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BE48" w14:textId="77777777" w:rsidR="00BE5CBB" w:rsidRPr="005A37F6" w:rsidRDefault="00BE5CBB" w:rsidP="00FE3329">
      <w:pPr>
        <w:pStyle w:val="NormalWeb"/>
        <w:spacing w:before="0" w:beforeAutospacing="0" w:after="0" w:afterAutospacing="0"/>
        <w:rPr>
          <w:rFonts w:asciiTheme="minorHAnsi" w:hAnsiTheme="minorHAnsi" w:cstheme="minorHAnsi"/>
        </w:rPr>
      </w:pPr>
      <w:r w:rsidRPr="005A37F6">
        <w:rPr>
          <w:rFonts w:asciiTheme="minorHAnsi" w:hAnsiTheme="minorHAnsi" w:cstheme="minorHAnsi"/>
          <w:b/>
          <w:bCs/>
        </w:rPr>
        <w:t>TITLE:</w:t>
      </w:r>
    </w:p>
    <w:p w14:paraId="5E8995B0" w14:textId="4D34B9D1" w:rsidR="00BE5CBB" w:rsidRPr="00B621A9" w:rsidRDefault="00D41A3E" w:rsidP="00FE3329">
      <w:pPr>
        <w:pStyle w:val="NormalWeb"/>
        <w:spacing w:before="0" w:beforeAutospacing="0" w:after="0" w:afterAutospacing="0"/>
        <w:rPr>
          <w:rFonts w:asciiTheme="minorHAnsi" w:hAnsiTheme="minorHAnsi" w:cstheme="minorHAnsi"/>
          <w:b/>
          <w:bCs/>
        </w:rPr>
      </w:pPr>
      <w:r w:rsidRPr="00B621A9">
        <w:rPr>
          <w:rFonts w:asciiTheme="minorHAnsi" w:hAnsiTheme="minorHAnsi" w:cstheme="minorHAnsi"/>
          <w:b/>
          <w:bCs/>
        </w:rPr>
        <w:t>I</w:t>
      </w:r>
      <w:r w:rsidR="00422D17" w:rsidRPr="00B621A9">
        <w:rPr>
          <w:rFonts w:asciiTheme="minorHAnsi" w:hAnsiTheme="minorHAnsi" w:cstheme="minorHAnsi"/>
          <w:b/>
          <w:bCs/>
          <w:iCs/>
        </w:rPr>
        <w:t>n Situ</w:t>
      </w:r>
      <w:r w:rsidR="00422D17" w:rsidRPr="00B621A9">
        <w:rPr>
          <w:rFonts w:asciiTheme="minorHAnsi" w:hAnsiTheme="minorHAnsi" w:cstheme="minorHAnsi"/>
          <w:b/>
          <w:bCs/>
        </w:rPr>
        <w:t xml:space="preserve"> Transmission Electron Microscopy with Biasing and Fabrication of Asymmetric Crossbars Based on Mixed-Phased </w:t>
      </w:r>
      <w:r w:rsidR="00422D17" w:rsidRPr="00B621A9">
        <w:rPr>
          <w:rFonts w:asciiTheme="minorHAnsi" w:hAnsiTheme="minorHAnsi" w:cstheme="minorHAnsi"/>
          <w:b/>
          <w:bCs/>
          <w:i/>
        </w:rPr>
        <w:t>a</w:t>
      </w:r>
      <w:r w:rsidR="00422D17" w:rsidRPr="00B621A9">
        <w:rPr>
          <w:rFonts w:asciiTheme="minorHAnsi" w:hAnsiTheme="minorHAnsi" w:cstheme="minorHAnsi"/>
          <w:b/>
          <w:bCs/>
        </w:rPr>
        <w:t>-</w:t>
      </w:r>
      <w:proofErr w:type="spellStart"/>
      <w:r w:rsidR="00422D17" w:rsidRPr="00B621A9">
        <w:rPr>
          <w:rFonts w:asciiTheme="minorHAnsi" w:hAnsiTheme="minorHAnsi" w:cstheme="minorHAnsi"/>
          <w:b/>
          <w:bCs/>
        </w:rPr>
        <w:t>VO</w:t>
      </w:r>
      <w:r w:rsidR="00422D17" w:rsidRPr="00B621A9">
        <w:rPr>
          <w:rFonts w:asciiTheme="minorHAnsi" w:hAnsiTheme="minorHAnsi" w:cstheme="minorHAnsi"/>
          <w:b/>
          <w:bCs/>
          <w:i/>
          <w:vertAlign w:val="subscript"/>
        </w:rPr>
        <w:t>x</w:t>
      </w:r>
      <w:proofErr w:type="spellEnd"/>
    </w:p>
    <w:p w14:paraId="5F40705B" w14:textId="77777777" w:rsidR="00BE5CBB" w:rsidRPr="005A37F6" w:rsidRDefault="00BE5CBB" w:rsidP="00FE3329">
      <w:pPr>
        <w:rPr>
          <w:rFonts w:asciiTheme="minorHAnsi" w:hAnsiTheme="minorHAnsi" w:cstheme="minorHAnsi"/>
          <w:b/>
          <w:bCs/>
        </w:rPr>
      </w:pPr>
    </w:p>
    <w:p w14:paraId="462330B8" w14:textId="77777777" w:rsidR="00BE5CBB" w:rsidRPr="005A37F6" w:rsidRDefault="00BE5CBB" w:rsidP="00FE3329">
      <w:pPr>
        <w:rPr>
          <w:rFonts w:asciiTheme="minorHAnsi" w:hAnsiTheme="minorHAnsi" w:cstheme="minorHAnsi"/>
          <w:color w:val="808080" w:themeColor="background1" w:themeShade="80"/>
        </w:rPr>
      </w:pPr>
      <w:r w:rsidRPr="005A37F6">
        <w:rPr>
          <w:rFonts w:asciiTheme="minorHAnsi" w:hAnsiTheme="minorHAnsi" w:cstheme="minorHAnsi"/>
          <w:b/>
          <w:bCs/>
        </w:rPr>
        <w:t>AUTHORS AND AFFILIATIONS:</w:t>
      </w:r>
    </w:p>
    <w:p w14:paraId="4F10DEA1" w14:textId="77777777" w:rsidR="00BE5CBB" w:rsidRPr="005A37F6" w:rsidRDefault="00BE5CBB" w:rsidP="00FE3329">
      <w:pPr>
        <w:rPr>
          <w:rFonts w:asciiTheme="minorHAnsi" w:hAnsiTheme="minorHAnsi" w:cstheme="minorHAnsi"/>
          <w:bCs/>
          <w:color w:val="auto"/>
        </w:rPr>
      </w:pPr>
      <w:r w:rsidRPr="005A37F6">
        <w:rPr>
          <w:rFonts w:asciiTheme="minorHAnsi" w:hAnsiTheme="minorHAnsi" w:cstheme="minorHAnsi"/>
          <w:bCs/>
          <w:color w:val="auto"/>
        </w:rPr>
        <w:t>Shruti Nirantar</w:t>
      </w:r>
      <w:proofErr w:type="gramStart"/>
      <w:r w:rsidRPr="005A37F6">
        <w:rPr>
          <w:rFonts w:asciiTheme="minorHAnsi" w:hAnsiTheme="minorHAnsi" w:cstheme="minorHAnsi"/>
          <w:bCs/>
          <w:color w:val="auto"/>
          <w:vertAlign w:val="superscript"/>
        </w:rPr>
        <w:t>1,</w:t>
      </w:r>
      <w:r w:rsidRPr="005A37F6">
        <w:rPr>
          <w:rFonts w:asciiTheme="minorHAnsi" w:hAnsiTheme="minorHAnsi" w:cstheme="minorHAnsi"/>
          <w:bCs/>
          <w:color w:val="auto"/>
        </w:rPr>
        <w:t>*</w:t>
      </w:r>
      <w:proofErr w:type="gramEnd"/>
      <w:r w:rsidRPr="005A37F6">
        <w:rPr>
          <w:rFonts w:asciiTheme="minorHAnsi" w:hAnsiTheme="minorHAnsi" w:cstheme="minorHAnsi"/>
          <w:bCs/>
          <w:color w:val="auto"/>
        </w:rPr>
        <w:t>, Edwin Mayes</w:t>
      </w:r>
      <w:r w:rsidRPr="005A37F6">
        <w:rPr>
          <w:rFonts w:asciiTheme="minorHAnsi" w:hAnsiTheme="minorHAnsi" w:cstheme="minorHAnsi"/>
          <w:bCs/>
          <w:color w:val="auto"/>
          <w:vertAlign w:val="superscript"/>
        </w:rPr>
        <w:t>2,</w:t>
      </w:r>
      <w:r w:rsidRPr="005A37F6">
        <w:rPr>
          <w:rFonts w:asciiTheme="minorHAnsi" w:hAnsiTheme="minorHAnsi" w:cstheme="minorHAnsi"/>
          <w:bCs/>
          <w:color w:val="auto"/>
        </w:rPr>
        <w:t>*, Sharath Sriram</w:t>
      </w:r>
      <w:r w:rsidRPr="005A37F6">
        <w:rPr>
          <w:rFonts w:asciiTheme="minorHAnsi" w:hAnsiTheme="minorHAnsi" w:cstheme="minorHAnsi"/>
          <w:bCs/>
          <w:color w:val="auto"/>
          <w:vertAlign w:val="superscript"/>
        </w:rPr>
        <w:t>1</w:t>
      </w:r>
    </w:p>
    <w:p w14:paraId="5539B3E2" w14:textId="77777777" w:rsidR="00BE5CBB" w:rsidRPr="005A37F6" w:rsidRDefault="00BE5CBB" w:rsidP="00FE3329">
      <w:pPr>
        <w:rPr>
          <w:rFonts w:asciiTheme="minorHAnsi" w:hAnsiTheme="minorHAnsi" w:cstheme="minorHAnsi"/>
          <w:bCs/>
          <w:color w:val="auto"/>
        </w:rPr>
      </w:pPr>
    </w:p>
    <w:p w14:paraId="21B6C670" w14:textId="77777777" w:rsidR="00BE5CBB" w:rsidRPr="005A37F6" w:rsidRDefault="00BE5CBB" w:rsidP="00FE3329">
      <w:pPr>
        <w:rPr>
          <w:rFonts w:asciiTheme="minorHAnsi" w:hAnsiTheme="minorHAnsi" w:cstheme="minorHAnsi"/>
          <w:bCs/>
          <w:color w:val="auto"/>
          <w:lang w:val="en-AU"/>
        </w:rPr>
      </w:pPr>
      <w:r w:rsidRPr="005A37F6">
        <w:rPr>
          <w:rFonts w:asciiTheme="minorHAnsi" w:hAnsiTheme="minorHAnsi" w:cstheme="minorHAnsi"/>
          <w:bCs/>
          <w:color w:val="auto"/>
          <w:vertAlign w:val="superscript"/>
        </w:rPr>
        <w:t>1</w:t>
      </w:r>
      <w:r w:rsidRPr="005A37F6">
        <w:rPr>
          <w:rFonts w:asciiTheme="minorHAnsi" w:hAnsiTheme="minorHAnsi" w:cstheme="minorHAnsi"/>
          <w:bCs/>
          <w:color w:val="auto"/>
          <w:lang w:val="en-AU"/>
        </w:rPr>
        <w:t>Functional Materials and Microsystems Research Group and the Micro Nano Research Facility, RMIT University, Melbourne, Australia</w:t>
      </w:r>
    </w:p>
    <w:p w14:paraId="7BE76849" w14:textId="77777777" w:rsidR="00BE5CBB" w:rsidRPr="005A37F6" w:rsidRDefault="00BE5CBB" w:rsidP="00FE3329">
      <w:pPr>
        <w:rPr>
          <w:rFonts w:asciiTheme="minorHAnsi" w:hAnsiTheme="minorHAnsi" w:cstheme="minorHAnsi"/>
          <w:bCs/>
          <w:color w:val="auto"/>
          <w:lang w:val="en-AU"/>
        </w:rPr>
      </w:pPr>
      <w:r w:rsidRPr="005A37F6">
        <w:rPr>
          <w:rFonts w:asciiTheme="minorHAnsi" w:hAnsiTheme="minorHAnsi" w:cstheme="minorHAnsi"/>
          <w:bCs/>
          <w:color w:val="auto"/>
          <w:vertAlign w:val="superscript"/>
        </w:rPr>
        <w:t>2</w:t>
      </w:r>
      <w:r w:rsidRPr="005A37F6">
        <w:rPr>
          <w:rFonts w:asciiTheme="minorHAnsi" w:hAnsiTheme="minorHAnsi" w:cstheme="minorHAnsi"/>
          <w:bCs/>
          <w:color w:val="auto"/>
          <w:lang w:val="en-AU"/>
        </w:rPr>
        <w:t>RMIT Microscopy and Microanalysis Facility, RMIT University, Melbourne, Australia</w:t>
      </w:r>
    </w:p>
    <w:p w14:paraId="7798C229" w14:textId="77777777" w:rsidR="00BE5CBB" w:rsidRPr="005A37F6" w:rsidRDefault="00BE5CBB" w:rsidP="00FE3329">
      <w:pPr>
        <w:rPr>
          <w:rFonts w:asciiTheme="minorHAnsi" w:hAnsiTheme="minorHAnsi" w:cstheme="minorHAnsi"/>
          <w:bCs/>
          <w:color w:val="auto"/>
        </w:rPr>
      </w:pPr>
    </w:p>
    <w:p w14:paraId="3A5D92A9" w14:textId="77777777" w:rsidR="00BE5CBB" w:rsidRPr="005A37F6" w:rsidRDefault="00BE5CBB" w:rsidP="00FE3329">
      <w:pPr>
        <w:rPr>
          <w:rFonts w:asciiTheme="minorHAnsi" w:hAnsiTheme="minorHAnsi" w:cstheme="minorHAnsi"/>
          <w:bCs/>
          <w:color w:val="auto"/>
        </w:rPr>
      </w:pPr>
      <w:r w:rsidRPr="005A37F6">
        <w:rPr>
          <w:rFonts w:asciiTheme="minorHAnsi" w:hAnsiTheme="minorHAnsi" w:cstheme="minorHAnsi"/>
          <w:bCs/>
          <w:color w:val="auto"/>
        </w:rPr>
        <w:t>*These authors contributed equally</w:t>
      </w:r>
    </w:p>
    <w:p w14:paraId="32D0294C" w14:textId="77777777" w:rsidR="00BE5CBB" w:rsidRPr="005A37F6" w:rsidRDefault="00BE5CBB" w:rsidP="00FE3329">
      <w:pPr>
        <w:rPr>
          <w:rFonts w:asciiTheme="minorHAnsi" w:hAnsiTheme="minorHAnsi" w:cstheme="minorHAnsi"/>
          <w:bCs/>
          <w:color w:val="auto"/>
        </w:rPr>
      </w:pPr>
    </w:p>
    <w:p w14:paraId="76CD2285" w14:textId="57701D32" w:rsidR="00BE5CBB" w:rsidRPr="00B621A9" w:rsidRDefault="00BE5CBB" w:rsidP="00FE3329">
      <w:pPr>
        <w:rPr>
          <w:rFonts w:asciiTheme="minorHAnsi" w:hAnsiTheme="minorHAnsi" w:cstheme="minorHAnsi"/>
          <w:b/>
          <w:color w:val="auto"/>
        </w:rPr>
      </w:pPr>
      <w:r w:rsidRPr="00B621A9">
        <w:rPr>
          <w:rFonts w:asciiTheme="minorHAnsi" w:hAnsiTheme="minorHAnsi" w:cstheme="minorHAnsi"/>
          <w:b/>
          <w:color w:val="auto"/>
        </w:rPr>
        <w:t xml:space="preserve">Email </w:t>
      </w:r>
      <w:r w:rsidR="0067778B">
        <w:rPr>
          <w:rFonts w:asciiTheme="minorHAnsi" w:hAnsiTheme="minorHAnsi" w:cstheme="minorHAnsi"/>
          <w:b/>
          <w:color w:val="auto"/>
        </w:rPr>
        <w:t>A</w:t>
      </w:r>
      <w:r w:rsidRPr="00B621A9">
        <w:rPr>
          <w:rFonts w:asciiTheme="minorHAnsi" w:hAnsiTheme="minorHAnsi" w:cstheme="minorHAnsi"/>
          <w:b/>
          <w:color w:val="auto"/>
        </w:rPr>
        <w:t xml:space="preserve">ddresses of </w:t>
      </w:r>
      <w:r w:rsidR="0067778B">
        <w:rPr>
          <w:rFonts w:asciiTheme="minorHAnsi" w:hAnsiTheme="minorHAnsi" w:cstheme="minorHAnsi"/>
          <w:b/>
          <w:color w:val="auto"/>
        </w:rPr>
        <w:t>C</w:t>
      </w:r>
      <w:r w:rsidRPr="00B621A9">
        <w:rPr>
          <w:rFonts w:asciiTheme="minorHAnsi" w:hAnsiTheme="minorHAnsi" w:cstheme="minorHAnsi"/>
          <w:b/>
          <w:color w:val="auto"/>
        </w:rPr>
        <w:t>o-authors:</w:t>
      </w:r>
    </w:p>
    <w:p w14:paraId="36B24752" w14:textId="77777777" w:rsidR="00BE5CBB" w:rsidRPr="005A37F6" w:rsidRDefault="00BE5CBB" w:rsidP="00FE3329">
      <w:pPr>
        <w:pStyle w:val="NormalWeb"/>
        <w:spacing w:before="0" w:beforeAutospacing="0" w:after="0" w:afterAutospacing="0"/>
        <w:rPr>
          <w:rFonts w:cs="Arial"/>
          <w:bCs/>
          <w:color w:val="auto"/>
        </w:rPr>
      </w:pPr>
      <w:r w:rsidRPr="005A37F6">
        <w:rPr>
          <w:rFonts w:cs="Arial"/>
          <w:bCs/>
          <w:color w:val="auto"/>
        </w:rPr>
        <w:t>Edwin Mayes</w:t>
      </w:r>
      <w:r w:rsidRPr="005A37F6">
        <w:rPr>
          <w:rFonts w:cs="Arial"/>
          <w:bCs/>
          <w:color w:val="auto"/>
        </w:rPr>
        <w:tab/>
      </w:r>
      <w:r w:rsidRPr="005A37F6">
        <w:rPr>
          <w:rFonts w:cs="Arial"/>
          <w:bCs/>
          <w:color w:val="auto"/>
        </w:rPr>
        <w:tab/>
        <w:t>(edwin.mayes@rmit.edu.au)</w:t>
      </w:r>
    </w:p>
    <w:p w14:paraId="7066EA21" w14:textId="77777777" w:rsidR="00BE5CBB" w:rsidRPr="005A37F6" w:rsidRDefault="00BE5CBB" w:rsidP="00FE3329">
      <w:pPr>
        <w:rPr>
          <w:rFonts w:asciiTheme="minorHAnsi" w:hAnsiTheme="minorHAnsi" w:cstheme="minorHAnsi"/>
          <w:bCs/>
          <w:color w:val="auto"/>
        </w:rPr>
      </w:pPr>
    </w:p>
    <w:p w14:paraId="3730EFEC" w14:textId="031CE414" w:rsidR="00BE5CBB" w:rsidRPr="00B621A9" w:rsidRDefault="00BE5CBB" w:rsidP="00FE3329">
      <w:pPr>
        <w:rPr>
          <w:rFonts w:asciiTheme="minorHAnsi" w:hAnsiTheme="minorHAnsi" w:cstheme="minorHAnsi"/>
          <w:b/>
          <w:color w:val="auto"/>
        </w:rPr>
      </w:pPr>
      <w:r w:rsidRPr="00B621A9">
        <w:rPr>
          <w:rFonts w:asciiTheme="minorHAnsi" w:hAnsiTheme="minorHAnsi" w:cstheme="minorHAnsi"/>
          <w:b/>
          <w:color w:val="auto"/>
        </w:rPr>
        <w:t xml:space="preserve">Corresponding </w:t>
      </w:r>
      <w:r w:rsidR="0067778B" w:rsidRPr="00B621A9">
        <w:rPr>
          <w:rFonts w:asciiTheme="minorHAnsi" w:hAnsiTheme="minorHAnsi" w:cstheme="minorHAnsi"/>
          <w:b/>
          <w:color w:val="auto"/>
        </w:rPr>
        <w:t>A</w:t>
      </w:r>
      <w:r w:rsidRPr="00B621A9">
        <w:rPr>
          <w:rFonts w:asciiTheme="minorHAnsi" w:hAnsiTheme="minorHAnsi" w:cstheme="minorHAnsi"/>
          <w:b/>
          <w:color w:val="auto"/>
        </w:rPr>
        <w:t xml:space="preserve">uthors: </w:t>
      </w:r>
    </w:p>
    <w:p w14:paraId="6B70F4FE" w14:textId="77777777" w:rsidR="00BE5CBB" w:rsidRPr="005A37F6" w:rsidRDefault="00BE5CBB" w:rsidP="00FE3329">
      <w:pPr>
        <w:rPr>
          <w:rFonts w:cs="Arial"/>
          <w:bCs/>
          <w:color w:val="auto"/>
        </w:rPr>
      </w:pPr>
      <w:r w:rsidRPr="005A37F6">
        <w:rPr>
          <w:rFonts w:asciiTheme="minorHAnsi" w:hAnsiTheme="minorHAnsi" w:cstheme="minorHAnsi"/>
          <w:bCs/>
          <w:color w:val="auto"/>
        </w:rPr>
        <w:t xml:space="preserve">Shruti </w:t>
      </w:r>
      <w:proofErr w:type="spellStart"/>
      <w:r w:rsidRPr="005A37F6">
        <w:rPr>
          <w:rFonts w:asciiTheme="minorHAnsi" w:hAnsiTheme="minorHAnsi" w:cstheme="minorHAnsi"/>
          <w:bCs/>
          <w:color w:val="auto"/>
        </w:rPr>
        <w:t>Nirantar</w:t>
      </w:r>
      <w:proofErr w:type="spellEnd"/>
      <w:r w:rsidRPr="005A37F6">
        <w:rPr>
          <w:rFonts w:asciiTheme="minorHAnsi" w:hAnsiTheme="minorHAnsi" w:cstheme="minorHAnsi"/>
          <w:bCs/>
          <w:color w:val="auto"/>
        </w:rPr>
        <w:tab/>
        <w:t>(shruti.nirantar@gmail.com</w:t>
      </w:r>
      <w:r w:rsidRPr="005A37F6">
        <w:rPr>
          <w:rFonts w:cs="Arial"/>
          <w:bCs/>
          <w:color w:val="auto"/>
        </w:rPr>
        <w:t>)</w:t>
      </w:r>
    </w:p>
    <w:p w14:paraId="6773A051" w14:textId="77777777" w:rsidR="00BE5CBB" w:rsidRPr="005A37F6" w:rsidRDefault="00BE5CBB" w:rsidP="00FE3329">
      <w:pPr>
        <w:rPr>
          <w:rFonts w:asciiTheme="minorHAnsi" w:hAnsiTheme="minorHAnsi" w:cstheme="minorHAnsi"/>
          <w:bCs/>
          <w:color w:val="auto"/>
        </w:rPr>
      </w:pPr>
      <w:r w:rsidRPr="005A37F6">
        <w:rPr>
          <w:rFonts w:cs="Arial"/>
          <w:bCs/>
          <w:color w:val="auto"/>
        </w:rPr>
        <w:t>Sharath Sriram</w:t>
      </w:r>
      <w:r w:rsidRPr="005A37F6">
        <w:rPr>
          <w:rFonts w:cs="Arial"/>
          <w:bCs/>
          <w:color w:val="auto"/>
        </w:rPr>
        <w:tab/>
        <w:t>(sharath.sriram@rmit.edu.au)</w:t>
      </w:r>
    </w:p>
    <w:p w14:paraId="59DA40EE" w14:textId="77777777" w:rsidR="00BE5CBB" w:rsidRPr="005A37F6" w:rsidRDefault="00BE5CBB" w:rsidP="00FE3329">
      <w:pPr>
        <w:rPr>
          <w:rFonts w:asciiTheme="minorHAnsi" w:hAnsiTheme="minorHAnsi" w:cstheme="minorHAnsi"/>
          <w:bCs/>
          <w:color w:val="auto"/>
        </w:rPr>
      </w:pPr>
    </w:p>
    <w:p w14:paraId="24F9CDD1" w14:textId="77777777" w:rsidR="00BE5CBB" w:rsidRPr="005A37F6" w:rsidRDefault="00BE5CBB" w:rsidP="00FE3329">
      <w:pPr>
        <w:pStyle w:val="NormalWeb"/>
        <w:spacing w:before="0" w:beforeAutospacing="0" w:after="0" w:afterAutospacing="0"/>
        <w:rPr>
          <w:rFonts w:asciiTheme="minorHAnsi" w:hAnsiTheme="minorHAnsi" w:cstheme="minorHAnsi"/>
        </w:rPr>
      </w:pPr>
      <w:r w:rsidRPr="005A37F6">
        <w:rPr>
          <w:rFonts w:asciiTheme="minorHAnsi" w:hAnsiTheme="minorHAnsi" w:cstheme="minorHAnsi"/>
          <w:b/>
          <w:bCs/>
        </w:rPr>
        <w:t>KEYWORDS:</w:t>
      </w:r>
      <w:r w:rsidRPr="005A37F6">
        <w:rPr>
          <w:rFonts w:asciiTheme="minorHAnsi" w:hAnsiTheme="minorHAnsi" w:cstheme="minorHAnsi"/>
        </w:rPr>
        <w:t xml:space="preserve"> </w:t>
      </w:r>
    </w:p>
    <w:p w14:paraId="1E599F39" w14:textId="06668FBD" w:rsidR="00BE5CBB" w:rsidRPr="005A37F6" w:rsidRDefault="0067778B" w:rsidP="00FE332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lang w:val="en-AU"/>
        </w:rPr>
        <w:t>r</w:t>
      </w:r>
      <w:r w:rsidR="00BE5CBB" w:rsidRPr="005A37F6">
        <w:rPr>
          <w:rFonts w:asciiTheme="minorHAnsi" w:hAnsiTheme="minorHAnsi" w:cstheme="minorHAnsi"/>
          <w:color w:val="auto"/>
          <w:lang w:val="en-AU"/>
        </w:rPr>
        <w:t>esistive switching, in situ transmission electron microscopy, crossbars, nanostructure analysis, volatile threshold switching, amorphous vanadium oxide</w:t>
      </w:r>
    </w:p>
    <w:p w14:paraId="6F3E0E71" w14:textId="77777777" w:rsidR="00BE5CBB" w:rsidRPr="005A37F6" w:rsidRDefault="00BE5CBB" w:rsidP="00FE3329">
      <w:pPr>
        <w:pStyle w:val="NormalWeb"/>
        <w:spacing w:before="0" w:beforeAutospacing="0" w:after="0" w:afterAutospacing="0"/>
        <w:rPr>
          <w:rFonts w:asciiTheme="minorHAnsi" w:hAnsiTheme="minorHAnsi" w:cstheme="minorHAnsi"/>
        </w:rPr>
      </w:pPr>
    </w:p>
    <w:p w14:paraId="3ABD02DB" w14:textId="77777777" w:rsidR="00BE5CBB" w:rsidRPr="005A37F6" w:rsidRDefault="00BE5CBB" w:rsidP="00FE3329">
      <w:pPr>
        <w:rPr>
          <w:rFonts w:asciiTheme="minorHAnsi" w:hAnsiTheme="minorHAnsi" w:cstheme="minorHAnsi"/>
        </w:rPr>
      </w:pPr>
      <w:r w:rsidRPr="005A37F6">
        <w:rPr>
          <w:rFonts w:asciiTheme="minorHAnsi" w:hAnsiTheme="minorHAnsi" w:cstheme="minorHAnsi"/>
          <w:b/>
          <w:bCs/>
        </w:rPr>
        <w:t>SUMMARY:</w:t>
      </w:r>
    </w:p>
    <w:p w14:paraId="00236481" w14:textId="7C9257EC" w:rsidR="00BE5CBB" w:rsidRPr="005A37F6" w:rsidRDefault="005C617D" w:rsidP="00FE3329">
      <w:pPr>
        <w:rPr>
          <w:rFonts w:asciiTheme="minorHAnsi" w:hAnsiTheme="minorHAnsi" w:cstheme="minorHAnsi"/>
          <w:color w:val="auto"/>
          <w:lang w:val="en-GB"/>
        </w:rPr>
      </w:pPr>
      <w:r w:rsidRPr="005A37F6">
        <w:rPr>
          <w:rFonts w:asciiTheme="minorHAnsi" w:hAnsiTheme="minorHAnsi" w:cstheme="minorHAnsi"/>
          <w:color w:val="auto"/>
          <w:lang w:val="en-GB"/>
        </w:rPr>
        <w:t>Presented here is</w:t>
      </w:r>
      <w:r w:rsidR="00BE5CBB" w:rsidRPr="005A37F6">
        <w:rPr>
          <w:rFonts w:asciiTheme="minorHAnsi" w:hAnsiTheme="minorHAnsi" w:cstheme="minorHAnsi"/>
          <w:color w:val="auto"/>
          <w:lang w:val="en-GB"/>
        </w:rPr>
        <w:t xml:space="preserve"> a protocol for </w:t>
      </w:r>
      <w:proofErr w:type="spellStart"/>
      <w:r w:rsidR="00BE5CBB" w:rsidRPr="005A37F6">
        <w:rPr>
          <w:rFonts w:asciiTheme="minorHAnsi" w:hAnsiTheme="minorHAnsi" w:cstheme="minorHAnsi"/>
          <w:color w:val="auto"/>
          <w:lang w:val="en-GB"/>
        </w:rPr>
        <w:t>analyzing</w:t>
      </w:r>
      <w:proofErr w:type="spellEnd"/>
      <w:r w:rsidR="00BE5CBB" w:rsidRPr="005A37F6">
        <w:rPr>
          <w:rFonts w:asciiTheme="minorHAnsi" w:hAnsiTheme="minorHAnsi" w:cstheme="minorHAnsi"/>
          <w:color w:val="auto"/>
          <w:lang w:val="en-GB"/>
        </w:rPr>
        <w:t xml:space="preserve"> </w:t>
      </w:r>
      <w:proofErr w:type="spellStart"/>
      <w:r w:rsidR="00BE5CBB" w:rsidRPr="005A37F6">
        <w:rPr>
          <w:rFonts w:asciiTheme="minorHAnsi" w:hAnsiTheme="minorHAnsi" w:cstheme="minorHAnsi"/>
          <w:color w:val="auto"/>
          <w:lang w:val="en-GB"/>
        </w:rPr>
        <w:t>nanostructural</w:t>
      </w:r>
      <w:proofErr w:type="spellEnd"/>
      <w:r w:rsidR="00BE5CBB" w:rsidRPr="005A37F6">
        <w:rPr>
          <w:rFonts w:asciiTheme="minorHAnsi" w:hAnsiTheme="minorHAnsi" w:cstheme="minorHAnsi"/>
          <w:color w:val="auto"/>
          <w:lang w:val="en-GB"/>
        </w:rPr>
        <w:t xml:space="preserve"> changes during in situ biasing with transmission electron microscopy </w:t>
      </w:r>
      <w:r w:rsidR="00583E94" w:rsidRPr="005A37F6">
        <w:rPr>
          <w:rFonts w:asciiTheme="minorHAnsi" w:hAnsiTheme="minorHAnsi" w:cstheme="minorHAnsi"/>
          <w:color w:val="auto"/>
          <w:lang w:val="en-AU"/>
        </w:rPr>
        <w:t>(TEM)</w:t>
      </w:r>
      <w:r w:rsidR="00583E94">
        <w:rPr>
          <w:rFonts w:asciiTheme="minorHAnsi" w:hAnsiTheme="minorHAnsi" w:cstheme="minorHAnsi"/>
          <w:color w:val="auto"/>
          <w:lang w:val="en-AU"/>
        </w:rPr>
        <w:t xml:space="preserve"> </w:t>
      </w:r>
      <w:r w:rsidR="00BE5CBB" w:rsidRPr="005A37F6">
        <w:rPr>
          <w:rFonts w:asciiTheme="minorHAnsi" w:hAnsiTheme="minorHAnsi" w:cstheme="minorHAnsi"/>
          <w:color w:val="auto"/>
          <w:lang w:val="en-GB"/>
        </w:rPr>
        <w:t xml:space="preserve">for </w:t>
      </w:r>
      <w:r w:rsidR="00B32A4A">
        <w:rPr>
          <w:rFonts w:asciiTheme="minorHAnsi" w:hAnsiTheme="minorHAnsi" w:cstheme="minorHAnsi"/>
          <w:color w:val="auto"/>
          <w:lang w:val="en-GB"/>
        </w:rPr>
        <w:t xml:space="preserve">a </w:t>
      </w:r>
      <w:r w:rsidR="00BE5CBB" w:rsidRPr="005A37F6">
        <w:rPr>
          <w:rFonts w:asciiTheme="minorHAnsi" w:hAnsiTheme="minorHAnsi" w:cstheme="minorHAnsi"/>
          <w:color w:val="auto"/>
          <w:lang w:val="en-GB"/>
        </w:rPr>
        <w:t>stacked metal-insulator-metal structure. It has significant application</w:t>
      </w:r>
      <w:r w:rsidR="00B32A4A">
        <w:rPr>
          <w:rFonts w:asciiTheme="minorHAnsi" w:hAnsiTheme="minorHAnsi" w:cstheme="minorHAnsi"/>
          <w:color w:val="auto"/>
          <w:lang w:val="en-GB"/>
        </w:rPr>
        <w:t>s</w:t>
      </w:r>
      <w:r w:rsidR="00BE5CBB" w:rsidRPr="005A37F6">
        <w:rPr>
          <w:rFonts w:asciiTheme="minorHAnsi" w:hAnsiTheme="minorHAnsi" w:cstheme="minorHAnsi"/>
          <w:color w:val="auto"/>
          <w:lang w:val="en-GB"/>
        </w:rPr>
        <w:t xml:space="preserve"> in resistive switching crossbars for </w:t>
      </w:r>
      <w:r w:rsidRPr="005A37F6">
        <w:rPr>
          <w:rFonts w:asciiTheme="minorHAnsi" w:hAnsiTheme="minorHAnsi" w:cstheme="minorHAnsi"/>
          <w:color w:val="auto"/>
          <w:lang w:val="en-GB"/>
        </w:rPr>
        <w:t xml:space="preserve">the </w:t>
      </w:r>
      <w:r w:rsidR="00BE5CBB" w:rsidRPr="005A37F6">
        <w:rPr>
          <w:rFonts w:asciiTheme="minorHAnsi" w:hAnsiTheme="minorHAnsi" w:cstheme="minorHAnsi"/>
          <w:color w:val="auto"/>
          <w:lang w:val="en-GB"/>
        </w:rPr>
        <w:t xml:space="preserve">next generation </w:t>
      </w:r>
      <w:r w:rsidR="00A67381">
        <w:rPr>
          <w:rFonts w:asciiTheme="minorHAnsi" w:hAnsiTheme="minorHAnsi" w:cstheme="minorHAnsi"/>
          <w:color w:val="auto"/>
          <w:lang w:val="en-GB"/>
        </w:rPr>
        <w:t xml:space="preserve">of </w:t>
      </w:r>
      <w:r w:rsidR="00BE5CBB" w:rsidRPr="005A37F6">
        <w:rPr>
          <w:rFonts w:asciiTheme="minorHAnsi" w:hAnsiTheme="minorHAnsi" w:cstheme="minorHAnsi"/>
          <w:color w:val="auto"/>
          <w:lang w:val="en-GB"/>
        </w:rPr>
        <w:t xml:space="preserve">programmable logic circuits and </w:t>
      </w:r>
      <w:proofErr w:type="spellStart"/>
      <w:r w:rsidR="00BE5CBB" w:rsidRPr="005A37F6">
        <w:rPr>
          <w:rFonts w:asciiTheme="minorHAnsi" w:hAnsiTheme="minorHAnsi" w:cstheme="minorHAnsi"/>
          <w:color w:val="auto"/>
          <w:lang w:val="en-GB"/>
        </w:rPr>
        <w:t>neuromimicking</w:t>
      </w:r>
      <w:proofErr w:type="spellEnd"/>
      <w:r w:rsidR="00BE5CBB" w:rsidRPr="005A37F6">
        <w:rPr>
          <w:rFonts w:asciiTheme="minorHAnsi" w:hAnsiTheme="minorHAnsi" w:cstheme="minorHAnsi"/>
          <w:color w:val="auto"/>
          <w:lang w:val="en-GB"/>
        </w:rPr>
        <w:t xml:space="preserve"> hardware, to reveal the</w:t>
      </w:r>
      <w:r w:rsidR="00B32A4A">
        <w:rPr>
          <w:rFonts w:asciiTheme="minorHAnsi" w:hAnsiTheme="minorHAnsi" w:cstheme="minorHAnsi"/>
          <w:color w:val="auto"/>
          <w:lang w:val="en-GB"/>
        </w:rPr>
        <w:t>ir</w:t>
      </w:r>
      <w:r w:rsidR="00BE5CBB" w:rsidRPr="005A37F6">
        <w:rPr>
          <w:rFonts w:asciiTheme="minorHAnsi" w:hAnsiTheme="minorHAnsi" w:cstheme="minorHAnsi"/>
          <w:color w:val="auto"/>
          <w:lang w:val="en-GB"/>
        </w:rPr>
        <w:t xml:space="preserve"> underlying operation mechanisms and practical applicability. </w:t>
      </w:r>
    </w:p>
    <w:p w14:paraId="68D34D47" w14:textId="77777777" w:rsidR="00BE5CBB" w:rsidRPr="005A37F6" w:rsidRDefault="00BE5CBB" w:rsidP="00FE3329">
      <w:pPr>
        <w:rPr>
          <w:rFonts w:asciiTheme="minorHAnsi" w:hAnsiTheme="minorHAnsi" w:cstheme="minorHAnsi"/>
        </w:rPr>
      </w:pPr>
    </w:p>
    <w:p w14:paraId="0D488147" w14:textId="77777777" w:rsidR="00BE5CBB" w:rsidRPr="005A37F6" w:rsidRDefault="00BE5CBB" w:rsidP="00FE3329">
      <w:pPr>
        <w:rPr>
          <w:rFonts w:asciiTheme="minorHAnsi" w:hAnsiTheme="minorHAnsi" w:cstheme="minorHAnsi"/>
          <w:b/>
          <w:bCs/>
        </w:rPr>
      </w:pPr>
      <w:r w:rsidRPr="005A37F6">
        <w:rPr>
          <w:rFonts w:asciiTheme="minorHAnsi" w:hAnsiTheme="minorHAnsi" w:cstheme="minorHAnsi"/>
          <w:b/>
          <w:bCs/>
        </w:rPr>
        <w:t>ABSTRACT:</w:t>
      </w:r>
    </w:p>
    <w:p w14:paraId="3194328C" w14:textId="599BC17A" w:rsidR="00BE5CBB" w:rsidRPr="005A37F6" w:rsidRDefault="00BE5CBB" w:rsidP="00FE3329">
      <w:pPr>
        <w:rPr>
          <w:rFonts w:asciiTheme="minorHAnsi" w:hAnsiTheme="minorHAnsi" w:cstheme="minorHAnsi"/>
          <w:color w:val="808080"/>
          <w:lang w:val="en-AU"/>
        </w:rPr>
      </w:pPr>
      <w:r w:rsidRPr="005A37F6">
        <w:rPr>
          <w:rFonts w:asciiTheme="minorHAnsi" w:hAnsiTheme="minorHAnsi" w:cstheme="minorHAnsi"/>
          <w:color w:val="auto"/>
          <w:lang w:val="en-AU"/>
        </w:rPr>
        <w:t xml:space="preserve">Resistive switching crossbar architecture is highly desired in the field of digital memories due to low cost and </w:t>
      </w:r>
      <w:r w:rsidR="005C617D" w:rsidRPr="005A37F6">
        <w:rPr>
          <w:rFonts w:asciiTheme="minorHAnsi" w:hAnsiTheme="minorHAnsi" w:cstheme="minorHAnsi"/>
          <w:color w:val="auto"/>
          <w:lang w:val="en-AU"/>
        </w:rPr>
        <w:t>high-density</w:t>
      </w:r>
      <w:r w:rsidRPr="005A37F6">
        <w:rPr>
          <w:rFonts w:asciiTheme="minorHAnsi" w:hAnsiTheme="minorHAnsi" w:cstheme="minorHAnsi"/>
          <w:color w:val="auto"/>
          <w:lang w:val="en-AU"/>
        </w:rPr>
        <w:t xml:space="preserve"> benefits. Different materials show variability in resistive switching properties due to </w:t>
      </w:r>
      <w:r w:rsidR="00A67381">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intrinsic </w:t>
      </w:r>
      <w:r w:rsidR="00A67381" w:rsidRPr="005A37F6">
        <w:rPr>
          <w:rFonts w:asciiTheme="minorHAnsi" w:hAnsiTheme="minorHAnsi" w:cstheme="minorHAnsi"/>
          <w:color w:val="auto"/>
          <w:lang w:val="en-AU"/>
        </w:rPr>
        <w:t xml:space="preserve">nature </w:t>
      </w:r>
      <w:r w:rsidR="00A67381">
        <w:rPr>
          <w:rFonts w:asciiTheme="minorHAnsi" w:hAnsiTheme="minorHAnsi" w:cstheme="minorHAnsi"/>
          <w:color w:val="auto"/>
          <w:lang w:val="en-AU"/>
        </w:rPr>
        <w:t xml:space="preserve">of the </w:t>
      </w:r>
      <w:r w:rsidRPr="005A37F6">
        <w:rPr>
          <w:rFonts w:asciiTheme="minorHAnsi" w:hAnsiTheme="minorHAnsi" w:cstheme="minorHAnsi"/>
          <w:color w:val="auto"/>
          <w:lang w:val="en-AU"/>
        </w:rPr>
        <w:t>material</w:t>
      </w:r>
      <w:r w:rsidR="00A67381">
        <w:rPr>
          <w:rFonts w:asciiTheme="minorHAnsi" w:hAnsiTheme="minorHAnsi" w:cstheme="minorHAnsi"/>
          <w:color w:val="auto"/>
          <w:lang w:val="en-AU"/>
        </w:rPr>
        <w:t xml:space="preserve"> used</w:t>
      </w:r>
      <w:r w:rsidRPr="005A37F6">
        <w:rPr>
          <w:rFonts w:asciiTheme="minorHAnsi" w:hAnsiTheme="minorHAnsi" w:cstheme="minorHAnsi"/>
          <w:color w:val="auto"/>
          <w:lang w:val="en-AU"/>
        </w:rPr>
        <w:t xml:space="preserve">, leading to discrepancies in the field </w:t>
      </w:r>
      <w:r w:rsidR="00A67381">
        <w:rPr>
          <w:rFonts w:asciiTheme="minorHAnsi" w:hAnsiTheme="minorHAnsi" w:cstheme="minorHAnsi"/>
          <w:color w:val="auto"/>
          <w:lang w:val="en-AU"/>
        </w:rPr>
        <w:t>because of</w:t>
      </w:r>
      <w:r w:rsidR="00A67381"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underlying operation mechanisms. This highlights a need for </w:t>
      </w:r>
      <w:r w:rsidR="00120ACA" w:rsidRPr="005A37F6">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reliable technique to understand mechanisms using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observations. </w:t>
      </w:r>
      <w:r w:rsidR="0067778B">
        <w:rPr>
          <w:rFonts w:asciiTheme="minorHAnsi" w:hAnsiTheme="minorHAnsi" w:cstheme="minorHAnsi"/>
          <w:color w:val="auto"/>
          <w:lang w:val="en-AU"/>
        </w:rPr>
        <w:t>T</w:t>
      </w:r>
      <w:r w:rsidRPr="005A37F6">
        <w:rPr>
          <w:rFonts w:asciiTheme="minorHAnsi" w:hAnsiTheme="minorHAnsi" w:cstheme="minorHAnsi"/>
          <w:color w:val="auto"/>
          <w:lang w:val="en-AU"/>
        </w:rPr>
        <w:t>his protocol explain</w:t>
      </w:r>
      <w:r w:rsidR="0067778B">
        <w:rPr>
          <w:rFonts w:asciiTheme="minorHAnsi" w:hAnsiTheme="minorHAnsi" w:cstheme="minorHAnsi"/>
          <w:color w:val="auto"/>
          <w:lang w:val="en-AU"/>
        </w:rPr>
        <w:t>s</w:t>
      </w:r>
      <w:r w:rsidRPr="005A37F6">
        <w:rPr>
          <w:rFonts w:asciiTheme="minorHAnsi" w:hAnsiTheme="minorHAnsi" w:cstheme="minorHAnsi"/>
          <w:color w:val="auto"/>
          <w:lang w:val="en-AU"/>
        </w:rPr>
        <w:t xml:space="preserve"> </w:t>
      </w:r>
      <w:r w:rsidR="0067778B">
        <w:rPr>
          <w:rFonts w:asciiTheme="minorHAnsi" w:hAnsiTheme="minorHAnsi" w:cstheme="minorHAnsi"/>
          <w:color w:val="auto"/>
          <w:lang w:val="en-AU"/>
        </w:rPr>
        <w:t xml:space="preserve">a </w:t>
      </w:r>
      <w:r w:rsidRPr="005A37F6">
        <w:rPr>
          <w:rFonts w:asciiTheme="minorHAnsi" w:hAnsiTheme="minorHAnsi" w:cstheme="minorHAnsi"/>
          <w:color w:val="auto"/>
          <w:lang w:val="en-AU"/>
        </w:rPr>
        <w:t>detail</w:t>
      </w:r>
      <w:r w:rsidR="0067778B">
        <w:rPr>
          <w:rFonts w:asciiTheme="minorHAnsi" w:hAnsiTheme="minorHAnsi" w:cstheme="minorHAnsi"/>
          <w:color w:val="auto"/>
          <w:lang w:val="en-AU"/>
        </w:rPr>
        <w:t>ed</w:t>
      </w:r>
      <w:r w:rsidRPr="005A37F6">
        <w:rPr>
          <w:rFonts w:asciiTheme="minorHAnsi" w:hAnsiTheme="minorHAnsi" w:cstheme="minorHAnsi"/>
          <w:color w:val="auto"/>
          <w:lang w:val="en-AU"/>
        </w:rPr>
        <w:t xml:space="preserve"> process and methodology of in situ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analysis as a result of electrical biasing using transmission electron microscopy</w:t>
      </w:r>
      <w:r w:rsidR="00A67381">
        <w:rPr>
          <w:rFonts w:asciiTheme="minorHAnsi" w:hAnsiTheme="minorHAnsi" w:cstheme="minorHAnsi"/>
          <w:color w:val="auto"/>
          <w:lang w:val="en-AU"/>
        </w:rPr>
        <w:t xml:space="preserve"> (TEM)</w:t>
      </w:r>
      <w:r w:rsidRPr="005A37F6">
        <w:rPr>
          <w:rFonts w:asciiTheme="minorHAnsi" w:hAnsiTheme="minorHAnsi" w:cstheme="minorHAnsi"/>
          <w:color w:val="auto"/>
          <w:lang w:val="en-AU"/>
        </w:rPr>
        <w:t xml:space="preserve">. It provides visual and reliable evidence of underlying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changes in </w:t>
      </w:r>
      <w:r w:rsidR="0067778B">
        <w:rPr>
          <w:rFonts w:asciiTheme="minorHAnsi" w:hAnsiTheme="minorHAnsi" w:cstheme="minorHAnsi"/>
          <w:color w:val="auto"/>
          <w:lang w:val="en-AU"/>
        </w:rPr>
        <w:t>real time</w:t>
      </w:r>
      <w:r w:rsidRPr="005A37F6">
        <w:rPr>
          <w:rFonts w:asciiTheme="minorHAnsi" w:hAnsiTheme="minorHAnsi" w:cstheme="minorHAnsi"/>
          <w:color w:val="auto"/>
          <w:lang w:val="en-AU"/>
        </w:rPr>
        <w:t xml:space="preserve"> memory operations. </w:t>
      </w:r>
      <w:r w:rsidR="00B77F0E">
        <w:rPr>
          <w:rFonts w:asciiTheme="minorHAnsi" w:hAnsiTheme="minorHAnsi" w:cstheme="minorHAnsi"/>
          <w:color w:val="auto"/>
          <w:lang w:val="en-AU"/>
        </w:rPr>
        <w:t xml:space="preserve">Also included is </w:t>
      </w:r>
      <w:r w:rsidRPr="005A37F6">
        <w:rPr>
          <w:rFonts w:asciiTheme="minorHAnsi" w:hAnsiTheme="minorHAnsi" w:cstheme="minorHAnsi"/>
          <w:color w:val="auto"/>
          <w:lang w:val="en-AU"/>
        </w:rPr>
        <w:t xml:space="preserve">the methodology of fabrication and electrical characterizations for asymmetric crossbar structures incorporating amorphous vanadium oxide. The protocol explained here for vanadium oxide films can be easily extended to any other materials in </w:t>
      </w:r>
      <w:r w:rsidR="00B77F0E">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metal-dielectric-metal sandwiched structure. </w:t>
      </w:r>
      <w:r w:rsidRPr="005A37F6">
        <w:rPr>
          <w:rFonts w:asciiTheme="minorHAnsi" w:hAnsiTheme="minorHAnsi" w:cstheme="minorHAnsi"/>
          <w:color w:val="auto"/>
          <w:lang w:val="en-GB"/>
        </w:rPr>
        <w:t xml:space="preserve">Resistive switching crossbars are </w:t>
      </w:r>
      <w:r w:rsidRPr="00A67381">
        <w:rPr>
          <w:rFonts w:asciiTheme="minorHAnsi" w:hAnsiTheme="minorHAnsi" w:cstheme="minorHAnsi"/>
          <w:color w:val="auto"/>
          <w:lang w:val="en-GB"/>
        </w:rPr>
        <w:t>predicted</w:t>
      </w:r>
      <w:r w:rsidRPr="005A37F6">
        <w:rPr>
          <w:rFonts w:asciiTheme="minorHAnsi" w:hAnsiTheme="minorHAnsi" w:cstheme="minorHAnsi"/>
          <w:color w:val="auto"/>
          <w:lang w:val="en-GB"/>
        </w:rPr>
        <w:t xml:space="preserve"> to serve</w:t>
      </w:r>
      <w:r w:rsidRPr="005A37F6">
        <w:rPr>
          <w:rFonts w:asciiTheme="minorHAnsi" w:hAnsiTheme="minorHAnsi" w:cstheme="minorHAnsi"/>
          <w:color w:val="auto"/>
          <w:lang w:val="en-AU"/>
        </w:rPr>
        <w:t xml:space="preserve"> the programmable logic and neuromorphic circuits for </w:t>
      </w:r>
      <w:r w:rsidRPr="005A37F6">
        <w:rPr>
          <w:rFonts w:asciiTheme="minorHAnsi" w:hAnsiTheme="minorHAnsi" w:cstheme="minorHAnsi"/>
          <w:color w:val="auto"/>
          <w:lang w:val="en-AU"/>
        </w:rPr>
        <w:lastRenderedPageBreak/>
        <w:t xml:space="preserve">next-generation memory devices, given </w:t>
      </w:r>
      <w:r w:rsidR="00B77F0E">
        <w:rPr>
          <w:rFonts w:asciiTheme="minorHAnsi" w:hAnsiTheme="minorHAnsi" w:cstheme="minorHAnsi"/>
          <w:color w:val="auto"/>
          <w:lang w:val="en-AU"/>
        </w:rPr>
        <w:t>the</w:t>
      </w:r>
      <w:r w:rsidRPr="005A37F6">
        <w:rPr>
          <w:rFonts w:asciiTheme="minorHAnsi" w:hAnsiTheme="minorHAnsi" w:cstheme="minorHAnsi"/>
          <w:color w:val="auto"/>
          <w:lang w:val="en-AU"/>
        </w:rPr>
        <w:t xml:space="preserve"> understanding of the operation mechanisms. </w:t>
      </w:r>
      <w:r w:rsidRPr="005A37F6">
        <w:rPr>
          <w:rFonts w:asciiTheme="minorHAnsi" w:hAnsiTheme="minorHAnsi" w:cstheme="minorHAnsi"/>
          <w:color w:val="auto"/>
          <w:lang w:val="en-GB"/>
        </w:rPr>
        <w:t>This protocol reveal</w:t>
      </w:r>
      <w:r w:rsidR="00B77F0E">
        <w:rPr>
          <w:rFonts w:asciiTheme="minorHAnsi" w:hAnsiTheme="minorHAnsi" w:cstheme="minorHAnsi"/>
          <w:color w:val="auto"/>
          <w:lang w:val="en-GB"/>
        </w:rPr>
        <w:t>s</w:t>
      </w:r>
      <w:r w:rsidRPr="005A37F6">
        <w:rPr>
          <w:rFonts w:asciiTheme="minorHAnsi" w:hAnsiTheme="minorHAnsi" w:cstheme="minorHAnsi"/>
          <w:color w:val="auto"/>
          <w:lang w:val="en-GB"/>
        </w:rPr>
        <w:t xml:space="preserve"> the switching mechanism in </w:t>
      </w:r>
      <w:r w:rsidR="00B77F0E">
        <w:rPr>
          <w:rFonts w:asciiTheme="minorHAnsi" w:hAnsiTheme="minorHAnsi" w:cstheme="minorHAnsi"/>
          <w:color w:val="auto"/>
          <w:lang w:val="en-GB"/>
        </w:rPr>
        <w:t xml:space="preserve">a </w:t>
      </w:r>
      <w:r w:rsidRPr="005A37F6">
        <w:rPr>
          <w:rFonts w:asciiTheme="minorHAnsi" w:hAnsiTheme="minorHAnsi" w:cstheme="minorHAnsi"/>
          <w:color w:val="auto"/>
          <w:lang w:val="en-GB"/>
        </w:rPr>
        <w:t>reliable, timely, and cost-effective way in any type of resistive switching materials, and thereby predict</w:t>
      </w:r>
      <w:r w:rsidR="00B77F0E">
        <w:rPr>
          <w:rFonts w:asciiTheme="minorHAnsi" w:hAnsiTheme="minorHAnsi" w:cstheme="minorHAnsi"/>
          <w:color w:val="auto"/>
          <w:lang w:val="en-GB"/>
        </w:rPr>
        <w:t>s</w:t>
      </w:r>
      <w:r w:rsidRPr="005A37F6">
        <w:rPr>
          <w:rFonts w:asciiTheme="minorHAnsi" w:hAnsiTheme="minorHAnsi" w:cstheme="minorHAnsi"/>
          <w:color w:val="auto"/>
          <w:lang w:val="en-GB"/>
        </w:rPr>
        <w:t xml:space="preserve"> </w:t>
      </w:r>
      <w:r w:rsidR="00A67381">
        <w:rPr>
          <w:rFonts w:asciiTheme="minorHAnsi" w:hAnsiTheme="minorHAnsi" w:cstheme="minorHAnsi"/>
          <w:color w:val="auto"/>
          <w:lang w:val="en-GB"/>
        </w:rPr>
        <w:t>the equipment's</w:t>
      </w:r>
      <w:r w:rsidR="00A67381" w:rsidRPr="005A37F6">
        <w:rPr>
          <w:rFonts w:asciiTheme="minorHAnsi" w:hAnsiTheme="minorHAnsi" w:cstheme="minorHAnsi"/>
          <w:color w:val="auto"/>
          <w:lang w:val="en-GB"/>
        </w:rPr>
        <w:t xml:space="preserve"> </w:t>
      </w:r>
      <w:r w:rsidRPr="005A37F6">
        <w:rPr>
          <w:rFonts w:asciiTheme="minorHAnsi" w:hAnsiTheme="minorHAnsi" w:cstheme="minorHAnsi"/>
          <w:color w:val="auto"/>
          <w:lang w:val="en-GB"/>
        </w:rPr>
        <w:t xml:space="preserve">applicability. </w:t>
      </w:r>
    </w:p>
    <w:p w14:paraId="1D63EFB7" w14:textId="77777777" w:rsidR="00BE5CBB" w:rsidRPr="005A37F6" w:rsidRDefault="00BE5CBB" w:rsidP="00FE3329">
      <w:pPr>
        <w:rPr>
          <w:rFonts w:asciiTheme="minorHAnsi" w:hAnsiTheme="minorHAnsi" w:cstheme="minorHAnsi"/>
        </w:rPr>
      </w:pPr>
    </w:p>
    <w:p w14:paraId="1DF00491" w14:textId="77777777" w:rsidR="00BE5CBB" w:rsidRPr="005A37F6" w:rsidRDefault="00BE5CBB" w:rsidP="00FE3329">
      <w:pPr>
        <w:rPr>
          <w:rFonts w:asciiTheme="minorHAnsi" w:hAnsiTheme="minorHAnsi" w:cstheme="minorHAnsi"/>
        </w:rPr>
      </w:pPr>
      <w:r w:rsidRPr="005A37F6">
        <w:rPr>
          <w:rFonts w:asciiTheme="minorHAnsi" w:hAnsiTheme="minorHAnsi" w:cstheme="minorHAnsi"/>
          <w:b/>
        </w:rPr>
        <w:t>INTRODUCTION</w:t>
      </w:r>
      <w:r w:rsidRPr="005A37F6">
        <w:rPr>
          <w:rFonts w:asciiTheme="minorHAnsi" w:hAnsiTheme="minorHAnsi" w:cstheme="minorHAnsi"/>
          <w:b/>
          <w:bCs/>
        </w:rPr>
        <w:t>:</w:t>
      </w:r>
      <w:r w:rsidRPr="005A37F6">
        <w:rPr>
          <w:rFonts w:asciiTheme="minorHAnsi" w:hAnsiTheme="minorHAnsi" w:cstheme="minorHAnsi"/>
        </w:rPr>
        <w:t xml:space="preserve"> </w:t>
      </w:r>
    </w:p>
    <w:p w14:paraId="1BEBF449" w14:textId="141642A6" w:rsidR="00BE5CBB" w:rsidRPr="005A37F6" w:rsidRDefault="00BE5CBB" w:rsidP="00FE3329">
      <w:pPr>
        <w:rPr>
          <w:rFonts w:asciiTheme="minorHAnsi" w:hAnsiTheme="minorHAnsi" w:cstheme="minorHAnsi"/>
          <w:color w:val="auto"/>
        </w:rPr>
      </w:pPr>
      <w:r w:rsidRPr="005A37F6">
        <w:rPr>
          <w:rFonts w:asciiTheme="minorHAnsi" w:hAnsiTheme="minorHAnsi" w:cstheme="minorHAnsi"/>
          <w:color w:val="auto"/>
          <w:lang w:val="en-AU"/>
        </w:rPr>
        <w:t xml:space="preserve">Resistance change oxide memories are increasingly used as the building block for novel memory and logic architectures due to </w:t>
      </w:r>
      <w:r w:rsidR="00B77F0E">
        <w:rPr>
          <w:rFonts w:asciiTheme="minorHAnsi" w:hAnsiTheme="minorHAnsi" w:cstheme="minorHAnsi"/>
          <w:color w:val="auto"/>
          <w:lang w:val="en-AU"/>
        </w:rPr>
        <w:t>their</w:t>
      </w:r>
      <w:r w:rsidR="00B77F0E"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compatible switching speed, smaller cell structure, and the ability to be designed in high capacity three-dimensional (3D) crossbar arrays</w:t>
      </w:r>
      <w:r w:rsidRPr="005A37F6">
        <w:rPr>
          <w:rFonts w:asciiTheme="minorHAnsi" w:hAnsiTheme="minorHAnsi" w:cstheme="minorHAnsi"/>
          <w:noProof/>
          <w:color w:val="auto"/>
          <w:vertAlign w:val="superscript"/>
          <w:lang w:val="en-AU"/>
        </w:rPr>
        <w:t>1</w:t>
      </w:r>
      <w:r w:rsidRPr="005A37F6">
        <w:rPr>
          <w:rFonts w:asciiTheme="minorHAnsi" w:hAnsiTheme="minorHAnsi" w:cstheme="minorHAnsi"/>
          <w:color w:val="auto"/>
        </w:rPr>
        <w:t>.</w:t>
      </w:r>
      <w:r w:rsidRPr="005A37F6">
        <w:rPr>
          <w:rFonts w:asciiTheme="minorHAnsi" w:hAnsiTheme="minorHAnsi" w:cstheme="minorHAnsi"/>
          <w:color w:val="auto"/>
          <w:lang w:val="en-AU"/>
        </w:rPr>
        <w:t xml:space="preserve"> </w:t>
      </w:r>
      <w:r w:rsidR="00B77F0E">
        <w:rPr>
          <w:rFonts w:asciiTheme="minorHAnsi" w:hAnsiTheme="minorHAnsi" w:cstheme="minorHAnsi"/>
          <w:color w:val="auto"/>
          <w:lang w:val="en-AU"/>
        </w:rPr>
        <w:t>To</w:t>
      </w:r>
      <w:r w:rsidR="00B77F0E" w:rsidRPr="005A37F6">
        <w:rPr>
          <w:rFonts w:asciiTheme="minorHAnsi" w:hAnsiTheme="minorHAnsi" w:cstheme="minorHAnsi"/>
          <w:color w:val="auto"/>
          <w:lang w:val="en-AU"/>
        </w:rPr>
        <w:t xml:space="preserve"> date</w:t>
      </w:r>
      <w:r w:rsidR="00B77F0E">
        <w:rPr>
          <w:rFonts w:asciiTheme="minorHAnsi" w:hAnsiTheme="minorHAnsi" w:cstheme="minorHAnsi"/>
          <w:color w:val="auto"/>
          <w:lang w:val="en-AU"/>
        </w:rPr>
        <w:t>,</w:t>
      </w:r>
      <w:r w:rsidR="00B77F0E" w:rsidRPr="005A37F6">
        <w:rPr>
          <w:rFonts w:asciiTheme="minorHAnsi" w:hAnsiTheme="minorHAnsi" w:cstheme="minorHAnsi"/>
          <w:color w:val="auto"/>
          <w:lang w:val="en-AU"/>
        </w:rPr>
        <w:t xml:space="preserve"> </w:t>
      </w:r>
      <w:r w:rsidR="00B77F0E">
        <w:rPr>
          <w:rFonts w:asciiTheme="minorHAnsi" w:hAnsiTheme="minorHAnsi" w:cstheme="minorHAnsi"/>
          <w:color w:val="auto"/>
          <w:lang w:val="en-AU"/>
        </w:rPr>
        <w:t>m</w:t>
      </w:r>
      <w:r w:rsidRPr="005A37F6">
        <w:rPr>
          <w:rFonts w:asciiTheme="minorHAnsi" w:hAnsiTheme="minorHAnsi" w:cstheme="minorHAnsi"/>
          <w:color w:val="auto"/>
          <w:lang w:val="en-AU"/>
        </w:rPr>
        <w:t>ultiple switching types have been reported for resistive switching devices</w:t>
      </w:r>
      <w:r w:rsidRPr="005A37F6">
        <w:rPr>
          <w:rFonts w:asciiTheme="minorHAnsi" w:hAnsiTheme="minorHAnsi" w:cstheme="minorHAnsi"/>
          <w:noProof/>
          <w:color w:val="auto"/>
          <w:vertAlign w:val="superscript"/>
          <w:lang w:val="en-AU"/>
        </w:rPr>
        <w:t>2,3</w:t>
      </w:r>
      <w:r w:rsidRPr="005A37F6">
        <w:rPr>
          <w:rFonts w:asciiTheme="minorHAnsi" w:hAnsiTheme="minorHAnsi" w:cstheme="minorHAnsi"/>
          <w:color w:val="auto"/>
        </w:rPr>
        <w:t>.</w:t>
      </w:r>
      <w:r w:rsidRPr="005A37F6">
        <w:rPr>
          <w:rFonts w:asciiTheme="minorHAnsi" w:hAnsiTheme="minorHAnsi" w:cstheme="minorHAnsi"/>
          <w:color w:val="auto"/>
          <w:lang w:val="en-AU"/>
        </w:rPr>
        <w:t xml:space="preserve"> Common switching </w:t>
      </w:r>
      <w:r w:rsidRPr="005A37F6">
        <w:rPr>
          <w:rFonts w:asciiTheme="minorHAnsi" w:hAnsiTheme="minorHAnsi" w:cstheme="minorHAnsi"/>
          <w:color w:val="auto"/>
        </w:rPr>
        <w:t>behaviors</w:t>
      </w:r>
      <w:r w:rsidRPr="005A37F6">
        <w:rPr>
          <w:rFonts w:asciiTheme="minorHAnsi" w:hAnsiTheme="minorHAnsi" w:cstheme="minorHAnsi"/>
          <w:color w:val="auto"/>
          <w:lang w:val="en-AU"/>
        </w:rPr>
        <w:t xml:space="preserve"> for metal oxides are unipolar, bipolar, complementary resistive switching, and volatile threshold switching. Adding on to the complexity, single cell has been reported to show multifunctional resistive switching performance as well</w:t>
      </w:r>
      <w:r w:rsidRPr="005A37F6">
        <w:rPr>
          <w:rFonts w:asciiTheme="minorHAnsi" w:hAnsiTheme="minorHAnsi" w:cstheme="minorHAnsi"/>
          <w:noProof/>
          <w:color w:val="auto"/>
          <w:vertAlign w:val="superscript"/>
          <w:lang w:val="en-AU"/>
        </w:rPr>
        <w:t>4-6</w:t>
      </w:r>
      <w:r w:rsidRPr="005A37F6">
        <w:rPr>
          <w:rFonts w:asciiTheme="minorHAnsi" w:hAnsiTheme="minorHAnsi" w:cstheme="minorHAnsi"/>
          <w:color w:val="auto"/>
        </w:rPr>
        <w:t>.</w:t>
      </w:r>
    </w:p>
    <w:p w14:paraId="4607648B" w14:textId="77777777" w:rsidR="00BE5CBB" w:rsidRPr="005A37F6" w:rsidRDefault="00BE5CBB" w:rsidP="00FE3329">
      <w:pPr>
        <w:rPr>
          <w:rFonts w:asciiTheme="minorHAnsi" w:hAnsiTheme="minorHAnsi" w:cstheme="minorHAnsi"/>
          <w:color w:val="auto"/>
          <w:lang w:val="en-AU"/>
        </w:rPr>
      </w:pPr>
    </w:p>
    <w:p w14:paraId="24A9020A" w14:textId="3D4CB353"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This variability </w:t>
      </w:r>
      <w:r w:rsidR="00A67381">
        <w:rPr>
          <w:rFonts w:asciiTheme="minorHAnsi" w:hAnsiTheme="minorHAnsi" w:cstheme="minorHAnsi"/>
          <w:color w:val="auto"/>
          <w:lang w:val="en-AU"/>
        </w:rPr>
        <w:t>means</w:t>
      </w:r>
      <w:r w:rsidR="00A67381"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that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investigations are needed to understand the origins of different memory </w:t>
      </w:r>
      <w:proofErr w:type="spellStart"/>
      <w:r w:rsidRPr="005A37F6">
        <w:rPr>
          <w:rFonts w:asciiTheme="minorHAnsi" w:hAnsiTheme="minorHAnsi" w:cstheme="minorHAnsi"/>
          <w:color w:val="auto"/>
          <w:lang w:val="en-AU"/>
        </w:rPr>
        <w:t>behaviors</w:t>
      </w:r>
      <w:proofErr w:type="spellEnd"/>
      <w:r w:rsidRPr="005A37F6">
        <w:rPr>
          <w:rFonts w:asciiTheme="minorHAnsi" w:hAnsiTheme="minorHAnsi" w:cstheme="minorHAnsi"/>
          <w:color w:val="auto"/>
          <w:lang w:val="en-AU"/>
        </w:rPr>
        <w:t xml:space="preserve"> and corresponding switching mechanism</w:t>
      </w:r>
      <w:r w:rsidR="00B77F0E">
        <w:rPr>
          <w:rFonts w:asciiTheme="minorHAnsi" w:hAnsiTheme="minorHAnsi" w:cstheme="minorHAnsi"/>
          <w:color w:val="auto"/>
          <w:lang w:val="en-AU"/>
        </w:rPr>
        <w:t>s</w:t>
      </w:r>
      <w:r w:rsidRPr="005A37F6">
        <w:rPr>
          <w:rFonts w:asciiTheme="minorHAnsi" w:hAnsiTheme="minorHAnsi" w:cstheme="minorHAnsi"/>
          <w:color w:val="auto"/>
          <w:lang w:val="en-AU"/>
        </w:rPr>
        <w:t xml:space="preserve"> to develop clearly defined condition-dependent switching for practical utility. Commonly reported techniques to understand the switching mechanisms are depth profiling with X-ray photoelectron spectroscopy (XPS)</w:t>
      </w:r>
      <w:r w:rsidRPr="005A37F6">
        <w:rPr>
          <w:rFonts w:asciiTheme="minorHAnsi" w:hAnsiTheme="minorHAnsi" w:cstheme="minorHAnsi"/>
          <w:noProof/>
          <w:color w:val="auto"/>
          <w:vertAlign w:val="superscript"/>
          <w:lang w:val="en-AU"/>
        </w:rPr>
        <w:t>7,8</w:t>
      </w:r>
      <w:r w:rsidRPr="005A37F6">
        <w:rPr>
          <w:rFonts w:asciiTheme="minorHAnsi" w:hAnsiTheme="minorHAnsi" w:cstheme="minorHAnsi"/>
          <w:color w:val="auto"/>
          <w:lang w:val="en-AU"/>
        </w:rPr>
        <w:t>, nanoscale secondary ion mass spectroscopy (nano-SIMS)</w:t>
      </w:r>
      <w:r w:rsidRPr="005A37F6">
        <w:rPr>
          <w:rFonts w:asciiTheme="minorHAnsi" w:hAnsiTheme="minorHAnsi" w:cstheme="minorHAnsi"/>
          <w:noProof/>
          <w:color w:val="auto"/>
          <w:vertAlign w:val="superscript"/>
          <w:lang w:val="en-AU"/>
        </w:rPr>
        <w:t>6</w:t>
      </w:r>
      <w:r w:rsidRPr="005A37F6">
        <w:rPr>
          <w:rFonts w:asciiTheme="minorHAnsi" w:hAnsiTheme="minorHAnsi" w:cstheme="minorHAnsi"/>
          <w:color w:val="auto"/>
          <w:lang w:val="en-AU"/>
        </w:rPr>
        <w:t xml:space="preserve">, </w:t>
      </w:r>
      <w:proofErr w:type="spellStart"/>
      <w:r w:rsidRPr="005A37F6">
        <w:rPr>
          <w:rFonts w:asciiTheme="minorHAnsi" w:hAnsiTheme="minorHAnsi" w:cstheme="minorHAnsi"/>
          <w:color w:val="auto"/>
          <w:lang w:val="en-AU"/>
        </w:rPr>
        <w:t>nondestructive</w:t>
      </w:r>
      <w:proofErr w:type="spellEnd"/>
      <w:r w:rsidRPr="005A37F6">
        <w:rPr>
          <w:rFonts w:asciiTheme="minorHAnsi" w:hAnsiTheme="minorHAnsi" w:cstheme="minorHAnsi"/>
          <w:color w:val="auto"/>
          <w:lang w:val="en-AU"/>
        </w:rPr>
        <w:t xml:space="preserve"> photoluminescence spectroscopy (PL)</w:t>
      </w:r>
      <w:r w:rsidRPr="005A37F6">
        <w:rPr>
          <w:rFonts w:asciiTheme="minorHAnsi" w:hAnsiTheme="minorHAnsi" w:cstheme="minorHAnsi"/>
          <w:noProof/>
          <w:color w:val="auto"/>
          <w:vertAlign w:val="superscript"/>
          <w:lang w:val="en-AU"/>
        </w:rPr>
        <w:t>8</w:t>
      </w:r>
      <w:r w:rsidR="00A67381">
        <w:rPr>
          <w:rFonts w:asciiTheme="minorHAnsi" w:hAnsiTheme="minorHAnsi" w:cstheme="minorHAnsi"/>
          <w:noProof/>
          <w:color w:val="auto"/>
          <w:lang w:val="en-AU"/>
        </w:rPr>
        <w:t>,</w:t>
      </w:r>
      <w:r w:rsidRPr="005A37F6">
        <w:rPr>
          <w:rFonts w:asciiTheme="minorHAnsi" w:hAnsiTheme="minorHAnsi" w:cstheme="minorHAnsi"/>
          <w:color w:val="auto"/>
          <w:lang w:val="en-AU"/>
        </w:rPr>
        <w:t xml:space="preserve"> electrical characteri</w:t>
      </w:r>
      <w:r w:rsidR="00472D21" w:rsidRPr="005A37F6">
        <w:rPr>
          <w:rFonts w:asciiTheme="minorHAnsi" w:hAnsiTheme="minorHAnsi" w:cstheme="minorHAnsi"/>
          <w:color w:val="auto"/>
          <w:lang w:val="en-AU"/>
        </w:rPr>
        <w:t>z</w:t>
      </w:r>
      <w:r w:rsidRPr="005A37F6">
        <w:rPr>
          <w:rFonts w:asciiTheme="minorHAnsi" w:hAnsiTheme="minorHAnsi" w:cstheme="minorHAnsi"/>
          <w:color w:val="auto"/>
          <w:lang w:val="en-AU"/>
        </w:rPr>
        <w:t>ation of different size and thickness of functional oxide of devices, nanoindentation</w:t>
      </w:r>
      <w:r w:rsidRPr="005A37F6">
        <w:rPr>
          <w:rFonts w:asciiTheme="minorHAnsi" w:hAnsiTheme="minorHAnsi" w:cstheme="minorHAnsi"/>
          <w:noProof/>
          <w:color w:val="auto"/>
          <w:vertAlign w:val="superscript"/>
          <w:lang w:val="en-AU"/>
        </w:rPr>
        <w:t>7</w:t>
      </w:r>
      <w:r w:rsidR="00A67381">
        <w:rPr>
          <w:rFonts w:asciiTheme="minorHAnsi" w:hAnsiTheme="minorHAnsi" w:cstheme="minorHAnsi"/>
          <w:noProof/>
          <w:color w:val="auto"/>
          <w:lang w:val="en-AU"/>
        </w:rPr>
        <w:t>,</w:t>
      </w:r>
      <w:r w:rsidRPr="005A37F6">
        <w:rPr>
          <w:rFonts w:asciiTheme="minorHAnsi" w:hAnsiTheme="minorHAnsi" w:cstheme="minorHAnsi"/>
          <w:color w:val="auto"/>
          <w:lang w:val="en-AU"/>
        </w:rPr>
        <w:t xml:space="preserve"> transmission electron microscopy (TEM), energy-dispersive X-ray spectroscopy (EDX), and electron energy loss spectroscopy (EELS) on cross-section</w:t>
      </w:r>
      <w:r w:rsidR="004B223E">
        <w:rPr>
          <w:rFonts w:asciiTheme="minorHAnsi" w:hAnsiTheme="minorHAnsi" w:cstheme="minorHAnsi"/>
          <w:color w:val="auto"/>
          <w:lang w:val="en-AU"/>
        </w:rPr>
        <w:t>al</w:t>
      </w:r>
      <w:r w:rsidRPr="005A37F6">
        <w:rPr>
          <w:rFonts w:asciiTheme="minorHAnsi" w:hAnsiTheme="minorHAnsi" w:cstheme="minorHAnsi"/>
          <w:color w:val="auto"/>
          <w:lang w:val="en-AU"/>
        </w:rPr>
        <w:t xml:space="preserve"> lamella in a TEM chamber</w:t>
      </w:r>
      <w:r w:rsidRPr="005A37F6">
        <w:rPr>
          <w:rFonts w:asciiTheme="minorHAnsi" w:hAnsiTheme="minorHAnsi" w:cstheme="minorHAnsi"/>
          <w:noProof/>
          <w:color w:val="auto"/>
          <w:vertAlign w:val="superscript"/>
          <w:lang w:val="en-AU"/>
        </w:rPr>
        <w:t>6,8</w:t>
      </w:r>
      <w:r w:rsidR="00E75EA9"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All the above techniques have provided satisfactory insights about the switching mechanisms. However, in most of the techniques, more than one sample</w:t>
      </w:r>
      <w:r w:rsidR="004B223E">
        <w:rPr>
          <w:rFonts w:asciiTheme="minorHAnsi" w:hAnsiTheme="minorHAnsi" w:cstheme="minorHAnsi"/>
          <w:color w:val="auto"/>
          <w:lang w:val="en-AU"/>
        </w:rPr>
        <w:t xml:space="preserve"> needs to be </w:t>
      </w:r>
      <w:proofErr w:type="spellStart"/>
      <w:r w:rsidR="004B223E">
        <w:rPr>
          <w:rFonts w:asciiTheme="minorHAnsi" w:hAnsiTheme="minorHAnsi" w:cstheme="minorHAnsi"/>
          <w:color w:val="auto"/>
          <w:lang w:val="en-AU"/>
        </w:rPr>
        <w:t>analyzed</w:t>
      </w:r>
      <w:proofErr w:type="spellEnd"/>
      <w:r w:rsidRPr="005A37F6">
        <w:rPr>
          <w:rFonts w:asciiTheme="minorHAnsi" w:hAnsiTheme="minorHAnsi" w:cstheme="minorHAnsi"/>
          <w:color w:val="auto"/>
          <w:lang w:val="en-AU"/>
        </w:rPr>
        <w:t xml:space="preserve">, </w:t>
      </w:r>
      <w:r w:rsidR="00A67381">
        <w:rPr>
          <w:rFonts w:asciiTheme="minorHAnsi" w:hAnsiTheme="minorHAnsi" w:cstheme="minorHAnsi"/>
          <w:color w:val="auto"/>
          <w:lang w:val="en-AU"/>
        </w:rPr>
        <w:t>including</w:t>
      </w:r>
      <w:r w:rsidRPr="005A37F6">
        <w:rPr>
          <w:rFonts w:asciiTheme="minorHAnsi" w:hAnsiTheme="minorHAnsi" w:cstheme="minorHAnsi"/>
          <w:color w:val="auto"/>
          <w:lang w:val="en-AU"/>
        </w:rPr>
        <w:t xml:space="preserve"> the </w:t>
      </w:r>
      <w:r w:rsidR="00A67381" w:rsidRPr="005A37F6">
        <w:rPr>
          <w:rFonts w:asciiTheme="minorHAnsi" w:hAnsiTheme="minorHAnsi" w:cstheme="minorHAnsi"/>
          <w:color w:val="auto"/>
          <w:lang w:val="en-AU"/>
        </w:rPr>
        <w:t>original</w:t>
      </w:r>
      <w:r w:rsidRPr="005A37F6">
        <w:rPr>
          <w:rFonts w:asciiTheme="minorHAnsi" w:hAnsiTheme="minorHAnsi" w:cstheme="minorHAnsi"/>
          <w:color w:val="auto"/>
          <w:lang w:val="en-AU"/>
        </w:rPr>
        <w:t xml:space="preserve">, electroformed, set, and reset devices, to understand the complete switching </w:t>
      </w:r>
      <w:proofErr w:type="spellStart"/>
      <w:r w:rsidRPr="005A37F6">
        <w:rPr>
          <w:rFonts w:asciiTheme="minorHAnsi" w:hAnsiTheme="minorHAnsi" w:cstheme="minorHAnsi"/>
          <w:color w:val="auto"/>
          <w:lang w:val="en-AU"/>
        </w:rPr>
        <w:t>behavior</w:t>
      </w:r>
      <w:proofErr w:type="spellEnd"/>
      <w:r w:rsidRPr="005A37F6">
        <w:rPr>
          <w:rFonts w:asciiTheme="minorHAnsi" w:hAnsiTheme="minorHAnsi" w:cstheme="minorHAnsi"/>
          <w:color w:val="auto"/>
          <w:lang w:val="en-AU"/>
        </w:rPr>
        <w:t xml:space="preserve">. This increases </w:t>
      </w:r>
      <w:r w:rsidR="004B223E">
        <w:rPr>
          <w:rFonts w:asciiTheme="minorHAnsi" w:hAnsiTheme="minorHAnsi" w:cstheme="minorHAnsi"/>
          <w:color w:val="auto"/>
          <w:lang w:val="en-AU"/>
        </w:rPr>
        <w:t xml:space="preserve">experimental </w:t>
      </w:r>
      <w:r w:rsidRPr="005A37F6">
        <w:rPr>
          <w:rFonts w:asciiTheme="minorHAnsi" w:hAnsiTheme="minorHAnsi" w:cstheme="minorHAnsi"/>
          <w:color w:val="auto"/>
          <w:lang w:val="en-AU"/>
        </w:rPr>
        <w:t>complexity and is time consuming. Additionally, the failure rates are high</w:t>
      </w:r>
      <w:r w:rsidR="004B223E">
        <w:rPr>
          <w:rFonts w:asciiTheme="minorHAnsi" w:hAnsiTheme="minorHAnsi" w:cstheme="minorHAnsi"/>
          <w:color w:val="auto"/>
          <w:lang w:val="en-AU"/>
        </w:rPr>
        <w:t>,</w:t>
      </w:r>
      <w:r w:rsidRPr="005A37F6">
        <w:rPr>
          <w:rFonts w:asciiTheme="minorHAnsi" w:hAnsiTheme="minorHAnsi" w:cstheme="minorHAnsi"/>
          <w:color w:val="auto"/>
          <w:lang w:val="en-AU"/>
        </w:rPr>
        <w:t xml:space="preserve"> </w:t>
      </w:r>
      <w:r w:rsidR="004B223E" w:rsidRPr="00FF56C9">
        <w:rPr>
          <w:rFonts w:asciiTheme="minorHAnsi" w:hAnsiTheme="minorHAnsi" w:cstheme="minorHAnsi"/>
          <w:color w:val="auto"/>
          <w:lang w:val="en-AU"/>
        </w:rPr>
        <w:t>because</w:t>
      </w:r>
      <w:r w:rsidR="004B223E"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locating a </w:t>
      </w:r>
      <w:proofErr w:type="spellStart"/>
      <w:r w:rsidRPr="005A37F6">
        <w:rPr>
          <w:rFonts w:asciiTheme="minorHAnsi" w:hAnsiTheme="minorHAnsi" w:cstheme="minorHAnsi"/>
          <w:color w:val="auto"/>
          <w:lang w:val="en-AU"/>
        </w:rPr>
        <w:t>subnanoscale</w:t>
      </w:r>
      <w:proofErr w:type="spellEnd"/>
      <w:r w:rsidRPr="005A37F6">
        <w:rPr>
          <w:rFonts w:asciiTheme="minorHAnsi" w:hAnsiTheme="minorHAnsi" w:cstheme="minorHAnsi"/>
          <w:color w:val="auto"/>
          <w:lang w:val="en-AU"/>
        </w:rPr>
        <w:t xml:space="preserve"> filament in </w:t>
      </w:r>
      <w:r w:rsidR="004B223E">
        <w:rPr>
          <w:rFonts w:asciiTheme="minorHAnsi" w:hAnsiTheme="minorHAnsi" w:cstheme="minorHAnsi"/>
          <w:color w:val="auto"/>
          <w:lang w:val="en-AU"/>
        </w:rPr>
        <w:t xml:space="preserve">a </w:t>
      </w:r>
      <w:r w:rsidR="004B223E" w:rsidRPr="005A37F6">
        <w:rPr>
          <w:rFonts w:asciiTheme="minorHAnsi" w:hAnsiTheme="minorHAnsi" w:cstheme="minorHAnsi"/>
          <w:color w:val="auto"/>
          <w:lang w:val="en-AU"/>
        </w:rPr>
        <w:t xml:space="preserve">device </w:t>
      </w:r>
      <w:r w:rsidRPr="005A37F6">
        <w:rPr>
          <w:rFonts w:asciiTheme="minorHAnsi" w:hAnsiTheme="minorHAnsi" w:cstheme="minorHAnsi"/>
          <w:color w:val="auto"/>
          <w:lang w:val="en-AU"/>
        </w:rPr>
        <w:t xml:space="preserve">a few </w:t>
      </w:r>
      <w:r w:rsidR="00120ACA" w:rsidRPr="005A37F6">
        <w:rPr>
          <w:rFonts w:asciiTheme="minorHAnsi" w:hAnsiTheme="minorHAnsi" w:cstheme="minorHAnsi"/>
          <w:color w:val="auto"/>
          <w:lang w:val="en-AU"/>
        </w:rPr>
        <w:t>microns</w:t>
      </w:r>
      <w:r w:rsidR="004B223E">
        <w:rPr>
          <w:rFonts w:asciiTheme="minorHAnsi" w:hAnsiTheme="minorHAnsi" w:cstheme="minorHAnsi"/>
          <w:color w:val="auto"/>
          <w:lang w:val="en-AU"/>
        </w:rPr>
        <w:t xml:space="preserve"> in</w:t>
      </w:r>
      <w:r w:rsidRPr="005A37F6">
        <w:rPr>
          <w:rFonts w:asciiTheme="minorHAnsi" w:hAnsiTheme="minorHAnsi" w:cstheme="minorHAnsi"/>
          <w:color w:val="auto"/>
          <w:lang w:val="en-AU"/>
        </w:rPr>
        <w:t xml:space="preserve"> size is tricky. </w:t>
      </w:r>
      <w:r w:rsidR="004B223E">
        <w:rPr>
          <w:rFonts w:asciiTheme="minorHAnsi" w:hAnsiTheme="minorHAnsi" w:cstheme="minorHAnsi"/>
          <w:color w:val="auto"/>
          <w:lang w:val="en-AU"/>
        </w:rPr>
        <w:t>Therefore</w:t>
      </w:r>
      <w:r w:rsidRPr="005A37F6">
        <w:rPr>
          <w:rFonts w:asciiTheme="minorHAnsi" w:hAnsiTheme="minorHAnsi" w:cstheme="minorHAnsi"/>
          <w:color w:val="auto"/>
          <w:lang w:val="en-AU"/>
        </w:rPr>
        <w:t xml:space="preserve">, in situ experiments </w:t>
      </w:r>
      <w:r w:rsidR="004B223E">
        <w:rPr>
          <w:rFonts w:asciiTheme="minorHAnsi" w:hAnsiTheme="minorHAnsi" w:cstheme="minorHAnsi"/>
          <w:color w:val="auto"/>
          <w:lang w:val="en-AU"/>
        </w:rPr>
        <w:t>are</w:t>
      </w:r>
      <w:r w:rsidR="004B223E"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important in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characteri</w:t>
      </w:r>
      <w:r w:rsidR="00472D21" w:rsidRPr="005A37F6">
        <w:rPr>
          <w:rFonts w:asciiTheme="minorHAnsi" w:hAnsiTheme="minorHAnsi" w:cstheme="minorHAnsi"/>
          <w:color w:val="auto"/>
          <w:lang w:val="en-AU"/>
        </w:rPr>
        <w:t>z</w:t>
      </w:r>
      <w:r w:rsidRPr="005A37F6">
        <w:rPr>
          <w:rFonts w:asciiTheme="minorHAnsi" w:hAnsiTheme="minorHAnsi" w:cstheme="minorHAnsi"/>
          <w:color w:val="auto"/>
          <w:lang w:val="en-AU"/>
        </w:rPr>
        <w:t xml:space="preserve">ations to understand operation mechanisms, as </w:t>
      </w:r>
      <w:r w:rsidR="004B223E">
        <w:rPr>
          <w:rFonts w:asciiTheme="minorHAnsi" w:hAnsiTheme="minorHAnsi" w:cstheme="minorHAnsi"/>
          <w:color w:val="auto"/>
          <w:lang w:val="en-AU"/>
        </w:rPr>
        <w:t>they</w:t>
      </w:r>
      <w:r w:rsidR="004B223E"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provide evidence in </w:t>
      </w:r>
      <w:r w:rsidR="0067778B">
        <w:rPr>
          <w:rFonts w:asciiTheme="minorHAnsi" w:hAnsiTheme="minorHAnsi" w:cstheme="minorHAnsi"/>
          <w:color w:val="auto"/>
          <w:lang w:val="en-AU"/>
        </w:rPr>
        <w:t>real</w:t>
      </w:r>
      <w:r w:rsidR="007C454B">
        <w:rPr>
          <w:rFonts w:asciiTheme="minorHAnsi" w:hAnsiTheme="minorHAnsi" w:cstheme="minorHAnsi"/>
          <w:color w:val="auto"/>
          <w:lang w:val="en-AU"/>
        </w:rPr>
        <w:t>-</w:t>
      </w:r>
      <w:r w:rsidR="0067778B">
        <w:rPr>
          <w:rFonts w:asciiTheme="minorHAnsi" w:hAnsiTheme="minorHAnsi" w:cstheme="minorHAnsi"/>
          <w:color w:val="auto"/>
          <w:lang w:val="en-AU"/>
        </w:rPr>
        <w:t>time</w:t>
      </w:r>
      <w:r w:rsidRPr="005A37F6">
        <w:rPr>
          <w:rFonts w:asciiTheme="minorHAnsi" w:hAnsiTheme="minorHAnsi" w:cstheme="minorHAnsi"/>
          <w:color w:val="auto"/>
          <w:lang w:val="en-AU"/>
        </w:rPr>
        <w:t xml:space="preserve"> experiments. </w:t>
      </w:r>
    </w:p>
    <w:p w14:paraId="02BFEF6F" w14:textId="77777777" w:rsidR="00BE5CBB" w:rsidRPr="005A37F6" w:rsidRDefault="00BE5CBB" w:rsidP="00FE3329">
      <w:pPr>
        <w:rPr>
          <w:rFonts w:asciiTheme="minorHAnsi" w:hAnsiTheme="minorHAnsi" w:cstheme="minorHAnsi"/>
          <w:color w:val="auto"/>
          <w:lang w:val="en-AU"/>
        </w:rPr>
      </w:pPr>
    </w:p>
    <w:p w14:paraId="185138D6" w14:textId="6D74C4BC" w:rsidR="00BE5CBB" w:rsidRPr="005A37F6" w:rsidRDefault="004B223E" w:rsidP="00FE3329">
      <w:pPr>
        <w:rPr>
          <w:rFonts w:asciiTheme="minorHAnsi" w:hAnsiTheme="minorHAnsi" w:cstheme="minorHAnsi"/>
          <w:color w:val="auto"/>
          <w:lang w:val="en-AU"/>
        </w:rPr>
      </w:pPr>
      <w:r w:rsidRPr="005A37F6">
        <w:rPr>
          <w:rFonts w:asciiTheme="minorHAnsi" w:hAnsiTheme="minorHAnsi" w:cstheme="minorHAnsi"/>
          <w:color w:val="auto"/>
          <w:lang w:val="en-AU"/>
        </w:rPr>
        <w:t>Present</w:t>
      </w:r>
      <w:r>
        <w:rPr>
          <w:rFonts w:asciiTheme="minorHAnsi" w:hAnsiTheme="minorHAnsi" w:cstheme="minorHAnsi"/>
          <w:color w:val="auto"/>
          <w:lang w:val="en-AU"/>
        </w:rPr>
        <w:t>ed</w:t>
      </w:r>
      <w:r w:rsidRPr="005A37F6">
        <w:rPr>
          <w:rFonts w:asciiTheme="minorHAnsi" w:hAnsiTheme="minorHAnsi" w:cstheme="minorHAnsi"/>
          <w:color w:val="auto"/>
          <w:lang w:val="en-AU"/>
        </w:rPr>
        <w:t xml:space="preserve"> </w:t>
      </w:r>
      <w:r>
        <w:rPr>
          <w:rFonts w:asciiTheme="minorHAnsi" w:hAnsiTheme="minorHAnsi" w:cstheme="minorHAnsi"/>
          <w:color w:val="auto"/>
          <w:lang w:val="en-AU"/>
        </w:rPr>
        <w:t xml:space="preserve">is </w:t>
      </w:r>
      <w:r w:rsidR="00BE5CBB" w:rsidRPr="005A37F6">
        <w:rPr>
          <w:rFonts w:asciiTheme="minorHAnsi" w:hAnsiTheme="minorHAnsi" w:cstheme="minorHAnsi"/>
          <w:color w:val="auto"/>
          <w:lang w:val="en-AU"/>
        </w:rPr>
        <w:t>a protocol for conducting in situ TEM with electrical biasing for metal-insulator-metal (MIM) stacks of asymmetric resistive switching cross-point devices. The primary goal of this protocol is to provide a detail</w:t>
      </w:r>
      <w:r w:rsidR="00FF56C9">
        <w:rPr>
          <w:rFonts w:asciiTheme="minorHAnsi" w:hAnsiTheme="minorHAnsi" w:cstheme="minorHAnsi"/>
          <w:color w:val="auto"/>
          <w:lang w:val="en-AU"/>
        </w:rPr>
        <w:t>ed</w:t>
      </w:r>
      <w:r w:rsidR="00BE5CBB" w:rsidRPr="005A37F6">
        <w:rPr>
          <w:rFonts w:asciiTheme="minorHAnsi" w:hAnsiTheme="minorHAnsi" w:cstheme="minorHAnsi"/>
          <w:color w:val="auto"/>
          <w:lang w:val="en-AU"/>
        </w:rPr>
        <w:t xml:space="preserve"> methodology for lamella preparation using </w:t>
      </w:r>
      <w:r w:rsidR="00FF56C9">
        <w:rPr>
          <w:rFonts w:asciiTheme="minorHAnsi" w:hAnsiTheme="minorHAnsi" w:cstheme="minorHAnsi"/>
          <w:color w:val="auto"/>
          <w:lang w:val="en-AU"/>
        </w:rPr>
        <w:t xml:space="preserve">a </w:t>
      </w:r>
      <w:r w:rsidR="00BE5CBB" w:rsidRPr="005A37F6">
        <w:rPr>
          <w:rFonts w:asciiTheme="minorHAnsi" w:hAnsiTheme="minorHAnsi" w:cstheme="minorHAnsi"/>
          <w:color w:val="auto"/>
          <w:lang w:val="en-AU"/>
        </w:rPr>
        <w:t xml:space="preserve">focus ion beam (FIB) and </w:t>
      </w:r>
      <w:r w:rsidR="00BE5CBB" w:rsidRPr="005A37F6">
        <w:rPr>
          <w:rFonts w:asciiTheme="minorHAnsi" w:hAnsiTheme="minorHAnsi" w:cstheme="minorHAnsi"/>
          <w:iCs/>
          <w:color w:val="auto"/>
          <w:lang w:val="en-AU"/>
        </w:rPr>
        <w:t>in situ experiment</w:t>
      </w:r>
      <w:r w:rsidR="00FF56C9">
        <w:rPr>
          <w:rFonts w:asciiTheme="minorHAnsi" w:hAnsiTheme="minorHAnsi" w:cstheme="minorHAnsi"/>
          <w:iCs/>
          <w:color w:val="auto"/>
          <w:lang w:val="en-AU"/>
        </w:rPr>
        <w:t>al</w:t>
      </w:r>
      <w:r w:rsidR="00BE5CBB" w:rsidRPr="005A37F6">
        <w:rPr>
          <w:rFonts w:asciiTheme="minorHAnsi" w:hAnsiTheme="minorHAnsi" w:cstheme="minorHAnsi"/>
          <w:color w:val="auto"/>
          <w:lang w:val="en-AU"/>
        </w:rPr>
        <w:t xml:space="preserve"> setup for TEM and electrical biasing. The process is explained using a representative study of asymmetric cross-point device</w:t>
      </w:r>
      <w:r w:rsidR="00FF56C9">
        <w:rPr>
          <w:rFonts w:asciiTheme="minorHAnsi" w:hAnsiTheme="minorHAnsi" w:cstheme="minorHAnsi"/>
          <w:color w:val="auto"/>
          <w:lang w:val="en-AU"/>
        </w:rPr>
        <w:t>s</w:t>
      </w:r>
      <w:r w:rsidR="00BE5CBB" w:rsidRPr="005A37F6">
        <w:rPr>
          <w:rFonts w:asciiTheme="minorHAnsi" w:hAnsiTheme="minorHAnsi" w:cstheme="minorHAnsi"/>
          <w:color w:val="auto"/>
          <w:lang w:val="en-AU"/>
        </w:rPr>
        <w:t xml:space="preserve"> based on mixed-phased amorphous vanadium oxide (a-</w:t>
      </w:r>
      <w:proofErr w:type="spellStart"/>
      <w:r w:rsidR="00BE5CBB" w:rsidRPr="005A37F6">
        <w:rPr>
          <w:rFonts w:asciiTheme="minorHAnsi" w:hAnsiTheme="minorHAnsi" w:cstheme="minorHAnsi"/>
          <w:color w:val="auto"/>
          <w:lang w:val="en-AU"/>
        </w:rPr>
        <w:t>VO</w:t>
      </w:r>
      <w:r w:rsidR="00BE5CBB" w:rsidRPr="005A37F6">
        <w:rPr>
          <w:rFonts w:asciiTheme="minorHAnsi" w:hAnsiTheme="minorHAnsi" w:cstheme="minorHAnsi"/>
          <w:color w:val="auto"/>
          <w:vertAlign w:val="subscript"/>
          <w:lang w:val="en-AU"/>
        </w:rPr>
        <w:t>x</w:t>
      </w:r>
      <w:proofErr w:type="spellEnd"/>
      <w:r w:rsidR="00BE5CBB" w:rsidRPr="005A37F6">
        <w:rPr>
          <w:rFonts w:asciiTheme="minorHAnsi" w:hAnsiTheme="minorHAnsi" w:cstheme="minorHAnsi"/>
          <w:color w:val="auto"/>
          <w:lang w:val="en-AU"/>
        </w:rPr>
        <w:t>)</w:t>
      </w:r>
      <w:r w:rsidR="00BE5CBB" w:rsidRPr="005A37F6">
        <w:rPr>
          <w:rFonts w:asciiTheme="minorHAnsi" w:hAnsiTheme="minorHAnsi" w:cstheme="minorHAnsi"/>
          <w:noProof/>
          <w:color w:val="auto"/>
          <w:vertAlign w:val="superscript"/>
          <w:lang w:val="en-AU"/>
        </w:rPr>
        <w:t>4</w:t>
      </w:r>
      <w:r w:rsidR="00E75EA9" w:rsidRPr="005A37F6">
        <w:rPr>
          <w:rFonts w:asciiTheme="minorHAnsi" w:hAnsiTheme="minorHAnsi" w:cstheme="minorHAnsi"/>
          <w:noProof/>
          <w:color w:val="auto"/>
          <w:lang w:val="en-AU"/>
        </w:rPr>
        <w:t>.</w:t>
      </w:r>
      <w:r w:rsidR="00BE5CBB" w:rsidRPr="005A37F6">
        <w:rPr>
          <w:rFonts w:asciiTheme="minorHAnsi" w:hAnsiTheme="minorHAnsi" w:cstheme="minorHAnsi"/>
          <w:color w:val="auto"/>
          <w:lang w:val="en-AU"/>
        </w:rPr>
        <w:t xml:space="preserve"> </w:t>
      </w:r>
      <w:r w:rsidR="00FF56C9">
        <w:rPr>
          <w:rFonts w:asciiTheme="minorHAnsi" w:hAnsiTheme="minorHAnsi" w:cstheme="minorHAnsi"/>
          <w:color w:val="auto"/>
          <w:lang w:val="en-AU"/>
        </w:rPr>
        <w:t>Also</w:t>
      </w:r>
      <w:r w:rsidR="00BE5CBB" w:rsidRPr="005A37F6">
        <w:rPr>
          <w:rFonts w:asciiTheme="minorHAnsi" w:hAnsiTheme="minorHAnsi" w:cstheme="minorHAnsi"/>
          <w:color w:val="auto"/>
          <w:lang w:val="en-AU"/>
        </w:rPr>
        <w:t xml:space="preserve"> present</w:t>
      </w:r>
      <w:r w:rsidR="00FF56C9">
        <w:rPr>
          <w:rFonts w:asciiTheme="minorHAnsi" w:hAnsiTheme="minorHAnsi" w:cstheme="minorHAnsi"/>
          <w:color w:val="auto"/>
          <w:lang w:val="en-AU"/>
        </w:rPr>
        <w:t>ed is</w:t>
      </w:r>
      <w:r w:rsidR="00BE5CBB" w:rsidRPr="005A37F6">
        <w:rPr>
          <w:rFonts w:asciiTheme="minorHAnsi" w:hAnsiTheme="minorHAnsi" w:cstheme="minorHAnsi"/>
          <w:color w:val="auto"/>
          <w:lang w:val="en-AU"/>
        </w:rPr>
        <w:t xml:space="preserve"> the fabrication process of cross-point devices incorporating </w:t>
      </w:r>
      <w:r w:rsidR="00BE5CBB" w:rsidRPr="005A37F6">
        <w:rPr>
          <w:rFonts w:asciiTheme="minorHAnsi" w:hAnsiTheme="minorHAnsi" w:cstheme="minorHAnsi"/>
          <w:i/>
          <w:color w:val="auto"/>
          <w:lang w:val="en-AU"/>
        </w:rPr>
        <w:t>a</w:t>
      </w:r>
      <w:r w:rsidR="00BE5CBB" w:rsidRPr="005A37F6">
        <w:rPr>
          <w:rFonts w:asciiTheme="minorHAnsi" w:hAnsiTheme="minorHAnsi" w:cstheme="minorHAnsi"/>
          <w:color w:val="auto"/>
          <w:lang w:val="en-AU"/>
        </w:rPr>
        <w:t>-</w:t>
      </w:r>
      <w:proofErr w:type="spellStart"/>
      <w:r w:rsidR="00BE5CBB" w:rsidRPr="005A37F6">
        <w:rPr>
          <w:rFonts w:asciiTheme="minorHAnsi" w:hAnsiTheme="minorHAnsi" w:cstheme="minorHAnsi"/>
          <w:color w:val="auto"/>
          <w:lang w:val="en-AU"/>
        </w:rPr>
        <w:t>VO</w:t>
      </w:r>
      <w:r w:rsidR="00BE5CBB" w:rsidRPr="005A37F6">
        <w:rPr>
          <w:rFonts w:asciiTheme="minorHAnsi" w:hAnsiTheme="minorHAnsi" w:cstheme="minorHAnsi"/>
          <w:i/>
          <w:color w:val="auto"/>
          <w:vertAlign w:val="subscript"/>
          <w:lang w:val="en-AU"/>
        </w:rPr>
        <w:t>x</w:t>
      </w:r>
      <w:proofErr w:type="spellEnd"/>
      <w:r w:rsidR="00FF56C9">
        <w:rPr>
          <w:rFonts w:asciiTheme="minorHAnsi" w:hAnsiTheme="minorHAnsi" w:cstheme="minorHAnsi"/>
          <w:color w:val="auto"/>
          <w:lang w:val="en-AU"/>
        </w:rPr>
        <w:t xml:space="preserve">, </w:t>
      </w:r>
      <w:r w:rsidR="00FF56C9" w:rsidRPr="005A37F6">
        <w:rPr>
          <w:rFonts w:asciiTheme="minorHAnsi" w:hAnsiTheme="minorHAnsi" w:cstheme="minorHAnsi"/>
          <w:color w:val="auto"/>
          <w:lang w:val="en-AU"/>
        </w:rPr>
        <w:t>which can be easily scaled up to crossbars</w:t>
      </w:r>
      <w:r w:rsidR="00FF56C9">
        <w:rPr>
          <w:rFonts w:asciiTheme="minorHAnsi" w:hAnsiTheme="minorHAnsi" w:cstheme="minorHAnsi"/>
          <w:color w:val="auto"/>
          <w:lang w:val="en-AU"/>
        </w:rPr>
        <w:t xml:space="preserve">, </w:t>
      </w:r>
      <w:r w:rsidR="00BE5CBB" w:rsidRPr="005A37F6">
        <w:rPr>
          <w:rFonts w:asciiTheme="minorHAnsi" w:hAnsiTheme="minorHAnsi" w:cstheme="minorHAnsi"/>
          <w:color w:val="auto"/>
          <w:lang w:val="en-AU"/>
        </w:rPr>
        <w:t>using</w:t>
      </w:r>
      <w:r w:rsidR="00BE5CBB" w:rsidRPr="005A37F6">
        <w:rPr>
          <w:rFonts w:asciiTheme="minorHAnsi" w:hAnsiTheme="minorHAnsi" w:cstheme="minorHAnsi"/>
          <w:color w:val="auto"/>
          <w:vertAlign w:val="subscript"/>
          <w:lang w:val="en-AU"/>
        </w:rPr>
        <w:t xml:space="preserve"> </w:t>
      </w:r>
      <w:r w:rsidR="00BE5CBB" w:rsidRPr="005A37F6">
        <w:rPr>
          <w:rFonts w:asciiTheme="minorHAnsi" w:hAnsiTheme="minorHAnsi" w:cstheme="minorHAnsi"/>
          <w:color w:val="auto"/>
          <w:lang w:val="en-AU"/>
        </w:rPr>
        <w:t>standard micro-nano fabrication processes. This fabrication process is important as it incorporates</w:t>
      </w:r>
      <w:r w:rsidR="00B621A9">
        <w:rPr>
          <w:rFonts w:asciiTheme="minorHAnsi" w:hAnsiTheme="minorHAnsi" w:cstheme="minorHAnsi"/>
          <w:color w:val="auto"/>
          <w:lang w:val="en-AU"/>
        </w:rPr>
        <w:t xml:space="preserve"> </w:t>
      </w:r>
      <w:r w:rsidR="00B621A9" w:rsidRPr="005A37F6">
        <w:rPr>
          <w:rFonts w:asciiTheme="minorHAnsi" w:hAnsiTheme="minorHAnsi" w:cstheme="minorHAnsi"/>
          <w:color w:val="auto"/>
          <w:lang w:val="en-AU"/>
        </w:rPr>
        <w:t>in crossbars</w:t>
      </w:r>
      <w:r w:rsidR="00BE5CBB" w:rsidRPr="005A37F6">
        <w:rPr>
          <w:rFonts w:asciiTheme="minorHAnsi" w:hAnsiTheme="minorHAnsi" w:cstheme="minorHAnsi"/>
          <w:color w:val="auto"/>
          <w:lang w:val="en-AU"/>
        </w:rPr>
        <w:t xml:space="preserve"> </w:t>
      </w:r>
      <w:r w:rsidR="00BE5CBB" w:rsidRPr="005A37F6">
        <w:rPr>
          <w:rFonts w:asciiTheme="minorHAnsi" w:hAnsiTheme="minorHAnsi" w:cstheme="minorHAnsi"/>
          <w:i/>
          <w:color w:val="auto"/>
          <w:lang w:val="en-AU"/>
        </w:rPr>
        <w:t>a</w:t>
      </w:r>
      <w:r w:rsidR="00BE5CBB" w:rsidRPr="005A37F6">
        <w:rPr>
          <w:rFonts w:asciiTheme="minorHAnsi" w:hAnsiTheme="minorHAnsi" w:cstheme="minorHAnsi"/>
          <w:color w:val="auto"/>
          <w:lang w:val="en-AU"/>
        </w:rPr>
        <w:t>-</w:t>
      </w:r>
      <w:proofErr w:type="spellStart"/>
      <w:r w:rsidR="00BE5CBB" w:rsidRPr="005A37F6">
        <w:rPr>
          <w:rFonts w:asciiTheme="minorHAnsi" w:hAnsiTheme="minorHAnsi" w:cstheme="minorHAnsi"/>
          <w:color w:val="auto"/>
          <w:lang w:val="en-AU"/>
        </w:rPr>
        <w:t>VO</w:t>
      </w:r>
      <w:r w:rsidR="00BE5CBB" w:rsidRPr="005A37F6">
        <w:rPr>
          <w:rFonts w:asciiTheme="minorHAnsi" w:hAnsiTheme="minorHAnsi" w:cstheme="minorHAnsi"/>
          <w:i/>
          <w:color w:val="auto"/>
          <w:vertAlign w:val="subscript"/>
          <w:lang w:val="en-AU"/>
        </w:rPr>
        <w:t>x</w:t>
      </w:r>
      <w:proofErr w:type="spellEnd"/>
      <w:r w:rsidR="00BE5CBB" w:rsidRPr="005A37F6">
        <w:rPr>
          <w:rFonts w:asciiTheme="minorHAnsi" w:hAnsiTheme="minorHAnsi" w:cstheme="minorHAnsi"/>
          <w:color w:val="auto"/>
          <w:lang w:val="en-AU"/>
        </w:rPr>
        <w:t xml:space="preserve"> </w:t>
      </w:r>
      <w:r w:rsidR="00BE5CBB" w:rsidRPr="00B24082">
        <w:rPr>
          <w:rFonts w:asciiTheme="minorHAnsi" w:hAnsiTheme="minorHAnsi" w:cstheme="minorHAnsi"/>
          <w:color w:val="auto"/>
          <w:lang w:val="en-AU"/>
        </w:rPr>
        <w:t>which dissolves in water</w:t>
      </w:r>
      <w:r w:rsidR="00BE5CBB" w:rsidRPr="005A37F6">
        <w:rPr>
          <w:rFonts w:asciiTheme="minorHAnsi" w:hAnsiTheme="minorHAnsi" w:cstheme="minorHAnsi"/>
          <w:color w:val="auto"/>
          <w:lang w:val="en-AU"/>
        </w:rPr>
        <w:t>.</w:t>
      </w:r>
    </w:p>
    <w:p w14:paraId="7EFE3678" w14:textId="77777777" w:rsidR="00BE5CBB" w:rsidRPr="005A37F6" w:rsidRDefault="00BE5CBB" w:rsidP="00FE3329">
      <w:pPr>
        <w:rPr>
          <w:rFonts w:asciiTheme="minorHAnsi" w:hAnsiTheme="minorHAnsi" w:cstheme="minorHAnsi"/>
          <w:color w:val="auto"/>
          <w:lang w:val="en-AU"/>
        </w:rPr>
      </w:pPr>
    </w:p>
    <w:p w14:paraId="797C8A6F" w14:textId="66E9FB19"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The advantage of this protocol is that with only one lamella,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changes can be observed in TEM, unlike the other techniques</w:t>
      </w:r>
      <w:r w:rsidR="00FF56C9">
        <w:rPr>
          <w:rFonts w:asciiTheme="minorHAnsi" w:hAnsiTheme="minorHAnsi" w:cstheme="minorHAnsi"/>
          <w:color w:val="auto"/>
          <w:lang w:val="en-AU"/>
        </w:rPr>
        <w:t>,</w:t>
      </w:r>
      <w:r w:rsidRPr="005A37F6">
        <w:rPr>
          <w:rFonts w:asciiTheme="minorHAnsi" w:hAnsiTheme="minorHAnsi" w:cstheme="minorHAnsi"/>
          <w:color w:val="auto"/>
          <w:lang w:val="en-AU"/>
        </w:rPr>
        <w:t xml:space="preserve"> where </w:t>
      </w:r>
      <w:r w:rsidR="00FF56C9">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minimum of three devices or lamellae are required. This significantly simplifies the process and reduces time, cost, and effort while providing reliable </w:t>
      </w:r>
      <w:r w:rsidR="00472D21" w:rsidRPr="005A37F6">
        <w:rPr>
          <w:rFonts w:asciiTheme="minorHAnsi" w:hAnsiTheme="minorHAnsi" w:cstheme="minorHAnsi"/>
          <w:color w:val="auto"/>
          <w:lang w:val="en-AU"/>
        </w:rPr>
        <w:t>visual evidence</w:t>
      </w:r>
      <w:r w:rsidRPr="005A37F6">
        <w:rPr>
          <w:rFonts w:asciiTheme="minorHAnsi" w:hAnsiTheme="minorHAnsi" w:cstheme="minorHAnsi"/>
          <w:color w:val="auto"/>
          <w:lang w:val="en-AU"/>
        </w:rPr>
        <w:t xml:space="preserve"> of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changes in </w:t>
      </w:r>
      <w:r w:rsidR="0067778B">
        <w:rPr>
          <w:rFonts w:asciiTheme="minorHAnsi" w:hAnsiTheme="minorHAnsi" w:cstheme="minorHAnsi"/>
          <w:color w:val="auto"/>
          <w:lang w:val="en-AU"/>
        </w:rPr>
        <w:t>real</w:t>
      </w:r>
      <w:r w:rsidR="00FF56C9">
        <w:rPr>
          <w:rFonts w:asciiTheme="minorHAnsi" w:hAnsiTheme="minorHAnsi" w:cstheme="minorHAnsi"/>
          <w:color w:val="auto"/>
          <w:lang w:val="en-AU"/>
        </w:rPr>
        <w:t>-</w:t>
      </w:r>
      <w:r w:rsidR="0067778B">
        <w:rPr>
          <w:rFonts w:asciiTheme="minorHAnsi" w:hAnsiTheme="minorHAnsi" w:cstheme="minorHAnsi"/>
          <w:color w:val="auto"/>
          <w:lang w:val="en-AU"/>
        </w:rPr>
        <w:t>time</w:t>
      </w:r>
      <w:r w:rsidRPr="005A37F6">
        <w:rPr>
          <w:rFonts w:asciiTheme="minorHAnsi" w:hAnsiTheme="minorHAnsi" w:cstheme="minorHAnsi"/>
          <w:color w:val="auto"/>
          <w:lang w:val="en-AU"/>
        </w:rPr>
        <w:t xml:space="preserve"> operations. Additionally, </w:t>
      </w:r>
      <w:r w:rsidRPr="005A37F6">
        <w:rPr>
          <w:rFonts w:asciiTheme="minorHAnsi" w:hAnsiTheme="minorHAnsi" w:cstheme="minorHAnsi"/>
          <w:color w:val="auto"/>
          <w:lang w:val="en-AU"/>
        </w:rPr>
        <w:lastRenderedPageBreak/>
        <w:t>it is designed with standard micro-nano fabrication process</w:t>
      </w:r>
      <w:r w:rsidR="00B24082">
        <w:rPr>
          <w:rFonts w:asciiTheme="minorHAnsi" w:hAnsiTheme="minorHAnsi" w:cstheme="minorHAnsi"/>
          <w:color w:val="auto"/>
          <w:lang w:val="en-AU"/>
        </w:rPr>
        <w:t>es,</w:t>
      </w:r>
      <w:r w:rsidRPr="005A37F6">
        <w:rPr>
          <w:rFonts w:asciiTheme="minorHAnsi" w:hAnsiTheme="minorHAnsi" w:cstheme="minorHAnsi"/>
          <w:color w:val="auto"/>
          <w:lang w:val="en-AU"/>
        </w:rPr>
        <w:t xml:space="preserve"> microscopy techniques, and instruments in innovative ways to establish its novelty and address the research gaps. </w:t>
      </w:r>
    </w:p>
    <w:p w14:paraId="39D7B372" w14:textId="77777777" w:rsidR="00BE5CBB" w:rsidRPr="005A37F6" w:rsidRDefault="00BE5CBB" w:rsidP="00FE3329">
      <w:pPr>
        <w:rPr>
          <w:rFonts w:asciiTheme="minorHAnsi" w:hAnsiTheme="minorHAnsi" w:cstheme="minorHAnsi"/>
          <w:color w:val="auto"/>
          <w:lang w:val="en-AU"/>
        </w:rPr>
      </w:pPr>
    </w:p>
    <w:p w14:paraId="230BDE47" w14:textId="06ADD197"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In the representative study described here for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-based cross-point devices, the </w:t>
      </w:r>
      <w:proofErr w:type="gramStart"/>
      <w:r w:rsidRPr="005A37F6">
        <w:rPr>
          <w:rFonts w:asciiTheme="minorHAnsi" w:hAnsiTheme="minorHAnsi" w:cstheme="minorHAnsi"/>
          <w:color w:val="auto"/>
          <w:lang w:val="en-AU"/>
        </w:rPr>
        <w:t>in situ</w:t>
      </w:r>
      <w:proofErr w:type="gramEnd"/>
      <w:r w:rsidRPr="005A37F6">
        <w:rPr>
          <w:rFonts w:asciiTheme="minorHAnsi" w:hAnsiTheme="minorHAnsi" w:cstheme="minorHAnsi"/>
          <w:color w:val="auto"/>
          <w:lang w:val="en-AU"/>
        </w:rPr>
        <w:t xml:space="preserve"> TEM protocol help</w:t>
      </w:r>
      <w:r w:rsidR="00B24082">
        <w:rPr>
          <w:rFonts w:asciiTheme="minorHAnsi" w:hAnsiTheme="minorHAnsi" w:cstheme="minorHAnsi"/>
          <w:color w:val="auto"/>
          <w:lang w:val="en-AU"/>
        </w:rPr>
        <w:t>s</w:t>
      </w:r>
      <w:r w:rsidRPr="005A37F6">
        <w:rPr>
          <w:rFonts w:asciiTheme="minorHAnsi" w:hAnsiTheme="minorHAnsi" w:cstheme="minorHAnsi"/>
          <w:color w:val="auto"/>
          <w:lang w:val="en-AU"/>
        </w:rPr>
        <w:t xml:space="preserve"> to understand the switching mechanism behind </w:t>
      </w:r>
      <w:proofErr w:type="spellStart"/>
      <w:r w:rsidRPr="005A37F6">
        <w:rPr>
          <w:rFonts w:asciiTheme="minorHAnsi" w:hAnsiTheme="minorHAnsi" w:cstheme="minorHAnsi"/>
          <w:color w:val="auto"/>
          <w:lang w:val="en-AU"/>
        </w:rPr>
        <w:t>apolar</w:t>
      </w:r>
      <w:proofErr w:type="spellEnd"/>
      <w:r w:rsidRPr="005A37F6">
        <w:rPr>
          <w:rFonts w:asciiTheme="minorHAnsi" w:hAnsiTheme="minorHAnsi" w:cstheme="minorHAnsi"/>
          <w:color w:val="auto"/>
          <w:lang w:val="en-AU"/>
        </w:rPr>
        <w:t xml:space="preserve"> and volatile threshold switching</w:t>
      </w:r>
      <w:r w:rsidRPr="005A37F6">
        <w:rPr>
          <w:rFonts w:asciiTheme="minorHAnsi" w:hAnsiTheme="minorHAnsi" w:cstheme="minorHAnsi"/>
          <w:noProof/>
          <w:color w:val="auto"/>
          <w:vertAlign w:val="superscript"/>
          <w:lang w:val="en-AU"/>
        </w:rPr>
        <w:t>4</w:t>
      </w:r>
      <w:r w:rsidR="00E75EA9" w:rsidRPr="005A37F6">
        <w:rPr>
          <w:rFonts w:asciiTheme="minorHAnsi" w:hAnsiTheme="minorHAnsi" w:cstheme="minorHAnsi"/>
          <w:noProof/>
          <w:color w:val="auto"/>
          <w:lang w:val="en-AU"/>
        </w:rPr>
        <w:t>.</w:t>
      </w:r>
      <w:r w:rsidRPr="005A37F6">
        <w:rPr>
          <w:rFonts w:asciiTheme="minorHAnsi" w:hAnsiTheme="minorHAnsi" w:cstheme="minorHAnsi"/>
          <w:color w:val="auto"/>
          <w:lang w:val="en-AU"/>
        </w:rPr>
        <w:t xml:space="preserve"> The process and methodology developed for observing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changes in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 </w:t>
      </w:r>
      <w:r w:rsidRPr="005A37F6">
        <w:rPr>
          <w:rFonts w:asciiTheme="minorHAnsi" w:hAnsiTheme="minorHAnsi" w:cstheme="minorHAnsi"/>
          <w:bCs/>
          <w:color w:val="auto"/>
          <w:lang w:val="en-AU"/>
        </w:rPr>
        <w:t>during in situ</w:t>
      </w:r>
      <w:r w:rsidRPr="005A37F6">
        <w:rPr>
          <w:rFonts w:asciiTheme="minorHAnsi" w:hAnsiTheme="minorHAnsi" w:cstheme="minorHAnsi"/>
          <w:color w:val="auto"/>
          <w:lang w:val="en-AU"/>
        </w:rPr>
        <w:t xml:space="preserve"> biasing can be easily extended to </w:t>
      </w:r>
      <w:r w:rsidR="00FF56C9" w:rsidRPr="005A37F6">
        <w:rPr>
          <w:rFonts w:asciiTheme="minorHAnsi" w:hAnsiTheme="minorHAnsi" w:cstheme="minorHAnsi"/>
          <w:color w:val="auto"/>
          <w:lang w:val="en-AU"/>
        </w:rPr>
        <w:t xml:space="preserve">simultaneous analysis </w:t>
      </w:r>
      <w:r w:rsidR="00FF56C9">
        <w:rPr>
          <w:rFonts w:asciiTheme="minorHAnsi" w:hAnsiTheme="minorHAnsi" w:cstheme="minorHAnsi"/>
          <w:color w:val="auto"/>
          <w:lang w:val="en-AU"/>
        </w:rPr>
        <w:t xml:space="preserve">of the </w:t>
      </w:r>
      <w:r w:rsidRPr="005A37F6">
        <w:rPr>
          <w:rFonts w:asciiTheme="minorHAnsi" w:hAnsiTheme="minorHAnsi" w:cstheme="minorHAnsi"/>
          <w:color w:val="auto"/>
          <w:lang w:val="en-AU"/>
        </w:rPr>
        <w:t>in situ temperature</w:t>
      </w:r>
      <w:r w:rsidR="00E75EA9" w:rsidRPr="005A37F6">
        <w:rPr>
          <w:rFonts w:asciiTheme="minorHAnsi" w:hAnsiTheme="minorHAnsi" w:cstheme="minorHAnsi"/>
          <w:color w:val="auto"/>
          <w:lang w:val="en-AU"/>
        </w:rPr>
        <w:t>,</w:t>
      </w:r>
      <w:r w:rsidRPr="005A37F6">
        <w:rPr>
          <w:rFonts w:asciiTheme="minorHAnsi" w:hAnsiTheme="minorHAnsi" w:cstheme="minorHAnsi"/>
          <w:color w:val="auto"/>
          <w:lang w:val="en-AU"/>
        </w:rPr>
        <w:t xml:space="preserve"> temperature</w:t>
      </w:r>
      <w:r w:rsidR="00FF56C9">
        <w:rPr>
          <w:rFonts w:asciiTheme="minorHAnsi" w:hAnsiTheme="minorHAnsi" w:cstheme="minorHAnsi"/>
          <w:color w:val="auto"/>
          <w:lang w:val="en-AU"/>
        </w:rPr>
        <w:t>,</w:t>
      </w:r>
      <w:r w:rsidRPr="005A37F6">
        <w:rPr>
          <w:rFonts w:asciiTheme="minorHAnsi" w:hAnsiTheme="minorHAnsi" w:cstheme="minorHAnsi"/>
          <w:color w:val="auto"/>
          <w:lang w:val="en-AU"/>
        </w:rPr>
        <w:t xml:space="preserve"> and biasing</w:t>
      </w:r>
      <w:r w:rsidR="00FF56C9">
        <w:rPr>
          <w:rFonts w:asciiTheme="minorHAnsi" w:hAnsiTheme="minorHAnsi" w:cstheme="minorHAnsi"/>
          <w:color w:val="auto"/>
          <w:lang w:val="en-AU"/>
        </w:rPr>
        <w:t>,</w:t>
      </w:r>
      <w:r w:rsidRPr="005A37F6">
        <w:rPr>
          <w:rFonts w:asciiTheme="minorHAnsi" w:hAnsiTheme="minorHAnsi" w:cstheme="minorHAnsi"/>
          <w:color w:val="auto"/>
          <w:lang w:val="en-AU"/>
        </w:rPr>
        <w:t xml:space="preserve"> by </w:t>
      </w:r>
      <w:r w:rsidR="00B24082" w:rsidRPr="005A37F6">
        <w:rPr>
          <w:rFonts w:asciiTheme="minorHAnsi" w:hAnsiTheme="minorHAnsi" w:cstheme="minorHAnsi"/>
          <w:color w:val="auto"/>
          <w:lang w:val="en-AU"/>
        </w:rPr>
        <w:t xml:space="preserve">just </w:t>
      </w:r>
      <w:r w:rsidRPr="005A37F6">
        <w:rPr>
          <w:rFonts w:asciiTheme="minorHAnsi" w:hAnsiTheme="minorHAnsi" w:cstheme="minorHAnsi"/>
          <w:color w:val="auto"/>
          <w:lang w:val="en-AU"/>
        </w:rPr>
        <w:t xml:space="preserve">replacing the lamella mounting chip, and to any other material including </w:t>
      </w:r>
      <w:r w:rsidR="00FF56C9">
        <w:rPr>
          <w:rFonts w:asciiTheme="minorHAnsi" w:hAnsiTheme="minorHAnsi" w:cstheme="minorHAnsi"/>
          <w:color w:val="auto"/>
          <w:lang w:val="en-AU"/>
        </w:rPr>
        <w:t>two or</w:t>
      </w:r>
      <w:r w:rsidRPr="005A37F6">
        <w:rPr>
          <w:rFonts w:asciiTheme="minorHAnsi" w:hAnsiTheme="minorHAnsi" w:cstheme="minorHAnsi"/>
          <w:color w:val="auto"/>
          <w:lang w:val="en-AU"/>
        </w:rPr>
        <w:t xml:space="preserve"> more layers</w:t>
      </w:r>
      <w:r w:rsidR="00FF56C9">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of functional material in </w:t>
      </w:r>
      <w:r w:rsidR="00FF56C9">
        <w:rPr>
          <w:rFonts w:asciiTheme="minorHAnsi" w:hAnsiTheme="minorHAnsi" w:cstheme="minorHAnsi"/>
          <w:color w:val="auto"/>
          <w:lang w:val="en-AU"/>
        </w:rPr>
        <w:t xml:space="preserve">a </w:t>
      </w:r>
      <w:r w:rsidRPr="005A37F6">
        <w:rPr>
          <w:rFonts w:asciiTheme="minorHAnsi" w:hAnsiTheme="minorHAnsi" w:cstheme="minorHAnsi"/>
          <w:color w:val="auto"/>
          <w:lang w:val="en-AU"/>
        </w:rPr>
        <w:t>metal-insulator-metal sandwiched structure. It help</w:t>
      </w:r>
      <w:r w:rsidR="00FF56C9">
        <w:rPr>
          <w:rFonts w:asciiTheme="minorHAnsi" w:hAnsiTheme="minorHAnsi" w:cstheme="minorHAnsi"/>
          <w:color w:val="auto"/>
          <w:lang w:val="en-AU"/>
        </w:rPr>
        <w:t>s</w:t>
      </w:r>
      <w:r w:rsidRPr="005A37F6">
        <w:rPr>
          <w:rFonts w:asciiTheme="minorHAnsi" w:hAnsiTheme="minorHAnsi" w:cstheme="minorHAnsi"/>
          <w:color w:val="auto"/>
          <w:lang w:val="en-AU"/>
        </w:rPr>
        <w:t xml:space="preserve"> reveal the underlying operation mechanism and explain electrical or thermal characteristics. </w:t>
      </w:r>
    </w:p>
    <w:p w14:paraId="195B16AC" w14:textId="77777777" w:rsidR="00BE5CBB" w:rsidRPr="005A37F6" w:rsidRDefault="00BE5CBB" w:rsidP="00FE3329">
      <w:pPr>
        <w:widowControl/>
        <w:autoSpaceDE/>
        <w:autoSpaceDN/>
        <w:adjustRightInd/>
        <w:jc w:val="left"/>
        <w:rPr>
          <w:rFonts w:asciiTheme="minorHAnsi" w:hAnsiTheme="minorHAnsi" w:cstheme="minorHAnsi"/>
          <w:color w:val="auto"/>
          <w:lang w:val="en-AU"/>
        </w:rPr>
      </w:pPr>
    </w:p>
    <w:p w14:paraId="568185E5" w14:textId="77777777" w:rsidR="00BE5CBB" w:rsidRPr="005A37F6" w:rsidRDefault="00BE5CBB" w:rsidP="00FE3329">
      <w:pPr>
        <w:widowControl/>
        <w:autoSpaceDE/>
        <w:autoSpaceDN/>
        <w:adjustRightInd/>
        <w:jc w:val="left"/>
        <w:rPr>
          <w:rFonts w:asciiTheme="minorHAnsi" w:hAnsiTheme="minorHAnsi" w:cstheme="minorHAnsi"/>
          <w:b/>
        </w:rPr>
      </w:pPr>
      <w:r w:rsidRPr="005A37F6">
        <w:rPr>
          <w:rFonts w:asciiTheme="minorHAnsi" w:hAnsiTheme="minorHAnsi" w:cstheme="minorHAnsi"/>
          <w:b/>
        </w:rPr>
        <w:t>PROTOCOL:</w:t>
      </w:r>
    </w:p>
    <w:p w14:paraId="41FA91FC" w14:textId="77777777" w:rsidR="00BE5CBB" w:rsidRPr="005A37F6" w:rsidRDefault="00BE5CBB" w:rsidP="00FE3329">
      <w:pPr>
        <w:widowControl/>
        <w:autoSpaceDE/>
        <w:autoSpaceDN/>
        <w:adjustRightInd/>
        <w:jc w:val="left"/>
        <w:rPr>
          <w:rFonts w:asciiTheme="minorHAnsi" w:hAnsiTheme="minorHAnsi" w:cstheme="minorHAnsi"/>
          <w:color w:val="auto"/>
          <w:lang w:val="en-AU"/>
        </w:rPr>
      </w:pPr>
    </w:p>
    <w:p w14:paraId="44BF4AB0" w14:textId="77777777" w:rsidR="00BE5CBB" w:rsidRPr="005A37F6" w:rsidRDefault="00BE5CBB" w:rsidP="00FE3329">
      <w:pPr>
        <w:rPr>
          <w:rFonts w:asciiTheme="minorHAnsi" w:hAnsiTheme="minorHAnsi" w:cstheme="minorHAnsi"/>
          <w:b/>
          <w:iCs/>
          <w:color w:val="auto"/>
          <w:highlight w:val="yellow"/>
          <w:lang w:val="en-AU"/>
        </w:rPr>
      </w:pPr>
      <w:r w:rsidRPr="005A37F6">
        <w:rPr>
          <w:rFonts w:asciiTheme="minorHAnsi" w:hAnsiTheme="minorHAnsi" w:cstheme="minorHAnsi"/>
          <w:b/>
          <w:iCs/>
          <w:color w:val="auto"/>
          <w:highlight w:val="yellow"/>
          <w:lang w:val="en-AU"/>
        </w:rPr>
        <w:t>1. Fabrication process and electrical characterization</w:t>
      </w:r>
    </w:p>
    <w:p w14:paraId="79A1091E" w14:textId="77777777" w:rsidR="00BE5CBB" w:rsidRPr="005A37F6" w:rsidRDefault="00BE5CBB" w:rsidP="00FE3329">
      <w:pPr>
        <w:rPr>
          <w:rFonts w:asciiTheme="minorHAnsi" w:hAnsiTheme="minorHAnsi" w:cstheme="minorHAnsi"/>
          <w:b/>
          <w:i/>
          <w:color w:val="auto"/>
          <w:highlight w:val="yellow"/>
          <w:lang w:val="en-AU"/>
        </w:rPr>
      </w:pPr>
    </w:p>
    <w:p w14:paraId="31E7B32B" w14:textId="1CF66C2C"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Use standard image reversal photolithography</w:t>
      </w:r>
      <w:r w:rsidRPr="005A37F6">
        <w:rPr>
          <w:rFonts w:asciiTheme="minorHAnsi" w:hAnsiTheme="minorHAnsi" w:cstheme="minorHAnsi"/>
          <w:noProof/>
          <w:color w:val="auto"/>
          <w:highlight w:val="yellow"/>
          <w:vertAlign w:val="superscript"/>
          <w:lang w:val="en-AU"/>
        </w:rPr>
        <w:t>9</w:t>
      </w:r>
      <w:r w:rsidRPr="005A37F6">
        <w:rPr>
          <w:rFonts w:asciiTheme="minorHAnsi" w:hAnsiTheme="minorHAnsi" w:cstheme="minorHAnsi"/>
          <w:color w:val="auto"/>
          <w:highlight w:val="yellow"/>
          <w:lang w:val="en-AU"/>
        </w:rPr>
        <w:t xml:space="preserve"> to </w:t>
      </w:r>
      <w:r w:rsidR="00CA2459">
        <w:rPr>
          <w:rFonts w:asciiTheme="minorHAnsi" w:hAnsiTheme="minorHAnsi" w:cstheme="minorHAnsi"/>
          <w:color w:val="auto"/>
          <w:highlight w:val="yellow"/>
          <w:lang w:val="en-AU"/>
        </w:rPr>
        <w:t xml:space="preserve">add the </w:t>
      </w:r>
      <w:r w:rsidRPr="005A37F6">
        <w:rPr>
          <w:rFonts w:asciiTheme="minorHAnsi" w:hAnsiTheme="minorHAnsi" w:cstheme="minorHAnsi"/>
          <w:color w:val="auto"/>
          <w:highlight w:val="yellow"/>
          <w:lang w:val="en-AU"/>
        </w:rPr>
        <w:t xml:space="preserve">pattern </w:t>
      </w:r>
      <w:r w:rsidR="00CA2459" w:rsidRPr="005A37F6">
        <w:rPr>
          <w:rFonts w:asciiTheme="minorHAnsi" w:hAnsiTheme="minorHAnsi" w:cstheme="minorHAnsi"/>
          <w:color w:val="auto"/>
          <w:highlight w:val="yellow"/>
          <w:lang w:val="en-AU"/>
        </w:rPr>
        <w:t xml:space="preserve">with photoresist </w:t>
      </w:r>
      <w:r w:rsidR="00CA2459">
        <w:rPr>
          <w:rFonts w:asciiTheme="minorHAnsi" w:hAnsiTheme="minorHAnsi" w:cstheme="minorHAnsi"/>
          <w:color w:val="auto"/>
          <w:highlight w:val="yellow"/>
          <w:lang w:val="en-AU"/>
        </w:rPr>
        <w:t xml:space="preserve">to </w:t>
      </w:r>
      <w:r w:rsidR="00FF56C9">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bottom</w:t>
      </w:r>
      <w:r w:rsidR="00682492">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electrode (BE) (</w:t>
      </w:r>
      <w:r w:rsidR="00CA2459">
        <w:rPr>
          <w:rFonts w:asciiTheme="minorHAnsi" w:hAnsiTheme="minorHAnsi" w:cstheme="minorHAnsi"/>
          <w:color w:val="auto"/>
          <w:highlight w:val="yellow"/>
          <w:lang w:val="en-AU"/>
        </w:rPr>
        <w:t>l</w:t>
      </w:r>
      <w:r w:rsidRPr="005A37F6">
        <w:rPr>
          <w:rFonts w:asciiTheme="minorHAnsi" w:hAnsiTheme="minorHAnsi" w:cstheme="minorHAnsi"/>
          <w:color w:val="auto"/>
          <w:highlight w:val="yellow"/>
          <w:lang w:val="en-AU"/>
        </w:rPr>
        <w:t xml:space="preserve">ayer 1) of </w:t>
      </w:r>
      <w:r w:rsidR="00CA2459">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devices using </w:t>
      </w:r>
      <w:r w:rsidR="00FF56C9">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following parameters:</w:t>
      </w:r>
    </w:p>
    <w:p w14:paraId="20D1486C"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17D41BDF" w14:textId="3CFAB447" w:rsidR="00BE5CBB" w:rsidRPr="005A37F6" w:rsidRDefault="00BE5CBB" w:rsidP="00FE3329">
      <w:pPr>
        <w:pStyle w:val="ListParagraph"/>
        <w:numPr>
          <w:ilvl w:val="2"/>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Spin coat the photoresist at 3</w:t>
      </w:r>
      <w:r w:rsidR="00FF56C9">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000 rpm, soft bake it at 90</w:t>
      </w:r>
      <w:r w:rsidR="00FF56C9">
        <w:rPr>
          <w:rFonts w:asciiTheme="minorHAnsi" w:hAnsiTheme="minorHAnsi" w:cstheme="minorHAnsi"/>
          <w:color w:val="auto"/>
          <w:highlight w:val="yellow"/>
          <w:lang w:val="en-AU"/>
        </w:rPr>
        <w:t xml:space="preserve"> °C </w:t>
      </w:r>
      <w:r w:rsidRPr="005A37F6">
        <w:rPr>
          <w:rFonts w:asciiTheme="minorHAnsi" w:hAnsiTheme="minorHAnsi" w:cstheme="minorHAnsi"/>
          <w:color w:val="auto"/>
          <w:highlight w:val="yellow"/>
          <w:lang w:val="en-AU"/>
        </w:rPr>
        <w:t>for 60 s, expose with 25 </w:t>
      </w:r>
      <w:proofErr w:type="spellStart"/>
      <w:r w:rsidRPr="005A37F6">
        <w:rPr>
          <w:rFonts w:asciiTheme="minorHAnsi" w:hAnsiTheme="minorHAnsi" w:cstheme="minorHAnsi"/>
          <w:color w:val="auto"/>
          <w:highlight w:val="yellow"/>
          <w:lang w:val="en-AU"/>
        </w:rPr>
        <w:t>mJ</w:t>
      </w:r>
      <w:proofErr w:type="spellEnd"/>
      <w:r w:rsidRPr="005A37F6">
        <w:rPr>
          <w:rFonts w:asciiTheme="minorHAnsi" w:hAnsiTheme="minorHAnsi" w:cstheme="minorHAnsi"/>
          <w:color w:val="auto"/>
          <w:highlight w:val="yellow"/>
          <w:lang w:val="en-AU"/>
        </w:rPr>
        <w:t>/cm</w:t>
      </w:r>
      <w:r w:rsidRPr="005A37F6">
        <w:rPr>
          <w:rFonts w:asciiTheme="minorHAnsi" w:hAnsiTheme="minorHAnsi" w:cstheme="minorHAnsi"/>
          <w:color w:val="auto"/>
          <w:highlight w:val="yellow"/>
          <w:vertAlign w:val="superscript"/>
          <w:lang w:val="en-AU"/>
        </w:rPr>
        <w:t>2</w:t>
      </w:r>
      <w:r w:rsidRPr="005A37F6">
        <w:rPr>
          <w:rFonts w:asciiTheme="minorHAnsi" w:hAnsiTheme="minorHAnsi" w:cstheme="minorHAnsi"/>
          <w:color w:val="auto"/>
          <w:highlight w:val="yellow"/>
          <w:lang w:val="en-AU"/>
        </w:rPr>
        <w:t xml:space="preserve"> with </w:t>
      </w:r>
      <w:r w:rsidR="00FF56C9">
        <w:rPr>
          <w:rFonts w:asciiTheme="minorHAnsi" w:hAnsiTheme="minorHAnsi" w:cstheme="minorHAnsi"/>
          <w:color w:val="auto"/>
          <w:highlight w:val="yellow"/>
          <w:lang w:val="en-AU"/>
        </w:rPr>
        <w:t xml:space="preserve">a </w:t>
      </w:r>
      <w:r w:rsidRPr="005A37F6">
        <w:rPr>
          <w:rFonts w:asciiTheme="minorHAnsi" w:hAnsiTheme="minorHAnsi" w:cstheme="minorHAnsi"/>
          <w:color w:val="auto"/>
          <w:highlight w:val="yellow"/>
          <w:lang w:val="en-AU"/>
        </w:rPr>
        <w:t>405 nm laser, bake at 120</w:t>
      </w:r>
      <w:r w:rsidR="00FF56C9">
        <w:rPr>
          <w:rFonts w:asciiTheme="minorHAnsi" w:hAnsiTheme="minorHAnsi" w:cstheme="minorHAnsi"/>
          <w:color w:val="auto"/>
          <w:highlight w:val="yellow"/>
          <w:lang w:val="en-AU"/>
        </w:rPr>
        <w:t xml:space="preserve"> °C </w:t>
      </w:r>
      <w:r w:rsidRPr="005A37F6">
        <w:rPr>
          <w:rFonts w:asciiTheme="minorHAnsi" w:hAnsiTheme="minorHAnsi" w:cstheme="minorHAnsi"/>
          <w:color w:val="auto"/>
          <w:highlight w:val="yellow"/>
          <w:lang w:val="en-AU"/>
        </w:rPr>
        <w:t>for 120 s, perform flood exposure with 21</w:t>
      </w:r>
      <w:r w:rsidR="00CA2459">
        <w:rPr>
          <w:rFonts w:asciiTheme="minorHAnsi" w:hAnsiTheme="minorHAnsi" w:cstheme="minorHAnsi"/>
          <w:color w:val="auto"/>
          <w:highlight w:val="yellow"/>
          <w:lang w:val="en-AU"/>
        </w:rPr>
        <w:t xml:space="preserve"> </w:t>
      </w:r>
      <w:proofErr w:type="spellStart"/>
      <w:r w:rsidRPr="005A37F6">
        <w:rPr>
          <w:rFonts w:asciiTheme="minorHAnsi" w:hAnsiTheme="minorHAnsi" w:cstheme="minorHAnsi"/>
          <w:color w:val="auto"/>
          <w:highlight w:val="yellow"/>
          <w:lang w:val="en-AU"/>
        </w:rPr>
        <w:t>mW</w:t>
      </w:r>
      <w:proofErr w:type="spellEnd"/>
      <w:r w:rsidRPr="005A37F6">
        <w:rPr>
          <w:rFonts w:asciiTheme="minorHAnsi" w:hAnsiTheme="minorHAnsi" w:cstheme="minorHAnsi"/>
          <w:color w:val="auto"/>
          <w:highlight w:val="yellow"/>
          <w:lang w:val="en-AU"/>
        </w:rPr>
        <w:t>/cm</w:t>
      </w:r>
      <w:r w:rsidRPr="005A37F6">
        <w:rPr>
          <w:rFonts w:asciiTheme="minorHAnsi" w:hAnsiTheme="minorHAnsi" w:cstheme="minorHAnsi"/>
          <w:color w:val="auto"/>
          <w:highlight w:val="yellow"/>
          <w:vertAlign w:val="superscript"/>
          <w:lang w:val="en-AU"/>
        </w:rPr>
        <w:t>2</w:t>
      </w:r>
      <w:r w:rsidRPr="005A37F6">
        <w:rPr>
          <w:rFonts w:asciiTheme="minorHAnsi" w:hAnsiTheme="minorHAnsi" w:cstheme="minorHAnsi"/>
          <w:color w:val="auto"/>
          <w:highlight w:val="yellow"/>
          <w:lang w:val="en-AU"/>
        </w:rPr>
        <w:t xml:space="preserve"> and </w:t>
      </w:r>
      <w:r w:rsidR="00CA2459">
        <w:rPr>
          <w:rFonts w:asciiTheme="minorHAnsi" w:hAnsiTheme="minorHAnsi" w:cstheme="minorHAnsi"/>
          <w:color w:val="auto"/>
          <w:highlight w:val="yellow"/>
          <w:lang w:val="en-AU"/>
        </w:rPr>
        <w:t xml:space="preserve">a </w:t>
      </w:r>
      <w:r w:rsidRPr="005A37F6">
        <w:rPr>
          <w:rFonts w:asciiTheme="minorHAnsi" w:hAnsiTheme="minorHAnsi" w:cstheme="minorHAnsi"/>
          <w:color w:val="auto"/>
          <w:highlight w:val="yellow"/>
          <w:lang w:val="en-AU"/>
        </w:rPr>
        <w:t>400 nm laser, develop using developer</w:t>
      </w:r>
      <w:r w:rsidR="00CA2459">
        <w:rPr>
          <w:rFonts w:asciiTheme="minorHAnsi" w:hAnsiTheme="minorHAnsi" w:cstheme="minorHAnsi"/>
          <w:color w:val="auto"/>
          <w:highlight w:val="yellow"/>
          <w:lang w:val="en-AU"/>
        </w:rPr>
        <w:t xml:space="preserve">, and rinse with </w:t>
      </w:r>
      <w:r w:rsidRPr="005A37F6">
        <w:rPr>
          <w:rFonts w:asciiTheme="minorHAnsi" w:hAnsiTheme="minorHAnsi" w:cstheme="minorHAnsi"/>
          <w:color w:val="auto"/>
          <w:highlight w:val="yellow"/>
          <w:lang w:val="en-AU"/>
        </w:rPr>
        <w:t>deioni</w:t>
      </w:r>
      <w:r w:rsidR="004832CE" w:rsidRPr="005A37F6">
        <w:rPr>
          <w:rFonts w:asciiTheme="minorHAnsi" w:hAnsiTheme="minorHAnsi" w:cstheme="minorHAnsi"/>
          <w:color w:val="auto"/>
          <w:highlight w:val="yellow"/>
          <w:lang w:val="en-AU"/>
        </w:rPr>
        <w:t>z</w:t>
      </w:r>
      <w:r w:rsidRPr="005A37F6">
        <w:rPr>
          <w:rFonts w:asciiTheme="minorHAnsi" w:hAnsiTheme="minorHAnsi" w:cstheme="minorHAnsi"/>
          <w:color w:val="auto"/>
          <w:highlight w:val="yellow"/>
          <w:lang w:val="en-AU"/>
        </w:rPr>
        <w:t>ed water.</w:t>
      </w:r>
    </w:p>
    <w:p w14:paraId="3F3DFC2C"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48000CBC" w14:textId="78E2D4BE"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Deposit 5 nm titanium (</w:t>
      </w:r>
      <w:proofErr w:type="spellStart"/>
      <w:r w:rsidRPr="005A37F6">
        <w:rPr>
          <w:rFonts w:asciiTheme="minorHAnsi" w:hAnsiTheme="minorHAnsi" w:cstheme="minorHAnsi"/>
          <w:color w:val="auto"/>
          <w:highlight w:val="yellow"/>
          <w:lang w:val="en-AU"/>
        </w:rPr>
        <w:t>Ti</w:t>
      </w:r>
      <w:proofErr w:type="spellEnd"/>
      <w:r w:rsidRPr="005A37F6">
        <w:rPr>
          <w:rFonts w:asciiTheme="minorHAnsi" w:hAnsiTheme="minorHAnsi" w:cstheme="minorHAnsi"/>
          <w:color w:val="auto"/>
          <w:highlight w:val="yellow"/>
          <w:lang w:val="en-AU"/>
        </w:rPr>
        <w:t xml:space="preserve">) for adhesion and 15 nm of platinum (Pt) on top with </w:t>
      </w:r>
      <w:r w:rsidR="00CA2459">
        <w:rPr>
          <w:rFonts w:asciiTheme="minorHAnsi" w:hAnsiTheme="minorHAnsi" w:cstheme="minorHAnsi"/>
          <w:color w:val="auto"/>
          <w:highlight w:val="yellow"/>
          <w:lang w:val="en-AU"/>
        </w:rPr>
        <w:t xml:space="preserve">an </w:t>
      </w:r>
      <w:r w:rsidRPr="005A37F6">
        <w:rPr>
          <w:rFonts w:asciiTheme="minorHAnsi" w:hAnsiTheme="minorHAnsi" w:cstheme="minorHAnsi"/>
          <w:color w:val="auto"/>
          <w:highlight w:val="yellow"/>
          <w:lang w:val="en-AU"/>
        </w:rPr>
        <w:t xml:space="preserve">electron beam evaporator system on the substrate patterned </w:t>
      </w:r>
      <w:r w:rsidR="00CA2459">
        <w:rPr>
          <w:rFonts w:asciiTheme="minorHAnsi" w:hAnsiTheme="minorHAnsi" w:cstheme="minorHAnsi"/>
          <w:color w:val="auto"/>
          <w:highlight w:val="yellow"/>
          <w:lang w:val="en-AU"/>
        </w:rPr>
        <w:t>on</w:t>
      </w:r>
      <w:r w:rsidR="00CA2459"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layer 1.</w:t>
      </w:r>
    </w:p>
    <w:p w14:paraId="44F55F97"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1460EEC9" w14:textId="7DC9453C"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Lift-off the deposited metals by placing the substrate in</w:t>
      </w:r>
      <w:r w:rsidR="00CA2459">
        <w:rPr>
          <w:rFonts w:asciiTheme="minorHAnsi" w:hAnsiTheme="minorHAnsi" w:cstheme="minorHAnsi"/>
          <w:color w:val="auto"/>
          <w:highlight w:val="yellow"/>
          <w:lang w:val="en-AU"/>
        </w:rPr>
        <w:t xml:space="preserve"> an</w:t>
      </w:r>
      <w:r w:rsidRPr="005A37F6">
        <w:rPr>
          <w:rFonts w:asciiTheme="minorHAnsi" w:hAnsiTheme="minorHAnsi" w:cstheme="minorHAnsi"/>
          <w:color w:val="auto"/>
          <w:highlight w:val="yellow"/>
          <w:lang w:val="en-AU"/>
        </w:rPr>
        <w:t xml:space="preserve"> acetone bath for </w:t>
      </w:r>
      <w:r w:rsidR="00CA2459">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20 mins</w:t>
      </w:r>
      <w:r w:rsidR="004832CE" w:rsidRPr="005A37F6">
        <w:rPr>
          <w:rFonts w:asciiTheme="minorHAnsi" w:hAnsiTheme="minorHAnsi" w:cstheme="minorHAnsi"/>
          <w:color w:val="auto"/>
          <w:highlight w:val="yellow"/>
          <w:lang w:val="en-AU"/>
        </w:rPr>
        <w:t>. T</w:t>
      </w:r>
      <w:r w:rsidRPr="005A37F6">
        <w:rPr>
          <w:rFonts w:asciiTheme="minorHAnsi" w:hAnsiTheme="minorHAnsi" w:cstheme="minorHAnsi"/>
          <w:color w:val="auto"/>
          <w:highlight w:val="yellow"/>
          <w:lang w:val="en-AU"/>
        </w:rPr>
        <w:t>hen</w:t>
      </w:r>
      <w:r w:rsidR="00CA2459">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apply ultrasonic vibrations for 2 min, and rinse with acetone and </w:t>
      </w:r>
      <w:r w:rsidR="004832CE" w:rsidRPr="005A37F6">
        <w:rPr>
          <w:rFonts w:asciiTheme="minorHAnsi" w:hAnsiTheme="minorHAnsi" w:cstheme="minorHAnsi"/>
          <w:color w:val="auto"/>
          <w:highlight w:val="yellow"/>
          <w:lang w:val="en-AU"/>
        </w:rPr>
        <w:t>isopropyl alcohol (IP</w:t>
      </w:r>
      <w:r w:rsidRPr="005A37F6">
        <w:rPr>
          <w:rFonts w:asciiTheme="minorHAnsi" w:hAnsiTheme="minorHAnsi" w:cstheme="minorHAnsi"/>
          <w:color w:val="auto"/>
          <w:highlight w:val="yellow"/>
          <w:lang w:val="en-AU"/>
        </w:rPr>
        <w:t>A</w:t>
      </w:r>
      <w:r w:rsidR="004832CE" w:rsidRPr="005A37F6">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to </w:t>
      </w:r>
      <w:r w:rsidR="00CA2459" w:rsidRPr="005A37F6">
        <w:rPr>
          <w:rFonts w:asciiTheme="minorHAnsi" w:hAnsiTheme="minorHAnsi" w:cstheme="minorHAnsi"/>
          <w:color w:val="auto"/>
          <w:highlight w:val="yellow"/>
          <w:lang w:val="en-AU"/>
        </w:rPr>
        <w:t>complete</w:t>
      </w:r>
      <w:r w:rsidR="00CA2459">
        <w:rPr>
          <w:rFonts w:asciiTheme="minorHAnsi" w:hAnsiTheme="minorHAnsi" w:cstheme="minorHAnsi"/>
          <w:color w:val="auto"/>
          <w:highlight w:val="yellow"/>
          <w:lang w:val="en-AU"/>
        </w:rPr>
        <w:t xml:space="preserve"> the</w:t>
      </w:r>
      <w:r w:rsidRPr="005A37F6">
        <w:rPr>
          <w:rFonts w:asciiTheme="minorHAnsi" w:hAnsiTheme="minorHAnsi" w:cstheme="minorHAnsi"/>
          <w:color w:val="auto"/>
          <w:highlight w:val="yellow"/>
          <w:lang w:val="en-AU"/>
        </w:rPr>
        <w:t xml:space="preserve"> BE patterns. Repeat if </w:t>
      </w:r>
      <w:r w:rsidR="004832CE" w:rsidRPr="005A37F6">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lift-off is not clean</w:t>
      </w:r>
      <w:r w:rsidRPr="005A37F6">
        <w:rPr>
          <w:rFonts w:asciiTheme="minorHAnsi" w:hAnsiTheme="minorHAnsi" w:cstheme="minorHAnsi"/>
          <w:color w:val="auto"/>
          <w:lang w:val="en-AU"/>
        </w:rPr>
        <w:t xml:space="preserve"> (</w:t>
      </w:r>
      <w:r w:rsidRPr="005A37F6">
        <w:rPr>
          <w:rFonts w:asciiTheme="minorHAnsi" w:hAnsiTheme="minorHAnsi" w:cstheme="minorHAnsi"/>
          <w:b/>
          <w:color w:val="auto"/>
          <w:lang w:val="en-AU"/>
        </w:rPr>
        <w:t>Figure </w:t>
      </w:r>
      <w:r w:rsidR="00CA2459" w:rsidRPr="005A37F6">
        <w:rPr>
          <w:rFonts w:asciiTheme="minorHAnsi" w:hAnsiTheme="minorHAnsi" w:cstheme="minorHAnsi"/>
          <w:b/>
          <w:color w:val="auto"/>
          <w:lang w:val="en-AU"/>
        </w:rPr>
        <w:t>1</w:t>
      </w:r>
      <w:r w:rsidR="00CA2459">
        <w:rPr>
          <w:rFonts w:asciiTheme="minorHAnsi" w:hAnsiTheme="minorHAnsi" w:cstheme="minorHAnsi"/>
          <w:b/>
          <w:color w:val="auto"/>
          <w:lang w:val="en-AU"/>
        </w:rPr>
        <w:t>A</w:t>
      </w:r>
      <w:r w:rsidR="00E41950" w:rsidRPr="005A37F6">
        <w:rPr>
          <w:rFonts w:asciiTheme="minorHAnsi" w:hAnsiTheme="minorHAnsi" w:cstheme="minorHAnsi"/>
          <w:b/>
          <w:color w:val="auto"/>
          <w:lang w:val="en-AU"/>
        </w:rPr>
        <w:t>, step 1</w:t>
      </w:r>
      <w:r w:rsidRPr="005A37F6">
        <w:rPr>
          <w:rFonts w:asciiTheme="minorHAnsi" w:hAnsiTheme="minorHAnsi" w:cstheme="minorHAnsi"/>
          <w:color w:val="auto"/>
          <w:lang w:val="en-AU"/>
        </w:rPr>
        <w:t>)</w:t>
      </w:r>
      <w:r w:rsidR="00B24082">
        <w:rPr>
          <w:rFonts w:asciiTheme="minorHAnsi" w:hAnsiTheme="minorHAnsi" w:cstheme="minorHAnsi"/>
          <w:color w:val="auto"/>
          <w:lang w:val="en-AU"/>
        </w:rPr>
        <w:t>.</w:t>
      </w:r>
    </w:p>
    <w:p w14:paraId="65B56112" w14:textId="77777777" w:rsidR="00BE5CBB" w:rsidRPr="005A37F6" w:rsidRDefault="00BE5CBB" w:rsidP="00FE3329">
      <w:pPr>
        <w:rPr>
          <w:rFonts w:asciiTheme="minorHAnsi" w:hAnsiTheme="minorHAnsi" w:cstheme="minorHAnsi"/>
          <w:color w:val="auto"/>
          <w:highlight w:val="yellow"/>
          <w:lang w:val="en-AU"/>
        </w:rPr>
      </w:pPr>
    </w:p>
    <w:p w14:paraId="7A59D763" w14:textId="749E671D" w:rsidR="00BE5CBB" w:rsidRPr="005A37F6" w:rsidRDefault="00BE5CBB" w:rsidP="00FE3329">
      <w:pPr>
        <w:pStyle w:val="ListParagraph"/>
        <w:numPr>
          <w:ilvl w:val="1"/>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Pattern the functional oxide layer (layer 2) with photolithography on top of </w:t>
      </w:r>
      <w:r w:rsidR="00CA2459">
        <w:rPr>
          <w:rFonts w:asciiTheme="minorHAnsi" w:hAnsiTheme="minorHAnsi" w:cstheme="minorHAnsi"/>
          <w:color w:val="auto"/>
          <w:lang w:val="en-AU"/>
        </w:rPr>
        <w:t xml:space="preserve">the </w:t>
      </w:r>
      <w:r w:rsidRPr="005A37F6">
        <w:rPr>
          <w:rFonts w:asciiTheme="minorHAnsi" w:hAnsiTheme="minorHAnsi" w:cstheme="minorHAnsi"/>
          <w:color w:val="auto"/>
          <w:lang w:val="en-AU"/>
        </w:rPr>
        <w:t>BE as described in step 1.1.</w:t>
      </w:r>
    </w:p>
    <w:p w14:paraId="63A8E7B9" w14:textId="77777777" w:rsidR="00BE5CBB" w:rsidRPr="005A37F6" w:rsidRDefault="00BE5CBB" w:rsidP="00FE3329">
      <w:pPr>
        <w:rPr>
          <w:rFonts w:asciiTheme="minorHAnsi" w:hAnsiTheme="minorHAnsi" w:cstheme="minorHAnsi"/>
          <w:color w:val="auto"/>
          <w:highlight w:val="yellow"/>
          <w:lang w:val="en-AU"/>
        </w:rPr>
      </w:pPr>
    </w:p>
    <w:p w14:paraId="61CEA0A9" w14:textId="66CC6898"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Deposit ~100 nm of</w:t>
      </w:r>
      <w:r w:rsidRPr="005A37F6">
        <w:rPr>
          <w:rFonts w:asciiTheme="minorHAnsi" w:hAnsiTheme="minorHAnsi" w:cstheme="minorHAnsi"/>
          <w:i/>
          <w:color w:val="auto"/>
          <w:highlight w:val="yellow"/>
          <w:lang w:val="en-AU"/>
        </w:rPr>
        <w:t xml:space="preserve"> a</w:t>
      </w:r>
      <w:r w:rsidRPr="005A37F6">
        <w:rPr>
          <w:rFonts w:asciiTheme="minorHAnsi" w:hAnsiTheme="minorHAnsi" w:cstheme="minorHAnsi"/>
          <w:color w:val="auto"/>
          <w:highlight w:val="yellow"/>
          <w:lang w:val="en-AU"/>
        </w:rPr>
        <w:t>-</w:t>
      </w:r>
      <w:proofErr w:type="spellStart"/>
      <w:r w:rsidRPr="005A37F6">
        <w:rPr>
          <w:rFonts w:asciiTheme="minorHAnsi" w:hAnsiTheme="minorHAnsi" w:cstheme="minorHAnsi"/>
          <w:color w:val="auto"/>
          <w:highlight w:val="yellow"/>
          <w:lang w:val="en-AU"/>
        </w:rPr>
        <w:t>VO</w:t>
      </w:r>
      <w:r w:rsidRPr="005A37F6">
        <w:rPr>
          <w:rFonts w:asciiTheme="minorHAnsi" w:hAnsiTheme="minorHAnsi" w:cstheme="minorHAnsi"/>
          <w:i/>
          <w:color w:val="auto"/>
          <w:highlight w:val="yellow"/>
          <w:vertAlign w:val="subscript"/>
          <w:lang w:val="en-AU"/>
        </w:rPr>
        <w:t>x</w:t>
      </w:r>
      <w:proofErr w:type="spellEnd"/>
      <w:r w:rsidRPr="005A37F6">
        <w:rPr>
          <w:rFonts w:asciiTheme="minorHAnsi" w:hAnsiTheme="minorHAnsi" w:cstheme="minorHAnsi"/>
          <w:color w:val="auto"/>
          <w:highlight w:val="yellow"/>
          <w:lang w:val="en-AU"/>
        </w:rPr>
        <w:t xml:space="preserve"> and 5 nm of </w:t>
      </w:r>
      <w:proofErr w:type="spellStart"/>
      <w:r w:rsidRPr="005A37F6">
        <w:rPr>
          <w:rFonts w:asciiTheme="minorHAnsi" w:hAnsiTheme="minorHAnsi" w:cstheme="minorHAnsi"/>
          <w:color w:val="auto"/>
          <w:highlight w:val="yellow"/>
          <w:lang w:val="en-AU"/>
        </w:rPr>
        <w:t>Ti</w:t>
      </w:r>
      <w:proofErr w:type="spellEnd"/>
      <w:r w:rsidRPr="005A37F6">
        <w:rPr>
          <w:rFonts w:asciiTheme="minorHAnsi" w:hAnsiTheme="minorHAnsi" w:cstheme="minorHAnsi"/>
          <w:color w:val="auto"/>
          <w:highlight w:val="yellow"/>
          <w:lang w:val="en-AU"/>
        </w:rPr>
        <w:t xml:space="preserve"> on top </w:t>
      </w:r>
      <w:r w:rsidR="00CA2459">
        <w:rPr>
          <w:rFonts w:asciiTheme="minorHAnsi" w:hAnsiTheme="minorHAnsi" w:cstheme="minorHAnsi"/>
          <w:color w:val="auto"/>
          <w:highlight w:val="yellow"/>
          <w:lang w:val="en-AU"/>
        </w:rPr>
        <w:t>of</w:t>
      </w:r>
      <w:r w:rsidRPr="005A37F6">
        <w:rPr>
          <w:rFonts w:asciiTheme="minorHAnsi" w:hAnsiTheme="minorHAnsi" w:cstheme="minorHAnsi"/>
          <w:color w:val="auto"/>
          <w:highlight w:val="yellow"/>
          <w:lang w:val="en-AU"/>
        </w:rPr>
        <w:t xml:space="preserve"> layer 2</w:t>
      </w:r>
      <w:r w:rsidR="00CA2459" w:rsidRPr="00CA2459">
        <w:rPr>
          <w:rFonts w:asciiTheme="minorHAnsi" w:hAnsiTheme="minorHAnsi" w:cstheme="minorHAnsi"/>
          <w:color w:val="auto"/>
          <w:highlight w:val="yellow"/>
          <w:lang w:val="en-AU"/>
        </w:rPr>
        <w:t xml:space="preserve"> </w:t>
      </w:r>
      <w:r w:rsidR="00CA2459" w:rsidRPr="005A37F6">
        <w:rPr>
          <w:rFonts w:asciiTheme="minorHAnsi" w:hAnsiTheme="minorHAnsi" w:cstheme="minorHAnsi"/>
          <w:color w:val="auto"/>
          <w:highlight w:val="yellow"/>
          <w:lang w:val="en-AU"/>
        </w:rPr>
        <w:t xml:space="preserve">using </w:t>
      </w:r>
      <w:r w:rsidR="00CA2459">
        <w:rPr>
          <w:rFonts w:asciiTheme="minorHAnsi" w:hAnsiTheme="minorHAnsi" w:cstheme="minorHAnsi"/>
          <w:color w:val="auto"/>
          <w:highlight w:val="yellow"/>
          <w:lang w:val="en-AU"/>
        </w:rPr>
        <w:t xml:space="preserve">a </w:t>
      </w:r>
      <w:r w:rsidR="00CA2459" w:rsidRPr="005A37F6">
        <w:rPr>
          <w:rFonts w:asciiTheme="minorHAnsi" w:hAnsiTheme="minorHAnsi" w:cstheme="minorHAnsi"/>
          <w:color w:val="auto"/>
          <w:highlight w:val="yellow"/>
          <w:lang w:val="en-AU"/>
        </w:rPr>
        <w:t>sputtering system</w:t>
      </w:r>
      <w:r w:rsidRPr="005A37F6">
        <w:rPr>
          <w:rFonts w:asciiTheme="minorHAnsi" w:hAnsiTheme="minorHAnsi" w:cstheme="minorHAnsi"/>
          <w:noProof/>
          <w:color w:val="auto"/>
          <w:highlight w:val="yellow"/>
          <w:vertAlign w:val="superscript"/>
          <w:lang w:val="en-AU"/>
        </w:rPr>
        <w:t>10</w:t>
      </w:r>
      <w:r w:rsidR="004832CE" w:rsidRPr="005A37F6">
        <w:rPr>
          <w:rFonts w:asciiTheme="minorHAnsi" w:hAnsiTheme="minorHAnsi" w:cstheme="minorHAnsi"/>
          <w:noProof/>
          <w:color w:val="auto"/>
          <w:highlight w:val="yellow"/>
          <w:lang w:val="en-AU"/>
        </w:rPr>
        <w:t>.</w:t>
      </w:r>
    </w:p>
    <w:p w14:paraId="4EF66848"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5E0B79C8" w14:textId="711CFCDB" w:rsidR="00BE5CBB" w:rsidRPr="005A37F6" w:rsidRDefault="00BE5CBB" w:rsidP="00FE3329">
      <w:pPr>
        <w:pStyle w:val="ListParagraph"/>
        <w:numPr>
          <w:ilvl w:val="1"/>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Lift-off the functional oxide by placing the substrate in </w:t>
      </w:r>
      <w:r w:rsidR="00CA2459">
        <w:rPr>
          <w:rFonts w:asciiTheme="minorHAnsi" w:hAnsiTheme="minorHAnsi" w:cstheme="minorHAnsi"/>
          <w:color w:val="auto"/>
          <w:lang w:val="en-AU"/>
        </w:rPr>
        <w:t xml:space="preserve">an </w:t>
      </w:r>
      <w:r w:rsidRPr="005A37F6">
        <w:rPr>
          <w:rFonts w:asciiTheme="minorHAnsi" w:hAnsiTheme="minorHAnsi" w:cstheme="minorHAnsi"/>
          <w:color w:val="auto"/>
          <w:lang w:val="en-AU"/>
        </w:rPr>
        <w:t>acetone bath and applying pulsed ultrasonic vibrations manually with 2</w:t>
      </w:r>
      <w:r w:rsidR="00CA2459" w:rsidRPr="00CA2459">
        <w:rPr>
          <w:rFonts w:asciiTheme="minorHAnsi" w:hAnsiTheme="minorHAnsi" w:cstheme="minorHAnsi"/>
          <w:color w:val="auto"/>
          <w:lang w:val="en-AU"/>
        </w:rPr>
        <w:t>–</w:t>
      </w:r>
      <w:r w:rsidRPr="005A37F6">
        <w:rPr>
          <w:rFonts w:asciiTheme="minorHAnsi" w:hAnsiTheme="minorHAnsi" w:cstheme="minorHAnsi"/>
          <w:color w:val="auto"/>
          <w:lang w:val="en-AU"/>
        </w:rPr>
        <w:t xml:space="preserve">3 s pulses to finalize </w:t>
      </w:r>
      <w:r w:rsidR="00CA2459">
        <w:rPr>
          <w:rFonts w:asciiTheme="minorHAnsi" w:hAnsiTheme="minorHAnsi" w:cstheme="minorHAnsi"/>
          <w:color w:val="auto"/>
          <w:lang w:val="en-AU"/>
        </w:rPr>
        <w:t xml:space="preserve">the </w:t>
      </w:r>
      <w:r w:rsidRPr="005A37F6">
        <w:rPr>
          <w:rFonts w:asciiTheme="minorHAnsi" w:hAnsiTheme="minorHAnsi" w:cstheme="minorHAnsi"/>
          <w:color w:val="auto"/>
          <w:lang w:val="en-AU"/>
        </w:rPr>
        <w:t>functional oxide patterns</w:t>
      </w:r>
      <w:r w:rsidRPr="005A37F6">
        <w:rPr>
          <w:rStyle w:val="CommentReference"/>
          <w:sz w:val="24"/>
          <w:szCs w:val="24"/>
        </w:rPr>
        <w:t>.</w:t>
      </w:r>
      <w:r w:rsidR="00891E56">
        <w:rPr>
          <w:rStyle w:val="CommentReference"/>
          <w:sz w:val="24"/>
          <w:szCs w:val="24"/>
        </w:rPr>
        <w:t xml:space="preserve"> </w:t>
      </w:r>
      <w:r w:rsidRPr="005A37F6">
        <w:rPr>
          <w:rFonts w:asciiTheme="minorHAnsi" w:hAnsiTheme="minorHAnsi" w:cstheme="minorHAnsi"/>
          <w:color w:val="auto"/>
          <w:lang w:val="en-AU"/>
        </w:rPr>
        <w:t xml:space="preserve">Repeat </w:t>
      </w:r>
      <w:r w:rsidR="00E75EA9" w:rsidRPr="005A37F6">
        <w:rPr>
          <w:rFonts w:asciiTheme="minorHAnsi" w:hAnsiTheme="minorHAnsi" w:cstheme="minorHAnsi"/>
          <w:color w:val="auto"/>
          <w:lang w:val="en-AU"/>
        </w:rPr>
        <w:t>the procedure</w:t>
      </w:r>
      <w:r w:rsidRPr="005A37F6">
        <w:rPr>
          <w:rFonts w:asciiTheme="minorHAnsi" w:hAnsiTheme="minorHAnsi" w:cstheme="minorHAnsi"/>
          <w:color w:val="auto"/>
          <w:lang w:val="en-AU"/>
        </w:rPr>
        <w:t xml:space="preserve"> if </w:t>
      </w:r>
      <w:r w:rsidR="00CA2459">
        <w:rPr>
          <w:rFonts w:asciiTheme="minorHAnsi" w:hAnsiTheme="minorHAnsi" w:cstheme="minorHAnsi"/>
          <w:color w:val="auto"/>
          <w:lang w:val="en-AU"/>
        </w:rPr>
        <w:t xml:space="preserve">the </w:t>
      </w:r>
      <w:r w:rsidRPr="005A37F6">
        <w:rPr>
          <w:rFonts w:asciiTheme="minorHAnsi" w:hAnsiTheme="minorHAnsi" w:cstheme="minorHAnsi"/>
          <w:color w:val="auto"/>
          <w:lang w:val="en-AU"/>
        </w:rPr>
        <w:t>patterns are not clean. (</w:t>
      </w:r>
      <w:r w:rsidRPr="005A37F6">
        <w:rPr>
          <w:rFonts w:asciiTheme="minorHAnsi" w:hAnsiTheme="minorHAnsi" w:cstheme="minorHAnsi"/>
          <w:b/>
          <w:color w:val="auto"/>
          <w:lang w:val="en-AU"/>
        </w:rPr>
        <w:t>Figure 1</w:t>
      </w:r>
      <w:r w:rsidR="00CA2459">
        <w:rPr>
          <w:rFonts w:asciiTheme="minorHAnsi" w:hAnsiTheme="minorHAnsi" w:cstheme="minorHAnsi"/>
          <w:b/>
          <w:color w:val="auto"/>
          <w:lang w:val="en-AU"/>
        </w:rPr>
        <w:t>A</w:t>
      </w:r>
      <w:r w:rsidRPr="005A37F6">
        <w:rPr>
          <w:rFonts w:asciiTheme="minorHAnsi" w:hAnsiTheme="minorHAnsi" w:cstheme="minorHAnsi"/>
          <w:b/>
          <w:color w:val="auto"/>
          <w:lang w:val="en-AU"/>
        </w:rPr>
        <w:t>, step 2 and step 3</w:t>
      </w:r>
      <w:r w:rsidRPr="005A37F6">
        <w:rPr>
          <w:rFonts w:asciiTheme="minorHAnsi" w:hAnsiTheme="minorHAnsi" w:cstheme="minorHAnsi"/>
          <w:color w:val="auto"/>
          <w:lang w:val="en-AU"/>
        </w:rPr>
        <w:t>)</w:t>
      </w:r>
    </w:p>
    <w:p w14:paraId="794BCF82" w14:textId="77777777" w:rsidR="00BE5CBB" w:rsidRPr="005A37F6" w:rsidRDefault="00BE5CBB" w:rsidP="00FE3329">
      <w:pPr>
        <w:rPr>
          <w:rFonts w:asciiTheme="minorHAnsi" w:hAnsiTheme="minorHAnsi" w:cstheme="minorHAnsi"/>
          <w:color w:val="auto"/>
          <w:lang w:val="en-AU"/>
        </w:rPr>
      </w:pPr>
    </w:p>
    <w:p w14:paraId="6C64B6F8" w14:textId="6D3672B5" w:rsidR="00BE5CBB" w:rsidRPr="005A37F6" w:rsidRDefault="00BE5CBB" w:rsidP="00FE3329">
      <w:pPr>
        <w:pStyle w:val="ListParagraph"/>
        <w:numPr>
          <w:ilvl w:val="1"/>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Similarly, </w:t>
      </w:r>
      <w:r w:rsidR="000234ED" w:rsidRPr="005A37F6">
        <w:rPr>
          <w:rFonts w:asciiTheme="minorHAnsi" w:hAnsiTheme="minorHAnsi" w:cstheme="minorHAnsi"/>
          <w:color w:val="auto"/>
          <w:lang w:val="en-AU"/>
        </w:rPr>
        <w:t>complete</w:t>
      </w:r>
      <w:r w:rsidRPr="005A37F6">
        <w:rPr>
          <w:rFonts w:asciiTheme="minorHAnsi" w:hAnsiTheme="minorHAnsi" w:cstheme="minorHAnsi"/>
          <w:color w:val="auto"/>
          <w:lang w:val="en-AU"/>
        </w:rPr>
        <w:t xml:space="preserve"> the top electrode (TE) (layer 3) patterns with Ti_20 nm/Pt_200 nm using image reversal photolithography, electron beam evaporation, and </w:t>
      </w:r>
      <w:r w:rsidR="000234ED">
        <w:rPr>
          <w:rFonts w:asciiTheme="minorHAnsi" w:hAnsiTheme="minorHAnsi" w:cstheme="minorHAnsi"/>
          <w:color w:val="auto"/>
          <w:lang w:val="en-AU"/>
        </w:rPr>
        <w:t xml:space="preserve">the </w:t>
      </w:r>
      <w:r w:rsidRPr="005A37F6">
        <w:rPr>
          <w:rFonts w:asciiTheme="minorHAnsi" w:hAnsiTheme="minorHAnsi" w:cstheme="minorHAnsi"/>
          <w:color w:val="auto"/>
          <w:lang w:val="en-AU"/>
        </w:rPr>
        <w:t>lift</w:t>
      </w:r>
      <w:r w:rsidR="007C454B">
        <w:rPr>
          <w:rFonts w:asciiTheme="minorHAnsi" w:hAnsiTheme="minorHAnsi" w:cstheme="minorHAnsi"/>
          <w:color w:val="auto"/>
          <w:lang w:val="en-AU"/>
        </w:rPr>
        <w:t>-</w:t>
      </w:r>
      <w:r w:rsidRPr="005A37F6">
        <w:rPr>
          <w:rFonts w:asciiTheme="minorHAnsi" w:hAnsiTheme="minorHAnsi" w:cstheme="minorHAnsi"/>
          <w:color w:val="auto"/>
          <w:lang w:val="en-AU"/>
        </w:rPr>
        <w:t>off process described in steps 1.1, 1.2, and 1.3. (</w:t>
      </w:r>
      <w:r w:rsidRPr="005A37F6">
        <w:rPr>
          <w:rFonts w:asciiTheme="minorHAnsi" w:hAnsiTheme="minorHAnsi" w:cstheme="minorHAnsi"/>
          <w:b/>
          <w:color w:val="auto"/>
          <w:lang w:val="en-AU"/>
        </w:rPr>
        <w:t>Figure </w:t>
      </w:r>
      <w:r w:rsidR="000234ED" w:rsidRPr="005A37F6">
        <w:rPr>
          <w:rFonts w:asciiTheme="minorHAnsi" w:hAnsiTheme="minorHAnsi" w:cstheme="minorHAnsi"/>
          <w:b/>
          <w:color w:val="auto"/>
          <w:lang w:val="en-AU"/>
        </w:rPr>
        <w:t>1</w:t>
      </w:r>
      <w:r w:rsidR="000234ED">
        <w:rPr>
          <w:rFonts w:asciiTheme="minorHAnsi" w:hAnsiTheme="minorHAnsi" w:cstheme="minorHAnsi"/>
          <w:b/>
          <w:color w:val="auto"/>
          <w:lang w:val="en-AU"/>
        </w:rPr>
        <w:t>A</w:t>
      </w:r>
      <w:r w:rsidRPr="005A37F6">
        <w:rPr>
          <w:rFonts w:asciiTheme="minorHAnsi" w:hAnsiTheme="minorHAnsi" w:cstheme="minorHAnsi"/>
          <w:b/>
          <w:color w:val="auto"/>
          <w:lang w:val="en-AU"/>
        </w:rPr>
        <w:t>, step 4</w:t>
      </w:r>
      <w:r w:rsidRPr="005A37F6">
        <w:rPr>
          <w:rFonts w:asciiTheme="minorHAnsi" w:hAnsiTheme="minorHAnsi" w:cstheme="minorHAnsi"/>
          <w:color w:val="auto"/>
          <w:lang w:val="en-AU"/>
        </w:rPr>
        <w:t>)</w:t>
      </w:r>
    </w:p>
    <w:p w14:paraId="6ECC34F6"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2B18BEB9" w14:textId="69405C1A" w:rsidR="00BE5CBB" w:rsidRPr="005A37F6" w:rsidRDefault="00BE5CBB" w:rsidP="00FE3329">
      <w:pPr>
        <w:pStyle w:val="ListParagraph"/>
        <w:ind w:left="0"/>
        <w:rPr>
          <w:rFonts w:asciiTheme="minorHAnsi" w:hAnsiTheme="minorHAnsi" w:cstheme="minorHAnsi"/>
          <w:color w:val="auto"/>
          <w:lang w:val="en-AU"/>
        </w:rPr>
      </w:pPr>
      <w:r w:rsidRPr="005A37F6">
        <w:rPr>
          <w:rFonts w:asciiTheme="minorHAnsi" w:hAnsiTheme="minorHAnsi" w:cstheme="minorHAnsi"/>
          <w:color w:val="auto"/>
          <w:lang w:val="en-AU"/>
        </w:rPr>
        <w:t xml:space="preserve">NOTE: This completes the fabrication of </w:t>
      </w:r>
      <w:r w:rsidR="000234ED">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cross-point device, </w:t>
      </w:r>
      <w:r w:rsidRPr="005A37F6">
        <w:rPr>
          <w:rFonts w:asciiTheme="minorHAnsi" w:hAnsiTheme="minorHAnsi" w:cstheme="minorHAnsi"/>
          <w:b/>
          <w:color w:val="auto"/>
          <w:lang w:val="en-AU"/>
        </w:rPr>
        <w:t>Figure </w:t>
      </w:r>
      <w:r w:rsidR="000234ED" w:rsidRPr="00B24082">
        <w:rPr>
          <w:rFonts w:asciiTheme="minorHAnsi" w:hAnsiTheme="minorHAnsi" w:cstheme="minorHAnsi"/>
          <w:b/>
          <w:color w:val="auto"/>
          <w:lang w:val="en-AU"/>
        </w:rPr>
        <w:t>1</w:t>
      </w:r>
      <w:r w:rsidR="000234ED" w:rsidRPr="00B621A9">
        <w:rPr>
          <w:rFonts w:asciiTheme="minorHAnsi" w:hAnsiTheme="minorHAnsi" w:cstheme="minorHAnsi"/>
          <w:b/>
          <w:color w:val="auto"/>
          <w:lang w:val="en-AU"/>
        </w:rPr>
        <w:t>B</w:t>
      </w:r>
      <w:r w:rsidRPr="005A37F6">
        <w:rPr>
          <w:rFonts w:asciiTheme="minorHAnsi" w:hAnsiTheme="minorHAnsi" w:cstheme="minorHAnsi"/>
          <w:color w:val="auto"/>
          <w:lang w:val="en-AU"/>
        </w:rPr>
        <w:t>.</w:t>
      </w:r>
    </w:p>
    <w:p w14:paraId="6F5994B3" w14:textId="77777777" w:rsidR="00BE5CBB" w:rsidRPr="005A37F6" w:rsidRDefault="00BE5CBB" w:rsidP="00FE3329">
      <w:pPr>
        <w:pStyle w:val="ListParagraph"/>
        <w:ind w:left="0"/>
        <w:rPr>
          <w:rFonts w:asciiTheme="minorHAnsi" w:hAnsiTheme="minorHAnsi" w:cstheme="minorHAnsi"/>
          <w:color w:val="auto"/>
          <w:lang w:val="en-AU"/>
        </w:rPr>
      </w:pPr>
    </w:p>
    <w:p w14:paraId="5AAA7A88" w14:textId="651A407D" w:rsidR="00BE5CBB" w:rsidRPr="005A37F6" w:rsidRDefault="00BE5CBB" w:rsidP="00FE3329">
      <w:pPr>
        <w:pStyle w:val="ListParagraph"/>
        <w:numPr>
          <w:ilvl w:val="1"/>
          <w:numId w:val="31"/>
        </w:numPr>
        <w:rPr>
          <w:rFonts w:asciiTheme="minorHAnsi" w:hAnsiTheme="minorHAnsi" w:cstheme="minorHAnsi"/>
          <w:color w:val="auto"/>
          <w:lang w:val="en-AU"/>
        </w:rPr>
      </w:pPr>
      <w:r w:rsidRPr="005A37F6">
        <w:rPr>
          <w:rFonts w:asciiTheme="minorHAnsi" w:hAnsiTheme="minorHAnsi" w:cstheme="minorHAnsi"/>
          <w:color w:val="auto"/>
          <w:lang w:val="en-AU"/>
        </w:rPr>
        <w:t>Perform electrical and temperature analysis on the fabricated device to understand its resistance switching performance.</w:t>
      </w:r>
    </w:p>
    <w:p w14:paraId="592B95A3" w14:textId="77777777" w:rsidR="00BE5CBB" w:rsidRPr="005A37F6" w:rsidRDefault="00BE5CBB" w:rsidP="00FE3329">
      <w:pPr>
        <w:pStyle w:val="ListParagraph"/>
        <w:ind w:left="0"/>
        <w:rPr>
          <w:rFonts w:asciiTheme="minorHAnsi" w:hAnsiTheme="minorHAnsi" w:cstheme="minorHAnsi"/>
          <w:color w:val="auto"/>
          <w:lang w:val="en-AU"/>
        </w:rPr>
      </w:pPr>
    </w:p>
    <w:p w14:paraId="78186D12" w14:textId="29A37D40" w:rsidR="00BE5CBB" w:rsidRPr="005A37F6" w:rsidRDefault="00BE5CBB" w:rsidP="00FE3329">
      <w:pPr>
        <w:pStyle w:val="ListParagraph"/>
        <w:numPr>
          <w:ilvl w:val="2"/>
          <w:numId w:val="31"/>
        </w:numPr>
        <w:rPr>
          <w:rFonts w:asciiTheme="minorHAnsi" w:hAnsiTheme="minorHAnsi" w:cstheme="minorHAnsi"/>
          <w:color w:val="auto"/>
          <w:lang w:val="en-AU"/>
        </w:rPr>
      </w:pPr>
      <w:r w:rsidRPr="005A37F6">
        <w:rPr>
          <w:rFonts w:asciiTheme="minorHAnsi" w:hAnsiTheme="minorHAnsi" w:cstheme="minorHAnsi"/>
          <w:color w:val="auto"/>
          <w:lang w:val="en-AU"/>
        </w:rPr>
        <w:t>Use</w:t>
      </w:r>
      <w:r w:rsidR="00E41950" w:rsidRPr="005A37F6">
        <w:rPr>
          <w:rFonts w:asciiTheme="minorHAnsi" w:hAnsiTheme="minorHAnsi" w:cstheme="minorHAnsi"/>
          <w:color w:val="auto"/>
          <w:lang w:val="en-AU"/>
        </w:rPr>
        <w:t xml:space="preserve"> the</w:t>
      </w:r>
      <w:r w:rsidRPr="005A37F6">
        <w:rPr>
          <w:rFonts w:asciiTheme="minorHAnsi" w:hAnsiTheme="minorHAnsi" w:cstheme="minorHAnsi"/>
          <w:color w:val="auto"/>
          <w:lang w:val="en-AU"/>
        </w:rPr>
        <w:t xml:space="preserve"> source</w:t>
      </w:r>
      <w:r w:rsidR="000234ED">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meter with two-probe direct current (DC) </w:t>
      </w:r>
      <w:r w:rsidRPr="005A37F6">
        <w:rPr>
          <w:rFonts w:asciiTheme="minorHAnsi" w:hAnsiTheme="minorHAnsi" w:cstheme="minorHAnsi"/>
          <w:i/>
          <w:color w:val="auto"/>
          <w:lang w:val="en-AU"/>
        </w:rPr>
        <w:t>I–V</w:t>
      </w:r>
      <w:r w:rsidRPr="005A37F6">
        <w:rPr>
          <w:rFonts w:asciiTheme="minorHAnsi" w:hAnsiTheme="minorHAnsi" w:cstheme="minorHAnsi"/>
          <w:color w:val="auto"/>
          <w:lang w:val="en-AU"/>
        </w:rPr>
        <w:t xml:space="preserve"> measurement system and a probe</w:t>
      </w:r>
      <w:r w:rsidR="000234ED">
        <w:rPr>
          <w:rFonts w:asciiTheme="minorHAnsi" w:hAnsiTheme="minorHAnsi" w:cstheme="minorHAnsi"/>
          <w:color w:val="auto"/>
          <w:lang w:val="en-AU"/>
        </w:rPr>
        <w:t xml:space="preserve"> </w:t>
      </w:r>
      <w:r w:rsidRPr="005A37F6">
        <w:rPr>
          <w:rFonts w:asciiTheme="minorHAnsi" w:hAnsiTheme="minorHAnsi" w:cstheme="minorHAnsi"/>
          <w:color w:val="auto"/>
          <w:lang w:val="en-AU"/>
        </w:rPr>
        <w:t>station for electrical measurements.</w:t>
      </w:r>
    </w:p>
    <w:p w14:paraId="5C1D4A17" w14:textId="77777777" w:rsidR="00BE5CBB" w:rsidRPr="005A37F6" w:rsidRDefault="00BE5CBB" w:rsidP="00FE3329">
      <w:pPr>
        <w:pStyle w:val="ListParagraph"/>
        <w:ind w:left="0"/>
        <w:rPr>
          <w:rFonts w:asciiTheme="minorHAnsi" w:hAnsiTheme="minorHAnsi" w:cstheme="minorHAnsi"/>
          <w:color w:val="auto"/>
          <w:lang w:val="en-AU"/>
        </w:rPr>
      </w:pPr>
    </w:p>
    <w:p w14:paraId="6AB04C9D" w14:textId="0008C56A" w:rsidR="00BE5CBB" w:rsidRPr="005A37F6" w:rsidRDefault="00BE5CBB" w:rsidP="00FE3329">
      <w:pPr>
        <w:pStyle w:val="ListParagraph"/>
        <w:numPr>
          <w:ilvl w:val="2"/>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Always maintain the relevant current compliance to avoid </w:t>
      </w:r>
      <w:r w:rsidR="000234ED" w:rsidRPr="005A37F6">
        <w:rPr>
          <w:rFonts w:asciiTheme="minorHAnsi" w:hAnsiTheme="minorHAnsi" w:cstheme="minorHAnsi"/>
          <w:color w:val="auto"/>
          <w:lang w:val="en-AU"/>
        </w:rPr>
        <w:t xml:space="preserve">damaging </w:t>
      </w:r>
      <w:r w:rsidRPr="005A37F6">
        <w:rPr>
          <w:rFonts w:asciiTheme="minorHAnsi" w:hAnsiTheme="minorHAnsi" w:cstheme="minorHAnsi"/>
          <w:color w:val="auto"/>
          <w:lang w:val="en-AU"/>
        </w:rPr>
        <w:t>the devices.</w:t>
      </w:r>
    </w:p>
    <w:p w14:paraId="08781155" w14:textId="77777777" w:rsidR="00BE5CBB" w:rsidRPr="005A37F6" w:rsidRDefault="00BE5CBB" w:rsidP="00FE3329">
      <w:pPr>
        <w:rPr>
          <w:rFonts w:asciiTheme="minorHAnsi" w:hAnsiTheme="minorHAnsi" w:cstheme="minorHAnsi"/>
          <w:color w:val="auto"/>
          <w:lang w:val="en-AU"/>
        </w:rPr>
      </w:pPr>
    </w:p>
    <w:p w14:paraId="013DABBF" w14:textId="3E6E501D" w:rsidR="00BE5CBB" w:rsidRPr="005A37F6" w:rsidRDefault="00B24082" w:rsidP="00FE3329">
      <w:pPr>
        <w:pStyle w:val="ListParagraph"/>
        <w:numPr>
          <w:ilvl w:val="2"/>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To </w:t>
      </w:r>
      <w:proofErr w:type="spellStart"/>
      <w:r w:rsidRPr="005A37F6">
        <w:rPr>
          <w:rFonts w:asciiTheme="minorHAnsi" w:hAnsiTheme="minorHAnsi" w:cstheme="minorHAnsi"/>
          <w:color w:val="auto"/>
          <w:lang w:val="en-AU"/>
        </w:rPr>
        <w:t>analyze</w:t>
      </w:r>
      <w:proofErr w:type="spellEnd"/>
      <w:r w:rsidRPr="005A37F6">
        <w:rPr>
          <w:rFonts w:asciiTheme="minorHAnsi" w:hAnsiTheme="minorHAnsi" w:cstheme="minorHAnsi"/>
          <w:color w:val="auto"/>
          <w:lang w:val="en-AU"/>
        </w:rPr>
        <w:t xml:space="preserve"> the </w:t>
      </w:r>
      <w:r>
        <w:rPr>
          <w:rFonts w:asciiTheme="minorHAnsi" w:hAnsiTheme="minorHAnsi" w:cstheme="minorHAnsi"/>
          <w:color w:val="auto"/>
          <w:lang w:val="en-AU"/>
        </w:rPr>
        <w:t xml:space="preserve">device's </w:t>
      </w:r>
      <w:r w:rsidRPr="005A37F6">
        <w:rPr>
          <w:rFonts w:asciiTheme="minorHAnsi" w:hAnsiTheme="minorHAnsi" w:cstheme="minorHAnsi"/>
          <w:color w:val="auto"/>
          <w:lang w:val="en-AU"/>
        </w:rPr>
        <w:t xml:space="preserve">current </w:t>
      </w:r>
      <w:proofErr w:type="spellStart"/>
      <w:r w:rsidRPr="005A37F6">
        <w:rPr>
          <w:rFonts w:asciiTheme="minorHAnsi" w:hAnsiTheme="minorHAnsi" w:cstheme="minorHAnsi"/>
          <w:color w:val="auto"/>
          <w:lang w:val="en-AU"/>
        </w:rPr>
        <w:t>behavior</w:t>
      </w:r>
      <w:proofErr w:type="spellEnd"/>
      <w:r w:rsidRPr="005A37F6">
        <w:rPr>
          <w:rFonts w:asciiTheme="minorHAnsi" w:hAnsiTheme="minorHAnsi" w:cstheme="minorHAnsi"/>
          <w:color w:val="auto"/>
          <w:lang w:val="en-AU"/>
        </w:rPr>
        <w:t xml:space="preserve">, perform </w:t>
      </w:r>
      <w:r w:rsidR="00BE5CBB" w:rsidRPr="005A37F6">
        <w:rPr>
          <w:rFonts w:asciiTheme="minorHAnsi" w:hAnsiTheme="minorHAnsi" w:cstheme="minorHAnsi"/>
          <w:color w:val="auto"/>
          <w:lang w:val="en-AU"/>
        </w:rPr>
        <w:t xml:space="preserve">voltage-controlled analysis and apply voltage sweeps starting with a low voltage of 0.1 V in positive bias and increasing slowly </w:t>
      </w:r>
      <w:r w:rsidR="000234ED">
        <w:rPr>
          <w:rFonts w:asciiTheme="minorHAnsi" w:hAnsiTheme="minorHAnsi" w:cstheme="minorHAnsi"/>
          <w:color w:val="auto"/>
          <w:lang w:val="en-AU"/>
        </w:rPr>
        <w:t>until</w:t>
      </w:r>
      <w:r w:rsidR="000234ED" w:rsidRPr="005A37F6">
        <w:rPr>
          <w:rFonts w:asciiTheme="minorHAnsi" w:hAnsiTheme="minorHAnsi" w:cstheme="minorHAnsi"/>
          <w:color w:val="auto"/>
          <w:lang w:val="en-AU"/>
        </w:rPr>
        <w:t xml:space="preserve"> </w:t>
      </w:r>
      <w:r w:rsidR="00BE5CBB" w:rsidRPr="005A37F6">
        <w:rPr>
          <w:rFonts w:asciiTheme="minorHAnsi" w:hAnsiTheme="minorHAnsi" w:cstheme="minorHAnsi"/>
          <w:color w:val="auto"/>
          <w:lang w:val="en-AU"/>
        </w:rPr>
        <w:t>electroforming is observed.</w:t>
      </w:r>
    </w:p>
    <w:p w14:paraId="10947CAC" w14:textId="77777777" w:rsidR="006B4378" w:rsidRPr="005A37F6" w:rsidRDefault="006B4378" w:rsidP="001309EF">
      <w:pPr>
        <w:rPr>
          <w:rFonts w:asciiTheme="minorHAnsi" w:hAnsiTheme="minorHAnsi" w:cstheme="minorHAnsi"/>
          <w:color w:val="auto"/>
          <w:lang w:val="en-AU"/>
        </w:rPr>
      </w:pPr>
    </w:p>
    <w:p w14:paraId="6A88C135" w14:textId="208AB00B" w:rsidR="006B4378" w:rsidRPr="005A37F6" w:rsidRDefault="006B4378" w:rsidP="006B4378">
      <w:pPr>
        <w:pStyle w:val="ListParagraph"/>
        <w:ind w:left="0"/>
        <w:rPr>
          <w:rFonts w:asciiTheme="minorHAnsi" w:hAnsiTheme="minorHAnsi" w:cstheme="minorHAnsi"/>
          <w:color w:val="auto"/>
          <w:lang w:val="en-AU"/>
        </w:rPr>
      </w:pPr>
      <w:r w:rsidRPr="005A37F6">
        <w:rPr>
          <w:rFonts w:asciiTheme="minorHAnsi" w:hAnsiTheme="minorHAnsi" w:cstheme="minorHAnsi"/>
          <w:color w:val="auto"/>
          <w:lang w:val="en-AU"/>
        </w:rPr>
        <w:t xml:space="preserve">NOTE: </w:t>
      </w:r>
      <w:r w:rsidR="00AB495D" w:rsidRPr="005A37F6">
        <w:rPr>
          <w:rFonts w:asciiTheme="minorHAnsi" w:hAnsiTheme="minorHAnsi" w:cstheme="minorHAnsi"/>
          <w:color w:val="auto"/>
          <w:lang w:val="en-AU"/>
        </w:rPr>
        <w:t xml:space="preserve">Electroforming is a one-time event at which a few </w:t>
      </w:r>
      <w:proofErr w:type="spellStart"/>
      <w:r w:rsidR="00AB495D" w:rsidRPr="005A37F6">
        <w:rPr>
          <w:rFonts w:asciiTheme="minorHAnsi" w:hAnsiTheme="minorHAnsi" w:cstheme="minorHAnsi"/>
          <w:color w:val="auto"/>
          <w:lang w:val="en-AU"/>
        </w:rPr>
        <w:t>nanometer</w:t>
      </w:r>
      <w:proofErr w:type="spellEnd"/>
      <w:r w:rsidR="000234ED">
        <w:rPr>
          <w:rFonts w:asciiTheme="minorHAnsi" w:hAnsiTheme="minorHAnsi" w:cstheme="minorHAnsi"/>
          <w:color w:val="auto"/>
          <w:lang w:val="en-AU"/>
        </w:rPr>
        <w:t>-</w:t>
      </w:r>
      <w:r w:rsidR="00AB495D" w:rsidRPr="005A37F6">
        <w:rPr>
          <w:rFonts w:asciiTheme="minorHAnsi" w:hAnsiTheme="minorHAnsi" w:cstheme="minorHAnsi"/>
          <w:color w:val="auto"/>
          <w:lang w:val="en-AU"/>
        </w:rPr>
        <w:t>wide conductive filament</w:t>
      </w:r>
      <w:r w:rsidR="000234ED">
        <w:rPr>
          <w:rFonts w:asciiTheme="minorHAnsi" w:hAnsiTheme="minorHAnsi" w:cstheme="minorHAnsi"/>
          <w:color w:val="auto"/>
          <w:lang w:val="en-AU"/>
        </w:rPr>
        <w:t>s</w:t>
      </w:r>
      <w:r w:rsidR="00AB495D" w:rsidRPr="005A37F6">
        <w:rPr>
          <w:rFonts w:asciiTheme="minorHAnsi" w:hAnsiTheme="minorHAnsi" w:cstheme="minorHAnsi"/>
          <w:color w:val="auto"/>
          <w:lang w:val="en-AU"/>
        </w:rPr>
        <w:t xml:space="preserve"> </w:t>
      </w:r>
      <w:r w:rsidR="000234ED">
        <w:rPr>
          <w:rFonts w:asciiTheme="minorHAnsi" w:hAnsiTheme="minorHAnsi" w:cstheme="minorHAnsi"/>
          <w:color w:val="auto"/>
          <w:lang w:val="en-AU"/>
        </w:rPr>
        <w:t>are</w:t>
      </w:r>
      <w:r w:rsidR="000234ED" w:rsidRPr="005A37F6">
        <w:rPr>
          <w:rFonts w:asciiTheme="minorHAnsi" w:hAnsiTheme="minorHAnsi" w:cstheme="minorHAnsi"/>
          <w:color w:val="auto"/>
          <w:lang w:val="en-AU"/>
        </w:rPr>
        <w:t xml:space="preserve"> </w:t>
      </w:r>
      <w:r w:rsidR="001D5C4B" w:rsidRPr="005A37F6">
        <w:rPr>
          <w:rFonts w:asciiTheme="minorHAnsi" w:hAnsiTheme="minorHAnsi" w:cstheme="minorHAnsi"/>
          <w:color w:val="auto"/>
          <w:lang w:val="en-AU"/>
        </w:rPr>
        <w:t xml:space="preserve">formed within the </w:t>
      </w:r>
      <w:r w:rsidR="001D5C4B" w:rsidRPr="00B24082">
        <w:rPr>
          <w:rFonts w:asciiTheme="minorHAnsi" w:hAnsiTheme="minorHAnsi" w:cstheme="minorHAnsi"/>
          <w:color w:val="auto"/>
          <w:lang w:val="en-AU"/>
        </w:rPr>
        <w:t>initially</w:t>
      </w:r>
      <w:r w:rsidR="001D5C4B" w:rsidRPr="005A37F6">
        <w:rPr>
          <w:rFonts w:asciiTheme="minorHAnsi" w:hAnsiTheme="minorHAnsi" w:cstheme="minorHAnsi"/>
          <w:color w:val="auto"/>
          <w:lang w:val="en-AU"/>
        </w:rPr>
        <w:t xml:space="preserve"> i</w:t>
      </w:r>
      <w:r w:rsidR="009C38DB" w:rsidRPr="005A37F6">
        <w:rPr>
          <w:rFonts w:asciiTheme="minorHAnsi" w:hAnsiTheme="minorHAnsi" w:cstheme="minorHAnsi"/>
          <w:color w:val="auto"/>
          <w:lang w:val="en-AU"/>
        </w:rPr>
        <w:t>nsulating functional oxide</w:t>
      </w:r>
      <w:r w:rsidR="001D5C4B" w:rsidRPr="005A37F6">
        <w:rPr>
          <w:rFonts w:asciiTheme="minorHAnsi" w:hAnsiTheme="minorHAnsi" w:cstheme="minorHAnsi"/>
          <w:color w:val="auto"/>
          <w:lang w:val="en-AU"/>
        </w:rPr>
        <w:t xml:space="preserve"> at a </w:t>
      </w:r>
      <w:proofErr w:type="gramStart"/>
      <w:r w:rsidR="001D5C4B" w:rsidRPr="005A37F6">
        <w:rPr>
          <w:rFonts w:asciiTheme="minorHAnsi" w:hAnsiTheme="minorHAnsi" w:cstheme="minorHAnsi"/>
          <w:color w:val="auto"/>
          <w:lang w:val="en-AU"/>
        </w:rPr>
        <w:t>particular voltage</w:t>
      </w:r>
      <w:proofErr w:type="gramEnd"/>
      <w:r w:rsidR="000234ED">
        <w:rPr>
          <w:rFonts w:asciiTheme="minorHAnsi" w:hAnsiTheme="minorHAnsi" w:cstheme="minorHAnsi"/>
          <w:color w:val="auto"/>
          <w:lang w:val="en-AU"/>
        </w:rPr>
        <w:t>,</w:t>
      </w:r>
      <w:r w:rsidR="001D5C4B" w:rsidRPr="005A37F6">
        <w:rPr>
          <w:rFonts w:asciiTheme="minorHAnsi" w:hAnsiTheme="minorHAnsi" w:cstheme="minorHAnsi"/>
          <w:color w:val="auto"/>
          <w:lang w:val="en-AU"/>
        </w:rPr>
        <w:t xml:space="preserve"> </w:t>
      </w:r>
      <w:r w:rsidR="001309EF" w:rsidRPr="005A37F6">
        <w:rPr>
          <w:rFonts w:asciiTheme="minorHAnsi" w:hAnsiTheme="minorHAnsi" w:cstheme="minorHAnsi"/>
          <w:color w:val="auto"/>
          <w:lang w:val="en-AU"/>
        </w:rPr>
        <w:t>which depends</w:t>
      </w:r>
      <w:r w:rsidR="001D5C4B" w:rsidRPr="005A37F6">
        <w:rPr>
          <w:rFonts w:asciiTheme="minorHAnsi" w:hAnsiTheme="minorHAnsi" w:cstheme="minorHAnsi"/>
          <w:color w:val="auto"/>
          <w:lang w:val="en-AU"/>
        </w:rPr>
        <w:t xml:space="preserve"> on intrinsic material properties and device dimensions. At this point</w:t>
      </w:r>
      <w:r w:rsidR="000234ED">
        <w:rPr>
          <w:rFonts w:asciiTheme="minorHAnsi" w:hAnsiTheme="minorHAnsi" w:cstheme="minorHAnsi"/>
          <w:color w:val="auto"/>
          <w:lang w:val="en-AU"/>
        </w:rPr>
        <w:t>,</w:t>
      </w:r>
      <w:r w:rsidR="001D5C4B" w:rsidRPr="005A37F6">
        <w:rPr>
          <w:rFonts w:asciiTheme="minorHAnsi" w:hAnsiTheme="minorHAnsi" w:cstheme="minorHAnsi"/>
          <w:color w:val="auto"/>
          <w:lang w:val="en-AU"/>
        </w:rPr>
        <w:t xml:space="preserve"> a sudden drop in resistance or increase in current is observed on the current-voltage graph</w:t>
      </w:r>
      <w:r w:rsidR="001309EF" w:rsidRPr="005A37F6">
        <w:rPr>
          <w:rFonts w:asciiTheme="minorHAnsi" w:hAnsiTheme="minorHAnsi" w:cstheme="minorHAnsi"/>
          <w:color w:val="auto"/>
          <w:lang w:val="en-AU"/>
        </w:rPr>
        <w:t xml:space="preserve"> due to </w:t>
      </w:r>
      <w:r w:rsidR="00BC2FE9">
        <w:rPr>
          <w:rFonts w:asciiTheme="minorHAnsi" w:hAnsiTheme="minorHAnsi" w:cstheme="minorHAnsi"/>
          <w:color w:val="auto"/>
          <w:lang w:val="en-AU"/>
        </w:rPr>
        <w:t xml:space="preserve">a </w:t>
      </w:r>
      <w:r w:rsidR="001309EF" w:rsidRPr="005A37F6">
        <w:rPr>
          <w:rFonts w:asciiTheme="minorHAnsi" w:hAnsiTheme="minorHAnsi" w:cstheme="minorHAnsi"/>
          <w:color w:val="auto"/>
          <w:lang w:val="en-AU"/>
        </w:rPr>
        <w:t>formed conductive path.</w:t>
      </w:r>
      <w:r w:rsidR="001D5C4B" w:rsidRPr="005A37F6">
        <w:rPr>
          <w:rFonts w:asciiTheme="minorHAnsi" w:hAnsiTheme="minorHAnsi" w:cstheme="minorHAnsi"/>
          <w:color w:val="auto"/>
          <w:lang w:val="en-AU"/>
        </w:rPr>
        <w:t xml:space="preserve"> </w:t>
      </w:r>
    </w:p>
    <w:p w14:paraId="295DED0D" w14:textId="77777777" w:rsidR="00FE3329" w:rsidRPr="005A37F6" w:rsidRDefault="00FE3329" w:rsidP="00FE3329">
      <w:pPr>
        <w:rPr>
          <w:rFonts w:asciiTheme="minorHAnsi" w:hAnsiTheme="minorHAnsi" w:cstheme="minorHAnsi"/>
          <w:color w:val="auto"/>
          <w:lang w:val="en-AU"/>
        </w:rPr>
      </w:pPr>
    </w:p>
    <w:p w14:paraId="2F15B355" w14:textId="1AC93A81" w:rsidR="00BE5CBB" w:rsidRPr="005A37F6" w:rsidRDefault="00BE5CBB" w:rsidP="00FE3329">
      <w:pPr>
        <w:pStyle w:val="ListParagraph"/>
        <w:numPr>
          <w:ilvl w:val="2"/>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After electroforming, apply bidirectional voltage sweeps to achieve volatile threshold switching performance. Adjust the voltage to achieve </w:t>
      </w:r>
      <w:r w:rsidR="000234ED">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high ON/OFF ratio. In this </w:t>
      </w:r>
      <w:r w:rsidR="000234ED">
        <w:rPr>
          <w:rFonts w:asciiTheme="minorHAnsi" w:hAnsiTheme="minorHAnsi" w:cstheme="minorHAnsi"/>
          <w:color w:val="auto"/>
          <w:lang w:val="en-AU"/>
        </w:rPr>
        <w:t>case</w:t>
      </w:r>
      <w:r w:rsidRPr="005A37F6">
        <w:rPr>
          <w:rFonts w:asciiTheme="minorHAnsi" w:hAnsiTheme="minorHAnsi" w:cstheme="minorHAnsi"/>
          <w:color w:val="auto"/>
          <w:lang w:val="en-AU"/>
        </w:rPr>
        <w:t xml:space="preserve">, </w:t>
      </w:r>
      <w:r w:rsidR="000234ED">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switching ratio of ~10 was </w:t>
      </w:r>
      <w:r w:rsidR="000234ED" w:rsidRPr="005A37F6">
        <w:rPr>
          <w:rFonts w:asciiTheme="minorHAnsi" w:hAnsiTheme="minorHAnsi" w:cstheme="minorHAnsi"/>
          <w:color w:val="auto"/>
          <w:lang w:val="en-AU"/>
        </w:rPr>
        <w:t>attained</w:t>
      </w:r>
      <w:r w:rsidRPr="005A37F6">
        <w:rPr>
          <w:rFonts w:asciiTheme="minorHAnsi" w:hAnsiTheme="minorHAnsi" w:cstheme="minorHAnsi"/>
          <w:color w:val="auto"/>
          <w:lang w:val="en-AU"/>
        </w:rPr>
        <w:t xml:space="preserve">. </w:t>
      </w:r>
    </w:p>
    <w:p w14:paraId="6E8D98C5" w14:textId="77777777" w:rsidR="00BE5CBB" w:rsidRPr="005A37F6" w:rsidRDefault="00BE5CBB" w:rsidP="00FE3329">
      <w:pPr>
        <w:rPr>
          <w:rFonts w:asciiTheme="minorHAnsi" w:hAnsiTheme="minorHAnsi" w:cstheme="minorHAnsi"/>
          <w:color w:val="auto"/>
          <w:lang w:val="en-AU"/>
        </w:rPr>
      </w:pPr>
    </w:p>
    <w:p w14:paraId="492AB60D" w14:textId="73AA51C1" w:rsidR="00BE5CBB" w:rsidRPr="005A37F6" w:rsidRDefault="00BE5CBB" w:rsidP="00FE3329">
      <w:pPr>
        <w:pStyle w:val="ListParagraph"/>
        <w:numPr>
          <w:ilvl w:val="2"/>
          <w:numId w:val="31"/>
        </w:numPr>
        <w:rPr>
          <w:rFonts w:asciiTheme="minorHAnsi" w:hAnsiTheme="minorHAnsi" w:cstheme="minorHAnsi"/>
          <w:color w:val="auto"/>
          <w:lang w:val="en-AU"/>
        </w:rPr>
      </w:pPr>
      <w:proofErr w:type="spellStart"/>
      <w:r w:rsidRPr="005A37F6">
        <w:rPr>
          <w:rFonts w:asciiTheme="minorHAnsi" w:hAnsiTheme="minorHAnsi" w:cstheme="minorHAnsi"/>
          <w:color w:val="auto"/>
          <w:lang w:val="en-AU"/>
        </w:rPr>
        <w:t>Analy</w:t>
      </w:r>
      <w:r w:rsidR="004832CE" w:rsidRPr="005A37F6">
        <w:rPr>
          <w:rFonts w:asciiTheme="minorHAnsi" w:hAnsiTheme="minorHAnsi" w:cstheme="minorHAnsi"/>
          <w:color w:val="auto"/>
          <w:lang w:val="en-AU"/>
        </w:rPr>
        <w:t>z</w:t>
      </w:r>
      <w:r w:rsidRPr="005A37F6">
        <w:rPr>
          <w:rFonts w:asciiTheme="minorHAnsi" w:hAnsiTheme="minorHAnsi" w:cstheme="minorHAnsi"/>
          <w:color w:val="auto"/>
          <w:lang w:val="en-AU"/>
        </w:rPr>
        <w:t>e</w:t>
      </w:r>
      <w:proofErr w:type="spellEnd"/>
      <w:r w:rsidRPr="005A37F6">
        <w:rPr>
          <w:rFonts w:asciiTheme="minorHAnsi" w:hAnsiTheme="minorHAnsi" w:cstheme="minorHAnsi"/>
          <w:color w:val="auto"/>
          <w:lang w:val="en-AU"/>
        </w:rPr>
        <w:t xml:space="preserve"> the current-voltage characteristics at different temperatures from room</w:t>
      </w:r>
      <w:r w:rsidR="007C454B">
        <w:rPr>
          <w:rFonts w:asciiTheme="minorHAnsi" w:hAnsiTheme="minorHAnsi" w:cstheme="minorHAnsi"/>
          <w:color w:val="auto"/>
          <w:lang w:val="en-AU"/>
        </w:rPr>
        <w:t xml:space="preserve"> </w:t>
      </w:r>
      <w:r w:rsidRPr="005A37F6">
        <w:rPr>
          <w:rFonts w:asciiTheme="minorHAnsi" w:hAnsiTheme="minorHAnsi" w:cstheme="minorHAnsi"/>
          <w:color w:val="auto"/>
          <w:lang w:val="en-AU"/>
        </w:rPr>
        <w:t>temperature to 90</w:t>
      </w:r>
      <w:r w:rsidR="000234ED">
        <w:rPr>
          <w:rFonts w:asciiTheme="minorHAnsi" w:hAnsiTheme="minorHAnsi" w:cstheme="minorHAnsi"/>
          <w:color w:val="auto"/>
          <w:lang w:val="en-AU"/>
        </w:rPr>
        <w:t xml:space="preserve"> °C </w:t>
      </w:r>
      <w:r w:rsidRPr="005A37F6">
        <w:rPr>
          <w:rFonts w:asciiTheme="minorHAnsi" w:hAnsiTheme="minorHAnsi" w:cstheme="minorHAnsi"/>
          <w:color w:val="auto"/>
          <w:lang w:val="en-AU"/>
        </w:rPr>
        <w:t xml:space="preserve">increasing in </w:t>
      </w:r>
      <w:r w:rsidR="000234ED" w:rsidRPr="005A37F6">
        <w:rPr>
          <w:rFonts w:asciiTheme="minorHAnsi" w:hAnsiTheme="minorHAnsi" w:cstheme="minorHAnsi"/>
          <w:color w:val="auto"/>
          <w:lang w:val="en-AU"/>
        </w:rPr>
        <w:t>10 </w:t>
      </w:r>
      <w:r w:rsidR="000234ED">
        <w:rPr>
          <w:rFonts w:asciiTheme="minorHAnsi" w:hAnsiTheme="minorHAnsi" w:cstheme="minorHAnsi"/>
          <w:color w:val="auto"/>
          <w:lang w:val="en-AU"/>
        </w:rPr>
        <w:t xml:space="preserve">°C </w:t>
      </w:r>
      <w:r w:rsidRPr="005A37F6">
        <w:rPr>
          <w:rFonts w:asciiTheme="minorHAnsi" w:hAnsiTheme="minorHAnsi" w:cstheme="minorHAnsi"/>
          <w:color w:val="auto"/>
          <w:lang w:val="en-AU"/>
        </w:rPr>
        <w:t>steps and reverse back to room</w:t>
      </w:r>
      <w:r w:rsidR="000234ED">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temperature using </w:t>
      </w:r>
      <w:r w:rsidR="000234ED">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temperature-controlled stage. </w:t>
      </w:r>
    </w:p>
    <w:p w14:paraId="0696ED90" w14:textId="77777777" w:rsidR="00BE5CBB" w:rsidRPr="005A37F6" w:rsidRDefault="00BE5CBB" w:rsidP="00FE3329">
      <w:pPr>
        <w:rPr>
          <w:rFonts w:asciiTheme="minorHAnsi" w:hAnsiTheme="minorHAnsi" w:cstheme="minorHAnsi"/>
          <w:color w:val="auto"/>
          <w:lang w:val="en-AU"/>
        </w:rPr>
      </w:pPr>
    </w:p>
    <w:p w14:paraId="672462CF" w14:textId="77777777" w:rsidR="00BE5CBB" w:rsidRPr="005A37F6" w:rsidRDefault="00BE5CBB" w:rsidP="00FE3329">
      <w:pPr>
        <w:pStyle w:val="ListParagraph"/>
        <w:numPr>
          <w:ilvl w:val="0"/>
          <w:numId w:val="31"/>
        </w:numPr>
        <w:rPr>
          <w:rFonts w:asciiTheme="minorHAnsi" w:hAnsiTheme="minorHAnsi" w:cstheme="minorHAnsi"/>
          <w:b/>
          <w:iCs/>
          <w:color w:val="auto"/>
          <w:highlight w:val="yellow"/>
          <w:lang w:val="en-AU"/>
        </w:rPr>
      </w:pPr>
      <w:proofErr w:type="spellStart"/>
      <w:r w:rsidRPr="005A37F6">
        <w:rPr>
          <w:rFonts w:asciiTheme="minorHAnsi" w:hAnsiTheme="minorHAnsi" w:cstheme="minorHAnsi"/>
          <w:b/>
          <w:iCs/>
          <w:color w:val="auto"/>
          <w:highlight w:val="yellow"/>
          <w:lang w:val="en-AU"/>
        </w:rPr>
        <w:t>Gridbar</w:t>
      </w:r>
      <w:proofErr w:type="spellEnd"/>
      <w:r w:rsidRPr="005A37F6">
        <w:rPr>
          <w:rFonts w:asciiTheme="minorHAnsi" w:hAnsiTheme="minorHAnsi" w:cstheme="minorHAnsi"/>
          <w:b/>
          <w:iCs/>
          <w:color w:val="auto"/>
          <w:highlight w:val="yellow"/>
          <w:lang w:val="en-AU"/>
        </w:rPr>
        <w:t xml:space="preserve"> and biasing chip mounting</w:t>
      </w:r>
    </w:p>
    <w:p w14:paraId="79EF938F" w14:textId="77777777" w:rsidR="00BE5CBB" w:rsidRPr="005A37F6" w:rsidRDefault="00BE5CBB" w:rsidP="00FE3329">
      <w:pPr>
        <w:rPr>
          <w:rFonts w:asciiTheme="minorHAnsi" w:hAnsiTheme="minorHAnsi" w:cstheme="minorHAnsi"/>
          <w:color w:val="auto"/>
          <w:lang w:val="en-AU"/>
        </w:rPr>
      </w:pPr>
    </w:p>
    <w:p w14:paraId="76FCD885" w14:textId="77777777" w:rsidR="00BE5CBB" w:rsidRPr="005A37F6" w:rsidRDefault="00BE5CBB" w:rsidP="00FE3329">
      <w:pPr>
        <w:pStyle w:val="ListParagraph"/>
        <w:numPr>
          <w:ilvl w:val="1"/>
          <w:numId w:val="31"/>
        </w:numPr>
        <w:rPr>
          <w:rFonts w:asciiTheme="minorHAnsi" w:hAnsiTheme="minorHAnsi" w:cstheme="minorHAnsi"/>
          <w:color w:val="auto"/>
          <w:lang w:val="en-AU"/>
        </w:rPr>
      </w:pPr>
      <w:r w:rsidRPr="005A37F6">
        <w:rPr>
          <w:rFonts w:asciiTheme="minorHAnsi" w:hAnsiTheme="minorHAnsi" w:cstheme="minorHAnsi"/>
          <w:color w:val="auto"/>
          <w:lang w:val="en-AU"/>
        </w:rPr>
        <w:t xml:space="preserve">Design the FIB optimized </w:t>
      </w:r>
      <w:proofErr w:type="spellStart"/>
      <w:r w:rsidRPr="005A37F6">
        <w:rPr>
          <w:rFonts w:asciiTheme="minorHAnsi" w:hAnsiTheme="minorHAnsi" w:cstheme="minorHAnsi"/>
          <w:color w:val="auto"/>
          <w:lang w:val="en-AU"/>
        </w:rPr>
        <w:t>gridbar</w:t>
      </w:r>
      <w:proofErr w:type="spellEnd"/>
      <w:r w:rsidRPr="005A37F6">
        <w:rPr>
          <w:rFonts w:asciiTheme="minorHAnsi" w:hAnsiTheme="minorHAnsi" w:cstheme="minorHAnsi"/>
          <w:color w:val="auto"/>
          <w:lang w:val="en-AU"/>
        </w:rPr>
        <w:t xml:space="preserve"> in CAD software and manufacture using standard machining techniques in-house for mounting the biasing/heating chips used for in situ</w:t>
      </w:r>
      <w:r w:rsidRPr="005A37F6">
        <w:rPr>
          <w:rFonts w:asciiTheme="minorHAnsi" w:hAnsiTheme="minorHAnsi" w:cstheme="minorHAnsi"/>
          <w:iCs/>
          <w:color w:val="auto"/>
          <w:lang w:val="en-AU"/>
        </w:rPr>
        <w:t xml:space="preserve"> TEM</w:t>
      </w:r>
      <w:r w:rsidRPr="005A37F6">
        <w:rPr>
          <w:rFonts w:asciiTheme="minorHAnsi" w:hAnsiTheme="minorHAnsi" w:cstheme="minorHAnsi"/>
          <w:color w:val="auto"/>
          <w:lang w:val="en-AU"/>
        </w:rPr>
        <w:t xml:space="preserve"> experiments, as shown in </w:t>
      </w:r>
      <w:r w:rsidRPr="005A37F6">
        <w:rPr>
          <w:rFonts w:asciiTheme="minorHAnsi" w:hAnsiTheme="minorHAnsi" w:cstheme="minorHAnsi"/>
          <w:b/>
          <w:bCs/>
          <w:color w:val="auto"/>
          <w:lang w:val="en-AU"/>
        </w:rPr>
        <w:t>Figure 2</w:t>
      </w:r>
      <w:r w:rsidRPr="005A37F6">
        <w:rPr>
          <w:rFonts w:asciiTheme="minorHAnsi" w:hAnsiTheme="minorHAnsi" w:cstheme="minorHAnsi"/>
          <w:color w:val="auto"/>
          <w:lang w:val="en-AU"/>
        </w:rPr>
        <w:t xml:space="preserve">. </w:t>
      </w:r>
    </w:p>
    <w:p w14:paraId="5D0B6505"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192F50A7" w14:textId="20427949" w:rsidR="00BE5CBB" w:rsidRPr="005A37F6" w:rsidRDefault="00BE5CBB" w:rsidP="00FE3329">
      <w:pPr>
        <w:pStyle w:val="ListParagraph"/>
        <w:ind w:left="0"/>
        <w:rPr>
          <w:rFonts w:asciiTheme="minorHAnsi" w:hAnsiTheme="minorHAnsi" w:cstheme="minorHAnsi"/>
          <w:color w:val="auto"/>
          <w:lang w:val="en-AU"/>
        </w:rPr>
      </w:pPr>
      <w:r w:rsidRPr="005A37F6">
        <w:rPr>
          <w:rFonts w:asciiTheme="minorHAnsi" w:hAnsiTheme="minorHAnsi" w:cstheme="minorHAnsi"/>
          <w:color w:val="auto"/>
          <w:lang w:val="en-AU"/>
        </w:rPr>
        <w:t xml:space="preserve">NOTE: </w:t>
      </w:r>
      <w:r w:rsidRPr="005A37F6">
        <w:rPr>
          <w:rFonts w:asciiTheme="minorHAnsi" w:hAnsiTheme="minorHAnsi" w:cstheme="minorHAnsi"/>
          <w:b/>
          <w:bCs/>
          <w:color w:val="auto"/>
          <w:lang w:val="en-AU"/>
        </w:rPr>
        <w:t>Figure </w:t>
      </w:r>
      <w:r w:rsidR="000234ED" w:rsidRPr="005A37F6">
        <w:rPr>
          <w:rFonts w:asciiTheme="minorHAnsi" w:hAnsiTheme="minorHAnsi" w:cstheme="minorHAnsi"/>
          <w:b/>
          <w:bCs/>
          <w:color w:val="auto"/>
          <w:lang w:val="en-AU"/>
        </w:rPr>
        <w:t>2</w:t>
      </w:r>
      <w:r w:rsidR="000234ED">
        <w:rPr>
          <w:rFonts w:asciiTheme="minorHAnsi" w:hAnsiTheme="minorHAnsi" w:cstheme="minorHAnsi"/>
          <w:b/>
          <w:bCs/>
          <w:color w:val="auto"/>
          <w:lang w:val="en-AU"/>
        </w:rPr>
        <w:t>A</w:t>
      </w:r>
      <w:r w:rsidR="000234ED"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shows separate parts of the </w:t>
      </w:r>
      <w:proofErr w:type="spellStart"/>
      <w:r w:rsidRPr="005A37F6">
        <w:rPr>
          <w:rFonts w:asciiTheme="minorHAnsi" w:hAnsiTheme="minorHAnsi" w:cstheme="minorHAnsi"/>
          <w:color w:val="auto"/>
          <w:lang w:val="en-AU"/>
        </w:rPr>
        <w:t>gridbar</w:t>
      </w:r>
      <w:proofErr w:type="spellEnd"/>
      <w:r w:rsidRPr="005A37F6">
        <w:rPr>
          <w:rFonts w:asciiTheme="minorHAnsi" w:hAnsiTheme="minorHAnsi" w:cstheme="minorHAnsi"/>
          <w:color w:val="auto"/>
          <w:lang w:val="en-AU"/>
        </w:rPr>
        <w:t xml:space="preserve"> to mount </w:t>
      </w:r>
      <w:r w:rsidR="000234ED" w:rsidRPr="00A67381">
        <w:rPr>
          <w:rFonts w:asciiTheme="minorHAnsi" w:hAnsiTheme="minorHAnsi" w:cstheme="minorHAnsi"/>
          <w:color w:val="auto"/>
          <w:lang w:val="en-AU"/>
        </w:rPr>
        <w:t>three</w:t>
      </w:r>
      <w:r w:rsidR="000234ED"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chips simultaneously in the square shaped trenches. </w:t>
      </w:r>
      <w:r w:rsidRPr="005A37F6">
        <w:rPr>
          <w:rFonts w:asciiTheme="minorHAnsi" w:hAnsiTheme="minorHAnsi" w:cstheme="minorHAnsi"/>
          <w:b/>
          <w:bCs/>
          <w:color w:val="auto"/>
          <w:lang w:val="en-AU"/>
        </w:rPr>
        <w:t>Figure </w:t>
      </w:r>
      <w:r w:rsidR="000234ED" w:rsidRPr="005A37F6">
        <w:rPr>
          <w:rFonts w:asciiTheme="minorHAnsi" w:hAnsiTheme="minorHAnsi" w:cstheme="minorHAnsi"/>
          <w:b/>
          <w:bCs/>
          <w:color w:val="auto"/>
          <w:lang w:val="en-AU"/>
        </w:rPr>
        <w:t>2</w:t>
      </w:r>
      <w:r w:rsidR="000234ED">
        <w:rPr>
          <w:rFonts w:asciiTheme="minorHAnsi" w:hAnsiTheme="minorHAnsi" w:cstheme="minorHAnsi"/>
          <w:b/>
          <w:bCs/>
          <w:color w:val="auto"/>
          <w:lang w:val="en-AU"/>
        </w:rPr>
        <w:t>B</w:t>
      </w:r>
      <w:r w:rsidR="000234ED" w:rsidRPr="005A37F6">
        <w:rPr>
          <w:rFonts w:asciiTheme="minorHAnsi" w:hAnsiTheme="minorHAnsi" w:cstheme="minorHAnsi"/>
          <w:b/>
          <w:bCs/>
          <w:color w:val="auto"/>
          <w:lang w:val="en-AU"/>
        </w:rPr>
        <w:t xml:space="preserve"> </w:t>
      </w:r>
      <w:r w:rsidRPr="005A37F6">
        <w:rPr>
          <w:rFonts w:asciiTheme="minorHAnsi" w:hAnsiTheme="minorHAnsi" w:cstheme="minorHAnsi"/>
          <w:color w:val="auto"/>
          <w:lang w:val="en-AU"/>
        </w:rPr>
        <w:t>shows the zoomed squared</w:t>
      </w:r>
      <w:r w:rsidR="007C454B">
        <w:rPr>
          <w:rFonts w:asciiTheme="minorHAnsi" w:hAnsiTheme="minorHAnsi" w:cstheme="minorHAnsi"/>
          <w:color w:val="auto"/>
          <w:lang w:val="en-AU"/>
        </w:rPr>
        <w:t xml:space="preserve"> </w:t>
      </w:r>
      <w:r w:rsidRPr="005A37F6">
        <w:rPr>
          <w:rFonts w:asciiTheme="minorHAnsi" w:hAnsiTheme="minorHAnsi" w:cstheme="minorHAnsi"/>
          <w:color w:val="auto"/>
          <w:lang w:val="en-AU"/>
        </w:rPr>
        <w:t>trench section designed to fit the commercially available in situ biasing/heating chips for TEM.</w:t>
      </w:r>
    </w:p>
    <w:p w14:paraId="4735D65B"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776D4A08" w14:textId="1E7602A9"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Clean the biasing chip by placing it in a glass Petri dish filled with acetone and gently rotate for 2 min. Then remove the chip and place it in a Petri dish filled with methanol and gently rotat</w:t>
      </w:r>
      <w:r w:rsidR="00BC2FE9">
        <w:rPr>
          <w:rFonts w:asciiTheme="minorHAnsi" w:hAnsiTheme="minorHAnsi" w:cstheme="minorHAnsi"/>
          <w:color w:val="auto"/>
          <w:highlight w:val="yellow"/>
          <w:lang w:val="en-AU"/>
        </w:rPr>
        <w:t>e</w:t>
      </w:r>
      <w:r w:rsidR="000234ED">
        <w:rPr>
          <w:rFonts w:asciiTheme="minorHAnsi" w:hAnsiTheme="minorHAnsi" w:cstheme="minorHAnsi"/>
          <w:color w:val="auto"/>
          <w:highlight w:val="yellow"/>
          <w:lang w:val="en-AU"/>
        </w:rPr>
        <w:t xml:space="preserve"> for</w:t>
      </w:r>
      <w:r w:rsidRPr="005A37F6">
        <w:rPr>
          <w:rFonts w:asciiTheme="minorHAnsi" w:hAnsiTheme="minorHAnsi" w:cstheme="minorHAnsi"/>
          <w:color w:val="auto"/>
          <w:highlight w:val="yellow"/>
          <w:lang w:val="en-AU"/>
        </w:rPr>
        <w:t xml:space="preserve"> 2 min. Finally, blow dry with low pressured nitrogen.</w:t>
      </w:r>
    </w:p>
    <w:p w14:paraId="36BE011B"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323D2760" w14:textId="3050D853" w:rsidR="00BE5CBB" w:rsidRPr="005A37F6" w:rsidRDefault="00BE5CBB" w:rsidP="00FE3329">
      <w:pPr>
        <w:pStyle w:val="ListParagraph"/>
        <w:ind w:left="0"/>
        <w:rPr>
          <w:rFonts w:asciiTheme="minorHAnsi" w:hAnsiTheme="minorHAnsi" w:cstheme="minorHAnsi"/>
          <w:color w:val="auto"/>
          <w:lang w:val="en-AU"/>
        </w:rPr>
      </w:pPr>
      <w:r w:rsidRPr="005A37F6">
        <w:rPr>
          <w:rFonts w:asciiTheme="minorHAnsi" w:hAnsiTheme="minorHAnsi" w:cstheme="minorHAnsi"/>
          <w:color w:val="auto"/>
          <w:lang w:val="en-AU"/>
        </w:rPr>
        <w:t xml:space="preserve">NOTE: </w:t>
      </w:r>
      <w:r w:rsidR="00BC2FE9" w:rsidRPr="005A37F6">
        <w:rPr>
          <w:rFonts w:asciiTheme="minorHAnsi" w:hAnsiTheme="minorHAnsi" w:cstheme="minorHAnsi"/>
          <w:color w:val="auto"/>
          <w:lang w:val="en-AU"/>
        </w:rPr>
        <w:t xml:space="preserve">Commercially </w:t>
      </w:r>
      <w:r w:rsidRPr="005A37F6">
        <w:rPr>
          <w:rFonts w:asciiTheme="minorHAnsi" w:hAnsiTheme="minorHAnsi" w:cstheme="minorHAnsi"/>
          <w:color w:val="auto"/>
          <w:lang w:val="en-AU"/>
        </w:rPr>
        <w:t xml:space="preserve">bought biasing chips, referred </w:t>
      </w:r>
      <w:r w:rsidR="00BC2FE9">
        <w:rPr>
          <w:rFonts w:asciiTheme="minorHAnsi" w:hAnsiTheme="minorHAnsi" w:cstheme="minorHAnsi"/>
          <w:color w:val="auto"/>
          <w:lang w:val="en-AU"/>
        </w:rPr>
        <w:t xml:space="preserve">to </w:t>
      </w:r>
      <w:r w:rsidRPr="005A37F6">
        <w:rPr>
          <w:rFonts w:asciiTheme="minorHAnsi" w:hAnsiTheme="minorHAnsi" w:cstheme="minorHAnsi"/>
          <w:color w:val="auto"/>
          <w:lang w:val="en-AU"/>
        </w:rPr>
        <w:t xml:space="preserve">as E-chips, have </w:t>
      </w:r>
      <w:r w:rsidR="00BC2FE9">
        <w:rPr>
          <w:rFonts w:asciiTheme="minorHAnsi" w:hAnsiTheme="minorHAnsi" w:cstheme="minorHAnsi"/>
          <w:color w:val="auto"/>
          <w:lang w:val="en-AU"/>
        </w:rPr>
        <w:t xml:space="preserve">a </w:t>
      </w:r>
      <w:r w:rsidRPr="005A37F6">
        <w:rPr>
          <w:rFonts w:asciiTheme="minorHAnsi" w:hAnsiTheme="minorHAnsi" w:cstheme="minorHAnsi"/>
          <w:color w:val="auto"/>
          <w:lang w:val="en-AU"/>
        </w:rPr>
        <w:t xml:space="preserve">photoresist coating for protection. </w:t>
      </w:r>
    </w:p>
    <w:p w14:paraId="6F1C5B0C" w14:textId="77777777" w:rsidR="00BE5CBB" w:rsidRPr="005A37F6" w:rsidRDefault="00BE5CBB" w:rsidP="00FE3329">
      <w:pPr>
        <w:rPr>
          <w:rFonts w:asciiTheme="minorHAnsi" w:hAnsiTheme="minorHAnsi" w:cstheme="minorHAnsi"/>
          <w:color w:val="auto"/>
          <w:highlight w:val="yellow"/>
          <w:lang w:val="en-AU"/>
        </w:rPr>
      </w:pPr>
    </w:p>
    <w:p w14:paraId="2DDDDF03" w14:textId="791916BD"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 xml:space="preserve">Align the precleaned biasing chip in square trenches of </w:t>
      </w:r>
      <w:proofErr w:type="spellStart"/>
      <w:r w:rsidRPr="005A37F6">
        <w:rPr>
          <w:rFonts w:asciiTheme="minorHAnsi" w:hAnsiTheme="minorHAnsi" w:cstheme="minorHAnsi"/>
          <w:color w:val="auto"/>
          <w:highlight w:val="yellow"/>
          <w:lang w:val="en-AU"/>
        </w:rPr>
        <w:t>gridbar</w:t>
      </w:r>
      <w:proofErr w:type="spellEnd"/>
      <w:r w:rsidRPr="005A37F6">
        <w:rPr>
          <w:rFonts w:asciiTheme="minorHAnsi" w:hAnsiTheme="minorHAnsi" w:cstheme="minorHAnsi"/>
          <w:color w:val="auto"/>
          <w:highlight w:val="yellow"/>
          <w:lang w:val="en-AU"/>
        </w:rPr>
        <w:t xml:space="preserve">, as seen in </w:t>
      </w:r>
      <w:r w:rsidRPr="005A37F6">
        <w:rPr>
          <w:rFonts w:asciiTheme="minorHAnsi" w:hAnsiTheme="minorHAnsi" w:cstheme="minorHAnsi"/>
          <w:b/>
          <w:bCs/>
          <w:color w:val="auto"/>
          <w:highlight w:val="yellow"/>
          <w:lang w:val="en-AU"/>
        </w:rPr>
        <w:t>Figure </w:t>
      </w:r>
      <w:r w:rsidR="000234ED" w:rsidRPr="005A37F6">
        <w:rPr>
          <w:rFonts w:asciiTheme="minorHAnsi" w:hAnsiTheme="minorHAnsi" w:cstheme="minorHAnsi"/>
          <w:b/>
          <w:bCs/>
          <w:color w:val="auto"/>
          <w:highlight w:val="yellow"/>
          <w:lang w:val="en-AU"/>
        </w:rPr>
        <w:t>2</w:t>
      </w:r>
      <w:r w:rsidR="000234ED">
        <w:rPr>
          <w:rFonts w:asciiTheme="minorHAnsi" w:hAnsiTheme="minorHAnsi" w:cstheme="minorHAnsi"/>
          <w:b/>
          <w:bCs/>
          <w:color w:val="auto"/>
          <w:highlight w:val="yellow"/>
          <w:lang w:val="en-AU"/>
        </w:rPr>
        <w:t>C</w:t>
      </w:r>
      <w:r w:rsidRPr="005A37F6">
        <w:rPr>
          <w:rFonts w:asciiTheme="minorHAnsi" w:hAnsiTheme="minorHAnsi" w:cstheme="minorHAnsi"/>
          <w:color w:val="auto"/>
          <w:highlight w:val="yellow"/>
          <w:lang w:val="en-AU"/>
        </w:rPr>
        <w:t xml:space="preserve">. </w:t>
      </w:r>
    </w:p>
    <w:p w14:paraId="33C12F1D"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153927C8" w14:textId="1DE2D054"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 xml:space="preserve">Fix the grid cover on top of </w:t>
      </w:r>
      <w:r w:rsidR="000234ED">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biasing chip with screws to finalize the placement of </w:t>
      </w:r>
      <w:r w:rsidR="000234ED">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E-chip on </w:t>
      </w:r>
      <w:r w:rsidR="000234ED">
        <w:rPr>
          <w:rFonts w:asciiTheme="minorHAnsi" w:hAnsiTheme="minorHAnsi" w:cstheme="minorHAnsi"/>
          <w:color w:val="auto"/>
          <w:highlight w:val="yellow"/>
          <w:lang w:val="en-AU"/>
        </w:rPr>
        <w:t xml:space="preserve">the </w:t>
      </w:r>
      <w:proofErr w:type="spellStart"/>
      <w:r w:rsidRPr="005A37F6">
        <w:rPr>
          <w:rFonts w:asciiTheme="minorHAnsi" w:hAnsiTheme="minorHAnsi" w:cstheme="minorHAnsi"/>
          <w:color w:val="auto"/>
          <w:highlight w:val="yellow"/>
          <w:lang w:val="en-AU"/>
        </w:rPr>
        <w:t>gridbar</w:t>
      </w:r>
      <w:proofErr w:type="spellEnd"/>
      <w:r w:rsidRPr="005A37F6">
        <w:rPr>
          <w:rFonts w:asciiTheme="minorHAnsi" w:hAnsiTheme="minorHAnsi" w:cstheme="minorHAnsi"/>
          <w:color w:val="auto"/>
          <w:highlight w:val="yellow"/>
          <w:lang w:val="en-AU"/>
        </w:rPr>
        <w:t xml:space="preserve"> </w:t>
      </w:r>
      <w:r w:rsidR="00BC2FE9">
        <w:rPr>
          <w:rFonts w:asciiTheme="minorHAnsi" w:hAnsiTheme="minorHAnsi" w:cstheme="minorHAnsi"/>
          <w:color w:val="auto"/>
          <w:highlight w:val="yellow"/>
          <w:lang w:val="en-AU"/>
        </w:rPr>
        <w:t>(</w:t>
      </w:r>
      <w:r w:rsidRPr="005A37F6">
        <w:rPr>
          <w:rFonts w:asciiTheme="minorHAnsi" w:hAnsiTheme="minorHAnsi" w:cstheme="minorHAnsi"/>
          <w:b/>
          <w:bCs/>
          <w:color w:val="auto"/>
          <w:highlight w:val="yellow"/>
          <w:lang w:val="en-AU"/>
        </w:rPr>
        <w:t>Figure </w:t>
      </w:r>
      <w:r w:rsidR="000234ED" w:rsidRPr="005A37F6">
        <w:rPr>
          <w:rFonts w:asciiTheme="minorHAnsi" w:hAnsiTheme="minorHAnsi" w:cstheme="minorHAnsi"/>
          <w:b/>
          <w:bCs/>
          <w:color w:val="auto"/>
          <w:highlight w:val="yellow"/>
          <w:lang w:val="en-AU"/>
        </w:rPr>
        <w:t>2</w:t>
      </w:r>
      <w:r w:rsidR="000234ED">
        <w:rPr>
          <w:rFonts w:asciiTheme="minorHAnsi" w:hAnsiTheme="minorHAnsi" w:cstheme="minorHAnsi"/>
          <w:b/>
          <w:bCs/>
          <w:color w:val="auto"/>
          <w:highlight w:val="yellow"/>
          <w:lang w:val="en-AU"/>
        </w:rPr>
        <w:t>D</w:t>
      </w:r>
      <w:r w:rsidR="00BC2FE9" w:rsidRPr="00B621A9">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w:t>
      </w:r>
    </w:p>
    <w:p w14:paraId="4CB7D8A1" w14:textId="77777777" w:rsidR="00BE5CBB" w:rsidRPr="005A37F6" w:rsidRDefault="00BE5CBB" w:rsidP="00FE3329">
      <w:pPr>
        <w:rPr>
          <w:rFonts w:asciiTheme="minorHAnsi" w:hAnsiTheme="minorHAnsi" w:cstheme="minorHAnsi"/>
          <w:color w:val="auto"/>
          <w:highlight w:val="lightGray"/>
          <w:lang w:val="en-AU"/>
        </w:rPr>
      </w:pPr>
    </w:p>
    <w:p w14:paraId="43FE8270" w14:textId="52EB6842" w:rsidR="00BE5CBB" w:rsidRPr="005A37F6" w:rsidRDefault="00BE5CBB" w:rsidP="00FE3329">
      <w:pPr>
        <w:pStyle w:val="ListParagraph"/>
        <w:numPr>
          <w:ilvl w:val="0"/>
          <w:numId w:val="31"/>
        </w:numPr>
        <w:rPr>
          <w:rFonts w:asciiTheme="minorHAnsi" w:hAnsiTheme="minorHAnsi" w:cstheme="minorHAnsi"/>
          <w:b/>
          <w:iCs/>
          <w:color w:val="auto"/>
          <w:highlight w:val="yellow"/>
          <w:lang w:val="en-AU"/>
        </w:rPr>
      </w:pPr>
      <w:r w:rsidRPr="005A37F6">
        <w:rPr>
          <w:rFonts w:asciiTheme="minorHAnsi" w:hAnsiTheme="minorHAnsi" w:cstheme="minorHAnsi"/>
          <w:b/>
          <w:iCs/>
          <w:color w:val="auto"/>
          <w:highlight w:val="yellow"/>
          <w:lang w:val="en-AU"/>
        </w:rPr>
        <w:t xml:space="preserve">Lamella preparation, mounting on biasing chip using focused ion beam, and </w:t>
      </w:r>
      <w:r w:rsidRPr="00B621A9">
        <w:rPr>
          <w:rFonts w:asciiTheme="minorHAnsi" w:hAnsiTheme="minorHAnsi" w:cstheme="minorHAnsi"/>
          <w:b/>
          <w:color w:val="auto"/>
          <w:highlight w:val="yellow"/>
          <w:lang w:val="en-AU"/>
        </w:rPr>
        <w:t>in situ</w:t>
      </w:r>
      <w:r w:rsidRPr="005A37F6">
        <w:rPr>
          <w:rFonts w:asciiTheme="minorHAnsi" w:hAnsiTheme="minorHAnsi" w:cstheme="minorHAnsi"/>
          <w:b/>
          <w:iCs/>
          <w:color w:val="auto"/>
          <w:highlight w:val="yellow"/>
          <w:lang w:val="en-AU"/>
        </w:rPr>
        <w:t xml:space="preserve"> transmission electron microscopy</w:t>
      </w:r>
    </w:p>
    <w:p w14:paraId="15DED663" w14:textId="77777777" w:rsidR="00BE5CBB" w:rsidRPr="005A37F6" w:rsidRDefault="00BE5CBB" w:rsidP="00FE3329">
      <w:pPr>
        <w:rPr>
          <w:rFonts w:asciiTheme="minorHAnsi" w:hAnsiTheme="minorHAnsi" w:cstheme="minorHAnsi"/>
          <w:color w:val="auto"/>
          <w:highlight w:val="yellow"/>
          <w:lang w:val="en-AU"/>
        </w:rPr>
      </w:pPr>
    </w:p>
    <w:p w14:paraId="20D34352" w14:textId="524D06C2" w:rsidR="00BE5CBB" w:rsidRPr="005A37F6" w:rsidRDefault="00BE5CBB" w:rsidP="00FE3329">
      <w:pPr>
        <w:pStyle w:val="ListParagraph"/>
        <w:numPr>
          <w:ilvl w:val="1"/>
          <w:numId w:val="31"/>
        </w:numPr>
        <w:rPr>
          <w:rFonts w:asciiTheme="minorHAnsi" w:hAnsiTheme="minorHAnsi" w:cstheme="minorHAnsi"/>
          <w:color w:val="auto"/>
          <w:highlight w:val="yellow"/>
          <w:lang w:val="en-AU"/>
        </w:rPr>
      </w:pPr>
      <w:r w:rsidRPr="005A37F6">
        <w:rPr>
          <w:rFonts w:asciiTheme="minorHAnsi" w:hAnsiTheme="minorHAnsi" w:cstheme="minorHAnsi"/>
          <w:color w:val="auto"/>
          <w:highlight w:val="yellow"/>
          <w:lang w:val="en-AU"/>
        </w:rPr>
        <w:t xml:space="preserve">Fabricate the samples separately as described in </w:t>
      </w:r>
      <w:r w:rsidR="00FE3329" w:rsidRPr="005A37F6">
        <w:rPr>
          <w:rFonts w:asciiTheme="minorHAnsi" w:hAnsiTheme="minorHAnsi" w:cstheme="minorHAnsi"/>
          <w:color w:val="auto"/>
          <w:highlight w:val="yellow"/>
          <w:lang w:val="en-AU"/>
        </w:rPr>
        <w:t>section 1</w:t>
      </w:r>
      <w:r w:rsidRPr="005A37F6">
        <w:rPr>
          <w:rFonts w:asciiTheme="minorHAnsi" w:hAnsiTheme="minorHAnsi" w:cstheme="minorHAnsi"/>
          <w:color w:val="auto"/>
          <w:highlight w:val="yellow"/>
          <w:lang w:val="en-AU"/>
        </w:rPr>
        <w:t xml:space="preserve"> with </w:t>
      </w:r>
      <w:r w:rsidR="000234ED">
        <w:rPr>
          <w:rFonts w:asciiTheme="minorHAnsi" w:hAnsiTheme="minorHAnsi" w:cstheme="minorHAnsi"/>
          <w:color w:val="auto"/>
          <w:highlight w:val="yellow"/>
          <w:lang w:val="en-AU"/>
        </w:rPr>
        <w:t>a</w:t>
      </w:r>
      <w:r w:rsidRPr="005A37F6">
        <w:rPr>
          <w:rFonts w:asciiTheme="minorHAnsi" w:hAnsiTheme="minorHAnsi" w:cstheme="minorHAnsi"/>
          <w:color w:val="auto"/>
          <w:highlight w:val="yellow"/>
          <w:lang w:val="en-AU"/>
        </w:rPr>
        <w:t xml:space="preserve"> thicker BE of Ti_10 nm/Pt_100 nm, as seen in </w:t>
      </w:r>
      <w:r w:rsidRPr="005A37F6">
        <w:rPr>
          <w:rFonts w:asciiTheme="minorHAnsi" w:hAnsiTheme="minorHAnsi" w:cstheme="minorHAnsi"/>
          <w:b/>
          <w:bCs/>
          <w:color w:val="auto"/>
          <w:highlight w:val="yellow"/>
          <w:lang w:val="en-AU"/>
        </w:rPr>
        <w:t>Figure </w:t>
      </w:r>
      <w:r w:rsidR="00BC2FE9" w:rsidRPr="005A37F6">
        <w:rPr>
          <w:rFonts w:asciiTheme="minorHAnsi" w:hAnsiTheme="minorHAnsi" w:cstheme="minorHAnsi"/>
          <w:b/>
          <w:bCs/>
          <w:color w:val="auto"/>
          <w:highlight w:val="yellow"/>
          <w:lang w:val="en-AU"/>
        </w:rPr>
        <w:t>3</w:t>
      </w:r>
      <w:r w:rsidR="00BC2FE9">
        <w:rPr>
          <w:rFonts w:asciiTheme="minorHAnsi" w:hAnsiTheme="minorHAnsi" w:cstheme="minorHAnsi"/>
          <w:b/>
          <w:bCs/>
          <w:color w:val="auto"/>
          <w:highlight w:val="yellow"/>
          <w:lang w:val="en-AU"/>
        </w:rPr>
        <w:t>A</w:t>
      </w:r>
      <w:r w:rsidRPr="005A37F6">
        <w:rPr>
          <w:rFonts w:asciiTheme="minorHAnsi" w:hAnsiTheme="minorHAnsi" w:cstheme="minorHAnsi"/>
          <w:color w:val="auto"/>
          <w:highlight w:val="yellow"/>
          <w:lang w:val="en-AU"/>
        </w:rPr>
        <w:t>.</w:t>
      </w:r>
    </w:p>
    <w:p w14:paraId="63CA72D5" w14:textId="77777777" w:rsidR="00BE5CBB" w:rsidRPr="005A37F6" w:rsidRDefault="00BE5CBB" w:rsidP="00FE3329">
      <w:pPr>
        <w:pStyle w:val="ListParagraph"/>
        <w:ind w:left="0"/>
        <w:rPr>
          <w:rFonts w:asciiTheme="minorHAnsi" w:hAnsiTheme="minorHAnsi" w:cstheme="minorHAnsi"/>
          <w:color w:val="auto"/>
          <w:highlight w:val="yellow"/>
          <w:lang w:val="en-AU"/>
        </w:rPr>
      </w:pPr>
    </w:p>
    <w:p w14:paraId="68A4519C" w14:textId="2B1AA661"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Mount the newly prepared sample on </w:t>
      </w:r>
      <w:r w:rsidR="000234ED">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rPr>
        <w:t xml:space="preserve">metal stub using conductive carbon tape and load in the FIB chamber. Apply additional tape on </w:t>
      </w:r>
      <w:r w:rsidR="000234ED">
        <w:rPr>
          <w:rFonts w:asciiTheme="minorHAnsi" w:hAnsiTheme="minorHAnsi" w:cstheme="minorHAnsi"/>
          <w:color w:val="auto"/>
          <w:highlight w:val="yellow"/>
        </w:rPr>
        <w:t xml:space="preserve">the </w:t>
      </w:r>
      <w:r w:rsidRPr="005A37F6">
        <w:rPr>
          <w:rFonts w:asciiTheme="minorHAnsi" w:hAnsiTheme="minorHAnsi" w:cstheme="minorHAnsi"/>
          <w:color w:val="auto"/>
          <w:highlight w:val="yellow"/>
        </w:rPr>
        <w:t xml:space="preserve">sample for grounding to avoid charging </w:t>
      </w:r>
      <w:r w:rsidR="00BC2FE9" w:rsidRPr="005A37F6">
        <w:rPr>
          <w:rFonts w:asciiTheme="minorHAnsi" w:hAnsiTheme="minorHAnsi" w:cstheme="minorHAnsi"/>
          <w:color w:val="auto"/>
          <w:highlight w:val="yellow"/>
        </w:rPr>
        <w:t>problems</w:t>
      </w:r>
      <w:r w:rsidRPr="005A37F6">
        <w:rPr>
          <w:rFonts w:asciiTheme="minorHAnsi" w:hAnsiTheme="minorHAnsi" w:cstheme="minorHAnsi"/>
          <w:color w:val="auto"/>
          <w:highlight w:val="yellow"/>
        </w:rPr>
        <w:t>.</w:t>
      </w:r>
    </w:p>
    <w:p w14:paraId="02DBADA9" w14:textId="77777777" w:rsidR="00BE5CBB" w:rsidRPr="005A37F6" w:rsidRDefault="00BE5CBB" w:rsidP="00FE3329">
      <w:pPr>
        <w:pStyle w:val="ListParagraph"/>
        <w:ind w:left="0"/>
        <w:rPr>
          <w:rFonts w:asciiTheme="minorHAnsi" w:hAnsiTheme="minorHAnsi" w:cstheme="minorHAnsi"/>
          <w:color w:val="auto"/>
          <w:highlight w:val="yellow"/>
        </w:rPr>
      </w:pPr>
    </w:p>
    <w:p w14:paraId="1B41B4C5" w14:textId="16058460"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Load the biasing chip</w:t>
      </w:r>
      <w:r w:rsidR="000234ED">
        <w:rPr>
          <w:rFonts w:asciiTheme="minorHAnsi" w:hAnsiTheme="minorHAnsi" w:cstheme="minorHAnsi"/>
          <w:color w:val="auto"/>
          <w:highlight w:val="yellow"/>
        </w:rPr>
        <w:t>-</w:t>
      </w:r>
      <w:r w:rsidRPr="005A37F6">
        <w:rPr>
          <w:rFonts w:asciiTheme="minorHAnsi" w:hAnsiTheme="minorHAnsi" w:cstheme="minorHAnsi"/>
          <w:color w:val="auto"/>
          <w:highlight w:val="yellow"/>
        </w:rPr>
        <w:t xml:space="preserve">mounted </w:t>
      </w:r>
      <w:proofErr w:type="spellStart"/>
      <w:r w:rsidRPr="005A37F6">
        <w:rPr>
          <w:rFonts w:asciiTheme="minorHAnsi" w:hAnsiTheme="minorHAnsi" w:cstheme="minorHAnsi"/>
          <w:color w:val="auto"/>
          <w:highlight w:val="yellow"/>
        </w:rPr>
        <w:t>gridbar</w:t>
      </w:r>
      <w:proofErr w:type="spellEnd"/>
      <w:r w:rsidRPr="005A37F6">
        <w:rPr>
          <w:rFonts w:asciiTheme="minorHAnsi" w:hAnsiTheme="minorHAnsi" w:cstheme="minorHAnsi"/>
          <w:color w:val="auto"/>
          <w:highlight w:val="yellow"/>
        </w:rPr>
        <w:t xml:space="preserve"> in the chamber at </w:t>
      </w:r>
      <w:r w:rsidR="000234ED">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lang w:val="en-AU"/>
        </w:rPr>
        <w:t>52</w:t>
      </w:r>
      <w:r w:rsidR="000234ED">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tilt </w:t>
      </w:r>
      <w:r w:rsidR="00FE3329" w:rsidRPr="005A37F6">
        <w:rPr>
          <w:rFonts w:asciiTheme="minorHAnsi" w:hAnsiTheme="minorHAnsi" w:cstheme="minorHAnsi"/>
          <w:color w:val="auto"/>
          <w:highlight w:val="yellow"/>
          <w:lang w:val="en-AU"/>
        </w:rPr>
        <w:t xml:space="preserve">(see </w:t>
      </w:r>
      <w:r w:rsidR="00FE3329" w:rsidRPr="005A37F6">
        <w:rPr>
          <w:rFonts w:asciiTheme="minorHAnsi" w:hAnsiTheme="minorHAnsi" w:cstheme="minorHAnsi"/>
          <w:b/>
          <w:bCs/>
          <w:color w:val="auto"/>
          <w:highlight w:val="yellow"/>
          <w:lang w:val="en-AU"/>
        </w:rPr>
        <w:t xml:space="preserve">Figure </w:t>
      </w:r>
      <w:r w:rsidR="000234ED" w:rsidRPr="005A37F6">
        <w:rPr>
          <w:rFonts w:asciiTheme="minorHAnsi" w:hAnsiTheme="minorHAnsi" w:cstheme="minorHAnsi"/>
          <w:b/>
          <w:bCs/>
          <w:color w:val="auto"/>
          <w:highlight w:val="yellow"/>
          <w:lang w:val="en-AU"/>
        </w:rPr>
        <w:t>3</w:t>
      </w:r>
      <w:r w:rsidR="000234ED">
        <w:rPr>
          <w:rFonts w:asciiTheme="minorHAnsi" w:hAnsiTheme="minorHAnsi" w:cstheme="minorHAnsi"/>
          <w:b/>
          <w:bCs/>
          <w:color w:val="auto"/>
          <w:highlight w:val="yellow"/>
          <w:lang w:val="en-AU"/>
        </w:rPr>
        <w:t>B</w:t>
      </w:r>
      <w:r w:rsidR="00FE3329" w:rsidRPr="005A37F6">
        <w:rPr>
          <w:rFonts w:asciiTheme="minorHAnsi" w:hAnsiTheme="minorHAnsi" w:cstheme="minorHAnsi"/>
          <w:color w:val="auto"/>
          <w:highlight w:val="yellow"/>
          <w:lang w:val="en-AU"/>
        </w:rPr>
        <w:t>)</w:t>
      </w:r>
      <w:r w:rsidR="000234ED">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w:t>
      </w:r>
      <w:r w:rsidR="000234ED">
        <w:rPr>
          <w:rFonts w:asciiTheme="minorHAnsi" w:hAnsiTheme="minorHAnsi" w:cstheme="minorHAnsi"/>
          <w:color w:val="auto"/>
          <w:highlight w:val="yellow"/>
          <w:lang w:val="en-AU"/>
        </w:rPr>
        <w:t>T</w:t>
      </w:r>
      <w:r w:rsidRPr="005A37F6">
        <w:rPr>
          <w:rFonts w:asciiTheme="minorHAnsi" w:hAnsiTheme="minorHAnsi" w:cstheme="minorHAnsi"/>
          <w:color w:val="auto"/>
          <w:highlight w:val="yellow"/>
          <w:lang w:val="en-AU"/>
        </w:rPr>
        <w:t xml:space="preserve">his will be either perpendicular or parallel to </w:t>
      </w:r>
      <w:r w:rsidR="000234ED">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ion beam column depending on the stage rotatio</w:t>
      </w:r>
      <w:r w:rsidR="00FE3329" w:rsidRPr="005A37F6">
        <w:rPr>
          <w:rFonts w:asciiTheme="minorHAnsi" w:hAnsiTheme="minorHAnsi" w:cstheme="minorHAnsi"/>
          <w:color w:val="auto"/>
          <w:highlight w:val="yellow"/>
          <w:lang w:val="en-AU"/>
        </w:rPr>
        <w:t>n.</w:t>
      </w:r>
    </w:p>
    <w:p w14:paraId="5D6BC623" w14:textId="77777777" w:rsidR="00FE3329" w:rsidRPr="005A37F6" w:rsidRDefault="00FE3329" w:rsidP="00FE3329">
      <w:pPr>
        <w:pStyle w:val="ListParagraph"/>
        <w:ind w:left="0"/>
        <w:rPr>
          <w:rFonts w:asciiTheme="minorHAnsi" w:hAnsiTheme="minorHAnsi" w:cstheme="minorHAnsi"/>
          <w:color w:val="auto"/>
          <w:highlight w:val="yellow"/>
        </w:rPr>
      </w:pPr>
    </w:p>
    <w:p w14:paraId="42C0A0CA" w14:textId="0108C26A"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Focus, </w:t>
      </w:r>
      <w:proofErr w:type="spellStart"/>
      <w:r w:rsidRPr="005A37F6">
        <w:rPr>
          <w:rFonts w:asciiTheme="minorHAnsi" w:hAnsiTheme="minorHAnsi" w:cstheme="minorHAnsi"/>
          <w:color w:val="auto"/>
          <w:highlight w:val="yellow"/>
          <w:lang w:val="en-AU"/>
        </w:rPr>
        <w:t>astigmate</w:t>
      </w:r>
      <w:proofErr w:type="spellEnd"/>
      <w:r w:rsidRPr="005A37F6">
        <w:rPr>
          <w:rFonts w:asciiTheme="minorHAnsi" w:hAnsiTheme="minorHAnsi" w:cstheme="minorHAnsi"/>
          <w:color w:val="auto"/>
          <w:highlight w:val="yellow"/>
          <w:lang w:val="en-AU"/>
        </w:rPr>
        <w:t xml:space="preserve">, and align the electron beam on </w:t>
      </w:r>
      <w:r w:rsidR="000234ED">
        <w:rPr>
          <w:rFonts w:asciiTheme="minorHAnsi" w:hAnsiTheme="minorHAnsi" w:cstheme="minorHAnsi"/>
          <w:color w:val="auto"/>
          <w:highlight w:val="yellow"/>
          <w:lang w:val="en-AU"/>
        </w:rPr>
        <w:t xml:space="preserve">a </w:t>
      </w:r>
      <w:r w:rsidRPr="005A37F6">
        <w:rPr>
          <w:rFonts w:asciiTheme="minorHAnsi" w:hAnsiTheme="minorHAnsi" w:cstheme="minorHAnsi"/>
          <w:color w:val="auto"/>
          <w:highlight w:val="yellow"/>
          <w:lang w:val="en-AU"/>
        </w:rPr>
        <w:t xml:space="preserve">sample surface using </w:t>
      </w:r>
      <w:r w:rsidR="000234ED">
        <w:rPr>
          <w:rFonts w:asciiTheme="minorHAnsi" w:hAnsiTheme="minorHAnsi" w:cstheme="minorHAnsi"/>
          <w:color w:val="auto"/>
          <w:highlight w:val="yellow"/>
          <w:lang w:val="en-AU"/>
        </w:rPr>
        <w:t xml:space="preserve">the </w:t>
      </w:r>
      <w:r w:rsidRPr="005A37F6">
        <w:rPr>
          <w:rFonts w:asciiTheme="minorHAnsi" w:hAnsiTheme="minorHAnsi" w:cstheme="minorHAnsi"/>
          <w:iCs/>
          <w:color w:val="auto"/>
          <w:highlight w:val="yellow"/>
        </w:rPr>
        <w:t xml:space="preserve">microscope physical control panel and software on </w:t>
      </w:r>
      <w:r w:rsidRPr="00BC2FE9">
        <w:rPr>
          <w:rFonts w:asciiTheme="minorHAnsi" w:hAnsiTheme="minorHAnsi" w:cstheme="minorHAnsi"/>
          <w:iCs/>
          <w:color w:val="auto"/>
          <w:highlight w:val="yellow"/>
        </w:rPr>
        <w:t xml:space="preserve">lamella </w:t>
      </w:r>
      <w:r w:rsidRPr="005A37F6">
        <w:rPr>
          <w:rFonts w:asciiTheme="minorHAnsi" w:hAnsiTheme="minorHAnsi" w:cstheme="minorHAnsi"/>
          <w:iCs/>
          <w:color w:val="auto"/>
          <w:highlight w:val="yellow"/>
        </w:rPr>
        <w:t>preparation locations.</w:t>
      </w:r>
    </w:p>
    <w:p w14:paraId="72E53A33" w14:textId="77777777" w:rsidR="00BE5CBB" w:rsidRPr="005A37F6" w:rsidRDefault="00BE5CBB" w:rsidP="00FE3329">
      <w:pPr>
        <w:rPr>
          <w:rFonts w:asciiTheme="minorHAnsi" w:hAnsiTheme="minorHAnsi" w:cstheme="minorHAnsi"/>
          <w:color w:val="auto"/>
          <w:highlight w:val="yellow"/>
        </w:rPr>
      </w:pPr>
    </w:p>
    <w:p w14:paraId="5EF6A80B" w14:textId="40C081E4"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Check the </w:t>
      </w:r>
      <w:proofErr w:type="spellStart"/>
      <w:r w:rsidRPr="005A37F6">
        <w:rPr>
          <w:rFonts w:asciiTheme="minorHAnsi" w:hAnsiTheme="minorHAnsi" w:cstheme="minorHAnsi"/>
          <w:color w:val="auto"/>
          <w:highlight w:val="yellow"/>
          <w:lang w:val="en-AU"/>
        </w:rPr>
        <w:t>eucentric</w:t>
      </w:r>
      <w:proofErr w:type="spellEnd"/>
      <w:r w:rsidRPr="005A37F6">
        <w:rPr>
          <w:rFonts w:asciiTheme="minorHAnsi" w:hAnsiTheme="minorHAnsi" w:cstheme="minorHAnsi"/>
          <w:color w:val="auto"/>
          <w:highlight w:val="yellow"/>
          <w:lang w:val="en-AU"/>
        </w:rPr>
        <w:t xml:space="preserve"> height of the focused sample location and beam coincidence for </w:t>
      </w:r>
      <w:r w:rsidR="000234ED">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electron beam and ion beam. </w:t>
      </w:r>
    </w:p>
    <w:p w14:paraId="37998F07" w14:textId="77777777" w:rsidR="00BE5CBB" w:rsidRPr="005A37F6" w:rsidRDefault="00BE5CBB" w:rsidP="00FE3329">
      <w:pPr>
        <w:rPr>
          <w:rFonts w:asciiTheme="minorHAnsi" w:hAnsiTheme="minorHAnsi" w:cstheme="minorHAnsi"/>
          <w:color w:val="auto"/>
          <w:highlight w:val="yellow"/>
        </w:rPr>
      </w:pPr>
    </w:p>
    <w:p w14:paraId="1910E200" w14:textId="6CB40780" w:rsidR="00BE5CBB" w:rsidRPr="005A37F6" w:rsidRDefault="00BE5CBB" w:rsidP="00FE3329">
      <w:pPr>
        <w:rPr>
          <w:rFonts w:asciiTheme="minorHAnsi" w:hAnsiTheme="minorHAnsi" w:cstheme="minorHAnsi"/>
          <w:color w:val="auto"/>
        </w:rPr>
      </w:pPr>
      <w:r w:rsidRPr="005A37F6">
        <w:rPr>
          <w:rFonts w:asciiTheme="minorHAnsi" w:hAnsiTheme="minorHAnsi" w:cstheme="minorHAnsi"/>
          <w:color w:val="auto"/>
        </w:rPr>
        <w:t xml:space="preserve">NOTE: </w:t>
      </w:r>
      <w:r w:rsidR="000234ED">
        <w:rPr>
          <w:rFonts w:asciiTheme="minorHAnsi" w:hAnsiTheme="minorHAnsi" w:cstheme="minorHAnsi"/>
          <w:color w:val="auto"/>
        </w:rPr>
        <w:t xml:space="preserve">The </w:t>
      </w:r>
      <w:proofErr w:type="spellStart"/>
      <w:r w:rsidR="000234ED" w:rsidRPr="005A37F6">
        <w:rPr>
          <w:rFonts w:asciiTheme="minorHAnsi" w:hAnsiTheme="minorHAnsi" w:cstheme="minorHAnsi"/>
          <w:color w:val="auto"/>
        </w:rPr>
        <w:t>eucentric</w:t>
      </w:r>
      <w:proofErr w:type="spellEnd"/>
      <w:r w:rsidR="000234ED" w:rsidRPr="005A37F6">
        <w:rPr>
          <w:rFonts w:asciiTheme="minorHAnsi" w:hAnsiTheme="minorHAnsi" w:cstheme="minorHAnsi"/>
          <w:color w:val="auto"/>
        </w:rPr>
        <w:t xml:space="preserve"> </w:t>
      </w:r>
      <w:r w:rsidRPr="005A37F6">
        <w:rPr>
          <w:rFonts w:asciiTheme="minorHAnsi" w:hAnsiTheme="minorHAnsi" w:cstheme="minorHAnsi"/>
          <w:color w:val="auto"/>
        </w:rPr>
        <w:t xml:space="preserve">height is </w:t>
      </w:r>
      <w:r w:rsidR="000234ED">
        <w:rPr>
          <w:rFonts w:asciiTheme="minorHAnsi" w:hAnsiTheme="minorHAnsi" w:cstheme="minorHAnsi"/>
          <w:color w:val="auto"/>
        </w:rPr>
        <w:t xml:space="preserve">the </w:t>
      </w:r>
      <w:r w:rsidRPr="005A37F6">
        <w:rPr>
          <w:rFonts w:asciiTheme="minorHAnsi" w:hAnsiTheme="minorHAnsi" w:cstheme="minorHAnsi"/>
          <w:color w:val="auto"/>
        </w:rPr>
        <w:t xml:space="preserve">position where the sample’s image does not move when </w:t>
      </w:r>
      <w:r w:rsidR="000234ED">
        <w:rPr>
          <w:rFonts w:asciiTheme="minorHAnsi" w:hAnsiTheme="minorHAnsi" w:cstheme="minorHAnsi"/>
          <w:color w:val="auto"/>
        </w:rPr>
        <w:t xml:space="preserve">the </w:t>
      </w:r>
      <w:r w:rsidRPr="005A37F6">
        <w:rPr>
          <w:rFonts w:asciiTheme="minorHAnsi" w:hAnsiTheme="minorHAnsi" w:cstheme="minorHAnsi"/>
          <w:color w:val="auto"/>
        </w:rPr>
        <w:t>sample is tilted.</w:t>
      </w:r>
    </w:p>
    <w:p w14:paraId="37BAE767" w14:textId="77777777" w:rsidR="00BE5CBB" w:rsidRPr="005A37F6" w:rsidRDefault="00BE5CBB" w:rsidP="00FE3329">
      <w:pPr>
        <w:rPr>
          <w:rFonts w:asciiTheme="minorHAnsi" w:hAnsiTheme="minorHAnsi" w:cstheme="minorHAnsi"/>
          <w:color w:val="auto"/>
          <w:highlight w:val="yellow"/>
        </w:rPr>
      </w:pPr>
    </w:p>
    <w:p w14:paraId="184C2640" w14:textId="77ECAABA"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Click on </w:t>
      </w:r>
      <w:r w:rsidRPr="005A37F6">
        <w:rPr>
          <w:rFonts w:asciiTheme="minorHAnsi" w:hAnsiTheme="minorHAnsi" w:cstheme="minorHAnsi"/>
          <w:b/>
          <w:bCs/>
          <w:color w:val="auto"/>
          <w:highlight w:val="yellow"/>
          <w:lang w:val="en-AU"/>
        </w:rPr>
        <w:t>Auto TEM program</w:t>
      </w:r>
      <w:r w:rsidRPr="005A37F6">
        <w:rPr>
          <w:rFonts w:asciiTheme="minorHAnsi" w:hAnsiTheme="minorHAnsi" w:cstheme="minorHAnsi"/>
          <w:color w:val="auto"/>
          <w:highlight w:val="yellow"/>
          <w:lang w:val="en-AU"/>
        </w:rPr>
        <w:t xml:space="preserve"> (automatic lamella preparation program) to run it on the focused sample location using the microscope control software.</w:t>
      </w:r>
      <w:r w:rsidR="00FE3329" w:rsidRPr="005A37F6">
        <w:rPr>
          <w:rFonts w:asciiTheme="minorHAnsi" w:hAnsiTheme="minorHAnsi" w:cstheme="minorHAnsi"/>
          <w:color w:val="auto"/>
          <w:highlight w:val="yellow"/>
          <w:lang w:val="en-AU"/>
        </w:rPr>
        <w:t xml:space="preserve"> The automatic program follows the sequence described below.</w:t>
      </w:r>
    </w:p>
    <w:p w14:paraId="3C6411D5" w14:textId="77777777" w:rsidR="00BE5CBB" w:rsidRPr="005A37F6" w:rsidRDefault="00BE5CBB" w:rsidP="00FE3329">
      <w:pPr>
        <w:rPr>
          <w:rFonts w:asciiTheme="minorHAnsi" w:hAnsiTheme="minorHAnsi" w:cstheme="minorHAnsi"/>
          <w:color w:val="auto"/>
          <w:highlight w:val="yellow"/>
          <w:lang w:val="en-AU"/>
        </w:rPr>
      </w:pPr>
    </w:p>
    <w:p w14:paraId="660CF523" w14:textId="5190B548" w:rsidR="00BE5CBB" w:rsidRPr="005A37F6" w:rsidRDefault="00BE5CBB" w:rsidP="00FE3329">
      <w:pPr>
        <w:pStyle w:val="ListParagraph"/>
        <w:ind w:left="0"/>
        <w:rPr>
          <w:rFonts w:asciiTheme="minorHAnsi" w:hAnsiTheme="minorHAnsi" w:cstheme="minorHAnsi"/>
          <w:color w:val="auto"/>
        </w:rPr>
      </w:pPr>
      <w:r w:rsidRPr="005A37F6">
        <w:rPr>
          <w:rFonts w:asciiTheme="minorHAnsi" w:hAnsiTheme="minorHAnsi" w:cstheme="minorHAnsi"/>
          <w:color w:val="auto"/>
          <w:lang w:val="en-AU"/>
        </w:rPr>
        <w:t xml:space="preserve">NOTE: This will complete the process for creating a TEM lamella </w:t>
      </w:r>
      <w:r w:rsidR="00FE3329" w:rsidRPr="005A37F6">
        <w:rPr>
          <w:rFonts w:asciiTheme="minorHAnsi" w:hAnsiTheme="minorHAnsi" w:cstheme="minorHAnsi"/>
          <w:color w:val="auto"/>
          <w:lang w:val="en-AU"/>
        </w:rPr>
        <w:t>(</w:t>
      </w:r>
      <w:r w:rsidRPr="005A37F6">
        <w:rPr>
          <w:rFonts w:asciiTheme="minorHAnsi" w:hAnsiTheme="minorHAnsi" w:cstheme="minorHAnsi"/>
          <w:b/>
          <w:color w:val="auto"/>
          <w:lang w:val="en-AU"/>
        </w:rPr>
        <w:t>Figure 4</w:t>
      </w:r>
      <w:r w:rsidR="00FE3329" w:rsidRPr="005A37F6">
        <w:rPr>
          <w:rFonts w:asciiTheme="minorHAnsi" w:hAnsiTheme="minorHAnsi" w:cstheme="minorHAnsi"/>
          <w:bCs/>
          <w:color w:val="auto"/>
          <w:lang w:val="en-AU"/>
        </w:rPr>
        <w:t>)</w:t>
      </w:r>
      <w:r w:rsidRPr="005A37F6">
        <w:rPr>
          <w:rFonts w:asciiTheme="minorHAnsi" w:hAnsiTheme="minorHAnsi" w:cstheme="minorHAnsi"/>
          <w:color w:val="auto"/>
          <w:lang w:val="en-AU"/>
        </w:rPr>
        <w:t xml:space="preserve">. The progress of the </w:t>
      </w:r>
      <w:proofErr w:type="spellStart"/>
      <w:r w:rsidRPr="005A37F6">
        <w:rPr>
          <w:rFonts w:asciiTheme="minorHAnsi" w:hAnsiTheme="minorHAnsi" w:cstheme="minorHAnsi"/>
          <w:color w:val="auto"/>
          <w:lang w:val="en-AU"/>
        </w:rPr>
        <w:t>AutoTEM</w:t>
      </w:r>
      <w:proofErr w:type="spellEnd"/>
      <w:r w:rsidRPr="005A37F6">
        <w:rPr>
          <w:rFonts w:asciiTheme="minorHAnsi" w:hAnsiTheme="minorHAnsi" w:cstheme="minorHAnsi"/>
          <w:color w:val="auto"/>
          <w:lang w:val="en-AU"/>
        </w:rPr>
        <w:t xml:space="preserve"> program can be observed live on the desktop screen. </w:t>
      </w:r>
    </w:p>
    <w:p w14:paraId="1A253AF9" w14:textId="77777777" w:rsidR="00BE5CBB" w:rsidRPr="005A37F6" w:rsidRDefault="00BE5CBB" w:rsidP="00FE3329">
      <w:pPr>
        <w:rPr>
          <w:rFonts w:asciiTheme="minorHAnsi" w:hAnsiTheme="minorHAnsi" w:cstheme="minorHAnsi"/>
          <w:color w:val="auto"/>
          <w:highlight w:val="yellow"/>
        </w:rPr>
      </w:pPr>
    </w:p>
    <w:p w14:paraId="21543495" w14:textId="378767B2" w:rsidR="00BE5CBB" w:rsidRPr="005A37F6" w:rsidRDefault="00BE5CBB" w:rsidP="00FE3329">
      <w:pPr>
        <w:pStyle w:val="ListParagraph"/>
        <w:numPr>
          <w:ilvl w:val="2"/>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Create cross fiducial alignment markers with </w:t>
      </w:r>
      <w:r w:rsidR="00572F55" w:rsidRPr="005A37F6">
        <w:rPr>
          <w:rFonts w:asciiTheme="minorHAnsi" w:hAnsiTheme="minorHAnsi" w:cstheme="minorHAnsi"/>
          <w:color w:val="auto"/>
          <w:highlight w:val="yellow"/>
        </w:rPr>
        <w:t>si</w:t>
      </w:r>
      <w:r w:rsidR="00572F55">
        <w:rPr>
          <w:rFonts w:asciiTheme="minorHAnsi" w:hAnsiTheme="minorHAnsi" w:cstheme="minorHAnsi"/>
          <w:color w:val="auto"/>
          <w:highlight w:val="yellow"/>
        </w:rPr>
        <w:t>licone</w:t>
      </w:r>
      <w:r w:rsidR="00572F55" w:rsidRPr="005A37F6">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 xml:space="preserve">milling and deposit </w:t>
      </w:r>
      <w:r w:rsidR="00572F55">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rPr>
        <w:t>1.5 µm</w:t>
      </w:r>
      <w:r w:rsidR="00572F55">
        <w:rPr>
          <w:rFonts w:asciiTheme="minorHAnsi" w:hAnsiTheme="minorHAnsi" w:cstheme="minorHAnsi"/>
          <w:color w:val="auto"/>
          <w:highlight w:val="yellow"/>
        </w:rPr>
        <w:t>-</w:t>
      </w:r>
      <w:r w:rsidRPr="005A37F6">
        <w:rPr>
          <w:rFonts w:asciiTheme="minorHAnsi" w:hAnsiTheme="minorHAnsi" w:cstheme="minorHAnsi"/>
          <w:color w:val="auto"/>
          <w:highlight w:val="yellow"/>
        </w:rPr>
        <w:t xml:space="preserve">thick carbon protective layer over the </w:t>
      </w:r>
      <w:r w:rsidRPr="005A37F6">
        <w:rPr>
          <w:rFonts w:asciiTheme="minorHAnsi" w:hAnsiTheme="minorHAnsi" w:cstheme="minorHAnsi"/>
          <w:color w:val="auto"/>
          <w:highlight w:val="yellow"/>
          <w:lang w:val="en-AU"/>
        </w:rPr>
        <w:t xml:space="preserve">20 </w:t>
      </w:r>
      <w:r w:rsidR="00572F55" w:rsidRPr="005A37F6">
        <w:rPr>
          <w:rFonts w:asciiTheme="minorHAnsi" w:hAnsiTheme="minorHAnsi" w:cstheme="minorHAnsi"/>
          <w:color w:val="auto"/>
          <w:highlight w:val="yellow"/>
          <w:lang w:val="en-AU"/>
        </w:rPr>
        <w:t xml:space="preserve">µm </w:t>
      </w:r>
      <w:r w:rsidRPr="005A37F6">
        <w:rPr>
          <w:rFonts w:asciiTheme="minorHAnsi" w:hAnsiTheme="minorHAnsi" w:cstheme="minorHAnsi"/>
          <w:color w:val="auto"/>
          <w:highlight w:val="yellow"/>
          <w:lang w:val="en-AU"/>
        </w:rPr>
        <w:t>x 5 µm area between alignment markers.</w:t>
      </w:r>
    </w:p>
    <w:p w14:paraId="3671EE9A" w14:textId="77777777" w:rsidR="00BE5CBB" w:rsidRPr="005A37F6" w:rsidRDefault="00BE5CBB" w:rsidP="00FE3329">
      <w:pPr>
        <w:rPr>
          <w:rFonts w:asciiTheme="minorHAnsi" w:hAnsiTheme="minorHAnsi" w:cstheme="minorHAnsi"/>
          <w:color w:val="auto"/>
          <w:highlight w:val="yellow"/>
        </w:rPr>
      </w:pPr>
    </w:p>
    <w:p w14:paraId="4BDB65CF" w14:textId="427E97CF" w:rsidR="00BE5CBB" w:rsidRPr="005A37F6" w:rsidRDefault="00BE5CBB" w:rsidP="00FE3329">
      <w:pPr>
        <w:pStyle w:val="ListParagraph"/>
        <w:numPr>
          <w:ilvl w:val="2"/>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Mill trenches on either side of carbon protective layer with </w:t>
      </w:r>
      <w:r w:rsidR="00572F55">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rPr>
        <w:t>5 </w:t>
      </w:r>
      <w:proofErr w:type="spellStart"/>
      <w:r w:rsidRPr="005A37F6">
        <w:rPr>
          <w:rFonts w:asciiTheme="minorHAnsi" w:hAnsiTheme="minorHAnsi" w:cstheme="minorHAnsi"/>
          <w:color w:val="auto"/>
          <w:highlight w:val="yellow"/>
        </w:rPr>
        <w:t>nA</w:t>
      </w:r>
      <w:proofErr w:type="spellEnd"/>
      <w:r w:rsidRPr="005A37F6">
        <w:rPr>
          <w:rFonts w:asciiTheme="minorHAnsi" w:hAnsiTheme="minorHAnsi" w:cstheme="minorHAnsi"/>
          <w:color w:val="auto"/>
          <w:highlight w:val="yellow"/>
        </w:rPr>
        <w:t xml:space="preserve"> ion beam current to create </w:t>
      </w:r>
      <w:r w:rsidR="00BC2FE9">
        <w:rPr>
          <w:rFonts w:asciiTheme="minorHAnsi" w:hAnsiTheme="minorHAnsi" w:cstheme="minorHAnsi"/>
          <w:color w:val="auto"/>
          <w:highlight w:val="yellow"/>
        </w:rPr>
        <w:t xml:space="preserve">the </w:t>
      </w:r>
      <w:r w:rsidRPr="005A37F6">
        <w:rPr>
          <w:rFonts w:asciiTheme="minorHAnsi" w:hAnsiTheme="minorHAnsi" w:cstheme="minorHAnsi"/>
          <w:color w:val="auto"/>
          <w:highlight w:val="yellow"/>
        </w:rPr>
        <w:t>lamella.</w:t>
      </w:r>
    </w:p>
    <w:p w14:paraId="3ADD8433" w14:textId="77777777" w:rsidR="00BE5CBB" w:rsidRPr="005A37F6" w:rsidRDefault="00BE5CBB" w:rsidP="00FE3329">
      <w:pPr>
        <w:rPr>
          <w:rFonts w:asciiTheme="minorHAnsi" w:hAnsiTheme="minorHAnsi" w:cstheme="minorHAnsi"/>
          <w:color w:val="auto"/>
          <w:highlight w:val="yellow"/>
        </w:rPr>
      </w:pPr>
    </w:p>
    <w:p w14:paraId="5F2575BD" w14:textId="657EA52A" w:rsidR="00BE5CBB" w:rsidRPr="005A37F6" w:rsidRDefault="00BE5CBB" w:rsidP="00FE3329">
      <w:pPr>
        <w:pStyle w:val="ListParagraph"/>
        <w:numPr>
          <w:ilvl w:val="2"/>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Thin the lamella with </w:t>
      </w:r>
      <w:r w:rsidR="00572F55">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rPr>
        <w:t>1 </w:t>
      </w:r>
      <w:proofErr w:type="spellStart"/>
      <w:r w:rsidRPr="005A37F6">
        <w:rPr>
          <w:rFonts w:asciiTheme="minorHAnsi" w:hAnsiTheme="minorHAnsi" w:cstheme="minorHAnsi"/>
          <w:color w:val="auto"/>
          <w:highlight w:val="yellow"/>
        </w:rPr>
        <w:t>nA</w:t>
      </w:r>
      <w:proofErr w:type="spellEnd"/>
      <w:r w:rsidRPr="005A37F6">
        <w:rPr>
          <w:rFonts w:asciiTheme="minorHAnsi" w:hAnsiTheme="minorHAnsi" w:cstheme="minorHAnsi"/>
          <w:color w:val="auto"/>
          <w:highlight w:val="yellow"/>
        </w:rPr>
        <w:t xml:space="preserve"> ion beam current first and then with 300 </w:t>
      </w:r>
      <w:proofErr w:type="spellStart"/>
      <w:r w:rsidRPr="005A37F6">
        <w:rPr>
          <w:rFonts w:asciiTheme="minorHAnsi" w:hAnsiTheme="minorHAnsi" w:cstheme="minorHAnsi"/>
          <w:color w:val="auto"/>
          <w:highlight w:val="yellow"/>
        </w:rPr>
        <w:t>pA</w:t>
      </w:r>
      <w:proofErr w:type="spellEnd"/>
      <w:r w:rsidRPr="005A37F6">
        <w:rPr>
          <w:rFonts w:asciiTheme="minorHAnsi" w:hAnsiTheme="minorHAnsi" w:cstheme="minorHAnsi"/>
          <w:color w:val="auto"/>
          <w:highlight w:val="yellow"/>
        </w:rPr>
        <w:t xml:space="preserve"> </w:t>
      </w:r>
      <w:proofErr w:type="gramStart"/>
      <w:r w:rsidRPr="005A37F6">
        <w:rPr>
          <w:rFonts w:asciiTheme="minorHAnsi" w:hAnsiTheme="minorHAnsi" w:cstheme="minorHAnsi"/>
          <w:color w:val="auto"/>
          <w:highlight w:val="yellow"/>
        </w:rPr>
        <w:t>ion</w:t>
      </w:r>
      <w:proofErr w:type="gramEnd"/>
      <w:r w:rsidRPr="005A37F6">
        <w:rPr>
          <w:rFonts w:asciiTheme="minorHAnsi" w:hAnsiTheme="minorHAnsi" w:cstheme="minorHAnsi"/>
          <w:color w:val="auto"/>
          <w:highlight w:val="yellow"/>
        </w:rPr>
        <w:t xml:space="preserve"> beam current to reach </w:t>
      </w:r>
      <w:r w:rsidR="00BC2FE9">
        <w:rPr>
          <w:rFonts w:asciiTheme="minorHAnsi" w:hAnsiTheme="minorHAnsi" w:cstheme="minorHAnsi"/>
          <w:color w:val="auto"/>
          <w:highlight w:val="yellow"/>
        </w:rPr>
        <w:t>a</w:t>
      </w:r>
      <w:r w:rsidR="00572F55" w:rsidRPr="005A37F6">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1 µm thickness.</w:t>
      </w:r>
    </w:p>
    <w:p w14:paraId="3B22AC00" w14:textId="77777777" w:rsidR="00BE5CBB" w:rsidRPr="005A37F6" w:rsidRDefault="00BE5CBB" w:rsidP="00FE3329">
      <w:pPr>
        <w:rPr>
          <w:rFonts w:asciiTheme="minorHAnsi" w:hAnsiTheme="minorHAnsi" w:cstheme="minorHAnsi"/>
          <w:color w:val="auto"/>
          <w:highlight w:val="yellow"/>
        </w:rPr>
      </w:pPr>
    </w:p>
    <w:p w14:paraId="3C2D5BC2" w14:textId="15811AB6"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Tilt the sample </w:t>
      </w:r>
      <w:r w:rsidR="00BC2FE9">
        <w:rPr>
          <w:rFonts w:asciiTheme="minorHAnsi" w:hAnsiTheme="minorHAnsi" w:cstheme="minorHAnsi"/>
          <w:color w:val="auto"/>
          <w:highlight w:val="yellow"/>
          <w:lang w:val="en-AU"/>
        </w:rPr>
        <w:t>to</w:t>
      </w:r>
      <w:r w:rsidR="00BC2FE9"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7</w:t>
      </w:r>
      <w:r w:rsidR="00572F55">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to perform </w:t>
      </w:r>
      <w:r w:rsidR="00572F55">
        <w:rPr>
          <w:rFonts w:asciiTheme="minorHAnsi" w:hAnsiTheme="minorHAnsi" w:cstheme="minorHAnsi"/>
          <w:color w:val="auto"/>
          <w:highlight w:val="yellow"/>
          <w:lang w:val="en-AU"/>
        </w:rPr>
        <w:t xml:space="preserve">a </w:t>
      </w:r>
      <w:r w:rsidRPr="005A37F6">
        <w:rPr>
          <w:rFonts w:asciiTheme="minorHAnsi" w:hAnsiTheme="minorHAnsi" w:cstheme="minorHAnsi"/>
          <w:color w:val="auto"/>
          <w:highlight w:val="yellow"/>
          <w:lang w:val="en-AU"/>
        </w:rPr>
        <w:t>J-cut on the lamella for separation from the substrate.</w:t>
      </w:r>
    </w:p>
    <w:p w14:paraId="33260090" w14:textId="77777777" w:rsidR="00BE5CBB" w:rsidRPr="005A37F6" w:rsidRDefault="00BE5CBB" w:rsidP="00FE3329">
      <w:pPr>
        <w:rPr>
          <w:rFonts w:asciiTheme="minorHAnsi" w:hAnsiTheme="minorHAnsi" w:cstheme="minorHAnsi"/>
          <w:color w:val="auto"/>
          <w:highlight w:val="yellow"/>
        </w:rPr>
      </w:pPr>
    </w:p>
    <w:p w14:paraId="53F05B0B" w14:textId="6BAA48A6"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lastRenderedPageBreak/>
        <w:t>Tilt the sample to 0</w:t>
      </w:r>
      <w:r w:rsidR="00572F55" w:rsidRPr="00A67381">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w:t>
      </w:r>
      <w:r w:rsidR="00572F55">
        <w:rPr>
          <w:rFonts w:asciiTheme="minorHAnsi" w:hAnsiTheme="minorHAnsi" w:cstheme="minorHAnsi"/>
          <w:color w:val="auto"/>
          <w:highlight w:val="yellow"/>
          <w:lang w:val="en-AU"/>
        </w:rPr>
        <w:t xml:space="preserve">i.e., </w:t>
      </w:r>
      <w:r w:rsidRPr="005A37F6">
        <w:rPr>
          <w:rFonts w:asciiTheme="minorHAnsi" w:hAnsiTheme="minorHAnsi" w:cstheme="minorHAnsi"/>
          <w:color w:val="auto"/>
          <w:highlight w:val="yellow"/>
          <w:lang w:val="en-AU"/>
        </w:rPr>
        <w:t xml:space="preserve">perpendicular to </w:t>
      </w:r>
      <w:r w:rsidR="00572F55">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electron beam column) and attach the lamella to </w:t>
      </w:r>
      <w:r w:rsidR="006B4378" w:rsidRPr="005A37F6">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manipulator needle by wielding using Pt</w:t>
      </w:r>
      <w:r w:rsidR="003423DE">
        <w:rPr>
          <w:rFonts w:asciiTheme="minorHAnsi" w:hAnsiTheme="minorHAnsi" w:cstheme="minorHAnsi"/>
          <w:color w:val="auto"/>
          <w:highlight w:val="yellow"/>
          <w:lang w:val="en-AU"/>
        </w:rPr>
        <w:t xml:space="preserve"> (</w:t>
      </w:r>
      <w:r w:rsidRPr="005A37F6">
        <w:rPr>
          <w:rFonts w:asciiTheme="minorHAnsi" w:hAnsiTheme="minorHAnsi" w:cstheme="minorHAnsi"/>
          <w:b/>
          <w:bCs/>
          <w:color w:val="auto"/>
          <w:highlight w:val="yellow"/>
          <w:lang w:val="en-AU"/>
        </w:rPr>
        <w:t>Figure </w:t>
      </w:r>
      <w:r w:rsidR="00572F55" w:rsidRPr="005A37F6">
        <w:rPr>
          <w:rFonts w:asciiTheme="minorHAnsi" w:hAnsiTheme="minorHAnsi" w:cstheme="minorHAnsi"/>
          <w:b/>
          <w:bCs/>
          <w:color w:val="auto"/>
          <w:highlight w:val="yellow"/>
          <w:lang w:val="en-AU"/>
        </w:rPr>
        <w:t>5</w:t>
      </w:r>
      <w:r w:rsidR="00572F55">
        <w:rPr>
          <w:rFonts w:asciiTheme="minorHAnsi" w:hAnsiTheme="minorHAnsi" w:cstheme="minorHAnsi"/>
          <w:b/>
          <w:bCs/>
          <w:color w:val="auto"/>
          <w:highlight w:val="yellow"/>
          <w:lang w:val="en-AU"/>
        </w:rPr>
        <w:t>A</w:t>
      </w:r>
      <w:r w:rsidR="003423DE" w:rsidRPr="00B621A9">
        <w:rPr>
          <w:rFonts w:asciiTheme="minorHAnsi" w:hAnsiTheme="minorHAnsi" w:cstheme="minorHAnsi"/>
          <w:color w:val="auto"/>
          <w:highlight w:val="yellow"/>
          <w:lang w:val="en-AU"/>
        </w:rPr>
        <w:t>)</w:t>
      </w:r>
      <w:r w:rsidRPr="00011AEF">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w:t>
      </w:r>
    </w:p>
    <w:p w14:paraId="46E1A0D1" w14:textId="77777777" w:rsidR="00BE5CBB" w:rsidRPr="005A37F6" w:rsidRDefault="00BE5CBB" w:rsidP="00FE3329">
      <w:pPr>
        <w:rPr>
          <w:rFonts w:asciiTheme="minorHAnsi" w:hAnsiTheme="minorHAnsi" w:cstheme="minorHAnsi"/>
          <w:color w:val="auto"/>
          <w:highlight w:val="yellow"/>
        </w:rPr>
      </w:pPr>
    </w:p>
    <w:p w14:paraId="58E35A60" w14:textId="65C763EF"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After attachment </w:t>
      </w:r>
      <w:r w:rsidR="00BC2FE9">
        <w:rPr>
          <w:rFonts w:asciiTheme="minorHAnsi" w:hAnsiTheme="minorHAnsi" w:cstheme="minorHAnsi"/>
          <w:color w:val="auto"/>
          <w:highlight w:val="yellow"/>
          <w:lang w:val="en-AU"/>
        </w:rPr>
        <w:t xml:space="preserve">to </w:t>
      </w:r>
      <w:r w:rsidR="00572F55">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micromanipulator, separate the lamella from </w:t>
      </w:r>
      <w:r w:rsidR="00572F55">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substrate with </w:t>
      </w:r>
      <w:r w:rsidR="00572F55">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 xml:space="preserve">final cut and </w:t>
      </w:r>
      <w:r w:rsidR="00BC2FE9" w:rsidRPr="005A37F6">
        <w:rPr>
          <w:rFonts w:asciiTheme="minorHAnsi" w:hAnsiTheme="minorHAnsi" w:cstheme="minorHAnsi"/>
          <w:color w:val="auto"/>
          <w:highlight w:val="yellow"/>
          <w:lang w:val="en-AU"/>
        </w:rPr>
        <w:t xml:space="preserve">slowly </w:t>
      </w:r>
      <w:r w:rsidRPr="005A37F6">
        <w:rPr>
          <w:rFonts w:asciiTheme="minorHAnsi" w:hAnsiTheme="minorHAnsi" w:cstheme="minorHAnsi"/>
          <w:color w:val="auto"/>
          <w:highlight w:val="yellow"/>
          <w:lang w:val="en-AU"/>
        </w:rPr>
        <w:t xml:space="preserve">retract the micromanipulator </w:t>
      </w:r>
      <w:r w:rsidR="003423DE">
        <w:rPr>
          <w:rFonts w:asciiTheme="minorHAnsi" w:hAnsiTheme="minorHAnsi" w:cstheme="minorHAnsi"/>
          <w:color w:val="auto"/>
          <w:highlight w:val="yellow"/>
          <w:lang w:val="en-AU"/>
        </w:rPr>
        <w:t>(</w:t>
      </w:r>
      <w:r w:rsidRPr="005A37F6">
        <w:rPr>
          <w:rFonts w:asciiTheme="minorHAnsi" w:hAnsiTheme="minorHAnsi" w:cstheme="minorHAnsi"/>
          <w:b/>
          <w:bCs/>
          <w:color w:val="auto"/>
          <w:highlight w:val="yellow"/>
          <w:lang w:val="en-AU"/>
        </w:rPr>
        <w:t>Figure </w:t>
      </w:r>
      <w:r w:rsidR="00572F55" w:rsidRPr="005A37F6">
        <w:rPr>
          <w:rFonts w:asciiTheme="minorHAnsi" w:hAnsiTheme="minorHAnsi" w:cstheme="minorHAnsi"/>
          <w:b/>
          <w:bCs/>
          <w:color w:val="auto"/>
          <w:highlight w:val="yellow"/>
          <w:lang w:val="en-AU"/>
        </w:rPr>
        <w:t>5</w:t>
      </w:r>
      <w:r w:rsidR="00572F55">
        <w:rPr>
          <w:rFonts w:asciiTheme="minorHAnsi" w:hAnsiTheme="minorHAnsi" w:cstheme="minorHAnsi"/>
          <w:b/>
          <w:bCs/>
          <w:color w:val="auto"/>
          <w:highlight w:val="yellow"/>
          <w:lang w:val="en-AU"/>
        </w:rPr>
        <w:t>B</w:t>
      </w:r>
      <w:r w:rsidR="003423DE" w:rsidRPr="00B621A9">
        <w:rPr>
          <w:rFonts w:asciiTheme="minorHAnsi" w:hAnsiTheme="minorHAnsi" w:cstheme="minorHAnsi"/>
          <w:color w:val="auto"/>
          <w:highlight w:val="yellow"/>
          <w:lang w:val="en-AU"/>
        </w:rPr>
        <w:t>)</w:t>
      </w:r>
      <w:r w:rsidRPr="00011AEF">
        <w:rPr>
          <w:rFonts w:asciiTheme="minorHAnsi" w:hAnsiTheme="minorHAnsi" w:cstheme="minorHAnsi"/>
          <w:color w:val="auto"/>
          <w:highlight w:val="yellow"/>
          <w:lang w:val="en-AU"/>
        </w:rPr>
        <w:t>.</w:t>
      </w:r>
    </w:p>
    <w:p w14:paraId="250EF6A9" w14:textId="77777777" w:rsidR="00BE5CBB" w:rsidRPr="005A37F6" w:rsidRDefault="00BE5CBB" w:rsidP="00FE3329">
      <w:pPr>
        <w:pStyle w:val="ListParagraph"/>
        <w:ind w:left="0"/>
        <w:rPr>
          <w:rFonts w:asciiTheme="minorHAnsi" w:hAnsiTheme="minorHAnsi" w:cstheme="minorHAnsi"/>
          <w:color w:val="auto"/>
          <w:highlight w:val="yellow"/>
        </w:rPr>
      </w:pPr>
    </w:p>
    <w:p w14:paraId="4A196672" w14:textId="2D51BEA9"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Focus the beam on the top edge of biasing chip on </w:t>
      </w:r>
      <w:r w:rsidR="007C64BC">
        <w:rPr>
          <w:rFonts w:asciiTheme="minorHAnsi" w:hAnsiTheme="minorHAnsi" w:cstheme="minorHAnsi"/>
          <w:color w:val="auto"/>
          <w:highlight w:val="yellow"/>
          <w:lang w:val="en-AU"/>
        </w:rPr>
        <w:t xml:space="preserve">the </w:t>
      </w:r>
      <w:proofErr w:type="spellStart"/>
      <w:r w:rsidRPr="005A37F6">
        <w:rPr>
          <w:rFonts w:asciiTheme="minorHAnsi" w:hAnsiTheme="minorHAnsi" w:cstheme="minorHAnsi"/>
          <w:color w:val="auto"/>
          <w:highlight w:val="yellow"/>
          <w:lang w:val="en-AU"/>
        </w:rPr>
        <w:t>gridbar</w:t>
      </w:r>
      <w:proofErr w:type="spellEnd"/>
      <w:r w:rsidR="00BC2FE9">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the </w:t>
      </w:r>
      <w:r w:rsidRPr="00BC2FE9">
        <w:rPr>
          <w:rFonts w:asciiTheme="minorHAnsi" w:hAnsiTheme="minorHAnsi" w:cstheme="minorHAnsi"/>
          <w:color w:val="auto"/>
          <w:highlight w:val="yellow"/>
          <w:lang w:val="en-AU"/>
        </w:rPr>
        <w:t xml:space="preserve">lamella </w:t>
      </w:r>
      <w:r w:rsidRPr="005A37F6">
        <w:rPr>
          <w:rFonts w:asciiTheme="minorHAnsi" w:hAnsiTheme="minorHAnsi" w:cstheme="minorHAnsi"/>
          <w:color w:val="auto"/>
          <w:highlight w:val="yellow"/>
          <w:lang w:val="en-AU"/>
        </w:rPr>
        <w:t xml:space="preserve">mounting position. </w:t>
      </w:r>
    </w:p>
    <w:p w14:paraId="4B7BEDF8" w14:textId="77777777" w:rsidR="00BE5CBB" w:rsidRPr="005A37F6" w:rsidRDefault="00BE5CBB" w:rsidP="00FE3329">
      <w:pPr>
        <w:rPr>
          <w:rFonts w:asciiTheme="minorHAnsi" w:hAnsiTheme="minorHAnsi" w:cstheme="minorHAnsi"/>
          <w:color w:val="auto"/>
          <w:highlight w:val="lightGray"/>
        </w:rPr>
      </w:pPr>
    </w:p>
    <w:p w14:paraId="6C6512AA" w14:textId="42CA9C2E"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Bring the lamella</w:t>
      </w:r>
      <w:r w:rsidR="007C64BC">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 xml:space="preserve">slowly </w:t>
      </w:r>
      <w:r w:rsidR="003423DE">
        <w:rPr>
          <w:rFonts w:asciiTheme="minorHAnsi" w:hAnsiTheme="minorHAnsi" w:cstheme="minorHAnsi"/>
          <w:color w:val="auto"/>
          <w:highlight w:val="yellow"/>
          <w:lang w:val="en-AU"/>
        </w:rPr>
        <w:t>towards</w:t>
      </w:r>
      <w:r w:rsidR="003423DE"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the biasing chip</w:t>
      </w:r>
      <w:r w:rsidR="007C64BC" w:rsidRPr="007C64BC">
        <w:rPr>
          <w:rFonts w:asciiTheme="minorHAnsi" w:hAnsiTheme="minorHAnsi" w:cstheme="minorHAnsi"/>
          <w:color w:val="auto"/>
          <w:highlight w:val="yellow"/>
          <w:lang w:val="en-AU"/>
        </w:rPr>
        <w:t xml:space="preserve"> </w:t>
      </w:r>
      <w:r w:rsidR="007C64BC">
        <w:rPr>
          <w:rFonts w:asciiTheme="minorHAnsi" w:hAnsiTheme="minorHAnsi" w:cstheme="minorHAnsi"/>
          <w:color w:val="auto"/>
          <w:highlight w:val="yellow"/>
          <w:lang w:val="en-AU"/>
        </w:rPr>
        <w:t xml:space="preserve">with the </w:t>
      </w:r>
      <w:r w:rsidR="007C64BC" w:rsidRPr="005A37F6">
        <w:rPr>
          <w:rFonts w:asciiTheme="minorHAnsi" w:hAnsiTheme="minorHAnsi" w:cstheme="minorHAnsi"/>
          <w:color w:val="auto"/>
          <w:highlight w:val="yellow"/>
          <w:lang w:val="en-AU"/>
        </w:rPr>
        <w:t>manipulator needle</w:t>
      </w:r>
      <w:r w:rsidR="006B4378" w:rsidRPr="005A37F6">
        <w:rPr>
          <w:rFonts w:asciiTheme="minorHAnsi" w:hAnsiTheme="minorHAnsi" w:cstheme="minorHAnsi"/>
          <w:color w:val="auto"/>
          <w:highlight w:val="yellow"/>
          <w:lang w:val="en-AU"/>
        </w:rPr>
        <w:t xml:space="preserve"> (</w:t>
      </w:r>
      <w:r w:rsidRPr="005A37F6">
        <w:rPr>
          <w:rFonts w:asciiTheme="minorHAnsi" w:hAnsiTheme="minorHAnsi" w:cstheme="minorHAnsi"/>
          <w:b/>
          <w:bCs/>
          <w:color w:val="auto"/>
          <w:highlight w:val="yellow"/>
          <w:lang w:val="en-AU"/>
        </w:rPr>
        <w:t>Figure </w:t>
      </w:r>
      <w:r w:rsidR="007C64BC" w:rsidRPr="005A37F6">
        <w:rPr>
          <w:rFonts w:asciiTheme="minorHAnsi" w:hAnsiTheme="minorHAnsi" w:cstheme="minorHAnsi"/>
          <w:b/>
          <w:bCs/>
          <w:color w:val="auto"/>
          <w:highlight w:val="yellow"/>
          <w:lang w:val="en-AU"/>
        </w:rPr>
        <w:t>6</w:t>
      </w:r>
      <w:r w:rsidR="007C64BC">
        <w:rPr>
          <w:rFonts w:asciiTheme="minorHAnsi" w:hAnsiTheme="minorHAnsi" w:cstheme="minorHAnsi"/>
          <w:b/>
          <w:bCs/>
          <w:color w:val="auto"/>
          <w:highlight w:val="yellow"/>
          <w:lang w:val="en-AU"/>
        </w:rPr>
        <w:t>A</w:t>
      </w:r>
      <w:r w:rsidR="006B4378" w:rsidRPr="005A37F6">
        <w:rPr>
          <w:rFonts w:asciiTheme="minorHAnsi" w:hAnsiTheme="minorHAnsi" w:cstheme="minorHAnsi"/>
          <w:color w:val="auto"/>
          <w:highlight w:val="yellow"/>
          <w:lang w:val="en-AU"/>
        </w:rPr>
        <w:t>)</w:t>
      </w:r>
      <w:r w:rsidRPr="005A37F6">
        <w:rPr>
          <w:rFonts w:asciiTheme="minorHAnsi" w:hAnsiTheme="minorHAnsi" w:cstheme="minorHAnsi"/>
          <w:color w:val="auto"/>
          <w:highlight w:val="yellow"/>
          <w:lang w:val="en-AU"/>
        </w:rPr>
        <w:t xml:space="preserve">. </w:t>
      </w:r>
    </w:p>
    <w:p w14:paraId="7C8A0036" w14:textId="77777777" w:rsidR="00BE5CBB" w:rsidRPr="005A37F6" w:rsidRDefault="00BE5CBB" w:rsidP="00FE3329">
      <w:pPr>
        <w:rPr>
          <w:rFonts w:asciiTheme="minorHAnsi" w:hAnsiTheme="minorHAnsi" w:cstheme="minorHAnsi"/>
          <w:color w:val="auto"/>
          <w:highlight w:val="yellow"/>
        </w:rPr>
      </w:pPr>
    </w:p>
    <w:p w14:paraId="55370C94" w14:textId="077ACCBF"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Align the lamella in </w:t>
      </w:r>
      <w:r w:rsidR="003423DE">
        <w:rPr>
          <w:rFonts w:asciiTheme="minorHAnsi" w:hAnsiTheme="minorHAnsi" w:cstheme="minorHAnsi"/>
          <w:color w:val="auto"/>
          <w:highlight w:val="yellow"/>
          <w:lang w:val="en-AU"/>
        </w:rPr>
        <w:t xml:space="preserve">the </w:t>
      </w:r>
      <w:proofErr w:type="spellStart"/>
      <w:r w:rsidR="003423DE">
        <w:rPr>
          <w:rFonts w:asciiTheme="minorHAnsi" w:hAnsiTheme="minorHAnsi" w:cstheme="minorHAnsi"/>
          <w:color w:val="auto"/>
          <w:highlight w:val="yellow"/>
          <w:lang w:val="en-AU"/>
        </w:rPr>
        <w:t>center</w:t>
      </w:r>
      <w:proofErr w:type="spellEnd"/>
      <w:r w:rsidR="003423DE"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 xml:space="preserve">of </w:t>
      </w:r>
      <w:r w:rsidR="003423DE">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17 µm gap on</w:t>
      </w:r>
      <w:r w:rsidR="006B4378" w:rsidRPr="005A37F6">
        <w:rPr>
          <w:rFonts w:asciiTheme="minorHAnsi" w:hAnsiTheme="minorHAnsi" w:cstheme="minorHAnsi"/>
          <w:color w:val="auto"/>
          <w:highlight w:val="yellow"/>
          <w:lang w:val="en-AU"/>
        </w:rPr>
        <w:t xml:space="preserve"> the</w:t>
      </w:r>
      <w:r w:rsidRPr="005A37F6">
        <w:rPr>
          <w:rFonts w:asciiTheme="minorHAnsi" w:hAnsiTheme="minorHAnsi" w:cstheme="minorHAnsi"/>
          <w:color w:val="auto"/>
          <w:highlight w:val="yellow"/>
          <w:lang w:val="en-AU"/>
        </w:rPr>
        <w:t xml:space="preserve"> top edge of </w:t>
      </w:r>
      <w:r w:rsidR="003423DE">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biasing chip</w:t>
      </w:r>
      <w:r w:rsidR="006B4378" w:rsidRPr="005A37F6">
        <w:rPr>
          <w:rFonts w:asciiTheme="minorHAnsi" w:hAnsiTheme="minorHAnsi" w:cstheme="minorHAnsi"/>
          <w:color w:val="auto"/>
          <w:highlight w:val="yellow"/>
          <w:lang w:val="en-AU"/>
        </w:rPr>
        <w:t>. S</w:t>
      </w:r>
      <w:r w:rsidRPr="005A37F6">
        <w:rPr>
          <w:rFonts w:asciiTheme="minorHAnsi" w:hAnsiTheme="minorHAnsi" w:cstheme="minorHAnsi"/>
          <w:color w:val="auto"/>
          <w:highlight w:val="yellow"/>
          <w:lang w:val="en-AU"/>
        </w:rPr>
        <w:t xml:space="preserve">lowly move </w:t>
      </w:r>
      <w:r w:rsidR="007C64BC">
        <w:rPr>
          <w:rFonts w:asciiTheme="minorHAnsi" w:hAnsiTheme="minorHAnsi" w:cstheme="minorHAnsi"/>
          <w:color w:val="auto"/>
          <w:highlight w:val="yellow"/>
          <w:lang w:val="en-AU"/>
        </w:rPr>
        <w:t xml:space="preserve">it </w:t>
      </w:r>
      <w:r w:rsidRPr="005A37F6">
        <w:rPr>
          <w:rFonts w:asciiTheme="minorHAnsi" w:hAnsiTheme="minorHAnsi" w:cstheme="minorHAnsi"/>
          <w:color w:val="auto"/>
          <w:highlight w:val="yellow"/>
          <w:lang w:val="en-AU"/>
        </w:rPr>
        <w:t xml:space="preserve">down </w:t>
      </w:r>
      <w:r w:rsidR="003423DE">
        <w:rPr>
          <w:rFonts w:asciiTheme="minorHAnsi" w:hAnsiTheme="minorHAnsi" w:cstheme="minorHAnsi"/>
          <w:color w:val="auto"/>
          <w:highlight w:val="yellow"/>
          <w:lang w:val="en-AU"/>
        </w:rPr>
        <w:t>until</w:t>
      </w:r>
      <w:r w:rsidR="003423DE"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 xml:space="preserve">it </w:t>
      </w:r>
      <w:r w:rsidR="003423DE">
        <w:rPr>
          <w:rFonts w:asciiTheme="minorHAnsi" w:hAnsiTheme="minorHAnsi" w:cstheme="minorHAnsi"/>
          <w:color w:val="auto"/>
          <w:highlight w:val="yellow"/>
          <w:lang w:val="en-AU"/>
        </w:rPr>
        <w:t>barely</w:t>
      </w:r>
      <w:r w:rsidR="003423DE" w:rsidRPr="005A37F6">
        <w:rPr>
          <w:rFonts w:asciiTheme="minorHAnsi" w:hAnsiTheme="minorHAnsi" w:cstheme="minorHAnsi"/>
          <w:color w:val="auto"/>
          <w:highlight w:val="yellow"/>
          <w:lang w:val="en-AU"/>
        </w:rPr>
        <w:t xml:space="preserve"> </w:t>
      </w:r>
      <w:r w:rsidRPr="005A37F6">
        <w:rPr>
          <w:rFonts w:asciiTheme="minorHAnsi" w:hAnsiTheme="minorHAnsi" w:cstheme="minorHAnsi"/>
          <w:color w:val="auto"/>
          <w:highlight w:val="yellow"/>
          <w:lang w:val="en-AU"/>
        </w:rPr>
        <w:t xml:space="preserve">touches the chip </w:t>
      </w:r>
      <w:r w:rsidR="004832CE" w:rsidRPr="005A37F6">
        <w:rPr>
          <w:rFonts w:asciiTheme="minorHAnsi" w:hAnsiTheme="minorHAnsi" w:cstheme="minorHAnsi"/>
          <w:color w:val="auto"/>
          <w:highlight w:val="yellow"/>
          <w:lang w:val="en-AU"/>
        </w:rPr>
        <w:t>surface and</w:t>
      </w:r>
      <w:r w:rsidRPr="005A37F6">
        <w:rPr>
          <w:rFonts w:asciiTheme="minorHAnsi" w:hAnsiTheme="minorHAnsi" w:cstheme="minorHAnsi"/>
          <w:color w:val="auto"/>
          <w:highlight w:val="yellow"/>
          <w:lang w:val="en-AU"/>
        </w:rPr>
        <w:t xml:space="preserve"> weld </w:t>
      </w:r>
      <w:r w:rsidR="003423DE">
        <w:rPr>
          <w:rFonts w:asciiTheme="minorHAnsi" w:hAnsiTheme="minorHAnsi" w:cstheme="minorHAnsi"/>
          <w:color w:val="auto"/>
          <w:highlight w:val="yellow"/>
          <w:lang w:val="en-AU"/>
        </w:rPr>
        <w:t xml:space="preserve">the </w:t>
      </w:r>
      <w:r w:rsidRPr="005A37F6">
        <w:rPr>
          <w:rFonts w:asciiTheme="minorHAnsi" w:hAnsiTheme="minorHAnsi" w:cstheme="minorHAnsi"/>
          <w:color w:val="auto"/>
          <w:highlight w:val="yellow"/>
          <w:lang w:val="en-AU"/>
        </w:rPr>
        <w:t>bottom edges of the lamella to the chip using Pt</w:t>
      </w:r>
      <w:r w:rsidR="003423DE">
        <w:rPr>
          <w:rFonts w:asciiTheme="minorHAnsi" w:hAnsiTheme="minorHAnsi" w:cstheme="minorHAnsi"/>
          <w:color w:val="auto"/>
          <w:highlight w:val="yellow"/>
          <w:lang w:val="en-AU"/>
        </w:rPr>
        <w:t xml:space="preserve"> (</w:t>
      </w:r>
      <w:r w:rsidRPr="005A37F6">
        <w:rPr>
          <w:rFonts w:asciiTheme="minorHAnsi" w:hAnsiTheme="minorHAnsi" w:cstheme="minorHAnsi"/>
          <w:b/>
          <w:bCs/>
          <w:color w:val="auto"/>
          <w:highlight w:val="yellow"/>
          <w:lang w:val="en-AU"/>
        </w:rPr>
        <w:t>Figure </w:t>
      </w:r>
      <w:r w:rsidR="003423DE" w:rsidRPr="005A37F6">
        <w:rPr>
          <w:rFonts w:asciiTheme="minorHAnsi" w:hAnsiTheme="minorHAnsi" w:cstheme="minorHAnsi"/>
          <w:b/>
          <w:bCs/>
          <w:color w:val="auto"/>
          <w:highlight w:val="yellow"/>
          <w:lang w:val="en-AU"/>
        </w:rPr>
        <w:t>6</w:t>
      </w:r>
      <w:r w:rsidR="003423DE">
        <w:rPr>
          <w:rFonts w:asciiTheme="minorHAnsi" w:hAnsiTheme="minorHAnsi" w:cstheme="minorHAnsi"/>
          <w:b/>
          <w:bCs/>
          <w:color w:val="auto"/>
          <w:highlight w:val="yellow"/>
          <w:lang w:val="en-AU"/>
        </w:rPr>
        <w:t>B</w:t>
      </w:r>
      <w:r w:rsidR="003423DE" w:rsidRPr="00B621A9">
        <w:rPr>
          <w:rFonts w:asciiTheme="minorHAnsi" w:hAnsiTheme="minorHAnsi" w:cstheme="minorHAnsi"/>
          <w:color w:val="auto"/>
          <w:highlight w:val="yellow"/>
          <w:lang w:val="en-AU"/>
        </w:rPr>
        <w:t>)</w:t>
      </w:r>
      <w:r w:rsidRPr="00A67381">
        <w:rPr>
          <w:rFonts w:asciiTheme="minorHAnsi" w:hAnsiTheme="minorHAnsi" w:cstheme="minorHAnsi"/>
          <w:color w:val="auto"/>
          <w:highlight w:val="yellow"/>
          <w:lang w:val="en-AU"/>
        </w:rPr>
        <w:t>.</w:t>
      </w:r>
    </w:p>
    <w:p w14:paraId="3BEA786F" w14:textId="77777777" w:rsidR="00BE5CBB" w:rsidRPr="005A37F6" w:rsidRDefault="00BE5CBB" w:rsidP="00FE3329">
      <w:pPr>
        <w:rPr>
          <w:rFonts w:asciiTheme="minorHAnsi" w:hAnsiTheme="minorHAnsi" w:cstheme="minorHAnsi"/>
          <w:color w:val="auto"/>
          <w:highlight w:val="yellow"/>
        </w:rPr>
      </w:pPr>
    </w:p>
    <w:p w14:paraId="2D1B1F08" w14:textId="0D0D729D"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Cut the micromanipulator </w:t>
      </w:r>
      <w:r w:rsidR="003423DE" w:rsidRPr="005A37F6">
        <w:rPr>
          <w:rFonts w:asciiTheme="minorHAnsi" w:hAnsiTheme="minorHAnsi" w:cstheme="minorHAnsi"/>
          <w:color w:val="auto"/>
          <w:highlight w:val="yellow"/>
          <w:lang w:val="en-AU"/>
        </w:rPr>
        <w:t xml:space="preserve">free </w:t>
      </w:r>
      <w:r w:rsidRPr="005A37F6">
        <w:rPr>
          <w:rFonts w:asciiTheme="minorHAnsi" w:hAnsiTheme="minorHAnsi" w:cstheme="minorHAnsi"/>
          <w:color w:val="auto"/>
          <w:highlight w:val="yellow"/>
          <w:lang w:val="en-AU"/>
        </w:rPr>
        <w:t>from the lamella with silicon milling and retract the micromanipulator.</w:t>
      </w:r>
    </w:p>
    <w:p w14:paraId="04822E2E" w14:textId="77777777" w:rsidR="00BE5CBB" w:rsidRPr="005A37F6" w:rsidRDefault="00BE5CBB" w:rsidP="00FE3329">
      <w:pPr>
        <w:rPr>
          <w:rFonts w:asciiTheme="minorHAnsi" w:hAnsiTheme="minorHAnsi" w:cstheme="minorHAnsi"/>
          <w:color w:val="auto"/>
          <w:highlight w:val="yellow"/>
        </w:rPr>
      </w:pPr>
    </w:p>
    <w:p w14:paraId="11325E00" w14:textId="771BB80D"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lang w:val="en-AU"/>
        </w:rPr>
        <w:t xml:space="preserve">Connect the top edges of the lamella with </w:t>
      </w:r>
      <w:r w:rsidRPr="005A37F6">
        <w:rPr>
          <w:rFonts w:asciiTheme="minorHAnsi" w:hAnsiTheme="minorHAnsi" w:cstheme="minorHAnsi"/>
          <w:color w:val="auto"/>
          <w:highlight w:val="yellow"/>
        </w:rPr>
        <w:t>Pt traces to the two electrodes of the biasing chip for electrical connections</w:t>
      </w:r>
      <w:r w:rsidR="003423DE">
        <w:rPr>
          <w:rFonts w:asciiTheme="minorHAnsi" w:hAnsiTheme="minorHAnsi" w:cstheme="minorHAnsi"/>
          <w:color w:val="auto"/>
          <w:highlight w:val="yellow"/>
        </w:rPr>
        <w:t xml:space="preserve"> (</w:t>
      </w:r>
      <w:r w:rsidRPr="005A37F6">
        <w:rPr>
          <w:rFonts w:asciiTheme="minorHAnsi" w:hAnsiTheme="minorHAnsi" w:cstheme="minorHAnsi"/>
          <w:b/>
          <w:iCs/>
          <w:color w:val="auto"/>
          <w:highlight w:val="yellow"/>
        </w:rPr>
        <w:t>Figure </w:t>
      </w:r>
      <w:r w:rsidR="003423DE" w:rsidRPr="005A37F6">
        <w:rPr>
          <w:rFonts w:asciiTheme="minorHAnsi" w:hAnsiTheme="minorHAnsi" w:cstheme="minorHAnsi"/>
          <w:b/>
          <w:iCs/>
          <w:color w:val="auto"/>
          <w:highlight w:val="yellow"/>
        </w:rPr>
        <w:t>6</w:t>
      </w:r>
      <w:r w:rsidR="003423DE">
        <w:rPr>
          <w:rFonts w:asciiTheme="minorHAnsi" w:hAnsiTheme="minorHAnsi" w:cstheme="minorHAnsi"/>
          <w:b/>
          <w:iCs/>
          <w:color w:val="auto"/>
          <w:highlight w:val="yellow"/>
        </w:rPr>
        <w:t>C</w:t>
      </w:r>
      <w:r w:rsidR="003423DE" w:rsidRPr="00B621A9">
        <w:rPr>
          <w:rFonts w:asciiTheme="minorHAnsi" w:hAnsiTheme="minorHAnsi" w:cstheme="minorHAnsi"/>
          <w:bCs/>
          <w:iCs/>
          <w:color w:val="auto"/>
          <w:highlight w:val="yellow"/>
        </w:rPr>
        <w:t>)</w:t>
      </w:r>
      <w:r w:rsidRPr="00A67381">
        <w:rPr>
          <w:rFonts w:asciiTheme="minorHAnsi" w:hAnsiTheme="minorHAnsi" w:cstheme="minorHAnsi"/>
          <w:bCs/>
          <w:color w:val="auto"/>
          <w:highlight w:val="yellow"/>
        </w:rPr>
        <w:t xml:space="preserve">. </w:t>
      </w:r>
    </w:p>
    <w:p w14:paraId="544CDDD2" w14:textId="77777777" w:rsidR="00BE5CBB" w:rsidRPr="005A37F6" w:rsidRDefault="00BE5CBB" w:rsidP="00FE3329">
      <w:pPr>
        <w:rPr>
          <w:rFonts w:asciiTheme="minorHAnsi" w:hAnsiTheme="minorHAnsi" w:cstheme="minorHAnsi"/>
          <w:color w:val="auto"/>
          <w:highlight w:val="yellow"/>
        </w:rPr>
      </w:pPr>
    </w:p>
    <w:p w14:paraId="23E6A77E" w14:textId="77777777" w:rsidR="00BE5CBB" w:rsidRPr="005A37F6" w:rsidRDefault="00BE5CBB" w:rsidP="00FE3329">
      <w:pPr>
        <w:rPr>
          <w:rFonts w:asciiTheme="minorHAnsi" w:hAnsiTheme="minorHAnsi" w:cstheme="minorHAnsi"/>
          <w:bCs/>
          <w:iCs/>
          <w:color w:val="auto"/>
        </w:rPr>
      </w:pPr>
      <w:r w:rsidRPr="005A37F6">
        <w:rPr>
          <w:rFonts w:asciiTheme="minorHAnsi" w:hAnsiTheme="minorHAnsi" w:cstheme="minorHAnsi"/>
          <w:bCs/>
          <w:iCs/>
          <w:color w:val="auto"/>
        </w:rPr>
        <w:t>NOTE: The TE and BE are shorted at this point on both left and right sides.</w:t>
      </w:r>
    </w:p>
    <w:p w14:paraId="62B45D52" w14:textId="77777777" w:rsidR="00BE5CBB" w:rsidRPr="005A37F6" w:rsidRDefault="00BE5CBB" w:rsidP="00FE3329">
      <w:pPr>
        <w:rPr>
          <w:rFonts w:asciiTheme="minorHAnsi" w:hAnsiTheme="minorHAnsi" w:cstheme="minorHAnsi"/>
          <w:color w:val="auto"/>
          <w:highlight w:val="yellow"/>
        </w:rPr>
      </w:pPr>
    </w:p>
    <w:p w14:paraId="3C6CF6BE" w14:textId="0C4E57F0"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Thin the center region of lamella </w:t>
      </w:r>
      <w:r w:rsidR="003423DE">
        <w:rPr>
          <w:rFonts w:asciiTheme="minorHAnsi" w:hAnsiTheme="minorHAnsi" w:cstheme="minorHAnsi"/>
          <w:color w:val="auto"/>
          <w:highlight w:val="yellow"/>
        </w:rPr>
        <w:t xml:space="preserve">first </w:t>
      </w:r>
      <w:r w:rsidRPr="005A37F6">
        <w:rPr>
          <w:rFonts w:asciiTheme="minorHAnsi" w:hAnsiTheme="minorHAnsi" w:cstheme="minorHAnsi"/>
          <w:color w:val="auto"/>
          <w:highlight w:val="yellow"/>
        </w:rPr>
        <w:t>using 300 </w:t>
      </w:r>
      <w:proofErr w:type="spellStart"/>
      <w:proofErr w:type="gramStart"/>
      <w:r w:rsidRPr="005A37F6">
        <w:rPr>
          <w:rFonts w:asciiTheme="minorHAnsi" w:hAnsiTheme="minorHAnsi" w:cstheme="minorHAnsi"/>
          <w:color w:val="auto"/>
          <w:highlight w:val="yellow"/>
        </w:rPr>
        <w:t>pA</w:t>
      </w:r>
      <w:proofErr w:type="spellEnd"/>
      <w:proofErr w:type="gramEnd"/>
      <w:r w:rsidRPr="005A37F6">
        <w:rPr>
          <w:rFonts w:asciiTheme="minorHAnsi" w:hAnsiTheme="minorHAnsi" w:cstheme="minorHAnsi"/>
          <w:color w:val="auto"/>
          <w:highlight w:val="yellow"/>
        </w:rPr>
        <w:t xml:space="preserve">, and then </w:t>
      </w:r>
      <w:r w:rsidR="003423DE">
        <w:rPr>
          <w:rFonts w:asciiTheme="minorHAnsi" w:hAnsiTheme="minorHAnsi" w:cstheme="minorHAnsi"/>
          <w:color w:val="auto"/>
          <w:highlight w:val="yellow"/>
        </w:rPr>
        <w:t xml:space="preserve">with </w:t>
      </w:r>
      <w:r w:rsidRPr="005A37F6">
        <w:rPr>
          <w:rFonts w:asciiTheme="minorHAnsi" w:hAnsiTheme="minorHAnsi" w:cstheme="minorHAnsi"/>
          <w:color w:val="auto"/>
          <w:highlight w:val="yellow"/>
        </w:rPr>
        <w:t>100 </w:t>
      </w:r>
      <w:proofErr w:type="spellStart"/>
      <w:r w:rsidRPr="005A37F6">
        <w:rPr>
          <w:rFonts w:asciiTheme="minorHAnsi" w:hAnsiTheme="minorHAnsi" w:cstheme="minorHAnsi"/>
          <w:color w:val="auto"/>
          <w:highlight w:val="yellow"/>
        </w:rPr>
        <w:t>pA</w:t>
      </w:r>
      <w:proofErr w:type="spellEnd"/>
      <w:r w:rsidRPr="005A37F6">
        <w:rPr>
          <w:rFonts w:asciiTheme="minorHAnsi" w:hAnsiTheme="minorHAnsi" w:cstheme="minorHAnsi"/>
          <w:color w:val="auto"/>
          <w:highlight w:val="yellow"/>
        </w:rPr>
        <w:t xml:space="preserve"> ion </w:t>
      </w:r>
      <w:r w:rsidR="004832CE" w:rsidRPr="005A37F6">
        <w:rPr>
          <w:rFonts w:asciiTheme="minorHAnsi" w:hAnsiTheme="minorHAnsi" w:cstheme="minorHAnsi"/>
          <w:color w:val="auto"/>
          <w:highlight w:val="yellow"/>
        </w:rPr>
        <w:t>beams</w:t>
      </w:r>
      <w:r w:rsidRPr="005A37F6">
        <w:rPr>
          <w:rFonts w:asciiTheme="minorHAnsi" w:hAnsiTheme="minorHAnsi" w:cstheme="minorHAnsi"/>
          <w:color w:val="auto"/>
          <w:highlight w:val="yellow"/>
        </w:rPr>
        <w:t xml:space="preserve"> to </w:t>
      </w:r>
      <w:r w:rsidR="003423DE" w:rsidRPr="005A37F6">
        <w:rPr>
          <w:rFonts w:asciiTheme="minorHAnsi" w:hAnsiTheme="minorHAnsi" w:cstheme="minorHAnsi"/>
          <w:color w:val="auto"/>
          <w:highlight w:val="yellow"/>
        </w:rPr>
        <w:t>make</w:t>
      </w:r>
      <w:r w:rsidRPr="005A37F6">
        <w:rPr>
          <w:rFonts w:asciiTheme="minorHAnsi" w:hAnsiTheme="minorHAnsi" w:cstheme="minorHAnsi"/>
          <w:color w:val="auto"/>
          <w:highlight w:val="yellow"/>
        </w:rPr>
        <w:t xml:space="preserve"> </w:t>
      </w:r>
      <w:r w:rsidR="00BC2FE9">
        <w:rPr>
          <w:rFonts w:asciiTheme="minorHAnsi" w:hAnsiTheme="minorHAnsi" w:cstheme="minorHAnsi"/>
          <w:color w:val="auto"/>
          <w:highlight w:val="yellow"/>
        </w:rPr>
        <w:t>the</w:t>
      </w:r>
      <w:r w:rsidR="007C64BC">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lamella</w:t>
      </w:r>
      <w:r w:rsidR="007C64BC">
        <w:rPr>
          <w:rFonts w:asciiTheme="minorHAnsi" w:hAnsiTheme="minorHAnsi" w:cstheme="minorHAnsi"/>
          <w:color w:val="auto"/>
          <w:highlight w:val="yellow"/>
        </w:rPr>
        <w:t xml:space="preserve"> less than </w:t>
      </w:r>
      <w:r w:rsidR="007C64BC" w:rsidRPr="005A37F6">
        <w:rPr>
          <w:rFonts w:asciiTheme="minorHAnsi" w:hAnsiTheme="minorHAnsi" w:cstheme="minorHAnsi"/>
          <w:color w:val="auto"/>
          <w:highlight w:val="yellow"/>
        </w:rPr>
        <w:t>100 nm</w:t>
      </w:r>
      <w:r w:rsidR="003423DE">
        <w:rPr>
          <w:rFonts w:asciiTheme="minorHAnsi" w:hAnsiTheme="minorHAnsi" w:cstheme="minorHAnsi"/>
          <w:color w:val="auto"/>
          <w:highlight w:val="yellow"/>
        </w:rPr>
        <w:t xml:space="preserve"> </w:t>
      </w:r>
      <w:r w:rsidR="007C64BC">
        <w:rPr>
          <w:rFonts w:asciiTheme="minorHAnsi" w:hAnsiTheme="minorHAnsi" w:cstheme="minorHAnsi"/>
          <w:color w:val="auto"/>
          <w:highlight w:val="yellow"/>
        </w:rPr>
        <w:t xml:space="preserve">thick </w:t>
      </w:r>
      <w:r w:rsidR="003423DE">
        <w:rPr>
          <w:rFonts w:asciiTheme="minorHAnsi" w:hAnsiTheme="minorHAnsi" w:cstheme="minorHAnsi"/>
          <w:color w:val="auto"/>
          <w:highlight w:val="yellow"/>
        </w:rPr>
        <w:t>(</w:t>
      </w:r>
      <w:r w:rsidRPr="005A37F6">
        <w:rPr>
          <w:rFonts w:asciiTheme="minorHAnsi" w:hAnsiTheme="minorHAnsi" w:cstheme="minorHAnsi"/>
          <w:b/>
          <w:bCs/>
          <w:color w:val="auto"/>
          <w:highlight w:val="yellow"/>
        </w:rPr>
        <w:t>Figure </w:t>
      </w:r>
      <w:r w:rsidR="003423DE" w:rsidRPr="005A37F6">
        <w:rPr>
          <w:rFonts w:asciiTheme="minorHAnsi" w:hAnsiTheme="minorHAnsi" w:cstheme="minorHAnsi"/>
          <w:b/>
          <w:bCs/>
          <w:color w:val="auto"/>
          <w:highlight w:val="yellow"/>
        </w:rPr>
        <w:t>6</w:t>
      </w:r>
      <w:r w:rsidR="003423DE">
        <w:rPr>
          <w:rFonts w:asciiTheme="minorHAnsi" w:hAnsiTheme="minorHAnsi" w:cstheme="minorHAnsi"/>
          <w:b/>
          <w:bCs/>
          <w:color w:val="auto"/>
          <w:highlight w:val="yellow"/>
        </w:rPr>
        <w:t>D</w:t>
      </w:r>
      <w:r w:rsidR="003423DE" w:rsidRPr="00B621A9">
        <w:rPr>
          <w:rFonts w:asciiTheme="minorHAnsi" w:hAnsiTheme="minorHAnsi" w:cstheme="minorHAnsi"/>
          <w:color w:val="auto"/>
          <w:highlight w:val="yellow"/>
        </w:rPr>
        <w:t>)</w:t>
      </w:r>
      <w:r w:rsidRPr="005A37F6">
        <w:rPr>
          <w:rFonts w:asciiTheme="minorHAnsi" w:hAnsiTheme="minorHAnsi" w:cstheme="minorHAnsi"/>
          <w:color w:val="auto"/>
          <w:highlight w:val="yellow"/>
        </w:rPr>
        <w:t xml:space="preserve"> by tilting the specimen front and back </w:t>
      </w:r>
      <w:r w:rsidR="003423DE">
        <w:rPr>
          <w:rFonts w:asciiTheme="minorHAnsi" w:hAnsiTheme="minorHAnsi" w:cstheme="minorHAnsi"/>
          <w:color w:val="auto"/>
          <w:highlight w:val="yellow"/>
        </w:rPr>
        <w:t>by</w:t>
      </w:r>
      <w:r w:rsidR="003423DE" w:rsidRPr="005A37F6">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2</w:t>
      </w:r>
      <w:r w:rsidR="003423DE">
        <w:rPr>
          <w:rFonts w:asciiTheme="minorHAnsi" w:hAnsiTheme="minorHAnsi" w:cstheme="minorHAnsi"/>
          <w:color w:val="auto"/>
          <w:highlight w:val="yellow"/>
        </w:rPr>
        <w:t>°</w:t>
      </w:r>
      <w:r w:rsidR="007C64BC">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to ensure parallel faces and a uniform thickness.</w:t>
      </w:r>
    </w:p>
    <w:p w14:paraId="3B42BCB4" w14:textId="77777777" w:rsidR="00BE5CBB" w:rsidRPr="005A37F6" w:rsidRDefault="00BE5CBB" w:rsidP="00FE3329">
      <w:pPr>
        <w:rPr>
          <w:rFonts w:asciiTheme="minorHAnsi" w:hAnsiTheme="minorHAnsi" w:cstheme="minorHAnsi"/>
          <w:color w:val="auto"/>
          <w:highlight w:val="yellow"/>
        </w:rPr>
      </w:pPr>
    </w:p>
    <w:p w14:paraId="0A4E0B87" w14:textId="6A6D5E42" w:rsidR="00BE5CBB" w:rsidRPr="005A37F6" w:rsidRDefault="00BC2FE9"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Polish </w:t>
      </w:r>
      <w:r w:rsidR="00BE5CBB" w:rsidRPr="005A37F6">
        <w:rPr>
          <w:rFonts w:asciiTheme="minorHAnsi" w:hAnsiTheme="minorHAnsi" w:cstheme="minorHAnsi"/>
          <w:color w:val="auto"/>
          <w:highlight w:val="yellow"/>
        </w:rPr>
        <w:t>out the ion beam</w:t>
      </w:r>
      <w:r w:rsidR="003423DE">
        <w:rPr>
          <w:rFonts w:asciiTheme="minorHAnsi" w:hAnsiTheme="minorHAnsi" w:cstheme="minorHAnsi"/>
          <w:color w:val="auto"/>
          <w:highlight w:val="yellow"/>
        </w:rPr>
        <w:t>-</w:t>
      </w:r>
      <w:r w:rsidR="00BE5CBB" w:rsidRPr="005A37F6">
        <w:rPr>
          <w:rFonts w:asciiTheme="minorHAnsi" w:hAnsiTheme="minorHAnsi" w:cstheme="minorHAnsi"/>
          <w:color w:val="auto"/>
          <w:highlight w:val="yellow"/>
        </w:rPr>
        <w:t>damaged layer with the Ga beam accelerating voltage of 5 kV at an angle of 5</w:t>
      </w:r>
      <w:r w:rsidR="003423DE">
        <w:rPr>
          <w:rFonts w:asciiTheme="minorHAnsi" w:hAnsiTheme="minorHAnsi" w:cstheme="minorHAnsi"/>
          <w:color w:val="auto"/>
          <w:highlight w:val="yellow"/>
        </w:rPr>
        <w:t>°</w:t>
      </w:r>
      <w:r w:rsidR="00BE5CBB" w:rsidRPr="005A37F6">
        <w:rPr>
          <w:rFonts w:asciiTheme="minorHAnsi" w:hAnsiTheme="minorHAnsi" w:cstheme="minorHAnsi"/>
          <w:color w:val="auto"/>
          <w:highlight w:val="yellow"/>
        </w:rPr>
        <w:t xml:space="preserve"> to the surface on both faces.</w:t>
      </w:r>
    </w:p>
    <w:p w14:paraId="6F1CEE1E" w14:textId="77777777" w:rsidR="00BE5CBB" w:rsidRPr="005A37F6" w:rsidRDefault="00BE5CBB" w:rsidP="00FE3329">
      <w:pPr>
        <w:rPr>
          <w:rFonts w:asciiTheme="minorHAnsi" w:hAnsiTheme="minorHAnsi" w:cstheme="minorHAnsi"/>
          <w:color w:val="auto"/>
          <w:highlight w:val="yellow"/>
        </w:rPr>
      </w:pPr>
    </w:p>
    <w:p w14:paraId="43E7D7F4" w14:textId="098F1F3F" w:rsidR="00BE5CBB" w:rsidRPr="005A37F6" w:rsidRDefault="003423DE"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Remove </w:t>
      </w:r>
      <w:r w:rsidR="00BE5CBB" w:rsidRPr="005A37F6">
        <w:rPr>
          <w:rFonts w:asciiTheme="minorHAnsi" w:hAnsiTheme="minorHAnsi" w:cstheme="minorHAnsi"/>
          <w:color w:val="auto"/>
          <w:highlight w:val="yellow"/>
        </w:rPr>
        <w:t xml:space="preserve">the short connection between the top and bottom electrodes of the device with isolation cuts in the thinned region to create </w:t>
      </w:r>
      <w:r>
        <w:rPr>
          <w:rFonts w:asciiTheme="minorHAnsi" w:hAnsiTheme="minorHAnsi" w:cstheme="minorHAnsi"/>
          <w:color w:val="auto"/>
          <w:highlight w:val="yellow"/>
        </w:rPr>
        <w:t xml:space="preserve">a </w:t>
      </w:r>
      <w:r w:rsidR="00BE5CBB" w:rsidRPr="005A37F6">
        <w:rPr>
          <w:rFonts w:asciiTheme="minorHAnsi" w:hAnsiTheme="minorHAnsi" w:cstheme="minorHAnsi"/>
          <w:color w:val="auto"/>
          <w:highlight w:val="yellow"/>
        </w:rPr>
        <w:t xml:space="preserve">current path from BE to TE through the active region </w:t>
      </w:r>
      <w:r>
        <w:rPr>
          <w:rFonts w:asciiTheme="minorHAnsi" w:hAnsiTheme="minorHAnsi" w:cstheme="minorHAnsi"/>
          <w:color w:val="auto"/>
          <w:highlight w:val="yellow"/>
        </w:rPr>
        <w:t>(</w:t>
      </w:r>
      <w:r w:rsidR="00BE5CBB" w:rsidRPr="005A37F6">
        <w:rPr>
          <w:rFonts w:asciiTheme="minorHAnsi" w:hAnsiTheme="minorHAnsi" w:cstheme="minorHAnsi"/>
          <w:b/>
          <w:color w:val="auto"/>
          <w:highlight w:val="yellow"/>
        </w:rPr>
        <w:t>Figure </w:t>
      </w:r>
      <w:r w:rsidRPr="005A37F6">
        <w:rPr>
          <w:rFonts w:asciiTheme="minorHAnsi" w:hAnsiTheme="minorHAnsi" w:cstheme="minorHAnsi"/>
          <w:b/>
          <w:color w:val="auto"/>
          <w:highlight w:val="yellow"/>
        </w:rPr>
        <w:t>7</w:t>
      </w:r>
      <w:r>
        <w:rPr>
          <w:rFonts w:asciiTheme="minorHAnsi" w:hAnsiTheme="minorHAnsi" w:cstheme="minorHAnsi"/>
          <w:b/>
          <w:color w:val="auto"/>
          <w:highlight w:val="yellow"/>
        </w:rPr>
        <w:t>A</w:t>
      </w:r>
      <w:r w:rsidRPr="00B621A9">
        <w:rPr>
          <w:rFonts w:asciiTheme="minorHAnsi" w:hAnsiTheme="minorHAnsi" w:cstheme="minorHAnsi"/>
          <w:bCs/>
          <w:color w:val="auto"/>
          <w:highlight w:val="yellow"/>
        </w:rPr>
        <w:t>)</w:t>
      </w:r>
      <w:r w:rsidR="00BE5CBB" w:rsidRPr="00A67381">
        <w:rPr>
          <w:rFonts w:asciiTheme="minorHAnsi" w:hAnsiTheme="minorHAnsi" w:cstheme="minorHAnsi"/>
          <w:bCs/>
          <w:color w:val="auto"/>
          <w:highlight w:val="yellow"/>
        </w:rPr>
        <w:t>.</w:t>
      </w:r>
      <w:r w:rsidR="00BE5CBB" w:rsidRPr="005A37F6">
        <w:rPr>
          <w:rFonts w:asciiTheme="minorHAnsi" w:hAnsiTheme="minorHAnsi" w:cstheme="minorHAnsi"/>
          <w:color w:val="auto"/>
          <w:highlight w:val="yellow"/>
        </w:rPr>
        <w:t xml:space="preserve"> </w:t>
      </w:r>
    </w:p>
    <w:p w14:paraId="30548A93" w14:textId="77777777" w:rsidR="00BE5CBB" w:rsidRPr="005A37F6" w:rsidRDefault="00BE5CBB" w:rsidP="00FE3329">
      <w:pPr>
        <w:pStyle w:val="ListParagraph"/>
        <w:ind w:left="0"/>
        <w:rPr>
          <w:rFonts w:asciiTheme="minorHAnsi" w:hAnsiTheme="minorHAnsi" w:cstheme="minorHAnsi"/>
          <w:color w:val="auto"/>
          <w:highlight w:val="yellow"/>
        </w:rPr>
      </w:pPr>
    </w:p>
    <w:p w14:paraId="36550890" w14:textId="77777777"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Mount the biasing chip with lamella on the biasing chip holder and then load the biasing chip holder into the TEM chamber.</w:t>
      </w:r>
    </w:p>
    <w:p w14:paraId="77364A03" w14:textId="77777777" w:rsidR="00BE5CBB" w:rsidRPr="005A37F6" w:rsidRDefault="00BE5CBB" w:rsidP="00FE3329">
      <w:pPr>
        <w:pStyle w:val="ListParagraph"/>
        <w:ind w:left="0"/>
        <w:rPr>
          <w:rFonts w:asciiTheme="minorHAnsi" w:hAnsiTheme="minorHAnsi" w:cstheme="minorHAnsi"/>
          <w:color w:val="auto"/>
          <w:highlight w:val="yellow"/>
        </w:rPr>
      </w:pPr>
    </w:p>
    <w:p w14:paraId="78C23CCA" w14:textId="77777777"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Connect the wires from the biasing chip holder to the source meter and a control PC.</w:t>
      </w:r>
    </w:p>
    <w:p w14:paraId="4EA2FA35" w14:textId="77777777" w:rsidR="00BE5CBB" w:rsidRPr="005A37F6" w:rsidRDefault="00BE5CBB" w:rsidP="00FE3329">
      <w:pPr>
        <w:rPr>
          <w:rFonts w:asciiTheme="minorHAnsi" w:hAnsiTheme="minorHAnsi" w:cstheme="minorHAnsi"/>
          <w:color w:val="auto"/>
          <w:highlight w:val="yellow"/>
        </w:rPr>
      </w:pPr>
    </w:p>
    <w:p w14:paraId="5D65A196" w14:textId="52AE6D35" w:rsidR="00BE5CBB" w:rsidRPr="005A37F6" w:rsidRDefault="00BE5CBB" w:rsidP="00FE3329">
      <w:pPr>
        <w:pStyle w:val="ListParagraph"/>
        <w:ind w:left="0"/>
        <w:rPr>
          <w:rFonts w:asciiTheme="minorHAnsi" w:hAnsiTheme="minorHAnsi" w:cstheme="minorHAnsi"/>
          <w:color w:val="auto"/>
        </w:rPr>
      </w:pPr>
      <w:r w:rsidRPr="005A37F6">
        <w:rPr>
          <w:rFonts w:asciiTheme="minorHAnsi" w:hAnsiTheme="minorHAnsi" w:cstheme="minorHAnsi"/>
          <w:color w:val="auto"/>
        </w:rPr>
        <w:t xml:space="preserve">NOTE: Carefully place the </w:t>
      </w:r>
      <w:r w:rsidRPr="005A37F6">
        <w:rPr>
          <w:rFonts w:asciiTheme="minorHAnsi" w:hAnsiTheme="minorHAnsi" w:cstheme="minorHAnsi"/>
          <w:color w:val="auto"/>
          <w:lang w:val="en-AU"/>
        </w:rPr>
        <w:t>connection wires to relieve the strain and minimi</w:t>
      </w:r>
      <w:r w:rsidR="003423DE">
        <w:rPr>
          <w:rFonts w:asciiTheme="minorHAnsi" w:hAnsiTheme="minorHAnsi" w:cstheme="minorHAnsi"/>
          <w:color w:val="auto"/>
          <w:lang w:val="en-AU"/>
        </w:rPr>
        <w:t>z</w:t>
      </w:r>
      <w:r w:rsidRPr="005A37F6">
        <w:rPr>
          <w:rFonts w:asciiTheme="minorHAnsi" w:hAnsiTheme="minorHAnsi" w:cstheme="minorHAnsi"/>
          <w:color w:val="auto"/>
          <w:lang w:val="en-AU"/>
        </w:rPr>
        <w:t xml:space="preserve">e any vibrations during the experiment. </w:t>
      </w:r>
    </w:p>
    <w:p w14:paraId="1EF4EBA2" w14:textId="77777777" w:rsidR="00BE5CBB" w:rsidRPr="005A37F6" w:rsidRDefault="00BE5CBB" w:rsidP="00FE3329">
      <w:pPr>
        <w:rPr>
          <w:rFonts w:asciiTheme="minorHAnsi" w:hAnsiTheme="minorHAnsi" w:cstheme="minorHAnsi"/>
          <w:color w:val="auto"/>
          <w:highlight w:val="yellow"/>
        </w:rPr>
      </w:pPr>
    </w:p>
    <w:p w14:paraId="35006E29" w14:textId="433D583C"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Wait for </w:t>
      </w:r>
      <w:r w:rsidR="003423DE">
        <w:rPr>
          <w:rFonts w:asciiTheme="minorHAnsi" w:hAnsiTheme="minorHAnsi" w:cstheme="minorHAnsi"/>
          <w:color w:val="auto"/>
          <w:highlight w:val="yellow"/>
        </w:rPr>
        <w:t xml:space="preserve">the </w:t>
      </w:r>
      <w:r w:rsidRPr="005A37F6">
        <w:rPr>
          <w:rFonts w:asciiTheme="minorHAnsi" w:hAnsiTheme="minorHAnsi" w:cstheme="minorHAnsi"/>
          <w:color w:val="auto"/>
          <w:highlight w:val="yellow"/>
        </w:rPr>
        <w:t xml:space="preserve">TEM chamber pressure to drop </w:t>
      </w:r>
      <w:r w:rsidR="003423DE">
        <w:rPr>
          <w:rFonts w:asciiTheme="minorHAnsi" w:hAnsiTheme="minorHAnsi" w:cstheme="minorHAnsi"/>
          <w:color w:val="auto"/>
          <w:highlight w:val="yellow"/>
        </w:rPr>
        <w:t>to</w:t>
      </w:r>
      <w:r w:rsidR="003423DE" w:rsidRPr="005A37F6">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 xml:space="preserve">4e-5 Torr and then focus, </w:t>
      </w:r>
      <w:proofErr w:type="spellStart"/>
      <w:r w:rsidRPr="005A37F6">
        <w:rPr>
          <w:rFonts w:asciiTheme="minorHAnsi" w:hAnsiTheme="minorHAnsi" w:cstheme="minorHAnsi"/>
          <w:color w:val="auto"/>
          <w:highlight w:val="yellow"/>
        </w:rPr>
        <w:t>astigmate</w:t>
      </w:r>
      <w:proofErr w:type="spellEnd"/>
      <w:r w:rsidRPr="005A37F6">
        <w:rPr>
          <w:rFonts w:asciiTheme="minorHAnsi" w:hAnsiTheme="minorHAnsi" w:cstheme="minorHAnsi"/>
          <w:color w:val="auto"/>
          <w:highlight w:val="yellow"/>
        </w:rPr>
        <w:t xml:space="preserve">, and align the electron beam on </w:t>
      </w:r>
      <w:r w:rsidR="003423DE">
        <w:rPr>
          <w:rFonts w:asciiTheme="minorHAnsi" w:hAnsiTheme="minorHAnsi" w:cstheme="minorHAnsi"/>
          <w:color w:val="auto"/>
          <w:highlight w:val="yellow"/>
        </w:rPr>
        <w:t xml:space="preserve">a </w:t>
      </w:r>
      <w:r w:rsidRPr="005A37F6">
        <w:rPr>
          <w:rFonts w:asciiTheme="minorHAnsi" w:hAnsiTheme="minorHAnsi" w:cstheme="minorHAnsi"/>
          <w:color w:val="auto"/>
          <w:highlight w:val="yellow"/>
        </w:rPr>
        <w:t>cross</w:t>
      </w:r>
      <w:r w:rsidR="007C454B">
        <w:rPr>
          <w:rFonts w:asciiTheme="minorHAnsi" w:hAnsiTheme="minorHAnsi" w:cstheme="minorHAnsi"/>
          <w:color w:val="auto"/>
          <w:highlight w:val="yellow"/>
        </w:rPr>
        <w:t xml:space="preserve"> </w:t>
      </w:r>
      <w:r w:rsidRPr="005A37F6">
        <w:rPr>
          <w:rFonts w:asciiTheme="minorHAnsi" w:hAnsiTheme="minorHAnsi" w:cstheme="minorHAnsi"/>
          <w:color w:val="auto"/>
          <w:highlight w:val="yellow"/>
        </w:rPr>
        <w:t xml:space="preserve">section </w:t>
      </w:r>
      <w:r w:rsidR="00011AEF">
        <w:rPr>
          <w:rFonts w:asciiTheme="minorHAnsi" w:hAnsiTheme="minorHAnsi" w:cstheme="minorHAnsi"/>
          <w:color w:val="auto"/>
          <w:highlight w:val="yellow"/>
        </w:rPr>
        <w:t xml:space="preserve">of the </w:t>
      </w:r>
      <w:r w:rsidRPr="005A37F6">
        <w:rPr>
          <w:rFonts w:asciiTheme="minorHAnsi" w:hAnsiTheme="minorHAnsi" w:cstheme="minorHAnsi"/>
          <w:color w:val="auto"/>
          <w:highlight w:val="yellow"/>
        </w:rPr>
        <w:t xml:space="preserve">lamella surface using </w:t>
      </w:r>
      <w:r w:rsidR="003423DE">
        <w:rPr>
          <w:rFonts w:asciiTheme="minorHAnsi" w:hAnsiTheme="minorHAnsi" w:cstheme="minorHAnsi"/>
          <w:color w:val="auto"/>
          <w:highlight w:val="yellow"/>
        </w:rPr>
        <w:t xml:space="preserve">the </w:t>
      </w:r>
      <w:r w:rsidRPr="005A37F6">
        <w:rPr>
          <w:rFonts w:asciiTheme="minorHAnsi" w:hAnsiTheme="minorHAnsi" w:cstheme="minorHAnsi"/>
          <w:color w:val="auto"/>
          <w:highlight w:val="yellow"/>
        </w:rPr>
        <w:t>TEM control knobs.</w:t>
      </w:r>
    </w:p>
    <w:p w14:paraId="6C8ED93C" w14:textId="77777777" w:rsidR="00BE5CBB" w:rsidRPr="005A37F6" w:rsidRDefault="00BE5CBB" w:rsidP="00FE3329">
      <w:pPr>
        <w:rPr>
          <w:rFonts w:asciiTheme="minorHAnsi" w:hAnsiTheme="minorHAnsi" w:cstheme="minorHAnsi"/>
          <w:color w:val="auto"/>
          <w:highlight w:val="yellow"/>
        </w:rPr>
      </w:pPr>
    </w:p>
    <w:p w14:paraId="3F30B16F" w14:textId="236EBB68" w:rsidR="00BE5CBB" w:rsidRPr="005A37F6" w:rsidRDefault="00BE5CBB" w:rsidP="00FE3329">
      <w:pPr>
        <w:pStyle w:val="ListParagraph"/>
        <w:numPr>
          <w:ilvl w:val="1"/>
          <w:numId w:val="31"/>
        </w:numPr>
        <w:rPr>
          <w:rFonts w:asciiTheme="minorHAnsi" w:hAnsiTheme="minorHAnsi" w:cstheme="minorHAnsi"/>
          <w:color w:val="auto"/>
          <w:highlight w:val="yellow"/>
        </w:rPr>
      </w:pPr>
      <w:r w:rsidRPr="005A37F6">
        <w:rPr>
          <w:rFonts w:asciiTheme="minorHAnsi" w:hAnsiTheme="minorHAnsi" w:cstheme="minorHAnsi"/>
          <w:color w:val="auto"/>
          <w:highlight w:val="yellow"/>
        </w:rPr>
        <w:t xml:space="preserve">Apply voltage sweeps or constant voltage at different biasing voltages and collect the TEM micrographs </w:t>
      </w:r>
      <w:r w:rsidRPr="00B621A9">
        <w:rPr>
          <w:rFonts w:asciiTheme="minorHAnsi" w:hAnsiTheme="minorHAnsi" w:cstheme="minorHAnsi"/>
          <w:iCs/>
          <w:color w:val="auto"/>
          <w:highlight w:val="yellow"/>
        </w:rPr>
        <w:t>in situ</w:t>
      </w:r>
      <w:r w:rsidRPr="005A37F6">
        <w:rPr>
          <w:rFonts w:asciiTheme="minorHAnsi" w:hAnsiTheme="minorHAnsi" w:cstheme="minorHAnsi"/>
          <w:color w:val="auto"/>
          <w:highlight w:val="yellow"/>
        </w:rPr>
        <w:t>.</w:t>
      </w:r>
    </w:p>
    <w:p w14:paraId="4A13B2AF" w14:textId="77777777" w:rsidR="00BE5CBB" w:rsidRPr="005A37F6" w:rsidRDefault="00BE5CBB" w:rsidP="00FE3329">
      <w:pPr>
        <w:rPr>
          <w:rFonts w:asciiTheme="minorHAnsi" w:hAnsiTheme="minorHAnsi" w:cstheme="minorHAnsi"/>
          <w:color w:val="auto"/>
          <w:highlight w:val="yellow"/>
        </w:rPr>
      </w:pPr>
    </w:p>
    <w:p w14:paraId="70BAC8BA" w14:textId="6A1854CD" w:rsidR="00BE5CBB" w:rsidRPr="005A37F6" w:rsidRDefault="00BE5CBB" w:rsidP="00FE3329">
      <w:pPr>
        <w:rPr>
          <w:rFonts w:asciiTheme="minorHAnsi" w:hAnsiTheme="minorHAnsi" w:cstheme="minorHAnsi"/>
          <w:iCs/>
          <w:color w:val="auto"/>
          <w:lang w:val="en-AU"/>
        </w:rPr>
      </w:pPr>
      <w:r w:rsidRPr="005A37F6">
        <w:rPr>
          <w:rFonts w:asciiTheme="minorHAnsi" w:hAnsiTheme="minorHAnsi" w:cstheme="minorHAnsi"/>
          <w:bCs/>
          <w:iCs/>
          <w:color w:val="auto"/>
          <w:lang w:val="en-AU"/>
        </w:rPr>
        <w:t>NOTE:</w:t>
      </w:r>
      <w:r w:rsidRPr="005A37F6">
        <w:rPr>
          <w:rFonts w:asciiTheme="minorHAnsi" w:hAnsiTheme="minorHAnsi" w:cstheme="minorHAnsi"/>
          <w:iCs/>
          <w:color w:val="auto"/>
          <w:lang w:val="en-AU"/>
        </w:rPr>
        <w:t xml:space="preserve"> </w:t>
      </w:r>
      <w:r w:rsidR="003423DE" w:rsidRPr="005A37F6">
        <w:rPr>
          <w:rFonts w:asciiTheme="minorHAnsi" w:hAnsiTheme="minorHAnsi" w:cstheme="minorHAnsi"/>
          <w:iCs/>
          <w:color w:val="auto"/>
          <w:lang w:val="en-AU"/>
        </w:rPr>
        <w:t xml:space="preserve">Data </w:t>
      </w:r>
      <w:r w:rsidRPr="005A37F6">
        <w:rPr>
          <w:rFonts w:asciiTheme="minorHAnsi" w:hAnsiTheme="minorHAnsi" w:cstheme="minorHAnsi"/>
          <w:iCs/>
          <w:color w:val="auto"/>
          <w:lang w:val="en-AU"/>
        </w:rPr>
        <w:t xml:space="preserve">related to diffraction patterns, electron diffraction X-ray spectroscopy (EDX), and electron energy loss spectroscopy (EELS) mapping can also be collected at different biasing voltages </w:t>
      </w:r>
      <w:r w:rsidRPr="00B621A9">
        <w:rPr>
          <w:rFonts w:asciiTheme="minorHAnsi" w:hAnsiTheme="minorHAnsi" w:cstheme="minorHAnsi"/>
          <w:color w:val="auto"/>
          <w:lang w:val="en-AU"/>
        </w:rPr>
        <w:t>in situ</w:t>
      </w:r>
      <w:r w:rsidRPr="005A37F6">
        <w:rPr>
          <w:rFonts w:asciiTheme="minorHAnsi" w:hAnsiTheme="minorHAnsi" w:cstheme="minorHAnsi"/>
          <w:iCs/>
          <w:color w:val="auto"/>
          <w:lang w:val="en-AU"/>
        </w:rPr>
        <w:t>.</w:t>
      </w:r>
    </w:p>
    <w:p w14:paraId="48B369A7" w14:textId="77777777" w:rsidR="00BE5CBB" w:rsidRPr="005A37F6" w:rsidRDefault="00BE5CBB" w:rsidP="00FE3329">
      <w:pPr>
        <w:widowControl/>
        <w:autoSpaceDE/>
        <w:autoSpaceDN/>
        <w:adjustRightInd/>
        <w:jc w:val="left"/>
        <w:rPr>
          <w:color w:val="auto"/>
          <w:lang w:val="en-AU"/>
        </w:rPr>
      </w:pPr>
    </w:p>
    <w:p w14:paraId="25E8FCAB" w14:textId="666B0B09" w:rsidR="00BE5CBB" w:rsidRPr="005A37F6" w:rsidRDefault="00BE5CBB" w:rsidP="00FE3329">
      <w:pPr>
        <w:widowControl/>
        <w:autoSpaceDE/>
        <w:autoSpaceDN/>
        <w:adjustRightInd/>
        <w:jc w:val="left"/>
        <w:rPr>
          <w:i/>
          <w:color w:val="auto"/>
          <w:lang w:val="en-AU"/>
        </w:rPr>
      </w:pPr>
      <w:r w:rsidRPr="005A37F6">
        <w:rPr>
          <w:b/>
        </w:rPr>
        <w:t>REPRESENTATIVE RESULTS:</w:t>
      </w:r>
      <w:r w:rsidR="00891E56">
        <w:rPr>
          <w:color w:val="auto"/>
          <w:lang w:val="en-AU"/>
        </w:rPr>
        <w:t xml:space="preserve"> </w:t>
      </w:r>
    </w:p>
    <w:p w14:paraId="7631ED28" w14:textId="0EC84356"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The results achieved using th</w:t>
      </w:r>
      <w:r w:rsidR="003423DE">
        <w:rPr>
          <w:rFonts w:asciiTheme="minorHAnsi" w:hAnsiTheme="minorHAnsi" w:cstheme="minorHAnsi"/>
          <w:color w:val="auto"/>
          <w:lang w:val="en-AU"/>
        </w:rPr>
        <w:t>is</w:t>
      </w:r>
      <w:r w:rsidRPr="005A37F6">
        <w:rPr>
          <w:rFonts w:asciiTheme="minorHAnsi" w:hAnsiTheme="minorHAnsi" w:cstheme="minorHAnsi"/>
          <w:color w:val="auto"/>
          <w:lang w:val="en-AU"/>
        </w:rPr>
        <w:t xml:space="preserve"> protocol for the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 cross-point devices are explained</w:t>
      </w:r>
      <w:r w:rsidR="00011AEF">
        <w:rPr>
          <w:rFonts w:asciiTheme="minorHAnsi" w:hAnsiTheme="minorHAnsi" w:cstheme="minorHAnsi"/>
          <w:noProof/>
          <w:color w:val="auto"/>
          <w:lang w:val="en-AU"/>
        </w:rPr>
        <w:t xml:space="preserve"> in </w:t>
      </w:r>
      <w:r w:rsidR="00011AEF" w:rsidRPr="00B621A9">
        <w:rPr>
          <w:rFonts w:asciiTheme="minorHAnsi" w:hAnsiTheme="minorHAnsi" w:cstheme="minorHAnsi"/>
          <w:b/>
          <w:bCs/>
          <w:noProof/>
          <w:color w:val="auto"/>
          <w:lang w:val="en-AU"/>
        </w:rPr>
        <w:t>Figure 8</w:t>
      </w:r>
      <w:r w:rsidR="00011AEF">
        <w:rPr>
          <w:rFonts w:asciiTheme="minorHAnsi" w:hAnsiTheme="minorHAnsi" w:cstheme="minorHAnsi"/>
          <w:noProof/>
          <w:color w:val="auto"/>
          <w:lang w:val="en-AU"/>
        </w:rPr>
        <w:t>.</w:t>
      </w:r>
      <w:r w:rsidR="006B4378" w:rsidRPr="005A37F6">
        <w:rPr>
          <w:rFonts w:asciiTheme="minorHAnsi" w:hAnsiTheme="minorHAnsi" w:cstheme="minorHAnsi"/>
          <w:color w:val="auto"/>
          <w:lang w:val="en-AU"/>
        </w:rPr>
        <w:t xml:space="preserve"> </w:t>
      </w:r>
      <w:r w:rsidR="00194058" w:rsidRPr="005A37F6">
        <w:rPr>
          <w:rFonts w:asciiTheme="minorHAnsi" w:hAnsiTheme="minorHAnsi" w:cstheme="minorHAnsi"/>
          <w:b/>
          <w:color w:val="auto"/>
          <w:lang w:val="en-AU"/>
        </w:rPr>
        <w:t>Figure 8</w:t>
      </w:r>
      <w:r w:rsidR="00A3616C">
        <w:rPr>
          <w:rFonts w:asciiTheme="minorHAnsi" w:hAnsiTheme="minorHAnsi" w:cstheme="minorHAnsi"/>
          <w:b/>
          <w:color w:val="auto"/>
          <w:lang w:val="en-AU"/>
        </w:rPr>
        <w:t>A</w:t>
      </w:r>
      <w:r w:rsidRPr="005A37F6">
        <w:rPr>
          <w:rFonts w:asciiTheme="minorHAnsi" w:hAnsiTheme="minorHAnsi" w:cstheme="minorHAnsi"/>
          <w:color w:val="auto"/>
          <w:lang w:val="en-AU"/>
        </w:rPr>
        <w:t xml:space="preserve"> shows the TEM micrograph of the </w:t>
      </w:r>
      <w:r w:rsidR="00011AEF">
        <w:rPr>
          <w:rFonts w:asciiTheme="minorHAnsi" w:hAnsiTheme="minorHAnsi" w:cstheme="minorHAnsi"/>
          <w:color w:val="auto"/>
          <w:lang w:val="en-AU"/>
        </w:rPr>
        <w:t>intact</w:t>
      </w:r>
      <w:r w:rsidR="00011AEF"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lamella. Here the diffraction patterns </w:t>
      </w:r>
      <w:r w:rsidR="00A3616C">
        <w:rPr>
          <w:rFonts w:asciiTheme="minorHAnsi" w:hAnsiTheme="minorHAnsi" w:cstheme="minorHAnsi"/>
          <w:color w:val="auto"/>
          <w:lang w:val="en-AU"/>
        </w:rPr>
        <w:t>(</w:t>
      </w:r>
      <w:r w:rsidRPr="005A37F6">
        <w:rPr>
          <w:rFonts w:asciiTheme="minorHAnsi" w:hAnsiTheme="minorHAnsi" w:cstheme="minorHAnsi"/>
          <w:color w:val="auto"/>
          <w:lang w:val="en-AU"/>
        </w:rPr>
        <w:t>inset</w:t>
      </w:r>
      <w:r w:rsidR="00A3616C">
        <w:rPr>
          <w:rFonts w:asciiTheme="minorHAnsi" w:hAnsiTheme="minorHAnsi" w:cstheme="minorHAnsi"/>
          <w:color w:val="auto"/>
          <w:lang w:val="en-AU"/>
        </w:rPr>
        <w:t>)</w:t>
      </w:r>
      <w:r w:rsidRPr="005A37F6">
        <w:rPr>
          <w:rFonts w:asciiTheme="minorHAnsi" w:hAnsiTheme="minorHAnsi" w:cstheme="minorHAnsi"/>
          <w:color w:val="auto"/>
          <w:lang w:val="en-AU"/>
        </w:rPr>
        <w:t xml:space="preserve"> indicate the amorphous nature of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oxide film. For the </w:t>
      </w:r>
      <w:proofErr w:type="gramStart"/>
      <w:r w:rsidR="004832CE" w:rsidRPr="005A37F6">
        <w:rPr>
          <w:rFonts w:asciiTheme="minorHAnsi" w:hAnsiTheme="minorHAnsi" w:cstheme="minorHAnsi"/>
          <w:color w:val="auto"/>
          <w:lang w:val="en-AU"/>
        </w:rPr>
        <w:t>in</w:t>
      </w:r>
      <w:r w:rsidR="00A3616C">
        <w:rPr>
          <w:rFonts w:asciiTheme="minorHAnsi" w:hAnsiTheme="minorHAnsi" w:cstheme="minorHAnsi"/>
          <w:color w:val="auto"/>
          <w:lang w:val="en-AU"/>
        </w:rPr>
        <w:t xml:space="preserve"> </w:t>
      </w:r>
      <w:r w:rsidR="004832CE" w:rsidRPr="005A37F6">
        <w:rPr>
          <w:rFonts w:asciiTheme="minorHAnsi" w:hAnsiTheme="minorHAnsi" w:cstheme="minorHAnsi"/>
          <w:color w:val="auto"/>
          <w:lang w:val="en-AU"/>
        </w:rPr>
        <w:t>situ</w:t>
      </w:r>
      <w:proofErr w:type="gramEnd"/>
      <w:r w:rsidRPr="005A37F6">
        <w:rPr>
          <w:rFonts w:asciiTheme="minorHAnsi" w:hAnsiTheme="minorHAnsi" w:cstheme="minorHAnsi"/>
          <w:color w:val="auto"/>
          <w:lang w:val="en-AU"/>
        </w:rPr>
        <w:t xml:space="preserve"> </w:t>
      </w:r>
      <w:r w:rsidR="00A3616C">
        <w:rPr>
          <w:rFonts w:asciiTheme="minorHAnsi" w:hAnsiTheme="minorHAnsi" w:cstheme="minorHAnsi"/>
          <w:color w:val="auto"/>
          <w:lang w:val="en-AU"/>
        </w:rPr>
        <w:t xml:space="preserve">measurements, </w:t>
      </w:r>
      <w:r w:rsidRPr="005A37F6">
        <w:rPr>
          <w:rFonts w:asciiTheme="minorHAnsi" w:hAnsiTheme="minorHAnsi" w:cstheme="minorHAnsi"/>
          <w:color w:val="auto"/>
          <w:lang w:val="en-AU"/>
        </w:rPr>
        <w:t>TEM</w:t>
      </w:r>
      <w:r w:rsidR="00A3616C">
        <w:rPr>
          <w:rFonts w:asciiTheme="minorHAnsi" w:hAnsiTheme="minorHAnsi" w:cstheme="minorHAnsi"/>
          <w:color w:val="auto"/>
          <w:lang w:val="en-AU"/>
        </w:rPr>
        <w:t>-</w:t>
      </w:r>
      <w:r w:rsidRPr="005A37F6">
        <w:rPr>
          <w:rFonts w:asciiTheme="minorHAnsi" w:hAnsiTheme="minorHAnsi" w:cstheme="minorHAnsi"/>
          <w:color w:val="auto"/>
          <w:lang w:val="en-AU"/>
        </w:rPr>
        <w:t xml:space="preserve">controlled voltages </w:t>
      </w:r>
      <w:r w:rsidR="00A3616C" w:rsidRPr="00A67381">
        <w:rPr>
          <w:rFonts w:asciiTheme="minorHAnsi" w:hAnsiTheme="minorHAnsi" w:cstheme="minorHAnsi"/>
          <w:color w:val="auto"/>
          <w:lang w:val="en-AU"/>
        </w:rPr>
        <w:t>were</w:t>
      </w:r>
      <w:r w:rsidR="00A3616C"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applied starting from 25 mV to 8 V in </w:t>
      </w:r>
      <w:r w:rsidR="00A3616C" w:rsidRPr="005A37F6">
        <w:rPr>
          <w:rFonts w:asciiTheme="minorHAnsi" w:hAnsiTheme="minorHAnsi" w:cstheme="minorHAnsi"/>
          <w:color w:val="auto"/>
          <w:lang w:val="en-AU"/>
        </w:rPr>
        <w:t xml:space="preserve">20 mV </w:t>
      </w:r>
      <w:r w:rsidRPr="005A37F6">
        <w:rPr>
          <w:rFonts w:asciiTheme="minorHAnsi" w:hAnsiTheme="minorHAnsi" w:cstheme="minorHAnsi"/>
          <w:color w:val="auto"/>
          <w:lang w:val="en-AU"/>
        </w:rPr>
        <w:t xml:space="preserve">steps with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bottom electrode (BE) positively biased and top electrode (TE) grounded. </w:t>
      </w:r>
      <w:r w:rsidR="00A169BC" w:rsidRPr="005A37F6">
        <w:rPr>
          <w:rFonts w:asciiTheme="minorHAnsi" w:hAnsiTheme="minorHAnsi" w:cstheme="minorHAnsi"/>
          <w:b/>
          <w:color w:val="auto"/>
          <w:lang w:val="en-AU"/>
        </w:rPr>
        <w:t>Figure </w:t>
      </w:r>
      <w:r w:rsidR="00A3616C" w:rsidRPr="005A37F6">
        <w:rPr>
          <w:rFonts w:asciiTheme="minorHAnsi" w:hAnsiTheme="minorHAnsi" w:cstheme="minorHAnsi"/>
          <w:b/>
          <w:color w:val="auto"/>
          <w:lang w:val="en-AU"/>
        </w:rPr>
        <w:t>8</w:t>
      </w:r>
      <w:r w:rsidR="00A3616C">
        <w:rPr>
          <w:rFonts w:asciiTheme="minorHAnsi" w:hAnsiTheme="minorHAnsi" w:cstheme="minorHAnsi"/>
          <w:b/>
          <w:color w:val="auto"/>
          <w:lang w:val="en-AU"/>
        </w:rPr>
        <w:t>B</w:t>
      </w:r>
      <w:r w:rsidR="00A3616C"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shows that at 4 V </w:t>
      </w:r>
      <w:r w:rsidR="00A3616C">
        <w:rPr>
          <w:rFonts w:asciiTheme="minorHAnsi" w:hAnsiTheme="minorHAnsi" w:cstheme="minorHAnsi"/>
          <w:color w:val="auto"/>
          <w:lang w:val="en-AU"/>
        </w:rPr>
        <w:t xml:space="preserve">a </w:t>
      </w:r>
      <w:r w:rsidRPr="005A37F6">
        <w:rPr>
          <w:rFonts w:asciiTheme="minorHAnsi" w:hAnsiTheme="minorHAnsi" w:cstheme="minorHAnsi"/>
          <w:color w:val="auto"/>
          <w:lang w:val="en-AU"/>
        </w:rPr>
        <w:t>locali</w:t>
      </w:r>
      <w:r w:rsidR="006B4378" w:rsidRPr="005A37F6">
        <w:rPr>
          <w:rFonts w:asciiTheme="minorHAnsi" w:hAnsiTheme="minorHAnsi" w:cstheme="minorHAnsi"/>
          <w:color w:val="auto"/>
          <w:lang w:val="en-AU"/>
        </w:rPr>
        <w:t>z</w:t>
      </w:r>
      <w:r w:rsidRPr="005A37F6">
        <w:rPr>
          <w:rFonts w:asciiTheme="minorHAnsi" w:hAnsiTheme="minorHAnsi" w:cstheme="minorHAnsi"/>
          <w:color w:val="auto"/>
          <w:lang w:val="en-AU"/>
        </w:rPr>
        <w:t xml:space="preserve">ed crystalline region formed in the oxide layer. Here, </w:t>
      </w:r>
      <w:r w:rsidRPr="005A37F6">
        <w:rPr>
          <w:rFonts w:asciiTheme="minorHAnsi" w:hAnsiTheme="minorHAnsi" w:cstheme="minorHAnsi"/>
          <w:i/>
          <w:color w:val="auto"/>
          <w:lang w:val="en-AU"/>
        </w:rPr>
        <w:t>d</w:t>
      </w:r>
      <w:r w:rsidRPr="005A37F6">
        <w:rPr>
          <w:rFonts w:asciiTheme="minorHAnsi" w:hAnsiTheme="minorHAnsi" w:cstheme="minorHAnsi"/>
          <w:color w:val="auto"/>
          <w:lang w:val="en-AU"/>
        </w:rPr>
        <w:t xml:space="preserve">-spacing </w:t>
      </w:r>
      <w:r w:rsidR="00A3616C">
        <w:rPr>
          <w:rFonts w:asciiTheme="minorHAnsi" w:hAnsiTheme="minorHAnsi" w:cstheme="minorHAnsi"/>
          <w:color w:val="auto"/>
          <w:lang w:val="en-AU"/>
        </w:rPr>
        <w:t>was</w:t>
      </w:r>
      <w:r w:rsidR="00A3616C"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0.35 nm</w:t>
      </w:r>
      <w:r w:rsidR="00A3616C">
        <w:rPr>
          <w:rFonts w:asciiTheme="minorHAnsi" w:hAnsiTheme="minorHAnsi" w:cstheme="minorHAnsi"/>
          <w:color w:val="auto"/>
          <w:lang w:val="en-AU"/>
        </w:rPr>
        <w:t>,</w:t>
      </w:r>
      <w:r w:rsidRPr="005A37F6">
        <w:rPr>
          <w:rFonts w:asciiTheme="minorHAnsi" w:hAnsiTheme="minorHAnsi" w:cstheme="minorHAnsi"/>
          <w:color w:val="auto"/>
          <w:lang w:val="en-AU"/>
        </w:rPr>
        <w:t xml:space="preserve"> as shown in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high</w:t>
      </w:r>
      <w:r w:rsidR="007C454B">
        <w:rPr>
          <w:rFonts w:asciiTheme="minorHAnsi" w:hAnsiTheme="minorHAnsi" w:cstheme="minorHAnsi"/>
          <w:color w:val="auto"/>
          <w:lang w:val="en-AU"/>
        </w:rPr>
        <w:t>-</w:t>
      </w:r>
      <w:r w:rsidRPr="005A37F6">
        <w:rPr>
          <w:rFonts w:asciiTheme="minorHAnsi" w:hAnsiTheme="minorHAnsi" w:cstheme="minorHAnsi"/>
          <w:color w:val="auto"/>
          <w:lang w:val="en-AU"/>
        </w:rPr>
        <w:t xml:space="preserve">resolution TEM (HRTEM) and diffraction patterns </w:t>
      </w:r>
      <w:r w:rsidR="00A3616C">
        <w:rPr>
          <w:rFonts w:asciiTheme="minorHAnsi" w:hAnsiTheme="minorHAnsi" w:cstheme="minorHAnsi"/>
          <w:color w:val="auto"/>
          <w:lang w:val="en-AU"/>
        </w:rPr>
        <w:t>(</w:t>
      </w:r>
      <w:r w:rsidRPr="005A37F6">
        <w:rPr>
          <w:rFonts w:asciiTheme="minorHAnsi" w:hAnsiTheme="minorHAnsi" w:cstheme="minorHAnsi"/>
          <w:color w:val="auto"/>
          <w:lang w:val="en-AU"/>
        </w:rPr>
        <w:t>insets</w:t>
      </w:r>
      <w:r w:rsidR="00A3616C">
        <w:rPr>
          <w:rFonts w:asciiTheme="minorHAnsi" w:hAnsiTheme="minorHAnsi" w:cstheme="minorHAnsi"/>
          <w:color w:val="auto"/>
          <w:lang w:val="en-AU"/>
        </w:rPr>
        <w:t>)</w:t>
      </w:r>
      <w:r w:rsidRPr="005A37F6">
        <w:rPr>
          <w:rFonts w:asciiTheme="minorHAnsi" w:hAnsiTheme="minorHAnsi" w:cstheme="minorHAnsi"/>
          <w:color w:val="auto"/>
          <w:lang w:val="en-AU"/>
        </w:rPr>
        <w:t xml:space="preserve">. This </w:t>
      </w:r>
      <w:r w:rsidRPr="005A37F6">
        <w:rPr>
          <w:rFonts w:asciiTheme="minorHAnsi" w:hAnsiTheme="minorHAnsi" w:cstheme="minorHAnsi"/>
          <w:i/>
          <w:color w:val="auto"/>
          <w:lang w:val="en-AU"/>
        </w:rPr>
        <w:t>d</w:t>
      </w:r>
      <w:r w:rsidRPr="005A37F6">
        <w:rPr>
          <w:rFonts w:asciiTheme="minorHAnsi" w:hAnsiTheme="minorHAnsi" w:cstheme="minorHAnsi"/>
          <w:color w:val="auto"/>
          <w:lang w:val="en-AU"/>
        </w:rPr>
        <w:t xml:space="preserve">-spacing corresponds to the (011) plane of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–M1 phase</w:t>
      </w:r>
      <w:r w:rsidRPr="005A37F6">
        <w:rPr>
          <w:rFonts w:asciiTheme="minorHAnsi" w:hAnsiTheme="minorHAnsi" w:cstheme="minorHAnsi"/>
          <w:noProof/>
          <w:color w:val="auto"/>
          <w:vertAlign w:val="superscript"/>
          <w:lang w:val="en-AU"/>
        </w:rPr>
        <w:t>10,11</w:t>
      </w:r>
      <w:r w:rsidR="00A3616C">
        <w:rPr>
          <w:rFonts w:asciiTheme="minorHAnsi" w:hAnsiTheme="minorHAnsi" w:cstheme="minorHAnsi"/>
          <w:noProof/>
          <w:color w:val="auto"/>
          <w:lang w:val="en-AU"/>
        </w:rPr>
        <w:t>.</w:t>
      </w:r>
      <w:r w:rsidRPr="005A37F6">
        <w:rPr>
          <w:rFonts w:asciiTheme="minorHAnsi" w:hAnsiTheme="minorHAnsi" w:cstheme="minorHAnsi"/>
          <w:color w:val="auto"/>
          <w:lang w:val="en-AU"/>
        </w:rPr>
        <w:t xml:space="preserve"> </w:t>
      </w:r>
      <w:r w:rsidR="00A169BC" w:rsidRPr="005A37F6">
        <w:rPr>
          <w:rFonts w:asciiTheme="minorHAnsi" w:hAnsiTheme="minorHAnsi" w:cstheme="minorHAnsi"/>
          <w:b/>
          <w:color w:val="auto"/>
          <w:lang w:val="en-AU"/>
        </w:rPr>
        <w:t>Figure </w:t>
      </w:r>
      <w:r w:rsidR="00A3616C" w:rsidRPr="005A37F6">
        <w:rPr>
          <w:rFonts w:asciiTheme="minorHAnsi" w:hAnsiTheme="minorHAnsi" w:cstheme="minorHAnsi"/>
          <w:b/>
          <w:color w:val="auto"/>
          <w:lang w:val="en-AU"/>
        </w:rPr>
        <w:t>8</w:t>
      </w:r>
      <w:r w:rsidR="00A3616C">
        <w:rPr>
          <w:rFonts w:asciiTheme="minorHAnsi" w:hAnsiTheme="minorHAnsi" w:cstheme="minorHAnsi"/>
          <w:b/>
          <w:color w:val="auto"/>
          <w:lang w:val="en-AU"/>
        </w:rPr>
        <w:t>C</w:t>
      </w:r>
      <w:r w:rsidR="00A3616C"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shows the multiple locali</w:t>
      </w:r>
      <w:r w:rsidR="006B4378" w:rsidRPr="005A37F6">
        <w:rPr>
          <w:rFonts w:asciiTheme="minorHAnsi" w:hAnsiTheme="minorHAnsi" w:cstheme="minorHAnsi"/>
          <w:color w:val="auto"/>
          <w:lang w:val="en-AU"/>
        </w:rPr>
        <w:t>z</w:t>
      </w:r>
      <w:r w:rsidRPr="005A37F6">
        <w:rPr>
          <w:rFonts w:asciiTheme="minorHAnsi" w:hAnsiTheme="minorHAnsi" w:cstheme="minorHAnsi"/>
          <w:color w:val="auto"/>
          <w:lang w:val="en-AU"/>
        </w:rPr>
        <w:t xml:space="preserve">ed crystal islands within the oxide layer at 5 V. These crystal islands </w:t>
      </w:r>
      <w:r w:rsidR="00A3616C" w:rsidRPr="00A67381">
        <w:rPr>
          <w:rFonts w:asciiTheme="minorHAnsi" w:hAnsiTheme="minorHAnsi" w:cstheme="minorHAnsi"/>
          <w:color w:val="auto"/>
          <w:lang w:val="en-AU"/>
        </w:rPr>
        <w:t>were</w:t>
      </w:r>
      <w:r w:rsidR="00A3616C"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oriented in different directions with respect to the substrate. </w:t>
      </w:r>
      <w:r w:rsidR="00011AEF" w:rsidRPr="005A37F6">
        <w:rPr>
          <w:rFonts w:asciiTheme="minorHAnsi" w:hAnsiTheme="minorHAnsi" w:cstheme="minorHAnsi"/>
          <w:color w:val="auto"/>
          <w:lang w:val="en-AU"/>
        </w:rPr>
        <w:t xml:space="preserve">Two </w:t>
      </w:r>
      <w:r w:rsidRPr="005A37F6">
        <w:rPr>
          <w:rFonts w:asciiTheme="minorHAnsi" w:hAnsiTheme="minorHAnsi" w:cstheme="minorHAnsi"/>
          <w:color w:val="auto"/>
          <w:lang w:val="en-AU"/>
        </w:rPr>
        <w:t xml:space="preserve">different </w:t>
      </w:r>
      <w:r w:rsidRPr="005A37F6">
        <w:rPr>
          <w:rFonts w:asciiTheme="minorHAnsi" w:hAnsiTheme="minorHAnsi" w:cstheme="minorHAnsi"/>
          <w:i/>
          <w:color w:val="auto"/>
          <w:lang w:val="en-AU"/>
        </w:rPr>
        <w:t>d</w:t>
      </w:r>
      <w:r w:rsidRPr="005A37F6">
        <w:rPr>
          <w:rFonts w:asciiTheme="minorHAnsi" w:hAnsiTheme="minorHAnsi" w:cstheme="minorHAnsi"/>
          <w:color w:val="auto"/>
          <w:lang w:val="en-AU"/>
        </w:rPr>
        <w:t>-spacings can be observed</w:t>
      </w:r>
      <w:r w:rsidR="00011AEF" w:rsidRPr="00011AEF">
        <w:rPr>
          <w:rFonts w:asciiTheme="minorHAnsi" w:hAnsiTheme="minorHAnsi" w:cstheme="minorHAnsi"/>
          <w:color w:val="auto"/>
          <w:lang w:val="en-AU"/>
        </w:rPr>
        <w:t xml:space="preserve"> </w:t>
      </w:r>
      <w:r w:rsidR="00011AEF">
        <w:rPr>
          <w:rFonts w:asciiTheme="minorHAnsi" w:hAnsiTheme="minorHAnsi" w:cstheme="minorHAnsi"/>
          <w:color w:val="auto"/>
          <w:lang w:val="en-AU"/>
        </w:rPr>
        <w:t>in</w:t>
      </w:r>
      <w:r w:rsidR="00011AEF" w:rsidRPr="005A37F6">
        <w:rPr>
          <w:rFonts w:asciiTheme="minorHAnsi" w:hAnsiTheme="minorHAnsi" w:cstheme="minorHAnsi"/>
          <w:color w:val="auto"/>
          <w:lang w:val="en-AU"/>
        </w:rPr>
        <w:t xml:space="preserve"> the corresponding FFT and HRTEM </w:t>
      </w:r>
      <w:r w:rsidR="00011AEF">
        <w:rPr>
          <w:rFonts w:asciiTheme="minorHAnsi" w:hAnsiTheme="minorHAnsi" w:cstheme="minorHAnsi"/>
          <w:color w:val="auto"/>
          <w:lang w:val="en-AU"/>
        </w:rPr>
        <w:t>(</w:t>
      </w:r>
      <w:r w:rsidR="00011AEF" w:rsidRPr="005A37F6">
        <w:rPr>
          <w:rFonts w:asciiTheme="minorHAnsi" w:hAnsiTheme="minorHAnsi" w:cstheme="minorHAnsi"/>
          <w:color w:val="auto"/>
          <w:lang w:val="en-AU"/>
        </w:rPr>
        <w:t>insets</w:t>
      </w:r>
      <w:r w:rsidR="00011AEF">
        <w:rPr>
          <w:rFonts w:asciiTheme="minorHAnsi" w:hAnsiTheme="minorHAnsi" w:cstheme="minorHAnsi"/>
          <w:color w:val="auto"/>
          <w:lang w:val="en-AU"/>
        </w:rPr>
        <w:t>)</w:t>
      </w:r>
      <w:r w:rsidR="00A3616C">
        <w:rPr>
          <w:rFonts w:asciiTheme="minorHAnsi" w:hAnsiTheme="minorHAnsi" w:cstheme="minorHAnsi"/>
          <w:color w:val="auto"/>
          <w:lang w:val="en-AU"/>
        </w:rPr>
        <w:t>:</w:t>
      </w:r>
      <w:r w:rsidRPr="005A37F6">
        <w:rPr>
          <w:rFonts w:asciiTheme="minorHAnsi" w:hAnsiTheme="minorHAnsi" w:cstheme="minorHAnsi"/>
          <w:color w:val="auto"/>
          <w:lang w:val="en-AU"/>
        </w:rPr>
        <w:t xml:space="preserve"> 0.35 nm and 0.27 nm. </w:t>
      </w:r>
      <w:r w:rsidR="00A3616C">
        <w:rPr>
          <w:rFonts w:asciiTheme="minorHAnsi" w:hAnsiTheme="minorHAnsi" w:cstheme="minorHAnsi"/>
          <w:color w:val="auto"/>
          <w:lang w:val="en-AU"/>
        </w:rPr>
        <w:t xml:space="preserve">A spacing of </w:t>
      </w:r>
      <w:r w:rsidRPr="005A37F6">
        <w:rPr>
          <w:rFonts w:asciiTheme="minorHAnsi" w:hAnsiTheme="minorHAnsi" w:cstheme="minorHAnsi"/>
          <w:color w:val="auto"/>
          <w:lang w:val="en-AU"/>
        </w:rPr>
        <w:t>0.27 nm correspond</w:t>
      </w:r>
      <w:r w:rsidR="00A3616C">
        <w:rPr>
          <w:rFonts w:asciiTheme="minorHAnsi" w:hAnsiTheme="minorHAnsi" w:cstheme="minorHAnsi"/>
          <w:color w:val="auto"/>
          <w:lang w:val="en-AU"/>
        </w:rPr>
        <w:t>s</w:t>
      </w:r>
      <w:r w:rsidRPr="005A37F6">
        <w:rPr>
          <w:rFonts w:asciiTheme="minorHAnsi" w:hAnsiTheme="minorHAnsi" w:cstheme="minorHAnsi"/>
          <w:color w:val="auto"/>
          <w:lang w:val="en-AU"/>
        </w:rPr>
        <w:t xml:space="preserve"> to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 xml:space="preserve">–A phase, while 0.26 nm corresponds to </w:t>
      </w:r>
      <w:r w:rsidR="00A3616C">
        <w:rPr>
          <w:rFonts w:asciiTheme="minorHAnsi" w:hAnsiTheme="minorHAnsi" w:cstheme="minorHAnsi"/>
          <w:color w:val="auto"/>
          <w:lang w:val="en-AU"/>
        </w:rPr>
        <w:t xml:space="preserve">the </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–M1 phase</w:t>
      </w:r>
      <w:r w:rsidRPr="005A37F6">
        <w:rPr>
          <w:rFonts w:asciiTheme="minorHAnsi" w:hAnsiTheme="minorHAnsi" w:cstheme="minorHAnsi"/>
          <w:noProof/>
          <w:color w:val="auto"/>
          <w:vertAlign w:val="superscript"/>
          <w:lang w:val="en-AU"/>
        </w:rPr>
        <w:t>12</w:t>
      </w:r>
      <w:r w:rsidR="00A3616C">
        <w:rPr>
          <w:rFonts w:asciiTheme="minorHAnsi" w:hAnsiTheme="minorHAnsi" w:cstheme="minorHAnsi"/>
          <w:noProof/>
          <w:color w:val="auto"/>
          <w:lang w:val="en-AU"/>
        </w:rPr>
        <w:t>.</w:t>
      </w:r>
      <w:r w:rsidRPr="005A37F6">
        <w:rPr>
          <w:rFonts w:asciiTheme="minorHAnsi" w:hAnsiTheme="minorHAnsi" w:cstheme="minorHAnsi"/>
          <w:color w:val="auto"/>
          <w:lang w:val="en-AU"/>
        </w:rPr>
        <w:t xml:space="preserve"> Considering the aberration defects and tilt correction limits of the instrument, the observed 0.27 nm </w:t>
      </w:r>
      <w:r w:rsidRPr="005A37F6">
        <w:rPr>
          <w:rFonts w:asciiTheme="minorHAnsi" w:hAnsiTheme="minorHAnsi" w:cstheme="minorHAnsi"/>
          <w:i/>
          <w:color w:val="auto"/>
          <w:lang w:val="en-AU"/>
        </w:rPr>
        <w:t>d</w:t>
      </w:r>
      <w:r w:rsidRPr="005A37F6">
        <w:rPr>
          <w:rFonts w:asciiTheme="minorHAnsi" w:hAnsiTheme="minorHAnsi" w:cstheme="minorHAnsi"/>
          <w:color w:val="auto"/>
          <w:lang w:val="en-AU"/>
        </w:rPr>
        <w:t xml:space="preserve">-spacing </w:t>
      </w:r>
      <w:r w:rsidR="00A3616C">
        <w:rPr>
          <w:rFonts w:asciiTheme="minorHAnsi" w:hAnsiTheme="minorHAnsi" w:cstheme="minorHAnsi"/>
          <w:color w:val="auto"/>
          <w:lang w:val="en-AU"/>
        </w:rPr>
        <w:t xml:space="preserve">likely </w:t>
      </w:r>
      <w:r w:rsidRPr="005A37F6">
        <w:rPr>
          <w:rFonts w:asciiTheme="minorHAnsi" w:hAnsiTheme="minorHAnsi" w:cstheme="minorHAnsi"/>
          <w:color w:val="auto"/>
          <w:lang w:val="en-AU"/>
        </w:rPr>
        <w:t>corresponds to the mixed phase of 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–M1 and 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 xml:space="preserve">–A. </w:t>
      </w:r>
      <w:r w:rsidR="00A169BC" w:rsidRPr="005A37F6">
        <w:rPr>
          <w:rFonts w:asciiTheme="minorHAnsi" w:hAnsiTheme="minorHAnsi" w:cstheme="minorHAnsi"/>
          <w:b/>
          <w:color w:val="auto"/>
          <w:lang w:val="en-AU"/>
        </w:rPr>
        <w:t>Figure 8</w:t>
      </w:r>
      <w:r w:rsidR="00E24D3D">
        <w:rPr>
          <w:rFonts w:asciiTheme="minorHAnsi" w:hAnsiTheme="minorHAnsi" w:cstheme="minorHAnsi"/>
          <w:b/>
          <w:color w:val="auto"/>
          <w:lang w:val="en-AU"/>
        </w:rPr>
        <w:t>D</w:t>
      </w:r>
      <w:r w:rsidRPr="005A37F6">
        <w:rPr>
          <w:rFonts w:asciiTheme="minorHAnsi" w:hAnsiTheme="minorHAnsi" w:cstheme="minorHAnsi"/>
          <w:color w:val="auto"/>
          <w:lang w:val="en-AU"/>
        </w:rPr>
        <w:t xml:space="preserve"> shows the </w:t>
      </w:r>
      <w:r w:rsidRPr="005A37F6">
        <w:rPr>
          <w:rFonts w:asciiTheme="minorHAnsi" w:hAnsiTheme="minorHAnsi" w:cstheme="minorHAnsi"/>
        </w:rPr>
        <w:t>Moiré fringes at 6 V</w:t>
      </w:r>
      <w:r w:rsidRPr="005A37F6">
        <w:rPr>
          <w:rFonts w:asciiTheme="minorHAnsi" w:hAnsiTheme="minorHAnsi" w:cstheme="minorHAnsi"/>
          <w:color w:val="auto"/>
          <w:lang w:val="en-AU"/>
        </w:rPr>
        <w:t xml:space="preserve">. </w:t>
      </w:r>
      <w:r w:rsidR="00E24D3D">
        <w:rPr>
          <w:rFonts w:asciiTheme="minorHAnsi" w:hAnsiTheme="minorHAnsi" w:cstheme="minorHAnsi"/>
          <w:color w:val="auto"/>
          <w:lang w:val="en-AU"/>
        </w:rPr>
        <w:t>There are</w:t>
      </w:r>
      <w:r w:rsidRPr="005A37F6">
        <w:rPr>
          <w:rFonts w:asciiTheme="minorHAnsi" w:hAnsiTheme="minorHAnsi" w:cstheme="minorHAnsi"/>
          <w:color w:val="auto"/>
          <w:lang w:val="en-AU"/>
        </w:rPr>
        <w:t xml:space="preserve"> multiple nucleation sites in the lamella. Here FFT and HRTEM </w:t>
      </w:r>
      <w:r w:rsidR="00E24D3D">
        <w:rPr>
          <w:rFonts w:asciiTheme="minorHAnsi" w:hAnsiTheme="minorHAnsi" w:cstheme="minorHAnsi"/>
          <w:color w:val="auto"/>
          <w:lang w:val="en-AU"/>
        </w:rPr>
        <w:t>(</w:t>
      </w:r>
      <w:r w:rsidRPr="005A37F6">
        <w:rPr>
          <w:rFonts w:asciiTheme="minorHAnsi" w:hAnsiTheme="minorHAnsi" w:cstheme="minorHAnsi"/>
          <w:color w:val="auto"/>
          <w:lang w:val="en-AU"/>
        </w:rPr>
        <w:t>insets</w:t>
      </w:r>
      <w:r w:rsidR="00E24D3D">
        <w:rPr>
          <w:rFonts w:asciiTheme="minorHAnsi" w:hAnsiTheme="minorHAnsi" w:cstheme="minorHAnsi"/>
          <w:color w:val="auto"/>
          <w:lang w:val="en-AU"/>
        </w:rPr>
        <w:t>)</w:t>
      </w:r>
      <w:r w:rsidRPr="005A37F6">
        <w:rPr>
          <w:rFonts w:asciiTheme="minorHAnsi" w:hAnsiTheme="minorHAnsi" w:cstheme="minorHAnsi"/>
          <w:color w:val="auto"/>
          <w:lang w:val="en-AU"/>
        </w:rPr>
        <w:t xml:space="preserve"> provide </w:t>
      </w:r>
      <w:r w:rsidR="00E24D3D" w:rsidRPr="005A37F6">
        <w:rPr>
          <w:rFonts w:asciiTheme="minorHAnsi" w:hAnsiTheme="minorHAnsi" w:cstheme="minorHAnsi"/>
          <w:color w:val="auto"/>
          <w:lang w:val="en-AU"/>
        </w:rPr>
        <w:t xml:space="preserve">further </w:t>
      </w:r>
      <w:r w:rsidRPr="005A37F6">
        <w:rPr>
          <w:rFonts w:asciiTheme="minorHAnsi" w:hAnsiTheme="minorHAnsi" w:cstheme="minorHAnsi"/>
          <w:color w:val="auto"/>
          <w:lang w:val="en-AU"/>
        </w:rPr>
        <w:t xml:space="preserve">evidence of the different orientations of </w:t>
      </w:r>
      <w:r w:rsidR="00E24D3D">
        <w:rPr>
          <w:rFonts w:asciiTheme="minorHAnsi" w:hAnsiTheme="minorHAnsi" w:cstheme="minorHAnsi"/>
          <w:color w:val="auto"/>
          <w:lang w:val="en-AU"/>
        </w:rPr>
        <w:t xml:space="preserve">the </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–M1 crystal islands. After 6 V, the lamella is completely crystalli</w:t>
      </w:r>
      <w:r w:rsidR="00E24D3D">
        <w:rPr>
          <w:rFonts w:asciiTheme="minorHAnsi" w:hAnsiTheme="minorHAnsi" w:cstheme="minorHAnsi"/>
          <w:color w:val="auto"/>
          <w:lang w:val="en-AU"/>
        </w:rPr>
        <w:t>z</w:t>
      </w:r>
      <w:r w:rsidRPr="005A37F6">
        <w:rPr>
          <w:rFonts w:asciiTheme="minorHAnsi" w:hAnsiTheme="minorHAnsi" w:cstheme="minorHAnsi"/>
          <w:color w:val="auto"/>
          <w:lang w:val="en-AU"/>
        </w:rPr>
        <w:t xml:space="preserve">ed with multiple orientations </w:t>
      </w:r>
      <w:r w:rsidR="00E24D3D" w:rsidRPr="005A37F6">
        <w:rPr>
          <w:rFonts w:asciiTheme="minorHAnsi" w:hAnsiTheme="minorHAnsi" w:cstheme="minorHAnsi"/>
          <w:color w:val="auto"/>
          <w:lang w:val="en-AU"/>
        </w:rPr>
        <w:t>only</w:t>
      </w:r>
      <w:r w:rsidRPr="005A37F6">
        <w:rPr>
          <w:rFonts w:asciiTheme="minorHAnsi" w:hAnsiTheme="minorHAnsi" w:cstheme="minorHAnsi"/>
          <w:color w:val="auto"/>
          <w:lang w:val="en-AU"/>
        </w:rPr>
        <w:t xml:space="preserve"> with the electrical bias without any conventional annealing.</w:t>
      </w:r>
    </w:p>
    <w:p w14:paraId="74640AD8" w14:textId="77777777" w:rsidR="00BE5CBB" w:rsidRPr="005A37F6" w:rsidRDefault="00BE5CBB" w:rsidP="00FE3329">
      <w:pPr>
        <w:rPr>
          <w:rFonts w:asciiTheme="minorHAnsi" w:hAnsiTheme="minorHAnsi" w:cstheme="minorHAnsi"/>
          <w:color w:val="auto"/>
          <w:lang w:val="en-AU"/>
        </w:rPr>
      </w:pPr>
    </w:p>
    <w:p w14:paraId="3D00EF4A" w14:textId="6C6CFBB6"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This </w:t>
      </w:r>
      <w:r w:rsidR="00011AEF">
        <w:rPr>
          <w:rFonts w:asciiTheme="minorHAnsi" w:hAnsiTheme="minorHAnsi" w:cstheme="minorHAnsi"/>
          <w:color w:val="auto"/>
          <w:lang w:val="en-AU"/>
        </w:rPr>
        <w:t>is</w:t>
      </w:r>
      <w:r w:rsidR="00011AEF"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the first demonstration of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x</w:t>
      </w:r>
      <w:proofErr w:type="spellEnd"/>
      <w:r w:rsidRPr="005A37F6">
        <w:rPr>
          <w:rFonts w:asciiTheme="minorHAnsi" w:hAnsiTheme="minorHAnsi" w:cstheme="minorHAnsi"/>
          <w:color w:val="auto"/>
          <w:lang w:val="en-AU"/>
        </w:rPr>
        <w:t xml:space="preserve"> thin film crystalli</w:t>
      </w:r>
      <w:r w:rsidR="00E24D3D">
        <w:rPr>
          <w:rFonts w:asciiTheme="minorHAnsi" w:hAnsiTheme="minorHAnsi" w:cstheme="minorHAnsi"/>
          <w:color w:val="auto"/>
          <w:lang w:val="en-AU"/>
        </w:rPr>
        <w:t>z</w:t>
      </w:r>
      <w:r w:rsidRPr="005A37F6">
        <w:rPr>
          <w:rFonts w:asciiTheme="minorHAnsi" w:hAnsiTheme="minorHAnsi" w:cstheme="minorHAnsi"/>
          <w:color w:val="auto"/>
          <w:lang w:val="en-AU"/>
        </w:rPr>
        <w:t>ing into locali</w:t>
      </w:r>
      <w:r w:rsidR="00E24D3D">
        <w:rPr>
          <w:rFonts w:asciiTheme="minorHAnsi" w:hAnsiTheme="minorHAnsi" w:cstheme="minorHAnsi"/>
          <w:color w:val="auto"/>
          <w:lang w:val="en-AU"/>
        </w:rPr>
        <w:t>z</w:t>
      </w:r>
      <w:r w:rsidRPr="005A37F6">
        <w:rPr>
          <w:rFonts w:asciiTheme="minorHAnsi" w:hAnsiTheme="minorHAnsi" w:cstheme="minorHAnsi"/>
          <w:color w:val="auto"/>
          <w:lang w:val="en-AU"/>
        </w:rPr>
        <w:t xml:space="preserve">ed </w:t>
      </w:r>
      <w:r w:rsidRPr="005A37F6">
        <w:rPr>
          <w:rFonts w:asciiTheme="minorHAnsi" w:hAnsiTheme="minorHAnsi" w:cstheme="minorHAnsi"/>
          <w:i/>
          <w:color w:val="auto"/>
          <w:lang w:val="en-AU"/>
        </w:rPr>
        <w:t>c</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 xml:space="preserve"> islands with electric bias. The strong evidence for the presence of </w:t>
      </w:r>
      <w:r w:rsidRPr="005A37F6">
        <w:rPr>
          <w:rFonts w:asciiTheme="minorHAnsi" w:hAnsiTheme="minorHAnsi" w:cstheme="minorHAnsi"/>
          <w:i/>
          <w:color w:val="auto"/>
          <w:lang w:val="en-AU"/>
        </w:rPr>
        <w:t>c</w:t>
      </w:r>
      <w:r w:rsidRPr="005A37F6">
        <w:rPr>
          <w:rFonts w:asciiTheme="minorHAnsi" w:hAnsiTheme="minorHAnsi" w:cstheme="minorHAnsi"/>
          <w:color w:val="auto"/>
          <w:lang w:val="en-AU"/>
        </w:rPr>
        <w:t>-VO</w:t>
      </w:r>
      <w:r w:rsidRPr="005A37F6">
        <w:rPr>
          <w:rFonts w:asciiTheme="minorHAnsi" w:hAnsiTheme="minorHAnsi" w:cstheme="minorHAnsi"/>
          <w:color w:val="auto"/>
          <w:vertAlign w:val="subscript"/>
          <w:lang w:val="en-AU"/>
        </w:rPr>
        <w:t>2</w:t>
      </w:r>
      <w:r w:rsidRPr="005A37F6">
        <w:rPr>
          <w:rFonts w:asciiTheme="minorHAnsi" w:hAnsiTheme="minorHAnsi" w:cstheme="minorHAnsi"/>
          <w:color w:val="auto"/>
          <w:lang w:val="en-AU"/>
        </w:rPr>
        <w:t xml:space="preserve"> islands in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 devices after biasing at higher voltage prove</w:t>
      </w:r>
      <w:r w:rsidR="00E24D3D">
        <w:rPr>
          <w:rFonts w:asciiTheme="minorHAnsi" w:hAnsiTheme="minorHAnsi" w:cstheme="minorHAnsi"/>
          <w:color w:val="auto"/>
          <w:lang w:val="en-AU"/>
        </w:rPr>
        <w:t>s</w:t>
      </w:r>
      <w:r w:rsidRPr="005A37F6">
        <w:rPr>
          <w:rFonts w:asciiTheme="minorHAnsi" w:hAnsiTheme="minorHAnsi" w:cstheme="minorHAnsi"/>
          <w:color w:val="auto"/>
          <w:lang w:val="en-AU"/>
        </w:rPr>
        <w:t xml:space="preserve"> the resistive switching characteristics (Figure 2 of cited reference</w:t>
      </w:r>
      <w:r w:rsidRPr="005A37F6">
        <w:rPr>
          <w:rFonts w:asciiTheme="minorHAnsi" w:hAnsiTheme="minorHAnsi" w:cstheme="minorHAnsi"/>
          <w:noProof/>
          <w:color w:val="auto"/>
          <w:vertAlign w:val="superscript"/>
          <w:lang w:val="en-AU"/>
        </w:rPr>
        <w:t>4</w:t>
      </w:r>
      <w:r w:rsidRPr="005A37F6">
        <w:rPr>
          <w:rFonts w:asciiTheme="minorHAnsi" w:hAnsiTheme="minorHAnsi" w:cstheme="minorHAnsi"/>
          <w:color w:val="auto"/>
          <w:lang w:val="en-AU"/>
        </w:rPr>
        <w:t>) and the switching mechanism (Figure 6</w:t>
      </w:r>
      <w:bookmarkStart w:id="0" w:name="_GoBack"/>
      <w:bookmarkEnd w:id="0"/>
      <w:r w:rsidRPr="005A37F6">
        <w:rPr>
          <w:rFonts w:asciiTheme="minorHAnsi" w:hAnsiTheme="minorHAnsi" w:cstheme="minorHAnsi"/>
          <w:color w:val="auto"/>
          <w:lang w:val="en-AU"/>
        </w:rPr>
        <w:t xml:space="preserve"> of the cited reference</w:t>
      </w:r>
      <w:r w:rsidRPr="005A37F6">
        <w:rPr>
          <w:rFonts w:asciiTheme="minorHAnsi" w:hAnsiTheme="minorHAnsi" w:cstheme="minorHAnsi"/>
          <w:noProof/>
          <w:color w:val="auto"/>
          <w:vertAlign w:val="superscript"/>
          <w:lang w:val="en-AU"/>
        </w:rPr>
        <w:t>4</w:t>
      </w:r>
      <w:r w:rsidRPr="005A37F6">
        <w:rPr>
          <w:rFonts w:asciiTheme="minorHAnsi" w:hAnsiTheme="minorHAnsi" w:cstheme="minorHAnsi"/>
          <w:color w:val="auto"/>
          <w:lang w:val="en-AU"/>
        </w:rPr>
        <w:t xml:space="preserve">) for asymmetric cross-point devices based on mixed-phased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t>-</w:t>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 </w:t>
      </w:r>
    </w:p>
    <w:p w14:paraId="67E8B63C" w14:textId="77777777" w:rsidR="00BE5CBB" w:rsidRPr="005A37F6" w:rsidRDefault="00BE5CBB" w:rsidP="00FE3329">
      <w:pPr>
        <w:rPr>
          <w:rFonts w:asciiTheme="minorHAnsi" w:hAnsiTheme="minorHAnsi" w:cstheme="minorHAnsi"/>
          <w:color w:val="auto"/>
          <w:lang w:val="en-AU"/>
        </w:rPr>
      </w:pPr>
    </w:p>
    <w:p w14:paraId="65A3F928" w14:textId="2C0171A7"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The results show the application of the explained protocol. Here the </w:t>
      </w:r>
      <w:r w:rsidRPr="00B621A9">
        <w:rPr>
          <w:rFonts w:asciiTheme="minorHAnsi" w:hAnsiTheme="minorHAnsi" w:cstheme="minorHAnsi"/>
          <w:iCs/>
          <w:color w:val="auto"/>
          <w:lang w:val="en-AU"/>
        </w:rPr>
        <w:t>in situ</w:t>
      </w:r>
      <w:r w:rsidRPr="005A37F6">
        <w:rPr>
          <w:rFonts w:asciiTheme="minorHAnsi" w:hAnsiTheme="minorHAnsi" w:cstheme="minorHAnsi"/>
          <w:color w:val="auto"/>
          <w:lang w:val="en-AU"/>
        </w:rPr>
        <w:t xml:space="preserve"> </w:t>
      </w:r>
      <w:proofErr w:type="spellStart"/>
      <w:r w:rsidRPr="005A37F6">
        <w:rPr>
          <w:rFonts w:asciiTheme="minorHAnsi" w:hAnsiTheme="minorHAnsi" w:cstheme="minorHAnsi"/>
          <w:color w:val="auto"/>
          <w:lang w:val="en-AU"/>
        </w:rPr>
        <w:t>nanostructural</w:t>
      </w:r>
      <w:proofErr w:type="spellEnd"/>
      <w:r w:rsidRPr="005A37F6">
        <w:rPr>
          <w:rFonts w:asciiTheme="minorHAnsi" w:hAnsiTheme="minorHAnsi" w:cstheme="minorHAnsi"/>
          <w:color w:val="auto"/>
          <w:lang w:val="en-AU"/>
        </w:rPr>
        <w:t xml:space="preserve"> changes </w:t>
      </w:r>
      <w:r w:rsidR="00E24D3D" w:rsidRPr="00A67381">
        <w:rPr>
          <w:rFonts w:asciiTheme="minorHAnsi" w:hAnsiTheme="minorHAnsi" w:cstheme="minorHAnsi"/>
          <w:color w:val="auto"/>
          <w:lang w:val="en-AU"/>
        </w:rPr>
        <w:t>were</w:t>
      </w:r>
      <w:r w:rsidR="00E24D3D"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captured in remanence of voltage sweeps at different voltages with the </w:t>
      </w:r>
      <w:r w:rsidR="006B4378" w:rsidRPr="005A37F6">
        <w:rPr>
          <w:rFonts w:asciiTheme="minorHAnsi" w:hAnsiTheme="minorHAnsi" w:cstheme="minorHAnsi"/>
          <w:color w:val="auto"/>
          <w:lang w:val="en-AU"/>
        </w:rPr>
        <w:t>high-resolution</w:t>
      </w:r>
      <w:r w:rsidRPr="005A37F6">
        <w:rPr>
          <w:rFonts w:asciiTheme="minorHAnsi" w:hAnsiTheme="minorHAnsi" w:cstheme="minorHAnsi"/>
          <w:color w:val="auto"/>
          <w:lang w:val="en-AU"/>
        </w:rPr>
        <w:t xml:space="preserve"> TEM (HRTEM) micrographs and corresponding diffraction patterns. </w:t>
      </w:r>
    </w:p>
    <w:p w14:paraId="5E9A59CF" w14:textId="77777777" w:rsidR="00BE5CBB" w:rsidRPr="005A37F6" w:rsidRDefault="00BE5CBB" w:rsidP="00FE3329">
      <w:pPr>
        <w:rPr>
          <w:rFonts w:asciiTheme="minorHAnsi" w:hAnsiTheme="minorHAnsi" w:cstheme="minorHAnsi"/>
          <w:color w:val="808080" w:themeColor="background1" w:themeShade="80"/>
        </w:rPr>
      </w:pPr>
    </w:p>
    <w:p w14:paraId="627431B7" w14:textId="77777777" w:rsidR="00BE5CBB" w:rsidRPr="005A37F6" w:rsidRDefault="00BE5CBB" w:rsidP="00FE3329">
      <w:pPr>
        <w:rPr>
          <w:rFonts w:asciiTheme="minorHAnsi" w:hAnsiTheme="minorHAnsi" w:cstheme="minorHAnsi"/>
          <w:bCs/>
          <w:color w:val="808080"/>
        </w:rPr>
      </w:pPr>
      <w:r w:rsidRPr="005A37F6">
        <w:rPr>
          <w:rFonts w:asciiTheme="minorHAnsi" w:hAnsiTheme="minorHAnsi" w:cstheme="minorHAnsi"/>
          <w:b/>
        </w:rPr>
        <w:t>FIGURE AND TABLE LEGENDS:</w:t>
      </w:r>
    </w:p>
    <w:p w14:paraId="58CC4963" w14:textId="00AE80F5" w:rsidR="00DC3AA9" w:rsidRPr="005A37F6" w:rsidRDefault="00DC3AA9" w:rsidP="00DC3AA9">
      <w:pPr>
        <w:rPr>
          <w:rFonts w:asciiTheme="minorHAnsi" w:hAnsiTheme="minorHAnsi" w:cstheme="minorHAnsi"/>
          <w:color w:val="auto"/>
          <w:lang w:val="en-AU"/>
        </w:rPr>
      </w:pPr>
      <w:r w:rsidRPr="005A37F6">
        <w:rPr>
          <w:rFonts w:asciiTheme="minorHAnsi" w:hAnsiTheme="minorHAnsi" w:cstheme="minorHAnsi"/>
          <w:b/>
          <w:color w:val="auto"/>
          <w:lang w:val="en-AU"/>
        </w:rPr>
        <w:t>Figure </w:t>
      </w:r>
      <w:r w:rsidR="00DA32C0" w:rsidRPr="005A37F6">
        <w:rPr>
          <w:rFonts w:asciiTheme="minorHAnsi" w:hAnsiTheme="minorHAnsi" w:cstheme="minorHAnsi"/>
          <w:b/>
          <w:color w:val="auto"/>
          <w:lang w:val="en-AU"/>
        </w:rPr>
        <w:t>1</w:t>
      </w:r>
      <w:r w:rsidRPr="005A37F6">
        <w:rPr>
          <w:rFonts w:asciiTheme="minorHAnsi" w:hAnsiTheme="minorHAnsi" w:cstheme="minorHAnsi"/>
          <w:b/>
          <w:color w:val="auto"/>
          <w:lang w:val="en-AU"/>
        </w:rPr>
        <w:t>: Fabrication flow and cross-point device structure schematic</w:t>
      </w:r>
      <w:r w:rsidR="00E24D3D">
        <w:rPr>
          <w:rFonts w:asciiTheme="minorHAnsi" w:hAnsiTheme="minorHAnsi" w:cstheme="minorHAnsi"/>
          <w:b/>
          <w:color w:val="auto"/>
          <w:lang w:val="en-AU"/>
        </w:rPr>
        <w:t>.</w:t>
      </w:r>
      <w:r w:rsidRPr="005A37F6">
        <w:rPr>
          <w:rFonts w:asciiTheme="minorHAnsi" w:hAnsiTheme="minorHAnsi" w:cstheme="minorHAnsi"/>
          <w:color w:val="auto"/>
          <w:lang w:val="en-AU"/>
        </w:rPr>
        <w:t xml:space="preserve"> (</w:t>
      </w:r>
      <w:r w:rsidR="00E24D3D" w:rsidRPr="00B621A9">
        <w:rPr>
          <w:rFonts w:asciiTheme="minorHAnsi" w:hAnsiTheme="minorHAnsi" w:cstheme="minorHAnsi"/>
          <w:b/>
          <w:bCs/>
          <w:color w:val="auto"/>
          <w:lang w:val="en-AU"/>
        </w:rPr>
        <w:t>A</w:t>
      </w:r>
      <w:r w:rsidRPr="005A37F6">
        <w:rPr>
          <w:rFonts w:asciiTheme="minorHAnsi" w:hAnsiTheme="minorHAnsi" w:cstheme="minorHAnsi"/>
          <w:color w:val="auto"/>
          <w:lang w:val="en-AU"/>
        </w:rPr>
        <w:t xml:space="preserve">) Fabrication flow incorporating </w:t>
      </w:r>
      <w:proofErr w:type="spellStart"/>
      <w:r w:rsidRPr="005A37F6">
        <w:rPr>
          <w:rFonts w:asciiTheme="minorHAnsi" w:hAnsiTheme="minorHAnsi" w:cstheme="minorHAnsi"/>
          <w:color w:val="auto"/>
          <w:lang w:val="en-AU"/>
        </w:rPr>
        <w:t>Ti</w:t>
      </w:r>
      <w:proofErr w:type="spellEnd"/>
      <w:r w:rsidRPr="005A37F6">
        <w:rPr>
          <w:rFonts w:asciiTheme="minorHAnsi" w:hAnsiTheme="minorHAnsi" w:cstheme="minorHAnsi"/>
          <w:color w:val="auto"/>
          <w:lang w:val="en-AU"/>
        </w:rPr>
        <w:t xml:space="preserve"> capping to protect </w:t>
      </w:r>
      <w:r w:rsidRPr="005A37F6">
        <w:rPr>
          <w:rFonts w:asciiTheme="minorHAnsi" w:hAnsiTheme="minorHAnsi" w:cstheme="minorHAnsi"/>
          <w:i/>
          <w:color w:val="auto"/>
          <w:lang w:val="en-AU"/>
        </w:rPr>
        <w:t>a</w:t>
      </w:r>
      <w:r w:rsidRPr="005A37F6">
        <w:rPr>
          <w:rFonts w:asciiTheme="minorHAnsi" w:hAnsiTheme="minorHAnsi" w:cstheme="minorHAnsi"/>
          <w:color w:val="auto"/>
          <w:lang w:val="en-AU"/>
        </w:rPr>
        <w:noBreakHyphen/>
      </w:r>
      <w:proofErr w:type="spellStart"/>
      <w:r w:rsidRPr="005A37F6">
        <w:rPr>
          <w:rFonts w:asciiTheme="minorHAnsi" w:hAnsiTheme="minorHAnsi" w:cstheme="minorHAnsi"/>
          <w:color w:val="auto"/>
          <w:lang w:val="en-AU"/>
        </w:rPr>
        <w:t>VO</w:t>
      </w:r>
      <w:r w:rsidRPr="005A37F6">
        <w:rPr>
          <w:rFonts w:asciiTheme="minorHAnsi" w:hAnsiTheme="minorHAnsi" w:cstheme="minorHAnsi"/>
          <w:i/>
          <w:color w:val="auto"/>
          <w:vertAlign w:val="subscript"/>
          <w:lang w:val="en-AU"/>
        </w:rPr>
        <w:t>x</w:t>
      </w:r>
      <w:proofErr w:type="spellEnd"/>
      <w:r w:rsidRPr="005A37F6">
        <w:rPr>
          <w:rFonts w:asciiTheme="minorHAnsi" w:hAnsiTheme="minorHAnsi" w:cstheme="minorHAnsi"/>
          <w:color w:val="auto"/>
          <w:lang w:val="en-AU"/>
        </w:rPr>
        <w:t xml:space="preserve"> film from dissolving in water. (</w:t>
      </w:r>
      <w:r w:rsidR="00E24D3D">
        <w:rPr>
          <w:rFonts w:asciiTheme="minorHAnsi" w:hAnsiTheme="minorHAnsi" w:cstheme="minorHAnsi"/>
          <w:b/>
          <w:bCs/>
          <w:color w:val="auto"/>
          <w:lang w:val="en-AU"/>
        </w:rPr>
        <w:t>B</w:t>
      </w:r>
      <w:r w:rsidRPr="005A37F6">
        <w:rPr>
          <w:rFonts w:asciiTheme="minorHAnsi" w:hAnsiTheme="minorHAnsi" w:cstheme="minorHAnsi"/>
          <w:color w:val="auto"/>
          <w:lang w:val="en-AU"/>
        </w:rPr>
        <w:t>) Schematic of cross-point device structure.</w:t>
      </w:r>
      <w:r w:rsidRPr="005A37F6">
        <w:rPr>
          <w:rFonts w:asciiTheme="minorHAnsi" w:hAnsiTheme="minorHAnsi" w:cstheme="minorHAnsi"/>
          <w:b/>
          <w:color w:val="222222"/>
          <w:shd w:val="clear" w:color="auto" w:fill="FFFFFF"/>
        </w:rPr>
        <w:t xml:space="preserve"> </w:t>
      </w:r>
      <w:r w:rsidRPr="005A37F6">
        <w:rPr>
          <w:rFonts w:asciiTheme="minorHAnsi" w:hAnsiTheme="minorHAnsi" w:cstheme="minorHAnsi"/>
          <w:bCs/>
          <w:color w:val="222222"/>
          <w:shd w:val="clear" w:color="auto" w:fill="FFFFFF"/>
        </w:rPr>
        <w:t xml:space="preserve">This figure has been modified from </w:t>
      </w:r>
      <w:proofErr w:type="spellStart"/>
      <w:r w:rsidR="00E24D3D">
        <w:rPr>
          <w:rFonts w:asciiTheme="minorHAnsi" w:hAnsiTheme="minorHAnsi" w:cstheme="minorHAnsi"/>
          <w:bCs/>
          <w:color w:val="222222"/>
          <w:shd w:val="clear" w:color="auto" w:fill="FFFFFF"/>
        </w:rPr>
        <w:t>Nirantar</w:t>
      </w:r>
      <w:proofErr w:type="spellEnd"/>
      <w:r w:rsidR="00E24D3D">
        <w:rPr>
          <w:rFonts w:asciiTheme="minorHAnsi" w:hAnsiTheme="minorHAnsi" w:cstheme="minorHAnsi"/>
          <w:bCs/>
          <w:color w:val="222222"/>
          <w:shd w:val="clear" w:color="auto" w:fill="FFFFFF"/>
        </w:rPr>
        <w:t xml:space="preserve"> et al.</w:t>
      </w:r>
      <w:r w:rsidRPr="005A37F6">
        <w:rPr>
          <w:rFonts w:asciiTheme="minorHAnsi" w:hAnsiTheme="minorHAnsi" w:cstheme="minorHAnsi"/>
          <w:bCs/>
          <w:noProof/>
          <w:color w:val="auto"/>
          <w:vertAlign w:val="superscript"/>
          <w:lang w:val="en-AU"/>
        </w:rPr>
        <w:t>4</w:t>
      </w:r>
      <w:r w:rsidR="00E24D3D">
        <w:rPr>
          <w:rFonts w:asciiTheme="minorHAnsi" w:hAnsiTheme="minorHAnsi" w:cstheme="minorHAnsi"/>
          <w:bCs/>
          <w:noProof/>
          <w:color w:val="auto"/>
          <w:lang w:val="en-AU"/>
        </w:rPr>
        <w:t>.</w:t>
      </w:r>
    </w:p>
    <w:p w14:paraId="088E5E82" w14:textId="77777777" w:rsidR="00DC3AA9" w:rsidRPr="005A37F6" w:rsidRDefault="00DC3AA9" w:rsidP="00FE3329">
      <w:pPr>
        <w:rPr>
          <w:rFonts w:asciiTheme="minorHAnsi" w:hAnsiTheme="minorHAnsi" w:cstheme="minorHAnsi"/>
          <w:b/>
          <w:color w:val="auto"/>
          <w:lang w:val="en-AU"/>
        </w:rPr>
      </w:pPr>
    </w:p>
    <w:p w14:paraId="1EA41951" w14:textId="2DB009BE" w:rsidR="00BE5CBB" w:rsidRPr="005A37F6" w:rsidRDefault="00DA32C0" w:rsidP="00FE3329">
      <w:pPr>
        <w:rPr>
          <w:rFonts w:asciiTheme="minorHAnsi" w:hAnsiTheme="minorHAnsi" w:cstheme="minorHAnsi"/>
          <w:color w:val="auto"/>
          <w:lang w:val="en-AU"/>
        </w:rPr>
      </w:pPr>
      <w:r w:rsidRPr="005A37F6">
        <w:rPr>
          <w:rFonts w:asciiTheme="minorHAnsi" w:hAnsiTheme="minorHAnsi" w:cstheme="minorHAnsi"/>
          <w:b/>
          <w:color w:val="auto"/>
          <w:lang w:val="en-AU"/>
        </w:rPr>
        <w:t>Figure 2</w:t>
      </w:r>
      <w:r w:rsidR="00BE5CBB" w:rsidRPr="005A37F6">
        <w:rPr>
          <w:rFonts w:asciiTheme="minorHAnsi" w:hAnsiTheme="minorHAnsi" w:cstheme="minorHAnsi"/>
          <w:b/>
          <w:color w:val="auto"/>
          <w:lang w:val="en-AU"/>
        </w:rPr>
        <w:t>: Custom</w:t>
      </w:r>
      <w:r w:rsidR="00E24D3D">
        <w:rPr>
          <w:rFonts w:asciiTheme="minorHAnsi" w:hAnsiTheme="minorHAnsi" w:cstheme="minorHAnsi"/>
          <w:b/>
          <w:color w:val="auto"/>
          <w:lang w:val="en-AU"/>
        </w:rPr>
        <w:t>-</w:t>
      </w:r>
      <w:r w:rsidR="00BE5CBB" w:rsidRPr="005A37F6">
        <w:rPr>
          <w:rFonts w:asciiTheme="minorHAnsi" w:hAnsiTheme="minorHAnsi" w:cstheme="minorHAnsi"/>
          <w:b/>
          <w:color w:val="auto"/>
          <w:lang w:val="en-AU"/>
        </w:rPr>
        <w:t>made FIB optimi</w:t>
      </w:r>
      <w:r w:rsidR="00AB5277" w:rsidRPr="005A37F6">
        <w:rPr>
          <w:rFonts w:asciiTheme="minorHAnsi" w:hAnsiTheme="minorHAnsi" w:cstheme="minorHAnsi"/>
          <w:b/>
          <w:color w:val="auto"/>
          <w:lang w:val="en-AU"/>
        </w:rPr>
        <w:t>z</w:t>
      </w:r>
      <w:r w:rsidR="00BE5CBB" w:rsidRPr="005A37F6">
        <w:rPr>
          <w:rFonts w:asciiTheme="minorHAnsi" w:hAnsiTheme="minorHAnsi" w:cstheme="minorHAnsi"/>
          <w:b/>
          <w:color w:val="auto"/>
          <w:lang w:val="en-AU"/>
        </w:rPr>
        <w:t xml:space="preserve">ed </w:t>
      </w:r>
      <w:proofErr w:type="spellStart"/>
      <w:r w:rsidR="00BE5CBB" w:rsidRPr="005A37F6">
        <w:rPr>
          <w:rFonts w:asciiTheme="minorHAnsi" w:hAnsiTheme="minorHAnsi" w:cstheme="minorHAnsi"/>
          <w:b/>
          <w:color w:val="auto"/>
          <w:lang w:val="en-AU"/>
        </w:rPr>
        <w:t>gridbar</w:t>
      </w:r>
      <w:proofErr w:type="spellEnd"/>
      <w:r w:rsidR="00BE5CBB" w:rsidRPr="005A37F6">
        <w:rPr>
          <w:rFonts w:asciiTheme="minorHAnsi" w:hAnsiTheme="minorHAnsi" w:cstheme="minorHAnsi"/>
          <w:b/>
          <w:color w:val="auto"/>
          <w:lang w:val="en-AU"/>
        </w:rPr>
        <w:t xml:space="preserve"> for </w:t>
      </w:r>
      <w:r w:rsidR="00BE5CBB" w:rsidRPr="00B621A9">
        <w:rPr>
          <w:rFonts w:asciiTheme="minorHAnsi" w:hAnsiTheme="minorHAnsi" w:cstheme="minorHAnsi"/>
          <w:b/>
          <w:iCs/>
          <w:color w:val="auto"/>
          <w:lang w:val="en-AU"/>
        </w:rPr>
        <w:t>in situ</w:t>
      </w:r>
      <w:r w:rsidR="00BE5CBB" w:rsidRPr="005A37F6">
        <w:rPr>
          <w:rFonts w:asciiTheme="minorHAnsi" w:hAnsiTheme="minorHAnsi" w:cstheme="minorHAnsi"/>
          <w:b/>
          <w:color w:val="auto"/>
          <w:lang w:val="en-AU"/>
        </w:rPr>
        <w:t xml:space="preserve"> </w:t>
      </w:r>
      <w:r w:rsidR="00E24D3D" w:rsidRPr="005A37F6">
        <w:rPr>
          <w:rFonts w:asciiTheme="minorHAnsi" w:hAnsiTheme="minorHAnsi" w:cstheme="minorHAnsi"/>
          <w:b/>
          <w:color w:val="auto"/>
          <w:lang w:val="en-AU"/>
        </w:rPr>
        <w:t xml:space="preserve">mounting </w:t>
      </w:r>
      <w:r w:rsidR="00E24D3D">
        <w:rPr>
          <w:rFonts w:asciiTheme="minorHAnsi" w:hAnsiTheme="minorHAnsi" w:cstheme="minorHAnsi"/>
          <w:b/>
          <w:color w:val="auto"/>
          <w:lang w:val="en-AU"/>
        </w:rPr>
        <w:t xml:space="preserve">of </w:t>
      </w:r>
      <w:r w:rsidR="00BE5CBB" w:rsidRPr="005A37F6">
        <w:rPr>
          <w:rFonts w:asciiTheme="minorHAnsi" w:hAnsiTheme="minorHAnsi" w:cstheme="minorHAnsi"/>
          <w:b/>
          <w:color w:val="auto"/>
          <w:lang w:val="en-AU"/>
        </w:rPr>
        <w:t xml:space="preserve">TEM chips. </w:t>
      </w:r>
      <w:r w:rsidR="00BE5CBB" w:rsidRPr="005A37F6">
        <w:rPr>
          <w:rFonts w:asciiTheme="minorHAnsi" w:hAnsiTheme="minorHAnsi" w:cstheme="minorHAnsi"/>
          <w:color w:val="auto"/>
          <w:lang w:val="en-AU"/>
        </w:rPr>
        <w:t>(</w:t>
      </w:r>
      <w:r w:rsidR="00E24D3D">
        <w:rPr>
          <w:rFonts w:asciiTheme="minorHAnsi" w:hAnsiTheme="minorHAnsi" w:cstheme="minorHAnsi"/>
          <w:b/>
          <w:bCs/>
          <w:color w:val="auto"/>
          <w:lang w:val="en-AU"/>
        </w:rPr>
        <w:t>A</w:t>
      </w:r>
      <w:r w:rsidR="00BE5CBB" w:rsidRPr="005A37F6">
        <w:rPr>
          <w:rFonts w:asciiTheme="minorHAnsi" w:hAnsiTheme="minorHAnsi" w:cstheme="minorHAnsi"/>
          <w:color w:val="auto"/>
          <w:lang w:val="en-AU"/>
        </w:rPr>
        <w:t xml:space="preserve">) Individual </w:t>
      </w:r>
      <w:r w:rsidR="00BE5CBB" w:rsidRPr="005A37F6">
        <w:rPr>
          <w:rFonts w:asciiTheme="minorHAnsi" w:hAnsiTheme="minorHAnsi" w:cstheme="minorHAnsi"/>
          <w:color w:val="auto"/>
          <w:lang w:val="en-AU"/>
        </w:rPr>
        <w:lastRenderedPageBreak/>
        <w:t xml:space="preserve">parts of the </w:t>
      </w:r>
      <w:proofErr w:type="spellStart"/>
      <w:r w:rsidR="00BE5CBB" w:rsidRPr="005A37F6">
        <w:rPr>
          <w:rFonts w:asciiTheme="minorHAnsi" w:hAnsiTheme="minorHAnsi" w:cstheme="minorHAnsi"/>
          <w:color w:val="auto"/>
          <w:lang w:val="en-AU"/>
        </w:rPr>
        <w:t>gridbar</w:t>
      </w:r>
      <w:proofErr w:type="spellEnd"/>
      <w:r w:rsidR="00BE5CBB" w:rsidRPr="005A37F6">
        <w:rPr>
          <w:rFonts w:asciiTheme="minorHAnsi" w:hAnsiTheme="minorHAnsi" w:cstheme="minorHAnsi"/>
          <w:color w:val="auto"/>
          <w:lang w:val="en-AU"/>
        </w:rPr>
        <w:t>. (</w:t>
      </w:r>
      <w:r w:rsidR="00E24D3D">
        <w:rPr>
          <w:rFonts w:asciiTheme="minorHAnsi" w:hAnsiTheme="minorHAnsi" w:cstheme="minorHAnsi"/>
          <w:b/>
          <w:bCs/>
          <w:color w:val="auto"/>
          <w:lang w:val="en-AU"/>
        </w:rPr>
        <w:t>B</w:t>
      </w:r>
      <w:r w:rsidR="00BE5CBB" w:rsidRPr="005A37F6">
        <w:rPr>
          <w:rFonts w:asciiTheme="minorHAnsi" w:hAnsiTheme="minorHAnsi" w:cstheme="minorHAnsi"/>
          <w:color w:val="auto"/>
          <w:lang w:val="en-AU"/>
        </w:rPr>
        <w:t>) Square</w:t>
      </w:r>
      <w:r w:rsidR="00E24D3D">
        <w:rPr>
          <w:rFonts w:asciiTheme="minorHAnsi" w:hAnsiTheme="minorHAnsi" w:cstheme="minorHAnsi"/>
          <w:color w:val="auto"/>
          <w:lang w:val="en-AU"/>
        </w:rPr>
        <w:t>d</w:t>
      </w:r>
      <w:r w:rsidR="00BE5CBB" w:rsidRPr="005A37F6">
        <w:rPr>
          <w:rFonts w:asciiTheme="minorHAnsi" w:hAnsiTheme="minorHAnsi" w:cstheme="minorHAnsi"/>
          <w:color w:val="auto"/>
          <w:lang w:val="en-AU"/>
        </w:rPr>
        <w:t xml:space="preserve"> trench for </w:t>
      </w:r>
      <w:r w:rsidR="00BE5CBB" w:rsidRPr="00B621A9">
        <w:rPr>
          <w:rFonts w:asciiTheme="minorHAnsi" w:hAnsiTheme="minorHAnsi" w:cstheme="minorHAnsi"/>
          <w:iCs/>
          <w:color w:val="auto"/>
          <w:lang w:val="en-AU"/>
        </w:rPr>
        <w:t>in situ</w:t>
      </w:r>
      <w:r w:rsidR="00BE5CBB" w:rsidRPr="005A37F6">
        <w:rPr>
          <w:rFonts w:asciiTheme="minorHAnsi" w:hAnsiTheme="minorHAnsi" w:cstheme="minorHAnsi"/>
          <w:color w:val="auto"/>
          <w:lang w:val="en-AU"/>
        </w:rPr>
        <w:t xml:space="preserve"> TEM chip placement</w:t>
      </w:r>
      <w:r w:rsidR="00E24D3D">
        <w:rPr>
          <w:rFonts w:asciiTheme="minorHAnsi" w:hAnsiTheme="minorHAnsi" w:cstheme="minorHAnsi"/>
          <w:color w:val="auto"/>
          <w:lang w:val="en-AU"/>
        </w:rPr>
        <w:t>.</w:t>
      </w:r>
      <w:r w:rsidR="00BE5CBB" w:rsidRPr="005A37F6">
        <w:rPr>
          <w:rFonts w:asciiTheme="minorHAnsi" w:hAnsiTheme="minorHAnsi" w:cstheme="minorHAnsi"/>
          <w:color w:val="auto"/>
          <w:lang w:val="en-AU"/>
        </w:rPr>
        <w:t xml:space="preserve"> (</w:t>
      </w:r>
      <w:r w:rsidR="00E24D3D">
        <w:rPr>
          <w:rFonts w:asciiTheme="minorHAnsi" w:hAnsiTheme="minorHAnsi" w:cstheme="minorHAnsi"/>
          <w:b/>
          <w:bCs/>
          <w:color w:val="auto"/>
          <w:lang w:val="en-AU"/>
        </w:rPr>
        <w:t>C</w:t>
      </w:r>
      <w:r w:rsidR="00BE5CBB" w:rsidRPr="005A37F6">
        <w:rPr>
          <w:rFonts w:asciiTheme="minorHAnsi" w:hAnsiTheme="minorHAnsi" w:cstheme="minorHAnsi"/>
          <w:color w:val="auto"/>
          <w:lang w:val="en-AU"/>
        </w:rPr>
        <w:t xml:space="preserve">) Aligned biasing chip for </w:t>
      </w:r>
      <w:r w:rsidR="00BE5CBB" w:rsidRPr="00B621A9">
        <w:rPr>
          <w:rFonts w:asciiTheme="minorHAnsi" w:hAnsiTheme="minorHAnsi" w:cstheme="minorHAnsi"/>
          <w:iCs/>
          <w:color w:val="auto"/>
          <w:lang w:val="en-AU"/>
        </w:rPr>
        <w:t>in situ</w:t>
      </w:r>
      <w:r w:rsidR="00BE5CBB" w:rsidRPr="005A37F6">
        <w:rPr>
          <w:rFonts w:asciiTheme="minorHAnsi" w:hAnsiTheme="minorHAnsi" w:cstheme="minorHAnsi"/>
          <w:color w:val="auto"/>
          <w:lang w:val="en-AU"/>
        </w:rPr>
        <w:t xml:space="preserve"> TEM in the </w:t>
      </w:r>
      <w:r w:rsidR="00AB5277" w:rsidRPr="005A37F6">
        <w:rPr>
          <w:rFonts w:asciiTheme="minorHAnsi" w:hAnsiTheme="minorHAnsi" w:cstheme="minorHAnsi"/>
          <w:color w:val="auto"/>
          <w:lang w:val="en-AU"/>
        </w:rPr>
        <w:t>squared trench</w:t>
      </w:r>
      <w:r w:rsidR="00E24D3D">
        <w:rPr>
          <w:rFonts w:asciiTheme="minorHAnsi" w:hAnsiTheme="minorHAnsi" w:cstheme="minorHAnsi"/>
          <w:color w:val="auto"/>
          <w:lang w:val="en-AU"/>
        </w:rPr>
        <w:t>.</w:t>
      </w:r>
      <w:r w:rsidR="00BE5CBB" w:rsidRPr="005A37F6">
        <w:rPr>
          <w:rFonts w:asciiTheme="minorHAnsi" w:hAnsiTheme="minorHAnsi" w:cstheme="minorHAnsi"/>
          <w:color w:val="auto"/>
          <w:lang w:val="en-AU"/>
        </w:rPr>
        <w:t xml:space="preserve"> (</w:t>
      </w:r>
      <w:r w:rsidR="00E24D3D">
        <w:rPr>
          <w:rFonts w:asciiTheme="minorHAnsi" w:hAnsiTheme="minorHAnsi" w:cstheme="minorHAnsi"/>
          <w:b/>
          <w:bCs/>
          <w:color w:val="auto"/>
          <w:lang w:val="en-AU"/>
        </w:rPr>
        <w:t>D</w:t>
      </w:r>
      <w:r w:rsidR="00BE5CBB" w:rsidRPr="005A37F6">
        <w:rPr>
          <w:rFonts w:asciiTheme="minorHAnsi" w:hAnsiTheme="minorHAnsi" w:cstheme="minorHAnsi"/>
          <w:color w:val="auto"/>
          <w:lang w:val="en-AU"/>
        </w:rPr>
        <w:t xml:space="preserve">) Mounted biasing chip on the </w:t>
      </w:r>
      <w:proofErr w:type="spellStart"/>
      <w:r w:rsidR="00BE5CBB" w:rsidRPr="005A37F6">
        <w:rPr>
          <w:rFonts w:asciiTheme="minorHAnsi" w:hAnsiTheme="minorHAnsi" w:cstheme="minorHAnsi"/>
          <w:color w:val="auto"/>
          <w:lang w:val="en-AU"/>
        </w:rPr>
        <w:t>gridbar</w:t>
      </w:r>
      <w:proofErr w:type="spellEnd"/>
      <w:r w:rsidR="00BE5CBB" w:rsidRPr="005A37F6">
        <w:rPr>
          <w:rFonts w:asciiTheme="minorHAnsi" w:hAnsiTheme="minorHAnsi" w:cstheme="minorHAnsi"/>
          <w:color w:val="auto"/>
          <w:lang w:val="en-AU"/>
        </w:rPr>
        <w:t>.</w:t>
      </w:r>
    </w:p>
    <w:p w14:paraId="186BF81E" w14:textId="77777777" w:rsidR="00BE5CBB" w:rsidRPr="005A37F6" w:rsidRDefault="00BE5CBB" w:rsidP="00FE3329">
      <w:pPr>
        <w:rPr>
          <w:rFonts w:asciiTheme="minorHAnsi" w:hAnsiTheme="minorHAnsi" w:cstheme="minorHAnsi"/>
          <w:b/>
          <w:color w:val="auto"/>
          <w:lang w:val="en-AU"/>
        </w:rPr>
      </w:pPr>
    </w:p>
    <w:p w14:paraId="011A5984" w14:textId="58A27C4E" w:rsidR="00BE5CBB" w:rsidRPr="005A37F6" w:rsidRDefault="00BE5CBB" w:rsidP="00FE3329">
      <w:pPr>
        <w:rPr>
          <w:rFonts w:asciiTheme="minorHAnsi" w:hAnsiTheme="minorHAnsi" w:cstheme="minorHAnsi"/>
          <w:b/>
        </w:rPr>
      </w:pPr>
      <w:r w:rsidRPr="005A37F6">
        <w:rPr>
          <w:rFonts w:asciiTheme="minorHAnsi" w:hAnsiTheme="minorHAnsi" w:cstheme="minorHAnsi"/>
          <w:b/>
        </w:rPr>
        <w:t>Fi</w:t>
      </w:r>
      <w:r w:rsidR="00DA32C0" w:rsidRPr="005A37F6">
        <w:rPr>
          <w:rFonts w:asciiTheme="minorHAnsi" w:hAnsiTheme="minorHAnsi" w:cstheme="minorHAnsi"/>
          <w:b/>
        </w:rPr>
        <w:t>gure 3</w:t>
      </w:r>
      <w:r w:rsidRPr="005A37F6">
        <w:rPr>
          <w:rFonts w:asciiTheme="minorHAnsi" w:hAnsiTheme="minorHAnsi" w:cstheme="minorHAnsi"/>
          <w:b/>
        </w:rPr>
        <w:t>: Cross</w:t>
      </w:r>
      <w:r w:rsidR="007C454B">
        <w:rPr>
          <w:rFonts w:asciiTheme="minorHAnsi" w:hAnsiTheme="minorHAnsi" w:cstheme="minorHAnsi"/>
          <w:b/>
        </w:rPr>
        <w:t xml:space="preserve"> </w:t>
      </w:r>
      <w:r w:rsidRPr="005A37F6">
        <w:rPr>
          <w:rFonts w:asciiTheme="minorHAnsi" w:hAnsiTheme="minorHAnsi" w:cstheme="minorHAnsi"/>
          <w:b/>
        </w:rPr>
        <w:t xml:space="preserve">section stacks for </w:t>
      </w:r>
      <w:r w:rsidRPr="00B621A9">
        <w:rPr>
          <w:rFonts w:asciiTheme="minorHAnsi" w:hAnsiTheme="minorHAnsi" w:cstheme="minorHAnsi"/>
          <w:b/>
          <w:iCs/>
        </w:rPr>
        <w:t>in situ</w:t>
      </w:r>
      <w:r w:rsidRPr="005A37F6">
        <w:rPr>
          <w:rFonts w:asciiTheme="minorHAnsi" w:hAnsiTheme="minorHAnsi" w:cstheme="minorHAnsi"/>
          <w:b/>
        </w:rPr>
        <w:t xml:space="preserve"> samples and FIB chamber setup of biasing chip. </w:t>
      </w:r>
      <w:r w:rsidRPr="005A37F6">
        <w:rPr>
          <w:rFonts w:asciiTheme="minorHAnsi" w:hAnsiTheme="minorHAnsi" w:cstheme="minorHAnsi"/>
        </w:rPr>
        <w:t>(</w:t>
      </w:r>
      <w:r w:rsidR="00E24D3D">
        <w:rPr>
          <w:rFonts w:asciiTheme="minorHAnsi" w:hAnsiTheme="minorHAnsi" w:cstheme="minorHAnsi"/>
          <w:b/>
          <w:bCs/>
        </w:rPr>
        <w:t>A</w:t>
      </w:r>
      <w:r w:rsidRPr="005A37F6">
        <w:rPr>
          <w:rFonts w:asciiTheme="minorHAnsi" w:hAnsiTheme="minorHAnsi" w:cstheme="minorHAnsi"/>
        </w:rPr>
        <w:t xml:space="preserve">) </w:t>
      </w:r>
      <w:r w:rsidR="00E24D3D" w:rsidRPr="005A37F6">
        <w:rPr>
          <w:rFonts w:asciiTheme="minorHAnsi" w:hAnsiTheme="minorHAnsi" w:cstheme="minorHAnsi"/>
        </w:rPr>
        <w:t>Cross</w:t>
      </w:r>
      <w:r w:rsidR="007C454B">
        <w:rPr>
          <w:rFonts w:asciiTheme="minorHAnsi" w:hAnsiTheme="minorHAnsi" w:cstheme="minorHAnsi"/>
        </w:rPr>
        <w:t xml:space="preserve"> </w:t>
      </w:r>
      <w:r w:rsidRPr="005A37F6">
        <w:rPr>
          <w:rFonts w:asciiTheme="minorHAnsi" w:hAnsiTheme="minorHAnsi" w:cstheme="minorHAnsi"/>
        </w:rPr>
        <w:t xml:space="preserve">section stacks of devices prepared separately for </w:t>
      </w:r>
      <w:r w:rsidRPr="00B621A9">
        <w:rPr>
          <w:rFonts w:asciiTheme="minorHAnsi" w:hAnsiTheme="minorHAnsi" w:cstheme="minorHAnsi"/>
          <w:iCs/>
        </w:rPr>
        <w:t>in situ</w:t>
      </w:r>
      <w:r w:rsidRPr="005A37F6">
        <w:rPr>
          <w:rFonts w:asciiTheme="minorHAnsi" w:hAnsiTheme="minorHAnsi" w:cstheme="minorHAnsi"/>
        </w:rPr>
        <w:t xml:space="preserve"> biasing using TEM sample</w:t>
      </w:r>
      <w:r w:rsidR="00E24D3D">
        <w:rPr>
          <w:rFonts w:asciiTheme="minorHAnsi" w:hAnsiTheme="minorHAnsi" w:cstheme="minorHAnsi"/>
        </w:rPr>
        <w:t>.</w:t>
      </w:r>
      <w:r w:rsidRPr="005A37F6">
        <w:rPr>
          <w:rFonts w:asciiTheme="minorHAnsi" w:hAnsiTheme="minorHAnsi" w:cstheme="minorHAnsi"/>
        </w:rPr>
        <w:t xml:space="preserve"> (</w:t>
      </w:r>
      <w:r w:rsidR="00E24D3D">
        <w:rPr>
          <w:rFonts w:asciiTheme="minorHAnsi" w:hAnsiTheme="minorHAnsi" w:cstheme="minorHAnsi"/>
          <w:b/>
          <w:bCs/>
        </w:rPr>
        <w:t>B</w:t>
      </w:r>
      <w:r w:rsidRPr="005A37F6">
        <w:rPr>
          <w:rFonts w:asciiTheme="minorHAnsi" w:hAnsiTheme="minorHAnsi" w:cstheme="minorHAnsi"/>
        </w:rPr>
        <w:t xml:space="preserve">) </w:t>
      </w:r>
      <w:proofErr w:type="spellStart"/>
      <w:r w:rsidR="00E24D3D">
        <w:rPr>
          <w:rFonts w:asciiTheme="minorHAnsi" w:hAnsiTheme="minorHAnsi" w:cstheme="minorHAnsi"/>
        </w:rPr>
        <w:t>G</w:t>
      </w:r>
      <w:r w:rsidRPr="005A37F6">
        <w:rPr>
          <w:rFonts w:asciiTheme="minorHAnsi" w:hAnsiTheme="minorHAnsi" w:cstheme="minorHAnsi"/>
        </w:rPr>
        <w:t>ridbar</w:t>
      </w:r>
      <w:proofErr w:type="spellEnd"/>
      <w:r w:rsidRPr="005A37F6">
        <w:rPr>
          <w:rFonts w:asciiTheme="minorHAnsi" w:hAnsiTheme="minorHAnsi" w:cstheme="minorHAnsi"/>
        </w:rPr>
        <w:t xml:space="preserve"> setup in the chamber to allow access to the scanning electron microscopy (STEM) detector for precision cutting and connections on the lamella.</w:t>
      </w:r>
    </w:p>
    <w:p w14:paraId="6AE8BC6C" w14:textId="77777777" w:rsidR="00BE5CBB" w:rsidRPr="005A37F6" w:rsidRDefault="00BE5CBB" w:rsidP="00FE3329">
      <w:pPr>
        <w:rPr>
          <w:rFonts w:asciiTheme="minorHAnsi" w:hAnsiTheme="minorHAnsi" w:cstheme="minorHAnsi"/>
          <w:b/>
          <w:color w:val="auto"/>
          <w:lang w:val="en-AU"/>
        </w:rPr>
      </w:pPr>
    </w:p>
    <w:p w14:paraId="7D916029" w14:textId="67116145"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b/>
          <w:color w:val="auto"/>
          <w:lang w:val="en-AU"/>
        </w:rPr>
        <w:t>Figure </w:t>
      </w:r>
      <w:r w:rsidR="00DA32C0" w:rsidRPr="005A37F6">
        <w:rPr>
          <w:rFonts w:asciiTheme="minorHAnsi" w:hAnsiTheme="minorHAnsi" w:cstheme="minorHAnsi"/>
          <w:b/>
          <w:color w:val="auto"/>
          <w:lang w:val="en-AU"/>
        </w:rPr>
        <w:t>4</w:t>
      </w:r>
      <w:r w:rsidRPr="005A37F6">
        <w:rPr>
          <w:rFonts w:asciiTheme="minorHAnsi" w:hAnsiTheme="minorHAnsi" w:cstheme="minorHAnsi"/>
          <w:b/>
          <w:color w:val="auto"/>
          <w:lang w:val="en-AU"/>
        </w:rPr>
        <w:t>: Processing steps of Auto TEM.</w:t>
      </w:r>
      <w:r w:rsidRPr="005A37F6">
        <w:rPr>
          <w:rFonts w:asciiTheme="minorHAnsi" w:hAnsiTheme="minorHAnsi" w:cstheme="minorHAnsi"/>
          <w:color w:val="auto"/>
          <w:lang w:val="en-AU"/>
        </w:rPr>
        <w:t xml:space="preserve"> (</w:t>
      </w:r>
      <w:r w:rsidR="00E24D3D">
        <w:rPr>
          <w:rFonts w:asciiTheme="minorHAnsi" w:hAnsiTheme="minorHAnsi" w:cstheme="minorHAnsi"/>
          <w:b/>
          <w:bCs/>
          <w:color w:val="auto"/>
          <w:lang w:val="en-AU"/>
        </w:rPr>
        <w:t>A</w:t>
      </w:r>
      <w:r w:rsidRPr="005A37F6">
        <w:rPr>
          <w:rFonts w:asciiTheme="minorHAnsi" w:hAnsiTheme="minorHAnsi" w:cstheme="minorHAnsi"/>
          <w:color w:val="auto"/>
          <w:lang w:val="en-AU"/>
        </w:rPr>
        <w:t>) Alignment markers and protection layer deposition</w:t>
      </w:r>
      <w:r w:rsidR="00E24D3D">
        <w:rPr>
          <w:rFonts w:asciiTheme="minorHAnsi" w:hAnsiTheme="minorHAnsi" w:cstheme="minorHAnsi"/>
          <w:color w:val="auto"/>
          <w:lang w:val="en-AU"/>
        </w:rPr>
        <w:t>.</w:t>
      </w:r>
      <w:r w:rsidRPr="005A37F6">
        <w:rPr>
          <w:rFonts w:asciiTheme="minorHAnsi" w:hAnsiTheme="minorHAnsi" w:cstheme="minorHAnsi"/>
          <w:color w:val="auto"/>
          <w:lang w:val="en-AU"/>
        </w:rPr>
        <w:t xml:space="preserve"> (</w:t>
      </w:r>
      <w:r w:rsidR="00E24D3D">
        <w:rPr>
          <w:rFonts w:asciiTheme="minorHAnsi" w:hAnsiTheme="minorHAnsi" w:cstheme="minorHAnsi"/>
          <w:b/>
          <w:bCs/>
          <w:color w:val="auto"/>
          <w:lang w:val="en-AU"/>
        </w:rPr>
        <w:t>B</w:t>
      </w:r>
      <w:r w:rsidRPr="005A37F6">
        <w:rPr>
          <w:rFonts w:asciiTheme="minorHAnsi" w:hAnsiTheme="minorHAnsi" w:cstheme="minorHAnsi"/>
          <w:color w:val="auto"/>
          <w:lang w:val="en-AU"/>
        </w:rPr>
        <w:t xml:space="preserve">) </w:t>
      </w:r>
      <w:r w:rsidR="007C64BC" w:rsidRPr="005A37F6">
        <w:rPr>
          <w:rFonts w:asciiTheme="minorHAnsi" w:hAnsiTheme="minorHAnsi" w:cstheme="minorHAnsi"/>
          <w:color w:val="auto"/>
          <w:lang w:val="en-AU"/>
        </w:rPr>
        <w:t xml:space="preserve">Trenches formed </w:t>
      </w:r>
      <w:r w:rsidRPr="005A37F6">
        <w:rPr>
          <w:rFonts w:asciiTheme="minorHAnsi" w:hAnsiTheme="minorHAnsi" w:cstheme="minorHAnsi"/>
          <w:color w:val="auto"/>
          <w:lang w:val="en-AU"/>
        </w:rPr>
        <w:t xml:space="preserve">with rough milling using </w:t>
      </w:r>
      <w:r w:rsidR="007C64BC">
        <w:rPr>
          <w:rFonts w:asciiTheme="minorHAnsi" w:hAnsiTheme="minorHAnsi" w:cstheme="minorHAnsi"/>
          <w:color w:val="auto"/>
          <w:lang w:val="en-AU"/>
        </w:rPr>
        <w:t xml:space="preserve">a </w:t>
      </w:r>
      <w:r w:rsidRPr="005A37F6">
        <w:rPr>
          <w:rFonts w:asciiTheme="minorHAnsi" w:hAnsiTheme="minorHAnsi" w:cstheme="minorHAnsi"/>
          <w:color w:val="auto"/>
          <w:lang w:val="en-AU"/>
        </w:rPr>
        <w:t>5 </w:t>
      </w:r>
      <w:proofErr w:type="spellStart"/>
      <w:r w:rsidRPr="005A37F6">
        <w:rPr>
          <w:rFonts w:asciiTheme="minorHAnsi" w:hAnsiTheme="minorHAnsi" w:cstheme="minorHAnsi"/>
          <w:color w:val="auto"/>
          <w:lang w:val="en-AU"/>
        </w:rPr>
        <w:t>nA</w:t>
      </w:r>
      <w:proofErr w:type="spellEnd"/>
      <w:r w:rsidRPr="005A37F6">
        <w:rPr>
          <w:rFonts w:asciiTheme="minorHAnsi" w:hAnsiTheme="minorHAnsi" w:cstheme="minorHAnsi"/>
          <w:color w:val="auto"/>
          <w:lang w:val="en-AU"/>
        </w:rPr>
        <w:t xml:space="preserve"> current.</w:t>
      </w:r>
    </w:p>
    <w:p w14:paraId="4D23040C" w14:textId="77777777" w:rsidR="00BE5CBB" w:rsidRPr="005A37F6" w:rsidRDefault="00BE5CBB" w:rsidP="00FE3329">
      <w:pPr>
        <w:rPr>
          <w:rFonts w:asciiTheme="minorHAnsi" w:hAnsiTheme="minorHAnsi" w:cstheme="minorHAnsi"/>
          <w:color w:val="auto"/>
          <w:lang w:val="en-AU"/>
        </w:rPr>
      </w:pPr>
    </w:p>
    <w:p w14:paraId="535F23A3" w14:textId="07D262DB" w:rsidR="00BE5CBB" w:rsidRPr="005A37F6" w:rsidRDefault="00DA32C0" w:rsidP="00FE3329">
      <w:pPr>
        <w:rPr>
          <w:rFonts w:asciiTheme="minorHAnsi" w:hAnsiTheme="minorHAnsi" w:cstheme="minorHAnsi"/>
          <w:color w:val="auto"/>
          <w:lang w:val="en-AU"/>
        </w:rPr>
      </w:pPr>
      <w:r w:rsidRPr="005A37F6">
        <w:rPr>
          <w:rFonts w:asciiTheme="minorHAnsi" w:hAnsiTheme="minorHAnsi" w:cstheme="minorHAnsi"/>
          <w:b/>
          <w:color w:val="auto"/>
          <w:lang w:val="en-AU"/>
        </w:rPr>
        <w:t>Figure 5</w:t>
      </w:r>
      <w:r w:rsidR="00BE5CBB" w:rsidRPr="005A37F6">
        <w:rPr>
          <w:rFonts w:asciiTheme="minorHAnsi" w:hAnsiTheme="minorHAnsi" w:cstheme="minorHAnsi"/>
          <w:b/>
          <w:color w:val="auto"/>
          <w:lang w:val="en-AU"/>
        </w:rPr>
        <w:t>: The process of lamella separation from the substrate</w:t>
      </w:r>
      <w:r w:rsidR="00BE5CBB" w:rsidRPr="005A37F6">
        <w:rPr>
          <w:rFonts w:asciiTheme="minorHAnsi" w:hAnsiTheme="minorHAnsi" w:cstheme="minorHAnsi"/>
          <w:color w:val="auto"/>
          <w:lang w:val="en-AU"/>
        </w:rPr>
        <w:t>. (</w:t>
      </w:r>
      <w:r w:rsidR="007C64BC">
        <w:rPr>
          <w:rFonts w:asciiTheme="minorHAnsi" w:hAnsiTheme="minorHAnsi" w:cstheme="minorHAnsi"/>
          <w:b/>
          <w:bCs/>
          <w:color w:val="auto"/>
          <w:lang w:val="en-AU"/>
        </w:rPr>
        <w:t>A</w:t>
      </w:r>
      <w:r w:rsidR="00BE5CBB" w:rsidRPr="005A37F6">
        <w:rPr>
          <w:rFonts w:asciiTheme="minorHAnsi" w:hAnsiTheme="minorHAnsi" w:cstheme="minorHAnsi"/>
          <w:color w:val="auto"/>
          <w:lang w:val="en-AU"/>
        </w:rPr>
        <w:t>) Manually made J-cut and attached lamella to the manipulator needle. (</w:t>
      </w:r>
      <w:r w:rsidR="007C64BC">
        <w:rPr>
          <w:rFonts w:asciiTheme="minorHAnsi" w:hAnsiTheme="minorHAnsi" w:cstheme="minorHAnsi"/>
          <w:b/>
          <w:bCs/>
          <w:color w:val="auto"/>
          <w:lang w:val="en-AU"/>
        </w:rPr>
        <w:t>B</w:t>
      </w:r>
      <w:r w:rsidR="00BE5CBB" w:rsidRPr="005A37F6">
        <w:rPr>
          <w:rFonts w:asciiTheme="minorHAnsi" w:hAnsiTheme="minorHAnsi" w:cstheme="minorHAnsi"/>
          <w:color w:val="auto"/>
          <w:lang w:val="en-AU"/>
        </w:rPr>
        <w:t>) Extracted lamella through the trenches after the final separation cut.</w:t>
      </w:r>
    </w:p>
    <w:p w14:paraId="03E717E8" w14:textId="77777777" w:rsidR="00BE5CBB" w:rsidRPr="005A37F6" w:rsidRDefault="00BE5CBB" w:rsidP="00FE3329">
      <w:pPr>
        <w:rPr>
          <w:rFonts w:asciiTheme="minorHAnsi" w:hAnsiTheme="minorHAnsi" w:cstheme="minorHAnsi"/>
          <w:color w:val="auto"/>
          <w:lang w:val="en-AU"/>
        </w:rPr>
      </w:pPr>
    </w:p>
    <w:p w14:paraId="538CE424" w14:textId="08244BB7" w:rsidR="00BE5CBB" w:rsidRPr="005A37F6" w:rsidRDefault="00DA32C0" w:rsidP="00FE3329">
      <w:pPr>
        <w:rPr>
          <w:rFonts w:asciiTheme="minorHAnsi" w:hAnsiTheme="minorHAnsi" w:cstheme="minorHAnsi"/>
          <w:color w:val="auto"/>
          <w:lang w:val="en-AU"/>
        </w:rPr>
      </w:pPr>
      <w:r w:rsidRPr="005A37F6">
        <w:rPr>
          <w:rFonts w:asciiTheme="minorHAnsi" w:hAnsiTheme="minorHAnsi" w:cstheme="minorHAnsi"/>
          <w:b/>
          <w:color w:val="auto"/>
          <w:lang w:val="en-AU"/>
        </w:rPr>
        <w:t>Figure 6</w:t>
      </w:r>
      <w:r w:rsidR="00BE5CBB" w:rsidRPr="005A37F6">
        <w:rPr>
          <w:rFonts w:asciiTheme="minorHAnsi" w:hAnsiTheme="minorHAnsi" w:cstheme="minorHAnsi"/>
          <w:b/>
          <w:color w:val="auto"/>
          <w:lang w:val="en-AU"/>
        </w:rPr>
        <w:t>: Lamella mounting on the biasing chip process.</w:t>
      </w:r>
      <w:r w:rsidR="00BE5CBB" w:rsidRPr="005A37F6">
        <w:rPr>
          <w:rFonts w:asciiTheme="minorHAnsi" w:hAnsiTheme="minorHAnsi" w:cstheme="minorHAnsi"/>
          <w:color w:val="auto"/>
          <w:lang w:val="en-AU"/>
        </w:rPr>
        <w:t xml:space="preserve"> (</w:t>
      </w:r>
      <w:r w:rsidR="007C64BC">
        <w:rPr>
          <w:rFonts w:asciiTheme="minorHAnsi" w:hAnsiTheme="minorHAnsi" w:cstheme="minorHAnsi"/>
          <w:b/>
          <w:bCs/>
          <w:color w:val="auto"/>
          <w:lang w:val="en-AU"/>
        </w:rPr>
        <w:t>A</w:t>
      </w:r>
      <w:r w:rsidR="00BE5CBB" w:rsidRPr="005A37F6">
        <w:rPr>
          <w:rFonts w:asciiTheme="minorHAnsi" w:hAnsiTheme="minorHAnsi" w:cstheme="minorHAnsi"/>
          <w:color w:val="auto"/>
          <w:lang w:val="en-AU"/>
        </w:rPr>
        <w:t xml:space="preserve">) </w:t>
      </w:r>
      <w:r w:rsidR="007C64BC">
        <w:rPr>
          <w:rFonts w:asciiTheme="minorHAnsi" w:hAnsiTheme="minorHAnsi" w:cstheme="minorHAnsi"/>
          <w:color w:val="auto"/>
          <w:lang w:val="en-AU"/>
        </w:rPr>
        <w:t>M</w:t>
      </w:r>
      <w:r w:rsidR="00BE5CBB" w:rsidRPr="005A37F6">
        <w:rPr>
          <w:rFonts w:asciiTheme="minorHAnsi" w:hAnsiTheme="minorHAnsi" w:cstheme="minorHAnsi"/>
          <w:color w:val="auto"/>
          <w:lang w:val="en-AU"/>
        </w:rPr>
        <w:t xml:space="preserve">anipulator </w:t>
      </w:r>
      <w:r w:rsidR="00013AF9">
        <w:rPr>
          <w:rFonts w:asciiTheme="minorHAnsi" w:hAnsiTheme="minorHAnsi" w:cstheme="minorHAnsi"/>
          <w:color w:val="auto"/>
          <w:lang w:val="en-AU"/>
        </w:rPr>
        <w:t xml:space="preserve">bringing the </w:t>
      </w:r>
      <w:r w:rsidR="00013AF9" w:rsidRPr="005A37F6">
        <w:rPr>
          <w:rFonts w:asciiTheme="minorHAnsi" w:hAnsiTheme="minorHAnsi" w:cstheme="minorHAnsi"/>
          <w:color w:val="auto"/>
          <w:lang w:val="en-AU"/>
        </w:rPr>
        <w:t xml:space="preserve">attached </w:t>
      </w:r>
      <w:r w:rsidR="00013AF9">
        <w:rPr>
          <w:rFonts w:asciiTheme="minorHAnsi" w:hAnsiTheme="minorHAnsi" w:cstheme="minorHAnsi"/>
          <w:color w:val="auto"/>
          <w:lang w:val="en-AU"/>
        </w:rPr>
        <w:t>l</w:t>
      </w:r>
      <w:r w:rsidR="00013AF9" w:rsidRPr="005A37F6">
        <w:rPr>
          <w:rFonts w:asciiTheme="minorHAnsi" w:hAnsiTheme="minorHAnsi" w:cstheme="minorHAnsi"/>
          <w:color w:val="auto"/>
          <w:lang w:val="en-AU"/>
        </w:rPr>
        <w:t>amella</w:t>
      </w:r>
      <w:r w:rsidR="00013AF9">
        <w:rPr>
          <w:rFonts w:asciiTheme="minorHAnsi" w:hAnsiTheme="minorHAnsi" w:cstheme="minorHAnsi"/>
          <w:color w:val="auto"/>
          <w:lang w:val="en-AU"/>
        </w:rPr>
        <w:t xml:space="preserve"> to </w:t>
      </w:r>
      <w:r w:rsidR="00BE5CBB" w:rsidRPr="005A37F6">
        <w:rPr>
          <w:rFonts w:asciiTheme="minorHAnsi" w:hAnsiTheme="minorHAnsi" w:cstheme="minorHAnsi"/>
          <w:color w:val="auto"/>
          <w:lang w:val="en-AU"/>
        </w:rPr>
        <w:t>the biasing chip. (</w:t>
      </w:r>
      <w:r w:rsidR="006C2804">
        <w:rPr>
          <w:rFonts w:asciiTheme="minorHAnsi" w:hAnsiTheme="minorHAnsi" w:cstheme="minorHAnsi"/>
          <w:b/>
          <w:bCs/>
          <w:color w:val="auto"/>
          <w:lang w:val="en-AU"/>
        </w:rPr>
        <w:t>B</w:t>
      </w:r>
      <w:r w:rsidR="00BE5CBB" w:rsidRPr="005A37F6">
        <w:rPr>
          <w:rFonts w:asciiTheme="minorHAnsi" w:hAnsiTheme="minorHAnsi" w:cstheme="minorHAnsi"/>
          <w:color w:val="auto"/>
          <w:lang w:val="en-AU"/>
        </w:rPr>
        <w:t xml:space="preserve">) </w:t>
      </w:r>
      <w:r w:rsidR="00013AF9">
        <w:rPr>
          <w:rFonts w:asciiTheme="minorHAnsi" w:hAnsiTheme="minorHAnsi" w:cstheme="minorHAnsi"/>
          <w:color w:val="auto"/>
          <w:lang w:val="en-AU"/>
        </w:rPr>
        <w:t>L</w:t>
      </w:r>
      <w:r w:rsidR="00013AF9" w:rsidRPr="005A37F6">
        <w:rPr>
          <w:rFonts w:asciiTheme="minorHAnsi" w:hAnsiTheme="minorHAnsi" w:cstheme="minorHAnsi"/>
          <w:color w:val="auto"/>
          <w:lang w:val="en-AU"/>
        </w:rPr>
        <w:t xml:space="preserve">amella </w:t>
      </w:r>
      <w:r w:rsidR="00013AF9">
        <w:rPr>
          <w:rFonts w:asciiTheme="minorHAnsi" w:hAnsiTheme="minorHAnsi" w:cstheme="minorHAnsi"/>
          <w:color w:val="auto"/>
          <w:lang w:val="en-AU"/>
        </w:rPr>
        <w:t>a</w:t>
      </w:r>
      <w:r w:rsidR="00BE5CBB" w:rsidRPr="005A37F6">
        <w:rPr>
          <w:rFonts w:asciiTheme="minorHAnsi" w:hAnsiTheme="minorHAnsi" w:cstheme="minorHAnsi"/>
          <w:color w:val="auto"/>
          <w:lang w:val="en-AU"/>
        </w:rPr>
        <w:t>ttached to the biasing chip</w:t>
      </w:r>
      <w:r w:rsidR="00013AF9">
        <w:rPr>
          <w:rFonts w:asciiTheme="minorHAnsi" w:hAnsiTheme="minorHAnsi" w:cstheme="minorHAnsi"/>
          <w:color w:val="auto"/>
          <w:lang w:val="en-AU"/>
        </w:rPr>
        <w:t>.</w:t>
      </w:r>
      <w:r w:rsidR="00BE5CBB" w:rsidRPr="005A37F6">
        <w:rPr>
          <w:rFonts w:asciiTheme="minorHAnsi" w:hAnsiTheme="minorHAnsi" w:cstheme="minorHAnsi"/>
          <w:color w:val="auto"/>
          <w:lang w:val="en-AU"/>
        </w:rPr>
        <w:t xml:space="preserve"> (</w:t>
      </w:r>
      <w:r w:rsidR="00013AF9">
        <w:rPr>
          <w:rFonts w:asciiTheme="minorHAnsi" w:hAnsiTheme="minorHAnsi" w:cstheme="minorHAnsi"/>
          <w:b/>
          <w:bCs/>
          <w:color w:val="auto"/>
          <w:lang w:val="en-AU"/>
        </w:rPr>
        <w:t>C</w:t>
      </w:r>
      <w:r w:rsidR="00BE5CBB" w:rsidRPr="005A37F6">
        <w:rPr>
          <w:rFonts w:asciiTheme="minorHAnsi" w:hAnsiTheme="minorHAnsi" w:cstheme="minorHAnsi"/>
          <w:color w:val="auto"/>
          <w:lang w:val="en-AU"/>
        </w:rPr>
        <w:t xml:space="preserve">) Connections </w:t>
      </w:r>
      <w:r w:rsidR="00013AF9" w:rsidRPr="005A37F6">
        <w:rPr>
          <w:rFonts w:asciiTheme="minorHAnsi" w:hAnsiTheme="minorHAnsi" w:cstheme="minorHAnsi"/>
          <w:color w:val="auto"/>
          <w:lang w:val="en-AU"/>
        </w:rPr>
        <w:t xml:space="preserve">with platinum traces </w:t>
      </w:r>
      <w:r w:rsidR="00BE5CBB" w:rsidRPr="005A37F6">
        <w:rPr>
          <w:rFonts w:asciiTheme="minorHAnsi" w:hAnsiTheme="minorHAnsi" w:cstheme="minorHAnsi"/>
          <w:color w:val="auto"/>
          <w:lang w:val="en-AU"/>
        </w:rPr>
        <w:t xml:space="preserve">between the electrodes of </w:t>
      </w:r>
      <w:r w:rsidR="00013AF9">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biasing chip and </w:t>
      </w:r>
      <w:r w:rsidR="00013AF9">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region of interest of </w:t>
      </w:r>
      <w:r w:rsidR="00013AF9">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lamella. (</w:t>
      </w:r>
      <w:r w:rsidR="00013AF9">
        <w:rPr>
          <w:rFonts w:asciiTheme="minorHAnsi" w:hAnsiTheme="minorHAnsi" w:cstheme="minorHAnsi"/>
          <w:b/>
          <w:bCs/>
          <w:color w:val="auto"/>
          <w:lang w:val="en-AU"/>
        </w:rPr>
        <w:t>D</w:t>
      </w:r>
      <w:r w:rsidR="00BE5CBB" w:rsidRPr="005A37F6">
        <w:rPr>
          <w:rFonts w:asciiTheme="minorHAnsi" w:hAnsiTheme="minorHAnsi" w:cstheme="minorHAnsi"/>
          <w:color w:val="auto"/>
          <w:lang w:val="en-AU"/>
        </w:rPr>
        <w:t xml:space="preserve">) Sub-100 nm thinned </w:t>
      </w:r>
      <w:proofErr w:type="spellStart"/>
      <w:r w:rsidR="00AB5277" w:rsidRPr="005A37F6">
        <w:rPr>
          <w:rFonts w:asciiTheme="minorHAnsi" w:hAnsiTheme="minorHAnsi" w:cstheme="minorHAnsi"/>
          <w:color w:val="auto"/>
          <w:lang w:val="en-AU"/>
        </w:rPr>
        <w:t>center</w:t>
      </w:r>
      <w:proofErr w:type="spellEnd"/>
      <w:r w:rsidR="00BE5CBB" w:rsidRPr="005A37F6">
        <w:rPr>
          <w:rFonts w:asciiTheme="minorHAnsi" w:hAnsiTheme="minorHAnsi" w:cstheme="minorHAnsi"/>
          <w:color w:val="auto"/>
          <w:lang w:val="en-AU"/>
        </w:rPr>
        <w:t xml:space="preserve"> region of the lamella.</w:t>
      </w:r>
    </w:p>
    <w:p w14:paraId="5F191025" w14:textId="77777777" w:rsidR="00BE5CBB" w:rsidRPr="005A37F6" w:rsidRDefault="00BE5CBB" w:rsidP="00FE3329">
      <w:pPr>
        <w:rPr>
          <w:rFonts w:asciiTheme="minorHAnsi" w:hAnsiTheme="minorHAnsi" w:cstheme="minorHAnsi"/>
          <w:color w:val="auto"/>
          <w:lang w:val="en-AU"/>
        </w:rPr>
      </w:pPr>
    </w:p>
    <w:p w14:paraId="5F8D37D4" w14:textId="5363BC0D" w:rsidR="00BE5CBB" w:rsidRPr="005A37F6" w:rsidRDefault="00BE5CBB" w:rsidP="00FE3329">
      <w:pPr>
        <w:rPr>
          <w:rFonts w:asciiTheme="minorHAnsi" w:hAnsiTheme="minorHAnsi" w:cstheme="minorHAnsi"/>
          <w:b/>
        </w:rPr>
      </w:pPr>
      <w:r w:rsidRPr="005A37F6">
        <w:rPr>
          <w:rFonts w:asciiTheme="minorHAnsi" w:hAnsiTheme="minorHAnsi" w:cstheme="minorHAnsi"/>
          <w:b/>
        </w:rPr>
        <w:t>Figure </w:t>
      </w:r>
      <w:r w:rsidR="00DA32C0" w:rsidRPr="005A37F6">
        <w:rPr>
          <w:rFonts w:asciiTheme="minorHAnsi" w:hAnsiTheme="minorHAnsi" w:cstheme="minorHAnsi"/>
          <w:b/>
        </w:rPr>
        <w:t>7</w:t>
      </w:r>
      <w:r w:rsidRPr="005A37F6">
        <w:rPr>
          <w:rFonts w:asciiTheme="minorHAnsi" w:hAnsiTheme="minorHAnsi" w:cstheme="minorHAnsi"/>
          <w:b/>
        </w:rPr>
        <w:t>: Final isolation cuts and the current path in the lamella and micrograph of the FIB optimized biasing chip.</w:t>
      </w:r>
    </w:p>
    <w:p w14:paraId="47A3986E" w14:textId="77777777" w:rsidR="00BE5CBB" w:rsidRPr="005A37F6" w:rsidRDefault="00BE5CBB" w:rsidP="00FE3329">
      <w:pPr>
        <w:rPr>
          <w:rFonts w:asciiTheme="minorHAnsi" w:hAnsiTheme="minorHAnsi" w:cstheme="minorHAnsi"/>
          <w:b/>
          <w:color w:val="auto"/>
          <w:lang w:val="en-AU"/>
        </w:rPr>
      </w:pPr>
    </w:p>
    <w:p w14:paraId="5564E903" w14:textId="41088DA2" w:rsidR="00013AF9" w:rsidRPr="005A37F6" w:rsidRDefault="00DA32C0" w:rsidP="00FE3329">
      <w:pPr>
        <w:rPr>
          <w:rFonts w:asciiTheme="minorHAnsi" w:hAnsiTheme="minorHAnsi" w:cstheme="minorHAnsi"/>
          <w:color w:val="auto"/>
          <w:lang w:val="en-AU"/>
        </w:rPr>
      </w:pPr>
      <w:r w:rsidRPr="005A37F6">
        <w:rPr>
          <w:rFonts w:asciiTheme="minorHAnsi" w:hAnsiTheme="minorHAnsi" w:cstheme="minorHAnsi"/>
          <w:b/>
          <w:color w:val="auto"/>
          <w:lang w:val="en-AU"/>
        </w:rPr>
        <w:t>Figure 8</w:t>
      </w:r>
      <w:r w:rsidR="00BE5CBB" w:rsidRPr="005A37F6">
        <w:rPr>
          <w:rFonts w:asciiTheme="minorHAnsi" w:hAnsiTheme="minorHAnsi" w:cstheme="minorHAnsi"/>
          <w:b/>
          <w:color w:val="auto"/>
          <w:lang w:val="en-AU"/>
        </w:rPr>
        <w:t xml:space="preserve">: </w:t>
      </w:r>
      <w:r w:rsidR="00BE5CBB" w:rsidRPr="00B621A9">
        <w:rPr>
          <w:rFonts w:asciiTheme="minorHAnsi" w:hAnsiTheme="minorHAnsi" w:cstheme="minorHAnsi"/>
          <w:b/>
          <w:iCs/>
          <w:color w:val="auto"/>
          <w:lang w:val="en-AU"/>
        </w:rPr>
        <w:t>In situ</w:t>
      </w:r>
      <w:r w:rsidR="00BE5CBB" w:rsidRPr="005A37F6">
        <w:rPr>
          <w:rFonts w:asciiTheme="minorHAnsi" w:hAnsiTheme="minorHAnsi" w:cstheme="minorHAnsi"/>
          <w:b/>
          <w:color w:val="auto"/>
          <w:lang w:val="en-AU"/>
        </w:rPr>
        <w:t xml:space="preserve"> electrical transmission electron microscopy.</w:t>
      </w:r>
      <w:r w:rsidR="00BE5CBB" w:rsidRPr="005A37F6">
        <w:rPr>
          <w:rFonts w:asciiTheme="minorHAnsi" w:hAnsiTheme="minorHAnsi" w:cstheme="minorHAnsi"/>
          <w:color w:val="auto"/>
          <w:lang w:val="en-AU"/>
        </w:rPr>
        <w:t xml:space="preserve"> (</w:t>
      </w:r>
      <w:r w:rsidR="00013AF9">
        <w:rPr>
          <w:rFonts w:asciiTheme="minorHAnsi" w:hAnsiTheme="minorHAnsi" w:cstheme="minorHAnsi"/>
          <w:b/>
          <w:bCs/>
          <w:color w:val="auto"/>
          <w:lang w:val="en-AU"/>
        </w:rPr>
        <w:t>A</w:t>
      </w:r>
      <w:r w:rsidR="00BE5CBB" w:rsidRPr="005A37F6">
        <w:rPr>
          <w:rFonts w:asciiTheme="minorHAnsi" w:hAnsiTheme="minorHAnsi" w:cstheme="minorHAnsi"/>
          <w:color w:val="auto"/>
          <w:lang w:val="en-AU"/>
        </w:rPr>
        <w:t xml:space="preserve">) </w:t>
      </w:r>
      <w:r w:rsidR="006C2804" w:rsidRPr="005A37F6">
        <w:rPr>
          <w:rFonts w:asciiTheme="minorHAnsi" w:hAnsiTheme="minorHAnsi" w:cstheme="minorHAnsi"/>
          <w:color w:val="auto"/>
          <w:lang w:val="en-AU"/>
        </w:rPr>
        <w:t>Original</w:t>
      </w:r>
      <w:r w:rsidR="00BE5CBB" w:rsidRPr="005A37F6">
        <w:rPr>
          <w:rFonts w:asciiTheme="minorHAnsi" w:hAnsiTheme="minorHAnsi" w:cstheme="minorHAnsi"/>
          <w:color w:val="auto"/>
          <w:lang w:val="en-AU"/>
        </w:rPr>
        <w:t xml:space="preserve"> lamella. </w:t>
      </w:r>
      <w:r w:rsidR="00013AF9">
        <w:rPr>
          <w:rFonts w:asciiTheme="minorHAnsi" w:hAnsiTheme="minorHAnsi" w:cstheme="minorHAnsi"/>
          <w:color w:val="auto"/>
          <w:lang w:val="en-AU"/>
        </w:rPr>
        <w:t xml:space="preserve">The </w:t>
      </w:r>
      <w:r w:rsidR="00013AF9">
        <w:rPr>
          <w:rFonts w:asciiTheme="minorHAnsi" w:hAnsiTheme="minorHAnsi" w:cstheme="minorHAnsi"/>
          <w:iCs/>
          <w:color w:val="auto"/>
          <w:lang w:val="en-AU"/>
        </w:rPr>
        <w:t>i</w:t>
      </w:r>
      <w:r w:rsidR="00BE5CBB" w:rsidRPr="00B621A9">
        <w:rPr>
          <w:rFonts w:asciiTheme="minorHAnsi" w:hAnsiTheme="minorHAnsi" w:cstheme="minorHAnsi"/>
          <w:iCs/>
          <w:color w:val="auto"/>
          <w:lang w:val="en-AU"/>
        </w:rPr>
        <w:t>nset</w:t>
      </w:r>
      <w:r w:rsidR="00BE5CBB" w:rsidRPr="005A37F6">
        <w:rPr>
          <w:rFonts w:asciiTheme="minorHAnsi" w:hAnsiTheme="minorHAnsi" w:cstheme="minorHAnsi"/>
          <w:color w:val="auto"/>
          <w:lang w:val="en-AU"/>
        </w:rPr>
        <w:t xml:space="preserve"> shows the FFT of </w:t>
      </w:r>
      <w:r w:rsidR="00013AF9">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functional layer. (</w:t>
      </w:r>
      <w:r w:rsidR="00013AF9">
        <w:rPr>
          <w:rFonts w:asciiTheme="minorHAnsi" w:hAnsiTheme="minorHAnsi" w:cstheme="minorHAnsi"/>
          <w:b/>
          <w:bCs/>
          <w:color w:val="auto"/>
          <w:lang w:val="en-AU"/>
        </w:rPr>
        <w:t>B</w:t>
      </w:r>
      <w:r w:rsidR="00BE5CBB" w:rsidRPr="005A37F6">
        <w:rPr>
          <w:rFonts w:asciiTheme="minorHAnsi" w:hAnsiTheme="minorHAnsi" w:cstheme="minorHAnsi"/>
          <w:color w:val="auto"/>
          <w:lang w:val="en-AU"/>
        </w:rPr>
        <w:t xml:space="preserve">) Micrograph after 4 V biasing. FFT </w:t>
      </w:r>
      <w:r w:rsidR="00BE5CBB" w:rsidRPr="00B621A9">
        <w:rPr>
          <w:rFonts w:asciiTheme="minorHAnsi" w:hAnsiTheme="minorHAnsi" w:cstheme="minorHAnsi"/>
          <w:iCs/>
          <w:color w:val="auto"/>
          <w:lang w:val="en-AU"/>
        </w:rPr>
        <w:t>inset</w:t>
      </w:r>
      <w:r w:rsidR="00BE5CBB" w:rsidRPr="005A37F6">
        <w:rPr>
          <w:rFonts w:asciiTheme="minorHAnsi" w:hAnsiTheme="minorHAnsi" w:cstheme="minorHAnsi"/>
          <w:color w:val="auto"/>
          <w:lang w:val="en-AU"/>
        </w:rPr>
        <w:t xml:space="preserve"> shows </w:t>
      </w:r>
      <w:r w:rsidR="00BE5CBB" w:rsidRPr="005A37F6">
        <w:rPr>
          <w:rFonts w:asciiTheme="minorHAnsi" w:hAnsiTheme="minorHAnsi" w:cstheme="minorHAnsi"/>
          <w:i/>
          <w:color w:val="auto"/>
          <w:lang w:val="en-AU"/>
        </w:rPr>
        <w:t>c</w:t>
      </w:r>
      <w:r w:rsidR="00BE5CBB" w:rsidRPr="005A37F6">
        <w:rPr>
          <w:rFonts w:asciiTheme="minorHAnsi" w:hAnsiTheme="minorHAnsi" w:cstheme="minorHAnsi"/>
          <w:color w:val="auto"/>
          <w:lang w:val="en-AU"/>
        </w:rPr>
        <w:t>-VO</w:t>
      </w:r>
      <w:r w:rsidR="00BE5CBB" w:rsidRPr="005A37F6">
        <w:rPr>
          <w:rFonts w:asciiTheme="minorHAnsi" w:hAnsiTheme="minorHAnsi" w:cstheme="minorHAnsi"/>
          <w:color w:val="auto"/>
          <w:vertAlign w:val="subscript"/>
          <w:lang w:val="en-AU"/>
        </w:rPr>
        <w:t>2</w:t>
      </w:r>
      <w:r w:rsidR="00BE5CBB" w:rsidRPr="005A37F6">
        <w:rPr>
          <w:rFonts w:asciiTheme="minorHAnsi" w:hAnsiTheme="minorHAnsi" w:cstheme="minorHAnsi"/>
          <w:color w:val="auto"/>
          <w:lang w:val="en-AU"/>
        </w:rPr>
        <w:t xml:space="preserve"> (M1) phase with (011) plane and HRTEM inset shows the fringes separation as 0.35 nm. (</w:t>
      </w:r>
      <w:r w:rsidR="00013AF9">
        <w:rPr>
          <w:rFonts w:asciiTheme="minorHAnsi" w:hAnsiTheme="minorHAnsi" w:cstheme="minorHAnsi"/>
          <w:b/>
          <w:bCs/>
          <w:color w:val="auto"/>
          <w:lang w:val="en-AU"/>
        </w:rPr>
        <w:t>C</w:t>
      </w:r>
      <w:r w:rsidR="00BE5CBB" w:rsidRPr="005A37F6">
        <w:rPr>
          <w:rFonts w:asciiTheme="minorHAnsi" w:hAnsiTheme="minorHAnsi" w:cstheme="minorHAnsi"/>
          <w:color w:val="auto"/>
          <w:lang w:val="en-AU"/>
        </w:rPr>
        <w:t xml:space="preserve">) Micrograph after 5 V. FFT and HRTEM </w:t>
      </w:r>
      <w:r w:rsidR="00BE5CBB" w:rsidRPr="00B621A9">
        <w:rPr>
          <w:rFonts w:asciiTheme="minorHAnsi" w:hAnsiTheme="minorHAnsi" w:cstheme="minorHAnsi"/>
          <w:iCs/>
          <w:color w:val="auto"/>
          <w:lang w:val="en-AU"/>
        </w:rPr>
        <w:t>insets</w:t>
      </w:r>
      <w:r w:rsidR="00BE5CBB" w:rsidRPr="005A37F6">
        <w:rPr>
          <w:rFonts w:asciiTheme="minorHAnsi" w:hAnsiTheme="minorHAnsi" w:cstheme="minorHAnsi"/>
          <w:color w:val="auto"/>
          <w:lang w:val="en-AU"/>
        </w:rPr>
        <w:t xml:space="preserve"> show multiple nucleation sites and different orientations of </w:t>
      </w:r>
      <w:r w:rsidR="00013AF9">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same </w:t>
      </w:r>
      <w:r w:rsidR="00BE5CBB" w:rsidRPr="005A37F6">
        <w:rPr>
          <w:rFonts w:asciiTheme="minorHAnsi" w:hAnsiTheme="minorHAnsi" w:cstheme="minorHAnsi"/>
          <w:i/>
          <w:color w:val="auto"/>
          <w:lang w:val="en-AU"/>
        </w:rPr>
        <w:t>c</w:t>
      </w:r>
      <w:r w:rsidR="00BE5CBB" w:rsidRPr="005A37F6">
        <w:rPr>
          <w:rFonts w:asciiTheme="minorHAnsi" w:hAnsiTheme="minorHAnsi" w:cstheme="minorHAnsi"/>
          <w:color w:val="auto"/>
          <w:lang w:val="en-AU"/>
        </w:rPr>
        <w:t>-VO</w:t>
      </w:r>
      <w:r w:rsidR="00BE5CBB" w:rsidRPr="005A37F6">
        <w:rPr>
          <w:rFonts w:asciiTheme="minorHAnsi" w:hAnsiTheme="minorHAnsi" w:cstheme="minorHAnsi"/>
          <w:color w:val="auto"/>
          <w:vertAlign w:val="subscript"/>
          <w:lang w:val="en-AU"/>
        </w:rPr>
        <w:t>2</w:t>
      </w:r>
      <w:r w:rsidR="00BE5CBB" w:rsidRPr="005A37F6">
        <w:rPr>
          <w:rFonts w:asciiTheme="minorHAnsi" w:hAnsiTheme="minorHAnsi" w:cstheme="minorHAnsi"/>
          <w:color w:val="auto"/>
          <w:lang w:val="en-AU"/>
        </w:rPr>
        <w:t>–M1. (</w:t>
      </w:r>
      <w:r w:rsidR="00013AF9">
        <w:rPr>
          <w:rFonts w:asciiTheme="minorHAnsi" w:hAnsiTheme="minorHAnsi" w:cstheme="minorHAnsi"/>
          <w:b/>
          <w:bCs/>
          <w:color w:val="auto"/>
          <w:lang w:val="en-AU"/>
        </w:rPr>
        <w:t>D</w:t>
      </w:r>
      <w:r w:rsidR="00BE5CBB" w:rsidRPr="005A37F6">
        <w:rPr>
          <w:rFonts w:asciiTheme="minorHAnsi" w:hAnsiTheme="minorHAnsi" w:cstheme="minorHAnsi"/>
          <w:color w:val="auto"/>
          <w:lang w:val="en-AU"/>
        </w:rPr>
        <w:t xml:space="preserve">) Micrograph after 6 V. FFT </w:t>
      </w:r>
      <w:r w:rsidR="00BE5CBB" w:rsidRPr="00B621A9">
        <w:rPr>
          <w:rFonts w:asciiTheme="minorHAnsi" w:hAnsiTheme="minorHAnsi" w:cstheme="minorHAnsi"/>
          <w:iCs/>
          <w:color w:val="auto"/>
          <w:lang w:val="en-AU"/>
        </w:rPr>
        <w:t>inset</w:t>
      </w:r>
      <w:r w:rsidR="00BE5CBB" w:rsidRPr="005A37F6">
        <w:rPr>
          <w:rFonts w:asciiTheme="minorHAnsi" w:hAnsiTheme="minorHAnsi" w:cstheme="minorHAnsi"/>
          <w:color w:val="auto"/>
          <w:lang w:val="en-AU"/>
        </w:rPr>
        <w:t xml:space="preserve"> shows different orientation</w:t>
      </w:r>
      <w:r w:rsidR="00013AF9">
        <w:rPr>
          <w:rFonts w:asciiTheme="minorHAnsi" w:hAnsiTheme="minorHAnsi" w:cstheme="minorHAnsi"/>
          <w:color w:val="auto"/>
          <w:lang w:val="en-AU"/>
        </w:rPr>
        <w:t>s</w:t>
      </w:r>
      <w:r w:rsidR="00BE5CBB" w:rsidRPr="005A37F6">
        <w:rPr>
          <w:rFonts w:asciiTheme="minorHAnsi" w:hAnsiTheme="minorHAnsi" w:cstheme="minorHAnsi"/>
          <w:color w:val="auto"/>
          <w:lang w:val="en-AU"/>
        </w:rPr>
        <w:t xml:space="preserve"> of same </w:t>
      </w:r>
      <w:r w:rsidR="00BE5CBB" w:rsidRPr="005A37F6">
        <w:rPr>
          <w:rFonts w:asciiTheme="minorHAnsi" w:hAnsiTheme="minorHAnsi" w:cstheme="minorHAnsi"/>
          <w:i/>
          <w:color w:val="auto"/>
          <w:lang w:val="en-AU"/>
        </w:rPr>
        <w:t>c</w:t>
      </w:r>
      <w:r w:rsidR="00BE5CBB" w:rsidRPr="005A37F6">
        <w:rPr>
          <w:rFonts w:asciiTheme="minorHAnsi" w:hAnsiTheme="minorHAnsi" w:cstheme="minorHAnsi"/>
          <w:color w:val="auto"/>
          <w:lang w:val="en-AU"/>
        </w:rPr>
        <w:t>-VO</w:t>
      </w:r>
      <w:r w:rsidR="00BE5CBB" w:rsidRPr="005A37F6">
        <w:rPr>
          <w:rFonts w:asciiTheme="minorHAnsi" w:hAnsiTheme="minorHAnsi" w:cstheme="minorHAnsi"/>
          <w:color w:val="auto"/>
          <w:vertAlign w:val="subscript"/>
          <w:lang w:val="en-AU"/>
        </w:rPr>
        <w:t xml:space="preserve">2 </w:t>
      </w:r>
      <w:r w:rsidR="00BE5CBB" w:rsidRPr="005A37F6">
        <w:rPr>
          <w:rFonts w:asciiTheme="minorHAnsi" w:hAnsiTheme="minorHAnsi" w:cstheme="minorHAnsi"/>
          <w:color w:val="auto"/>
          <w:lang w:val="en-AU"/>
        </w:rPr>
        <w:t xml:space="preserve">– M1 phase. HRTEM </w:t>
      </w:r>
      <w:r w:rsidR="00BE5CBB" w:rsidRPr="00B621A9">
        <w:rPr>
          <w:rFonts w:asciiTheme="minorHAnsi" w:hAnsiTheme="minorHAnsi" w:cstheme="minorHAnsi"/>
          <w:iCs/>
          <w:color w:val="auto"/>
          <w:lang w:val="en-AU"/>
        </w:rPr>
        <w:t>inset</w:t>
      </w:r>
      <w:r w:rsidR="00BE5CBB" w:rsidRPr="005A37F6">
        <w:rPr>
          <w:rFonts w:asciiTheme="minorHAnsi" w:hAnsiTheme="minorHAnsi" w:cstheme="minorHAnsi"/>
          <w:color w:val="auto"/>
          <w:lang w:val="en-AU"/>
        </w:rPr>
        <w:t xml:space="preserve"> shows the formation of Moiré fringes. </w:t>
      </w:r>
      <w:r w:rsidR="00013AF9" w:rsidRPr="005A37F6">
        <w:rPr>
          <w:rFonts w:asciiTheme="minorHAnsi" w:hAnsiTheme="minorHAnsi" w:cstheme="minorHAnsi"/>
          <w:bCs/>
          <w:color w:val="222222"/>
          <w:shd w:val="clear" w:color="auto" w:fill="FFFFFF"/>
        </w:rPr>
        <w:t xml:space="preserve">This figure has been modified from </w:t>
      </w:r>
      <w:proofErr w:type="spellStart"/>
      <w:r w:rsidR="00013AF9">
        <w:rPr>
          <w:rFonts w:asciiTheme="minorHAnsi" w:hAnsiTheme="minorHAnsi" w:cstheme="minorHAnsi"/>
          <w:bCs/>
          <w:color w:val="222222"/>
          <w:shd w:val="clear" w:color="auto" w:fill="FFFFFF"/>
        </w:rPr>
        <w:t>Nirantar</w:t>
      </w:r>
      <w:proofErr w:type="spellEnd"/>
      <w:r w:rsidR="00013AF9">
        <w:rPr>
          <w:rFonts w:asciiTheme="minorHAnsi" w:hAnsiTheme="minorHAnsi" w:cstheme="minorHAnsi"/>
          <w:bCs/>
          <w:color w:val="222222"/>
          <w:shd w:val="clear" w:color="auto" w:fill="FFFFFF"/>
        </w:rPr>
        <w:t xml:space="preserve"> et al.</w:t>
      </w:r>
      <w:r w:rsidR="00013AF9" w:rsidRPr="005A37F6">
        <w:rPr>
          <w:rFonts w:asciiTheme="minorHAnsi" w:hAnsiTheme="minorHAnsi" w:cstheme="minorHAnsi"/>
          <w:bCs/>
          <w:noProof/>
          <w:color w:val="auto"/>
          <w:vertAlign w:val="superscript"/>
          <w:lang w:val="en-AU"/>
        </w:rPr>
        <w:t>4</w:t>
      </w:r>
      <w:r w:rsidR="00013AF9">
        <w:rPr>
          <w:rFonts w:asciiTheme="minorHAnsi" w:hAnsiTheme="minorHAnsi" w:cstheme="minorHAnsi"/>
          <w:bCs/>
          <w:noProof/>
          <w:color w:val="auto"/>
          <w:lang w:val="en-AU"/>
        </w:rPr>
        <w:t>.</w:t>
      </w:r>
      <w:r w:rsidR="00013AF9" w:rsidRPr="005A37F6" w:rsidDel="00013AF9">
        <w:rPr>
          <w:rFonts w:asciiTheme="minorHAnsi" w:hAnsiTheme="minorHAnsi" w:cstheme="minorHAnsi"/>
          <w:color w:val="auto"/>
          <w:lang w:val="en-AU"/>
        </w:rPr>
        <w:t xml:space="preserve"> </w:t>
      </w:r>
    </w:p>
    <w:p w14:paraId="400A2CE7" w14:textId="77777777" w:rsidR="00BE5CBB" w:rsidRPr="005A37F6" w:rsidRDefault="00BE5CBB" w:rsidP="00FE3329">
      <w:pPr>
        <w:rPr>
          <w:rFonts w:asciiTheme="minorHAnsi" w:hAnsiTheme="minorHAnsi" w:cstheme="minorHAnsi"/>
          <w:color w:val="auto"/>
          <w:lang w:val="en-AU"/>
        </w:rPr>
      </w:pPr>
    </w:p>
    <w:p w14:paraId="23114188" w14:textId="77777777" w:rsidR="00BE5CBB" w:rsidRPr="005A37F6" w:rsidRDefault="00BE5CBB" w:rsidP="00FE3329">
      <w:pPr>
        <w:rPr>
          <w:rFonts w:asciiTheme="minorHAnsi" w:hAnsiTheme="minorHAnsi" w:cstheme="minorHAnsi"/>
          <w:b/>
          <w:bCs/>
        </w:rPr>
      </w:pPr>
      <w:r w:rsidRPr="005A37F6">
        <w:rPr>
          <w:rFonts w:asciiTheme="minorHAnsi" w:hAnsiTheme="minorHAnsi" w:cstheme="minorHAnsi"/>
          <w:b/>
        </w:rPr>
        <w:t>DISCUSSION</w:t>
      </w:r>
      <w:r w:rsidRPr="005A37F6">
        <w:rPr>
          <w:rFonts w:asciiTheme="minorHAnsi" w:hAnsiTheme="minorHAnsi" w:cstheme="minorHAnsi"/>
          <w:b/>
          <w:bCs/>
        </w:rPr>
        <w:t>:</w:t>
      </w:r>
    </w:p>
    <w:p w14:paraId="680BBBB2" w14:textId="287B0511" w:rsidR="00BE5CBB" w:rsidRPr="005A37F6" w:rsidRDefault="00013AF9"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This </w:t>
      </w:r>
      <w:r w:rsidR="00BE5CBB" w:rsidRPr="005A37F6">
        <w:rPr>
          <w:rFonts w:asciiTheme="minorHAnsi" w:hAnsiTheme="minorHAnsi" w:cstheme="minorHAnsi"/>
          <w:color w:val="auto"/>
          <w:lang w:val="en-AU"/>
        </w:rPr>
        <w:t>paper explain</w:t>
      </w:r>
      <w:r>
        <w:rPr>
          <w:rFonts w:asciiTheme="minorHAnsi" w:hAnsiTheme="minorHAnsi" w:cstheme="minorHAnsi"/>
          <w:color w:val="auto"/>
          <w:lang w:val="en-AU"/>
        </w:rPr>
        <w:t>s</w:t>
      </w:r>
      <w:r w:rsidR="00BE5CBB" w:rsidRPr="005A37F6">
        <w:rPr>
          <w:rFonts w:asciiTheme="minorHAnsi" w:hAnsiTheme="minorHAnsi" w:cstheme="minorHAnsi"/>
          <w:color w:val="auto"/>
          <w:lang w:val="en-AU"/>
        </w:rPr>
        <w:t xml:space="preserve"> the protocol for </w:t>
      </w:r>
      <w:r w:rsidR="00BE5CBB" w:rsidRPr="00B621A9">
        <w:rPr>
          <w:rFonts w:asciiTheme="minorHAnsi" w:hAnsiTheme="minorHAnsi" w:cstheme="minorHAnsi"/>
          <w:iCs/>
          <w:color w:val="auto"/>
          <w:lang w:val="en-AU"/>
        </w:rPr>
        <w:t>in situ</w:t>
      </w:r>
      <w:r w:rsidR="00BE5CBB" w:rsidRPr="005A37F6">
        <w:rPr>
          <w:rFonts w:asciiTheme="minorHAnsi" w:hAnsiTheme="minorHAnsi" w:cstheme="minorHAnsi"/>
          <w:i/>
          <w:color w:val="auto"/>
          <w:lang w:val="en-AU"/>
        </w:rPr>
        <w:t xml:space="preserve"> </w:t>
      </w:r>
      <w:r w:rsidR="00BE5CBB" w:rsidRPr="005A37F6">
        <w:rPr>
          <w:rFonts w:asciiTheme="minorHAnsi" w:hAnsiTheme="minorHAnsi" w:cstheme="minorHAnsi"/>
          <w:color w:val="auto"/>
          <w:lang w:val="en-AU"/>
        </w:rPr>
        <w:t xml:space="preserve">biasing with transmission electron microscopy </w:t>
      </w:r>
      <w:r>
        <w:rPr>
          <w:rFonts w:asciiTheme="minorHAnsi" w:hAnsiTheme="minorHAnsi" w:cstheme="minorHAnsi"/>
          <w:color w:val="auto"/>
          <w:lang w:val="en-AU"/>
        </w:rPr>
        <w:t xml:space="preserve">including the </w:t>
      </w:r>
      <w:r w:rsidR="00BE5CBB" w:rsidRPr="005A37F6">
        <w:rPr>
          <w:rFonts w:asciiTheme="minorHAnsi" w:hAnsiTheme="minorHAnsi" w:cstheme="minorHAnsi"/>
          <w:color w:val="auto"/>
          <w:lang w:val="en-AU"/>
        </w:rPr>
        <w:t>fabrication process</w:t>
      </w:r>
      <w:r w:rsidR="006C2804" w:rsidRPr="006C2804">
        <w:rPr>
          <w:rFonts w:asciiTheme="minorHAnsi" w:hAnsiTheme="minorHAnsi" w:cstheme="minorHAnsi"/>
          <w:color w:val="auto"/>
          <w:lang w:val="en-AU"/>
        </w:rPr>
        <w:t xml:space="preserve"> </w:t>
      </w:r>
      <w:r w:rsidR="006C2804">
        <w:rPr>
          <w:rFonts w:asciiTheme="minorHAnsi" w:hAnsiTheme="minorHAnsi" w:cstheme="minorHAnsi"/>
          <w:color w:val="auto"/>
          <w:lang w:val="en-AU"/>
        </w:rPr>
        <w:t xml:space="preserve">for the </w:t>
      </w:r>
      <w:r w:rsidR="006C2804" w:rsidRPr="005A37F6">
        <w:rPr>
          <w:rFonts w:asciiTheme="minorHAnsi" w:hAnsiTheme="minorHAnsi" w:cstheme="minorHAnsi"/>
          <w:color w:val="auto"/>
          <w:lang w:val="en-AU"/>
        </w:rPr>
        <w:t>device</w:t>
      </w:r>
      <w:r w:rsidR="00BE5CBB" w:rsidRPr="005A37F6">
        <w:rPr>
          <w:rFonts w:asciiTheme="minorHAnsi" w:hAnsiTheme="minorHAnsi" w:cstheme="minorHAnsi"/>
          <w:color w:val="auto"/>
          <w:lang w:val="en-AU"/>
        </w:rPr>
        <w:t xml:space="preserve">, </w:t>
      </w:r>
      <w:proofErr w:type="spellStart"/>
      <w:r w:rsidR="00BE5CBB" w:rsidRPr="005A37F6">
        <w:rPr>
          <w:rFonts w:asciiTheme="minorHAnsi" w:hAnsiTheme="minorHAnsi" w:cstheme="minorHAnsi"/>
          <w:color w:val="auto"/>
          <w:lang w:val="en-AU"/>
        </w:rPr>
        <w:t>gridbar</w:t>
      </w:r>
      <w:proofErr w:type="spellEnd"/>
      <w:r w:rsidR="00BE5CBB" w:rsidRPr="005A37F6">
        <w:rPr>
          <w:rFonts w:asciiTheme="minorHAnsi" w:hAnsiTheme="minorHAnsi" w:cstheme="minorHAnsi"/>
          <w:color w:val="auto"/>
          <w:lang w:val="en-AU"/>
        </w:rPr>
        <w:t xml:space="preserve"> designing for biasing chip mounting, lamella preparation and mounting on </w:t>
      </w:r>
      <w:r w:rsidR="006C2804">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biasing chip, and TEM </w:t>
      </w:r>
      <w:proofErr w:type="gramStart"/>
      <w:r w:rsidR="00BE5CBB" w:rsidRPr="005A37F6">
        <w:rPr>
          <w:rFonts w:asciiTheme="minorHAnsi" w:hAnsiTheme="minorHAnsi" w:cstheme="minorHAnsi"/>
          <w:color w:val="auto"/>
          <w:lang w:val="en-AU"/>
        </w:rPr>
        <w:t xml:space="preserve">with </w:t>
      </w:r>
      <w:r w:rsidR="00BE5CBB" w:rsidRPr="00B621A9">
        <w:rPr>
          <w:rFonts w:asciiTheme="minorHAnsi" w:hAnsiTheme="minorHAnsi" w:cstheme="minorHAnsi"/>
          <w:color w:val="auto"/>
          <w:lang w:val="en-AU"/>
        </w:rPr>
        <w:t>in</w:t>
      </w:r>
      <w:proofErr w:type="gramEnd"/>
      <w:r w:rsidR="00BE5CBB" w:rsidRPr="00B621A9">
        <w:rPr>
          <w:rFonts w:asciiTheme="minorHAnsi" w:hAnsiTheme="minorHAnsi" w:cstheme="minorHAnsi"/>
          <w:color w:val="auto"/>
          <w:lang w:val="en-AU"/>
        </w:rPr>
        <w:t> situ</w:t>
      </w:r>
      <w:r w:rsidR="00BE5CBB" w:rsidRPr="005A37F6">
        <w:rPr>
          <w:rFonts w:asciiTheme="minorHAnsi" w:hAnsiTheme="minorHAnsi" w:cstheme="minorHAnsi"/>
          <w:color w:val="auto"/>
          <w:lang w:val="en-AU"/>
        </w:rPr>
        <w:t xml:space="preserve"> biasing. </w:t>
      </w:r>
    </w:p>
    <w:p w14:paraId="252C8BD5" w14:textId="77777777" w:rsidR="00BE5CBB" w:rsidRPr="005A37F6" w:rsidRDefault="00BE5CBB" w:rsidP="00FE3329">
      <w:pPr>
        <w:rPr>
          <w:rFonts w:asciiTheme="minorHAnsi" w:hAnsiTheme="minorHAnsi" w:cstheme="minorHAnsi"/>
          <w:color w:val="auto"/>
          <w:lang w:val="en-AU"/>
        </w:rPr>
      </w:pPr>
    </w:p>
    <w:p w14:paraId="38FD40FF" w14:textId="5940E115" w:rsidR="00BE5CBB" w:rsidRPr="00A67381" w:rsidRDefault="00BE5CBB" w:rsidP="00FE3329">
      <w:pPr>
        <w:rPr>
          <w:rFonts w:asciiTheme="minorHAnsi" w:hAnsiTheme="minorHAnsi" w:cstheme="minorHAnsi"/>
          <w:color w:val="auto"/>
        </w:rPr>
      </w:pPr>
      <w:r w:rsidRPr="005A37F6">
        <w:rPr>
          <w:rFonts w:asciiTheme="minorHAnsi" w:hAnsiTheme="minorHAnsi" w:cstheme="minorHAnsi"/>
          <w:color w:val="auto"/>
          <w:lang w:val="en-AU"/>
        </w:rPr>
        <w:t>The fabrication methodology of cross-point devices</w:t>
      </w:r>
      <w:r w:rsidR="00013AF9">
        <w:rPr>
          <w:rFonts w:asciiTheme="minorHAnsi" w:hAnsiTheme="minorHAnsi" w:cstheme="minorHAnsi"/>
          <w:color w:val="auto"/>
          <w:lang w:val="en-AU"/>
        </w:rPr>
        <w:t>,</w:t>
      </w:r>
      <w:r w:rsidRPr="005A37F6">
        <w:rPr>
          <w:rFonts w:asciiTheme="minorHAnsi" w:hAnsiTheme="minorHAnsi" w:cstheme="minorHAnsi"/>
          <w:color w:val="auto"/>
          <w:lang w:val="en-AU"/>
        </w:rPr>
        <w:t xml:space="preserve"> which can be easily scaled up to crossbar structures</w:t>
      </w:r>
      <w:r w:rsidR="00013AF9">
        <w:rPr>
          <w:rFonts w:asciiTheme="minorHAnsi" w:hAnsiTheme="minorHAnsi" w:cstheme="minorHAnsi"/>
          <w:color w:val="auto"/>
          <w:lang w:val="en-AU"/>
        </w:rPr>
        <w:t>,</w:t>
      </w:r>
      <w:r w:rsidRPr="005A37F6">
        <w:rPr>
          <w:rFonts w:asciiTheme="minorHAnsi" w:hAnsiTheme="minorHAnsi" w:cstheme="minorHAnsi"/>
          <w:color w:val="auto"/>
          <w:lang w:val="en-AU"/>
        </w:rPr>
        <w:t xml:space="preserve"> is explained. </w:t>
      </w:r>
      <w:r w:rsidRPr="005A37F6">
        <w:rPr>
          <w:rFonts w:asciiTheme="minorHAnsi" w:hAnsiTheme="minorHAnsi" w:cstheme="minorHAnsi"/>
          <w:color w:val="auto"/>
          <w:lang w:val="en-GB"/>
        </w:rPr>
        <w:t xml:space="preserve">The </w:t>
      </w:r>
      <w:proofErr w:type="spellStart"/>
      <w:r w:rsidRPr="005A37F6">
        <w:rPr>
          <w:rFonts w:asciiTheme="minorHAnsi" w:hAnsiTheme="minorHAnsi" w:cstheme="minorHAnsi"/>
          <w:color w:val="auto"/>
          <w:lang w:val="en-GB"/>
        </w:rPr>
        <w:t>Ti</w:t>
      </w:r>
      <w:proofErr w:type="spellEnd"/>
      <w:r w:rsidRPr="005A37F6">
        <w:rPr>
          <w:rFonts w:asciiTheme="minorHAnsi" w:hAnsiTheme="minorHAnsi" w:cstheme="minorHAnsi"/>
          <w:color w:val="auto"/>
          <w:lang w:val="en-GB"/>
        </w:rPr>
        <w:t xml:space="preserve"> capping of vanadium oxide is </w:t>
      </w:r>
      <w:r w:rsidR="00013AF9" w:rsidRPr="005A37F6">
        <w:rPr>
          <w:rFonts w:asciiTheme="minorHAnsi" w:hAnsiTheme="minorHAnsi" w:cstheme="minorHAnsi"/>
          <w:color w:val="auto"/>
          <w:lang w:val="en-GB"/>
        </w:rPr>
        <w:t>essential</w:t>
      </w:r>
      <w:r w:rsidRPr="005A37F6">
        <w:rPr>
          <w:rFonts w:asciiTheme="minorHAnsi" w:hAnsiTheme="minorHAnsi" w:cstheme="minorHAnsi"/>
          <w:color w:val="auto"/>
          <w:lang w:val="en-GB"/>
        </w:rPr>
        <w:t xml:space="preserve"> to </w:t>
      </w:r>
      <w:r w:rsidRPr="005A37F6">
        <w:rPr>
          <w:rFonts w:asciiTheme="minorHAnsi" w:hAnsiTheme="minorHAnsi" w:cstheme="minorHAnsi"/>
          <w:color w:val="auto"/>
          <w:lang w:val="en-AU"/>
        </w:rPr>
        <w:t xml:space="preserve">incorporate amorphous vanadium oxide, </w:t>
      </w:r>
      <w:r w:rsidR="00BB1A05" w:rsidRPr="00B24082">
        <w:rPr>
          <w:rFonts w:asciiTheme="minorHAnsi" w:hAnsiTheme="minorHAnsi" w:cstheme="minorHAnsi"/>
          <w:color w:val="auto"/>
          <w:lang w:val="en-AU"/>
        </w:rPr>
        <w:t>because</w:t>
      </w:r>
      <w:r w:rsidR="00BB1A05"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it dissolves in water</w:t>
      </w:r>
      <w:r w:rsidRPr="005A37F6">
        <w:rPr>
          <w:rFonts w:asciiTheme="minorHAnsi" w:hAnsiTheme="minorHAnsi" w:cstheme="minorHAnsi"/>
          <w:color w:val="auto"/>
          <w:lang w:val="en-GB"/>
        </w:rPr>
        <w:t xml:space="preserve"> during the fabrication steps after </w:t>
      </w:r>
      <w:r w:rsidRPr="005A37F6">
        <w:rPr>
          <w:rFonts w:asciiTheme="minorHAnsi" w:hAnsiTheme="minorHAnsi" w:cstheme="minorHAnsi"/>
          <w:i/>
          <w:color w:val="auto"/>
          <w:lang w:val="en-GB"/>
        </w:rPr>
        <w:t>a</w:t>
      </w:r>
      <w:r w:rsidRPr="005A37F6">
        <w:rPr>
          <w:rFonts w:asciiTheme="minorHAnsi" w:hAnsiTheme="minorHAnsi" w:cstheme="minorHAnsi"/>
          <w:color w:val="auto"/>
          <w:lang w:val="en-GB"/>
        </w:rPr>
        <w:t>-</w:t>
      </w:r>
      <w:proofErr w:type="spellStart"/>
      <w:r w:rsidRPr="005A37F6">
        <w:rPr>
          <w:rFonts w:asciiTheme="minorHAnsi" w:hAnsiTheme="minorHAnsi" w:cstheme="minorHAnsi"/>
          <w:color w:val="auto"/>
          <w:lang w:val="en-GB"/>
        </w:rPr>
        <w:t>VO</w:t>
      </w:r>
      <w:r w:rsidRPr="005A37F6">
        <w:rPr>
          <w:rFonts w:asciiTheme="minorHAnsi" w:hAnsiTheme="minorHAnsi" w:cstheme="minorHAnsi"/>
          <w:i/>
          <w:color w:val="auto"/>
          <w:vertAlign w:val="subscript"/>
          <w:lang w:val="en-GB"/>
        </w:rPr>
        <w:t>x</w:t>
      </w:r>
      <w:proofErr w:type="spellEnd"/>
      <w:r w:rsidRPr="005A37F6">
        <w:rPr>
          <w:rFonts w:asciiTheme="minorHAnsi" w:hAnsiTheme="minorHAnsi" w:cstheme="minorHAnsi"/>
          <w:color w:val="auto"/>
          <w:lang w:val="en-GB"/>
        </w:rPr>
        <w:t xml:space="preserve"> deposition.</w:t>
      </w:r>
      <w:r w:rsidRPr="005A37F6">
        <w:rPr>
          <w:rFonts w:asciiTheme="minorHAnsi" w:hAnsiTheme="minorHAnsi" w:cstheme="minorHAnsi"/>
          <w:color w:val="auto"/>
          <w:lang w:val="en-AU"/>
        </w:rPr>
        <w:t xml:space="preserve"> Devices are fabricated with two different sizes for electrical testing, 4 </w:t>
      </w:r>
      <w:r w:rsidR="00BB1A05" w:rsidRPr="005A37F6">
        <w:rPr>
          <w:rFonts w:asciiTheme="minorHAnsi" w:hAnsiTheme="minorHAnsi" w:cstheme="minorHAnsi"/>
          <w:color w:val="auto"/>
          <w:lang w:val="en-AU"/>
        </w:rPr>
        <w:t xml:space="preserve">µm </w:t>
      </w:r>
      <w:r w:rsidRPr="005A37F6">
        <w:rPr>
          <w:rFonts w:asciiTheme="minorHAnsi" w:hAnsiTheme="minorHAnsi" w:cstheme="minorHAnsi"/>
          <w:color w:val="auto"/>
          <w:lang w:val="en-AU"/>
        </w:rPr>
        <w:t>x 4 µm and 6</w:t>
      </w:r>
      <w:r w:rsidR="00BB1A05" w:rsidRPr="00BB1A05">
        <w:rPr>
          <w:rFonts w:asciiTheme="minorHAnsi" w:hAnsiTheme="minorHAnsi" w:cstheme="minorHAnsi"/>
          <w:color w:val="auto"/>
          <w:lang w:val="en-AU"/>
        </w:rPr>
        <w:t xml:space="preserve"> </w:t>
      </w:r>
      <w:r w:rsidR="00BB1A05" w:rsidRPr="005A37F6">
        <w:rPr>
          <w:rFonts w:asciiTheme="minorHAnsi" w:hAnsiTheme="minorHAnsi" w:cstheme="minorHAnsi"/>
          <w:color w:val="auto"/>
          <w:lang w:val="en-AU"/>
        </w:rPr>
        <w:t>µm</w:t>
      </w:r>
      <w:r w:rsidRPr="005A37F6">
        <w:rPr>
          <w:rFonts w:asciiTheme="minorHAnsi" w:hAnsiTheme="minorHAnsi" w:cstheme="minorHAnsi"/>
          <w:color w:val="auto"/>
          <w:lang w:val="en-AU"/>
        </w:rPr>
        <w:t xml:space="preserve"> x 6 µm. The contact electrode used here is Pt, a noble metal </w:t>
      </w:r>
      <w:r w:rsidR="00BB1A05">
        <w:rPr>
          <w:rFonts w:asciiTheme="minorHAnsi" w:hAnsiTheme="minorHAnsi" w:cstheme="minorHAnsi"/>
          <w:color w:val="auto"/>
          <w:lang w:val="en-AU"/>
        </w:rPr>
        <w:t xml:space="preserve">that </w:t>
      </w:r>
      <w:r w:rsidR="00BB1A05" w:rsidRPr="005A37F6">
        <w:rPr>
          <w:rFonts w:asciiTheme="minorHAnsi" w:hAnsiTheme="minorHAnsi" w:cstheme="minorHAnsi"/>
          <w:color w:val="auto"/>
          <w:lang w:val="en-AU"/>
        </w:rPr>
        <w:t>degrad</w:t>
      </w:r>
      <w:r w:rsidR="00BB1A05">
        <w:rPr>
          <w:rFonts w:asciiTheme="minorHAnsi" w:hAnsiTheme="minorHAnsi" w:cstheme="minorHAnsi"/>
          <w:color w:val="auto"/>
          <w:lang w:val="en-AU"/>
        </w:rPr>
        <w:t>es</w:t>
      </w:r>
      <w:r w:rsidR="00BB1A05" w:rsidRPr="005A37F6">
        <w:rPr>
          <w:rFonts w:asciiTheme="minorHAnsi" w:hAnsiTheme="minorHAnsi" w:cstheme="minorHAnsi"/>
          <w:color w:val="auto"/>
          <w:lang w:val="en-AU"/>
        </w:rPr>
        <w:t xml:space="preserve"> minimal</w:t>
      </w:r>
      <w:r w:rsidR="00BB1A05">
        <w:rPr>
          <w:rFonts w:asciiTheme="minorHAnsi" w:hAnsiTheme="minorHAnsi" w:cstheme="minorHAnsi"/>
          <w:color w:val="auto"/>
          <w:lang w:val="en-AU"/>
        </w:rPr>
        <w:t>ly</w:t>
      </w:r>
      <w:r w:rsidR="00BB1A05"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over the </w:t>
      </w:r>
      <w:r w:rsidR="00BB1A05">
        <w:rPr>
          <w:rFonts w:asciiTheme="minorHAnsi" w:hAnsiTheme="minorHAnsi" w:cstheme="minorHAnsi"/>
          <w:color w:val="auto"/>
          <w:lang w:val="en-AU"/>
        </w:rPr>
        <w:t xml:space="preserve">fabrication </w:t>
      </w:r>
      <w:r w:rsidRPr="005A37F6">
        <w:rPr>
          <w:rFonts w:asciiTheme="minorHAnsi" w:hAnsiTheme="minorHAnsi" w:cstheme="minorHAnsi"/>
          <w:color w:val="auto"/>
          <w:lang w:val="en-AU"/>
        </w:rPr>
        <w:t>period. Due to this and to avoid the uniform crystalli</w:t>
      </w:r>
      <w:r w:rsidR="006C2804">
        <w:rPr>
          <w:rFonts w:asciiTheme="minorHAnsi" w:hAnsiTheme="minorHAnsi" w:cstheme="minorHAnsi"/>
          <w:color w:val="auto"/>
          <w:lang w:val="en-AU"/>
        </w:rPr>
        <w:t>z</w:t>
      </w:r>
      <w:r w:rsidRPr="005A37F6">
        <w:rPr>
          <w:rFonts w:asciiTheme="minorHAnsi" w:hAnsiTheme="minorHAnsi" w:cstheme="minorHAnsi"/>
          <w:color w:val="auto"/>
          <w:lang w:val="en-AU"/>
        </w:rPr>
        <w:t xml:space="preserve">ation of vanadium oxide in </w:t>
      </w:r>
      <w:r w:rsidR="00BB1A05">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device structure, the electrode annealing step </w:t>
      </w:r>
      <w:r w:rsidR="00BB1A05" w:rsidRPr="005A37F6">
        <w:rPr>
          <w:rFonts w:asciiTheme="minorHAnsi" w:hAnsiTheme="minorHAnsi" w:cstheme="minorHAnsi"/>
          <w:color w:val="auto"/>
          <w:lang w:val="en-AU"/>
        </w:rPr>
        <w:t xml:space="preserve">typically used </w:t>
      </w:r>
      <w:r w:rsidRPr="005A37F6">
        <w:rPr>
          <w:rFonts w:asciiTheme="minorHAnsi" w:hAnsiTheme="minorHAnsi" w:cstheme="minorHAnsi"/>
          <w:color w:val="auto"/>
          <w:lang w:val="en-AU"/>
        </w:rPr>
        <w:t xml:space="preserve">was omitted in </w:t>
      </w:r>
      <w:r w:rsidR="00583E94">
        <w:rPr>
          <w:rFonts w:asciiTheme="minorHAnsi" w:hAnsiTheme="minorHAnsi" w:cstheme="minorHAnsi"/>
          <w:color w:val="auto"/>
          <w:lang w:val="en-AU"/>
        </w:rPr>
        <w:t>this</w:t>
      </w:r>
      <w:r w:rsidR="00583E94" w:rsidRPr="005A37F6">
        <w:rPr>
          <w:rFonts w:asciiTheme="minorHAnsi" w:hAnsiTheme="minorHAnsi" w:cstheme="minorHAnsi"/>
          <w:color w:val="auto"/>
          <w:lang w:val="en-AU"/>
        </w:rPr>
        <w:t xml:space="preserve"> </w:t>
      </w:r>
      <w:r w:rsidRPr="005A37F6">
        <w:rPr>
          <w:rFonts w:asciiTheme="minorHAnsi" w:hAnsiTheme="minorHAnsi" w:cstheme="minorHAnsi"/>
          <w:color w:val="auto"/>
          <w:lang w:val="en-AU"/>
        </w:rPr>
        <w:t>fabrication</w:t>
      </w:r>
      <w:r w:rsidR="00583E94">
        <w:rPr>
          <w:rFonts w:asciiTheme="minorHAnsi" w:hAnsiTheme="minorHAnsi" w:cstheme="minorHAnsi"/>
          <w:color w:val="auto"/>
          <w:lang w:val="en-AU"/>
        </w:rPr>
        <w:t xml:space="preserve"> method</w:t>
      </w:r>
      <w:r w:rsidRPr="005A37F6">
        <w:rPr>
          <w:rFonts w:asciiTheme="minorHAnsi" w:hAnsiTheme="minorHAnsi" w:cstheme="minorHAnsi"/>
          <w:color w:val="auto"/>
          <w:lang w:val="en-AU"/>
        </w:rPr>
        <w:t xml:space="preserve">. A complete fabrication flow and the device structure schematic is presented </w:t>
      </w:r>
      <w:r w:rsidRPr="005A37F6">
        <w:rPr>
          <w:rFonts w:asciiTheme="minorHAnsi" w:hAnsiTheme="minorHAnsi" w:cstheme="minorHAnsi"/>
          <w:b/>
          <w:color w:val="auto"/>
          <w:lang w:val="en-AU"/>
        </w:rPr>
        <w:t>Figure </w:t>
      </w:r>
      <w:r w:rsidR="00347F8A" w:rsidRPr="005A37F6">
        <w:rPr>
          <w:rFonts w:asciiTheme="minorHAnsi" w:hAnsiTheme="minorHAnsi" w:cstheme="minorHAnsi"/>
          <w:b/>
          <w:color w:val="auto"/>
          <w:lang w:val="en-AU"/>
        </w:rPr>
        <w:t>1</w:t>
      </w:r>
      <w:r w:rsidRPr="005A37F6">
        <w:rPr>
          <w:rFonts w:asciiTheme="minorHAnsi" w:hAnsiTheme="minorHAnsi" w:cstheme="minorHAnsi"/>
          <w:noProof/>
          <w:color w:val="auto"/>
          <w:vertAlign w:val="superscript"/>
          <w:lang w:val="en-AU"/>
        </w:rPr>
        <w:t>4</w:t>
      </w:r>
      <w:r w:rsidR="00BB1A05">
        <w:rPr>
          <w:rFonts w:asciiTheme="minorHAnsi" w:hAnsiTheme="minorHAnsi" w:cstheme="minorHAnsi"/>
          <w:noProof/>
          <w:color w:val="auto"/>
          <w:lang w:val="en-AU"/>
        </w:rPr>
        <w:t>.</w:t>
      </w:r>
    </w:p>
    <w:p w14:paraId="66B34F93" w14:textId="77777777" w:rsidR="00BE5CBB" w:rsidRPr="005A37F6" w:rsidRDefault="00BE5CBB" w:rsidP="00FE3329">
      <w:pPr>
        <w:rPr>
          <w:rFonts w:asciiTheme="minorHAnsi" w:hAnsiTheme="minorHAnsi" w:cstheme="minorHAnsi"/>
          <w:color w:val="auto"/>
          <w:lang w:val="en-AU"/>
        </w:rPr>
      </w:pPr>
    </w:p>
    <w:p w14:paraId="0800AB8C" w14:textId="2A152AE9"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For </w:t>
      </w:r>
      <w:r w:rsidRPr="00B621A9">
        <w:rPr>
          <w:rFonts w:asciiTheme="minorHAnsi" w:hAnsiTheme="minorHAnsi" w:cstheme="minorHAnsi"/>
          <w:iCs/>
          <w:color w:val="auto"/>
          <w:lang w:val="en-AU"/>
        </w:rPr>
        <w:t>in situ</w:t>
      </w:r>
      <w:r w:rsidRPr="005A37F6">
        <w:rPr>
          <w:rFonts w:asciiTheme="minorHAnsi" w:hAnsiTheme="minorHAnsi" w:cstheme="minorHAnsi"/>
          <w:color w:val="auto"/>
          <w:lang w:val="en-AU"/>
        </w:rPr>
        <w:t xml:space="preserve"> experiment</w:t>
      </w:r>
      <w:r w:rsidR="00BB1A05">
        <w:rPr>
          <w:rFonts w:asciiTheme="minorHAnsi" w:hAnsiTheme="minorHAnsi" w:cstheme="minorHAnsi"/>
          <w:color w:val="auto"/>
          <w:lang w:val="en-AU"/>
        </w:rPr>
        <w:t>s</w:t>
      </w:r>
      <w:r w:rsidRPr="005A37F6">
        <w:rPr>
          <w:rFonts w:asciiTheme="minorHAnsi" w:hAnsiTheme="minorHAnsi" w:cstheme="minorHAnsi"/>
          <w:color w:val="auto"/>
          <w:lang w:val="en-AU"/>
        </w:rPr>
        <w:t xml:space="preserve">, the devices are fabricated separately with thicker BE as explained in step 1 of </w:t>
      </w:r>
      <w:r w:rsidR="00BB1A05">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lamella preparation and mounting on biasing chip section. This is done to avoid the deposition of Pt particles on the functional layer during connections. </w:t>
      </w:r>
      <w:r w:rsidR="00BB1A05">
        <w:rPr>
          <w:rFonts w:asciiTheme="minorHAnsi" w:hAnsiTheme="minorHAnsi" w:cstheme="minorHAnsi"/>
          <w:color w:val="auto"/>
          <w:lang w:val="en-AU"/>
        </w:rPr>
        <w:t>The c</w:t>
      </w:r>
      <w:r w:rsidRPr="005A37F6">
        <w:rPr>
          <w:rFonts w:asciiTheme="minorHAnsi" w:hAnsiTheme="minorHAnsi" w:cstheme="minorHAnsi"/>
          <w:color w:val="auto"/>
          <w:lang w:val="en-AU"/>
        </w:rPr>
        <w:t xml:space="preserve">hange in thickness of </w:t>
      </w:r>
      <w:r w:rsidR="00BB1A05">
        <w:rPr>
          <w:rFonts w:asciiTheme="minorHAnsi" w:hAnsiTheme="minorHAnsi" w:cstheme="minorHAnsi"/>
          <w:color w:val="auto"/>
          <w:lang w:val="en-AU"/>
        </w:rPr>
        <w:t xml:space="preserve">the </w:t>
      </w:r>
      <w:r w:rsidRPr="005A37F6">
        <w:rPr>
          <w:rFonts w:asciiTheme="minorHAnsi" w:hAnsiTheme="minorHAnsi" w:cstheme="minorHAnsi"/>
          <w:color w:val="auto"/>
          <w:lang w:val="en-AU"/>
        </w:rPr>
        <w:t xml:space="preserve">BE is </w:t>
      </w:r>
      <w:r w:rsidR="00BB1A05">
        <w:rPr>
          <w:rFonts w:asciiTheme="minorHAnsi" w:hAnsiTheme="minorHAnsi" w:cstheme="minorHAnsi"/>
          <w:color w:val="auto"/>
          <w:lang w:val="en-AU"/>
        </w:rPr>
        <w:t xml:space="preserve">not </w:t>
      </w:r>
      <w:r w:rsidRPr="005A37F6">
        <w:rPr>
          <w:rFonts w:asciiTheme="minorHAnsi" w:hAnsiTheme="minorHAnsi" w:cstheme="minorHAnsi"/>
          <w:color w:val="auto"/>
          <w:lang w:val="en-AU"/>
        </w:rPr>
        <w:t xml:space="preserve">expected to </w:t>
      </w:r>
      <w:r w:rsidR="00BB1A05">
        <w:rPr>
          <w:rFonts w:asciiTheme="minorHAnsi" w:hAnsiTheme="minorHAnsi" w:cstheme="minorHAnsi"/>
          <w:color w:val="auto"/>
          <w:lang w:val="en-AU"/>
        </w:rPr>
        <w:t>have an effect</w:t>
      </w:r>
      <w:r w:rsidRPr="005A37F6">
        <w:rPr>
          <w:rFonts w:asciiTheme="minorHAnsi" w:hAnsiTheme="minorHAnsi" w:cstheme="minorHAnsi"/>
          <w:color w:val="auto"/>
          <w:lang w:val="en-AU"/>
        </w:rPr>
        <w:t xml:space="preserve"> in device switching.</w:t>
      </w:r>
    </w:p>
    <w:p w14:paraId="1CC1D7FA" w14:textId="77777777" w:rsidR="00BE5CBB" w:rsidRPr="005A37F6" w:rsidRDefault="00BE5CBB" w:rsidP="00FE3329">
      <w:pPr>
        <w:rPr>
          <w:rFonts w:asciiTheme="minorHAnsi" w:hAnsiTheme="minorHAnsi" w:cstheme="minorHAnsi"/>
          <w:color w:val="auto"/>
          <w:lang w:val="en-AU"/>
        </w:rPr>
      </w:pPr>
    </w:p>
    <w:p w14:paraId="53875B8D" w14:textId="7A073F08" w:rsidR="00BE5CBB" w:rsidRPr="005A37F6" w:rsidRDefault="00BB1A05" w:rsidP="00FE3329">
      <w:pPr>
        <w:rPr>
          <w:rFonts w:asciiTheme="minorHAnsi" w:hAnsiTheme="minorHAnsi" w:cstheme="minorHAnsi"/>
          <w:color w:val="auto"/>
          <w:lang w:val="en-AU"/>
        </w:rPr>
      </w:pPr>
      <w:r w:rsidRPr="005A37F6">
        <w:rPr>
          <w:rFonts w:asciiTheme="minorHAnsi" w:hAnsiTheme="minorHAnsi" w:cstheme="minorHAnsi"/>
          <w:color w:val="auto"/>
          <w:lang w:val="en-AU"/>
        </w:rPr>
        <w:t xml:space="preserve">The commercially </w:t>
      </w:r>
      <w:r>
        <w:rPr>
          <w:rFonts w:asciiTheme="minorHAnsi" w:hAnsiTheme="minorHAnsi" w:cstheme="minorHAnsi"/>
          <w:color w:val="auto"/>
          <w:lang w:val="en-AU"/>
        </w:rPr>
        <w:t xml:space="preserve">available </w:t>
      </w:r>
      <w:r w:rsidR="00BE5CBB" w:rsidRPr="005A37F6">
        <w:rPr>
          <w:rFonts w:asciiTheme="minorHAnsi" w:hAnsiTheme="minorHAnsi" w:cstheme="minorHAnsi"/>
          <w:color w:val="auto"/>
          <w:lang w:val="en-AU"/>
        </w:rPr>
        <w:t>biasing chips (</w:t>
      </w:r>
      <w:r w:rsidR="00B621A9">
        <w:rPr>
          <w:rFonts w:asciiTheme="minorHAnsi" w:hAnsiTheme="minorHAnsi" w:cstheme="minorHAnsi"/>
          <w:color w:val="auto"/>
          <w:lang w:val="en-AU"/>
        </w:rPr>
        <w:t xml:space="preserve">e.g., </w:t>
      </w:r>
      <w:r w:rsidR="00BE5CBB" w:rsidRPr="005A37F6">
        <w:rPr>
          <w:rFonts w:asciiTheme="minorHAnsi" w:hAnsiTheme="minorHAnsi" w:cstheme="minorHAnsi"/>
          <w:color w:val="auto"/>
          <w:lang w:val="en-AU"/>
        </w:rPr>
        <w:t xml:space="preserve">E-chip) </w:t>
      </w:r>
      <w:r w:rsidRPr="005A37F6">
        <w:rPr>
          <w:rFonts w:asciiTheme="minorHAnsi" w:hAnsiTheme="minorHAnsi" w:cstheme="minorHAnsi"/>
          <w:color w:val="auto"/>
          <w:lang w:val="en-AU"/>
        </w:rPr>
        <w:t xml:space="preserve">for </w:t>
      </w:r>
      <w:r w:rsidRPr="007E5EE4">
        <w:rPr>
          <w:rFonts w:asciiTheme="minorHAnsi" w:hAnsiTheme="minorHAnsi" w:cstheme="minorHAnsi"/>
          <w:iCs/>
          <w:color w:val="auto"/>
          <w:lang w:val="en-AU"/>
        </w:rPr>
        <w:t>in situ</w:t>
      </w:r>
      <w:r w:rsidRPr="005A37F6">
        <w:rPr>
          <w:rFonts w:asciiTheme="minorHAnsi" w:hAnsiTheme="minorHAnsi" w:cstheme="minorHAnsi"/>
          <w:color w:val="auto"/>
          <w:lang w:val="en-AU"/>
        </w:rPr>
        <w:t xml:space="preserve"> biasing with TEM </w:t>
      </w:r>
      <w:r>
        <w:rPr>
          <w:rFonts w:asciiTheme="minorHAnsi" w:hAnsiTheme="minorHAnsi" w:cstheme="minorHAnsi"/>
          <w:color w:val="auto"/>
          <w:lang w:val="en-AU"/>
        </w:rPr>
        <w:t>have</w:t>
      </w:r>
      <w:r w:rsidR="00BE5CBB" w:rsidRPr="005A37F6">
        <w:rPr>
          <w:rFonts w:asciiTheme="minorHAnsi" w:hAnsiTheme="minorHAnsi" w:cstheme="minorHAnsi"/>
          <w:color w:val="auto"/>
          <w:lang w:val="en-AU"/>
        </w:rPr>
        <w:t xml:space="preserve"> four biasing electrodes available for connection and </w:t>
      </w:r>
      <w:r>
        <w:rPr>
          <w:rFonts w:asciiTheme="minorHAnsi" w:hAnsiTheme="minorHAnsi" w:cstheme="minorHAnsi"/>
          <w:color w:val="auto"/>
          <w:lang w:val="en-AU"/>
        </w:rPr>
        <w:t xml:space="preserve">a </w:t>
      </w:r>
      <w:r w:rsidR="00BE5CBB" w:rsidRPr="005A37F6">
        <w:rPr>
          <w:rFonts w:asciiTheme="minorHAnsi" w:hAnsiTheme="minorHAnsi" w:cstheme="minorHAnsi"/>
          <w:color w:val="auto"/>
          <w:lang w:val="en-AU"/>
        </w:rPr>
        <w:t>17 µm wide gap for mountin</w:t>
      </w:r>
      <w:r w:rsidR="00347F8A" w:rsidRPr="005A37F6">
        <w:rPr>
          <w:rFonts w:asciiTheme="minorHAnsi" w:hAnsiTheme="minorHAnsi" w:cstheme="minorHAnsi"/>
          <w:color w:val="auto"/>
          <w:lang w:val="en-AU"/>
        </w:rPr>
        <w:t xml:space="preserve">g </w:t>
      </w:r>
      <w:r w:rsidR="006C2804">
        <w:rPr>
          <w:rFonts w:asciiTheme="minorHAnsi" w:hAnsiTheme="minorHAnsi" w:cstheme="minorHAnsi"/>
          <w:color w:val="auto"/>
          <w:lang w:val="en-AU"/>
        </w:rPr>
        <w:t xml:space="preserve">the </w:t>
      </w:r>
      <w:r w:rsidR="00347F8A" w:rsidRPr="005A37F6">
        <w:rPr>
          <w:rFonts w:asciiTheme="minorHAnsi" w:hAnsiTheme="minorHAnsi" w:cstheme="minorHAnsi"/>
          <w:color w:val="auto"/>
          <w:lang w:val="en-AU"/>
        </w:rPr>
        <w:t xml:space="preserve">lamella, as shown in </w:t>
      </w:r>
      <w:r w:rsidR="00347F8A" w:rsidRPr="005A37F6">
        <w:rPr>
          <w:rFonts w:asciiTheme="minorHAnsi" w:hAnsiTheme="minorHAnsi" w:cstheme="minorHAnsi"/>
          <w:b/>
          <w:color w:val="auto"/>
          <w:lang w:val="en-AU"/>
        </w:rPr>
        <w:t>Figure </w:t>
      </w:r>
      <w:r w:rsidRPr="005A37F6">
        <w:rPr>
          <w:rFonts w:asciiTheme="minorHAnsi" w:hAnsiTheme="minorHAnsi" w:cstheme="minorHAnsi"/>
          <w:b/>
          <w:color w:val="auto"/>
          <w:lang w:val="en-AU"/>
        </w:rPr>
        <w:t>7</w:t>
      </w:r>
      <w:r>
        <w:rPr>
          <w:rFonts w:asciiTheme="minorHAnsi" w:hAnsiTheme="minorHAnsi" w:cstheme="minorHAnsi"/>
          <w:b/>
          <w:color w:val="auto"/>
          <w:lang w:val="en-AU"/>
        </w:rPr>
        <w:t>B</w:t>
      </w:r>
      <w:r w:rsidR="00BE5CBB" w:rsidRPr="005A37F6">
        <w:rPr>
          <w:rFonts w:asciiTheme="minorHAnsi" w:hAnsiTheme="minorHAnsi" w:cstheme="minorHAnsi"/>
          <w:color w:val="auto"/>
          <w:lang w:val="en-AU"/>
        </w:rPr>
        <w:t>.</w:t>
      </w:r>
      <w:r w:rsidR="00BE5CBB" w:rsidRPr="005A37F6">
        <w:rPr>
          <w:rFonts w:asciiTheme="minorHAnsi" w:hAnsiTheme="minorHAnsi" w:cstheme="minorHAnsi"/>
          <w:i/>
          <w:color w:val="auto"/>
          <w:lang w:val="en-AU"/>
        </w:rPr>
        <w:t xml:space="preserve"> </w:t>
      </w:r>
      <w:r w:rsidR="00BE5CBB" w:rsidRPr="005A37F6">
        <w:rPr>
          <w:rFonts w:asciiTheme="minorHAnsi" w:hAnsiTheme="minorHAnsi" w:cstheme="minorHAnsi"/>
          <w:color w:val="auto"/>
          <w:lang w:val="en-AU"/>
        </w:rPr>
        <w:t>A customi</w:t>
      </w:r>
      <w:r w:rsidR="006B4378" w:rsidRPr="005A37F6">
        <w:rPr>
          <w:rFonts w:asciiTheme="minorHAnsi" w:hAnsiTheme="minorHAnsi" w:cstheme="minorHAnsi"/>
          <w:color w:val="auto"/>
          <w:lang w:val="en-AU"/>
        </w:rPr>
        <w:t>z</w:t>
      </w:r>
      <w:r w:rsidR="00BE5CBB" w:rsidRPr="005A37F6">
        <w:rPr>
          <w:rFonts w:asciiTheme="minorHAnsi" w:hAnsiTheme="minorHAnsi" w:cstheme="minorHAnsi"/>
          <w:color w:val="auto"/>
          <w:lang w:val="en-AU"/>
        </w:rPr>
        <w:t xml:space="preserve">ed </w:t>
      </w:r>
      <w:proofErr w:type="spellStart"/>
      <w:r w:rsidR="00BE5CBB" w:rsidRPr="005A37F6">
        <w:rPr>
          <w:rFonts w:asciiTheme="minorHAnsi" w:hAnsiTheme="minorHAnsi" w:cstheme="minorHAnsi"/>
          <w:color w:val="auto"/>
          <w:lang w:val="en-AU"/>
        </w:rPr>
        <w:t>gridbar</w:t>
      </w:r>
      <w:proofErr w:type="spellEnd"/>
      <w:r w:rsidR="00BE5CBB" w:rsidRPr="005A37F6">
        <w:rPr>
          <w:rFonts w:asciiTheme="minorHAnsi" w:hAnsiTheme="minorHAnsi" w:cstheme="minorHAnsi"/>
          <w:color w:val="auto"/>
          <w:lang w:val="en-AU"/>
        </w:rPr>
        <w:t xml:space="preserve"> is designed to mount the biasing chips</w:t>
      </w:r>
      <w:r>
        <w:rPr>
          <w:rFonts w:asciiTheme="minorHAnsi" w:hAnsiTheme="minorHAnsi" w:cstheme="minorHAnsi"/>
          <w:color w:val="auto"/>
          <w:lang w:val="en-AU"/>
        </w:rPr>
        <w:t>,</w:t>
      </w:r>
      <w:r w:rsidR="00BE5CBB" w:rsidRPr="005A37F6">
        <w:rPr>
          <w:rFonts w:asciiTheme="minorHAnsi" w:hAnsiTheme="minorHAnsi" w:cstheme="minorHAnsi"/>
          <w:color w:val="auto"/>
          <w:lang w:val="en-AU"/>
        </w:rPr>
        <w:t xml:space="preserve"> as this arrangement allows access to the scanning transmission electron microscopy (STEM) detector in </w:t>
      </w:r>
      <w:r>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FIB chamber for precise cutting and connection of the lamella mounted on the biasing chip. This is especially required for the precise isolation cuts explained in step 17 of </w:t>
      </w:r>
      <w:r w:rsidR="006C2804">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 xml:space="preserve">lamella preparation and mounting on </w:t>
      </w:r>
      <w:r w:rsidR="006C2804">
        <w:rPr>
          <w:rFonts w:asciiTheme="minorHAnsi" w:hAnsiTheme="minorHAnsi" w:cstheme="minorHAnsi"/>
          <w:color w:val="auto"/>
          <w:lang w:val="en-AU"/>
        </w:rPr>
        <w:t xml:space="preserve">the </w:t>
      </w:r>
      <w:r w:rsidR="00BE5CBB" w:rsidRPr="005A37F6">
        <w:rPr>
          <w:rFonts w:asciiTheme="minorHAnsi" w:hAnsiTheme="minorHAnsi" w:cstheme="minorHAnsi"/>
          <w:color w:val="auto"/>
          <w:lang w:val="en-AU"/>
        </w:rPr>
        <w:t>biasing chip section. For the lamella preparation and mounting process, the sequence of Pt connections, lamella thinning, and making isolation cuts (step</w:t>
      </w:r>
      <w:r>
        <w:rPr>
          <w:rFonts w:asciiTheme="minorHAnsi" w:hAnsiTheme="minorHAnsi" w:cstheme="minorHAnsi"/>
          <w:color w:val="auto"/>
          <w:lang w:val="en-AU"/>
        </w:rPr>
        <w:t>s</w:t>
      </w:r>
      <w:r w:rsidR="00BE5CBB" w:rsidRPr="005A37F6">
        <w:rPr>
          <w:rFonts w:asciiTheme="minorHAnsi" w:hAnsiTheme="minorHAnsi" w:cstheme="minorHAnsi"/>
          <w:color w:val="auto"/>
          <w:lang w:val="en-AU"/>
        </w:rPr>
        <w:t xml:space="preserve"> 14–17 of lamella preparation and mounting) </w:t>
      </w:r>
      <w:r>
        <w:rPr>
          <w:rFonts w:asciiTheme="minorHAnsi" w:hAnsiTheme="minorHAnsi" w:cstheme="minorHAnsi"/>
          <w:color w:val="auto"/>
          <w:lang w:val="en-AU"/>
        </w:rPr>
        <w:t>are the</w:t>
      </w:r>
      <w:r w:rsidRPr="005A37F6">
        <w:rPr>
          <w:rFonts w:asciiTheme="minorHAnsi" w:hAnsiTheme="minorHAnsi" w:cstheme="minorHAnsi"/>
          <w:color w:val="auto"/>
          <w:lang w:val="en-AU"/>
        </w:rPr>
        <w:t xml:space="preserve"> </w:t>
      </w:r>
      <w:r w:rsidR="00BE5CBB" w:rsidRPr="005A37F6">
        <w:rPr>
          <w:rFonts w:asciiTheme="minorHAnsi" w:hAnsiTheme="minorHAnsi" w:cstheme="minorHAnsi"/>
          <w:color w:val="auto"/>
          <w:lang w:val="en-AU"/>
        </w:rPr>
        <w:t xml:space="preserve">most critical to achieve a clean lamella. </w:t>
      </w:r>
      <w:r w:rsidR="00BE5CBB" w:rsidRPr="005A37F6">
        <w:rPr>
          <w:rFonts w:asciiTheme="minorHAnsi" w:hAnsiTheme="minorHAnsi" w:cstheme="minorHAnsi"/>
          <w:color w:val="auto"/>
        </w:rPr>
        <w:t>Here, the Pt connecting traces are performed before the thinning process to avoid deposition of Pt particles on the functional oxide layer</w:t>
      </w:r>
      <w:r>
        <w:rPr>
          <w:rFonts w:asciiTheme="minorHAnsi" w:hAnsiTheme="minorHAnsi" w:cstheme="minorHAnsi"/>
          <w:color w:val="auto"/>
        </w:rPr>
        <w:t>,</w:t>
      </w:r>
      <w:r w:rsidR="00BE5CBB" w:rsidRPr="005A37F6">
        <w:rPr>
          <w:rFonts w:asciiTheme="minorHAnsi" w:hAnsiTheme="minorHAnsi" w:cstheme="minorHAnsi"/>
          <w:color w:val="auto"/>
          <w:lang w:val="en-AU"/>
        </w:rPr>
        <w:t xml:space="preserve"> which can ruin electrical </w:t>
      </w:r>
      <w:r w:rsidRPr="005A37F6">
        <w:rPr>
          <w:rFonts w:asciiTheme="minorHAnsi" w:hAnsiTheme="minorHAnsi" w:cstheme="minorHAnsi"/>
          <w:color w:val="auto"/>
          <w:lang w:val="en-AU"/>
        </w:rPr>
        <w:t>attributes</w:t>
      </w:r>
      <w:r w:rsidR="00BE5CBB" w:rsidRPr="005A37F6">
        <w:rPr>
          <w:rFonts w:asciiTheme="minorHAnsi" w:hAnsiTheme="minorHAnsi" w:cstheme="minorHAnsi"/>
          <w:color w:val="auto"/>
          <w:lang w:val="en-AU"/>
        </w:rPr>
        <w:t xml:space="preserve">. </w:t>
      </w:r>
    </w:p>
    <w:p w14:paraId="0ACFFFE0" w14:textId="77777777" w:rsidR="00BE5CBB" w:rsidRPr="005A37F6" w:rsidRDefault="00BE5CBB" w:rsidP="00FE3329">
      <w:pPr>
        <w:rPr>
          <w:rFonts w:asciiTheme="minorHAnsi" w:hAnsiTheme="minorHAnsi" w:cstheme="minorHAnsi"/>
          <w:color w:val="auto"/>
          <w:lang w:val="en-AU"/>
        </w:rPr>
      </w:pPr>
    </w:p>
    <w:p w14:paraId="6897EB12" w14:textId="29816676" w:rsidR="00BE5CBB" w:rsidRPr="005A37F6" w:rsidRDefault="00BB1A05" w:rsidP="00FE3329">
      <w:pPr>
        <w:rPr>
          <w:rFonts w:asciiTheme="minorHAnsi" w:hAnsiTheme="minorHAnsi" w:cstheme="minorHAnsi"/>
          <w:color w:val="auto"/>
          <w:lang w:val="en-GB"/>
        </w:rPr>
      </w:pPr>
      <w:r>
        <w:rPr>
          <w:rFonts w:asciiTheme="minorHAnsi" w:hAnsiTheme="minorHAnsi" w:cstheme="minorHAnsi"/>
          <w:color w:val="auto"/>
          <w:lang w:val="en-GB"/>
        </w:rPr>
        <w:t>Because the l</w:t>
      </w:r>
      <w:r w:rsidR="00BE5CBB" w:rsidRPr="005A37F6">
        <w:rPr>
          <w:rFonts w:asciiTheme="minorHAnsi" w:hAnsiTheme="minorHAnsi" w:cstheme="minorHAnsi"/>
          <w:color w:val="auto"/>
          <w:lang w:val="en-GB"/>
        </w:rPr>
        <w:t xml:space="preserve">amella is prepared using Ga ion milling, some undesirable Ga contamination is expected in the final lamella. However, lamella polishing is performed to significantly reduce the damage caused by </w:t>
      </w:r>
      <w:r>
        <w:rPr>
          <w:rFonts w:asciiTheme="minorHAnsi" w:hAnsiTheme="minorHAnsi" w:cstheme="minorHAnsi"/>
          <w:color w:val="auto"/>
          <w:lang w:val="en-GB"/>
        </w:rPr>
        <w:t xml:space="preserve">the </w:t>
      </w:r>
      <w:r w:rsidR="00BE5CBB" w:rsidRPr="005A37F6">
        <w:rPr>
          <w:rFonts w:asciiTheme="minorHAnsi" w:hAnsiTheme="minorHAnsi" w:cstheme="minorHAnsi"/>
          <w:color w:val="auto"/>
          <w:lang w:val="en-GB"/>
        </w:rPr>
        <w:t xml:space="preserve">Ga beam. Another </w:t>
      </w:r>
      <w:r w:rsidR="006C2804">
        <w:rPr>
          <w:rFonts w:asciiTheme="minorHAnsi" w:hAnsiTheme="minorHAnsi" w:cstheme="minorHAnsi"/>
          <w:color w:val="auto"/>
          <w:lang w:val="en-GB"/>
        </w:rPr>
        <w:t>drawback of</w:t>
      </w:r>
      <w:r w:rsidR="00BE5CBB" w:rsidRPr="005A37F6">
        <w:rPr>
          <w:rFonts w:asciiTheme="minorHAnsi" w:hAnsiTheme="minorHAnsi" w:cstheme="minorHAnsi"/>
          <w:color w:val="auto"/>
          <w:lang w:val="en-GB"/>
        </w:rPr>
        <w:t xml:space="preserve"> this protocol is that the dimensions of </w:t>
      </w:r>
      <w:r>
        <w:rPr>
          <w:rFonts w:asciiTheme="minorHAnsi" w:hAnsiTheme="minorHAnsi" w:cstheme="minorHAnsi"/>
          <w:color w:val="auto"/>
          <w:lang w:val="en-GB"/>
        </w:rPr>
        <w:t xml:space="preserve">the </w:t>
      </w:r>
      <w:r w:rsidR="00BE5CBB" w:rsidRPr="005A37F6">
        <w:rPr>
          <w:rFonts w:asciiTheme="minorHAnsi" w:hAnsiTheme="minorHAnsi" w:cstheme="minorHAnsi"/>
          <w:color w:val="auto"/>
          <w:lang w:val="en-GB"/>
        </w:rPr>
        <w:t>lamella are significantly smaller (in nanoscale) compared to the actual device (a few microns). Due to this, variability can be observed in the electrical characteri</w:t>
      </w:r>
      <w:r>
        <w:rPr>
          <w:rFonts w:asciiTheme="minorHAnsi" w:hAnsiTheme="minorHAnsi" w:cstheme="minorHAnsi"/>
          <w:color w:val="auto"/>
          <w:lang w:val="en-GB"/>
        </w:rPr>
        <w:t>z</w:t>
      </w:r>
      <w:r w:rsidR="00BE5CBB" w:rsidRPr="005A37F6">
        <w:rPr>
          <w:rFonts w:asciiTheme="minorHAnsi" w:hAnsiTheme="minorHAnsi" w:cstheme="minorHAnsi"/>
          <w:color w:val="auto"/>
          <w:lang w:val="en-GB"/>
        </w:rPr>
        <w:t xml:space="preserve">ations of the actual device and the lamella-based device. </w:t>
      </w:r>
    </w:p>
    <w:p w14:paraId="2722024F" w14:textId="77777777" w:rsidR="00BE5CBB" w:rsidRPr="005A37F6" w:rsidRDefault="00BE5CBB" w:rsidP="00FE3329">
      <w:pPr>
        <w:rPr>
          <w:rFonts w:asciiTheme="minorHAnsi" w:hAnsiTheme="minorHAnsi" w:cstheme="minorHAnsi"/>
          <w:color w:val="auto"/>
          <w:lang w:val="en-GB"/>
        </w:rPr>
      </w:pPr>
    </w:p>
    <w:p w14:paraId="5EBF5256" w14:textId="2263EF78" w:rsidR="00BE5CBB" w:rsidRPr="005A37F6" w:rsidRDefault="00BE5CBB" w:rsidP="00FE3329">
      <w:pPr>
        <w:rPr>
          <w:rFonts w:asciiTheme="minorHAnsi" w:hAnsiTheme="minorHAnsi" w:cstheme="minorHAnsi"/>
          <w:color w:val="auto"/>
          <w:lang w:val="en-GB"/>
        </w:rPr>
      </w:pPr>
      <w:r w:rsidRPr="005A37F6">
        <w:rPr>
          <w:rFonts w:asciiTheme="minorHAnsi" w:hAnsiTheme="minorHAnsi" w:cstheme="minorHAnsi"/>
          <w:color w:val="auto"/>
          <w:lang w:val="en-GB"/>
        </w:rPr>
        <w:t>Despite of that, this protocol offers a significant advantage over the existing techniques</w:t>
      </w:r>
      <w:r w:rsidR="00BB1A05">
        <w:rPr>
          <w:rFonts w:asciiTheme="minorHAnsi" w:hAnsiTheme="minorHAnsi" w:cstheme="minorHAnsi"/>
          <w:color w:val="auto"/>
          <w:lang w:val="en-GB"/>
        </w:rPr>
        <w:t>,</w:t>
      </w:r>
      <w:r w:rsidRPr="005A37F6">
        <w:rPr>
          <w:rFonts w:asciiTheme="minorHAnsi" w:hAnsiTheme="minorHAnsi" w:cstheme="minorHAnsi"/>
          <w:color w:val="auto"/>
          <w:lang w:val="en-GB"/>
        </w:rPr>
        <w:t xml:space="preserve"> </w:t>
      </w:r>
      <w:r w:rsidR="00BB1A05" w:rsidRPr="00B24082">
        <w:rPr>
          <w:rFonts w:asciiTheme="minorHAnsi" w:hAnsiTheme="minorHAnsi" w:cstheme="minorHAnsi"/>
          <w:color w:val="auto"/>
          <w:lang w:val="en-GB"/>
        </w:rPr>
        <w:t>because</w:t>
      </w:r>
      <w:r w:rsidR="00BB1A05" w:rsidRPr="005A37F6">
        <w:rPr>
          <w:rFonts w:asciiTheme="minorHAnsi" w:hAnsiTheme="minorHAnsi" w:cstheme="minorHAnsi"/>
          <w:color w:val="auto"/>
          <w:lang w:val="en-GB"/>
        </w:rPr>
        <w:t xml:space="preserve"> </w:t>
      </w:r>
      <w:r w:rsidRPr="005A37F6">
        <w:rPr>
          <w:rFonts w:asciiTheme="minorHAnsi" w:hAnsiTheme="minorHAnsi" w:cstheme="minorHAnsi"/>
          <w:color w:val="auto"/>
          <w:lang w:val="en-GB"/>
        </w:rPr>
        <w:t xml:space="preserve">it provides visual </w:t>
      </w:r>
      <w:r w:rsidR="00F974BB">
        <w:rPr>
          <w:rFonts w:asciiTheme="minorHAnsi" w:hAnsiTheme="minorHAnsi" w:cstheme="minorHAnsi"/>
          <w:color w:val="auto"/>
          <w:lang w:val="en-GB"/>
        </w:rPr>
        <w:t>verification of</w:t>
      </w:r>
      <w:r w:rsidR="00F974BB" w:rsidRPr="005A37F6">
        <w:rPr>
          <w:rFonts w:asciiTheme="minorHAnsi" w:hAnsiTheme="minorHAnsi" w:cstheme="minorHAnsi"/>
          <w:color w:val="auto"/>
          <w:lang w:val="en-GB"/>
        </w:rPr>
        <w:t xml:space="preserve"> </w:t>
      </w:r>
      <w:r w:rsidRPr="005A37F6">
        <w:rPr>
          <w:rFonts w:asciiTheme="minorHAnsi" w:hAnsiTheme="minorHAnsi" w:cstheme="minorHAnsi"/>
          <w:color w:val="auto"/>
          <w:lang w:val="en-GB"/>
        </w:rPr>
        <w:t xml:space="preserve">every step of the lamella preparation and during the </w:t>
      </w:r>
      <w:proofErr w:type="gramStart"/>
      <w:r w:rsidR="006B4378" w:rsidRPr="005A37F6">
        <w:rPr>
          <w:rFonts w:asciiTheme="minorHAnsi" w:hAnsiTheme="minorHAnsi" w:cstheme="minorHAnsi"/>
          <w:iCs/>
          <w:color w:val="auto"/>
          <w:lang w:val="en-GB"/>
        </w:rPr>
        <w:t>in</w:t>
      </w:r>
      <w:r w:rsidR="00F974BB">
        <w:rPr>
          <w:rFonts w:asciiTheme="minorHAnsi" w:hAnsiTheme="minorHAnsi" w:cstheme="minorHAnsi"/>
          <w:iCs/>
          <w:color w:val="auto"/>
          <w:lang w:val="en-GB"/>
        </w:rPr>
        <w:t xml:space="preserve"> </w:t>
      </w:r>
      <w:r w:rsidR="006B4378" w:rsidRPr="005A37F6">
        <w:rPr>
          <w:rFonts w:asciiTheme="minorHAnsi" w:hAnsiTheme="minorHAnsi" w:cstheme="minorHAnsi"/>
          <w:iCs/>
          <w:color w:val="auto"/>
          <w:lang w:val="en-GB"/>
        </w:rPr>
        <w:t>situ</w:t>
      </w:r>
      <w:proofErr w:type="gramEnd"/>
      <w:r w:rsidRPr="005A37F6">
        <w:rPr>
          <w:rFonts w:asciiTheme="minorHAnsi" w:hAnsiTheme="minorHAnsi" w:cstheme="minorHAnsi"/>
          <w:color w:val="auto"/>
          <w:lang w:val="en-GB"/>
        </w:rPr>
        <w:t xml:space="preserve"> biasing. As all the step</w:t>
      </w:r>
      <w:r w:rsidR="00F974BB">
        <w:rPr>
          <w:rFonts w:asciiTheme="minorHAnsi" w:hAnsiTheme="minorHAnsi" w:cstheme="minorHAnsi"/>
          <w:color w:val="auto"/>
          <w:lang w:val="en-GB"/>
        </w:rPr>
        <w:t>s</w:t>
      </w:r>
      <w:r w:rsidRPr="005A37F6">
        <w:rPr>
          <w:rFonts w:asciiTheme="minorHAnsi" w:hAnsiTheme="minorHAnsi" w:cstheme="minorHAnsi"/>
          <w:color w:val="auto"/>
          <w:lang w:val="en-GB"/>
        </w:rPr>
        <w:t xml:space="preserve"> can be seen visually in </w:t>
      </w:r>
      <w:r w:rsidR="0067778B">
        <w:rPr>
          <w:rFonts w:asciiTheme="minorHAnsi" w:hAnsiTheme="minorHAnsi" w:cstheme="minorHAnsi"/>
          <w:color w:val="auto"/>
          <w:lang w:val="en-GB"/>
        </w:rPr>
        <w:t>real time</w:t>
      </w:r>
      <w:r w:rsidRPr="005A37F6">
        <w:rPr>
          <w:rFonts w:asciiTheme="minorHAnsi" w:hAnsiTheme="minorHAnsi" w:cstheme="minorHAnsi"/>
          <w:color w:val="auto"/>
          <w:lang w:val="en-GB"/>
        </w:rPr>
        <w:t>, failures are detected and rectified immediately. There are no hidden aspects in the process and troubleshooting is simply by visual observation unless there are any instrument specific issues.</w:t>
      </w:r>
    </w:p>
    <w:p w14:paraId="6CC68B93" w14:textId="77777777" w:rsidR="00BE5CBB" w:rsidRPr="005A37F6" w:rsidRDefault="00BE5CBB" w:rsidP="00FE3329">
      <w:pPr>
        <w:rPr>
          <w:rFonts w:asciiTheme="minorHAnsi" w:hAnsiTheme="minorHAnsi" w:cstheme="minorHAnsi"/>
          <w:color w:val="auto"/>
          <w:lang w:val="en-GB"/>
        </w:rPr>
      </w:pPr>
    </w:p>
    <w:p w14:paraId="17E57A8B" w14:textId="5889F0F9"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GB"/>
        </w:rPr>
        <w:t xml:space="preserve">The presented methodology has a notable impact in the field of material science and resistive switching devices compatible with high vacuum conditions. The protocol can explain the electrical results and operation mechanisms based on visually observed </w:t>
      </w:r>
      <w:proofErr w:type="spellStart"/>
      <w:r w:rsidRPr="005A37F6">
        <w:rPr>
          <w:rFonts w:asciiTheme="minorHAnsi" w:hAnsiTheme="minorHAnsi" w:cstheme="minorHAnsi"/>
          <w:color w:val="auto"/>
          <w:lang w:val="en-GB"/>
        </w:rPr>
        <w:t>nanostructural</w:t>
      </w:r>
      <w:proofErr w:type="spellEnd"/>
      <w:r w:rsidRPr="005A37F6">
        <w:rPr>
          <w:rFonts w:asciiTheme="minorHAnsi" w:hAnsiTheme="minorHAnsi" w:cstheme="minorHAnsi"/>
          <w:color w:val="auto"/>
          <w:lang w:val="en-GB"/>
        </w:rPr>
        <w:t xml:space="preserve"> changes </w:t>
      </w:r>
      <w:r w:rsidRPr="00B621A9">
        <w:rPr>
          <w:rFonts w:asciiTheme="minorHAnsi" w:hAnsiTheme="minorHAnsi" w:cstheme="minorHAnsi"/>
          <w:iCs/>
          <w:color w:val="auto"/>
          <w:lang w:val="en-GB"/>
        </w:rPr>
        <w:t>in situ</w:t>
      </w:r>
      <w:r w:rsidRPr="005A37F6">
        <w:rPr>
          <w:rFonts w:asciiTheme="minorHAnsi" w:hAnsiTheme="minorHAnsi" w:cstheme="minorHAnsi"/>
          <w:color w:val="auto"/>
          <w:lang w:val="en-GB"/>
        </w:rPr>
        <w:t xml:space="preserve">. This protocol </w:t>
      </w:r>
      <w:r w:rsidR="00F974BB">
        <w:rPr>
          <w:rFonts w:asciiTheme="minorHAnsi" w:hAnsiTheme="minorHAnsi" w:cstheme="minorHAnsi"/>
          <w:color w:val="auto"/>
          <w:lang w:val="en-GB"/>
        </w:rPr>
        <w:t>will</w:t>
      </w:r>
      <w:r w:rsidR="00F974BB" w:rsidRPr="005A37F6">
        <w:rPr>
          <w:rFonts w:asciiTheme="minorHAnsi" w:hAnsiTheme="minorHAnsi" w:cstheme="minorHAnsi"/>
          <w:color w:val="auto"/>
          <w:lang w:val="en-GB"/>
        </w:rPr>
        <w:t xml:space="preserve"> </w:t>
      </w:r>
      <w:r w:rsidRPr="005A37F6">
        <w:rPr>
          <w:rFonts w:asciiTheme="minorHAnsi" w:hAnsiTheme="minorHAnsi" w:cstheme="minorHAnsi"/>
          <w:color w:val="auto"/>
          <w:lang w:val="en-GB"/>
        </w:rPr>
        <w:t xml:space="preserve">influence </w:t>
      </w:r>
      <w:r w:rsidR="006B4378" w:rsidRPr="005A37F6">
        <w:rPr>
          <w:rFonts w:asciiTheme="minorHAnsi" w:hAnsiTheme="minorHAnsi" w:cstheme="minorHAnsi"/>
          <w:color w:val="auto"/>
          <w:lang w:val="en-GB"/>
        </w:rPr>
        <w:t>next generation</w:t>
      </w:r>
      <w:r w:rsidRPr="005A37F6">
        <w:rPr>
          <w:rFonts w:asciiTheme="minorHAnsi" w:hAnsiTheme="minorHAnsi" w:cstheme="minorHAnsi"/>
          <w:color w:val="auto"/>
          <w:lang w:val="en-GB"/>
        </w:rPr>
        <w:t xml:space="preserve"> </w:t>
      </w:r>
      <w:r w:rsidR="007C454B">
        <w:rPr>
          <w:rFonts w:asciiTheme="minorHAnsi" w:hAnsiTheme="minorHAnsi" w:cstheme="minorHAnsi"/>
          <w:color w:val="auto"/>
          <w:lang w:val="en-GB"/>
        </w:rPr>
        <w:t xml:space="preserve">of </w:t>
      </w:r>
      <w:r w:rsidRPr="005A37F6">
        <w:rPr>
          <w:rFonts w:asciiTheme="minorHAnsi" w:hAnsiTheme="minorHAnsi" w:cstheme="minorHAnsi"/>
          <w:color w:val="auto"/>
          <w:lang w:val="en-GB"/>
        </w:rPr>
        <w:t xml:space="preserve">nanoelectronics, logic circuits, neuromorphic devices, and material sciences to reveal </w:t>
      </w:r>
      <w:r w:rsidR="00F974BB">
        <w:rPr>
          <w:rFonts w:asciiTheme="minorHAnsi" w:hAnsiTheme="minorHAnsi" w:cstheme="minorHAnsi"/>
          <w:color w:val="auto"/>
          <w:lang w:val="en-GB"/>
        </w:rPr>
        <w:t xml:space="preserve">the </w:t>
      </w:r>
      <w:r w:rsidRPr="005A37F6">
        <w:rPr>
          <w:rFonts w:asciiTheme="minorHAnsi" w:hAnsiTheme="minorHAnsi" w:cstheme="minorHAnsi"/>
          <w:color w:val="auto"/>
          <w:lang w:val="en-GB"/>
        </w:rPr>
        <w:t xml:space="preserve">underlying </w:t>
      </w:r>
      <w:r w:rsidR="00F974BB">
        <w:rPr>
          <w:rFonts w:asciiTheme="minorHAnsi" w:hAnsiTheme="minorHAnsi" w:cstheme="minorHAnsi"/>
          <w:color w:val="auto"/>
          <w:lang w:val="en-GB"/>
        </w:rPr>
        <w:t xml:space="preserve">operation </w:t>
      </w:r>
      <w:r w:rsidRPr="005A37F6">
        <w:rPr>
          <w:rFonts w:asciiTheme="minorHAnsi" w:hAnsiTheme="minorHAnsi" w:cstheme="minorHAnsi"/>
          <w:color w:val="auto"/>
          <w:lang w:val="en-GB"/>
        </w:rPr>
        <w:t xml:space="preserve">mechanisms </w:t>
      </w:r>
      <w:r w:rsidR="00F974BB">
        <w:rPr>
          <w:rFonts w:asciiTheme="minorHAnsi" w:hAnsiTheme="minorHAnsi" w:cstheme="minorHAnsi"/>
          <w:color w:val="auto"/>
          <w:lang w:val="en-GB"/>
        </w:rPr>
        <w:t>and</w:t>
      </w:r>
      <w:r w:rsidR="00F974BB" w:rsidRPr="005A37F6">
        <w:rPr>
          <w:rFonts w:asciiTheme="minorHAnsi" w:hAnsiTheme="minorHAnsi" w:cstheme="minorHAnsi"/>
          <w:color w:val="auto"/>
          <w:lang w:val="en-GB"/>
        </w:rPr>
        <w:t xml:space="preserve"> </w:t>
      </w:r>
      <w:r w:rsidRPr="005A37F6">
        <w:rPr>
          <w:rFonts w:asciiTheme="minorHAnsi" w:hAnsiTheme="minorHAnsi" w:cstheme="minorHAnsi"/>
          <w:color w:val="auto"/>
          <w:lang w:val="en-GB"/>
        </w:rPr>
        <w:t>predict the practical applicability of novel structures and materials.</w:t>
      </w:r>
    </w:p>
    <w:p w14:paraId="599AEEF3" w14:textId="77777777" w:rsidR="00BE5CBB" w:rsidRPr="005A37F6" w:rsidRDefault="00BE5CBB" w:rsidP="00FE3329">
      <w:pPr>
        <w:rPr>
          <w:rFonts w:asciiTheme="minorHAnsi" w:hAnsiTheme="minorHAnsi" w:cstheme="minorHAnsi"/>
          <w:color w:val="auto"/>
        </w:rPr>
      </w:pPr>
    </w:p>
    <w:p w14:paraId="27CDD2EB" w14:textId="77777777" w:rsidR="00BE5CBB" w:rsidRPr="005A37F6" w:rsidRDefault="00BE5CBB" w:rsidP="00FE3329">
      <w:pPr>
        <w:pStyle w:val="NormalWeb"/>
        <w:spacing w:before="0" w:beforeAutospacing="0" w:after="0" w:afterAutospacing="0"/>
        <w:rPr>
          <w:rFonts w:asciiTheme="minorHAnsi" w:hAnsiTheme="minorHAnsi" w:cstheme="minorHAnsi"/>
          <w:b/>
          <w:bCs/>
        </w:rPr>
      </w:pPr>
      <w:r w:rsidRPr="005A37F6">
        <w:rPr>
          <w:rFonts w:asciiTheme="minorHAnsi" w:hAnsiTheme="minorHAnsi" w:cstheme="minorHAnsi"/>
          <w:b/>
          <w:bCs/>
        </w:rPr>
        <w:t>ACKNOWLEDGMENTS:</w:t>
      </w:r>
    </w:p>
    <w:p w14:paraId="1E2157C4" w14:textId="2D747BDE" w:rsidR="00BE5CBB" w:rsidRPr="005A37F6" w:rsidRDefault="00BE5CBB" w:rsidP="00FE3329">
      <w:pPr>
        <w:rPr>
          <w:rFonts w:asciiTheme="minorHAnsi" w:hAnsiTheme="minorHAnsi" w:cstheme="minorHAnsi"/>
          <w:color w:val="auto"/>
          <w:lang w:val="en-AU"/>
        </w:rPr>
      </w:pPr>
      <w:r w:rsidRPr="005A37F6">
        <w:rPr>
          <w:rFonts w:asciiTheme="minorHAnsi" w:hAnsiTheme="minorHAnsi" w:cstheme="minorHAnsi"/>
          <w:color w:val="auto"/>
          <w:lang w:val="en-AU"/>
        </w:rPr>
        <w:t>This work was performed in part at the Micro Nano Research Facility at RMIT University in the Victorian Node of the Australian National Fabrication Facility (ANFF). The authors acknowledge the facilities, and the scientific and technical assistance of the RMIT University's Microscopy</w:t>
      </w:r>
      <w:r w:rsidR="0067778B">
        <w:rPr>
          <w:rFonts w:asciiTheme="minorHAnsi" w:hAnsiTheme="minorHAnsi" w:cstheme="minorHAnsi"/>
          <w:color w:val="auto"/>
          <w:lang w:val="en-AU"/>
        </w:rPr>
        <w:t xml:space="preserve">, </w:t>
      </w:r>
      <w:r w:rsidRPr="005A37F6">
        <w:rPr>
          <w:rFonts w:asciiTheme="minorHAnsi" w:hAnsiTheme="minorHAnsi" w:cstheme="minorHAnsi"/>
          <w:color w:val="auto"/>
          <w:lang w:val="en-AU"/>
        </w:rPr>
        <w:t xml:space="preserve">Microanalysis Facility, a linked laboratory of the Microscopy Australia. Scholarship support from the Australian Postgraduate Award (APA)/Research Training Program (RTP) scheme of the </w:t>
      </w:r>
      <w:r w:rsidRPr="005A37F6">
        <w:rPr>
          <w:rFonts w:asciiTheme="minorHAnsi" w:hAnsiTheme="minorHAnsi" w:cstheme="minorHAnsi"/>
          <w:color w:val="auto"/>
          <w:lang w:val="en-AU"/>
        </w:rPr>
        <w:lastRenderedPageBreak/>
        <w:t xml:space="preserve">Australian government is acknowledged. We thank Professor Madhu </w:t>
      </w:r>
      <w:proofErr w:type="spellStart"/>
      <w:r w:rsidRPr="005A37F6">
        <w:rPr>
          <w:rFonts w:asciiTheme="minorHAnsi" w:hAnsiTheme="minorHAnsi" w:cstheme="minorHAnsi"/>
          <w:color w:val="auto"/>
          <w:lang w:val="en-AU"/>
        </w:rPr>
        <w:t>Bhaskaran</w:t>
      </w:r>
      <w:proofErr w:type="spellEnd"/>
      <w:r w:rsidRPr="005A37F6">
        <w:rPr>
          <w:rFonts w:asciiTheme="minorHAnsi" w:hAnsiTheme="minorHAnsi" w:cstheme="minorHAnsi"/>
          <w:color w:val="auto"/>
          <w:lang w:val="en-AU"/>
        </w:rPr>
        <w:t xml:space="preserve">, Associate Professor Sumeet </w:t>
      </w:r>
      <w:proofErr w:type="spellStart"/>
      <w:r w:rsidRPr="005A37F6">
        <w:rPr>
          <w:rFonts w:asciiTheme="minorHAnsi" w:hAnsiTheme="minorHAnsi" w:cstheme="minorHAnsi"/>
          <w:color w:val="auto"/>
          <w:lang w:val="en-AU"/>
        </w:rPr>
        <w:t>Walia</w:t>
      </w:r>
      <w:proofErr w:type="spellEnd"/>
      <w:r w:rsidRPr="005A37F6">
        <w:rPr>
          <w:rFonts w:asciiTheme="minorHAnsi" w:hAnsiTheme="minorHAnsi" w:cstheme="minorHAnsi"/>
          <w:color w:val="auto"/>
          <w:lang w:val="en-AU"/>
        </w:rPr>
        <w:t>, Dr</w:t>
      </w:r>
      <w:r w:rsidR="00F974BB">
        <w:rPr>
          <w:rFonts w:asciiTheme="minorHAnsi" w:hAnsiTheme="minorHAnsi" w:cstheme="minorHAnsi"/>
          <w:color w:val="auto"/>
          <w:lang w:val="en-AU"/>
        </w:rPr>
        <w:t>.</w:t>
      </w:r>
      <w:r w:rsidRPr="005A37F6">
        <w:rPr>
          <w:rFonts w:asciiTheme="minorHAnsi" w:hAnsiTheme="minorHAnsi" w:cstheme="minorHAnsi"/>
          <w:color w:val="auto"/>
          <w:lang w:val="en-AU"/>
        </w:rPr>
        <w:t xml:space="preserve"> Matthew Field, and Mr</w:t>
      </w:r>
      <w:r w:rsidR="00F974BB">
        <w:rPr>
          <w:rFonts w:asciiTheme="minorHAnsi" w:hAnsiTheme="minorHAnsi" w:cstheme="minorHAnsi"/>
          <w:color w:val="auto"/>
          <w:lang w:val="en-AU"/>
        </w:rPr>
        <w:t>.</w:t>
      </w:r>
      <w:r w:rsidRPr="005A37F6">
        <w:rPr>
          <w:rFonts w:asciiTheme="minorHAnsi" w:hAnsiTheme="minorHAnsi" w:cstheme="minorHAnsi"/>
          <w:color w:val="auto"/>
          <w:lang w:val="en-AU"/>
        </w:rPr>
        <w:t xml:space="preserve"> Brenton Cook for their guidance and helpful discussions.</w:t>
      </w:r>
    </w:p>
    <w:p w14:paraId="0030BE3E" w14:textId="77777777" w:rsidR="00BE5CBB" w:rsidRPr="005A37F6" w:rsidRDefault="00BE5CBB" w:rsidP="00FE3329">
      <w:pPr>
        <w:rPr>
          <w:rFonts w:asciiTheme="minorHAnsi" w:hAnsiTheme="minorHAnsi" w:cstheme="minorHAnsi"/>
          <w:b/>
          <w:bCs/>
        </w:rPr>
      </w:pPr>
    </w:p>
    <w:p w14:paraId="68FF014D" w14:textId="77777777" w:rsidR="00BE5CBB" w:rsidRPr="005A37F6" w:rsidRDefault="00BE5CBB" w:rsidP="00FE3329">
      <w:pPr>
        <w:pStyle w:val="NormalWeb"/>
        <w:spacing w:before="0" w:beforeAutospacing="0" w:after="0" w:afterAutospacing="0"/>
        <w:rPr>
          <w:rFonts w:asciiTheme="minorHAnsi" w:hAnsiTheme="minorHAnsi" w:cstheme="minorHAnsi"/>
          <w:color w:val="808080"/>
        </w:rPr>
      </w:pPr>
      <w:r w:rsidRPr="005A37F6">
        <w:rPr>
          <w:rFonts w:asciiTheme="minorHAnsi" w:hAnsiTheme="minorHAnsi" w:cstheme="minorHAnsi"/>
          <w:b/>
        </w:rPr>
        <w:t>DISCLOSURES</w:t>
      </w:r>
      <w:r w:rsidRPr="005A37F6">
        <w:rPr>
          <w:rFonts w:asciiTheme="minorHAnsi" w:hAnsiTheme="minorHAnsi" w:cstheme="minorHAnsi"/>
          <w:b/>
          <w:bCs/>
        </w:rPr>
        <w:t>:</w:t>
      </w:r>
    </w:p>
    <w:p w14:paraId="19E1CA55" w14:textId="68C0D08F" w:rsidR="00BE5CBB" w:rsidRPr="005A37F6" w:rsidRDefault="00F974BB" w:rsidP="00FE3329">
      <w:pPr>
        <w:rPr>
          <w:rFonts w:asciiTheme="minorHAnsi" w:hAnsiTheme="minorHAnsi" w:cstheme="minorHAnsi"/>
          <w:color w:val="auto"/>
        </w:rPr>
      </w:pPr>
      <w:r w:rsidRPr="003979CA">
        <w:rPr>
          <w:color w:val="auto"/>
        </w:rPr>
        <w:t>The authors have nothing to disclose</w:t>
      </w:r>
      <w:r w:rsidR="00BE5CBB" w:rsidRPr="005A37F6">
        <w:rPr>
          <w:rFonts w:asciiTheme="minorHAnsi" w:hAnsiTheme="minorHAnsi" w:cstheme="minorHAnsi"/>
          <w:color w:val="auto"/>
        </w:rPr>
        <w:t>.</w:t>
      </w:r>
    </w:p>
    <w:p w14:paraId="061BDB33" w14:textId="77777777" w:rsidR="00BE5CBB" w:rsidRPr="005A37F6" w:rsidRDefault="00BE5CBB" w:rsidP="00FE3329">
      <w:pPr>
        <w:rPr>
          <w:rFonts w:asciiTheme="minorHAnsi" w:hAnsiTheme="minorHAnsi" w:cstheme="minorHAnsi"/>
          <w:color w:val="auto"/>
        </w:rPr>
      </w:pPr>
    </w:p>
    <w:p w14:paraId="3953B46C" w14:textId="480DE0C8" w:rsidR="00BE5CBB" w:rsidRPr="005A37F6" w:rsidRDefault="00BE5CBB" w:rsidP="00B621A9">
      <w:r w:rsidRPr="005A37F6">
        <w:rPr>
          <w:rFonts w:asciiTheme="minorHAnsi" w:hAnsiTheme="minorHAnsi" w:cstheme="minorHAnsi"/>
          <w:b/>
          <w:bCs/>
        </w:rPr>
        <w:t>REFERENCES:</w:t>
      </w:r>
    </w:p>
    <w:p w14:paraId="5B3D6761" w14:textId="452A5C4C" w:rsidR="00BE5CBB" w:rsidRPr="005A37F6" w:rsidRDefault="00BE5CBB" w:rsidP="00B621A9">
      <w:pPr>
        <w:pStyle w:val="EndNoteBibliography"/>
        <w:numPr>
          <w:ilvl w:val="0"/>
          <w:numId w:val="43"/>
        </w:numPr>
        <w:ind w:left="0" w:firstLine="0"/>
      </w:pPr>
      <w:r w:rsidRPr="005A37F6">
        <w:t>Kozma, R., Pino, R. E.</w:t>
      </w:r>
      <w:r w:rsidR="005A37F6">
        <w:t xml:space="preserve">, </w:t>
      </w:r>
      <w:r w:rsidRPr="005A37F6">
        <w:t xml:space="preserve">Pazienza, G. E. in </w:t>
      </w:r>
      <w:r w:rsidRPr="005A37F6">
        <w:rPr>
          <w:i/>
        </w:rPr>
        <w:t>Advances in Neuromorphic Memristor Science and Applications</w:t>
      </w:r>
      <w:r w:rsidR="0067778B">
        <w:t>.</w:t>
      </w:r>
      <w:r w:rsidRPr="005A37F6">
        <w:t xml:space="preserve"> eds</w:t>
      </w:r>
      <w:r w:rsidR="00583E94">
        <w:t>.</w:t>
      </w:r>
      <w:r w:rsidRPr="005A37F6">
        <w:t xml:space="preserve"> Robert Kozma, Robinson E. Pino</w:t>
      </w:r>
      <w:r w:rsidR="0067778B">
        <w:t xml:space="preserve">, </w:t>
      </w:r>
      <w:r w:rsidRPr="005A37F6">
        <w:t>Giovanni E. Pazienza</w:t>
      </w:r>
      <w:r w:rsidR="0067778B">
        <w:t>.</w:t>
      </w:r>
      <w:r w:rsidRPr="005A37F6">
        <w:t xml:space="preserve"> </w:t>
      </w:r>
      <w:r w:rsidR="0067778B" w:rsidRPr="005A37F6">
        <w:t>Springer Netherlands</w:t>
      </w:r>
      <w:r w:rsidR="0067778B">
        <w:t>.</w:t>
      </w:r>
      <w:r w:rsidR="0067778B" w:rsidRPr="005A37F6">
        <w:t xml:space="preserve"> </w:t>
      </w:r>
      <w:r w:rsidR="0067778B">
        <w:t>pp.</w:t>
      </w:r>
      <w:r w:rsidRPr="005A37F6">
        <w:t xml:space="preserve"> 9</w:t>
      </w:r>
      <w:r w:rsidR="00F44DB4">
        <w:t>–</w:t>
      </w:r>
      <w:r w:rsidRPr="005A37F6">
        <w:t xml:space="preserve">14 </w:t>
      </w:r>
      <w:r w:rsidR="0067778B">
        <w:t>(</w:t>
      </w:r>
      <w:r w:rsidR="0067778B" w:rsidRPr="005A37F6">
        <w:t>2012</w:t>
      </w:r>
      <w:r w:rsidRPr="005A37F6">
        <w:t>).</w:t>
      </w:r>
    </w:p>
    <w:p w14:paraId="5DB3CD67" w14:textId="432E5DB3" w:rsidR="00BE5CBB" w:rsidRPr="005A37F6" w:rsidRDefault="00BE5CBB" w:rsidP="00B621A9">
      <w:pPr>
        <w:pStyle w:val="EndNoteBibliography"/>
        <w:numPr>
          <w:ilvl w:val="0"/>
          <w:numId w:val="43"/>
        </w:numPr>
        <w:ind w:left="0" w:firstLine="0"/>
      </w:pPr>
      <w:r w:rsidRPr="005A37F6">
        <w:t>Pan, F., Gao, S., Chen, C., Song, C.</w:t>
      </w:r>
      <w:r w:rsidR="005A37F6">
        <w:t xml:space="preserve">, </w:t>
      </w:r>
      <w:r w:rsidRPr="005A37F6">
        <w:t xml:space="preserve">Zeng, F. Recent progress in resistive random access memories: Materials, switching mechanisms, and performance. </w:t>
      </w:r>
      <w:r w:rsidRPr="005A37F6">
        <w:rPr>
          <w:i/>
        </w:rPr>
        <w:t>Materials Science and Engineering: R: Reports.</w:t>
      </w:r>
      <w:r w:rsidRPr="005A37F6">
        <w:t xml:space="preserve"> </w:t>
      </w:r>
      <w:r w:rsidRPr="005A37F6">
        <w:rPr>
          <w:b/>
        </w:rPr>
        <w:t>83</w:t>
      </w:r>
      <w:r w:rsidR="005A37F6" w:rsidRPr="00B621A9">
        <w:rPr>
          <w:bCs/>
        </w:rPr>
        <w:t>,</w:t>
      </w:r>
      <w:r w:rsidRPr="0067778B">
        <w:rPr>
          <w:bCs/>
        </w:rPr>
        <w:t xml:space="preserve"> </w:t>
      </w:r>
      <w:r w:rsidRPr="005A37F6">
        <w:t>1</w:t>
      </w:r>
      <w:r w:rsidR="00F44DB4">
        <w:t>–</w:t>
      </w:r>
      <w:r w:rsidRPr="005A37F6">
        <w:t>59</w:t>
      </w:r>
      <w:r w:rsidR="005A37F6">
        <w:t xml:space="preserve"> </w:t>
      </w:r>
      <w:r w:rsidRPr="005A37F6">
        <w:t>(2014).</w:t>
      </w:r>
    </w:p>
    <w:p w14:paraId="55DBC81A" w14:textId="3B1B2135" w:rsidR="00BE5CBB" w:rsidRPr="005A37F6" w:rsidRDefault="00BE5CBB" w:rsidP="00B621A9">
      <w:pPr>
        <w:pStyle w:val="EndNoteBibliography"/>
        <w:numPr>
          <w:ilvl w:val="0"/>
          <w:numId w:val="43"/>
        </w:numPr>
        <w:ind w:left="0" w:firstLine="0"/>
      </w:pPr>
      <w:r w:rsidRPr="005A37F6">
        <w:t>Zhou, Y.</w:t>
      </w:r>
      <w:r w:rsidR="005A37F6">
        <w:t xml:space="preserve">, </w:t>
      </w:r>
      <w:r w:rsidRPr="005A37F6">
        <w:t xml:space="preserve">Ramanathan, S. Mott Memory and Neuromorphic Devices. </w:t>
      </w:r>
      <w:r w:rsidRPr="005A37F6">
        <w:rPr>
          <w:i/>
        </w:rPr>
        <w:t>Proceedings of the IEEE.</w:t>
      </w:r>
      <w:r w:rsidRPr="005A37F6">
        <w:t xml:space="preserve"> </w:t>
      </w:r>
      <w:r w:rsidRPr="005A37F6">
        <w:rPr>
          <w:b/>
        </w:rPr>
        <w:t>103</w:t>
      </w:r>
      <w:r w:rsidRPr="005A37F6">
        <w:t xml:space="preserve"> (8), 1289</w:t>
      </w:r>
      <w:r w:rsidR="00F44DB4">
        <w:t>–</w:t>
      </w:r>
      <w:r w:rsidRPr="005A37F6">
        <w:t>1310 (2015).</w:t>
      </w:r>
    </w:p>
    <w:p w14:paraId="6B98658F" w14:textId="7EADB709" w:rsidR="00BE5CBB" w:rsidRPr="005A37F6" w:rsidRDefault="00BE5CBB" w:rsidP="00B621A9">
      <w:pPr>
        <w:pStyle w:val="EndNoteBibliography"/>
        <w:numPr>
          <w:ilvl w:val="0"/>
          <w:numId w:val="43"/>
        </w:numPr>
        <w:ind w:left="0" w:firstLine="0"/>
      </w:pPr>
      <w:r w:rsidRPr="005A37F6">
        <w:t>Nirantar, S.</w:t>
      </w:r>
      <w:r w:rsidRPr="005A37F6">
        <w:rPr>
          <w:i/>
        </w:rPr>
        <w:t xml:space="preserve"> </w:t>
      </w:r>
      <w:r w:rsidRPr="005A37F6">
        <w:rPr>
          <w:iCs/>
        </w:rPr>
        <w:t>et al.</w:t>
      </w:r>
      <w:r w:rsidRPr="005A37F6">
        <w:t xml:space="preserve"> In Situ Nanostructural Analysis of Volatile Threshold Switching and Non-Volatile Bipolar Resistive Switching in Mixed-Phased a-VOx Asymmetric Crossbars. </w:t>
      </w:r>
      <w:r w:rsidRPr="005A37F6">
        <w:rPr>
          <w:i/>
        </w:rPr>
        <w:t>Advanced Electronic Materials.</w:t>
      </w:r>
      <w:r w:rsidRPr="005A37F6">
        <w:t xml:space="preserve"> </w:t>
      </w:r>
      <w:r w:rsidR="0067778B" w:rsidRPr="00B621A9">
        <w:rPr>
          <w:b/>
          <w:bCs/>
        </w:rPr>
        <w:t>5</w:t>
      </w:r>
      <w:r w:rsidR="0067778B">
        <w:t xml:space="preserve"> (12), 1900605(</w:t>
      </w:r>
      <w:r w:rsidRPr="005A37F6">
        <w:t>2019).</w:t>
      </w:r>
    </w:p>
    <w:p w14:paraId="507D102A" w14:textId="6953CC87" w:rsidR="00BE5CBB" w:rsidRPr="005A37F6" w:rsidRDefault="00BE5CBB" w:rsidP="00B621A9">
      <w:pPr>
        <w:pStyle w:val="EndNoteBibliography"/>
        <w:numPr>
          <w:ilvl w:val="0"/>
          <w:numId w:val="43"/>
        </w:numPr>
        <w:ind w:left="0" w:firstLine="0"/>
      </w:pPr>
      <w:r w:rsidRPr="005A37F6">
        <w:t xml:space="preserve">Rupp, J. A. et al. Different threshold and bipolar resistive switching mechanisms in reactively sputtered amorphous undoped and Cr-doped vanadium oxide thin films. </w:t>
      </w:r>
      <w:r w:rsidRPr="005A37F6">
        <w:rPr>
          <w:i/>
        </w:rPr>
        <w:t>Journal of Applied Physics.</w:t>
      </w:r>
      <w:r w:rsidRPr="005A37F6">
        <w:t xml:space="preserve"> </w:t>
      </w:r>
      <w:r w:rsidRPr="005A37F6">
        <w:rPr>
          <w:b/>
        </w:rPr>
        <w:t>123</w:t>
      </w:r>
      <w:r w:rsidRPr="005A37F6">
        <w:t xml:space="preserve"> (4), 044502</w:t>
      </w:r>
      <w:r w:rsidR="005A37F6">
        <w:t xml:space="preserve"> </w:t>
      </w:r>
      <w:r w:rsidRPr="005A37F6">
        <w:t>(2018).</w:t>
      </w:r>
    </w:p>
    <w:p w14:paraId="68E206C7" w14:textId="26A5BC57" w:rsidR="00BE5CBB" w:rsidRPr="005A37F6" w:rsidRDefault="00BE5CBB" w:rsidP="00B621A9">
      <w:pPr>
        <w:pStyle w:val="EndNoteBibliography"/>
        <w:numPr>
          <w:ilvl w:val="0"/>
          <w:numId w:val="43"/>
        </w:numPr>
        <w:ind w:left="0" w:firstLine="0"/>
      </w:pPr>
      <w:r w:rsidRPr="005A37F6">
        <w:t>Ahmed, T.</w:t>
      </w:r>
      <w:r w:rsidRPr="005A37F6">
        <w:rPr>
          <w:i/>
        </w:rPr>
        <w:t xml:space="preserve"> </w:t>
      </w:r>
      <w:r w:rsidRPr="005A37F6">
        <w:rPr>
          <w:iCs/>
        </w:rPr>
        <w:t>et al.</w:t>
      </w:r>
      <w:r w:rsidRPr="005A37F6">
        <w:t xml:space="preserve"> Inducing tunable switching behavior in a single memristor. </w:t>
      </w:r>
      <w:r w:rsidRPr="005A37F6">
        <w:rPr>
          <w:i/>
        </w:rPr>
        <w:t>Applied Materials Today.</w:t>
      </w:r>
      <w:r w:rsidRPr="005A37F6">
        <w:t xml:space="preserve"> </w:t>
      </w:r>
      <w:r w:rsidRPr="005A37F6">
        <w:rPr>
          <w:b/>
        </w:rPr>
        <w:t>11</w:t>
      </w:r>
      <w:r w:rsidR="0067778B">
        <w:rPr>
          <w:bCs/>
        </w:rPr>
        <w:t>,</w:t>
      </w:r>
      <w:r w:rsidRPr="005A37F6">
        <w:t xml:space="preserve"> 280</w:t>
      </w:r>
      <w:r w:rsidR="00F44DB4">
        <w:t>–</w:t>
      </w:r>
      <w:r w:rsidRPr="005A37F6">
        <w:t>290 (2018).</w:t>
      </w:r>
    </w:p>
    <w:p w14:paraId="422AF33C" w14:textId="40949793" w:rsidR="00BE5CBB" w:rsidRPr="005A37F6" w:rsidRDefault="00BE5CBB" w:rsidP="00B621A9">
      <w:pPr>
        <w:pStyle w:val="EndNoteBibliography"/>
        <w:numPr>
          <w:ilvl w:val="0"/>
          <w:numId w:val="43"/>
        </w:numPr>
        <w:ind w:left="0" w:firstLine="0"/>
      </w:pPr>
      <w:r w:rsidRPr="005A37F6">
        <w:t>Nili, H.</w:t>
      </w:r>
      <w:r w:rsidRPr="005A37F6">
        <w:rPr>
          <w:i/>
        </w:rPr>
        <w:t xml:space="preserve"> </w:t>
      </w:r>
      <w:r w:rsidRPr="005A37F6">
        <w:rPr>
          <w:iCs/>
        </w:rPr>
        <w:t>et al.</w:t>
      </w:r>
      <w:r w:rsidRPr="005A37F6">
        <w:t xml:space="preserve"> Nanoscale Resistive Switching in Amorphous Perovskite Oxide (a-SrTiO3) Memristors. </w:t>
      </w:r>
      <w:r w:rsidRPr="005A37F6">
        <w:rPr>
          <w:i/>
        </w:rPr>
        <w:t>Advanced Functional Materials.</w:t>
      </w:r>
      <w:r w:rsidRPr="005A37F6">
        <w:t xml:space="preserve"> </w:t>
      </w:r>
      <w:r w:rsidRPr="005A37F6">
        <w:rPr>
          <w:b/>
        </w:rPr>
        <w:t>24</w:t>
      </w:r>
      <w:r w:rsidRPr="005A37F6">
        <w:t xml:space="preserve"> (43), 6741</w:t>
      </w:r>
      <w:r w:rsidR="00F44DB4">
        <w:t>–</w:t>
      </w:r>
      <w:r w:rsidRPr="005A37F6">
        <w:t>6750 (2014).</w:t>
      </w:r>
    </w:p>
    <w:p w14:paraId="04C210B4" w14:textId="3250CA99" w:rsidR="00BE5CBB" w:rsidRPr="005A37F6" w:rsidRDefault="00BE5CBB" w:rsidP="00B621A9">
      <w:pPr>
        <w:pStyle w:val="EndNoteBibliography"/>
        <w:numPr>
          <w:ilvl w:val="0"/>
          <w:numId w:val="43"/>
        </w:numPr>
        <w:ind w:left="0" w:firstLine="0"/>
      </w:pPr>
      <w:r w:rsidRPr="005A37F6">
        <w:t>Ahmed, T.</w:t>
      </w:r>
      <w:r w:rsidRPr="005A37F6">
        <w:rPr>
          <w:i/>
        </w:rPr>
        <w:t xml:space="preserve"> </w:t>
      </w:r>
      <w:r w:rsidRPr="005A37F6">
        <w:rPr>
          <w:iCs/>
        </w:rPr>
        <w:t>et al. Transparent</w:t>
      </w:r>
      <w:r w:rsidRPr="005A37F6">
        <w:t xml:space="preserve"> amorphous strontium titanate resistive memories with transient photo-response. </w:t>
      </w:r>
      <w:r w:rsidRPr="005A37F6">
        <w:rPr>
          <w:i/>
        </w:rPr>
        <w:t>Nanoscale.</w:t>
      </w:r>
      <w:r w:rsidRPr="005A37F6">
        <w:t xml:space="preserve"> </w:t>
      </w:r>
      <w:r w:rsidRPr="005A37F6">
        <w:rPr>
          <w:b/>
        </w:rPr>
        <w:t>9</w:t>
      </w:r>
      <w:r w:rsidRPr="005A37F6">
        <w:t xml:space="preserve"> (38), 14690</w:t>
      </w:r>
      <w:r w:rsidR="00F44DB4">
        <w:t>–</w:t>
      </w:r>
      <w:r w:rsidRPr="005A37F6">
        <w:t>14702 (2017).</w:t>
      </w:r>
    </w:p>
    <w:p w14:paraId="24077CF1" w14:textId="20B302E1" w:rsidR="00BE5CBB" w:rsidRPr="005A37F6" w:rsidRDefault="00BE5CBB" w:rsidP="00B621A9">
      <w:pPr>
        <w:pStyle w:val="EndNoteBibliography"/>
        <w:numPr>
          <w:ilvl w:val="0"/>
          <w:numId w:val="43"/>
        </w:numPr>
        <w:ind w:left="0" w:firstLine="0"/>
      </w:pPr>
      <w:r w:rsidRPr="005A37F6">
        <w:t>Reuhman-Huisken, M. E.</w:t>
      </w:r>
      <w:r w:rsidR="005A37F6">
        <w:t>,</w:t>
      </w:r>
      <w:r w:rsidRPr="005A37F6">
        <w:t xml:space="preserve"> Vollenbroek, F. A. An optimized image reversal process for half-micron lithography. </w:t>
      </w:r>
      <w:r w:rsidRPr="005A37F6">
        <w:rPr>
          <w:i/>
        </w:rPr>
        <w:t>Microelectronic Engineering.</w:t>
      </w:r>
      <w:r w:rsidRPr="005A37F6">
        <w:t xml:space="preserve"> </w:t>
      </w:r>
      <w:r w:rsidRPr="005A37F6">
        <w:rPr>
          <w:b/>
        </w:rPr>
        <w:t>11</w:t>
      </w:r>
      <w:r w:rsidRPr="005A37F6">
        <w:t xml:space="preserve"> (1), 575</w:t>
      </w:r>
      <w:r w:rsidR="00F44DB4">
        <w:t>–</w:t>
      </w:r>
      <w:r w:rsidRPr="005A37F6">
        <w:t>580 (1990).</w:t>
      </w:r>
    </w:p>
    <w:p w14:paraId="4E510231" w14:textId="32253D4A" w:rsidR="00BE5CBB" w:rsidRPr="005A37F6" w:rsidRDefault="00BE5CBB" w:rsidP="00B621A9">
      <w:pPr>
        <w:pStyle w:val="EndNoteBibliography"/>
        <w:numPr>
          <w:ilvl w:val="0"/>
          <w:numId w:val="43"/>
        </w:numPr>
        <w:ind w:left="0" w:firstLine="0"/>
      </w:pPr>
      <w:r w:rsidRPr="005A37F6">
        <w:t>Taha, M.</w:t>
      </w:r>
      <w:r w:rsidRPr="005A37F6">
        <w:rPr>
          <w:i/>
        </w:rPr>
        <w:t xml:space="preserve"> </w:t>
      </w:r>
      <w:r w:rsidRPr="005A37F6">
        <w:rPr>
          <w:iCs/>
        </w:rPr>
        <w:t>et al. Insulator</w:t>
      </w:r>
      <w:r w:rsidRPr="005A37F6">
        <w:t xml:space="preserve">–metal transition in substrate-independent VO2 thin film for phase-change devices. </w:t>
      </w:r>
      <w:r w:rsidRPr="005A37F6">
        <w:rPr>
          <w:i/>
        </w:rPr>
        <w:t>Scientific Reports.</w:t>
      </w:r>
      <w:r w:rsidRPr="005A37F6">
        <w:t xml:space="preserve"> </w:t>
      </w:r>
      <w:r w:rsidRPr="005A37F6">
        <w:rPr>
          <w:b/>
        </w:rPr>
        <w:t>7</w:t>
      </w:r>
      <w:r w:rsidRPr="005A37F6">
        <w:t xml:space="preserve"> (1)</w:t>
      </w:r>
      <w:r w:rsidR="0067778B">
        <w:t xml:space="preserve">, </w:t>
      </w:r>
      <w:r w:rsidR="0067778B" w:rsidRPr="0067778B">
        <w:t>17899</w:t>
      </w:r>
      <w:r w:rsidR="0067778B">
        <w:t xml:space="preserve"> (</w:t>
      </w:r>
      <w:r w:rsidRPr="005A37F6">
        <w:t>2017).</w:t>
      </w:r>
    </w:p>
    <w:p w14:paraId="14CDE712" w14:textId="61E012F2" w:rsidR="00BE5CBB" w:rsidRPr="005A37F6" w:rsidRDefault="00BE5CBB" w:rsidP="00B621A9">
      <w:pPr>
        <w:pStyle w:val="EndNoteBibliography"/>
        <w:numPr>
          <w:ilvl w:val="0"/>
          <w:numId w:val="43"/>
        </w:numPr>
        <w:ind w:left="0" w:firstLine="0"/>
      </w:pPr>
      <w:r w:rsidRPr="005A37F6">
        <w:t>Booth, J. M.</w:t>
      </w:r>
      <w:r w:rsidRPr="005A37F6">
        <w:rPr>
          <w:i/>
        </w:rPr>
        <w:t xml:space="preserve"> </w:t>
      </w:r>
      <w:r w:rsidRPr="005A37F6">
        <w:rPr>
          <w:iCs/>
        </w:rPr>
        <w:t>et al. Correlating</w:t>
      </w:r>
      <w:r w:rsidRPr="005A37F6">
        <w:t xml:space="preserve"> the Energetics and Atomic Motions of the Metal-Insulator Transition of M1 Vanadium Dioxide. </w:t>
      </w:r>
      <w:r w:rsidRPr="005A37F6">
        <w:rPr>
          <w:i/>
        </w:rPr>
        <w:t>Scientific Reports.</w:t>
      </w:r>
      <w:r w:rsidRPr="005A37F6">
        <w:t xml:space="preserve"> </w:t>
      </w:r>
      <w:r w:rsidRPr="005A37F6">
        <w:rPr>
          <w:b/>
        </w:rPr>
        <w:t>6</w:t>
      </w:r>
      <w:r w:rsidR="005A37F6" w:rsidRPr="00B621A9">
        <w:rPr>
          <w:bCs/>
        </w:rPr>
        <w:t>,</w:t>
      </w:r>
      <w:r w:rsidRPr="005A37F6">
        <w:t xml:space="preserve"> 26391</w:t>
      </w:r>
      <w:r w:rsidR="0067778B">
        <w:t xml:space="preserve"> (</w:t>
      </w:r>
      <w:r w:rsidRPr="005A37F6">
        <w:t>2016).</w:t>
      </w:r>
    </w:p>
    <w:p w14:paraId="3A266C24" w14:textId="7BF1987D" w:rsidR="00BE5CBB" w:rsidRPr="005A37F6" w:rsidRDefault="00BE5CBB" w:rsidP="00B621A9">
      <w:pPr>
        <w:pStyle w:val="EndNoteBibliography"/>
        <w:numPr>
          <w:ilvl w:val="0"/>
          <w:numId w:val="43"/>
        </w:numPr>
        <w:ind w:left="0" w:firstLine="0"/>
      </w:pPr>
      <w:r w:rsidRPr="005A37F6">
        <w:t>Lee, S., Ivanov, I. N., Keum, J. K.</w:t>
      </w:r>
      <w:r w:rsidR="005A37F6">
        <w:t>,</w:t>
      </w:r>
      <w:r w:rsidRPr="005A37F6">
        <w:t xml:space="preserve"> Lee, H. N. Epitaxial stabilization and phase instability of VO2 polymorphs. </w:t>
      </w:r>
      <w:r w:rsidRPr="005A37F6">
        <w:rPr>
          <w:i/>
        </w:rPr>
        <w:t>Scientific Reports.</w:t>
      </w:r>
      <w:r w:rsidRPr="005A37F6">
        <w:t xml:space="preserve"> </w:t>
      </w:r>
      <w:r w:rsidRPr="005A37F6">
        <w:rPr>
          <w:b/>
        </w:rPr>
        <w:t>6</w:t>
      </w:r>
      <w:r w:rsidR="0067778B">
        <w:rPr>
          <w:bCs/>
        </w:rPr>
        <w:t xml:space="preserve">, </w:t>
      </w:r>
      <w:r w:rsidR="0067778B" w:rsidRPr="0067778B">
        <w:rPr>
          <w:bCs/>
        </w:rPr>
        <w:t>19621</w:t>
      </w:r>
      <w:r w:rsidR="0067778B">
        <w:t xml:space="preserve"> (</w:t>
      </w:r>
      <w:r w:rsidRPr="005A37F6">
        <w:t>2016).</w:t>
      </w:r>
    </w:p>
    <w:p w14:paraId="6F0F694E" w14:textId="77777777" w:rsidR="00BE5CBB" w:rsidRPr="005A37F6" w:rsidRDefault="00BE5CBB" w:rsidP="00FE3329">
      <w:pPr>
        <w:rPr>
          <w:rFonts w:asciiTheme="minorHAnsi" w:hAnsiTheme="minorHAnsi" w:cstheme="minorHAnsi"/>
          <w:color w:val="808080" w:themeColor="background1" w:themeShade="80"/>
        </w:rPr>
      </w:pPr>
    </w:p>
    <w:p w14:paraId="3D47D96F" w14:textId="77777777" w:rsidR="00BE5CBB" w:rsidRPr="005A37F6" w:rsidRDefault="00BE5CBB" w:rsidP="00FE3329">
      <w:pPr>
        <w:widowControl/>
        <w:autoSpaceDE/>
        <w:autoSpaceDN/>
        <w:adjustRightInd/>
        <w:jc w:val="left"/>
        <w:rPr>
          <w:rFonts w:asciiTheme="minorHAnsi" w:hAnsiTheme="minorHAnsi" w:cstheme="minorHAnsi"/>
          <w:b/>
          <w:color w:val="808080"/>
        </w:rPr>
      </w:pPr>
    </w:p>
    <w:p w14:paraId="086D5A29" w14:textId="77777777" w:rsidR="0046417B" w:rsidRPr="005A37F6" w:rsidRDefault="0046417B"/>
    <w:sectPr w:rsidR="0046417B" w:rsidRPr="005A37F6" w:rsidSect="005C617D">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DA6B" w14:textId="77777777" w:rsidR="00A36C3A" w:rsidRDefault="00A36C3A">
      <w:r>
        <w:separator/>
      </w:r>
    </w:p>
  </w:endnote>
  <w:endnote w:type="continuationSeparator" w:id="0">
    <w:p w14:paraId="37C4C042" w14:textId="77777777" w:rsidR="00A36C3A" w:rsidRDefault="00A3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5816AA0" w14:textId="77777777" w:rsidR="00583E94" w:rsidRDefault="00583E94">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6</w:t>
        </w:r>
        <w:r>
          <w:rPr>
            <w:noProof/>
          </w:rPr>
          <w:tab/>
        </w:r>
        <w:r>
          <w:rPr>
            <w:noProof/>
          </w:rPr>
          <w:tab/>
          <w:t>revised November 2018</w:t>
        </w:r>
      </w:p>
    </w:sdtContent>
  </w:sdt>
  <w:p w14:paraId="30E478CF" w14:textId="77777777" w:rsidR="00583E94" w:rsidRPr="00494F77" w:rsidRDefault="00583E94" w:rsidP="00FE33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10EF" w14:textId="77777777" w:rsidR="00583E94" w:rsidRDefault="00583E94" w:rsidP="00FE332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2D556" w14:textId="77777777" w:rsidR="00A36C3A" w:rsidRDefault="00A36C3A">
      <w:r>
        <w:separator/>
      </w:r>
    </w:p>
  </w:footnote>
  <w:footnote w:type="continuationSeparator" w:id="0">
    <w:p w14:paraId="65479D0A" w14:textId="77777777" w:rsidR="00A36C3A" w:rsidRDefault="00A3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6A1B" w14:textId="77777777" w:rsidR="00583E94" w:rsidRPr="006F06E4" w:rsidRDefault="00583E94" w:rsidP="00FE3329">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BDF8" w14:textId="77777777" w:rsidR="00583E94" w:rsidRPr="006F06E4" w:rsidRDefault="00583E94" w:rsidP="00FE3329">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9BC"/>
    <w:multiLevelType w:val="multilevel"/>
    <w:tmpl w:val="CE4845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5634"/>
    <w:multiLevelType w:val="hybridMultilevel"/>
    <w:tmpl w:val="01429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AB331F"/>
    <w:multiLevelType w:val="multilevel"/>
    <w:tmpl w:val="B7745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AA4410"/>
    <w:multiLevelType w:val="multilevel"/>
    <w:tmpl w:val="9948E7AC"/>
    <w:lvl w:ilvl="0">
      <w:start w:val="1"/>
      <w:numFmt w:val="decimal"/>
      <w:lvlText w:val="%1."/>
      <w:lvlJc w:val="left"/>
      <w:pPr>
        <w:ind w:left="720" w:hanging="360"/>
      </w:pPr>
      <w:rPr>
        <w:rFonts w:hint="default"/>
      </w:rPr>
    </w:lvl>
    <w:lvl w:ilvl="1">
      <w:start w:val="1"/>
      <w:numFmt w:val="none"/>
      <w:lvlText w:val="%21.2"/>
      <w:lvlJc w:val="left"/>
      <w:pPr>
        <w:ind w:left="1440" w:hanging="360"/>
      </w:pPr>
      <w:rPr>
        <w:rFonts w:hint="default"/>
      </w:rPr>
    </w:lvl>
    <w:lvl w:ilvl="2">
      <w:start w:val="1"/>
      <w:numFmt w:val="none"/>
      <w:lvlText w:val=""/>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553C37"/>
    <w:multiLevelType w:val="multilevel"/>
    <w:tmpl w:val="5528749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70BF5"/>
    <w:multiLevelType w:val="multilevel"/>
    <w:tmpl w:val="F6AE314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80EAE"/>
    <w:multiLevelType w:val="multilevel"/>
    <w:tmpl w:val="E88860C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4.2"/>
      <w:lvlJc w:val="left"/>
      <w:pPr>
        <w:ind w:left="1728" w:hanging="648"/>
      </w:pPr>
      <w:rPr>
        <w:rFonts w:hint="default"/>
      </w:rPr>
    </w:lvl>
    <w:lvl w:ilvl="4">
      <w:start w:val="1"/>
      <w:numFmt w:val="decimal"/>
      <w:lvlText w:val="%1.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4"/>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B4F4E7E"/>
    <w:multiLevelType w:val="multilevel"/>
    <w:tmpl w:val="11B258F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F356A1"/>
    <w:multiLevelType w:val="multilevel"/>
    <w:tmpl w:val="61DA67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52DFD"/>
    <w:multiLevelType w:val="multilevel"/>
    <w:tmpl w:val="DE4E0C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2B6562"/>
    <w:multiLevelType w:val="multilevel"/>
    <w:tmpl w:val="58C624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B11F4"/>
    <w:multiLevelType w:val="hybridMultilevel"/>
    <w:tmpl w:val="E6423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2B04C8"/>
    <w:multiLevelType w:val="hybridMultilevel"/>
    <w:tmpl w:val="5194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23FF3"/>
    <w:multiLevelType w:val="multilevel"/>
    <w:tmpl w:val="C4A0CFB4"/>
    <w:lvl w:ilvl="0">
      <w:start w:val="1"/>
      <w:numFmt w:val="decimal"/>
      <w:lvlText w:val="%1.1"/>
      <w:lvlJc w:val="left"/>
      <w:pPr>
        <w:ind w:left="720" w:hanging="360"/>
      </w:pPr>
      <w:rPr>
        <w:rFonts w:hint="default"/>
      </w:rPr>
    </w:lvl>
    <w:lvl w:ilvl="1">
      <w:start w:val="1"/>
      <w:numFmt w:val="none"/>
      <w:lvlText w:val="%21.3"/>
      <w:lvlJc w:val="left"/>
      <w:pPr>
        <w:ind w:left="1440" w:hanging="360"/>
      </w:pPr>
      <w:rPr>
        <w:rFonts w:hint="default"/>
      </w:rPr>
    </w:lvl>
    <w:lvl w:ilvl="2">
      <w:start w:val="1"/>
      <w:numFmt w:val="none"/>
      <w:lvlText w:val=""/>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5"/>
  </w:num>
  <w:num w:numId="4">
    <w:abstractNumId w:val="25"/>
  </w:num>
  <w:num w:numId="5">
    <w:abstractNumId w:val="15"/>
  </w:num>
  <w:num w:numId="6">
    <w:abstractNumId w:val="24"/>
  </w:num>
  <w:num w:numId="7">
    <w:abstractNumId w:val="1"/>
  </w:num>
  <w:num w:numId="8">
    <w:abstractNumId w:val="16"/>
  </w:num>
  <w:num w:numId="9">
    <w:abstractNumId w:val="18"/>
  </w:num>
  <w:num w:numId="10">
    <w:abstractNumId w:val="26"/>
  </w:num>
  <w:num w:numId="11">
    <w:abstractNumId w:val="30"/>
  </w:num>
  <w:num w:numId="12">
    <w:abstractNumId w:val="3"/>
  </w:num>
  <w:num w:numId="13">
    <w:abstractNumId w:val="28"/>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8"/>
  </w:num>
  <w:num w:numId="25">
    <w:abstractNumId w:val="11"/>
  </w:num>
  <w:num w:numId="26">
    <w:abstractNumId w:val="2"/>
  </w:num>
  <w:num w:numId="27">
    <w:abstractNumId w:val="9"/>
  </w:num>
  <w:num w:numId="28">
    <w:abstractNumId w:val="41"/>
  </w:num>
  <w:num w:numId="29">
    <w:abstractNumId w:val="17"/>
  </w:num>
  <w:num w:numId="30">
    <w:abstractNumId w:val="14"/>
  </w:num>
  <w:num w:numId="31">
    <w:abstractNumId w:val="7"/>
  </w:num>
  <w:num w:numId="32">
    <w:abstractNumId w:val="10"/>
  </w:num>
  <w:num w:numId="33">
    <w:abstractNumId w:val="40"/>
  </w:num>
  <w:num w:numId="34">
    <w:abstractNumId w:val="12"/>
  </w:num>
  <w:num w:numId="35">
    <w:abstractNumId w:val="40"/>
    <w:lvlOverride w:ilvl="0">
      <w:lvl w:ilvl="0">
        <w:start w:val="1"/>
        <w:numFmt w:val="decimal"/>
        <w:lvlText w:val="%1.1"/>
        <w:lvlJc w:val="left"/>
        <w:pPr>
          <w:ind w:left="720" w:hanging="360"/>
        </w:pPr>
        <w:rPr>
          <w:rFonts w:hint="default"/>
        </w:rPr>
      </w:lvl>
    </w:lvlOverride>
    <w:lvlOverride w:ilvl="1">
      <w:lvl w:ilvl="1">
        <w:start w:val="1"/>
        <w:numFmt w:val="none"/>
        <w:lvlText w:val="%21.2"/>
        <w:lvlJc w:val="left"/>
        <w:pPr>
          <w:ind w:left="1440" w:hanging="360"/>
        </w:pPr>
        <w:rPr>
          <w:rFonts w:hint="default"/>
        </w:rPr>
      </w:lvl>
    </w:lvlOverride>
    <w:lvlOverride w:ilvl="2">
      <w:lvl w:ilvl="2">
        <w:start w:val="1"/>
        <w:numFmt w:val="none"/>
        <w:lvlText w:val=""/>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37"/>
  </w:num>
  <w:num w:numId="37">
    <w:abstractNumId w:val="6"/>
  </w:num>
  <w:num w:numId="38">
    <w:abstractNumId w:val="34"/>
  </w:num>
  <w:num w:numId="39">
    <w:abstractNumId w:val="23"/>
  </w:num>
  <w:num w:numId="40">
    <w:abstractNumId w:val="35"/>
  </w:num>
  <w:num w:numId="41">
    <w:abstractNumId w:val="21"/>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E5CBB"/>
    <w:rsid w:val="00011AEF"/>
    <w:rsid w:val="000131D1"/>
    <w:rsid w:val="00013AF9"/>
    <w:rsid w:val="000234ED"/>
    <w:rsid w:val="00120ACA"/>
    <w:rsid w:val="001309EF"/>
    <w:rsid w:val="00194058"/>
    <w:rsid w:val="001D5C4B"/>
    <w:rsid w:val="001E2B70"/>
    <w:rsid w:val="00217B4C"/>
    <w:rsid w:val="002C71B9"/>
    <w:rsid w:val="00334CBE"/>
    <w:rsid w:val="003423DE"/>
    <w:rsid w:val="00347F8A"/>
    <w:rsid w:val="0036193D"/>
    <w:rsid w:val="00422D17"/>
    <w:rsid w:val="0046417B"/>
    <w:rsid w:val="0046722C"/>
    <w:rsid w:val="00472D21"/>
    <w:rsid w:val="004832CE"/>
    <w:rsid w:val="004A744D"/>
    <w:rsid w:val="004B223E"/>
    <w:rsid w:val="004E7B1D"/>
    <w:rsid w:val="00572F55"/>
    <w:rsid w:val="00583E94"/>
    <w:rsid w:val="005A37F6"/>
    <w:rsid w:val="005C617D"/>
    <w:rsid w:val="005D77C9"/>
    <w:rsid w:val="005E4578"/>
    <w:rsid w:val="00601F00"/>
    <w:rsid w:val="0067778B"/>
    <w:rsid w:val="00682492"/>
    <w:rsid w:val="00682645"/>
    <w:rsid w:val="006A7A33"/>
    <w:rsid w:val="006B4378"/>
    <w:rsid w:val="006C2804"/>
    <w:rsid w:val="00737A58"/>
    <w:rsid w:val="007C454B"/>
    <w:rsid w:val="007C64BC"/>
    <w:rsid w:val="008624D2"/>
    <w:rsid w:val="00880A0F"/>
    <w:rsid w:val="00891E56"/>
    <w:rsid w:val="008B65F1"/>
    <w:rsid w:val="009C38DB"/>
    <w:rsid w:val="00A169BC"/>
    <w:rsid w:val="00A3616C"/>
    <w:rsid w:val="00A36C3A"/>
    <w:rsid w:val="00A67381"/>
    <w:rsid w:val="00AB495D"/>
    <w:rsid w:val="00AB5277"/>
    <w:rsid w:val="00B24082"/>
    <w:rsid w:val="00B32A4A"/>
    <w:rsid w:val="00B621A9"/>
    <w:rsid w:val="00B77F0E"/>
    <w:rsid w:val="00BB1A05"/>
    <w:rsid w:val="00BC2FE9"/>
    <w:rsid w:val="00BE5CBB"/>
    <w:rsid w:val="00CA2459"/>
    <w:rsid w:val="00D077FA"/>
    <w:rsid w:val="00D41A3E"/>
    <w:rsid w:val="00D45A63"/>
    <w:rsid w:val="00D501A5"/>
    <w:rsid w:val="00DA32C0"/>
    <w:rsid w:val="00DC3AA9"/>
    <w:rsid w:val="00E24D3D"/>
    <w:rsid w:val="00E41950"/>
    <w:rsid w:val="00E701D9"/>
    <w:rsid w:val="00E75EA9"/>
    <w:rsid w:val="00F37FC0"/>
    <w:rsid w:val="00F44DB4"/>
    <w:rsid w:val="00F974BB"/>
    <w:rsid w:val="00FE3329"/>
    <w:rsid w:val="00FF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647E"/>
  <w15:chartTrackingRefBased/>
  <w15:docId w15:val="{55575FCA-4158-46CF-8A68-3020D0CE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BE5CB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BE5CB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BE5CB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5CBB"/>
    <w:rPr>
      <w:rFonts w:ascii="Calibri" w:eastAsia="Times New Roman" w:hAnsi="Calibri" w:cs="Times New Roman"/>
      <w:b/>
      <w:bCs/>
      <w:color w:val="000000"/>
      <w:kern w:val="32"/>
      <w:sz w:val="28"/>
      <w:szCs w:val="32"/>
    </w:rPr>
  </w:style>
  <w:style w:type="character" w:customStyle="1" w:styleId="Heading2Char">
    <w:name w:val="Heading 2 Char"/>
    <w:link w:val="Heading2"/>
    <w:rsid w:val="00BE5CBB"/>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BE5CBB"/>
    <w:rPr>
      <w:rFonts w:asciiTheme="majorHAnsi" w:eastAsiaTheme="majorEastAsia" w:hAnsiTheme="majorHAnsi" w:cstheme="majorBidi"/>
      <w:b/>
      <w:bCs/>
      <w:color w:val="5B9BD5" w:themeColor="accent1"/>
      <w:sz w:val="24"/>
      <w:szCs w:val="24"/>
    </w:rPr>
  </w:style>
  <w:style w:type="paragraph" w:styleId="NormalWeb">
    <w:name w:val="Normal (Web)"/>
    <w:basedOn w:val="Normal"/>
    <w:rsid w:val="00BE5CBB"/>
    <w:pPr>
      <w:spacing w:before="100" w:beforeAutospacing="1" w:after="100" w:afterAutospacing="1"/>
    </w:pPr>
  </w:style>
  <w:style w:type="character" w:styleId="Hyperlink">
    <w:name w:val="Hyperlink"/>
    <w:uiPriority w:val="99"/>
    <w:rsid w:val="00BE5CBB"/>
    <w:rPr>
      <w:color w:val="0000FF"/>
      <w:u w:val="single"/>
    </w:rPr>
  </w:style>
  <w:style w:type="paragraph" w:styleId="Header">
    <w:name w:val="header"/>
    <w:basedOn w:val="Normal"/>
    <w:link w:val="HeaderChar"/>
    <w:rsid w:val="00BE5CBB"/>
    <w:pPr>
      <w:tabs>
        <w:tab w:val="center" w:pos="4680"/>
        <w:tab w:val="right" w:pos="9360"/>
      </w:tabs>
    </w:pPr>
  </w:style>
  <w:style w:type="character" w:customStyle="1" w:styleId="HeaderChar">
    <w:name w:val="Header Char"/>
    <w:link w:val="Header"/>
    <w:rsid w:val="00BE5CBB"/>
    <w:rPr>
      <w:rFonts w:ascii="Calibri" w:eastAsia="Times New Roman" w:hAnsi="Calibri" w:cs="Calibri"/>
      <w:color w:val="000000"/>
      <w:sz w:val="24"/>
      <w:szCs w:val="24"/>
    </w:rPr>
  </w:style>
  <w:style w:type="paragraph" w:styleId="Footer">
    <w:name w:val="footer"/>
    <w:basedOn w:val="Normal"/>
    <w:link w:val="FooterChar"/>
    <w:uiPriority w:val="99"/>
    <w:rsid w:val="00BE5CBB"/>
    <w:pPr>
      <w:tabs>
        <w:tab w:val="center" w:pos="4680"/>
        <w:tab w:val="right" w:pos="9360"/>
      </w:tabs>
    </w:pPr>
  </w:style>
  <w:style w:type="character" w:customStyle="1" w:styleId="FooterChar">
    <w:name w:val="Footer Char"/>
    <w:link w:val="Footer"/>
    <w:uiPriority w:val="99"/>
    <w:rsid w:val="00BE5CBB"/>
    <w:rPr>
      <w:rFonts w:ascii="Calibri" w:eastAsia="Times New Roman" w:hAnsi="Calibri" w:cs="Calibri"/>
      <w:color w:val="000000"/>
      <w:sz w:val="24"/>
      <w:szCs w:val="24"/>
    </w:rPr>
  </w:style>
  <w:style w:type="character" w:styleId="CommentReference">
    <w:name w:val="annotation reference"/>
    <w:rsid w:val="00BE5CBB"/>
    <w:rPr>
      <w:sz w:val="18"/>
      <w:szCs w:val="18"/>
    </w:rPr>
  </w:style>
  <w:style w:type="paragraph" w:styleId="CommentText">
    <w:name w:val="annotation text"/>
    <w:basedOn w:val="Normal"/>
    <w:link w:val="CommentTextChar"/>
    <w:rsid w:val="00BE5CBB"/>
  </w:style>
  <w:style w:type="character" w:customStyle="1" w:styleId="CommentTextChar">
    <w:name w:val="Comment Text Char"/>
    <w:link w:val="CommentText"/>
    <w:rsid w:val="00BE5CB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BE5CBB"/>
    <w:rPr>
      <w:b/>
      <w:bCs/>
      <w:sz w:val="20"/>
      <w:szCs w:val="20"/>
    </w:rPr>
  </w:style>
  <w:style w:type="character" w:customStyle="1" w:styleId="CommentSubjectChar">
    <w:name w:val="Comment Subject Char"/>
    <w:link w:val="CommentSubject"/>
    <w:rsid w:val="00BE5CBB"/>
    <w:rPr>
      <w:rFonts w:ascii="Calibri" w:eastAsia="Times New Roman" w:hAnsi="Calibri" w:cs="Calibri"/>
      <w:b/>
      <w:bCs/>
      <w:color w:val="000000"/>
      <w:sz w:val="20"/>
      <w:szCs w:val="20"/>
    </w:rPr>
  </w:style>
  <w:style w:type="paragraph" w:styleId="BalloonText">
    <w:name w:val="Balloon Text"/>
    <w:basedOn w:val="Normal"/>
    <w:link w:val="BalloonTextChar"/>
    <w:rsid w:val="00BE5CBB"/>
    <w:rPr>
      <w:rFonts w:ascii="Lucida Grande" w:hAnsi="Lucida Grande"/>
      <w:sz w:val="18"/>
      <w:szCs w:val="18"/>
    </w:rPr>
  </w:style>
  <w:style w:type="character" w:customStyle="1" w:styleId="BalloonTextChar">
    <w:name w:val="Balloon Text Char"/>
    <w:link w:val="BalloonText"/>
    <w:rsid w:val="00BE5CBB"/>
    <w:rPr>
      <w:rFonts w:ascii="Lucida Grande" w:eastAsia="Times New Roman" w:hAnsi="Lucida Grande" w:cs="Calibri"/>
      <w:color w:val="000000"/>
      <w:sz w:val="18"/>
      <w:szCs w:val="18"/>
    </w:rPr>
  </w:style>
  <w:style w:type="character" w:styleId="PageNumber">
    <w:name w:val="page number"/>
    <w:basedOn w:val="DefaultParagraphFont"/>
    <w:rsid w:val="00BE5CBB"/>
  </w:style>
  <w:style w:type="character" w:styleId="FollowedHyperlink">
    <w:name w:val="FollowedHyperlink"/>
    <w:rsid w:val="00BE5CBB"/>
    <w:rPr>
      <w:color w:val="800080"/>
      <w:u w:val="single"/>
    </w:rPr>
  </w:style>
  <w:style w:type="character" w:customStyle="1" w:styleId="apple-converted-space">
    <w:name w:val="apple-converted-space"/>
    <w:basedOn w:val="DefaultParagraphFont"/>
    <w:rsid w:val="00BE5CBB"/>
  </w:style>
  <w:style w:type="character" w:styleId="IntenseEmphasis">
    <w:name w:val="Intense Emphasis"/>
    <w:qFormat/>
    <w:rsid w:val="00BE5CBB"/>
    <w:rPr>
      <w:b/>
      <w:bCs/>
      <w:i/>
      <w:iCs/>
      <w:color w:val="4F81BD"/>
    </w:rPr>
  </w:style>
  <w:style w:type="paragraph" w:customStyle="1" w:styleId="Exampletext">
    <w:name w:val="Example text"/>
    <w:basedOn w:val="Normal"/>
    <w:link w:val="ExampletextChar"/>
    <w:qFormat/>
    <w:rsid w:val="00BE5CBB"/>
    <w:pPr>
      <w:spacing w:after="240"/>
    </w:pPr>
    <w:rPr>
      <w:color w:val="7F7F7F"/>
    </w:rPr>
  </w:style>
  <w:style w:type="character" w:customStyle="1" w:styleId="ExampletextChar">
    <w:name w:val="Example text Char"/>
    <w:link w:val="Exampletext"/>
    <w:rsid w:val="00BE5CBB"/>
    <w:rPr>
      <w:rFonts w:ascii="Calibri" w:eastAsia="Times New Roman" w:hAnsi="Calibri" w:cs="Calibri"/>
      <w:color w:val="7F7F7F"/>
      <w:sz w:val="24"/>
      <w:szCs w:val="24"/>
    </w:rPr>
  </w:style>
  <w:style w:type="paragraph" w:styleId="ListParagraph">
    <w:name w:val="List Paragraph"/>
    <w:basedOn w:val="Normal"/>
    <w:uiPriority w:val="34"/>
    <w:qFormat/>
    <w:rsid w:val="00BE5CBB"/>
    <w:pPr>
      <w:ind w:left="720"/>
      <w:contextualSpacing/>
    </w:pPr>
  </w:style>
  <w:style w:type="paragraph" w:styleId="Revision">
    <w:name w:val="Revision"/>
    <w:hidden/>
    <w:uiPriority w:val="99"/>
    <w:semiHidden/>
    <w:rsid w:val="00BE5CBB"/>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BE5CB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BE5CBB"/>
    <w:rPr>
      <w:rFonts w:ascii="Calibri" w:eastAsia="Calibri" w:hAnsi="Calibri" w:cs="Calibri"/>
      <w:sz w:val="24"/>
      <w:szCs w:val="24"/>
    </w:rPr>
  </w:style>
  <w:style w:type="character" w:styleId="Strong">
    <w:name w:val="Strong"/>
    <w:basedOn w:val="DefaultParagraphFont"/>
    <w:uiPriority w:val="22"/>
    <w:qFormat/>
    <w:rsid w:val="00BE5CBB"/>
    <w:rPr>
      <w:b/>
      <w:bCs/>
    </w:rPr>
  </w:style>
  <w:style w:type="character" w:styleId="Emphasis">
    <w:name w:val="Emphasis"/>
    <w:basedOn w:val="DefaultParagraphFont"/>
    <w:uiPriority w:val="20"/>
    <w:qFormat/>
    <w:rsid w:val="00BE5CBB"/>
    <w:rPr>
      <w:i/>
      <w:iCs/>
    </w:rPr>
  </w:style>
  <w:style w:type="character" w:styleId="LineNumber">
    <w:name w:val="line number"/>
    <w:basedOn w:val="DefaultParagraphFont"/>
    <w:uiPriority w:val="99"/>
    <w:semiHidden/>
    <w:unhideWhenUsed/>
    <w:rsid w:val="00BE5CBB"/>
  </w:style>
  <w:style w:type="character" w:customStyle="1" w:styleId="UnresolvedMention1">
    <w:name w:val="Unresolved Mention1"/>
    <w:basedOn w:val="DefaultParagraphFont"/>
    <w:uiPriority w:val="99"/>
    <w:semiHidden/>
    <w:unhideWhenUsed/>
    <w:rsid w:val="00BE5CBB"/>
    <w:rPr>
      <w:color w:val="808080"/>
      <w:shd w:val="clear" w:color="auto" w:fill="E6E6E6"/>
    </w:rPr>
  </w:style>
  <w:style w:type="paragraph" w:customStyle="1" w:styleId="EndNoteBibliographyTitle">
    <w:name w:val="EndNote Bibliography Title"/>
    <w:basedOn w:val="Normal"/>
    <w:link w:val="EndNoteBibliographyTitleChar"/>
    <w:rsid w:val="00BE5CBB"/>
    <w:pPr>
      <w:jc w:val="center"/>
    </w:pPr>
    <w:rPr>
      <w:noProof/>
    </w:rPr>
  </w:style>
  <w:style w:type="character" w:customStyle="1" w:styleId="EndNoteBibliographyTitleChar">
    <w:name w:val="EndNote Bibliography Title Char"/>
    <w:basedOn w:val="DefaultParagraphFont"/>
    <w:link w:val="EndNoteBibliographyTitle"/>
    <w:rsid w:val="00BE5CB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BE5CBB"/>
    <w:rPr>
      <w:noProof/>
    </w:rPr>
  </w:style>
  <w:style w:type="character" w:customStyle="1" w:styleId="EndNoteBibliographyChar">
    <w:name w:val="EndNote Bibliography Char"/>
    <w:basedOn w:val="DefaultParagraphFont"/>
    <w:link w:val="EndNoteBibliography"/>
    <w:rsid w:val="00BE5CBB"/>
    <w:rPr>
      <w:rFonts w:ascii="Calibri" w:eastAsia="Times New Roman" w:hAnsi="Calibri" w:cs="Calibri"/>
      <w:noProof/>
      <w:color w:val="000000"/>
      <w:sz w:val="24"/>
      <w:szCs w:val="24"/>
    </w:rPr>
  </w:style>
  <w:style w:type="character" w:styleId="PlaceholderText">
    <w:name w:val="Placeholder Text"/>
    <w:basedOn w:val="DefaultParagraphFont"/>
    <w:uiPriority w:val="99"/>
    <w:semiHidden/>
    <w:rsid w:val="00BE5CBB"/>
    <w:rPr>
      <w:color w:val="808080"/>
    </w:rPr>
  </w:style>
  <w:style w:type="character" w:styleId="UnresolvedMention">
    <w:name w:val="Unresolved Mention"/>
    <w:basedOn w:val="DefaultParagraphFont"/>
    <w:uiPriority w:val="99"/>
    <w:semiHidden/>
    <w:unhideWhenUsed/>
    <w:rsid w:val="0067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863">
      <w:bodyDiv w:val="1"/>
      <w:marLeft w:val="0"/>
      <w:marRight w:val="0"/>
      <w:marTop w:val="0"/>
      <w:marBottom w:val="0"/>
      <w:divBdr>
        <w:top w:val="none" w:sz="0" w:space="0" w:color="auto"/>
        <w:left w:val="none" w:sz="0" w:space="0" w:color="auto"/>
        <w:bottom w:val="none" w:sz="0" w:space="0" w:color="auto"/>
        <w:right w:val="none" w:sz="0" w:space="0" w:color="auto"/>
      </w:divBdr>
    </w:div>
    <w:div w:id="12729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4149-B5AF-4F14-BE05-A60F5628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Nirantar</dc:creator>
  <cp:keywords/>
  <dc:description/>
  <cp:lastModifiedBy>Vineeta Bajaj</cp:lastModifiedBy>
  <cp:revision>10</cp:revision>
  <dcterms:created xsi:type="dcterms:W3CDTF">2020-02-06T13:20:00Z</dcterms:created>
  <dcterms:modified xsi:type="dcterms:W3CDTF">2020-02-06T20:03:00Z</dcterms:modified>
</cp:coreProperties>
</file>