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61015_Screenshot_1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Impedance analyzer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3.3 : Select S11 and choose frequency range of interest(0:00 - 0:21)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3.4:  Frequency sweep (0:23 (Device Attached) - 0:33)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3.5 : Data Export(0:33 - 0:37)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61015_Screenshot_2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LDV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4.1 : Select correct objective and bring device in focus(0:00 - 0:17)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4.2 : Define scan points or choose continuous scan(0:17 - 0:31)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4.3 : Settings-FFT-Averages(0:31 - 0:40)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4.4 : Channel(0:40 - 0:48)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4.5 : Generator(0:48 - 0:58)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4.6 : Adjust bandwidth if required(0:58 - 1:12)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Rest of the video shows sample results from a continuous scan. 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61015_Screenshot_3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High speed camera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Start software (0:00-0:08)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6.3: Adjust focus and position (0:08-1:23)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6.4: Choose frame rate (1:23-1:29)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Place sessile drop via pipette (1:29-1:38)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6.5: Adjust light intensity and shutter (1:38-2:20)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6.7: Capture video (2:20-2:39)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Save relevant portion (2:39-3:09)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61015_Screenshot_4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Laser scattering droplet sizer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Start software (0:00-0:10)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7.2: Turn on laser to facilitate alignment (0:10-0:32)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7.4: Create new SOP (0:32-3:28)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ab/>
        <w:t xml:space="preserve">Default continuous and sampling period (0:47-1:17)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ab/>
        <w:t xml:space="preserve">Data handling (1:34-2:29)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Omit first 10 detectors to avoid spurious peak at large sizes (2:29-2:49)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7.5: Start SOP (3:28-5:44)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7.6: Data collection, stop recording (5:44-6:50)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7.7: Select Data and generate average (6:50-7:28)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7.8: Save average distribution (7:28-8:21)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