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952" w:rsidRDefault="00BF6EB7" w:rsidP="00BF6EB7">
      <w:pPr>
        <w:pStyle w:val="NormalWeb"/>
        <w:rPr>
          <w:lang w:val="en-US"/>
        </w:rPr>
      </w:pPr>
      <w:r w:rsidRPr="00BF6EB7">
        <w:rPr>
          <w:rStyle w:val="lev"/>
          <w:lang w:val="en-US"/>
        </w:rPr>
        <w:t>Editorial comments:</w:t>
      </w:r>
      <w:r w:rsidRPr="00BF6EB7">
        <w:rPr>
          <w:lang w:val="en-US"/>
        </w:rPr>
        <w:br/>
        <w:t>General:</w:t>
      </w:r>
      <w:r w:rsidRPr="00BF6EB7">
        <w:rPr>
          <w:lang w:val="en-US"/>
        </w:rPr>
        <w:br/>
        <w:t>1. Please take this opportunity to thoroughly proofread the manuscript to ensure that there are no spelling or grammar issues.</w:t>
      </w:r>
    </w:p>
    <w:p w:rsidR="00BF6952" w:rsidRDefault="00BF6952" w:rsidP="00BF6EB7">
      <w:pPr>
        <w:pStyle w:val="NormalWeb"/>
        <w:rPr>
          <w:lang w:val="en-US"/>
        </w:rPr>
      </w:pPr>
      <w:r w:rsidRPr="00BF6952">
        <w:rPr>
          <w:color w:val="00B0F0"/>
          <w:lang w:val="en-US"/>
        </w:rPr>
        <w:t>The whole manuscript was checked for spelling and grammar issues.</w:t>
      </w:r>
      <w:r w:rsidR="00BF6EB7" w:rsidRPr="00BF6952">
        <w:rPr>
          <w:color w:val="00B0F0"/>
          <w:lang w:val="en-US"/>
        </w:rPr>
        <w:br/>
      </w:r>
      <w:r w:rsidR="00BF6EB7" w:rsidRPr="00BF6952">
        <w:rPr>
          <w:color w:val="00B0F0"/>
          <w:lang w:val="en-US"/>
        </w:rPr>
        <w:br/>
      </w:r>
      <w:r w:rsidR="00BF6EB7" w:rsidRPr="00BF6EB7">
        <w:rPr>
          <w:lang w:val="en-US"/>
        </w:rPr>
        <w:t>Protocol:</w:t>
      </w:r>
      <w:r w:rsidR="00BF6EB7" w:rsidRPr="00BF6EB7">
        <w:rPr>
          <w:lang w:val="en-US"/>
        </w:rPr>
        <w:br/>
        <w:t>1. If applicable, please include an ethics statement before your numbered protocol steps, indicating that the protocol follows the animal care and/or human research ethics committee guidelines of your institution.</w:t>
      </w:r>
    </w:p>
    <w:p w:rsidR="00BF6952" w:rsidRPr="00BF6952" w:rsidRDefault="00BF6952" w:rsidP="00BF6EB7">
      <w:pPr>
        <w:pStyle w:val="NormalWeb"/>
        <w:rPr>
          <w:color w:val="00B0F0"/>
          <w:lang w:val="en-US"/>
        </w:rPr>
      </w:pPr>
      <w:r w:rsidRPr="00BF6952">
        <w:rPr>
          <w:color w:val="00B0F0"/>
          <w:lang w:val="en-US"/>
        </w:rPr>
        <w:t>No</w:t>
      </w:r>
      <w:r>
        <w:rPr>
          <w:color w:val="00B0F0"/>
          <w:lang w:val="en-US"/>
        </w:rPr>
        <w:t>t</w:t>
      </w:r>
      <w:r w:rsidRPr="00BF6952">
        <w:rPr>
          <w:color w:val="00B0F0"/>
          <w:lang w:val="en-US"/>
        </w:rPr>
        <w:t xml:space="preserve"> applicable</w:t>
      </w:r>
    </w:p>
    <w:p w:rsidR="00BF6952" w:rsidRDefault="00BF6EB7" w:rsidP="00BF6EB7">
      <w:pPr>
        <w:pStyle w:val="NormalWeb"/>
        <w:rPr>
          <w:lang w:val="en-US"/>
        </w:rPr>
      </w:pPr>
      <w:r w:rsidRPr="00BF6EB7">
        <w:rPr>
          <w:lang w:val="en-US"/>
        </w:rPr>
        <w:br/>
        <w:t>2. For each protocol step/</w:t>
      </w:r>
      <w:proofErr w:type="spellStart"/>
      <w:r w:rsidRPr="00BF6EB7">
        <w:rPr>
          <w:lang w:val="en-US"/>
        </w:rPr>
        <w:t>substep</w:t>
      </w:r>
      <w:proofErr w:type="spellEnd"/>
      <w:r w:rsidRPr="00BF6EB7">
        <w:rPr>
          <w:lang w:val="en-US"/>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BF6EB7">
        <w:rPr>
          <w:lang w:val="en-US"/>
        </w:rPr>
        <w:t>substeps</w:t>
      </w:r>
      <w:proofErr w:type="spellEnd"/>
      <w:r w:rsidRPr="00BF6EB7">
        <w:rPr>
          <w:lang w:val="en-US"/>
        </w:rPr>
        <w:t>.</w:t>
      </w:r>
    </w:p>
    <w:p w:rsidR="00475385" w:rsidRDefault="00BF6952" w:rsidP="00BF6EB7">
      <w:pPr>
        <w:pStyle w:val="NormalWeb"/>
        <w:rPr>
          <w:lang w:val="en-US"/>
        </w:rPr>
      </w:pPr>
      <w:r w:rsidRPr="00BF6952">
        <w:rPr>
          <w:color w:val="00B0F0"/>
          <w:lang w:val="en-US"/>
        </w:rPr>
        <w:t>This point was checked.</w:t>
      </w:r>
      <w:r w:rsidR="00BF6EB7" w:rsidRPr="00BF6EB7">
        <w:rPr>
          <w:lang w:val="en-US"/>
        </w:rPr>
        <w:br/>
      </w:r>
      <w:r w:rsidR="00BF6EB7" w:rsidRPr="00BF6EB7">
        <w:rPr>
          <w:lang w:val="en-US"/>
        </w:rPr>
        <w:br/>
        <w:t>Specific Protocol steps:</w:t>
      </w:r>
      <w:r w:rsidR="00BF6EB7" w:rsidRPr="00BF6EB7">
        <w:rPr>
          <w:lang w:val="en-US"/>
        </w:rPr>
        <w:br/>
        <w:t>1. 1.1: Please clarify what types of samples are appropriate here.</w:t>
      </w:r>
    </w:p>
    <w:p w:rsidR="00475385" w:rsidRPr="00475385" w:rsidRDefault="00475385" w:rsidP="00475385">
      <w:pPr>
        <w:rPr>
          <w:color w:val="00B0F0"/>
          <w:lang w:val="en-US"/>
        </w:rPr>
      </w:pPr>
      <w:r w:rsidRPr="00475385">
        <w:rPr>
          <w:color w:val="00B0F0"/>
          <w:lang w:val="en-US"/>
        </w:rPr>
        <w:t>A sentence was added to clarify what t</w:t>
      </w:r>
      <w:r w:rsidR="00BF6952">
        <w:rPr>
          <w:color w:val="00B0F0"/>
          <w:lang w:val="en-US"/>
        </w:rPr>
        <w:t>ypes of samples are appropriate</w:t>
      </w:r>
      <w:r w:rsidRPr="00475385">
        <w:rPr>
          <w:color w:val="00B0F0"/>
          <w:lang w:val="en-US"/>
        </w:rPr>
        <w:t>:</w:t>
      </w:r>
    </w:p>
    <w:p w:rsidR="00475385" w:rsidRPr="00BF6952" w:rsidRDefault="00475385" w:rsidP="00475385">
      <w:pPr>
        <w:rPr>
          <w:rFonts w:cstheme="minorHAnsi"/>
          <w:color w:val="00B0F0"/>
          <w:lang w:val="en-US"/>
        </w:rPr>
      </w:pPr>
      <w:r w:rsidRPr="00BF6952">
        <w:rPr>
          <w:rFonts w:cstheme="minorHAnsi"/>
          <w:color w:val="00B0F0"/>
          <w:lang w:val="en-US"/>
        </w:rPr>
        <w:t>« The proposed protocol applies to any type of solid biological sample (plant, animal, human tissues for example) for which there is an interest to localize compounds in specific tissues. »</w:t>
      </w:r>
    </w:p>
    <w:p w:rsidR="00475385" w:rsidRDefault="00BF6EB7" w:rsidP="00BF6EB7">
      <w:pPr>
        <w:pStyle w:val="NormalWeb"/>
        <w:rPr>
          <w:lang w:val="en-US"/>
        </w:rPr>
      </w:pPr>
      <w:r w:rsidRPr="00BF6EB7">
        <w:rPr>
          <w:lang w:val="en-US"/>
        </w:rPr>
        <w:br/>
        <w:t>2. 1.6: How exactly are marks made? What should they look like?</w:t>
      </w:r>
    </w:p>
    <w:p w:rsidR="00475385" w:rsidRPr="00475385" w:rsidRDefault="00475385" w:rsidP="00475385">
      <w:pPr>
        <w:rPr>
          <w:color w:val="00B0F0"/>
          <w:lang w:val="en-US"/>
        </w:rPr>
      </w:pPr>
      <w:r w:rsidRPr="00475385">
        <w:rPr>
          <w:color w:val="00B0F0"/>
          <w:lang w:val="en-US"/>
        </w:rPr>
        <w:t xml:space="preserve">A sentence was added to clarify </w:t>
      </w:r>
      <w:r>
        <w:rPr>
          <w:color w:val="00B0F0"/>
          <w:lang w:val="en-US"/>
        </w:rPr>
        <w:t>how the marks are made</w:t>
      </w:r>
      <w:r w:rsidRPr="00475385">
        <w:rPr>
          <w:color w:val="00B0F0"/>
          <w:lang w:val="en-US"/>
        </w:rPr>
        <w:t>:</w:t>
      </w:r>
    </w:p>
    <w:p w:rsidR="00475385" w:rsidRPr="00BF6952" w:rsidRDefault="00475385" w:rsidP="00475385">
      <w:pPr>
        <w:rPr>
          <w:rFonts w:cstheme="minorHAnsi"/>
          <w:color w:val="00B0F0"/>
          <w:lang w:val="en-US"/>
        </w:rPr>
      </w:pPr>
      <w:r w:rsidRPr="00BF6952">
        <w:rPr>
          <w:rFonts w:cstheme="minorHAnsi"/>
          <w:color w:val="00B0F0"/>
          <w:lang w:val="en-US"/>
        </w:rPr>
        <w:t>« The marks can be made using a thin marker pen or correction fluid. Drawing crosses is the best way to obtain precise points of reference for teaching. »</w:t>
      </w:r>
    </w:p>
    <w:p w:rsidR="00475385" w:rsidRDefault="00BF6EB7" w:rsidP="00BF6EB7">
      <w:pPr>
        <w:pStyle w:val="NormalWeb"/>
        <w:rPr>
          <w:lang w:val="en-US"/>
        </w:rPr>
      </w:pPr>
      <w:r w:rsidRPr="00BF6EB7">
        <w:rPr>
          <w:lang w:val="en-US"/>
        </w:rPr>
        <w:br/>
        <w:t>3. 2.3: How are slides cleaned?</w:t>
      </w:r>
    </w:p>
    <w:p w:rsidR="00475385" w:rsidRPr="00475385" w:rsidRDefault="00475385" w:rsidP="00475385">
      <w:pPr>
        <w:rPr>
          <w:color w:val="00B0F0"/>
          <w:lang w:val="en-US"/>
        </w:rPr>
      </w:pPr>
      <w:r>
        <w:rPr>
          <w:color w:val="00B0F0"/>
          <w:lang w:val="en-US"/>
        </w:rPr>
        <w:t>The</w:t>
      </w:r>
      <w:r w:rsidRPr="00475385">
        <w:rPr>
          <w:color w:val="00B0F0"/>
          <w:lang w:val="en-US"/>
        </w:rPr>
        <w:t xml:space="preserve"> sentence was </w:t>
      </w:r>
      <w:r>
        <w:rPr>
          <w:color w:val="00B0F0"/>
          <w:lang w:val="en-US"/>
        </w:rPr>
        <w:t>modified</w:t>
      </w:r>
      <w:r w:rsidRPr="00475385">
        <w:rPr>
          <w:color w:val="00B0F0"/>
          <w:lang w:val="en-US"/>
        </w:rPr>
        <w:t xml:space="preserve"> to </w:t>
      </w:r>
      <w:r>
        <w:rPr>
          <w:color w:val="00B0F0"/>
          <w:lang w:val="en-US"/>
        </w:rPr>
        <w:t>explain how the slides are cleaned</w:t>
      </w:r>
      <w:r w:rsidRPr="00475385">
        <w:rPr>
          <w:color w:val="00B0F0"/>
          <w:lang w:val="en-US"/>
        </w:rPr>
        <w:t>:</w:t>
      </w:r>
    </w:p>
    <w:p w:rsidR="00475385" w:rsidRPr="00BF6952" w:rsidRDefault="00475385" w:rsidP="00BF6EB7">
      <w:pPr>
        <w:pStyle w:val="NormalWeb"/>
        <w:rPr>
          <w:rFonts w:asciiTheme="minorHAnsi" w:hAnsiTheme="minorHAnsi" w:cstheme="minorHAnsi"/>
          <w:color w:val="00B0F0"/>
          <w:lang w:val="en-US"/>
        </w:rPr>
      </w:pPr>
      <w:r w:rsidRPr="00BF6952">
        <w:rPr>
          <w:rFonts w:asciiTheme="minorHAnsi" w:hAnsiTheme="minorHAnsi" w:cstheme="minorHAnsi"/>
          <w:color w:val="00B0F0"/>
          <w:lang w:val="en-US"/>
        </w:rPr>
        <w:t>« Using methanol and a precision wipe, clean the slide… »</w:t>
      </w:r>
    </w:p>
    <w:p w:rsidR="006A079F" w:rsidRDefault="00BF6EB7" w:rsidP="00BF6EB7">
      <w:pPr>
        <w:pStyle w:val="NormalWeb"/>
        <w:rPr>
          <w:lang w:val="en-US"/>
        </w:rPr>
      </w:pPr>
      <w:r w:rsidRPr="00BF6EB7">
        <w:rPr>
          <w:lang w:val="en-US"/>
        </w:rPr>
        <w:br/>
        <w:t>4. Sections 3 and 4: Please provide more details on software steps if they are to be filmed (‘click, ‘select’, etc.).</w:t>
      </w:r>
    </w:p>
    <w:p w:rsidR="009441C3" w:rsidRPr="009441C3" w:rsidRDefault="006A079F" w:rsidP="00BF6EB7">
      <w:pPr>
        <w:pStyle w:val="NormalWeb"/>
        <w:rPr>
          <w:lang w:val="en-US"/>
        </w:rPr>
      </w:pPr>
      <w:r w:rsidRPr="006A079F">
        <w:rPr>
          <w:color w:val="00B0F0"/>
          <w:lang w:val="en-US"/>
        </w:rPr>
        <w:lastRenderedPageBreak/>
        <w:t>Details were added in sections 3 and 4</w:t>
      </w:r>
      <w:r w:rsidR="00BF6EB7" w:rsidRPr="006A079F">
        <w:rPr>
          <w:color w:val="00B0F0"/>
          <w:lang w:val="en-US"/>
        </w:rPr>
        <w:br/>
      </w:r>
      <w:r w:rsidR="00BF6EB7" w:rsidRPr="00BF6EB7">
        <w:rPr>
          <w:lang w:val="en-US"/>
        </w:rPr>
        <w:br/>
      </w:r>
      <w:r w:rsidR="00BF6EB7" w:rsidRPr="009441C3">
        <w:rPr>
          <w:lang w:val="en-US"/>
        </w:rPr>
        <w:t>Discussion:</w:t>
      </w:r>
      <w:r w:rsidR="00BF6EB7" w:rsidRPr="009441C3">
        <w:rPr>
          <w:lang w:val="en-US"/>
        </w:rPr>
        <w:br/>
        <w:t>1. Please revise the Discussion to explicitly cover the following in detail in 3–6 paragraphs with citations:</w:t>
      </w:r>
      <w:r w:rsidR="00BF6EB7" w:rsidRPr="009441C3">
        <w:rPr>
          <w:lang w:val="en-US"/>
        </w:rPr>
        <w:br/>
        <w:t>a) Critical steps within the protocol</w:t>
      </w:r>
      <w:r w:rsidR="00BF6EB7" w:rsidRPr="009441C3">
        <w:rPr>
          <w:lang w:val="en-US"/>
        </w:rPr>
        <w:br/>
        <w:t>b) Any modifications and troubleshooting of the technique</w:t>
      </w:r>
      <w:r w:rsidR="00BF6EB7" w:rsidRPr="009441C3">
        <w:rPr>
          <w:lang w:val="en-US"/>
        </w:rPr>
        <w:br/>
        <w:t>c) Any limitations of the technique</w:t>
      </w:r>
      <w:r w:rsidR="00BF6EB7" w:rsidRPr="009441C3">
        <w:rPr>
          <w:lang w:val="en-US"/>
        </w:rPr>
        <w:br/>
        <w:t>d) The significance with respect to existing methods</w:t>
      </w:r>
    </w:p>
    <w:p w:rsidR="009441C3" w:rsidRPr="009441C3" w:rsidRDefault="009441C3" w:rsidP="00BF6EB7">
      <w:pPr>
        <w:pStyle w:val="NormalWeb"/>
        <w:rPr>
          <w:color w:val="00B0F0"/>
          <w:lang w:val="en-US"/>
        </w:rPr>
      </w:pPr>
      <w:r w:rsidRPr="009441C3">
        <w:rPr>
          <w:color w:val="00B0F0"/>
          <w:lang w:val="en-US"/>
        </w:rPr>
        <w:t xml:space="preserve">The discussion already contains </w:t>
      </w:r>
    </w:p>
    <w:p w:rsidR="009441C3" w:rsidRPr="009441C3" w:rsidRDefault="00BF6952" w:rsidP="00BF6EB7">
      <w:pPr>
        <w:pStyle w:val="NormalWeb"/>
        <w:rPr>
          <w:color w:val="00B0F0"/>
          <w:lang w:val="en-US"/>
        </w:rPr>
      </w:pPr>
      <w:r>
        <w:rPr>
          <w:color w:val="00B0F0"/>
          <w:lang w:val="en-US"/>
        </w:rPr>
        <w:t>a) critical steps lines 254</w:t>
      </w:r>
      <w:r w:rsidR="009441C3" w:rsidRPr="009441C3">
        <w:rPr>
          <w:color w:val="00B0F0"/>
          <w:lang w:val="en-US"/>
        </w:rPr>
        <w:t>-26</w:t>
      </w:r>
      <w:r>
        <w:rPr>
          <w:color w:val="00B0F0"/>
          <w:lang w:val="en-US"/>
        </w:rPr>
        <w:t>1</w:t>
      </w:r>
    </w:p>
    <w:p w:rsidR="009441C3" w:rsidRPr="009441C3" w:rsidRDefault="009441C3" w:rsidP="00BF6EB7">
      <w:pPr>
        <w:pStyle w:val="NormalWeb"/>
        <w:rPr>
          <w:color w:val="00B0F0"/>
          <w:lang w:val="en-US"/>
        </w:rPr>
      </w:pPr>
      <w:r w:rsidRPr="009441C3">
        <w:rPr>
          <w:color w:val="00B0F0"/>
          <w:lang w:val="en-US"/>
        </w:rPr>
        <w:t>b) modifications and troubleshootin</w:t>
      </w:r>
      <w:r w:rsidR="00BF6952">
        <w:rPr>
          <w:color w:val="00B0F0"/>
          <w:lang w:val="en-US"/>
        </w:rPr>
        <w:t>g of the technique lines 261-264</w:t>
      </w:r>
    </w:p>
    <w:p w:rsidR="009441C3" w:rsidRPr="009441C3" w:rsidRDefault="009441C3" w:rsidP="00BF6EB7">
      <w:pPr>
        <w:pStyle w:val="NormalWeb"/>
        <w:rPr>
          <w:color w:val="00B0F0"/>
          <w:lang w:val="en-US"/>
        </w:rPr>
      </w:pPr>
      <w:r w:rsidRPr="009441C3">
        <w:rPr>
          <w:color w:val="00B0F0"/>
          <w:lang w:val="en-US"/>
        </w:rPr>
        <w:t>c) limitations of the technique line 267</w:t>
      </w:r>
    </w:p>
    <w:p w:rsidR="009441C3" w:rsidRPr="009441C3" w:rsidRDefault="009441C3" w:rsidP="00BF6EB7">
      <w:pPr>
        <w:pStyle w:val="NormalWeb"/>
        <w:rPr>
          <w:color w:val="00B0F0"/>
          <w:lang w:val="en-US"/>
        </w:rPr>
      </w:pPr>
      <w:r w:rsidRPr="009441C3">
        <w:rPr>
          <w:color w:val="00B0F0"/>
          <w:lang w:val="en-US"/>
        </w:rPr>
        <w:t>A sentence was added to remind the reader that skills are necessary in tissue cutting and mass spectrometry.</w:t>
      </w:r>
    </w:p>
    <w:p w:rsidR="009441C3" w:rsidRPr="009441C3" w:rsidRDefault="009441C3" w:rsidP="00BF6EB7">
      <w:pPr>
        <w:pStyle w:val="NormalWeb"/>
        <w:rPr>
          <w:color w:val="00B0F0"/>
          <w:lang w:val="en-US"/>
        </w:rPr>
      </w:pPr>
      <w:r w:rsidRPr="009441C3">
        <w:rPr>
          <w:color w:val="00B0F0"/>
          <w:lang w:val="en-US"/>
        </w:rPr>
        <w:t>d) significance with respect to existi</w:t>
      </w:r>
      <w:r w:rsidR="00BF6952">
        <w:rPr>
          <w:color w:val="00B0F0"/>
          <w:lang w:val="en-US"/>
        </w:rPr>
        <w:t>ng methods lines 269-272 and 278-281</w:t>
      </w:r>
    </w:p>
    <w:p w:rsidR="00C152A2" w:rsidRDefault="00BF6EB7" w:rsidP="00BF6EB7">
      <w:pPr>
        <w:pStyle w:val="NormalWeb"/>
        <w:rPr>
          <w:lang w:val="en-US"/>
        </w:rPr>
      </w:pPr>
      <w:r w:rsidRPr="00F554B6">
        <w:rPr>
          <w:color w:val="F79646" w:themeColor="accent6"/>
          <w:lang w:val="en-US"/>
        </w:rPr>
        <w:br/>
      </w:r>
      <w:r w:rsidRPr="00BF6EB7">
        <w:rPr>
          <w:lang w:val="en-US"/>
        </w:rPr>
        <w:br/>
        <w:t>Table of Materials:</w:t>
      </w:r>
      <w:r w:rsidRPr="00BF6EB7">
        <w:rPr>
          <w:lang w:val="en-US"/>
        </w:rPr>
        <w:br/>
        <w:t>1. Please ensure the Table of Materials has information on all materials and equipment used, especially those mentioned in the Protocol.</w:t>
      </w:r>
    </w:p>
    <w:p w:rsidR="00794AC2" w:rsidRDefault="00C152A2" w:rsidP="00BF6EB7">
      <w:pPr>
        <w:pStyle w:val="NormalWeb"/>
        <w:rPr>
          <w:lang w:val="en-US"/>
        </w:rPr>
      </w:pPr>
      <w:r w:rsidRPr="00C152A2">
        <w:rPr>
          <w:color w:val="00B0F0"/>
          <w:lang w:val="en-US"/>
        </w:rPr>
        <w:t>We checked and completed the table of materials</w:t>
      </w:r>
      <w:r w:rsidR="00BF6EB7" w:rsidRPr="00C152A2">
        <w:rPr>
          <w:color w:val="00B0F0"/>
          <w:lang w:val="en-US"/>
        </w:rPr>
        <w:br/>
      </w:r>
      <w:r w:rsidR="00BF6EB7" w:rsidRPr="00BF6EB7">
        <w:rPr>
          <w:lang w:val="en-US"/>
        </w:rPr>
        <w:br/>
      </w:r>
      <w:r w:rsidR="00BF6EB7" w:rsidRPr="00BF6EB7">
        <w:rPr>
          <w:lang w:val="en-US"/>
        </w:rPr>
        <w:br/>
      </w:r>
      <w:r w:rsidR="00BF6EB7" w:rsidRPr="00BF6EB7">
        <w:rPr>
          <w:rStyle w:val="lev"/>
          <w:lang w:val="en-US"/>
        </w:rPr>
        <w:t>Reviewers' comments:</w:t>
      </w:r>
      <w:r w:rsidR="00BF6EB7" w:rsidRPr="00BF6EB7">
        <w:rPr>
          <w:lang w:val="en-US"/>
        </w:rPr>
        <w:br/>
        <w:t>Reviewer #1:</w:t>
      </w:r>
      <w:r w:rsidR="00BF6EB7" w:rsidRPr="00BF6EB7">
        <w:rPr>
          <w:lang w:val="en-US"/>
        </w:rPr>
        <w:br/>
      </w:r>
      <w:r w:rsidR="00BF6EB7" w:rsidRPr="00BF6EB7">
        <w:rPr>
          <w:lang w:val="en-US"/>
        </w:rPr>
        <w:br/>
        <w:t>Manuscript Summary:</w:t>
      </w:r>
      <w:r w:rsidR="00BF6EB7" w:rsidRPr="00BF6EB7">
        <w:rPr>
          <w:lang w:val="en-US"/>
        </w:rPr>
        <w:br/>
      </w:r>
      <w:r w:rsidR="00BF6EB7" w:rsidRPr="00BF6EB7">
        <w:rPr>
          <w:lang w:val="en-US"/>
        </w:rPr>
        <w:br/>
        <w:t>In this paper, the authors have used imaging mass spectrometry with a non-targeted approach to establish the metabolic profile of Salix alba leaves exposed to xenobiotics. From the identified xenobiotics, they have used in-silico prediction of potential catabolites and conjugates. In this study, authors highlight the biological responses to the accumulation of exogenous compounds and/or their metabolites. Metabolites were predicted on two generations, allowing the recording of successive biological reactions to transform xenobiotics in the leaves.</w:t>
      </w:r>
      <w:r w:rsidR="00BF6EB7" w:rsidRPr="00BF6EB7">
        <w:rPr>
          <w:lang w:val="en-US"/>
        </w:rPr>
        <w:br/>
      </w:r>
      <w:r w:rsidR="00BF6EB7" w:rsidRPr="00BF6EB7">
        <w:rPr>
          <w:lang w:val="en-US"/>
        </w:rPr>
        <w:br/>
        <w:t xml:space="preserve">This manuscript is clearly among the top 10% technical papers I have read over </w:t>
      </w:r>
      <w:proofErr w:type="spellStart"/>
      <w:r w:rsidR="00BF6EB7" w:rsidRPr="00BF6EB7">
        <w:rPr>
          <w:lang w:val="en-US"/>
        </w:rPr>
        <w:t>tha</w:t>
      </w:r>
      <w:proofErr w:type="spellEnd"/>
      <w:r w:rsidR="00BF6EB7" w:rsidRPr="00BF6EB7">
        <w:rPr>
          <w:lang w:val="en-US"/>
        </w:rPr>
        <w:t xml:space="preserve"> past years in the field of environmental research. The study generally aims at understanding the role of plants in xenobiotics removal from the environment by following xenobiotics metabolism in leaf tissues, a topic of sufficient general interest to justify publication in </w:t>
      </w:r>
      <w:proofErr w:type="spellStart"/>
      <w:r w:rsidR="00BF6EB7" w:rsidRPr="00BF6EB7">
        <w:rPr>
          <w:lang w:val="en-US"/>
        </w:rPr>
        <w:t>JoVE</w:t>
      </w:r>
      <w:proofErr w:type="spellEnd"/>
      <w:r w:rsidR="00BF6EB7" w:rsidRPr="00BF6EB7">
        <w:rPr>
          <w:lang w:val="en-US"/>
        </w:rPr>
        <w:t>.</w:t>
      </w:r>
      <w:r w:rsidR="00BF6EB7" w:rsidRPr="00BF6EB7">
        <w:rPr>
          <w:lang w:val="en-US"/>
        </w:rPr>
        <w:br/>
      </w:r>
      <w:r w:rsidR="00BF6EB7" w:rsidRPr="00BF6EB7">
        <w:rPr>
          <w:lang w:val="en-US"/>
        </w:rPr>
        <w:br/>
      </w:r>
      <w:r w:rsidR="00BF6EB7" w:rsidRPr="00BF6EB7">
        <w:rPr>
          <w:lang w:val="en-US"/>
        </w:rPr>
        <w:lastRenderedPageBreak/>
        <w:t>Besides, the manuscript is well written. Experimental design is very elegant and the combination of techniques used does strengthen the hypotheses proposed by the authors. This reviewer has no comment but minor remarks and does congratulate the authors for such a nice piece of work.</w:t>
      </w:r>
      <w:r w:rsidR="00BF6EB7" w:rsidRPr="00BF6EB7">
        <w:rPr>
          <w:lang w:val="en-US"/>
        </w:rPr>
        <w:br/>
      </w:r>
      <w:r w:rsidR="00BF6EB7" w:rsidRPr="00BF6EB7">
        <w:rPr>
          <w:lang w:val="en-US"/>
        </w:rPr>
        <w:br/>
        <w:t>Minor remarks:</w:t>
      </w:r>
      <w:r w:rsidR="00BF6EB7" w:rsidRPr="00BF6EB7">
        <w:rPr>
          <w:lang w:val="en-US"/>
        </w:rPr>
        <w:br/>
      </w:r>
      <w:r w:rsidR="00BF6EB7" w:rsidRPr="00BF6EB7">
        <w:rPr>
          <w:lang w:val="en-US"/>
        </w:rPr>
        <w:br/>
        <w:t>Line 68 (Protocol 1.2): On certain equipment the temperature of sample holder and blade can be adjusted differently. Please provide information when relevant in the "Sample preparation" paragraph.</w:t>
      </w:r>
    </w:p>
    <w:p w:rsidR="00F554B6" w:rsidRDefault="00F554B6" w:rsidP="00BF6EB7">
      <w:pPr>
        <w:pStyle w:val="NormalWeb"/>
        <w:rPr>
          <w:color w:val="00B0F0"/>
          <w:lang w:val="en-US"/>
        </w:rPr>
      </w:pPr>
      <w:r>
        <w:rPr>
          <w:color w:val="00B0F0"/>
          <w:lang w:val="en-US"/>
        </w:rPr>
        <w:t>In our case the sample holder and blade were not adjusted differently, we added a sentence to provide the information</w:t>
      </w:r>
    </w:p>
    <w:p w:rsidR="00F554B6" w:rsidRPr="00BF6952" w:rsidRDefault="00F554B6" w:rsidP="00F554B6">
      <w:pPr>
        <w:rPr>
          <w:rFonts w:cstheme="minorHAnsi"/>
          <w:color w:val="00B0F0"/>
          <w:lang w:val="en-US"/>
        </w:rPr>
      </w:pPr>
      <w:r w:rsidRPr="00BF6952">
        <w:rPr>
          <w:rFonts w:cstheme="minorHAnsi"/>
          <w:color w:val="00B0F0"/>
          <w:lang w:val="en-US"/>
        </w:rPr>
        <w:t>« The sample holder and the blade were kept at the same temperature in the described protocol. »</w:t>
      </w:r>
    </w:p>
    <w:p w:rsidR="00794AC2" w:rsidRDefault="00BF6EB7" w:rsidP="00BF6EB7">
      <w:pPr>
        <w:pStyle w:val="NormalWeb"/>
        <w:rPr>
          <w:lang w:val="en-US"/>
        </w:rPr>
      </w:pPr>
      <w:r w:rsidRPr="00BF6EB7">
        <w:rPr>
          <w:lang w:val="en-US"/>
        </w:rPr>
        <w:br/>
        <w:t>Line 77 (Protocol 1.4): Authors might want to provide more information about the temperature range.</w:t>
      </w:r>
    </w:p>
    <w:p w:rsidR="00F554B6" w:rsidRDefault="00BF6952" w:rsidP="00BF6EB7">
      <w:pPr>
        <w:pStyle w:val="NormalWeb"/>
        <w:rPr>
          <w:color w:val="00B0F0"/>
          <w:lang w:val="en-US"/>
        </w:rPr>
      </w:pPr>
      <w:r>
        <w:rPr>
          <w:color w:val="00B0F0"/>
          <w:lang w:val="en-US"/>
        </w:rPr>
        <w:t>In our exa</w:t>
      </w:r>
      <w:r w:rsidR="00F554B6">
        <w:rPr>
          <w:color w:val="00B0F0"/>
          <w:lang w:val="en-US"/>
        </w:rPr>
        <w:t>mple the s</w:t>
      </w:r>
      <w:r w:rsidR="00794AC2" w:rsidRPr="00794AC2">
        <w:rPr>
          <w:color w:val="00B0F0"/>
          <w:lang w:val="en-US"/>
        </w:rPr>
        <w:t xml:space="preserve">ample temperature and </w:t>
      </w:r>
      <w:proofErr w:type="spellStart"/>
      <w:r w:rsidR="00794AC2" w:rsidRPr="00794AC2">
        <w:rPr>
          <w:color w:val="00B0F0"/>
          <w:lang w:val="en-US"/>
        </w:rPr>
        <w:t>cryomicrotome</w:t>
      </w:r>
      <w:proofErr w:type="spellEnd"/>
      <w:r w:rsidR="00794AC2" w:rsidRPr="00794AC2">
        <w:rPr>
          <w:color w:val="00B0F0"/>
          <w:lang w:val="en-US"/>
        </w:rPr>
        <w:t xml:space="preserve"> temperature </w:t>
      </w:r>
      <w:r w:rsidR="00F554B6">
        <w:rPr>
          <w:color w:val="00B0F0"/>
          <w:lang w:val="en-US"/>
        </w:rPr>
        <w:t xml:space="preserve">were </w:t>
      </w:r>
      <w:r w:rsidR="00794AC2" w:rsidRPr="00794AC2">
        <w:rPr>
          <w:color w:val="00B0F0"/>
          <w:lang w:val="en-US"/>
        </w:rPr>
        <w:t>both set at -20°C</w:t>
      </w:r>
      <w:r w:rsidR="00F554B6">
        <w:rPr>
          <w:color w:val="00B0F0"/>
          <w:lang w:val="en-US"/>
        </w:rPr>
        <w:t>, a sentence was added to provide the information</w:t>
      </w:r>
      <w:r>
        <w:rPr>
          <w:color w:val="00B0F0"/>
          <w:lang w:val="en-US"/>
        </w:rPr>
        <w:t xml:space="preserve"> and give an idea of a temperature range to be used</w:t>
      </w:r>
      <w:r w:rsidR="00F554B6">
        <w:rPr>
          <w:color w:val="00B0F0"/>
          <w:lang w:val="en-US"/>
        </w:rPr>
        <w:t>.</w:t>
      </w:r>
    </w:p>
    <w:p w:rsidR="00F554B6" w:rsidRPr="00BF6952" w:rsidRDefault="00F554B6" w:rsidP="00BF6EB7">
      <w:pPr>
        <w:pStyle w:val="NormalWeb"/>
        <w:rPr>
          <w:rFonts w:asciiTheme="minorHAnsi" w:hAnsiTheme="minorHAnsi" w:cstheme="minorHAnsi"/>
          <w:color w:val="00B0F0"/>
          <w:lang w:val="en-US"/>
        </w:rPr>
      </w:pPr>
      <w:r w:rsidRPr="00BF6952">
        <w:rPr>
          <w:rFonts w:asciiTheme="minorHAnsi" w:hAnsiTheme="minorHAnsi" w:cstheme="minorHAnsi"/>
          <w:color w:val="00B0F0"/>
          <w:lang w:val="en-US"/>
        </w:rPr>
        <w:t>« </w:t>
      </w:r>
      <w:r w:rsidR="00BF6952" w:rsidRPr="00BF6952">
        <w:rPr>
          <w:rFonts w:asciiTheme="minorHAnsi" w:hAnsiTheme="minorHAnsi" w:cstheme="minorHAnsi"/>
          <w:color w:val="00B0F0"/>
          <w:lang w:val="en-US"/>
        </w:rPr>
        <w:t xml:space="preserve">In the example provided here, the sample was cut at -20°C. Consider keeping the sample under 0°C to avoid sample </w:t>
      </w:r>
      <w:r w:rsidR="00BF6952" w:rsidRPr="00BF6952">
        <w:rPr>
          <w:rFonts w:asciiTheme="minorHAnsi" w:hAnsiTheme="minorHAnsi" w:cstheme="minorHAnsi"/>
          <w:color w:val="00B0F0"/>
          <w:lang w:val="en-US"/>
        </w:rPr>
        <w:t>degradation. »</w:t>
      </w:r>
    </w:p>
    <w:p w:rsidR="009E0F03" w:rsidRDefault="00F554B6" w:rsidP="00BF6EB7">
      <w:pPr>
        <w:pStyle w:val="NormalWeb"/>
        <w:rPr>
          <w:lang w:val="en-US"/>
        </w:rPr>
      </w:pPr>
      <w:r w:rsidRPr="00BF6952">
        <w:rPr>
          <w:color w:val="00B0F0"/>
          <w:lang w:val="en-US"/>
        </w:rPr>
        <w:t>As already written</w:t>
      </w:r>
      <w:r w:rsidR="009E0F03" w:rsidRPr="00BF6952">
        <w:rPr>
          <w:color w:val="00B0F0"/>
          <w:lang w:val="en-US"/>
        </w:rPr>
        <w:t xml:space="preserve"> line 81</w:t>
      </w:r>
      <w:r w:rsidRPr="00BF6952">
        <w:rPr>
          <w:color w:val="00B0F0"/>
          <w:lang w:val="en-US"/>
        </w:rPr>
        <w:t>, thickness and temperature are to be adapted depending on the sample type and several cuts are necessary for the user to decide which conditions are the best.</w:t>
      </w:r>
      <w:r w:rsidR="00BF6EB7" w:rsidRPr="00F554B6">
        <w:rPr>
          <w:color w:val="00B0F0"/>
          <w:lang w:val="en-US"/>
        </w:rPr>
        <w:br/>
      </w:r>
      <w:r w:rsidR="00BF6EB7" w:rsidRPr="00BF6EB7">
        <w:rPr>
          <w:lang w:val="en-US"/>
        </w:rPr>
        <w:br/>
        <w:t>Line 81 (Protocol 1.5): Please correct the sentence - …a small paintbrush (plural : paintbrushes).</w:t>
      </w:r>
    </w:p>
    <w:p w:rsidR="009E0F03" w:rsidRDefault="009E0F03" w:rsidP="00BF6EB7">
      <w:pPr>
        <w:pStyle w:val="NormalWeb"/>
        <w:rPr>
          <w:lang w:val="en-US"/>
        </w:rPr>
      </w:pPr>
      <w:r w:rsidRPr="009E0F03">
        <w:rPr>
          <w:color w:val="00B0F0"/>
          <w:lang w:val="en-US"/>
        </w:rPr>
        <w:t>The sentence was corrected</w:t>
      </w:r>
      <w:r w:rsidR="00BF6EB7" w:rsidRPr="009E0F03">
        <w:rPr>
          <w:color w:val="00B0F0"/>
          <w:lang w:val="en-US"/>
        </w:rPr>
        <w:br/>
      </w:r>
      <w:r w:rsidR="00BF6EB7" w:rsidRPr="00BF6EB7">
        <w:rPr>
          <w:lang w:val="en-US"/>
        </w:rPr>
        <w:br/>
        <w:t>Line 102 (Protocol 2.4): …6 mL of matrix solution in the reservoir…</w:t>
      </w:r>
    </w:p>
    <w:p w:rsidR="009E0F03" w:rsidRDefault="009E0F03" w:rsidP="00BF6EB7">
      <w:pPr>
        <w:pStyle w:val="NormalWeb"/>
        <w:rPr>
          <w:lang w:val="en-US"/>
        </w:rPr>
      </w:pPr>
      <w:r w:rsidRPr="009E0F03">
        <w:rPr>
          <w:color w:val="00B0F0"/>
          <w:lang w:val="en-US"/>
        </w:rPr>
        <w:t>The sentence was corrected</w:t>
      </w:r>
      <w:r w:rsidR="00BF6EB7" w:rsidRPr="009E0F03">
        <w:rPr>
          <w:color w:val="00B0F0"/>
          <w:lang w:val="en-US"/>
        </w:rPr>
        <w:br/>
      </w:r>
      <w:r w:rsidR="00BF6EB7" w:rsidRPr="00BF6EB7">
        <w:rPr>
          <w:lang w:val="en-US"/>
        </w:rPr>
        <w:br/>
        <w:t>Line 125 (Protocol 4.2): In the sentence, please replace masses by m/z. (….Visualize the m/z of interest….)</w:t>
      </w:r>
    </w:p>
    <w:p w:rsidR="009E0F03" w:rsidRDefault="009E0F03" w:rsidP="00BF6EB7">
      <w:pPr>
        <w:pStyle w:val="NormalWeb"/>
        <w:rPr>
          <w:lang w:val="en-US"/>
        </w:rPr>
      </w:pPr>
      <w:r w:rsidRPr="009E0F03">
        <w:rPr>
          <w:color w:val="00B0F0"/>
          <w:lang w:val="en-US"/>
        </w:rPr>
        <w:t>The sentence was corrected</w:t>
      </w:r>
      <w:r w:rsidRPr="009E0F03">
        <w:rPr>
          <w:color w:val="00B0F0"/>
          <w:lang w:val="en-US"/>
        </w:rPr>
        <w:br/>
      </w:r>
      <w:r w:rsidR="00BF6EB7" w:rsidRPr="00BF6EB7">
        <w:rPr>
          <w:lang w:val="en-US"/>
        </w:rPr>
        <w:br/>
        <w:t>Line 129 (Protocol 4.3): In the sentence, please replace masses by m/z.</w:t>
      </w:r>
    </w:p>
    <w:p w:rsidR="009E0F03" w:rsidRDefault="009E0F03" w:rsidP="00BF6EB7">
      <w:pPr>
        <w:pStyle w:val="NormalWeb"/>
        <w:rPr>
          <w:lang w:val="en-US"/>
        </w:rPr>
      </w:pPr>
      <w:r w:rsidRPr="009E0F03">
        <w:rPr>
          <w:color w:val="00B0F0"/>
          <w:lang w:val="en-US"/>
        </w:rPr>
        <w:t>The sentence was corrected</w:t>
      </w:r>
      <w:r w:rsidRPr="009E0F03">
        <w:rPr>
          <w:color w:val="00B0F0"/>
          <w:lang w:val="en-US"/>
        </w:rPr>
        <w:br/>
      </w:r>
      <w:r w:rsidR="00BF6EB7" w:rsidRPr="00BF6EB7">
        <w:rPr>
          <w:lang w:val="en-US"/>
        </w:rPr>
        <w:br/>
        <w:t>Line 132 (Protocol 4.4): In the sentence, please replace masses by m/z.</w:t>
      </w:r>
    </w:p>
    <w:p w:rsidR="009E0F03" w:rsidRDefault="009E0F03" w:rsidP="00BF6EB7">
      <w:pPr>
        <w:pStyle w:val="NormalWeb"/>
        <w:rPr>
          <w:lang w:val="en-US"/>
        </w:rPr>
      </w:pPr>
      <w:r w:rsidRPr="009E0F03">
        <w:rPr>
          <w:color w:val="00B0F0"/>
          <w:lang w:val="en-US"/>
        </w:rPr>
        <w:lastRenderedPageBreak/>
        <w:t>The sentence was corrected</w:t>
      </w:r>
      <w:r w:rsidRPr="009E0F03">
        <w:rPr>
          <w:color w:val="00B0F0"/>
          <w:lang w:val="en-US"/>
        </w:rPr>
        <w:br/>
      </w:r>
      <w:r w:rsidR="00BF6EB7" w:rsidRPr="00BF6EB7">
        <w:rPr>
          <w:lang w:val="en-US"/>
        </w:rPr>
        <w:br/>
        <w:t>Chapters Representative results, Discussion and Legends to figures: Please check whether it is appropriate to replace mass by m/z.</w:t>
      </w:r>
      <w:r w:rsidR="00BF6EB7" w:rsidRPr="00BF6EB7">
        <w:rPr>
          <w:lang w:val="en-US"/>
        </w:rPr>
        <w:br/>
      </w:r>
    </w:p>
    <w:p w:rsidR="009E0F03" w:rsidRDefault="009E0F03" w:rsidP="00BF6EB7">
      <w:pPr>
        <w:pStyle w:val="NormalWeb"/>
        <w:rPr>
          <w:color w:val="00B0F0"/>
          <w:lang w:val="en-US"/>
        </w:rPr>
      </w:pPr>
      <w:r w:rsidRPr="009E0F03">
        <w:rPr>
          <w:color w:val="00B0F0"/>
          <w:lang w:val="en-US"/>
        </w:rPr>
        <w:t>The manuscript was checked to replace mass by m/z where needed.</w:t>
      </w:r>
    </w:p>
    <w:p w:rsidR="009E0F03" w:rsidRPr="009E0F03" w:rsidRDefault="00BF6EB7" w:rsidP="00BF6EB7">
      <w:pPr>
        <w:pStyle w:val="NormalWeb"/>
        <w:rPr>
          <w:color w:val="00B0F0"/>
          <w:lang w:val="en-US"/>
        </w:rPr>
      </w:pPr>
      <w:r w:rsidRPr="00BF6EB7">
        <w:rPr>
          <w:lang w:val="en-US"/>
        </w:rPr>
        <w:br/>
        <w:t xml:space="preserve">Based on the above comments, I consider this manuscript granted for publication in </w:t>
      </w:r>
      <w:proofErr w:type="spellStart"/>
      <w:r w:rsidRPr="00BF6EB7">
        <w:rPr>
          <w:lang w:val="en-US"/>
        </w:rPr>
        <w:t>JoVE</w:t>
      </w:r>
      <w:proofErr w:type="spellEnd"/>
      <w:r w:rsidRPr="00BF6EB7">
        <w:rPr>
          <w:lang w:val="en-US"/>
        </w:rPr>
        <w:t>.</w:t>
      </w:r>
      <w:r w:rsidRPr="00BF6EB7">
        <w:rPr>
          <w:lang w:val="en-US"/>
        </w:rPr>
        <w:br/>
      </w:r>
      <w:r w:rsidRPr="00BF6EB7">
        <w:rPr>
          <w:lang w:val="en-US"/>
        </w:rPr>
        <w:br/>
      </w:r>
      <w:r w:rsidR="009E0F03" w:rsidRPr="009E0F03">
        <w:rPr>
          <w:color w:val="00B0F0"/>
          <w:lang w:val="en-US"/>
        </w:rPr>
        <w:t>Thank you for your time and</w:t>
      </w:r>
      <w:r w:rsidR="009E0F03">
        <w:rPr>
          <w:color w:val="00B0F0"/>
          <w:lang w:val="en-US"/>
        </w:rPr>
        <w:t xml:space="preserve"> for providing</w:t>
      </w:r>
      <w:r w:rsidR="009E0F03" w:rsidRPr="009E0F03">
        <w:rPr>
          <w:color w:val="00B0F0"/>
          <w:lang w:val="en-US"/>
        </w:rPr>
        <w:t xml:space="preserve"> </w:t>
      </w:r>
      <w:r w:rsidR="00265A61">
        <w:rPr>
          <w:color w:val="00B0F0"/>
          <w:lang w:val="en-US"/>
        </w:rPr>
        <w:t>help</w:t>
      </w:r>
      <w:r w:rsidR="009E0F03" w:rsidRPr="009E0F03">
        <w:rPr>
          <w:color w:val="00B0F0"/>
          <w:lang w:val="en-US"/>
        </w:rPr>
        <w:t>ful suggestions.</w:t>
      </w:r>
    </w:p>
    <w:p w:rsidR="00803EAA" w:rsidRDefault="00BF6EB7" w:rsidP="00BF6EB7">
      <w:pPr>
        <w:pStyle w:val="NormalWeb"/>
        <w:rPr>
          <w:lang w:val="en-US"/>
        </w:rPr>
      </w:pPr>
      <w:r w:rsidRPr="009E0F03">
        <w:rPr>
          <w:lang w:val="en-US"/>
        </w:rPr>
        <w:br/>
      </w:r>
      <w:r w:rsidRPr="00BF6EB7">
        <w:rPr>
          <w:lang w:val="en-US"/>
        </w:rPr>
        <w:br/>
        <w:t>Reviewer #2:</w:t>
      </w:r>
      <w:r w:rsidRPr="00BF6EB7">
        <w:rPr>
          <w:lang w:val="en-US"/>
        </w:rPr>
        <w:br/>
      </w:r>
      <w:r w:rsidRPr="00BF6EB7">
        <w:rPr>
          <w:lang w:val="en-US"/>
        </w:rPr>
        <w:br/>
        <w:t>Manuscript Summary:</w:t>
      </w:r>
      <w:r w:rsidRPr="00BF6EB7">
        <w:rPr>
          <w:lang w:val="en-US"/>
        </w:rPr>
        <w:br/>
        <w:t>This protocol describes a work flow to understand metabolism of xenobiotics in plants, by analyzing cross sections of leaves by mass spectrometry imaging (MSI) and - using prediction software - propose metabolic pathways for the compounds of interest including enzymes and enzymatic products.</w:t>
      </w:r>
      <w:r w:rsidRPr="00BF6EB7">
        <w:rPr>
          <w:lang w:val="en-US"/>
        </w:rPr>
        <w:br/>
      </w:r>
      <w:r w:rsidRPr="00BF6EB7">
        <w:rPr>
          <w:lang w:val="en-US"/>
        </w:rPr>
        <w:br/>
        <w:t>Major Concerns:</w:t>
      </w:r>
      <w:r w:rsidRPr="00BF6EB7">
        <w:rPr>
          <w:lang w:val="en-US"/>
        </w:rPr>
        <w:br/>
      </w:r>
      <w:r w:rsidRPr="00BF6EB7">
        <w:rPr>
          <w:lang w:val="en-US"/>
        </w:rPr>
        <w:br/>
        <w:t>I have many concerns, most of which are related to the lack of discussion of common issues with (plant) MSI or lack of discussion of the robustness or relevance of the predictions. All of them are listed and explained below. In addition, it is never really explained anywhere why it is necessary to determine the localization of compounds to understand how they are metabolized when the prediction software itself does not require localization data to predict enzymatic conversions.</w:t>
      </w:r>
      <w:r w:rsidRPr="00BF6EB7">
        <w:rPr>
          <w:lang w:val="en-US"/>
        </w:rPr>
        <w:br/>
      </w:r>
      <w:r w:rsidRPr="00BF6EB7">
        <w:rPr>
          <w:lang w:val="en-US"/>
        </w:rPr>
        <w:br/>
        <w:t>Specific points:</w:t>
      </w:r>
      <w:r w:rsidRPr="00BF6EB7">
        <w:rPr>
          <w:lang w:val="en-US"/>
        </w:rPr>
        <w:br/>
      </w:r>
      <w:r w:rsidRPr="00BF6EB7">
        <w:rPr>
          <w:lang w:val="en-US"/>
        </w:rPr>
        <w:br/>
        <w:t>Protocol:</w:t>
      </w:r>
      <w:r w:rsidRPr="00BF6EB7">
        <w:rPr>
          <w:lang w:val="en-US"/>
        </w:rPr>
        <w:br/>
      </w:r>
      <w:r w:rsidRPr="00BF6EB7">
        <w:rPr>
          <w:lang w:val="en-US"/>
        </w:rPr>
        <w:br/>
        <w:t>1. Sample preparation</w:t>
      </w:r>
      <w:r w:rsidRPr="00BF6EB7">
        <w:rPr>
          <w:lang w:val="en-US"/>
        </w:rPr>
        <w:br/>
        <w:t xml:space="preserve">This protocol for sample preparation includes several steps which are known to cause either dislocation of metabolites or false metabolic results. Sometimes it can be 'good enough' to perform the sample prep as described, but the authors do not point out what the drawbacks of their approaches are. Not here, and not in the discussion later on. E.g. if one wants a snapshot of the metabolic state of a sample, it is important to quench metabolism as soon as possible after perturbing the organism, for example by cutting off a leaf. It is standard practice to snap freeze directly into liquid nitrogen if possible, alternatively on dry ice, or as soon as possible upon returning from the field. Many metabolic reactions are triggered by wounding, and this is not mentioned by the authors when they state that freezing is optional. The same is the case for the option to embed samples by placing unfrozen samples in embedding medium and let it freeze slowly at -20 degrees. This can both allow metabolic reactions to happen in response to the cold and definitely cause dislocation of metabolites during the slow disintegration of the plant cells that happens during the slow freezing process. The authors do not seem to be aware </w:t>
      </w:r>
      <w:r w:rsidRPr="00BF6EB7">
        <w:rPr>
          <w:lang w:val="en-US"/>
        </w:rPr>
        <w:lastRenderedPageBreak/>
        <w:t>of this. Finally, the authors use thaw-mounting of the sample sections on the slides and do not mention that this is a well-known cause of metabolite dislocation and even degradation and loss of signal.</w:t>
      </w:r>
    </w:p>
    <w:p w:rsidR="00D178B3" w:rsidRDefault="00803EAA" w:rsidP="00BF6EB7">
      <w:pPr>
        <w:pStyle w:val="NormalWeb"/>
        <w:rPr>
          <w:color w:val="00B0F0"/>
          <w:lang w:val="en-US"/>
        </w:rPr>
      </w:pPr>
      <w:r w:rsidRPr="00803EAA">
        <w:rPr>
          <w:color w:val="00B0F0"/>
          <w:lang w:val="en-US"/>
        </w:rPr>
        <w:t xml:space="preserve">As plant biologist- biochemist I fully agree with the comment. Probably not enough </w:t>
      </w:r>
      <w:r w:rsidR="00EC21A4">
        <w:rPr>
          <w:color w:val="00B0F0"/>
          <w:lang w:val="en-US"/>
        </w:rPr>
        <w:t>or wel</w:t>
      </w:r>
      <w:r w:rsidR="001A7143">
        <w:rPr>
          <w:color w:val="00B0F0"/>
          <w:lang w:val="en-US"/>
        </w:rPr>
        <w:t xml:space="preserve">l </w:t>
      </w:r>
      <w:r w:rsidRPr="00803EAA">
        <w:rPr>
          <w:color w:val="00B0F0"/>
          <w:lang w:val="en-US"/>
        </w:rPr>
        <w:t>explained here</w:t>
      </w:r>
      <w:r w:rsidR="001A7143">
        <w:rPr>
          <w:color w:val="00B0F0"/>
          <w:lang w:val="en-US"/>
        </w:rPr>
        <w:t>.</w:t>
      </w:r>
      <w:r w:rsidRPr="00803EAA">
        <w:rPr>
          <w:color w:val="00B0F0"/>
          <w:lang w:val="en-US"/>
        </w:rPr>
        <w:t xml:space="preserve"> </w:t>
      </w:r>
      <w:r w:rsidR="001A7143">
        <w:rPr>
          <w:color w:val="00B0F0"/>
          <w:lang w:val="en-US"/>
        </w:rPr>
        <w:t xml:space="preserve">This manuscript made for </w:t>
      </w:r>
      <w:proofErr w:type="spellStart"/>
      <w:r w:rsidR="001A7143">
        <w:rPr>
          <w:color w:val="00B0F0"/>
          <w:lang w:val="en-US"/>
        </w:rPr>
        <w:t>JoVE</w:t>
      </w:r>
      <w:proofErr w:type="spellEnd"/>
      <w:r w:rsidR="001A7143">
        <w:rPr>
          <w:color w:val="00B0F0"/>
          <w:lang w:val="en-US"/>
        </w:rPr>
        <w:t xml:space="preserve"> is a summary of a previous</w:t>
      </w:r>
      <w:r w:rsidR="00EC21A4">
        <w:rPr>
          <w:color w:val="00B0F0"/>
          <w:lang w:val="en-US"/>
        </w:rPr>
        <w:t>ly</w:t>
      </w:r>
      <w:r w:rsidR="001A7143">
        <w:rPr>
          <w:color w:val="00B0F0"/>
          <w:lang w:val="en-US"/>
        </w:rPr>
        <w:t xml:space="preserve"> published manuscript in a peer reviewed journal </w:t>
      </w:r>
      <w:proofErr w:type="spellStart"/>
      <w:r w:rsidR="00EC21A4">
        <w:rPr>
          <w:color w:val="00B0F0"/>
          <w:lang w:val="en-US"/>
        </w:rPr>
        <w:t>Villette</w:t>
      </w:r>
      <w:proofErr w:type="spellEnd"/>
      <w:r w:rsidR="00EC21A4">
        <w:rPr>
          <w:color w:val="00B0F0"/>
          <w:lang w:val="en-US"/>
        </w:rPr>
        <w:t xml:space="preserve"> et al </w:t>
      </w:r>
      <w:r w:rsidR="001A7143" w:rsidRPr="00803EAA">
        <w:rPr>
          <w:color w:val="00B0F0"/>
          <w:lang w:val="en-US"/>
        </w:rPr>
        <w:t>2019 metabolomics</w:t>
      </w:r>
      <w:r w:rsidR="001A7143">
        <w:rPr>
          <w:color w:val="00B0F0"/>
          <w:lang w:val="en-US"/>
        </w:rPr>
        <w:t xml:space="preserve">. It </w:t>
      </w:r>
      <w:r w:rsidRPr="00803EAA">
        <w:rPr>
          <w:color w:val="00B0F0"/>
          <w:lang w:val="en-US"/>
        </w:rPr>
        <w:t xml:space="preserve">is obviously </w:t>
      </w:r>
      <w:r w:rsidR="001A7143">
        <w:rPr>
          <w:color w:val="00B0F0"/>
          <w:lang w:val="en-US"/>
        </w:rPr>
        <w:t>well explained in the original paper. A</w:t>
      </w:r>
      <w:r w:rsidRPr="00803EAA">
        <w:rPr>
          <w:color w:val="00B0F0"/>
          <w:lang w:val="en-US"/>
        </w:rPr>
        <w:t xml:space="preserve"> protocol that has been applied to preserve plant tissue integrity by rapid deep freezing with </w:t>
      </w:r>
      <w:proofErr w:type="spellStart"/>
      <w:r w:rsidRPr="00803EAA">
        <w:rPr>
          <w:color w:val="00B0F0"/>
          <w:lang w:val="en-US"/>
        </w:rPr>
        <w:t>embeeding</w:t>
      </w:r>
      <w:proofErr w:type="spellEnd"/>
      <w:r w:rsidRPr="00803EAA">
        <w:rPr>
          <w:color w:val="00B0F0"/>
          <w:lang w:val="en-US"/>
        </w:rPr>
        <w:t xml:space="preserve"> </w:t>
      </w:r>
      <w:r w:rsidR="001A7143">
        <w:rPr>
          <w:color w:val="00B0F0"/>
          <w:lang w:val="en-US"/>
        </w:rPr>
        <w:t>is described in two of our recent</w:t>
      </w:r>
      <w:r w:rsidR="00EC21A4">
        <w:rPr>
          <w:color w:val="00B0F0"/>
          <w:lang w:val="en-US"/>
        </w:rPr>
        <w:t xml:space="preserve"> papers</w:t>
      </w:r>
      <w:r w:rsidRPr="00803EAA">
        <w:rPr>
          <w:color w:val="00B0F0"/>
          <w:lang w:val="en-US"/>
        </w:rPr>
        <w:t xml:space="preserve">, </w:t>
      </w:r>
      <w:proofErr w:type="spellStart"/>
      <w:r w:rsidRPr="00803EAA">
        <w:rPr>
          <w:color w:val="00B0F0"/>
          <w:lang w:val="en-US"/>
        </w:rPr>
        <w:t>Villette</w:t>
      </w:r>
      <w:proofErr w:type="spellEnd"/>
      <w:r w:rsidRPr="00803EAA">
        <w:rPr>
          <w:color w:val="00B0F0"/>
          <w:lang w:val="en-US"/>
        </w:rPr>
        <w:t xml:space="preserve"> et al </w:t>
      </w:r>
      <w:proofErr w:type="spellStart"/>
      <w:r w:rsidR="001A7143">
        <w:rPr>
          <w:color w:val="00B0F0"/>
          <w:lang w:val="en-US"/>
        </w:rPr>
        <w:t>Env</w:t>
      </w:r>
      <w:proofErr w:type="spellEnd"/>
      <w:r w:rsidR="001A7143">
        <w:rPr>
          <w:color w:val="00B0F0"/>
          <w:lang w:val="en-US"/>
        </w:rPr>
        <w:t xml:space="preserve"> International </w:t>
      </w:r>
      <w:r w:rsidRPr="00803EAA">
        <w:rPr>
          <w:color w:val="00B0F0"/>
          <w:lang w:val="en-US"/>
        </w:rPr>
        <w:t xml:space="preserve">2019 </w:t>
      </w:r>
      <w:r w:rsidR="001A7143">
        <w:rPr>
          <w:color w:val="00B0F0"/>
          <w:lang w:val="en-US"/>
        </w:rPr>
        <w:t xml:space="preserve">and </w:t>
      </w:r>
      <w:proofErr w:type="spellStart"/>
      <w:r w:rsidR="001A7143">
        <w:rPr>
          <w:color w:val="00B0F0"/>
          <w:lang w:val="en-US"/>
        </w:rPr>
        <w:t>Villette</w:t>
      </w:r>
      <w:proofErr w:type="spellEnd"/>
      <w:r w:rsidR="001A7143">
        <w:rPr>
          <w:color w:val="00B0F0"/>
          <w:lang w:val="en-US"/>
        </w:rPr>
        <w:t xml:space="preserve"> et al Metabolomics 2019</w:t>
      </w:r>
      <w:r w:rsidR="00EC21A4">
        <w:rPr>
          <w:color w:val="00B0F0"/>
          <w:lang w:val="en-US"/>
        </w:rPr>
        <w:t>. For further explanation I</w:t>
      </w:r>
      <w:r w:rsidR="001A7143">
        <w:rPr>
          <w:color w:val="00B0F0"/>
          <w:lang w:val="en-US"/>
        </w:rPr>
        <w:t xml:space="preserve"> encourage reviewers to read that there. </w:t>
      </w:r>
      <w:r w:rsidR="00BF6EB7" w:rsidRPr="00BF6EB7">
        <w:rPr>
          <w:lang w:val="en-US"/>
        </w:rPr>
        <w:br/>
      </w:r>
      <w:r w:rsidR="00BF6EB7" w:rsidRPr="00BF6EB7">
        <w:rPr>
          <w:lang w:val="en-US"/>
        </w:rPr>
        <w:br/>
        <w:t>2. Matrix deposition</w:t>
      </w:r>
      <w:r w:rsidR="00BF6EB7" w:rsidRPr="00BF6EB7">
        <w:rPr>
          <w:lang w:val="en-US"/>
        </w:rPr>
        <w:br/>
        <w:t xml:space="preserve">Again, I find it odd that it is </w:t>
      </w:r>
      <w:proofErr w:type="spellStart"/>
      <w:r w:rsidR="00BF6EB7" w:rsidRPr="00BF6EB7">
        <w:rPr>
          <w:lang w:val="en-US"/>
        </w:rPr>
        <w:t>no where</w:t>
      </w:r>
      <w:proofErr w:type="spellEnd"/>
      <w:r w:rsidR="00BF6EB7" w:rsidRPr="00BF6EB7">
        <w:rPr>
          <w:lang w:val="en-US"/>
        </w:rPr>
        <w:t xml:space="preserve"> discussed that matrix deposition by liquid spraying is known to cause metabolite dislocation effects, although there are other advantages to spray coating over e.g. sublimation, that may make it a good choice depending on the scope of the analysis.</w:t>
      </w:r>
      <w:r w:rsidR="00BF6EB7" w:rsidRPr="00BF6EB7">
        <w:rPr>
          <w:lang w:val="en-US"/>
        </w:rPr>
        <w:br/>
      </w:r>
      <w:r w:rsidR="00794AC2" w:rsidRPr="00803EAA">
        <w:rPr>
          <w:color w:val="00B0F0"/>
          <w:lang w:val="en-US"/>
        </w:rPr>
        <w:t>It is true that liquid matrix spraying can give rise to metabolite dislocation</w:t>
      </w:r>
      <w:r w:rsidR="00D178B3">
        <w:rPr>
          <w:color w:val="00B0F0"/>
          <w:lang w:val="en-US"/>
        </w:rPr>
        <w:t xml:space="preserve"> if it </w:t>
      </w:r>
      <w:r w:rsidR="00EC21A4">
        <w:rPr>
          <w:color w:val="00B0F0"/>
          <w:lang w:val="en-US"/>
        </w:rPr>
        <w:t>is not wel</w:t>
      </w:r>
      <w:r w:rsidR="00D178B3">
        <w:rPr>
          <w:color w:val="00B0F0"/>
          <w:lang w:val="en-US"/>
        </w:rPr>
        <w:t>l done</w:t>
      </w:r>
      <w:r w:rsidR="00794AC2" w:rsidRPr="00803EAA">
        <w:rPr>
          <w:color w:val="00B0F0"/>
          <w:lang w:val="en-US"/>
        </w:rPr>
        <w:t xml:space="preserve">. </w:t>
      </w:r>
      <w:r w:rsidR="001A7143" w:rsidRPr="00803EAA">
        <w:rPr>
          <w:color w:val="00B0F0"/>
          <w:lang w:val="en-US"/>
        </w:rPr>
        <w:t>Aware</w:t>
      </w:r>
      <w:r w:rsidR="00794AC2" w:rsidRPr="00803EAA">
        <w:rPr>
          <w:color w:val="00B0F0"/>
          <w:lang w:val="en-US"/>
        </w:rPr>
        <w:t xml:space="preserve"> </w:t>
      </w:r>
      <w:r w:rsidR="00D178B3">
        <w:rPr>
          <w:color w:val="00B0F0"/>
          <w:lang w:val="en-US"/>
        </w:rPr>
        <w:t>of that major point we</w:t>
      </w:r>
      <w:r w:rsidR="00794AC2" w:rsidRPr="00803EAA">
        <w:rPr>
          <w:color w:val="00B0F0"/>
          <w:lang w:val="en-US"/>
        </w:rPr>
        <w:t xml:space="preserve"> optimized our spraying method</w:t>
      </w:r>
      <w:r w:rsidR="001A7143">
        <w:rPr>
          <w:color w:val="00B0F0"/>
          <w:lang w:val="en-US"/>
        </w:rPr>
        <w:t>,</w:t>
      </w:r>
      <w:r w:rsidR="00EC21A4">
        <w:rPr>
          <w:color w:val="00B0F0"/>
          <w:lang w:val="en-US"/>
        </w:rPr>
        <w:t xml:space="preserve"> including</w:t>
      </w:r>
      <w:r w:rsidRPr="00803EAA">
        <w:rPr>
          <w:color w:val="00B0F0"/>
          <w:lang w:val="en-US"/>
        </w:rPr>
        <w:t xml:space="preserve"> adapte</w:t>
      </w:r>
      <w:r w:rsidR="001A7143">
        <w:rPr>
          <w:color w:val="00B0F0"/>
          <w:lang w:val="en-US"/>
        </w:rPr>
        <w:t>d volume</w:t>
      </w:r>
      <w:r w:rsidR="00D178B3">
        <w:rPr>
          <w:color w:val="00B0F0"/>
          <w:lang w:val="en-US"/>
        </w:rPr>
        <w:t>, ada</w:t>
      </w:r>
      <w:r w:rsidR="00EC21A4">
        <w:rPr>
          <w:color w:val="00B0F0"/>
          <w:lang w:val="en-US"/>
        </w:rPr>
        <w:t>p</w:t>
      </w:r>
      <w:r w:rsidR="00D178B3">
        <w:rPr>
          <w:color w:val="00B0F0"/>
          <w:lang w:val="en-US"/>
        </w:rPr>
        <w:t xml:space="preserve">ted spraying time and drying time before each spray step. </w:t>
      </w:r>
      <w:r w:rsidRPr="00803EAA">
        <w:rPr>
          <w:color w:val="00B0F0"/>
          <w:lang w:val="en-US"/>
        </w:rPr>
        <w:t xml:space="preserve">Those steps were </w:t>
      </w:r>
      <w:r>
        <w:rPr>
          <w:color w:val="00B0F0"/>
          <w:lang w:val="en-US"/>
        </w:rPr>
        <w:t xml:space="preserve">repeated </w:t>
      </w:r>
      <w:r w:rsidRPr="00803EAA">
        <w:rPr>
          <w:color w:val="00B0F0"/>
          <w:lang w:val="en-US"/>
        </w:rPr>
        <w:t>and optimized for each type of plant tissue as described in our previous</w:t>
      </w:r>
      <w:r w:rsidR="00EC21A4">
        <w:rPr>
          <w:color w:val="00B0F0"/>
          <w:lang w:val="en-US"/>
        </w:rPr>
        <w:t>ly</w:t>
      </w:r>
      <w:r w:rsidR="00D178B3">
        <w:rPr>
          <w:color w:val="00B0F0"/>
          <w:lang w:val="en-US"/>
        </w:rPr>
        <w:t xml:space="preserve"> published studies.</w:t>
      </w:r>
      <w:r w:rsidRPr="00803EAA">
        <w:rPr>
          <w:color w:val="00B0F0"/>
          <w:lang w:val="en-US"/>
        </w:rPr>
        <w:t xml:space="preserve"> </w:t>
      </w:r>
    </w:p>
    <w:p w:rsidR="00EC21A4" w:rsidRDefault="00BF6EB7" w:rsidP="00BF6EB7">
      <w:pPr>
        <w:pStyle w:val="NormalWeb"/>
        <w:rPr>
          <w:lang w:val="en-US"/>
        </w:rPr>
      </w:pPr>
      <w:r w:rsidRPr="00BF6EB7">
        <w:rPr>
          <w:lang w:val="en-US"/>
        </w:rPr>
        <w:t>3. Data acquisition</w:t>
      </w:r>
      <w:r w:rsidRPr="00BF6EB7">
        <w:rPr>
          <w:lang w:val="en-US"/>
        </w:rPr>
        <w:br/>
        <w:t>l. 113-114: 'use the marks to teach the position of your slides'. Does this imply that the marks should have been made with something which can be detected by the MALDI-MS? This was not mentioned in the sample prep section.</w:t>
      </w:r>
    </w:p>
    <w:p w:rsidR="00EC21A4" w:rsidRPr="00EC21A4" w:rsidRDefault="00EC21A4" w:rsidP="00BF6EB7">
      <w:pPr>
        <w:pStyle w:val="NormalWeb"/>
        <w:rPr>
          <w:color w:val="00B0F0"/>
          <w:lang w:val="en-US"/>
        </w:rPr>
      </w:pPr>
      <w:r w:rsidRPr="00EC21A4">
        <w:rPr>
          <w:color w:val="00B0F0"/>
          <w:lang w:val="en-US"/>
        </w:rPr>
        <w:t>Section 1.6. was completed to explain how the marks are to be made.</w:t>
      </w:r>
    </w:p>
    <w:p w:rsidR="00EC21A4" w:rsidRPr="00EC21A4" w:rsidRDefault="00EC21A4" w:rsidP="00BF6EB7">
      <w:pPr>
        <w:pStyle w:val="NormalWeb"/>
        <w:rPr>
          <w:color w:val="00B0F0"/>
          <w:lang w:val="en-US"/>
        </w:rPr>
      </w:pPr>
      <w:r w:rsidRPr="00BF6952">
        <w:rPr>
          <w:rFonts w:asciiTheme="minorHAnsi" w:hAnsiTheme="minorHAnsi" w:cstheme="minorHAnsi"/>
          <w:color w:val="00B0F0"/>
          <w:lang w:val="en-US"/>
        </w:rPr>
        <w:t>« The marks can be made using a thin marker pen or correction fluid. Drawing crosses is the best way to obtain precise points of reference for teaching. »</w:t>
      </w:r>
    </w:p>
    <w:p w:rsidR="00E4556F" w:rsidRDefault="00BF6EB7" w:rsidP="00BF6EB7">
      <w:pPr>
        <w:pStyle w:val="NormalWeb"/>
        <w:rPr>
          <w:lang w:val="en-US"/>
        </w:rPr>
      </w:pPr>
      <w:r w:rsidRPr="00BF6EB7">
        <w:rPr>
          <w:lang w:val="en-US"/>
        </w:rPr>
        <w:br/>
      </w:r>
      <w:r w:rsidRPr="00BF6EB7">
        <w:rPr>
          <w:lang w:val="en-US"/>
        </w:rPr>
        <w:br/>
        <w:t>4. Data processing</w:t>
      </w:r>
      <w:r w:rsidRPr="00BF6EB7">
        <w:rPr>
          <w:lang w:val="en-US"/>
        </w:rPr>
        <w:br/>
        <w:t xml:space="preserve">This whole section uses vendor specific software (at least </w:t>
      </w:r>
      <w:proofErr w:type="spellStart"/>
      <w:r w:rsidRPr="00BF6EB7">
        <w:rPr>
          <w:lang w:val="en-US"/>
        </w:rPr>
        <w:t>SCiLS</w:t>
      </w:r>
      <w:proofErr w:type="spellEnd"/>
      <w:r w:rsidRPr="00BF6EB7">
        <w:rPr>
          <w:lang w:val="en-US"/>
        </w:rPr>
        <w:t xml:space="preserve"> and </w:t>
      </w:r>
      <w:proofErr w:type="spellStart"/>
      <w:r w:rsidRPr="00BF6EB7">
        <w:rPr>
          <w:lang w:val="en-US"/>
        </w:rPr>
        <w:t>Metaboscape</w:t>
      </w:r>
      <w:proofErr w:type="spellEnd"/>
      <w:r w:rsidRPr="00BF6EB7">
        <w:rPr>
          <w:lang w:val="en-US"/>
        </w:rPr>
        <w:t>), which are not freeware and therefore mainly accessible if one has access to a specific instrument. I.e. the method is instrument specific. The section is difficult to understand when one does not know the software, but my guess is that these instructions will not be enough to fully understand the required operations - and hence this is not really a protocol allowing people to perform the experiments. Also, apparently the enzyme identification part is something that one of these pieces of software performs automatically, but nothing is stated about the reliability or curation of the results.</w:t>
      </w:r>
      <w:r w:rsidRPr="00BF6EB7">
        <w:rPr>
          <w:lang w:val="en-US"/>
        </w:rPr>
        <w:br/>
      </w:r>
      <w:r w:rsidR="00EC21A4">
        <w:rPr>
          <w:color w:val="00B0F0"/>
          <w:lang w:val="en-US"/>
        </w:rPr>
        <w:t xml:space="preserve">Yes </w:t>
      </w:r>
      <w:proofErr w:type="spellStart"/>
      <w:r w:rsidR="00EC21A4">
        <w:rPr>
          <w:color w:val="00B0F0"/>
          <w:lang w:val="en-US"/>
        </w:rPr>
        <w:t>SCiLS</w:t>
      </w:r>
      <w:proofErr w:type="spellEnd"/>
      <w:r w:rsidR="00EC21A4">
        <w:rPr>
          <w:color w:val="00B0F0"/>
          <w:lang w:val="en-US"/>
        </w:rPr>
        <w:t xml:space="preserve"> Lab</w:t>
      </w:r>
      <w:r w:rsidR="009B5E24" w:rsidRPr="009B5E24">
        <w:rPr>
          <w:color w:val="00B0F0"/>
          <w:lang w:val="en-US"/>
        </w:rPr>
        <w:t xml:space="preserve"> and </w:t>
      </w:r>
      <w:proofErr w:type="spellStart"/>
      <w:r w:rsidR="009B5E24" w:rsidRPr="009B5E24">
        <w:rPr>
          <w:color w:val="00B0F0"/>
          <w:lang w:val="en-US"/>
        </w:rPr>
        <w:t>Metaboscape</w:t>
      </w:r>
      <w:proofErr w:type="spellEnd"/>
      <w:r w:rsidR="009B5E24" w:rsidRPr="009B5E24">
        <w:rPr>
          <w:color w:val="00B0F0"/>
          <w:lang w:val="en-US"/>
        </w:rPr>
        <w:t xml:space="preserve"> are not freeware and provided by Bruker. Yes </w:t>
      </w:r>
      <w:r w:rsidR="00E4556F">
        <w:rPr>
          <w:color w:val="00B0F0"/>
          <w:lang w:val="en-US"/>
        </w:rPr>
        <w:t>we are happy with both</w:t>
      </w:r>
      <w:r w:rsidR="009B5E24" w:rsidRPr="009B5E24">
        <w:rPr>
          <w:color w:val="00B0F0"/>
          <w:lang w:val="en-US"/>
        </w:rPr>
        <w:t xml:space="preserve"> </w:t>
      </w:r>
      <w:proofErr w:type="spellStart"/>
      <w:r w:rsidR="00D178B3" w:rsidRPr="009B5E24">
        <w:rPr>
          <w:color w:val="00B0F0"/>
          <w:lang w:val="en-US"/>
        </w:rPr>
        <w:t>software</w:t>
      </w:r>
      <w:r w:rsidR="00E4556F">
        <w:rPr>
          <w:color w:val="00B0F0"/>
          <w:lang w:val="en-US"/>
        </w:rPr>
        <w:t>s</w:t>
      </w:r>
      <w:proofErr w:type="spellEnd"/>
      <w:r w:rsidR="00E4556F">
        <w:rPr>
          <w:color w:val="00B0F0"/>
          <w:lang w:val="en-US"/>
        </w:rPr>
        <w:t xml:space="preserve"> I recommend them</w:t>
      </w:r>
      <w:r w:rsidR="009B5E24" w:rsidRPr="009B5E24">
        <w:rPr>
          <w:color w:val="00B0F0"/>
          <w:lang w:val="en-US"/>
        </w:rPr>
        <w:t xml:space="preserve"> for </w:t>
      </w:r>
      <w:proofErr w:type="spellStart"/>
      <w:r w:rsidR="009B5E24" w:rsidRPr="009B5E24">
        <w:rPr>
          <w:color w:val="00B0F0"/>
          <w:lang w:val="en-US"/>
        </w:rPr>
        <w:t>non targeted</w:t>
      </w:r>
      <w:proofErr w:type="spellEnd"/>
      <w:r w:rsidR="009B5E24" w:rsidRPr="009B5E24">
        <w:rPr>
          <w:color w:val="00B0F0"/>
          <w:lang w:val="en-US"/>
        </w:rPr>
        <w:t xml:space="preserve"> metabolomics analysis. I agree it is a pity that no equivalent freeware exists. Who is</w:t>
      </w:r>
      <w:r w:rsidR="00E4556F">
        <w:rPr>
          <w:color w:val="00B0F0"/>
          <w:lang w:val="en-US"/>
        </w:rPr>
        <w:t xml:space="preserve"> </w:t>
      </w:r>
      <w:proofErr w:type="gramStart"/>
      <w:r w:rsidR="00E4556F">
        <w:rPr>
          <w:color w:val="00B0F0"/>
          <w:lang w:val="en-US"/>
        </w:rPr>
        <w:t>guilty</w:t>
      </w:r>
      <w:r w:rsidR="009B5E24" w:rsidRPr="009B5E24">
        <w:rPr>
          <w:color w:val="00B0F0"/>
          <w:lang w:val="en-US"/>
        </w:rPr>
        <w:t xml:space="preserve"> ?</w:t>
      </w:r>
      <w:proofErr w:type="gramEnd"/>
      <w:r w:rsidR="009B5E24" w:rsidRPr="009B5E24">
        <w:rPr>
          <w:color w:val="00B0F0"/>
          <w:lang w:val="en-US"/>
        </w:rPr>
        <w:t xml:space="preserve"> I think we </w:t>
      </w:r>
      <w:r w:rsidR="00E4556F" w:rsidRPr="009B5E24">
        <w:rPr>
          <w:color w:val="00B0F0"/>
          <w:lang w:val="en-US"/>
        </w:rPr>
        <w:t xml:space="preserve">the academics people </w:t>
      </w:r>
      <w:r w:rsidR="009B5E24" w:rsidRPr="009B5E24">
        <w:rPr>
          <w:color w:val="00B0F0"/>
          <w:lang w:val="en-US"/>
        </w:rPr>
        <w:t>are guilty</w:t>
      </w:r>
      <w:r w:rsidR="00E4556F">
        <w:rPr>
          <w:color w:val="00B0F0"/>
          <w:lang w:val="en-US"/>
        </w:rPr>
        <w:t xml:space="preserve"> not</w:t>
      </w:r>
      <w:r w:rsidR="00EC21A4">
        <w:rPr>
          <w:color w:val="00B0F0"/>
          <w:lang w:val="en-US"/>
        </w:rPr>
        <w:t xml:space="preserve"> to</w:t>
      </w:r>
      <w:r w:rsidR="00E4556F">
        <w:rPr>
          <w:color w:val="00B0F0"/>
          <w:lang w:val="en-US"/>
        </w:rPr>
        <w:t xml:space="preserve"> have yet provided something equivalent. Same question for proteomics why the com</w:t>
      </w:r>
      <w:r w:rsidR="00EC21A4">
        <w:rPr>
          <w:color w:val="00B0F0"/>
          <w:lang w:val="en-US"/>
        </w:rPr>
        <w:t>munity use mainly Mascot softwa</w:t>
      </w:r>
      <w:r w:rsidR="00E4556F">
        <w:rPr>
          <w:color w:val="00B0F0"/>
          <w:lang w:val="en-US"/>
        </w:rPr>
        <w:t>re ?</w:t>
      </w:r>
      <w:r w:rsidRPr="009B5E24">
        <w:rPr>
          <w:color w:val="00B0F0"/>
          <w:lang w:val="en-US"/>
        </w:rPr>
        <w:br/>
      </w:r>
      <w:r w:rsidR="00EC21A4">
        <w:rPr>
          <w:color w:val="00B0F0"/>
          <w:lang w:val="en-US"/>
        </w:rPr>
        <w:t xml:space="preserve">Parts 3 and 4 were completed to explain the steps to follow in the </w:t>
      </w:r>
      <w:proofErr w:type="spellStart"/>
      <w:r w:rsidR="00EC21A4">
        <w:rPr>
          <w:color w:val="00B0F0"/>
          <w:lang w:val="en-US"/>
        </w:rPr>
        <w:t>softwares</w:t>
      </w:r>
      <w:proofErr w:type="spellEnd"/>
      <w:r w:rsidR="00EC21A4">
        <w:rPr>
          <w:color w:val="00B0F0"/>
          <w:lang w:val="en-US"/>
        </w:rPr>
        <w:t>.</w:t>
      </w:r>
      <w:r w:rsidRPr="009B5E24">
        <w:rPr>
          <w:color w:val="00B0F0"/>
          <w:lang w:val="en-US"/>
        </w:rPr>
        <w:br/>
      </w:r>
      <w:r w:rsidRPr="00BF6EB7">
        <w:rPr>
          <w:lang w:val="en-US"/>
        </w:rPr>
        <w:lastRenderedPageBreak/>
        <w:br/>
        <w:t xml:space="preserve">Also here I am lacking a discussion about the limitations of the applied approaches and of the robustness of the predictions from the software. First of all, plants generally display much more complicated and diverse metabolism than animals, so it would be nice to know what the applied 'biological laws' are, and how they have been curated for plants - to understand why it is relevant to do these in silico analyses. Figure 3 is described as a 'Global enzymatic profile proposed for potential reactions occurring in S. alba leaves in response to xenobiotics exposure'. The most common conjugation reactions in plant detoxification pathways are </w:t>
      </w:r>
      <w:proofErr w:type="spellStart"/>
      <w:r w:rsidRPr="00BF6EB7">
        <w:rPr>
          <w:lang w:val="en-US"/>
        </w:rPr>
        <w:t>glycosylations</w:t>
      </w:r>
      <w:proofErr w:type="spellEnd"/>
      <w:r w:rsidRPr="00BF6EB7">
        <w:rPr>
          <w:lang w:val="en-US"/>
        </w:rPr>
        <w:t xml:space="preserve"> and </w:t>
      </w:r>
      <w:proofErr w:type="spellStart"/>
      <w:r w:rsidRPr="00BF6EB7">
        <w:rPr>
          <w:lang w:val="en-US"/>
        </w:rPr>
        <w:t>glutathionylations</w:t>
      </w:r>
      <w:proofErr w:type="spellEnd"/>
      <w:r w:rsidRPr="00BF6EB7">
        <w:rPr>
          <w:lang w:val="en-US"/>
        </w:rPr>
        <w:t xml:space="preserve">, whereas </w:t>
      </w:r>
      <w:proofErr w:type="spellStart"/>
      <w:r w:rsidRPr="00BF6EB7">
        <w:rPr>
          <w:lang w:val="en-US"/>
        </w:rPr>
        <w:t>glucuronylations</w:t>
      </w:r>
      <w:proofErr w:type="spellEnd"/>
      <w:r w:rsidRPr="00BF6EB7">
        <w:rPr>
          <w:lang w:val="en-US"/>
        </w:rPr>
        <w:t xml:space="preserve"> are more important in animals. Nevertheless, Figure 3 suggests mainly </w:t>
      </w:r>
      <w:proofErr w:type="spellStart"/>
      <w:r w:rsidRPr="00BF6EB7">
        <w:rPr>
          <w:lang w:val="en-US"/>
        </w:rPr>
        <w:t>glucuronylation</w:t>
      </w:r>
      <w:proofErr w:type="spellEnd"/>
      <w:r w:rsidRPr="00BF6EB7">
        <w:rPr>
          <w:lang w:val="en-US"/>
        </w:rPr>
        <w:t xml:space="preserve"> enzymes to be involved in the S. alba xenobiotic conjugation reactions, and only few glycosylation enzymes and no </w:t>
      </w:r>
      <w:proofErr w:type="spellStart"/>
      <w:r w:rsidRPr="00BF6EB7">
        <w:rPr>
          <w:lang w:val="en-US"/>
        </w:rPr>
        <w:t>glutathionylation</w:t>
      </w:r>
      <w:proofErr w:type="spellEnd"/>
      <w:r w:rsidRPr="00BF6EB7">
        <w:rPr>
          <w:lang w:val="en-US"/>
        </w:rPr>
        <w:t xml:space="preserve"> enzymes, despite the fact that plants have 3-4 times as many of these enzymes as animals. This does not appear convincing when there is no metabolite data shown to support that this is indeed how the detoxification of the molecule in question happens.</w:t>
      </w:r>
    </w:p>
    <w:p w:rsidR="00DB37FE" w:rsidRPr="00BF6952" w:rsidRDefault="00BF6EB7" w:rsidP="00BF6EB7">
      <w:pPr>
        <w:pStyle w:val="NormalWeb"/>
        <w:rPr>
          <w:color w:val="00B0F0"/>
          <w:lang w:val="en-US"/>
        </w:rPr>
      </w:pPr>
      <w:r w:rsidRPr="00BF6EB7">
        <w:rPr>
          <w:lang w:val="en-US"/>
        </w:rPr>
        <w:br/>
      </w:r>
      <w:r w:rsidR="00E4556F" w:rsidRPr="00BF6952">
        <w:rPr>
          <w:color w:val="00B0F0"/>
          <w:lang w:val="en-US"/>
        </w:rPr>
        <w:t xml:space="preserve">I clearly do not agree </w:t>
      </w:r>
      <w:r w:rsidR="00BF6952">
        <w:rPr>
          <w:color w:val="00B0F0"/>
          <w:lang w:val="en-US"/>
        </w:rPr>
        <w:t xml:space="preserve">with </w:t>
      </w:r>
      <w:r w:rsidR="00E4556F" w:rsidRPr="00BF6952">
        <w:rPr>
          <w:color w:val="00B0F0"/>
          <w:lang w:val="en-US"/>
        </w:rPr>
        <w:t xml:space="preserve">the reviewer comment </w:t>
      </w:r>
      <w:r w:rsidR="00DB37FE" w:rsidRPr="00BF6952">
        <w:rPr>
          <w:color w:val="00B0F0"/>
          <w:lang w:val="en-US"/>
        </w:rPr>
        <w:t>r</w:t>
      </w:r>
      <w:r w:rsidR="00E4556F" w:rsidRPr="00BF6952">
        <w:rPr>
          <w:color w:val="00B0F0"/>
          <w:lang w:val="en-US"/>
        </w:rPr>
        <w:t xml:space="preserve">egarding plant metabolism in the view of </w:t>
      </w:r>
      <w:r w:rsidR="004A45CA" w:rsidRPr="00BF6952">
        <w:rPr>
          <w:color w:val="00B0F0"/>
          <w:lang w:val="en-US"/>
        </w:rPr>
        <w:t>defense</w:t>
      </w:r>
      <w:r w:rsidR="00E4556F" w:rsidRPr="00BF6952">
        <w:rPr>
          <w:color w:val="00B0F0"/>
          <w:lang w:val="en-US"/>
        </w:rPr>
        <w:t xml:space="preserve">. Indeed the major enzymatic key player in plant responses to biotic </w:t>
      </w:r>
      <w:r w:rsidR="00DB37FE" w:rsidRPr="00BF6952">
        <w:rPr>
          <w:color w:val="00B0F0"/>
          <w:lang w:val="en-US"/>
        </w:rPr>
        <w:t xml:space="preserve">and </w:t>
      </w:r>
      <w:r w:rsidR="00E4556F" w:rsidRPr="00BF6952">
        <w:rPr>
          <w:color w:val="00B0F0"/>
          <w:lang w:val="en-US"/>
        </w:rPr>
        <w:t xml:space="preserve">abiotic stressors is P450 cytochrome which leads mainly to hydroxylation but not only. It is well known and </w:t>
      </w:r>
      <w:r w:rsidR="004A45CA" w:rsidRPr="00BF6952">
        <w:rPr>
          <w:color w:val="00B0F0"/>
          <w:lang w:val="en-US"/>
        </w:rPr>
        <w:t>well</w:t>
      </w:r>
      <w:r w:rsidR="00E4556F" w:rsidRPr="00BF6952">
        <w:rPr>
          <w:color w:val="00B0F0"/>
          <w:lang w:val="en-US"/>
        </w:rPr>
        <w:t xml:space="preserve"> documented that this enzyme family is the major actor for </w:t>
      </w:r>
      <w:proofErr w:type="spellStart"/>
      <w:r w:rsidR="00E4556F" w:rsidRPr="00BF6952">
        <w:rPr>
          <w:color w:val="00B0F0"/>
          <w:lang w:val="en-US"/>
        </w:rPr>
        <w:t>micropollutant</w:t>
      </w:r>
      <w:r w:rsidR="00DB37FE" w:rsidRPr="00BF6952">
        <w:rPr>
          <w:color w:val="00B0F0"/>
          <w:lang w:val="en-US"/>
        </w:rPr>
        <w:t>s</w:t>
      </w:r>
      <w:proofErr w:type="spellEnd"/>
      <w:r w:rsidR="00E4556F" w:rsidRPr="00BF6952">
        <w:rPr>
          <w:color w:val="00B0F0"/>
          <w:lang w:val="en-US"/>
        </w:rPr>
        <w:t xml:space="preserve"> degradation usually described as a first enzymatic step followed by several other </w:t>
      </w:r>
      <w:r w:rsidR="004A45CA" w:rsidRPr="00BF6952">
        <w:rPr>
          <w:color w:val="00B0F0"/>
          <w:lang w:val="en-US"/>
        </w:rPr>
        <w:t>steps w</w:t>
      </w:r>
      <w:r w:rsidR="00DB37FE" w:rsidRPr="00BF6952">
        <w:rPr>
          <w:color w:val="00B0F0"/>
          <w:lang w:val="en-US"/>
        </w:rPr>
        <w:t>h</w:t>
      </w:r>
      <w:r w:rsidR="004A45CA" w:rsidRPr="00BF6952">
        <w:rPr>
          <w:color w:val="00B0F0"/>
          <w:lang w:val="en-US"/>
        </w:rPr>
        <w:t>ere glycosylation is present that</w:t>
      </w:r>
      <w:r w:rsidR="00DB37FE" w:rsidRPr="00BF6952">
        <w:rPr>
          <w:color w:val="00B0F0"/>
          <w:lang w:val="en-US"/>
        </w:rPr>
        <w:t>’</w:t>
      </w:r>
      <w:r w:rsidR="004A45CA" w:rsidRPr="00BF6952">
        <w:rPr>
          <w:color w:val="00B0F0"/>
          <w:lang w:val="en-US"/>
        </w:rPr>
        <w:t xml:space="preserve">s true. Coming to the point of the predictive metabolic activity it means “predictive” and framed at which level it is coined as putative as described by </w:t>
      </w:r>
      <w:proofErr w:type="spellStart"/>
      <w:r w:rsidR="004A45CA" w:rsidRPr="00BF6952">
        <w:rPr>
          <w:color w:val="00B0F0"/>
          <w:lang w:val="en-US"/>
        </w:rPr>
        <w:t>Schimansky</w:t>
      </w:r>
      <w:proofErr w:type="spellEnd"/>
      <w:r w:rsidR="004A45CA" w:rsidRPr="00BF6952">
        <w:rPr>
          <w:color w:val="00B0F0"/>
          <w:lang w:val="en-US"/>
        </w:rPr>
        <w:t xml:space="preserve"> et a</w:t>
      </w:r>
      <w:r w:rsidR="00DB37FE" w:rsidRPr="00BF6952">
        <w:rPr>
          <w:color w:val="00B0F0"/>
          <w:lang w:val="en-US"/>
        </w:rPr>
        <w:t>l</w:t>
      </w:r>
      <w:r w:rsidR="004A45CA" w:rsidRPr="00BF6952">
        <w:rPr>
          <w:color w:val="00B0F0"/>
          <w:lang w:val="en-US"/>
        </w:rPr>
        <w:t xml:space="preserve"> 2014.  </w:t>
      </w:r>
    </w:p>
    <w:p w:rsidR="00DB37FE" w:rsidRDefault="00BF6EB7" w:rsidP="00BF6EB7">
      <w:pPr>
        <w:pStyle w:val="NormalWeb"/>
        <w:rPr>
          <w:color w:val="0070C0"/>
          <w:lang w:val="en-US"/>
        </w:rPr>
      </w:pPr>
      <w:r w:rsidRPr="00BF6EB7">
        <w:rPr>
          <w:lang w:val="en-US"/>
        </w:rPr>
        <w:t xml:space="preserve">Regarding Figure 2: It is unclear to me how the authors claim to know where on the molecule the specific reactions happen. Personally, I can think of several positions on the molecule that may be hydroxylated in plants. Also, a major flaw here is that there is no untreated control sample (or replicates). The </w:t>
      </w:r>
      <w:proofErr w:type="spellStart"/>
      <w:r w:rsidRPr="00BF6EB7">
        <w:rPr>
          <w:lang w:val="en-US"/>
        </w:rPr>
        <w:t>Solarix</w:t>
      </w:r>
      <w:proofErr w:type="spellEnd"/>
      <w:r w:rsidRPr="00BF6EB7">
        <w:rPr>
          <w:lang w:val="en-US"/>
        </w:rPr>
        <w:t xml:space="preserve"> of course has very high mass accuracy, so the sum formula is likely to be correct, but </w:t>
      </w:r>
      <w:proofErr w:type="spellStart"/>
      <w:r w:rsidRPr="00BF6EB7">
        <w:rPr>
          <w:lang w:val="en-US"/>
        </w:rPr>
        <w:t>telmisartan</w:t>
      </w:r>
      <w:proofErr w:type="spellEnd"/>
      <w:r w:rsidRPr="00BF6EB7">
        <w:rPr>
          <w:lang w:val="en-US"/>
        </w:rPr>
        <w:t xml:space="preserve"> is basically an alkaloid, and such compounds are produced by 25 % of all vascular plants. With the data presented, it is therefore completely possible that the detected compounds with sum formulae corresponding to </w:t>
      </w:r>
      <w:proofErr w:type="spellStart"/>
      <w:r w:rsidRPr="00BF6EB7">
        <w:rPr>
          <w:lang w:val="en-US"/>
        </w:rPr>
        <w:t>telmisartan</w:t>
      </w:r>
      <w:proofErr w:type="spellEnd"/>
      <w:r w:rsidRPr="00BF6EB7">
        <w:rPr>
          <w:lang w:val="en-US"/>
        </w:rPr>
        <w:t xml:space="preserve"> and its suspected metabolites correspond to different molecules from the plant endogenous metabolism.</w:t>
      </w:r>
      <w:r w:rsidRPr="00BF6EB7">
        <w:rPr>
          <w:lang w:val="en-US"/>
        </w:rPr>
        <w:br/>
      </w:r>
    </w:p>
    <w:p w:rsidR="00D0279D" w:rsidRPr="00BF6952" w:rsidRDefault="00DB37FE" w:rsidP="00DB37FE">
      <w:pPr>
        <w:pStyle w:val="NormalWeb"/>
        <w:rPr>
          <w:color w:val="00B0F0"/>
          <w:lang w:val="en-US"/>
        </w:rPr>
      </w:pPr>
      <w:r w:rsidRPr="00BF6952">
        <w:rPr>
          <w:color w:val="00B0F0"/>
          <w:lang w:val="en-US"/>
        </w:rPr>
        <w:t xml:space="preserve">The sites of </w:t>
      </w:r>
      <w:proofErr w:type="spellStart"/>
      <w:r w:rsidRPr="00BF6952">
        <w:rPr>
          <w:color w:val="00B0F0"/>
          <w:lang w:val="en-US"/>
        </w:rPr>
        <w:t>hydroxylations</w:t>
      </w:r>
      <w:proofErr w:type="spellEnd"/>
      <w:r w:rsidRPr="00BF6952">
        <w:rPr>
          <w:color w:val="00B0F0"/>
          <w:lang w:val="en-US"/>
        </w:rPr>
        <w:t xml:space="preserve"> used by P450 cytochromes cannot be predicted. The only criteria used by the software is the </w:t>
      </w:r>
      <w:proofErr w:type="spellStart"/>
      <w:r w:rsidRPr="00BF6952">
        <w:rPr>
          <w:color w:val="00B0F0"/>
          <w:lang w:val="en-US"/>
        </w:rPr>
        <w:t>stereochemical</w:t>
      </w:r>
      <w:proofErr w:type="spellEnd"/>
      <w:r w:rsidRPr="00BF6952">
        <w:rPr>
          <w:color w:val="00B0F0"/>
          <w:lang w:val="en-US"/>
        </w:rPr>
        <w:t xml:space="preserve"> information of the compound (which can also be found from </w:t>
      </w:r>
      <w:proofErr w:type="spellStart"/>
      <w:r w:rsidRPr="00BF6952">
        <w:rPr>
          <w:color w:val="00B0F0"/>
          <w:lang w:val="en-US"/>
        </w:rPr>
        <w:t>pubchem</w:t>
      </w:r>
      <w:proofErr w:type="spellEnd"/>
      <w:r w:rsidRPr="00BF6952">
        <w:rPr>
          <w:color w:val="00B0F0"/>
          <w:lang w:val="en-US"/>
        </w:rPr>
        <w:t>), which determines whether the compound can be used by the enzyme or not.</w:t>
      </w:r>
    </w:p>
    <w:p w:rsidR="00DB37FE" w:rsidRDefault="004A45CA" w:rsidP="00BF6EB7">
      <w:pPr>
        <w:pStyle w:val="NormalWeb"/>
        <w:rPr>
          <w:lang w:val="en-US"/>
        </w:rPr>
      </w:pPr>
      <w:r w:rsidRPr="00BF6952">
        <w:rPr>
          <w:lang w:val="en-US"/>
        </w:rPr>
        <w:t xml:space="preserve"> </w:t>
      </w:r>
      <w:r w:rsidR="00BF6EB7" w:rsidRPr="00BF6952">
        <w:rPr>
          <w:lang w:val="en-US"/>
        </w:rPr>
        <w:t>Protocol:</w:t>
      </w:r>
      <w:r w:rsidR="00BF6EB7" w:rsidRPr="00BF6952">
        <w:rPr>
          <w:lang w:val="en-US"/>
        </w:rPr>
        <w:br/>
      </w:r>
      <w:r w:rsidR="00BF6EB7" w:rsidRPr="00BF6952">
        <w:rPr>
          <w:lang w:val="en-US"/>
        </w:rPr>
        <w:br/>
        <w:t xml:space="preserve">1. </w:t>
      </w:r>
      <w:r w:rsidR="00BF6EB7" w:rsidRPr="00BF6EB7">
        <w:rPr>
          <w:lang w:val="en-US"/>
        </w:rPr>
        <w:t>Sample preparation</w:t>
      </w:r>
      <w:r w:rsidR="00BF6EB7" w:rsidRPr="00BF6EB7">
        <w:rPr>
          <w:lang w:val="en-US"/>
        </w:rPr>
        <w:br/>
        <w:t xml:space="preserve">l. 88, what does it mean to 'scan' the sample? With a scanner? Also, I think, but I might be wrong, that it is only necessary to use ITO coated slides if one uses instruments from specific vendors, such as Bruker. However, the overview on p. 12 says that the protocol is not specific to the Bruker </w:t>
      </w:r>
      <w:proofErr w:type="spellStart"/>
      <w:r w:rsidR="00BF6EB7" w:rsidRPr="00BF6EB7">
        <w:rPr>
          <w:lang w:val="en-US"/>
        </w:rPr>
        <w:t>Solarix</w:t>
      </w:r>
      <w:proofErr w:type="spellEnd"/>
      <w:r w:rsidR="00BF6EB7" w:rsidRPr="00BF6EB7">
        <w:rPr>
          <w:lang w:val="en-US"/>
        </w:rPr>
        <w:t xml:space="preserve"> instrument used by the authors.</w:t>
      </w:r>
    </w:p>
    <w:p w:rsidR="00DB37FE" w:rsidRPr="00E71E94" w:rsidRDefault="00EC5F24" w:rsidP="00BF6EB7">
      <w:pPr>
        <w:pStyle w:val="NormalWeb"/>
        <w:rPr>
          <w:color w:val="00B0F0"/>
          <w:lang w:val="en-US"/>
        </w:rPr>
      </w:pPr>
      <w:r>
        <w:rPr>
          <w:color w:val="00B0F0"/>
          <w:lang w:val="en-US"/>
        </w:rPr>
        <w:t>Details regarding the scanning of the slides were added</w:t>
      </w:r>
      <w:r w:rsidR="00DB37FE" w:rsidRPr="00E71E94">
        <w:rPr>
          <w:color w:val="00B0F0"/>
          <w:lang w:val="en-US"/>
        </w:rPr>
        <w:t xml:space="preserve"> in section </w:t>
      </w:r>
      <w:proofErr w:type="gramStart"/>
      <w:r w:rsidR="00DB37FE" w:rsidRPr="00E71E94">
        <w:rPr>
          <w:color w:val="00B0F0"/>
          <w:lang w:val="en-US"/>
        </w:rPr>
        <w:t>1.6..</w:t>
      </w:r>
      <w:proofErr w:type="gramEnd"/>
    </w:p>
    <w:p w:rsidR="00DB37FE" w:rsidRPr="00EC5F24" w:rsidRDefault="00DB37FE" w:rsidP="00DB37FE">
      <w:pPr>
        <w:rPr>
          <w:rFonts w:cstheme="minorHAnsi"/>
          <w:color w:val="00B0F0"/>
          <w:lang w:val="en-US"/>
        </w:rPr>
      </w:pPr>
      <w:r w:rsidRPr="00EC5F24">
        <w:rPr>
          <w:rFonts w:cstheme="minorHAnsi"/>
          <w:color w:val="00B0F0"/>
          <w:lang w:val="en-US"/>
        </w:rPr>
        <w:lastRenderedPageBreak/>
        <w:t xml:space="preserve">« 1.6. </w:t>
      </w:r>
      <w:r w:rsidR="00EC5F24" w:rsidRPr="00EC5F24">
        <w:rPr>
          <w:rFonts w:cstheme="minorHAnsi"/>
          <w:color w:val="00B0F0"/>
          <w:lang w:val="en-US"/>
        </w:rPr>
        <w:t xml:space="preserve">Draw marks on the slide and scan it with a high resolution scanner before matrix deposition, </w:t>
      </w:r>
      <w:r w:rsidR="00EC5F24" w:rsidRPr="00EC5F24">
        <w:rPr>
          <w:rFonts w:cstheme="minorHAnsi"/>
          <w:color w:val="00B0F0"/>
          <w:lang w:val="en-US"/>
        </w:rPr>
        <w:t>..</w:t>
      </w:r>
      <w:r w:rsidR="00EC5F24" w:rsidRPr="00EC5F24">
        <w:rPr>
          <w:rFonts w:cstheme="minorHAnsi"/>
          <w:color w:val="00B0F0"/>
          <w:lang w:val="en-US"/>
        </w:rPr>
        <w:t xml:space="preserve">. A GTX </w:t>
      </w:r>
      <w:proofErr w:type="spellStart"/>
      <w:r w:rsidR="00EC5F24" w:rsidRPr="00EC5F24">
        <w:rPr>
          <w:rFonts w:cstheme="minorHAnsi"/>
          <w:color w:val="00B0F0"/>
          <w:lang w:val="en-US"/>
        </w:rPr>
        <w:t>primescan</w:t>
      </w:r>
      <w:proofErr w:type="spellEnd"/>
      <w:r w:rsidR="00EC5F24" w:rsidRPr="00EC5F24">
        <w:rPr>
          <w:rFonts w:cstheme="minorHAnsi"/>
          <w:color w:val="00B0F0"/>
          <w:lang w:val="en-US"/>
        </w:rPr>
        <w:t xml:space="preserve"> scanner was used to scan the slides.</w:t>
      </w:r>
      <w:r w:rsidRPr="00EC5F24">
        <w:rPr>
          <w:rFonts w:cstheme="minorHAnsi"/>
          <w:color w:val="00B0F0"/>
          <w:lang w:val="en-US"/>
        </w:rPr>
        <w:t> »</w:t>
      </w:r>
    </w:p>
    <w:p w:rsidR="00E71E94" w:rsidRDefault="00DB37FE" w:rsidP="00BF6EB7">
      <w:pPr>
        <w:pStyle w:val="NormalWeb"/>
        <w:rPr>
          <w:lang w:val="en-US"/>
        </w:rPr>
      </w:pPr>
      <w:r w:rsidRPr="00E71E94">
        <w:rPr>
          <w:color w:val="00B0F0"/>
          <w:lang w:val="en-US"/>
        </w:rPr>
        <w:t xml:space="preserve">This </w:t>
      </w:r>
      <w:proofErr w:type="spellStart"/>
      <w:r w:rsidRPr="00E71E94">
        <w:rPr>
          <w:color w:val="00B0F0"/>
          <w:lang w:val="en-US"/>
        </w:rPr>
        <w:t>procotol</w:t>
      </w:r>
      <w:proofErr w:type="spellEnd"/>
      <w:r w:rsidRPr="00E71E94">
        <w:rPr>
          <w:color w:val="00B0F0"/>
          <w:lang w:val="en-US"/>
        </w:rPr>
        <w:t xml:space="preserve"> can be adapted to any type of instrument, of course we cannot describe into details how to adapt each step the any other </w:t>
      </w:r>
      <w:r w:rsidR="00E71E94" w:rsidRPr="00E71E94">
        <w:rPr>
          <w:color w:val="00B0F0"/>
          <w:lang w:val="en-US"/>
        </w:rPr>
        <w:t>instrument.</w:t>
      </w:r>
      <w:r w:rsidR="00E71E94">
        <w:rPr>
          <w:color w:val="00B0F0"/>
          <w:lang w:val="en-US"/>
        </w:rPr>
        <w:t xml:space="preserve"> Therefore the user can choose to use non-coated slides if they are not necessary on another instrument.</w:t>
      </w:r>
      <w:r w:rsidR="00BF6EB7" w:rsidRPr="00BF6EB7">
        <w:rPr>
          <w:lang w:val="en-US"/>
        </w:rPr>
        <w:br/>
      </w:r>
      <w:r w:rsidR="00BF6EB7" w:rsidRPr="00BF6EB7">
        <w:rPr>
          <w:lang w:val="en-US"/>
        </w:rPr>
        <w:br/>
        <w:t>A small point: Considering that this protocol is for a Matrix Assisted Laser Desorption Ionization based method, where the matrix is something used to coat the sample to obtain desorption and ionization, it is rather confusing to refer to the embedding medium as an embedding 'matrix'. This becomes very confusing indeed when the two are mentioned in consecutive sentences on p. 5, l. 154-155.</w:t>
      </w:r>
    </w:p>
    <w:p w:rsidR="00DB52F8" w:rsidRDefault="00E71E94" w:rsidP="00BF6EB7">
      <w:pPr>
        <w:pStyle w:val="NormalWeb"/>
        <w:rPr>
          <w:lang w:val="en-US"/>
        </w:rPr>
      </w:pPr>
      <w:r w:rsidRPr="00E71E94">
        <w:rPr>
          <w:color w:val="00B0F0"/>
          <w:lang w:val="en-US"/>
        </w:rPr>
        <w:t>Embedding matrix was replaced by embedding medium in all the manuscript</w:t>
      </w:r>
      <w:r>
        <w:rPr>
          <w:color w:val="00B0F0"/>
          <w:lang w:val="en-US"/>
        </w:rPr>
        <w:t xml:space="preserve"> to avoid confusion.</w:t>
      </w:r>
      <w:r w:rsidR="00BF6EB7" w:rsidRPr="00E71E94">
        <w:rPr>
          <w:color w:val="00B0F0"/>
          <w:lang w:val="en-US"/>
        </w:rPr>
        <w:br/>
      </w:r>
      <w:r w:rsidR="00BF6EB7" w:rsidRPr="00BF6EB7">
        <w:rPr>
          <w:lang w:val="en-US"/>
        </w:rPr>
        <w:br/>
        <w:t>2. Matrix deposition</w:t>
      </w:r>
      <w:r w:rsidR="00BF6EB7" w:rsidRPr="00BF6EB7">
        <w:rPr>
          <w:lang w:val="en-US"/>
        </w:rPr>
        <w:br/>
        <w:t>l. 99: This may make more sense if one also watches the video, but it seems counterintuitive to place a cover slide on the sample slide when we want to apply matrix to the sample. Where should the cover slide be placed exactly and why?</w:t>
      </w:r>
    </w:p>
    <w:p w:rsidR="00DB52F8" w:rsidRPr="00EC5F24" w:rsidRDefault="00DB52F8" w:rsidP="00BF6EB7">
      <w:pPr>
        <w:pStyle w:val="NormalWeb"/>
        <w:rPr>
          <w:color w:val="00B0F0"/>
          <w:lang w:val="en-US"/>
        </w:rPr>
      </w:pPr>
      <w:r w:rsidRPr="00EC5F24">
        <w:rPr>
          <w:color w:val="00B0F0"/>
          <w:lang w:val="en-US"/>
        </w:rPr>
        <w:t>The sentence was modified to better explain how and why to add the cover slip</w:t>
      </w:r>
    </w:p>
    <w:p w:rsidR="00DB52F8" w:rsidRPr="00BF6952" w:rsidRDefault="00DB52F8" w:rsidP="00DB52F8">
      <w:pPr>
        <w:rPr>
          <w:rFonts w:cstheme="minorHAnsi"/>
          <w:color w:val="00B0F0"/>
          <w:lang w:val="en-US"/>
        </w:rPr>
      </w:pPr>
      <w:r w:rsidRPr="00BF6952">
        <w:rPr>
          <w:rFonts w:cstheme="minorHAnsi"/>
          <w:color w:val="00B0F0"/>
          <w:lang w:val="en-US"/>
        </w:rPr>
        <w:t>« Add a clean cover slip over the slide in an area where there is no sample.  The part of the slide covered by the cover slip is then placed over the optical detector to follow matrix deposition. »</w:t>
      </w:r>
    </w:p>
    <w:p w:rsidR="00DB52F8" w:rsidRDefault="00BF6EB7" w:rsidP="00BF6EB7">
      <w:pPr>
        <w:pStyle w:val="NormalWeb"/>
        <w:rPr>
          <w:lang w:val="en-US"/>
        </w:rPr>
      </w:pPr>
      <w:r w:rsidRPr="00BF6EB7">
        <w:rPr>
          <w:lang w:val="en-US"/>
        </w:rPr>
        <w:t>l. 102-103: One adds a matrix solution to the chamber, so what does it mean that one should 'avoid[</w:t>
      </w:r>
      <w:proofErr w:type="spellStart"/>
      <w:r w:rsidRPr="00BF6EB7">
        <w:rPr>
          <w:lang w:val="en-US"/>
        </w:rPr>
        <w:t>ing</w:t>
      </w:r>
      <w:proofErr w:type="spellEnd"/>
      <w:r w:rsidRPr="00BF6EB7">
        <w:rPr>
          <w:lang w:val="en-US"/>
        </w:rPr>
        <w:t>] solid matrix in excess'?</w:t>
      </w:r>
    </w:p>
    <w:p w:rsidR="00DB52F8" w:rsidRDefault="00DB52F8" w:rsidP="00BF6EB7">
      <w:pPr>
        <w:pStyle w:val="NormalWeb"/>
        <w:rPr>
          <w:color w:val="00B0F0"/>
          <w:lang w:val="en-US"/>
        </w:rPr>
      </w:pPr>
      <w:r w:rsidRPr="00DB52F8">
        <w:rPr>
          <w:color w:val="00B0F0"/>
          <w:lang w:val="en-US"/>
        </w:rPr>
        <w:t>The matrix solution is prepared with an excess of matrix powder, therefore it is important to avoid too much of this matrix powered which could clog the spotter.</w:t>
      </w:r>
      <w:r>
        <w:rPr>
          <w:color w:val="00B0F0"/>
          <w:lang w:val="en-US"/>
        </w:rPr>
        <w:t xml:space="preserve"> We added this information in section 2.1.</w:t>
      </w:r>
    </w:p>
    <w:p w:rsidR="00DB52F8" w:rsidRPr="00BF6952" w:rsidRDefault="00DB52F8" w:rsidP="00DB52F8">
      <w:pPr>
        <w:rPr>
          <w:rFonts w:cstheme="minorHAnsi"/>
          <w:color w:val="00B0F0"/>
          <w:lang w:val="en-US"/>
        </w:rPr>
      </w:pPr>
      <w:r w:rsidRPr="00BF6952">
        <w:rPr>
          <w:rFonts w:cstheme="minorHAnsi"/>
          <w:color w:val="00B0F0"/>
          <w:lang w:val="en-US"/>
        </w:rPr>
        <w:t>« 2.1. …Sonicate the matrix for 10 minutes at room temperature. It is normal to have solid matrix in excess after sonication. »</w:t>
      </w:r>
    </w:p>
    <w:p w:rsidR="00AF2664" w:rsidRDefault="00BF6EB7" w:rsidP="00AF2664">
      <w:pPr>
        <w:pStyle w:val="NormalWeb"/>
        <w:rPr>
          <w:lang w:val="en-US"/>
        </w:rPr>
      </w:pPr>
      <w:r w:rsidRPr="00DB52F8">
        <w:rPr>
          <w:lang w:val="en-US"/>
        </w:rPr>
        <w:br/>
      </w:r>
      <w:r w:rsidRPr="00BF6EB7">
        <w:rPr>
          <w:lang w:val="en-US"/>
        </w:rPr>
        <w:br/>
        <w:t>3. Data acquisition</w:t>
      </w:r>
      <w:r w:rsidRPr="00BF6EB7">
        <w:rPr>
          <w:lang w:val="en-US"/>
        </w:rPr>
        <w:br/>
        <w:t>l. 113-114: 'use the marks to teach the position of your slides'. Does this imply that the marks should have been made with something which can be detected by the MALDI-MS? This was not mentioned in the sample prep section.</w:t>
      </w:r>
    </w:p>
    <w:p w:rsidR="00AF2664" w:rsidRPr="00EC21A4" w:rsidRDefault="00BF6EB7" w:rsidP="00AF2664">
      <w:pPr>
        <w:pStyle w:val="NormalWeb"/>
        <w:rPr>
          <w:color w:val="00B0F0"/>
          <w:lang w:val="en-US"/>
        </w:rPr>
      </w:pPr>
      <w:r w:rsidRPr="00BF6EB7">
        <w:rPr>
          <w:lang w:val="en-US"/>
        </w:rPr>
        <w:br/>
      </w:r>
      <w:r w:rsidR="00AF2664" w:rsidRPr="00EC21A4">
        <w:rPr>
          <w:color w:val="00B0F0"/>
          <w:lang w:val="en-US"/>
        </w:rPr>
        <w:t>Section 1.6. was completed to explain how the marks are to be made.</w:t>
      </w:r>
    </w:p>
    <w:p w:rsidR="00AF2664" w:rsidRPr="00EC21A4" w:rsidRDefault="00AF2664" w:rsidP="00AF2664">
      <w:pPr>
        <w:pStyle w:val="NormalWeb"/>
        <w:rPr>
          <w:color w:val="00B0F0"/>
          <w:lang w:val="en-US"/>
        </w:rPr>
      </w:pPr>
      <w:r w:rsidRPr="00BF6952">
        <w:rPr>
          <w:rFonts w:asciiTheme="minorHAnsi" w:hAnsiTheme="minorHAnsi" w:cstheme="minorHAnsi"/>
          <w:color w:val="00B0F0"/>
          <w:lang w:val="en-US"/>
        </w:rPr>
        <w:t>« The marks can be made using a thin marker pen or correction fluid. Drawing crosses is the best way to obtain precise points of reference for teaching. »</w:t>
      </w:r>
    </w:p>
    <w:p w:rsidR="00886DE8" w:rsidRDefault="00BF6EB7" w:rsidP="00BF6EB7">
      <w:pPr>
        <w:pStyle w:val="NormalWeb"/>
        <w:rPr>
          <w:lang w:val="en-US"/>
        </w:rPr>
      </w:pPr>
      <w:bookmarkStart w:id="0" w:name="_GoBack"/>
      <w:bookmarkEnd w:id="0"/>
      <w:r w:rsidRPr="00BF6EB7">
        <w:rPr>
          <w:lang w:val="en-US"/>
        </w:rPr>
        <w:lastRenderedPageBreak/>
        <w:t>Reviewer #3:</w:t>
      </w:r>
      <w:r w:rsidRPr="00BF6EB7">
        <w:rPr>
          <w:lang w:val="en-US"/>
        </w:rPr>
        <w:br/>
      </w:r>
      <w:r w:rsidRPr="00BF6EB7">
        <w:rPr>
          <w:lang w:val="en-US"/>
        </w:rPr>
        <w:br/>
        <w:t>Manuscript Summary:</w:t>
      </w:r>
      <w:r w:rsidRPr="00BF6EB7">
        <w:rPr>
          <w:lang w:val="en-US"/>
        </w:rPr>
        <w:br/>
      </w:r>
      <w:r w:rsidRPr="00BF6EB7">
        <w:rPr>
          <w:lang w:val="en-US"/>
        </w:rPr>
        <w:br/>
        <w:t>Plant metabolism of xenobiotics is, without a doubt, a relevant and interesting research topic.</w:t>
      </w:r>
      <w:r w:rsidRPr="00BF6EB7">
        <w:rPr>
          <w:lang w:val="en-US"/>
        </w:rPr>
        <w:br/>
      </w:r>
      <w:r w:rsidRPr="00BF6EB7">
        <w:rPr>
          <w:lang w:val="en-US"/>
        </w:rPr>
        <w:br/>
        <w:t>In this manuscript the authors provide a proposal for studying the local distribution of xenobiotics as well as their respective in-silico predicted catabolites and conjugates by using mass spectrometry in a non-targeted approach. The presented in-silico prediction of potential catabolites/conjugates from the identified xenobiotics in combination with together with the tissue localization has, indeed the highest news value. However, the major issue with the presented proposal concerns the implementation of this interesting strategy, - more specifically the lack of relevant information and confirmatory test.</w:t>
      </w:r>
      <w:r w:rsidRPr="00BF6EB7">
        <w:rPr>
          <w:lang w:val="en-US"/>
        </w:rPr>
        <w:br/>
      </w:r>
      <w:r w:rsidRPr="00BF6EB7">
        <w:rPr>
          <w:lang w:val="en-US"/>
        </w:rPr>
        <w:br/>
        <w:t>Major Concerns:</w:t>
      </w:r>
      <w:r w:rsidRPr="00BF6EB7">
        <w:rPr>
          <w:lang w:val="en-US"/>
        </w:rPr>
        <w:br/>
      </w:r>
      <w:r w:rsidRPr="00BF6EB7">
        <w:rPr>
          <w:lang w:val="en-US"/>
        </w:rPr>
        <w:br/>
        <w:t>(1) Information on the generation (plant contamination by xenobiotics) and handling of biological material needs to be added. Particularly, the number of technical and biological replicates used for MSI needs to be mentioned.</w:t>
      </w:r>
      <w:r w:rsidRPr="00BF6EB7">
        <w:rPr>
          <w:lang w:val="en-US"/>
        </w:rPr>
        <w:br/>
        <w:t>Biological replicates of the MSI images shown in Figure 2 should be provided, at least as supplementary images.</w:t>
      </w:r>
    </w:p>
    <w:p w:rsidR="00886DE8" w:rsidRPr="00886DE8" w:rsidRDefault="00886DE8" w:rsidP="00BF6EB7">
      <w:pPr>
        <w:pStyle w:val="NormalWeb"/>
        <w:rPr>
          <w:color w:val="00B0F0"/>
          <w:lang w:val="en-US"/>
        </w:rPr>
      </w:pPr>
      <w:r w:rsidRPr="00886DE8">
        <w:rPr>
          <w:color w:val="00B0F0"/>
          <w:lang w:val="en-US"/>
        </w:rPr>
        <w:t>Maybe this was not clearly explained but this protocol is derived from a previously published manuscript</w:t>
      </w:r>
      <w:r>
        <w:rPr>
          <w:color w:val="00B0F0"/>
          <w:lang w:val="en-US"/>
        </w:rPr>
        <w:t xml:space="preserve"> (</w:t>
      </w:r>
      <w:proofErr w:type="spellStart"/>
      <w:r>
        <w:rPr>
          <w:color w:val="00B0F0"/>
          <w:lang w:val="en-US"/>
        </w:rPr>
        <w:t>Villette</w:t>
      </w:r>
      <w:proofErr w:type="spellEnd"/>
      <w:r>
        <w:rPr>
          <w:color w:val="00B0F0"/>
          <w:lang w:val="en-US"/>
        </w:rPr>
        <w:t xml:space="preserve"> et al 2019 metabolomics)</w:t>
      </w:r>
      <w:r w:rsidRPr="00886DE8">
        <w:rPr>
          <w:color w:val="00B0F0"/>
          <w:lang w:val="en-US"/>
        </w:rPr>
        <w:t xml:space="preserve"> where all the details about replicates are given. We do not consider that it is our duty </w:t>
      </w:r>
      <w:r>
        <w:rPr>
          <w:color w:val="00B0F0"/>
          <w:lang w:val="en-US"/>
        </w:rPr>
        <w:t xml:space="preserve">in this protocol </w:t>
      </w:r>
      <w:r w:rsidRPr="00886DE8">
        <w:rPr>
          <w:color w:val="00B0F0"/>
          <w:lang w:val="en-US"/>
        </w:rPr>
        <w:t>to tell scientists how many replicates they have to make for their own experiments.</w:t>
      </w:r>
    </w:p>
    <w:p w:rsidR="004A45CA" w:rsidRDefault="00BF6EB7" w:rsidP="00BF6EB7">
      <w:pPr>
        <w:pStyle w:val="NormalWeb"/>
        <w:rPr>
          <w:lang w:val="en-US"/>
        </w:rPr>
      </w:pPr>
      <w:r w:rsidRPr="00BF6EB7">
        <w:rPr>
          <w:lang w:val="en-US"/>
        </w:rPr>
        <w:br/>
        <w:t xml:space="preserve">(2) Information or a table showing relevant data on the detected/predicted </w:t>
      </w:r>
      <w:proofErr w:type="spellStart"/>
      <w:r w:rsidRPr="00BF6EB7">
        <w:rPr>
          <w:lang w:val="en-US"/>
        </w:rPr>
        <w:t>analytes</w:t>
      </w:r>
      <w:proofErr w:type="spellEnd"/>
      <w:r w:rsidRPr="00BF6EB7">
        <w:rPr>
          <w:lang w:val="en-US"/>
        </w:rPr>
        <w:t xml:space="preserve"> is missing (e.g. molecular formulas, adduct, theoretical mass, mass accuracy for metabolite identification).</w:t>
      </w:r>
    </w:p>
    <w:p w:rsidR="00886DE8" w:rsidRPr="00886DE8" w:rsidRDefault="00886DE8" w:rsidP="00BF6EB7">
      <w:pPr>
        <w:pStyle w:val="NormalWeb"/>
        <w:rPr>
          <w:color w:val="00B0F0"/>
          <w:lang w:val="en-US"/>
        </w:rPr>
      </w:pPr>
      <w:r w:rsidRPr="00886DE8">
        <w:rPr>
          <w:color w:val="00B0F0"/>
          <w:lang w:val="en-US"/>
        </w:rPr>
        <w:t>Once again, these data were already published and cannot be given twice. Sufficient resul</w:t>
      </w:r>
      <w:r>
        <w:rPr>
          <w:color w:val="00B0F0"/>
          <w:lang w:val="en-US"/>
        </w:rPr>
        <w:t>ts are given here to show an exa</w:t>
      </w:r>
      <w:r w:rsidRPr="00886DE8">
        <w:rPr>
          <w:color w:val="00B0F0"/>
          <w:lang w:val="en-US"/>
        </w:rPr>
        <w:t>mple of what can be done using the proposed protocol.</w:t>
      </w:r>
    </w:p>
    <w:p w:rsidR="00886DE8" w:rsidRPr="00886DE8" w:rsidRDefault="00BF6EB7" w:rsidP="00BF6EB7">
      <w:pPr>
        <w:pStyle w:val="NormalWeb"/>
        <w:rPr>
          <w:color w:val="00B0F0"/>
          <w:lang w:val="en-US"/>
        </w:rPr>
      </w:pPr>
      <w:r w:rsidRPr="00BF6EB7">
        <w:rPr>
          <w:lang w:val="en-US"/>
        </w:rPr>
        <w:t>(3) On-tissue MS/MS experiments need to be done to assist and confirm compound identification of MSI detected and in-</w:t>
      </w:r>
      <w:proofErr w:type="spellStart"/>
      <w:r w:rsidRPr="00BF6EB7">
        <w:rPr>
          <w:lang w:val="en-US"/>
        </w:rPr>
        <w:t>silico</w:t>
      </w:r>
      <w:proofErr w:type="spellEnd"/>
      <w:r w:rsidRPr="00BF6EB7">
        <w:rPr>
          <w:lang w:val="en-US"/>
        </w:rPr>
        <w:t xml:space="preserve"> predicted </w:t>
      </w:r>
      <w:proofErr w:type="spellStart"/>
      <w:r w:rsidRPr="00BF6EB7">
        <w:rPr>
          <w:lang w:val="en-US"/>
        </w:rPr>
        <w:t>analytes</w:t>
      </w:r>
      <w:proofErr w:type="spellEnd"/>
      <w:r w:rsidRPr="00BF6EB7">
        <w:rPr>
          <w:lang w:val="en-US"/>
        </w:rPr>
        <w:t>.</w:t>
      </w:r>
      <w:r w:rsidRPr="00BF6EB7">
        <w:rPr>
          <w:lang w:val="en-US"/>
        </w:rPr>
        <w:br/>
      </w:r>
      <w:r w:rsidR="00886DE8" w:rsidRPr="00886DE8">
        <w:rPr>
          <w:color w:val="00B0F0"/>
          <w:lang w:val="en-US"/>
        </w:rPr>
        <w:t xml:space="preserve">These results were already published and therefor confirmed by the community. Moreover, most of the predicted </w:t>
      </w:r>
      <w:proofErr w:type="spellStart"/>
      <w:r w:rsidR="00886DE8" w:rsidRPr="00886DE8">
        <w:rPr>
          <w:color w:val="00B0F0"/>
          <w:lang w:val="en-US"/>
        </w:rPr>
        <w:t>analytes</w:t>
      </w:r>
      <w:proofErr w:type="spellEnd"/>
      <w:r w:rsidR="00886DE8" w:rsidRPr="00886DE8">
        <w:rPr>
          <w:color w:val="00B0F0"/>
          <w:lang w:val="en-US"/>
        </w:rPr>
        <w:t xml:space="preserve"> are not commercially available and thei</w:t>
      </w:r>
      <w:r w:rsidR="00886DE8">
        <w:rPr>
          <w:color w:val="00B0F0"/>
          <w:lang w:val="en-US"/>
        </w:rPr>
        <w:t>r</w:t>
      </w:r>
      <w:r w:rsidR="00886DE8" w:rsidRPr="00886DE8">
        <w:rPr>
          <w:color w:val="00B0F0"/>
          <w:lang w:val="en-US"/>
        </w:rPr>
        <w:t xml:space="preserve"> MS/MS spectra could not be used </w:t>
      </w:r>
      <w:r w:rsidR="00886DE8">
        <w:rPr>
          <w:color w:val="00B0F0"/>
          <w:lang w:val="en-US"/>
        </w:rPr>
        <w:t xml:space="preserve">to further </w:t>
      </w:r>
      <w:r w:rsidR="00886DE8" w:rsidRPr="00886DE8">
        <w:rPr>
          <w:color w:val="00B0F0"/>
          <w:lang w:val="en-US"/>
        </w:rPr>
        <w:t>confirm their identification.</w:t>
      </w:r>
      <w:r w:rsidR="00886DE8">
        <w:rPr>
          <w:color w:val="00B0F0"/>
          <w:lang w:val="en-US"/>
        </w:rPr>
        <w:t xml:space="preserve"> As explained in the published manuscript, these annotations are </w:t>
      </w:r>
      <w:proofErr w:type="spellStart"/>
      <w:r w:rsidR="00886DE8">
        <w:rPr>
          <w:color w:val="00B0F0"/>
          <w:lang w:val="en-US"/>
        </w:rPr>
        <w:t>are</w:t>
      </w:r>
      <w:proofErr w:type="spellEnd"/>
      <w:r w:rsidR="00886DE8">
        <w:rPr>
          <w:color w:val="00B0F0"/>
          <w:lang w:val="en-US"/>
        </w:rPr>
        <w:t xml:space="preserve"> putative as described in </w:t>
      </w:r>
      <w:proofErr w:type="spellStart"/>
      <w:r w:rsidR="00886DE8">
        <w:rPr>
          <w:color w:val="00B0F0"/>
          <w:lang w:val="en-US"/>
        </w:rPr>
        <w:t>Schimansky</w:t>
      </w:r>
      <w:proofErr w:type="spellEnd"/>
      <w:r w:rsidR="00886DE8">
        <w:rPr>
          <w:color w:val="00B0F0"/>
          <w:lang w:val="en-US"/>
        </w:rPr>
        <w:t xml:space="preserve"> et al 2014.</w:t>
      </w:r>
    </w:p>
    <w:p w:rsidR="00886DE8" w:rsidRDefault="00BF6EB7" w:rsidP="00BF6EB7">
      <w:pPr>
        <w:pStyle w:val="NormalWeb"/>
        <w:rPr>
          <w:lang w:val="en-US"/>
        </w:rPr>
      </w:pPr>
      <w:r w:rsidRPr="00BF6EB7">
        <w:rPr>
          <w:lang w:val="en-US"/>
        </w:rPr>
        <w:br/>
        <w:t>Altogether, the requested information and data are essential to demonstrate the reliability and reproducibility of the described method</w:t>
      </w:r>
    </w:p>
    <w:p w:rsidR="00886DE8" w:rsidRDefault="00886DE8" w:rsidP="00BF6EB7">
      <w:pPr>
        <w:pStyle w:val="NormalWeb"/>
        <w:rPr>
          <w:lang w:val="en-US"/>
        </w:rPr>
      </w:pPr>
      <w:r w:rsidRPr="00886DE8">
        <w:rPr>
          <w:color w:val="00B0F0"/>
          <w:lang w:val="en-US"/>
        </w:rPr>
        <w:t xml:space="preserve">The described method was already published and proved reliable according to the reviewing process of the published manuscript. We were invited by </w:t>
      </w:r>
      <w:proofErr w:type="spellStart"/>
      <w:r w:rsidRPr="00886DE8">
        <w:rPr>
          <w:color w:val="00B0F0"/>
          <w:lang w:val="en-US"/>
        </w:rPr>
        <w:t>JoVE</w:t>
      </w:r>
      <w:proofErr w:type="spellEnd"/>
      <w:r w:rsidRPr="00886DE8">
        <w:rPr>
          <w:color w:val="00B0F0"/>
          <w:lang w:val="en-US"/>
        </w:rPr>
        <w:t xml:space="preserve"> to share the protocol only, as the method was already validated.</w:t>
      </w:r>
      <w:r w:rsidR="00BF6EB7" w:rsidRPr="00886DE8">
        <w:rPr>
          <w:lang w:val="en-US"/>
        </w:rPr>
        <w:br/>
      </w:r>
      <w:r w:rsidR="00BF6EB7" w:rsidRPr="00BF6EB7">
        <w:rPr>
          <w:lang w:val="en-US"/>
        </w:rPr>
        <w:br/>
      </w:r>
      <w:r w:rsidR="00BF6EB7" w:rsidRPr="00BF6EB7">
        <w:rPr>
          <w:lang w:val="en-US"/>
        </w:rPr>
        <w:lastRenderedPageBreak/>
        <w:t>Minor Concerns:</w:t>
      </w:r>
      <w:r w:rsidR="00BF6EB7" w:rsidRPr="00BF6EB7">
        <w:rPr>
          <w:lang w:val="en-US"/>
        </w:rPr>
        <w:br/>
      </w:r>
      <w:r w:rsidR="00BF6EB7" w:rsidRPr="00BF6EB7">
        <w:rPr>
          <w:lang w:val="en-US"/>
        </w:rPr>
        <w:br/>
        <w:t>The authors frequently use the term "at play". This is an unusual term which, moreover, is not adequate regarding the mapping of metabolite localizations, because it indicates live recording where, in fact, only a still image is shown.</w:t>
      </w:r>
    </w:p>
    <w:p w:rsidR="00C506D7" w:rsidRDefault="00886DE8" w:rsidP="00BF6EB7">
      <w:pPr>
        <w:pStyle w:val="NormalWeb"/>
        <w:rPr>
          <w:lang w:val="en-US"/>
        </w:rPr>
      </w:pPr>
      <w:r w:rsidRPr="00886DE8">
        <w:rPr>
          <w:color w:val="00B0F0"/>
          <w:lang w:val="en-US"/>
        </w:rPr>
        <w:t>“At play” was replaced by “occurring” or “involved” in all the manuscript.</w:t>
      </w:r>
      <w:r w:rsidR="00BF6EB7" w:rsidRPr="00BF6EB7">
        <w:rPr>
          <w:lang w:val="en-US"/>
        </w:rPr>
        <w:br/>
      </w:r>
      <w:r w:rsidR="00BF6EB7" w:rsidRPr="00BF6EB7">
        <w:rPr>
          <w:lang w:val="en-US"/>
        </w:rPr>
        <w:br/>
        <w:t>In the final section Name of Material/Equipment, I can find the statement "The method proposed is not specific to this instrument". The phrase "is not limited to" may be more suitable than "not specific to".</w:t>
      </w:r>
    </w:p>
    <w:p w:rsidR="00BF6EB7" w:rsidRDefault="00C506D7" w:rsidP="00BF6EB7">
      <w:pPr>
        <w:pStyle w:val="NormalWeb"/>
        <w:rPr>
          <w:lang w:val="en-US"/>
        </w:rPr>
      </w:pPr>
      <w:r w:rsidRPr="00C506D7">
        <w:rPr>
          <w:color w:val="00B0F0"/>
          <w:lang w:val="en-US"/>
        </w:rPr>
        <w:t>The sentence was modified to “is not limited to”.</w:t>
      </w:r>
      <w:r w:rsidR="00BF6EB7" w:rsidRPr="00C506D7">
        <w:rPr>
          <w:color w:val="00B0F0"/>
          <w:lang w:val="en-US"/>
        </w:rPr>
        <w:br/>
      </w:r>
      <w:r w:rsidR="00BF6EB7" w:rsidRPr="00BF6EB7">
        <w:rPr>
          <w:lang w:val="en-US"/>
        </w:rPr>
        <w:br/>
        <w:t>Generally, some passages would require some editing with regard to English grammar and style.</w:t>
      </w:r>
    </w:p>
    <w:p w:rsidR="00C506D7" w:rsidRPr="00C506D7" w:rsidRDefault="00C506D7" w:rsidP="00BF6EB7">
      <w:pPr>
        <w:pStyle w:val="NormalWeb"/>
        <w:rPr>
          <w:color w:val="00B0F0"/>
          <w:lang w:val="en-US"/>
        </w:rPr>
      </w:pPr>
      <w:r w:rsidRPr="00C506D7">
        <w:rPr>
          <w:color w:val="00B0F0"/>
          <w:lang w:val="en-US"/>
        </w:rPr>
        <w:t>The whole manuscript was carefully checked again.</w:t>
      </w:r>
    </w:p>
    <w:p w:rsidR="00CA0CDA" w:rsidRPr="00BF6EB7" w:rsidRDefault="00CA0CDA">
      <w:pPr>
        <w:rPr>
          <w:lang w:val="en-US"/>
        </w:rPr>
      </w:pPr>
    </w:p>
    <w:sectPr w:rsidR="00CA0CDA" w:rsidRPr="00BF6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B7"/>
    <w:rsid w:val="001A7143"/>
    <w:rsid w:val="00265A61"/>
    <w:rsid w:val="002E0089"/>
    <w:rsid w:val="00475385"/>
    <w:rsid w:val="004A45CA"/>
    <w:rsid w:val="006A079F"/>
    <w:rsid w:val="00794AC2"/>
    <w:rsid w:val="00803EAA"/>
    <w:rsid w:val="00886DE8"/>
    <w:rsid w:val="009441C3"/>
    <w:rsid w:val="009B5E24"/>
    <w:rsid w:val="009E0F03"/>
    <w:rsid w:val="00A00ABE"/>
    <w:rsid w:val="00AF2664"/>
    <w:rsid w:val="00BF6952"/>
    <w:rsid w:val="00BF6EB7"/>
    <w:rsid w:val="00C152A2"/>
    <w:rsid w:val="00C506D7"/>
    <w:rsid w:val="00CA0CDA"/>
    <w:rsid w:val="00D0279D"/>
    <w:rsid w:val="00D178B3"/>
    <w:rsid w:val="00DB37FE"/>
    <w:rsid w:val="00DB52F8"/>
    <w:rsid w:val="00E4556F"/>
    <w:rsid w:val="00E71E94"/>
    <w:rsid w:val="00EC21A4"/>
    <w:rsid w:val="00EC5F24"/>
    <w:rsid w:val="00F554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D218"/>
  <w15:docId w15:val="{15703A14-F58A-4269-A48E-76B7FC85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F6E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F6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9</Pages>
  <Words>3007</Words>
  <Characters>17140</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dheintz</dc:creator>
  <cp:lastModifiedBy>cvillette</cp:lastModifiedBy>
  <cp:revision>12</cp:revision>
  <dcterms:created xsi:type="dcterms:W3CDTF">2020-02-25T08:48:00Z</dcterms:created>
  <dcterms:modified xsi:type="dcterms:W3CDTF">2020-02-25T14:16:00Z</dcterms:modified>
</cp:coreProperties>
</file>