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1B076" w14:textId="1560DDEE" w:rsidR="005C01F4" w:rsidRDefault="005C01F4" w:rsidP="00370BD6">
      <w:r>
        <w:t>Screenshot Summary</w:t>
      </w:r>
    </w:p>
    <w:p w14:paraId="402EA510" w14:textId="587F3A17" w:rsidR="005C01F4" w:rsidRDefault="005C01F4" w:rsidP="00370BD6"/>
    <w:p w14:paraId="23E4780C" w14:textId="66F94160" w:rsidR="005C01F4" w:rsidRDefault="005C01F4" w:rsidP="005C01F4">
      <w:pPr>
        <w:pStyle w:val="ListParagraph"/>
        <w:numPr>
          <w:ilvl w:val="0"/>
          <w:numId w:val="2"/>
        </w:numPr>
      </w:pPr>
      <w:r>
        <w:t>61006_screenshot_1</w:t>
      </w:r>
    </w:p>
    <w:p w14:paraId="034DFFDB" w14:textId="77777777" w:rsidR="005C01F4" w:rsidRDefault="005C01F4" w:rsidP="005C01F4">
      <w:pPr>
        <w:pStyle w:val="ListParagraph"/>
      </w:pPr>
    </w:p>
    <w:p w14:paraId="7C7882A2" w14:textId="685AED79" w:rsidR="005C01F4" w:rsidRPr="005C01F4" w:rsidRDefault="005C01F4" w:rsidP="005C01F4">
      <w:pPr>
        <w:pStyle w:val="ListParagraph"/>
        <w:numPr>
          <w:ilvl w:val="0"/>
          <w:numId w:val="3"/>
        </w:numPr>
        <w:rPr>
          <w:b/>
          <w:bCs/>
          <w:color w:val="FF0000"/>
        </w:rPr>
      </w:pPr>
      <w:r>
        <w:t>5.8.1.</w:t>
      </w:r>
      <w:r>
        <w:tab/>
        <w:t xml:space="preserve">Select </w:t>
      </w:r>
      <w:r w:rsidRPr="005C01F4">
        <w:rPr>
          <w:b/>
          <w:bCs/>
        </w:rPr>
        <w:t>File</w:t>
      </w:r>
      <w:r>
        <w:t xml:space="preserve"> | </w:t>
      </w:r>
      <w:r w:rsidRPr="005C01F4">
        <w:rPr>
          <w:b/>
          <w:bCs/>
        </w:rPr>
        <w:t>New</w:t>
      </w:r>
      <w:r>
        <w:t>.</w:t>
      </w:r>
      <w:r>
        <w:t xml:space="preserve"> </w:t>
      </w:r>
      <w:r w:rsidRPr="005C01F4">
        <w:rPr>
          <w:b/>
          <w:bCs/>
          <w:color w:val="FF0000"/>
        </w:rPr>
        <w:t>00:02-00:0</w:t>
      </w:r>
      <w:r>
        <w:rPr>
          <w:b/>
          <w:bCs/>
          <w:color w:val="FF0000"/>
        </w:rPr>
        <w:t>6</w:t>
      </w:r>
    </w:p>
    <w:p w14:paraId="31E99A2E" w14:textId="62A806A4" w:rsidR="005C01F4" w:rsidRPr="005C01F4" w:rsidRDefault="005C01F4" w:rsidP="005C01F4">
      <w:pPr>
        <w:pStyle w:val="ListParagraph"/>
        <w:numPr>
          <w:ilvl w:val="0"/>
          <w:numId w:val="3"/>
        </w:numPr>
        <w:rPr>
          <w:b/>
          <w:bCs/>
          <w:color w:val="FF0000"/>
        </w:rPr>
      </w:pPr>
      <w:r>
        <w:t>5.8.2.</w:t>
      </w:r>
      <w:r>
        <w:tab/>
        <w:t xml:space="preserve">Select </w:t>
      </w:r>
      <w:r w:rsidRPr="005C01F4">
        <w:rPr>
          <w:b/>
          <w:bCs/>
        </w:rPr>
        <w:t>Setup</w:t>
      </w:r>
      <w:r>
        <w:t xml:space="preserve"> | </w:t>
      </w:r>
      <w:r w:rsidRPr="005C01F4">
        <w:rPr>
          <w:b/>
          <w:bCs/>
        </w:rPr>
        <w:t>Channel Settings</w:t>
      </w:r>
      <w:r>
        <w:t xml:space="preserve">. Select </w:t>
      </w:r>
      <w:r>
        <w:t>“</w:t>
      </w:r>
      <w:r w:rsidRPr="005C01F4">
        <w:rPr>
          <w:b/>
          <w:bCs/>
        </w:rPr>
        <w:t>3</w:t>
      </w:r>
      <w:r>
        <w:t>”</w:t>
      </w:r>
      <w:r>
        <w:t xml:space="preserve"> channels (bottom left of screen). In the </w:t>
      </w:r>
      <w:r w:rsidRPr="005C01F4">
        <w:rPr>
          <w:b/>
          <w:bCs/>
        </w:rPr>
        <w:t>Channel Title</w:t>
      </w:r>
      <w:r>
        <w:t xml:space="preserve"> column rename the channels as follows: CH1 ICP; CH2 IOP; CH3 TLPG (IOP-ICP).</w:t>
      </w:r>
      <w:r>
        <w:t xml:space="preserve"> </w:t>
      </w:r>
      <w:r w:rsidRPr="005C01F4">
        <w:rPr>
          <w:b/>
          <w:bCs/>
          <w:color w:val="FF0000"/>
        </w:rPr>
        <w:t>00:0</w:t>
      </w:r>
      <w:r>
        <w:rPr>
          <w:b/>
          <w:bCs/>
          <w:color w:val="FF0000"/>
        </w:rPr>
        <w:t>7</w:t>
      </w:r>
      <w:r w:rsidRPr="005C01F4">
        <w:rPr>
          <w:b/>
          <w:bCs/>
          <w:color w:val="FF0000"/>
        </w:rPr>
        <w:t>-00:</w:t>
      </w:r>
      <w:r>
        <w:rPr>
          <w:b/>
          <w:bCs/>
          <w:color w:val="FF0000"/>
        </w:rPr>
        <w:t>58</w:t>
      </w:r>
    </w:p>
    <w:p w14:paraId="6AF19629" w14:textId="057A5858" w:rsidR="005C01F4" w:rsidRPr="005C01F4" w:rsidRDefault="005C01F4" w:rsidP="005C01F4">
      <w:pPr>
        <w:pStyle w:val="ListParagraph"/>
        <w:numPr>
          <w:ilvl w:val="0"/>
          <w:numId w:val="3"/>
        </w:numPr>
        <w:rPr>
          <w:b/>
          <w:bCs/>
          <w:color w:val="FF0000"/>
        </w:rPr>
      </w:pPr>
      <w:r>
        <w:t>5.8.3.</w:t>
      </w:r>
      <w:r>
        <w:tab/>
        <w:t xml:space="preserve">Select </w:t>
      </w:r>
      <w:r w:rsidRPr="005C01F4">
        <w:rPr>
          <w:b/>
          <w:bCs/>
        </w:rPr>
        <w:t>2 mV</w:t>
      </w:r>
      <w:r>
        <w:t xml:space="preserve"> for the </w:t>
      </w:r>
      <w:r w:rsidRPr="005C01F4">
        <w:rPr>
          <w:b/>
          <w:bCs/>
        </w:rPr>
        <w:t>Range</w:t>
      </w:r>
      <w:r>
        <w:t xml:space="preserve"> on all channels. In the </w:t>
      </w:r>
      <w:r w:rsidRPr="005C01F4">
        <w:rPr>
          <w:b/>
          <w:bCs/>
        </w:rPr>
        <w:t>Calculation</w:t>
      </w:r>
      <w:r>
        <w:t xml:space="preserve"> column select </w:t>
      </w:r>
      <w:r w:rsidRPr="005C01F4">
        <w:rPr>
          <w:b/>
          <w:bCs/>
        </w:rPr>
        <w:t>No Calculation</w:t>
      </w:r>
      <w:r>
        <w:t xml:space="preserve"> for </w:t>
      </w:r>
      <w:r w:rsidRPr="005C01F4">
        <w:rPr>
          <w:b/>
          <w:bCs/>
        </w:rPr>
        <w:t>channels 1 and 2.</w:t>
      </w:r>
      <w:r>
        <w:t xml:space="preserve"> </w:t>
      </w:r>
      <w:r w:rsidRPr="005C01F4">
        <w:rPr>
          <w:b/>
          <w:bCs/>
          <w:color w:val="FF0000"/>
        </w:rPr>
        <w:t>0</w:t>
      </w:r>
      <w:r>
        <w:rPr>
          <w:b/>
          <w:bCs/>
          <w:color w:val="FF0000"/>
        </w:rPr>
        <w:t>1</w:t>
      </w:r>
      <w:r w:rsidRPr="005C01F4">
        <w:rPr>
          <w:b/>
          <w:bCs/>
          <w:color w:val="FF0000"/>
        </w:rPr>
        <w:t>:</w:t>
      </w:r>
      <w:r>
        <w:rPr>
          <w:b/>
          <w:bCs/>
          <w:color w:val="FF0000"/>
        </w:rPr>
        <w:t>04</w:t>
      </w:r>
      <w:r w:rsidRPr="005C01F4">
        <w:rPr>
          <w:b/>
          <w:bCs/>
          <w:color w:val="FF0000"/>
        </w:rPr>
        <w:t>-0</w:t>
      </w:r>
      <w:r>
        <w:rPr>
          <w:b/>
          <w:bCs/>
          <w:color w:val="FF0000"/>
        </w:rPr>
        <w:t>1</w:t>
      </w:r>
      <w:r w:rsidRPr="005C01F4">
        <w:rPr>
          <w:b/>
          <w:bCs/>
          <w:color w:val="FF0000"/>
        </w:rPr>
        <w:t>:</w:t>
      </w:r>
      <w:r>
        <w:rPr>
          <w:b/>
          <w:bCs/>
          <w:color w:val="FF0000"/>
        </w:rPr>
        <w:t>18</w:t>
      </w:r>
    </w:p>
    <w:p w14:paraId="4C8B6D46" w14:textId="3F85AF86" w:rsidR="005C01F4" w:rsidRPr="005C01F4" w:rsidRDefault="005C01F4" w:rsidP="005C01F4">
      <w:pPr>
        <w:pStyle w:val="ListParagraph"/>
        <w:numPr>
          <w:ilvl w:val="0"/>
          <w:numId w:val="3"/>
        </w:numPr>
        <w:rPr>
          <w:b/>
          <w:bCs/>
          <w:color w:val="FF0000"/>
        </w:rPr>
      </w:pPr>
      <w:r>
        <w:t>5.8.4.</w:t>
      </w:r>
      <w:r>
        <w:tab/>
        <w:t xml:space="preserve">In the </w:t>
      </w:r>
      <w:r w:rsidRPr="005C01F4">
        <w:rPr>
          <w:b/>
          <w:bCs/>
        </w:rPr>
        <w:t>Calculation</w:t>
      </w:r>
      <w:r>
        <w:t xml:space="preserve"> column select </w:t>
      </w:r>
      <w:r w:rsidRPr="005C01F4">
        <w:rPr>
          <w:b/>
          <w:bCs/>
        </w:rPr>
        <w:t>Arithmetic</w:t>
      </w:r>
      <w:r>
        <w:t xml:space="preserve"> for </w:t>
      </w:r>
      <w:r w:rsidRPr="005C01F4">
        <w:rPr>
          <w:b/>
          <w:bCs/>
        </w:rPr>
        <w:t>channel 3</w:t>
      </w:r>
      <w:r>
        <w:t xml:space="preserve">. In the </w:t>
      </w:r>
      <w:r w:rsidRPr="005C01F4">
        <w:rPr>
          <w:b/>
          <w:bCs/>
        </w:rPr>
        <w:t>Formula</w:t>
      </w:r>
      <w:r>
        <w:t xml:space="preserve"> section: Select </w:t>
      </w:r>
      <w:r w:rsidRPr="005C01F4">
        <w:rPr>
          <w:b/>
          <w:bCs/>
        </w:rPr>
        <w:t>channels/CH2</w:t>
      </w:r>
      <w:r>
        <w:t xml:space="preserve">; Select </w:t>
      </w:r>
      <w:r w:rsidRPr="005C01F4">
        <w:rPr>
          <w:b/>
          <w:bCs/>
          <w:highlight w:val="yellow"/>
        </w:rPr>
        <w:t>function</w:t>
      </w:r>
      <w:r>
        <w:t>/</w:t>
      </w:r>
      <w:r w:rsidRPr="005C01F4">
        <w:rPr>
          <w:b/>
          <w:bCs/>
        </w:rPr>
        <w:t>math</w:t>
      </w:r>
      <w:r>
        <w:t>/; Select channels/</w:t>
      </w:r>
      <w:r w:rsidRPr="005C01F4">
        <w:rPr>
          <w:b/>
          <w:bCs/>
        </w:rPr>
        <w:t>CH1</w:t>
      </w:r>
      <w:r>
        <w:t xml:space="preserve">. In the </w:t>
      </w:r>
      <w:r w:rsidRPr="005C01F4">
        <w:rPr>
          <w:b/>
          <w:bCs/>
        </w:rPr>
        <w:t>Output</w:t>
      </w:r>
      <w:r>
        <w:t xml:space="preserve"> section select </w:t>
      </w:r>
      <w:r w:rsidRPr="005C01F4">
        <w:rPr>
          <w:b/>
          <w:bCs/>
        </w:rPr>
        <w:t>mmHg</w:t>
      </w:r>
      <w:r>
        <w:t xml:space="preserve">. Select </w:t>
      </w:r>
      <w:r w:rsidRPr="005C01F4">
        <w:rPr>
          <w:b/>
          <w:bCs/>
        </w:rPr>
        <w:t>OK</w:t>
      </w:r>
      <w:r>
        <w:t xml:space="preserve">. Select </w:t>
      </w:r>
      <w:r w:rsidRPr="005C01F4">
        <w:rPr>
          <w:b/>
          <w:bCs/>
        </w:rPr>
        <w:t>OK</w:t>
      </w:r>
      <w:r>
        <w:t xml:space="preserve"> again.</w:t>
      </w:r>
      <w:r>
        <w:t xml:space="preserve"> </w:t>
      </w:r>
      <w:r w:rsidRPr="005C01F4">
        <w:rPr>
          <w:b/>
          <w:bCs/>
          <w:color w:val="FF0000"/>
        </w:rPr>
        <w:t>0</w:t>
      </w:r>
      <w:r>
        <w:rPr>
          <w:b/>
          <w:bCs/>
          <w:color w:val="FF0000"/>
        </w:rPr>
        <w:t>1</w:t>
      </w:r>
      <w:r>
        <w:rPr>
          <w:b/>
          <w:bCs/>
          <w:color w:val="FF0000"/>
        </w:rPr>
        <w:t>:19</w:t>
      </w:r>
      <w:r w:rsidRPr="005C01F4">
        <w:rPr>
          <w:b/>
          <w:bCs/>
          <w:color w:val="FF0000"/>
        </w:rPr>
        <w:t>-0</w:t>
      </w:r>
      <w:r>
        <w:rPr>
          <w:b/>
          <w:bCs/>
          <w:color w:val="FF0000"/>
        </w:rPr>
        <w:t>1</w:t>
      </w:r>
      <w:r w:rsidRPr="005C01F4">
        <w:rPr>
          <w:b/>
          <w:bCs/>
          <w:color w:val="FF0000"/>
        </w:rPr>
        <w:t>:</w:t>
      </w:r>
      <w:r>
        <w:rPr>
          <w:b/>
          <w:bCs/>
          <w:color w:val="FF0000"/>
        </w:rPr>
        <w:t>59</w:t>
      </w:r>
    </w:p>
    <w:p w14:paraId="0CBFC1ED" w14:textId="1BEBE508" w:rsidR="005C01F4" w:rsidRDefault="005C01F4" w:rsidP="005C01F4">
      <w:pPr>
        <w:pStyle w:val="ListParagraph"/>
        <w:ind w:left="1440"/>
      </w:pPr>
    </w:p>
    <w:p w14:paraId="648BEE91" w14:textId="148EE30B" w:rsidR="005C01F4" w:rsidRDefault="005C01F4" w:rsidP="005C01F4">
      <w:pPr>
        <w:pStyle w:val="ListParagraph"/>
        <w:numPr>
          <w:ilvl w:val="0"/>
          <w:numId w:val="2"/>
        </w:numPr>
      </w:pPr>
      <w:r>
        <w:t>61006_screenshot_</w:t>
      </w:r>
      <w:r>
        <w:t>2</w:t>
      </w:r>
    </w:p>
    <w:p w14:paraId="674C2BB5" w14:textId="77777777" w:rsidR="005C01F4" w:rsidRDefault="005C01F4" w:rsidP="005C01F4">
      <w:pPr>
        <w:pStyle w:val="ListParagraph"/>
      </w:pPr>
    </w:p>
    <w:p w14:paraId="7035A255" w14:textId="09886C37" w:rsidR="005C01F4" w:rsidRPr="005C01F4" w:rsidRDefault="005C01F4" w:rsidP="005C01F4">
      <w:pPr>
        <w:pStyle w:val="ListParagraph"/>
        <w:numPr>
          <w:ilvl w:val="0"/>
          <w:numId w:val="3"/>
        </w:numPr>
      </w:pPr>
      <w:r>
        <w:t>5.9.3.</w:t>
      </w:r>
      <w:r>
        <w:tab/>
        <w:t xml:space="preserve">On the chart, view the page of the data acquisition software, set the sampling speed by left clicking the arrow next to the </w:t>
      </w:r>
      <w:r w:rsidRPr="005C01F4">
        <w:rPr>
          <w:b/>
          <w:bCs/>
        </w:rPr>
        <w:t>sampling time</w:t>
      </w:r>
      <w:r>
        <w:t xml:space="preserve"> and select </w:t>
      </w:r>
      <w:r w:rsidRPr="00C93520">
        <w:rPr>
          <w:b/>
          <w:bCs/>
        </w:rPr>
        <w:t>100</w:t>
      </w:r>
      <w:r>
        <w:t>. Then right click in the CH1 (ICP) area of the page.</w:t>
      </w:r>
      <w:r w:rsidRPr="005C01F4">
        <w:rPr>
          <w:b/>
          <w:bCs/>
          <w:color w:val="FF0000"/>
        </w:rPr>
        <w:t>00:</w:t>
      </w:r>
      <w:r w:rsidR="00C93520">
        <w:rPr>
          <w:b/>
          <w:bCs/>
          <w:color w:val="FF0000"/>
        </w:rPr>
        <w:t>01</w:t>
      </w:r>
      <w:r w:rsidRPr="005C01F4">
        <w:rPr>
          <w:b/>
          <w:bCs/>
          <w:color w:val="FF0000"/>
        </w:rPr>
        <w:t>-00:0</w:t>
      </w:r>
      <w:r w:rsidR="00C93520">
        <w:rPr>
          <w:b/>
          <w:bCs/>
          <w:color w:val="FF0000"/>
        </w:rPr>
        <w:t>3</w:t>
      </w:r>
    </w:p>
    <w:p w14:paraId="54A18014" w14:textId="1F3AB056" w:rsidR="005C01F4" w:rsidRPr="005C01F4" w:rsidRDefault="005C01F4" w:rsidP="005C01F4">
      <w:pPr>
        <w:pStyle w:val="ListParagraph"/>
        <w:numPr>
          <w:ilvl w:val="0"/>
          <w:numId w:val="3"/>
        </w:numPr>
      </w:pPr>
      <w:r w:rsidRPr="005C01F4">
        <w:t>5.9.4.</w:t>
      </w:r>
      <w:r w:rsidRPr="005C01F4">
        <w:tab/>
        <w:t xml:space="preserve">Select </w:t>
      </w:r>
      <w:r w:rsidRPr="005C01F4">
        <w:rPr>
          <w:b/>
          <w:bCs/>
        </w:rPr>
        <w:t>Bridge Amp</w:t>
      </w:r>
      <w:r w:rsidRPr="005C01F4">
        <w:t xml:space="preserve">. Select </w:t>
      </w:r>
      <w:r w:rsidRPr="005C01F4">
        <w:rPr>
          <w:b/>
          <w:bCs/>
        </w:rPr>
        <w:t>Mains Filter</w:t>
      </w:r>
      <w:r w:rsidRPr="005C01F4">
        <w:t xml:space="preserve">. Select </w:t>
      </w:r>
      <w:r w:rsidRPr="005C01F4">
        <w:rPr>
          <w:b/>
          <w:bCs/>
        </w:rPr>
        <w:t>Zero</w:t>
      </w:r>
      <w:r w:rsidRPr="005C01F4">
        <w:t xml:space="preserve"> and wait for the system to zero out, taking care to not move the pressure transducer.</w:t>
      </w:r>
      <w:r w:rsidRPr="005C01F4">
        <w:rPr>
          <w:b/>
          <w:bCs/>
          <w:color w:val="FF0000"/>
        </w:rPr>
        <w:t>00:0</w:t>
      </w:r>
      <w:r w:rsidR="00C93520">
        <w:rPr>
          <w:b/>
          <w:bCs/>
          <w:color w:val="FF0000"/>
        </w:rPr>
        <w:t>4</w:t>
      </w:r>
      <w:r w:rsidRPr="005C01F4">
        <w:rPr>
          <w:b/>
          <w:bCs/>
          <w:color w:val="FF0000"/>
        </w:rPr>
        <w:t>-00:</w:t>
      </w:r>
      <w:r w:rsidR="00C93520">
        <w:rPr>
          <w:b/>
          <w:bCs/>
          <w:color w:val="FF0000"/>
        </w:rPr>
        <w:t>30</w:t>
      </w:r>
    </w:p>
    <w:p w14:paraId="492868C3" w14:textId="6FFD3CAD" w:rsidR="005C01F4" w:rsidRDefault="005C01F4" w:rsidP="005C01F4">
      <w:pPr>
        <w:pStyle w:val="ListParagraph"/>
        <w:numPr>
          <w:ilvl w:val="0"/>
          <w:numId w:val="3"/>
        </w:numPr>
      </w:pPr>
      <w:r w:rsidRPr="005C01F4">
        <w:t>5.9.5.</w:t>
      </w:r>
      <w:r w:rsidRPr="005C01F4">
        <w:tab/>
        <w:t>Pinch the white tabs of the pressure transducer and push air through the transducer until 40 mmHg is obtained on the sphygmomanometer. Release the white tabs and remove the syringe and sphygmomanometer.</w:t>
      </w:r>
      <w:r>
        <w:t xml:space="preserve"> </w:t>
      </w:r>
      <w:r w:rsidR="009459E7">
        <w:t>(This step needs to be video recorded)</w:t>
      </w:r>
    </w:p>
    <w:p w14:paraId="610DBDC5" w14:textId="272D7A10" w:rsidR="009459E7" w:rsidRDefault="009459E7" w:rsidP="009459E7"/>
    <w:p w14:paraId="095004B7" w14:textId="683A6D83" w:rsidR="009459E7" w:rsidRDefault="009459E7" w:rsidP="009459E7">
      <w:pPr>
        <w:pStyle w:val="ListParagraph"/>
        <w:numPr>
          <w:ilvl w:val="0"/>
          <w:numId w:val="2"/>
        </w:numPr>
      </w:pPr>
      <w:r>
        <w:t>61006_screenshot_</w:t>
      </w:r>
      <w:r>
        <w:t>3</w:t>
      </w:r>
    </w:p>
    <w:p w14:paraId="5DD18592" w14:textId="77777777" w:rsidR="009459E7" w:rsidRDefault="009459E7" w:rsidP="009459E7">
      <w:pPr>
        <w:pStyle w:val="ListParagraph"/>
      </w:pPr>
    </w:p>
    <w:p w14:paraId="68BAB006" w14:textId="77777777" w:rsidR="009459E7" w:rsidRDefault="009459E7" w:rsidP="009459E7">
      <w:pPr>
        <w:pStyle w:val="ListParagraph"/>
        <w:numPr>
          <w:ilvl w:val="0"/>
          <w:numId w:val="3"/>
        </w:numPr>
      </w:pPr>
      <w:r>
        <w:t>5.9.6.</w:t>
      </w:r>
      <w:r>
        <w:tab/>
        <w:t>On the Units Conversion page, select ‘minus (-)’ sign. Highlight the highest plateau to indicate 40 mmHg. Click the Arrow for point 1 and enter 40.</w:t>
      </w:r>
    </w:p>
    <w:p w14:paraId="49FE0882" w14:textId="71567D2D" w:rsidR="009459E7" w:rsidRPr="005C01F4" w:rsidRDefault="009459E7" w:rsidP="009459E7">
      <w:pPr>
        <w:pStyle w:val="ListParagraph"/>
        <w:numPr>
          <w:ilvl w:val="0"/>
          <w:numId w:val="3"/>
        </w:numPr>
        <w:rPr>
          <w:b/>
          <w:bCs/>
          <w:color w:val="FF0000"/>
        </w:rPr>
      </w:pPr>
      <w:r w:rsidRPr="005C01F4">
        <w:rPr>
          <w:b/>
          <w:bCs/>
          <w:color w:val="FF0000"/>
        </w:rPr>
        <w:t>00:</w:t>
      </w:r>
      <w:r>
        <w:rPr>
          <w:b/>
          <w:bCs/>
          <w:color w:val="FF0000"/>
        </w:rPr>
        <w:t>1</w:t>
      </w:r>
      <w:r w:rsidRPr="005C01F4">
        <w:rPr>
          <w:b/>
          <w:bCs/>
          <w:color w:val="FF0000"/>
        </w:rPr>
        <w:t>2-00:</w:t>
      </w:r>
      <w:r>
        <w:rPr>
          <w:b/>
          <w:bCs/>
          <w:color w:val="FF0000"/>
        </w:rPr>
        <w:t>19</w:t>
      </w:r>
    </w:p>
    <w:p w14:paraId="31992E3B" w14:textId="1D4AF432" w:rsidR="009459E7" w:rsidRPr="009459E7" w:rsidRDefault="009459E7" w:rsidP="009459E7">
      <w:pPr>
        <w:pStyle w:val="ListParagraph"/>
        <w:numPr>
          <w:ilvl w:val="0"/>
          <w:numId w:val="3"/>
        </w:numPr>
      </w:pPr>
      <w:r>
        <w:t>5.9.7.</w:t>
      </w:r>
      <w:r>
        <w:tab/>
        <w:t>Highlight the lowest plateau to indicate 0 mmHg. Click the Arrow for point 2 and enter 0. Select mmHg for the units. Select OK.</w:t>
      </w:r>
      <w:r>
        <w:t xml:space="preserve"> </w:t>
      </w:r>
      <w:r w:rsidRPr="009459E7">
        <w:rPr>
          <w:b/>
          <w:bCs/>
          <w:color w:val="FF0000"/>
        </w:rPr>
        <w:t>00:</w:t>
      </w:r>
      <w:r>
        <w:rPr>
          <w:b/>
          <w:bCs/>
          <w:color w:val="FF0000"/>
        </w:rPr>
        <w:t>20</w:t>
      </w:r>
      <w:r w:rsidRPr="009459E7">
        <w:rPr>
          <w:b/>
          <w:bCs/>
          <w:color w:val="FF0000"/>
        </w:rPr>
        <w:t>-00:</w:t>
      </w:r>
      <w:r>
        <w:rPr>
          <w:b/>
          <w:bCs/>
          <w:color w:val="FF0000"/>
        </w:rPr>
        <w:t>28</w:t>
      </w:r>
    </w:p>
    <w:p w14:paraId="6E28903F" w14:textId="77777777" w:rsidR="009459E7" w:rsidRDefault="009459E7" w:rsidP="009459E7">
      <w:pPr>
        <w:pStyle w:val="ListParagraph"/>
        <w:numPr>
          <w:ilvl w:val="0"/>
          <w:numId w:val="3"/>
        </w:numPr>
      </w:pPr>
      <w:r>
        <w:t>5.9.8.</w:t>
      </w:r>
      <w:r>
        <w:tab/>
        <w:t>Select OK (Bridge Amp page). Repeat steps 5.9.1–5.9.7 for CH2 (IOP) using 100 mmHg for the highest plateau and 0 for the lowest plateau.</w:t>
      </w:r>
    </w:p>
    <w:p w14:paraId="5C8F6074" w14:textId="1F64549E" w:rsidR="009459E7" w:rsidRPr="005C01F4" w:rsidRDefault="009459E7" w:rsidP="009459E7">
      <w:pPr>
        <w:pStyle w:val="ListParagraph"/>
        <w:ind w:left="1350"/>
        <w:rPr>
          <w:b/>
          <w:bCs/>
          <w:color w:val="FF0000"/>
        </w:rPr>
      </w:pPr>
      <w:r w:rsidRPr="005C01F4">
        <w:rPr>
          <w:b/>
          <w:bCs/>
          <w:color w:val="FF0000"/>
        </w:rPr>
        <w:t>0</w:t>
      </w:r>
      <w:r>
        <w:rPr>
          <w:b/>
          <w:bCs/>
          <w:color w:val="FF0000"/>
        </w:rPr>
        <w:t>0</w:t>
      </w:r>
      <w:r w:rsidRPr="005C01F4">
        <w:rPr>
          <w:b/>
          <w:bCs/>
          <w:color w:val="FF0000"/>
        </w:rPr>
        <w:t>:</w:t>
      </w:r>
      <w:r>
        <w:rPr>
          <w:b/>
          <w:bCs/>
          <w:color w:val="FF0000"/>
        </w:rPr>
        <w:t>29</w:t>
      </w:r>
      <w:r w:rsidRPr="005C01F4">
        <w:rPr>
          <w:b/>
          <w:bCs/>
          <w:color w:val="FF0000"/>
        </w:rPr>
        <w:t>-0</w:t>
      </w:r>
      <w:r>
        <w:rPr>
          <w:b/>
          <w:bCs/>
          <w:color w:val="FF0000"/>
        </w:rPr>
        <w:t>0</w:t>
      </w:r>
      <w:r w:rsidRPr="005C01F4">
        <w:rPr>
          <w:b/>
          <w:bCs/>
          <w:color w:val="FF0000"/>
        </w:rPr>
        <w:t>:</w:t>
      </w:r>
      <w:r>
        <w:rPr>
          <w:b/>
          <w:bCs/>
          <w:color w:val="FF0000"/>
        </w:rPr>
        <w:t>32</w:t>
      </w:r>
    </w:p>
    <w:p w14:paraId="16B06CF1" w14:textId="77777777" w:rsidR="009459E7" w:rsidRDefault="009459E7" w:rsidP="009459E7"/>
    <w:p w14:paraId="62DFA28F" w14:textId="377D81A3" w:rsidR="009459E7" w:rsidRDefault="009459E7" w:rsidP="009459E7">
      <w:pPr>
        <w:pStyle w:val="ListParagraph"/>
        <w:numPr>
          <w:ilvl w:val="0"/>
          <w:numId w:val="2"/>
        </w:numPr>
      </w:pPr>
      <w:r>
        <w:t>61006_screenshot_</w:t>
      </w:r>
      <w:r>
        <w:t>4</w:t>
      </w:r>
    </w:p>
    <w:p w14:paraId="386C22FD" w14:textId="77777777" w:rsidR="009459E7" w:rsidRDefault="009459E7" w:rsidP="009459E7">
      <w:pPr>
        <w:pStyle w:val="ListParagraph"/>
      </w:pPr>
    </w:p>
    <w:p w14:paraId="03C9D4BB" w14:textId="7060C1F6" w:rsidR="009459E7" w:rsidRPr="009459E7" w:rsidRDefault="009459E7" w:rsidP="009459E7">
      <w:pPr>
        <w:pStyle w:val="ListParagraph"/>
        <w:numPr>
          <w:ilvl w:val="0"/>
          <w:numId w:val="3"/>
        </w:numPr>
      </w:pPr>
      <w:r>
        <w:t>5.10.4.</w:t>
      </w:r>
      <w:r>
        <w:tab/>
        <w:t>On the Chart view page select Start Sampling. Set the sampling speed by left clicking the arrow next to the sampling time and select Slow and 1 min.</w:t>
      </w:r>
      <w:r>
        <w:t xml:space="preserve"> </w:t>
      </w:r>
      <w:r w:rsidRPr="009459E7">
        <w:rPr>
          <w:b/>
          <w:bCs/>
          <w:color w:val="FF0000"/>
        </w:rPr>
        <w:t>00:</w:t>
      </w:r>
      <w:r>
        <w:rPr>
          <w:b/>
          <w:bCs/>
          <w:color w:val="FF0000"/>
        </w:rPr>
        <w:t>03</w:t>
      </w:r>
      <w:r w:rsidRPr="009459E7">
        <w:rPr>
          <w:b/>
          <w:bCs/>
          <w:color w:val="FF0000"/>
        </w:rPr>
        <w:t>-00:</w:t>
      </w:r>
      <w:r>
        <w:rPr>
          <w:b/>
          <w:bCs/>
          <w:color w:val="FF0000"/>
        </w:rPr>
        <w:t>0</w:t>
      </w:r>
      <w:bookmarkStart w:id="0" w:name="_GoBack"/>
      <w:bookmarkEnd w:id="0"/>
      <w:r w:rsidRPr="009459E7">
        <w:rPr>
          <w:b/>
          <w:bCs/>
          <w:color w:val="FF0000"/>
        </w:rPr>
        <w:t>9</w:t>
      </w:r>
    </w:p>
    <w:p w14:paraId="614898F8" w14:textId="77777777" w:rsidR="00370BD6" w:rsidRDefault="00370BD6"/>
    <w:p w14:paraId="0A325E63" w14:textId="20A13DEF" w:rsidR="00370BD6" w:rsidRDefault="00370BD6" w:rsidP="00370BD6"/>
    <w:sectPr w:rsidR="00370BD6" w:rsidSect="00445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E7BDF"/>
    <w:multiLevelType w:val="hybridMultilevel"/>
    <w:tmpl w:val="C08E9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FC283B"/>
    <w:multiLevelType w:val="hybridMultilevel"/>
    <w:tmpl w:val="3F74B6C0"/>
    <w:lvl w:ilvl="0" w:tplc="699CEE94">
      <w:start w:val="1"/>
      <w:numFmt w:val="bullet"/>
      <w:lvlText w:val="o"/>
      <w:lvlJc w:val="left"/>
      <w:pPr>
        <w:ind w:left="1350" w:hanging="360"/>
      </w:pPr>
      <w:rPr>
        <w:rFonts w:ascii="Courier New" w:hAnsi="Courier New" w:cs="Courier New" w:hint="default"/>
        <w:color w:val="000000" w:themeColor="text1"/>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7EA41AAD"/>
    <w:multiLevelType w:val="multilevel"/>
    <w:tmpl w:val="D05CDFD8"/>
    <w:lvl w:ilvl="0">
      <w:start w:val="4"/>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D6"/>
    <w:rsid w:val="00014710"/>
    <w:rsid w:val="00051E4D"/>
    <w:rsid w:val="00067828"/>
    <w:rsid w:val="000A58C4"/>
    <w:rsid w:val="00124BF7"/>
    <w:rsid w:val="00187A39"/>
    <w:rsid w:val="001D754E"/>
    <w:rsid w:val="002150A3"/>
    <w:rsid w:val="0023432D"/>
    <w:rsid w:val="002840D0"/>
    <w:rsid w:val="002B6531"/>
    <w:rsid w:val="002D2C37"/>
    <w:rsid w:val="0032306E"/>
    <w:rsid w:val="0033507F"/>
    <w:rsid w:val="00370BD6"/>
    <w:rsid w:val="003B5819"/>
    <w:rsid w:val="004405A7"/>
    <w:rsid w:val="004450B2"/>
    <w:rsid w:val="00466D5B"/>
    <w:rsid w:val="004825E5"/>
    <w:rsid w:val="00535013"/>
    <w:rsid w:val="00560762"/>
    <w:rsid w:val="005909E6"/>
    <w:rsid w:val="005C01F4"/>
    <w:rsid w:val="005C44CE"/>
    <w:rsid w:val="005D66E4"/>
    <w:rsid w:val="005E39FD"/>
    <w:rsid w:val="00610419"/>
    <w:rsid w:val="0061314F"/>
    <w:rsid w:val="0064229F"/>
    <w:rsid w:val="0067269F"/>
    <w:rsid w:val="00673E1F"/>
    <w:rsid w:val="006C43A5"/>
    <w:rsid w:val="006C539E"/>
    <w:rsid w:val="006D2778"/>
    <w:rsid w:val="006F1CCF"/>
    <w:rsid w:val="007113D9"/>
    <w:rsid w:val="00746CBB"/>
    <w:rsid w:val="007A4103"/>
    <w:rsid w:val="007B5E5B"/>
    <w:rsid w:val="007D3FB1"/>
    <w:rsid w:val="007D66A8"/>
    <w:rsid w:val="007E72DC"/>
    <w:rsid w:val="007F5BBD"/>
    <w:rsid w:val="0082647A"/>
    <w:rsid w:val="00827969"/>
    <w:rsid w:val="008D2AE0"/>
    <w:rsid w:val="00916377"/>
    <w:rsid w:val="009459E7"/>
    <w:rsid w:val="0097769D"/>
    <w:rsid w:val="00995924"/>
    <w:rsid w:val="009B2888"/>
    <w:rsid w:val="009D1C27"/>
    <w:rsid w:val="009D285A"/>
    <w:rsid w:val="00A06932"/>
    <w:rsid w:val="00A20722"/>
    <w:rsid w:val="00A57445"/>
    <w:rsid w:val="00A7602B"/>
    <w:rsid w:val="00AC015D"/>
    <w:rsid w:val="00AF492F"/>
    <w:rsid w:val="00AF7BED"/>
    <w:rsid w:val="00B00A96"/>
    <w:rsid w:val="00B2094D"/>
    <w:rsid w:val="00B53671"/>
    <w:rsid w:val="00B56A5D"/>
    <w:rsid w:val="00B92F7F"/>
    <w:rsid w:val="00B96A5B"/>
    <w:rsid w:val="00BB6C88"/>
    <w:rsid w:val="00BF64F2"/>
    <w:rsid w:val="00C22C65"/>
    <w:rsid w:val="00C311CA"/>
    <w:rsid w:val="00C52C31"/>
    <w:rsid w:val="00C752F6"/>
    <w:rsid w:val="00C82B48"/>
    <w:rsid w:val="00C93520"/>
    <w:rsid w:val="00CC7C41"/>
    <w:rsid w:val="00CF2D5D"/>
    <w:rsid w:val="00D06547"/>
    <w:rsid w:val="00D101DB"/>
    <w:rsid w:val="00D40B2B"/>
    <w:rsid w:val="00D81194"/>
    <w:rsid w:val="00DB450C"/>
    <w:rsid w:val="00DB5AB2"/>
    <w:rsid w:val="00DE51B1"/>
    <w:rsid w:val="00E71559"/>
    <w:rsid w:val="00E85751"/>
    <w:rsid w:val="00EA0064"/>
    <w:rsid w:val="00F5212D"/>
    <w:rsid w:val="00F74E7A"/>
    <w:rsid w:val="00F761EE"/>
    <w:rsid w:val="00FE2F8D"/>
    <w:rsid w:val="00FF7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B73EA8"/>
  <w14:defaultImageDpi w14:val="32767"/>
  <w15:chartTrackingRefBased/>
  <w15:docId w15:val="{C4B3E76D-924F-1049-AD3D-73174D4F1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1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537286">
      <w:bodyDiv w:val="1"/>
      <w:marLeft w:val="0"/>
      <w:marRight w:val="0"/>
      <w:marTop w:val="0"/>
      <w:marBottom w:val="0"/>
      <w:divBdr>
        <w:top w:val="none" w:sz="0" w:space="0" w:color="auto"/>
        <w:left w:val="none" w:sz="0" w:space="0" w:color="auto"/>
        <w:bottom w:val="none" w:sz="0" w:space="0" w:color="auto"/>
        <w:right w:val="none" w:sz="0" w:space="0" w:color="auto"/>
      </w:divBdr>
      <w:divsChild>
        <w:div w:id="993797951">
          <w:marLeft w:val="0"/>
          <w:marRight w:val="0"/>
          <w:marTop w:val="0"/>
          <w:marBottom w:val="0"/>
          <w:divBdr>
            <w:top w:val="none" w:sz="0" w:space="0" w:color="auto"/>
            <w:left w:val="none" w:sz="0" w:space="0" w:color="auto"/>
            <w:bottom w:val="none" w:sz="0" w:space="0" w:color="auto"/>
            <w:right w:val="none" w:sz="0" w:space="0" w:color="auto"/>
          </w:divBdr>
        </w:div>
        <w:div w:id="910895553">
          <w:marLeft w:val="0"/>
          <w:marRight w:val="0"/>
          <w:marTop w:val="0"/>
          <w:marBottom w:val="0"/>
          <w:divBdr>
            <w:top w:val="none" w:sz="0" w:space="0" w:color="auto"/>
            <w:left w:val="none" w:sz="0" w:space="0" w:color="auto"/>
            <w:bottom w:val="none" w:sz="0" w:space="0" w:color="auto"/>
            <w:right w:val="none" w:sz="0" w:space="0" w:color="auto"/>
          </w:divBdr>
        </w:div>
        <w:div w:id="1790198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 Tasneem P</dc:creator>
  <cp:keywords/>
  <dc:description/>
  <cp:lastModifiedBy>Sharma, Tasneem P</cp:lastModifiedBy>
  <cp:revision>4</cp:revision>
  <dcterms:created xsi:type="dcterms:W3CDTF">2020-01-17T18:56:00Z</dcterms:created>
  <dcterms:modified xsi:type="dcterms:W3CDTF">2020-01-18T02:14:00Z</dcterms:modified>
</cp:coreProperties>
</file>