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D6A63" w14:textId="77777777" w:rsidR="003A49C2" w:rsidRPr="00B07A3B" w:rsidRDefault="003A49C2" w:rsidP="009A0E7C">
      <w:pPr>
        <w:pStyle w:val="BodyText"/>
        <w:outlineLvl w:val="0"/>
        <w:rPr>
          <w:rFonts w:asciiTheme="minorHAnsi" w:hAnsiTheme="minorHAnsi" w:cstheme="minorHAnsi"/>
          <w:b/>
          <w:i w:val="0"/>
          <w:sz w:val="22"/>
          <w:szCs w:val="22"/>
        </w:rPr>
      </w:pPr>
    </w:p>
    <w:p w14:paraId="5D87231E" w14:textId="0FC2C75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C0C0B">
        <w:rPr>
          <w:rFonts w:asciiTheme="minorHAnsi" w:eastAsia="Times New Roman" w:hAnsiTheme="minorHAnsi" w:cstheme="minorHAnsi"/>
          <w:b/>
          <w:szCs w:val="24"/>
        </w:rPr>
        <w:t>61005</w:t>
      </w:r>
    </w:p>
    <w:p w14:paraId="245B16DC" w14:textId="54E5E93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ED0BEF">
        <w:rPr>
          <w:rFonts w:asciiTheme="minorHAnsi" w:eastAsia="Times New Roman" w:hAnsiTheme="minorHAnsi" w:cstheme="minorHAnsi"/>
          <w:b/>
          <w:szCs w:val="24"/>
        </w:rPr>
        <w:t xml:space="preserve"> </w:t>
      </w:r>
    </w:p>
    <w:p w14:paraId="5588AB0C" w14:textId="1A07FEE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8C0C0B" w:rsidRPr="008C0C0B">
        <w:rPr>
          <w:rStyle w:val="Hyperlink"/>
          <w:rFonts w:asciiTheme="minorHAnsi" w:hAnsiTheme="minorHAnsi" w:cstheme="minorHAnsi"/>
        </w:rPr>
        <w:t>https://www.jove.com/account/file-uploader?src=18606573</w:t>
      </w:r>
    </w:p>
    <w:p w14:paraId="7716BCE1" w14:textId="77777777" w:rsidR="004E0C5A" w:rsidRPr="00B07A3B" w:rsidRDefault="004E0C5A" w:rsidP="004E0C5A">
      <w:pPr>
        <w:outlineLvl w:val="0"/>
        <w:rPr>
          <w:rFonts w:asciiTheme="minorHAnsi" w:eastAsia="Times New Roman" w:hAnsiTheme="minorHAnsi" w:cstheme="minorHAnsi"/>
          <w:b/>
          <w:szCs w:val="24"/>
        </w:rPr>
      </w:pPr>
    </w:p>
    <w:p w14:paraId="3E58F58E" w14:textId="47A13F4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C0C0B" w:rsidRPr="008C0C0B">
        <w:rPr>
          <w:rStyle w:val="ArticleTitle"/>
          <w:rFonts w:cstheme="minorHAnsi"/>
        </w:rPr>
        <w:t xml:space="preserve">Screening for Phytoestrogens Using a Cell-based Estrogen Receptor </w:t>
      </w:r>
      <w:r w:rsidR="008C0C0B">
        <w:rPr>
          <w:rStyle w:val="ArticleTitle"/>
          <w:rFonts w:cstheme="minorHAnsi"/>
        </w:rPr>
        <w:sym w:font="Symbol" w:char="F062"/>
      </w:r>
      <w:r w:rsidR="008C0C0B" w:rsidRPr="008C0C0B">
        <w:rPr>
          <w:rStyle w:val="ArticleTitle"/>
          <w:rFonts w:cstheme="minorHAnsi"/>
        </w:rPr>
        <w:t xml:space="preserve"> Reporter Assay</w:t>
      </w:r>
    </w:p>
    <w:p w14:paraId="75D11F20" w14:textId="77777777" w:rsidR="004E0C5A" w:rsidRPr="00B07A3B" w:rsidRDefault="004E0C5A" w:rsidP="004E0C5A">
      <w:pPr>
        <w:outlineLvl w:val="0"/>
        <w:rPr>
          <w:rFonts w:asciiTheme="minorHAnsi" w:eastAsia="Times New Roman" w:hAnsiTheme="minorHAnsi" w:cstheme="minorHAnsi"/>
          <w:b/>
          <w:szCs w:val="24"/>
        </w:rPr>
      </w:pPr>
    </w:p>
    <w:p w14:paraId="72A406F5" w14:textId="1005413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4A48EB6" w14:textId="2803B5E2" w:rsidR="008C0C0B" w:rsidRDefault="008C0C0B" w:rsidP="00EC3C46">
      <w:pPr>
        <w:outlineLvl w:val="0"/>
        <w:rPr>
          <w:rFonts w:asciiTheme="minorHAnsi" w:eastAsia="Times New Roman" w:hAnsiTheme="minorHAnsi" w:cstheme="minorHAnsi"/>
          <w:b/>
          <w:sz w:val="28"/>
          <w:szCs w:val="28"/>
        </w:rPr>
      </w:pPr>
    </w:p>
    <w:p w14:paraId="0455B667" w14:textId="77777777" w:rsidR="008C0C0B" w:rsidRPr="00C30DF4" w:rsidRDefault="008C0C0B" w:rsidP="008C0C0B">
      <w:pPr>
        <w:rPr>
          <w:vertAlign w:val="superscript"/>
        </w:rPr>
      </w:pPr>
      <w:r w:rsidRPr="00C30DF4">
        <w:t>Emily M. Chester, Emily Fender, Michael D. Wasserman</w:t>
      </w:r>
    </w:p>
    <w:p w14:paraId="6743483C" w14:textId="77777777" w:rsidR="008C0C0B" w:rsidRPr="00C30DF4" w:rsidRDefault="008C0C0B" w:rsidP="008C0C0B"/>
    <w:p w14:paraId="316569CE" w14:textId="1B371631" w:rsidR="008C0C0B" w:rsidRPr="008C0C0B" w:rsidRDefault="008C0C0B" w:rsidP="008C0C0B">
      <w:pPr>
        <w:outlineLvl w:val="0"/>
        <w:rPr>
          <w:rFonts w:asciiTheme="minorHAnsi" w:eastAsia="Times New Roman" w:hAnsiTheme="minorHAnsi" w:cstheme="minorHAnsi"/>
          <w:bCs/>
          <w:sz w:val="28"/>
          <w:szCs w:val="28"/>
        </w:rPr>
      </w:pPr>
      <w:r w:rsidRPr="00C30DF4">
        <w:t>Department of Anthropology, Indiana University, Bloomington, IN, USA</w:t>
      </w:r>
    </w:p>
    <w:p w14:paraId="40DBACC7" w14:textId="77777777" w:rsidR="004E0C5A" w:rsidRPr="00B07A3B" w:rsidRDefault="004E0C5A" w:rsidP="004E0C5A">
      <w:pPr>
        <w:outlineLvl w:val="0"/>
        <w:rPr>
          <w:rFonts w:asciiTheme="minorHAnsi" w:eastAsia="Times New Roman" w:hAnsiTheme="minorHAnsi" w:cstheme="minorHAnsi"/>
          <w:szCs w:val="24"/>
        </w:rPr>
      </w:pPr>
    </w:p>
    <w:p w14:paraId="46801BB2" w14:textId="5212D1D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708FDBF" w14:textId="6EFB5DA7" w:rsidR="008C0C0B" w:rsidRDefault="008C0C0B" w:rsidP="004E0C5A">
      <w:pPr>
        <w:outlineLvl w:val="0"/>
        <w:rPr>
          <w:rFonts w:asciiTheme="minorHAnsi" w:eastAsia="Times New Roman" w:hAnsiTheme="minorHAnsi" w:cstheme="minorHAnsi"/>
          <w:b/>
          <w:szCs w:val="24"/>
        </w:rPr>
      </w:pPr>
    </w:p>
    <w:p w14:paraId="3C44C4A2" w14:textId="5095C515" w:rsidR="008C0C0B" w:rsidRPr="008C0C0B" w:rsidRDefault="008C0C0B" w:rsidP="004E0C5A">
      <w:pPr>
        <w:outlineLvl w:val="0"/>
        <w:rPr>
          <w:rFonts w:asciiTheme="minorHAnsi" w:eastAsia="Times New Roman" w:hAnsiTheme="minorHAnsi" w:cstheme="minorHAnsi"/>
          <w:bCs/>
          <w:szCs w:val="24"/>
        </w:rPr>
      </w:pPr>
      <w:r>
        <w:t>Emily M. Chester</w:t>
      </w:r>
      <w:r>
        <w:tab/>
      </w:r>
      <w:r>
        <w:tab/>
        <w:t>emcheste@indiana.edu</w:t>
      </w:r>
    </w:p>
    <w:p w14:paraId="3BB3477E"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7CA7FB8" w14:textId="77777777" w:rsidR="004E0C5A" w:rsidRPr="00B07A3B" w:rsidRDefault="004E0C5A" w:rsidP="004E0C5A">
      <w:pPr>
        <w:outlineLvl w:val="0"/>
        <w:rPr>
          <w:rFonts w:asciiTheme="minorHAnsi" w:eastAsia="Times New Roman" w:hAnsiTheme="minorHAnsi" w:cstheme="minorHAnsi"/>
          <w:szCs w:val="24"/>
        </w:rPr>
      </w:pPr>
    </w:p>
    <w:p w14:paraId="5E92929A"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380F1934" w14:textId="77777777" w:rsidR="003B5E26" w:rsidRPr="00B07A3B" w:rsidRDefault="003B5E26" w:rsidP="009A0E7C">
      <w:pPr>
        <w:outlineLvl w:val="0"/>
        <w:rPr>
          <w:rFonts w:asciiTheme="minorHAnsi" w:hAnsiTheme="minorHAnsi" w:cstheme="minorHAnsi"/>
          <w:b/>
          <w:sz w:val="22"/>
          <w:szCs w:val="22"/>
        </w:rPr>
      </w:pPr>
    </w:p>
    <w:p w14:paraId="7AF821F3" w14:textId="75D4E66B" w:rsidR="008C0C0B" w:rsidRDefault="006A7265" w:rsidP="008C0C0B">
      <w:hyperlink r:id="rId7" w:history="1">
        <w:r w:rsidR="008C0C0B" w:rsidRPr="007B01B9">
          <w:rPr>
            <w:rStyle w:val="Hyperlink"/>
          </w:rPr>
          <w:t>efender@iu.edu</w:t>
        </w:r>
      </w:hyperlink>
    </w:p>
    <w:p w14:paraId="3646B203" w14:textId="03988312" w:rsidR="003B5E26" w:rsidRDefault="006A7265" w:rsidP="008C0C0B">
      <w:pPr>
        <w:outlineLvl w:val="0"/>
        <w:rPr>
          <w:rStyle w:val="Hyperlink"/>
        </w:rPr>
      </w:pPr>
      <w:hyperlink r:id="rId8" w:history="1">
        <w:r w:rsidR="008C0C0B" w:rsidRPr="007B01B9">
          <w:rPr>
            <w:rStyle w:val="Hyperlink"/>
          </w:rPr>
          <w:t>mdwasser@indiana.edu</w:t>
        </w:r>
      </w:hyperlink>
    </w:p>
    <w:p w14:paraId="0CE9081C" w14:textId="6D906060" w:rsidR="004B1043" w:rsidRDefault="006A7265" w:rsidP="008C0C0B">
      <w:pPr>
        <w:outlineLvl w:val="0"/>
      </w:pPr>
      <w:hyperlink r:id="rId9" w:history="1">
        <w:r w:rsidR="004B1043" w:rsidRPr="00CC3D85">
          <w:rPr>
            <w:rStyle w:val="Hyperlink"/>
          </w:rPr>
          <w:t>emcheste@indiana.edu</w:t>
        </w:r>
      </w:hyperlink>
    </w:p>
    <w:p w14:paraId="42B3CFDC" w14:textId="77777777" w:rsidR="004B1043" w:rsidRPr="00B07A3B" w:rsidRDefault="004B1043" w:rsidP="008C0C0B">
      <w:pPr>
        <w:outlineLvl w:val="0"/>
        <w:rPr>
          <w:rFonts w:asciiTheme="minorHAnsi" w:hAnsiTheme="minorHAnsi" w:cstheme="minorHAnsi"/>
          <w:b/>
          <w:sz w:val="22"/>
          <w:szCs w:val="22"/>
        </w:rPr>
      </w:pPr>
    </w:p>
    <w:p w14:paraId="5127F9ED" w14:textId="77777777" w:rsidR="001E230F" w:rsidRPr="00B07A3B" w:rsidRDefault="001E230F" w:rsidP="009A0E7C">
      <w:pPr>
        <w:outlineLvl w:val="0"/>
        <w:rPr>
          <w:rFonts w:asciiTheme="minorHAnsi" w:hAnsiTheme="minorHAnsi" w:cstheme="minorHAnsi"/>
          <w:b/>
          <w:sz w:val="22"/>
          <w:szCs w:val="22"/>
        </w:rPr>
      </w:pPr>
    </w:p>
    <w:p w14:paraId="05ABD4F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2C15AF5E"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6F5865C" w14:textId="77777777" w:rsidR="00987081" w:rsidRPr="00B07A3B" w:rsidRDefault="00987081" w:rsidP="00987081">
      <w:pPr>
        <w:spacing w:before="120"/>
        <w:rPr>
          <w:rFonts w:asciiTheme="minorHAnsi" w:eastAsia="Times New Roman" w:hAnsiTheme="minorHAnsi" w:cstheme="minorHAnsi"/>
          <w:b/>
          <w:szCs w:val="24"/>
        </w:rPr>
      </w:pPr>
    </w:p>
    <w:p w14:paraId="29CAA7E4" w14:textId="072702E2" w:rsidR="00987081" w:rsidRPr="008E7F54" w:rsidRDefault="00987081" w:rsidP="008E7F54">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E7F5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5E9793CB" w14:textId="77777777" w:rsidR="00987081" w:rsidRPr="00B07A3B" w:rsidRDefault="00987081" w:rsidP="00987081">
      <w:pPr>
        <w:spacing w:before="120"/>
        <w:rPr>
          <w:rFonts w:asciiTheme="minorHAnsi" w:eastAsia="Times New Roman" w:hAnsiTheme="minorHAnsi" w:cstheme="minorHAnsi"/>
          <w:b/>
          <w:szCs w:val="24"/>
        </w:rPr>
      </w:pPr>
    </w:p>
    <w:p w14:paraId="780DB4E6" w14:textId="3B4CA4F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E7F54">
        <w:rPr>
          <w:rFonts w:asciiTheme="minorHAnsi" w:eastAsia="Times New Roman" w:hAnsiTheme="minorHAnsi" w:cstheme="minorHAnsi"/>
          <w:b/>
          <w:bCs/>
          <w:szCs w:val="24"/>
        </w:rPr>
        <w:t>No</w:t>
      </w:r>
    </w:p>
    <w:p w14:paraId="336DB696" w14:textId="77777777" w:rsidR="00987081" w:rsidRPr="00B07A3B" w:rsidRDefault="00987081" w:rsidP="00987081">
      <w:pPr>
        <w:spacing w:before="120"/>
        <w:rPr>
          <w:rFonts w:asciiTheme="minorHAnsi" w:eastAsia="Times New Roman" w:hAnsiTheme="minorHAnsi" w:cstheme="minorHAnsi"/>
          <w:b/>
          <w:szCs w:val="24"/>
        </w:rPr>
      </w:pPr>
    </w:p>
    <w:p w14:paraId="130270E9" w14:textId="5D54A81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E7F54">
        <w:rPr>
          <w:rFonts w:asciiTheme="minorHAnsi" w:eastAsia="Times New Roman" w:hAnsiTheme="minorHAnsi" w:cstheme="minorHAnsi"/>
          <w:b/>
          <w:bCs/>
          <w:szCs w:val="24"/>
        </w:rPr>
        <w:t>No</w:t>
      </w:r>
    </w:p>
    <w:p w14:paraId="0164E7AB" w14:textId="77777777" w:rsidR="008E7F54" w:rsidRDefault="008E7F54">
      <w:pPr>
        <w:rPr>
          <w:rFonts w:asciiTheme="minorHAnsi" w:eastAsia="Times New Roman" w:hAnsiTheme="minorHAnsi" w:cstheme="minorHAnsi"/>
          <w:sz w:val="52"/>
          <w:szCs w:val="24"/>
        </w:rPr>
      </w:pPr>
      <w:r>
        <w:rPr>
          <w:rFonts w:asciiTheme="minorHAnsi" w:hAnsiTheme="minorHAnsi" w:cstheme="minorHAnsi"/>
        </w:rPr>
        <w:br w:type="page"/>
      </w:r>
    </w:p>
    <w:p w14:paraId="17F0EB69" w14:textId="13C18055"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083DD16" w14:textId="77777777" w:rsidR="00FA1A9D" w:rsidRPr="00B07A3B" w:rsidRDefault="00FA1A9D" w:rsidP="00FA1A9D">
      <w:pPr>
        <w:pStyle w:val="ListParagraph"/>
        <w:ind w:left="270"/>
        <w:rPr>
          <w:rFonts w:asciiTheme="minorHAnsi" w:hAnsiTheme="minorHAnsi" w:cstheme="minorHAnsi"/>
          <w:b/>
          <w:sz w:val="22"/>
          <w:szCs w:val="22"/>
        </w:rPr>
      </w:pPr>
    </w:p>
    <w:p w14:paraId="2DC5427A"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8F2C811" w14:textId="77777777" w:rsidR="00336C61" w:rsidRPr="00B07A3B" w:rsidRDefault="00336C61" w:rsidP="007777B9">
      <w:pPr>
        <w:spacing w:line="360" w:lineRule="auto"/>
        <w:contextualSpacing/>
        <w:outlineLvl w:val="0"/>
        <w:rPr>
          <w:rFonts w:asciiTheme="minorHAnsi" w:hAnsiTheme="minorHAnsi" w:cstheme="minorHAnsi"/>
          <w:sz w:val="22"/>
          <w:szCs w:val="22"/>
        </w:rPr>
      </w:pPr>
    </w:p>
    <w:p w14:paraId="24F21150" w14:textId="206DCFB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58EFB6F" w14:textId="3FD436B6" w:rsidR="007D61A8" w:rsidRPr="007777B9" w:rsidRDefault="00F67D1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Chester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We use this assay to assess whether </w:t>
      </w:r>
      <w:r w:rsidR="00202EE1">
        <w:rPr>
          <w:rFonts w:asciiTheme="minorHAnsi" w:hAnsiTheme="minorHAnsi" w:cstheme="minorHAnsi"/>
        </w:rPr>
        <w:t>plant foods</w:t>
      </w:r>
      <w:r>
        <w:rPr>
          <w:rFonts w:asciiTheme="minorHAnsi" w:hAnsiTheme="minorHAnsi" w:cstheme="minorHAnsi"/>
        </w:rPr>
        <w:t xml:space="preserve"> contain </w:t>
      </w:r>
      <w:proofErr w:type="spellStart"/>
      <w:r w:rsidR="004914EB">
        <w:rPr>
          <w:rFonts w:asciiTheme="minorHAnsi" w:hAnsiTheme="minorHAnsi" w:cstheme="minorHAnsi"/>
        </w:rPr>
        <w:t>phytosteroids</w:t>
      </w:r>
      <w:proofErr w:type="spellEnd"/>
      <w:r>
        <w:rPr>
          <w:rFonts w:asciiTheme="minorHAnsi" w:hAnsiTheme="minorHAnsi" w:cstheme="minorHAnsi"/>
        </w:rPr>
        <w:t xml:space="preserve">, which can </w:t>
      </w:r>
      <w:r w:rsidR="004914EB">
        <w:rPr>
          <w:rFonts w:asciiTheme="minorHAnsi" w:hAnsiTheme="minorHAnsi" w:cstheme="minorHAnsi"/>
        </w:rPr>
        <w:t>affect physiological processes in animals</w:t>
      </w:r>
      <w:r w:rsidR="00202EE1">
        <w:rPr>
          <w:rFonts w:asciiTheme="minorHAnsi" w:hAnsiTheme="minorHAnsi" w:cstheme="minorHAnsi"/>
        </w:rPr>
        <w:t>, as well as</w:t>
      </w:r>
      <w:r w:rsidR="004914EB">
        <w:rPr>
          <w:rFonts w:asciiTheme="minorHAnsi" w:hAnsiTheme="minorHAnsi" w:cstheme="minorHAnsi"/>
        </w:rPr>
        <w:t xml:space="preserve"> behavior and reproductive success.</w:t>
      </w:r>
    </w:p>
    <w:p w14:paraId="4B43AE85" w14:textId="77777777" w:rsidR="007777B9" w:rsidRPr="007777B9" w:rsidRDefault="007777B9" w:rsidP="007777B9">
      <w:pPr>
        <w:pStyle w:val="ListParagraph"/>
        <w:spacing w:before="120"/>
        <w:ind w:left="907"/>
        <w:contextualSpacing w:val="0"/>
        <w:rPr>
          <w:rFonts w:asciiTheme="minorHAnsi" w:eastAsia="Times New Roman" w:hAnsiTheme="minorHAnsi" w:cstheme="minorHAnsi"/>
          <w:szCs w:val="24"/>
        </w:rPr>
      </w:pPr>
    </w:p>
    <w:p w14:paraId="6A563580" w14:textId="77777777" w:rsidR="007777B9" w:rsidRPr="0098713D" w:rsidRDefault="007777B9" w:rsidP="007777B9">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462B8BE" w14:textId="77777777" w:rsidR="007777B9" w:rsidRPr="00B07A3B" w:rsidRDefault="007777B9" w:rsidP="007777B9">
      <w:pPr>
        <w:pStyle w:val="ListParagraph"/>
        <w:spacing w:before="120"/>
        <w:ind w:left="907"/>
        <w:contextualSpacing w:val="0"/>
        <w:rPr>
          <w:rFonts w:asciiTheme="minorHAnsi" w:eastAsia="Times New Roman" w:hAnsiTheme="minorHAnsi" w:cstheme="minorHAnsi"/>
          <w:szCs w:val="24"/>
        </w:rPr>
      </w:pPr>
    </w:p>
    <w:p w14:paraId="73BD4011" w14:textId="7E8B0C50" w:rsidR="007D61A8" w:rsidRPr="007777B9" w:rsidRDefault="004914EB"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Chester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67D1C">
        <w:rPr>
          <w:rFonts w:asciiTheme="minorHAnsi" w:hAnsiTheme="minorHAnsi" w:cstheme="minorHAnsi"/>
        </w:rPr>
        <w:t>This assay provides a simple and reliable method for determining whether plants produce estrogenic compounds with biological activity.</w:t>
      </w:r>
    </w:p>
    <w:p w14:paraId="37645DC3" w14:textId="77777777" w:rsidR="007777B9" w:rsidRPr="007777B9" w:rsidRDefault="007777B9" w:rsidP="007777B9">
      <w:pPr>
        <w:pStyle w:val="ListParagraph"/>
        <w:spacing w:before="120"/>
        <w:ind w:left="907"/>
        <w:contextualSpacing w:val="0"/>
        <w:rPr>
          <w:rFonts w:asciiTheme="minorHAnsi" w:eastAsia="Times New Roman" w:hAnsiTheme="minorHAnsi" w:cstheme="minorHAnsi"/>
          <w:szCs w:val="24"/>
        </w:rPr>
      </w:pPr>
    </w:p>
    <w:p w14:paraId="3E4FC87B" w14:textId="26A876AD" w:rsidR="007D61A8" w:rsidRPr="007777B9" w:rsidRDefault="007777B9" w:rsidP="007D61A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82120D8" w14:textId="77777777" w:rsidR="007D61A8" w:rsidRPr="00B07A3B" w:rsidRDefault="007D61A8" w:rsidP="007D61A8">
      <w:pPr>
        <w:rPr>
          <w:rFonts w:asciiTheme="minorHAnsi" w:eastAsia="Times New Roman" w:hAnsiTheme="minorHAnsi" w:cstheme="minorHAnsi"/>
          <w:szCs w:val="24"/>
        </w:rPr>
      </w:pPr>
    </w:p>
    <w:p w14:paraId="19F5C1E8" w14:textId="5234226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041CA70B" w14:textId="4271C6AF" w:rsidR="00333FA4" w:rsidRPr="007777B9" w:rsidRDefault="007777B9" w:rsidP="00333FA4">
      <w:pPr>
        <w:pStyle w:val="ListParagraph"/>
        <w:numPr>
          <w:ilvl w:val="1"/>
          <w:numId w:val="3"/>
        </w:numPr>
        <w:spacing w:before="120"/>
        <w:contextualSpacing w:val="0"/>
        <w:rPr>
          <w:rFonts w:asciiTheme="minorHAnsi" w:eastAsia="Times New Roman" w:hAnsiTheme="minorHAnsi" w:cstheme="minorHAnsi"/>
          <w:szCs w:val="24"/>
        </w:rPr>
      </w:pPr>
      <w:commentRangeStart w:id="1"/>
      <w:r>
        <w:rPr>
          <w:rFonts w:asciiTheme="minorHAnsi" w:hAnsiTheme="minorHAnsi" w:cstheme="minorHAnsi"/>
          <w:b/>
          <w:szCs w:val="22"/>
          <w:u w:val="single"/>
          <w:lang w:eastAsia="zh-TW"/>
        </w:rPr>
        <w:t>Emily Fender</w:t>
      </w:r>
      <w:commentRangeEnd w:id="1"/>
      <w:r>
        <w:rPr>
          <w:rStyle w:val="CommentReference"/>
          <w:lang w:val="x-none" w:eastAsia="x-none"/>
        </w:rPr>
        <w:commentReference w:id="1"/>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4914EB">
        <w:rPr>
          <w:rFonts w:asciiTheme="minorHAnsi" w:hAnsiTheme="minorHAnsi" w:cstheme="minorHAnsi"/>
        </w:rPr>
        <w:t xml:space="preserve">This method was developed initially to screen drugs with </w:t>
      </w:r>
      <w:proofErr w:type="spellStart"/>
      <w:r w:rsidR="004914EB">
        <w:rPr>
          <w:rFonts w:asciiTheme="minorHAnsi" w:hAnsiTheme="minorHAnsi" w:cstheme="minorHAnsi"/>
        </w:rPr>
        <w:t>xeno</w:t>
      </w:r>
      <w:proofErr w:type="spellEnd"/>
      <w:r w:rsidR="004914EB">
        <w:rPr>
          <w:rFonts w:asciiTheme="minorHAnsi" w:hAnsiTheme="minorHAnsi" w:cstheme="minorHAnsi"/>
        </w:rPr>
        <w:t>-estrogen activity for applications in medicine, for example inhibiting cell proliferation.</w:t>
      </w:r>
      <w:r w:rsidR="00202EE1">
        <w:rPr>
          <w:rFonts w:asciiTheme="minorHAnsi" w:hAnsiTheme="minorHAnsi" w:cstheme="minorHAnsi"/>
        </w:rPr>
        <w:t xml:space="preserve"> We are using it to provide insight into primate ecology and evolution.</w:t>
      </w:r>
    </w:p>
    <w:p w14:paraId="23383AE0" w14:textId="77777777" w:rsidR="007777B9" w:rsidRPr="007777B9" w:rsidRDefault="007777B9" w:rsidP="007777B9">
      <w:pPr>
        <w:pStyle w:val="ListParagraph"/>
        <w:spacing w:before="120"/>
        <w:ind w:left="907"/>
        <w:contextualSpacing w:val="0"/>
        <w:rPr>
          <w:rFonts w:asciiTheme="minorHAnsi" w:eastAsia="Times New Roman" w:hAnsiTheme="minorHAnsi" w:cstheme="minorHAnsi"/>
          <w:szCs w:val="24"/>
        </w:rPr>
      </w:pPr>
    </w:p>
    <w:p w14:paraId="74AA558E" w14:textId="77777777" w:rsidR="007777B9" w:rsidRPr="0098713D" w:rsidRDefault="007777B9" w:rsidP="007777B9">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8154FFC" w14:textId="77777777" w:rsidR="007777B9" w:rsidRPr="00B07A3B" w:rsidRDefault="007777B9" w:rsidP="007777B9">
      <w:pPr>
        <w:pStyle w:val="ListParagraph"/>
        <w:spacing w:before="120"/>
        <w:ind w:left="907"/>
        <w:contextualSpacing w:val="0"/>
        <w:rPr>
          <w:rFonts w:asciiTheme="minorHAnsi" w:eastAsia="Times New Roman" w:hAnsiTheme="minorHAnsi" w:cstheme="minorHAnsi"/>
          <w:szCs w:val="24"/>
        </w:rPr>
      </w:pPr>
    </w:p>
    <w:p w14:paraId="179624DE" w14:textId="2A3B6A54" w:rsidR="00333FA4" w:rsidRPr="007777B9" w:rsidRDefault="007777B9"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b/>
          <w:szCs w:val="22"/>
          <w:u w:val="single"/>
          <w:lang w:eastAsia="zh-TW"/>
        </w:rPr>
        <w:t>Emily Fender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4914EB">
        <w:rPr>
          <w:rFonts w:asciiTheme="minorHAnsi" w:hAnsiTheme="minorHAnsi" w:cstheme="minorHAnsi"/>
        </w:rPr>
        <w:t xml:space="preserve">It is important to have practice working with aseptic technique in a clean environment </w:t>
      </w:r>
      <w:r w:rsidR="0048701C">
        <w:rPr>
          <w:rFonts w:asciiTheme="minorHAnsi" w:hAnsiTheme="minorHAnsi" w:cstheme="minorHAnsi"/>
        </w:rPr>
        <w:t>prior to attempting this assay</w:t>
      </w:r>
      <w:r w:rsidR="00202EE1">
        <w:rPr>
          <w:rFonts w:asciiTheme="minorHAnsi" w:hAnsiTheme="minorHAnsi" w:cstheme="minorHAnsi"/>
        </w:rPr>
        <w:t xml:space="preserve"> as it is very sensitive to contamination</w:t>
      </w:r>
      <w:r w:rsidR="0048701C">
        <w:rPr>
          <w:rFonts w:asciiTheme="minorHAnsi" w:hAnsiTheme="minorHAnsi" w:cstheme="minorHAnsi"/>
        </w:rPr>
        <w:t>.</w:t>
      </w:r>
    </w:p>
    <w:p w14:paraId="7AB0C060" w14:textId="77777777" w:rsidR="007777B9" w:rsidRPr="007777B9" w:rsidRDefault="007777B9" w:rsidP="007777B9">
      <w:pPr>
        <w:pStyle w:val="ListParagraph"/>
        <w:spacing w:before="120"/>
        <w:ind w:left="907"/>
        <w:contextualSpacing w:val="0"/>
        <w:rPr>
          <w:rFonts w:asciiTheme="minorHAnsi" w:eastAsia="Times New Roman" w:hAnsiTheme="minorHAnsi" w:cstheme="minorHAnsi"/>
          <w:szCs w:val="24"/>
        </w:rPr>
      </w:pPr>
    </w:p>
    <w:p w14:paraId="791D9B04" w14:textId="77777777" w:rsidR="007777B9" w:rsidRPr="0098713D" w:rsidRDefault="007777B9" w:rsidP="007777B9">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3BB32E2" w14:textId="77777777" w:rsidR="007D61A8" w:rsidRPr="00B07A3B" w:rsidRDefault="007D61A8" w:rsidP="007D61A8">
      <w:pPr>
        <w:rPr>
          <w:rFonts w:asciiTheme="minorHAnsi" w:eastAsia="Times New Roman" w:hAnsiTheme="minorHAnsi" w:cstheme="minorHAnsi"/>
          <w:b/>
          <w:szCs w:val="24"/>
        </w:rPr>
      </w:pPr>
    </w:p>
    <w:p w14:paraId="66A16277" w14:textId="248DE14B" w:rsidR="001016BD" w:rsidRPr="000930CD" w:rsidRDefault="001016BD" w:rsidP="000930CD">
      <w:pPr>
        <w:spacing w:before="120"/>
        <w:rPr>
          <w:rFonts w:asciiTheme="minorHAnsi" w:eastAsia="Times New Roman" w:hAnsiTheme="minorHAnsi" w:cstheme="minorHAnsi"/>
          <w:szCs w:val="24"/>
        </w:rPr>
      </w:pPr>
      <w:r w:rsidRPr="000930CD">
        <w:rPr>
          <w:rFonts w:asciiTheme="minorHAnsi" w:hAnsiTheme="minorHAnsi" w:cstheme="minorHAnsi"/>
        </w:rPr>
        <w:br w:type="page"/>
      </w:r>
    </w:p>
    <w:p w14:paraId="254BA8BB" w14:textId="69D12BB1" w:rsidR="00DC2504" w:rsidRPr="00B07A3B" w:rsidRDefault="00DC2504" w:rsidP="007777B9">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94C767" w14:textId="6B822CBE" w:rsidR="00CE10F2" w:rsidRPr="00B07A3B" w:rsidRDefault="000930CD"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Extraction of </w:t>
      </w:r>
      <w:r w:rsidR="00202EE1">
        <w:rPr>
          <w:rFonts w:asciiTheme="minorHAnsi" w:hAnsiTheme="minorHAnsi" w:cstheme="minorHAnsi"/>
          <w:b/>
          <w:bCs/>
        </w:rPr>
        <w:t xml:space="preserve">Potential </w:t>
      </w:r>
      <w:r>
        <w:rPr>
          <w:rFonts w:asciiTheme="minorHAnsi" w:hAnsiTheme="minorHAnsi" w:cstheme="minorHAnsi"/>
          <w:b/>
          <w:bCs/>
        </w:rPr>
        <w:t xml:space="preserve">Plant </w:t>
      </w:r>
      <w:proofErr w:type="spellStart"/>
      <w:r w:rsidR="00202EE1">
        <w:rPr>
          <w:rFonts w:asciiTheme="minorHAnsi" w:hAnsiTheme="minorHAnsi" w:cstheme="minorHAnsi"/>
          <w:b/>
          <w:bCs/>
        </w:rPr>
        <w:t>Phytosteroids</w:t>
      </w:r>
      <w:proofErr w:type="spellEnd"/>
    </w:p>
    <w:p w14:paraId="00B2A079" w14:textId="086FE23F" w:rsidR="00125924" w:rsidRPr="00B07A3B" w:rsidRDefault="00DC70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freeze drying the fresh plant items with a </w:t>
      </w:r>
      <w:proofErr w:type="spellStart"/>
      <w:r>
        <w:rPr>
          <w:rFonts w:asciiTheme="minorHAnsi" w:hAnsiTheme="minorHAnsi" w:cstheme="minorHAnsi"/>
        </w:rPr>
        <w:t>lyophilizer</w:t>
      </w:r>
      <w:proofErr w:type="spellEnd"/>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w:t>
      </w:r>
      <w:r w:rsidR="00806546">
        <w:rPr>
          <w:rFonts w:asciiTheme="minorHAnsi" w:hAnsiTheme="minorHAnsi" w:cstheme="minorHAnsi"/>
        </w:rPr>
        <w:t>finely grind them using a grinding mil</w:t>
      </w:r>
      <w:r w:rsidR="00722DC0">
        <w:rPr>
          <w:rFonts w:asciiTheme="minorHAnsi" w:hAnsiTheme="minorHAnsi" w:cstheme="minorHAnsi"/>
        </w:rPr>
        <w:t>l</w:t>
      </w:r>
      <w:r w:rsidR="00806546">
        <w:rPr>
          <w:rFonts w:asciiTheme="minorHAnsi" w:hAnsiTheme="minorHAnsi" w:cstheme="minorHAnsi"/>
        </w:rPr>
        <w:t xml:space="preserve"> with a 0.85-millimeter mesh screen </w:t>
      </w:r>
      <w:r w:rsidR="00806546">
        <w:rPr>
          <w:rFonts w:asciiTheme="minorHAnsi" w:hAnsiTheme="minorHAnsi" w:cstheme="minorHAnsi"/>
          <w:b/>
          <w:bCs/>
        </w:rPr>
        <w:t>[2]</w:t>
      </w:r>
      <w:r w:rsidR="00806546">
        <w:rPr>
          <w:rFonts w:asciiTheme="minorHAnsi" w:hAnsiTheme="minorHAnsi" w:cstheme="minorHAnsi"/>
        </w:rPr>
        <w:t xml:space="preserve">. </w:t>
      </w:r>
      <w:r w:rsidR="00F57421">
        <w:rPr>
          <w:rFonts w:asciiTheme="minorHAnsi" w:hAnsiTheme="minorHAnsi" w:cstheme="minorHAnsi"/>
        </w:rPr>
        <w:t xml:space="preserve">Store the ground samples in bags in the dark until extraction </w:t>
      </w:r>
      <w:r w:rsidR="00F57421">
        <w:rPr>
          <w:rFonts w:asciiTheme="minorHAnsi" w:hAnsiTheme="minorHAnsi" w:cstheme="minorHAnsi"/>
          <w:b/>
          <w:bCs/>
        </w:rPr>
        <w:t>[3]</w:t>
      </w:r>
      <w:r w:rsidR="00F57421">
        <w:rPr>
          <w:rFonts w:asciiTheme="minorHAnsi" w:hAnsiTheme="minorHAnsi" w:cstheme="minorHAnsi"/>
        </w:rPr>
        <w:t>.</w:t>
      </w:r>
      <w:r w:rsidR="0005586F">
        <w:rPr>
          <w:rFonts w:asciiTheme="minorHAnsi" w:hAnsiTheme="minorHAnsi" w:cstheme="minorHAnsi"/>
        </w:rPr>
        <w:t xml:space="preserve"> </w:t>
      </w:r>
      <w:r w:rsidR="0005586F" w:rsidRPr="001640DA">
        <w:rPr>
          <w:rFonts w:asciiTheme="minorHAnsi" w:hAnsiTheme="minorHAnsi" w:cstheme="minorHAnsi"/>
          <w:i/>
          <w:iCs/>
          <w:color w:val="0432FF"/>
        </w:rPr>
        <w:t>Videographer: This step is</w:t>
      </w:r>
      <w:r w:rsidR="0005586F">
        <w:rPr>
          <w:rFonts w:asciiTheme="minorHAnsi" w:hAnsiTheme="minorHAnsi" w:cstheme="minorHAnsi"/>
          <w:i/>
          <w:iCs/>
          <w:color w:val="0432FF"/>
        </w:rPr>
        <w:t xml:space="preserve"> </w:t>
      </w:r>
      <w:r w:rsidR="0005586F" w:rsidRPr="001640DA">
        <w:rPr>
          <w:rFonts w:asciiTheme="minorHAnsi" w:hAnsiTheme="minorHAnsi" w:cstheme="minorHAnsi"/>
          <w:i/>
          <w:iCs/>
          <w:color w:val="0432FF"/>
        </w:rPr>
        <w:t>important!</w:t>
      </w:r>
    </w:p>
    <w:p w14:paraId="5FC30491" w14:textId="7E1EE431" w:rsidR="00C34F4C" w:rsidRPr="00B07A3B" w:rsidRDefault="00DC70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57421">
        <w:rPr>
          <w:rFonts w:asciiTheme="minorHAnsi" w:hAnsiTheme="minorHAnsi" w:cstheme="minorHAnsi"/>
        </w:rPr>
        <w:t xml:space="preserve">using the </w:t>
      </w:r>
      <w:proofErr w:type="spellStart"/>
      <w:r w:rsidR="00F57421">
        <w:rPr>
          <w:rFonts w:asciiTheme="minorHAnsi" w:hAnsiTheme="minorHAnsi" w:cstheme="minorHAnsi"/>
        </w:rPr>
        <w:t>lyophilizer</w:t>
      </w:r>
      <w:proofErr w:type="spellEnd"/>
      <w:r>
        <w:rPr>
          <w:rFonts w:asciiTheme="minorHAnsi" w:hAnsiTheme="minorHAnsi" w:cstheme="minorHAnsi"/>
        </w:rPr>
        <w:t xml:space="preserve">. </w:t>
      </w:r>
    </w:p>
    <w:p w14:paraId="57931ADF" w14:textId="68D93FBB" w:rsidR="00C34F4C" w:rsidRDefault="00F574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grinding the samples. </w:t>
      </w:r>
    </w:p>
    <w:p w14:paraId="716EC77E" w14:textId="014CFB5A" w:rsidR="00F57421" w:rsidRPr="00B07A3B" w:rsidRDefault="00F574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 bag of ground sample in the appropriate storage location. </w:t>
      </w:r>
    </w:p>
    <w:p w14:paraId="417ACD68" w14:textId="7BFB6616" w:rsidR="00CE10F2" w:rsidRPr="00B07A3B" w:rsidRDefault="00BB643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extract </w:t>
      </w:r>
      <w:r w:rsidR="00202EE1">
        <w:rPr>
          <w:rFonts w:asciiTheme="minorHAnsi" w:hAnsiTheme="minorHAnsi" w:cstheme="minorHAnsi"/>
        </w:rPr>
        <w:t xml:space="preserve">any potential </w:t>
      </w:r>
      <w:proofErr w:type="spellStart"/>
      <w:r w:rsidR="00202EE1">
        <w:rPr>
          <w:rFonts w:asciiTheme="minorHAnsi" w:hAnsiTheme="minorHAnsi" w:cstheme="minorHAnsi"/>
        </w:rPr>
        <w:t>phytosteroids</w:t>
      </w:r>
      <w:proofErr w:type="spellEnd"/>
      <w:r w:rsidR="00202EE1">
        <w:rPr>
          <w:rFonts w:asciiTheme="minorHAnsi" w:hAnsiTheme="minorHAnsi" w:cstheme="minorHAnsi"/>
        </w:rPr>
        <w:t xml:space="preserve"> in the plants</w:t>
      </w:r>
      <w:r>
        <w:rPr>
          <w:rFonts w:asciiTheme="minorHAnsi" w:hAnsiTheme="minorHAnsi" w:cstheme="minorHAnsi"/>
        </w:rPr>
        <w:t xml:space="preserve">, add dried sample to an appropriately sized flask </w:t>
      </w:r>
      <w:r>
        <w:rPr>
          <w:rFonts w:asciiTheme="minorHAnsi" w:hAnsiTheme="minorHAnsi" w:cstheme="minorHAnsi"/>
          <w:b/>
          <w:bCs/>
        </w:rPr>
        <w:t>[1]</w:t>
      </w:r>
      <w:r>
        <w:rPr>
          <w:rFonts w:asciiTheme="minorHAnsi" w:hAnsiTheme="minorHAnsi" w:cstheme="minorHAnsi"/>
        </w:rPr>
        <w:t xml:space="preserve">, then add HPLC grade methanol </w:t>
      </w:r>
      <w:r>
        <w:rPr>
          <w:rFonts w:asciiTheme="minorHAnsi" w:hAnsiTheme="minorHAnsi" w:cstheme="minorHAnsi"/>
          <w:b/>
          <w:bCs/>
        </w:rPr>
        <w:t>[2-TXT]</w:t>
      </w:r>
      <w:r>
        <w:rPr>
          <w:rFonts w:asciiTheme="minorHAnsi" w:hAnsiTheme="minorHAnsi" w:cstheme="minorHAnsi"/>
        </w:rPr>
        <w:t xml:space="preserve">. </w:t>
      </w:r>
      <w:r w:rsidRPr="00BB6432">
        <w:rPr>
          <w:rFonts w:asciiTheme="minorHAnsi" w:hAnsiTheme="minorHAnsi" w:cstheme="minorHAnsi"/>
        </w:rPr>
        <w:t>Cover the plant-methanol solution with aluminum foil</w:t>
      </w:r>
      <w:r>
        <w:rPr>
          <w:rFonts w:asciiTheme="minorHAnsi" w:hAnsiTheme="minorHAnsi" w:cstheme="minorHAnsi"/>
        </w:rPr>
        <w:t xml:space="preserve"> </w:t>
      </w:r>
      <w:r>
        <w:rPr>
          <w:rFonts w:asciiTheme="minorHAnsi" w:hAnsiTheme="minorHAnsi" w:cstheme="minorHAnsi"/>
          <w:b/>
          <w:bCs/>
        </w:rPr>
        <w:t>[3]</w:t>
      </w:r>
      <w:r w:rsidRPr="00BB6432">
        <w:rPr>
          <w:rFonts w:asciiTheme="minorHAnsi" w:hAnsiTheme="minorHAnsi" w:cstheme="minorHAnsi"/>
        </w:rPr>
        <w:t xml:space="preserve"> and </w:t>
      </w:r>
      <w:r>
        <w:rPr>
          <w:rFonts w:asciiTheme="minorHAnsi" w:hAnsiTheme="minorHAnsi" w:cstheme="minorHAnsi"/>
        </w:rPr>
        <w:t xml:space="preserve">set it </w:t>
      </w:r>
      <w:r w:rsidRPr="00BB6432">
        <w:rPr>
          <w:rFonts w:asciiTheme="minorHAnsi" w:hAnsiTheme="minorHAnsi" w:cstheme="minorHAnsi"/>
        </w:rPr>
        <w:t>to rotate at 100 rpm for 3 days on an orbital shaker</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 xml:space="preserve">. </w:t>
      </w:r>
    </w:p>
    <w:p w14:paraId="11441AE5" w14:textId="77777777" w:rsidR="00BB6432" w:rsidRDefault="00BB643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dried sample to a flask. </w:t>
      </w:r>
    </w:p>
    <w:p w14:paraId="1F26D3F1" w14:textId="4276FC59" w:rsidR="00A319BE" w:rsidRDefault="00BB643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methanol to the flask, with the methanol container in the shot. </w:t>
      </w:r>
      <w:r>
        <w:rPr>
          <w:rFonts w:asciiTheme="minorHAnsi" w:hAnsiTheme="minorHAnsi" w:cstheme="minorHAnsi"/>
          <w:b/>
          <w:bCs/>
        </w:rPr>
        <w:t xml:space="preserve">TEXT: Use 10 mL methanol per 1 g dried sample </w:t>
      </w:r>
      <w:r>
        <w:rPr>
          <w:rFonts w:asciiTheme="minorHAnsi" w:hAnsiTheme="minorHAnsi" w:cstheme="minorHAnsi"/>
        </w:rPr>
        <w:t xml:space="preserve"> </w:t>
      </w:r>
    </w:p>
    <w:p w14:paraId="69BBA803" w14:textId="1F1C932B" w:rsidR="00545867" w:rsidRDefault="005458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solution with foil. </w:t>
      </w:r>
    </w:p>
    <w:p w14:paraId="26468C19" w14:textId="53EFAC77" w:rsidR="00545867" w:rsidRPr="00B07A3B" w:rsidRDefault="005458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solution to rotate. </w:t>
      </w:r>
    </w:p>
    <w:p w14:paraId="3CD97799" w14:textId="64BA102C" w:rsidR="00E830E2" w:rsidRDefault="00E830E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3 days, use filter paper to decant the supernatant into a drip filtration system </w:t>
      </w:r>
      <w:r>
        <w:rPr>
          <w:rFonts w:asciiTheme="minorHAnsi" w:hAnsiTheme="minorHAnsi" w:cstheme="minorHAnsi"/>
          <w:b/>
          <w:bCs/>
        </w:rPr>
        <w:t>[1]</w:t>
      </w:r>
      <w:r>
        <w:rPr>
          <w:rFonts w:asciiTheme="minorHAnsi" w:hAnsiTheme="minorHAnsi" w:cstheme="minorHAnsi"/>
        </w:rPr>
        <w:t>. D</w:t>
      </w:r>
      <w:r w:rsidRPr="00BB6432">
        <w:rPr>
          <w:rFonts w:asciiTheme="minorHAnsi" w:hAnsiTheme="minorHAnsi" w:cstheme="minorHAnsi"/>
        </w:rPr>
        <w:t xml:space="preserve">ry the plant extract </w:t>
      </w:r>
      <w:r>
        <w:rPr>
          <w:rFonts w:asciiTheme="minorHAnsi" w:hAnsiTheme="minorHAnsi" w:cstheme="minorHAnsi"/>
        </w:rPr>
        <w:t xml:space="preserve">with a rotary evaporator </w:t>
      </w:r>
      <w:r w:rsidRPr="00BB6432">
        <w:rPr>
          <w:rFonts w:asciiTheme="minorHAnsi" w:hAnsiTheme="minorHAnsi" w:cstheme="minorHAnsi"/>
        </w:rPr>
        <w:t xml:space="preserve">until </w:t>
      </w:r>
      <w:r>
        <w:rPr>
          <w:rFonts w:asciiTheme="minorHAnsi" w:hAnsiTheme="minorHAnsi" w:cstheme="minorHAnsi"/>
        </w:rPr>
        <w:t>it</w:t>
      </w:r>
      <w:r w:rsidRPr="00BB6432">
        <w:rPr>
          <w:rFonts w:asciiTheme="minorHAnsi" w:hAnsiTheme="minorHAnsi" w:cstheme="minorHAnsi"/>
        </w:rPr>
        <w:t xml:space="preserve"> is thickened, but pourable, in a 300</w:t>
      </w:r>
      <w:r>
        <w:rPr>
          <w:rFonts w:asciiTheme="minorHAnsi" w:hAnsiTheme="minorHAnsi" w:cstheme="minorHAnsi"/>
        </w:rPr>
        <w:t>-milliliter</w:t>
      </w:r>
      <w:r w:rsidRPr="00BB6432">
        <w:rPr>
          <w:rFonts w:asciiTheme="minorHAnsi" w:hAnsiTheme="minorHAnsi" w:cstheme="minorHAnsi"/>
        </w:rPr>
        <w:t xml:space="preserve"> round-bottom flask</w:t>
      </w:r>
      <w:r>
        <w:rPr>
          <w:rFonts w:asciiTheme="minorHAnsi" w:hAnsiTheme="minorHAnsi" w:cstheme="minorHAnsi"/>
        </w:rPr>
        <w:t xml:space="preserve"> </w:t>
      </w:r>
      <w:r>
        <w:rPr>
          <w:rFonts w:asciiTheme="minorHAnsi" w:hAnsiTheme="minorHAnsi" w:cstheme="minorHAnsi"/>
          <w:b/>
          <w:bCs/>
        </w:rPr>
        <w:t>[2]</w:t>
      </w:r>
      <w:r w:rsidRPr="00BB6432">
        <w:rPr>
          <w:rFonts w:asciiTheme="minorHAnsi" w:hAnsiTheme="minorHAnsi" w:cstheme="minorHAnsi"/>
        </w:rPr>
        <w:t>.</w:t>
      </w:r>
      <w:r>
        <w:rPr>
          <w:rFonts w:asciiTheme="minorHAnsi" w:hAnsiTheme="minorHAnsi" w:cstheme="minorHAnsi"/>
        </w:rPr>
        <w:t xml:space="preserve"> </w:t>
      </w:r>
    </w:p>
    <w:p w14:paraId="510B4485" w14:textId="3EED3E5C" w:rsidR="00E830E2" w:rsidRDefault="00E830E2" w:rsidP="00E830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decanting the supernatant. </w:t>
      </w:r>
    </w:p>
    <w:p w14:paraId="2E7E322E" w14:textId="2083E4F0" w:rsidR="00E830E2" w:rsidRDefault="00E830E2" w:rsidP="00E830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Flask in the </w:t>
      </w:r>
      <w:r w:rsidR="003D043F">
        <w:rPr>
          <w:rFonts w:asciiTheme="minorHAnsi" w:hAnsiTheme="minorHAnsi" w:cstheme="minorHAnsi"/>
        </w:rPr>
        <w:t xml:space="preserve">rotary evaporator. </w:t>
      </w:r>
    </w:p>
    <w:p w14:paraId="2F9D9121" w14:textId="17EBFF78" w:rsidR="00C7374B" w:rsidRDefault="00E830E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Pour the sample into a 50-milliliter flask </w:t>
      </w:r>
      <w:r>
        <w:rPr>
          <w:rFonts w:asciiTheme="minorHAnsi" w:hAnsiTheme="minorHAnsi" w:cstheme="minorHAnsi"/>
          <w:b/>
          <w:bCs/>
        </w:rPr>
        <w:t>[1]</w:t>
      </w:r>
      <w:r>
        <w:rPr>
          <w:rFonts w:asciiTheme="minorHAnsi" w:hAnsiTheme="minorHAnsi" w:cstheme="minorHAnsi"/>
        </w:rPr>
        <w:t xml:space="preserve"> and rinse the large flask with a small amount of methanol </w:t>
      </w:r>
      <w:r>
        <w:rPr>
          <w:rFonts w:asciiTheme="minorHAnsi" w:hAnsiTheme="minorHAnsi" w:cstheme="minorHAnsi"/>
          <w:b/>
          <w:bCs/>
        </w:rPr>
        <w:t>[2]</w:t>
      </w:r>
      <w:r>
        <w:rPr>
          <w:rFonts w:asciiTheme="minorHAnsi" w:hAnsiTheme="minorHAnsi" w:cstheme="minorHAnsi"/>
        </w:rPr>
        <w:t>, then c</w:t>
      </w:r>
      <w:r w:rsidRPr="00BB6432">
        <w:rPr>
          <w:rFonts w:asciiTheme="minorHAnsi" w:hAnsiTheme="minorHAnsi" w:cstheme="minorHAnsi"/>
        </w:rPr>
        <w:t>ontinue to dry the sample in the small flask until the methanol is completely evaporated</w:t>
      </w:r>
      <w:r>
        <w:rPr>
          <w:rFonts w:asciiTheme="minorHAnsi" w:hAnsiTheme="minorHAnsi" w:cstheme="minorHAnsi"/>
        </w:rPr>
        <w:t xml:space="preserve"> </w:t>
      </w:r>
      <w:r>
        <w:rPr>
          <w:rFonts w:asciiTheme="minorHAnsi" w:hAnsiTheme="minorHAnsi" w:cstheme="minorHAnsi"/>
          <w:b/>
          <w:bCs/>
        </w:rPr>
        <w:t>[3]</w:t>
      </w:r>
      <w:r w:rsidRPr="00BB6432">
        <w:rPr>
          <w:rFonts w:asciiTheme="minorHAnsi" w:hAnsiTheme="minorHAnsi" w:cstheme="minorHAnsi"/>
        </w:rPr>
        <w:t>.</w:t>
      </w:r>
      <w:r w:rsidR="007777B9">
        <w:rPr>
          <w:rFonts w:asciiTheme="minorHAnsi" w:hAnsiTheme="minorHAnsi" w:cstheme="minorHAnsi"/>
        </w:rPr>
        <w:t xml:space="preserve"> </w:t>
      </w:r>
      <w:r w:rsidR="007777B9" w:rsidRPr="001640DA">
        <w:rPr>
          <w:rFonts w:asciiTheme="minorHAnsi" w:hAnsiTheme="minorHAnsi" w:cstheme="minorHAnsi"/>
          <w:i/>
          <w:iCs/>
          <w:color w:val="0432FF"/>
        </w:rPr>
        <w:t>Videographer: This step is</w:t>
      </w:r>
      <w:r w:rsidR="007777B9">
        <w:rPr>
          <w:rFonts w:asciiTheme="minorHAnsi" w:hAnsiTheme="minorHAnsi" w:cstheme="minorHAnsi"/>
          <w:i/>
          <w:iCs/>
          <w:color w:val="0432FF"/>
        </w:rPr>
        <w:t xml:space="preserve"> </w:t>
      </w:r>
      <w:r w:rsidR="007777B9" w:rsidRPr="001640DA">
        <w:rPr>
          <w:rFonts w:asciiTheme="minorHAnsi" w:hAnsiTheme="minorHAnsi" w:cstheme="minorHAnsi"/>
          <w:i/>
          <w:iCs/>
          <w:color w:val="0432FF"/>
        </w:rPr>
        <w:t>important!</w:t>
      </w:r>
    </w:p>
    <w:p w14:paraId="167C28A5" w14:textId="1980DEF8" w:rsidR="00E830E2" w:rsidRDefault="00E830E2" w:rsidP="00E830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sample into a 50mL flask.</w:t>
      </w:r>
    </w:p>
    <w:p w14:paraId="7FF69A92" w14:textId="601D47AC" w:rsidR="00E830E2" w:rsidRDefault="00E830E2" w:rsidP="00E830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large flask with methanol. </w:t>
      </w:r>
    </w:p>
    <w:p w14:paraId="5E53852C" w14:textId="7EF281CF" w:rsidR="00E830E2" w:rsidRDefault="00E830E2" w:rsidP="00E830E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flask in the rotary evaporator. </w:t>
      </w:r>
    </w:p>
    <w:p w14:paraId="386ACC00" w14:textId="0F71D469" w:rsidR="003D043F" w:rsidRDefault="003D043F" w:rsidP="003D043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finished, weigh the sample residue with an analytical balance and record the mass </w:t>
      </w:r>
      <w:r>
        <w:rPr>
          <w:rFonts w:asciiTheme="minorHAnsi" w:hAnsiTheme="minorHAnsi" w:cstheme="minorHAnsi"/>
          <w:b/>
          <w:bCs/>
        </w:rPr>
        <w:t>[1]</w:t>
      </w:r>
      <w:r>
        <w:rPr>
          <w:rFonts w:asciiTheme="minorHAnsi" w:hAnsiTheme="minorHAnsi" w:cstheme="minorHAnsi"/>
        </w:rPr>
        <w:t xml:space="preserve">. </w:t>
      </w:r>
      <w:r w:rsidRPr="00BB6432">
        <w:rPr>
          <w:rFonts w:asciiTheme="minorHAnsi" w:hAnsiTheme="minorHAnsi" w:cstheme="minorHAnsi"/>
        </w:rPr>
        <w:t xml:space="preserve">Dissolve the plant extract in </w:t>
      </w:r>
      <w:r>
        <w:rPr>
          <w:rFonts w:asciiTheme="minorHAnsi" w:hAnsiTheme="minorHAnsi" w:cstheme="minorHAnsi"/>
        </w:rPr>
        <w:t>DMSO</w:t>
      </w:r>
      <w:r w:rsidRPr="00BB6432">
        <w:rPr>
          <w:rFonts w:asciiTheme="minorHAnsi" w:hAnsiTheme="minorHAnsi" w:cstheme="minorHAnsi"/>
        </w:rPr>
        <w:t xml:space="preserve"> at a concentration of 0.1 g</w:t>
      </w:r>
      <w:r>
        <w:rPr>
          <w:rFonts w:asciiTheme="minorHAnsi" w:hAnsiTheme="minorHAnsi" w:cstheme="minorHAnsi"/>
        </w:rPr>
        <w:t>ram</w:t>
      </w:r>
      <w:r w:rsidRPr="00BB6432">
        <w:rPr>
          <w:rFonts w:asciiTheme="minorHAnsi" w:hAnsiTheme="minorHAnsi" w:cstheme="minorHAnsi"/>
        </w:rPr>
        <w:t xml:space="preserve"> of extract to 2 </w:t>
      </w:r>
      <w:r>
        <w:rPr>
          <w:rFonts w:asciiTheme="minorHAnsi" w:hAnsiTheme="minorHAnsi" w:cstheme="minorHAnsi"/>
        </w:rPr>
        <w:t>milliliters</w:t>
      </w:r>
      <w:r w:rsidRPr="00BB6432">
        <w:rPr>
          <w:rFonts w:asciiTheme="minorHAnsi" w:hAnsiTheme="minorHAnsi" w:cstheme="minorHAnsi"/>
        </w:rPr>
        <w:t xml:space="preserve"> of DMSO</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w:t>
      </w:r>
      <w:r w:rsidRPr="00BB6432">
        <w:rPr>
          <w:rFonts w:asciiTheme="minorHAnsi" w:hAnsiTheme="minorHAnsi" w:cstheme="minorHAnsi"/>
        </w:rPr>
        <w:t xml:space="preserve"> </w:t>
      </w:r>
      <w:r>
        <w:rPr>
          <w:rFonts w:asciiTheme="minorHAnsi" w:hAnsiTheme="minorHAnsi" w:cstheme="minorHAnsi"/>
        </w:rPr>
        <w:t>v</w:t>
      </w:r>
      <w:r w:rsidRPr="00BB6432">
        <w:rPr>
          <w:rFonts w:asciiTheme="minorHAnsi" w:hAnsiTheme="minorHAnsi" w:cstheme="minorHAnsi"/>
        </w:rPr>
        <w:t xml:space="preserve">ortex </w:t>
      </w:r>
      <w:r>
        <w:rPr>
          <w:rFonts w:asciiTheme="minorHAnsi" w:hAnsiTheme="minorHAnsi" w:cstheme="minorHAnsi"/>
        </w:rPr>
        <w:t xml:space="preserve">it </w:t>
      </w:r>
      <w:r w:rsidRPr="00BB6432">
        <w:rPr>
          <w:rFonts w:asciiTheme="minorHAnsi" w:hAnsiTheme="minorHAnsi" w:cstheme="minorHAnsi"/>
        </w:rPr>
        <w:t>until homogenized</w:t>
      </w:r>
      <w:r>
        <w:rPr>
          <w:rFonts w:asciiTheme="minorHAnsi" w:hAnsiTheme="minorHAnsi" w:cstheme="minorHAnsi"/>
        </w:rPr>
        <w:t xml:space="preserve"> </w:t>
      </w:r>
      <w:r>
        <w:rPr>
          <w:rFonts w:asciiTheme="minorHAnsi" w:hAnsiTheme="minorHAnsi" w:cstheme="minorHAnsi"/>
          <w:b/>
          <w:bCs/>
        </w:rPr>
        <w:t>[3]</w:t>
      </w:r>
      <w:r w:rsidRPr="00BB6432">
        <w:rPr>
          <w:rFonts w:asciiTheme="minorHAnsi" w:hAnsiTheme="minorHAnsi" w:cstheme="minorHAnsi"/>
        </w:rPr>
        <w:t>.</w:t>
      </w:r>
      <w:r>
        <w:rPr>
          <w:rFonts w:asciiTheme="minorHAnsi" w:hAnsiTheme="minorHAnsi" w:cstheme="minorHAnsi"/>
        </w:rPr>
        <w:t xml:space="preserve"> </w:t>
      </w:r>
    </w:p>
    <w:p w14:paraId="2D8F146C" w14:textId="1951D323" w:rsidR="003D043F" w:rsidRDefault="003D043F" w:rsidP="003D0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the residue and writing down the mass. </w:t>
      </w:r>
    </w:p>
    <w:p w14:paraId="731D9764" w14:textId="07914F7E" w:rsidR="003D043F" w:rsidRDefault="008B3940" w:rsidP="003D0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extract to DMSO.</w:t>
      </w:r>
    </w:p>
    <w:p w14:paraId="4BF0CB8B" w14:textId="6CA34972" w:rsidR="008B3940" w:rsidRDefault="008B3940" w:rsidP="003D0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vortexing the mixture. </w:t>
      </w:r>
    </w:p>
    <w:p w14:paraId="4F458EDA" w14:textId="00A9D092" w:rsidR="00EA2F71" w:rsidRPr="00EA2F71" w:rsidRDefault="00EA2F71" w:rsidP="00EA2F71">
      <w:pPr>
        <w:pStyle w:val="ListParagraph"/>
        <w:numPr>
          <w:ilvl w:val="1"/>
          <w:numId w:val="3"/>
        </w:numPr>
        <w:spacing w:before="120"/>
        <w:contextualSpacing w:val="0"/>
        <w:rPr>
          <w:rFonts w:asciiTheme="minorHAnsi" w:hAnsiTheme="minorHAnsi" w:cstheme="minorHAnsi"/>
        </w:rPr>
      </w:pPr>
      <w:r>
        <w:rPr>
          <w:rFonts w:asciiTheme="minorHAnsi" w:eastAsia="Times New Roman" w:hAnsiTheme="minorHAnsi" w:cstheme="minorHAnsi"/>
          <w:b/>
          <w:szCs w:val="22"/>
          <w:u w:val="single"/>
          <w:lang w:eastAsia="zh-TW"/>
        </w:rPr>
        <w:t>Emily Fender</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DMSO is not toxic on its own, but it is a vehicle that allows other substances to cross membranes. Since we do not know if our plants contain toxic chemicals, all are treated as if they are hazardous. Do not allow the solution to touch skin, replace gloves if contaminated, and wear thick close-toed shoes and lab coats.</w:t>
      </w:r>
    </w:p>
    <w:p w14:paraId="0DB33108" w14:textId="77777777" w:rsidR="00EA2F71" w:rsidRPr="00EA2F71" w:rsidRDefault="00EA2F71" w:rsidP="00EA2F71">
      <w:pPr>
        <w:pStyle w:val="ListParagraph"/>
        <w:spacing w:before="120"/>
        <w:ind w:left="907"/>
        <w:contextualSpacing w:val="0"/>
        <w:rPr>
          <w:rFonts w:asciiTheme="minorHAnsi" w:hAnsiTheme="minorHAnsi" w:cstheme="minorHAnsi"/>
        </w:rPr>
      </w:pPr>
    </w:p>
    <w:p w14:paraId="0063F433" w14:textId="33FAA642" w:rsidR="00EA2F71" w:rsidRPr="0098713D" w:rsidRDefault="00EA2F71" w:rsidP="00EA2F71">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w:t>
      </w:r>
      <w:r>
        <w:rPr>
          <w:rFonts w:asciiTheme="majorHAnsi" w:hAnsiTheme="majorHAnsi" w:cstheme="majorHAnsi"/>
          <w:bCs/>
          <w:color w:val="000000" w:themeColor="text1"/>
          <w:szCs w:val="24"/>
        </w:rPr>
        <w:t xml:space="preserve"> </w:t>
      </w:r>
      <w:r w:rsidRPr="00EA2F71">
        <w:rPr>
          <w:rFonts w:asciiTheme="minorHAnsi" w:hAnsiTheme="minorHAnsi" w:cstheme="minorHAnsi"/>
          <w:i/>
          <w:iCs/>
          <w:color w:val="0432FF"/>
        </w:rPr>
        <w:t>Videographer: Have talent look more directly at the camera because this is a warning statement.</w:t>
      </w:r>
    </w:p>
    <w:p w14:paraId="0B3812AA" w14:textId="50E873A8" w:rsidR="00EA2F71" w:rsidRDefault="00EA2F71" w:rsidP="00EA2F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Store the sample at 4 degrees Celsius in amber glass vials until ready to use </w:t>
      </w:r>
      <w:r>
        <w:rPr>
          <w:rFonts w:asciiTheme="minorHAnsi" w:hAnsiTheme="minorHAnsi" w:cstheme="minorHAnsi"/>
          <w:b/>
          <w:bCs/>
        </w:rPr>
        <w:t>[1]</w:t>
      </w:r>
      <w:r>
        <w:rPr>
          <w:rFonts w:asciiTheme="minorHAnsi" w:hAnsiTheme="minorHAnsi" w:cstheme="minorHAnsi"/>
        </w:rPr>
        <w:t>.</w:t>
      </w:r>
    </w:p>
    <w:p w14:paraId="652FA8B8" w14:textId="3CADF957" w:rsidR="008B3940" w:rsidRDefault="008B3940" w:rsidP="003D0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into the </w:t>
      </w:r>
      <w:r w:rsidR="00D2539C">
        <w:rPr>
          <w:rFonts w:asciiTheme="minorHAnsi" w:hAnsiTheme="minorHAnsi" w:cstheme="minorHAnsi"/>
        </w:rPr>
        <w:t>refrigerator</w:t>
      </w:r>
      <w:r>
        <w:rPr>
          <w:rFonts w:asciiTheme="minorHAnsi" w:hAnsiTheme="minorHAnsi" w:cstheme="minorHAnsi"/>
        </w:rPr>
        <w:t xml:space="preserve"> and closing the door. </w:t>
      </w:r>
    </w:p>
    <w:p w14:paraId="3A90D0F7" w14:textId="738AE589" w:rsidR="00BB6432" w:rsidRDefault="00BB6432" w:rsidP="00BB6432">
      <w:pPr>
        <w:spacing w:before="120"/>
        <w:rPr>
          <w:rFonts w:asciiTheme="minorHAnsi" w:hAnsiTheme="minorHAnsi" w:cstheme="minorHAnsi"/>
        </w:rPr>
      </w:pPr>
    </w:p>
    <w:p w14:paraId="4AD56AE4" w14:textId="658DC16D" w:rsidR="00CE10F2" w:rsidRPr="00B07A3B" w:rsidRDefault="000930CD" w:rsidP="00333FA4">
      <w:pPr>
        <w:pStyle w:val="ListParagraph"/>
        <w:numPr>
          <w:ilvl w:val="0"/>
          <w:numId w:val="3"/>
        </w:numPr>
        <w:spacing w:before="360"/>
        <w:contextualSpacing w:val="0"/>
        <w:rPr>
          <w:rFonts w:asciiTheme="minorHAnsi" w:hAnsiTheme="minorHAnsi" w:cstheme="minorHAnsi"/>
          <w:b/>
          <w:bCs/>
        </w:rPr>
      </w:pPr>
      <w:r>
        <w:rPr>
          <w:b/>
          <w:bCs/>
        </w:rPr>
        <w:t>Human Estrogen Receptor β Transfection Assay</w:t>
      </w:r>
    </w:p>
    <w:p w14:paraId="787286BD" w14:textId="216AFF94" w:rsidR="00CE10F2" w:rsidRPr="00B07A3B" w:rsidRDefault="008B394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Vortex the samples, then add 4 microliters of each sample to 496 microliters of compound screening medium to yield a 0.8% DMSO solution </w:t>
      </w:r>
      <w:r>
        <w:rPr>
          <w:rFonts w:asciiTheme="minorHAnsi" w:hAnsiTheme="minorHAnsi" w:cstheme="minorHAnsi"/>
          <w:b/>
          <w:bCs/>
        </w:rPr>
        <w:t>[1]</w:t>
      </w:r>
      <w:r>
        <w:rPr>
          <w:rFonts w:asciiTheme="minorHAnsi" w:hAnsiTheme="minorHAnsi" w:cstheme="minorHAnsi"/>
        </w:rPr>
        <w:t xml:space="preserve">. Disinfect the outside surface of a pre-warmed Cell Recovery Medium tube with 70% ethanol </w:t>
      </w:r>
      <w:r>
        <w:rPr>
          <w:rFonts w:asciiTheme="minorHAnsi" w:hAnsiTheme="minorHAnsi" w:cstheme="minorHAnsi"/>
          <w:b/>
          <w:bCs/>
        </w:rPr>
        <w:t>[2]</w:t>
      </w:r>
      <w:r w:rsidR="00D2539C">
        <w:rPr>
          <w:rFonts w:asciiTheme="minorHAnsi" w:hAnsiTheme="minorHAnsi" w:cstheme="minorHAnsi"/>
        </w:rPr>
        <w:t xml:space="preserve"> and</w:t>
      </w:r>
      <w:r>
        <w:rPr>
          <w:rFonts w:asciiTheme="minorHAnsi" w:hAnsiTheme="minorHAnsi" w:cstheme="minorHAnsi"/>
        </w:rPr>
        <w:t xml:space="preserve"> transfer 10 milliliters of the </w:t>
      </w:r>
      <w:r w:rsidR="00D2539C">
        <w:rPr>
          <w:rFonts w:asciiTheme="minorHAnsi" w:hAnsiTheme="minorHAnsi" w:cstheme="minorHAnsi"/>
        </w:rPr>
        <w:t>medium</w:t>
      </w:r>
      <w:r>
        <w:rPr>
          <w:rFonts w:asciiTheme="minorHAnsi" w:hAnsiTheme="minorHAnsi" w:cstheme="minorHAnsi"/>
        </w:rPr>
        <w:t xml:space="preserve"> into </w:t>
      </w:r>
      <w:r w:rsidR="00D2539C">
        <w:rPr>
          <w:rFonts w:asciiTheme="minorHAnsi" w:hAnsiTheme="minorHAnsi" w:cstheme="minorHAnsi"/>
        </w:rPr>
        <w:t>a</w:t>
      </w:r>
      <w:r>
        <w:rPr>
          <w:rFonts w:asciiTheme="minorHAnsi" w:hAnsiTheme="minorHAnsi" w:cstheme="minorHAnsi"/>
        </w:rPr>
        <w:t xml:space="preserve"> tube of frozen </w:t>
      </w:r>
      <w:r w:rsidR="00D2539C">
        <w:rPr>
          <w:rFonts w:asciiTheme="minorHAnsi" w:hAnsiTheme="minorHAnsi" w:cstheme="minorHAnsi"/>
        </w:rPr>
        <w:t>Reporter Cells to thaw them</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w:t>
      </w:r>
    </w:p>
    <w:p w14:paraId="5CA7FFAA" w14:textId="25ED721D" w:rsidR="000B2085"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sample and then adding 4 microliters to a tube with CSM. </w:t>
      </w:r>
    </w:p>
    <w:p w14:paraId="213F9688" w14:textId="30F88F09" w:rsidR="001C671C"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tube of CRM with ethanol. </w:t>
      </w:r>
    </w:p>
    <w:p w14:paraId="4A941F37" w14:textId="07730654" w:rsidR="001C671C" w:rsidRPr="00B07A3B"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CRM to frozen cells. </w:t>
      </w:r>
    </w:p>
    <w:p w14:paraId="3407F21A" w14:textId="709A8CD3" w:rsidR="00CE10F2" w:rsidRPr="00B07A3B" w:rsidRDefault="001C671C" w:rsidP="00333FA4">
      <w:pPr>
        <w:pStyle w:val="ListParagraph"/>
        <w:numPr>
          <w:ilvl w:val="1"/>
          <w:numId w:val="3"/>
        </w:numPr>
        <w:spacing w:before="120"/>
        <w:contextualSpacing w:val="0"/>
        <w:rPr>
          <w:rFonts w:asciiTheme="minorHAnsi" w:hAnsiTheme="minorHAnsi" w:cstheme="minorHAnsi"/>
        </w:rPr>
      </w:pPr>
      <w:r w:rsidRPr="008B3940">
        <w:rPr>
          <w:rFonts w:asciiTheme="minorHAnsi" w:hAnsiTheme="minorHAnsi" w:cstheme="minorHAnsi"/>
          <w:szCs w:val="24"/>
        </w:rPr>
        <w:t xml:space="preserve">Close the tube of Reporter Cells and </w:t>
      </w:r>
      <w:r w:rsidR="00D2539C">
        <w:rPr>
          <w:rFonts w:asciiTheme="minorHAnsi" w:hAnsiTheme="minorHAnsi" w:cstheme="minorHAnsi"/>
          <w:szCs w:val="24"/>
        </w:rPr>
        <w:t>place</w:t>
      </w:r>
      <w:r w:rsidRPr="008B3940">
        <w:rPr>
          <w:rFonts w:asciiTheme="minorHAnsi" w:hAnsiTheme="minorHAnsi" w:cstheme="minorHAnsi"/>
          <w:szCs w:val="24"/>
        </w:rPr>
        <w:t xml:space="preserve"> </w:t>
      </w:r>
      <w:r>
        <w:rPr>
          <w:rFonts w:asciiTheme="minorHAnsi" w:hAnsiTheme="minorHAnsi" w:cstheme="minorHAnsi"/>
          <w:szCs w:val="24"/>
        </w:rPr>
        <w:t xml:space="preserve">it </w:t>
      </w:r>
      <w:r w:rsidR="00D2539C">
        <w:rPr>
          <w:rFonts w:asciiTheme="minorHAnsi" w:hAnsiTheme="minorHAnsi" w:cstheme="minorHAnsi"/>
          <w:szCs w:val="24"/>
        </w:rPr>
        <w:t>in</w:t>
      </w:r>
      <w:r w:rsidRPr="008B3940">
        <w:rPr>
          <w:rFonts w:asciiTheme="minorHAnsi" w:hAnsiTheme="minorHAnsi" w:cstheme="minorHAnsi"/>
          <w:szCs w:val="24"/>
        </w:rPr>
        <w:t xml:space="preserve"> a 37</w:t>
      </w:r>
      <w:r>
        <w:rPr>
          <w:rFonts w:asciiTheme="minorHAnsi" w:hAnsiTheme="minorHAnsi" w:cstheme="minorHAnsi"/>
          <w:szCs w:val="24"/>
        </w:rPr>
        <w:t>-degree Celsius</w:t>
      </w:r>
      <w:r w:rsidRPr="008B3940">
        <w:rPr>
          <w:rFonts w:asciiTheme="minorHAnsi" w:hAnsiTheme="minorHAnsi" w:cstheme="minorHAnsi"/>
          <w:szCs w:val="24"/>
        </w:rPr>
        <w:t xml:space="preserve"> water bath for 5</w:t>
      </w:r>
      <w:r>
        <w:rPr>
          <w:rFonts w:asciiTheme="minorHAnsi" w:hAnsiTheme="minorHAnsi" w:cstheme="minorHAnsi"/>
          <w:szCs w:val="24"/>
        </w:rPr>
        <w:t xml:space="preserve"> to </w:t>
      </w:r>
      <w:r w:rsidRPr="008B3940">
        <w:rPr>
          <w:rFonts w:asciiTheme="minorHAnsi" w:hAnsiTheme="minorHAnsi" w:cstheme="minorHAnsi"/>
          <w:szCs w:val="24"/>
        </w:rPr>
        <w:t>10 min</w:t>
      </w:r>
      <w:r>
        <w:rPr>
          <w:rFonts w:asciiTheme="minorHAnsi" w:hAnsiTheme="minorHAnsi" w:cstheme="minorHAnsi"/>
          <w:szCs w:val="24"/>
        </w:rPr>
        <w:t xml:space="preserve">utes </w:t>
      </w:r>
      <w:r>
        <w:rPr>
          <w:rFonts w:asciiTheme="minorHAnsi" w:hAnsiTheme="minorHAnsi" w:cstheme="minorHAnsi"/>
          <w:b/>
          <w:bCs/>
          <w:szCs w:val="24"/>
        </w:rPr>
        <w:t>[1]</w:t>
      </w:r>
      <w:r w:rsidRPr="008B3940">
        <w:rPr>
          <w:rFonts w:asciiTheme="minorHAnsi" w:hAnsiTheme="minorHAnsi" w:cstheme="minorHAnsi"/>
          <w:szCs w:val="24"/>
        </w:rPr>
        <w:t>.</w:t>
      </w:r>
      <w:r w:rsidRPr="001C671C">
        <w:rPr>
          <w:rFonts w:asciiTheme="minorHAnsi" w:hAnsiTheme="minorHAnsi" w:cstheme="minorHAnsi"/>
          <w:szCs w:val="24"/>
        </w:rPr>
        <w:t xml:space="preserve"> </w:t>
      </w:r>
      <w:r>
        <w:rPr>
          <w:rFonts w:asciiTheme="minorHAnsi" w:hAnsiTheme="minorHAnsi" w:cstheme="minorHAnsi"/>
          <w:szCs w:val="24"/>
        </w:rPr>
        <w:t>After retrieving the cells</w:t>
      </w:r>
      <w:r w:rsidRPr="008B3940">
        <w:rPr>
          <w:rFonts w:asciiTheme="minorHAnsi" w:hAnsiTheme="minorHAnsi" w:cstheme="minorHAnsi"/>
          <w:szCs w:val="24"/>
        </w:rPr>
        <w:t xml:space="preserve"> from the water bath</w:t>
      </w:r>
      <w:r>
        <w:rPr>
          <w:rFonts w:asciiTheme="minorHAnsi" w:hAnsiTheme="minorHAnsi" w:cstheme="minorHAnsi"/>
          <w:szCs w:val="24"/>
        </w:rPr>
        <w:t>,</w:t>
      </w:r>
      <w:r w:rsidRPr="008B3940">
        <w:rPr>
          <w:rFonts w:asciiTheme="minorHAnsi" w:hAnsiTheme="minorHAnsi" w:cstheme="minorHAnsi"/>
          <w:szCs w:val="24"/>
        </w:rPr>
        <w:t xml:space="preserve"> gently</w:t>
      </w:r>
      <w:r>
        <w:rPr>
          <w:rFonts w:asciiTheme="minorHAnsi" w:hAnsiTheme="minorHAnsi" w:cstheme="minorHAnsi"/>
          <w:szCs w:val="24"/>
        </w:rPr>
        <w:t xml:space="preserve"> i</w:t>
      </w:r>
      <w:r w:rsidRPr="008B3940">
        <w:rPr>
          <w:rFonts w:asciiTheme="minorHAnsi" w:hAnsiTheme="minorHAnsi" w:cstheme="minorHAnsi"/>
          <w:szCs w:val="24"/>
        </w:rPr>
        <w:t>nvert the tube several times to break up aggregates of cells and produce a homogenous suspension</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 then</w:t>
      </w:r>
      <w:r w:rsidRPr="008B3940">
        <w:rPr>
          <w:rFonts w:asciiTheme="minorHAnsi" w:hAnsiTheme="minorHAnsi" w:cstheme="minorHAnsi"/>
          <w:szCs w:val="24"/>
        </w:rPr>
        <w:t xml:space="preserve"> </w:t>
      </w:r>
      <w:r>
        <w:rPr>
          <w:rFonts w:asciiTheme="minorHAnsi" w:hAnsiTheme="minorHAnsi" w:cstheme="minorHAnsi"/>
          <w:szCs w:val="24"/>
        </w:rPr>
        <w:t>c</w:t>
      </w:r>
      <w:r w:rsidRPr="008B3940">
        <w:rPr>
          <w:rFonts w:asciiTheme="minorHAnsi" w:hAnsiTheme="minorHAnsi" w:cstheme="minorHAnsi"/>
          <w:szCs w:val="24"/>
        </w:rPr>
        <w:t>lean the surface of the tube with 70% ethanol</w:t>
      </w:r>
      <w:r>
        <w:rPr>
          <w:rFonts w:asciiTheme="minorHAnsi" w:hAnsiTheme="minorHAnsi" w:cstheme="minorHAnsi"/>
          <w:szCs w:val="24"/>
        </w:rPr>
        <w:t xml:space="preserve"> </w:t>
      </w:r>
      <w:r>
        <w:rPr>
          <w:rFonts w:asciiTheme="minorHAnsi" w:hAnsiTheme="minorHAnsi" w:cstheme="minorHAnsi"/>
          <w:b/>
          <w:bCs/>
          <w:szCs w:val="24"/>
        </w:rPr>
        <w:t>[3]</w:t>
      </w:r>
      <w:r w:rsidRPr="008B3940">
        <w:rPr>
          <w:rFonts w:asciiTheme="minorHAnsi" w:hAnsiTheme="minorHAnsi" w:cstheme="minorHAnsi"/>
          <w:szCs w:val="24"/>
        </w:rPr>
        <w:t>.</w:t>
      </w:r>
    </w:p>
    <w:p w14:paraId="2FDFA504" w14:textId="0F80C417" w:rsidR="00875BE8"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tube of cells and placing it in the water bath. </w:t>
      </w:r>
    </w:p>
    <w:p w14:paraId="59EF59AE" w14:textId="102C98AF" w:rsidR="001C671C"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tube from the water bath and inverting it. </w:t>
      </w:r>
    </w:p>
    <w:p w14:paraId="19EA2175" w14:textId="65C9B40A" w:rsidR="001C671C" w:rsidRPr="00B07A3B" w:rsidRDefault="001C67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outside of the tube with ethanol. </w:t>
      </w:r>
    </w:p>
    <w:p w14:paraId="48993873" w14:textId="60C37ECB" w:rsidR="008B3940" w:rsidRDefault="001C671C" w:rsidP="008B394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multichannel pipette to dispense 100 microliters of the Reporter Cell Suspension into each well of </w:t>
      </w:r>
      <w:r w:rsidRPr="00FD773A">
        <w:rPr>
          <w:rFonts w:asciiTheme="minorHAnsi" w:hAnsiTheme="minorHAnsi" w:cstheme="minorHAnsi"/>
        </w:rPr>
        <w:t>a 96-well plate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dispense 100 microliters of samples in triplicate into the appropriate wells </w:t>
      </w:r>
      <w:r>
        <w:rPr>
          <w:rFonts w:asciiTheme="minorHAnsi" w:hAnsiTheme="minorHAnsi" w:cstheme="minorHAnsi"/>
          <w:b/>
          <w:bCs/>
        </w:rPr>
        <w:t>[2]</w:t>
      </w:r>
      <w:r>
        <w:rPr>
          <w:rFonts w:asciiTheme="minorHAnsi" w:hAnsiTheme="minorHAnsi" w:cstheme="minorHAnsi"/>
        </w:rPr>
        <w:t xml:space="preserve">. Incubate the plate at 37 degrees Celsius and 5% carbon dioxide for 22 to 24 hours </w:t>
      </w:r>
      <w:r>
        <w:rPr>
          <w:rFonts w:asciiTheme="minorHAnsi" w:hAnsiTheme="minorHAnsi" w:cstheme="minorHAnsi"/>
          <w:b/>
          <w:bCs/>
        </w:rPr>
        <w:t>[3]</w:t>
      </w:r>
      <w:r>
        <w:rPr>
          <w:rFonts w:asciiTheme="minorHAnsi" w:hAnsiTheme="minorHAnsi" w:cstheme="minorHAnsi"/>
        </w:rPr>
        <w:t xml:space="preserve">. </w:t>
      </w:r>
      <w:r w:rsidR="007777B9" w:rsidRPr="001640DA">
        <w:rPr>
          <w:rFonts w:asciiTheme="minorHAnsi" w:hAnsiTheme="minorHAnsi" w:cstheme="minorHAnsi"/>
          <w:i/>
          <w:iCs/>
          <w:color w:val="0432FF"/>
        </w:rPr>
        <w:t>Videographer: This step is</w:t>
      </w:r>
      <w:r w:rsidR="007777B9">
        <w:rPr>
          <w:rFonts w:asciiTheme="minorHAnsi" w:hAnsiTheme="minorHAnsi" w:cstheme="minorHAnsi"/>
          <w:i/>
          <w:iCs/>
          <w:color w:val="0432FF"/>
        </w:rPr>
        <w:t xml:space="preserve"> </w:t>
      </w:r>
      <w:r w:rsidR="007777B9" w:rsidRPr="001640DA">
        <w:rPr>
          <w:rFonts w:asciiTheme="minorHAnsi" w:hAnsiTheme="minorHAnsi" w:cstheme="minorHAnsi"/>
          <w:i/>
          <w:iCs/>
          <w:color w:val="0432FF"/>
        </w:rPr>
        <w:t>important!</w:t>
      </w:r>
    </w:p>
    <w:p w14:paraId="513B87B3" w14:textId="09F1B03F" w:rsidR="001C671C" w:rsidRDefault="001C671C" w:rsidP="001C67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dispensing Reporter Cells into the plate. </w:t>
      </w:r>
    </w:p>
    <w:p w14:paraId="4C91A19C" w14:textId="54200AE7" w:rsidR="001C671C" w:rsidRDefault="001C671C" w:rsidP="001C67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samples to the plate. </w:t>
      </w:r>
    </w:p>
    <w:p w14:paraId="55E8B4A2" w14:textId="75593AC0" w:rsidR="008B3940" w:rsidRDefault="001C671C" w:rsidP="008B39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plate in the incubator and closing the door. </w:t>
      </w:r>
    </w:p>
    <w:p w14:paraId="7B2FDA0C" w14:textId="741974EF" w:rsidR="0012181C" w:rsidRPr="0012181C" w:rsidRDefault="0012181C" w:rsidP="0012181C">
      <w:pPr>
        <w:pStyle w:val="ListParagraph"/>
        <w:numPr>
          <w:ilvl w:val="1"/>
          <w:numId w:val="3"/>
        </w:numPr>
        <w:spacing w:before="120"/>
        <w:contextualSpacing w:val="0"/>
        <w:rPr>
          <w:rFonts w:asciiTheme="minorHAnsi" w:hAnsiTheme="minorHAnsi" w:cstheme="minorHAnsi"/>
        </w:rPr>
      </w:pPr>
      <w:r w:rsidRPr="008B3940">
        <w:rPr>
          <w:rFonts w:asciiTheme="minorHAnsi" w:hAnsiTheme="minorHAnsi" w:cstheme="minorHAnsi"/>
          <w:szCs w:val="24"/>
        </w:rPr>
        <w:t>Just prior to the end of the plate incubation, remove Detection Substrate and Detection Buffer from</w:t>
      </w:r>
      <w:r>
        <w:rPr>
          <w:rFonts w:asciiTheme="minorHAnsi" w:hAnsiTheme="minorHAnsi" w:cstheme="minorHAnsi"/>
          <w:szCs w:val="24"/>
        </w:rPr>
        <w:t xml:space="preserve"> the</w:t>
      </w:r>
      <w:r w:rsidRPr="008B3940">
        <w:rPr>
          <w:rFonts w:asciiTheme="minorHAnsi" w:hAnsiTheme="minorHAnsi" w:cstheme="minorHAnsi"/>
          <w:szCs w:val="24"/>
        </w:rPr>
        <w:t xml:space="preserve"> refrigerator</w:t>
      </w:r>
      <w:r>
        <w:rPr>
          <w:rFonts w:asciiTheme="minorHAnsi" w:hAnsiTheme="minorHAnsi" w:cstheme="minorHAnsi"/>
          <w:szCs w:val="24"/>
        </w:rPr>
        <w:t xml:space="preserve"> </w:t>
      </w:r>
      <w:r>
        <w:rPr>
          <w:rFonts w:asciiTheme="minorHAnsi" w:hAnsiTheme="minorHAnsi" w:cstheme="minorHAnsi"/>
          <w:b/>
          <w:bCs/>
          <w:szCs w:val="24"/>
        </w:rPr>
        <w:t>[1-TXT]</w:t>
      </w:r>
      <w:r w:rsidRPr="008B3940">
        <w:rPr>
          <w:rFonts w:asciiTheme="minorHAnsi" w:hAnsiTheme="minorHAnsi" w:cstheme="minorHAnsi"/>
          <w:szCs w:val="24"/>
        </w:rPr>
        <w:t xml:space="preserve"> and place </w:t>
      </w:r>
      <w:r>
        <w:rPr>
          <w:rFonts w:asciiTheme="minorHAnsi" w:hAnsiTheme="minorHAnsi" w:cstheme="minorHAnsi"/>
          <w:szCs w:val="24"/>
        </w:rPr>
        <w:t>them in a</w:t>
      </w:r>
      <w:r w:rsidRPr="008B3940">
        <w:rPr>
          <w:rFonts w:asciiTheme="minorHAnsi" w:hAnsiTheme="minorHAnsi" w:cstheme="minorHAnsi"/>
          <w:szCs w:val="24"/>
        </w:rPr>
        <w:t xml:space="preserve"> low light area until equilibrated to </w:t>
      </w:r>
      <w:r>
        <w:rPr>
          <w:rFonts w:asciiTheme="minorHAnsi" w:hAnsiTheme="minorHAnsi" w:cstheme="minorHAnsi"/>
          <w:szCs w:val="24"/>
        </w:rPr>
        <w:t xml:space="preserve">room temperature </w:t>
      </w:r>
      <w:r>
        <w:rPr>
          <w:rFonts w:asciiTheme="minorHAnsi" w:hAnsiTheme="minorHAnsi" w:cstheme="minorHAnsi"/>
          <w:b/>
          <w:bCs/>
          <w:szCs w:val="24"/>
        </w:rPr>
        <w:t>[2]</w:t>
      </w:r>
      <w:r w:rsidRPr="008B3940">
        <w:rPr>
          <w:rFonts w:asciiTheme="minorHAnsi" w:hAnsiTheme="minorHAnsi" w:cstheme="minorHAnsi"/>
          <w:szCs w:val="24"/>
        </w:rPr>
        <w:t>.</w:t>
      </w:r>
      <w:r>
        <w:rPr>
          <w:rFonts w:asciiTheme="minorHAnsi" w:hAnsiTheme="minorHAnsi" w:cstheme="minorHAnsi"/>
          <w:szCs w:val="24"/>
        </w:rPr>
        <w:t xml:space="preserve"> Then, gently invert each tube to mix the solutions </w:t>
      </w:r>
      <w:r>
        <w:rPr>
          <w:rFonts w:asciiTheme="minorHAnsi" w:hAnsiTheme="minorHAnsi" w:cstheme="minorHAnsi"/>
          <w:b/>
          <w:bCs/>
          <w:szCs w:val="24"/>
        </w:rPr>
        <w:t>[3]</w:t>
      </w:r>
      <w:r>
        <w:rPr>
          <w:rFonts w:asciiTheme="minorHAnsi" w:hAnsiTheme="minorHAnsi" w:cstheme="minorHAnsi"/>
          <w:szCs w:val="24"/>
        </w:rPr>
        <w:t xml:space="preserve">. </w:t>
      </w:r>
    </w:p>
    <w:p w14:paraId="418B88A1" w14:textId="4D5BB14F" w:rsidR="0012181C" w:rsidRDefault="0012181C" w:rsidP="0012181C">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szCs w:val="24"/>
        </w:rPr>
        <w:t xml:space="preserve">Talent taking the detection substrate and buffer out of the refrigerator, </w:t>
      </w:r>
      <w:r>
        <w:rPr>
          <w:rFonts w:asciiTheme="minorHAnsi" w:hAnsiTheme="minorHAnsi" w:cstheme="minorHAnsi"/>
          <w:b/>
          <w:bCs/>
          <w:szCs w:val="24"/>
        </w:rPr>
        <w:t xml:space="preserve">TEXT: </w:t>
      </w:r>
      <w:r w:rsidRPr="0012181C">
        <w:rPr>
          <w:rFonts w:asciiTheme="minorHAnsi" w:hAnsiTheme="minorHAnsi" w:cstheme="minorHAnsi"/>
          <w:b/>
          <w:bCs/>
          <w:szCs w:val="24"/>
        </w:rPr>
        <w:t>Thaw Detection Substrate and Detection Buffer in a dark refrigerator overnight</w:t>
      </w:r>
    </w:p>
    <w:p w14:paraId="6A39FAE9" w14:textId="1EA84891" w:rsidR="0012181C" w:rsidRDefault="0012181C" w:rsidP="001218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substrate and buffer in an appropriate spot to equilibrate to room temperature. </w:t>
      </w:r>
    </w:p>
    <w:p w14:paraId="38F49A80" w14:textId="442F3C2A" w:rsidR="0012181C" w:rsidRDefault="0012181C" w:rsidP="001218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gently inverting the tubes. </w:t>
      </w:r>
    </w:p>
    <w:p w14:paraId="6323EE3F" w14:textId="71322521" w:rsidR="00147E33" w:rsidRPr="00147E33" w:rsidRDefault="00147E33" w:rsidP="00147E33">
      <w:pPr>
        <w:pStyle w:val="ListParagraph"/>
        <w:numPr>
          <w:ilvl w:val="1"/>
          <w:numId w:val="3"/>
        </w:numPr>
        <w:spacing w:before="120"/>
        <w:contextualSpacing w:val="0"/>
        <w:rPr>
          <w:rFonts w:asciiTheme="minorHAnsi" w:hAnsiTheme="minorHAnsi" w:cstheme="minorHAnsi"/>
        </w:rPr>
      </w:pPr>
      <w:r w:rsidRPr="008B3940">
        <w:rPr>
          <w:rFonts w:asciiTheme="minorHAnsi" w:hAnsiTheme="minorHAnsi" w:cstheme="minorHAnsi"/>
          <w:szCs w:val="24"/>
        </w:rPr>
        <w:t xml:space="preserve">Immediately before the </w:t>
      </w:r>
      <w:r>
        <w:rPr>
          <w:rFonts w:asciiTheme="minorHAnsi" w:hAnsiTheme="minorHAnsi" w:cstheme="minorHAnsi"/>
          <w:szCs w:val="24"/>
        </w:rPr>
        <w:t xml:space="preserve">plate </w:t>
      </w:r>
      <w:r w:rsidRPr="008B3940">
        <w:rPr>
          <w:rFonts w:asciiTheme="minorHAnsi" w:hAnsiTheme="minorHAnsi" w:cstheme="minorHAnsi"/>
          <w:szCs w:val="24"/>
        </w:rPr>
        <w:t>incubation is complete, pour the entire contents of the Detection Buffer into the tube of Detection Substrate to create Luciferase Detection Reagent</w:t>
      </w:r>
      <w:r>
        <w:rPr>
          <w:rFonts w:asciiTheme="minorHAnsi" w:hAnsiTheme="minorHAnsi" w:cstheme="minorHAnsi"/>
          <w:szCs w:val="24"/>
        </w:rPr>
        <w:t xml:space="preserve"> </w:t>
      </w:r>
      <w:r>
        <w:rPr>
          <w:rFonts w:asciiTheme="minorHAnsi" w:hAnsiTheme="minorHAnsi" w:cstheme="minorHAnsi"/>
          <w:b/>
          <w:bCs/>
          <w:szCs w:val="24"/>
        </w:rPr>
        <w:t>[1]</w:t>
      </w:r>
      <w:r w:rsidRPr="008B3940">
        <w:rPr>
          <w:rFonts w:asciiTheme="minorHAnsi" w:hAnsiTheme="minorHAnsi" w:cstheme="minorHAnsi"/>
          <w:szCs w:val="24"/>
        </w:rPr>
        <w:t xml:space="preserve">. Mix </w:t>
      </w:r>
      <w:r>
        <w:rPr>
          <w:rFonts w:asciiTheme="minorHAnsi" w:hAnsiTheme="minorHAnsi" w:cstheme="minorHAnsi"/>
          <w:szCs w:val="24"/>
        </w:rPr>
        <w:t xml:space="preserve">the tube </w:t>
      </w:r>
      <w:r w:rsidRPr="008B3940">
        <w:rPr>
          <w:rFonts w:asciiTheme="minorHAnsi" w:hAnsiTheme="minorHAnsi" w:cstheme="minorHAnsi"/>
          <w:szCs w:val="24"/>
        </w:rPr>
        <w:t>gently so as not to produce foam</w:t>
      </w:r>
      <w:r>
        <w:rPr>
          <w:rFonts w:asciiTheme="minorHAnsi" w:hAnsiTheme="minorHAnsi" w:cstheme="minorHAnsi"/>
          <w:szCs w:val="24"/>
        </w:rPr>
        <w:t xml:space="preserve"> </w:t>
      </w:r>
      <w:r>
        <w:rPr>
          <w:rFonts w:asciiTheme="minorHAnsi" w:hAnsiTheme="minorHAnsi" w:cstheme="minorHAnsi"/>
          <w:b/>
          <w:bCs/>
          <w:szCs w:val="24"/>
        </w:rPr>
        <w:t>[2]</w:t>
      </w:r>
      <w:r w:rsidRPr="008B3940">
        <w:rPr>
          <w:rFonts w:asciiTheme="minorHAnsi" w:hAnsiTheme="minorHAnsi" w:cstheme="minorHAnsi"/>
          <w:szCs w:val="24"/>
        </w:rPr>
        <w:t>.</w:t>
      </w:r>
    </w:p>
    <w:p w14:paraId="2BC75508" w14:textId="6551556F" w:rsidR="00147E33" w:rsidRPr="00147E33" w:rsidRDefault="00147E33" w:rsidP="00147E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pouring the detection buffer into the substrate. </w:t>
      </w:r>
    </w:p>
    <w:p w14:paraId="7C477729" w14:textId="202BD216" w:rsidR="00147E33" w:rsidRPr="00147E33" w:rsidRDefault="00147E33" w:rsidP="00147E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mixing the detection reagent tube. </w:t>
      </w:r>
    </w:p>
    <w:p w14:paraId="0FD7303E" w14:textId="75BF0AB7" w:rsidR="00147E33" w:rsidRPr="00147E33" w:rsidRDefault="00147E33" w:rsidP="00147E3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t xml:space="preserve">Discard the contents of </w:t>
      </w:r>
      <w:r w:rsidRPr="008B3940">
        <w:rPr>
          <w:rFonts w:asciiTheme="minorHAnsi" w:hAnsiTheme="minorHAnsi" w:cstheme="minorHAnsi"/>
          <w:szCs w:val="24"/>
        </w:rPr>
        <w:t xml:space="preserve">the </w:t>
      </w:r>
      <w:r>
        <w:rPr>
          <w:rFonts w:asciiTheme="minorHAnsi" w:hAnsiTheme="minorHAnsi" w:cstheme="minorHAnsi"/>
          <w:szCs w:val="24"/>
        </w:rPr>
        <w:t xml:space="preserve">sample </w:t>
      </w:r>
      <w:r w:rsidRPr="008B3940">
        <w:rPr>
          <w:rFonts w:asciiTheme="minorHAnsi" w:hAnsiTheme="minorHAnsi" w:cstheme="minorHAnsi"/>
          <w:szCs w:val="24"/>
        </w:rPr>
        <w:t>plate into an appropriate waste container</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and</w:t>
      </w:r>
      <w:r w:rsidRPr="008B3940">
        <w:rPr>
          <w:rFonts w:asciiTheme="minorHAnsi" w:hAnsiTheme="minorHAnsi" w:cstheme="minorHAnsi"/>
          <w:szCs w:val="24"/>
        </w:rPr>
        <w:t xml:space="preserve"> </w:t>
      </w:r>
      <w:r>
        <w:rPr>
          <w:rFonts w:asciiTheme="minorHAnsi" w:hAnsiTheme="minorHAnsi" w:cstheme="minorHAnsi"/>
          <w:szCs w:val="24"/>
        </w:rPr>
        <w:t>g</w:t>
      </w:r>
      <w:r w:rsidRPr="008B3940">
        <w:rPr>
          <w:rFonts w:asciiTheme="minorHAnsi" w:hAnsiTheme="minorHAnsi" w:cstheme="minorHAnsi"/>
          <w:szCs w:val="24"/>
        </w:rPr>
        <w:t xml:space="preserve">ently tap </w:t>
      </w:r>
      <w:r>
        <w:rPr>
          <w:rFonts w:asciiTheme="minorHAnsi" w:hAnsiTheme="minorHAnsi" w:cstheme="minorHAnsi"/>
          <w:szCs w:val="24"/>
        </w:rPr>
        <w:t>it</w:t>
      </w:r>
      <w:r w:rsidRPr="008B3940">
        <w:rPr>
          <w:rFonts w:asciiTheme="minorHAnsi" w:hAnsiTheme="minorHAnsi" w:cstheme="minorHAnsi"/>
          <w:szCs w:val="24"/>
        </w:rPr>
        <w:t xml:space="preserve"> on a clean absorbent paper towel to remove the last droplets from the wells</w:t>
      </w:r>
      <w:r>
        <w:rPr>
          <w:rFonts w:asciiTheme="minorHAnsi" w:hAnsiTheme="minorHAnsi" w:cstheme="minorHAnsi"/>
          <w:szCs w:val="24"/>
        </w:rPr>
        <w:t xml:space="preserve"> </w:t>
      </w:r>
      <w:r>
        <w:rPr>
          <w:rFonts w:asciiTheme="minorHAnsi" w:hAnsiTheme="minorHAnsi" w:cstheme="minorHAnsi"/>
          <w:b/>
          <w:bCs/>
          <w:szCs w:val="24"/>
        </w:rPr>
        <w:t>[2]</w:t>
      </w:r>
      <w:r w:rsidRPr="008B3940">
        <w:rPr>
          <w:rFonts w:asciiTheme="minorHAnsi" w:hAnsiTheme="minorHAnsi" w:cstheme="minorHAnsi"/>
          <w:szCs w:val="24"/>
        </w:rPr>
        <w:t>.</w:t>
      </w:r>
      <w:r>
        <w:rPr>
          <w:rFonts w:asciiTheme="minorHAnsi" w:hAnsiTheme="minorHAnsi" w:cstheme="minorHAnsi"/>
          <w:szCs w:val="24"/>
        </w:rPr>
        <w:t xml:space="preserve"> </w:t>
      </w:r>
    </w:p>
    <w:p w14:paraId="3D0AFC53" w14:textId="505F375F" w:rsidR="00147E33" w:rsidRPr="00552A25" w:rsidRDefault="00552A25" w:rsidP="00147E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discarding the contents of the plate into a waste container. </w:t>
      </w:r>
    </w:p>
    <w:p w14:paraId="6FDC23A1" w14:textId="2A036CDC" w:rsidR="00552A25" w:rsidRPr="00147E33" w:rsidRDefault="00552A25" w:rsidP="00147E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tapping the plate on a clean paper towel. </w:t>
      </w:r>
    </w:p>
    <w:p w14:paraId="4C27693D" w14:textId="286F41A1" w:rsidR="00147E33" w:rsidRPr="00552A25" w:rsidRDefault="00147E33" w:rsidP="00147E33">
      <w:pPr>
        <w:pStyle w:val="ListParagraph"/>
        <w:numPr>
          <w:ilvl w:val="1"/>
          <w:numId w:val="3"/>
        </w:numPr>
        <w:spacing w:before="120"/>
        <w:contextualSpacing w:val="0"/>
        <w:rPr>
          <w:rFonts w:asciiTheme="minorHAnsi" w:hAnsiTheme="minorHAnsi" w:cstheme="minorHAnsi"/>
        </w:rPr>
      </w:pPr>
      <w:r w:rsidRPr="008B3940">
        <w:rPr>
          <w:rFonts w:asciiTheme="minorHAnsi" w:hAnsiTheme="minorHAnsi" w:cstheme="minorHAnsi"/>
          <w:szCs w:val="24"/>
        </w:rPr>
        <w:t xml:space="preserve">Add 100 </w:t>
      </w:r>
      <w:r>
        <w:rPr>
          <w:rFonts w:asciiTheme="minorHAnsi" w:hAnsiTheme="minorHAnsi" w:cstheme="minorHAnsi"/>
          <w:szCs w:val="24"/>
        </w:rPr>
        <w:t>microliters</w:t>
      </w:r>
      <w:r w:rsidRPr="008B3940">
        <w:rPr>
          <w:rFonts w:asciiTheme="minorHAnsi" w:hAnsiTheme="minorHAnsi" w:cstheme="minorHAnsi"/>
          <w:szCs w:val="24"/>
        </w:rPr>
        <w:t xml:space="preserve"> of the Luciferase Detection Reagent to each well</w:t>
      </w:r>
      <w:r>
        <w:rPr>
          <w:rFonts w:asciiTheme="minorHAnsi" w:hAnsiTheme="minorHAnsi" w:cstheme="minorHAnsi"/>
          <w:szCs w:val="24"/>
        </w:rPr>
        <w:t xml:space="preserve"> </w:t>
      </w:r>
      <w:r>
        <w:rPr>
          <w:rFonts w:asciiTheme="minorHAnsi" w:hAnsiTheme="minorHAnsi" w:cstheme="minorHAnsi"/>
          <w:b/>
          <w:bCs/>
          <w:szCs w:val="24"/>
        </w:rPr>
        <w:t xml:space="preserve">[1] </w:t>
      </w:r>
      <w:r>
        <w:rPr>
          <w:rFonts w:asciiTheme="minorHAnsi" w:hAnsiTheme="minorHAnsi" w:cstheme="minorHAnsi"/>
          <w:szCs w:val="24"/>
        </w:rPr>
        <w:t>and a</w:t>
      </w:r>
      <w:r w:rsidRPr="008B3940">
        <w:rPr>
          <w:rFonts w:asciiTheme="minorHAnsi" w:hAnsiTheme="minorHAnsi" w:cstheme="minorHAnsi"/>
          <w:szCs w:val="24"/>
        </w:rPr>
        <w:t xml:space="preserve">llow the assay plate to rest at </w:t>
      </w:r>
      <w:r>
        <w:rPr>
          <w:rFonts w:asciiTheme="minorHAnsi" w:hAnsiTheme="minorHAnsi" w:cstheme="minorHAnsi"/>
          <w:szCs w:val="24"/>
        </w:rPr>
        <w:t>room temperature</w:t>
      </w:r>
      <w:r w:rsidRPr="008B3940">
        <w:rPr>
          <w:rFonts w:asciiTheme="minorHAnsi" w:hAnsiTheme="minorHAnsi" w:cstheme="minorHAnsi"/>
          <w:szCs w:val="24"/>
        </w:rPr>
        <w:t xml:space="preserve"> for 15 min</w:t>
      </w:r>
      <w:r>
        <w:rPr>
          <w:rFonts w:asciiTheme="minorHAnsi" w:hAnsiTheme="minorHAnsi" w:cstheme="minorHAnsi"/>
          <w:szCs w:val="24"/>
        </w:rPr>
        <w:t xml:space="preserve">utes </w:t>
      </w:r>
      <w:r>
        <w:rPr>
          <w:rFonts w:asciiTheme="minorHAnsi" w:hAnsiTheme="minorHAnsi" w:cstheme="minorHAnsi"/>
          <w:b/>
          <w:bCs/>
          <w:szCs w:val="24"/>
        </w:rPr>
        <w:t>[2]</w:t>
      </w:r>
      <w:r w:rsidRPr="008B3940">
        <w:rPr>
          <w:rFonts w:asciiTheme="minorHAnsi" w:hAnsiTheme="minorHAnsi" w:cstheme="minorHAnsi"/>
          <w:szCs w:val="24"/>
        </w:rPr>
        <w:t xml:space="preserve">. </w:t>
      </w:r>
      <w:r>
        <w:rPr>
          <w:rFonts w:asciiTheme="minorHAnsi" w:hAnsiTheme="minorHAnsi" w:cstheme="minorHAnsi"/>
          <w:szCs w:val="24"/>
        </w:rPr>
        <w:t>Then, q</w:t>
      </w:r>
      <w:r w:rsidRPr="008B3940">
        <w:rPr>
          <w:rFonts w:asciiTheme="minorHAnsi" w:hAnsiTheme="minorHAnsi" w:cstheme="minorHAnsi"/>
          <w:szCs w:val="24"/>
        </w:rPr>
        <w:t xml:space="preserve">uantify </w:t>
      </w:r>
      <w:r>
        <w:rPr>
          <w:rFonts w:asciiTheme="minorHAnsi" w:hAnsiTheme="minorHAnsi" w:cstheme="minorHAnsi"/>
          <w:szCs w:val="24"/>
        </w:rPr>
        <w:t xml:space="preserve">the </w:t>
      </w:r>
      <w:r w:rsidRPr="008B3940">
        <w:rPr>
          <w:rFonts w:asciiTheme="minorHAnsi" w:hAnsiTheme="minorHAnsi" w:cstheme="minorHAnsi"/>
          <w:szCs w:val="24"/>
        </w:rPr>
        <w:t>luminescence using a 96-well plate-reading luminometer</w:t>
      </w:r>
      <w:r>
        <w:rPr>
          <w:rFonts w:asciiTheme="minorHAnsi" w:hAnsiTheme="minorHAnsi" w:cstheme="minorHAnsi"/>
          <w:szCs w:val="24"/>
        </w:rPr>
        <w:t xml:space="preserve"> </w:t>
      </w:r>
      <w:r>
        <w:rPr>
          <w:rFonts w:asciiTheme="minorHAnsi" w:hAnsiTheme="minorHAnsi" w:cstheme="minorHAnsi"/>
          <w:b/>
          <w:bCs/>
          <w:szCs w:val="24"/>
        </w:rPr>
        <w:t>[3]</w:t>
      </w:r>
      <w:r w:rsidRPr="008B3940">
        <w:rPr>
          <w:rFonts w:asciiTheme="minorHAnsi" w:hAnsiTheme="minorHAnsi" w:cstheme="minorHAnsi"/>
          <w:szCs w:val="24"/>
        </w:rPr>
        <w:t>.</w:t>
      </w:r>
      <w:r w:rsidR="007777B9">
        <w:rPr>
          <w:rFonts w:asciiTheme="minorHAnsi" w:hAnsiTheme="minorHAnsi" w:cstheme="minorHAnsi"/>
          <w:szCs w:val="24"/>
        </w:rPr>
        <w:t xml:space="preserve"> </w:t>
      </w:r>
      <w:r w:rsidR="007777B9" w:rsidRPr="001640DA">
        <w:rPr>
          <w:rFonts w:asciiTheme="minorHAnsi" w:hAnsiTheme="minorHAnsi" w:cstheme="minorHAnsi"/>
          <w:i/>
          <w:iCs/>
          <w:color w:val="0432FF"/>
        </w:rPr>
        <w:t>Videographer: This step is</w:t>
      </w:r>
      <w:r w:rsidR="007777B9">
        <w:rPr>
          <w:rFonts w:asciiTheme="minorHAnsi" w:hAnsiTheme="minorHAnsi" w:cstheme="minorHAnsi"/>
          <w:i/>
          <w:iCs/>
          <w:color w:val="0432FF"/>
        </w:rPr>
        <w:t xml:space="preserve"> </w:t>
      </w:r>
      <w:r w:rsidR="007777B9" w:rsidRPr="001640DA">
        <w:rPr>
          <w:rFonts w:asciiTheme="minorHAnsi" w:hAnsiTheme="minorHAnsi" w:cstheme="minorHAnsi"/>
          <w:i/>
          <w:iCs/>
          <w:color w:val="0432FF"/>
        </w:rPr>
        <w:t>important!</w:t>
      </w:r>
    </w:p>
    <w:p w14:paraId="5AC2F73E" w14:textId="528D1C3F" w:rsidR="00552A25" w:rsidRPr="00552A25" w:rsidRDefault="00552A25" w:rsidP="00552A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adding the detection reagent to a few wells. </w:t>
      </w:r>
    </w:p>
    <w:p w14:paraId="0A817B13" w14:textId="1D62C076" w:rsidR="00552A25" w:rsidRPr="00552A25" w:rsidRDefault="00552A25" w:rsidP="00552A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Plate resting at room temperature. </w:t>
      </w:r>
    </w:p>
    <w:p w14:paraId="707E26B0" w14:textId="2A5EF191" w:rsidR="00552A25" w:rsidRPr="0012181C" w:rsidRDefault="00552A25" w:rsidP="00552A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using the plate reader. </w:t>
      </w:r>
    </w:p>
    <w:p w14:paraId="483408D6" w14:textId="0972825B" w:rsidR="00A72FC5" w:rsidRPr="00CA04C6" w:rsidRDefault="00A72FC5" w:rsidP="00CA04C6">
      <w:pPr>
        <w:rPr>
          <w:rFonts w:asciiTheme="minorHAnsi" w:hAnsiTheme="minorHAnsi" w:cstheme="minorHAnsi"/>
          <w:sz w:val="22"/>
          <w:szCs w:val="22"/>
        </w:rPr>
      </w:pPr>
      <w:r w:rsidRPr="00B07A3B">
        <w:rPr>
          <w:rFonts w:asciiTheme="minorHAnsi" w:hAnsiTheme="minorHAnsi" w:cstheme="minorHAnsi"/>
        </w:rPr>
        <w:br w:type="page"/>
      </w:r>
    </w:p>
    <w:p w14:paraId="32BDC3A7" w14:textId="76885DF0" w:rsidR="005E2B7E" w:rsidRPr="00B07A3B" w:rsidRDefault="00873D1A" w:rsidP="007777B9">
      <w:pPr>
        <w:pStyle w:val="Heading1"/>
        <w:rPr>
          <w:rFonts w:asciiTheme="minorHAnsi" w:hAnsiTheme="minorHAnsi" w:cstheme="minorHAnsi"/>
        </w:rPr>
      </w:pPr>
      <w:r w:rsidRPr="00B07A3B">
        <w:rPr>
          <w:rFonts w:asciiTheme="minorHAnsi" w:hAnsiTheme="minorHAnsi" w:cstheme="minorHAnsi"/>
        </w:rPr>
        <w:lastRenderedPageBreak/>
        <w:t>Results</w:t>
      </w:r>
    </w:p>
    <w:p w14:paraId="35079EB5" w14:textId="68C79B7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B3658" w:rsidRPr="002B6ECC">
        <w:rPr>
          <w:b/>
          <w:bCs/>
        </w:rPr>
        <w:t>ER</w:t>
      </w:r>
      <w:r w:rsidR="00BB3658" w:rsidRPr="002B6ECC">
        <w:rPr>
          <w:b/>
          <w:bCs/>
        </w:rPr>
        <w:sym w:font="Symbol" w:char="F062"/>
      </w:r>
      <w:r w:rsidR="00BB3658" w:rsidRPr="002B6ECC">
        <w:rPr>
          <w:b/>
          <w:bCs/>
        </w:rPr>
        <w:t xml:space="preserve"> Reporter Assay System for </w:t>
      </w:r>
      <w:r w:rsidR="00BB3658">
        <w:rPr>
          <w:b/>
          <w:bCs/>
        </w:rPr>
        <w:t>P</w:t>
      </w:r>
      <w:r w:rsidR="00BB3658" w:rsidRPr="002B6ECC">
        <w:rPr>
          <w:b/>
          <w:bCs/>
        </w:rPr>
        <w:t xml:space="preserve">hytoestrogen </w:t>
      </w:r>
      <w:r w:rsidR="00BB3658">
        <w:rPr>
          <w:b/>
          <w:bCs/>
        </w:rPr>
        <w:t>A</w:t>
      </w:r>
      <w:r w:rsidR="00BB3658" w:rsidRPr="002B6ECC">
        <w:rPr>
          <w:b/>
          <w:bCs/>
        </w:rPr>
        <w:t>ctivity</w:t>
      </w:r>
      <w:r w:rsidR="00BB3658" w:rsidRPr="00B07A3B">
        <w:rPr>
          <w:rFonts w:asciiTheme="minorHAnsi" w:hAnsiTheme="minorHAnsi" w:cstheme="minorHAnsi"/>
          <w:b/>
          <w:szCs w:val="24"/>
        </w:rPr>
        <w:t xml:space="preserve"> </w:t>
      </w:r>
      <w:r w:rsidR="00BB3658">
        <w:rPr>
          <w:b/>
          <w:bCs/>
        </w:rPr>
        <w:t>S</w:t>
      </w:r>
      <w:r w:rsidR="00BB3658" w:rsidRPr="002B6ECC">
        <w:rPr>
          <w:b/>
          <w:bCs/>
        </w:rPr>
        <w:t xml:space="preserve">creening of </w:t>
      </w:r>
      <w:r w:rsidR="00BB3658">
        <w:rPr>
          <w:b/>
          <w:bCs/>
        </w:rPr>
        <w:t>F</w:t>
      </w:r>
      <w:r w:rsidR="00BB3658" w:rsidRPr="002B6ECC">
        <w:rPr>
          <w:b/>
          <w:bCs/>
        </w:rPr>
        <w:t>ruit</w:t>
      </w:r>
      <w:r w:rsidR="00BB3658">
        <w:rPr>
          <w:b/>
          <w:bCs/>
        </w:rPr>
        <w:t>s</w:t>
      </w:r>
      <w:r w:rsidR="00BB3658" w:rsidRPr="002B6ECC">
        <w:rPr>
          <w:b/>
          <w:bCs/>
        </w:rPr>
        <w:t xml:space="preserve"> and </w:t>
      </w:r>
      <w:r w:rsidR="00BB3658">
        <w:rPr>
          <w:b/>
          <w:bCs/>
        </w:rPr>
        <w:t>V</w:t>
      </w:r>
      <w:r w:rsidR="00BB3658" w:rsidRPr="002B6ECC">
        <w:rPr>
          <w:b/>
          <w:bCs/>
        </w:rPr>
        <w:t>egetable</w:t>
      </w:r>
      <w:r w:rsidR="00BB3658">
        <w:rPr>
          <w:b/>
          <w:bCs/>
        </w:rPr>
        <w:t>s</w:t>
      </w:r>
      <w:r w:rsidR="00BB3658" w:rsidRPr="002B6ECC">
        <w:rPr>
          <w:b/>
          <w:bCs/>
        </w:rPr>
        <w:t xml:space="preserve"> </w:t>
      </w:r>
    </w:p>
    <w:p w14:paraId="006052B6" w14:textId="33460969" w:rsidR="00395684" w:rsidRPr="00B07A3B" w:rsidRDefault="003349F0" w:rsidP="006A14A2">
      <w:pPr>
        <w:pStyle w:val="ListParagraph"/>
        <w:numPr>
          <w:ilvl w:val="1"/>
          <w:numId w:val="3"/>
        </w:numPr>
        <w:spacing w:before="120"/>
        <w:contextualSpacing w:val="0"/>
        <w:outlineLvl w:val="0"/>
        <w:rPr>
          <w:rFonts w:asciiTheme="minorHAnsi" w:hAnsiTheme="minorHAnsi" w:cstheme="minorHAnsi"/>
          <w:szCs w:val="24"/>
        </w:rPr>
      </w:pPr>
      <w:r>
        <w:t xml:space="preserve">Twenty-two extracts of fruits and vegetables commonly found in human diets were screened for the presence of estrogenic compounds </w:t>
      </w:r>
      <w:r>
        <w:rPr>
          <w:b/>
          <w:bCs/>
        </w:rPr>
        <w:t>[1]</w:t>
      </w:r>
      <w:r>
        <w:t>.</w:t>
      </w:r>
      <w:r w:rsidRPr="003349F0">
        <w:t xml:space="preserve"> </w:t>
      </w:r>
      <w:r>
        <w:t>Estrogenic activity is presented in an ordinal, qualitative manner of High, Med</w:t>
      </w:r>
      <w:r w:rsidR="00AF4E61">
        <w:t>ium</w:t>
      </w:r>
      <w:r>
        <w:t xml:space="preserve">, Low, or No Activity </w:t>
      </w:r>
      <w:r>
        <w:rPr>
          <w:b/>
          <w:bCs/>
        </w:rPr>
        <w:t>[2]</w:t>
      </w:r>
      <w:r>
        <w:t>.</w:t>
      </w:r>
    </w:p>
    <w:p w14:paraId="0A51B223" w14:textId="56CC76B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349F0">
        <w:rPr>
          <w:rFonts w:asciiTheme="minorHAnsi" w:hAnsiTheme="minorHAnsi" w:cstheme="minorHAnsi"/>
          <w:szCs w:val="24"/>
        </w:rPr>
        <w:t xml:space="preserve"> Table 1, uploaded as Jove table. </w:t>
      </w:r>
      <w:r w:rsidR="008E7F54" w:rsidRPr="00AB40AB">
        <w:rPr>
          <w:rFonts w:asciiTheme="minorHAnsi" w:hAnsiTheme="minorHAnsi" w:cstheme="minorHAnsi"/>
          <w:i/>
          <w:iCs/>
          <w:color w:val="0432FF"/>
        </w:rPr>
        <w:t>Video Editor: To make the table easier to visualize, get rid of columns C and D (relative light units and fold activation).</w:t>
      </w:r>
      <w:r w:rsidR="008E7F54">
        <w:rPr>
          <w:rFonts w:asciiTheme="minorHAnsi" w:hAnsiTheme="minorHAnsi" w:cstheme="minorHAnsi"/>
          <w:szCs w:val="24"/>
        </w:rPr>
        <w:t xml:space="preserve">  </w:t>
      </w:r>
    </w:p>
    <w:p w14:paraId="61CF18DB" w14:textId="08AD7936" w:rsidR="003349F0" w:rsidRPr="003349F0" w:rsidRDefault="003349F0" w:rsidP="003349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uploaded as Jove table. </w:t>
      </w:r>
      <w:r w:rsidRPr="00AB40AB">
        <w:rPr>
          <w:rFonts w:asciiTheme="minorHAnsi" w:hAnsiTheme="minorHAnsi" w:cstheme="minorHAnsi"/>
          <w:i/>
          <w:iCs/>
          <w:color w:val="0432FF"/>
        </w:rPr>
        <w:t>Video Editor: Emphasize the Phytoestrogen Activity column.</w:t>
      </w:r>
      <w:r>
        <w:rPr>
          <w:rFonts w:asciiTheme="minorHAnsi" w:hAnsiTheme="minorHAnsi" w:cstheme="minorHAnsi"/>
          <w:szCs w:val="24"/>
        </w:rPr>
        <w:t xml:space="preserve"> </w:t>
      </w:r>
    </w:p>
    <w:p w14:paraId="7B2BAE06" w14:textId="450F170E" w:rsidR="00395684" w:rsidRPr="003349F0" w:rsidRDefault="003349F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Organic and non-organic </w:t>
      </w:r>
      <w:r>
        <w:t xml:space="preserve">soybeans screened at high levels of activity, while all other fruit and vegetable items registered no activity </w:t>
      </w:r>
      <w:r>
        <w:rPr>
          <w:b/>
          <w:bCs/>
        </w:rPr>
        <w:t>[1]</w:t>
      </w:r>
      <w:r>
        <w:t xml:space="preserve">. Comparing soybean results to the standard curve </w:t>
      </w:r>
      <w:r w:rsidR="00ED1FF3">
        <w:t xml:space="preserve">also </w:t>
      </w:r>
      <w:r>
        <w:t xml:space="preserve">shows that they </w:t>
      </w:r>
      <w:r w:rsidR="00C944D8">
        <w:t>have high</w:t>
      </w:r>
      <w:r>
        <w:t xml:space="preserve"> estr</w:t>
      </w:r>
      <w:r w:rsidR="00C944D8">
        <w:t>ogenic</w:t>
      </w:r>
      <w:r>
        <w:t xml:space="preserve"> activity levels at this concentration </w:t>
      </w:r>
      <w:r>
        <w:rPr>
          <w:b/>
          <w:bCs/>
        </w:rPr>
        <w:t>[2]</w:t>
      </w:r>
      <w:r>
        <w:t xml:space="preserve">. </w:t>
      </w:r>
    </w:p>
    <w:p w14:paraId="1C62C18F" w14:textId="53EEF08E" w:rsidR="003349F0" w:rsidRDefault="003349F0" w:rsidP="003349F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uploaded as Jove table. </w:t>
      </w:r>
      <w:r w:rsidRPr="00AB40AB">
        <w:rPr>
          <w:rFonts w:asciiTheme="minorHAnsi" w:hAnsiTheme="minorHAnsi" w:cstheme="minorHAnsi"/>
          <w:i/>
          <w:iCs/>
          <w:color w:val="0432FF"/>
        </w:rPr>
        <w:t xml:space="preserve">Video Editor: </w:t>
      </w:r>
      <w:r w:rsidR="008E7F54" w:rsidRPr="00AB40AB">
        <w:rPr>
          <w:rFonts w:asciiTheme="minorHAnsi" w:hAnsiTheme="minorHAnsi" w:cstheme="minorHAnsi"/>
          <w:i/>
          <w:iCs/>
          <w:color w:val="0432FF"/>
        </w:rPr>
        <w:t>Zoom in on</w:t>
      </w:r>
      <w:r w:rsidRPr="00AB40AB">
        <w:rPr>
          <w:rFonts w:asciiTheme="minorHAnsi" w:hAnsiTheme="minorHAnsi" w:cstheme="minorHAnsi"/>
          <w:i/>
          <w:iCs/>
          <w:color w:val="0432FF"/>
        </w:rPr>
        <w:t xml:space="preserve"> the </w:t>
      </w:r>
      <w:r w:rsidR="008E7F54" w:rsidRPr="00AB40AB">
        <w:rPr>
          <w:rFonts w:asciiTheme="minorHAnsi" w:hAnsiTheme="minorHAnsi" w:cstheme="minorHAnsi"/>
          <w:i/>
          <w:iCs/>
          <w:color w:val="0432FF"/>
        </w:rPr>
        <w:t>Soybean data, rows 2 - 7</w:t>
      </w:r>
      <w:r w:rsidRPr="00AB40AB">
        <w:rPr>
          <w:rFonts w:asciiTheme="minorHAnsi" w:hAnsiTheme="minorHAnsi" w:cstheme="minorHAnsi"/>
          <w:i/>
          <w:iCs/>
          <w:color w:val="0432FF"/>
        </w:rPr>
        <w:t>.</w:t>
      </w:r>
    </w:p>
    <w:p w14:paraId="108F48D0" w14:textId="16E168F4" w:rsidR="008E7F54" w:rsidRPr="00B07A3B" w:rsidRDefault="008E7F54" w:rsidP="003349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AB40AB">
        <w:rPr>
          <w:rFonts w:asciiTheme="minorHAnsi" w:hAnsiTheme="minorHAnsi" w:cstheme="minorHAnsi"/>
          <w:szCs w:val="24"/>
        </w:rPr>
        <w:t xml:space="preserve">1. </w:t>
      </w:r>
    </w:p>
    <w:p w14:paraId="55C00512" w14:textId="383345E7" w:rsidR="00395684" w:rsidRPr="00AB40AB" w:rsidRDefault="00AB40AB" w:rsidP="006A14A2">
      <w:pPr>
        <w:pStyle w:val="ListParagraph"/>
        <w:numPr>
          <w:ilvl w:val="1"/>
          <w:numId w:val="3"/>
        </w:numPr>
        <w:spacing w:before="120"/>
        <w:contextualSpacing w:val="0"/>
        <w:outlineLvl w:val="0"/>
        <w:rPr>
          <w:rFonts w:asciiTheme="minorHAnsi" w:hAnsiTheme="minorHAnsi" w:cstheme="minorHAnsi"/>
          <w:szCs w:val="24"/>
        </w:rPr>
      </w:pPr>
      <w:r>
        <w:t xml:space="preserve">Soybean extract, a known potent source of the isoflavones </w:t>
      </w:r>
      <w:r w:rsidRPr="00C54A5C">
        <w:t>daidzein and genistein</w:t>
      </w:r>
      <w:r>
        <w:t>, was further used to determine the dilution yielding a 50% signal to the maximum</w:t>
      </w:r>
      <w:r w:rsidR="00ED1FF3">
        <w:t xml:space="preserve"> </w:t>
      </w:r>
      <w:r w:rsidR="00ED1FF3">
        <w:rPr>
          <w:b/>
          <w:bCs/>
        </w:rPr>
        <w:t>[1]</w:t>
      </w:r>
      <w:r>
        <w:t xml:space="preserve">. This extract requires 422 times more dilution to produce half the signal of our standard dilution protocol </w:t>
      </w:r>
      <w:r>
        <w:rPr>
          <w:b/>
          <w:bCs/>
        </w:rPr>
        <w:t>[</w:t>
      </w:r>
      <w:r w:rsidR="00ED1FF3">
        <w:rPr>
          <w:b/>
          <w:bCs/>
        </w:rPr>
        <w:t>2</w:t>
      </w:r>
      <w:r>
        <w:rPr>
          <w:b/>
          <w:bCs/>
        </w:rPr>
        <w:t>]</w:t>
      </w:r>
      <w:r>
        <w:t>.</w:t>
      </w:r>
    </w:p>
    <w:p w14:paraId="7A211983" w14:textId="5EE06C7E" w:rsidR="00AB40AB" w:rsidRPr="00AB40AB" w:rsidRDefault="00AB40AB" w:rsidP="00AB40AB">
      <w:pPr>
        <w:pStyle w:val="ListParagraph"/>
        <w:numPr>
          <w:ilvl w:val="2"/>
          <w:numId w:val="3"/>
        </w:numPr>
        <w:spacing w:before="120"/>
        <w:contextualSpacing w:val="0"/>
        <w:outlineLvl w:val="0"/>
        <w:rPr>
          <w:rFonts w:asciiTheme="minorHAnsi" w:hAnsiTheme="minorHAnsi" w:cstheme="minorHAnsi"/>
          <w:szCs w:val="24"/>
        </w:rPr>
      </w:pPr>
      <w:r>
        <w:t xml:space="preserve">LAB MEDIA: Figure 2. </w:t>
      </w:r>
    </w:p>
    <w:p w14:paraId="62AF0339" w14:textId="3BD6DD31" w:rsidR="00AB40AB" w:rsidRPr="00B07A3B" w:rsidRDefault="00AB40AB" w:rsidP="00AB40AB">
      <w:pPr>
        <w:pStyle w:val="ListParagraph"/>
        <w:numPr>
          <w:ilvl w:val="2"/>
          <w:numId w:val="3"/>
        </w:numPr>
        <w:spacing w:before="120"/>
        <w:contextualSpacing w:val="0"/>
        <w:outlineLvl w:val="0"/>
        <w:rPr>
          <w:rFonts w:asciiTheme="minorHAnsi" w:hAnsiTheme="minorHAnsi" w:cstheme="minorHAnsi"/>
          <w:szCs w:val="24"/>
        </w:rPr>
      </w:pPr>
      <w:r>
        <w:t xml:space="preserve">LAB MEDIA: Figure 2. </w:t>
      </w:r>
      <w:r w:rsidRPr="00BB3658">
        <w:rPr>
          <w:rFonts w:asciiTheme="minorHAnsi" w:hAnsiTheme="minorHAnsi" w:cstheme="minorHAnsi"/>
          <w:i/>
          <w:iCs/>
          <w:color w:val="0432FF"/>
        </w:rPr>
        <w:t>Video Editor: Emphasize the point where the red line meets the black curve.</w:t>
      </w:r>
    </w:p>
    <w:p w14:paraId="106E6A61" w14:textId="5DA59E1F" w:rsidR="00473E1C" w:rsidRPr="00B07A3B" w:rsidRDefault="00473E1C" w:rsidP="003349F0">
      <w:pPr>
        <w:rPr>
          <w:rFonts w:asciiTheme="minorHAnsi" w:eastAsia="Times New Roman" w:hAnsiTheme="minorHAnsi" w:cstheme="minorHAnsi"/>
          <w:sz w:val="52"/>
          <w:szCs w:val="24"/>
        </w:rPr>
      </w:pPr>
      <w:r w:rsidRPr="00B07A3B">
        <w:rPr>
          <w:rFonts w:asciiTheme="minorHAnsi" w:hAnsiTheme="minorHAnsi" w:cstheme="minorHAnsi"/>
        </w:rPr>
        <w:br w:type="page"/>
      </w:r>
    </w:p>
    <w:p w14:paraId="76F3CC7F"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01F92C5C"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48B00EE8" w14:textId="77777777" w:rsidR="00473E1C" w:rsidRPr="00B07A3B" w:rsidRDefault="00473E1C" w:rsidP="004034B6">
      <w:pPr>
        <w:rPr>
          <w:rFonts w:asciiTheme="minorHAnsi" w:hAnsiTheme="minorHAnsi" w:cstheme="minorHAnsi"/>
        </w:rPr>
      </w:pPr>
    </w:p>
    <w:p w14:paraId="720E42BF" w14:textId="4C6E4067" w:rsidR="00B07A3B" w:rsidRPr="00CA04C6" w:rsidRDefault="00D41CEC"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Emily </w:t>
      </w:r>
      <w:r w:rsidR="00F139AC">
        <w:rPr>
          <w:rFonts w:asciiTheme="minorHAnsi" w:hAnsiTheme="minorHAnsi" w:cstheme="minorHAnsi"/>
          <w:b/>
          <w:szCs w:val="22"/>
          <w:u w:val="single"/>
          <w:lang w:eastAsia="zh-TW"/>
        </w:rPr>
        <w:t>Fender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Samples </w:t>
      </w:r>
      <w:r w:rsidR="00202EE1">
        <w:rPr>
          <w:rFonts w:asciiTheme="minorHAnsi" w:hAnsiTheme="minorHAnsi" w:cstheme="minorHAnsi"/>
        </w:rPr>
        <w:t xml:space="preserve">identified with activity </w:t>
      </w:r>
      <w:r>
        <w:rPr>
          <w:rFonts w:asciiTheme="minorHAnsi" w:hAnsiTheme="minorHAnsi" w:cstheme="minorHAnsi"/>
        </w:rPr>
        <w:t xml:space="preserve">could be sent for analysis by mass spectrometry </w:t>
      </w:r>
      <w:r w:rsidR="00202EE1">
        <w:rPr>
          <w:rFonts w:asciiTheme="minorHAnsi" w:hAnsiTheme="minorHAnsi" w:cstheme="minorHAnsi"/>
        </w:rPr>
        <w:t>to</w:t>
      </w:r>
      <w:r>
        <w:rPr>
          <w:rFonts w:asciiTheme="minorHAnsi" w:hAnsiTheme="minorHAnsi" w:cstheme="minorHAnsi"/>
        </w:rPr>
        <w:t xml:space="preserve"> identify the </w:t>
      </w:r>
      <w:r w:rsidR="00202EE1">
        <w:rPr>
          <w:rFonts w:asciiTheme="minorHAnsi" w:hAnsiTheme="minorHAnsi" w:cstheme="minorHAnsi"/>
        </w:rPr>
        <w:t xml:space="preserve">active </w:t>
      </w:r>
      <w:r>
        <w:rPr>
          <w:rFonts w:asciiTheme="minorHAnsi" w:hAnsiTheme="minorHAnsi" w:cstheme="minorHAnsi"/>
        </w:rPr>
        <w:t>chemicals</w:t>
      </w:r>
      <w:r w:rsidR="00202EE1">
        <w:rPr>
          <w:rFonts w:asciiTheme="minorHAnsi" w:hAnsiTheme="minorHAnsi" w:cstheme="minorHAnsi"/>
        </w:rPr>
        <w:t>.</w:t>
      </w:r>
      <w:r>
        <w:rPr>
          <w:rFonts w:asciiTheme="minorHAnsi" w:hAnsiTheme="minorHAnsi" w:cstheme="minorHAnsi"/>
        </w:rPr>
        <w:t xml:space="preserve"> </w:t>
      </w:r>
      <w:r w:rsidR="00202EE1">
        <w:rPr>
          <w:rFonts w:asciiTheme="minorHAnsi" w:hAnsiTheme="minorHAnsi" w:cstheme="minorHAnsi"/>
        </w:rPr>
        <w:t>U</w:t>
      </w:r>
      <w:r>
        <w:rPr>
          <w:rFonts w:asciiTheme="minorHAnsi" w:hAnsiTheme="minorHAnsi" w:cstheme="minorHAnsi"/>
        </w:rPr>
        <w:t xml:space="preserve">sing an antagonist method, you can </w:t>
      </w:r>
      <w:r w:rsidR="00202EE1">
        <w:rPr>
          <w:rFonts w:asciiTheme="minorHAnsi" w:hAnsiTheme="minorHAnsi" w:cstheme="minorHAnsi"/>
        </w:rPr>
        <w:t xml:space="preserve">also </w:t>
      </w:r>
      <w:r>
        <w:rPr>
          <w:rFonts w:asciiTheme="minorHAnsi" w:hAnsiTheme="minorHAnsi" w:cstheme="minorHAnsi"/>
        </w:rPr>
        <w:t xml:space="preserve">determine if the </w:t>
      </w:r>
      <w:r w:rsidR="00202EE1">
        <w:rPr>
          <w:rFonts w:asciiTheme="minorHAnsi" w:hAnsiTheme="minorHAnsi" w:cstheme="minorHAnsi"/>
        </w:rPr>
        <w:t xml:space="preserve">plant foods </w:t>
      </w:r>
      <w:r>
        <w:rPr>
          <w:rFonts w:asciiTheme="minorHAnsi" w:hAnsiTheme="minorHAnsi" w:cstheme="minorHAnsi"/>
        </w:rPr>
        <w:t xml:space="preserve">contain </w:t>
      </w:r>
      <w:r w:rsidR="00202EE1">
        <w:rPr>
          <w:rFonts w:asciiTheme="minorHAnsi" w:hAnsiTheme="minorHAnsi" w:cstheme="minorHAnsi"/>
        </w:rPr>
        <w:t xml:space="preserve">chemicals </w:t>
      </w:r>
      <w:r>
        <w:rPr>
          <w:rFonts w:asciiTheme="minorHAnsi" w:hAnsiTheme="minorHAnsi" w:cstheme="minorHAnsi"/>
        </w:rPr>
        <w:t xml:space="preserve">that </w:t>
      </w:r>
      <w:r w:rsidR="00F139AC">
        <w:rPr>
          <w:rFonts w:asciiTheme="minorHAnsi" w:hAnsiTheme="minorHAnsi" w:cstheme="minorHAnsi"/>
        </w:rPr>
        <w:t>reduce the binding and activity of endogenous estrogens.</w:t>
      </w:r>
    </w:p>
    <w:p w14:paraId="3CA98F7A" w14:textId="77777777" w:rsidR="00CA04C6" w:rsidRPr="00CA04C6" w:rsidRDefault="00CA04C6" w:rsidP="00CA04C6">
      <w:pPr>
        <w:pStyle w:val="ListParagraph"/>
        <w:spacing w:before="240"/>
        <w:ind w:left="907"/>
        <w:outlineLvl w:val="0"/>
        <w:rPr>
          <w:rFonts w:asciiTheme="minorHAnsi" w:eastAsia="Times New Roman" w:hAnsiTheme="minorHAnsi" w:cstheme="minorHAnsi"/>
          <w:szCs w:val="24"/>
        </w:rPr>
      </w:pPr>
    </w:p>
    <w:p w14:paraId="71521D6D" w14:textId="77777777" w:rsidR="00CA04C6" w:rsidRPr="0098713D" w:rsidRDefault="00CA04C6" w:rsidP="00CA04C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FC3459B" w14:textId="77777777" w:rsidR="00CA04C6" w:rsidRPr="00B07A3B" w:rsidRDefault="00CA04C6" w:rsidP="00CA04C6">
      <w:pPr>
        <w:pStyle w:val="ListParagraph"/>
        <w:spacing w:before="240"/>
        <w:ind w:left="907"/>
        <w:outlineLvl w:val="0"/>
        <w:rPr>
          <w:rFonts w:asciiTheme="minorHAnsi" w:eastAsia="Times New Roman" w:hAnsiTheme="minorHAnsi" w:cstheme="minorHAnsi"/>
          <w:szCs w:val="24"/>
        </w:rPr>
      </w:pPr>
    </w:p>
    <w:p w14:paraId="77F910E9" w14:textId="5320B1F9" w:rsidR="00B07A3B" w:rsidRPr="00CA04C6" w:rsidRDefault="00F139AC"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Emily Chester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allows us to further our understanding of how </w:t>
      </w:r>
      <w:r w:rsidR="00202EE1">
        <w:rPr>
          <w:rFonts w:asciiTheme="minorHAnsi" w:hAnsiTheme="minorHAnsi" w:cstheme="minorHAnsi"/>
        </w:rPr>
        <w:t>prevalent estrogenic foods are in primate diets, as well as how consumption of</w:t>
      </w:r>
      <w:r>
        <w:rPr>
          <w:rFonts w:asciiTheme="minorHAnsi" w:hAnsiTheme="minorHAnsi" w:cstheme="minorHAnsi"/>
        </w:rPr>
        <w:t xml:space="preserve"> </w:t>
      </w:r>
      <w:r w:rsidR="00202EE1">
        <w:rPr>
          <w:rFonts w:asciiTheme="minorHAnsi" w:hAnsiTheme="minorHAnsi" w:cstheme="minorHAnsi"/>
        </w:rPr>
        <w:t>phytoestrogens</w:t>
      </w:r>
      <w:r>
        <w:rPr>
          <w:rFonts w:asciiTheme="minorHAnsi" w:hAnsiTheme="minorHAnsi" w:cstheme="minorHAnsi"/>
        </w:rPr>
        <w:t xml:space="preserve"> affect</w:t>
      </w:r>
      <w:r w:rsidR="00202EE1">
        <w:rPr>
          <w:rFonts w:asciiTheme="minorHAnsi" w:hAnsiTheme="minorHAnsi" w:cstheme="minorHAnsi"/>
        </w:rPr>
        <w:t>s</w:t>
      </w:r>
      <w:r>
        <w:rPr>
          <w:rFonts w:asciiTheme="minorHAnsi" w:hAnsiTheme="minorHAnsi" w:cstheme="minorHAnsi"/>
        </w:rPr>
        <w:t xml:space="preserve"> physiolog</w:t>
      </w:r>
      <w:r w:rsidR="00202EE1">
        <w:rPr>
          <w:rFonts w:asciiTheme="minorHAnsi" w:hAnsiTheme="minorHAnsi" w:cstheme="minorHAnsi"/>
        </w:rPr>
        <w:t xml:space="preserve">y and </w:t>
      </w:r>
      <w:r>
        <w:rPr>
          <w:rFonts w:asciiTheme="minorHAnsi" w:hAnsiTheme="minorHAnsi" w:cstheme="minorHAnsi"/>
        </w:rPr>
        <w:t>behavior</w:t>
      </w:r>
      <w:r w:rsidR="00202EE1">
        <w:rPr>
          <w:rFonts w:asciiTheme="minorHAnsi" w:hAnsiTheme="minorHAnsi" w:cstheme="minorHAnsi"/>
        </w:rPr>
        <w:t xml:space="preserve"> when the assay is combined with fecal hormone analyses and field data</w:t>
      </w:r>
      <w:r>
        <w:rPr>
          <w:rFonts w:asciiTheme="minorHAnsi" w:hAnsiTheme="minorHAnsi" w:cstheme="minorHAnsi"/>
        </w:rPr>
        <w:t>.</w:t>
      </w:r>
    </w:p>
    <w:p w14:paraId="28587068" w14:textId="77777777" w:rsidR="00CA04C6" w:rsidRPr="00CA04C6" w:rsidRDefault="00CA04C6" w:rsidP="00CA04C6">
      <w:pPr>
        <w:pStyle w:val="ListParagraph"/>
        <w:spacing w:before="240"/>
        <w:ind w:left="907"/>
        <w:outlineLvl w:val="0"/>
        <w:rPr>
          <w:rFonts w:asciiTheme="minorHAnsi" w:eastAsia="Times New Roman" w:hAnsiTheme="minorHAnsi" w:cstheme="minorHAnsi"/>
          <w:szCs w:val="24"/>
        </w:rPr>
      </w:pPr>
    </w:p>
    <w:p w14:paraId="6101DAF9" w14:textId="77777777" w:rsidR="00CA04C6" w:rsidRPr="0098713D" w:rsidRDefault="00CA04C6" w:rsidP="00CA04C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F0940A5" w14:textId="77777777" w:rsidR="00CA04C6" w:rsidRPr="00CA04C6" w:rsidRDefault="00CA04C6" w:rsidP="00CA04C6">
      <w:pPr>
        <w:pStyle w:val="ListParagraph"/>
        <w:spacing w:before="240"/>
        <w:ind w:left="907"/>
        <w:outlineLvl w:val="0"/>
        <w:rPr>
          <w:rFonts w:asciiTheme="minorHAnsi" w:eastAsia="Times New Roman" w:hAnsiTheme="minorHAnsi" w:cstheme="minorHAnsi"/>
          <w:szCs w:val="24"/>
        </w:rPr>
      </w:pPr>
    </w:p>
    <w:p w14:paraId="3D0177F0" w14:textId="77777777" w:rsidR="00CA04C6" w:rsidRPr="00B07A3B" w:rsidRDefault="00CA04C6" w:rsidP="00CA04C6">
      <w:pPr>
        <w:pStyle w:val="ListParagraph"/>
        <w:spacing w:before="240"/>
        <w:ind w:left="907"/>
        <w:outlineLvl w:val="0"/>
        <w:rPr>
          <w:rFonts w:asciiTheme="minorHAnsi" w:eastAsia="Times New Roman" w:hAnsiTheme="minorHAnsi" w:cstheme="minorHAnsi"/>
          <w:szCs w:val="24"/>
        </w:rPr>
      </w:pPr>
    </w:p>
    <w:p w14:paraId="290AB72D"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B220EFE" w14:textId="08FF895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08-02T18:06:00Z" w:initials="AG">
    <w:p w14:paraId="51D2AD6B" w14:textId="08A06F42" w:rsidR="007777B9" w:rsidRPr="007777B9" w:rsidRDefault="007777B9">
      <w:pPr>
        <w:pStyle w:val="CommentText"/>
        <w:rPr>
          <w:lang w:val="en-US"/>
        </w:rPr>
      </w:pPr>
      <w:r>
        <w:rPr>
          <w:rStyle w:val="CommentReference"/>
        </w:rPr>
        <w:annotationRef/>
      </w:r>
      <w:r>
        <w:rPr>
          <w:lang w:val="en-US"/>
        </w:rPr>
        <w:t xml:space="preserve">Authors: Journal guidelines dictate that, when possible, an author delivers no more than 2 statements per section. Therefore, it would be helpful if Emily Fender delivered statements 1.3 and 1.4. Furthermore, since an author is introduced with a text overlay as they deliver an interview statement, this will eliminate the need for the introduction of demonstrator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D2A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7F1B" w16cex:dateUtc="2020-08-02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D2AD6B" w16cid:durableId="22D17F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B4297" w14:textId="77777777" w:rsidR="006A7265" w:rsidRDefault="006A7265">
      <w:r>
        <w:separator/>
      </w:r>
    </w:p>
    <w:p w14:paraId="2996688F" w14:textId="77777777" w:rsidR="006A7265" w:rsidRDefault="006A7265"/>
  </w:endnote>
  <w:endnote w:type="continuationSeparator" w:id="0">
    <w:p w14:paraId="535C9458" w14:textId="77777777" w:rsidR="006A7265" w:rsidRDefault="006A7265">
      <w:r>
        <w:continuationSeparator/>
      </w:r>
    </w:p>
    <w:p w14:paraId="21B3D23B" w14:textId="77777777" w:rsidR="006A7265" w:rsidRDefault="006A7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3F539A5"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B16050" w14:textId="77777777" w:rsidR="00336C61" w:rsidRDefault="00336C61" w:rsidP="001E230F">
    <w:pPr>
      <w:pStyle w:val="Footer"/>
      <w:ind w:right="360"/>
    </w:pPr>
  </w:p>
  <w:p w14:paraId="0CC889B9"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5E2B" w14:textId="3A21D4E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A628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F42FD">
      <w:rPr>
        <w:rFonts w:asciiTheme="minorHAnsi" w:hAnsiTheme="minorHAnsi" w:cstheme="minorHAnsi"/>
        <w:szCs w:val="24"/>
        <w:lang w:val="en-US"/>
      </w:rPr>
      <w:t xml:space="preserve">     August 2,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5192E" w14:textId="77777777" w:rsidR="006A7265" w:rsidRDefault="006A7265">
      <w:r>
        <w:separator/>
      </w:r>
    </w:p>
    <w:p w14:paraId="5C83E6BB" w14:textId="77777777" w:rsidR="006A7265" w:rsidRDefault="006A7265"/>
  </w:footnote>
  <w:footnote w:type="continuationSeparator" w:id="0">
    <w:p w14:paraId="2A21A398" w14:textId="77777777" w:rsidR="006A7265" w:rsidRDefault="006A7265">
      <w:r>
        <w:continuationSeparator/>
      </w:r>
    </w:p>
    <w:p w14:paraId="678DB943" w14:textId="77777777" w:rsidR="006A7265" w:rsidRDefault="006A7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74E5" w14:textId="1DF1C64E" w:rsidR="00336C61" w:rsidRPr="006D3AC7" w:rsidRDefault="00336C61" w:rsidP="002A489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CBC547C" wp14:editId="5001F04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A4890" w:rsidRPr="006B5402">
      <w:rPr>
        <w:rFonts w:asciiTheme="minorHAnsi" w:eastAsia="Helvetica Neue" w:hAnsiTheme="minorHAnsi" w:cstheme="minorHAnsi"/>
        <w:b/>
        <w:color w:val="00B050"/>
        <w:sz w:val="28"/>
        <w:szCs w:val="28"/>
        <w:u w:val="single"/>
      </w:rPr>
      <w:t>FINAL SCRIPT: APPROVED FOR FILMING</w:t>
    </w:r>
  </w:p>
  <w:p w14:paraId="1A1B6EB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hideSpellingErrors/>
  <w:hideGrammaticalError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5586F"/>
    <w:rsid w:val="000564AA"/>
    <w:rsid w:val="00074929"/>
    <w:rsid w:val="00083792"/>
    <w:rsid w:val="0008613B"/>
    <w:rsid w:val="00090BAC"/>
    <w:rsid w:val="000930CD"/>
    <w:rsid w:val="000B0B1A"/>
    <w:rsid w:val="000B2085"/>
    <w:rsid w:val="000B387A"/>
    <w:rsid w:val="000B4E9A"/>
    <w:rsid w:val="000C39AF"/>
    <w:rsid w:val="000D065F"/>
    <w:rsid w:val="000D17E8"/>
    <w:rsid w:val="000D2C59"/>
    <w:rsid w:val="000D35D9"/>
    <w:rsid w:val="000D67E3"/>
    <w:rsid w:val="000E1C29"/>
    <w:rsid w:val="000E236A"/>
    <w:rsid w:val="000F05F6"/>
    <w:rsid w:val="000F38CE"/>
    <w:rsid w:val="001016BD"/>
    <w:rsid w:val="00106F46"/>
    <w:rsid w:val="001115D1"/>
    <w:rsid w:val="0012181C"/>
    <w:rsid w:val="00125924"/>
    <w:rsid w:val="00126973"/>
    <w:rsid w:val="00143557"/>
    <w:rsid w:val="001469E6"/>
    <w:rsid w:val="00147E33"/>
    <w:rsid w:val="00151824"/>
    <w:rsid w:val="001528A5"/>
    <w:rsid w:val="00162D51"/>
    <w:rsid w:val="00176D6F"/>
    <w:rsid w:val="00177B33"/>
    <w:rsid w:val="001819E3"/>
    <w:rsid w:val="00184EF9"/>
    <w:rsid w:val="00191A77"/>
    <w:rsid w:val="001B3024"/>
    <w:rsid w:val="001B52A0"/>
    <w:rsid w:val="001B5C46"/>
    <w:rsid w:val="001C3C85"/>
    <w:rsid w:val="001C63AE"/>
    <w:rsid w:val="001C671C"/>
    <w:rsid w:val="001C7BBC"/>
    <w:rsid w:val="001E2225"/>
    <w:rsid w:val="001E230F"/>
    <w:rsid w:val="001E52A3"/>
    <w:rsid w:val="001F0890"/>
    <w:rsid w:val="00202EE1"/>
    <w:rsid w:val="00214268"/>
    <w:rsid w:val="002422D6"/>
    <w:rsid w:val="00244CDB"/>
    <w:rsid w:val="00247BFF"/>
    <w:rsid w:val="0025310D"/>
    <w:rsid w:val="002544F1"/>
    <w:rsid w:val="002617AD"/>
    <w:rsid w:val="00264483"/>
    <w:rsid w:val="00265C44"/>
    <w:rsid w:val="00265EAD"/>
    <w:rsid w:val="00265F76"/>
    <w:rsid w:val="00277C90"/>
    <w:rsid w:val="00283E3E"/>
    <w:rsid w:val="002A4890"/>
    <w:rsid w:val="002B009A"/>
    <w:rsid w:val="002B025E"/>
    <w:rsid w:val="002B0D88"/>
    <w:rsid w:val="002B26D4"/>
    <w:rsid w:val="002B55D9"/>
    <w:rsid w:val="002C54DB"/>
    <w:rsid w:val="002D52A1"/>
    <w:rsid w:val="002E7521"/>
    <w:rsid w:val="002F0D42"/>
    <w:rsid w:val="002F3829"/>
    <w:rsid w:val="002F38CF"/>
    <w:rsid w:val="002F42FD"/>
    <w:rsid w:val="002F762E"/>
    <w:rsid w:val="003036C1"/>
    <w:rsid w:val="00305187"/>
    <w:rsid w:val="0030618C"/>
    <w:rsid w:val="003138D4"/>
    <w:rsid w:val="003176C4"/>
    <w:rsid w:val="00320715"/>
    <w:rsid w:val="00322C71"/>
    <w:rsid w:val="00330F1B"/>
    <w:rsid w:val="00333FA4"/>
    <w:rsid w:val="003349F0"/>
    <w:rsid w:val="00335844"/>
    <w:rsid w:val="00336C61"/>
    <w:rsid w:val="00342D7B"/>
    <w:rsid w:val="0034684D"/>
    <w:rsid w:val="003513A5"/>
    <w:rsid w:val="00355D9B"/>
    <w:rsid w:val="00363153"/>
    <w:rsid w:val="00364249"/>
    <w:rsid w:val="0038502C"/>
    <w:rsid w:val="00386777"/>
    <w:rsid w:val="00395684"/>
    <w:rsid w:val="003A1109"/>
    <w:rsid w:val="003A49C2"/>
    <w:rsid w:val="003B5E26"/>
    <w:rsid w:val="003C300C"/>
    <w:rsid w:val="003C32EC"/>
    <w:rsid w:val="003D043F"/>
    <w:rsid w:val="003D0847"/>
    <w:rsid w:val="003D1BC9"/>
    <w:rsid w:val="003E2BC9"/>
    <w:rsid w:val="003F4B52"/>
    <w:rsid w:val="004034B6"/>
    <w:rsid w:val="004114EA"/>
    <w:rsid w:val="00414B4F"/>
    <w:rsid w:val="004202E4"/>
    <w:rsid w:val="00440FFA"/>
    <w:rsid w:val="00450B27"/>
    <w:rsid w:val="00453116"/>
    <w:rsid w:val="00455510"/>
    <w:rsid w:val="00456A5D"/>
    <w:rsid w:val="00472752"/>
    <w:rsid w:val="0047306D"/>
    <w:rsid w:val="00473E1C"/>
    <w:rsid w:val="0048283A"/>
    <w:rsid w:val="00482D4C"/>
    <w:rsid w:val="0048701C"/>
    <w:rsid w:val="004914EB"/>
    <w:rsid w:val="00493A57"/>
    <w:rsid w:val="004B1043"/>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5867"/>
    <w:rsid w:val="00552A25"/>
    <w:rsid w:val="00557116"/>
    <w:rsid w:val="0055763A"/>
    <w:rsid w:val="00565757"/>
    <w:rsid w:val="00565B85"/>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A7265"/>
    <w:rsid w:val="006B2573"/>
    <w:rsid w:val="006C08AE"/>
    <w:rsid w:val="006C0E87"/>
    <w:rsid w:val="006D3AC7"/>
    <w:rsid w:val="006D7676"/>
    <w:rsid w:val="0071294C"/>
    <w:rsid w:val="00722DC0"/>
    <w:rsid w:val="00724408"/>
    <w:rsid w:val="00724E3B"/>
    <w:rsid w:val="00731E5D"/>
    <w:rsid w:val="00745D4B"/>
    <w:rsid w:val="00746865"/>
    <w:rsid w:val="007548F3"/>
    <w:rsid w:val="007551CF"/>
    <w:rsid w:val="007574EC"/>
    <w:rsid w:val="0077071A"/>
    <w:rsid w:val="00777388"/>
    <w:rsid w:val="007777B9"/>
    <w:rsid w:val="00790E8C"/>
    <w:rsid w:val="007A4E1D"/>
    <w:rsid w:val="007A628A"/>
    <w:rsid w:val="007B0FBB"/>
    <w:rsid w:val="007B3E0E"/>
    <w:rsid w:val="007D4222"/>
    <w:rsid w:val="007D61A8"/>
    <w:rsid w:val="007F48D4"/>
    <w:rsid w:val="00802635"/>
    <w:rsid w:val="00804C75"/>
    <w:rsid w:val="00806546"/>
    <w:rsid w:val="00806B1B"/>
    <w:rsid w:val="00815DC6"/>
    <w:rsid w:val="00817D9F"/>
    <w:rsid w:val="00832FA5"/>
    <w:rsid w:val="008373A7"/>
    <w:rsid w:val="00851B3E"/>
    <w:rsid w:val="00854994"/>
    <w:rsid w:val="00860BC3"/>
    <w:rsid w:val="00873D1A"/>
    <w:rsid w:val="00875BE8"/>
    <w:rsid w:val="00877B88"/>
    <w:rsid w:val="0088113B"/>
    <w:rsid w:val="008A0177"/>
    <w:rsid w:val="008B3940"/>
    <w:rsid w:val="008C0C0B"/>
    <w:rsid w:val="008D2A6A"/>
    <w:rsid w:val="008D510D"/>
    <w:rsid w:val="008D58EC"/>
    <w:rsid w:val="008E74F7"/>
    <w:rsid w:val="008E7F54"/>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0077"/>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B40AB"/>
    <w:rsid w:val="00AC5EF4"/>
    <w:rsid w:val="00AC63FC"/>
    <w:rsid w:val="00AD4F04"/>
    <w:rsid w:val="00AE11E8"/>
    <w:rsid w:val="00AE39C2"/>
    <w:rsid w:val="00AF4E61"/>
    <w:rsid w:val="00B00969"/>
    <w:rsid w:val="00B07A3B"/>
    <w:rsid w:val="00B13941"/>
    <w:rsid w:val="00B340A8"/>
    <w:rsid w:val="00B40E12"/>
    <w:rsid w:val="00B435B8"/>
    <w:rsid w:val="00B4499C"/>
    <w:rsid w:val="00B46467"/>
    <w:rsid w:val="00B5116D"/>
    <w:rsid w:val="00B6201D"/>
    <w:rsid w:val="00B653B7"/>
    <w:rsid w:val="00B66A14"/>
    <w:rsid w:val="00B7250F"/>
    <w:rsid w:val="00B807E5"/>
    <w:rsid w:val="00B87BC5"/>
    <w:rsid w:val="00BB3658"/>
    <w:rsid w:val="00BB6432"/>
    <w:rsid w:val="00BC6DA7"/>
    <w:rsid w:val="00BD4346"/>
    <w:rsid w:val="00BE051D"/>
    <w:rsid w:val="00BF2674"/>
    <w:rsid w:val="00C00F3F"/>
    <w:rsid w:val="00C035C7"/>
    <w:rsid w:val="00C12062"/>
    <w:rsid w:val="00C34F4C"/>
    <w:rsid w:val="00C602B2"/>
    <w:rsid w:val="00C70C90"/>
    <w:rsid w:val="00C7374B"/>
    <w:rsid w:val="00C8109F"/>
    <w:rsid w:val="00C82679"/>
    <w:rsid w:val="00C836F3"/>
    <w:rsid w:val="00C944D8"/>
    <w:rsid w:val="00C97B11"/>
    <w:rsid w:val="00CA04C6"/>
    <w:rsid w:val="00CA60BE"/>
    <w:rsid w:val="00CB039A"/>
    <w:rsid w:val="00CB5DE5"/>
    <w:rsid w:val="00CC0C58"/>
    <w:rsid w:val="00CC29BF"/>
    <w:rsid w:val="00CD515D"/>
    <w:rsid w:val="00CD63B8"/>
    <w:rsid w:val="00CD7F92"/>
    <w:rsid w:val="00CE10F2"/>
    <w:rsid w:val="00CE3905"/>
    <w:rsid w:val="00CE4904"/>
    <w:rsid w:val="00CF22F6"/>
    <w:rsid w:val="00CF6830"/>
    <w:rsid w:val="00CF771C"/>
    <w:rsid w:val="00D00EF4"/>
    <w:rsid w:val="00D103FE"/>
    <w:rsid w:val="00D10BFA"/>
    <w:rsid w:val="00D10F00"/>
    <w:rsid w:val="00D150D8"/>
    <w:rsid w:val="00D2539C"/>
    <w:rsid w:val="00D30007"/>
    <w:rsid w:val="00D300CE"/>
    <w:rsid w:val="00D37C1A"/>
    <w:rsid w:val="00D406D6"/>
    <w:rsid w:val="00D41CEC"/>
    <w:rsid w:val="00D45AF7"/>
    <w:rsid w:val="00D466AF"/>
    <w:rsid w:val="00D47642"/>
    <w:rsid w:val="00D712A3"/>
    <w:rsid w:val="00D95C4C"/>
    <w:rsid w:val="00DA117F"/>
    <w:rsid w:val="00DA17FB"/>
    <w:rsid w:val="00DB7EBA"/>
    <w:rsid w:val="00DC058D"/>
    <w:rsid w:val="00DC1E10"/>
    <w:rsid w:val="00DC2504"/>
    <w:rsid w:val="00DC311D"/>
    <w:rsid w:val="00DC70DC"/>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30E2"/>
    <w:rsid w:val="00EA15F6"/>
    <w:rsid w:val="00EA20E5"/>
    <w:rsid w:val="00EA2756"/>
    <w:rsid w:val="00EA2F71"/>
    <w:rsid w:val="00EA4B94"/>
    <w:rsid w:val="00EA60D4"/>
    <w:rsid w:val="00EC098C"/>
    <w:rsid w:val="00EC3C46"/>
    <w:rsid w:val="00EC69FF"/>
    <w:rsid w:val="00ED00F1"/>
    <w:rsid w:val="00ED0BEF"/>
    <w:rsid w:val="00ED1FF3"/>
    <w:rsid w:val="00ED23F4"/>
    <w:rsid w:val="00ED592D"/>
    <w:rsid w:val="00EE1E2F"/>
    <w:rsid w:val="00EE39ED"/>
    <w:rsid w:val="00EE4460"/>
    <w:rsid w:val="00EF37C7"/>
    <w:rsid w:val="00EF4E2B"/>
    <w:rsid w:val="00F0293A"/>
    <w:rsid w:val="00F04E9E"/>
    <w:rsid w:val="00F10CF8"/>
    <w:rsid w:val="00F10FAD"/>
    <w:rsid w:val="00F139AC"/>
    <w:rsid w:val="00F146E3"/>
    <w:rsid w:val="00F22F5E"/>
    <w:rsid w:val="00F3061E"/>
    <w:rsid w:val="00F35094"/>
    <w:rsid w:val="00F56A75"/>
    <w:rsid w:val="00F57421"/>
    <w:rsid w:val="00F60B45"/>
    <w:rsid w:val="00F64FB6"/>
    <w:rsid w:val="00F67D1C"/>
    <w:rsid w:val="00F95E8D"/>
    <w:rsid w:val="00FA1A9D"/>
    <w:rsid w:val="00FA7A79"/>
    <w:rsid w:val="00FA7D51"/>
    <w:rsid w:val="00FD1497"/>
    <w:rsid w:val="00FD773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A5DEF"/>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wasser@indiana.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efender@iu.edu"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cheste@indiana.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TotalTime>
  <Pages>8</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10267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2020-08-13T23:14:00Z</dcterms:created>
  <dcterms:modified xsi:type="dcterms:W3CDTF">2020-08-13T23:16:00Z</dcterms:modified>
</cp:coreProperties>
</file>