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15AC7" w14:textId="331BB77C" w:rsidR="003043D9" w:rsidRPr="00D55D50" w:rsidRDefault="00206CF3">
      <w:pPr>
        <w:rPr>
          <w:rFonts w:ascii="Arial" w:hAnsi="Arial" w:cs="Arial"/>
          <w:sz w:val="22"/>
          <w:szCs w:val="22"/>
        </w:rPr>
      </w:pPr>
      <w:r w:rsidRPr="00D55D50">
        <w:rPr>
          <w:rFonts w:ascii="Arial" w:hAnsi="Arial" w:cs="Arial"/>
          <w:noProof/>
          <w:sz w:val="22"/>
          <w:szCs w:val="22"/>
        </w:rPr>
        <mc:AlternateContent>
          <mc:Choice Requires="wps">
            <w:drawing>
              <wp:anchor distT="0" distB="0" distL="114300" distR="114300" simplePos="0" relativeHeight="251664384" behindDoc="0" locked="0" layoutInCell="1" allowOverlap="1" wp14:anchorId="2D99A3A2" wp14:editId="5F405DFD">
                <wp:simplePos x="0" y="0"/>
                <wp:positionH relativeFrom="page">
                  <wp:posOffset>4965889</wp:posOffset>
                </wp:positionH>
                <wp:positionV relativeFrom="page">
                  <wp:posOffset>344891</wp:posOffset>
                </wp:positionV>
                <wp:extent cx="2513519" cy="1142914"/>
                <wp:effectExtent l="0" t="0" r="0" b="635"/>
                <wp:wrapThrough wrapText="bothSides">
                  <wp:wrapPolygon edited="0">
                    <wp:start x="218" y="0"/>
                    <wp:lineTo x="218" y="21132"/>
                    <wp:lineTo x="21174" y="21132"/>
                    <wp:lineTo x="21174" y="0"/>
                    <wp:lineTo x="218" y="0"/>
                  </wp:wrapPolygon>
                </wp:wrapThrough>
                <wp:docPr id="7" name="Text Box 7"/>
                <wp:cNvGraphicFramePr/>
                <a:graphic xmlns:a="http://schemas.openxmlformats.org/drawingml/2006/main">
                  <a:graphicData uri="http://schemas.microsoft.com/office/word/2010/wordprocessingShape">
                    <wps:wsp>
                      <wps:cNvSpPr txBox="1"/>
                      <wps:spPr>
                        <a:xfrm>
                          <a:off x="0" y="0"/>
                          <a:ext cx="2513519" cy="114291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40135343"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500 University Drive</w:t>
                            </w:r>
                          </w:p>
                          <w:p w14:paraId="406E0A0E"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 xml:space="preserve">P.O. Box </w:t>
                            </w:r>
                            <w:r>
                              <w:rPr>
                                <w:rFonts w:ascii="Arial" w:hAnsi="Arial" w:cs="Arial"/>
                                <w:color w:val="auto"/>
                                <w:sz w:val="22"/>
                                <w:szCs w:val="22"/>
                              </w:rPr>
                              <w:t>CH46</w:t>
                            </w:r>
                          </w:p>
                          <w:p w14:paraId="58849752"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Hershey, PA 17033</w:t>
                            </w:r>
                          </w:p>
                          <w:p w14:paraId="71AE15A1"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717-531-</w:t>
                            </w:r>
                            <w:r>
                              <w:rPr>
                                <w:rFonts w:ascii="Arial" w:hAnsi="Arial" w:cs="Arial"/>
                                <w:color w:val="auto"/>
                                <w:sz w:val="22"/>
                                <w:szCs w:val="22"/>
                              </w:rPr>
                              <w:t>0003 x289551</w:t>
                            </w:r>
                          </w:p>
                          <w:p w14:paraId="3E80B075"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717-531-0</w:t>
                            </w:r>
                            <w:r>
                              <w:rPr>
                                <w:rFonts w:ascii="Arial" w:hAnsi="Arial" w:cs="Arial"/>
                                <w:color w:val="auto"/>
                                <w:sz w:val="22"/>
                                <w:szCs w:val="22"/>
                              </w:rPr>
                              <w:t>480</w:t>
                            </w:r>
                            <w:r w:rsidRPr="0009093E">
                              <w:rPr>
                                <w:rFonts w:ascii="Arial" w:hAnsi="Arial" w:cs="Arial"/>
                                <w:color w:val="auto"/>
                                <w:sz w:val="22"/>
                                <w:szCs w:val="22"/>
                              </w:rPr>
                              <w:t xml:space="preserve"> Fax</w:t>
                            </w:r>
                          </w:p>
                          <w:p w14:paraId="69FE52CA" w14:textId="77777777" w:rsidR="00B463E4" w:rsidRPr="0009093E" w:rsidRDefault="00B463E4" w:rsidP="0049031B">
                            <w:pPr>
                              <w:pStyle w:val="BasicParagraph"/>
                              <w:spacing w:line="240" w:lineRule="auto"/>
                              <w:rPr>
                                <w:rFonts w:ascii="Arial" w:hAnsi="Arial" w:cs="Arial"/>
                                <w:color w:val="auto"/>
                                <w:sz w:val="22"/>
                                <w:szCs w:val="22"/>
                              </w:rPr>
                            </w:pPr>
                            <w:r>
                              <w:rPr>
                                <w:rFonts w:ascii="Arial" w:hAnsi="Arial" w:cs="Arial"/>
                                <w:color w:val="auto"/>
                                <w:sz w:val="22"/>
                                <w:szCs w:val="22"/>
                              </w:rPr>
                              <w:t>asharma</w:t>
                            </w:r>
                            <w:r w:rsidRPr="0009093E">
                              <w:rPr>
                                <w:rFonts w:ascii="Arial" w:hAnsi="Arial" w:cs="Arial"/>
                                <w:color w:val="auto"/>
                                <w:sz w:val="22"/>
                                <w:szCs w:val="22"/>
                              </w:rPr>
                              <w:t>@pennstatehealth.psu.edu</w:t>
                            </w:r>
                          </w:p>
                          <w:p w14:paraId="5CBB0ADD" w14:textId="77777777" w:rsidR="00B463E4" w:rsidRPr="0009093E" w:rsidRDefault="00B463E4" w:rsidP="0049031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D99A3A2" id="_x0000_t202" coordsize="21600,21600" o:spt="202" path="m,l,21600r21600,l21600,xe">
                <v:stroke joinstyle="miter"/>
                <v:path gradientshapeok="t" o:connecttype="rect"/>
              </v:shapetype>
              <v:shape id="Text Box 7" o:spid="_x0000_s1026" type="#_x0000_t202" style="position:absolute;margin-left:391pt;margin-top:27.15pt;width:197.9pt;height:9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" filled="f" stroked="f">
                <v:textbox>
                  <w:txbxContent>
                    <w:p w14:paraId="40135343"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500 University Drive</w:t>
                      </w:r>
                    </w:p>
                    <w:p w14:paraId="406E0A0E"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 xml:space="preserve">P.O. Box </w:t>
                      </w:r>
                      <w:r>
                        <w:rPr>
                          <w:rFonts w:ascii="Arial" w:hAnsi="Arial" w:cs="Arial"/>
                          <w:color w:val="auto"/>
                          <w:sz w:val="22"/>
                          <w:szCs w:val="22"/>
                        </w:rPr>
                        <w:t>CH46</w:t>
                      </w:r>
                    </w:p>
                    <w:p w14:paraId="58849752"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Hershey, PA 17033</w:t>
                      </w:r>
                    </w:p>
                    <w:p w14:paraId="71AE15A1"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717-531-</w:t>
                      </w:r>
                      <w:r>
                        <w:rPr>
                          <w:rFonts w:ascii="Arial" w:hAnsi="Arial" w:cs="Arial"/>
                          <w:color w:val="auto"/>
                          <w:sz w:val="22"/>
                          <w:szCs w:val="22"/>
                        </w:rPr>
                        <w:t>0003 x289551</w:t>
                      </w:r>
                    </w:p>
                    <w:p w14:paraId="3E80B075" w14:textId="77777777" w:rsidR="00B463E4" w:rsidRPr="0009093E" w:rsidRDefault="00B463E4" w:rsidP="0049031B">
                      <w:pPr>
                        <w:pStyle w:val="BasicParagraph"/>
                        <w:spacing w:line="240" w:lineRule="auto"/>
                        <w:rPr>
                          <w:rFonts w:ascii="Arial" w:hAnsi="Arial" w:cs="Arial"/>
                          <w:color w:val="auto"/>
                          <w:sz w:val="22"/>
                          <w:szCs w:val="22"/>
                        </w:rPr>
                      </w:pPr>
                      <w:r w:rsidRPr="0009093E">
                        <w:rPr>
                          <w:rFonts w:ascii="Arial" w:hAnsi="Arial" w:cs="Arial"/>
                          <w:color w:val="auto"/>
                          <w:sz w:val="22"/>
                          <w:szCs w:val="22"/>
                        </w:rPr>
                        <w:t>717-531-0</w:t>
                      </w:r>
                      <w:r>
                        <w:rPr>
                          <w:rFonts w:ascii="Arial" w:hAnsi="Arial" w:cs="Arial"/>
                          <w:color w:val="auto"/>
                          <w:sz w:val="22"/>
                          <w:szCs w:val="22"/>
                        </w:rPr>
                        <w:t>480</w:t>
                      </w:r>
                      <w:r w:rsidRPr="0009093E">
                        <w:rPr>
                          <w:rFonts w:ascii="Arial" w:hAnsi="Arial" w:cs="Arial"/>
                          <w:color w:val="auto"/>
                          <w:sz w:val="22"/>
                          <w:szCs w:val="22"/>
                        </w:rPr>
                        <w:t xml:space="preserve"> Fax</w:t>
                      </w:r>
                    </w:p>
                    <w:p w14:paraId="69FE52CA" w14:textId="77777777" w:rsidR="00B463E4" w:rsidRPr="0009093E" w:rsidRDefault="00B463E4" w:rsidP="0049031B">
                      <w:pPr>
                        <w:pStyle w:val="BasicParagraph"/>
                        <w:spacing w:line="240" w:lineRule="auto"/>
                        <w:rPr>
                          <w:rFonts w:ascii="Arial" w:hAnsi="Arial" w:cs="Arial"/>
                          <w:color w:val="auto"/>
                          <w:sz w:val="22"/>
                          <w:szCs w:val="22"/>
                        </w:rPr>
                      </w:pPr>
                      <w:r>
                        <w:rPr>
                          <w:rFonts w:ascii="Arial" w:hAnsi="Arial" w:cs="Arial"/>
                          <w:color w:val="auto"/>
                          <w:sz w:val="22"/>
                          <w:szCs w:val="22"/>
                        </w:rPr>
                        <w:t>asharma</w:t>
                      </w:r>
                      <w:r w:rsidRPr="0009093E">
                        <w:rPr>
                          <w:rFonts w:ascii="Arial" w:hAnsi="Arial" w:cs="Arial"/>
                          <w:color w:val="auto"/>
                          <w:sz w:val="22"/>
                          <w:szCs w:val="22"/>
                        </w:rPr>
                        <w:t>@pennstatehealth.psu.edu</w:t>
                      </w:r>
                    </w:p>
                    <w:p w14:paraId="5CBB0ADD" w14:textId="77777777" w:rsidR="00B463E4" w:rsidRPr="0009093E" w:rsidRDefault="00B463E4" w:rsidP="0049031B">
                      <w:pPr>
                        <w:rPr>
                          <w:rFonts w:ascii="Arial" w:hAnsi="Arial" w:cs="Arial"/>
                          <w:sz w:val="22"/>
                          <w:szCs w:val="22"/>
                        </w:rPr>
                      </w:pPr>
                    </w:p>
                  </w:txbxContent>
                </v:textbox>
                <w10:wrap type="through" anchorx="page" anchory="page"/>
              </v:shape>
            </w:pict>
          </mc:Fallback>
        </mc:AlternateContent>
      </w:r>
      <w:r w:rsidRPr="00D55D50">
        <w:rPr>
          <w:rFonts w:ascii="Arial" w:hAnsi="Arial" w:cs="Arial"/>
          <w:noProof/>
          <w:sz w:val="22"/>
          <w:szCs w:val="22"/>
        </w:rPr>
        <w:drawing>
          <wp:anchor distT="0" distB="0" distL="114300" distR="114300" simplePos="0" relativeHeight="251669504" behindDoc="0" locked="0" layoutInCell="1" allowOverlap="1" wp14:anchorId="318CCB72" wp14:editId="495ADE7F">
            <wp:simplePos x="0" y="0"/>
            <wp:positionH relativeFrom="page">
              <wp:posOffset>394335</wp:posOffset>
            </wp:positionH>
            <wp:positionV relativeFrom="page">
              <wp:posOffset>344839</wp:posOffset>
            </wp:positionV>
            <wp:extent cx="2489200" cy="983615"/>
            <wp:effectExtent l="0" t="0" r="0" b="0"/>
            <wp:wrapThrough wrapText="bothSides">
              <wp:wrapPolygon edited="0">
                <wp:start x="2204" y="3347"/>
                <wp:lineTo x="1543" y="5020"/>
                <wp:lineTo x="1543" y="7809"/>
                <wp:lineTo x="1763" y="13387"/>
                <wp:lineTo x="2865" y="16176"/>
                <wp:lineTo x="3086" y="17291"/>
                <wp:lineTo x="4629" y="17291"/>
                <wp:lineTo x="6392" y="16176"/>
                <wp:lineTo x="19837" y="13944"/>
                <wp:lineTo x="20057" y="8924"/>
                <wp:lineTo x="14767" y="5578"/>
                <wp:lineTo x="5731" y="3347"/>
                <wp:lineTo x="2204" y="3347"/>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U_MED_RGB_2C.pdf"/>
                    <pic:cNvPicPr/>
                  </pic:nvPicPr>
                  <pic:blipFill>
                    <a:blip r:embed="rId7">
                      <a:extLst>
                        <a:ext uri="{28A0092B-C50C-407E-A947-70E740481C1C}">
                          <a14:useLocalDpi xmlns:a14="http://schemas.microsoft.com/office/drawing/2010/main" val="0"/>
                        </a:ext>
                      </a:extLst>
                    </a:blip>
                    <a:stretch>
                      <a:fillRect/>
                    </a:stretch>
                  </pic:blipFill>
                  <pic:spPr>
                    <a:xfrm>
                      <a:off x="0" y="0"/>
                      <a:ext cx="2489200" cy="983615"/>
                    </a:xfrm>
                    <a:prstGeom prst="rect">
                      <a:avLst/>
                    </a:prstGeom>
                  </pic:spPr>
                </pic:pic>
              </a:graphicData>
            </a:graphic>
            <wp14:sizeRelH relativeFrom="margin">
              <wp14:pctWidth>0</wp14:pctWidth>
            </wp14:sizeRelH>
            <wp14:sizeRelV relativeFrom="margin">
              <wp14:pctHeight>0</wp14:pctHeight>
            </wp14:sizeRelV>
          </wp:anchor>
        </w:drawing>
      </w:r>
    </w:p>
    <w:p w14:paraId="2AA46327" w14:textId="7A388B22" w:rsidR="003043D9" w:rsidRPr="00D55D50" w:rsidRDefault="003043D9">
      <w:pPr>
        <w:rPr>
          <w:rFonts w:ascii="Arial" w:hAnsi="Arial" w:cs="Arial"/>
          <w:sz w:val="22"/>
          <w:szCs w:val="22"/>
        </w:rPr>
      </w:pPr>
    </w:p>
    <w:p w14:paraId="7F7CA75B" w14:textId="77777777" w:rsidR="003043D9" w:rsidRPr="00D55D50" w:rsidRDefault="003043D9">
      <w:pPr>
        <w:rPr>
          <w:rFonts w:ascii="Arial" w:hAnsi="Arial" w:cs="Arial"/>
          <w:sz w:val="22"/>
          <w:szCs w:val="22"/>
        </w:rPr>
      </w:pPr>
    </w:p>
    <w:p w14:paraId="6C2D463E" w14:textId="77777777" w:rsidR="003043D9" w:rsidRPr="00D55D50" w:rsidRDefault="003043D9">
      <w:pPr>
        <w:rPr>
          <w:rFonts w:ascii="Arial" w:hAnsi="Arial" w:cs="Arial"/>
          <w:sz w:val="22"/>
          <w:szCs w:val="22"/>
        </w:rPr>
      </w:pPr>
    </w:p>
    <w:p w14:paraId="1FEC9FDA" w14:textId="77777777" w:rsidR="003043D9" w:rsidRPr="00D55D50" w:rsidRDefault="003043D9">
      <w:pPr>
        <w:rPr>
          <w:rFonts w:ascii="Arial" w:hAnsi="Arial" w:cs="Arial"/>
          <w:sz w:val="22"/>
          <w:szCs w:val="22"/>
        </w:rPr>
      </w:pPr>
    </w:p>
    <w:p w14:paraId="53BD3441" w14:textId="77777777" w:rsidR="003043D9" w:rsidRPr="00D55D50" w:rsidRDefault="003043D9">
      <w:pPr>
        <w:rPr>
          <w:rFonts w:ascii="Arial" w:hAnsi="Arial" w:cs="Arial"/>
          <w:sz w:val="22"/>
          <w:szCs w:val="22"/>
        </w:rPr>
      </w:pPr>
    </w:p>
    <w:p w14:paraId="7518E8E2" w14:textId="77777777" w:rsidR="00520637" w:rsidRPr="00D55D50" w:rsidRDefault="00520637" w:rsidP="00520637">
      <w:pPr>
        <w:rPr>
          <w:rFonts w:ascii="Arial" w:eastAsia="Calibri" w:hAnsi="Arial" w:cs="Arial"/>
          <w:sz w:val="22"/>
          <w:szCs w:val="22"/>
        </w:rPr>
      </w:pPr>
      <w:r w:rsidRPr="00D55D50">
        <w:rPr>
          <w:rFonts w:ascii="Arial" w:eastAsia="Calibri" w:hAnsi="Arial" w:cs="Arial"/>
          <w:sz w:val="22"/>
          <w:szCs w:val="22"/>
        </w:rPr>
        <w:t>December 20, 2019</w:t>
      </w:r>
    </w:p>
    <w:p w14:paraId="57AB1B5D" w14:textId="77777777" w:rsidR="00520637" w:rsidRPr="00D55D50" w:rsidRDefault="00520637" w:rsidP="00520637">
      <w:pPr>
        <w:rPr>
          <w:rFonts w:ascii="Arial" w:eastAsia="Calibri" w:hAnsi="Arial" w:cs="Arial"/>
          <w:sz w:val="22"/>
          <w:szCs w:val="22"/>
        </w:rPr>
      </w:pPr>
    </w:p>
    <w:p w14:paraId="5A45A2F7" w14:textId="77777777" w:rsidR="00520637" w:rsidRPr="00D55D50" w:rsidRDefault="00520637" w:rsidP="00520637">
      <w:pPr>
        <w:rPr>
          <w:rFonts w:ascii="Arial" w:eastAsia="Calibri" w:hAnsi="Arial" w:cs="Arial"/>
          <w:sz w:val="22"/>
          <w:szCs w:val="22"/>
        </w:rPr>
      </w:pPr>
      <w:r w:rsidRPr="00D55D50">
        <w:rPr>
          <w:rFonts w:ascii="Arial" w:eastAsia="Calibri" w:hAnsi="Arial" w:cs="Arial"/>
          <w:sz w:val="22"/>
          <w:szCs w:val="22"/>
        </w:rPr>
        <w:t xml:space="preserve">Dr. </w:t>
      </w:r>
      <w:proofErr w:type="spellStart"/>
      <w:r w:rsidRPr="00D55D50">
        <w:rPr>
          <w:rFonts w:ascii="Arial" w:eastAsia="Calibri" w:hAnsi="Arial" w:cs="Arial"/>
          <w:sz w:val="22"/>
          <w:szCs w:val="22"/>
        </w:rPr>
        <w:t>Xiaoyan</w:t>
      </w:r>
      <w:proofErr w:type="spellEnd"/>
      <w:r w:rsidRPr="00D55D50">
        <w:rPr>
          <w:rFonts w:ascii="Arial" w:eastAsia="Calibri" w:hAnsi="Arial" w:cs="Arial"/>
          <w:sz w:val="22"/>
          <w:szCs w:val="22"/>
        </w:rPr>
        <w:t xml:space="preserve"> Cao, PhD,</w:t>
      </w:r>
    </w:p>
    <w:p w14:paraId="3C89B1F3" w14:textId="77777777" w:rsidR="00520637" w:rsidRPr="00D55D50" w:rsidRDefault="00520637" w:rsidP="00520637">
      <w:pPr>
        <w:rPr>
          <w:rFonts w:ascii="Arial" w:eastAsia="Calibri" w:hAnsi="Arial" w:cs="Arial"/>
          <w:sz w:val="22"/>
          <w:szCs w:val="22"/>
        </w:rPr>
      </w:pPr>
      <w:r w:rsidRPr="00D55D50">
        <w:rPr>
          <w:rFonts w:ascii="Arial" w:eastAsia="Calibri" w:hAnsi="Arial" w:cs="Arial"/>
          <w:sz w:val="22"/>
          <w:szCs w:val="22"/>
        </w:rPr>
        <w:t>Review Editor</w:t>
      </w:r>
    </w:p>
    <w:p w14:paraId="097C976A" w14:textId="77777777" w:rsidR="00520637" w:rsidRPr="00D55D50" w:rsidRDefault="00520637" w:rsidP="00520637">
      <w:pPr>
        <w:rPr>
          <w:rFonts w:ascii="Arial" w:eastAsia="Calibri" w:hAnsi="Arial" w:cs="Arial"/>
          <w:sz w:val="22"/>
          <w:szCs w:val="22"/>
        </w:rPr>
      </w:pPr>
      <w:proofErr w:type="spellStart"/>
      <w:r w:rsidRPr="00D55D50">
        <w:rPr>
          <w:rFonts w:ascii="Arial" w:eastAsia="Calibri" w:hAnsi="Arial" w:cs="Arial"/>
          <w:sz w:val="22"/>
          <w:szCs w:val="22"/>
        </w:rPr>
        <w:t>JoVE</w:t>
      </w:r>
      <w:proofErr w:type="spellEnd"/>
    </w:p>
    <w:p w14:paraId="0BC972B6" w14:textId="77777777" w:rsidR="00520637" w:rsidRPr="00D55D50" w:rsidRDefault="00520637" w:rsidP="00520637">
      <w:pPr>
        <w:rPr>
          <w:rFonts w:ascii="Arial" w:eastAsia="Calibri" w:hAnsi="Arial" w:cs="Arial"/>
          <w:sz w:val="22"/>
          <w:szCs w:val="22"/>
        </w:rPr>
      </w:pPr>
    </w:p>
    <w:p w14:paraId="7CEB3F0A" w14:textId="6FBFD237" w:rsidR="00566309" w:rsidRPr="00D55D50" w:rsidRDefault="00520637" w:rsidP="00520637">
      <w:pPr>
        <w:rPr>
          <w:rFonts w:ascii="Arial" w:eastAsia="Calibri" w:hAnsi="Arial" w:cs="Arial"/>
          <w:sz w:val="22"/>
          <w:szCs w:val="22"/>
        </w:rPr>
      </w:pPr>
      <w:r w:rsidRPr="00D55D50">
        <w:rPr>
          <w:rFonts w:ascii="Arial" w:eastAsia="Calibri" w:hAnsi="Arial" w:cs="Arial"/>
          <w:sz w:val="22"/>
          <w:szCs w:val="22"/>
        </w:rPr>
        <w:t>Dear Dr. Cao,</w:t>
      </w:r>
    </w:p>
    <w:p w14:paraId="2CF08530" w14:textId="77777777" w:rsidR="00520637" w:rsidRPr="00D55D50" w:rsidRDefault="00520637" w:rsidP="00520637">
      <w:pPr>
        <w:rPr>
          <w:rFonts w:ascii="Arial" w:eastAsia="Calibri" w:hAnsi="Arial" w:cs="Arial"/>
          <w:sz w:val="22"/>
          <w:szCs w:val="22"/>
        </w:rPr>
      </w:pPr>
    </w:p>
    <w:p w14:paraId="67DE65FB" w14:textId="1C1E020F" w:rsidR="00566309" w:rsidRPr="00D55D50" w:rsidRDefault="00566309" w:rsidP="00566309">
      <w:pPr>
        <w:rPr>
          <w:rFonts w:ascii="Arial" w:eastAsia="Calibri" w:hAnsi="Arial" w:cs="Arial"/>
          <w:i/>
          <w:sz w:val="22"/>
          <w:szCs w:val="22"/>
          <w:lang w:bidi="en-US"/>
        </w:rPr>
      </w:pPr>
      <w:r w:rsidRPr="00D55D50">
        <w:rPr>
          <w:rFonts w:ascii="Arial" w:eastAsia="Calibri" w:hAnsi="Arial" w:cs="Arial"/>
          <w:sz w:val="22"/>
          <w:szCs w:val="22"/>
          <w:lang w:bidi="en-US"/>
        </w:rPr>
        <w:t>We are pleased to submit a revised version of our manuscript ID#</w:t>
      </w:r>
      <w:r w:rsidR="00726C0A" w:rsidRPr="00D55D50">
        <w:rPr>
          <w:rFonts w:ascii="Arial" w:hAnsi="Arial" w:cs="Arial"/>
        </w:rPr>
        <w:t xml:space="preserve"> </w:t>
      </w:r>
      <w:r w:rsidR="00726C0A" w:rsidRPr="00D55D50">
        <w:rPr>
          <w:rFonts w:ascii="Arial" w:eastAsia="Calibri" w:hAnsi="Arial" w:cs="Arial"/>
          <w:sz w:val="22"/>
          <w:szCs w:val="22"/>
          <w:lang w:bidi="en-US"/>
        </w:rPr>
        <w:t>JoVE60980</w:t>
      </w:r>
      <w:r w:rsidRPr="00D55D50">
        <w:rPr>
          <w:rFonts w:ascii="Arial" w:eastAsia="Calibri" w:hAnsi="Arial" w:cs="Arial"/>
          <w:sz w:val="22"/>
          <w:szCs w:val="22"/>
          <w:lang w:bidi="en-US"/>
        </w:rPr>
        <w:t>, entitled “</w:t>
      </w:r>
      <w:r w:rsidR="00A77D84" w:rsidRPr="00D55D50">
        <w:rPr>
          <w:rFonts w:ascii="Arial" w:eastAsia="Calibri" w:hAnsi="Arial" w:cs="Arial"/>
          <w:sz w:val="22"/>
          <w:szCs w:val="22"/>
          <w:lang w:bidi="en-US"/>
        </w:rPr>
        <w:t>A xenograft mouse model to assess efficacy of therapeutic agents for human acute leukemia</w:t>
      </w:r>
      <w:r w:rsidRPr="00D55D50">
        <w:rPr>
          <w:rFonts w:ascii="Arial" w:eastAsia="Calibri" w:hAnsi="Arial" w:cs="Arial"/>
          <w:sz w:val="22"/>
          <w:szCs w:val="22"/>
          <w:lang w:bidi="en-US"/>
        </w:rPr>
        <w:t>.” for consideration for</w:t>
      </w:r>
      <w:r w:rsidR="008368E4" w:rsidRPr="00D55D50">
        <w:rPr>
          <w:rFonts w:ascii="Arial" w:eastAsia="Calibri" w:hAnsi="Arial" w:cs="Arial"/>
          <w:sz w:val="22"/>
          <w:szCs w:val="22"/>
          <w:lang w:bidi="en-US"/>
        </w:rPr>
        <w:t xml:space="preserve"> publication in </w:t>
      </w:r>
      <w:bookmarkStart w:id="0" w:name="_Hlk27431806"/>
      <w:r w:rsidR="00A77D84" w:rsidRPr="00D55D50">
        <w:rPr>
          <w:rFonts w:ascii="Arial" w:eastAsia="Calibri" w:hAnsi="Arial" w:cs="Arial"/>
          <w:sz w:val="22"/>
          <w:szCs w:val="22"/>
          <w:lang w:bidi="en-US"/>
        </w:rPr>
        <w:t>Journal of Visualized Experiments</w:t>
      </w:r>
      <w:bookmarkEnd w:id="0"/>
      <w:r w:rsidRPr="00D55D50">
        <w:rPr>
          <w:rFonts w:ascii="Arial" w:eastAsia="Calibri" w:hAnsi="Arial" w:cs="Arial"/>
          <w:sz w:val="22"/>
          <w:szCs w:val="22"/>
          <w:lang w:bidi="en-US"/>
        </w:rPr>
        <w:t>.</w:t>
      </w:r>
    </w:p>
    <w:p w14:paraId="59FB380E" w14:textId="77777777" w:rsidR="00566309" w:rsidRPr="00D55D50" w:rsidRDefault="00566309" w:rsidP="00566309">
      <w:pPr>
        <w:rPr>
          <w:rFonts w:ascii="Arial" w:eastAsia="Calibri" w:hAnsi="Arial" w:cs="Arial"/>
          <w:sz w:val="22"/>
          <w:szCs w:val="22"/>
          <w:lang w:bidi="en-US"/>
        </w:rPr>
      </w:pPr>
    </w:p>
    <w:p w14:paraId="2D3DBD70" w14:textId="0A751999" w:rsidR="008368E4" w:rsidRPr="00D55D50" w:rsidRDefault="00566309" w:rsidP="00566309">
      <w:pPr>
        <w:rPr>
          <w:rFonts w:ascii="Arial" w:eastAsia="Calibri" w:hAnsi="Arial" w:cs="Arial"/>
          <w:sz w:val="22"/>
          <w:szCs w:val="22"/>
          <w:lang w:bidi="en-US"/>
        </w:rPr>
      </w:pPr>
      <w:r w:rsidRPr="00D55D50">
        <w:rPr>
          <w:rFonts w:ascii="Arial" w:eastAsia="Calibri" w:hAnsi="Arial" w:cs="Arial"/>
          <w:sz w:val="22"/>
          <w:szCs w:val="22"/>
          <w:lang w:bidi="en-US"/>
        </w:rPr>
        <w:t>We thank the Editor and Reviewer’s for the valuable comments and suggestions, which have helped us to strengthen the current version of the manuscript.  We have incorporated reviewer’s suggestions, and we hope that the revised version meets with your and the reviewers’ approval for publication. Suggestions have been addressed as follows:</w:t>
      </w:r>
    </w:p>
    <w:p w14:paraId="5CB0ECB1" w14:textId="4963BE26" w:rsidR="005C337D" w:rsidRPr="00D55D50" w:rsidRDefault="008368E4" w:rsidP="005C337D">
      <w:pPr>
        <w:pStyle w:val="NormalWeb"/>
        <w:rPr>
          <w:rFonts w:ascii="Arial" w:eastAsia="Calibri" w:hAnsi="Arial" w:cs="Arial"/>
          <w:b/>
          <w:sz w:val="22"/>
          <w:szCs w:val="22"/>
          <w:lang w:bidi="en-US"/>
        </w:rPr>
      </w:pPr>
      <w:r w:rsidRPr="00D55D50">
        <w:rPr>
          <w:rFonts w:ascii="Arial" w:eastAsia="Calibri" w:hAnsi="Arial" w:cs="Arial"/>
          <w:b/>
          <w:bCs/>
          <w:sz w:val="22"/>
          <w:szCs w:val="22"/>
          <w:lang w:bidi="en-US"/>
        </w:rPr>
        <w:t>Reviewers' comments:</w:t>
      </w:r>
    </w:p>
    <w:p w14:paraId="69EBE920" w14:textId="032FD2A6" w:rsidR="00465596" w:rsidRPr="00D55D50" w:rsidRDefault="008368E4" w:rsidP="005C337D">
      <w:pPr>
        <w:pStyle w:val="NormalWeb"/>
        <w:rPr>
          <w:rFonts w:ascii="Arial" w:eastAsia="Calibri" w:hAnsi="Arial" w:cs="Arial"/>
          <w:sz w:val="22"/>
          <w:szCs w:val="22"/>
          <w:lang w:bidi="en-US"/>
        </w:rPr>
      </w:pPr>
      <w:r w:rsidRPr="00D55D50">
        <w:rPr>
          <w:rFonts w:ascii="Arial" w:eastAsia="Calibri" w:hAnsi="Arial" w:cs="Arial"/>
          <w:b/>
          <w:sz w:val="22"/>
          <w:szCs w:val="22"/>
          <w:lang w:bidi="en-US"/>
        </w:rPr>
        <w:t>Reviewer #1:</w:t>
      </w:r>
    </w:p>
    <w:p w14:paraId="0494E814" w14:textId="725EC573" w:rsidR="008368E4" w:rsidRPr="00D55D50" w:rsidRDefault="008368E4" w:rsidP="008368E4">
      <w:pPr>
        <w:rPr>
          <w:rFonts w:ascii="Arial" w:eastAsia="Calibri" w:hAnsi="Arial" w:cs="Arial"/>
          <w:sz w:val="22"/>
          <w:szCs w:val="22"/>
          <w:lang w:bidi="en-US"/>
        </w:rPr>
      </w:pPr>
      <w:r w:rsidRPr="00D55D50">
        <w:rPr>
          <w:rFonts w:ascii="Arial" w:eastAsia="Calibri" w:hAnsi="Arial" w:cs="Arial"/>
          <w:sz w:val="22"/>
          <w:szCs w:val="22"/>
          <w:lang w:bidi="en-US"/>
        </w:rPr>
        <w:t xml:space="preserve">Manuscript Summary:  The authors provided a detailed protocol of using </w:t>
      </w:r>
      <w:proofErr w:type="spellStart"/>
      <w:r w:rsidRPr="00D55D50">
        <w:rPr>
          <w:rFonts w:ascii="Arial" w:eastAsia="Calibri" w:hAnsi="Arial" w:cs="Arial"/>
          <w:sz w:val="22"/>
          <w:szCs w:val="22"/>
          <w:lang w:bidi="en-US"/>
        </w:rPr>
        <w:t>immunodeficient</w:t>
      </w:r>
      <w:proofErr w:type="spellEnd"/>
      <w:r w:rsidRPr="00D55D50">
        <w:rPr>
          <w:rFonts w:ascii="Arial" w:eastAsia="Calibri" w:hAnsi="Arial" w:cs="Arial"/>
          <w:sz w:val="22"/>
          <w:szCs w:val="22"/>
          <w:lang w:bidi="en-US"/>
        </w:rPr>
        <w:t xml:space="preserve"> mice and cell line </w:t>
      </w:r>
      <w:r w:rsidR="00E6448B" w:rsidRPr="00D55D50">
        <w:rPr>
          <w:rFonts w:ascii="Arial" w:eastAsia="Calibri" w:hAnsi="Arial" w:cs="Arial"/>
          <w:sz w:val="22"/>
          <w:szCs w:val="22"/>
          <w:lang w:bidi="en-US"/>
        </w:rPr>
        <w:t>engraftment</w:t>
      </w:r>
      <w:r w:rsidRPr="00D55D50">
        <w:rPr>
          <w:rFonts w:ascii="Arial" w:eastAsia="Calibri" w:hAnsi="Arial" w:cs="Arial"/>
          <w:sz w:val="22"/>
          <w:szCs w:val="22"/>
          <w:lang w:bidi="en-US"/>
        </w:rPr>
        <w:t xml:space="preserve"> as in vivo model for leukemia study. They described how to establish the </w:t>
      </w:r>
      <w:r w:rsidR="00E6448B" w:rsidRPr="00D55D50">
        <w:rPr>
          <w:rFonts w:ascii="Arial" w:eastAsia="Calibri" w:hAnsi="Arial" w:cs="Arial"/>
          <w:sz w:val="22"/>
          <w:szCs w:val="22"/>
          <w:lang w:bidi="en-US"/>
        </w:rPr>
        <w:t>xenografts</w:t>
      </w:r>
      <w:r w:rsidRPr="00D55D50">
        <w:rPr>
          <w:rFonts w:ascii="Arial" w:eastAsia="Calibri" w:hAnsi="Arial" w:cs="Arial"/>
          <w:sz w:val="22"/>
          <w:szCs w:val="22"/>
          <w:lang w:bidi="en-US"/>
        </w:rPr>
        <w:t xml:space="preserve"> and the methods to monitor and evaluate disease progression. They also showed the example that using this model to investigate the efficacy of therapy. The protocol is mainly comprehensive and most key points </w:t>
      </w:r>
      <w:r w:rsidR="00E6448B" w:rsidRPr="00D55D50">
        <w:rPr>
          <w:rFonts w:ascii="Arial" w:eastAsia="Calibri" w:hAnsi="Arial" w:cs="Arial"/>
          <w:sz w:val="22"/>
          <w:szCs w:val="22"/>
          <w:lang w:bidi="en-US"/>
        </w:rPr>
        <w:t>are covered;</w:t>
      </w:r>
      <w:r w:rsidRPr="00D55D50">
        <w:rPr>
          <w:rFonts w:ascii="Arial" w:eastAsia="Calibri" w:hAnsi="Arial" w:cs="Arial"/>
          <w:sz w:val="22"/>
          <w:szCs w:val="22"/>
          <w:lang w:bidi="en-US"/>
        </w:rPr>
        <w:t xml:space="preserve"> I only have a few minor comments:</w:t>
      </w:r>
      <w:r w:rsidRPr="00D55D50">
        <w:rPr>
          <w:rFonts w:ascii="Arial" w:eastAsia="Calibri" w:hAnsi="Arial" w:cs="Arial"/>
          <w:sz w:val="22"/>
          <w:szCs w:val="22"/>
          <w:lang w:bidi="en-US"/>
        </w:rPr>
        <w:br/>
      </w:r>
    </w:p>
    <w:p w14:paraId="70821915" w14:textId="7FCC4059" w:rsidR="00566309" w:rsidRPr="00D55D50" w:rsidRDefault="008368E4" w:rsidP="008368E4">
      <w:pPr>
        <w:pStyle w:val="ListParagraph"/>
        <w:numPr>
          <w:ilvl w:val="0"/>
          <w:numId w:val="5"/>
        </w:numPr>
        <w:rPr>
          <w:rFonts w:ascii="Arial" w:eastAsia="Calibri" w:hAnsi="Arial" w:cs="Arial"/>
          <w:sz w:val="22"/>
          <w:szCs w:val="22"/>
          <w:lang w:bidi="en-US"/>
        </w:rPr>
      </w:pPr>
      <w:r w:rsidRPr="00D55D50">
        <w:rPr>
          <w:rFonts w:ascii="Arial" w:eastAsia="Calibri" w:hAnsi="Arial" w:cs="Arial"/>
          <w:sz w:val="22"/>
          <w:szCs w:val="22"/>
          <w:lang w:bidi="en-US"/>
        </w:rPr>
        <w:t>It would be nice if the authors can comment on the number of mice to use, such as how many mice are needed to have sufficient statistic power in general.</w:t>
      </w:r>
    </w:p>
    <w:p w14:paraId="386E454B" w14:textId="77777777" w:rsidR="003A06AA" w:rsidRPr="00D55D50" w:rsidRDefault="003A06AA" w:rsidP="008368E4">
      <w:pPr>
        <w:ind w:firstLine="360"/>
        <w:rPr>
          <w:rFonts w:ascii="Arial" w:eastAsia="Calibri" w:hAnsi="Arial" w:cs="Arial"/>
          <w:b/>
          <w:sz w:val="22"/>
          <w:szCs w:val="22"/>
          <w:lang w:bidi="en-US"/>
        </w:rPr>
      </w:pPr>
    </w:p>
    <w:p w14:paraId="5641B502" w14:textId="64F93E4F" w:rsidR="008368E4" w:rsidRPr="00D55D50" w:rsidRDefault="008368E4" w:rsidP="008A1C39">
      <w:pPr>
        <w:ind w:left="450"/>
        <w:rPr>
          <w:rFonts w:ascii="Arial" w:eastAsia="Calibri" w:hAnsi="Arial" w:cs="Arial"/>
          <w:color w:val="000000" w:themeColor="text1"/>
          <w:sz w:val="22"/>
          <w:szCs w:val="22"/>
          <w:lang w:bidi="en-US"/>
        </w:rPr>
      </w:pPr>
      <w:r w:rsidRPr="00D55D50">
        <w:rPr>
          <w:rFonts w:ascii="Arial" w:eastAsia="Calibri" w:hAnsi="Arial" w:cs="Arial"/>
          <w:b/>
          <w:color w:val="000000" w:themeColor="text1"/>
          <w:sz w:val="22"/>
          <w:szCs w:val="22"/>
          <w:lang w:bidi="en-US"/>
        </w:rPr>
        <w:t xml:space="preserve">Author comment: </w:t>
      </w:r>
      <w:r w:rsidR="00B45107" w:rsidRPr="00D55D50">
        <w:rPr>
          <w:rFonts w:ascii="Arial" w:eastAsia="Calibri" w:hAnsi="Arial" w:cs="Arial"/>
          <w:b/>
          <w:color w:val="000000" w:themeColor="text1"/>
          <w:sz w:val="22"/>
          <w:szCs w:val="22"/>
          <w:lang w:bidi="en-US"/>
        </w:rPr>
        <w:t xml:space="preserve"> </w:t>
      </w:r>
      <w:r w:rsidR="00B45107" w:rsidRPr="00D55D50">
        <w:rPr>
          <w:rFonts w:ascii="Arial" w:eastAsia="Calibri" w:hAnsi="Arial" w:cs="Arial"/>
          <w:color w:val="000000" w:themeColor="text1"/>
          <w:sz w:val="22"/>
          <w:szCs w:val="22"/>
          <w:lang w:bidi="en-US"/>
        </w:rPr>
        <w:t>Authors thank reviewer</w:t>
      </w:r>
      <w:r w:rsidR="00D917D2" w:rsidRPr="00D55D50">
        <w:rPr>
          <w:rFonts w:ascii="Arial" w:eastAsia="Calibri" w:hAnsi="Arial" w:cs="Arial"/>
          <w:color w:val="000000" w:themeColor="text1"/>
          <w:sz w:val="22"/>
          <w:szCs w:val="22"/>
          <w:lang w:bidi="en-US"/>
        </w:rPr>
        <w:t xml:space="preserve"> </w:t>
      </w:r>
      <w:r w:rsidR="00B45107" w:rsidRPr="00D55D50">
        <w:rPr>
          <w:rFonts w:ascii="Arial" w:eastAsia="Calibri" w:hAnsi="Arial" w:cs="Arial"/>
          <w:color w:val="000000" w:themeColor="text1"/>
          <w:sz w:val="22"/>
          <w:szCs w:val="22"/>
          <w:lang w:bidi="en-US"/>
        </w:rPr>
        <w:t xml:space="preserve">for </w:t>
      </w:r>
      <w:r w:rsidR="00D917D2" w:rsidRPr="00D55D50">
        <w:rPr>
          <w:rFonts w:ascii="Arial" w:eastAsia="Calibri" w:hAnsi="Arial" w:cs="Arial"/>
          <w:color w:val="000000" w:themeColor="text1"/>
          <w:sz w:val="22"/>
          <w:szCs w:val="22"/>
          <w:lang w:bidi="en-US"/>
        </w:rPr>
        <w:t>an important suggestion. In the revised version</w:t>
      </w:r>
      <w:r w:rsidR="005B2680" w:rsidRPr="00D55D50">
        <w:rPr>
          <w:rFonts w:ascii="Arial" w:eastAsia="Calibri" w:hAnsi="Arial" w:cs="Arial"/>
          <w:color w:val="000000" w:themeColor="text1"/>
          <w:sz w:val="22"/>
          <w:szCs w:val="22"/>
          <w:lang w:bidi="en-US"/>
        </w:rPr>
        <w:t xml:space="preserve"> </w:t>
      </w:r>
      <w:r w:rsidR="00D917D2" w:rsidRPr="00D55D50">
        <w:rPr>
          <w:rFonts w:ascii="Arial" w:eastAsia="Calibri" w:hAnsi="Arial" w:cs="Arial"/>
          <w:color w:val="000000" w:themeColor="text1"/>
          <w:sz w:val="22"/>
          <w:szCs w:val="22"/>
          <w:lang w:bidi="en-US"/>
        </w:rPr>
        <w:t xml:space="preserve">we have </w:t>
      </w:r>
      <w:r w:rsidR="005B2680" w:rsidRPr="00D55D50">
        <w:rPr>
          <w:rFonts w:ascii="Arial" w:eastAsia="Calibri" w:hAnsi="Arial" w:cs="Arial"/>
          <w:color w:val="000000" w:themeColor="text1"/>
          <w:sz w:val="22"/>
          <w:szCs w:val="22"/>
          <w:lang w:bidi="en-US"/>
        </w:rPr>
        <w:t>stated</w:t>
      </w:r>
      <w:r w:rsidR="00D917D2" w:rsidRPr="00D55D50">
        <w:rPr>
          <w:rFonts w:ascii="Arial" w:eastAsia="Calibri" w:hAnsi="Arial" w:cs="Arial"/>
          <w:color w:val="000000" w:themeColor="text1"/>
          <w:sz w:val="22"/>
          <w:szCs w:val="22"/>
          <w:lang w:bidi="en-US"/>
        </w:rPr>
        <w:t xml:space="preserve"> </w:t>
      </w:r>
      <w:r w:rsidR="005B2680" w:rsidRPr="00D55D50">
        <w:rPr>
          <w:rFonts w:ascii="Arial" w:eastAsia="Calibri" w:hAnsi="Arial" w:cs="Arial"/>
          <w:color w:val="000000" w:themeColor="text1"/>
          <w:sz w:val="22"/>
          <w:szCs w:val="22"/>
          <w:lang w:bidi="en-US"/>
        </w:rPr>
        <w:t xml:space="preserve">in </w:t>
      </w:r>
      <w:r w:rsidR="00D917D2" w:rsidRPr="00D55D50">
        <w:rPr>
          <w:rFonts w:ascii="Arial" w:eastAsia="Calibri" w:hAnsi="Arial" w:cs="Arial"/>
          <w:color w:val="000000" w:themeColor="text1"/>
          <w:sz w:val="22"/>
          <w:szCs w:val="22"/>
          <w:lang w:bidi="en-US"/>
        </w:rPr>
        <w:t>the</w:t>
      </w:r>
      <w:r w:rsidR="00476FD0" w:rsidRPr="00D55D50">
        <w:rPr>
          <w:rFonts w:ascii="Arial" w:eastAsia="Calibri" w:hAnsi="Arial" w:cs="Arial"/>
          <w:color w:val="000000" w:themeColor="text1"/>
          <w:sz w:val="22"/>
          <w:szCs w:val="22"/>
          <w:lang w:bidi="en-US"/>
        </w:rPr>
        <w:t xml:space="preserve"> discussion</w:t>
      </w:r>
      <w:r w:rsidR="005B2680" w:rsidRPr="00D55D50">
        <w:rPr>
          <w:rFonts w:ascii="Arial" w:eastAsia="Calibri" w:hAnsi="Arial" w:cs="Arial"/>
          <w:color w:val="000000" w:themeColor="text1"/>
          <w:sz w:val="22"/>
          <w:szCs w:val="22"/>
          <w:lang w:bidi="en-US"/>
        </w:rPr>
        <w:t xml:space="preserve"> the </w:t>
      </w:r>
      <w:r w:rsidR="00D917D2" w:rsidRPr="00D55D50">
        <w:rPr>
          <w:rFonts w:ascii="Arial" w:eastAsia="Calibri" w:hAnsi="Arial" w:cs="Arial"/>
          <w:color w:val="000000" w:themeColor="text1"/>
          <w:sz w:val="22"/>
          <w:szCs w:val="22"/>
          <w:lang w:bidi="en-US"/>
        </w:rPr>
        <w:t xml:space="preserve">number of mice </w:t>
      </w:r>
      <w:r w:rsidR="005B2680" w:rsidRPr="00D55D50">
        <w:rPr>
          <w:rFonts w:ascii="Arial" w:eastAsia="Calibri" w:hAnsi="Arial" w:cs="Arial"/>
          <w:color w:val="000000" w:themeColor="text1"/>
          <w:sz w:val="22"/>
          <w:szCs w:val="22"/>
          <w:lang w:bidi="en-US"/>
        </w:rPr>
        <w:t xml:space="preserve">typically </w:t>
      </w:r>
      <w:r w:rsidR="00D917D2" w:rsidRPr="00D55D50">
        <w:rPr>
          <w:rFonts w:ascii="Arial" w:eastAsia="Calibri" w:hAnsi="Arial" w:cs="Arial"/>
          <w:color w:val="000000" w:themeColor="text1"/>
          <w:sz w:val="22"/>
          <w:szCs w:val="22"/>
          <w:lang w:bidi="en-US"/>
        </w:rPr>
        <w:t>used in this type of stud</w:t>
      </w:r>
      <w:r w:rsidR="00476FD0" w:rsidRPr="00D55D50">
        <w:rPr>
          <w:rFonts w:ascii="Arial" w:eastAsia="Calibri" w:hAnsi="Arial" w:cs="Arial"/>
          <w:color w:val="000000" w:themeColor="text1"/>
          <w:sz w:val="22"/>
          <w:szCs w:val="22"/>
          <w:lang w:bidi="en-US"/>
        </w:rPr>
        <w:t>y</w:t>
      </w:r>
      <w:r w:rsidR="00D917D2" w:rsidRPr="00D55D50">
        <w:rPr>
          <w:rFonts w:ascii="Arial" w:eastAsia="Calibri" w:hAnsi="Arial" w:cs="Arial"/>
          <w:color w:val="000000" w:themeColor="text1"/>
          <w:sz w:val="22"/>
          <w:szCs w:val="22"/>
          <w:lang w:bidi="en-US"/>
        </w:rPr>
        <w:t>.</w:t>
      </w:r>
      <w:r w:rsidR="00091799" w:rsidRPr="00D55D50">
        <w:rPr>
          <w:rFonts w:ascii="Arial" w:hAnsi="Arial" w:cs="Arial"/>
          <w:color w:val="000000" w:themeColor="text1"/>
          <w:sz w:val="22"/>
          <w:szCs w:val="22"/>
        </w:rPr>
        <w:t xml:space="preserve"> Briefly, </w:t>
      </w:r>
      <w:r w:rsidR="00476FD0" w:rsidRPr="00D55D50">
        <w:rPr>
          <w:rFonts w:ascii="Arial" w:eastAsia="Calibri" w:hAnsi="Arial" w:cs="Arial"/>
          <w:color w:val="000000" w:themeColor="text1"/>
          <w:sz w:val="22"/>
          <w:szCs w:val="22"/>
          <w:lang w:bidi="en-US"/>
        </w:rPr>
        <w:t>g</w:t>
      </w:r>
      <w:r w:rsidR="00091799" w:rsidRPr="00D55D50">
        <w:rPr>
          <w:rFonts w:ascii="Arial" w:eastAsia="Calibri" w:hAnsi="Arial" w:cs="Arial"/>
          <w:color w:val="000000" w:themeColor="text1"/>
          <w:sz w:val="22"/>
          <w:szCs w:val="22"/>
          <w:lang w:bidi="en-US"/>
        </w:rPr>
        <w:t>roup size should be carefully determined to minimize the number of animals needed to give statistically significant results. For example, power analysis for a one-way ANOVA shows that animal numbers used in each group will be sensitive enough to detect a minimum effect size of .46 with α = 0.05, β = 0.2, F= 3.20; calculated using</w:t>
      </w:r>
      <w:r w:rsidR="00476FD0" w:rsidRPr="00D55D50">
        <w:rPr>
          <w:rFonts w:ascii="Arial" w:eastAsia="Calibri" w:hAnsi="Arial" w:cs="Arial"/>
          <w:color w:val="000000" w:themeColor="text1"/>
          <w:sz w:val="22"/>
          <w:szCs w:val="22"/>
          <w:lang w:bidi="en-US"/>
        </w:rPr>
        <w:t xml:space="preserve"> G*Power 3.1.9.2. </w:t>
      </w:r>
      <w:r w:rsidR="00091799" w:rsidRPr="00D55D50">
        <w:rPr>
          <w:rFonts w:ascii="Arial" w:eastAsia="Calibri" w:hAnsi="Arial" w:cs="Arial"/>
          <w:color w:val="000000" w:themeColor="text1"/>
          <w:sz w:val="22"/>
          <w:szCs w:val="22"/>
          <w:lang w:bidi="en-US"/>
        </w:rPr>
        <w:t>Number should be adjusted for rate of engraftment (some cells may only have 60-80% engraftment rate) and additional 10% to account for intervention unrelated death and illness.</w:t>
      </w:r>
      <w:r w:rsidR="00D917D2" w:rsidRPr="00D55D50">
        <w:rPr>
          <w:rFonts w:ascii="Arial" w:eastAsia="Calibri" w:hAnsi="Arial" w:cs="Arial"/>
          <w:color w:val="000000" w:themeColor="text1"/>
          <w:sz w:val="22"/>
          <w:szCs w:val="22"/>
          <w:lang w:bidi="en-US"/>
        </w:rPr>
        <w:t xml:space="preserve"> </w:t>
      </w:r>
    </w:p>
    <w:p w14:paraId="4A08CE10" w14:textId="4ED621B7" w:rsidR="008368E4" w:rsidRPr="00D55D50" w:rsidRDefault="008368E4" w:rsidP="008368E4">
      <w:pPr>
        <w:ind w:firstLine="360"/>
        <w:rPr>
          <w:rFonts w:ascii="Arial" w:eastAsia="Calibri" w:hAnsi="Arial" w:cs="Arial"/>
          <w:b/>
          <w:sz w:val="22"/>
          <w:szCs w:val="22"/>
          <w:lang w:bidi="en-US"/>
        </w:rPr>
      </w:pPr>
    </w:p>
    <w:p w14:paraId="33DE53CD" w14:textId="77777777" w:rsidR="008368E4" w:rsidRPr="00D55D50" w:rsidRDefault="008368E4" w:rsidP="008368E4">
      <w:pPr>
        <w:pStyle w:val="ListParagraph"/>
        <w:numPr>
          <w:ilvl w:val="0"/>
          <w:numId w:val="5"/>
        </w:numPr>
        <w:rPr>
          <w:rFonts w:ascii="Arial" w:eastAsia="Calibri" w:hAnsi="Arial" w:cs="Arial"/>
          <w:sz w:val="22"/>
          <w:szCs w:val="22"/>
          <w:lang w:bidi="en-US"/>
        </w:rPr>
      </w:pPr>
      <w:r w:rsidRPr="00D55D50">
        <w:rPr>
          <w:rFonts w:ascii="Arial" w:eastAsia="Calibri" w:hAnsi="Arial" w:cs="Arial"/>
          <w:sz w:val="22"/>
          <w:szCs w:val="22"/>
          <w:lang w:bidi="en-US"/>
        </w:rPr>
        <w:t xml:space="preserve">The authors should discuss the number of cells needed for transplantation. Although for their model 10k cells are sufficient, it is common much more cells are needed to establish engraftment, especially for PDXs. </w:t>
      </w:r>
    </w:p>
    <w:p w14:paraId="36418260" w14:textId="77777777" w:rsidR="003A06AA" w:rsidRPr="00D55D50" w:rsidRDefault="003A06AA" w:rsidP="008368E4">
      <w:pPr>
        <w:ind w:left="360"/>
        <w:rPr>
          <w:rFonts w:ascii="Arial" w:eastAsia="Calibri" w:hAnsi="Arial" w:cs="Arial"/>
          <w:b/>
          <w:color w:val="FF0000"/>
          <w:sz w:val="22"/>
          <w:szCs w:val="22"/>
          <w:lang w:bidi="en-US"/>
        </w:rPr>
      </w:pPr>
    </w:p>
    <w:p w14:paraId="6CE26166" w14:textId="2F5FA7D5" w:rsidR="008368E4" w:rsidRPr="00D55D50" w:rsidRDefault="008368E4" w:rsidP="008A1C39">
      <w:pPr>
        <w:ind w:left="450"/>
        <w:rPr>
          <w:rFonts w:ascii="Arial" w:eastAsia="Calibri" w:hAnsi="Arial" w:cs="Arial"/>
          <w:color w:val="000000" w:themeColor="text1"/>
          <w:sz w:val="22"/>
          <w:szCs w:val="22"/>
          <w:lang w:bidi="en-US"/>
        </w:rPr>
      </w:pPr>
      <w:r w:rsidRPr="00D55D50">
        <w:rPr>
          <w:rFonts w:ascii="Arial" w:eastAsia="Calibri" w:hAnsi="Arial" w:cs="Arial"/>
          <w:b/>
          <w:color w:val="000000" w:themeColor="text1"/>
          <w:sz w:val="22"/>
          <w:szCs w:val="22"/>
          <w:lang w:bidi="en-US"/>
        </w:rPr>
        <w:t xml:space="preserve">Author comment: </w:t>
      </w:r>
      <w:r w:rsidR="00783AA8" w:rsidRPr="00D55D50">
        <w:rPr>
          <w:rFonts w:ascii="Arial" w:eastAsia="Calibri" w:hAnsi="Arial" w:cs="Arial"/>
          <w:color w:val="000000" w:themeColor="text1"/>
          <w:sz w:val="22"/>
          <w:szCs w:val="22"/>
          <w:lang w:bidi="en-US"/>
        </w:rPr>
        <w:t>Authors thank reviewers for the comments. We have discussed some considerations to determine optimal cell dose for transplantation. In summary,</w:t>
      </w:r>
      <w:r w:rsidR="00B10E27" w:rsidRPr="00D55D50">
        <w:rPr>
          <w:rFonts w:ascii="Arial" w:eastAsia="Calibri" w:hAnsi="Arial" w:cs="Arial"/>
          <w:color w:val="000000" w:themeColor="text1"/>
          <w:sz w:val="22"/>
          <w:szCs w:val="22"/>
          <w:lang w:bidi="en-US"/>
        </w:rPr>
        <w:t xml:space="preserve"> </w:t>
      </w:r>
      <w:r w:rsidR="002B76D0" w:rsidRPr="00D55D50">
        <w:rPr>
          <w:rFonts w:ascii="Arial" w:eastAsia="Calibri" w:hAnsi="Arial" w:cs="Arial"/>
          <w:color w:val="000000" w:themeColor="text1"/>
          <w:sz w:val="22"/>
          <w:szCs w:val="22"/>
          <w:lang w:bidi="en-US"/>
        </w:rPr>
        <w:t>c</w:t>
      </w:r>
      <w:r w:rsidR="00783AA8" w:rsidRPr="00D55D50">
        <w:rPr>
          <w:rFonts w:ascii="Arial" w:eastAsia="Calibri" w:hAnsi="Arial" w:cs="Arial"/>
          <w:color w:val="000000" w:themeColor="text1"/>
          <w:sz w:val="22"/>
          <w:szCs w:val="22"/>
          <w:lang w:bidi="en-US"/>
        </w:rPr>
        <w:t xml:space="preserve">ell dose for transplant differs depending on the type of cell line. Initial study to determine the correct dose to obtained desired engraftment within </w:t>
      </w:r>
      <w:r w:rsidR="00476FD0" w:rsidRPr="00D55D50">
        <w:rPr>
          <w:rFonts w:ascii="Arial" w:eastAsia="Calibri" w:hAnsi="Arial" w:cs="Arial"/>
          <w:color w:val="000000" w:themeColor="text1"/>
          <w:sz w:val="22"/>
          <w:szCs w:val="22"/>
          <w:lang w:bidi="en-US"/>
        </w:rPr>
        <w:t xml:space="preserve">a </w:t>
      </w:r>
      <w:r w:rsidR="00783AA8" w:rsidRPr="00D55D50">
        <w:rPr>
          <w:rFonts w:ascii="Arial" w:eastAsia="Calibri" w:hAnsi="Arial" w:cs="Arial"/>
          <w:color w:val="000000" w:themeColor="text1"/>
          <w:sz w:val="22"/>
          <w:szCs w:val="22"/>
          <w:lang w:bidi="en-US"/>
        </w:rPr>
        <w:t xml:space="preserve">reasonable time has to be determined prior to starting the efficacy experiment. For example, inject 50K, 100K, 200K and 500K </w:t>
      </w:r>
      <w:r w:rsidR="002B76D0" w:rsidRPr="00D55D50">
        <w:rPr>
          <w:rFonts w:ascii="Arial" w:eastAsia="Calibri" w:hAnsi="Arial" w:cs="Arial"/>
          <w:color w:val="000000" w:themeColor="text1"/>
          <w:sz w:val="22"/>
          <w:szCs w:val="22"/>
          <w:lang w:bidi="en-US"/>
        </w:rPr>
        <w:t>luciferase</w:t>
      </w:r>
      <w:r w:rsidR="00783AA8" w:rsidRPr="00D55D50">
        <w:rPr>
          <w:rFonts w:ascii="Arial" w:eastAsia="Calibri" w:hAnsi="Arial" w:cs="Arial"/>
          <w:color w:val="000000" w:themeColor="text1"/>
          <w:sz w:val="22"/>
          <w:szCs w:val="22"/>
          <w:lang w:bidi="en-US"/>
        </w:rPr>
        <w:t xml:space="preserve"> labeled cells to 3 mice each and measure luciferase signal to determine, the engraftment rate, progression pattern</w:t>
      </w:r>
      <w:r w:rsidR="00476FD0" w:rsidRPr="00D55D50">
        <w:rPr>
          <w:rFonts w:ascii="Arial" w:eastAsia="Calibri" w:hAnsi="Arial" w:cs="Arial"/>
          <w:color w:val="000000" w:themeColor="text1"/>
          <w:sz w:val="22"/>
          <w:szCs w:val="22"/>
          <w:lang w:bidi="en-US"/>
        </w:rPr>
        <w:t>,</w:t>
      </w:r>
      <w:r w:rsidR="00783AA8" w:rsidRPr="00D55D50">
        <w:rPr>
          <w:rFonts w:ascii="Arial" w:eastAsia="Calibri" w:hAnsi="Arial" w:cs="Arial"/>
          <w:color w:val="000000" w:themeColor="text1"/>
          <w:sz w:val="22"/>
          <w:szCs w:val="22"/>
          <w:lang w:bidi="en-US"/>
        </w:rPr>
        <w:t xml:space="preserve"> and signal detection. Choose appropriate cell dose based on the findings.</w:t>
      </w:r>
    </w:p>
    <w:p w14:paraId="0E5013C5" w14:textId="77777777" w:rsidR="008368E4" w:rsidRPr="00D55D50" w:rsidRDefault="008368E4" w:rsidP="008368E4">
      <w:pPr>
        <w:pStyle w:val="NormalWeb"/>
        <w:numPr>
          <w:ilvl w:val="0"/>
          <w:numId w:val="5"/>
        </w:numPr>
        <w:rPr>
          <w:rFonts w:ascii="Arial" w:eastAsia="Calibri" w:hAnsi="Arial" w:cs="Arial"/>
          <w:sz w:val="22"/>
          <w:szCs w:val="22"/>
          <w:lang w:bidi="en-US"/>
        </w:rPr>
      </w:pPr>
      <w:r w:rsidRPr="00D55D50">
        <w:rPr>
          <w:rFonts w:ascii="Arial" w:eastAsia="Calibri" w:hAnsi="Arial" w:cs="Arial"/>
          <w:sz w:val="22"/>
          <w:szCs w:val="22"/>
          <w:lang w:bidi="en-US"/>
        </w:rPr>
        <w:lastRenderedPageBreak/>
        <w:t xml:space="preserve">It is useful to mention that spine can also be collected when more bone marrow cells are needed, although with spine only mortar and pestle can be used for extracting bone marrow cells. </w:t>
      </w:r>
    </w:p>
    <w:p w14:paraId="5E04FCB9" w14:textId="097CDC14" w:rsidR="008368E4" w:rsidRPr="00D55D50" w:rsidRDefault="008368E4" w:rsidP="008A1C39">
      <w:pPr>
        <w:pStyle w:val="NormalWeb"/>
        <w:ind w:left="360" w:firstLine="90"/>
        <w:rPr>
          <w:rFonts w:ascii="Arial" w:hAnsi="Arial" w:cs="Arial"/>
          <w:highlight w:val="yellow"/>
        </w:rPr>
      </w:pPr>
      <w:r w:rsidRPr="00D55D50">
        <w:rPr>
          <w:rFonts w:ascii="Arial" w:eastAsia="Calibri" w:hAnsi="Arial" w:cs="Arial"/>
          <w:b/>
          <w:sz w:val="22"/>
          <w:szCs w:val="22"/>
          <w:lang w:bidi="en-US"/>
        </w:rPr>
        <w:t xml:space="preserve">Author comment:  </w:t>
      </w:r>
      <w:r w:rsidRPr="00D55D50">
        <w:rPr>
          <w:rFonts w:ascii="Arial" w:eastAsia="Calibri" w:hAnsi="Arial" w:cs="Arial"/>
          <w:sz w:val="22"/>
          <w:szCs w:val="22"/>
          <w:lang w:bidi="en-US"/>
        </w:rPr>
        <w:t>We have noted that other</w:t>
      </w:r>
      <w:r w:rsidR="00B40059" w:rsidRPr="00D55D50">
        <w:rPr>
          <w:rFonts w:ascii="Arial" w:eastAsia="Calibri" w:hAnsi="Arial" w:cs="Arial"/>
          <w:sz w:val="22"/>
          <w:szCs w:val="22"/>
          <w:lang w:bidi="en-US"/>
        </w:rPr>
        <w:t xml:space="preserve"> </w:t>
      </w:r>
      <w:r w:rsidRPr="00D55D50">
        <w:rPr>
          <w:rFonts w:ascii="Arial" w:eastAsia="Calibri" w:hAnsi="Arial" w:cs="Arial"/>
          <w:sz w:val="22"/>
          <w:szCs w:val="22"/>
          <w:lang w:bidi="en-US"/>
        </w:rPr>
        <w:t>bones may also be used in addition to those mentioned.</w:t>
      </w:r>
      <w:r w:rsidRPr="00D55D50">
        <w:rPr>
          <w:rFonts w:ascii="Arial" w:eastAsia="Calibri" w:hAnsi="Arial" w:cs="Arial"/>
          <w:sz w:val="22"/>
          <w:szCs w:val="22"/>
          <w:lang w:bidi="en-US"/>
        </w:rPr>
        <w:br/>
      </w:r>
    </w:p>
    <w:p w14:paraId="3A23E5FD" w14:textId="77777777" w:rsidR="008368E4" w:rsidRPr="00D55D50" w:rsidRDefault="008368E4" w:rsidP="008368E4">
      <w:pPr>
        <w:pStyle w:val="ListParagraph"/>
        <w:numPr>
          <w:ilvl w:val="0"/>
          <w:numId w:val="5"/>
        </w:numPr>
        <w:rPr>
          <w:rFonts w:ascii="Arial" w:eastAsia="Calibri" w:hAnsi="Arial" w:cs="Arial"/>
          <w:sz w:val="22"/>
          <w:szCs w:val="22"/>
          <w:lang w:bidi="en-US"/>
        </w:rPr>
      </w:pPr>
      <w:r w:rsidRPr="00D55D50">
        <w:rPr>
          <w:rFonts w:ascii="Arial" w:eastAsia="Calibri" w:hAnsi="Arial" w:cs="Arial"/>
          <w:sz w:val="22"/>
          <w:szCs w:val="22"/>
          <w:lang w:bidi="en-US"/>
        </w:rPr>
        <w:t xml:space="preserve">It is practical to take a serial of pictures during BLI, thus the image with the peak signaling can be chosen for analysis. </w:t>
      </w:r>
    </w:p>
    <w:p w14:paraId="726CA703" w14:textId="77777777" w:rsidR="003A06AA" w:rsidRPr="00D55D50" w:rsidRDefault="003A06AA" w:rsidP="008368E4">
      <w:pPr>
        <w:ind w:left="360"/>
        <w:rPr>
          <w:rFonts w:ascii="Arial" w:eastAsia="Calibri" w:hAnsi="Arial" w:cs="Arial"/>
          <w:b/>
          <w:sz w:val="22"/>
          <w:szCs w:val="22"/>
          <w:lang w:bidi="en-US"/>
        </w:rPr>
      </w:pPr>
    </w:p>
    <w:p w14:paraId="2E225A10" w14:textId="04A173C5" w:rsidR="008368E4" w:rsidRPr="00D55D50" w:rsidRDefault="008368E4" w:rsidP="008A1C39">
      <w:pPr>
        <w:ind w:left="450"/>
        <w:rPr>
          <w:rFonts w:ascii="Arial" w:eastAsia="Calibri" w:hAnsi="Arial" w:cs="Arial"/>
          <w:color w:val="FF0000"/>
          <w:sz w:val="22"/>
          <w:szCs w:val="22"/>
          <w:lang w:bidi="en-US"/>
        </w:rPr>
      </w:pPr>
      <w:r w:rsidRPr="00D55D50">
        <w:rPr>
          <w:rFonts w:ascii="Arial" w:eastAsia="Calibri" w:hAnsi="Arial" w:cs="Arial"/>
          <w:b/>
          <w:color w:val="000000" w:themeColor="text1"/>
          <w:sz w:val="22"/>
          <w:szCs w:val="22"/>
          <w:lang w:bidi="en-US"/>
        </w:rPr>
        <w:t xml:space="preserve">Author comment:  </w:t>
      </w:r>
      <w:r w:rsidR="00783AA8" w:rsidRPr="00D55D50">
        <w:rPr>
          <w:rFonts w:ascii="Arial" w:eastAsia="Calibri" w:hAnsi="Arial" w:cs="Arial"/>
          <w:color w:val="000000" w:themeColor="text1"/>
          <w:sz w:val="22"/>
          <w:szCs w:val="22"/>
          <w:lang w:bidi="en-US"/>
        </w:rPr>
        <w:t>Authors thank reviewers for pointing this out. We clarified in the discussion that serial imaging of one sentinel animal would be ideal. Exact timing of the peak signal can be determined by doing serial imaging of one sentinel animal and use the same time interval for all animals for the rest of the experimental duration</w:t>
      </w:r>
      <w:r w:rsidR="00783AA8" w:rsidRPr="00D55D50">
        <w:rPr>
          <w:rFonts w:ascii="Arial" w:eastAsia="Calibri" w:hAnsi="Arial" w:cs="Arial"/>
          <w:color w:val="FF0000"/>
          <w:sz w:val="22"/>
          <w:szCs w:val="22"/>
          <w:lang w:bidi="en-US"/>
        </w:rPr>
        <w:t>.</w:t>
      </w:r>
    </w:p>
    <w:p w14:paraId="2963BA34" w14:textId="77777777" w:rsidR="008368E4" w:rsidRPr="00D55D50" w:rsidRDefault="008368E4" w:rsidP="008368E4">
      <w:pPr>
        <w:pStyle w:val="ListParagraph"/>
        <w:rPr>
          <w:rFonts w:ascii="Arial" w:eastAsia="Calibri" w:hAnsi="Arial" w:cs="Arial"/>
          <w:color w:val="FF0000"/>
          <w:sz w:val="22"/>
          <w:szCs w:val="22"/>
          <w:lang w:bidi="en-US"/>
        </w:rPr>
      </w:pPr>
    </w:p>
    <w:p w14:paraId="4A6A11F5" w14:textId="77777777" w:rsidR="008368E4" w:rsidRPr="00D55D50" w:rsidRDefault="008368E4" w:rsidP="008368E4">
      <w:pPr>
        <w:pStyle w:val="ListParagraph"/>
        <w:numPr>
          <w:ilvl w:val="0"/>
          <w:numId w:val="5"/>
        </w:numPr>
        <w:rPr>
          <w:rFonts w:ascii="Arial" w:eastAsia="Calibri" w:hAnsi="Arial" w:cs="Arial"/>
          <w:sz w:val="22"/>
          <w:szCs w:val="22"/>
          <w:lang w:bidi="en-US"/>
        </w:rPr>
      </w:pPr>
      <w:r w:rsidRPr="00D55D50">
        <w:rPr>
          <w:rFonts w:ascii="Arial" w:eastAsia="Calibri" w:hAnsi="Arial" w:cs="Arial"/>
          <w:sz w:val="22"/>
          <w:szCs w:val="22"/>
          <w:lang w:bidi="en-US"/>
        </w:rPr>
        <w:t xml:space="preserve">It is helpful that the authors provide some references that characterize/compare different mouse strains. </w:t>
      </w:r>
    </w:p>
    <w:p w14:paraId="15B83438" w14:textId="77777777" w:rsidR="003A06AA" w:rsidRPr="00D55D50" w:rsidRDefault="003A06AA" w:rsidP="008368E4">
      <w:pPr>
        <w:ind w:left="360"/>
        <w:rPr>
          <w:rFonts w:ascii="Arial" w:eastAsia="Calibri" w:hAnsi="Arial" w:cs="Arial"/>
          <w:b/>
          <w:sz w:val="22"/>
          <w:szCs w:val="22"/>
          <w:lang w:bidi="en-US"/>
        </w:rPr>
      </w:pPr>
    </w:p>
    <w:p w14:paraId="3736BCA8" w14:textId="03B65A1E" w:rsidR="008368E4" w:rsidRPr="00D55D50" w:rsidRDefault="008368E4" w:rsidP="008A1C39">
      <w:pPr>
        <w:ind w:left="450"/>
        <w:rPr>
          <w:rFonts w:ascii="Arial" w:eastAsia="Calibri" w:hAnsi="Arial" w:cs="Arial"/>
          <w:color w:val="000000" w:themeColor="text1"/>
          <w:sz w:val="22"/>
          <w:szCs w:val="22"/>
          <w:lang w:bidi="en-US"/>
        </w:rPr>
      </w:pPr>
      <w:r w:rsidRPr="00D55D50">
        <w:rPr>
          <w:rFonts w:ascii="Arial" w:eastAsia="Calibri" w:hAnsi="Arial" w:cs="Arial"/>
          <w:b/>
          <w:color w:val="000000" w:themeColor="text1"/>
          <w:sz w:val="22"/>
          <w:szCs w:val="22"/>
          <w:lang w:bidi="en-US"/>
        </w:rPr>
        <w:t xml:space="preserve">Author comment:  </w:t>
      </w:r>
      <w:r w:rsidR="00137D33" w:rsidRPr="00D55D50">
        <w:rPr>
          <w:rFonts w:ascii="Arial" w:eastAsia="Calibri" w:hAnsi="Arial" w:cs="Arial"/>
          <w:color w:val="000000" w:themeColor="text1"/>
          <w:sz w:val="22"/>
          <w:szCs w:val="22"/>
          <w:lang w:bidi="en-US"/>
        </w:rPr>
        <w:t>Authors thank reviewers for their comments. We have added two relevant references to help readers understand the selection of</w:t>
      </w:r>
      <w:r w:rsidR="00476FD0" w:rsidRPr="00D55D50">
        <w:rPr>
          <w:rFonts w:ascii="Arial" w:eastAsia="Calibri" w:hAnsi="Arial" w:cs="Arial"/>
          <w:color w:val="000000" w:themeColor="text1"/>
          <w:sz w:val="22"/>
          <w:szCs w:val="22"/>
          <w:lang w:bidi="en-US"/>
        </w:rPr>
        <w:t xml:space="preserve"> an</w:t>
      </w:r>
      <w:r w:rsidR="00137D33" w:rsidRPr="00D55D50">
        <w:rPr>
          <w:rFonts w:ascii="Arial" w:eastAsia="Calibri" w:hAnsi="Arial" w:cs="Arial"/>
          <w:color w:val="000000" w:themeColor="text1"/>
          <w:sz w:val="22"/>
          <w:szCs w:val="22"/>
          <w:lang w:bidi="en-US"/>
        </w:rPr>
        <w:t xml:space="preserve"> appropriate strain of mouse for their experiment. </w:t>
      </w:r>
    </w:p>
    <w:p w14:paraId="23A806B0" w14:textId="77777777" w:rsidR="008368E4" w:rsidRPr="00D55D50" w:rsidRDefault="008368E4" w:rsidP="008368E4">
      <w:pPr>
        <w:ind w:left="360"/>
        <w:rPr>
          <w:rFonts w:ascii="Arial" w:eastAsia="Calibri" w:hAnsi="Arial" w:cs="Arial"/>
          <w:sz w:val="22"/>
          <w:szCs w:val="22"/>
          <w:lang w:bidi="en-US"/>
        </w:rPr>
      </w:pPr>
    </w:p>
    <w:p w14:paraId="01C5546B" w14:textId="77777777" w:rsidR="003A06AA" w:rsidRPr="00D55D50" w:rsidRDefault="008368E4" w:rsidP="008368E4">
      <w:pPr>
        <w:pStyle w:val="ListParagraph"/>
        <w:numPr>
          <w:ilvl w:val="0"/>
          <w:numId w:val="5"/>
        </w:numPr>
        <w:rPr>
          <w:rFonts w:ascii="Arial" w:eastAsia="Calibri" w:hAnsi="Arial" w:cs="Arial"/>
          <w:sz w:val="22"/>
          <w:szCs w:val="22"/>
          <w:lang w:bidi="en-US"/>
        </w:rPr>
      </w:pPr>
      <w:r w:rsidRPr="00D55D50">
        <w:rPr>
          <w:rFonts w:ascii="Arial" w:eastAsia="Calibri" w:hAnsi="Arial" w:cs="Arial"/>
          <w:sz w:val="22"/>
          <w:szCs w:val="22"/>
          <w:lang w:bidi="en-US"/>
        </w:rPr>
        <w:t>For the Representative Results:</w:t>
      </w:r>
    </w:p>
    <w:p w14:paraId="6E8AFED7" w14:textId="567AC8A1" w:rsidR="008368E4" w:rsidRPr="00D55D50" w:rsidRDefault="008368E4" w:rsidP="008A1C39">
      <w:pPr>
        <w:ind w:left="450"/>
        <w:rPr>
          <w:rFonts w:ascii="Arial" w:eastAsia="Calibri" w:hAnsi="Arial" w:cs="Arial"/>
          <w:sz w:val="22"/>
          <w:szCs w:val="22"/>
          <w:lang w:bidi="en-US"/>
        </w:rPr>
      </w:pPr>
      <w:r w:rsidRPr="00D55D50">
        <w:rPr>
          <w:rFonts w:ascii="Arial" w:hAnsi="Arial" w:cs="Arial"/>
          <w:b/>
        </w:rPr>
        <w:t>a.</w:t>
      </w:r>
      <w:r w:rsidRPr="00D55D50">
        <w:rPr>
          <w:rFonts w:ascii="Arial" w:hAnsi="Arial" w:cs="Arial"/>
        </w:rPr>
        <w:t xml:space="preserve"> </w:t>
      </w:r>
      <w:r w:rsidRPr="00D55D50">
        <w:rPr>
          <w:rFonts w:ascii="Arial" w:eastAsia="Calibri" w:hAnsi="Arial" w:cs="Arial"/>
          <w:sz w:val="22"/>
          <w:szCs w:val="22"/>
          <w:lang w:bidi="en-US"/>
        </w:rPr>
        <w:t xml:space="preserve">Please clarify that whether the data described in Figure 3 and Figure 4 are from the same cohort of mice, or from different experiments?   </w:t>
      </w:r>
      <w:r w:rsidRPr="00D55D50">
        <w:rPr>
          <w:rFonts w:ascii="Arial" w:eastAsia="Calibri" w:hAnsi="Arial" w:cs="Arial"/>
          <w:b/>
          <w:sz w:val="22"/>
          <w:szCs w:val="22"/>
          <w:lang w:bidi="en-US"/>
        </w:rPr>
        <w:t>b.</w:t>
      </w:r>
      <w:r w:rsidRPr="00D55D50">
        <w:rPr>
          <w:rFonts w:ascii="Arial" w:eastAsia="Calibri" w:hAnsi="Arial" w:cs="Arial"/>
          <w:sz w:val="22"/>
          <w:szCs w:val="22"/>
          <w:lang w:bidi="en-US"/>
        </w:rPr>
        <w:t xml:space="preserve"> Do the authors have BLI data and flow cytometry data from the same set of mice? Can the authors show how well these data are correlated? It is very useful for the reader to know the similarity or potential difference between these two methods, which can guide the experiment design.</w:t>
      </w:r>
    </w:p>
    <w:p w14:paraId="4C46C972" w14:textId="77777777" w:rsidR="003A06AA" w:rsidRPr="00D55D50" w:rsidRDefault="003A06AA" w:rsidP="008A1C39">
      <w:pPr>
        <w:ind w:left="90"/>
        <w:rPr>
          <w:rFonts w:ascii="Arial" w:eastAsia="Calibri" w:hAnsi="Arial" w:cs="Arial"/>
          <w:b/>
          <w:sz w:val="22"/>
          <w:szCs w:val="22"/>
          <w:lang w:bidi="en-US"/>
        </w:rPr>
      </w:pPr>
    </w:p>
    <w:p w14:paraId="06AC2E4F" w14:textId="58BF07F3" w:rsidR="008368E4" w:rsidRPr="00D55D50" w:rsidRDefault="008368E4" w:rsidP="008A1C39">
      <w:pPr>
        <w:ind w:left="450"/>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004400BF" w:rsidRPr="00D55D50">
        <w:rPr>
          <w:rFonts w:ascii="Arial" w:eastAsia="Calibri" w:hAnsi="Arial" w:cs="Arial"/>
          <w:b/>
          <w:sz w:val="22"/>
          <w:szCs w:val="22"/>
          <w:lang w:bidi="en-US"/>
        </w:rPr>
        <w:t xml:space="preserve">a. </w:t>
      </w:r>
      <w:r w:rsidRPr="00D55D50">
        <w:rPr>
          <w:rFonts w:ascii="Arial" w:eastAsia="Calibri" w:hAnsi="Arial" w:cs="Arial"/>
          <w:sz w:val="22"/>
          <w:szCs w:val="22"/>
          <w:lang w:bidi="en-US"/>
        </w:rPr>
        <w:t>Data presented in Figures 3 and 4 were obtained from the same cohort of animals but different individual mice</w:t>
      </w:r>
      <w:r w:rsidRPr="00D55D50">
        <w:rPr>
          <w:rFonts w:ascii="Arial" w:hAnsi="Arial" w:cs="Arial"/>
        </w:rPr>
        <w:t xml:space="preserve">. </w:t>
      </w:r>
      <w:r w:rsidR="004400BF" w:rsidRPr="00D55D50">
        <w:rPr>
          <w:rFonts w:ascii="Arial" w:hAnsi="Arial" w:cs="Arial"/>
          <w:b/>
        </w:rPr>
        <w:t>b.</w:t>
      </w:r>
      <w:r w:rsidR="00FB2426" w:rsidRPr="00D55D50">
        <w:rPr>
          <w:rFonts w:ascii="Arial" w:hAnsi="Arial" w:cs="Arial"/>
        </w:rPr>
        <w:t xml:space="preserve"> </w:t>
      </w:r>
      <w:r w:rsidRPr="00D55D50">
        <w:rPr>
          <w:rFonts w:ascii="Arial" w:eastAsia="Calibri" w:hAnsi="Arial" w:cs="Arial"/>
          <w:sz w:val="22"/>
          <w:szCs w:val="22"/>
          <w:lang w:bidi="en-US"/>
        </w:rPr>
        <w:t>The authors have collected BLI data up to day 22 (post-engraftment) for all animals in the study (Figure 2). However, authors collected flow cytometry data of only a mouse (mouse #4</w:t>
      </w:r>
      <w:r w:rsidR="00B10E27" w:rsidRPr="00D55D50">
        <w:rPr>
          <w:rFonts w:ascii="Arial" w:eastAsia="Calibri" w:hAnsi="Arial" w:cs="Arial"/>
          <w:sz w:val="22"/>
          <w:szCs w:val="22"/>
          <w:lang w:bidi="en-US"/>
        </w:rPr>
        <w:t>)</w:t>
      </w:r>
      <w:r w:rsidRPr="00D55D50">
        <w:rPr>
          <w:rFonts w:ascii="Arial" w:eastAsia="Calibri" w:hAnsi="Arial" w:cs="Arial"/>
          <w:sz w:val="22"/>
          <w:szCs w:val="22"/>
          <w:lang w:bidi="en-US"/>
        </w:rPr>
        <w:t xml:space="preserve"> from each cohort, and kept other animals for </w:t>
      </w:r>
      <w:r w:rsidR="00B10E27" w:rsidRPr="00D55D50">
        <w:rPr>
          <w:rFonts w:ascii="Arial" w:eastAsia="Calibri" w:hAnsi="Arial" w:cs="Arial"/>
          <w:sz w:val="22"/>
          <w:szCs w:val="22"/>
          <w:lang w:bidi="en-US"/>
        </w:rPr>
        <w:t>other assays</w:t>
      </w:r>
      <w:r w:rsidRPr="00D55D50">
        <w:rPr>
          <w:rFonts w:ascii="Arial" w:eastAsia="Calibri" w:hAnsi="Arial" w:cs="Arial"/>
          <w:sz w:val="22"/>
          <w:szCs w:val="22"/>
          <w:lang w:bidi="en-US"/>
        </w:rPr>
        <w:t xml:space="preserve">. </w:t>
      </w:r>
      <w:r w:rsidR="00B10E27" w:rsidRPr="00D55D50">
        <w:rPr>
          <w:rFonts w:ascii="Arial" w:eastAsia="Calibri" w:hAnsi="Arial" w:cs="Arial"/>
          <w:sz w:val="22"/>
          <w:szCs w:val="22"/>
          <w:lang w:bidi="en-US"/>
        </w:rPr>
        <w:t xml:space="preserve">BLI data and flow cytometry data from the same set of </w:t>
      </w:r>
      <w:r w:rsidR="00ED1CD7" w:rsidRPr="00D55D50">
        <w:rPr>
          <w:rFonts w:ascii="Arial" w:eastAsia="Calibri" w:hAnsi="Arial" w:cs="Arial"/>
          <w:sz w:val="22"/>
          <w:szCs w:val="22"/>
          <w:lang w:bidi="en-US"/>
        </w:rPr>
        <w:t xml:space="preserve">mice </w:t>
      </w:r>
      <w:r w:rsidRPr="00D55D50">
        <w:rPr>
          <w:rFonts w:ascii="Arial" w:eastAsia="Calibri" w:hAnsi="Arial" w:cs="Arial"/>
          <w:sz w:val="22"/>
          <w:szCs w:val="22"/>
          <w:lang w:bidi="en-US"/>
        </w:rPr>
        <w:t xml:space="preserve">correlate </w:t>
      </w:r>
      <w:r w:rsidR="00B10E27" w:rsidRPr="00D55D50">
        <w:rPr>
          <w:rFonts w:ascii="Arial" w:eastAsia="Calibri" w:hAnsi="Arial" w:cs="Arial"/>
          <w:sz w:val="22"/>
          <w:szCs w:val="22"/>
          <w:lang w:bidi="en-US"/>
        </w:rPr>
        <w:t>well</w:t>
      </w:r>
      <w:r w:rsidR="00ED1CD7" w:rsidRPr="00D55D50">
        <w:rPr>
          <w:rFonts w:ascii="Arial" w:eastAsia="Calibri" w:hAnsi="Arial" w:cs="Arial"/>
          <w:sz w:val="22"/>
          <w:szCs w:val="22"/>
          <w:lang w:bidi="en-US"/>
        </w:rPr>
        <w:t xml:space="preserve">. We suggest </w:t>
      </w:r>
      <w:r w:rsidR="00476FD0" w:rsidRPr="00D55D50">
        <w:rPr>
          <w:rFonts w:ascii="Arial" w:eastAsia="Calibri" w:hAnsi="Arial" w:cs="Arial"/>
          <w:sz w:val="22"/>
          <w:szCs w:val="22"/>
          <w:lang w:bidi="en-US"/>
        </w:rPr>
        <w:t>using</w:t>
      </w:r>
      <w:r w:rsidR="00ED1CD7" w:rsidRPr="00D55D50">
        <w:rPr>
          <w:rFonts w:ascii="Arial" w:eastAsia="Calibri" w:hAnsi="Arial" w:cs="Arial"/>
          <w:sz w:val="22"/>
          <w:szCs w:val="22"/>
          <w:lang w:bidi="en-US"/>
        </w:rPr>
        <w:t xml:space="preserve"> both the methods to obtain </w:t>
      </w:r>
      <w:r w:rsidR="00476FD0" w:rsidRPr="00D55D50">
        <w:rPr>
          <w:rFonts w:ascii="Arial" w:eastAsia="Calibri" w:hAnsi="Arial" w:cs="Arial"/>
          <w:sz w:val="22"/>
          <w:szCs w:val="22"/>
          <w:lang w:bidi="en-US"/>
        </w:rPr>
        <w:t xml:space="preserve">a </w:t>
      </w:r>
      <w:r w:rsidR="00ED1CD7" w:rsidRPr="00D55D50">
        <w:rPr>
          <w:rFonts w:ascii="Arial" w:eastAsia="Calibri" w:hAnsi="Arial" w:cs="Arial"/>
          <w:sz w:val="22"/>
          <w:szCs w:val="22"/>
          <w:lang w:bidi="en-US"/>
        </w:rPr>
        <w:t>reproducible and more</w:t>
      </w:r>
      <w:r w:rsidRPr="00D55D50">
        <w:rPr>
          <w:rFonts w:ascii="Arial" w:eastAsia="Calibri" w:hAnsi="Arial" w:cs="Arial"/>
          <w:sz w:val="22"/>
          <w:szCs w:val="22"/>
          <w:lang w:bidi="en-US"/>
        </w:rPr>
        <w:t xml:space="preserve"> powerful</w:t>
      </w:r>
      <w:r w:rsidR="00ED1CD7" w:rsidRPr="00D55D50">
        <w:rPr>
          <w:rFonts w:ascii="Arial" w:eastAsia="Calibri" w:hAnsi="Arial" w:cs="Arial"/>
          <w:sz w:val="22"/>
          <w:szCs w:val="22"/>
          <w:lang w:bidi="en-US"/>
        </w:rPr>
        <w:t xml:space="preserve"> data set.</w:t>
      </w:r>
      <w:r w:rsidRPr="00D55D50">
        <w:rPr>
          <w:rFonts w:ascii="Arial" w:eastAsia="Calibri" w:hAnsi="Arial" w:cs="Arial"/>
          <w:sz w:val="22"/>
          <w:szCs w:val="22"/>
          <w:lang w:bidi="en-US"/>
        </w:rPr>
        <w:br/>
      </w:r>
    </w:p>
    <w:p w14:paraId="7C385B5A" w14:textId="19158E13" w:rsidR="008368E4" w:rsidRPr="00D55D50" w:rsidRDefault="008368E4" w:rsidP="008368E4">
      <w:pPr>
        <w:rPr>
          <w:rFonts w:ascii="Arial" w:eastAsia="Calibri" w:hAnsi="Arial" w:cs="Arial"/>
          <w:sz w:val="22"/>
          <w:szCs w:val="22"/>
          <w:lang w:bidi="en-US"/>
        </w:rPr>
      </w:pPr>
    </w:p>
    <w:p w14:paraId="6AF82479" w14:textId="4447062E" w:rsidR="008368E4" w:rsidRPr="00D55D50" w:rsidRDefault="004400BF" w:rsidP="003A06AA">
      <w:pPr>
        <w:rPr>
          <w:rFonts w:ascii="Arial" w:eastAsia="Calibri" w:hAnsi="Arial" w:cs="Arial"/>
          <w:sz w:val="22"/>
          <w:szCs w:val="22"/>
          <w:lang w:bidi="en-US"/>
        </w:rPr>
      </w:pPr>
      <w:r w:rsidRPr="00D55D50">
        <w:rPr>
          <w:rFonts w:ascii="Arial" w:eastAsia="Calibri" w:hAnsi="Arial" w:cs="Arial"/>
          <w:b/>
          <w:sz w:val="22"/>
          <w:szCs w:val="22"/>
          <w:lang w:bidi="en-US"/>
        </w:rPr>
        <w:t xml:space="preserve">Reviewer </w:t>
      </w:r>
      <w:r w:rsidR="00CD6B73" w:rsidRPr="00D55D50">
        <w:rPr>
          <w:rFonts w:ascii="Arial" w:eastAsia="Calibri" w:hAnsi="Arial" w:cs="Arial"/>
          <w:b/>
          <w:sz w:val="22"/>
          <w:szCs w:val="22"/>
          <w:lang w:bidi="en-US"/>
        </w:rPr>
        <w:t xml:space="preserve"># 2: </w:t>
      </w:r>
      <w:r w:rsidRPr="00D55D50">
        <w:rPr>
          <w:rFonts w:ascii="Arial" w:hAnsi="Arial" w:cs="Arial"/>
          <w:b/>
        </w:rPr>
        <w:br/>
      </w:r>
      <w:r w:rsidRPr="00D55D50">
        <w:rPr>
          <w:rFonts w:ascii="Arial" w:hAnsi="Arial" w:cs="Arial"/>
        </w:rPr>
        <w:br/>
      </w:r>
      <w:r w:rsidRPr="00D55D50">
        <w:rPr>
          <w:rFonts w:ascii="Arial" w:eastAsia="Calibri" w:hAnsi="Arial" w:cs="Arial"/>
          <w:sz w:val="22"/>
          <w:szCs w:val="22"/>
          <w:lang w:bidi="en-US"/>
        </w:rPr>
        <w:t>As xenograft models of leukemia continue to become more widespread, there are more and more investigators attempting these experiments for the first time. Therefore, complete step by step protocols would certainly be of value to the field. There are several approaches and methods to generating, treating, and monitoring leukemic mice. The current manuscript focuses on using a BLI model of a cell line (U937) derived xenograft, which is a common and useful xenograft approach.</w:t>
      </w:r>
      <w:r w:rsidRPr="00D55D50">
        <w:rPr>
          <w:rFonts w:ascii="Arial" w:eastAsia="Calibri" w:hAnsi="Arial" w:cs="Arial"/>
          <w:sz w:val="22"/>
          <w:szCs w:val="22"/>
          <w:lang w:bidi="en-US"/>
        </w:rPr>
        <w:br/>
      </w:r>
      <w:r w:rsidRPr="00D55D50">
        <w:rPr>
          <w:rFonts w:ascii="Arial" w:eastAsia="Calibri" w:hAnsi="Arial" w:cs="Arial"/>
          <w:sz w:val="22"/>
          <w:szCs w:val="22"/>
          <w:lang w:bidi="en-US"/>
        </w:rPr>
        <w:br/>
        <w:t xml:space="preserve">While this protocol is likely to be of interest to the </w:t>
      </w:r>
      <w:proofErr w:type="spellStart"/>
      <w:r w:rsidRPr="00D55D50">
        <w:rPr>
          <w:rFonts w:ascii="Arial" w:eastAsia="Calibri" w:hAnsi="Arial" w:cs="Arial"/>
          <w:sz w:val="22"/>
          <w:szCs w:val="22"/>
          <w:lang w:bidi="en-US"/>
        </w:rPr>
        <w:t>JoVE</w:t>
      </w:r>
      <w:proofErr w:type="spellEnd"/>
      <w:r w:rsidRPr="00D55D50">
        <w:rPr>
          <w:rFonts w:ascii="Arial" w:eastAsia="Calibri" w:hAnsi="Arial" w:cs="Arial"/>
          <w:sz w:val="22"/>
          <w:szCs w:val="22"/>
          <w:lang w:bidi="en-US"/>
        </w:rPr>
        <w:t xml:space="preserve"> audience, I feel that there are areas for improvement. The manuscript could benefit significantly from adjusting focus of each of the protocols to what is unique to xenograft modeling specifically. There are many opportunities to offer insights into these points, however the manuscript falls short in this regard.</w:t>
      </w:r>
    </w:p>
    <w:p w14:paraId="71681FDB" w14:textId="77777777" w:rsidR="004400BF" w:rsidRPr="00D55D50" w:rsidRDefault="004400BF" w:rsidP="008368E4">
      <w:pPr>
        <w:rPr>
          <w:rFonts w:ascii="Arial" w:hAnsi="Arial" w:cs="Arial"/>
        </w:rPr>
      </w:pPr>
    </w:p>
    <w:p w14:paraId="03BB214C" w14:textId="63528FEB" w:rsidR="004400BF" w:rsidRPr="00D55D50" w:rsidRDefault="004400BF" w:rsidP="008368E4">
      <w:pPr>
        <w:rPr>
          <w:rFonts w:ascii="Arial" w:eastAsia="Calibri" w:hAnsi="Arial" w:cs="Arial"/>
          <w:sz w:val="22"/>
          <w:szCs w:val="22"/>
          <w:lang w:bidi="en-US"/>
        </w:rPr>
      </w:pPr>
      <w:r w:rsidRPr="00D55D50">
        <w:rPr>
          <w:rFonts w:ascii="Arial" w:eastAsia="Calibri" w:hAnsi="Arial" w:cs="Arial"/>
          <w:sz w:val="22"/>
          <w:szCs w:val="22"/>
          <w:lang w:bidi="en-US"/>
        </w:rPr>
        <w:t>Specific comments:</w:t>
      </w:r>
    </w:p>
    <w:p w14:paraId="424D6EAF" w14:textId="77777777" w:rsidR="004400BF" w:rsidRPr="00D55D50" w:rsidRDefault="004400BF" w:rsidP="004400BF">
      <w:pPr>
        <w:pStyle w:val="NormalWeb"/>
        <w:numPr>
          <w:ilvl w:val="0"/>
          <w:numId w:val="11"/>
        </w:numPr>
        <w:rPr>
          <w:rFonts w:ascii="Arial" w:eastAsia="Calibri" w:hAnsi="Arial" w:cs="Arial"/>
          <w:sz w:val="22"/>
          <w:szCs w:val="22"/>
          <w:lang w:bidi="en-US"/>
        </w:rPr>
      </w:pPr>
      <w:r w:rsidRPr="00D55D50">
        <w:rPr>
          <w:rFonts w:ascii="Arial" w:eastAsia="Calibri" w:hAnsi="Arial" w:cs="Arial"/>
          <w:sz w:val="22"/>
          <w:szCs w:val="22"/>
          <w:lang w:bidi="en-US"/>
        </w:rPr>
        <w:t xml:space="preserve">This model requires a luciferase+ cell line. It would be a nice addition to include the process of creating such a line so that a reader could start from the beginning. Transduction with human trophic envelopes, selection of positive clones (bulk sort or single cell cloning). </w:t>
      </w:r>
    </w:p>
    <w:p w14:paraId="147FACD0" w14:textId="08010722" w:rsidR="004400BF" w:rsidRPr="00D55D50" w:rsidRDefault="004400BF" w:rsidP="008A1C39">
      <w:pPr>
        <w:pStyle w:val="NormalWeb"/>
        <w:ind w:firstLine="450"/>
        <w:rPr>
          <w:rFonts w:ascii="Arial" w:eastAsia="Calibri" w:hAnsi="Arial" w:cs="Arial"/>
          <w:sz w:val="22"/>
          <w:szCs w:val="22"/>
          <w:lang w:bidi="en-US"/>
        </w:rPr>
      </w:pPr>
      <w:r w:rsidRPr="00D55D50">
        <w:rPr>
          <w:rFonts w:ascii="Arial" w:eastAsia="Calibri" w:hAnsi="Arial" w:cs="Arial"/>
          <w:b/>
          <w:sz w:val="22"/>
          <w:szCs w:val="22"/>
          <w:lang w:bidi="en-US"/>
        </w:rPr>
        <w:t>Author comment</w:t>
      </w:r>
      <w:r w:rsidRPr="00D55D50">
        <w:rPr>
          <w:rFonts w:ascii="Arial" w:eastAsia="Calibri" w:hAnsi="Arial" w:cs="Arial"/>
          <w:sz w:val="22"/>
          <w:szCs w:val="22"/>
          <w:lang w:bidi="en-US"/>
        </w:rPr>
        <w:t xml:space="preserve">: </w:t>
      </w:r>
      <w:r w:rsidR="00ED1CD7" w:rsidRPr="00D55D50">
        <w:rPr>
          <w:rFonts w:ascii="Arial" w:eastAsia="Calibri" w:hAnsi="Arial" w:cs="Arial"/>
          <w:sz w:val="22"/>
          <w:szCs w:val="22"/>
          <w:lang w:bidi="en-US"/>
        </w:rPr>
        <w:t xml:space="preserve"> We agree with the comment. However, this is out of scope for this article.</w:t>
      </w:r>
    </w:p>
    <w:p w14:paraId="6BD6CAA9" w14:textId="44366DF4" w:rsidR="004400BF" w:rsidRPr="00D55D50" w:rsidRDefault="004400BF" w:rsidP="004400BF">
      <w:pPr>
        <w:pStyle w:val="NormalWeb"/>
        <w:numPr>
          <w:ilvl w:val="0"/>
          <w:numId w:val="11"/>
        </w:numPr>
        <w:rPr>
          <w:rFonts w:ascii="Arial" w:eastAsia="Calibri" w:hAnsi="Arial" w:cs="Arial"/>
          <w:sz w:val="22"/>
          <w:szCs w:val="22"/>
          <w:lang w:bidi="en-US"/>
        </w:rPr>
      </w:pPr>
      <w:r w:rsidRPr="00D55D50">
        <w:rPr>
          <w:rFonts w:ascii="Arial" w:eastAsia="Calibri" w:hAnsi="Arial" w:cs="Arial"/>
          <w:sz w:val="22"/>
          <w:szCs w:val="22"/>
          <w:lang w:bidi="en-US"/>
        </w:rPr>
        <w:lastRenderedPageBreak/>
        <w:t>The abstract says NOD/SCID mice are used, but NRG mice are used. This should be corrected. NOD/SCID should not be used as a generic term for immune deficient mice.</w:t>
      </w:r>
    </w:p>
    <w:p w14:paraId="20A38B11" w14:textId="43CABDAD" w:rsidR="004400BF" w:rsidRPr="00D55D50" w:rsidRDefault="008368E4"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Author comment</w:t>
      </w:r>
      <w:r w:rsidR="00465596" w:rsidRPr="00D55D50">
        <w:rPr>
          <w:rFonts w:ascii="Arial" w:eastAsia="Calibri" w:hAnsi="Arial" w:cs="Arial"/>
          <w:b/>
          <w:sz w:val="22"/>
          <w:szCs w:val="22"/>
          <w:lang w:bidi="en-US"/>
        </w:rPr>
        <w:t>:</w:t>
      </w:r>
      <w:r w:rsidR="00ED1CD7" w:rsidRPr="00D55D50">
        <w:rPr>
          <w:rFonts w:ascii="Arial" w:eastAsia="Calibri" w:hAnsi="Arial" w:cs="Arial"/>
          <w:b/>
          <w:sz w:val="22"/>
          <w:szCs w:val="22"/>
          <w:lang w:bidi="en-US"/>
        </w:rPr>
        <w:t xml:space="preserve"> </w:t>
      </w:r>
      <w:r w:rsidR="00ED1CD7" w:rsidRPr="00D55D50">
        <w:rPr>
          <w:rFonts w:ascii="Arial" w:eastAsia="Calibri" w:hAnsi="Arial" w:cs="Arial"/>
          <w:sz w:val="22"/>
          <w:szCs w:val="22"/>
          <w:lang w:bidi="en-US"/>
        </w:rPr>
        <w:t>We apologize for the oversight and error is corrected in the revised version of the Manuscript.</w:t>
      </w:r>
    </w:p>
    <w:p w14:paraId="0F299ACF" w14:textId="77777777" w:rsidR="00465596" w:rsidRPr="00D55D50" w:rsidRDefault="00465596" w:rsidP="00465596">
      <w:pPr>
        <w:pStyle w:val="NormalWeb"/>
        <w:contextualSpacing/>
        <w:rPr>
          <w:rFonts w:ascii="Arial" w:eastAsia="Calibri" w:hAnsi="Arial" w:cs="Arial"/>
          <w:sz w:val="22"/>
          <w:szCs w:val="22"/>
          <w:lang w:bidi="en-US"/>
        </w:rPr>
      </w:pPr>
    </w:p>
    <w:p w14:paraId="6172373E" w14:textId="77777777" w:rsidR="004400BF" w:rsidRPr="00D55D50" w:rsidRDefault="004400BF" w:rsidP="004400BF">
      <w:pPr>
        <w:pStyle w:val="NormalWeb"/>
        <w:numPr>
          <w:ilvl w:val="0"/>
          <w:numId w:val="11"/>
        </w:numPr>
        <w:rPr>
          <w:rFonts w:ascii="Arial" w:eastAsia="Calibri" w:hAnsi="Arial" w:cs="Arial"/>
          <w:sz w:val="22"/>
          <w:szCs w:val="22"/>
          <w:lang w:bidi="en-US"/>
        </w:rPr>
      </w:pPr>
      <w:r w:rsidRPr="00D55D50">
        <w:rPr>
          <w:rFonts w:ascii="Arial" w:eastAsia="Calibri" w:hAnsi="Arial" w:cs="Arial"/>
          <w:sz w:val="22"/>
          <w:szCs w:val="22"/>
          <w:lang w:bidi="en-US"/>
        </w:rPr>
        <w:t>The summary (and a couple of other places throughout) indicates that the protocol models liquid tumors in immunocompromised mice using cell line xenograft as an example. However, I don't think the methods presented here would be so readily translated to non-AML cell line modeling such as primary patient material. In my opinion, the claims of utility of the protocol should be limited to AML cell lines with BLI.</w:t>
      </w:r>
    </w:p>
    <w:p w14:paraId="75BE1F6F" w14:textId="07D55059" w:rsidR="004400BF" w:rsidRPr="00D55D50" w:rsidRDefault="00465596"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Author comment:</w:t>
      </w:r>
      <w:r w:rsidR="00ED1CD7" w:rsidRPr="00D55D50">
        <w:rPr>
          <w:rFonts w:ascii="Arial" w:eastAsia="Calibri" w:hAnsi="Arial" w:cs="Arial"/>
          <w:b/>
          <w:sz w:val="22"/>
          <w:szCs w:val="22"/>
          <w:lang w:bidi="en-US"/>
        </w:rPr>
        <w:t xml:space="preserve"> </w:t>
      </w:r>
      <w:r w:rsidR="00ED1CD7" w:rsidRPr="00D55D50">
        <w:rPr>
          <w:rFonts w:ascii="Arial" w:eastAsia="Calibri" w:hAnsi="Arial" w:cs="Arial"/>
          <w:sz w:val="22"/>
          <w:szCs w:val="22"/>
          <w:lang w:bidi="en-US"/>
        </w:rPr>
        <w:t>We agree with the reviewer</w:t>
      </w:r>
      <w:r w:rsidR="00D67E62" w:rsidRPr="00D55D50">
        <w:rPr>
          <w:rFonts w:ascii="Arial" w:eastAsia="Calibri" w:hAnsi="Arial" w:cs="Arial"/>
          <w:sz w:val="22"/>
          <w:szCs w:val="22"/>
          <w:lang w:bidi="en-US"/>
        </w:rPr>
        <w:t xml:space="preserve">. We have made it clear in summary and in discussion that current manuscript focuses on AML cell line xenografts only. </w:t>
      </w:r>
    </w:p>
    <w:p w14:paraId="1D7812C4" w14:textId="77777777" w:rsidR="00D67E62" w:rsidRPr="00D55D50" w:rsidRDefault="00D67E62" w:rsidP="00D67E62">
      <w:pPr>
        <w:pStyle w:val="NormalWeb"/>
        <w:ind w:left="360" w:firstLine="360"/>
        <w:contextualSpacing/>
        <w:rPr>
          <w:rFonts w:ascii="Arial" w:eastAsia="Calibri" w:hAnsi="Arial" w:cs="Arial"/>
          <w:sz w:val="22"/>
          <w:szCs w:val="22"/>
          <w:lang w:bidi="en-US"/>
        </w:rPr>
      </w:pPr>
    </w:p>
    <w:p w14:paraId="4481B677" w14:textId="4E436DDD" w:rsidR="004400BF" w:rsidRPr="00D55D50" w:rsidRDefault="004400BF" w:rsidP="004400BF">
      <w:pPr>
        <w:pStyle w:val="NormalWeb"/>
        <w:numPr>
          <w:ilvl w:val="0"/>
          <w:numId w:val="11"/>
        </w:numPr>
        <w:rPr>
          <w:rFonts w:ascii="Arial" w:eastAsia="Calibri" w:hAnsi="Arial" w:cs="Arial"/>
          <w:sz w:val="22"/>
          <w:szCs w:val="22"/>
          <w:lang w:bidi="en-US"/>
        </w:rPr>
      </w:pPr>
      <w:r w:rsidRPr="00D55D50">
        <w:rPr>
          <w:rFonts w:ascii="Arial" w:eastAsia="Calibri" w:hAnsi="Arial" w:cs="Arial"/>
          <w:sz w:val="22"/>
          <w:szCs w:val="22"/>
          <w:lang w:bidi="en-US"/>
        </w:rPr>
        <w:t xml:space="preserve">Protocol 1.1.1 - "depending on the study" -- it would be helpful to describe what type of studies require young mice and when is it acceptable to use 20-week-old mice. Please expand on how to select strain, sex, age, etc.  </w:t>
      </w:r>
    </w:p>
    <w:p w14:paraId="52B98C25" w14:textId="58DDF3F0" w:rsidR="0057409D" w:rsidRPr="00D55D50" w:rsidRDefault="00465596" w:rsidP="008A1C39">
      <w:pPr>
        <w:pStyle w:val="NormalWeb"/>
        <w:ind w:left="450"/>
        <w:contextualSpacing/>
        <w:rPr>
          <w:rFonts w:ascii="Arial" w:eastAsia="Calibri" w:hAnsi="Arial" w:cs="Arial"/>
          <w:b/>
          <w:sz w:val="22"/>
          <w:szCs w:val="22"/>
          <w:lang w:bidi="en-US"/>
        </w:rPr>
      </w:pPr>
      <w:r w:rsidRPr="00D55D50">
        <w:rPr>
          <w:rFonts w:ascii="Arial" w:eastAsia="Calibri" w:hAnsi="Arial" w:cs="Arial"/>
          <w:b/>
          <w:sz w:val="22"/>
          <w:szCs w:val="22"/>
          <w:lang w:bidi="en-US"/>
        </w:rPr>
        <w:t>Author comment</w:t>
      </w:r>
      <w:r w:rsidRPr="00D55D50">
        <w:rPr>
          <w:rFonts w:ascii="Arial" w:eastAsia="Calibri" w:hAnsi="Arial" w:cs="Arial"/>
          <w:sz w:val="22"/>
          <w:szCs w:val="22"/>
          <w:lang w:bidi="en-US"/>
        </w:rPr>
        <w:t>:</w:t>
      </w:r>
      <w:r w:rsidR="007676E7" w:rsidRPr="00D55D50">
        <w:rPr>
          <w:rFonts w:ascii="Arial" w:eastAsia="Calibri" w:hAnsi="Arial" w:cs="Arial"/>
          <w:sz w:val="22"/>
          <w:szCs w:val="22"/>
          <w:lang w:bidi="en-US"/>
        </w:rPr>
        <w:t xml:space="preserve"> </w:t>
      </w:r>
      <w:r w:rsidR="00D67E62" w:rsidRPr="00D55D50">
        <w:rPr>
          <w:rFonts w:ascii="Arial" w:eastAsia="Calibri" w:hAnsi="Arial" w:cs="Arial"/>
          <w:sz w:val="22"/>
          <w:szCs w:val="22"/>
          <w:lang w:bidi="en-US"/>
        </w:rPr>
        <w:t xml:space="preserve"> Reviewer is thanked for the comment. </w:t>
      </w:r>
      <w:r w:rsidR="00583855" w:rsidRPr="00D55D50">
        <w:rPr>
          <w:rFonts w:ascii="Arial" w:eastAsia="Calibri" w:hAnsi="Arial" w:cs="Arial"/>
          <w:sz w:val="22"/>
          <w:szCs w:val="22"/>
          <w:lang w:bidi="en-US"/>
        </w:rPr>
        <w:t xml:space="preserve">Mice used in the present studies were between ages of 10-12 weeks. We apologize for the typographical mistake.  </w:t>
      </w:r>
      <w:r w:rsidR="00D67E62" w:rsidRPr="00D55D50">
        <w:rPr>
          <w:rFonts w:ascii="Arial" w:eastAsia="Calibri" w:hAnsi="Arial" w:cs="Arial"/>
          <w:sz w:val="22"/>
          <w:szCs w:val="22"/>
          <w:lang w:bidi="en-US"/>
        </w:rPr>
        <w:t>Age of the mice is important to consider based on the disease you are trying to model. We have consistently used mice between 6-12 weeks of age which has shown consistent AML</w:t>
      </w:r>
      <w:r w:rsidR="00583855" w:rsidRPr="00D55D50">
        <w:rPr>
          <w:rFonts w:ascii="Arial" w:eastAsia="Calibri" w:hAnsi="Arial" w:cs="Arial"/>
          <w:sz w:val="22"/>
          <w:szCs w:val="22"/>
          <w:lang w:bidi="en-US"/>
        </w:rPr>
        <w:t xml:space="preserve"> </w:t>
      </w:r>
      <w:r w:rsidR="00D67E62" w:rsidRPr="00D55D50">
        <w:rPr>
          <w:rFonts w:ascii="Arial" w:eastAsia="Calibri" w:hAnsi="Arial" w:cs="Arial"/>
          <w:sz w:val="22"/>
          <w:szCs w:val="22"/>
          <w:lang w:bidi="en-US"/>
        </w:rPr>
        <w:t>cell engraftment</w:t>
      </w:r>
      <w:r w:rsidR="00583855" w:rsidRPr="00D55D50">
        <w:rPr>
          <w:rFonts w:ascii="Arial" w:hAnsi="Arial" w:cs="Arial"/>
        </w:rPr>
        <w:t>.</w:t>
      </w:r>
      <w:r w:rsidR="00881397" w:rsidRPr="00D55D50">
        <w:rPr>
          <w:rFonts w:ascii="Arial" w:eastAsia="Calibri" w:hAnsi="Arial" w:cs="Arial"/>
          <w:b/>
          <w:sz w:val="22"/>
          <w:szCs w:val="22"/>
          <w:lang w:bidi="en-US"/>
        </w:rPr>
        <w:t xml:space="preserve"> </w:t>
      </w:r>
      <w:r w:rsidR="004400BF" w:rsidRPr="00D55D50">
        <w:rPr>
          <w:rFonts w:ascii="Arial" w:eastAsia="Calibri" w:hAnsi="Arial" w:cs="Arial"/>
          <w:sz w:val="22"/>
          <w:szCs w:val="22"/>
          <w:lang w:bidi="en-US"/>
        </w:rPr>
        <w:t xml:space="preserve">Recent studies indicate that there is </w:t>
      </w:r>
      <w:r w:rsidR="00476FD0" w:rsidRPr="00D55D50">
        <w:rPr>
          <w:rFonts w:ascii="Arial" w:eastAsia="Calibri" w:hAnsi="Arial" w:cs="Arial"/>
          <w:sz w:val="22"/>
          <w:szCs w:val="22"/>
          <w:lang w:bidi="en-US"/>
        </w:rPr>
        <w:t xml:space="preserve">a </w:t>
      </w:r>
      <w:r w:rsidR="004400BF" w:rsidRPr="00D55D50">
        <w:rPr>
          <w:rFonts w:ascii="Arial" w:eastAsia="Calibri" w:hAnsi="Arial" w:cs="Arial"/>
          <w:sz w:val="22"/>
          <w:szCs w:val="22"/>
          <w:lang w:bidi="en-US"/>
        </w:rPr>
        <w:t>difference in the extent of cancer cell engraftment between male and female xenograft mice and recommende</w:t>
      </w:r>
      <w:r w:rsidR="00476FD0" w:rsidRPr="00D55D50">
        <w:rPr>
          <w:rFonts w:ascii="Arial" w:eastAsia="Calibri" w:hAnsi="Arial" w:cs="Arial"/>
          <w:sz w:val="22"/>
          <w:szCs w:val="22"/>
          <w:lang w:bidi="en-US"/>
        </w:rPr>
        <w:t>d that investigators should use</w:t>
      </w:r>
      <w:r w:rsidR="004400BF" w:rsidRPr="00D55D50">
        <w:rPr>
          <w:rFonts w:ascii="Arial" w:eastAsia="Calibri" w:hAnsi="Arial" w:cs="Arial"/>
          <w:sz w:val="22"/>
          <w:szCs w:val="22"/>
          <w:lang w:bidi="en-US"/>
        </w:rPr>
        <w:t xml:space="preserve"> </w:t>
      </w:r>
      <w:r w:rsidR="00476FD0" w:rsidRPr="00D55D50">
        <w:rPr>
          <w:rFonts w:ascii="Arial" w:eastAsia="Calibri" w:hAnsi="Arial" w:cs="Arial"/>
          <w:sz w:val="22"/>
          <w:szCs w:val="22"/>
          <w:lang w:bidi="en-US"/>
        </w:rPr>
        <w:t>one sex (</w:t>
      </w:r>
      <w:r w:rsidR="004400BF" w:rsidRPr="00D55D50">
        <w:rPr>
          <w:rFonts w:ascii="Arial" w:eastAsia="Calibri" w:hAnsi="Arial" w:cs="Arial"/>
          <w:sz w:val="22"/>
          <w:szCs w:val="22"/>
          <w:lang w:bidi="en-US"/>
        </w:rPr>
        <w:t>female or male)</w:t>
      </w:r>
      <w:r w:rsidR="00476FD0" w:rsidRPr="00D55D50">
        <w:rPr>
          <w:rFonts w:ascii="Arial" w:eastAsia="Calibri" w:hAnsi="Arial" w:cs="Arial"/>
          <w:sz w:val="22"/>
          <w:szCs w:val="22"/>
          <w:lang w:bidi="en-US"/>
        </w:rPr>
        <w:t xml:space="preserve"> for all studies</w:t>
      </w:r>
      <w:r w:rsidR="004400BF" w:rsidRPr="00D55D50">
        <w:rPr>
          <w:rFonts w:ascii="Arial" w:eastAsia="Calibri" w:hAnsi="Arial" w:cs="Arial"/>
          <w:sz w:val="22"/>
          <w:szCs w:val="22"/>
          <w:lang w:bidi="en-US"/>
        </w:rPr>
        <w:t xml:space="preserve"> where comparisons will be made across studies. Some other studies have shown that female mice engraft better for hematopoietic studies. </w:t>
      </w:r>
      <w:r w:rsidR="00583855" w:rsidRPr="00D55D50">
        <w:rPr>
          <w:rFonts w:ascii="Arial" w:eastAsia="Calibri" w:hAnsi="Arial" w:cs="Arial"/>
          <w:sz w:val="22"/>
          <w:szCs w:val="22"/>
          <w:lang w:bidi="en-US"/>
        </w:rPr>
        <w:t xml:space="preserve">Specially for the therapeutic testing, </w:t>
      </w:r>
      <w:r w:rsidR="00A56E53" w:rsidRPr="00D55D50">
        <w:rPr>
          <w:rFonts w:ascii="Arial" w:eastAsia="Calibri" w:hAnsi="Arial" w:cs="Arial"/>
          <w:sz w:val="22"/>
          <w:szCs w:val="22"/>
          <w:lang w:bidi="en-US"/>
        </w:rPr>
        <w:t>w</w:t>
      </w:r>
      <w:r w:rsidR="00583855" w:rsidRPr="00D55D50">
        <w:rPr>
          <w:rFonts w:ascii="Arial" w:eastAsia="Calibri" w:hAnsi="Arial" w:cs="Arial"/>
          <w:sz w:val="22"/>
          <w:szCs w:val="22"/>
          <w:lang w:bidi="en-US"/>
        </w:rPr>
        <w:t>e cannot exclude sex dependent differences in response to treatment</w:t>
      </w:r>
      <w:r w:rsidR="00AF5154" w:rsidRPr="00D55D50">
        <w:rPr>
          <w:rFonts w:ascii="Arial" w:eastAsia="Calibri" w:hAnsi="Arial" w:cs="Arial"/>
          <w:sz w:val="22"/>
          <w:szCs w:val="22"/>
          <w:lang w:bidi="en-US"/>
        </w:rPr>
        <w:t xml:space="preserve">. </w:t>
      </w:r>
      <w:r w:rsidR="00A56E53" w:rsidRPr="00D55D50">
        <w:rPr>
          <w:rFonts w:ascii="Arial" w:eastAsia="Calibri" w:hAnsi="Arial" w:cs="Arial"/>
          <w:sz w:val="22"/>
          <w:szCs w:val="22"/>
          <w:lang w:bidi="en-US"/>
        </w:rPr>
        <w:t>We have elaborated this in the discussion section.</w:t>
      </w:r>
      <w:r w:rsidR="00881397" w:rsidRPr="00D55D50">
        <w:rPr>
          <w:rFonts w:ascii="Arial" w:hAnsi="Arial" w:cs="Arial"/>
          <w:sz w:val="22"/>
          <w:szCs w:val="22"/>
        </w:rPr>
        <w:t xml:space="preserve"> </w:t>
      </w:r>
    </w:p>
    <w:p w14:paraId="2F7A20C6" w14:textId="77777777" w:rsidR="0057409D" w:rsidRPr="00D55D50" w:rsidRDefault="0057409D" w:rsidP="0057409D">
      <w:pPr>
        <w:pStyle w:val="NormalWeb"/>
        <w:ind w:left="720"/>
        <w:contextualSpacing/>
        <w:rPr>
          <w:rFonts w:ascii="Arial" w:eastAsia="Calibri" w:hAnsi="Arial" w:cs="Arial"/>
          <w:sz w:val="22"/>
          <w:szCs w:val="22"/>
          <w:lang w:bidi="en-US"/>
        </w:rPr>
      </w:pPr>
    </w:p>
    <w:p w14:paraId="188317A1" w14:textId="16A1ED7D" w:rsidR="00870A9E" w:rsidRPr="00D55D50" w:rsidRDefault="004400BF" w:rsidP="0057409D">
      <w:pPr>
        <w:pStyle w:val="NormalWeb"/>
        <w:numPr>
          <w:ilvl w:val="0"/>
          <w:numId w:val="11"/>
        </w:numPr>
        <w:contextualSpacing/>
        <w:rPr>
          <w:rFonts w:ascii="Arial" w:eastAsia="Calibri" w:hAnsi="Arial" w:cs="Arial"/>
          <w:b/>
          <w:sz w:val="22"/>
          <w:szCs w:val="22"/>
          <w:lang w:bidi="en-US"/>
        </w:rPr>
      </w:pPr>
      <w:r w:rsidRPr="00D55D50">
        <w:rPr>
          <w:rFonts w:ascii="Arial" w:eastAsia="Calibri" w:hAnsi="Arial" w:cs="Arial"/>
          <w:sz w:val="22"/>
          <w:szCs w:val="22"/>
          <w:lang w:bidi="en-US"/>
        </w:rPr>
        <w:t xml:space="preserve">In the note for this point, I would allow for the possibility that some cell lines might engraft better in one </w:t>
      </w:r>
    </w:p>
    <w:p w14:paraId="3F41BE89" w14:textId="21AA8435" w:rsidR="004400BF" w:rsidRPr="00D55D50" w:rsidRDefault="00AF5154" w:rsidP="008A1C39">
      <w:pPr>
        <w:pStyle w:val="NormalWeb"/>
        <w:ind w:left="450"/>
        <w:contextualSpacing/>
        <w:rPr>
          <w:rFonts w:ascii="Arial" w:eastAsia="Calibri" w:hAnsi="Arial" w:cs="Arial"/>
          <w:sz w:val="22"/>
          <w:szCs w:val="22"/>
          <w:lang w:bidi="en-US"/>
        </w:rPr>
      </w:pPr>
      <w:r w:rsidRPr="00D55D50">
        <w:rPr>
          <w:rFonts w:ascii="Arial" w:eastAsia="Calibri" w:hAnsi="Arial" w:cs="Arial"/>
          <w:sz w:val="22"/>
          <w:szCs w:val="22"/>
          <w:lang w:bidi="en-US"/>
        </w:rPr>
        <w:t>Sex</w:t>
      </w:r>
      <w:r w:rsidR="003A06AA"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or the other and latencies could be different. This should be determined beforehand for each model. Maybe this is what is meant by "If there is no gender preference", but I took this to mean that the</w:t>
      </w:r>
      <w:r w:rsidR="003A06AA"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preference was held by the investigator.</w:t>
      </w:r>
    </w:p>
    <w:p w14:paraId="3A7C5030" w14:textId="77777777" w:rsidR="007676E7" w:rsidRPr="00D55D50" w:rsidRDefault="007676E7" w:rsidP="008A1C39">
      <w:pPr>
        <w:pStyle w:val="NormalWeb"/>
        <w:contextualSpacing/>
        <w:rPr>
          <w:rFonts w:ascii="Arial" w:eastAsia="Calibri" w:hAnsi="Arial" w:cs="Arial"/>
          <w:b/>
          <w:sz w:val="22"/>
          <w:szCs w:val="22"/>
          <w:lang w:bidi="en-US"/>
        </w:rPr>
      </w:pPr>
    </w:p>
    <w:p w14:paraId="42650BBD" w14:textId="7F405822" w:rsidR="0057409D" w:rsidRPr="00D55D50" w:rsidRDefault="007676E7" w:rsidP="008A1C39">
      <w:pPr>
        <w:pStyle w:val="NormalWeb"/>
        <w:ind w:left="450"/>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00881397" w:rsidRPr="00D55D50">
        <w:rPr>
          <w:rFonts w:ascii="Arial" w:eastAsia="Calibri" w:hAnsi="Arial" w:cs="Arial"/>
          <w:sz w:val="22"/>
          <w:szCs w:val="22"/>
          <w:lang w:bidi="en-US"/>
        </w:rPr>
        <w:t xml:space="preserve">Reviewer’s interpretation is correct that it is investigators’ final decision to wisely select </w:t>
      </w:r>
      <w:r w:rsidR="0024736F" w:rsidRPr="00D55D50">
        <w:rPr>
          <w:rFonts w:ascii="Arial" w:eastAsia="Calibri" w:hAnsi="Arial" w:cs="Arial"/>
          <w:sz w:val="22"/>
          <w:szCs w:val="22"/>
          <w:lang w:bidi="en-US"/>
        </w:rPr>
        <w:t>gender based</w:t>
      </w:r>
      <w:r w:rsidR="00881397" w:rsidRPr="00D55D50">
        <w:rPr>
          <w:rFonts w:ascii="Arial" w:eastAsia="Calibri" w:hAnsi="Arial" w:cs="Arial"/>
          <w:sz w:val="22"/>
          <w:szCs w:val="22"/>
          <w:lang w:bidi="en-US"/>
        </w:rPr>
        <w:t xml:space="preserve"> on the literature or simply availability of animals if there is no gender preference.   </w:t>
      </w:r>
      <w:r w:rsidR="00881397" w:rsidRPr="00D55D50">
        <w:rPr>
          <w:rFonts w:ascii="Arial" w:eastAsia="Calibri" w:hAnsi="Arial" w:cs="Arial"/>
          <w:sz w:val="22"/>
          <w:szCs w:val="22"/>
          <w:lang w:bidi="en-US"/>
        </w:rPr>
        <w:br/>
      </w:r>
      <w:r w:rsidR="004400BF" w:rsidRPr="00D55D50">
        <w:rPr>
          <w:rFonts w:ascii="Arial" w:eastAsia="Calibri" w:hAnsi="Arial" w:cs="Arial"/>
          <w:sz w:val="22"/>
          <w:szCs w:val="22"/>
          <w:lang w:bidi="en-US"/>
        </w:rPr>
        <w:t>Ideally using both genders mixed in the cohorts is beneficial, which would also</w:t>
      </w:r>
      <w:r w:rsidR="0057409D" w:rsidRPr="00D55D50">
        <w:rPr>
          <w:rFonts w:ascii="Arial" w:eastAsia="Calibri" w:hAnsi="Arial" w:cs="Arial"/>
          <w:sz w:val="22"/>
          <w:szCs w:val="22"/>
          <w:lang w:bidi="en-US"/>
        </w:rPr>
        <w:t xml:space="preserve"> help to compare the genders. </w:t>
      </w:r>
      <w:r w:rsidR="0057409D" w:rsidRPr="00D55D50">
        <w:rPr>
          <w:rFonts w:ascii="Arial" w:eastAsia="Calibri" w:hAnsi="Arial" w:cs="Arial"/>
          <w:sz w:val="22"/>
          <w:szCs w:val="22"/>
          <w:lang w:bidi="en-US"/>
        </w:rPr>
        <w:br/>
      </w:r>
    </w:p>
    <w:p w14:paraId="5837564D" w14:textId="09D25985" w:rsidR="004400BF" w:rsidRPr="00D55D50" w:rsidRDefault="004400BF" w:rsidP="0057409D">
      <w:pPr>
        <w:pStyle w:val="NormalWeb"/>
        <w:numPr>
          <w:ilvl w:val="0"/>
          <w:numId w:val="11"/>
        </w:numPr>
        <w:rPr>
          <w:rFonts w:ascii="Arial" w:eastAsia="Calibri" w:hAnsi="Arial" w:cs="Arial"/>
          <w:sz w:val="22"/>
          <w:szCs w:val="22"/>
          <w:lang w:bidi="en-US"/>
        </w:rPr>
      </w:pPr>
      <w:r w:rsidRPr="00D55D50">
        <w:rPr>
          <w:rFonts w:ascii="Arial" w:eastAsia="Calibri" w:hAnsi="Arial" w:cs="Arial"/>
          <w:sz w:val="22"/>
          <w:szCs w:val="22"/>
          <w:lang w:bidi="en-US"/>
        </w:rPr>
        <w:t>Protocol 2.1 - Include a typical number of cells transplanted per mouse for a cell line, or at least the specific number of U937 cells used for the example experiment. Is that a typical number for an AML cell line?</w:t>
      </w:r>
    </w:p>
    <w:p w14:paraId="325015E8" w14:textId="038B6260" w:rsidR="0057409D" w:rsidRPr="00D55D50" w:rsidRDefault="007676E7"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00881397" w:rsidRPr="00D55D50">
        <w:rPr>
          <w:rFonts w:ascii="Arial" w:eastAsia="Calibri" w:hAnsi="Arial" w:cs="Arial"/>
          <w:sz w:val="22"/>
          <w:szCs w:val="22"/>
          <w:lang w:bidi="en-US"/>
        </w:rPr>
        <w:t>We thank</w:t>
      </w:r>
      <w:r w:rsidR="00881397" w:rsidRPr="00D55D50">
        <w:rPr>
          <w:rFonts w:ascii="Arial" w:eastAsia="Calibri" w:hAnsi="Arial" w:cs="Arial"/>
          <w:b/>
          <w:sz w:val="22"/>
          <w:szCs w:val="22"/>
          <w:lang w:bidi="en-US"/>
        </w:rPr>
        <w:t xml:space="preserve"> </w:t>
      </w:r>
      <w:r w:rsidR="00881397" w:rsidRPr="00D55D50">
        <w:rPr>
          <w:rFonts w:ascii="Arial" w:eastAsia="Calibri" w:hAnsi="Arial" w:cs="Arial"/>
          <w:sz w:val="22"/>
          <w:szCs w:val="22"/>
          <w:lang w:bidi="en-US"/>
        </w:rPr>
        <w:t xml:space="preserve">Reviewer for the comment. </w:t>
      </w:r>
      <w:r w:rsidR="004400BF" w:rsidRPr="00D55D50">
        <w:rPr>
          <w:rFonts w:ascii="Arial" w:eastAsia="Calibri" w:hAnsi="Arial" w:cs="Arial"/>
          <w:sz w:val="22"/>
          <w:szCs w:val="22"/>
          <w:lang w:bidi="en-US"/>
        </w:rPr>
        <w:t xml:space="preserve">We have </w:t>
      </w:r>
      <w:r w:rsidR="00881397" w:rsidRPr="00D55D50">
        <w:rPr>
          <w:rFonts w:ascii="Arial" w:eastAsia="Calibri" w:hAnsi="Arial" w:cs="Arial"/>
          <w:sz w:val="22"/>
          <w:szCs w:val="22"/>
          <w:lang w:bidi="en-US"/>
        </w:rPr>
        <w:t xml:space="preserve">included the </w:t>
      </w:r>
      <w:r w:rsidR="004400BF" w:rsidRPr="00D55D50">
        <w:rPr>
          <w:rFonts w:ascii="Arial" w:eastAsia="Calibri" w:hAnsi="Arial" w:cs="Arial"/>
          <w:sz w:val="22"/>
          <w:szCs w:val="22"/>
          <w:lang w:bidi="en-US"/>
        </w:rPr>
        <w:t xml:space="preserve">number </w:t>
      </w:r>
      <w:r w:rsidR="00881397" w:rsidRPr="00D55D50">
        <w:rPr>
          <w:rFonts w:ascii="Arial" w:eastAsia="Calibri" w:hAnsi="Arial" w:cs="Arial"/>
          <w:sz w:val="22"/>
          <w:szCs w:val="22"/>
          <w:lang w:bidi="en-US"/>
        </w:rPr>
        <w:t xml:space="preserve">of </w:t>
      </w:r>
      <w:r w:rsidR="004400BF" w:rsidRPr="00D55D50">
        <w:rPr>
          <w:rFonts w:ascii="Arial" w:eastAsia="Calibri" w:hAnsi="Arial" w:cs="Arial"/>
          <w:sz w:val="22"/>
          <w:szCs w:val="22"/>
          <w:lang w:bidi="en-US"/>
        </w:rPr>
        <w:t xml:space="preserve">cells transplanted. AML is </w:t>
      </w:r>
      <w:r w:rsidR="004D0F02" w:rsidRPr="00D55D50">
        <w:rPr>
          <w:rFonts w:ascii="Arial" w:eastAsia="Calibri" w:hAnsi="Arial" w:cs="Arial"/>
          <w:sz w:val="22"/>
          <w:szCs w:val="22"/>
          <w:lang w:bidi="en-US"/>
        </w:rPr>
        <w:t>a heterogeneous disease</w:t>
      </w:r>
      <w:r w:rsidR="004400BF" w:rsidRPr="00D55D50">
        <w:rPr>
          <w:rFonts w:ascii="Arial" w:eastAsia="Calibri" w:hAnsi="Arial" w:cs="Arial"/>
          <w:sz w:val="22"/>
          <w:szCs w:val="22"/>
          <w:lang w:bidi="en-US"/>
        </w:rPr>
        <w:t xml:space="preserve"> and AML ce</w:t>
      </w:r>
      <w:r w:rsidR="004D0F02" w:rsidRPr="00D55D50">
        <w:rPr>
          <w:rFonts w:ascii="Arial" w:eastAsia="Calibri" w:hAnsi="Arial" w:cs="Arial"/>
          <w:sz w:val="22"/>
          <w:szCs w:val="22"/>
          <w:lang w:bidi="en-US"/>
        </w:rPr>
        <w:t>ll lines behave differently. So</w:t>
      </w:r>
      <w:r w:rsidR="004400BF" w:rsidRPr="00D55D50">
        <w:rPr>
          <w:rFonts w:ascii="Arial" w:eastAsia="Calibri" w:hAnsi="Arial" w:cs="Arial"/>
          <w:sz w:val="22"/>
          <w:szCs w:val="22"/>
          <w:lang w:bidi="en-US"/>
        </w:rPr>
        <w:t xml:space="preserve"> each cell line needs different cell number</w:t>
      </w:r>
      <w:r w:rsidR="004D0F02" w:rsidRPr="00D55D50">
        <w:rPr>
          <w:rFonts w:ascii="Arial" w:eastAsia="Calibri" w:hAnsi="Arial" w:cs="Arial"/>
          <w:sz w:val="22"/>
          <w:szCs w:val="22"/>
          <w:lang w:bidi="en-US"/>
        </w:rPr>
        <w:t>s</w:t>
      </w:r>
      <w:r w:rsidR="004400BF" w:rsidRPr="00D55D50">
        <w:rPr>
          <w:rFonts w:ascii="Arial" w:eastAsia="Calibri" w:hAnsi="Arial" w:cs="Arial"/>
          <w:sz w:val="22"/>
          <w:szCs w:val="22"/>
          <w:lang w:bidi="en-US"/>
        </w:rPr>
        <w:t xml:space="preserve"> to achieve successful engraftment depending on their growth rate and kinetics. Optimizing cell number to transplant (inject) is highly recommended if experimental cell line is not commonly used and/or data is not </w:t>
      </w:r>
      <w:r w:rsidR="0057409D" w:rsidRPr="00D55D50">
        <w:rPr>
          <w:rFonts w:ascii="Arial" w:eastAsia="Calibri" w:hAnsi="Arial" w:cs="Arial"/>
          <w:sz w:val="22"/>
          <w:szCs w:val="22"/>
          <w:lang w:bidi="en-US"/>
        </w:rPr>
        <w:t xml:space="preserve">available in the literature.   </w:t>
      </w:r>
    </w:p>
    <w:p w14:paraId="571106FF" w14:textId="77777777" w:rsidR="0057409D" w:rsidRPr="00D55D50" w:rsidRDefault="0057409D" w:rsidP="003A06AA">
      <w:pPr>
        <w:pStyle w:val="NormalWeb"/>
        <w:ind w:left="720"/>
        <w:contextualSpacing/>
        <w:rPr>
          <w:rFonts w:ascii="Arial" w:eastAsia="Calibri" w:hAnsi="Arial" w:cs="Arial"/>
          <w:sz w:val="22"/>
          <w:szCs w:val="22"/>
          <w:lang w:bidi="en-US"/>
        </w:rPr>
      </w:pPr>
    </w:p>
    <w:p w14:paraId="05011DBC" w14:textId="77E90AB9" w:rsidR="00AF5154" w:rsidRPr="00D55D50" w:rsidRDefault="004400BF" w:rsidP="0057409D">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Protocol 3.4 - What is the concentration of Luciferin used? 5uL/ gram of what concentration?</w:t>
      </w:r>
    </w:p>
    <w:p w14:paraId="15C7093F" w14:textId="16DE633B" w:rsidR="00546A49" w:rsidRPr="00D55D50" w:rsidRDefault="004400BF" w:rsidP="008A1C39">
      <w:pPr>
        <w:pStyle w:val="NormalWeb"/>
        <w:ind w:left="450"/>
        <w:contextualSpacing/>
        <w:rPr>
          <w:rFonts w:ascii="Arial" w:eastAsia="Calibri" w:hAnsi="Arial" w:cs="Arial"/>
          <w:b/>
          <w:sz w:val="22"/>
          <w:szCs w:val="22"/>
          <w:lang w:bidi="en-US"/>
        </w:rPr>
      </w:pPr>
      <w:r w:rsidRPr="00D55D50">
        <w:rPr>
          <w:rFonts w:ascii="Arial" w:eastAsia="Calibri" w:hAnsi="Arial" w:cs="Arial"/>
          <w:sz w:val="22"/>
          <w:szCs w:val="22"/>
          <w:lang w:bidi="en-US"/>
        </w:rPr>
        <w:br/>
      </w:r>
      <w:r w:rsidR="003A06AA" w:rsidRPr="00D55D50">
        <w:rPr>
          <w:rFonts w:ascii="Arial" w:eastAsia="Calibri" w:hAnsi="Arial" w:cs="Arial"/>
          <w:b/>
          <w:sz w:val="22"/>
          <w:szCs w:val="22"/>
          <w:lang w:bidi="en-US"/>
        </w:rPr>
        <w:t xml:space="preserve">Author comment:  </w:t>
      </w:r>
      <w:r w:rsidR="00C27066" w:rsidRPr="00D55D50">
        <w:rPr>
          <w:rFonts w:ascii="Arial" w:eastAsia="Calibri" w:hAnsi="Arial" w:cs="Arial"/>
          <w:bCs/>
          <w:sz w:val="22"/>
          <w:szCs w:val="22"/>
          <w:lang w:bidi="en-US"/>
        </w:rPr>
        <w:t>The concentration used was 30mg/mL of Luciferin. This information is now added in protocol 3.4.</w:t>
      </w:r>
      <w:r w:rsidRPr="00D55D50">
        <w:rPr>
          <w:rFonts w:ascii="Arial" w:eastAsia="Calibri" w:hAnsi="Arial" w:cs="Arial"/>
          <w:sz w:val="22"/>
          <w:szCs w:val="22"/>
          <w:lang w:bidi="en-US"/>
        </w:rPr>
        <w:br/>
      </w:r>
    </w:p>
    <w:p w14:paraId="700F0C4F" w14:textId="2B80BDE1" w:rsidR="00AF5154" w:rsidRPr="00D55D50" w:rsidRDefault="004400BF" w:rsidP="0057409D">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3.5 - For the U937 model, are mice positioned on their backs or on their fronts? Or Both?</w:t>
      </w:r>
    </w:p>
    <w:p w14:paraId="7C943006" w14:textId="0C581DED" w:rsidR="00546A49" w:rsidRPr="00D55D50" w:rsidRDefault="004400BF" w:rsidP="008A1C39">
      <w:pPr>
        <w:pStyle w:val="NormalWeb"/>
        <w:ind w:left="450"/>
        <w:contextualSpacing/>
        <w:rPr>
          <w:rFonts w:ascii="Arial" w:eastAsia="Calibri" w:hAnsi="Arial" w:cs="Arial"/>
          <w:b/>
          <w:sz w:val="22"/>
          <w:szCs w:val="22"/>
          <w:lang w:bidi="en-US"/>
        </w:rPr>
      </w:pPr>
      <w:r w:rsidRPr="00D55D50">
        <w:rPr>
          <w:rFonts w:ascii="Arial" w:eastAsia="Calibri" w:hAnsi="Arial" w:cs="Arial"/>
          <w:sz w:val="22"/>
          <w:szCs w:val="22"/>
          <w:lang w:bidi="en-US"/>
        </w:rPr>
        <w:lastRenderedPageBreak/>
        <w:br/>
      </w:r>
      <w:r w:rsidR="003A06AA" w:rsidRPr="00D55D50">
        <w:rPr>
          <w:rFonts w:ascii="Arial" w:eastAsia="Calibri" w:hAnsi="Arial" w:cs="Arial"/>
          <w:b/>
          <w:sz w:val="22"/>
          <w:szCs w:val="22"/>
          <w:lang w:bidi="en-US"/>
        </w:rPr>
        <w:t xml:space="preserve">Author comment:  </w:t>
      </w:r>
      <w:r w:rsidR="00C27066" w:rsidRPr="00D55D50">
        <w:rPr>
          <w:rFonts w:ascii="Arial" w:eastAsia="Calibri" w:hAnsi="Arial" w:cs="Arial"/>
          <w:bCs/>
          <w:sz w:val="22"/>
          <w:szCs w:val="22"/>
          <w:lang w:bidi="en-US"/>
        </w:rPr>
        <w:t xml:space="preserve">Mice were positioned on ventral (belly) </w:t>
      </w:r>
      <w:r w:rsidR="00B40059" w:rsidRPr="00D55D50">
        <w:rPr>
          <w:rFonts w:ascii="Arial" w:eastAsia="Calibri" w:hAnsi="Arial" w:cs="Arial"/>
          <w:bCs/>
          <w:sz w:val="22"/>
          <w:szCs w:val="22"/>
          <w:lang w:bidi="en-US"/>
        </w:rPr>
        <w:t>side</w:t>
      </w:r>
      <w:r w:rsidR="00C27066" w:rsidRPr="00D55D50">
        <w:rPr>
          <w:rFonts w:ascii="Arial" w:eastAsia="Calibri" w:hAnsi="Arial" w:cs="Arial"/>
          <w:bCs/>
          <w:sz w:val="22"/>
          <w:szCs w:val="22"/>
          <w:lang w:bidi="en-US"/>
        </w:rPr>
        <w:t>. This information is now added in protocol 3.5 in new version of manuscript.</w:t>
      </w:r>
      <w:r w:rsidRPr="00D55D50">
        <w:rPr>
          <w:rFonts w:ascii="Arial" w:eastAsia="Calibri" w:hAnsi="Arial" w:cs="Arial"/>
          <w:sz w:val="22"/>
          <w:szCs w:val="22"/>
          <w:lang w:bidi="en-US"/>
        </w:rPr>
        <w:br/>
      </w:r>
    </w:p>
    <w:p w14:paraId="40997A9E" w14:textId="5B7F6F1F" w:rsidR="00AF5154" w:rsidRPr="000057DF" w:rsidRDefault="004400BF" w:rsidP="0057409D">
      <w:pPr>
        <w:pStyle w:val="NormalWeb"/>
        <w:numPr>
          <w:ilvl w:val="0"/>
          <w:numId w:val="11"/>
        </w:numPr>
        <w:contextualSpacing/>
        <w:rPr>
          <w:rFonts w:ascii="Arial" w:eastAsia="Calibri" w:hAnsi="Arial" w:cs="Arial"/>
          <w:sz w:val="22"/>
          <w:szCs w:val="22"/>
          <w:lang w:bidi="en-US"/>
        </w:rPr>
      </w:pPr>
      <w:r w:rsidRPr="000057DF">
        <w:rPr>
          <w:rFonts w:ascii="Arial" w:eastAsia="Calibri" w:hAnsi="Arial" w:cs="Arial"/>
          <w:sz w:val="22"/>
          <w:szCs w:val="22"/>
          <w:lang w:bidi="en-US"/>
        </w:rPr>
        <w:t>3.6 - Why this step? Why not just put the mice back in the home cage for recovery?</w:t>
      </w:r>
    </w:p>
    <w:p w14:paraId="06B9C37E" w14:textId="0551D169" w:rsidR="00546A49" w:rsidRPr="00D55D50" w:rsidRDefault="004400BF" w:rsidP="008A1C39">
      <w:pPr>
        <w:pStyle w:val="NormalWeb"/>
        <w:ind w:left="450"/>
        <w:contextualSpacing/>
        <w:rPr>
          <w:rFonts w:ascii="Arial" w:eastAsia="Calibri" w:hAnsi="Arial" w:cs="Arial"/>
          <w:b/>
          <w:sz w:val="22"/>
          <w:szCs w:val="22"/>
          <w:lang w:bidi="en-US"/>
        </w:rPr>
      </w:pPr>
      <w:r w:rsidRPr="000057DF">
        <w:rPr>
          <w:rFonts w:ascii="Arial" w:eastAsia="Calibri" w:hAnsi="Arial" w:cs="Arial"/>
          <w:sz w:val="22"/>
          <w:szCs w:val="22"/>
          <w:lang w:bidi="en-US"/>
        </w:rPr>
        <w:br/>
      </w:r>
      <w:r w:rsidR="003A06AA" w:rsidRPr="000057DF">
        <w:rPr>
          <w:rFonts w:ascii="Arial" w:eastAsia="Calibri" w:hAnsi="Arial" w:cs="Arial"/>
          <w:b/>
          <w:sz w:val="22"/>
          <w:szCs w:val="22"/>
          <w:lang w:bidi="en-US"/>
        </w:rPr>
        <w:t xml:space="preserve">Author comment:  </w:t>
      </w:r>
      <w:r w:rsidR="00C27066" w:rsidRPr="000057DF">
        <w:rPr>
          <w:rFonts w:ascii="Arial" w:eastAsia="Calibri" w:hAnsi="Arial" w:cs="Arial"/>
          <w:bCs/>
          <w:sz w:val="22"/>
          <w:szCs w:val="22"/>
          <w:lang w:bidi="en-US"/>
        </w:rPr>
        <w:t xml:space="preserve">These steps </w:t>
      </w:r>
      <w:r w:rsidR="00B40059" w:rsidRPr="000057DF">
        <w:rPr>
          <w:rFonts w:ascii="Arial" w:eastAsia="Calibri" w:hAnsi="Arial" w:cs="Arial"/>
          <w:bCs/>
          <w:sz w:val="22"/>
          <w:szCs w:val="22"/>
          <w:lang w:bidi="en-US"/>
        </w:rPr>
        <w:t>were</w:t>
      </w:r>
      <w:r w:rsidR="00AF5154" w:rsidRPr="000057DF">
        <w:rPr>
          <w:rFonts w:ascii="Arial" w:eastAsia="Calibri" w:hAnsi="Arial" w:cs="Arial"/>
          <w:bCs/>
          <w:sz w:val="22"/>
          <w:szCs w:val="22"/>
          <w:lang w:bidi="en-US"/>
        </w:rPr>
        <w:t xml:space="preserve"> followed to comply</w:t>
      </w:r>
      <w:r w:rsidR="00C27066" w:rsidRPr="000057DF">
        <w:rPr>
          <w:rFonts w:ascii="Arial" w:eastAsia="Calibri" w:hAnsi="Arial" w:cs="Arial"/>
          <w:bCs/>
          <w:sz w:val="22"/>
          <w:szCs w:val="22"/>
          <w:lang w:bidi="en-US"/>
        </w:rPr>
        <w:t xml:space="preserve"> with Penn State IACUC protocol and regulations.</w:t>
      </w:r>
      <w:r w:rsidR="00241B13" w:rsidRPr="000057DF">
        <w:rPr>
          <w:rFonts w:ascii="Arial" w:eastAsia="Calibri" w:hAnsi="Arial" w:cs="Arial"/>
          <w:bCs/>
          <w:sz w:val="22"/>
          <w:szCs w:val="22"/>
          <w:lang w:bidi="en-US"/>
        </w:rPr>
        <w:t xml:space="preserve"> Steps are further clarified in the article.</w:t>
      </w:r>
      <w:r w:rsidR="00B40059" w:rsidRPr="00D55D50">
        <w:rPr>
          <w:rFonts w:ascii="Arial" w:eastAsia="Calibri" w:hAnsi="Arial" w:cs="Arial"/>
          <w:bCs/>
          <w:sz w:val="22"/>
          <w:szCs w:val="22"/>
          <w:lang w:bidi="en-US"/>
        </w:rPr>
        <w:t xml:space="preserve"> </w:t>
      </w:r>
      <w:r w:rsidRPr="00D55D50">
        <w:rPr>
          <w:rFonts w:ascii="Arial" w:eastAsia="Calibri" w:hAnsi="Arial" w:cs="Arial"/>
          <w:bCs/>
          <w:sz w:val="22"/>
          <w:szCs w:val="22"/>
          <w:lang w:bidi="en-US"/>
        </w:rPr>
        <w:br/>
      </w:r>
    </w:p>
    <w:p w14:paraId="66526AFB" w14:textId="11182885" w:rsidR="00AF5154" w:rsidRPr="00D55D50" w:rsidRDefault="007676E7" w:rsidP="0057409D">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3.7.1 - Ear punching should be done earlier - at the time of leukemia injection or when taking weights for</w:t>
      </w:r>
      <w:r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the first time.</w:t>
      </w:r>
    </w:p>
    <w:p w14:paraId="39B68A80" w14:textId="77777777" w:rsidR="00AF5154" w:rsidRPr="00D55D50" w:rsidRDefault="004400BF" w:rsidP="008A1C39">
      <w:pPr>
        <w:pStyle w:val="NormalWeb"/>
        <w:ind w:left="450"/>
        <w:contextualSpacing/>
        <w:rPr>
          <w:rFonts w:ascii="Arial" w:eastAsia="Calibri" w:hAnsi="Arial" w:cs="Arial"/>
          <w:b/>
          <w:sz w:val="22"/>
          <w:szCs w:val="22"/>
          <w:lang w:bidi="en-US"/>
        </w:rPr>
      </w:pPr>
      <w:r w:rsidRPr="00D55D50">
        <w:rPr>
          <w:rFonts w:ascii="Arial" w:eastAsia="Calibri" w:hAnsi="Arial" w:cs="Arial"/>
          <w:sz w:val="22"/>
          <w:szCs w:val="22"/>
          <w:lang w:bidi="en-US"/>
        </w:rPr>
        <w:br/>
      </w:r>
      <w:r w:rsidR="003A06AA" w:rsidRPr="00D55D50">
        <w:rPr>
          <w:rFonts w:ascii="Arial" w:eastAsia="Calibri" w:hAnsi="Arial" w:cs="Arial"/>
          <w:b/>
          <w:sz w:val="22"/>
          <w:szCs w:val="22"/>
          <w:lang w:bidi="en-US"/>
        </w:rPr>
        <w:t xml:space="preserve">Author comment:  </w:t>
      </w:r>
      <w:r w:rsidR="005E4A7A" w:rsidRPr="00D55D50">
        <w:rPr>
          <w:rFonts w:ascii="Arial" w:eastAsia="Calibri" w:hAnsi="Arial" w:cs="Arial"/>
          <w:sz w:val="22"/>
          <w:szCs w:val="22"/>
          <w:lang w:bidi="en-US"/>
        </w:rPr>
        <w:t>Ear punch</w:t>
      </w:r>
      <w:r w:rsidR="00C60249" w:rsidRPr="00D55D50">
        <w:rPr>
          <w:rFonts w:ascii="Arial" w:eastAsia="Calibri" w:hAnsi="Arial" w:cs="Arial"/>
          <w:sz w:val="22"/>
          <w:szCs w:val="22"/>
          <w:lang w:bidi="en-US"/>
        </w:rPr>
        <w:t>es are</w:t>
      </w:r>
      <w:r w:rsidR="005E4A7A" w:rsidRPr="00D55D50">
        <w:rPr>
          <w:rFonts w:ascii="Arial" w:eastAsia="Calibri" w:hAnsi="Arial" w:cs="Arial"/>
          <w:sz w:val="22"/>
          <w:szCs w:val="22"/>
          <w:lang w:bidi="en-US"/>
        </w:rPr>
        <w:t xml:space="preserve"> perm</w:t>
      </w:r>
      <w:r w:rsidR="00B40059" w:rsidRPr="00D55D50">
        <w:rPr>
          <w:rFonts w:ascii="Arial" w:eastAsia="Calibri" w:hAnsi="Arial" w:cs="Arial"/>
          <w:sz w:val="22"/>
          <w:szCs w:val="22"/>
          <w:lang w:bidi="en-US"/>
        </w:rPr>
        <w:t>anent</w:t>
      </w:r>
      <w:r w:rsidR="005E4A7A" w:rsidRPr="00D55D50">
        <w:rPr>
          <w:rFonts w:ascii="Arial" w:eastAsia="Calibri" w:hAnsi="Arial" w:cs="Arial"/>
          <w:sz w:val="22"/>
          <w:szCs w:val="22"/>
          <w:lang w:bidi="en-US"/>
        </w:rPr>
        <w:t>, so it would be better to punch the</w:t>
      </w:r>
      <w:r w:rsidR="00C60249" w:rsidRPr="00D55D50">
        <w:rPr>
          <w:rFonts w:ascii="Arial" w:eastAsia="Calibri" w:hAnsi="Arial" w:cs="Arial"/>
          <w:sz w:val="22"/>
          <w:szCs w:val="22"/>
          <w:lang w:bidi="en-US"/>
        </w:rPr>
        <w:t>ir ears</w:t>
      </w:r>
      <w:r w:rsidR="005E4A7A" w:rsidRPr="00D55D50">
        <w:rPr>
          <w:rFonts w:ascii="Arial" w:eastAsia="Calibri" w:hAnsi="Arial" w:cs="Arial"/>
          <w:sz w:val="22"/>
          <w:szCs w:val="22"/>
          <w:lang w:bidi="en-US"/>
        </w:rPr>
        <w:t xml:space="preserve"> once mice </w:t>
      </w:r>
      <w:r w:rsidR="00B40059" w:rsidRPr="00D55D50">
        <w:rPr>
          <w:rFonts w:ascii="Arial" w:eastAsia="Calibri" w:hAnsi="Arial" w:cs="Arial"/>
          <w:sz w:val="22"/>
          <w:szCs w:val="22"/>
          <w:lang w:bidi="en-US"/>
        </w:rPr>
        <w:t>are</w:t>
      </w:r>
      <w:r w:rsidR="005E4A7A" w:rsidRPr="00D55D50">
        <w:rPr>
          <w:rFonts w:ascii="Arial" w:eastAsia="Calibri" w:hAnsi="Arial" w:cs="Arial"/>
          <w:sz w:val="22"/>
          <w:szCs w:val="22"/>
          <w:lang w:bidi="en-US"/>
        </w:rPr>
        <w:t xml:space="preserve"> randomized and cohort groups </w:t>
      </w:r>
      <w:r w:rsidR="00C60249" w:rsidRPr="00D55D50">
        <w:rPr>
          <w:rFonts w:ascii="Arial" w:eastAsia="Calibri" w:hAnsi="Arial" w:cs="Arial"/>
          <w:sz w:val="22"/>
          <w:szCs w:val="22"/>
          <w:lang w:bidi="en-US"/>
        </w:rPr>
        <w:t>are ready to get the treatment</w:t>
      </w:r>
      <w:r w:rsidR="005E4A7A" w:rsidRPr="00D55D50">
        <w:rPr>
          <w:rFonts w:ascii="Arial" w:eastAsia="Calibri" w:hAnsi="Arial" w:cs="Arial"/>
          <w:sz w:val="22"/>
          <w:szCs w:val="22"/>
          <w:lang w:bidi="en-US"/>
        </w:rPr>
        <w:t xml:space="preserve">. </w:t>
      </w:r>
      <w:r w:rsidRPr="00D55D50">
        <w:rPr>
          <w:rFonts w:ascii="Arial" w:eastAsia="Calibri" w:hAnsi="Arial" w:cs="Arial"/>
          <w:sz w:val="22"/>
          <w:szCs w:val="22"/>
          <w:lang w:bidi="en-US"/>
        </w:rPr>
        <w:br/>
      </w:r>
    </w:p>
    <w:p w14:paraId="661DA368" w14:textId="77777777" w:rsidR="00AF5154" w:rsidRPr="00D55D50" w:rsidRDefault="004400BF" w:rsidP="0057409D">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 xml:space="preserve">No section for drug treatments. How is </w:t>
      </w:r>
      <w:proofErr w:type="spellStart"/>
      <w:r w:rsidRPr="00D55D50">
        <w:rPr>
          <w:rFonts w:ascii="Arial" w:eastAsia="Calibri" w:hAnsi="Arial" w:cs="Arial"/>
          <w:sz w:val="22"/>
          <w:szCs w:val="22"/>
          <w:lang w:bidi="en-US"/>
        </w:rPr>
        <w:t>dauno</w:t>
      </w:r>
      <w:proofErr w:type="spellEnd"/>
      <w:r w:rsidRPr="00D55D50">
        <w:rPr>
          <w:rFonts w:ascii="Arial" w:eastAsia="Calibri" w:hAnsi="Arial" w:cs="Arial"/>
          <w:sz w:val="22"/>
          <w:szCs w:val="22"/>
          <w:lang w:bidi="en-US"/>
        </w:rPr>
        <w:t>/</w:t>
      </w:r>
      <w:proofErr w:type="spellStart"/>
      <w:r w:rsidRPr="00D55D50">
        <w:rPr>
          <w:rFonts w:ascii="Arial" w:eastAsia="Calibri" w:hAnsi="Arial" w:cs="Arial"/>
          <w:sz w:val="22"/>
          <w:szCs w:val="22"/>
          <w:lang w:bidi="en-US"/>
        </w:rPr>
        <w:t>ara</w:t>
      </w:r>
      <w:proofErr w:type="spellEnd"/>
      <w:r w:rsidRPr="00D55D50">
        <w:rPr>
          <w:rFonts w:ascii="Arial" w:eastAsia="Calibri" w:hAnsi="Arial" w:cs="Arial"/>
          <w:sz w:val="22"/>
          <w:szCs w:val="22"/>
          <w:lang w:bidi="en-US"/>
        </w:rPr>
        <w:t>-c handled, stored, diluted, injected, etc.</w:t>
      </w:r>
    </w:p>
    <w:p w14:paraId="12576019" w14:textId="32E0956D" w:rsidR="00546A49" w:rsidRPr="00D55D50" w:rsidRDefault="004400BF" w:rsidP="008A1C39">
      <w:pPr>
        <w:pStyle w:val="NormalWeb"/>
        <w:ind w:left="450"/>
        <w:contextualSpacing/>
        <w:rPr>
          <w:rFonts w:ascii="Arial" w:eastAsia="Calibri" w:hAnsi="Arial" w:cs="Arial"/>
          <w:sz w:val="22"/>
          <w:szCs w:val="22"/>
          <w:lang w:bidi="en-US"/>
        </w:rPr>
      </w:pPr>
      <w:r w:rsidRPr="00D55D50">
        <w:rPr>
          <w:rFonts w:ascii="Arial" w:eastAsia="Calibri" w:hAnsi="Arial" w:cs="Arial"/>
          <w:sz w:val="22"/>
          <w:szCs w:val="22"/>
          <w:lang w:bidi="en-US"/>
        </w:rPr>
        <w:br/>
      </w:r>
      <w:r w:rsidR="003A06AA" w:rsidRPr="00D55D50">
        <w:rPr>
          <w:rFonts w:ascii="Arial" w:eastAsia="Calibri" w:hAnsi="Arial" w:cs="Arial"/>
          <w:b/>
          <w:sz w:val="22"/>
          <w:szCs w:val="22"/>
          <w:lang w:bidi="en-US"/>
        </w:rPr>
        <w:t xml:space="preserve">Author comment:  </w:t>
      </w:r>
      <w:r w:rsidR="00B0256C" w:rsidRPr="00D55D50">
        <w:rPr>
          <w:rFonts w:ascii="Arial" w:eastAsia="Calibri" w:hAnsi="Arial" w:cs="Arial"/>
          <w:sz w:val="22"/>
          <w:szCs w:val="22"/>
          <w:lang w:bidi="en-US"/>
        </w:rPr>
        <w:t>Thank you for bringing this up.</w:t>
      </w:r>
      <w:r w:rsidR="001F6ABE" w:rsidRPr="00D55D50">
        <w:rPr>
          <w:rFonts w:ascii="Arial" w:eastAsia="Calibri" w:hAnsi="Arial" w:cs="Arial"/>
          <w:sz w:val="22"/>
          <w:szCs w:val="22"/>
          <w:lang w:bidi="en-US"/>
        </w:rPr>
        <w:t xml:space="preserve"> Information has been added in protocol 3</w:t>
      </w:r>
      <w:r w:rsidR="000C6AD7">
        <w:rPr>
          <w:rFonts w:ascii="Arial" w:eastAsia="Calibri" w:hAnsi="Arial" w:cs="Arial"/>
          <w:sz w:val="22"/>
          <w:szCs w:val="22"/>
          <w:lang w:bidi="en-US"/>
        </w:rPr>
        <w:t>.7.2</w:t>
      </w:r>
      <w:r w:rsidR="001F6ABE" w:rsidRPr="00D55D50">
        <w:rPr>
          <w:rFonts w:ascii="Arial" w:eastAsia="Calibri" w:hAnsi="Arial" w:cs="Arial"/>
          <w:sz w:val="22"/>
          <w:szCs w:val="22"/>
          <w:lang w:bidi="en-US"/>
        </w:rPr>
        <w:t>.</w:t>
      </w:r>
    </w:p>
    <w:p w14:paraId="183FE8D7" w14:textId="77777777" w:rsidR="00AF5154" w:rsidRPr="00D55D50" w:rsidRDefault="00AF5154" w:rsidP="00AF5154">
      <w:pPr>
        <w:pStyle w:val="NormalWeb"/>
        <w:ind w:left="720"/>
        <w:contextualSpacing/>
        <w:rPr>
          <w:rFonts w:ascii="Arial" w:eastAsia="Calibri" w:hAnsi="Arial" w:cs="Arial"/>
          <w:sz w:val="22"/>
          <w:szCs w:val="22"/>
          <w:lang w:bidi="en-US"/>
        </w:rPr>
      </w:pPr>
    </w:p>
    <w:p w14:paraId="5E8A1F9D" w14:textId="47277B19" w:rsidR="00A56E53" w:rsidRPr="00D55D50" w:rsidRDefault="004400BF" w:rsidP="007676E7">
      <w:pPr>
        <w:pStyle w:val="NormalWeb"/>
        <w:numPr>
          <w:ilvl w:val="0"/>
          <w:numId w:val="11"/>
        </w:numPr>
        <w:contextualSpacing/>
        <w:rPr>
          <w:rFonts w:ascii="Arial" w:eastAsia="Calibri" w:hAnsi="Arial" w:cs="Arial"/>
          <w:b/>
          <w:sz w:val="22"/>
          <w:szCs w:val="22"/>
          <w:lang w:bidi="en-US"/>
        </w:rPr>
      </w:pPr>
      <w:r w:rsidRPr="00D55D50">
        <w:rPr>
          <w:rFonts w:ascii="Arial" w:eastAsia="Calibri" w:hAnsi="Arial" w:cs="Arial"/>
          <w:sz w:val="22"/>
          <w:szCs w:val="22"/>
          <w:lang w:bidi="en-US"/>
        </w:rPr>
        <w:t xml:space="preserve">5 -- Different institutes have unique SOPs regarding euthanasia. This could be added to the first </w:t>
      </w:r>
      <w:r w:rsidR="007676E7" w:rsidRPr="00D55D50">
        <w:rPr>
          <w:rFonts w:ascii="Arial" w:eastAsia="Calibri" w:hAnsi="Arial" w:cs="Arial"/>
          <w:sz w:val="22"/>
          <w:szCs w:val="22"/>
          <w:lang w:bidi="en-US"/>
        </w:rPr>
        <w:t xml:space="preserve">  </w:t>
      </w:r>
      <w:r w:rsidRPr="00D55D50">
        <w:rPr>
          <w:rFonts w:ascii="Arial" w:eastAsia="Calibri" w:hAnsi="Arial" w:cs="Arial"/>
          <w:sz w:val="22"/>
          <w:szCs w:val="22"/>
          <w:lang w:bidi="en-US"/>
        </w:rPr>
        <w:t>paragraph of the discussion.</w:t>
      </w:r>
    </w:p>
    <w:p w14:paraId="66D440EB" w14:textId="77777777" w:rsidR="00AF5154" w:rsidRPr="00D55D50" w:rsidRDefault="00AF5154" w:rsidP="007676E7">
      <w:pPr>
        <w:pStyle w:val="NormalWeb"/>
        <w:contextualSpacing/>
        <w:rPr>
          <w:rFonts w:ascii="Arial" w:eastAsia="Calibri" w:hAnsi="Arial" w:cs="Arial"/>
          <w:sz w:val="22"/>
          <w:szCs w:val="22"/>
          <w:lang w:bidi="en-US"/>
        </w:rPr>
      </w:pPr>
    </w:p>
    <w:p w14:paraId="6D27718E" w14:textId="77777777" w:rsidR="0042315C" w:rsidRPr="00D55D50" w:rsidRDefault="00A56E53"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 xml:space="preserve">Author </w:t>
      </w:r>
      <w:r w:rsidR="0057409D" w:rsidRPr="00D55D50">
        <w:rPr>
          <w:rFonts w:ascii="Arial" w:eastAsia="Calibri" w:hAnsi="Arial" w:cs="Arial"/>
          <w:b/>
          <w:sz w:val="22"/>
          <w:szCs w:val="22"/>
          <w:lang w:bidi="en-US"/>
        </w:rPr>
        <w:t>Comment:</w:t>
      </w:r>
      <w:r w:rsidRPr="00D55D50">
        <w:rPr>
          <w:rFonts w:ascii="Arial" w:eastAsia="Calibri" w:hAnsi="Arial" w:cs="Arial"/>
          <w:sz w:val="22"/>
          <w:szCs w:val="22"/>
          <w:lang w:bidi="en-US"/>
        </w:rPr>
        <w:t xml:space="preserve"> Thank you for pointing that out. We have addressed that in the comment section.</w:t>
      </w:r>
    </w:p>
    <w:p w14:paraId="2CB3508B" w14:textId="77777777" w:rsidR="0042315C" w:rsidRPr="00D55D50" w:rsidRDefault="0042315C" w:rsidP="0057409D">
      <w:pPr>
        <w:pStyle w:val="NormalWeb"/>
        <w:ind w:left="450" w:firstLine="270"/>
        <w:contextualSpacing/>
        <w:rPr>
          <w:rFonts w:ascii="Arial" w:hAnsi="Arial" w:cs="Arial"/>
        </w:rPr>
      </w:pPr>
    </w:p>
    <w:p w14:paraId="0789D95C" w14:textId="2173D5DF" w:rsidR="007676E7" w:rsidRPr="00D55D50" w:rsidRDefault="004400BF" w:rsidP="0042315C">
      <w:pPr>
        <w:pStyle w:val="NormalWeb"/>
        <w:numPr>
          <w:ilvl w:val="0"/>
          <w:numId w:val="11"/>
        </w:numPr>
        <w:contextualSpacing/>
        <w:rPr>
          <w:rFonts w:ascii="Arial" w:eastAsia="Calibri" w:hAnsi="Arial" w:cs="Arial"/>
          <w:sz w:val="22"/>
          <w:szCs w:val="22"/>
          <w:lang w:bidi="en-US"/>
        </w:rPr>
      </w:pPr>
      <w:r w:rsidRPr="00D55D50">
        <w:rPr>
          <w:rFonts w:ascii="Arial" w:hAnsi="Arial" w:cs="Arial"/>
        </w:rPr>
        <w:t>6</w:t>
      </w:r>
      <w:r w:rsidRPr="00D55D50">
        <w:rPr>
          <w:rFonts w:ascii="Arial" w:eastAsia="Calibri" w:hAnsi="Arial" w:cs="Arial"/>
          <w:sz w:val="22"/>
          <w:szCs w:val="22"/>
          <w:lang w:bidi="en-US"/>
        </w:rPr>
        <w:t xml:space="preserve">.13 - Leukemic mice with advanced engraftment often do not have any red in the bone marrow cavity. </w:t>
      </w:r>
    </w:p>
    <w:p w14:paraId="5DF69B37" w14:textId="0885D372" w:rsidR="004400BF" w:rsidRPr="00D55D50" w:rsidRDefault="008A1C39" w:rsidP="007676E7">
      <w:pPr>
        <w:pStyle w:val="NormalWeb"/>
        <w:contextualSpacing/>
        <w:rPr>
          <w:rFonts w:ascii="Arial" w:eastAsia="Calibri" w:hAnsi="Arial" w:cs="Arial"/>
          <w:sz w:val="22"/>
          <w:szCs w:val="22"/>
          <w:lang w:bidi="en-US"/>
        </w:rPr>
      </w:pPr>
      <w:r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There should be a better way to describe the flushing procedure that accounts for this likely possibility.</w:t>
      </w:r>
    </w:p>
    <w:p w14:paraId="30D22557" w14:textId="77777777" w:rsidR="00546A49" w:rsidRPr="00D55D50" w:rsidRDefault="00546A49" w:rsidP="003A06AA">
      <w:pPr>
        <w:pStyle w:val="NormalWeb"/>
        <w:ind w:left="720"/>
        <w:contextualSpacing/>
        <w:rPr>
          <w:rFonts w:ascii="Arial" w:eastAsia="Calibri" w:hAnsi="Arial" w:cs="Arial"/>
          <w:b/>
          <w:sz w:val="22"/>
          <w:szCs w:val="22"/>
          <w:lang w:bidi="en-US"/>
        </w:rPr>
      </w:pPr>
    </w:p>
    <w:p w14:paraId="0372285F" w14:textId="6A0083EE" w:rsidR="003A06AA" w:rsidRPr="00D55D50" w:rsidRDefault="007676E7" w:rsidP="008A1C39">
      <w:pPr>
        <w:pStyle w:val="NormalWeb"/>
        <w:ind w:left="360"/>
        <w:contextualSpacing/>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004400BF" w:rsidRPr="00D55D50">
        <w:rPr>
          <w:rFonts w:ascii="Arial" w:eastAsia="Calibri" w:hAnsi="Arial" w:cs="Arial"/>
          <w:sz w:val="22"/>
          <w:szCs w:val="22"/>
          <w:lang w:bidi="en-US"/>
        </w:rPr>
        <w:t>It has been added that bones are to be flushed multiple times. Also a note has been added that red in the bone marrow may not be visible with advanced engraftment.</w:t>
      </w:r>
    </w:p>
    <w:p w14:paraId="4A1D19DF" w14:textId="77777777" w:rsidR="003A06AA" w:rsidRPr="00D55D50" w:rsidRDefault="003A06AA" w:rsidP="003A06AA">
      <w:pPr>
        <w:pStyle w:val="NormalWeb"/>
        <w:ind w:left="720"/>
        <w:contextualSpacing/>
        <w:rPr>
          <w:rFonts w:ascii="Arial" w:eastAsia="Calibri" w:hAnsi="Arial" w:cs="Arial"/>
          <w:sz w:val="22"/>
          <w:szCs w:val="22"/>
          <w:lang w:bidi="en-US"/>
        </w:rPr>
      </w:pPr>
    </w:p>
    <w:p w14:paraId="614242AE" w14:textId="45742D0E" w:rsidR="00546A49" w:rsidRPr="00D55D50" w:rsidRDefault="008A58FD" w:rsidP="008A1C39">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Representative results. (</w:t>
      </w:r>
      <w:r w:rsidR="00431B2C" w:rsidRPr="00D55D50">
        <w:rPr>
          <w:rFonts w:ascii="Arial" w:eastAsia="Calibri" w:hAnsi="Arial" w:cs="Arial"/>
          <w:sz w:val="22"/>
          <w:szCs w:val="22"/>
          <w:lang w:bidi="en-US"/>
        </w:rPr>
        <w:t>Line</w:t>
      </w:r>
      <w:r w:rsidR="004400BF" w:rsidRPr="00D55D50">
        <w:rPr>
          <w:rFonts w:ascii="Arial" w:eastAsia="Calibri" w:hAnsi="Arial" w:cs="Arial"/>
          <w:sz w:val="22"/>
          <w:szCs w:val="22"/>
          <w:lang w:bidi="en-US"/>
        </w:rPr>
        <w:t xml:space="preserve"> 450-3). The fold changes in BLI </w:t>
      </w:r>
      <w:r w:rsidRPr="00D55D50">
        <w:rPr>
          <w:rFonts w:ascii="Arial" w:eastAsia="Calibri" w:hAnsi="Arial" w:cs="Arial"/>
          <w:sz w:val="22"/>
          <w:szCs w:val="22"/>
          <w:lang w:bidi="en-US"/>
        </w:rPr>
        <w:t xml:space="preserve">signal are informative, but not </w:t>
      </w:r>
      <w:r w:rsidR="004400BF" w:rsidRPr="00D55D50">
        <w:rPr>
          <w:rFonts w:ascii="Arial" w:eastAsia="Calibri" w:hAnsi="Arial" w:cs="Arial"/>
          <w:sz w:val="22"/>
          <w:szCs w:val="22"/>
          <w:lang w:bidi="en-US"/>
        </w:rPr>
        <w:t>necessarily</w:t>
      </w:r>
      <w:r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a linear measure of AML burden. The authors should not claim that BLI fold changes equal AML burden fold changes. Actually, the flow data below this line confirms this is the case in comparing day 22 BLI and bone marrow flow data. For example, the Ara-C alone has ~10 fold less AML burden, not ~48 fold as predicted by BLI. This would be a nice point to carefully explain to the reader.</w:t>
      </w:r>
      <w:r w:rsidR="00546A49" w:rsidRPr="00D55D50">
        <w:rPr>
          <w:rFonts w:ascii="Arial" w:eastAsia="Calibri" w:hAnsi="Arial" w:cs="Arial"/>
          <w:sz w:val="22"/>
          <w:szCs w:val="22"/>
          <w:lang w:bidi="en-US"/>
        </w:rPr>
        <w:t xml:space="preserve"> </w:t>
      </w:r>
    </w:p>
    <w:p w14:paraId="4127FD8B" w14:textId="77777777" w:rsidR="00546A49" w:rsidRPr="00D55D50" w:rsidRDefault="00546A49" w:rsidP="00546A49">
      <w:pPr>
        <w:pStyle w:val="NormalWeb"/>
        <w:ind w:left="720"/>
        <w:contextualSpacing/>
        <w:rPr>
          <w:rFonts w:ascii="Arial" w:eastAsia="Calibri" w:hAnsi="Arial" w:cs="Arial"/>
          <w:b/>
          <w:sz w:val="22"/>
          <w:szCs w:val="22"/>
          <w:lang w:bidi="en-US"/>
        </w:rPr>
      </w:pPr>
    </w:p>
    <w:p w14:paraId="7A9C30C2" w14:textId="351F03E9" w:rsidR="00546A49" w:rsidRPr="00D55D50" w:rsidRDefault="007676E7"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Author comment:</w:t>
      </w:r>
      <w:r w:rsidR="00546A49" w:rsidRPr="00D55D50">
        <w:rPr>
          <w:rFonts w:ascii="Arial" w:eastAsia="Calibri" w:hAnsi="Arial" w:cs="Arial"/>
          <w:sz w:val="22"/>
          <w:szCs w:val="22"/>
          <w:lang w:bidi="en-US"/>
        </w:rPr>
        <w:t xml:space="preserve"> We agree with reviewer’s comment on use </w:t>
      </w:r>
      <w:r w:rsidR="0024736F" w:rsidRPr="00D55D50">
        <w:rPr>
          <w:rFonts w:ascii="Arial" w:eastAsia="Calibri" w:hAnsi="Arial" w:cs="Arial"/>
          <w:sz w:val="22"/>
          <w:szCs w:val="22"/>
          <w:lang w:bidi="en-US"/>
        </w:rPr>
        <w:t>of “</w:t>
      </w:r>
      <w:r w:rsidR="00546A49" w:rsidRPr="00D55D50">
        <w:rPr>
          <w:rFonts w:ascii="Arial" w:eastAsia="Calibri" w:hAnsi="Arial" w:cs="Arial"/>
          <w:sz w:val="22"/>
          <w:szCs w:val="22"/>
          <w:lang w:bidi="en-US"/>
        </w:rPr>
        <w:t xml:space="preserve">Leukemic burden” carefully in the manuscript. Since it was identified using Bioluminescence Imaging (BLI) system, we have replaced “Leukemic burden” either with “BLI signals” </w:t>
      </w:r>
      <w:r w:rsidR="0024736F" w:rsidRPr="00D55D50">
        <w:rPr>
          <w:rFonts w:ascii="Arial" w:eastAsia="Calibri" w:hAnsi="Arial" w:cs="Arial"/>
          <w:sz w:val="22"/>
          <w:szCs w:val="22"/>
          <w:lang w:bidi="en-US"/>
        </w:rPr>
        <w:t>or “</w:t>
      </w:r>
      <w:r w:rsidR="00546A49" w:rsidRPr="00D55D50">
        <w:rPr>
          <w:rFonts w:ascii="Arial" w:eastAsia="Calibri" w:hAnsi="Arial" w:cs="Arial"/>
          <w:sz w:val="22"/>
          <w:szCs w:val="22"/>
          <w:lang w:bidi="en-US"/>
        </w:rPr>
        <w:t xml:space="preserve">signals” throughout </w:t>
      </w:r>
      <w:r w:rsidR="00DB177C" w:rsidRPr="00D55D50">
        <w:rPr>
          <w:rFonts w:ascii="Arial" w:eastAsia="Calibri" w:hAnsi="Arial" w:cs="Arial"/>
          <w:sz w:val="22"/>
          <w:szCs w:val="22"/>
          <w:lang w:bidi="en-US"/>
        </w:rPr>
        <w:t>the manuscript</w:t>
      </w:r>
      <w:r w:rsidR="00546A49" w:rsidRPr="00D55D50">
        <w:rPr>
          <w:rFonts w:ascii="Arial" w:eastAsia="Calibri" w:hAnsi="Arial" w:cs="Arial"/>
          <w:sz w:val="22"/>
          <w:szCs w:val="22"/>
          <w:lang w:bidi="en-US"/>
        </w:rPr>
        <w:t xml:space="preserve">.  </w:t>
      </w:r>
    </w:p>
    <w:p w14:paraId="1B29B5ED" w14:textId="77777777" w:rsidR="00546A49" w:rsidRPr="00D55D50" w:rsidRDefault="00546A49" w:rsidP="00546A49">
      <w:pPr>
        <w:pStyle w:val="NormalWeb"/>
        <w:ind w:left="720"/>
        <w:contextualSpacing/>
        <w:rPr>
          <w:rFonts w:ascii="Arial" w:eastAsia="Calibri" w:hAnsi="Arial" w:cs="Arial"/>
          <w:sz w:val="22"/>
          <w:szCs w:val="22"/>
          <w:lang w:bidi="en-US"/>
        </w:rPr>
      </w:pPr>
    </w:p>
    <w:p w14:paraId="569D52D1" w14:textId="3568D42D" w:rsidR="004400BF" w:rsidRPr="00D55D50" w:rsidRDefault="004400BF" w:rsidP="0042315C">
      <w:pPr>
        <w:pStyle w:val="NormalWeb"/>
        <w:numPr>
          <w:ilvl w:val="0"/>
          <w:numId w:val="11"/>
        </w:numPr>
        <w:rPr>
          <w:rFonts w:ascii="Arial" w:eastAsia="Calibri" w:hAnsi="Arial" w:cs="Arial"/>
          <w:sz w:val="22"/>
          <w:szCs w:val="22"/>
          <w:lang w:bidi="en-US"/>
        </w:rPr>
      </w:pPr>
      <w:r w:rsidRPr="00D55D50">
        <w:rPr>
          <w:rFonts w:ascii="Arial" w:eastAsia="Calibri" w:hAnsi="Arial" w:cs="Arial"/>
          <w:sz w:val="22"/>
          <w:szCs w:val="22"/>
          <w:lang w:bidi="en-US"/>
        </w:rPr>
        <w:t xml:space="preserve">Line 453-5. What would constitute significant (meaningful) change in body weight? What should </w:t>
      </w:r>
      <w:r w:rsidR="0024736F" w:rsidRPr="00D55D50">
        <w:rPr>
          <w:rFonts w:ascii="Arial" w:eastAsia="Calibri" w:hAnsi="Arial" w:cs="Arial"/>
          <w:sz w:val="22"/>
          <w:szCs w:val="22"/>
          <w:lang w:bidi="en-US"/>
        </w:rPr>
        <w:t>the investigator</w:t>
      </w:r>
      <w:r w:rsidRPr="00D55D50">
        <w:rPr>
          <w:rFonts w:ascii="Arial" w:eastAsia="Calibri" w:hAnsi="Arial" w:cs="Arial"/>
          <w:sz w:val="22"/>
          <w:szCs w:val="22"/>
          <w:lang w:bidi="en-US"/>
        </w:rPr>
        <w:t xml:space="preserve"> following your advice be looking for? What abnormal appearance could one expect from chemotherapy? What would indicate overdose? These are the type of insights that make a protocol/methods paper more useful.</w:t>
      </w:r>
    </w:p>
    <w:p w14:paraId="29C874C1" w14:textId="24AF6D50" w:rsidR="003A06AA" w:rsidRPr="00D55D50" w:rsidRDefault="007676E7"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004400BF" w:rsidRPr="00D55D50">
        <w:rPr>
          <w:rFonts w:ascii="Arial" w:eastAsia="Calibri" w:hAnsi="Arial" w:cs="Arial"/>
          <w:sz w:val="22"/>
          <w:szCs w:val="22"/>
          <w:lang w:bidi="en-US"/>
        </w:rPr>
        <w:t xml:space="preserve">We have carefully described </w:t>
      </w:r>
      <w:r w:rsidR="00546A49" w:rsidRPr="00D55D50">
        <w:rPr>
          <w:rFonts w:ascii="Arial" w:eastAsia="Calibri" w:hAnsi="Arial" w:cs="Arial"/>
          <w:sz w:val="22"/>
          <w:szCs w:val="22"/>
          <w:lang w:bidi="en-US"/>
        </w:rPr>
        <w:t xml:space="preserve">drug or </w:t>
      </w:r>
      <w:r w:rsidR="0024736F" w:rsidRPr="00D55D50">
        <w:rPr>
          <w:rFonts w:ascii="Arial" w:eastAsia="Calibri" w:hAnsi="Arial" w:cs="Arial"/>
          <w:sz w:val="22"/>
          <w:szCs w:val="22"/>
          <w:lang w:bidi="en-US"/>
        </w:rPr>
        <w:t>disease related</w:t>
      </w:r>
      <w:r w:rsidR="00546A49"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signs or findings</w:t>
      </w:r>
      <w:r w:rsidR="00546A49" w:rsidRPr="00D55D50">
        <w:rPr>
          <w:rFonts w:ascii="Arial" w:eastAsia="Calibri" w:hAnsi="Arial" w:cs="Arial"/>
          <w:sz w:val="22"/>
          <w:szCs w:val="22"/>
          <w:lang w:bidi="en-US"/>
        </w:rPr>
        <w:t xml:space="preserve"> in the result section.</w:t>
      </w:r>
    </w:p>
    <w:p w14:paraId="1DBA4C51" w14:textId="77777777" w:rsidR="008A1C39" w:rsidRPr="00D55D50" w:rsidRDefault="008A1C39" w:rsidP="008A1C39">
      <w:pPr>
        <w:pStyle w:val="NormalWeb"/>
        <w:contextualSpacing/>
        <w:rPr>
          <w:rFonts w:ascii="Arial" w:eastAsia="Calibri" w:hAnsi="Arial" w:cs="Arial"/>
          <w:sz w:val="22"/>
          <w:szCs w:val="22"/>
          <w:lang w:bidi="en-US"/>
        </w:rPr>
      </w:pPr>
    </w:p>
    <w:p w14:paraId="2480508D" w14:textId="3D122346" w:rsidR="007676E7" w:rsidRPr="00D55D50" w:rsidRDefault="004400BF" w:rsidP="008A1C39">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 xml:space="preserve">The doses used for both </w:t>
      </w:r>
      <w:proofErr w:type="spellStart"/>
      <w:r w:rsidRPr="00D55D50">
        <w:rPr>
          <w:rFonts w:ascii="Arial" w:eastAsia="Calibri" w:hAnsi="Arial" w:cs="Arial"/>
          <w:sz w:val="22"/>
          <w:szCs w:val="22"/>
          <w:lang w:bidi="en-US"/>
        </w:rPr>
        <w:t>daunorubicin</w:t>
      </w:r>
      <w:proofErr w:type="spellEnd"/>
      <w:r w:rsidRPr="00D55D50">
        <w:rPr>
          <w:rFonts w:ascii="Arial" w:eastAsia="Calibri" w:hAnsi="Arial" w:cs="Arial"/>
          <w:sz w:val="22"/>
          <w:szCs w:val="22"/>
          <w:lang w:bidi="en-US"/>
        </w:rPr>
        <w:t xml:space="preserve"> and </w:t>
      </w:r>
      <w:proofErr w:type="spellStart"/>
      <w:r w:rsidRPr="00D55D50">
        <w:rPr>
          <w:rFonts w:ascii="Arial" w:eastAsia="Calibri" w:hAnsi="Arial" w:cs="Arial"/>
          <w:sz w:val="22"/>
          <w:szCs w:val="22"/>
          <w:lang w:bidi="en-US"/>
        </w:rPr>
        <w:t>cytarabine</w:t>
      </w:r>
      <w:proofErr w:type="spellEnd"/>
      <w:r w:rsidRPr="00D55D50">
        <w:rPr>
          <w:rFonts w:ascii="Arial" w:eastAsia="Calibri" w:hAnsi="Arial" w:cs="Arial"/>
          <w:sz w:val="22"/>
          <w:szCs w:val="22"/>
          <w:lang w:bidi="en-US"/>
        </w:rPr>
        <w:t xml:space="preserve"> are quite low compared to other in vivo studies. It would be helpful to discuss how this particular dose was determined and how applicable it might be for other cell lines or PDX models utilizing primary samples</w:t>
      </w:r>
    </w:p>
    <w:p w14:paraId="554CA14E" w14:textId="77777777" w:rsidR="00342539" w:rsidRPr="00D55D50" w:rsidRDefault="00342539" w:rsidP="003A06AA">
      <w:pPr>
        <w:pStyle w:val="NormalWeb"/>
        <w:ind w:firstLine="720"/>
        <w:contextualSpacing/>
        <w:rPr>
          <w:rFonts w:ascii="Arial" w:eastAsia="Calibri" w:hAnsi="Arial" w:cs="Arial"/>
          <w:b/>
          <w:sz w:val="22"/>
          <w:szCs w:val="22"/>
          <w:lang w:bidi="en-US"/>
        </w:rPr>
      </w:pPr>
    </w:p>
    <w:p w14:paraId="7E5041CB" w14:textId="2B2BAA47" w:rsidR="00342539" w:rsidRPr="00D55D50" w:rsidRDefault="007676E7" w:rsidP="002421E5">
      <w:pPr>
        <w:pStyle w:val="NormalWeb"/>
        <w:ind w:left="450"/>
        <w:contextualSpacing/>
        <w:rPr>
          <w:rFonts w:ascii="Arial" w:eastAsia="Calibri" w:hAnsi="Arial" w:cs="Arial"/>
          <w:b/>
          <w:color w:val="FF0000"/>
          <w:sz w:val="22"/>
          <w:szCs w:val="22"/>
          <w:lang w:bidi="en-US"/>
        </w:rPr>
      </w:pPr>
      <w:r w:rsidRPr="00D55D50">
        <w:rPr>
          <w:rFonts w:ascii="Arial" w:eastAsia="Calibri" w:hAnsi="Arial" w:cs="Arial"/>
          <w:b/>
          <w:sz w:val="22"/>
          <w:szCs w:val="22"/>
          <w:lang w:bidi="en-US"/>
        </w:rPr>
        <w:t>Author comment:</w:t>
      </w:r>
      <w:r w:rsidR="00546A49" w:rsidRPr="00D55D50">
        <w:rPr>
          <w:rFonts w:ascii="Arial" w:eastAsia="Calibri" w:hAnsi="Arial" w:cs="Arial"/>
          <w:b/>
          <w:sz w:val="22"/>
          <w:szCs w:val="22"/>
          <w:lang w:bidi="en-US"/>
        </w:rPr>
        <w:t xml:space="preserve"> </w:t>
      </w:r>
      <w:r w:rsidR="00342539" w:rsidRPr="00D55D50">
        <w:rPr>
          <w:rFonts w:ascii="Arial" w:eastAsia="Calibri" w:hAnsi="Arial" w:cs="Arial"/>
          <w:sz w:val="22"/>
          <w:szCs w:val="22"/>
          <w:lang w:bidi="en-US"/>
        </w:rPr>
        <w:t xml:space="preserve">Authors have decided the </w:t>
      </w:r>
      <w:proofErr w:type="spellStart"/>
      <w:r w:rsidR="00342539" w:rsidRPr="00D55D50">
        <w:rPr>
          <w:rFonts w:ascii="Arial" w:eastAsia="Calibri" w:hAnsi="Arial" w:cs="Arial"/>
          <w:sz w:val="22"/>
          <w:szCs w:val="22"/>
          <w:lang w:bidi="en-US"/>
        </w:rPr>
        <w:t>daunorubicin</w:t>
      </w:r>
      <w:proofErr w:type="spellEnd"/>
      <w:r w:rsidR="00342539" w:rsidRPr="00D55D50">
        <w:rPr>
          <w:rFonts w:ascii="Arial" w:eastAsia="Calibri" w:hAnsi="Arial" w:cs="Arial"/>
          <w:sz w:val="22"/>
          <w:szCs w:val="22"/>
          <w:lang w:bidi="en-US"/>
        </w:rPr>
        <w:t xml:space="preserve"> and </w:t>
      </w:r>
      <w:proofErr w:type="spellStart"/>
      <w:r w:rsidR="00342539" w:rsidRPr="00D55D50">
        <w:rPr>
          <w:rFonts w:ascii="Arial" w:eastAsia="Calibri" w:hAnsi="Arial" w:cs="Arial"/>
          <w:sz w:val="22"/>
          <w:szCs w:val="22"/>
          <w:lang w:bidi="en-US"/>
        </w:rPr>
        <w:t>cytarabine</w:t>
      </w:r>
      <w:proofErr w:type="spellEnd"/>
      <w:r w:rsidR="00342539" w:rsidRPr="00D55D50">
        <w:rPr>
          <w:rFonts w:ascii="Arial" w:eastAsia="Calibri" w:hAnsi="Arial" w:cs="Arial"/>
          <w:sz w:val="22"/>
          <w:szCs w:val="22"/>
          <w:lang w:bidi="en-US"/>
        </w:rPr>
        <w:t xml:space="preserve"> doses based on literature and the experience in the lab</w:t>
      </w:r>
      <w:r w:rsidR="00431B2C" w:rsidRPr="00D55D50">
        <w:rPr>
          <w:rFonts w:ascii="Arial" w:eastAsia="Calibri" w:hAnsi="Arial" w:cs="Arial"/>
          <w:sz w:val="22"/>
          <w:szCs w:val="22"/>
          <w:lang w:bidi="en-US"/>
        </w:rPr>
        <w:t xml:space="preserve"> </w:t>
      </w:r>
      <w:r w:rsidR="007F4A12" w:rsidRPr="00D55D50">
        <w:rPr>
          <w:rFonts w:ascii="Arial" w:eastAsia="Calibri" w:hAnsi="Arial" w:cs="Arial"/>
          <w:sz w:val="22"/>
          <w:szCs w:val="22"/>
          <w:lang w:bidi="en-US"/>
        </w:rPr>
        <w:t>(</w:t>
      </w:r>
      <w:r w:rsidR="00431B2C" w:rsidRPr="00D55D50">
        <w:rPr>
          <w:rFonts w:ascii="Arial" w:eastAsia="Calibri" w:hAnsi="Arial" w:cs="Arial"/>
          <w:sz w:val="22"/>
          <w:szCs w:val="22"/>
          <w:lang w:bidi="en-US"/>
        </w:rPr>
        <w:t xml:space="preserve">PMID: 30125602, 26130514, 30540936 and </w:t>
      </w:r>
      <w:r w:rsidR="007F4A12" w:rsidRPr="00D55D50">
        <w:rPr>
          <w:rFonts w:ascii="Arial" w:eastAsia="Calibri" w:hAnsi="Arial" w:cs="Arial"/>
          <w:sz w:val="22"/>
          <w:szCs w:val="22"/>
          <w:lang w:bidi="en-US"/>
        </w:rPr>
        <w:t>24244429)</w:t>
      </w:r>
      <w:r w:rsidR="00DB4274" w:rsidRPr="00D55D50">
        <w:rPr>
          <w:rFonts w:ascii="Arial" w:eastAsia="Calibri" w:hAnsi="Arial" w:cs="Arial"/>
          <w:sz w:val="22"/>
          <w:szCs w:val="22"/>
          <w:lang w:bidi="en-US"/>
        </w:rPr>
        <w:t>.</w:t>
      </w:r>
    </w:p>
    <w:p w14:paraId="598B87E0" w14:textId="77777777" w:rsidR="007676E7" w:rsidRPr="00D55D50" w:rsidRDefault="007676E7" w:rsidP="007676E7">
      <w:pPr>
        <w:pStyle w:val="NormalWeb"/>
        <w:ind w:left="720"/>
        <w:contextualSpacing/>
        <w:rPr>
          <w:rFonts w:ascii="Arial" w:hAnsi="Arial" w:cs="Arial"/>
        </w:rPr>
      </w:pPr>
    </w:p>
    <w:p w14:paraId="6C7F1109" w14:textId="608992C3" w:rsidR="004400BF" w:rsidRPr="00D55D50" w:rsidRDefault="004400BF" w:rsidP="0042315C">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lastRenderedPageBreak/>
        <w:t>Line 489 "normal-looking monocytes and granulocytes". These are mouse cells as opposed to differentiated or normalized human cells. I suggest the authors make this point clear.</w:t>
      </w:r>
    </w:p>
    <w:p w14:paraId="603E9069" w14:textId="77777777" w:rsidR="007676E7" w:rsidRPr="00D55D50" w:rsidRDefault="007676E7" w:rsidP="004400BF">
      <w:pPr>
        <w:pStyle w:val="NormalWeb"/>
        <w:contextualSpacing/>
        <w:rPr>
          <w:rFonts w:ascii="Arial" w:eastAsia="Calibri" w:hAnsi="Arial" w:cs="Arial"/>
          <w:b/>
          <w:sz w:val="22"/>
          <w:szCs w:val="22"/>
          <w:lang w:bidi="en-US"/>
        </w:rPr>
      </w:pPr>
    </w:p>
    <w:p w14:paraId="4A9F9F41" w14:textId="21B115C4" w:rsidR="007676E7" w:rsidRPr="00D55D50" w:rsidRDefault="007676E7"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Author comment:</w:t>
      </w:r>
      <w:r w:rsidRPr="00D55D50">
        <w:rPr>
          <w:rFonts w:ascii="Arial" w:hAnsi="Arial" w:cs="Arial"/>
        </w:rPr>
        <w:t xml:space="preserve"> </w:t>
      </w:r>
      <w:r w:rsidR="00546A49" w:rsidRPr="00D55D50">
        <w:rPr>
          <w:rFonts w:ascii="Arial" w:eastAsia="Calibri" w:hAnsi="Arial" w:cs="Arial"/>
          <w:sz w:val="22"/>
          <w:szCs w:val="22"/>
          <w:lang w:bidi="en-US"/>
        </w:rPr>
        <w:t xml:space="preserve">We </w:t>
      </w:r>
      <w:r w:rsidR="00C7050B" w:rsidRPr="00D55D50">
        <w:rPr>
          <w:rFonts w:ascii="Arial" w:eastAsia="Calibri" w:hAnsi="Arial" w:cs="Arial"/>
          <w:sz w:val="22"/>
          <w:szCs w:val="22"/>
          <w:lang w:bidi="en-US"/>
        </w:rPr>
        <w:t>thank reviewer</w:t>
      </w:r>
      <w:r w:rsidR="00546A49" w:rsidRPr="00D55D50">
        <w:rPr>
          <w:rFonts w:ascii="Arial" w:eastAsia="Calibri" w:hAnsi="Arial" w:cs="Arial"/>
          <w:sz w:val="22"/>
          <w:szCs w:val="22"/>
          <w:lang w:bidi="en-US"/>
        </w:rPr>
        <w:t xml:space="preserve"> for an excellent comment and </w:t>
      </w:r>
      <w:r w:rsidR="004400BF" w:rsidRPr="00D55D50">
        <w:rPr>
          <w:rFonts w:ascii="Arial" w:eastAsia="Calibri" w:hAnsi="Arial" w:cs="Arial"/>
          <w:sz w:val="22"/>
          <w:szCs w:val="22"/>
          <w:lang w:bidi="en-US"/>
        </w:rPr>
        <w:t>agree that normal-looking cells would refer to both mouse and human cells (might happen due to differentiation). Wright-Giemsa staining of slides showed granulocytes with</w:t>
      </w:r>
      <w:r w:rsidR="004D0F02" w:rsidRPr="00D55D50">
        <w:rPr>
          <w:rFonts w:ascii="Arial" w:eastAsia="Calibri" w:hAnsi="Arial" w:cs="Arial"/>
          <w:sz w:val="22"/>
          <w:szCs w:val="22"/>
          <w:lang w:bidi="en-US"/>
        </w:rPr>
        <w:t xml:space="preserve"> a</w:t>
      </w:r>
      <w:r w:rsidR="004400BF" w:rsidRPr="00D55D50">
        <w:rPr>
          <w:rFonts w:ascii="Arial" w:eastAsia="Calibri" w:hAnsi="Arial" w:cs="Arial"/>
          <w:sz w:val="22"/>
          <w:szCs w:val="22"/>
          <w:lang w:bidi="en-US"/>
        </w:rPr>
        <w:t xml:space="preserve"> ring-shaped nucleus, which is typical morphology of murine neutrophils, whereas </w:t>
      </w:r>
      <w:r w:rsidR="004D0F02" w:rsidRPr="00D55D50">
        <w:rPr>
          <w:rFonts w:ascii="Arial" w:eastAsia="Calibri" w:hAnsi="Arial" w:cs="Arial"/>
          <w:sz w:val="22"/>
          <w:szCs w:val="22"/>
          <w:lang w:bidi="en-US"/>
        </w:rPr>
        <w:t xml:space="preserve">a </w:t>
      </w:r>
      <w:r w:rsidR="004400BF" w:rsidRPr="00D55D50">
        <w:rPr>
          <w:rFonts w:ascii="Arial" w:eastAsia="Calibri" w:hAnsi="Arial" w:cs="Arial"/>
          <w:sz w:val="22"/>
          <w:szCs w:val="22"/>
          <w:lang w:bidi="en-US"/>
        </w:rPr>
        <w:t>more horseshoe or “banded” nucleus is expected in human immature granulocytes (PMID: 23423530). Mature human granulocytes have four or more segments</w:t>
      </w:r>
      <w:r w:rsidR="004D0F02" w:rsidRPr="00D55D50">
        <w:rPr>
          <w:rFonts w:ascii="Arial" w:eastAsia="Calibri" w:hAnsi="Arial" w:cs="Arial"/>
          <w:sz w:val="22"/>
          <w:szCs w:val="22"/>
          <w:lang w:bidi="en-US"/>
        </w:rPr>
        <w:t>, b</w:t>
      </w:r>
      <w:r w:rsidR="004400BF" w:rsidRPr="00D55D50">
        <w:rPr>
          <w:rFonts w:ascii="Arial" w:eastAsia="Calibri" w:hAnsi="Arial" w:cs="Arial"/>
          <w:sz w:val="22"/>
          <w:szCs w:val="22"/>
          <w:lang w:bidi="en-US"/>
        </w:rPr>
        <w:t xml:space="preserve">ut mouse mature granulocytes would have </w:t>
      </w:r>
      <w:r w:rsidR="004D0F02" w:rsidRPr="00D55D50">
        <w:rPr>
          <w:rFonts w:ascii="Arial" w:eastAsia="Calibri" w:hAnsi="Arial" w:cs="Arial"/>
          <w:sz w:val="22"/>
          <w:szCs w:val="22"/>
          <w:lang w:bidi="en-US"/>
        </w:rPr>
        <w:t xml:space="preserve">a </w:t>
      </w:r>
      <w:r w:rsidR="004400BF" w:rsidRPr="00D55D50">
        <w:rPr>
          <w:rFonts w:ascii="Arial" w:eastAsia="Calibri" w:hAnsi="Arial" w:cs="Arial"/>
          <w:sz w:val="22"/>
          <w:szCs w:val="22"/>
          <w:lang w:bidi="en-US"/>
        </w:rPr>
        <w:t>more cloverleaf-</w:t>
      </w:r>
      <w:r w:rsidR="004D0F02" w:rsidRPr="00D55D50">
        <w:rPr>
          <w:rFonts w:ascii="Arial" w:eastAsia="Calibri" w:hAnsi="Arial" w:cs="Arial"/>
          <w:sz w:val="22"/>
          <w:szCs w:val="22"/>
          <w:lang w:bidi="en-US"/>
        </w:rPr>
        <w:t>like</w:t>
      </w:r>
      <w:r w:rsidR="004400BF" w:rsidRPr="00D55D50">
        <w:rPr>
          <w:rFonts w:ascii="Arial" w:eastAsia="Calibri" w:hAnsi="Arial" w:cs="Arial"/>
          <w:sz w:val="22"/>
          <w:szCs w:val="22"/>
          <w:lang w:bidi="en-US"/>
        </w:rPr>
        <w:t xml:space="preserve"> pattern. </w:t>
      </w:r>
      <w:r w:rsidR="004400BF" w:rsidRPr="00D55D50">
        <w:rPr>
          <w:rFonts w:ascii="Arial" w:eastAsia="Calibri" w:hAnsi="Arial" w:cs="Arial"/>
          <w:sz w:val="22"/>
          <w:szCs w:val="22"/>
          <w:lang w:bidi="en-US"/>
        </w:rPr>
        <w:br/>
      </w:r>
    </w:p>
    <w:p w14:paraId="61BD82CC" w14:textId="4D069424" w:rsidR="004400BF" w:rsidRPr="00D55D50" w:rsidRDefault="004400BF" w:rsidP="0042315C">
      <w:pPr>
        <w:pStyle w:val="NormalWeb"/>
        <w:numPr>
          <w:ilvl w:val="0"/>
          <w:numId w:val="11"/>
        </w:numPr>
        <w:contextualSpacing/>
        <w:rPr>
          <w:rFonts w:ascii="Arial" w:eastAsia="Calibri" w:hAnsi="Arial" w:cs="Arial"/>
          <w:sz w:val="22"/>
          <w:szCs w:val="22"/>
          <w:lang w:bidi="en-US"/>
        </w:rPr>
      </w:pPr>
      <w:r w:rsidRPr="00D55D50">
        <w:rPr>
          <w:rFonts w:ascii="Arial" w:eastAsia="Calibri" w:hAnsi="Arial" w:cs="Arial"/>
          <w:sz w:val="22"/>
          <w:szCs w:val="22"/>
          <w:lang w:bidi="en-US"/>
        </w:rPr>
        <w:t>Line 509-511. CD33 staining is not sufficient to quantify the exact number of blast cells in a patient</w:t>
      </w:r>
      <w:r w:rsidR="007676E7" w:rsidRPr="00D55D50">
        <w:rPr>
          <w:rFonts w:ascii="Arial" w:eastAsia="Calibri" w:hAnsi="Arial" w:cs="Arial"/>
          <w:sz w:val="22"/>
          <w:szCs w:val="22"/>
          <w:lang w:bidi="en-US"/>
        </w:rPr>
        <w:t xml:space="preserve"> </w:t>
      </w:r>
      <w:r w:rsidRPr="00D55D50">
        <w:rPr>
          <w:rFonts w:ascii="Arial" w:eastAsia="Calibri" w:hAnsi="Arial" w:cs="Arial"/>
          <w:sz w:val="22"/>
          <w:szCs w:val="22"/>
          <w:lang w:bidi="en-US"/>
        </w:rPr>
        <w:t>sample. I suggest avoiding trying to claim the model is applicable to other xenograft applications. It works nicely for cell lines with luciferase, and that is enough.</w:t>
      </w:r>
    </w:p>
    <w:p w14:paraId="0AA67AA6" w14:textId="5936BB20" w:rsidR="003A06AA" w:rsidRPr="00D55D50" w:rsidRDefault="003A06AA" w:rsidP="007676E7">
      <w:pPr>
        <w:pStyle w:val="NormalWeb"/>
        <w:contextualSpacing/>
        <w:rPr>
          <w:rFonts w:ascii="Arial" w:eastAsia="Calibri" w:hAnsi="Arial" w:cs="Arial"/>
          <w:sz w:val="22"/>
          <w:szCs w:val="22"/>
          <w:lang w:bidi="en-US"/>
        </w:rPr>
      </w:pPr>
    </w:p>
    <w:p w14:paraId="2A68FF5B" w14:textId="0453CF75" w:rsidR="00870A9E" w:rsidRPr="00D55D50" w:rsidRDefault="003A06AA" w:rsidP="008A1C39">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00A56E53" w:rsidRPr="00D55D50">
        <w:rPr>
          <w:rFonts w:ascii="Arial" w:eastAsia="Calibri" w:hAnsi="Arial" w:cs="Arial"/>
          <w:sz w:val="22"/>
          <w:szCs w:val="22"/>
          <w:lang w:bidi="en-US"/>
        </w:rPr>
        <w:t>We have discussed this in</w:t>
      </w:r>
      <w:r w:rsidR="004D0F02" w:rsidRPr="00D55D50">
        <w:rPr>
          <w:rFonts w:ascii="Arial" w:eastAsia="Calibri" w:hAnsi="Arial" w:cs="Arial"/>
          <w:sz w:val="22"/>
          <w:szCs w:val="22"/>
          <w:lang w:bidi="en-US"/>
        </w:rPr>
        <w:t xml:space="preserve"> the</w:t>
      </w:r>
      <w:r w:rsidR="00A56E53" w:rsidRPr="00D55D50">
        <w:rPr>
          <w:rFonts w:ascii="Arial" w:eastAsia="Calibri" w:hAnsi="Arial" w:cs="Arial"/>
          <w:sz w:val="22"/>
          <w:szCs w:val="22"/>
          <w:lang w:bidi="en-US"/>
        </w:rPr>
        <w:t xml:space="preserve"> discussion section. Briefly,</w:t>
      </w:r>
      <w:r w:rsidR="00A56E53" w:rsidRPr="00D55D50">
        <w:rPr>
          <w:rFonts w:ascii="Arial" w:eastAsia="Calibri" w:hAnsi="Arial" w:cs="Arial"/>
          <w:b/>
          <w:sz w:val="22"/>
          <w:szCs w:val="22"/>
          <w:lang w:bidi="en-US"/>
        </w:rPr>
        <w:t xml:space="preserve"> </w:t>
      </w:r>
      <w:r w:rsidR="004400BF" w:rsidRPr="00D55D50">
        <w:rPr>
          <w:rFonts w:ascii="Arial" w:eastAsia="Calibri" w:hAnsi="Arial" w:cs="Arial"/>
          <w:sz w:val="22"/>
          <w:szCs w:val="22"/>
          <w:lang w:bidi="en-US"/>
        </w:rPr>
        <w:t>Staining with CD markers for AML (h</w:t>
      </w:r>
      <w:r w:rsidR="00DB177C" w:rsidRPr="00D55D50">
        <w:rPr>
          <w:rFonts w:ascii="Arial" w:eastAsia="Calibri" w:hAnsi="Arial" w:cs="Arial"/>
          <w:sz w:val="22"/>
          <w:szCs w:val="22"/>
          <w:lang w:bidi="en-US"/>
        </w:rPr>
        <w:t>CD</w:t>
      </w:r>
      <w:r w:rsidR="004400BF" w:rsidRPr="00D55D50">
        <w:rPr>
          <w:rFonts w:ascii="Arial" w:eastAsia="Calibri" w:hAnsi="Arial" w:cs="Arial"/>
          <w:sz w:val="22"/>
          <w:szCs w:val="22"/>
          <w:lang w:bidi="en-US"/>
        </w:rPr>
        <w:t>45+,</w:t>
      </w:r>
      <w:r w:rsidR="00471710"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 xml:space="preserve">CD13+ and CD33+) </w:t>
      </w:r>
      <w:r w:rsidR="004D0F02" w:rsidRPr="00D55D50">
        <w:rPr>
          <w:rFonts w:ascii="Arial" w:eastAsia="Calibri" w:hAnsi="Arial" w:cs="Arial"/>
          <w:sz w:val="22"/>
          <w:szCs w:val="22"/>
          <w:lang w:bidi="en-US"/>
        </w:rPr>
        <w:t xml:space="preserve">is </w:t>
      </w:r>
      <w:r w:rsidR="004400BF" w:rsidRPr="00D55D50">
        <w:rPr>
          <w:rFonts w:ascii="Arial" w:eastAsia="Calibri" w:hAnsi="Arial" w:cs="Arial"/>
          <w:sz w:val="22"/>
          <w:szCs w:val="22"/>
          <w:lang w:bidi="en-US"/>
        </w:rPr>
        <w:t xml:space="preserve">useful in </w:t>
      </w:r>
      <w:r w:rsidR="00471710" w:rsidRPr="00D55D50">
        <w:rPr>
          <w:rFonts w:ascii="Arial" w:eastAsia="Calibri" w:hAnsi="Arial" w:cs="Arial"/>
          <w:sz w:val="22"/>
          <w:szCs w:val="22"/>
          <w:lang w:bidi="en-US"/>
        </w:rPr>
        <w:t>non-luciferase</w:t>
      </w:r>
      <w:r w:rsidR="004400BF" w:rsidRPr="00D55D50">
        <w:rPr>
          <w:rFonts w:ascii="Arial" w:eastAsia="Calibri" w:hAnsi="Arial" w:cs="Arial"/>
          <w:sz w:val="22"/>
          <w:szCs w:val="22"/>
          <w:lang w:bidi="en-US"/>
        </w:rPr>
        <w:t xml:space="preserve"> labelled cell line or primary cell line models and sometimes as</w:t>
      </w:r>
      <w:r w:rsidR="004D0F02" w:rsidRPr="00D55D50">
        <w:rPr>
          <w:rFonts w:ascii="Arial" w:eastAsia="Calibri" w:hAnsi="Arial" w:cs="Arial"/>
          <w:sz w:val="22"/>
          <w:szCs w:val="22"/>
          <w:lang w:bidi="en-US"/>
        </w:rPr>
        <w:t xml:space="preserve"> a</w:t>
      </w:r>
      <w:r w:rsidR="004400BF" w:rsidRPr="00D55D50">
        <w:rPr>
          <w:rFonts w:ascii="Arial" w:eastAsia="Calibri" w:hAnsi="Arial" w:cs="Arial"/>
          <w:sz w:val="22"/>
          <w:szCs w:val="22"/>
          <w:lang w:bidi="en-US"/>
        </w:rPr>
        <w:t xml:space="preserve"> secondary method of leukemia burden measurement in luciferase labelled cell line xenograft along with BLI but is not necessary.</w:t>
      </w:r>
    </w:p>
    <w:p w14:paraId="6B5312C2" w14:textId="77777777" w:rsidR="00596358" w:rsidRPr="00D55D50" w:rsidRDefault="00596358" w:rsidP="00471710">
      <w:pPr>
        <w:pStyle w:val="NormalWeb"/>
        <w:ind w:left="720"/>
        <w:contextualSpacing/>
        <w:rPr>
          <w:rFonts w:ascii="Arial" w:hAnsi="Arial" w:cs="Arial"/>
        </w:rPr>
      </w:pPr>
    </w:p>
    <w:p w14:paraId="05022591" w14:textId="7ED6C8F3" w:rsidR="00596358" w:rsidRPr="00D55D50" w:rsidRDefault="0042315C" w:rsidP="0042315C">
      <w:pPr>
        <w:pStyle w:val="NormalWeb"/>
        <w:numPr>
          <w:ilvl w:val="0"/>
          <w:numId w:val="11"/>
        </w:numPr>
        <w:contextualSpacing/>
        <w:rPr>
          <w:rFonts w:ascii="Arial" w:eastAsiaTheme="minorEastAsia" w:hAnsi="Arial" w:cs="Arial"/>
        </w:rPr>
      </w:pPr>
      <w:r w:rsidRPr="00D55D50">
        <w:rPr>
          <w:rFonts w:ascii="Arial" w:eastAsiaTheme="minorEastAsia" w:hAnsi="Arial" w:cs="Arial"/>
        </w:rPr>
        <w:t xml:space="preserve"> </w:t>
      </w:r>
      <w:r w:rsidR="004400BF" w:rsidRPr="00D55D50">
        <w:rPr>
          <w:rFonts w:ascii="Arial" w:eastAsia="Calibri" w:hAnsi="Arial" w:cs="Arial"/>
          <w:sz w:val="22"/>
          <w:szCs w:val="22"/>
          <w:lang w:bidi="en-US"/>
        </w:rPr>
        <w:t xml:space="preserve">Discussion is lacking many references that could and should be made to support </w:t>
      </w:r>
      <w:r w:rsidR="00DB177C" w:rsidRPr="00D55D50">
        <w:rPr>
          <w:rFonts w:ascii="Arial" w:eastAsia="Calibri" w:hAnsi="Arial" w:cs="Arial"/>
          <w:sz w:val="22"/>
          <w:szCs w:val="22"/>
          <w:lang w:bidi="en-US"/>
        </w:rPr>
        <w:t>statements.</w:t>
      </w:r>
      <w:r w:rsidR="0048122F" w:rsidRPr="00D55D50">
        <w:rPr>
          <w:rFonts w:ascii="Arial" w:eastAsia="Calibri" w:hAnsi="Arial" w:cs="Arial"/>
          <w:sz w:val="22"/>
          <w:szCs w:val="22"/>
          <w:lang w:bidi="en-US"/>
        </w:rPr>
        <w:t xml:space="preserve"> </w:t>
      </w:r>
      <w:r w:rsidR="004400BF" w:rsidRPr="00D55D50">
        <w:rPr>
          <w:rFonts w:ascii="Arial" w:eastAsia="Calibri" w:hAnsi="Arial" w:cs="Arial"/>
          <w:sz w:val="22"/>
          <w:szCs w:val="22"/>
          <w:lang w:bidi="en-US"/>
        </w:rPr>
        <w:t>"</w:t>
      </w:r>
      <w:r w:rsidR="00E31D86" w:rsidRPr="00D55D50">
        <w:rPr>
          <w:rFonts w:ascii="Arial" w:eastAsia="Calibri" w:hAnsi="Arial" w:cs="Arial"/>
          <w:sz w:val="22"/>
          <w:szCs w:val="22"/>
          <w:lang w:bidi="en-US"/>
        </w:rPr>
        <w:t>But</w:t>
      </w:r>
      <w:r w:rsidR="004400BF" w:rsidRPr="00D55D50">
        <w:rPr>
          <w:rFonts w:ascii="Arial" w:eastAsia="Calibri" w:hAnsi="Arial" w:cs="Arial"/>
          <w:sz w:val="22"/>
          <w:szCs w:val="22"/>
          <w:lang w:bidi="en-US"/>
        </w:rPr>
        <w:t xml:space="preserve"> it is important to know the proper breeding techniques." Some discussion of this point would be helpful.</w:t>
      </w:r>
      <w:r w:rsidR="004400BF" w:rsidRPr="00D55D50">
        <w:rPr>
          <w:rFonts w:ascii="Arial" w:eastAsia="Calibri" w:hAnsi="Arial" w:cs="Arial"/>
          <w:sz w:val="22"/>
          <w:szCs w:val="22"/>
          <w:lang w:bidi="en-US"/>
        </w:rPr>
        <w:br/>
      </w:r>
      <w:r w:rsidR="004400BF" w:rsidRPr="00D55D50">
        <w:rPr>
          <w:rFonts w:ascii="Arial" w:eastAsiaTheme="minorEastAsia" w:hAnsi="Arial" w:cs="Arial"/>
        </w:rPr>
        <w:br/>
      </w:r>
      <w:r w:rsidR="00596358" w:rsidRPr="00D55D50">
        <w:rPr>
          <w:rFonts w:ascii="Arial" w:eastAsia="Calibri" w:hAnsi="Arial" w:cs="Arial"/>
          <w:b/>
          <w:sz w:val="22"/>
          <w:szCs w:val="22"/>
          <w:lang w:bidi="en-US"/>
        </w:rPr>
        <w:t>Author comment:</w:t>
      </w:r>
      <w:r w:rsidR="00A56E53" w:rsidRPr="00D55D50">
        <w:rPr>
          <w:rFonts w:ascii="Arial" w:eastAsia="Calibri" w:hAnsi="Arial" w:cs="Arial"/>
          <w:b/>
          <w:sz w:val="22"/>
          <w:szCs w:val="22"/>
          <w:lang w:bidi="en-US"/>
        </w:rPr>
        <w:t xml:space="preserve"> </w:t>
      </w:r>
      <w:r w:rsidR="00A56E53" w:rsidRPr="00D55D50">
        <w:rPr>
          <w:rFonts w:ascii="Arial" w:eastAsia="Calibri" w:hAnsi="Arial" w:cs="Arial"/>
          <w:sz w:val="22"/>
          <w:szCs w:val="22"/>
          <w:lang w:bidi="en-US"/>
        </w:rPr>
        <w:t xml:space="preserve">Thank you for comments. We have added several </w:t>
      </w:r>
      <w:r w:rsidR="00C33648" w:rsidRPr="00D55D50">
        <w:rPr>
          <w:rFonts w:ascii="Arial" w:eastAsia="Calibri" w:hAnsi="Arial" w:cs="Arial"/>
          <w:sz w:val="22"/>
          <w:szCs w:val="22"/>
          <w:lang w:bidi="en-US"/>
        </w:rPr>
        <w:t xml:space="preserve">relevant </w:t>
      </w:r>
      <w:r w:rsidR="00A56E53" w:rsidRPr="00D55D50">
        <w:rPr>
          <w:rFonts w:ascii="Arial" w:eastAsia="Calibri" w:hAnsi="Arial" w:cs="Arial"/>
          <w:sz w:val="22"/>
          <w:szCs w:val="22"/>
          <w:lang w:bidi="en-US"/>
        </w:rPr>
        <w:t>references</w:t>
      </w:r>
      <w:r w:rsidR="00C33648" w:rsidRPr="00D55D50">
        <w:rPr>
          <w:rFonts w:ascii="Arial" w:eastAsia="Calibri" w:hAnsi="Arial" w:cs="Arial"/>
          <w:sz w:val="22"/>
          <w:szCs w:val="22"/>
          <w:lang w:bidi="en-US"/>
        </w:rPr>
        <w:t>.</w:t>
      </w:r>
      <w:r w:rsidR="00A56E53" w:rsidRPr="00D55D50">
        <w:rPr>
          <w:rFonts w:ascii="Arial" w:eastAsia="Calibri" w:hAnsi="Arial" w:cs="Arial"/>
          <w:sz w:val="22"/>
          <w:szCs w:val="22"/>
          <w:lang w:bidi="en-US"/>
        </w:rPr>
        <w:t xml:space="preserve">  </w:t>
      </w:r>
    </w:p>
    <w:p w14:paraId="3A67A2F5" w14:textId="46855B08" w:rsidR="004400BF" w:rsidRPr="00D55D50" w:rsidRDefault="004400BF" w:rsidP="00596358">
      <w:pPr>
        <w:ind w:left="720" w:hanging="720"/>
        <w:rPr>
          <w:rFonts w:ascii="Arial" w:hAnsi="Arial" w:cs="Arial"/>
        </w:rPr>
      </w:pPr>
    </w:p>
    <w:p w14:paraId="26EFD7BE" w14:textId="03186B38" w:rsidR="006E4204" w:rsidRPr="00D55D50" w:rsidRDefault="00596358" w:rsidP="006E4204">
      <w:pPr>
        <w:ind w:left="90"/>
        <w:rPr>
          <w:rFonts w:ascii="Arial" w:eastAsia="Calibri" w:hAnsi="Arial" w:cs="Arial"/>
          <w:sz w:val="22"/>
          <w:szCs w:val="22"/>
          <w:lang w:bidi="en-US"/>
        </w:rPr>
      </w:pPr>
      <w:r w:rsidRPr="00D55D50">
        <w:rPr>
          <w:rFonts w:ascii="Arial" w:eastAsia="Calibri" w:hAnsi="Arial" w:cs="Arial"/>
          <w:b/>
          <w:sz w:val="22"/>
          <w:szCs w:val="22"/>
          <w:lang w:bidi="en-US"/>
        </w:rPr>
        <w:t>Reviewer #3</w:t>
      </w:r>
      <w:r w:rsidR="00E31D86" w:rsidRPr="00D55D50">
        <w:rPr>
          <w:rFonts w:ascii="Arial" w:eastAsia="Calibri" w:hAnsi="Arial" w:cs="Arial"/>
          <w:b/>
          <w:sz w:val="22"/>
          <w:szCs w:val="22"/>
          <w:lang w:bidi="en-US"/>
        </w:rPr>
        <w:t xml:space="preserve">: </w:t>
      </w:r>
      <w:r w:rsidRPr="00D55D50">
        <w:rPr>
          <w:rFonts w:ascii="Arial" w:eastAsia="Calibri" w:hAnsi="Arial" w:cs="Arial"/>
          <w:b/>
          <w:sz w:val="22"/>
          <w:szCs w:val="22"/>
          <w:lang w:bidi="en-US"/>
        </w:rPr>
        <w:br/>
      </w:r>
      <w:r w:rsidRPr="00D55D50">
        <w:rPr>
          <w:rFonts w:ascii="Arial" w:hAnsi="Arial" w:cs="Arial"/>
        </w:rPr>
        <w:br/>
      </w:r>
      <w:r w:rsidRPr="00D55D50">
        <w:rPr>
          <w:rFonts w:ascii="Arial" w:eastAsia="Calibri" w:hAnsi="Arial" w:cs="Arial"/>
          <w:sz w:val="22"/>
          <w:szCs w:val="22"/>
          <w:lang w:bidi="en-US"/>
        </w:rPr>
        <w:t>Manuscript Summary</w:t>
      </w:r>
      <w:r w:rsidR="00E31D86" w:rsidRPr="00D55D50">
        <w:rPr>
          <w:rFonts w:ascii="Arial" w:eastAsia="Calibri" w:hAnsi="Arial" w:cs="Arial"/>
          <w:sz w:val="22"/>
          <w:szCs w:val="22"/>
          <w:lang w:bidi="en-US"/>
        </w:rPr>
        <w:t xml:space="preserve">: </w:t>
      </w:r>
      <w:r w:rsidRPr="00D55D50">
        <w:rPr>
          <w:rFonts w:ascii="Arial" w:eastAsia="Calibri" w:hAnsi="Arial" w:cs="Arial"/>
          <w:sz w:val="22"/>
          <w:szCs w:val="22"/>
          <w:lang w:bidi="en-US"/>
        </w:rPr>
        <w:br/>
        <w:t>This is a well written manuscript, which might be very useful to assess efficacy of therapeutic agents for human acute leukemia in a xenograf</w:t>
      </w:r>
      <w:r w:rsidR="006E4204" w:rsidRPr="00D55D50">
        <w:rPr>
          <w:rFonts w:ascii="Arial" w:eastAsia="Calibri" w:hAnsi="Arial" w:cs="Arial"/>
          <w:sz w:val="22"/>
          <w:szCs w:val="22"/>
          <w:lang w:bidi="en-US"/>
        </w:rPr>
        <w:t>t mouse model</w:t>
      </w:r>
      <w:r w:rsidR="006E4204" w:rsidRPr="00D55D50">
        <w:rPr>
          <w:rFonts w:ascii="Arial" w:eastAsia="Calibri" w:hAnsi="Arial" w:cs="Arial"/>
          <w:sz w:val="22"/>
          <w:szCs w:val="22"/>
          <w:lang w:bidi="en-US"/>
        </w:rPr>
        <w:br/>
      </w:r>
      <w:r w:rsidR="006E4204" w:rsidRPr="00D55D50">
        <w:rPr>
          <w:rFonts w:ascii="Arial" w:eastAsia="Calibri" w:hAnsi="Arial" w:cs="Arial"/>
          <w:sz w:val="22"/>
          <w:szCs w:val="22"/>
          <w:lang w:bidi="en-US"/>
        </w:rPr>
        <w:br/>
        <w:t>Major Concerns:</w:t>
      </w:r>
      <w:r w:rsidR="006E4204" w:rsidRPr="00D55D50">
        <w:rPr>
          <w:rFonts w:ascii="Arial" w:eastAsia="Calibri" w:hAnsi="Arial" w:cs="Arial"/>
          <w:sz w:val="22"/>
          <w:szCs w:val="22"/>
          <w:lang w:bidi="en-US"/>
        </w:rPr>
        <w:br/>
      </w:r>
    </w:p>
    <w:p w14:paraId="1B7A6F5A" w14:textId="3860A4AE" w:rsidR="00596358" w:rsidRPr="00D55D50" w:rsidRDefault="00596358" w:rsidP="005E345C">
      <w:pPr>
        <w:pStyle w:val="ListParagraph"/>
        <w:numPr>
          <w:ilvl w:val="0"/>
          <w:numId w:val="13"/>
        </w:numPr>
        <w:rPr>
          <w:rFonts w:ascii="Arial" w:eastAsia="Calibri" w:hAnsi="Arial" w:cs="Arial"/>
          <w:sz w:val="22"/>
          <w:szCs w:val="22"/>
          <w:lang w:bidi="en-US"/>
        </w:rPr>
      </w:pPr>
      <w:r w:rsidRPr="00D55D50">
        <w:rPr>
          <w:rFonts w:ascii="Arial" w:eastAsia="Calibri" w:hAnsi="Arial" w:cs="Arial"/>
          <w:sz w:val="22"/>
          <w:szCs w:val="22"/>
          <w:lang w:bidi="en-US"/>
        </w:rPr>
        <w:t>Figure 1 A In my opinion it is also important to show stability of the detected signal over time, here over 22 days.</w:t>
      </w:r>
    </w:p>
    <w:p w14:paraId="009A43D8" w14:textId="2D5F40BE" w:rsidR="003A06AA" w:rsidRPr="00D55D50" w:rsidRDefault="00596358" w:rsidP="006E4204">
      <w:pPr>
        <w:pStyle w:val="NormalWeb"/>
        <w:ind w:left="450"/>
        <w:contextualSpacing/>
        <w:rPr>
          <w:rFonts w:ascii="Arial" w:eastAsia="Calibri" w:hAnsi="Arial" w:cs="Arial"/>
          <w:sz w:val="22"/>
          <w:szCs w:val="22"/>
          <w:lang w:bidi="en-US"/>
        </w:rPr>
      </w:pPr>
      <w:r w:rsidRPr="00D55D50">
        <w:rPr>
          <w:rFonts w:ascii="Arial" w:eastAsia="Calibri" w:hAnsi="Arial" w:cs="Arial"/>
          <w:b/>
          <w:sz w:val="22"/>
          <w:szCs w:val="22"/>
          <w:lang w:bidi="en-US"/>
        </w:rPr>
        <w:t>Author comment:</w:t>
      </w:r>
      <w:r w:rsidR="003A06AA" w:rsidRPr="00D55D50">
        <w:rPr>
          <w:rFonts w:ascii="Arial" w:eastAsiaTheme="minorEastAsia" w:hAnsi="Arial" w:cs="Arial"/>
        </w:rPr>
        <w:t xml:space="preserve"> </w:t>
      </w:r>
      <w:r w:rsidRPr="00D55D50">
        <w:rPr>
          <w:rFonts w:ascii="Arial" w:eastAsia="Calibri" w:hAnsi="Arial" w:cs="Arial"/>
          <w:sz w:val="22"/>
          <w:szCs w:val="22"/>
          <w:lang w:bidi="en-US"/>
        </w:rPr>
        <w:t xml:space="preserve">Thank you for bringing up the question about stability of luciferase activity. </w:t>
      </w:r>
      <w:r w:rsidR="00137006" w:rsidRPr="00D55D50">
        <w:rPr>
          <w:rFonts w:ascii="Arial" w:eastAsia="Calibri" w:hAnsi="Arial" w:cs="Arial"/>
          <w:sz w:val="22"/>
          <w:szCs w:val="22"/>
          <w:lang w:bidi="en-US"/>
        </w:rPr>
        <w:t xml:space="preserve">In our hands we have seen </w:t>
      </w:r>
      <w:r w:rsidR="00A02B61" w:rsidRPr="00D55D50">
        <w:rPr>
          <w:rFonts w:ascii="Arial" w:eastAsia="Calibri" w:hAnsi="Arial" w:cs="Arial"/>
          <w:sz w:val="22"/>
          <w:szCs w:val="22"/>
          <w:lang w:bidi="en-US"/>
        </w:rPr>
        <w:t>repeatedly that</w:t>
      </w:r>
      <w:r w:rsidR="00137006" w:rsidRPr="00D55D50">
        <w:rPr>
          <w:rFonts w:ascii="Arial" w:eastAsia="Calibri" w:hAnsi="Arial" w:cs="Arial"/>
          <w:sz w:val="22"/>
          <w:szCs w:val="22"/>
          <w:lang w:bidi="en-US"/>
        </w:rPr>
        <w:t xml:space="preserve"> multiple </w:t>
      </w:r>
      <w:r w:rsidR="0048122F" w:rsidRPr="00D55D50">
        <w:rPr>
          <w:rFonts w:ascii="Arial" w:eastAsia="Calibri" w:hAnsi="Arial" w:cs="Arial"/>
          <w:sz w:val="22"/>
          <w:szCs w:val="22"/>
          <w:lang w:bidi="en-US"/>
        </w:rPr>
        <w:t>passaging</w:t>
      </w:r>
      <w:r w:rsidR="00137006" w:rsidRPr="00D55D50">
        <w:rPr>
          <w:rFonts w:ascii="Arial" w:eastAsia="Calibri" w:hAnsi="Arial" w:cs="Arial"/>
          <w:sz w:val="22"/>
          <w:szCs w:val="22"/>
          <w:lang w:bidi="en-US"/>
        </w:rPr>
        <w:t xml:space="preserve"> </w:t>
      </w:r>
      <w:r w:rsidR="0048122F" w:rsidRPr="00D55D50">
        <w:rPr>
          <w:rFonts w:ascii="Arial" w:eastAsia="Calibri" w:hAnsi="Arial" w:cs="Arial"/>
          <w:sz w:val="22"/>
          <w:szCs w:val="22"/>
          <w:lang w:bidi="en-US"/>
        </w:rPr>
        <w:t>several</w:t>
      </w:r>
      <w:r w:rsidR="00137006" w:rsidRPr="00D55D50">
        <w:rPr>
          <w:rFonts w:ascii="Arial" w:eastAsia="Calibri" w:hAnsi="Arial" w:cs="Arial"/>
          <w:sz w:val="22"/>
          <w:szCs w:val="22"/>
          <w:lang w:bidi="en-US"/>
        </w:rPr>
        <w:t xml:space="preserve"> time </w:t>
      </w:r>
      <w:r w:rsidR="00DB177C" w:rsidRPr="00D55D50">
        <w:rPr>
          <w:rFonts w:ascii="Arial" w:eastAsia="Calibri" w:hAnsi="Arial" w:cs="Arial"/>
          <w:sz w:val="22"/>
          <w:szCs w:val="22"/>
          <w:lang w:bidi="en-US"/>
        </w:rPr>
        <w:t>(~</w:t>
      </w:r>
      <w:r w:rsidR="00137006" w:rsidRPr="00D55D50">
        <w:rPr>
          <w:rFonts w:ascii="Arial" w:eastAsia="Calibri" w:hAnsi="Arial" w:cs="Arial"/>
          <w:sz w:val="22"/>
          <w:szCs w:val="22"/>
          <w:lang w:bidi="en-US"/>
        </w:rPr>
        <w:t xml:space="preserve">15-20 passage) retain the same activity as previous passages in vitro. This is also true in </w:t>
      </w:r>
      <w:r w:rsidR="0048122F" w:rsidRPr="00D55D50">
        <w:rPr>
          <w:rFonts w:ascii="Arial" w:eastAsia="Calibri" w:hAnsi="Arial" w:cs="Arial"/>
          <w:sz w:val="22"/>
          <w:szCs w:val="22"/>
          <w:lang w:bidi="en-US"/>
        </w:rPr>
        <w:t>animals;</w:t>
      </w:r>
      <w:r w:rsidR="00137006" w:rsidRPr="00D55D50">
        <w:rPr>
          <w:rFonts w:ascii="Arial" w:eastAsia="Calibri" w:hAnsi="Arial" w:cs="Arial"/>
          <w:sz w:val="22"/>
          <w:szCs w:val="22"/>
          <w:lang w:bidi="en-US"/>
        </w:rPr>
        <w:t xml:space="preserve"> the s</w:t>
      </w:r>
      <w:r w:rsidRPr="00D55D50">
        <w:rPr>
          <w:rFonts w:ascii="Arial" w:eastAsia="Calibri" w:hAnsi="Arial" w:cs="Arial"/>
          <w:sz w:val="22"/>
          <w:szCs w:val="22"/>
          <w:lang w:bidi="en-US"/>
        </w:rPr>
        <w:t xml:space="preserve">tability of </w:t>
      </w:r>
      <w:r w:rsidR="00137006" w:rsidRPr="00D55D50">
        <w:rPr>
          <w:rFonts w:ascii="Arial" w:eastAsia="Calibri" w:hAnsi="Arial" w:cs="Arial"/>
          <w:sz w:val="22"/>
          <w:szCs w:val="22"/>
          <w:lang w:bidi="en-US"/>
        </w:rPr>
        <w:t>l</w:t>
      </w:r>
      <w:r w:rsidRPr="00D55D50">
        <w:rPr>
          <w:rFonts w:ascii="Arial" w:eastAsia="Calibri" w:hAnsi="Arial" w:cs="Arial"/>
          <w:sz w:val="22"/>
          <w:szCs w:val="22"/>
          <w:lang w:bidi="en-US"/>
        </w:rPr>
        <w:t xml:space="preserve">uciferase can be noticed by progressive increase </w:t>
      </w:r>
      <w:r w:rsidR="00137006" w:rsidRPr="00D55D50">
        <w:rPr>
          <w:rFonts w:ascii="Arial" w:eastAsia="Calibri" w:hAnsi="Arial" w:cs="Arial"/>
          <w:sz w:val="22"/>
          <w:szCs w:val="22"/>
          <w:lang w:bidi="en-US"/>
        </w:rPr>
        <w:t>in</w:t>
      </w:r>
      <w:r w:rsidRPr="00D55D50">
        <w:rPr>
          <w:rFonts w:ascii="Arial" w:eastAsia="Calibri" w:hAnsi="Arial" w:cs="Arial"/>
          <w:sz w:val="22"/>
          <w:szCs w:val="22"/>
          <w:lang w:bidi="en-US"/>
        </w:rPr>
        <w:t xml:space="preserve"> BLI signals in </w:t>
      </w:r>
      <w:r w:rsidR="00137006" w:rsidRPr="00D55D50">
        <w:rPr>
          <w:rFonts w:ascii="Arial" w:eastAsia="Calibri" w:hAnsi="Arial" w:cs="Arial"/>
          <w:sz w:val="22"/>
          <w:szCs w:val="22"/>
          <w:lang w:bidi="en-US"/>
        </w:rPr>
        <w:t>c</w:t>
      </w:r>
      <w:r w:rsidRPr="00D55D50">
        <w:rPr>
          <w:rFonts w:ascii="Arial" w:eastAsia="Calibri" w:hAnsi="Arial" w:cs="Arial"/>
          <w:sz w:val="22"/>
          <w:szCs w:val="22"/>
          <w:lang w:bidi="en-US"/>
        </w:rPr>
        <w:t xml:space="preserve">ontrol animal group. Since Control group represents the no therapeutic treatment arm, it gives an excellent idea of stability of Luciferase expression in animals (Figures 2A and B). </w:t>
      </w:r>
    </w:p>
    <w:p w14:paraId="01E9C042" w14:textId="77777777" w:rsidR="006E4204" w:rsidRPr="00D55D50" w:rsidRDefault="006E4204" w:rsidP="006E4204">
      <w:pPr>
        <w:pStyle w:val="NormalWeb"/>
        <w:ind w:left="450"/>
        <w:contextualSpacing/>
        <w:rPr>
          <w:rFonts w:ascii="Arial" w:eastAsia="Calibri" w:hAnsi="Arial" w:cs="Arial"/>
          <w:sz w:val="22"/>
          <w:szCs w:val="22"/>
          <w:lang w:bidi="en-US"/>
        </w:rPr>
      </w:pPr>
    </w:p>
    <w:p w14:paraId="6FAB4D92" w14:textId="0433806C" w:rsidR="003A06AA" w:rsidRPr="00D55D50" w:rsidRDefault="00596358" w:rsidP="006E4204">
      <w:pPr>
        <w:pStyle w:val="NormalWeb"/>
        <w:numPr>
          <w:ilvl w:val="0"/>
          <w:numId w:val="13"/>
        </w:numPr>
        <w:contextualSpacing/>
        <w:rPr>
          <w:rFonts w:ascii="Arial" w:eastAsia="Calibri" w:hAnsi="Arial" w:cs="Arial"/>
          <w:b/>
          <w:sz w:val="22"/>
          <w:szCs w:val="22"/>
          <w:lang w:bidi="en-US"/>
        </w:rPr>
      </w:pPr>
      <w:r w:rsidRPr="00D55D50">
        <w:rPr>
          <w:rFonts w:ascii="Arial" w:eastAsia="Calibri" w:hAnsi="Arial" w:cs="Arial"/>
          <w:sz w:val="22"/>
          <w:szCs w:val="22"/>
          <w:lang w:bidi="en-US"/>
        </w:rPr>
        <w:t xml:space="preserve">Is the used cell line a monoclonal cell line? If not, please check out the following paper to see the different circumstances, which have influence on the signal: Bioluminescence imaging of leukemia cell lines in vitro and in mouse xenografts: effects of monoclonal and polyclonal cell populations on intensity and kinetics of photon emission. Christoph S, Schlegel J, Alvarez-Calderon F, Kim YM, </w:t>
      </w:r>
      <w:proofErr w:type="spellStart"/>
      <w:r w:rsidRPr="00D55D50">
        <w:rPr>
          <w:rFonts w:ascii="Arial" w:eastAsia="Calibri" w:hAnsi="Arial" w:cs="Arial"/>
          <w:sz w:val="22"/>
          <w:szCs w:val="22"/>
          <w:lang w:bidi="en-US"/>
        </w:rPr>
        <w:t>Brandao</w:t>
      </w:r>
      <w:proofErr w:type="spellEnd"/>
      <w:r w:rsidRPr="00D55D50">
        <w:rPr>
          <w:rFonts w:ascii="Arial" w:eastAsia="Calibri" w:hAnsi="Arial" w:cs="Arial"/>
          <w:sz w:val="22"/>
          <w:szCs w:val="22"/>
          <w:lang w:bidi="en-US"/>
        </w:rPr>
        <w:t xml:space="preserve"> LN, </w:t>
      </w:r>
      <w:proofErr w:type="spellStart"/>
      <w:r w:rsidRPr="00D55D50">
        <w:rPr>
          <w:rFonts w:ascii="Arial" w:eastAsia="Calibri" w:hAnsi="Arial" w:cs="Arial"/>
          <w:sz w:val="22"/>
          <w:szCs w:val="22"/>
          <w:lang w:bidi="en-US"/>
        </w:rPr>
        <w:t>DeRyckere</w:t>
      </w:r>
      <w:proofErr w:type="spellEnd"/>
      <w:r w:rsidRPr="00D55D50">
        <w:rPr>
          <w:rFonts w:ascii="Arial" w:eastAsia="Calibri" w:hAnsi="Arial" w:cs="Arial"/>
          <w:sz w:val="22"/>
          <w:szCs w:val="22"/>
          <w:lang w:bidi="en-US"/>
        </w:rPr>
        <w:t xml:space="preserve"> D, Graham DK. J </w:t>
      </w:r>
      <w:proofErr w:type="spellStart"/>
      <w:r w:rsidRPr="00D55D50">
        <w:rPr>
          <w:rFonts w:ascii="Arial" w:eastAsia="Calibri" w:hAnsi="Arial" w:cs="Arial"/>
          <w:sz w:val="22"/>
          <w:szCs w:val="22"/>
          <w:lang w:bidi="en-US"/>
        </w:rPr>
        <w:t>Hematol</w:t>
      </w:r>
      <w:proofErr w:type="spellEnd"/>
      <w:r w:rsidRPr="00D55D50">
        <w:rPr>
          <w:rFonts w:ascii="Arial" w:eastAsia="Calibri" w:hAnsi="Arial" w:cs="Arial"/>
          <w:sz w:val="22"/>
          <w:szCs w:val="22"/>
          <w:lang w:bidi="en-US"/>
        </w:rPr>
        <w:t xml:space="preserve"> </w:t>
      </w:r>
      <w:proofErr w:type="spellStart"/>
      <w:r w:rsidRPr="00D55D50">
        <w:rPr>
          <w:rFonts w:ascii="Arial" w:eastAsia="Calibri" w:hAnsi="Arial" w:cs="Arial"/>
          <w:sz w:val="22"/>
          <w:szCs w:val="22"/>
          <w:lang w:bidi="en-US"/>
        </w:rPr>
        <w:t>Oncol</w:t>
      </w:r>
      <w:proofErr w:type="spellEnd"/>
      <w:r w:rsidRPr="00D55D50">
        <w:rPr>
          <w:rFonts w:ascii="Arial" w:eastAsia="Calibri" w:hAnsi="Arial" w:cs="Arial"/>
          <w:sz w:val="22"/>
          <w:szCs w:val="22"/>
          <w:lang w:bidi="en-US"/>
        </w:rPr>
        <w:t xml:space="preserve">. 2013 Jan 23;6:10. </w:t>
      </w:r>
      <w:proofErr w:type="spellStart"/>
      <w:r w:rsidRPr="00D55D50">
        <w:rPr>
          <w:rFonts w:ascii="Arial" w:eastAsia="Calibri" w:hAnsi="Arial" w:cs="Arial"/>
          <w:sz w:val="22"/>
          <w:szCs w:val="22"/>
          <w:lang w:bidi="en-US"/>
        </w:rPr>
        <w:t>doi</w:t>
      </w:r>
      <w:proofErr w:type="spellEnd"/>
      <w:r w:rsidRPr="00D55D50">
        <w:rPr>
          <w:rFonts w:ascii="Arial" w:eastAsia="Calibri" w:hAnsi="Arial" w:cs="Arial"/>
          <w:sz w:val="22"/>
          <w:szCs w:val="22"/>
          <w:lang w:bidi="en-US"/>
        </w:rPr>
        <w:t>: 10.1186/1756-8722-6-10. If this a polyclonal cell line, these should be discussed.</w:t>
      </w:r>
      <w:r w:rsidRPr="00D55D50">
        <w:rPr>
          <w:rFonts w:ascii="Arial" w:eastAsia="Calibri" w:hAnsi="Arial" w:cs="Arial"/>
          <w:sz w:val="22"/>
          <w:szCs w:val="22"/>
          <w:lang w:bidi="en-US"/>
        </w:rPr>
        <w:br/>
      </w:r>
    </w:p>
    <w:p w14:paraId="398F03E0" w14:textId="2C7FFDAC" w:rsidR="00596358" w:rsidRPr="00D55D50" w:rsidRDefault="00596358" w:rsidP="006E4204">
      <w:pPr>
        <w:pStyle w:val="NormalWeb"/>
        <w:ind w:left="450"/>
        <w:contextualSpacing/>
        <w:rPr>
          <w:rFonts w:ascii="Arial" w:eastAsiaTheme="minorEastAsia" w:hAnsi="Arial" w:cs="Arial"/>
        </w:rPr>
      </w:pPr>
      <w:r w:rsidRPr="00D55D50">
        <w:rPr>
          <w:rFonts w:ascii="Arial" w:eastAsia="Calibri" w:hAnsi="Arial" w:cs="Arial"/>
          <w:b/>
          <w:sz w:val="22"/>
          <w:szCs w:val="22"/>
          <w:lang w:bidi="en-US"/>
        </w:rPr>
        <w:t>Author comment:</w:t>
      </w:r>
      <w:r w:rsidR="00177D89" w:rsidRPr="00D55D50">
        <w:rPr>
          <w:rFonts w:ascii="Arial" w:eastAsia="Calibri" w:hAnsi="Arial" w:cs="Arial"/>
          <w:b/>
          <w:sz w:val="22"/>
          <w:szCs w:val="22"/>
          <w:lang w:bidi="en-US"/>
        </w:rPr>
        <w:t xml:space="preserve"> </w:t>
      </w:r>
      <w:r w:rsidR="00177D89" w:rsidRPr="00D55D50">
        <w:rPr>
          <w:rFonts w:ascii="Arial" w:eastAsia="Calibri" w:hAnsi="Arial" w:cs="Arial"/>
          <w:bCs/>
          <w:sz w:val="22"/>
          <w:szCs w:val="22"/>
          <w:lang w:bidi="en-US"/>
        </w:rPr>
        <w:t>Thank you for the comment. We have added relevant discussion and reference address the issue.</w:t>
      </w:r>
    </w:p>
    <w:p w14:paraId="1A04EDD5" w14:textId="77777777" w:rsidR="006E4204" w:rsidRPr="00D55D50" w:rsidRDefault="00596358" w:rsidP="00596358">
      <w:pPr>
        <w:rPr>
          <w:rFonts w:ascii="Arial" w:eastAsia="Calibri" w:hAnsi="Arial" w:cs="Arial"/>
          <w:b/>
          <w:sz w:val="22"/>
          <w:szCs w:val="22"/>
          <w:lang w:bidi="en-US"/>
        </w:rPr>
      </w:pPr>
      <w:r w:rsidRPr="00D55D50">
        <w:rPr>
          <w:rFonts w:ascii="Arial" w:eastAsia="Calibri" w:hAnsi="Arial" w:cs="Arial"/>
          <w:sz w:val="22"/>
          <w:szCs w:val="22"/>
          <w:lang w:bidi="en-US"/>
        </w:rPr>
        <w:br/>
      </w:r>
      <w:r w:rsidRPr="00D55D50">
        <w:rPr>
          <w:rFonts w:ascii="Arial" w:eastAsia="Calibri" w:hAnsi="Arial" w:cs="Arial"/>
          <w:b/>
          <w:sz w:val="22"/>
          <w:szCs w:val="22"/>
          <w:lang w:bidi="en-US"/>
        </w:rPr>
        <w:t>Minor Concerns</w:t>
      </w:r>
      <w:r w:rsidR="008A1C39" w:rsidRPr="00D55D50">
        <w:rPr>
          <w:rFonts w:ascii="Arial" w:eastAsia="Calibri" w:hAnsi="Arial" w:cs="Arial"/>
          <w:b/>
          <w:sz w:val="22"/>
          <w:szCs w:val="22"/>
          <w:lang w:bidi="en-US"/>
        </w:rPr>
        <w:t xml:space="preserve">: </w:t>
      </w:r>
    </w:p>
    <w:p w14:paraId="66E368EF" w14:textId="77777777" w:rsidR="00687B67" w:rsidRPr="00D55D50" w:rsidRDefault="00687B67" w:rsidP="00596358">
      <w:pPr>
        <w:rPr>
          <w:rFonts w:ascii="Arial" w:eastAsia="Calibri" w:hAnsi="Arial" w:cs="Arial"/>
          <w:b/>
          <w:sz w:val="22"/>
          <w:szCs w:val="22"/>
          <w:lang w:bidi="en-US"/>
        </w:rPr>
      </w:pPr>
    </w:p>
    <w:p w14:paraId="430E917C" w14:textId="3D004319" w:rsidR="00596358" w:rsidRPr="00D55D50" w:rsidRDefault="00596358" w:rsidP="006E4204">
      <w:pPr>
        <w:pStyle w:val="ListParagraph"/>
        <w:numPr>
          <w:ilvl w:val="0"/>
          <w:numId w:val="14"/>
        </w:numPr>
        <w:rPr>
          <w:rFonts w:ascii="Arial" w:eastAsia="Calibri" w:hAnsi="Arial" w:cs="Arial"/>
          <w:sz w:val="22"/>
          <w:szCs w:val="22"/>
          <w:lang w:bidi="en-US"/>
        </w:rPr>
      </w:pPr>
      <w:r w:rsidRPr="00D55D50">
        <w:rPr>
          <w:rFonts w:ascii="Arial" w:eastAsia="Calibri" w:hAnsi="Arial" w:cs="Arial"/>
          <w:sz w:val="22"/>
          <w:szCs w:val="22"/>
          <w:lang w:bidi="en-US"/>
        </w:rPr>
        <w:t>Figure 1 A shows that the detected signal increases with the number of cells. To make the correlation more clear I would recommend to add a graph.</w:t>
      </w:r>
    </w:p>
    <w:p w14:paraId="74A09C57" w14:textId="066A3CF1" w:rsidR="003A06AA" w:rsidRPr="00D55D50" w:rsidRDefault="00596358" w:rsidP="006E4204">
      <w:pPr>
        <w:pStyle w:val="NormalWeb"/>
        <w:ind w:left="360"/>
        <w:contextualSpacing/>
        <w:rPr>
          <w:rFonts w:ascii="Arial" w:eastAsia="Calibri" w:hAnsi="Arial" w:cs="Arial"/>
          <w:sz w:val="22"/>
          <w:szCs w:val="22"/>
          <w:lang w:bidi="en-US"/>
        </w:rPr>
      </w:pPr>
      <w:r w:rsidRPr="00D55D50">
        <w:rPr>
          <w:rFonts w:ascii="Arial" w:eastAsia="Calibri" w:hAnsi="Arial" w:cs="Arial"/>
          <w:b/>
          <w:sz w:val="22"/>
          <w:szCs w:val="22"/>
          <w:lang w:bidi="en-US"/>
        </w:rPr>
        <w:t xml:space="preserve">Author comment: </w:t>
      </w:r>
      <w:r w:rsidRPr="00D55D50">
        <w:rPr>
          <w:rFonts w:ascii="Arial" w:eastAsia="Calibri" w:hAnsi="Arial" w:cs="Arial"/>
          <w:sz w:val="22"/>
          <w:szCs w:val="22"/>
          <w:lang w:bidi="en-US"/>
        </w:rPr>
        <w:t>Thank you so much your suggestion to make the man</w:t>
      </w:r>
      <w:r w:rsidR="004D0F02" w:rsidRPr="00D55D50">
        <w:rPr>
          <w:rFonts w:ascii="Arial" w:eastAsia="Calibri" w:hAnsi="Arial" w:cs="Arial"/>
          <w:sz w:val="22"/>
          <w:szCs w:val="22"/>
          <w:lang w:bidi="en-US"/>
        </w:rPr>
        <w:t xml:space="preserve">uscript strong. We have added </w:t>
      </w:r>
      <w:r w:rsidRPr="00D55D50">
        <w:rPr>
          <w:rFonts w:ascii="Arial" w:eastAsia="Calibri" w:hAnsi="Arial" w:cs="Arial"/>
          <w:sz w:val="22"/>
          <w:szCs w:val="22"/>
          <w:lang w:bidi="en-US"/>
        </w:rPr>
        <w:t>new data</w:t>
      </w:r>
      <w:r w:rsidR="004D0F02" w:rsidRPr="00D55D50">
        <w:rPr>
          <w:rFonts w:ascii="Arial" w:eastAsia="Calibri" w:hAnsi="Arial" w:cs="Arial"/>
          <w:sz w:val="22"/>
          <w:szCs w:val="22"/>
          <w:lang w:bidi="en-US"/>
        </w:rPr>
        <w:t xml:space="preserve"> that</w:t>
      </w:r>
      <w:r w:rsidRPr="00D55D50">
        <w:rPr>
          <w:rFonts w:ascii="Arial" w:eastAsia="Calibri" w:hAnsi="Arial" w:cs="Arial"/>
          <w:sz w:val="22"/>
          <w:szCs w:val="22"/>
          <w:lang w:bidi="en-US"/>
        </w:rPr>
        <w:t xml:space="preserve"> shows the BLI numbers in ba</w:t>
      </w:r>
      <w:r w:rsidR="00663407" w:rsidRPr="00D55D50">
        <w:rPr>
          <w:rFonts w:ascii="Arial" w:eastAsia="Calibri" w:hAnsi="Arial" w:cs="Arial"/>
          <w:sz w:val="22"/>
          <w:szCs w:val="22"/>
          <w:lang w:bidi="en-US"/>
        </w:rPr>
        <w:t>r graphs (Figure 1A</w:t>
      </w:r>
      <w:r w:rsidRPr="00D55D50">
        <w:rPr>
          <w:rFonts w:ascii="Arial" w:eastAsia="Calibri" w:hAnsi="Arial" w:cs="Arial"/>
          <w:sz w:val="22"/>
          <w:szCs w:val="22"/>
          <w:lang w:bidi="en-US"/>
        </w:rPr>
        <w:t xml:space="preserve">). </w:t>
      </w:r>
    </w:p>
    <w:p w14:paraId="76624348" w14:textId="77777777" w:rsidR="00137006" w:rsidRPr="00D55D50" w:rsidRDefault="00137006" w:rsidP="003A06AA">
      <w:pPr>
        <w:pStyle w:val="NormalWeb"/>
        <w:ind w:left="720"/>
        <w:contextualSpacing/>
        <w:rPr>
          <w:rFonts w:ascii="Arial" w:eastAsia="Calibri" w:hAnsi="Arial" w:cs="Arial"/>
          <w:sz w:val="22"/>
          <w:szCs w:val="22"/>
          <w:lang w:bidi="en-US"/>
        </w:rPr>
      </w:pPr>
    </w:p>
    <w:p w14:paraId="20F007F5" w14:textId="409A2B8E" w:rsidR="00596358" w:rsidRPr="00D55D50" w:rsidRDefault="00596358" w:rsidP="006E4204">
      <w:pPr>
        <w:pStyle w:val="NormalWeb"/>
        <w:numPr>
          <w:ilvl w:val="0"/>
          <w:numId w:val="14"/>
        </w:numPr>
        <w:contextualSpacing/>
        <w:rPr>
          <w:rFonts w:ascii="Arial" w:eastAsia="Calibri" w:hAnsi="Arial" w:cs="Arial"/>
          <w:sz w:val="22"/>
          <w:szCs w:val="22"/>
          <w:lang w:bidi="en-US"/>
        </w:rPr>
      </w:pPr>
      <w:r w:rsidRPr="00D55D50">
        <w:rPr>
          <w:rFonts w:ascii="Arial" w:eastAsia="Calibri" w:hAnsi="Arial" w:cs="Arial"/>
          <w:sz w:val="22"/>
          <w:szCs w:val="22"/>
          <w:lang w:bidi="en-US"/>
        </w:rPr>
        <w:t xml:space="preserve">Tumor xenograft model derived from leukemia patients is an animal model in which the leukemia cells or primary cell lines of patients are transplanted directly into </w:t>
      </w:r>
      <w:proofErr w:type="spellStart"/>
      <w:r w:rsidRPr="00D55D50">
        <w:rPr>
          <w:rFonts w:ascii="Arial" w:eastAsia="Calibri" w:hAnsi="Arial" w:cs="Arial"/>
          <w:sz w:val="22"/>
          <w:szCs w:val="22"/>
          <w:lang w:bidi="en-US"/>
        </w:rPr>
        <w:t>immunodeficient</w:t>
      </w:r>
      <w:proofErr w:type="spellEnd"/>
      <w:r w:rsidRPr="00D55D50">
        <w:rPr>
          <w:rFonts w:ascii="Arial" w:eastAsia="Calibri" w:hAnsi="Arial" w:cs="Arial"/>
          <w:sz w:val="22"/>
          <w:szCs w:val="22"/>
          <w:lang w:bidi="en-US"/>
        </w:rPr>
        <w:t xml:space="preserve"> mice. This should be also part of the discussion.</w:t>
      </w:r>
    </w:p>
    <w:p w14:paraId="21A081BF" w14:textId="77777777" w:rsidR="00596358" w:rsidRPr="00D55D50" w:rsidRDefault="00596358" w:rsidP="00596358">
      <w:pPr>
        <w:pStyle w:val="NormalWeb"/>
        <w:contextualSpacing/>
        <w:rPr>
          <w:rFonts w:ascii="Arial" w:eastAsia="Calibri" w:hAnsi="Arial" w:cs="Arial"/>
          <w:b/>
          <w:sz w:val="22"/>
          <w:szCs w:val="22"/>
          <w:lang w:bidi="en-US"/>
        </w:rPr>
      </w:pPr>
    </w:p>
    <w:p w14:paraId="51BCE202" w14:textId="48D40E98" w:rsidR="00596358" w:rsidRPr="00D55D50" w:rsidRDefault="00596358" w:rsidP="006E4204">
      <w:pPr>
        <w:pStyle w:val="NormalWeb"/>
        <w:ind w:left="360"/>
        <w:contextualSpacing/>
        <w:rPr>
          <w:rFonts w:ascii="Arial" w:eastAsiaTheme="minorEastAsia" w:hAnsi="Arial" w:cs="Arial"/>
        </w:rPr>
      </w:pPr>
      <w:r w:rsidRPr="00D55D50">
        <w:rPr>
          <w:rFonts w:ascii="Arial" w:eastAsia="Calibri" w:hAnsi="Arial" w:cs="Arial"/>
          <w:b/>
          <w:sz w:val="22"/>
          <w:szCs w:val="22"/>
          <w:lang w:bidi="en-US"/>
        </w:rPr>
        <w:t>Author comment:</w:t>
      </w:r>
      <w:r w:rsidR="002B76D0" w:rsidRPr="00D55D50">
        <w:rPr>
          <w:rFonts w:ascii="Arial" w:eastAsia="Calibri" w:hAnsi="Arial" w:cs="Arial"/>
          <w:b/>
          <w:sz w:val="22"/>
          <w:szCs w:val="22"/>
          <w:lang w:bidi="en-US"/>
        </w:rPr>
        <w:t xml:space="preserve"> </w:t>
      </w:r>
      <w:r w:rsidR="00177D89" w:rsidRPr="00D55D50">
        <w:rPr>
          <w:rFonts w:ascii="Arial" w:eastAsia="Calibri" w:hAnsi="Arial" w:cs="Arial"/>
          <w:sz w:val="22"/>
          <w:szCs w:val="22"/>
          <w:lang w:bidi="en-US"/>
        </w:rPr>
        <w:t xml:space="preserve">Since this protocol is focused on cell line derived AML xenograft, we </w:t>
      </w:r>
      <w:r w:rsidR="002B76D0" w:rsidRPr="00D55D50">
        <w:rPr>
          <w:rFonts w:ascii="Arial" w:eastAsia="Calibri" w:hAnsi="Arial" w:cs="Arial"/>
          <w:sz w:val="22"/>
          <w:szCs w:val="22"/>
          <w:lang w:bidi="en-US"/>
        </w:rPr>
        <w:t>briefly</w:t>
      </w:r>
      <w:r w:rsidR="00177D89" w:rsidRPr="00D55D50">
        <w:rPr>
          <w:rFonts w:ascii="Arial" w:eastAsia="Calibri" w:hAnsi="Arial" w:cs="Arial"/>
          <w:sz w:val="22"/>
          <w:szCs w:val="22"/>
          <w:lang w:bidi="en-US"/>
        </w:rPr>
        <w:t xml:space="preserve"> mentioned PDX models and discussed that several steps are different and the details of development of AML PDX models is not completely discussed in this protocol.</w:t>
      </w:r>
    </w:p>
    <w:p w14:paraId="342EF4FE" w14:textId="77777777" w:rsidR="00137006" w:rsidRPr="00D55D50" w:rsidRDefault="00137006" w:rsidP="00566309">
      <w:pPr>
        <w:rPr>
          <w:rFonts w:ascii="Arial" w:eastAsia="Calibri" w:hAnsi="Arial" w:cs="Arial"/>
          <w:sz w:val="22"/>
          <w:szCs w:val="22"/>
          <w:lang w:bidi="en-US"/>
        </w:rPr>
      </w:pPr>
    </w:p>
    <w:p w14:paraId="206928E0" w14:textId="0A40ABE6" w:rsidR="00566309" w:rsidRPr="00D55D50" w:rsidRDefault="00566309" w:rsidP="00566309">
      <w:pPr>
        <w:rPr>
          <w:rFonts w:ascii="Arial" w:eastAsia="Calibri" w:hAnsi="Arial" w:cs="Arial"/>
          <w:sz w:val="22"/>
          <w:szCs w:val="22"/>
          <w:lang w:bidi="en-US"/>
        </w:rPr>
      </w:pPr>
      <w:r w:rsidRPr="00D55D50">
        <w:rPr>
          <w:rFonts w:ascii="Arial" w:eastAsia="Calibri" w:hAnsi="Arial" w:cs="Arial"/>
          <w:sz w:val="22"/>
          <w:szCs w:val="22"/>
          <w:lang w:bidi="en-US"/>
        </w:rPr>
        <w:t xml:space="preserve">The Editor and Reviewers are once again thanked for the thorough review of our manuscript and hope that the revised version will be suitable for publication in the </w:t>
      </w:r>
      <w:r w:rsidR="00DB177C" w:rsidRPr="00D55D50">
        <w:rPr>
          <w:rFonts w:ascii="Arial" w:eastAsia="Calibri" w:hAnsi="Arial" w:cs="Arial"/>
          <w:sz w:val="22"/>
          <w:szCs w:val="22"/>
          <w:lang w:bidi="en-US"/>
        </w:rPr>
        <w:t>Journal of Visualized Experiments</w:t>
      </w:r>
      <w:r w:rsidRPr="00D55D50">
        <w:rPr>
          <w:rFonts w:ascii="Arial" w:eastAsia="Calibri" w:hAnsi="Arial" w:cs="Arial"/>
          <w:sz w:val="22"/>
          <w:szCs w:val="22"/>
          <w:lang w:bidi="en-US"/>
        </w:rPr>
        <w:t>.</w:t>
      </w:r>
    </w:p>
    <w:p w14:paraId="07C04EF9" w14:textId="1C933F79" w:rsidR="00161DEA" w:rsidRPr="00D55D50" w:rsidRDefault="00161DEA" w:rsidP="00161DEA">
      <w:pPr>
        <w:rPr>
          <w:rFonts w:ascii="Arial" w:eastAsia="Calibri" w:hAnsi="Arial" w:cs="Arial"/>
          <w:sz w:val="22"/>
          <w:szCs w:val="22"/>
        </w:rPr>
      </w:pPr>
    </w:p>
    <w:p w14:paraId="57F6C04D" w14:textId="303C1E6B" w:rsidR="00137006" w:rsidRPr="00D55D50" w:rsidRDefault="00137006" w:rsidP="00161DEA">
      <w:pPr>
        <w:rPr>
          <w:rFonts w:ascii="Arial" w:eastAsia="Calibri" w:hAnsi="Arial" w:cs="Arial"/>
          <w:sz w:val="22"/>
          <w:szCs w:val="22"/>
        </w:rPr>
      </w:pPr>
    </w:p>
    <w:p w14:paraId="24011D41" w14:textId="77777777" w:rsidR="008A1C39" w:rsidRPr="00D55D50" w:rsidRDefault="00137006" w:rsidP="00137006">
      <w:pPr>
        <w:rPr>
          <w:rFonts w:ascii="Arial" w:eastAsia="Calibri" w:hAnsi="Arial" w:cs="Arial"/>
          <w:b/>
          <w:sz w:val="22"/>
          <w:szCs w:val="22"/>
        </w:rPr>
      </w:pPr>
      <w:r w:rsidRPr="00D55D50">
        <w:rPr>
          <w:rFonts w:ascii="Arial" w:eastAsia="Calibri" w:hAnsi="Arial" w:cs="Arial"/>
          <w:b/>
          <w:sz w:val="22"/>
          <w:szCs w:val="22"/>
        </w:rPr>
        <w:t>Changes to be made by the author(s):</w:t>
      </w:r>
    </w:p>
    <w:p w14:paraId="601398A2" w14:textId="59CBFAFD" w:rsidR="00941B19" w:rsidRPr="00D55D50" w:rsidRDefault="00137006" w:rsidP="00137006">
      <w:pPr>
        <w:rPr>
          <w:rFonts w:ascii="Arial" w:eastAsia="Calibri" w:hAnsi="Arial" w:cs="Arial"/>
          <w:sz w:val="22"/>
          <w:szCs w:val="22"/>
        </w:rPr>
      </w:pPr>
      <w:r w:rsidRPr="00D55D50">
        <w:rPr>
          <w:rFonts w:ascii="Arial" w:eastAsia="Calibri" w:hAnsi="Arial" w:cs="Arial"/>
          <w:sz w:val="22"/>
          <w:szCs w:val="22"/>
        </w:rPr>
        <w:br/>
        <w:t xml:space="preserve">1. Please take this opportunity to thoroughly proofread the manuscript to ensure that there are no spelling or grammar issues. The </w:t>
      </w:r>
      <w:proofErr w:type="spellStart"/>
      <w:r w:rsidRPr="00D55D50">
        <w:rPr>
          <w:rFonts w:ascii="Arial" w:eastAsia="Calibri" w:hAnsi="Arial" w:cs="Arial"/>
          <w:sz w:val="22"/>
          <w:szCs w:val="22"/>
        </w:rPr>
        <w:t>JoVE</w:t>
      </w:r>
      <w:proofErr w:type="spellEnd"/>
      <w:r w:rsidRPr="00D55D50">
        <w:rPr>
          <w:rFonts w:ascii="Arial" w:eastAsia="Calibri" w:hAnsi="Arial" w:cs="Arial"/>
          <w:sz w:val="22"/>
          <w:szCs w:val="22"/>
        </w:rPr>
        <w:t xml:space="preserve"> editor will not copy-edit your manuscript and any errors in the submitted revision may be present in the published version.</w:t>
      </w:r>
    </w:p>
    <w:p w14:paraId="6277216D" w14:textId="0F4A3116" w:rsidR="002B76D0" w:rsidRPr="00D55D50" w:rsidRDefault="00941B19" w:rsidP="00941B19">
      <w:pPr>
        <w:pStyle w:val="NormalWeb"/>
        <w:contextualSpacing/>
        <w:rPr>
          <w:rFonts w:ascii="Arial" w:eastAsiaTheme="minorEastAsia" w:hAnsi="Arial" w:cs="Arial"/>
        </w:rPr>
      </w:pPr>
      <w:r w:rsidRPr="00D55D50">
        <w:rPr>
          <w:rFonts w:ascii="Arial" w:eastAsia="Calibri" w:hAnsi="Arial" w:cs="Arial"/>
          <w:b/>
          <w:sz w:val="22"/>
          <w:szCs w:val="22"/>
          <w:lang w:bidi="en-US"/>
        </w:rPr>
        <w:t>Author comment:</w:t>
      </w:r>
      <w:r w:rsidR="002B76D0" w:rsidRPr="00D55D50">
        <w:rPr>
          <w:rFonts w:ascii="Arial" w:eastAsia="Calibri" w:hAnsi="Arial" w:cs="Arial"/>
          <w:b/>
          <w:sz w:val="22"/>
          <w:szCs w:val="22"/>
          <w:lang w:bidi="en-US"/>
        </w:rPr>
        <w:t xml:space="preserve"> </w:t>
      </w:r>
      <w:r w:rsidR="002B76D0" w:rsidRPr="00D55D50">
        <w:rPr>
          <w:rFonts w:ascii="Arial" w:eastAsia="Calibri" w:hAnsi="Arial" w:cs="Arial"/>
          <w:sz w:val="22"/>
          <w:szCs w:val="22"/>
          <w:lang w:bidi="en-US"/>
        </w:rPr>
        <w:t xml:space="preserve">Manuscript has been thoroughly proofread. </w:t>
      </w:r>
    </w:p>
    <w:p w14:paraId="4CF9B534" w14:textId="1C7A502A" w:rsidR="00941B19" w:rsidRPr="00D55D50" w:rsidRDefault="00137006" w:rsidP="002B76D0">
      <w:pPr>
        <w:pStyle w:val="NormalWeb"/>
        <w:contextualSpacing/>
        <w:rPr>
          <w:rFonts w:ascii="Arial" w:hAnsi="Arial" w:cs="Arial"/>
        </w:rPr>
      </w:pPr>
      <w:r w:rsidRPr="00D55D50">
        <w:rPr>
          <w:rFonts w:ascii="Arial" w:hAnsi="Arial" w:cs="Arial"/>
        </w:rPr>
        <w:br/>
        <w:t xml:space="preserve">2. Please revise lines 382-385 to avoid textual overlap </w:t>
      </w:r>
      <w:r w:rsidR="00941B19" w:rsidRPr="00D55D50">
        <w:rPr>
          <w:rFonts w:ascii="Arial" w:hAnsi="Arial" w:cs="Arial"/>
        </w:rPr>
        <w:t>with previously published work.</w:t>
      </w:r>
    </w:p>
    <w:p w14:paraId="63AE405E" w14:textId="267DC609" w:rsidR="00941B19" w:rsidRPr="00D55D50" w:rsidRDefault="00941B19" w:rsidP="002B76D0">
      <w:pPr>
        <w:pStyle w:val="NormalWeb"/>
        <w:contextualSpacing/>
        <w:rPr>
          <w:rFonts w:ascii="Arial" w:hAnsi="Arial" w:cs="Arial"/>
        </w:rPr>
      </w:pPr>
      <w:r w:rsidRPr="00D55D50">
        <w:rPr>
          <w:rFonts w:ascii="Arial" w:eastAsia="Calibri" w:hAnsi="Arial" w:cs="Arial"/>
          <w:b/>
          <w:sz w:val="22"/>
          <w:szCs w:val="22"/>
          <w:lang w:bidi="en-US"/>
        </w:rPr>
        <w:t>Author comment:</w:t>
      </w:r>
      <w:r w:rsidR="0023457A" w:rsidRPr="00D55D50">
        <w:rPr>
          <w:rFonts w:ascii="Arial" w:eastAsia="Calibri" w:hAnsi="Arial" w:cs="Arial"/>
          <w:b/>
          <w:sz w:val="22"/>
          <w:szCs w:val="22"/>
          <w:lang w:bidi="en-US"/>
        </w:rPr>
        <w:t xml:space="preserve"> </w:t>
      </w:r>
      <w:r w:rsidR="0023457A" w:rsidRPr="00D55D50">
        <w:rPr>
          <w:rFonts w:ascii="Arial" w:eastAsia="Calibri" w:hAnsi="Arial" w:cs="Arial"/>
          <w:sz w:val="22"/>
          <w:szCs w:val="22"/>
          <w:lang w:bidi="en-US"/>
        </w:rPr>
        <w:t>Lines 382-385 have been revised</w:t>
      </w:r>
      <w:r w:rsidR="002B76D0" w:rsidRPr="00D55D50">
        <w:rPr>
          <w:rFonts w:ascii="Arial" w:eastAsia="Calibri" w:hAnsi="Arial" w:cs="Arial"/>
          <w:sz w:val="22"/>
          <w:szCs w:val="22"/>
          <w:lang w:bidi="en-US"/>
        </w:rPr>
        <w:t>.</w:t>
      </w:r>
    </w:p>
    <w:p w14:paraId="5701307E" w14:textId="77777777" w:rsidR="00941B19" w:rsidRPr="00D55D50" w:rsidRDefault="00941B19" w:rsidP="00137006">
      <w:pPr>
        <w:rPr>
          <w:rFonts w:ascii="Arial" w:eastAsia="Calibri" w:hAnsi="Arial" w:cs="Arial"/>
          <w:sz w:val="22"/>
          <w:szCs w:val="22"/>
        </w:rPr>
      </w:pPr>
    </w:p>
    <w:p w14:paraId="3AA085D5" w14:textId="77777777" w:rsidR="00941B19" w:rsidRPr="00D55D50" w:rsidRDefault="00137006" w:rsidP="00137006">
      <w:pPr>
        <w:rPr>
          <w:rFonts w:ascii="Arial" w:eastAsia="Calibri" w:hAnsi="Arial" w:cs="Arial"/>
          <w:sz w:val="22"/>
          <w:szCs w:val="22"/>
        </w:rPr>
      </w:pPr>
      <w:r w:rsidRPr="00D55D50">
        <w:rPr>
          <w:rFonts w:ascii="Arial" w:eastAsia="Calibri" w:hAnsi="Arial" w:cs="Arial"/>
          <w:sz w:val="22"/>
          <w:szCs w:val="22"/>
        </w:rPr>
        <w:t>3.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5D49C55C" w14:textId="05232342" w:rsidR="00941B19" w:rsidRPr="00D55D50" w:rsidRDefault="00941B19" w:rsidP="00941B19">
      <w:pPr>
        <w:pStyle w:val="NormalWeb"/>
        <w:contextualSpacing/>
        <w:rPr>
          <w:rFonts w:ascii="Arial" w:eastAsiaTheme="minorEastAsia" w:hAnsi="Arial" w:cs="Arial"/>
        </w:rPr>
      </w:pPr>
      <w:r w:rsidRPr="00D55D50">
        <w:rPr>
          <w:rFonts w:ascii="Arial" w:eastAsia="Calibri" w:hAnsi="Arial" w:cs="Arial"/>
          <w:b/>
          <w:sz w:val="22"/>
          <w:szCs w:val="22"/>
          <w:lang w:bidi="en-US"/>
        </w:rPr>
        <w:t>Author comment:</w:t>
      </w:r>
      <w:r w:rsidR="0023457A" w:rsidRPr="00D55D50">
        <w:rPr>
          <w:rFonts w:ascii="Arial" w:eastAsia="Calibri" w:hAnsi="Arial" w:cs="Arial"/>
          <w:b/>
          <w:sz w:val="22"/>
          <w:szCs w:val="22"/>
          <w:lang w:bidi="en-US"/>
        </w:rPr>
        <w:t xml:space="preserve"> </w:t>
      </w:r>
      <w:r w:rsidR="0023457A" w:rsidRPr="00D55D50">
        <w:rPr>
          <w:rFonts w:ascii="Arial" w:eastAsia="Calibri" w:hAnsi="Arial" w:cs="Arial"/>
          <w:sz w:val="22"/>
          <w:szCs w:val="22"/>
          <w:lang w:bidi="en-US"/>
        </w:rPr>
        <w:t xml:space="preserve">Authors provided an ethical </w:t>
      </w:r>
      <w:r w:rsidR="00870A9E" w:rsidRPr="00D55D50">
        <w:rPr>
          <w:rFonts w:ascii="Arial" w:eastAsia="Calibri" w:hAnsi="Arial" w:cs="Arial"/>
          <w:sz w:val="22"/>
          <w:szCs w:val="22"/>
          <w:lang w:bidi="en-US"/>
        </w:rPr>
        <w:t xml:space="preserve">statement </w:t>
      </w:r>
      <w:r w:rsidR="0023457A" w:rsidRPr="00D55D50">
        <w:rPr>
          <w:rFonts w:ascii="Arial" w:eastAsia="Calibri" w:hAnsi="Arial" w:cs="Arial"/>
          <w:sz w:val="22"/>
          <w:szCs w:val="22"/>
          <w:lang w:bidi="en-US"/>
        </w:rPr>
        <w:t>at the beginning of each protocol section.</w:t>
      </w:r>
    </w:p>
    <w:p w14:paraId="7EBECDDB" w14:textId="3B3B1E16" w:rsidR="00137006" w:rsidRPr="00D55D50" w:rsidRDefault="00137006" w:rsidP="00137006">
      <w:pPr>
        <w:rPr>
          <w:rFonts w:ascii="Arial" w:eastAsia="Calibri" w:hAnsi="Arial" w:cs="Arial"/>
          <w:sz w:val="22"/>
          <w:szCs w:val="22"/>
        </w:rPr>
      </w:pPr>
      <w:r w:rsidRPr="00D55D50">
        <w:rPr>
          <w:rFonts w:ascii="Arial" w:eastAsia="Calibri" w:hAnsi="Arial" w:cs="Arial"/>
          <w:sz w:val="22"/>
          <w:szCs w:val="22"/>
        </w:rPr>
        <w:br/>
        <w:t xml:space="preserve">4. </w:t>
      </w:r>
      <w:proofErr w:type="spellStart"/>
      <w:r w:rsidRPr="00D55D50">
        <w:rPr>
          <w:rFonts w:ascii="Arial" w:eastAsia="Calibri" w:hAnsi="Arial" w:cs="Arial"/>
          <w:sz w:val="22"/>
          <w:szCs w:val="22"/>
        </w:rPr>
        <w:t>JoVE</w:t>
      </w:r>
      <w:proofErr w:type="spellEnd"/>
      <w:r w:rsidRPr="00D55D50">
        <w:rPr>
          <w:rFonts w:ascii="Arial" w:eastAsia="Calibri" w:hAnsi="Arial" w:cs="Arial"/>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BD Horizon, Styrofoam, Eppendorf, </w:t>
      </w:r>
      <w:proofErr w:type="spellStart"/>
      <w:r w:rsidRPr="00D55D50">
        <w:rPr>
          <w:rFonts w:ascii="Arial" w:eastAsia="Calibri" w:hAnsi="Arial" w:cs="Arial"/>
          <w:sz w:val="22"/>
          <w:szCs w:val="22"/>
        </w:rPr>
        <w:t>Cytoclip</w:t>
      </w:r>
      <w:proofErr w:type="spellEnd"/>
      <w:r w:rsidRPr="00D55D50">
        <w:rPr>
          <w:rFonts w:ascii="Arial" w:eastAsia="Calibri" w:hAnsi="Arial" w:cs="Arial"/>
          <w:sz w:val="22"/>
          <w:szCs w:val="22"/>
        </w:rPr>
        <w:t>, IVIS, etc.</w:t>
      </w:r>
    </w:p>
    <w:p w14:paraId="78EC5699" w14:textId="731428D4" w:rsidR="00137006" w:rsidRPr="00D55D50" w:rsidRDefault="00941B19" w:rsidP="00941B19">
      <w:pPr>
        <w:pStyle w:val="NormalWeb"/>
        <w:contextualSpacing/>
        <w:rPr>
          <w:rFonts w:ascii="Arial" w:eastAsia="Calibri" w:hAnsi="Arial" w:cs="Arial"/>
          <w:sz w:val="22"/>
          <w:szCs w:val="22"/>
        </w:rPr>
      </w:pPr>
      <w:r w:rsidRPr="00D55D50">
        <w:rPr>
          <w:rFonts w:ascii="Arial" w:eastAsia="Calibri" w:hAnsi="Arial" w:cs="Arial"/>
          <w:b/>
          <w:sz w:val="22"/>
          <w:szCs w:val="22"/>
          <w:lang w:bidi="en-US"/>
        </w:rPr>
        <w:t xml:space="preserve">Author comment: </w:t>
      </w:r>
      <w:r w:rsidR="00137006" w:rsidRPr="00D55D50">
        <w:rPr>
          <w:rFonts w:ascii="Arial" w:eastAsia="Calibri" w:hAnsi="Arial" w:cs="Arial"/>
          <w:sz w:val="22"/>
          <w:szCs w:val="22"/>
        </w:rPr>
        <w:t>Authors have addressed the all concerns/questions regarding the commercial/trade/generic names.</w:t>
      </w:r>
    </w:p>
    <w:p w14:paraId="732E1774" w14:textId="6E0F3F63" w:rsidR="00870A9E" w:rsidRPr="00D55D50" w:rsidRDefault="00137006" w:rsidP="00137006">
      <w:pPr>
        <w:rPr>
          <w:rFonts w:ascii="Arial" w:eastAsia="Calibri" w:hAnsi="Arial" w:cs="Arial"/>
          <w:sz w:val="22"/>
          <w:szCs w:val="22"/>
        </w:rPr>
      </w:pPr>
      <w:r w:rsidRPr="00D55D50">
        <w:rPr>
          <w:rFonts w:ascii="Arial" w:eastAsia="Calibri" w:hAnsi="Arial" w:cs="Arial"/>
          <w:sz w:val="22"/>
          <w:szCs w:val="22"/>
        </w:rPr>
        <w:br/>
        <w:t>5. Please revise the Protocol text to avoid the use of personal pronouns (e.g., I, you, your, we, our) or colloquial phrases.</w:t>
      </w:r>
    </w:p>
    <w:p w14:paraId="608271A6" w14:textId="51434C12" w:rsidR="00137006" w:rsidRPr="00D55D50" w:rsidRDefault="00941B19" w:rsidP="00471710">
      <w:pPr>
        <w:rPr>
          <w:rFonts w:ascii="Arial" w:eastAsia="Calibri" w:hAnsi="Arial" w:cs="Arial"/>
          <w:sz w:val="22"/>
          <w:szCs w:val="22"/>
        </w:rPr>
      </w:pPr>
      <w:r w:rsidRPr="00D55D50">
        <w:rPr>
          <w:rFonts w:ascii="Arial" w:eastAsia="Calibri" w:hAnsi="Arial" w:cs="Arial"/>
          <w:b/>
          <w:sz w:val="22"/>
          <w:szCs w:val="22"/>
        </w:rPr>
        <w:t>Author comment:</w:t>
      </w:r>
      <w:r w:rsidRPr="00D55D50">
        <w:rPr>
          <w:rFonts w:ascii="Arial" w:eastAsia="Calibri" w:hAnsi="Arial" w:cs="Arial"/>
          <w:sz w:val="22"/>
          <w:szCs w:val="22"/>
        </w:rPr>
        <w:t xml:space="preserve"> </w:t>
      </w:r>
      <w:r w:rsidR="00137006" w:rsidRPr="00D55D50">
        <w:rPr>
          <w:rFonts w:ascii="Arial" w:eastAsia="Calibri" w:hAnsi="Arial" w:cs="Arial"/>
          <w:sz w:val="22"/>
          <w:szCs w:val="22"/>
        </w:rPr>
        <w:t xml:space="preserve">Authors have replaced all personal pronouns </w:t>
      </w:r>
      <w:r w:rsidR="004D0F02" w:rsidRPr="00D55D50">
        <w:rPr>
          <w:rFonts w:ascii="Arial" w:eastAsia="Calibri" w:hAnsi="Arial" w:cs="Arial"/>
          <w:sz w:val="22"/>
          <w:szCs w:val="22"/>
        </w:rPr>
        <w:t>and</w:t>
      </w:r>
      <w:r w:rsidR="00137006" w:rsidRPr="00D55D50">
        <w:rPr>
          <w:rFonts w:ascii="Arial" w:eastAsia="Calibri" w:hAnsi="Arial" w:cs="Arial"/>
          <w:sz w:val="22"/>
          <w:szCs w:val="22"/>
        </w:rPr>
        <w:t xml:space="preserve"> colloquial phrases.</w:t>
      </w:r>
    </w:p>
    <w:p w14:paraId="7E21D99B" w14:textId="59FFB8F1" w:rsidR="00870A9E" w:rsidRPr="00D55D50" w:rsidRDefault="00137006" w:rsidP="00137006">
      <w:pPr>
        <w:rPr>
          <w:rFonts w:ascii="Arial" w:eastAsia="Calibri" w:hAnsi="Arial" w:cs="Arial"/>
          <w:sz w:val="22"/>
          <w:szCs w:val="22"/>
        </w:rPr>
      </w:pPr>
      <w:r w:rsidRPr="00D55D50">
        <w:rPr>
          <w:rFonts w:ascii="Arial" w:eastAsia="Calibri" w:hAnsi="Arial" w:cs="Arial"/>
          <w:sz w:val="22"/>
          <w:szCs w:val="22"/>
        </w:rPr>
        <w:lastRenderedPageBreak/>
        <w:br/>
        <w:t>6. Please use imperative tense throughout the protocol as if directing someone how to do your experiment. Please be as specific as you can with respect to your experiment p</w:t>
      </w:r>
      <w:r w:rsidR="00941B19" w:rsidRPr="00D55D50">
        <w:rPr>
          <w:rFonts w:ascii="Arial" w:eastAsia="Calibri" w:hAnsi="Arial" w:cs="Arial"/>
          <w:sz w:val="22"/>
          <w:szCs w:val="22"/>
        </w:rPr>
        <w:t>roviding all necessary details.</w:t>
      </w:r>
    </w:p>
    <w:p w14:paraId="24ADEE6B" w14:textId="7928F80E" w:rsidR="00941B19" w:rsidRPr="00D55D50" w:rsidRDefault="00941B19" w:rsidP="00471710">
      <w:pPr>
        <w:rPr>
          <w:rFonts w:ascii="Arial" w:eastAsia="Calibri" w:hAnsi="Arial" w:cs="Arial"/>
          <w:sz w:val="22"/>
          <w:szCs w:val="22"/>
        </w:rPr>
      </w:pPr>
      <w:r w:rsidRPr="00D55D50">
        <w:rPr>
          <w:rFonts w:ascii="Arial" w:eastAsia="Calibri" w:hAnsi="Arial" w:cs="Arial"/>
          <w:b/>
          <w:sz w:val="22"/>
          <w:szCs w:val="22"/>
        </w:rPr>
        <w:t>Author comment:</w:t>
      </w:r>
      <w:r w:rsidR="009D00EF" w:rsidRPr="00D55D50">
        <w:rPr>
          <w:rFonts w:ascii="Arial" w:eastAsia="Calibri" w:hAnsi="Arial" w:cs="Arial"/>
          <w:sz w:val="22"/>
          <w:szCs w:val="22"/>
        </w:rPr>
        <w:t xml:space="preserve"> </w:t>
      </w:r>
      <w:r w:rsidR="003674F0" w:rsidRPr="00D55D50">
        <w:rPr>
          <w:rFonts w:ascii="Arial" w:eastAsia="Calibri" w:hAnsi="Arial" w:cs="Arial"/>
          <w:sz w:val="22"/>
          <w:szCs w:val="22"/>
        </w:rPr>
        <w:t>Authors have considered the comment and revised the manuscript accordingly.</w:t>
      </w:r>
    </w:p>
    <w:p w14:paraId="44A90EEA" w14:textId="77777777" w:rsidR="00941B19" w:rsidRPr="00D55D50" w:rsidRDefault="00941B19" w:rsidP="00137006">
      <w:pPr>
        <w:rPr>
          <w:rFonts w:ascii="Arial" w:eastAsia="Calibri" w:hAnsi="Arial" w:cs="Arial"/>
          <w:sz w:val="22"/>
          <w:szCs w:val="22"/>
        </w:rPr>
      </w:pPr>
    </w:p>
    <w:p w14:paraId="5D502F1B" w14:textId="4266D8AE" w:rsidR="00870A9E" w:rsidRPr="00D55D50" w:rsidRDefault="00137006" w:rsidP="00137006">
      <w:pPr>
        <w:rPr>
          <w:rFonts w:ascii="Arial" w:eastAsia="Calibri" w:hAnsi="Arial" w:cs="Arial"/>
          <w:sz w:val="22"/>
          <w:szCs w:val="22"/>
        </w:rPr>
      </w:pPr>
      <w:r w:rsidRPr="00D55D50">
        <w:rPr>
          <w:rFonts w:ascii="Arial" w:eastAsia="Calibri" w:hAnsi="Arial" w:cs="Arial"/>
          <w:sz w:val="22"/>
          <w:szCs w:val="22"/>
        </w:rPr>
        <w:t>7. 2.2: Please provide the composition of cell growth medium. What happens after centrifugation, remove supernatant?</w:t>
      </w:r>
    </w:p>
    <w:p w14:paraId="4B48AF26" w14:textId="77777777" w:rsidR="00383905" w:rsidRDefault="00941B19" w:rsidP="00471710">
      <w:pPr>
        <w:pStyle w:val="NormalWeb"/>
        <w:contextualSpacing/>
        <w:rPr>
          <w:rFonts w:ascii="Arial" w:eastAsia="Calibri" w:hAnsi="Arial" w:cs="Arial"/>
          <w:sz w:val="22"/>
          <w:szCs w:val="22"/>
        </w:rPr>
      </w:pPr>
      <w:r w:rsidRPr="00D55D50">
        <w:rPr>
          <w:rFonts w:ascii="Arial" w:eastAsia="Calibri" w:hAnsi="Arial" w:cs="Arial"/>
          <w:b/>
          <w:sz w:val="22"/>
          <w:szCs w:val="22"/>
          <w:lang w:bidi="en-US"/>
        </w:rPr>
        <w:t xml:space="preserve">Author comment: </w:t>
      </w:r>
      <w:r w:rsidR="00137006" w:rsidRPr="00D55D50">
        <w:rPr>
          <w:rFonts w:ascii="Arial" w:eastAsia="Calibri" w:hAnsi="Arial" w:cs="Arial"/>
          <w:sz w:val="22"/>
          <w:szCs w:val="22"/>
        </w:rPr>
        <w:t xml:space="preserve">We have </w:t>
      </w:r>
      <w:r w:rsidR="00870A9E" w:rsidRPr="00D55D50">
        <w:rPr>
          <w:rFonts w:ascii="Arial" w:eastAsia="Calibri" w:hAnsi="Arial" w:cs="Arial"/>
          <w:sz w:val="22"/>
          <w:szCs w:val="22"/>
        </w:rPr>
        <w:t>added clarification -----</w:t>
      </w:r>
      <w:r w:rsidR="00137006" w:rsidRPr="00D55D50">
        <w:rPr>
          <w:rFonts w:ascii="Arial" w:eastAsia="Calibri" w:hAnsi="Arial" w:cs="Arial"/>
          <w:sz w:val="22"/>
          <w:szCs w:val="22"/>
        </w:rPr>
        <w:t xml:space="preserve"> “Dump off the supernatant…” in the sentence.</w:t>
      </w:r>
    </w:p>
    <w:p w14:paraId="0988DD71" w14:textId="77777777" w:rsidR="00383905" w:rsidRDefault="00383905" w:rsidP="00471710">
      <w:pPr>
        <w:pStyle w:val="NormalWeb"/>
        <w:contextualSpacing/>
        <w:rPr>
          <w:rFonts w:ascii="Arial" w:eastAsia="Calibri" w:hAnsi="Arial" w:cs="Arial"/>
          <w:sz w:val="22"/>
          <w:szCs w:val="22"/>
        </w:rPr>
      </w:pPr>
    </w:p>
    <w:p w14:paraId="31C2B5F6" w14:textId="3E742A55" w:rsidR="00941B19" w:rsidRPr="00D55D50" w:rsidRDefault="00137006" w:rsidP="00471710">
      <w:pPr>
        <w:pStyle w:val="NormalWeb"/>
        <w:contextualSpacing/>
        <w:rPr>
          <w:rFonts w:ascii="Arial" w:hAnsi="Arial" w:cs="Arial"/>
          <w:sz w:val="22"/>
          <w:szCs w:val="22"/>
        </w:rPr>
      </w:pPr>
      <w:r w:rsidRPr="00D55D50">
        <w:rPr>
          <w:rFonts w:ascii="Arial" w:hAnsi="Arial" w:cs="Arial"/>
          <w:sz w:val="22"/>
          <w:szCs w:val="22"/>
        </w:rPr>
        <w:t>8. 4: When is the blood collection done?</w:t>
      </w:r>
    </w:p>
    <w:p w14:paraId="3FB36336" w14:textId="21E3F6A6" w:rsidR="00870A9E" w:rsidRPr="00D55D50" w:rsidRDefault="00941B19" w:rsidP="00941B19">
      <w:pPr>
        <w:pStyle w:val="NormalWeb"/>
        <w:contextualSpacing/>
        <w:rPr>
          <w:rFonts w:ascii="Arial" w:eastAsiaTheme="minorEastAsia" w:hAnsi="Arial" w:cs="Arial"/>
          <w:sz w:val="22"/>
          <w:szCs w:val="22"/>
        </w:rPr>
      </w:pPr>
      <w:r w:rsidRPr="00D55D50">
        <w:rPr>
          <w:rFonts w:ascii="Arial" w:eastAsia="Calibri" w:hAnsi="Arial" w:cs="Arial"/>
          <w:b/>
          <w:sz w:val="22"/>
          <w:szCs w:val="22"/>
          <w:lang w:bidi="en-US"/>
        </w:rPr>
        <w:t>Author comment:</w:t>
      </w:r>
      <w:r w:rsidR="0000058D" w:rsidRPr="00D55D50">
        <w:rPr>
          <w:rFonts w:ascii="Arial" w:eastAsia="Calibri" w:hAnsi="Arial" w:cs="Arial"/>
          <w:b/>
          <w:sz w:val="22"/>
          <w:szCs w:val="22"/>
          <w:lang w:bidi="en-US"/>
        </w:rPr>
        <w:t xml:space="preserve"> </w:t>
      </w:r>
      <w:r w:rsidR="0000058D" w:rsidRPr="00D55D50">
        <w:rPr>
          <w:rFonts w:ascii="Arial" w:eastAsia="Calibri" w:hAnsi="Arial" w:cs="Arial"/>
          <w:sz w:val="22"/>
          <w:szCs w:val="22"/>
          <w:lang w:bidi="en-US"/>
        </w:rPr>
        <w:t>We have added a statement that blood collection is to be done once per week (4.1).</w:t>
      </w:r>
    </w:p>
    <w:p w14:paraId="3A75AE9C" w14:textId="34F8BCAA" w:rsidR="00941B19" w:rsidRPr="00D55D50" w:rsidRDefault="00137006" w:rsidP="00471710">
      <w:pPr>
        <w:pStyle w:val="NormalWeb"/>
        <w:contextualSpacing/>
        <w:rPr>
          <w:rFonts w:ascii="Arial" w:hAnsi="Arial" w:cs="Arial"/>
          <w:sz w:val="22"/>
          <w:szCs w:val="22"/>
        </w:rPr>
      </w:pPr>
      <w:r w:rsidRPr="00D55D50">
        <w:rPr>
          <w:rFonts w:ascii="Arial" w:hAnsi="Arial" w:cs="Arial"/>
          <w:sz w:val="22"/>
          <w:szCs w:val="22"/>
        </w:rPr>
        <w:br/>
        <w:t>9. 5. When are mouse euthanized?</w:t>
      </w:r>
      <w:r w:rsidR="0000058D" w:rsidRPr="00D55D50">
        <w:rPr>
          <w:rFonts w:ascii="Arial" w:hAnsi="Arial" w:cs="Arial"/>
          <w:sz w:val="22"/>
          <w:szCs w:val="22"/>
        </w:rPr>
        <w:t xml:space="preserve"> </w:t>
      </w:r>
    </w:p>
    <w:p w14:paraId="7298B98F" w14:textId="5A8E8619" w:rsidR="00941B19" w:rsidRPr="00D55D50" w:rsidRDefault="00941B19" w:rsidP="004D0F02">
      <w:pPr>
        <w:pStyle w:val="NormalWeb"/>
        <w:spacing w:before="0" w:beforeAutospacing="0" w:after="0" w:afterAutospacing="0"/>
        <w:contextualSpacing/>
        <w:rPr>
          <w:rFonts w:ascii="Arial" w:eastAsiaTheme="minorEastAsia" w:hAnsi="Arial" w:cs="Arial"/>
          <w:sz w:val="22"/>
          <w:szCs w:val="22"/>
        </w:rPr>
      </w:pPr>
      <w:r w:rsidRPr="00D55D50">
        <w:rPr>
          <w:rFonts w:ascii="Arial" w:eastAsia="Calibri" w:hAnsi="Arial" w:cs="Arial"/>
          <w:b/>
          <w:sz w:val="22"/>
          <w:szCs w:val="22"/>
          <w:lang w:bidi="en-US"/>
        </w:rPr>
        <w:t>Author comment:</w:t>
      </w:r>
      <w:r w:rsidR="0000058D" w:rsidRPr="00D55D50">
        <w:rPr>
          <w:rFonts w:ascii="Arial" w:eastAsia="Calibri" w:hAnsi="Arial" w:cs="Arial"/>
          <w:b/>
          <w:sz w:val="22"/>
          <w:szCs w:val="22"/>
          <w:lang w:bidi="en-US"/>
        </w:rPr>
        <w:t xml:space="preserve"> </w:t>
      </w:r>
      <w:r w:rsidR="0000058D" w:rsidRPr="00D55D50">
        <w:rPr>
          <w:rFonts w:ascii="Arial" w:eastAsia="Calibri" w:hAnsi="Arial" w:cs="Arial"/>
          <w:sz w:val="22"/>
          <w:szCs w:val="22"/>
          <w:lang w:bidi="en-US"/>
        </w:rPr>
        <w:t>We have added a statement that mice are to be euthanized when mice exhibit signs of being moribund (5.1).</w:t>
      </w:r>
    </w:p>
    <w:p w14:paraId="4399F2C1" w14:textId="4179FB85" w:rsidR="00870A9E" w:rsidRPr="00D55D50" w:rsidRDefault="00137006" w:rsidP="00137006">
      <w:pPr>
        <w:rPr>
          <w:rFonts w:ascii="Arial" w:eastAsia="Calibri" w:hAnsi="Arial" w:cs="Arial"/>
          <w:sz w:val="22"/>
          <w:szCs w:val="22"/>
        </w:rPr>
      </w:pPr>
      <w:r w:rsidRPr="00D55D50">
        <w:rPr>
          <w:rFonts w:ascii="Arial" w:eastAsia="Calibri" w:hAnsi="Arial" w:cs="Arial"/>
          <w:sz w:val="22"/>
          <w:szCs w:val="22"/>
        </w:rPr>
        <w:br/>
        <w:t>10. 6.3: Please specify the mesh size of the cell strainer used here.</w:t>
      </w:r>
    </w:p>
    <w:p w14:paraId="3E8B4138" w14:textId="0449751E" w:rsidR="005A0AB8" w:rsidRPr="00D55D50" w:rsidRDefault="005A0AB8" w:rsidP="00471710">
      <w:pPr>
        <w:rPr>
          <w:rFonts w:ascii="Arial" w:hAnsi="Arial" w:cs="Arial"/>
          <w:sz w:val="22"/>
          <w:szCs w:val="22"/>
        </w:rPr>
      </w:pPr>
      <w:r w:rsidRPr="00D55D50">
        <w:rPr>
          <w:rFonts w:ascii="Arial" w:eastAsia="Calibri" w:hAnsi="Arial" w:cs="Arial"/>
          <w:b/>
          <w:sz w:val="22"/>
          <w:szCs w:val="22"/>
          <w:lang w:bidi="en-US"/>
        </w:rPr>
        <w:t xml:space="preserve">Author comment: </w:t>
      </w:r>
      <w:r w:rsidRPr="00D55D50">
        <w:rPr>
          <w:rFonts w:ascii="Arial" w:hAnsi="Arial" w:cs="Arial"/>
          <w:sz w:val="22"/>
          <w:szCs w:val="22"/>
        </w:rPr>
        <w:t xml:space="preserve">0.45um strainers are to be used, and have been added to 6.3. </w:t>
      </w:r>
    </w:p>
    <w:p w14:paraId="111EBAB8" w14:textId="77777777" w:rsidR="005A0AB8" w:rsidRPr="00D55D50" w:rsidRDefault="00137006" w:rsidP="00137006">
      <w:pPr>
        <w:rPr>
          <w:rFonts w:ascii="Arial" w:eastAsia="Calibri" w:hAnsi="Arial" w:cs="Arial"/>
          <w:sz w:val="22"/>
          <w:szCs w:val="22"/>
        </w:rPr>
      </w:pPr>
      <w:r w:rsidRPr="00D55D50">
        <w:rPr>
          <w:rFonts w:ascii="Arial" w:eastAsia="Calibri" w:hAnsi="Arial" w:cs="Arial"/>
          <w:sz w:val="22"/>
          <w:szCs w:val="22"/>
        </w:rPr>
        <w:br/>
        <w:t>11. Please combine some of the shorter Protocol steps so that individual steps contain 2-3 actions and maximum of 4 sentences per step.</w:t>
      </w:r>
    </w:p>
    <w:p w14:paraId="43407059" w14:textId="1FC69F6A" w:rsidR="005A0AB8" w:rsidRPr="00D55D50" w:rsidRDefault="005A0AB8" w:rsidP="00137006">
      <w:pPr>
        <w:rPr>
          <w:rFonts w:ascii="Arial" w:eastAsia="Calibri" w:hAnsi="Arial" w:cs="Arial"/>
          <w:sz w:val="22"/>
          <w:szCs w:val="22"/>
          <w:lang w:bidi="en-US"/>
        </w:rPr>
      </w:pPr>
      <w:r w:rsidRPr="00D55D50">
        <w:rPr>
          <w:rFonts w:ascii="Arial" w:eastAsia="Calibri" w:hAnsi="Arial" w:cs="Arial"/>
          <w:b/>
          <w:sz w:val="22"/>
          <w:szCs w:val="22"/>
          <w:lang w:bidi="en-US"/>
        </w:rPr>
        <w:t>Author comment:</w:t>
      </w:r>
      <w:r w:rsidR="003605D9" w:rsidRPr="00D55D50">
        <w:rPr>
          <w:rFonts w:ascii="Arial" w:eastAsia="Calibri" w:hAnsi="Arial" w:cs="Arial"/>
          <w:b/>
          <w:sz w:val="22"/>
          <w:szCs w:val="22"/>
          <w:lang w:bidi="en-US"/>
        </w:rPr>
        <w:t xml:space="preserve"> </w:t>
      </w:r>
      <w:r w:rsidR="003605D9" w:rsidRPr="00D55D50">
        <w:rPr>
          <w:rFonts w:ascii="Arial" w:eastAsia="Calibri" w:hAnsi="Arial" w:cs="Arial"/>
          <w:sz w:val="22"/>
          <w:szCs w:val="22"/>
          <w:lang w:bidi="en-US"/>
        </w:rPr>
        <w:t xml:space="preserve">Some steps </w:t>
      </w:r>
      <w:r w:rsidR="00383905">
        <w:rPr>
          <w:rFonts w:ascii="Arial" w:eastAsia="Calibri" w:hAnsi="Arial" w:cs="Arial"/>
          <w:sz w:val="22"/>
          <w:szCs w:val="22"/>
          <w:lang w:bidi="en-US"/>
        </w:rPr>
        <w:t xml:space="preserve">throughout the protocol </w:t>
      </w:r>
      <w:r w:rsidR="003605D9" w:rsidRPr="00D55D50">
        <w:rPr>
          <w:rFonts w:ascii="Arial" w:eastAsia="Calibri" w:hAnsi="Arial" w:cs="Arial"/>
          <w:sz w:val="22"/>
          <w:szCs w:val="22"/>
          <w:lang w:bidi="en-US"/>
        </w:rPr>
        <w:t>have been combined for clarity.</w:t>
      </w:r>
    </w:p>
    <w:p w14:paraId="04029ACF" w14:textId="77777777" w:rsidR="003605D9" w:rsidRPr="00D55D50" w:rsidRDefault="00137006" w:rsidP="00137006">
      <w:pPr>
        <w:rPr>
          <w:rFonts w:ascii="Arial" w:eastAsia="Calibri" w:hAnsi="Arial" w:cs="Arial"/>
          <w:sz w:val="22"/>
          <w:szCs w:val="22"/>
        </w:rPr>
      </w:pPr>
      <w:r w:rsidRPr="00D55D50">
        <w:rPr>
          <w:rFonts w:ascii="Arial" w:eastAsia="Calibri" w:hAnsi="Arial" w:cs="Arial"/>
          <w:sz w:val="22"/>
          <w:szCs w:val="22"/>
        </w:rPr>
        <w:br/>
        <w:t>12. Please include single line spacing between each numbered step or note in the protocol.</w:t>
      </w:r>
    </w:p>
    <w:p w14:paraId="44E821B6" w14:textId="7FB30683" w:rsidR="005A0AB8" w:rsidRPr="00D55D50" w:rsidRDefault="005A0AB8" w:rsidP="00137006">
      <w:pPr>
        <w:rPr>
          <w:rFonts w:ascii="Arial" w:eastAsia="Calibri" w:hAnsi="Arial" w:cs="Arial"/>
          <w:b/>
          <w:sz w:val="22"/>
          <w:szCs w:val="22"/>
          <w:lang w:bidi="en-US"/>
        </w:rPr>
      </w:pPr>
      <w:r w:rsidRPr="00D55D50">
        <w:rPr>
          <w:rFonts w:ascii="Arial" w:eastAsia="Calibri" w:hAnsi="Arial" w:cs="Arial"/>
          <w:b/>
          <w:sz w:val="22"/>
          <w:szCs w:val="22"/>
          <w:lang w:bidi="en-US"/>
        </w:rPr>
        <w:t>Author comment:</w:t>
      </w:r>
      <w:r w:rsidR="00B463E4" w:rsidRPr="00D55D50">
        <w:rPr>
          <w:rFonts w:ascii="Arial" w:eastAsia="Calibri" w:hAnsi="Arial" w:cs="Arial"/>
          <w:b/>
          <w:sz w:val="22"/>
          <w:szCs w:val="22"/>
          <w:lang w:bidi="en-US"/>
        </w:rPr>
        <w:t xml:space="preserve"> Revised manuscript text has been lined with single line spacing.</w:t>
      </w:r>
    </w:p>
    <w:p w14:paraId="69A28BFC" w14:textId="77777777" w:rsidR="005A0AB8" w:rsidRPr="00D55D50" w:rsidRDefault="005A0AB8" w:rsidP="00137006">
      <w:pPr>
        <w:rPr>
          <w:rFonts w:ascii="Arial" w:eastAsia="Calibri" w:hAnsi="Arial" w:cs="Arial"/>
          <w:sz w:val="22"/>
          <w:szCs w:val="22"/>
        </w:rPr>
      </w:pPr>
    </w:p>
    <w:p w14:paraId="5C940DFB" w14:textId="77777777" w:rsidR="00AC12BB" w:rsidRPr="00D55D50" w:rsidRDefault="00137006" w:rsidP="00137006">
      <w:pPr>
        <w:rPr>
          <w:rFonts w:ascii="Arial" w:eastAsia="Calibri" w:hAnsi="Arial" w:cs="Arial"/>
          <w:sz w:val="22"/>
          <w:szCs w:val="22"/>
        </w:rPr>
      </w:pPr>
      <w:r w:rsidRPr="00D55D50">
        <w:rPr>
          <w:rFonts w:ascii="Arial" w:eastAsia="Calibri" w:hAnsi="Arial" w:cs="Arial"/>
          <w:sz w:val="22"/>
          <w:szCs w:val="22"/>
        </w:rPr>
        <w:t>13.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1BE13125" w14:textId="6191F28B" w:rsidR="005A0AB8" w:rsidRPr="00D55D50" w:rsidRDefault="00AC12BB" w:rsidP="00137006">
      <w:pPr>
        <w:rPr>
          <w:rFonts w:ascii="Arial" w:eastAsia="Calibri" w:hAnsi="Arial" w:cs="Arial"/>
          <w:sz w:val="22"/>
          <w:szCs w:val="22"/>
        </w:rPr>
      </w:pPr>
      <w:r w:rsidRPr="00D55D50">
        <w:rPr>
          <w:rFonts w:ascii="Arial" w:eastAsia="Calibri" w:hAnsi="Arial" w:cs="Arial"/>
          <w:b/>
          <w:sz w:val="22"/>
          <w:szCs w:val="22"/>
          <w:lang w:bidi="en-US"/>
        </w:rPr>
        <w:t>Author comment:</w:t>
      </w:r>
      <w:r w:rsidR="003874A4" w:rsidRPr="00D55D50">
        <w:rPr>
          <w:rFonts w:ascii="Arial" w:eastAsia="Calibri" w:hAnsi="Arial" w:cs="Arial"/>
          <w:b/>
          <w:sz w:val="22"/>
          <w:szCs w:val="22"/>
          <w:lang w:bidi="en-US"/>
        </w:rPr>
        <w:t xml:space="preserve"> </w:t>
      </w:r>
      <w:r w:rsidR="00B60FF0" w:rsidRPr="00D55D50">
        <w:rPr>
          <w:rFonts w:ascii="Arial" w:eastAsia="Calibri" w:hAnsi="Arial" w:cs="Arial"/>
          <w:sz w:val="22"/>
          <w:szCs w:val="22"/>
          <w:lang w:bidi="en-US"/>
        </w:rPr>
        <w:t>We have highlighted the text to be featured in the video.</w:t>
      </w:r>
      <w:r w:rsidR="00137006" w:rsidRPr="00D55D50">
        <w:rPr>
          <w:rFonts w:ascii="Arial" w:eastAsia="Calibri" w:hAnsi="Arial" w:cs="Arial"/>
          <w:sz w:val="22"/>
          <w:szCs w:val="22"/>
        </w:rPr>
        <w:br/>
      </w:r>
    </w:p>
    <w:p w14:paraId="6DFBCD31" w14:textId="77777777" w:rsidR="003605D9" w:rsidRPr="000057DF" w:rsidRDefault="00137006" w:rsidP="00137006">
      <w:pPr>
        <w:rPr>
          <w:rFonts w:ascii="Arial" w:eastAsia="Calibri" w:hAnsi="Arial" w:cs="Arial"/>
          <w:sz w:val="22"/>
          <w:szCs w:val="22"/>
        </w:rPr>
      </w:pPr>
      <w:r w:rsidRPr="000057DF">
        <w:rPr>
          <w:rFonts w:ascii="Arial" w:eastAsia="Calibri" w:hAnsi="Arial" w:cs="Arial"/>
          <w:sz w:val="22"/>
          <w:szCs w:val="22"/>
        </w:rPr>
        <w:t>14.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5A968151" w14:textId="120DD0B2" w:rsidR="005A0AB8" w:rsidRPr="000057DF" w:rsidRDefault="005A0AB8" w:rsidP="00137006">
      <w:pPr>
        <w:rPr>
          <w:rFonts w:ascii="Arial" w:eastAsia="Calibri" w:hAnsi="Arial" w:cs="Arial"/>
          <w:sz w:val="22"/>
          <w:szCs w:val="22"/>
        </w:rPr>
      </w:pPr>
      <w:r w:rsidRPr="000057DF">
        <w:rPr>
          <w:rFonts w:ascii="Arial" w:eastAsia="Calibri" w:hAnsi="Arial" w:cs="Arial"/>
          <w:b/>
          <w:sz w:val="22"/>
          <w:szCs w:val="22"/>
          <w:lang w:bidi="en-US"/>
        </w:rPr>
        <w:t>Author comment:</w:t>
      </w:r>
      <w:r w:rsidR="002906B8" w:rsidRPr="000057DF">
        <w:rPr>
          <w:rFonts w:ascii="Arial" w:eastAsia="Calibri" w:hAnsi="Arial" w:cs="Arial"/>
          <w:b/>
          <w:sz w:val="22"/>
          <w:szCs w:val="22"/>
          <w:lang w:bidi="en-US"/>
        </w:rPr>
        <w:t xml:space="preserve"> </w:t>
      </w:r>
      <w:r w:rsidR="002906B8" w:rsidRPr="000057DF">
        <w:rPr>
          <w:rFonts w:ascii="Arial" w:eastAsia="Calibri" w:hAnsi="Arial" w:cs="Arial"/>
          <w:sz w:val="22"/>
          <w:szCs w:val="22"/>
          <w:lang w:bidi="en-US"/>
        </w:rPr>
        <w:t xml:space="preserve">We have highlighted the text </w:t>
      </w:r>
      <w:bookmarkStart w:id="1" w:name="_GoBack"/>
      <w:bookmarkEnd w:id="1"/>
      <w:r w:rsidR="002906B8" w:rsidRPr="000057DF">
        <w:rPr>
          <w:rFonts w:ascii="Arial" w:eastAsia="Calibri" w:hAnsi="Arial" w:cs="Arial"/>
          <w:sz w:val="22"/>
          <w:szCs w:val="22"/>
          <w:lang w:bidi="en-US"/>
        </w:rPr>
        <w:t>to be featured in the video.</w:t>
      </w:r>
    </w:p>
    <w:p w14:paraId="277159BC" w14:textId="77777777" w:rsidR="005A0AB8" w:rsidRPr="000057DF" w:rsidRDefault="005A0AB8" w:rsidP="00137006">
      <w:pPr>
        <w:rPr>
          <w:rFonts w:ascii="Arial" w:eastAsia="Calibri" w:hAnsi="Arial" w:cs="Arial"/>
          <w:sz w:val="22"/>
          <w:szCs w:val="22"/>
        </w:rPr>
      </w:pPr>
    </w:p>
    <w:p w14:paraId="27C5052F" w14:textId="77777777" w:rsidR="003605D9" w:rsidRPr="000057DF" w:rsidRDefault="00137006" w:rsidP="00137006">
      <w:pPr>
        <w:rPr>
          <w:rFonts w:ascii="Arial" w:eastAsia="Calibri" w:hAnsi="Arial" w:cs="Arial"/>
          <w:sz w:val="22"/>
          <w:szCs w:val="22"/>
        </w:rPr>
      </w:pPr>
      <w:r w:rsidRPr="000057DF">
        <w:rPr>
          <w:rFonts w:ascii="Arial" w:eastAsia="Calibri" w:hAnsi="Arial" w:cs="Arial"/>
          <w:sz w:val="22"/>
          <w:szCs w:val="22"/>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CC228B3" w14:textId="6CF297B8" w:rsidR="005A0AB8" w:rsidRPr="000057DF" w:rsidRDefault="005A0AB8" w:rsidP="00137006">
      <w:pPr>
        <w:rPr>
          <w:rFonts w:ascii="Arial" w:eastAsia="Calibri" w:hAnsi="Arial" w:cs="Arial"/>
          <w:b/>
          <w:sz w:val="22"/>
          <w:szCs w:val="22"/>
          <w:lang w:bidi="en-US"/>
        </w:rPr>
      </w:pPr>
      <w:r w:rsidRPr="000057DF">
        <w:rPr>
          <w:rFonts w:ascii="Arial" w:eastAsia="Calibri" w:hAnsi="Arial" w:cs="Arial"/>
          <w:b/>
          <w:sz w:val="22"/>
          <w:szCs w:val="22"/>
          <w:lang w:bidi="en-US"/>
        </w:rPr>
        <w:t>Author comment:</w:t>
      </w:r>
      <w:r w:rsidR="00420659" w:rsidRPr="000057DF">
        <w:rPr>
          <w:rFonts w:ascii="Arial" w:eastAsia="Calibri" w:hAnsi="Arial" w:cs="Arial"/>
          <w:b/>
          <w:sz w:val="22"/>
          <w:szCs w:val="22"/>
          <w:lang w:bidi="en-US"/>
        </w:rPr>
        <w:t xml:space="preserve"> </w:t>
      </w:r>
      <w:r w:rsidR="00420659" w:rsidRPr="000057DF">
        <w:rPr>
          <w:rFonts w:ascii="Arial" w:eastAsia="Calibri" w:hAnsi="Arial" w:cs="Arial"/>
          <w:sz w:val="22"/>
          <w:szCs w:val="22"/>
          <w:lang w:bidi="en-US"/>
        </w:rPr>
        <w:t>We have highlighted complete protocols to be included in the script.</w:t>
      </w:r>
    </w:p>
    <w:p w14:paraId="4E3938B4" w14:textId="77777777" w:rsidR="005A0AB8" w:rsidRPr="000057DF" w:rsidRDefault="005A0AB8" w:rsidP="00137006">
      <w:pPr>
        <w:rPr>
          <w:rFonts w:ascii="Arial" w:eastAsia="Calibri" w:hAnsi="Arial" w:cs="Arial"/>
          <w:sz w:val="22"/>
          <w:szCs w:val="22"/>
        </w:rPr>
      </w:pPr>
    </w:p>
    <w:p w14:paraId="4D8FB018" w14:textId="77777777" w:rsidR="003605D9" w:rsidRPr="000057DF" w:rsidRDefault="00137006" w:rsidP="00137006">
      <w:pPr>
        <w:rPr>
          <w:rFonts w:ascii="Arial" w:eastAsia="Calibri" w:hAnsi="Arial" w:cs="Arial"/>
          <w:sz w:val="22"/>
          <w:szCs w:val="22"/>
        </w:rPr>
      </w:pPr>
      <w:r w:rsidRPr="000057DF">
        <w:rPr>
          <w:rFonts w:ascii="Arial" w:eastAsia="Calibri" w:hAnsi="Arial" w:cs="Arial"/>
          <w:sz w:val="22"/>
          <w:szCs w:val="22"/>
        </w:rPr>
        <w:t>16. Please do not highlight any steps describing anesthetization and euthanasia.</w:t>
      </w:r>
    </w:p>
    <w:p w14:paraId="04413726" w14:textId="31B34E5A" w:rsidR="005A0AB8" w:rsidRPr="00D55D50" w:rsidRDefault="005A0AB8" w:rsidP="00137006">
      <w:pPr>
        <w:rPr>
          <w:rFonts w:ascii="Arial" w:eastAsia="Calibri" w:hAnsi="Arial" w:cs="Arial"/>
          <w:b/>
          <w:sz w:val="22"/>
          <w:szCs w:val="22"/>
          <w:lang w:bidi="en-US"/>
        </w:rPr>
      </w:pPr>
      <w:r w:rsidRPr="000057DF">
        <w:rPr>
          <w:rFonts w:ascii="Arial" w:eastAsia="Calibri" w:hAnsi="Arial" w:cs="Arial"/>
          <w:b/>
          <w:sz w:val="22"/>
          <w:szCs w:val="22"/>
          <w:lang w:bidi="en-US"/>
        </w:rPr>
        <w:t>Author comment:</w:t>
      </w:r>
      <w:r w:rsidR="00E57166" w:rsidRPr="000057DF">
        <w:rPr>
          <w:rFonts w:ascii="Arial" w:eastAsia="Calibri" w:hAnsi="Arial" w:cs="Arial"/>
          <w:b/>
          <w:sz w:val="22"/>
          <w:szCs w:val="22"/>
          <w:lang w:bidi="en-US"/>
        </w:rPr>
        <w:t xml:space="preserve"> </w:t>
      </w:r>
      <w:r w:rsidR="00E57166" w:rsidRPr="000057DF">
        <w:rPr>
          <w:rFonts w:ascii="Arial" w:eastAsia="Calibri" w:hAnsi="Arial" w:cs="Arial"/>
          <w:sz w:val="22"/>
          <w:szCs w:val="22"/>
          <w:lang w:bidi="en-US"/>
        </w:rPr>
        <w:t xml:space="preserve">We did not highlight any </w:t>
      </w:r>
      <w:r w:rsidR="00E57166" w:rsidRPr="000057DF">
        <w:rPr>
          <w:rFonts w:ascii="Arial" w:eastAsia="Calibri" w:hAnsi="Arial" w:cs="Arial"/>
          <w:sz w:val="22"/>
          <w:szCs w:val="22"/>
        </w:rPr>
        <w:t>anesthetization and euthanasia steps.</w:t>
      </w:r>
    </w:p>
    <w:p w14:paraId="473FFBFE" w14:textId="77777777" w:rsidR="005A0AB8" w:rsidRPr="00D55D50" w:rsidRDefault="005A0AB8" w:rsidP="00137006">
      <w:pPr>
        <w:rPr>
          <w:rFonts w:ascii="Arial" w:eastAsia="Calibri" w:hAnsi="Arial" w:cs="Arial"/>
          <w:sz w:val="22"/>
          <w:szCs w:val="22"/>
        </w:rPr>
      </w:pPr>
    </w:p>
    <w:p w14:paraId="2D8385B5" w14:textId="77777777" w:rsidR="003605D9" w:rsidRPr="00D55D50" w:rsidRDefault="00137006" w:rsidP="00137006">
      <w:pPr>
        <w:rPr>
          <w:rFonts w:ascii="Arial" w:eastAsia="Calibri" w:hAnsi="Arial" w:cs="Arial"/>
          <w:sz w:val="22"/>
          <w:szCs w:val="22"/>
        </w:rPr>
      </w:pPr>
      <w:r w:rsidRPr="00D55D50">
        <w:rPr>
          <w:rFonts w:ascii="Arial" w:eastAsia="Calibri" w:hAnsi="Arial" w:cs="Arial"/>
          <w:sz w:val="22"/>
          <w:szCs w:val="22"/>
        </w:rPr>
        <w:t>17. Please upload each Figure individually to your Editorial Manager account as a .</w:t>
      </w:r>
      <w:proofErr w:type="spellStart"/>
      <w:r w:rsidRPr="00D55D50">
        <w:rPr>
          <w:rFonts w:ascii="Arial" w:eastAsia="Calibri" w:hAnsi="Arial" w:cs="Arial"/>
          <w:sz w:val="22"/>
          <w:szCs w:val="22"/>
        </w:rPr>
        <w:t>png</w:t>
      </w:r>
      <w:proofErr w:type="spellEnd"/>
      <w:r w:rsidRPr="00D55D50">
        <w:rPr>
          <w:rFonts w:ascii="Arial" w:eastAsia="Calibri" w:hAnsi="Arial" w:cs="Arial"/>
          <w:sz w:val="22"/>
          <w:szCs w:val="22"/>
        </w:rPr>
        <w:t>, .tiff, .pdf, .</w:t>
      </w:r>
      <w:proofErr w:type="spellStart"/>
      <w:r w:rsidRPr="00D55D50">
        <w:rPr>
          <w:rFonts w:ascii="Arial" w:eastAsia="Calibri" w:hAnsi="Arial" w:cs="Arial"/>
          <w:sz w:val="22"/>
          <w:szCs w:val="22"/>
        </w:rPr>
        <w:t>svg</w:t>
      </w:r>
      <w:proofErr w:type="spellEnd"/>
      <w:r w:rsidRPr="00D55D50">
        <w:rPr>
          <w:rFonts w:ascii="Arial" w:eastAsia="Calibri" w:hAnsi="Arial" w:cs="Arial"/>
          <w:sz w:val="22"/>
          <w:szCs w:val="22"/>
        </w:rPr>
        <w:t>, .eps, .</w:t>
      </w:r>
      <w:proofErr w:type="spellStart"/>
      <w:r w:rsidRPr="00D55D50">
        <w:rPr>
          <w:rFonts w:ascii="Arial" w:eastAsia="Calibri" w:hAnsi="Arial" w:cs="Arial"/>
          <w:sz w:val="22"/>
          <w:szCs w:val="22"/>
        </w:rPr>
        <w:t>psd</w:t>
      </w:r>
      <w:proofErr w:type="spellEnd"/>
      <w:r w:rsidRPr="00D55D50">
        <w:rPr>
          <w:rFonts w:ascii="Arial" w:eastAsia="Calibri" w:hAnsi="Arial" w:cs="Arial"/>
          <w:sz w:val="22"/>
          <w:szCs w:val="22"/>
        </w:rPr>
        <w:t>, or .</w:t>
      </w:r>
      <w:proofErr w:type="spellStart"/>
      <w:r w:rsidRPr="00D55D50">
        <w:rPr>
          <w:rFonts w:ascii="Arial" w:eastAsia="Calibri" w:hAnsi="Arial" w:cs="Arial"/>
          <w:sz w:val="22"/>
          <w:szCs w:val="22"/>
        </w:rPr>
        <w:t>ai</w:t>
      </w:r>
      <w:proofErr w:type="spellEnd"/>
      <w:r w:rsidRPr="00D55D50">
        <w:rPr>
          <w:rFonts w:ascii="Arial" w:eastAsia="Calibri" w:hAnsi="Arial" w:cs="Arial"/>
          <w:sz w:val="22"/>
          <w:szCs w:val="22"/>
        </w:rPr>
        <w:t xml:space="preserve"> file.</w:t>
      </w:r>
    </w:p>
    <w:p w14:paraId="7CB31A88" w14:textId="46D1AABC" w:rsidR="005A0AB8" w:rsidRPr="00D55D50" w:rsidRDefault="005A0AB8" w:rsidP="00137006">
      <w:pPr>
        <w:rPr>
          <w:rFonts w:ascii="Arial" w:eastAsia="Calibri" w:hAnsi="Arial" w:cs="Arial"/>
          <w:b/>
          <w:sz w:val="22"/>
          <w:szCs w:val="22"/>
          <w:lang w:bidi="en-US"/>
        </w:rPr>
      </w:pPr>
      <w:r w:rsidRPr="00D55D50">
        <w:rPr>
          <w:rFonts w:ascii="Arial" w:eastAsia="Calibri" w:hAnsi="Arial" w:cs="Arial"/>
          <w:b/>
          <w:sz w:val="22"/>
          <w:szCs w:val="22"/>
          <w:lang w:bidi="en-US"/>
        </w:rPr>
        <w:t>Author comment:</w:t>
      </w:r>
      <w:r w:rsidR="00413214" w:rsidRPr="00D55D50">
        <w:rPr>
          <w:rFonts w:ascii="Arial" w:eastAsia="Calibri" w:hAnsi="Arial" w:cs="Arial"/>
          <w:b/>
          <w:sz w:val="22"/>
          <w:szCs w:val="22"/>
          <w:lang w:bidi="en-US"/>
        </w:rPr>
        <w:t xml:space="preserve"> </w:t>
      </w:r>
      <w:r w:rsidR="00413214" w:rsidRPr="00D55D50">
        <w:rPr>
          <w:rFonts w:ascii="Arial" w:eastAsia="Calibri" w:hAnsi="Arial" w:cs="Arial"/>
          <w:sz w:val="22"/>
          <w:szCs w:val="22"/>
          <w:lang w:bidi="en-US"/>
        </w:rPr>
        <w:t>We have uploaded figures in .JPG format.</w:t>
      </w:r>
      <w:r w:rsidR="00413214" w:rsidRPr="00D55D50">
        <w:rPr>
          <w:rFonts w:ascii="Arial" w:eastAsia="Calibri" w:hAnsi="Arial" w:cs="Arial"/>
          <w:b/>
          <w:sz w:val="22"/>
          <w:szCs w:val="22"/>
          <w:lang w:bidi="en-US"/>
        </w:rPr>
        <w:t xml:space="preserve"> </w:t>
      </w:r>
    </w:p>
    <w:p w14:paraId="7EDF34F6" w14:textId="77777777" w:rsidR="005A0AB8" w:rsidRPr="00D55D50" w:rsidRDefault="005A0AB8" w:rsidP="00137006">
      <w:pPr>
        <w:rPr>
          <w:rFonts w:ascii="Arial" w:eastAsia="Calibri" w:hAnsi="Arial" w:cs="Arial"/>
          <w:sz w:val="22"/>
          <w:szCs w:val="22"/>
        </w:rPr>
      </w:pPr>
    </w:p>
    <w:p w14:paraId="74E31F9E" w14:textId="77777777" w:rsidR="003605D9" w:rsidRPr="00D55D50" w:rsidRDefault="00137006" w:rsidP="00137006">
      <w:pPr>
        <w:rPr>
          <w:rFonts w:ascii="Arial" w:eastAsia="Calibri" w:hAnsi="Arial" w:cs="Arial"/>
          <w:sz w:val="22"/>
          <w:szCs w:val="22"/>
        </w:rPr>
      </w:pPr>
      <w:r w:rsidRPr="00D55D50">
        <w:rPr>
          <w:rFonts w:ascii="Arial" w:eastAsia="Calibri" w:hAnsi="Arial" w:cs="Arial"/>
          <w:sz w:val="22"/>
          <w:szCs w:val="22"/>
        </w:rPr>
        <w:t>18. Figure 1B and Figure 5: Please include a scale bar, ideally at the lower right corner, for all microscopic images to provide context to the magnification used. Define the scale in the appropriate figure Legend.</w:t>
      </w:r>
    </w:p>
    <w:p w14:paraId="53FFC038" w14:textId="748FD88B" w:rsidR="005A0AB8" w:rsidRPr="00D55D50" w:rsidRDefault="005A0AB8" w:rsidP="00137006">
      <w:pPr>
        <w:rPr>
          <w:rFonts w:ascii="Arial" w:eastAsia="Calibri" w:hAnsi="Arial" w:cs="Arial"/>
          <w:sz w:val="22"/>
          <w:szCs w:val="22"/>
          <w:lang w:bidi="en-US"/>
        </w:rPr>
      </w:pPr>
      <w:r w:rsidRPr="00D55D50">
        <w:rPr>
          <w:rFonts w:ascii="Arial" w:eastAsia="Calibri" w:hAnsi="Arial" w:cs="Arial"/>
          <w:b/>
          <w:sz w:val="22"/>
          <w:szCs w:val="22"/>
          <w:lang w:bidi="en-US"/>
        </w:rPr>
        <w:t>Author comment:</w:t>
      </w:r>
      <w:r w:rsidR="00413214" w:rsidRPr="00D55D50">
        <w:rPr>
          <w:rFonts w:ascii="Arial" w:eastAsia="Calibri" w:hAnsi="Arial" w:cs="Arial"/>
          <w:b/>
          <w:sz w:val="22"/>
          <w:szCs w:val="22"/>
          <w:lang w:bidi="en-US"/>
        </w:rPr>
        <w:t xml:space="preserve"> </w:t>
      </w:r>
      <w:r w:rsidR="00413214" w:rsidRPr="00D55D50">
        <w:rPr>
          <w:rFonts w:ascii="Arial" w:eastAsia="Calibri" w:hAnsi="Arial" w:cs="Arial"/>
          <w:sz w:val="22"/>
          <w:szCs w:val="22"/>
          <w:lang w:bidi="en-US"/>
        </w:rPr>
        <w:t>Authors have inserted scales into microscopic images.</w:t>
      </w:r>
    </w:p>
    <w:p w14:paraId="5FA4D9B1" w14:textId="77777777" w:rsidR="005A0AB8" w:rsidRPr="00D55D50" w:rsidRDefault="005A0AB8" w:rsidP="00137006">
      <w:pPr>
        <w:rPr>
          <w:rFonts w:ascii="Arial" w:eastAsia="Calibri" w:hAnsi="Arial" w:cs="Arial"/>
          <w:sz w:val="22"/>
          <w:szCs w:val="22"/>
        </w:rPr>
      </w:pPr>
    </w:p>
    <w:p w14:paraId="6398D252" w14:textId="157E121E" w:rsidR="00137006" w:rsidRPr="00D55D50" w:rsidRDefault="00137006" w:rsidP="00137006">
      <w:pPr>
        <w:rPr>
          <w:rFonts w:ascii="Arial" w:eastAsia="Calibri" w:hAnsi="Arial" w:cs="Arial"/>
          <w:sz w:val="22"/>
          <w:szCs w:val="22"/>
        </w:rPr>
      </w:pPr>
      <w:r w:rsidRPr="00D55D50">
        <w:rPr>
          <w:rFonts w:ascii="Arial" w:eastAsia="Calibri" w:hAnsi="Arial" w:cs="Arial"/>
          <w:sz w:val="22"/>
          <w:szCs w:val="22"/>
        </w:rPr>
        <w:lastRenderedPageBreak/>
        <w:t>19. Table of Materials: Please remove any ™/®/© symbols. Please sort the materials alphabetically by material name.</w:t>
      </w:r>
    </w:p>
    <w:p w14:paraId="78C9781D" w14:textId="65728B48" w:rsidR="00137006" w:rsidRPr="00D55D50" w:rsidRDefault="00CB32DD" w:rsidP="00137006">
      <w:pPr>
        <w:rPr>
          <w:rFonts w:ascii="Arial" w:eastAsia="Calibri" w:hAnsi="Arial" w:cs="Arial"/>
          <w:sz w:val="22"/>
          <w:szCs w:val="22"/>
        </w:rPr>
      </w:pPr>
      <w:r w:rsidRPr="00D55D50">
        <w:rPr>
          <w:rFonts w:ascii="Arial" w:eastAsia="Calibri" w:hAnsi="Arial" w:cs="Arial"/>
          <w:b/>
          <w:sz w:val="22"/>
          <w:szCs w:val="22"/>
          <w:lang w:bidi="en-US"/>
        </w:rPr>
        <w:t xml:space="preserve">Author comment: </w:t>
      </w:r>
      <w:r w:rsidR="00137006" w:rsidRPr="00D55D50">
        <w:rPr>
          <w:rFonts w:ascii="Arial" w:eastAsia="Calibri" w:hAnsi="Arial" w:cs="Arial"/>
          <w:sz w:val="22"/>
          <w:szCs w:val="22"/>
        </w:rPr>
        <w:t>All symbols have been removed now.</w:t>
      </w:r>
    </w:p>
    <w:p w14:paraId="6411F90D" w14:textId="77777777" w:rsidR="00137006" w:rsidRPr="00D55D50" w:rsidRDefault="00137006" w:rsidP="00137006">
      <w:pPr>
        <w:rPr>
          <w:rFonts w:ascii="Arial" w:eastAsia="Calibri" w:hAnsi="Arial" w:cs="Arial"/>
          <w:sz w:val="22"/>
          <w:szCs w:val="22"/>
        </w:rPr>
      </w:pPr>
      <w:r w:rsidRPr="00D55D50">
        <w:rPr>
          <w:rFonts w:ascii="Arial" w:eastAsia="Calibri" w:hAnsi="Arial" w:cs="Arial"/>
          <w:sz w:val="22"/>
          <w:szCs w:val="22"/>
        </w:rPr>
        <w:br/>
        <w:t>20. Table S1: Please remove commercial language (BD LSRII).</w:t>
      </w:r>
    </w:p>
    <w:p w14:paraId="208C6621" w14:textId="7643DB6F" w:rsidR="00137006" w:rsidRPr="00D55D50" w:rsidRDefault="00CB32DD" w:rsidP="00137006">
      <w:pPr>
        <w:rPr>
          <w:rFonts w:ascii="Arial" w:eastAsia="Calibri" w:hAnsi="Arial" w:cs="Arial"/>
          <w:sz w:val="22"/>
          <w:szCs w:val="22"/>
        </w:rPr>
      </w:pPr>
      <w:r w:rsidRPr="00D55D50">
        <w:rPr>
          <w:rFonts w:ascii="Arial" w:eastAsia="Calibri" w:hAnsi="Arial" w:cs="Arial"/>
          <w:b/>
          <w:sz w:val="22"/>
          <w:szCs w:val="22"/>
          <w:lang w:bidi="en-US"/>
        </w:rPr>
        <w:t>Author comment:</w:t>
      </w:r>
      <w:r w:rsidR="00F33200" w:rsidRPr="00D55D50">
        <w:rPr>
          <w:rFonts w:ascii="Arial" w:eastAsia="Calibri" w:hAnsi="Arial" w:cs="Arial"/>
          <w:b/>
          <w:sz w:val="22"/>
          <w:szCs w:val="22"/>
          <w:lang w:bidi="en-US"/>
        </w:rPr>
        <w:t xml:space="preserve"> </w:t>
      </w:r>
      <w:r w:rsidR="00137006" w:rsidRPr="00D55D50">
        <w:rPr>
          <w:rFonts w:ascii="Arial" w:eastAsia="Calibri" w:hAnsi="Arial" w:cs="Arial"/>
          <w:sz w:val="22"/>
          <w:szCs w:val="22"/>
        </w:rPr>
        <w:t>We have removed all commercial names.</w:t>
      </w:r>
    </w:p>
    <w:p w14:paraId="1A4DE011" w14:textId="1CFA8BC5" w:rsidR="00137006" w:rsidRPr="00D55D50" w:rsidRDefault="00137006" w:rsidP="00161DEA">
      <w:pPr>
        <w:rPr>
          <w:rFonts w:ascii="Arial" w:eastAsia="Calibri" w:hAnsi="Arial" w:cs="Arial"/>
          <w:sz w:val="22"/>
          <w:szCs w:val="22"/>
        </w:rPr>
      </w:pPr>
      <w:r w:rsidRPr="00D55D50">
        <w:rPr>
          <w:rFonts w:ascii="Arial" w:eastAsia="Calibri" w:hAnsi="Arial" w:cs="Arial"/>
          <w:sz w:val="22"/>
          <w:szCs w:val="22"/>
        </w:rPr>
        <w:br/>
        <w:t>21. A minimum of 10 references should be cited in the manuscript. For instance, please include applicable references to previous studies when describing advantages over alternative techniques. Please do not abbreviate journal titles; use full journal name. – will add more references to discussion section</w:t>
      </w:r>
      <w:r w:rsidRPr="00D55D50">
        <w:rPr>
          <w:rFonts w:ascii="Arial" w:eastAsia="Calibri" w:hAnsi="Arial" w:cs="Arial"/>
          <w:sz w:val="22"/>
          <w:szCs w:val="22"/>
        </w:rPr>
        <w:br/>
      </w:r>
      <w:r w:rsidR="00F33200" w:rsidRPr="00D55D50">
        <w:rPr>
          <w:rFonts w:ascii="Arial" w:eastAsia="Calibri" w:hAnsi="Arial" w:cs="Arial"/>
          <w:b/>
          <w:sz w:val="22"/>
          <w:szCs w:val="22"/>
          <w:lang w:bidi="en-US"/>
        </w:rPr>
        <w:t>Author comment</w:t>
      </w:r>
      <w:r w:rsidR="00F33200" w:rsidRPr="00D55D50">
        <w:rPr>
          <w:rFonts w:ascii="Arial" w:eastAsia="Calibri" w:hAnsi="Arial" w:cs="Arial"/>
          <w:sz w:val="22"/>
          <w:szCs w:val="22"/>
        </w:rPr>
        <w:t>: A tenth reference has been added in regards to alternative me</w:t>
      </w:r>
      <w:r w:rsidR="00730963">
        <w:rPr>
          <w:rFonts w:ascii="Arial" w:eastAsia="Calibri" w:hAnsi="Arial" w:cs="Arial"/>
          <w:sz w:val="22"/>
          <w:szCs w:val="22"/>
        </w:rPr>
        <w:t>thods for blood collection (4</w:t>
      </w:r>
      <w:r w:rsidR="00EC2496">
        <w:rPr>
          <w:rFonts w:ascii="Arial" w:eastAsia="Calibri" w:hAnsi="Arial" w:cs="Arial"/>
          <w:sz w:val="22"/>
          <w:szCs w:val="22"/>
        </w:rPr>
        <w:t>.8</w:t>
      </w:r>
      <w:r w:rsidR="00730963">
        <w:rPr>
          <w:rFonts w:ascii="Arial" w:eastAsia="Calibri" w:hAnsi="Arial" w:cs="Arial"/>
          <w:sz w:val="22"/>
          <w:szCs w:val="22"/>
        </w:rPr>
        <w:t>).</w:t>
      </w:r>
    </w:p>
    <w:p w14:paraId="79F30B4D" w14:textId="7C057C6F" w:rsidR="00137006" w:rsidRPr="00D55D50" w:rsidRDefault="00137006" w:rsidP="00161DEA">
      <w:pPr>
        <w:rPr>
          <w:rFonts w:ascii="Arial" w:eastAsia="Calibri" w:hAnsi="Arial" w:cs="Arial"/>
          <w:sz w:val="22"/>
          <w:szCs w:val="22"/>
        </w:rPr>
      </w:pPr>
    </w:p>
    <w:p w14:paraId="7983AB14" w14:textId="4B4708BD" w:rsidR="00137006" w:rsidRPr="00D55D50" w:rsidRDefault="00137006" w:rsidP="00161DEA">
      <w:pPr>
        <w:rPr>
          <w:rFonts w:ascii="Arial" w:eastAsia="Calibri" w:hAnsi="Arial" w:cs="Arial"/>
          <w:sz w:val="22"/>
          <w:szCs w:val="22"/>
        </w:rPr>
      </w:pPr>
    </w:p>
    <w:p w14:paraId="7F2718D7" w14:textId="19F0FCAC" w:rsidR="00137006" w:rsidRPr="00D55D50" w:rsidRDefault="00137006" w:rsidP="00161DEA">
      <w:pPr>
        <w:rPr>
          <w:rFonts w:ascii="Arial" w:eastAsia="Calibri" w:hAnsi="Arial" w:cs="Arial"/>
          <w:sz w:val="22"/>
          <w:szCs w:val="22"/>
        </w:rPr>
      </w:pPr>
    </w:p>
    <w:p w14:paraId="4D1A2308" w14:textId="77777777" w:rsidR="00137006" w:rsidRPr="00D55D50" w:rsidRDefault="00137006" w:rsidP="00161DEA">
      <w:pPr>
        <w:rPr>
          <w:rFonts w:ascii="Arial" w:eastAsia="Calibri" w:hAnsi="Arial" w:cs="Arial"/>
          <w:sz w:val="22"/>
          <w:szCs w:val="22"/>
        </w:rPr>
      </w:pPr>
    </w:p>
    <w:p w14:paraId="2CDF1ACA" w14:textId="56772C28" w:rsidR="00161DEA" w:rsidRPr="00D55D50" w:rsidRDefault="00161DEA" w:rsidP="00161DEA">
      <w:pPr>
        <w:rPr>
          <w:rFonts w:ascii="Arial" w:eastAsia="Calibri" w:hAnsi="Arial" w:cs="Arial"/>
          <w:sz w:val="22"/>
          <w:szCs w:val="22"/>
        </w:rPr>
      </w:pPr>
      <w:r w:rsidRPr="00D55D50">
        <w:rPr>
          <w:rFonts w:ascii="Arial" w:eastAsia="Calibri" w:hAnsi="Arial" w:cs="Arial"/>
          <w:sz w:val="22"/>
          <w:szCs w:val="22"/>
        </w:rPr>
        <w:t>Sincerely,</w:t>
      </w:r>
    </w:p>
    <w:p w14:paraId="06137042" w14:textId="3B987AC4" w:rsidR="00161DEA" w:rsidRPr="00D55D50" w:rsidRDefault="00CF5B06" w:rsidP="00161DEA">
      <w:pPr>
        <w:rPr>
          <w:rFonts w:ascii="Arial" w:eastAsia="Calibri" w:hAnsi="Arial" w:cs="Arial"/>
          <w:sz w:val="22"/>
          <w:szCs w:val="22"/>
        </w:rPr>
      </w:pPr>
      <w:r w:rsidRPr="00D55D50">
        <w:rPr>
          <w:rFonts w:ascii="Arial" w:eastAsia="Calibri" w:hAnsi="Arial" w:cs="Arial"/>
          <w:noProof/>
          <w:sz w:val="22"/>
          <w:szCs w:val="22"/>
        </w:rPr>
        <w:drawing>
          <wp:anchor distT="0" distB="0" distL="114300" distR="114300" simplePos="0" relativeHeight="251667456" behindDoc="0" locked="0" layoutInCell="1" allowOverlap="1" wp14:anchorId="6DB40D10" wp14:editId="354295BC">
            <wp:simplePos x="0" y="0"/>
            <wp:positionH relativeFrom="column">
              <wp:posOffset>0</wp:posOffset>
            </wp:positionH>
            <wp:positionV relativeFrom="paragraph">
              <wp:posOffset>50165</wp:posOffset>
            </wp:positionV>
            <wp:extent cx="622935" cy="468630"/>
            <wp:effectExtent l="0" t="0" r="12065" b="0"/>
            <wp:wrapSquare wrapText="bothSides"/>
            <wp:docPr id="1" name="Picture 1" descr="FEb%202018%20Desk%20top/JANUARY%20DESK%20TOP%20/ARATI%20OFFICE%20MAC%20DESKTOP%20/SEPt%2018%202017%20desk%20top/OCI%202017%20AUGUST/Sig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Eb%202018%20Desk%20top/JANUARY%20DESK%20TOP%20/ARATI%20OFFICE%20MAC%20DESKTOP%20/SEPt%2018%202017%20desk%20top/OCI%202017%20AUGUST/Sig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96F41" w14:textId="6482FFA6" w:rsidR="00161DEA" w:rsidRPr="00D55D50" w:rsidRDefault="00161DEA" w:rsidP="00161DEA">
      <w:pPr>
        <w:rPr>
          <w:rFonts w:ascii="Arial" w:eastAsia="Calibri" w:hAnsi="Arial" w:cs="Arial"/>
          <w:sz w:val="22"/>
          <w:szCs w:val="22"/>
        </w:rPr>
      </w:pPr>
    </w:p>
    <w:p w14:paraId="5E6D96DC" w14:textId="77777777" w:rsidR="00161DEA" w:rsidRPr="00D55D50" w:rsidRDefault="00161DEA" w:rsidP="00161DEA">
      <w:pPr>
        <w:rPr>
          <w:rFonts w:ascii="Arial" w:eastAsia="Calibri" w:hAnsi="Arial" w:cs="Arial"/>
          <w:sz w:val="22"/>
          <w:szCs w:val="22"/>
        </w:rPr>
      </w:pPr>
    </w:p>
    <w:p w14:paraId="07197330" w14:textId="77777777" w:rsidR="00CF5B06" w:rsidRPr="00D55D50" w:rsidRDefault="00CF5B06" w:rsidP="00161DEA">
      <w:pPr>
        <w:rPr>
          <w:rFonts w:ascii="Arial" w:eastAsia="Calibri" w:hAnsi="Arial" w:cs="Arial"/>
          <w:sz w:val="22"/>
          <w:szCs w:val="22"/>
        </w:rPr>
      </w:pPr>
    </w:p>
    <w:p w14:paraId="32C64249" w14:textId="77777777" w:rsidR="00161DEA" w:rsidRPr="00D55D50" w:rsidRDefault="00161DEA" w:rsidP="00161DEA">
      <w:pPr>
        <w:rPr>
          <w:rFonts w:ascii="Arial" w:eastAsia="Calibri" w:hAnsi="Arial" w:cs="Arial"/>
          <w:sz w:val="22"/>
          <w:szCs w:val="22"/>
        </w:rPr>
      </w:pPr>
      <w:r w:rsidRPr="00D55D50">
        <w:rPr>
          <w:rFonts w:ascii="Arial" w:eastAsia="Calibri" w:hAnsi="Arial" w:cs="Arial"/>
          <w:sz w:val="22"/>
          <w:szCs w:val="22"/>
        </w:rPr>
        <w:t>Arati Sharma, Ph.D.</w:t>
      </w:r>
    </w:p>
    <w:p w14:paraId="5B6716A2" w14:textId="77777777" w:rsidR="00901748" w:rsidRPr="00D55D50" w:rsidRDefault="00161DEA" w:rsidP="00AC5EC9">
      <w:pPr>
        <w:rPr>
          <w:rFonts w:ascii="Arial" w:hAnsi="Arial" w:cs="Arial"/>
          <w:noProof/>
          <w:color w:val="000000"/>
          <w:sz w:val="22"/>
          <w:szCs w:val="22"/>
        </w:rPr>
      </w:pPr>
      <w:r w:rsidRPr="00D55D50">
        <w:rPr>
          <w:rFonts w:ascii="Arial" w:eastAsia="Calibri" w:hAnsi="Arial" w:cs="Arial"/>
          <w:sz w:val="22"/>
          <w:szCs w:val="22"/>
        </w:rPr>
        <w:t>Associate Professor of Pharmacology</w:t>
      </w:r>
      <w:r w:rsidR="00AC5EC9" w:rsidRPr="00D55D50">
        <w:rPr>
          <w:rFonts w:ascii="Arial" w:hAnsi="Arial" w:cs="Arial"/>
          <w:noProof/>
          <w:color w:val="000000"/>
          <w:sz w:val="22"/>
          <w:szCs w:val="22"/>
        </w:rPr>
        <w:t xml:space="preserve"> </w:t>
      </w:r>
    </w:p>
    <w:p w14:paraId="3DDEF63F" w14:textId="48242264" w:rsidR="00C9051E" w:rsidRPr="00D55D50" w:rsidRDefault="00AC5EC9">
      <w:pPr>
        <w:rPr>
          <w:rFonts w:ascii="Arial" w:eastAsia="Calibri" w:hAnsi="Arial" w:cs="Arial"/>
          <w:sz w:val="22"/>
          <w:szCs w:val="22"/>
        </w:rPr>
      </w:pPr>
      <w:proofErr w:type="spellStart"/>
      <w:r w:rsidRPr="00D55D50">
        <w:rPr>
          <w:rFonts w:ascii="Arial" w:eastAsia="Calibri" w:hAnsi="Arial" w:cs="Arial"/>
          <w:sz w:val="22"/>
          <w:szCs w:val="22"/>
        </w:rPr>
        <w:t>Pennstate</w:t>
      </w:r>
      <w:proofErr w:type="spellEnd"/>
      <w:r w:rsidRPr="00D55D50">
        <w:rPr>
          <w:rFonts w:ascii="Arial" w:eastAsia="Calibri" w:hAnsi="Arial" w:cs="Arial"/>
          <w:sz w:val="22"/>
          <w:szCs w:val="22"/>
        </w:rPr>
        <w:t xml:space="preserve"> Hershey College of Medicine</w:t>
      </w:r>
      <w:r w:rsidRPr="00D55D50">
        <w:rPr>
          <w:rFonts w:ascii="Arial" w:eastAsia="Calibri" w:hAnsi="Arial" w:cs="Arial"/>
          <w:sz w:val="22"/>
          <w:szCs w:val="22"/>
        </w:rPr>
        <w:br/>
      </w:r>
      <w:proofErr w:type="spellStart"/>
      <w:r w:rsidRPr="00D55D50">
        <w:rPr>
          <w:rFonts w:ascii="Arial" w:eastAsia="Calibri" w:hAnsi="Arial" w:cs="Arial"/>
          <w:sz w:val="22"/>
          <w:szCs w:val="22"/>
        </w:rPr>
        <w:t>Pennstate</w:t>
      </w:r>
      <w:proofErr w:type="spellEnd"/>
      <w:r w:rsidRPr="00D55D50">
        <w:rPr>
          <w:rFonts w:ascii="Arial" w:eastAsia="Calibri" w:hAnsi="Arial" w:cs="Arial"/>
          <w:sz w:val="22"/>
          <w:szCs w:val="22"/>
        </w:rPr>
        <w:t xml:space="preserve"> Cancer Institute T3105</w:t>
      </w:r>
      <w:r w:rsidRPr="00D55D50">
        <w:rPr>
          <w:rFonts w:ascii="Arial" w:eastAsia="Calibri" w:hAnsi="Arial" w:cs="Arial"/>
          <w:sz w:val="22"/>
          <w:szCs w:val="22"/>
        </w:rPr>
        <w:br/>
        <w:t>500 University Drive, CH46</w:t>
      </w:r>
      <w:r w:rsidR="00206CF3" w:rsidRPr="00D55D50">
        <w:rPr>
          <w:rFonts w:ascii="Arial" w:eastAsia="Calibri" w:hAnsi="Arial" w:cs="Arial"/>
          <w:sz w:val="22"/>
          <w:szCs w:val="22"/>
        </w:rPr>
        <w:br/>
        <w:t>Hershey, PA 17033</w:t>
      </w:r>
      <w:r w:rsidR="00206CF3" w:rsidRPr="00D55D50">
        <w:rPr>
          <w:rFonts w:ascii="Arial" w:eastAsia="Calibri" w:hAnsi="Arial" w:cs="Arial"/>
          <w:sz w:val="22"/>
          <w:szCs w:val="22"/>
        </w:rPr>
        <w:br/>
        <w:t>Office: 717-531-0003</w:t>
      </w:r>
      <w:r w:rsidRPr="00D55D50">
        <w:rPr>
          <w:rFonts w:ascii="Arial" w:eastAsia="Calibri" w:hAnsi="Arial" w:cs="Arial"/>
          <w:sz w:val="22"/>
          <w:szCs w:val="22"/>
        </w:rPr>
        <w:t xml:space="preserve"> Ext:</w:t>
      </w:r>
      <w:r w:rsidR="007F4A12" w:rsidRPr="00D55D50">
        <w:rPr>
          <w:rFonts w:ascii="Arial" w:eastAsia="Calibri" w:hAnsi="Arial" w:cs="Arial"/>
          <w:sz w:val="22"/>
          <w:szCs w:val="22"/>
        </w:rPr>
        <w:t xml:space="preserve"> </w:t>
      </w:r>
      <w:r w:rsidRPr="00D55D50">
        <w:rPr>
          <w:rFonts w:ascii="Arial" w:eastAsia="Calibri" w:hAnsi="Arial" w:cs="Arial"/>
          <w:sz w:val="22"/>
          <w:szCs w:val="22"/>
        </w:rPr>
        <w:t>285464</w:t>
      </w:r>
      <w:r w:rsidRPr="00D55D50">
        <w:rPr>
          <w:rFonts w:ascii="Arial" w:eastAsia="Calibri" w:hAnsi="Arial" w:cs="Arial"/>
          <w:sz w:val="22"/>
          <w:szCs w:val="22"/>
        </w:rPr>
        <w:br/>
        <w:t>Lab: 717-531-000 Ext:</w:t>
      </w:r>
      <w:r w:rsidR="007F4A12" w:rsidRPr="00D55D50">
        <w:rPr>
          <w:rFonts w:ascii="Arial" w:eastAsia="Calibri" w:hAnsi="Arial" w:cs="Arial"/>
          <w:sz w:val="22"/>
          <w:szCs w:val="22"/>
        </w:rPr>
        <w:t xml:space="preserve"> </w:t>
      </w:r>
      <w:r w:rsidRPr="00D55D50">
        <w:rPr>
          <w:rFonts w:ascii="Arial" w:eastAsia="Calibri" w:hAnsi="Arial" w:cs="Arial"/>
          <w:sz w:val="22"/>
          <w:szCs w:val="22"/>
        </w:rPr>
        <w:t>289551 </w:t>
      </w:r>
      <w:r w:rsidR="00206CF3" w:rsidRPr="00D55D50">
        <w:rPr>
          <w:rFonts w:ascii="Arial" w:eastAsia="Calibri" w:hAnsi="Arial" w:cs="Arial"/>
          <w:sz w:val="22"/>
          <w:szCs w:val="22"/>
        </w:rPr>
        <w:t xml:space="preserve"> </w:t>
      </w:r>
      <w:r w:rsidRPr="00D55D50">
        <w:rPr>
          <w:rFonts w:ascii="Arial" w:eastAsia="Calibri" w:hAnsi="Arial" w:cs="Arial"/>
          <w:sz w:val="22"/>
          <w:szCs w:val="22"/>
        </w:rPr>
        <w:br/>
      </w:r>
    </w:p>
    <w:sectPr w:rsidR="00C9051E" w:rsidRPr="00D55D50" w:rsidSect="0009093E">
      <w:pgSz w:w="12240" w:h="15840"/>
      <w:pgMar w:top="720" w:right="720" w:bottom="720" w:left="72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FCFCF9" w16cid:durableId="21A21043"/>
  <w16cid:commentId w16cid:paraId="4E1E0CAA" w16cid:durableId="21A28B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15BD"/>
    <w:multiLevelType w:val="hybridMultilevel"/>
    <w:tmpl w:val="74569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57BF4"/>
    <w:multiLevelType w:val="hybridMultilevel"/>
    <w:tmpl w:val="B9FEF0AC"/>
    <w:lvl w:ilvl="0" w:tplc="ACFCE928">
      <w:start w:val="1"/>
      <w:numFmt w:val="decimal"/>
      <w:lvlText w:val="%1."/>
      <w:lvlJc w:val="left"/>
      <w:pPr>
        <w:ind w:left="450" w:hanging="360"/>
      </w:pPr>
      <w:rPr>
        <w:rFonts w:ascii="Calibri" w:hAnsi="Calibri" w:cs="Calibri"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D070A7"/>
    <w:multiLevelType w:val="hybridMultilevel"/>
    <w:tmpl w:val="19BC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11C21"/>
    <w:multiLevelType w:val="hybridMultilevel"/>
    <w:tmpl w:val="689EF39A"/>
    <w:lvl w:ilvl="0" w:tplc="FEB28D4A">
      <w:start w:val="1"/>
      <w:numFmt w:val="decimal"/>
      <w:lvlText w:val="%1."/>
      <w:lvlJc w:val="left"/>
      <w:pPr>
        <w:ind w:left="0" w:hanging="360"/>
      </w:pPr>
      <w:rPr>
        <w:rFonts w:ascii="Arial" w:hAnsi="Arial" w:cs="Arial" w:hint="default"/>
        <w:b/>
        <w:sz w:val="24"/>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45D3D96"/>
    <w:multiLevelType w:val="hybridMultilevel"/>
    <w:tmpl w:val="8DA22378"/>
    <w:lvl w:ilvl="0" w:tplc="2578D2B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D095EC2"/>
    <w:multiLevelType w:val="hybridMultilevel"/>
    <w:tmpl w:val="67C2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62943"/>
    <w:multiLevelType w:val="multilevel"/>
    <w:tmpl w:val="B6D6A9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nsid w:val="34E313E2"/>
    <w:multiLevelType w:val="hybridMultilevel"/>
    <w:tmpl w:val="F4724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D24C7C"/>
    <w:multiLevelType w:val="hybridMultilevel"/>
    <w:tmpl w:val="79CACE6C"/>
    <w:lvl w:ilvl="0" w:tplc="320660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EC47BD"/>
    <w:multiLevelType w:val="hybridMultilevel"/>
    <w:tmpl w:val="C6E6E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8597E"/>
    <w:multiLevelType w:val="hybridMultilevel"/>
    <w:tmpl w:val="FE8E2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B365DB"/>
    <w:multiLevelType w:val="hybridMultilevel"/>
    <w:tmpl w:val="68ECA624"/>
    <w:lvl w:ilvl="0" w:tplc="5D12DC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C4102"/>
    <w:multiLevelType w:val="hybridMultilevel"/>
    <w:tmpl w:val="B8F635F6"/>
    <w:lvl w:ilvl="0" w:tplc="7606201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65E832E9"/>
    <w:multiLevelType w:val="hybridMultilevel"/>
    <w:tmpl w:val="C84A3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3"/>
  </w:num>
  <w:num w:numId="5">
    <w:abstractNumId w:val="12"/>
  </w:num>
  <w:num w:numId="6">
    <w:abstractNumId w:val="11"/>
  </w:num>
  <w:num w:numId="7">
    <w:abstractNumId w:val="7"/>
  </w:num>
  <w:num w:numId="8">
    <w:abstractNumId w:val="10"/>
  </w:num>
  <w:num w:numId="9">
    <w:abstractNumId w:val="9"/>
  </w:num>
  <w:num w:numId="10">
    <w:abstractNumId w:val="2"/>
  </w:num>
  <w:num w:numId="11">
    <w:abstractNumId w:val="1"/>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wsjA3MDYzMDK1NLJQ0lEKTi0uzszPAykwrgUAMI3th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xff9wt50pa5lefw27vv0p3zarv2d9ftv9z&quot;&gt;JoVE EndNote Library&lt;record-ids&gt;&lt;item&gt;5&lt;/item&gt;&lt;item&gt;6&lt;/item&gt;&lt;item&gt;7&lt;/item&gt;&lt;item&gt;8&lt;/item&gt;&lt;/record-ids&gt;&lt;/item&gt;&lt;/Libraries&gt;"/>
    <w:docVar w:name="OpenInPublishingView" w:val="0"/>
  </w:docVars>
  <w:rsids>
    <w:rsidRoot w:val="00E97EE9"/>
    <w:rsid w:val="0000058D"/>
    <w:rsid w:val="000057DF"/>
    <w:rsid w:val="000128B5"/>
    <w:rsid w:val="00012DEB"/>
    <w:rsid w:val="0001746A"/>
    <w:rsid w:val="00051924"/>
    <w:rsid w:val="00065FBD"/>
    <w:rsid w:val="0008195F"/>
    <w:rsid w:val="0009093E"/>
    <w:rsid w:val="00091799"/>
    <w:rsid w:val="00091A98"/>
    <w:rsid w:val="000B4F2B"/>
    <w:rsid w:val="000C6AD7"/>
    <w:rsid w:val="000D3E12"/>
    <w:rsid w:val="000D472F"/>
    <w:rsid w:val="000E163F"/>
    <w:rsid w:val="000E6707"/>
    <w:rsid w:val="00137006"/>
    <w:rsid w:val="00137D33"/>
    <w:rsid w:val="00161DEA"/>
    <w:rsid w:val="00177D89"/>
    <w:rsid w:val="001A571A"/>
    <w:rsid w:val="001A7567"/>
    <w:rsid w:val="001B3D6D"/>
    <w:rsid w:val="001F6ABE"/>
    <w:rsid w:val="00206CF3"/>
    <w:rsid w:val="0023457A"/>
    <w:rsid w:val="00240198"/>
    <w:rsid w:val="00241B13"/>
    <w:rsid w:val="002421E5"/>
    <w:rsid w:val="00243F3B"/>
    <w:rsid w:val="00244866"/>
    <w:rsid w:val="0024736F"/>
    <w:rsid w:val="00250BB0"/>
    <w:rsid w:val="00253546"/>
    <w:rsid w:val="0026371A"/>
    <w:rsid w:val="00282C49"/>
    <w:rsid w:val="002906B8"/>
    <w:rsid w:val="00295707"/>
    <w:rsid w:val="002B76D0"/>
    <w:rsid w:val="002F1F57"/>
    <w:rsid w:val="003043D9"/>
    <w:rsid w:val="00310AE2"/>
    <w:rsid w:val="003265B8"/>
    <w:rsid w:val="00327EDC"/>
    <w:rsid w:val="003336A8"/>
    <w:rsid w:val="0033559B"/>
    <w:rsid w:val="00340E5A"/>
    <w:rsid w:val="00342539"/>
    <w:rsid w:val="003552B0"/>
    <w:rsid w:val="003605D9"/>
    <w:rsid w:val="003674F0"/>
    <w:rsid w:val="00374AB1"/>
    <w:rsid w:val="0038231B"/>
    <w:rsid w:val="00383905"/>
    <w:rsid w:val="003874A4"/>
    <w:rsid w:val="003A06AA"/>
    <w:rsid w:val="003C6274"/>
    <w:rsid w:val="003D704A"/>
    <w:rsid w:val="003E7E62"/>
    <w:rsid w:val="00401372"/>
    <w:rsid w:val="0040573F"/>
    <w:rsid w:val="00412F21"/>
    <w:rsid w:val="00413214"/>
    <w:rsid w:val="00420659"/>
    <w:rsid w:val="0042315C"/>
    <w:rsid w:val="00425F1D"/>
    <w:rsid w:val="00431B2C"/>
    <w:rsid w:val="004400BF"/>
    <w:rsid w:val="004403DB"/>
    <w:rsid w:val="00465596"/>
    <w:rsid w:val="00471710"/>
    <w:rsid w:val="00476FD0"/>
    <w:rsid w:val="0048122F"/>
    <w:rsid w:val="004824E2"/>
    <w:rsid w:val="0049031B"/>
    <w:rsid w:val="004B44E8"/>
    <w:rsid w:val="004D0F02"/>
    <w:rsid w:val="004E515A"/>
    <w:rsid w:val="00520637"/>
    <w:rsid w:val="00531656"/>
    <w:rsid w:val="005364DA"/>
    <w:rsid w:val="00546A49"/>
    <w:rsid w:val="00566309"/>
    <w:rsid w:val="0057282D"/>
    <w:rsid w:val="0057409D"/>
    <w:rsid w:val="0057707A"/>
    <w:rsid w:val="00581938"/>
    <w:rsid w:val="00583855"/>
    <w:rsid w:val="00596358"/>
    <w:rsid w:val="005A0AB8"/>
    <w:rsid w:val="005B2680"/>
    <w:rsid w:val="005C337D"/>
    <w:rsid w:val="005E2B17"/>
    <w:rsid w:val="005E345C"/>
    <w:rsid w:val="005E4A7A"/>
    <w:rsid w:val="005F3D99"/>
    <w:rsid w:val="00601EBB"/>
    <w:rsid w:val="00623F4A"/>
    <w:rsid w:val="0063333B"/>
    <w:rsid w:val="00663407"/>
    <w:rsid w:val="00664777"/>
    <w:rsid w:val="00687907"/>
    <w:rsid w:val="00687B67"/>
    <w:rsid w:val="006D1780"/>
    <w:rsid w:val="006E4204"/>
    <w:rsid w:val="00726C0A"/>
    <w:rsid w:val="00727FD1"/>
    <w:rsid w:val="00730963"/>
    <w:rsid w:val="00754643"/>
    <w:rsid w:val="007640F4"/>
    <w:rsid w:val="007676E7"/>
    <w:rsid w:val="00783AA8"/>
    <w:rsid w:val="00794A5D"/>
    <w:rsid w:val="007B0EE3"/>
    <w:rsid w:val="007D4A5A"/>
    <w:rsid w:val="007F4A12"/>
    <w:rsid w:val="008225A8"/>
    <w:rsid w:val="008368E4"/>
    <w:rsid w:val="00854FE1"/>
    <w:rsid w:val="008709C2"/>
    <w:rsid w:val="00870A9E"/>
    <w:rsid w:val="00881397"/>
    <w:rsid w:val="008A1C39"/>
    <w:rsid w:val="008A58FD"/>
    <w:rsid w:val="008F4411"/>
    <w:rsid w:val="00901748"/>
    <w:rsid w:val="0090397B"/>
    <w:rsid w:val="00910CC9"/>
    <w:rsid w:val="00923E43"/>
    <w:rsid w:val="0093603F"/>
    <w:rsid w:val="0093716F"/>
    <w:rsid w:val="00941B19"/>
    <w:rsid w:val="00974113"/>
    <w:rsid w:val="009B0A86"/>
    <w:rsid w:val="009B69FD"/>
    <w:rsid w:val="009C62A6"/>
    <w:rsid w:val="009D00EF"/>
    <w:rsid w:val="009F7A7B"/>
    <w:rsid w:val="00A02B61"/>
    <w:rsid w:val="00A1291F"/>
    <w:rsid w:val="00A56E53"/>
    <w:rsid w:val="00A662DA"/>
    <w:rsid w:val="00A77D84"/>
    <w:rsid w:val="00A857D1"/>
    <w:rsid w:val="00A91D9A"/>
    <w:rsid w:val="00AA7A5C"/>
    <w:rsid w:val="00AC12BB"/>
    <w:rsid w:val="00AC5970"/>
    <w:rsid w:val="00AC5EC9"/>
    <w:rsid w:val="00AF5154"/>
    <w:rsid w:val="00B0256C"/>
    <w:rsid w:val="00B10E27"/>
    <w:rsid w:val="00B13C56"/>
    <w:rsid w:val="00B40059"/>
    <w:rsid w:val="00B45107"/>
    <w:rsid w:val="00B463E4"/>
    <w:rsid w:val="00B46B8C"/>
    <w:rsid w:val="00B60FF0"/>
    <w:rsid w:val="00B739CC"/>
    <w:rsid w:val="00B838AC"/>
    <w:rsid w:val="00BE0B98"/>
    <w:rsid w:val="00C27066"/>
    <w:rsid w:val="00C33648"/>
    <w:rsid w:val="00C37F1B"/>
    <w:rsid w:val="00C46DC9"/>
    <w:rsid w:val="00C60249"/>
    <w:rsid w:val="00C7050B"/>
    <w:rsid w:val="00C9051E"/>
    <w:rsid w:val="00C91158"/>
    <w:rsid w:val="00CA391E"/>
    <w:rsid w:val="00CB32DD"/>
    <w:rsid w:val="00CD6B73"/>
    <w:rsid w:val="00CE120E"/>
    <w:rsid w:val="00CF1E60"/>
    <w:rsid w:val="00CF5B06"/>
    <w:rsid w:val="00D160E9"/>
    <w:rsid w:val="00D4023F"/>
    <w:rsid w:val="00D55D50"/>
    <w:rsid w:val="00D56DFC"/>
    <w:rsid w:val="00D619FF"/>
    <w:rsid w:val="00D67E62"/>
    <w:rsid w:val="00D917D2"/>
    <w:rsid w:val="00D94F2B"/>
    <w:rsid w:val="00DA1A37"/>
    <w:rsid w:val="00DB177C"/>
    <w:rsid w:val="00DB4274"/>
    <w:rsid w:val="00DD56CE"/>
    <w:rsid w:val="00DE2036"/>
    <w:rsid w:val="00E1171B"/>
    <w:rsid w:val="00E278AC"/>
    <w:rsid w:val="00E31D86"/>
    <w:rsid w:val="00E57166"/>
    <w:rsid w:val="00E6448B"/>
    <w:rsid w:val="00E83AFE"/>
    <w:rsid w:val="00E97EE9"/>
    <w:rsid w:val="00EA146F"/>
    <w:rsid w:val="00EC2496"/>
    <w:rsid w:val="00ED1CD7"/>
    <w:rsid w:val="00ED5E53"/>
    <w:rsid w:val="00EE3287"/>
    <w:rsid w:val="00F017F8"/>
    <w:rsid w:val="00F10337"/>
    <w:rsid w:val="00F33200"/>
    <w:rsid w:val="00F42659"/>
    <w:rsid w:val="00F91BAA"/>
    <w:rsid w:val="00FB242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B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6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659"/>
    <w:rPr>
      <w:rFonts w:ascii="Lucida Grande" w:hAnsi="Lucida Grande" w:cs="Lucida Grande"/>
      <w:sz w:val="18"/>
      <w:szCs w:val="18"/>
    </w:rPr>
  </w:style>
  <w:style w:type="paragraph" w:customStyle="1" w:styleId="BasicParagraph">
    <w:name w:val="[Basic Paragraph]"/>
    <w:basedOn w:val="Normal"/>
    <w:uiPriority w:val="99"/>
    <w:rsid w:val="0049031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1">
    <w:name w:val="p1"/>
    <w:basedOn w:val="Normal"/>
    <w:rsid w:val="005F3D99"/>
    <w:rPr>
      <w:rFonts w:ascii="Calibri" w:hAnsi="Calibri" w:cs="Times New Roman"/>
      <w:sz w:val="17"/>
      <w:szCs w:val="17"/>
    </w:rPr>
  </w:style>
  <w:style w:type="character" w:customStyle="1" w:styleId="s1">
    <w:name w:val="s1"/>
    <w:basedOn w:val="DefaultParagraphFont"/>
    <w:rsid w:val="005F3D99"/>
  </w:style>
  <w:style w:type="character" w:customStyle="1" w:styleId="apple-converted-space">
    <w:name w:val="apple-converted-space"/>
    <w:basedOn w:val="DefaultParagraphFont"/>
    <w:rsid w:val="005F3D99"/>
  </w:style>
  <w:style w:type="paragraph" w:styleId="ListParagraph">
    <w:name w:val="List Paragraph"/>
    <w:basedOn w:val="Normal"/>
    <w:uiPriority w:val="34"/>
    <w:qFormat/>
    <w:rsid w:val="00794A5D"/>
    <w:pPr>
      <w:ind w:left="720"/>
      <w:contextualSpacing/>
    </w:pPr>
  </w:style>
  <w:style w:type="paragraph" w:styleId="NormalWeb">
    <w:name w:val="Normal (Web)"/>
    <w:basedOn w:val="Normal"/>
    <w:link w:val="NormalWebChar"/>
    <w:uiPriority w:val="99"/>
    <w:unhideWhenUsed/>
    <w:rsid w:val="008368E4"/>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8368E4"/>
    <w:rPr>
      <w:b/>
      <w:bCs/>
    </w:rPr>
  </w:style>
  <w:style w:type="paragraph" w:styleId="CommentText">
    <w:name w:val="annotation text"/>
    <w:basedOn w:val="Normal"/>
    <w:link w:val="CommentTextChar"/>
    <w:uiPriority w:val="99"/>
    <w:semiHidden/>
    <w:unhideWhenUsed/>
    <w:rsid w:val="008368E4"/>
    <w:rPr>
      <w:sz w:val="20"/>
      <w:szCs w:val="20"/>
    </w:rPr>
  </w:style>
  <w:style w:type="character" w:customStyle="1" w:styleId="CommentTextChar">
    <w:name w:val="Comment Text Char"/>
    <w:basedOn w:val="DefaultParagraphFont"/>
    <w:link w:val="CommentText"/>
    <w:uiPriority w:val="99"/>
    <w:semiHidden/>
    <w:rsid w:val="008368E4"/>
    <w:rPr>
      <w:sz w:val="20"/>
      <w:szCs w:val="20"/>
    </w:rPr>
  </w:style>
  <w:style w:type="paragraph" w:styleId="CommentSubject">
    <w:name w:val="annotation subject"/>
    <w:basedOn w:val="CommentText"/>
    <w:next w:val="CommentText"/>
    <w:link w:val="CommentSubjectChar"/>
    <w:uiPriority w:val="99"/>
    <w:semiHidden/>
    <w:unhideWhenUsed/>
    <w:rsid w:val="008368E4"/>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368E4"/>
    <w:rPr>
      <w:rFonts w:eastAsiaTheme="minorHAnsi"/>
      <w:b/>
      <w:bCs/>
      <w:sz w:val="20"/>
      <w:szCs w:val="20"/>
    </w:rPr>
  </w:style>
  <w:style w:type="character" w:styleId="CommentReference">
    <w:name w:val="annotation reference"/>
    <w:basedOn w:val="DefaultParagraphFont"/>
    <w:uiPriority w:val="99"/>
    <w:semiHidden/>
    <w:unhideWhenUsed/>
    <w:rsid w:val="004400BF"/>
    <w:rPr>
      <w:sz w:val="16"/>
      <w:szCs w:val="16"/>
    </w:rPr>
  </w:style>
  <w:style w:type="paragraph" w:customStyle="1" w:styleId="EndNoteBibliographyTitle">
    <w:name w:val="EndNote Bibliography Title"/>
    <w:basedOn w:val="Normal"/>
    <w:link w:val="EndNoteBibliographyTitleChar"/>
    <w:rsid w:val="00DB177C"/>
    <w:pPr>
      <w:jc w:val="center"/>
    </w:pPr>
    <w:rPr>
      <w:rFonts w:ascii="Cambria" w:hAnsi="Cambria"/>
      <w:noProof/>
    </w:rPr>
  </w:style>
  <w:style w:type="character" w:customStyle="1" w:styleId="NormalWebChar">
    <w:name w:val="Normal (Web) Char"/>
    <w:basedOn w:val="DefaultParagraphFont"/>
    <w:link w:val="NormalWeb"/>
    <w:uiPriority w:val="99"/>
    <w:rsid w:val="00DB177C"/>
    <w:rPr>
      <w:rFonts w:ascii="Times New Roman" w:eastAsiaTheme="minorHAnsi" w:hAnsi="Times New Roman" w:cs="Times New Roman"/>
    </w:rPr>
  </w:style>
  <w:style w:type="character" w:customStyle="1" w:styleId="EndNoteBibliographyTitleChar">
    <w:name w:val="EndNote Bibliography Title Char"/>
    <w:basedOn w:val="NormalWebChar"/>
    <w:link w:val="EndNoteBibliographyTitle"/>
    <w:rsid w:val="00DB177C"/>
    <w:rPr>
      <w:rFonts w:ascii="Cambria" w:eastAsiaTheme="minorHAnsi" w:hAnsi="Cambria" w:cs="Times New Roman"/>
      <w:noProof/>
    </w:rPr>
  </w:style>
  <w:style w:type="paragraph" w:customStyle="1" w:styleId="EndNoteBibliography">
    <w:name w:val="EndNote Bibliography"/>
    <w:basedOn w:val="Normal"/>
    <w:link w:val="EndNoteBibliographyChar"/>
    <w:rsid w:val="00DB177C"/>
    <w:rPr>
      <w:rFonts w:ascii="Cambria" w:hAnsi="Cambria"/>
      <w:noProof/>
    </w:rPr>
  </w:style>
  <w:style w:type="character" w:customStyle="1" w:styleId="EndNoteBibliographyChar">
    <w:name w:val="EndNote Bibliography Char"/>
    <w:basedOn w:val="NormalWebChar"/>
    <w:link w:val="EndNoteBibliography"/>
    <w:rsid w:val="00DB177C"/>
    <w:rPr>
      <w:rFonts w:ascii="Cambria" w:eastAsiaTheme="minorHAnsi" w:hAnsi="Cambria"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6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659"/>
    <w:rPr>
      <w:rFonts w:ascii="Lucida Grande" w:hAnsi="Lucida Grande" w:cs="Lucida Grande"/>
      <w:sz w:val="18"/>
      <w:szCs w:val="18"/>
    </w:rPr>
  </w:style>
  <w:style w:type="paragraph" w:customStyle="1" w:styleId="BasicParagraph">
    <w:name w:val="[Basic Paragraph]"/>
    <w:basedOn w:val="Normal"/>
    <w:uiPriority w:val="99"/>
    <w:rsid w:val="0049031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1">
    <w:name w:val="p1"/>
    <w:basedOn w:val="Normal"/>
    <w:rsid w:val="005F3D99"/>
    <w:rPr>
      <w:rFonts w:ascii="Calibri" w:hAnsi="Calibri" w:cs="Times New Roman"/>
      <w:sz w:val="17"/>
      <w:szCs w:val="17"/>
    </w:rPr>
  </w:style>
  <w:style w:type="character" w:customStyle="1" w:styleId="s1">
    <w:name w:val="s1"/>
    <w:basedOn w:val="DefaultParagraphFont"/>
    <w:rsid w:val="005F3D99"/>
  </w:style>
  <w:style w:type="character" w:customStyle="1" w:styleId="apple-converted-space">
    <w:name w:val="apple-converted-space"/>
    <w:basedOn w:val="DefaultParagraphFont"/>
    <w:rsid w:val="005F3D99"/>
  </w:style>
  <w:style w:type="paragraph" w:styleId="ListParagraph">
    <w:name w:val="List Paragraph"/>
    <w:basedOn w:val="Normal"/>
    <w:uiPriority w:val="34"/>
    <w:qFormat/>
    <w:rsid w:val="00794A5D"/>
    <w:pPr>
      <w:ind w:left="720"/>
      <w:contextualSpacing/>
    </w:pPr>
  </w:style>
  <w:style w:type="paragraph" w:styleId="NormalWeb">
    <w:name w:val="Normal (Web)"/>
    <w:basedOn w:val="Normal"/>
    <w:link w:val="NormalWebChar"/>
    <w:uiPriority w:val="99"/>
    <w:unhideWhenUsed/>
    <w:rsid w:val="008368E4"/>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8368E4"/>
    <w:rPr>
      <w:b/>
      <w:bCs/>
    </w:rPr>
  </w:style>
  <w:style w:type="paragraph" w:styleId="CommentText">
    <w:name w:val="annotation text"/>
    <w:basedOn w:val="Normal"/>
    <w:link w:val="CommentTextChar"/>
    <w:uiPriority w:val="99"/>
    <w:semiHidden/>
    <w:unhideWhenUsed/>
    <w:rsid w:val="008368E4"/>
    <w:rPr>
      <w:sz w:val="20"/>
      <w:szCs w:val="20"/>
    </w:rPr>
  </w:style>
  <w:style w:type="character" w:customStyle="1" w:styleId="CommentTextChar">
    <w:name w:val="Comment Text Char"/>
    <w:basedOn w:val="DefaultParagraphFont"/>
    <w:link w:val="CommentText"/>
    <w:uiPriority w:val="99"/>
    <w:semiHidden/>
    <w:rsid w:val="008368E4"/>
    <w:rPr>
      <w:sz w:val="20"/>
      <w:szCs w:val="20"/>
    </w:rPr>
  </w:style>
  <w:style w:type="paragraph" w:styleId="CommentSubject">
    <w:name w:val="annotation subject"/>
    <w:basedOn w:val="CommentText"/>
    <w:next w:val="CommentText"/>
    <w:link w:val="CommentSubjectChar"/>
    <w:uiPriority w:val="99"/>
    <w:semiHidden/>
    <w:unhideWhenUsed/>
    <w:rsid w:val="008368E4"/>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368E4"/>
    <w:rPr>
      <w:rFonts w:eastAsiaTheme="minorHAnsi"/>
      <w:b/>
      <w:bCs/>
      <w:sz w:val="20"/>
      <w:szCs w:val="20"/>
    </w:rPr>
  </w:style>
  <w:style w:type="character" w:styleId="CommentReference">
    <w:name w:val="annotation reference"/>
    <w:basedOn w:val="DefaultParagraphFont"/>
    <w:uiPriority w:val="99"/>
    <w:semiHidden/>
    <w:unhideWhenUsed/>
    <w:rsid w:val="004400BF"/>
    <w:rPr>
      <w:sz w:val="16"/>
      <w:szCs w:val="16"/>
    </w:rPr>
  </w:style>
  <w:style w:type="paragraph" w:customStyle="1" w:styleId="EndNoteBibliographyTitle">
    <w:name w:val="EndNote Bibliography Title"/>
    <w:basedOn w:val="Normal"/>
    <w:link w:val="EndNoteBibliographyTitleChar"/>
    <w:rsid w:val="00DB177C"/>
    <w:pPr>
      <w:jc w:val="center"/>
    </w:pPr>
    <w:rPr>
      <w:rFonts w:ascii="Cambria" w:hAnsi="Cambria"/>
      <w:noProof/>
    </w:rPr>
  </w:style>
  <w:style w:type="character" w:customStyle="1" w:styleId="NormalWebChar">
    <w:name w:val="Normal (Web) Char"/>
    <w:basedOn w:val="DefaultParagraphFont"/>
    <w:link w:val="NormalWeb"/>
    <w:uiPriority w:val="99"/>
    <w:rsid w:val="00DB177C"/>
    <w:rPr>
      <w:rFonts w:ascii="Times New Roman" w:eastAsiaTheme="minorHAnsi" w:hAnsi="Times New Roman" w:cs="Times New Roman"/>
    </w:rPr>
  </w:style>
  <w:style w:type="character" w:customStyle="1" w:styleId="EndNoteBibliographyTitleChar">
    <w:name w:val="EndNote Bibliography Title Char"/>
    <w:basedOn w:val="NormalWebChar"/>
    <w:link w:val="EndNoteBibliographyTitle"/>
    <w:rsid w:val="00DB177C"/>
    <w:rPr>
      <w:rFonts w:ascii="Cambria" w:eastAsiaTheme="minorHAnsi" w:hAnsi="Cambria" w:cs="Times New Roman"/>
      <w:noProof/>
    </w:rPr>
  </w:style>
  <w:style w:type="paragraph" w:customStyle="1" w:styleId="EndNoteBibliography">
    <w:name w:val="EndNote Bibliography"/>
    <w:basedOn w:val="Normal"/>
    <w:link w:val="EndNoteBibliographyChar"/>
    <w:rsid w:val="00DB177C"/>
    <w:rPr>
      <w:rFonts w:ascii="Cambria" w:hAnsi="Cambria"/>
      <w:noProof/>
    </w:rPr>
  </w:style>
  <w:style w:type="character" w:customStyle="1" w:styleId="EndNoteBibliographyChar">
    <w:name w:val="EndNote Bibliography Char"/>
    <w:basedOn w:val="NormalWebChar"/>
    <w:link w:val="EndNoteBibliography"/>
    <w:rsid w:val="00DB177C"/>
    <w:rPr>
      <w:rFonts w:ascii="Cambria" w:eastAsiaTheme="minorHAnsi" w:hAnsi="Cambria"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58847">
      <w:bodyDiv w:val="1"/>
      <w:marLeft w:val="0"/>
      <w:marRight w:val="0"/>
      <w:marTop w:val="0"/>
      <w:marBottom w:val="0"/>
      <w:divBdr>
        <w:top w:val="none" w:sz="0" w:space="0" w:color="auto"/>
        <w:left w:val="none" w:sz="0" w:space="0" w:color="auto"/>
        <w:bottom w:val="none" w:sz="0" w:space="0" w:color="auto"/>
        <w:right w:val="none" w:sz="0" w:space="0" w:color="auto"/>
      </w:divBdr>
    </w:div>
    <w:div w:id="425853200">
      <w:bodyDiv w:val="1"/>
      <w:marLeft w:val="0"/>
      <w:marRight w:val="0"/>
      <w:marTop w:val="0"/>
      <w:marBottom w:val="0"/>
      <w:divBdr>
        <w:top w:val="none" w:sz="0" w:space="0" w:color="auto"/>
        <w:left w:val="none" w:sz="0" w:space="0" w:color="auto"/>
        <w:bottom w:val="none" w:sz="0" w:space="0" w:color="auto"/>
        <w:right w:val="none" w:sz="0" w:space="0" w:color="auto"/>
      </w:divBdr>
    </w:div>
    <w:div w:id="549847326">
      <w:bodyDiv w:val="1"/>
      <w:marLeft w:val="0"/>
      <w:marRight w:val="0"/>
      <w:marTop w:val="0"/>
      <w:marBottom w:val="0"/>
      <w:divBdr>
        <w:top w:val="none" w:sz="0" w:space="0" w:color="auto"/>
        <w:left w:val="none" w:sz="0" w:space="0" w:color="auto"/>
        <w:bottom w:val="none" w:sz="0" w:space="0" w:color="auto"/>
        <w:right w:val="none" w:sz="0" w:space="0" w:color="auto"/>
      </w:divBdr>
    </w:div>
    <w:div w:id="1598555343">
      <w:bodyDiv w:val="1"/>
      <w:marLeft w:val="0"/>
      <w:marRight w:val="0"/>
      <w:marTop w:val="0"/>
      <w:marBottom w:val="0"/>
      <w:divBdr>
        <w:top w:val="none" w:sz="0" w:space="0" w:color="auto"/>
        <w:left w:val="none" w:sz="0" w:space="0" w:color="auto"/>
        <w:bottom w:val="none" w:sz="0" w:space="0" w:color="auto"/>
        <w:right w:val="none" w:sz="0" w:space="0" w:color="auto"/>
      </w:divBdr>
    </w:div>
    <w:div w:id="1907840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yers\Downloads\Penn%20State%20College%20of%20Medicin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41AA-43FF-45FB-8182-E0A79586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Penn State College of Medicine (2)</Template>
  <TotalTime>29</TotalTime>
  <Pages>8</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Penn State Hershey</Company>
  <LinksUpToDate>false</LinksUpToDate>
  <CharactersWithSpaces>23150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smyers</dc:creator>
  <cp:keywords/>
  <dc:description/>
  <cp:lastModifiedBy>Annageldiyev, Charyguly</cp:lastModifiedBy>
  <cp:revision>10</cp:revision>
  <cp:lastPrinted>2019-01-08T16:52:00Z</cp:lastPrinted>
  <dcterms:created xsi:type="dcterms:W3CDTF">2019-12-20T14:54:00Z</dcterms:created>
  <dcterms:modified xsi:type="dcterms:W3CDTF">2019-12-20T23:41:00Z</dcterms:modified>
</cp:coreProperties>
</file>