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BEABB" w14:textId="3B0C5F73" w:rsidR="003D1CDE" w:rsidRDefault="00ED4F71" w:rsidP="00ED4F71">
      <w:pPr>
        <w:pStyle w:val="ListParagraph"/>
        <w:numPr>
          <w:ilvl w:val="0"/>
          <w:numId w:val="1"/>
        </w:numPr>
      </w:pPr>
      <w:r>
        <w:t>60966_screenshot_1</w:t>
      </w:r>
    </w:p>
    <w:p w14:paraId="64B69E02" w14:textId="14AA354A" w:rsidR="00ED4F71" w:rsidRDefault="00ED4F71" w:rsidP="00ED4F71">
      <w:pPr>
        <w:pStyle w:val="ListParagraph"/>
      </w:pPr>
    </w:p>
    <w:p w14:paraId="6FBDB012" w14:textId="50E48ED1" w:rsidR="00E90191" w:rsidRPr="00160D18" w:rsidRDefault="00E90191" w:rsidP="00E90191">
      <w:pPr>
        <w:pStyle w:val="ListParagraph"/>
        <w:numPr>
          <w:ilvl w:val="0"/>
          <w:numId w:val="2"/>
        </w:numPr>
        <w:rPr>
          <w:bCs/>
          <w:color w:val="FF0000"/>
        </w:rPr>
      </w:pPr>
      <w:r>
        <w:t>6.2 (</w:t>
      </w:r>
      <w:r w:rsidRPr="00E90191">
        <w:rPr>
          <w:bCs/>
        </w:rPr>
        <w:t>Under bright-field or differential interference contrast illumination, select one of the mounted larvae for imaging. Adjust the focus with the focus knob such that the skin on the side of the fish closest to the coverslip is in focus, recognizable by the fingerprint-like pattern of periderm cells.</w:t>
      </w:r>
      <w:r>
        <w:rPr>
          <w:bCs/>
        </w:rPr>
        <w:t xml:space="preserve">) </w:t>
      </w:r>
      <w:r w:rsidRPr="00BC503D">
        <w:rPr>
          <w:bCs/>
          <w:color w:val="FF0000"/>
        </w:rPr>
        <w:t>00:00 – 00:22</w:t>
      </w:r>
    </w:p>
    <w:p w14:paraId="42519FF9" w14:textId="7A4294F4" w:rsidR="00E90191" w:rsidRPr="00E90191" w:rsidRDefault="00E90191" w:rsidP="00E90191">
      <w:pPr>
        <w:pStyle w:val="ListParagraph"/>
        <w:numPr>
          <w:ilvl w:val="0"/>
          <w:numId w:val="2"/>
        </w:numPr>
        <w:rPr>
          <w:bCs/>
        </w:rPr>
      </w:pPr>
      <w:r>
        <w:rPr>
          <w:bCs/>
        </w:rPr>
        <w:t>6.3 (</w:t>
      </w:r>
      <w:r w:rsidRPr="00E90191">
        <w:rPr>
          <w:bCs/>
        </w:rPr>
        <w:t>Once in focus, switch to epifluorescent illumination in the GFP channel. Locate the posterior lateral line by GFP expression along the horizontal myoseptum. Rings of fluorescent cells indicate neuromast mantle cells, whereas elongated strands of cells are interneuromast cells.</w:t>
      </w:r>
      <w:r>
        <w:rPr>
          <w:bCs/>
        </w:rPr>
        <w:t>)</w:t>
      </w:r>
      <w:r w:rsidR="00F61348">
        <w:rPr>
          <w:bCs/>
        </w:rPr>
        <w:t xml:space="preserve"> </w:t>
      </w:r>
      <w:r>
        <w:rPr>
          <w:bCs/>
        </w:rPr>
        <w:t xml:space="preserve"> </w:t>
      </w:r>
      <w:r w:rsidRPr="00160D18">
        <w:rPr>
          <w:bCs/>
          <w:color w:val="FF0000"/>
        </w:rPr>
        <w:t xml:space="preserve">00:23 – 00:44 </w:t>
      </w:r>
    </w:p>
    <w:p w14:paraId="42D61CA0" w14:textId="26AB2641" w:rsidR="00E90191" w:rsidRPr="00E90191" w:rsidRDefault="00E90191" w:rsidP="00E90191">
      <w:pPr>
        <w:pStyle w:val="ListParagraph"/>
        <w:numPr>
          <w:ilvl w:val="0"/>
          <w:numId w:val="2"/>
        </w:numPr>
        <w:rPr>
          <w:bCs/>
        </w:rPr>
      </w:pPr>
      <w:r>
        <w:rPr>
          <w:bCs/>
        </w:rPr>
        <w:t>6.4.1</w:t>
      </w:r>
      <w:r w:rsidR="00E73AF3">
        <w:rPr>
          <w:bCs/>
        </w:rPr>
        <w:t xml:space="preserve"> </w:t>
      </w:r>
      <w:r>
        <w:rPr>
          <w:bCs/>
        </w:rPr>
        <w:t>(</w:t>
      </w:r>
      <w:r w:rsidRPr="00E90191">
        <w:rPr>
          <w:bCs/>
        </w:rPr>
        <w:t>Beginning with the primIL1 neuromast, usually located just dorsal to the yolk, use the stage control joystick or other stage movement control to visually scan caudally along the horizontal myoseptum, following the string of interneuromast cells until reaching the region between the primIL3 and primIL4 (L3 and L4) neuromasts (</w:t>
      </w:r>
      <w:r w:rsidRPr="00E90191">
        <w:rPr>
          <w:b/>
          <w:bCs/>
        </w:rPr>
        <w:t>Figure 1A</w:t>
      </w:r>
      <w:r>
        <w:rPr>
          <w:bCs/>
        </w:rPr>
        <w:t xml:space="preserve">).) </w:t>
      </w:r>
      <w:r w:rsidR="00F61348" w:rsidRPr="00160D18">
        <w:rPr>
          <w:bCs/>
          <w:color w:val="FF0000"/>
        </w:rPr>
        <w:t>00:23 – 00:44</w:t>
      </w:r>
    </w:p>
    <w:p w14:paraId="60CB0C42" w14:textId="2A82AE04" w:rsidR="00ED4F71" w:rsidRPr="00160D18" w:rsidRDefault="00F61348" w:rsidP="00ED4F71">
      <w:pPr>
        <w:pStyle w:val="ListParagraph"/>
        <w:numPr>
          <w:ilvl w:val="0"/>
          <w:numId w:val="2"/>
        </w:numPr>
        <w:rPr>
          <w:color w:val="FF0000"/>
        </w:rPr>
      </w:pPr>
      <w:r>
        <w:t>6.4.2</w:t>
      </w:r>
      <w:r w:rsidR="00E73AF3">
        <w:t xml:space="preserve"> </w:t>
      </w:r>
      <w:r>
        <w:t>(</w:t>
      </w:r>
      <w:r w:rsidRPr="00F61348">
        <w:rPr>
          <w:bCs/>
        </w:rPr>
        <w:t>If imaging several larvae set the first stage position, then inactivate the multiple stage positions option by deselecting the appropriate check box</w:t>
      </w:r>
      <w:r>
        <w:rPr>
          <w:bCs/>
        </w:rPr>
        <w:t xml:space="preserve">.) </w:t>
      </w:r>
      <w:r w:rsidRPr="00160D18">
        <w:rPr>
          <w:bCs/>
          <w:color w:val="FF0000"/>
        </w:rPr>
        <w:t>00:45 – 1:04</w:t>
      </w:r>
    </w:p>
    <w:p w14:paraId="1B81CCC3" w14:textId="6E620416" w:rsidR="00F61348" w:rsidRPr="00F61348" w:rsidRDefault="00F61348" w:rsidP="00ED4F71">
      <w:pPr>
        <w:pStyle w:val="ListParagraph"/>
        <w:numPr>
          <w:ilvl w:val="0"/>
          <w:numId w:val="2"/>
        </w:numPr>
      </w:pPr>
      <w:r>
        <w:t>6.4.</w:t>
      </w:r>
      <w:r w:rsidR="00E73AF3">
        <w:t>3</w:t>
      </w:r>
      <w:r>
        <w:t xml:space="preserve"> (</w:t>
      </w:r>
      <w:r w:rsidRPr="00F61348">
        <w:rPr>
          <w:bCs/>
        </w:rPr>
        <w:t>If imaging several larvae set the first stage position, then inactivate the multiple stage positions option by deselecting the appropriate check box.</w:t>
      </w:r>
      <w:r>
        <w:rPr>
          <w:bCs/>
        </w:rPr>
        <w:t xml:space="preserve">) </w:t>
      </w:r>
      <w:r w:rsidRPr="00160D18">
        <w:rPr>
          <w:bCs/>
          <w:color w:val="FF0000"/>
        </w:rPr>
        <w:t>00:45 – 1:04</w:t>
      </w:r>
    </w:p>
    <w:p w14:paraId="6E945579" w14:textId="7253D97A" w:rsidR="00F61348" w:rsidRPr="00E73AF3" w:rsidRDefault="00F61348" w:rsidP="00ED4F71">
      <w:pPr>
        <w:pStyle w:val="ListParagraph"/>
        <w:numPr>
          <w:ilvl w:val="0"/>
          <w:numId w:val="2"/>
        </w:numPr>
      </w:pPr>
      <w:r>
        <w:rPr>
          <w:bCs/>
        </w:rPr>
        <w:t>6.</w:t>
      </w:r>
      <w:r w:rsidR="00E73AF3">
        <w:rPr>
          <w:bCs/>
        </w:rPr>
        <w:t>5.1 (</w:t>
      </w:r>
      <w:r w:rsidR="00E73AF3" w:rsidRPr="00E73AF3">
        <w:rPr>
          <w:bCs/>
        </w:rPr>
        <w:t>After cell bodies in the L3–L4 region have been identified, switch to acquisition mode and activate a GFP imaging track using the 488 nm or 491 nm lase</w:t>
      </w:r>
      <w:r w:rsidR="00E73AF3">
        <w:rPr>
          <w:bCs/>
        </w:rPr>
        <w:t xml:space="preserve">r.) </w:t>
      </w:r>
      <w:r w:rsidR="00E73AF3" w:rsidRPr="00160D18">
        <w:rPr>
          <w:bCs/>
          <w:color w:val="FF0000"/>
        </w:rPr>
        <w:t>1:05 – 1:20</w:t>
      </w:r>
    </w:p>
    <w:p w14:paraId="5A6D4A14" w14:textId="71C0E99E" w:rsidR="00E73AF3" w:rsidRDefault="00E73AF3" w:rsidP="00E73AF3">
      <w:pPr>
        <w:pStyle w:val="ListParagraph"/>
        <w:numPr>
          <w:ilvl w:val="0"/>
          <w:numId w:val="2"/>
        </w:numPr>
        <w:rPr>
          <w:bCs/>
        </w:rPr>
      </w:pPr>
      <w:r>
        <w:rPr>
          <w:bCs/>
        </w:rPr>
        <w:t>6.5.2 (</w:t>
      </w:r>
      <w:r w:rsidRPr="00E73AF3">
        <w:rPr>
          <w:bCs/>
        </w:rPr>
        <w:t>Add a transmitted light (transmitted light photomultiplier tube or T-PMT) channel to the 488 nm laser track by activating the T-PMT checkbox under the “Imaging Setup” dropdown menu.</w:t>
      </w:r>
      <w:r>
        <w:rPr>
          <w:bCs/>
        </w:rPr>
        <w:t xml:space="preserve">) </w:t>
      </w:r>
      <w:r w:rsidRPr="00160D18">
        <w:rPr>
          <w:bCs/>
          <w:color w:val="FF0000"/>
        </w:rPr>
        <w:t xml:space="preserve">1:21 – 1:25 </w:t>
      </w:r>
    </w:p>
    <w:p w14:paraId="10CF439E" w14:textId="621154A1" w:rsidR="00E73AF3" w:rsidRDefault="00617B8B" w:rsidP="00E73AF3">
      <w:pPr>
        <w:pStyle w:val="ListParagraph"/>
        <w:numPr>
          <w:ilvl w:val="0"/>
          <w:numId w:val="2"/>
        </w:numPr>
        <w:rPr>
          <w:bCs/>
        </w:rPr>
      </w:pPr>
      <w:r>
        <w:rPr>
          <w:bCs/>
        </w:rPr>
        <w:t>6.5.3 (</w:t>
      </w:r>
      <w:r w:rsidRPr="00617B8B">
        <w:rPr>
          <w:bCs/>
        </w:rPr>
        <w:t>Set the laser power to 6%, pinhole size to 1 Airy unit equivalent, and digital gain to 750 for imaging ET20 larvae. Exact gain and laser power may vary for any given larva, depending upon how close to the cover slip they are mounted and the brightness of fluorescence. Adjust the gain such that cell bodies are saturated to capture otherwise dim projections and filipodia.</w:t>
      </w:r>
      <w:r>
        <w:rPr>
          <w:bCs/>
        </w:rPr>
        <w:t xml:space="preserve">) </w:t>
      </w:r>
      <w:r w:rsidRPr="00160D18">
        <w:rPr>
          <w:bCs/>
          <w:color w:val="FF0000"/>
        </w:rPr>
        <w:t>1:26 – 1:53</w:t>
      </w:r>
    </w:p>
    <w:p w14:paraId="6EA2ED15" w14:textId="3A959A98" w:rsidR="00617B8B" w:rsidRPr="00160D18" w:rsidRDefault="00617B8B" w:rsidP="00617B8B">
      <w:pPr>
        <w:pStyle w:val="ListParagraph"/>
        <w:numPr>
          <w:ilvl w:val="0"/>
          <w:numId w:val="2"/>
        </w:numPr>
        <w:rPr>
          <w:bCs/>
          <w:color w:val="FF0000"/>
        </w:rPr>
      </w:pPr>
      <w:r>
        <w:rPr>
          <w:bCs/>
        </w:rPr>
        <w:t xml:space="preserve">6.5.4 </w:t>
      </w:r>
      <w:r w:rsidR="007D4BA7">
        <w:rPr>
          <w:bCs/>
        </w:rPr>
        <w:t>(</w:t>
      </w:r>
      <w:r w:rsidRPr="00617B8B">
        <w:rPr>
          <w:bCs/>
        </w:rPr>
        <w:t>Adjust the parameters to a frame size of 1024 pixels x 1024 pixels, digital zoom of 0.7 (145.2 µm x 145.2 µm image size). Set averaging to 2 to improve image quality.</w:t>
      </w:r>
      <w:r>
        <w:rPr>
          <w:bCs/>
        </w:rPr>
        <w:t xml:space="preserve">) </w:t>
      </w:r>
      <w:r w:rsidRPr="00160D18">
        <w:rPr>
          <w:bCs/>
          <w:color w:val="FF0000"/>
        </w:rPr>
        <w:t>1:54 – 2:20</w:t>
      </w:r>
    </w:p>
    <w:p w14:paraId="4DE881B3" w14:textId="597B69F4" w:rsidR="00617B8B" w:rsidRPr="00160D18" w:rsidRDefault="007D4BA7" w:rsidP="00E73AF3">
      <w:pPr>
        <w:pStyle w:val="ListParagraph"/>
        <w:numPr>
          <w:ilvl w:val="0"/>
          <w:numId w:val="2"/>
        </w:numPr>
        <w:rPr>
          <w:bCs/>
          <w:color w:val="FF0000"/>
        </w:rPr>
      </w:pPr>
      <w:r>
        <w:rPr>
          <w:bCs/>
        </w:rPr>
        <w:t>6.6 (</w:t>
      </w:r>
      <w:r w:rsidRPr="007D4BA7">
        <w:rPr>
          <w:bCs/>
        </w:rPr>
        <w:t>Check the z-stack box to bring up the z-position dropdown menu. While fast scanning, focus out until the interneuromast cells are just out of focus. Set the first slice, then focus through the sample until the interneuromast cells are once again out of focus. Set the last slice. This should encompass a z-stack of approximately 25 µm. Set the imaging interval to 1 µm</w:t>
      </w:r>
      <w:r>
        <w:rPr>
          <w:bCs/>
        </w:rPr>
        <w:t xml:space="preserve">) </w:t>
      </w:r>
      <w:r w:rsidRPr="00160D18">
        <w:rPr>
          <w:bCs/>
          <w:color w:val="FF0000"/>
        </w:rPr>
        <w:t xml:space="preserve">2:21 </w:t>
      </w:r>
      <w:r w:rsidR="00A436F8" w:rsidRPr="00160D18">
        <w:rPr>
          <w:bCs/>
          <w:color w:val="FF0000"/>
        </w:rPr>
        <w:t>–</w:t>
      </w:r>
      <w:r w:rsidRPr="00160D18">
        <w:rPr>
          <w:bCs/>
          <w:color w:val="FF0000"/>
        </w:rPr>
        <w:t xml:space="preserve"> </w:t>
      </w:r>
      <w:r w:rsidR="00A436F8" w:rsidRPr="00160D18">
        <w:rPr>
          <w:bCs/>
          <w:color w:val="FF0000"/>
        </w:rPr>
        <w:t>3:43</w:t>
      </w:r>
    </w:p>
    <w:p w14:paraId="6E853A50" w14:textId="724BC39B" w:rsidR="00C04292" w:rsidRPr="00C04292" w:rsidRDefault="00A436F8" w:rsidP="00C04292">
      <w:pPr>
        <w:pStyle w:val="ListParagraph"/>
        <w:numPr>
          <w:ilvl w:val="0"/>
          <w:numId w:val="2"/>
        </w:numPr>
        <w:rPr>
          <w:bCs/>
        </w:rPr>
      </w:pPr>
      <w:r>
        <w:rPr>
          <w:bCs/>
        </w:rPr>
        <w:t xml:space="preserve">6.7 </w:t>
      </w:r>
      <w:r w:rsidR="00C04292">
        <w:rPr>
          <w:bCs/>
        </w:rPr>
        <w:t>(</w:t>
      </w:r>
      <w:r w:rsidR="00C04292" w:rsidRPr="00C04292">
        <w:rPr>
          <w:bCs/>
        </w:rPr>
        <w:t>Start experiment to capture a pre-ablation z-stack (</w:t>
      </w:r>
      <w:r w:rsidR="00C04292" w:rsidRPr="00C04292">
        <w:rPr>
          <w:b/>
          <w:bCs/>
        </w:rPr>
        <w:t>Figure 1B</w:t>
      </w:r>
      <w:r w:rsidR="00C04292" w:rsidRPr="00C04292">
        <w:rPr>
          <w:bCs/>
        </w:rPr>
        <w:t>). If stage positions have been added, inactivate the positions option so that only the current position is imaged. Save the file once it is captured.</w:t>
      </w:r>
      <w:r w:rsidR="00C04292">
        <w:rPr>
          <w:bCs/>
        </w:rPr>
        <w:t xml:space="preserve">) </w:t>
      </w:r>
      <w:r w:rsidR="00C04292" w:rsidRPr="00160D18">
        <w:rPr>
          <w:bCs/>
          <w:color w:val="FF0000"/>
        </w:rPr>
        <w:t>3:43 – 7:20</w:t>
      </w:r>
    </w:p>
    <w:p w14:paraId="15CB010E" w14:textId="652D0563" w:rsidR="00E73AF3" w:rsidRDefault="00E73AF3" w:rsidP="008454B2">
      <w:pPr>
        <w:rPr>
          <w:bCs/>
        </w:rPr>
      </w:pPr>
    </w:p>
    <w:p w14:paraId="0B3485AE" w14:textId="6519E9E6" w:rsidR="008454B2" w:rsidRDefault="008454B2" w:rsidP="008454B2">
      <w:pPr>
        <w:pStyle w:val="ListParagraph"/>
        <w:numPr>
          <w:ilvl w:val="0"/>
          <w:numId w:val="1"/>
        </w:numPr>
        <w:rPr>
          <w:bCs/>
        </w:rPr>
      </w:pPr>
      <w:r>
        <w:rPr>
          <w:bCs/>
        </w:rPr>
        <w:t>60966_screenshot_2</w:t>
      </w:r>
    </w:p>
    <w:p w14:paraId="2E2F115F" w14:textId="3E49B793" w:rsidR="008454B2" w:rsidRDefault="002E7C2A" w:rsidP="008454B2">
      <w:pPr>
        <w:pStyle w:val="ListParagraph"/>
        <w:numPr>
          <w:ilvl w:val="0"/>
          <w:numId w:val="3"/>
        </w:numPr>
        <w:rPr>
          <w:bCs/>
        </w:rPr>
      </w:pPr>
      <w:r>
        <w:rPr>
          <w:bCs/>
        </w:rPr>
        <w:lastRenderedPageBreak/>
        <w:t>7.1 (</w:t>
      </w:r>
      <w:r w:rsidRPr="002E7C2A">
        <w:rPr>
          <w:bCs/>
        </w:rPr>
        <w:t>Click on “Show all Tools”.  This option is located at the top of the acquisition interface</w:t>
      </w:r>
      <w:r>
        <w:rPr>
          <w:bCs/>
        </w:rPr>
        <w:t xml:space="preserve">.) </w:t>
      </w:r>
      <w:r w:rsidRPr="00984C24">
        <w:rPr>
          <w:bCs/>
          <w:color w:val="FF0000"/>
        </w:rPr>
        <w:t>00:00</w:t>
      </w:r>
      <w:r w:rsidR="005058E6" w:rsidRPr="00984C24">
        <w:rPr>
          <w:bCs/>
          <w:color w:val="FF0000"/>
        </w:rPr>
        <w:t xml:space="preserve"> – 00:07</w:t>
      </w:r>
    </w:p>
    <w:p w14:paraId="211A49EB" w14:textId="5BE1729A" w:rsidR="002E7C2A" w:rsidRDefault="002E7C2A" w:rsidP="008454B2">
      <w:pPr>
        <w:pStyle w:val="ListParagraph"/>
        <w:numPr>
          <w:ilvl w:val="0"/>
          <w:numId w:val="3"/>
        </w:numPr>
        <w:rPr>
          <w:bCs/>
        </w:rPr>
      </w:pPr>
      <w:r>
        <w:rPr>
          <w:bCs/>
        </w:rPr>
        <w:t>7.2 (</w:t>
      </w:r>
      <w:r w:rsidRPr="002E7C2A">
        <w:rPr>
          <w:bCs/>
        </w:rPr>
        <w:t>Click on the dropdown menu for “Imaging Set Up.” In “Imaging Set up”, click on “Add a new track” (represented as “+”).</w:t>
      </w:r>
      <w:r>
        <w:rPr>
          <w:bCs/>
        </w:rPr>
        <w:t xml:space="preserve">) </w:t>
      </w:r>
      <w:r w:rsidR="005058E6" w:rsidRPr="00984C24">
        <w:rPr>
          <w:bCs/>
          <w:color w:val="FF0000"/>
        </w:rPr>
        <w:t>00:08 – 00:17</w:t>
      </w:r>
    </w:p>
    <w:p w14:paraId="15309C36" w14:textId="0C1BD883" w:rsidR="002E7C2A" w:rsidRDefault="002E7C2A" w:rsidP="008454B2">
      <w:pPr>
        <w:pStyle w:val="ListParagraph"/>
        <w:numPr>
          <w:ilvl w:val="0"/>
          <w:numId w:val="3"/>
        </w:numPr>
        <w:rPr>
          <w:bCs/>
        </w:rPr>
      </w:pPr>
      <w:r>
        <w:rPr>
          <w:bCs/>
        </w:rPr>
        <w:t>7.3 (</w:t>
      </w:r>
      <w:r w:rsidRPr="002E7C2A">
        <w:rPr>
          <w:bCs/>
        </w:rPr>
        <w:t>In “Imaging Set Up,” click on the dropdown menu for “Dye”. Select DAPI as the dye.</w:t>
      </w:r>
      <w:r>
        <w:rPr>
          <w:bCs/>
        </w:rPr>
        <w:t>)</w:t>
      </w:r>
      <w:r w:rsidR="005058E6">
        <w:rPr>
          <w:bCs/>
        </w:rPr>
        <w:t xml:space="preserve"> </w:t>
      </w:r>
      <w:r w:rsidR="005058E6" w:rsidRPr="00984C24">
        <w:rPr>
          <w:bCs/>
          <w:color w:val="FF0000"/>
        </w:rPr>
        <w:t>00:18 – 00:25</w:t>
      </w:r>
    </w:p>
    <w:p w14:paraId="2B6869A4" w14:textId="299CAC7E" w:rsidR="002E7C2A" w:rsidRDefault="002E7C2A" w:rsidP="008454B2">
      <w:pPr>
        <w:pStyle w:val="ListParagraph"/>
        <w:numPr>
          <w:ilvl w:val="0"/>
          <w:numId w:val="3"/>
        </w:numPr>
        <w:rPr>
          <w:bCs/>
        </w:rPr>
      </w:pPr>
      <w:r>
        <w:rPr>
          <w:bCs/>
        </w:rPr>
        <w:t>7.4 (</w:t>
      </w:r>
      <w:r w:rsidRPr="002E7C2A">
        <w:rPr>
          <w:bCs/>
        </w:rPr>
        <w:t>Click on the dropdown menu for “Channels” and deselect all other tracks by unclicking their respective checkboxes. Ensure that only the DAPI track is selected.</w:t>
      </w:r>
      <w:r>
        <w:rPr>
          <w:bCs/>
        </w:rPr>
        <w:t>)</w:t>
      </w:r>
      <w:r w:rsidR="005058E6">
        <w:rPr>
          <w:bCs/>
        </w:rPr>
        <w:t xml:space="preserve"> </w:t>
      </w:r>
      <w:r w:rsidR="005058E6" w:rsidRPr="00902CF7">
        <w:rPr>
          <w:bCs/>
          <w:color w:val="FF0000"/>
        </w:rPr>
        <w:t>00:26 – 00:31</w:t>
      </w:r>
    </w:p>
    <w:p w14:paraId="49298A9F" w14:textId="4992680F" w:rsidR="002E7C2A" w:rsidRDefault="002E7C2A" w:rsidP="008454B2">
      <w:pPr>
        <w:pStyle w:val="ListParagraph"/>
        <w:numPr>
          <w:ilvl w:val="0"/>
          <w:numId w:val="3"/>
        </w:numPr>
        <w:rPr>
          <w:bCs/>
        </w:rPr>
      </w:pPr>
      <w:r>
        <w:rPr>
          <w:bCs/>
        </w:rPr>
        <w:t>7.5 (</w:t>
      </w:r>
      <w:r w:rsidRPr="002E7C2A">
        <w:rPr>
          <w:bCs/>
        </w:rPr>
        <w:t>In the DAPI track, click on 405 for the “Laser setting”. Increase the laser power to 75%.</w:t>
      </w:r>
      <w:r>
        <w:rPr>
          <w:bCs/>
        </w:rPr>
        <w:t>)</w:t>
      </w:r>
      <w:r w:rsidR="005058E6">
        <w:rPr>
          <w:bCs/>
        </w:rPr>
        <w:t xml:space="preserve"> </w:t>
      </w:r>
      <w:r w:rsidR="005058E6" w:rsidRPr="00902CF7">
        <w:rPr>
          <w:bCs/>
          <w:color w:val="FF0000"/>
        </w:rPr>
        <w:t>00:32 – 00:43</w:t>
      </w:r>
    </w:p>
    <w:p w14:paraId="0FA4D407" w14:textId="33D7E640" w:rsidR="002E7C2A" w:rsidRDefault="002E7C2A" w:rsidP="002E7C2A">
      <w:pPr>
        <w:pStyle w:val="ListParagraph"/>
        <w:numPr>
          <w:ilvl w:val="0"/>
          <w:numId w:val="3"/>
        </w:numPr>
        <w:rPr>
          <w:bCs/>
        </w:rPr>
      </w:pPr>
      <w:r>
        <w:rPr>
          <w:bCs/>
        </w:rPr>
        <w:t>7.6 (</w:t>
      </w:r>
      <w:r w:rsidRPr="002E7C2A">
        <w:rPr>
          <w:bCs/>
        </w:rPr>
        <w:t>Unclick the DAPI channel to turn off the laser while scanning for candidate cell bodies for ablation.</w:t>
      </w:r>
      <w:r>
        <w:rPr>
          <w:bCs/>
        </w:rPr>
        <w:t>)</w:t>
      </w:r>
      <w:r w:rsidR="005058E6">
        <w:rPr>
          <w:bCs/>
        </w:rPr>
        <w:t xml:space="preserve"> </w:t>
      </w:r>
      <w:r w:rsidR="005058E6" w:rsidRPr="00902CF7">
        <w:rPr>
          <w:bCs/>
          <w:color w:val="FF0000"/>
        </w:rPr>
        <w:t xml:space="preserve">00:44 </w:t>
      </w:r>
      <w:r w:rsidR="007A5974" w:rsidRPr="00902CF7">
        <w:rPr>
          <w:bCs/>
          <w:color w:val="FF0000"/>
        </w:rPr>
        <w:t>–</w:t>
      </w:r>
      <w:r w:rsidR="005058E6" w:rsidRPr="00902CF7">
        <w:rPr>
          <w:bCs/>
          <w:color w:val="FF0000"/>
        </w:rPr>
        <w:t xml:space="preserve"> </w:t>
      </w:r>
      <w:r w:rsidR="007A5974" w:rsidRPr="00902CF7">
        <w:rPr>
          <w:bCs/>
          <w:color w:val="FF0000"/>
        </w:rPr>
        <w:t>00:48</w:t>
      </w:r>
    </w:p>
    <w:p w14:paraId="03A68B85" w14:textId="440E0FDD" w:rsidR="002E7C2A" w:rsidRDefault="002E7C2A" w:rsidP="002E7C2A">
      <w:pPr>
        <w:pStyle w:val="ListParagraph"/>
        <w:numPr>
          <w:ilvl w:val="0"/>
          <w:numId w:val="3"/>
        </w:numPr>
        <w:rPr>
          <w:bCs/>
        </w:rPr>
      </w:pPr>
      <w:r>
        <w:rPr>
          <w:bCs/>
        </w:rPr>
        <w:t>7.7 (</w:t>
      </w:r>
      <w:r w:rsidRPr="002E7C2A">
        <w:rPr>
          <w:bCs/>
        </w:rPr>
        <w:t>With the body of an interneuromast cell centered in the field of view, zoom in the scanning frame to 20x–22x. The frame position may need to be adjusted to keep the cell body in the center as the zoom is applied. Stop live scanning as soon as the cell body fills the field of view.</w:t>
      </w:r>
      <w:r>
        <w:rPr>
          <w:bCs/>
        </w:rPr>
        <w:t>)</w:t>
      </w:r>
      <w:r w:rsidR="007A5974">
        <w:rPr>
          <w:bCs/>
        </w:rPr>
        <w:t xml:space="preserve"> </w:t>
      </w:r>
      <w:r w:rsidR="007A5974" w:rsidRPr="00902CF7">
        <w:rPr>
          <w:bCs/>
          <w:color w:val="FF0000"/>
        </w:rPr>
        <w:t xml:space="preserve">00:49 – 2:15 </w:t>
      </w:r>
    </w:p>
    <w:p w14:paraId="29E6756F" w14:textId="187CBF7D" w:rsidR="007A5974" w:rsidRDefault="007A5974" w:rsidP="007A5974">
      <w:pPr>
        <w:pStyle w:val="ListParagraph"/>
        <w:numPr>
          <w:ilvl w:val="0"/>
          <w:numId w:val="3"/>
        </w:numPr>
        <w:rPr>
          <w:bCs/>
        </w:rPr>
      </w:pPr>
      <w:r>
        <w:rPr>
          <w:bCs/>
        </w:rPr>
        <w:t>7.8 (</w:t>
      </w:r>
      <w:r w:rsidRPr="007A5974">
        <w:rPr>
          <w:bCs/>
        </w:rPr>
        <w:t>Check the 405 nm laser shutter box to activate the track. Adjust the laser power to 75%. Set a timer for 45 s. Activate continuous scanning and start the timer. Stop scanning immediately at 45 s.</w:t>
      </w:r>
      <w:r>
        <w:rPr>
          <w:bCs/>
        </w:rPr>
        <w:t xml:space="preserve">) </w:t>
      </w:r>
      <w:r w:rsidRPr="00902CF7">
        <w:rPr>
          <w:bCs/>
          <w:color w:val="FF0000"/>
        </w:rPr>
        <w:t xml:space="preserve">2:16 – 3:18 </w:t>
      </w:r>
    </w:p>
    <w:p w14:paraId="2DC7E9A4" w14:textId="12DFD313" w:rsidR="007A5974" w:rsidRDefault="007A5974" w:rsidP="007A5974">
      <w:pPr>
        <w:rPr>
          <w:bCs/>
        </w:rPr>
      </w:pPr>
    </w:p>
    <w:p w14:paraId="2FB1442A" w14:textId="3CBB987B" w:rsidR="007A5974" w:rsidRDefault="007A5974" w:rsidP="007A5974">
      <w:pPr>
        <w:pStyle w:val="ListParagraph"/>
        <w:numPr>
          <w:ilvl w:val="0"/>
          <w:numId w:val="1"/>
        </w:numPr>
        <w:rPr>
          <w:bCs/>
        </w:rPr>
      </w:pPr>
      <w:r>
        <w:rPr>
          <w:bCs/>
        </w:rPr>
        <w:t>60966_screenshot_3</w:t>
      </w:r>
    </w:p>
    <w:p w14:paraId="03D58300" w14:textId="44D32655" w:rsidR="007A5974" w:rsidRDefault="007A5974" w:rsidP="007A5974">
      <w:pPr>
        <w:pStyle w:val="ListParagraph"/>
        <w:numPr>
          <w:ilvl w:val="0"/>
          <w:numId w:val="4"/>
        </w:numPr>
        <w:rPr>
          <w:bCs/>
        </w:rPr>
      </w:pPr>
      <w:r>
        <w:rPr>
          <w:bCs/>
        </w:rPr>
        <w:t>8.1.1 (</w:t>
      </w:r>
      <w:r w:rsidRPr="007A5974">
        <w:rPr>
          <w:bCs/>
        </w:rPr>
        <w:t>Click on the dropdown menu for “Channels</w:t>
      </w:r>
      <w:r>
        <w:rPr>
          <w:bCs/>
        </w:rPr>
        <w:t>.</w:t>
      </w:r>
      <w:r w:rsidRPr="007A5974">
        <w:rPr>
          <w:bCs/>
        </w:rPr>
        <w:t>”</w:t>
      </w:r>
      <w:r>
        <w:rPr>
          <w:bCs/>
        </w:rPr>
        <w:t xml:space="preserve">) </w:t>
      </w:r>
      <w:r w:rsidRPr="00902CF7">
        <w:rPr>
          <w:bCs/>
          <w:color w:val="FF0000"/>
        </w:rPr>
        <w:t>00:00 – 00:10</w:t>
      </w:r>
    </w:p>
    <w:p w14:paraId="19FD1D2F" w14:textId="7FDF2E8D" w:rsidR="007A5974" w:rsidRPr="00902CF7" w:rsidRDefault="007A5974" w:rsidP="00BC503D">
      <w:pPr>
        <w:pStyle w:val="ListParagraph"/>
        <w:numPr>
          <w:ilvl w:val="0"/>
          <w:numId w:val="4"/>
        </w:numPr>
        <w:rPr>
          <w:bCs/>
          <w:color w:val="FF0000"/>
        </w:rPr>
      </w:pPr>
      <w:r>
        <w:rPr>
          <w:bCs/>
        </w:rPr>
        <w:t>8.1.2 (</w:t>
      </w:r>
      <w:r w:rsidRPr="007A5974">
        <w:rPr>
          <w:bCs/>
        </w:rPr>
        <w:t>In channels, unclick the “DAPI” track to inactivate the ablation laser.</w:t>
      </w:r>
      <w:r>
        <w:rPr>
          <w:bCs/>
        </w:rPr>
        <w:t xml:space="preserve">) </w:t>
      </w:r>
      <w:r w:rsidRPr="00902CF7">
        <w:rPr>
          <w:bCs/>
          <w:color w:val="FF0000"/>
        </w:rPr>
        <w:t>00:11 – 00:14</w:t>
      </w:r>
    </w:p>
    <w:p w14:paraId="6A836BA5" w14:textId="033E15C4" w:rsidR="007A5974" w:rsidRDefault="007A5974" w:rsidP="007A5974">
      <w:pPr>
        <w:pStyle w:val="ListParagraph"/>
        <w:numPr>
          <w:ilvl w:val="0"/>
          <w:numId w:val="4"/>
        </w:numPr>
        <w:rPr>
          <w:bCs/>
        </w:rPr>
      </w:pPr>
      <w:r>
        <w:rPr>
          <w:bCs/>
        </w:rPr>
        <w:t>8.2 (</w:t>
      </w:r>
      <w:r w:rsidRPr="007A5974">
        <w:rPr>
          <w:bCs/>
        </w:rPr>
        <w:t>Click on the dropdown menu for “Acquisition mo</w:t>
      </w:r>
      <w:r>
        <w:rPr>
          <w:bCs/>
        </w:rPr>
        <w:t xml:space="preserve">de.”) </w:t>
      </w:r>
      <w:r w:rsidRPr="00902CF7">
        <w:rPr>
          <w:bCs/>
          <w:color w:val="FF0000"/>
        </w:rPr>
        <w:t>00:15 – 00:18</w:t>
      </w:r>
    </w:p>
    <w:p w14:paraId="0448AC81" w14:textId="1F3FE044" w:rsidR="007A5974" w:rsidRDefault="007A5974" w:rsidP="007A5974">
      <w:pPr>
        <w:pStyle w:val="ListParagraph"/>
        <w:numPr>
          <w:ilvl w:val="0"/>
          <w:numId w:val="4"/>
        </w:numPr>
        <w:rPr>
          <w:bCs/>
        </w:rPr>
      </w:pPr>
      <w:r>
        <w:rPr>
          <w:bCs/>
        </w:rPr>
        <w:t>8.3 (</w:t>
      </w:r>
      <w:r w:rsidRPr="007A5974">
        <w:rPr>
          <w:bCs/>
        </w:rPr>
        <w:t>In acquisition mode, click on “Zoom”. Decrease the zoom to 0.7 either by using the slider or by typing in “0.7.”</w:t>
      </w:r>
      <w:r>
        <w:rPr>
          <w:bCs/>
        </w:rPr>
        <w:t xml:space="preserve">) </w:t>
      </w:r>
      <w:r w:rsidRPr="00902CF7">
        <w:rPr>
          <w:bCs/>
          <w:color w:val="FF0000"/>
        </w:rPr>
        <w:t>00:15 – 00:26</w:t>
      </w:r>
    </w:p>
    <w:p w14:paraId="123694A1" w14:textId="03D9CF84" w:rsidR="007A5974" w:rsidRDefault="007A5974" w:rsidP="007A5974">
      <w:pPr>
        <w:pStyle w:val="ListParagraph"/>
        <w:numPr>
          <w:ilvl w:val="0"/>
          <w:numId w:val="4"/>
        </w:numPr>
        <w:rPr>
          <w:bCs/>
        </w:rPr>
      </w:pPr>
      <w:r>
        <w:rPr>
          <w:bCs/>
        </w:rPr>
        <w:t>8.3.1 (</w:t>
      </w:r>
      <w:r w:rsidRPr="007A5974">
        <w:rPr>
          <w:bCs/>
        </w:rPr>
        <w:t xml:space="preserve">To ensure successful cell ablation, increase the gain to 900 and </w:t>
      </w:r>
      <w:proofErr w:type="gramStart"/>
      <w:r w:rsidRPr="007A5974">
        <w:rPr>
          <w:bCs/>
        </w:rPr>
        <w:t>fast-scan</w:t>
      </w:r>
      <w:proofErr w:type="gramEnd"/>
      <w:r w:rsidRPr="007A5974">
        <w:rPr>
          <w:bCs/>
        </w:rPr>
        <w:t xml:space="preserve"> the field of view. No GFP should be visible within the targeted cell or cells. If fluorescence is still observed, return to steps 7.1–7.3.</w:t>
      </w:r>
      <w:r>
        <w:rPr>
          <w:bCs/>
        </w:rPr>
        <w:t xml:space="preserve">) </w:t>
      </w:r>
      <w:r w:rsidRPr="00902CF7">
        <w:rPr>
          <w:bCs/>
          <w:color w:val="FF0000"/>
        </w:rPr>
        <w:t xml:space="preserve">00:27 – 3:25 </w:t>
      </w:r>
    </w:p>
    <w:p w14:paraId="2A2E2120" w14:textId="4F766F33" w:rsidR="00EB4B8F" w:rsidRPr="00902CF7" w:rsidRDefault="007A5974" w:rsidP="00EB4B8F">
      <w:pPr>
        <w:pStyle w:val="ListParagraph"/>
        <w:numPr>
          <w:ilvl w:val="0"/>
          <w:numId w:val="4"/>
        </w:numPr>
        <w:rPr>
          <w:bCs/>
          <w:color w:val="FF0000"/>
        </w:rPr>
      </w:pPr>
      <w:r w:rsidRPr="00600B39">
        <w:rPr>
          <w:bCs/>
          <w:color w:val="000000" w:themeColor="text1"/>
        </w:rPr>
        <w:t>8.3.2 (</w:t>
      </w:r>
      <w:r w:rsidR="00EB4B8F" w:rsidRPr="00600B39">
        <w:rPr>
          <w:bCs/>
          <w:color w:val="000000" w:themeColor="text1"/>
        </w:rPr>
        <w:t xml:space="preserve">Using the same or similar settings as those described for pre-ablation imaging, capture </w:t>
      </w:r>
      <w:r w:rsidR="00EB4B8F" w:rsidRPr="00EB4B8F">
        <w:rPr>
          <w:bCs/>
        </w:rPr>
        <w:t>and save a post-ablation image (</w:t>
      </w:r>
      <w:r w:rsidR="00EB4B8F" w:rsidRPr="00EB4B8F">
        <w:rPr>
          <w:b/>
          <w:bCs/>
        </w:rPr>
        <w:t>Figure 1C</w:t>
      </w:r>
      <w:r w:rsidR="00EB4B8F" w:rsidRPr="00EB4B8F">
        <w:rPr>
          <w:bCs/>
        </w:rPr>
        <w:t>). If the image reveals remnants of fluorescent cells or additional cell bodies that needs to be removed, repeat the laser ablation steps to create a visible gap in the string of interneuromast cells.</w:t>
      </w:r>
      <w:r w:rsidR="00EB4B8F">
        <w:rPr>
          <w:bCs/>
        </w:rPr>
        <w:t xml:space="preserve">) </w:t>
      </w:r>
      <w:r w:rsidR="00EB4B8F" w:rsidRPr="00902CF7">
        <w:rPr>
          <w:bCs/>
          <w:color w:val="FF0000"/>
        </w:rPr>
        <w:t>3:25 – 5:32</w:t>
      </w:r>
    </w:p>
    <w:p w14:paraId="01BD4707" w14:textId="5C952EA6" w:rsidR="007A5974" w:rsidRPr="007A5974" w:rsidRDefault="00EB4B8F" w:rsidP="007A5974">
      <w:pPr>
        <w:pStyle w:val="ListParagraph"/>
        <w:numPr>
          <w:ilvl w:val="0"/>
          <w:numId w:val="4"/>
        </w:numPr>
        <w:rPr>
          <w:bCs/>
        </w:rPr>
      </w:pPr>
      <w:r>
        <w:rPr>
          <w:bCs/>
        </w:rPr>
        <w:t xml:space="preserve">5:33 – 7:06- Please disregard </w:t>
      </w:r>
    </w:p>
    <w:p w14:paraId="708B515D" w14:textId="5EC13A8A" w:rsidR="007A5974" w:rsidRDefault="00EB4B8F" w:rsidP="00EB4B8F">
      <w:pPr>
        <w:pStyle w:val="ListParagraph"/>
        <w:numPr>
          <w:ilvl w:val="0"/>
          <w:numId w:val="1"/>
        </w:numPr>
        <w:rPr>
          <w:bCs/>
        </w:rPr>
      </w:pPr>
      <w:r>
        <w:rPr>
          <w:bCs/>
        </w:rPr>
        <w:t>60966_screenshot_4</w:t>
      </w:r>
    </w:p>
    <w:p w14:paraId="35EF9960" w14:textId="3F0BD7D9" w:rsidR="00EB4B8F" w:rsidRDefault="00EB4B8F" w:rsidP="00EB4B8F">
      <w:pPr>
        <w:pStyle w:val="ListParagraph"/>
        <w:numPr>
          <w:ilvl w:val="0"/>
          <w:numId w:val="5"/>
        </w:numPr>
        <w:rPr>
          <w:bCs/>
        </w:rPr>
      </w:pPr>
      <w:r>
        <w:rPr>
          <w:bCs/>
        </w:rPr>
        <w:t>8.3.2 (</w:t>
      </w:r>
      <w:r w:rsidRPr="00EB4B8F">
        <w:rPr>
          <w:bCs/>
        </w:rPr>
        <w:t>Using the same or similar settings as those described for pre-ablation imaging, capture and save a post-ablation image (</w:t>
      </w:r>
      <w:r w:rsidRPr="00EB4B8F">
        <w:rPr>
          <w:b/>
          <w:bCs/>
        </w:rPr>
        <w:t>Figure 1C</w:t>
      </w:r>
      <w:r w:rsidRPr="00EB4B8F">
        <w:rPr>
          <w:bCs/>
        </w:rPr>
        <w:t>). If the image reveals remnants of fluorescent cells or additional cell bodies that needs to be removed, repeat the laser ablation steps to create a visible gap in the string of interneuromast cells.</w:t>
      </w:r>
      <w:r>
        <w:rPr>
          <w:bCs/>
        </w:rPr>
        <w:t xml:space="preserve">) </w:t>
      </w:r>
      <w:r w:rsidRPr="004C5CA4">
        <w:rPr>
          <w:bCs/>
          <w:color w:val="FF0000"/>
        </w:rPr>
        <w:t xml:space="preserve">0:00 – 00:12 </w:t>
      </w:r>
    </w:p>
    <w:p w14:paraId="6F244240" w14:textId="227F69AC" w:rsidR="00EB4B8F" w:rsidRPr="00EB4B8F" w:rsidRDefault="00EB4B8F" w:rsidP="00EB4B8F">
      <w:pPr>
        <w:pStyle w:val="ListParagraph"/>
        <w:numPr>
          <w:ilvl w:val="0"/>
          <w:numId w:val="5"/>
        </w:numPr>
        <w:rPr>
          <w:bCs/>
        </w:rPr>
      </w:pPr>
      <w:r>
        <w:rPr>
          <w:bCs/>
        </w:rPr>
        <w:lastRenderedPageBreak/>
        <w:t>8.3.3 (</w:t>
      </w:r>
      <w:r w:rsidRPr="00EB4B8F">
        <w:rPr>
          <w:bCs/>
        </w:rPr>
        <w:t>Inspect the T-PMT channel image to further confirm cellular damage. Damaged cells will have a granular appearance, and frequently the nuclei will swell or become irregular in shape (</w:t>
      </w:r>
      <w:r w:rsidRPr="00EB4B8F">
        <w:rPr>
          <w:b/>
          <w:bCs/>
        </w:rPr>
        <w:t>Figure 2</w:t>
      </w:r>
      <w:r w:rsidRPr="00EB4B8F">
        <w:rPr>
          <w:bCs/>
        </w:rPr>
        <w:t>).</w:t>
      </w:r>
      <w:r>
        <w:rPr>
          <w:bCs/>
        </w:rPr>
        <w:t xml:space="preserve"> </w:t>
      </w:r>
      <w:r w:rsidRPr="004C5CA4">
        <w:rPr>
          <w:bCs/>
          <w:color w:val="FF0000"/>
        </w:rPr>
        <w:t>00:13 – 00:59</w:t>
      </w:r>
    </w:p>
    <w:p w14:paraId="4464722E" w14:textId="18D18C8E" w:rsidR="00EB4B8F" w:rsidRPr="004C5CA4" w:rsidRDefault="00EB4B8F" w:rsidP="00AB1A1C">
      <w:pPr>
        <w:pStyle w:val="ListParagraph"/>
        <w:numPr>
          <w:ilvl w:val="0"/>
          <w:numId w:val="5"/>
        </w:numPr>
        <w:rPr>
          <w:bCs/>
          <w:color w:val="FF0000"/>
        </w:rPr>
      </w:pPr>
      <w:r>
        <w:rPr>
          <w:bCs/>
        </w:rPr>
        <w:t>8.4 (</w:t>
      </w:r>
      <w:r w:rsidRPr="00EB4B8F">
        <w:rPr>
          <w:bCs/>
        </w:rPr>
        <w:t>After capturing a pre-ablation image, ablating the cells as necessary, and capturing a post-ablation image for each individual stage position, set up the time-lapse microscopy by activating both stage position and time options for image capture. Set the time parameters to 24 h or another desired endpoint and 15 min intervals.</w:t>
      </w:r>
      <w:r w:rsidR="004639E7">
        <w:rPr>
          <w:bCs/>
        </w:rPr>
        <w:t>)</w:t>
      </w:r>
      <w:bookmarkStart w:id="0" w:name="_GoBack"/>
      <w:bookmarkEnd w:id="0"/>
      <w:r w:rsidRPr="004C5CA4">
        <w:rPr>
          <w:bCs/>
          <w:color w:val="FF0000"/>
        </w:rPr>
        <w:t>1:00 – 2:46</w:t>
      </w:r>
    </w:p>
    <w:p w14:paraId="3FC7FDE8" w14:textId="6FEDAFF6" w:rsidR="00E90191" w:rsidRDefault="00E90191" w:rsidP="00E90191"/>
    <w:p w14:paraId="0C8463D6" w14:textId="4DF6B8C5" w:rsidR="00E90191" w:rsidRDefault="00E90191" w:rsidP="00E90191"/>
    <w:p w14:paraId="0D1B47F8" w14:textId="6AA4A5DF" w:rsidR="00E90191" w:rsidRDefault="00E90191" w:rsidP="00E90191"/>
    <w:p w14:paraId="497C3F5E" w14:textId="3E97CD71" w:rsidR="00E90191" w:rsidRDefault="00E90191" w:rsidP="00E90191"/>
    <w:p w14:paraId="7A71D389" w14:textId="77777777" w:rsidR="00E90191" w:rsidRDefault="00E90191" w:rsidP="00E90191"/>
    <w:p w14:paraId="4A37D157" w14:textId="7FFD5B53" w:rsidR="00E90191" w:rsidRDefault="00E90191" w:rsidP="00E90191"/>
    <w:p w14:paraId="35A56AFA" w14:textId="2605BAFC" w:rsidR="00E90191" w:rsidRDefault="00E90191" w:rsidP="00E90191"/>
    <w:p w14:paraId="44E317EF" w14:textId="571A031D" w:rsidR="00E90191" w:rsidRDefault="00E90191" w:rsidP="00E90191"/>
    <w:p w14:paraId="1BF660D4" w14:textId="55ED7111" w:rsidR="00E90191" w:rsidRDefault="00E90191" w:rsidP="00E90191"/>
    <w:p w14:paraId="11178108" w14:textId="77777777" w:rsidR="00E90191" w:rsidRDefault="00E90191" w:rsidP="00E90191"/>
    <w:sectPr w:rsidR="00E901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5E7D"/>
    <w:multiLevelType w:val="hybridMultilevel"/>
    <w:tmpl w:val="965CE2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DF745E"/>
    <w:multiLevelType w:val="hybridMultilevel"/>
    <w:tmpl w:val="EF288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251261"/>
    <w:multiLevelType w:val="hybridMultilevel"/>
    <w:tmpl w:val="67FCC3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E8757FC"/>
    <w:multiLevelType w:val="hybridMultilevel"/>
    <w:tmpl w:val="C96849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1A24D31"/>
    <w:multiLevelType w:val="hybridMultilevel"/>
    <w:tmpl w:val="F1F009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E30"/>
    <w:rsid w:val="00160D18"/>
    <w:rsid w:val="002E7C2A"/>
    <w:rsid w:val="003D1CDE"/>
    <w:rsid w:val="004639E7"/>
    <w:rsid w:val="004C5CA4"/>
    <w:rsid w:val="005058E6"/>
    <w:rsid w:val="005B3DFA"/>
    <w:rsid w:val="00600B39"/>
    <w:rsid w:val="00617B8B"/>
    <w:rsid w:val="007A5974"/>
    <w:rsid w:val="007D4BA7"/>
    <w:rsid w:val="008454B2"/>
    <w:rsid w:val="00902CF7"/>
    <w:rsid w:val="00984C24"/>
    <w:rsid w:val="00A436F8"/>
    <w:rsid w:val="00AB1A1C"/>
    <w:rsid w:val="00BC503D"/>
    <w:rsid w:val="00C04292"/>
    <w:rsid w:val="00CB5E30"/>
    <w:rsid w:val="00E73AF3"/>
    <w:rsid w:val="00E90191"/>
    <w:rsid w:val="00EB4B8F"/>
    <w:rsid w:val="00ED4F71"/>
    <w:rsid w:val="00F61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F885D"/>
  <w15:chartTrackingRefBased/>
  <w15:docId w15:val="{C3BC1E12-6BBD-4F64-9E8E-6F2DED37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F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volpe</dc:creator>
  <cp:keywords/>
  <dc:description/>
  <cp:lastModifiedBy>anthony volpe</cp:lastModifiedBy>
  <cp:revision>19</cp:revision>
  <dcterms:created xsi:type="dcterms:W3CDTF">2020-03-05T20:57:00Z</dcterms:created>
  <dcterms:modified xsi:type="dcterms:W3CDTF">2020-03-05T22:26:00Z</dcterms:modified>
</cp:coreProperties>
</file>