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32DC2" w14:textId="4581A5B8" w:rsidR="00771837" w:rsidRPr="00771837" w:rsidRDefault="00771837" w:rsidP="00BE08E0">
      <w:pPr>
        <w:pStyle w:val="NormalWeb"/>
        <w:shd w:val="clear" w:color="auto" w:fill="FFFFFF"/>
        <w:rPr>
          <w:rFonts w:ascii="Arial" w:hAnsi="Arial" w:cs="Arial"/>
          <w:b/>
          <w:bCs/>
          <w:i/>
          <w:color w:val="FF0000"/>
          <w:sz w:val="22"/>
          <w:szCs w:val="22"/>
        </w:rPr>
      </w:pPr>
      <w:bookmarkStart w:id="0" w:name="_GoBack"/>
      <w:bookmarkEnd w:id="0"/>
      <w:r w:rsidRPr="00771837">
        <w:rPr>
          <w:rFonts w:ascii="Arial" w:hAnsi="Arial" w:cs="Arial"/>
          <w:bCs/>
          <w:i/>
          <w:color w:val="FF0000"/>
          <w:sz w:val="22"/>
          <w:szCs w:val="22"/>
        </w:rPr>
        <w:t>Dear editorial team, dear reviewers</w:t>
      </w:r>
      <w:r w:rsidRPr="00771837">
        <w:rPr>
          <w:rFonts w:ascii="Arial" w:hAnsi="Arial" w:cs="Arial"/>
          <w:b/>
          <w:bCs/>
          <w:i/>
          <w:color w:val="FF0000"/>
          <w:sz w:val="22"/>
          <w:szCs w:val="22"/>
        </w:rPr>
        <w:t>,</w:t>
      </w:r>
    </w:p>
    <w:p w14:paraId="5D2F25FE" w14:textId="706B4C51" w:rsidR="00771837" w:rsidRPr="00771837" w:rsidRDefault="00771837" w:rsidP="00771837">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 xml:space="preserve">We are thankful for the positive assessment and the </w:t>
      </w:r>
      <w:r w:rsidR="00FB2042">
        <w:rPr>
          <w:rFonts w:ascii="Arial" w:hAnsi="Arial" w:cs="Arial"/>
          <w:i/>
          <w:color w:val="FF0000"/>
          <w:sz w:val="22"/>
          <w:szCs w:val="22"/>
        </w:rPr>
        <w:t>useful</w:t>
      </w:r>
      <w:r w:rsidR="00FB2042" w:rsidRPr="00771837">
        <w:rPr>
          <w:rFonts w:ascii="Arial" w:hAnsi="Arial" w:cs="Arial"/>
          <w:i/>
          <w:color w:val="FF0000"/>
          <w:sz w:val="22"/>
          <w:szCs w:val="22"/>
        </w:rPr>
        <w:t xml:space="preserve"> </w:t>
      </w:r>
      <w:r w:rsidRPr="00771837">
        <w:rPr>
          <w:rFonts w:ascii="Arial" w:hAnsi="Arial" w:cs="Arial"/>
          <w:i/>
          <w:color w:val="FF0000"/>
          <w:sz w:val="22"/>
          <w:szCs w:val="22"/>
        </w:rPr>
        <w:t>comments that helped us improve our manuscript. Below we provide a point-by-point response to editorial comments and comments from the peer reviewers that explain the changes we made to the revised manuscript.</w:t>
      </w:r>
    </w:p>
    <w:p w14:paraId="2AA05FDA" w14:textId="08D2161F" w:rsidR="00771837" w:rsidRPr="00771837" w:rsidRDefault="00771837" w:rsidP="00771837">
      <w:pPr>
        <w:pStyle w:val="NormalWeb"/>
        <w:shd w:val="clear" w:color="auto" w:fill="FFFFFF"/>
        <w:rPr>
          <w:rFonts w:ascii="Arial" w:hAnsi="Arial" w:cs="Arial"/>
          <w:b/>
          <w:bCs/>
          <w:color w:val="222222"/>
          <w:sz w:val="22"/>
          <w:szCs w:val="22"/>
        </w:rPr>
      </w:pPr>
      <w:r w:rsidRPr="00771837">
        <w:rPr>
          <w:rFonts w:ascii="Arial" w:hAnsi="Arial" w:cs="Arial"/>
          <w:b/>
          <w:bCs/>
          <w:color w:val="222222"/>
          <w:sz w:val="22"/>
          <w:szCs w:val="22"/>
        </w:rPr>
        <w:t>Editorial Comments:</w:t>
      </w:r>
    </w:p>
    <w:p w14:paraId="6589F4DA" w14:textId="0DD09EF3"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Please take this opportunity to thoroughly proofread the manuscript to ensure that there are no spelling or grammatical errors.</w:t>
      </w:r>
    </w:p>
    <w:p w14:paraId="7883340C" w14:textId="41C080E9" w:rsidR="00771837" w:rsidRPr="00771837" w:rsidRDefault="003646B2" w:rsidP="00771837">
      <w:pPr>
        <w:pStyle w:val="NormalWeb"/>
        <w:shd w:val="clear" w:color="auto" w:fill="FFFFFF"/>
        <w:rPr>
          <w:rFonts w:ascii="Arial" w:hAnsi="Arial" w:cs="Arial"/>
          <w:bCs/>
          <w:color w:val="222222"/>
          <w:sz w:val="22"/>
          <w:szCs w:val="22"/>
        </w:rPr>
      </w:pPr>
      <w:r w:rsidRPr="003646B2">
        <w:rPr>
          <w:rFonts w:ascii="Arial" w:hAnsi="Arial" w:cs="Arial"/>
          <w:bCs/>
          <w:i/>
          <w:color w:val="FF0000"/>
          <w:sz w:val="22"/>
          <w:szCs w:val="22"/>
        </w:rPr>
        <w:t xml:space="preserve">We </w:t>
      </w:r>
      <w:r w:rsidR="00FB2042">
        <w:rPr>
          <w:rFonts w:ascii="Arial" w:hAnsi="Arial" w:cs="Arial"/>
          <w:bCs/>
          <w:i/>
          <w:color w:val="FF0000"/>
          <w:sz w:val="22"/>
          <w:szCs w:val="22"/>
        </w:rPr>
        <w:t>proofread</w:t>
      </w:r>
      <w:r w:rsidRPr="003646B2">
        <w:rPr>
          <w:rFonts w:ascii="Arial" w:hAnsi="Arial" w:cs="Arial"/>
          <w:bCs/>
          <w:i/>
          <w:color w:val="FF0000"/>
          <w:sz w:val="22"/>
          <w:szCs w:val="22"/>
        </w:rPr>
        <w:t xml:space="preserve"> our revised manuscript</w:t>
      </w:r>
      <w:r w:rsidR="00FB2042">
        <w:rPr>
          <w:rFonts w:ascii="Arial" w:hAnsi="Arial" w:cs="Arial"/>
          <w:bCs/>
          <w:i/>
          <w:color w:val="FF0000"/>
          <w:sz w:val="22"/>
          <w:szCs w:val="22"/>
        </w:rPr>
        <w:t xml:space="preserve"> and hope there are no more typos</w:t>
      </w:r>
      <w:r w:rsidRPr="003646B2">
        <w:rPr>
          <w:rFonts w:ascii="Arial" w:hAnsi="Arial" w:cs="Arial"/>
          <w:bCs/>
          <w:i/>
          <w:color w:val="FF0000"/>
          <w:sz w:val="22"/>
          <w:szCs w:val="22"/>
        </w:rPr>
        <w:t>.</w:t>
      </w:r>
    </w:p>
    <w:p w14:paraId="5C709CEE"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Protocol Language:</w:t>
      </w:r>
    </w:p>
    <w:p w14:paraId="674137F1" w14:textId="092546AC"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1)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Example not in imperative voice: 2.5, 3.1.</w:t>
      </w:r>
    </w:p>
    <w:p w14:paraId="536D3DF8" w14:textId="111E3653" w:rsidR="003646B2" w:rsidRPr="00771837" w:rsidRDefault="003646B2" w:rsidP="00771837">
      <w:pPr>
        <w:pStyle w:val="NormalWeb"/>
        <w:shd w:val="clear" w:color="auto" w:fill="FFFFFF"/>
        <w:rPr>
          <w:rFonts w:ascii="Arial" w:hAnsi="Arial" w:cs="Arial"/>
          <w:bCs/>
          <w:color w:val="222222"/>
          <w:sz w:val="22"/>
          <w:szCs w:val="22"/>
        </w:rPr>
      </w:pPr>
      <w:r w:rsidRPr="003646B2">
        <w:rPr>
          <w:rFonts w:ascii="Arial" w:hAnsi="Arial" w:cs="Arial"/>
          <w:bCs/>
          <w:i/>
          <w:color w:val="FF0000"/>
          <w:sz w:val="22"/>
          <w:szCs w:val="22"/>
        </w:rPr>
        <w:t xml:space="preserve">We </w:t>
      </w:r>
      <w:r w:rsidR="00FB2042">
        <w:rPr>
          <w:rFonts w:ascii="Arial" w:hAnsi="Arial" w:cs="Arial"/>
          <w:bCs/>
          <w:i/>
          <w:color w:val="FF0000"/>
          <w:sz w:val="22"/>
          <w:szCs w:val="22"/>
        </w:rPr>
        <w:t>changed</w:t>
      </w:r>
      <w:r w:rsidRPr="003646B2">
        <w:rPr>
          <w:rFonts w:ascii="Arial" w:hAnsi="Arial" w:cs="Arial"/>
          <w:bCs/>
          <w:i/>
          <w:color w:val="FF0000"/>
          <w:sz w:val="22"/>
          <w:szCs w:val="22"/>
        </w:rPr>
        <w:t xml:space="preserve"> this in the revised manuscript.</w:t>
      </w:r>
    </w:p>
    <w:p w14:paraId="032D832F" w14:textId="4F16D329"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2) Limit steps to no more than 4 sentences (2-3 actions) each.</w:t>
      </w:r>
    </w:p>
    <w:p w14:paraId="040E49CA"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xml:space="preserve">• 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771837">
        <w:rPr>
          <w:rFonts w:ascii="Arial" w:hAnsi="Arial" w:cs="Arial"/>
          <w:bCs/>
          <w:color w:val="222222"/>
          <w:sz w:val="22"/>
          <w:szCs w:val="22"/>
        </w:rPr>
        <w:t>etc</w:t>
      </w:r>
      <w:proofErr w:type="spellEnd"/>
      <w:r w:rsidRPr="00771837">
        <w:rPr>
          <w:rFonts w:ascii="Arial" w:hAnsi="Arial" w:cs="Arial"/>
          <w:bCs/>
          <w:color w:val="222222"/>
          <w:sz w:val="22"/>
          <w:szCs w:val="22"/>
        </w:rPr>
        <w:t>) to your protocol steps. There should be enough detail in each step to supplement the actions seen in the video so that viewers can easily replicate the protocol. Some examples:</w:t>
      </w:r>
    </w:p>
    <w:p w14:paraId="33318834" w14:textId="0C65A1D9"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1) 2.6: Is imaging to be conducted at this step, or are you using this as a segue into the next section? If imaging is being performed here, more details are required regarding the equipment and settings.</w:t>
      </w:r>
    </w:p>
    <w:p w14:paraId="31FEB5AF" w14:textId="7DDFC823" w:rsidR="003646B2" w:rsidRPr="003646B2" w:rsidRDefault="003646B2" w:rsidP="00771837">
      <w:pPr>
        <w:pStyle w:val="NormalWeb"/>
        <w:shd w:val="clear" w:color="auto" w:fill="FFFFFF"/>
        <w:rPr>
          <w:rFonts w:ascii="Arial" w:hAnsi="Arial" w:cs="Arial"/>
          <w:bCs/>
          <w:i/>
          <w:color w:val="FF0000"/>
          <w:sz w:val="22"/>
          <w:szCs w:val="22"/>
        </w:rPr>
      </w:pPr>
      <w:r w:rsidRPr="003646B2">
        <w:rPr>
          <w:rFonts w:ascii="Arial" w:hAnsi="Arial" w:cs="Arial"/>
          <w:bCs/>
          <w:i/>
          <w:color w:val="FF0000"/>
          <w:sz w:val="22"/>
          <w:szCs w:val="22"/>
        </w:rPr>
        <w:t>Imaging is not yet performed in this step. Hence we have removed this in the revised manuscript.</w:t>
      </w:r>
    </w:p>
    <w:p w14:paraId="0E42F7BE" w14:textId="05684F59"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2) 4.1: This is more of a discussion than an instruction, please clearly describe the steps to be followed. Short discussions (1-2 sentences can be a note following an instructional step.</w:t>
      </w:r>
    </w:p>
    <w:p w14:paraId="0DB8CA00" w14:textId="548B1E32" w:rsidR="00ED6EFB" w:rsidRPr="00ED6EFB" w:rsidRDefault="00ED6EFB" w:rsidP="00771837">
      <w:pPr>
        <w:pStyle w:val="NormalWeb"/>
        <w:shd w:val="clear" w:color="auto" w:fill="FFFFFF"/>
        <w:rPr>
          <w:rFonts w:ascii="Arial" w:hAnsi="Arial" w:cs="Arial"/>
          <w:bCs/>
          <w:i/>
          <w:color w:val="FF0000"/>
          <w:sz w:val="22"/>
          <w:szCs w:val="22"/>
        </w:rPr>
      </w:pPr>
      <w:r w:rsidRPr="00ED6EFB">
        <w:rPr>
          <w:rFonts w:ascii="Arial" w:hAnsi="Arial" w:cs="Arial"/>
          <w:bCs/>
          <w:i/>
          <w:color w:val="FF0000"/>
          <w:sz w:val="22"/>
          <w:szCs w:val="22"/>
        </w:rPr>
        <w:t>We clarif</w:t>
      </w:r>
      <w:r w:rsidR="00766B3F">
        <w:rPr>
          <w:rFonts w:ascii="Arial" w:hAnsi="Arial" w:cs="Arial"/>
          <w:bCs/>
          <w:i/>
          <w:color w:val="FF0000"/>
          <w:sz w:val="22"/>
          <w:szCs w:val="22"/>
        </w:rPr>
        <w:t>ied</w:t>
      </w:r>
      <w:r w:rsidRPr="00ED6EFB">
        <w:rPr>
          <w:rFonts w:ascii="Arial" w:hAnsi="Arial" w:cs="Arial"/>
          <w:bCs/>
          <w:i/>
          <w:color w:val="FF0000"/>
          <w:sz w:val="22"/>
          <w:szCs w:val="22"/>
        </w:rPr>
        <w:t xml:space="preserve"> this in the revised version.</w:t>
      </w:r>
    </w:p>
    <w:p w14:paraId="6A326D9A" w14:textId="77777777" w:rsidR="003646B2" w:rsidRPr="00771837" w:rsidRDefault="003646B2" w:rsidP="00771837">
      <w:pPr>
        <w:pStyle w:val="NormalWeb"/>
        <w:shd w:val="clear" w:color="auto" w:fill="FFFFFF"/>
        <w:rPr>
          <w:rFonts w:ascii="Arial" w:hAnsi="Arial" w:cs="Arial"/>
          <w:bCs/>
          <w:color w:val="222222"/>
          <w:sz w:val="22"/>
          <w:szCs w:val="22"/>
        </w:rPr>
      </w:pPr>
    </w:p>
    <w:p w14:paraId="3A26FBD8" w14:textId="46A4A490"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3) Section 5: mention explicit details regarding software actions.</w:t>
      </w:r>
    </w:p>
    <w:p w14:paraId="354A0AFE" w14:textId="5F5BA3C1" w:rsidR="00ED6EFB" w:rsidRPr="00ED6EFB" w:rsidRDefault="00ED6EFB" w:rsidP="00771837">
      <w:pPr>
        <w:pStyle w:val="NormalWeb"/>
        <w:shd w:val="clear" w:color="auto" w:fill="FFFFFF"/>
        <w:rPr>
          <w:rFonts w:ascii="Arial" w:hAnsi="Arial" w:cs="Arial"/>
          <w:bCs/>
          <w:i/>
          <w:color w:val="FF0000"/>
          <w:sz w:val="22"/>
          <w:szCs w:val="22"/>
        </w:rPr>
      </w:pPr>
      <w:r w:rsidRPr="00ED6EFB">
        <w:rPr>
          <w:rFonts w:ascii="Arial" w:hAnsi="Arial" w:cs="Arial"/>
          <w:bCs/>
          <w:i/>
          <w:color w:val="FF0000"/>
          <w:sz w:val="22"/>
          <w:szCs w:val="22"/>
        </w:rPr>
        <w:t xml:space="preserve">We </w:t>
      </w:r>
      <w:r w:rsidR="00766B3F">
        <w:rPr>
          <w:rFonts w:ascii="Arial" w:hAnsi="Arial" w:cs="Arial"/>
          <w:bCs/>
          <w:i/>
          <w:color w:val="FF0000"/>
          <w:sz w:val="22"/>
          <w:szCs w:val="22"/>
        </w:rPr>
        <w:t>made those changes in the revised manuscript.</w:t>
      </w:r>
    </w:p>
    <w:p w14:paraId="04985810"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lastRenderedPageBreak/>
        <w:t>4) 5.1: Please specifically describe the actions using a single software.</w:t>
      </w:r>
    </w:p>
    <w:p w14:paraId="63771DA6" w14:textId="3DF07542"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5) 5.3-5.8: Unclear what is being done and how. If you wish to film this, software screenshots will need to be supplied.</w:t>
      </w:r>
    </w:p>
    <w:p w14:paraId="4CCF34ED" w14:textId="010CC598" w:rsidR="00ED6EFB" w:rsidRPr="00ED6EFB" w:rsidRDefault="00ED6EFB" w:rsidP="00771837">
      <w:pPr>
        <w:pStyle w:val="NormalWeb"/>
        <w:shd w:val="clear" w:color="auto" w:fill="FFFFFF"/>
        <w:rPr>
          <w:rFonts w:ascii="Arial" w:hAnsi="Arial" w:cs="Arial"/>
          <w:bCs/>
          <w:i/>
          <w:color w:val="FF0000"/>
          <w:sz w:val="22"/>
          <w:szCs w:val="22"/>
        </w:rPr>
      </w:pPr>
      <w:r w:rsidRPr="00ED6EFB">
        <w:rPr>
          <w:rFonts w:ascii="Arial" w:hAnsi="Arial" w:cs="Arial"/>
          <w:bCs/>
          <w:i/>
          <w:color w:val="FF0000"/>
          <w:sz w:val="22"/>
          <w:szCs w:val="22"/>
        </w:rPr>
        <w:t xml:space="preserve">We think it is best to film up to </w:t>
      </w:r>
      <w:r w:rsidR="00766B3F">
        <w:rPr>
          <w:rFonts w:ascii="Arial" w:hAnsi="Arial" w:cs="Arial"/>
          <w:bCs/>
          <w:i/>
          <w:color w:val="FF0000"/>
          <w:sz w:val="22"/>
          <w:szCs w:val="22"/>
        </w:rPr>
        <w:t xml:space="preserve">the </w:t>
      </w:r>
      <w:r w:rsidRPr="00ED6EFB">
        <w:rPr>
          <w:rFonts w:ascii="Arial" w:hAnsi="Arial" w:cs="Arial"/>
          <w:bCs/>
          <w:i/>
          <w:color w:val="FF0000"/>
          <w:sz w:val="22"/>
          <w:szCs w:val="22"/>
        </w:rPr>
        <w:t>image reconstruction. We like to remove this part for filming.</w:t>
      </w:r>
    </w:p>
    <w:p w14:paraId="6BB96037" w14:textId="443B6E05"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6) 5.4: How is the quality assessed?</w:t>
      </w:r>
    </w:p>
    <w:p w14:paraId="41AD01EF" w14:textId="50591B31" w:rsidR="00771837" w:rsidRPr="00771837" w:rsidRDefault="00F01EB2" w:rsidP="00771837">
      <w:pPr>
        <w:pStyle w:val="NormalWeb"/>
        <w:shd w:val="clear" w:color="auto" w:fill="FFFFFF"/>
        <w:rPr>
          <w:rFonts w:ascii="Arial" w:hAnsi="Arial" w:cs="Arial"/>
          <w:bCs/>
          <w:color w:val="222222"/>
          <w:sz w:val="22"/>
          <w:szCs w:val="22"/>
        </w:rPr>
      </w:pPr>
      <w:r w:rsidRPr="00F01EB2">
        <w:rPr>
          <w:rFonts w:ascii="Arial" w:hAnsi="Arial" w:cs="Arial"/>
          <w:bCs/>
          <w:i/>
          <w:color w:val="FF0000"/>
          <w:sz w:val="22"/>
          <w:szCs w:val="22"/>
        </w:rPr>
        <w:t xml:space="preserve">This means assessing </w:t>
      </w:r>
      <w:r w:rsidR="00766B3F">
        <w:rPr>
          <w:rFonts w:ascii="Arial" w:hAnsi="Arial" w:cs="Arial"/>
          <w:bCs/>
          <w:i/>
          <w:color w:val="FF0000"/>
          <w:sz w:val="22"/>
          <w:szCs w:val="22"/>
        </w:rPr>
        <w:t xml:space="preserve">the </w:t>
      </w:r>
      <w:r w:rsidRPr="00F01EB2">
        <w:rPr>
          <w:rFonts w:ascii="Arial" w:hAnsi="Arial" w:cs="Arial"/>
          <w:bCs/>
          <w:i/>
          <w:color w:val="FF0000"/>
          <w:sz w:val="22"/>
          <w:szCs w:val="22"/>
        </w:rPr>
        <w:t>quality of localizations to avoid detecting false localizations</w:t>
      </w:r>
      <w:r w:rsidR="00766B3F">
        <w:rPr>
          <w:rFonts w:ascii="Arial" w:hAnsi="Arial" w:cs="Arial"/>
          <w:bCs/>
          <w:i/>
          <w:color w:val="FF0000"/>
          <w:sz w:val="22"/>
          <w:szCs w:val="22"/>
        </w:rPr>
        <w:t xml:space="preserve"> and</w:t>
      </w:r>
      <w:r w:rsidRPr="00F01EB2">
        <w:rPr>
          <w:rFonts w:ascii="Arial" w:hAnsi="Arial" w:cs="Arial"/>
          <w:bCs/>
          <w:i/>
          <w:color w:val="FF0000"/>
          <w:sz w:val="22"/>
          <w:szCs w:val="22"/>
        </w:rPr>
        <w:t xml:space="preserve"> </w:t>
      </w:r>
      <w:proofErr w:type="spellStart"/>
      <w:r w:rsidRPr="00F01EB2">
        <w:rPr>
          <w:rFonts w:ascii="Arial" w:hAnsi="Arial" w:cs="Arial"/>
          <w:bCs/>
          <w:i/>
          <w:color w:val="FF0000"/>
          <w:sz w:val="22"/>
          <w:szCs w:val="22"/>
        </w:rPr>
        <w:t>autofluoresence</w:t>
      </w:r>
      <w:proofErr w:type="spellEnd"/>
      <w:r w:rsidRPr="00F01EB2">
        <w:rPr>
          <w:rFonts w:ascii="Arial" w:hAnsi="Arial" w:cs="Arial"/>
          <w:bCs/>
          <w:i/>
          <w:color w:val="FF0000"/>
          <w:sz w:val="22"/>
          <w:szCs w:val="22"/>
        </w:rPr>
        <w:t xml:space="preserve"> due to cell death etc</w:t>
      </w:r>
      <w:r>
        <w:rPr>
          <w:rFonts w:ascii="Arial" w:hAnsi="Arial" w:cs="Arial"/>
          <w:bCs/>
          <w:color w:val="222222"/>
          <w:sz w:val="22"/>
          <w:szCs w:val="22"/>
        </w:rPr>
        <w:t>.</w:t>
      </w:r>
    </w:p>
    <w:p w14:paraId="253013A7"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Protocol Highlight: Please highlight ~2.5 pages or less of text (which includes headings and spaces) in yellow, to identify which steps should be visualized to tell the most cohesive story of your protocol steps.</w:t>
      </w:r>
    </w:p>
    <w:p w14:paraId="406EC1BD" w14:textId="64541693" w:rsidR="00771837" w:rsidRPr="00ED6EFB" w:rsidRDefault="00ED6EFB" w:rsidP="00771837">
      <w:pPr>
        <w:pStyle w:val="NormalWeb"/>
        <w:shd w:val="clear" w:color="auto" w:fill="FFFFFF"/>
        <w:rPr>
          <w:rFonts w:ascii="Arial" w:hAnsi="Arial" w:cs="Arial"/>
          <w:bCs/>
          <w:i/>
          <w:color w:val="FF0000"/>
          <w:sz w:val="22"/>
          <w:szCs w:val="22"/>
        </w:rPr>
      </w:pPr>
      <w:r w:rsidRPr="00ED6EFB">
        <w:rPr>
          <w:rFonts w:ascii="Arial" w:hAnsi="Arial" w:cs="Arial"/>
          <w:bCs/>
          <w:i/>
          <w:color w:val="FF0000"/>
          <w:sz w:val="22"/>
          <w:szCs w:val="22"/>
        </w:rPr>
        <w:t>We have highlighted the parts for filming.</w:t>
      </w:r>
    </w:p>
    <w:p w14:paraId="740B41DB"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6EEA525C"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2) The highlighted steps should form a cohesive narrative, that is, there must be a logical flow from one highlighted step to the next.</w:t>
      </w:r>
    </w:p>
    <w:p w14:paraId="2E669187"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3) Please highlight complete sentences (not parts of sentences). Include sub-headings and spaces when calculating the final highlighted length.</w:t>
      </w:r>
    </w:p>
    <w:p w14:paraId="340AE06F" w14:textId="0575067D" w:rsidR="00771837" w:rsidRPr="00771837" w:rsidRDefault="00771837" w:rsidP="00771837">
      <w:pPr>
        <w:pStyle w:val="NormalWeb"/>
        <w:shd w:val="clear" w:color="auto" w:fill="FFFFFF"/>
        <w:rPr>
          <w:rFonts w:ascii="Arial" w:hAnsi="Arial" w:cs="Arial"/>
          <w:bCs/>
          <w:color w:val="222222"/>
          <w:sz w:val="22"/>
          <w:szCs w:val="22"/>
        </w:rPr>
      </w:pPr>
      <w:r w:rsidRPr="00A072B0">
        <w:rPr>
          <w:rFonts w:ascii="Arial" w:hAnsi="Arial" w:cs="Arial"/>
          <w:bCs/>
          <w:color w:val="222222"/>
          <w:sz w:val="22"/>
          <w:szCs w:val="22"/>
        </w:rPr>
        <w:t xml:space="preserve">4) Notes cannot be filmed and should be excluded from </w:t>
      </w:r>
      <w:r w:rsidRPr="00A072B0">
        <w:rPr>
          <w:rFonts w:ascii="Arial" w:hAnsi="Arial" w:cs="Arial"/>
          <w:bCs/>
          <w:color w:val="222222"/>
        </w:rPr>
        <w:t>highlighting.</w:t>
      </w:r>
    </w:p>
    <w:p w14:paraId="2050C1F1"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xml:space="preserve">• Discussion: </w:t>
      </w:r>
      <w:proofErr w:type="spellStart"/>
      <w:r w:rsidRPr="00771837">
        <w:rPr>
          <w:rFonts w:ascii="Arial" w:hAnsi="Arial" w:cs="Arial"/>
          <w:bCs/>
          <w:color w:val="222222"/>
          <w:sz w:val="22"/>
          <w:szCs w:val="22"/>
        </w:rPr>
        <w:t>JoVE</w:t>
      </w:r>
      <w:proofErr w:type="spellEnd"/>
      <w:r w:rsidRPr="00771837">
        <w:rPr>
          <w:rFonts w:ascii="Arial" w:hAnsi="Arial" w:cs="Arial"/>
          <w:bCs/>
          <w:color w:val="222222"/>
          <w:sz w:val="22"/>
          <w:szCs w:val="22"/>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552CF631" w14:textId="17345EFC" w:rsidR="00771837" w:rsidRPr="00ED6EFB" w:rsidRDefault="00ED6EFB" w:rsidP="00771837">
      <w:pPr>
        <w:pStyle w:val="NormalWeb"/>
        <w:shd w:val="clear" w:color="auto" w:fill="FFFFFF"/>
        <w:rPr>
          <w:rFonts w:ascii="Arial" w:hAnsi="Arial" w:cs="Arial"/>
          <w:bCs/>
          <w:i/>
          <w:color w:val="FF0000"/>
          <w:sz w:val="22"/>
          <w:szCs w:val="22"/>
        </w:rPr>
      </w:pPr>
      <w:r w:rsidRPr="00ED6EFB">
        <w:rPr>
          <w:rFonts w:ascii="Arial" w:hAnsi="Arial" w:cs="Arial"/>
          <w:bCs/>
          <w:i/>
          <w:color w:val="FF0000"/>
          <w:sz w:val="22"/>
          <w:szCs w:val="22"/>
        </w:rPr>
        <w:t>We believe we have discussed the above aspects in our manuscript.</w:t>
      </w:r>
    </w:p>
    <w:p w14:paraId="38EDA61E" w14:textId="4F2CBA15"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Figures: Please remove the embedded figures from the manuscript. Figure legends, however, should remain within the manuscript text, directly below the Representative Results text.</w:t>
      </w:r>
    </w:p>
    <w:p w14:paraId="100AB175" w14:textId="75869B29" w:rsidR="00771837" w:rsidRPr="00771837" w:rsidRDefault="00766B3F" w:rsidP="00771837">
      <w:pPr>
        <w:pStyle w:val="NormalWeb"/>
        <w:shd w:val="clear" w:color="auto" w:fill="FFFFFF"/>
        <w:rPr>
          <w:rFonts w:ascii="Arial" w:hAnsi="Arial" w:cs="Arial"/>
          <w:bCs/>
          <w:color w:val="222222"/>
          <w:sz w:val="22"/>
          <w:szCs w:val="22"/>
        </w:rPr>
      </w:pPr>
      <w:r>
        <w:rPr>
          <w:rFonts w:ascii="Arial" w:hAnsi="Arial" w:cs="Arial"/>
          <w:bCs/>
          <w:i/>
          <w:color w:val="FF0000"/>
          <w:sz w:val="22"/>
          <w:szCs w:val="22"/>
        </w:rPr>
        <w:t>We</w:t>
      </w:r>
      <w:r w:rsidR="00ED6EFB" w:rsidRPr="00ED6EFB">
        <w:rPr>
          <w:rFonts w:ascii="Arial" w:hAnsi="Arial" w:cs="Arial"/>
          <w:bCs/>
          <w:i/>
          <w:color w:val="FF0000"/>
          <w:sz w:val="22"/>
          <w:szCs w:val="22"/>
        </w:rPr>
        <w:t xml:space="preserve"> corrected </w:t>
      </w:r>
      <w:r>
        <w:rPr>
          <w:rFonts w:ascii="Arial" w:hAnsi="Arial" w:cs="Arial"/>
          <w:bCs/>
          <w:i/>
          <w:color w:val="FF0000"/>
          <w:sz w:val="22"/>
          <w:szCs w:val="22"/>
        </w:rPr>
        <w:t xml:space="preserve">this </w:t>
      </w:r>
      <w:r w:rsidR="00ED6EFB" w:rsidRPr="00ED6EFB">
        <w:rPr>
          <w:rFonts w:ascii="Arial" w:hAnsi="Arial" w:cs="Arial"/>
          <w:bCs/>
          <w:i/>
          <w:color w:val="FF0000"/>
          <w:sz w:val="22"/>
          <w:szCs w:val="22"/>
        </w:rPr>
        <w:t xml:space="preserve">in the </w:t>
      </w:r>
      <w:r>
        <w:rPr>
          <w:rFonts w:ascii="Arial" w:hAnsi="Arial" w:cs="Arial"/>
          <w:bCs/>
          <w:i/>
          <w:color w:val="FF0000"/>
          <w:sz w:val="22"/>
          <w:szCs w:val="22"/>
        </w:rPr>
        <w:t>revised</w:t>
      </w:r>
      <w:r w:rsidRPr="00ED6EFB">
        <w:rPr>
          <w:rFonts w:ascii="Arial" w:hAnsi="Arial" w:cs="Arial"/>
          <w:bCs/>
          <w:i/>
          <w:color w:val="FF0000"/>
          <w:sz w:val="22"/>
          <w:szCs w:val="22"/>
        </w:rPr>
        <w:t xml:space="preserve"> </w:t>
      </w:r>
      <w:r w:rsidR="00ED6EFB" w:rsidRPr="00ED6EFB">
        <w:rPr>
          <w:rFonts w:ascii="Arial" w:hAnsi="Arial" w:cs="Arial"/>
          <w:bCs/>
          <w:i/>
          <w:color w:val="FF0000"/>
          <w:sz w:val="22"/>
          <w:szCs w:val="22"/>
        </w:rPr>
        <w:t>manuscript.</w:t>
      </w:r>
    </w:p>
    <w:p w14:paraId="05467FD8" w14:textId="063DFC73"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References: Please spell out journal names.</w:t>
      </w:r>
    </w:p>
    <w:p w14:paraId="6807F7FF" w14:textId="77777777" w:rsidR="00766B3F" w:rsidRPr="00ED6EFB" w:rsidRDefault="00766B3F" w:rsidP="00766B3F">
      <w:pPr>
        <w:pStyle w:val="NormalWeb"/>
        <w:shd w:val="clear" w:color="auto" w:fill="FFFFFF"/>
        <w:rPr>
          <w:rFonts w:ascii="Arial" w:hAnsi="Arial" w:cs="Arial"/>
          <w:bCs/>
          <w:i/>
          <w:color w:val="FF0000"/>
          <w:sz w:val="22"/>
          <w:szCs w:val="22"/>
        </w:rPr>
      </w:pPr>
      <w:r>
        <w:rPr>
          <w:rFonts w:ascii="Arial" w:hAnsi="Arial" w:cs="Arial"/>
          <w:bCs/>
          <w:i/>
          <w:color w:val="FF0000"/>
          <w:sz w:val="22"/>
          <w:szCs w:val="22"/>
        </w:rPr>
        <w:t>We</w:t>
      </w:r>
      <w:r w:rsidRPr="00ED6EFB">
        <w:rPr>
          <w:rFonts w:ascii="Arial" w:hAnsi="Arial" w:cs="Arial"/>
          <w:bCs/>
          <w:i/>
          <w:color w:val="FF0000"/>
          <w:sz w:val="22"/>
          <w:szCs w:val="22"/>
        </w:rPr>
        <w:t xml:space="preserve"> corrected </w:t>
      </w:r>
      <w:r>
        <w:rPr>
          <w:rFonts w:ascii="Arial" w:hAnsi="Arial" w:cs="Arial"/>
          <w:bCs/>
          <w:i/>
          <w:color w:val="FF0000"/>
          <w:sz w:val="22"/>
          <w:szCs w:val="22"/>
        </w:rPr>
        <w:t xml:space="preserve">this </w:t>
      </w:r>
      <w:r w:rsidRPr="00ED6EFB">
        <w:rPr>
          <w:rFonts w:ascii="Arial" w:hAnsi="Arial" w:cs="Arial"/>
          <w:bCs/>
          <w:i/>
          <w:color w:val="FF0000"/>
          <w:sz w:val="22"/>
          <w:szCs w:val="22"/>
        </w:rPr>
        <w:t xml:space="preserve">in the </w:t>
      </w:r>
      <w:r>
        <w:rPr>
          <w:rFonts w:ascii="Arial" w:hAnsi="Arial" w:cs="Arial"/>
          <w:bCs/>
          <w:i/>
          <w:color w:val="FF0000"/>
          <w:sz w:val="22"/>
          <w:szCs w:val="22"/>
        </w:rPr>
        <w:t>revised</w:t>
      </w:r>
      <w:r w:rsidRPr="00ED6EFB">
        <w:rPr>
          <w:rFonts w:ascii="Arial" w:hAnsi="Arial" w:cs="Arial"/>
          <w:bCs/>
          <w:i/>
          <w:color w:val="FF0000"/>
          <w:sz w:val="22"/>
          <w:szCs w:val="22"/>
        </w:rPr>
        <w:t xml:space="preserve"> manuscript.</w:t>
      </w:r>
    </w:p>
    <w:p w14:paraId="7CA326A1" w14:textId="77777777" w:rsidR="00771837" w:rsidRPr="00771837" w:rsidRDefault="00771837" w:rsidP="00771837">
      <w:pPr>
        <w:pStyle w:val="NormalWeb"/>
        <w:shd w:val="clear" w:color="auto" w:fill="FFFFFF"/>
        <w:rPr>
          <w:rFonts w:ascii="Arial" w:hAnsi="Arial" w:cs="Arial"/>
          <w:bCs/>
          <w:color w:val="222222"/>
          <w:sz w:val="22"/>
          <w:szCs w:val="22"/>
        </w:rPr>
      </w:pPr>
    </w:p>
    <w:p w14:paraId="1A0DF24A" w14:textId="77777777" w:rsidR="00771837" w:rsidRP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lastRenderedPageBreak/>
        <w:t xml:space="preserve">• Commercial Language: </w:t>
      </w:r>
      <w:proofErr w:type="spellStart"/>
      <w:r w:rsidRPr="00771837">
        <w:rPr>
          <w:rFonts w:ascii="Arial" w:hAnsi="Arial" w:cs="Arial"/>
          <w:bCs/>
          <w:color w:val="222222"/>
          <w:sz w:val="22"/>
          <w:szCs w:val="22"/>
        </w:rPr>
        <w:t>JoVE</w:t>
      </w:r>
      <w:proofErr w:type="spellEnd"/>
      <w:r w:rsidRPr="00771837">
        <w:rPr>
          <w:rFonts w:ascii="Arial" w:hAnsi="Arial" w:cs="Arial"/>
          <w:bCs/>
          <w:color w:val="222222"/>
          <w:sz w:val="22"/>
          <w:szCs w:val="22"/>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771837">
        <w:rPr>
          <w:rFonts w:ascii="Arial" w:hAnsi="Arial" w:cs="Arial"/>
          <w:bCs/>
          <w:color w:val="222222"/>
          <w:sz w:val="22"/>
          <w:szCs w:val="22"/>
        </w:rPr>
        <w:t>FluoroBrite</w:t>
      </w:r>
      <w:proofErr w:type="spellEnd"/>
      <w:r w:rsidRPr="00771837">
        <w:rPr>
          <w:rFonts w:ascii="Arial" w:hAnsi="Arial" w:cs="Arial"/>
          <w:bCs/>
          <w:color w:val="222222"/>
          <w:sz w:val="22"/>
          <w:szCs w:val="22"/>
        </w:rPr>
        <w:t xml:space="preserve">, Nikon </w:t>
      </w:r>
      <w:proofErr w:type="spellStart"/>
      <w:r w:rsidRPr="00771837">
        <w:rPr>
          <w:rFonts w:ascii="Arial" w:hAnsi="Arial" w:cs="Arial"/>
          <w:bCs/>
          <w:color w:val="222222"/>
          <w:sz w:val="22"/>
          <w:szCs w:val="22"/>
        </w:rPr>
        <w:t>Ti</w:t>
      </w:r>
      <w:proofErr w:type="spellEnd"/>
      <w:r w:rsidRPr="00771837">
        <w:rPr>
          <w:rFonts w:ascii="Arial" w:hAnsi="Arial" w:cs="Arial"/>
          <w:bCs/>
          <w:color w:val="222222"/>
          <w:sz w:val="22"/>
          <w:szCs w:val="22"/>
        </w:rPr>
        <w:t xml:space="preserve">-E, </w:t>
      </w:r>
      <w:proofErr w:type="spellStart"/>
      <w:r w:rsidRPr="00771837">
        <w:rPr>
          <w:rFonts w:ascii="Arial" w:hAnsi="Arial" w:cs="Arial"/>
          <w:bCs/>
          <w:color w:val="222222"/>
          <w:sz w:val="22"/>
          <w:szCs w:val="22"/>
        </w:rPr>
        <w:t>Matlab</w:t>
      </w:r>
      <w:proofErr w:type="spellEnd"/>
      <w:r w:rsidRPr="00771837">
        <w:rPr>
          <w:rFonts w:ascii="Arial" w:hAnsi="Arial" w:cs="Arial"/>
          <w:bCs/>
          <w:color w:val="222222"/>
          <w:sz w:val="22"/>
          <w:szCs w:val="22"/>
        </w:rPr>
        <w:t xml:space="preserve">, Igor pro, Insight, </w:t>
      </w:r>
      <w:proofErr w:type="spellStart"/>
      <w:r w:rsidRPr="00771837">
        <w:rPr>
          <w:rFonts w:ascii="Arial" w:hAnsi="Arial" w:cs="Arial"/>
          <w:bCs/>
          <w:color w:val="222222"/>
          <w:sz w:val="22"/>
          <w:szCs w:val="22"/>
        </w:rPr>
        <w:t>etc</w:t>
      </w:r>
      <w:proofErr w:type="spellEnd"/>
    </w:p>
    <w:p w14:paraId="2414C7D8" w14:textId="13556FF1"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1) Please use MS Word’s find function (</w:t>
      </w:r>
      <w:proofErr w:type="spellStart"/>
      <w:r w:rsidRPr="00771837">
        <w:rPr>
          <w:rFonts w:ascii="Arial" w:hAnsi="Arial" w:cs="Arial"/>
          <w:bCs/>
          <w:color w:val="222222"/>
          <w:sz w:val="22"/>
          <w:szCs w:val="22"/>
        </w:rPr>
        <w:t>Ctrl+F</w:t>
      </w:r>
      <w:proofErr w:type="spellEnd"/>
      <w:r w:rsidRPr="00771837">
        <w:rPr>
          <w:rFonts w:ascii="Arial" w:hAnsi="Arial" w:cs="Arial"/>
          <w:bCs/>
          <w:color w:val="222222"/>
          <w:sz w:val="22"/>
          <w:szCs w:val="22"/>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C435D78" w14:textId="47FB651C" w:rsidR="00771837" w:rsidRPr="00771837" w:rsidRDefault="00ED6EFB" w:rsidP="00771837">
      <w:pPr>
        <w:pStyle w:val="NormalWeb"/>
        <w:shd w:val="clear" w:color="auto" w:fill="FFFFFF"/>
        <w:rPr>
          <w:rFonts w:ascii="Arial" w:hAnsi="Arial" w:cs="Arial"/>
          <w:bCs/>
          <w:color w:val="222222"/>
          <w:sz w:val="22"/>
          <w:szCs w:val="22"/>
        </w:rPr>
      </w:pPr>
      <w:r w:rsidRPr="00ED6EFB">
        <w:rPr>
          <w:rFonts w:ascii="Arial" w:hAnsi="Arial" w:cs="Arial"/>
          <w:bCs/>
          <w:i/>
          <w:color w:val="FF0000"/>
          <w:sz w:val="22"/>
          <w:szCs w:val="22"/>
        </w:rPr>
        <w:t>We have made sure to omit commercial sounding language as much as possible.</w:t>
      </w:r>
    </w:p>
    <w:p w14:paraId="19BF5BBD" w14:textId="0D59496A" w:rsidR="00771837" w:rsidRDefault="00771837" w:rsidP="00771837">
      <w:pPr>
        <w:pStyle w:val="NormalWeb"/>
        <w:shd w:val="clear" w:color="auto" w:fill="FFFFFF"/>
        <w:rPr>
          <w:rFonts w:ascii="Arial" w:hAnsi="Arial" w:cs="Arial"/>
          <w:bCs/>
          <w:color w:val="222222"/>
          <w:sz w:val="22"/>
          <w:szCs w:val="22"/>
        </w:rPr>
      </w:pPr>
      <w:r w:rsidRPr="00771837">
        <w:rPr>
          <w:rFonts w:ascii="Arial" w:hAnsi="Arial" w:cs="Arial"/>
          <w:bCs/>
          <w:color w:val="222222"/>
          <w:sz w:val="22"/>
          <w:szCs w:val="22"/>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71837">
        <w:rPr>
          <w:rFonts w:ascii="Arial" w:hAnsi="Arial" w:cs="Arial"/>
          <w:bCs/>
          <w:color w:val="222222"/>
          <w:sz w:val="22"/>
          <w:szCs w:val="22"/>
        </w:rPr>
        <w:t>JoVE</w:t>
      </w:r>
      <w:proofErr w:type="spellEnd"/>
      <w:r w:rsidRPr="00771837">
        <w:rPr>
          <w:rFonts w:ascii="Arial" w:hAnsi="Arial" w:cs="Arial"/>
          <w:bCs/>
          <w:color w:val="222222"/>
          <w:sz w:val="22"/>
          <w:szCs w:val="22"/>
        </w:rPr>
        <w:t>)" section. Please also cite the figure appropriately in the figure legend, i.e. "This figure has been modified from [citation]."</w:t>
      </w:r>
    </w:p>
    <w:p w14:paraId="35621298" w14:textId="427165A6" w:rsidR="00ED6EFB" w:rsidRPr="00ED6EFB" w:rsidRDefault="00ED6EFB" w:rsidP="00771837">
      <w:pPr>
        <w:pStyle w:val="NormalWeb"/>
        <w:shd w:val="clear" w:color="auto" w:fill="FFFFFF"/>
        <w:rPr>
          <w:rFonts w:ascii="Arial" w:hAnsi="Arial" w:cs="Arial"/>
          <w:bCs/>
          <w:i/>
          <w:color w:val="FF0000"/>
          <w:sz w:val="22"/>
          <w:szCs w:val="22"/>
        </w:rPr>
      </w:pPr>
      <w:r w:rsidRPr="00ED6EFB">
        <w:rPr>
          <w:rFonts w:ascii="Arial" w:hAnsi="Arial" w:cs="Arial"/>
          <w:bCs/>
          <w:i/>
          <w:color w:val="FF0000"/>
          <w:sz w:val="22"/>
          <w:szCs w:val="22"/>
        </w:rPr>
        <w:t>All figures are original.</w:t>
      </w:r>
    </w:p>
    <w:p w14:paraId="3226C14B" w14:textId="77777777" w:rsidR="00771837" w:rsidRPr="00771837" w:rsidRDefault="00771837" w:rsidP="00BE08E0">
      <w:pPr>
        <w:pStyle w:val="NormalWeb"/>
        <w:shd w:val="clear" w:color="auto" w:fill="FFFFFF"/>
        <w:rPr>
          <w:rFonts w:ascii="Arial" w:hAnsi="Arial" w:cs="Arial"/>
          <w:b/>
          <w:bCs/>
          <w:color w:val="222222"/>
          <w:sz w:val="22"/>
          <w:szCs w:val="22"/>
        </w:rPr>
      </w:pPr>
    </w:p>
    <w:p w14:paraId="73B5FCDD" w14:textId="444EBA05" w:rsidR="00771837"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b/>
          <w:bCs/>
          <w:color w:val="222222"/>
          <w:sz w:val="22"/>
          <w:szCs w:val="22"/>
        </w:rPr>
        <w:t>Reviewer #1:</w:t>
      </w:r>
      <w:r w:rsidRPr="00771837">
        <w:rPr>
          <w:rFonts w:ascii="Arial" w:hAnsi="Arial" w:cs="Arial"/>
          <w:color w:val="222222"/>
          <w:sz w:val="22"/>
          <w:szCs w:val="22"/>
        </w:rPr>
        <w:br/>
        <w:t>Manuscript Summary:</w:t>
      </w:r>
      <w:r w:rsidRPr="00771837">
        <w:rPr>
          <w:rFonts w:ascii="Arial" w:hAnsi="Arial" w:cs="Arial"/>
          <w:color w:val="222222"/>
          <w:sz w:val="22"/>
          <w:szCs w:val="22"/>
        </w:rPr>
        <w:br/>
        <w:t>The authors describe using BODIPY dyes for single-molecule imaging/tracking. The article is clearly written and steps are easy to follow.</w:t>
      </w:r>
      <w:r w:rsidRPr="00771837">
        <w:rPr>
          <w:rFonts w:ascii="Arial" w:hAnsi="Arial" w:cs="Arial"/>
          <w:color w:val="222222"/>
          <w:sz w:val="22"/>
          <w:szCs w:val="22"/>
        </w:rPr>
        <w:br/>
      </w:r>
      <w:r w:rsidRPr="00771837">
        <w:rPr>
          <w:rFonts w:ascii="Arial" w:hAnsi="Arial" w:cs="Arial"/>
          <w:color w:val="222222"/>
          <w:sz w:val="22"/>
          <w:szCs w:val="22"/>
        </w:rPr>
        <w:br/>
        <w:t>Major Concerns:</w:t>
      </w:r>
      <w:r w:rsidRPr="00771837">
        <w:rPr>
          <w:rFonts w:ascii="Arial" w:hAnsi="Arial" w:cs="Arial"/>
          <w:color w:val="222222"/>
          <w:sz w:val="22"/>
          <w:szCs w:val="22"/>
        </w:rPr>
        <w:br/>
        <w:t>None. I think the article could be published. Minor issues the authors might want to address (if they agree that these suggestions would improve the paper) are listed below.</w:t>
      </w:r>
      <w:r w:rsidRPr="00771837">
        <w:rPr>
          <w:rFonts w:ascii="Arial" w:hAnsi="Arial" w:cs="Arial"/>
          <w:color w:val="222222"/>
          <w:sz w:val="22"/>
          <w:szCs w:val="22"/>
        </w:rPr>
        <w:br/>
      </w:r>
    </w:p>
    <w:p w14:paraId="77D5B6E8" w14:textId="3160DE5E" w:rsidR="00771837" w:rsidRPr="00771837" w:rsidRDefault="00771837"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We thank the reviewer for the positive assessment and the helpful comments that helped us improve our manuscript.</w:t>
      </w:r>
    </w:p>
    <w:p w14:paraId="25874E47" w14:textId="7D386709" w:rsidR="00BE08E0"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Minor Concerns:</w:t>
      </w:r>
      <w:r w:rsidRPr="00771837">
        <w:rPr>
          <w:rFonts w:ascii="Arial" w:hAnsi="Arial" w:cs="Arial"/>
          <w:color w:val="222222"/>
          <w:sz w:val="22"/>
          <w:szCs w:val="22"/>
        </w:rPr>
        <w:br/>
        <w:t>1. Since "single-molecule tracking" is in the title, I think it might help to have some more details regarding this. How long (in time or frames) might one expect to be able to track a BODIPY molecule?</w:t>
      </w:r>
    </w:p>
    <w:p w14:paraId="7B8F70B8" w14:textId="5A0964B3" w:rsidR="00BE08E0" w:rsidRPr="00771837" w:rsidRDefault="00BE08E0"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Yes, we agree with the reviewer. Based on the on-time distribution, ~ 40 % of localizations</w:t>
      </w:r>
      <w:r w:rsidR="00094D5F" w:rsidRPr="00771837">
        <w:rPr>
          <w:rFonts w:ascii="Arial" w:hAnsi="Arial" w:cs="Arial"/>
          <w:i/>
          <w:color w:val="FF0000"/>
          <w:sz w:val="22"/>
          <w:szCs w:val="22"/>
        </w:rPr>
        <w:t xml:space="preserve"> (n=6569 localizations)</w:t>
      </w:r>
      <w:r w:rsidRPr="00771837">
        <w:rPr>
          <w:rFonts w:ascii="Arial" w:hAnsi="Arial" w:cs="Arial"/>
          <w:i/>
          <w:color w:val="FF0000"/>
          <w:sz w:val="22"/>
          <w:szCs w:val="22"/>
        </w:rPr>
        <w:t xml:space="preserve"> appeared </w:t>
      </w:r>
      <w:r w:rsidR="00094D5F" w:rsidRPr="00771837">
        <w:rPr>
          <w:rFonts w:ascii="Arial" w:hAnsi="Arial" w:cs="Arial"/>
          <w:i/>
          <w:color w:val="FF0000"/>
          <w:sz w:val="22"/>
          <w:szCs w:val="22"/>
        </w:rPr>
        <w:t>in two or more frames at 20 Hz</w:t>
      </w:r>
      <w:r w:rsidR="00771837" w:rsidRPr="00771837">
        <w:rPr>
          <w:rFonts w:ascii="Arial" w:hAnsi="Arial" w:cs="Arial"/>
          <w:i/>
          <w:color w:val="FF0000"/>
          <w:sz w:val="22"/>
          <w:szCs w:val="22"/>
        </w:rPr>
        <w:t>,</w:t>
      </w:r>
      <w:r w:rsidR="00094D5F" w:rsidRPr="00771837">
        <w:rPr>
          <w:rFonts w:ascii="Arial" w:hAnsi="Arial" w:cs="Arial"/>
          <w:i/>
          <w:color w:val="FF0000"/>
          <w:sz w:val="22"/>
          <w:szCs w:val="22"/>
        </w:rPr>
        <w:t xml:space="preserve"> which we </w:t>
      </w:r>
      <w:r w:rsidR="00771837" w:rsidRPr="00771837">
        <w:rPr>
          <w:rFonts w:ascii="Arial" w:hAnsi="Arial" w:cs="Arial"/>
          <w:i/>
          <w:color w:val="FF0000"/>
          <w:sz w:val="22"/>
          <w:szCs w:val="22"/>
        </w:rPr>
        <w:t>now</w:t>
      </w:r>
      <w:r w:rsidR="00094D5F" w:rsidRPr="00771837">
        <w:rPr>
          <w:rFonts w:ascii="Arial" w:hAnsi="Arial" w:cs="Arial"/>
          <w:i/>
          <w:color w:val="FF0000"/>
          <w:sz w:val="22"/>
          <w:szCs w:val="22"/>
        </w:rPr>
        <w:t xml:space="preserve"> mention in the manuscript. </w:t>
      </w:r>
    </w:p>
    <w:p w14:paraId="48E44D9C" w14:textId="77777777" w:rsidR="00BE08E0"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lastRenderedPageBreak/>
        <w:br/>
        <w:t>2. Step 2.6 seems out of place. I think it should be listed under "4. Data Acquisition".</w:t>
      </w:r>
    </w:p>
    <w:p w14:paraId="798242CB" w14:textId="787C373A" w:rsidR="00F75F9D" w:rsidRPr="00771837" w:rsidRDefault="00F75F9D"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 xml:space="preserve">Yes, we </w:t>
      </w:r>
      <w:r w:rsidR="003E4451">
        <w:rPr>
          <w:rFonts w:ascii="Arial" w:hAnsi="Arial" w:cs="Arial"/>
          <w:i/>
          <w:color w:val="FF0000"/>
          <w:sz w:val="22"/>
          <w:szCs w:val="22"/>
        </w:rPr>
        <w:t xml:space="preserve">now </w:t>
      </w:r>
      <w:r w:rsidRPr="00771837">
        <w:rPr>
          <w:rFonts w:ascii="Arial" w:hAnsi="Arial" w:cs="Arial"/>
          <w:i/>
          <w:color w:val="FF0000"/>
          <w:sz w:val="22"/>
          <w:szCs w:val="22"/>
        </w:rPr>
        <w:t>list it under “Data Acquisition”.</w:t>
      </w:r>
    </w:p>
    <w:p w14:paraId="15495FE2" w14:textId="77777777" w:rsidR="00BE08E0"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3. It wasn't immediately clear to me how the two-color imaging was being done. Perhaps add more detail -- are the two color channels split and sent to the same camera? two cameras used?</w:t>
      </w:r>
    </w:p>
    <w:p w14:paraId="3AF01793" w14:textId="4E1E73FF" w:rsidR="00F75F9D" w:rsidRPr="00771837" w:rsidRDefault="00F75F9D"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 xml:space="preserve">Thank you for pointing </w:t>
      </w:r>
      <w:r w:rsidR="00771837" w:rsidRPr="00771837">
        <w:rPr>
          <w:rFonts w:ascii="Arial" w:hAnsi="Arial" w:cs="Arial"/>
          <w:i/>
          <w:color w:val="FF0000"/>
          <w:sz w:val="22"/>
          <w:szCs w:val="22"/>
        </w:rPr>
        <w:t>this</w:t>
      </w:r>
      <w:r w:rsidRPr="00771837">
        <w:rPr>
          <w:rFonts w:ascii="Arial" w:hAnsi="Arial" w:cs="Arial"/>
          <w:i/>
          <w:color w:val="FF0000"/>
          <w:sz w:val="22"/>
          <w:szCs w:val="22"/>
        </w:rPr>
        <w:t xml:space="preserve"> out. </w:t>
      </w:r>
      <w:r w:rsidR="00771837" w:rsidRPr="00771837">
        <w:rPr>
          <w:rFonts w:ascii="Arial" w:hAnsi="Arial" w:cs="Arial"/>
          <w:i/>
          <w:color w:val="FF0000"/>
          <w:sz w:val="22"/>
          <w:szCs w:val="22"/>
        </w:rPr>
        <w:t>The e</w:t>
      </w:r>
      <w:r w:rsidRPr="00771837">
        <w:rPr>
          <w:rFonts w:ascii="Arial" w:hAnsi="Arial" w:cs="Arial"/>
          <w:i/>
          <w:color w:val="FF0000"/>
          <w:sz w:val="22"/>
          <w:szCs w:val="22"/>
        </w:rPr>
        <w:t xml:space="preserve">mission colors were first split and </w:t>
      </w:r>
      <w:r w:rsidR="00C30FD5">
        <w:rPr>
          <w:rFonts w:ascii="Arial" w:hAnsi="Arial" w:cs="Arial"/>
          <w:i/>
          <w:color w:val="FF0000"/>
          <w:sz w:val="22"/>
          <w:szCs w:val="22"/>
        </w:rPr>
        <w:t xml:space="preserve">then </w:t>
      </w:r>
      <w:r w:rsidRPr="00771837">
        <w:rPr>
          <w:rFonts w:ascii="Arial" w:hAnsi="Arial" w:cs="Arial"/>
          <w:i/>
          <w:color w:val="FF0000"/>
          <w:sz w:val="22"/>
          <w:szCs w:val="22"/>
        </w:rPr>
        <w:t>sen</w:t>
      </w:r>
      <w:r w:rsidR="00771837" w:rsidRPr="00771837">
        <w:rPr>
          <w:rFonts w:ascii="Arial" w:hAnsi="Arial" w:cs="Arial"/>
          <w:i/>
          <w:color w:val="FF0000"/>
          <w:sz w:val="22"/>
          <w:szCs w:val="22"/>
        </w:rPr>
        <w:t>d</w:t>
      </w:r>
      <w:r w:rsidRPr="00771837">
        <w:rPr>
          <w:rFonts w:ascii="Arial" w:hAnsi="Arial" w:cs="Arial"/>
          <w:i/>
          <w:color w:val="FF0000"/>
          <w:sz w:val="22"/>
          <w:szCs w:val="22"/>
        </w:rPr>
        <w:t xml:space="preserve"> to </w:t>
      </w:r>
      <w:r w:rsidR="00C30FD5">
        <w:rPr>
          <w:rFonts w:ascii="Arial" w:hAnsi="Arial" w:cs="Arial"/>
          <w:i/>
          <w:color w:val="FF0000"/>
          <w:sz w:val="22"/>
          <w:szCs w:val="22"/>
        </w:rPr>
        <w:t xml:space="preserve">different areas of </w:t>
      </w:r>
      <w:r w:rsidRPr="00771837">
        <w:rPr>
          <w:rFonts w:ascii="Arial" w:hAnsi="Arial" w:cs="Arial"/>
          <w:i/>
          <w:color w:val="FF0000"/>
          <w:sz w:val="22"/>
          <w:szCs w:val="22"/>
        </w:rPr>
        <w:t>the same camera</w:t>
      </w:r>
      <w:r w:rsidR="00C30FD5">
        <w:rPr>
          <w:rFonts w:ascii="Arial" w:hAnsi="Arial" w:cs="Arial"/>
          <w:i/>
          <w:color w:val="FF0000"/>
          <w:sz w:val="22"/>
          <w:szCs w:val="22"/>
        </w:rPr>
        <w:t xml:space="preserve"> chip</w:t>
      </w:r>
      <w:r w:rsidRPr="00771837">
        <w:rPr>
          <w:rFonts w:ascii="Arial" w:hAnsi="Arial" w:cs="Arial"/>
          <w:i/>
          <w:color w:val="FF0000"/>
          <w:sz w:val="22"/>
          <w:szCs w:val="22"/>
        </w:rPr>
        <w:t xml:space="preserve">. We </w:t>
      </w:r>
      <w:r w:rsidR="00771837" w:rsidRPr="00771837">
        <w:rPr>
          <w:rFonts w:ascii="Arial" w:hAnsi="Arial" w:cs="Arial"/>
          <w:i/>
          <w:color w:val="FF0000"/>
          <w:sz w:val="22"/>
          <w:szCs w:val="22"/>
        </w:rPr>
        <w:t>clarified this in</w:t>
      </w:r>
      <w:r w:rsidRPr="00771837">
        <w:rPr>
          <w:rFonts w:ascii="Arial" w:hAnsi="Arial" w:cs="Arial"/>
          <w:i/>
          <w:color w:val="FF0000"/>
          <w:sz w:val="22"/>
          <w:szCs w:val="22"/>
        </w:rPr>
        <w:t xml:space="preserve"> the manuscript. </w:t>
      </w:r>
    </w:p>
    <w:p w14:paraId="27C53E44" w14:textId="77777777" w:rsidR="00BE08E0"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4. Are there reasons for imaging at 20 Hz rather than some other speed? I imagine this will depend on how long the molecules emit. Do the authors know how long the dye molecules remain "on"?</w:t>
      </w:r>
    </w:p>
    <w:p w14:paraId="54F284B4" w14:textId="7DEBE841" w:rsidR="00A36CD7" w:rsidRPr="00771837" w:rsidRDefault="00FA1A06"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We typically use 20 Hz for live cell PALM with mEos2</w:t>
      </w:r>
      <w:r w:rsidR="00771837" w:rsidRPr="00771837">
        <w:rPr>
          <w:rFonts w:ascii="Arial" w:hAnsi="Arial" w:cs="Arial"/>
          <w:i/>
          <w:color w:val="FF0000"/>
          <w:sz w:val="22"/>
          <w:szCs w:val="22"/>
        </w:rPr>
        <w:t xml:space="preserve"> to achieve a high signal to noise ration</w:t>
      </w:r>
      <w:r w:rsidRPr="00771837">
        <w:rPr>
          <w:rFonts w:ascii="Arial" w:hAnsi="Arial" w:cs="Arial"/>
          <w:i/>
          <w:color w:val="FF0000"/>
          <w:sz w:val="22"/>
          <w:szCs w:val="22"/>
        </w:rPr>
        <w:t xml:space="preserve">. We chose 20 Hz for BODIPY to have a better comparison for photon counts with mEos2. Based on </w:t>
      </w:r>
      <w:r w:rsidR="00771837" w:rsidRPr="00771837">
        <w:rPr>
          <w:rFonts w:ascii="Arial" w:hAnsi="Arial" w:cs="Arial"/>
          <w:i/>
          <w:color w:val="FF0000"/>
          <w:sz w:val="22"/>
          <w:szCs w:val="22"/>
        </w:rPr>
        <w:t xml:space="preserve">the </w:t>
      </w:r>
      <w:r w:rsidRPr="00771837">
        <w:rPr>
          <w:rFonts w:ascii="Arial" w:hAnsi="Arial" w:cs="Arial"/>
          <w:i/>
          <w:color w:val="FF0000"/>
          <w:sz w:val="22"/>
          <w:szCs w:val="22"/>
        </w:rPr>
        <w:t xml:space="preserve">average photon counts (977 per </w:t>
      </w:r>
      <w:r w:rsidR="00403443" w:rsidRPr="00771837">
        <w:rPr>
          <w:rFonts w:ascii="Arial" w:hAnsi="Arial" w:cs="Arial"/>
          <w:i/>
          <w:color w:val="FF0000"/>
          <w:sz w:val="22"/>
          <w:szCs w:val="22"/>
        </w:rPr>
        <w:t>localization</w:t>
      </w:r>
      <w:r w:rsidRPr="00771837">
        <w:rPr>
          <w:rFonts w:ascii="Arial" w:hAnsi="Arial" w:cs="Arial"/>
          <w:i/>
          <w:color w:val="FF0000"/>
          <w:sz w:val="22"/>
          <w:szCs w:val="22"/>
        </w:rPr>
        <w:t xml:space="preserve">) and on time distribution (~60% for </w:t>
      </w:r>
      <w:r w:rsidR="00403443" w:rsidRPr="00771837">
        <w:rPr>
          <w:rFonts w:ascii="Arial" w:hAnsi="Arial" w:cs="Arial"/>
          <w:i/>
          <w:color w:val="FF0000"/>
          <w:sz w:val="22"/>
          <w:szCs w:val="22"/>
        </w:rPr>
        <w:t xml:space="preserve">one </w:t>
      </w:r>
      <w:r w:rsidRPr="00771837">
        <w:rPr>
          <w:rFonts w:ascii="Arial" w:hAnsi="Arial" w:cs="Arial"/>
          <w:i/>
          <w:color w:val="FF0000"/>
          <w:sz w:val="22"/>
          <w:szCs w:val="22"/>
        </w:rPr>
        <w:t xml:space="preserve">acquisition frame), </w:t>
      </w:r>
      <w:r w:rsidR="003E0D54" w:rsidRPr="00771837">
        <w:rPr>
          <w:rFonts w:ascii="Arial" w:hAnsi="Arial" w:cs="Arial"/>
          <w:i/>
          <w:color w:val="FF0000"/>
          <w:sz w:val="22"/>
          <w:szCs w:val="22"/>
        </w:rPr>
        <w:t>higher imaging speeds should be possible.</w:t>
      </w:r>
    </w:p>
    <w:p w14:paraId="76D9CA99" w14:textId="77777777" w:rsidR="00BE08E0"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5. In some single-particle tracking applications, one can allow a particle/molecule to be missing from one frame but still link that molecule in the surrounding frames. Would that be okay to do with BODIPY?</w:t>
      </w:r>
    </w:p>
    <w:p w14:paraId="1D4E265B" w14:textId="1262CEB2" w:rsidR="00BE08E0" w:rsidRPr="00771837" w:rsidRDefault="00771837" w:rsidP="00BE08E0">
      <w:pPr>
        <w:pStyle w:val="NormalWeb"/>
        <w:shd w:val="clear" w:color="auto" w:fill="FFFFFF"/>
        <w:rPr>
          <w:rFonts w:ascii="Arial" w:hAnsi="Arial" w:cs="Arial"/>
          <w:color w:val="222222"/>
          <w:sz w:val="22"/>
          <w:szCs w:val="22"/>
        </w:rPr>
      </w:pPr>
      <w:r w:rsidRPr="002F50DF">
        <w:rPr>
          <w:rFonts w:ascii="Arial" w:hAnsi="Arial" w:cs="Arial"/>
          <w:i/>
          <w:color w:val="FF0000"/>
        </w:rPr>
        <w:t>We agree with the reviewer and for some mEos2 tracking application we indeed allow for a fluorophore to e.g. be dark in one frame and link it to the next frame. However, s</w:t>
      </w:r>
      <w:r w:rsidR="003E0D54" w:rsidRPr="002F50DF">
        <w:rPr>
          <w:rFonts w:ascii="Arial" w:hAnsi="Arial" w:cs="Arial"/>
          <w:i/>
          <w:color w:val="FF0000"/>
        </w:rPr>
        <w:t xml:space="preserve">ince BODIPY D|| states arise from transient bi-molecular encounters of </w:t>
      </w:r>
      <w:r w:rsidR="00403443" w:rsidRPr="002F50DF">
        <w:rPr>
          <w:rFonts w:ascii="Arial" w:hAnsi="Arial" w:cs="Arial"/>
          <w:i/>
          <w:color w:val="FF0000"/>
        </w:rPr>
        <w:t xml:space="preserve">dense </w:t>
      </w:r>
      <w:r w:rsidR="003E0D54" w:rsidRPr="002F50DF">
        <w:rPr>
          <w:rFonts w:ascii="Arial" w:hAnsi="Arial" w:cs="Arial"/>
          <w:i/>
          <w:color w:val="FF0000"/>
        </w:rPr>
        <w:t xml:space="preserve">monomers, </w:t>
      </w:r>
      <w:r w:rsidR="00403443" w:rsidRPr="002F50DF">
        <w:rPr>
          <w:rFonts w:ascii="Arial" w:hAnsi="Arial" w:cs="Arial"/>
          <w:i/>
          <w:color w:val="FF0000"/>
        </w:rPr>
        <w:t xml:space="preserve">it will be </w:t>
      </w:r>
      <w:r w:rsidR="00536D67" w:rsidRPr="002F50DF">
        <w:rPr>
          <w:rFonts w:ascii="Arial" w:hAnsi="Arial" w:cs="Arial"/>
          <w:i/>
          <w:color w:val="FF0000"/>
        </w:rPr>
        <w:t xml:space="preserve">unlikely to detect/difficult to link </w:t>
      </w:r>
      <w:r w:rsidR="00403443" w:rsidRPr="002F50DF">
        <w:rPr>
          <w:rFonts w:ascii="Arial" w:hAnsi="Arial" w:cs="Arial"/>
          <w:i/>
          <w:color w:val="FF0000"/>
        </w:rPr>
        <w:t xml:space="preserve">the fluorescence </w:t>
      </w:r>
      <w:r w:rsidR="00536D67" w:rsidRPr="002F50DF">
        <w:rPr>
          <w:rFonts w:ascii="Arial" w:hAnsi="Arial" w:cs="Arial"/>
          <w:i/>
          <w:color w:val="FF0000"/>
        </w:rPr>
        <w:t>from same two monomers once they have disassociated. So we think it is better not to link molecules once they are off.</w:t>
      </w:r>
      <w:r w:rsidR="00536D67" w:rsidRPr="00771837">
        <w:rPr>
          <w:rFonts w:ascii="Arial" w:hAnsi="Arial" w:cs="Arial"/>
          <w:i/>
          <w:color w:val="FF0000"/>
          <w:sz w:val="22"/>
          <w:szCs w:val="22"/>
        </w:rPr>
        <w:t xml:space="preserve"> </w:t>
      </w:r>
    </w:p>
    <w:p w14:paraId="5A2230BF" w14:textId="77777777" w:rsidR="00536D67"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6. Line 195 reads "... The later will offer a brighter conventional signal." I'm not sure I understand why exactly. Could the authors explain this?</w:t>
      </w:r>
    </w:p>
    <w:p w14:paraId="5C334604" w14:textId="73A04F3D" w:rsidR="00771837" w:rsidRPr="00771837" w:rsidRDefault="00536D67" w:rsidP="00771837">
      <w:pPr>
        <w:pStyle w:val="NormalWeb"/>
        <w:shd w:val="clear" w:color="auto" w:fill="FFFFFF"/>
        <w:rPr>
          <w:rFonts w:ascii="Arial" w:hAnsi="Arial" w:cs="Arial"/>
          <w:color w:val="222222"/>
          <w:sz w:val="22"/>
          <w:szCs w:val="22"/>
        </w:rPr>
      </w:pPr>
      <w:r w:rsidRPr="00771837">
        <w:rPr>
          <w:rFonts w:ascii="Arial" w:hAnsi="Arial" w:cs="Arial"/>
          <w:i/>
          <w:color w:val="FF0000"/>
          <w:sz w:val="22"/>
          <w:szCs w:val="22"/>
        </w:rPr>
        <w:t xml:space="preserve">Thank you for pointing out this confusion. BODIPYs also exhibit anti-stokes fluorescence </w:t>
      </w:r>
      <w:r w:rsidR="009C10AB" w:rsidRPr="00771837">
        <w:rPr>
          <w:rFonts w:ascii="Arial" w:hAnsi="Arial" w:cs="Arial"/>
          <w:i/>
          <w:color w:val="FF0000"/>
          <w:sz w:val="22"/>
          <w:szCs w:val="22"/>
        </w:rPr>
        <w:t xml:space="preserve">that comes from the excitation of the fraction of monomers in higher vibrations states that are much less in number compared to stokes fluorescence that comes from monomers </w:t>
      </w:r>
      <w:r w:rsidR="00771837" w:rsidRPr="00771837">
        <w:rPr>
          <w:rFonts w:ascii="Arial" w:hAnsi="Arial" w:cs="Arial"/>
          <w:i/>
          <w:color w:val="FF0000"/>
          <w:sz w:val="22"/>
          <w:szCs w:val="22"/>
        </w:rPr>
        <w:t>in lower</w:t>
      </w:r>
      <w:r w:rsidR="009C10AB" w:rsidRPr="00771837">
        <w:rPr>
          <w:rFonts w:ascii="Arial" w:hAnsi="Arial" w:cs="Arial"/>
          <w:i/>
          <w:color w:val="FF0000"/>
          <w:sz w:val="22"/>
          <w:szCs w:val="22"/>
        </w:rPr>
        <w:t xml:space="preserve"> vibrational state. Hence, 488 nm excitation of monomers</w:t>
      </w:r>
      <w:r w:rsidR="00771837" w:rsidRPr="00771837">
        <w:rPr>
          <w:rFonts w:ascii="Arial" w:hAnsi="Arial" w:cs="Arial"/>
          <w:i/>
          <w:color w:val="FF0000"/>
          <w:sz w:val="22"/>
          <w:szCs w:val="22"/>
        </w:rPr>
        <w:t xml:space="preserve"> (Stokes fluorescence)</w:t>
      </w:r>
      <w:r w:rsidR="009C10AB" w:rsidRPr="00771837">
        <w:rPr>
          <w:rFonts w:ascii="Arial" w:hAnsi="Arial" w:cs="Arial"/>
          <w:i/>
          <w:color w:val="FF0000"/>
          <w:sz w:val="22"/>
          <w:szCs w:val="22"/>
        </w:rPr>
        <w:t xml:space="preserve"> leads to brighter signal compared to 561 nm excitation</w:t>
      </w:r>
      <w:r w:rsidR="00771837" w:rsidRPr="00771837">
        <w:rPr>
          <w:rFonts w:ascii="Arial" w:hAnsi="Arial" w:cs="Arial"/>
          <w:i/>
          <w:color w:val="FF0000"/>
          <w:sz w:val="22"/>
          <w:szCs w:val="22"/>
        </w:rPr>
        <w:t xml:space="preserve"> (Anti-Stokes fluorescence)</w:t>
      </w:r>
      <w:r w:rsidR="009C10AB" w:rsidRPr="00771837">
        <w:rPr>
          <w:rFonts w:ascii="Arial" w:hAnsi="Arial" w:cs="Arial"/>
          <w:i/>
          <w:color w:val="FF0000"/>
          <w:sz w:val="22"/>
          <w:szCs w:val="22"/>
        </w:rPr>
        <w:t xml:space="preserve">. We </w:t>
      </w:r>
      <w:r w:rsidR="00771837" w:rsidRPr="00771837">
        <w:rPr>
          <w:rFonts w:ascii="Arial" w:hAnsi="Arial" w:cs="Arial"/>
          <w:i/>
          <w:color w:val="FF0000"/>
          <w:sz w:val="22"/>
          <w:szCs w:val="22"/>
        </w:rPr>
        <w:t>clarified this</w:t>
      </w:r>
      <w:r w:rsidR="009C10AB" w:rsidRPr="00771837">
        <w:rPr>
          <w:rFonts w:ascii="Arial" w:hAnsi="Arial" w:cs="Arial"/>
          <w:i/>
          <w:color w:val="FF0000"/>
          <w:sz w:val="22"/>
          <w:szCs w:val="22"/>
        </w:rPr>
        <w:t xml:space="preserve"> in the revised manuscript</w:t>
      </w:r>
      <w:r w:rsidR="009C10AB" w:rsidRPr="00771837">
        <w:rPr>
          <w:rFonts w:ascii="Arial" w:hAnsi="Arial" w:cs="Arial"/>
          <w:color w:val="222222"/>
          <w:sz w:val="22"/>
          <w:szCs w:val="22"/>
        </w:rPr>
        <w:t>.</w:t>
      </w:r>
      <w:r w:rsidR="00BE08E0" w:rsidRPr="00771837">
        <w:rPr>
          <w:rFonts w:ascii="Arial" w:hAnsi="Arial" w:cs="Arial"/>
          <w:color w:val="222222"/>
          <w:sz w:val="22"/>
          <w:szCs w:val="22"/>
        </w:rPr>
        <w:br/>
      </w:r>
      <w:r w:rsidR="00BE08E0" w:rsidRPr="00771837">
        <w:rPr>
          <w:rFonts w:ascii="Arial" w:hAnsi="Arial" w:cs="Arial"/>
          <w:color w:val="222222"/>
          <w:sz w:val="22"/>
          <w:szCs w:val="22"/>
        </w:rPr>
        <w:br/>
      </w:r>
      <w:r w:rsidR="00BE08E0" w:rsidRPr="00771837">
        <w:rPr>
          <w:rFonts w:ascii="Arial" w:hAnsi="Arial" w:cs="Arial"/>
          <w:color w:val="222222"/>
          <w:sz w:val="22"/>
          <w:szCs w:val="22"/>
        </w:rPr>
        <w:br/>
      </w:r>
      <w:r w:rsidR="00BE08E0" w:rsidRPr="00771837">
        <w:rPr>
          <w:rFonts w:ascii="Arial" w:hAnsi="Arial" w:cs="Arial"/>
          <w:b/>
          <w:bCs/>
          <w:color w:val="222222"/>
          <w:sz w:val="22"/>
          <w:szCs w:val="22"/>
        </w:rPr>
        <w:t>Reviewer #2:</w:t>
      </w:r>
      <w:r w:rsidR="00BE08E0" w:rsidRPr="00771837">
        <w:rPr>
          <w:rFonts w:ascii="Arial" w:hAnsi="Arial" w:cs="Arial"/>
          <w:color w:val="222222"/>
          <w:sz w:val="22"/>
          <w:szCs w:val="22"/>
        </w:rPr>
        <w:br/>
        <w:t>Manuscript Summary:</w:t>
      </w:r>
      <w:r w:rsidR="00BE08E0" w:rsidRPr="00771837">
        <w:rPr>
          <w:rFonts w:ascii="Arial" w:hAnsi="Arial" w:cs="Arial"/>
          <w:color w:val="222222"/>
          <w:sz w:val="22"/>
          <w:szCs w:val="22"/>
        </w:rPr>
        <w:br/>
      </w:r>
      <w:r w:rsidR="00BE08E0" w:rsidRPr="00771837">
        <w:rPr>
          <w:rFonts w:ascii="Arial" w:hAnsi="Arial" w:cs="Arial"/>
          <w:color w:val="222222"/>
          <w:sz w:val="22"/>
          <w:szCs w:val="22"/>
        </w:rPr>
        <w:lastRenderedPageBreak/>
        <w:t xml:space="preserve">The manuscript submitted by Adhikari et al., "Conventional BODIPY conjugates for live-cell super-resolution microscopy and single-molecule tracking," serves as a detailed method for the paper "Single-molecule localization microscopy and tracking with red-shifted states of conventional BODIPY conjugates in living cells" published on Nature Communications in 2019. The authors used transient red-shifted BODIPY ground-state dimers to localize lipid droplets, fatty acids, and lysosomes in living yeast. Further, they resolved fatty acids and neutral lipids with ~30 nm resolution using BODIPY-C12 red in combination with </w:t>
      </w:r>
      <w:proofErr w:type="spellStart"/>
      <w:r w:rsidR="00BE08E0" w:rsidRPr="00771837">
        <w:rPr>
          <w:rFonts w:ascii="Arial" w:hAnsi="Arial" w:cs="Arial"/>
          <w:color w:val="222222"/>
          <w:sz w:val="22"/>
          <w:szCs w:val="22"/>
        </w:rPr>
        <w:t>lysotracker</w:t>
      </w:r>
      <w:proofErr w:type="spellEnd"/>
      <w:r w:rsidR="00BE08E0" w:rsidRPr="00771837">
        <w:rPr>
          <w:rFonts w:ascii="Arial" w:hAnsi="Arial" w:cs="Arial"/>
          <w:color w:val="222222"/>
          <w:sz w:val="22"/>
          <w:szCs w:val="22"/>
        </w:rPr>
        <w:t xml:space="preserve">-green. The work also demonstrates two color localization of Sec63 molecules and fatty acids in single cells using BODIPY-C12 green and mEos2 under different metabolic states. Overall, this is a very interesting work that provides applications in other biological processes in living cells. This manuscript is suitable for </w:t>
      </w:r>
      <w:proofErr w:type="spellStart"/>
      <w:r w:rsidR="00BE08E0" w:rsidRPr="00771837">
        <w:rPr>
          <w:rFonts w:ascii="Arial" w:hAnsi="Arial" w:cs="Arial"/>
          <w:color w:val="222222"/>
          <w:sz w:val="22"/>
          <w:szCs w:val="22"/>
        </w:rPr>
        <w:t>JoVE</w:t>
      </w:r>
      <w:proofErr w:type="spellEnd"/>
      <w:r w:rsidR="00BE08E0" w:rsidRPr="00771837">
        <w:rPr>
          <w:rFonts w:ascii="Arial" w:hAnsi="Arial" w:cs="Arial"/>
          <w:color w:val="222222"/>
          <w:sz w:val="22"/>
          <w:szCs w:val="22"/>
        </w:rPr>
        <w:t xml:space="preserve"> publication with minor revisions.</w:t>
      </w:r>
      <w:r w:rsidR="00BE08E0" w:rsidRPr="00771837">
        <w:rPr>
          <w:rFonts w:ascii="Arial" w:hAnsi="Arial" w:cs="Arial"/>
          <w:color w:val="222222"/>
          <w:sz w:val="22"/>
          <w:szCs w:val="22"/>
        </w:rPr>
        <w:br/>
      </w:r>
      <w:r w:rsidR="00BE08E0" w:rsidRPr="00771837">
        <w:rPr>
          <w:rFonts w:ascii="Arial" w:hAnsi="Arial" w:cs="Arial"/>
          <w:color w:val="222222"/>
          <w:sz w:val="22"/>
          <w:szCs w:val="22"/>
        </w:rPr>
        <w:br/>
        <w:t>Major Concerns:</w:t>
      </w:r>
      <w:r w:rsidR="00BE08E0" w:rsidRPr="00771837">
        <w:rPr>
          <w:rFonts w:ascii="Arial" w:hAnsi="Arial" w:cs="Arial"/>
          <w:color w:val="222222"/>
          <w:sz w:val="22"/>
          <w:szCs w:val="22"/>
        </w:rPr>
        <w:br/>
        <w:t>None</w:t>
      </w:r>
    </w:p>
    <w:p w14:paraId="6CB4F85C" w14:textId="669DF02F" w:rsidR="009C10AB" w:rsidRPr="00771837" w:rsidRDefault="00771837"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We thank the reviewer for the positive assessment and the helpful comments that helped us improve our manuscript.</w:t>
      </w:r>
      <w:r w:rsidR="00BE08E0" w:rsidRPr="00771837">
        <w:rPr>
          <w:rFonts w:ascii="Arial" w:hAnsi="Arial" w:cs="Arial"/>
          <w:color w:val="222222"/>
          <w:sz w:val="22"/>
          <w:szCs w:val="22"/>
        </w:rPr>
        <w:br/>
      </w:r>
      <w:r w:rsidR="00BE08E0" w:rsidRPr="00771837">
        <w:rPr>
          <w:rFonts w:ascii="Arial" w:hAnsi="Arial" w:cs="Arial"/>
          <w:color w:val="222222"/>
          <w:sz w:val="22"/>
          <w:szCs w:val="22"/>
        </w:rPr>
        <w:br/>
        <w:t>Minor Concerns:</w:t>
      </w:r>
      <w:r w:rsidR="00BE08E0" w:rsidRPr="00771837">
        <w:rPr>
          <w:rFonts w:ascii="Arial" w:hAnsi="Arial" w:cs="Arial"/>
          <w:color w:val="222222"/>
          <w:sz w:val="22"/>
          <w:szCs w:val="22"/>
        </w:rPr>
        <w:br/>
        <w:t xml:space="preserve">1. On page 2 line 109 and line 113, the authors did not specify the incubation temperature of </w:t>
      </w:r>
      <w:proofErr w:type="spellStart"/>
      <w:r w:rsidR="00BE08E0" w:rsidRPr="00771837">
        <w:rPr>
          <w:rFonts w:ascii="Arial" w:hAnsi="Arial" w:cs="Arial"/>
          <w:color w:val="222222"/>
          <w:sz w:val="22"/>
          <w:szCs w:val="22"/>
        </w:rPr>
        <w:t>ConA</w:t>
      </w:r>
      <w:proofErr w:type="spellEnd"/>
      <w:r w:rsidR="00BE08E0" w:rsidRPr="00771837">
        <w:rPr>
          <w:rFonts w:ascii="Arial" w:hAnsi="Arial" w:cs="Arial"/>
          <w:color w:val="222222"/>
          <w:sz w:val="22"/>
          <w:szCs w:val="22"/>
        </w:rPr>
        <w:t>. Are these steps performed at room temperature?</w:t>
      </w:r>
    </w:p>
    <w:p w14:paraId="75A8CD9E" w14:textId="2FD98C18" w:rsidR="009C10AB" w:rsidRPr="00771837" w:rsidRDefault="009C10AB"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Yes, these steps are at room temp</w:t>
      </w:r>
      <w:r w:rsidR="00771837" w:rsidRPr="00771837">
        <w:rPr>
          <w:rFonts w:ascii="Arial" w:hAnsi="Arial" w:cs="Arial"/>
          <w:i/>
          <w:color w:val="FF0000"/>
          <w:sz w:val="22"/>
          <w:szCs w:val="22"/>
        </w:rPr>
        <w:t>erature and we added the incubation time and temperature in the revised manuscript.</w:t>
      </w:r>
    </w:p>
    <w:p w14:paraId="67E50B53" w14:textId="77777777" w:rsidR="009C10AB"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2. On page 2 line 131, is the 8-well plate glass-bottom? What is the vendor?</w:t>
      </w:r>
    </w:p>
    <w:p w14:paraId="58F062C4" w14:textId="0D29F04F" w:rsidR="00702F98" w:rsidRPr="00771837" w:rsidRDefault="009C10AB" w:rsidP="00BE08E0">
      <w:pPr>
        <w:pStyle w:val="NormalWeb"/>
        <w:shd w:val="clear" w:color="auto" w:fill="FFFFFF"/>
        <w:rPr>
          <w:rFonts w:ascii="Arial" w:hAnsi="Arial" w:cs="Arial"/>
          <w:color w:val="222222"/>
          <w:sz w:val="22"/>
          <w:szCs w:val="22"/>
        </w:rPr>
      </w:pPr>
      <w:r w:rsidRPr="00771837">
        <w:rPr>
          <w:rFonts w:ascii="Arial" w:hAnsi="Arial" w:cs="Arial"/>
          <w:i/>
          <w:color w:val="FF0000"/>
          <w:sz w:val="22"/>
          <w:szCs w:val="22"/>
        </w:rPr>
        <w:t xml:space="preserve">Yes, it is a glass-bottom. We used the 8-well from </w:t>
      </w:r>
      <w:proofErr w:type="spellStart"/>
      <w:r w:rsidRPr="00771837">
        <w:rPr>
          <w:rFonts w:ascii="Arial" w:hAnsi="Arial" w:cs="Arial"/>
          <w:i/>
          <w:color w:val="FF0000"/>
          <w:sz w:val="22"/>
          <w:szCs w:val="22"/>
        </w:rPr>
        <w:t>LabTek</w:t>
      </w:r>
      <w:proofErr w:type="spellEnd"/>
      <w:r w:rsidRPr="00771837">
        <w:rPr>
          <w:rFonts w:ascii="Arial" w:hAnsi="Arial" w:cs="Arial"/>
          <w:i/>
          <w:color w:val="FF0000"/>
          <w:sz w:val="22"/>
          <w:szCs w:val="22"/>
        </w:rPr>
        <w:t xml:space="preserve"> (Sigma-Aldrich) and </w:t>
      </w:r>
      <w:proofErr w:type="spellStart"/>
      <w:r w:rsidRPr="00771837">
        <w:rPr>
          <w:rFonts w:ascii="Arial" w:hAnsi="Arial" w:cs="Arial"/>
          <w:i/>
          <w:color w:val="FF0000"/>
          <w:sz w:val="22"/>
          <w:szCs w:val="22"/>
        </w:rPr>
        <w:t>Cellvis</w:t>
      </w:r>
      <w:proofErr w:type="spellEnd"/>
      <w:r w:rsidR="00771837" w:rsidRPr="00771837">
        <w:rPr>
          <w:rFonts w:ascii="Arial" w:hAnsi="Arial" w:cs="Arial"/>
          <w:i/>
          <w:color w:val="FF0000"/>
          <w:sz w:val="22"/>
          <w:szCs w:val="22"/>
        </w:rPr>
        <w:t xml:space="preserve">. This information is </w:t>
      </w:r>
      <w:r w:rsidRPr="00771837">
        <w:rPr>
          <w:rFonts w:ascii="Arial" w:hAnsi="Arial" w:cs="Arial"/>
          <w:i/>
          <w:color w:val="FF0000"/>
          <w:sz w:val="22"/>
          <w:szCs w:val="22"/>
        </w:rPr>
        <w:t xml:space="preserve">provided in </w:t>
      </w:r>
      <w:r w:rsidR="00771837" w:rsidRPr="00771837">
        <w:rPr>
          <w:rFonts w:ascii="Arial" w:hAnsi="Arial" w:cs="Arial"/>
          <w:i/>
          <w:color w:val="FF0000"/>
          <w:sz w:val="22"/>
          <w:szCs w:val="22"/>
        </w:rPr>
        <w:t xml:space="preserve">the separate </w:t>
      </w:r>
      <w:r w:rsidRPr="00771837">
        <w:rPr>
          <w:rFonts w:ascii="Arial" w:hAnsi="Arial" w:cs="Arial"/>
          <w:i/>
          <w:color w:val="FF0000"/>
          <w:sz w:val="22"/>
          <w:szCs w:val="22"/>
        </w:rPr>
        <w:t>materials sheet</w:t>
      </w:r>
      <w:r w:rsidR="00771837" w:rsidRPr="00771837">
        <w:rPr>
          <w:rFonts w:ascii="Arial" w:hAnsi="Arial" w:cs="Arial"/>
          <w:i/>
          <w:color w:val="FF0000"/>
          <w:sz w:val="22"/>
          <w:szCs w:val="22"/>
        </w:rPr>
        <w:t xml:space="preserve"> that </w:t>
      </w:r>
      <w:proofErr w:type="spellStart"/>
      <w:r w:rsidR="00771837" w:rsidRPr="00771837">
        <w:rPr>
          <w:rFonts w:ascii="Arial" w:hAnsi="Arial" w:cs="Arial"/>
          <w:i/>
          <w:color w:val="FF0000"/>
          <w:sz w:val="22"/>
          <w:szCs w:val="22"/>
        </w:rPr>
        <w:t>JoVE</w:t>
      </w:r>
      <w:proofErr w:type="spellEnd"/>
      <w:r w:rsidR="00771837" w:rsidRPr="00771837">
        <w:rPr>
          <w:rFonts w:ascii="Arial" w:hAnsi="Arial" w:cs="Arial"/>
          <w:i/>
          <w:color w:val="FF0000"/>
          <w:sz w:val="22"/>
          <w:szCs w:val="22"/>
        </w:rPr>
        <w:t xml:space="preserve"> requires</w:t>
      </w:r>
      <w:r w:rsidRPr="00771837">
        <w:rPr>
          <w:rFonts w:ascii="Arial" w:hAnsi="Arial" w:cs="Arial"/>
          <w:i/>
          <w:color w:val="FF0000"/>
          <w:sz w:val="22"/>
          <w:szCs w:val="22"/>
        </w:rPr>
        <w:t>.</w:t>
      </w:r>
      <w:r w:rsidRPr="00771837">
        <w:rPr>
          <w:rFonts w:ascii="Arial" w:hAnsi="Arial" w:cs="Arial"/>
          <w:color w:val="FF0000"/>
          <w:sz w:val="22"/>
          <w:szCs w:val="22"/>
        </w:rPr>
        <w:t xml:space="preserve"> </w:t>
      </w:r>
    </w:p>
    <w:p w14:paraId="1909DD76" w14:textId="77777777" w:rsidR="00702F98"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3. On page 3 line 150, the quad-band dichroic mirror is missing 488 band.</w:t>
      </w:r>
    </w:p>
    <w:p w14:paraId="2A81ACB1" w14:textId="4D2B47C0" w:rsidR="00702F98" w:rsidRPr="00771837" w:rsidRDefault="00702F98"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 xml:space="preserve">We thank the reviewer for catching this. </w:t>
      </w:r>
      <w:r w:rsidR="00771837" w:rsidRPr="00771837">
        <w:rPr>
          <w:rFonts w:ascii="Arial" w:hAnsi="Arial" w:cs="Arial"/>
          <w:i/>
          <w:color w:val="FF0000"/>
          <w:sz w:val="22"/>
          <w:szCs w:val="22"/>
        </w:rPr>
        <w:t>We</w:t>
      </w:r>
      <w:r w:rsidRPr="00771837">
        <w:rPr>
          <w:rFonts w:ascii="Arial" w:hAnsi="Arial" w:cs="Arial"/>
          <w:i/>
          <w:color w:val="FF0000"/>
          <w:sz w:val="22"/>
          <w:szCs w:val="22"/>
        </w:rPr>
        <w:t xml:space="preserve"> corrected </w:t>
      </w:r>
      <w:r w:rsidR="00771837" w:rsidRPr="00771837">
        <w:rPr>
          <w:rFonts w:ascii="Arial" w:hAnsi="Arial" w:cs="Arial"/>
          <w:i/>
          <w:color w:val="FF0000"/>
          <w:sz w:val="22"/>
          <w:szCs w:val="22"/>
        </w:rPr>
        <w:t>this</w:t>
      </w:r>
      <w:r w:rsidRPr="00771837">
        <w:rPr>
          <w:rFonts w:ascii="Arial" w:hAnsi="Arial" w:cs="Arial"/>
          <w:i/>
          <w:color w:val="FF0000"/>
          <w:sz w:val="22"/>
          <w:szCs w:val="22"/>
        </w:rPr>
        <w:t xml:space="preserve"> </w:t>
      </w:r>
      <w:r w:rsidR="00771837" w:rsidRPr="00771837">
        <w:rPr>
          <w:rFonts w:ascii="Arial" w:hAnsi="Arial" w:cs="Arial"/>
          <w:i/>
          <w:color w:val="FF0000"/>
          <w:sz w:val="22"/>
          <w:szCs w:val="22"/>
        </w:rPr>
        <w:t xml:space="preserve">in the </w:t>
      </w:r>
      <w:r w:rsidRPr="00771837">
        <w:rPr>
          <w:rFonts w:ascii="Arial" w:hAnsi="Arial" w:cs="Arial"/>
          <w:i/>
          <w:color w:val="FF0000"/>
          <w:sz w:val="22"/>
          <w:szCs w:val="22"/>
        </w:rPr>
        <w:t>revised manuscript.</w:t>
      </w:r>
    </w:p>
    <w:p w14:paraId="4BCADE50" w14:textId="77777777" w:rsidR="00702F98"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4. On page 3 line 166, which microscope stage heater/incubator was used? The vendor information should be included.</w:t>
      </w:r>
    </w:p>
    <w:p w14:paraId="28B8263F" w14:textId="3DC1D296" w:rsidR="00771837" w:rsidRPr="00771837" w:rsidRDefault="00771837"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We included this information in the separate materials sheet.</w:t>
      </w:r>
    </w:p>
    <w:p w14:paraId="40BF7F00" w14:textId="106C6054" w:rsidR="00702F98"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5. On page 5 line 229 and 244, the authors should provide the equations used to fit curves. What is the equation used to determine radial distribution function p(r)? Which equation was chosen to determine the average diffusion coefficient? In Fig 1F, the MSD reached a plateau at long lag time. Was a confined diffusion equation used to determine the average diffusion coefficient?</w:t>
      </w:r>
    </w:p>
    <w:p w14:paraId="0D77F7F9" w14:textId="3592B14F" w:rsidR="00A5261F" w:rsidRPr="00771837" w:rsidRDefault="00702F98" w:rsidP="00BE08E0">
      <w:pPr>
        <w:pStyle w:val="NormalWeb"/>
        <w:shd w:val="clear" w:color="auto" w:fill="FFFFFF"/>
        <w:rPr>
          <w:rFonts w:ascii="Arial" w:hAnsi="Arial" w:cs="Arial"/>
          <w:color w:val="222222"/>
          <w:sz w:val="22"/>
          <w:szCs w:val="22"/>
        </w:rPr>
      </w:pPr>
      <w:r w:rsidRPr="00771837">
        <w:rPr>
          <w:rFonts w:ascii="Arial" w:hAnsi="Arial" w:cs="Arial"/>
          <w:i/>
          <w:color w:val="FF0000"/>
          <w:sz w:val="22"/>
          <w:szCs w:val="22"/>
        </w:rPr>
        <w:lastRenderedPageBreak/>
        <w:t>Thank you for poi</w:t>
      </w:r>
      <w:r w:rsidR="009A2F58" w:rsidRPr="00771837">
        <w:rPr>
          <w:rFonts w:ascii="Arial" w:hAnsi="Arial" w:cs="Arial"/>
          <w:i/>
          <w:color w:val="FF0000"/>
          <w:sz w:val="22"/>
          <w:szCs w:val="22"/>
        </w:rPr>
        <w:t>nting this. We used MSD=4DΔt + 2σ</w:t>
      </w:r>
      <w:r w:rsidR="009A2F58" w:rsidRPr="00771837">
        <w:rPr>
          <w:rFonts w:ascii="Arial" w:hAnsi="Arial" w:cs="Arial"/>
          <w:i/>
          <w:color w:val="FF0000"/>
          <w:sz w:val="22"/>
          <w:szCs w:val="22"/>
          <w:vertAlign w:val="superscript"/>
        </w:rPr>
        <w:t>2</w:t>
      </w:r>
      <w:r w:rsidR="009A2F58" w:rsidRPr="00771837">
        <w:rPr>
          <w:rFonts w:ascii="Arial" w:hAnsi="Arial" w:cs="Arial"/>
          <w:i/>
          <w:color w:val="FF0000"/>
          <w:sz w:val="22"/>
          <w:szCs w:val="22"/>
        </w:rPr>
        <w:t xml:space="preserve"> to determine diffusion coefficient (D) from MSD curves.</w:t>
      </w:r>
      <w:r w:rsidR="00F15436" w:rsidRPr="00771837">
        <w:rPr>
          <w:rFonts w:ascii="Arial" w:hAnsi="Arial" w:cs="Arial"/>
          <w:i/>
          <w:color w:val="FF0000"/>
          <w:sz w:val="22"/>
          <w:szCs w:val="22"/>
        </w:rPr>
        <w:t xml:space="preserve"> For ρ(r), we computed density of localizations at a distance </w:t>
      </w:r>
      <w:proofErr w:type="spellStart"/>
      <w:r w:rsidR="00F15436" w:rsidRPr="00771837">
        <w:rPr>
          <w:rFonts w:ascii="Arial" w:hAnsi="Arial" w:cs="Arial"/>
          <w:i/>
          <w:color w:val="FF0000"/>
          <w:sz w:val="22"/>
          <w:szCs w:val="22"/>
        </w:rPr>
        <w:t>r</w:t>
      </w:r>
      <w:r w:rsidR="00F15436" w:rsidRPr="00771837">
        <w:rPr>
          <w:rFonts w:ascii="Arial" w:hAnsi="Arial" w:cs="Arial"/>
          <w:i/>
          <w:color w:val="FF0000"/>
          <w:sz w:val="22"/>
          <w:szCs w:val="22"/>
          <w:vertAlign w:val="subscript"/>
        </w:rPr>
        <w:t>i</w:t>
      </w:r>
      <w:proofErr w:type="spellEnd"/>
      <w:r w:rsidR="00F15436" w:rsidRPr="00771837">
        <w:rPr>
          <w:rFonts w:ascii="Arial" w:hAnsi="Arial" w:cs="Arial"/>
          <w:i/>
          <w:color w:val="FF0000"/>
          <w:sz w:val="22"/>
          <w:szCs w:val="22"/>
          <w:vertAlign w:val="subscript"/>
        </w:rPr>
        <w:t xml:space="preserve"> </w:t>
      </w:r>
      <w:r w:rsidR="00F15436" w:rsidRPr="00771837">
        <w:rPr>
          <w:rFonts w:ascii="Arial" w:hAnsi="Arial" w:cs="Arial"/>
          <w:i/>
          <w:color w:val="FF0000"/>
          <w:sz w:val="22"/>
          <w:szCs w:val="22"/>
        </w:rPr>
        <w:t>as</w:t>
      </w:r>
      <w:r w:rsidR="00A5261F" w:rsidRPr="00771837">
        <w:rPr>
          <w:rFonts w:ascii="Arial" w:hAnsi="Arial" w:cs="Arial"/>
          <w:i/>
          <w:color w:val="FF0000"/>
          <w:sz w:val="22"/>
          <w:szCs w:val="22"/>
        </w:rPr>
        <w:t xml:space="preserve"> </w:t>
      </w:r>
      <w:r w:rsidR="00F15436" w:rsidRPr="00771837">
        <w:rPr>
          <w:rFonts w:ascii="Arial" w:hAnsi="Arial" w:cs="Arial"/>
          <w:i/>
          <w:color w:val="FF0000"/>
          <w:sz w:val="22"/>
          <w:szCs w:val="22"/>
        </w:rPr>
        <w:t>ρ(</w:t>
      </w:r>
      <w:proofErr w:type="spellStart"/>
      <w:r w:rsidR="00F15436" w:rsidRPr="00771837">
        <w:rPr>
          <w:rFonts w:ascii="Arial" w:hAnsi="Arial" w:cs="Arial"/>
          <w:i/>
          <w:color w:val="FF0000"/>
          <w:sz w:val="22"/>
          <w:szCs w:val="22"/>
        </w:rPr>
        <w:t>r</w:t>
      </w:r>
      <w:r w:rsidR="00F15436" w:rsidRPr="00771837">
        <w:rPr>
          <w:rFonts w:ascii="Arial" w:hAnsi="Arial" w:cs="Arial"/>
          <w:i/>
          <w:color w:val="FF0000"/>
          <w:sz w:val="22"/>
          <w:szCs w:val="22"/>
          <w:vertAlign w:val="subscript"/>
        </w:rPr>
        <w:t>i</w:t>
      </w:r>
      <w:proofErr w:type="spellEnd"/>
      <w:r w:rsidR="00F15436" w:rsidRPr="00771837">
        <w:rPr>
          <w:rFonts w:ascii="Arial" w:hAnsi="Arial" w:cs="Arial"/>
          <w:i/>
          <w:color w:val="FF0000"/>
          <w:sz w:val="22"/>
          <w:szCs w:val="22"/>
        </w:rPr>
        <w:t>)= H(</w:t>
      </w:r>
      <w:proofErr w:type="spellStart"/>
      <w:r w:rsidR="00F15436" w:rsidRPr="00771837">
        <w:rPr>
          <w:rFonts w:ascii="Arial" w:hAnsi="Arial" w:cs="Arial"/>
          <w:i/>
          <w:color w:val="FF0000"/>
          <w:sz w:val="22"/>
          <w:szCs w:val="22"/>
        </w:rPr>
        <w:t>r</w:t>
      </w:r>
      <w:r w:rsidR="00F15436" w:rsidRPr="00771837">
        <w:rPr>
          <w:rFonts w:ascii="Arial" w:hAnsi="Arial" w:cs="Arial"/>
          <w:i/>
          <w:color w:val="FF0000"/>
          <w:sz w:val="22"/>
          <w:szCs w:val="22"/>
          <w:vertAlign w:val="subscript"/>
        </w:rPr>
        <w:t>i</w:t>
      </w:r>
      <w:proofErr w:type="spellEnd"/>
      <w:r w:rsidR="00F15436" w:rsidRPr="00771837">
        <w:rPr>
          <w:rFonts w:ascii="Arial" w:hAnsi="Arial" w:cs="Arial"/>
          <w:i/>
          <w:color w:val="FF0000"/>
          <w:sz w:val="22"/>
          <w:szCs w:val="22"/>
        </w:rPr>
        <w:t>)/(π((</w:t>
      </w:r>
      <w:proofErr w:type="spellStart"/>
      <w:r w:rsidR="00F15436" w:rsidRPr="00771837">
        <w:rPr>
          <w:rFonts w:ascii="Arial" w:hAnsi="Arial" w:cs="Arial"/>
          <w:i/>
          <w:color w:val="FF0000"/>
          <w:sz w:val="22"/>
          <w:szCs w:val="22"/>
        </w:rPr>
        <w:t>r</w:t>
      </w:r>
      <w:r w:rsidR="00F15436" w:rsidRPr="00771837">
        <w:rPr>
          <w:rFonts w:ascii="Arial" w:hAnsi="Arial" w:cs="Arial"/>
          <w:i/>
          <w:color w:val="FF0000"/>
          <w:sz w:val="22"/>
          <w:szCs w:val="22"/>
          <w:vertAlign w:val="subscript"/>
        </w:rPr>
        <w:t>i</w:t>
      </w:r>
      <w:r w:rsidR="00F15436" w:rsidRPr="00771837">
        <w:rPr>
          <w:rFonts w:ascii="Arial" w:hAnsi="Arial" w:cs="Arial"/>
          <w:i/>
          <w:color w:val="FF0000"/>
          <w:sz w:val="22"/>
          <w:szCs w:val="22"/>
        </w:rPr>
        <w:t>+dr</w:t>
      </w:r>
      <w:proofErr w:type="spellEnd"/>
      <w:r w:rsidR="00F15436" w:rsidRPr="00771837">
        <w:rPr>
          <w:rFonts w:ascii="Arial" w:hAnsi="Arial" w:cs="Arial"/>
          <w:i/>
          <w:color w:val="FF0000"/>
          <w:sz w:val="22"/>
          <w:szCs w:val="22"/>
        </w:rPr>
        <w:t>)</w:t>
      </w:r>
      <w:r w:rsidR="00F15436" w:rsidRPr="00771837">
        <w:rPr>
          <w:rFonts w:ascii="Arial" w:hAnsi="Arial" w:cs="Arial"/>
          <w:i/>
          <w:color w:val="FF0000"/>
          <w:sz w:val="22"/>
          <w:szCs w:val="22"/>
          <w:vertAlign w:val="superscript"/>
        </w:rPr>
        <w:t>2</w:t>
      </w:r>
      <w:r w:rsidR="00F15436" w:rsidRPr="00771837">
        <w:rPr>
          <w:rFonts w:ascii="Arial" w:hAnsi="Arial" w:cs="Arial"/>
          <w:i/>
          <w:color w:val="FF0000"/>
          <w:sz w:val="22"/>
          <w:szCs w:val="22"/>
        </w:rPr>
        <w:t>-r</w:t>
      </w:r>
      <w:r w:rsidR="00F15436" w:rsidRPr="00771837">
        <w:rPr>
          <w:rFonts w:ascii="Arial" w:hAnsi="Arial" w:cs="Arial"/>
          <w:i/>
          <w:color w:val="FF0000"/>
          <w:sz w:val="22"/>
          <w:szCs w:val="22"/>
          <w:vertAlign w:val="subscript"/>
        </w:rPr>
        <w:t>i</w:t>
      </w:r>
      <w:r w:rsidR="00F15436" w:rsidRPr="00771837">
        <w:rPr>
          <w:rFonts w:ascii="Arial" w:hAnsi="Arial" w:cs="Arial"/>
          <w:i/>
          <w:color w:val="FF0000"/>
          <w:sz w:val="22"/>
          <w:szCs w:val="22"/>
          <w:vertAlign w:val="superscript"/>
        </w:rPr>
        <w:t>2</w:t>
      </w:r>
      <w:r w:rsidR="00F15436" w:rsidRPr="00771837">
        <w:rPr>
          <w:rFonts w:ascii="Arial" w:hAnsi="Arial" w:cs="Arial"/>
          <w:i/>
          <w:color w:val="FF0000"/>
          <w:sz w:val="22"/>
          <w:szCs w:val="22"/>
        </w:rPr>
        <w:t>) by making histogram H(</w:t>
      </w:r>
      <w:proofErr w:type="spellStart"/>
      <w:r w:rsidR="00F15436" w:rsidRPr="00771837">
        <w:rPr>
          <w:rFonts w:ascii="Arial" w:hAnsi="Arial" w:cs="Arial"/>
          <w:i/>
          <w:color w:val="FF0000"/>
          <w:sz w:val="22"/>
          <w:szCs w:val="22"/>
        </w:rPr>
        <w:t>r</w:t>
      </w:r>
      <w:r w:rsidR="00F15436" w:rsidRPr="00771837">
        <w:rPr>
          <w:rFonts w:ascii="Arial" w:hAnsi="Arial" w:cs="Arial"/>
          <w:i/>
          <w:color w:val="FF0000"/>
          <w:sz w:val="22"/>
          <w:szCs w:val="22"/>
          <w:vertAlign w:val="subscript"/>
        </w:rPr>
        <w:t>i</w:t>
      </w:r>
      <w:proofErr w:type="spellEnd"/>
      <w:r w:rsidR="00F15436" w:rsidRPr="00771837">
        <w:rPr>
          <w:rFonts w:ascii="Arial" w:hAnsi="Arial" w:cs="Arial"/>
          <w:i/>
          <w:color w:val="FF0000"/>
          <w:sz w:val="22"/>
          <w:szCs w:val="22"/>
        </w:rPr>
        <w:t xml:space="preserve">) with bin width </w:t>
      </w:r>
      <w:proofErr w:type="spellStart"/>
      <w:r w:rsidR="00F15436" w:rsidRPr="00771837">
        <w:rPr>
          <w:rFonts w:ascii="Arial" w:hAnsi="Arial" w:cs="Arial"/>
          <w:i/>
          <w:color w:val="FF0000"/>
          <w:sz w:val="22"/>
          <w:szCs w:val="22"/>
        </w:rPr>
        <w:t>dr</w:t>
      </w:r>
      <w:proofErr w:type="spellEnd"/>
      <w:r w:rsidR="00F15436" w:rsidRPr="00771837">
        <w:rPr>
          <w:rFonts w:ascii="Arial" w:hAnsi="Arial" w:cs="Arial"/>
          <w:i/>
          <w:color w:val="FF0000"/>
          <w:sz w:val="22"/>
          <w:szCs w:val="22"/>
        </w:rPr>
        <w:t xml:space="preserve"> from counts of pairwise distances of unique pairs</w:t>
      </w:r>
      <w:r w:rsidR="00A5261F" w:rsidRPr="00771837">
        <w:rPr>
          <w:rFonts w:ascii="Arial" w:hAnsi="Arial" w:cs="Arial"/>
          <w:i/>
          <w:color w:val="FF0000"/>
          <w:sz w:val="22"/>
          <w:szCs w:val="22"/>
        </w:rPr>
        <w:t xml:space="preserve">. </w:t>
      </w:r>
      <w:r w:rsidR="00C30FD5">
        <w:rPr>
          <w:rFonts w:ascii="Arial" w:hAnsi="Arial" w:cs="Arial"/>
          <w:i/>
          <w:color w:val="FF0000"/>
          <w:sz w:val="22"/>
          <w:szCs w:val="22"/>
        </w:rPr>
        <w:t>This information is now included in the revised manuscript.</w:t>
      </w:r>
      <w:r w:rsidR="00F15436" w:rsidRPr="00771837">
        <w:rPr>
          <w:rFonts w:ascii="Arial" w:hAnsi="Arial" w:cs="Arial"/>
          <w:i/>
          <w:color w:val="FF0000"/>
          <w:sz w:val="22"/>
          <w:szCs w:val="22"/>
        </w:rPr>
        <w:t xml:space="preserve"> </w:t>
      </w:r>
      <w:r w:rsidR="00A5261F" w:rsidRPr="00771837">
        <w:rPr>
          <w:rFonts w:ascii="Arial" w:hAnsi="Arial" w:cs="Arial"/>
          <w:i/>
          <w:color w:val="FF0000"/>
          <w:sz w:val="22"/>
          <w:szCs w:val="22"/>
        </w:rPr>
        <w:t>In Fig 1F, we did not fit any equation to calculate the diffusion co-efficient. We just made a qualitative statement on the sub-diffusive nature of BODIPY (493/503) inside LDs</w:t>
      </w:r>
      <w:r w:rsidR="00A5261F" w:rsidRPr="00771837">
        <w:rPr>
          <w:rFonts w:ascii="Arial" w:hAnsi="Arial" w:cs="Arial"/>
          <w:color w:val="222222"/>
          <w:sz w:val="22"/>
          <w:szCs w:val="22"/>
        </w:rPr>
        <w:t xml:space="preserve">.  </w:t>
      </w:r>
    </w:p>
    <w:p w14:paraId="4E70BE2F" w14:textId="77777777" w:rsidR="00BE08E0"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br/>
        <w:t>6. Which method was used to estimate the 30 nm resolution?</w:t>
      </w:r>
    </w:p>
    <w:p w14:paraId="563CE9CA" w14:textId="25C4C5D3" w:rsidR="00A5261F" w:rsidRPr="00771837" w:rsidRDefault="00A5261F" w:rsidP="00BE08E0">
      <w:pPr>
        <w:pStyle w:val="NormalWeb"/>
        <w:shd w:val="clear" w:color="auto" w:fill="FFFFFF"/>
        <w:rPr>
          <w:rFonts w:ascii="Arial" w:hAnsi="Arial" w:cs="Arial"/>
          <w:i/>
          <w:color w:val="FF0000"/>
          <w:sz w:val="22"/>
          <w:szCs w:val="22"/>
        </w:rPr>
      </w:pPr>
      <w:r w:rsidRPr="00771837">
        <w:rPr>
          <w:rFonts w:ascii="Arial" w:hAnsi="Arial" w:cs="Arial"/>
          <w:i/>
          <w:color w:val="FF0000"/>
          <w:sz w:val="22"/>
          <w:szCs w:val="22"/>
        </w:rPr>
        <w:t>We used theoretical resolution estimation using Thompson’s formula</w:t>
      </w:r>
      <w:r w:rsidR="00771837" w:rsidRPr="00771837">
        <w:rPr>
          <w:rFonts w:ascii="Arial" w:hAnsi="Arial" w:cs="Arial"/>
          <w:i/>
          <w:color w:val="FF0000"/>
          <w:sz w:val="22"/>
          <w:szCs w:val="22"/>
        </w:rPr>
        <w:t xml:space="preserve"> and indicate this in the revised manuscript</w:t>
      </w:r>
      <w:r w:rsidRPr="00771837">
        <w:rPr>
          <w:rFonts w:ascii="Arial" w:hAnsi="Arial" w:cs="Arial"/>
          <w:i/>
          <w:color w:val="FF0000"/>
          <w:sz w:val="22"/>
          <w:szCs w:val="22"/>
        </w:rPr>
        <w:t>.</w:t>
      </w:r>
    </w:p>
    <w:p w14:paraId="79E1C69E" w14:textId="77777777" w:rsidR="00BE08E0" w:rsidRPr="00771837" w:rsidRDefault="00BE08E0" w:rsidP="00BE08E0">
      <w:pPr>
        <w:pStyle w:val="NormalWeb"/>
        <w:shd w:val="clear" w:color="auto" w:fill="FFFFFF"/>
        <w:rPr>
          <w:rFonts w:ascii="Arial" w:hAnsi="Arial" w:cs="Arial"/>
          <w:color w:val="222222"/>
          <w:sz w:val="22"/>
          <w:szCs w:val="22"/>
        </w:rPr>
      </w:pPr>
      <w:r w:rsidRPr="00771837">
        <w:rPr>
          <w:rFonts w:ascii="Arial" w:hAnsi="Arial" w:cs="Arial"/>
          <w:color w:val="222222"/>
          <w:sz w:val="22"/>
          <w:szCs w:val="22"/>
        </w:rPr>
        <w:t> </w:t>
      </w:r>
    </w:p>
    <w:p w14:paraId="658D8C3D" w14:textId="77777777" w:rsidR="005068D9" w:rsidRPr="00771837" w:rsidRDefault="005068D9"/>
    <w:sectPr w:rsidR="005068D9" w:rsidRPr="0077183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74FE5" w16cid:durableId="219799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E0"/>
    <w:rsid w:val="00094D5F"/>
    <w:rsid w:val="00121597"/>
    <w:rsid w:val="002F50DF"/>
    <w:rsid w:val="003646B2"/>
    <w:rsid w:val="003E0D54"/>
    <w:rsid w:val="003E4451"/>
    <w:rsid w:val="00403443"/>
    <w:rsid w:val="005068D9"/>
    <w:rsid w:val="00536D67"/>
    <w:rsid w:val="00702F98"/>
    <w:rsid w:val="00766B3F"/>
    <w:rsid w:val="00771837"/>
    <w:rsid w:val="009A2F58"/>
    <w:rsid w:val="009C10AB"/>
    <w:rsid w:val="00A072B0"/>
    <w:rsid w:val="00A36CD7"/>
    <w:rsid w:val="00A5261F"/>
    <w:rsid w:val="00AD0429"/>
    <w:rsid w:val="00BE08E0"/>
    <w:rsid w:val="00C30FD5"/>
    <w:rsid w:val="00CD0003"/>
    <w:rsid w:val="00ED6EFB"/>
    <w:rsid w:val="00F01EB2"/>
    <w:rsid w:val="00F15436"/>
    <w:rsid w:val="00F24B8D"/>
    <w:rsid w:val="00F37C22"/>
    <w:rsid w:val="00F75F9D"/>
    <w:rsid w:val="00FA1A06"/>
    <w:rsid w:val="00FB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5EF1"/>
  <w15:chartTrackingRefBased/>
  <w15:docId w15:val="{11064541-0B76-4839-81AB-76009A19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8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04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204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B2042"/>
    <w:rPr>
      <w:sz w:val="16"/>
      <w:szCs w:val="16"/>
    </w:rPr>
  </w:style>
  <w:style w:type="paragraph" w:styleId="CommentText">
    <w:name w:val="annotation text"/>
    <w:basedOn w:val="Normal"/>
    <w:link w:val="CommentTextChar"/>
    <w:uiPriority w:val="99"/>
    <w:semiHidden/>
    <w:unhideWhenUsed/>
    <w:rsid w:val="00FB2042"/>
    <w:pPr>
      <w:spacing w:line="240" w:lineRule="auto"/>
    </w:pPr>
    <w:rPr>
      <w:sz w:val="20"/>
      <w:szCs w:val="20"/>
    </w:rPr>
  </w:style>
  <w:style w:type="character" w:customStyle="1" w:styleId="CommentTextChar">
    <w:name w:val="Comment Text Char"/>
    <w:basedOn w:val="DefaultParagraphFont"/>
    <w:link w:val="CommentText"/>
    <w:uiPriority w:val="99"/>
    <w:semiHidden/>
    <w:rsid w:val="00FB2042"/>
    <w:rPr>
      <w:sz w:val="20"/>
      <w:szCs w:val="20"/>
    </w:rPr>
  </w:style>
  <w:style w:type="paragraph" w:styleId="CommentSubject">
    <w:name w:val="annotation subject"/>
    <w:basedOn w:val="CommentText"/>
    <w:next w:val="CommentText"/>
    <w:link w:val="CommentSubjectChar"/>
    <w:uiPriority w:val="99"/>
    <w:semiHidden/>
    <w:unhideWhenUsed/>
    <w:rsid w:val="00FB2042"/>
    <w:rPr>
      <w:b/>
      <w:bCs/>
    </w:rPr>
  </w:style>
  <w:style w:type="character" w:customStyle="1" w:styleId="CommentSubjectChar">
    <w:name w:val="Comment Subject Char"/>
    <w:basedOn w:val="CommentTextChar"/>
    <w:link w:val="CommentSubject"/>
    <w:uiPriority w:val="99"/>
    <w:semiHidden/>
    <w:rsid w:val="00FB20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675296">
      <w:bodyDiv w:val="1"/>
      <w:marLeft w:val="0"/>
      <w:marRight w:val="0"/>
      <w:marTop w:val="0"/>
      <w:marBottom w:val="0"/>
      <w:divBdr>
        <w:top w:val="none" w:sz="0" w:space="0" w:color="auto"/>
        <w:left w:val="none" w:sz="0" w:space="0" w:color="auto"/>
        <w:bottom w:val="none" w:sz="0" w:space="0" w:color="auto"/>
        <w:right w:val="none" w:sz="0" w:space="0" w:color="auto"/>
      </w:divBdr>
    </w:div>
    <w:div w:id="16017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Adhikari</dc:creator>
  <cp:keywords/>
  <dc:description/>
  <cp:lastModifiedBy>Santosh Adhikari</cp:lastModifiedBy>
  <cp:revision>2</cp:revision>
  <dcterms:created xsi:type="dcterms:W3CDTF">2019-12-09T22:03:00Z</dcterms:created>
  <dcterms:modified xsi:type="dcterms:W3CDTF">2019-12-09T22:03:00Z</dcterms:modified>
</cp:coreProperties>
</file>