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D68B" w14:textId="3818500B" w:rsidR="004F1F53" w:rsidRPr="00FB34B2" w:rsidRDefault="004F1F53" w:rsidP="003E6809">
      <w:pPr>
        <w:pStyle w:val="NormalWeb"/>
        <w:spacing w:before="0" w:beforeAutospacing="0" w:after="0" w:afterAutospacing="0"/>
        <w:rPr>
          <w:rFonts w:ascii="Calibri" w:hAnsi="Calibri" w:cs="Calibri"/>
          <w:sz w:val="24"/>
          <w:szCs w:val="24"/>
        </w:rPr>
      </w:pPr>
      <w:bookmarkStart w:id="0" w:name="_Hlk21246979"/>
      <w:r w:rsidRPr="00FB34B2">
        <w:rPr>
          <w:rFonts w:ascii="Calibri" w:hAnsi="Calibri" w:cs="Calibri"/>
          <w:b/>
          <w:bCs/>
          <w:sz w:val="24"/>
          <w:szCs w:val="24"/>
        </w:rPr>
        <w:t>TITLE:</w:t>
      </w:r>
    </w:p>
    <w:p w14:paraId="23C2E204" w14:textId="1CF6682C" w:rsidR="00A20068" w:rsidRPr="00FB34B2" w:rsidRDefault="007700B0" w:rsidP="003E6809">
      <w:pPr>
        <w:widowControl/>
        <w:autoSpaceDE/>
        <w:autoSpaceDN/>
        <w:adjustRightInd/>
        <w:rPr>
          <w:rFonts w:ascii="Calibri" w:eastAsia="DengXian" w:hAnsi="Calibri" w:cs="Calibri"/>
          <w:b/>
          <w:bCs/>
          <w:color w:val="FF0000"/>
          <w:sz w:val="24"/>
          <w:szCs w:val="24"/>
        </w:rPr>
      </w:pPr>
      <w:r w:rsidRPr="00FB34B2">
        <w:rPr>
          <w:rFonts w:ascii="Calibri" w:eastAsia="DengXian" w:hAnsi="Calibri" w:cs="Calibri"/>
          <w:b/>
          <w:bCs/>
          <w:sz w:val="24"/>
          <w:szCs w:val="24"/>
        </w:rPr>
        <w:t xml:space="preserve">Quantitative </w:t>
      </w:r>
      <w:r w:rsidR="001D7D10" w:rsidRPr="00FB34B2">
        <w:rPr>
          <w:rFonts w:ascii="Calibri" w:eastAsia="DengXian" w:hAnsi="Calibri" w:cs="Calibri"/>
          <w:b/>
          <w:bCs/>
          <w:sz w:val="24"/>
          <w:szCs w:val="24"/>
        </w:rPr>
        <w:t>Static and Dynamic Assessment of Balance Control in Stroke Patients</w:t>
      </w:r>
      <w:r w:rsidR="001D7D10" w:rsidRPr="00FB34B2">
        <w:rPr>
          <w:rFonts w:ascii="Calibri" w:eastAsia="DengXian" w:hAnsi="Calibri" w:cs="Calibri"/>
          <w:b/>
          <w:bCs/>
          <w:color w:val="FF0000"/>
          <w:sz w:val="24"/>
          <w:szCs w:val="24"/>
        </w:rPr>
        <w:t xml:space="preserve"> </w:t>
      </w:r>
    </w:p>
    <w:p w14:paraId="5790C899" w14:textId="77777777" w:rsidR="00193B7C" w:rsidRPr="00FB34B2" w:rsidRDefault="00193B7C" w:rsidP="003E6809">
      <w:pPr>
        <w:rPr>
          <w:rFonts w:ascii="Calibri" w:hAnsi="Calibri" w:cs="Calibri"/>
          <w:b/>
          <w:bCs/>
          <w:sz w:val="24"/>
          <w:szCs w:val="24"/>
        </w:rPr>
      </w:pPr>
    </w:p>
    <w:p w14:paraId="03B579A8" w14:textId="56BE24A6" w:rsidR="00193B7C" w:rsidRPr="00FB34B2" w:rsidRDefault="00193B7C" w:rsidP="003E6809">
      <w:pPr>
        <w:rPr>
          <w:rFonts w:ascii="Calibri" w:hAnsi="Calibri" w:cs="Calibri"/>
          <w:color w:val="808080" w:themeColor="background1" w:themeShade="80"/>
          <w:sz w:val="24"/>
          <w:szCs w:val="24"/>
        </w:rPr>
      </w:pPr>
      <w:r w:rsidRPr="00FB34B2">
        <w:rPr>
          <w:rFonts w:ascii="Calibri" w:hAnsi="Calibri" w:cs="Calibri"/>
          <w:b/>
          <w:bCs/>
          <w:sz w:val="24"/>
          <w:szCs w:val="24"/>
        </w:rPr>
        <w:t xml:space="preserve">AUTHORS AND AFFILIATIONS: </w:t>
      </w:r>
    </w:p>
    <w:p w14:paraId="6408C446" w14:textId="14FA359E"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Qiang</w:t>
      </w:r>
      <w:proofErr w:type="spellEnd"/>
      <w:r w:rsidRPr="00FB34B2">
        <w:rPr>
          <w:rFonts w:ascii="Calibri" w:eastAsia="DengXian" w:hAnsi="Calibri" w:cs="Calibri"/>
          <w:sz w:val="24"/>
          <w:szCs w:val="24"/>
        </w:rPr>
        <w:t xml:space="preserve"> Lin</w:t>
      </w:r>
      <w:r w:rsidRPr="00FB34B2">
        <w:rPr>
          <w:rFonts w:ascii="Calibri" w:eastAsia="DengXian" w:hAnsi="Calibri" w:cs="Calibri"/>
          <w:sz w:val="24"/>
          <w:szCs w:val="24"/>
          <w:vertAlign w:val="superscript"/>
        </w:rPr>
        <w:t>1,2,3,4*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Yuxin</w:t>
      </w:r>
      <w:proofErr w:type="spellEnd"/>
      <w:r w:rsidRPr="00FB34B2">
        <w:rPr>
          <w:rFonts w:ascii="Calibri" w:eastAsia="DengXian" w:hAnsi="Calibri" w:cs="Calibri"/>
          <w:sz w:val="24"/>
          <w:szCs w:val="24"/>
        </w:rPr>
        <w:t xml:space="preserve"> Zheng</w:t>
      </w:r>
      <w:r w:rsidRPr="00FB34B2">
        <w:rPr>
          <w:rFonts w:ascii="Calibri" w:eastAsia="DengXian" w:hAnsi="Calibri" w:cs="Calibri"/>
          <w:sz w:val="24"/>
          <w:szCs w:val="24"/>
          <w:vertAlign w:val="superscript"/>
        </w:rPr>
        <w:t>1,2,3,4*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Peixi</w:t>
      </w:r>
      <w:proofErr w:type="spellEnd"/>
      <w:r w:rsidRPr="00FB34B2">
        <w:rPr>
          <w:rFonts w:ascii="Calibri" w:eastAsia="DengXian" w:hAnsi="Calibri" w:cs="Calibri"/>
          <w:sz w:val="24"/>
          <w:szCs w:val="24"/>
        </w:rPr>
        <w:t xml:space="preserve"> Lian</w:t>
      </w:r>
      <w:r w:rsidRPr="00FB34B2">
        <w:rPr>
          <w:rFonts w:ascii="Calibri" w:eastAsia="DengXian" w:hAnsi="Calibri" w:cs="Calibri"/>
          <w:sz w:val="24"/>
          <w:szCs w:val="24"/>
          <w:vertAlign w:val="superscript"/>
        </w:rPr>
        <w:t>3,4</w:t>
      </w:r>
      <w:r w:rsidRPr="00FB34B2">
        <w:rPr>
          <w:rFonts w:ascii="Calibri" w:eastAsia="DengXian" w:hAnsi="Calibri" w:cs="Calibri"/>
          <w:sz w:val="24"/>
          <w:szCs w:val="24"/>
        </w:rPr>
        <w:t>, Yuanyuan Guo</w:t>
      </w:r>
      <w:r w:rsidRPr="00FB34B2">
        <w:rPr>
          <w:rFonts w:ascii="Calibri" w:eastAsia="DengXian" w:hAnsi="Calibri" w:cs="Calibri"/>
          <w:sz w:val="24"/>
          <w:szCs w:val="24"/>
          <w:vertAlign w:val="superscript"/>
        </w:rPr>
        <w:t>1,3,4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Haojie</w:t>
      </w:r>
      <w:proofErr w:type="spellEnd"/>
      <w:r w:rsidRPr="00FB34B2">
        <w:rPr>
          <w:rFonts w:ascii="Calibri" w:eastAsia="DengXian" w:hAnsi="Calibri" w:cs="Calibri"/>
          <w:sz w:val="24"/>
          <w:szCs w:val="24"/>
        </w:rPr>
        <w:t xml:space="preserve"> Huang</w:t>
      </w:r>
      <w:r w:rsidRPr="00FB34B2">
        <w:rPr>
          <w:rFonts w:ascii="Calibri" w:eastAsia="DengXian" w:hAnsi="Calibri" w:cs="Calibri"/>
          <w:sz w:val="24"/>
          <w:szCs w:val="24"/>
          <w:vertAlign w:val="superscript"/>
        </w:rPr>
        <w:t>5</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Zhiwei</w:t>
      </w:r>
      <w:proofErr w:type="spellEnd"/>
      <w:r w:rsidRPr="00FB34B2">
        <w:rPr>
          <w:rFonts w:ascii="Calibri" w:eastAsia="DengXian" w:hAnsi="Calibri" w:cs="Calibri"/>
          <w:sz w:val="24"/>
          <w:szCs w:val="24"/>
        </w:rPr>
        <w:t xml:space="preserve"> Luo</w:t>
      </w:r>
      <w:r w:rsidRPr="00FB34B2">
        <w:rPr>
          <w:rFonts w:ascii="Calibri" w:eastAsia="DengXian" w:hAnsi="Calibri" w:cs="Calibri"/>
          <w:sz w:val="24"/>
          <w:szCs w:val="24"/>
          <w:vertAlign w:val="superscript"/>
        </w:rPr>
        <w:t>1,2</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Wanying</w:t>
      </w:r>
      <w:proofErr w:type="spellEnd"/>
      <w:r w:rsidRPr="00FB34B2">
        <w:rPr>
          <w:rFonts w:ascii="Calibri" w:eastAsia="DengXian" w:hAnsi="Calibri" w:cs="Calibri"/>
          <w:sz w:val="24"/>
          <w:szCs w:val="24"/>
        </w:rPr>
        <w:t xml:space="preserve"> Li</w:t>
      </w:r>
      <w:r w:rsidRPr="00FB34B2">
        <w:rPr>
          <w:rFonts w:ascii="Calibri" w:eastAsia="DengXian" w:hAnsi="Calibri" w:cs="Calibri"/>
          <w:sz w:val="24"/>
          <w:szCs w:val="24"/>
          <w:vertAlign w:val="superscript"/>
        </w:rPr>
        <w:t>1,2</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Hongxin</w:t>
      </w:r>
      <w:proofErr w:type="spellEnd"/>
      <w:r w:rsidRPr="00FB34B2">
        <w:rPr>
          <w:rFonts w:ascii="Calibri" w:eastAsia="DengXian" w:hAnsi="Calibri" w:cs="Calibri"/>
          <w:sz w:val="24"/>
          <w:szCs w:val="24"/>
        </w:rPr>
        <w:t xml:space="preserve"> Chen</w:t>
      </w:r>
      <w:r w:rsidRPr="00FB34B2">
        <w:rPr>
          <w:rFonts w:ascii="Calibri" w:eastAsia="DengXian" w:hAnsi="Calibri" w:cs="Calibri"/>
          <w:sz w:val="24"/>
          <w:szCs w:val="24"/>
          <w:vertAlign w:val="superscript"/>
        </w:rPr>
        <w:t>1,2,3,4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Sufen</w:t>
      </w:r>
      <w:proofErr w:type="spellEnd"/>
      <w:r w:rsidRPr="00FB34B2">
        <w:rPr>
          <w:rFonts w:ascii="Calibri" w:eastAsia="DengXian" w:hAnsi="Calibri" w:cs="Calibri"/>
          <w:sz w:val="24"/>
          <w:szCs w:val="24"/>
        </w:rPr>
        <w:t xml:space="preserve"> Li</w:t>
      </w:r>
      <w:r w:rsidRPr="00FB34B2">
        <w:rPr>
          <w:rFonts w:ascii="Calibri" w:eastAsia="DengXian" w:hAnsi="Calibri" w:cs="Calibri"/>
          <w:sz w:val="24"/>
          <w:szCs w:val="24"/>
          <w:vertAlign w:val="superscript"/>
        </w:rPr>
        <w:t>1</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Shijuan</w:t>
      </w:r>
      <w:proofErr w:type="spellEnd"/>
      <w:r w:rsidRPr="00FB34B2">
        <w:rPr>
          <w:rFonts w:ascii="Calibri" w:eastAsia="DengXian" w:hAnsi="Calibri" w:cs="Calibri"/>
          <w:sz w:val="24"/>
          <w:szCs w:val="24"/>
        </w:rPr>
        <w:t xml:space="preserve"> Lang</w:t>
      </w:r>
      <w:r w:rsidRPr="00FB34B2">
        <w:rPr>
          <w:rFonts w:ascii="Calibri" w:eastAsia="DengXian" w:hAnsi="Calibri" w:cs="Calibri"/>
          <w:sz w:val="24"/>
          <w:szCs w:val="24"/>
          <w:vertAlign w:val="superscript"/>
        </w:rPr>
        <w:t>1,2,4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Yumei</w:t>
      </w:r>
      <w:proofErr w:type="spellEnd"/>
      <w:r w:rsidRPr="00FB34B2">
        <w:rPr>
          <w:rFonts w:ascii="Calibri" w:eastAsia="DengXian" w:hAnsi="Calibri" w:cs="Calibri"/>
          <w:sz w:val="24"/>
          <w:szCs w:val="24"/>
        </w:rPr>
        <w:t xml:space="preserve"> Chen</w:t>
      </w:r>
      <w:r w:rsidRPr="00FB34B2">
        <w:rPr>
          <w:rFonts w:ascii="Calibri" w:eastAsia="DengXian" w:hAnsi="Calibri" w:cs="Calibri"/>
          <w:sz w:val="24"/>
          <w:szCs w:val="24"/>
          <w:vertAlign w:val="superscript"/>
        </w:rPr>
        <w:t>6</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Haining</w:t>
      </w:r>
      <w:proofErr w:type="spellEnd"/>
      <w:r w:rsidRPr="00FB34B2">
        <w:rPr>
          <w:rFonts w:ascii="Calibri" w:eastAsia="DengXian" w:hAnsi="Calibri" w:cs="Calibri"/>
          <w:sz w:val="24"/>
          <w:szCs w:val="24"/>
        </w:rPr>
        <w:t xml:space="preserve"> Ou</w:t>
      </w:r>
      <w:r w:rsidRPr="00FB34B2">
        <w:rPr>
          <w:rFonts w:ascii="Calibri" w:eastAsia="DengXian" w:hAnsi="Calibri" w:cs="Calibri"/>
          <w:sz w:val="24"/>
          <w:szCs w:val="24"/>
          <w:vertAlign w:val="superscript"/>
        </w:rPr>
        <w:t>1,2,3,4</w:t>
      </w:r>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Junjie</w:t>
      </w:r>
      <w:proofErr w:type="spellEnd"/>
      <w:r w:rsidRPr="00FB34B2">
        <w:rPr>
          <w:rFonts w:ascii="Calibri" w:eastAsia="DengXian" w:hAnsi="Calibri" w:cs="Calibri"/>
          <w:sz w:val="24"/>
          <w:szCs w:val="24"/>
        </w:rPr>
        <w:t xml:space="preserve"> Liang</w:t>
      </w:r>
      <w:r w:rsidRPr="00FB34B2">
        <w:rPr>
          <w:rFonts w:ascii="Calibri" w:eastAsia="DengXian" w:hAnsi="Calibri" w:cs="Calibri"/>
          <w:sz w:val="24"/>
          <w:szCs w:val="24"/>
          <w:vertAlign w:val="superscript"/>
        </w:rPr>
        <w:t>1,2,3,4</w:t>
      </w:r>
    </w:p>
    <w:p w14:paraId="3F5EA2A3" w14:textId="77777777" w:rsidR="00193B7C" w:rsidRPr="00FB34B2" w:rsidRDefault="00193B7C" w:rsidP="003E6809">
      <w:pPr>
        <w:autoSpaceDE/>
        <w:autoSpaceDN/>
        <w:adjustRightInd/>
        <w:rPr>
          <w:rFonts w:ascii="Calibri" w:eastAsia="DengXian" w:hAnsi="Calibri" w:cs="Calibri"/>
          <w:sz w:val="24"/>
          <w:szCs w:val="24"/>
        </w:rPr>
      </w:pPr>
    </w:p>
    <w:p w14:paraId="2C922361"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1</w:t>
      </w:r>
      <w:r w:rsidRPr="00FB34B2">
        <w:rPr>
          <w:rFonts w:ascii="Calibri" w:eastAsia="DengXian" w:hAnsi="Calibri" w:cs="Calibri"/>
          <w:sz w:val="24"/>
          <w:szCs w:val="24"/>
        </w:rPr>
        <w:t>Department of Rehabilitation, The Fifth Affiliated Hospital of Guangzhou Medical University, Guangzhou, China</w:t>
      </w:r>
    </w:p>
    <w:p w14:paraId="7D6403BF"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2</w:t>
      </w:r>
      <w:r w:rsidRPr="00FB34B2">
        <w:rPr>
          <w:rFonts w:ascii="Calibri" w:eastAsia="DengXian" w:hAnsi="Calibri" w:cs="Calibri"/>
          <w:sz w:val="24"/>
          <w:szCs w:val="24"/>
        </w:rPr>
        <w:t>The Rehabilitation Medicine Lab of Guangzhou Medical University, Guangzhou, China</w:t>
      </w:r>
    </w:p>
    <w:p w14:paraId="00F0A97B"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3</w:t>
      </w:r>
      <w:r w:rsidRPr="00FB34B2">
        <w:rPr>
          <w:rFonts w:ascii="Calibri" w:eastAsia="DengXian" w:hAnsi="Calibri" w:cs="Calibri"/>
          <w:sz w:val="24"/>
          <w:szCs w:val="24"/>
        </w:rPr>
        <w:t>Experiment Education Model Center of Rehabilitation Medicine, Guangzhou Medical University, Guangzhou, China</w:t>
      </w:r>
    </w:p>
    <w:p w14:paraId="2BA28729"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4</w:t>
      </w:r>
      <w:r w:rsidRPr="00FB34B2">
        <w:rPr>
          <w:rFonts w:ascii="Calibri" w:eastAsia="DengXian" w:hAnsi="Calibri" w:cs="Calibri"/>
          <w:sz w:val="24"/>
          <w:szCs w:val="24"/>
        </w:rPr>
        <w:t>Department of Rehabilitation Therapy, Guangzhou Medical University, Guangzhou, China</w:t>
      </w:r>
    </w:p>
    <w:p w14:paraId="6C3D56C3" w14:textId="1C05DD69" w:rsidR="00DB68F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5</w:t>
      </w:r>
      <w:r w:rsidR="00DB68FC" w:rsidRPr="00FB34B2">
        <w:rPr>
          <w:rFonts w:ascii="Calibri" w:eastAsia="DengXian" w:hAnsi="Calibri" w:cs="Calibri"/>
          <w:sz w:val="24"/>
          <w:szCs w:val="24"/>
        </w:rPr>
        <w:t>College of Physical Education and Sports, Beijing Normal University, Beijing, China</w:t>
      </w:r>
    </w:p>
    <w:p w14:paraId="3AD0FC91" w14:textId="7A433B56"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6</w:t>
      </w:r>
      <w:r w:rsidRPr="00FB34B2">
        <w:rPr>
          <w:rFonts w:ascii="Calibri" w:eastAsia="DengXian" w:hAnsi="Calibri" w:cs="Calibri"/>
          <w:sz w:val="24"/>
          <w:szCs w:val="24"/>
        </w:rPr>
        <w:t xml:space="preserve">Department of Rehabilitation, </w:t>
      </w:r>
      <w:proofErr w:type="spellStart"/>
      <w:r w:rsidRPr="00FB34B2">
        <w:rPr>
          <w:rFonts w:ascii="Calibri" w:eastAsia="DengXian" w:hAnsi="Calibri" w:cs="Calibri"/>
          <w:sz w:val="24"/>
          <w:szCs w:val="24"/>
        </w:rPr>
        <w:t>Nanfang</w:t>
      </w:r>
      <w:proofErr w:type="spellEnd"/>
      <w:r w:rsidRPr="00FB34B2">
        <w:rPr>
          <w:rFonts w:ascii="Calibri" w:eastAsia="DengXian" w:hAnsi="Calibri" w:cs="Calibri"/>
          <w:sz w:val="24"/>
          <w:szCs w:val="24"/>
        </w:rPr>
        <w:t xml:space="preserve"> Hospital, Southern Medical University, Guangzhou, China</w:t>
      </w:r>
    </w:p>
    <w:p w14:paraId="7E76238C" w14:textId="77777777" w:rsidR="00193B7C" w:rsidRPr="00FB34B2" w:rsidRDefault="00193B7C" w:rsidP="003E6809">
      <w:pPr>
        <w:autoSpaceDE/>
        <w:autoSpaceDN/>
        <w:adjustRightInd/>
        <w:rPr>
          <w:rFonts w:ascii="Calibri" w:eastAsia="DengXian" w:hAnsi="Calibri" w:cs="Calibri"/>
          <w:sz w:val="24"/>
          <w:szCs w:val="24"/>
          <w:vertAlign w:val="superscript"/>
        </w:rPr>
      </w:pPr>
    </w:p>
    <w:p w14:paraId="153EA45A"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vertAlign w:val="superscript"/>
        </w:rPr>
        <w:t>*</w:t>
      </w:r>
      <w:r w:rsidRPr="00FB34B2">
        <w:rPr>
          <w:rFonts w:ascii="Calibri" w:eastAsia="DengXian" w:hAnsi="Calibri" w:cs="Calibri"/>
          <w:sz w:val="24"/>
          <w:szCs w:val="24"/>
        </w:rPr>
        <w:t>These authors contributed equally.</w:t>
      </w:r>
    </w:p>
    <w:p w14:paraId="066EF7BB" w14:textId="77777777" w:rsidR="00EB0704" w:rsidRPr="00FB34B2" w:rsidRDefault="00EB0704" w:rsidP="003E6809">
      <w:pPr>
        <w:autoSpaceDE/>
        <w:autoSpaceDN/>
        <w:adjustRightInd/>
        <w:rPr>
          <w:rFonts w:ascii="Calibri" w:eastAsia="DengXian" w:hAnsi="Calibri" w:cs="Calibri"/>
          <w:sz w:val="24"/>
          <w:szCs w:val="24"/>
        </w:rPr>
      </w:pPr>
    </w:p>
    <w:p w14:paraId="231E7972" w14:textId="3121C4F0" w:rsidR="00193B7C" w:rsidRPr="00FB34B2" w:rsidRDefault="00193B7C" w:rsidP="003E6809">
      <w:pPr>
        <w:autoSpaceDE/>
        <w:autoSpaceDN/>
        <w:adjustRightInd/>
        <w:rPr>
          <w:rFonts w:ascii="Calibri" w:eastAsia="DengXian" w:hAnsi="Calibri" w:cs="Calibri"/>
          <w:b/>
          <w:bCs/>
          <w:sz w:val="24"/>
          <w:szCs w:val="24"/>
        </w:rPr>
      </w:pPr>
      <w:r w:rsidRPr="00FB34B2">
        <w:rPr>
          <w:rFonts w:ascii="Calibri" w:eastAsia="DengXian" w:hAnsi="Calibri" w:cs="Calibri"/>
          <w:b/>
          <w:bCs/>
          <w:sz w:val="24"/>
          <w:szCs w:val="24"/>
        </w:rPr>
        <w:t xml:space="preserve">Corresponding </w:t>
      </w:r>
      <w:r w:rsidR="00CF043E">
        <w:rPr>
          <w:rFonts w:ascii="Calibri" w:eastAsia="DengXian" w:hAnsi="Calibri" w:cs="Calibri"/>
          <w:b/>
          <w:bCs/>
          <w:sz w:val="24"/>
          <w:szCs w:val="24"/>
        </w:rPr>
        <w:t>A</w:t>
      </w:r>
      <w:r w:rsidRPr="00FB34B2">
        <w:rPr>
          <w:rFonts w:ascii="Calibri" w:eastAsia="DengXian" w:hAnsi="Calibri" w:cs="Calibri"/>
          <w:b/>
          <w:bCs/>
          <w:sz w:val="24"/>
          <w:szCs w:val="24"/>
        </w:rPr>
        <w:t>uthors:</w:t>
      </w:r>
    </w:p>
    <w:p w14:paraId="6325E0CE" w14:textId="77777777"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Junjie</w:t>
      </w:r>
      <w:proofErr w:type="spellEnd"/>
      <w:r w:rsidRPr="00FB34B2">
        <w:rPr>
          <w:rFonts w:ascii="Calibri" w:eastAsia="DengXian" w:hAnsi="Calibri" w:cs="Calibri"/>
          <w:sz w:val="24"/>
          <w:szCs w:val="24"/>
        </w:rPr>
        <w:t xml:space="preserve"> Liang</w:t>
      </w:r>
      <w:r w:rsidRPr="00FB34B2">
        <w:rPr>
          <w:rFonts w:ascii="Calibri" w:eastAsia="DengXian" w:hAnsi="Calibri" w:cs="Calibri"/>
          <w:sz w:val="24"/>
          <w:szCs w:val="24"/>
        </w:rPr>
        <w:tab/>
      </w:r>
      <w:r w:rsidRPr="00FB34B2">
        <w:rPr>
          <w:rFonts w:ascii="Calibri" w:eastAsia="DengXian" w:hAnsi="Calibri" w:cs="Calibri"/>
          <w:sz w:val="24"/>
          <w:szCs w:val="24"/>
        </w:rPr>
        <w:tab/>
        <w:t>(</w:t>
      </w:r>
      <w:hyperlink r:id="rId8" w:history="1">
        <w:r w:rsidRPr="00FB34B2">
          <w:rPr>
            <w:rFonts w:ascii="Calibri" w:hAnsi="Calibri" w:cs="Calibri"/>
            <w:sz w:val="24"/>
            <w:szCs w:val="24"/>
          </w:rPr>
          <w:t>ljj88961@gzhmu.edu.cn</w:t>
        </w:r>
      </w:hyperlink>
      <w:r w:rsidRPr="00FB34B2">
        <w:rPr>
          <w:rFonts w:ascii="Calibri" w:eastAsia="DengXian" w:hAnsi="Calibri" w:cs="Calibri"/>
          <w:sz w:val="24"/>
          <w:szCs w:val="24"/>
        </w:rPr>
        <w:t>)</w:t>
      </w:r>
    </w:p>
    <w:p w14:paraId="3F2E293C" w14:textId="77777777"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Haining</w:t>
      </w:r>
      <w:proofErr w:type="spellEnd"/>
      <w:r w:rsidRPr="00FB34B2">
        <w:rPr>
          <w:rFonts w:ascii="Calibri" w:eastAsia="DengXian" w:hAnsi="Calibri" w:cs="Calibri"/>
          <w:sz w:val="24"/>
          <w:szCs w:val="24"/>
        </w:rPr>
        <w:t xml:space="preserve"> </w:t>
      </w:r>
      <w:proofErr w:type="spellStart"/>
      <w:r w:rsidRPr="00FB34B2">
        <w:rPr>
          <w:rFonts w:ascii="Calibri" w:eastAsia="DengXian" w:hAnsi="Calibri" w:cs="Calibri"/>
          <w:sz w:val="24"/>
          <w:szCs w:val="24"/>
        </w:rPr>
        <w:t>Ou</w:t>
      </w:r>
      <w:proofErr w:type="spellEnd"/>
      <w:r w:rsidRPr="00FB34B2">
        <w:rPr>
          <w:rFonts w:ascii="Calibri" w:eastAsia="DengXian" w:hAnsi="Calibri" w:cs="Calibri"/>
          <w:sz w:val="24"/>
          <w:szCs w:val="24"/>
        </w:rPr>
        <w:tab/>
      </w:r>
      <w:r w:rsidRPr="00FB34B2">
        <w:rPr>
          <w:rFonts w:ascii="Calibri" w:eastAsia="DengXian" w:hAnsi="Calibri" w:cs="Calibri"/>
          <w:sz w:val="24"/>
          <w:szCs w:val="24"/>
        </w:rPr>
        <w:tab/>
        <w:t>(</w:t>
      </w:r>
      <w:hyperlink r:id="rId9" w:history="1">
        <w:r w:rsidRPr="00FB34B2">
          <w:rPr>
            <w:rFonts w:ascii="Calibri" w:hAnsi="Calibri" w:cs="Calibri"/>
            <w:sz w:val="24"/>
            <w:szCs w:val="24"/>
          </w:rPr>
          <w:t>ouhaining@gzhmu.edu.cn</w:t>
        </w:r>
      </w:hyperlink>
      <w:r w:rsidRPr="00FB34B2">
        <w:rPr>
          <w:rFonts w:ascii="Calibri" w:eastAsia="DengXian" w:hAnsi="Calibri" w:cs="Calibri"/>
          <w:sz w:val="24"/>
          <w:szCs w:val="24"/>
        </w:rPr>
        <w:t>)</w:t>
      </w:r>
    </w:p>
    <w:p w14:paraId="68F0B9F0" w14:textId="77777777" w:rsidR="00193B7C" w:rsidRPr="00FB34B2" w:rsidRDefault="00193B7C" w:rsidP="003E6809">
      <w:pPr>
        <w:autoSpaceDE/>
        <w:autoSpaceDN/>
        <w:adjustRightInd/>
        <w:rPr>
          <w:rFonts w:ascii="Calibri" w:eastAsia="DengXian" w:hAnsi="Calibri" w:cs="Calibri"/>
          <w:sz w:val="24"/>
          <w:szCs w:val="24"/>
        </w:rPr>
      </w:pPr>
    </w:p>
    <w:p w14:paraId="761A0F8A" w14:textId="746918DB" w:rsidR="00193B7C" w:rsidRPr="00FB34B2" w:rsidRDefault="00193B7C" w:rsidP="003E6809">
      <w:pPr>
        <w:pStyle w:val="Heading9"/>
        <w:spacing w:before="0"/>
        <w:rPr>
          <w:rFonts w:ascii="Calibri" w:hAnsi="Calibri" w:cs="Calibri"/>
          <w:b/>
          <w:bCs/>
          <w:i w:val="0"/>
          <w:iCs w:val="0"/>
          <w:sz w:val="24"/>
          <w:szCs w:val="24"/>
        </w:rPr>
      </w:pPr>
      <w:r w:rsidRPr="00FB34B2">
        <w:rPr>
          <w:rFonts w:ascii="Calibri" w:hAnsi="Calibri" w:cs="Calibri"/>
          <w:b/>
          <w:bCs/>
          <w:i w:val="0"/>
          <w:iCs w:val="0"/>
          <w:sz w:val="24"/>
          <w:szCs w:val="24"/>
        </w:rPr>
        <w:t xml:space="preserve">Email </w:t>
      </w:r>
      <w:r w:rsidR="00CF043E">
        <w:rPr>
          <w:rFonts w:ascii="Calibri" w:hAnsi="Calibri" w:cs="Calibri"/>
          <w:b/>
          <w:bCs/>
          <w:i w:val="0"/>
          <w:iCs w:val="0"/>
          <w:sz w:val="24"/>
          <w:szCs w:val="24"/>
        </w:rPr>
        <w:t>A</w:t>
      </w:r>
      <w:r w:rsidRPr="00FB34B2">
        <w:rPr>
          <w:rFonts w:ascii="Calibri" w:hAnsi="Calibri" w:cs="Calibri"/>
          <w:b/>
          <w:bCs/>
          <w:i w:val="0"/>
          <w:iCs w:val="0"/>
          <w:sz w:val="24"/>
          <w:szCs w:val="24"/>
        </w:rPr>
        <w:t xml:space="preserve">ddresses of </w:t>
      </w:r>
      <w:r w:rsidR="00CF043E">
        <w:rPr>
          <w:rFonts w:ascii="Calibri" w:hAnsi="Calibri" w:cs="Calibri"/>
          <w:b/>
          <w:bCs/>
          <w:i w:val="0"/>
          <w:iCs w:val="0"/>
          <w:sz w:val="24"/>
          <w:szCs w:val="24"/>
        </w:rPr>
        <w:t>C</w:t>
      </w:r>
      <w:r w:rsidRPr="00FB34B2">
        <w:rPr>
          <w:rFonts w:ascii="Calibri" w:hAnsi="Calibri" w:cs="Calibri"/>
          <w:b/>
          <w:bCs/>
          <w:i w:val="0"/>
          <w:iCs w:val="0"/>
          <w:sz w:val="24"/>
          <w:szCs w:val="24"/>
        </w:rPr>
        <w:t>o-authors:</w:t>
      </w:r>
    </w:p>
    <w:p w14:paraId="60D31BCA" w14:textId="77777777"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Qiang</w:t>
      </w:r>
      <w:proofErr w:type="spellEnd"/>
      <w:r w:rsidRPr="00FB34B2">
        <w:rPr>
          <w:rFonts w:ascii="Calibri" w:eastAsia="DengXian" w:hAnsi="Calibri" w:cs="Calibri"/>
          <w:sz w:val="24"/>
          <w:szCs w:val="24"/>
        </w:rPr>
        <w:t xml:space="preserve"> Lin</w:t>
      </w:r>
      <w:r w:rsidRPr="00FB34B2">
        <w:rPr>
          <w:rFonts w:ascii="Calibri" w:eastAsia="DengXian" w:hAnsi="Calibri" w:cs="Calibri"/>
          <w:sz w:val="24"/>
          <w:szCs w:val="24"/>
        </w:rPr>
        <w:tab/>
      </w:r>
      <w:r w:rsidRPr="00FB34B2">
        <w:rPr>
          <w:rFonts w:ascii="Calibri" w:eastAsia="DengXian" w:hAnsi="Calibri" w:cs="Calibri"/>
          <w:sz w:val="24"/>
          <w:szCs w:val="24"/>
        </w:rPr>
        <w:tab/>
        <w:t>(</w:t>
      </w:r>
      <w:hyperlink r:id="rId10" w:history="1">
        <w:r w:rsidRPr="00FB34B2">
          <w:rPr>
            <w:rFonts w:ascii="Calibri" w:hAnsi="Calibri" w:cs="Calibri"/>
            <w:sz w:val="24"/>
            <w:szCs w:val="24"/>
          </w:rPr>
          <w:t>qianglin0925@gzhmu.edu.cn</w:t>
        </w:r>
      </w:hyperlink>
      <w:r w:rsidRPr="00FB34B2">
        <w:rPr>
          <w:rFonts w:ascii="Calibri" w:eastAsia="DengXian" w:hAnsi="Calibri" w:cs="Calibri"/>
          <w:sz w:val="24"/>
          <w:szCs w:val="24"/>
        </w:rPr>
        <w:t>)</w:t>
      </w:r>
    </w:p>
    <w:p w14:paraId="1DDDFB90" w14:textId="77777777"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Yuxin</w:t>
      </w:r>
      <w:proofErr w:type="spellEnd"/>
      <w:r w:rsidRPr="00FB34B2">
        <w:rPr>
          <w:rFonts w:ascii="Calibri" w:eastAsia="DengXian" w:hAnsi="Calibri" w:cs="Calibri"/>
          <w:sz w:val="24"/>
          <w:szCs w:val="24"/>
        </w:rPr>
        <w:t xml:space="preserve"> Zheng</w:t>
      </w:r>
      <w:r w:rsidRPr="00FB34B2">
        <w:rPr>
          <w:rFonts w:ascii="Calibri" w:eastAsia="DengXian" w:hAnsi="Calibri" w:cs="Calibri"/>
          <w:sz w:val="24"/>
          <w:szCs w:val="24"/>
        </w:rPr>
        <w:tab/>
      </w:r>
      <w:r w:rsidRPr="00FB34B2">
        <w:rPr>
          <w:rFonts w:ascii="Calibri" w:eastAsia="DengXian" w:hAnsi="Calibri" w:cs="Calibri"/>
          <w:sz w:val="24"/>
          <w:szCs w:val="24"/>
        </w:rPr>
        <w:tab/>
        <w:t>(</w:t>
      </w:r>
      <w:hyperlink r:id="rId11" w:history="1">
        <w:r w:rsidRPr="00FB34B2">
          <w:rPr>
            <w:rFonts w:ascii="Calibri" w:hAnsi="Calibri" w:cs="Calibri"/>
            <w:sz w:val="24"/>
            <w:szCs w:val="24"/>
          </w:rPr>
          <w:t>zhengyx@gzhmu.edu.cn</w:t>
        </w:r>
      </w:hyperlink>
      <w:r w:rsidRPr="00FB34B2">
        <w:rPr>
          <w:rFonts w:ascii="Calibri" w:eastAsia="DengXian" w:hAnsi="Calibri" w:cs="Calibri"/>
          <w:sz w:val="24"/>
          <w:szCs w:val="24"/>
        </w:rPr>
        <w:t>)</w:t>
      </w:r>
    </w:p>
    <w:p w14:paraId="68087B5B" w14:textId="7076E3EE"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Peixi</w:t>
      </w:r>
      <w:proofErr w:type="spellEnd"/>
      <w:r w:rsidRPr="00FB34B2">
        <w:rPr>
          <w:rFonts w:ascii="Calibri" w:eastAsia="DengXian" w:hAnsi="Calibri" w:cs="Calibri"/>
          <w:sz w:val="24"/>
          <w:szCs w:val="24"/>
        </w:rPr>
        <w:t xml:space="preserve"> Lian</w:t>
      </w:r>
      <w:r w:rsidR="00F20198" w:rsidRPr="00FB34B2">
        <w:rPr>
          <w:rFonts w:ascii="Calibri" w:eastAsia="DengXian" w:hAnsi="Calibri" w:cs="Calibri"/>
          <w:sz w:val="24"/>
          <w:szCs w:val="24"/>
        </w:rPr>
        <w:t xml:space="preserve"> </w:t>
      </w:r>
      <w:r w:rsidR="003317D7" w:rsidRPr="00FB34B2">
        <w:rPr>
          <w:rFonts w:ascii="Calibri" w:eastAsia="DengXian" w:hAnsi="Calibri" w:cs="Calibri"/>
          <w:sz w:val="24"/>
          <w:szCs w:val="24"/>
        </w:rPr>
        <w:tab/>
      </w:r>
      <w:r w:rsidR="003317D7" w:rsidRPr="00FB34B2">
        <w:rPr>
          <w:rFonts w:ascii="Calibri" w:eastAsia="DengXian" w:hAnsi="Calibri" w:cs="Calibri"/>
          <w:sz w:val="24"/>
          <w:szCs w:val="24"/>
        </w:rPr>
        <w:tab/>
      </w:r>
      <w:r w:rsidR="00F20198" w:rsidRPr="00FB34B2">
        <w:rPr>
          <w:rFonts w:ascii="Calibri" w:eastAsia="DengXian" w:hAnsi="Calibri" w:cs="Calibri"/>
          <w:sz w:val="24"/>
          <w:szCs w:val="24"/>
        </w:rPr>
        <w:t>(</w:t>
      </w:r>
      <w:hyperlink r:id="rId12" w:history="1">
        <w:r w:rsidRPr="00FB34B2">
          <w:rPr>
            <w:rFonts w:ascii="Calibri" w:hAnsi="Calibri" w:cs="Calibri"/>
            <w:sz w:val="24"/>
            <w:szCs w:val="24"/>
          </w:rPr>
          <w:t>lianpeixi@stu.gzhmu.edu.cn</w:t>
        </w:r>
      </w:hyperlink>
      <w:r w:rsidRPr="00FB34B2">
        <w:rPr>
          <w:rFonts w:ascii="Calibri" w:eastAsia="DengXian" w:hAnsi="Calibri" w:cs="Calibri"/>
          <w:sz w:val="24"/>
          <w:szCs w:val="24"/>
        </w:rPr>
        <w:t>)</w:t>
      </w:r>
    </w:p>
    <w:p w14:paraId="28714D2B" w14:textId="77777777" w:rsidR="00193B7C" w:rsidRPr="00FB34B2" w:rsidRDefault="00193B7C" w:rsidP="003E6809">
      <w:pPr>
        <w:autoSpaceDE/>
        <w:autoSpaceDN/>
        <w:adjustRightInd/>
        <w:rPr>
          <w:rFonts w:ascii="Calibri" w:eastAsia="DengXian" w:hAnsi="Calibri" w:cs="Calibri"/>
          <w:sz w:val="24"/>
          <w:szCs w:val="24"/>
        </w:rPr>
      </w:pPr>
      <w:r w:rsidRPr="00FB34B2">
        <w:rPr>
          <w:rFonts w:ascii="Calibri" w:eastAsia="DengXian" w:hAnsi="Calibri" w:cs="Calibri"/>
          <w:sz w:val="24"/>
          <w:szCs w:val="24"/>
        </w:rPr>
        <w:t>Yuanyuan Guo</w:t>
      </w:r>
      <w:r w:rsidRPr="00FB34B2">
        <w:rPr>
          <w:rFonts w:ascii="Calibri" w:eastAsia="DengXian" w:hAnsi="Calibri" w:cs="Calibri"/>
          <w:sz w:val="24"/>
          <w:szCs w:val="24"/>
        </w:rPr>
        <w:tab/>
        <w:t>(</w:t>
      </w:r>
      <w:hyperlink r:id="rId13" w:history="1">
        <w:r w:rsidRPr="00FB34B2">
          <w:rPr>
            <w:rFonts w:ascii="Calibri" w:hAnsi="Calibri" w:cs="Calibri"/>
            <w:sz w:val="24"/>
            <w:szCs w:val="24"/>
          </w:rPr>
          <w:t>yuanyuanguo@gzhmu.edu.cn</w:t>
        </w:r>
      </w:hyperlink>
      <w:r w:rsidRPr="00FB34B2">
        <w:rPr>
          <w:rFonts w:ascii="Calibri" w:eastAsia="DengXian" w:hAnsi="Calibri" w:cs="Calibri"/>
          <w:sz w:val="24"/>
          <w:szCs w:val="24"/>
        </w:rPr>
        <w:t>)</w:t>
      </w:r>
    </w:p>
    <w:p w14:paraId="1DAA2ECF" w14:textId="75D9B3BE"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Haojie</w:t>
      </w:r>
      <w:proofErr w:type="spellEnd"/>
      <w:r w:rsidRPr="00FB34B2">
        <w:rPr>
          <w:rFonts w:ascii="Calibri" w:eastAsia="DengXian" w:hAnsi="Calibri" w:cs="Calibri"/>
          <w:sz w:val="24"/>
          <w:szCs w:val="24"/>
        </w:rPr>
        <w:t xml:space="preserve"> Huang </w:t>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14" w:history="1">
        <w:r w:rsidRPr="00FB34B2">
          <w:rPr>
            <w:rFonts w:ascii="Calibri" w:hAnsi="Calibri" w:cs="Calibri"/>
            <w:sz w:val="24"/>
            <w:szCs w:val="24"/>
          </w:rPr>
          <w:t>huanghaojie@bnu.edu.cn</w:t>
        </w:r>
      </w:hyperlink>
      <w:r w:rsidRPr="00FB34B2">
        <w:rPr>
          <w:rFonts w:ascii="Calibri" w:eastAsia="DengXian" w:hAnsi="Calibri" w:cs="Calibri"/>
          <w:sz w:val="24"/>
          <w:szCs w:val="24"/>
        </w:rPr>
        <w:t>)</w:t>
      </w:r>
    </w:p>
    <w:p w14:paraId="24D279EB" w14:textId="1D5AAA8F"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Zhiwei</w:t>
      </w:r>
      <w:proofErr w:type="spellEnd"/>
      <w:r w:rsidRPr="00FB34B2">
        <w:rPr>
          <w:rFonts w:ascii="Calibri" w:eastAsia="DengXian" w:hAnsi="Calibri" w:cs="Calibri"/>
          <w:sz w:val="24"/>
          <w:szCs w:val="24"/>
        </w:rPr>
        <w:t xml:space="preserve"> Luo </w:t>
      </w:r>
      <w:r w:rsidR="003317D7" w:rsidRPr="00FB34B2">
        <w:rPr>
          <w:rFonts w:ascii="Calibri" w:eastAsia="DengXian" w:hAnsi="Calibri" w:cs="Calibri"/>
          <w:sz w:val="24"/>
          <w:szCs w:val="24"/>
        </w:rPr>
        <w:tab/>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15" w:history="1">
        <w:r w:rsidRPr="00FB34B2">
          <w:rPr>
            <w:rFonts w:ascii="Calibri" w:hAnsi="Calibri" w:cs="Calibri"/>
            <w:sz w:val="24"/>
            <w:szCs w:val="24"/>
          </w:rPr>
          <w:t>luozhiwei@gzhmu.edu.cn</w:t>
        </w:r>
      </w:hyperlink>
      <w:r w:rsidRPr="00FB34B2">
        <w:rPr>
          <w:rFonts w:ascii="Calibri" w:eastAsia="DengXian" w:hAnsi="Calibri" w:cs="Calibri"/>
          <w:sz w:val="24"/>
          <w:szCs w:val="24"/>
        </w:rPr>
        <w:t>)</w:t>
      </w:r>
    </w:p>
    <w:p w14:paraId="399BE11F" w14:textId="7E1EE103"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Wanying</w:t>
      </w:r>
      <w:proofErr w:type="spellEnd"/>
      <w:r w:rsidRPr="00FB34B2">
        <w:rPr>
          <w:rFonts w:ascii="Calibri" w:eastAsia="DengXian" w:hAnsi="Calibri" w:cs="Calibri"/>
          <w:sz w:val="24"/>
          <w:szCs w:val="24"/>
        </w:rPr>
        <w:t xml:space="preserve"> Li </w:t>
      </w:r>
      <w:r w:rsidR="003317D7" w:rsidRPr="00FB34B2">
        <w:rPr>
          <w:rFonts w:ascii="Calibri" w:eastAsia="DengXian" w:hAnsi="Calibri" w:cs="Calibri"/>
          <w:sz w:val="24"/>
          <w:szCs w:val="24"/>
        </w:rPr>
        <w:tab/>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16" w:history="1">
        <w:r w:rsidRPr="00FB34B2">
          <w:rPr>
            <w:rFonts w:ascii="Calibri" w:hAnsi="Calibri" w:cs="Calibri"/>
            <w:sz w:val="24"/>
            <w:szCs w:val="24"/>
          </w:rPr>
          <w:t>liwanying@gzhmu.edu.cn</w:t>
        </w:r>
      </w:hyperlink>
      <w:r w:rsidRPr="00FB34B2">
        <w:rPr>
          <w:rFonts w:ascii="Calibri" w:eastAsia="DengXian" w:hAnsi="Calibri" w:cs="Calibri"/>
          <w:sz w:val="24"/>
          <w:szCs w:val="24"/>
        </w:rPr>
        <w:t>)</w:t>
      </w:r>
    </w:p>
    <w:p w14:paraId="2C18374F" w14:textId="58535A68"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Hongxin</w:t>
      </w:r>
      <w:proofErr w:type="spellEnd"/>
      <w:r w:rsidRPr="00FB34B2">
        <w:rPr>
          <w:rFonts w:ascii="Calibri" w:eastAsia="DengXian" w:hAnsi="Calibri" w:cs="Calibri"/>
          <w:sz w:val="24"/>
          <w:szCs w:val="24"/>
        </w:rPr>
        <w:t xml:space="preserve"> Chen</w:t>
      </w:r>
      <w:r w:rsidRPr="00FB34B2">
        <w:rPr>
          <w:rFonts w:ascii="Calibri" w:eastAsia="DengXian" w:hAnsi="Calibri" w:cs="Calibri"/>
          <w:sz w:val="24"/>
          <w:szCs w:val="24"/>
        </w:rPr>
        <w:tab/>
        <w:t>(</w:t>
      </w:r>
      <w:hyperlink r:id="rId17" w:history="1">
        <w:r w:rsidRPr="00FB34B2">
          <w:rPr>
            <w:rFonts w:ascii="Calibri" w:hAnsi="Calibri" w:cs="Calibri"/>
            <w:sz w:val="24"/>
            <w:szCs w:val="24"/>
          </w:rPr>
          <w:t>chenhongxin@gzhmu.edu.cn</w:t>
        </w:r>
      </w:hyperlink>
      <w:r w:rsidRPr="00FB34B2">
        <w:rPr>
          <w:rFonts w:ascii="Calibri" w:eastAsia="DengXian" w:hAnsi="Calibri" w:cs="Calibri"/>
          <w:sz w:val="24"/>
          <w:szCs w:val="24"/>
        </w:rPr>
        <w:t>)</w:t>
      </w:r>
    </w:p>
    <w:p w14:paraId="380E8B65" w14:textId="07BD7D30"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Sufen</w:t>
      </w:r>
      <w:proofErr w:type="spellEnd"/>
      <w:r w:rsidRPr="00FB34B2">
        <w:rPr>
          <w:rFonts w:ascii="Calibri" w:eastAsia="DengXian" w:hAnsi="Calibri" w:cs="Calibri"/>
          <w:sz w:val="24"/>
          <w:szCs w:val="24"/>
        </w:rPr>
        <w:t xml:space="preserve"> Li </w:t>
      </w:r>
      <w:r w:rsidR="003317D7" w:rsidRPr="00FB34B2">
        <w:rPr>
          <w:rFonts w:ascii="Calibri" w:eastAsia="DengXian" w:hAnsi="Calibri" w:cs="Calibri"/>
          <w:sz w:val="24"/>
          <w:szCs w:val="24"/>
        </w:rPr>
        <w:tab/>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18" w:history="1">
        <w:r w:rsidRPr="00FB34B2">
          <w:rPr>
            <w:rFonts w:ascii="Calibri" w:hAnsi="Calibri" w:cs="Calibri"/>
            <w:sz w:val="24"/>
            <w:szCs w:val="24"/>
          </w:rPr>
          <w:t>lisufen@gzhmu.edu.cn</w:t>
        </w:r>
      </w:hyperlink>
      <w:r w:rsidRPr="00FB34B2">
        <w:rPr>
          <w:rFonts w:ascii="Calibri" w:eastAsia="DengXian" w:hAnsi="Calibri" w:cs="Calibri"/>
          <w:sz w:val="24"/>
          <w:szCs w:val="24"/>
        </w:rPr>
        <w:t>)</w:t>
      </w:r>
    </w:p>
    <w:p w14:paraId="2106764A" w14:textId="27658383"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Shijuan</w:t>
      </w:r>
      <w:proofErr w:type="spellEnd"/>
      <w:r w:rsidRPr="00FB34B2">
        <w:rPr>
          <w:rFonts w:ascii="Calibri" w:eastAsia="DengXian" w:hAnsi="Calibri" w:cs="Calibri"/>
          <w:sz w:val="24"/>
          <w:szCs w:val="24"/>
        </w:rPr>
        <w:t xml:space="preserve"> Lang</w:t>
      </w:r>
      <w:r w:rsidR="00E7351D" w:rsidRPr="00FB34B2">
        <w:rPr>
          <w:rFonts w:ascii="Calibri" w:eastAsia="DengXian" w:hAnsi="Calibri" w:cs="Calibri"/>
          <w:sz w:val="24"/>
          <w:szCs w:val="24"/>
        </w:rPr>
        <w:t xml:space="preserve"> </w:t>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19" w:history="1">
        <w:r w:rsidRPr="00FB34B2">
          <w:rPr>
            <w:rFonts w:ascii="Calibri" w:hAnsi="Calibri" w:cs="Calibri"/>
            <w:sz w:val="24"/>
            <w:szCs w:val="24"/>
          </w:rPr>
          <w:t>langshijuan@stu.gzhmu.edu.cn</w:t>
        </w:r>
      </w:hyperlink>
      <w:r w:rsidRPr="00FB34B2">
        <w:rPr>
          <w:rFonts w:ascii="Calibri" w:eastAsia="DengXian" w:hAnsi="Calibri" w:cs="Calibri"/>
          <w:sz w:val="24"/>
          <w:szCs w:val="24"/>
        </w:rPr>
        <w:t>)</w:t>
      </w:r>
    </w:p>
    <w:p w14:paraId="0FF4AB22" w14:textId="1068470F" w:rsidR="00193B7C" w:rsidRPr="00FB34B2" w:rsidRDefault="00193B7C" w:rsidP="003E6809">
      <w:pPr>
        <w:autoSpaceDE/>
        <w:autoSpaceDN/>
        <w:adjustRightInd/>
        <w:rPr>
          <w:rFonts w:ascii="Calibri" w:eastAsia="DengXian" w:hAnsi="Calibri" w:cs="Calibri"/>
          <w:sz w:val="24"/>
          <w:szCs w:val="24"/>
        </w:rPr>
      </w:pPr>
      <w:proofErr w:type="spellStart"/>
      <w:r w:rsidRPr="00FB34B2">
        <w:rPr>
          <w:rFonts w:ascii="Calibri" w:eastAsia="DengXian" w:hAnsi="Calibri" w:cs="Calibri"/>
          <w:sz w:val="24"/>
          <w:szCs w:val="24"/>
        </w:rPr>
        <w:t>Yumei</w:t>
      </w:r>
      <w:proofErr w:type="spellEnd"/>
      <w:r w:rsidRPr="00FB34B2">
        <w:rPr>
          <w:rFonts w:ascii="Calibri" w:eastAsia="DengXian" w:hAnsi="Calibri" w:cs="Calibri"/>
          <w:sz w:val="24"/>
          <w:szCs w:val="24"/>
        </w:rPr>
        <w:t xml:space="preserve"> Chen </w:t>
      </w:r>
      <w:r w:rsidR="003317D7" w:rsidRPr="00FB34B2">
        <w:rPr>
          <w:rFonts w:ascii="Calibri" w:eastAsia="DengXian" w:hAnsi="Calibri" w:cs="Calibri"/>
          <w:sz w:val="24"/>
          <w:szCs w:val="24"/>
        </w:rPr>
        <w:tab/>
      </w:r>
      <w:r w:rsidRPr="00FB34B2">
        <w:rPr>
          <w:rFonts w:ascii="Calibri" w:eastAsia="DengXian" w:hAnsi="Calibri" w:cs="Calibri"/>
          <w:sz w:val="24"/>
          <w:szCs w:val="24"/>
        </w:rPr>
        <w:t>(</w:t>
      </w:r>
      <w:hyperlink r:id="rId20" w:history="1">
        <w:r w:rsidRPr="00FB34B2">
          <w:rPr>
            <w:rFonts w:ascii="Calibri" w:hAnsi="Calibri" w:cs="Calibri"/>
            <w:sz w:val="24"/>
            <w:szCs w:val="24"/>
          </w:rPr>
          <w:t>kfchenyumei@163.com</w:t>
        </w:r>
      </w:hyperlink>
      <w:r w:rsidRPr="00FB34B2">
        <w:rPr>
          <w:rFonts w:ascii="Calibri" w:eastAsia="DengXian" w:hAnsi="Calibri" w:cs="Calibri"/>
          <w:sz w:val="24"/>
          <w:szCs w:val="24"/>
        </w:rPr>
        <w:t>)</w:t>
      </w:r>
    </w:p>
    <w:p w14:paraId="6AD15DF7" w14:textId="77777777" w:rsidR="00B46030" w:rsidRPr="00FB34B2" w:rsidRDefault="00B46030" w:rsidP="003E6809">
      <w:pPr>
        <w:widowControl/>
        <w:autoSpaceDE/>
        <w:autoSpaceDN/>
        <w:adjustRightInd/>
        <w:rPr>
          <w:rFonts w:ascii="Calibri" w:eastAsia="DengXian" w:hAnsi="Calibri" w:cs="Calibri"/>
          <w:b/>
          <w:bCs/>
          <w:sz w:val="24"/>
          <w:szCs w:val="24"/>
        </w:rPr>
      </w:pPr>
    </w:p>
    <w:bookmarkEnd w:id="0"/>
    <w:p w14:paraId="1C3464B9" w14:textId="3C56FE2B" w:rsidR="004F1F53" w:rsidRPr="00FB34B2" w:rsidRDefault="004F1F53" w:rsidP="003E6809">
      <w:pPr>
        <w:pStyle w:val="NormalWeb"/>
        <w:spacing w:before="0" w:beforeAutospacing="0" w:after="0" w:afterAutospacing="0"/>
        <w:rPr>
          <w:rFonts w:ascii="Calibri" w:hAnsi="Calibri" w:cs="Calibri"/>
          <w:sz w:val="24"/>
          <w:szCs w:val="24"/>
        </w:rPr>
      </w:pPr>
      <w:r w:rsidRPr="00FB34B2">
        <w:rPr>
          <w:rFonts w:ascii="Calibri" w:hAnsi="Calibri" w:cs="Calibri"/>
          <w:b/>
          <w:bCs/>
          <w:sz w:val="24"/>
          <w:szCs w:val="24"/>
        </w:rPr>
        <w:t>KEYWORDS:</w:t>
      </w:r>
    </w:p>
    <w:p w14:paraId="2108C9C0" w14:textId="3ECA3E70" w:rsidR="004F1F53" w:rsidRPr="00FB34B2" w:rsidRDefault="00CF043E" w:rsidP="003E6809">
      <w:pPr>
        <w:rPr>
          <w:rFonts w:ascii="Calibri" w:eastAsia="DengXian" w:hAnsi="Calibri" w:cs="Calibri"/>
          <w:sz w:val="24"/>
          <w:szCs w:val="24"/>
        </w:rPr>
      </w:pPr>
      <w:bookmarkStart w:id="1" w:name="OLE_LINK14"/>
      <w:bookmarkStart w:id="2" w:name="OLE_LINK15"/>
      <w:bookmarkStart w:id="3" w:name="_Hlk27076922"/>
      <w:r>
        <w:rPr>
          <w:rFonts w:ascii="Calibri" w:eastAsia="DengXian" w:hAnsi="Calibri" w:cs="Calibri"/>
          <w:sz w:val="24"/>
          <w:szCs w:val="24"/>
        </w:rPr>
        <w:t>s</w:t>
      </w:r>
      <w:r w:rsidR="000503EE" w:rsidRPr="00FB34B2">
        <w:rPr>
          <w:rFonts w:ascii="Calibri" w:eastAsia="DengXian" w:hAnsi="Calibri" w:cs="Calibri"/>
          <w:sz w:val="24"/>
          <w:szCs w:val="24"/>
        </w:rPr>
        <w:t>troke, static balance</w:t>
      </w:r>
      <w:r w:rsidR="00D13772" w:rsidRPr="00FB34B2">
        <w:rPr>
          <w:rFonts w:ascii="Calibri" w:eastAsia="DengXian" w:hAnsi="Calibri" w:cs="Calibri"/>
          <w:sz w:val="24"/>
          <w:szCs w:val="24"/>
        </w:rPr>
        <w:t xml:space="preserve"> assessment</w:t>
      </w:r>
      <w:r w:rsidR="000503EE" w:rsidRPr="00FB34B2">
        <w:rPr>
          <w:rFonts w:ascii="Calibri" w:eastAsia="DengXian" w:hAnsi="Calibri" w:cs="Calibri"/>
          <w:sz w:val="24"/>
          <w:szCs w:val="24"/>
        </w:rPr>
        <w:t>, dynamic balance</w:t>
      </w:r>
      <w:r w:rsidR="00D13772" w:rsidRPr="00FB34B2">
        <w:rPr>
          <w:rFonts w:ascii="Calibri" w:eastAsia="DengXian" w:hAnsi="Calibri" w:cs="Calibri"/>
          <w:sz w:val="24"/>
          <w:szCs w:val="24"/>
        </w:rPr>
        <w:t xml:space="preserve"> assessment</w:t>
      </w:r>
      <w:r w:rsidR="000503EE" w:rsidRPr="00FB34B2">
        <w:rPr>
          <w:rFonts w:ascii="Calibri" w:eastAsia="DengXian" w:hAnsi="Calibri" w:cs="Calibri"/>
          <w:sz w:val="24"/>
          <w:szCs w:val="24"/>
        </w:rPr>
        <w:t xml:space="preserve">, </w:t>
      </w:r>
      <w:r w:rsidR="00D3163F" w:rsidRPr="00FB34B2">
        <w:rPr>
          <w:rFonts w:ascii="Calibri" w:eastAsia="DengXian" w:hAnsi="Calibri" w:cs="Calibri"/>
          <w:sz w:val="24"/>
          <w:szCs w:val="24"/>
        </w:rPr>
        <w:t>Berg balance s</w:t>
      </w:r>
      <w:r w:rsidR="001B4238" w:rsidRPr="00FB34B2">
        <w:rPr>
          <w:rFonts w:ascii="Calibri" w:eastAsia="DengXian" w:hAnsi="Calibri" w:cs="Calibri"/>
          <w:sz w:val="24"/>
          <w:szCs w:val="24"/>
        </w:rPr>
        <w:t>c</w:t>
      </w:r>
      <w:r w:rsidR="00D3163F" w:rsidRPr="00FB34B2">
        <w:rPr>
          <w:rFonts w:ascii="Calibri" w:eastAsia="DengXian" w:hAnsi="Calibri" w:cs="Calibri"/>
          <w:sz w:val="24"/>
          <w:szCs w:val="24"/>
        </w:rPr>
        <w:t>ale</w:t>
      </w:r>
      <w:r w:rsidR="00964100" w:rsidRPr="00FB34B2">
        <w:rPr>
          <w:rFonts w:ascii="Calibri" w:eastAsia="DengXian" w:hAnsi="Calibri" w:cs="Calibri"/>
          <w:sz w:val="24"/>
          <w:szCs w:val="24"/>
        </w:rPr>
        <w:t xml:space="preserve">, </w:t>
      </w:r>
      <w:r w:rsidR="00D13772" w:rsidRPr="00FB34B2">
        <w:rPr>
          <w:rFonts w:ascii="Calibri" w:eastAsia="DengXian" w:hAnsi="Calibri" w:cs="Calibri"/>
          <w:sz w:val="24"/>
          <w:szCs w:val="24"/>
        </w:rPr>
        <w:t>quantitative balance assessment</w:t>
      </w:r>
      <w:bookmarkEnd w:id="1"/>
      <w:bookmarkEnd w:id="2"/>
      <w:r w:rsidR="00EF736E" w:rsidRPr="00FB34B2">
        <w:rPr>
          <w:rFonts w:ascii="Calibri" w:eastAsia="DengXian" w:hAnsi="Calibri" w:cs="Calibri"/>
          <w:sz w:val="24"/>
          <w:szCs w:val="24"/>
        </w:rPr>
        <w:t xml:space="preserve">, </w:t>
      </w:r>
      <w:proofErr w:type="spellStart"/>
      <w:r w:rsidR="00EF736E" w:rsidRPr="00FB34B2">
        <w:rPr>
          <w:rFonts w:ascii="Calibri" w:eastAsia="DengXian" w:hAnsi="Calibri" w:cs="Calibri"/>
          <w:sz w:val="24"/>
          <w:szCs w:val="24"/>
        </w:rPr>
        <w:t>posturography</w:t>
      </w:r>
      <w:proofErr w:type="spellEnd"/>
      <w:r w:rsidR="00D13772" w:rsidRPr="00FB34B2">
        <w:rPr>
          <w:rFonts w:ascii="Calibri" w:eastAsia="DengXian" w:hAnsi="Calibri" w:cs="Calibri"/>
          <w:sz w:val="24"/>
          <w:szCs w:val="24"/>
        </w:rPr>
        <w:t xml:space="preserve"> </w:t>
      </w:r>
    </w:p>
    <w:bookmarkEnd w:id="3"/>
    <w:p w14:paraId="5D3DFCDC" w14:textId="77777777" w:rsidR="001D7D10" w:rsidRPr="00FB34B2" w:rsidRDefault="001D7D10" w:rsidP="003E6809">
      <w:pPr>
        <w:rPr>
          <w:rFonts w:ascii="Calibri" w:hAnsi="Calibri" w:cs="Calibri"/>
          <w:b/>
          <w:bCs/>
          <w:sz w:val="24"/>
          <w:szCs w:val="24"/>
        </w:rPr>
      </w:pPr>
    </w:p>
    <w:p w14:paraId="08CE160D" w14:textId="1835A66A" w:rsidR="004F1F53" w:rsidRPr="00FB34B2" w:rsidRDefault="004F1F53" w:rsidP="003E6809">
      <w:pPr>
        <w:rPr>
          <w:rFonts w:ascii="Calibri" w:hAnsi="Calibri" w:cs="Calibri"/>
          <w:sz w:val="24"/>
          <w:szCs w:val="24"/>
        </w:rPr>
      </w:pPr>
      <w:r w:rsidRPr="00FB34B2">
        <w:rPr>
          <w:rFonts w:ascii="Calibri" w:hAnsi="Calibri" w:cs="Calibri"/>
          <w:b/>
          <w:bCs/>
          <w:sz w:val="24"/>
          <w:szCs w:val="24"/>
        </w:rPr>
        <w:t>SUMMARY:</w:t>
      </w:r>
      <w:r w:rsidRPr="00FB34B2">
        <w:rPr>
          <w:rFonts w:ascii="Calibri" w:hAnsi="Calibri" w:cs="Calibri"/>
          <w:sz w:val="24"/>
          <w:szCs w:val="24"/>
        </w:rPr>
        <w:t xml:space="preserve"> </w:t>
      </w:r>
    </w:p>
    <w:p w14:paraId="7A502E4B" w14:textId="0D07300A" w:rsidR="00D13772" w:rsidRPr="00FB34B2" w:rsidRDefault="00AA534F" w:rsidP="003E6809">
      <w:pPr>
        <w:rPr>
          <w:rFonts w:ascii="Calibri" w:eastAsia="DengXian" w:hAnsi="Calibri" w:cs="Calibri"/>
          <w:sz w:val="24"/>
          <w:szCs w:val="24"/>
        </w:rPr>
      </w:pPr>
      <w:r>
        <w:rPr>
          <w:rFonts w:ascii="Calibri" w:eastAsia="DengXian" w:hAnsi="Calibri" w:cs="Calibri"/>
          <w:sz w:val="24"/>
          <w:szCs w:val="24"/>
        </w:rPr>
        <w:lastRenderedPageBreak/>
        <w:t>Presented here is</w:t>
      </w:r>
      <w:r w:rsidR="00D13772" w:rsidRPr="00FB34B2">
        <w:rPr>
          <w:rFonts w:ascii="Calibri" w:eastAsia="DengXian" w:hAnsi="Calibri" w:cs="Calibri"/>
          <w:sz w:val="24"/>
          <w:szCs w:val="24"/>
        </w:rPr>
        <w:t xml:space="preserve"> </w:t>
      </w:r>
      <w:r w:rsidR="00F34DF4" w:rsidRPr="00FB34B2">
        <w:rPr>
          <w:rFonts w:ascii="Calibri" w:eastAsia="DengXian" w:hAnsi="Calibri" w:cs="Calibri"/>
          <w:sz w:val="24"/>
          <w:szCs w:val="24"/>
        </w:rPr>
        <w:t>a</w:t>
      </w:r>
      <w:r w:rsidR="00D13772" w:rsidRPr="00FB34B2">
        <w:rPr>
          <w:rFonts w:ascii="Calibri" w:eastAsia="DengXian" w:hAnsi="Calibri" w:cs="Calibri"/>
          <w:sz w:val="24"/>
          <w:szCs w:val="24"/>
        </w:rPr>
        <w:t xml:space="preserve"> quantitative</w:t>
      </w:r>
      <w:r w:rsidR="008C3D9B" w:rsidRPr="00FB34B2">
        <w:rPr>
          <w:rFonts w:ascii="Calibri" w:eastAsia="DengXian" w:hAnsi="Calibri" w:cs="Calibri"/>
          <w:sz w:val="24"/>
          <w:szCs w:val="24"/>
        </w:rPr>
        <w:t>,</w:t>
      </w:r>
      <w:r w:rsidR="00D13772" w:rsidRPr="00FB34B2">
        <w:rPr>
          <w:rFonts w:ascii="Calibri" w:eastAsia="DengXian" w:hAnsi="Calibri" w:cs="Calibri"/>
          <w:sz w:val="24"/>
          <w:szCs w:val="24"/>
        </w:rPr>
        <w:t xml:space="preserve"> clinical balance assessment method </w:t>
      </w:r>
      <w:r w:rsidR="008C3D9B" w:rsidRPr="00FB34B2">
        <w:rPr>
          <w:rFonts w:ascii="Calibri" w:eastAsia="DengXian" w:hAnsi="Calibri" w:cs="Calibri"/>
          <w:sz w:val="24"/>
          <w:szCs w:val="24"/>
        </w:rPr>
        <w:t xml:space="preserve">suitable </w:t>
      </w:r>
      <w:r w:rsidR="00D13772" w:rsidRPr="00FB34B2">
        <w:rPr>
          <w:rFonts w:ascii="Calibri" w:eastAsia="DengXian" w:hAnsi="Calibri" w:cs="Calibri"/>
          <w:sz w:val="24"/>
          <w:szCs w:val="24"/>
        </w:rPr>
        <w:t>for stroke patients with balance disorders</w:t>
      </w:r>
      <w:r w:rsidR="008C3D9B" w:rsidRPr="00FB34B2">
        <w:rPr>
          <w:rFonts w:ascii="Calibri" w:eastAsia="DengXian" w:hAnsi="Calibri" w:cs="Calibri"/>
          <w:sz w:val="24"/>
          <w:szCs w:val="24"/>
        </w:rPr>
        <w:t>.</w:t>
      </w:r>
      <w:r w:rsidR="00D13772" w:rsidRPr="00FB34B2">
        <w:rPr>
          <w:rFonts w:ascii="Calibri" w:eastAsia="DengXian" w:hAnsi="Calibri" w:cs="Calibri"/>
          <w:sz w:val="24"/>
          <w:szCs w:val="24"/>
        </w:rPr>
        <w:t xml:space="preserve"> </w:t>
      </w:r>
    </w:p>
    <w:p w14:paraId="2F523163" w14:textId="77777777" w:rsidR="00D13772" w:rsidRPr="00FB34B2" w:rsidRDefault="00D13772" w:rsidP="003E6809">
      <w:pPr>
        <w:rPr>
          <w:rFonts w:ascii="Calibri" w:hAnsi="Calibri" w:cs="Calibri"/>
          <w:sz w:val="24"/>
          <w:szCs w:val="24"/>
          <w:highlight w:val="lightGray"/>
        </w:rPr>
      </w:pPr>
    </w:p>
    <w:p w14:paraId="7E3E7AB1" w14:textId="433B076B" w:rsidR="004F1F53" w:rsidRPr="00AA534F" w:rsidRDefault="004F1F53" w:rsidP="003E6809">
      <w:pPr>
        <w:rPr>
          <w:rFonts w:ascii="Calibri" w:hAnsi="Calibri" w:cs="Calibri"/>
          <w:b/>
          <w:bCs/>
          <w:color w:val="FF0000"/>
          <w:sz w:val="24"/>
          <w:szCs w:val="24"/>
        </w:rPr>
      </w:pPr>
      <w:r w:rsidRPr="00004F96">
        <w:rPr>
          <w:rFonts w:ascii="Calibri" w:hAnsi="Calibri" w:cs="Calibri"/>
          <w:b/>
          <w:bCs/>
          <w:sz w:val="24"/>
          <w:szCs w:val="24"/>
        </w:rPr>
        <w:t>ABSTRACT</w:t>
      </w:r>
      <w:r w:rsidR="00CF043E" w:rsidRPr="009722CB">
        <w:rPr>
          <w:rFonts w:ascii="Calibri" w:hAnsi="Calibri" w:cs="Calibri"/>
          <w:b/>
          <w:bCs/>
          <w:sz w:val="24"/>
          <w:szCs w:val="24"/>
        </w:rPr>
        <w:t>:</w:t>
      </w:r>
    </w:p>
    <w:p w14:paraId="2FFC6CAE" w14:textId="5F9CBC3A" w:rsidR="001D7D10" w:rsidRPr="00FB34B2" w:rsidRDefault="00B3110C" w:rsidP="003E6809">
      <w:pPr>
        <w:rPr>
          <w:rFonts w:ascii="Calibri" w:hAnsi="Calibri" w:cs="Calibri"/>
          <w:b/>
          <w:sz w:val="24"/>
          <w:szCs w:val="24"/>
        </w:rPr>
      </w:pPr>
      <w:r w:rsidRPr="00FB34B2">
        <w:rPr>
          <w:rFonts w:ascii="Calibri" w:hAnsi="Calibri" w:cs="Calibri"/>
          <w:sz w:val="24"/>
          <w:szCs w:val="24"/>
        </w:rPr>
        <w:t xml:space="preserve">In patients with stroke, damage to the central </w:t>
      </w:r>
      <w:r w:rsidR="00D0622E">
        <w:rPr>
          <w:rFonts w:ascii="Calibri" w:hAnsi="Calibri" w:cs="Calibri"/>
          <w:sz w:val="24"/>
          <w:szCs w:val="24"/>
        </w:rPr>
        <w:t>nervous</w:t>
      </w:r>
      <w:r w:rsidR="00D0622E" w:rsidRPr="00FB34B2">
        <w:rPr>
          <w:rFonts w:ascii="Calibri" w:hAnsi="Calibri" w:cs="Calibri"/>
          <w:sz w:val="24"/>
          <w:szCs w:val="24"/>
        </w:rPr>
        <w:t xml:space="preserve"> </w:t>
      </w:r>
      <w:r w:rsidRPr="00FB34B2">
        <w:rPr>
          <w:rFonts w:ascii="Calibri" w:hAnsi="Calibri" w:cs="Calibri"/>
          <w:sz w:val="24"/>
          <w:szCs w:val="24"/>
        </w:rPr>
        <w:t>system</w:t>
      </w:r>
      <w:r w:rsidR="00D0622E">
        <w:rPr>
          <w:rFonts w:ascii="Calibri" w:hAnsi="Calibri" w:cs="Calibri"/>
          <w:sz w:val="24"/>
          <w:szCs w:val="24"/>
        </w:rPr>
        <w:t xml:space="preserve"> (CNS)</w:t>
      </w:r>
      <w:r w:rsidRPr="00FB34B2">
        <w:rPr>
          <w:rFonts w:ascii="Calibri" w:hAnsi="Calibri" w:cs="Calibri"/>
          <w:sz w:val="24"/>
          <w:szCs w:val="24"/>
        </w:rPr>
        <w:t xml:space="preserve"> can affect</w:t>
      </w:r>
      <w:r w:rsidR="00E354EA">
        <w:rPr>
          <w:rFonts w:ascii="Calibri" w:hAnsi="Calibri" w:cs="Calibri"/>
          <w:sz w:val="24"/>
          <w:szCs w:val="24"/>
        </w:rPr>
        <w:t xml:space="preserve"> the</w:t>
      </w:r>
      <w:r w:rsidRPr="00FB34B2">
        <w:rPr>
          <w:rFonts w:ascii="Calibri" w:hAnsi="Calibri" w:cs="Calibri"/>
          <w:sz w:val="24"/>
          <w:szCs w:val="24"/>
        </w:rPr>
        <w:t xml:space="preserve"> postural stability and increase </w:t>
      </w:r>
      <w:r w:rsidR="00CF043E">
        <w:rPr>
          <w:rFonts w:ascii="Calibri" w:hAnsi="Calibri" w:cs="Calibri"/>
          <w:sz w:val="24"/>
          <w:szCs w:val="24"/>
        </w:rPr>
        <w:t xml:space="preserve">the </w:t>
      </w:r>
      <w:r w:rsidRPr="00FB34B2">
        <w:rPr>
          <w:rFonts w:ascii="Calibri" w:hAnsi="Calibri" w:cs="Calibri"/>
          <w:sz w:val="24"/>
          <w:szCs w:val="24"/>
        </w:rPr>
        <w:t xml:space="preserve">risk </w:t>
      </w:r>
      <w:r w:rsidR="00CF043E">
        <w:rPr>
          <w:rFonts w:ascii="Calibri" w:hAnsi="Calibri" w:cs="Calibri"/>
          <w:sz w:val="24"/>
          <w:szCs w:val="24"/>
        </w:rPr>
        <w:t xml:space="preserve">of </w:t>
      </w:r>
      <w:r w:rsidR="00CF043E" w:rsidRPr="00FB34B2">
        <w:rPr>
          <w:rFonts w:ascii="Calibri" w:hAnsi="Calibri" w:cs="Calibri"/>
          <w:sz w:val="24"/>
          <w:szCs w:val="24"/>
        </w:rPr>
        <w:t>fall</w:t>
      </w:r>
      <w:r w:rsidR="00CF043E">
        <w:rPr>
          <w:rFonts w:ascii="Calibri" w:hAnsi="Calibri" w:cs="Calibri"/>
          <w:sz w:val="24"/>
          <w:szCs w:val="24"/>
        </w:rPr>
        <w:t>ing</w:t>
      </w:r>
      <w:r w:rsidRPr="00FB34B2">
        <w:rPr>
          <w:rFonts w:ascii="Calibri" w:hAnsi="Calibri" w:cs="Calibri"/>
          <w:sz w:val="24"/>
          <w:szCs w:val="24"/>
        </w:rPr>
        <w:t xml:space="preserve">. </w:t>
      </w:r>
      <w:r w:rsidR="00CF043E">
        <w:rPr>
          <w:rFonts w:ascii="Calibri" w:hAnsi="Calibri" w:cs="Calibri"/>
          <w:sz w:val="24"/>
          <w:szCs w:val="24"/>
        </w:rPr>
        <w:t>Therefore</w:t>
      </w:r>
      <w:r w:rsidRPr="00FB34B2">
        <w:rPr>
          <w:rFonts w:ascii="Calibri" w:hAnsi="Calibri" w:cs="Calibri"/>
          <w:sz w:val="24"/>
          <w:szCs w:val="24"/>
        </w:rPr>
        <w:t xml:space="preserve">, </w:t>
      </w:r>
      <w:r w:rsidR="00B03232" w:rsidRPr="00FB34B2">
        <w:rPr>
          <w:rFonts w:ascii="Calibri" w:hAnsi="Calibri" w:cs="Calibri"/>
          <w:sz w:val="24"/>
          <w:szCs w:val="24"/>
        </w:rPr>
        <w:t>accurate</w:t>
      </w:r>
      <w:r w:rsidR="00CF043E">
        <w:rPr>
          <w:rFonts w:ascii="Calibri" w:hAnsi="Calibri" w:cs="Calibri"/>
          <w:sz w:val="24"/>
          <w:szCs w:val="24"/>
        </w:rPr>
        <w:t>ly</w:t>
      </w:r>
      <w:r w:rsidR="00B03232" w:rsidRPr="00FB34B2">
        <w:rPr>
          <w:rFonts w:ascii="Calibri" w:hAnsi="Calibri" w:cs="Calibri"/>
          <w:sz w:val="24"/>
          <w:szCs w:val="24"/>
        </w:rPr>
        <w:t xml:space="preserve"> </w:t>
      </w:r>
      <w:r w:rsidR="00CF043E">
        <w:rPr>
          <w:rFonts w:ascii="Calibri" w:hAnsi="Calibri" w:cs="Calibri"/>
          <w:sz w:val="24"/>
          <w:szCs w:val="24"/>
        </w:rPr>
        <w:t xml:space="preserve">assessing </w:t>
      </w:r>
      <w:r w:rsidR="00E354EA">
        <w:rPr>
          <w:rFonts w:ascii="Calibri" w:hAnsi="Calibri" w:cs="Calibri"/>
          <w:sz w:val="24"/>
          <w:szCs w:val="24"/>
        </w:rPr>
        <w:t xml:space="preserve">the </w:t>
      </w:r>
      <w:r w:rsidR="00B03232" w:rsidRPr="00FB34B2">
        <w:rPr>
          <w:rFonts w:ascii="Calibri" w:hAnsi="Calibri" w:cs="Calibri"/>
          <w:sz w:val="24"/>
          <w:szCs w:val="24"/>
        </w:rPr>
        <w:t xml:space="preserve">balance </w:t>
      </w:r>
      <w:r w:rsidR="00CF043E">
        <w:rPr>
          <w:rFonts w:ascii="Calibri" w:hAnsi="Calibri" w:cs="Calibri"/>
          <w:sz w:val="24"/>
          <w:szCs w:val="24"/>
        </w:rPr>
        <w:t xml:space="preserve">is </w:t>
      </w:r>
      <w:r w:rsidR="00B03232" w:rsidRPr="00FB34B2">
        <w:rPr>
          <w:rFonts w:ascii="Calibri" w:hAnsi="Calibri" w:cs="Calibri"/>
          <w:sz w:val="24"/>
          <w:szCs w:val="24"/>
        </w:rPr>
        <w:t xml:space="preserve">important </w:t>
      </w:r>
      <w:r w:rsidR="00CF043E">
        <w:rPr>
          <w:rFonts w:ascii="Calibri" w:hAnsi="Calibri" w:cs="Calibri"/>
          <w:sz w:val="24"/>
          <w:szCs w:val="24"/>
        </w:rPr>
        <w:t>to</w:t>
      </w:r>
      <w:r w:rsidR="00CF043E" w:rsidRPr="00FB34B2">
        <w:rPr>
          <w:rFonts w:ascii="Calibri" w:hAnsi="Calibri" w:cs="Calibri"/>
          <w:sz w:val="24"/>
          <w:szCs w:val="24"/>
        </w:rPr>
        <w:t xml:space="preserve"> </w:t>
      </w:r>
      <w:r w:rsidR="00B03232" w:rsidRPr="00FB34B2">
        <w:rPr>
          <w:rFonts w:ascii="Calibri" w:hAnsi="Calibri" w:cs="Calibri"/>
          <w:sz w:val="24"/>
          <w:szCs w:val="24"/>
        </w:rPr>
        <w:t>understand</w:t>
      </w:r>
      <w:r w:rsidR="00F34DF4" w:rsidRPr="00FB34B2">
        <w:rPr>
          <w:rFonts w:ascii="Calibri" w:hAnsi="Calibri" w:cs="Calibri"/>
          <w:sz w:val="24"/>
          <w:szCs w:val="24"/>
        </w:rPr>
        <w:t xml:space="preserve"> the</w:t>
      </w:r>
      <w:r w:rsidR="00B03232" w:rsidRPr="00FB34B2">
        <w:rPr>
          <w:rFonts w:ascii="Calibri" w:hAnsi="Calibri" w:cs="Calibri"/>
          <w:sz w:val="24"/>
          <w:szCs w:val="24"/>
        </w:rPr>
        <w:t xml:space="preserve"> type, extent</w:t>
      </w:r>
      <w:r w:rsidR="001B4238" w:rsidRPr="00FB34B2">
        <w:rPr>
          <w:rFonts w:ascii="Calibri" w:hAnsi="Calibri" w:cs="Calibri"/>
          <w:sz w:val="24"/>
          <w:szCs w:val="24"/>
        </w:rPr>
        <w:t>,</w:t>
      </w:r>
      <w:r w:rsidR="00B03232" w:rsidRPr="00FB34B2">
        <w:rPr>
          <w:rFonts w:ascii="Calibri" w:hAnsi="Calibri" w:cs="Calibri"/>
          <w:sz w:val="24"/>
          <w:szCs w:val="24"/>
        </w:rPr>
        <w:t xml:space="preserve"> and cause</w:t>
      </w:r>
      <w:r w:rsidR="00F34DF4" w:rsidRPr="00FB34B2">
        <w:rPr>
          <w:rFonts w:ascii="Calibri" w:hAnsi="Calibri" w:cs="Calibri"/>
          <w:sz w:val="24"/>
          <w:szCs w:val="24"/>
        </w:rPr>
        <w:t>s</w:t>
      </w:r>
      <w:r w:rsidR="00B03232" w:rsidRPr="00FB34B2">
        <w:rPr>
          <w:rFonts w:ascii="Calibri" w:hAnsi="Calibri" w:cs="Calibri"/>
          <w:sz w:val="24"/>
          <w:szCs w:val="24"/>
        </w:rPr>
        <w:t xml:space="preserve"> of balance deficit, and to identify individualized interventions. </w:t>
      </w:r>
      <w:r w:rsidR="00004F96" w:rsidRPr="00FB34B2">
        <w:rPr>
          <w:rFonts w:ascii="Calibri" w:hAnsi="Calibri" w:cs="Calibri"/>
          <w:sz w:val="24"/>
          <w:szCs w:val="24"/>
        </w:rPr>
        <w:t xml:space="preserve">Clinical assessment methods for balance function can be broadly divided into observation, scale assessment, and balance instrument testing. </w:t>
      </w:r>
      <w:r w:rsidR="00F34DF4" w:rsidRPr="00FB34B2">
        <w:rPr>
          <w:rFonts w:ascii="Calibri" w:hAnsi="Calibri" w:cs="Calibri"/>
          <w:sz w:val="24"/>
          <w:szCs w:val="24"/>
        </w:rPr>
        <w:t>Here</w:t>
      </w:r>
      <w:r w:rsidR="00CF043E">
        <w:rPr>
          <w:rFonts w:ascii="Calibri" w:hAnsi="Calibri" w:cs="Calibri"/>
          <w:sz w:val="24"/>
          <w:szCs w:val="24"/>
        </w:rPr>
        <w:t>,</w:t>
      </w:r>
      <w:r w:rsidR="00F34DF4" w:rsidRPr="00FB34B2">
        <w:rPr>
          <w:rFonts w:ascii="Calibri" w:hAnsi="Calibri" w:cs="Calibri"/>
          <w:sz w:val="24"/>
          <w:szCs w:val="24"/>
        </w:rPr>
        <w:t xml:space="preserve"> </w:t>
      </w:r>
      <w:r w:rsidR="00B03232" w:rsidRPr="00FB34B2">
        <w:rPr>
          <w:rFonts w:ascii="Calibri" w:eastAsia="DengXian" w:hAnsi="Calibri" w:cs="Calibri"/>
          <w:sz w:val="24"/>
          <w:szCs w:val="24"/>
        </w:rPr>
        <w:t xml:space="preserve">a clinical protocol </w:t>
      </w:r>
      <w:r w:rsidR="00CF043E">
        <w:rPr>
          <w:rFonts w:ascii="Calibri" w:hAnsi="Calibri" w:cs="Calibri"/>
          <w:sz w:val="24"/>
          <w:szCs w:val="24"/>
        </w:rPr>
        <w:t>is</w:t>
      </w:r>
      <w:r w:rsidR="00CF043E" w:rsidRPr="00FB34B2">
        <w:rPr>
          <w:rFonts w:ascii="Calibri" w:eastAsia="DengXian" w:hAnsi="Calibri" w:cs="Calibri"/>
          <w:sz w:val="24"/>
          <w:szCs w:val="24"/>
        </w:rPr>
        <w:t xml:space="preserve"> </w:t>
      </w:r>
      <w:r w:rsidR="00CF043E">
        <w:rPr>
          <w:rFonts w:ascii="Calibri" w:eastAsia="DengXian" w:hAnsi="Calibri" w:cs="Calibri"/>
          <w:sz w:val="24"/>
          <w:szCs w:val="24"/>
        </w:rPr>
        <w:t xml:space="preserve">presented </w:t>
      </w:r>
      <w:r w:rsidR="00B03232" w:rsidRPr="00FB34B2">
        <w:rPr>
          <w:rFonts w:ascii="Calibri" w:eastAsia="DengXian" w:hAnsi="Calibri" w:cs="Calibri"/>
          <w:sz w:val="24"/>
          <w:szCs w:val="24"/>
        </w:rPr>
        <w:t>for static and dynamic balance assessment in stroke patients, which include</w:t>
      </w:r>
      <w:r w:rsidR="00F34DF4" w:rsidRPr="00FB34B2">
        <w:rPr>
          <w:rFonts w:ascii="Calibri" w:eastAsia="DengXian" w:hAnsi="Calibri" w:cs="Calibri"/>
          <w:sz w:val="24"/>
          <w:szCs w:val="24"/>
        </w:rPr>
        <w:t>s</w:t>
      </w:r>
      <w:r w:rsidR="00B03232" w:rsidRPr="00FB34B2">
        <w:rPr>
          <w:rFonts w:ascii="Calibri" w:eastAsia="DengXian" w:hAnsi="Calibri" w:cs="Calibri"/>
          <w:sz w:val="24"/>
          <w:szCs w:val="24"/>
        </w:rPr>
        <w:t xml:space="preserve"> </w:t>
      </w:r>
      <w:r w:rsidRPr="00FB34B2">
        <w:rPr>
          <w:rFonts w:ascii="Calibri" w:eastAsia="DengXian" w:hAnsi="Calibri" w:cs="Calibri"/>
          <w:sz w:val="24"/>
          <w:szCs w:val="24"/>
        </w:rPr>
        <w:t xml:space="preserve">three </w:t>
      </w:r>
      <w:r w:rsidR="00B03232" w:rsidRPr="00FB34B2">
        <w:rPr>
          <w:rFonts w:ascii="Calibri" w:eastAsia="DengXian" w:hAnsi="Calibri" w:cs="Calibri"/>
          <w:sz w:val="24"/>
          <w:szCs w:val="24"/>
        </w:rPr>
        <w:t>semiquantitative balance function scale assessment</w:t>
      </w:r>
      <w:r w:rsidR="00F34DF4" w:rsidRPr="00FB34B2">
        <w:rPr>
          <w:rFonts w:ascii="Calibri" w:eastAsia="DengXian" w:hAnsi="Calibri" w:cs="Calibri"/>
          <w:sz w:val="24"/>
          <w:szCs w:val="24"/>
        </w:rPr>
        <w:t>s</w:t>
      </w:r>
      <w:r w:rsidR="00B03232" w:rsidRPr="00FB34B2">
        <w:rPr>
          <w:rFonts w:ascii="Calibri" w:eastAsia="DengXian" w:hAnsi="Calibri" w:cs="Calibri"/>
          <w:sz w:val="24"/>
          <w:szCs w:val="24"/>
        </w:rPr>
        <w:t xml:space="preserve"> (</w:t>
      </w:r>
      <w:r w:rsidR="00CF043E">
        <w:rPr>
          <w:rFonts w:ascii="Calibri" w:eastAsia="DengXian" w:hAnsi="Calibri" w:cs="Calibri"/>
          <w:sz w:val="24"/>
          <w:szCs w:val="24"/>
        </w:rPr>
        <w:t xml:space="preserve">i.e., </w:t>
      </w:r>
      <w:r w:rsidR="00AB0F7B" w:rsidRPr="005600C9">
        <w:rPr>
          <w:rFonts w:ascii="Calibri" w:eastAsia="DengXian" w:hAnsi="Calibri" w:cs="Calibri"/>
          <w:sz w:val="24"/>
          <w:szCs w:val="24"/>
        </w:rPr>
        <w:t>Berg Balance Scale</w:t>
      </w:r>
      <w:r w:rsidRPr="005600C9">
        <w:rPr>
          <w:rFonts w:ascii="Calibri" w:eastAsia="DengXian" w:hAnsi="Calibri" w:cs="Calibri"/>
          <w:sz w:val="24"/>
          <w:szCs w:val="24"/>
        </w:rPr>
        <w:t xml:space="preserve">, </w:t>
      </w:r>
      <w:r w:rsidR="00AB0F7B" w:rsidRPr="005600C9">
        <w:rPr>
          <w:rFonts w:ascii="Calibri" w:eastAsia="DengXian" w:hAnsi="Calibri" w:cs="Calibri"/>
          <w:sz w:val="24"/>
          <w:szCs w:val="24"/>
        </w:rPr>
        <w:t xml:space="preserve">Timed </w:t>
      </w:r>
      <w:r w:rsidR="00CF043E" w:rsidRPr="005600C9">
        <w:rPr>
          <w:rFonts w:ascii="Calibri" w:eastAsia="DengXian" w:hAnsi="Calibri" w:cs="Calibri"/>
          <w:sz w:val="24"/>
          <w:szCs w:val="24"/>
        </w:rPr>
        <w:t xml:space="preserve">Up </w:t>
      </w:r>
      <w:r w:rsidR="00AB0F7B" w:rsidRPr="005600C9">
        <w:rPr>
          <w:rFonts w:ascii="Calibri" w:eastAsia="DengXian" w:hAnsi="Calibri" w:cs="Calibri"/>
          <w:sz w:val="24"/>
          <w:szCs w:val="24"/>
        </w:rPr>
        <w:t xml:space="preserve">and </w:t>
      </w:r>
      <w:r w:rsidR="00CF043E" w:rsidRPr="005600C9">
        <w:rPr>
          <w:rFonts w:ascii="Calibri" w:eastAsia="DengXian" w:hAnsi="Calibri" w:cs="Calibri"/>
          <w:sz w:val="24"/>
          <w:szCs w:val="24"/>
        </w:rPr>
        <w:t>Go Test</w:t>
      </w:r>
      <w:r w:rsidR="00CF043E">
        <w:rPr>
          <w:rFonts w:ascii="Calibri" w:eastAsia="DengXian" w:hAnsi="Calibri" w:cs="Calibri"/>
          <w:sz w:val="24"/>
          <w:szCs w:val="24"/>
        </w:rPr>
        <w:t>,</w:t>
      </w:r>
      <w:r w:rsidRPr="005600C9">
        <w:rPr>
          <w:rFonts w:ascii="Calibri" w:eastAsia="DengXian" w:hAnsi="Calibri" w:cs="Calibri"/>
          <w:sz w:val="24"/>
          <w:szCs w:val="24"/>
        </w:rPr>
        <w:t xml:space="preserve"> and </w:t>
      </w:r>
      <w:proofErr w:type="spellStart"/>
      <w:r w:rsidR="00AB0F7B" w:rsidRPr="005600C9">
        <w:rPr>
          <w:rFonts w:ascii="Calibri" w:eastAsia="DengXian" w:hAnsi="Calibri" w:cs="Calibri"/>
          <w:sz w:val="24"/>
          <w:szCs w:val="24"/>
        </w:rPr>
        <w:t>Fugl</w:t>
      </w:r>
      <w:proofErr w:type="spellEnd"/>
      <w:r w:rsidR="00AB0F7B" w:rsidRPr="005600C9">
        <w:rPr>
          <w:rFonts w:ascii="Calibri" w:eastAsia="DengXian" w:hAnsi="Calibri" w:cs="Calibri"/>
          <w:sz w:val="24"/>
          <w:szCs w:val="24"/>
        </w:rPr>
        <w:t>-Meyer Assessment</w:t>
      </w:r>
      <w:r w:rsidR="00B03232" w:rsidRPr="00FB34B2">
        <w:rPr>
          <w:rFonts w:ascii="Calibri" w:eastAsia="DengXian" w:hAnsi="Calibri" w:cs="Calibri"/>
          <w:sz w:val="24"/>
          <w:szCs w:val="24"/>
        </w:rPr>
        <w:t xml:space="preserve">) and three quantitative </w:t>
      </w:r>
      <w:r w:rsidR="00003409" w:rsidRPr="00FB34B2">
        <w:rPr>
          <w:rFonts w:ascii="Calibri" w:eastAsia="DengXian" w:hAnsi="Calibri" w:cs="Calibri"/>
          <w:sz w:val="24"/>
          <w:szCs w:val="24"/>
        </w:rPr>
        <w:t>instrumental balance evaluation</w:t>
      </w:r>
      <w:r w:rsidR="00B03232" w:rsidRPr="00FB34B2">
        <w:rPr>
          <w:rFonts w:ascii="Calibri" w:eastAsia="DengXian" w:hAnsi="Calibri" w:cs="Calibri"/>
          <w:sz w:val="24"/>
          <w:szCs w:val="24"/>
        </w:rPr>
        <w:t xml:space="preserve"> (</w:t>
      </w:r>
      <w:r w:rsidR="00CF043E">
        <w:rPr>
          <w:rFonts w:ascii="Calibri" w:eastAsia="DengXian" w:hAnsi="Calibri" w:cs="Calibri"/>
          <w:sz w:val="24"/>
          <w:szCs w:val="24"/>
        </w:rPr>
        <w:t xml:space="preserve">i.e., </w:t>
      </w:r>
      <w:r w:rsidR="00D0622E" w:rsidRPr="00FB34B2">
        <w:rPr>
          <w:rFonts w:ascii="Calibri" w:eastAsia="DengXian" w:hAnsi="Calibri" w:cs="Calibri"/>
          <w:sz w:val="24"/>
          <w:szCs w:val="24"/>
        </w:rPr>
        <w:t>Stability Assessment</w:t>
      </w:r>
      <w:r w:rsidR="00D0622E">
        <w:rPr>
          <w:rFonts w:ascii="Calibri" w:eastAsia="DengXian" w:hAnsi="Calibri" w:cs="Calibri"/>
          <w:sz w:val="24"/>
          <w:szCs w:val="24"/>
        </w:rPr>
        <w:t xml:space="preserve"> Module</w:t>
      </w:r>
      <w:r w:rsidR="00B03232" w:rsidRPr="00FB34B2">
        <w:rPr>
          <w:rFonts w:ascii="Calibri" w:eastAsia="DengXian" w:hAnsi="Calibri" w:cs="Calibri"/>
          <w:sz w:val="24"/>
          <w:szCs w:val="24"/>
        </w:rPr>
        <w:t xml:space="preserve">, </w:t>
      </w:r>
      <w:r w:rsidR="00D0622E" w:rsidRPr="00FB34B2">
        <w:rPr>
          <w:rFonts w:ascii="Calibri" w:eastAsia="DengXian" w:hAnsi="Calibri" w:cs="Calibri"/>
          <w:sz w:val="24"/>
          <w:szCs w:val="24"/>
        </w:rPr>
        <w:t>Proprioceptive Assessment</w:t>
      </w:r>
      <w:r w:rsidR="00D0622E">
        <w:rPr>
          <w:rFonts w:ascii="Calibri" w:eastAsia="DengXian" w:hAnsi="Calibri" w:cs="Calibri"/>
          <w:sz w:val="24"/>
          <w:szCs w:val="24"/>
        </w:rPr>
        <w:t xml:space="preserve"> Module</w:t>
      </w:r>
      <w:r w:rsidR="001B4238" w:rsidRPr="00FB34B2">
        <w:rPr>
          <w:rFonts w:ascii="Calibri" w:eastAsia="DengXian" w:hAnsi="Calibri" w:cs="Calibri"/>
          <w:sz w:val="24"/>
          <w:szCs w:val="24"/>
        </w:rPr>
        <w:t>,</w:t>
      </w:r>
      <w:r w:rsidR="00B03232" w:rsidRPr="00FB34B2">
        <w:rPr>
          <w:rFonts w:ascii="Calibri" w:eastAsia="DengXian" w:hAnsi="Calibri" w:cs="Calibri"/>
          <w:sz w:val="24"/>
          <w:szCs w:val="24"/>
        </w:rPr>
        <w:t xml:space="preserve"> and </w:t>
      </w:r>
      <w:r w:rsidR="00D0622E" w:rsidRPr="00FB34B2">
        <w:rPr>
          <w:rFonts w:ascii="Calibri" w:eastAsia="DengXian" w:hAnsi="Calibri" w:cs="Calibri"/>
          <w:sz w:val="24"/>
          <w:szCs w:val="24"/>
        </w:rPr>
        <w:t xml:space="preserve">Limit </w:t>
      </w:r>
      <w:r w:rsidR="00B03232" w:rsidRPr="00FB34B2">
        <w:rPr>
          <w:rFonts w:ascii="Calibri" w:eastAsia="DengXian" w:hAnsi="Calibri" w:cs="Calibri"/>
          <w:sz w:val="24"/>
          <w:szCs w:val="24"/>
        </w:rPr>
        <w:t xml:space="preserve">of </w:t>
      </w:r>
      <w:r w:rsidR="00D0622E" w:rsidRPr="00FB34B2">
        <w:rPr>
          <w:rFonts w:ascii="Calibri" w:eastAsia="DengXian" w:hAnsi="Calibri" w:cs="Calibri"/>
          <w:sz w:val="24"/>
          <w:szCs w:val="24"/>
        </w:rPr>
        <w:t>Stability</w:t>
      </w:r>
      <w:r w:rsidR="00D0622E" w:rsidRPr="00004F96">
        <w:rPr>
          <w:rFonts w:ascii="Calibri" w:eastAsia="DengXian" w:hAnsi="Calibri" w:cs="Calibri"/>
          <w:sz w:val="24"/>
          <w:szCs w:val="24"/>
        </w:rPr>
        <w:t xml:space="preserve"> </w:t>
      </w:r>
      <w:r w:rsidR="00D0622E">
        <w:rPr>
          <w:rFonts w:ascii="Calibri" w:eastAsia="DengXian" w:hAnsi="Calibri" w:cs="Calibri"/>
          <w:sz w:val="24"/>
          <w:szCs w:val="24"/>
        </w:rPr>
        <w:t>Module</w:t>
      </w:r>
      <w:r w:rsidR="00B03232" w:rsidRPr="00FB34B2">
        <w:rPr>
          <w:rFonts w:ascii="Calibri" w:eastAsia="DengXian" w:hAnsi="Calibri" w:cs="Calibri"/>
          <w:sz w:val="24"/>
          <w:szCs w:val="24"/>
        </w:rPr>
        <w:t xml:space="preserve">). </w:t>
      </w:r>
      <w:r w:rsidR="00DE4FA9">
        <w:rPr>
          <w:rFonts w:ascii="Calibri" w:hAnsi="Calibri" w:cs="Calibri"/>
          <w:sz w:val="24"/>
          <w:szCs w:val="24"/>
        </w:rPr>
        <w:t>It is</w:t>
      </w:r>
      <w:r w:rsidR="00DE4FA9" w:rsidRPr="00FB34B2">
        <w:rPr>
          <w:rFonts w:ascii="Calibri" w:hAnsi="Calibri" w:cs="Calibri"/>
          <w:sz w:val="24"/>
          <w:szCs w:val="24"/>
        </w:rPr>
        <w:t xml:space="preserve"> </w:t>
      </w:r>
      <w:r w:rsidR="00B03232" w:rsidRPr="00FB34B2">
        <w:rPr>
          <w:rFonts w:ascii="Calibri" w:hAnsi="Calibri" w:cs="Calibri"/>
          <w:sz w:val="24"/>
          <w:szCs w:val="24"/>
        </w:rPr>
        <w:t>recommend</w:t>
      </w:r>
      <w:r w:rsidR="00DE4FA9">
        <w:rPr>
          <w:rFonts w:ascii="Calibri" w:hAnsi="Calibri" w:cs="Calibri"/>
          <w:sz w:val="24"/>
          <w:szCs w:val="24"/>
        </w:rPr>
        <w:t>ed</w:t>
      </w:r>
      <w:r w:rsidR="00B03232" w:rsidRPr="00FB34B2">
        <w:rPr>
          <w:rFonts w:ascii="Calibri" w:hAnsi="Calibri" w:cs="Calibri"/>
          <w:sz w:val="24"/>
          <w:szCs w:val="24"/>
        </w:rPr>
        <w:t xml:space="preserve"> that clinicians consider the use of both classic </w:t>
      </w:r>
      <w:r w:rsidR="00060C7C" w:rsidRPr="00FB34B2">
        <w:rPr>
          <w:rFonts w:ascii="Calibri" w:hAnsi="Calibri" w:cs="Calibri"/>
          <w:sz w:val="24"/>
          <w:szCs w:val="24"/>
        </w:rPr>
        <w:t>clin</w:t>
      </w:r>
      <w:r w:rsidR="00060C7C">
        <w:rPr>
          <w:rFonts w:ascii="Calibri" w:hAnsi="Calibri" w:cs="Calibri"/>
          <w:sz w:val="24"/>
          <w:szCs w:val="24"/>
        </w:rPr>
        <w:t>i</w:t>
      </w:r>
      <w:r w:rsidR="00060C7C" w:rsidRPr="00FB34B2">
        <w:rPr>
          <w:rFonts w:ascii="Calibri" w:hAnsi="Calibri" w:cs="Calibri"/>
          <w:sz w:val="24"/>
          <w:szCs w:val="24"/>
        </w:rPr>
        <w:t>cal</w:t>
      </w:r>
      <w:r w:rsidR="00B03232" w:rsidRPr="00FB34B2">
        <w:rPr>
          <w:rFonts w:ascii="Calibri" w:hAnsi="Calibri" w:cs="Calibri"/>
          <w:sz w:val="24"/>
          <w:szCs w:val="24"/>
        </w:rPr>
        <w:t xml:space="preserve"> balance scales and </w:t>
      </w:r>
      <w:r w:rsidR="00F34DF4" w:rsidRPr="00FB34B2">
        <w:rPr>
          <w:rFonts w:ascii="Calibri" w:hAnsi="Calibri" w:cs="Calibri"/>
          <w:sz w:val="24"/>
          <w:szCs w:val="24"/>
        </w:rPr>
        <w:t xml:space="preserve">instrumental </w:t>
      </w:r>
      <w:r w:rsidR="00B03232" w:rsidRPr="00FB34B2">
        <w:rPr>
          <w:rFonts w:ascii="Calibri" w:hAnsi="Calibri" w:cs="Calibri"/>
          <w:sz w:val="24"/>
          <w:szCs w:val="24"/>
        </w:rPr>
        <w:t>balance measurement</w:t>
      </w:r>
      <w:r w:rsidR="00F34DF4" w:rsidRPr="00FB34B2">
        <w:rPr>
          <w:rFonts w:ascii="Calibri" w:hAnsi="Calibri" w:cs="Calibri"/>
          <w:sz w:val="24"/>
          <w:szCs w:val="24"/>
        </w:rPr>
        <w:t>s</w:t>
      </w:r>
      <w:r w:rsidR="00B03232" w:rsidRPr="00FB34B2">
        <w:rPr>
          <w:rFonts w:ascii="Calibri" w:hAnsi="Calibri" w:cs="Calibri"/>
          <w:sz w:val="24"/>
          <w:szCs w:val="24"/>
        </w:rPr>
        <w:t xml:space="preserve"> </w:t>
      </w:r>
      <w:r w:rsidR="00F34DF4" w:rsidRPr="00FB34B2">
        <w:rPr>
          <w:rFonts w:ascii="Calibri" w:hAnsi="Calibri" w:cs="Calibri"/>
          <w:sz w:val="24"/>
          <w:szCs w:val="24"/>
        </w:rPr>
        <w:t>when assessing</w:t>
      </w:r>
      <w:r w:rsidR="00B03232" w:rsidRPr="00FB34B2">
        <w:rPr>
          <w:rFonts w:ascii="Calibri" w:hAnsi="Calibri" w:cs="Calibri"/>
          <w:sz w:val="24"/>
          <w:szCs w:val="24"/>
        </w:rPr>
        <w:t xml:space="preserve"> stroke</w:t>
      </w:r>
      <w:r w:rsidR="00F34DF4" w:rsidRPr="00FB34B2">
        <w:rPr>
          <w:rFonts w:ascii="Calibri" w:hAnsi="Calibri" w:cs="Calibri"/>
          <w:sz w:val="24"/>
          <w:szCs w:val="24"/>
        </w:rPr>
        <w:t xml:space="preserve"> patients</w:t>
      </w:r>
      <w:r w:rsidR="00B03232" w:rsidRPr="00FB34B2">
        <w:rPr>
          <w:rFonts w:ascii="Calibri" w:hAnsi="Calibri" w:cs="Calibri"/>
          <w:sz w:val="24"/>
          <w:szCs w:val="24"/>
        </w:rPr>
        <w:t xml:space="preserve"> </w:t>
      </w:r>
      <w:r w:rsidR="00D0622E">
        <w:rPr>
          <w:rFonts w:ascii="Calibri" w:hAnsi="Calibri" w:cs="Calibri"/>
          <w:sz w:val="24"/>
          <w:szCs w:val="24"/>
        </w:rPr>
        <w:t xml:space="preserve">to </w:t>
      </w:r>
      <w:r w:rsidR="00F34DF4" w:rsidRPr="00FB34B2">
        <w:rPr>
          <w:rFonts w:ascii="Calibri" w:hAnsi="Calibri" w:cs="Calibri"/>
          <w:sz w:val="24"/>
          <w:szCs w:val="24"/>
        </w:rPr>
        <w:t>improve the</w:t>
      </w:r>
      <w:r w:rsidR="00B03232" w:rsidRPr="00FB34B2">
        <w:rPr>
          <w:rFonts w:ascii="Calibri" w:hAnsi="Calibri" w:cs="Calibri"/>
          <w:sz w:val="24"/>
          <w:szCs w:val="24"/>
        </w:rPr>
        <w:t xml:space="preserve"> accura</w:t>
      </w:r>
      <w:r w:rsidR="00F34DF4" w:rsidRPr="00FB34B2">
        <w:rPr>
          <w:rFonts w:ascii="Calibri" w:hAnsi="Calibri" w:cs="Calibri"/>
          <w:sz w:val="24"/>
          <w:szCs w:val="24"/>
        </w:rPr>
        <w:t>cy of</w:t>
      </w:r>
      <w:r w:rsidR="00B03232" w:rsidRPr="00FB34B2">
        <w:rPr>
          <w:rFonts w:ascii="Calibri" w:hAnsi="Calibri" w:cs="Calibri"/>
          <w:sz w:val="24"/>
          <w:szCs w:val="24"/>
        </w:rPr>
        <w:t xml:space="preserve"> assessment</w:t>
      </w:r>
      <w:r w:rsidR="00F34DF4" w:rsidRPr="00FB34B2">
        <w:rPr>
          <w:rFonts w:ascii="Calibri" w:hAnsi="Calibri" w:cs="Calibri"/>
          <w:sz w:val="24"/>
          <w:szCs w:val="24"/>
        </w:rPr>
        <w:t>s</w:t>
      </w:r>
      <w:r w:rsidR="00DE4FA9">
        <w:rPr>
          <w:rFonts w:ascii="Calibri" w:hAnsi="Calibri" w:cs="Calibri"/>
          <w:sz w:val="24"/>
          <w:szCs w:val="24"/>
        </w:rPr>
        <w:t>,</w:t>
      </w:r>
      <w:r w:rsidR="00B03232" w:rsidRPr="00FB34B2">
        <w:rPr>
          <w:rFonts w:ascii="Calibri" w:hAnsi="Calibri" w:cs="Calibri"/>
          <w:sz w:val="24"/>
          <w:szCs w:val="24"/>
        </w:rPr>
        <w:t xml:space="preserve"> </w:t>
      </w:r>
      <w:r w:rsidR="00F34DF4" w:rsidRPr="00FB34B2">
        <w:rPr>
          <w:rFonts w:ascii="Calibri" w:hAnsi="Calibri" w:cs="Calibri"/>
          <w:sz w:val="24"/>
          <w:szCs w:val="24"/>
        </w:rPr>
        <w:t>lead</w:t>
      </w:r>
      <w:r w:rsidR="003317D7" w:rsidRPr="00FB34B2">
        <w:rPr>
          <w:rFonts w:ascii="Calibri" w:hAnsi="Calibri" w:cs="Calibri"/>
          <w:sz w:val="24"/>
          <w:szCs w:val="24"/>
        </w:rPr>
        <w:t>ing</w:t>
      </w:r>
      <w:r w:rsidR="00F34DF4" w:rsidRPr="00FB34B2">
        <w:rPr>
          <w:rFonts w:ascii="Calibri" w:hAnsi="Calibri" w:cs="Calibri"/>
          <w:sz w:val="24"/>
          <w:szCs w:val="24"/>
        </w:rPr>
        <w:t xml:space="preserve"> to </w:t>
      </w:r>
      <w:r w:rsidR="00E354EA">
        <w:rPr>
          <w:rFonts w:ascii="Calibri" w:hAnsi="Calibri" w:cs="Calibri"/>
          <w:sz w:val="24"/>
          <w:szCs w:val="24"/>
        </w:rPr>
        <w:t xml:space="preserve">a </w:t>
      </w:r>
      <w:r w:rsidR="00F34DF4" w:rsidRPr="00FB34B2">
        <w:rPr>
          <w:rFonts w:ascii="Calibri" w:hAnsi="Calibri" w:cs="Calibri"/>
          <w:sz w:val="24"/>
          <w:szCs w:val="24"/>
        </w:rPr>
        <w:t xml:space="preserve">better </w:t>
      </w:r>
      <w:r w:rsidR="00B03232" w:rsidRPr="00FB34B2">
        <w:rPr>
          <w:rFonts w:ascii="Calibri" w:hAnsi="Calibri" w:cs="Calibri"/>
          <w:sz w:val="24"/>
          <w:szCs w:val="24"/>
        </w:rPr>
        <w:t xml:space="preserve">individualized treatment plan. </w:t>
      </w:r>
    </w:p>
    <w:p w14:paraId="4E3E8007" w14:textId="77777777" w:rsidR="001D7D10" w:rsidRPr="00FB34B2" w:rsidRDefault="001D7D10" w:rsidP="003E6809">
      <w:pPr>
        <w:rPr>
          <w:rFonts w:ascii="Calibri" w:hAnsi="Calibri" w:cs="Calibri"/>
          <w:b/>
          <w:sz w:val="24"/>
          <w:szCs w:val="24"/>
        </w:rPr>
      </w:pPr>
    </w:p>
    <w:p w14:paraId="48E4F7C3" w14:textId="45A7B7AF" w:rsidR="004F1F53" w:rsidRPr="00FB34B2" w:rsidRDefault="004F1F53" w:rsidP="003E6809">
      <w:pPr>
        <w:rPr>
          <w:rFonts w:ascii="Calibri" w:hAnsi="Calibri" w:cs="Calibri"/>
          <w:sz w:val="24"/>
          <w:szCs w:val="24"/>
        </w:rPr>
      </w:pPr>
      <w:r w:rsidRPr="00FB34B2">
        <w:rPr>
          <w:rFonts w:ascii="Calibri" w:hAnsi="Calibri" w:cs="Calibri"/>
          <w:b/>
          <w:sz w:val="24"/>
          <w:szCs w:val="24"/>
        </w:rPr>
        <w:t>INTRODUCTION</w:t>
      </w:r>
      <w:r w:rsidRPr="00FB34B2">
        <w:rPr>
          <w:rFonts w:ascii="Calibri" w:hAnsi="Calibri" w:cs="Calibri"/>
          <w:b/>
          <w:bCs/>
          <w:sz w:val="24"/>
          <w:szCs w:val="24"/>
        </w:rPr>
        <w:t>:</w:t>
      </w:r>
      <w:r w:rsidRPr="00FB34B2">
        <w:rPr>
          <w:rFonts w:ascii="Calibri" w:hAnsi="Calibri" w:cs="Calibri"/>
          <w:sz w:val="24"/>
          <w:szCs w:val="24"/>
        </w:rPr>
        <w:t xml:space="preserve"> </w:t>
      </w:r>
    </w:p>
    <w:p w14:paraId="5FBD8D6C" w14:textId="1A9F264D" w:rsidR="00CF7C6A" w:rsidRPr="00FB34B2" w:rsidRDefault="006022F6" w:rsidP="003E6809">
      <w:pPr>
        <w:rPr>
          <w:rFonts w:ascii="Calibri" w:hAnsi="Calibri" w:cs="Calibri"/>
          <w:sz w:val="24"/>
          <w:szCs w:val="24"/>
        </w:rPr>
      </w:pPr>
      <w:bookmarkStart w:id="4" w:name="OLE_LINK17"/>
      <w:bookmarkStart w:id="5" w:name="OLE_LINK18"/>
      <w:r w:rsidRPr="00FB34B2">
        <w:rPr>
          <w:rFonts w:ascii="Calibri" w:hAnsi="Calibri" w:cs="Calibri"/>
          <w:sz w:val="24"/>
          <w:szCs w:val="24"/>
        </w:rPr>
        <w:t>The human body can maintain posture stability under various conditions</w:t>
      </w:r>
      <w:r w:rsidR="00DE4FA9">
        <w:rPr>
          <w:rFonts w:ascii="Calibri" w:hAnsi="Calibri" w:cs="Calibri"/>
          <w:sz w:val="24"/>
          <w:szCs w:val="24"/>
        </w:rPr>
        <w:t>,</w:t>
      </w:r>
      <w:r w:rsidRPr="00FB34B2">
        <w:rPr>
          <w:rFonts w:ascii="Calibri" w:hAnsi="Calibri" w:cs="Calibri"/>
          <w:sz w:val="24"/>
          <w:szCs w:val="24"/>
        </w:rPr>
        <w:t xml:space="preserve"> including </w:t>
      </w:r>
      <w:r w:rsidR="00F34DF4" w:rsidRPr="00FB34B2">
        <w:rPr>
          <w:rFonts w:ascii="Calibri" w:hAnsi="Calibri" w:cs="Calibri"/>
          <w:sz w:val="24"/>
          <w:szCs w:val="24"/>
        </w:rPr>
        <w:t xml:space="preserve">internal and external </w:t>
      </w:r>
      <w:r w:rsidRPr="00FB34B2">
        <w:rPr>
          <w:rFonts w:ascii="Calibri" w:hAnsi="Calibri" w:cs="Calibri"/>
          <w:sz w:val="24"/>
          <w:szCs w:val="24"/>
        </w:rPr>
        <w:t>disturbances</w:t>
      </w:r>
      <w:r w:rsidR="00C338EA" w:rsidRPr="00FB34B2">
        <w:rPr>
          <w:rFonts w:ascii="Calibri" w:hAnsi="Calibri" w:cs="Calibri"/>
          <w:sz w:val="24"/>
          <w:szCs w:val="24"/>
        </w:rPr>
        <w:fldChar w:fldCharType="begin"/>
      </w:r>
      <w:r w:rsidR="00B3110C" w:rsidRPr="00FB34B2">
        <w:rPr>
          <w:rFonts w:ascii="Calibri" w:hAnsi="Calibri" w:cs="Calibri"/>
          <w:sz w:val="24"/>
          <w:szCs w:val="24"/>
        </w:rPr>
        <w:instrText xml:space="preserve"> ADDIN EN.CITE &lt;EndNote&gt;&lt;Cite&gt;&lt;Author&gt;Jonsson&lt;/Author&gt;&lt;Year&gt;2007&lt;/Year&gt;&lt;RecNum&gt;95&lt;/RecNum&gt;&lt;DisplayText&gt;&lt;style face="superscript"&gt;1&lt;/style&gt;&lt;/DisplayText&gt;&lt;record&gt;&lt;rec-number&gt;95&lt;/rec-number&gt;&lt;foreign-keys&gt;&lt;key app="EN" db-id="dpx0a5pd3eftthewvr55d99wfe2dr0zs5atv" timestamp="1570535843"&gt;95&lt;/key&gt;&lt;/foreign-keys&gt;&lt;ref-type name="Journal Article"&gt;17&lt;/ref-type&gt;&lt;contributors&gt;&lt;authors&gt;&lt;author&gt;Jonsson, Erika&lt;/author&gt;&lt;author&gt;Henriksson, Marketta&lt;/author&gt;&lt;author&gt;Hirschfeld, Helga %J Gait&lt;/author&gt;&lt;author&gt;Posture&lt;/author&gt;&lt;/authors&gt;&lt;/contributors&gt;&lt;titles&gt;&lt;title&gt;Age-related differences in postural adjustments in connection with different tasks involving weight transfer while standing&lt;/title&gt;&lt;/titles&gt;&lt;pages&gt;508-515&lt;/pages&gt;&lt;volume&gt;26&lt;/volume&gt;&lt;number&gt;4&lt;/number&gt;&lt;dates&gt;&lt;year&gt;2007&lt;/year&gt;&lt;/dates&gt;&lt;urls&gt;&lt;/urls&gt;&lt;/record&gt;&lt;/Cite&gt;&lt;/EndNote&gt;</w:instrText>
      </w:r>
      <w:r w:rsidR="00C338EA" w:rsidRPr="00FB34B2">
        <w:rPr>
          <w:rFonts w:ascii="Calibri" w:hAnsi="Calibri" w:cs="Calibri"/>
          <w:sz w:val="24"/>
          <w:szCs w:val="24"/>
        </w:rPr>
        <w:fldChar w:fldCharType="separate"/>
      </w:r>
      <w:r w:rsidR="00B3110C" w:rsidRPr="00FB34B2">
        <w:rPr>
          <w:rFonts w:ascii="Calibri" w:hAnsi="Calibri" w:cs="Calibri"/>
          <w:noProof/>
          <w:sz w:val="24"/>
          <w:szCs w:val="24"/>
          <w:vertAlign w:val="superscript"/>
        </w:rPr>
        <w:t>1</w:t>
      </w:r>
      <w:r w:rsidR="00C338EA" w:rsidRPr="00FB34B2">
        <w:rPr>
          <w:rFonts w:ascii="Calibri" w:hAnsi="Calibri" w:cs="Calibri"/>
          <w:sz w:val="24"/>
          <w:szCs w:val="24"/>
        </w:rPr>
        <w:fldChar w:fldCharType="end"/>
      </w:r>
      <w:r w:rsidR="003E54E7" w:rsidRPr="00FB34B2">
        <w:rPr>
          <w:rFonts w:ascii="Calibri" w:hAnsi="Calibri" w:cs="Calibri"/>
          <w:sz w:val="24"/>
          <w:szCs w:val="24"/>
        </w:rPr>
        <w:t>. Balance</w:t>
      </w:r>
      <w:r w:rsidRPr="00FB34B2">
        <w:rPr>
          <w:rFonts w:ascii="Calibri" w:hAnsi="Calibri" w:cs="Calibri"/>
          <w:sz w:val="24"/>
          <w:szCs w:val="24"/>
        </w:rPr>
        <w:t xml:space="preserve"> </w:t>
      </w:r>
      <w:r w:rsidR="003E54E7" w:rsidRPr="00FB34B2">
        <w:rPr>
          <w:rFonts w:ascii="Calibri" w:hAnsi="Calibri" w:cs="Calibri"/>
          <w:sz w:val="24"/>
          <w:szCs w:val="24"/>
        </w:rPr>
        <w:t>relies</w:t>
      </w:r>
      <w:r w:rsidRPr="00FB34B2">
        <w:rPr>
          <w:rFonts w:ascii="Calibri" w:hAnsi="Calibri" w:cs="Calibri"/>
          <w:sz w:val="24"/>
          <w:szCs w:val="24"/>
        </w:rPr>
        <w:t xml:space="preserve"> on </w:t>
      </w:r>
      <w:r w:rsidR="00C97938" w:rsidRPr="00FB34B2">
        <w:rPr>
          <w:rFonts w:ascii="Calibri" w:hAnsi="Calibri" w:cs="Calibri"/>
          <w:sz w:val="24"/>
          <w:szCs w:val="24"/>
        </w:rPr>
        <w:t>sensory input,</w:t>
      </w:r>
      <w:r w:rsidRPr="00FB34B2">
        <w:rPr>
          <w:rFonts w:ascii="Calibri" w:hAnsi="Calibri" w:cs="Calibri"/>
          <w:sz w:val="24"/>
          <w:szCs w:val="24"/>
        </w:rPr>
        <w:t xml:space="preserve"> </w:t>
      </w:r>
      <w:r w:rsidR="00C97938" w:rsidRPr="00FB34B2">
        <w:rPr>
          <w:rFonts w:ascii="Calibri" w:hAnsi="Calibri" w:cs="Calibri"/>
          <w:sz w:val="24"/>
          <w:szCs w:val="24"/>
        </w:rPr>
        <w:t xml:space="preserve">integration of </w:t>
      </w:r>
      <w:r w:rsidR="003E54E7" w:rsidRPr="00FB34B2">
        <w:rPr>
          <w:rFonts w:ascii="Calibri" w:hAnsi="Calibri" w:cs="Calibri"/>
          <w:sz w:val="24"/>
          <w:szCs w:val="24"/>
        </w:rPr>
        <w:t xml:space="preserve">the </w:t>
      </w:r>
      <w:r w:rsidR="00C97938" w:rsidRPr="00FB34B2">
        <w:rPr>
          <w:rFonts w:ascii="Calibri" w:hAnsi="Calibri" w:cs="Calibri"/>
          <w:sz w:val="24"/>
          <w:szCs w:val="24"/>
        </w:rPr>
        <w:t xml:space="preserve">central </w:t>
      </w:r>
      <w:r w:rsidR="00D0622E">
        <w:rPr>
          <w:rFonts w:ascii="Calibri" w:hAnsi="Calibri" w:cs="Calibri"/>
          <w:sz w:val="24"/>
          <w:szCs w:val="24"/>
        </w:rPr>
        <w:t>nervous</w:t>
      </w:r>
      <w:r w:rsidR="00D0622E" w:rsidRPr="00FB34B2">
        <w:rPr>
          <w:rFonts w:ascii="Calibri" w:hAnsi="Calibri" w:cs="Calibri"/>
          <w:sz w:val="24"/>
          <w:szCs w:val="24"/>
        </w:rPr>
        <w:t xml:space="preserve"> </w:t>
      </w:r>
      <w:r w:rsidR="00C97938" w:rsidRPr="00FB34B2">
        <w:rPr>
          <w:rFonts w:ascii="Calibri" w:hAnsi="Calibri" w:cs="Calibri"/>
          <w:sz w:val="24"/>
          <w:szCs w:val="24"/>
        </w:rPr>
        <w:t>system</w:t>
      </w:r>
      <w:r w:rsidR="00545AD1" w:rsidRPr="00FB34B2">
        <w:rPr>
          <w:rFonts w:ascii="Calibri" w:hAnsi="Calibri" w:cs="Calibri"/>
          <w:sz w:val="24"/>
          <w:szCs w:val="24"/>
        </w:rPr>
        <w:t xml:space="preserve"> (</w:t>
      </w:r>
      <w:r w:rsidR="00845024" w:rsidRPr="00FB34B2">
        <w:rPr>
          <w:rFonts w:ascii="Calibri" w:hAnsi="Calibri" w:cs="Calibri"/>
          <w:sz w:val="24"/>
          <w:szCs w:val="24"/>
        </w:rPr>
        <w:t>C</w:t>
      </w:r>
      <w:r w:rsidR="00B372BC" w:rsidRPr="00FB34B2">
        <w:rPr>
          <w:rFonts w:ascii="Calibri" w:hAnsi="Calibri" w:cs="Calibri"/>
          <w:sz w:val="24"/>
          <w:szCs w:val="24"/>
        </w:rPr>
        <w:t>NS</w:t>
      </w:r>
      <w:r w:rsidR="00545AD1" w:rsidRPr="00FB34B2">
        <w:rPr>
          <w:rFonts w:ascii="Calibri" w:hAnsi="Calibri" w:cs="Calibri"/>
          <w:sz w:val="24"/>
          <w:szCs w:val="24"/>
        </w:rPr>
        <w:t>)</w:t>
      </w:r>
      <w:r w:rsidR="001B4238" w:rsidRPr="00FB34B2">
        <w:rPr>
          <w:rFonts w:ascii="Calibri" w:hAnsi="Calibri" w:cs="Calibri"/>
          <w:sz w:val="24"/>
          <w:szCs w:val="24"/>
        </w:rPr>
        <w:t>,</w:t>
      </w:r>
      <w:r w:rsidR="00545AD1" w:rsidRPr="00FB34B2">
        <w:rPr>
          <w:rFonts w:ascii="Calibri" w:hAnsi="Calibri" w:cs="Calibri"/>
          <w:sz w:val="24"/>
          <w:szCs w:val="24"/>
        </w:rPr>
        <w:t xml:space="preserve"> </w:t>
      </w:r>
      <w:r w:rsidR="00C97938" w:rsidRPr="00FB34B2">
        <w:rPr>
          <w:rFonts w:ascii="Calibri" w:hAnsi="Calibri" w:cs="Calibri"/>
          <w:sz w:val="24"/>
          <w:szCs w:val="24"/>
        </w:rPr>
        <w:t>and motor control</w:t>
      </w:r>
      <w:r w:rsidR="000932DF" w:rsidRPr="00FB34B2">
        <w:rPr>
          <w:rFonts w:ascii="Calibri" w:hAnsi="Calibri" w:cs="Calibri"/>
          <w:sz w:val="24"/>
          <w:szCs w:val="24"/>
        </w:rPr>
        <w:fldChar w:fldCharType="begin">
          <w:fldData xml:space="preserve">PEVuZE5vdGU+PENpdGU+PEF1dGhvcj5SYXNtYW48L0F1dGhvcj48WWVhcj4yMDE4PC9ZZWFyPjxS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</w:fldData>
        </w:fldChar>
      </w:r>
      <w:r w:rsidR="002B64FC">
        <w:rPr>
          <w:rFonts w:ascii="Calibri" w:hAnsi="Calibri" w:cs="Calibri"/>
          <w:sz w:val="24"/>
          <w:szCs w:val="24"/>
        </w:rPr>
        <w:instrText xml:space="preserve"> ADDIN EN.CITE </w:instrText>
      </w:r>
      <w:r w:rsidR="002B64FC">
        <w:rPr>
          <w:rFonts w:ascii="Calibri" w:hAnsi="Calibri" w:cs="Calibri"/>
          <w:sz w:val="24"/>
          <w:szCs w:val="24"/>
        </w:rPr>
        <w:fldChar w:fldCharType="begin">
          <w:fldData xml:space="preserve">PEVuZE5vdGU+PENpdGU+PEF1dGhvcj5SYXNtYW48L0F1dGhvcj48WWVhcj4yMDE4PC9ZZWFyPjxS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</w:fldData>
        </w:fldChar>
      </w:r>
      <w:r w:rsidR="002B64FC">
        <w:rPr>
          <w:rFonts w:ascii="Calibri" w:hAnsi="Calibri" w:cs="Calibri"/>
          <w:sz w:val="24"/>
          <w:szCs w:val="24"/>
        </w:rPr>
        <w:instrText xml:space="preserve"> ADDIN EN.CITE.DATA </w:instrText>
      </w:r>
      <w:r w:rsidR="002B64FC">
        <w:rPr>
          <w:rFonts w:ascii="Calibri" w:hAnsi="Calibri" w:cs="Calibri"/>
          <w:sz w:val="24"/>
          <w:szCs w:val="24"/>
        </w:rPr>
      </w:r>
      <w:r w:rsidR="002B64FC">
        <w:rPr>
          <w:rFonts w:ascii="Calibri" w:hAnsi="Calibri" w:cs="Calibri"/>
          <w:sz w:val="24"/>
          <w:szCs w:val="24"/>
        </w:rPr>
        <w:fldChar w:fldCharType="end"/>
      </w:r>
      <w:r w:rsidR="000932DF" w:rsidRPr="00FB34B2">
        <w:rPr>
          <w:rFonts w:ascii="Calibri" w:hAnsi="Calibri" w:cs="Calibri"/>
          <w:sz w:val="24"/>
          <w:szCs w:val="24"/>
        </w:rPr>
      </w:r>
      <w:r w:rsidR="000932DF" w:rsidRPr="00FB34B2">
        <w:rPr>
          <w:rFonts w:ascii="Calibri" w:hAnsi="Calibri" w:cs="Calibri"/>
          <w:sz w:val="24"/>
          <w:szCs w:val="24"/>
        </w:rPr>
        <w:fldChar w:fldCharType="separate"/>
      </w:r>
      <w:r w:rsidR="00B3110C" w:rsidRPr="00FB34B2">
        <w:rPr>
          <w:rFonts w:ascii="Calibri" w:hAnsi="Calibri" w:cs="Calibri"/>
          <w:noProof/>
          <w:sz w:val="24"/>
          <w:szCs w:val="24"/>
          <w:vertAlign w:val="superscript"/>
        </w:rPr>
        <w:t>2</w:t>
      </w:r>
      <w:r w:rsidR="000932DF" w:rsidRPr="00FB34B2">
        <w:rPr>
          <w:rFonts w:ascii="Calibri" w:hAnsi="Calibri" w:cs="Calibri"/>
          <w:sz w:val="24"/>
          <w:szCs w:val="24"/>
        </w:rPr>
        <w:fldChar w:fldCharType="end"/>
      </w:r>
      <w:r w:rsidR="00C97938" w:rsidRPr="00FB34B2">
        <w:rPr>
          <w:rFonts w:ascii="Calibri" w:hAnsi="Calibri" w:cs="Calibri"/>
          <w:sz w:val="24"/>
          <w:szCs w:val="24"/>
        </w:rPr>
        <w:t xml:space="preserve">. </w:t>
      </w:r>
      <w:bookmarkStart w:id="6" w:name="OLE_LINK16"/>
      <w:r w:rsidR="00C97938" w:rsidRPr="00FB34B2">
        <w:rPr>
          <w:rFonts w:ascii="Calibri" w:hAnsi="Calibri" w:cs="Calibri"/>
          <w:sz w:val="24"/>
          <w:szCs w:val="24"/>
        </w:rPr>
        <w:t>In patients with</w:t>
      </w:r>
      <w:r w:rsidR="00545AD1" w:rsidRPr="00FB34B2">
        <w:rPr>
          <w:rFonts w:ascii="Calibri" w:hAnsi="Calibri" w:cs="Calibri"/>
          <w:sz w:val="24"/>
          <w:szCs w:val="24"/>
        </w:rPr>
        <w:t xml:space="preserve"> </w:t>
      </w:r>
      <w:r w:rsidR="00C97938" w:rsidRPr="00FB34B2">
        <w:rPr>
          <w:rFonts w:ascii="Calibri" w:hAnsi="Calibri" w:cs="Calibri"/>
          <w:sz w:val="24"/>
          <w:szCs w:val="24"/>
        </w:rPr>
        <w:t>stroke,</w:t>
      </w:r>
      <w:r w:rsidR="00F34DF4" w:rsidRPr="00FB34B2">
        <w:rPr>
          <w:rFonts w:ascii="Calibri" w:hAnsi="Calibri" w:cs="Calibri"/>
          <w:sz w:val="24"/>
          <w:szCs w:val="24"/>
        </w:rPr>
        <w:t xml:space="preserve"> </w:t>
      </w:r>
      <w:r w:rsidR="00C97938" w:rsidRPr="00FB34B2">
        <w:rPr>
          <w:rFonts w:ascii="Calibri" w:hAnsi="Calibri" w:cs="Calibri"/>
          <w:sz w:val="24"/>
          <w:szCs w:val="24"/>
        </w:rPr>
        <w:t xml:space="preserve">damage </w:t>
      </w:r>
      <w:r w:rsidR="001B4238" w:rsidRPr="00FB34B2">
        <w:rPr>
          <w:rFonts w:ascii="Calibri" w:hAnsi="Calibri" w:cs="Calibri"/>
          <w:sz w:val="24"/>
          <w:szCs w:val="24"/>
        </w:rPr>
        <w:t>to</w:t>
      </w:r>
      <w:r w:rsidR="00C97938" w:rsidRPr="00FB34B2">
        <w:rPr>
          <w:rFonts w:ascii="Calibri" w:hAnsi="Calibri" w:cs="Calibri"/>
          <w:sz w:val="24"/>
          <w:szCs w:val="24"/>
        </w:rPr>
        <w:t xml:space="preserve"> the </w:t>
      </w:r>
      <w:r w:rsidR="00845024" w:rsidRPr="00FB34B2">
        <w:rPr>
          <w:rFonts w:ascii="Calibri" w:hAnsi="Calibri" w:cs="Calibri"/>
          <w:sz w:val="24"/>
          <w:szCs w:val="24"/>
        </w:rPr>
        <w:t>C</w:t>
      </w:r>
      <w:r w:rsidR="00B372BC" w:rsidRPr="00FB34B2">
        <w:rPr>
          <w:rFonts w:ascii="Calibri" w:hAnsi="Calibri" w:cs="Calibri"/>
          <w:sz w:val="24"/>
          <w:szCs w:val="24"/>
        </w:rPr>
        <w:t>NS</w:t>
      </w:r>
      <w:r w:rsidR="00F34DF4" w:rsidRPr="00FB34B2">
        <w:rPr>
          <w:rFonts w:ascii="Calibri" w:hAnsi="Calibri" w:cs="Calibri"/>
          <w:sz w:val="24"/>
          <w:szCs w:val="24"/>
        </w:rPr>
        <w:t xml:space="preserve"> </w:t>
      </w:r>
      <w:r w:rsidR="003E54E7" w:rsidRPr="00FB34B2">
        <w:rPr>
          <w:rFonts w:ascii="Calibri" w:hAnsi="Calibri" w:cs="Calibri"/>
          <w:sz w:val="24"/>
          <w:szCs w:val="24"/>
        </w:rPr>
        <w:t>can</w:t>
      </w:r>
      <w:r w:rsidR="001B79E4" w:rsidRPr="00FB34B2">
        <w:rPr>
          <w:rFonts w:ascii="Calibri" w:hAnsi="Calibri" w:cs="Calibri"/>
          <w:sz w:val="24"/>
          <w:szCs w:val="24"/>
        </w:rPr>
        <w:t xml:space="preserve"> affect the</w:t>
      </w:r>
      <w:r w:rsidR="00C97938" w:rsidRPr="00FB34B2">
        <w:rPr>
          <w:rFonts w:ascii="Calibri" w:hAnsi="Calibri" w:cs="Calibri"/>
          <w:sz w:val="24"/>
          <w:szCs w:val="24"/>
        </w:rPr>
        <w:t xml:space="preserve"> </w:t>
      </w:r>
      <w:r w:rsidR="00F34DF4" w:rsidRPr="00FB34B2">
        <w:rPr>
          <w:rFonts w:ascii="Calibri" w:hAnsi="Calibri" w:cs="Calibri"/>
          <w:sz w:val="24"/>
          <w:szCs w:val="24"/>
        </w:rPr>
        <w:t xml:space="preserve">ability to maintain </w:t>
      </w:r>
      <w:r w:rsidR="00C97938" w:rsidRPr="00FB34B2">
        <w:rPr>
          <w:rFonts w:ascii="Calibri" w:hAnsi="Calibri" w:cs="Calibri"/>
          <w:sz w:val="24"/>
          <w:szCs w:val="24"/>
        </w:rPr>
        <w:t>balance</w:t>
      </w:r>
      <w:bookmarkEnd w:id="6"/>
      <w:r w:rsidR="000B6ACD" w:rsidRPr="00FB34B2">
        <w:rPr>
          <w:rFonts w:ascii="Calibri" w:hAnsi="Calibri" w:cs="Calibri"/>
          <w:sz w:val="24"/>
          <w:szCs w:val="24"/>
        </w:rPr>
        <w:fldChar w:fldCharType="begin"/>
      </w:r>
      <w:r w:rsidR="002B64FC">
        <w:rPr>
          <w:rFonts w:ascii="Calibri" w:hAnsi="Calibri" w:cs="Calibri"/>
          <w:sz w:val="24"/>
          <w:szCs w:val="24"/>
        </w:rPr>
        <w:instrText xml:space="preserve"> ADDIN EN.CITE &lt;EndNote&gt;&lt;Cite&gt;&lt;Author&gt;Koch&lt;/Author&gt;&lt;Year&gt;2019&lt;/Year&gt;&lt;RecNum&gt;97&lt;/RecNum&gt;&lt;DisplayText&gt;&lt;style face="superscript"&gt;3&lt;/style&gt;&lt;/DisplayText&gt;&lt;record&gt;&lt;rec-number&gt;97&lt;/rec-number&gt;&lt;foreign-keys&gt;&lt;key app="EN" db-id="dpx0a5pd3eftthewvr55d99wfe2dr0zs5atv" timestamp="1570541363"&gt;97&lt;/key&gt;&lt;key app="ENWeb" db-id=""&gt;0&lt;/key&gt;&lt;/foreign-keys&gt;&lt;ref-type name="Journal Article"&gt;17&lt;/ref-type&gt;&lt;contributors&gt;&lt;authors&gt;&lt;author&gt;Koch, G.&lt;/author&gt;&lt;author&gt;Bonni, S.&lt;/author&gt;&lt;author&gt;Casula, E. P.&lt;/author&gt;&lt;author&gt;Iosa, M.&lt;/author&gt;&lt;author&gt;Paolucci, S.&lt;/author&gt;&lt;author&gt;Pellicciari, M. C.&lt;/author&gt;&lt;author&gt;Cinnera, A. M.&lt;/author&gt;&lt;author&gt;Ponzo, V.&lt;/author&gt;&lt;author&gt;Maiella, M.&lt;/author&gt;&lt;author&gt;Picazio, S.&lt;/author&gt;&lt;author&gt;Sallustio, F.&lt;/author&gt;&lt;author&gt;Caltagirone, C.&lt;/author&gt;&lt;/authors&gt;&lt;/contributors&gt;&lt;auth-address&gt;Non Invasive Brain Stimulation Unit/Department of Behavioral and Clinical Neurology, Santa Lucia Foundation IRCCS, Rome, Italy.&amp;#xD;Stroke Unit, Department of Neuroscience, Tor Vergata Policlinic, Rome, Italy.&amp;#xD;Clinical Laboratory of Experimental Neurorehabilitation, Santa Lucia Foundation IRCCS, Rome, Italy.&amp;#xD;Department of Systems Medicine, University of Rome Tor Vergata, Rome, Italy.&lt;/auth-address&gt;&lt;titles&gt;&lt;title&gt;Effect of Cerebellar Stimulation on Gait and Balance Recovery in Patients With Hemiparetic Stroke: A Randomized Clinical Trial&lt;/title&gt;&lt;secondary-title&gt;JAMA Neurol&lt;/secondary-title&gt;&lt;/titles&gt;&lt;periodical&gt;&lt;full-title&gt;JAMA Neurol&lt;/full-title&gt;&lt;/periodical&gt;&lt;pages&gt;170-178&lt;/pages&gt;&lt;volume&gt;76&lt;/volume&gt;&lt;number&gt;2&lt;/number&gt;&lt;edition&gt;2018/11/27&lt;/edition&gt;&lt;dates&gt;&lt;year&gt;2019&lt;/year&gt;&lt;pub-dates&gt;&lt;date&gt;Feb 1&lt;/date&gt;&lt;/pub-dates&gt;&lt;/dates&gt;&lt;isbn&gt;2168-6157 (Electronic)&amp;#xD;2168-6149 (Linking)&lt;/isbn&gt;&lt;accession-num&gt;30476999&lt;/accession-num&gt;&lt;urls&gt;&lt;related-urls&gt;&lt;url&gt;https://www.ncbi.nlm.nih.gov/pubmed/30476999&lt;/url&gt;&lt;/related-urls&gt;&lt;/urls&gt;&lt;custom2&gt;PMC6439971&lt;/custom2&gt;&lt;electronic-resource-num&gt;10.1001/jamaneurol.2018.3639&lt;/electronic-resource-num&gt;&lt;/record&gt;&lt;/Cite&gt;&lt;/EndNote&gt;</w:instrText>
      </w:r>
      <w:r w:rsidR="000B6ACD" w:rsidRPr="00FB34B2">
        <w:rPr>
          <w:rFonts w:ascii="Calibri" w:hAnsi="Calibri" w:cs="Calibri"/>
          <w:sz w:val="24"/>
          <w:szCs w:val="24"/>
        </w:rPr>
        <w:fldChar w:fldCharType="separate"/>
      </w:r>
      <w:r w:rsidR="00B3110C" w:rsidRPr="00FB34B2">
        <w:rPr>
          <w:rFonts w:ascii="Calibri" w:hAnsi="Calibri" w:cs="Calibri"/>
          <w:noProof/>
          <w:sz w:val="24"/>
          <w:szCs w:val="24"/>
          <w:vertAlign w:val="superscript"/>
        </w:rPr>
        <w:t>3</w:t>
      </w:r>
      <w:r w:rsidR="000B6ACD" w:rsidRPr="00FB34B2">
        <w:rPr>
          <w:rFonts w:ascii="Calibri" w:hAnsi="Calibri" w:cs="Calibri"/>
          <w:sz w:val="24"/>
          <w:szCs w:val="24"/>
        </w:rPr>
        <w:fldChar w:fldCharType="end"/>
      </w:r>
      <w:r w:rsidR="00790F54" w:rsidRPr="00FB34B2">
        <w:rPr>
          <w:rFonts w:ascii="Calibri" w:hAnsi="Calibri" w:cs="Calibri"/>
          <w:sz w:val="24"/>
          <w:szCs w:val="24"/>
        </w:rPr>
        <w:t xml:space="preserve">. </w:t>
      </w:r>
      <w:bookmarkStart w:id="7" w:name="_Hlk27169305"/>
      <w:r w:rsidR="007A68FD" w:rsidRPr="00FB34B2">
        <w:rPr>
          <w:rFonts w:ascii="Calibri" w:hAnsi="Calibri" w:cs="Calibri"/>
          <w:sz w:val="24"/>
          <w:szCs w:val="24"/>
        </w:rPr>
        <w:t>Postural instability is an important risk factor for falls</w:t>
      </w:r>
      <w:r w:rsidR="007A68FD" w:rsidRPr="00FB34B2">
        <w:rPr>
          <w:rFonts w:ascii="Calibri" w:hAnsi="Calibri" w:cs="Calibri"/>
          <w:color w:val="242021"/>
          <w:sz w:val="24"/>
          <w:szCs w:val="24"/>
        </w:rPr>
        <w:fldChar w:fldCharType="begin"/>
      </w:r>
      <w:r w:rsidR="007A68FD" w:rsidRPr="00FB34B2">
        <w:rPr>
          <w:rFonts w:ascii="Calibri" w:hAnsi="Calibri" w:cs="Calibri"/>
          <w:color w:val="242021"/>
          <w:sz w:val="24"/>
          <w:szCs w:val="24"/>
        </w:rPr>
        <w:instrText xml:space="preserve"> ADDIN EN.CITE &lt;EndNote&gt;&lt;Cite&gt;&lt;Author&gt;Kam&lt;/Author&gt;&lt;Year&gt;2017&lt;/Year&gt;&lt;RecNum&gt;103&lt;/RecNum&gt;&lt;DisplayText&gt;&lt;style face="superscript"&gt;4&lt;/style&gt;&lt;/DisplayText&gt;&lt;record&gt;&lt;rec-number&gt;103&lt;/rec-number&gt;&lt;foreign-keys&gt;&lt;key app="EN" db-id="dpx0a5pd3eftthewvr55d99wfe2dr0zs5atv" timestamp="1576248008"&gt;103&lt;/key&gt;&lt;/foreign-keys&gt;&lt;ref-type name="Journal Article"&gt;17&lt;/ref-type&gt;&lt;contributors&gt;&lt;authors&gt;&lt;author&gt;Kam, Digna De&lt;/author&gt;&lt;author&gt;Roelofs, Jolanda M B&lt;/author&gt;&lt;author&gt;Bruijnes, Amber K B D&lt;/author&gt;&lt;author&gt;Geurts, Alexander C H&lt;/author&gt;&lt;author&gt;Weerdesteyn, Vivian %J Neurorehabil Neural Repair&lt;/author&gt;&lt;/authors&gt;&lt;/contributors&gt;&lt;titles&gt;&lt;title&gt;The Next Step in Understanding Impaired Reactive Balance Control in People With Stroke: The Role of Defective Early Automatic Postural Responses&lt;/title&gt;&lt;/titles&gt;&lt;pages&gt;1545968317718267&lt;/pages&gt;&lt;volume&gt;31&lt;/volume&gt;&lt;number&gt;8&lt;/number&gt;&lt;dates&gt;&lt;year&gt;2017&lt;/year&gt;&lt;/dates&gt;&lt;urls&gt;&lt;/urls&gt;&lt;/record&gt;&lt;/Cite&gt;&lt;/EndNote&gt;</w:instrText>
      </w:r>
      <w:r w:rsidR="007A68FD" w:rsidRPr="00FB34B2">
        <w:rPr>
          <w:rFonts w:ascii="Calibri" w:hAnsi="Calibri" w:cs="Calibri"/>
          <w:color w:val="242021"/>
          <w:sz w:val="24"/>
          <w:szCs w:val="24"/>
        </w:rPr>
        <w:fldChar w:fldCharType="separate"/>
      </w:r>
      <w:r w:rsidR="007A68FD" w:rsidRPr="00FB34B2">
        <w:rPr>
          <w:rFonts w:ascii="Calibri" w:hAnsi="Calibri" w:cs="Calibri"/>
          <w:noProof/>
          <w:color w:val="242021"/>
          <w:sz w:val="24"/>
          <w:szCs w:val="24"/>
          <w:vertAlign w:val="superscript"/>
        </w:rPr>
        <w:t>4</w:t>
      </w:r>
      <w:r w:rsidR="007A68FD" w:rsidRPr="00FB34B2">
        <w:rPr>
          <w:rFonts w:ascii="Calibri" w:hAnsi="Calibri" w:cs="Calibri"/>
          <w:color w:val="242021"/>
          <w:sz w:val="24"/>
          <w:szCs w:val="24"/>
        </w:rPr>
        <w:fldChar w:fldCharType="end"/>
      </w:r>
      <w:r w:rsidR="007A68FD" w:rsidRPr="00FB34B2">
        <w:rPr>
          <w:rFonts w:ascii="Calibri" w:hAnsi="Calibri" w:cs="Calibri"/>
          <w:color w:val="242021"/>
          <w:sz w:val="24"/>
          <w:szCs w:val="24"/>
        </w:rPr>
        <w:t>.</w:t>
      </w:r>
      <w:r w:rsidR="007A68FD" w:rsidRPr="00FB34B2">
        <w:rPr>
          <w:rFonts w:ascii="Calibri" w:hAnsi="Calibri" w:cs="Calibri"/>
          <w:sz w:val="24"/>
          <w:szCs w:val="24"/>
        </w:rPr>
        <w:t xml:space="preserve"> </w:t>
      </w:r>
      <w:r w:rsidR="0046170D" w:rsidRPr="00AA534F">
        <w:rPr>
          <w:rFonts w:ascii="Calibri" w:hAnsi="Calibri" w:cs="Calibri"/>
          <w:sz w:val="24"/>
          <w:szCs w:val="24"/>
        </w:rPr>
        <w:t>Approximately 70% of patients</w:t>
      </w:r>
      <w:r w:rsidR="00CF7C6A" w:rsidRPr="00AA534F">
        <w:rPr>
          <w:rFonts w:ascii="Calibri" w:hAnsi="Calibri" w:cs="Calibri"/>
          <w:sz w:val="24"/>
          <w:szCs w:val="24"/>
        </w:rPr>
        <w:t xml:space="preserve"> experience</w:t>
      </w:r>
      <w:r w:rsidR="0046170D" w:rsidRPr="00AA534F">
        <w:rPr>
          <w:rFonts w:ascii="Calibri" w:hAnsi="Calibri" w:cs="Calibri"/>
          <w:sz w:val="24"/>
          <w:szCs w:val="24"/>
        </w:rPr>
        <w:t xml:space="preserve"> </w:t>
      </w:r>
      <w:r w:rsidR="001B4238" w:rsidRPr="00AA534F">
        <w:rPr>
          <w:rFonts w:ascii="Calibri" w:hAnsi="Calibri" w:cs="Calibri"/>
          <w:sz w:val="24"/>
          <w:szCs w:val="24"/>
        </w:rPr>
        <w:t xml:space="preserve">a </w:t>
      </w:r>
      <w:r w:rsidR="0046170D" w:rsidRPr="00AA534F">
        <w:rPr>
          <w:rFonts w:ascii="Calibri" w:hAnsi="Calibri" w:cs="Calibri"/>
          <w:sz w:val="24"/>
          <w:szCs w:val="24"/>
        </w:rPr>
        <w:t>fall in the first year</w:t>
      </w:r>
      <w:r w:rsidR="00CF7C6A" w:rsidRPr="00AA534F">
        <w:rPr>
          <w:rFonts w:ascii="Calibri" w:hAnsi="Calibri" w:cs="Calibri"/>
          <w:sz w:val="24"/>
          <w:szCs w:val="24"/>
        </w:rPr>
        <w:t xml:space="preserve"> after stroke</w:t>
      </w:r>
      <w:r w:rsidR="0059368E" w:rsidRPr="00AA534F">
        <w:rPr>
          <w:rFonts w:ascii="Calibri" w:hAnsi="Calibri" w:cs="Calibri"/>
          <w:sz w:val="24"/>
          <w:szCs w:val="24"/>
        </w:rPr>
        <w:t>, often with</w:t>
      </w:r>
      <w:r w:rsidR="00CF7C6A" w:rsidRPr="00AA534F">
        <w:rPr>
          <w:rFonts w:ascii="Calibri" w:hAnsi="Calibri" w:cs="Calibri"/>
          <w:sz w:val="24"/>
          <w:szCs w:val="24"/>
        </w:rPr>
        <w:t xml:space="preserve"> serious consequences, such as hip fracture in elder</w:t>
      </w:r>
      <w:r w:rsidR="001B4238" w:rsidRPr="00AA534F">
        <w:rPr>
          <w:rFonts w:ascii="Calibri" w:hAnsi="Calibri" w:cs="Calibri"/>
          <w:sz w:val="24"/>
          <w:szCs w:val="24"/>
        </w:rPr>
        <w:t>ly</w:t>
      </w:r>
      <w:r w:rsidR="00CF7C6A" w:rsidRPr="00AA534F">
        <w:rPr>
          <w:rFonts w:ascii="Calibri" w:hAnsi="Calibri" w:cs="Calibri"/>
          <w:sz w:val="24"/>
          <w:szCs w:val="24"/>
        </w:rPr>
        <w:t xml:space="preserve"> patients</w:t>
      </w:r>
      <w:r w:rsidR="00CF7C6A" w:rsidRPr="00AA534F">
        <w:rPr>
          <w:rFonts w:ascii="Calibri" w:hAnsi="Calibri" w:cs="Calibri"/>
          <w:sz w:val="24"/>
          <w:szCs w:val="24"/>
          <w:vertAlign w:val="superscript"/>
        </w:rPr>
        <w:fldChar w:fldCharType="begin"/>
      </w:r>
      <w:r w:rsidR="002B64FC" w:rsidRPr="00AA534F">
        <w:rPr>
          <w:rFonts w:ascii="Calibri" w:hAnsi="Calibri" w:cs="Calibri"/>
          <w:sz w:val="24"/>
          <w:szCs w:val="24"/>
          <w:vertAlign w:val="superscript"/>
        </w:rPr>
        <w:instrText xml:space="preserve"> ADDIN EN.CITE &lt;EndNote&gt;&lt;Cite&gt;&lt;Author&gt;Forster&lt;/Author&gt;&lt;Year&gt;1995&lt;/Year&gt;&lt;RecNum&gt;78&lt;/RecNum&gt;&lt;DisplayText&gt;&lt;style face="superscript"&gt;5,6&lt;/style&gt;&lt;/DisplayText&gt;&lt;record&gt;&lt;rec-number&gt;78&lt;/rec-number&gt;&lt;foreign-keys&gt;&lt;key app="EN" db-id="dpx0a5pd3eftthewvr55d99wfe2dr0zs5atv" timestamp="1569987715"&gt;78&lt;/key&gt;&lt;/foreign-keys&gt;&lt;ref-type name="Journal Article"&gt;17&lt;/ref-type&gt;&lt;contributors&gt;&lt;authors&gt;&lt;author&gt;Forster, A. ,.&lt;/author&gt;&lt;author&gt;Young, J. ,.&lt;/author&gt;&lt;/authors&gt;&lt;/contributors&gt;&lt;titles&gt;&lt;title&gt;Incidence and consequences of falls due to stroke: a systematic inquiry&lt;/title&gt;&lt;secondary-title&gt;Bmj British Medical Journal&lt;/secondary-title&gt;&lt;/titles&gt;&lt;periodical&gt;&lt;full-title&gt;Bmj British Medical Journal&lt;/full-title&gt;&lt;/periodical&gt;&lt;pages&gt;83-86&lt;/pages&gt;&lt;volume&gt;311&lt;/volume&gt;&lt;number&gt;6997&lt;/number&gt;&lt;dates&gt;&lt;year&gt;1995&lt;/year&gt;&lt;/dates&gt;&lt;urls&gt;&lt;/urls&gt;&lt;/record&gt;&lt;/Cite&gt;&lt;Cite&gt;&lt;Author&gt;Geurts&lt;/Author&gt;&lt;Year&gt;2005&lt;/Year&gt;&lt;RecNum&gt;79&lt;/RecNum&gt;&lt;record&gt;&lt;rec-number&gt;79&lt;/rec-number&gt;&lt;foreign-keys&gt;&lt;key app="EN" db-id="dpx0a5pd3eftthewvr55d99wfe2dr0zs5atv" timestamp="1569987770"&gt;79&lt;/key&gt;&lt;/foreign-keys&gt;&lt;ref-type name="Journal Article"&gt;17&lt;/ref-type&gt;&lt;contributors&gt;&lt;authors&gt;&lt;author&gt;Geurts, Alexander C H,&lt;/author&gt;&lt;author&gt;Mirjam, De Haart&lt;/author&gt;&lt;author&gt;Nes, Ilse J W, Van&lt;/author&gt;&lt;author&gt;Jaak, Duysens&lt;/author&gt;&lt;/authors&gt;&lt;/contributors&gt;&lt;titles&gt;&lt;title&gt;A review of standing balance recovery from stroke&lt;/title&gt;&lt;secondary-title&gt;Gait &amp;amp; Posture&lt;/secondary-title&gt;&lt;/titles&gt;&lt;periodical&gt;&lt;full-title&gt;Gait &amp;amp; Posture&lt;/full-title&gt;&lt;/periodical&gt;&lt;pages&gt;267-281&lt;/pages&gt;&lt;volume&gt;22&lt;/volume&gt;&lt;number&gt;3&lt;/number&gt;&lt;dates&gt;&lt;year&gt;2005&lt;/year&gt;&lt;/dates&gt;&lt;urls&gt;&lt;/urls&gt;&lt;/record&gt;&lt;/Cite&gt;&lt;/EndNote&gt;</w:instrText>
      </w:r>
      <w:r w:rsidR="00CF7C6A" w:rsidRPr="00AA534F">
        <w:rPr>
          <w:rFonts w:ascii="Calibri" w:hAnsi="Calibri" w:cs="Calibri"/>
          <w:sz w:val="24"/>
          <w:szCs w:val="24"/>
          <w:vertAlign w:val="superscript"/>
        </w:rPr>
        <w:fldChar w:fldCharType="separate"/>
      </w:r>
      <w:r w:rsidR="007A68FD" w:rsidRPr="00AA534F">
        <w:rPr>
          <w:rFonts w:ascii="Calibri" w:hAnsi="Calibri" w:cs="Calibri"/>
          <w:noProof/>
          <w:sz w:val="24"/>
          <w:szCs w:val="24"/>
          <w:vertAlign w:val="superscript"/>
        </w:rPr>
        <w:t>5,6</w:t>
      </w:r>
      <w:r w:rsidR="00CF7C6A" w:rsidRPr="00AA534F">
        <w:rPr>
          <w:rFonts w:ascii="Calibri" w:hAnsi="Calibri" w:cs="Calibri"/>
          <w:sz w:val="24"/>
          <w:szCs w:val="24"/>
          <w:vertAlign w:val="superscript"/>
        </w:rPr>
        <w:fldChar w:fldCharType="end"/>
      </w:r>
      <w:r w:rsidR="0046170D" w:rsidRPr="00AA534F">
        <w:rPr>
          <w:rFonts w:ascii="Calibri" w:hAnsi="Calibri" w:cs="Calibri"/>
          <w:sz w:val="24"/>
          <w:szCs w:val="24"/>
        </w:rPr>
        <w:t>.</w:t>
      </w:r>
      <w:r w:rsidR="0046170D" w:rsidRPr="00FB34B2">
        <w:rPr>
          <w:rFonts w:ascii="Calibri" w:hAnsi="Calibri" w:cs="Calibri"/>
          <w:sz w:val="24"/>
          <w:szCs w:val="24"/>
        </w:rPr>
        <w:t xml:space="preserve"> </w:t>
      </w:r>
      <w:bookmarkEnd w:id="7"/>
      <w:r w:rsidR="004B7AFF">
        <w:rPr>
          <w:rFonts w:ascii="Calibri" w:hAnsi="Calibri" w:cs="Calibri"/>
          <w:sz w:val="24"/>
          <w:szCs w:val="24"/>
        </w:rPr>
        <w:t xml:space="preserve">Moreover, previous studies </w:t>
      </w:r>
      <w:r w:rsidR="003E6809">
        <w:rPr>
          <w:rFonts w:ascii="Calibri" w:hAnsi="Calibri" w:cs="Calibri"/>
          <w:sz w:val="24"/>
          <w:szCs w:val="24"/>
        </w:rPr>
        <w:t>have shown</w:t>
      </w:r>
      <w:r w:rsidR="004B7AFF">
        <w:rPr>
          <w:rFonts w:ascii="Calibri" w:hAnsi="Calibri" w:cs="Calibri"/>
          <w:sz w:val="24"/>
          <w:szCs w:val="24"/>
        </w:rPr>
        <w:t xml:space="preserve"> th</w:t>
      </w:r>
      <w:r w:rsidR="003E6809">
        <w:rPr>
          <w:rFonts w:ascii="Calibri" w:hAnsi="Calibri" w:cs="Calibri"/>
          <w:sz w:val="24"/>
          <w:szCs w:val="24"/>
        </w:rPr>
        <w:t>at</w:t>
      </w:r>
      <w:r w:rsidR="004B7AFF">
        <w:rPr>
          <w:rFonts w:ascii="Calibri" w:hAnsi="Calibri" w:cs="Calibri"/>
          <w:sz w:val="24"/>
          <w:szCs w:val="24"/>
        </w:rPr>
        <w:t xml:space="preserve"> </w:t>
      </w:r>
      <w:r w:rsidR="004B7AFF" w:rsidRPr="00AA534F">
        <w:rPr>
          <w:rFonts w:ascii="Calibri" w:hAnsi="Calibri" w:cs="Calibri"/>
          <w:sz w:val="24"/>
          <w:szCs w:val="24"/>
        </w:rPr>
        <w:t xml:space="preserve">postural sway and increased motor response time to visual stimuli </w:t>
      </w:r>
      <w:r w:rsidR="003E6809">
        <w:rPr>
          <w:rFonts w:ascii="Calibri" w:hAnsi="Calibri" w:cs="Calibri"/>
          <w:sz w:val="24"/>
          <w:szCs w:val="24"/>
        </w:rPr>
        <w:t>are</w:t>
      </w:r>
      <w:r w:rsidR="004B7AFF" w:rsidRPr="00AA534F">
        <w:rPr>
          <w:rFonts w:ascii="Calibri" w:hAnsi="Calibri" w:cs="Calibri"/>
          <w:sz w:val="24"/>
          <w:szCs w:val="24"/>
        </w:rPr>
        <w:t xml:space="preserve"> associated with an increased fall risk</w:t>
      </w:r>
      <w:r w:rsidR="004B7AFF" w:rsidRPr="00AA534F">
        <w:rPr>
          <w:rFonts w:ascii="Calibri" w:hAnsi="Calibri" w:cs="Calibri"/>
          <w:sz w:val="24"/>
          <w:szCs w:val="24"/>
          <w:vertAlign w:val="superscript"/>
        </w:rPr>
        <w:fldChar w:fldCharType="begin">
          <w:fldData xml:space="preserve">PEVuZE5vdGU+PENpdGU+PEF1dGhvcj5NZWhkaXphZGVoPC9BdXRob3I+PFllYXI+MjAxODwvWWVh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</w:fldData>
        </w:fldChar>
      </w:r>
      <w:r w:rsidR="004B7AFF" w:rsidRPr="00AA534F">
        <w:rPr>
          <w:rFonts w:ascii="Calibri" w:hAnsi="Calibri" w:cs="Calibri"/>
          <w:sz w:val="24"/>
          <w:szCs w:val="24"/>
          <w:vertAlign w:val="superscript"/>
        </w:rPr>
        <w:instrText xml:space="preserve"> ADDIN EN.CITE </w:instrText>
      </w:r>
      <w:r w:rsidR="004B7AFF" w:rsidRPr="00AA534F">
        <w:rPr>
          <w:rFonts w:ascii="Calibri" w:hAnsi="Calibri" w:cs="Calibri"/>
          <w:sz w:val="24"/>
          <w:szCs w:val="24"/>
          <w:vertAlign w:val="superscript"/>
        </w:rPr>
        <w:fldChar w:fldCharType="begin">
          <w:fldData xml:space="preserve">PEVuZE5vdGU+PENpdGU+PEF1dGhvcj5NZWhkaXphZGVoPC9BdXRob3I+PFllYXI+MjAxODwvWWVh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</w:fldData>
        </w:fldChar>
      </w:r>
      <w:r w:rsidR="004B7AFF" w:rsidRPr="00AA534F">
        <w:rPr>
          <w:rFonts w:ascii="Calibri" w:hAnsi="Calibri" w:cs="Calibri"/>
          <w:sz w:val="24"/>
          <w:szCs w:val="24"/>
          <w:vertAlign w:val="superscript"/>
        </w:rPr>
        <w:instrText xml:space="preserve"> ADDIN EN.CITE.DATA </w:instrText>
      </w:r>
      <w:r w:rsidR="004B7AFF" w:rsidRPr="00AA534F">
        <w:rPr>
          <w:rFonts w:ascii="Calibri" w:hAnsi="Calibri" w:cs="Calibri"/>
          <w:sz w:val="24"/>
          <w:szCs w:val="24"/>
          <w:vertAlign w:val="superscript"/>
        </w:rPr>
      </w:r>
      <w:r w:rsidR="004B7AFF" w:rsidRPr="00AA534F">
        <w:rPr>
          <w:rFonts w:ascii="Calibri" w:hAnsi="Calibri" w:cs="Calibri"/>
          <w:sz w:val="24"/>
          <w:szCs w:val="24"/>
          <w:vertAlign w:val="superscript"/>
        </w:rPr>
        <w:fldChar w:fldCharType="end"/>
      </w:r>
      <w:r w:rsidR="004B7AFF" w:rsidRPr="00AA534F">
        <w:rPr>
          <w:rFonts w:ascii="Calibri" w:hAnsi="Calibri" w:cs="Calibri"/>
          <w:sz w:val="24"/>
          <w:szCs w:val="24"/>
          <w:vertAlign w:val="superscript"/>
        </w:rPr>
      </w:r>
      <w:r w:rsidR="004B7AFF" w:rsidRPr="00AA534F">
        <w:rPr>
          <w:rFonts w:ascii="Calibri" w:hAnsi="Calibri" w:cs="Calibri"/>
          <w:sz w:val="24"/>
          <w:szCs w:val="24"/>
          <w:vertAlign w:val="superscript"/>
        </w:rPr>
        <w:fldChar w:fldCharType="separate"/>
      </w:r>
      <w:r w:rsidR="004B7AFF" w:rsidRPr="00AA534F">
        <w:rPr>
          <w:rFonts w:ascii="Calibri" w:hAnsi="Calibri" w:cs="Calibri"/>
          <w:sz w:val="24"/>
          <w:szCs w:val="24"/>
          <w:vertAlign w:val="superscript"/>
        </w:rPr>
        <w:t>7,8</w:t>
      </w:r>
      <w:r w:rsidR="004B7AFF" w:rsidRPr="00AA534F">
        <w:rPr>
          <w:rFonts w:ascii="Calibri" w:hAnsi="Calibri" w:cs="Calibri"/>
          <w:sz w:val="24"/>
          <w:szCs w:val="24"/>
          <w:vertAlign w:val="superscript"/>
        </w:rPr>
        <w:fldChar w:fldCharType="end"/>
      </w:r>
      <w:r w:rsidR="004B7AFF" w:rsidRPr="00AA534F">
        <w:rPr>
          <w:rFonts w:ascii="Calibri" w:hAnsi="Calibri" w:cs="Calibri"/>
          <w:sz w:val="24"/>
          <w:szCs w:val="24"/>
        </w:rPr>
        <w:t xml:space="preserve">. </w:t>
      </w:r>
      <w:r w:rsidR="0059368E" w:rsidRPr="00FB34B2">
        <w:rPr>
          <w:rFonts w:ascii="Calibri" w:hAnsi="Calibri" w:cs="Calibri"/>
          <w:sz w:val="24"/>
          <w:szCs w:val="24"/>
        </w:rPr>
        <w:t xml:space="preserve">Because strokes have a </w:t>
      </w:r>
      <w:r w:rsidR="00CF7C6A" w:rsidRPr="00FB34B2">
        <w:rPr>
          <w:rFonts w:ascii="Calibri" w:hAnsi="Calibri" w:cs="Calibri"/>
          <w:sz w:val="24"/>
          <w:szCs w:val="24"/>
        </w:rPr>
        <w:t xml:space="preserve">substantial impact on mobility, </w:t>
      </w:r>
      <w:r w:rsidR="004A7468" w:rsidRPr="00FB34B2">
        <w:rPr>
          <w:rFonts w:ascii="Calibri" w:hAnsi="Calibri" w:cs="Calibri"/>
          <w:sz w:val="24"/>
          <w:szCs w:val="24"/>
        </w:rPr>
        <w:t xml:space="preserve">accurate </w:t>
      </w:r>
      <w:r w:rsidR="00DE4FA9" w:rsidRPr="00FB34B2">
        <w:rPr>
          <w:rFonts w:ascii="Calibri" w:hAnsi="Calibri" w:cs="Calibri"/>
          <w:sz w:val="24"/>
          <w:szCs w:val="24"/>
        </w:rPr>
        <w:t xml:space="preserve">qualitative and quantitative </w:t>
      </w:r>
      <w:r w:rsidR="004A7468" w:rsidRPr="00FB34B2">
        <w:rPr>
          <w:rFonts w:ascii="Calibri" w:hAnsi="Calibri" w:cs="Calibri"/>
          <w:sz w:val="24"/>
          <w:szCs w:val="24"/>
        </w:rPr>
        <w:t xml:space="preserve">balance assessment is important </w:t>
      </w:r>
      <w:r w:rsidR="0059368E" w:rsidRPr="00FB34B2">
        <w:rPr>
          <w:rFonts w:ascii="Calibri" w:hAnsi="Calibri" w:cs="Calibri"/>
          <w:sz w:val="24"/>
          <w:szCs w:val="24"/>
        </w:rPr>
        <w:t>for</w:t>
      </w:r>
      <w:r w:rsidR="00545AD1" w:rsidRPr="00FB34B2">
        <w:rPr>
          <w:rFonts w:ascii="Calibri" w:hAnsi="Calibri" w:cs="Calibri"/>
          <w:sz w:val="24"/>
          <w:szCs w:val="24"/>
        </w:rPr>
        <w:t xml:space="preserve"> under</w:t>
      </w:r>
      <w:r w:rsidR="00D13772" w:rsidRPr="00FB34B2">
        <w:rPr>
          <w:rFonts w:ascii="Calibri" w:hAnsi="Calibri" w:cs="Calibri"/>
          <w:sz w:val="24"/>
          <w:szCs w:val="24"/>
        </w:rPr>
        <w:t>stand</w:t>
      </w:r>
      <w:r w:rsidR="0059368E" w:rsidRPr="00FB34B2">
        <w:rPr>
          <w:rFonts w:ascii="Calibri" w:hAnsi="Calibri" w:cs="Calibri"/>
          <w:sz w:val="24"/>
          <w:szCs w:val="24"/>
        </w:rPr>
        <w:t>ing the</w:t>
      </w:r>
      <w:r w:rsidR="00545AD1" w:rsidRPr="00FB34B2">
        <w:rPr>
          <w:rFonts w:ascii="Calibri" w:hAnsi="Calibri" w:cs="Calibri"/>
          <w:sz w:val="24"/>
          <w:szCs w:val="24"/>
        </w:rPr>
        <w:t xml:space="preserve"> type, extent</w:t>
      </w:r>
      <w:r w:rsidR="001B4238" w:rsidRPr="00FB34B2">
        <w:rPr>
          <w:rFonts w:ascii="Calibri" w:hAnsi="Calibri" w:cs="Calibri"/>
          <w:sz w:val="24"/>
          <w:szCs w:val="24"/>
        </w:rPr>
        <w:t>,</w:t>
      </w:r>
      <w:r w:rsidR="00545AD1" w:rsidRPr="00FB34B2">
        <w:rPr>
          <w:rFonts w:ascii="Calibri" w:hAnsi="Calibri" w:cs="Calibri"/>
          <w:sz w:val="24"/>
          <w:szCs w:val="24"/>
        </w:rPr>
        <w:t xml:space="preserve"> cause of balance </w:t>
      </w:r>
      <w:r w:rsidR="009B6C21" w:rsidRPr="00FB34B2">
        <w:rPr>
          <w:rFonts w:ascii="Calibri" w:hAnsi="Calibri" w:cs="Calibri"/>
          <w:sz w:val="24"/>
          <w:szCs w:val="24"/>
        </w:rPr>
        <w:t xml:space="preserve">deficit, </w:t>
      </w:r>
      <w:r w:rsidR="006B2538" w:rsidRPr="00FB34B2">
        <w:rPr>
          <w:rFonts w:ascii="Calibri" w:hAnsi="Calibri" w:cs="Calibri"/>
          <w:sz w:val="24"/>
          <w:szCs w:val="24"/>
        </w:rPr>
        <w:t xml:space="preserve">as well as guidance for </w:t>
      </w:r>
      <w:r w:rsidR="004A7468" w:rsidRPr="00FB34B2">
        <w:rPr>
          <w:rFonts w:ascii="Calibri" w:hAnsi="Calibri" w:cs="Calibri"/>
          <w:sz w:val="24"/>
          <w:szCs w:val="24"/>
        </w:rPr>
        <w:t>individualized interventions</w:t>
      </w:r>
      <w:r w:rsidR="0059368E" w:rsidRPr="00FB34B2">
        <w:rPr>
          <w:rFonts w:ascii="Calibri" w:hAnsi="Calibri" w:cs="Calibri"/>
          <w:sz w:val="24"/>
          <w:szCs w:val="24"/>
        </w:rPr>
        <w:t xml:space="preserve"> and appropriate</w:t>
      </w:r>
      <w:r w:rsidR="004A7468" w:rsidRPr="00FB34B2">
        <w:rPr>
          <w:rFonts w:ascii="Calibri" w:hAnsi="Calibri" w:cs="Calibri"/>
          <w:sz w:val="24"/>
          <w:szCs w:val="24"/>
        </w:rPr>
        <w:t xml:space="preserve"> gait aids</w:t>
      </w:r>
      <w:r w:rsidR="006B42C4" w:rsidRPr="00AA534F">
        <w:rPr>
          <w:rFonts w:ascii="Calibri" w:hAnsi="Calibri" w:cs="Calibri"/>
          <w:sz w:val="24"/>
          <w:szCs w:val="24"/>
          <w:vertAlign w:val="superscript"/>
        </w:rPr>
        <w:fldChar w:fldCharType="begin"/>
      </w:r>
      <w:r w:rsidR="004B7AFF" w:rsidRPr="00004F96">
        <w:rPr>
          <w:rFonts w:ascii="Calibri" w:hAnsi="Calibri" w:cs="Calibri"/>
          <w:sz w:val="24"/>
          <w:szCs w:val="24"/>
          <w:vertAlign w:val="superscript"/>
        </w:rPr>
        <w:instrText xml:space="preserve"> ADDIN EN.CITE &lt;EndNote&gt;&lt;Cite&gt;&lt;Author&gt;Blum&lt;/Author&gt;&lt;Year&gt;2008&lt;/Year&gt;&lt;RecNum&gt;1&lt;/RecNum&gt;&lt;DisplayText&gt;&lt;style face="superscript"&gt;9&lt;/style&gt;&lt;/DisplayText&gt;&lt;record&gt;&lt;rec-number&gt;1&lt;/rec-number&gt;&lt;foreign-keys&gt;&lt;key app="EN" db-id="dpx0a5pd3eftthewvr55d99wfe2dr0zs5atv" timestamp="1569761274"&gt;1&lt;/key&gt;&lt;key app="ENWeb" db-id=""&gt;0&lt;/key&gt;&lt;/foreign-keys&gt;&lt;ref-type name="Journal Article"&gt;17&lt;/ref-type&gt;&lt;contributors&gt;&lt;authors&gt;&lt;author&gt;Blum, L.&lt;/author&gt;&lt;author&gt;Korner-Bitensky, N.&lt;/author&gt;&lt;/authors&gt;&lt;/contributors&gt;&lt;auth-address&gt;Faculty of Medicine, School of Physical and Occupational Therapy, McGill University, Montreal, Quebec, Canada.&lt;/auth-address&gt;&lt;titles&gt;&lt;title&gt;Usefulness of the Berg Balance Scale in stroke rehabilitation: a systematic review&lt;/title&gt;&lt;secondary-title&gt;Phys Ther&lt;/secondary-title&gt;&lt;/titles&gt;&lt;periodical&gt;&lt;full-title&gt;Phys Ther&lt;/full-title&gt;&lt;/periodical&gt;&lt;pages&gt;559-66&lt;/pages&gt;&lt;volume&gt;88&lt;/volume&gt;&lt;number&gt;5&lt;/number&gt;&lt;edition&gt;2008/02/23&lt;/edition&gt;&lt;keywords&gt;&lt;keyword&gt;Aged&lt;/keyword&gt;&lt;keyword&gt;*Disability Evaluation&lt;/keyword&gt;&lt;keyword&gt;Humans&lt;/keyword&gt;&lt;keyword&gt;Observer Variation&lt;/keyword&gt;&lt;keyword&gt;*Postural Balance&lt;/keyword&gt;&lt;keyword&gt;*Psychometrics&lt;/keyword&gt;&lt;keyword&gt;Sensation Disorders/*classification/etiology/rehabilitation&lt;/keyword&gt;&lt;keyword&gt;Stroke/complications&lt;/keyword&gt;&lt;keyword&gt;*Stroke Rehabilitation&lt;/keyword&gt;&lt;/keywords&gt;&lt;dates&gt;&lt;year&gt;2008&lt;/year&gt;&lt;pub-dates&gt;&lt;date&gt;May&lt;/date&gt;&lt;/pub-dates&gt;&lt;/dates&gt;&lt;isbn&gt;1538-6724 (Electronic)&amp;#xD;0031-9023 (Linking)&lt;/isbn&gt;&lt;accession-num&gt;18292215&lt;/accession-num&gt;&lt;urls&gt;&lt;related-urls&gt;&lt;url&gt;https://www.ncbi.nlm.nih.gov/pubmed/18292215&lt;/url&gt;&lt;/related-urls&gt;&lt;/urls&gt;&lt;electronic-resource-num&gt;10.2522/ptj.20070205&lt;/electronic-resource-num&gt;&lt;/record&gt;&lt;/Cite&gt;&lt;/EndNote&gt;</w:instrText>
      </w:r>
      <w:r w:rsidR="006B42C4" w:rsidRPr="00AA534F">
        <w:rPr>
          <w:rFonts w:ascii="Calibri" w:hAnsi="Calibri" w:cs="Calibri"/>
          <w:sz w:val="24"/>
          <w:szCs w:val="24"/>
          <w:vertAlign w:val="superscript"/>
        </w:rPr>
        <w:fldChar w:fldCharType="separate"/>
      </w:r>
      <w:r w:rsidR="004B7AFF" w:rsidRPr="00AA534F">
        <w:rPr>
          <w:rFonts w:ascii="Calibri" w:hAnsi="Calibri" w:cs="Calibri"/>
          <w:sz w:val="24"/>
          <w:szCs w:val="24"/>
          <w:vertAlign w:val="superscript"/>
        </w:rPr>
        <w:t>9</w:t>
      </w:r>
      <w:r w:rsidR="006B42C4" w:rsidRPr="00AA534F">
        <w:rPr>
          <w:rFonts w:ascii="Calibri" w:hAnsi="Calibri" w:cs="Calibri"/>
          <w:sz w:val="24"/>
          <w:szCs w:val="24"/>
          <w:vertAlign w:val="superscript"/>
        </w:rPr>
        <w:fldChar w:fldCharType="end"/>
      </w:r>
      <w:r w:rsidR="004A7468" w:rsidRPr="00FB34B2">
        <w:rPr>
          <w:rFonts w:ascii="Calibri" w:hAnsi="Calibri" w:cs="Calibri"/>
          <w:sz w:val="24"/>
          <w:szCs w:val="24"/>
        </w:rPr>
        <w:t>.</w:t>
      </w:r>
    </w:p>
    <w:p w14:paraId="3AAAAB55" w14:textId="77777777" w:rsidR="001D7D10" w:rsidRPr="00FB34B2" w:rsidRDefault="001D7D10" w:rsidP="003E6809">
      <w:pPr>
        <w:rPr>
          <w:rFonts w:ascii="Calibri" w:hAnsi="Calibri" w:cs="Calibri"/>
          <w:sz w:val="24"/>
          <w:szCs w:val="24"/>
        </w:rPr>
      </w:pPr>
    </w:p>
    <w:p w14:paraId="0A5F9729" w14:textId="51861E47" w:rsidR="00C143D6" w:rsidRDefault="009B6C21" w:rsidP="00C143D6">
      <w:pPr>
        <w:rPr>
          <w:rFonts w:ascii="Calibri" w:hAnsi="Calibri" w:cs="Calibri"/>
          <w:sz w:val="24"/>
          <w:szCs w:val="24"/>
        </w:rPr>
      </w:pPr>
      <w:bookmarkStart w:id="8" w:name="OLE_LINK27"/>
      <w:bookmarkStart w:id="9" w:name="OLE_LINK28"/>
      <w:r w:rsidRPr="00FB34B2">
        <w:rPr>
          <w:rFonts w:ascii="Calibri" w:hAnsi="Calibri" w:cs="Calibri"/>
          <w:sz w:val="24"/>
          <w:szCs w:val="24"/>
        </w:rPr>
        <w:t>Clinical assessment methods for</w:t>
      </w:r>
      <w:r w:rsidR="0018237B">
        <w:rPr>
          <w:rFonts w:ascii="Calibri" w:hAnsi="Calibri" w:cs="Calibri"/>
          <w:sz w:val="24"/>
          <w:szCs w:val="24"/>
        </w:rPr>
        <w:t xml:space="preserve"> </w:t>
      </w:r>
      <w:r w:rsidRPr="00FB34B2">
        <w:rPr>
          <w:rFonts w:ascii="Calibri" w:hAnsi="Calibri" w:cs="Calibri"/>
          <w:sz w:val="24"/>
          <w:szCs w:val="24"/>
        </w:rPr>
        <w:t xml:space="preserve">balance can be </w:t>
      </w:r>
      <w:r w:rsidR="0059368E" w:rsidRPr="00FB34B2">
        <w:rPr>
          <w:rFonts w:ascii="Calibri" w:hAnsi="Calibri" w:cs="Calibri"/>
          <w:sz w:val="24"/>
          <w:szCs w:val="24"/>
        </w:rPr>
        <w:t>broadly</w:t>
      </w:r>
      <w:r w:rsidRPr="00FB34B2">
        <w:rPr>
          <w:rFonts w:ascii="Calibri" w:hAnsi="Calibri" w:cs="Calibri"/>
          <w:sz w:val="24"/>
          <w:szCs w:val="24"/>
        </w:rPr>
        <w:t xml:space="preserve"> divided into observation, scale assessment</w:t>
      </w:r>
      <w:r w:rsidR="001B4238" w:rsidRPr="00FB34B2">
        <w:rPr>
          <w:rFonts w:ascii="Calibri" w:hAnsi="Calibri" w:cs="Calibri"/>
          <w:sz w:val="24"/>
          <w:szCs w:val="24"/>
        </w:rPr>
        <w:t>,</w:t>
      </w:r>
      <w:r w:rsidRPr="00FB34B2">
        <w:rPr>
          <w:rFonts w:ascii="Calibri" w:hAnsi="Calibri" w:cs="Calibri"/>
          <w:sz w:val="24"/>
          <w:szCs w:val="24"/>
        </w:rPr>
        <w:t xml:space="preserve"> and balance instrument testing.</w:t>
      </w:r>
      <w:r w:rsidR="0059368E" w:rsidRPr="00FB34B2">
        <w:rPr>
          <w:rFonts w:ascii="Calibri" w:hAnsi="Calibri" w:cs="Calibri"/>
          <w:sz w:val="24"/>
          <w:szCs w:val="24"/>
        </w:rPr>
        <w:t xml:space="preserve"> </w:t>
      </w:r>
      <w:r w:rsidR="003E54E7" w:rsidRPr="00FB34B2">
        <w:rPr>
          <w:rFonts w:ascii="Calibri" w:hAnsi="Calibri" w:cs="Calibri"/>
          <w:sz w:val="24"/>
          <w:szCs w:val="24"/>
        </w:rPr>
        <w:t>O</w:t>
      </w:r>
      <w:r w:rsidR="008B1C09" w:rsidRPr="00FB34B2">
        <w:rPr>
          <w:rFonts w:ascii="Calibri" w:hAnsi="Calibri" w:cs="Calibri"/>
          <w:sz w:val="24"/>
          <w:szCs w:val="24"/>
        </w:rPr>
        <w:t>bservation method</w:t>
      </w:r>
      <w:r w:rsidR="003E54E7" w:rsidRPr="00FB34B2">
        <w:rPr>
          <w:rFonts w:ascii="Calibri" w:hAnsi="Calibri" w:cs="Calibri"/>
          <w:sz w:val="24"/>
          <w:szCs w:val="24"/>
        </w:rPr>
        <w:t>s</w:t>
      </w:r>
      <w:r w:rsidR="008B1C09" w:rsidRPr="00FB34B2">
        <w:rPr>
          <w:rFonts w:ascii="Calibri" w:hAnsi="Calibri" w:cs="Calibri"/>
          <w:sz w:val="24"/>
          <w:szCs w:val="24"/>
        </w:rPr>
        <w:t xml:space="preserve"> </w:t>
      </w:r>
      <w:r w:rsidR="003E54E7" w:rsidRPr="00FB34B2">
        <w:rPr>
          <w:rFonts w:ascii="Calibri" w:eastAsia="DengXian" w:hAnsi="Calibri" w:cs="Calibri"/>
          <w:sz w:val="24"/>
          <w:szCs w:val="24"/>
        </w:rPr>
        <w:t>(e.g., the Romberg test</w:t>
      </w:r>
      <w:r w:rsidR="002B64FC">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&lt;EndNote&gt;&lt;Cite&gt;&lt;Author&gt;Brynskov&lt;/Author&gt;&lt;Year&gt;1980&lt;/Year&gt;&lt;RecNum&gt;99&lt;/RecNum&gt;&lt;DisplayText&gt;&lt;style face="superscript"&gt;10&lt;/style&gt;&lt;/DisplayText&gt;&lt;record&gt;&lt;rec-number&gt;99&lt;/rec-number&gt;&lt;foreign-keys&gt;&lt;key app="EN" db-id="dpx0a5pd3eftthewvr55d99wfe2dr0zs5atv" timestamp="1580887834"&gt;99&lt;/key&gt;&lt;/foreign-keys&gt;&lt;ref-type name="Journal Article"&gt;17&lt;/ref-type&gt;&lt;contributors&gt;&lt;authors&gt;&lt;author&gt;Brynskov, J.&lt;/author&gt;&lt;author&gt;Thyssen, H.&lt;/author&gt;&lt;author&gt;Jansen, E.&lt;/author&gt;&lt;author&gt;Munster-Swendsen, J.&lt;/author&gt;&lt;/authors&gt;&lt;/contributors&gt;&lt;titles&gt;&lt;title&gt;Cimetidine and Romberg&amp;apos;s test&lt;/title&gt;&lt;secondary-title&gt;Lancet&lt;/secondary-title&gt;&lt;/titles&gt;&lt;periodical&gt;&lt;full-title&gt;Lancet&lt;/full-title&gt;&lt;/periodical&gt;&lt;pages&gt;1421&lt;/pages&gt;&lt;volume&gt;1&lt;/volume&gt;&lt;number&gt;8183&lt;/number&gt;&lt;edition&gt;1980/06/28&lt;/edition&gt;&lt;keywords&gt;&lt;keyword&gt;Adult&lt;/keyword&gt;&lt;keyword&gt;Cerebellar Ataxia/*diagnosis&lt;/keyword&gt;&lt;keyword&gt;*Cimetidine&lt;/keyword&gt;&lt;keyword&gt;Diagnosis, Differential&lt;/keyword&gt;&lt;keyword&gt;*Guanidines&lt;/keyword&gt;&lt;keyword&gt;Humans&lt;/keyword&gt;&lt;keyword&gt;Male&lt;/keyword&gt;&lt;keyword&gt;*Posture&lt;/keyword&gt;&lt;/keywords&gt;&lt;dates&gt;&lt;year&gt;1980&lt;/year&gt;&lt;pub-dates&gt;&lt;date&gt;Jun 28&lt;/date&gt;&lt;/pub-dates&gt;&lt;/dates&gt;&lt;isbn&gt;0140-6736 (Print)&amp;#xD;0140-6736&lt;/isbn&gt;&lt;accession-num&gt;6104210&lt;/accession-num&gt;&lt;urls&gt;&lt;/urls&gt;&lt;electronic-resource-num&gt;10.1016/s0140-6736(80)92690-2&lt;/electronic-resource-num&gt;&lt;remote-database-provider&gt;NLM&lt;/remote-database-provider&gt;&lt;language&gt;eng&lt;/language&gt;&lt;/record&gt;&lt;/Cite&gt;&lt;/EndNote&gt;</w:instrText>
      </w:r>
      <w:r w:rsidR="002B64FC">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10</w:t>
      </w:r>
      <w:r w:rsidR="002B64FC">
        <w:rPr>
          <w:rFonts w:ascii="Calibri" w:eastAsia="DengXian" w:hAnsi="Calibri" w:cs="Calibri"/>
          <w:sz w:val="24"/>
          <w:szCs w:val="24"/>
        </w:rPr>
        <w:fldChar w:fldCharType="end"/>
      </w:r>
      <w:r w:rsidR="003E54E7" w:rsidRPr="00FB34B2">
        <w:rPr>
          <w:rFonts w:ascii="Calibri" w:eastAsia="DengXian" w:hAnsi="Calibri" w:cs="Calibri"/>
          <w:sz w:val="24"/>
          <w:szCs w:val="24"/>
        </w:rPr>
        <w:t>)</w:t>
      </w:r>
      <w:r w:rsidR="003E54E7" w:rsidRPr="00FB34B2">
        <w:rPr>
          <w:rFonts w:ascii="Calibri" w:hAnsi="Calibri" w:cs="Calibri"/>
          <w:sz w:val="24"/>
          <w:szCs w:val="24"/>
        </w:rPr>
        <w:t xml:space="preserve"> are</w:t>
      </w:r>
      <w:r w:rsidR="008B1C09" w:rsidRPr="00FB34B2">
        <w:rPr>
          <w:rFonts w:ascii="Calibri" w:hAnsi="Calibri" w:cs="Calibri"/>
          <w:sz w:val="24"/>
          <w:szCs w:val="24"/>
        </w:rPr>
        <w:t xml:space="preserve"> </w:t>
      </w:r>
      <w:r w:rsidR="008B1C09" w:rsidRPr="00FB34B2">
        <w:rPr>
          <w:rFonts w:ascii="Calibri" w:eastAsia="DengXian" w:hAnsi="Calibri" w:cs="Calibri"/>
          <w:sz w:val="24"/>
          <w:szCs w:val="24"/>
        </w:rPr>
        <w:t xml:space="preserve">only used as a rough screening for patients with balance dysfunction due to </w:t>
      </w:r>
      <w:r w:rsidR="003E54E7" w:rsidRPr="00FB34B2">
        <w:rPr>
          <w:rFonts w:ascii="Calibri" w:eastAsia="DengXian" w:hAnsi="Calibri" w:cs="Calibri"/>
          <w:sz w:val="24"/>
          <w:szCs w:val="24"/>
        </w:rPr>
        <w:t>their</w:t>
      </w:r>
      <w:r w:rsidR="008B1C09" w:rsidRPr="00FB34B2">
        <w:rPr>
          <w:rFonts w:ascii="Calibri" w:eastAsia="DengXian" w:hAnsi="Calibri" w:cs="Calibri"/>
          <w:sz w:val="24"/>
          <w:szCs w:val="24"/>
        </w:rPr>
        <w:t xml:space="preserve"> strong subjectivity</w:t>
      </w:r>
      <w:r w:rsidR="0059368E" w:rsidRPr="00FB34B2">
        <w:rPr>
          <w:rFonts w:ascii="Calibri" w:eastAsia="DengXian" w:hAnsi="Calibri" w:cs="Calibri"/>
          <w:sz w:val="24"/>
          <w:szCs w:val="24"/>
        </w:rPr>
        <w:t xml:space="preserve">. </w:t>
      </w:r>
      <w:r w:rsidR="00B642BB" w:rsidRPr="00FB34B2">
        <w:rPr>
          <w:rFonts w:ascii="Calibri" w:eastAsia="DengXian" w:hAnsi="Calibri" w:cs="Calibri"/>
          <w:sz w:val="24"/>
          <w:szCs w:val="24"/>
        </w:rPr>
        <w:t>Many balance function scales are commonly used in clinical practice</w:t>
      </w:r>
      <w:r w:rsidR="00AA0776" w:rsidRPr="00FB34B2">
        <w:rPr>
          <w:rFonts w:ascii="Calibri" w:eastAsia="DengXian" w:hAnsi="Calibri" w:cs="Calibri"/>
          <w:sz w:val="24"/>
          <w:szCs w:val="24"/>
        </w:rPr>
        <w:t xml:space="preserve"> </w:t>
      </w:r>
      <w:r w:rsidR="003E54E7" w:rsidRPr="00FB34B2">
        <w:rPr>
          <w:rFonts w:ascii="Calibri" w:eastAsia="DengXian" w:hAnsi="Calibri" w:cs="Calibri"/>
          <w:sz w:val="24"/>
          <w:szCs w:val="24"/>
        </w:rPr>
        <w:t>because</w:t>
      </w:r>
      <w:r w:rsidR="00AA0776" w:rsidRPr="00FB34B2">
        <w:rPr>
          <w:rFonts w:ascii="Calibri" w:eastAsia="DengXian" w:hAnsi="Calibri" w:cs="Calibri"/>
          <w:sz w:val="24"/>
          <w:szCs w:val="24"/>
        </w:rPr>
        <w:t xml:space="preserve"> </w:t>
      </w:r>
      <w:r w:rsidR="003536D6" w:rsidRPr="00FB34B2">
        <w:rPr>
          <w:rFonts w:ascii="Calibri" w:eastAsia="DengXian" w:hAnsi="Calibri" w:cs="Calibri"/>
          <w:sz w:val="24"/>
          <w:szCs w:val="24"/>
        </w:rPr>
        <w:t xml:space="preserve">of </w:t>
      </w:r>
      <w:r w:rsidR="001306E6" w:rsidRPr="00FB34B2">
        <w:rPr>
          <w:rFonts w:ascii="Calibri" w:eastAsia="DengXian" w:hAnsi="Calibri" w:cs="Calibri"/>
          <w:sz w:val="24"/>
          <w:szCs w:val="24"/>
        </w:rPr>
        <w:t xml:space="preserve">their </w:t>
      </w:r>
      <w:r w:rsidR="0059368E" w:rsidRPr="00FB34B2">
        <w:rPr>
          <w:rFonts w:ascii="Calibri" w:eastAsia="DengXian" w:hAnsi="Calibri" w:cs="Calibri"/>
          <w:sz w:val="24"/>
          <w:szCs w:val="24"/>
        </w:rPr>
        <w:t>ease-of-use</w:t>
      </w:r>
      <w:r w:rsidR="001306E6" w:rsidRPr="00FB34B2">
        <w:rPr>
          <w:rFonts w:ascii="Calibri" w:eastAsia="DengXian" w:hAnsi="Calibri" w:cs="Calibri"/>
          <w:sz w:val="24"/>
          <w:szCs w:val="24"/>
        </w:rPr>
        <w:t>, economy, and relative quantification</w:t>
      </w:r>
      <w:r w:rsidR="00D47AB9">
        <w:rPr>
          <w:rFonts w:ascii="Calibri" w:eastAsia="DengXian" w:hAnsi="Calibri" w:cs="Calibri"/>
          <w:sz w:val="24"/>
          <w:szCs w:val="24"/>
        </w:rPr>
        <w:t xml:space="preserve">. These include </w:t>
      </w:r>
      <w:r w:rsidR="0059368E" w:rsidRPr="00FB34B2">
        <w:rPr>
          <w:rFonts w:ascii="Calibri" w:eastAsia="DengXian" w:hAnsi="Calibri" w:cs="Calibri"/>
          <w:sz w:val="24"/>
          <w:szCs w:val="24"/>
        </w:rPr>
        <w:t xml:space="preserve">the </w:t>
      </w:r>
      <w:r w:rsidR="00B642BB" w:rsidRPr="00FB34B2">
        <w:rPr>
          <w:rFonts w:ascii="Calibri" w:eastAsia="DengXian" w:hAnsi="Calibri" w:cs="Calibri"/>
          <w:sz w:val="24"/>
          <w:szCs w:val="24"/>
        </w:rPr>
        <w:t>Tinetti scale</w:t>
      </w:r>
      <w:r w:rsidR="00CE4FB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&lt;EndNote&gt;&lt;Cite&gt;&lt;Author&gt;Tinetti&lt;/Author&gt;&lt;Year&gt;1986&lt;/Year&gt;&lt;RecNum&gt;90&lt;/RecNum&gt;&lt;DisplayText&gt;&lt;style face="superscript"&gt;11&lt;/style&gt;&lt;/DisplayText&gt;&lt;record&gt;&lt;rec-number&gt;90&lt;/rec-number&gt;&lt;foreign-keys&gt;&lt;key app="EN" db-id="dpx0a5pd3eftthewvr55d99wfe2dr0zs5atv" timestamp="1570279432"&gt;90&lt;/key&gt;&lt;/foreign-keys&gt;&lt;ref-type name="Journal Article"&gt;17&lt;/ref-type&gt;&lt;contributors&gt;&lt;authors&gt;&lt;author&gt;Tinetti, M. E.&lt;/author&gt;&lt;/authors&gt;&lt;/contributors&gt;&lt;titles&gt;&lt;title&gt;Performance-oriented assessment of mobility problems in elderly patients&lt;/title&gt;&lt;secondary-title&gt;J Am Geriatr Soc&lt;/secondary-title&gt;&lt;/titles&gt;&lt;periodical&gt;&lt;full-title&gt;J Am Geriatr Soc&lt;/full-title&gt;&lt;/periodical&gt;&lt;pages&gt;119-26&lt;/pages&gt;&lt;volume&gt;34&lt;/volume&gt;&lt;number&gt;2&lt;/number&gt;&lt;edition&gt;1986/02/01&lt;/edition&gt;&lt;keywords&gt;&lt;keyword&gt;*Aged&lt;/keyword&gt;&lt;keyword&gt;Anxiety&lt;/keyword&gt;&lt;keyword&gt;Cognition&lt;/keyword&gt;&lt;keyword&gt;*Disability Evaluation&lt;/keyword&gt;&lt;keyword&gt;Gait&lt;/keyword&gt;&lt;keyword&gt;Humans&lt;/keyword&gt;&lt;keyword&gt;*Locomotion&lt;/keyword&gt;&lt;keyword&gt;Methods&lt;/keyword&gt;&lt;keyword&gt;Motivation&lt;/keyword&gt;&lt;keyword&gt;Movement&lt;/keyword&gt;&lt;keyword&gt;Postural Balance&lt;/keyword&gt;&lt;/keywords&gt;&lt;dates&gt;&lt;year&gt;1986&lt;/year&gt;&lt;pub-dates&gt;&lt;date&gt;Feb&lt;/date&gt;&lt;/pub-dates&gt;&lt;/dates&gt;&lt;isbn&gt;0002-8614 (Print)&amp;#xD;0002-8614&lt;/isbn&gt;&lt;accession-num&gt;3944402&lt;/accession-num&gt;&lt;urls&gt;&lt;/urls&gt;&lt;electronic-resource-num&gt;10.1111/j.1532-5415.1986.tb05480.x&lt;/electronic-resource-num&gt;&lt;remote-database-provider&gt;NLM&lt;/remote-database-provider&gt;&lt;language&gt;eng&lt;/language&gt;&lt;/record&gt;&lt;/Cite&gt;&lt;/EndNote&gt;</w:instrText>
      </w:r>
      <w:r w:rsidR="00CE4FB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11</w:t>
      </w:r>
      <w:r w:rsidR="00CE4FBD" w:rsidRPr="00FB34B2">
        <w:rPr>
          <w:rFonts w:ascii="Calibri" w:eastAsia="DengXian" w:hAnsi="Calibri" w:cs="Calibri"/>
          <w:sz w:val="24"/>
          <w:szCs w:val="24"/>
        </w:rPr>
        <w:fldChar w:fldCharType="end"/>
      </w:r>
      <w:r w:rsidR="00B642BB" w:rsidRPr="00FB34B2">
        <w:rPr>
          <w:rFonts w:ascii="Calibri" w:eastAsia="DengXian" w:hAnsi="Calibri" w:cs="Calibri"/>
          <w:sz w:val="24"/>
          <w:szCs w:val="24"/>
        </w:rPr>
        <w:t xml:space="preserve">, </w:t>
      </w:r>
      <w:bookmarkStart w:id="10" w:name="_Hlk31788820"/>
      <w:r w:rsidR="00B642BB" w:rsidRPr="00FB34B2">
        <w:rPr>
          <w:rFonts w:ascii="Calibri" w:eastAsia="DengXian" w:hAnsi="Calibri" w:cs="Calibri"/>
          <w:sz w:val="24"/>
          <w:szCs w:val="24"/>
        </w:rPr>
        <w:t>Berg Balance Scale</w:t>
      </w:r>
      <w:bookmarkEnd w:id="10"/>
      <w:r w:rsidR="00B642BB" w:rsidRPr="00FB34B2">
        <w:rPr>
          <w:rFonts w:ascii="Calibri" w:eastAsia="DengXian" w:hAnsi="Calibri" w:cs="Calibri"/>
          <w:sz w:val="24"/>
          <w:szCs w:val="24"/>
        </w:rPr>
        <w:t xml:space="preserve"> (BBS)</w:t>
      </w:r>
      <w:r w:rsidR="00317DC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&lt;EndNote&gt;&lt;Cite&gt;&lt;Author&gt;Berg&lt;/Author&gt;&lt;Year&gt;1989&lt;/Year&gt;&lt;RecNum&gt;73&lt;/RecNum&gt;&lt;DisplayText&gt;&lt;style face="superscript"&gt;12&lt;/style&gt;&lt;/DisplayText&gt;&lt;record&gt;&lt;rec-number&gt;73&lt;/rec-number&gt;&lt;foreign-keys&gt;&lt;key app="EN" db-id="dpx0a5pd3eftthewvr55d99wfe2dr0zs5atv" timestamp="1569847614"&gt;73&lt;/key&gt;&lt;key app="ENWeb" db-id=""&gt;0&lt;/key&gt;&lt;/foreign-keys&gt;&lt;ref-type name="Journal Article"&gt;17&lt;/ref-type&gt;&lt;contributors&gt;&lt;authors&gt;&lt;author&gt;Berg, Katherine&lt;/author&gt;&lt;/authors&gt;&lt;/contributors&gt;&lt;titles&gt;&lt;title&gt;Measuring balance in the elderly: preliminary development of an instrument&lt;/title&gt;&lt;secondary-title&gt;Physiotherapy Canada&lt;/secondary-title&gt;&lt;/titles&gt;&lt;periodical&gt;&lt;full-title&gt;Physiotherapy Canada&lt;/full-title&gt;&lt;/periodical&gt;&lt;pages&gt;304-311&lt;/pages&gt;&lt;volume&gt;41&lt;/volume&gt;&lt;number&gt;6&lt;/number&gt;&lt;section&gt;304&lt;/section&gt;&lt;dates&gt;&lt;year&gt;1989&lt;/year&gt;&lt;/dates&gt;&lt;isbn&gt;0300-0508&amp;#xD;1708-8313&lt;/isbn&gt;&lt;urls&gt;&lt;/urls&gt;&lt;electronic-resource-num&gt;10.3138/ptc.41.6.304&lt;/electronic-resource-num&gt;&lt;/record&gt;&lt;/Cite&gt;&lt;/EndNote&gt;</w:instrText>
      </w:r>
      <w:r w:rsidR="00317DC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12</w:t>
      </w:r>
      <w:r w:rsidR="00317DCD" w:rsidRPr="00FB34B2">
        <w:rPr>
          <w:rFonts w:ascii="Calibri" w:eastAsia="DengXian" w:hAnsi="Calibri" w:cs="Calibri"/>
          <w:sz w:val="24"/>
          <w:szCs w:val="24"/>
        </w:rPr>
        <w:fldChar w:fldCharType="end"/>
      </w:r>
      <w:r w:rsidR="00B642BB" w:rsidRPr="00FB34B2">
        <w:rPr>
          <w:rFonts w:ascii="Calibri" w:eastAsia="DengXian" w:hAnsi="Calibri" w:cs="Calibri"/>
          <w:sz w:val="24"/>
          <w:szCs w:val="24"/>
        </w:rPr>
        <w:t xml:space="preserve">, </w:t>
      </w:r>
      <w:proofErr w:type="spellStart"/>
      <w:r w:rsidR="000E3EA3" w:rsidRPr="00AA534F">
        <w:rPr>
          <w:rFonts w:ascii="Calibri" w:eastAsia="DengXian" w:hAnsi="Calibri" w:cs="Calibri"/>
          <w:sz w:val="24"/>
          <w:szCs w:val="24"/>
        </w:rPr>
        <w:t>Fugl</w:t>
      </w:r>
      <w:proofErr w:type="spellEnd"/>
      <w:r w:rsidR="000E3EA3" w:rsidRPr="00AA534F">
        <w:rPr>
          <w:rFonts w:ascii="Calibri" w:eastAsia="DengXian" w:hAnsi="Calibri" w:cs="Calibri"/>
          <w:sz w:val="24"/>
          <w:szCs w:val="24"/>
        </w:rPr>
        <w:t>-Meyer Assessment</w:t>
      </w:r>
      <w:r w:rsidR="00AB0F7B">
        <w:rPr>
          <w:rFonts w:ascii="Calibri" w:eastAsia="DengXian" w:hAnsi="Calibri" w:cs="Calibri"/>
          <w:sz w:val="24"/>
          <w:szCs w:val="24"/>
        </w:rPr>
        <w:t xml:space="preserve"> (FM</w:t>
      </w:r>
      <w:r w:rsidR="000E3EA3">
        <w:rPr>
          <w:rFonts w:ascii="Calibri" w:eastAsia="DengXian" w:hAnsi="Calibri" w:cs="Calibri"/>
          <w:sz w:val="24"/>
          <w:szCs w:val="24"/>
        </w:rPr>
        <w:t>A</w:t>
      </w:r>
      <w:r w:rsidR="00AB0F7B">
        <w:rPr>
          <w:rFonts w:ascii="Calibri" w:eastAsia="DengXian" w:hAnsi="Calibri" w:cs="Calibri"/>
          <w:sz w:val="24"/>
          <w:szCs w:val="24"/>
        </w:rPr>
        <w:t>)</w:t>
      </w:r>
      <w:r w:rsidR="00317DCD" w:rsidRPr="00FB34B2">
        <w:rPr>
          <w:rFonts w:ascii="Calibri" w:eastAsia="DengXian" w:hAnsi="Calibri" w:cs="Calibri"/>
          <w:sz w:val="24"/>
          <w:szCs w:val="24"/>
          <w:vertAlign w:val="superscript"/>
        </w:rPr>
        <w:fldChar w:fldCharType="begin"/>
      </w:r>
      <w:r w:rsidR="004B7AFF">
        <w:rPr>
          <w:rFonts w:ascii="Calibri" w:eastAsia="DengXian" w:hAnsi="Calibri" w:cs="Calibri"/>
          <w:sz w:val="24"/>
          <w:szCs w:val="24"/>
          <w:vertAlign w:val="superscript"/>
        </w:rPr>
        <w:instrText xml:space="preserve"> ADDIN EN.CITE &lt;EndNote&gt;&lt;Cite&gt;&lt;Author&gt;Fugl-Meyer&lt;/Author&gt;&lt;Year&gt;1975&lt;/Year&gt;&lt;RecNum&gt;88&lt;/RecNum&gt;&lt;DisplayText&gt;&lt;style face="superscript"&gt;13&lt;/style&gt;&lt;/DisplayText&gt;&lt;record&gt;&lt;rec-number&gt;88&lt;/rec-number&gt;&lt;foreign-keys&gt;&lt;key app="EN" db-id="dpx0a5pd3eftthewvr55d99wfe2dr0zs5atv" timestamp="1570203350"&gt;88&lt;/key&gt;&lt;/foreign-keys&gt;&lt;ref-type name="Journal Article"&gt;17&lt;/ref-type&gt;&lt;contributors&gt;&lt;authors&gt;&lt;author&gt;Fugl-Meyer, A. R.&lt;/author&gt;&lt;author&gt;Jaasko, L.&lt;/author&gt;&lt;author&gt;Leyman, I.&lt;/author&gt;&lt;author&gt;Olsson, S.&lt;/author&gt;&lt;author&gt;Steglind, S.&lt;/author&gt;&lt;/authors&gt;&lt;/contributors&gt;&lt;titles&gt;&lt;title&gt;The post-stroke hemiplegic patient. 1. a method for evaluation of physical performance&lt;/title&gt;&lt;secondary-title&gt;Scand J Rehabil Med&lt;/secondary-title&gt;&lt;alt-title&gt;Scandinavian journal of rehabilitation medicine&lt;/alt-title&gt;&lt;/titles&gt;&lt;periodical&gt;&lt;full-title&gt;Scand J Rehabil Med&lt;/full-title&gt;&lt;abbr-1&gt;Scandinavian journal of rehabilitation medicine&lt;/abbr-1&gt;&lt;/periodical&gt;&lt;alt-periodical&gt;&lt;full-title&gt;Scand J Rehabil Med&lt;/full-title&gt;&lt;abbr-1&gt;Scandinavian journal of rehabilitation medicine&lt;/abbr-1&gt;&lt;/alt-periodical&gt;&lt;pages&gt;13-31&lt;/pages&gt;&lt;volume&gt;7&lt;/volume&gt;&lt;number&gt;1&lt;/number&gt;&lt;edition&gt;1975/01/01&lt;/edition&gt;&lt;keywords&gt;&lt;keyword&gt;Ankle/physiopathology&lt;/keyword&gt;&lt;keyword&gt;Cerebrovascular Disorders/*physiopathology&lt;/keyword&gt;&lt;keyword&gt;Disability Evaluation/*methods&lt;/keyword&gt;&lt;keyword&gt;Elbow/physiopathology&lt;/keyword&gt;&lt;keyword&gt;Follow-Up Studies&lt;/keyword&gt;&lt;keyword&gt;Hand/physiopathology&lt;/keyword&gt;&lt;keyword&gt;Hemiplegia/*physiopathology&lt;/keyword&gt;&lt;keyword&gt;Hip/physiopathology&lt;/keyword&gt;&lt;keyword&gt;Humans&lt;/keyword&gt;&lt;keyword&gt;Knee/physiopathology&lt;/keyword&gt;&lt;keyword&gt;Motor Skills&lt;/keyword&gt;&lt;keyword&gt;Reflex&lt;/keyword&gt;&lt;keyword&gt;Sensation&lt;/keyword&gt;&lt;keyword&gt;Shoulder/physiopathology&lt;/keyword&gt;&lt;keyword&gt;Wrist/physiopathology&lt;/keyword&gt;&lt;/keywords&gt;&lt;dates&gt;&lt;year&gt;1975&lt;/year&gt;&lt;/dates&gt;&lt;isbn&gt;0036-5505 (Print)&amp;#xD;0036-5505&lt;/isbn&gt;&lt;accession-num&gt;1135616&lt;/accession-num&gt;&lt;urls&gt;&lt;/urls&gt;&lt;remote-database-provider&gt;NLM&lt;/remote-database-provider&gt;&lt;language&gt;eng&lt;/language&gt;&lt;/record&gt;&lt;/Cite&gt;&lt;/EndNote&gt;</w:instrText>
      </w:r>
      <w:r w:rsidR="00317DCD" w:rsidRPr="00FB34B2">
        <w:rPr>
          <w:rFonts w:ascii="Calibri" w:eastAsia="DengXian" w:hAnsi="Calibri" w:cs="Calibri"/>
          <w:sz w:val="24"/>
          <w:szCs w:val="24"/>
          <w:vertAlign w:val="superscript"/>
        </w:rPr>
        <w:fldChar w:fldCharType="separate"/>
      </w:r>
      <w:r w:rsidR="004B7AFF">
        <w:rPr>
          <w:rFonts w:ascii="Calibri" w:eastAsia="DengXian" w:hAnsi="Calibri" w:cs="Calibri"/>
          <w:noProof/>
          <w:sz w:val="24"/>
          <w:szCs w:val="24"/>
          <w:vertAlign w:val="superscript"/>
        </w:rPr>
        <w:t>13</w:t>
      </w:r>
      <w:r w:rsidR="00317DCD" w:rsidRPr="00FB34B2">
        <w:rPr>
          <w:rFonts w:ascii="Calibri" w:eastAsia="DengXian" w:hAnsi="Calibri" w:cs="Calibri"/>
          <w:sz w:val="24"/>
          <w:szCs w:val="24"/>
          <w:vertAlign w:val="superscript"/>
        </w:rPr>
        <w:fldChar w:fldCharType="end"/>
      </w:r>
      <w:r w:rsidR="00B642BB" w:rsidRPr="00FB34B2">
        <w:rPr>
          <w:rFonts w:ascii="Calibri" w:eastAsia="DengXian" w:hAnsi="Calibri" w:cs="Calibri"/>
          <w:sz w:val="24"/>
          <w:szCs w:val="24"/>
        </w:rPr>
        <w:t xml:space="preserve">, </w:t>
      </w:r>
      <w:r w:rsidR="001B4238" w:rsidRPr="00FB34B2">
        <w:rPr>
          <w:rFonts w:ascii="Calibri" w:eastAsia="DengXian" w:hAnsi="Calibri" w:cs="Calibri"/>
          <w:sz w:val="24"/>
          <w:szCs w:val="24"/>
        </w:rPr>
        <w:t xml:space="preserve">and </w:t>
      </w:r>
      <w:bookmarkStart w:id="11" w:name="_Hlk31788786"/>
      <w:r w:rsidR="00AA0776" w:rsidRPr="00FB34B2">
        <w:rPr>
          <w:rFonts w:ascii="Calibri" w:eastAsia="DengXian" w:hAnsi="Calibri" w:cs="Calibri"/>
          <w:sz w:val="24"/>
          <w:szCs w:val="24"/>
        </w:rPr>
        <w:t xml:space="preserve">Timed </w:t>
      </w:r>
      <w:r w:rsidR="00D47AB9" w:rsidRPr="00FB34B2">
        <w:rPr>
          <w:rFonts w:ascii="Calibri" w:eastAsia="DengXian" w:hAnsi="Calibri" w:cs="Calibri"/>
          <w:sz w:val="24"/>
          <w:szCs w:val="24"/>
        </w:rPr>
        <w:t xml:space="preserve">Up </w:t>
      </w:r>
      <w:r w:rsidR="00AA0776" w:rsidRPr="00FB34B2">
        <w:rPr>
          <w:rFonts w:ascii="Calibri" w:eastAsia="DengXian" w:hAnsi="Calibri" w:cs="Calibri"/>
          <w:sz w:val="24"/>
          <w:szCs w:val="24"/>
        </w:rPr>
        <w:t xml:space="preserve">and </w:t>
      </w:r>
      <w:r w:rsidR="00D47AB9" w:rsidRPr="00FB34B2">
        <w:rPr>
          <w:rFonts w:ascii="Calibri" w:eastAsia="DengXian" w:hAnsi="Calibri" w:cs="Calibri"/>
          <w:sz w:val="24"/>
          <w:szCs w:val="24"/>
        </w:rPr>
        <w:t>Go</w:t>
      </w:r>
      <w:bookmarkEnd w:id="11"/>
      <w:r w:rsidR="00D47AB9" w:rsidRPr="00FB34B2">
        <w:rPr>
          <w:rFonts w:ascii="Calibri" w:eastAsia="DengXian" w:hAnsi="Calibri" w:cs="Calibri"/>
          <w:sz w:val="24"/>
          <w:szCs w:val="24"/>
        </w:rPr>
        <w:t xml:space="preserve"> </w:t>
      </w:r>
      <w:r w:rsidR="00AA0776" w:rsidRPr="00FB34B2">
        <w:rPr>
          <w:rFonts w:ascii="Calibri" w:eastAsia="DengXian" w:hAnsi="Calibri" w:cs="Calibri"/>
          <w:sz w:val="24"/>
          <w:szCs w:val="24"/>
        </w:rPr>
        <w:t>(TUG) test</w:t>
      </w:r>
      <w:r w:rsidR="00317DC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&lt;EndNote&gt;&lt;Cite&gt;&lt;Author&gt;Berg&lt;/Author&gt;&lt;Year&gt;1989&lt;/Year&gt;&lt;RecNum&gt;73&lt;/RecNum&gt;&lt;DisplayText&gt;&lt;style face="superscript"&gt;12&lt;/style&gt;&lt;/DisplayText&gt;&lt;record&gt;&lt;rec-number&gt;73&lt;/rec-number&gt;&lt;foreign-keys&gt;&lt;key app="EN" db-id="dpx0a5pd3eftthewvr55d99wfe2dr0zs5atv" timestamp="1569847614"&gt;73&lt;/key&gt;&lt;key app="ENWeb" db-id=""&gt;0&lt;/key&gt;&lt;/foreign-keys&gt;&lt;ref-type name="Journal Article"&gt;17&lt;/ref-type&gt;&lt;contributors&gt;&lt;authors&gt;&lt;author&gt;Berg, Katherine&lt;/author&gt;&lt;/authors&gt;&lt;/contributors&gt;&lt;titles&gt;&lt;title&gt;Measuring balance in the elderly: preliminary development of an instrument&lt;/title&gt;&lt;secondary-title&gt;Physiotherapy Canada&lt;/secondary-title&gt;&lt;/titles&gt;&lt;periodical&gt;&lt;full-title&gt;Physiotherapy Canada&lt;/full-title&gt;&lt;/periodical&gt;&lt;pages&gt;304-311&lt;/pages&gt;&lt;volume&gt;41&lt;/volume&gt;&lt;number&gt;6&lt;/number&gt;&lt;section&gt;304&lt;/section&gt;&lt;dates&gt;&lt;year&gt;1989&lt;/year&gt;&lt;/dates&gt;&lt;isbn&gt;0300-0508&amp;#xD;1708-8313&lt;/isbn&gt;&lt;urls&gt;&lt;/urls&gt;&lt;electronic-resource-num&gt;10.3138/ptc.41.6.304&lt;/electronic-resource-num&gt;&lt;/record&gt;&lt;/Cite&gt;&lt;/EndNote&gt;</w:instrText>
      </w:r>
      <w:r w:rsidR="00317DC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12</w:t>
      </w:r>
      <w:r w:rsidR="00317DCD" w:rsidRPr="00FB34B2">
        <w:rPr>
          <w:rFonts w:ascii="Calibri" w:eastAsia="DengXian" w:hAnsi="Calibri" w:cs="Calibri"/>
          <w:sz w:val="24"/>
          <w:szCs w:val="24"/>
        </w:rPr>
        <w:fldChar w:fldCharType="end"/>
      </w:r>
      <w:r w:rsidR="003E6809">
        <w:rPr>
          <w:rFonts w:ascii="Calibri" w:eastAsia="DengXian" w:hAnsi="Calibri" w:cs="Calibri"/>
          <w:sz w:val="24"/>
          <w:szCs w:val="24"/>
        </w:rPr>
        <w:t xml:space="preserve">. </w:t>
      </w:r>
      <w:bookmarkStart w:id="12" w:name="_Hlk27154936"/>
      <w:r w:rsidR="00D47AB9">
        <w:rPr>
          <w:rFonts w:ascii="Calibri" w:eastAsia="DengXian" w:hAnsi="Calibri" w:cs="Calibri"/>
          <w:sz w:val="24"/>
          <w:szCs w:val="24"/>
        </w:rPr>
        <w:t>T</w:t>
      </w:r>
      <w:r w:rsidR="00795C34" w:rsidRPr="00FB34B2">
        <w:rPr>
          <w:rFonts w:ascii="Calibri" w:eastAsia="DengXian" w:hAnsi="Calibri" w:cs="Calibri"/>
          <w:sz w:val="24"/>
          <w:szCs w:val="24"/>
        </w:rPr>
        <w:t xml:space="preserve">hese clinical tests </w:t>
      </w:r>
      <w:r w:rsidR="00AB09EB" w:rsidRPr="00FB34B2">
        <w:rPr>
          <w:rFonts w:ascii="Calibri" w:eastAsia="DengXian" w:hAnsi="Calibri" w:cs="Calibri"/>
          <w:sz w:val="24"/>
          <w:szCs w:val="24"/>
        </w:rPr>
        <w:t xml:space="preserve">are </w:t>
      </w:r>
      <w:r w:rsidR="00D47AB9">
        <w:rPr>
          <w:rFonts w:ascii="Calibri" w:eastAsia="DengXian" w:hAnsi="Calibri" w:cs="Calibri"/>
          <w:sz w:val="24"/>
          <w:szCs w:val="24"/>
        </w:rPr>
        <w:t xml:space="preserve">not </w:t>
      </w:r>
      <w:r w:rsidR="00AB09EB" w:rsidRPr="00FB34B2">
        <w:rPr>
          <w:rFonts w:ascii="Calibri" w:eastAsia="DengXian" w:hAnsi="Calibri" w:cs="Calibri"/>
          <w:sz w:val="24"/>
          <w:szCs w:val="24"/>
        </w:rPr>
        <w:t>suitable for determining</w:t>
      </w:r>
      <w:r w:rsidR="00E354EA">
        <w:rPr>
          <w:rFonts w:ascii="Calibri" w:eastAsia="DengXian" w:hAnsi="Calibri" w:cs="Calibri"/>
          <w:sz w:val="24"/>
          <w:szCs w:val="24"/>
        </w:rPr>
        <w:t xml:space="preserve"> the</w:t>
      </w:r>
      <w:r w:rsidR="00AB09EB" w:rsidRPr="00FB34B2">
        <w:rPr>
          <w:rFonts w:ascii="Calibri" w:eastAsia="DengXian" w:hAnsi="Calibri" w:cs="Calibri"/>
          <w:sz w:val="24"/>
          <w:szCs w:val="24"/>
        </w:rPr>
        <w:t xml:space="preserve"> fall risk in patients with significant balance disorders, </w:t>
      </w:r>
      <w:r w:rsidR="00D47AB9">
        <w:rPr>
          <w:rFonts w:ascii="Calibri" w:eastAsia="DengXian" w:hAnsi="Calibri" w:cs="Calibri"/>
          <w:sz w:val="24"/>
          <w:szCs w:val="24"/>
        </w:rPr>
        <w:t xml:space="preserve">because they are subjective assessments and </w:t>
      </w:r>
      <w:r w:rsidR="00AB09EB" w:rsidRPr="00FB34B2">
        <w:rPr>
          <w:rFonts w:ascii="Calibri" w:eastAsia="DengXian" w:hAnsi="Calibri" w:cs="Calibri"/>
          <w:sz w:val="24"/>
          <w:szCs w:val="24"/>
        </w:rPr>
        <w:t>often are not able to substantiate the self-reported balance problems experienced by individuals with mild-to-moderate balance problems</w:t>
      </w:r>
      <w:bookmarkEnd w:id="12"/>
      <w:r w:rsidR="00795C34" w:rsidRPr="00FB34B2">
        <w:rPr>
          <w:rFonts w:ascii="Calibri" w:eastAsia="DengXian" w:hAnsi="Calibri" w:cs="Calibri"/>
          <w:sz w:val="24"/>
          <w:szCs w:val="24"/>
        </w:rPr>
        <w:fldChar w:fldCharType="begin">
          <w:fldData xml:space="preserve">PEVuZE5vdGU+PENpdGU+PEF1dGhvcj5CYXNmb3JkPC9BdXRob3I+PFJlY051bT4xMDI8L1JlY051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</w:fldData>
        </w:fldChar>
      </w:r>
      <w:r w:rsidR="004B7AFF">
        <w:rPr>
          <w:rFonts w:ascii="Calibri" w:eastAsia="DengXian" w:hAnsi="Calibri" w:cs="Calibri"/>
          <w:sz w:val="24"/>
          <w:szCs w:val="24"/>
        </w:rPr>
        <w:instrText xml:space="preserve"> ADDIN EN.CITE </w:instrText>
      </w:r>
      <w:r w:rsidR="004B7AFF">
        <w:rPr>
          <w:rFonts w:ascii="Calibri" w:eastAsia="DengXian" w:hAnsi="Calibri" w:cs="Calibri"/>
          <w:sz w:val="24"/>
          <w:szCs w:val="24"/>
        </w:rPr>
        <w:fldChar w:fldCharType="begin">
          <w:fldData xml:space="preserve">PEVuZE5vdGU+PENpdGU+PEF1dGhvcj5CYXNmb3JkPC9BdXRob3I+PFJlY051bT4xMDI8L1JlY051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</w:fldData>
        </w:fldChar>
      </w:r>
      <w:r w:rsidR="004B7AFF">
        <w:rPr>
          <w:rFonts w:ascii="Calibri" w:eastAsia="DengXian" w:hAnsi="Calibri" w:cs="Calibri"/>
          <w:sz w:val="24"/>
          <w:szCs w:val="24"/>
        </w:rPr>
        <w:instrText xml:space="preserve"> ADDIN EN.CITE.DATA </w:instrText>
      </w:r>
      <w:r w:rsidR="004B7AFF">
        <w:rPr>
          <w:rFonts w:ascii="Calibri" w:eastAsia="DengXian" w:hAnsi="Calibri" w:cs="Calibri"/>
          <w:sz w:val="24"/>
          <w:szCs w:val="24"/>
        </w:rPr>
      </w:r>
      <w:r w:rsidR="004B7AFF">
        <w:rPr>
          <w:rFonts w:ascii="Calibri" w:eastAsia="DengXian" w:hAnsi="Calibri" w:cs="Calibri"/>
          <w:sz w:val="24"/>
          <w:szCs w:val="24"/>
        </w:rPr>
        <w:fldChar w:fldCharType="end"/>
      </w:r>
      <w:r w:rsidR="00795C34" w:rsidRPr="00FB34B2">
        <w:rPr>
          <w:rFonts w:ascii="Calibri" w:eastAsia="DengXian" w:hAnsi="Calibri" w:cs="Calibri"/>
          <w:sz w:val="24"/>
          <w:szCs w:val="24"/>
        </w:rPr>
      </w:r>
      <w:r w:rsidR="00795C34"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14</w:t>
      </w:r>
      <w:r w:rsidR="00795C34" w:rsidRPr="00FB34B2">
        <w:rPr>
          <w:rFonts w:ascii="Calibri" w:eastAsia="DengXian" w:hAnsi="Calibri" w:cs="Calibri"/>
          <w:sz w:val="24"/>
          <w:szCs w:val="24"/>
        </w:rPr>
        <w:fldChar w:fldCharType="end"/>
      </w:r>
      <w:r w:rsidR="00795C34" w:rsidRPr="00FB34B2">
        <w:rPr>
          <w:rFonts w:ascii="Calibri" w:eastAsia="DengXian" w:hAnsi="Calibri" w:cs="Calibri"/>
          <w:sz w:val="24"/>
          <w:szCs w:val="24"/>
        </w:rPr>
        <w:t xml:space="preserve">. </w:t>
      </w:r>
      <w:r w:rsidR="00D878AB" w:rsidRPr="00FB34B2">
        <w:rPr>
          <w:rFonts w:ascii="Calibri" w:hAnsi="Calibri" w:cs="Calibri"/>
          <w:sz w:val="24"/>
          <w:szCs w:val="24"/>
        </w:rPr>
        <w:t>B</w:t>
      </w:r>
      <w:r w:rsidR="00CE4FBD" w:rsidRPr="00FB34B2">
        <w:rPr>
          <w:rFonts w:ascii="Calibri" w:hAnsi="Calibri" w:cs="Calibri"/>
          <w:sz w:val="24"/>
          <w:szCs w:val="24"/>
        </w:rPr>
        <w:t>alance instrument testing</w:t>
      </w:r>
      <w:r w:rsidR="00D878AB" w:rsidRPr="00FB34B2">
        <w:rPr>
          <w:rFonts w:ascii="Calibri" w:hAnsi="Calibri" w:cs="Calibri"/>
          <w:sz w:val="24"/>
          <w:szCs w:val="24"/>
        </w:rPr>
        <w:t xml:space="preserve">, </w:t>
      </w:r>
      <w:r w:rsidR="003E6809">
        <w:rPr>
          <w:rFonts w:ascii="Calibri" w:hAnsi="Calibri" w:cs="Calibri"/>
          <w:sz w:val="24"/>
          <w:szCs w:val="24"/>
        </w:rPr>
        <w:t xml:space="preserve">a </w:t>
      </w:r>
      <w:proofErr w:type="spellStart"/>
      <w:r w:rsidR="00D878AB" w:rsidRPr="00FB34B2">
        <w:rPr>
          <w:rFonts w:ascii="Calibri" w:hAnsi="Calibri" w:cs="Calibri"/>
          <w:sz w:val="24"/>
          <w:szCs w:val="24"/>
        </w:rPr>
        <w:t>posturography</w:t>
      </w:r>
      <w:proofErr w:type="spellEnd"/>
      <w:r w:rsidR="003E6809">
        <w:rPr>
          <w:rFonts w:ascii="Calibri" w:hAnsi="Calibri" w:cs="Calibri"/>
          <w:sz w:val="24"/>
          <w:szCs w:val="24"/>
        </w:rPr>
        <w:t xml:space="preserve"> technique</w:t>
      </w:r>
      <w:r w:rsidR="00D878AB" w:rsidRPr="00FB34B2">
        <w:rPr>
          <w:rFonts w:ascii="Calibri" w:hAnsi="Calibri" w:cs="Calibri"/>
          <w:sz w:val="24"/>
          <w:szCs w:val="24"/>
        </w:rPr>
        <w:t>,</w:t>
      </w:r>
      <w:r w:rsidR="00224923" w:rsidRPr="00FB34B2">
        <w:rPr>
          <w:rFonts w:ascii="Calibri" w:hAnsi="Calibri" w:cs="Calibri"/>
          <w:sz w:val="24"/>
          <w:szCs w:val="24"/>
        </w:rPr>
        <w:t xml:space="preserve"> is </w:t>
      </w:r>
      <w:r w:rsidR="003E6809">
        <w:rPr>
          <w:rFonts w:ascii="Calibri" w:hAnsi="Calibri" w:cs="Calibri"/>
          <w:sz w:val="24"/>
          <w:szCs w:val="24"/>
        </w:rPr>
        <w:t>a useful tool</w:t>
      </w:r>
      <w:r w:rsidR="00224923" w:rsidRPr="00FB34B2">
        <w:rPr>
          <w:rFonts w:ascii="Calibri" w:hAnsi="Calibri" w:cs="Calibri"/>
          <w:sz w:val="24"/>
          <w:szCs w:val="24"/>
        </w:rPr>
        <w:t xml:space="preserve"> to </w:t>
      </w:r>
      <w:r w:rsidR="003E6809">
        <w:rPr>
          <w:rFonts w:ascii="Calibri" w:hAnsi="Calibri" w:cs="Calibri"/>
          <w:sz w:val="24"/>
          <w:szCs w:val="24"/>
        </w:rPr>
        <w:t xml:space="preserve">quantitatively </w:t>
      </w:r>
      <w:r w:rsidR="00224923" w:rsidRPr="00FB34B2">
        <w:rPr>
          <w:rFonts w:ascii="Calibri" w:hAnsi="Calibri" w:cs="Calibri"/>
          <w:sz w:val="24"/>
          <w:szCs w:val="24"/>
        </w:rPr>
        <w:t xml:space="preserve">measure </w:t>
      </w:r>
      <w:r w:rsidR="003317D7" w:rsidRPr="00FB34B2">
        <w:rPr>
          <w:rFonts w:ascii="Calibri" w:hAnsi="Calibri" w:cs="Calibri"/>
          <w:sz w:val="24"/>
          <w:szCs w:val="24"/>
        </w:rPr>
        <w:t xml:space="preserve">the </w:t>
      </w:r>
      <w:r w:rsidR="00224923" w:rsidRPr="00FB34B2">
        <w:rPr>
          <w:rFonts w:ascii="Calibri" w:hAnsi="Calibri" w:cs="Calibri"/>
          <w:sz w:val="24"/>
          <w:szCs w:val="24"/>
        </w:rPr>
        <w:t xml:space="preserve">static and dynamic balance function </w:t>
      </w:r>
      <w:r w:rsidR="003E54E7" w:rsidRPr="00FB34B2">
        <w:rPr>
          <w:rFonts w:ascii="Calibri" w:hAnsi="Calibri" w:cs="Calibri"/>
          <w:sz w:val="24"/>
          <w:szCs w:val="24"/>
        </w:rPr>
        <w:t>and require</w:t>
      </w:r>
      <w:r w:rsidR="00224923" w:rsidRPr="00FB34B2">
        <w:rPr>
          <w:rFonts w:ascii="Calibri" w:hAnsi="Calibri" w:cs="Calibri"/>
          <w:sz w:val="24"/>
          <w:szCs w:val="24"/>
        </w:rPr>
        <w:t xml:space="preserve"> </w:t>
      </w:r>
      <w:r w:rsidR="00224923" w:rsidRPr="00FB34B2">
        <w:rPr>
          <w:rFonts w:ascii="Calibri" w:hAnsi="Calibri" w:cs="Calibri"/>
          <w:sz w:val="24"/>
          <w:szCs w:val="24"/>
        </w:rPr>
        <w:lastRenderedPageBreak/>
        <w:t>balance evaluation system</w:t>
      </w:r>
      <w:r w:rsidR="003E54E7" w:rsidRPr="00FB34B2">
        <w:rPr>
          <w:rFonts w:ascii="Calibri" w:hAnsi="Calibri" w:cs="Calibri"/>
          <w:sz w:val="24"/>
          <w:szCs w:val="24"/>
        </w:rPr>
        <w:t>s</w:t>
      </w:r>
      <w:r w:rsidR="001B4238" w:rsidRPr="00FB34B2">
        <w:rPr>
          <w:rFonts w:ascii="Calibri" w:hAnsi="Calibri" w:cs="Calibri"/>
          <w:sz w:val="24"/>
          <w:szCs w:val="24"/>
        </w:rPr>
        <w:t>,</w:t>
      </w:r>
      <w:r w:rsidR="00224923" w:rsidRPr="00FB34B2">
        <w:rPr>
          <w:rFonts w:ascii="Calibri" w:hAnsi="Calibri" w:cs="Calibri"/>
          <w:sz w:val="24"/>
          <w:szCs w:val="24"/>
        </w:rPr>
        <w:t xml:space="preserve"> </w:t>
      </w:r>
      <w:r w:rsidR="003E54E7" w:rsidRPr="00FB34B2">
        <w:rPr>
          <w:rFonts w:ascii="Calibri" w:hAnsi="Calibri" w:cs="Calibri"/>
          <w:sz w:val="24"/>
          <w:szCs w:val="24"/>
        </w:rPr>
        <w:t>such as</w:t>
      </w:r>
      <w:r w:rsidR="0059368E" w:rsidRPr="00FB34B2">
        <w:rPr>
          <w:rFonts w:ascii="Calibri" w:hAnsi="Calibri" w:cs="Calibri"/>
          <w:sz w:val="24"/>
          <w:szCs w:val="24"/>
        </w:rPr>
        <w:t xml:space="preserve"> </w:t>
      </w:r>
      <w:r w:rsidR="00D47AB9">
        <w:rPr>
          <w:rFonts w:ascii="Calibri" w:hAnsi="Calibri" w:cs="Calibri"/>
          <w:sz w:val="24"/>
          <w:szCs w:val="24"/>
        </w:rPr>
        <w:t xml:space="preserve">a </w:t>
      </w:r>
      <w:r w:rsidR="00224923" w:rsidRPr="00FB34B2">
        <w:rPr>
          <w:rFonts w:ascii="Calibri" w:hAnsi="Calibri" w:cs="Calibri"/>
          <w:sz w:val="24"/>
          <w:szCs w:val="24"/>
        </w:rPr>
        <w:t xml:space="preserve">force </w:t>
      </w:r>
      <w:r w:rsidR="003D4CDC" w:rsidRPr="00FB34B2">
        <w:rPr>
          <w:rFonts w:ascii="Calibri" w:hAnsi="Calibri" w:cs="Calibri"/>
          <w:sz w:val="24"/>
          <w:szCs w:val="24"/>
        </w:rPr>
        <w:t>tilting board</w:t>
      </w:r>
      <w:r w:rsidR="00224923" w:rsidRPr="00FB34B2">
        <w:rPr>
          <w:rFonts w:ascii="Calibri" w:hAnsi="Calibri" w:cs="Calibri"/>
          <w:sz w:val="24"/>
          <w:szCs w:val="24"/>
        </w:rPr>
        <w:t xml:space="preserve"> with pressure sensors, computers, monitors, balance control panels, and professional balance analysis software. </w:t>
      </w:r>
      <w:bookmarkStart w:id="13" w:name="OLE_LINK19"/>
      <w:bookmarkStart w:id="14" w:name="OLE_LINK20"/>
      <w:r w:rsidR="0059368E" w:rsidRPr="00FB34B2">
        <w:rPr>
          <w:rFonts w:ascii="Calibri" w:hAnsi="Calibri" w:cs="Calibri"/>
          <w:sz w:val="24"/>
          <w:szCs w:val="24"/>
        </w:rPr>
        <w:t xml:space="preserve">These approaches can </w:t>
      </w:r>
      <w:r w:rsidR="00224923" w:rsidRPr="00FB34B2">
        <w:rPr>
          <w:rFonts w:ascii="Calibri" w:hAnsi="Calibri" w:cs="Calibri"/>
          <w:sz w:val="24"/>
          <w:szCs w:val="24"/>
        </w:rPr>
        <w:t>assess the degree, type</w:t>
      </w:r>
      <w:r w:rsidR="001B4238" w:rsidRPr="00FB34B2">
        <w:rPr>
          <w:rFonts w:ascii="Calibri" w:hAnsi="Calibri" w:cs="Calibri"/>
          <w:sz w:val="24"/>
          <w:szCs w:val="24"/>
        </w:rPr>
        <w:t>,</w:t>
      </w:r>
      <w:r w:rsidR="00224923" w:rsidRPr="00FB34B2">
        <w:rPr>
          <w:rFonts w:ascii="Calibri" w:hAnsi="Calibri" w:cs="Calibri"/>
          <w:sz w:val="24"/>
          <w:szCs w:val="24"/>
        </w:rPr>
        <w:t xml:space="preserve"> or cause of </w:t>
      </w:r>
      <w:r w:rsidR="00CE5983">
        <w:rPr>
          <w:rFonts w:ascii="Calibri" w:hAnsi="Calibri" w:cs="Calibri"/>
          <w:sz w:val="24"/>
          <w:szCs w:val="24"/>
        </w:rPr>
        <w:t xml:space="preserve">the </w:t>
      </w:r>
      <w:r w:rsidR="00224923" w:rsidRPr="00FB34B2">
        <w:rPr>
          <w:rFonts w:ascii="Calibri" w:hAnsi="Calibri" w:cs="Calibri"/>
          <w:sz w:val="24"/>
          <w:szCs w:val="24"/>
        </w:rPr>
        <w:t>balance damage simultaneously</w:t>
      </w:r>
      <w:r w:rsidR="00240678" w:rsidRPr="00FB34B2">
        <w:rPr>
          <w:rFonts w:ascii="Calibri" w:eastAsia="DengXian" w:hAnsi="Calibri" w:cs="Calibri"/>
          <w:sz w:val="24"/>
          <w:szCs w:val="24"/>
        </w:rPr>
        <w:t xml:space="preserve"> by accurately measuring the center of gravity</w:t>
      </w:r>
      <w:r w:rsidR="00EE274F">
        <w:rPr>
          <w:rFonts w:ascii="Calibri" w:eastAsia="DengXian" w:hAnsi="Calibri" w:cs="Calibri"/>
          <w:sz w:val="24"/>
          <w:szCs w:val="24"/>
        </w:rPr>
        <w:t xml:space="preserve"> (COG)</w:t>
      </w:r>
      <w:r w:rsidR="00240678" w:rsidRPr="00FB34B2">
        <w:rPr>
          <w:rFonts w:ascii="Calibri" w:eastAsia="DengXian" w:hAnsi="Calibri" w:cs="Calibri"/>
          <w:sz w:val="24"/>
          <w:szCs w:val="24"/>
        </w:rPr>
        <w:t xml:space="preserve"> and </w:t>
      </w:r>
      <w:r w:rsidR="003E453E" w:rsidRPr="00FB34B2">
        <w:rPr>
          <w:rFonts w:ascii="Calibri" w:eastAsia="DengXian" w:hAnsi="Calibri" w:cs="Calibri"/>
          <w:sz w:val="24"/>
          <w:szCs w:val="24"/>
        </w:rPr>
        <w:t>p</w:t>
      </w:r>
      <w:bookmarkStart w:id="15" w:name="_Hlk27170376"/>
      <w:r w:rsidR="003E453E" w:rsidRPr="00FB34B2">
        <w:rPr>
          <w:rFonts w:ascii="Calibri" w:eastAsia="DengXian" w:hAnsi="Calibri" w:cs="Calibri"/>
          <w:sz w:val="24"/>
          <w:szCs w:val="24"/>
        </w:rPr>
        <w:t>ostural sway</w:t>
      </w:r>
      <w:bookmarkEnd w:id="15"/>
      <w:r w:rsidR="0059368E" w:rsidRPr="00FB34B2">
        <w:rPr>
          <w:rFonts w:ascii="Calibri" w:eastAsia="DengXian" w:hAnsi="Calibri" w:cs="Calibri"/>
          <w:sz w:val="24"/>
          <w:szCs w:val="24"/>
        </w:rPr>
        <w:t>,</w:t>
      </w:r>
      <w:r w:rsidR="00240678" w:rsidRPr="00FB34B2">
        <w:rPr>
          <w:rFonts w:ascii="Calibri" w:eastAsia="DengXian" w:hAnsi="Calibri" w:cs="Calibri"/>
          <w:sz w:val="24"/>
          <w:szCs w:val="24"/>
        </w:rPr>
        <w:t xml:space="preserve"> </w:t>
      </w:r>
      <w:r w:rsidR="0059368E" w:rsidRPr="00FB34B2">
        <w:rPr>
          <w:rFonts w:ascii="Calibri" w:eastAsia="DengXian" w:hAnsi="Calibri" w:cs="Calibri"/>
          <w:sz w:val="24"/>
          <w:szCs w:val="24"/>
        </w:rPr>
        <w:t>thereby</w:t>
      </w:r>
      <w:r w:rsidR="00240678" w:rsidRPr="00FB34B2">
        <w:rPr>
          <w:rFonts w:ascii="Calibri" w:eastAsia="DengXian" w:hAnsi="Calibri" w:cs="Calibri"/>
          <w:sz w:val="24"/>
          <w:szCs w:val="24"/>
        </w:rPr>
        <w:t xml:space="preserve"> </w:t>
      </w:r>
      <w:r w:rsidR="0059368E" w:rsidRPr="00FB34B2">
        <w:rPr>
          <w:rFonts w:ascii="Calibri" w:eastAsia="DengXian" w:hAnsi="Calibri" w:cs="Calibri"/>
          <w:sz w:val="24"/>
          <w:szCs w:val="24"/>
        </w:rPr>
        <w:t xml:space="preserve">precisely and objectively </w:t>
      </w:r>
      <w:r w:rsidR="00240678" w:rsidRPr="00FB34B2">
        <w:rPr>
          <w:rFonts w:ascii="Calibri" w:eastAsia="DengXian" w:hAnsi="Calibri" w:cs="Calibri"/>
          <w:sz w:val="24"/>
          <w:szCs w:val="24"/>
        </w:rPr>
        <w:t>reflect</w:t>
      </w:r>
      <w:r w:rsidR="0059368E" w:rsidRPr="00FB34B2">
        <w:rPr>
          <w:rFonts w:ascii="Calibri" w:eastAsia="DengXian" w:hAnsi="Calibri" w:cs="Calibri"/>
          <w:sz w:val="24"/>
          <w:szCs w:val="24"/>
        </w:rPr>
        <w:t>ing</w:t>
      </w:r>
      <w:r w:rsidR="00240678" w:rsidRPr="00FB34B2">
        <w:rPr>
          <w:rFonts w:ascii="Calibri" w:eastAsia="DengXian" w:hAnsi="Calibri" w:cs="Calibri"/>
          <w:sz w:val="24"/>
          <w:szCs w:val="24"/>
        </w:rPr>
        <w:t xml:space="preserve"> </w:t>
      </w:r>
      <w:r w:rsidR="0059368E" w:rsidRPr="00FB34B2">
        <w:rPr>
          <w:rFonts w:ascii="Calibri" w:eastAsia="DengXian" w:hAnsi="Calibri" w:cs="Calibri"/>
          <w:sz w:val="24"/>
          <w:szCs w:val="24"/>
        </w:rPr>
        <w:t xml:space="preserve">the </w:t>
      </w:r>
      <w:r w:rsidR="00240678" w:rsidRPr="00FB34B2">
        <w:rPr>
          <w:rFonts w:ascii="Calibri" w:eastAsia="DengXian" w:hAnsi="Calibri" w:cs="Calibri"/>
          <w:sz w:val="24"/>
          <w:szCs w:val="24"/>
        </w:rPr>
        <w:t>patient</w:t>
      </w:r>
      <w:r w:rsidR="0059368E" w:rsidRPr="00FB34B2">
        <w:rPr>
          <w:rFonts w:ascii="Calibri" w:eastAsia="DengXian" w:hAnsi="Calibri" w:cs="Calibri"/>
          <w:sz w:val="24"/>
          <w:szCs w:val="24"/>
        </w:rPr>
        <w:t>’</w:t>
      </w:r>
      <w:r w:rsidR="00240678" w:rsidRPr="00FB34B2">
        <w:rPr>
          <w:rFonts w:ascii="Calibri" w:eastAsia="DengXian" w:hAnsi="Calibri" w:cs="Calibri"/>
          <w:sz w:val="24"/>
          <w:szCs w:val="24"/>
        </w:rPr>
        <w:t>s balance function.</w:t>
      </w:r>
      <w:bookmarkStart w:id="16" w:name="OLE_LINK1"/>
      <w:bookmarkStart w:id="17" w:name="OLE_LINK2"/>
      <w:r w:rsidR="0059368E" w:rsidRPr="00FB34B2">
        <w:rPr>
          <w:rFonts w:ascii="Calibri" w:eastAsia="DengXian" w:hAnsi="Calibri" w:cs="Calibri"/>
          <w:sz w:val="24"/>
          <w:szCs w:val="24"/>
        </w:rPr>
        <w:t xml:space="preserve"> B</w:t>
      </w:r>
      <w:r w:rsidR="00976F24" w:rsidRPr="00FB34B2">
        <w:rPr>
          <w:rFonts w:ascii="Calibri" w:eastAsia="DengXian" w:hAnsi="Calibri" w:cs="Calibri"/>
          <w:sz w:val="24"/>
          <w:szCs w:val="24"/>
        </w:rPr>
        <w:t>alance instrument testing</w:t>
      </w:r>
      <w:bookmarkEnd w:id="16"/>
      <w:bookmarkEnd w:id="17"/>
      <w:r w:rsidR="00976F24" w:rsidRPr="00FB34B2">
        <w:rPr>
          <w:rFonts w:ascii="Calibri" w:eastAsia="DengXian" w:hAnsi="Calibri" w:cs="Calibri"/>
          <w:sz w:val="24"/>
          <w:szCs w:val="24"/>
        </w:rPr>
        <w:t xml:space="preserve"> </w:t>
      </w:r>
      <w:r w:rsidR="003317D7" w:rsidRPr="00FB34B2">
        <w:rPr>
          <w:rFonts w:ascii="Calibri" w:eastAsia="DengXian" w:hAnsi="Calibri" w:cs="Calibri"/>
          <w:sz w:val="24"/>
          <w:szCs w:val="24"/>
        </w:rPr>
        <w:t>can</w:t>
      </w:r>
      <w:r w:rsidR="00AA126A" w:rsidRPr="00FB34B2">
        <w:rPr>
          <w:rFonts w:ascii="Calibri" w:eastAsia="DengXian" w:hAnsi="Calibri" w:cs="Calibri"/>
          <w:sz w:val="24"/>
          <w:szCs w:val="24"/>
        </w:rPr>
        <w:t xml:space="preserve"> detect </w:t>
      </w:r>
      <w:r w:rsidR="00976F24" w:rsidRPr="00FB34B2">
        <w:rPr>
          <w:rFonts w:ascii="Calibri" w:eastAsia="DengXian" w:hAnsi="Calibri" w:cs="Calibri"/>
          <w:sz w:val="24"/>
          <w:szCs w:val="24"/>
        </w:rPr>
        <w:t xml:space="preserve">subtle differences or damages that the </w:t>
      </w:r>
      <w:r w:rsidR="00AA126A" w:rsidRPr="00FB34B2">
        <w:rPr>
          <w:rFonts w:ascii="Calibri" w:eastAsia="DengXian" w:hAnsi="Calibri" w:cs="Calibri"/>
          <w:sz w:val="24"/>
          <w:szCs w:val="24"/>
        </w:rPr>
        <w:t xml:space="preserve">clinical </w:t>
      </w:r>
      <w:r w:rsidR="00976F24" w:rsidRPr="00FB34B2">
        <w:rPr>
          <w:rFonts w:ascii="Calibri" w:eastAsia="DengXian" w:hAnsi="Calibri" w:cs="Calibri"/>
          <w:sz w:val="24"/>
          <w:szCs w:val="24"/>
        </w:rPr>
        <w:t>scale</w:t>
      </w:r>
      <w:r w:rsidR="00AA126A" w:rsidRPr="00FB34B2">
        <w:rPr>
          <w:rFonts w:ascii="Calibri" w:eastAsia="DengXian" w:hAnsi="Calibri" w:cs="Calibri"/>
          <w:sz w:val="24"/>
          <w:szCs w:val="24"/>
        </w:rPr>
        <w:t>s</w:t>
      </w:r>
      <w:r w:rsidR="00976F24" w:rsidRPr="00FB34B2">
        <w:rPr>
          <w:rFonts w:ascii="Calibri" w:eastAsia="DengXian" w:hAnsi="Calibri" w:cs="Calibri"/>
          <w:sz w:val="24"/>
          <w:szCs w:val="24"/>
        </w:rPr>
        <w:t xml:space="preserve"> cannot</w:t>
      </w:r>
      <w:r w:rsidR="00D47AB9">
        <w:rPr>
          <w:rFonts w:ascii="Calibri" w:eastAsia="DengXian" w:hAnsi="Calibri" w:cs="Calibri"/>
          <w:sz w:val="24"/>
          <w:szCs w:val="24"/>
        </w:rPr>
        <w:t>. This</w:t>
      </w:r>
      <w:r w:rsidR="00AA126A" w:rsidRPr="00FB34B2">
        <w:rPr>
          <w:rFonts w:ascii="Calibri" w:eastAsia="DengXian" w:hAnsi="Calibri" w:cs="Calibri"/>
          <w:sz w:val="24"/>
          <w:szCs w:val="24"/>
        </w:rPr>
        <w:t xml:space="preserve"> </w:t>
      </w:r>
      <w:r w:rsidR="003E6809">
        <w:rPr>
          <w:rFonts w:ascii="Calibri" w:eastAsia="DengXian" w:hAnsi="Calibri" w:cs="Calibri"/>
          <w:sz w:val="24"/>
          <w:szCs w:val="24"/>
        </w:rPr>
        <w:t xml:space="preserve">can </w:t>
      </w:r>
      <w:r w:rsidR="00AA126A" w:rsidRPr="00FB34B2">
        <w:rPr>
          <w:rFonts w:ascii="Calibri" w:eastAsia="DengXian" w:hAnsi="Calibri" w:cs="Calibri"/>
          <w:sz w:val="24"/>
          <w:szCs w:val="24"/>
        </w:rPr>
        <w:t xml:space="preserve">be used to </w:t>
      </w:r>
      <w:r w:rsidR="0059368E" w:rsidRPr="00FB34B2">
        <w:rPr>
          <w:rFonts w:ascii="Calibri" w:eastAsia="DengXian" w:hAnsi="Calibri" w:cs="Calibri"/>
          <w:sz w:val="24"/>
          <w:szCs w:val="24"/>
        </w:rPr>
        <w:t>overcome</w:t>
      </w:r>
      <w:r w:rsidR="00AA126A" w:rsidRPr="00FB34B2">
        <w:rPr>
          <w:rFonts w:ascii="Calibri" w:eastAsia="DengXian" w:hAnsi="Calibri" w:cs="Calibri"/>
          <w:sz w:val="24"/>
          <w:szCs w:val="24"/>
        </w:rPr>
        <w:t xml:space="preserve"> </w:t>
      </w:r>
      <w:r w:rsidR="00AA126A" w:rsidRPr="00D0622E">
        <w:rPr>
          <w:rFonts w:ascii="Calibri" w:eastAsia="DengXian" w:hAnsi="Calibri" w:cs="Calibri"/>
          <w:sz w:val="24"/>
          <w:szCs w:val="24"/>
        </w:rPr>
        <w:t>the ceiling effect</w:t>
      </w:r>
      <w:r w:rsidR="00AA126A" w:rsidRPr="00FB34B2">
        <w:rPr>
          <w:rFonts w:ascii="Calibri" w:eastAsia="DengXian" w:hAnsi="Calibri" w:cs="Calibri"/>
          <w:sz w:val="24"/>
          <w:szCs w:val="24"/>
        </w:rPr>
        <w:t xml:space="preserve"> of the scale assessment</w:t>
      </w:r>
      <w:r w:rsidR="00976F24" w:rsidRPr="00FB34B2">
        <w:rPr>
          <w:rFonts w:ascii="Calibri" w:eastAsia="DengXian" w:hAnsi="Calibri" w:cs="Calibri"/>
          <w:sz w:val="24"/>
          <w:szCs w:val="24"/>
        </w:rPr>
        <w:t>.</w:t>
      </w:r>
      <w:bookmarkStart w:id="18" w:name="_Hlk27165084"/>
      <w:r w:rsidR="00C143D6">
        <w:rPr>
          <w:rFonts w:ascii="Calibri" w:eastAsia="DengXian" w:hAnsi="Calibri" w:cs="Calibri"/>
          <w:sz w:val="24"/>
          <w:szCs w:val="24"/>
        </w:rPr>
        <w:t xml:space="preserve"> </w:t>
      </w:r>
      <w:r w:rsidR="0046518A" w:rsidRPr="0046518A">
        <w:rPr>
          <w:rFonts w:ascii="Calibri" w:hAnsi="Calibri" w:cs="Calibri"/>
          <w:sz w:val="24"/>
          <w:szCs w:val="24"/>
        </w:rPr>
        <w:t xml:space="preserve">With the increasing application of </w:t>
      </w:r>
      <w:proofErr w:type="spellStart"/>
      <w:r w:rsidR="0046518A" w:rsidRPr="0046518A">
        <w:rPr>
          <w:rFonts w:ascii="Calibri" w:hAnsi="Calibri" w:cs="Calibri"/>
          <w:sz w:val="24"/>
          <w:szCs w:val="24"/>
        </w:rPr>
        <w:t>posturography</w:t>
      </w:r>
      <w:proofErr w:type="spellEnd"/>
      <w:r w:rsidR="0046518A" w:rsidRPr="0046518A">
        <w:rPr>
          <w:rFonts w:ascii="Calibri" w:hAnsi="Calibri" w:cs="Calibri"/>
          <w:sz w:val="24"/>
          <w:szCs w:val="24"/>
        </w:rPr>
        <w:t xml:space="preserve"> techniques and popularization of computers, it is necessary to promote objective/quantitative balance assessment into clinical practice. </w:t>
      </w:r>
    </w:p>
    <w:p w14:paraId="52093F5F" w14:textId="77777777" w:rsidR="00C143D6" w:rsidRDefault="00C143D6" w:rsidP="00C143D6">
      <w:pPr>
        <w:rPr>
          <w:rFonts w:ascii="Calibri" w:hAnsi="Calibri" w:cs="Calibri"/>
          <w:sz w:val="24"/>
          <w:szCs w:val="24"/>
        </w:rPr>
      </w:pPr>
    </w:p>
    <w:p w14:paraId="2941037F" w14:textId="1EFC3640" w:rsidR="008F37AD" w:rsidRDefault="00D47AB9" w:rsidP="00C143D6">
      <w:pPr>
        <w:rPr>
          <w:rFonts w:ascii="Calibri" w:eastAsia="DengXian" w:hAnsi="Calibri" w:cs="Calibri"/>
          <w:sz w:val="24"/>
          <w:szCs w:val="24"/>
        </w:rPr>
      </w:pPr>
      <w:r>
        <w:rPr>
          <w:rFonts w:ascii="Calibri" w:hAnsi="Calibri" w:cs="Calibri"/>
          <w:sz w:val="24"/>
          <w:szCs w:val="24"/>
        </w:rPr>
        <w:t>This article describes</w:t>
      </w:r>
      <w:r w:rsidR="0046518A" w:rsidRPr="0046518A">
        <w:rPr>
          <w:rFonts w:ascii="Calibri" w:hAnsi="Calibri" w:cs="Calibri"/>
          <w:sz w:val="24"/>
          <w:szCs w:val="24"/>
        </w:rPr>
        <w:t xml:space="preserve"> a clinical balance assessment </w:t>
      </w:r>
      <w:r w:rsidR="00190C6C" w:rsidRPr="0046518A">
        <w:rPr>
          <w:rFonts w:ascii="Calibri" w:hAnsi="Calibri" w:cs="Calibri"/>
          <w:sz w:val="24"/>
          <w:szCs w:val="24"/>
        </w:rPr>
        <w:t>metho</w:t>
      </w:r>
      <w:r w:rsidR="00190C6C">
        <w:rPr>
          <w:rFonts w:ascii="Calibri" w:hAnsi="Calibri" w:cs="Calibri"/>
          <w:sz w:val="24"/>
          <w:szCs w:val="24"/>
        </w:rPr>
        <w:t xml:space="preserve">d </w:t>
      </w:r>
      <w:r w:rsidRPr="00634BFC">
        <w:rPr>
          <w:rFonts w:ascii="Calibri" w:hAnsi="Calibri" w:cs="Calibri"/>
          <w:sz w:val="24"/>
          <w:szCs w:val="24"/>
        </w:rPr>
        <w:t>that</w:t>
      </w:r>
      <w:r w:rsidR="0046518A" w:rsidRPr="0046518A">
        <w:rPr>
          <w:rFonts w:ascii="Calibri" w:hAnsi="Calibri" w:cs="Calibri"/>
          <w:sz w:val="24"/>
          <w:szCs w:val="24"/>
        </w:rPr>
        <w:t xml:space="preserve"> includes standard clinical balance scales and three-module instrument objective balance assessment for stroke patients with balance disorders. </w:t>
      </w:r>
      <w:r w:rsidR="00D0622E">
        <w:rPr>
          <w:rFonts w:ascii="Calibri" w:hAnsi="Calibri" w:cs="Calibri"/>
          <w:sz w:val="24"/>
          <w:szCs w:val="24"/>
        </w:rPr>
        <w:t>A comparison of</w:t>
      </w:r>
      <w:r w:rsidR="0046518A" w:rsidRPr="0046518A">
        <w:rPr>
          <w:rFonts w:ascii="Calibri" w:hAnsi="Calibri" w:cs="Calibri"/>
          <w:sz w:val="24"/>
          <w:szCs w:val="24"/>
        </w:rPr>
        <w:t xml:space="preserve"> the results of </w:t>
      </w:r>
      <w:r w:rsidR="00D0622E">
        <w:rPr>
          <w:rFonts w:ascii="Calibri" w:hAnsi="Calibri" w:cs="Calibri"/>
          <w:sz w:val="24"/>
          <w:szCs w:val="24"/>
        </w:rPr>
        <w:t xml:space="preserve">the </w:t>
      </w:r>
      <w:r w:rsidR="0046518A" w:rsidRPr="0046518A">
        <w:rPr>
          <w:rFonts w:ascii="Calibri" w:hAnsi="Calibri" w:cs="Calibri"/>
          <w:sz w:val="24"/>
          <w:szCs w:val="24"/>
        </w:rPr>
        <w:t xml:space="preserve">clinical assessment scales </w:t>
      </w:r>
      <w:r w:rsidR="00D0622E">
        <w:rPr>
          <w:rFonts w:ascii="Calibri" w:hAnsi="Calibri" w:cs="Calibri"/>
          <w:sz w:val="24"/>
          <w:szCs w:val="24"/>
        </w:rPr>
        <w:t>versus the</w:t>
      </w:r>
      <w:r w:rsidR="00D0622E" w:rsidRPr="0046518A">
        <w:rPr>
          <w:rFonts w:ascii="Calibri" w:hAnsi="Calibri" w:cs="Calibri"/>
          <w:sz w:val="24"/>
          <w:szCs w:val="24"/>
        </w:rPr>
        <w:t xml:space="preserve"> </w:t>
      </w:r>
      <w:r w:rsidR="0046518A" w:rsidRPr="0046518A">
        <w:rPr>
          <w:rFonts w:ascii="Calibri" w:hAnsi="Calibri" w:cs="Calibri"/>
          <w:sz w:val="24"/>
          <w:szCs w:val="24"/>
        </w:rPr>
        <w:t xml:space="preserve">instrumental balance assessment, </w:t>
      </w:r>
      <w:r w:rsidR="00D0622E">
        <w:rPr>
          <w:rFonts w:ascii="Calibri" w:hAnsi="Calibri" w:cs="Calibri"/>
          <w:sz w:val="24"/>
          <w:szCs w:val="24"/>
        </w:rPr>
        <w:t xml:space="preserve">is presented to show </w:t>
      </w:r>
      <w:r w:rsidR="0046518A" w:rsidRPr="0046518A">
        <w:rPr>
          <w:rFonts w:ascii="Calibri" w:hAnsi="Calibri" w:cs="Calibri"/>
          <w:sz w:val="24"/>
          <w:szCs w:val="24"/>
        </w:rPr>
        <w:t xml:space="preserve">the advantages of instrumental balance assessment, especially for stroke patients with mild balance disorders. </w:t>
      </w:r>
      <w:r w:rsidR="00190C6C">
        <w:rPr>
          <w:rFonts w:ascii="Calibri" w:hAnsi="Calibri" w:cs="Calibri"/>
          <w:sz w:val="24"/>
          <w:szCs w:val="24"/>
        </w:rPr>
        <w:t>This</w:t>
      </w:r>
      <w:r w:rsidR="00190C6C" w:rsidRPr="0046518A">
        <w:rPr>
          <w:rFonts w:ascii="Calibri" w:hAnsi="Calibri" w:cs="Calibri"/>
          <w:sz w:val="24"/>
          <w:szCs w:val="24"/>
        </w:rPr>
        <w:t xml:space="preserve"> </w:t>
      </w:r>
      <w:r w:rsidR="0046518A" w:rsidRPr="0046518A">
        <w:rPr>
          <w:rFonts w:ascii="Calibri" w:hAnsi="Calibri" w:cs="Calibri"/>
          <w:sz w:val="24"/>
          <w:szCs w:val="24"/>
        </w:rPr>
        <w:t>protocol c</w:t>
      </w:r>
      <w:r w:rsidR="003E6809">
        <w:rPr>
          <w:rFonts w:ascii="Calibri" w:hAnsi="Calibri" w:cs="Calibri"/>
          <w:sz w:val="24"/>
          <w:szCs w:val="24"/>
        </w:rPr>
        <w:t>an</w:t>
      </w:r>
      <w:r w:rsidR="0046518A" w:rsidRPr="0046518A">
        <w:rPr>
          <w:rFonts w:ascii="Calibri" w:hAnsi="Calibri" w:cs="Calibri"/>
          <w:sz w:val="24"/>
          <w:szCs w:val="24"/>
        </w:rPr>
        <w:t xml:space="preserve"> help health professionals achieve accurate evaluation</w:t>
      </w:r>
      <w:r w:rsidR="00190C6C">
        <w:rPr>
          <w:rFonts w:ascii="Calibri" w:hAnsi="Calibri" w:cs="Calibri"/>
          <w:sz w:val="24"/>
          <w:szCs w:val="24"/>
        </w:rPr>
        <w:t xml:space="preserve"> to </w:t>
      </w:r>
      <w:r w:rsidR="0046518A" w:rsidRPr="0046518A">
        <w:rPr>
          <w:rFonts w:ascii="Calibri" w:hAnsi="Calibri" w:cs="Calibri"/>
          <w:sz w:val="24"/>
          <w:szCs w:val="24"/>
        </w:rPr>
        <w:t xml:space="preserve">guide clinical </w:t>
      </w:r>
      <w:r w:rsidR="00190C6C">
        <w:rPr>
          <w:rFonts w:ascii="Calibri" w:hAnsi="Calibri" w:cs="Calibri"/>
          <w:sz w:val="24"/>
          <w:szCs w:val="24"/>
        </w:rPr>
        <w:t>treatments</w:t>
      </w:r>
      <w:r w:rsidR="0046518A" w:rsidRPr="0046518A">
        <w:rPr>
          <w:rFonts w:ascii="Calibri" w:hAnsi="Calibri" w:cs="Calibri"/>
          <w:sz w:val="24"/>
          <w:szCs w:val="24"/>
        </w:rPr>
        <w:t>.</w:t>
      </w:r>
      <w:bookmarkStart w:id="19" w:name="_Hlk21294701"/>
      <w:bookmarkEnd w:id="4"/>
      <w:bookmarkEnd w:id="5"/>
      <w:bookmarkEnd w:id="8"/>
      <w:bookmarkEnd w:id="9"/>
      <w:bookmarkEnd w:id="13"/>
      <w:bookmarkEnd w:id="14"/>
      <w:bookmarkEnd w:id="18"/>
      <w:r w:rsidR="00C86143">
        <w:rPr>
          <w:rFonts w:ascii="Calibri" w:eastAsia="DengXian" w:hAnsi="Calibri" w:cs="Calibri"/>
          <w:sz w:val="24"/>
          <w:szCs w:val="24"/>
        </w:rPr>
        <w:t xml:space="preserve"> </w:t>
      </w:r>
      <w:r w:rsidR="00682C16">
        <w:rPr>
          <w:rFonts w:ascii="Calibri" w:eastAsia="DengXian" w:hAnsi="Calibri" w:cs="Calibri"/>
          <w:sz w:val="24"/>
          <w:szCs w:val="24"/>
        </w:rPr>
        <w:t>The</w:t>
      </w:r>
      <w:r w:rsidR="00C86143">
        <w:rPr>
          <w:rFonts w:ascii="Calibri" w:eastAsia="DengXian" w:hAnsi="Calibri" w:cs="Calibri"/>
          <w:sz w:val="24"/>
          <w:szCs w:val="24"/>
        </w:rPr>
        <w:t xml:space="preserve"> </w:t>
      </w:r>
      <w:r w:rsidR="00C86143" w:rsidRPr="00C86143">
        <w:rPr>
          <w:rFonts w:ascii="Calibri" w:eastAsia="DengXian" w:hAnsi="Calibri" w:cs="Calibri"/>
          <w:sz w:val="24"/>
          <w:szCs w:val="24"/>
        </w:rPr>
        <w:t>representative</w:t>
      </w:r>
      <w:r w:rsidR="00C86143">
        <w:rPr>
          <w:rFonts w:ascii="Calibri" w:eastAsia="DengXian" w:hAnsi="Calibri" w:cs="Calibri"/>
          <w:sz w:val="24"/>
          <w:szCs w:val="24"/>
        </w:rPr>
        <w:t xml:space="preserve"> </w:t>
      </w:r>
      <w:proofErr w:type="spellStart"/>
      <w:r w:rsidR="00C86143" w:rsidRPr="0046518A">
        <w:rPr>
          <w:rFonts w:ascii="Calibri" w:hAnsi="Calibri" w:cs="Calibri"/>
          <w:sz w:val="24"/>
          <w:szCs w:val="24"/>
        </w:rPr>
        <w:t>posturography</w:t>
      </w:r>
      <w:proofErr w:type="spellEnd"/>
      <w:r w:rsidR="00C86143">
        <w:rPr>
          <w:rFonts w:ascii="Calibri" w:eastAsia="DengXian" w:hAnsi="Calibri" w:cs="Calibri"/>
          <w:sz w:val="24"/>
          <w:szCs w:val="24"/>
        </w:rPr>
        <w:t xml:space="preserve"> instrument</w:t>
      </w:r>
      <w:r w:rsidR="00682C16">
        <w:rPr>
          <w:rFonts w:ascii="Calibri" w:eastAsia="DengXian" w:hAnsi="Calibri" w:cs="Calibri"/>
          <w:sz w:val="24"/>
          <w:szCs w:val="24"/>
        </w:rPr>
        <w:t xml:space="preserve"> (see </w:t>
      </w:r>
      <w:r w:rsidR="00682C16" w:rsidRPr="00682C16">
        <w:rPr>
          <w:rFonts w:ascii="Calibri" w:eastAsia="DengXian" w:hAnsi="Calibri" w:cs="Calibri"/>
          <w:b/>
          <w:bCs/>
          <w:sz w:val="24"/>
          <w:szCs w:val="24"/>
        </w:rPr>
        <w:t>Table of Materials</w:t>
      </w:r>
      <w:r w:rsidR="00682C16">
        <w:rPr>
          <w:rFonts w:ascii="Calibri" w:eastAsia="DengXian" w:hAnsi="Calibri" w:cs="Calibri"/>
          <w:sz w:val="24"/>
          <w:szCs w:val="24"/>
        </w:rPr>
        <w:t xml:space="preserve">) </w:t>
      </w:r>
      <w:r w:rsidR="00C86143">
        <w:rPr>
          <w:rFonts w:ascii="Calibri" w:eastAsia="DengXian" w:hAnsi="Calibri" w:cs="Calibri"/>
          <w:sz w:val="24"/>
          <w:szCs w:val="24"/>
        </w:rPr>
        <w:t xml:space="preserve">used in </w:t>
      </w:r>
      <w:r w:rsidR="00190C6C">
        <w:rPr>
          <w:rFonts w:ascii="Calibri" w:eastAsia="DengXian" w:hAnsi="Calibri" w:cs="Calibri"/>
          <w:sz w:val="24"/>
          <w:szCs w:val="24"/>
        </w:rPr>
        <w:t xml:space="preserve">this </w:t>
      </w:r>
      <w:r w:rsidR="00C86143">
        <w:rPr>
          <w:rFonts w:ascii="Calibri" w:eastAsia="DengXian" w:hAnsi="Calibri" w:cs="Calibri"/>
          <w:sz w:val="24"/>
          <w:szCs w:val="24"/>
        </w:rPr>
        <w:t>protocol has been validated for dynamic assessment and statistic assessment in p</w:t>
      </w:r>
      <w:r w:rsidR="00C86143" w:rsidRPr="00C86143">
        <w:rPr>
          <w:rFonts w:ascii="Calibri" w:eastAsia="DengXian" w:hAnsi="Calibri" w:cs="Calibri"/>
          <w:sz w:val="24"/>
          <w:szCs w:val="24"/>
        </w:rPr>
        <w:t>revious studies</w:t>
      </w:r>
      <w:r w:rsidR="00C86143">
        <w:rPr>
          <w:rFonts w:ascii="Calibri" w:eastAsia="DengXian" w:hAnsi="Calibri" w:cs="Calibri"/>
          <w:sz w:val="24"/>
          <w:szCs w:val="24"/>
        </w:rPr>
        <w:fldChar w:fldCharType="begin">
          <w:fldData xml:space="preserve">PEVuZE5vdGU+PENpdGU+PEF1dGhvcj5NZWluZXJzPC9BdXRob3I+PFllYXI+MjAxOTwvWWVhcj48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</w:fldData>
        </w:fldChar>
      </w:r>
      <w:r w:rsidR="004B7AFF">
        <w:rPr>
          <w:rFonts w:ascii="Calibri" w:eastAsia="DengXian" w:hAnsi="Calibri" w:cs="Calibri"/>
          <w:sz w:val="24"/>
          <w:szCs w:val="24"/>
        </w:rPr>
        <w:instrText xml:space="preserve"> ADDIN EN.CITE </w:instrText>
      </w:r>
      <w:r w:rsidR="004B7AFF">
        <w:rPr>
          <w:rFonts w:ascii="Calibri" w:eastAsia="DengXian" w:hAnsi="Calibri" w:cs="Calibri"/>
          <w:sz w:val="24"/>
          <w:szCs w:val="24"/>
        </w:rPr>
        <w:fldChar w:fldCharType="begin">
          <w:fldData xml:space="preserve">PEVuZE5vdGU+PENpdGU+PEF1dGhvcj5NZWluZXJzPC9BdXRob3I+PFllYXI+MjAxOTwvWWVhcj48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</w:fldData>
        </w:fldChar>
      </w:r>
      <w:r w:rsidR="004B7AFF">
        <w:rPr>
          <w:rFonts w:ascii="Calibri" w:eastAsia="DengXian" w:hAnsi="Calibri" w:cs="Calibri"/>
          <w:sz w:val="24"/>
          <w:szCs w:val="24"/>
        </w:rPr>
        <w:instrText xml:space="preserve"> ADDIN EN.CITE.DATA </w:instrText>
      </w:r>
      <w:r w:rsidR="004B7AFF">
        <w:rPr>
          <w:rFonts w:ascii="Calibri" w:eastAsia="DengXian" w:hAnsi="Calibri" w:cs="Calibri"/>
          <w:sz w:val="24"/>
          <w:szCs w:val="24"/>
        </w:rPr>
      </w:r>
      <w:r w:rsidR="004B7AFF">
        <w:rPr>
          <w:rFonts w:ascii="Calibri" w:eastAsia="DengXian" w:hAnsi="Calibri" w:cs="Calibri"/>
          <w:sz w:val="24"/>
          <w:szCs w:val="24"/>
        </w:rPr>
        <w:fldChar w:fldCharType="end"/>
      </w:r>
      <w:r w:rsidR="00C86143">
        <w:rPr>
          <w:rFonts w:ascii="Calibri" w:eastAsia="DengXian" w:hAnsi="Calibri" w:cs="Calibri"/>
          <w:sz w:val="24"/>
          <w:szCs w:val="24"/>
        </w:rPr>
      </w:r>
      <w:r w:rsidR="00C86143">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15-17</w:t>
      </w:r>
      <w:r w:rsidR="00C86143">
        <w:rPr>
          <w:rFonts w:ascii="Calibri" w:eastAsia="DengXian" w:hAnsi="Calibri" w:cs="Calibri"/>
          <w:sz w:val="24"/>
          <w:szCs w:val="24"/>
        </w:rPr>
        <w:fldChar w:fldCharType="end"/>
      </w:r>
      <w:r w:rsidR="00C86143">
        <w:rPr>
          <w:rFonts w:ascii="Calibri" w:eastAsia="DengXian" w:hAnsi="Calibri" w:cs="Calibri"/>
          <w:sz w:val="24"/>
          <w:szCs w:val="24"/>
        </w:rPr>
        <w:t>.</w:t>
      </w:r>
      <w:r w:rsidR="008F37AD">
        <w:rPr>
          <w:rFonts w:ascii="Calibri" w:eastAsia="DengXian" w:hAnsi="Calibri" w:cs="Calibri"/>
          <w:sz w:val="24"/>
          <w:szCs w:val="24"/>
        </w:rPr>
        <w:t xml:space="preserve"> </w:t>
      </w:r>
      <w:r w:rsidR="008F37AD" w:rsidRPr="008F37AD">
        <w:rPr>
          <w:rFonts w:ascii="Calibri" w:eastAsia="DengXian" w:hAnsi="Calibri" w:cs="Calibri"/>
          <w:sz w:val="24"/>
          <w:szCs w:val="24"/>
        </w:rPr>
        <w:t>The system</w:t>
      </w:r>
      <w:r w:rsidR="005407EC">
        <w:rPr>
          <w:rFonts w:ascii="Calibri" w:eastAsia="DengXian" w:hAnsi="Calibri" w:cs="Calibri"/>
          <w:sz w:val="24"/>
          <w:szCs w:val="24"/>
        </w:rPr>
        <w:t xml:space="preserve">, which is composed of </w:t>
      </w:r>
      <w:r w:rsidR="005407EC" w:rsidRPr="00E06875">
        <w:rPr>
          <w:rFonts w:ascii="Calibri" w:eastAsia="DengXian" w:hAnsi="Calibri" w:cs="Calibri"/>
          <w:sz w:val="24"/>
          <w:szCs w:val="24"/>
        </w:rPr>
        <w:t xml:space="preserve">a screen monitor and a tilting board where the patients </w:t>
      </w:r>
      <w:r w:rsidR="00682C16">
        <w:rPr>
          <w:rFonts w:ascii="Calibri" w:eastAsia="DengXian" w:hAnsi="Calibri" w:cs="Calibri"/>
          <w:sz w:val="24"/>
          <w:szCs w:val="24"/>
        </w:rPr>
        <w:t>stand</w:t>
      </w:r>
      <w:r w:rsidR="005407EC">
        <w:rPr>
          <w:rFonts w:ascii="Calibri" w:eastAsia="DengXian" w:hAnsi="Calibri" w:cs="Calibri"/>
          <w:sz w:val="24"/>
          <w:szCs w:val="24"/>
        </w:rPr>
        <w:t xml:space="preserve">, </w:t>
      </w:r>
      <w:r w:rsidR="008F37AD">
        <w:rPr>
          <w:rFonts w:ascii="Calibri" w:eastAsia="DengXian" w:hAnsi="Calibri" w:cs="Calibri"/>
          <w:sz w:val="24"/>
          <w:szCs w:val="24"/>
        </w:rPr>
        <w:t>c</w:t>
      </w:r>
      <w:r w:rsidR="00682C16">
        <w:rPr>
          <w:rFonts w:ascii="Calibri" w:eastAsia="DengXian" w:hAnsi="Calibri" w:cs="Calibri"/>
          <w:sz w:val="24"/>
          <w:szCs w:val="24"/>
        </w:rPr>
        <w:t>an</w:t>
      </w:r>
      <w:r w:rsidR="008F37AD">
        <w:rPr>
          <w:rFonts w:ascii="Calibri" w:eastAsia="DengXian" w:hAnsi="Calibri" w:cs="Calibri"/>
          <w:sz w:val="24"/>
          <w:szCs w:val="24"/>
        </w:rPr>
        <w:t xml:space="preserve"> be used </w:t>
      </w:r>
      <w:r w:rsidR="00682C16">
        <w:rPr>
          <w:rFonts w:ascii="Calibri" w:eastAsia="DengXian" w:hAnsi="Calibri" w:cs="Calibri"/>
          <w:sz w:val="24"/>
          <w:szCs w:val="24"/>
        </w:rPr>
        <w:t>for</w:t>
      </w:r>
      <w:r w:rsidR="008F37AD">
        <w:rPr>
          <w:rFonts w:ascii="Calibri" w:eastAsia="DengXian" w:hAnsi="Calibri" w:cs="Calibri"/>
          <w:sz w:val="24"/>
          <w:szCs w:val="24"/>
        </w:rPr>
        <w:t xml:space="preserve"> </w:t>
      </w:r>
      <w:r w:rsidR="00682C16" w:rsidRPr="008F37AD">
        <w:rPr>
          <w:rFonts w:ascii="Calibri" w:eastAsia="DengXian" w:hAnsi="Calibri" w:cs="Calibri"/>
          <w:sz w:val="24"/>
          <w:szCs w:val="24"/>
        </w:rPr>
        <w:t>evaluat</w:t>
      </w:r>
      <w:r w:rsidR="00682C16">
        <w:rPr>
          <w:rFonts w:ascii="Calibri" w:eastAsia="DengXian" w:hAnsi="Calibri" w:cs="Calibri"/>
          <w:sz w:val="24"/>
          <w:szCs w:val="24"/>
        </w:rPr>
        <w:t>ing</w:t>
      </w:r>
      <w:r w:rsidR="008F37AD" w:rsidRPr="008F37AD">
        <w:rPr>
          <w:rFonts w:ascii="Calibri" w:eastAsia="DengXian" w:hAnsi="Calibri" w:cs="Calibri"/>
          <w:sz w:val="24"/>
          <w:szCs w:val="24"/>
        </w:rPr>
        <w:t xml:space="preserve"> the visual, auditory</w:t>
      </w:r>
      <w:r w:rsidR="00682C16">
        <w:rPr>
          <w:rFonts w:ascii="Calibri" w:eastAsia="DengXian" w:hAnsi="Calibri" w:cs="Calibri"/>
          <w:sz w:val="24"/>
          <w:szCs w:val="24"/>
        </w:rPr>
        <w:t>,</w:t>
      </w:r>
      <w:r w:rsidR="008F37AD" w:rsidRPr="008F37AD">
        <w:rPr>
          <w:rFonts w:ascii="Calibri" w:eastAsia="DengXian" w:hAnsi="Calibri" w:cs="Calibri"/>
          <w:sz w:val="24"/>
          <w:szCs w:val="24"/>
        </w:rPr>
        <w:t xml:space="preserve"> and proprioceptive feedback of the patients.</w:t>
      </w:r>
    </w:p>
    <w:p w14:paraId="4FCE24ED" w14:textId="77777777" w:rsidR="00AA534F" w:rsidRPr="008F37AD" w:rsidRDefault="00AA534F" w:rsidP="003E6809">
      <w:pPr>
        <w:widowControl/>
        <w:autoSpaceDE/>
        <w:autoSpaceDN/>
        <w:adjustRightInd/>
        <w:rPr>
          <w:rFonts w:ascii="Calibri" w:eastAsia="DengXian" w:hAnsi="Calibri" w:cs="Calibri"/>
          <w:sz w:val="24"/>
          <w:szCs w:val="24"/>
        </w:rPr>
      </w:pPr>
    </w:p>
    <w:p w14:paraId="05AA17C6" w14:textId="0E549EB5" w:rsidR="004F1F53" w:rsidRPr="00FB34B2" w:rsidRDefault="004F1F53" w:rsidP="003E6809">
      <w:pPr>
        <w:widowControl/>
        <w:autoSpaceDE/>
        <w:autoSpaceDN/>
        <w:adjustRightInd/>
        <w:rPr>
          <w:rFonts w:ascii="Calibri" w:hAnsi="Calibri" w:cs="Calibri"/>
          <w:b/>
          <w:sz w:val="24"/>
          <w:szCs w:val="24"/>
        </w:rPr>
      </w:pPr>
      <w:bookmarkStart w:id="20" w:name="_Hlk34126715"/>
      <w:r w:rsidRPr="00FB34B2">
        <w:rPr>
          <w:rFonts w:ascii="Calibri" w:hAnsi="Calibri" w:cs="Calibri"/>
          <w:b/>
          <w:sz w:val="24"/>
          <w:szCs w:val="24"/>
        </w:rPr>
        <w:t>PROTOCOL:</w:t>
      </w:r>
      <w:r w:rsidRPr="00FB34B2">
        <w:rPr>
          <w:rFonts w:ascii="Calibri" w:hAnsi="Calibri" w:cs="Calibri"/>
          <w:sz w:val="24"/>
          <w:szCs w:val="24"/>
        </w:rPr>
        <w:t xml:space="preserve"> </w:t>
      </w:r>
    </w:p>
    <w:p w14:paraId="7F3BD176" w14:textId="3E27ED9F" w:rsidR="00305D71" w:rsidRPr="00FB34B2" w:rsidRDefault="00AE39E7" w:rsidP="003E6809">
      <w:pPr>
        <w:rPr>
          <w:rFonts w:ascii="Calibri" w:eastAsia="DengXian" w:hAnsi="Calibri" w:cs="Calibri"/>
          <w:sz w:val="24"/>
          <w:szCs w:val="24"/>
        </w:rPr>
      </w:pPr>
      <w:r w:rsidRPr="00FB34B2">
        <w:rPr>
          <w:rFonts w:ascii="Calibri" w:eastAsia="DengXian" w:hAnsi="Calibri" w:cs="Calibri"/>
          <w:sz w:val="24"/>
          <w:szCs w:val="24"/>
        </w:rPr>
        <w:t>The clinical project was approved by the Medical Ethics Association of the Fifth Affiliated Hospital of Guangzhou Medical University and has been registered at the China Clinical Trial Registration Center (No.</w:t>
      </w:r>
      <w:r w:rsidR="00305D71" w:rsidRPr="00FB34B2">
        <w:rPr>
          <w:rFonts w:ascii="Calibri" w:eastAsia="DengXian" w:hAnsi="Calibri" w:cs="Calibri"/>
          <w:sz w:val="24"/>
          <w:szCs w:val="24"/>
        </w:rPr>
        <w:t xml:space="preserve"> </w:t>
      </w:r>
      <w:r w:rsidRPr="00FB34B2">
        <w:rPr>
          <w:rFonts w:ascii="Calibri" w:eastAsia="DengXian" w:hAnsi="Calibri" w:cs="Calibri"/>
          <w:sz w:val="24"/>
          <w:szCs w:val="24"/>
        </w:rPr>
        <w:t>ChiCTR</w:t>
      </w:r>
      <w:r w:rsidR="00705A4B" w:rsidRPr="00FB34B2">
        <w:rPr>
          <w:rFonts w:ascii="Calibri" w:eastAsia="DengXian" w:hAnsi="Calibri" w:cs="Calibri"/>
          <w:sz w:val="24"/>
          <w:szCs w:val="24"/>
        </w:rPr>
        <w:t>1900021291</w:t>
      </w:r>
      <w:r w:rsidR="00444FC8"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266AE7">
        <w:rPr>
          <w:rFonts w:ascii="Calibri" w:eastAsia="DengXian" w:hAnsi="Calibri" w:cs="Calibri"/>
          <w:sz w:val="24"/>
          <w:szCs w:val="24"/>
        </w:rPr>
        <w:t>with the title</w:t>
      </w:r>
      <w:r w:rsidRPr="00FB34B2">
        <w:rPr>
          <w:rFonts w:ascii="Calibri" w:eastAsia="DengXian" w:hAnsi="Calibri" w:cs="Calibri"/>
          <w:sz w:val="24"/>
          <w:szCs w:val="24"/>
        </w:rPr>
        <w:t xml:space="preserve"> “</w:t>
      </w:r>
      <w:r w:rsidR="00705A4B" w:rsidRPr="00FB34B2">
        <w:rPr>
          <w:rFonts w:ascii="Calibri" w:eastAsia="DengXian" w:hAnsi="Calibri" w:cs="Calibri"/>
          <w:sz w:val="24"/>
          <w:szCs w:val="24"/>
        </w:rPr>
        <w:t xml:space="preserve">The mechanism and effect of Pro-kin system training on </w:t>
      </w:r>
      <w:r w:rsidR="00D9114D" w:rsidRPr="00FB34B2">
        <w:rPr>
          <w:rFonts w:ascii="Calibri" w:eastAsia="DengXian" w:hAnsi="Calibri" w:cs="Calibri"/>
          <w:sz w:val="24"/>
          <w:szCs w:val="24"/>
        </w:rPr>
        <w:t>static</w:t>
      </w:r>
      <w:r w:rsidR="00705A4B" w:rsidRPr="00FB34B2">
        <w:rPr>
          <w:rFonts w:ascii="Calibri" w:eastAsia="DengXian" w:hAnsi="Calibri" w:cs="Calibri"/>
          <w:sz w:val="24"/>
          <w:szCs w:val="24"/>
        </w:rPr>
        <w:t xml:space="preserve"> and dynamic balance”.</w:t>
      </w:r>
    </w:p>
    <w:p w14:paraId="210C161E" w14:textId="24B30731" w:rsidR="000262DB" w:rsidRPr="00FB34B2" w:rsidRDefault="000262DB" w:rsidP="003E6809">
      <w:pPr>
        <w:rPr>
          <w:rFonts w:ascii="Calibri" w:eastAsia="DengXian" w:hAnsi="Calibri" w:cs="Calibri"/>
          <w:sz w:val="24"/>
          <w:szCs w:val="24"/>
        </w:rPr>
      </w:pPr>
    </w:p>
    <w:p w14:paraId="24250C3A" w14:textId="49D11B59" w:rsidR="005C5850" w:rsidRPr="00FB34B2" w:rsidRDefault="005C5850" w:rsidP="003E6809">
      <w:pPr>
        <w:pStyle w:val="NormalWeb"/>
        <w:spacing w:before="0" w:beforeAutospacing="0" w:after="0" w:afterAutospacing="0"/>
        <w:rPr>
          <w:rFonts w:ascii="Calibri" w:eastAsia="DengXian" w:hAnsi="Calibri" w:cs="Calibri"/>
          <w:b/>
          <w:bCs/>
          <w:sz w:val="24"/>
          <w:szCs w:val="24"/>
        </w:rPr>
      </w:pPr>
      <w:r w:rsidRPr="00FB34B2">
        <w:rPr>
          <w:rFonts w:ascii="Calibri" w:eastAsia="DengXian" w:hAnsi="Calibri" w:cs="Calibri"/>
          <w:b/>
          <w:bCs/>
          <w:sz w:val="24"/>
          <w:szCs w:val="24"/>
        </w:rPr>
        <w:t xml:space="preserve">1. </w:t>
      </w:r>
      <w:r w:rsidR="00003409" w:rsidRPr="00FB34B2">
        <w:rPr>
          <w:rFonts w:ascii="Calibri" w:eastAsia="DengXian" w:hAnsi="Calibri" w:cs="Calibri"/>
          <w:b/>
          <w:bCs/>
          <w:sz w:val="24"/>
          <w:szCs w:val="24"/>
        </w:rPr>
        <w:t>Participant r</w:t>
      </w:r>
      <w:r w:rsidRPr="00FB34B2">
        <w:rPr>
          <w:rFonts w:ascii="Calibri" w:eastAsia="DengXian" w:hAnsi="Calibri" w:cs="Calibri"/>
          <w:b/>
          <w:bCs/>
          <w:sz w:val="24"/>
          <w:szCs w:val="24"/>
        </w:rPr>
        <w:t>ecruitment</w:t>
      </w:r>
    </w:p>
    <w:p w14:paraId="05C6BCBE"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1FB3DDAA" w14:textId="3E582F8C" w:rsidR="00003409" w:rsidRPr="00FB34B2" w:rsidRDefault="000723EC" w:rsidP="003E6809">
      <w:pPr>
        <w:pStyle w:val="NormalWeb"/>
        <w:spacing w:before="0" w:beforeAutospacing="0" w:after="0" w:afterAutospacing="0"/>
        <w:rPr>
          <w:rFonts w:ascii="Calibri" w:eastAsia="DengXian" w:hAnsi="Calibri" w:cs="Calibri"/>
          <w:sz w:val="24"/>
          <w:szCs w:val="24"/>
        </w:rPr>
      </w:pPr>
      <w:r w:rsidRPr="00FB34B2">
        <w:rPr>
          <w:rFonts w:ascii="Calibri" w:eastAsia="DengXian" w:hAnsi="Calibri" w:cs="Calibri"/>
          <w:sz w:val="24"/>
          <w:szCs w:val="24"/>
        </w:rPr>
        <w:t>1.1.</w:t>
      </w:r>
      <w:r w:rsidR="00722710" w:rsidRPr="00FB34B2">
        <w:rPr>
          <w:rFonts w:ascii="Calibri" w:hAnsi="Calibri" w:cs="Calibri"/>
          <w:sz w:val="24"/>
          <w:szCs w:val="24"/>
        </w:rPr>
        <w:t xml:space="preserve"> </w:t>
      </w:r>
      <w:r w:rsidR="009775E0">
        <w:rPr>
          <w:rFonts w:ascii="Calibri" w:hAnsi="Calibri" w:cs="Calibri"/>
          <w:sz w:val="24"/>
          <w:szCs w:val="24"/>
        </w:rPr>
        <w:t>Include</w:t>
      </w:r>
      <w:r w:rsidR="00C81F11">
        <w:rPr>
          <w:rFonts w:ascii="Calibri" w:hAnsi="Calibri" w:cs="Calibri"/>
          <w:sz w:val="24"/>
          <w:szCs w:val="24"/>
        </w:rPr>
        <w:t xml:space="preserve"> patients </w:t>
      </w:r>
      <w:r w:rsidR="009775E0">
        <w:rPr>
          <w:rFonts w:ascii="Calibri" w:hAnsi="Calibri" w:cs="Calibri"/>
          <w:sz w:val="24"/>
          <w:szCs w:val="24"/>
        </w:rPr>
        <w:t>with</w:t>
      </w:r>
      <w:r w:rsidR="00DF6931" w:rsidRPr="00FB34B2">
        <w:rPr>
          <w:rFonts w:ascii="Calibri" w:hAnsi="Calibri" w:cs="Calibri"/>
          <w:sz w:val="24"/>
          <w:szCs w:val="24"/>
        </w:rPr>
        <w:t xml:space="preserve"> </w:t>
      </w:r>
      <w:r w:rsidR="00C81F11">
        <w:rPr>
          <w:rFonts w:ascii="Calibri" w:hAnsi="Calibri" w:cs="Calibri"/>
          <w:sz w:val="24"/>
          <w:szCs w:val="24"/>
        </w:rPr>
        <w:t>b</w:t>
      </w:r>
      <w:r w:rsidR="00DF6931" w:rsidRPr="00FB34B2">
        <w:rPr>
          <w:rFonts w:ascii="Calibri" w:hAnsi="Calibri" w:cs="Calibri"/>
          <w:sz w:val="24"/>
          <w:szCs w:val="24"/>
        </w:rPr>
        <w:t xml:space="preserve">rain </w:t>
      </w:r>
      <w:r w:rsidR="0062390A" w:rsidRPr="00FB34B2">
        <w:rPr>
          <w:rFonts w:ascii="Calibri" w:hAnsi="Calibri" w:cs="Calibri"/>
          <w:sz w:val="24"/>
          <w:szCs w:val="24"/>
        </w:rPr>
        <w:t>h</w:t>
      </w:r>
      <w:r w:rsidR="00DF6931" w:rsidRPr="00FB34B2">
        <w:rPr>
          <w:rFonts w:ascii="Calibri" w:hAnsi="Calibri" w:cs="Calibri"/>
          <w:sz w:val="24"/>
          <w:szCs w:val="24"/>
        </w:rPr>
        <w:t>emorrhage or infarction</w:t>
      </w:r>
      <w:r w:rsidR="00722710" w:rsidRPr="00FB34B2">
        <w:rPr>
          <w:rFonts w:ascii="Calibri" w:hAnsi="Calibri" w:cs="Calibri"/>
          <w:sz w:val="24"/>
          <w:szCs w:val="24"/>
        </w:rPr>
        <w:t xml:space="preserve"> confirmed by </w:t>
      </w:r>
      <w:r w:rsidR="00444FC8" w:rsidRPr="00FB34B2">
        <w:rPr>
          <w:rFonts w:ascii="Calibri" w:hAnsi="Calibri" w:cs="Calibri"/>
          <w:sz w:val="24"/>
          <w:szCs w:val="24"/>
        </w:rPr>
        <w:t xml:space="preserve">magnetic resonance imaging </w:t>
      </w:r>
      <w:r w:rsidR="0062390A" w:rsidRPr="00FB34B2">
        <w:rPr>
          <w:rFonts w:ascii="Calibri" w:hAnsi="Calibri" w:cs="Calibri"/>
          <w:sz w:val="24"/>
          <w:szCs w:val="24"/>
        </w:rPr>
        <w:t>(</w:t>
      </w:r>
      <w:r w:rsidR="00722710" w:rsidRPr="00FB34B2">
        <w:rPr>
          <w:rFonts w:ascii="Calibri" w:hAnsi="Calibri" w:cs="Calibri"/>
          <w:sz w:val="24"/>
          <w:szCs w:val="24"/>
        </w:rPr>
        <w:t>MR</w:t>
      </w:r>
      <w:r w:rsidR="0062390A" w:rsidRPr="00FB34B2">
        <w:rPr>
          <w:rFonts w:ascii="Calibri" w:hAnsi="Calibri" w:cs="Calibri"/>
          <w:sz w:val="24"/>
          <w:szCs w:val="24"/>
        </w:rPr>
        <w:t>I)</w:t>
      </w:r>
      <w:r w:rsidR="00722710" w:rsidRPr="00FB34B2">
        <w:rPr>
          <w:rFonts w:ascii="Calibri" w:hAnsi="Calibri" w:cs="Calibri"/>
          <w:sz w:val="24"/>
          <w:szCs w:val="24"/>
        </w:rPr>
        <w:t xml:space="preserve"> or </w:t>
      </w:r>
      <w:r w:rsidR="0062390A" w:rsidRPr="00FB34B2">
        <w:rPr>
          <w:rFonts w:ascii="Calibri" w:hAnsi="Calibri" w:cs="Calibri"/>
          <w:sz w:val="24"/>
          <w:szCs w:val="24"/>
        </w:rPr>
        <w:t>computerized tomography (</w:t>
      </w:r>
      <w:r w:rsidR="00722710" w:rsidRPr="00FB34B2">
        <w:rPr>
          <w:rFonts w:ascii="Calibri" w:hAnsi="Calibri" w:cs="Calibri"/>
          <w:sz w:val="24"/>
          <w:szCs w:val="24"/>
        </w:rPr>
        <w:t>CT</w:t>
      </w:r>
      <w:r w:rsidR="0062390A" w:rsidRPr="00FB34B2">
        <w:rPr>
          <w:rFonts w:ascii="Calibri" w:hAnsi="Calibri" w:cs="Calibri"/>
          <w:sz w:val="24"/>
          <w:szCs w:val="24"/>
        </w:rPr>
        <w:t>)</w:t>
      </w:r>
      <w:r w:rsidR="00BB10CD" w:rsidRPr="00FB34B2">
        <w:rPr>
          <w:rFonts w:ascii="Calibri" w:hAnsi="Calibri" w:cs="Calibri"/>
          <w:sz w:val="24"/>
          <w:szCs w:val="24"/>
        </w:rPr>
        <w:t>;</w:t>
      </w:r>
      <w:r w:rsidR="0062390A" w:rsidRPr="00FB34B2">
        <w:rPr>
          <w:rFonts w:ascii="Calibri" w:hAnsi="Calibri" w:cs="Calibri"/>
          <w:sz w:val="24"/>
          <w:szCs w:val="24"/>
        </w:rPr>
        <w:t xml:space="preserve"> </w:t>
      </w:r>
      <w:bookmarkStart w:id="21" w:name="_Hlk27169626"/>
      <w:r w:rsidR="007A68FD" w:rsidRPr="00FB34B2">
        <w:rPr>
          <w:rFonts w:ascii="Calibri" w:hAnsi="Calibri" w:cs="Calibri"/>
          <w:sz w:val="24"/>
          <w:szCs w:val="24"/>
        </w:rPr>
        <w:t>more than one month onset of stroke;</w:t>
      </w:r>
      <w:bookmarkEnd w:id="21"/>
      <w:r w:rsidR="007A68FD" w:rsidRPr="00FB34B2">
        <w:rPr>
          <w:rFonts w:ascii="Calibri" w:hAnsi="Calibri" w:cs="Calibri"/>
          <w:sz w:val="24"/>
          <w:szCs w:val="24"/>
        </w:rPr>
        <w:t xml:space="preserve"> </w:t>
      </w:r>
      <w:r w:rsidR="0062390A" w:rsidRPr="00FB34B2">
        <w:rPr>
          <w:rFonts w:ascii="Calibri" w:hAnsi="Calibri" w:cs="Calibri"/>
          <w:sz w:val="24"/>
          <w:szCs w:val="24"/>
        </w:rPr>
        <w:t>stable</w:t>
      </w:r>
      <w:r w:rsidR="00BB10CD" w:rsidRPr="00FB34B2">
        <w:rPr>
          <w:rFonts w:ascii="Calibri" w:hAnsi="Calibri" w:cs="Calibri"/>
          <w:sz w:val="24"/>
          <w:szCs w:val="24"/>
        </w:rPr>
        <w:t xml:space="preserve"> </w:t>
      </w:r>
      <w:r w:rsidR="0062390A" w:rsidRPr="00FB34B2">
        <w:rPr>
          <w:rFonts w:ascii="Calibri" w:hAnsi="Calibri" w:cs="Calibri"/>
          <w:sz w:val="24"/>
          <w:szCs w:val="24"/>
        </w:rPr>
        <w:t xml:space="preserve">vital signs of life; </w:t>
      </w:r>
      <w:r w:rsidR="00DF6931" w:rsidRPr="00FB34B2">
        <w:rPr>
          <w:rFonts w:ascii="Calibri" w:hAnsi="Calibri" w:cs="Calibri"/>
          <w:sz w:val="24"/>
          <w:szCs w:val="24"/>
        </w:rPr>
        <w:t>Mini-mental State Examination</w:t>
      </w:r>
      <w:r w:rsidR="00A875F9" w:rsidRPr="00FB34B2">
        <w:rPr>
          <w:rFonts w:ascii="Calibri" w:hAnsi="Calibri" w:cs="Calibri"/>
          <w:sz w:val="24"/>
          <w:szCs w:val="24"/>
        </w:rPr>
        <w:t xml:space="preserve"> (</w:t>
      </w:r>
      <w:r w:rsidR="00DF6931" w:rsidRPr="00FB34B2">
        <w:rPr>
          <w:rFonts w:ascii="Calibri" w:hAnsi="Calibri" w:cs="Calibri"/>
          <w:sz w:val="24"/>
          <w:szCs w:val="24"/>
        </w:rPr>
        <w:t>MMSE</w:t>
      </w:r>
      <w:r w:rsidR="00A875F9" w:rsidRPr="00FB34B2">
        <w:rPr>
          <w:rFonts w:ascii="Calibri" w:hAnsi="Calibri" w:cs="Calibri"/>
          <w:sz w:val="24"/>
          <w:szCs w:val="24"/>
        </w:rPr>
        <w:t>)</w:t>
      </w:r>
      <w:r w:rsidR="005303C8" w:rsidRPr="00FB34B2">
        <w:rPr>
          <w:rFonts w:ascii="Calibri" w:hAnsi="Calibri" w:cs="Calibri"/>
          <w:sz w:val="24"/>
          <w:szCs w:val="24"/>
        </w:rPr>
        <w:fldChar w:fldCharType="begin"/>
      </w:r>
      <w:r w:rsidR="004B7AFF">
        <w:rPr>
          <w:rFonts w:ascii="Calibri" w:hAnsi="Calibri" w:cs="Calibri"/>
          <w:sz w:val="24"/>
          <w:szCs w:val="24"/>
        </w:rPr>
        <w:instrText xml:space="preserve"> ADDIN EN.CITE &lt;EndNote&gt;&lt;Cite&gt;&lt;Author&gt;Zhang&lt;/Author&gt;&lt;Year&gt;2017&lt;/Year&gt;&lt;RecNum&gt;94&lt;/RecNum&gt;&lt;DisplayText&gt;&lt;style face="superscript"&gt;18&lt;/style&gt;&lt;/DisplayText&gt;&lt;record&gt;&lt;rec-number&gt;94&lt;/rec-number&gt;&lt;foreign-keys&gt;&lt;key app="EN" db-id="dpx0a5pd3eftthewvr55d99wfe2dr0zs5atv" timestamp="1570463433"&gt;94&lt;/key&gt;&lt;/foreign-keys&gt;&lt;ref-type name="Journal Article"&gt;17&lt;/ref-type&gt;&lt;contributors&gt;&lt;authors&gt;&lt;author&gt;Zhang, J.&lt;/author&gt;&lt;author&gt;Tang, G.&lt;/author&gt;&lt;author&gt;Xie, H.&lt;/author&gt;&lt;author&gt;Wang, B.&lt;/author&gt;&lt;author&gt;He, M.&lt;/author&gt;&lt;author&gt;Fu, J.&lt;/author&gt;&lt;author&gt;Shi, X.&lt;/author&gt;&lt;author&gt;Zhang, C.&lt;/author&gt;&lt;author&gt;Huo, Y.&lt;/author&gt;&lt;author&gt;Xu, X. %J J Am Heart Assoc&lt;/author&gt;&lt;/authors&gt;&lt;/contributors&gt;&lt;titles&gt;&lt;title&gt;Higher Adiposity Is Associated With Slower Cognitive Decline in Hypertensive Patients: Secondary Analysis of the China Stroke Primary Prevention Trial&lt;/title&gt;&lt;/titles&gt;&lt;pages&gt;e005561&lt;/pages&gt;&lt;volume&gt;6&lt;/volume&gt;&lt;number&gt;10&lt;/number&gt;&lt;dates&gt;&lt;year&gt;2017&lt;/year&gt;&lt;/dates&gt;&lt;urls&gt;&lt;/urls&gt;&lt;/record&gt;&lt;/Cite&gt;&lt;/EndNote&gt;</w:instrText>
      </w:r>
      <w:r w:rsidR="005303C8" w:rsidRPr="00FB34B2">
        <w:rPr>
          <w:rFonts w:ascii="Calibri" w:hAnsi="Calibri" w:cs="Calibri"/>
          <w:sz w:val="24"/>
          <w:szCs w:val="24"/>
        </w:rPr>
        <w:fldChar w:fldCharType="separate"/>
      </w:r>
      <w:r w:rsidR="004B7AFF" w:rsidRPr="004B7AFF">
        <w:rPr>
          <w:rFonts w:ascii="Calibri" w:hAnsi="Calibri" w:cs="Calibri"/>
          <w:noProof/>
          <w:sz w:val="24"/>
          <w:szCs w:val="24"/>
          <w:vertAlign w:val="superscript"/>
        </w:rPr>
        <w:t>18</w:t>
      </w:r>
      <w:r w:rsidR="005303C8" w:rsidRPr="00FB34B2">
        <w:rPr>
          <w:rFonts w:ascii="Calibri" w:hAnsi="Calibri" w:cs="Calibri"/>
          <w:sz w:val="24"/>
          <w:szCs w:val="24"/>
        </w:rPr>
        <w:fldChar w:fldCharType="end"/>
      </w:r>
      <w:r w:rsidR="00A875F9" w:rsidRPr="00FB34B2">
        <w:rPr>
          <w:rFonts w:ascii="Calibri" w:hAnsi="Calibri" w:cs="Calibri"/>
          <w:sz w:val="24"/>
          <w:szCs w:val="24"/>
        </w:rPr>
        <w:t xml:space="preserve"> </w:t>
      </w:r>
      <w:r w:rsidR="00444FC8" w:rsidRPr="00FB34B2">
        <w:rPr>
          <w:rFonts w:ascii="Calibri" w:hAnsi="Calibri" w:cs="Calibri"/>
          <w:sz w:val="24"/>
          <w:szCs w:val="24"/>
        </w:rPr>
        <w:t>score of &gt;</w:t>
      </w:r>
      <w:r w:rsidR="00722710" w:rsidRPr="00FB34B2">
        <w:rPr>
          <w:rFonts w:ascii="Calibri" w:hAnsi="Calibri" w:cs="Calibri"/>
          <w:sz w:val="24"/>
          <w:szCs w:val="24"/>
        </w:rPr>
        <w:t>10</w:t>
      </w:r>
      <w:r w:rsidR="00A875F9" w:rsidRPr="00FB34B2">
        <w:rPr>
          <w:rFonts w:ascii="Calibri" w:hAnsi="Calibri" w:cs="Calibri"/>
          <w:sz w:val="24"/>
          <w:szCs w:val="24"/>
        </w:rPr>
        <w:t xml:space="preserve"> points</w:t>
      </w:r>
      <w:r w:rsidR="00BB10CD" w:rsidRPr="00FB34B2">
        <w:rPr>
          <w:rFonts w:ascii="Calibri" w:hAnsi="Calibri" w:cs="Calibri"/>
          <w:sz w:val="24"/>
          <w:szCs w:val="24"/>
        </w:rPr>
        <w:t>;</w:t>
      </w:r>
      <w:r w:rsidR="00B21D50" w:rsidRPr="00FB34B2">
        <w:rPr>
          <w:rFonts w:ascii="Calibri" w:hAnsi="Calibri" w:cs="Calibri"/>
          <w:sz w:val="24"/>
          <w:szCs w:val="24"/>
        </w:rPr>
        <w:t xml:space="preserve"> </w:t>
      </w:r>
      <w:r w:rsidR="00444FC8" w:rsidRPr="00FB34B2">
        <w:rPr>
          <w:rFonts w:ascii="Calibri" w:hAnsi="Calibri" w:cs="Calibri"/>
          <w:sz w:val="24"/>
          <w:szCs w:val="24"/>
        </w:rPr>
        <w:t xml:space="preserve">able to </w:t>
      </w:r>
      <w:r w:rsidR="00A875F9" w:rsidRPr="00FB34B2">
        <w:rPr>
          <w:rFonts w:ascii="Calibri" w:hAnsi="Calibri" w:cs="Calibri"/>
          <w:sz w:val="24"/>
          <w:szCs w:val="24"/>
        </w:rPr>
        <w:t>stand alone for more than 1</w:t>
      </w:r>
      <w:r w:rsidR="00444FC8" w:rsidRPr="00FB34B2">
        <w:rPr>
          <w:rFonts w:ascii="Calibri" w:hAnsi="Calibri" w:cs="Calibri"/>
          <w:sz w:val="24"/>
          <w:szCs w:val="24"/>
        </w:rPr>
        <w:t xml:space="preserve"> </w:t>
      </w:r>
      <w:r w:rsidR="00A875F9" w:rsidRPr="00FB34B2">
        <w:rPr>
          <w:rFonts w:ascii="Calibri" w:hAnsi="Calibri" w:cs="Calibri"/>
          <w:sz w:val="24"/>
          <w:szCs w:val="24"/>
        </w:rPr>
        <w:t>min</w:t>
      </w:r>
      <w:r w:rsidR="00B21D50" w:rsidRPr="00FB34B2">
        <w:rPr>
          <w:rFonts w:ascii="Calibri" w:hAnsi="Calibri" w:cs="Calibri"/>
          <w:sz w:val="24"/>
          <w:szCs w:val="24"/>
        </w:rPr>
        <w:t>;</w:t>
      </w:r>
      <w:r w:rsidR="00A875F9" w:rsidRPr="00FB34B2">
        <w:rPr>
          <w:rFonts w:ascii="Calibri" w:hAnsi="Calibri" w:cs="Calibri"/>
          <w:sz w:val="24"/>
          <w:szCs w:val="24"/>
        </w:rPr>
        <w:t xml:space="preserve"> </w:t>
      </w:r>
      <w:r w:rsidR="00444FC8" w:rsidRPr="00FB34B2">
        <w:rPr>
          <w:rFonts w:ascii="Calibri" w:hAnsi="Calibri" w:cs="Calibri"/>
          <w:sz w:val="24"/>
          <w:szCs w:val="24"/>
        </w:rPr>
        <w:t xml:space="preserve">able to </w:t>
      </w:r>
      <w:r w:rsidR="00A875F9" w:rsidRPr="00FB34B2">
        <w:rPr>
          <w:rFonts w:ascii="Calibri" w:hAnsi="Calibri" w:cs="Calibri"/>
          <w:sz w:val="24"/>
          <w:szCs w:val="24"/>
        </w:rPr>
        <w:t xml:space="preserve">walk 6 </w:t>
      </w:r>
      <w:r w:rsidR="00003409" w:rsidRPr="00FB34B2">
        <w:rPr>
          <w:rFonts w:ascii="Calibri" w:hAnsi="Calibri" w:cs="Calibri"/>
          <w:sz w:val="24"/>
          <w:szCs w:val="24"/>
        </w:rPr>
        <w:t>m</w:t>
      </w:r>
      <w:r w:rsidR="00A875F9" w:rsidRPr="00FB34B2">
        <w:rPr>
          <w:rFonts w:ascii="Calibri" w:hAnsi="Calibri" w:cs="Calibri"/>
          <w:sz w:val="24"/>
          <w:szCs w:val="24"/>
        </w:rPr>
        <w:t xml:space="preserve"> </w:t>
      </w:r>
      <w:r w:rsidR="00B21D50" w:rsidRPr="00FB34B2">
        <w:rPr>
          <w:rFonts w:ascii="Calibri" w:hAnsi="Calibri" w:cs="Calibri"/>
          <w:sz w:val="24"/>
          <w:szCs w:val="24"/>
        </w:rPr>
        <w:t>with or without walking aids</w:t>
      </w:r>
      <w:r w:rsidR="00190C6C">
        <w:rPr>
          <w:rFonts w:ascii="Calibri" w:hAnsi="Calibri" w:cs="Calibri"/>
          <w:sz w:val="24"/>
          <w:szCs w:val="24"/>
        </w:rPr>
        <w:t>,</w:t>
      </w:r>
      <w:r w:rsidR="00190C6C" w:rsidRPr="00190C6C">
        <w:rPr>
          <w:rFonts w:ascii="Calibri" w:hAnsi="Calibri" w:cs="Calibri"/>
          <w:sz w:val="24"/>
          <w:szCs w:val="24"/>
        </w:rPr>
        <w:t xml:space="preserve"> </w:t>
      </w:r>
      <w:r w:rsidR="00190C6C">
        <w:rPr>
          <w:rFonts w:ascii="Calibri" w:hAnsi="Calibri" w:cs="Calibri"/>
          <w:sz w:val="24"/>
          <w:szCs w:val="24"/>
        </w:rPr>
        <w:t>that are</w:t>
      </w:r>
      <w:r w:rsidR="00190C6C" w:rsidRPr="00FB34B2">
        <w:rPr>
          <w:rFonts w:ascii="Calibri" w:hAnsi="Calibri" w:cs="Calibri"/>
          <w:sz w:val="24"/>
          <w:szCs w:val="24"/>
        </w:rPr>
        <w:t xml:space="preserve"> able to cooperate with the whole assessment</w:t>
      </w:r>
      <w:r w:rsidR="00F95C43">
        <w:rPr>
          <w:rFonts w:ascii="Calibri" w:hAnsi="Calibri" w:cs="Calibri"/>
          <w:sz w:val="24"/>
          <w:szCs w:val="24"/>
        </w:rPr>
        <w:t xml:space="preserve"> protocol</w:t>
      </w:r>
      <w:r w:rsidR="00B21D50" w:rsidRPr="00FB34B2">
        <w:rPr>
          <w:rFonts w:ascii="Calibri" w:hAnsi="Calibri" w:cs="Calibri"/>
          <w:sz w:val="24"/>
          <w:szCs w:val="24"/>
        </w:rPr>
        <w:t>.</w:t>
      </w:r>
    </w:p>
    <w:p w14:paraId="244A71A2"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3E382E35" w14:textId="267EB8AC" w:rsidR="000723EC" w:rsidRPr="00FB34B2" w:rsidRDefault="000723EC" w:rsidP="003E6809">
      <w:pPr>
        <w:pStyle w:val="NormalWeb"/>
        <w:spacing w:before="0" w:beforeAutospacing="0" w:after="0" w:afterAutospacing="0"/>
        <w:rPr>
          <w:rFonts w:ascii="Calibri" w:eastAsia="DengXian" w:hAnsi="Calibri" w:cs="Calibri"/>
          <w:sz w:val="24"/>
          <w:szCs w:val="24"/>
        </w:rPr>
      </w:pPr>
      <w:r w:rsidRPr="00FB34B2">
        <w:rPr>
          <w:rFonts w:ascii="Calibri" w:eastAsia="DengXian" w:hAnsi="Calibri" w:cs="Calibri"/>
          <w:sz w:val="24"/>
          <w:szCs w:val="24"/>
        </w:rPr>
        <w:t xml:space="preserve">1.2. </w:t>
      </w:r>
      <w:r w:rsidR="00C81F11">
        <w:rPr>
          <w:rFonts w:ascii="Calibri" w:eastAsia="DengXian" w:hAnsi="Calibri" w:cs="Calibri"/>
          <w:sz w:val="24"/>
          <w:szCs w:val="24"/>
        </w:rPr>
        <w:t>Exclude a</w:t>
      </w:r>
      <w:r w:rsidR="00003409" w:rsidRPr="00FB34B2">
        <w:rPr>
          <w:rFonts w:ascii="Calibri" w:eastAsia="DengXian" w:hAnsi="Calibri" w:cs="Calibri"/>
          <w:sz w:val="24"/>
          <w:szCs w:val="24"/>
        </w:rPr>
        <w:t xml:space="preserve">ny patients with </w:t>
      </w:r>
      <w:r w:rsidR="005C5850" w:rsidRPr="00FB34B2">
        <w:rPr>
          <w:rFonts w:ascii="Calibri" w:eastAsia="DengXian" w:hAnsi="Calibri" w:cs="Calibri"/>
          <w:sz w:val="24"/>
          <w:szCs w:val="24"/>
        </w:rPr>
        <w:t>any medical condition that would</w:t>
      </w:r>
      <w:r w:rsidR="00BB10CD" w:rsidRPr="00FB34B2">
        <w:rPr>
          <w:rFonts w:ascii="Calibri" w:eastAsia="DengXian" w:hAnsi="Calibri" w:cs="Calibri"/>
          <w:sz w:val="24"/>
          <w:szCs w:val="24"/>
        </w:rPr>
        <w:t xml:space="preserve"> </w:t>
      </w:r>
      <w:r w:rsidR="005C5850" w:rsidRPr="00FB34B2">
        <w:rPr>
          <w:rFonts w:ascii="Calibri" w:eastAsia="DengXian" w:hAnsi="Calibri" w:cs="Calibri"/>
          <w:sz w:val="24"/>
          <w:szCs w:val="24"/>
        </w:rPr>
        <w:t xml:space="preserve">prevent them from </w:t>
      </w:r>
      <w:r w:rsidR="00F95C43">
        <w:rPr>
          <w:rFonts w:ascii="Calibri" w:eastAsia="DengXian" w:hAnsi="Calibri" w:cs="Calibri"/>
          <w:sz w:val="24"/>
          <w:szCs w:val="24"/>
        </w:rPr>
        <w:t>following</w:t>
      </w:r>
      <w:r w:rsidR="00F95C43" w:rsidRPr="00FB34B2">
        <w:rPr>
          <w:rFonts w:ascii="Calibri" w:eastAsia="DengXian" w:hAnsi="Calibri" w:cs="Calibri"/>
          <w:sz w:val="24"/>
          <w:szCs w:val="24"/>
        </w:rPr>
        <w:t xml:space="preserve"> </w:t>
      </w:r>
      <w:r w:rsidR="00003409" w:rsidRPr="00FB34B2">
        <w:rPr>
          <w:rFonts w:ascii="Calibri" w:eastAsia="DengXian" w:hAnsi="Calibri" w:cs="Calibri"/>
          <w:sz w:val="24"/>
          <w:szCs w:val="24"/>
        </w:rPr>
        <w:t>the protoco</w:t>
      </w:r>
      <w:r w:rsidR="00C81F11">
        <w:rPr>
          <w:rFonts w:ascii="Calibri" w:eastAsia="DengXian" w:hAnsi="Calibri" w:cs="Calibri"/>
          <w:sz w:val="24"/>
          <w:szCs w:val="24"/>
        </w:rPr>
        <w:t>l</w:t>
      </w:r>
      <w:r w:rsidR="005C5850" w:rsidRPr="00FB34B2">
        <w:rPr>
          <w:rFonts w:ascii="Calibri" w:eastAsia="DengXian" w:hAnsi="Calibri" w:cs="Calibri"/>
          <w:sz w:val="24"/>
          <w:szCs w:val="24"/>
        </w:rPr>
        <w:t>.</w:t>
      </w:r>
    </w:p>
    <w:p w14:paraId="2F2C3E0E"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7768068F" w14:textId="69F41FFB" w:rsidR="004A48EC" w:rsidRPr="00FB34B2" w:rsidRDefault="000723EC" w:rsidP="003E6809">
      <w:pPr>
        <w:pStyle w:val="NormalWeb"/>
        <w:spacing w:before="0" w:beforeAutospacing="0" w:after="0" w:afterAutospacing="0"/>
        <w:rPr>
          <w:rFonts w:ascii="Calibri" w:eastAsia="DengXian" w:hAnsi="Calibri" w:cs="Calibri"/>
          <w:sz w:val="24"/>
          <w:szCs w:val="24"/>
        </w:rPr>
      </w:pPr>
      <w:r w:rsidRPr="00FB34B2">
        <w:rPr>
          <w:rFonts w:ascii="Calibri" w:eastAsia="DengXian" w:hAnsi="Calibri" w:cs="Calibri"/>
          <w:sz w:val="24"/>
          <w:szCs w:val="24"/>
        </w:rPr>
        <w:t>1.3</w:t>
      </w:r>
      <w:r w:rsidR="00C143D6">
        <w:rPr>
          <w:rFonts w:ascii="Calibri" w:eastAsia="DengXian" w:hAnsi="Calibri" w:cs="Calibri"/>
          <w:sz w:val="24"/>
          <w:szCs w:val="24"/>
        </w:rPr>
        <w:t>.</w:t>
      </w:r>
      <w:r w:rsidRPr="00FB34B2">
        <w:rPr>
          <w:rFonts w:ascii="Calibri" w:eastAsia="DengXian" w:hAnsi="Calibri" w:cs="Calibri"/>
          <w:sz w:val="24"/>
          <w:szCs w:val="24"/>
        </w:rPr>
        <w:t xml:space="preserve"> Obtain w</w:t>
      </w:r>
      <w:r w:rsidR="005C5850" w:rsidRPr="00FB34B2">
        <w:rPr>
          <w:rFonts w:ascii="Calibri" w:eastAsia="DengXian" w:hAnsi="Calibri" w:cs="Calibri"/>
          <w:sz w:val="24"/>
          <w:szCs w:val="24"/>
        </w:rPr>
        <w:t>ritten informed consent from each patient before their participation.</w:t>
      </w:r>
    </w:p>
    <w:p w14:paraId="1AA888FC"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359F4500" w14:textId="70FDE901" w:rsidR="000262DB" w:rsidRPr="00FB34B2" w:rsidRDefault="00FB0688" w:rsidP="003E6809">
      <w:pPr>
        <w:pStyle w:val="NormalWeb"/>
        <w:spacing w:before="0" w:beforeAutospacing="0" w:after="0" w:afterAutospacing="0"/>
        <w:rPr>
          <w:rFonts w:ascii="Calibri" w:eastAsia="DengXian" w:hAnsi="Calibri" w:cs="Calibri"/>
          <w:sz w:val="24"/>
          <w:szCs w:val="24"/>
        </w:rPr>
      </w:pPr>
      <w:r w:rsidRPr="00FB34B2">
        <w:rPr>
          <w:rFonts w:ascii="Calibri" w:eastAsia="DengXian" w:hAnsi="Calibri" w:cs="Calibri"/>
          <w:sz w:val="24"/>
          <w:szCs w:val="24"/>
        </w:rPr>
        <w:t>1.4</w:t>
      </w:r>
      <w:r w:rsidR="00C143D6">
        <w:rPr>
          <w:rFonts w:ascii="Calibri" w:eastAsia="DengXian" w:hAnsi="Calibri" w:cs="Calibri"/>
          <w:sz w:val="24"/>
          <w:szCs w:val="24"/>
        </w:rPr>
        <w:t>.</w:t>
      </w:r>
      <w:r w:rsidRPr="00FB34B2">
        <w:rPr>
          <w:rFonts w:ascii="Calibri" w:eastAsia="DengXian" w:hAnsi="Calibri" w:cs="Calibri"/>
          <w:sz w:val="24"/>
          <w:szCs w:val="24"/>
        </w:rPr>
        <w:t xml:space="preserve"> Gather demographic information (</w:t>
      </w:r>
      <w:r w:rsidR="00190C6C">
        <w:rPr>
          <w:rFonts w:ascii="Calibri" w:eastAsia="DengXian" w:hAnsi="Calibri" w:cs="Calibri"/>
          <w:sz w:val="24"/>
          <w:szCs w:val="24"/>
        </w:rPr>
        <w:t xml:space="preserve">i.e., </w:t>
      </w:r>
      <w:r w:rsidRPr="00FB34B2">
        <w:rPr>
          <w:rFonts w:ascii="Calibri" w:eastAsia="DengXian" w:hAnsi="Calibri" w:cs="Calibri"/>
          <w:sz w:val="24"/>
          <w:szCs w:val="24"/>
        </w:rPr>
        <w:t xml:space="preserve">date of birth, weight, height, past medical history, and any past or current medications) from </w:t>
      </w:r>
      <w:r w:rsidR="00C143D6">
        <w:rPr>
          <w:rFonts w:ascii="Calibri" w:eastAsia="DengXian" w:hAnsi="Calibri" w:cs="Calibri"/>
          <w:sz w:val="24"/>
          <w:szCs w:val="24"/>
        </w:rPr>
        <w:t xml:space="preserve">all </w:t>
      </w:r>
      <w:r w:rsidRPr="00FB34B2">
        <w:rPr>
          <w:rFonts w:ascii="Calibri" w:eastAsia="DengXian" w:hAnsi="Calibri" w:cs="Calibri"/>
          <w:sz w:val="24"/>
          <w:szCs w:val="24"/>
        </w:rPr>
        <w:t>the patients.</w:t>
      </w:r>
    </w:p>
    <w:p w14:paraId="7EE934D7" w14:textId="77777777" w:rsidR="001D7D10" w:rsidRPr="00FB34B2" w:rsidRDefault="001D7D10" w:rsidP="003E6809">
      <w:pPr>
        <w:pStyle w:val="NormalWeb"/>
        <w:spacing w:before="0" w:beforeAutospacing="0" w:after="0" w:afterAutospacing="0"/>
        <w:rPr>
          <w:rFonts w:ascii="Calibri" w:eastAsia="DengXian" w:hAnsi="Calibri" w:cs="Calibri"/>
          <w:b/>
          <w:bCs/>
          <w:sz w:val="24"/>
          <w:szCs w:val="24"/>
        </w:rPr>
      </w:pPr>
    </w:p>
    <w:p w14:paraId="583CCFB0" w14:textId="41942CB5" w:rsidR="005C5850" w:rsidRPr="00FB34B2" w:rsidRDefault="00AD16B5" w:rsidP="003E6809">
      <w:pPr>
        <w:pStyle w:val="NormalWeb"/>
        <w:spacing w:before="0" w:beforeAutospacing="0" w:after="0" w:afterAutospacing="0"/>
        <w:rPr>
          <w:rFonts w:ascii="Calibri" w:eastAsia="DengXian" w:hAnsi="Calibri" w:cs="Calibri"/>
          <w:b/>
          <w:bCs/>
          <w:sz w:val="24"/>
          <w:szCs w:val="24"/>
        </w:rPr>
      </w:pPr>
      <w:r w:rsidRPr="00C81F11">
        <w:rPr>
          <w:rFonts w:ascii="Calibri" w:eastAsia="DengXian" w:hAnsi="Calibri" w:cs="Calibri"/>
          <w:b/>
          <w:bCs/>
          <w:sz w:val="24"/>
          <w:szCs w:val="24"/>
          <w:highlight w:val="yellow"/>
        </w:rPr>
        <w:t xml:space="preserve">2. Clinical </w:t>
      </w:r>
      <w:r w:rsidR="00190C6C">
        <w:rPr>
          <w:rFonts w:ascii="Calibri" w:eastAsia="DengXian" w:hAnsi="Calibri" w:cs="Calibri"/>
          <w:b/>
          <w:bCs/>
          <w:sz w:val="24"/>
          <w:szCs w:val="24"/>
          <w:highlight w:val="yellow"/>
        </w:rPr>
        <w:t>s</w:t>
      </w:r>
      <w:r w:rsidR="00A875F9" w:rsidRPr="00C81F11">
        <w:rPr>
          <w:rFonts w:ascii="Calibri" w:eastAsia="DengXian" w:hAnsi="Calibri" w:cs="Calibri"/>
          <w:b/>
          <w:bCs/>
          <w:sz w:val="24"/>
          <w:szCs w:val="24"/>
          <w:highlight w:val="yellow"/>
        </w:rPr>
        <w:t xml:space="preserve">cale </w:t>
      </w:r>
      <w:r w:rsidR="00190C6C">
        <w:rPr>
          <w:rFonts w:ascii="Calibri" w:eastAsia="DengXian" w:hAnsi="Calibri" w:cs="Calibri"/>
          <w:b/>
          <w:bCs/>
          <w:sz w:val="24"/>
          <w:szCs w:val="24"/>
          <w:highlight w:val="yellow"/>
        </w:rPr>
        <w:t>a</w:t>
      </w:r>
      <w:r w:rsidRPr="00C81F11">
        <w:rPr>
          <w:rFonts w:ascii="Calibri" w:eastAsia="DengXian" w:hAnsi="Calibri" w:cs="Calibri"/>
          <w:b/>
          <w:bCs/>
          <w:sz w:val="24"/>
          <w:szCs w:val="24"/>
          <w:highlight w:val="yellow"/>
        </w:rPr>
        <w:t>ssessment</w:t>
      </w:r>
    </w:p>
    <w:p w14:paraId="4F4C262F"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0EB2EAF8" w14:textId="7BDFF8BF" w:rsidR="00F260E6" w:rsidRPr="00FB34B2" w:rsidRDefault="000723EC" w:rsidP="003E6809">
      <w:pPr>
        <w:pStyle w:val="NormalWeb"/>
        <w:spacing w:before="0" w:beforeAutospacing="0" w:after="0" w:afterAutospacing="0"/>
        <w:rPr>
          <w:rFonts w:ascii="Calibri" w:hAnsi="Calibri" w:cs="Calibri"/>
          <w:sz w:val="24"/>
          <w:szCs w:val="24"/>
          <w:highlight w:val="lightGray"/>
        </w:rPr>
      </w:pPr>
      <w:r w:rsidRPr="00FB34B2">
        <w:rPr>
          <w:rFonts w:ascii="Calibri" w:eastAsia="DengXian" w:hAnsi="Calibri" w:cs="Calibri"/>
          <w:sz w:val="24"/>
          <w:szCs w:val="24"/>
        </w:rPr>
        <w:t>2.</w:t>
      </w:r>
      <w:r w:rsidR="00FB0688" w:rsidRPr="00FB34B2">
        <w:rPr>
          <w:rFonts w:ascii="Calibri" w:eastAsia="DengXian" w:hAnsi="Calibri" w:cs="Calibri"/>
          <w:sz w:val="24"/>
          <w:szCs w:val="24"/>
        </w:rPr>
        <w:t>1</w:t>
      </w:r>
      <w:r w:rsidR="00C143D6">
        <w:rPr>
          <w:rFonts w:ascii="Calibri" w:eastAsia="DengXian" w:hAnsi="Calibri" w:cs="Calibri"/>
          <w:sz w:val="24"/>
          <w:szCs w:val="24"/>
        </w:rPr>
        <w:t>.</w:t>
      </w:r>
      <w:r w:rsidRPr="00FB34B2">
        <w:rPr>
          <w:rFonts w:ascii="Calibri" w:eastAsia="DengXian" w:hAnsi="Calibri" w:cs="Calibri"/>
          <w:sz w:val="24"/>
          <w:szCs w:val="24"/>
        </w:rPr>
        <w:t xml:space="preserve"> </w:t>
      </w:r>
      <w:r w:rsidR="00190C6C">
        <w:rPr>
          <w:rFonts w:ascii="Calibri" w:eastAsia="DengXian" w:hAnsi="Calibri" w:cs="Calibri"/>
          <w:sz w:val="24"/>
          <w:szCs w:val="24"/>
          <w:highlight w:val="yellow"/>
        </w:rPr>
        <w:t>C</w:t>
      </w:r>
      <w:r w:rsidR="00C143D6">
        <w:rPr>
          <w:rFonts w:ascii="Calibri" w:eastAsia="DengXian" w:hAnsi="Calibri" w:cs="Calibri"/>
          <w:sz w:val="24"/>
          <w:szCs w:val="24"/>
          <w:highlight w:val="yellow"/>
        </w:rPr>
        <w:t xml:space="preserve">onduct </w:t>
      </w:r>
      <w:r w:rsidR="008624CF" w:rsidRPr="00FB34B2">
        <w:rPr>
          <w:rFonts w:ascii="Calibri" w:eastAsia="DengXian" w:hAnsi="Calibri" w:cs="Calibri"/>
          <w:sz w:val="24"/>
          <w:szCs w:val="24"/>
          <w:highlight w:val="yellow"/>
        </w:rPr>
        <w:t xml:space="preserve">the lower extremity </w:t>
      </w:r>
      <w:r w:rsidR="00555FBF" w:rsidRPr="00FB34B2">
        <w:rPr>
          <w:rFonts w:ascii="Calibri" w:eastAsia="DengXian" w:hAnsi="Calibri" w:cs="Calibri"/>
          <w:sz w:val="24"/>
          <w:szCs w:val="24"/>
          <w:highlight w:val="yellow"/>
        </w:rPr>
        <w:t>subscale</w:t>
      </w:r>
      <w:r w:rsidR="00C143D6">
        <w:rPr>
          <w:rFonts w:ascii="Calibri" w:eastAsia="DengXian" w:hAnsi="Calibri" w:cs="Calibri"/>
          <w:sz w:val="24"/>
          <w:szCs w:val="24"/>
          <w:highlight w:val="yellow"/>
        </w:rPr>
        <w:t xml:space="preserve"> of</w:t>
      </w:r>
      <w:r w:rsidR="00555FBF" w:rsidRPr="00FB34B2">
        <w:rPr>
          <w:rFonts w:ascii="Calibri" w:eastAsia="DengXian" w:hAnsi="Calibri" w:cs="Calibri"/>
          <w:sz w:val="24"/>
          <w:szCs w:val="24"/>
          <w:highlight w:val="yellow"/>
        </w:rPr>
        <w:t xml:space="preserve"> </w:t>
      </w:r>
      <w:r w:rsidR="00190C6C">
        <w:rPr>
          <w:rFonts w:ascii="Calibri" w:eastAsia="DengXian" w:hAnsi="Calibri" w:cs="Calibri"/>
          <w:sz w:val="24"/>
          <w:szCs w:val="24"/>
          <w:highlight w:val="yellow"/>
        </w:rPr>
        <w:t xml:space="preserve">the </w:t>
      </w:r>
      <w:r w:rsidR="000E3EA3" w:rsidRPr="00C143D6">
        <w:rPr>
          <w:rFonts w:ascii="Calibri" w:eastAsia="DengXian" w:hAnsi="Calibri" w:cs="Calibri" w:hint="eastAsia"/>
          <w:sz w:val="24"/>
          <w:szCs w:val="24"/>
          <w:highlight w:val="yellow"/>
        </w:rPr>
        <w:t>FMA</w:t>
      </w:r>
      <w:r w:rsidR="00C143D6" w:rsidRPr="00C143D6">
        <w:rPr>
          <w:rFonts w:ascii="Calibri" w:eastAsia="DengXian" w:hAnsi="Calibri" w:cs="Calibri"/>
          <w:sz w:val="24"/>
          <w:szCs w:val="24"/>
          <w:highlight w:val="yellow"/>
        </w:rPr>
        <w:t xml:space="preserve"> test</w:t>
      </w:r>
      <w:r w:rsidR="00CA38DD" w:rsidRPr="00C143D6">
        <w:rPr>
          <w:rFonts w:ascii="Calibri" w:eastAsia="DengXian" w:hAnsi="Calibri" w:cs="Calibri"/>
          <w:sz w:val="24"/>
          <w:szCs w:val="24"/>
          <w:highlight w:val="yellow"/>
          <w:vertAlign w:val="superscript"/>
        </w:rPr>
        <w:fldChar w:fldCharType="begin"/>
      </w:r>
      <w:r w:rsidR="004B7AFF" w:rsidRPr="00C143D6">
        <w:rPr>
          <w:rFonts w:ascii="Calibri" w:eastAsia="DengXian" w:hAnsi="Calibri" w:cs="Calibri"/>
          <w:sz w:val="24"/>
          <w:szCs w:val="24"/>
          <w:highlight w:val="yellow"/>
          <w:vertAlign w:val="superscript"/>
        </w:rPr>
        <w:instrText xml:space="preserve"> ADDIN EN.CITE &lt;EndNote&gt;&lt;Cite&gt;&lt;Author&gt;Fugl-Meyer&lt;/Author&gt;&lt;Year&gt;1975&lt;/Year&gt;&lt;RecNum&gt;88&lt;/RecNum&gt;&lt;DisplayText&gt;&lt;style face="superscript"&gt;13&lt;/style&gt;&lt;/DisplayText&gt;&lt;record&gt;&lt;rec-number&gt;88&lt;/rec-number&gt;&lt;foreign-keys&gt;&lt;key app="EN" db-id="dpx0a5pd3eftthewvr55d99wfe2dr0zs5atv" timestamp="1570203350"&gt;88&lt;/key&gt;&lt;/foreign-keys&gt;&lt;ref-type name="Journal Article"&gt;17&lt;/ref-type&gt;&lt;contributors&gt;&lt;authors&gt;&lt;author&gt;Fugl-Meyer, A. R.&lt;/author&gt;&lt;author&gt;Jaasko, L.&lt;/author&gt;&lt;author&gt;Leyman, I.&lt;/author&gt;&lt;author&gt;Olsson, S.&lt;/author&gt;&lt;author&gt;Steglind, S.&lt;/author&gt;&lt;/authors&gt;&lt;/contributors&gt;&lt;titles&gt;&lt;title&gt;The post-stroke hemiplegic patient. 1. a method for evaluation of physical performance&lt;/title&gt;&lt;secondary-title&gt;Scand J Rehabil Med&lt;/secondary-title&gt;&lt;alt-title&gt;Scandinavian journal of rehabilitation medicine&lt;/alt-title&gt;&lt;/titles&gt;&lt;periodical&gt;&lt;full-title&gt;Scand J Rehabil Med&lt;/full-title&gt;&lt;abbr-1&gt;Scandinavian journal of rehabilitation medicine&lt;/abbr-1&gt;&lt;/periodical&gt;&lt;alt-periodical&gt;&lt;full-title&gt;Scand J Rehabil Med&lt;/full-title&gt;&lt;abbr-1&gt;Scandinavian journal of rehabilitation medicine&lt;/abbr-1&gt;&lt;/alt-periodical&gt;&lt;pages&gt;13-31&lt;/pages&gt;&lt;volume&gt;7&lt;/volume&gt;&lt;number&gt;1&lt;/number&gt;&lt;edition&gt;1975/01/01&lt;/edition&gt;&lt;keywords&gt;&lt;keyword&gt;Ankle/physiopathology&lt;/keyword&gt;&lt;keyword&gt;Cerebrovascular Disorders/*physiopathology&lt;/keyword&gt;&lt;keyword&gt;Disability Evaluation/*methods&lt;/keyword&gt;&lt;keyword&gt;Elbow/physiopathology&lt;/keyword&gt;&lt;keyword&gt;Follow-Up Studies&lt;/keyword&gt;&lt;keyword&gt;Hand/physiopathology&lt;/keyword&gt;&lt;keyword&gt;Hemiplegia/*physiopathology&lt;/keyword&gt;&lt;keyword&gt;Hip/physiopathology&lt;/keyword&gt;&lt;keyword&gt;Humans&lt;/keyword&gt;&lt;keyword&gt;Knee/physiopathology&lt;/keyword&gt;&lt;keyword&gt;Motor Skills&lt;/keyword&gt;&lt;keyword&gt;Reflex&lt;/keyword&gt;&lt;keyword&gt;Sensation&lt;/keyword&gt;&lt;keyword&gt;Shoulder/physiopathology&lt;/keyword&gt;&lt;keyword&gt;Wrist/physiopathology&lt;/keyword&gt;&lt;/keywords&gt;&lt;dates&gt;&lt;year&gt;1975&lt;/year&gt;&lt;/dates&gt;&lt;isbn&gt;0036-5505 (Print)&amp;#xD;0036-5505&lt;/isbn&gt;&lt;accession-num&gt;1135616&lt;/accession-num&gt;&lt;urls&gt;&lt;/urls&gt;&lt;remote-database-provider&gt;NLM&lt;/remote-database-provider&gt;&lt;language&gt;eng&lt;/language&gt;&lt;/record&gt;&lt;/Cite&gt;&lt;/EndNote&gt;</w:instrText>
      </w:r>
      <w:r w:rsidR="00CA38DD" w:rsidRPr="00C143D6">
        <w:rPr>
          <w:rFonts w:ascii="Calibri" w:eastAsia="DengXian" w:hAnsi="Calibri" w:cs="Calibri"/>
          <w:sz w:val="24"/>
          <w:szCs w:val="24"/>
          <w:highlight w:val="yellow"/>
          <w:vertAlign w:val="superscript"/>
        </w:rPr>
        <w:fldChar w:fldCharType="separate"/>
      </w:r>
      <w:r w:rsidR="004B7AFF" w:rsidRPr="00C143D6">
        <w:rPr>
          <w:rFonts w:ascii="Calibri" w:eastAsia="DengXian" w:hAnsi="Calibri" w:cs="Calibri"/>
          <w:noProof/>
          <w:sz w:val="24"/>
          <w:szCs w:val="24"/>
          <w:highlight w:val="yellow"/>
          <w:vertAlign w:val="superscript"/>
        </w:rPr>
        <w:t>13</w:t>
      </w:r>
      <w:r w:rsidR="00CA38DD" w:rsidRPr="00C143D6">
        <w:rPr>
          <w:rFonts w:ascii="Calibri" w:eastAsia="DengXian" w:hAnsi="Calibri" w:cs="Calibri"/>
          <w:sz w:val="24"/>
          <w:szCs w:val="24"/>
          <w:highlight w:val="yellow"/>
          <w:vertAlign w:val="superscript"/>
        </w:rPr>
        <w:fldChar w:fldCharType="end"/>
      </w:r>
      <w:r w:rsidR="00D9114D" w:rsidRPr="00FB34B2">
        <w:rPr>
          <w:rFonts w:ascii="Calibri" w:eastAsia="DengXian" w:hAnsi="Calibri" w:cs="Calibri"/>
          <w:sz w:val="24"/>
          <w:szCs w:val="24"/>
        </w:rPr>
        <w:t xml:space="preserve">. </w:t>
      </w:r>
      <w:r w:rsidRPr="00FB34B2">
        <w:rPr>
          <w:rFonts w:ascii="Calibri" w:eastAsia="DengXian" w:hAnsi="Calibri" w:cs="Calibri"/>
          <w:sz w:val="24"/>
          <w:szCs w:val="24"/>
        </w:rPr>
        <w:t>A</w:t>
      </w:r>
      <w:r w:rsidR="00427F29" w:rsidRPr="00FB34B2">
        <w:rPr>
          <w:rFonts w:ascii="Calibri" w:eastAsia="DengXian" w:hAnsi="Calibri" w:cs="Calibri"/>
          <w:sz w:val="24"/>
          <w:szCs w:val="24"/>
        </w:rPr>
        <w:t>sk</w:t>
      </w:r>
      <w:r w:rsidR="00CA38DD" w:rsidRPr="00FB34B2">
        <w:rPr>
          <w:rFonts w:ascii="Calibri" w:eastAsia="DengXian" w:hAnsi="Calibri" w:cs="Calibri"/>
          <w:sz w:val="24"/>
          <w:szCs w:val="24"/>
        </w:rPr>
        <w:t xml:space="preserve"> </w:t>
      </w:r>
      <w:r w:rsidR="001B4238" w:rsidRPr="00FB34B2">
        <w:rPr>
          <w:rFonts w:ascii="Calibri" w:eastAsia="DengXian" w:hAnsi="Calibri" w:cs="Calibri"/>
          <w:sz w:val="24"/>
          <w:szCs w:val="24"/>
        </w:rPr>
        <w:t xml:space="preserve">the </w:t>
      </w:r>
      <w:r w:rsidR="00CA38DD" w:rsidRPr="00FB34B2">
        <w:rPr>
          <w:rFonts w:ascii="Calibri" w:eastAsia="DengXian" w:hAnsi="Calibri" w:cs="Calibri"/>
          <w:sz w:val="24"/>
          <w:szCs w:val="24"/>
        </w:rPr>
        <w:t xml:space="preserve">patient to </w:t>
      </w:r>
      <w:r w:rsidR="00427F29" w:rsidRPr="00FB34B2">
        <w:rPr>
          <w:rFonts w:ascii="Calibri" w:eastAsia="DengXian" w:hAnsi="Calibri" w:cs="Calibri"/>
          <w:sz w:val="24"/>
          <w:szCs w:val="24"/>
        </w:rPr>
        <w:t>complete a</w:t>
      </w:r>
      <w:r w:rsidR="00CA38DD" w:rsidRPr="00FB34B2">
        <w:rPr>
          <w:rFonts w:ascii="Calibri" w:eastAsia="DengXian" w:hAnsi="Calibri" w:cs="Calibri"/>
          <w:sz w:val="24"/>
          <w:szCs w:val="24"/>
        </w:rPr>
        <w:t xml:space="preserve"> </w:t>
      </w:r>
      <w:r w:rsidR="00F83566" w:rsidRPr="00190C6C">
        <w:rPr>
          <w:rFonts w:ascii="Calibri" w:eastAsia="DengXian" w:hAnsi="Calibri" w:cs="Calibri"/>
          <w:sz w:val="24"/>
          <w:szCs w:val="24"/>
        </w:rPr>
        <w:t>7</w:t>
      </w:r>
      <w:r w:rsidR="00F83566" w:rsidRPr="00FB34B2">
        <w:rPr>
          <w:rFonts w:ascii="Calibri" w:eastAsia="DengXian" w:hAnsi="Calibri" w:cs="Calibri"/>
          <w:sz w:val="24"/>
          <w:szCs w:val="24"/>
        </w:rPr>
        <w:t>-</w:t>
      </w:r>
      <w:r w:rsidR="00190C6C">
        <w:rPr>
          <w:rFonts w:ascii="Calibri" w:eastAsia="DengXian" w:hAnsi="Calibri" w:cs="Calibri"/>
          <w:sz w:val="24"/>
          <w:szCs w:val="24"/>
        </w:rPr>
        <w:t>point</w:t>
      </w:r>
      <w:r w:rsidR="00190C6C" w:rsidRPr="00FB34B2">
        <w:rPr>
          <w:rFonts w:ascii="Calibri" w:eastAsia="DengXian" w:hAnsi="Calibri" w:cs="Calibri"/>
          <w:sz w:val="24"/>
          <w:szCs w:val="24"/>
        </w:rPr>
        <w:t xml:space="preserve"> </w:t>
      </w:r>
      <w:r w:rsidR="00A84BE5">
        <w:rPr>
          <w:rFonts w:ascii="Calibri" w:eastAsia="DengXian" w:hAnsi="Calibri" w:cs="Calibri" w:hint="eastAsia"/>
          <w:sz w:val="24"/>
          <w:szCs w:val="24"/>
        </w:rPr>
        <w:t>sub</w:t>
      </w:r>
      <w:r w:rsidR="00CA38DD" w:rsidRPr="00FB34B2">
        <w:rPr>
          <w:rFonts w:ascii="Calibri" w:eastAsia="DengXian" w:hAnsi="Calibri" w:cs="Calibri"/>
          <w:sz w:val="24"/>
          <w:szCs w:val="24"/>
        </w:rPr>
        <w:t>scale</w:t>
      </w:r>
      <w:r w:rsidR="008624CF" w:rsidRPr="00FB34B2">
        <w:rPr>
          <w:rFonts w:ascii="Calibri" w:eastAsia="DengXian" w:hAnsi="Calibri" w:cs="Calibri"/>
          <w:sz w:val="24"/>
          <w:szCs w:val="24"/>
        </w:rPr>
        <w:t xml:space="preserve"> </w:t>
      </w:r>
      <w:r w:rsidR="00F83566" w:rsidRPr="00FB34B2">
        <w:rPr>
          <w:rFonts w:ascii="Calibri" w:eastAsia="DengXian" w:hAnsi="Calibri" w:cs="Calibri"/>
          <w:sz w:val="24"/>
          <w:szCs w:val="24"/>
        </w:rPr>
        <w:t>(total score</w:t>
      </w:r>
      <w:r w:rsidR="001B4238" w:rsidRPr="00FB34B2">
        <w:rPr>
          <w:rFonts w:ascii="Calibri" w:eastAsia="DengXian" w:hAnsi="Calibri" w:cs="Calibri"/>
          <w:sz w:val="24"/>
          <w:szCs w:val="24"/>
        </w:rPr>
        <w:t xml:space="preserve"> of</w:t>
      </w:r>
      <w:r w:rsidR="00F83566" w:rsidRPr="00FB34B2">
        <w:rPr>
          <w:rFonts w:ascii="Calibri" w:eastAsia="DengXian" w:hAnsi="Calibri" w:cs="Calibri"/>
          <w:sz w:val="24"/>
          <w:szCs w:val="24"/>
        </w:rPr>
        <w:t xml:space="preserve"> 34 points</w:t>
      </w:r>
      <w:r w:rsidR="00F83566" w:rsidRPr="009775E0">
        <w:rPr>
          <w:rFonts w:ascii="Calibri" w:eastAsia="DengXian" w:hAnsi="Calibri" w:cs="Calibri"/>
          <w:sz w:val="24"/>
          <w:szCs w:val="24"/>
          <w:highlight w:val="yellow"/>
        </w:rPr>
        <w:t xml:space="preserve">) </w:t>
      </w:r>
      <w:r w:rsidR="00CA38DD" w:rsidRPr="009775E0">
        <w:rPr>
          <w:rFonts w:ascii="Calibri" w:eastAsia="DengXian" w:hAnsi="Calibri" w:cs="Calibri"/>
          <w:sz w:val="24"/>
          <w:szCs w:val="24"/>
          <w:highlight w:val="yellow"/>
        </w:rPr>
        <w:t xml:space="preserve">for </w:t>
      </w:r>
      <w:r w:rsidR="00266AE7">
        <w:rPr>
          <w:rFonts w:ascii="Calibri" w:eastAsia="DengXian" w:hAnsi="Calibri" w:cs="Calibri"/>
          <w:sz w:val="24"/>
          <w:szCs w:val="24"/>
          <w:highlight w:val="yellow"/>
        </w:rPr>
        <w:t xml:space="preserve">the </w:t>
      </w:r>
      <w:r w:rsidR="00CA38DD" w:rsidRPr="009775E0">
        <w:rPr>
          <w:rFonts w:ascii="Calibri" w:eastAsia="DengXian" w:hAnsi="Calibri" w:cs="Calibri"/>
          <w:sz w:val="24"/>
          <w:szCs w:val="24"/>
          <w:highlight w:val="yellow"/>
        </w:rPr>
        <w:t xml:space="preserve">measurement of motor impairment </w:t>
      </w:r>
      <w:r w:rsidR="00CA38DD" w:rsidRPr="00FB34B2">
        <w:rPr>
          <w:rFonts w:ascii="Calibri" w:eastAsia="DengXian" w:hAnsi="Calibri" w:cs="Calibri"/>
          <w:sz w:val="24"/>
          <w:szCs w:val="24"/>
          <w:highlight w:val="yellow"/>
        </w:rPr>
        <w:t xml:space="preserve">on </w:t>
      </w:r>
      <w:r w:rsidR="00CA38DD" w:rsidRPr="00C143D6">
        <w:rPr>
          <w:rFonts w:ascii="Calibri" w:eastAsia="DengXian" w:hAnsi="Calibri" w:cs="Calibri"/>
          <w:sz w:val="24"/>
          <w:szCs w:val="24"/>
          <w:highlight w:val="yellow"/>
        </w:rPr>
        <w:t>reflexes, coo</w:t>
      </w:r>
      <w:r w:rsidR="00CA38DD" w:rsidRPr="009775E0">
        <w:rPr>
          <w:rFonts w:ascii="Calibri" w:eastAsia="DengXian" w:hAnsi="Calibri" w:cs="Calibri"/>
          <w:sz w:val="24"/>
          <w:szCs w:val="24"/>
          <w:highlight w:val="yellow"/>
        </w:rPr>
        <w:t xml:space="preserve">rdination, and voluntary movements of the paretic leg </w:t>
      </w:r>
      <w:r w:rsidR="00190C6C" w:rsidRPr="00E354EA">
        <w:rPr>
          <w:rFonts w:ascii="Calibri" w:eastAsia="DengXian" w:hAnsi="Calibri" w:cs="Calibri"/>
          <w:sz w:val="24"/>
          <w:szCs w:val="24"/>
          <w:highlight w:val="yellow"/>
        </w:rPr>
        <w:t>poststroke</w:t>
      </w:r>
      <w:r w:rsidR="00CA38DD" w:rsidRPr="00E354EA">
        <w:rPr>
          <w:rFonts w:ascii="Calibri" w:eastAsia="DengXian" w:hAnsi="Calibri" w:cs="Calibri"/>
          <w:sz w:val="24"/>
          <w:szCs w:val="24"/>
          <w:highlight w:val="yellow"/>
        </w:rPr>
        <w:t xml:space="preserve">. </w:t>
      </w:r>
      <w:r w:rsidR="00BD1A11" w:rsidRPr="00E354EA">
        <w:rPr>
          <w:rFonts w:ascii="Calibri" w:eastAsia="DengXian" w:hAnsi="Calibri" w:cs="Calibri"/>
          <w:sz w:val="24"/>
          <w:szCs w:val="24"/>
          <w:highlight w:val="yellow"/>
        </w:rPr>
        <w:t>Score the patient.</w:t>
      </w:r>
      <w:r w:rsidR="00BD1A11">
        <w:rPr>
          <w:rFonts w:ascii="Calibri" w:eastAsia="DengXian" w:hAnsi="Calibri" w:cs="Calibri"/>
          <w:sz w:val="24"/>
          <w:szCs w:val="24"/>
        </w:rPr>
        <w:t xml:space="preserve"> </w:t>
      </w:r>
      <w:r w:rsidR="001B4238" w:rsidRPr="00FB34B2">
        <w:rPr>
          <w:rFonts w:ascii="Calibri" w:eastAsia="DengXian" w:hAnsi="Calibri" w:cs="Calibri"/>
          <w:sz w:val="24"/>
          <w:szCs w:val="24"/>
        </w:rPr>
        <w:t>A h</w:t>
      </w:r>
      <w:r w:rsidR="00555FBF" w:rsidRPr="00FB34B2">
        <w:rPr>
          <w:rFonts w:ascii="Calibri" w:eastAsia="DengXian" w:hAnsi="Calibri" w:cs="Calibri"/>
          <w:sz w:val="24"/>
          <w:szCs w:val="24"/>
        </w:rPr>
        <w:t xml:space="preserve">igher FMA-LE score indicates a better level of motor recovery. </w:t>
      </w:r>
    </w:p>
    <w:p w14:paraId="0E3BC0B0" w14:textId="77777777" w:rsidR="001D7D10" w:rsidRPr="00FB34B2" w:rsidRDefault="001D7D10" w:rsidP="003E6809">
      <w:pPr>
        <w:pStyle w:val="NormalWeb"/>
        <w:spacing w:before="0" w:beforeAutospacing="0" w:after="0" w:afterAutospacing="0"/>
        <w:rPr>
          <w:rFonts w:ascii="Calibri" w:eastAsia="DengXian" w:hAnsi="Calibri" w:cs="Calibri"/>
          <w:sz w:val="24"/>
          <w:szCs w:val="24"/>
        </w:rPr>
      </w:pPr>
    </w:p>
    <w:p w14:paraId="3466320A" w14:textId="62CF6653" w:rsidR="008624CF" w:rsidRPr="005E3565" w:rsidRDefault="000723EC" w:rsidP="003E6809">
      <w:pPr>
        <w:pStyle w:val="NormalWeb"/>
        <w:spacing w:before="0" w:beforeAutospacing="0" w:after="0" w:afterAutospacing="0"/>
        <w:rPr>
          <w:rFonts w:ascii="Calibri" w:eastAsia="DengXian" w:hAnsi="Calibri" w:cs="Calibri"/>
          <w:sz w:val="24"/>
          <w:szCs w:val="24"/>
        </w:rPr>
      </w:pPr>
      <w:r w:rsidRPr="00FB34B2">
        <w:rPr>
          <w:rFonts w:ascii="Calibri" w:eastAsia="DengXian" w:hAnsi="Calibri" w:cs="Calibri"/>
          <w:sz w:val="24"/>
          <w:szCs w:val="24"/>
        </w:rPr>
        <w:t>2.</w:t>
      </w:r>
      <w:r w:rsidR="00FB0688" w:rsidRPr="00FB34B2">
        <w:rPr>
          <w:rFonts w:ascii="Calibri" w:eastAsia="DengXian" w:hAnsi="Calibri" w:cs="Calibri"/>
          <w:sz w:val="24"/>
          <w:szCs w:val="24"/>
        </w:rPr>
        <w:t>2</w:t>
      </w:r>
      <w:r w:rsidR="00C143D6">
        <w:rPr>
          <w:rFonts w:ascii="Calibri" w:eastAsia="DengXian" w:hAnsi="Calibri" w:cs="Calibri"/>
          <w:sz w:val="24"/>
          <w:szCs w:val="24"/>
        </w:rPr>
        <w:t>.</w:t>
      </w:r>
      <w:r w:rsidRPr="00FB34B2">
        <w:rPr>
          <w:rFonts w:ascii="Calibri" w:eastAsia="DengXian" w:hAnsi="Calibri" w:cs="Calibri"/>
          <w:sz w:val="24"/>
          <w:szCs w:val="24"/>
        </w:rPr>
        <w:t xml:space="preserve"> </w:t>
      </w:r>
      <w:r w:rsidR="00190C6C" w:rsidRPr="00C143D6">
        <w:rPr>
          <w:rFonts w:ascii="Calibri" w:eastAsia="DengXian" w:hAnsi="Calibri" w:cs="Calibri"/>
          <w:sz w:val="24"/>
          <w:szCs w:val="24"/>
          <w:highlight w:val="yellow"/>
        </w:rPr>
        <w:t xml:space="preserve">Conduct </w:t>
      </w:r>
      <w:r w:rsidR="008624CF" w:rsidRPr="00FB34B2">
        <w:rPr>
          <w:rFonts w:ascii="Calibri" w:eastAsia="DengXian" w:hAnsi="Calibri" w:cs="Calibri"/>
          <w:sz w:val="24"/>
          <w:szCs w:val="24"/>
          <w:highlight w:val="yellow"/>
        </w:rPr>
        <w:t xml:space="preserve">the </w:t>
      </w:r>
      <w:r w:rsidR="00427F29" w:rsidRPr="00FB34B2">
        <w:rPr>
          <w:rFonts w:ascii="Calibri" w:eastAsia="DengXian" w:hAnsi="Calibri" w:cs="Calibri"/>
          <w:sz w:val="24"/>
          <w:szCs w:val="24"/>
          <w:highlight w:val="yellow"/>
        </w:rPr>
        <w:t>T</w:t>
      </w:r>
      <w:r w:rsidR="008624CF" w:rsidRPr="00FB34B2">
        <w:rPr>
          <w:rFonts w:ascii="Calibri" w:eastAsia="DengXian" w:hAnsi="Calibri" w:cs="Calibri"/>
          <w:sz w:val="24"/>
          <w:szCs w:val="24"/>
          <w:highlight w:val="yellow"/>
        </w:rPr>
        <w:t xml:space="preserve">imed </w:t>
      </w:r>
      <w:r w:rsidR="00427F29" w:rsidRPr="00FB34B2">
        <w:rPr>
          <w:rFonts w:ascii="Calibri" w:eastAsia="DengXian" w:hAnsi="Calibri" w:cs="Calibri"/>
          <w:sz w:val="24"/>
          <w:szCs w:val="24"/>
          <w:highlight w:val="yellow"/>
        </w:rPr>
        <w:t>U</w:t>
      </w:r>
      <w:r w:rsidR="008624CF" w:rsidRPr="00FB34B2">
        <w:rPr>
          <w:rFonts w:ascii="Calibri" w:eastAsia="DengXian" w:hAnsi="Calibri" w:cs="Calibri"/>
          <w:sz w:val="24"/>
          <w:szCs w:val="24"/>
          <w:highlight w:val="yellow"/>
        </w:rPr>
        <w:t xml:space="preserve">p and </w:t>
      </w:r>
      <w:r w:rsidR="00427F29" w:rsidRPr="00FB34B2">
        <w:rPr>
          <w:rFonts w:ascii="Calibri" w:eastAsia="DengXian" w:hAnsi="Calibri" w:cs="Calibri"/>
          <w:sz w:val="24"/>
          <w:szCs w:val="24"/>
          <w:highlight w:val="yellow"/>
        </w:rPr>
        <w:t>G</w:t>
      </w:r>
      <w:r w:rsidR="008624CF" w:rsidRPr="00FB34B2">
        <w:rPr>
          <w:rFonts w:ascii="Calibri" w:eastAsia="DengXian" w:hAnsi="Calibri" w:cs="Calibri"/>
          <w:sz w:val="24"/>
          <w:szCs w:val="24"/>
          <w:highlight w:val="yellow"/>
        </w:rPr>
        <w:t>o (TUG) test</w:t>
      </w:r>
      <w:r w:rsidR="00264E72" w:rsidRPr="00FB34B2">
        <w:rPr>
          <w:rFonts w:ascii="Calibri" w:eastAsia="DengXian" w:hAnsi="Calibri" w:cs="Calibri"/>
          <w:sz w:val="24"/>
          <w:szCs w:val="24"/>
          <w:highlight w:val="yellow"/>
        </w:rPr>
        <w:fldChar w:fldCharType="begin"/>
      </w:r>
      <w:r w:rsidR="004B7AFF">
        <w:rPr>
          <w:rFonts w:ascii="Calibri" w:eastAsia="DengXian" w:hAnsi="Calibri" w:cs="Calibri"/>
          <w:sz w:val="24"/>
          <w:szCs w:val="24"/>
          <w:highlight w:val="yellow"/>
        </w:rPr>
        <w:instrText xml:space="preserve"> ADDIN EN.CITE &lt;EndNote&gt;&lt;Cite&gt;&lt;Author&gt;Shumway-Cook&lt;/Author&gt;&lt;Year&gt;1997&lt;/Year&gt;&lt;RecNum&gt;4&lt;/RecNum&gt;&lt;DisplayText&gt;&lt;style face="superscript"&gt;19&lt;/style&gt;&lt;/DisplayText&gt;&lt;record&gt;&lt;rec-number&gt;4&lt;/rec-number&gt;&lt;foreign-keys&gt;&lt;key app="EN" db-id="dpx0a5pd3eftthewvr55d99wfe2dr0zs5atv" timestamp="1569842673"&gt;4&lt;/key&gt;&lt;/foreign-keys&gt;&lt;ref-type name="Journal Article"&gt;17&lt;/ref-type&gt;&lt;contributors&gt;&lt;authors&gt;&lt;author&gt;Shumway-Cook, A. ,.&lt;/author&gt;&lt;author&gt;Baldwin, M. ,.&lt;/author&gt;&lt;author&gt;Polissar, N L,&lt;/author&gt;&lt;author&gt;Gruber, W. ,.&lt;/author&gt;&lt;/authors&gt;&lt;/contributors&gt;&lt;titles&gt;&lt;title&gt;Predicting the probability for falls in community-dwelling older adults&lt;/title&gt;&lt;secondary-title&gt;Physical Therapy&lt;/secondary-title&gt;&lt;/titles&gt;&lt;periodical&gt;&lt;full-title&gt;Physical Therapy&lt;/full-title&gt;&lt;/periodical&gt;&lt;pages&gt;812-819&lt;/pages&gt;&lt;volume&gt;77&lt;/volume&gt;&lt;number&gt;8&lt;/number&gt;&lt;dates&gt;&lt;year&gt;1997&lt;/year&gt;&lt;/dates&gt;&lt;urls&gt;&lt;/urls&gt;&lt;/record&gt;&lt;/Cite&gt;&lt;/EndNote&gt;</w:instrText>
      </w:r>
      <w:r w:rsidR="00264E72" w:rsidRPr="00FB34B2">
        <w:rPr>
          <w:rFonts w:ascii="Calibri" w:eastAsia="DengXian" w:hAnsi="Calibri" w:cs="Calibri"/>
          <w:sz w:val="24"/>
          <w:szCs w:val="24"/>
          <w:highlight w:val="yellow"/>
        </w:rPr>
        <w:fldChar w:fldCharType="separate"/>
      </w:r>
      <w:r w:rsidR="004B7AFF" w:rsidRPr="004B7AFF">
        <w:rPr>
          <w:rFonts w:ascii="Calibri" w:eastAsia="DengXian" w:hAnsi="Calibri" w:cs="Calibri"/>
          <w:noProof/>
          <w:sz w:val="24"/>
          <w:szCs w:val="24"/>
          <w:highlight w:val="yellow"/>
          <w:vertAlign w:val="superscript"/>
        </w:rPr>
        <w:t>19</w:t>
      </w:r>
      <w:r w:rsidR="00264E72" w:rsidRPr="00FB34B2">
        <w:rPr>
          <w:rFonts w:ascii="Calibri" w:eastAsia="DengXian" w:hAnsi="Calibri" w:cs="Calibri"/>
          <w:sz w:val="24"/>
          <w:szCs w:val="24"/>
          <w:highlight w:val="yellow"/>
        </w:rPr>
        <w:fldChar w:fldCharType="end"/>
      </w:r>
      <w:r w:rsidR="00C143D6">
        <w:rPr>
          <w:rFonts w:ascii="Calibri" w:eastAsia="DengXian" w:hAnsi="Calibri" w:cs="Calibri"/>
          <w:sz w:val="24"/>
          <w:szCs w:val="24"/>
          <w:highlight w:val="yellow"/>
        </w:rPr>
        <w:t>.</w:t>
      </w:r>
      <w:r w:rsidR="00D9114D" w:rsidRPr="00FB34B2">
        <w:rPr>
          <w:rFonts w:ascii="Calibri" w:eastAsia="DengXian" w:hAnsi="Calibri" w:cs="Calibri"/>
          <w:sz w:val="24"/>
          <w:szCs w:val="24"/>
          <w:highlight w:val="yellow"/>
        </w:rPr>
        <w:t xml:space="preserve"> </w:t>
      </w:r>
      <w:r w:rsidR="00C143D6" w:rsidRPr="005E3565">
        <w:rPr>
          <w:rFonts w:ascii="Calibri" w:eastAsia="DengXian" w:hAnsi="Calibri" w:cs="Calibri"/>
          <w:sz w:val="24"/>
          <w:szCs w:val="24"/>
        </w:rPr>
        <w:t>A</w:t>
      </w:r>
      <w:r w:rsidR="00D9114D" w:rsidRPr="005E3565">
        <w:rPr>
          <w:rFonts w:ascii="Calibri" w:eastAsia="DengXian" w:hAnsi="Calibri" w:cs="Calibri"/>
          <w:sz w:val="24"/>
          <w:szCs w:val="24"/>
        </w:rPr>
        <w:t>sk</w:t>
      </w:r>
      <w:r w:rsidR="00C143D6" w:rsidRPr="005E3565">
        <w:rPr>
          <w:rFonts w:ascii="Calibri" w:eastAsia="DengXian" w:hAnsi="Calibri" w:cs="Calibri"/>
          <w:sz w:val="24"/>
          <w:szCs w:val="24"/>
        </w:rPr>
        <w:t xml:space="preserve"> </w:t>
      </w:r>
      <w:r w:rsidR="00D9114D" w:rsidRPr="005E3565">
        <w:rPr>
          <w:rFonts w:ascii="Calibri" w:eastAsia="DengXian" w:hAnsi="Calibri" w:cs="Calibri"/>
          <w:sz w:val="24"/>
          <w:szCs w:val="24"/>
        </w:rPr>
        <w:t>the patient to perform three consecutive TUG trials</w:t>
      </w:r>
      <w:r w:rsidR="00C143D6" w:rsidRPr="005E3565">
        <w:rPr>
          <w:rFonts w:ascii="Calibri" w:eastAsia="DengXian" w:hAnsi="Calibri" w:cs="Calibri"/>
          <w:sz w:val="24"/>
          <w:szCs w:val="24"/>
        </w:rPr>
        <w:t xml:space="preserve"> </w:t>
      </w:r>
      <w:r w:rsidR="00D9114D" w:rsidRPr="005E3565">
        <w:rPr>
          <w:rFonts w:ascii="Calibri" w:eastAsia="DengXian" w:hAnsi="Calibri" w:cs="Calibri"/>
          <w:sz w:val="24"/>
          <w:szCs w:val="24"/>
        </w:rPr>
        <w:t>at a self-selected pace for safety and comfort</w:t>
      </w:r>
      <w:r w:rsidR="002D5E0E" w:rsidRPr="005E3565">
        <w:rPr>
          <w:rFonts w:ascii="Calibri" w:eastAsia="DengXian" w:hAnsi="Calibri" w:cs="Calibri"/>
          <w:sz w:val="24"/>
          <w:szCs w:val="24"/>
        </w:rPr>
        <w:fldChar w:fldCharType="begin">
          <w:fldData xml:space="preserve">PEVuZE5vdGU+PENpdGU+PEF1dGhvcj5MaWFuZzwvQXV0aG9yPjxZZWFyPjIwMTk8L1llYXI+PFJl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</w:fldData>
        </w:fldChar>
      </w:r>
      <w:r w:rsidR="004B7AFF" w:rsidRPr="005E3565">
        <w:rPr>
          <w:rFonts w:ascii="Calibri" w:eastAsia="DengXian" w:hAnsi="Calibri" w:cs="Calibri"/>
          <w:sz w:val="24"/>
          <w:szCs w:val="24"/>
        </w:rPr>
        <w:instrText xml:space="preserve"> ADDIN EN.CITE </w:instrText>
      </w:r>
      <w:r w:rsidR="004B7AFF" w:rsidRPr="005E3565">
        <w:rPr>
          <w:rFonts w:ascii="Calibri" w:eastAsia="DengXian" w:hAnsi="Calibri" w:cs="Calibri"/>
          <w:sz w:val="24"/>
          <w:szCs w:val="24"/>
        </w:rPr>
        <w:fldChar w:fldCharType="begin">
          <w:fldData xml:space="preserve">PEVuZE5vdGU+PENpdGU+PEF1dGhvcj5MaWFuZzwvQXV0aG9yPjxZZWFyPjIwMTk8L1llYXI+PFJl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</w:fldData>
        </w:fldChar>
      </w:r>
      <w:r w:rsidR="004B7AFF" w:rsidRPr="005E3565">
        <w:rPr>
          <w:rFonts w:ascii="Calibri" w:eastAsia="DengXian" w:hAnsi="Calibri" w:cs="Calibri"/>
          <w:sz w:val="24"/>
          <w:szCs w:val="24"/>
        </w:rPr>
        <w:instrText xml:space="preserve"> ADDIN EN.CITE.DATA </w:instrText>
      </w:r>
      <w:r w:rsidR="004B7AFF" w:rsidRPr="005E3565">
        <w:rPr>
          <w:rFonts w:ascii="Calibri" w:eastAsia="DengXian" w:hAnsi="Calibri" w:cs="Calibri"/>
          <w:sz w:val="24"/>
          <w:szCs w:val="24"/>
        </w:rPr>
      </w:r>
      <w:r w:rsidR="004B7AFF" w:rsidRPr="005E3565">
        <w:rPr>
          <w:rFonts w:ascii="Calibri" w:eastAsia="DengXian" w:hAnsi="Calibri" w:cs="Calibri"/>
          <w:sz w:val="24"/>
          <w:szCs w:val="24"/>
        </w:rPr>
        <w:fldChar w:fldCharType="end"/>
      </w:r>
      <w:r w:rsidR="002D5E0E" w:rsidRPr="005E3565">
        <w:rPr>
          <w:rFonts w:ascii="Calibri" w:eastAsia="DengXian" w:hAnsi="Calibri" w:cs="Calibri"/>
          <w:sz w:val="24"/>
          <w:szCs w:val="24"/>
        </w:rPr>
      </w:r>
      <w:r w:rsidR="002D5E0E" w:rsidRPr="005E3565">
        <w:rPr>
          <w:rFonts w:ascii="Calibri" w:eastAsia="DengXian" w:hAnsi="Calibri" w:cs="Calibri"/>
          <w:sz w:val="24"/>
          <w:szCs w:val="24"/>
        </w:rPr>
        <w:fldChar w:fldCharType="separate"/>
      </w:r>
      <w:r w:rsidR="004B7AFF" w:rsidRPr="005E3565">
        <w:rPr>
          <w:rFonts w:ascii="Calibri" w:eastAsia="DengXian" w:hAnsi="Calibri" w:cs="Calibri"/>
          <w:noProof/>
          <w:sz w:val="24"/>
          <w:szCs w:val="24"/>
          <w:vertAlign w:val="superscript"/>
        </w:rPr>
        <w:t>20</w:t>
      </w:r>
      <w:r w:rsidR="002D5E0E" w:rsidRPr="005E3565">
        <w:rPr>
          <w:rFonts w:ascii="Calibri" w:eastAsia="DengXian" w:hAnsi="Calibri" w:cs="Calibri"/>
          <w:sz w:val="24"/>
          <w:szCs w:val="24"/>
        </w:rPr>
        <w:fldChar w:fldCharType="end"/>
      </w:r>
      <w:r w:rsidR="00D9114D" w:rsidRPr="005E3565">
        <w:rPr>
          <w:rFonts w:ascii="Calibri" w:eastAsia="DengXian" w:hAnsi="Calibri" w:cs="Calibri"/>
          <w:sz w:val="24"/>
          <w:szCs w:val="24"/>
        </w:rPr>
        <w:t>.</w:t>
      </w:r>
      <w:r w:rsidR="00C81F11" w:rsidRPr="005E3565">
        <w:rPr>
          <w:rFonts w:ascii="Calibri" w:eastAsia="DengXian" w:hAnsi="Calibri" w:cs="Calibri"/>
          <w:sz w:val="24"/>
          <w:szCs w:val="24"/>
        </w:rPr>
        <w:t xml:space="preserve"> </w:t>
      </w:r>
    </w:p>
    <w:p w14:paraId="348813E1" w14:textId="77777777" w:rsidR="001D7D10" w:rsidRPr="00FB34B2" w:rsidRDefault="001D7D10" w:rsidP="003E6809">
      <w:pPr>
        <w:pStyle w:val="NormalWeb"/>
        <w:spacing w:before="0" w:beforeAutospacing="0" w:after="0" w:afterAutospacing="0"/>
        <w:rPr>
          <w:rFonts w:ascii="Calibri" w:hAnsi="Calibri" w:cs="Calibri"/>
          <w:noProof/>
          <w:sz w:val="24"/>
          <w:szCs w:val="24"/>
          <w:highlight w:val="yellow"/>
        </w:rPr>
      </w:pPr>
      <w:bookmarkStart w:id="22" w:name="_Hlk27155440"/>
    </w:p>
    <w:p w14:paraId="5FD6E253" w14:textId="49956D45" w:rsidR="0089022C" w:rsidRPr="00214917" w:rsidRDefault="0089022C" w:rsidP="003E6809">
      <w:pPr>
        <w:pStyle w:val="NormalWeb"/>
        <w:spacing w:before="0" w:beforeAutospacing="0" w:after="0" w:afterAutospacing="0"/>
        <w:rPr>
          <w:rFonts w:ascii="Calibri" w:hAnsi="Calibri" w:cs="Calibri"/>
          <w:noProof/>
          <w:sz w:val="24"/>
          <w:szCs w:val="24"/>
        </w:rPr>
      </w:pPr>
      <w:r w:rsidRPr="00214917">
        <w:rPr>
          <w:rFonts w:ascii="Calibri" w:hAnsi="Calibri" w:cs="Calibri"/>
          <w:noProof/>
          <w:sz w:val="24"/>
          <w:szCs w:val="24"/>
        </w:rPr>
        <w:t>2.</w:t>
      </w:r>
      <w:r w:rsidR="00FB0688" w:rsidRPr="00214917">
        <w:rPr>
          <w:rFonts w:ascii="Calibri" w:hAnsi="Calibri" w:cs="Calibri"/>
          <w:noProof/>
          <w:sz w:val="24"/>
          <w:szCs w:val="24"/>
        </w:rPr>
        <w:t>2</w:t>
      </w:r>
      <w:r w:rsidRPr="00214917">
        <w:rPr>
          <w:rFonts w:ascii="Calibri" w:hAnsi="Calibri" w:cs="Calibri"/>
          <w:noProof/>
          <w:sz w:val="24"/>
          <w:szCs w:val="24"/>
        </w:rPr>
        <w:t>.1</w:t>
      </w:r>
      <w:r w:rsidR="00C143D6" w:rsidRPr="00214917">
        <w:rPr>
          <w:rFonts w:ascii="Calibri" w:hAnsi="Calibri" w:cs="Calibri"/>
          <w:noProof/>
          <w:sz w:val="24"/>
          <w:szCs w:val="24"/>
        </w:rPr>
        <w:t>.</w:t>
      </w:r>
      <w:r w:rsidRPr="00214917">
        <w:rPr>
          <w:rFonts w:ascii="Calibri" w:hAnsi="Calibri" w:cs="Calibri"/>
          <w:noProof/>
          <w:sz w:val="24"/>
          <w:szCs w:val="24"/>
        </w:rPr>
        <w:t xml:space="preserve"> Ask the patient to sit in </w:t>
      </w:r>
      <w:r w:rsidR="00C143D6" w:rsidRPr="00214917">
        <w:rPr>
          <w:rFonts w:ascii="Calibri" w:hAnsi="Calibri" w:cs="Calibri"/>
          <w:noProof/>
          <w:sz w:val="24"/>
          <w:szCs w:val="24"/>
        </w:rPr>
        <w:t>a</w:t>
      </w:r>
      <w:r w:rsidRPr="00214917">
        <w:rPr>
          <w:rFonts w:ascii="Calibri" w:hAnsi="Calibri" w:cs="Calibri"/>
          <w:noProof/>
          <w:sz w:val="24"/>
          <w:szCs w:val="24"/>
        </w:rPr>
        <w:t xml:space="preserve"> chair with their arms resting comfortably on their lap and hips positioned </w:t>
      </w:r>
      <w:r w:rsidR="00190C6C">
        <w:rPr>
          <w:rFonts w:ascii="Calibri" w:hAnsi="Calibri" w:cs="Calibri"/>
          <w:noProof/>
          <w:sz w:val="24"/>
          <w:szCs w:val="24"/>
        </w:rPr>
        <w:t>on</w:t>
      </w:r>
      <w:r w:rsidR="00190C6C" w:rsidRPr="00214917">
        <w:rPr>
          <w:rFonts w:ascii="Calibri" w:hAnsi="Calibri" w:cs="Calibri"/>
          <w:noProof/>
          <w:sz w:val="24"/>
          <w:szCs w:val="24"/>
        </w:rPr>
        <w:t xml:space="preserve"> </w:t>
      </w:r>
      <w:r w:rsidRPr="00214917">
        <w:rPr>
          <w:rFonts w:ascii="Calibri" w:hAnsi="Calibri" w:cs="Calibri"/>
          <w:noProof/>
          <w:sz w:val="24"/>
          <w:szCs w:val="24"/>
        </w:rPr>
        <w:t>the back of the seat</w:t>
      </w:r>
      <w:r w:rsidR="009775E0" w:rsidRPr="00214917">
        <w:rPr>
          <w:rFonts w:ascii="Calibri" w:hAnsi="Calibri" w:cs="Calibri"/>
          <w:noProof/>
          <w:sz w:val="24"/>
          <w:szCs w:val="24"/>
        </w:rPr>
        <w:t>.</w:t>
      </w:r>
    </w:p>
    <w:p w14:paraId="752E4D7B" w14:textId="77777777" w:rsidR="001D7D10" w:rsidRPr="00FB34B2" w:rsidRDefault="001D7D10" w:rsidP="003E6809">
      <w:pPr>
        <w:pStyle w:val="NormalWeb"/>
        <w:spacing w:before="0" w:beforeAutospacing="0" w:after="0" w:afterAutospacing="0"/>
        <w:rPr>
          <w:rFonts w:ascii="Calibri" w:hAnsi="Calibri" w:cs="Calibri"/>
          <w:noProof/>
          <w:sz w:val="24"/>
          <w:szCs w:val="24"/>
          <w:highlight w:val="yellow"/>
        </w:rPr>
      </w:pPr>
    </w:p>
    <w:p w14:paraId="3D59650B" w14:textId="10D8A03E" w:rsidR="00C143D6"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highlight w:val="yellow"/>
        </w:rPr>
        <w:t>2.</w:t>
      </w:r>
      <w:r w:rsidR="00FB0688" w:rsidRPr="00FB34B2">
        <w:rPr>
          <w:rFonts w:ascii="Calibri" w:hAnsi="Calibri" w:cs="Calibri"/>
          <w:noProof/>
          <w:sz w:val="24"/>
          <w:szCs w:val="24"/>
          <w:highlight w:val="yellow"/>
        </w:rPr>
        <w:t>2</w:t>
      </w:r>
      <w:r w:rsidRPr="00FB34B2">
        <w:rPr>
          <w:rFonts w:ascii="Calibri" w:hAnsi="Calibri" w:cs="Calibri"/>
          <w:noProof/>
          <w:sz w:val="24"/>
          <w:szCs w:val="24"/>
          <w:highlight w:val="yellow"/>
        </w:rPr>
        <w:t>.2</w:t>
      </w:r>
      <w:r w:rsidR="00C143D6">
        <w:rPr>
          <w:rFonts w:ascii="Calibri" w:hAnsi="Calibri" w:cs="Calibri"/>
          <w:noProof/>
          <w:sz w:val="24"/>
          <w:szCs w:val="24"/>
          <w:highlight w:val="yellow"/>
        </w:rPr>
        <w:t>.</w:t>
      </w:r>
      <w:r w:rsidRPr="00FB34B2">
        <w:rPr>
          <w:rFonts w:ascii="Calibri" w:hAnsi="Calibri" w:cs="Calibri"/>
          <w:noProof/>
          <w:sz w:val="24"/>
          <w:szCs w:val="24"/>
          <w:highlight w:val="yellow"/>
        </w:rPr>
        <w:t xml:space="preserve"> Ask the patient to rise from the chair, walk </w:t>
      </w:r>
      <w:r w:rsidR="00C143D6">
        <w:rPr>
          <w:rFonts w:ascii="Calibri" w:hAnsi="Calibri" w:cs="Calibri"/>
          <w:noProof/>
          <w:sz w:val="24"/>
          <w:szCs w:val="24"/>
          <w:highlight w:val="yellow"/>
        </w:rPr>
        <w:t>3 m</w:t>
      </w:r>
      <w:r w:rsidRPr="00FB34B2">
        <w:rPr>
          <w:rFonts w:ascii="Calibri" w:hAnsi="Calibri" w:cs="Calibri"/>
          <w:noProof/>
          <w:sz w:val="24"/>
          <w:szCs w:val="24"/>
          <w:highlight w:val="yellow"/>
        </w:rPr>
        <w:t xml:space="preserve">, turn around, return to the chair, and sit down. </w:t>
      </w:r>
      <w:r w:rsidRPr="005E3565">
        <w:rPr>
          <w:rFonts w:ascii="Calibri" w:hAnsi="Calibri" w:cs="Calibri"/>
          <w:noProof/>
          <w:sz w:val="24"/>
          <w:szCs w:val="24"/>
        </w:rPr>
        <w:t xml:space="preserve">The therapist will time the whole process using a stopwatch. </w:t>
      </w:r>
      <w:bookmarkEnd w:id="22"/>
    </w:p>
    <w:p w14:paraId="4DCBB3C9" w14:textId="77777777" w:rsidR="00C143D6" w:rsidRDefault="00C143D6" w:rsidP="003E6809">
      <w:pPr>
        <w:pStyle w:val="NormalWeb"/>
        <w:spacing w:before="0" w:beforeAutospacing="0" w:after="0" w:afterAutospacing="0"/>
        <w:rPr>
          <w:rFonts w:ascii="Calibri" w:hAnsi="Calibri" w:cs="Calibri"/>
          <w:noProof/>
          <w:sz w:val="24"/>
          <w:szCs w:val="24"/>
        </w:rPr>
      </w:pPr>
    </w:p>
    <w:p w14:paraId="370E53A5" w14:textId="048DD838" w:rsidR="00C143D6" w:rsidRDefault="00C143D6" w:rsidP="00C143D6">
      <w:pPr>
        <w:pStyle w:val="NormalWeb"/>
        <w:spacing w:before="0" w:beforeAutospacing="0" w:after="0" w:afterAutospacing="0"/>
        <w:rPr>
          <w:rFonts w:ascii="Calibri" w:hAnsi="Calibri" w:cs="Calibri"/>
          <w:noProof/>
          <w:sz w:val="24"/>
          <w:szCs w:val="24"/>
        </w:rPr>
      </w:pPr>
      <w:r>
        <w:rPr>
          <w:rFonts w:ascii="Calibri" w:hAnsi="Calibri" w:cs="Calibri"/>
          <w:noProof/>
          <w:sz w:val="24"/>
          <w:szCs w:val="24"/>
        </w:rPr>
        <w:t xml:space="preserve">2.2.3. </w:t>
      </w:r>
      <w:r w:rsidRPr="005E3565">
        <w:rPr>
          <w:rFonts w:ascii="Calibri" w:hAnsi="Calibri" w:cs="Calibri"/>
          <w:noProof/>
          <w:sz w:val="24"/>
          <w:szCs w:val="24"/>
        </w:rPr>
        <w:t>Allow t</w:t>
      </w:r>
      <w:r w:rsidR="00266AE7" w:rsidRPr="005E3565">
        <w:rPr>
          <w:rFonts w:ascii="Calibri" w:eastAsia="DengXian" w:hAnsi="Calibri" w:cs="Calibri"/>
          <w:sz w:val="24"/>
          <w:szCs w:val="24"/>
        </w:rPr>
        <w:t>he patient</w:t>
      </w:r>
      <w:r w:rsidRPr="005E3565">
        <w:rPr>
          <w:rFonts w:ascii="Calibri" w:eastAsia="DengXian" w:hAnsi="Calibri" w:cs="Calibri"/>
          <w:sz w:val="24"/>
          <w:szCs w:val="24"/>
        </w:rPr>
        <w:t xml:space="preserve"> to </w:t>
      </w:r>
      <w:r w:rsidR="00266AE7" w:rsidRPr="005E3565">
        <w:rPr>
          <w:rFonts w:ascii="Calibri" w:eastAsia="DengXian" w:hAnsi="Calibri" w:cs="Calibri"/>
          <w:sz w:val="24"/>
          <w:szCs w:val="24"/>
        </w:rPr>
        <w:t>use assistive devices during the TUG test</w:t>
      </w:r>
      <w:r w:rsidRPr="005E3565">
        <w:rPr>
          <w:rFonts w:ascii="Calibri" w:eastAsia="DengXian" w:hAnsi="Calibri" w:cs="Calibri"/>
          <w:sz w:val="24"/>
          <w:szCs w:val="24"/>
        </w:rPr>
        <w:t>,</w:t>
      </w:r>
      <w:r w:rsidR="00266AE7" w:rsidRPr="005E3565">
        <w:rPr>
          <w:rFonts w:ascii="Calibri" w:eastAsia="DengXian" w:hAnsi="Calibri" w:cs="Calibri"/>
          <w:sz w:val="24"/>
          <w:szCs w:val="24"/>
        </w:rPr>
        <w:t xml:space="preserve"> if needed.</w:t>
      </w:r>
      <w:r w:rsidRPr="005E3565">
        <w:rPr>
          <w:rFonts w:ascii="Calibri" w:eastAsia="DengXian" w:hAnsi="Calibri" w:cs="Calibri"/>
          <w:sz w:val="24"/>
          <w:szCs w:val="24"/>
        </w:rPr>
        <w:t xml:space="preserve"> </w:t>
      </w:r>
      <w:r w:rsidRPr="005E3565">
        <w:rPr>
          <w:rFonts w:ascii="Calibri" w:hAnsi="Calibri" w:cs="Calibri"/>
          <w:noProof/>
          <w:sz w:val="24"/>
          <w:szCs w:val="24"/>
        </w:rPr>
        <w:t>The average recorded time of the three tests is the patient’s final score.</w:t>
      </w:r>
      <w:r w:rsidR="00BD1A11">
        <w:rPr>
          <w:rFonts w:ascii="Calibri" w:hAnsi="Calibri" w:cs="Calibri"/>
          <w:noProof/>
          <w:sz w:val="24"/>
          <w:szCs w:val="24"/>
        </w:rPr>
        <w:t xml:space="preserve"> </w:t>
      </w:r>
      <w:r w:rsidR="00BD1A11" w:rsidRPr="00BD1A11">
        <w:rPr>
          <w:rFonts w:ascii="Calibri" w:eastAsia="DengXian" w:hAnsi="Calibri" w:cs="Calibri"/>
          <w:sz w:val="24"/>
          <w:szCs w:val="24"/>
          <w:highlight w:val="yellow"/>
        </w:rPr>
        <w:t>Score the patient</w:t>
      </w:r>
      <w:r w:rsidR="00BD1A11">
        <w:rPr>
          <w:rFonts w:ascii="Calibri" w:eastAsia="DengXian" w:hAnsi="Calibri" w:cs="Calibri"/>
          <w:sz w:val="24"/>
          <w:szCs w:val="24"/>
        </w:rPr>
        <w:t>.</w:t>
      </w:r>
    </w:p>
    <w:p w14:paraId="40D1B171" w14:textId="77777777" w:rsidR="00266AE7" w:rsidRPr="00FB34B2" w:rsidRDefault="00266AE7" w:rsidP="003E6809">
      <w:pPr>
        <w:pStyle w:val="NormalWeb"/>
        <w:spacing w:before="0" w:beforeAutospacing="0" w:after="0" w:afterAutospacing="0"/>
        <w:rPr>
          <w:rFonts w:ascii="Calibri" w:eastAsia="DengXian" w:hAnsi="Calibri" w:cs="Calibri"/>
          <w:sz w:val="24"/>
          <w:szCs w:val="24"/>
          <w:highlight w:val="yellow"/>
        </w:rPr>
      </w:pPr>
    </w:p>
    <w:p w14:paraId="5E4189E7" w14:textId="09D95D26" w:rsidR="00582B0C" w:rsidRPr="00FB34B2" w:rsidRDefault="000723EC" w:rsidP="003E6809">
      <w:pPr>
        <w:pStyle w:val="NormalWeb"/>
        <w:spacing w:before="0" w:beforeAutospacing="0" w:after="0" w:afterAutospacing="0"/>
        <w:rPr>
          <w:rFonts w:ascii="Calibri" w:hAnsi="Calibri" w:cs="Calibri"/>
          <w:noProof/>
          <w:sz w:val="24"/>
          <w:szCs w:val="24"/>
        </w:rPr>
      </w:pPr>
      <w:r w:rsidRPr="00FB34B2">
        <w:rPr>
          <w:rFonts w:ascii="Calibri" w:eastAsia="DengXian" w:hAnsi="Calibri" w:cs="Calibri"/>
          <w:sz w:val="24"/>
          <w:szCs w:val="24"/>
          <w:highlight w:val="yellow"/>
        </w:rPr>
        <w:t>2.</w:t>
      </w:r>
      <w:r w:rsidR="00FB0688" w:rsidRPr="00FB34B2">
        <w:rPr>
          <w:rFonts w:ascii="Calibri" w:eastAsia="DengXian" w:hAnsi="Calibri" w:cs="Calibri"/>
          <w:sz w:val="24"/>
          <w:szCs w:val="24"/>
          <w:highlight w:val="yellow"/>
        </w:rPr>
        <w:t>3</w:t>
      </w:r>
      <w:r w:rsidR="00C143D6">
        <w:rPr>
          <w:rFonts w:ascii="Calibri" w:eastAsia="DengXian" w:hAnsi="Calibri" w:cs="Calibri"/>
          <w:sz w:val="24"/>
          <w:szCs w:val="24"/>
          <w:highlight w:val="yellow"/>
        </w:rPr>
        <w:t>.</w:t>
      </w:r>
      <w:r w:rsidRPr="00FB34B2">
        <w:rPr>
          <w:rFonts w:ascii="Calibri" w:eastAsia="DengXian" w:hAnsi="Calibri" w:cs="Calibri"/>
          <w:sz w:val="24"/>
          <w:szCs w:val="24"/>
          <w:highlight w:val="yellow"/>
        </w:rPr>
        <w:t xml:space="preserve"> C</w:t>
      </w:r>
      <w:r w:rsidR="008624CF" w:rsidRPr="00FB34B2">
        <w:rPr>
          <w:rFonts w:ascii="Calibri" w:eastAsia="DengXian" w:hAnsi="Calibri" w:cs="Calibri"/>
          <w:sz w:val="24"/>
          <w:szCs w:val="24"/>
          <w:highlight w:val="yellow"/>
        </w:rPr>
        <w:t>onduct the BBS</w:t>
      </w:r>
      <w:r w:rsidR="00266AE7">
        <w:rPr>
          <w:rFonts w:ascii="Calibri" w:eastAsia="DengXian" w:hAnsi="Calibri" w:cs="Calibri"/>
          <w:sz w:val="24"/>
          <w:szCs w:val="24"/>
          <w:highlight w:val="yellow"/>
        </w:rPr>
        <w:t xml:space="preserve"> test</w:t>
      </w:r>
      <w:r w:rsidR="00B60277" w:rsidRPr="00FB34B2">
        <w:rPr>
          <w:rFonts w:ascii="Calibri" w:eastAsia="DengXian" w:hAnsi="Calibri" w:cs="Calibri"/>
          <w:sz w:val="24"/>
          <w:szCs w:val="24"/>
          <w:highlight w:val="yellow"/>
        </w:rPr>
        <w:fldChar w:fldCharType="begin"/>
      </w:r>
      <w:r w:rsidR="004B7AFF">
        <w:rPr>
          <w:rFonts w:ascii="Calibri" w:eastAsia="DengXian" w:hAnsi="Calibri" w:cs="Calibri"/>
          <w:sz w:val="24"/>
          <w:szCs w:val="24"/>
          <w:highlight w:val="yellow"/>
        </w:rPr>
        <w:instrText xml:space="preserve"> ADDIN EN.CITE &lt;EndNote&gt;&lt;Cite&gt;&lt;Author&gt;Berg&lt;/Author&gt;&lt;Year&gt;1989&lt;/Year&gt;&lt;RecNum&gt;73&lt;/RecNum&gt;&lt;DisplayText&gt;&lt;style face="superscript"&gt;12&lt;/style&gt;&lt;/DisplayText&gt;&lt;record&gt;&lt;rec-number&gt;73&lt;/rec-number&gt;&lt;foreign-keys&gt;&lt;key app="EN" db-id="dpx0a5pd3eftthewvr55d99wfe2dr0zs5atv" timestamp="1569847614"&gt;73&lt;/key&gt;&lt;key app="ENWeb" db-id=""&gt;0&lt;/key&gt;&lt;/foreign-keys&gt;&lt;ref-type name="Journal Article"&gt;17&lt;/ref-type&gt;&lt;contributors&gt;&lt;authors&gt;&lt;author&gt;Berg, Katherine&lt;/author&gt;&lt;/authors&gt;&lt;/contributors&gt;&lt;titles&gt;&lt;title&gt;Measuring balance in the elderly: preliminary development of an instrument&lt;/title&gt;&lt;secondary-title&gt;Physiotherapy Canada&lt;/secondary-title&gt;&lt;/titles&gt;&lt;periodical&gt;&lt;full-title&gt;Physiotherapy Canada&lt;/full-title&gt;&lt;/periodical&gt;&lt;pages&gt;304-311&lt;/pages&gt;&lt;volume&gt;41&lt;/volume&gt;&lt;number&gt;6&lt;/number&gt;&lt;section&gt;304&lt;/section&gt;&lt;dates&gt;&lt;year&gt;1989&lt;/year&gt;&lt;/dates&gt;&lt;isbn&gt;0300-0508&amp;#xD;1708-8313&lt;/isbn&gt;&lt;urls&gt;&lt;/urls&gt;&lt;electronic-resource-num&gt;10.3138/ptc.41.6.304&lt;/electronic-resource-num&gt;&lt;/record&gt;&lt;/Cite&gt;&lt;/EndNote&gt;</w:instrText>
      </w:r>
      <w:r w:rsidR="00B60277" w:rsidRPr="00FB34B2">
        <w:rPr>
          <w:rFonts w:ascii="Calibri" w:eastAsia="DengXian" w:hAnsi="Calibri" w:cs="Calibri"/>
          <w:sz w:val="24"/>
          <w:szCs w:val="24"/>
          <w:highlight w:val="yellow"/>
        </w:rPr>
        <w:fldChar w:fldCharType="separate"/>
      </w:r>
      <w:r w:rsidR="004B7AFF" w:rsidRPr="004B7AFF">
        <w:rPr>
          <w:rFonts w:ascii="Calibri" w:eastAsia="DengXian" w:hAnsi="Calibri" w:cs="Calibri"/>
          <w:noProof/>
          <w:sz w:val="24"/>
          <w:szCs w:val="24"/>
          <w:highlight w:val="yellow"/>
          <w:vertAlign w:val="superscript"/>
        </w:rPr>
        <w:t>12</w:t>
      </w:r>
      <w:r w:rsidR="00B60277" w:rsidRPr="00FB34B2">
        <w:rPr>
          <w:rFonts w:ascii="Calibri" w:eastAsia="DengXian" w:hAnsi="Calibri" w:cs="Calibri"/>
          <w:sz w:val="24"/>
          <w:szCs w:val="24"/>
          <w:highlight w:val="yellow"/>
        </w:rPr>
        <w:fldChar w:fldCharType="end"/>
      </w:r>
      <w:r w:rsidRPr="00FB34B2">
        <w:rPr>
          <w:rFonts w:ascii="Calibri" w:eastAsia="DengXian" w:hAnsi="Calibri" w:cs="Calibri"/>
          <w:sz w:val="24"/>
          <w:szCs w:val="24"/>
          <w:highlight w:val="yellow"/>
        </w:rPr>
        <w:t xml:space="preserve"> by </w:t>
      </w:r>
      <w:r w:rsidR="005C0A04" w:rsidRPr="00FB34B2">
        <w:rPr>
          <w:rFonts w:ascii="Calibri" w:eastAsia="DengXian" w:hAnsi="Calibri" w:cs="Calibri"/>
          <w:sz w:val="24"/>
          <w:szCs w:val="24"/>
          <w:highlight w:val="yellow"/>
        </w:rPr>
        <w:t>ask</w:t>
      </w:r>
      <w:r w:rsidRPr="00FB34B2">
        <w:rPr>
          <w:rFonts w:ascii="Calibri" w:eastAsia="DengXian" w:hAnsi="Calibri" w:cs="Calibri"/>
          <w:sz w:val="24"/>
          <w:szCs w:val="24"/>
          <w:highlight w:val="yellow"/>
        </w:rPr>
        <w:t>ing</w:t>
      </w:r>
      <w:r w:rsidR="005C0A04" w:rsidRPr="00FB34B2">
        <w:rPr>
          <w:rFonts w:ascii="Calibri" w:eastAsia="DengXian" w:hAnsi="Calibri" w:cs="Calibri"/>
          <w:sz w:val="24"/>
          <w:szCs w:val="24"/>
          <w:highlight w:val="yellow"/>
        </w:rPr>
        <w:t xml:space="preserve"> each</w:t>
      </w:r>
      <w:r w:rsidR="00664585" w:rsidRPr="00FB34B2">
        <w:rPr>
          <w:rFonts w:ascii="Calibri" w:eastAsia="DengXian" w:hAnsi="Calibri" w:cs="Calibri"/>
          <w:sz w:val="24"/>
          <w:szCs w:val="24"/>
          <w:highlight w:val="yellow"/>
        </w:rPr>
        <w:t xml:space="preserve"> </w:t>
      </w:r>
      <w:r w:rsidR="006018CC" w:rsidRPr="00FB34B2">
        <w:rPr>
          <w:rFonts w:ascii="Calibri" w:eastAsia="DengXian" w:hAnsi="Calibri" w:cs="Calibri"/>
          <w:sz w:val="24"/>
          <w:szCs w:val="24"/>
          <w:highlight w:val="yellow"/>
        </w:rPr>
        <w:t>patient</w:t>
      </w:r>
      <w:r w:rsidR="00664585" w:rsidRPr="00FB34B2">
        <w:rPr>
          <w:rFonts w:ascii="Calibri" w:eastAsia="DengXian" w:hAnsi="Calibri" w:cs="Calibri"/>
          <w:sz w:val="24"/>
          <w:szCs w:val="24"/>
          <w:highlight w:val="yellow"/>
        </w:rPr>
        <w:t xml:space="preserve"> to perform </w:t>
      </w:r>
      <w:r w:rsidR="00F02474" w:rsidRPr="00FB34B2">
        <w:rPr>
          <w:rFonts w:ascii="Calibri" w:eastAsia="DengXian" w:hAnsi="Calibri" w:cs="Calibri"/>
          <w:sz w:val="24"/>
          <w:szCs w:val="24"/>
          <w:highlight w:val="yellow"/>
        </w:rPr>
        <w:t>14 tasks</w:t>
      </w:r>
      <w:r w:rsidR="009A4846" w:rsidRPr="00FB34B2">
        <w:rPr>
          <w:rFonts w:ascii="Calibri" w:eastAsia="DengXian" w:hAnsi="Calibri" w:cs="Calibri"/>
          <w:sz w:val="24"/>
          <w:szCs w:val="24"/>
          <w:highlight w:val="yellow"/>
        </w:rPr>
        <w:t xml:space="preserve"> of </w:t>
      </w:r>
      <w:r w:rsidR="005C0A04" w:rsidRPr="00FB34B2">
        <w:rPr>
          <w:rFonts w:ascii="Calibri" w:eastAsia="DengXian" w:hAnsi="Calibri" w:cs="Calibri"/>
          <w:sz w:val="24"/>
          <w:szCs w:val="24"/>
          <w:highlight w:val="yellow"/>
        </w:rPr>
        <w:t xml:space="preserve">a </w:t>
      </w:r>
      <w:r w:rsidR="00F83566" w:rsidRPr="00FB34B2">
        <w:rPr>
          <w:rFonts w:ascii="Calibri" w:eastAsia="DengXian" w:hAnsi="Calibri" w:cs="Calibri"/>
          <w:sz w:val="24"/>
          <w:szCs w:val="24"/>
          <w:highlight w:val="yellow"/>
        </w:rPr>
        <w:t>5</w:t>
      </w:r>
      <w:r w:rsidR="009A4846" w:rsidRPr="00FB34B2">
        <w:rPr>
          <w:rFonts w:ascii="Calibri" w:eastAsia="DengXian" w:hAnsi="Calibri" w:cs="Calibri"/>
          <w:sz w:val="24"/>
          <w:szCs w:val="24"/>
          <w:highlight w:val="yellow"/>
        </w:rPr>
        <w:t xml:space="preserve">-point </w:t>
      </w:r>
      <w:r w:rsidR="00BD1A11" w:rsidRPr="00FB34B2">
        <w:rPr>
          <w:rFonts w:ascii="Calibri" w:eastAsia="DengXian" w:hAnsi="Calibri" w:cs="Calibri"/>
          <w:sz w:val="24"/>
          <w:szCs w:val="24"/>
          <w:highlight w:val="yellow"/>
        </w:rPr>
        <w:t xml:space="preserve">scale </w:t>
      </w:r>
      <w:r w:rsidR="0041291A" w:rsidRPr="00FB34B2">
        <w:rPr>
          <w:rFonts w:ascii="Calibri" w:eastAsia="DengXian" w:hAnsi="Calibri" w:cs="Calibri"/>
          <w:sz w:val="24"/>
          <w:szCs w:val="24"/>
          <w:highlight w:val="yellow"/>
        </w:rPr>
        <w:t>(ranging from</w:t>
      </w:r>
      <w:r w:rsidR="0041291A" w:rsidRPr="00FB34B2">
        <w:rPr>
          <w:rFonts w:ascii="Calibri" w:hAnsi="Calibri" w:cs="Calibri"/>
          <w:sz w:val="24"/>
          <w:szCs w:val="24"/>
          <w:highlight w:val="yellow"/>
        </w:rPr>
        <w:t xml:space="preserve"> </w:t>
      </w:r>
      <w:r w:rsidR="0041291A" w:rsidRPr="00FB34B2">
        <w:rPr>
          <w:rFonts w:ascii="Calibri" w:eastAsia="DengXian" w:hAnsi="Calibri" w:cs="Calibri"/>
          <w:sz w:val="24"/>
          <w:szCs w:val="24"/>
          <w:highlight w:val="yellow"/>
        </w:rPr>
        <w:t>0</w:t>
      </w:r>
      <w:r w:rsidR="005C0A04" w:rsidRPr="00FB34B2">
        <w:rPr>
          <w:rFonts w:ascii="Calibri" w:eastAsia="DengXian" w:hAnsi="Calibri" w:cs="Calibri"/>
          <w:sz w:val="24"/>
          <w:szCs w:val="24"/>
          <w:highlight w:val="yellow"/>
        </w:rPr>
        <w:t>–</w:t>
      </w:r>
      <w:r w:rsidR="0041291A" w:rsidRPr="00FB34B2">
        <w:rPr>
          <w:rFonts w:ascii="Calibri" w:eastAsia="DengXian" w:hAnsi="Calibri" w:cs="Calibri"/>
          <w:sz w:val="24"/>
          <w:szCs w:val="24"/>
          <w:highlight w:val="yellow"/>
        </w:rPr>
        <w:t>4) (total score</w:t>
      </w:r>
      <w:r w:rsidR="000262DB" w:rsidRPr="00FB34B2">
        <w:rPr>
          <w:rFonts w:ascii="Calibri" w:eastAsia="DengXian" w:hAnsi="Calibri" w:cs="Calibri"/>
          <w:sz w:val="24"/>
          <w:szCs w:val="24"/>
          <w:highlight w:val="yellow"/>
        </w:rPr>
        <w:t>,</w:t>
      </w:r>
      <w:r w:rsidR="0041291A" w:rsidRPr="00FB34B2">
        <w:rPr>
          <w:rFonts w:ascii="Calibri" w:eastAsia="DengXian" w:hAnsi="Calibri" w:cs="Calibri"/>
          <w:sz w:val="24"/>
          <w:szCs w:val="24"/>
          <w:highlight w:val="yellow"/>
        </w:rPr>
        <w:t xml:space="preserve"> 56 points</w:t>
      </w:r>
      <w:r w:rsidR="00C143D6">
        <w:rPr>
          <w:rFonts w:ascii="Calibri" w:eastAsia="DengXian" w:hAnsi="Calibri" w:cs="Calibri"/>
          <w:sz w:val="24"/>
          <w:szCs w:val="24"/>
        </w:rPr>
        <w:t xml:space="preserve">). Some examples of these tasks are provided below. </w:t>
      </w:r>
    </w:p>
    <w:p w14:paraId="0410A276" w14:textId="77777777" w:rsidR="001D7D10" w:rsidRPr="00FB34B2" w:rsidRDefault="001D7D10" w:rsidP="003E6809">
      <w:pPr>
        <w:pStyle w:val="NormalWeb"/>
        <w:spacing w:before="0" w:beforeAutospacing="0" w:after="0" w:afterAutospacing="0"/>
        <w:rPr>
          <w:rFonts w:ascii="Calibri" w:hAnsi="Calibri" w:cs="Calibri"/>
          <w:noProof/>
          <w:sz w:val="24"/>
          <w:szCs w:val="24"/>
        </w:rPr>
      </w:pPr>
      <w:bookmarkStart w:id="23" w:name="_Hlk27155502"/>
    </w:p>
    <w:p w14:paraId="6A7C80D8" w14:textId="0F3027DF"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w:t>
      </w:r>
      <w:r w:rsidR="00C143D6">
        <w:rPr>
          <w:rFonts w:ascii="Calibri" w:hAnsi="Calibri" w:cs="Calibri"/>
          <w:noProof/>
          <w:sz w:val="24"/>
          <w:szCs w:val="24"/>
        </w:rPr>
        <w:t>.</w:t>
      </w:r>
      <w:r w:rsidRPr="00FB34B2">
        <w:rPr>
          <w:rFonts w:ascii="Calibri" w:hAnsi="Calibri" w:cs="Calibri"/>
          <w:noProof/>
          <w:sz w:val="24"/>
          <w:szCs w:val="24"/>
        </w:rPr>
        <w:t xml:space="preserve"> Ask the patient to stand up and try not to use their hands for support</w:t>
      </w:r>
      <w:r w:rsidR="009775E0">
        <w:rPr>
          <w:rFonts w:ascii="Calibri" w:hAnsi="Calibri" w:cs="Calibri"/>
          <w:noProof/>
          <w:sz w:val="24"/>
          <w:szCs w:val="24"/>
        </w:rPr>
        <w:t>.</w:t>
      </w:r>
    </w:p>
    <w:p w14:paraId="1D7FB56A"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4567C1E6" w14:textId="58B50FD1"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.2</w:t>
      </w:r>
      <w:r w:rsidR="00C143D6">
        <w:rPr>
          <w:rFonts w:ascii="Calibri" w:hAnsi="Calibri" w:cs="Calibri"/>
          <w:noProof/>
          <w:sz w:val="24"/>
          <w:szCs w:val="24"/>
        </w:rPr>
        <w:t>.</w:t>
      </w:r>
      <w:r w:rsidRPr="00FB34B2">
        <w:rPr>
          <w:rFonts w:ascii="Calibri" w:hAnsi="Calibri" w:cs="Calibri"/>
          <w:noProof/>
          <w:sz w:val="24"/>
          <w:szCs w:val="24"/>
        </w:rPr>
        <w:t xml:space="preserve"> Ask the patient to stand for </w:t>
      </w:r>
      <w:r w:rsidR="00266AE7">
        <w:rPr>
          <w:rFonts w:ascii="Calibri" w:hAnsi="Calibri" w:cs="Calibri"/>
          <w:noProof/>
          <w:sz w:val="24"/>
          <w:szCs w:val="24"/>
        </w:rPr>
        <w:t>2 min</w:t>
      </w:r>
      <w:r w:rsidRPr="00FB34B2">
        <w:rPr>
          <w:rFonts w:ascii="Calibri" w:hAnsi="Calibri" w:cs="Calibri"/>
          <w:noProof/>
          <w:sz w:val="24"/>
          <w:szCs w:val="24"/>
        </w:rPr>
        <w:t xml:space="preserve"> without holding on to anything</w:t>
      </w:r>
      <w:r w:rsidR="009775E0">
        <w:rPr>
          <w:rFonts w:ascii="Calibri" w:hAnsi="Calibri" w:cs="Calibri"/>
          <w:noProof/>
          <w:sz w:val="24"/>
          <w:szCs w:val="24"/>
        </w:rPr>
        <w:t>.</w:t>
      </w:r>
    </w:p>
    <w:p w14:paraId="32CAAB4F"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38866FD1" w14:textId="5F278610"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.3</w:t>
      </w:r>
      <w:r w:rsidR="00C143D6">
        <w:rPr>
          <w:rFonts w:ascii="Calibri" w:hAnsi="Calibri" w:cs="Calibri"/>
          <w:noProof/>
          <w:sz w:val="24"/>
          <w:szCs w:val="24"/>
        </w:rPr>
        <w:t>.</w:t>
      </w:r>
      <w:r w:rsidRPr="00FB34B2">
        <w:rPr>
          <w:rFonts w:ascii="Calibri" w:hAnsi="Calibri" w:cs="Calibri"/>
          <w:noProof/>
          <w:sz w:val="24"/>
          <w:szCs w:val="24"/>
        </w:rPr>
        <w:t xml:space="preserve"> Ask the patient to sit with their arms folded for 2 min</w:t>
      </w:r>
      <w:r w:rsidR="009775E0">
        <w:rPr>
          <w:rFonts w:ascii="Calibri" w:hAnsi="Calibri" w:cs="Calibri"/>
          <w:noProof/>
          <w:sz w:val="24"/>
          <w:szCs w:val="24"/>
        </w:rPr>
        <w:t>.</w:t>
      </w:r>
    </w:p>
    <w:p w14:paraId="4886E364"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187C87E9" w14:textId="48372665"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.4</w:t>
      </w:r>
      <w:r w:rsidR="00C143D6">
        <w:rPr>
          <w:rFonts w:ascii="Calibri" w:hAnsi="Calibri" w:cs="Calibri"/>
          <w:noProof/>
          <w:sz w:val="24"/>
          <w:szCs w:val="24"/>
        </w:rPr>
        <w:t>.</w:t>
      </w:r>
      <w:r w:rsidRPr="00FB34B2">
        <w:rPr>
          <w:rFonts w:ascii="Calibri" w:hAnsi="Calibri" w:cs="Calibri"/>
          <w:noProof/>
          <w:sz w:val="24"/>
          <w:szCs w:val="24"/>
        </w:rPr>
        <w:t xml:space="preserve"> Ask the patient to sit down</w:t>
      </w:r>
      <w:r w:rsidR="009775E0">
        <w:rPr>
          <w:rFonts w:ascii="Calibri" w:hAnsi="Calibri" w:cs="Calibri"/>
          <w:noProof/>
          <w:sz w:val="24"/>
          <w:szCs w:val="24"/>
        </w:rPr>
        <w:t>.</w:t>
      </w:r>
    </w:p>
    <w:p w14:paraId="1E5BB115"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7C76A718" w14:textId="72D743DB"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.5</w:t>
      </w:r>
      <w:r w:rsidR="00C143D6">
        <w:rPr>
          <w:rFonts w:ascii="Calibri" w:hAnsi="Calibri" w:cs="Calibri"/>
          <w:noProof/>
          <w:sz w:val="24"/>
          <w:szCs w:val="24"/>
        </w:rPr>
        <w:t>.</w:t>
      </w:r>
      <w:r w:rsidRPr="00FB34B2">
        <w:rPr>
          <w:rFonts w:ascii="Calibri" w:hAnsi="Calibri" w:cs="Calibri"/>
          <w:noProof/>
          <w:sz w:val="24"/>
          <w:szCs w:val="24"/>
        </w:rPr>
        <w:t xml:space="preserve"> Ask the patient to transfer one way toward</w:t>
      </w:r>
      <w:r w:rsidR="00CE5983">
        <w:rPr>
          <w:rFonts w:ascii="Calibri" w:hAnsi="Calibri" w:cs="Calibri"/>
          <w:noProof/>
          <w:sz w:val="24"/>
          <w:szCs w:val="24"/>
        </w:rPr>
        <w:t>s</w:t>
      </w:r>
      <w:r w:rsidRPr="00FB34B2">
        <w:rPr>
          <w:rFonts w:ascii="Calibri" w:hAnsi="Calibri" w:cs="Calibri"/>
          <w:noProof/>
          <w:sz w:val="24"/>
          <w:szCs w:val="24"/>
        </w:rPr>
        <w:t xml:space="preserve"> a seat with armrests and one way toward</w:t>
      </w:r>
      <w:r w:rsidR="00CE5983">
        <w:rPr>
          <w:rFonts w:ascii="Calibri" w:hAnsi="Calibri" w:cs="Calibri"/>
          <w:noProof/>
          <w:sz w:val="24"/>
          <w:szCs w:val="24"/>
        </w:rPr>
        <w:t>s</w:t>
      </w:r>
      <w:r w:rsidRPr="00FB34B2">
        <w:rPr>
          <w:rFonts w:ascii="Calibri" w:hAnsi="Calibri" w:cs="Calibri"/>
          <w:noProof/>
          <w:sz w:val="24"/>
          <w:szCs w:val="24"/>
        </w:rPr>
        <w:t xml:space="preserve"> a seat without armrests</w:t>
      </w:r>
      <w:r w:rsidR="00C143D6">
        <w:rPr>
          <w:rFonts w:ascii="Calibri" w:hAnsi="Calibri" w:cs="Calibri"/>
          <w:noProof/>
          <w:sz w:val="24"/>
          <w:szCs w:val="24"/>
        </w:rPr>
        <w:t>.</w:t>
      </w:r>
    </w:p>
    <w:p w14:paraId="3874176E"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6EF53F6C" w14:textId="1B60F17F"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.6</w:t>
      </w:r>
      <w:r w:rsidR="00C143D6">
        <w:rPr>
          <w:rFonts w:ascii="Calibri" w:hAnsi="Calibri" w:cs="Calibri"/>
          <w:noProof/>
          <w:sz w:val="24"/>
          <w:szCs w:val="24"/>
        </w:rPr>
        <w:t>.</w:t>
      </w:r>
      <w:r w:rsidRPr="00FB34B2">
        <w:rPr>
          <w:rFonts w:ascii="Calibri" w:hAnsi="Calibri" w:cs="Calibri"/>
          <w:noProof/>
          <w:sz w:val="24"/>
          <w:szCs w:val="24"/>
        </w:rPr>
        <w:t xml:space="preserve"> Ask the patient to stand still for 10 s with their eyes closed</w:t>
      </w:r>
      <w:r w:rsidR="00C143D6">
        <w:rPr>
          <w:rFonts w:ascii="Calibri" w:hAnsi="Calibri" w:cs="Calibri"/>
          <w:noProof/>
          <w:sz w:val="24"/>
          <w:szCs w:val="24"/>
        </w:rPr>
        <w:t>.</w:t>
      </w:r>
    </w:p>
    <w:p w14:paraId="5FF4E2CD" w14:textId="77777777" w:rsidR="001D7D10" w:rsidRPr="00FB34B2" w:rsidRDefault="001D7D10" w:rsidP="003E6809">
      <w:pPr>
        <w:widowControl/>
        <w:autoSpaceDE/>
        <w:autoSpaceDN/>
        <w:adjustRightInd/>
        <w:rPr>
          <w:rFonts w:ascii="Calibri" w:hAnsi="Calibri" w:cs="Calibri"/>
          <w:noProof/>
          <w:sz w:val="24"/>
          <w:szCs w:val="24"/>
        </w:rPr>
      </w:pPr>
    </w:p>
    <w:p w14:paraId="518F0E3D" w14:textId="47532C95" w:rsidR="0089022C" w:rsidRPr="00FB34B2" w:rsidRDefault="0089022C" w:rsidP="003E6809">
      <w:pPr>
        <w:widowControl/>
        <w:autoSpaceDE/>
        <w:autoSpaceDN/>
        <w:adjustRightInd/>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.7</w:t>
      </w:r>
      <w:r w:rsidR="00C143D6">
        <w:rPr>
          <w:rFonts w:ascii="Calibri" w:hAnsi="Calibri" w:cs="Calibri"/>
          <w:noProof/>
          <w:sz w:val="24"/>
          <w:szCs w:val="24"/>
        </w:rPr>
        <w:t>.</w:t>
      </w:r>
      <w:r w:rsidRPr="00FB34B2">
        <w:rPr>
          <w:rFonts w:ascii="Calibri" w:hAnsi="Calibri" w:cs="Calibri"/>
          <w:noProof/>
          <w:sz w:val="24"/>
          <w:szCs w:val="24"/>
        </w:rPr>
        <w:t xml:space="preserve"> Ask the patient to place their feet together and stand without holding on to anything</w:t>
      </w:r>
      <w:r w:rsidR="00BD1A11">
        <w:rPr>
          <w:rFonts w:ascii="Calibri" w:hAnsi="Calibri" w:cs="Calibri"/>
          <w:noProof/>
          <w:sz w:val="24"/>
          <w:szCs w:val="24"/>
        </w:rPr>
        <w:t>.</w:t>
      </w:r>
    </w:p>
    <w:p w14:paraId="210D44FA" w14:textId="77777777" w:rsidR="001D7D10" w:rsidRPr="00FB34B2" w:rsidRDefault="001D7D10" w:rsidP="003E6809">
      <w:pPr>
        <w:widowControl/>
        <w:autoSpaceDE/>
        <w:autoSpaceDN/>
        <w:adjustRightInd/>
        <w:rPr>
          <w:rFonts w:ascii="Calibri" w:hAnsi="Calibri" w:cs="Calibri"/>
          <w:noProof/>
          <w:sz w:val="24"/>
          <w:szCs w:val="24"/>
        </w:rPr>
      </w:pPr>
    </w:p>
    <w:p w14:paraId="78222BAC" w14:textId="1717374D" w:rsidR="0089022C" w:rsidRPr="00FB34B2" w:rsidRDefault="0089022C" w:rsidP="003E6809">
      <w:pPr>
        <w:widowControl/>
        <w:autoSpaceDE/>
        <w:autoSpaceDN/>
        <w:adjustRightInd/>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.8</w:t>
      </w:r>
      <w:r w:rsidR="00C143D6">
        <w:rPr>
          <w:rFonts w:ascii="Calibri" w:hAnsi="Calibri" w:cs="Calibri"/>
          <w:noProof/>
          <w:sz w:val="24"/>
          <w:szCs w:val="24"/>
        </w:rPr>
        <w:t>.</w:t>
      </w:r>
      <w:r w:rsidRPr="00FB34B2">
        <w:rPr>
          <w:rFonts w:ascii="Calibri" w:hAnsi="Calibri" w:cs="Calibri"/>
          <w:noProof/>
          <w:sz w:val="24"/>
          <w:szCs w:val="24"/>
        </w:rPr>
        <w:t xml:space="preserve"> </w:t>
      </w:r>
      <w:r w:rsidRPr="00A84BE5">
        <w:rPr>
          <w:rFonts w:ascii="Calibri" w:hAnsi="Calibri" w:cs="Calibri"/>
          <w:noProof/>
          <w:sz w:val="24"/>
          <w:szCs w:val="24"/>
          <w:highlight w:val="yellow"/>
        </w:rPr>
        <w:t>Ask the patient to lift one arm/two arms to 90</w:t>
      </w:r>
      <w:r w:rsidR="00266AE7">
        <w:rPr>
          <w:rFonts w:ascii="Calibri" w:hAnsi="Calibri" w:cs="Calibri"/>
          <w:noProof/>
          <w:sz w:val="24"/>
          <w:szCs w:val="24"/>
          <w:highlight w:val="yellow"/>
        </w:rPr>
        <w:t>˚</w:t>
      </w:r>
      <w:r w:rsidRPr="00A84BE5">
        <w:rPr>
          <w:rFonts w:ascii="Calibri" w:hAnsi="Calibri" w:cs="Calibri"/>
          <w:noProof/>
          <w:sz w:val="24"/>
          <w:szCs w:val="24"/>
          <w:highlight w:val="yellow"/>
        </w:rPr>
        <w:t xml:space="preserve"> </w:t>
      </w:r>
      <w:r w:rsidR="00266AE7">
        <w:rPr>
          <w:rFonts w:ascii="Calibri" w:hAnsi="Calibri" w:cs="Calibri"/>
          <w:noProof/>
          <w:sz w:val="24"/>
          <w:szCs w:val="24"/>
          <w:highlight w:val="yellow"/>
        </w:rPr>
        <w:t xml:space="preserve">, </w:t>
      </w:r>
      <w:r w:rsidRPr="00A84BE5">
        <w:rPr>
          <w:rFonts w:ascii="Calibri" w:hAnsi="Calibri" w:cs="Calibri"/>
          <w:noProof/>
          <w:sz w:val="24"/>
          <w:szCs w:val="24"/>
          <w:highlight w:val="yellow"/>
        </w:rPr>
        <w:t xml:space="preserve">and then stretch out his/her fingers and reach forward as far as he/she can. </w:t>
      </w:r>
      <w:r w:rsidR="00266AE7">
        <w:rPr>
          <w:rFonts w:ascii="Calibri" w:hAnsi="Calibri" w:cs="Calibri"/>
          <w:noProof/>
          <w:sz w:val="24"/>
          <w:szCs w:val="24"/>
          <w:highlight w:val="yellow"/>
        </w:rPr>
        <w:t>Measure the</w:t>
      </w:r>
      <w:r w:rsidRPr="00A84BE5">
        <w:rPr>
          <w:rFonts w:ascii="Calibri" w:hAnsi="Calibri" w:cs="Calibri"/>
          <w:noProof/>
          <w:sz w:val="24"/>
          <w:szCs w:val="24"/>
          <w:highlight w:val="yellow"/>
        </w:rPr>
        <w:t xml:space="preserve"> distance of </w:t>
      </w:r>
      <w:r w:rsidR="00266AE7">
        <w:rPr>
          <w:rFonts w:ascii="Calibri" w:hAnsi="Calibri" w:cs="Calibri"/>
          <w:noProof/>
          <w:sz w:val="24"/>
          <w:szCs w:val="24"/>
          <w:highlight w:val="yellow"/>
        </w:rPr>
        <w:t xml:space="preserve">forward </w:t>
      </w:r>
      <w:r w:rsidRPr="00A84BE5">
        <w:rPr>
          <w:rFonts w:ascii="Calibri" w:hAnsi="Calibri" w:cs="Calibri"/>
          <w:noProof/>
          <w:sz w:val="24"/>
          <w:szCs w:val="24"/>
          <w:highlight w:val="yellow"/>
        </w:rPr>
        <w:t xml:space="preserve">reach </w:t>
      </w:r>
      <w:r w:rsidR="00266AE7">
        <w:rPr>
          <w:rFonts w:ascii="Calibri" w:hAnsi="Calibri" w:cs="Calibri"/>
          <w:noProof/>
          <w:sz w:val="24"/>
          <w:szCs w:val="24"/>
          <w:highlight w:val="yellow"/>
        </w:rPr>
        <w:t xml:space="preserve">with </w:t>
      </w:r>
      <w:r w:rsidRPr="00A84BE5">
        <w:rPr>
          <w:rFonts w:ascii="Calibri" w:hAnsi="Calibri" w:cs="Calibri"/>
          <w:noProof/>
          <w:sz w:val="24"/>
          <w:szCs w:val="24"/>
          <w:highlight w:val="yellow"/>
        </w:rPr>
        <w:t>a ruler</w:t>
      </w:r>
      <w:r w:rsidR="00266AE7">
        <w:rPr>
          <w:rFonts w:ascii="Calibri" w:hAnsi="Calibri" w:cs="Calibri"/>
          <w:noProof/>
          <w:sz w:val="24"/>
          <w:szCs w:val="24"/>
        </w:rPr>
        <w:t>.</w:t>
      </w:r>
    </w:p>
    <w:p w14:paraId="3E57CDBE"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51F26CCE" w14:textId="1664B3AD"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.9</w:t>
      </w:r>
      <w:r w:rsidR="00C143D6">
        <w:rPr>
          <w:rFonts w:ascii="Calibri" w:hAnsi="Calibri" w:cs="Calibri"/>
          <w:noProof/>
          <w:sz w:val="24"/>
          <w:szCs w:val="24"/>
        </w:rPr>
        <w:t>.</w:t>
      </w:r>
      <w:r w:rsidRPr="00FB34B2">
        <w:rPr>
          <w:rFonts w:ascii="Calibri" w:hAnsi="Calibri" w:cs="Calibri"/>
          <w:noProof/>
          <w:sz w:val="24"/>
          <w:szCs w:val="24"/>
        </w:rPr>
        <w:t xml:space="preserve"> Ask the patient to pick up the shoe/slipper that is placed in front of his/her feet</w:t>
      </w:r>
      <w:r w:rsidR="00C143D6">
        <w:rPr>
          <w:rFonts w:ascii="Calibri" w:hAnsi="Calibri" w:cs="Calibri"/>
          <w:noProof/>
          <w:sz w:val="24"/>
          <w:szCs w:val="24"/>
        </w:rPr>
        <w:t>.</w:t>
      </w:r>
    </w:p>
    <w:p w14:paraId="2CBAB4A9"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5C44F679" w14:textId="6BC15D24"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.10</w:t>
      </w:r>
      <w:r w:rsidR="00C143D6">
        <w:rPr>
          <w:rFonts w:ascii="Calibri" w:hAnsi="Calibri" w:cs="Calibri"/>
          <w:noProof/>
          <w:sz w:val="24"/>
          <w:szCs w:val="24"/>
        </w:rPr>
        <w:t>.</w:t>
      </w:r>
      <w:r w:rsidRPr="00FB34B2">
        <w:rPr>
          <w:rFonts w:ascii="Calibri" w:hAnsi="Calibri" w:cs="Calibri"/>
          <w:noProof/>
          <w:sz w:val="24"/>
          <w:szCs w:val="24"/>
        </w:rPr>
        <w:t xml:space="preserve"> Ask the patient to turn </w:t>
      </w:r>
      <w:r w:rsidR="00BD1A11">
        <w:rPr>
          <w:rFonts w:ascii="Calibri" w:hAnsi="Calibri" w:cs="Calibri"/>
          <w:noProof/>
          <w:sz w:val="24"/>
          <w:szCs w:val="24"/>
        </w:rPr>
        <w:t>and</w:t>
      </w:r>
      <w:r w:rsidR="00BD1A11" w:rsidRPr="00FB34B2">
        <w:rPr>
          <w:rFonts w:ascii="Calibri" w:hAnsi="Calibri" w:cs="Calibri"/>
          <w:noProof/>
          <w:sz w:val="24"/>
          <w:szCs w:val="24"/>
        </w:rPr>
        <w:t xml:space="preserve"> </w:t>
      </w:r>
      <w:r w:rsidRPr="00FB34B2">
        <w:rPr>
          <w:rFonts w:ascii="Calibri" w:hAnsi="Calibri" w:cs="Calibri"/>
          <w:noProof/>
          <w:sz w:val="24"/>
          <w:szCs w:val="24"/>
        </w:rPr>
        <w:t>look directly behind over their left shoulder and then their right shoulder</w:t>
      </w:r>
      <w:r w:rsidR="00C143D6">
        <w:rPr>
          <w:rFonts w:ascii="Calibri" w:hAnsi="Calibri" w:cs="Calibri"/>
          <w:noProof/>
          <w:sz w:val="24"/>
          <w:szCs w:val="24"/>
        </w:rPr>
        <w:t>.</w:t>
      </w:r>
    </w:p>
    <w:p w14:paraId="7D090273"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5CB05F6A" w14:textId="7E4F4983"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.11</w:t>
      </w:r>
      <w:r w:rsidR="00C143D6">
        <w:rPr>
          <w:rFonts w:ascii="Calibri" w:hAnsi="Calibri" w:cs="Calibri"/>
          <w:noProof/>
          <w:sz w:val="24"/>
          <w:szCs w:val="24"/>
        </w:rPr>
        <w:t>.</w:t>
      </w:r>
      <w:r w:rsidRPr="00FB34B2">
        <w:rPr>
          <w:rFonts w:ascii="Calibri" w:hAnsi="Calibri" w:cs="Calibri"/>
          <w:noProof/>
          <w:sz w:val="24"/>
          <w:szCs w:val="24"/>
        </w:rPr>
        <w:t xml:space="preserve"> Ask the patient to turn completely around in a full circle, and then turn a full circle in the other direction</w:t>
      </w:r>
      <w:r w:rsidR="00C143D6">
        <w:rPr>
          <w:rFonts w:ascii="Calibri" w:hAnsi="Calibri" w:cs="Calibri"/>
          <w:noProof/>
          <w:sz w:val="24"/>
          <w:szCs w:val="24"/>
        </w:rPr>
        <w:t>.</w:t>
      </w:r>
    </w:p>
    <w:p w14:paraId="2F853804"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75494F14" w14:textId="741F2D87"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.12</w:t>
      </w:r>
      <w:r w:rsidR="00C143D6">
        <w:rPr>
          <w:rFonts w:ascii="Calibri" w:hAnsi="Calibri" w:cs="Calibri"/>
          <w:noProof/>
          <w:sz w:val="24"/>
          <w:szCs w:val="24"/>
        </w:rPr>
        <w:t>.</w:t>
      </w:r>
      <w:r w:rsidRPr="00FB34B2">
        <w:rPr>
          <w:rFonts w:ascii="Calibri" w:hAnsi="Calibri" w:cs="Calibri"/>
          <w:noProof/>
          <w:sz w:val="24"/>
          <w:szCs w:val="24"/>
        </w:rPr>
        <w:t xml:space="preserve"> Ask the patient to place each foot alternately on </w:t>
      </w:r>
      <w:r w:rsidR="00BD1A11">
        <w:rPr>
          <w:rFonts w:ascii="Calibri" w:hAnsi="Calibri" w:cs="Calibri"/>
          <w:noProof/>
          <w:sz w:val="24"/>
          <w:szCs w:val="24"/>
        </w:rPr>
        <w:t>a</w:t>
      </w:r>
      <w:r w:rsidR="00BD1A11" w:rsidRPr="00FB34B2">
        <w:rPr>
          <w:rFonts w:ascii="Calibri" w:hAnsi="Calibri" w:cs="Calibri"/>
          <w:noProof/>
          <w:sz w:val="24"/>
          <w:szCs w:val="24"/>
        </w:rPr>
        <w:t xml:space="preserve"> </w:t>
      </w:r>
      <w:r w:rsidRPr="00FB34B2">
        <w:rPr>
          <w:rFonts w:ascii="Calibri" w:hAnsi="Calibri" w:cs="Calibri"/>
          <w:noProof/>
          <w:sz w:val="24"/>
          <w:szCs w:val="24"/>
        </w:rPr>
        <w:t>step/stool four times</w:t>
      </w:r>
      <w:r w:rsidR="00C143D6">
        <w:rPr>
          <w:rFonts w:ascii="Calibri" w:hAnsi="Calibri" w:cs="Calibri"/>
          <w:noProof/>
          <w:sz w:val="24"/>
          <w:szCs w:val="24"/>
        </w:rPr>
        <w:t>.</w:t>
      </w:r>
      <w:r w:rsidRPr="00FB34B2">
        <w:rPr>
          <w:rFonts w:ascii="Calibri" w:hAnsi="Calibri" w:cs="Calibri"/>
          <w:noProof/>
          <w:sz w:val="24"/>
          <w:szCs w:val="24"/>
        </w:rPr>
        <w:t xml:space="preserve"> </w:t>
      </w:r>
    </w:p>
    <w:p w14:paraId="19467802"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186BAFD9" w14:textId="0F49EC56"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.13</w:t>
      </w:r>
      <w:r w:rsidR="00C143D6">
        <w:rPr>
          <w:rFonts w:ascii="Calibri" w:hAnsi="Calibri" w:cs="Calibri"/>
          <w:noProof/>
          <w:sz w:val="24"/>
          <w:szCs w:val="24"/>
        </w:rPr>
        <w:t>.</w:t>
      </w:r>
      <w:r w:rsidRPr="00FB34B2">
        <w:rPr>
          <w:rFonts w:ascii="Calibri" w:hAnsi="Calibri" w:cs="Calibri"/>
          <w:noProof/>
          <w:sz w:val="24"/>
          <w:szCs w:val="24"/>
        </w:rPr>
        <w:t xml:space="preserve"> Ask the patient to place one foot directly in front of the other</w:t>
      </w:r>
      <w:r w:rsidR="00C143D6">
        <w:rPr>
          <w:rFonts w:ascii="Calibri" w:hAnsi="Calibri" w:cs="Calibri"/>
          <w:noProof/>
          <w:sz w:val="24"/>
          <w:szCs w:val="24"/>
        </w:rPr>
        <w:t>.</w:t>
      </w:r>
    </w:p>
    <w:p w14:paraId="3E0ECB40"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7645DBCA" w14:textId="7E62BB0C" w:rsidR="0089022C" w:rsidRPr="00FB34B2" w:rsidRDefault="0089022C" w:rsidP="003E6809">
      <w:pPr>
        <w:pStyle w:val="NormalWeb"/>
        <w:spacing w:before="0" w:beforeAutospacing="0" w:after="0" w:afterAutospacing="0"/>
        <w:rPr>
          <w:rFonts w:ascii="Calibri" w:hAnsi="Calibri" w:cs="Calibri"/>
          <w:noProof/>
          <w:sz w:val="24"/>
          <w:szCs w:val="24"/>
        </w:rPr>
      </w:pPr>
      <w:r w:rsidRPr="00FB34B2">
        <w:rPr>
          <w:rFonts w:ascii="Calibri" w:hAnsi="Calibri" w:cs="Calibri"/>
          <w:noProof/>
          <w:sz w:val="24"/>
          <w:szCs w:val="24"/>
        </w:rPr>
        <w:t>2.</w:t>
      </w:r>
      <w:r w:rsidR="00FB0688" w:rsidRPr="00FB34B2">
        <w:rPr>
          <w:rFonts w:ascii="Calibri" w:hAnsi="Calibri" w:cs="Calibri"/>
          <w:noProof/>
          <w:sz w:val="24"/>
          <w:szCs w:val="24"/>
        </w:rPr>
        <w:t>3</w:t>
      </w:r>
      <w:r w:rsidRPr="00FB34B2">
        <w:rPr>
          <w:rFonts w:ascii="Calibri" w:hAnsi="Calibri" w:cs="Calibri"/>
          <w:noProof/>
          <w:sz w:val="24"/>
          <w:szCs w:val="24"/>
        </w:rPr>
        <w:t>.14</w:t>
      </w:r>
      <w:r w:rsidR="00C143D6">
        <w:rPr>
          <w:rFonts w:ascii="Calibri" w:hAnsi="Calibri" w:cs="Calibri"/>
          <w:noProof/>
          <w:sz w:val="24"/>
          <w:szCs w:val="24"/>
        </w:rPr>
        <w:t>.</w:t>
      </w:r>
      <w:r w:rsidRPr="00FB34B2">
        <w:rPr>
          <w:rFonts w:ascii="Calibri" w:hAnsi="Calibri" w:cs="Calibri"/>
          <w:noProof/>
          <w:sz w:val="24"/>
          <w:szCs w:val="24"/>
        </w:rPr>
        <w:t xml:space="preserve"> Ask the patient to stand on one leg as long as they can without holding on to anything.</w:t>
      </w:r>
    </w:p>
    <w:p w14:paraId="22CAA258" w14:textId="77777777" w:rsidR="001D7D10" w:rsidRPr="00FB34B2" w:rsidRDefault="001D7D10" w:rsidP="003E6809">
      <w:pPr>
        <w:pStyle w:val="NormalWeb"/>
        <w:spacing w:before="0" w:beforeAutospacing="0" w:after="0" w:afterAutospacing="0"/>
        <w:rPr>
          <w:rFonts w:ascii="Calibri" w:hAnsi="Calibri" w:cs="Calibri"/>
          <w:noProof/>
          <w:sz w:val="24"/>
          <w:szCs w:val="24"/>
        </w:rPr>
      </w:pPr>
    </w:p>
    <w:p w14:paraId="21524EAC" w14:textId="2875C872" w:rsidR="000262DB" w:rsidRPr="00FB34B2" w:rsidRDefault="009775E0" w:rsidP="003E6809">
      <w:pPr>
        <w:pStyle w:val="NormalWeb"/>
        <w:spacing w:before="0" w:beforeAutospacing="0" w:after="0" w:afterAutospacing="0"/>
        <w:rPr>
          <w:rFonts w:ascii="Calibri" w:eastAsia="DengXian" w:hAnsi="Calibri" w:cs="Calibri"/>
          <w:sz w:val="24"/>
          <w:szCs w:val="24"/>
        </w:rPr>
      </w:pPr>
      <w:r w:rsidRPr="00FB34B2">
        <w:rPr>
          <w:rFonts w:ascii="Calibri" w:hAnsi="Calibri" w:cs="Calibri"/>
          <w:noProof/>
          <w:sz w:val="24"/>
          <w:szCs w:val="24"/>
        </w:rPr>
        <w:t xml:space="preserve">NOTE: </w:t>
      </w:r>
      <w:r w:rsidR="0089022C" w:rsidRPr="00FB34B2">
        <w:rPr>
          <w:rFonts w:ascii="Calibri" w:hAnsi="Calibri" w:cs="Calibri"/>
          <w:noProof/>
          <w:sz w:val="24"/>
          <w:szCs w:val="24"/>
        </w:rPr>
        <w:t>Items 2.</w:t>
      </w:r>
      <w:r w:rsidR="00FB0688" w:rsidRPr="00FB34B2">
        <w:rPr>
          <w:rFonts w:ascii="Calibri" w:hAnsi="Calibri" w:cs="Calibri"/>
          <w:noProof/>
          <w:sz w:val="24"/>
          <w:szCs w:val="24"/>
        </w:rPr>
        <w:t>3</w:t>
      </w:r>
      <w:r w:rsidR="0089022C" w:rsidRPr="00FB34B2">
        <w:rPr>
          <w:rFonts w:ascii="Calibri" w:hAnsi="Calibri" w:cs="Calibri"/>
          <w:noProof/>
          <w:sz w:val="24"/>
          <w:szCs w:val="24"/>
        </w:rPr>
        <w:t>.2, 2.</w:t>
      </w:r>
      <w:r w:rsidR="00FB0688" w:rsidRPr="00FB34B2">
        <w:rPr>
          <w:rFonts w:ascii="Calibri" w:hAnsi="Calibri" w:cs="Calibri"/>
          <w:noProof/>
          <w:sz w:val="24"/>
          <w:szCs w:val="24"/>
        </w:rPr>
        <w:t>3</w:t>
      </w:r>
      <w:r w:rsidR="0089022C" w:rsidRPr="00FB34B2">
        <w:rPr>
          <w:rFonts w:ascii="Calibri" w:hAnsi="Calibri" w:cs="Calibri"/>
          <w:noProof/>
          <w:sz w:val="24"/>
          <w:szCs w:val="24"/>
        </w:rPr>
        <w:t>.3, 2.</w:t>
      </w:r>
      <w:r w:rsidR="00FB0688" w:rsidRPr="00FB34B2">
        <w:rPr>
          <w:rFonts w:ascii="Calibri" w:hAnsi="Calibri" w:cs="Calibri"/>
          <w:noProof/>
          <w:sz w:val="24"/>
          <w:szCs w:val="24"/>
        </w:rPr>
        <w:t>3</w:t>
      </w:r>
      <w:r w:rsidR="0089022C" w:rsidRPr="00FB34B2">
        <w:rPr>
          <w:rFonts w:ascii="Calibri" w:hAnsi="Calibri" w:cs="Calibri"/>
          <w:noProof/>
          <w:sz w:val="24"/>
          <w:szCs w:val="24"/>
        </w:rPr>
        <w:t>.6, 2.</w:t>
      </w:r>
      <w:r w:rsidR="00FB0688" w:rsidRPr="00FB34B2">
        <w:rPr>
          <w:rFonts w:ascii="Calibri" w:hAnsi="Calibri" w:cs="Calibri"/>
          <w:noProof/>
          <w:sz w:val="24"/>
          <w:szCs w:val="24"/>
        </w:rPr>
        <w:t>3</w:t>
      </w:r>
      <w:r w:rsidR="0089022C" w:rsidRPr="00FB34B2">
        <w:rPr>
          <w:rFonts w:ascii="Calibri" w:hAnsi="Calibri" w:cs="Calibri"/>
          <w:noProof/>
          <w:sz w:val="24"/>
          <w:szCs w:val="24"/>
        </w:rPr>
        <w:t>.7, and 2.</w:t>
      </w:r>
      <w:r w:rsidR="00FB0688" w:rsidRPr="00FB34B2">
        <w:rPr>
          <w:rFonts w:ascii="Calibri" w:hAnsi="Calibri" w:cs="Calibri"/>
          <w:noProof/>
          <w:sz w:val="24"/>
          <w:szCs w:val="24"/>
        </w:rPr>
        <w:t>3</w:t>
      </w:r>
      <w:r w:rsidR="0089022C" w:rsidRPr="00FB34B2">
        <w:rPr>
          <w:rFonts w:ascii="Calibri" w:hAnsi="Calibri" w:cs="Calibri"/>
          <w:noProof/>
          <w:sz w:val="24"/>
          <w:szCs w:val="24"/>
        </w:rPr>
        <w:t>.14 are classified as static items</w:t>
      </w:r>
      <w:r w:rsidR="00BD1A11">
        <w:rPr>
          <w:rFonts w:ascii="Calibri" w:hAnsi="Calibri" w:cs="Calibri"/>
          <w:noProof/>
          <w:sz w:val="24"/>
          <w:szCs w:val="24"/>
        </w:rPr>
        <w:t>.</w:t>
      </w:r>
      <w:r w:rsidR="0089022C" w:rsidRPr="00FB34B2">
        <w:rPr>
          <w:rFonts w:ascii="Calibri" w:hAnsi="Calibri" w:cs="Calibri"/>
          <w:noProof/>
          <w:sz w:val="24"/>
          <w:szCs w:val="24"/>
        </w:rPr>
        <w:t xml:space="preserve"> </w:t>
      </w:r>
      <w:r w:rsidR="00BD1A11" w:rsidRPr="00FB34B2">
        <w:rPr>
          <w:rFonts w:ascii="Calibri" w:hAnsi="Calibri" w:cs="Calibri"/>
          <w:noProof/>
          <w:sz w:val="24"/>
          <w:szCs w:val="24"/>
        </w:rPr>
        <w:t xml:space="preserve">All </w:t>
      </w:r>
      <w:r w:rsidR="0089022C" w:rsidRPr="00FB34B2">
        <w:rPr>
          <w:rFonts w:ascii="Calibri" w:hAnsi="Calibri" w:cs="Calibri"/>
          <w:noProof/>
          <w:sz w:val="24"/>
          <w:szCs w:val="24"/>
        </w:rPr>
        <w:t xml:space="preserve">other items are classified as dynamic items. </w:t>
      </w:r>
      <w:r w:rsidR="00F95C43">
        <w:rPr>
          <w:rFonts w:ascii="Calibri" w:hAnsi="Calibri" w:cs="Calibri"/>
          <w:noProof/>
          <w:sz w:val="24"/>
          <w:szCs w:val="24"/>
        </w:rPr>
        <w:t xml:space="preserve">Score the patient. </w:t>
      </w:r>
      <w:r w:rsidR="0089022C" w:rsidRPr="00FB34B2">
        <w:rPr>
          <w:rFonts w:ascii="Calibri" w:hAnsi="Calibri" w:cs="Calibri"/>
          <w:noProof/>
          <w:sz w:val="24"/>
          <w:szCs w:val="24"/>
        </w:rPr>
        <w:t xml:space="preserve">Scores of </w:t>
      </w:r>
      <w:r w:rsidR="0089022C" w:rsidRPr="00FB34B2">
        <w:rPr>
          <w:rFonts w:ascii="Calibri" w:hAnsi="Calibri" w:cs="Calibri"/>
          <w:sz w:val="24"/>
          <w:szCs w:val="24"/>
        </w:rPr>
        <w:t>0-20 indicate a high risk of falling, scores of 21</w:t>
      </w:r>
      <w:r w:rsidR="00BD1A11" w:rsidRPr="00634BFC">
        <w:rPr>
          <w:rFonts w:ascii="Calibri" w:hAnsi="Calibri" w:cs="Calibri"/>
          <w:sz w:val="24"/>
          <w:szCs w:val="24"/>
        </w:rPr>
        <w:t>–</w:t>
      </w:r>
      <w:r w:rsidR="0089022C" w:rsidRPr="00FB34B2">
        <w:rPr>
          <w:rFonts w:ascii="Calibri" w:hAnsi="Calibri" w:cs="Calibri"/>
          <w:sz w:val="24"/>
          <w:szCs w:val="24"/>
        </w:rPr>
        <w:t>40 indicate a medium risk of falling, and scores of 41–56 indicate a low fall risk</w:t>
      </w:r>
      <w:r w:rsidR="00187FC3" w:rsidRPr="00FB34B2">
        <w:rPr>
          <w:rFonts w:ascii="Calibri" w:hAnsi="Calibri" w:cs="Calibri"/>
          <w:sz w:val="24"/>
          <w:szCs w:val="24"/>
        </w:rPr>
        <w:fldChar w:fldCharType="begin"/>
      </w:r>
      <w:r w:rsidR="004B7AFF">
        <w:rPr>
          <w:rFonts w:ascii="Calibri" w:hAnsi="Calibri" w:cs="Calibri"/>
          <w:sz w:val="24"/>
          <w:szCs w:val="24"/>
        </w:rPr>
        <w:instrText xml:space="preserve"> ADDIN EN.CITE &lt;EndNote&gt;&lt;Cite&gt;&lt;Author&gt;Blum&lt;/Author&gt;&lt;Year&gt;2008&lt;/Year&gt;&lt;RecNum&gt;1&lt;/RecNum&gt;&lt;DisplayText&gt;&lt;style face="superscript"&gt;9&lt;/style&gt;&lt;/DisplayText&gt;&lt;record&gt;&lt;rec-number&gt;1&lt;/rec-number&gt;&lt;foreign-keys&gt;&lt;key app="EN" db-id="dpx0a5pd3eftthewvr55d99wfe2dr0zs5atv" timestamp="1569761274"&gt;1&lt;/key&gt;&lt;key app="ENWeb" db-id=""&gt;0&lt;/key&gt;&lt;/foreign-keys&gt;&lt;ref-type name="Journal Article"&gt;17&lt;/ref-type&gt;&lt;contributors&gt;&lt;authors&gt;&lt;author&gt;Blum, L.&lt;/author&gt;&lt;author&gt;Korner-Bitensky, N.&lt;/author&gt;&lt;/authors&gt;&lt;/contributors&gt;&lt;auth-address&gt;Faculty of Medicine, School of Physical and Occupational Therapy, McGill University, Montreal, Quebec, Canada.&lt;/auth-address&gt;&lt;titles&gt;&lt;title&gt;Usefulness of the Berg Balance Scale in stroke rehabilitation: a systematic review&lt;/title&gt;&lt;secondary-title&gt;Phys Ther&lt;/secondary-title&gt;&lt;/titles&gt;&lt;periodical&gt;&lt;full-title&gt;Phys Ther&lt;/full-title&gt;&lt;/periodical&gt;&lt;pages&gt;559-66&lt;/pages&gt;&lt;volume&gt;88&lt;/volume&gt;&lt;number&gt;5&lt;/number&gt;&lt;edition&gt;2008/02/23&lt;/edition&gt;&lt;keywords&gt;&lt;keyword&gt;Aged&lt;/keyword&gt;&lt;keyword&gt;*Disability Evaluation&lt;/keyword&gt;&lt;keyword&gt;Humans&lt;/keyword&gt;&lt;keyword&gt;Observer Variation&lt;/keyword&gt;&lt;keyword&gt;*Postural Balance&lt;/keyword&gt;&lt;keyword&gt;*Psychometrics&lt;/keyword&gt;&lt;keyword&gt;Sensation Disorders/*classification/etiology/rehabilitation&lt;/keyword&gt;&lt;keyword&gt;Stroke/complications&lt;/keyword&gt;&lt;keyword&gt;*Stroke Rehabilitation&lt;/keyword&gt;&lt;/keywords&gt;&lt;dates&gt;&lt;year&gt;2008&lt;/year&gt;&lt;pub-dates&gt;&lt;date&gt;May&lt;/date&gt;&lt;/pub-dates&gt;&lt;/dates&gt;&lt;isbn&gt;1538-6724 (Electronic)&amp;#xD;0031-9023 (Linking)&lt;/isbn&gt;&lt;accession-num&gt;18292215&lt;/accession-num&gt;&lt;urls&gt;&lt;related-urls&gt;&lt;url&gt;https://www.ncbi.nlm.nih.gov/pubmed/18292215&lt;/url&gt;&lt;/related-urls&gt;&lt;/urls&gt;&lt;electronic-resource-num&gt;10.2522/ptj.20070205&lt;/electronic-resource-num&gt;&lt;/record&gt;&lt;/Cite&gt;&lt;/EndNote&gt;</w:instrText>
      </w:r>
      <w:r w:rsidR="00187FC3" w:rsidRPr="00FB34B2">
        <w:rPr>
          <w:rFonts w:ascii="Calibri" w:hAnsi="Calibri" w:cs="Calibri"/>
          <w:sz w:val="24"/>
          <w:szCs w:val="24"/>
        </w:rPr>
        <w:fldChar w:fldCharType="separate"/>
      </w:r>
      <w:r w:rsidR="004B7AFF" w:rsidRPr="004B7AFF">
        <w:rPr>
          <w:rFonts w:ascii="Calibri" w:hAnsi="Calibri" w:cs="Calibri"/>
          <w:noProof/>
          <w:sz w:val="24"/>
          <w:szCs w:val="24"/>
          <w:vertAlign w:val="superscript"/>
        </w:rPr>
        <w:t>9</w:t>
      </w:r>
      <w:r w:rsidR="00187FC3" w:rsidRPr="00FB34B2">
        <w:rPr>
          <w:rFonts w:ascii="Calibri" w:hAnsi="Calibri" w:cs="Calibri"/>
          <w:sz w:val="24"/>
          <w:szCs w:val="24"/>
        </w:rPr>
        <w:fldChar w:fldCharType="end"/>
      </w:r>
      <w:r w:rsidR="0089022C" w:rsidRPr="00FB34B2">
        <w:rPr>
          <w:rFonts w:ascii="Calibri" w:hAnsi="Calibri" w:cs="Calibri"/>
          <w:sz w:val="24"/>
          <w:szCs w:val="24"/>
        </w:rPr>
        <w:t>.</w:t>
      </w:r>
      <w:bookmarkEnd w:id="23"/>
    </w:p>
    <w:p w14:paraId="05EA9DE1" w14:textId="77777777" w:rsidR="001D7D10" w:rsidRPr="00FB34B2" w:rsidRDefault="001D7D10" w:rsidP="003E6809">
      <w:pPr>
        <w:pStyle w:val="NormalWeb"/>
        <w:spacing w:before="0" w:beforeAutospacing="0" w:after="0" w:afterAutospacing="0"/>
        <w:rPr>
          <w:rFonts w:ascii="Calibri" w:eastAsia="DengXian" w:hAnsi="Calibri" w:cs="Calibri"/>
          <w:b/>
          <w:bCs/>
          <w:sz w:val="24"/>
          <w:szCs w:val="24"/>
          <w:highlight w:val="yellow"/>
        </w:rPr>
      </w:pPr>
    </w:p>
    <w:p w14:paraId="0B2EA337" w14:textId="7E00B9E2" w:rsidR="0089022C" w:rsidRPr="00FB34B2" w:rsidRDefault="0089022C" w:rsidP="003E6809">
      <w:pPr>
        <w:pStyle w:val="NormalWeb"/>
        <w:spacing w:before="0" w:beforeAutospacing="0" w:after="0" w:afterAutospacing="0"/>
        <w:rPr>
          <w:rFonts w:ascii="Calibri" w:eastAsia="DengXian" w:hAnsi="Calibri" w:cs="Calibri"/>
          <w:b/>
          <w:bCs/>
          <w:sz w:val="24"/>
          <w:szCs w:val="24"/>
          <w:highlight w:val="yellow"/>
        </w:rPr>
      </w:pPr>
      <w:r w:rsidRPr="00FB34B2">
        <w:rPr>
          <w:rFonts w:ascii="Calibri" w:eastAsia="DengXian" w:hAnsi="Calibri" w:cs="Calibri"/>
          <w:b/>
          <w:bCs/>
          <w:sz w:val="24"/>
          <w:szCs w:val="24"/>
          <w:highlight w:val="yellow"/>
        </w:rPr>
        <w:t xml:space="preserve">3. Static and </w:t>
      </w:r>
      <w:r w:rsidR="00CF043E" w:rsidRPr="00FB34B2">
        <w:rPr>
          <w:rFonts w:ascii="Calibri" w:eastAsia="DengXian" w:hAnsi="Calibri" w:cs="Calibri"/>
          <w:b/>
          <w:bCs/>
          <w:sz w:val="24"/>
          <w:szCs w:val="24"/>
          <w:highlight w:val="yellow"/>
        </w:rPr>
        <w:t xml:space="preserve">dynamic balance instrument evaluation </w:t>
      </w:r>
    </w:p>
    <w:p w14:paraId="18492657" w14:textId="77777777" w:rsidR="001D7D10" w:rsidRPr="00FB34B2" w:rsidRDefault="001D7D10" w:rsidP="003E6809">
      <w:pPr>
        <w:rPr>
          <w:rFonts w:ascii="Calibri" w:hAnsi="Calibri" w:cs="Calibri"/>
          <w:sz w:val="24"/>
          <w:szCs w:val="24"/>
          <w:highlight w:val="yellow"/>
        </w:rPr>
      </w:pPr>
    </w:p>
    <w:p w14:paraId="17383B44" w14:textId="662799EE"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3.1. Patient preparation</w:t>
      </w:r>
    </w:p>
    <w:p w14:paraId="5BF3362C" w14:textId="77777777" w:rsidR="001D7D10" w:rsidRPr="00FB34B2" w:rsidRDefault="001D7D10" w:rsidP="003E6809">
      <w:pPr>
        <w:rPr>
          <w:rFonts w:ascii="Calibri" w:hAnsi="Calibri" w:cs="Calibri"/>
          <w:sz w:val="24"/>
          <w:szCs w:val="24"/>
          <w:highlight w:val="yellow"/>
        </w:rPr>
      </w:pPr>
      <w:bookmarkStart w:id="24" w:name="_Hlk27156301"/>
    </w:p>
    <w:p w14:paraId="634661B7" w14:textId="6CBF5ABA"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 xml:space="preserve">3.1.1. </w:t>
      </w:r>
      <w:bookmarkStart w:id="25" w:name="_Hlk27166060"/>
      <w:r w:rsidR="00C143D6">
        <w:rPr>
          <w:rFonts w:ascii="Calibri" w:hAnsi="Calibri" w:cs="Calibri"/>
          <w:sz w:val="24"/>
          <w:szCs w:val="24"/>
          <w:highlight w:val="yellow"/>
        </w:rPr>
        <w:t>Instruct</w:t>
      </w:r>
      <w:r w:rsidRPr="00FB34B2">
        <w:rPr>
          <w:rFonts w:ascii="Calibri" w:hAnsi="Calibri" w:cs="Calibri"/>
          <w:sz w:val="24"/>
          <w:szCs w:val="24"/>
          <w:highlight w:val="yellow"/>
        </w:rPr>
        <w:t xml:space="preserve"> the patient to take off </w:t>
      </w:r>
      <w:r w:rsidR="009775E0">
        <w:rPr>
          <w:rFonts w:ascii="Calibri" w:hAnsi="Calibri" w:cs="Calibri"/>
          <w:sz w:val="24"/>
          <w:szCs w:val="24"/>
          <w:highlight w:val="yellow"/>
        </w:rPr>
        <w:t>the</w:t>
      </w:r>
      <w:r w:rsidR="00BD1A11">
        <w:rPr>
          <w:rFonts w:ascii="Calibri" w:hAnsi="Calibri" w:cs="Calibri"/>
          <w:sz w:val="24"/>
          <w:szCs w:val="24"/>
          <w:highlight w:val="yellow"/>
        </w:rPr>
        <w:t>ir</w:t>
      </w:r>
      <w:r w:rsidRPr="00FB34B2">
        <w:rPr>
          <w:rFonts w:ascii="Calibri" w:hAnsi="Calibri" w:cs="Calibri"/>
          <w:sz w:val="24"/>
          <w:szCs w:val="24"/>
          <w:highlight w:val="yellow"/>
        </w:rPr>
        <w:t xml:space="preserve"> shoes and socks and to wear a trunk sensor</w:t>
      </w:r>
      <w:r w:rsidR="002A562D" w:rsidRPr="00214917">
        <w:rPr>
          <w:rFonts w:ascii="Calibri" w:hAnsi="Calibri" w:cs="Calibri"/>
          <w:sz w:val="24"/>
          <w:szCs w:val="24"/>
        </w:rPr>
        <w:t xml:space="preserve"> on the xiphoid</w:t>
      </w:r>
      <w:r w:rsidR="009775E0" w:rsidRPr="009722CB">
        <w:rPr>
          <w:rFonts w:ascii="Calibri" w:hAnsi="Calibri" w:cs="Calibri"/>
          <w:sz w:val="24"/>
          <w:szCs w:val="24"/>
        </w:rPr>
        <w:t>.</w:t>
      </w:r>
      <w:r w:rsidRPr="00214917">
        <w:rPr>
          <w:rFonts w:ascii="Calibri" w:hAnsi="Calibri" w:cs="Calibri"/>
          <w:sz w:val="24"/>
          <w:szCs w:val="24"/>
        </w:rPr>
        <w:t xml:space="preserve"> </w:t>
      </w:r>
      <w:r w:rsidR="009722CB">
        <w:rPr>
          <w:rFonts w:ascii="Calibri" w:hAnsi="Calibri" w:cs="Calibri"/>
          <w:sz w:val="24"/>
          <w:szCs w:val="24"/>
        </w:rPr>
        <w:t>The t</w:t>
      </w:r>
      <w:r w:rsidR="009775E0" w:rsidRPr="00214917">
        <w:rPr>
          <w:rFonts w:ascii="Calibri" w:hAnsi="Calibri" w:cs="Calibri"/>
          <w:sz w:val="24"/>
          <w:szCs w:val="24"/>
        </w:rPr>
        <w:t xml:space="preserve">runk sensor </w:t>
      </w:r>
      <w:r w:rsidRPr="00214917">
        <w:rPr>
          <w:rFonts w:ascii="Calibri" w:hAnsi="Calibri" w:cs="Calibri"/>
          <w:sz w:val="24"/>
          <w:szCs w:val="24"/>
        </w:rPr>
        <w:t xml:space="preserve">is a circular signal transmitter used </w:t>
      </w:r>
      <w:r w:rsidR="005E6EAA" w:rsidRPr="00214917">
        <w:rPr>
          <w:rFonts w:ascii="Calibri" w:hAnsi="Calibri" w:cs="Calibri"/>
          <w:sz w:val="24"/>
          <w:szCs w:val="24"/>
        </w:rPr>
        <w:t>for</w:t>
      </w:r>
      <w:r w:rsidRPr="00214917">
        <w:rPr>
          <w:rFonts w:ascii="Calibri" w:hAnsi="Calibri" w:cs="Calibri"/>
          <w:sz w:val="24"/>
          <w:szCs w:val="24"/>
        </w:rPr>
        <w:t xml:space="preserve"> detect</w:t>
      </w:r>
      <w:r w:rsidR="005E6EAA" w:rsidRPr="00214917">
        <w:rPr>
          <w:rFonts w:ascii="Calibri" w:hAnsi="Calibri" w:cs="Calibri"/>
          <w:sz w:val="24"/>
          <w:szCs w:val="24"/>
        </w:rPr>
        <w:t>ing</w:t>
      </w:r>
      <w:r w:rsidRPr="00214917">
        <w:rPr>
          <w:rFonts w:ascii="Calibri" w:hAnsi="Calibri" w:cs="Calibri"/>
          <w:sz w:val="24"/>
          <w:szCs w:val="24"/>
        </w:rPr>
        <w:t xml:space="preserve"> the inclination </w:t>
      </w:r>
      <w:r w:rsidR="002A562D" w:rsidRPr="00214917">
        <w:rPr>
          <w:rFonts w:ascii="Calibri" w:hAnsi="Calibri" w:cs="Calibri"/>
          <w:sz w:val="24"/>
          <w:szCs w:val="24"/>
        </w:rPr>
        <w:t>of the subject's trunk</w:t>
      </w:r>
      <w:r w:rsidR="002A562D">
        <w:rPr>
          <w:rFonts w:ascii="Calibri" w:hAnsi="Calibri" w:cs="Calibri"/>
          <w:sz w:val="24"/>
          <w:szCs w:val="24"/>
        </w:rPr>
        <w:t xml:space="preserve"> position</w:t>
      </w:r>
      <w:r w:rsidR="002A562D" w:rsidRPr="00214917">
        <w:rPr>
          <w:rFonts w:ascii="Calibri" w:hAnsi="Calibri" w:cs="Calibri"/>
          <w:sz w:val="24"/>
          <w:szCs w:val="24"/>
        </w:rPr>
        <w:t xml:space="preserve"> </w:t>
      </w:r>
      <w:r w:rsidRPr="00214917">
        <w:rPr>
          <w:rFonts w:ascii="Calibri" w:hAnsi="Calibri" w:cs="Calibri"/>
          <w:sz w:val="24"/>
          <w:szCs w:val="24"/>
        </w:rPr>
        <w:t>(</w:t>
      </w:r>
      <w:r w:rsidR="00E354EA" w:rsidRPr="00214917">
        <w:rPr>
          <w:rFonts w:ascii="Calibri" w:hAnsi="Calibri" w:cs="Calibri"/>
          <w:sz w:val="24"/>
          <w:szCs w:val="24"/>
        </w:rPr>
        <w:t>backward forward</w:t>
      </w:r>
      <w:r w:rsidRPr="00214917">
        <w:rPr>
          <w:rFonts w:ascii="Calibri" w:hAnsi="Calibri" w:cs="Calibri"/>
          <w:sz w:val="24"/>
          <w:szCs w:val="24"/>
        </w:rPr>
        <w:t xml:space="preserve"> and medi</w:t>
      </w:r>
      <w:r w:rsidR="00E31B41" w:rsidRPr="00214917">
        <w:rPr>
          <w:rFonts w:ascii="Calibri" w:hAnsi="Calibri" w:cs="Calibri"/>
          <w:sz w:val="24"/>
          <w:szCs w:val="24"/>
        </w:rPr>
        <w:t>o</w:t>
      </w:r>
      <w:r w:rsidRPr="00214917">
        <w:rPr>
          <w:rFonts w:ascii="Calibri" w:hAnsi="Calibri" w:cs="Calibri"/>
          <w:sz w:val="24"/>
          <w:szCs w:val="24"/>
        </w:rPr>
        <w:t xml:space="preserve">lateral) and </w:t>
      </w:r>
      <w:r w:rsidRPr="002A562D">
        <w:rPr>
          <w:rFonts w:ascii="Calibri" w:hAnsi="Calibri" w:cs="Calibri"/>
          <w:sz w:val="24"/>
          <w:szCs w:val="24"/>
        </w:rPr>
        <w:t>collect</w:t>
      </w:r>
      <w:r w:rsidR="007415A3" w:rsidRPr="002A562D">
        <w:rPr>
          <w:rFonts w:ascii="Calibri" w:hAnsi="Calibri" w:cs="Calibri"/>
          <w:sz w:val="24"/>
          <w:szCs w:val="24"/>
        </w:rPr>
        <w:t>ing</w:t>
      </w:r>
      <w:r w:rsidRPr="002A562D">
        <w:rPr>
          <w:rFonts w:ascii="Calibri" w:hAnsi="Calibri" w:cs="Calibri"/>
          <w:sz w:val="24"/>
          <w:szCs w:val="24"/>
        </w:rPr>
        <w:t xml:space="preserve"> data</w:t>
      </w:r>
      <w:r w:rsidR="00C52DC7" w:rsidRPr="00214917">
        <w:rPr>
          <w:rFonts w:ascii="Calibri" w:hAnsi="Calibri" w:cs="Calibri"/>
          <w:sz w:val="24"/>
          <w:szCs w:val="24"/>
        </w:rPr>
        <w:t xml:space="preserve"> (</w:t>
      </w:r>
      <w:r w:rsidR="00C52DC7" w:rsidRPr="00214917">
        <w:rPr>
          <w:rFonts w:ascii="Calibri" w:hAnsi="Calibri" w:cs="Calibri"/>
          <w:b/>
          <w:bCs/>
          <w:sz w:val="24"/>
          <w:szCs w:val="24"/>
        </w:rPr>
        <w:t>Figure 1</w:t>
      </w:r>
      <w:r w:rsidR="005944D6" w:rsidRPr="00214917">
        <w:rPr>
          <w:rFonts w:ascii="Calibri" w:hAnsi="Calibri" w:cs="Calibri"/>
          <w:b/>
          <w:bCs/>
          <w:sz w:val="24"/>
          <w:szCs w:val="24"/>
        </w:rPr>
        <w:t xml:space="preserve"> </w:t>
      </w:r>
      <w:r w:rsidR="005944D6" w:rsidRPr="00214917">
        <w:rPr>
          <w:rFonts w:ascii="Calibri" w:hAnsi="Calibri" w:cs="Calibri" w:hint="eastAsia"/>
          <w:b/>
          <w:bCs/>
          <w:sz w:val="24"/>
          <w:szCs w:val="24"/>
        </w:rPr>
        <w:t>①</w:t>
      </w:r>
      <w:r w:rsidR="00C52DC7" w:rsidRPr="00214917">
        <w:rPr>
          <w:rFonts w:ascii="Calibri" w:hAnsi="Calibri" w:cs="Calibri"/>
          <w:sz w:val="24"/>
          <w:szCs w:val="24"/>
        </w:rPr>
        <w:t>)</w:t>
      </w:r>
      <w:r w:rsidRPr="00214917">
        <w:rPr>
          <w:rFonts w:ascii="Calibri" w:hAnsi="Calibri" w:cs="Calibri"/>
          <w:sz w:val="24"/>
          <w:szCs w:val="24"/>
        </w:rPr>
        <w:t>.</w:t>
      </w:r>
      <w:bookmarkEnd w:id="25"/>
    </w:p>
    <w:bookmarkEnd w:id="24"/>
    <w:p w14:paraId="6D230867" w14:textId="77777777" w:rsidR="001D7D10" w:rsidRPr="007D46B8" w:rsidRDefault="001D7D10" w:rsidP="003E6809">
      <w:pPr>
        <w:rPr>
          <w:rFonts w:ascii="Calibri" w:hAnsi="Calibri" w:cs="Calibri"/>
          <w:sz w:val="24"/>
          <w:szCs w:val="24"/>
          <w:highlight w:val="yellow"/>
        </w:rPr>
      </w:pPr>
    </w:p>
    <w:p w14:paraId="1E1F844C" w14:textId="7C8A10FA"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 xml:space="preserve">3.1.2. </w:t>
      </w:r>
      <w:bookmarkStart w:id="26" w:name="_Hlk27166102"/>
      <w:r w:rsidRPr="00FB34B2">
        <w:rPr>
          <w:rFonts w:ascii="Calibri" w:hAnsi="Calibri" w:cs="Calibri"/>
          <w:sz w:val="24"/>
          <w:szCs w:val="24"/>
          <w:highlight w:val="yellow"/>
        </w:rPr>
        <w:t>Explain all the procedures to the pa</w:t>
      </w:r>
      <w:r w:rsidR="00C143D6">
        <w:rPr>
          <w:rFonts w:ascii="Calibri" w:hAnsi="Calibri" w:cs="Calibri"/>
          <w:sz w:val="24"/>
          <w:szCs w:val="24"/>
          <w:highlight w:val="yellow"/>
        </w:rPr>
        <w:t>tient</w:t>
      </w:r>
      <w:r w:rsidRPr="00FB34B2">
        <w:rPr>
          <w:rFonts w:ascii="Calibri" w:hAnsi="Calibri" w:cs="Calibri"/>
          <w:sz w:val="24"/>
          <w:szCs w:val="24"/>
          <w:highlight w:val="yellow"/>
        </w:rPr>
        <w:t xml:space="preserve"> and then ask </w:t>
      </w:r>
      <w:r w:rsidR="00C143D6">
        <w:rPr>
          <w:rFonts w:ascii="Calibri" w:hAnsi="Calibri" w:cs="Calibri"/>
          <w:sz w:val="24"/>
          <w:szCs w:val="24"/>
          <w:highlight w:val="yellow"/>
        </w:rPr>
        <w:t>the patient</w:t>
      </w:r>
      <w:r w:rsidRPr="00FB34B2">
        <w:rPr>
          <w:rFonts w:ascii="Calibri" w:hAnsi="Calibri" w:cs="Calibri"/>
          <w:sz w:val="24"/>
          <w:szCs w:val="24"/>
          <w:highlight w:val="yellow"/>
        </w:rPr>
        <w:t xml:space="preserve"> to stand barefoot on the support surface</w:t>
      </w:r>
      <w:bookmarkEnd w:id="26"/>
      <w:r w:rsidR="005944D6">
        <w:rPr>
          <w:rFonts w:ascii="Calibri" w:hAnsi="Calibri" w:cs="Calibri"/>
          <w:sz w:val="24"/>
          <w:szCs w:val="24"/>
          <w:highlight w:val="yellow"/>
        </w:rPr>
        <w:t xml:space="preserve"> </w:t>
      </w:r>
      <w:r w:rsidR="005944D6" w:rsidRPr="00FB34B2">
        <w:rPr>
          <w:rFonts w:ascii="Calibri" w:hAnsi="Calibri" w:cs="Calibri"/>
          <w:sz w:val="24"/>
          <w:szCs w:val="24"/>
          <w:highlight w:val="yellow"/>
        </w:rPr>
        <w:t>(</w:t>
      </w:r>
      <w:r w:rsidR="005944D6" w:rsidRPr="00FB34B2">
        <w:rPr>
          <w:rFonts w:ascii="Calibri" w:hAnsi="Calibri" w:cs="Calibri"/>
          <w:b/>
          <w:bCs/>
          <w:sz w:val="24"/>
          <w:szCs w:val="24"/>
          <w:highlight w:val="yellow"/>
        </w:rPr>
        <w:t>Figure 1</w:t>
      </w:r>
      <w:r w:rsidR="005944D6" w:rsidRPr="00FB34B2">
        <w:rPr>
          <w:rFonts w:ascii="Calibri" w:hAnsi="Calibri" w:cs="Calibri"/>
          <w:sz w:val="24"/>
          <w:szCs w:val="24"/>
          <w:highlight w:val="yellow"/>
        </w:rPr>
        <w:t>)</w:t>
      </w:r>
      <w:r w:rsidRPr="00FB34B2">
        <w:rPr>
          <w:rFonts w:ascii="Calibri" w:hAnsi="Calibri" w:cs="Calibri"/>
          <w:sz w:val="24"/>
          <w:szCs w:val="24"/>
          <w:highlight w:val="yellow"/>
        </w:rPr>
        <w:t>.</w:t>
      </w:r>
    </w:p>
    <w:p w14:paraId="69A06EC2" w14:textId="77777777" w:rsidR="001D7D10" w:rsidRPr="00FB34B2" w:rsidRDefault="001D7D10" w:rsidP="003E6809">
      <w:pPr>
        <w:rPr>
          <w:rFonts w:ascii="Calibri" w:hAnsi="Calibri" w:cs="Calibri"/>
          <w:sz w:val="24"/>
          <w:szCs w:val="24"/>
          <w:highlight w:val="yellow"/>
        </w:rPr>
      </w:pPr>
      <w:bookmarkStart w:id="27" w:name="_Hlk27156653"/>
    </w:p>
    <w:p w14:paraId="3A2310C8" w14:textId="20826F9D"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 xml:space="preserve">3.1.3 Ask the patient to stand on the </w:t>
      </w:r>
      <w:r w:rsidR="00D0080F">
        <w:rPr>
          <w:rFonts w:ascii="Calibri" w:hAnsi="Calibri" w:cs="Calibri"/>
          <w:sz w:val="24"/>
          <w:szCs w:val="24"/>
          <w:highlight w:val="yellow"/>
        </w:rPr>
        <w:t xml:space="preserve">fixed </w:t>
      </w:r>
      <w:r w:rsidRPr="00FB34B2">
        <w:rPr>
          <w:rFonts w:ascii="Calibri" w:hAnsi="Calibri" w:cs="Calibri"/>
          <w:sz w:val="24"/>
          <w:szCs w:val="24"/>
          <w:highlight w:val="yellow"/>
        </w:rPr>
        <w:t>tilting board with one foot and then both feet to get used to the tilting board for 2 min</w:t>
      </w:r>
      <w:bookmarkEnd w:id="27"/>
      <w:r w:rsidR="005944D6">
        <w:rPr>
          <w:rFonts w:ascii="Calibri" w:hAnsi="Calibri" w:cs="Calibri"/>
          <w:sz w:val="24"/>
          <w:szCs w:val="24"/>
          <w:highlight w:val="yellow"/>
        </w:rPr>
        <w:t xml:space="preserve"> </w:t>
      </w:r>
      <w:r w:rsidR="005944D6" w:rsidRPr="00FB34B2">
        <w:rPr>
          <w:rFonts w:ascii="Calibri" w:hAnsi="Calibri" w:cs="Calibri"/>
          <w:sz w:val="24"/>
          <w:szCs w:val="24"/>
          <w:highlight w:val="yellow"/>
        </w:rPr>
        <w:t>(</w:t>
      </w:r>
      <w:r w:rsidR="005944D6" w:rsidRPr="00FB34B2">
        <w:rPr>
          <w:rFonts w:ascii="Calibri" w:hAnsi="Calibri" w:cs="Calibri"/>
          <w:b/>
          <w:bCs/>
          <w:sz w:val="24"/>
          <w:szCs w:val="24"/>
          <w:highlight w:val="yellow"/>
        </w:rPr>
        <w:t xml:space="preserve">Figure </w:t>
      </w:r>
      <w:r w:rsidR="005944D6" w:rsidRPr="007415A3">
        <w:rPr>
          <w:rFonts w:ascii="Calibri" w:hAnsi="Calibri" w:cs="Calibri"/>
          <w:b/>
          <w:bCs/>
          <w:sz w:val="24"/>
          <w:szCs w:val="24"/>
          <w:highlight w:val="yellow"/>
        </w:rPr>
        <w:t xml:space="preserve">1 </w:t>
      </w:r>
      <w:r w:rsidR="005944D6" w:rsidRPr="007415A3">
        <w:rPr>
          <w:rFonts w:ascii="Calibri" w:hAnsi="Calibri" w:cs="Calibri" w:hint="eastAsia"/>
          <w:b/>
          <w:bCs/>
          <w:sz w:val="24"/>
          <w:szCs w:val="24"/>
          <w:highlight w:val="yellow"/>
        </w:rPr>
        <w:t>②</w:t>
      </w:r>
      <w:r w:rsidR="005944D6" w:rsidRPr="00FB34B2">
        <w:rPr>
          <w:rFonts w:ascii="Calibri" w:hAnsi="Calibri" w:cs="Calibri"/>
          <w:sz w:val="24"/>
          <w:szCs w:val="24"/>
          <w:highlight w:val="yellow"/>
        </w:rPr>
        <w:t>)</w:t>
      </w:r>
      <w:r w:rsidRPr="00FB34B2">
        <w:rPr>
          <w:rFonts w:ascii="Calibri" w:hAnsi="Calibri" w:cs="Calibri"/>
          <w:sz w:val="24"/>
          <w:szCs w:val="24"/>
          <w:highlight w:val="yellow"/>
        </w:rPr>
        <w:t>.</w:t>
      </w:r>
    </w:p>
    <w:p w14:paraId="6DE6D8CF" w14:textId="77777777" w:rsidR="001D7D10" w:rsidRPr="00FB34B2" w:rsidRDefault="001D7D10" w:rsidP="003E6809">
      <w:pPr>
        <w:rPr>
          <w:rFonts w:ascii="Calibri" w:hAnsi="Calibri" w:cs="Calibri"/>
          <w:sz w:val="24"/>
          <w:szCs w:val="24"/>
          <w:highlight w:val="yellow"/>
        </w:rPr>
      </w:pPr>
    </w:p>
    <w:p w14:paraId="6E4792D5" w14:textId="42AF3814" w:rsidR="0089022C" w:rsidRPr="007415A3" w:rsidRDefault="002C7AFE" w:rsidP="003E6809">
      <w:pPr>
        <w:rPr>
          <w:rFonts w:ascii="Calibri" w:hAnsi="Calibri" w:cs="Calibri"/>
          <w:sz w:val="24"/>
          <w:szCs w:val="24"/>
        </w:rPr>
      </w:pPr>
      <w:r w:rsidRPr="007415A3">
        <w:rPr>
          <w:rFonts w:ascii="Calibri" w:hAnsi="Calibri" w:cs="Calibri"/>
          <w:sz w:val="24"/>
          <w:szCs w:val="24"/>
        </w:rPr>
        <w:t xml:space="preserve">NOTE: </w:t>
      </w:r>
      <w:bookmarkStart w:id="28" w:name="_Hlk27166159"/>
      <w:r w:rsidR="004951B0" w:rsidRPr="007415A3">
        <w:rPr>
          <w:rFonts w:ascii="Calibri" w:hAnsi="Calibri" w:cs="Calibri"/>
          <w:sz w:val="24"/>
          <w:szCs w:val="24"/>
        </w:rPr>
        <w:t xml:space="preserve">During the </w:t>
      </w:r>
      <w:r w:rsidR="00BD1A11">
        <w:rPr>
          <w:rFonts w:ascii="Calibri" w:hAnsi="Calibri" w:cs="Calibri"/>
          <w:sz w:val="24"/>
          <w:szCs w:val="24"/>
        </w:rPr>
        <w:t>last</w:t>
      </w:r>
      <w:r w:rsidR="00BD1A11" w:rsidRPr="007415A3">
        <w:rPr>
          <w:rFonts w:ascii="Calibri" w:hAnsi="Calibri" w:cs="Calibri"/>
          <w:sz w:val="24"/>
          <w:szCs w:val="24"/>
        </w:rPr>
        <w:t xml:space="preserve"> </w:t>
      </w:r>
      <w:r w:rsidR="004951B0" w:rsidRPr="007415A3">
        <w:rPr>
          <w:rFonts w:ascii="Calibri" w:hAnsi="Calibri" w:cs="Calibri"/>
          <w:sz w:val="24"/>
          <w:szCs w:val="24"/>
        </w:rPr>
        <w:t>three testing modules, t</w:t>
      </w:r>
      <w:r w:rsidR="0089022C" w:rsidRPr="007415A3">
        <w:rPr>
          <w:rFonts w:ascii="Calibri" w:hAnsi="Calibri" w:cs="Calibri"/>
          <w:sz w:val="24"/>
          <w:szCs w:val="24"/>
        </w:rPr>
        <w:t xml:space="preserve">he tilting </w:t>
      </w:r>
      <w:r w:rsidR="001D7D10" w:rsidRPr="007415A3">
        <w:rPr>
          <w:rFonts w:ascii="Calibri" w:hAnsi="Calibri" w:cs="Calibri"/>
          <w:sz w:val="24"/>
          <w:szCs w:val="24"/>
        </w:rPr>
        <w:t>board is</w:t>
      </w:r>
      <w:r w:rsidR="0089022C" w:rsidRPr="007415A3">
        <w:rPr>
          <w:rFonts w:ascii="Calibri" w:hAnsi="Calibri" w:cs="Calibri"/>
          <w:sz w:val="24"/>
          <w:szCs w:val="24"/>
        </w:rPr>
        <w:t xml:space="preserve"> used to detect the participant’s </w:t>
      </w:r>
      <w:r w:rsidR="00EE274F">
        <w:rPr>
          <w:rFonts w:ascii="Calibri" w:hAnsi="Calibri" w:cs="Calibri"/>
          <w:sz w:val="24"/>
          <w:szCs w:val="24"/>
        </w:rPr>
        <w:t>COG</w:t>
      </w:r>
      <w:r w:rsidR="0089022C" w:rsidRPr="007415A3">
        <w:rPr>
          <w:rFonts w:ascii="Calibri" w:hAnsi="Calibri" w:cs="Calibri"/>
          <w:sz w:val="24"/>
          <w:szCs w:val="24"/>
        </w:rPr>
        <w:t xml:space="preserve"> in real time with four decelerator pistons that </w:t>
      </w:r>
      <w:r w:rsidR="00BD1A11">
        <w:rPr>
          <w:rFonts w:ascii="Calibri" w:hAnsi="Calibri" w:cs="Calibri"/>
          <w:sz w:val="24"/>
          <w:szCs w:val="24"/>
        </w:rPr>
        <w:t>can</w:t>
      </w:r>
      <w:r w:rsidR="00BD1A11" w:rsidRPr="007415A3">
        <w:rPr>
          <w:rFonts w:ascii="Calibri" w:hAnsi="Calibri" w:cs="Calibri"/>
          <w:sz w:val="24"/>
          <w:szCs w:val="24"/>
        </w:rPr>
        <w:t xml:space="preserve"> </w:t>
      </w:r>
      <w:r w:rsidR="004951B0" w:rsidRPr="007415A3">
        <w:rPr>
          <w:rFonts w:ascii="Calibri" w:hAnsi="Calibri" w:cs="Calibri"/>
          <w:sz w:val="24"/>
          <w:szCs w:val="24"/>
        </w:rPr>
        <w:t xml:space="preserve">automatically </w:t>
      </w:r>
      <w:r w:rsidR="0089022C" w:rsidRPr="007415A3">
        <w:rPr>
          <w:rFonts w:ascii="Calibri" w:hAnsi="Calibri" w:cs="Calibri"/>
          <w:sz w:val="24"/>
          <w:szCs w:val="24"/>
        </w:rPr>
        <w:t xml:space="preserve">modify the active resistance of the board as needed in dynamic balance measurements. </w:t>
      </w:r>
      <w:r w:rsidR="00F95C43" w:rsidRPr="007415A3">
        <w:rPr>
          <w:rFonts w:ascii="Calibri" w:hAnsi="Calibri" w:cs="Calibri"/>
          <w:sz w:val="24"/>
          <w:szCs w:val="24"/>
        </w:rPr>
        <w:t xml:space="preserve">The </w:t>
      </w:r>
      <w:r w:rsidR="0089022C" w:rsidRPr="007415A3">
        <w:rPr>
          <w:rFonts w:ascii="Calibri" w:hAnsi="Calibri" w:cs="Calibri"/>
          <w:sz w:val="24"/>
          <w:szCs w:val="24"/>
        </w:rPr>
        <w:t xml:space="preserve">surface of the tilting board is divided into </w:t>
      </w:r>
      <w:r w:rsidR="00BD1A11" w:rsidRPr="00634BFC">
        <w:rPr>
          <w:rFonts w:ascii="Calibri" w:hAnsi="Calibri" w:cs="Calibri"/>
          <w:sz w:val="24"/>
          <w:szCs w:val="24"/>
        </w:rPr>
        <w:t>eight</w:t>
      </w:r>
      <w:r w:rsidR="00BD1A11" w:rsidRPr="007415A3">
        <w:rPr>
          <w:rFonts w:ascii="Calibri" w:hAnsi="Calibri" w:cs="Calibri"/>
          <w:sz w:val="24"/>
          <w:szCs w:val="24"/>
        </w:rPr>
        <w:t xml:space="preserve"> </w:t>
      </w:r>
      <w:r w:rsidR="0089022C" w:rsidRPr="007415A3">
        <w:rPr>
          <w:rFonts w:ascii="Calibri" w:hAnsi="Calibri" w:cs="Calibri"/>
          <w:sz w:val="24"/>
          <w:szCs w:val="24"/>
        </w:rPr>
        <w:t>different areas (S1, S2, S3, S4, S5, S6, S7, and S8) with four axes (A1-A5/ Backward – Forward, A2-A6, A3-A7 /Medium – Lateral, and A4-A8)</w:t>
      </w:r>
      <w:r w:rsidR="00C52DC7" w:rsidRPr="007415A3">
        <w:rPr>
          <w:rFonts w:ascii="Calibri" w:hAnsi="Calibri" w:cs="Calibri"/>
          <w:sz w:val="24"/>
          <w:szCs w:val="24"/>
        </w:rPr>
        <w:t xml:space="preserve"> (</w:t>
      </w:r>
      <w:r w:rsidR="00C52DC7" w:rsidRPr="007415A3">
        <w:rPr>
          <w:rFonts w:ascii="Calibri" w:hAnsi="Calibri" w:cs="Calibri"/>
          <w:b/>
          <w:bCs/>
          <w:sz w:val="24"/>
          <w:szCs w:val="24"/>
        </w:rPr>
        <w:t>Figure 1</w:t>
      </w:r>
      <w:r w:rsidR="005944D6" w:rsidRPr="007415A3">
        <w:rPr>
          <w:rFonts w:ascii="Calibri" w:hAnsi="Calibri" w:cs="Calibri"/>
          <w:b/>
          <w:bCs/>
          <w:sz w:val="24"/>
          <w:szCs w:val="24"/>
        </w:rPr>
        <w:t xml:space="preserve"> </w:t>
      </w:r>
      <w:r w:rsidR="005944D6" w:rsidRPr="007415A3">
        <w:rPr>
          <w:rFonts w:ascii="Calibri" w:hAnsi="Calibri" w:cs="Calibri" w:hint="eastAsia"/>
          <w:b/>
          <w:bCs/>
          <w:sz w:val="24"/>
          <w:szCs w:val="24"/>
        </w:rPr>
        <w:t>②</w:t>
      </w:r>
      <w:r w:rsidR="00C52DC7" w:rsidRPr="007415A3">
        <w:rPr>
          <w:rFonts w:ascii="Calibri" w:hAnsi="Calibri" w:cs="Calibri"/>
          <w:sz w:val="24"/>
          <w:szCs w:val="24"/>
        </w:rPr>
        <w:t>)</w:t>
      </w:r>
      <w:r w:rsidR="00BD1A11">
        <w:rPr>
          <w:rFonts w:ascii="Calibri" w:hAnsi="Calibri" w:cs="Calibri"/>
          <w:sz w:val="24"/>
          <w:szCs w:val="24"/>
        </w:rPr>
        <w:t xml:space="preserve">, and a </w:t>
      </w:r>
      <w:r w:rsidR="004951B0" w:rsidRPr="007415A3">
        <w:rPr>
          <w:rFonts w:ascii="Calibri" w:hAnsi="Calibri" w:cs="Calibri"/>
          <w:sz w:val="24"/>
          <w:szCs w:val="24"/>
        </w:rPr>
        <w:t xml:space="preserve">built-in computer to accurately calculate swing range of patients during </w:t>
      </w:r>
      <w:r w:rsidR="00CE5983">
        <w:rPr>
          <w:rFonts w:ascii="Calibri" w:hAnsi="Calibri" w:cs="Calibri"/>
          <w:sz w:val="24"/>
          <w:szCs w:val="24"/>
        </w:rPr>
        <w:t xml:space="preserve">the </w:t>
      </w:r>
      <w:r w:rsidR="004951B0" w:rsidRPr="007415A3">
        <w:rPr>
          <w:rFonts w:ascii="Calibri" w:hAnsi="Calibri" w:cs="Calibri"/>
          <w:sz w:val="24"/>
          <w:szCs w:val="24"/>
        </w:rPr>
        <w:t>testing</w:t>
      </w:r>
      <w:r w:rsidR="0089022C" w:rsidRPr="007415A3">
        <w:rPr>
          <w:rFonts w:ascii="Calibri" w:hAnsi="Calibri" w:cs="Calibri"/>
          <w:sz w:val="24"/>
          <w:szCs w:val="24"/>
        </w:rPr>
        <w:t>.</w:t>
      </w:r>
      <w:bookmarkEnd w:id="28"/>
    </w:p>
    <w:p w14:paraId="4AD8EED6" w14:textId="77777777" w:rsidR="0089022C" w:rsidRPr="00FB34B2" w:rsidRDefault="0089022C" w:rsidP="003E6809">
      <w:pPr>
        <w:rPr>
          <w:rFonts w:ascii="Calibri" w:hAnsi="Calibri" w:cs="Calibri"/>
          <w:sz w:val="24"/>
          <w:szCs w:val="24"/>
          <w:highlight w:val="yellow"/>
        </w:rPr>
      </w:pPr>
    </w:p>
    <w:p w14:paraId="7F4F7283" w14:textId="57073659"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3.2</w:t>
      </w:r>
      <w:r w:rsidR="00F37B58">
        <w:rPr>
          <w:rFonts w:ascii="Calibri" w:hAnsi="Calibri" w:cs="Calibri"/>
          <w:sz w:val="24"/>
          <w:szCs w:val="24"/>
          <w:highlight w:val="yellow"/>
        </w:rPr>
        <w:t>.</w:t>
      </w:r>
      <w:r w:rsidRPr="00FB34B2">
        <w:rPr>
          <w:rFonts w:ascii="Calibri" w:hAnsi="Calibri" w:cs="Calibri"/>
          <w:sz w:val="24"/>
          <w:szCs w:val="24"/>
          <w:highlight w:val="yellow"/>
        </w:rPr>
        <w:t xml:space="preserve"> Stability </w:t>
      </w:r>
      <w:r w:rsidR="00CF043E">
        <w:rPr>
          <w:rFonts w:ascii="Calibri" w:hAnsi="Calibri" w:cs="Calibri"/>
          <w:sz w:val="24"/>
          <w:szCs w:val="24"/>
          <w:highlight w:val="yellow"/>
        </w:rPr>
        <w:t>a</w:t>
      </w:r>
      <w:r w:rsidRPr="00FB34B2">
        <w:rPr>
          <w:rFonts w:ascii="Calibri" w:hAnsi="Calibri" w:cs="Calibri"/>
          <w:sz w:val="24"/>
          <w:szCs w:val="24"/>
          <w:highlight w:val="yellow"/>
        </w:rPr>
        <w:t>ssessment</w:t>
      </w:r>
    </w:p>
    <w:p w14:paraId="49F9632D" w14:textId="42CA3874" w:rsidR="001D7D10" w:rsidRDefault="001D7D10" w:rsidP="003E6809">
      <w:pPr>
        <w:rPr>
          <w:rFonts w:ascii="Calibri" w:hAnsi="Calibri" w:cs="Calibri"/>
          <w:sz w:val="24"/>
          <w:szCs w:val="24"/>
          <w:highlight w:val="yellow"/>
        </w:rPr>
      </w:pPr>
    </w:p>
    <w:p w14:paraId="62E49327" w14:textId="54330749" w:rsidR="00924FA2" w:rsidRDefault="00924FA2" w:rsidP="003E6809">
      <w:pPr>
        <w:rPr>
          <w:rFonts w:ascii="Calibri" w:hAnsi="Calibri" w:cs="Calibri"/>
          <w:sz w:val="24"/>
          <w:szCs w:val="24"/>
        </w:rPr>
      </w:pPr>
      <w:r w:rsidRPr="00214917">
        <w:rPr>
          <w:rFonts w:ascii="Calibri" w:hAnsi="Calibri" w:cs="Calibri"/>
          <w:sz w:val="24"/>
          <w:szCs w:val="24"/>
        </w:rPr>
        <w:lastRenderedPageBreak/>
        <w:t xml:space="preserve">NOTE: </w:t>
      </w:r>
      <w:r w:rsidR="00161F59" w:rsidRPr="00214917">
        <w:rPr>
          <w:rFonts w:ascii="Calibri" w:hAnsi="Calibri" w:cs="Calibri"/>
          <w:sz w:val="24"/>
          <w:szCs w:val="24"/>
        </w:rPr>
        <w:t>The stability assessment is used</w:t>
      </w:r>
      <w:r w:rsidR="0014008D" w:rsidRPr="00214917">
        <w:rPr>
          <w:rFonts w:ascii="Calibri" w:hAnsi="Calibri" w:cs="Calibri"/>
          <w:sz w:val="24"/>
          <w:szCs w:val="24"/>
        </w:rPr>
        <w:t xml:space="preserve"> </w:t>
      </w:r>
      <w:r w:rsidR="007415A3" w:rsidRPr="00214917">
        <w:rPr>
          <w:rFonts w:ascii="Calibri" w:hAnsi="Calibri" w:cs="Calibri"/>
          <w:sz w:val="24"/>
          <w:szCs w:val="24"/>
        </w:rPr>
        <w:t>for assessing</w:t>
      </w:r>
      <w:r w:rsidR="0014008D" w:rsidRPr="00214917">
        <w:rPr>
          <w:rFonts w:ascii="Calibri" w:hAnsi="Calibri" w:cs="Calibri"/>
          <w:sz w:val="24"/>
          <w:szCs w:val="24"/>
        </w:rPr>
        <w:t xml:space="preserve"> the </w:t>
      </w:r>
      <w:r w:rsidR="00161F59" w:rsidRPr="00214917">
        <w:rPr>
          <w:rFonts w:ascii="Calibri" w:hAnsi="Calibri" w:cs="Calibri"/>
          <w:sz w:val="24"/>
          <w:szCs w:val="24"/>
        </w:rPr>
        <w:t>ability to maintain postural stability under static conditions.</w:t>
      </w:r>
    </w:p>
    <w:p w14:paraId="70AB471B" w14:textId="77777777" w:rsidR="009775E0" w:rsidRPr="00AA534F" w:rsidRDefault="009775E0" w:rsidP="003E6809">
      <w:pPr>
        <w:rPr>
          <w:rFonts w:ascii="Calibri" w:hAnsi="Calibri" w:cs="Calibri"/>
          <w:sz w:val="24"/>
          <w:szCs w:val="24"/>
        </w:rPr>
      </w:pPr>
    </w:p>
    <w:p w14:paraId="25E90593" w14:textId="4BCD3752"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3.2.1</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9775E0" w:rsidRPr="009775E0">
        <w:rPr>
          <w:rFonts w:ascii="Calibri" w:hAnsi="Calibri" w:cs="Calibri"/>
          <w:b/>
          <w:bCs/>
          <w:sz w:val="24"/>
          <w:szCs w:val="24"/>
          <w:highlight w:val="yellow"/>
        </w:rPr>
        <w:t xml:space="preserve">Static Stability Assessment </w:t>
      </w:r>
      <w:r w:rsidRPr="00FB34B2">
        <w:rPr>
          <w:rFonts w:ascii="Calibri" w:hAnsi="Calibri" w:cs="Calibri"/>
          <w:sz w:val="24"/>
          <w:szCs w:val="24"/>
          <w:highlight w:val="yellow"/>
        </w:rPr>
        <w:t xml:space="preserve">button to start the Stability Assessment </w:t>
      </w:r>
      <w:r w:rsidR="002A562D" w:rsidRPr="00FB34B2">
        <w:rPr>
          <w:rFonts w:ascii="Calibri" w:hAnsi="Calibri" w:cs="Calibri"/>
          <w:sz w:val="24"/>
          <w:szCs w:val="24"/>
          <w:highlight w:val="yellow"/>
        </w:rPr>
        <w:t>Module</w:t>
      </w:r>
      <w:r w:rsidRPr="007415A3">
        <w:rPr>
          <w:rFonts w:ascii="Calibri" w:hAnsi="Calibri" w:cs="Calibri"/>
          <w:sz w:val="24"/>
          <w:szCs w:val="24"/>
          <w:highlight w:val="yellow"/>
        </w:rPr>
        <w:t>.</w:t>
      </w:r>
      <w:r w:rsidRPr="00FB34B2">
        <w:rPr>
          <w:rFonts w:ascii="Calibri" w:hAnsi="Calibri" w:cs="Calibri"/>
          <w:sz w:val="24"/>
          <w:szCs w:val="24"/>
          <w:highlight w:val="yellow"/>
        </w:rPr>
        <w:t xml:space="preserve"> </w:t>
      </w:r>
      <w:bookmarkStart w:id="29" w:name="_Hlk27166140"/>
      <w:r w:rsidR="00E31B41" w:rsidRPr="00FB34B2">
        <w:rPr>
          <w:rFonts w:ascii="Calibri" w:hAnsi="Calibri" w:cs="Calibri"/>
          <w:sz w:val="24"/>
          <w:szCs w:val="24"/>
          <w:highlight w:val="yellow"/>
        </w:rPr>
        <w:t>T</w:t>
      </w:r>
      <w:r w:rsidRPr="00FB34B2">
        <w:rPr>
          <w:rFonts w:ascii="Calibri" w:hAnsi="Calibri" w:cs="Calibri"/>
          <w:sz w:val="24"/>
          <w:szCs w:val="24"/>
          <w:highlight w:val="yellow"/>
        </w:rPr>
        <w:t>hen</w:t>
      </w:r>
      <w:r w:rsidR="007415A3">
        <w:rPr>
          <w:rFonts w:ascii="Calibri" w:hAnsi="Calibri" w:cs="Calibri"/>
          <w:sz w:val="24"/>
          <w:szCs w:val="24"/>
          <w:highlight w:val="yellow"/>
        </w:rPr>
        <w:t>,</w:t>
      </w:r>
      <w:r w:rsidRPr="00FB34B2">
        <w:rPr>
          <w:rFonts w:ascii="Calibri" w:hAnsi="Calibri" w:cs="Calibri"/>
          <w:sz w:val="24"/>
          <w:szCs w:val="24"/>
          <w:highlight w:val="yellow"/>
        </w:rPr>
        <w:t xml:space="preserve"> fix the auxiliary testing equipment onto the tilting board to guarantee </w:t>
      </w:r>
      <w:r w:rsidRPr="00214917">
        <w:rPr>
          <w:rFonts w:ascii="Calibri" w:hAnsi="Calibri" w:cs="Calibri"/>
          <w:sz w:val="24"/>
          <w:szCs w:val="24"/>
        </w:rPr>
        <w:t>that the patient’s foot is always in the same position among the different modules of the tests</w:t>
      </w:r>
      <w:r w:rsidR="00C52DC7" w:rsidRPr="00FB34B2">
        <w:rPr>
          <w:rFonts w:ascii="Calibri" w:hAnsi="Calibri" w:cs="Calibri"/>
          <w:sz w:val="24"/>
          <w:szCs w:val="24"/>
          <w:highlight w:val="yellow"/>
        </w:rPr>
        <w:t xml:space="preserve"> </w:t>
      </w:r>
      <w:r w:rsidR="002A562D" w:rsidRPr="002A562D">
        <w:rPr>
          <w:rFonts w:ascii="Calibri" w:hAnsi="Calibri" w:cs="Calibri"/>
          <w:bCs/>
          <w:sz w:val="24"/>
          <w:szCs w:val="24"/>
          <w:highlight w:val="yellow"/>
        </w:rPr>
        <w:t>(</w:t>
      </w:r>
      <w:r w:rsidR="00C52DC7" w:rsidRPr="00FB34B2">
        <w:rPr>
          <w:rFonts w:ascii="Calibri" w:hAnsi="Calibri" w:cs="Calibri"/>
          <w:b/>
          <w:bCs/>
          <w:sz w:val="24"/>
          <w:szCs w:val="24"/>
          <w:highlight w:val="yellow"/>
        </w:rPr>
        <w:t xml:space="preserve">Figure 1 </w:t>
      </w:r>
      <w:r w:rsidR="00C52DC7" w:rsidRPr="009722CB">
        <w:rPr>
          <w:rFonts w:ascii="Calibri" w:hAnsi="Calibri" w:cs="Calibri"/>
          <w:sz w:val="24"/>
          <w:szCs w:val="24"/>
          <w:highlight w:val="yellow"/>
        </w:rPr>
        <w:t>and</w:t>
      </w:r>
      <w:r w:rsidR="00C52DC7" w:rsidRPr="00FB34B2">
        <w:rPr>
          <w:rFonts w:ascii="Calibri" w:hAnsi="Calibri" w:cs="Calibri"/>
          <w:b/>
          <w:bCs/>
          <w:sz w:val="24"/>
          <w:szCs w:val="24"/>
          <w:highlight w:val="yellow"/>
        </w:rPr>
        <w:t xml:space="preserve"> Figure 2B</w:t>
      </w:r>
      <w:r w:rsidR="002A562D" w:rsidRPr="002A562D">
        <w:rPr>
          <w:rFonts w:ascii="Calibri" w:hAnsi="Calibri" w:cs="Calibri"/>
          <w:bCs/>
          <w:sz w:val="24"/>
          <w:szCs w:val="24"/>
          <w:highlight w:val="yellow"/>
        </w:rPr>
        <w:t>)</w:t>
      </w:r>
      <w:r w:rsidRPr="00FB34B2">
        <w:rPr>
          <w:rFonts w:ascii="Calibri" w:hAnsi="Calibri" w:cs="Calibri"/>
          <w:sz w:val="24"/>
          <w:szCs w:val="24"/>
          <w:highlight w:val="yellow"/>
        </w:rPr>
        <w:t>.</w:t>
      </w:r>
    </w:p>
    <w:bookmarkEnd w:id="29"/>
    <w:p w14:paraId="4DBB8E9A" w14:textId="77777777" w:rsidR="001D7D10" w:rsidRPr="00FB34B2" w:rsidRDefault="001D7D10" w:rsidP="003E6809">
      <w:pPr>
        <w:rPr>
          <w:rFonts w:ascii="Calibri" w:hAnsi="Calibri" w:cs="Calibri"/>
          <w:sz w:val="24"/>
          <w:szCs w:val="24"/>
          <w:highlight w:val="yellow"/>
        </w:rPr>
      </w:pPr>
    </w:p>
    <w:p w14:paraId="7787A726" w14:textId="74088869"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 xml:space="preserve">3.2.2. </w:t>
      </w:r>
      <w:bookmarkStart w:id="30" w:name="_Hlk27036877"/>
      <w:r w:rsidRPr="00FB34B2">
        <w:rPr>
          <w:rFonts w:ascii="Calibri" w:hAnsi="Calibri" w:cs="Calibri"/>
          <w:sz w:val="24"/>
          <w:szCs w:val="24"/>
          <w:highlight w:val="yellow"/>
        </w:rPr>
        <w:t xml:space="preserve">Click the </w:t>
      </w:r>
      <w:r w:rsidR="009775E0" w:rsidRPr="009775E0">
        <w:rPr>
          <w:rFonts w:ascii="Calibri" w:hAnsi="Calibri" w:cs="Calibri"/>
          <w:b/>
          <w:bCs/>
          <w:sz w:val="24"/>
          <w:szCs w:val="24"/>
          <w:highlight w:val="yellow"/>
        </w:rPr>
        <w:t>Reset</w:t>
      </w:r>
      <w:r w:rsidRPr="00FB34B2">
        <w:rPr>
          <w:rFonts w:ascii="Calibri" w:hAnsi="Calibri" w:cs="Calibri"/>
          <w:sz w:val="24"/>
          <w:szCs w:val="24"/>
          <w:highlight w:val="yellow"/>
        </w:rPr>
        <w:t xml:space="preserve"> button to reset the tilting board.</w:t>
      </w:r>
      <w:bookmarkEnd w:id="30"/>
    </w:p>
    <w:p w14:paraId="2FF0C0ED" w14:textId="77777777" w:rsidR="001D7D10" w:rsidRPr="00FB34B2" w:rsidRDefault="001D7D10" w:rsidP="003E6809">
      <w:pPr>
        <w:rPr>
          <w:rFonts w:ascii="Calibri" w:hAnsi="Calibri" w:cs="Calibri"/>
          <w:sz w:val="24"/>
          <w:szCs w:val="24"/>
          <w:highlight w:val="yellow"/>
        </w:rPr>
      </w:pPr>
    </w:p>
    <w:p w14:paraId="2A245956" w14:textId="3E648A74"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3.2.3</w:t>
      </w:r>
      <w:r w:rsidR="00F37B58">
        <w:rPr>
          <w:rFonts w:ascii="Calibri" w:hAnsi="Calibri" w:cs="Calibri"/>
          <w:sz w:val="24"/>
          <w:szCs w:val="24"/>
          <w:highlight w:val="yellow"/>
        </w:rPr>
        <w:t>.</w:t>
      </w:r>
      <w:r w:rsidRPr="00FB34B2">
        <w:rPr>
          <w:rFonts w:ascii="Calibri" w:hAnsi="Calibri" w:cs="Calibri"/>
          <w:sz w:val="24"/>
          <w:szCs w:val="24"/>
          <w:highlight w:val="yellow"/>
        </w:rPr>
        <w:t xml:space="preserve"> Instruct the patient to place the medial margin of their </w:t>
      </w:r>
      <w:r w:rsidR="001D054F">
        <w:rPr>
          <w:rFonts w:ascii="Calibri" w:hAnsi="Calibri" w:cs="Calibri" w:hint="eastAsia"/>
          <w:sz w:val="24"/>
          <w:szCs w:val="24"/>
          <w:highlight w:val="yellow"/>
        </w:rPr>
        <w:t>both</w:t>
      </w:r>
      <w:r w:rsidR="001D054F" w:rsidRPr="00FB34B2">
        <w:rPr>
          <w:rFonts w:ascii="Calibri" w:hAnsi="Calibri" w:cs="Calibri"/>
          <w:sz w:val="24"/>
          <w:szCs w:val="24"/>
          <w:highlight w:val="yellow"/>
        </w:rPr>
        <w:t xml:space="preserve"> f</w:t>
      </w:r>
      <w:r w:rsidR="001D054F">
        <w:rPr>
          <w:rFonts w:ascii="Calibri" w:hAnsi="Calibri" w:cs="Calibri"/>
          <w:sz w:val="24"/>
          <w:szCs w:val="24"/>
          <w:highlight w:val="yellow"/>
        </w:rPr>
        <w:t>ee</w:t>
      </w:r>
      <w:r w:rsidR="001D054F" w:rsidRPr="00FB34B2">
        <w:rPr>
          <w:rFonts w:ascii="Calibri" w:hAnsi="Calibri" w:cs="Calibri"/>
          <w:sz w:val="24"/>
          <w:szCs w:val="24"/>
          <w:highlight w:val="yellow"/>
        </w:rPr>
        <w:t xml:space="preserve">t </w:t>
      </w:r>
      <w:r w:rsidRPr="00FB34B2">
        <w:rPr>
          <w:rFonts w:ascii="Calibri" w:hAnsi="Calibri" w:cs="Calibri"/>
          <w:sz w:val="24"/>
          <w:szCs w:val="24"/>
          <w:highlight w:val="yellow"/>
        </w:rPr>
        <w:t xml:space="preserve">against the auxiliary testing equipment and the highest points of the </w:t>
      </w:r>
      <w:r w:rsidR="00E31B41" w:rsidRPr="00FB34B2">
        <w:rPr>
          <w:rFonts w:ascii="Calibri" w:hAnsi="Calibri" w:cs="Calibri"/>
          <w:sz w:val="24"/>
          <w:szCs w:val="24"/>
          <w:highlight w:val="yellow"/>
        </w:rPr>
        <w:t xml:space="preserve">foot </w:t>
      </w:r>
      <w:r w:rsidRPr="00FB34B2">
        <w:rPr>
          <w:rFonts w:ascii="Calibri" w:hAnsi="Calibri" w:cs="Calibri"/>
          <w:sz w:val="24"/>
          <w:szCs w:val="24"/>
          <w:highlight w:val="yellow"/>
        </w:rPr>
        <w:t>arches on the A3 and A7 axis, and then to place</w:t>
      </w:r>
      <w:bookmarkStart w:id="31" w:name="_Hlk27172426"/>
      <w:r w:rsidRPr="00FB34B2">
        <w:rPr>
          <w:rFonts w:ascii="Calibri" w:hAnsi="Calibri" w:cs="Calibri"/>
          <w:sz w:val="24"/>
          <w:szCs w:val="24"/>
          <w:highlight w:val="yellow"/>
        </w:rPr>
        <w:t xml:space="preserve"> their hands at the sides of their body in a natural position</w:t>
      </w:r>
      <w:bookmarkEnd w:id="31"/>
      <w:r w:rsidR="00C52DC7" w:rsidRPr="00FB34B2">
        <w:rPr>
          <w:rFonts w:ascii="Calibri" w:hAnsi="Calibri" w:cs="Calibri"/>
          <w:sz w:val="24"/>
          <w:szCs w:val="24"/>
          <w:highlight w:val="yellow"/>
        </w:rPr>
        <w:t xml:space="preserve"> </w:t>
      </w:r>
      <w:r w:rsidR="002A562D" w:rsidRPr="002A562D">
        <w:rPr>
          <w:rFonts w:ascii="Calibri" w:hAnsi="Calibri" w:cs="Calibri"/>
          <w:bCs/>
          <w:sz w:val="24"/>
          <w:szCs w:val="24"/>
          <w:highlight w:val="yellow"/>
        </w:rPr>
        <w:t>(</w:t>
      </w:r>
      <w:r w:rsidR="00C52DC7" w:rsidRPr="00FB34B2">
        <w:rPr>
          <w:rFonts w:ascii="Calibri" w:hAnsi="Calibri" w:cs="Calibri"/>
          <w:b/>
          <w:bCs/>
          <w:sz w:val="24"/>
          <w:szCs w:val="24"/>
          <w:highlight w:val="yellow"/>
        </w:rPr>
        <w:t>Figure 2A</w:t>
      </w:r>
      <w:r w:rsidR="00285058" w:rsidRPr="009722CB">
        <w:rPr>
          <w:rFonts w:ascii="Calibri" w:hAnsi="Calibri" w:cs="Calibri"/>
          <w:sz w:val="24"/>
          <w:szCs w:val="24"/>
          <w:highlight w:val="yellow"/>
        </w:rPr>
        <w:t>,</w:t>
      </w:r>
      <w:r w:rsidR="00285058">
        <w:rPr>
          <w:rFonts w:ascii="Calibri" w:hAnsi="Calibri" w:cs="Calibri"/>
          <w:b/>
          <w:bCs/>
          <w:sz w:val="24"/>
          <w:szCs w:val="24"/>
          <w:highlight w:val="yellow"/>
        </w:rPr>
        <w:t>C</w:t>
      </w:r>
      <w:r w:rsidR="002A562D" w:rsidRPr="002A562D">
        <w:rPr>
          <w:rFonts w:ascii="Calibri" w:hAnsi="Calibri" w:cs="Calibri"/>
          <w:bCs/>
          <w:sz w:val="24"/>
          <w:szCs w:val="24"/>
          <w:highlight w:val="yellow"/>
        </w:rPr>
        <w:t>)</w:t>
      </w:r>
      <w:r w:rsidRPr="00FB34B2">
        <w:rPr>
          <w:rFonts w:ascii="Calibri" w:hAnsi="Calibri" w:cs="Calibri"/>
          <w:sz w:val="24"/>
          <w:szCs w:val="24"/>
          <w:highlight w:val="yellow"/>
        </w:rPr>
        <w:t>.</w:t>
      </w:r>
    </w:p>
    <w:p w14:paraId="0849E427" w14:textId="77777777" w:rsidR="001D7D10" w:rsidRPr="00FB34B2" w:rsidRDefault="001D7D10" w:rsidP="003E6809">
      <w:pPr>
        <w:rPr>
          <w:rFonts w:ascii="Calibri" w:hAnsi="Calibri" w:cs="Calibri"/>
          <w:sz w:val="24"/>
          <w:szCs w:val="24"/>
          <w:highlight w:val="yellow"/>
        </w:rPr>
      </w:pPr>
    </w:p>
    <w:p w14:paraId="4F840DE2" w14:textId="04FAA55F"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3.2.4</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7415A3" w:rsidRPr="007415A3">
        <w:rPr>
          <w:rFonts w:ascii="Calibri" w:hAnsi="Calibri" w:cs="Calibri"/>
          <w:b/>
          <w:bCs/>
          <w:sz w:val="24"/>
          <w:szCs w:val="24"/>
          <w:highlight w:val="yellow"/>
        </w:rPr>
        <w:t>Reset Trunk</w:t>
      </w:r>
      <w:r w:rsidR="007415A3" w:rsidRPr="00FB34B2">
        <w:rPr>
          <w:rFonts w:ascii="Calibri" w:hAnsi="Calibri" w:cs="Calibri"/>
          <w:sz w:val="24"/>
          <w:szCs w:val="24"/>
          <w:highlight w:val="yellow"/>
        </w:rPr>
        <w:t xml:space="preserve"> </w:t>
      </w:r>
      <w:r w:rsidRPr="007415A3">
        <w:rPr>
          <w:rFonts w:ascii="Calibri" w:hAnsi="Calibri" w:cs="Calibri"/>
          <w:sz w:val="24"/>
          <w:szCs w:val="24"/>
          <w:highlight w:val="yellow"/>
        </w:rPr>
        <w:t xml:space="preserve">button to </w:t>
      </w:r>
      <w:r w:rsidR="001D054F" w:rsidRPr="007415A3">
        <w:rPr>
          <w:rFonts w:ascii="Calibri" w:hAnsi="Calibri" w:cs="Calibri"/>
          <w:sz w:val="24"/>
          <w:szCs w:val="24"/>
          <w:highlight w:val="yellow"/>
        </w:rPr>
        <w:t xml:space="preserve">run </w:t>
      </w:r>
      <w:r w:rsidR="007415A3">
        <w:rPr>
          <w:rFonts w:ascii="Calibri" w:hAnsi="Calibri" w:cs="Calibri"/>
          <w:sz w:val="24"/>
          <w:szCs w:val="24"/>
          <w:highlight w:val="yellow"/>
        </w:rPr>
        <w:t>the</w:t>
      </w:r>
      <w:r w:rsidR="00266AE7" w:rsidRPr="007415A3">
        <w:rPr>
          <w:rFonts w:ascii="Calibri" w:hAnsi="Calibri" w:cs="Calibri"/>
          <w:sz w:val="24"/>
          <w:szCs w:val="24"/>
          <w:highlight w:val="yellow"/>
        </w:rPr>
        <w:t xml:space="preserve"> trunk</w:t>
      </w:r>
      <w:r w:rsidRPr="007415A3">
        <w:rPr>
          <w:rFonts w:ascii="Calibri" w:hAnsi="Calibri" w:cs="Calibri"/>
          <w:sz w:val="24"/>
          <w:szCs w:val="24"/>
          <w:highlight w:val="yellow"/>
        </w:rPr>
        <w:t xml:space="preserve"> sensor</w:t>
      </w:r>
      <w:r w:rsidR="00285058">
        <w:rPr>
          <w:rFonts w:ascii="Calibri" w:hAnsi="Calibri" w:cs="Calibri"/>
          <w:sz w:val="24"/>
          <w:szCs w:val="24"/>
          <w:highlight w:val="yellow"/>
        </w:rPr>
        <w:t>’s</w:t>
      </w:r>
      <w:r w:rsidR="007415A3">
        <w:rPr>
          <w:rFonts w:ascii="Calibri" w:hAnsi="Calibri" w:cs="Calibri"/>
          <w:sz w:val="24"/>
          <w:szCs w:val="24"/>
          <w:highlight w:val="yellow"/>
        </w:rPr>
        <w:t xml:space="preserve"> </w:t>
      </w:r>
      <w:r w:rsidR="007415A3" w:rsidRPr="007415A3">
        <w:rPr>
          <w:rFonts w:ascii="Calibri" w:hAnsi="Calibri" w:cs="Calibri"/>
          <w:sz w:val="24"/>
          <w:szCs w:val="24"/>
          <w:highlight w:val="yellow"/>
        </w:rPr>
        <w:t>automatic calibration program</w:t>
      </w:r>
      <w:r w:rsidRPr="007415A3">
        <w:rPr>
          <w:rFonts w:ascii="Calibri" w:hAnsi="Calibri" w:cs="Calibri"/>
          <w:sz w:val="24"/>
          <w:szCs w:val="24"/>
          <w:highlight w:val="yellow"/>
        </w:rPr>
        <w:t xml:space="preserve">. </w:t>
      </w:r>
    </w:p>
    <w:p w14:paraId="3D121E8F" w14:textId="77777777" w:rsidR="001D7D10" w:rsidRPr="00FB34B2" w:rsidRDefault="001D7D10" w:rsidP="003E6809">
      <w:pPr>
        <w:rPr>
          <w:rFonts w:ascii="Calibri" w:hAnsi="Calibri" w:cs="Calibri"/>
          <w:sz w:val="24"/>
          <w:szCs w:val="24"/>
          <w:highlight w:val="yellow"/>
        </w:rPr>
      </w:pPr>
    </w:p>
    <w:p w14:paraId="1815888C" w14:textId="3BC94441"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3.2.5</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7415A3" w:rsidRPr="007415A3">
        <w:rPr>
          <w:rFonts w:ascii="Calibri" w:hAnsi="Calibri" w:cs="Calibri"/>
          <w:b/>
          <w:bCs/>
          <w:sz w:val="24"/>
          <w:szCs w:val="24"/>
          <w:highlight w:val="yellow"/>
        </w:rPr>
        <w:t>Opti</w:t>
      </w:r>
      <w:r w:rsidR="00285058">
        <w:rPr>
          <w:rFonts w:ascii="Calibri" w:hAnsi="Calibri" w:cs="Calibri"/>
          <w:b/>
          <w:bCs/>
          <w:sz w:val="24"/>
          <w:szCs w:val="24"/>
          <w:highlight w:val="yellow"/>
        </w:rPr>
        <w:t>o</w:t>
      </w:r>
      <w:r w:rsidR="007415A3" w:rsidRPr="007415A3">
        <w:rPr>
          <w:rFonts w:ascii="Calibri" w:hAnsi="Calibri" w:cs="Calibri"/>
          <w:b/>
          <w:bCs/>
          <w:sz w:val="24"/>
          <w:szCs w:val="24"/>
          <w:highlight w:val="yellow"/>
        </w:rPr>
        <w:t>ns</w:t>
      </w:r>
      <w:r w:rsidRPr="00FB34B2">
        <w:rPr>
          <w:rFonts w:ascii="Calibri" w:hAnsi="Calibri" w:cs="Calibri"/>
          <w:sz w:val="24"/>
          <w:szCs w:val="24"/>
          <w:highlight w:val="yellow"/>
        </w:rPr>
        <w:t xml:space="preserve"> button to select the </w:t>
      </w:r>
      <w:r w:rsidRPr="00285058">
        <w:rPr>
          <w:rFonts w:ascii="Calibri" w:hAnsi="Calibri" w:cs="Calibri"/>
          <w:b/>
          <w:bCs/>
          <w:sz w:val="24"/>
          <w:szCs w:val="24"/>
          <w:highlight w:val="yellow"/>
        </w:rPr>
        <w:t>Sequence Opened eyes/Closed eyes</w:t>
      </w:r>
      <w:r w:rsidRPr="00FB34B2">
        <w:rPr>
          <w:rFonts w:ascii="Calibri" w:hAnsi="Calibri" w:cs="Calibri"/>
          <w:sz w:val="24"/>
          <w:szCs w:val="24"/>
          <w:highlight w:val="yellow"/>
        </w:rPr>
        <w:t xml:space="preserve"> (</w:t>
      </w:r>
      <w:r w:rsidR="007415A3" w:rsidRPr="007415A3">
        <w:rPr>
          <w:rFonts w:ascii="Calibri" w:hAnsi="Calibri" w:cs="Calibri"/>
          <w:b/>
          <w:bCs/>
          <w:sz w:val="24"/>
          <w:szCs w:val="24"/>
          <w:highlight w:val="yellow"/>
        </w:rPr>
        <w:t>Romberg</w:t>
      </w:r>
      <w:r w:rsidRPr="00FB34B2">
        <w:rPr>
          <w:rFonts w:ascii="Calibri" w:hAnsi="Calibri" w:cs="Calibri"/>
          <w:sz w:val="24"/>
          <w:szCs w:val="24"/>
          <w:highlight w:val="yellow"/>
        </w:rPr>
        <w:t xml:space="preserve">) </w:t>
      </w:r>
      <w:r w:rsidR="002A562D">
        <w:rPr>
          <w:rFonts w:ascii="Calibri" w:hAnsi="Calibri" w:cs="Calibri"/>
          <w:sz w:val="24"/>
          <w:szCs w:val="24"/>
          <w:highlight w:val="yellow"/>
        </w:rPr>
        <w:t>to</w:t>
      </w:r>
      <w:r w:rsidRPr="00FB34B2">
        <w:rPr>
          <w:rFonts w:ascii="Calibri" w:hAnsi="Calibri" w:cs="Calibri"/>
          <w:sz w:val="24"/>
          <w:szCs w:val="24"/>
          <w:highlight w:val="yellow"/>
        </w:rPr>
        <w:t xml:space="preserve"> begin the Romberg Test</w:t>
      </w:r>
      <w:r w:rsidR="00D41A18">
        <w:rPr>
          <w:rFonts w:ascii="Calibri" w:hAnsi="Calibri" w:cs="Calibri"/>
          <w:sz w:val="24"/>
          <w:szCs w:val="24"/>
          <w:highlight w:val="yellow"/>
        </w:rPr>
        <w:fldChar w:fldCharType="begin"/>
      </w:r>
      <w:r w:rsidR="004B7AFF">
        <w:rPr>
          <w:rFonts w:ascii="Calibri" w:hAnsi="Calibri" w:cs="Calibri"/>
          <w:sz w:val="24"/>
          <w:szCs w:val="24"/>
          <w:highlight w:val="yellow"/>
        </w:rPr>
        <w:instrText xml:space="preserve"> ADDIN EN.CITE &lt;EndNote&gt;&lt;Cite&gt;&lt;Author&gt;Brynskov&lt;/Author&gt;&lt;Year&gt;1980&lt;/Year&gt;&lt;RecNum&gt;99&lt;/RecNum&gt;&lt;DisplayText&gt;&lt;style face="superscript"&gt;10&lt;/style&gt;&lt;/DisplayText&gt;&lt;record&gt;&lt;rec-number&gt;99&lt;/rec-number&gt;&lt;foreign-keys&gt;&lt;key app="EN" db-id="dpx0a5pd3eftthewvr55d99wfe2dr0zs5atv" timestamp="1580887834"&gt;99&lt;/key&gt;&lt;/foreign-keys&gt;&lt;ref-type name="Journal Article"&gt;17&lt;/ref-type&gt;&lt;contributors&gt;&lt;authors&gt;&lt;author&gt;Brynskov, J.&lt;/author&gt;&lt;author&gt;Thyssen, H.&lt;/author&gt;&lt;author&gt;Jansen, E.&lt;/author&gt;&lt;author&gt;Munster-Swendsen, J.&lt;/author&gt;&lt;/authors&gt;&lt;/contributors&gt;&lt;titles&gt;&lt;title&gt;Cimetidine and Romberg&amp;apos;s test&lt;/title&gt;&lt;secondary-title&gt;Lancet&lt;/secondary-title&gt;&lt;/titles&gt;&lt;periodical&gt;&lt;full-title&gt;Lancet&lt;/full-title&gt;&lt;/periodical&gt;&lt;pages&gt;1421&lt;/pages&gt;&lt;volume&gt;1&lt;/volume&gt;&lt;number&gt;8183&lt;/number&gt;&lt;edition&gt;1980/06/28&lt;/edition&gt;&lt;keywords&gt;&lt;keyword&gt;Adult&lt;/keyword&gt;&lt;keyword&gt;Cerebellar Ataxia/*diagnosis&lt;/keyword&gt;&lt;keyword&gt;*Cimetidine&lt;/keyword&gt;&lt;keyword&gt;Diagnosis, Differential&lt;/keyword&gt;&lt;keyword&gt;*Guanidines&lt;/keyword&gt;&lt;keyword&gt;Humans&lt;/keyword&gt;&lt;keyword&gt;Male&lt;/keyword&gt;&lt;keyword&gt;*Posture&lt;/keyword&gt;&lt;/keywords&gt;&lt;dates&gt;&lt;year&gt;1980&lt;/year&gt;&lt;pub-dates&gt;&lt;date&gt;Jun 28&lt;/date&gt;&lt;/pub-dates&gt;&lt;/dates&gt;&lt;isbn&gt;0140-6736 (Print)&amp;#xD;0140-6736&lt;/isbn&gt;&lt;accession-num&gt;6104210&lt;/accession-num&gt;&lt;urls&gt;&lt;/urls&gt;&lt;electronic-resource-num&gt;10.1016/s0140-6736(80)92690-2&lt;/electronic-resource-num&gt;&lt;remote-database-provider&gt;NLM&lt;/remote-database-provider&gt;&lt;language&gt;eng&lt;/language&gt;&lt;/record&gt;&lt;/Cite&gt;&lt;/EndNote&gt;</w:instrText>
      </w:r>
      <w:r w:rsidR="00D41A18">
        <w:rPr>
          <w:rFonts w:ascii="Calibri" w:hAnsi="Calibri" w:cs="Calibri"/>
          <w:sz w:val="24"/>
          <w:szCs w:val="24"/>
          <w:highlight w:val="yellow"/>
        </w:rPr>
        <w:fldChar w:fldCharType="separate"/>
      </w:r>
      <w:r w:rsidR="004B7AFF" w:rsidRPr="004B7AFF">
        <w:rPr>
          <w:rFonts w:ascii="Calibri" w:hAnsi="Calibri" w:cs="Calibri"/>
          <w:noProof/>
          <w:sz w:val="24"/>
          <w:szCs w:val="24"/>
          <w:highlight w:val="yellow"/>
          <w:vertAlign w:val="superscript"/>
        </w:rPr>
        <w:t>10</w:t>
      </w:r>
      <w:r w:rsidR="00D41A18">
        <w:rPr>
          <w:rFonts w:ascii="Calibri" w:hAnsi="Calibri" w:cs="Calibri"/>
          <w:sz w:val="24"/>
          <w:szCs w:val="24"/>
          <w:highlight w:val="yellow"/>
        </w:rPr>
        <w:fldChar w:fldCharType="end"/>
      </w:r>
      <w:r w:rsidRPr="00FB34B2">
        <w:rPr>
          <w:rFonts w:ascii="Calibri" w:hAnsi="Calibri" w:cs="Calibri"/>
          <w:sz w:val="24"/>
          <w:szCs w:val="24"/>
          <w:highlight w:val="yellow"/>
        </w:rPr>
        <w:t xml:space="preserve"> for either the </w:t>
      </w:r>
      <w:r w:rsidR="00285058">
        <w:rPr>
          <w:rFonts w:ascii="Calibri" w:hAnsi="Calibri" w:cs="Calibri"/>
          <w:sz w:val="24"/>
          <w:szCs w:val="24"/>
          <w:highlight w:val="yellow"/>
        </w:rPr>
        <w:t>o</w:t>
      </w:r>
      <w:r w:rsidRPr="00FB34B2">
        <w:rPr>
          <w:rFonts w:ascii="Calibri" w:hAnsi="Calibri" w:cs="Calibri"/>
          <w:sz w:val="24"/>
          <w:szCs w:val="24"/>
          <w:highlight w:val="yellow"/>
        </w:rPr>
        <w:t>pe</w:t>
      </w:r>
      <w:r w:rsidR="00285058">
        <w:rPr>
          <w:rFonts w:ascii="Calibri" w:hAnsi="Calibri" w:cs="Calibri"/>
          <w:sz w:val="24"/>
          <w:szCs w:val="24"/>
          <w:highlight w:val="yellow"/>
        </w:rPr>
        <w:t>n</w:t>
      </w:r>
      <w:r w:rsidRPr="00FB34B2">
        <w:rPr>
          <w:rFonts w:ascii="Calibri" w:hAnsi="Calibri" w:cs="Calibri"/>
          <w:sz w:val="24"/>
          <w:szCs w:val="24"/>
          <w:highlight w:val="yellow"/>
        </w:rPr>
        <w:t xml:space="preserve"> or </w:t>
      </w:r>
      <w:r w:rsidR="00285058">
        <w:rPr>
          <w:rFonts w:ascii="Calibri" w:hAnsi="Calibri" w:cs="Calibri"/>
          <w:sz w:val="24"/>
          <w:szCs w:val="24"/>
          <w:highlight w:val="yellow"/>
        </w:rPr>
        <w:t>c</w:t>
      </w:r>
      <w:r w:rsidRPr="00FB34B2">
        <w:rPr>
          <w:rFonts w:ascii="Calibri" w:hAnsi="Calibri" w:cs="Calibri"/>
          <w:sz w:val="24"/>
          <w:szCs w:val="24"/>
          <w:highlight w:val="yellow"/>
        </w:rPr>
        <w:t>lose</w:t>
      </w:r>
      <w:r w:rsidR="00F95C43">
        <w:rPr>
          <w:rFonts w:ascii="Calibri" w:hAnsi="Calibri" w:cs="Calibri"/>
          <w:sz w:val="24"/>
          <w:szCs w:val="24"/>
          <w:highlight w:val="yellow"/>
        </w:rPr>
        <w:t>d</w:t>
      </w:r>
      <w:r w:rsidRPr="00FB34B2">
        <w:rPr>
          <w:rFonts w:ascii="Calibri" w:hAnsi="Calibri" w:cs="Calibri"/>
          <w:sz w:val="24"/>
          <w:szCs w:val="24"/>
          <w:highlight w:val="yellow"/>
        </w:rPr>
        <w:t xml:space="preserve"> </w:t>
      </w:r>
      <w:r w:rsidR="00285058">
        <w:rPr>
          <w:rFonts w:ascii="Calibri" w:hAnsi="Calibri" w:cs="Calibri"/>
          <w:sz w:val="24"/>
          <w:szCs w:val="24"/>
          <w:highlight w:val="yellow"/>
        </w:rPr>
        <w:t>e</w:t>
      </w:r>
      <w:r w:rsidRPr="00FB34B2">
        <w:rPr>
          <w:rFonts w:ascii="Calibri" w:hAnsi="Calibri" w:cs="Calibri"/>
          <w:sz w:val="24"/>
          <w:szCs w:val="24"/>
          <w:highlight w:val="yellow"/>
        </w:rPr>
        <w:t>ye</w:t>
      </w:r>
      <w:r w:rsidR="00285058">
        <w:rPr>
          <w:rFonts w:ascii="Calibri" w:hAnsi="Calibri" w:cs="Calibri"/>
          <w:sz w:val="24"/>
          <w:szCs w:val="24"/>
          <w:highlight w:val="yellow"/>
        </w:rPr>
        <w:t>s</w:t>
      </w:r>
      <w:r w:rsidRPr="00FB34B2">
        <w:rPr>
          <w:rFonts w:ascii="Calibri" w:hAnsi="Calibri" w:cs="Calibri"/>
          <w:sz w:val="24"/>
          <w:szCs w:val="24"/>
          <w:highlight w:val="yellow"/>
        </w:rPr>
        <w:t xml:space="preserve"> test.</w:t>
      </w:r>
    </w:p>
    <w:p w14:paraId="346868FA" w14:textId="7087D971" w:rsidR="001D7D10" w:rsidRPr="00AA534F" w:rsidRDefault="001D7D10" w:rsidP="003E6809">
      <w:pPr>
        <w:rPr>
          <w:rFonts w:ascii="Calibri" w:hAnsi="Calibri" w:cs="Calibri"/>
          <w:color w:val="FF0000"/>
          <w:sz w:val="24"/>
          <w:szCs w:val="24"/>
        </w:rPr>
      </w:pPr>
    </w:p>
    <w:p w14:paraId="5FA1E9BB" w14:textId="77777777" w:rsidR="009722CB" w:rsidRDefault="0089022C" w:rsidP="009722CB">
      <w:pPr>
        <w:rPr>
          <w:rFonts w:ascii="Calibri" w:hAnsi="Calibri" w:cs="Calibri"/>
          <w:sz w:val="24"/>
          <w:szCs w:val="24"/>
        </w:rPr>
      </w:pPr>
      <w:r w:rsidRPr="00FB34B2">
        <w:rPr>
          <w:rFonts w:ascii="Calibri" w:hAnsi="Calibri" w:cs="Calibri"/>
          <w:sz w:val="24"/>
          <w:szCs w:val="24"/>
          <w:highlight w:val="yellow"/>
        </w:rPr>
        <w:t>3.2.6</w:t>
      </w:r>
      <w:r w:rsidR="00F37B58">
        <w:rPr>
          <w:rFonts w:ascii="Calibri" w:hAnsi="Calibri" w:cs="Calibri"/>
          <w:sz w:val="24"/>
          <w:szCs w:val="24"/>
          <w:highlight w:val="yellow"/>
        </w:rPr>
        <w:t>.</w:t>
      </w:r>
      <w:r w:rsidRPr="00FB34B2">
        <w:rPr>
          <w:rFonts w:ascii="Calibri" w:hAnsi="Calibri" w:cs="Calibri"/>
          <w:sz w:val="24"/>
          <w:szCs w:val="24"/>
          <w:highlight w:val="yellow"/>
        </w:rPr>
        <w:t xml:space="preserve"> Turn the computer monitor to the side to keep it out of the patient’s view (</w:t>
      </w:r>
      <w:r w:rsidRPr="00FB34B2">
        <w:rPr>
          <w:rFonts w:ascii="Calibri" w:hAnsi="Calibri" w:cs="Calibri"/>
          <w:b/>
          <w:bCs/>
          <w:sz w:val="24"/>
          <w:szCs w:val="24"/>
          <w:highlight w:val="yellow"/>
        </w:rPr>
        <w:t>Figure 2</w:t>
      </w:r>
      <w:r w:rsidRPr="00FB34B2">
        <w:rPr>
          <w:rFonts w:ascii="Calibri" w:hAnsi="Calibri" w:cs="Calibri"/>
          <w:sz w:val="24"/>
          <w:szCs w:val="24"/>
          <w:highlight w:val="yellow"/>
        </w:rPr>
        <w:t>). Then, instruct the patient to stare at the ‘</w:t>
      </w:r>
      <w:r w:rsidRPr="009722CB">
        <w:rPr>
          <w:rFonts w:ascii="Calibri" w:hAnsi="Calibri" w:cs="Calibri"/>
          <w:sz w:val="24"/>
          <w:szCs w:val="24"/>
          <w:highlight w:val="yellow"/>
        </w:rPr>
        <w:t>marker</w:t>
      </w:r>
      <w:r w:rsidRPr="00634BFC">
        <w:rPr>
          <w:rFonts w:ascii="Calibri" w:hAnsi="Calibri" w:cs="Calibri"/>
          <w:sz w:val="24"/>
          <w:szCs w:val="24"/>
          <w:highlight w:val="yellow"/>
        </w:rPr>
        <w:t>’</w:t>
      </w:r>
      <w:r w:rsidRPr="00FB34B2">
        <w:rPr>
          <w:rFonts w:ascii="Calibri" w:hAnsi="Calibri" w:cs="Calibri"/>
          <w:sz w:val="24"/>
          <w:szCs w:val="24"/>
          <w:highlight w:val="yellow"/>
        </w:rPr>
        <w:t xml:space="preserve"> in front of them</w:t>
      </w:r>
      <w:r w:rsidRPr="00214917">
        <w:rPr>
          <w:rFonts w:ascii="Calibri" w:hAnsi="Calibri" w:cs="Calibri"/>
          <w:sz w:val="24"/>
          <w:szCs w:val="24"/>
        </w:rPr>
        <w:t xml:space="preserve"> (1.5</w:t>
      </w:r>
      <w:r w:rsidR="00285058" w:rsidRPr="00214917">
        <w:rPr>
          <w:rFonts w:ascii="Calibri" w:hAnsi="Calibri" w:cs="Calibri"/>
          <w:sz w:val="24"/>
          <w:szCs w:val="24"/>
        </w:rPr>
        <w:t xml:space="preserve"> </w:t>
      </w:r>
      <w:r w:rsidRPr="00214917">
        <w:rPr>
          <w:rFonts w:ascii="Calibri" w:hAnsi="Calibri" w:cs="Calibri"/>
          <w:sz w:val="24"/>
          <w:szCs w:val="24"/>
        </w:rPr>
        <w:t xml:space="preserve">m distance between the eyes and the marker) </w:t>
      </w:r>
      <w:r w:rsidRPr="00FB34B2">
        <w:rPr>
          <w:rFonts w:ascii="Calibri" w:hAnsi="Calibri" w:cs="Calibri"/>
          <w:sz w:val="24"/>
          <w:szCs w:val="24"/>
          <w:highlight w:val="yellow"/>
        </w:rPr>
        <w:t>and to stand stable with their feet in a stationary position</w:t>
      </w:r>
      <w:r w:rsidR="00C52DC7" w:rsidRPr="00FB34B2">
        <w:rPr>
          <w:rFonts w:ascii="Calibri" w:hAnsi="Calibri" w:cs="Calibri"/>
          <w:sz w:val="24"/>
          <w:szCs w:val="24"/>
          <w:highlight w:val="yellow"/>
        </w:rPr>
        <w:t xml:space="preserve"> </w:t>
      </w:r>
      <w:r w:rsidR="002A562D" w:rsidRPr="002A562D">
        <w:rPr>
          <w:rFonts w:ascii="Calibri" w:hAnsi="Calibri" w:cs="Calibri"/>
          <w:bCs/>
          <w:sz w:val="24"/>
          <w:szCs w:val="24"/>
          <w:highlight w:val="yellow"/>
        </w:rPr>
        <w:t>(</w:t>
      </w:r>
      <w:r w:rsidR="00C52DC7" w:rsidRPr="00FB34B2">
        <w:rPr>
          <w:rFonts w:ascii="Calibri" w:hAnsi="Calibri" w:cs="Calibri"/>
          <w:b/>
          <w:bCs/>
          <w:sz w:val="24"/>
          <w:szCs w:val="24"/>
          <w:highlight w:val="yellow"/>
        </w:rPr>
        <w:t>Figure 2A</w:t>
      </w:r>
      <w:r w:rsidR="002A562D" w:rsidRPr="009722CB">
        <w:rPr>
          <w:rFonts w:ascii="Calibri" w:hAnsi="Calibri" w:cs="Calibri"/>
          <w:bCs/>
          <w:sz w:val="24"/>
          <w:szCs w:val="24"/>
          <w:highlight w:val="yellow"/>
        </w:rPr>
        <w:t>)</w:t>
      </w:r>
      <w:r w:rsidRPr="009722CB">
        <w:rPr>
          <w:rFonts w:ascii="Calibri" w:hAnsi="Calibri" w:cs="Calibri"/>
          <w:sz w:val="24"/>
          <w:szCs w:val="24"/>
          <w:highlight w:val="yellow"/>
        </w:rPr>
        <w:t>.</w:t>
      </w:r>
      <w:bookmarkStart w:id="32" w:name="_Hlk27170843"/>
      <w:bookmarkStart w:id="33" w:name="_Hlk27166219"/>
    </w:p>
    <w:p w14:paraId="76556CA7" w14:textId="77777777" w:rsidR="009722CB" w:rsidRDefault="009722CB" w:rsidP="009722CB">
      <w:pPr>
        <w:rPr>
          <w:rFonts w:ascii="Calibri" w:hAnsi="Calibri" w:cs="Calibri"/>
          <w:sz w:val="24"/>
          <w:szCs w:val="24"/>
        </w:rPr>
      </w:pPr>
    </w:p>
    <w:p w14:paraId="3C7F72A8" w14:textId="490595EC" w:rsidR="0089022C" w:rsidRPr="009722CB" w:rsidRDefault="0089022C" w:rsidP="009722CB">
      <w:pPr>
        <w:rPr>
          <w:rFonts w:ascii="Calibri" w:hAnsi="Calibri" w:cs="Calibri"/>
          <w:sz w:val="24"/>
          <w:szCs w:val="24"/>
          <w:highlight w:val="yellow"/>
        </w:rPr>
      </w:pPr>
      <w:r w:rsidRPr="009722CB">
        <w:rPr>
          <w:rFonts w:ascii="Calibri" w:hAnsi="Calibri" w:cs="Calibri"/>
          <w:sz w:val="24"/>
          <w:szCs w:val="24"/>
          <w:highlight w:val="yellow"/>
        </w:rPr>
        <w:t>3.2.7</w:t>
      </w:r>
      <w:r w:rsidR="00F37B58" w:rsidRPr="009722CB">
        <w:rPr>
          <w:rFonts w:ascii="Calibri" w:hAnsi="Calibri" w:cs="Calibri"/>
          <w:sz w:val="24"/>
          <w:szCs w:val="24"/>
          <w:highlight w:val="yellow"/>
        </w:rPr>
        <w:t>.</w:t>
      </w:r>
      <w:r w:rsidRPr="009722CB">
        <w:rPr>
          <w:rFonts w:ascii="Calibri" w:hAnsi="Calibri" w:cs="Calibri"/>
          <w:sz w:val="24"/>
          <w:szCs w:val="24"/>
          <w:highlight w:val="yellow"/>
        </w:rPr>
        <w:t xml:space="preserve"> Click the </w:t>
      </w:r>
      <w:r w:rsidR="007415A3" w:rsidRPr="009722CB">
        <w:rPr>
          <w:rFonts w:ascii="Calibri" w:hAnsi="Calibri" w:cs="Calibri"/>
          <w:b/>
          <w:bCs/>
          <w:sz w:val="24"/>
          <w:szCs w:val="24"/>
          <w:highlight w:val="yellow"/>
        </w:rPr>
        <w:t>Start</w:t>
      </w:r>
      <w:r w:rsidRPr="009722CB">
        <w:rPr>
          <w:rFonts w:ascii="Calibri" w:hAnsi="Calibri" w:cs="Calibri"/>
          <w:sz w:val="24"/>
          <w:szCs w:val="24"/>
          <w:highlight w:val="yellow"/>
        </w:rPr>
        <w:t xml:space="preserve"> button and ask the patient to stand stable with their eyes open for 30 s</w:t>
      </w:r>
      <w:r w:rsidR="00D41A18" w:rsidRPr="009722CB">
        <w:rPr>
          <w:rFonts w:ascii="Calibri" w:hAnsi="Calibri" w:cs="Calibri"/>
          <w:sz w:val="24"/>
          <w:szCs w:val="24"/>
          <w:highlight w:val="yellow"/>
        </w:rPr>
        <w:t xml:space="preserve">. </w:t>
      </w:r>
      <w:r w:rsidR="002A562D" w:rsidRPr="009722CB">
        <w:rPr>
          <w:rFonts w:ascii="Calibri" w:hAnsi="Calibri" w:cs="Calibri"/>
          <w:sz w:val="24"/>
          <w:szCs w:val="24"/>
          <w:highlight w:val="yellow"/>
        </w:rPr>
        <w:t xml:space="preserve">The </w:t>
      </w:r>
      <w:r w:rsidR="00D41A18" w:rsidRPr="009722CB">
        <w:rPr>
          <w:rFonts w:ascii="Calibri" w:hAnsi="Calibri" w:cs="Calibri"/>
          <w:sz w:val="24"/>
          <w:szCs w:val="24"/>
          <w:highlight w:val="yellow"/>
        </w:rPr>
        <w:t xml:space="preserve">program </w:t>
      </w:r>
      <w:r w:rsidR="00285058" w:rsidRPr="009722CB">
        <w:rPr>
          <w:rFonts w:ascii="Calibri" w:hAnsi="Calibri" w:cs="Calibri"/>
          <w:sz w:val="24"/>
          <w:szCs w:val="24"/>
          <w:highlight w:val="yellow"/>
        </w:rPr>
        <w:t>will</w:t>
      </w:r>
      <w:r w:rsidR="007415A3" w:rsidRPr="009722CB">
        <w:rPr>
          <w:rFonts w:ascii="Calibri" w:hAnsi="Calibri" w:cs="Calibri"/>
          <w:sz w:val="24"/>
          <w:szCs w:val="24"/>
          <w:highlight w:val="yellow"/>
        </w:rPr>
        <w:t xml:space="preserve"> be terminated</w:t>
      </w:r>
      <w:r w:rsidR="000D189A" w:rsidRPr="009722CB">
        <w:rPr>
          <w:rFonts w:ascii="Calibri" w:hAnsi="Calibri" w:cs="Calibri"/>
          <w:sz w:val="24"/>
          <w:szCs w:val="24"/>
          <w:highlight w:val="yellow"/>
        </w:rPr>
        <w:t xml:space="preserve"> </w:t>
      </w:r>
      <w:r w:rsidR="00D41A18" w:rsidRPr="009722CB">
        <w:rPr>
          <w:rFonts w:ascii="Calibri" w:hAnsi="Calibri" w:cs="Calibri"/>
          <w:sz w:val="24"/>
          <w:szCs w:val="24"/>
          <w:highlight w:val="yellow"/>
        </w:rPr>
        <w:t>automatically</w:t>
      </w:r>
      <w:r w:rsidR="007415A3" w:rsidRPr="009722CB">
        <w:rPr>
          <w:rFonts w:ascii="Calibri" w:hAnsi="Calibri" w:cs="Calibri"/>
          <w:sz w:val="24"/>
          <w:szCs w:val="24"/>
          <w:highlight w:val="yellow"/>
        </w:rPr>
        <w:t>.</w:t>
      </w:r>
    </w:p>
    <w:p w14:paraId="5D234244" w14:textId="77777777" w:rsidR="001D7D10" w:rsidRPr="00FB34B2" w:rsidRDefault="001D7D10" w:rsidP="003E6809">
      <w:pPr>
        <w:rPr>
          <w:rFonts w:ascii="Calibri" w:hAnsi="Calibri" w:cs="Calibri"/>
          <w:sz w:val="24"/>
          <w:szCs w:val="24"/>
          <w:highlight w:val="yellow"/>
        </w:rPr>
      </w:pPr>
    </w:p>
    <w:p w14:paraId="40CF7BB0" w14:textId="539A8BC2" w:rsidR="0089022C" w:rsidRPr="007415A3" w:rsidRDefault="0089022C" w:rsidP="003E6809">
      <w:pPr>
        <w:rPr>
          <w:rFonts w:ascii="Calibri" w:hAnsi="Calibri" w:cs="Calibri"/>
          <w:sz w:val="24"/>
          <w:szCs w:val="24"/>
        </w:rPr>
      </w:pPr>
      <w:r w:rsidRPr="00FB34B2">
        <w:rPr>
          <w:rFonts w:ascii="Calibri" w:hAnsi="Calibri" w:cs="Calibri"/>
          <w:sz w:val="24"/>
          <w:szCs w:val="24"/>
          <w:highlight w:val="yellow"/>
        </w:rPr>
        <w:t>3.2.8</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7415A3" w:rsidRPr="007415A3">
        <w:rPr>
          <w:rFonts w:ascii="Calibri" w:hAnsi="Calibri" w:cs="Calibri"/>
          <w:b/>
          <w:bCs/>
          <w:sz w:val="24"/>
          <w:szCs w:val="24"/>
          <w:highlight w:val="yellow"/>
        </w:rPr>
        <w:t xml:space="preserve">Start </w:t>
      </w:r>
      <w:r w:rsidRPr="00FB34B2">
        <w:rPr>
          <w:rFonts w:ascii="Calibri" w:hAnsi="Calibri" w:cs="Calibri"/>
          <w:sz w:val="24"/>
          <w:szCs w:val="24"/>
          <w:highlight w:val="yellow"/>
        </w:rPr>
        <w:t>button and ask the patient to stand stable with their eyes closed for 30 s</w:t>
      </w:r>
      <w:r w:rsidRPr="00AA534F">
        <w:rPr>
          <w:rFonts w:ascii="Calibri" w:hAnsi="Calibri" w:cs="Calibri"/>
          <w:sz w:val="24"/>
          <w:szCs w:val="24"/>
        </w:rPr>
        <w:t>.</w:t>
      </w:r>
      <w:r w:rsidR="00D41A18" w:rsidRPr="00AA534F">
        <w:rPr>
          <w:rFonts w:ascii="Calibri" w:hAnsi="Calibri" w:cs="Calibri"/>
          <w:sz w:val="24"/>
          <w:szCs w:val="24"/>
        </w:rPr>
        <w:t xml:space="preserve"> </w:t>
      </w:r>
      <w:bookmarkStart w:id="34" w:name="_Hlk27170957"/>
      <w:bookmarkEnd w:id="32"/>
      <w:r w:rsidRPr="00214917">
        <w:rPr>
          <w:rFonts w:ascii="Calibri" w:hAnsi="Calibri" w:cs="Calibri"/>
          <w:sz w:val="24"/>
          <w:szCs w:val="24"/>
        </w:rPr>
        <w:t>The first 5</w:t>
      </w:r>
      <w:r w:rsidR="002A562D">
        <w:rPr>
          <w:rFonts w:ascii="Calibri" w:hAnsi="Calibri" w:cs="Calibri"/>
          <w:sz w:val="24"/>
          <w:szCs w:val="24"/>
        </w:rPr>
        <w:t xml:space="preserve"> </w:t>
      </w:r>
      <w:r w:rsidRPr="00214917">
        <w:rPr>
          <w:rFonts w:ascii="Calibri" w:hAnsi="Calibri" w:cs="Calibri"/>
          <w:sz w:val="24"/>
          <w:szCs w:val="24"/>
        </w:rPr>
        <w:t>s phase of the eyes open/eyes closed balance test is for patient adaptation, whereas the next 25</w:t>
      </w:r>
      <w:r w:rsidR="002A562D">
        <w:rPr>
          <w:rFonts w:ascii="Calibri" w:hAnsi="Calibri" w:cs="Calibri"/>
          <w:sz w:val="24"/>
          <w:szCs w:val="24"/>
        </w:rPr>
        <w:t xml:space="preserve"> </w:t>
      </w:r>
      <w:r w:rsidRPr="00214917">
        <w:rPr>
          <w:rFonts w:ascii="Calibri" w:hAnsi="Calibri" w:cs="Calibri"/>
          <w:sz w:val="24"/>
          <w:szCs w:val="24"/>
        </w:rPr>
        <w:t>s phase is for the formal testing and data recording.</w:t>
      </w:r>
      <w:r w:rsidR="00285058" w:rsidRPr="00214917">
        <w:rPr>
          <w:rFonts w:ascii="Calibri" w:hAnsi="Calibri" w:cs="Calibri"/>
          <w:sz w:val="24"/>
          <w:szCs w:val="24"/>
        </w:rPr>
        <w:t xml:space="preserve"> T</w:t>
      </w:r>
      <w:r w:rsidR="00285058" w:rsidRPr="00AA534F">
        <w:rPr>
          <w:rFonts w:ascii="Calibri" w:hAnsi="Calibri" w:cs="Calibri"/>
          <w:sz w:val="24"/>
          <w:szCs w:val="24"/>
        </w:rPr>
        <w:t xml:space="preserve">he program </w:t>
      </w:r>
      <w:r w:rsidR="00285058">
        <w:rPr>
          <w:rFonts w:ascii="Calibri" w:hAnsi="Calibri" w:cs="Calibri"/>
          <w:sz w:val="24"/>
          <w:szCs w:val="24"/>
        </w:rPr>
        <w:t>will</w:t>
      </w:r>
      <w:r w:rsidR="00285058" w:rsidRPr="00AA534F">
        <w:rPr>
          <w:rFonts w:ascii="Calibri" w:hAnsi="Calibri" w:cs="Calibri"/>
          <w:sz w:val="24"/>
          <w:szCs w:val="24"/>
        </w:rPr>
        <w:t xml:space="preserve"> be automatically terminated.</w:t>
      </w:r>
    </w:p>
    <w:p w14:paraId="0D68E834" w14:textId="77777777" w:rsidR="001D7D10" w:rsidRPr="00FB34B2" w:rsidRDefault="001D7D10" w:rsidP="003E6809">
      <w:pPr>
        <w:rPr>
          <w:rFonts w:ascii="Calibri" w:hAnsi="Calibri" w:cs="Calibri"/>
          <w:sz w:val="24"/>
          <w:szCs w:val="24"/>
          <w:highlight w:val="yellow"/>
        </w:rPr>
      </w:pPr>
      <w:bookmarkStart w:id="35" w:name="OLE_LINK3"/>
      <w:bookmarkStart w:id="36" w:name="OLE_LINK4"/>
      <w:bookmarkEnd w:id="33"/>
      <w:bookmarkEnd w:id="34"/>
    </w:p>
    <w:p w14:paraId="1D6C5ED3" w14:textId="080EC460" w:rsidR="0089022C" w:rsidRPr="00214917" w:rsidRDefault="0089022C" w:rsidP="003E6809">
      <w:pPr>
        <w:rPr>
          <w:rFonts w:ascii="Calibri" w:hAnsi="Calibri" w:cs="Calibri"/>
          <w:sz w:val="24"/>
          <w:szCs w:val="24"/>
        </w:rPr>
      </w:pPr>
      <w:r w:rsidRPr="00FB34B2">
        <w:rPr>
          <w:rFonts w:ascii="Calibri" w:hAnsi="Calibri" w:cs="Calibri"/>
          <w:sz w:val="24"/>
          <w:szCs w:val="24"/>
          <w:highlight w:val="yellow"/>
        </w:rPr>
        <w:t>3.2.9</w:t>
      </w:r>
      <w:r w:rsidR="00F37B58">
        <w:rPr>
          <w:rFonts w:ascii="Calibri" w:hAnsi="Calibri" w:cs="Calibri"/>
          <w:sz w:val="24"/>
          <w:szCs w:val="24"/>
          <w:highlight w:val="yellow"/>
        </w:rPr>
        <w:t>.</w:t>
      </w:r>
      <w:r w:rsidRPr="00FB34B2">
        <w:rPr>
          <w:rFonts w:ascii="Calibri" w:hAnsi="Calibri" w:cs="Calibri"/>
          <w:sz w:val="24"/>
          <w:szCs w:val="24"/>
          <w:highlight w:val="yellow"/>
        </w:rPr>
        <w:t xml:space="preserve"> </w:t>
      </w:r>
      <w:bookmarkStart w:id="37" w:name="_Hlk27081491"/>
      <w:r w:rsidRPr="00FB34B2">
        <w:rPr>
          <w:rFonts w:ascii="Calibri" w:hAnsi="Calibri" w:cs="Calibri"/>
          <w:sz w:val="24"/>
          <w:szCs w:val="24"/>
          <w:highlight w:val="yellow"/>
        </w:rPr>
        <w:t xml:space="preserve">Click the </w:t>
      </w:r>
      <w:r w:rsidRPr="00214917">
        <w:rPr>
          <w:rFonts w:ascii="Calibri" w:hAnsi="Calibri" w:cs="Calibri"/>
          <w:b/>
          <w:bCs/>
          <w:sz w:val="24"/>
          <w:szCs w:val="24"/>
          <w:highlight w:val="yellow"/>
        </w:rPr>
        <w:t>Results</w:t>
      </w:r>
      <w:r w:rsidRPr="00FB34B2">
        <w:rPr>
          <w:rFonts w:ascii="Calibri" w:hAnsi="Calibri" w:cs="Calibri"/>
          <w:sz w:val="24"/>
          <w:szCs w:val="24"/>
          <w:highlight w:val="yellow"/>
        </w:rPr>
        <w:t xml:space="preserve"> button</w:t>
      </w:r>
      <w:r w:rsidR="00531292">
        <w:rPr>
          <w:rFonts w:ascii="Calibri" w:hAnsi="Calibri" w:cs="Calibri"/>
          <w:sz w:val="24"/>
          <w:szCs w:val="24"/>
          <w:highlight w:val="yellow"/>
        </w:rPr>
        <w:t xml:space="preserve"> </w:t>
      </w:r>
      <w:r w:rsidR="002A562D">
        <w:rPr>
          <w:rFonts w:ascii="Calibri" w:hAnsi="Calibri" w:cs="Calibri"/>
          <w:sz w:val="24"/>
          <w:szCs w:val="24"/>
          <w:highlight w:val="yellow"/>
        </w:rPr>
        <w:t>to obtain</w:t>
      </w:r>
      <w:r w:rsidR="00531292">
        <w:rPr>
          <w:rFonts w:ascii="Calibri" w:hAnsi="Calibri" w:cs="Calibri"/>
          <w:sz w:val="24"/>
          <w:szCs w:val="24"/>
          <w:highlight w:val="yellow"/>
        </w:rPr>
        <w:t xml:space="preserve"> the report </w:t>
      </w:r>
      <w:r w:rsidR="002A562D">
        <w:rPr>
          <w:rFonts w:ascii="Calibri" w:hAnsi="Calibri" w:cs="Calibri"/>
          <w:sz w:val="24"/>
          <w:szCs w:val="24"/>
          <w:highlight w:val="yellow"/>
        </w:rPr>
        <w:t>from</w:t>
      </w:r>
      <w:r w:rsidR="00531292">
        <w:rPr>
          <w:rFonts w:ascii="Calibri" w:hAnsi="Calibri" w:cs="Calibri"/>
          <w:sz w:val="24"/>
          <w:szCs w:val="24"/>
          <w:highlight w:val="yellow"/>
        </w:rPr>
        <w:t xml:space="preserve"> the buil</w:t>
      </w:r>
      <w:r w:rsidR="002A562D">
        <w:rPr>
          <w:rFonts w:ascii="Calibri" w:hAnsi="Calibri" w:cs="Calibri"/>
          <w:sz w:val="24"/>
          <w:szCs w:val="24"/>
          <w:highlight w:val="yellow"/>
        </w:rPr>
        <w:t>t</w:t>
      </w:r>
      <w:r w:rsidR="00531292">
        <w:rPr>
          <w:rFonts w:ascii="Calibri" w:hAnsi="Calibri" w:cs="Calibri"/>
          <w:sz w:val="24"/>
          <w:szCs w:val="24"/>
          <w:highlight w:val="yellow"/>
        </w:rPr>
        <w:t xml:space="preserve">-in </w:t>
      </w:r>
      <w:r w:rsidR="00531292" w:rsidRPr="007415A3">
        <w:rPr>
          <w:rFonts w:ascii="Calibri" w:hAnsi="Calibri" w:cs="Calibri"/>
          <w:sz w:val="24"/>
          <w:szCs w:val="24"/>
          <w:highlight w:val="yellow"/>
        </w:rPr>
        <w:t>software calculation</w:t>
      </w:r>
      <w:r w:rsidR="00EE274F">
        <w:rPr>
          <w:rFonts w:ascii="Calibri" w:hAnsi="Calibri" w:cs="Calibri"/>
          <w:sz w:val="24"/>
          <w:szCs w:val="24"/>
          <w:highlight w:val="yellow"/>
        </w:rPr>
        <w:t>s</w:t>
      </w:r>
      <w:r w:rsidR="00531292" w:rsidRPr="007415A3">
        <w:rPr>
          <w:rFonts w:ascii="Calibri" w:hAnsi="Calibri" w:cs="Calibri"/>
          <w:sz w:val="24"/>
          <w:szCs w:val="24"/>
          <w:highlight w:val="yellow"/>
        </w:rPr>
        <w:t xml:space="preserve">. </w:t>
      </w:r>
      <w:r w:rsidR="007415A3" w:rsidRPr="00214917">
        <w:rPr>
          <w:rFonts w:ascii="Calibri" w:hAnsi="Calibri" w:cs="Calibri"/>
          <w:sz w:val="24"/>
          <w:szCs w:val="24"/>
        </w:rPr>
        <w:t xml:space="preserve">For </w:t>
      </w:r>
      <w:r w:rsidR="00EE274F">
        <w:rPr>
          <w:rFonts w:ascii="Calibri" w:hAnsi="Calibri" w:cs="Calibri"/>
          <w:sz w:val="24"/>
          <w:szCs w:val="24"/>
        </w:rPr>
        <w:t xml:space="preserve">the </w:t>
      </w:r>
      <w:r w:rsidR="007415A3" w:rsidRPr="00214917">
        <w:rPr>
          <w:rFonts w:ascii="Calibri" w:hAnsi="Calibri" w:cs="Calibri"/>
          <w:sz w:val="24"/>
          <w:szCs w:val="24"/>
        </w:rPr>
        <w:t>s</w:t>
      </w:r>
      <w:r w:rsidR="00531292" w:rsidRPr="00214917">
        <w:rPr>
          <w:rFonts w:ascii="Calibri" w:hAnsi="Calibri" w:cs="Calibri"/>
          <w:sz w:val="24"/>
          <w:szCs w:val="24"/>
        </w:rPr>
        <w:t xml:space="preserve">pecific </w:t>
      </w:r>
      <w:r w:rsidR="00EE274F" w:rsidRPr="00214917">
        <w:rPr>
          <w:rFonts w:ascii="Calibri" w:hAnsi="Calibri" w:cs="Calibri"/>
          <w:sz w:val="24"/>
          <w:szCs w:val="24"/>
        </w:rPr>
        <w:t xml:space="preserve">calculation </w:t>
      </w:r>
      <w:r w:rsidR="00531292" w:rsidRPr="00214917">
        <w:rPr>
          <w:rFonts w:ascii="Calibri" w:hAnsi="Calibri" w:cs="Calibri"/>
          <w:sz w:val="24"/>
          <w:szCs w:val="24"/>
        </w:rPr>
        <w:t xml:space="preserve">formula </w:t>
      </w:r>
      <w:r w:rsidR="007415A3" w:rsidRPr="00214917">
        <w:rPr>
          <w:rFonts w:ascii="Calibri" w:hAnsi="Calibri" w:cs="Calibri"/>
          <w:sz w:val="24"/>
          <w:szCs w:val="24"/>
        </w:rPr>
        <w:t>refer to the user manual</w:t>
      </w:r>
      <w:r w:rsidR="00C52DC7" w:rsidRPr="00214917">
        <w:rPr>
          <w:rFonts w:ascii="Calibri" w:hAnsi="Calibri" w:cs="Calibri"/>
          <w:sz w:val="24"/>
          <w:szCs w:val="24"/>
        </w:rPr>
        <w:t xml:space="preserve"> </w:t>
      </w:r>
      <w:r w:rsidR="002A562D" w:rsidRPr="002A562D">
        <w:rPr>
          <w:rFonts w:ascii="Calibri" w:hAnsi="Calibri" w:cs="Calibri"/>
          <w:bCs/>
          <w:sz w:val="24"/>
          <w:szCs w:val="24"/>
        </w:rPr>
        <w:t>(</w:t>
      </w:r>
      <w:r w:rsidR="00C52DC7" w:rsidRPr="00214917">
        <w:rPr>
          <w:rFonts w:ascii="Calibri" w:hAnsi="Calibri" w:cs="Calibri"/>
          <w:b/>
          <w:bCs/>
          <w:sz w:val="24"/>
          <w:szCs w:val="24"/>
        </w:rPr>
        <w:t>Figure 2D</w:t>
      </w:r>
      <w:r w:rsidR="002A562D" w:rsidRPr="002A562D">
        <w:rPr>
          <w:rFonts w:ascii="Calibri" w:hAnsi="Calibri" w:cs="Calibri"/>
          <w:bCs/>
          <w:sz w:val="24"/>
          <w:szCs w:val="24"/>
        </w:rPr>
        <w:t>)</w:t>
      </w:r>
      <w:r w:rsidRPr="00214917">
        <w:rPr>
          <w:rFonts w:ascii="Calibri" w:hAnsi="Calibri" w:cs="Calibri"/>
          <w:sz w:val="24"/>
          <w:szCs w:val="24"/>
        </w:rPr>
        <w:t>.</w:t>
      </w:r>
      <w:bookmarkEnd w:id="35"/>
      <w:bookmarkEnd w:id="36"/>
      <w:r w:rsidRPr="00214917">
        <w:rPr>
          <w:rFonts w:ascii="Calibri" w:hAnsi="Calibri" w:cs="Calibri"/>
          <w:sz w:val="24"/>
          <w:szCs w:val="24"/>
        </w:rPr>
        <w:t xml:space="preserve"> </w:t>
      </w:r>
    </w:p>
    <w:bookmarkEnd w:id="37"/>
    <w:p w14:paraId="617E7E1F" w14:textId="77777777" w:rsidR="0089022C" w:rsidRPr="00FB34B2" w:rsidRDefault="0089022C" w:rsidP="003E6809">
      <w:pPr>
        <w:rPr>
          <w:rFonts w:ascii="Calibri" w:hAnsi="Calibri" w:cs="Calibri"/>
          <w:sz w:val="24"/>
          <w:szCs w:val="24"/>
          <w:highlight w:val="yellow"/>
        </w:rPr>
      </w:pPr>
    </w:p>
    <w:p w14:paraId="4CB95150" w14:textId="39904ED9" w:rsidR="0089022C" w:rsidRDefault="0089022C" w:rsidP="003E6809">
      <w:pPr>
        <w:pStyle w:val="NormalWeb"/>
        <w:spacing w:before="0" w:beforeAutospacing="0" w:after="0" w:afterAutospacing="0"/>
        <w:rPr>
          <w:rFonts w:ascii="Calibri" w:hAnsi="Calibri" w:cs="Calibri"/>
          <w:sz w:val="24"/>
          <w:szCs w:val="24"/>
          <w:highlight w:val="yellow"/>
        </w:rPr>
      </w:pPr>
      <w:r w:rsidRPr="00FB34B2">
        <w:rPr>
          <w:rFonts w:ascii="Calibri" w:hAnsi="Calibri" w:cs="Calibri"/>
          <w:sz w:val="24"/>
          <w:szCs w:val="24"/>
          <w:highlight w:val="yellow"/>
        </w:rPr>
        <w:t>3.3</w:t>
      </w:r>
      <w:r w:rsidR="00F37B58">
        <w:rPr>
          <w:rFonts w:ascii="Calibri" w:hAnsi="Calibri" w:cs="Calibri"/>
          <w:sz w:val="24"/>
          <w:szCs w:val="24"/>
          <w:highlight w:val="yellow"/>
        </w:rPr>
        <w:t>.</w:t>
      </w:r>
      <w:r w:rsidRPr="00FB34B2">
        <w:rPr>
          <w:rFonts w:ascii="Calibri" w:hAnsi="Calibri" w:cs="Calibri"/>
          <w:sz w:val="24"/>
          <w:szCs w:val="24"/>
          <w:highlight w:val="yellow"/>
        </w:rPr>
        <w:t xml:space="preserve"> </w:t>
      </w:r>
      <w:bookmarkStart w:id="38" w:name="OLE_LINK5"/>
      <w:bookmarkStart w:id="39" w:name="OLE_LINK6"/>
      <w:r w:rsidRPr="00FB34B2">
        <w:rPr>
          <w:rFonts w:ascii="Calibri" w:hAnsi="Calibri" w:cs="Calibri"/>
          <w:sz w:val="24"/>
          <w:szCs w:val="24"/>
          <w:highlight w:val="yellow"/>
        </w:rPr>
        <w:t xml:space="preserve">Proprioceptive </w:t>
      </w:r>
      <w:r w:rsidR="00EE274F">
        <w:rPr>
          <w:rFonts w:ascii="Calibri" w:hAnsi="Calibri" w:cs="Calibri"/>
          <w:sz w:val="24"/>
          <w:szCs w:val="24"/>
          <w:highlight w:val="yellow"/>
        </w:rPr>
        <w:t>a</w:t>
      </w:r>
      <w:r w:rsidRPr="00FB34B2">
        <w:rPr>
          <w:rFonts w:ascii="Calibri" w:hAnsi="Calibri" w:cs="Calibri"/>
          <w:sz w:val="24"/>
          <w:szCs w:val="24"/>
          <w:highlight w:val="yellow"/>
        </w:rPr>
        <w:t>ssessment</w:t>
      </w:r>
      <w:bookmarkEnd w:id="38"/>
      <w:bookmarkEnd w:id="39"/>
    </w:p>
    <w:p w14:paraId="36C9CAD5" w14:textId="77777777" w:rsidR="007415A3" w:rsidRPr="00FB34B2" w:rsidRDefault="007415A3" w:rsidP="003E6809">
      <w:pPr>
        <w:pStyle w:val="NormalWeb"/>
        <w:spacing w:before="0" w:beforeAutospacing="0" w:after="0" w:afterAutospacing="0"/>
        <w:rPr>
          <w:rFonts w:ascii="Calibri" w:hAnsi="Calibri" w:cs="Calibri"/>
          <w:sz w:val="24"/>
          <w:szCs w:val="24"/>
          <w:highlight w:val="yellow"/>
        </w:rPr>
      </w:pPr>
    </w:p>
    <w:p w14:paraId="2AFA1760" w14:textId="22F61DCF" w:rsidR="001D7D10" w:rsidRDefault="00C676F6" w:rsidP="003E6809">
      <w:pPr>
        <w:rPr>
          <w:rFonts w:ascii="Calibri" w:hAnsi="Calibri" w:cs="Calibri"/>
          <w:sz w:val="24"/>
          <w:szCs w:val="24"/>
        </w:rPr>
      </w:pPr>
      <w:r w:rsidRPr="00AA534F">
        <w:rPr>
          <w:rFonts w:ascii="Calibri" w:hAnsi="Calibri" w:cs="Calibri"/>
          <w:sz w:val="24"/>
          <w:szCs w:val="24"/>
        </w:rPr>
        <w:t>NOTE</w:t>
      </w:r>
      <w:r>
        <w:rPr>
          <w:rFonts w:ascii="Calibri" w:hAnsi="Calibri" w:cs="Calibri" w:hint="eastAsia"/>
          <w:sz w:val="24"/>
          <w:szCs w:val="24"/>
        </w:rPr>
        <w:t>:</w:t>
      </w:r>
      <w:r>
        <w:rPr>
          <w:rFonts w:ascii="Calibri" w:hAnsi="Calibri" w:cs="Calibri"/>
          <w:sz w:val="24"/>
          <w:szCs w:val="24"/>
        </w:rPr>
        <w:t xml:space="preserve"> </w:t>
      </w:r>
      <w:bookmarkStart w:id="40" w:name="_Hlk33722576"/>
      <w:r w:rsidRPr="00C676F6">
        <w:rPr>
          <w:rFonts w:ascii="Calibri" w:hAnsi="Calibri" w:cs="Calibri"/>
          <w:sz w:val="24"/>
          <w:szCs w:val="24"/>
        </w:rPr>
        <w:t xml:space="preserve">Proprioceptive assessment is used to evaluate </w:t>
      </w:r>
      <w:r w:rsidR="00285058">
        <w:rPr>
          <w:rFonts w:ascii="Calibri" w:hAnsi="Calibri" w:cs="Calibri"/>
          <w:sz w:val="24"/>
          <w:szCs w:val="24"/>
        </w:rPr>
        <w:t xml:space="preserve">the </w:t>
      </w:r>
      <w:r w:rsidRPr="00C676F6">
        <w:rPr>
          <w:rFonts w:ascii="Calibri" w:hAnsi="Calibri" w:cs="Calibri"/>
          <w:sz w:val="24"/>
          <w:szCs w:val="24"/>
        </w:rPr>
        <w:t>postural stability and fine coordination function of lower limbs of stroke subjects</w:t>
      </w:r>
      <w:r>
        <w:rPr>
          <w:rFonts w:ascii="Calibri" w:hAnsi="Calibri" w:cs="Calibri" w:hint="eastAsia"/>
          <w:sz w:val="24"/>
          <w:szCs w:val="24"/>
        </w:rPr>
        <w:t>.</w:t>
      </w:r>
    </w:p>
    <w:p w14:paraId="747B0FC3" w14:textId="77777777" w:rsidR="007415A3" w:rsidRPr="00BE3316" w:rsidRDefault="007415A3" w:rsidP="003E6809">
      <w:pPr>
        <w:rPr>
          <w:rFonts w:ascii="Calibri" w:hAnsi="Calibri" w:cs="Calibri"/>
          <w:sz w:val="24"/>
          <w:szCs w:val="24"/>
          <w:highlight w:val="yellow"/>
        </w:rPr>
      </w:pPr>
    </w:p>
    <w:bookmarkEnd w:id="40"/>
    <w:p w14:paraId="7C715309" w14:textId="36EB62A9"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3.3.1</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Pr="00285058">
        <w:rPr>
          <w:rFonts w:ascii="Calibri" w:hAnsi="Calibri" w:cs="Calibri"/>
          <w:b/>
          <w:bCs/>
          <w:sz w:val="24"/>
          <w:szCs w:val="24"/>
          <w:highlight w:val="yellow"/>
        </w:rPr>
        <w:t>M</w:t>
      </w:r>
      <w:r w:rsidR="007415A3" w:rsidRPr="007415A3">
        <w:rPr>
          <w:rFonts w:ascii="Calibri" w:hAnsi="Calibri" w:cs="Calibri"/>
          <w:b/>
          <w:bCs/>
          <w:sz w:val="24"/>
          <w:szCs w:val="24"/>
          <w:highlight w:val="yellow"/>
        </w:rPr>
        <w:t>ultiaxial Proprioceptive Assessment</w:t>
      </w:r>
      <w:r w:rsidR="007415A3" w:rsidRPr="007415A3">
        <w:rPr>
          <w:rFonts w:ascii="Calibri" w:hAnsi="Calibri" w:cs="Calibri"/>
          <w:b/>
          <w:bCs/>
          <w:color w:val="FF0000"/>
          <w:sz w:val="24"/>
          <w:szCs w:val="24"/>
          <w:highlight w:val="yellow"/>
        </w:rPr>
        <w:t xml:space="preserve"> </w:t>
      </w:r>
      <w:r w:rsidRPr="00FB34B2">
        <w:rPr>
          <w:rFonts w:ascii="Calibri" w:hAnsi="Calibri" w:cs="Calibri"/>
          <w:sz w:val="24"/>
          <w:szCs w:val="24"/>
          <w:highlight w:val="yellow"/>
        </w:rPr>
        <w:t xml:space="preserve">button to start the Proprioceptive Assessment </w:t>
      </w:r>
      <w:r w:rsidR="00EE274F" w:rsidRPr="00FB34B2">
        <w:rPr>
          <w:rFonts w:ascii="Calibri" w:hAnsi="Calibri" w:cs="Calibri"/>
          <w:sz w:val="24"/>
          <w:szCs w:val="24"/>
          <w:highlight w:val="yellow"/>
        </w:rPr>
        <w:t>Module</w:t>
      </w:r>
      <w:r w:rsidRPr="00FB34B2">
        <w:rPr>
          <w:rFonts w:ascii="Calibri" w:hAnsi="Calibri" w:cs="Calibri"/>
          <w:sz w:val="24"/>
          <w:szCs w:val="24"/>
          <w:highlight w:val="yellow"/>
        </w:rPr>
        <w:t xml:space="preserve">. </w:t>
      </w:r>
    </w:p>
    <w:p w14:paraId="1BC55262" w14:textId="77777777" w:rsidR="001D7D10" w:rsidRPr="00FB34B2" w:rsidRDefault="001D7D10" w:rsidP="003E6809">
      <w:pPr>
        <w:rPr>
          <w:rFonts w:ascii="Calibri" w:hAnsi="Calibri" w:cs="Calibri"/>
          <w:sz w:val="24"/>
          <w:szCs w:val="24"/>
          <w:highlight w:val="yellow"/>
        </w:rPr>
      </w:pPr>
    </w:p>
    <w:p w14:paraId="228B6C78" w14:textId="2E81BFED" w:rsidR="0089022C" w:rsidRPr="00214917" w:rsidRDefault="0089022C" w:rsidP="003E6809">
      <w:pPr>
        <w:rPr>
          <w:rFonts w:ascii="Calibri" w:hAnsi="Calibri" w:cs="Calibri"/>
          <w:sz w:val="24"/>
          <w:szCs w:val="24"/>
        </w:rPr>
      </w:pPr>
      <w:r w:rsidRPr="00214917">
        <w:rPr>
          <w:rFonts w:ascii="Calibri" w:hAnsi="Calibri" w:cs="Calibri"/>
          <w:sz w:val="24"/>
          <w:szCs w:val="24"/>
        </w:rPr>
        <w:t>3.3.2</w:t>
      </w:r>
      <w:r w:rsidR="00F37B58">
        <w:rPr>
          <w:rFonts w:ascii="Calibri" w:hAnsi="Calibri" w:cs="Calibri"/>
          <w:sz w:val="24"/>
          <w:szCs w:val="24"/>
        </w:rPr>
        <w:t>.</w:t>
      </w:r>
      <w:r w:rsidRPr="00214917">
        <w:rPr>
          <w:rFonts w:ascii="Calibri" w:hAnsi="Calibri" w:cs="Calibri"/>
          <w:sz w:val="24"/>
          <w:szCs w:val="24"/>
        </w:rPr>
        <w:t xml:space="preserve"> Remove the auxiliary testing equipment from the test tilting board and click the </w:t>
      </w:r>
      <w:r w:rsidR="00285058" w:rsidRPr="00214917">
        <w:rPr>
          <w:rFonts w:ascii="Calibri" w:hAnsi="Calibri" w:cs="Calibri"/>
          <w:b/>
          <w:bCs/>
          <w:sz w:val="24"/>
          <w:szCs w:val="24"/>
        </w:rPr>
        <w:t>Reset</w:t>
      </w:r>
      <w:r w:rsidRPr="00214917">
        <w:rPr>
          <w:rFonts w:ascii="Calibri" w:hAnsi="Calibri" w:cs="Calibri"/>
          <w:sz w:val="24"/>
          <w:szCs w:val="24"/>
        </w:rPr>
        <w:t xml:space="preserve"> button to reset the tilting board. </w:t>
      </w:r>
    </w:p>
    <w:p w14:paraId="7D261F0B" w14:textId="77777777" w:rsidR="001D7D10" w:rsidRPr="00FB34B2" w:rsidRDefault="001D7D10" w:rsidP="003E6809">
      <w:pPr>
        <w:rPr>
          <w:rFonts w:ascii="Calibri" w:hAnsi="Calibri" w:cs="Calibri"/>
          <w:sz w:val="24"/>
          <w:szCs w:val="24"/>
          <w:highlight w:val="yellow"/>
        </w:rPr>
      </w:pPr>
    </w:p>
    <w:p w14:paraId="59CCF628" w14:textId="23009230"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 xml:space="preserve">3.3.3. Ask the patient to get </w:t>
      </w:r>
      <w:r w:rsidR="00E31B41" w:rsidRPr="00FB34B2">
        <w:rPr>
          <w:rFonts w:ascii="Calibri" w:hAnsi="Calibri" w:cs="Calibri"/>
          <w:sz w:val="24"/>
          <w:szCs w:val="24"/>
          <w:highlight w:val="yellow"/>
        </w:rPr>
        <w:t>read</w:t>
      </w:r>
      <w:r w:rsidRPr="00FB34B2">
        <w:rPr>
          <w:rFonts w:ascii="Calibri" w:hAnsi="Calibri" w:cs="Calibri"/>
          <w:sz w:val="24"/>
          <w:szCs w:val="24"/>
          <w:highlight w:val="yellow"/>
        </w:rPr>
        <w:t xml:space="preserve">y into position as shown in </w:t>
      </w:r>
      <w:r w:rsidRPr="00FB34B2">
        <w:rPr>
          <w:rFonts w:ascii="Calibri" w:hAnsi="Calibri" w:cs="Calibri"/>
          <w:b/>
          <w:bCs/>
          <w:sz w:val="24"/>
          <w:szCs w:val="24"/>
          <w:highlight w:val="yellow"/>
        </w:rPr>
        <w:t>Figure 3</w:t>
      </w:r>
      <w:r w:rsidRPr="00FB34B2">
        <w:rPr>
          <w:rFonts w:ascii="Calibri" w:hAnsi="Calibri" w:cs="Calibri"/>
          <w:sz w:val="24"/>
          <w:szCs w:val="24"/>
          <w:highlight w:val="yellow"/>
        </w:rPr>
        <w:t xml:space="preserve"> </w:t>
      </w:r>
      <w:r w:rsidRPr="00214917">
        <w:rPr>
          <w:rFonts w:ascii="Calibri" w:hAnsi="Calibri" w:cs="Calibri"/>
          <w:sz w:val="24"/>
          <w:szCs w:val="24"/>
        </w:rPr>
        <w:t>(</w:t>
      </w:r>
      <w:r w:rsidR="007825E5">
        <w:rPr>
          <w:rFonts w:ascii="Calibri" w:hAnsi="Calibri" w:cs="Calibri"/>
          <w:sz w:val="24"/>
          <w:szCs w:val="24"/>
        </w:rPr>
        <w:t xml:space="preserve">i.e., </w:t>
      </w:r>
      <w:r w:rsidRPr="00214917">
        <w:rPr>
          <w:rFonts w:ascii="Calibri" w:hAnsi="Calibri" w:cs="Calibri"/>
          <w:sz w:val="24"/>
          <w:szCs w:val="24"/>
        </w:rPr>
        <w:t>sagittal foot spread with hands on the bilateral armrest)</w:t>
      </w:r>
      <w:r w:rsidRPr="00FB34B2">
        <w:rPr>
          <w:rFonts w:ascii="Calibri" w:hAnsi="Calibri" w:cs="Calibri"/>
          <w:sz w:val="24"/>
          <w:szCs w:val="24"/>
          <w:highlight w:val="yellow"/>
        </w:rPr>
        <w:t xml:space="preserve"> and </w:t>
      </w:r>
      <w:r w:rsidRPr="007415A3">
        <w:rPr>
          <w:rFonts w:ascii="Calibri" w:hAnsi="Calibri" w:cs="Calibri"/>
          <w:sz w:val="24"/>
          <w:szCs w:val="24"/>
          <w:highlight w:val="yellow"/>
        </w:rPr>
        <w:t xml:space="preserve">with </w:t>
      </w:r>
      <w:r w:rsidR="00EE274F">
        <w:rPr>
          <w:rFonts w:ascii="Calibri" w:hAnsi="Calibri" w:cs="Calibri"/>
          <w:sz w:val="24"/>
          <w:szCs w:val="24"/>
          <w:highlight w:val="yellow"/>
        </w:rPr>
        <w:t xml:space="preserve">the </w:t>
      </w:r>
      <w:r w:rsidR="009A094E" w:rsidRPr="007415A3">
        <w:rPr>
          <w:rFonts w:ascii="Calibri" w:hAnsi="Calibri" w:cs="Calibri"/>
          <w:sz w:val="24"/>
          <w:szCs w:val="24"/>
          <w:highlight w:val="yellow"/>
        </w:rPr>
        <w:t>individual</w:t>
      </w:r>
      <w:r w:rsidR="009A094E" w:rsidRPr="007415A3" w:rsidDel="009A094E">
        <w:rPr>
          <w:rFonts w:ascii="Calibri" w:hAnsi="Calibri" w:cs="Calibri"/>
          <w:sz w:val="24"/>
          <w:szCs w:val="24"/>
          <w:highlight w:val="yellow"/>
        </w:rPr>
        <w:t xml:space="preserve"> </w:t>
      </w:r>
      <w:r w:rsidRPr="007415A3">
        <w:rPr>
          <w:rFonts w:ascii="Calibri" w:hAnsi="Calibri" w:cs="Calibri"/>
          <w:sz w:val="24"/>
          <w:szCs w:val="24"/>
          <w:highlight w:val="yellow"/>
        </w:rPr>
        <w:t xml:space="preserve">foot to be tested </w:t>
      </w:r>
      <w:r w:rsidRPr="00FB34B2">
        <w:rPr>
          <w:rFonts w:ascii="Calibri" w:hAnsi="Calibri" w:cs="Calibri"/>
          <w:sz w:val="24"/>
          <w:szCs w:val="24"/>
          <w:highlight w:val="yellow"/>
        </w:rPr>
        <w:t xml:space="preserve">on the mobile tilting board </w:t>
      </w:r>
      <w:r w:rsidRPr="00214917">
        <w:rPr>
          <w:rFonts w:ascii="Calibri" w:hAnsi="Calibri" w:cs="Calibri"/>
          <w:sz w:val="24"/>
          <w:szCs w:val="24"/>
        </w:rPr>
        <w:t>(</w:t>
      </w:r>
      <w:r w:rsidR="00EE274F">
        <w:rPr>
          <w:rFonts w:ascii="Calibri" w:hAnsi="Calibri" w:cs="Calibri"/>
          <w:sz w:val="24"/>
          <w:szCs w:val="24"/>
        </w:rPr>
        <w:t xml:space="preserve">i.e., </w:t>
      </w:r>
      <w:r w:rsidRPr="00214917">
        <w:rPr>
          <w:rFonts w:ascii="Calibri" w:hAnsi="Calibri" w:cs="Calibri"/>
          <w:sz w:val="24"/>
          <w:szCs w:val="24"/>
        </w:rPr>
        <w:t>the second metatarsal and midpoint of heel located on the A1–A5 line, and the highest point of the arch placed on the A3 and A7 axis)</w:t>
      </w:r>
      <w:r w:rsidRPr="00FB34B2">
        <w:rPr>
          <w:rFonts w:ascii="Calibri" w:hAnsi="Calibri" w:cs="Calibri"/>
          <w:sz w:val="24"/>
          <w:szCs w:val="24"/>
          <w:highlight w:val="yellow"/>
        </w:rPr>
        <w:t>, and the other foot resting on the support surface</w:t>
      </w:r>
      <w:r w:rsidR="00E31B41" w:rsidRPr="00FB34B2">
        <w:rPr>
          <w:rFonts w:ascii="Calibri" w:hAnsi="Calibri" w:cs="Calibri"/>
          <w:sz w:val="24"/>
          <w:szCs w:val="24"/>
          <w:highlight w:val="yellow"/>
        </w:rPr>
        <w:t> parallel to </w:t>
      </w:r>
      <w:r w:rsidR="00C85BCF" w:rsidRPr="00FB34B2">
        <w:rPr>
          <w:rFonts w:ascii="Calibri" w:hAnsi="Calibri" w:cs="Calibri"/>
          <w:sz w:val="24"/>
          <w:szCs w:val="24"/>
          <w:highlight w:val="yellow"/>
        </w:rPr>
        <w:t>the foot</w:t>
      </w:r>
      <w:r w:rsidR="00002893" w:rsidRPr="00FB34B2">
        <w:rPr>
          <w:rFonts w:ascii="Calibri" w:hAnsi="Calibri" w:cs="Calibri"/>
          <w:sz w:val="24"/>
          <w:szCs w:val="24"/>
          <w:highlight w:val="yellow"/>
        </w:rPr>
        <w:t xml:space="preserve"> </w:t>
      </w:r>
      <w:r w:rsidR="00EE274F">
        <w:rPr>
          <w:rFonts w:ascii="Calibri" w:hAnsi="Calibri" w:cs="Calibri"/>
          <w:sz w:val="24"/>
          <w:szCs w:val="24"/>
          <w:highlight w:val="yellow"/>
        </w:rPr>
        <w:t xml:space="preserve">being </w:t>
      </w:r>
      <w:r w:rsidR="00EE274F" w:rsidRPr="00FB34B2">
        <w:rPr>
          <w:rFonts w:ascii="Calibri" w:hAnsi="Calibri" w:cs="Calibri"/>
          <w:sz w:val="24"/>
          <w:szCs w:val="24"/>
          <w:highlight w:val="yellow"/>
        </w:rPr>
        <w:t xml:space="preserve">tested </w:t>
      </w:r>
      <w:r w:rsidR="002A562D" w:rsidRPr="002A562D">
        <w:rPr>
          <w:rFonts w:ascii="Calibri" w:hAnsi="Calibri" w:cs="Calibri"/>
          <w:bCs/>
          <w:sz w:val="24"/>
          <w:szCs w:val="24"/>
          <w:highlight w:val="yellow"/>
        </w:rPr>
        <w:t>(</w:t>
      </w:r>
      <w:r w:rsidR="00002893" w:rsidRPr="00FB34B2">
        <w:rPr>
          <w:rFonts w:ascii="Calibri" w:hAnsi="Calibri" w:cs="Calibri"/>
          <w:b/>
          <w:bCs/>
          <w:sz w:val="24"/>
          <w:szCs w:val="24"/>
          <w:highlight w:val="yellow"/>
        </w:rPr>
        <w:t>Figure 3D</w:t>
      </w:r>
      <w:r w:rsidR="002A562D" w:rsidRPr="002A562D">
        <w:rPr>
          <w:rFonts w:ascii="Calibri" w:hAnsi="Calibri" w:cs="Calibri"/>
          <w:bCs/>
          <w:sz w:val="24"/>
          <w:szCs w:val="24"/>
          <w:highlight w:val="yellow"/>
        </w:rPr>
        <w:t>)</w:t>
      </w:r>
      <w:r w:rsidRPr="00FB34B2">
        <w:rPr>
          <w:rFonts w:ascii="Calibri" w:hAnsi="Calibri" w:cs="Calibri"/>
          <w:sz w:val="24"/>
          <w:szCs w:val="24"/>
          <w:highlight w:val="yellow"/>
        </w:rPr>
        <w:t xml:space="preserve">. </w:t>
      </w:r>
    </w:p>
    <w:p w14:paraId="44701266" w14:textId="77777777" w:rsidR="001D7D10" w:rsidRPr="000C11F2" w:rsidRDefault="001D7D10" w:rsidP="003E6809">
      <w:pPr>
        <w:rPr>
          <w:rFonts w:ascii="Calibri" w:hAnsi="Calibri" w:cs="Calibri"/>
          <w:sz w:val="24"/>
          <w:szCs w:val="24"/>
          <w:highlight w:val="yellow"/>
        </w:rPr>
      </w:pPr>
    </w:p>
    <w:p w14:paraId="270C5013" w14:textId="67F4FA9A" w:rsidR="0089022C" w:rsidRPr="00214917" w:rsidRDefault="0089022C" w:rsidP="003E6809">
      <w:pPr>
        <w:rPr>
          <w:rFonts w:ascii="Calibri" w:hAnsi="Calibri" w:cs="Calibri"/>
          <w:sz w:val="24"/>
          <w:szCs w:val="24"/>
        </w:rPr>
      </w:pPr>
      <w:r w:rsidRPr="00FB34B2">
        <w:rPr>
          <w:rFonts w:ascii="Calibri" w:hAnsi="Calibri" w:cs="Calibri"/>
          <w:sz w:val="24"/>
          <w:szCs w:val="24"/>
          <w:highlight w:val="yellow"/>
        </w:rPr>
        <w:t>3.3.4</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7415A3" w:rsidRPr="007415A3">
        <w:rPr>
          <w:rFonts w:ascii="Calibri" w:hAnsi="Calibri" w:cs="Calibri"/>
          <w:b/>
          <w:bCs/>
          <w:sz w:val="24"/>
          <w:szCs w:val="24"/>
          <w:highlight w:val="yellow"/>
        </w:rPr>
        <w:t xml:space="preserve">Options </w:t>
      </w:r>
      <w:r w:rsidRPr="00FB34B2">
        <w:rPr>
          <w:rFonts w:ascii="Calibri" w:hAnsi="Calibri" w:cs="Calibri"/>
          <w:sz w:val="24"/>
          <w:szCs w:val="24"/>
          <w:highlight w:val="yellow"/>
        </w:rPr>
        <w:t xml:space="preserve">button and click off the </w:t>
      </w:r>
      <w:r w:rsidRPr="007415A3">
        <w:rPr>
          <w:rFonts w:ascii="Calibri" w:hAnsi="Calibri" w:cs="Calibri"/>
          <w:b/>
          <w:bCs/>
          <w:sz w:val="24"/>
          <w:szCs w:val="24"/>
          <w:highlight w:val="yellow"/>
        </w:rPr>
        <w:t xml:space="preserve">Static </w:t>
      </w:r>
      <w:r w:rsidRPr="00FB34B2">
        <w:rPr>
          <w:rFonts w:ascii="Calibri" w:hAnsi="Calibri" w:cs="Calibri"/>
          <w:sz w:val="24"/>
          <w:szCs w:val="24"/>
          <w:highlight w:val="yellow"/>
        </w:rPr>
        <w:t>buttons for both axes</w:t>
      </w:r>
      <w:r w:rsidRPr="00214917">
        <w:rPr>
          <w:rFonts w:ascii="Calibri" w:hAnsi="Calibri" w:cs="Calibri"/>
          <w:sz w:val="24"/>
          <w:szCs w:val="24"/>
        </w:rPr>
        <w:t xml:space="preserve"> (</w:t>
      </w:r>
      <w:r w:rsidR="00EE274F" w:rsidRPr="00214917">
        <w:rPr>
          <w:rFonts w:ascii="Calibri" w:hAnsi="Calibri" w:cs="Calibri"/>
          <w:sz w:val="24"/>
          <w:szCs w:val="24"/>
        </w:rPr>
        <w:t xml:space="preserve">front-behind </w:t>
      </w:r>
      <w:r w:rsidRPr="00214917">
        <w:rPr>
          <w:rFonts w:ascii="Calibri" w:hAnsi="Calibri" w:cs="Calibri"/>
          <w:sz w:val="24"/>
          <w:szCs w:val="24"/>
        </w:rPr>
        <w:t xml:space="preserve">and </w:t>
      </w:r>
      <w:r w:rsidR="00EE274F" w:rsidRPr="00214917">
        <w:rPr>
          <w:rFonts w:ascii="Calibri" w:hAnsi="Calibri" w:cs="Calibri"/>
          <w:sz w:val="24"/>
          <w:szCs w:val="24"/>
        </w:rPr>
        <w:t>left-right</w:t>
      </w:r>
      <w:r w:rsidRPr="00214917">
        <w:rPr>
          <w:rFonts w:ascii="Calibri" w:hAnsi="Calibri" w:cs="Calibri"/>
          <w:sz w:val="24"/>
          <w:szCs w:val="24"/>
        </w:rPr>
        <w:t>)</w:t>
      </w:r>
      <w:r w:rsidRPr="00FB34B2">
        <w:rPr>
          <w:rFonts w:ascii="Calibri" w:hAnsi="Calibri" w:cs="Calibri"/>
          <w:sz w:val="24"/>
          <w:szCs w:val="24"/>
          <w:highlight w:val="yellow"/>
        </w:rPr>
        <w:t xml:space="preserve"> to get the tilting board into a dynamic state </w:t>
      </w:r>
      <w:r w:rsidR="00285058">
        <w:rPr>
          <w:rFonts w:ascii="Calibri" w:hAnsi="Calibri" w:cs="Calibri"/>
          <w:sz w:val="24"/>
          <w:szCs w:val="24"/>
          <w:highlight w:val="yellow"/>
        </w:rPr>
        <w:t xml:space="preserve">for 3 </w:t>
      </w:r>
      <w:r w:rsidR="00EE274F">
        <w:rPr>
          <w:rFonts w:ascii="Calibri" w:hAnsi="Calibri" w:cs="Calibri"/>
          <w:sz w:val="24"/>
          <w:szCs w:val="24"/>
          <w:highlight w:val="yellow"/>
        </w:rPr>
        <w:t>s</w:t>
      </w:r>
      <w:r w:rsidRPr="00FB34B2">
        <w:rPr>
          <w:rFonts w:ascii="Calibri" w:hAnsi="Calibri" w:cs="Calibri"/>
          <w:sz w:val="24"/>
          <w:szCs w:val="24"/>
          <w:highlight w:val="yellow"/>
        </w:rPr>
        <w:t>.</w:t>
      </w:r>
      <w:r w:rsidRPr="00214917">
        <w:rPr>
          <w:rFonts w:ascii="Calibri" w:hAnsi="Calibri" w:cs="Calibri"/>
          <w:sz w:val="24"/>
          <w:szCs w:val="24"/>
        </w:rPr>
        <w:t xml:space="preserve"> Pay attention to the patient’s position in case of falling. </w:t>
      </w:r>
    </w:p>
    <w:p w14:paraId="4BACE164" w14:textId="77777777" w:rsidR="001D7D10" w:rsidRPr="00FB34B2" w:rsidRDefault="001D7D10" w:rsidP="003E6809">
      <w:pPr>
        <w:rPr>
          <w:rFonts w:ascii="Calibri" w:hAnsi="Calibri" w:cs="Calibri"/>
          <w:sz w:val="24"/>
          <w:szCs w:val="24"/>
          <w:highlight w:val="yellow"/>
        </w:rPr>
      </w:pPr>
    </w:p>
    <w:p w14:paraId="1E689FD4" w14:textId="4D654073"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3.3.5</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w:t>
      </w:r>
      <w:r w:rsidR="007415A3" w:rsidRPr="007415A3">
        <w:rPr>
          <w:rFonts w:ascii="Calibri" w:hAnsi="Calibri" w:cs="Calibri"/>
          <w:b/>
          <w:bCs/>
          <w:sz w:val="24"/>
          <w:szCs w:val="24"/>
          <w:highlight w:val="yellow"/>
        </w:rPr>
        <w:t xml:space="preserve"> Soft </w:t>
      </w:r>
      <w:r w:rsidRPr="00FB34B2">
        <w:rPr>
          <w:rFonts w:ascii="Calibri" w:hAnsi="Calibri" w:cs="Calibri"/>
          <w:sz w:val="24"/>
          <w:szCs w:val="24"/>
          <w:highlight w:val="yellow"/>
        </w:rPr>
        <w:t xml:space="preserve">button to set the </w:t>
      </w:r>
      <w:r w:rsidRPr="009722CB">
        <w:rPr>
          <w:rFonts w:ascii="Calibri" w:hAnsi="Calibri" w:cs="Calibri"/>
          <w:b/>
          <w:bCs/>
          <w:sz w:val="24"/>
          <w:szCs w:val="24"/>
          <w:highlight w:val="yellow"/>
        </w:rPr>
        <w:t>force absorbers parameter</w:t>
      </w:r>
      <w:r w:rsidRPr="00FB34B2">
        <w:rPr>
          <w:rFonts w:ascii="Calibri" w:hAnsi="Calibri" w:cs="Calibri"/>
          <w:sz w:val="24"/>
          <w:szCs w:val="24"/>
          <w:highlight w:val="yellow"/>
        </w:rPr>
        <w:t xml:space="preserve"> to </w:t>
      </w:r>
      <w:r w:rsidRPr="009722CB">
        <w:rPr>
          <w:rFonts w:ascii="Calibri" w:hAnsi="Calibri" w:cs="Calibri"/>
          <w:b/>
          <w:bCs/>
          <w:sz w:val="24"/>
          <w:szCs w:val="24"/>
          <w:highlight w:val="yellow"/>
        </w:rPr>
        <w:t>1</w:t>
      </w:r>
      <w:r w:rsidRPr="00FB34B2">
        <w:rPr>
          <w:rFonts w:ascii="Calibri" w:hAnsi="Calibri" w:cs="Calibri"/>
          <w:sz w:val="24"/>
          <w:szCs w:val="24"/>
          <w:highlight w:val="yellow"/>
        </w:rPr>
        <w:t>.</w:t>
      </w:r>
    </w:p>
    <w:p w14:paraId="58A2CEA2" w14:textId="77777777" w:rsidR="001D7D10" w:rsidRPr="00FB34B2" w:rsidRDefault="001D7D10" w:rsidP="003E6809">
      <w:pPr>
        <w:rPr>
          <w:rFonts w:ascii="Calibri" w:hAnsi="Calibri" w:cs="Calibri"/>
          <w:sz w:val="24"/>
          <w:szCs w:val="24"/>
          <w:highlight w:val="yellow"/>
        </w:rPr>
      </w:pPr>
    </w:p>
    <w:p w14:paraId="2EC840F6" w14:textId="3F604F9B" w:rsidR="0089022C" w:rsidRPr="007415A3" w:rsidRDefault="007579B7" w:rsidP="003E6809">
      <w:pPr>
        <w:rPr>
          <w:rFonts w:ascii="Calibri" w:hAnsi="Calibri" w:cs="Calibri"/>
          <w:sz w:val="24"/>
          <w:szCs w:val="24"/>
        </w:rPr>
      </w:pPr>
      <w:r w:rsidRPr="007415A3">
        <w:rPr>
          <w:rFonts w:ascii="Calibri" w:hAnsi="Calibri" w:cs="Calibri"/>
          <w:sz w:val="24"/>
          <w:szCs w:val="24"/>
        </w:rPr>
        <w:t xml:space="preserve">NOTE: </w:t>
      </w:r>
      <w:r w:rsidR="0089022C" w:rsidRPr="007415A3">
        <w:rPr>
          <w:rFonts w:ascii="Calibri" w:hAnsi="Calibri" w:cs="Calibri"/>
          <w:sz w:val="24"/>
          <w:szCs w:val="24"/>
        </w:rPr>
        <w:t>The available levels of the force absorbers range from 1 (the most unstable) to 40 (almost static).</w:t>
      </w:r>
    </w:p>
    <w:p w14:paraId="2C112DB7" w14:textId="77777777" w:rsidR="001D7D10" w:rsidRPr="00FB34B2" w:rsidRDefault="001D7D10" w:rsidP="003E6809">
      <w:pPr>
        <w:rPr>
          <w:rFonts w:ascii="Calibri" w:hAnsi="Calibri" w:cs="Calibri"/>
          <w:sz w:val="24"/>
          <w:szCs w:val="24"/>
          <w:highlight w:val="yellow"/>
        </w:rPr>
      </w:pPr>
    </w:p>
    <w:p w14:paraId="5370F901" w14:textId="779383AF" w:rsidR="0089022C" w:rsidRPr="00214917" w:rsidRDefault="0089022C" w:rsidP="003E6809">
      <w:pPr>
        <w:rPr>
          <w:rFonts w:ascii="Calibri" w:hAnsi="Calibri" w:cs="Calibri"/>
          <w:sz w:val="24"/>
          <w:szCs w:val="24"/>
        </w:rPr>
      </w:pPr>
      <w:r w:rsidRPr="00FB34B2">
        <w:rPr>
          <w:rFonts w:ascii="Calibri" w:hAnsi="Calibri" w:cs="Calibri"/>
          <w:sz w:val="24"/>
          <w:szCs w:val="24"/>
          <w:highlight w:val="yellow"/>
        </w:rPr>
        <w:t>3.3.6</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7415A3" w:rsidRPr="007415A3">
        <w:rPr>
          <w:rFonts w:ascii="Calibri" w:hAnsi="Calibri" w:cs="Calibri"/>
          <w:b/>
          <w:bCs/>
          <w:sz w:val="24"/>
          <w:szCs w:val="24"/>
          <w:highlight w:val="yellow"/>
        </w:rPr>
        <w:t>Variables</w:t>
      </w:r>
      <w:r w:rsidRPr="00FB34B2">
        <w:rPr>
          <w:rFonts w:ascii="Calibri" w:hAnsi="Calibri" w:cs="Calibri"/>
          <w:sz w:val="24"/>
          <w:szCs w:val="24"/>
          <w:highlight w:val="yellow"/>
        </w:rPr>
        <w:t xml:space="preserve"> to set Limits to “</w:t>
      </w:r>
      <w:r w:rsidRPr="009722CB">
        <w:rPr>
          <w:rFonts w:ascii="Calibri" w:hAnsi="Calibri" w:cs="Calibri"/>
          <w:b/>
          <w:bCs/>
          <w:sz w:val="24"/>
          <w:szCs w:val="24"/>
          <w:highlight w:val="yellow"/>
        </w:rPr>
        <w:t>5°-10°</w:t>
      </w:r>
      <w:r w:rsidRPr="00FB34B2">
        <w:rPr>
          <w:rFonts w:ascii="Calibri" w:hAnsi="Calibri" w:cs="Calibri"/>
          <w:sz w:val="24"/>
          <w:szCs w:val="24"/>
          <w:highlight w:val="yellow"/>
        </w:rPr>
        <w:t xml:space="preserve">”, </w:t>
      </w:r>
      <w:r w:rsidRPr="009722CB">
        <w:rPr>
          <w:rFonts w:ascii="Calibri" w:hAnsi="Calibri" w:cs="Calibri"/>
          <w:b/>
          <w:bCs/>
          <w:sz w:val="24"/>
          <w:szCs w:val="24"/>
          <w:highlight w:val="yellow"/>
        </w:rPr>
        <w:t>Rounds</w:t>
      </w:r>
      <w:r w:rsidRPr="00FB34B2">
        <w:rPr>
          <w:rFonts w:ascii="Calibri" w:hAnsi="Calibri" w:cs="Calibri"/>
          <w:sz w:val="24"/>
          <w:szCs w:val="24"/>
          <w:highlight w:val="yellow"/>
        </w:rPr>
        <w:t xml:space="preserve"> (number of circles) to “</w:t>
      </w:r>
      <w:r w:rsidRPr="009722CB">
        <w:rPr>
          <w:rFonts w:ascii="Calibri" w:hAnsi="Calibri" w:cs="Calibri"/>
          <w:b/>
          <w:bCs/>
          <w:sz w:val="24"/>
          <w:szCs w:val="24"/>
          <w:highlight w:val="yellow"/>
        </w:rPr>
        <w:t>3</w:t>
      </w:r>
      <w:r w:rsidRPr="00FB34B2">
        <w:rPr>
          <w:rFonts w:ascii="Calibri" w:hAnsi="Calibri" w:cs="Calibri"/>
          <w:sz w:val="24"/>
          <w:szCs w:val="24"/>
          <w:highlight w:val="yellow"/>
        </w:rPr>
        <w:t xml:space="preserve">”, and </w:t>
      </w:r>
      <w:r w:rsidRPr="009722CB">
        <w:rPr>
          <w:rFonts w:ascii="Calibri" w:hAnsi="Calibri" w:cs="Calibri"/>
          <w:b/>
          <w:bCs/>
          <w:sz w:val="24"/>
          <w:szCs w:val="24"/>
          <w:highlight w:val="yellow"/>
        </w:rPr>
        <w:t>Test</w:t>
      </w:r>
      <w:r w:rsidRPr="00FB34B2">
        <w:rPr>
          <w:rFonts w:ascii="Calibri" w:hAnsi="Calibri" w:cs="Calibri"/>
          <w:sz w:val="24"/>
          <w:szCs w:val="24"/>
          <w:highlight w:val="yellow"/>
        </w:rPr>
        <w:t xml:space="preserve"> to “</w:t>
      </w:r>
      <w:r w:rsidR="00EE274F" w:rsidRPr="00285058">
        <w:rPr>
          <w:rFonts w:ascii="Calibri" w:hAnsi="Calibri" w:cs="Calibri"/>
          <w:b/>
          <w:bCs/>
          <w:sz w:val="24"/>
          <w:szCs w:val="24"/>
          <w:highlight w:val="yellow"/>
        </w:rPr>
        <w:t>Compared</w:t>
      </w:r>
      <w:r w:rsidRPr="00FB34B2">
        <w:rPr>
          <w:rFonts w:ascii="Calibri" w:hAnsi="Calibri" w:cs="Calibri"/>
          <w:sz w:val="24"/>
          <w:szCs w:val="24"/>
          <w:highlight w:val="yellow"/>
        </w:rPr>
        <w:t>” for the left-right compared model.</w:t>
      </w:r>
      <w:bookmarkStart w:id="41" w:name="_Hlk27166444"/>
      <w:r w:rsidR="00790DAA" w:rsidRPr="00214917">
        <w:rPr>
          <w:rFonts w:ascii="Calibri" w:hAnsi="Calibri" w:cs="Calibri"/>
          <w:sz w:val="24"/>
          <w:szCs w:val="24"/>
        </w:rPr>
        <w:t xml:space="preserve"> </w:t>
      </w:r>
      <w:r w:rsidR="003A235F" w:rsidRPr="00214917">
        <w:rPr>
          <w:rFonts w:ascii="Calibri" w:hAnsi="Calibri" w:cs="Calibri"/>
          <w:sz w:val="24"/>
          <w:szCs w:val="24"/>
        </w:rPr>
        <w:t xml:space="preserve">The left-right compared model indicates the </w:t>
      </w:r>
      <w:r w:rsidR="00B1379F" w:rsidRPr="00214917">
        <w:rPr>
          <w:rFonts w:ascii="Calibri" w:hAnsi="Calibri" w:cs="Calibri"/>
          <w:sz w:val="24"/>
          <w:szCs w:val="24"/>
        </w:rPr>
        <w:t>left and right foot tracing will be overlapped in the single graph.</w:t>
      </w:r>
      <w:bookmarkEnd w:id="41"/>
      <w:r w:rsidRPr="00214917">
        <w:rPr>
          <w:rFonts w:ascii="Calibri" w:hAnsi="Calibri" w:cs="Calibri"/>
          <w:sz w:val="24"/>
          <w:szCs w:val="24"/>
        </w:rPr>
        <w:t xml:space="preserve"> </w:t>
      </w:r>
    </w:p>
    <w:p w14:paraId="530CD8A2" w14:textId="77777777" w:rsidR="001D7D10" w:rsidRPr="00FB34B2" w:rsidRDefault="001D7D10" w:rsidP="003E6809">
      <w:pPr>
        <w:rPr>
          <w:rFonts w:ascii="Calibri" w:hAnsi="Calibri" w:cs="Calibri"/>
          <w:sz w:val="24"/>
          <w:szCs w:val="24"/>
          <w:highlight w:val="yellow"/>
        </w:rPr>
      </w:pPr>
    </w:p>
    <w:p w14:paraId="300D7AD3" w14:textId="22C3F7F9"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3.3.3. Move the computer monitor in front of the patient at their eye level so that the patient can get visual feedback.</w:t>
      </w:r>
    </w:p>
    <w:p w14:paraId="27E38281" w14:textId="77777777" w:rsidR="001D7D10" w:rsidRPr="00FB34B2" w:rsidRDefault="001D7D10" w:rsidP="003E6809">
      <w:pPr>
        <w:rPr>
          <w:rFonts w:ascii="Calibri" w:hAnsi="Calibri" w:cs="Calibri"/>
          <w:sz w:val="24"/>
          <w:szCs w:val="24"/>
          <w:highlight w:val="yellow"/>
        </w:rPr>
      </w:pPr>
    </w:p>
    <w:p w14:paraId="102DB3DE" w14:textId="3C3EC481"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3.3.4</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285058" w:rsidRPr="00285058">
        <w:rPr>
          <w:rFonts w:ascii="Calibri" w:hAnsi="Calibri" w:cs="Calibri"/>
          <w:b/>
          <w:bCs/>
          <w:sz w:val="24"/>
          <w:szCs w:val="24"/>
          <w:highlight w:val="yellow"/>
        </w:rPr>
        <w:t>Enable Trunk</w:t>
      </w:r>
      <w:r w:rsidR="00285058" w:rsidRPr="00FB34B2">
        <w:rPr>
          <w:rFonts w:ascii="Calibri" w:hAnsi="Calibri" w:cs="Calibri"/>
          <w:sz w:val="24"/>
          <w:szCs w:val="24"/>
          <w:highlight w:val="yellow"/>
        </w:rPr>
        <w:t xml:space="preserve"> </w:t>
      </w:r>
      <w:r w:rsidRPr="00FB34B2">
        <w:rPr>
          <w:rFonts w:ascii="Calibri" w:hAnsi="Calibri" w:cs="Calibri"/>
          <w:sz w:val="24"/>
          <w:szCs w:val="24"/>
          <w:highlight w:val="yellow"/>
        </w:rPr>
        <w:t xml:space="preserve">button for the red </w:t>
      </w:r>
      <w:r w:rsidR="0011286B" w:rsidRPr="00FB34B2">
        <w:rPr>
          <w:rFonts w:ascii="Calibri" w:hAnsi="Calibri" w:cs="Calibri"/>
          <w:sz w:val="24"/>
          <w:szCs w:val="24"/>
          <w:highlight w:val="yellow"/>
        </w:rPr>
        <w:t>crosser</w:t>
      </w:r>
      <w:r w:rsidRPr="00FB34B2">
        <w:rPr>
          <w:rFonts w:ascii="Calibri" w:hAnsi="Calibri" w:cs="Calibri"/>
          <w:sz w:val="24"/>
          <w:szCs w:val="24"/>
          <w:highlight w:val="yellow"/>
        </w:rPr>
        <w:t xml:space="preserve"> (</w:t>
      </w:r>
      <w:r w:rsidR="00EE274F">
        <w:rPr>
          <w:rFonts w:ascii="Calibri" w:hAnsi="Calibri" w:cs="Calibri"/>
          <w:sz w:val="24"/>
          <w:szCs w:val="24"/>
          <w:highlight w:val="yellow"/>
        </w:rPr>
        <w:t>COG</w:t>
      </w:r>
      <w:r w:rsidR="00E92421" w:rsidRPr="00FB34B2">
        <w:rPr>
          <w:rFonts w:ascii="Calibri" w:hAnsi="Calibri" w:cs="Calibri"/>
          <w:sz w:val="24"/>
          <w:szCs w:val="24"/>
          <w:highlight w:val="yellow"/>
        </w:rPr>
        <w:t xml:space="preserve"> </w:t>
      </w:r>
      <w:r w:rsidRPr="00FB34B2">
        <w:rPr>
          <w:rFonts w:ascii="Calibri" w:hAnsi="Calibri" w:cs="Calibri"/>
          <w:sz w:val="24"/>
          <w:szCs w:val="24"/>
          <w:highlight w:val="yellow"/>
        </w:rPr>
        <w:t xml:space="preserve">position) to show up, and then click the </w:t>
      </w:r>
      <w:r w:rsidR="00285058" w:rsidRPr="00285058">
        <w:rPr>
          <w:rFonts w:ascii="Calibri" w:hAnsi="Calibri" w:cs="Calibri"/>
          <w:b/>
          <w:bCs/>
          <w:sz w:val="24"/>
          <w:szCs w:val="24"/>
          <w:highlight w:val="yellow"/>
        </w:rPr>
        <w:t>Reset Trunk</w:t>
      </w:r>
      <w:r w:rsidR="00285058" w:rsidRPr="00FB34B2">
        <w:rPr>
          <w:rFonts w:ascii="Calibri" w:hAnsi="Calibri" w:cs="Calibri"/>
          <w:sz w:val="24"/>
          <w:szCs w:val="24"/>
          <w:highlight w:val="yellow"/>
        </w:rPr>
        <w:t xml:space="preserve"> </w:t>
      </w:r>
      <w:r w:rsidRPr="00FB34B2">
        <w:rPr>
          <w:rFonts w:ascii="Calibri" w:hAnsi="Calibri" w:cs="Calibri"/>
          <w:sz w:val="24"/>
          <w:szCs w:val="24"/>
          <w:highlight w:val="yellow"/>
        </w:rPr>
        <w:t xml:space="preserve">button. </w:t>
      </w:r>
    </w:p>
    <w:p w14:paraId="10100DBF" w14:textId="77777777" w:rsidR="001D7D10" w:rsidRPr="00FB34B2" w:rsidRDefault="001D7D10" w:rsidP="003E6809">
      <w:pPr>
        <w:rPr>
          <w:rFonts w:ascii="Calibri" w:hAnsi="Calibri" w:cs="Calibri"/>
          <w:sz w:val="24"/>
          <w:szCs w:val="24"/>
          <w:highlight w:val="yellow"/>
        </w:rPr>
      </w:pPr>
    </w:p>
    <w:p w14:paraId="4459FC80" w14:textId="6D139531" w:rsidR="0089022C" w:rsidRPr="00FB34B2" w:rsidRDefault="0089022C" w:rsidP="003E6809">
      <w:pPr>
        <w:rPr>
          <w:rFonts w:ascii="Calibri" w:hAnsi="Calibri" w:cs="Calibri"/>
          <w:sz w:val="24"/>
          <w:szCs w:val="24"/>
          <w:highlight w:val="yellow"/>
        </w:rPr>
      </w:pPr>
      <w:r w:rsidRPr="00FB34B2">
        <w:rPr>
          <w:rFonts w:ascii="Calibri" w:hAnsi="Calibri" w:cs="Calibri"/>
          <w:sz w:val="24"/>
          <w:szCs w:val="24"/>
          <w:highlight w:val="yellow"/>
        </w:rPr>
        <w:t>3.3.</w:t>
      </w:r>
      <w:r w:rsidR="00F37B58">
        <w:rPr>
          <w:rFonts w:ascii="Calibri" w:hAnsi="Calibri" w:cs="Calibri"/>
          <w:sz w:val="24"/>
          <w:szCs w:val="24"/>
          <w:highlight w:val="yellow"/>
        </w:rPr>
        <w:t>6.</w:t>
      </w:r>
      <w:r w:rsidRPr="00FB34B2">
        <w:rPr>
          <w:rFonts w:ascii="Calibri" w:hAnsi="Calibri" w:cs="Calibri"/>
          <w:sz w:val="24"/>
          <w:szCs w:val="24"/>
          <w:highlight w:val="yellow"/>
        </w:rPr>
        <w:t xml:space="preserve"> Click the </w:t>
      </w:r>
      <w:r w:rsidR="00285058" w:rsidRPr="00285058">
        <w:rPr>
          <w:rFonts w:ascii="Calibri" w:hAnsi="Calibri" w:cs="Calibri"/>
          <w:b/>
          <w:bCs/>
          <w:sz w:val="24"/>
          <w:szCs w:val="24"/>
          <w:highlight w:val="yellow"/>
        </w:rPr>
        <w:t>Start</w:t>
      </w:r>
      <w:r w:rsidRPr="00FB34B2">
        <w:rPr>
          <w:rFonts w:ascii="Calibri" w:hAnsi="Calibri" w:cs="Calibri"/>
          <w:sz w:val="24"/>
          <w:szCs w:val="24"/>
          <w:highlight w:val="yellow"/>
        </w:rPr>
        <w:t xml:space="preserve"> button</w:t>
      </w:r>
      <w:r w:rsidR="00EE274F">
        <w:rPr>
          <w:rFonts w:ascii="Calibri" w:hAnsi="Calibri" w:cs="Calibri"/>
          <w:sz w:val="24"/>
          <w:szCs w:val="24"/>
          <w:highlight w:val="yellow"/>
        </w:rPr>
        <w:t>.</w:t>
      </w:r>
      <w:r w:rsidRPr="00FB34B2">
        <w:rPr>
          <w:rFonts w:ascii="Calibri" w:hAnsi="Calibri" w:cs="Calibri"/>
          <w:sz w:val="24"/>
          <w:szCs w:val="24"/>
          <w:highlight w:val="yellow"/>
        </w:rPr>
        <w:t xml:space="preserve"> </w:t>
      </w:r>
      <w:r w:rsidR="00EE274F" w:rsidRPr="00FB34B2">
        <w:rPr>
          <w:rFonts w:ascii="Calibri" w:hAnsi="Calibri" w:cs="Calibri"/>
          <w:sz w:val="24"/>
          <w:szCs w:val="24"/>
          <w:highlight w:val="yellow"/>
        </w:rPr>
        <w:t xml:space="preserve">The </w:t>
      </w:r>
      <w:r w:rsidRPr="00FB34B2">
        <w:rPr>
          <w:rFonts w:ascii="Calibri" w:hAnsi="Calibri" w:cs="Calibri"/>
          <w:sz w:val="24"/>
          <w:szCs w:val="24"/>
          <w:highlight w:val="yellow"/>
        </w:rPr>
        <w:t>pointer of the footboard (blue cross) is shown on the screen and is responsive to the foot’s movement</w:t>
      </w:r>
      <w:r w:rsidR="00002893" w:rsidRPr="00FB34B2">
        <w:rPr>
          <w:rFonts w:ascii="Calibri" w:hAnsi="Calibri" w:cs="Calibri"/>
          <w:sz w:val="24"/>
          <w:szCs w:val="24"/>
          <w:highlight w:val="yellow"/>
        </w:rPr>
        <w:t xml:space="preserve"> </w:t>
      </w:r>
      <w:r w:rsidR="002A562D" w:rsidRPr="002A562D">
        <w:rPr>
          <w:rFonts w:ascii="Calibri" w:hAnsi="Calibri" w:cs="Calibri"/>
          <w:bCs/>
          <w:sz w:val="24"/>
          <w:szCs w:val="24"/>
          <w:highlight w:val="yellow"/>
        </w:rPr>
        <w:t>(</w:t>
      </w:r>
      <w:r w:rsidR="00002893" w:rsidRPr="00FB34B2">
        <w:rPr>
          <w:rFonts w:ascii="Calibri" w:hAnsi="Calibri" w:cs="Calibri"/>
          <w:b/>
          <w:bCs/>
          <w:sz w:val="24"/>
          <w:szCs w:val="24"/>
          <w:highlight w:val="yellow"/>
        </w:rPr>
        <w:t>Figure 3</w:t>
      </w:r>
      <w:proofErr w:type="gramStart"/>
      <w:r w:rsidR="00002893" w:rsidRPr="00FB34B2">
        <w:rPr>
          <w:rFonts w:ascii="Calibri" w:hAnsi="Calibri" w:cs="Calibri"/>
          <w:b/>
          <w:bCs/>
          <w:sz w:val="24"/>
          <w:szCs w:val="24"/>
          <w:highlight w:val="yellow"/>
        </w:rPr>
        <w:t>A</w:t>
      </w:r>
      <w:r w:rsidR="00423E38" w:rsidRPr="00423E38">
        <w:rPr>
          <w:rFonts w:ascii="Calibri" w:hAnsi="Calibri" w:cs="Calibri"/>
          <w:bCs/>
          <w:sz w:val="24"/>
          <w:szCs w:val="24"/>
          <w:highlight w:val="yellow"/>
        </w:rPr>
        <w:t>,</w:t>
      </w:r>
      <w:r w:rsidR="00002893" w:rsidRPr="00FB34B2">
        <w:rPr>
          <w:rFonts w:ascii="Calibri" w:hAnsi="Calibri" w:cs="Calibri"/>
          <w:b/>
          <w:bCs/>
          <w:sz w:val="24"/>
          <w:szCs w:val="24"/>
          <w:highlight w:val="yellow"/>
        </w:rPr>
        <w:t>E</w:t>
      </w:r>
      <w:proofErr w:type="gramEnd"/>
      <w:r w:rsidR="002A562D" w:rsidRPr="002A562D">
        <w:rPr>
          <w:rFonts w:ascii="Calibri" w:hAnsi="Calibri" w:cs="Calibri"/>
          <w:bCs/>
          <w:sz w:val="24"/>
          <w:szCs w:val="24"/>
          <w:highlight w:val="yellow"/>
        </w:rPr>
        <w:t>)</w:t>
      </w:r>
      <w:r w:rsidRPr="00FB34B2">
        <w:rPr>
          <w:rFonts w:ascii="Calibri" w:hAnsi="Calibri" w:cs="Calibri"/>
          <w:sz w:val="24"/>
          <w:szCs w:val="24"/>
          <w:highlight w:val="yellow"/>
        </w:rPr>
        <w:t xml:space="preserve">. </w:t>
      </w:r>
    </w:p>
    <w:p w14:paraId="14E590AD" w14:textId="77777777" w:rsidR="001D7D10" w:rsidRPr="00FB34B2" w:rsidRDefault="001D7D10" w:rsidP="003E6809">
      <w:pPr>
        <w:rPr>
          <w:rFonts w:ascii="Calibri" w:hAnsi="Calibri" w:cs="Calibri"/>
          <w:sz w:val="24"/>
          <w:szCs w:val="24"/>
          <w:highlight w:val="yellow"/>
        </w:rPr>
      </w:pPr>
    </w:p>
    <w:p w14:paraId="7F56C70E" w14:textId="234F5C9B" w:rsidR="00285058" w:rsidRDefault="0089022C" w:rsidP="003E6809">
      <w:pPr>
        <w:rPr>
          <w:rFonts w:ascii="Calibri" w:hAnsi="Calibri" w:cs="Calibri"/>
          <w:sz w:val="24"/>
          <w:szCs w:val="24"/>
          <w:highlight w:val="yellow"/>
        </w:rPr>
      </w:pPr>
      <w:r w:rsidRPr="00FB34B2">
        <w:rPr>
          <w:rFonts w:ascii="Calibri" w:hAnsi="Calibri" w:cs="Calibri"/>
          <w:sz w:val="24"/>
          <w:szCs w:val="24"/>
          <w:highlight w:val="yellow"/>
        </w:rPr>
        <w:t>3.3.</w:t>
      </w:r>
      <w:r w:rsidR="00F37B58">
        <w:rPr>
          <w:rFonts w:ascii="Calibri" w:hAnsi="Calibri" w:cs="Calibri"/>
          <w:sz w:val="24"/>
          <w:szCs w:val="24"/>
          <w:highlight w:val="yellow"/>
        </w:rPr>
        <w:t>7</w:t>
      </w:r>
      <w:r w:rsidRPr="00FB34B2">
        <w:rPr>
          <w:rFonts w:ascii="Calibri" w:hAnsi="Calibri" w:cs="Calibri"/>
          <w:sz w:val="24"/>
          <w:szCs w:val="24"/>
          <w:highlight w:val="yellow"/>
        </w:rPr>
        <w:t xml:space="preserve">. Ask the patient to </w:t>
      </w:r>
      <w:r w:rsidR="00E92421">
        <w:rPr>
          <w:rFonts w:ascii="Calibri" w:hAnsi="Calibri" w:cs="Calibri"/>
          <w:sz w:val="24"/>
          <w:szCs w:val="24"/>
          <w:highlight w:val="yellow"/>
        </w:rPr>
        <w:t xml:space="preserve">look at the computer screen to get real-time visual feedback </w:t>
      </w:r>
      <w:r w:rsidR="00E92421" w:rsidRPr="00214917">
        <w:rPr>
          <w:rFonts w:ascii="Calibri" w:hAnsi="Calibri" w:cs="Calibri"/>
          <w:sz w:val="24"/>
          <w:szCs w:val="24"/>
        </w:rPr>
        <w:t xml:space="preserve">and </w:t>
      </w:r>
      <w:r w:rsidRPr="00214917">
        <w:rPr>
          <w:rFonts w:ascii="Calibri" w:hAnsi="Calibri" w:cs="Calibri"/>
          <w:sz w:val="24"/>
          <w:szCs w:val="24"/>
        </w:rPr>
        <w:t>try to control the blue cross</w:t>
      </w:r>
      <w:r w:rsidR="00285058" w:rsidRPr="00214917">
        <w:rPr>
          <w:rFonts w:ascii="Calibri" w:hAnsi="Calibri" w:cs="Calibri"/>
          <w:sz w:val="24"/>
          <w:szCs w:val="24"/>
        </w:rPr>
        <w:t>.</w:t>
      </w:r>
      <w:r w:rsidRPr="00FB34B2">
        <w:rPr>
          <w:rFonts w:ascii="Calibri" w:hAnsi="Calibri" w:cs="Calibri"/>
          <w:sz w:val="24"/>
          <w:szCs w:val="24"/>
          <w:highlight w:val="yellow"/>
        </w:rPr>
        <w:t xml:space="preserve"> </w:t>
      </w:r>
      <w:r w:rsidR="00285058">
        <w:rPr>
          <w:rFonts w:ascii="Calibri" w:hAnsi="Calibri" w:cs="Calibri"/>
          <w:sz w:val="24"/>
          <w:szCs w:val="24"/>
          <w:highlight w:val="yellow"/>
        </w:rPr>
        <w:t>Instruct the patient to</w:t>
      </w:r>
      <w:r w:rsidRPr="00FB34B2">
        <w:rPr>
          <w:rFonts w:ascii="Calibri" w:hAnsi="Calibri" w:cs="Calibri"/>
          <w:sz w:val="24"/>
          <w:szCs w:val="24"/>
          <w:highlight w:val="yellow"/>
        </w:rPr>
        <w:t xml:space="preserve"> touch the red point first and then follow the blue circle line reference for three circles. </w:t>
      </w:r>
    </w:p>
    <w:p w14:paraId="4863FCF9" w14:textId="77777777" w:rsidR="00285058" w:rsidRDefault="00285058" w:rsidP="003E6809">
      <w:pPr>
        <w:rPr>
          <w:rFonts w:ascii="Calibri" w:hAnsi="Calibri" w:cs="Calibri"/>
          <w:sz w:val="24"/>
          <w:szCs w:val="24"/>
          <w:highlight w:val="yellow"/>
        </w:rPr>
      </w:pPr>
    </w:p>
    <w:p w14:paraId="571802D3" w14:textId="22B345CF" w:rsidR="0089022C" w:rsidRPr="00214917" w:rsidRDefault="00285058" w:rsidP="003E6809">
      <w:pPr>
        <w:rPr>
          <w:rFonts w:ascii="Calibri" w:hAnsi="Calibri" w:cs="Calibri"/>
          <w:sz w:val="24"/>
          <w:szCs w:val="24"/>
        </w:rPr>
      </w:pPr>
      <w:r w:rsidRPr="00214917">
        <w:rPr>
          <w:rFonts w:ascii="Calibri" w:hAnsi="Calibri" w:cs="Calibri"/>
          <w:sz w:val="24"/>
          <w:szCs w:val="24"/>
        </w:rPr>
        <w:t>3.3.5. Ensure that t</w:t>
      </w:r>
      <w:r w:rsidR="0089022C" w:rsidRPr="00214917">
        <w:rPr>
          <w:rFonts w:ascii="Calibri" w:hAnsi="Calibri" w:cs="Calibri"/>
          <w:sz w:val="24"/>
          <w:szCs w:val="24"/>
        </w:rPr>
        <w:t xml:space="preserve">he right foot moves in clockwise circles </w:t>
      </w:r>
      <w:r w:rsidR="00002893" w:rsidRPr="00214917">
        <w:rPr>
          <w:rFonts w:ascii="Calibri" w:hAnsi="Calibri" w:cs="Calibri"/>
          <w:sz w:val="24"/>
          <w:szCs w:val="24"/>
        </w:rPr>
        <w:t>(</w:t>
      </w:r>
      <w:r w:rsidR="00002893" w:rsidRPr="00214917">
        <w:rPr>
          <w:rFonts w:ascii="Calibri" w:hAnsi="Calibri" w:cs="Calibri"/>
          <w:b/>
          <w:bCs/>
          <w:sz w:val="24"/>
          <w:szCs w:val="24"/>
        </w:rPr>
        <w:t>Figure 3B</w:t>
      </w:r>
      <w:r w:rsidR="002A562D" w:rsidRPr="002A562D">
        <w:rPr>
          <w:rFonts w:ascii="Calibri" w:hAnsi="Calibri" w:cs="Calibri"/>
          <w:bCs/>
          <w:sz w:val="24"/>
          <w:szCs w:val="24"/>
        </w:rPr>
        <w:t>)</w:t>
      </w:r>
      <w:r w:rsidR="00002893" w:rsidRPr="00214917">
        <w:rPr>
          <w:rFonts w:ascii="Calibri" w:hAnsi="Calibri" w:cs="Calibri"/>
          <w:sz w:val="24"/>
          <w:szCs w:val="24"/>
        </w:rPr>
        <w:t xml:space="preserve"> </w:t>
      </w:r>
      <w:r w:rsidR="0089022C" w:rsidRPr="00214917">
        <w:rPr>
          <w:rFonts w:ascii="Calibri" w:hAnsi="Calibri" w:cs="Calibri"/>
          <w:sz w:val="24"/>
          <w:szCs w:val="24"/>
        </w:rPr>
        <w:t xml:space="preserve">and the left foot in </w:t>
      </w:r>
      <w:r w:rsidR="00EE274F">
        <w:rPr>
          <w:rFonts w:ascii="Calibri" w:hAnsi="Calibri" w:cs="Calibri"/>
          <w:sz w:val="24"/>
          <w:szCs w:val="24"/>
        </w:rPr>
        <w:t>counter</w:t>
      </w:r>
      <w:r w:rsidR="0089022C" w:rsidRPr="00214917">
        <w:rPr>
          <w:rFonts w:ascii="Calibri" w:hAnsi="Calibri" w:cs="Calibri"/>
          <w:sz w:val="24"/>
          <w:szCs w:val="24"/>
        </w:rPr>
        <w:t>clockwise circles</w:t>
      </w:r>
      <w:r w:rsidR="00002893" w:rsidRPr="00214917">
        <w:rPr>
          <w:rFonts w:ascii="Calibri" w:hAnsi="Calibri" w:cs="Calibri"/>
          <w:sz w:val="24"/>
          <w:szCs w:val="24"/>
        </w:rPr>
        <w:t xml:space="preserve"> (</w:t>
      </w:r>
      <w:r w:rsidR="00002893" w:rsidRPr="00214917">
        <w:rPr>
          <w:rFonts w:ascii="Calibri" w:hAnsi="Calibri" w:cs="Calibri"/>
          <w:b/>
          <w:bCs/>
          <w:sz w:val="24"/>
          <w:szCs w:val="24"/>
        </w:rPr>
        <w:t>Figure 3C</w:t>
      </w:r>
      <w:r w:rsidR="002A562D" w:rsidRPr="002A562D">
        <w:rPr>
          <w:rFonts w:ascii="Calibri" w:hAnsi="Calibri" w:cs="Calibri"/>
          <w:bCs/>
          <w:sz w:val="24"/>
          <w:szCs w:val="24"/>
        </w:rPr>
        <w:t>)</w:t>
      </w:r>
      <w:r w:rsidR="0089022C" w:rsidRPr="00214917">
        <w:rPr>
          <w:rFonts w:ascii="Calibri" w:hAnsi="Calibri" w:cs="Calibri"/>
          <w:sz w:val="24"/>
          <w:szCs w:val="24"/>
        </w:rPr>
        <w:t xml:space="preserve">. The motion tracking appears red on the screen. </w:t>
      </w:r>
    </w:p>
    <w:p w14:paraId="5EE807B4" w14:textId="4FC61057" w:rsidR="007579B7" w:rsidRPr="00FB34B2" w:rsidRDefault="007579B7" w:rsidP="003E6809">
      <w:pPr>
        <w:rPr>
          <w:rFonts w:ascii="Calibri" w:hAnsi="Calibri" w:cs="Calibri"/>
          <w:sz w:val="24"/>
          <w:szCs w:val="24"/>
          <w:highlight w:val="yellow"/>
        </w:rPr>
      </w:pPr>
    </w:p>
    <w:p w14:paraId="5DCD7FE7" w14:textId="67B06C87" w:rsidR="0089022C" w:rsidRPr="005E3565" w:rsidRDefault="0089022C" w:rsidP="00634BFC">
      <w:pPr>
        <w:tabs>
          <w:tab w:val="left" w:pos="676"/>
        </w:tabs>
        <w:rPr>
          <w:rFonts w:ascii="Calibri" w:hAnsi="Calibri" w:cs="Calibri"/>
          <w:sz w:val="24"/>
          <w:szCs w:val="24"/>
        </w:rPr>
      </w:pPr>
      <w:r w:rsidRPr="00FB34B2">
        <w:rPr>
          <w:rFonts w:ascii="Calibri" w:hAnsi="Calibri" w:cs="Calibri"/>
          <w:sz w:val="24"/>
          <w:szCs w:val="24"/>
          <w:highlight w:val="yellow"/>
        </w:rPr>
        <w:t>3.3.</w:t>
      </w:r>
      <w:r w:rsidR="00F37B58">
        <w:rPr>
          <w:rFonts w:ascii="Calibri" w:hAnsi="Calibri" w:cs="Calibri"/>
          <w:sz w:val="24"/>
          <w:szCs w:val="24"/>
          <w:highlight w:val="yellow"/>
        </w:rPr>
        <w:t>8.</w:t>
      </w:r>
      <w:r w:rsidRPr="00FB34B2">
        <w:rPr>
          <w:rFonts w:ascii="Calibri" w:hAnsi="Calibri" w:cs="Calibri"/>
          <w:sz w:val="24"/>
          <w:szCs w:val="24"/>
          <w:highlight w:val="yellow"/>
        </w:rPr>
        <w:t xml:space="preserve"> Click the </w:t>
      </w:r>
      <w:r w:rsidRPr="00285058">
        <w:rPr>
          <w:rFonts w:ascii="Calibri" w:hAnsi="Calibri" w:cs="Calibri"/>
          <w:b/>
          <w:bCs/>
          <w:sz w:val="24"/>
          <w:szCs w:val="24"/>
          <w:highlight w:val="yellow"/>
        </w:rPr>
        <w:t>Results</w:t>
      </w:r>
      <w:r w:rsidRPr="00FB34B2">
        <w:rPr>
          <w:rFonts w:ascii="Calibri" w:hAnsi="Calibri" w:cs="Calibri"/>
          <w:sz w:val="24"/>
          <w:szCs w:val="24"/>
          <w:highlight w:val="yellow"/>
        </w:rPr>
        <w:t xml:space="preserve"> button. </w:t>
      </w:r>
      <w:r w:rsidRPr="005E3565">
        <w:rPr>
          <w:rFonts w:ascii="Calibri" w:hAnsi="Calibri" w:cs="Calibri"/>
          <w:sz w:val="24"/>
          <w:szCs w:val="24"/>
        </w:rPr>
        <w:t xml:space="preserve">The software will supply different calculations </w:t>
      </w:r>
      <w:r w:rsidR="00423E38">
        <w:rPr>
          <w:rFonts w:ascii="Calibri" w:hAnsi="Calibri" w:cs="Calibri"/>
          <w:sz w:val="24"/>
          <w:szCs w:val="24"/>
        </w:rPr>
        <w:t>to</w:t>
      </w:r>
      <w:r w:rsidRPr="005E3565">
        <w:rPr>
          <w:rFonts w:ascii="Calibri" w:hAnsi="Calibri" w:cs="Calibri"/>
          <w:sz w:val="24"/>
          <w:szCs w:val="24"/>
        </w:rPr>
        <w:t xml:space="preserve"> analyze. </w:t>
      </w:r>
    </w:p>
    <w:p w14:paraId="2FB0ACF7" w14:textId="77777777" w:rsidR="0089022C" w:rsidRPr="00FB34B2" w:rsidRDefault="0089022C" w:rsidP="003E6809">
      <w:pPr>
        <w:rPr>
          <w:rFonts w:ascii="Calibri" w:hAnsi="Calibri" w:cs="Calibri"/>
          <w:sz w:val="24"/>
          <w:szCs w:val="24"/>
          <w:highlight w:val="yellow"/>
        </w:rPr>
      </w:pPr>
    </w:p>
    <w:p w14:paraId="1E095DAF" w14:textId="1D183804" w:rsidR="00BD088D" w:rsidRPr="00F37B58" w:rsidRDefault="00BD088D" w:rsidP="003E6809">
      <w:pPr>
        <w:pStyle w:val="NormalWeb"/>
        <w:spacing w:before="0" w:beforeAutospacing="0" w:after="0" w:afterAutospacing="0"/>
        <w:rPr>
          <w:rFonts w:ascii="Calibri" w:hAnsi="Calibri" w:cs="Calibri"/>
          <w:bCs/>
          <w:sz w:val="24"/>
          <w:szCs w:val="24"/>
          <w:highlight w:val="yellow"/>
        </w:rPr>
      </w:pPr>
      <w:r w:rsidRPr="00F37B58">
        <w:rPr>
          <w:rFonts w:ascii="Calibri" w:hAnsi="Calibri" w:cs="Calibri"/>
          <w:bCs/>
          <w:sz w:val="24"/>
          <w:szCs w:val="24"/>
          <w:highlight w:val="yellow"/>
        </w:rPr>
        <w:t>3.4</w:t>
      </w:r>
      <w:r w:rsidR="00285058" w:rsidRPr="00F37B58">
        <w:rPr>
          <w:rFonts w:ascii="Calibri" w:hAnsi="Calibri" w:cs="Calibri"/>
          <w:bCs/>
          <w:sz w:val="24"/>
          <w:szCs w:val="24"/>
          <w:highlight w:val="yellow"/>
        </w:rPr>
        <w:t>.</w:t>
      </w:r>
      <w:r w:rsidRPr="00F37B58">
        <w:rPr>
          <w:rFonts w:ascii="Calibri" w:hAnsi="Calibri" w:cs="Calibri"/>
          <w:bCs/>
          <w:sz w:val="24"/>
          <w:szCs w:val="24"/>
          <w:highlight w:val="yellow"/>
        </w:rPr>
        <w:t xml:space="preserve"> </w:t>
      </w:r>
      <w:bookmarkStart w:id="42" w:name="_Hlk27173212"/>
      <w:r w:rsidRPr="00F37B58">
        <w:rPr>
          <w:rFonts w:ascii="Calibri" w:hAnsi="Calibri" w:cs="Calibri"/>
          <w:bCs/>
          <w:sz w:val="24"/>
          <w:szCs w:val="24"/>
          <w:highlight w:val="yellow"/>
        </w:rPr>
        <w:t xml:space="preserve">Limits of </w:t>
      </w:r>
      <w:r w:rsidR="00EE274F">
        <w:rPr>
          <w:rFonts w:ascii="Calibri" w:hAnsi="Calibri" w:cs="Calibri"/>
          <w:bCs/>
          <w:sz w:val="24"/>
          <w:szCs w:val="24"/>
          <w:highlight w:val="yellow"/>
        </w:rPr>
        <w:t>s</w:t>
      </w:r>
      <w:r w:rsidRPr="00F37B58">
        <w:rPr>
          <w:rFonts w:ascii="Calibri" w:hAnsi="Calibri" w:cs="Calibri"/>
          <w:bCs/>
          <w:sz w:val="24"/>
          <w:szCs w:val="24"/>
          <w:highlight w:val="yellow"/>
        </w:rPr>
        <w:t>tability</w:t>
      </w:r>
      <w:bookmarkEnd w:id="42"/>
      <w:r w:rsidR="0076655B">
        <w:rPr>
          <w:rFonts w:ascii="Calibri" w:hAnsi="Calibri" w:cs="Calibri"/>
          <w:bCs/>
          <w:sz w:val="24"/>
          <w:szCs w:val="24"/>
          <w:highlight w:val="yellow"/>
        </w:rPr>
        <w:t xml:space="preserve"> module</w:t>
      </w:r>
    </w:p>
    <w:p w14:paraId="633DA4C9" w14:textId="77777777" w:rsidR="00285058" w:rsidRPr="00FB34B2" w:rsidRDefault="00285058" w:rsidP="003E6809">
      <w:pPr>
        <w:pStyle w:val="NormalWeb"/>
        <w:spacing w:before="0" w:beforeAutospacing="0" w:after="0" w:afterAutospacing="0"/>
        <w:rPr>
          <w:rFonts w:ascii="Calibri" w:hAnsi="Calibri" w:cs="Calibri"/>
          <w:b/>
          <w:bCs/>
          <w:sz w:val="24"/>
          <w:szCs w:val="24"/>
          <w:highlight w:val="yellow"/>
        </w:rPr>
      </w:pPr>
    </w:p>
    <w:p w14:paraId="045F101E" w14:textId="6CCDEBEB" w:rsidR="001D7D10" w:rsidRDefault="00161F59" w:rsidP="003E6809">
      <w:pPr>
        <w:tabs>
          <w:tab w:val="left" w:pos="676"/>
        </w:tabs>
        <w:rPr>
          <w:rFonts w:ascii="Calibri" w:hAnsi="Calibri" w:cs="Calibri"/>
          <w:sz w:val="24"/>
          <w:szCs w:val="24"/>
        </w:rPr>
      </w:pPr>
      <w:r w:rsidRPr="00AA534F">
        <w:rPr>
          <w:rFonts w:ascii="Calibri" w:hAnsi="Calibri" w:cs="Calibri"/>
          <w:sz w:val="24"/>
          <w:szCs w:val="24"/>
        </w:rPr>
        <w:t xml:space="preserve">NOTE: This module </w:t>
      </w:r>
      <w:r w:rsidR="00EE274F">
        <w:rPr>
          <w:rFonts w:ascii="Calibri" w:hAnsi="Calibri" w:cs="Calibri"/>
          <w:sz w:val="24"/>
          <w:szCs w:val="24"/>
        </w:rPr>
        <w:t>measures</w:t>
      </w:r>
      <w:r w:rsidRPr="00AA534F">
        <w:rPr>
          <w:rFonts w:ascii="Calibri" w:hAnsi="Calibri" w:cs="Calibri"/>
          <w:sz w:val="24"/>
          <w:szCs w:val="24"/>
        </w:rPr>
        <w:t xml:space="preserve"> </w:t>
      </w:r>
      <w:r w:rsidRPr="008B4DA7">
        <w:rPr>
          <w:rFonts w:ascii="Calibri" w:hAnsi="Calibri" w:cs="Calibri"/>
          <w:sz w:val="24"/>
          <w:szCs w:val="24"/>
        </w:rPr>
        <w:t>the ability to maintain postural stability under dynamic conditions.</w:t>
      </w:r>
      <w:r w:rsidR="00F95C43">
        <w:rPr>
          <w:rFonts w:ascii="Calibri" w:hAnsi="Calibri" w:cs="Calibri"/>
          <w:sz w:val="24"/>
          <w:szCs w:val="24"/>
        </w:rPr>
        <w:t xml:space="preserve"> </w:t>
      </w:r>
    </w:p>
    <w:p w14:paraId="61A56034" w14:textId="77777777" w:rsidR="00285058" w:rsidRPr="00AA534F" w:rsidRDefault="00285058" w:rsidP="003E6809">
      <w:pPr>
        <w:tabs>
          <w:tab w:val="left" w:pos="676"/>
        </w:tabs>
        <w:rPr>
          <w:rFonts w:ascii="Calibri" w:hAnsi="Calibri" w:cs="Calibri"/>
          <w:sz w:val="24"/>
          <w:szCs w:val="24"/>
        </w:rPr>
      </w:pPr>
    </w:p>
    <w:p w14:paraId="34F5C201" w14:textId="569F140A" w:rsidR="00C85BCF" w:rsidRPr="00FB34B2" w:rsidRDefault="00BD088D" w:rsidP="003E6809">
      <w:pPr>
        <w:tabs>
          <w:tab w:val="left" w:pos="676"/>
        </w:tabs>
        <w:rPr>
          <w:rFonts w:ascii="Calibri" w:hAnsi="Calibri" w:cs="Calibri"/>
          <w:sz w:val="24"/>
          <w:szCs w:val="24"/>
          <w:highlight w:val="yellow"/>
        </w:rPr>
      </w:pPr>
      <w:r w:rsidRPr="00FB34B2">
        <w:rPr>
          <w:rFonts w:ascii="Calibri" w:hAnsi="Calibri" w:cs="Calibri"/>
          <w:sz w:val="24"/>
          <w:szCs w:val="24"/>
          <w:highlight w:val="yellow"/>
        </w:rPr>
        <w:t>3.4.1</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285058" w:rsidRPr="00285058">
        <w:rPr>
          <w:rFonts w:ascii="Calibri" w:hAnsi="Calibri" w:cs="Calibri"/>
          <w:b/>
          <w:bCs/>
          <w:sz w:val="24"/>
          <w:szCs w:val="24"/>
          <w:highlight w:val="yellow"/>
        </w:rPr>
        <w:t>Limits of Stability</w:t>
      </w:r>
      <w:r w:rsidR="00285058" w:rsidRPr="00FB34B2">
        <w:rPr>
          <w:rFonts w:ascii="Calibri" w:hAnsi="Calibri" w:cs="Calibri"/>
          <w:sz w:val="24"/>
          <w:szCs w:val="24"/>
          <w:highlight w:val="yellow"/>
        </w:rPr>
        <w:t xml:space="preserve"> </w:t>
      </w:r>
      <w:r w:rsidRPr="00FB34B2">
        <w:rPr>
          <w:rFonts w:ascii="Calibri" w:hAnsi="Calibri" w:cs="Calibri"/>
          <w:sz w:val="24"/>
          <w:szCs w:val="24"/>
          <w:highlight w:val="yellow"/>
        </w:rPr>
        <w:t xml:space="preserve">button to start the Limits of Stability </w:t>
      </w:r>
      <w:r w:rsidR="00EE274F" w:rsidRPr="00FB34B2">
        <w:rPr>
          <w:rFonts w:ascii="Calibri" w:hAnsi="Calibri" w:cs="Calibri"/>
          <w:sz w:val="24"/>
          <w:szCs w:val="24"/>
          <w:highlight w:val="yellow"/>
        </w:rPr>
        <w:t>Module</w:t>
      </w:r>
      <w:r w:rsidRPr="00FB34B2">
        <w:rPr>
          <w:rFonts w:ascii="Calibri" w:hAnsi="Calibri" w:cs="Calibri"/>
          <w:sz w:val="24"/>
          <w:szCs w:val="24"/>
          <w:highlight w:val="yellow"/>
        </w:rPr>
        <w:t xml:space="preserve">. </w:t>
      </w:r>
    </w:p>
    <w:p w14:paraId="05BF2CB6" w14:textId="77777777" w:rsidR="001D7D10" w:rsidRPr="00FB34B2" w:rsidRDefault="001D7D10" w:rsidP="003E6809">
      <w:pPr>
        <w:tabs>
          <w:tab w:val="left" w:pos="676"/>
        </w:tabs>
        <w:rPr>
          <w:rFonts w:ascii="Calibri" w:hAnsi="Calibri" w:cs="Calibri"/>
          <w:sz w:val="24"/>
          <w:szCs w:val="24"/>
          <w:highlight w:val="yellow"/>
        </w:rPr>
      </w:pPr>
    </w:p>
    <w:p w14:paraId="685BBD04" w14:textId="25C2D870" w:rsidR="00BD088D" w:rsidRPr="00FB34B2" w:rsidRDefault="00BD088D" w:rsidP="003E6809">
      <w:pPr>
        <w:tabs>
          <w:tab w:val="left" w:pos="676"/>
        </w:tabs>
        <w:rPr>
          <w:rFonts w:ascii="Calibri" w:hAnsi="Calibri" w:cs="Calibri"/>
          <w:sz w:val="24"/>
          <w:szCs w:val="24"/>
          <w:highlight w:val="yellow"/>
        </w:rPr>
      </w:pPr>
      <w:r w:rsidRPr="00FB34B2">
        <w:rPr>
          <w:rFonts w:ascii="Calibri" w:hAnsi="Calibri" w:cs="Calibri"/>
          <w:sz w:val="24"/>
          <w:szCs w:val="24"/>
          <w:highlight w:val="yellow"/>
        </w:rPr>
        <w:t>3.4.2</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285058" w:rsidRPr="00285058">
        <w:rPr>
          <w:rFonts w:ascii="Calibri" w:hAnsi="Calibri" w:cs="Calibri"/>
          <w:b/>
          <w:bCs/>
          <w:sz w:val="24"/>
          <w:szCs w:val="24"/>
          <w:highlight w:val="yellow"/>
        </w:rPr>
        <w:t xml:space="preserve">Reset </w:t>
      </w:r>
      <w:r w:rsidRPr="00FB34B2">
        <w:rPr>
          <w:rFonts w:ascii="Calibri" w:hAnsi="Calibri" w:cs="Calibri"/>
          <w:sz w:val="24"/>
          <w:szCs w:val="24"/>
          <w:highlight w:val="yellow"/>
        </w:rPr>
        <w:t>button to reset the tilting board.</w:t>
      </w:r>
    </w:p>
    <w:p w14:paraId="47C884B6" w14:textId="77777777" w:rsidR="001D7D10" w:rsidRPr="00FB34B2" w:rsidRDefault="001D7D10" w:rsidP="003E6809">
      <w:pPr>
        <w:tabs>
          <w:tab w:val="left" w:pos="676"/>
        </w:tabs>
        <w:rPr>
          <w:rFonts w:ascii="Calibri" w:hAnsi="Calibri" w:cs="Calibri"/>
          <w:sz w:val="24"/>
          <w:szCs w:val="24"/>
          <w:highlight w:val="yellow"/>
        </w:rPr>
      </w:pPr>
    </w:p>
    <w:p w14:paraId="226F365F" w14:textId="7D5E2630" w:rsidR="00BD088D" w:rsidRPr="00FB34B2" w:rsidRDefault="00BD088D" w:rsidP="003E6809">
      <w:pPr>
        <w:tabs>
          <w:tab w:val="left" w:pos="676"/>
        </w:tabs>
        <w:rPr>
          <w:rFonts w:ascii="Calibri" w:hAnsi="Calibri" w:cs="Calibri"/>
          <w:sz w:val="24"/>
          <w:szCs w:val="24"/>
          <w:highlight w:val="yellow"/>
        </w:rPr>
      </w:pPr>
      <w:r w:rsidRPr="00FB34B2">
        <w:rPr>
          <w:rFonts w:ascii="Calibri" w:hAnsi="Calibri" w:cs="Calibri"/>
          <w:sz w:val="24"/>
          <w:szCs w:val="24"/>
          <w:highlight w:val="yellow"/>
        </w:rPr>
        <w:t>3.4.3</w:t>
      </w:r>
      <w:r w:rsidR="00F37B58">
        <w:rPr>
          <w:rFonts w:ascii="Calibri" w:hAnsi="Calibri" w:cs="Calibri"/>
          <w:sz w:val="24"/>
          <w:szCs w:val="24"/>
          <w:highlight w:val="yellow"/>
        </w:rPr>
        <w:t>.</w:t>
      </w:r>
      <w:r w:rsidRPr="00FB34B2">
        <w:rPr>
          <w:rFonts w:ascii="Calibri" w:hAnsi="Calibri" w:cs="Calibri"/>
          <w:sz w:val="24"/>
          <w:szCs w:val="24"/>
          <w:highlight w:val="yellow"/>
        </w:rPr>
        <w:t xml:space="preserve"> Turn off the testing tilting board fastener </w:t>
      </w:r>
      <w:r w:rsidR="00EE274F">
        <w:rPr>
          <w:rFonts w:ascii="Calibri" w:hAnsi="Calibri" w:cs="Calibri"/>
          <w:sz w:val="24"/>
          <w:szCs w:val="24"/>
          <w:highlight w:val="yellow"/>
        </w:rPr>
        <w:t>to</w:t>
      </w:r>
      <w:r w:rsidR="00EE274F" w:rsidRPr="00FB34B2">
        <w:rPr>
          <w:rFonts w:ascii="Calibri" w:hAnsi="Calibri" w:cs="Calibri"/>
          <w:sz w:val="24"/>
          <w:szCs w:val="24"/>
          <w:highlight w:val="yellow"/>
        </w:rPr>
        <w:t xml:space="preserve"> </w:t>
      </w:r>
      <w:r w:rsidR="00EE274F">
        <w:rPr>
          <w:rFonts w:ascii="Calibri" w:hAnsi="Calibri" w:cs="Calibri"/>
          <w:sz w:val="24"/>
          <w:szCs w:val="24"/>
          <w:highlight w:val="yellow"/>
        </w:rPr>
        <w:t>set</w:t>
      </w:r>
      <w:r w:rsidR="00EE274F" w:rsidRPr="00FB34B2">
        <w:rPr>
          <w:rFonts w:ascii="Calibri" w:hAnsi="Calibri" w:cs="Calibri"/>
          <w:sz w:val="24"/>
          <w:szCs w:val="24"/>
          <w:highlight w:val="yellow"/>
        </w:rPr>
        <w:t xml:space="preserve"> </w:t>
      </w:r>
      <w:r w:rsidRPr="00FB34B2">
        <w:rPr>
          <w:rFonts w:ascii="Calibri" w:hAnsi="Calibri" w:cs="Calibri"/>
          <w:sz w:val="24"/>
          <w:szCs w:val="24"/>
          <w:highlight w:val="yellow"/>
        </w:rPr>
        <w:t>the tilting board into stable mode. Then, fix the auxiliary testing equipment on the test tilting board.</w:t>
      </w:r>
    </w:p>
    <w:p w14:paraId="07CF9911" w14:textId="77777777" w:rsidR="001D7D10" w:rsidRPr="00FB34B2" w:rsidRDefault="001D7D10" w:rsidP="003E6809">
      <w:pPr>
        <w:tabs>
          <w:tab w:val="left" w:pos="676"/>
        </w:tabs>
        <w:rPr>
          <w:rFonts w:ascii="Calibri" w:hAnsi="Calibri" w:cs="Calibri"/>
          <w:sz w:val="24"/>
          <w:szCs w:val="24"/>
          <w:highlight w:val="yellow"/>
        </w:rPr>
      </w:pPr>
    </w:p>
    <w:p w14:paraId="6784F4BE" w14:textId="3C89FF04" w:rsidR="00285058" w:rsidRDefault="00BD088D" w:rsidP="003E6809">
      <w:pPr>
        <w:tabs>
          <w:tab w:val="left" w:pos="676"/>
        </w:tabs>
        <w:rPr>
          <w:rFonts w:ascii="Calibri" w:hAnsi="Calibri" w:cs="Calibri"/>
          <w:sz w:val="24"/>
          <w:szCs w:val="24"/>
          <w:highlight w:val="yellow"/>
        </w:rPr>
      </w:pPr>
      <w:r w:rsidRPr="00FB34B2">
        <w:rPr>
          <w:rFonts w:ascii="Calibri" w:hAnsi="Calibri" w:cs="Calibri"/>
          <w:sz w:val="24"/>
          <w:szCs w:val="24"/>
          <w:highlight w:val="yellow"/>
        </w:rPr>
        <w:t>3.4.4</w:t>
      </w:r>
      <w:r w:rsidR="00F37B58">
        <w:rPr>
          <w:rFonts w:ascii="Calibri" w:hAnsi="Calibri" w:cs="Calibri"/>
          <w:sz w:val="24"/>
          <w:szCs w:val="24"/>
          <w:highlight w:val="yellow"/>
        </w:rPr>
        <w:t>.</w:t>
      </w:r>
      <w:r w:rsidRPr="00FB34B2">
        <w:rPr>
          <w:rFonts w:ascii="Calibri" w:hAnsi="Calibri" w:cs="Calibri"/>
          <w:sz w:val="24"/>
          <w:szCs w:val="24"/>
          <w:highlight w:val="yellow"/>
        </w:rPr>
        <w:t xml:space="preserve"> Ask the patient to maintain an upright stance with their arms resting by their sides and their feet in a standardized foot position as required in the Stability Assessment </w:t>
      </w:r>
      <w:r w:rsidR="00EE274F" w:rsidRPr="00FB34B2">
        <w:rPr>
          <w:rFonts w:ascii="Calibri" w:hAnsi="Calibri" w:cs="Calibri"/>
          <w:sz w:val="24"/>
          <w:szCs w:val="24"/>
          <w:highlight w:val="yellow"/>
        </w:rPr>
        <w:t xml:space="preserve">Model </w:t>
      </w:r>
      <w:r w:rsidRPr="00FB34B2">
        <w:rPr>
          <w:rFonts w:ascii="Calibri" w:hAnsi="Calibri" w:cs="Calibri"/>
          <w:sz w:val="24"/>
          <w:szCs w:val="24"/>
          <w:highlight w:val="yellow"/>
        </w:rPr>
        <w:t>(</w:t>
      </w:r>
      <w:r w:rsidR="00EE274F">
        <w:rPr>
          <w:rFonts w:ascii="Calibri" w:hAnsi="Calibri" w:cs="Calibri"/>
          <w:sz w:val="24"/>
          <w:szCs w:val="24"/>
          <w:highlight w:val="yellow"/>
        </w:rPr>
        <w:t>see step</w:t>
      </w:r>
      <w:r w:rsidRPr="00FB34B2">
        <w:rPr>
          <w:rFonts w:ascii="Calibri" w:hAnsi="Calibri" w:cs="Calibri"/>
          <w:sz w:val="24"/>
          <w:szCs w:val="24"/>
          <w:highlight w:val="yellow"/>
        </w:rPr>
        <w:t xml:space="preserve"> 3.2.3)</w:t>
      </w:r>
      <w:r w:rsidR="00335E2D" w:rsidRPr="00FB34B2">
        <w:rPr>
          <w:rFonts w:ascii="Calibri" w:hAnsi="Calibri" w:cs="Calibri"/>
          <w:sz w:val="24"/>
          <w:szCs w:val="24"/>
          <w:highlight w:val="yellow"/>
        </w:rPr>
        <w:t xml:space="preserve"> (</w:t>
      </w:r>
      <w:r w:rsidR="00335E2D" w:rsidRPr="00FB34B2">
        <w:rPr>
          <w:rFonts w:ascii="Calibri" w:hAnsi="Calibri" w:cs="Calibri"/>
          <w:b/>
          <w:bCs/>
          <w:sz w:val="24"/>
          <w:szCs w:val="24"/>
          <w:highlight w:val="yellow"/>
        </w:rPr>
        <w:t>Figure 2C</w:t>
      </w:r>
      <w:r w:rsidR="002A562D" w:rsidRPr="002A562D">
        <w:rPr>
          <w:rFonts w:ascii="Calibri" w:hAnsi="Calibri" w:cs="Calibri"/>
          <w:bCs/>
          <w:sz w:val="24"/>
          <w:szCs w:val="24"/>
          <w:highlight w:val="yellow"/>
        </w:rPr>
        <w:t>)</w:t>
      </w:r>
      <w:r w:rsidRPr="00FB34B2">
        <w:rPr>
          <w:rFonts w:ascii="Calibri" w:hAnsi="Calibri" w:cs="Calibri"/>
          <w:sz w:val="24"/>
          <w:szCs w:val="24"/>
          <w:highlight w:val="yellow"/>
        </w:rPr>
        <w:t xml:space="preserve">. </w:t>
      </w:r>
    </w:p>
    <w:p w14:paraId="0D3D2030" w14:textId="77777777" w:rsidR="00285058" w:rsidRDefault="00285058" w:rsidP="003E6809">
      <w:pPr>
        <w:tabs>
          <w:tab w:val="left" w:pos="676"/>
        </w:tabs>
        <w:rPr>
          <w:rFonts w:ascii="Calibri" w:hAnsi="Calibri" w:cs="Calibri"/>
          <w:sz w:val="24"/>
          <w:szCs w:val="24"/>
          <w:highlight w:val="yellow"/>
        </w:rPr>
      </w:pPr>
    </w:p>
    <w:p w14:paraId="1F858DEA" w14:textId="79AD2479" w:rsidR="00BD088D" w:rsidRPr="005E3565" w:rsidRDefault="00285058" w:rsidP="003E6809">
      <w:pPr>
        <w:tabs>
          <w:tab w:val="left" w:pos="676"/>
        </w:tabs>
        <w:rPr>
          <w:rFonts w:ascii="Calibri" w:hAnsi="Calibri" w:cs="Calibri"/>
          <w:sz w:val="24"/>
          <w:szCs w:val="24"/>
        </w:rPr>
      </w:pPr>
      <w:r>
        <w:rPr>
          <w:rFonts w:ascii="Calibri" w:hAnsi="Calibri" w:cs="Calibri"/>
          <w:sz w:val="24"/>
          <w:szCs w:val="24"/>
          <w:highlight w:val="yellow"/>
        </w:rPr>
        <w:t xml:space="preserve">3.4.5. </w:t>
      </w:r>
      <w:r w:rsidR="00BD088D" w:rsidRPr="00FB34B2">
        <w:rPr>
          <w:rFonts w:ascii="Calibri" w:hAnsi="Calibri" w:cs="Calibri"/>
          <w:sz w:val="24"/>
          <w:szCs w:val="24"/>
          <w:highlight w:val="yellow"/>
        </w:rPr>
        <w:t xml:space="preserve">Position the computer screen directly in front of the patient at eye level. </w:t>
      </w:r>
      <w:r w:rsidR="00BD088D" w:rsidRPr="005E3565">
        <w:rPr>
          <w:rFonts w:ascii="Calibri" w:hAnsi="Calibri" w:cs="Calibri"/>
          <w:sz w:val="24"/>
          <w:szCs w:val="24"/>
        </w:rPr>
        <w:t xml:space="preserve">The patient’s </w:t>
      </w:r>
      <w:r w:rsidR="00EE274F">
        <w:rPr>
          <w:rFonts w:ascii="Calibri" w:hAnsi="Calibri" w:cs="Calibri"/>
          <w:sz w:val="24"/>
          <w:szCs w:val="24"/>
        </w:rPr>
        <w:t>COG</w:t>
      </w:r>
      <w:r w:rsidR="00E92421" w:rsidRPr="005E3565">
        <w:rPr>
          <w:rFonts w:ascii="Calibri" w:hAnsi="Calibri" w:cs="Calibri"/>
          <w:sz w:val="24"/>
          <w:szCs w:val="24"/>
        </w:rPr>
        <w:t xml:space="preserve"> </w:t>
      </w:r>
      <w:r w:rsidR="00BD088D" w:rsidRPr="005E3565">
        <w:rPr>
          <w:rFonts w:ascii="Calibri" w:hAnsi="Calibri" w:cs="Calibri"/>
          <w:sz w:val="24"/>
          <w:szCs w:val="24"/>
        </w:rPr>
        <w:t xml:space="preserve">position is displayed on the screen as the blue cross </w:t>
      </w:r>
      <w:r w:rsidR="0076655B" w:rsidRPr="00634BFC">
        <w:rPr>
          <w:rFonts w:ascii="Calibri" w:hAnsi="Calibri" w:cs="Calibri"/>
          <w:sz w:val="24"/>
          <w:szCs w:val="24"/>
        </w:rPr>
        <w:t>that</w:t>
      </w:r>
      <w:r w:rsidR="0076655B" w:rsidRPr="005E3565">
        <w:rPr>
          <w:rFonts w:ascii="Calibri" w:hAnsi="Calibri" w:cs="Calibri"/>
          <w:sz w:val="24"/>
          <w:szCs w:val="24"/>
        </w:rPr>
        <w:t xml:space="preserve"> </w:t>
      </w:r>
      <w:r w:rsidR="00BD088D" w:rsidRPr="005E3565">
        <w:rPr>
          <w:rFonts w:ascii="Calibri" w:hAnsi="Calibri" w:cs="Calibri"/>
          <w:sz w:val="24"/>
          <w:szCs w:val="24"/>
        </w:rPr>
        <w:t>moves in response to the movements of their body’s COG</w:t>
      </w:r>
      <w:r w:rsidR="00335E2D" w:rsidRPr="005E3565">
        <w:rPr>
          <w:rFonts w:ascii="Calibri" w:hAnsi="Calibri" w:cs="Calibri"/>
          <w:sz w:val="24"/>
          <w:szCs w:val="24"/>
        </w:rPr>
        <w:t xml:space="preserve"> (</w:t>
      </w:r>
      <w:r w:rsidR="00335E2D" w:rsidRPr="005E3565">
        <w:rPr>
          <w:rFonts w:ascii="Calibri" w:hAnsi="Calibri" w:cs="Calibri"/>
          <w:b/>
          <w:bCs/>
          <w:sz w:val="24"/>
          <w:szCs w:val="24"/>
        </w:rPr>
        <w:t>Figure 4A</w:t>
      </w:r>
      <w:r w:rsidR="002A562D" w:rsidRPr="002A562D">
        <w:rPr>
          <w:rFonts w:ascii="Calibri" w:hAnsi="Calibri" w:cs="Calibri"/>
          <w:bCs/>
          <w:sz w:val="24"/>
          <w:szCs w:val="24"/>
        </w:rPr>
        <w:t>)</w:t>
      </w:r>
      <w:r w:rsidR="00BD088D" w:rsidRPr="005E3565">
        <w:rPr>
          <w:rFonts w:ascii="Calibri" w:hAnsi="Calibri" w:cs="Calibri"/>
          <w:sz w:val="24"/>
          <w:szCs w:val="24"/>
        </w:rPr>
        <w:t>.</w:t>
      </w:r>
      <w:r w:rsidR="00F95C43">
        <w:rPr>
          <w:rFonts w:ascii="Calibri" w:hAnsi="Calibri" w:cs="Calibri"/>
          <w:sz w:val="24"/>
          <w:szCs w:val="24"/>
        </w:rPr>
        <w:t xml:space="preserve"> </w:t>
      </w:r>
    </w:p>
    <w:p w14:paraId="7CB9F250" w14:textId="77777777" w:rsidR="001D7D10" w:rsidRPr="00FB34B2" w:rsidRDefault="001D7D10" w:rsidP="003E6809">
      <w:pPr>
        <w:tabs>
          <w:tab w:val="left" w:pos="676"/>
        </w:tabs>
        <w:rPr>
          <w:rFonts w:ascii="Calibri" w:hAnsi="Calibri" w:cs="Calibri"/>
          <w:sz w:val="24"/>
          <w:szCs w:val="24"/>
          <w:highlight w:val="yellow"/>
        </w:rPr>
      </w:pPr>
    </w:p>
    <w:p w14:paraId="61A214B6" w14:textId="0716F749" w:rsidR="00BD088D" w:rsidRPr="00FB34B2" w:rsidRDefault="00BD088D" w:rsidP="003E6809">
      <w:pPr>
        <w:tabs>
          <w:tab w:val="left" w:pos="676"/>
        </w:tabs>
        <w:rPr>
          <w:rFonts w:ascii="Calibri" w:hAnsi="Calibri" w:cs="Calibri"/>
          <w:sz w:val="24"/>
          <w:szCs w:val="24"/>
          <w:highlight w:val="yellow"/>
        </w:rPr>
      </w:pPr>
      <w:r w:rsidRPr="00FB34B2">
        <w:rPr>
          <w:rFonts w:ascii="Calibri" w:hAnsi="Calibri" w:cs="Calibri"/>
          <w:sz w:val="24"/>
          <w:szCs w:val="24"/>
          <w:highlight w:val="yellow"/>
        </w:rPr>
        <w:t>3.4.</w:t>
      </w:r>
      <w:r w:rsidR="00285058">
        <w:rPr>
          <w:rFonts w:ascii="Calibri" w:hAnsi="Calibri" w:cs="Calibri"/>
          <w:sz w:val="24"/>
          <w:szCs w:val="24"/>
          <w:highlight w:val="yellow"/>
        </w:rPr>
        <w:t>6</w:t>
      </w:r>
      <w:r w:rsidR="00F37B58">
        <w:rPr>
          <w:rFonts w:ascii="Calibri" w:hAnsi="Calibri" w:cs="Calibri"/>
          <w:sz w:val="24"/>
          <w:szCs w:val="24"/>
          <w:highlight w:val="yellow"/>
        </w:rPr>
        <w:t>.</w:t>
      </w:r>
      <w:r w:rsidRPr="00FB34B2">
        <w:rPr>
          <w:rFonts w:ascii="Calibri" w:hAnsi="Calibri" w:cs="Calibri"/>
          <w:sz w:val="24"/>
          <w:szCs w:val="24"/>
          <w:highlight w:val="yellow"/>
        </w:rPr>
        <w:t xml:space="preserve"> Click the </w:t>
      </w:r>
      <w:r w:rsidR="00285058" w:rsidRPr="00285058">
        <w:rPr>
          <w:rFonts w:ascii="Calibri" w:hAnsi="Calibri" w:cs="Calibri"/>
          <w:b/>
          <w:bCs/>
          <w:sz w:val="24"/>
          <w:szCs w:val="24"/>
          <w:highlight w:val="yellow"/>
        </w:rPr>
        <w:t>Start</w:t>
      </w:r>
      <w:r w:rsidRPr="00FB34B2">
        <w:rPr>
          <w:rFonts w:ascii="Calibri" w:hAnsi="Calibri" w:cs="Calibri"/>
          <w:sz w:val="24"/>
          <w:szCs w:val="24"/>
          <w:highlight w:val="yellow"/>
        </w:rPr>
        <w:t xml:space="preserve"> button and then ask the patient to move the</w:t>
      </w:r>
      <w:r w:rsidR="0076655B">
        <w:rPr>
          <w:rFonts w:ascii="Calibri" w:hAnsi="Calibri" w:cs="Calibri"/>
          <w:sz w:val="24"/>
          <w:szCs w:val="24"/>
          <w:highlight w:val="yellow"/>
        </w:rPr>
        <w:t xml:space="preserve"> blue</w:t>
      </w:r>
      <w:r w:rsidRPr="00FB34B2">
        <w:rPr>
          <w:rFonts w:ascii="Calibri" w:hAnsi="Calibri" w:cs="Calibri"/>
          <w:sz w:val="24"/>
          <w:szCs w:val="24"/>
          <w:highlight w:val="yellow"/>
        </w:rPr>
        <w:t xml:space="preserve"> COG cross by </w:t>
      </w:r>
      <w:bookmarkStart w:id="43" w:name="_Hlk27173320"/>
      <w:r w:rsidRPr="00FB34B2">
        <w:rPr>
          <w:rFonts w:ascii="Calibri" w:hAnsi="Calibri" w:cs="Calibri"/>
          <w:sz w:val="24"/>
          <w:szCs w:val="24"/>
          <w:highlight w:val="yellow"/>
        </w:rPr>
        <w:t>leaning the body away from the midline</w:t>
      </w:r>
      <w:bookmarkEnd w:id="43"/>
      <w:r w:rsidRPr="00FB34B2">
        <w:rPr>
          <w:rFonts w:ascii="Calibri" w:hAnsi="Calibri" w:cs="Calibri"/>
          <w:sz w:val="24"/>
          <w:szCs w:val="24"/>
          <w:highlight w:val="yellow"/>
        </w:rPr>
        <w:t xml:space="preserve"> as quickly and closely as possible to randomly appearing flashing squares </w:t>
      </w:r>
      <w:r w:rsidRPr="005E3565">
        <w:rPr>
          <w:rFonts w:ascii="Calibri" w:hAnsi="Calibri" w:cs="Calibri"/>
          <w:sz w:val="24"/>
          <w:szCs w:val="24"/>
        </w:rPr>
        <w:t xml:space="preserve">(spread in eight directions, A1-A8, </w:t>
      </w:r>
      <w:r w:rsidRPr="00C12E07">
        <w:rPr>
          <w:rFonts w:ascii="Calibri" w:hAnsi="Calibri" w:cs="Calibri"/>
          <w:b/>
          <w:bCs/>
          <w:sz w:val="24"/>
          <w:szCs w:val="24"/>
        </w:rPr>
        <w:t>Figure 3B</w:t>
      </w:r>
      <w:r w:rsidRPr="005E3565">
        <w:rPr>
          <w:rFonts w:ascii="Calibri" w:hAnsi="Calibri" w:cs="Calibri"/>
          <w:sz w:val="24"/>
          <w:szCs w:val="24"/>
        </w:rPr>
        <w:t>)</w:t>
      </w:r>
      <w:r w:rsidRPr="00FB34B2">
        <w:rPr>
          <w:rFonts w:ascii="Calibri" w:hAnsi="Calibri" w:cs="Calibri"/>
          <w:sz w:val="24"/>
          <w:szCs w:val="24"/>
          <w:highlight w:val="yellow"/>
        </w:rPr>
        <w:t xml:space="preserve"> at first and then the original midpoint </w:t>
      </w:r>
      <w:r w:rsidRPr="005E3565">
        <w:rPr>
          <w:rFonts w:ascii="Calibri" w:hAnsi="Calibri" w:cs="Calibri"/>
          <w:sz w:val="24"/>
          <w:szCs w:val="24"/>
        </w:rPr>
        <w:t>(blue square in the middle)</w:t>
      </w:r>
      <w:r w:rsidRPr="00FB34B2">
        <w:rPr>
          <w:rFonts w:ascii="Calibri" w:hAnsi="Calibri" w:cs="Calibri"/>
          <w:sz w:val="24"/>
          <w:szCs w:val="24"/>
          <w:highlight w:val="yellow"/>
        </w:rPr>
        <w:t xml:space="preserve">. Instruct the patient to reach their maximal lean-out toward each of the </w:t>
      </w:r>
      <w:r w:rsidR="0076655B" w:rsidRPr="00634BFC">
        <w:rPr>
          <w:rFonts w:ascii="Calibri" w:hAnsi="Calibri" w:cs="Calibri"/>
          <w:sz w:val="24"/>
          <w:szCs w:val="24"/>
          <w:highlight w:val="yellow"/>
        </w:rPr>
        <w:t>eight</w:t>
      </w:r>
      <w:r w:rsidR="0076655B" w:rsidRPr="00FB34B2">
        <w:rPr>
          <w:rFonts w:ascii="Calibri" w:hAnsi="Calibri" w:cs="Calibri"/>
          <w:sz w:val="24"/>
          <w:szCs w:val="24"/>
          <w:highlight w:val="yellow"/>
        </w:rPr>
        <w:t xml:space="preserve"> </w:t>
      </w:r>
      <w:r w:rsidRPr="00FB34B2">
        <w:rPr>
          <w:rFonts w:ascii="Calibri" w:hAnsi="Calibri" w:cs="Calibri"/>
          <w:sz w:val="24"/>
          <w:szCs w:val="24"/>
          <w:highlight w:val="yellow"/>
        </w:rPr>
        <w:t xml:space="preserve">targets for the </w:t>
      </w:r>
      <w:r w:rsidR="0076655B">
        <w:rPr>
          <w:rFonts w:ascii="Calibri" w:hAnsi="Calibri" w:cs="Calibri"/>
          <w:sz w:val="24"/>
          <w:szCs w:val="24"/>
          <w:highlight w:val="yellow"/>
        </w:rPr>
        <w:t>entire</w:t>
      </w:r>
      <w:r w:rsidR="0076655B" w:rsidRPr="00FB34B2">
        <w:rPr>
          <w:rFonts w:ascii="Calibri" w:hAnsi="Calibri" w:cs="Calibri"/>
          <w:sz w:val="24"/>
          <w:szCs w:val="24"/>
          <w:highlight w:val="yellow"/>
        </w:rPr>
        <w:t xml:space="preserve"> </w:t>
      </w:r>
      <w:r w:rsidRPr="004172C6">
        <w:rPr>
          <w:rFonts w:ascii="Calibri" w:hAnsi="Calibri" w:cs="Calibri"/>
          <w:sz w:val="24"/>
          <w:szCs w:val="24"/>
          <w:highlight w:val="yellow"/>
        </w:rPr>
        <w:t xml:space="preserve">LOS </w:t>
      </w:r>
      <w:r w:rsidRPr="00FB34B2">
        <w:rPr>
          <w:rFonts w:ascii="Calibri" w:hAnsi="Calibri" w:cs="Calibri"/>
          <w:sz w:val="24"/>
          <w:szCs w:val="24"/>
          <w:highlight w:val="yellow"/>
        </w:rPr>
        <w:t>test setup</w:t>
      </w:r>
      <w:r w:rsidR="00335E2D" w:rsidRPr="00FB34B2">
        <w:rPr>
          <w:rFonts w:ascii="Calibri" w:hAnsi="Calibri" w:cs="Calibri"/>
          <w:sz w:val="24"/>
          <w:szCs w:val="24"/>
          <w:highlight w:val="yellow"/>
        </w:rPr>
        <w:t xml:space="preserve"> (</w:t>
      </w:r>
      <w:r w:rsidR="00335E2D" w:rsidRPr="00FB34B2">
        <w:rPr>
          <w:rFonts w:ascii="Calibri" w:hAnsi="Calibri" w:cs="Calibri"/>
          <w:b/>
          <w:bCs/>
          <w:sz w:val="24"/>
          <w:szCs w:val="24"/>
          <w:highlight w:val="yellow"/>
        </w:rPr>
        <w:t>Figure 4B</w:t>
      </w:r>
      <w:r w:rsidR="002A562D" w:rsidRPr="002A562D">
        <w:rPr>
          <w:rFonts w:ascii="Calibri" w:hAnsi="Calibri" w:cs="Calibri"/>
          <w:bCs/>
          <w:sz w:val="24"/>
          <w:szCs w:val="24"/>
          <w:highlight w:val="yellow"/>
        </w:rPr>
        <w:t>)</w:t>
      </w:r>
      <w:r w:rsidRPr="00FB34B2">
        <w:rPr>
          <w:rFonts w:ascii="Calibri" w:hAnsi="Calibri" w:cs="Calibri"/>
          <w:sz w:val="24"/>
          <w:szCs w:val="24"/>
          <w:highlight w:val="yellow"/>
        </w:rPr>
        <w:t xml:space="preserve">. </w:t>
      </w:r>
    </w:p>
    <w:p w14:paraId="1F0E6C75" w14:textId="77777777" w:rsidR="001D7D10" w:rsidRPr="00FB34B2" w:rsidRDefault="001D7D10" w:rsidP="003E6809">
      <w:pPr>
        <w:tabs>
          <w:tab w:val="left" w:pos="676"/>
        </w:tabs>
        <w:rPr>
          <w:rFonts w:ascii="Calibri" w:hAnsi="Calibri" w:cs="Calibri"/>
          <w:sz w:val="24"/>
          <w:szCs w:val="24"/>
          <w:highlight w:val="yellow"/>
        </w:rPr>
      </w:pPr>
      <w:bookmarkStart w:id="44" w:name="OLE_LINK21"/>
      <w:bookmarkStart w:id="45" w:name="OLE_LINK22"/>
    </w:p>
    <w:p w14:paraId="2AF15957" w14:textId="7EF776DD" w:rsidR="00BD088D" w:rsidRPr="005E3565" w:rsidRDefault="00BD088D" w:rsidP="00634BFC">
      <w:pPr>
        <w:tabs>
          <w:tab w:val="left" w:pos="676"/>
        </w:tabs>
        <w:rPr>
          <w:rFonts w:ascii="Calibri" w:hAnsi="Calibri" w:cs="Calibri"/>
          <w:sz w:val="24"/>
          <w:szCs w:val="24"/>
        </w:rPr>
      </w:pPr>
      <w:r w:rsidRPr="00FB34B2">
        <w:rPr>
          <w:rFonts w:ascii="Calibri" w:hAnsi="Calibri" w:cs="Calibri"/>
          <w:sz w:val="24"/>
          <w:szCs w:val="24"/>
          <w:highlight w:val="yellow"/>
        </w:rPr>
        <w:t>3.4.</w:t>
      </w:r>
      <w:r w:rsidR="00F37B58">
        <w:rPr>
          <w:rFonts w:ascii="Calibri" w:hAnsi="Calibri" w:cs="Calibri"/>
          <w:sz w:val="24"/>
          <w:szCs w:val="24"/>
          <w:highlight w:val="yellow"/>
        </w:rPr>
        <w:t>7.</w:t>
      </w:r>
      <w:r w:rsidRPr="00FB34B2">
        <w:rPr>
          <w:rFonts w:ascii="Calibri" w:hAnsi="Calibri" w:cs="Calibri"/>
          <w:sz w:val="24"/>
          <w:szCs w:val="24"/>
          <w:highlight w:val="yellow"/>
        </w:rPr>
        <w:t xml:space="preserve"> Click the </w:t>
      </w:r>
      <w:r w:rsidRPr="00285058">
        <w:rPr>
          <w:rFonts w:ascii="Calibri" w:hAnsi="Calibri" w:cs="Calibri"/>
          <w:b/>
          <w:bCs/>
          <w:sz w:val="24"/>
          <w:szCs w:val="24"/>
          <w:highlight w:val="yellow"/>
        </w:rPr>
        <w:t xml:space="preserve">Results </w:t>
      </w:r>
      <w:r w:rsidRPr="00FB34B2">
        <w:rPr>
          <w:rFonts w:ascii="Calibri" w:hAnsi="Calibri" w:cs="Calibri"/>
          <w:sz w:val="24"/>
          <w:szCs w:val="24"/>
          <w:highlight w:val="yellow"/>
        </w:rPr>
        <w:t xml:space="preserve">button. </w:t>
      </w:r>
      <w:r w:rsidRPr="005E3565">
        <w:rPr>
          <w:rFonts w:ascii="Calibri" w:hAnsi="Calibri" w:cs="Calibri"/>
          <w:sz w:val="24"/>
          <w:szCs w:val="24"/>
        </w:rPr>
        <w:t xml:space="preserve">The software will supply different calculations </w:t>
      </w:r>
      <w:r w:rsidR="00423E38">
        <w:rPr>
          <w:rFonts w:ascii="Calibri" w:hAnsi="Calibri" w:cs="Calibri"/>
          <w:sz w:val="24"/>
          <w:szCs w:val="24"/>
        </w:rPr>
        <w:t>to</w:t>
      </w:r>
      <w:r w:rsidRPr="005E3565">
        <w:rPr>
          <w:rFonts w:ascii="Calibri" w:hAnsi="Calibri" w:cs="Calibri"/>
          <w:sz w:val="24"/>
          <w:szCs w:val="24"/>
        </w:rPr>
        <w:t xml:space="preserve"> analyze.</w:t>
      </w:r>
    </w:p>
    <w:p w14:paraId="1F2C76B6" w14:textId="77777777" w:rsidR="00164146" w:rsidRPr="00FB34B2" w:rsidRDefault="00164146" w:rsidP="003E6809">
      <w:pPr>
        <w:tabs>
          <w:tab w:val="left" w:pos="676"/>
        </w:tabs>
        <w:rPr>
          <w:rFonts w:ascii="Calibri" w:hAnsi="Calibri" w:cs="Calibri"/>
          <w:sz w:val="24"/>
          <w:szCs w:val="24"/>
          <w:highlight w:val="yellow"/>
        </w:rPr>
      </w:pPr>
    </w:p>
    <w:bookmarkEnd w:id="44"/>
    <w:bookmarkEnd w:id="45"/>
    <w:p w14:paraId="07FD2DE2" w14:textId="76980780" w:rsidR="00BD088D" w:rsidRPr="00285058" w:rsidRDefault="00285058" w:rsidP="003E6809">
      <w:pPr>
        <w:tabs>
          <w:tab w:val="left" w:pos="676"/>
        </w:tabs>
        <w:rPr>
          <w:rFonts w:ascii="Calibri" w:hAnsi="Calibri" w:cs="Calibri"/>
          <w:sz w:val="24"/>
          <w:szCs w:val="24"/>
        </w:rPr>
      </w:pPr>
      <w:r w:rsidRPr="00285058">
        <w:rPr>
          <w:rFonts w:ascii="Calibri" w:hAnsi="Calibri" w:cs="Calibri"/>
          <w:sz w:val="24"/>
          <w:szCs w:val="24"/>
        </w:rPr>
        <w:t>NOTE</w:t>
      </w:r>
      <w:r w:rsidR="00BD088D" w:rsidRPr="00285058">
        <w:rPr>
          <w:rFonts w:ascii="Calibri" w:hAnsi="Calibri" w:cs="Calibri"/>
          <w:sz w:val="24"/>
          <w:szCs w:val="24"/>
        </w:rPr>
        <w:t xml:space="preserve">: If the patient lost </w:t>
      </w:r>
      <w:r w:rsidR="0076655B">
        <w:rPr>
          <w:rFonts w:ascii="Calibri" w:hAnsi="Calibri" w:cs="Calibri"/>
          <w:sz w:val="24"/>
          <w:szCs w:val="24"/>
        </w:rPr>
        <w:t xml:space="preserve">their </w:t>
      </w:r>
      <w:r w:rsidR="00BD088D" w:rsidRPr="00285058">
        <w:rPr>
          <w:rFonts w:ascii="Calibri" w:hAnsi="Calibri" w:cs="Calibri"/>
          <w:sz w:val="24"/>
          <w:szCs w:val="24"/>
        </w:rPr>
        <w:t xml:space="preserve">balance while leaning (e.g., they took a step, held something, or shifted their foot position during testing), </w:t>
      </w:r>
      <w:r w:rsidR="0076655B">
        <w:rPr>
          <w:rFonts w:ascii="Calibri" w:hAnsi="Calibri" w:cs="Calibri"/>
          <w:sz w:val="24"/>
          <w:szCs w:val="24"/>
        </w:rPr>
        <w:t>their</w:t>
      </w:r>
      <w:r w:rsidR="00BD088D" w:rsidRPr="00285058">
        <w:rPr>
          <w:rFonts w:ascii="Calibri" w:hAnsi="Calibri" w:cs="Calibri"/>
          <w:sz w:val="24"/>
          <w:szCs w:val="24"/>
        </w:rPr>
        <w:t xml:space="preserve"> feet should be </w:t>
      </w:r>
      <w:r w:rsidR="00164146" w:rsidRPr="00285058">
        <w:rPr>
          <w:rFonts w:ascii="Calibri" w:hAnsi="Calibri" w:cs="Calibri"/>
          <w:sz w:val="24"/>
          <w:szCs w:val="24"/>
        </w:rPr>
        <w:t>repositioned,</w:t>
      </w:r>
      <w:r w:rsidR="00BD088D" w:rsidRPr="00285058">
        <w:rPr>
          <w:rFonts w:ascii="Calibri" w:hAnsi="Calibri" w:cs="Calibri"/>
          <w:sz w:val="24"/>
          <w:szCs w:val="24"/>
        </w:rPr>
        <w:t xml:space="preserve"> and the trial should be repeated.</w:t>
      </w:r>
    </w:p>
    <w:bookmarkEnd w:id="19"/>
    <w:p w14:paraId="23AFD540" w14:textId="77777777" w:rsidR="0011286B" w:rsidRPr="00FB34B2" w:rsidRDefault="0011286B" w:rsidP="003E6809">
      <w:pPr>
        <w:tabs>
          <w:tab w:val="left" w:pos="676"/>
        </w:tabs>
        <w:rPr>
          <w:rFonts w:ascii="Calibri" w:hAnsi="Calibri" w:cs="Calibri"/>
          <w:sz w:val="24"/>
          <w:szCs w:val="24"/>
          <w:highlight w:val="lightGray"/>
        </w:rPr>
      </w:pPr>
    </w:p>
    <w:p w14:paraId="3AB644C6" w14:textId="4164A639" w:rsidR="00305D71" w:rsidRPr="00FB34B2" w:rsidRDefault="00305D71" w:rsidP="003E6809">
      <w:pPr>
        <w:pStyle w:val="NormalWeb"/>
        <w:spacing w:before="0" w:beforeAutospacing="0" w:after="0" w:afterAutospacing="0"/>
        <w:rPr>
          <w:rFonts w:ascii="Calibri" w:hAnsi="Calibri" w:cs="Calibri"/>
          <w:b/>
          <w:sz w:val="24"/>
          <w:szCs w:val="24"/>
        </w:rPr>
      </w:pPr>
      <w:r w:rsidRPr="00FB34B2">
        <w:rPr>
          <w:rFonts w:ascii="Calibri" w:hAnsi="Calibri" w:cs="Calibri"/>
          <w:b/>
          <w:sz w:val="24"/>
          <w:szCs w:val="24"/>
        </w:rPr>
        <w:t>4</w:t>
      </w:r>
      <w:r w:rsidR="00F37B58">
        <w:rPr>
          <w:rFonts w:ascii="Calibri" w:hAnsi="Calibri" w:cs="Calibri"/>
          <w:b/>
          <w:sz w:val="24"/>
          <w:szCs w:val="24"/>
        </w:rPr>
        <w:t>.</w:t>
      </w:r>
      <w:r w:rsidRPr="00FB34B2">
        <w:rPr>
          <w:rFonts w:ascii="Calibri" w:hAnsi="Calibri" w:cs="Calibri"/>
          <w:b/>
          <w:sz w:val="24"/>
          <w:szCs w:val="24"/>
        </w:rPr>
        <w:t xml:space="preserve"> Data analysis</w:t>
      </w:r>
    </w:p>
    <w:p w14:paraId="3B5EF340" w14:textId="77777777" w:rsidR="001D7D10" w:rsidRPr="00FB34B2" w:rsidRDefault="001D7D10" w:rsidP="003E6809">
      <w:pPr>
        <w:rPr>
          <w:rFonts w:ascii="Calibri" w:eastAsia="DengXian" w:hAnsi="Calibri" w:cs="Calibri"/>
          <w:sz w:val="24"/>
          <w:szCs w:val="24"/>
        </w:rPr>
      </w:pPr>
    </w:p>
    <w:p w14:paraId="18772C40" w14:textId="77777777" w:rsidR="00285058" w:rsidRDefault="00BD088D" w:rsidP="003E6809">
      <w:pPr>
        <w:rPr>
          <w:rFonts w:ascii="Calibri" w:eastAsia="DengXian" w:hAnsi="Calibri" w:cs="Calibri"/>
          <w:sz w:val="24"/>
          <w:szCs w:val="24"/>
        </w:rPr>
      </w:pPr>
      <w:r w:rsidRPr="00FB34B2">
        <w:rPr>
          <w:rFonts w:ascii="Calibri" w:eastAsia="DengXian" w:hAnsi="Calibri" w:cs="Calibri"/>
          <w:sz w:val="24"/>
          <w:szCs w:val="24"/>
        </w:rPr>
        <w:t xml:space="preserve">4.1. </w:t>
      </w:r>
      <w:r w:rsidR="00294291">
        <w:rPr>
          <w:rFonts w:ascii="Calibri" w:eastAsia="DengXian" w:hAnsi="Calibri" w:cs="Calibri"/>
          <w:sz w:val="24"/>
          <w:szCs w:val="24"/>
        </w:rPr>
        <w:t xml:space="preserve">Obtain </w:t>
      </w:r>
      <w:r w:rsidR="00294291" w:rsidRPr="00FB34B2">
        <w:rPr>
          <w:rFonts w:ascii="Calibri" w:eastAsia="DengXian" w:hAnsi="Calibri" w:cs="Calibri"/>
          <w:sz w:val="24"/>
          <w:szCs w:val="24"/>
        </w:rPr>
        <w:t>and record</w:t>
      </w:r>
      <w:r w:rsidR="00294291">
        <w:rPr>
          <w:rFonts w:ascii="Calibri" w:eastAsia="DengXian" w:hAnsi="Calibri" w:cs="Calibri"/>
          <w:sz w:val="24"/>
          <w:szCs w:val="24"/>
        </w:rPr>
        <w:t xml:space="preserve"> all</w:t>
      </w:r>
      <w:r w:rsidRPr="00FB34B2">
        <w:rPr>
          <w:rFonts w:ascii="Calibri" w:eastAsia="DengXian" w:hAnsi="Calibri" w:cs="Calibri"/>
          <w:sz w:val="24"/>
          <w:szCs w:val="24"/>
        </w:rPr>
        <w:t xml:space="preserve"> demographic characteristics and clinical scale assessment data.</w:t>
      </w:r>
    </w:p>
    <w:p w14:paraId="080723AD" w14:textId="537DB435" w:rsidR="00BD088D" w:rsidRDefault="00BD088D" w:rsidP="003E6809">
      <w:pPr>
        <w:rPr>
          <w:rFonts w:ascii="Calibri" w:eastAsia="DengXian" w:hAnsi="Calibri" w:cs="Calibri"/>
          <w:sz w:val="24"/>
          <w:szCs w:val="24"/>
        </w:rPr>
      </w:pPr>
      <w:r w:rsidRPr="00FB34B2">
        <w:rPr>
          <w:rFonts w:ascii="Calibri" w:eastAsia="DengXian" w:hAnsi="Calibri" w:cs="Calibri"/>
          <w:sz w:val="24"/>
          <w:szCs w:val="24"/>
        </w:rPr>
        <w:t xml:space="preserve"> </w:t>
      </w:r>
    </w:p>
    <w:p w14:paraId="7319D291" w14:textId="6460FA46" w:rsidR="00285058" w:rsidRDefault="0009331D" w:rsidP="003E6809">
      <w:r>
        <w:rPr>
          <w:rFonts w:ascii="Calibri" w:eastAsia="DengXian" w:hAnsi="Calibri" w:cs="Calibri" w:hint="eastAsia"/>
          <w:sz w:val="24"/>
          <w:szCs w:val="24"/>
        </w:rPr>
        <w:t>4</w:t>
      </w:r>
      <w:r>
        <w:rPr>
          <w:rFonts w:ascii="Calibri" w:eastAsia="DengXian" w:hAnsi="Calibri" w:cs="Calibri"/>
          <w:sz w:val="24"/>
          <w:szCs w:val="24"/>
        </w:rPr>
        <w:t xml:space="preserve">.2. </w:t>
      </w:r>
      <w:r w:rsidR="00FD052A">
        <w:rPr>
          <w:rFonts w:ascii="Calibri" w:eastAsia="DengXian" w:hAnsi="Calibri" w:cs="Calibri"/>
          <w:sz w:val="24"/>
          <w:szCs w:val="24"/>
        </w:rPr>
        <w:t xml:space="preserve">Obtain the results </w:t>
      </w:r>
      <w:r w:rsidR="00BE1DC0">
        <w:rPr>
          <w:rFonts w:ascii="Calibri" w:eastAsia="DengXian" w:hAnsi="Calibri" w:cs="Calibri"/>
          <w:sz w:val="24"/>
          <w:szCs w:val="24"/>
        </w:rPr>
        <w:t xml:space="preserve">of </w:t>
      </w:r>
      <w:r w:rsidRPr="0009331D">
        <w:rPr>
          <w:rFonts w:ascii="Calibri" w:eastAsia="DengXian" w:hAnsi="Calibri" w:cs="Calibri"/>
          <w:sz w:val="24"/>
          <w:szCs w:val="24"/>
        </w:rPr>
        <w:t>Static and Dynamic Balance Instrument</w:t>
      </w:r>
      <w:r>
        <w:rPr>
          <w:rFonts w:ascii="Calibri" w:eastAsia="DengXian" w:hAnsi="Calibri" w:cs="Calibri"/>
          <w:sz w:val="24"/>
          <w:szCs w:val="24"/>
        </w:rPr>
        <w:t xml:space="preserve">al </w:t>
      </w:r>
      <w:r w:rsidR="00BE1DC0">
        <w:rPr>
          <w:rFonts w:ascii="Calibri" w:eastAsia="DengXian" w:hAnsi="Calibri" w:cs="Calibri"/>
          <w:sz w:val="24"/>
          <w:szCs w:val="24"/>
        </w:rPr>
        <w:t>evaluation</w:t>
      </w:r>
      <w:r>
        <w:rPr>
          <w:rFonts w:ascii="Calibri" w:eastAsia="DengXian" w:hAnsi="Calibri" w:cs="Calibri"/>
          <w:sz w:val="24"/>
          <w:szCs w:val="24"/>
        </w:rPr>
        <w:t xml:space="preserve"> using the </w:t>
      </w:r>
      <w:r w:rsidR="00C12E07">
        <w:rPr>
          <w:rFonts w:ascii="Calibri" w:eastAsia="DengXian" w:hAnsi="Calibri" w:cs="Calibri"/>
          <w:sz w:val="24"/>
          <w:szCs w:val="24"/>
        </w:rPr>
        <w:t>software associated with the</w:t>
      </w:r>
      <w:r>
        <w:rPr>
          <w:rFonts w:ascii="Calibri" w:eastAsia="DengXian" w:hAnsi="Calibri" w:cs="Calibri"/>
          <w:sz w:val="24"/>
          <w:szCs w:val="24"/>
        </w:rPr>
        <w:t xml:space="preserve"> balance system</w:t>
      </w:r>
      <w:r w:rsidRPr="0009331D">
        <w:rPr>
          <w:rFonts w:ascii="Calibri" w:eastAsia="DengXian" w:hAnsi="Calibri" w:cs="Calibri"/>
          <w:sz w:val="24"/>
          <w:szCs w:val="24"/>
        </w:rPr>
        <w:t xml:space="preserve"> at the end of each test by click the </w:t>
      </w:r>
      <w:r w:rsidR="00285058" w:rsidRPr="00285058">
        <w:rPr>
          <w:rFonts w:ascii="Calibri" w:eastAsia="DengXian" w:hAnsi="Calibri" w:cs="Calibri"/>
          <w:b/>
          <w:bCs/>
          <w:sz w:val="24"/>
          <w:szCs w:val="24"/>
        </w:rPr>
        <w:t>Result</w:t>
      </w:r>
      <w:r w:rsidRPr="0009331D">
        <w:rPr>
          <w:rFonts w:ascii="Calibri" w:eastAsia="DengXian" w:hAnsi="Calibri" w:cs="Calibri"/>
          <w:sz w:val="24"/>
          <w:szCs w:val="24"/>
        </w:rPr>
        <w:t xml:space="preserve"> button.</w:t>
      </w:r>
      <w:r w:rsidR="00DC4AE4" w:rsidRPr="00DC4AE4">
        <w:t xml:space="preserve"> </w:t>
      </w:r>
    </w:p>
    <w:p w14:paraId="0C5D334C" w14:textId="77777777" w:rsidR="00285058" w:rsidRPr="00F37B58" w:rsidRDefault="00285058" w:rsidP="003E6809">
      <w:pPr>
        <w:rPr>
          <w:rFonts w:ascii="Calibri" w:hAnsi="Calibri" w:cs="Calibri"/>
        </w:rPr>
      </w:pPr>
    </w:p>
    <w:p w14:paraId="682873C8" w14:textId="39AB1552" w:rsidR="0009331D" w:rsidRPr="00F37B58" w:rsidRDefault="00285058" w:rsidP="003E6809">
      <w:pPr>
        <w:rPr>
          <w:rFonts w:ascii="Calibri" w:eastAsia="DengXian" w:hAnsi="Calibri" w:cs="Calibri"/>
          <w:sz w:val="24"/>
          <w:szCs w:val="24"/>
        </w:rPr>
      </w:pPr>
      <w:r w:rsidRPr="00F37B58">
        <w:rPr>
          <w:rFonts w:ascii="Calibri" w:hAnsi="Calibri" w:cs="Calibri"/>
          <w:sz w:val="24"/>
          <w:szCs w:val="24"/>
        </w:rPr>
        <w:t xml:space="preserve">NOTE: </w:t>
      </w:r>
      <w:r w:rsidR="00DC4AE4" w:rsidRPr="00F37B58">
        <w:rPr>
          <w:rFonts w:ascii="Calibri" w:eastAsia="DengXian" w:hAnsi="Calibri" w:cs="Calibri"/>
          <w:sz w:val="24"/>
          <w:szCs w:val="24"/>
        </w:rPr>
        <w:t xml:space="preserve">The most significant data are </w:t>
      </w:r>
      <w:r w:rsidR="00423E38">
        <w:rPr>
          <w:rFonts w:ascii="Calibri" w:eastAsia="DengXian" w:hAnsi="Calibri" w:cs="Calibri"/>
          <w:sz w:val="24"/>
          <w:szCs w:val="24"/>
        </w:rPr>
        <w:t>presented in</w:t>
      </w:r>
      <w:r w:rsidR="00DC4AE4" w:rsidRPr="00F37B58">
        <w:rPr>
          <w:rFonts w:ascii="Calibri" w:eastAsia="DengXian" w:hAnsi="Calibri" w:cs="Calibri"/>
          <w:sz w:val="24"/>
          <w:szCs w:val="24"/>
        </w:rPr>
        <w:t xml:space="preserve"> graphs like </w:t>
      </w:r>
      <w:r w:rsidR="00423E38">
        <w:rPr>
          <w:rFonts w:ascii="Calibri" w:eastAsia="DengXian" w:hAnsi="Calibri" w:cs="Calibri"/>
          <w:sz w:val="24"/>
          <w:szCs w:val="24"/>
        </w:rPr>
        <w:t>those shown in</w:t>
      </w:r>
      <w:r w:rsidR="00DC4AE4" w:rsidRPr="00F37B58">
        <w:rPr>
          <w:rFonts w:ascii="Calibri" w:eastAsia="DengXian" w:hAnsi="Calibri" w:cs="Calibri"/>
          <w:sz w:val="24"/>
          <w:szCs w:val="24"/>
        </w:rPr>
        <w:t xml:space="preserve"> </w:t>
      </w:r>
      <w:r w:rsidR="00DC4AE4" w:rsidRPr="00F37B58">
        <w:rPr>
          <w:rFonts w:ascii="Calibri" w:eastAsia="DengXian" w:hAnsi="Calibri" w:cs="Calibri"/>
          <w:b/>
          <w:bCs/>
          <w:sz w:val="24"/>
          <w:szCs w:val="24"/>
        </w:rPr>
        <w:t>Figure 5</w:t>
      </w:r>
      <w:r w:rsidR="00423E38" w:rsidRPr="00423E38">
        <w:rPr>
          <w:rFonts w:ascii="Calibri" w:eastAsia="DengXian" w:hAnsi="Calibri" w:cs="Calibri"/>
          <w:bCs/>
          <w:sz w:val="24"/>
          <w:szCs w:val="24"/>
        </w:rPr>
        <w:t>,</w:t>
      </w:r>
      <w:r w:rsidR="00DC4AE4" w:rsidRPr="00F37B58">
        <w:rPr>
          <w:rFonts w:ascii="Calibri" w:eastAsia="DengXian" w:hAnsi="Calibri" w:cs="Calibri"/>
          <w:b/>
          <w:bCs/>
          <w:sz w:val="24"/>
          <w:szCs w:val="24"/>
        </w:rPr>
        <w:t xml:space="preserve"> </w:t>
      </w:r>
      <w:r w:rsidR="00CF043E" w:rsidRPr="00F37B58">
        <w:rPr>
          <w:rFonts w:ascii="Calibri" w:eastAsia="DengXian" w:hAnsi="Calibri" w:cs="Calibri"/>
          <w:b/>
          <w:bCs/>
          <w:sz w:val="24"/>
          <w:szCs w:val="24"/>
        </w:rPr>
        <w:t xml:space="preserve">Figure </w:t>
      </w:r>
      <w:r w:rsidR="00DC4AE4" w:rsidRPr="00F37B58">
        <w:rPr>
          <w:rFonts w:ascii="Calibri" w:eastAsia="DengXian" w:hAnsi="Calibri" w:cs="Calibri"/>
          <w:b/>
          <w:bCs/>
          <w:sz w:val="24"/>
          <w:szCs w:val="24"/>
        </w:rPr>
        <w:t>6</w:t>
      </w:r>
      <w:r w:rsidR="00423E38" w:rsidRPr="00423E38">
        <w:rPr>
          <w:rFonts w:ascii="Calibri" w:eastAsia="DengXian" w:hAnsi="Calibri" w:cs="Calibri"/>
          <w:bCs/>
          <w:sz w:val="24"/>
          <w:szCs w:val="24"/>
        </w:rPr>
        <w:t>,</w:t>
      </w:r>
      <w:r w:rsidR="00423E38">
        <w:rPr>
          <w:rFonts w:ascii="Calibri" w:eastAsia="DengXian" w:hAnsi="Calibri" w:cs="Calibri"/>
          <w:bCs/>
          <w:sz w:val="24"/>
          <w:szCs w:val="24"/>
        </w:rPr>
        <w:t xml:space="preserve"> and</w:t>
      </w:r>
      <w:r w:rsidR="00DC4AE4" w:rsidRPr="00F37B58">
        <w:rPr>
          <w:rFonts w:ascii="Calibri" w:eastAsia="DengXian" w:hAnsi="Calibri" w:cs="Calibri"/>
          <w:b/>
          <w:bCs/>
          <w:sz w:val="24"/>
          <w:szCs w:val="24"/>
        </w:rPr>
        <w:t xml:space="preserve"> </w:t>
      </w:r>
      <w:r w:rsidR="00CF043E" w:rsidRPr="00F37B58">
        <w:rPr>
          <w:rFonts w:ascii="Calibri" w:eastAsia="DengXian" w:hAnsi="Calibri" w:cs="Calibri"/>
          <w:b/>
          <w:bCs/>
          <w:sz w:val="24"/>
          <w:szCs w:val="24"/>
        </w:rPr>
        <w:t xml:space="preserve">Figure </w:t>
      </w:r>
      <w:r w:rsidR="00DC4AE4" w:rsidRPr="00F37B58">
        <w:rPr>
          <w:rFonts w:ascii="Calibri" w:eastAsia="DengXian" w:hAnsi="Calibri" w:cs="Calibri"/>
          <w:b/>
          <w:bCs/>
          <w:sz w:val="24"/>
          <w:szCs w:val="24"/>
        </w:rPr>
        <w:t>7.</w:t>
      </w:r>
      <w:r w:rsidR="0009331D" w:rsidRPr="00F37B58">
        <w:rPr>
          <w:rFonts w:ascii="Calibri" w:eastAsia="DengXian" w:hAnsi="Calibri" w:cs="Calibri"/>
          <w:sz w:val="24"/>
          <w:szCs w:val="24"/>
        </w:rPr>
        <w:t xml:space="preserve"> Based on the manual, the major parameters and their meanings are listed in </w:t>
      </w:r>
      <w:r w:rsidR="0009331D" w:rsidRPr="00F37B58">
        <w:rPr>
          <w:rFonts w:ascii="Calibri" w:eastAsia="DengXian" w:hAnsi="Calibri" w:cs="Calibri"/>
          <w:b/>
          <w:bCs/>
          <w:sz w:val="24"/>
          <w:szCs w:val="24"/>
        </w:rPr>
        <w:t>Table 1</w:t>
      </w:r>
      <w:r w:rsidR="00FD052A" w:rsidRPr="00F37B58">
        <w:rPr>
          <w:rFonts w:ascii="Calibri" w:eastAsia="DengXian" w:hAnsi="Calibri" w:cs="Calibri"/>
          <w:sz w:val="24"/>
          <w:szCs w:val="24"/>
        </w:rPr>
        <w:t>.</w:t>
      </w:r>
      <w:r w:rsidR="0009331D" w:rsidRPr="00F37B58">
        <w:rPr>
          <w:rFonts w:ascii="Calibri" w:eastAsia="DengXian" w:hAnsi="Calibri" w:cs="Calibri"/>
          <w:sz w:val="24"/>
          <w:szCs w:val="24"/>
        </w:rPr>
        <w:t xml:space="preserve"> </w:t>
      </w:r>
    </w:p>
    <w:p w14:paraId="1FAAED73" w14:textId="77777777" w:rsidR="00285058" w:rsidRPr="00FB34B2" w:rsidRDefault="00285058" w:rsidP="003E6809">
      <w:pPr>
        <w:rPr>
          <w:rFonts w:ascii="Calibri" w:eastAsia="DengXian" w:hAnsi="Calibri" w:cs="Calibri"/>
          <w:sz w:val="24"/>
          <w:szCs w:val="24"/>
        </w:rPr>
      </w:pPr>
    </w:p>
    <w:p w14:paraId="45C583C7" w14:textId="6D6D1BC1" w:rsidR="001D7D10" w:rsidRPr="00FB34B2" w:rsidRDefault="00294291" w:rsidP="003E6809">
      <w:pPr>
        <w:rPr>
          <w:rFonts w:ascii="Calibri" w:eastAsia="DengXian" w:hAnsi="Calibri" w:cs="Calibri"/>
          <w:sz w:val="24"/>
          <w:szCs w:val="24"/>
        </w:rPr>
      </w:pPr>
      <w:r>
        <w:rPr>
          <w:rFonts w:ascii="Calibri" w:eastAsia="DengXian" w:hAnsi="Calibri" w:cs="Calibri" w:hint="eastAsia"/>
          <w:sz w:val="24"/>
          <w:szCs w:val="24"/>
        </w:rPr>
        <w:lastRenderedPageBreak/>
        <w:t>4</w:t>
      </w:r>
      <w:r>
        <w:rPr>
          <w:rFonts w:ascii="Calibri" w:eastAsia="DengXian" w:hAnsi="Calibri" w:cs="Calibri"/>
          <w:sz w:val="24"/>
          <w:szCs w:val="24"/>
        </w:rPr>
        <w:t>.</w:t>
      </w:r>
      <w:r w:rsidR="00FD052A">
        <w:rPr>
          <w:rFonts w:ascii="Calibri" w:eastAsia="DengXian" w:hAnsi="Calibri" w:cs="Calibri"/>
          <w:sz w:val="24"/>
          <w:szCs w:val="24"/>
        </w:rPr>
        <w:t>3</w:t>
      </w:r>
      <w:r w:rsidR="00920D74">
        <w:rPr>
          <w:rFonts w:ascii="Calibri" w:eastAsia="DengXian" w:hAnsi="Calibri" w:cs="Calibri"/>
          <w:sz w:val="24"/>
          <w:szCs w:val="24"/>
        </w:rPr>
        <w:t>.</w:t>
      </w:r>
      <w:r>
        <w:rPr>
          <w:rFonts w:ascii="Calibri" w:eastAsia="DengXian" w:hAnsi="Calibri" w:cs="Calibri"/>
          <w:sz w:val="24"/>
          <w:szCs w:val="24"/>
        </w:rPr>
        <w:t xml:space="preserve"> </w:t>
      </w:r>
      <w:r w:rsidR="0009331D">
        <w:rPr>
          <w:rFonts w:ascii="Calibri" w:eastAsia="DengXian" w:hAnsi="Calibri" w:cs="Calibri"/>
          <w:sz w:val="24"/>
          <w:szCs w:val="24"/>
        </w:rPr>
        <w:t xml:space="preserve">Transfer the data to statistical software for analysis. </w:t>
      </w:r>
    </w:p>
    <w:bookmarkEnd w:id="20"/>
    <w:p w14:paraId="47F5479B" w14:textId="77777777" w:rsidR="006B283C" w:rsidRPr="00FB34B2" w:rsidRDefault="006B283C" w:rsidP="003E6809">
      <w:pPr>
        <w:pStyle w:val="NormalWeb"/>
        <w:spacing w:before="0" w:beforeAutospacing="0" w:after="0" w:afterAutospacing="0"/>
        <w:rPr>
          <w:rFonts w:ascii="Calibri" w:hAnsi="Calibri" w:cs="Calibri"/>
          <w:sz w:val="24"/>
          <w:szCs w:val="24"/>
        </w:rPr>
      </w:pPr>
    </w:p>
    <w:p w14:paraId="475B4FE6" w14:textId="44C25D74" w:rsidR="004F1F53" w:rsidRPr="00FB34B2" w:rsidRDefault="004F1F53" w:rsidP="003E6809">
      <w:pPr>
        <w:pStyle w:val="NormalWeb"/>
        <w:spacing w:before="0" w:beforeAutospacing="0" w:after="0" w:afterAutospacing="0"/>
        <w:rPr>
          <w:rFonts w:ascii="Calibri" w:hAnsi="Calibri" w:cs="Calibri"/>
          <w:color w:val="808080"/>
          <w:sz w:val="24"/>
          <w:szCs w:val="24"/>
        </w:rPr>
      </w:pPr>
      <w:r w:rsidRPr="00FB34B2">
        <w:rPr>
          <w:rFonts w:ascii="Calibri" w:hAnsi="Calibri" w:cs="Calibri"/>
          <w:b/>
          <w:sz w:val="24"/>
          <w:szCs w:val="24"/>
        </w:rPr>
        <w:t xml:space="preserve">REPRESENTATIVE RESULTS: </w:t>
      </w:r>
    </w:p>
    <w:p w14:paraId="47ACB4D1" w14:textId="7D146D3E" w:rsidR="00BD088D" w:rsidRPr="00FB34B2" w:rsidRDefault="00423E38" w:rsidP="003E6809">
      <w:pPr>
        <w:rPr>
          <w:rFonts w:ascii="Calibri" w:eastAsia="DengXian" w:hAnsi="Calibri" w:cs="Calibri"/>
          <w:sz w:val="24"/>
          <w:szCs w:val="24"/>
        </w:rPr>
      </w:pPr>
      <w:r w:rsidRPr="00FB34B2">
        <w:rPr>
          <w:rFonts w:ascii="Calibri" w:hAnsi="Calibri" w:cs="Calibri"/>
          <w:sz w:val="24"/>
          <w:szCs w:val="24"/>
        </w:rPr>
        <w:t xml:space="preserve">Results </w:t>
      </w:r>
      <w:r w:rsidR="00BD088D" w:rsidRPr="00FB34B2">
        <w:rPr>
          <w:rFonts w:ascii="Calibri" w:hAnsi="Calibri" w:cs="Calibri"/>
          <w:sz w:val="24"/>
          <w:szCs w:val="24"/>
        </w:rPr>
        <w:t>from nine stroke patient</w:t>
      </w:r>
      <w:r w:rsidR="00294291">
        <w:rPr>
          <w:rFonts w:ascii="Calibri" w:hAnsi="Calibri" w:cs="Calibri"/>
          <w:sz w:val="24"/>
          <w:szCs w:val="24"/>
        </w:rPr>
        <w:t xml:space="preserve">s </w:t>
      </w:r>
      <w:r w:rsidR="00BD088D" w:rsidRPr="00FB34B2">
        <w:rPr>
          <w:rFonts w:ascii="Calibri" w:hAnsi="Calibri" w:cs="Calibri"/>
          <w:sz w:val="24"/>
          <w:szCs w:val="24"/>
        </w:rPr>
        <w:t>with balance deficits</w:t>
      </w:r>
      <w:r>
        <w:rPr>
          <w:rFonts w:ascii="Calibri" w:hAnsi="Calibri" w:cs="Calibri"/>
          <w:sz w:val="24"/>
          <w:szCs w:val="24"/>
        </w:rPr>
        <w:t xml:space="preserve"> are shown</w:t>
      </w:r>
      <w:r w:rsidR="00BD088D" w:rsidRPr="00FB34B2">
        <w:rPr>
          <w:rFonts w:ascii="Calibri" w:hAnsi="Calibri" w:cs="Calibri"/>
          <w:sz w:val="24"/>
          <w:szCs w:val="24"/>
        </w:rPr>
        <w:t>.</w:t>
      </w:r>
      <w:r w:rsidR="00BD088D" w:rsidRPr="00FB34B2">
        <w:rPr>
          <w:rFonts w:ascii="Calibri" w:eastAsia="DengXian" w:hAnsi="Calibri" w:cs="Calibri"/>
          <w:sz w:val="24"/>
          <w:szCs w:val="24"/>
        </w:rPr>
        <w:t xml:space="preserve"> The average age of the nine patients recruited in our study was </w:t>
      </w:r>
      <w:r w:rsidR="0077454E">
        <w:rPr>
          <w:rFonts w:ascii="Calibri" w:eastAsia="DengXian" w:hAnsi="Calibri" w:cs="Calibri"/>
          <w:sz w:val="24"/>
          <w:szCs w:val="24"/>
        </w:rPr>
        <w:t>52.7</w:t>
      </w:r>
      <w:r w:rsidR="00BD088D" w:rsidRPr="00FB34B2">
        <w:rPr>
          <w:rFonts w:ascii="Calibri" w:eastAsia="DengXian" w:hAnsi="Calibri" w:cs="Calibri"/>
          <w:sz w:val="24"/>
          <w:szCs w:val="24"/>
        </w:rPr>
        <w:t xml:space="preserve"> years</w:t>
      </w:r>
      <w:r>
        <w:rPr>
          <w:rFonts w:ascii="Calibri" w:eastAsia="DengXian" w:hAnsi="Calibri" w:cs="Calibri"/>
          <w:sz w:val="24"/>
          <w:szCs w:val="24"/>
        </w:rPr>
        <w:t>;</w:t>
      </w:r>
      <w:r w:rsidR="00BD088D" w:rsidRPr="00FB34B2">
        <w:rPr>
          <w:rFonts w:ascii="Calibri" w:eastAsia="DengXian" w:hAnsi="Calibri" w:cs="Calibri"/>
          <w:sz w:val="24"/>
          <w:szCs w:val="24"/>
        </w:rPr>
        <w:t xml:space="preserve"> all of them were male. Four suffered from right hemiplegia. The average FIM-LE, TUG, and BBS values were 23.9 points, 31.8 s, and 46.8 points, respectively. The other demographic characteristics (BMI, stroke type, and onset time) are shown in </w:t>
      </w:r>
      <w:r w:rsidR="00BD088D"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2</w:t>
      </w:r>
      <w:r w:rsidR="00BD088D" w:rsidRPr="00FB34B2">
        <w:rPr>
          <w:rFonts w:ascii="Calibri" w:eastAsia="DengXian" w:hAnsi="Calibri" w:cs="Calibri"/>
          <w:sz w:val="24"/>
          <w:szCs w:val="24"/>
        </w:rPr>
        <w:t xml:space="preserve">. Each item score and the total scores of the BBS assessment of each of the nine stroke patients are shown in </w:t>
      </w:r>
      <w:r w:rsidR="00BD088D"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3</w:t>
      </w:r>
      <w:r w:rsidR="00BD088D" w:rsidRPr="00FB34B2">
        <w:rPr>
          <w:rFonts w:ascii="Calibri" w:eastAsia="DengXian" w:hAnsi="Calibri" w:cs="Calibri"/>
          <w:sz w:val="24"/>
          <w:szCs w:val="24"/>
        </w:rPr>
        <w:t xml:space="preserve">. The BBS scores of the nine stroke patients were all above 40 and indicated that they all had mild balance deficits. The results of the instrumental balance evaluation are shown in </w:t>
      </w:r>
      <w:r w:rsidR="00BD088D"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4</w:t>
      </w:r>
      <w:r w:rsidR="00CA26B5">
        <w:rPr>
          <w:rFonts w:ascii="Calibri" w:eastAsia="DengXian" w:hAnsi="Calibri" w:cs="Calibri"/>
          <w:sz w:val="24"/>
          <w:szCs w:val="24"/>
        </w:rPr>
        <w:t>.</w:t>
      </w:r>
      <w:r w:rsidR="00BD088D" w:rsidRPr="00FB34B2">
        <w:rPr>
          <w:rFonts w:ascii="Calibri" w:eastAsia="DengXian" w:hAnsi="Calibri" w:cs="Calibri"/>
          <w:sz w:val="24"/>
          <w:szCs w:val="24"/>
        </w:rPr>
        <w:t xml:space="preserve"> </w:t>
      </w:r>
      <w:r>
        <w:rPr>
          <w:rFonts w:ascii="Calibri" w:eastAsia="DengXian" w:hAnsi="Calibri" w:cs="Calibri"/>
          <w:sz w:val="24"/>
          <w:szCs w:val="24"/>
        </w:rPr>
        <w:t xml:space="preserve">The </w:t>
      </w:r>
      <w:r w:rsidR="00BD088D" w:rsidRPr="00FB34B2">
        <w:rPr>
          <w:rFonts w:ascii="Calibri" w:eastAsia="DengXian" w:hAnsi="Calibri" w:cs="Calibri"/>
          <w:sz w:val="24"/>
          <w:szCs w:val="24"/>
        </w:rPr>
        <w:t>result</w:t>
      </w:r>
      <w:r>
        <w:rPr>
          <w:rFonts w:ascii="Calibri" w:eastAsia="DengXian" w:hAnsi="Calibri" w:cs="Calibri"/>
          <w:sz w:val="24"/>
          <w:szCs w:val="24"/>
        </w:rPr>
        <w:t>s</w:t>
      </w:r>
      <w:r w:rsidR="00BD088D" w:rsidRPr="00FB34B2">
        <w:rPr>
          <w:rFonts w:ascii="Calibri" w:eastAsia="DengXian" w:hAnsi="Calibri" w:cs="Calibri"/>
          <w:sz w:val="24"/>
          <w:szCs w:val="24"/>
        </w:rPr>
        <w:t xml:space="preserve"> </w:t>
      </w:r>
      <w:r w:rsidR="00634BFC">
        <w:rPr>
          <w:rFonts w:ascii="Calibri" w:eastAsia="DengXian" w:hAnsi="Calibri" w:cs="Calibri"/>
          <w:sz w:val="24"/>
          <w:szCs w:val="24"/>
        </w:rPr>
        <w:t xml:space="preserve">for </w:t>
      </w:r>
      <w:r w:rsidR="0077454E">
        <w:rPr>
          <w:rFonts w:ascii="Calibri" w:eastAsia="DengXian" w:hAnsi="Calibri" w:cs="Calibri"/>
          <w:sz w:val="24"/>
          <w:szCs w:val="24"/>
        </w:rPr>
        <w:t xml:space="preserve">one </w:t>
      </w:r>
      <w:r w:rsidR="004172C6" w:rsidRPr="007D4710">
        <w:rPr>
          <w:rFonts w:ascii="Calibri" w:eastAsia="DengXian" w:hAnsi="Calibri" w:cs="Calibri"/>
          <w:sz w:val="24"/>
          <w:szCs w:val="24"/>
        </w:rPr>
        <w:t xml:space="preserve">representative </w:t>
      </w:r>
      <w:r w:rsidR="0077454E">
        <w:rPr>
          <w:rFonts w:ascii="Calibri" w:eastAsia="DengXian" w:hAnsi="Calibri" w:cs="Calibri"/>
          <w:sz w:val="24"/>
          <w:szCs w:val="24"/>
        </w:rPr>
        <w:t xml:space="preserve">patient </w:t>
      </w:r>
      <w:r w:rsidR="00BD088D" w:rsidRPr="00FB34B2">
        <w:rPr>
          <w:rFonts w:ascii="Calibri" w:eastAsia="DengXian" w:hAnsi="Calibri" w:cs="Calibri"/>
          <w:sz w:val="24"/>
          <w:szCs w:val="24"/>
        </w:rPr>
        <w:t xml:space="preserve">for the stability assessment, proprioceptive assessment, and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w:t>
      </w:r>
      <w:r w:rsidR="004172C6">
        <w:rPr>
          <w:rFonts w:ascii="Calibri" w:eastAsia="DengXian" w:hAnsi="Calibri" w:cs="Calibri"/>
          <w:sz w:val="24"/>
          <w:szCs w:val="24"/>
        </w:rPr>
        <w:t xml:space="preserve">tests </w:t>
      </w:r>
      <w:r w:rsidR="00BD088D" w:rsidRPr="00FB34B2">
        <w:rPr>
          <w:rFonts w:ascii="Calibri" w:eastAsia="DengXian" w:hAnsi="Calibri" w:cs="Calibri"/>
          <w:sz w:val="24"/>
          <w:szCs w:val="24"/>
        </w:rPr>
        <w:t xml:space="preserve">are shown in </w:t>
      </w:r>
      <w:r w:rsidR="00BD088D" w:rsidRPr="00FB34B2">
        <w:rPr>
          <w:rFonts w:ascii="Calibri" w:eastAsia="DengXian" w:hAnsi="Calibri" w:cs="Calibri"/>
          <w:b/>
          <w:bCs/>
          <w:sz w:val="24"/>
          <w:szCs w:val="24"/>
        </w:rPr>
        <w:t>Figure 5</w:t>
      </w:r>
      <w:r w:rsidRPr="00423E38">
        <w:rPr>
          <w:rFonts w:ascii="Calibri" w:eastAsia="DengXian" w:hAnsi="Calibri" w:cs="Calibri"/>
          <w:bCs/>
          <w:sz w:val="24"/>
          <w:szCs w:val="24"/>
        </w:rPr>
        <w:t>,</w:t>
      </w:r>
      <w:r w:rsidR="00BD088D" w:rsidRPr="00FB34B2">
        <w:rPr>
          <w:rFonts w:ascii="Calibri" w:eastAsia="DengXian" w:hAnsi="Calibri" w:cs="Calibri"/>
          <w:b/>
          <w:bCs/>
          <w:sz w:val="24"/>
          <w:szCs w:val="24"/>
        </w:rPr>
        <w:t xml:space="preserve"> </w:t>
      </w:r>
      <w:r w:rsidRPr="00FB34B2">
        <w:rPr>
          <w:rFonts w:ascii="Calibri" w:eastAsia="DengXian" w:hAnsi="Calibri" w:cs="Calibri"/>
          <w:b/>
          <w:bCs/>
          <w:sz w:val="24"/>
          <w:szCs w:val="24"/>
        </w:rPr>
        <w:t xml:space="preserve">Figure </w:t>
      </w:r>
      <w:r w:rsidR="00BD088D" w:rsidRPr="00FB34B2">
        <w:rPr>
          <w:rFonts w:ascii="Calibri" w:eastAsia="DengXian" w:hAnsi="Calibri" w:cs="Calibri"/>
          <w:b/>
          <w:bCs/>
          <w:sz w:val="24"/>
          <w:szCs w:val="24"/>
        </w:rPr>
        <w:t>6</w:t>
      </w:r>
      <w:r w:rsidRPr="00423E38">
        <w:rPr>
          <w:rFonts w:ascii="Calibri" w:eastAsia="DengXian" w:hAnsi="Calibri" w:cs="Calibri"/>
          <w:bCs/>
          <w:sz w:val="24"/>
          <w:szCs w:val="24"/>
        </w:rPr>
        <w:t>,</w:t>
      </w:r>
      <w:r w:rsidR="00BD088D" w:rsidRPr="00FB34B2">
        <w:rPr>
          <w:rFonts w:ascii="Calibri" w:eastAsia="DengXian" w:hAnsi="Calibri" w:cs="Calibri"/>
          <w:b/>
          <w:bCs/>
          <w:sz w:val="24"/>
          <w:szCs w:val="24"/>
        </w:rPr>
        <w:t xml:space="preserve"> </w:t>
      </w:r>
      <w:r w:rsidR="00BD088D" w:rsidRPr="009722CB">
        <w:rPr>
          <w:rFonts w:ascii="Calibri" w:eastAsia="DengXian" w:hAnsi="Calibri" w:cs="Calibri"/>
          <w:sz w:val="24"/>
          <w:szCs w:val="24"/>
        </w:rPr>
        <w:t>and</w:t>
      </w:r>
      <w:r w:rsidR="00BD088D" w:rsidRPr="00FB34B2">
        <w:rPr>
          <w:rFonts w:ascii="Calibri" w:eastAsia="DengXian" w:hAnsi="Calibri" w:cs="Calibri"/>
          <w:b/>
          <w:bCs/>
          <w:sz w:val="24"/>
          <w:szCs w:val="24"/>
        </w:rPr>
        <w:t xml:space="preserve"> </w:t>
      </w:r>
      <w:r w:rsidRPr="00FB34B2">
        <w:rPr>
          <w:rFonts w:ascii="Calibri" w:eastAsia="DengXian" w:hAnsi="Calibri" w:cs="Calibri"/>
          <w:b/>
          <w:bCs/>
          <w:sz w:val="24"/>
          <w:szCs w:val="24"/>
        </w:rPr>
        <w:t xml:space="preserve">Figure </w:t>
      </w:r>
      <w:r w:rsidR="00BD088D" w:rsidRPr="00FB34B2">
        <w:rPr>
          <w:rFonts w:ascii="Calibri" w:eastAsia="DengXian" w:hAnsi="Calibri" w:cs="Calibri"/>
          <w:b/>
          <w:bCs/>
          <w:sz w:val="24"/>
          <w:szCs w:val="24"/>
        </w:rPr>
        <w:t>7</w:t>
      </w:r>
      <w:r>
        <w:rPr>
          <w:rFonts w:ascii="Calibri" w:eastAsia="DengXian" w:hAnsi="Calibri" w:cs="Calibri"/>
          <w:sz w:val="24"/>
          <w:szCs w:val="24"/>
        </w:rPr>
        <w:t>,</w:t>
      </w:r>
      <w:r w:rsidR="00AE0F74" w:rsidRPr="00FB34B2">
        <w:rPr>
          <w:rFonts w:ascii="Calibri" w:eastAsia="DengXian" w:hAnsi="Calibri" w:cs="Calibri"/>
          <w:b/>
          <w:bCs/>
          <w:sz w:val="24"/>
          <w:szCs w:val="24"/>
        </w:rPr>
        <w:t xml:space="preserve"> </w:t>
      </w:r>
      <w:r w:rsidR="00BD088D" w:rsidRPr="00FB34B2">
        <w:rPr>
          <w:rFonts w:ascii="Calibri" w:eastAsia="DengXian" w:hAnsi="Calibri" w:cs="Calibri"/>
          <w:sz w:val="24"/>
          <w:szCs w:val="24"/>
        </w:rPr>
        <w:t>respectively.</w:t>
      </w:r>
    </w:p>
    <w:p w14:paraId="444A197B" w14:textId="77777777" w:rsidR="001D7D10" w:rsidRPr="00FB34B2" w:rsidRDefault="001D7D10" w:rsidP="003E6809">
      <w:pPr>
        <w:rPr>
          <w:rFonts w:ascii="Calibri" w:eastAsia="DengXian" w:hAnsi="Calibri" w:cs="Calibri"/>
          <w:sz w:val="24"/>
          <w:szCs w:val="24"/>
        </w:rPr>
      </w:pPr>
    </w:p>
    <w:p w14:paraId="47A19D2D" w14:textId="53D3FC51" w:rsidR="00BD088D" w:rsidRPr="00FB34B2" w:rsidRDefault="00BD088D" w:rsidP="003E6809">
      <w:pPr>
        <w:rPr>
          <w:rFonts w:ascii="Calibri" w:eastAsia="DengXian" w:hAnsi="Calibri" w:cs="Calibri"/>
          <w:sz w:val="24"/>
          <w:szCs w:val="24"/>
        </w:rPr>
      </w:pPr>
      <w:r w:rsidRPr="00FB34B2">
        <w:rPr>
          <w:rFonts w:ascii="Calibri" w:eastAsia="DengXian" w:hAnsi="Calibri" w:cs="Calibri"/>
          <w:sz w:val="24"/>
          <w:szCs w:val="24"/>
        </w:rPr>
        <w:t>I</w:t>
      </w:r>
      <w:bookmarkStart w:id="46" w:name="_Hlk27157695"/>
      <w:r w:rsidRPr="00FB34B2">
        <w:rPr>
          <w:rFonts w:ascii="Calibri" w:eastAsia="DengXian" w:hAnsi="Calibri" w:cs="Calibri"/>
          <w:sz w:val="24"/>
          <w:szCs w:val="24"/>
        </w:rPr>
        <w:t xml:space="preserve">n </w:t>
      </w:r>
      <w:r w:rsidRPr="00FB34B2">
        <w:rPr>
          <w:rFonts w:ascii="Calibri" w:eastAsia="DengXian" w:hAnsi="Calibri" w:cs="Calibri"/>
          <w:b/>
          <w:bCs/>
          <w:sz w:val="24"/>
          <w:szCs w:val="24"/>
        </w:rPr>
        <w:t>Figure 5C</w:t>
      </w:r>
      <w:r w:rsidRPr="00FB34B2">
        <w:rPr>
          <w:rFonts w:ascii="Calibri" w:eastAsia="DengXian" w:hAnsi="Calibri" w:cs="Calibri"/>
          <w:sz w:val="24"/>
          <w:szCs w:val="24"/>
        </w:rPr>
        <w:t xml:space="preserve">, the results are visually presented over the blue arrow. The values of M-L Standard Deviation </w:t>
      </w:r>
      <w:bookmarkStart w:id="47" w:name="OLE_LINK25"/>
      <w:bookmarkStart w:id="48" w:name="OLE_LINK26"/>
      <w:r w:rsidRPr="00FB34B2">
        <w:rPr>
          <w:rFonts w:ascii="Calibri" w:eastAsia="DengXian" w:hAnsi="Calibri" w:cs="Calibri"/>
          <w:sz w:val="24"/>
          <w:szCs w:val="24"/>
        </w:rPr>
        <w:t>(opened eyes and closed eyes)</w:t>
      </w:r>
      <w:bookmarkEnd w:id="47"/>
      <w:bookmarkEnd w:id="48"/>
      <w:r w:rsidRPr="00FB34B2">
        <w:rPr>
          <w:rFonts w:ascii="Calibri" w:eastAsia="DengXian" w:hAnsi="Calibri" w:cs="Calibri"/>
          <w:sz w:val="24"/>
          <w:szCs w:val="24"/>
        </w:rPr>
        <w:t>, Ellipse Area (opened eyes and closed eyes)</w:t>
      </w:r>
      <w:bookmarkStart w:id="49" w:name="_GoBack"/>
      <w:bookmarkEnd w:id="49"/>
      <w:r w:rsidRPr="00FB34B2">
        <w:rPr>
          <w:rFonts w:ascii="Calibri" w:eastAsia="DengXian" w:hAnsi="Calibri" w:cs="Calibri"/>
          <w:sz w:val="24"/>
          <w:szCs w:val="24"/>
        </w:rPr>
        <w:t xml:space="preserve">, and perimeter (opened eyes and closed eyes) show that the patient was in the warning band, based on the manual of </w:t>
      </w:r>
      <w:r w:rsidR="004172C6">
        <w:rPr>
          <w:rFonts w:ascii="Calibri" w:eastAsia="DengXian" w:hAnsi="Calibri" w:cs="Calibri"/>
          <w:sz w:val="24"/>
          <w:szCs w:val="24"/>
        </w:rPr>
        <w:t>the</w:t>
      </w:r>
      <w:r w:rsidR="004172C6" w:rsidRPr="00FB34B2">
        <w:rPr>
          <w:rFonts w:ascii="Calibri" w:eastAsia="DengXian" w:hAnsi="Calibri" w:cs="Calibri"/>
          <w:sz w:val="24"/>
          <w:szCs w:val="24"/>
        </w:rPr>
        <w:t xml:space="preserve"> </w:t>
      </w:r>
      <w:r w:rsidRPr="00FB34B2">
        <w:rPr>
          <w:rFonts w:ascii="Calibri" w:eastAsia="DengXian" w:hAnsi="Calibri" w:cs="Calibri"/>
          <w:sz w:val="24"/>
          <w:szCs w:val="24"/>
        </w:rPr>
        <w:t>balance system assessment</w:t>
      </w:r>
      <w:r w:rsidR="004172C6" w:rsidRPr="004172C6">
        <w:rPr>
          <w:rFonts w:ascii="Calibri" w:eastAsia="DengXian" w:hAnsi="Calibri" w:cs="Calibri"/>
          <w:sz w:val="24"/>
          <w:szCs w:val="24"/>
        </w:rPr>
        <w:t xml:space="preserve"> </w:t>
      </w:r>
      <w:r w:rsidR="004172C6" w:rsidRPr="00FB34B2">
        <w:rPr>
          <w:rFonts w:ascii="Calibri" w:eastAsia="DengXian" w:hAnsi="Calibri" w:cs="Calibri"/>
          <w:sz w:val="24"/>
          <w:szCs w:val="24"/>
        </w:rPr>
        <w:t>instrument</w:t>
      </w:r>
      <w:r w:rsidR="004172C6">
        <w:rPr>
          <w:rFonts w:ascii="Calibri" w:eastAsia="DengXian" w:hAnsi="Calibri" w:cs="Calibri"/>
          <w:sz w:val="24"/>
          <w:szCs w:val="24"/>
        </w:rPr>
        <w:t xml:space="preserve"> used in this study</w:t>
      </w:r>
      <w:r w:rsidR="00634BFC">
        <w:rPr>
          <w:rFonts w:ascii="Calibri" w:eastAsia="DengXian" w:hAnsi="Calibri" w:cs="Calibri"/>
          <w:sz w:val="24"/>
          <w:szCs w:val="24"/>
        </w:rPr>
        <w:t>.</w:t>
      </w:r>
      <w:r w:rsidRPr="00FB34B2">
        <w:rPr>
          <w:rFonts w:ascii="Calibri" w:eastAsia="DengXian" w:hAnsi="Calibri" w:cs="Calibri"/>
          <w:sz w:val="24"/>
          <w:szCs w:val="24"/>
        </w:rPr>
        <w:t xml:space="preserve"> </w:t>
      </w:r>
      <w:r w:rsidR="00634BFC" w:rsidRPr="00FB34B2">
        <w:rPr>
          <w:rFonts w:ascii="Calibri" w:eastAsia="DengXian" w:hAnsi="Calibri" w:cs="Calibri"/>
          <w:sz w:val="24"/>
          <w:szCs w:val="24"/>
        </w:rPr>
        <w:t xml:space="preserve">The </w:t>
      </w:r>
      <w:r w:rsidRPr="00FB34B2">
        <w:rPr>
          <w:rFonts w:ascii="Calibri" w:eastAsia="DengXian" w:hAnsi="Calibri" w:cs="Calibri"/>
          <w:sz w:val="24"/>
          <w:szCs w:val="24"/>
        </w:rPr>
        <w:t>bands were created by examining 1</w:t>
      </w:r>
      <w:r w:rsidR="00634BFC">
        <w:rPr>
          <w:rFonts w:ascii="Calibri" w:eastAsia="DengXian" w:hAnsi="Calibri" w:cs="Calibri"/>
          <w:sz w:val="24"/>
          <w:szCs w:val="24"/>
        </w:rPr>
        <w:t>,</w:t>
      </w:r>
      <w:r w:rsidRPr="00FB34B2">
        <w:rPr>
          <w:rFonts w:ascii="Calibri" w:eastAsia="DengXian" w:hAnsi="Calibri" w:cs="Calibri"/>
          <w:sz w:val="24"/>
          <w:szCs w:val="24"/>
        </w:rPr>
        <w:t xml:space="preserve">000 patients. In </w:t>
      </w:r>
      <w:r w:rsidRPr="00FB34B2">
        <w:rPr>
          <w:rFonts w:ascii="Calibri" w:eastAsia="DengXian" w:hAnsi="Calibri" w:cs="Calibri"/>
          <w:b/>
          <w:bCs/>
          <w:sz w:val="24"/>
          <w:szCs w:val="24"/>
        </w:rPr>
        <w:t>Figure 6A</w:t>
      </w:r>
      <w:r w:rsidRPr="00FB34B2">
        <w:rPr>
          <w:rFonts w:ascii="Calibri" w:eastAsia="DengXian" w:hAnsi="Calibri" w:cs="Calibri"/>
          <w:sz w:val="24"/>
          <w:szCs w:val="24"/>
        </w:rPr>
        <w:t xml:space="preserve">, the results showed that the </w:t>
      </w:r>
      <w:r w:rsidR="00B63991" w:rsidRPr="00FB34B2">
        <w:rPr>
          <w:rFonts w:ascii="Calibri" w:eastAsia="DengXian" w:hAnsi="Calibri" w:cs="Calibri"/>
          <w:sz w:val="24"/>
          <w:szCs w:val="24"/>
        </w:rPr>
        <w:t>average tracking error</w:t>
      </w:r>
      <w:r w:rsidR="00B63991">
        <w:rPr>
          <w:rFonts w:ascii="Calibri" w:eastAsia="DengXian" w:hAnsi="Calibri" w:cs="Calibri"/>
          <w:sz w:val="24"/>
          <w:szCs w:val="24"/>
        </w:rPr>
        <w:t xml:space="preserve"> (ATE)</w:t>
      </w:r>
      <w:r w:rsidR="00B63991" w:rsidRPr="00FB34B2">
        <w:rPr>
          <w:rFonts w:ascii="Calibri" w:eastAsia="DengXian" w:hAnsi="Calibri" w:cs="Calibri"/>
          <w:sz w:val="24"/>
          <w:szCs w:val="24"/>
        </w:rPr>
        <w:t xml:space="preserve"> </w:t>
      </w:r>
      <w:r w:rsidRPr="00FB34B2">
        <w:rPr>
          <w:rFonts w:ascii="Calibri" w:eastAsia="DengXian" w:hAnsi="Calibri" w:cs="Calibri"/>
          <w:sz w:val="24"/>
          <w:szCs w:val="24"/>
        </w:rPr>
        <w:t xml:space="preserve">in the left and right feet were both below 100%, whereas in </w:t>
      </w:r>
      <w:r w:rsidRPr="00FB34B2">
        <w:rPr>
          <w:rFonts w:ascii="Calibri" w:eastAsia="DengXian" w:hAnsi="Calibri" w:cs="Calibri"/>
          <w:b/>
          <w:bCs/>
          <w:sz w:val="24"/>
          <w:szCs w:val="24"/>
        </w:rPr>
        <w:t>Figure 6B</w:t>
      </w:r>
      <w:r w:rsidRPr="00FB34B2">
        <w:rPr>
          <w:rFonts w:ascii="Calibri" w:eastAsia="DengXian" w:hAnsi="Calibri" w:cs="Calibri"/>
          <w:sz w:val="24"/>
          <w:szCs w:val="24"/>
        </w:rPr>
        <w:t xml:space="preserve">, the results showed poor performance in the S7 section in the right foot (above 100%). In </w:t>
      </w:r>
      <w:r w:rsidRPr="00FB34B2">
        <w:rPr>
          <w:rFonts w:ascii="Calibri" w:eastAsia="DengXian" w:hAnsi="Calibri" w:cs="Calibri"/>
          <w:b/>
          <w:bCs/>
          <w:sz w:val="24"/>
          <w:szCs w:val="24"/>
        </w:rPr>
        <w:t>Figure 7A</w:t>
      </w:r>
      <w:r w:rsidRPr="00FB34B2">
        <w:rPr>
          <w:rFonts w:ascii="Calibri" w:eastAsia="DengXian" w:hAnsi="Calibri" w:cs="Calibri"/>
          <w:sz w:val="24"/>
          <w:szCs w:val="24"/>
        </w:rPr>
        <w:t xml:space="preserve">, the results showed that the average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Module</w:t>
      </w:r>
      <w:r w:rsidR="004172C6" w:rsidRPr="00FB34B2" w:rsidDel="004172C6">
        <w:rPr>
          <w:rFonts w:ascii="Calibri" w:eastAsia="DengXian" w:hAnsi="Calibri" w:cs="Calibri"/>
          <w:sz w:val="24"/>
          <w:szCs w:val="24"/>
        </w:rPr>
        <w:t xml:space="preserve"> </w:t>
      </w:r>
      <w:r w:rsidRPr="00FB34B2">
        <w:rPr>
          <w:rFonts w:ascii="Calibri" w:eastAsia="DengXian" w:hAnsi="Calibri" w:cs="Calibri"/>
          <w:sz w:val="24"/>
          <w:szCs w:val="24"/>
        </w:rPr>
        <w:t xml:space="preserve">(total results) was 42.6% (below 75%), indicating poor performance. Moreover, the results of </w:t>
      </w:r>
      <w:r w:rsidR="00B63991">
        <w:rPr>
          <w:rFonts w:ascii="Calibri" w:eastAsia="DengXian" w:hAnsi="Calibri" w:cs="Calibri"/>
          <w:sz w:val="24"/>
          <w:szCs w:val="24"/>
        </w:rPr>
        <w:t>the Loss of Stability Module</w:t>
      </w:r>
      <w:r w:rsidR="00B63991" w:rsidRPr="00FB34B2">
        <w:rPr>
          <w:rFonts w:ascii="Calibri" w:eastAsia="DengXian" w:hAnsi="Calibri" w:cs="Calibri"/>
          <w:sz w:val="24"/>
          <w:szCs w:val="24"/>
        </w:rPr>
        <w:t xml:space="preserve"> </w:t>
      </w:r>
      <w:r w:rsidRPr="00FB34B2">
        <w:rPr>
          <w:rFonts w:ascii="Calibri" w:eastAsia="DengXian" w:hAnsi="Calibri" w:cs="Calibri"/>
          <w:sz w:val="24"/>
          <w:szCs w:val="24"/>
        </w:rPr>
        <w:t>in the 1</w:t>
      </w:r>
      <w:r w:rsidRPr="00FB34B2">
        <w:rPr>
          <w:rFonts w:ascii="Calibri" w:eastAsia="DengXian" w:hAnsi="Calibri" w:cs="Calibri"/>
          <w:sz w:val="24"/>
          <w:szCs w:val="24"/>
          <w:vertAlign w:val="superscript"/>
        </w:rPr>
        <w:t>st</w:t>
      </w:r>
      <w:r w:rsidRPr="00FB34B2">
        <w:rPr>
          <w:rFonts w:ascii="Calibri" w:eastAsia="DengXian" w:hAnsi="Calibri" w:cs="Calibri"/>
          <w:sz w:val="24"/>
          <w:szCs w:val="24"/>
        </w:rPr>
        <w:t xml:space="preserve"> to 7</w:t>
      </w:r>
      <w:r w:rsidRPr="00FB34B2">
        <w:rPr>
          <w:rFonts w:ascii="Calibri" w:eastAsia="DengXian" w:hAnsi="Calibri" w:cs="Calibri"/>
          <w:sz w:val="24"/>
          <w:szCs w:val="24"/>
          <w:vertAlign w:val="superscript"/>
        </w:rPr>
        <w:t>th</w:t>
      </w:r>
      <w:r w:rsidRPr="00FB34B2">
        <w:rPr>
          <w:rFonts w:ascii="Calibri" w:eastAsia="DengXian" w:hAnsi="Calibri" w:cs="Calibri"/>
          <w:sz w:val="24"/>
          <w:szCs w:val="24"/>
        </w:rPr>
        <w:t xml:space="preserve"> objectives were all below 75% and the 5</w:t>
      </w:r>
      <w:r w:rsidRPr="00FB34B2">
        <w:rPr>
          <w:rFonts w:ascii="Calibri" w:eastAsia="DengXian" w:hAnsi="Calibri" w:cs="Calibri"/>
          <w:sz w:val="24"/>
          <w:szCs w:val="24"/>
          <w:vertAlign w:val="superscript"/>
        </w:rPr>
        <w:t>th</w:t>
      </w:r>
      <w:r w:rsidRPr="00FB34B2">
        <w:rPr>
          <w:rFonts w:ascii="Calibri" w:eastAsia="DengXian" w:hAnsi="Calibri" w:cs="Calibri"/>
          <w:sz w:val="24"/>
          <w:szCs w:val="24"/>
        </w:rPr>
        <w:t xml:space="preserve"> objective was the lowest at 8.8%.</w:t>
      </w:r>
      <w:bookmarkEnd w:id="46"/>
      <w:r w:rsidR="00F95C43">
        <w:rPr>
          <w:rFonts w:ascii="Calibri" w:eastAsia="DengXian" w:hAnsi="Calibri" w:cs="Calibri"/>
          <w:sz w:val="24"/>
          <w:szCs w:val="24"/>
        </w:rPr>
        <w:t xml:space="preserve"> </w:t>
      </w:r>
    </w:p>
    <w:p w14:paraId="56FE5362" w14:textId="000D5DAE" w:rsidR="00F310A5" w:rsidRPr="00FB34B2" w:rsidRDefault="00F95C43" w:rsidP="003E6809">
      <w:pPr>
        <w:rPr>
          <w:rFonts w:ascii="Calibri" w:eastAsia="DengXian" w:hAnsi="Calibri" w:cs="Calibri"/>
          <w:sz w:val="24"/>
          <w:szCs w:val="24"/>
        </w:rPr>
      </w:pPr>
      <w:r>
        <w:rPr>
          <w:rFonts w:ascii="Calibri" w:eastAsia="DengXian" w:hAnsi="Calibri" w:cs="Calibri"/>
          <w:sz w:val="24"/>
          <w:szCs w:val="24"/>
        </w:rPr>
        <w:t xml:space="preserve"> </w:t>
      </w:r>
    </w:p>
    <w:p w14:paraId="205300EC" w14:textId="1E50451F" w:rsidR="004F1F53" w:rsidRPr="00FB34B2" w:rsidRDefault="004F1F53" w:rsidP="003E6809">
      <w:pPr>
        <w:rPr>
          <w:rFonts w:ascii="Calibri" w:hAnsi="Calibri" w:cs="Calibri"/>
          <w:b/>
          <w:sz w:val="24"/>
          <w:szCs w:val="24"/>
        </w:rPr>
      </w:pPr>
      <w:r w:rsidRPr="00FB34B2">
        <w:rPr>
          <w:rFonts w:ascii="Calibri" w:hAnsi="Calibri" w:cs="Calibri"/>
          <w:b/>
          <w:sz w:val="24"/>
          <w:szCs w:val="24"/>
        </w:rPr>
        <w:t>FIGURE AND TABLE LEGENDS:</w:t>
      </w:r>
    </w:p>
    <w:p w14:paraId="23F3CFD1" w14:textId="04638924" w:rsidR="00AD74C7" w:rsidRPr="00AD74C7" w:rsidRDefault="00AD74C7" w:rsidP="003E6809">
      <w:pPr>
        <w:rPr>
          <w:rFonts w:ascii="Calibri" w:eastAsia="DengXian" w:hAnsi="Calibri" w:cs="Calibri"/>
          <w:b/>
          <w:bCs/>
          <w:sz w:val="24"/>
          <w:szCs w:val="24"/>
        </w:rPr>
      </w:pPr>
      <w:r>
        <w:rPr>
          <w:rFonts w:ascii="Calibri" w:eastAsia="DengXian" w:hAnsi="Calibri" w:cs="Calibri" w:hint="eastAsia"/>
          <w:b/>
          <w:bCs/>
          <w:sz w:val="24"/>
          <w:szCs w:val="24"/>
        </w:rPr>
        <w:t>T</w:t>
      </w:r>
      <w:r>
        <w:rPr>
          <w:rFonts w:ascii="Calibri" w:eastAsia="DengXian" w:hAnsi="Calibri" w:cs="Calibri"/>
          <w:b/>
          <w:bCs/>
          <w:sz w:val="24"/>
          <w:szCs w:val="24"/>
        </w:rPr>
        <w:t>able 1</w:t>
      </w:r>
      <w:r w:rsidR="00F37B58">
        <w:rPr>
          <w:rFonts w:ascii="Calibri" w:eastAsia="DengXian" w:hAnsi="Calibri" w:cs="Calibri"/>
          <w:b/>
          <w:bCs/>
          <w:sz w:val="24"/>
          <w:szCs w:val="24"/>
        </w:rPr>
        <w:t xml:space="preserve">: </w:t>
      </w:r>
      <w:r w:rsidRPr="00AD74C7">
        <w:rPr>
          <w:rFonts w:ascii="Calibri" w:eastAsia="DengXian" w:hAnsi="Calibri" w:cs="Calibri"/>
          <w:b/>
          <w:bCs/>
          <w:sz w:val="24"/>
          <w:szCs w:val="24"/>
        </w:rPr>
        <w:t xml:space="preserve">The major parameters and their meanings </w:t>
      </w:r>
      <w:r w:rsidR="00634BFC">
        <w:rPr>
          <w:rFonts w:ascii="Calibri" w:eastAsia="DengXian" w:hAnsi="Calibri" w:cs="Calibri"/>
          <w:b/>
          <w:bCs/>
          <w:sz w:val="24"/>
          <w:szCs w:val="24"/>
        </w:rPr>
        <w:t>for</w:t>
      </w:r>
      <w:r w:rsidR="00634BFC" w:rsidRPr="00AD74C7">
        <w:rPr>
          <w:rFonts w:ascii="Calibri" w:eastAsia="DengXian" w:hAnsi="Calibri" w:cs="Calibri"/>
          <w:b/>
          <w:bCs/>
          <w:sz w:val="24"/>
          <w:szCs w:val="24"/>
        </w:rPr>
        <w:t xml:space="preserve"> </w:t>
      </w:r>
      <w:r w:rsidRPr="00AD74C7">
        <w:rPr>
          <w:rFonts w:ascii="Calibri" w:eastAsia="DengXian" w:hAnsi="Calibri" w:cs="Calibri"/>
          <w:b/>
          <w:bCs/>
          <w:sz w:val="24"/>
          <w:szCs w:val="24"/>
        </w:rPr>
        <w:t xml:space="preserve">static and dynamic balance </w:t>
      </w:r>
      <w:r w:rsidR="00634BFC" w:rsidRPr="00AD74C7">
        <w:rPr>
          <w:rFonts w:ascii="Calibri" w:eastAsia="DengXian" w:hAnsi="Calibri" w:cs="Calibri"/>
          <w:b/>
          <w:bCs/>
          <w:sz w:val="24"/>
          <w:szCs w:val="24"/>
        </w:rPr>
        <w:t xml:space="preserve">evaluation </w:t>
      </w:r>
      <w:r w:rsidR="00634BFC">
        <w:rPr>
          <w:rFonts w:ascii="Calibri" w:eastAsia="DengXian" w:hAnsi="Calibri" w:cs="Calibri"/>
          <w:b/>
          <w:bCs/>
          <w:sz w:val="24"/>
          <w:szCs w:val="24"/>
        </w:rPr>
        <w:t xml:space="preserve">on the </w:t>
      </w:r>
      <w:r w:rsidRPr="00AD74C7">
        <w:rPr>
          <w:rFonts w:ascii="Calibri" w:eastAsia="DengXian" w:hAnsi="Calibri" w:cs="Calibri"/>
          <w:b/>
          <w:bCs/>
          <w:sz w:val="24"/>
          <w:szCs w:val="24"/>
        </w:rPr>
        <w:t>instrument.</w:t>
      </w:r>
    </w:p>
    <w:p w14:paraId="4768886C" w14:textId="77777777" w:rsidR="00AD74C7" w:rsidRDefault="00AD74C7" w:rsidP="003E6809">
      <w:pPr>
        <w:rPr>
          <w:rFonts w:ascii="Calibri" w:eastAsia="DengXian" w:hAnsi="Calibri" w:cs="Calibri"/>
          <w:b/>
          <w:bCs/>
          <w:sz w:val="24"/>
          <w:szCs w:val="24"/>
        </w:rPr>
      </w:pPr>
    </w:p>
    <w:p w14:paraId="39D6FFE7" w14:textId="0A6BDDA3" w:rsidR="008C14B3" w:rsidRPr="00FB34B2" w:rsidRDefault="008C14B3" w:rsidP="003E6809">
      <w:pPr>
        <w:rPr>
          <w:rFonts w:ascii="Calibri" w:eastAsia="DengXian" w:hAnsi="Calibri" w:cs="Calibri"/>
          <w:sz w:val="24"/>
          <w:szCs w:val="24"/>
        </w:rPr>
      </w:pPr>
      <w:r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2</w:t>
      </w:r>
      <w:r w:rsidR="00F37B58">
        <w:rPr>
          <w:rFonts w:ascii="Calibri" w:eastAsia="DengXian" w:hAnsi="Calibri" w:cs="Calibri"/>
          <w:b/>
          <w:bCs/>
          <w:sz w:val="24"/>
          <w:szCs w:val="24"/>
        </w:rPr>
        <w:t xml:space="preserve">: </w:t>
      </w:r>
      <w:r w:rsidRPr="00AA534F">
        <w:rPr>
          <w:rFonts w:ascii="Calibri" w:eastAsia="DengXian" w:hAnsi="Calibri" w:cs="Calibri"/>
          <w:b/>
          <w:bCs/>
          <w:sz w:val="24"/>
          <w:szCs w:val="24"/>
        </w:rPr>
        <w:t xml:space="preserve">The demographic characteristics and clinical assessments of </w:t>
      </w:r>
      <w:r w:rsidR="00634BFC">
        <w:rPr>
          <w:rFonts w:ascii="Calibri" w:eastAsia="DengXian" w:hAnsi="Calibri" w:cs="Calibri"/>
          <w:b/>
          <w:bCs/>
          <w:sz w:val="24"/>
          <w:szCs w:val="24"/>
        </w:rPr>
        <w:t xml:space="preserve">the </w:t>
      </w:r>
      <w:r w:rsidRPr="00AA534F">
        <w:rPr>
          <w:rFonts w:ascii="Calibri" w:eastAsia="DengXian" w:hAnsi="Calibri" w:cs="Calibri"/>
          <w:b/>
          <w:bCs/>
          <w:sz w:val="24"/>
          <w:szCs w:val="24"/>
        </w:rPr>
        <w:t>stroke patients</w:t>
      </w:r>
      <w:r w:rsidR="00634BFC">
        <w:rPr>
          <w:rFonts w:ascii="Calibri" w:eastAsia="DengXian" w:hAnsi="Calibri" w:cs="Calibri"/>
          <w:b/>
          <w:bCs/>
          <w:sz w:val="24"/>
          <w:szCs w:val="24"/>
        </w:rPr>
        <w:t xml:space="preserve"> tested</w:t>
      </w:r>
      <w:r w:rsidRPr="00AA534F">
        <w:rPr>
          <w:rFonts w:ascii="Calibri" w:eastAsia="DengXian" w:hAnsi="Calibri" w:cs="Calibri"/>
          <w:b/>
          <w:bCs/>
          <w:sz w:val="24"/>
          <w:szCs w:val="24"/>
        </w:rPr>
        <w:t>.</w:t>
      </w:r>
    </w:p>
    <w:p w14:paraId="45B8C1DB" w14:textId="77777777" w:rsidR="001D7D10" w:rsidRPr="00FB34B2" w:rsidRDefault="001D7D10" w:rsidP="003E6809">
      <w:pPr>
        <w:rPr>
          <w:rFonts w:ascii="Calibri" w:eastAsia="DengXian" w:hAnsi="Calibri" w:cs="Calibri"/>
          <w:b/>
          <w:bCs/>
          <w:sz w:val="24"/>
          <w:szCs w:val="24"/>
        </w:rPr>
      </w:pPr>
    </w:p>
    <w:p w14:paraId="3696C3D1" w14:textId="7BE28BF6" w:rsidR="008C14B3" w:rsidRPr="00AA534F" w:rsidRDefault="008C14B3" w:rsidP="003E6809">
      <w:pPr>
        <w:rPr>
          <w:rFonts w:ascii="Calibri" w:eastAsia="DengXian" w:hAnsi="Calibri" w:cs="Calibri"/>
          <w:b/>
          <w:bCs/>
          <w:sz w:val="24"/>
          <w:szCs w:val="24"/>
        </w:rPr>
      </w:pPr>
      <w:r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3</w:t>
      </w:r>
      <w:r w:rsidR="00F37B58">
        <w:rPr>
          <w:rFonts w:ascii="Calibri" w:eastAsia="DengXian" w:hAnsi="Calibri" w:cs="Calibri"/>
          <w:b/>
          <w:bCs/>
          <w:sz w:val="24"/>
          <w:szCs w:val="24"/>
        </w:rPr>
        <w:t xml:space="preserve">: </w:t>
      </w:r>
      <w:r w:rsidRPr="00AA534F">
        <w:rPr>
          <w:rFonts w:ascii="Calibri" w:eastAsia="DengXian" w:hAnsi="Calibri" w:cs="Calibri"/>
          <w:b/>
          <w:bCs/>
          <w:sz w:val="24"/>
          <w:szCs w:val="24"/>
        </w:rPr>
        <w:t>The Berg balance scale assessment in stroke patients.</w:t>
      </w:r>
    </w:p>
    <w:p w14:paraId="60140E1B" w14:textId="77777777" w:rsidR="001D7D10" w:rsidRPr="00FB34B2" w:rsidRDefault="001D7D10" w:rsidP="003E6809">
      <w:pPr>
        <w:rPr>
          <w:rFonts w:ascii="Calibri" w:eastAsia="DengXian" w:hAnsi="Calibri" w:cs="Calibri"/>
          <w:b/>
          <w:bCs/>
          <w:sz w:val="24"/>
          <w:szCs w:val="24"/>
        </w:rPr>
      </w:pPr>
    </w:p>
    <w:p w14:paraId="7A23D8E6" w14:textId="5924261A" w:rsidR="008C14B3" w:rsidRPr="00AA534F" w:rsidRDefault="008C14B3" w:rsidP="003E6809">
      <w:pPr>
        <w:rPr>
          <w:rFonts w:ascii="Calibri" w:eastAsia="DengXian" w:hAnsi="Calibri" w:cs="Calibri"/>
          <w:b/>
          <w:bCs/>
          <w:sz w:val="24"/>
          <w:szCs w:val="24"/>
        </w:rPr>
      </w:pPr>
      <w:r w:rsidRPr="00FB34B2">
        <w:rPr>
          <w:rFonts w:ascii="Calibri" w:eastAsia="DengXian" w:hAnsi="Calibri" w:cs="Calibri"/>
          <w:b/>
          <w:bCs/>
          <w:sz w:val="24"/>
          <w:szCs w:val="24"/>
        </w:rPr>
        <w:t xml:space="preserve">Table </w:t>
      </w:r>
      <w:r w:rsidR="00E4514C">
        <w:rPr>
          <w:rFonts w:ascii="Calibri" w:eastAsia="DengXian" w:hAnsi="Calibri" w:cs="Calibri"/>
          <w:b/>
          <w:bCs/>
          <w:sz w:val="24"/>
          <w:szCs w:val="24"/>
        </w:rPr>
        <w:t>4</w:t>
      </w:r>
      <w:r w:rsidR="00F37B58">
        <w:rPr>
          <w:rFonts w:ascii="Calibri" w:eastAsia="DengXian" w:hAnsi="Calibri" w:cs="Calibri"/>
          <w:b/>
          <w:bCs/>
          <w:sz w:val="24"/>
          <w:szCs w:val="24"/>
        </w:rPr>
        <w:t>:</w:t>
      </w:r>
      <w:r w:rsidRPr="00FB34B2">
        <w:rPr>
          <w:rFonts w:ascii="Calibri" w:eastAsia="DengXian" w:hAnsi="Calibri" w:cs="Calibri"/>
          <w:sz w:val="24"/>
          <w:szCs w:val="24"/>
        </w:rPr>
        <w:t xml:space="preserve"> </w:t>
      </w:r>
      <w:r w:rsidR="004F5DD9" w:rsidRPr="00AA534F">
        <w:rPr>
          <w:rFonts w:ascii="Calibri" w:eastAsia="DengXian" w:hAnsi="Calibri" w:cs="Calibri"/>
          <w:b/>
          <w:bCs/>
          <w:sz w:val="24"/>
          <w:szCs w:val="24"/>
        </w:rPr>
        <w:t>S</w:t>
      </w:r>
      <w:r w:rsidRPr="00AA534F">
        <w:rPr>
          <w:rFonts w:ascii="Calibri" w:eastAsia="DengXian" w:hAnsi="Calibri" w:cs="Calibri"/>
          <w:b/>
          <w:bCs/>
          <w:sz w:val="24"/>
          <w:szCs w:val="24"/>
        </w:rPr>
        <w:t xml:space="preserve">tatic and dynamic </w:t>
      </w:r>
      <w:r w:rsidR="00003409" w:rsidRPr="00AA534F">
        <w:rPr>
          <w:rFonts w:ascii="Calibri" w:eastAsia="DengXian" w:hAnsi="Calibri" w:cs="Calibri"/>
          <w:b/>
          <w:bCs/>
          <w:sz w:val="24"/>
          <w:szCs w:val="24"/>
        </w:rPr>
        <w:t>instrumental balance evaluation</w:t>
      </w:r>
      <w:r w:rsidR="00B61ABF" w:rsidRPr="00AA534F">
        <w:rPr>
          <w:rFonts w:ascii="Calibri" w:eastAsia="DengXian" w:hAnsi="Calibri" w:cs="Calibri"/>
          <w:b/>
          <w:bCs/>
          <w:sz w:val="24"/>
          <w:szCs w:val="24"/>
        </w:rPr>
        <w:t>s</w:t>
      </w:r>
      <w:r w:rsidRPr="00AA534F">
        <w:rPr>
          <w:rFonts w:ascii="Calibri" w:eastAsia="DengXian" w:hAnsi="Calibri" w:cs="Calibri"/>
          <w:b/>
          <w:bCs/>
          <w:sz w:val="24"/>
          <w:szCs w:val="24"/>
        </w:rPr>
        <w:t xml:space="preserve"> in stroke patients.</w:t>
      </w:r>
    </w:p>
    <w:p w14:paraId="491A8246" w14:textId="77777777" w:rsidR="001D7D10" w:rsidRPr="00FB34B2" w:rsidRDefault="001D7D10" w:rsidP="003E6809">
      <w:pPr>
        <w:rPr>
          <w:rFonts w:ascii="Calibri" w:eastAsia="DengXian" w:hAnsi="Calibri" w:cs="Calibri"/>
          <w:b/>
          <w:bCs/>
          <w:sz w:val="24"/>
          <w:szCs w:val="24"/>
        </w:rPr>
      </w:pPr>
    </w:p>
    <w:p w14:paraId="0988E741" w14:textId="23AA43A6" w:rsidR="00C52DC7" w:rsidRPr="00FB34B2" w:rsidRDefault="008C14B3" w:rsidP="003E6809">
      <w:pPr>
        <w:rPr>
          <w:rFonts w:ascii="Calibri" w:eastAsia="DengXian" w:hAnsi="Calibri" w:cs="Calibri"/>
          <w:sz w:val="24"/>
          <w:szCs w:val="24"/>
        </w:rPr>
      </w:pPr>
      <w:r w:rsidRPr="00FB34B2">
        <w:rPr>
          <w:rFonts w:ascii="Calibri" w:eastAsia="DengXian" w:hAnsi="Calibri" w:cs="Calibri"/>
          <w:b/>
          <w:bCs/>
          <w:sz w:val="24"/>
          <w:szCs w:val="24"/>
        </w:rPr>
        <w:t>Figure 1</w:t>
      </w:r>
      <w:r w:rsidR="00F37B58">
        <w:rPr>
          <w:rFonts w:ascii="Calibri" w:eastAsia="DengXian" w:hAnsi="Calibri" w:cs="Calibri"/>
          <w:b/>
          <w:bCs/>
          <w:sz w:val="24"/>
          <w:szCs w:val="24"/>
        </w:rPr>
        <w:t>:</w:t>
      </w:r>
      <w:r w:rsidRPr="00FB34B2">
        <w:rPr>
          <w:rFonts w:ascii="Calibri" w:eastAsia="DengXian" w:hAnsi="Calibri" w:cs="Calibri"/>
          <w:sz w:val="24"/>
          <w:szCs w:val="24"/>
        </w:rPr>
        <w:t xml:space="preserve"> </w:t>
      </w:r>
      <w:r w:rsidR="00634BFC" w:rsidRPr="00AA534F">
        <w:rPr>
          <w:rFonts w:ascii="Calibri" w:eastAsia="DengXian" w:hAnsi="Calibri" w:cs="Calibri"/>
          <w:b/>
          <w:bCs/>
          <w:sz w:val="24"/>
          <w:szCs w:val="24"/>
        </w:rPr>
        <w:t xml:space="preserve">Setup </w:t>
      </w:r>
      <w:r w:rsidR="00634BFC">
        <w:rPr>
          <w:rFonts w:ascii="Calibri" w:eastAsia="DengXian" w:hAnsi="Calibri" w:cs="Calibri"/>
          <w:b/>
          <w:bCs/>
          <w:sz w:val="24"/>
          <w:szCs w:val="24"/>
        </w:rPr>
        <w:t>for</w:t>
      </w:r>
      <w:r w:rsidR="00634BFC" w:rsidRPr="00AA534F">
        <w:rPr>
          <w:rFonts w:ascii="Calibri" w:eastAsia="DengXian" w:hAnsi="Calibri" w:cs="Calibri"/>
          <w:b/>
          <w:bCs/>
          <w:sz w:val="24"/>
          <w:szCs w:val="24"/>
        </w:rPr>
        <w:t xml:space="preserve"> </w:t>
      </w:r>
      <w:r w:rsidR="00C52DC7" w:rsidRPr="00AA534F">
        <w:rPr>
          <w:rFonts w:ascii="Calibri" w:eastAsia="DengXian" w:hAnsi="Calibri" w:cs="Calibri"/>
          <w:b/>
          <w:bCs/>
          <w:sz w:val="24"/>
          <w:szCs w:val="24"/>
        </w:rPr>
        <w:t>instrumental balance assessment.</w:t>
      </w:r>
    </w:p>
    <w:p w14:paraId="6DF4E93F" w14:textId="77777777" w:rsidR="001D7D10" w:rsidRPr="00FB34B2" w:rsidRDefault="001D7D10" w:rsidP="003E6809">
      <w:pPr>
        <w:rPr>
          <w:rFonts w:ascii="Calibri" w:eastAsia="DengXian" w:hAnsi="Calibri" w:cs="Calibri"/>
          <w:b/>
          <w:bCs/>
          <w:sz w:val="24"/>
          <w:szCs w:val="24"/>
        </w:rPr>
      </w:pPr>
    </w:p>
    <w:p w14:paraId="47E86305" w14:textId="5ED63BF5" w:rsidR="004F1F53" w:rsidRPr="00FB34B2" w:rsidRDefault="00C52DC7" w:rsidP="003E6809">
      <w:pPr>
        <w:rPr>
          <w:rFonts w:ascii="Calibri" w:eastAsia="DengXian" w:hAnsi="Calibri" w:cs="Calibri"/>
          <w:sz w:val="24"/>
          <w:szCs w:val="24"/>
        </w:rPr>
      </w:pPr>
      <w:r w:rsidRPr="00FB34B2">
        <w:rPr>
          <w:rFonts w:ascii="Calibri" w:eastAsia="DengXian" w:hAnsi="Calibri" w:cs="Calibri"/>
          <w:b/>
          <w:bCs/>
          <w:sz w:val="24"/>
          <w:szCs w:val="24"/>
        </w:rPr>
        <w:t>Figure 2</w:t>
      </w:r>
      <w:r w:rsidR="00F37B58">
        <w:rPr>
          <w:rFonts w:ascii="Calibri" w:eastAsia="DengXian" w:hAnsi="Calibri" w:cs="Calibri"/>
          <w:b/>
          <w:bCs/>
          <w:sz w:val="24"/>
          <w:szCs w:val="24"/>
        </w:rPr>
        <w:t>:</w:t>
      </w:r>
      <w:r w:rsidRPr="00FB34B2">
        <w:rPr>
          <w:rFonts w:ascii="Calibri" w:eastAsia="DengXian" w:hAnsi="Calibri" w:cs="Calibri"/>
          <w:b/>
          <w:bCs/>
          <w:sz w:val="24"/>
          <w:szCs w:val="24"/>
        </w:rPr>
        <w:t xml:space="preserve"> </w:t>
      </w:r>
      <w:r w:rsidR="00634BFC" w:rsidRPr="00FB34B2">
        <w:rPr>
          <w:rFonts w:ascii="Calibri" w:eastAsia="DengXian" w:hAnsi="Calibri" w:cs="Calibri"/>
          <w:b/>
          <w:bCs/>
          <w:sz w:val="24"/>
          <w:szCs w:val="24"/>
        </w:rPr>
        <w:t xml:space="preserve">Setup </w:t>
      </w:r>
      <w:r w:rsidR="00634BFC">
        <w:rPr>
          <w:rFonts w:ascii="Calibri" w:eastAsia="DengXian" w:hAnsi="Calibri" w:cs="Calibri"/>
          <w:b/>
          <w:bCs/>
          <w:sz w:val="24"/>
          <w:szCs w:val="24"/>
        </w:rPr>
        <w:t xml:space="preserve">for the </w:t>
      </w:r>
      <w:r w:rsidR="00002893" w:rsidRPr="00FB34B2">
        <w:rPr>
          <w:rFonts w:ascii="Calibri" w:eastAsia="DengXian" w:hAnsi="Calibri" w:cs="Calibri"/>
          <w:b/>
          <w:bCs/>
          <w:sz w:val="24"/>
          <w:szCs w:val="24"/>
        </w:rPr>
        <w:t xml:space="preserve">Stability Assessment </w:t>
      </w:r>
      <w:r w:rsidR="00634BFC" w:rsidRPr="00FB34B2">
        <w:rPr>
          <w:rFonts w:ascii="Calibri" w:eastAsia="DengXian" w:hAnsi="Calibri" w:cs="Calibri"/>
          <w:b/>
          <w:bCs/>
          <w:sz w:val="24"/>
          <w:szCs w:val="24"/>
        </w:rPr>
        <w:t>Module</w:t>
      </w:r>
      <w:r w:rsidR="00002893" w:rsidRPr="00FB34B2">
        <w:rPr>
          <w:rFonts w:ascii="Calibri" w:eastAsia="DengXian" w:hAnsi="Calibri" w:cs="Calibri"/>
          <w:b/>
          <w:bCs/>
          <w:sz w:val="24"/>
          <w:szCs w:val="24"/>
        </w:rPr>
        <w:t>.</w:t>
      </w:r>
      <w:r w:rsidR="00002893" w:rsidRPr="00FB34B2">
        <w:rPr>
          <w:rFonts w:ascii="Calibri" w:eastAsia="DengXian" w:hAnsi="Calibri" w:cs="Calibri"/>
          <w:sz w:val="24"/>
          <w:szCs w:val="24"/>
        </w:rPr>
        <w:t xml:space="preserve"> (</w:t>
      </w:r>
      <w:r w:rsidR="00002893" w:rsidRPr="00F37B58">
        <w:rPr>
          <w:rFonts w:ascii="Calibri" w:eastAsia="DengXian" w:hAnsi="Calibri" w:cs="Calibri"/>
          <w:b/>
          <w:bCs/>
          <w:sz w:val="24"/>
          <w:szCs w:val="24"/>
        </w:rPr>
        <w:t>A</w:t>
      </w:r>
      <w:r w:rsidR="00002893" w:rsidRPr="00FB34B2">
        <w:rPr>
          <w:rFonts w:ascii="Calibri" w:eastAsia="DengXian" w:hAnsi="Calibri" w:cs="Calibri"/>
          <w:sz w:val="24"/>
          <w:szCs w:val="24"/>
        </w:rPr>
        <w:t>) The initial position for the stability assessment. (</w:t>
      </w:r>
      <w:r w:rsidR="00002893" w:rsidRPr="00FB34B2">
        <w:rPr>
          <w:rFonts w:ascii="Calibri" w:eastAsia="DengXian" w:hAnsi="Calibri" w:cs="Calibri"/>
          <w:b/>
          <w:bCs/>
          <w:sz w:val="24"/>
          <w:szCs w:val="24"/>
        </w:rPr>
        <w:t>B</w:t>
      </w:r>
      <w:r w:rsidR="00002893" w:rsidRPr="00FB34B2">
        <w:rPr>
          <w:rFonts w:ascii="Calibri" w:eastAsia="DengXian" w:hAnsi="Calibri" w:cs="Calibri"/>
          <w:sz w:val="24"/>
          <w:szCs w:val="24"/>
        </w:rPr>
        <w:t xml:space="preserve">) The auxiliary testing equipment </w:t>
      </w:r>
      <w:r w:rsidR="00634BFC">
        <w:rPr>
          <w:rFonts w:ascii="Calibri" w:eastAsia="DengXian" w:hAnsi="Calibri" w:cs="Calibri"/>
          <w:sz w:val="24"/>
          <w:szCs w:val="24"/>
        </w:rPr>
        <w:t>and</w:t>
      </w:r>
      <w:r w:rsidR="00002893" w:rsidRPr="00FB34B2">
        <w:rPr>
          <w:rFonts w:ascii="Calibri" w:eastAsia="DengXian" w:hAnsi="Calibri" w:cs="Calibri"/>
          <w:sz w:val="24"/>
          <w:szCs w:val="24"/>
        </w:rPr>
        <w:t xml:space="preserve"> the tilting board. (</w:t>
      </w:r>
      <w:r w:rsidR="00002893" w:rsidRPr="00FB34B2">
        <w:rPr>
          <w:rFonts w:ascii="Calibri" w:eastAsia="DengXian" w:hAnsi="Calibri" w:cs="Calibri"/>
          <w:b/>
          <w:bCs/>
          <w:sz w:val="24"/>
          <w:szCs w:val="24"/>
        </w:rPr>
        <w:t>C</w:t>
      </w:r>
      <w:r w:rsidR="00002893" w:rsidRPr="00FB34B2">
        <w:rPr>
          <w:rFonts w:ascii="Calibri" w:eastAsia="DengXian" w:hAnsi="Calibri" w:cs="Calibri"/>
          <w:sz w:val="24"/>
          <w:szCs w:val="24"/>
        </w:rPr>
        <w:t xml:space="preserve">) The foot position on the tilting board. </w:t>
      </w:r>
      <w:r w:rsidR="00335E2D" w:rsidRPr="00FB34B2">
        <w:rPr>
          <w:rFonts w:ascii="Calibri" w:eastAsia="DengXian" w:hAnsi="Calibri" w:cs="Calibri"/>
          <w:sz w:val="24"/>
          <w:szCs w:val="24"/>
        </w:rPr>
        <w:t>(</w:t>
      </w:r>
      <w:r w:rsidR="00335E2D" w:rsidRPr="00FB34B2">
        <w:rPr>
          <w:rFonts w:ascii="Calibri" w:eastAsia="DengXian" w:hAnsi="Calibri" w:cs="Calibri"/>
          <w:b/>
          <w:bCs/>
          <w:sz w:val="24"/>
          <w:szCs w:val="24"/>
        </w:rPr>
        <w:t>D</w:t>
      </w:r>
      <w:r w:rsidR="00335E2D" w:rsidRPr="00FB34B2">
        <w:rPr>
          <w:rFonts w:ascii="Calibri" w:eastAsia="DengXian" w:hAnsi="Calibri" w:cs="Calibri"/>
          <w:sz w:val="24"/>
          <w:szCs w:val="24"/>
        </w:rPr>
        <w:t xml:space="preserve">) The control board </w:t>
      </w:r>
      <w:r w:rsidR="00634BFC">
        <w:rPr>
          <w:rFonts w:ascii="Calibri" w:eastAsia="DengXian" w:hAnsi="Calibri" w:cs="Calibri"/>
          <w:sz w:val="24"/>
          <w:szCs w:val="24"/>
        </w:rPr>
        <w:t>for</w:t>
      </w:r>
      <w:r w:rsidR="00634BFC" w:rsidRPr="00FB34B2">
        <w:rPr>
          <w:rFonts w:ascii="Calibri" w:eastAsia="DengXian" w:hAnsi="Calibri" w:cs="Calibri"/>
          <w:sz w:val="24"/>
          <w:szCs w:val="24"/>
        </w:rPr>
        <w:t xml:space="preserve"> </w:t>
      </w:r>
      <w:r w:rsidR="00634BFC">
        <w:rPr>
          <w:rFonts w:ascii="Calibri" w:eastAsia="DengXian" w:hAnsi="Calibri" w:cs="Calibri"/>
          <w:sz w:val="24"/>
          <w:szCs w:val="24"/>
        </w:rPr>
        <w:t xml:space="preserve">the </w:t>
      </w:r>
      <w:r w:rsidR="00335E2D" w:rsidRPr="00FB34B2">
        <w:rPr>
          <w:rFonts w:ascii="Calibri" w:eastAsia="DengXian" w:hAnsi="Calibri" w:cs="Calibri"/>
          <w:sz w:val="24"/>
          <w:szCs w:val="24"/>
        </w:rPr>
        <w:t>balance assessment system.</w:t>
      </w:r>
    </w:p>
    <w:p w14:paraId="1D8F4AF0" w14:textId="77777777" w:rsidR="001D7D10" w:rsidRPr="00FB34B2" w:rsidRDefault="001D7D10" w:rsidP="003E6809">
      <w:pPr>
        <w:rPr>
          <w:rFonts w:ascii="Calibri" w:eastAsia="DengXian" w:hAnsi="Calibri" w:cs="Calibri"/>
          <w:b/>
          <w:bCs/>
          <w:sz w:val="24"/>
          <w:szCs w:val="24"/>
        </w:rPr>
      </w:pPr>
    </w:p>
    <w:p w14:paraId="4A8C99D4" w14:textId="2FFDE874" w:rsidR="00002893" w:rsidRPr="00FB34B2" w:rsidRDefault="00002893" w:rsidP="003E6809">
      <w:pPr>
        <w:rPr>
          <w:rFonts w:ascii="Calibri" w:eastAsia="DengXian" w:hAnsi="Calibri" w:cs="Calibri"/>
          <w:sz w:val="24"/>
          <w:szCs w:val="24"/>
        </w:rPr>
      </w:pPr>
      <w:r w:rsidRPr="00FB34B2">
        <w:rPr>
          <w:rFonts w:ascii="Calibri" w:eastAsia="DengXian" w:hAnsi="Calibri" w:cs="Calibri"/>
          <w:b/>
          <w:bCs/>
          <w:sz w:val="24"/>
          <w:szCs w:val="24"/>
        </w:rPr>
        <w:t>Figure 3</w:t>
      </w:r>
      <w:r w:rsidR="00F37B58">
        <w:rPr>
          <w:rFonts w:ascii="Calibri" w:eastAsia="DengXian" w:hAnsi="Calibri" w:cs="Calibri"/>
          <w:b/>
          <w:bCs/>
          <w:sz w:val="24"/>
          <w:szCs w:val="24"/>
        </w:rPr>
        <w:t xml:space="preserve">: </w:t>
      </w:r>
      <w:r w:rsidR="00634BFC" w:rsidRPr="00FB34B2">
        <w:rPr>
          <w:rFonts w:ascii="Calibri" w:eastAsia="DengXian" w:hAnsi="Calibri" w:cs="Calibri"/>
          <w:b/>
          <w:bCs/>
          <w:sz w:val="24"/>
          <w:szCs w:val="24"/>
        </w:rPr>
        <w:t xml:space="preserve">Setup </w:t>
      </w:r>
      <w:r w:rsidR="00634BFC">
        <w:rPr>
          <w:rFonts w:ascii="Calibri" w:eastAsia="DengXian" w:hAnsi="Calibri" w:cs="Calibri"/>
          <w:b/>
          <w:bCs/>
          <w:sz w:val="24"/>
          <w:szCs w:val="24"/>
        </w:rPr>
        <w:t>for</w:t>
      </w:r>
      <w:r w:rsidR="00634BFC" w:rsidRPr="00FB34B2">
        <w:rPr>
          <w:rFonts w:ascii="Calibri" w:eastAsia="DengXian" w:hAnsi="Calibri" w:cs="Calibri"/>
          <w:b/>
          <w:bCs/>
          <w:sz w:val="24"/>
          <w:szCs w:val="24"/>
        </w:rPr>
        <w:t xml:space="preserve"> </w:t>
      </w:r>
      <w:r w:rsidR="00634BFC">
        <w:rPr>
          <w:rFonts w:ascii="Calibri" w:eastAsia="DengXian" w:hAnsi="Calibri" w:cs="Calibri"/>
          <w:b/>
          <w:bCs/>
          <w:sz w:val="24"/>
          <w:szCs w:val="24"/>
        </w:rPr>
        <w:t xml:space="preserve">the </w:t>
      </w:r>
      <w:r w:rsidR="00335E2D" w:rsidRPr="00FB34B2">
        <w:rPr>
          <w:rFonts w:ascii="Calibri" w:eastAsia="DengXian" w:hAnsi="Calibri" w:cs="Calibri"/>
          <w:b/>
          <w:bCs/>
          <w:sz w:val="24"/>
          <w:szCs w:val="24"/>
        </w:rPr>
        <w:t>Proprioceptive Assessment</w:t>
      </w:r>
      <w:r w:rsidRPr="00FB34B2">
        <w:rPr>
          <w:rFonts w:ascii="Calibri" w:eastAsia="DengXian" w:hAnsi="Calibri" w:cs="Calibri"/>
          <w:b/>
          <w:bCs/>
          <w:sz w:val="24"/>
          <w:szCs w:val="24"/>
        </w:rPr>
        <w:t xml:space="preserve"> </w:t>
      </w:r>
      <w:r w:rsidR="00634BFC" w:rsidRPr="00FB34B2">
        <w:rPr>
          <w:rFonts w:ascii="Calibri" w:eastAsia="DengXian" w:hAnsi="Calibri" w:cs="Calibri"/>
          <w:b/>
          <w:bCs/>
          <w:sz w:val="24"/>
          <w:szCs w:val="24"/>
        </w:rPr>
        <w:t>Module</w:t>
      </w:r>
      <w:r w:rsidRPr="00FB34B2">
        <w:rPr>
          <w:rFonts w:ascii="Calibri" w:eastAsia="DengXian" w:hAnsi="Calibri" w:cs="Calibri"/>
          <w:b/>
          <w:bCs/>
          <w:sz w:val="24"/>
          <w:szCs w:val="24"/>
        </w:rPr>
        <w:t>.</w:t>
      </w:r>
      <w:r w:rsidRPr="00FB34B2">
        <w:rPr>
          <w:rFonts w:ascii="Calibri" w:eastAsia="DengXian" w:hAnsi="Calibri" w:cs="Calibri"/>
          <w:sz w:val="24"/>
          <w:szCs w:val="24"/>
        </w:rPr>
        <w:t xml:space="preserve"> (</w:t>
      </w:r>
      <w:r w:rsidRPr="00F37B58">
        <w:rPr>
          <w:rFonts w:ascii="Calibri" w:eastAsia="DengXian" w:hAnsi="Calibri" w:cs="Calibri"/>
          <w:b/>
          <w:bCs/>
          <w:sz w:val="24"/>
          <w:szCs w:val="24"/>
        </w:rPr>
        <w:t>A</w:t>
      </w:r>
      <w:r w:rsidRPr="00FB34B2">
        <w:rPr>
          <w:rFonts w:ascii="Calibri" w:eastAsia="DengXian" w:hAnsi="Calibri" w:cs="Calibri"/>
          <w:sz w:val="24"/>
          <w:szCs w:val="24"/>
        </w:rPr>
        <w:t xml:space="preserve">) The initial position for the </w:t>
      </w:r>
      <w:r w:rsidR="00335E2D" w:rsidRPr="00FB34B2">
        <w:rPr>
          <w:rFonts w:ascii="Calibri" w:eastAsia="DengXian" w:hAnsi="Calibri" w:cs="Calibri"/>
          <w:sz w:val="24"/>
          <w:szCs w:val="24"/>
        </w:rPr>
        <w:t>Proprioceptive Assessment</w:t>
      </w:r>
      <w:r w:rsidRPr="00FB34B2">
        <w:rPr>
          <w:rFonts w:ascii="Calibri" w:eastAsia="DengXian" w:hAnsi="Calibri" w:cs="Calibri"/>
          <w:sz w:val="24"/>
          <w:szCs w:val="24"/>
        </w:rPr>
        <w:t>. (</w:t>
      </w:r>
      <w:r w:rsidRPr="00FB34B2">
        <w:rPr>
          <w:rFonts w:ascii="Calibri" w:eastAsia="DengXian" w:hAnsi="Calibri" w:cs="Calibri"/>
          <w:b/>
          <w:bCs/>
          <w:sz w:val="24"/>
          <w:szCs w:val="24"/>
        </w:rPr>
        <w:t>B</w:t>
      </w:r>
      <w:r w:rsidRPr="00FB34B2">
        <w:rPr>
          <w:rFonts w:ascii="Calibri" w:eastAsia="DengXian" w:hAnsi="Calibri" w:cs="Calibri"/>
          <w:sz w:val="24"/>
          <w:szCs w:val="24"/>
        </w:rPr>
        <w:t xml:space="preserve">) </w:t>
      </w:r>
      <w:r w:rsidR="00335E2D" w:rsidRPr="00FB34B2">
        <w:rPr>
          <w:rFonts w:ascii="Calibri" w:eastAsia="DengXian" w:hAnsi="Calibri" w:cs="Calibri"/>
          <w:sz w:val="24"/>
          <w:szCs w:val="24"/>
        </w:rPr>
        <w:t>The right foot moves in clockwise circles. (</w:t>
      </w:r>
      <w:r w:rsidR="00335E2D" w:rsidRPr="00FB34B2">
        <w:rPr>
          <w:rFonts w:ascii="Calibri" w:eastAsia="DengXian" w:hAnsi="Calibri" w:cs="Calibri"/>
          <w:b/>
          <w:bCs/>
          <w:sz w:val="24"/>
          <w:szCs w:val="24"/>
        </w:rPr>
        <w:t>C</w:t>
      </w:r>
      <w:r w:rsidR="00335E2D" w:rsidRPr="00FB34B2">
        <w:rPr>
          <w:rFonts w:ascii="Calibri" w:eastAsia="DengXian" w:hAnsi="Calibri" w:cs="Calibri"/>
          <w:sz w:val="24"/>
          <w:szCs w:val="24"/>
        </w:rPr>
        <w:t xml:space="preserve">) The left foot moves in </w:t>
      </w:r>
      <w:r w:rsidR="00634BFC">
        <w:rPr>
          <w:rFonts w:ascii="Calibri" w:eastAsia="DengXian" w:hAnsi="Calibri" w:cs="Calibri"/>
          <w:sz w:val="24"/>
          <w:szCs w:val="24"/>
        </w:rPr>
        <w:t>counter</w:t>
      </w:r>
      <w:r w:rsidR="00335E2D" w:rsidRPr="00FB34B2">
        <w:rPr>
          <w:rFonts w:ascii="Calibri" w:eastAsia="DengXian" w:hAnsi="Calibri" w:cs="Calibri"/>
          <w:sz w:val="24"/>
          <w:szCs w:val="24"/>
        </w:rPr>
        <w:t>clockwise circles. (</w:t>
      </w:r>
      <w:r w:rsidR="00335E2D" w:rsidRPr="00FB34B2">
        <w:rPr>
          <w:rFonts w:ascii="Calibri" w:eastAsia="DengXian" w:hAnsi="Calibri" w:cs="Calibri"/>
          <w:b/>
          <w:bCs/>
          <w:sz w:val="24"/>
          <w:szCs w:val="24"/>
        </w:rPr>
        <w:t>D</w:t>
      </w:r>
      <w:r w:rsidR="00335E2D" w:rsidRPr="00FB34B2">
        <w:rPr>
          <w:rFonts w:ascii="Calibri" w:eastAsia="DengXian" w:hAnsi="Calibri" w:cs="Calibri"/>
          <w:sz w:val="24"/>
          <w:szCs w:val="24"/>
        </w:rPr>
        <w:t>) The foot position on the tilting board.</w:t>
      </w:r>
      <w:r w:rsidRPr="00FB34B2">
        <w:rPr>
          <w:rFonts w:ascii="Calibri" w:eastAsia="DengXian" w:hAnsi="Calibri" w:cs="Calibri"/>
          <w:sz w:val="24"/>
          <w:szCs w:val="24"/>
        </w:rPr>
        <w:t xml:space="preserve"> (</w:t>
      </w:r>
      <w:r w:rsidR="00335E2D" w:rsidRPr="00FB34B2">
        <w:rPr>
          <w:rFonts w:ascii="Calibri" w:eastAsia="DengXian" w:hAnsi="Calibri" w:cs="Calibri"/>
          <w:b/>
          <w:bCs/>
          <w:sz w:val="24"/>
          <w:szCs w:val="24"/>
        </w:rPr>
        <w:t>E</w:t>
      </w:r>
      <w:r w:rsidRPr="00FB34B2">
        <w:rPr>
          <w:rFonts w:ascii="Calibri" w:eastAsia="DengXian" w:hAnsi="Calibri" w:cs="Calibri"/>
          <w:sz w:val="24"/>
          <w:szCs w:val="24"/>
        </w:rPr>
        <w:t xml:space="preserve">) The </w:t>
      </w:r>
      <w:r w:rsidR="00335E2D" w:rsidRPr="00FB34B2">
        <w:rPr>
          <w:rFonts w:ascii="Calibri" w:eastAsia="DengXian" w:hAnsi="Calibri" w:cs="Calibri"/>
          <w:sz w:val="24"/>
          <w:szCs w:val="24"/>
        </w:rPr>
        <w:t xml:space="preserve">control board </w:t>
      </w:r>
      <w:r w:rsidR="00634BFC">
        <w:rPr>
          <w:rFonts w:ascii="Calibri" w:eastAsia="DengXian" w:hAnsi="Calibri" w:cs="Calibri"/>
          <w:sz w:val="24"/>
          <w:szCs w:val="24"/>
        </w:rPr>
        <w:t>for the</w:t>
      </w:r>
      <w:r w:rsidR="00634BFC" w:rsidRPr="00FB34B2">
        <w:rPr>
          <w:rFonts w:ascii="Calibri" w:eastAsia="DengXian" w:hAnsi="Calibri" w:cs="Calibri"/>
          <w:sz w:val="24"/>
          <w:szCs w:val="24"/>
        </w:rPr>
        <w:t xml:space="preserve"> </w:t>
      </w:r>
      <w:r w:rsidR="00335E2D" w:rsidRPr="00FB34B2">
        <w:rPr>
          <w:rFonts w:ascii="Calibri" w:eastAsia="DengXian" w:hAnsi="Calibri" w:cs="Calibri"/>
          <w:sz w:val="24"/>
          <w:szCs w:val="24"/>
        </w:rPr>
        <w:t>balance assessment system.</w:t>
      </w:r>
      <w:r w:rsidRPr="00FB34B2">
        <w:rPr>
          <w:rFonts w:ascii="Calibri" w:eastAsia="DengXian" w:hAnsi="Calibri" w:cs="Calibri"/>
          <w:sz w:val="24"/>
          <w:szCs w:val="24"/>
        </w:rPr>
        <w:t xml:space="preserve"> </w:t>
      </w:r>
    </w:p>
    <w:p w14:paraId="22D7EBBE" w14:textId="77777777" w:rsidR="001D7D10" w:rsidRPr="00FB34B2" w:rsidRDefault="001D7D10" w:rsidP="003E6809">
      <w:pPr>
        <w:rPr>
          <w:rFonts w:ascii="Calibri" w:eastAsia="DengXian" w:hAnsi="Calibri" w:cs="Calibri"/>
          <w:b/>
          <w:bCs/>
          <w:sz w:val="24"/>
          <w:szCs w:val="24"/>
        </w:rPr>
      </w:pPr>
    </w:p>
    <w:p w14:paraId="1DAEA1F9" w14:textId="48F8C8C9" w:rsidR="00002893" w:rsidRPr="00FB34B2" w:rsidRDefault="00335E2D" w:rsidP="003E6809">
      <w:pPr>
        <w:rPr>
          <w:rFonts w:ascii="Calibri" w:eastAsia="DengXian" w:hAnsi="Calibri" w:cs="Calibri"/>
          <w:b/>
          <w:bCs/>
          <w:sz w:val="24"/>
          <w:szCs w:val="24"/>
        </w:rPr>
      </w:pPr>
      <w:r w:rsidRPr="00FB34B2">
        <w:rPr>
          <w:rFonts w:ascii="Calibri" w:eastAsia="DengXian" w:hAnsi="Calibri" w:cs="Calibri"/>
          <w:b/>
          <w:bCs/>
          <w:sz w:val="24"/>
          <w:szCs w:val="24"/>
        </w:rPr>
        <w:t>Figure 4</w:t>
      </w:r>
      <w:r w:rsidR="00F37B58">
        <w:rPr>
          <w:rFonts w:ascii="Calibri" w:eastAsia="DengXian" w:hAnsi="Calibri" w:cs="Calibri"/>
          <w:b/>
          <w:bCs/>
          <w:sz w:val="24"/>
          <w:szCs w:val="24"/>
        </w:rPr>
        <w:t xml:space="preserve">: </w:t>
      </w:r>
      <w:r w:rsidRPr="00FB34B2">
        <w:rPr>
          <w:rFonts w:ascii="Calibri" w:eastAsia="DengXian" w:hAnsi="Calibri" w:cs="Calibri"/>
          <w:b/>
          <w:bCs/>
          <w:sz w:val="24"/>
          <w:szCs w:val="24"/>
        </w:rPr>
        <w:t xml:space="preserve">The setup </w:t>
      </w:r>
      <w:r w:rsidR="00634BFC">
        <w:rPr>
          <w:rFonts w:ascii="Calibri" w:eastAsia="DengXian" w:hAnsi="Calibri" w:cs="Calibri"/>
          <w:b/>
          <w:bCs/>
          <w:sz w:val="24"/>
          <w:szCs w:val="24"/>
        </w:rPr>
        <w:t>for the</w:t>
      </w:r>
      <w:r w:rsidR="00634BFC" w:rsidRPr="00FB34B2">
        <w:rPr>
          <w:rFonts w:ascii="Calibri" w:eastAsia="DengXian" w:hAnsi="Calibri" w:cs="Calibri"/>
          <w:b/>
          <w:bCs/>
          <w:sz w:val="24"/>
          <w:szCs w:val="24"/>
        </w:rPr>
        <w:t xml:space="preserve"> </w:t>
      </w:r>
      <w:r w:rsidRPr="00FB34B2">
        <w:rPr>
          <w:rFonts w:ascii="Calibri" w:eastAsia="DengXian" w:hAnsi="Calibri" w:cs="Calibri"/>
          <w:b/>
          <w:bCs/>
          <w:sz w:val="24"/>
          <w:szCs w:val="24"/>
        </w:rPr>
        <w:t>Limits of Stability module</w:t>
      </w:r>
      <w:r w:rsidR="00634BFC" w:rsidRPr="00FB34B2">
        <w:rPr>
          <w:rFonts w:ascii="Calibri" w:eastAsia="DengXian" w:hAnsi="Calibri" w:cs="Calibri"/>
          <w:b/>
          <w:bCs/>
          <w:sz w:val="24"/>
          <w:szCs w:val="24"/>
        </w:rPr>
        <w:t>.</w:t>
      </w:r>
      <w:r w:rsidR="00634BFC" w:rsidRPr="00FB34B2">
        <w:rPr>
          <w:rFonts w:ascii="Calibri" w:eastAsia="DengXian" w:hAnsi="Calibri" w:cs="Calibri"/>
          <w:sz w:val="24"/>
          <w:szCs w:val="24"/>
        </w:rPr>
        <w:t xml:space="preserve"> </w:t>
      </w:r>
      <w:r w:rsidRPr="00FB34B2">
        <w:rPr>
          <w:rFonts w:ascii="Calibri" w:eastAsia="DengXian" w:hAnsi="Calibri" w:cs="Calibri"/>
          <w:sz w:val="24"/>
          <w:szCs w:val="24"/>
        </w:rPr>
        <w:t>(</w:t>
      </w:r>
      <w:r w:rsidRPr="009722CB">
        <w:rPr>
          <w:rFonts w:ascii="Calibri" w:eastAsia="DengXian" w:hAnsi="Calibri" w:cs="Calibri"/>
          <w:b/>
          <w:bCs/>
          <w:sz w:val="24"/>
          <w:szCs w:val="24"/>
        </w:rPr>
        <w:t>A</w:t>
      </w:r>
      <w:r w:rsidRPr="00FB34B2">
        <w:rPr>
          <w:rFonts w:ascii="Calibri" w:eastAsia="DengXian" w:hAnsi="Calibri" w:cs="Calibri"/>
          <w:sz w:val="24"/>
          <w:szCs w:val="24"/>
        </w:rPr>
        <w:t>) The initial position for the Limits of Stability. (</w:t>
      </w:r>
      <w:r w:rsidRPr="00FB34B2">
        <w:rPr>
          <w:rFonts w:ascii="Calibri" w:eastAsia="DengXian" w:hAnsi="Calibri" w:cs="Calibri"/>
          <w:b/>
          <w:bCs/>
          <w:sz w:val="24"/>
          <w:szCs w:val="24"/>
        </w:rPr>
        <w:t>B</w:t>
      </w:r>
      <w:r w:rsidRPr="00FB34B2">
        <w:rPr>
          <w:rFonts w:ascii="Calibri" w:eastAsia="DengXian" w:hAnsi="Calibri" w:cs="Calibri"/>
          <w:sz w:val="24"/>
          <w:szCs w:val="24"/>
        </w:rPr>
        <w:t>) The patient is</w:t>
      </w:r>
      <w:r w:rsidRPr="00FB34B2">
        <w:rPr>
          <w:rFonts w:ascii="Calibri" w:hAnsi="Calibri" w:cs="Calibri"/>
          <w:sz w:val="24"/>
          <w:szCs w:val="24"/>
        </w:rPr>
        <w:t xml:space="preserve"> </w:t>
      </w:r>
      <w:r w:rsidRPr="00FB34B2">
        <w:rPr>
          <w:rFonts w:ascii="Calibri" w:eastAsia="DengXian" w:hAnsi="Calibri" w:cs="Calibri"/>
          <w:sz w:val="24"/>
          <w:szCs w:val="24"/>
        </w:rPr>
        <w:t>leaning the body away from the midline. (</w:t>
      </w:r>
      <w:r w:rsidRPr="00FB34B2">
        <w:rPr>
          <w:rFonts w:ascii="Calibri" w:eastAsia="DengXian" w:hAnsi="Calibri" w:cs="Calibri"/>
          <w:b/>
          <w:bCs/>
          <w:sz w:val="24"/>
          <w:szCs w:val="24"/>
        </w:rPr>
        <w:t>C</w:t>
      </w:r>
      <w:r w:rsidRPr="00FB34B2">
        <w:rPr>
          <w:rFonts w:ascii="Calibri" w:eastAsia="DengXian" w:hAnsi="Calibri" w:cs="Calibri"/>
          <w:sz w:val="24"/>
          <w:szCs w:val="24"/>
        </w:rPr>
        <w:t xml:space="preserve">) The control board </w:t>
      </w:r>
      <w:r w:rsidR="00634BFC">
        <w:rPr>
          <w:rFonts w:ascii="Calibri" w:eastAsia="DengXian" w:hAnsi="Calibri" w:cs="Calibri"/>
          <w:sz w:val="24"/>
          <w:szCs w:val="24"/>
        </w:rPr>
        <w:t>for the</w:t>
      </w:r>
      <w:r w:rsidR="00634BFC" w:rsidRPr="00FB34B2">
        <w:rPr>
          <w:rFonts w:ascii="Calibri" w:eastAsia="DengXian" w:hAnsi="Calibri" w:cs="Calibri"/>
          <w:sz w:val="24"/>
          <w:szCs w:val="24"/>
        </w:rPr>
        <w:t xml:space="preserve"> </w:t>
      </w:r>
      <w:r w:rsidRPr="00FB34B2">
        <w:rPr>
          <w:rFonts w:ascii="Calibri" w:eastAsia="DengXian" w:hAnsi="Calibri" w:cs="Calibri"/>
          <w:sz w:val="24"/>
          <w:szCs w:val="24"/>
        </w:rPr>
        <w:t>balance assessment system.</w:t>
      </w:r>
    </w:p>
    <w:p w14:paraId="6FB01E77" w14:textId="77777777" w:rsidR="001D7D10" w:rsidRPr="00FB34B2" w:rsidRDefault="001D7D10" w:rsidP="003E6809">
      <w:pPr>
        <w:rPr>
          <w:rFonts w:ascii="Calibri" w:eastAsia="DengXian" w:hAnsi="Calibri" w:cs="Calibri"/>
          <w:b/>
          <w:bCs/>
          <w:sz w:val="24"/>
          <w:szCs w:val="24"/>
        </w:rPr>
      </w:pPr>
    </w:p>
    <w:p w14:paraId="454C72DF" w14:textId="480F877A" w:rsidR="008C14B3" w:rsidRPr="00FB34B2" w:rsidRDefault="009E268E" w:rsidP="003E6809">
      <w:pPr>
        <w:rPr>
          <w:rFonts w:ascii="Calibri" w:hAnsi="Calibri" w:cs="Calibri"/>
          <w:sz w:val="24"/>
          <w:szCs w:val="24"/>
          <w:highlight w:val="lightGray"/>
        </w:rPr>
      </w:pPr>
      <w:r w:rsidRPr="00FB34B2">
        <w:rPr>
          <w:rFonts w:ascii="Calibri" w:eastAsia="DengXian" w:hAnsi="Calibri" w:cs="Calibri"/>
          <w:b/>
          <w:bCs/>
          <w:sz w:val="24"/>
          <w:szCs w:val="24"/>
        </w:rPr>
        <w:t xml:space="preserve">Figure </w:t>
      </w:r>
      <w:r w:rsidR="00002893" w:rsidRPr="00FB34B2">
        <w:rPr>
          <w:rFonts w:ascii="Calibri" w:eastAsia="DengXian" w:hAnsi="Calibri" w:cs="Calibri"/>
          <w:b/>
          <w:bCs/>
          <w:sz w:val="24"/>
          <w:szCs w:val="24"/>
        </w:rPr>
        <w:t>5</w:t>
      </w:r>
      <w:r w:rsidR="00F37B58">
        <w:rPr>
          <w:rFonts w:ascii="Calibri" w:eastAsia="DengXian" w:hAnsi="Calibri" w:cs="Calibri"/>
          <w:b/>
          <w:bCs/>
          <w:sz w:val="24"/>
          <w:szCs w:val="24"/>
        </w:rPr>
        <w:t xml:space="preserve">: </w:t>
      </w:r>
      <w:r w:rsidR="004F5DD9" w:rsidRPr="00FB34B2">
        <w:rPr>
          <w:rFonts w:ascii="Calibri" w:eastAsia="DengXian" w:hAnsi="Calibri" w:cs="Calibri"/>
          <w:b/>
          <w:bCs/>
          <w:sz w:val="24"/>
          <w:szCs w:val="24"/>
        </w:rPr>
        <w:t>Comparing the</w:t>
      </w:r>
      <w:r w:rsidR="006E38AB" w:rsidRPr="00FB34B2">
        <w:rPr>
          <w:rFonts w:ascii="Calibri" w:eastAsia="DengXian" w:hAnsi="Calibri" w:cs="Calibri"/>
          <w:b/>
          <w:bCs/>
          <w:sz w:val="24"/>
          <w:szCs w:val="24"/>
        </w:rPr>
        <w:t xml:space="preserve"> stability assessment</w:t>
      </w:r>
      <w:r w:rsidR="004F5DD9" w:rsidRPr="00FB34B2">
        <w:rPr>
          <w:rFonts w:ascii="Calibri" w:eastAsia="DengXian" w:hAnsi="Calibri" w:cs="Calibri"/>
          <w:b/>
          <w:bCs/>
          <w:sz w:val="24"/>
          <w:szCs w:val="24"/>
        </w:rPr>
        <w:t>s</w:t>
      </w:r>
      <w:r w:rsidR="006E38AB" w:rsidRPr="00FB34B2">
        <w:rPr>
          <w:rFonts w:ascii="Calibri" w:eastAsia="DengXian" w:hAnsi="Calibri" w:cs="Calibri"/>
          <w:b/>
          <w:bCs/>
          <w:sz w:val="24"/>
          <w:szCs w:val="24"/>
        </w:rPr>
        <w:t xml:space="preserve"> for patient </w:t>
      </w:r>
      <w:r w:rsidR="00634BFC">
        <w:rPr>
          <w:rFonts w:ascii="Calibri" w:eastAsia="DengXian" w:hAnsi="Calibri" w:cs="Calibri"/>
          <w:b/>
          <w:bCs/>
          <w:sz w:val="24"/>
          <w:szCs w:val="24"/>
        </w:rPr>
        <w:t xml:space="preserve">number </w:t>
      </w:r>
      <w:r w:rsidR="006E38AB" w:rsidRPr="00FB34B2">
        <w:rPr>
          <w:rFonts w:ascii="Calibri" w:eastAsia="DengXian" w:hAnsi="Calibri" w:cs="Calibri"/>
          <w:b/>
          <w:bCs/>
          <w:sz w:val="24"/>
          <w:szCs w:val="24"/>
        </w:rPr>
        <w:t>4</w:t>
      </w:r>
      <w:r w:rsidR="00634BFC">
        <w:rPr>
          <w:rFonts w:ascii="Calibri" w:eastAsia="DengXian" w:hAnsi="Calibri" w:cs="Calibri"/>
          <w:b/>
          <w:bCs/>
          <w:sz w:val="24"/>
          <w:szCs w:val="24"/>
        </w:rPr>
        <w:t>.</w:t>
      </w:r>
      <w:r w:rsidR="006E38AB" w:rsidRPr="00FB34B2">
        <w:rPr>
          <w:rFonts w:ascii="Calibri" w:eastAsia="DengXian" w:hAnsi="Calibri" w:cs="Calibri"/>
          <w:sz w:val="24"/>
          <w:szCs w:val="24"/>
        </w:rPr>
        <w:t xml:space="preserve"> </w:t>
      </w:r>
      <w:r w:rsidR="00634BFC">
        <w:rPr>
          <w:rFonts w:ascii="Calibri" w:eastAsia="DengXian" w:hAnsi="Calibri" w:cs="Calibri"/>
          <w:sz w:val="24"/>
          <w:szCs w:val="24"/>
        </w:rPr>
        <w:t>E</w:t>
      </w:r>
      <w:r w:rsidR="006E38AB" w:rsidRPr="00FB34B2">
        <w:rPr>
          <w:rFonts w:ascii="Calibri" w:eastAsia="DengXian" w:hAnsi="Calibri" w:cs="Calibri"/>
          <w:sz w:val="24"/>
          <w:szCs w:val="24"/>
        </w:rPr>
        <w:t xml:space="preserve">yes open </w:t>
      </w:r>
      <w:r w:rsidR="004F5DD9" w:rsidRPr="00FB34B2">
        <w:rPr>
          <w:rFonts w:ascii="Calibri" w:eastAsia="DengXian" w:hAnsi="Calibri" w:cs="Calibri"/>
          <w:sz w:val="24"/>
          <w:szCs w:val="24"/>
        </w:rPr>
        <w:t xml:space="preserve">vs. eyes </w:t>
      </w:r>
      <w:r w:rsidR="006E38AB" w:rsidRPr="00FB34B2">
        <w:rPr>
          <w:rFonts w:ascii="Calibri" w:eastAsia="DengXian" w:hAnsi="Calibri" w:cs="Calibri"/>
          <w:sz w:val="24"/>
          <w:szCs w:val="24"/>
        </w:rPr>
        <w:t>closed</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A</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 xml:space="preserve">he basic demographic information and results of </w:t>
      </w:r>
      <w:r w:rsidR="004F5DD9" w:rsidRPr="00FB34B2">
        <w:rPr>
          <w:rFonts w:ascii="Calibri" w:eastAsia="DengXian" w:hAnsi="Calibri" w:cs="Calibri"/>
          <w:sz w:val="24"/>
          <w:szCs w:val="24"/>
        </w:rPr>
        <w:t xml:space="preserve">the </w:t>
      </w:r>
      <w:r w:rsidRPr="00FB34B2">
        <w:rPr>
          <w:rFonts w:ascii="Calibri" w:eastAsia="DengXian" w:hAnsi="Calibri" w:cs="Calibri"/>
          <w:sz w:val="24"/>
          <w:szCs w:val="24"/>
        </w:rPr>
        <w:t>main parameters</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B</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he tracing trajectory of COP-eyes open (orange) and COP-eyes closed (green)</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9722CB">
        <w:rPr>
          <w:rFonts w:ascii="Calibri" w:eastAsia="DengXian" w:hAnsi="Calibri" w:cs="Calibri"/>
          <w:b/>
          <w:bCs/>
          <w:sz w:val="24"/>
          <w:szCs w:val="24"/>
        </w:rPr>
        <w:t>C</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C</w:t>
      </w:r>
      <w:r w:rsidRPr="00FB34B2">
        <w:rPr>
          <w:rFonts w:ascii="Calibri" w:eastAsia="DengXian" w:hAnsi="Calibri" w:cs="Calibri"/>
          <w:sz w:val="24"/>
          <w:szCs w:val="24"/>
        </w:rPr>
        <w:t xml:space="preserve">omparison </w:t>
      </w:r>
      <w:r w:rsidR="004F5DD9" w:rsidRPr="00FB34B2">
        <w:rPr>
          <w:rFonts w:ascii="Calibri" w:eastAsia="DengXian" w:hAnsi="Calibri" w:cs="Calibri"/>
          <w:sz w:val="24"/>
          <w:szCs w:val="24"/>
        </w:rPr>
        <w:t>of</w:t>
      </w:r>
      <w:r w:rsidRPr="00FB34B2">
        <w:rPr>
          <w:rFonts w:ascii="Calibri" w:eastAsia="DengXian" w:hAnsi="Calibri" w:cs="Calibri"/>
          <w:sz w:val="24"/>
          <w:szCs w:val="24"/>
        </w:rPr>
        <w:t xml:space="preserve"> eyes open and eyes closed</w:t>
      </w:r>
      <w:r w:rsidR="004F5DD9" w:rsidRPr="00FB34B2">
        <w:rPr>
          <w:rFonts w:ascii="Calibri" w:eastAsia="DengXian" w:hAnsi="Calibri" w:cs="Calibri"/>
          <w:sz w:val="24"/>
          <w:szCs w:val="24"/>
        </w:rPr>
        <w:t xml:space="preserve"> data</w:t>
      </w:r>
      <w:r w:rsidRPr="00FB34B2">
        <w:rPr>
          <w:rFonts w:ascii="Calibri" w:eastAsia="DengXian" w:hAnsi="Calibri" w:cs="Calibri"/>
          <w:sz w:val="24"/>
          <w:szCs w:val="24"/>
        </w:rPr>
        <w:t xml:space="preserve">: backward-forward standard deviation (BF), medium-lateral </w:t>
      </w:r>
      <w:r w:rsidR="00EC3C5E" w:rsidRPr="00FB34B2">
        <w:rPr>
          <w:rFonts w:ascii="Calibri" w:eastAsia="DengXian" w:hAnsi="Calibri" w:cs="Calibri"/>
          <w:sz w:val="24"/>
          <w:szCs w:val="24"/>
        </w:rPr>
        <w:t>s</w:t>
      </w:r>
      <w:r w:rsidRPr="00FB34B2">
        <w:rPr>
          <w:rFonts w:ascii="Calibri" w:eastAsia="DengXian" w:hAnsi="Calibri" w:cs="Calibri"/>
          <w:sz w:val="24"/>
          <w:szCs w:val="24"/>
        </w:rPr>
        <w:t>tandard</w:t>
      </w:r>
      <w:r w:rsidR="00EC3C5E" w:rsidRPr="00FB34B2">
        <w:rPr>
          <w:rFonts w:ascii="Calibri" w:eastAsia="DengXian" w:hAnsi="Calibri" w:cs="Calibri"/>
          <w:sz w:val="24"/>
          <w:szCs w:val="24"/>
        </w:rPr>
        <w:t xml:space="preserve"> d</w:t>
      </w:r>
      <w:r w:rsidRPr="00FB34B2">
        <w:rPr>
          <w:rFonts w:ascii="Calibri" w:eastAsia="DengXian" w:hAnsi="Calibri" w:cs="Calibri"/>
          <w:sz w:val="24"/>
          <w:szCs w:val="24"/>
        </w:rPr>
        <w:t xml:space="preserve">eviation (ML), </w:t>
      </w:r>
      <w:r w:rsidR="004F5DD9" w:rsidRPr="00FB34B2">
        <w:rPr>
          <w:rFonts w:ascii="Calibri" w:eastAsia="DengXian" w:hAnsi="Calibri" w:cs="Calibri"/>
          <w:sz w:val="24"/>
          <w:szCs w:val="24"/>
        </w:rPr>
        <w:t xml:space="preserve">and </w:t>
      </w:r>
      <w:r w:rsidRPr="00FB34B2">
        <w:rPr>
          <w:rFonts w:ascii="Calibri" w:eastAsia="DengXian" w:hAnsi="Calibri" w:cs="Calibri"/>
          <w:sz w:val="24"/>
          <w:szCs w:val="24"/>
        </w:rPr>
        <w:t xml:space="preserve">area and perimeter (PER). </w:t>
      </w:r>
      <w:r w:rsidRPr="00FB34B2">
        <w:rPr>
          <w:rFonts w:ascii="Calibri" w:hAnsi="Calibri" w:cs="Calibri"/>
          <w:sz w:val="24"/>
          <w:szCs w:val="24"/>
        </w:rPr>
        <w:t>The patient’s results are over the blue arrow</w:t>
      </w:r>
      <w:r w:rsidR="00634BFC">
        <w:rPr>
          <w:rFonts w:ascii="Calibri" w:eastAsia="DengXian" w:hAnsi="Calibri" w:cs="Calibri"/>
          <w:sz w:val="24"/>
          <w:szCs w:val="24"/>
        </w:rPr>
        <w:t>.</w:t>
      </w:r>
      <w:r w:rsidRPr="00FB34B2">
        <w:rPr>
          <w:rFonts w:ascii="Calibri" w:hAnsi="Calibri" w:cs="Calibri"/>
          <w:sz w:val="24"/>
          <w:szCs w:val="24"/>
        </w:rPr>
        <w:t xml:space="preserve"> </w:t>
      </w:r>
      <w:r w:rsidR="00634BFC" w:rsidRPr="00FB34B2">
        <w:rPr>
          <w:rFonts w:ascii="Calibri" w:hAnsi="Calibri" w:cs="Calibri"/>
          <w:sz w:val="24"/>
          <w:szCs w:val="24"/>
        </w:rPr>
        <w:t xml:space="preserve">For </w:t>
      </w:r>
      <w:r w:rsidRPr="00FB34B2">
        <w:rPr>
          <w:rFonts w:ascii="Calibri" w:hAnsi="Calibri" w:cs="Calibri"/>
          <w:sz w:val="24"/>
          <w:szCs w:val="24"/>
        </w:rPr>
        <w:t>every result and both tests (closed eyes,</w:t>
      </w:r>
      <w:r w:rsidR="00EC3C5E" w:rsidRPr="00FB34B2">
        <w:rPr>
          <w:rFonts w:ascii="Calibri" w:hAnsi="Calibri" w:cs="Calibri"/>
          <w:sz w:val="24"/>
          <w:szCs w:val="24"/>
        </w:rPr>
        <w:t xml:space="preserve"> </w:t>
      </w:r>
      <w:r w:rsidRPr="00FB34B2">
        <w:rPr>
          <w:rFonts w:ascii="Calibri" w:hAnsi="Calibri" w:cs="Calibri"/>
          <w:sz w:val="24"/>
          <w:szCs w:val="24"/>
        </w:rPr>
        <w:t>opened eyes) the patient</w:t>
      </w:r>
      <w:r w:rsidR="00634BFC">
        <w:rPr>
          <w:rFonts w:ascii="Calibri" w:hAnsi="Calibri" w:cs="Calibri"/>
          <w:sz w:val="24"/>
          <w:szCs w:val="24"/>
        </w:rPr>
        <w:t xml:space="preserve">'s condition can be determined </w:t>
      </w:r>
      <w:r w:rsidR="004D0D56">
        <w:rPr>
          <w:rFonts w:ascii="Calibri" w:hAnsi="Calibri" w:cs="Calibri"/>
          <w:sz w:val="24"/>
          <w:szCs w:val="24"/>
        </w:rPr>
        <w:t>within the</w:t>
      </w:r>
      <w:r w:rsidRPr="00FB34B2">
        <w:rPr>
          <w:rFonts w:ascii="Calibri" w:hAnsi="Calibri" w:cs="Calibri"/>
          <w:sz w:val="24"/>
          <w:szCs w:val="24"/>
        </w:rPr>
        <w:t xml:space="preserve"> ideal</w:t>
      </w:r>
      <w:r w:rsidR="00CD3D4D" w:rsidRPr="00FB34B2">
        <w:rPr>
          <w:rFonts w:ascii="Calibri" w:hAnsi="Calibri" w:cs="Calibri"/>
          <w:sz w:val="24"/>
          <w:szCs w:val="24"/>
        </w:rPr>
        <w:t xml:space="preserve"> (green)</w:t>
      </w:r>
      <w:r w:rsidRPr="00FB34B2">
        <w:rPr>
          <w:rFonts w:ascii="Calibri" w:hAnsi="Calibri" w:cs="Calibri"/>
          <w:sz w:val="24"/>
          <w:szCs w:val="24"/>
        </w:rPr>
        <w:t>, healthy</w:t>
      </w:r>
      <w:r w:rsidR="00CD3D4D" w:rsidRPr="00FB34B2">
        <w:rPr>
          <w:rFonts w:ascii="Calibri" w:hAnsi="Calibri" w:cs="Calibri"/>
          <w:sz w:val="24"/>
          <w:szCs w:val="24"/>
        </w:rPr>
        <w:t xml:space="preserve"> (yellow</w:t>
      </w:r>
      <w:r w:rsidR="00C12E07" w:rsidRPr="00FB34B2">
        <w:rPr>
          <w:rFonts w:ascii="Calibri" w:hAnsi="Calibri" w:cs="Calibri"/>
          <w:sz w:val="24"/>
          <w:szCs w:val="24"/>
        </w:rPr>
        <w:t>),</w:t>
      </w:r>
      <w:r w:rsidRPr="00FB34B2">
        <w:rPr>
          <w:rFonts w:ascii="Calibri" w:hAnsi="Calibri" w:cs="Calibri"/>
          <w:sz w:val="24"/>
          <w:szCs w:val="24"/>
        </w:rPr>
        <w:t xml:space="preserve"> or warning </w:t>
      </w:r>
      <w:r w:rsidR="00CD3D4D" w:rsidRPr="00FB34B2">
        <w:rPr>
          <w:rFonts w:ascii="Calibri" w:hAnsi="Calibri" w:cs="Calibri"/>
          <w:sz w:val="24"/>
          <w:szCs w:val="24"/>
        </w:rPr>
        <w:t>(red)</w:t>
      </w:r>
      <w:r w:rsidR="004D0D56" w:rsidRPr="004D0D56">
        <w:rPr>
          <w:rFonts w:ascii="Calibri" w:hAnsi="Calibri" w:cs="Calibri"/>
          <w:sz w:val="24"/>
          <w:szCs w:val="24"/>
        </w:rPr>
        <w:t xml:space="preserve"> </w:t>
      </w:r>
      <w:r w:rsidR="004D0D56" w:rsidRPr="00FB34B2">
        <w:rPr>
          <w:rFonts w:ascii="Calibri" w:hAnsi="Calibri" w:cs="Calibri"/>
          <w:sz w:val="24"/>
          <w:szCs w:val="24"/>
        </w:rPr>
        <w:t>band</w:t>
      </w:r>
      <w:r w:rsidRPr="00FB34B2">
        <w:rPr>
          <w:rFonts w:ascii="Calibri" w:hAnsi="Calibri" w:cs="Calibri"/>
          <w:sz w:val="24"/>
          <w:szCs w:val="24"/>
        </w:rPr>
        <w:t>.</w:t>
      </w:r>
    </w:p>
    <w:p w14:paraId="2EA0D9CA" w14:textId="77777777" w:rsidR="001D7D10" w:rsidRPr="00FB34B2" w:rsidRDefault="001D7D10" w:rsidP="003E6809">
      <w:pPr>
        <w:rPr>
          <w:rFonts w:ascii="Calibri" w:eastAsia="DengXian" w:hAnsi="Calibri" w:cs="Calibri"/>
          <w:b/>
          <w:bCs/>
          <w:sz w:val="24"/>
          <w:szCs w:val="24"/>
        </w:rPr>
      </w:pPr>
    </w:p>
    <w:p w14:paraId="22081955" w14:textId="59FF5973" w:rsidR="005303C8" w:rsidRPr="00FB34B2" w:rsidRDefault="005303C8" w:rsidP="003E6809">
      <w:pPr>
        <w:rPr>
          <w:rFonts w:ascii="Calibri" w:hAnsi="Calibri" w:cs="Calibri"/>
          <w:sz w:val="24"/>
          <w:szCs w:val="24"/>
          <w:highlight w:val="lightGray"/>
        </w:rPr>
      </w:pPr>
      <w:r w:rsidRPr="00FB34B2">
        <w:rPr>
          <w:rFonts w:ascii="Calibri" w:eastAsia="DengXian" w:hAnsi="Calibri" w:cs="Calibri"/>
          <w:b/>
          <w:bCs/>
          <w:sz w:val="24"/>
          <w:szCs w:val="24"/>
        </w:rPr>
        <w:t xml:space="preserve">Figure </w:t>
      </w:r>
      <w:r w:rsidR="00002893" w:rsidRPr="00FB34B2">
        <w:rPr>
          <w:rFonts w:ascii="Calibri" w:eastAsia="DengXian" w:hAnsi="Calibri" w:cs="Calibri"/>
          <w:b/>
          <w:bCs/>
          <w:sz w:val="24"/>
          <w:szCs w:val="24"/>
        </w:rPr>
        <w:t>6</w:t>
      </w:r>
      <w:r w:rsidR="00F37B58">
        <w:rPr>
          <w:rFonts w:ascii="Calibri" w:eastAsia="DengXian" w:hAnsi="Calibri" w:cs="Calibri"/>
          <w:b/>
          <w:bCs/>
          <w:sz w:val="24"/>
          <w:szCs w:val="24"/>
        </w:rPr>
        <w:t xml:space="preserve">: </w:t>
      </w:r>
      <w:r w:rsidR="004F5DD9" w:rsidRPr="00FB34B2">
        <w:rPr>
          <w:rFonts w:ascii="Calibri" w:eastAsia="DengXian" w:hAnsi="Calibri" w:cs="Calibri"/>
          <w:b/>
          <w:bCs/>
          <w:sz w:val="24"/>
          <w:szCs w:val="24"/>
        </w:rPr>
        <w:t xml:space="preserve">Comparing the </w:t>
      </w:r>
      <w:r w:rsidRPr="00FB34B2">
        <w:rPr>
          <w:rFonts w:ascii="Calibri" w:eastAsia="DengXian" w:hAnsi="Calibri" w:cs="Calibri"/>
          <w:b/>
          <w:bCs/>
          <w:sz w:val="24"/>
          <w:szCs w:val="24"/>
        </w:rPr>
        <w:t>proprioceptive assessment</w:t>
      </w:r>
      <w:r w:rsidR="004F5DD9" w:rsidRPr="00FB34B2">
        <w:rPr>
          <w:rFonts w:ascii="Calibri" w:eastAsia="DengXian" w:hAnsi="Calibri" w:cs="Calibri"/>
          <w:b/>
          <w:bCs/>
          <w:sz w:val="24"/>
          <w:szCs w:val="24"/>
        </w:rPr>
        <w:t>s</w:t>
      </w:r>
      <w:r w:rsidRPr="00FB34B2">
        <w:rPr>
          <w:rFonts w:ascii="Calibri" w:eastAsia="DengXian" w:hAnsi="Calibri" w:cs="Calibri"/>
          <w:b/>
          <w:bCs/>
          <w:sz w:val="24"/>
          <w:szCs w:val="24"/>
        </w:rPr>
        <w:t xml:space="preserve"> for patient </w:t>
      </w:r>
      <w:r w:rsidR="004D0D56">
        <w:rPr>
          <w:rFonts w:ascii="Calibri" w:eastAsia="DengXian" w:hAnsi="Calibri" w:cs="Calibri"/>
          <w:b/>
          <w:bCs/>
          <w:sz w:val="24"/>
          <w:szCs w:val="24"/>
        </w:rPr>
        <w:t>number 4</w:t>
      </w:r>
      <w:r w:rsidRPr="00FB34B2">
        <w:rPr>
          <w:rFonts w:ascii="Calibri" w:eastAsia="DengXian" w:hAnsi="Calibri" w:cs="Calibri"/>
          <w:b/>
          <w:bCs/>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A</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he basic demographic information and results of</w:t>
      </w:r>
      <w:r w:rsidR="004F5DD9" w:rsidRPr="00FB34B2">
        <w:rPr>
          <w:rFonts w:ascii="Calibri" w:eastAsia="DengXian" w:hAnsi="Calibri" w:cs="Calibri"/>
          <w:sz w:val="24"/>
          <w:szCs w:val="24"/>
        </w:rPr>
        <w:t xml:space="preserve"> the</w:t>
      </w:r>
      <w:r w:rsidRPr="00FB34B2">
        <w:rPr>
          <w:rFonts w:ascii="Calibri" w:eastAsia="DengXian" w:hAnsi="Calibri" w:cs="Calibri"/>
          <w:sz w:val="24"/>
          <w:szCs w:val="24"/>
        </w:rPr>
        <w:t xml:space="preserve"> main parameters</w:t>
      </w:r>
      <w:r w:rsidR="001F4AA0"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B</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he result</w:t>
      </w:r>
      <w:r w:rsidR="001B4238" w:rsidRPr="00FB34B2">
        <w:rPr>
          <w:rFonts w:ascii="Calibri" w:eastAsia="DengXian" w:hAnsi="Calibri" w:cs="Calibri"/>
          <w:sz w:val="24"/>
          <w:szCs w:val="24"/>
        </w:rPr>
        <w:t>ing</w:t>
      </w:r>
      <w:r w:rsidRPr="00FB34B2">
        <w:rPr>
          <w:rFonts w:ascii="Calibri" w:eastAsia="DengXian" w:hAnsi="Calibri" w:cs="Calibri"/>
          <w:sz w:val="24"/>
          <w:szCs w:val="24"/>
        </w:rPr>
        <w:t xml:space="preserve"> graph of track errors (%) for </w:t>
      </w:r>
      <w:r w:rsidR="004D0D56">
        <w:rPr>
          <w:rFonts w:ascii="Calibri" w:eastAsia="DengXian" w:hAnsi="Calibri" w:cs="Calibri"/>
          <w:sz w:val="24"/>
          <w:szCs w:val="24"/>
        </w:rPr>
        <w:t xml:space="preserve">the </w:t>
      </w:r>
      <w:r w:rsidRPr="00FB34B2">
        <w:rPr>
          <w:rFonts w:ascii="Calibri" w:eastAsia="DengXian" w:hAnsi="Calibri" w:cs="Calibri"/>
          <w:sz w:val="24"/>
          <w:szCs w:val="24"/>
        </w:rPr>
        <w:t>left foot (red bar) and right foot (green bar)</w:t>
      </w:r>
      <w:r w:rsidR="001F4AA0"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C</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he result</w:t>
      </w:r>
      <w:r w:rsidR="001B4238" w:rsidRPr="00FB34B2">
        <w:rPr>
          <w:rFonts w:ascii="Calibri" w:eastAsia="DengXian" w:hAnsi="Calibri" w:cs="Calibri"/>
          <w:sz w:val="24"/>
          <w:szCs w:val="24"/>
        </w:rPr>
        <w:t>ing</w:t>
      </w:r>
      <w:r w:rsidRPr="00FB34B2">
        <w:rPr>
          <w:rFonts w:ascii="Calibri" w:eastAsia="DengXian" w:hAnsi="Calibri" w:cs="Calibri"/>
          <w:sz w:val="24"/>
          <w:szCs w:val="24"/>
        </w:rPr>
        <w:t xml:space="preserve"> graph of force variance (kg) for </w:t>
      </w:r>
      <w:r w:rsidR="004D0D56">
        <w:rPr>
          <w:rFonts w:ascii="Calibri" w:eastAsia="DengXian" w:hAnsi="Calibri" w:cs="Calibri"/>
          <w:sz w:val="24"/>
          <w:szCs w:val="24"/>
        </w:rPr>
        <w:t xml:space="preserve">the </w:t>
      </w:r>
      <w:r w:rsidRPr="00FB34B2">
        <w:rPr>
          <w:rFonts w:ascii="Calibri" w:eastAsia="DengXian" w:hAnsi="Calibri" w:cs="Calibri"/>
          <w:sz w:val="24"/>
          <w:szCs w:val="24"/>
        </w:rPr>
        <w:t>left foot (red bar) and right foot (green bar)</w:t>
      </w:r>
      <w:r w:rsidR="001F4AA0"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F37B58">
        <w:rPr>
          <w:rFonts w:ascii="Calibri" w:eastAsia="DengXian" w:hAnsi="Calibri" w:cs="Calibri"/>
          <w:b/>
          <w:bCs/>
          <w:sz w:val="24"/>
          <w:szCs w:val="24"/>
        </w:rPr>
        <w:t>D</w:t>
      </w:r>
      <w:r w:rsidR="004F5DD9"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T</w:t>
      </w:r>
      <w:r w:rsidRPr="00FB34B2">
        <w:rPr>
          <w:rFonts w:ascii="Calibri" w:eastAsia="DengXian" w:hAnsi="Calibri" w:cs="Calibri"/>
          <w:sz w:val="24"/>
          <w:szCs w:val="24"/>
        </w:rPr>
        <w:t>he tracing trajectory of</w:t>
      </w:r>
      <w:r w:rsidR="004F5DD9" w:rsidRPr="00FB34B2">
        <w:rPr>
          <w:rFonts w:ascii="Calibri" w:eastAsia="DengXian" w:hAnsi="Calibri" w:cs="Calibri"/>
          <w:sz w:val="24"/>
          <w:szCs w:val="24"/>
        </w:rPr>
        <w:t xml:space="preserve"> the</w:t>
      </w:r>
      <w:r w:rsidRPr="00FB34B2">
        <w:rPr>
          <w:rFonts w:ascii="Calibri" w:eastAsia="DengXian" w:hAnsi="Calibri" w:cs="Calibri"/>
          <w:sz w:val="24"/>
          <w:szCs w:val="24"/>
        </w:rPr>
        <w:t xml:space="preserve"> left foot (orange line)</w:t>
      </w:r>
      <w:r w:rsidR="001F4AA0"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4F5DD9" w:rsidRPr="00FB34B2">
        <w:rPr>
          <w:rFonts w:ascii="Calibri" w:eastAsia="DengXian" w:hAnsi="Calibri" w:cs="Calibri"/>
          <w:sz w:val="24"/>
          <w:szCs w:val="24"/>
        </w:rPr>
        <w:t>(</w:t>
      </w:r>
      <w:r w:rsidRPr="009722CB">
        <w:rPr>
          <w:rFonts w:ascii="Calibri" w:eastAsia="DengXian" w:hAnsi="Calibri" w:cs="Calibri"/>
          <w:b/>
          <w:bCs/>
          <w:sz w:val="24"/>
          <w:szCs w:val="24"/>
        </w:rPr>
        <w:t>E</w:t>
      </w:r>
      <w:r w:rsidR="004F5DD9" w:rsidRPr="00FB34B2">
        <w:rPr>
          <w:rFonts w:ascii="Calibri" w:eastAsia="DengXian" w:hAnsi="Calibri" w:cs="Calibri"/>
          <w:sz w:val="24"/>
          <w:szCs w:val="24"/>
        </w:rPr>
        <w:t>) T</w:t>
      </w:r>
      <w:r w:rsidRPr="00FB34B2">
        <w:rPr>
          <w:rFonts w:ascii="Calibri" w:eastAsia="DengXian" w:hAnsi="Calibri" w:cs="Calibri"/>
          <w:sz w:val="24"/>
          <w:szCs w:val="24"/>
        </w:rPr>
        <w:t xml:space="preserve">he tracing trajectory of </w:t>
      </w:r>
      <w:r w:rsidR="004F5DD9" w:rsidRPr="00FB34B2">
        <w:rPr>
          <w:rFonts w:ascii="Calibri" w:eastAsia="DengXian" w:hAnsi="Calibri" w:cs="Calibri"/>
          <w:sz w:val="24"/>
          <w:szCs w:val="24"/>
        </w:rPr>
        <w:t xml:space="preserve">the </w:t>
      </w:r>
      <w:r w:rsidRPr="00FB34B2">
        <w:rPr>
          <w:rFonts w:ascii="Calibri" w:eastAsia="DengXian" w:hAnsi="Calibri" w:cs="Calibri"/>
          <w:sz w:val="24"/>
          <w:szCs w:val="24"/>
        </w:rPr>
        <w:t xml:space="preserve">right foot (orange line). </w:t>
      </w:r>
    </w:p>
    <w:p w14:paraId="4DCAA9DF" w14:textId="77777777" w:rsidR="001D7D10" w:rsidRPr="00FB34B2" w:rsidRDefault="001D7D10" w:rsidP="003E6809">
      <w:pPr>
        <w:rPr>
          <w:rFonts w:ascii="Calibri" w:eastAsia="DengXian" w:hAnsi="Calibri" w:cs="Calibri"/>
          <w:b/>
          <w:bCs/>
          <w:sz w:val="24"/>
          <w:szCs w:val="24"/>
        </w:rPr>
      </w:pPr>
    </w:p>
    <w:p w14:paraId="60825FAE" w14:textId="7E11CAE9" w:rsidR="00970DBF" w:rsidRPr="00FB34B2" w:rsidRDefault="00970DBF" w:rsidP="003E6809">
      <w:pPr>
        <w:rPr>
          <w:rFonts w:ascii="Calibri" w:eastAsia="DengXian" w:hAnsi="Calibri" w:cs="Calibri"/>
          <w:sz w:val="24"/>
          <w:szCs w:val="24"/>
        </w:rPr>
      </w:pPr>
      <w:r w:rsidRPr="00FB34B2">
        <w:rPr>
          <w:rFonts w:ascii="Calibri" w:eastAsia="DengXian" w:hAnsi="Calibri" w:cs="Calibri"/>
          <w:b/>
          <w:bCs/>
          <w:sz w:val="24"/>
          <w:szCs w:val="24"/>
        </w:rPr>
        <w:t xml:space="preserve">Figure </w:t>
      </w:r>
      <w:r w:rsidR="00002893" w:rsidRPr="00FB34B2">
        <w:rPr>
          <w:rFonts w:ascii="Calibri" w:eastAsia="DengXian" w:hAnsi="Calibri" w:cs="Calibri"/>
          <w:b/>
          <w:bCs/>
          <w:sz w:val="24"/>
          <w:szCs w:val="24"/>
        </w:rPr>
        <w:t>7</w:t>
      </w:r>
      <w:r w:rsidR="00F37B58">
        <w:rPr>
          <w:rFonts w:ascii="Calibri" w:eastAsia="DengXian" w:hAnsi="Calibri" w:cs="Calibri"/>
          <w:b/>
          <w:bCs/>
          <w:sz w:val="24"/>
          <w:szCs w:val="24"/>
        </w:rPr>
        <w:t>:</w:t>
      </w:r>
      <w:r w:rsidRPr="00FB34B2">
        <w:rPr>
          <w:rFonts w:ascii="Calibri" w:eastAsia="DengXian" w:hAnsi="Calibri" w:cs="Calibri"/>
          <w:sz w:val="24"/>
          <w:szCs w:val="24"/>
        </w:rPr>
        <w:t xml:space="preserve"> </w:t>
      </w:r>
      <w:r w:rsidRPr="00FB34B2">
        <w:rPr>
          <w:rFonts w:ascii="Calibri" w:eastAsia="DengXian" w:hAnsi="Calibri" w:cs="Calibri"/>
          <w:b/>
          <w:bCs/>
          <w:sz w:val="24"/>
          <w:szCs w:val="24"/>
        </w:rPr>
        <w:t xml:space="preserve">The limits of stability for </w:t>
      </w:r>
      <w:r w:rsidRPr="00563DCA">
        <w:rPr>
          <w:rFonts w:ascii="Calibri" w:eastAsia="DengXian" w:hAnsi="Calibri" w:cs="Calibri"/>
          <w:b/>
          <w:bCs/>
          <w:sz w:val="24"/>
          <w:szCs w:val="24"/>
        </w:rPr>
        <w:t xml:space="preserve">patient </w:t>
      </w:r>
      <w:r w:rsidR="00B63991" w:rsidRPr="009722CB">
        <w:rPr>
          <w:rFonts w:ascii="Calibri" w:eastAsia="DengXian" w:hAnsi="Calibri" w:cs="Calibri"/>
          <w:b/>
          <w:bCs/>
          <w:sz w:val="24"/>
          <w:szCs w:val="24"/>
        </w:rPr>
        <w:t>number 4</w:t>
      </w:r>
      <w:r w:rsidRPr="00FB34B2">
        <w:rPr>
          <w:rFonts w:ascii="Calibri" w:eastAsia="DengXian" w:hAnsi="Calibri" w:cs="Calibri"/>
          <w:b/>
          <w:bCs/>
          <w:sz w:val="24"/>
          <w:szCs w:val="24"/>
        </w:rPr>
        <w:t>.</w:t>
      </w:r>
      <w:r w:rsidRPr="00FB34B2">
        <w:rPr>
          <w:rFonts w:ascii="Calibri" w:eastAsia="DengXian" w:hAnsi="Calibri" w:cs="Calibri"/>
          <w:sz w:val="24"/>
          <w:szCs w:val="24"/>
        </w:rPr>
        <w:t xml:space="preserve"> </w:t>
      </w:r>
      <w:r w:rsidR="005C0A04" w:rsidRPr="00FB34B2">
        <w:rPr>
          <w:rFonts w:ascii="Calibri" w:eastAsia="DengXian" w:hAnsi="Calibri" w:cs="Calibri"/>
          <w:sz w:val="24"/>
          <w:szCs w:val="24"/>
        </w:rPr>
        <w:t>(</w:t>
      </w:r>
      <w:r w:rsidRPr="00F37B58">
        <w:rPr>
          <w:rFonts w:ascii="Calibri" w:eastAsia="DengXian" w:hAnsi="Calibri" w:cs="Calibri"/>
          <w:b/>
          <w:bCs/>
          <w:sz w:val="24"/>
          <w:szCs w:val="24"/>
        </w:rPr>
        <w:t>A</w:t>
      </w:r>
      <w:r w:rsidR="005C0A04"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5C0A04" w:rsidRPr="00FB34B2">
        <w:rPr>
          <w:rFonts w:ascii="Calibri" w:eastAsia="DengXian" w:hAnsi="Calibri" w:cs="Calibri"/>
          <w:sz w:val="24"/>
          <w:szCs w:val="24"/>
        </w:rPr>
        <w:t>T</w:t>
      </w:r>
      <w:r w:rsidRPr="00FB34B2">
        <w:rPr>
          <w:rFonts w:ascii="Calibri" w:eastAsia="DengXian" w:hAnsi="Calibri" w:cs="Calibri"/>
          <w:sz w:val="24"/>
          <w:szCs w:val="24"/>
        </w:rPr>
        <w:t xml:space="preserve">he basic demographic information and </w:t>
      </w:r>
      <w:r w:rsidR="005C0A04" w:rsidRPr="00FB34B2">
        <w:rPr>
          <w:rFonts w:ascii="Calibri" w:eastAsia="DengXian" w:hAnsi="Calibri" w:cs="Calibri"/>
          <w:sz w:val="24"/>
          <w:szCs w:val="24"/>
        </w:rPr>
        <w:t xml:space="preserve">the </w:t>
      </w:r>
      <w:r w:rsidRPr="00FB34B2">
        <w:rPr>
          <w:rFonts w:ascii="Calibri" w:eastAsia="DengXian" w:hAnsi="Calibri" w:cs="Calibri"/>
          <w:sz w:val="24"/>
          <w:szCs w:val="24"/>
        </w:rPr>
        <w:t xml:space="preserve">results of </w:t>
      </w:r>
      <w:r w:rsidR="005C0A04" w:rsidRPr="00FB34B2">
        <w:rPr>
          <w:rFonts w:ascii="Calibri" w:eastAsia="DengXian" w:hAnsi="Calibri" w:cs="Calibri"/>
          <w:sz w:val="24"/>
          <w:szCs w:val="24"/>
        </w:rPr>
        <w:t xml:space="preserve">the </w:t>
      </w:r>
      <w:r w:rsidRPr="00FB34B2">
        <w:rPr>
          <w:rFonts w:ascii="Calibri" w:eastAsia="DengXian" w:hAnsi="Calibri" w:cs="Calibri"/>
          <w:sz w:val="24"/>
          <w:szCs w:val="24"/>
        </w:rPr>
        <w:t>main parameters</w:t>
      </w:r>
      <w:r w:rsidR="005C0A04"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5C0A04" w:rsidRPr="00FB34B2">
        <w:rPr>
          <w:rFonts w:ascii="Calibri" w:eastAsia="DengXian" w:hAnsi="Calibri" w:cs="Calibri"/>
          <w:sz w:val="24"/>
          <w:szCs w:val="24"/>
        </w:rPr>
        <w:t>(</w:t>
      </w:r>
      <w:r w:rsidRPr="00F37B58">
        <w:rPr>
          <w:rFonts w:ascii="Calibri" w:eastAsia="DengXian" w:hAnsi="Calibri" w:cs="Calibri"/>
          <w:b/>
          <w:bCs/>
          <w:sz w:val="24"/>
          <w:szCs w:val="24"/>
        </w:rPr>
        <w:t>B</w:t>
      </w:r>
      <w:r w:rsidR="005C0A04" w:rsidRPr="00FB34B2">
        <w:rPr>
          <w:rFonts w:ascii="Calibri" w:eastAsia="DengXian" w:hAnsi="Calibri" w:cs="Calibri"/>
          <w:sz w:val="24"/>
          <w:szCs w:val="24"/>
        </w:rPr>
        <w:t>)</w:t>
      </w:r>
      <w:r w:rsidRPr="00FB34B2">
        <w:rPr>
          <w:rFonts w:ascii="Calibri" w:eastAsia="DengXian" w:hAnsi="Calibri" w:cs="Calibri"/>
          <w:sz w:val="24"/>
          <w:szCs w:val="24"/>
        </w:rPr>
        <w:t xml:space="preserve"> </w:t>
      </w:r>
      <w:r w:rsidR="005C0A04" w:rsidRPr="00FB34B2">
        <w:rPr>
          <w:rFonts w:ascii="Calibri" w:eastAsia="DengXian" w:hAnsi="Calibri" w:cs="Calibri"/>
          <w:sz w:val="24"/>
          <w:szCs w:val="24"/>
        </w:rPr>
        <w:t>T</w:t>
      </w:r>
      <w:r w:rsidRPr="00FB34B2">
        <w:rPr>
          <w:rFonts w:ascii="Calibri" w:eastAsia="DengXian" w:hAnsi="Calibri" w:cs="Calibri"/>
          <w:sz w:val="24"/>
          <w:szCs w:val="24"/>
        </w:rPr>
        <w:t>he result</w:t>
      </w:r>
      <w:r w:rsidR="001B4238" w:rsidRPr="00FB34B2">
        <w:rPr>
          <w:rFonts w:ascii="Calibri" w:eastAsia="DengXian" w:hAnsi="Calibri" w:cs="Calibri"/>
          <w:sz w:val="24"/>
          <w:szCs w:val="24"/>
        </w:rPr>
        <w:t>ing</w:t>
      </w:r>
      <w:r w:rsidRPr="00FB34B2">
        <w:rPr>
          <w:rFonts w:ascii="Calibri" w:eastAsia="DengXian" w:hAnsi="Calibri" w:cs="Calibri"/>
          <w:sz w:val="24"/>
          <w:szCs w:val="24"/>
        </w:rPr>
        <w:t xml:space="preserve"> graph of the A1-A8 </w:t>
      </w:r>
      <w:r w:rsidR="00B63991">
        <w:rPr>
          <w:rFonts w:ascii="Calibri" w:eastAsia="DengXian" w:hAnsi="Calibri" w:cs="Calibri"/>
          <w:sz w:val="24"/>
          <w:szCs w:val="24"/>
        </w:rPr>
        <w:t>loss of stability (</w:t>
      </w:r>
      <w:r w:rsidRPr="00FB34B2">
        <w:rPr>
          <w:rFonts w:ascii="Calibri" w:eastAsia="DengXian" w:hAnsi="Calibri" w:cs="Calibri"/>
          <w:sz w:val="24"/>
          <w:szCs w:val="24"/>
        </w:rPr>
        <w:t>LOS</w:t>
      </w:r>
      <w:r w:rsidR="00B63991">
        <w:rPr>
          <w:rFonts w:ascii="Calibri" w:eastAsia="DengXian" w:hAnsi="Calibri" w:cs="Calibri"/>
          <w:sz w:val="24"/>
          <w:szCs w:val="24"/>
        </w:rPr>
        <w:t>)</w:t>
      </w:r>
      <w:r w:rsidRPr="00FB34B2">
        <w:rPr>
          <w:rFonts w:ascii="Calibri" w:eastAsia="DengXian" w:hAnsi="Calibri" w:cs="Calibri"/>
          <w:sz w:val="24"/>
          <w:szCs w:val="24"/>
        </w:rPr>
        <w:t xml:space="preserve"> and the tracing trajectory (blue lines) from the </w:t>
      </w:r>
      <w:r w:rsidR="00EE274F">
        <w:rPr>
          <w:rFonts w:ascii="Calibri" w:eastAsia="DengXian" w:hAnsi="Calibri" w:cs="Calibri"/>
          <w:sz w:val="24"/>
          <w:szCs w:val="24"/>
        </w:rPr>
        <w:t>COG</w:t>
      </w:r>
      <w:r w:rsidRPr="00FB34B2">
        <w:rPr>
          <w:rFonts w:ascii="Calibri" w:eastAsia="DengXian" w:hAnsi="Calibri" w:cs="Calibri"/>
          <w:sz w:val="24"/>
          <w:szCs w:val="24"/>
        </w:rPr>
        <w:t xml:space="preserve"> to the A1-A8 squares in </w:t>
      </w:r>
      <w:r w:rsidR="005C0A04" w:rsidRPr="00FB34B2">
        <w:rPr>
          <w:rFonts w:ascii="Calibri" w:eastAsia="DengXian" w:hAnsi="Calibri" w:cs="Calibri"/>
          <w:sz w:val="24"/>
          <w:szCs w:val="24"/>
        </w:rPr>
        <w:t>eight</w:t>
      </w:r>
      <w:r w:rsidRPr="00FB34B2">
        <w:rPr>
          <w:rFonts w:ascii="Calibri" w:eastAsia="DengXian" w:hAnsi="Calibri" w:cs="Calibri"/>
          <w:sz w:val="24"/>
          <w:szCs w:val="24"/>
        </w:rPr>
        <w:t xml:space="preserve"> directions.</w:t>
      </w:r>
    </w:p>
    <w:p w14:paraId="0412DBC4" w14:textId="77777777" w:rsidR="00444FC8" w:rsidRPr="00FB34B2" w:rsidRDefault="00444FC8" w:rsidP="003E6809">
      <w:pPr>
        <w:rPr>
          <w:rFonts w:ascii="Calibri" w:eastAsia="DengXian" w:hAnsi="Calibri" w:cs="Calibri"/>
          <w:sz w:val="24"/>
          <w:szCs w:val="24"/>
          <w:highlight w:val="lightGray"/>
        </w:rPr>
      </w:pPr>
    </w:p>
    <w:p w14:paraId="56155507" w14:textId="49635CDE" w:rsidR="00196D20" w:rsidRPr="00FB34B2" w:rsidRDefault="004F1F53" w:rsidP="003E6809">
      <w:pPr>
        <w:rPr>
          <w:rFonts w:ascii="Calibri" w:hAnsi="Calibri" w:cs="Calibri"/>
          <w:bCs/>
          <w:color w:val="808080"/>
          <w:sz w:val="24"/>
          <w:szCs w:val="24"/>
        </w:rPr>
      </w:pPr>
      <w:r w:rsidRPr="00FB34B2">
        <w:rPr>
          <w:rFonts w:ascii="Calibri" w:hAnsi="Calibri" w:cs="Calibri"/>
          <w:b/>
          <w:sz w:val="24"/>
          <w:szCs w:val="24"/>
        </w:rPr>
        <w:t>DISCUSSION</w:t>
      </w:r>
      <w:r w:rsidRPr="00FB34B2">
        <w:rPr>
          <w:rFonts w:ascii="Calibri" w:hAnsi="Calibri" w:cs="Calibri"/>
          <w:b/>
          <w:bCs/>
          <w:sz w:val="24"/>
          <w:szCs w:val="24"/>
        </w:rPr>
        <w:t xml:space="preserve">: </w:t>
      </w:r>
    </w:p>
    <w:p w14:paraId="34025C14" w14:textId="0630C61D" w:rsidR="00DE1CD1" w:rsidRPr="00FB34B2" w:rsidRDefault="004D0D56" w:rsidP="003E6809">
      <w:pPr>
        <w:rPr>
          <w:rFonts w:ascii="Calibri" w:hAnsi="Calibri" w:cs="Calibri"/>
          <w:sz w:val="24"/>
          <w:szCs w:val="24"/>
        </w:rPr>
      </w:pPr>
      <w:bookmarkStart w:id="50" w:name="_Hlk33709965"/>
      <w:r>
        <w:rPr>
          <w:rFonts w:ascii="Calibri" w:eastAsia="DengXian" w:hAnsi="Calibri" w:cs="Calibri"/>
          <w:sz w:val="24"/>
          <w:szCs w:val="24"/>
        </w:rPr>
        <w:t>Described is</w:t>
      </w:r>
      <w:r w:rsidR="00196D20" w:rsidRPr="00FB34B2">
        <w:rPr>
          <w:rFonts w:ascii="Calibri" w:eastAsia="DengXian" w:hAnsi="Calibri" w:cs="Calibri"/>
          <w:sz w:val="24"/>
          <w:szCs w:val="24"/>
        </w:rPr>
        <w:t xml:space="preserve"> </w:t>
      </w:r>
      <w:r w:rsidR="001B4238" w:rsidRPr="00FB34B2">
        <w:rPr>
          <w:rFonts w:ascii="Calibri" w:eastAsia="DengXian" w:hAnsi="Calibri" w:cs="Calibri"/>
          <w:sz w:val="24"/>
          <w:szCs w:val="24"/>
        </w:rPr>
        <w:t xml:space="preserve">a </w:t>
      </w:r>
      <w:r w:rsidR="00196D20" w:rsidRPr="00FB34B2">
        <w:rPr>
          <w:rFonts w:ascii="Calibri" w:eastAsia="DengXian" w:hAnsi="Calibri" w:cs="Calibri"/>
          <w:sz w:val="24"/>
          <w:szCs w:val="24"/>
        </w:rPr>
        <w:t>clinical protocol for</w:t>
      </w:r>
      <w:r w:rsidR="00CA26B5">
        <w:rPr>
          <w:rFonts w:ascii="Calibri" w:eastAsia="DengXian" w:hAnsi="Calibri" w:cs="Calibri"/>
          <w:sz w:val="24"/>
          <w:szCs w:val="24"/>
        </w:rPr>
        <w:t xml:space="preserve"> </w:t>
      </w:r>
      <w:r w:rsidR="00196D20" w:rsidRPr="00FB34B2">
        <w:rPr>
          <w:rFonts w:ascii="Calibri" w:eastAsia="DengXian" w:hAnsi="Calibri" w:cs="Calibri"/>
          <w:sz w:val="24"/>
          <w:szCs w:val="24"/>
        </w:rPr>
        <w:t xml:space="preserve">static and dynamic balance assessment in stroke patients </w:t>
      </w:r>
      <w:r w:rsidR="00B63991" w:rsidRPr="00563DCA">
        <w:rPr>
          <w:rFonts w:ascii="Calibri" w:eastAsia="DengXian" w:hAnsi="Calibri" w:cs="Calibri"/>
          <w:sz w:val="24"/>
          <w:szCs w:val="24"/>
        </w:rPr>
        <w:t>that</w:t>
      </w:r>
      <w:r w:rsidR="00B63991" w:rsidRPr="00FB34B2">
        <w:rPr>
          <w:rFonts w:ascii="Calibri" w:eastAsia="DengXian" w:hAnsi="Calibri" w:cs="Calibri"/>
          <w:sz w:val="24"/>
          <w:szCs w:val="24"/>
        </w:rPr>
        <w:t xml:space="preserve"> </w:t>
      </w:r>
      <w:r w:rsidR="00196D20" w:rsidRPr="00FB34B2">
        <w:rPr>
          <w:rFonts w:ascii="Calibri" w:eastAsia="DengXian" w:hAnsi="Calibri" w:cs="Calibri"/>
          <w:sz w:val="24"/>
          <w:szCs w:val="24"/>
        </w:rPr>
        <w:t>include</w:t>
      </w:r>
      <w:r w:rsidR="00444FC8" w:rsidRPr="00FB34B2">
        <w:rPr>
          <w:rFonts w:ascii="Calibri" w:eastAsia="DengXian" w:hAnsi="Calibri" w:cs="Calibri"/>
          <w:sz w:val="24"/>
          <w:szCs w:val="24"/>
        </w:rPr>
        <w:t>s</w:t>
      </w:r>
      <w:r w:rsidR="00196D20" w:rsidRPr="00FB34B2">
        <w:rPr>
          <w:rFonts w:ascii="Calibri" w:eastAsia="DengXian" w:hAnsi="Calibri" w:cs="Calibri"/>
          <w:sz w:val="24"/>
          <w:szCs w:val="24"/>
        </w:rPr>
        <w:t xml:space="preserve"> </w:t>
      </w:r>
      <w:r w:rsidR="00F37094" w:rsidRPr="00FB34B2">
        <w:rPr>
          <w:rFonts w:ascii="Calibri" w:eastAsia="DengXian" w:hAnsi="Calibri" w:cs="Calibri"/>
          <w:sz w:val="24"/>
          <w:szCs w:val="24"/>
        </w:rPr>
        <w:t xml:space="preserve">three </w:t>
      </w:r>
      <w:r w:rsidR="00196D20" w:rsidRPr="00FB34B2">
        <w:rPr>
          <w:rFonts w:ascii="Calibri" w:eastAsia="DengXian" w:hAnsi="Calibri" w:cs="Calibri"/>
          <w:sz w:val="24"/>
          <w:szCs w:val="24"/>
        </w:rPr>
        <w:t>semiquantitative balance function scale assessment</w:t>
      </w:r>
      <w:r w:rsidR="00444FC8" w:rsidRPr="00FB34B2">
        <w:rPr>
          <w:rFonts w:ascii="Calibri" w:eastAsia="DengXian" w:hAnsi="Calibri" w:cs="Calibri"/>
          <w:sz w:val="24"/>
          <w:szCs w:val="24"/>
        </w:rPr>
        <w:t>s</w:t>
      </w:r>
      <w:r w:rsidR="00196D20" w:rsidRPr="00FB34B2">
        <w:rPr>
          <w:rFonts w:ascii="Calibri" w:eastAsia="DengXian" w:hAnsi="Calibri" w:cs="Calibri"/>
          <w:sz w:val="24"/>
          <w:szCs w:val="24"/>
        </w:rPr>
        <w:t xml:space="preserve"> (BBS</w:t>
      </w:r>
      <w:r w:rsidR="00F37094" w:rsidRPr="00FB34B2">
        <w:rPr>
          <w:rFonts w:ascii="Calibri" w:eastAsia="DengXian" w:hAnsi="Calibri" w:cs="Calibri"/>
          <w:sz w:val="24"/>
          <w:szCs w:val="24"/>
        </w:rPr>
        <w:t xml:space="preserve">, </w:t>
      </w:r>
      <w:r w:rsidR="00196D20" w:rsidRPr="00FB34B2">
        <w:rPr>
          <w:rFonts w:ascii="Calibri" w:eastAsia="DengXian" w:hAnsi="Calibri" w:cs="Calibri"/>
          <w:sz w:val="24"/>
          <w:szCs w:val="24"/>
        </w:rPr>
        <w:t>TUG</w:t>
      </w:r>
      <w:r>
        <w:rPr>
          <w:rFonts w:ascii="Calibri" w:eastAsia="DengXian" w:hAnsi="Calibri" w:cs="Calibri"/>
          <w:sz w:val="24"/>
          <w:szCs w:val="24"/>
        </w:rPr>
        <w:t>,</w:t>
      </w:r>
      <w:r w:rsidR="00F37094" w:rsidRPr="00FB34B2">
        <w:rPr>
          <w:rFonts w:ascii="Calibri" w:eastAsia="DengXian" w:hAnsi="Calibri" w:cs="Calibri"/>
          <w:sz w:val="24"/>
          <w:szCs w:val="24"/>
        </w:rPr>
        <w:t xml:space="preserve"> and FMA-LE</w:t>
      </w:r>
      <w:r w:rsidR="00196D20" w:rsidRPr="00FB34B2">
        <w:rPr>
          <w:rFonts w:ascii="Calibri" w:eastAsia="DengXian" w:hAnsi="Calibri" w:cs="Calibri"/>
          <w:sz w:val="24"/>
          <w:szCs w:val="24"/>
        </w:rPr>
        <w:t>)</w:t>
      </w:r>
      <w:r w:rsidR="00763611" w:rsidRPr="00FB34B2">
        <w:rPr>
          <w:rFonts w:ascii="Calibri" w:eastAsia="DengXian" w:hAnsi="Calibri" w:cs="Calibri"/>
          <w:sz w:val="24"/>
          <w:szCs w:val="24"/>
        </w:rPr>
        <w:t xml:space="preserve"> </w:t>
      </w:r>
      <w:r w:rsidR="00196D20" w:rsidRPr="00FB34B2">
        <w:rPr>
          <w:rFonts w:ascii="Calibri" w:eastAsia="DengXian" w:hAnsi="Calibri" w:cs="Calibri"/>
          <w:sz w:val="24"/>
          <w:szCs w:val="24"/>
        </w:rPr>
        <w:t xml:space="preserve">and three models of quantitative </w:t>
      </w:r>
      <w:r w:rsidR="00444FC8" w:rsidRPr="00FB34B2">
        <w:rPr>
          <w:rFonts w:ascii="Calibri" w:eastAsia="DengXian" w:hAnsi="Calibri" w:cs="Calibri"/>
          <w:sz w:val="24"/>
          <w:szCs w:val="24"/>
        </w:rPr>
        <w:t xml:space="preserve">instrumental </w:t>
      </w:r>
      <w:r w:rsidR="00196D20" w:rsidRPr="00FB34B2">
        <w:rPr>
          <w:rFonts w:ascii="Calibri" w:eastAsia="DengXian" w:hAnsi="Calibri" w:cs="Calibri"/>
          <w:sz w:val="24"/>
          <w:szCs w:val="24"/>
        </w:rPr>
        <w:t>balance evaluation (</w:t>
      </w:r>
      <w:bookmarkStart w:id="51" w:name="OLE_LINK10"/>
      <w:bookmarkStart w:id="52" w:name="OLE_LINK11"/>
      <w:r w:rsidR="00B63991" w:rsidRPr="00FB34B2">
        <w:rPr>
          <w:rFonts w:ascii="Calibri" w:eastAsia="DengXian" w:hAnsi="Calibri" w:cs="Calibri"/>
          <w:sz w:val="24"/>
          <w:szCs w:val="24"/>
        </w:rPr>
        <w:t>Stability Assessment</w:t>
      </w:r>
      <w:bookmarkEnd w:id="51"/>
      <w:bookmarkEnd w:id="52"/>
      <w:r w:rsidR="00196D20" w:rsidRPr="00FB34B2">
        <w:rPr>
          <w:rFonts w:ascii="Calibri" w:eastAsia="DengXian" w:hAnsi="Calibri" w:cs="Calibri"/>
          <w:sz w:val="24"/>
          <w:szCs w:val="24"/>
        </w:rPr>
        <w:t xml:space="preserve">, </w:t>
      </w:r>
      <w:r w:rsidR="00B63991" w:rsidRPr="00FB34B2">
        <w:rPr>
          <w:rFonts w:ascii="Calibri" w:eastAsia="DengXian" w:hAnsi="Calibri" w:cs="Calibri"/>
          <w:sz w:val="24"/>
          <w:szCs w:val="24"/>
        </w:rPr>
        <w:t>Proprioceptive Assessment</w:t>
      </w:r>
      <w:r w:rsidR="001B4238" w:rsidRPr="00FB34B2">
        <w:rPr>
          <w:rFonts w:ascii="Calibri" w:eastAsia="DengXian" w:hAnsi="Calibri" w:cs="Calibri"/>
          <w:sz w:val="24"/>
          <w:szCs w:val="24"/>
        </w:rPr>
        <w:t>,</w:t>
      </w:r>
      <w:r w:rsidR="00196D20" w:rsidRPr="00FB34B2">
        <w:rPr>
          <w:rFonts w:ascii="Calibri" w:eastAsia="DengXian" w:hAnsi="Calibri" w:cs="Calibri"/>
          <w:sz w:val="24"/>
          <w:szCs w:val="24"/>
        </w:rPr>
        <w:t xml:space="preserve"> and </w:t>
      </w:r>
      <w:r w:rsidR="00B63991" w:rsidRPr="00FB34B2">
        <w:rPr>
          <w:rFonts w:ascii="Calibri" w:eastAsia="DengXian" w:hAnsi="Calibri" w:cs="Calibri"/>
          <w:sz w:val="24"/>
          <w:szCs w:val="24"/>
        </w:rPr>
        <w:t xml:space="preserve">Limit </w:t>
      </w:r>
      <w:r w:rsidR="00196D20" w:rsidRPr="00FB34B2">
        <w:rPr>
          <w:rFonts w:ascii="Calibri" w:eastAsia="DengXian" w:hAnsi="Calibri" w:cs="Calibri"/>
          <w:sz w:val="24"/>
          <w:szCs w:val="24"/>
        </w:rPr>
        <w:t xml:space="preserve">of </w:t>
      </w:r>
      <w:r w:rsidR="00B63991" w:rsidRPr="00FB34B2">
        <w:rPr>
          <w:rFonts w:ascii="Calibri" w:eastAsia="DengXian" w:hAnsi="Calibri" w:cs="Calibri"/>
          <w:sz w:val="24"/>
          <w:szCs w:val="24"/>
        </w:rPr>
        <w:t>Stability</w:t>
      </w:r>
      <w:r w:rsidR="00196D20" w:rsidRPr="00FB34B2">
        <w:rPr>
          <w:rFonts w:ascii="Calibri" w:eastAsia="DengXian" w:hAnsi="Calibri" w:cs="Calibri"/>
          <w:sz w:val="24"/>
          <w:szCs w:val="24"/>
        </w:rPr>
        <w:t xml:space="preserve">). </w:t>
      </w:r>
      <w:r w:rsidR="00196D20" w:rsidRPr="00FB34B2">
        <w:rPr>
          <w:rFonts w:ascii="Calibri" w:hAnsi="Calibri" w:cs="Calibri"/>
          <w:sz w:val="24"/>
          <w:szCs w:val="24"/>
        </w:rPr>
        <w:t xml:space="preserve">The design of this protocol was based on </w:t>
      </w:r>
      <w:r w:rsidR="00E94301">
        <w:rPr>
          <w:rFonts w:ascii="Calibri" w:hAnsi="Calibri" w:cs="Calibri"/>
          <w:sz w:val="24"/>
          <w:szCs w:val="24"/>
        </w:rPr>
        <w:t>five</w:t>
      </w:r>
      <w:r w:rsidR="00E94301" w:rsidRPr="00FB34B2">
        <w:rPr>
          <w:rFonts w:ascii="Calibri" w:hAnsi="Calibri" w:cs="Calibri"/>
          <w:sz w:val="24"/>
          <w:szCs w:val="24"/>
        </w:rPr>
        <w:t xml:space="preserve"> </w:t>
      </w:r>
      <w:r w:rsidR="00196D20" w:rsidRPr="00FB34B2">
        <w:rPr>
          <w:rFonts w:ascii="Calibri" w:hAnsi="Calibri" w:cs="Calibri"/>
          <w:sz w:val="24"/>
          <w:szCs w:val="24"/>
        </w:rPr>
        <w:t xml:space="preserve">main points. </w:t>
      </w:r>
    </w:p>
    <w:p w14:paraId="13EEEEF9" w14:textId="77777777" w:rsidR="001D7D10" w:rsidRPr="00FB34B2" w:rsidRDefault="001D7D10" w:rsidP="003E6809">
      <w:pPr>
        <w:rPr>
          <w:rFonts w:ascii="Calibri" w:eastAsia="DengXian" w:hAnsi="Calibri" w:cs="Calibri"/>
          <w:sz w:val="24"/>
          <w:szCs w:val="24"/>
        </w:rPr>
      </w:pPr>
      <w:bookmarkStart w:id="53" w:name="OLE_LINK24"/>
      <w:bookmarkStart w:id="54" w:name="OLE_LINK30"/>
    </w:p>
    <w:p w14:paraId="51602BE3" w14:textId="7BB709D9" w:rsidR="00E762B0" w:rsidRDefault="00B90B26" w:rsidP="003E6809">
      <w:pPr>
        <w:rPr>
          <w:rFonts w:ascii="Calibri" w:eastAsia="DengXian" w:hAnsi="Calibri" w:cs="Calibri"/>
          <w:sz w:val="24"/>
          <w:szCs w:val="24"/>
        </w:rPr>
      </w:pPr>
      <w:bookmarkStart w:id="55" w:name="_Hlk33087723"/>
      <w:bookmarkStart w:id="56" w:name="OLE_LINK7"/>
      <w:r w:rsidRPr="00CA26B5">
        <w:rPr>
          <w:rFonts w:ascii="Calibri" w:eastAsia="DengXian" w:hAnsi="Calibri" w:cs="Calibri"/>
          <w:sz w:val="24"/>
          <w:szCs w:val="24"/>
        </w:rPr>
        <w:t>First,</w:t>
      </w:r>
      <w:r w:rsidRPr="00FB34B2">
        <w:rPr>
          <w:rFonts w:ascii="Calibri" w:eastAsia="DengXian" w:hAnsi="Calibri" w:cs="Calibri"/>
          <w:sz w:val="24"/>
          <w:szCs w:val="24"/>
        </w:rPr>
        <w:t xml:space="preserve"> t</w:t>
      </w:r>
      <w:r w:rsidR="00F076AF" w:rsidRPr="00FB34B2">
        <w:rPr>
          <w:rFonts w:ascii="Calibri" w:eastAsia="DengXian" w:hAnsi="Calibri" w:cs="Calibri"/>
          <w:sz w:val="24"/>
          <w:szCs w:val="24"/>
        </w:rPr>
        <w:t>he BBS is a 14-</w:t>
      </w:r>
      <w:r w:rsidR="004E6D6C" w:rsidRPr="00FB34B2">
        <w:rPr>
          <w:rFonts w:ascii="Calibri" w:eastAsia="DengXian" w:hAnsi="Calibri" w:cs="Calibri"/>
          <w:sz w:val="24"/>
          <w:szCs w:val="24"/>
        </w:rPr>
        <w:t>f</w:t>
      </w:r>
      <w:r w:rsidR="001B4238" w:rsidRPr="00FB34B2">
        <w:rPr>
          <w:rFonts w:ascii="Calibri" w:eastAsia="DengXian" w:hAnsi="Calibri" w:cs="Calibri"/>
          <w:sz w:val="24"/>
          <w:szCs w:val="24"/>
        </w:rPr>
        <w:t>unction</w:t>
      </w:r>
      <w:r w:rsidR="004E6D6C" w:rsidRPr="00FB34B2">
        <w:rPr>
          <w:rFonts w:ascii="Calibri" w:eastAsia="DengXian" w:hAnsi="Calibri" w:cs="Calibri"/>
          <w:sz w:val="24"/>
          <w:szCs w:val="24"/>
        </w:rPr>
        <w:t>-</w:t>
      </w:r>
      <w:r w:rsidR="00860498" w:rsidRPr="00FB34B2">
        <w:rPr>
          <w:rFonts w:ascii="Calibri" w:eastAsia="DengXian" w:hAnsi="Calibri" w:cs="Calibri"/>
          <w:sz w:val="24"/>
          <w:szCs w:val="24"/>
        </w:rPr>
        <w:t>task</w:t>
      </w:r>
      <w:r w:rsidR="00F076AF" w:rsidRPr="00FB34B2">
        <w:rPr>
          <w:rFonts w:ascii="Calibri" w:eastAsia="DengXian" w:hAnsi="Calibri" w:cs="Calibri"/>
          <w:sz w:val="24"/>
          <w:szCs w:val="24"/>
        </w:rPr>
        <w:t xml:space="preserve"> </w:t>
      </w:r>
      <w:r w:rsidR="00860498" w:rsidRPr="00FB34B2">
        <w:rPr>
          <w:rFonts w:ascii="Calibri" w:eastAsia="DengXian" w:hAnsi="Calibri" w:cs="Calibri"/>
          <w:sz w:val="24"/>
          <w:szCs w:val="24"/>
        </w:rPr>
        <w:t xml:space="preserve">on </w:t>
      </w:r>
      <w:r w:rsidR="00444FC8" w:rsidRPr="00FB34B2">
        <w:rPr>
          <w:rFonts w:ascii="Calibri" w:eastAsia="DengXian" w:hAnsi="Calibri" w:cs="Calibri"/>
          <w:sz w:val="24"/>
          <w:szCs w:val="24"/>
        </w:rPr>
        <w:t xml:space="preserve">a </w:t>
      </w:r>
      <w:r w:rsidR="00860498" w:rsidRPr="00FB34B2">
        <w:rPr>
          <w:rFonts w:ascii="Calibri" w:eastAsia="DengXian" w:hAnsi="Calibri" w:cs="Calibri"/>
          <w:sz w:val="24"/>
          <w:szCs w:val="24"/>
        </w:rPr>
        <w:t>5</w:t>
      </w:r>
      <w:r w:rsidR="00444FC8" w:rsidRPr="00FB34B2">
        <w:rPr>
          <w:rFonts w:ascii="Calibri" w:eastAsia="DengXian" w:hAnsi="Calibri" w:cs="Calibri"/>
          <w:sz w:val="24"/>
          <w:szCs w:val="24"/>
        </w:rPr>
        <w:t>-</w:t>
      </w:r>
      <w:r w:rsidR="00860498" w:rsidRPr="00FB34B2">
        <w:rPr>
          <w:rFonts w:ascii="Calibri" w:eastAsia="DengXian" w:hAnsi="Calibri" w:cs="Calibri"/>
          <w:sz w:val="24"/>
          <w:szCs w:val="24"/>
        </w:rPr>
        <w:t xml:space="preserve">point </w:t>
      </w:r>
      <w:r w:rsidR="00F076AF" w:rsidRPr="00FB34B2">
        <w:rPr>
          <w:rFonts w:ascii="Calibri" w:eastAsia="DengXian" w:hAnsi="Calibri" w:cs="Calibri"/>
          <w:sz w:val="24"/>
          <w:szCs w:val="24"/>
        </w:rPr>
        <w:t>scale</w:t>
      </w:r>
      <w:r w:rsidR="00860498" w:rsidRPr="00FB34B2">
        <w:rPr>
          <w:rFonts w:ascii="Calibri" w:eastAsia="DengXian" w:hAnsi="Calibri" w:cs="Calibri"/>
          <w:sz w:val="24"/>
          <w:szCs w:val="24"/>
        </w:rPr>
        <w:t xml:space="preserve"> </w:t>
      </w:r>
      <w:r w:rsidR="00F076AF" w:rsidRPr="00FB34B2">
        <w:rPr>
          <w:rFonts w:ascii="Calibri" w:eastAsia="DengXian" w:hAnsi="Calibri" w:cs="Calibri"/>
          <w:sz w:val="24"/>
          <w:szCs w:val="24"/>
        </w:rPr>
        <w:t xml:space="preserve">that </w:t>
      </w:r>
      <w:proofErr w:type="spellStart"/>
      <w:r w:rsidR="00E8722A" w:rsidRPr="00FB34B2">
        <w:rPr>
          <w:rFonts w:ascii="Calibri" w:eastAsia="DengXian" w:hAnsi="Calibri" w:cs="Calibri"/>
          <w:sz w:val="24"/>
          <w:szCs w:val="24"/>
        </w:rPr>
        <w:t>semiquantitatively</w:t>
      </w:r>
      <w:proofErr w:type="spellEnd"/>
      <w:r w:rsidR="00F076AF" w:rsidRPr="00FB34B2">
        <w:rPr>
          <w:rFonts w:ascii="Calibri" w:eastAsia="DengXian" w:hAnsi="Calibri" w:cs="Calibri"/>
          <w:sz w:val="24"/>
          <w:szCs w:val="24"/>
        </w:rPr>
        <w:t xml:space="preserve"> assesses </w:t>
      </w:r>
      <w:r w:rsidR="00DE1CD1" w:rsidRPr="00FB34B2">
        <w:rPr>
          <w:rFonts w:ascii="Calibri" w:eastAsia="DengXian" w:hAnsi="Calibri" w:cs="Calibri"/>
          <w:sz w:val="24"/>
          <w:szCs w:val="24"/>
        </w:rPr>
        <w:t>static and dynamic balance</w:t>
      </w:r>
      <w:r w:rsidR="00F076AF" w:rsidRPr="00FB34B2">
        <w:rPr>
          <w:rFonts w:ascii="Calibri" w:eastAsia="DengXian" w:hAnsi="Calibri" w:cs="Calibri"/>
          <w:sz w:val="24"/>
          <w:szCs w:val="24"/>
        </w:rPr>
        <w:t xml:space="preserve"> and </w:t>
      </w:r>
      <w:r w:rsidR="001B4238" w:rsidRPr="00FB34B2">
        <w:rPr>
          <w:rFonts w:ascii="Calibri" w:eastAsia="DengXian" w:hAnsi="Calibri" w:cs="Calibri"/>
          <w:sz w:val="24"/>
          <w:szCs w:val="24"/>
        </w:rPr>
        <w:t xml:space="preserve">the </w:t>
      </w:r>
      <w:r w:rsidR="00F076AF" w:rsidRPr="00FB34B2">
        <w:rPr>
          <w:rFonts w:ascii="Calibri" w:eastAsia="DengXian" w:hAnsi="Calibri" w:cs="Calibri"/>
          <w:sz w:val="24"/>
          <w:szCs w:val="24"/>
        </w:rPr>
        <w:t>risk</w:t>
      </w:r>
      <w:r w:rsidR="00E30BFC" w:rsidRPr="00FB34B2">
        <w:rPr>
          <w:rFonts w:ascii="Calibri" w:eastAsia="DengXian" w:hAnsi="Calibri" w:cs="Calibri"/>
          <w:sz w:val="24"/>
          <w:szCs w:val="24"/>
        </w:rPr>
        <w:t xml:space="preserve"> </w:t>
      </w:r>
      <w:r w:rsidR="00B63991">
        <w:rPr>
          <w:rFonts w:ascii="Calibri" w:eastAsia="DengXian" w:hAnsi="Calibri" w:cs="Calibri"/>
          <w:sz w:val="24"/>
          <w:szCs w:val="24"/>
        </w:rPr>
        <w:t>of</w:t>
      </w:r>
      <w:r w:rsidR="00B63991" w:rsidRPr="00FB34B2">
        <w:rPr>
          <w:rFonts w:ascii="Calibri" w:eastAsia="DengXian" w:hAnsi="Calibri" w:cs="Calibri"/>
          <w:sz w:val="24"/>
          <w:szCs w:val="24"/>
        </w:rPr>
        <w:t xml:space="preserve"> </w:t>
      </w:r>
      <w:r w:rsidR="00F076AF" w:rsidRPr="00FB34B2">
        <w:rPr>
          <w:rFonts w:ascii="Calibri" w:eastAsia="DengXian" w:hAnsi="Calibri" w:cs="Calibri"/>
          <w:sz w:val="24"/>
          <w:szCs w:val="24"/>
        </w:rPr>
        <w:t xml:space="preserve">falls through direct observation of </w:t>
      </w:r>
      <w:r w:rsidR="00E762B0">
        <w:rPr>
          <w:rFonts w:ascii="Calibri" w:eastAsia="DengXian" w:hAnsi="Calibri" w:cs="Calibri"/>
          <w:sz w:val="24"/>
          <w:szCs w:val="24"/>
        </w:rPr>
        <w:t>a subject's</w:t>
      </w:r>
      <w:r w:rsidR="00E762B0" w:rsidRPr="00FB34B2">
        <w:rPr>
          <w:rFonts w:ascii="Calibri" w:eastAsia="DengXian" w:hAnsi="Calibri" w:cs="Calibri"/>
          <w:sz w:val="24"/>
          <w:szCs w:val="24"/>
        </w:rPr>
        <w:t xml:space="preserve"> </w:t>
      </w:r>
      <w:r w:rsidR="00F076AF" w:rsidRPr="00FB34B2">
        <w:rPr>
          <w:rFonts w:ascii="Calibri" w:eastAsia="DengXian" w:hAnsi="Calibri" w:cs="Calibri"/>
          <w:sz w:val="24"/>
          <w:szCs w:val="24"/>
        </w:rPr>
        <w:t>performance</w:t>
      </w:r>
      <w:r w:rsidR="00A949C4" w:rsidRPr="00FB34B2">
        <w:rPr>
          <w:rFonts w:ascii="Calibri" w:eastAsia="DengXian" w:hAnsi="Calibri" w:cs="Calibri"/>
          <w:sz w:val="24"/>
          <w:szCs w:val="24"/>
          <w:vertAlign w:val="superscript"/>
        </w:rPr>
        <w:fldChar w:fldCharType="begin"/>
      </w:r>
      <w:r w:rsidR="004B7AFF">
        <w:rPr>
          <w:rFonts w:ascii="Calibri" w:eastAsia="DengXian" w:hAnsi="Calibri" w:cs="Calibri"/>
          <w:sz w:val="24"/>
          <w:szCs w:val="24"/>
          <w:vertAlign w:val="superscript"/>
        </w:rPr>
        <w:instrText xml:space="preserve"> ADDIN EN.CITE &lt;EndNote&gt;&lt;Cite&gt;&lt;Author&gt;Berg&lt;/Author&gt;&lt;Year&gt;1992&lt;/Year&gt;&lt;RecNum&gt;81&lt;/RecNum&gt;&lt;DisplayText&gt;&lt;style face="superscript"&gt;21&lt;/style&gt;&lt;/DisplayText&gt;&lt;record&gt;&lt;rec-number&gt;81&lt;/rec-number&gt;&lt;foreign-keys&gt;&lt;key app="EN" db-id="dpx0a5pd3eftthewvr55d99wfe2dr0zs5atv" timestamp="1570030472"&gt;81&lt;/key&gt;&lt;/foreign-keys&gt;&lt;ref-type name="Journal Article"&gt;17&lt;/ref-type&gt;&lt;contributors&gt;&lt;authors&gt;&lt;author&gt;Berg, K. O.&lt;/author&gt;&lt;author&gt;Wood-Dauphinee, S. L.&lt;/author&gt;&lt;author&gt;Williams, J. I.&lt;/author&gt;&lt;author&gt;Maki, B.&lt;/author&gt;&lt;/authors&gt;&lt;/contributors&gt;&lt;auth-address&gt;School of Physical and Occupational Therapy, McGill University, Montreal, PQ.&lt;/auth-address&gt;&lt;titles&gt;&lt;title&gt;Measuring balance in the elderly: validation of an instrument&lt;/title&gt;&lt;secondary-title&gt;Can J Public Health&lt;/secondary-title&gt;&lt;alt-title&gt;Canadian journal of public health = Revue canadienne de sante publique&lt;/alt-title&gt;&lt;/titles&gt;&lt;periodical&gt;&lt;full-title&gt;Can J Public Health&lt;/full-title&gt;&lt;abbr-1&gt;Canadian journal of public health = Revue canadienne de sante publique&lt;/abbr-1&gt;&lt;/periodical&gt;&lt;alt-periodical&gt;&lt;full-title&gt;Can J Public Health&lt;/full-title&gt;&lt;abbr-1&gt;Canadian journal of public health = Revue canadienne de sante publique&lt;/abbr-1&gt;&lt;/alt-periodical&gt;&lt;pages&gt;S7-11&lt;/pages&gt;&lt;volume&gt;83 Suppl 2&lt;/volume&gt;&lt;edition&gt;1992/07/01&lt;/edition&gt;&lt;keywords&gt;&lt;keyword&gt;Accidental Falls&lt;/keyword&gt;&lt;keyword&gt;Activities of Daily Living&lt;/keyword&gt;&lt;keyword&gt;Aged&lt;/keyword&gt;&lt;keyword&gt;Cerebrovascular Disorders/*physiopathology&lt;/keyword&gt;&lt;keyword&gt;Demography&lt;/keyword&gt;&lt;keyword&gt;Female&lt;/keyword&gt;&lt;keyword&gt;*Geriatric Assessment&lt;/keyword&gt;&lt;keyword&gt;Humans&lt;/keyword&gt;&lt;keyword&gt;Male&lt;/keyword&gt;&lt;keyword&gt;Middle Aged&lt;/keyword&gt;&lt;keyword&gt;*Postural Balance&lt;/keyword&gt;&lt;keyword&gt;Posture/physiology&lt;/keyword&gt;&lt;keyword&gt;Predictive Value of Tests&lt;/keyword&gt;&lt;keyword&gt;Reproducibility of Results&lt;/keyword&gt;&lt;/keywords&gt;&lt;dates&gt;&lt;year&gt;1992&lt;/year&gt;&lt;pub-dates&gt;&lt;date&gt;Jul-Aug&lt;/date&gt;&lt;/pub-dates&gt;&lt;/dates&gt;&lt;isbn&gt;0008-4263 (Print)&amp;#xD;0008-4263&lt;/isbn&gt;&lt;accession-num&gt;1468055&lt;/accession-num&gt;&lt;urls&gt;&lt;/urls&gt;&lt;remote-database-provider&gt;NLM&lt;/remote-database-provider&gt;&lt;language&gt;eng&lt;/language&gt;&lt;/record&gt;&lt;/Cite&gt;&lt;/EndNote&gt;</w:instrText>
      </w:r>
      <w:r w:rsidR="00A949C4" w:rsidRPr="00FB34B2">
        <w:rPr>
          <w:rFonts w:ascii="Calibri" w:eastAsia="DengXian" w:hAnsi="Calibri" w:cs="Calibri"/>
          <w:sz w:val="24"/>
          <w:szCs w:val="24"/>
          <w:vertAlign w:val="superscript"/>
        </w:rPr>
        <w:fldChar w:fldCharType="separate"/>
      </w:r>
      <w:r w:rsidR="004B7AFF">
        <w:rPr>
          <w:rFonts w:ascii="Calibri" w:eastAsia="DengXian" w:hAnsi="Calibri" w:cs="Calibri"/>
          <w:noProof/>
          <w:sz w:val="24"/>
          <w:szCs w:val="24"/>
          <w:vertAlign w:val="superscript"/>
        </w:rPr>
        <w:t>21</w:t>
      </w:r>
      <w:r w:rsidR="00A949C4" w:rsidRPr="00FB34B2">
        <w:rPr>
          <w:rFonts w:ascii="Calibri" w:eastAsia="DengXian" w:hAnsi="Calibri" w:cs="Calibri"/>
          <w:sz w:val="24"/>
          <w:szCs w:val="24"/>
          <w:vertAlign w:val="superscript"/>
        </w:rPr>
        <w:fldChar w:fldCharType="end"/>
      </w:r>
      <w:r w:rsidR="00F076AF" w:rsidRPr="00FB34B2">
        <w:rPr>
          <w:rFonts w:ascii="Calibri" w:eastAsia="DengXian" w:hAnsi="Calibri" w:cs="Calibri"/>
          <w:sz w:val="24"/>
          <w:szCs w:val="24"/>
        </w:rPr>
        <w:t xml:space="preserve">. </w:t>
      </w:r>
      <w:r w:rsidR="00DE1CD1" w:rsidRPr="00FB34B2">
        <w:rPr>
          <w:rFonts w:ascii="Calibri" w:eastAsia="DengXian" w:hAnsi="Calibri" w:cs="Calibri"/>
          <w:sz w:val="24"/>
          <w:szCs w:val="24"/>
        </w:rPr>
        <w:t xml:space="preserve">The global score of </w:t>
      </w:r>
      <w:r w:rsidR="00444FC8" w:rsidRPr="00FB34B2">
        <w:rPr>
          <w:rFonts w:ascii="Calibri" w:eastAsia="DengXian" w:hAnsi="Calibri" w:cs="Calibri"/>
          <w:sz w:val="24"/>
          <w:szCs w:val="24"/>
        </w:rPr>
        <w:t xml:space="preserve">the </w:t>
      </w:r>
      <w:r w:rsidR="00DE1CD1" w:rsidRPr="00FB34B2">
        <w:rPr>
          <w:rFonts w:ascii="Calibri" w:eastAsia="DengXian" w:hAnsi="Calibri" w:cs="Calibri"/>
          <w:sz w:val="24"/>
          <w:szCs w:val="24"/>
        </w:rPr>
        <w:t xml:space="preserve">BBS is 56 points, </w:t>
      </w:r>
      <w:r w:rsidR="00E762B0">
        <w:rPr>
          <w:rFonts w:ascii="Calibri" w:eastAsia="DengXian" w:hAnsi="Calibri" w:cs="Calibri"/>
          <w:sz w:val="24"/>
          <w:szCs w:val="24"/>
        </w:rPr>
        <w:t>where</w:t>
      </w:r>
      <w:r w:rsidR="00DE1CD1" w:rsidRPr="00FB34B2">
        <w:rPr>
          <w:rFonts w:ascii="Calibri" w:eastAsia="DengXian" w:hAnsi="Calibri" w:cs="Calibri"/>
          <w:sz w:val="24"/>
          <w:szCs w:val="24"/>
        </w:rPr>
        <w:t xml:space="preserve"> scores of </w:t>
      </w:r>
      <w:r w:rsidR="004D0D56">
        <w:rPr>
          <w:rFonts w:ascii="Calibri" w:eastAsia="DengXian" w:hAnsi="Calibri" w:cs="Calibri"/>
          <w:sz w:val="24"/>
          <w:szCs w:val="24"/>
        </w:rPr>
        <w:t>0</w:t>
      </w:r>
      <w:r w:rsidR="004D0D56" w:rsidRPr="004172C6">
        <w:rPr>
          <w:rFonts w:ascii="Calibri" w:eastAsia="DengXian" w:hAnsi="Calibri" w:cs="Calibri"/>
          <w:sz w:val="24"/>
          <w:szCs w:val="24"/>
        </w:rPr>
        <w:t>–</w:t>
      </w:r>
      <w:r w:rsidR="00DE1CD1" w:rsidRPr="00FB34B2">
        <w:rPr>
          <w:rFonts w:ascii="Calibri" w:eastAsia="DengXian" w:hAnsi="Calibri" w:cs="Calibri"/>
          <w:sz w:val="24"/>
          <w:szCs w:val="24"/>
        </w:rPr>
        <w:t>20 represent balance impairment, 21</w:t>
      </w:r>
      <w:r w:rsidR="004D0D56" w:rsidRPr="004172C6">
        <w:rPr>
          <w:rFonts w:ascii="Calibri" w:eastAsia="DengXian" w:hAnsi="Calibri" w:cs="Calibri"/>
          <w:sz w:val="24"/>
          <w:szCs w:val="24"/>
        </w:rPr>
        <w:t>–</w:t>
      </w:r>
      <w:r w:rsidR="00DE1CD1" w:rsidRPr="00FB34B2">
        <w:rPr>
          <w:rFonts w:ascii="Calibri" w:eastAsia="DengXian" w:hAnsi="Calibri" w:cs="Calibri"/>
          <w:sz w:val="24"/>
          <w:szCs w:val="24"/>
        </w:rPr>
        <w:t>40 represent acceptable balance, and 41</w:t>
      </w:r>
      <w:r w:rsidR="004D0D56" w:rsidRPr="004172C6">
        <w:rPr>
          <w:rFonts w:ascii="Calibri" w:eastAsia="DengXian" w:hAnsi="Calibri" w:cs="Calibri"/>
          <w:sz w:val="24"/>
          <w:szCs w:val="24"/>
        </w:rPr>
        <w:t>–</w:t>
      </w:r>
      <w:r w:rsidR="00DE1CD1" w:rsidRPr="00FB34B2">
        <w:rPr>
          <w:rFonts w:ascii="Calibri" w:eastAsia="DengXian" w:hAnsi="Calibri" w:cs="Calibri"/>
          <w:sz w:val="24"/>
          <w:szCs w:val="24"/>
        </w:rPr>
        <w:t>56 represent good balance</w:t>
      </w:r>
      <w:r w:rsidR="00187FC3"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&lt;EndNote&gt;&lt;Cite&gt;&lt;Author&gt;Blum&lt;/Author&gt;&lt;Year&gt;2008&lt;/Year&gt;&lt;RecNum&gt;1&lt;/RecNum&gt;&lt;DisplayText&gt;&lt;style face="superscript"&gt;9&lt;/style&gt;&lt;/DisplayText&gt;&lt;record&gt;&lt;rec-number&gt;1&lt;/rec-number&gt;&lt;foreign-keys&gt;&lt;key app="EN" db-id="dpx0a5pd3eftthewvr55d99wfe2dr0zs5atv" timestamp="1569761274"&gt;1&lt;/key&gt;&lt;key app="ENWeb" db-id=""&gt;0&lt;/key&gt;&lt;/foreign-keys&gt;&lt;ref-type name="Journal Article"&gt;17&lt;/ref-type&gt;&lt;contributors&gt;&lt;authors&gt;&lt;author&gt;Blum, L.&lt;/author&gt;&lt;author&gt;Korner-Bitensky, N.&lt;/author&gt;&lt;/authors&gt;&lt;/contributors&gt;&lt;auth-address&gt;Faculty of Medicine, School of Physical and Occupational Therapy, McGill University, Montreal, Quebec, Canada.&lt;/auth-address&gt;&lt;titles&gt;&lt;title&gt;Usefulness of the Berg Balance Scale in stroke rehabilitation: a systematic review&lt;/title&gt;&lt;secondary-title&gt;Phys Ther&lt;/secondary-title&gt;&lt;/titles&gt;&lt;periodical&gt;&lt;full-title&gt;Phys Ther&lt;/full-title&gt;&lt;/periodical&gt;&lt;pages&gt;559-66&lt;/pages&gt;&lt;volume&gt;88&lt;/volume&gt;&lt;number&gt;5&lt;/number&gt;&lt;edition&gt;2008/02/23&lt;/edition&gt;&lt;keywords&gt;&lt;keyword&gt;Aged&lt;/keyword&gt;&lt;keyword&gt;*Disability Evaluation&lt;/keyword&gt;&lt;keyword&gt;Humans&lt;/keyword&gt;&lt;keyword&gt;Observer Variation&lt;/keyword&gt;&lt;keyword&gt;*Postural Balance&lt;/keyword&gt;&lt;keyword&gt;*Psychometrics&lt;/keyword&gt;&lt;keyword&gt;Sensation Disorders/*classification/etiology/rehabilitation&lt;/keyword&gt;&lt;keyword&gt;Stroke/complications&lt;/keyword&gt;&lt;keyword&gt;*Stroke Rehabilitation&lt;/keyword&gt;&lt;/keywords&gt;&lt;dates&gt;&lt;year&gt;2008&lt;/year&gt;&lt;pub-dates&gt;&lt;date&gt;May&lt;/date&gt;&lt;/pub-dates&gt;&lt;/dates&gt;&lt;isbn&gt;1538-6724 (Electronic)&amp;#xD;0031-9023 (Linking)&lt;/isbn&gt;&lt;accession-num&gt;18292215&lt;/accession-num&gt;&lt;urls&gt;&lt;related-urls&gt;&lt;url&gt;https://www.ncbi.nlm.nih.gov/pubmed/18292215&lt;/url&gt;&lt;/related-urls&gt;&lt;/urls&gt;&lt;electronic-resource-num&gt;10.2522/ptj.20070205&lt;/electronic-resource-num&gt;&lt;/record&gt;&lt;/Cite&gt;&lt;/EndNote&gt;</w:instrText>
      </w:r>
      <w:r w:rsidR="00187FC3"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9</w:t>
      </w:r>
      <w:r w:rsidR="00187FC3" w:rsidRPr="00FB34B2">
        <w:rPr>
          <w:rFonts w:ascii="Calibri" w:eastAsia="DengXian" w:hAnsi="Calibri" w:cs="Calibri"/>
          <w:sz w:val="24"/>
          <w:szCs w:val="24"/>
        </w:rPr>
        <w:fldChar w:fldCharType="end"/>
      </w:r>
      <w:r w:rsidR="00DE1CD1" w:rsidRPr="00FB34B2">
        <w:rPr>
          <w:rFonts w:ascii="Calibri" w:eastAsia="DengXian" w:hAnsi="Calibri" w:cs="Calibri"/>
          <w:sz w:val="24"/>
          <w:szCs w:val="24"/>
        </w:rPr>
        <w:t xml:space="preserve">. </w:t>
      </w:r>
      <w:r w:rsidR="00F076AF" w:rsidRPr="00FB34B2">
        <w:rPr>
          <w:rFonts w:ascii="Calibri" w:eastAsia="DengXian" w:hAnsi="Calibri" w:cs="Calibri"/>
          <w:sz w:val="24"/>
          <w:szCs w:val="24"/>
        </w:rPr>
        <w:t xml:space="preserve">The </w:t>
      </w:r>
      <w:r w:rsidR="00E459C6" w:rsidRPr="00FB34B2">
        <w:rPr>
          <w:rFonts w:ascii="Calibri" w:eastAsia="DengXian" w:hAnsi="Calibri" w:cs="Calibri"/>
          <w:sz w:val="24"/>
          <w:szCs w:val="24"/>
        </w:rPr>
        <w:t>BBS</w:t>
      </w:r>
      <w:r w:rsidR="00F076AF" w:rsidRPr="00FB34B2">
        <w:rPr>
          <w:rFonts w:ascii="Calibri" w:eastAsia="DengXian" w:hAnsi="Calibri" w:cs="Calibri"/>
          <w:sz w:val="24"/>
          <w:szCs w:val="24"/>
        </w:rPr>
        <w:t xml:space="preserve"> was originally designed to assess balance in community-dwelling elderly individuals</w:t>
      </w:r>
      <w:r w:rsidR="00E30BFC"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&lt;EndNote&gt;&lt;Cite&gt;&lt;Author&gt;Berg&lt;/Author&gt;&lt;Year&gt;1992&lt;/Year&gt;&lt;RecNum&gt;81&lt;/RecNum&gt;&lt;DisplayText&gt;&lt;style face="superscript"&gt;21&lt;/style&gt;&lt;/DisplayText&gt;&lt;record&gt;&lt;rec-number&gt;81&lt;/rec-number&gt;&lt;foreign-keys&gt;&lt;key app="EN" db-id="dpx0a5pd3eftthewvr55d99wfe2dr0zs5atv" timestamp="1570030472"&gt;81&lt;/key&gt;&lt;/foreign-keys&gt;&lt;ref-type name="Journal Article"&gt;17&lt;/ref-type&gt;&lt;contributors&gt;&lt;authors&gt;&lt;author&gt;Berg, K. O.&lt;/author&gt;&lt;author&gt;Wood-Dauphinee, S. L.&lt;/author&gt;&lt;author&gt;Williams, J. I.&lt;/author&gt;&lt;author&gt;Maki, B.&lt;/author&gt;&lt;/authors&gt;&lt;/contributors&gt;&lt;auth-address&gt;School of Physical and Occupational Therapy, McGill University, Montreal, PQ.&lt;/auth-address&gt;&lt;titles&gt;&lt;title&gt;Measuring balance in the elderly: validation of an instrument&lt;/title&gt;&lt;secondary-title&gt;Can J Public Health&lt;/secondary-title&gt;&lt;alt-title&gt;Canadian journal of public health = Revue canadienne de sante publique&lt;/alt-title&gt;&lt;/titles&gt;&lt;periodical&gt;&lt;full-title&gt;Can J Public Health&lt;/full-title&gt;&lt;abbr-1&gt;Canadian journal of public health = Revue canadienne de sante publique&lt;/abbr-1&gt;&lt;/periodical&gt;&lt;alt-periodical&gt;&lt;full-title&gt;Can J Public Health&lt;/full-title&gt;&lt;abbr-1&gt;Canadian journal of public health = Revue canadienne de sante publique&lt;/abbr-1&gt;&lt;/alt-periodical&gt;&lt;pages&gt;S7-11&lt;/pages&gt;&lt;volume&gt;83 Suppl 2&lt;/volume&gt;&lt;edition&gt;1992/07/01&lt;/edition&gt;&lt;keywords&gt;&lt;keyword&gt;Accidental Falls&lt;/keyword&gt;&lt;keyword&gt;Activities of Daily Living&lt;/keyword&gt;&lt;keyword&gt;Aged&lt;/keyword&gt;&lt;keyword&gt;Cerebrovascular Disorders/*physiopathology&lt;/keyword&gt;&lt;keyword&gt;Demography&lt;/keyword&gt;&lt;keyword&gt;Female&lt;/keyword&gt;&lt;keyword&gt;*Geriatric Assessment&lt;/keyword&gt;&lt;keyword&gt;Humans&lt;/keyword&gt;&lt;keyword&gt;Male&lt;/keyword&gt;&lt;keyword&gt;Middle Aged&lt;/keyword&gt;&lt;keyword&gt;*Postural Balance&lt;/keyword&gt;&lt;keyword&gt;Posture/physiology&lt;/keyword&gt;&lt;keyword&gt;Predictive Value of Tests&lt;/keyword&gt;&lt;keyword&gt;Reproducibility of Results&lt;/keyword&gt;&lt;/keywords&gt;&lt;dates&gt;&lt;year&gt;1992&lt;/year&gt;&lt;pub-dates&gt;&lt;date&gt;Jul-Aug&lt;/date&gt;&lt;/pub-dates&gt;&lt;/dates&gt;&lt;isbn&gt;0008-4263 (Print)&amp;#xD;0008-4263&lt;/isbn&gt;&lt;accession-num&gt;1468055&lt;/accession-num&gt;&lt;urls&gt;&lt;/urls&gt;&lt;remote-database-provider&gt;NLM&lt;/remote-database-provider&gt;&lt;language&gt;eng&lt;/language&gt;&lt;/record&gt;&lt;/Cite&gt;&lt;/EndNote&gt;</w:instrText>
      </w:r>
      <w:r w:rsidR="00E30BFC"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21</w:t>
      </w:r>
      <w:r w:rsidR="00E30BFC" w:rsidRPr="00FB34B2">
        <w:rPr>
          <w:rFonts w:ascii="Calibri" w:eastAsia="DengXian" w:hAnsi="Calibri" w:cs="Calibri"/>
          <w:sz w:val="24"/>
          <w:szCs w:val="24"/>
        </w:rPr>
        <w:fldChar w:fldCharType="end"/>
      </w:r>
      <w:r w:rsidR="00F076AF" w:rsidRPr="00FB34B2">
        <w:rPr>
          <w:rFonts w:ascii="Calibri" w:eastAsia="DengXian" w:hAnsi="Calibri" w:cs="Calibri"/>
          <w:sz w:val="24"/>
          <w:szCs w:val="24"/>
        </w:rPr>
        <w:t xml:space="preserve"> and </w:t>
      </w:r>
      <w:r w:rsidR="00444FC8" w:rsidRPr="00FB34B2">
        <w:rPr>
          <w:rFonts w:ascii="Calibri" w:eastAsia="DengXian" w:hAnsi="Calibri" w:cs="Calibri"/>
          <w:sz w:val="24"/>
          <w:szCs w:val="24"/>
        </w:rPr>
        <w:t>became</w:t>
      </w:r>
      <w:r w:rsidR="00F076AF" w:rsidRPr="00FB34B2">
        <w:rPr>
          <w:rFonts w:ascii="Calibri" w:eastAsia="DengXian" w:hAnsi="Calibri" w:cs="Calibri"/>
          <w:sz w:val="24"/>
          <w:szCs w:val="24"/>
        </w:rPr>
        <w:t xml:space="preserve"> the most commonly used assessment tool in patients with stroke</w:t>
      </w:r>
      <w:r w:rsidR="00E30BFC"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&lt;EndNote&gt;&lt;Cite&gt;&lt;Author&gt;Blum&lt;/Author&gt;&lt;Year&gt;2008&lt;/Year&gt;&lt;RecNum&gt;1&lt;/RecNum&gt;&lt;DisplayText&gt;&lt;style face="superscript"&gt;9&lt;/style&gt;&lt;/DisplayText&gt;&lt;record&gt;&lt;rec-number&gt;1&lt;/rec-number&gt;&lt;foreign-keys&gt;&lt;key app="EN" db-id="dpx0a5pd3eftthewvr55d99wfe2dr0zs5atv" timestamp="1569761274"&gt;1&lt;/key&gt;&lt;key app="ENWeb" db-id=""&gt;0&lt;/key&gt;&lt;/foreign-keys&gt;&lt;ref-type name="Journal Article"&gt;17&lt;/ref-type&gt;&lt;contributors&gt;&lt;authors&gt;&lt;author&gt;Blum, L.&lt;/author&gt;&lt;author&gt;Korner-Bitensky, N.&lt;/author&gt;&lt;/authors&gt;&lt;/contributors&gt;&lt;auth-address&gt;Faculty of Medicine, School of Physical and Occupational Therapy, McGill University, Montreal, Quebec, Canada.&lt;/auth-address&gt;&lt;titles&gt;&lt;title&gt;Usefulness of the Berg Balance Scale in stroke rehabilitation: a systematic review&lt;/title&gt;&lt;secondary-title&gt;Phys Ther&lt;/secondary-title&gt;&lt;/titles&gt;&lt;periodical&gt;&lt;full-title&gt;Phys Ther&lt;/full-title&gt;&lt;/periodical&gt;&lt;pages&gt;559-66&lt;/pages&gt;&lt;volume&gt;88&lt;/volume&gt;&lt;number&gt;5&lt;/number&gt;&lt;edition&gt;2008/02/23&lt;/edition&gt;&lt;keywords&gt;&lt;keyword&gt;Aged&lt;/keyword&gt;&lt;keyword&gt;*Disability Evaluation&lt;/keyword&gt;&lt;keyword&gt;Humans&lt;/keyword&gt;&lt;keyword&gt;Observer Variation&lt;/keyword&gt;&lt;keyword&gt;*Postural Balance&lt;/keyword&gt;&lt;keyword&gt;*Psychometrics&lt;/keyword&gt;&lt;keyword&gt;Sensation Disorders/*classification/etiology/rehabilitation&lt;/keyword&gt;&lt;keyword&gt;Stroke/complications&lt;/keyword&gt;&lt;keyword&gt;*Stroke Rehabilitation&lt;/keyword&gt;&lt;/keywords&gt;&lt;dates&gt;&lt;year&gt;2008&lt;/year&gt;&lt;pub-dates&gt;&lt;date&gt;May&lt;/date&gt;&lt;/pub-dates&gt;&lt;/dates&gt;&lt;isbn&gt;1538-6724 (Electronic)&amp;#xD;0031-9023 (Linking)&lt;/isbn&gt;&lt;accession-num&gt;18292215&lt;/accession-num&gt;&lt;urls&gt;&lt;related-urls&gt;&lt;url&gt;https://www.ncbi.nlm.nih.gov/pubmed/18292215&lt;/url&gt;&lt;/related-urls&gt;&lt;/urls&gt;&lt;electronic-resource-num&gt;10.2522/ptj.20070205&lt;/electronic-resource-num&gt;&lt;/record&gt;&lt;/Cite&gt;&lt;/EndNote&gt;</w:instrText>
      </w:r>
      <w:r w:rsidR="00E30BFC"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9</w:t>
      </w:r>
      <w:r w:rsidR="00E30BFC" w:rsidRPr="00FB34B2">
        <w:rPr>
          <w:rFonts w:ascii="Calibri" w:eastAsia="DengXian" w:hAnsi="Calibri" w:cs="Calibri"/>
          <w:sz w:val="24"/>
          <w:szCs w:val="24"/>
        </w:rPr>
        <w:fldChar w:fldCharType="end"/>
      </w:r>
      <w:r w:rsidR="00E30BFC" w:rsidRPr="00FB34B2">
        <w:rPr>
          <w:rFonts w:ascii="Calibri" w:eastAsia="DengXian" w:hAnsi="Calibri" w:cs="Calibri"/>
          <w:sz w:val="24"/>
          <w:szCs w:val="24"/>
        </w:rPr>
        <w:t xml:space="preserve"> </w:t>
      </w:r>
      <w:r w:rsidR="00E30BFC" w:rsidRPr="00FB34B2">
        <w:rPr>
          <w:rFonts w:ascii="Calibri" w:eastAsia="DengXian" w:hAnsi="Calibri" w:cs="Calibri"/>
          <w:sz w:val="24"/>
          <w:szCs w:val="24"/>
        </w:rPr>
        <w:lastRenderedPageBreak/>
        <w:t xml:space="preserve">due to </w:t>
      </w:r>
      <w:r w:rsidR="00444FC8" w:rsidRPr="00FB34B2">
        <w:rPr>
          <w:rFonts w:ascii="Calibri" w:eastAsia="DengXian" w:hAnsi="Calibri" w:cs="Calibri"/>
          <w:sz w:val="24"/>
          <w:szCs w:val="24"/>
        </w:rPr>
        <w:t xml:space="preserve">its </w:t>
      </w:r>
      <w:r w:rsidR="00E30BFC" w:rsidRPr="00FB34B2">
        <w:rPr>
          <w:rFonts w:ascii="Calibri" w:eastAsia="DengXian" w:hAnsi="Calibri" w:cs="Calibri"/>
          <w:sz w:val="24"/>
          <w:szCs w:val="24"/>
        </w:rPr>
        <w:t xml:space="preserve">relatively </w:t>
      </w:r>
      <w:r w:rsidR="00444FC8" w:rsidRPr="00FB34B2">
        <w:rPr>
          <w:rFonts w:ascii="Calibri" w:eastAsia="DengXian" w:hAnsi="Calibri" w:cs="Calibri"/>
          <w:sz w:val="24"/>
          <w:szCs w:val="24"/>
        </w:rPr>
        <w:t>low</w:t>
      </w:r>
      <w:r w:rsidR="00E30BFC" w:rsidRPr="00FB34B2">
        <w:rPr>
          <w:rFonts w:ascii="Calibri" w:eastAsia="DengXian" w:hAnsi="Calibri" w:cs="Calibri"/>
          <w:sz w:val="24"/>
          <w:szCs w:val="24"/>
        </w:rPr>
        <w:t xml:space="preserve"> equipment </w:t>
      </w:r>
      <w:r w:rsidR="00444FC8" w:rsidRPr="00FB34B2">
        <w:rPr>
          <w:rFonts w:ascii="Calibri" w:eastAsia="DengXian" w:hAnsi="Calibri" w:cs="Calibri"/>
          <w:sz w:val="24"/>
          <w:szCs w:val="24"/>
        </w:rPr>
        <w:t>and</w:t>
      </w:r>
      <w:r w:rsidR="00E30BFC" w:rsidRPr="00FB34B2">
        <w:rPr>
          <w:rFonts w:ascii="Calibri" w:eastAsia="DengXian" w:hAnsi="Calibri" w:cs="Calibri"/>
          <w:sz w:val="24"/>
          <w:szCs w:val="24"/>
        </w:rPr>
        <w:t xml:space="preserve"> space </w:t>
      </w:r>
      <w:r w:rsidR="00444FC8" w:rsidRPr="00FB34B2">
        <w:rPr>
          <w:rFonts w:ascii="Calibri" w:eastAsia="DengXian" w:hAnsi="Calibri" w:cs="Calibri"/>
          <w:sz w:val="24"/>
          <w:szCs w:val="24"/>
        </w:rPr>
        <w:t>requirements,</w:t>
      </w:r>
      <w:r w:rsidR="00E30BFC" w:rsidRPr="00FB34B2">
        <w:rPr>
          <w:rFonts w:ascii="Calibri" w:eastAsia="DengXian" w:hAnsi="Calibri" w:cs="Calibri"/>
          <w:sz w:val="24"/>
          <w:szCs w:val="24"/>
        </w:rPr>
        <w:t xml:space="preserve"> as well as its reliability and validity</w:t>
      </w:r>
      <w:r w:rsidR="00E30BFC"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&lt;EndNote&gt;&lt;Cite&gt;&lt;Author&gt;Liston&lt;/Author&gt;&lt;Year&gt;1996&lt;/Year&gt;&lt;RecNum&gt;84&lt;/RecNum&gt;&lt;DisplayText&gt;&lt;style face="superscript"&gt;22&lt;/style&gt;&lt;/DisplayText&gt;&lt;record&gt;&lt;rec-number&gt;84&lt;/rec-number&gt;&lt;foreign-keys&gt;&lt;key app="EN" db-id="dpx0a5pd3eftthewvr55d99wfe2dr0zs5atv" timestamp="1570032609"&gt;84&lt;/key&gt;&lt;/foreign-keys&gt;&lt;ref-type name="Journal Article"&gt;17&lt;/ref-type&gt;&lt;contributors&gt;&lt;authors&gt;&lt;author&gt;Liston, R. A.&lt;/author&gt;&lt;author&gt;Brouwer, B. J.&lt;/author&gt;&lt;/authors&gt;&lt;/contributors&gt;&lt;auth-address&gt;School of Rehabilitation, Queen&amp;apos;s University, Kingston, Ontario, Canada.&lt;/auth-address&gt;&lt;titles&gt;&lt;title&gt;Reliability and validity of measures obtained from stroke patients using the Balance Master&lt;/title&gt;&lt;secondary-title&gt;Arch Phys Med Rehabil&lt;/secondary-title&gt;&lt;alt-title&gt;Archives of physical medicine and rehabilitation&lt;/alt-title&gt;&lt;/titles&gt;&lt;alt-periodical&gt;&lt;full-title&gt;Archives of Physical Medicine and Rehabilitation&lt;/full-title&gt;&lt;/alt-periodical&gt;&lt;pages&gt;425-30&lt;/pages&gt;&lt;volume&gt;77&lt;/volume&gt;&lt;number&gt;5&lt;/number&gt;&lt;edition&gt;1996/05/01&lt;/edition&gt;&lt;keywords&gt;&lt;keyword&gt;Adult&lt;/keyword&gt;&lt;keyword&gt;Aged&lt;/keyword&gt;&lt;keyword&gt;Cerebrovascular Disorders/*physiopathology&lt;/keyword&gt;&lt;keyword&gt;Female&lt;/keyword&gt;&lt;keyword&gt;*Gait&lt;/keyword&gt;&lt;keyword&gt;Humans&lt;/keyword&gt;&lt;keyword&gt;Male&lt;/keyword&gt;&lt;keyword&gt;Middle Aged&lt;/keyword&gt;&lt;keyword&gt;*Postural Balance&lt;/keyword&gt;&lt;keyword&gt;Rehabilitation/methods&lt;/keyword&gt;&lt;keyword&gt;Reproducibility of Results&lt;/keyword&gt;&lt;/keywords&gt;&lt;dates&gt;&lt;year&gt;1996&lt;/year&gt;&lt;pub-dates&gt;&lt;date&gt;May&lt;/date&gt;&lt;/pub-dates&gt;&lt;/dates&gt;&lt;isbn&gt;0003-9993 (Print)&amp;#xD;0003-9993&lt;/isbn&gt;&lt;accession-num&gt;8629916&lt;/accession-num&gt;&lt;urls&gt;&lt;/urls&gt;&lt;electronic-resource-num&gt;10.1016/s0003-9993(96)90028-3&lt;/electronic-resource-num&gt;&lt;remote-database-provider&gt;NLM&lt;/remote-database-provider&gt;&lt;language&gt;eng&lt;/language&gt;&lt;/record&gt;&lt;/Cite&gt;&lt;/EndNote&gt;</w:instrText>
      </w:r>
      <w:r w:rsidR="00E30BFC"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22</w:t>
      </w:r>
      <w:r w:rsidR="00E30BFC" w:rsidRPr="00FB34B2">
        <w:rPr>
          <w:rFonts w:ascii="Calibri" w:eastAsia="DengXian" w:hAnsi="Calibri" w:cs="Calibri"/>
          <w:sz w:val="24"/>
          <w:szCs w:val="24"/>
        </w:rPr>
        <w:fldChar w:fldCharType="end"/>
      </w:r>
      <w:r w:rsidR="00E30BFC" w:rsidRPr="00FB34B2">
        <w:rPr>
          <w:rFonts w:ascii="Calibri" w:eastAsia="DengXian" w:hAnsi="Calibri" w:cs="Calibri"/>
          <w:sz w:val="24"/>
          <w:szCs w:val="24"/>
        </w:rPr>
        <w:t xml:space="preserve">. </w:t>
      </w:r>
      <w:r w:rsidR="005824BD" w:rsidRPr="00FB34B2">
        <w:rPr>
          <w:rFonts w:ascii="Calibri" w:eastAsia="DengXian" w:hAnsi="Calibri" w:cs="Calibri"/>
          <w:sz w:val="24"/>
          <w:szCs w:val="24"/>
        </w:rPr>
        <w:t xml:space="preserve">However, </w:t>
      </w:r>
      <w:r w:rsidR="00D406A2" w:rsidRPr="00FB34B2">
        <w:rPr>
          <w:rFonts w:ascii="Calibri" w:eastAsia="DengXian" w:hAnsi="Calibri" w:cs="Calibri"/>
          <w:sz w:val="24"/>
          <w:szCs w:val="24"/>
        </w:rPr>
        <w:t xml:space="preserve">the BBS has floor and ceiling effects, suggesting that the BBS </w:t>
      </w:r>
      <w:r w:rsidR="00444FC8" w:rsidRPr="00FB34B2">
        <w:rPr>
          <w:rFonts w:ascii="Calibri" w:eastAsia="DengXian" w:hAnsi="Calibri" w:cs="Calibri"/>
          <w:sz w:val="24"/>
          <w:szCs w:val="24"/>
        </w:rPr>
        <w:t>might</w:t>
      </w:r>
      <w:r w:rsidR="00D406A2" w:rsidRPr="00FB34B2">
        <w:rPr>
          <w:rFonts w:ascii="Calibri" w:eastAsia="DengXian" w:hAnsi="Calibri" w:cs="Calibri"/>
          <w:sz w:val="24"/>
          <w:szCs w:val="24"/>
        </w:rPr>
        <w:t xml:space="preserve"> not detect meaningful changes when used to assess patients </w:t>
      </w:r>
      <w:r w:rsidR="00E762B0">
        <w:rPr>
          <w:rFonts w:ascii="Calibri" w:eastAsia="DengXian" w:hAnsi="Calibri" w:cs="Calibri"/>
          <w:sz w:val="24"/>
          <w:szCs w:val="24"/>
        </w:rPr>
        <w:t xml:space="preserve">at either extreme, </w:t>
      </w:r>
      <w:r w:rsidR="00D406A2" w:rsidRPr="00FB34B2">
        <w:rPr>
          <w:rFonts w:ascii="Calibri" w:eastAsia="DengXian" w:hAnsi="Calibri" w:cs="Calibri"/>
          <w:sz w:val="24"/>
          <w:szCs w:val="24"/>
        </w:rPr>
        <w:t xml:space="preserve">who have </w:t>
      </w:r>
      <w:r w:rsidR="00B63991">
        <w:rPr>
          <w:rFonts w:ascii="Calibri" w:eastAsia="DengXian" w:hAnsi="Calibri" w:cs="Calibri"/>
          <w:sz w:val="24"/>
          <w:szCs w:val="24"/>
        </w:rPr>
        <w:t xml:space="preserve">either </w:t>
      </w:r>
      <w:r w:rsidR="00D406A2" w:rsidRPr="00FB34B2">
        <w:rPr>
          <w:rFonts w:ascii="Calibri" w:eastAsia="DengXian" w:hAnsi="Calibri" w:cs="Calibri"/>
          <w:sz w:val="24"/>
          <w:szCs w:val="24"/>
        </w:rPr>
        <w:t>severe balance impairment or mild impairment</w:t>
      </w:r>
      <w:r w:rsidR="00CC704F" w:rsidRPr="00FB34B2">
        <w:rPr>
          <w:rFonts w:ascii="Calibri" w:eastAsia="DengXian" w:hAnsi="Calibri" w:cs="Calibri"/>
          <w:sz w:val="24"/>
          <w:szCs w:val="24"/>
          <w:vertAlign w:val="superscript"/>
        </w:rPr>
        <w:fldChar w:fldCharType="begin">
          <w:fldData xml:space="preserve">PEVuZE5vdGU+PENpdGU+PEF1dGhvcj5NYW88L0F1dGhvcj48WWVhcj4yMDAyPC9ZZWFyPjxSZWNO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</w:fldData>
        </w:fldChar>
      </w:r>
      <w:r w:rsidR="004B7AFF">
        <w:rPr>
          <w:rFonts w:ascii="Calibri" w:eastAsia="DengXian" w:hAnsi="Calibri" w:cs="Calibri"/>
          <w:sz w:val="24"/>
          <w:szCs w:val="24"/>
          <w:vertAlign w:val="superscript"/>
        </w:rPr>
        <w:instrText xml:space="preserve"> ADDIN EN.CITE </w:instrText>
      </w:r>
      <w:r w:rsidR="004B7AFF">
        <w:rPr>
          <w:rFonts w:ascii="Calibri" w:eastAsia="DengXian" w:hAnsi="Calibri" w:cs="Calibri"/>
          <w:sz w:val="24"/>
          <w:szCs w:val="24"/>
          <w:vertAlign w:val="superscript"/>
        </w:rPr>
        <w:fldChar w:fldCharType="begin">
          <w:fldData xml:space="preserve">PEVuZE5vdGU+PENpdGU+PEF1dGhvcj5NYW88L0F1dGhvcj48WWVhcj4yMDAyPC9ZZWFyPjxSZWNO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</w:fldData>
        </w:fldChar>
      </w:r>
      <w:r w:rsidR="004B7AFF">
        <w:rPr>
          <w:rFonts w:ascii="Calibri" w:eastAsia="DengXian" w:hAnsi="Calibri" w:cs="Calibri"/>
          <w:sz w:val="24"/>
          <w:szCs w:val="24"/>
          <w:vertAlign w:val="superscript"/>
        </w:rPr>
        <w:instrText xml:space="preserve"> ADDIN EN.CITE.DATA </w:instrText>
      </w:r>
      <w:r w:rsidR="004B7AFF">
        <w:rPr>
          <w:rFonts w:ascii="Calibri" w:eastAsia="DengXian" w:hAnsi="Calibri" w:cs="Calibri"/>
          <w:sz w:val="24"/>
          <w:szCs w:val="24"/>
          <w:vertAlign w:val="superscript"/>
        </w:rPr>
      </w:r>
      <w:r w:rsidR="004B7AFF">
        <w:rPr>
          <w:rFonts w:ascii="Calibri" w:eastAsia="DengXian" w:hAnsi="Calibri" w:cs="Calibri"/>
          <w:sz w:val="24"/>
          <w:szCs w:val="24"/>
          <w:vertAlign w:val="superscript"/>
        </w:rPr>
        <w:fldChar w:fldCharType="end"/>
      </w:r>
      <w:r w:rsidR="00CC704F" w:rsidRPr="00FB34B2">
        <w:rPr>
          <w:rFonts w:ascii="Calibri" w:eastAsia="DengXian" w:hAnsi="Calibri" w:cs="Calibri"/>
          <w:sz w:val="24"/>
          <w:szCs w:val="24"/>
          <w:vertAlign w:val="superscript"/>
        </w:rPr>
      </w:r>
      <w:r w:rsidR="00CC704F" w:rsidRPr="00FB34B2">
        <w:rPr>
          <w:rFonts w:ascii="Calibri" w:eastAsia="DengXian" w:hAnsi="Calibri" w:cs="Calibri"/>
          <w:sz w:val="24"/>
          <w:szCs w:val="24"/>
          <w:vertAlign w:val="superscript"/>
        </w:rPr>
        <w:fldChar w:fldCharType="separate"/>
      </w:r>
      <w:r w:rsidR="004B7AFF">
        <w:rPr>
          <w:rFonts w:ascii="Calibri" w:eastAsia="DengXian" w:hAnsi="Calibri" w:cs="Calibri"/>
          <w:noProof/>
          <w:sz w:val="24"/>
          <w:szCs w:val="24"/>
          <w:vertAlign w:val="superscript"/>
        </w:rPr>
        <w:t>23,24</w:t>
      </w:r>
      <w:r w:rsidR="00CC704F" w:rsidRPr="00FB34B2">
        <w:rPr>
          <w:rFonts w:ascii="Calibri" w:eastAsia="DengXian" w:hAnsi="Calibri" w:cs="Calibri"/>
          <w:sz w:val="24"/>
          <w:szCs w:val="24"/>
          <w:vertAlign w:val="superscript"/>
        </w:rPr>
        <w:fldChar w:fldCharType="end"/>
      </w:r>
      <w:r w:rsidR="00D406A2" w:rsidRPr="00FB34B2">
        <w:rPr>
          <w:rFonts w:ascii="Calibri" w:eastAsia="DengXian" w:hAnsi="Calibri" w:cs="Calibri"/>
          <w:sz w:val="24"/>
          <w:szCs w:val="24"/>
        </w:rPr>
        <w:t>.</w:t>
      </w:r>
      <w:r w:rsidR="00BD088D" w:rsidRPr="00FB34B2">
        <w:rPr>
          <w:rFonts w:ascii="Calibri" w:eastAsia="DengXian" w:hAnsi="Calibri" w:cs="Calibri"/>
          <w:sz w:val="24"/>
          <w:szCs w:val="24"/>
        </w:rPr>
        <w:t xml:space="preserve"> </w:t>
      </w:r>
      <w:bookmarkStart w:id="57" w:name="_Hlk27165743"/>
      <w:r w:rsidR="00BD088D" w:rsidRPr="00FB34B2">
        <w:rPr>
          <w:rFonts w:ascii="Calibri" w:eastAsia="DengXian" w:hAnsi="Calibri" w:cs="Calibri"/>
          <w:sz w:val="24"/>
          <w:szCs w:val="24"/>
        </w:rPr>
        <w:t xml:space="preserve">The </w:t>
      </w:r>
      <w:r w:rsidR="004D0D56" w:rsidRPr="00FB34B2">
        <w:rPr>
          <w:rFonts w:ascii="Calibri" w:eastAsia="DengXian" w:hAnsi="Calibri" w:cs="Calibri"/>
          <w:sz w:val="24"/>
          <w:szCs w:val="24"/>
        </w:rPr>
        <w:t xml:space="preserve">nine stroke </w:t>
      </w:r>
      <w:r w:rsidR="00BD088D" w:rsidRPr="00FB34B2">
        <w:rPr>
          <w:rFonts w:ascii="Calibri" w:eastAsia="DengXian" w:hAnsi="Calibri" w:cs="Calibri"/>
          <w:sz w:val="24"/>
          <w:szCs w:val="24"/>
        </w:rPr>
        <w:t xml:space="preserve">patients </w:t>
      </w:r>
      <w:r w:rsidR="004D0D56">
        <w:rPr>
          <w:rFonts w:ascii="Calibri" w:eastAsia="DengXian" w:hAnsi="Calibri" w:cs="Calibri"/>
          <w:sz w:val="24"/>
          <w:szCs w:val="24"/>
        </w:rPr>
        <w:t>that participated</w:t>
      </w:r>
      <w:r w:rsidR="004D0D56"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in </w:t>
      </w:r>
      <w:r w:rsidR="004D0D56">
        <w:rPr>
          <w:rFonts w:ascii="Calibri" w:eastAsia="DengXian" w:hAnsi="Calibri" w:cs="Calibri"/>
          <w:sz w:val="24"/>
          <w:szCs w:val="24"/>
        </w:rPr>
        <w:t>this</w:t>
      </w:r>
      <w:r w:rsidR="004D0D56"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study </w:t>
      </w:r>
      <w:r w:rsidR="004D0D56">
        <w:rPr>
          <w:rFonts w:ascii="Calibri" w:eastAsia="DengXian" w:hAnsi="Calibri" w:cs="Calibri"/>
          <w:sz w:val="24"/>
          <w:szCs w:val="24"/>
        </w:rPr>
        <w:t>had</w:t>
      </w:r>
      <w:r w:rsidR="00BD088D" w:rsidRPr="00FB34B2">
        <w:rPr>
          <w:rFonts w:ascii="Calibri" w:eastAsia="DengXian" w:hAnsi="Calibri" w:cs="Calibri"/>
          <w:sz w:val="24"/>
          <w:szCs w:val="24"/>
        </w:rPr>
        <w:t xml:space="preserve"> mild balance deficits based on their BBS scores. </w:t>
      </w:r>
      <w:r w:rsidR="00E762B0">
        <w:rPr>
          <w:rFonts w:ascii="Calibri" w:eastAsia="DengXian" w:hAnsi="Calibri" w:cs="Calibri"/>
          <w:sz w:val="24"/>
          <w:szCs w:val="24"/>
        </w:rPr>
        <w:t>The subjects achieved the highest score (4/4) in m</w:t>
      </w:r>
      <w:r w:rsidR="00BD088D" w:rsidRPr="00FB34B2">
        <w:rPr>
          <w:rFonts w:ascii="Calibri" w:eastAsia="DengXian" w:hAnsi="Calibri" w:cs="Calibri"/>
          <w:sz w:val="24"/>
          <w:szCs w:val="24"/>
        </w:rPr>
        <w:t xml:space="preserve">ost of the BBS </w:t>
      </w:r>
      <w:r w:rsidR="004D0D56">
        <w:rPr>
          <w:rFonts w:ascii="Calibri" w:eastAsia="DengXian" w:hAnsi="Calibri" w:cs="Calibri"/>
          <w:sz w:val="24"/>
          <w:szCs w:val="24"/>
        </w:rPr>
        <w:t>tests</w:t>
      </w:r>
      <w:r w:rsidR="00E762B0">
        <w:rPr>
          <w:rFonts w:ascii="Calibri" w:eastAsia="DengXian" w:hAnsi="Calibri" w:cs="Calibri"/>
          <w:sz w:val="24"/>
          <w:szCs w:val="24"/>
        </w:rPr>
        <w:t>,</w:t>
      </w:r>
      <w:r w:rsidR="004D0D56"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except </w:t>
      </w:r>
      <w:r w:rsidR="004D0D56">
        <w:rPr>
          <w:rFonts w:ascii="Calibri" w:eastAsia="DengXian" w:hAnsi="Calibri" w:cs="Calibri"/>
          <w:sz w:val="24"/>
          <w:szCs w:val="24"/>
        </w:rPr>
        <w:t>for the test</w:t>
      </w:r>
      <w:r w:rsidR="004D0D56" w:rsidRPr="00FB34B2">
        <w:rPr>
          <w:rFonts w:ascii="Calibri" w:eastAsia="DengXian" w:hAnsi="Calibri" w:cs="Calibri"/>
          <w:sz w:val="24"/>
          <w:szCs w:val="24"/>
        </w:rPr>
        <w:t xml:space="preserve"> </w:t>
      </w:r>
      <w:r w:rsidR="00B63991">
        <w:rPr>
          <w:rFonts w:ascii="Calibri" w:eastAsia="DengXian" w:hAnsi="Calibri" w:cs="Calibri"/>
          <w:sz w:val="24"/>
          <w:szCs w:val="24"/>
        </w:rPr>
        <w:t xml:space="preserve">that </w:t>
      </w:r>
      <w:r w:rsidR="00E762B0">
        <w:rPr>
          <w:rFonts w:ascii="Calibri" w:eastAsia="DengXian" w:hAnsi="Calibri" w:cs="Calibri"/>
          <w:sz w:val="24"/>
          <w:szCs w:val="24"/>
        </w:rPr>
        <w:t>requir</w:t>
      </w:r>
      <w:r w:rsidR="00B63991">
        <w:rPr>
          <w:rFonts w:ascii="Calibri" w:eastAsia="DengXian" w:hAnsi="Calibri" w:cs="Calibri"/>
          <w:sz w:val="24"/>
          <w:szCs w:val="24"/>
        </w:rPr>
        <w:t>es</w:t>
      </w:r>
      <w:r w:rsidR="00E762B0">
        <w:rPr>
          <w:rFonts w:ascii="Calibri" w:eastAsia="DengXian" w:hAnsi="Calibri" w:cs="Calibri"/>
          <w:sz w:val="24"/>
          <w:szCs w:val="24"/>
        </w:rPr>
        <w:t xml:space="preserve"> </w:t>
      </w:r>
      <w:r w:rsidR="00BD088D" w:rsidRPr="00FB34B2">
        <w:rPr>
          <w:rFonts w:ascii="Calibri" w:eastAsia="DengXian" w:hAnsi="Calibri" w:cs="Calibri"/>
          <w:sz w:val="24"/>
          <w:szCs w:val="24"/>
        </w:rPr>
        <w:t xml:space="preserve">reaching forward with </w:t>
      </w:r>
      <w:r w:rsidR="00E762B0">
        <w:rPr>
          <w:rFonts w:ascii="Calibri" w:eastAsia="DengXian" w:hAnsi="Calibri" w:cs="Calibri"/>
          <w:sz w:val="24"/>
          <w:szCs w:val="24"/>
        </w:rPr>
        <w:t xml:space="preserve">an </w:t>
      </w:r>
      <w:r w:rsidR="00BD088D" w:rsidRPr="00FB34B2">
        <w:rPr>
          <w:rFonts w:ascii="Calibri" w:eastAsia="DengXian" w:hAnsi="Calibri" w:cs="Calibri"/>
          <w:sz w:val="24"/>
          <w:szCs w:val="24"/>
        </w:rPr>
        <w:t>outstretched arm (</w:t>
      </w:r>
      <w:r w:rsidR="00E762B0">
        <w:rPr>
          <w:rFonts w:ascii="Calibri" w:eastAsia="DengXian" w:hAnsi="Calibri" w:cs="Calibri"/>
          <w:sz w:val="24"/>
          <w:szCs w:val="24"/>
        </w:rPr>
        <w:t xml:space="preserve">i.e., </w:t>
      </w:r>
      <w:r w:rsidR="00CF043E" w:rsidRPr="00CF043E">
        <w:rPr>
          <w:rFonts w:ascii="Calibri" w:eastAsia="DengXian" w:hAnsi="Calibri" w:cs="Calibri"/>
          <w:sz w:val="24"/>
          <w:szCs w:val="24"/>
        </w:rPr>
        <w:t>one</w:t>
      </w:r>
      <w:r w:rsidR="00CF043E" w:rsidRPr="00FB34B2">
        <w:rPr>
          <w:rFonts w:ascii="Calibri" w:eastAsia="DengXian" w:hAnsi="Calibri" w:cs="Calibri"/>
          <w:sz w:val="24"/>
          <w:szCs w:val="24"/>
        </w:rPr>
        <w:t xml:space="preserve"> </w:t>
      </w:r>
      <w:r w:rsidR="00BD088D" w:rsidRPr="00FB34B2">
        <w:rPr>
          <w:rFonts w:ascii="Calibri" w:eastAsia="DengXian" w:hAnsi="Calibri" w:cs="Calibri"/>
          <w:sz w:val="24"/>
          <w:szCs w:val="24"/>
        </w:rPr>
        <w:t>patient with</w:t>
      </w:r>
      <w:r w:rsidR="00E762B0">
        <w:rPr>
          <w:rFonts w:ascii="Calibri" w:eastAsia="DengXian" w:hAnsi="Calibri" w:cs="Calibri"/>
          <w:sz w:val="24"/>
          <w:szCs w:val="24"/>
        </w:rPr>
        <w:t xml:space="preserve"> a score of</w:t>
      </w:r>
      <w:r w:rsidR="00BD088D" w:rsidRPr="00FB34B2">
        <w:rPr>
          <w:rFonts w:ascii="Calibri" w:eastAsia="DengXian" w:hAnsi="Calibri" w:cs="Calibri"/>
          <w:sz w:val="24"/>
          <w:szCs w:val="24"/>
        </w:rPr>
        <w:t xml:space="preserve"> 2/4, </w:t>
      </w:r>
      <w:r w:rsidR="004D0D56" w:rsidRPr="004172C6">
        <w:rPr>
          <w:rFonts w:ascii="Calibri" w:eastAsia="DengXian" w:hAnsi="Calibri" w:cs="Calibri"/>
          <w:sz w:val="24"/>
          <w:szCs w:val="24"/>
        </w:rPr>
        <w:t>six</w:t>
      </w:r>
      <w:r w:rsidR="004D0D56"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patients with 3/4, and </w:t>
      </w:r>
      <w:r w:rsidR="004D0D56" w:rsidRPr="004172C6">
        <w:rPr>
          <w:rFonts w:ascii="Calibri" w:eastAsia="DengXian" w:hAnsi="Calibri" w:cs="Calibri"/>
          <w:sz w:val="24"/>
          <w:szCs w:val="24"/>
        </w:rPr>
        <w:t>2</w:t>
      </w:r>
      <w:r w:rsidR="00CF043E"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patients with </w:t>
      </w:r>
      <w:r w:rsidR="00E762B0">
        <w:rPr>
          <w:rFonts w:ascii="Calibri" w:eastAsia="DengXian" w:hAnsi="Calibri" w:cs="Calibri"/>
          <w:sz w:val="24"/>
          <w:szCs w:val="24"/>
        </w:rPr>
        <w:t>4/4</w:t>
      </w:r>
      <w:r w:rsidR="00BD088D" w:rsidRPr="00FB34B2">
        <w:rPr>
          <w:rFonts w:ascii="Calibri" w:eastAsia="DengXian" w:hAnsi="Calibri" w:cs="Calibri"/>
          <w:sz w:val="24"/>
          <w:szCs w:val="24"/>
        </w:rPr>
        <w:t>). It might be still hard to develop a personal treatment strategy for these kinds of patients with high balance function based on the BBS assessment.</w:t>
      </w:r>
      <w:r w:rsidR="00BD088D" w:rsidRPr="00FB34B2">
        <w:rPr>
          <w:rFonts w:ascii="Calibri" w:hAnsi="Calibri" w:cs="Calibri"/>
          <w:sz w:val="24"/>
          <w:szCs w:val="24"/>
        </w:rPr>
        <w:t xml:space="preserve"> </w:t>
      </w:r>
      <w:r w:rsidR="004D0D56">
        <w:rPr>
          <w:rFonts w:ascii="Calibri" w:hAnsi="Calibri" w:cs="Calibri"/>
          <w:sz w:val="24"/>
          <w:szCs w:val="24"/>
        </w:rPr>
        <w:t>T</w:t>
      </w:r>
      <w:r w:rsidR="00BD088D" w:rsidRPr="00FB34B2">
        <w:rPr>
          <w:rFonts w:ascii="Calibri" w:eastAsia="DengXian" w:hAnsi="Calibri" w:cs="Calibri"/>
          <w:sz w:val="24"/>
          <w:szCs w:val="24"/>
        </w:rPr>
        <w:t>he TUG and FM</w:t>
      </w:r>
      <w:r w:rsidR="00F37094" w:rsidRPr="00FB34B2">
        <w:rPr>
          <w:rFonts w:ascii="Calibri" w:eastAsia="DengXian" w:hAnsi="Calibri" w:cs="Calibri"/>
          <w:sz w:val="24"/>
          <w:szCs w:val="24"/>
        </w:rPr>
        <w:t>A</w:t>
      </w:r>
      <w:r w:rsidR="00BD088D" w:rsidRPr="00FB34B2">
        <w:rPr>
          <w:rFonts w:ascii="Calibri" w:eastAsia="DengXian" w:hAnsi="Calibri" w:cs="Calibri"/>
          <w:sz w:val="24"/>
          <w:szCs w:val="24"/>
        </w:rPr>
        <w:t>-LE showed similar results.</w:t>
      </w:r>
      <w:bookmarkEnd w:id="53"/>
      <w:bookmarkEnd w:id="54"/>
      <w:r w:rsidR="00BD088D" w:rsidRPr="00FB34B2">
        <w:rPr>
          <w:rFonts w:ascii="Calibri" w:eastAsia="DengXian" w:hAnsi="Calibri" w:cs="Calibri"/>
          <w:sz w:val="24"/>
          <w:szCs w:val="24"/>
        </w:rPr>
        <w:t xml:space="preserve"> </w:t>
      </w:r>
      <w:r w:rsidR="00B63991" w:rsidRPr="00FB34B2">
        <w:rPr>
          <w:rFonts w:ascii="Calibri" w:eastAsia="DengXian" w:hAnsi="Calibri" w:cs="Calibri"/>
          <w:sz w:val="24"/>
          <w:szCs w:val="24"/>
        </w:rPr>
        <w:t xml:space="preserve">The </w:t>
      </w:r>
      <w:r w:rsidR="00BD088D" w:rsidRPr="00FB34B2">
        <w:rPr>
          <w:rFonts w:ascii="Calibri" w:eastAsia="DengXian" w:hAnsi="Calibri" w:cs="Calibri"/>
          <w:sz w:val="24"/>
          <w:szCs w:val="24"/>
        </w:rPr>
        <w:t>quantitative balance instrument evaluation is superior to the</w:t>
      </w:r>
      <w:r w:rsidR="00B63991">
        <w:rPr>
          <w:rFonts w:ascii="Calibri" w:eastAsia="DengXian" w:hAnsi="Calibri" w:cs="Calibri"/>
          <w:sz w:val="24"/>
          <w:szCs w:val="24"/>
        </w:rPr>
        <w:t>se</w:t>
      </w:r>
      <w:r w:rsidR="00BD088D" w:rsidRPr="00FB34B2">
        <w:rPr>
          <w:rFonts w:ascii="Calibri" w:eastAsia="DengXian" w:hAnsi="Calibri" w:cs="Calibri"/>
          <w:sz w:val="24"/>
          <w:szCs w:val="24"/>
        </w:rPr>
        <w:t xml:space="preserve"> alternatives.</w:t>
      </w:r>
      <w:bookmarkEnd w:id="57"/>
      <w:r w:rsidR="00BD088D" w:rsidRPr="00FB34B2">
        <w:rPr>
          <w:rFonts w:ascii="Calibri" w:eastAsia="DengXian" w:hAnsi="Calibri" w:cs="Calibri"/>
          <w:sz w:val="24"/>
          <w:szCs w:val="24"/>
        </w:rPr>
        <w:t xml:space="preserve"> For example, all nine stroke patients had BBS assessment scores of more than 40 points, suggesting that all the patients had relatively good balance performance. All nine patients scored the maximum number of points (4</w:t>
      </w:r>
      <w:r w:rsidR="00E762B0">
        <w:rPr>
          <w:rFonts w:ascii="Calibri" w:eastAsia="DengXian" w:hAnsi="Calibri" w:cs="Calibri"/>
          <w:sz w:val="24"/>
          <w:szCs w:val="24"/>
        </w:rPr>
        <w:t>/4</w:t>
      </w:r>
      <w:r w:rsidR="00BD088D" w:rsidRPr="00FB34B2">
        <w:rPr>
          <w:rFonts w:ascii="Calibri" w:eastAsia="DengXian" w:hAnsi="Calibri" w:cs="Calibri"/>
          <w:sz w:val="24"/>
          <w:szCs w:val="24"/>
        </w:rPr>
        <w:t xml:space="preserve">) in the standing-with-eye-closed </w:t>
      </w:r>
      <w:r w:rsidR="004D0D56">
        <w:rPr>
          <w:rFonts w:ascii="Calibri" w:eastAsia="DengXian" w:hAnsi="Calibri" w:cs="Calibri"/>
          <w:sz w:val="24"/>
          <w:szCs w:val="24"/>
        </w:rPr>
        <w:t>test</w:t>
      </w:r>
      <w:r w:rsidR="00BD088D" w:rsidRPr="00FB34B2">
        <w:rPr>
          <w:rFonts w:ascii="Calibri" w:eastAsia="DengXian" w:hAnsi="Calibri" w:cs="Calibri"/>
          <w:sz w:val="24"/>
          <w:szCs w:val="24"/>
        </w:rPr>
        <w:t xml:space="preserve">, </w:t>
      </w:r>
      <w:r w:rsidR="00BD088D" w:rsidRPr="00FB34B2">
        <w:rPr>
          <w:rFonts w:ascii="Calibri" w:hAnsi="Calibri" w:cs="Calibri"/>
          <w:sz w:val="24"/>
          <w:szCs w:val="24"/>
        </w:rPr>
        <w:t>whereas the Average COP.X</w:t>
      </w:r>
      <w:r w:rsidR="007D46B8">
        <w:rPr>
          <w:rFonts w:ascii="Calibri" w:hAnsi="Calibri" w:cs="Calibri"/>
          <w:sz w:val="24"/>
          <w:szCs w:val="24"/>
        </w:rPr>
        <w:t xml:space="preserve"> (</w:t>
      </w:r>
      <w:r w:rsidR="007D46B8" w:rsidRPr="007D46B8">
        <w:rPr>
          <w:rFonts w:ascii="Calibri" w:hAnsi="Calibri" w:cs="Calibri"/>
          <w:sz w:val="24"/>
          <w:szCs w:val="24"/>
        </w:rPr>
        <w:t>mediolateral</w:t>
      </w:r>
      <w:r w:rsidR="007D46B8">
        <w:rPr>
          <w:rFonts w:ascii="Calibri" w:hAnsi="Calibri" w:cs="Calibri"/>
          <w:sz w:val="24"/>
          <w:szCs w:val="24"/>
        </w:rPr>
        <w:t xml:space="preserve"> </w:t>
      </w:r>
      <w:bookmarkStart w:id="58" w:name="_Hlk32763918"/>
      <w:r w:rsidR="007D46B8">
        <w:rPr>
          <w:rFonts w:ascii="Calibri" w:hAnsi="Calibri" w:cs="Calibri"/>
          <w:sz w:val="24"/>
          <w:szCs w:val="24"/>
        </w:rPr>
        <w:t>axis</w:t>
      </w:r>
      <w:bookmarkEnd w:id="58"/>
      <w:r w:rsidR="007D46B8">
        <w:rPr>
          <w:rFonts w:ascii="Calibri" w:hAnsi="Calibri" w:cs="Calibri" w:hint="eastAsia"/>
          <w:sz w:val="24"/>
          <w:szCs w:val="24"/>
        </w:rPr>
        <w:t>)</w:t>
      </w:r>
      <w:r w:rsidR="00BD088D" w:rsidRPr="00FB34B2">
        <w:rPr>
          <w:rFonts w:ascii="Calibri" w:hAnsi="Calibri" w:cs="Calibri"/>
          <w:sz w:val="24"/>
          <w:szCs w:val="24"/>
        </w:rPr>
        <w:t xml:space="preserve"> and Average COP.</w:t>
      </w:r>
      <w:r w:rsidR="007D46B8">
        <w:rPr>
          <w:rFonts w:ascii="Calibri" w:hAnsi="Calibri" w:cs="Calibri"/>
          <w:sz w:val="24"/>
          <w:szCs w:val="24"/>
        </w:rPr>
        <w:t xml:space="preserve">Y (anteroposterior axis) </w:t>
      </w:r>
      <w:r w:rsidR="00BD088D" w:rsidRPr="00FB34B2">
        <w:rPr>
          <w:rFonts w:ascii="Calibri" w:hAnsi="Calibri" w:cs="Calibri"/>
          <w:sz w:val="24"/>
          <w:szCs w:val="24"/>
        </w:rPr>
        <w:t xml:space="preserve">in the </w:t>
      </w:r>
      <w:r w:rsidR="00B63991" w:rsidRPr="00FB34B2">
        <w:rPr>
          <w:rFonts w:ascii="Calibri" w:hAnsi="Calibri" w:cs="Calibri"/>
          <w:sz w:val="24"/>
          <w:szCs w:val="24"/>
        </w:rPr>
        <w:t xml:space="preserve">Stability Assessment Module </w:t>
      </w:r>
      <w:r w:rsidR="00BD088D" w:rsidRPr="00FB34B2">
        <w:rPr>
          <w:rFonts w:ascii="Calibri" w:hAnsi="Calibri" w:cs="Calibri"/>
          <w:sz w:val="24"/>
          <w:szCs w:val="24"/>
        </w:rPr>
        <w:t>of the instrumental</w:t>
      </w:r>
      <w:r w:rsidR="00BD088D" w:rsidRPr="00FB34B2">
        <w:rPr>
          <w:rFonts w:ascii="Calibri" w:eastAsia="DengXian" w:hAnsi="Calibri" w:cs="Calibri"/>
          <w:sz w:val="24"/>
          <w:szCs w:val="24"/>
        </w:rPr>
        <w:t xml:space="preserve"> balance</w:t>
      </w:r>
      <w:r w:rsidR="00BD088D" w:rsidRPr="00FB34B2">
        <w:rPr>
          <w:rFonts w:ascii="Calibri" w:hAnsi="Calibri" w:cs="Calibri"/>
          <w:sz w:val="24"/>
          <w:szCs w:val="24"/>
        </w:rPr>
        <w:t xml:space="preserve"> evaluation presented various values, from -33</w:t>
      </w:r>
      <w:r w:rsidR="004D0D56" w:rsidRPr="004172C6">
        <w:rPr>
          <w:rFonts w:ascii="Calibri" w:hAnsi="Calibri" w:cs="Calibri"/>
          <w:sz w:val="24"/>
          <w:szCs w:val="24"/>
        </w:rPr>
        <w:t>–</w:t>
      </w:r>
      <w:r w:rsidR="00BD088D" w:rsidRPr="00FB34B2">
        <w:rPr>
          <w:rFonts w:ascii="Calibri" w:hAnsi="Calibri" w:cs="Calibri"/>
          <w:sz w:val="24"/>
          <w:szCs w:val="24"/>
        </w:rPr>
        <w:t>30 for the Average COP.</w:t>
      </w:r>
      <w:r w:rsidR="007D46B8" w:rsidRPr="007D46B8">
        <w:rPr>
          <w:rFonts w:ascii="Calibri" w:hAnsi="Calibri" w:cs="Calibri"/>
          <w:sz w:val="24"/>
          <w:szCs w:val="24"/>
        </w:rPr>
        <w:t xml:space="preserve"> </w:t>
      </w:r>
      <w:r w:rsidR="007D46B8">
        <w:rPr>
          <w:rFonts w:ascii="Calibri" w:hAnsi="Calibri" w:cs="Calibri"/>
          <w:sz w:val="24"/>
          <w:szCs w:val="24"/>
        </w:rPr>
        <w:t xml:space="preserve">X (mediolateral axis) </w:t>
      </w:r>
      <w:r w:rsidR="00BD088D" w:rsidRPr="00FB34B2">
        <w:rPr>
          <w:rFonts w:ascii="Calibri" w:hAnsi="Calibri" w:cs="Calibri"/>
          <w:sz w:val="24"/>
          <w:szCs w:val="24"/>
        </w:rPr>
        <w:t>and from -20</w:t>
      </w:r>
      <w:r w:rsidR="00E762B0" w:rsidRPr="004172C6">
        <w:rPr>
          <w:rFonts w:ascii="Calibri" w:hAnsi="Calibri" w:cs="Calibri"/>
          <w:sz w:val="24"/>
          <w:szCs w:val="24"/>
        </w:rPr>
        <w:t>–</w:t>
      </w:r>
      <w:r w:rsidR="00BD088D" w:rsidRPr="00FB34B2">
        <w:rPr>
          <w:rFonts w:ascii="Calibri" w:hAnsi="Calibri" w:cs="Calibri"/>
          <w:sz w:val="24"/>
          <w:szCs w:val="24"/>
        </w:rPr>
        <w:t>50 for the Average COP.</w:t>
      </w:r>
      <w:r w:rsidR="007D46B8">
        <w:rPr>
          <w:rFonts w:ascii="Calibri" w:hAnsi="Calibri" w:cs="Calibri"/>
          <w:sz w:val="24"/>
          <w:szCs w:val="24"/>
        </w:rPr>
        <w:t>Y (anteroposterior axis)</w:t>
      </w:r>
      <w:r w:rsidR="00BD088D" w:rsidRPr="00FB34B2">
        <w:rPr>
          <w:rFonts w:ascii="Calibri" w:hAnsi="Calibri" w:cs="Calibri"/>
          <w:sz w:val="24"/>
          <w:szCs w:val="24"/>
        </w:rPr>
        <w:t xml:space="preserve">. The report from one of the nine patients also showed three items in the warning band in </w:t>
      </w:r>
      <w:r w:rsidR="00BD088D" w:rsidRPr="00C12E07">
        <w:rPr>
          <w:rFonts w:ascii="Calibri" w:hAnsi="Calibri" w:cs="Calibri"/>
          <w:b/>
          <w:bCs/>
          <w:sz w:val="24"/>
          <w:szCs w:val="24"/>
        </w:rPr>
        <w:t>Figure 5C</w:t>
      </w:r>
      <w:r w:rsidR="00BD088D" w:rsidRPr="00CA26B5">
        <w:rPr>
          <w:rFonts w:ascii="Calibri" w:hAnsi="Calibri" w:cs="Calibri"/>
          <w:sz w:val="24"/>
          <w:szCs w:val="24"/>
        </w:rPr>
        <w:t xml:space="preserve">. </w:t>
      </w:r>
      <w:r w:rsidR="00BD088D" w:rsidRPr="00CA26B5">
        <w:rPr>
          <w:rFonts w:ascii="Calibri" w:eastAsia="DengXian" w:hAnsi="Calibri" w:cs="Calibri"/>
          <w:sz w:val="24"/>
          <w:szCs w:val="24"/>
        </w:rPr>
        <w:t>Second</w:t>
      </w:r>
      <w:r w:rsidR="00BD088D" w:rsidRPr="00FB34B2">
        <w:rPr>
          <w:rFonts w:ascii="Calibri" w:eastAsia="DengXian" w:hAnsi="Calibri" w:cs="Calibri"/>
          <w:sz w:val="24"/>
          <w:szCs w:val="24"/>
        </w:rPr>
        <w:t xml:space="preserve">, the total score of the BBS assessment could be used to predict the fall risk, in which scores of </w:t>
      </w:r>
      <w:r w:rsidR="004D0D56">
        <w:rPr>
          <w:rFonts w:ascii="Calibri" w:eastAsia="DengXian" w:hAnsi="Calibri" w:cs="Calibri"/>
          <w:sz w:val="24"/>
          <w:szCs w:val="24"/>
        </w:rPr>
        <w:t>0</w:t>
      </w:r>
      <w:r w:rsidR="004D0D56" w:rsidRPr="004172C6">
        <w:rPr>
          <w:rFonts w:ascii="Calibri" w:eastAsia="DengXian" w:hAnsi="Calibri" w:cs="Calibri"/>
          <w:sz w:val="24"/>
          <w:szCs w:val="24"/>
        </w:rPr>
        <w:t>–</w:t>
      </w:r>
      <w:r w:rsidR="00BD088D" w:rsidRPr="00FB34B2">
        <w:rPr>
          <w:rFonts w:ascii="Calibri" w:eastAsia="DengXian" w:hAnsi="Calibri" w:cs="Calibri"/>
          <w:sz w:val="24"/>
          <w:szCs w:val="24"/>
        </w:rPr>
        <w:t>20 indicate high fall risk, 21</w:t>
      </w:r>
      <w:r w:rsidR="004D0D56" w:rsidRPr="004172C6">
        <w:rPr>
          <w:rFonts w:ascii="Calibri" w:eastAsia="DengXian" w:hAnsi="Calibri" w:cs="Calibri"/>
          <w:sz w:val="24"/>
          <w:szCs w:val="24"/>
        </w:rPr>
        <w:t>–</w:t>
      </w:r>
      <w:r w:rsidR="00BD088D" w:rsidRPr="00FB34B2">
        <w:rPr>
          <w:rFonts w:ascii="Calibri" w:eastAsia="DengXian" w:hAnsi="Calibri" w:cs="Calibri"/>
          <w:sz w:val="24"/>
          <w:szCs w:val="24"/>
        </w:rPr>
        <w:t>40 indicate medium fall risk, and</w:t>
      </w:r>
      <w:bookmarkStart w:id="59" w:name="_Hlk31994072"/>
      <w:r w:rsidR="00BD088D" w:rsidRPr="00FB34B2">
        <w:rPr>
          <w:rFonts w:ascii="Calibri" w:eastAsia="DengXian" w:hAnsi="Calibri" w:cs="Calibri"/>
          <w:sz w:val="24"/>
          <w:szCs w:val="24"/>
        </w:rPr>
        <w:t xml:space="preserve"> 41</w:t>
      </w:r>
      <w:r w:rsidR="004D0D56" w:rsidRPr="004172C6">
        <w:rPr>
          <w:rFonts w:ascii="Calibri" w:eastAsia="DengXian" w:hAnsi="Calibri" w:cs="Calibri"/>
          <w:sz w:val="24"/>
          <w:szCs w:val="24"/>
        </w:rPr>
        <w:t>–</w:t>
      </w:r>
      <w:r w:rsidR="00BD088D" w:rsidRPr="00FB34B2">
        <w:rPr>
          <w:rFonts w:ascii="Calibri" w:eastAsia="DengXian" w:hAnsi="Calibri" w:cs="Calibri"/>
          <w:sz w:val="24"/>
          <w:szCs w:val="24"/>
        </w:rPr>
        <w:t xml:space="preserve">56 indicate </w:t>
      </w:r>
      <w:r w:rsidR="005600C9">
        <w:rPr>
          <w:rFonts w:ascii="Calibri" w:eastAsia="DengXian" w:hAnsi="Calibri" w:cs="Calibri" w:hint="eastAsia"/>
          <w:sz w:val="24"/>
          <w:szCs w:val="24"/>
        </w:rPr>
        <w:t>low</w:t>
      </w:r>
      <w:r w:rsidR="00BD088D" w:rsidRPr="00FB34B2">
        <w:rPr>
          <w:rFonts w:ascii="Calibri" w:eastAsia="DengXian" w:hAnsi="Calibri" w:cs="Calibri"/>
          <w:sz w:val="24"/>
          <w:szCs w:val="24"/>
        </w:rPr>
        <w:t xml:space="preserve"> fall risk</w:t>
      </w:r>
      <w:bookmarkEnd w:id="59"/>
      <w:r w:rsidR="007508DC"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&lt;EndNote&gt;&lt;Cite&gt;&lt;Author&gt;Shumway-Cook&lt;/Author&gt;&lt;Year&gt;1997&lt;/Year&gt;&lt;RecNum&gt;4&lt;/RecNum&gt;&lt;DisplayText&gt;&lt;style face="superscript"&gt;19&lt;/style&gt;&lt;/DisplayText&gt;&lt;record&gt;&lt;rec-number&gt;4&lt;/rec-number&gt;&lt;foreign-keys&gt;&lt;key app="EN" db-id="dpx0a5pd3eftthewvr55d99wfe2dr0zs5atv" timestamp="1569842673"&gt;4&lt;/key&gt;&lt;/foreign-keys&gt;&lt;ref-type name="Journal Article"&gt;17&lt;/ref-type&gt;&lt;contributors&gt;&lt;authors&gt;&lt;author&gt;Shumway-Cook, A. ,.&lt;/author&gt;&lt;author&gt;Baldwin, M. ,.&lt;/author&gt;&lt;author&gt;Polissar, N L,&lt;/author&gt;&lt;author&gt;Gruber, W. ,.&lt;/author&gt;&lt;/authors&gt;&lt;/contributors&gt;&lt;titles&gt;&lt;title&gt;Predicting the probability for falls in community-dwelling older adults&lt;/title&gt;&lt;secondary-title&gt;Physical Therapy&lt;/secondary-title&gt;&lt;/titles&gt;&lt;periodical&gt;&lt;full-title&gt;Physical Therapy&lt;/full-title&gt;&lt;/periodical&gt;&lt;pages&gt;812-819&lt;/pages&gt;&lt;volume&gt;77&lt;/volume&gt;&lt;number&gt;8&lt;/number&gt;&lt;dates&gt;&lt;year&gt;1997&lt;/year&gt;&lt;/dates&gt;&lt;urls&gt;&lt;/urls&gt;&lt;/record&gt;&lt;/Cite&gt;&lt;/EndNote&gt;</w:instrText>
      </w:r>
      <w:r w:rsidR="007508DC"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19</w:t>
      </w:r>
      <w:r w:rsidR="007508DC" w:rsidRPr="00FB34B2">
        <w:rPr>
          <w:rFonts w:ascii="Calibri" w:eastAsia="DengXian" w:hAnsi="Calibri" w:cs="Calibri"/>
          <w:sz w:val="24"/>
          <w:szCs w:val="24"/>
        </w:rPr>
        <w:fldChar w:fldCharType="end"/>
      </w:r>
      <w:r w:rsidR="00BD088D" w:rsidRPr="00FB34B2">
        <w:rPr>
          <w:rFonts w:ascii="Calibri" w:eastAsia="DengXian" w:hAnsi="Calibri" w:cs="Calibri"/>
          <w:sz w:val="24"/>
          <w:szCs w:val="24"/>
        </w:rPr>
        <w:t>. BBS predicts the fall risk by evaluating the patient’s overall balance performance under different tasks. Moreover, the</w:t>
      </w:r>
      <w:r w:rsidR="00563DCA">
        <w:rPr>
          <w:rFonts w:ascii="Calibri" w:eastAsia="DengXian" w:hAnsi="Calibri" w:cs="Calibri"/>
          <w:sz w:val="24"/>
          <w:szCs w:val="24"/>
        </w:rPr>
        <w:t xml:space="preserve"> BBS</w:t>
      </w:r>
      <w:r w:rsidR="00BD088D" w:rsidRPr="00FB34B2">
        <w:rPr>
          <w:rFonts w:ascii="Calibri" w:eastAsia="DengXian" w:hAnsi="Calibri" w:cs="Calibri"/>
          <w:sz w:val="24"/>
          <w:szCs w:val="24"/>
        </w:rPr>
        <w:t xml:space="preserve"> </w:t>
      </w:r>
      <w:r w:rsidR="00E762B0">
        <w:rPr>
          <w:rFonts w:ascii="Calibri" w:eastAsia="DengXian" w:hAnsi="Calibri" w:cs="Calibri"/>
          <w:sz w:val="24"/>
          <w:szCs w:val="24"/>
        </w:rPr>
        <w:t xml:space="preserve">test </w:t>
      </w:r>
      <w:r w:rsidR="00563DCA">
        <w:rPr>
          <w:rFonts w:ascii="Calibri" w:eastAsia="DengXian" w:hAnsi="Calibri" w:cs="Calibri"/>
          <w:sz w:val="24"/>
          <w:szCs w:val="24"/>
        </w:rPr>
        <w:t xml:space="preserve">that </w:t>
      </w:r>
      <w:r w:rsidR="00E762B0">
        <w:rPr>
          <w:rFonts w:ascii="Calibri" w:eastAsia="DengXian" w:hAnsi="Calibri" w:cs="Calibri"/>
          <w:sz w:val="24"/>
          <w:szCs w:val="24"/>
        </w:rPr>
        <w:t>requir</w:t>
      </w:r>
      <w:r w:rsidR="00563DCA">
        <w:rPr>
          <w:rFonts w:ascii="Calibri" w:eastAsia="DengXian" w:hAnsi="Calibri" w:cs="Calibri"/>
          <w:sz w:val="24"/>
          <w:szCs w:val="24"/>
        </w:rPr>
        <w:t>es</w:t>
      </w:r>
      <w:r w:rsidR="00E762B0">
        <w:rPr>
          <w:rFonts w:ascii="Calibri" w:eastAsia="DengXian" w:hAnsi="Calibri" w:cs="Calibri"/>
          <w:sz w:val="24"/>
          <w:szCs w:val="24"/>
        </w:rPr>
        <w:t xml:space="preserve"> </w:t>
      </w:r>
      <w:r w:rsidR="00BD088D" w:rsidRPr="00FB34B2">
        <w:rPr>
          <w:rFonts w:ascii="Calibri" w:eastAsia="DengXian" w:hAnsi="Calibri" w:cs="Calibri"/>
          <w:sz w:val="24"/>
          <w:szCs w:val="24"/>
        </w:rPr>
        <w:t>reach</w:t>
      </w:r>
      <w:r w:rsidR="00E762B0">
        <w:rPr>
          <w:rFonts w:ascii="Calibri" w:eastAsia="DengXian" w:hAnsi="Calibri" w:cs="Calibri"/>
          <w:sz w:val="24"/>
          <w:szCs w:val="24"/>
        </w:rPr>
        <w:t>ing</w:t>
      </w:r>
      <w:r w:rsidR="00BD088D" w:rsidRPr="00FB34B2">
        <w:rPr>
          <w:rFonts w:ascii="Calibri" w:eastAsia="DengXian" w:hAnsi="Calibri" w:cs="Calibri"/>
          <w:sz w:val="24"/>
          <w:szCs w:val="24"/>
        </w:rPr>
        <w:t xml:space="preserve"> forward with an outstretched arm is supposed to evaluate the stability limits of the clinical functional reach, </w:t>
      </w:r>
      <w:r w:rsidR="00E762B0">
        <w:rPr>
          <w:rFonts w:ascii="Calibri" w:eastAsia="DengXian" w:hAnsi="Calibri" w:cs="Calibri"/>
          <w:sz w:val="24"/>
          <w:szCs w:val="24"/>
        </w:rPr>
        <w:t>although</w:t>
      </w:r>
      <w:r w:rsidR="00E762B0" w:rsidRPr="00FB34B2">
        <w:rPr>
          <w:rFonts w:ascii="Calibri" w:eastAsia="DengXian" w:hAnsi="Calibri" w:cs="Calibri"/>
          <w:sz w:val="24"/>
          <w:szCs w:val="24"/>
        </w:rPr>
        <w:t xml:space="preserve"> </w:t>
      </w:r>
      <w:proofErr w:type="spellStart"/>
      <w:r w:rsidR="00BD088D" w:rsidRPr="00FB34B2">
        <w:rPr>
          <w:rFonts w:ascii="Calibri" w:eastAsia="DengXian" w:hAnsi="Calibri" w:cs="Calibri"/>
          <w:sz w:val="24"/>
          <w:szCs w:val="24"/>
        </w:rPr>
        <w:t>Wernick</w:t>
      </w:r>
      <w:proofErr w:type="spellEnd"/>
      <w:r w:rsidR="00BD088D" w:rsidRPr="00FB34B2">
        <w:rPr>
          <w:rFonts w:ascii="Calibri" w:eastAsia="DengXian" w:hAnsi="Calibri" w:cs="Calibri"/>
          <w:sz w:val="24"/>
          <w:szCs w:val="24"/>
        </w:rPr>
        <w:t>-Robinson and collaborators</w:t>
      </w:r>
      <w:r w:rsidR="00BD088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&lt;EndNote&gt;&lt;Cite&gt;&lt;Author&gt;Wernick-Robinson&lt;/Author&gt;&lt;Year&gt;1999&lt;/Year&gt;&lt;RecNum&gt;99&lt;/RecNum&gt;&lt;DisplayText&gt;&lt;style face="superscript"&gt;25&lt;/style&gt;&lt;/DisplayText&gt;&lt;record&gt;&lt;rec-number&gt;99&lt;/rec-number&gt;&lt;foreign-keys&gt;&lt;key app="EN" db-id="dpx0a5pd3eftthewvr55d99wfe2dr0zs5atv" timestamp="1576194457"&gt;99&lt;/key&gt;&lt;/foreign-keys&gt;&lt;ref-type name="Journal Article"&gt;17&lt;/ref-type&gt;&lt;contributors&gt;&lt;authors&gt;&lt;author&gt;Wernick-Robinson, Mara&lt;/author&gt;&lt;author&gt;Krebs, David E.&lt;/author&gt;&lt;author&gt;Giorgetti, Marie M.&lt;/author&gt;&lt;/authors&gt;&lt;/contributors&gt;&lt;titles&gt;&lt;title&gt;Functional reach: Does it really measure dynamic balance?&lt;/title&gt;&lt;secondary-title&gt;Archives of Physical Medicine and Rehabilitation&lt;/secondary-title&gt;&lt;/titles&gt;&lt;periodical&gt;&lt;full-title&gt;Archives of Physical Medicine and Rehabilitation&lt;/full-title&gt;&lt;/periodical&gt;&lt;pages&gt;262-269&lt;/pages&gt;&lt;volume&gt;80&lt;/volume&gt;&lt;number&gt;3&lt;/number&gt;&lt;section&gt;262&lt;/section&gt;&lt;dates&gt;&lt;year&gt;1999&lt;/year&gt;&lt;/dates&gt;&lt;isbn&gt;00039993&lt;/isbn&gt;&lt;urls&gt;&lt;/urls&gt;&lt;electronic-resource-num&gt;10.1016/s0003-9993(99)90136-3&lt;/electronic-resource-num&gt;&lt;/record&gt;&lt;/Cite&gt;&lt;/EndNote&gt;</w:instrText>
      </w:r>
      <w:r w:rsidR="00BD088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25</w:t>
      </w:r>
      <w:r w:rsidR="00BD088D" w:rsidRPr="00FB34B2">
        <w:rPr>
          <w:rFonts w:ascii="Calibri" w:eastAsia="DengXian" w:hAnsi="Calibri" w:cs="Calibri"/>
          <w:sz w:val="24"/>
          <w:szCs w:val="24"/>
        </w:rPr>
        <w:fldChar w:fldCharType="end"/>
      </w:r>
      <w:r w:rsidR="00BD088D" w:rsidRPr="00FB34B2">
        <w:rPr>
          <w:rFonts w:ascii="Calibri" w:eastAsia="DengXian" w:hAnsi="Calibri" w:cs="Calibri"/>
          <w:sz w:val="24"/>
          <w:szCs w:val="24"/>
        </w:rPr>
        <w:t xml:space="preserve"> suggest that the arm displacement test does not fully reflect dynamic balance. In contrast, </w:t>
      </w:r>
      <w:r w:rsidR="00E762B0" w:rsidRPr="00FB34B2">
        <w:rPr>
          <w:rFonts w:ascii="Calibri" w:eastAsia="DengXian" w:hAnsi="Calibri" w:cs="Calibri"/>
          <w:sz w:val="24"/>
          <w:szCs w:val="24"/>
        </w:rPr>
        <w:t>based on the manual of the instrument used in this study</w:t>
      </w:r>
      <w:r w:rsidR="00E762B0">
        <w:rPr>
          <w:rFonts w:ascii="Calibri" w:eastAsia="DengXian" w:hAnsi="Calibri" w:cs="Calibri"/>
          <w:sz w:val="24"/>
          <w:szCs w:val="24"/>
        </w:rPr>
        <w:t>,</w:t>
      </w:r>
      <w:r w:rsidR="00E762B0"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the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Module</w:t>
      </w:r>
      <w:r w:rsidR="004172C6" w:rsidRPr="00FB34B2" w:rsidDel="004172C6">
        <w:rPr>
          <w:rFonts w:ascii="Calibri" w:eastAsia="DengXian" w:hAnsi="Calibri" w:cs="Calibri"/>
          <w:sz w:val="24"/>
          <w:szCs w:val="24"/>
        </w:rPr>
        <w:t xml:space="preserve"> </w:t>
      </w:r>
      <w:r w:rsidR="00BD088D" w:rsidRPr="00FB34B2">
        <w:rPr>
          <w:rFonts w:ascii="Calibri" w:eastAsia="DengXian" w:hAnsi="Calibri" w:cs="Calibri"/>
          <w:sz w:val="24"/>
          <w:szCs w:val="24"/>
        </w:rPr>
        <w:t xml:space="preserve">parameter </w:t>
      </w:r>
      <w:r w:rsidR="00E762B0" w:rsidRPr="00FB34B2">
        <w:rPr>
          <w:rFonts w:ascii="Calibri" w:eastAsia="DengXian" w:hAnsi="Calibri" w:cs="Calibri"/>
          <w:sz w:val="24"/>
          <w:szCs w:val="24"/>
        </w:rPr>
        <w:t>describes</w:t>
      </w:r>
      <w:r w:rsidR="00BD088D" w:rsidRPr="00FB34B2">
        <w:rPr>
          <w:rFonts w:ascii="Calibri" w:eastAsia="DengXian" w:hAnsi="Calibri" w:cs="Calibri"/>
          <w:sz w:val="24"/>
          <w:szCs w:val="24"/>
        </w:rPr>
        <w:t xml:space="preserve"> the maximum angle at which the body can tilt during standing (the maximum forward-backward angle is 12.5° and the maximum medium-lateral angle is 16°), which is an important indicator of the ability to maintain postural stability under static and dynamic conditions, such as during a quiet stance, in response to postural perturbations, or during postural preparation for movements</w:t>
      </w:r>
      <w:r w:rsidR="00BD088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&lt;EndNote&gt;&lt;Cite&gt;&lt;Author&gt;Pickerill&lt;/Author&gt;&lt;Year&gt;2011&lt;/Year&gt;&lt;RecNum&gt;100&lt;/RecNum&gt;&lt;DisplayText&gt;&lt;style face="superscript"&gt;26&lt;/style&gt;&lt;/DisplayText&gt;&lt;record&gt;&lt;rec-number&gt;100&lt;/rec-number&gt;&lt;foreign-keys&gt;&lt;key app="EN" db-id="dpx0a5pd3eftthewvr55d99wfe2dr0zs5atv" timestamp="1576195092"&gt;100&lt;/key&gt;&lt;/foreign-keys&gt;&lt;ref-type name="Journal Article"&gt;17&lt;/ref-type&gt;&lt;contributors&gt;&lt;authors&gt;&lt;author&gt;Pickerill, M. L.&lt;/author&gt;&lt;author&gt;Harter, R. A.&lt;/author&gt;&lt;/authors&gt;&lt;/contributors&gt;&lt;auth-address&gt;Department of Kinesiology, DePauw University, Greencastle, IN 46135, USA. mariapickerill@depauw.edu&lt;/auth-address&gt;&lt;titles&gt;&lt;title&gt;Validity and reliability of limits-of-stability testing: a comparison of 2 postural stability evaluation devices&lt;/title&gt;&lt;secondary-title&gt;J Athl Train&lt;/secondary-title&gt;&lt;alt-title&gt;Journal of athletic training&lt;/alt-title&gt;&lt;/titles&gt;&lt;periodical&gt;&lt;full-title&gt;J Athl Train&lt;/full-title&gt;&lt;abbr-1&gt;Journal of athletic training&lt;/abbr-1&gt;&lt;/periodical&gt;&lt;alt-periodical&gt;&lt;full-title&gt;J Athl Train&lt;/full-title&gt;&lt;abbr-1&gt;Journal of athletic training&lt;/abbr-1&gt;&lt;/alt-periodical&gt;&lt;pages&gt;600-6&lt;/pages&gt;&lt;volume&gt;46&lt;/volume&gt;&lt;number&gt;6&lt;/number&gt;&lt;edition&gt;2011/01/01&lt;/edition&gt;&lt;keywords&gt;&lt;keyword&gt;Adolescent&lt;/keyword&gt;&lt;keyword&gt;Adult&lt;/keyword&gt;&lt;keyword&gt;Cross-Sectional Studies&lt;/keyword&gt;&lt;keyword&gt;*Equipment and Supplies&lt;/keyword&gt;&lt;keyword&gt;Female&lt;/keyword&gt;&lt;keyword&gt;Humans&lt;/keyword&gt;&lt;keyword&gt;Male&lt;/keyword&gt;&lt;keyword&gt;*Postural Balance&lt;/keyword&gt;&lt;keyword&gt;Reproducibility of Results&lt;/keyword&gt;&lt;/keywords&gt;&lt;dates&gt;&lt;year&gt;2011&lt;/year&gt;&lt;pub-dates&gt;&lt;date&gt;Nov-Dec&lt;/date&gt;&lt;/pub-dates&gt;&lt;/dates&gt;&lt;isbn&gt;1938-162X (Electronic)&amp;#xD;1062-6050 (Linking)&lt;/isbn&gt;&lt;accession-num&gt;22488184&lt;/accession-num&gt;&lt;urls&gt;&lt;related-urls&gt;&lt;url&gt;https://www.ncbi.nlm.nih.gov/pubmed/22488184&lt;/url&gt;&lt;/related-urls&gt;&lt;/urls&gt;&lt;custom2&gt;PMC3418936&lt;/custom2&gt;&lt;electronic-resource-num&gt;10.4085/1062-6050-46.6.600&lt;/electronic-resource-num&gt;&lt;remote-database-provider&gt;NLM&lt;/remote-database-provider&gt;&lt;language&gt;eng&lt;/language&gt;&lt;/record&gt;&lt;/Cite&gt;&lt;/EndNote&gt;</w:instrText>
      </w:r>
      <w:r w:rsidR="00BD088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26</w:t>
      </w:r>
      <w:r w:rsidR="00BD088D" w:rsidRPr="00FB34B2">
        <w:rPr>
          <w:rFonts w:ascii="Calibri" w:eastAsia="DengXian" w:hAnsi="Calibri" w:cs="Calibri"/>
          <w:sz w:val="24"/>
          <w:szCs w:val="24"/>
        </w:rPr>
        <w:fldChar w:fldCharType="end"/>
      </w:r>
      <w:r w:rsidR="00BD088D" w:rsidRPr="00FB34B2">
        <w:rPr>
          <w:rFonts w:ascii="Calibri" w:eastAsia="DengXian" w:hAnsi="Calibri" w:cs="Calibri"/>
          <w:sz w:val="24"/>
          <w:szCs w:val="24"/>
        </w:rPr>
        <w:t>.</w:t>
      </w:r>
      <w:r w:rsidR="00BD088D" w:rsidRPr="00FB34B2">
        <w:rPr>
          <w:rFonts w:ascii="Calibri" w:hAnsi="Calibri" w:cs="Calibri"/>
          <w:sz w:val="24"/>
          <w:szCs w:val="24"/>
        </w:rPr>
        <w:t xml:space="preserve"> </w:t>
      </w:r>
      <w:r w:rsidR="00BD088D" w:rsidRPr="00FB34B2">
        <w:rPr>
          <w:rFonts w:ascii="Calibri" w:eastAsia="DengXian" w:hAnsi="Calibri" w:cs="Calibri"/>
          <w:sz w:val="24"/>
          <w:szCs w:val="24"/>
        </w:rPr>
        <w:t xml:space="preserve">The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Module</w:t>
      </w:r>
      <w:r w:rsidR="004172C6" w:rsidRPr="00FB34B2" w:rsidDel="004172C6">
        <w:rPr>
          <w:rFonts w:ascii="Calibri" w:eastAsia="DengXian" w:hAnsi="Calibri" w:cs="Calibri"/>
          <w:sz w:val="24"/>
          <w:szCs w:val="24"/>
        </w:rPr>
        <w:t xml:space="preserve"> </w:t>
      </w:r>
      <w:r w:rsidR="00BD088D" w:rsidRPr="00FB34B2">
        <w:rPr>
          <w:rFonts w:ascii="Calibri" w:eastAsia="DengXian" w:hAnsi="Calibri" w:cs="Calibri"/>
          <w:sz w:val="24"/>
          <w:szCs w:val="24"/>
        </w:rPr>
        <w:t xml:space="preserve">test could provide measures of COG movements as a patient </w:t>
      </w:r>
      <w:r w:rsidR="00E762B0">
        <w:rPr>
          <w:rFonts w:ascii="Calibri" w:eastAsia="DengXian" w:hAnsi="Calibri" w:cs="Calibri"/>
          <w:sz w:val="24"/>
          <w:szCs w:val="24"/>
        </w:rPr>
        <w:t>intentionally</w:t>
      </w:r>
      <w:r w:rsidR="00E762B0" w:rsidRPr="00FB34B2">
        <w:rPr>
          <w:rFonts w:ascii="Calibri" w:eastAsia="DengXian" w:hAnsi="Calibri" w:cs="Calibri"/>
          <w:sz w:val="24"/>
          <w:szCs w:val="24"/>
        </w:rPr>
        <w:t xml:space="preserve"> </w:t>
      </w:r>
      <w:r w:rsidR="00BD088D" w:rsidRPr="00FB34B2">
        <w:rPr>
          <w:rFonts w:ascii="Calibri" w:eastAsia="DengXian" w:hAnsi="Calibri" w:cs="Calibri"/>
          <w:sz w:val="24"/>
          <w:szCs w:val="24"/>
        </w:rPr>
        <w:t>leans toward various positions in space</w:t>
      </w:r>
      <w:r w:rsidR="00BD088D"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&lt;EndNote&gt;&lt;Cite&gt;&lt;Author&gt;Clark&lt;/Author&gt;&lt;RecNum&gt;101&lt;/RecNum&gt;&lt;DisplayText&gt;&lt;style face="superscript"&gt;27&lt;/style&gt;&lt;/DisplayText&gt;&lt;record&gt;&lt;rec-number&gt;101&lt;/rec-number&gt;&lt;foreign-keys&gt;&lt;key app="EN" db-id="dpx0a5pd3eftthewvr55d99wfe2dr0zs5atv" timestamp="1576196313"&gt;101&lt;/key&gt;&lt;/foreign-keys&gt;&lt;ref-type name="Journal Article"&gt;17&lt;/ref-type&gt;&lt;contributors&gt;&lt;authors&gt;&lt;author&gt;Clark, Sean&lt;/author&gt;&lt;author&gt;Debra J. Rose&lt;/author&gt;&lt;/authors&gt;&lt;/contributors&gt;&lt;titles&gt;&lt;title&gt;Evaluation of dynamic balance among community-dwelling older adult fallers: A generalizability study of the limits of stability test&lt;/title&gt;&lt;secondary-title&gt;Arch Phys Med Rehabil&lt;/secondary-title&gt;&lt;/titles&gt;&lt;periodical&gt;&lt;full-title&gt;Arch Phys Med Rehabil&lt;/full-title&gt;&lt;/periodical&gt;&lt;pages&gt;0-474&lt;/pages&gt;&lt;volume&gt;82&lt;/volume&gt;&lt;number&gt;4&lt;/number&gt;&lt;dates&gt;&lt;/dates&gt;&lt;urls&gt;&lt;/urls&gt;&lt;/record&gt;&lt;/Cite&gt;&lt;/EndNote&gt;</w:instrText>
      </w:r>
      <w:r w:rsidR="00BD088D"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27</w:t>
      </w:r>
      <w:r w:rsidR="00BD088D" w:rsidRPr="00FB34B2">
        <w:rPr>
          <w:rFonts w:ascii="Calibri" w:eastAsia="DengXian" w:hAnsi="Calibri" w:cs="Calibri"/>
          <w:sz w:val="24"/>
          <w:szCs w:val="24"/>
        </w:rPr>
        <w:fldChar w:fldCharType="end"/>
      </w:r>
      <w:r w:rsidR="00BD088D" w:rsidRPr="00FB34B2">
        <w:rPr>
          <w:rFonts w:ascii="Calibri" w:eastAsia="DengXian" w:hAnsi="Calibri" w:cs="Calibri"/>
          <w:sz w:val="24"/>
          <w:szCs w:val="24"/>
        </w:rPr>
        <w:t>.</w:t>
      </w:r>
      <w:bookmarkStart w:id="60" w:name="_Hlk27169386"/>
      <w:r w:rsidR="00BD088D" w:rsidRPr="00FB34B2">
        <w:rPr>
          <w:rFonts w:ascii="Calibri" w:eastAsia="DengXian" w:hAnsi="Calibri" w:cs="Calibri"/>
          <w:sz w:val="24"/>
          <w:szCs w:val="24"/>
        </w:rPr>
        <w:t xml:space="preserve"> </w:t>
      </w:r>
      <w:proofErr w:type="spellStart"/>
      <w:r w:rsidR="00BD088D" w:rsidRPr="00FB34B2">
        <w:rPr>
          <w:rFonts w:ascii="Calibri" w:eastAsia="DengXian" w:hAnsi="Calibri" w:cs="Calibri"/>
          <w:sz w:val="24"/>
          <w:szCs w:val="24"/>
        </w:rPr>
        <w:t>Ikai</w:t>
      </w:r>
      <w:proofErr w:type="spellEnd"/>
      <w:r w:rsidR="00BD088D" w:rsidRPr="00FB34B2">
        <w:rPr>
          <w:rFonts w:ascii="Calibri" w:eastAsia="DengXian" w:hAnsi="Calibri" w:cs="Calibri"/>
          <w:sz w:val="24"/>
          <w:szCs w:val="24"/>
        </w:rPr>
        <w:t xml:space="preserve"> et al.</w:t>
      </w:r>
      <w:r w:rsidR="00BD088D" w:rsidRPr="00FB34B2">
        <w:rPr>
          <w:rFonts w:ascii="Calibri" w:eastAsia="DengXian" w:hAnsi="Calibri" w:cs="Calibri"/>
          <w:sz w:val="24"/>
          <w:szCs w:val="24"/>
          <w:vertAlign w:val="superscript"/>
        </w:rPr>
        <w:fldChar w:fldCharType="begin"/>
      </w:r>
      <w:r w:rsidR="004B7AFF">
        <w:rPr>
          <w:rFonts w:ascii="Calibri" w:eastAsia="DengXian" w:hAnsi="Calibri" w:cs="Calibri"/>
          <w:sz w:val="24"/>
          <w:szCs w:val="24"/>
          <w:vertAlign w:val="superscript"/>
        </w:rPr>
        <w:instrText xml:space="preserve"> ADDIN EN.CITE &lt;EndNote&gt;&lt;Cite&gt;&lt;Author&gt;Ikai&lt;/Author&gt;&lt;Year&gt;2003&lt;/Year&gt;&lt;RecNum&gt;86&lt;/RecNum&gt;&lt;DisplayText&gt;&lt;style face="superscript"&gt;28&lt;/style&gt;&lt;/DisplayText&gt;&lt;record&gt;&lt;rec-number&gt;86&lt;/rec-number&gt;&lt;foreign-keys&gt;&lt;key app="EN" db-id="dpx0a5pd3eftthewvr55d99wfe2dr0zs5atv" timestamp="1570193887"&gt;86&lt;/key&gt;&lt;/foreign-keys&gt;&lt;ref-type name="Journal Article"&gt;17&lt;/ref-type&gt;&lt;contributors&gt;&lt;authors&gt;&lt;author&gt;Ikai, T&lt;/author&gt;&lt;author&gt;Kamikubo, TTakehara I&lt;/author&gt;&lt;author&gt;Nishi, M&lt;/author&gt;&lt;author&gt;Miyano, S&lt;/author&gt;&lt;/authors&gt;&lt;/contributors&gt;&lt;titles&gt;&lt;title&gt;Dynamic postural control in patients with hemiparesis&lt;/title&gt;&lt;secondary-title&gt;American Journal of Physical Medicine &amp;amp; Rehabilitation&lt;/secondary-title&gt;&lt;/titles&gt;&lt;periodical&gt;&lt;full-title&gt;American Journal of Physical Medicine &amp;amp; Rehabilitation&lt;/full-title&gt;&lt;/periodical&gt;&lt;pages&gt;484-0&lt;/pages&gt;&lt;volume&gt;82&lt;/volume&gt;&lt;number&gt;6&lt;/number&gt;&lt;dates&gt;&lt;year&gt;2003&lt;/year&gt;&lt;/dates&gt;&lt;urls&gt;&lt;/urls&gt;&lt;/record&gt;&lt;/Cite&gt;&lt;/EndNote&gt;</w:instrText>
      </w:r>
      <w:r w:rsidR="00BD088D" w:rsidRPr="00FB34B2">
        <w:rPr>
          <w:rFonts w:ascii="Calibri" w:eastAsia="DengXian" w:hAnsi="Calibri" w:cs="Calibri"/>
          <w:sz w:val="24"/>
          <w:szCs w:val="24"/>
          <w:vertAlign w:val="superscript"/>
        </w:rPr>
        <w:fldChar w:fldCharType="separate"/>
      </w:r>
      <w:r w:rsidR="004B7AFF">
        <w:rPr>
          <w:rFonts w:ascii="Calibri" w:eastAsia="DengXian" w:hAnsi="Calibri" w:cs="Calibri"/>
          <w:noProof/>
          <w:sz w:val="24"/>
          <w:szCs w:val="24"/>
          <w:vertAlign w:val="superscript"/>
        </w:rPr>
        <w:t>28</w:t>
      </w:r>
      <w:r w:rsidR="00BD088D" w:rsidRPr="00FB34B2">
        <w:rPr>
          <w:rFonts w:ascii="Calibri" w:eastAsia="DengXian" w:hAnsi="Calibri" w:cs="Calibri"/>
          <w:sz w:val="24"/>
          <w:szCs w:val="24"/>
          <w:vertAlign w:val="superscript"/>
        </w:rPr>
        <w:fldChar w:fldCharType="end"/>
      </w:r>
      <w:r w:rsidR="00BD088D" w:rsidRPr="00FB34B2">
        <w:rPr>
          <w:rFonts w:ascii="Calibri" w:eastAsia="DengXian" w:hAnsi="Calibri" w:cs="Calibri"/>
          <w:sz w:val="24"/>
          <w:szCs w:val="24"/>
        </w:rPr>
        <w:t xml:space="preserve"> suggest that decreased postural stability is a common problem associated with stroke. </w:t>
      </w:r>
      <w:bookmarkEnd w:id="60"/>
      <w:r w:rsidR="00BD088D" w:rsidRPr="00FB34B2">
        <w:rPr>
          <w:rFonts w:ascii="Calibri" w:eastAsia="DengXian" w:hAnsi="Calibri" w:cs="Calibri"/>
          <w:sz w:val="24"/>
          <w:szCs w:val="24"/>
        </w:rPr>
        <w:t xml:space="preserve">In </w:t>
      </w:r>
      <w:r w:rsidR="00E762B0">
        <w:rPr>
          <w:rFonts w:ascii="Calibri" w:eastAsia="DengXian" w:hAnsi="Calibri" w:cs="Calibri"/>
          <w:sz w:val="24"/>
          <w:szCs w:val="24"/>
        </w:rPr>
        <w:t>this</w:t>
      </w:r>
      <w:r w:rsidR="00E762B0" w:rsidRPr="00FB34B2">
        <w:rPr>
          <w:rFonts w:ascii="Calibri" w:eastAsia="DengXian" w:hAnsi="Calibri" w:cs="Calibri"/>
          <w:sz w:val="24"/>
          <w:szCs w:val="24"/>
        </w:rPr>
        <w:t xml:space="preserve"> </w:t>
      </w:r>
      <w:r w:rsidR="00BD088D" w:rsidRPr="00FB34B2">
        <w:rPr>
          <w:rFonts w:ascii="Calibri" w:eastAsia="DengXian" w:hAnsi="Calibri" w:cs="Calibri"/>
          <w:sz w:val="24"/>
          <w:szCs w:val="24"/>
        </w:rPr>
        <w:t xml:space="preserve">protocol, </w:t>
      </w:r>
      <w:bookmarkStart w:id="61" w:name="_Hlk33723144"/>
      <w:r w:rsidR="00BD088D" w:rsidRPr="00FB34B2">
        <w:rPr>
          <w:rFonts w:ascii="Calibri" w:eastAsia="DengXian" w:hAnsi="Calibri" w:cs="Calibri"/>
          <w:sz w:val="24"/>
          <w:szCs w:val="24"/>
        </w:rPr>
        <w:t xml:space="preserve">the main parameter of the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Module</w:t>
      </w:r>
      <w:r w:rsidR="004172C6" w:rsidRPr="00FB34B2" w:rsidDel="004172C6">
        <w:rPr>
          <w:rFonts w:ascii="Calibri" w:eastAsia="DengXian" w:hAnsi="Calibri" w:cs="Calibri"/>
          <w:sz w:val="24"/>
          <w:szCs w:val="24"/>
        </w:rPr>
        <w:t xml:space="preserve"> </w:t>
      </w:r>
      <w:r w:rsidR="00BD088D" w:rsidRPr="00FB34B2">
        <w:rPr>
          <w:rFonts w:ascii="Calibri" w:eastAsia="DengXian" w:hAnsi="Calibri" w:cs="Calibri"/>
          <w:sz w:val="24"/>
          <w:szCs w:val="24"/>
        </w:rPr>
        <w:t xml:space="preserve">assessment is </w:t>
      </w:r>
      <w:r w:rsidR="00BD088D" w:rsidRPr="00AA534F">
        <w:rPr>
          <w:rFonts w:ascii="Calibri" w:eastAsia="DengXian" w:hAnsi="Calibri" w:cs="Calibri"/>
          <w:sz w:val="24"/>
          <w:szCs w:val="24"/>
        </w:rPr>
        <w:t>reaction time</w:t>
      </w:r>
      <w:r w:rsidR="00BD088D" w:rsidRPr="00BD765E">
        <w:rPr>
          <w:rFonts w:ascii="Calibri" w:eastAsia="DengXian" w:hAnsi="Calibri" w:cs="Calibri"/>
          <w:sz w:val="24"/>
          <w:szCs w:val="24"/>
        </w:rPr>
        <w:t>.</w:t>
      </w:r>
      <w:bookmarkEnd w:id="61"/>
      <w:r w:rsidR="00BD088D" w:rsidRPr="00BD765E">
        <w:rPr>
          <w:rFonts w:ascii="Calibri" w:eastAsia="DengXian" w:hAnsi="Calibri" w:cs="Calibri"/>
          <w:sz w:val="24"/>
          <w:szCs w:val="24"/>
        </w:rPr>
        <w:t xml:space="preserve"> Brown et al.</w:t>
      </w:r>
      <w:r w:rsidR="00BD088D" w:rsidRPr="00AA534F">
        <w:rPr>
          <w:rFonts w:ascii="Calibri" w:eastAsia="DengXian" w:hAnsi="Calibri" w:cs="Calibri"/>
          <w:sz w:val="24"/>
          <w:szCs w:val="24"/>
          <w:vertAlign w:val="superscript"/>
        </w:rPr>
        <w:fldChar w:fldCharType="begin"/>
      </w:r>
      <w:r w:rsidR="004B7AFF" w:rsidRPr="00BD765E">
        <w:rPr>
          <w:rFonts w:ascii="Calibri" w:eastAsia="DengXian" w:hAnsi="Calibri" w:cs="Calibri"/>
          <w:sz w:val="24"/>
          <w:szCs w:val="24"/>
          <w:vertAlign w:val="superscript"/>
        </w:rPr>
        <w:instrText xml:space="preserve"> ADDIN EN.CITE &lt;EndNote&gt;&lt;Cite&gt;&lt;Author&gt;Brown&lt;/Author&gt;&lt;Year&gt;2002&lt;/Year&gt;&lt;RecNum&gt;87&lt;/RecNum&gt;&lt;DisplayText&gt;&lt;style face="superscript"&gt;29&lt;/style&gt;&lt;/DisplayText&gt;&lt;record&gt;&lt;rec-number&gt;87&lt;/rec-number&gt;&lt;foreign-keys&gt;&lt;key app="EN" db-id="dpx0a5pd3eftthewvr55d99wfe2dr0zs5atv" timestamp="1570194076"&gt;87&lt;/key&gt;&lt;/foreign-keys&gt;&lt;ref-type name="Journal Article"&gt;17&lt;/ref-type&gt;&lt;contributors&gt;&lt;authors&gt;&lt;author&gt;Brown, L. A.&lt;/author&gt;&lt;author&gt;Sleik, R. J.&lt;/author&gt;&lt;author&gt;Winder, T. R.&lt;/author&gt;&lt;/authors&gt;&lt;/contributors&gt;&lt;auth-address&gt;Balance Research Laboratory, Department of Kinesiology, University of Lethbridge, Lethbridge, Alb, Canada. l.brown@uleth.ca&lt;/auth-address&gt;&lt;titles&gt;&lt;title&gt;Attentional demands for static postural control after stroke&lt;/title&gt;&lt;secondary-title&gt;Arch Phys Med Rehabil&lt;/secondary-title&gt;&lt;alt-title&gt;Archives of physical medicine and rehabilitation&lt;/alt-title&gt;&lt;/titles&gt;&lt;alt-periodical&gt;&lt;full-title&gt;Archives of Physical Medicine and Rehabilitation&lt;/full-title&gt;&lt;/alt-periodical&gt;&lt;pages&gt;1732-5&lt;/pages&gt;&lt;volume&gt;83&lt;/volume&gt;&lt;number&gt;12&lt;/number&gt;&lt;edition&gt;2002/12/11&lt;/edition&gt;&lt;keywords&gt;&lt;keyword&gt;Aged&lt;/keyword&gt;&lt;keyword&gt;Aged, 80 and over&lt;/keyword&gt;&lt;keyword&gt;*Attention&lt;/keyword&gt;&lt;keyword&gt;Case-Control Studies&lt;/keyword&gt;&lt;keyword&gt;Female&lt;/keyword&gt;&lt;keyword&gt;Humans&lt;/keyword&gt;&lt;keyword&gt;Male&lt;/keyword&gt;&lt;keyword&gt;Middle Aged&lt;/keyword&gt;&lt;keyword&gt;*Postural Balance&lt;/keyword&gt;&lt;keyword&gt;Posture&lt;/keyword&gt;&lt;keyword&gt;Reaction Time&lt;/keyword&gt;&lt;keyword&gt;Stroke/*physiopathology&lt;/keyword&gt;&lt;keyword&gt;Stroke Rehabilitation&lt;/keyword&gt;&lt;/keywords&gt;&lt;dates&gt;&lt;year&gt;2002&lt;/year&gt;&lt;pub-dates&gt;&lt;date&gt;Dec&lt;/date&gt;&lt;/pub-dates&gt;&lt;/dates&gt;&lt;isbn&gt;0003-9993 (Print)&amp;#xD;0003-9993&lt;/isbn&gt;&lt;accession-num&gt;12474178&lt;/accession-num&gt;&lt;urls&gt;&lt;/urls&gt;&lt;electronic-resource-num&gt;10.1053/apmr.2002.36400&lt;/electronic-resource-num&gt;&lt;remote-database-provider&gt;NLM&lt;/remote-database-provider&gt;&lt;language&gt;eng&lt;/language&gt;&lt;/record&gt;&lt;/Cite&gt;&lt;/EndNote&gt;</w:instrText>
      </w:r>
      <w:r w:rsidR="00BD088D" w:rsidRPr="00AA534F">
        <w:rPr>
          <w:rFonts w:ascii="Calibri" w:eastAsia="DengXian" w:hAnsi="Calibri" w:cs="Calibri"/>
          <w:sz w:val="24"/>
          <w:szCs w:val="24"/>
          <w:vertAlign w:val="superscript"/>
        </w:rPr>
        <w:fldChar w:fldCharType="separate"/>
      </w:r>
      <w:r w:rsidR="004B7AFF" w:rsidRPr="00BD765E">
        <w:rPr>
          <w:rFonts w:ascii="Calibri" w:eastAsia="DengXian" w:hAnsi="Calibri" w:cs="Calibri"/>
          <w:noProof/>
          <w:sz w:val="24"/>
          <w:szCs w:val="24"/>
          <w:vertAlign w:val="superscript"/>
        </w:rPr>
        <w:t>29</w:t>
      </w:r>
      <w:r w:rsidR="00BD088D" w:rsidRPr="00AA534F">
        <w:rPr>
          <w:rFonts w:ascii="Calibri" w:eastAsia="DengXian" w:hAnsi="Calibri" w:cs="Calibri"/>
          <w:sz w:val="24"/>
          <w:szCs w:val="24"/>
          <w:vertAlign w:val="superscript"/>
        </w:rPr>
        <w:fldChar w:fldCharType="end"/>
      </w:r>
      <w:r w:rsidR="00BD088D" w:rsidRPr="00BD765E">
        <w:rPr>
          <w:rFonts w:ascii="Calibri" w:eastAsia="DengXian" w:hAnsi="Calibri" w:cs="Calibri"/>
          <w:sz w:val="24"/>
          <w:szCs w:val="24"/>
        </w:rPr>
        <w:t xml:space="preserve"> demonstrated increased </w:t>
      </w:r>
      <w:r w:rsidR="00BD088D" w:rsidRPr="00AA534F">
        <w:rPr>
          <w:rFonts w:ascii="Calibri" w:eastAsia="DengXian" w:hAnsi="Calibri" w:cs="Calibri"/>
          <w:sz w:val="24"/>
          <w:szCs w:val="24"/>
        </w:rPr>
        <w:t>reaction times</w:t>
      </w:r>
      <w:r w:rsidR="00BD088D" w:rsidRPr="00BD765E">
        <w:rPr>
          <w:rFonts w:ascii="Calibri" w:eastAsia="DengXian" w:hAnsi="Calibri" w:cs="Calibri"/>
          <w:sz w:val="24"/>
          <w:szCs w:val="24"/>
        </w:rPr>
        <w:t xml:space="preserve"> among stroke patients during various postural tasks, compared to healthy older adults. Moreover, the </w:t>
      </w:r>
      <w:r w:rsidR="004172C6">
        <w:rPr>
          <w:rFonts w:ascii="Calibri" w:eastAsia="DengXian" w:hAnsi="Calibri" w:cs="Calibri"/>
          <w:sz w:val="24"/>
          <w:szCs w:val="24"/>
        </w:rPr>
        <w:t>Loss of Stability</w:t>
      </w:r>
      <w:r w:rsidR="004172C6" w:rsidRPr="00FB34B2">
        <w:rPr>
          <w:rFonts w:ascii="Calibri" w:eastAsia="DengXian" w:hAnsi="Calibri" w:cs="Calibri"/>
          <w:sz w:val="24"/>
          <w:szCs w:val="24"/>
        </w:rPr>
        <w:t xml:space="preserve"> Module</w:t>
      </w:r>
      <w:r w:rsidR="004172C6" w:rsidRPr="00BD765E" w:rsidDel="004172C6">
        <w:rPr>
          <w:rFonts w:ascii="Calibri" w:eastAsia="DengXian" w:hAnsi="Calibri" w:cs="Calibri"/>
          <w:sz w:val="24"/>
          <w:szCs w:val="24"/>
        </w:rPr>
        <w:t xml:space="preserve"> </w:t>
      </w:r>
      <w:proofErr w:type="spellStart"/>
      <w:r w:rsidR="00BD088D" w:rsidRPr="00BD765E">
        <w:rPr>
          <w:rFonts w:ascii="Calibri" w:eastAsia="DengXian" w:hAnsi="Calibri" w:cs="Calibri"/>
          <w:sz w:val="24"/>
          <w:szCs w:val="24"/>
        </w:rPr>
        <w:t>module</w:t>
      </w:r>
      <w:proofErr w:type="spellEnd"/>
      <w:r w:rsidR="00BD088D" w:rsidRPr="00BD765E">
        <w:rPr>
          <w:rFonts w:ascii="Calibri" w:eastAsia="DengXian" w:hAnsi="Calibri" w:cs="Calibri"/>
          <w:sz w:val="24"/>
          <w:szCs w:val="24"/>
        </w:rPr>
        <w:t xml:space="preserve"> in </w:t>
      </w:r>
      <w:r w:rsidR="00E762B0">
        <w:rPr>
          <w:rFonts w:ascii="Calibri" w:eastAsia="DengXian" w:hAnsi="Calibri" w:cs="Calibri"/>
          <w:sz w:val="24"/>
          <w:szCs w:val="24"/>
        </w:rPr>
        <w:t>this</w:t>
      </w:r>
      <w:r w:rsidR="00E762B0" w:rsidRPr="00BD765E">
        <w:rPr>
          <w:rFonts w:ascii="Calibri" w:eastAsia="DengXian" w:hAnsi="Calibri" w:cs="Calibri"/>
          <w:sz w:val="24"/>
          <w:szCs w:val="24"/>
        </w:rPr>
        <w:t xml:space="preserve"> </w:t>
      </w:r>
      <w:r w:rsidR="00BD088D" w:rsidRPr="00BD765E">
        <w:rPr>
          <w:rFonts w:ascii="Calibri" w:eastAsia="DengXian" w:hAnsi="Calibri" w:cs="Calibri"/>
          <w:sz w:val="24"/>
          <w:szCs w:val="24"/>
        </w:rPr>
        <w:t>protocol</w:t>
      </w:r>
      <w:r w:rsidR="00BD088D" w:rsidRPr="00FB34B2">
        <w:rPr>
          <w:rFonts w:ascii="Calibri" w:eastAsia="DengXian" w:hAnsi="Calibri" w:cs="Calibri"/>
          <w:sz w:val="24"/>
          <w:szCs w:val="24"/>
        </w:rPr>
        <w:t xml:space="preserve"> evaluates the </w:t>
      </w:r>
      <w:r w:rsidR="00BD088D" w:rsidRPr="00FB34B2">
        <w:rPr>
          <w:rFonts w:ascii="Calibri" w:hAnsi="Calibri" w:cs="Calibri"/>
          <w:sz w:val="24"/>
          <w:szCs w:val="24"/>
        </w:rPr>
        <w:t>maximal lean</w:t>
      </w:r>
      <w:r w:rsidR="00BD088D" w:rsidRPr="00FB34B2">
        <w:rPr>
          <w:rFonts w:ascii="Calibri" w:eastAsia="DengXian" w:hAnsi="Calibri" w:cs="Calibri"/>
          <w:sz w:val="24"/>
          <w:szCs w:val="24"/>
        </w:rPr>
        <w:t xml:space="preserve"> of eight objectives around the COP, whereas the BBS assessment evaluates the forward direction alone.</w:t>
      </w:r>
    </w:p>
    <w:p w14:paraId="6E35EC84" w14:textId="77777777" w:rsidR="00E762B0" w:rsidRPr="00FB34B2" w:rsidRDefault="00E762B0" w:rsidP="003E6809">
      <w:pPr>
        <w:rPr>
          <w:rFonts w:ascii="Calibri" w:hAnsi="Calibri" w:cs="Calibri"/>
          <w:sz w:val="24"/>
          <w:szCs w:val="24"/>
          <w:highlight w:val="lightGray"/>
        </w:rPr>
      </w:pPr>
    </w:p>
    <w:p w14:paraId="5F8499FD" w14:textId="006CEDEF" w:rsidR="00960B3F" w:rsidRDefault="00BD088D" w:rsidP="003E6809">
      <w:pPr>
        <w:rPr>
          <w:rFonts w:ascii="Calibri" w:eastAsia="DengXian" w:hAnsi="Calibri" w:cs="Calibri"/>
          <w:sz w:val="24"/>
          <w:szCs w:val="24"/>
        </w:rPr>
      </w:pPr>
      <w:r w:rsidRPr="00CA26B5">
        <w:rPr>
          <w:rFonts w:ascii="Calibri" w:eastAsia="DengXian" w:hAnsi="Calibri" w:cs="Calibri"/>
          <w:sz w:val="24"/>
          <w:szCs w:val="24"/>
        </w:rPr>
        <w:t>Third,</w:t>
      </w:r>
      <w:r w:rsidRPr="00FB34B2">
        <w:rPr>
          <w:rFonts w:ascii="Calibri" w:eastAsia="DengXian" w:hAnsi="Calibri" w:cs="Calibri"/>
          <w:sz w:val="24"/>
          <w:szCs w:val="24"/>
        </w:rPr>
        <w:t xml:space="preserve"> the sensory systems related to balance</w:t>
      </w:r>
      <w:r w:rsidRPr="00FB34B2">
        <w:rPr>
          <w:rFonts w:ascii="Calibri" w:hAnsi="Calibri" w:cs="Calibri"/>
          <w:sz w:val="24"/>
          <w:szCs w:val="24"/>
        </w:rPr>
        <w:t xml:space="preserve"> </w:t>
      </w:r>
      <w:r w:rsidRPr="00FB34B2">
        <w:rPr>
          <w:rFonts w:ascii="Calibri" w:eastAsia="DengXian" w:hAnsi="Calibri" w:cs="Calibri"/>
          <w:sz w:val="24"/>
          <w:szCs w:val="24"/>
        </w:rPr>
        <w:t xml:space="preserve">maintenance </w:t>
      </w:r>
      <w:r w:rsidR="00E762B0">
        <w:rPr>
          <w:rFonts w:ascii="Calibri" w:eastAsia="DengXian" w:hAnsi="Calibri" w:cs="Calibri"/>
          <w:sz w:val="24"/>
          <w:szCs w:val="24"/>
        </w:rPr>
        <w:t xml:space="preserve">(i.e., </w:t>
      </w:r>
      <w:r w:rsidRPr="00FB34B2">
        <w:rPr>
          <w:rFonts w:ascii="Calibri" w:eastAsia="DengXian" w:hAnsi="Calibri" w:cs="Calibri"/>
          <w:sz w:val="24"/>
          <w:szCs w:val="24"/>
        </w:rPr>
        <w:t>the proprioceptive, visual, and vestibular systems</w:t>
      </w:r>
      <w:r w:rsidR="00960B3F">
        <w:rPr>
          <w:rFonts w:ascii="Calibri" w:eastAsia="DengXian" w:hAnsi="Calibri" w:cs="Calibri"/>
          <w:sz w:val="24"/>
          <w:szCs w:val="24"/>
        </w:rPr>
        <w:t>)</w:t>
      </w:r>
      <w:r w:rsidRPr="00FB34B2">
        <w:rPr>
          <w:rFonts w:ascii="Calibri" w:eastAsia="DengXian" w:hAnsi="Calibri" w:cs="Calibri"/>
          <w:sz w:val="24"/>
          <w:szCs w:val="24"/>
        </w:rPr>
        <w:t xml:space="preserve"> play distinct roles.</w:t>
      </w:r>
      <w:r w:rsidRPr="00FB34B2">
        <w:rPr>
          <w:rFonts w:ascii="Calibri" w:hAnsi="Calibri" w:cs="Calibri"/>
          <w:sz w:val="24"/>
          <w:szCs w:val="24"/>
        </w:rPr>
        <w:t xml:space="preserve"> The instrumental </w:t>
      </w:r>
      <w:r w:rsidRPr="00FB34B2">
        <w:rPr>
          <w:rFonts w:ascii="Calibri" w:eastAsia="DengXian" w:hAnsi="Calibri" w:cs="Calibri"/>
          <w:sz w:val="24"/>
          <w:szCs w:val="24"/>
        </w:rPr>
        <w:t xml:space="preserve">balance </w:t>
      </w:r>
      <w:r w:rsidRPr="00FB34B2">
        <w:rPr>
          <w:rFonts w:ascii="Calibri" w:hAnsi="Calibri" w:cs="Calibri"/>
          <w:sz w:val="24"/>
          <w:szCs w:val="24"/>
        </w:rPr>
        <w:t>evaluation also presents advantages for determining the cause of the balance disorder compared to the BBS assessment</w:t>
      </w:r>
      <w:r w:rsidRPr="00FB34B2">
        <w:rPr>
          <w:rFonts w:ascii="Calibri" w:eastAsia="DengXian" w:hAnsi="Calibri" w:cs="Calibri"/>
          <w:sz w:val="24"/>
          <w:szCs w:val="24"/>
        </w:rPr>
        <w:t xml:space="preserve">. In the stability assessment module of </w:t>
      </w:r>
      <w:r w:rsidR="00563DCA">
        <w:rPr>
          <w:rFonts w:ascii="Calibri" w:eastAsia="DengXian" w:hAnsi="Calibri" w:cs="Calibri"/>
          <w:sz w:val="24"/>
          <w:szCs w:val="24"/>
        </w:rPr>
        <w:t>this</w:t>
      </w:r>
      <w:r w:rsidR="00563DCA" w:rsidRPr="00FB34B2">
        <w:rPr>
          <w:rFonts w:ascii="Calibri" w:eastAsia="DengXian" w:hAnsi="Calibri" w:cs="Calibri"/>
          <w:sz w:val="24"/>
          <w:szCs w:val="24"/>
        </w:rPr>
        <w:t xml:space="preserve"> </w:t>
      </w:r>
      <w:r w:rsidRPr="00FB34B2">
        <w:rPr>
          <w:rFonts w:ascii="Calibri" w:eastAsia="DengXian" w:hAnsi="Calibri" w:cs="Calibri"/>
          <w:sz w:val="24"/>
          <w:szCs w:val="24"/>
        </w:rPr>
        <w:t xml:space="preserve">protocol, the eye-closed exam was used </w:t>
      </w:r>
      <w:r w:rsidRPr="00FB34B2">
        <w:rPr>
          <w:rFonts w:ascii="Calibri" w:eastAsia="DengXian" w:hAnsi="Calibri" w:cs="Calibri"/>
          <w:sz w:val="24"/>
          <w:szCs w:val="24"/>
        </w:rPr>
        <w:lastRenderedPageBreak/>
        <w:t>to reduce or remove the effects of vision, thereby measuring the other major sensor systems (</w:t>
      </w:r>
      <w:r w:rsidR="00960B3F">
        <w:rPr>
          <w:rFonts w:ascii="Calibri" w:eastAsia="DengXian" w:hAnsi="Calibri" w:cs="Calibri"/>
          <w:sz w:val="24"/>
          <w:szCs w:val="24"/>
        </w:rPr>
        <w:t xml:space="preserve">i.e., </w:t>
      </w:r>
      <w:r w:rsidRPr="00FB34B2">
        <w:rPr>
          <w:rFonts w:ascii="Calibri" w:eastAsia="DengXian" w:hAnsi="Calibri" w:cs="Calibri"/>
          <w:sz w:val="24"/>
          <w:szCs w:val="24"/>
        </w:rPr>
        <w:t xml:space="preserve">proprioception and vestibular systems) related to balance. Moreover, proprioception damage is a common symptom after stroke, and it is also </w:t>
      </w:r>
      <w:r w:rsidR="00960B3F">
        <w:rPr>
          <w:rFonts w:ascii="Calibri" w:eastAsia="DengXian" w:hAnsi="Calibri" w:cs="Calibri"/>
          <w:sz w:val="24"/>
          <w:szCs w:val="24"/>
        </w:rPr>
        <w:t>an</w:t>
      </w:r>
      <w:r w:rsidRPr="00FB34B2">
        <w:rPr>
          <w:rFonts w:ascii="Calibri" w:eastAsia="DengXian" w:hAnsi="Calibri" w:cs="Calibri"/>
          <w:sz w:val="24"/>
          <w:szCs w:val="24"/>
        </w:rPr>
        <w:t xml:space="preserve"> important factor that restrict</w:t>
      </w:r>
      <w:r w:rsidR="00960B3F">
        <w:rPr>
          <w:rFonts w:ascii="Calibri" w:eastAsia="DengXian" w:hAnsi="Calibri" w:cs="Calibri"/>
          <w:sz w:val="24"/>
          <w:szCs w:val="24"/>
        </w:rPr>
        <w:t>s</w:t>
      </w:r>
      <w:r w:rsidRPr="00FB34B2">
        <w:rPr>
          <w:rFonts w:ascii="Calibri" w:eastAsia="DengXian" w:hAnsi="Calibri" w:cs="Calibri"/>
          <w:sz w:val="24"/>
          <w:szCs w:val="24"/>
        </w:rPr>
        <w:t xml:space="preserve"> the balance of patients with hemiplegia</w:t>
      </w:r>
      <w:r w:rsidRPr="00FB34B2">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&lt;EndNote&gt;&lt;Cite&gt;&lt;Author&gt;Kyoungsim&lt;/Author&gt;&lt;Year&gt;2014&lt;/Year&gt;&lt;RecNum&gt;93&lt;/RecNum&gt;&lt;DisplayText&gt;&lt;style face="superscript"&gt;30&lt;/style&gt;&lt;/DisplayText&gt;&lt;record&gt;&lt;rec-number&gt;93&lt;/rec-number&gt;&lt;foreign-keys&gt;&lt;key app="EN" db-id="dpx0a5pd3eftthewvr55d99wfe2dr0zs5atv" timestamp="1570455349"&gt;93&lt;/key&gt;&lt;/foreign-keys&gt;&lt;ref-type name="Journal Article"&gt;17&lt;/ref-type&gt;&lt;contributors&gt;&lt;authors&gt;&lt;author&gt;Kyoungsim, Jung&lt;/author&gt;&lt;author&gt;Young, Kim&lt;/author&gt;&lt;author&gt;Yijung, Chung&lt;/author&gt;&lt;author&gt;Sujin, Hwang %J Tohoku Journal of Experimental Medicine&lt;/author&gt;&lt;/authors&gt;&lt;/contributors&gt;&lt;titles&gt;&lt;title&gt;Weight-shift training improves trunk control, proprioception, and balance in patients with chronic hemiparetic stroke&lt;/title&gt;&lt;/titles&gt;&lt;pages&gt;195-199&lt;/pages&gt;&lt;volume&gt;232&lt;/volume&gt;&lt;number&gt;3&lt;/number&gt;&lt;dates&gt;&lt;year&gt;2014&lt;/year&gt;&lt;/dates&gt;&lt;urls&gt;&lt;/urls&gt;&lt;/record&gt;&lt;/Cite&gt;&lt;/EndNote&gt;</w:instrText>
      </w:r>
      <w:r w:rsidRPr="00FB34B2">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30</w:t>
      </w:r>
      <w:r w:rsidRPr="00FB34B2">
        <w:rPr>
          <w:rFonts w:ascii="Calibri" w:eastAsia="DengXian" w:hAnsi="Calibri" w:cs="Calibri"/>
          <w:sz w:val="24"/>
          <w:szCs w:val="24"/>
        </w:rPr>
        <w:fldChar w:fldCharType="end"/>
      </w:r>
      <w:r w:rsidRPr="00FB34B2">
        <w:rPr>
          <w:rFonts w:ascii="Calibri" w:eastAsia="DengXian" w:hAnsi="Calibri" w:cs="Calibri"/>
          <w:sz w:val="24"/>
          <w:szCs w:val="24"/>
        </w:rPr>
        <w:t xml:space="preserve">. The proprioceptive assessment module in </w:t>
      </w:r>
      <w:r w:rsidR="00960B3F">
        <w:rPr>
          <w:rFonts w:ascii="Calibri" w:eastAsia="DengXian" w:hAnsi="Calibri" w:cs="Calibri"/>
          <w:sz w:val="24"/>
          <w:szCs w:val="24"/>
        </w:rPr>
        <w:t>this</w:t>
      </w:r>
      <w:r w:rsidR="00960B3F" w:rsidRPr="00FB34B2">
        <w:rPr>
          <w:rFonts w:ascii="Calibri" w:eastAsia="DengXian" w:hAnsi="Calibri" w:cs="Calibri"/>
          <w:sz w:val="24"/>
          <w:szCs w:val="24"/>
        </w:rPr>
        <w:t xml:space="preserve"> </w:t>
      </w:r>
      <w:r w:rsidRPr="00FB34B2">
        <w:rPr>
          <w:rFonts w:ascii="Calibri" w:eastAsia="DengXian" w:hAnsi="Calibri" w:cs="Calibri"/>
          <w:sz w:val="24"/>
          <w:szCs w:val="24"/>
        </w:rPr>
        <w:t xml:space="preserve">protocol was intended to target this specifically. The purpose of the proprioceptive assessment module is to provide the patient with an objective assessment of the proprioceptive sensitivity of the patient’s foot. </w:t>
      </w:r>
      <w:r w:rsidR="00563DCA" w:rsidRPr="00FB34B2">
        <w:rPr>
          <w:rFonts w:ascii="Calibri" w:eastAsia="DengXian" w:hAnsi="Calibri" w:cs="Calibri"/>
          <w:sz w:val="24"/>
          <w:szCs w:val="24"/>
        </w:rPr>
        <w:t xml:space="preserve">This </w:t>
      </w:r>
      <w:r w:rsidRPr="00FB34B2">
        <w:rPr>
          <w:rFonts w:ascii="Calibri" w:eastAsia="DengXian" w:hAnsi="Calibri" w:cs="Calibri"/>
          <w:sz w:val="24"/>
          <w:szCs w:val="24"/>
        </w:rPr>
        <w:t>test module n</w:t>
      </w:r>
      <w:r w:rsidR="00CF043E">
        <w:rPr>
          <w:rFonts w:ascii="Calibri" w:eastAsia="DengXian" w:hAnsi="Calibri" w:cs="Calibri"/>
          <w:sz w:val="24"/>
          <w:szCs w:val="24"/>
        </w:rPr>
        <w:t>o</w:t>
      </w:r>
      <w:r w:rsidRPr="00FB34B2">
        <w:rPr>
          <w:rFonts w:ascii="Calibri" w:eastAsia="DengXian" w:hAnsi="Calibri" w:cs="Calibri"/>
          <w:sz w:val="24"/>
          <w:szCs w:val="24"/>
        </w:rPr>
        <w:t>t only show</w:t>
      </w:r>
      <w:r w:rsidR="00563DCA">
        <w:rPr>
          <w:rFonts w:ascii="Calibri" w:eastAsia="DengXian" w:hAnsi="Calibri" w:cs="Calibri"/>
          <w:sz w:val="24"/>
          <w:szCs w:val="24"/>
        </w:rPr>
        <w:t>s</w:t>
      </w:r>
      <w:r w:rsidRPr="00FB34B2">
        <w:rPr>
          <w:rFonts w:ascii="Calibri" w:eastAsia="DengXian" w:hAnsi="Calibri" w:cs="Calibri"/>
          <w:sz w:val="24"/>
          <w:szCs w:val="24"/>
        </w:rPr>
        <w:t xml:space="preserve"> the overall foot sensitivity assessment, but also the sectorial assessment. For example, </w:t>
      </w:r>
      <w:r w:rsidRPr="00CA26B5">
        <w:rPr>
          <w:rFonts w:ascii="Calibri" w:eastAsia="DengXian" w:hAnsi="Calibri" w:cs="Calibri"/>
          <w:b/>
          <w:bCs/>
          <w:sz w:val="24"/>
          <w:szCs w:val="24"/>
        </w:rPr>
        <w:t>Figure 6</w:t>
      </w:r>
      <w:r w:rsidRPr="00FB34B2">
        <w:rPr>
          <w:rFonts w:ascii="Calibri" w:eastAsia="DengXian" w:hAnsi="Calibri" w:cs="Calibri"/>
          <w:sz w:val="24"/>
          <w:szCs w:val="24"/>
        </w:rPr>
        <w:t xml:space="preserve"> shows that the </w:t>
      </w:r>
      <w:r w:rsidR="00B63991">
        <w:rPr>
          <w:rFonts w:ascii="Calibri" w:eastAsia="DengXian" w:hAnsi="Calibri" w:cs="Calibri"/>
          <w:sz w:val="24"/>
          <w:szCs w:val="24"/>
        </w:rPr>
        <w:t xml:space="preserve">ATE </w:t>
      </w:r>
      <w:r w:rsidRPr="00FB34B2">
        <w:rPr>
          <w:rFonts w:ascii="Calibri" w:eastAsia="DengXian" w:hAnsi="Calibri" w:cs="Calibri"/>
          <w:sz w:val="24"/>
          <w:szCs w:val="24"/>
        </w:rPr>
        <w:t>of both feet (32% left foot and 42% right foot), whereas the worst performance in the S7 section occurred in the right foot.</w:t>
      </w:r>
      <w:r w:rsidR="0028022D">
        <w:rPr>
          <w:rFonts w:ascii="Calibri" w:eastAsia="DengXian" w:hAnsi="Calibri" w:cs="Calibri"/>
          <w:sz w:val="24"/>
          <w:szCs w:val="24"/>
        </w:rPr>
        <w:t xml:space="preserve"> </w:t>
      </w:r>
      <w:r w:rsidR="00145A27" w:rsidRPr="00145A27">
        <w:rPr>
          <w:rFonts w:ascii="Calibri" w:eastAsia="DengXian" w:hAnsi="Calibri" w:cs="Calibri"/>
          <w:sz w:val="24"/>
          <w:szCs w:val="24"/>
        </w:rPr>
        <w:t>In addition, stroke affects the coordination of various systems in posture control. The prospective module in this protocol can also be used to indirectly reflect the fine coordination function of lower limbs in stroke patients.</w:t>
      </w:r>
      <w:r w:rsidR="00145A27">
        <w:rPr>
          <w:rFonts w:ascii="Calibri" w:eastAsia="DengXian" w:hAnsi="Calibri" w:cs="Calibri"/>
          <w:sz w:val="24"/>
          <w:szCs w:val="24"/>
        </w:rPr>
        <w:t xml:space="preserve"> </w:t>
      </w:r>
      <w:bookmarkStart w:id="62" w:name="_Hlk27165513"/>
    </w:p>
    <w:p w14:paraId="41AC3DDB" w14:textId="77777777" w:rsidR="00960B3F" w:rsidRDefault="00960B3F" w:rsidP="003E6809">
      <w:pPr>
        <w:rPr>
          <w:rFonts w:ascii="Calibri" w:eastAsia="DengXian" w:hAnsi="Calibri" w:cs="Calibri"/>
          <w:sz w:val="24"/>
          <w:szCs w:val="24"/>
        </w:rPr>
      </w:pPr>
    </w:p>
    <w:p w14:paraId="6AD615E6" w14:textId="404B819D" w:rsidR="00960B3F" w:rsidRDefault="003536D6" w:rsidP="003E6809">
      <w:pPr>
        <w:rPr>
          <w:rFonts w:ascii="Calibri" w:eastAsia="DengXian" w:hAnsi="Calibri" w:cs="Calibri"/>
          <w:sz w:val="24"/>
          <w:szCs w:val="24"/>
        </w:rPr>
      </w:pPr>
      <w:r w:rsidRPr="00CA26B5">
        <w:rPr>
          <w:rFonts w:ascii="Calibri" w:eastAsia="DengXian" w:hAnsi="Calibri" w:cs="Calibri"/>
          <w:sz w:val="24"/>
          <w:szCs w:val="24"/>
        </w:rPr>
        <w:t>Fourth</w:t>
      </w:r>
      <w:r w:rsidRPr="00FB34B2">
        <w:rPr>
          <w:rFonts w:ascii="Calibri" w:eastAsia="DengXian" w:hAnsi="Calibri" w:cs="Calibri"/>
          <w:sz w:val="24"/>
          <w:szCs w:val="24"/>
        </w:rPr>
        <w:t>, t</w:t>
      </w:r>
      <w:r w:rsidR="0098379B" w:rsidRPr="00FB34B2">
        <w:rPr>
          <w:rFonts w:ascii="Calibri" w:eastAsia="DengXian" w:hAnsi="Calibri" w:cs="Calibri"/>
          <w:sz w:val="24"/>
          <w:szCs w:val="24"/>
        </w:rPr>
        <w:t xml:space="preserve">he bilateral </w:t>
      </w:r>
      <w:r w:rsidR="001D7D10" w:rsidRPr="00FB34B2">
        <w:rPr>
          <w:rFonts w:ascii="Calibri" w:eastAsia="DengXian" w:hAnsi="Calibri" w:cs="Calibri"/>
          <w:sz w:val="24"/>
          <w:szCs w:val="24"/>
        </w:rPr>
        <w:t>lower limbs</w:t>
      </w:r>
      <w:r w:rsidR="0098379B" w:rsidRPr="00FB34B2">
        <w:rPr>
          <w:rFonts w:ascii="Calibri" w:eastAsia="DengXian" w:hAnsi="Calibri" w:cs="Calibri"/>
          <w:sz w:val="24"/>
          <w:szCs w:val="24"/>
        </w:rPr>
        <w:t xml:space="preserve"> were </w:t>
      </w:r>
      <w:r w:rsidR="00960B3F" w:rsidRPr="00FB34B2">
        <w:rPr>
          <w:rFonts w:ascii="Calibri" w:eastAsia="DengXian" w:hAnsi="Calibri" w:cs="Calibri"/>
          <w:sz w:val="24"/>
          <w:szCs w:val="24"/>
        </w:rPr>
        <w:t xml:space="preserve">required </w:t>
      </w:r>
      <w:r w:rsidR="00960B3F">
        <w:rPr>
          <w:rFonts w:ascii="Calibri" w:eastAsia="DengXian" w:hAnsi="Calibri" w:cs="Calibri"/>
          <w:sz w:val="24"/>
          <w:szCs w:val="24"/>
        </w:rPr>
        <w:t xml:space="preserve">for </w:t>
      </w:r>
      <w:r w:rsidR="0098379B" w:rsidRPr="00FB34B2">
        <w:rPr>
          <w:rFonts w:ascii="Calibri" w:eastAsia="DengXian" w:hAnsi="Calibri" w:cs="Calibri"/>
          <w:sz w:val="24"/>
          <w:szCs w:val="24"/>
        </w:rPr>
        <w:t>assess</w:t>
      </w:r>
      <w:r w:rsidR="00960B3F">
        <w:rPr>
          <w:rFonts w:ascii="Calibri" w:eastAsia="DengXian" w:hAnsi="Calibri" w:cs="Calibri"/>
          <w:sz w:val="24"/>
          <w:szCs w:val="24"/>
        </w:rPr>
        <w:t>ment</w:t>
      </w:r>
      <w:r w:rsidR="007508DC" w:rsidRPr="00FB34B2">
        <w:rPr>
          <w:rFonts w:ascii="Calibri" w:eastAsia="DengXian" w:hAnsi="Calibri" w:cs="Calibri"/>
          <w:sz w:val="24"/>
          <w:szCs w:val="24"/>
        </w:rPr>
        <w:t xml:space="preserve"> </w:t>
      </w:r>
      <w:r w:rsidR="00192349" w:rsidRPr="00FB34B2">
        <w:rPr>
          <w:rFonts w:ascii="Calibri" w:eastAsia="DengXian" w:hAnsi="Calibri" w:cs="Calibri"/>
          <w:sz w:val="24"/>
          <w:szCs w:val="24"/>
        </w:rPr>
        <w:t xml:space="preserve">in our </w:t>
      </w:r>
      <w:r w:rsidR="007508DC" w:rsidRPr="00FB34B2">
        <w:rPr>
          <w:rFonts w:ascii="Calibri" w:eastAsia="DengXian" w:hAnsi="Calibri" w:cs="Calibri"/>
          <w:sz w:val="24"/>
          <w:szCs w:val="24"/>
        </w:rPr>
        <w:t>instrumental balance assessment</w:t>
      </w:r>
      <w:r w:rsidR="00192349" w:rsidRPr="00FB34B2">
        <w:rPr>
          <w:rFonts w:ascii="Calibri" w:eastAsia="DengXian" w:hAnsi="Calibri" w:cs="Calibri"/>
          <w:sz w:val="24"/>
          <w:szCs w:val="24"/>
        </w:rPr>
        <w:t xml:space="preserve"> protocol for stroke patients</w:t>
      </w:r>
      <w:r w:rsidR="0098379B" w:rsidRPr="00FB34B2">
        <w:rPr>
          <w:rFonts w:ascii="Calibri" w:eastAsia="DengXian" w:hAnsi="Calibri" w:cs="Calibri"/>
          <w:sz w:val="24"/>
          <w:szCs w:val="24"/>
        </w:rPr>
        <w:t xml:space="preserve">, which </w:t>
      </w:r>
      <w:r w:rsidR="0059368E" w:rsidRPr="00FB34B2">
        <w:rPr>
          <w:rFonts w:ascii="Calibri" w:eastAsia="DengXian" w:hAnsi="Calibri" w:cs="Calibri"/>
          <w:sz w:val="24"/>
          <w:szCs w:val="24"/>
        </w:rPr>
        <w:t>is</w:t>
      </w:r>
      <w:r w:rsidR="0098379B" w:rsidRPr="00FB34B2">
        <w:rPr>
          <w:rFonts w:ascii="Calibri" w:eastAsia="DengXian" w:hAnsi="Calibri" w:cs="Calibri"/>
          <w:sz w:val="24"/>
          <w:szCs w:val="24"/>
        </w:rPr>
        <w:t xml:space="preserve"> different from </w:t>
      </w:r>
      <w:r w:rsidR="001B4238" w:rsidRPr="00FB34B2">
        <w:rPr>
          <w:rFonts w:ascii="Calibri" w:eastAsia="DengXian" w:hAnsi="Calibri" w:cs="Calibri"/>
          <w:sz w:val="24"/>
          <w:szCs w:val="24"/>
        </w:rPr>
        <w:t xml:space="preserve">the </w:t>
      </w:r>
      <w:r w:rsidR="0098379B" w:rsidRPr="00FB34B2">
        <w:rPr>
          <w:rFonts w:ascii="Calibri" w:eastAsia="DengXian" w:hAnsi="Calibri" w:cs="Calibri"/>
          <w:sz w:val="24"/>
          <w:szCs w:val="24"/>
        </w:rPr>
        <w:t xml:space="preserve">BBS assessment. </w:t>
      </w:r>
      <w:r w:rsidR="00B90B26" w:rsidRPr="00FB34B2">
        <w:rPr>
          <w:rFonts w:ascii="Calibri" w:eastAsia="DengXian" w:hAnsi="Calibri" w:cs="Calibri"/>
          <w:sz w:val="24"/>
          <w:szCs w:val="24"/>
        </w:rPr>
        <w:t xml:space="preserve">In </w:t>
      </w:r>
      <w:r w:rsidR="0098379B" w:rsidRPr="00FB34B2">
        <w:rPr>
          <w:rFonts w:ascii="Calibri" w:eastAsia="DengXian" w:hAnsi="Calibri" w:cs="Calibri"/>
          <w:sz w:val="24"/>
          <w:szCs w:val="24"/>
        </w:rPr>
        <w:t>BBS</w:t>
      </w:r>
      <w:r w:rsidR="00B90B26" w:rsidRPr="00FB34B2">
        <w:rPr>
          <w:rFonts w:ascii="Calibri" w:eastAsia="DengXian" w:hAnsi="Calibri" w:cs="Calibri"/>
          <w:sz w:val="24"/>
          <w:szCs w:val="24"/>
        </w:rPr>
        <w:t xml:space="preserve"> assessment processing, the choices of which leg to stand on or how far to reach are left to the subject. </w:t>
      </w:r>
      <w:r w:rsidR="00B8413B" w:rsidRPr="00FB34B2">
        <w:rPr>
          <w:rFonts w:ascii="Calibri" w:eastAsia="DengXian" w:hAnsi="Calibri" w:cs="Calibri"/>
          <w:sz w:val="24"/>
          <w:szCs w:val="24"/>
        </w:rPr>
        <w:t>So,</w:t>
      </w:r>
      <w:r w:rsidR="00B90B26" w:rsidRPr="00FB34B2">
        <w:rPr>
          <w:rFonts w:ascii="Calibri" w:eastAsia="DengXian" w:hAnsi="Calibri" w:cs="Calibri"/>
          <w:sz w:val="24"/>
          <w:szCs w:val="24"/>
        </w:rPr>
        <w:t xml:space="preserve"> for the patient with hemiplegia after stroke, the BBS assessment score </w:t>
      </w:r>
      <w:r w:rsidR="0059368E" w:rsidRPr="00FB34B2">
        <w:rPr>
          <w:rFonts w:ascii="Calibri" w:eastAsia="DengXian" w:hAnsi="Calibri" w:cs="Calibri"/>
          <w:sz w:val="24"/>
          <w:szCs w:val="24"/>
        </w:rPr>
        <w:t>might</w:t>
      </w:r>
      <w:r w:rsidR="00B90B26" w:rsidRPr="00FB34B2">
        <w:rPr>
          <w:rFonts w:ascii="Calibri" w:eastAsia="DengXian" w:hAnsi="Calibri" w:cs="Calibri"/>
          <w:sz w:val="24"/>
          <w:szCs w:val="24"/>
        </w:rPr>
        <w:t xml:space="preserve"> not accurately present the effect of the hemiplegic side on the balance deficit.</w:t>
      </w:r>
      <w:bookmarkEnd w:id="62"/>
      <w:r w:rsidR="00B90B26" w:rsidRPr="00FB34B2">
        <w:rPr>
          <w:rFonts w:ascii="Calibri" w:eastAsia="DengXian" w:hAnsi="Calibri" w:cs="Calibri"/>
          <w:sz w:val="24"/>
          <w:szCs w:val="24"/>
        </w:rPr>
        <w:t xml:space="preserve"> </w:t>
      </w:r>
    </w:p>
    <w:p w14:paraId="204D0C02" w14:textId="77777777" w:rsidR="00960B3F" w:rsidRDefault="00960B3F" w:rsidP="003E6809">
      <w:pPr>
        <w:rPr>
          <w:rFonts w:ascii="Calibri" w:eastAsia="DengXian" w:hAnsi="Calibri" w:cs="Calibri"/>
          <w:sz w:val="24"/>
          <w:szCs w:val="24"/>
        </w:rPr>
      </w:pPr>
    </w:p>
    <w:p w14:paraId="70BC4E70" w14:textId="2BB84B5D" w:rsidR="007508DC" w:rsidRPr="00FB34B2" w:rsidRDefault="009F51D5" w:rsidP="003E6809">
      <w:pPr>
        <w:rPr>
          <w:rFonts w:ascii="Calibri" w:eastAsia="DengXian" w:hAnsi="Calibri" w:cs="Calibri"/>
          <w:sz w:val="24"/>
          <w:szCs w:val="24"/>
        </w:rPr>
      </w:pPr>
      <w:r w:rsidRPr="00CA26B5">
        <w:rPr>
          <w:rFonts w:ascii="Calibri" w:eastAsia="DengXian" w:hAnsi="Calibri" w:cs="Calibri"/>
          <w:sz w:val="24"/>
          <w:szCs w:val="24"/>
        </w:rPr>
        <w:t>Fifth</w:t>
      </w:r>
      <w:r>
        <w:rPr>
          <w:rFonts w:ascii="Calibri" w:eastAsia="DengXian" w:hAnsi="Calibri" w:cs="Calibri"/>
          <w:sz w:val="24"/>
          <w:szCs w:val="24"/>
        </w:rPr>
        <w:t>,</w:t>
      </w:r>
      <w:bookmarkStart w:id="63" w:name="_Hlk33709228"/>
      <w:r w:rsidR="00C2210E" w:rsidRPr="00C2210E">
        <w:t xml:space="preserve"> </w:t>
      </w:r>
      <w:r w:rsidR="00C2210E" w:rsidRPr="00C2210E">
        <w:rPr>
          <w:rFonts w:ascii="Calibri" w:eastAsia="DengXian" w:hAnsi="Calibri" w:cs="Calibri"/>
          <w:sz w:val="24"/>
          <w:szCs w:val="24"/>
        </w:rPr>
        <w:t xml:space="preserve">the other two clinical balance assessments we used in this protocol are </w:t>
      </w:r>
      <w:r w:rsidR="00960B3F">
        <w:rPr>
          <w:rFonts w:ascii="Calibri" w:eastAsia="DengXian" w:hAnsi="Calibri" w:cs="Calibri"/>
          <w:sz w:val="24"/>
          <w:szCs w:val="24"/>
        </w:rPr>
        <w:t>believed</w:t>
      </w:r>
      <w:r w:rsidR="00960B3F" w:rsidRPr="00C2210E" w:rsidDel="00960B3F">
        <w:rPr>
          <w:rFonts w:ascii="Calibri" w:eastAsia="DengXian" w:hAnsi="Calibri" w:cs="Calibri"/>
          <w:sz w:val="24"/>
          <w:szCs w:val="24"/>
        </w:rPr>
        <w:t xml:space="preserve"> </w:t>
      </w:r>
      <w:r w:rsidR="00960B3F">
        <w:rPr>
          <w:rFonts w:ascii="Calibri" w:eastAsia="DengXian" w:hAnsi="Calibri" w:cs="Calibri"/>
          <w:sz w:val="24"/>
          <w:szCs w:val="24"/>
        </w:rPr>
        <w:t xml:space="preserve">to </w:t>
      </w:r>
      <w:r w:rsidR="00C2210E" w:rsidRPr="00C2210E">
        <w:rPr>
          <w:rFonts w:ascii="Calibri" w:eastAsia="DengXian" w:hAnsi="Calibri" w:cs="Calibri"/>
          <w:sz w:val="24"/>
          <w:szCs w:val="24"/>
        </w:rPr>
        <w:t>evaluate the clinical general walking ability (TUG) and to assess the motor recovery in stroke patients (FMA-LE</w:t>
      </w:r>
      <w:r w:rsidR="00C2210E" w:rsidRPr="00CA26B5">
        <w:rPr>
          <w:rFonts w:ascii="Calibri" w:eastAsia="DengXian" w:hAnsi="Calibri" w:cs="Calibri"/>
          <w:sz w:val="24"/>
          <w:szCs w:val="24"/>
        </w:rPr>
        <w:t>)</w:t>
      </w:r>
      <w:r w:rsidRPr="00CA26B5">
        <w:rPr>
          <w:rFonts w:ascii="Calibri" w:hAnsi="Calibri" w:cs="Calibri"/>
          <w:sz w:val="24"/>
          <w:szCs w:val="24"/>
        </w:rPr>
        <w:fldChar w:fldCharType="begin"/>
      </w:r>
      <w:r w:rsidR="004B7AFF" w:rsidRPr="00CA26B5">
        <w:rPr>
          <w:rFonts w:ascii="Calibri" w:hAnsi="Calibri" w:cs="Calibri"/>
          <w:sz w:val="24"/>
          <w:szCs w:val="24"/>
        </w:rPr>
        <w:instrText xml:space="preserve"> ADDIN EN.CITE &lt;EndNote&gt;&lt;Cite&gt;&lt;Author&gt;Mancini&lt;/Author&gt;&lt;Year&gt;2010&lt;/Year&gt;&lt;RecNum&gt;106&lt;/RecNum&gt;&lt;DisplayText&gt;&lt;style face="superscript"&gt;31&lt;/style&gt;&lt;/DisplayText&gt;&lt;record&gt;&lt;rec-number&gt;106&lt;/rec-number&gt;&lt;foreign-keys&gt;&lt;key app="EN" db-id="dpx0a5pd3eftthewvr55d99wfe2dr0zs5atv" timestamp="1582771504"&gt;106&lt;/key&gt;&lt;/foreign-keys&gt;&lt;ref-type name="Journal Article"&gt;17&lt;/ref-type&gt;&lt;contributors&gt;&lt;authors&gt;&lt;author&gt;Mancini, M.&lt;/author&gt;&lt;author&gt;Horak, F. B.&lt;/author&gt;&lt;/authors&gt;&lt;/contributors&gt;&lt;auth-address&gt;Balance Disorder Laboratory, Oregon Health and Sciences, University, Beaverton, OR, USA.&lt;/auth-address&gt;&lt;titles&gt;&lt;title&gt;The relevance of clinical balance assessment tools to differentiate balance deficits&lt;/title&gt;&lt;secondary-title&gt;Eur J Phys Rehabil Med&lt;/secondary-title&gt;&lt;/titles&gt;&lt;periodical&gt;&lt;full-title&gt;Eur J Phys Rehabil Med&lt;/full-title&gt;&lt;/periodical&gt;&lt;pages&gt;239-48&lt;/pages&gt;&lt;volume&gt;46&lt;/volume&gt;&lt;number&gt;2&lt;/number&gt;&lt;edition&gt;2010/05/21&lt;/edition&gt;&lt;keywords&gt;&lt;keyword&gt;*Accidental Falls&lt;/keyword&gt;&lt;keyword&gt;Aged&lt;/keyword&gt;&lt;keyword&gt;Humans&lt;/keyword&gt;&lt;keyword&gt;Motor Skills/*physiology&lt;/keyword&gt;&lt;keyword&gt;Movement Disorders/complications/*diagnosis&lt;/keyword&gt;&lt;keyword&gt;Postural Balance/*physiology&lt;/keyword&gt;&lt;keyword&gt;Risk Assessment/methods&lt;/keyword&gt;&lt;keyword&gt;Sensation Disorders/complications/*diagnosis&lt;/keyword&gt;&lt;/keywords&gt;&lt;dates&gt;&lt;year&gt;2010&lt;/year&gt;&lt;pub-dates&gt;&lt;date&gt;Jun&lt;/date&gt;&lt;/pub-dates&gt;&lt;/dates&gt;&lt;isbn&gt;1973-9087&lt;/isbn&gt;&lt;accession-num&gt;20485226&lt;/accession-num&gt;&lt;urls&gt;&lt;/urls&gt;&lt;custom2&gt;PMC3033730&lt;/custom2&gt;&lt;custom6&gt;NIHMS258907&lt;/custom6&gt;&lt;remote-database-provider&gt;NLM&lt;/remote-database-provider&gt;&lt;language&gt;eng&lt;/language&gt;&lt;/record&gt;&lt;/Cite&gt;&lt;/EndNote&gt;</w:instrText>
      </w:r>
      <w:r w:rsidRPr="00CA26B5">
        <w:rPr>
          <w:rFonts w:ascii="Calibri" w:hAnsi="Calibri" w:cs="Calibri"/>
          <w:sz w:val="24"/>
          <w:szCs w:val="24"/>
        </w:rPr>
        <w:fldChar w:fldCharType="separate"/>
      </w:r>
      <w:r w:rsidR="004B7AFF" w:rsidRPr="00CA26B5">
        <w:rPr>
          <w:rFonts w:ascii="Calibri" w:hAnsi="Calibri" w:cs="Calibri"/>
          <w:noProof/>
          <w:sz w:val="24"/>
          <w:szCs w:val="24"/>
          <w:vertAlign w:val="superscript"/>
        </w:rPr>
        <w:t>31</w:t>
      </w:r>
      <w:r w:rsidRPr="00CA26B5">
        <w:rPr>
          <w:rFonts w:ascii="Calibri" w:hAnsi="Calibri" w:cs="Calibri"/>
          <w:sz w:val="24"/>
          <w:szCs w:val="24"/>
        </w:rPr>
        <w:fldChar w:fldCharType="end"/>
      </w:r>
      <w:r w:rsidRPr="00AA534F">
        <w:t>.</w:t>
      </w:r>
      <w:r>
        <w:rPr>
          <w:rFonts w:ascii="Calibri" w:eastAsia="DengXian" w:hAnsi="Calibri" w:cs="Calibri"/>
          <w:sz w:val="24"/>
          <w:szCs w:val="24"/>
        </w:rPr>
        <w:t xml:space="preserve"> </w:t>
      </w:r>
    </w:p>
    <w:bookmarkEnd w:id="55"/>
    <w:bookmarkEnd w:id="56"/>
    <w:bookmarkEnd w:id="63"/>
    <w:p w14:paraId="7C1B5167" w14:textId="6B9F60B4" w:rsidR="00145A27" w:rsidRDefault="00145A27" w:rsidP="003E6809">
      <w:pPr>
        <w:pStyle w:val="NormalWeb"/>
        <w:spacing w:before="0" w:beforeAutospacing="0" w:after="0" w:afterAutospacing="0"/>
        <w:rPr>
          <w:rFonts w:ascii="Calibri" w:hAnsi="Calibri" w:cs="Calibri"/>
          <w:bCs/>
          <w:sz w:val="24"/>
          <w:szCs w:val="24"/>
        </w:rPr>
      </w:pPr>
    </w:p>
    <w:p w14:paraId="3B19F4F3" w14:textId="507160FB" w:rsidR="001D7D10" w:rsidRDefault="009F51D5" w:rsidP="003E6809">
      <w:pPr>
        <w:pStyle w:val="NormalWeb"/>
        <w:spacing w:before="0" w:beforeAutospacing="0" w:after="0" w:afterAutospacing="0"/>
        <w:rPr>
          <w:rFonts w:ascii="Calibri" w:hAnsi="Calibri" w:cs="Calibri"/>
          <w:bCs/>
          <w:sz w:val="24"/>
          <w:szCs w:val="24"/>
        </w:rPr>
      </w:pPr>
      <w:r>
        <w:rPr>
          <w:rFonts w:ascii="Calibri" w:hAnsi="Calibri" w:cs="Calibri"/>
          <w:bCs/>
          <w:sz w:val="24"/>
          <w:szCs w:val="24"/>
        </w:rPr>
        <w:t>D</w:t>
      </w:r>
      <w:r w:rsidR="00376D5C" w:rsidRPr="00AA534F">
        <w:rPr>
          <w:rFonts w:ascii="Calibri" w:hAnsi="Calibri" w:cs="Calibri"/>
          <w:bCs/>
          <w:sz w:val="24"/>
          <w:szCs w:val="24"/>
        </w:rPr>
        <w:t>uring the instrument balance assessment, two important points about troubleshooting must be pointed out</w:t>
      </w:r>
      <w:r w:rsidR="00376D5C">
        <w:rPr>
          <w:rFonts w:ascii="Calibri" w:hAnsi="Calibri" w:cs="Calibri"/>
          <w:bCs/>
          <w:sz w:val="24"/>
          <w:szCs w:val="24"/>
        </w:rPr>
        <w:t>.</w:t>
      </w:r>
      <w:r w:rsidR="00376D5C" w:rsidRPr="00AA534F">
        <w:rPr>
          <w:rFonts w:ascii="Calibri" w:hAnsi="Calibri" w:cs="Calibri"/>
          <w:bCs/>
          <w:sz w:val="24"/>
          <w:szCs w:val="24"/>
        </w:rPr>
        <w:t xml:space="preserve"> </w:t>
      </w:r>
      <w:r w:rsidR="00376D5C">
        <w:rPr>
          <w:rFonts w:ascii="Calibri" w:hAnsi="Calibri" w:cs="Calibri"/>
          <w:bCs/>
          <w:sz w:val="24"/>
          <w:szCs w:val="24"/>
        </w:rPr>
        <w:t>F</w:t>
      </w:r>
      <w:r w:rsidR="00376D5C" w:rsidRPr="00AA534F">
        <w:rPr>
          <w:rFonts w:ascii="Calibri" w:hAnsi="Calibri" w:cs="Calibri"/>
          <w:bCs/>
          <w:sz w:val="24"/>
          <w:szCs w:val="24"/>
        </w:rPr>
        <w:t xml:space="preserve">irst, during the </w:t>
      </w:r>
      <w:r w:rsidR="00563DCA">
        <w:rPr>
          <w:rFonts w:ascii="Calibri" w:hAnsi="Calibri" w:cs="Calibri"/>
          <w:bCs/>
          <w:sz w:val="24"/>
          <w:szCs w:val="24"/>
        </w:rPr>
        <w:t>tests on</w:t>
      </w:r>
      <w:r w:rsidR="00376D5C" w:rsidRPr="00AA534F">
        <w:rPr>
          <w:rFonts w:ascii="Calibri" w:hAnsi="Calibri" w:cs="Calibri"/>
          <w:bCs/>
          <w:sz w:val="24"/>
          <w:szCs w:val="24"/>
        </w:rPr>
        <w:t xml:space="preserve"> the mobile platform the physical therapist should very carefully </w:t>
      </w:r>
      <w:r w:rsidR="00960B3F">
        <w:rPr>
          <w:rFonts w:ascii="Calibri" w:hAnsi="Calibri" w:cs="Calibri"/>
          <w:bCs/>
          <w:sz w:val="24"/>
          <w:szCs w:val="24"/>
        </w:rPr>
        <w:t xml:space="preserve">observe </w:t>
      </w:r>
      <w:r w:rsidR="00376D5C" w:rsidRPr="00AA534F">
        <w:rPr>
          <w:rFonts w:ascii="Calibri" w:hAnsi="Calibri" w:cs="Calibri"/>
          <w:bCs/>
          <w:sz w:val="24"/>
          <w:szCs w:val="24"/>
        </w:rPr>
        <w:t xml:space="preserve">the patient’s perceptual conditions and the </w:t>
      </w:r>
      <w:r w:rsidR="00960B3F">
        <w:rPr>
          <w:rFonts w:ascii="Calibri" w:hAnsi="Calibri" w:cs="Calibri"/>
          <w:bCs/>
          <w:sz w:val="24"/>
          <w:szCs w:val="24"/>
        </w:rPr>
        <w:t>movement</w:t>
      </w:r>
      <w:r w:rsidR="00376D5C" w:rsidRPr="00AA534F">
        <w:rPr>
          <w:rFonts w:ascii="Calibri" w:hAnsi="Calibri" w:cs="Calibri"/>
          <w:bCs/>
          <w:sz w:val="24"/>
          <w:szCs w:val="24"/>
        </w:rPr>
        <w:t xml:space="preserve"> of the system to avoid accidental injur</w:t>
      </w:r>
      <w:r w:rsidR="00960B3F">
        <w:rPr>
          <w:rFonts w:ascii="Calibri" w:hAnsi="Calibri" w:cs="Calibri"/>
          <w:bCs/>
          <w:sz w:val="24"/>
          <w:szCs w:val="24"/>
        </w:rPr>
        <w:t>i</w:t>
      </w:r>
      <w:r w:rsidR="00376D5C" w:rsidRPr="00AA534F">
        <w:rPr>
          <w:rFonts w:ascii="Calibri" w:hAnsi="Calibri" w:cs="Calibri"/>
          <w:bCs/>
          <w:sz w:val="24"/>
          <w:szCs w:val="24"/>
        </w:rPr>
        <w:t>es</w:t>
      </w:r>
      <w:r w:rsidR="00376D5C">
        <w:rPr>
          <w:rFonts w:ascii="Calibri" w:hAnsi="Calibri" w:cs="Calibri"/>
          <w:bCs/>
          <w:sz w:val="24"/>
          <w:szCs w:val="24"/>
        </w:rPr>
        <w:t>.</w:t>
      </w:r>
      <w:r w:rsidR="00376D5C" w:rsidRPr="00AA534F">
        <w:rPr>
          <w:rFonts w:ascii="Calibri" w:hAnsi="Calibri" w:cs="Calibri"/>
          <w:bCs/>
          <w:sz w:val="24"/>
          <w:szCs w:val="24"/>
        </w:rPr>
        <w:t xml:space="preserve"> </w:t>
      </w:r>
      <w:r w:rsidR="00376D5C">
        <w:rPr>
          <w:rFonts w:ascii="Calibri" w:hAnsi="Calibri" w:cs="Calibri"/>
          <w:bCs/>
          <w:sz w:val="24"/>
          <w:szCs w:val="24"/>
        </w:rPr>
        <w:t>S</w:t>
      </w:r>
      <w:r w:rsidR="00376D5C" w:rsidRPr="00AA534F">
        <w:rPr>
          <w:rFonts w:ascii="Calibri" w:hAnsi="Calibri" w:cs="Calibri"/>
          <w:bCs/>
          <w:sz w:val="24"/>
          <w:szCs w:val="24"/>
        </w:rPr>
        <w:t xml:space="preserve">econd, a physical therapist must stand behind the subject to prevent falls during the whole </w:t>
      </w:r>
      <w:r w:rsidR="00960B3F" w:rsidRPr="00AA534F">
        <w:rPr>
          <w:rFonts w:ascii="Calibri" w:hAnsi="Calibri" w:cs="Calibri"/>
          <w:bCs/>
          <w:sz w:val="24"/>
          <w:szCs w:val="24"/>
        </w:rPr>
        <w:t xml:space="preserve">testing </w:t>
      </w:r>
      <w:r w:rsidR="00376D5C" w:rsidRPr="00AA534F">
        <w:rPr>
          <w:rFonts w:ascii="Calibri" w:hAnsi="Calibri" w:cs="Calibri"/>
          <w:bCs/>
          <w:sz w:val="24"/>
          <w:szCs w:val="24"/>
        </w:rPr>
        <w:t>process.</w:t>
      </w:r>
    </w:p>
    <w:p w14:paraId="35130ABF" w14:textId="77777777" w:rsidR="00021722" w:rsidRPr="00AA534F" w:rsidRDefault="00021722" w:rsidP="003E6809">
      <w:pPr>
        <w:pStyle w:val="NormalWeb"/>
        <w:spacing w:before="0" w:beforeAutospacing="0" w:after="0" w:afterAutospacing="0"/>
        <w:rPr>
          <w:rFonts w:ascii="Calibri" w:hAnsi="Calibri" w:cs="Calibri"/>
          <w:bCs/>
          <w:sz w:val="24"/>
          <w:szCs w:val="24"/>
        </w:rPr>
      </w:pPr>
    </w:p>
    <w:p w14:paraId="5B8C7169" w14:textId="14CFA624" w:rsidR="00DC6F33" w:rsidRPr="00FB34B2" w:rsidRDefault="00376D5C" w:rsidP="003E6809">
      <w:pPr>
        <w:rPr>
          <w:rFonts w:ascii="Calibri" w:eastAsia="DengXian" w:hAnsi="Calibri" w:cs="Calibri"/>
          <w:sz w:val="24"/>
          <w:szCs w:val="24"/>
        </w:rPr>
      </w:pPr>
      <w:r w:rsidRPr="00376D5C">
        <w:rPr>
          <w:rFonts w:ascii="Calibri" w:eastAsia="DengXian" w:hAnsi="Calibri" w:cs="Calibri"/>
          <w:sz w:val="24"/>
          <w:szCs w:val="24"/>
        </w:rPr>
        <w:t xml:space="preserve">This study has </w:t>
      </w:r>
      <w:r>
        <w:rPr>
          <w:rFonts w:ascii="Calibri" w:eastAsia="DengXian" w:hAnsi="Calibri" w:cs="Calibri"/>
          <w:sz w:val="24"/>
          <w:szCs w:val="24"/>
        </w:rPr>
        <w:t xml:space="preserve">some </w:t>
      </w:r>
      <w:r w:rsidRPr="00376D5C">
        <w:rPr>
          <w:rFonts w:ascii="Calibri" w:eastAsia="DengXian" w:hAnsi="Calibri" w:cs="Calibri"/>
          <w:sz w:val="24"/>
          <w:szCs w:val="24"/>
        </w:rPr>
        <w:t>limitation</w:t>
      </w:r>
      <w:r>
        <w:rPr>
          <w:rFonts w:ascii="Calibri" w:eastAsia="DengXian" w:hAnsi="Calibri" w:cs="Calibri"/>
          <w:sz w:val="24"/>
          <w:szCs w:val="24"/>
        </w:rPr>
        <w:t>s</w:t>
      </w:r>
      <w:r w:rsidRPr="00376D5C">
        <w:rPr>
          <w:rFonts w:ascii="Calibri" w:eastAsia="DengXian" w:hAnsi="Calibri" w:cs="Calibri"/>
          <w:sz w:val="24"/>
          <w:szCs w:val="24"/>
        </w:rPr>
        <w:t>.</w:t>
      </w:r>
      <w:r>
        <w:rPr>
          <w:rFonts w:ascii="Calibri" w:eastAsia="DengXian" w:hAnsi="Calibri" w:cs="Calibri"/>
          <w:sz w:val="24"/>
          <w:szCs w:val="24"/>
        </w:rPr>
        <w:t xml:space="preserve"> </w:t>
      </w:r>
      <w:r w:rsidR="002E21A2">
        <w:rPr>
          <w:rFonts w:ascii="Calibri" w:eastAsia="DengXian" w:hAnsi="Calibri" w:cs="Calibri" w:hint="eastAsia"/>
          <w:sz w:val="24"/>
          <w:szCs w:val="24"/>
        </w:rPr>
        <w:t>First</w:t>
      </w:r>
      <w:r w:rsidR="002E21A2">
        <w:rPr>
          <w:rFonts w:ascii="Calibri" w:eastAsia="DengXian" w:hAnsi="Calibri" w:cs="Calibri"/>
          <w:sz w:val="24"/>
          <w:szCs w:val="24"/>
        </w:rPr>
        <w:t xml:space="preserve">, </w:t>
      </w:r>
      <w:r w:rsidR="00960B3F">
        <w:rPr>
          <w:rFonts w:ascii="Calibri" w:eastAsia="DengXian" w:hAnsi="Calibri" w:cs="Calibri"/>
          <w:sz w:val="24"/>
          <w:szCs w:val="24"/>
        </w:rPr>
        <w:t xml:space="preserve">the data represent </w:t>
      </w:r>
      <w:r w:rsidR="00DC6F33" w:rsidRPr="00FB34B2">
        <w:rPr>
          <w:rFonts w:ascii="Calibri" w:eastAsia="DengXian" w:hAnsi="Calibri" w:cs="Calibri"/>
          <w:sz w:val="24"/>
          <w:szCs w:val="24"/>
        </w:rPr>
        <w:t>only nine male stroke patients</w:t>
      </w:r>
      <w:r w:rsidR="00563DCA">
        <w:rPr>
          <w:rFonts w:ascii="Calibri" w:eastAsia="DengXian" w:hAnsi="Calibri" w:cs="Calibri"/>
          <w:sz w:val="24"/>
          <w:szCs w:val="24"/>
        </w:rPr>
        <w:t>.</w:t>
      </w:r>
      <w:r w:rsidR="00DC6F33" w:rsidRPr="00FB34B2">
        <w:rPr>
          <w:rFonts w:ascii="Calibri" w:eastAsia="DengXian" w:hAnsi="Calibri" w:cs="Calibri"/>
          <w:sz w:val="24"/>
          <w:szCs w:val="24"/>
        </w:rPr>
        <w:t xml:space="preserve"> </w:t>
      </w:r>
      <w:r w:rsidR="00563DCA">
        <w:rPr>
          <w:rFonts w:ascii="Calibri" w:eastAsia="DengXian" w:hAnsi="Calibri" w:cs="Calibri"/>
          <w:sz w:val="24"/>
          <w:szCs w:val="24"/>
        </w:rPr>
        <w:t xml:space="preserve">However, </w:t>
      </w:r>
      <w:r w:rsidR="00DC6F33" w:rsidRPr="00FB34B2">
        <w:rPr>
          <w:rFonts w:ascii="Calibri" w:eastAsia="DengXian" w:hAnsi="Calibri" w:cs="Calibri"/>
          <w:sz w:val="24"/>
          <w:szCs w:val="24"/>
        </w:rPr>
        <w:t>these nine stroke patients all showed mild balance deficit</w:t>
      </w:r>
      <w:r w:rsidR="00960B3F">
        <w:rPr>
          <w:rFonts w:ascii="Calibri" w:eastAsia="DengXian" w:hAnsi="Calibri" w:cs="Calibri"/>
          <w:sz w:val="24"/>
          <w:szCs w:val="24"/>
        </w:rPr>
        <w:t>s</w:t>
      </w:r>
      <w:r w:rsidR="00DC6F33" w:rsidRPr="00FB34B2">
        <w:rPr>
          <w:rFonts w:ascii="Calibri" w:eastAsia="DengXian" w:hAnsi="Calibri" w:cs="Calibri"/>
          <w:sz w:val="24"/>
          <w:szCs w:val="24"/>
        </w:rPr>
        <w:t xml:space="preserve"> based on the BBS scales, </w:t>
      </w:r>
      <w:r w:rsidR="00563DCA">
        <w:rPr>
          <w:rFonts w:ascii="Calibri" w:eastAsia="DengXian" w:hAnsi="Calibri" w:cs="Calibri"/>
          <w:sz w:val="24"/>
          <w:szCs w:val="24"/>
        </w:rPr>
        <w:t xml:space="preserve">and this protocol obtained more detailed data, </w:t>
      </w:r>
      <w:r w:rsidR="00960B3F">
        <w:rPr>
          <w:rFonts w:ascii="Calibri" w:eastAsia="DengXian" w:hAnsi="Calibri" w:cs="Calibri"/>
          <w:sz w:val="24"/>
          <w:szCs w:val="24"/>
        </w:rPr>
        <w:t>show</w:t>
      </w:r>
      <w:r w:rsidR="00563DCA">
        <w:rPr>
          <w:rFonts w:ascii="Calibri" w:eastAsia="DengXian" w:hAnsi="Calibri" w:cs="Calibri"/>
          <w:sz w:val="24"/>
          <w:szCs w:val="24"/>
        </w:rPr>
        <w:t>ing</w:t>
      </w:r>
      <w:r w:rsidR="00960B3F" w:rsidRPr="00FB34B2">
        <w:rPr>
          <w:rFonts w:ascii="Calibri" w:eastAsia="DengXian" w:hAnsi="Calibri" w:cs="Calibri"/>
          <w:sz w:val="24"/>
          <w:szCs w:val="24"/>
        </w:rPr>
        <w:t xml:space="preserve"> </w:t>
      </w:r>
      <w:r w:rsidR="00960B3F">
        <w:rPr>
          <w:rFonts w:ascii="Calibri" w:eastAsia="DengXian" w:hAnsi="Calibri" w:cs="Calibri"/>
          <w:sz w:val="24"/>
          <w:szCs w:val="24"/>
        </w:rPr>
        <w:t xml:space="preserve">the </w:t>
      </w:r>
      <w:r w:rsidR="00DC6F33" w:rsidRPr="00FB34B2">
        <w:rPr>
          <w:rFonts w:ascii="Calibri" w:eastAsia="DengXian" w:hAnsi="Calibri" w:cs="Calibri"/>
          <w:sz w:val="24"/>
          <w:szCs w:val="24"/>
        </w:rPr>
        <w:t xml:space="preserve">advantages of instrumental balance assessment. </w:t>
      </w:r>
      <w:r w:rsidR="00960B3F" w:rsidRPr="00FB34B2">
        <w:rPr>
          <w:rFonts w:ascii="Calibri" w:eastAsia="DengXian" w:hAnsi="Calibri" w:cs="Calibri"/>
          <w:sz w:val="24"/>
          <w:szCs w:val="24"/>
        </w:rPr>
        <w:t xml:space="preserve">More </w:t>
      </w:r>
      <w:r w:rsidR="00DC6F33" w:rsidRPr="00FB34B2">
        <w:rPr>
          <w:rFonts w:ascii="Calibri" w:eastAsia="DengXian" w:hAnsi="Calibri" w:cs="Calibri"/>
          <w:sz w:val="24"/>
          <w:szCs w:val="24"/>
        </w:rPr>
        <w:t>stroke patients with moderate to severe balance deficit</w:t>
      </w:r>
      <w:r w:rsidR="00960B3F">
        <w:rPr>
          <w:rFonts w:ascii="Calibri" w:eastAsia="DengXian" w:hAnsi="Calibri" w:cs="Calibri"/>
          <w:sz w:val="24"/>
          <w:szCs w:val="24"/>
        </w:rPr>
        <w:t xml:space="preserve">s must be </w:t>
      </w:r>
      <w:r w:rsidR="00960B3F" w:rsidRPr="00FB34B2">
        <w:rPr>
          <w:rFonts w:ascii="Calibri" w:eastAsia="DengXian" w:hAnsi="Calibri" w:cs="Calibri"/>
          <w:sz w:val="24"/>
          <w:szCs w:val="24"/>
        </w:rPr>
        <w:t>recruit</w:t>
      </w:r>
      <w:r w:rsidR="00960B3F">
        <w:rPr>
          <w:rFonts w:ascii="Calibri" w:eastAsia="DengXian" w:hAnsi="Calibri" w:cs="Calibri"/>
          <w:sz w:val="24"/>
          <w:szCs w:val="24"/>
        </w:rPr>
        <w:t>ed</w:t>
      </w:r>
      <w:r w:rsidR="00DC6F33" w:rsidRPr="00FB34B2">
        <w:rPr>
          <w:rFonts w:ascii="Calibri" w:eastAsia="DengXian" w:hAnsi="Calibri" w:cs="Calibri"/>
          <w:sz w:val="24"/>
          <w:szCs w:val="24"/>
        </w:rPr>
        <w:t xml:space="preserve"> to investigate</w:t>
      </w:r>
      <w:r w:rsidR="007603A5" w:rsidRPr="00FB34B2">
        <w:rPr>
          <w:rFonts w:ascii="Calibri" w:eastAsia="DengXian" w:hAnsi="Calibri" w:cs="Calibri"/>
          <w:sz w:val="24"/>
          <w:szCs w:val="24"/>
        </w:rPr>
        <w:t xml:space="preserve"> the prospect</w:t>
      </w:r>
      <w:r w:rsidR="00960B3F">
        <w:rPr>
          <w:rFonts w:ascii="Calibri" w:eastAsia="DengXian" w:hAnsi="Calibri" w:cs="Calibri"/>
          <w:sz w:val="24"/>
          <w:szCs w:val="24"/>
        </w:rPr>
        <w:t>s</w:t>
      </w:r>
      <w:r w:rsidR="007603A5" w:rsidRPr="00FB34B2">
        <w:rPr>
          <w:rFonts w:ascii="Calibri" w:eastAsia="DengXian" w:hAnsi="Calibri" w:cs="Calibri"/>
          <w:sz w:val="24"/>
          <w:szCs w:val="24"/>
        </w:rPr>
        <w:t xml:space="preserve"> of instrumental balance assessment in future study</w:t>
      </w:r>
      <w:r w:rsidR="00960B3F">
        <w:rPr>
          <w:rFonts w:ascii="Calibri" w:eastAsia="DengXian" w:hAnsi="Calibri" w:cs="Calibri"/>
          <w:sz w:val="24"/>
          <w:szCs w:val="24"/>
        </w:rPr>
        <w:t xml:space="preserve"> and therapy</w:t>
      </w:r>
      <w:r w:rsidR="007603A5" w:rsidRPr="00FB34B2">
        <w:rPr>
          <w:rFonts w:ascii="Calibri" w:eastAsia="DengXian" w:hAnsi="Calibri" w:cs="Calibri"/>
          <w:sz w:val="24"/>
          <w:szCs w:val="24"/>
        </w:rPr>
        <w:t>.</w:t>
      </w:r>
      <w:r w:rsidR="002E21A2">
        <w:rPr>
          <w:rFonts w:ascii="Calibri" w:eastAsia="DengXian" w:hAnsi="Calibri" w:cs="Calibri" w:hint="eastAsia"/>
          <w:sz w:val="24"/>
          <w:szCs w:val="24"/>
        </w:rPr>
        <w:t xml:space="preserve"> </w:t>
      </w:r>
      <w:r w:rsidR="002E21A2">
        <w:rPr>
          <w:rFonts w:ascii="Calibri" w:eastAsia="DengXian" w:hAnsi="Calibri" w:cs="Calibri"/>
          <w:sz w:val="24"/>
          <w:szCs w:val="24"/>
        </w:rPr>
        <w:t>Second</w:t>
      </w:r>
      <w:r w:rsidR="00160131">
        <w:rPr>
          <w:rFonts w:ascii="Calibri" w:eastAsia="DengXian" w:hAnsi="Calibri" w:cs="Calibri"/>
          <w:sz w:val="24"/>
          <w:szCs w:val="24"/>
        </w:rPr>
        <w:t xml:space="preserve">, </w:t>
      </w:r>
      <w:r w:rsidR="00160131" w:rsidRPr="00AA534F">
        <w:rPr>
          <w:rFonts w:ascii="Calibri" w:eastAsia="DengXian" w:hAnsi="Calibri" w:cs="Calibri"/>
          <w:sz w:val="24"/>
          <w:szCs w:val="24"/>
        </w:rPr>
        <w:t xml:space="preserve">previous studies have shown that both gender and age have effects on balance ability. For example, with age, posture balance decreases, thus increasing the risk of </w:t>
      </w:r>
      <w:proofErr w:type="gramStart"/>
      <w:r w:rsidR="00160131" w:rsidRPr="00AA534F">
        <w:rPr>
          <w:rFonts w:ascii="Calibri" w:eastAsia="DengXian" w:hAnsi="Calibri" w:cs="Calibri"/>
          <w:sz w:val="24"/>
          <w:szCs w:val="24"/>
        </w:rPr>
        <w:t>falling down</w:t>
      </w:r>
      <w:proofErr w:type="gramEnd"/>
      <w:r w:rsidR="00160131" w:rsidRPr="00AA534F">
        <w:rPr>
          <w:rFonts w:ascii="Calibri" w:eastAsia="DengXian" w:hAnsi="Calibri" w:cs="Calibri"/>
          <w:sz w:val="24"/>
          <w:szCs w:val="24"/>
        </w:rPr>
        <w:t>. Furthermore, women are more affected than men</w:t>
      </w:r>
      <w:r w:rsidR="006C517E">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&lt;EndNote&gt;&lt;Cite&gt;&lt;Author&gt;Downs&lt;/Author&gt;&lt;Year&gt;2014&lt;/Year&gt;&lt;RecNum&gt;105&lt;/RecNum&gt;&lt;DisplayText&gt;&lt;style face="superscript"&gt;32&lt;/style&gt;&lt;/DisplayText&gt;&lt;record&gt;&lt;rec-number&gt;105&lt;/rec-number&gt;&lt;foreign-keys&gt;&lt;key app="EN" db-id="dpx0a5pd3eftthewvr55d99wfe2dr0zs5atv" timestamp="1582768769"&gt;105&lt;/key&gt;&lt;/foreign-keys&gt;&lt;ref-type name="Journal Article"&gt;17&lt;/ref-type&gt;&lt;contributors&gt;&lt;authors&gt;&lt;author&gt;Downs, S.&lt;/author&gt;&lt;author&gt;Marquez, J.&lt;/author&gt;&lt;author&gt;Chiarelli, P.&lt;/author&gt;&lt;/authors&gt;&lt;/contributors&gt;&lt;auth-address&gt;Transitional Aged Care Service, Bellingen Hospital, Bellingen, Australia.&amp;#xD;Discipline of Physiotherapy, School of Health Sciences, University of Newcastle, Callaghan, Australia.&lt;/auth-address&gt;&lt;titles&gt;&lt;title&gt;Normative scores on the Berg Balance Scale decline after age 70 years in healthy community-dwelling people: a systematic review&lt;/title&gt;&lt;secondary-title&gt;J Physiother&lt;/secondary-title&gt;&lt;/titles&gt;&lt;periodical&gt;&lt;full-title&gt;J Physiother&lt;/full-title&gt;&lt;/periodical&gt;&lt;pages&gt;85-9&lt;/pages&gt;&lt;volume&gt;60&lt;/volume&gt;&lt;number&gt;2&lt;/number&gt;&lt;edition&gt;2014/06/24&lt;/edition&gt;&lt;keywords&gt;&lt;keyword&gt;Age Factors&lt;/keyword&gt;&lt;keyword&gt;Aged&lt;/keyword&gt;&lt;keyword&gt;Aged, 80 and over&lt;/keyword&gt;&lt;keyword&gt;Geriatric Assessment/*methods&lt;/keyword&gt;&lt;keyword&gt;Humans&lt;/keyword&gt;&lt;keyword&gt;Linear Models&lt;/keyword&gt;&lt;keyword&gt;Outcome Assessment, Health Care&lt;/keyword&gt;&lt;keyword&gt;Postural Balance/*physiology&lt;/keyword&gt;&lt;keyword&gt;*Residence Characteristics&lt;/keyword&gt;&lt;keyword&gt;Berg Balance Scale&lt;/keyword&gt;&lt;keyword&gt;Literature review&lt;/keyword&gt;&lt;keyword&gt;Meta-analysis&lt;/keyword&gt;&lt;keyword&gt;Normal values&lt;/keyword&gt;&lt;/keywords&gt;&lt;dates&gt;&lt;year&gt;2014&lt;/year&gt;&lt;pub-dates&gt;&lt;date&gt;Jun&lt;/date&gt;&lt;/pub-dates&gt;&lt;/dates&gt;&lt;isbn&gt;1836-9561&lt;/isbn&gt;&lt;accession-num&gt;24952835&lt;/accession-num&gt;&lt;urls&gt;&lt;/urls&gt;&lt;electronic-resource-num&gt;10.1016/j.jphys.2014.01.002&lt;/electronic-resource-num&gt;&lt;remote-database-provider&gt;NLM&lt;/remote-database-provider&gt;&lt;language&gt;eng&lt;/language&gt;&lt;/record&gt;&lt;/Cite&gt;&lt;/EndNote&gt;</w:instrText>
      </w:r>
      <w:r w:rsidR="006C517E">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32</w:t>
      </w:r>
      <w:r w:rsidR="006C517E">
        <w:rPr>
          <w:rFonts w:ascii="Calibri" w:eastAsia="DengXian" w:hAnsi="Calibri" w:cs="Calibri"/>
          <w:sz w:val="24"/>
          <w:szCs w:val="24"/>
        </w:rPr>
        <w:fldChar w:fldCharType="end"/>
      </w:r>
      <w:r w:rsidR="00160131" w:rsidRPr="00AA534F">
        <w:rPr>
          <w:rFonts w:ascii="Calibri" w:eastAsia="DengXian" w:hAnsi="Calibri" w:cs="Calibri"/>
          <w:sz w:val="24"/>
          <w:szCs w:val="24"/>
        </w:rPr>
        <w:t>.</w:t>
      </w:r>
      <w:r w:rsidR="00160131" w:rsidRPr="00AC0759">
        <w:t xml:space="preserve"> </w:t>
      </w:r>
      <w:r w:rsidR="002C08F8" w:rsidRPr="002C08F8">
        <w:rPr>
          <w:rFonts w:ascii="Calibri" w:eastAsia="DengXian" w:hAnsi="Calibri" w:cs="Calibri"/>
          <w:sz w:val="24"/>
          <w:szCs w:val="24"/>
        </w:rPr>
        <w:t xml:space="preserve">However, </w:t>
      </w:r>
      <w:r w:rsidR="00960B3F" w:rsidRPr="004172C6">
        <w:rPr>
          <w:rFonts w:ascii="Calibri" w:eastAsia="DengXian" w:hAnsi="Calibri" w:cs="Calibri"/>
          <w:sz w:val="24"/>
          <w:szCs w:val="24"/>
        </w:rPr>
        <w:t>because</w:t>
      </w:r>
      <w:r w:rsidR="00960B3F" w:rsidRPr="002C08F8">
        <w:rPr>
          <w:rFonts w:ascii="Calibri" w:eastAsia="DengXian" w:hAnsi="Calibri" w:cs="Calibri"/>
          <w:sz w:val="24"/>
          <w:szCs w:val="24"/>
        </w:rPr>
        <w:t xml:space="preserve"> </w:t>
      </w:r>
      <w:r w:rsidR="002C08F8" w:rsidRPr="002C08F8">
        <w:rPr>
          <w:rFonts w:ascii="Calibri" w:eastAsia="DengXian" w:hAnsi="Calibri" w:cs="Calibri"/>
          <w:sz w:val="24"/>
          <w:szCs w:val="24"/>
        </w:rPr>
        <w:t xml:space="preserve">this study is mainly a methodological demonstration of instrumental balance assessment methods, </w:t>
      </w:r>
      <w:r w:rsidR="00960B3F">
        <w:rPr>
          <w:rFonts w:ascii="Calibri" w:eastAsia="DengXian" w:hAnsi="Calibri" w:cs="Calibri"/>
          <w:sz w:val="24"/>
          <w:szCs w:val="24"/>
        </w:rPr>
        <w:t>it</w:t>
      </w:r>
      <w:r w:rsidR="002C08F8" w:rsidRPr="002C08F8">
        <w:rPr>
          <w:rFonts w:ascii="Calibri" w:eastAsia="DengXian" w:hAnsi="Calibri" w:cs="Calibri"/>
          <w:sz w:val="24"/>
          <w:szCs w:val="24"/>
        </w:rPr>
        <w:t xml:space="preserve"> only include</w:t>
      </w:r>
      <w:r w:rsidR="00960B3F">
        <w:rPr>
          <w:rFonts w:ascii="Calibri" w:eastAsia="DengXian" w:hAnsi="Calibri" w:cs="Calibri"/>
          <w:sz w:val="24"/>
          <w:szCs w:val="24"/>
        </w:rPr>
        <w:t>d</w:t>
      </w:r>
      <w:r w:rsidR="002C08F8" w:rsidRPr="002C08F8">
        <w:rPr>
          <w:rFonts w:ascii="Calibri" w:eastAsia="DengXian" w:hAnsi="Calibri" w:cs="Calibri"/>
          <w:sz w:val="24"/>
          <w:szCs w:val="24"/>
        </w:rPr>
        <w:t xml:space="preserve"> male subjects and </w:t>
      </w:r>
      <w:r w:rsidR="00960B3F">
        <w:rPr>
          <w:rFonts w:ascii="Calibri" w:eastAsia="DengXian" w:hAnsi="Calibri" w:cs="Calibri"/>
          <w:sz w:val="24"/>
          <w:szCs w:val="24"/>
        </w:rPr>
        <w:t>a</w:t>
      </w:r>
      <w:r w:rsidR="00960B3F" w:rsidRPr="002C08F8">
        <w:rPr>
          <w:rFonts w:ascii="Calibri" w:eastAsia="DengXian" w:hAnsi="Calibri" w:cs="Calibri"/>
          <w:sz w:val="24"/>
          <w:szCs w:val="24"/>
        </w:rPr>
        <w:t xml:space="preserve"> </w:t>
      </w:r>
      <w:r w:rsidR="002C08F8" w:rsidRPr="002C08F8">
        <w:rPr>
          <w:rFonts w:ascii="Calibri" w:eastAsia="DengXian" w:hAnsi="Calibri" w:cs="Calibri"/>
          <w:sz w:val="24"/>
          <w:szCs w:val="24"/>
        </w:rPr>
        <w:t>relatively large age span (37</w:t>
      </w:r>
      <w:r w:rsidR="00960B3F" w:rsidRPr="004172C6">
        <w:rPr>
          <w:rFonts w:ascii="Calibri" w:eastAsia="DengXian" w:hAnsi="Calibri" w:cs="Calibri"/>
          <w:sz w:val="24"/>
          <w:szCs w:val="24"/>
        </w:rPr>
        <w:t>–</w:t>
      </w:r>
      <w:r w:rsidR="002C08F8" w:rsidRPr="002C08F8">
        <w:rPr>
          <w:rFonts w:ascii="Calibri" w:eastAsia="DengXian" w:hAnsi="Calibri" w:cs="Calibri"/>
          <w:sz w:val="24"/>
          <w:szCs w:val="24"/>
        </w:rPr>
        <w:t xml:space="preserve">67 years old). Future research needs to include female subjects and </w:t>
      </w:r>
      <w:r w:rsidR="00960B3F">
        <w:rPr>
          <w:rFonts w:ascii="Calibri" w:eastAsia="DengXian" w:hAnsi="Calibri" w:cs="Calibri"/>
          <w:sz w:val="24"/>
          <w:szCs w:val="24"/>
        </w:rPr>
        <w:t xml:space="preserve">an </w:t>
      </w:r>
      <w:r w:rsidR="002C08F8" w:rsidRPr="002C08F8">
        <w:rPr>
          <w:rFonts w:ascii="Calibri" w:eastAsia="DengXian" w:hAnsi="Calibri" w:cs="Calibri"/>
          <w:sz w:val="24"/>
          <w:szCs w:val="24"/>
        </w:rPr>
        <w:t>age hierarchy to expand the clinical application of this assessment.</w:t>
      </w:r>
      <w:r w:rsidR="002C08F8">
        <w:rPr>
          <w:rFonts w:ascii="Calibri" w:eastAsia="DengXian" w:hAnsi="Calibri" w:cs="Calibri"/>
          <w:sz w:val="24"/>
          <w:szCs w:val="24"/>
        </w:rPr>
        <w:t xml:space="preserve"> </w:t>
      </w:r>
      <w:r w:rsidR="002C08F8" w:rsidRPr="002C08F8">
        <w:rPr>
          <w:rFonts w:ascii="Calibri" w:eastAsia="DengXian" w:hAnsi="Calibri" w:cs="Calibri"/>
          <w:sz w:val="24"/>
          <w:szCs w:val="24"/>
        </w:rPr>
        <w:t xml:space="preserve">Third, the cost of the balance assessment instrument used in </w:t>
      </w:r>
      <w:r w:rsidR="00960B3F">
        <w:rPr>
          <w:rFonts w:ascii="Calibri" w:eastAsia="DengXian" w:hAnsi="Calibri" w:cs="Calibri"/>
          <w:sz w:val="24"/>
          <w:szCs w:val="24"/>
        </w:rPr>
        <w:t>the</w:t>
      </w:r>
      <w:r w:rsidR="00960B3F" w:rsidRPr="002C08F8">
        <w:rPr>
          <w:rFonts w:ascii="Calibri" w:eastAsia="DengXian" w:hAnsi="Calibri" w:cs="Calibri"/>
          <w:sz w:val="24"/>
          <w:szCs w:val="24"/>
        </w:rPr>
        <w:t xml:space="preserve"> </w:t>
      </w:r>
      <w:r w:rsidR="002C08F8" w:rsidRPr="002C08F8">
        <w:rPr>
          <w:rFonts w:ascii="Calibri" w:eastAsia="DengXian" w:hAnsi="Calibri" w:cs="Calibri"/>
          <w:sz w:val="24"/>
          <w:szCs w:val="24"/>
        </w:rPr>
        <w:t xml:space="preserve">study is relatively high, which might limit </w:t>
      </w:r>
      <w:r w:rsidR="00563DCA">
        <w:rPr>
          <w:rFonts w:ascii="Calibri" w:eastAsia="DengXian" w:hAnsi="Calibri" w:cs="Calibri"/>
          <w:sz w:val="24"/>
          <w:szCs w:val="24"/>
        </w:rPr>
        <w:t>its</w:t>
      </w:r>
      <w:r w:rsidR="00563DCA" w:rsidRPr="002C08F8">
        <w:rPr>
          <w:rFonts w:ascii="Calibri" w:eastAsia="DengXian" w:hAnsi="Calibri" w:cs="Calibri"/>
          <w:sz w:val="24"/>
          <w:szCs w:val="24"/>
        </w:rPr>
        <w:t xml:space="preserve"> </w:t>
      </w:r>
      <w:r w:rsidR="002C08F8" w:rsidRPr="002C08F8">
        <w:rPr>
          <w:rFonts w:ascii="Calibri" w:eastAsia="DengXian" w:hAnsi="Calibri" w:cs="Calibri"/>
          <w:sz w:val="24"/>
          <w:szCs w:val="24"/>
        </w:rPr>
        <w:t xml:space="preserve">clinical </w:t>
      </w:r>
      <w:r w:rsidR="00960B3F">
        <w:rPr>
          <w:rFonts w:ascii="Calibri" w:eastAsia="DengXian" w:hAnsi="Calibri" w:cs="Calibri"/>
          <w:sz w:val="24"/>
          <w:szCs w:val="24"/>
        </w:rPr>
        <w:t>use</w:t>
      </w:r>
      <w:r w:rsidR="002C08F8" w:rsidRPr="002C08F8">
        <w:rPr>
          <w:rFonts w:ascii="Calibri" w:eastAsia="DengXian" w:hAnsi="Calibri" w:cs="Calibri"/>
          <w:sz w:val="24"/>
          <w:szCs w:val="24"/>
        </w:rPr>
        <w:t xml:space="preserve">, but </w:t>
      </w:r>
      <w:r w:rsidR="00960B3F">
        <w:rPr>
          <w:rFonts w:ascii="Calibri" w:eastAsia="DengXian" w:hAnsi="Calibri" w:cs="Calibri"/>
          <w:sz w:val="24"/>
          <w:szCs w:val="24"/>
        </w:rPr>
        <w:t xml:space="preserve">the </w:t>
      </w:r>
      <w:r w:rsidR="002C08F8" w:rsidRPr="002C08F8">
        <w:rPr>
          <w:rFonts w:ascii="Calibri" w:eastAsia="DengXian" w:hAnsi="Calibri" w:cs="Calibri"/>
          <w:sz w:val="24"/>
          <w:szCs w:val="24"/>
        </w:rPr>
        <w:t xml:space="preserve">study </w:t>
      </w:r>
      <w:r w:rsidR="00960B3F" w:rsidRPr="002C08F8">
        <w:rPr>
          <w:rFonts w:ascii="Calibri" w:eastAsia="DengXian" w:hAnsi="Calibri" w:cs="Calibri"/>
          <w:sz w:val="24"/>
          <w:szCs w:val="24"/>
        </w:rPr>
        <w:t xml:space="preserve">objective </w:t>
      </w:r>
      <w:r w:rsidR="002C08F8" w:rsidRPr="002C08F8">
        <w:rPr>
          <w:rFonts w:ascii="Calibri" w:eastAsia="DengXian" w:hAnsi="Calibri" w:cs="Calibri"/>
          <w:sz w:val="24"/>
          <w:szCs w:val="24"/>
        </w:rPr>
        <w:t xml:space="preserve">is to </w:t>
      </w:r>
      <w:r w:rsidR="002C08F8" w:rsidRPr="002C08F8">
        <w:rPr>
          <w:rFonts w:ascii="Calibri" w:eastAsia="DengXian" w:hAnsi="Calibri" w:cs="Calibri"/>
          <w:sz w:val="24"/>
          <w:szCs w:val="24"/>
        </w:rPr>
        <w:lastRenderedPageBreak/>
        <w:t>present the methodology</w:t>
      </w:r>
      <w:r w:rsidR="00960B3F">
        <w:rPr>
          <w:rFonts w:ascii="Calibri" w:eastAsia="DengXian" w:hAnsi="Calibri" w:cs="Calibri"/>
          <w:sz w:val="24"/>
          <w:szCs w:val="24"/>
        </w:rPr>
        <w:t>.</w:t>
      </w:r>
      <w:r w:rsidR="002C08F8" w:rsidRPr="002C08F8">
        <w:rPr>
          <w:rFonts w:ascii="Calibri" w:eastAsia="DengXian" w:hAnsi="Calibri" w:cs="Calibri"/>
          <w:sz w:val="24"/>
          <w:szCs w:val="24"/>
        </w:rPr>
        <w:t xml:space="preserve"> </w:t>
      </w:r>
      <w:r w:rsidR="00960B3F" w:rsidRPr="002C08F8">
        <w:rPr>
          <w:rFonts w:ascii="Calibri" w:eastAsia="DengXian" w:hAnsi="Calibri" w:cs="Calibri"/>
          <w:sz w:val="24"/>
          <w:szCs w:val="24"/>
        </w:rPr>
        <w:t xml:space="preserve">A </w:t>
      </w:r>
      <w:r w:rsidR="00960B3F">
        <w:rPr>
          <w:rFonts w:ascii="Calibri" w:eastAsia="DengXian" w:hAnsi="Calibri" w:cs="Calibri"/>
          <w:sz w:val="24"/>
          <w:szCs w:val="24"/>
        </w:rPr>
        <w:t>large number of</w:t>
      </w:r>
      <w:r w:rsidR="002C08F8" w:rsidRPr="002C08F8">
        <w:rPr>
          <w:rFonts w:ascii="Calibri" w:eastAsia="DengXian" w:hAnsi="Calibri" w:cs="Calibri"/>
          <w:sz w:val="24"/>
          <w:szCs w:val="24"/>
        </w:rPr>
        <w:t xml:space="preserve"> </w:t>
      </w:r>
      <w:r w:rsidR="00960B3F">
        <w:rPr>
          <w:rFonts w:ascii="Calibri" w:eastAsia="DengXian" w:hAnsi="Calibri" w:cs="Calibri"/>
          <w:sz w:val="24"/>
          <w:szCs w:val="24"/>
        </w:rPr>
        <w:t xml:space="preserve">less expensive, </w:t>
      </w:r>
      <w:r w:rsidR="002C08F8" w:rsidRPr="002C08F8">
        <w:rPr>
          <w:rFonts w:ascii="Calibri" w:eastAsia="DengXian" w:hAnsi="Calibri" w:cs="Calibri"/>
          <w:sz w:val="24"/>
          <w:szCs w:val="24"/>
        </w:rPr>
        <w:t>similar balance assessment instruments based on posturography</w:t>
      </w:r>
      <w:r w:rsidR="002C08F8">
        <w:rPr>
          <w:rFonts w:ascii="Calibri" w:eastAsia="DengXian" w:hAnsi="Calibri" w:cs="Calibri"/>
          <w:sz w:val="24"/>
          <w:szCs w:val="24"/>
        </w:rPr>
        <w:fldChar w:fldCharType="begin"/>
      </w:r>
      <w:r w:rsidR="004B7AFF">
        <w:rPr>
          <w:rFonts w:ascii="Calibri" w:eastAsia="DengXian" w:hAnsi="Calibri" w:cs="Calibri"/>
          <w:sz w:val="24"/>
          <w:szCs w:val="24"/>
        </w:rPr>
        <w:instrText xml:space="preserve"> ADDIN EN.CITE &lt;EndNote&gt;&lt;Cite&gt;&lt;Author&gt;Mancini&lt;/Author&gt;&lt;Year&gt;2010&lt;/Year&gt;&lt;RecNum&gt;106&lt;/RecNum&gt;&lt;DisplayText&gt;&lt;style face="superscript"&gt;31&lt;/style&gt;&lt;/DisplayText&gt;&lt;record&gt;&lt;rec-number&gt;106&lt;/rec-number&gt;&lt;foreign-keys&gt;&lt;key app="EN" db-id="dpx0a5pd3eftthewvr55d99wfe2dr0zs5atv" timestamp="1582771504"&gt;106&lt;/key&gt;&lt;/foreign-keys&gt;&lt;ref-type name="Journal Article"&gt;17&lt;/ref-type&gt;&lt;contributors&gt;&lt;authors&gt;&lt;author&gt;Mancini, M.&lt;/author&gt;&lt;author&gt;Horak, F. B.&lt;/author&gt;&lt;/authors&gt;&lt;/contributors&gt;&lt;auth-address&gt;Balance Disorder Laboratory, Oregon Health and Sciences, University, Beaverton, OR, USA.&lt;/auth-address&gt;&lt;titles&gt;&lt;title&gt;The relevance of clinical balance assessment tools to differentiate balance deficits&lt;/title&gt;&lt;secondary-title&gt;Eur J Phys Rehabil Med&lt;/secondary-title&gt;&lt;/titles&gt;&lt;periodical&gt;&lt;full-title&gt;Eur J Phys Rehabil Med&lt;/full-title&gt;&lt;/periodical&gt;&lt;pages&gt;239-48&lt;/pages&gt;&lt;volume&gt;46&lt;/volume&gt;&lt;number&gt;2&lt;/number&gt;&lt;edition&gt;2010/05/21&lt;/edition&gt;&lt;keywords&gt;&lt;keyword&gt;*Accidental Falls&lt;/keyword&gt;&lt;keyword&gt;Aged&lt;/keyword&gt;&lt;keyword&gt;Humans&lt;/keyword&gt;&lt;keyword&gt;Motor Skills/*physiology&lt;/keyword&gt;&lt;keyword&gt;Movement Disorders/complications/*diagnosis&lt;/keyword&gt;&lt;keyword&gt;Postural Balance/*physiology&lt;/keyword&gt;&lt;keyword&gt;Risk Assessment/methods&lt;/keyword&gt;&lt;keyword&gt;Sensation Disorders/complications/*diagnosis&lt;/keyword&gt;&lt;/keywords&gt;&lt;dates&gt;&lt;year&gt;2010&lt;/year&gt;&lt;pub-dates&gt;&lt;date&gt;Jun&lt;/date&gt;&lt;/pub-dates&gt;&lt;/dates&gt;&lt;isbn&gt;1973-9087&lt;/isbn&gt;&lt;accession-num&gt;20485226&lt;/accession-num&gt;&lt;urls&gt;&lt;/urls&gt;&lt;custom2&gt;PMC3033730&lt;/custom2&gt;&lt;custom6&gt;NIHMS258907&lt;/custom6&gt;&lt;remote-database-provider&gt;NLM&lt;/remote-database-provider&gt;&lt;language&gt;eng&lt;/language&gt;&lt;/record&gt;&lt;/Cite&gt;&lt;/EndNote&gt;</w:instrText>
      </w:r>
      <w:r w:rsidR="002C08F8">
        <w:rPr>
          <w:rFonts w:ascii="Calibri" w:eastAsia="DengXian" w:hAnsi="Calibri" w:cs="Calibri"/>
          <w:sz w:val="24"/>
          <w:szCs w:val="24"/>
        </w:rPr>
        <w:fldChar w:fldCharType="separate"/>
      </w:r>
      <w:r w:rsidR="004B7AFF" w:rsidRPr="004B7AFF">
        <w:rPr>
          <w:rFonts w:ascii="Calibri" w:eastAsia="DengXian" w:hAnsi="Calibri" w:cs="Calibri"/>
          <w:noProof/>
          <w:sz w:val="24"/>
          <w:szCs w:val="24"/>
          <w:vertAlign w:val="superscript"/>
        </w:rPr>
        <w:t>31</w:t>
      </w:r>
      <w:r w:rsidR="002C08F8">
        <w:rPr>
          <w:rFonts w:ascii="Calibri" w:eastAsia="DengXian" w:hAnsi="Calibri" w:cs="Calibri"/>
          <w:sz w:val="24"/>
          <w:szCs w:val="24"/>
        </w:rPr>
        <w:fldChar w:fldCharType="end"/>
      </w:r>
      <w:r w:rsidR="002C08F8" w:rsidRPr="002C08F8">
        <w:rPr>
          <w:rFonts w:ascii="Calibri" w:eastAsia="DengXian" w:hAnsi="Calibri" w:cs="Calibri"/>
          <w:sz w:val="24"/>
          <w:szCs w:val="24"/>
        </w:rPr>
        <w:t xml:space="preserve"> could be obtained for clinical practice.</w:t>
      </w:r>
    </w:p>
    <w:p w14:paraId="2D41EABA" w14:textId="77777777" w:rsidR="00DC6F33" w:rsidRPr="002C08F8" w:rsidRDefault="00DC6F33" w:rsidP="003E6809">
      <w:pPr>
        <w:pStyle w:val="NormalWeb"/>
        <w:spacing w:before="0" w:beforeAutospacing="0" w:after="0" w:afterAutospacing="0"/>
        <w:rPr>
          <w:rFonts w:ascii="Calibri" w:eastAsia="DengXian" w:hAnsi="Calibri" w:cs="Calibri"/>
          <w:sz w:val="24"/>
          <w:szCs w:val="24"/>
        </w:rPr>
      </w:pPr>
    </w:p>
    <w:p w14:paraId="4C2D6BB5" w14:textId="575BB9F4" w:rsidR="00D406A2" w:rsidRPr="00FB34B2" w:rsidRDefault="00B8413B" w:rsidP="003E6809">
      <w:pPr>
        <w:rPr>
          <w:rFonts w:ascii="Calibri" w:hAnsi="Calibri" w:cs="Calibri"/>
          <w:sz w:val="24"/>
          <w:szCs w:val="24"/>
        </w:rPr>
      </w:pPr>
      <w:r w:rsidRPr="00FB34B2">
        <w:rPr>
          <w:rFonts w:ascii="Calibri" w:hAnsi="Calibri" w:cs="Calibri"/>
          <w:sz w:val="24"/>
          <w:szCs w:val="24"/>
        </w:rPr>
        <w:t xml:space="preserve">In conclusion, </w:t>
      </w:r>
      <w:r w:rsidR="004172C6">
        <w:rPr>
          <w:rFonts w:ascii="Calibri" w:hAnsi="Calibri" w:cs="Calibri"/>
          <w:sz w:val="24"/>
          <w:szCs w:val="24"/>
        </w:rPr>
        <w:t xml:space="preserve">it is </w:t>
      </w:r>
      <w:r w:rsidRPr="00FB34B2">
        <w:rPr>
          <w:rFonts w:ascii="Calibri" w:hAnsi="Calibri" w:cs="Calibri"/>
          <w:sz w:val="24"/>
          <w:szCs w:val="24"/>
        </w:rPr>
        <w:t>recommend</w:t>
      </w:r>
      <w:r w:rsidR="004172C6">
        <w:rPr>
          <w:rFonts w:ascii="Calibri" w:hAnsi="Calibri" w:cs="Calibri"/>
          <w:sz w:val="24"/>
          <w:szCs w:val="24"/>
        </w:rPr>
        <w:t>ed</w:t>
      </w:r>
      <w:r w:rsidRPr="00FB34B2">
        <w:rPr>
          <w:rFonts w:ascii="Calibri" w:hAnsi="Calibri" w:cs="Calibri"/>
          <w:sz w:val="24"/>
          <w:szCs w:val="24"/>
        </w:rPr>
        <w:t xml:space="preserve"> that </w:t>
      </w:r>
      <w:r w:rsidR="00D406A2" w:rsidRPr="00FB34B2">
        <w:rPr>
          <w:rFonts w:ascii="Calibri" w:hAnsi="Calibri" w:cs="Calibri"/>
          <w:sz w:val="24"/>
          <w:szCs w:val="24"/>
        </w:rPr>
        <w:t xml:space="preserve">clinicians consider the use of </w:t>
      </w:r>
      <w:r w:rsidRPr="00FB34B2">
        <w:rPr>
          <w:rFonts w:ascii="Calibri" w:hAnsi="Calibri" w:cs="Calibri"/>
          <w:sz w:val="24"/>
          <w:szCs w:val="24"/>
        </w:rPr>
        <w:t>both classic clin</w:t>
      </w:r>
      <w:r w:rsidR="004172C6">
        <w:rPr>
          <w:rFonts w:ascii="Calibri" w:hAnsi="Calibri" w:cs="Calibri"/>
          <w:sz w:val="24"/>
          <w:szCs w:val="24"/>
        </w:rPr>
        <w:t>ic</w:t>
      </w:r>
      <w:r w:rsidRPr="00FB34B2">
        <w:rPr>
          <w:rFonts w:ascii="Calibri" w:hAnsi="Calibri" w:cs="Calibri"/>
          <w:sz w:val="24"/>
          <w:szCs w:val="24"/>
        </w:rPr>
        <w:t xml:space="preserve">al balance scales and </w:t>
      </w:r>
      <w:r w:rsidR="00D406A2" w:rsidRPr="00FB34B2">
        <w:rPr>
          <w:rFonts w:ascii="Calibri" w:hAnsi="Calibri" w:cs="Calibri"/>
          <w:sz w:val="24"/>
          <w:szCs w:val="24"/>
        </w:rPr>
        <w:t xml:space="preserve">balance </w:t>
      </w:r>
      <w:r w:rsidRPr="00FB34B2">
        <w:rPr>
          <w:rFonts w:ascii="Calibri" w:hAnsi="Calibri" w:cs="Calibri"/>
          <w:sz w:val="24"/>
          <w:szCs w:val="24"/>
        </w:rPr>
        <w:t>instrumental measurement</w:t>
      </w:r>
      <w:r w:rsidR="00D406A2" w:rsidRPr="00FB34B2">
        <w:rPr>
          <w:rFonts w:ascii="Calibri" w:hAnsi="Calibri" w:cs="Calibri"/>
          <w:sz w:val="24"/>
          <w:szCs w:val="24"/>
        </w:rPr>
        <w:t xml:space="preserve"> in</w:t>
      </w:r>
      <w:r w:rsidRPr="00FB34B2">
        <w:rPr>
          <w:rFonts w:ascii="Calibri" w:hAnsi="Calibri" w:cs="Calibri"/>
          <w:sz w:val="24"/>
          <w:szCs w:val="24"/>
        </w:rPr>
        <w:t xml:space="preserve"> clinical practice for patients after stroke, which could </w:t>
      </w:r>
      <w:r w:rsidR="0059368E" w:rsidRPr="00FB34B2">
        <w:rPr>
          <w:rFonts w:ascii="Calibri" w:hAnsi="Calibri" w:cs="Calibri"/>
          <w:sz w:val="24"/>
          <w:szCs w:val="24"/>
        </w:rPr>
        <w:t>improve the</w:t>
      </w:r>
      <w:r w:rsidRPr="00FB34B2">
        <w:rPr>
          <w:rFonts w:ascii="Calibri" w:hAnsi="Calibri" w:cs="Calibri"/>
          <w:sz w:val="24"/>
          <w:szCs w:val="24"/>
        </w:rPr>
        <w:t xml:space="preserve"> accura</w:t>
      </w:r>
      <w:r w:rsidR="0059368E" w:rsidRPr="00FB34B2">
        <w:rPr>
          <w:rFonts w:ascii="Calibri" w:hAnsi="Calibri" w:cs="Calibri"/>
          <w:sz w:val="24"/>
          <w:szCs w:val="24"/>
        </w:rPr>
        <w:t>cy of</w:t>
      </w:r>
      <w:r w:rsidRPr="00FB34B2">
        <w:rPr>
          <w:rFonts w:ascii="Calibri" w:hAnsi="Calibri" w:cs="Calibri"/>
          <w:sz w:val="24"/>
          <w:szCs w:val="24"/>
        </w:rPr>
        <w:t xml:space="preserve"> assessment and </w:t>
      </w:r>
      <w:r w:rsidR="0059368E" w:rsidRPr="00FB34B2">
        <w:rPr>
          <w:rFonts w:ascii="Calibri" w:hAnsi="Calibri" w:cs="Calibri"/>
          <w:sz w:val="24"/>
          <w:szCs w:val="24"/>
        </w:rPr>
        <w:t xml:space="preserve">thereby enhance </w:t>
      </w:r>
      <w:r w:rsidRPr="00FB34B2">
        <w:rPr>
          <w:rFonts w:ascii="Calibri" w:hAnsi="Calibri" w:cs="Calibri"/>
          <w:sz w:val="24"/>
          <w:szCs w:val="24"/>
        </w:rPr>
        <w:t>individualized treatment plan</w:t>
      </w:r>
      <w:r w:rsidR="0059368E" w:rsidRPr="00FB34B2">
        <w:rPr>
          <w:rFonts w:ascii="Calibri" w:hAnsi="Calibri" w:cs="Calibri"/>
          <w:sz w:val="24"/>
          <w:szCs w:val="24"/>
        </w:rPr>
        <w:t>s</w:t>
      </w:r>
      <w:r w:rsidR="00D406A2" w:rsidRPr="00FB34B2">
        <w:rPr>
          <w:rFonts w:ascii="Calibri" w:hAnsi="Calibri" w:cs="Calibri"/>
          <w:sz w:val="24"/>
          <w:szCs w:val="24"/>
        </w:rPr>
        <w:t>.</w:t>
      </w:r>
    </w:p>
    <w:bookmarkEnd w:id="50"/>
    <w:p w14:paraId="15799255" w14:textId="77777777" w:rsidR="001B0161" w:rsidRPr="00FB34B2" w:rsidRDefault="001B0161" w:rsidP="003E6809">
      <w:pPr>
        <w:pStyle w:val="NormalWeb"/>
        <w:spacing w:before="0" w:beforeAutospacing="0" w:after="0" w:afterAutospacing="0"/>
        <w:rPr>
          <w:rFonts w:ascii="Calibri" w:hAnsi="Calibri" w:cs="Calibri"/>
          <w:b/>
          <w:sz w:val="24"/>
          <w:szCs w:val="24"/>
          <w:highlight w:val="lightGray"/>
        </w:rPr>
      </w:pPr>
    </w:p>
    <w:p w14:paraId="79D37D0E" w14:textId="40331A10" w:rsidR="004F1F53" w:rsidRPr="00FB34B2" w:rsidRDefault="004F1F53" w:rsidP="003E6809">
      <w:pPr>
        <w:pStyle w:val="NormalWeb"/>
        <w:spacing w:before="0" w:beforeAutospacing="0" w:after="0" w:afterAutospacing="0"/>
        <w:rPr>
          <w:rFonts w:ascii="Calibri" w:hAnsi="Calibri" w:cs="Calibri"/>
          <w:sz w:val="24"/>
          <w:szCs w:val="24"/>
        </w:rPr>
      </w:pPr>
      <w:r w:rsidRPr="00FB34B2">
        <w:rPr>
          <w:rFonts w:ascii="Calibri" w:hAnsi="Calibri" w:cs="Calibri"/>
          <w:b/>
          <w:sz w:val="24"/>
          <w:szCs w:val="24"/>
        </w:rPr>
        <w:t>ACKNOWLEDGMENTS:</w:t>
      </w:r>
    </w:p>
    <w:p w14:paraId="3783E687" w14:textId="4466E025" w:rsidR="004F1F53" w:rsidRPr="00FB34B2" w:rsidRDefault="004F1F53" w:rsidP="003E6809">
      <w:pPr>
        <w:rPr>
          <w:rFonts w:ascii="Calibri" w:hAnsi="Calibri" w:cs="Calibri"/>
          <w:sz w:val="24"/>
          <w:szCs w:val="24"/>
        </w:rPr>
      </w:pPr>
      <w:r w:rsidRPr="00FB34B2">
        <w:rPr>
          <w:rFonts w:ascii="Calibri" w:hAnsi="Calibri" w:cs="Calibri"/>
          <w:sz w:val="24"/>
          <w:szCs w:val="24"/>
        </w:rPr>
        <w:t>The author thanks</w:t>
      </w:r>
      <w:r w:rsidR="000E308E" w:rsidRPr="00FB34B2">
        <w:rPr>
          <w:rFonts w:ascii="Calibri" w:hAnsi="Calibri" w:cs="Calibri"/>
          <w:sz w:val="24"/>
          <w:szCs w:val="24"/>
        </w:rPr>
        <w:t xml:space="preserve"> graduate student </w:t>
      </w:r>
      <w:proofErr w:type="spellStart"/>
      <w:r w:rsidR="006D2B36" w:rsidRPr="00FB34B2">
        <w:rPr>
          <w:rFonts w:ascii="Calibri" w:hAnsi="Calibri" w:cs="Calibri"/>
          <w:sz w:val="24"/>
          <w:szCs w:val="24"/>
        </w:rPr>
        <w:t>Zhencheng</w:t>
      </w:r>
      <w:proofErr w:type="spellEnd"/>
      <w:r w:rsidR="006D2B36" w:rsidRPr="00FB34B2">
        <w:rPr>
          <w:rFonts w:ascii="Calibri" w:hAnsi="Calibri" w:cs="Calibri"/>
          <w:sz w:val="24"/>
          <w:szCs w:val="24"/>
        </w:rPr>
        <w:t xml:space="preserve"> Guan</w:t>
      </w:r>
      <w:r w:rsidR="00C51795" w:rsidRPr="00FB34B2">
        <w:rPr>
          <w:rFonts w:ascii="Calibri" w:hAnsi="Calibri" w:cs="Calibri"/>
          <w:sz w:val="24"/>
          <w:szCs w:val="24"/>
        </w:rPr>
        <w:t xml:space="preserve">, </w:t>
      </w:r>
      <w:proofErr w:type="spellStart"/>
      <w:r w:rsidR="00C51795" w:rsidRPr="00FB34B2">
        <w:rPr>
          <w:rFonts w:ascii="Calibri" w:hAnsi="Calibri" w:cs="Calibri"/>
          <w:sz w:val="24"/>
          <w:szCs w:val="24"/>
        </w:rPr>
        <w:t>Wude</w:t>
      </w:r>
      <w:proofErr w:type="spellEnd"/>
      <w:r w:rsidR="00C51795" w:rsidRPr="00FB34B2">
        <w:rPr>
          <w:rFonts w:ascii="Calibri" w:hAnsi="Calibri" w:cs="Calibri"/>
          <w:sz w:val="24"/>
          <w:szCs w:val="24"/>
        </w:rPr>
        <w:t xml:space="preserve"> Chen, </w:t>
      </w:r>
      <w:proofErr w:type="spellStart"/>
      <w:r w:rsidR="00C51795" w:rsidRPr="00FB34B2">
        <w:rPr>
          <w:rFonts w:ascii="Calibri" w:hAnsi="Calibri" w:cs="Calibri"/>
          <w:sz w:val="24"/>
          <w:szCs w:val="24"/>
        </w:rPr>
        <w:t>Haidong</w:t>
      </w:r>
      <w:proofErr w:type="spellEnd"/>
      <w:r w:rsidR="00C51795" w:rsidRPr="00FB34B2">
        <w:rPr>
          <w:rFonts w:ascii="Calibri" w:hAnsi="Calibri" w:cs="Calibri"/>
          <w:sz w:val="24"/>
          <w:szCs w:val="24"/>
        </w:rPr>
        <w:t xml:space="preserve"> Huang, and </w:t>
      </w:r>
      <w:proofErr w:type="spellStart"/>
      <w:r w:rsidR="00C51795" w:rsidRPr="00FB34B2">
        <w:rPr>
          <w:rFonts w:ascii="Calibri" w:hAnsi="Calibri" w:cs="Calibri"/>
          <w:sz w:val="24"/>
          <w:szCs w:val="24"/>
        </w:rPr>
        <w:t>Qinyi</w:t>
      </w:r>
      <w:proofErr w:type="spellEnd"/>
      <w:r w:rsidR="00C51795" w:rsidRPr="00FB34B2">
        <w:rPr>
          <w:rFonts w:ascii="Calibri" w:hAnsi="Calibri" w:cs="Calibri"/>
          <w:sz w:val="24"/>
          <w:szCs w:val="24"/>
        </w:rPr>
        <w:t xml:space="preserve"> Li</w:t>
      </w:r>
      <w:r w:rsidR="0059368E" w:rsidRPr="00FB34B2">
        <w:rPr>
          <w:rFonts w:ascii="Calibri" w:hAnsi="Calibri" w:cs="Calibri"/>
          <w:sz w:val="24"/>
          <w:szCs w:val="24"/>
        </w:rPr>
        <w:t xml:space="preserve"> </w:t>
      </w:r>
      <w:r w:rsidR="00C51795" w:rsidRPr="00FB34B2">
        <w:rPr>
          <w:rFonts w:ascii="Calibri" w:hAnsi="Calibri" w:cs="Calibri"/>
          <w:sz w:val="24"/>
          <w:szCs w:val="24"/>
        </w:rPr>
        <w:t xml:space="preserve">(Guangzhou Medical University) </w:t>
      </w:r>
      <w:r w:rsidR="000E308E" w:rsidRPr="00FB34B2">
        <w:rPr>
          <w:rFonts w:ascii="Calibri" w:hAnsi="Calibri" w:cs="Calibri"/>
          <w:sz w:val="24"/>
          <w:szCs w:val="24"/>
        </w:rPr>
        <w:t>for data collection</w:t>
      </w:r>
      <w:r w:rsidRPr="00FB34B2">
        <w:rPr>
          <w:rFonts w:ascii="Calibri" w:hAnsi="Calibri" w:cs="Calibri"/>
          <w:sz w:val="24"/>
          <w:szCs w:val="24"/>
        </w:rPr>
        <w:t>. This study was supported by</w:t>
      </w:r>
      <w:r w:rsidR="00C51795" w:rsidRPr="00FB34B2">
        <w:rPr>
          <w:rFonts w:ascii="Calibri" w:hAnsi="Calibri" w:cs="Calibri"/>
          <w:sz w:val="24"/>
          <w:szCs w:val="24"/>
        </w:rPr>
        <w:t xml:space="preserve"> </w:t>
      </w:r>
      <w:r w:rsidR="0059368E" w:rsidRPr="00FB34B2">
        <w:rPr>
          <w:rFonts w:ascii="Calibri" w:hAnsi="Calibri" w:cs="Calibri"/>
          <w:sz w:val="24"/>
          <w:szCs w:val="24"/>
        </w:rPr>
        <w:t xml:space="preserve">the </w:t>
      </w:r>
      <w:r w:rsidRPr="00FB34B2">
        <w:rPr>
          <w:rFonts w:ascii="Calibri" w:hAnsi="Calibri" w:cs="Calibri"/>
          <w:sz w:val="24"/>
          <w:szCs w:val="24"/>
        </w:rPr>
        <w:t xml:space="preserve">National Natural Science Foundation for Young Scientists of China (Grant No.81902281); General Guidance Project of Guangzhou Health and Family Planning Commission (Grant No.20191A0011091); </w:t>
      </w:r>
      <w:r w:rsidR="00D8694C" w:rsidRPr="00FB34B2">
        <w:rPr>
          <w:rFonts w:ascii="Calibri" w:hAnsi="Calibri" w:cs="Calibri"/>
          <w:sz w:val="24"/>
          <w:szCs w:val="24"/>
        </w:rPr>
        <w:t>Science and Technology Innovation Project for College Students in Guangzhou Medical University (Grant No. 2018A053)</w:t>
      </w:r>
      <w:r w:rsidR="00CA19E2" w:rsidRPr="00FB34B2">
        <w:rPr>
          <w:rFonts w:ascii="Calibri" w:hAnsi="Calibri" w:cs="Calibri"/>
          <w:sz w:val="24"/>
          <w:szCs w:val="24"/>
        </w:rPr>
        <w:t>,</w:t>
      </w:r>
      <w:r w:rsidR="00F95C43">
        <w:rPr>
          <w:rFonts w:ascii="Calibri" w:hAnsi="Calibri" w:cs="Calibri"/>
          <w:sz w:val="24"/>
          <w:szCs w:val="24"/>
        </w:rPr>
        <w:t xml:space="preserve"> </w:t>
      </w:r>
      <w:r w:rsidR="00CA19E2" w:rsidRPr="00FB34B2">
        <w:rPr>
          <w:rFonts w:ascii="Calibri" w:hAnsi="Calibri" w:cs="Calibri"/>
          <w:sz w:val="24"/>
          <w:szCs w:val="24"/>
        </w:rPr>
        <w:t xml:space="preserve">Guangzhou Key Laboratory Fund (Grant No.201905010004) </w:t>
      </w:r>
      <w:r w:rsidR="00D8694C" w:rsidRPr="00FB34B2">
        <w:rPr>
          <w:rFonts w:ascii="Calibri" w:hAnsi="Calibri" w:cs="Calibri"/>
          <w:sz w:val="24"/>
          <w:szCs w:val="24"/>
        </w:rPr>
        <w:t>and</w:t>
      </w:r>
      <w:r w:rsidR="00E924FD" w:rsidRPr="00FB34B2">
        <w:rPr>
          <w:rFonts w:ascii="Calibri" w:hAnsi="Calibri" w:cs="Calibri"/>
          <w:sz w:val="24"/>
          <w:szCs w:val="24"/>
        </w:rPr>
        <w:t xml:space="preserve"> Major Industrial Technology Project of Guangzhou Science and Technology Bureau (Grant No.201902020001)</w:t>
      </w:r>
      <w:r w:rsidR="00D8694C" w:rsidRPr="00FB34B2">
        <w:rPr>
          <w:rFonts w:ascii="Calibri" w:hAnsi="Calibri" w:cs="Calibri"/>
          <w:sz w:val="24"/>
          <w:szCs w:val="24"/>
        </w:rPr>
        <w:t>.</w:t>
      </w:r>
    </w:p>
    <w:p w14:paraId="7126A2A8" w14:textId="4747C0BF" w:rsidR="004F1F53" w:rsidRPr="00FB34B2" w:rsidRDefault="004F1F53" w:rsidP="003E6809">
      <w:pPr>
        <w:rPr>
          <w:rFonts w:ascii="Calibri" w:hAnsi="Calibri" w:cs="Calibri"/>
          <w:b/>
          <w:sz w:val="24"/>
          <w:szCs w:val="24"/>
        </w:rPr>
      </w:pPr>
    </w:p>
    <w:p w14:paraId="723B0A4E" w14:textId="6E36CDF4" w:rsidR="004F1F53" w:rsidRPr="00FB34B2" w:rsidRDefault="004F1F53" w:rsidP="003E6809">
      <w:pPr>
        <w:pStyle w:val="NormalWeb"/>
        <w:spacing w:before="0" w:beforeAutospacing="0" w:after="0" w:afterAutospacing="0"/>
        <w:rPr>
          <w:rFonts w:ascii="Calibri" w:hAnsi="Calibri" w:cs="Calibri"/>
          <w:sz w:val="24"/>
          <w:szCs w:val="24"/>
        </w:rPr>
      </w:pPr>
      <w:r w:rsidRPr="00FB34B2">
        <w:rPr>
          <w:rFonts w:ascii="Calibri" w:hAnsi="Calibri" w:cs="Calibri"/>
          <w:b/>
          <w:sz w:val="24"/>
          <w:szCs w:val="24"/>
        </w:rPr>
        <w:t xml:space="preserve">DISCLOSURES: </w:t>
      </w:r>
    </w:p>
    <w:p w14:paraId="3ADB5C99" w14:textId="77777777" w:rsidR="00C338EA" w:rsidRPr="00FB34B2" w:rsidRDefault="00C46968" w:rsidP="003E6809">
      <w:pPr>
        <w:rPr>
          <w:rFonts w:ascii="Calibri" w:hAnsi="Calibri" w:cs="Calibri"/>
          <w:sz w:val="24"/>
          <w:szCs w:val="24"/>
        </w:rPr>
      </w:pPr>
      <w:r w:rsidRPr="00FB34B2">
        <w:rPr>
          <w:rFonts w:ascii="Calibri" w:hAnsi="Calibri" w:cs="Calibri"/>
          <w:sz w:val="24"/>
          <w:szCs w:val="24"/>
        </w:rPr>
        <w:t>The authors have nothing to disclose</w:t>
      </w:r>
      <w:r w:rsidR="00532C6A" w:rsidRPr="00FB34B2">
        <w:rPr>
          <w:rFonts w:ascii="Calibri" w:hAnsi="Calibri" w:cs="Calibri"/>
          <w:sz w:val="24"/>
          <w:szCs w:val="24"/>
        </w:rPr>
        <w:t xml:space="preserve">. </w:t>
      </w:r>
    </w:p>
    <w:p w14:paraId="137D0B88" w14:textId="6A722F04" w:rsidR="00C338EA" w:rsidRPr="00FB34B2" w:rsidRDefault="00C338EA" w:rsidP="003E6809">
      <w:pPr>
        <w:rPr>
          <w:rFonts w:ascii="Calibri" w:hAnsi="Calibri" w:cs="Calibri"/>
          <w:sz w:val="24"/>
          <w:szCs w:val="24"/>
        </w:rPr>
      </w:pPr>
    </w:p>
    <w:p w14:paraId="6FCBBCE5" w14:textId="39B1C01C" w:rsidR="002B64FC" w:rsidRPr="004B405A" w:rsidRDefault="00C338EA" w:rsidP="009722CB">
      <w:pPr>
        <w:pStyle w:val="NormalWeb"/>
        <w:spacing w:before="0" w:beforeAutospacing="0" w:after="0" w:afterAutospacing="0"/>
      </w:pPr>
      <w:bookmarkStart w:id="64" w:name="_Hlk27164591"/>
      <w:r w:rsidRPr="00FB34B2">
        <w:rPr>
          <w:rFonts w:ascii="Calibri" w:hAnsi="Calibri" w:cs="Calibri"/>
          <w:b/>
          <w:sz w:val="24"/>
          <w:szCs w:val="24"/>
        </w:rPr>
        <w:t>REFERENCES:</w:t>
      </w:r>
      <w:bookmarkEnd w:id="64"/>
    </w:p>
    <w:p w14:paraId="0728EFCF" w14:textId="704FC15C" w:rsidR="004B7AFF" w:rsidRPr="004B405A" w:rsidRDefault="002B64FC" w:rsidP="009722CB">
      <w:pPr>
        <w:pStyle w:val="EndNoteBibliography"/>
        <w:numPr>
          <w:ilvl w:val="0"/>
          <w:numId w:val="14"/>
        </w:numPr>
        <w:ind w:left="0" w:firstLine="0"/>
      </w:pPr>
      <w:r w:rsidRPr="004B405A">
        <w:rPr>
          <w:szCs w:val="24"/>
        </w:rPr>
        <w:fldChar w:fldCharType="begin"/>
      </w:r>
      <w:r w:rsidRPr="004B405A">
        <w:rPr>
          <w:szCs w:val="24"/>
        </w:rPr>
        <w:instrText xml:space="preserve"> ADDIN EN.REFLIST </w:instrText>
      </w:r>
      <w:r w:rsidRPr="004B405A">
        <w:rPr>
          <w:szCs w:val="24"/>
        </w:rPr>
        <w:fldChar w:fldCharType="separate"/>
      </w:r>
      <w:r w:rsidR="004B7AFF" w:rsidRPr="004B405A">
        <w:t>Jonsson, E., Henriksson, M., Hirschfeld, H. J. Age-related differences in postural adjustments in connection with different tasks involving weight transfer while standing.</w:t>
      </w:r>
      <w:r w:rsidR="00C12E07">
        <w:t xml:space="preserve"> </w:t>
      </w:r>
      <w:r w:rsidR="00C12E07" w:rsidRPr="00C12E07">
        <w:rPr>
          <w:i/>
          <w:iCs/>
        </w:rPr>
        <w:t>Gait</w:t>
      </w:r>
      <w:r w:rsidR="00F95C43">
        <w:rPr>
          <w:i/>
          <w:iCs/>
        </w:rPr>
        <w:t xml:space="preserve"> </w:t>
      </w:r>
      <w:r w:rsidR="00C12E07" w:rsidRPr="00C12E07">
        <w:rPr>
          <w:i/>
          <w:iCs/>
        </w:rPr>
        <w:t>Posture.</w:t>
      </w:r>
      <w:r w:rsidR="004B7AFF" w:rsidRPr="004B405A">
        <w:t xml:space="preserve"> </w:t>
      </w:r>
      <w:r w:rsidR="004B7AFF" w:rsidRPr="009722CB">
        <w:rPr>
          <w:b/>
          <w:bCs/>
        </w:rPr>
        <w:t>26</w:t>
      </w:r>
      <w:r w:rsidR="004B7AFF" w:rsidRPr="004B405A">
        <w:t xml:space="preserve"> (4), 508-515 (2007).</w:t>
      </w:r>
    </w:p>
    <w:p w14:paraId="366F46DB" w14:textId="4DCC7FA6" w:rsidR="004B7AFF" w:rsidRPr="004B405A" w:rsidRDefault="004B7AFF" w:rsidP="009722CB">
      <w:pPr>
        <w:pStyle w:val="EndNoteBibliography"/>
        <w:numPr>
          <w:ilvl w:val="0"/>
          <w:numId w:val="14"/>
        </w:numPr>
        <w:ind w:left="0" w:firstLine="0"/>
      </w:pPr>
      <w:r w:rsidRPr="004B405A">
        <w:t>Rasman, B. G., Forbes, P. A., Tisserand, R.</w:t>
      </w:r>
      <w:r w:rsidR="00C12E07">
        <w:t>,</w:t>
      </w:r>
      <w:r w:rsidRPr="004B405A">
        <w:t xml:space="preserve"> Blouin, J. S. Sensorimotor Manipulations of the Balance Control Loop-Beyond Imposed External Perturbations. </w:t>
      </w:r>
      <w:r w:rsidRPr="004B405A">
        <w:rPr>
          <w:i/>
        </w:rPr>
        <w:t>Front</w:t>
      </w:r>
      <w:r w:rsidR="00C12E07">
        <w:rPr>
          <w:i/>
        </w:rPr>
        <w:t>iers in</w:t>
      </w:r>
      <w:r w:rsidRPr="004B405A">
        <w:rPr>
          <w:i/>
        </w:rPr>
        <w:t xml:space="preserve"> Neurol</w:t>
      </w:r>
      <w:r w:rsidR="00C12E07">
        <w:rPr>
          <w:i/>
        </w:rPr>
        <w:t>ogy</w:t>
      </w:r>
      <w:r w:rsidRPr="004B405A">
        <w:rPr>
          <w:i/>
        </w:rPr>
        <w:t>.</w:t>
      </w:r>
      <w:r w:rsidRPr="004B405A">
        <w:t xml:space="preserve"> </w:t>
      </w:r>
      <w:r w:rsidRPr="00C12E07">
        <w:rPr>
          <w:b/>
          <w:bCs/>
        </w:rPr>
        <w:t>9</w:t>
      </w:r>
      <w:r w:rsidR="00610A25">
        <w:t>,</w:t>
      </w:r>
      <w:r w:rsidRPr="00C12E07">
        <w:rPr>
          <w:b/>
          <w:bCs/>
        </w:rPr>
        <w:t xml:space="preserve"> </w:t>
      </w:r>
      <w:r w:rsidRPr="004B405A">
        <w:t>899</w:t>
      </w:r>
      <w:r w:rsidR="00610A25">
        <w:t xml:space="preserve"> (</w:t>
      </w:r>
      <w:r w:rsidRPr="004B405A">
        <w:t>2018).</w:t>
      </w:r>
    </w:p>
    <w:p w14:paraId="40EAEDB2" w14:textId="3949D461" w:rsidR="004B7AFF" w:rsidRPr="004B405A" w:rsidRDefault="004B7AFF" w:rsidP="009722CB">
      <w:pPr>
        <w:pStyle w:val="EndNoteBibliography"/>
        <w:numPr>
          <w:ilvl w:val="0"/>
          <w:numId w:val="14"/>
        </w:numPr>
        <w:ind w:left="0" w:firstLine="0"/>
      </w:pPr>
      <w:r w:rsidRPr="004B405A">
        <w:t>Koch, G.</w:t>
      </w:r>
      <w:r w:rsidRPr="004B405A">
        <w:rPr>
          <w:i/>
        </w:rPr>
        <w:t xml:space="preserve"> </w:t>
      </w:r>
      <w:r w:rsidRPr="00C12E07">
        <w:rPr>
          <w:iCs/>
        </w:rPr>
        <w:t xml:space="preserve">et al. </w:t>
      </w:r>
      <w:r w:rsidRPr="004B405A">
        <w:t xml:space="preserve">Effect of Cerebellar Stimulation on Gait and Balance Recovery in Patients With Hemiparetic Stroke: A Randomized Clinical Trial. </w:t>
      </w:r>
      <w:r w:rsidRPr="004B405A">
        <w:rPr>
          <w:i/>
        </w:rPr>
        <w:t>JAMA Neurol</w:t>
      </w:r>
      <w:r w:rsidR="00C12E07">
        <w:rPr>
          <w:i/>
        </w:rPr>
        <w:t>ogy</w:t>
      </w:r>
      <w:r w:rsidRPr="004B405A">
        <w:rPr>
          <w:i/>
        </w:rPr>
        <w:t>.</w:t>
      </w:r>
      <w:r w:rsidRPr="004B405A">
        <w:t xml:space="preserve"> </w:t>
      </w:r>
      <w:r w:rsidRPr="00C12E07">
        <w:rPr>
          <w:b/>
          <w:bCs/>
        </w:rPr>
        <w:t xml:space="preserve">76 </w:t>
      </w:r>
      <w:r w:rsidRPr="004B405A">
        <w:t>(2), 170-178 (2019).</w:t>
      </w:r>
    </w:p>
    <w:p w14:paraId="152891CA" w14:textId="6065553E" w:rsidR="004B7AFF" w:rsidRPr="004B405A" w:rsidRDefault="004B7AFF" w:rsidP="009722CB">
      <w:pPr>
        <w:pStyle w:val="EndNoteBibliography"/>
        <w:numPr>
          <w:ilvl w:val="0"/>
          <w:numId w:val="14"/>
        </w:numPr>
        <w:ind w:left="0" w:firstLine="0"/>
      </w:pPr>
      <w:r w:rsidRPr="004B405A">
        <w:t>Kam, D. D., Roelofs, J. M. B., Bruijnes, A. K. B. D., Geurts, A. C. H.</w:t>
      </w:r>
      <w:r w:rsidR="00C12E07">
        <w:t>,</w:t>
      </w:r>
      <w:r w:rsidRPr="004B405A">
        <w:t xml:space="preserve"> Weerdesteyn, V. J. N. N. R. The Next Step in Understanding Impaired Reactive Balance Control in People With Stroke: The Role of Defective Early Automatic Postural Responses.</w:t>
      </w:r>
      <w:r w:rsidR="006F20E5">
        <w:t xml:space="preserve"> </w:t>
      </w:r>
      <w:r w:rsidR="006F20E5" w:rsidRPr="006F20E5">
        <w:rPr>
          <w:i/>
          <w:iCs/>
        </w:rPr>
        <w:t>Neurorehabilitation and Neural Repair</w:t>
      </w:r>
      <w:r w:rsidR="006F20E5">
        <w:t xml:space="preserve">. </w:t>
      </w:r>
      <w:r w:rsidRPr="00C12E07">
        <w:rPr>
          <w:b/>
          <w:bCs/>
        </w:rPr>
        <w:t xml:space="preserve">31 </w:t>
      </w:r>
      <w:r w:rsidRPr="004B405A">
        <w:t xml:space="preserve">(8), </w:t>
      </w:r>
      <w:r w:rsidR="006F20E5">
        <w:t xml:space="preserve">708-716 </w:t>
      </w:r>
      <w:r w:rsidRPr="004B405A">
        <w:t>(2017).</w:t>
      </w:r>
    </w:p>
    <w:p w14:paraId="5CE3CFB0" w14:textId="2A841AB8" w:rsidR="004B7AFF" w:rsidRPr="004B405A" w:rsidRDefault="004B7AFF" w:rsidP="009722CB">
      <w:pPr>
        <w:pStyle w:val="EndNoteBibliography"/>
        <w:numPr>
          <w:ilvl w:val="0"/>
          <w:numId w:val="14"/>
        </w:numPr>
        <w:ind w:left="0" w:firstLine="0"/>
      </w:pPr>
      <w:r w:rsidRPr="004B405A">
        <w:t>Forster, A., Young, J.</w:t>
      </w:r>
      <w:r w:rsidR="006F20E5">
        <w:t xml:space="preserve"> </w:t>
      </w:r>
      <w:r w:rsidRPr="004B405A">
        <w:t xml:space="preserve">Incidence and consequences of falls due to stroke: a systematic inquiry. </w:t>
      </w:r>
      <w:r w:rsidRPr="00C12E07">
        <w:rPr>
          <w:i/>
        </w:rPr>
        <w:t>British Medical Journal.</w:t>
      </w:r>
      <w:r w:rsidRPr="00C12E07">
        <w:t xml:space="preserve"> </w:t>
      </w:r>
      <w:r w:rsidRPr="00C12E07">
        <w:rPr>
          <w:b/>
          <w:bCs/>
        </w:rPr>
        <w:t>311</w:t>
      </w:r>
      <w:r w:rsidRPr="004B405A">
        <w:t xml:space="preserve"> (6997), 83-86 (1995).</w:t>
      </w:r>
    </w:p>
    <w:p w14:paraId="5B5A16E9" w14:textId="428E4835" w:rsidR="004B7AFF" w:rsidRPr="004B405A" w:rsidRDefault="004B7AFF" w:rsidP="009722CB">
      <w:pPr>
        <w:pStyle w:val="EndNoteBibliography"/>
        <w:numPr>
          <w:ilvl w:val="0"/>
          <w:numId w:val="14"/>
        </w:numPr>
        <w:ind w:left="0" w:firstLine="0"/>
      </w:pPr>
      <w:r w:rsidRPr="004B405A">
        <w:t xml:space="preserve">Geurts, A. C. H., Mirjam, D. H., Nes, I. J. W., Van Jaak, D. A review of standing balance recovery from stroke. </w:t>
      </w:r>
      <w:r w:rsidRPr="004B405A">
        <w:rPr>
          <w:i/>
        </w:rPr>
        <w:t>Gait</w:t>
      </w:r>
      <w:r w:rsidR="00610A25">
        <w:rPr>
          <w:i/>
        </w:rPr>
        <w:t xml:space="preserve">, </w:t>
      </w:r>
      <w:r w:rsidRPr="004B405A">
        <w:rPr>
          <w:i/>
        </w:rPr>
        <w:t>Posture.</w:t>
      </w:r>
      <w:r w:rsidRPr="004B405A">
        <w:t xml:space="preserve"> </w:t>
      </w:r>
      <w:r w:rsidRPr="00C12E07">
        <w:rPr>
          <w:b/>
          <w:bCs/>
        </w:rPr>
        <w:t xml:space="preserve">22 </w:t>
      </w:r>
      <w:r w:rsidRPr="004B405A">
        <w:t>(3), 267-281 (2005).</w:t>
      </w:r>
    </w:p>
    <w:p w14:paraId="24DF11FF" w14:textId="6774DEC9" w:rsidR="004B7AFF" w:rsidRPr="004B405A" w:rsidRDefault="004B7AFF" w:rsidP="009722CB">
      <w:pPr>
        <w:pStyle w:val="EndNoteBibliography"/>
        <w:numPr>
          <w:ilvl w:val="0"/>
          <w:numId w:val="14"/>
        </w:numPr>
        <w:ind w:left="0" w:firstLine="0"/>
      </w:pPr>
      <w:r w:rsidRPr="004B405A">
        <w:t>Mehdizadeh, H.</w:t>
      </w:r>
      <w:r w:rsidRPr="004B405A">
        <w:rPr>
          <w:i/>
        </w:rPr>
        <w:t xml:space="preserve"> </w:t>
      </w:r>
      <w:r w:rsidRPr="00C12E07">
        <w:rPr>
          <w:iCs/>
        </w:rPr>
        <w:t xml:space="preserve">et al. </w:t>
      </w:r>
      <w:r w:rsidRPr="004B405A">
        <w:t xml:space="preserve">Effects of cognitive load on the amount and temporal structure of postural sway variability in stroke survivors. </w:t>
      </w:r>
      <w:r w:rsidRPr="004B405A">
        <w:rPr>
          <w:i/>
        </w:rPr>
        <w:t>Exp</w:t>
      </w:r>
      <w:r w:rsidR="00C12E07">
        <w:rPr>
          <w:i/>
        </w:rPr>
        <w:t>erimental</w:t>
      </w:r>
      <w:r w:rsidRPr="004B405A">
        <w:rPr>
          <w:i/>
        </w:rPr>
        <w:t xml:space="preserve"> Brain Res</w:t>
      </w:r>
      <w:r w:rsidR="00C12E07">
        <w:rPr>
          <w:i/>
        </w:rPr>
        <w:t>earch</w:t>
      </w:r>
      <w:r w:rsidRPr="004B405A">
        <w:rPr>
          <w:i/>
        </w:rPr>
        <w:t>.</w:t>
      </w:r>
      <w:r w:rsidRPr="00C12E07">
        <w:rPr>
          <w:b/>
          <w:bCs/>
        </w:rPr>
        <w:t xml:space="preserve"> 236 </w:t>
      </w:r>
      <w:r w:rsidRPr="004B405A">
        <w:t>(1), 285-296 (2018).</w:t>
      </w:r>
    </w:p>
    <w:p w14:paraId="5D39E27D" w14:textId="0993B471" w:rsidR="004B7AFF" w:rsidRPr="004B405A" w:rsidRDefault="004B7AFF" w:rsidP="009722CB">
      <w:pPr>
        <w:pStyle w:val="EndNoteBibliography"/>
        <w:numPr>
          <w:ilvl w:val="0"/>
          <w:numId w:val="14"/>
        </w:numPr>
        <w:ind w:left="0" w:firstLine="0"/>
      </w:pPr>
      <w:r w:rsidRPr="004B405A">
        <w:t>Cho, K., Lee, K., Lee, B., Lee, H.</w:t>
      </w:r>
      <w:r w:rsidR="00C12E07">
        <w:t>,</w:t>
      </w:r>
      <w:r w:rsidRPr="004B405A">
        <w:t xml:space="preserve"> Lee, W. Relationship between Postural Sway and Dynamic </w:t>
      </w:r>
      <w:r w:rsidRPr="004B405A">
        <w:lastRenderedPageBreak/>
        <w:t>Balance in Stroke Patients.</w:t>
      </w:r>
      <w:r w:rsidR="00C12E07">
        <w:t xml:space="preserve"> </w:t>
      </w:r>
      <w:r w:rsidR="00C12E07" w:rsidRPr="00C12E07">
        <w:rPr>
          <w:i/>
          <w:iCs/>
        </w:rPr>
        <w:t>The</w:t>
      </w:r>
      <w:r w:rsidRPr="004B405A">
        <w:t xml:space="preserve"> </w:t>
      </w:r>
      <w:r w:rsidRPr="004B405A">
        <w:rPr>
          <w:i/>
        </w:rPr>
        <w:t>J</w:t>
      </w:r>
      <w:r w:rsidR="00C12E07">
        <w:rPr>
          <w:i/>
        </w:rPr>
        <w:t>ournal of</w:t>
      </w:r>
      <w:r w:rsidRPr="004B405A">
        <w:rPr>
          <w:i/>
        </w:rPr>
        <w:t xml:space="preserve"> Phys</w:t>
      </w:r>
      <w:r w:rsidR="00C12E07">
        <w:rPr>
          <w:i/>
        </w:rPr>
        <w:t>ical</w:t>
      </w:r>
      <w:r w:rsidRPr="004B405A">
        <w:rPr>
          <w:i/>
        </w:rPr>
        <w:t xml:space="preserve"> Th</w:t>
      </w:r>
      <w:r w:rsidR="00C12E07">
        <w:rPr>
          <w:i/>
        </w:rPr>
        <w:t>e</w:t>
      </w:r>
      <w:r w:rsidRPr="004B405A">
        <w:rPr>
          <w:i/>
        </w:rPr>
        <w:t>r</w:t>
      </w:r>
      <w:r w:rsidR="00C12E07">
        <w:rPr>
          <w:i/>
        </w:rPr>
        <w:t>apy</w:t>
      </w:r>
      <w:r w:rsidRPr="004B405A">
        <w:rPr>
          <w:i/>
        </w:rPr>
        <w:t xml:space="preserve"> Sci</w:t>
      </w:r>
      <w:r w:rsidR="00C12E07">
        <w:rPr>
          <w:i/>
        </w:rPr>
        <w:t>ences</w:t>
      </w:r>
      <w:r w:rsidRPr="004B405A">
        <w:rPr>
          <w:i/>
        </w:rPr>
        <w:t>.</w:t>
      </w:r>
      <w:r w:rsidRPr="004B405A">
        <w:t xml:space="preserve"> </w:t>
      </w:r>
      <w:r w:rsidRPr="00C12E07">
        <w:rPr>
          <w:b/>
          <w:bCs/>
        </w:rPr>
        <w:t>26</w:t>
      </w:r>
      <w:r w:rsidRPr="004B405A">
        <w:t xml:space="preserve"> (12), 1989-1992 (2014).</w:t>
      </w:r>
    </w:p>
    <w:p w14:paraId="362FEB6D" w14:textId="027E0A5A" w:rsidR="004B7AFF" w:rsidRPr="004B405A" w:rsidRDefault="004B7AFF" w:rsidP="009722CB">
      <w:pPr>
        <w:pStyle w:val="EndNoteBibliography"/>
        <w:numPr>
          <w:ilvl w:val="0"/>
          <w:numId w:val="14"/>
        </w:numPr>
        <w:ind w:left="0" w:firstLine="0"/>
      </w:pPr>
      <w:r w:rsidRPr="004B405A">
        <w:t>Blum, L.</w:t>
      </w:r>
      <w:r w:rsidR="00C12E07">
        <w:t>,</w:t>
      </w:r>
      <w:r w:rsidRPr="004B405A">
        <w:t xml:space="preserve"> Korner-Bitensky, N. Usefulness of the Berg Balance Scale in stroke rehabilitation: a systematic review. </w:t>
      </w:r>
      <w:r w:rsidRPr="004B405A">
        <w:rPr>
          <w:i/>
        </w:rPr>
        <w:t>Phys</w:t>
      </w:r>
      <w:r w:rsidR="00C12E07">
        <w:rPr>
          <w:i/>
        </w:rPr>
        <w:t>ical</w:t>
      </w:r>
      <w:r w:rsidRPr="004B405A">
        <w:rPr>
          <w:i/>
        </w:rPr>
        <w:t xml:space="preserve"> Ther</w:t>
      </w:r>
      <w:r w:rsidR="00C12E07">
        <w:rPr>
          <w:i/>
        </w:rPr>
        <w:t>apy</w:t>
      </w:r>
      <w:r w:rsidRPr="004B405A">
        <w:rPr>
          <w:i/>
        </w:rPr>
        <w:t>.</w:t>
      </w:r>
      <w:r w:rsidRPr="004B405A">
        <w:t xml:space="preserve"> </w:t>
      </w:r>
      <w:r w:rsidRPr="009722CB">
        <w:rPr>
          <w:b/>
          <w:bCs/>
        </w:rPr>
        <w:t>88</w:t>
      </w:r>
      <w:r w:rsidRPr="004B405A">
        <w:t xml:space="preserve"> (5), 559-566</w:t>
      </w:r>
      <w:r w:rsidR="00C12E07">
        <w:t xml:space="preserve"> </w:t>
      </w:r>
      <w:r w:rsidRPr="004B405A">
        <w:t>(2008).</w:t>
      </w:r>
    </w:p>
    <w:p w14:paraId="64539D52" w14:textId="385FD41F" w:rsidR="004B7AFF" w:rsidRPr="004B405A" w:rsidRDefault="004B7AFF" w:rsidP="009722CB">
      <w:pPr>
        <w:pStyle w:val="EndNoteBibliography"/>
        <w:numPr>
          <w:ilvl w:val="0"/>
          <w:numId w:val="14"/>
        </w:numPr>
        <w:ind w:left="0" w:firstLine="0"/>
      </w:pPr>
      <w:r w:rsidRPr="004B405A">
        <w:t>Brynskov, J., Thyssen, H., Jansen, E.</w:t>
      </w:r>
      <w:r w:rsidR="00C12E07">
        <w:t>,</w:t>
      </w:r>
      <w:r w:rsidRPr="004B405A">
        <w:t xml:space="preserve"> Munster-Swendsen, J. Cimetidine and Romberg's test. </w:t>
      </w:r>
      <w:r w:rsidRPr="004B405A">
        <w:rPr>
          <w:i/>
        </w:rPr>
        <w:t>Lancet.</w:t>
      </w:r>
      <w:r w:rsidRPr="004B405A">
        <w:t xml:space="preserve"> </w:t>
      </w:r>
      <w:r w:rsidRPr="00C12E07">
        <w:rPr>
          <w:b/>
          <w:bCs/>
        </w:rPr>
        <w:t>1</w:t>
      </w:r>
      <w:r w:rsidRPr="004B405A">
        <w:t xml:space="preserve"> (8183), 1421 (1980).</w:t>
      </w:r>
    </w:p>
    <w:p w14:paraId="534F9F6B" w14:textId="4F59704C" w:rsidR="004B7AFF" w:rsidRPr="004B405A" w:rsidRDefault="004B7AFF" w:rsidP="009722CB">
      <w:pPr>
        <w:pStyle w:val="EndNoteBibliography"/>
        <w:numPr>
          <w:ilvl w:val="0"/>
          <w:numId w:val="14"/>
        </w:numPr>
        <w:ind w:left="0" w:firstLine="0"/>
      </w:pPr>
      <w:r w:rsidRPr="004B405A">
        <w:t xml:space="preserve">Tinetti, M. E. Performance-oriented assessment of mobility problems in elderly patients. </w:t>
      </w:r>
      <w:r w:rsidRPr="004B405A">
        <w:rPr>
          <w:i/>
        </w:rPr>
        <w:t>J</w:t>
      </w:r>
      <w:r w:rsidR="00C12E07">
        <w:rPr>
          <w:i/>
        </w:rPr>
        <w:t>ournal of the</w:t>
      </w:r>
      <w:r w:rsidRPr="004B405A">
        <w:rPr>
          <w:i/>
        </w:rPr>
        <w:t xml:space="preserve"> Am</w:t>
      </w:r>
      <w:r w:rsidR="00C12E07">
        <w:rPr>
          <w:i/>
        </w:rPr>
        <w:t>erican</w:t>
      </w:r>
      <w:r w:rsidRPr="004B405A">
        <w:rPr>
          <w:i/>
        </w:rPr>
        <w:t xml:space="preserve"> Geriatr</w:t>
      </w:r>
      <w:r w:rsidR="00C12E07">
        <w:rPr>
          <w:i/>
        </w:rPr>
        <w:t>ics</w:t>
      </w:r>
      <w:r w:rsidRPr="004B405A">
        <w:rPr>
          <w:i/>
        </w:rPr>
        <w:t xml:space="preserve"> Soc</w:t>
      </w:r>
      <w:r w:rsidR="00C12E07">
        <w:rPr>
          <w:i/>
        </w:rPr>
        <w:t>iety</w:t>
      </w:r>
      <w:r w:rsidRPr="004B405A">
        <w:rPr>
          <w:i/>
        </w:rPr>
        <w:t>.</w:t>
      </w:r>
      <w:r w:rsidRPr="004B405A">
        <w:t xml:space="preserve"> </w:t>
      </w:r>
      <w:r w:rsidRPr="00C12E07">
        <w:rPr>
          <w:b/>
          <w:bCs/>
        </w:rPr>
        <w:t>34</w:t>
      </w:r>
      <w:r w:rsidRPr="004B405A">
        <w:t xml:space="preserve"> (2), 119-126 (1986).</w:t>
      </w:r>
    </w:p>
    <w:p w14:paraId="2C246D35" w14:textId="3535E595" w:rsidR="004B7AFF" w:rsidRPr="004B405A" w:rsidRDefault="004B7AFF" w:rsidP="009722CB">
      <w:pPr>
        <w:pStyle w:val="EndNoteBibliography"/>
        <w:numPr>
          <w:ilvl w:val="0"/>
          <w:numId w:val="14"/>
        </w:numPr>
        <w:ind w:left="0" w:firstLine="0"/>
      </w:pPr>
      <w:r w:rsidRPr="004B405A">
        <w:t xml:space="preserve">Berg, K. Measuring balance in the elderly: preliminary development of an instrument. </w:t>
      </w:r>
      <w:r w:rsidRPr="004B405A">
        <w:rPr>
          <w:i/>
        </w:rPr>
        <w:t>Physiotherapy Canada.</w:t>
      </w:r>
      <w:r w:rsidRPr="004B405A">
        <w:t xml:space="preserve"> </w:t>
      </w:r>
      <w:r w:rsidRPr="00310248">
        <w:rPr>
          <w:b/>
          <w:bCs/>
        </w:rPr>
        <w:t>41</w:t>
      </w:r>
      <w:r w:rsidRPr="004B405A">
        <w:t xml:space="preserve"> (6), 304-311 (1989).</w:t>
      </w:r>
    </w:p>
    <w:p w14:paraId="646BC593" w14:textId="1A6574A6" w:rsidR="004B7AFF" w:rsidRPr="004B405A" w:rsidRDefault="004B7AFF" w:rsidP="009722CB">
      <w:pPr>
        <w:pStyle w:val="EndNoteBibliography"/>
        <w:numPr>
          <w:ilvl w:val="0"/>
          <w:numId w:val="14"/>
        </w:numPr>
        <w:ind w:left="0" w:firstLine="0"/>
      </w:pPr>
      <w:r w:rsidRPr="004B405A">
        <w:t>Fugl-Meyer, A. R., Jaasko, L., Leyman, I., Olsson, S.</w:t>
      </w:r>
      <w:r w:rsidR="00310248">
        <w:t>,</w:t>
      </w:r>
      <w:r w:rsidRPr="004B405A">
        <w:t xml:space="preserve"> Steglind, S. The </w:t>
      </w:r>
      <w:r w:rsidR="00190C6C">
        <w:t>poststroke</w:t>
      </w:r>
      <w:r w:rsidRPr="004B405A">
        <w:t xml:space="preserve"> hemiplegic patient. 1. a method for evaluation of physical performance.</w:t>
      </w:r>
      <w:r w:rsidR="006F20E5">
        <w:t xml:space="preserve"> </w:t>
      </w:r>
      <w:r w:rsidRPr="004B405A">
        <w:rPr>
          <w:i/>
        </w:rPr>
        <w:t>Scand</w:t>
      </w:r>
      <w:r w:rsidR="00310248">
        <w:rPr>
          <w:i/>
        </w:rPr>
        <w:t>inavian</w:t>
      </w:r>
      <w:r w:rsidRPr="004B405A">
        <w:rPr>
          <w:i/>
        </w:rPr>
        <w:t xml:space="preserve"> J</w:t>
      </w:r>
      <w:r w:rsidR="00310248">
        <w:rPr>
          <w:i/>
        </w:rPr>
        <w:t>ournal of</w:t>
      </w:r>
      <w:r w:rsidRPr="004B405A">
        <w:rPr>
          <w:i/>
        </w:rPr>
        <w:t xml:space="preserve"> Rehabil</w:t>
      </w:r>
      <w:r w:rsidR="00310248">
        <w:rPr>
          <w:i/>
        </w:rPr>
        <w:t>itation</w:t>
      </w:r>
      <w:r w:rsidRPr="004B405A">
        <w:rPr>
          <w:i/>
        </w:rPr>
        <w:t xml:space="preserve"> Med</w:t>
      </w:r>
      <w:r w:rsidR="00310248">
        <w:rPr>
          <w:i/>
        </w:rPr>
        <w:t>icine</w:t>
      </w:r>
      <w:r w:rsidRPr="004B405A">
        <w:rPr>
          <w:i/>
        </w:rPr>
        <w:t>.</w:t>
      </w:r>
      <w:r w:rsidRPr="004B405A">
        <w:t xml:space="preserve"> </w:t>
      </w:r>
      <w:r w:rsidRPr="00310248">
        <w:rPr>
          <w:b/>
          <w:bCs/>
        </w:rPr>
        <w:t>7</w:t>
      </w:r>
      <w:r w:rsidRPr="004B405A">
        <w:t xml:space="preserve"> (1), 13-31</w:t>
      </w:r>
      <w:r w:rsidR="00310248">
        <w:t xml:space="preserve"> </w:t>
      </w:r>
      <w:r w:rsidRPr="004B405A">
        <w:t>(1975).</w:t>
      </w:r>
    </w:p>
    <w:p w14:paraId="246AC57D" w14:textId="4138D18E" w:rsidR="004B7AFF" w:rsidRPr="004B405A" w:rsidRDefault="004B7AFF" w:rsidP="009722CB">
      <w:pPr>
        <w:pStyle w:val="EndNoteBibliography"/>
        <w:numPr>
          <w:ilvl w:val="0"/>
          <w:numId w:val="14"/>
        </w:numPr>
        <w:ind w:left="0" w:firstLine="0"/>
      </w:pPr>
      <w:r w:rsidRPr="004B405A">
        <w:t>Basford, J. R.</w:t>
      </w:r>
      <w:r w:rsidRPr="00310248">
        <w:rPr>
          <w:iCs/>
        </w:rPr>
        <w:t xml:space="preserve"> et al. </w:t>
      </w:r>
      <w:r w:rsidRPr="004B405A">
        <w:t xml:space="preserve">An assessment of gait and balance deficits after traumatic brain injury. </w:t>
      </w:r>
      <w:r w:rsidRPr="004B405A">
        <w:rPr>
          <w:i/>
        </w:rPr>
        <w:t>Arch</w:t>
      </w:r>
      <w:r w:rsidR="00310248">
        <w:rPr>
          <w:i/>
        </w:rPr>
        <w:t>iives of</w:t>
      </w:r>
      <w:r w:rsidRPr="004B405A">
        <w:rPr>
          <w:i/>
        </w:rPr>
        <w:t xml:space="preserve"> Phys</w:t>
      </w:r>
      <w:r w:rsidR="00310248">
        <w:rPr>
          <w:i/>
        </w:rPr>
        <w:t>ical</w:t>
      </w:r>
      <w:r w:rsidRPr="004B405A">
        <w:rPr>
          <w:i/>
        </w:rPr>
        <w:t xml:space="preserve"> Med</w:t>
      </w:r>
      <w:r w:rsidR="00310248">
        <w:rPr>
          <w:i/>
        </w:rPr>
        <w:t>icine and</w:t>
      </w:r>
      <w:r w:rsidRPr="004B405A">
        <w:rPr>
          <w:i/>
        </w:rPr>
        <w:t xml:space="preserve"> Rehabil</w:t>
      </w:r>
      <w:r w:rsidR="00310248">
        <w:rPr>
          <w:i/>
        </w:rPr>
        <w:t>itation</w:t>
      </w:r>
      <w:r w:rsidRPr="004B405A">
        <w:rPr>
          <w:i/>
        </w:rPr>
        <w:t>.</w:t>
      </w:r>
      <w:r w:rsidRPr="004B405A">
        <w:t xml:space="preserve"> </w:t>
      </w:r>
      <w:r w:rsidRPr="00310248">
        <w:rPr>
          <w:b/>
          <w:bCs/>
        </w:rPr>
        <w:t xml:space="preserve">84 </w:t>
      </w:r>
      <w:r w:rsidRPr="004B405A">
        <w:t>(3), 343-349</w:t>
      </w:r>
      <w:r w:rsidR="00310248">
        <w:t xml:space="preserve"> </w:t>
      </w:r>
      <w:r w:rsidRPr="004B405A">
        <w:t>(2003).</w:t>
      </w:r>
    </w:p>
    <w:p w14:paraId="6DA41FAC" w14:textId="3BCC18D7" w:rsidR="004B7AFF" w:rsidRPr="004B405A" w:rsidRDefault="004B7AFF" w:rsidP="009722CB">
      <w:pPr>
        <w:pStyle w:val="EndNoteBibliography"/>
        <w:numPr>
          <w:ilvl w:val="0"/>
          <w:numId w:val="14"/>
        </w:numPr>
        <w:ind w:left="0" w:firstLine="0"/>
      </w:pPr>
      <w:r w:rsidRPr="004B405A">
        <w:t>Meiners, K. M.</w:t>
      </w:r>
      <w:r w:rsidR="00310248">
        <w:t>,</w:t>
      </w:r>
      <w:r w:rsidR="00610A25">
        <w:t xml:space="preserve"> </w:t>
      </w:r>
      <w:r w:rsidRPr="004B405A">
        <w:t xml:space="preserve">Loudon, J. K. Dynamic and Static Assessment of Single-Leg Postural Control in Female Soccer Players. </w:t>
      </w:r>
      <w:r w:rsidRPr="004B405A">
        <w:rPr>
          <w:i/>
        </w:rPr>
        <w:t>J</w:t>
      </w:r>
      <w:r w:rsidR="00310248">
        <w:rPr>
          <w:i/>
        </w:rPr>
        <w:t>ournal of</w:t>
      </w:r>
      <w:r w:rsidRPr="004B405A">
        <w:rPr>
          <w:i/>
        </w:rPr>
        <w:t xml:space="preserve"> Sport Rehabil</w:t>
      </w:r>
      <w:r w:rsidR="00310248">
        <w:rPr>
          <w:i/>
        </w:rPr>
        <w:t>itation</w:t>
      </w:r>
      <w:r w:rsidRPr="004B405A">
        <w:rPr>
          <w:i/>
        </w:rPr>
        <w:t>.</w:t>
      </w:r>
      <w:r w:rsidR="00310248">
        <w:t xml:space="preserve"> </w:t>
      </w:r>
      <w:r w:rsidR="00310248" w:rsidRPr="00310248">
        <w:rPr>
          <w:b/>
          <w:bCs/>
        </w:rPr>
        <w:t>2</w:t>
      </w:r>
      <w:r w:rsidR="00310248">
        <w:rPr>
          <w:b/>
          <w:bCs/>
        </w:rPr>
        <w:t xml:space="preserve">9 </w:t>
      </w:r>
      <w:r w:rsidR="00310248" w:rsidRPr="00310248">
        <w:t>(</w:t>
      </w:r>
      <w:r w:rsidR="00310248">
        <w:t xml:space="preserve">2), </w:t>
      </w:r>
      <w:r w:rsidRPr="004B405A">
        <w:t>1-5</w:t>
      </w:r>
      <w:r w:rsidR="00310248">
        <w:t xml:space="preserve"> </w:t>
      </w:r>
      <w:r w:rsidRPr="004B405A">
        <w:t>(2019).</w:t>
      </w:r>
    </w:p>
    <w:p w14:paraId="19247059" w14:textId="1FE1CB4C" w:rsidR="004B7AFF" w:rsidRPr="004B405A" w:rsidRDefault="004B7AFF" w:rsidP="009722CB">
      <w:pPr>
        <w:pStyle w:val="EndNoteBibliography"/>
        <w:numPr>
          <w:ilvl w:val="0"/>
          <w:numId w:val="14"/>
        </w:numPr>
        <w:ind w:left="0" w:firstLine="0"/>
      </w:pPr>
      <w:r w:rsidRPr="004B405A">
        <w:t>Toprak Celenay, S., Mete, O., Coban, O., Oskay, D.</w:t>
      </w:r>
      <w:r w:rsidR="00310248">
        <w:t xml:space="preserve">, </w:t>
      </w:r>
      <w:r w:rsidRPr="004B405A">
        <w:t xml:space="preserve">Erten, S. Trunk position sense, postural stability, and spine posture in fibromyalgia. </w:t>
      </w:r>
      <w:r w:rsidRPr="004B405A">
        <w:rPr>
          <w:i/>
        </w:rPr>
        <w:t>Rheumatol</w:t>
      </w:r>
      <w:r w:rsidR="00610A25">
        <w:rPr>
          <w:i/>
        </w:rPr>
        <w:t>ogy</w:t>
      </w:r>
      <w:r w:rsidRPr="004B405A">
        <w:rPr>
          <w:i/>
        </w:rPr>
        <w:t xml:space="preserve"> Int</w:t>
      </w:r>
      <w:r w:rsidR="00310248">
        <w:rPr>
          <w:i/>
        </w:rPr>
        <w:t>ernational</w:t>
      </w:r>
      <w:r w:rsidRPr="004B405A">
        <w:rPr>
          <w:i/>
        </w:rPr>
        <w:t>.</w:t>
      </w:r>
      <w:r w:rsidRPr="004B405A">
        <w:t xml:space="preserve"> </w:t>
      </w:r>
      <w:r w:rsidRPr="00310248">
        <w:rPr>
          <w:b/>
          <w:bCs/>
        </w:rPr>
        <w:t>39</w:t>
      </w:r>
      <w:r w:rsidRPr="004B405A">
        <w:t xml:space="preserve"> (12), 2087-2094 (2019).</w:t>
      </w:r>
    </w:p>
    <w:p w14:paraId="059A9CF6" w14:textId="3440D842" w:rsidR="004B7AFF" w:rsidRPr="004B405A" w:rsidRDefault="004B7AFF" w:rsidP="009722CB">
      <w:pPr>
        <w:pStyle w:val="EndNoteBibliography"/>
        <w:numPr>
          <w:ilvl w:val="0"/>
          <w:numId w:val="14"/>
        </w:numPr>
        <w:ind w:left="0" w:firstLine="0"/>
      </w:pPr>
      <w:r w:rsidRPr="004B405A">
        <w:t>Haliloglu, O.</w:t>
      </w:r>
      <w:r w:rsidRPr="00310248">
        <w:rPr>
          <w:iCs/>
        </w:rPr>
        <w:t xml:space="preserve"> et al. </w:t>
      </w:r>
      <w:r w:rsidRPr="004B405A">
        <w:t xml:space="preserve">Static and dynamic balances of patients with acromegaly and impact of exercise on balance. </w:t>
      </w:r>
      <w:r w:rsidRPr="004B405A">
        <w:rPr>
          <w:i/>
        </w:rPr>
        <w:t>Pituitary.</w:t>
      </w:r>
      <w:r w:rsidRPr="004B405A">
        <w:t xml:space="preserve"> </w:t>
      </w:r>
      <w:r w:rsidRPr="00310248">
        <w:rPr>
          <w:b/>
          <w:bCs/>
        </w:rPr>
        <w:t xml:space="preserve">22 </w:t>
      </w:r>
      <w:r w:rsidRPr="004B405A">
        <w:t>(5), 497-506</w:t>
      </w:r>
      <w:r w:rsidR="00310248">
        <w:t xml:space="preserve"> </w:t>
      </w:r>
      <w:r w:rsidRPr="004B405A">
        <w:t>(2019).</w:t>
      </w:r>
    </w:p>
    <w:p w14:paraId="6F9EDD25" w14:textId="36B537EA" w:rsidR="004B7AFF" w:rsidRPr="004B405A" w:rsidRDefault="004B7AFF" w:rsidP="009722CB">
      <w:pPr>
        <w:pStyle w:val="EndNoteBibliography"/>
        <w:numPr>
          <w:ilvl w:val="0"/>
          <w:numId w:val="14"/>
        </w:numPr>
        <w:ind w:left="0" w:firstLine="0"/>
      </w:pPr>
      <w:r w:rsidRPr="004B405A">
        <w:t>Zhang, J.</w:t>
      </w:r>
      <w:r w:rsidRPr="00310248">
        <w:rPr>
          <w:iCs/>
        </w:rPr>
        <w:t xml:space="preserve"> et al. </w:t>
      </w:r>
      <w:r w:rsidRPr="004B405A">
        <w:t>Higher Adiposity Is Associated With Slower Cognitive Decline in Hypertensive Patients: Secondary Analysis of the China Stroke Primary Prevention Trial.</w:t>
      </w:r>
      <w:r w:rsidR="00610A25" w:rsidRPr="00610A25">
        <w:t xml:space="preserve"> </w:t>
      </w:r>
      <w:r w:rsidR="00610A25" w:rsidRPr="009722CB">
        <w:rPr>
          <w:i/>
          <w:iCs/>
        </w:rPr>
        <w:t>Journal of the American Heart Association</w:t>
      </w:r>
      <w:r w:rsidR="00610A25">
        <w:t>.</w:t>
      </w:r>
      <w:r w:rsidRPr="00310248">
        <w:rPr>
          <w:b/>
          <w:bCs/>
        </w:rPr>
        <w:t xml:space="preserve"> 6 </w:t>
      </w:r>
      <w:r w:rsidRPr="004B405A">
        <w:t>(10), e005561 (2017).</w:t>
      </w:r>
    </w:p>
    <w:p w14:paraId="70CF23CD" w14:textId="612EE0FA" w:rsidR="004B7AFF" w:rsidRPr="004B405A" w:rsidRDefault="004B7AFF" w:rsidP="009722CB">
      <w:pPr>
        <w:pStyle w:val="EndNoteBibliography"/>
        <w:numPr>
          <w:ilvl w:val="0"/>
          <w:numId w:val="14"/>
        </w:numPr>
        <w:ind w:left="0" w:firstLine="0"/>
      </w:pPr>
      <w:r w:rsidRPr="004B405A">
        <w:t>Shumway-Cook, A., Baldwin, M., Polissar, N. L.</w:t>
      </w:r>
      <w:r w:rsidR="00310248">
        <w:t xml:space="preserve">, </w:t>
      </w:r>
      <w:r w:rsidRPr="004B405A">
        <w:t xml:space="preserve">Gruber, W. Predicting the probability for falls in community-dwelling older adults. </w:t>
      </w:r>
      <w:r w:rsidRPr="004B405A">
        <w:rPr>
          <w:i/>
        </w:rPr>
        <w:t>Physical Therapy.</w:t>
      </w:r>
      <w:r w:rsidRPr="004B405A">
        <w:t xml:space="preserve"> </w:t>
      </w:r>
      <w:r w:rsidRPr="00310248">
        <w:rPr>
          <w:b/>
          <w:bCs/>
        </w:rPr>
        <w:t>77</w:t>
      </w:r>
      <w:r w:rsidRPr="004B405A">
        <w:t xml:space="preserve"> (8), 812-819 (1997).</w:t>
      </w:r>
    </w:p>
    <w:p w14:paraId="0FA4C1B5" w14:textId="5E79AFE9" w:rsidR="004B7AFF" w:rsidRPr="004B405A" w:rsidRDefault="004B7AFF" w:rsidP="009722CB">
      <w:pPr>
        <w:pStyle w:val="EndNoteBibliography"/>
        <w:numPr>
          <w:ilvl w:val="0"/>
          <w:numId w:val="14"/>
        </w:numPr>
        <w:ind w:left="0" w:firstLine="0"/>
      </w:pPr>
      <w:r w:rsidRPr="004B405A">
        <w:t>Liang, J.</w:t>
      </w:r>
      <w:r w:rsidRPr="004B405A">
        <w:rPr>
          <w:i/>
        </w:rPr>
        <w:t xml:space="preserve"> </w:t>
      </w:r>
      <w:r w:rsidRPr="00310248">
        <w:rPr>
          <w:iCs/>
        </w:rPr>
        <w:t>et al.</w:t>
      </w:r>
      <w:r w:rsidRPr="004B405A">
        <w:t xml:space="preserve"> The Lower Body Positive Pressure Treadmill for Knee Osteoarthritis Rehabilitation. </w:t>
      </w:r>
      <w:r w:rsidRPr="004B405A">
        <w:rPr>
          <w:i/>
        </w:rPr>
        <w:t>J</w:t>
      </w:r>
      <w:r w:rsidR="00310248">
        <w:rPr>
          <w:i/>
        </w:rPr>
        <w:t>ournal of</w:t>
      </w:r>
      <w:r w:rsidRPr="004B405A">
        <w:rPr>
          <w:i/>
        </w:rPr>
        <w:t xml:space="preserve"> Vis</w:t>
      </w:r>
      <w:r w:rsidR="00310248">
        <w:rPr>
          <w:i/>
        </w:rPr>
        <w:t>ualized</w:t>
      </w:r>
      <w:r w:rsidRPr="004B405A">
        <w:rPr>
          <w:i/>
        </w:rPr>
        <w:t xml:space="preserve"> Exp</w:t>
      </w:r>
      <w:r w:rsidR="00310248">
        <w:rPr>
          <w:i/>
        </w:rPr>
        <w:t>eriments</w:t>
      </w:r>
      <w:r w:rsidRPr="004B405A">
        <w:rPr>
          <w:i/>
        </w:rPr>
        <w:t>.</w:t>
      </w:r>
      <w:r w:rsidRPr="004B405A">
        <w:t xml:space="preserve"> (149),</w:t>
      </w:r>
      <w:r w:rsidR="00310248">
        <w:t xml:space="preserve"> e</w:t>
      </w:r>
      <w:r w:rsidR="00310248" w:rsidRPr="004B405A">
        <w:t>59829</w:t>
      </w:r>
      <w:r w:rsidRPr="004B405A">
        <w:t xml:space="preserve"> (2019).</w:t>
      </w:r>
    </w:p>
    <w:p w14:paraId="437E70DF" w14:textId="7D5E565B" w:rsidR="004B7AFF" w:rsidRPr="004B405A" w:rsidRDefault="004B7AFF" w:rsidP="009722CB">
      <w:pPr>
        <w:pStyle w:val="EndNoteBibliography"/>
        <w:numPr>
          <w:ilvl w:val="0"/>
          <w:numId w:val="14"/>
        </w:numPr>
        <w:ind w:left="0" w:firstLine="0"/>
      </w:pPr>
      <w:r w:rsidRPr="004B405A">
        <w:t>Berg, K. O., Wood-Dauphinee, S. L., Williams, J. I.</w:t>
      </w:r>
      <w:r w:rsidR="00310248">
        <w:t xml:space="preserve">, </w:t>
      </w:r>
      <w:r w:rsidRPr="004B405A">
        <w:t xml:space="preserve">Maki, B. Measuring balance in the elderly: validation of an instrument. </w:t>
      </w:r>
      <w:r w:rsidRPr="004B405A">
        <w:rPr>
          <w:i/>
        </w:rPr>
        <w:t>Can</w:t>
      </w:r>
      <w:r w:rsidR="00310248">
        <w:rPr>
          <w:i/>
        </w:rPr>
        <w:t>adian</w:t>
      </w:r>
      <w:r w:rsidRPr="004B405A">
        <w:rPr>
          <w:i/>
        </w:rPr>
        <w:t xml:space="preserve"> J</w:t>
      </w:r>
      <w:r w:rsidR="00310248">
        <w:rPr>
          <w:i/>
        </w:rPr>
        <w:t>ournal of</w:t>
      </w:r>
      <w:r w:rsidRPr="004B405A">
        <w:rPr>
          <w:i/>
        </w:rPr>
        <w:t xml:space="preserve"> Public Health.</w:t>
      </w:r>
      <w:r w:rsidRPr="004B405A">
        <w:t xml:space="preserve"> </w:t>
      </w:r>
      <w:r w:rsidRPr="00310248">
        <w:rPr>
          <w:b/>
          <w:bCs/>
        </w:rPr>
        <w:t>83</w:t>
      </w:r>
      <w:r w:rsidR="00310248">
        <w:t xml:space="preserve"> (</w:t>
      </w:r>
      <w:r w:rsidRPr="004B405A">
        <w:t>Suppl 2</w:t>
      </w:r>
      <w:r w:rsidR="00310248">
        <w:t>)</w:t>
      </w:r>
      <w:r w:rsidRPr="004B405A">
        <w:t xml:space="preserve"> S7-</w:t>
      </w:r>
      <w:r w:rsidR="00310248">
        <w:t>S</w:t>
      </w:r>
      <w:r w:rsidRPr="004B405A">
        <w:t>11 (1992).</w:t>
      </w:r>
    </w:p>
    <w:p w14:paraId="420F8997" w14:textId="26E194F3" w:rsidR="004B7AFF" w:rsidRPr="004B405A" w:rsidRDefault="004B7AFF" w:rsidP="009722CB">
      <w:pPr>
        <w:pStyle w:val="EndNoteBibliography"/>
        <w:numPr>
          <w:ilvl w:val="0"/>
          <w:numId w:val="14"/>
        </w:numPr>
        <w:ind w:left="0" w:firstLine="0"/>
      </w:pPr>
      <w:r w:rsidRPr="004B405A">
        <w:t>Liston, R. A.</w:t>
      </w:r>
      <w:r w:rsidR="00310248">
        <w:t>,</w:t>
      </w:r>
      <w:r w:rsidRPr="004B405A">
        <w:t xml:space="preserve"> Brouwer, B. J. Reliability and validity of measures obtained from stroke patients using the Balance Master. </w:t>
      </w:r>
      <w:r w:rsidRPr="004B405A">
        <w:rPr>
          <w:i/>
        </w:rPr>
        <w:t>Arch</w:t>
      </w:r>
      <w:r w:rsidR="00F50710">
        <w:rPr>
          <w:i/>
        </w:rPr>
        <w:t>ives of</w:t>
      </w:r>
      <w:r w:rsidRPr="004B405A">
        <w:rPr>
          <w:i/>
        </w:rPr>
        <w:t xml:space="preserve"> Phys</w:t>
      </w:r>
      <w:r w:rsidR="00F50710">
        <w:rPr>
          <w:i/>
        </w:rPr>
        <w:t>ical</w:t>
      </w:r>
      <w:r w:rsidRPr="004B405A">
        <w:rPr>
          <w:i/>
        </w:rPr>
        <w:t xml:space="preserve"> Med</w:t>
      </w:r>
      <w:r w:rsidR="00F50710">
        <w:rPr>
          <w:i/>
        </w:rPr>
        <w:t>icine and</w:t>
      </w:r>
      <w:r w:rsidRPr="004B405A">
        <w:rPr>
          <w:i/>
        </w:rPr>
        <w:t xml:space="preserve"> Rehabil</w:t>
      </w:r>
      <w:r w:rsidR="00F50710">
        <w:rPr>
          <w:i/>
        </w:rPr>
        <w:t>itation</w:t>
      </w:r>
      <w:r w:rsidRPr="004B405A">
        <w:rPr>
          <w:i/>
        </w:rPr>
        <w:t>.</w:t>
      </w:r>
      <w:r w:rsidRPr="004B405A">
        <w:t xml:space="preserve"> </w:t>
      </w:r>
      <w:r w:rsidRPr="00F50710">
        <w:rPr>
          <w:b/>
          <w:bCs/>
        </w:rPr>
        <w:t>77</w:t>
      </w:r>
      <w:r w:rsidRPr="004B405A">
        <w:t xml:space="preserve"> (5), 425-430</w:t>
      </w:r>
      <w:r w:rsidR="00610A25">
        <w:t xml:space="preserve"> (</w:t>
      </w:r>
      <w:r w:rsidRPr="004B405A">
        <w:t>1996).</w:t>
      </w:r>
    </w:p>
    <w:p w14:paraId="06735919" w14:textId="371BFDDA" w:rsidR="004B7AFF" w:rsidRPr="004B405A" w:rsidRDefault="004B7AFF" w:rsidP="009722CB">
      <w:pPr>
        <w:pStyle w:val="EndNoteBibliography"/>
        <w:numPr>
          <w:ilvl w:val="0"/>
          <w:numId w:val="14"/>
        </w:numPr>
        <w:ind w:left="0" w:firstLine="0"/>
      </w:pPr>
      <w:r w:rsidRPr="004B405A">
        <w:t>Mao, H. F., Hsueh, I. P., Tang, P. F., Sheu, C. F.</w:t>
      </w:r>
      <w:r w:rsidR="00F50710">
        <w:t>,</w:t>
      </w:r>
      <w:r w:rsidR="00610A25">
        <w:t xml:space="preserve"> </w:t>
      </w:r>
      <w:r w:rsidRPr="004B405A">
        <w:t xml:space="preserve">Hsieh, C. L. Analysis and comparison of the psychometric properties of three balance measures for stroke patients. </w:t>
      </w:r>
      <w:r w:rsidRPr="004B405A">
        <w:rPr>
          <w:i/>
        </w:rPr>
        <w:t>Stroke.</w:t>
      </w:r>
      <w:r w:rsidRPr="004B405A">
        <w:t xml:space="preserve"> </w:t>
      </w:r>
      <w:r w:rsidRPr="00F50710">
        <w:rPr>
          <w:b/>
          <w:bCs/>
        </w:rPr>
        <w:t xml:space="preserve">33 </w:t>
      </w:r>
      <w:r w:rsidRPr="004B405A">
        <w:t>(4), 1022-1027 (2002).</w:t>
      </w:r>
    </w:p>
    <w:p w14:paraId="0B051F73" w14:textId="47E66A4A" w:rsidR="004B7AFF" w:rsidRPr="004B405A" w:rsidRDefault="004B7AFF" w:rsidP="009722CB">
      <w:pPr>
        <w:pStyle w:val="EndNoteBibliography"/>
        <w:numPr>
          <w:ilvl w:val="0"/>
          <w:numId w:val="14"/>
        </w:numPr>
        <w:ind w:left="0" w:firstLine="0"/>
      </w:pPr>
      <w:r w:rsidRPr="004B405A">
        <w:t>Chou, C. Y.</w:t>
      </w:r>
      <w:r w:rsidRPr="004B405A">
        <w:rPr>
          <w:i/>
        </w:rPr>
        <w:t xml:space="preserve"> </w:t>
      </w:r>
      <w:r w:rsidRPr="00F50710">
        <w:rPr>
          <w:iCs/>
        </w:rPr>
        <w:t xml:space="preserve">et al. </w:t>
      </w:r>
      <w:r w:rsidRPr="004B405A">
        <w:t xml:space="preserve">Developing a short form of the Berg Balance Scale for people with stroke. </w:t>
      </w:r>
      <w:r w:rsidRPr="004B405A">
        <w:rPr>
          <w:i/>
        </w:rPr>
        <w:t>Phys</w:t>
      </w:r>
      <w:r w:rsidR="00F50710">
        <w:rPr>
          <w:i/>
        </w:rPr>
        <w:t>ical</w:t>
      </w:r>
      <w:r w:rsidRPr="004B405A">
        <w:rPr>
          <w:i/>
        </w:rPr>
        <w:t xml:space="preserve"> Ther</w:t>
      </w:r>
      <w:r w:rsidR="00F50710">
        <w:rPr>
          <w:i/>
        </w:rPr>
        <w:t>apy</w:t>
      </w:r>
      <w:r w:rsidRPr="004B405A">
        <w:rPr>
          <w:i/>
        </w:rPr>
        <w:t>.</w:t>
      </w:r>
      <w:r w:rsidRPr="004B405A">
        <w:t xml:space="preserve"> </w:t>
      </w:r>
      <w:r w:rsidRPr="00F50710">
        <w:rPr>
          <w:b/>
          <w:bCs/>
        </w:rPr>
        <w:t xml:space="preserve">86 </w:t>
      </w:r>
      <w:r w:rsidRPr="004B405A">
        <w:t>(2), 195-204 (2006).</w:t>
      </w:r>
    </w:p>
    <w:p w14:paraId="53D27777" w14:textId="6D886768" w:rsidR="004B7AFF" w:rsidRPr="004B405A" w:rsidRDefault="004B7AFF" w:rsidP="009722CB">
      <w:pPr>
        <w:pStyle w:val="EndNoteBibliography"/>
        <w:numPr>
          <w:ilvl w:val="0"/>
          <w:numId w:val="14"/>
        </w:numPr>
        <w:ind w:left="0" w:firstLine="0"/>
      </w:pPr>
      <w:r w:rsidRPr="004B405A">
        <w:t>Wernick-Robinson, M., Krebs, D. E.</w:t>
      </w:r>
      <w:r w:rsidR="00F50710">
        <w:t xml:space="preserve">, </w:t>
      </w:r>
      <w:r w:rsidRPr="004B405A">
        <w:t xml:space="preserve">Giorgetti, M. M. Functional reach: Does it really measure dynamic balance? </w:t>
      </w:r>
      <w:r w:rsidRPr="004B405A">
        <w:rPr>
          <w:i/>
        </w:rPr>
        <w:t>Archives of Physical Medicine and Rehabilitation.</w:t>
      </w:r>
      <w:r w:rsidRPr="004B405A">
        <w:t xml:space="preserve"> </w:t>
      </w:r>
      <w:r w:rsidRPr="00F50710">
        <w:rPr>
          <w:b/>
          <w:bCs/>
        </w:rPr>
        <w:t>80</w:t>
      </w:r>
      <w:r w:rsidRPr="004B405A">
        <w:t xml:space="preserve"> (3), 262-269 (1999).</w:t>
      </w:r>
    </w:p>
    <w:p w14:paraId="019C5FEF" w14:textId="24F3E869" w:rsidR="004B7AFF" w:rsidRPr="004B405A" w:rsidRDefault="004B7AFF" w:rsidP="009722CB">
      <w:pPr>
        <w:pStyle w:val="EndNoteBibliography"/>
        <w:numPr>
          <w:ilvl w:val="0"/>
          <w:numId w:val="14"/>
        </w:numPr>
        <w:ind w:left="0" w:firstLine="0"/>
      </w:pPr>
      <w:r w:rsidRPr="004B405A">
        <w:lastRenderedPageBreak/>
        <w:t>Pickerill, M. L.</w:t>
      </w:r>
      <w:r w:rsidR="00F50710">
        <w:t xml:space="preserve">, </w:t>
      </w:r>
      <w:r w:rsidRPr="004B405A">
        <w:t xml:space="preserve">Harter, R. A. Validity and reliability of limits-of-stability testing: a comparison of 2 postural stability evaluation devices. </w:t>
      </w:r>
      <w:r w:rsidRPr="004B405A">
        <w:rPr>
          <w:i/>
        </w:rPr>
        <w:t>J</w:t>
      </w:r>
      <w:r w:rsidR="00F50710">
        <w:rPr>
          <w:i/>
        </w:rPr>
        <w:t>ournal of</w:t>
      </w:r>
      <w:r w:rsidRPr="004B405A">
        <w:rPr>
          <w:i/>
        </w:rPr>
        <w:t xml:space="preserve"> Athl</w:t>
      </w:r>
      <w:r w:rsidR="00F50710">
        <w:rPr>
          <w:i/>
        </w:rPr>
        <w:t>etic</w:t>
      </w:r>
      <w:r w:rsidRPr="004B405A">
        <w:rPr>
          <w:i/>
        </w:rPr>
        <w:t xml:space="preserve"> Train</w:t>
      </w:r>
      <w:r w:rsidR="00F50710">
        <w:rPr>
          <w:i/>
        </w:rPr>
        <w:t>ing</w:t>
      </w:r>
      <w:r w:rsidRPr="004B405A">
        <w:rPr>
          <w:i/>
        </w:rPr>
        <w:t>.</w:t>
      </w:r>
      <w:r w:rsidRPr="004B405A">
        <w:t xml:space="preserve"> </w:t>
      </w:r>
      <w:r w:rsidRPr="00F50710">
        <w:rPr>
          <w:b/>
          <w:bCs/>
        </w:rPr>
        <w:t xml:space="preserve">46 </w:t>
      </w:r>
      <w:r w:rsidRPr="004B405A">
        <w:t>(6), 600-606 (2011).</w:t>
      </w:r>
    </w:p>
    <w:p w14:paraId="6D46B614" w14:textId="3C27BFB7" w:rsidR="004B7AFF" w:rsidRPr="004B405A" w:rsidRDefault="004B7AFF" w:rsidP="009722CB">
      <w:pPr>
        <w:pStyle w:val="EndNoteBibliography"/>
        <w:numPr>
          <w:ilvl w:val="0"/>
          <w:numId w:val="14"/>
        </w:numPr>
        <w:ind w:left="0" w:firstLine="0"/>
      </w:pPr>
      <w:r w:rsidRPr="004B405A">
        <w:t>Clark, S.</w:t>
      </w:r>
      <w:r w:rsidR="00F50710">
        <w:t xml:space="preserve">, </w:t>
      </w:r>
      <w:r w:rsidRPr="004B405A">
        <w:t xml:space="preserve">Rose, D. J. Evaluation of dynamic balance among community-dwelling older adult fallers: A generalizability study of the limits of stability test. </w:t>
      </w:r>
      <w:r w:rsidRPr="004B405A">
        <w:rPr>
          <w:i/>
        </w:rPr>
        <w:t>Arch</w:t>
      </w:r>
      <w:r w:rsidR="00F50710">
        <w:rPr>
          <w:i/>
        </w:rPr>
        <w:t>ives of</w:t>
      </w:r>
      <w:r w:rsidRPr="004B405A">
        <w:rPr>
          <w:i/>
        </w:rPr>
        <w:t xml:space="preserve"> Phys</w:t>
      </w:r>
      <w:r w:rsidR="00F50710">
        <w:rPr>
          <w:i/>
        </w:rPr>
        <w:t>ical</w:t>
      </w:r>
      <w:r w:rsidRPr="004B405A">
        <w:rPr>
          <w:i/>
        </w:rPr>
        <w:t xml:space="preserve"> Med</w:t>
      </w:r>
      <w:r w:rsidR="00F50710">
        <w:rPr>
          <w:i/>
        </w:rPr>
        <w:t>icine and</w:t>
      </w:r>
      <w:r w:rsidRPr="004B405A">
        <w:rPr>
          <w:i/>
        </w:rPr>
        <w:t xml:space="preserve"> Rehabil</w:t>
      </w:r>
      <w:r w:rsidR="00F50710">
        <w:rPr>
          <w:i/>
        </w:rPr>
        <w:t>ilation</w:t>
      </w:r>
      <w:r w:rsidRPr="00F50710">
        <w:rPr>
          <w:b/>
          <w:bCs/>
          <w:i/>
        </w:rPr>
        <w:t>.</w:t>
      </w:r>
      <w:r w:rsidRPr="00F50710">
        <w:rPr>
          <w:b/>
          <w:bCs/>
        </w:rPr>
        <w:t xml:space="preserve"> 82</w:t>
      </w:r>
      <w:r w:rsidRPr="004B405A">
        <w:t xml:space="preserve"> (4), </w:t>
      </w:r>
      <w:r w:rsidR="00F50710">
        <w:t>468</w:t>
      </w:r>
      <w:r w:rsidRPr="004B405A">
        <w:t>-474</w:t>
      </w:r>
      <w:r w:rsidR="00F50710">
        <w:t xml:space="preserve"> (2001)</w:t>
      </w:r>
      <w:r w:rsidRPr="004B405A">
        <w:t>.</w:t>
      </w:r>
    </w:p>
    <w:p w14:paraId="63FEAF03" w14:textId="03E9C7E9" w:rsidR="004B7AFF" w:rsidRPr="004B405A" w:rsidRDefault="004B7AFF" w:rsidP="009722CB">
      <w:pPr>
        <w:pStyle w:val="EndNoteBibliography"/>
        <w:numPr>
          <w:ilvl w:val="0"/>
          <w:numId w:val="14"/>
        </w:numPr>
        <w:ind w:left="0" w:firstLine="0"/>
      </w:pPr>
      <w:r w:rsidRPr="004B405A">
        <w:t>Ikai, T., Kamikubo, T. I., Nishi, M.</w:t>
      </w:r>
      <w:r w:rsidR="00F50710">
        <w:t xml:space="preserve">, </w:t>
      </w:r>
      <w:r w:rsidRPr="004B405A">
        <w:t xml:space="preserve">Miyano, S. Dynamic postural control in patients with hemiparesis. </w:t>
      </w:r>
      <w:r w:rsidRPr="004B405A">
        <w:rPr>
          <w:i/>
        </w:rPr>
        <w:t>American Journal of Physical Medicine</w:t>
      </w:r>
      <w:r w:rsidR="00610A25">
        <w:rPr>
          <w:i/>
        </w:rPr>
        <w:t xml:space="preserve">, </w:t>
      </w:r>
      <w:r w:rsidRPr="004B405A">
        <w:rPr>
          <w:i/>
        </w:rPr>
        <w:t>Rehabilitation.</w:t>
      </w:r>
      <w:r w:rsidRPr="004B405A">
        <w:t xml:space="preserve"> </w:t>
      </w:r>
      <w:r w:rsidRPr="00F50710">
        <w:rPr>
          <w:b/>
          <w:bCs/>
        </w:rPr>
        <w:t>82</w:t>
      </w:r>
      <w:r w:rsidRPr="004B405A">
        <w:t xml:space="preserve"> (6), 484-480 (2003).</w:t>
      </w:r>
    </w:p>
    <w:p w14:paraId="08290914" w14:textId="3AA6DF9B" w:rsidR="004B7AFF" w:rsidRPr="004B405A" w:rsidRDefault="004B7AFF" w:rsidP="009722CB">
      <w:pPr>
        <w:pStyle w:val="EndNoteBibliography"/>
        <w:numPr>
          <w:ilvl w:val="0"/>
          <w:numId w:val="14"/>
        </w:numPr>
        <w:ind w:left="0" w:firstLine="0"/>
      </w:pPr>
      <w:r w:rsidRPr="004B405A">
        <w:t>Brown, L. A., Sleik, R. J.</w:t>
      </w:r>
      <w:r w:rsidR="00F50710">
        <w:t xml:space="preserve">, </w:t>
      </w:r>
      <w:r w:rsidRPr="004B405A">
        <w:t xml:space="preserve">Winder, T. R. Attentional demands for static postural control after stroke. </w:t>
      </w:r>
      <w:r w:rsidRPr="004B405A">
        <w:rPr>
          <w:i/>
        </w:rPr>
        <w:t>Arch</w:t>
      </w:r>
      <w:r w:rsidR="00F50710">
        <w:rPr>
          <w:i/>
        </w:rPr>
        <w:t>ives of</w:t>
      </w:r>
      <w:r w:rsidRPr="004B405A">
        <w:rPr>
          <w:i/>
        </w:rPr>
        <w:t xml:space="preserve"> Phys</w:t>
      </w:r>
      <w:r w:rsidR="00F50710">
        <w:rPr>
          <w:i/>
        </w:rPr>
        <w:t>ical</w:t>
      </w:r>
      <w:r w:rsidRPr="004B405A">
        <w:rPr>
          <w:i/>
        </w:rPr>
        <w:t xml:space="preserve"> Med</w:t>
      </w:r>
      <w:r w:rsidR="00F50710">
        <w:rPr>
          <w:i/>
        </w:rPr>
        <w:t>icine and</w:t>
      </w:r>
      <w:r w:rsidRPr="004B405A">
        <w:rPr>
          <w:i/>
        </w:rPr>
        <w:t xml:space="preserve"> Rehabil</w:t>
      </w:r>
      <w:r w:rsidR="00F50710">
        <w:rPr>
          <w:i/>
        </w:rPr>
        <w:t>itation</w:t>
      </w:r>
      <w:r w:rsidRPr="004B405A">
        <w:rPr>
          <w:i/>
        </w:rPr>
        <w:t>.</w:t>
      </w:r>
      <w:r w:rsidRPr="00F50710">
        <w:rPr>
          <w:b/>
          <w:bCs/>
        </w:rPr>
        <w:t xml:space="preserve"> 83 </w:t>
      </w:r>
      <w:r w:rsidRPr="004B405A">
        <w:t>(12), 1732-1735 (2002).</w:t>
      </w:r>
    </w:p>
    <w:p w14:paraId="54CF8A3E" w14:textId="2EDD0C5C" w:rsidR="004B7AFF" w:rsidRPr="004B405A" w:rsidRDefault="004B7AFF" w:rsidP="009722CB">
      <w:pPr>
        <w:pStyle w:val="EndNoteBibliography"/>
        <w:numPr>
          <w:ilvl w:val="0"/>
          <w:numId w:val="14"/>
        </w:numPr>
        <w:ind w:left="0" w:firstLine="0"/>
      </w:pPr>
      <w:r w:rsidRPr="004B405A">
        <w:t>Kyoungsim, J., Young, K., Yijung, C.</w:t>
      </w:r>
      <w:r w:rsidR="00F50710">
        <w:t xml:space="preserve">, </w:t>
      </w:r>
      <w:r w:rsidRPr="004B405A">
        <w:t>Sujin, H. J. Weight-shift training improves trunk control, proprioception, and balance in patients with chronic hemiparetic stroke.</w:t>
      </w:r>
      <w:r w:rsidR="00F50710">
        <w:t xml:space="preserve"> </w:t>
      </w:r>
      <w:r w:rsidR="00F50710" w:rsidRPr="00F50710">
        <w:rPr>
          <w:i/>
          <w:iCs/>
        </w:rPr>
        <w:t>Tokyo Journal of Experimental Medicine.</w:t>
      </w:r>
      <w:r w:rsidRPr="004B405A">
        <w:t xml:space="preserve"> </w:t>
      </w:r>
      <w:r w:rsidRPr="00F50710">
        <w:rPr>
          <w:b/>
          <w:bCs/>
        </w:rPr>
        <w:t>232</w:t>
      </w:r>
      <w:r w:rsidRPr="004B405A">
        <w:t xml:space="preserve"> (3), 195-199</w:t>
      </w:r>
      <w:r w:rsidR="006F20E5">
        <w:t xml:space="preserve"> </w:t>
      </w:r>
      <w:r w:rsidRPr="004B405A">
        <w:t>(2014).</w:t>
      </w:r>
    </w:p>
    <w:p w14:paraId="6F3157C9" w14:textId="712FF119" w:rsidR="004B7AFF" w:rsidRPr="004B405A" w:rsidRDefault="004B7AFF" w:rsidP="009722CB">
      <w:pPr>
        <w:pStyle w:val="EndNoteBibliography"/>
        <w:numPr>
          <w:ilvl w:val="0"/>
          <w:numId w:val="14"/>
        </w:numPr>
        <w:ind w:left="0" w:firstLine="0"/>
      </w:pPr>
      <w:r w:rsidRPr="004B405A">
        <w:t>Mancini, M.</w:t>
      </w:r>
      <w:r w:rsidR="00F50710">
        <w:t>,</w:t>
      </w:r>
      <w:r w:rsidRPr="004B405A">
        <w:t xml:space="preserve"> Horak, F. B. The relevance of clinical balance assessment tools to differentiate balance deficits. </w:t>
      </w:r>
      <w:r w:rsidRPr="004B405A">
        <w:rPr>
          <w:i/>
        </w:rPr>
        <w:t>Eur</w:t>
      </w:r>
      <w:r w:rsidR="00F50710">
        <w:rPr>
          <w:i/>
        </w:rPr>
        <w:t>opean</w:t>
      </w:r>
      <w:r w:rsidRPr="004B405A">
        <w:rPr>
          <w:i/>
        </w:rPr>
        <w:t xml:space="preserve"> J</w:t>
      </w:r>
      <w:r w:rsidR="00F50710">
        <w:rPr>
          <w:i/>
        </w:rPr>
        <w:t>ournal of</w:t>
      </w:r>
      <w:r w:rsidRPr="004B405A">
        <w:rPr>
          <w:i/>
        </w:rPr>
        <w:t xml:space="preserve"> Phys</w:t>
      </w:r>
      <w:r w:rsidR="00F50710">
        <w:rPr>
          <w:i/>
        </w:rPr>
        <w:t>ical and</w:t>
      </w:r>
      <w:r w:rsidRPr="004B405A">
        <w:rPr>
          <w:i/>
        </w:rPr>
        <w:t xml:space="preserve"> Rehabil</w:t>
      </w:r>
      <w:r w:rsidR="00F50710">
        <w:rPr>
          <w:i/>
        </w:rPr>
        <w:t>itation</w:t>
      </w:r>
      <w:r w:rsidRPr="004B405A">
        <w:rPr>
          <w:i/>
        </w:rPr>
        <w:t xml:space="preserve"> Med</w:t>
      </w:r>
      <w:r w:rsidR="00F50710">
        <w:rPr>
          <w:i/>
        </w:rPr>
        <w:t>icine</w:t>
      </w:r>
      <w:r w:rsidRPr="004B405A">
        <w:rPr>
          <w:i/>
        </w:rPr>
        <w:t>.</w:t>
      </w:r>
      <w:r w:rsidRPr="004B405A">
        <w:t xml:space="preserve"> </w:t>
      </w:r>
      <w:r w:rsidRPr="00F50710">
        <w:rPr>
          <w:b/>
          <w:bCs/>
        </w:rPr>
        <w:t>46</w:t>
      </w:r>
      <w:r w:rsidRPr="004B405A">
        <w:t xml:space="preserve"> (2), 239-248</w:t>
      </w:r>
      <w:r w:rsidR="006F20E5">
        <w:t xml:space="preserve"> </w:t>
      </w:r>
      <w:r w:rsidRPr="004B405A">
        <w:t>(2010).</w:t>
      </w:r>
    </w:p>
    <w:p w14:paraId="0793DA52" w14:textId="57413774" w:rsidR="004B7AFF" w:rsidRPr="004B405A" w:rsidRDefault="004B7AFF" w:rsidP="009722CB">
      <w:pPr>
        <w:pStyle w:val="EndNoteBibliography"/>
        <w:numPr>
          <w:ilvl w:val="0"/>
          <w:numId w:val="14"/>
        </w:numPr>
        <w:ind w:left="0" w:firstLine="0"/>
      </w:pPr>
      <w:r w:rsidRPr="004B405A">
        <w:t>Downs, S., Marquez, J.</w:t>
      </w:r>
      <w:r w:rsidR="00F50710">
        <w:t xml:space="preserve">, </w:t>
      </w:r>
      <w:r w:rsidRPr="004B405A">
        <w:t xml:space="preserve">Chiarelli, P. Normative scores on the Berg Balance Scale decline after age 70 years in healthy community-dwelling people: a systematic review. </w:t>
      </w:r>
      <w:r w:rsidRPr="004B405A">
        <w:rPr>
          <w:i/>
        </w:rPr>
        <w:t>J</w:t>
      </w:r>
      <w:r w:rsidR="00F50710">
        <w:rPr>
          <w:i/>
        </w:rPr>
        <w:t>ournal of</w:t>
      </w:r>
      <w:r w:rsidRPr="004B405A">
        <w:rPr>
          <w:i/>
        </w:rPr>
        <w:t xml:space="preserve"> Physiother</w:t>
      </w:r>
      <w:r w:rsidR="00F50710">
        <w:rPr>
          <w:i/>
        </w:rPr>
        <w:t>apy</w:t>
      </w:r>
      <w:r w:rsidRPr="004B405A">
        <w:rPr>
          <w:i/>
        </w:rPr>
        <w:t>.</w:t>
      </w:r>
      <w:r w:rsidRPr="004B405A">
        <w:t xml:space="preserve"> </w:t>
      </w:r>
      <w:r w:rsidR="00F50710" w:rsidRPr="00F50710">
        <w:rPr>
          <w:b/>
          <w:bCs/>
        </w:rPr>
        <w:t>60</w:t>
      </w:r>
      <w:r w:rsidRPr="004B405A">
        <w:t xml:space="preserve"> (2), 85-89 (2014).</w:t>
      </w:r>
    </w:p>
    <w:p w14:paraId="16BCA14B" w14:textId="1C2BF9A3" w:rsidR="00532C6A" w:rsidRPr="004B405A" w:rsidRDefault="002B64FC" w:rsidP="00CF043E">
      <w:pPr>
        <w:rPr>
          <w:rFonts w:ascii="Calibri" w:hAnsi="Calibri" w:cs="Calibri"/>
          <w:sz w:val="24"/>
          <w:szCs w:val="24"/>
        </w:rPr>
      </w:pPr>
      <w:r w:rsidRPr="004B405A">
        <w:rPr>
          <w:rFonts w:ascii="Calibri" w:hAnsi="Calibri" w:cs="Calibri"/>
          <w:sz w:val="24"/>
          <w:szCs w:val="24"/>
        </w:rPr>
        <w:fldChar w:fldCharType="end"/>
      </w:r>
    </w:p>
    <w:sectPr w:rsidR="00532C6A" w:rsidRPr="004B405A" w:rsidSect="00FB34B2">
      <w:pgSz w:w="11906" w:h="16838"/>
      <w:pgMar w:top="1440" w:right="1440" w:bottom="1440" w:left="1440" w:header="851" w:footer="992" w:gutter="0"/>
      <w:lnNumType w:countBy="1" w:restart="continuous"/>
      <w:cols w:space="425"/>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B82F2" w16cex:dateUtc="2020-03-05T18:53:00Z"/>
  <w16cex:commentExtensible w16cex:durableId="220B8CC6" w16cex:dateUtc="2020-03-05T19: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2CD6" w14:textId="77777777" w:rsidR="00C93CDA" w:rsidRDefault="00C93CDA" w:rsidP="004F1F53">
      <w:r>
        <w:separator/>
      </w:r>
    </w:p>
  </w:endnote>
  <w:endnote w:type="continuationSeparator" w:id="0">
    <w:p w14:paraId="3D6716F4" w14:textId="77777777" w:rsidR="00C93CDA" w:rsidRDefault="00C93CDA" w:rsidP="004F1F53">
      <w:r>
        <w:continuationSeparator/>
      </w:r>
    </w:p>
  </w:endnote>
  <w:endnote w:type="continuationNotice" w:id="1">
    <w:p w14:paraId="0B22BDB3" w14:textId="77777777" w:rsidR="00C93CDA" w:rsidRDefault="00C93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方正书宋简体">
    <w:altName w:val="宋体"/>
    <w:panose1 w:val="00000000000000000000"/>
    <w:charset w:val="86"/>
    <w:family w:val="roman"/>
    <w:notTrueType/>
    <w:pitch w:val="default"/>
    <w:sig w:usb0="00000001" w:usb1="080E0000" w:usb2="00000010" w:usb3="00000000" w:csb0="00040000" w:csb1="00000000"/>
  </w:font>
  <w:font w:name="Arial-BoldMT">
    <w:altName w:val="SimSu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485D" w14:textId="77777777" w:rsidR="00C93CDA" w:rsidRDefault="00C93CDA" w:rsidP="004F1F53">
      <w:r>
        <w:separator/>
      </w:r>
    </w:p>
  </w:footnote>
  <w:footnote w:type="continuationSeparator" w:id="0">
    <w:p w14:paraId="1E83C05F" w14:textId="77777777" w:rsidR="00C93CDA" w:rsidRDefault="00C93CDA" w:rsidP="004F1F53">
      <w:r>
        <w:continuationSeparator/>
      </w:r>
    </w:p>
  </w:footnote>
  <w:footnote w:type="continuationNotice" w:id="1">
    <w:p w14:paraId="729815AD" w14:textId="77777777" w:rsidR="00C93CDA" w:rsidRDefault="00C93C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88D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9E16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D881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C3C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2230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6A18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80DC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2490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E21B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B42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A3DE6"/>
    <w:multiLevelType w:val="multilevel"/>
    <w:tmpl w:val="C26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8665D"/>
    <w:multiLevelType w:val="multilevel"/>
    <w:tmpl w:val="AA24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D3CBD"/>
    <w:multiLevelType w:val="hybridMultilevel"/>
    <w:tmpl w:val="BCCED0CC"/>
    <w:lvl w:ilvl="0" w:tplc="482E95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EQgtTU3MjSwNzcyUdpeDU4uLM/DyQAuNaAIQLnaw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x0a5pd3eftthewvr55d99wfe2dr0zs5atv&quot;&gt;My EndNote Library&lt;record-ids&gt;&lt;item&gt;1&lt;/item&gt;&lt;item&gt;4&lt;/item&gt;&lt;item&gt;73&lt;/item&gt;&lt;item&gt;75&lt;/item&gt;&lt;item&gt;78&lt;/item&gt;&lt;item&gt;79&lt;/item&gt;&lt;item&gt;81&lt;/item&gt;&lt;item&gt;82&lt;/item&gt;&lt;item&gt;83&lt;/item&gt;&lt;item&gt;84&lt;/item&gt;&lt;item&gt;86&lt;/item&gt;&lt;item&gt;87&lt;/item&gt;&lt;item&gt;88&lt;/item&gt;&lt;item&gt;90&lt;/item&gt;&lt;item&gt;91&lt;/item&gt;&lt;item&gt;93&lt;/item&gt;&lt;item&gt;94&lt;/item&gt;&lt;item&gt;95&lt;/item&gt;&lt;item&gt;96&lt;/item&gt;&lt;item&gt;97&lt;/item&gt;&lt;item&gt;99&lt;/item&gt;&lt;item&gt;101&lt;/item&gt;&lt;item&gt;102&lt;/item&gt;&lt;item&gt;105&lt;/item&gt;&lt;item&gt;106&lt;/item&gt;&lt;item&gt;107&lt;/item&gt;&lt;item&gt;108&lt;/item&gt;&lt;/record-ids&gt;&lt;/item&gt;&lt;/Libraries&gt;"/>
  </w:docVars>
  <w:rsids>
    <w:rsidRoot w:val="00AF2473"/>
    <w:rsid w:val="00002893"/>
    <w:rsid w:val="00003409"/>
    <w:rsid w:val="00004E8A"/>
    <w:rsid w:val="00004F96"/>
    <w:rsid w:val="00020313"/>
    <w:rsid w:val="00021330"/>
    <w:rsid w:val="00021722"/>
    <w:rsid w:val="000262DB"/>
    <w:rsid w:val="000337F5"/>
    <w:rsid w:val="00035B8D"/>
    <w:rsid w:val="000503EE"/>
    <w:rsid w:val="00057B34"/>
    <w:rsid w:val="00060C7C"/>
    <w:rsid w:val="00071B6F"/>
    <w:rsid w:val="000723EC"/>
    <w:rsid w:val="00073767"/>
    <w:rsid w:val="00077386"/>
    <w:rsid w:val="000804A7"/>
    <w:rsid w:val="0008093B"/>
    <w:rsid w:val="00082157"/>
    <w:rsid w:val="000838F2"/>
    <w:rsid w:val="00084523"/>
    <w:rsid w:val="00084A96"/>
    <w:rsid w:val="00084E72"/>
    <w:rsid w:val="000915F9"/>
    <w:rsid w:val="000932DF"/>
    <w:rsid w:val="0009331D"/>
    <w:rsid w:val="0009368E"/>
    <w:rsid w:val="000B3C00"/>
    <w:rsid w:val="000B6ACD"/>
    <w:rsid w:val="000C11F2"/>
    <w:rsid w:val="000C4CAA"/>
    <w:rsid w:val="000D189A"/>
    <w:rsid w:val="000D29DC"/>
    <w:rsid w:val="000E308E"/>
    <w:rsid w:val="000E314F"/>
    <w:rsid w:val="000E3EA3"/>
    <w:rsid w:val="000F0A9E"/>
    <w:rsid w:val="000F3FE9"/>
    <w:rsid w:val="000F60B3"/>
    <w:rsid w:val="00101576"/>
    <w:rsid w:val="0010549D"/>
    <w:rsid w:val="0011286B"/>
    <w:rsid w:val="001172BF"/>
    <w:rsid w:val="001206F5"/>
    <w:rsid w:val="00121A84"/>
    <w:rsid w:val="00124E8D"/>
    <w:rsid w:val="001306E6"/>
    <w:rsid w:val="00131D48"/>
    <w:rsid w:val="00134D41"/>
    <w:rsid w:val="0014008D"/>
    <w:rsid w:val="00145A27"/>
    <w:rsid w:val="0015149D"/>
    <w:rsid w:val="00154CB8"/>
    <w:rsid w:val="001565F0"/>
    <w:rsid w:val="00160131"/>
    <w:rsid w:val="00161F59"/>
    <w:rsid w:val="00162F18"/>
    <w:rsid w:val="00164146"/>
    <w:rsid w:val="0018237B"/>
    <w:rsid w:val="00187FC3"/>
    <w:rsid w:val="00190C6C"/>
    <w:rsid w:val="001922CB"/>
    <w:rsid w:val="00192349"/>
    <w:rsid w:val="00193B7C"/>
    <w:rsid w:val="00196D20"/>
    <w:rsid w:val="001A0190"/>
    <w:rsid w:val="001A4592"/>
    <w:rsid w:val="001A4AA1"/>
    <w:rsid w:val="001A4BC1"/>
    <w:rsid w:val="001A78C7"/>
    <w:rsid w:val="001B0161"/>
    <w:rsid w:val="001B4238"/>
    <w:rsid w:val="001B79E4"/>
    <w:rsid w:val="001C1810"/>
    <w:rsid w:val="001C2EA7"/>
    <w:rsid w:val="001C3E00"/>
    <w:rsid w:val="001C6B28"/>
    <w:rsid w:val="001D054F"/>
    <w:rsid w:val="001D11BF"/>
    <w:rsid w:val="001D6950"/>
    <w:rsid w:val="001D7D10"/>
    <w:rsid w:val="001E37DF"/>
    <w:rsid w:val="001F0BFB"/>
    <w:rsid w:val="001F1DE0"/>
    <w:rsid w:val="001F4AA0"/>
    <w:rsid w:val="001F555E"/>
    <w:rsid w:val="001F7D2B"/>
    <w:rsid w:val="00200DE8"/>
    <w:rsid w:val="00204740"/>
    <w:rsid w:val="002053B5"/>
    <w:rsid w:val="0021241E"/>
    <w:rsid w:val="00212456"/>
    <w:rsid w:val="00214917"/>
    <w:rsid w:val="002164D9"/>
    <w:rsid w:val="00222CEF"/>
    <w:rsid w:val="00224923"/>
    <w:rsid w:val="00237F5A"/>
    <w:rsid w:val="00240678"/>
    <w:rsid w:val="00243587"/>
    <w:rsid w:val="00244871"/>
    <w:rsid w:val="002479EF"/>
    <w:rsid w:val="002556B7"/>
    <w:rsid w:val="00264E72"/>
    <w:rsid w:val="00266AE7"/>
    <w:rsid w:val="00266E5A"/>
    <w:rsid w:val="0027006B"/>
    <w:rsid w:val="00271F4D"/>
    <w:rsid w:val="00274642"/>
    <w:rsid w:val="002752CE"/>
    <w:rsid w:val="002765AC"/>
    <w:rsid w:val="0028022D"/>
    <w:rsid w:val="00285058"/>
    <w:rsid w:val="00290CE0"/>
    <w:rsid w:val="00293C60"/>
    <w:rsid w:val="00294291"/>
    <w:rsid w:val="002A562D"/>
    <w:rsid w:val="002B03FB"/>
    <w:rsid w:val="002B5DBD"/>
    <w:rsid w:val="002B64FC"/>
    <w:rsid w:val="002B72C4"/>
    <w:rsid w:val="002C08F8"/>
    <w:rsid w:val="002C5D82"/>
    <w:rsid w:val="002C785F"/>
    <w:rsid w:val="002C7AFE"/>
    <w:rsid w:val="002D0F5D"/>
    <w:rsid w:val="002D24F3"/>
    <w:rsid w:val="002D5E0E"/>
    <w:rsid w:val="002D64B3"/>
    <w:rsid w:val="002E21A2"/>
    <w:rsid w:val="002E3F80"/>
    <w:rsid w:val="002E4B8A"/>
    <w:rsid w:val="002E711B"/>
    <w:rsid w:val="002F224F"/>
    <w:rsid w:val="00305D71"/>
    <w:rsid w:val="00310248"/>
    <w:rsid w:val="00317DCD"/>
    <w:rsid w:val="003317D7"/>
    <w:rsid w:val="00334635"/>
    <w:rsid w:val="00335E2D"/>
    <w:rsid w:val="00337CBC"/>
    <w:rsid w:val="00340600"/>
    <w:rsid w:val="00340CA1"/>
    <w:rsid w:val="0035060E"/>
    <w:rsid w:val="003536D6"/>
    <w:rsid w:val="00360D94"/>
    <w:rsid w:val="00362E7E"/>
    <w:rsid w:val="00363406"/>
    <w:rsid w:val="00372518"/>
    <w:rsid w:val="003751D8"/>
    <w:rsid w:val="00376D5C"/>
    <w:rsid w:val="003772CE"/>
    <w:rsid w:val="0038255B"/>
    <w:rsid w:val="0038581D"/>
    <w:rsid w:val="00386774"/>
    <w:rsid w:val="00386B13"/>
    <w:rsid w:val="0039214F"/>
    <w:rsid w:val="00396DE5"/>
    <w:rsid w:val="003A235F"/>
    <w:rsid w:val="003A4B38"/>
    <w:rsid w:val="003A6611"/>
    <w:rsid w:val="003A7427"/>
    <w:rsid w:val="003B01C7"/>
    <w:rsid w:val="003B6380"/>
    <w:rsid w:val="003C12C7"/>
    <w:rsid w:val="003C27C9"/>
    <w:rsid w:val="003C3245"/>
    <w:rsid w:val="003C6B44"/>
    <w:rsid w:val="003C72E0"/>
    <w:rsid w:val="003C789D"/>
    <w:rsid w:val="003D101C"/>
    <w:rsid w:val="003D294E"/>
    <w:rsid w:val="003D330C"/>
    <w:rsid w:val="003D4486"/>
    <w:rsid w:val="003D4CDC"/>
    <w:rsid w:val="003E0303"/>
    <w:rsid w:val="003E4163"/>
    <w:rsid w:val="003E453E"/>
    <w:rsid w:val="003E54E7"/>
    <w:rsid w:val="003E6809"/>
    <w:rsid w:val="003F00D9"/>
    <w:rsid w:val="00400C32"/>
    <w:rsid w:val="00405200"/>
    <w:rsid w:val="004066CC"/>
    <w:rsid w:val="0041291A"/>
    <w:rsid w:val="00413200"/>
    <w:rsid w:val="00414501"/>
    <w:rsid w:val="004172C6"/>
    <w:rsid w:val="00417A5D"/>
    <w:rsid w:val="00423E38"/>
    <w:rsid w:val="004247B5"/>
    <w:rsid w:val="0042759C"/>
    <w:rsid w:val="00427F29"/>
    <w:rsid w:val="00432ABC"/>
    <w:rsid w:val="004370D1"/>
    <w:rsid w:val="00444C12"/>
    <w:rsid w:val="00444FC8"/>
    <w:rsid w:val="004472C4"/>
    <w:rsid w:val="00450ADD"/>
    <w:rsid w:val="00451CC4"/>
    <w:rsid w:val="00454019"/>
    <w:rsid w:val="0045555D"/>
    <w:rsid w:val="004561FC"/>
    <w:rsid w:val="00457CD6"/>
    <w:rsid w:val="0046131E"/>
    <w:rsid w:val="0046170D"/>
    <w:rsid w:val="0046518A"/>
    <w:rsid w:val="00467814"/>
    <w:rsid w:val="00473244"/>
    <w:rsid w:val="00483490"/>
    <w:rsid w:val="00487FE8"/>
    <w:rsid w:val="00494549"/>
    <w:rsid w:val="004951B0"/>
    <w:rsid w:val="004A2D95"/>
    <w:rsid w:val="004A48EC"/>
    <w:rsid w:val="004A6089"/>
    <w:rsid w:val="004A6848"/>
    <w:rsid w:val="004A7468"/>
    <w:rsid w:val="004B12A9"/>
    <w:rsid w:val="004B2F73"/>
    <w:rsid w:val="004B3F64"/>
    <w:rsid w:val="004B405A"/>
    <w:rsid w:val="004B7AFF"/>
    <w:rsid w:val="004C45A2"/>
    <w:rsid w:val="004D0D56"/>
    <w:rsid w:val="004D0D68"/>
    <w:rsid w:val="004D68AD"/>
    <w:rsid w:val="004E059E"/>
    <w:rsid w:val="004E44E4"/>
    <w:rsid w:val="004E6D6C"/>
    <w:rsid w:val="004F0BF8"/>
    <w:rsid w:val="004F1F53"/>
    <w:rsid w:val="004F5DD9"/>
    <w:rsid w:val="005001EA"/>
    <w:rsid w:val="00502863"/>
    <w:rsid w:val="0051115E"/>
    <w:rsid w:val="00513310"/>
    <w:rsid w:val="0052526E"/>
    <w:rsid w:val="005300F7"/>
    <w:rsid w:val="005303C8"/>
    <w:rsid w:val="00531292"/>
    <w:rsid w:val="00532C6A"/>
    <w:rsid w:val="00534782"/>
    <w:rsid w:val="00534B67"/>
    <w:rsid w:val="00535C1D"/>
    <w:rsid w:val="005407EC"/>
    <w:rsid w:val="00540AA0"/>
    <w:rsid w:val="00541379"/>
    <w:rsid w:val="00542F15"/>
    <w:rsid w:val="00545AD1"/>
    <w:rsid w:val="005464DC"/>
    <w:rsid w:val="005467C0"/>
    <w:rsid w:val="00553AE9"/>
    <w:rsid w:val="00555327"/>
    <w:rsid w:val="00555FBF"/>
    <w:rsid w:val="005560F3"/>
    <w:rsid w:val="005600C9"/>
    <w:rsid w:val="00562CEB"/>
    <w:rsid w:val="00563DCA"/>
    <w:rsid w:val="0056714F"/>
    <w:rsid w:val="005727CD"/>
    <w:rsid w:val="00573E3E"/>
    <w:rsid w:val="005824BD"/>
    <w:rsid w:val="00582B0C"/>
    <w:rsid w:val="00591A17"/>
    <w:rsid w:val="00592E75"/>
    <w:rsid w:val="00592ED4"/>
    <w:rsid w:val="0059368E"/>
    <w:rsid w:val="00594150"/>
    <w:rsid w:val="005944D6"/>
    <w:rsid w:val="0059718F"/>
    <w:rsid w:val="005A094F"/>
    <w:rsid w:val="005A2D57"/>
    <w:rsid w:val="005B117D"/>
    <w:rsid w:val="005B52A8"/>
    <w:rsid w:val="005C0A04"/>
    <w:rsid w:val="005C1C2D"/>
    <w:rsid w:val="005C2991"/>
    <w:rsid w:val="005C528D"/>
    <w:rsid w:val="005C5850"/>
    <w:rsid w:val="005C61F5"/>
    <w:rsid w:val="005C6E50"/>
    <w:rsid w:val="005E3565"/>
    <w:rsid w:val="005E6813"/>
    <w:rsid w:val="005E6EAA"/>
    <w:rsid w:val="005F2626"/>
    <w:rsid w:val="005F2BFB"/>
    <w:rsid w:val="006018CC"/>
    <w:rsid w:val="006022F6"/>
    <w:rsid w:val="00602F26"/>
    <w:rsid w:val="00603749"/>
    <w:rsid w:val="006059D0"/>
    <w:rsid w:val="00610A25"/>
    <w:rsid w:val="00615687"/>
    <w:rsid w:val="00622A8F"/>
    <w:rsid w:val="0062306E"/>
    <w:rsid w:val="0062390A"/>
    <w:rsid w:val="0062508C"/>
    <w:rsid w:val="00630DA9"/>
    <w:rsid w:val="00631672"/>
    <w:rsid w:val="00631B96"/>
    <w:rsid w:val="0063205F"/>
    <w:rsid w:val="00634BFC"/>
    <w:rsid w:val="006401FA"/>
    <w:rsid w:val="006427FA"/>
    <w:rsid w:val="006505FF"/>
    <w:rsid w:val="00651AAA"/>
    <w:rsid w:val="00664585"/>
    <w:rsid w:val="0066572D"/>
    <w:rsid w:val="00667718"/>
    <w:rsid w:val="00673AEF"/>
    <w:rsid w:val="00680F0C"/>
    <w:rsid w:val="00682C16"/>
    <w:rsid w:val="00694718"/>
    <w:rsid w:val="006968E4"/>
    <w:rsid w:val="006A1B38"/>
    <w:rsid w:val="006A6F5E"/>
    <w:rsid w:val="006B2538"/>
    <w:rsid w:val="006B283C"/>
    <w:rsid w:val="006B3B3B"/>
    <w:rsid w:val="006B42C4"/>
    <w:rsid w:val="006B5F27"/>
    <w:rsid w:val="006B7138"/>
    <w:rsid w:val="006C517E"/>
    <w:rsid w:val="006D2B36"/>
    <w:rsid w:val="006E38AB"/>
    <w:rsid w:val="006E555D"/>
    <w:rsid w:val="006F09C3"/>
    <w:rsid w:val="006F20E5"/>
    <w:rsid w:val="006F27EB"/>
    <w:rsid w:val="00700112"/>
    <w:rsid w:val="00701929"/>
    <w:rsid w:val="00705A4B"/>
    <w:rsid w:val="00705EA0"/>
    <w:rsid w:val="00710EFA"/>
    <w:rsid w:val="00711899"/>
    <w:rsid w:val="007143E8"/>
    <w:rsid w:val="0071448B"/>
    <w:rsid w:val="00722710"/>
    <w:rsid w:val="00723745"/>
    <w:rsid w:val="007305CA"/>
    <w:rsid w:val="0073133E"/>
    <w:rsid w:val="00732DAF"/>
    <w:rsid w:val="00733858"/>
    <w:rsid w:val="007415A3"/>
    <w:rsid w:val="007508DC"/>
    <w:rsid w:val="0075154B"/>
    <w:rsid w:val="00756231"/>
    <w:rsid w:val="00756D44"/>
    <w:rsid w:val="00756DD6"/>
    <w:rsid w:val="00757033"/>
    <w:rsid w:val="007579B7"/>
    <w:rsid w:val="007603A5"/>
    <w:rsid w:val="007613CB"/>
    <w:rsid w:val="00763611"/>
    <w:rsid w:val="00765C04"/>
    <w:rsid w:val="0076655B"/>
    <w:rsid w:val="007700B0"/>
    <w:rsid w:val="0077201F"/>
    <w:rsid w:val="0077454E"/>
    <w:rsid w:val="00777BDB"/>
    <w:rsid w:val="007825E5"/>
    <w:rsid w:val="00784D63"/>
    <w:rsid w:val="00790DAA"/>
    <w:rsid w:val="00790F54"/>
    <w:rsid w:val="00793EE9"/>
    <w:rsid w:val="00795C34"/>
    <w:rsid w:val="007A1ADE"/>
    <w:rsid w:val="007A68FD"/>
    <w:rsid w:val="007B280A"/>
    <w:rsid w:val="007B7CFF"/>
    <w:rsid w:val="007C0DDE"/>
    <w:rsid w:val="007C22A5"/>
    <w:rsid w:val="007C3420"/>
    <w:rsid w:val="007D2F82"/>
    <w:rsid w:val="007D46B8"/>
    <w:rsid w:val="007D4710"/>
    <w:rsid w:val="007E2164"/>
    <w:rsid w:val="007E4A34"/>
    <w:rsid w:val="00802970"/>
    <w:rsid w:val="0080353F"/>
    <w:rsid w:val="00806BF6"/>
    <w:rsid w:val="00806FF1"/>
    <w:rsid w:val="008134DB"/>
    <w:rsid w:val="00815B44"/>
    <w:rsid w:val="00817BC8"/>
    <w:rsid w:val="00832126"/>
    <w:rsid w:val="00832154"/>
    <w:rsid w:val="0083475A"/>
    <w:rsid w:val="00834FBB"/>
    <w:rsid w:val="00835A97"/>
    <w:rsid w:val="00844D90"/>
    <w:rsid w:val="00845024"/>
    <w:rsid w:val="008455CF"/>
    <w:rsid w:val="00850D70"/>
    <w:rsid w:val="00860498"/>
    <w:rsid w:val="008624CF"/>
    <w:rsid w:val="00862DB7"/>
    <w:rsid w:val="00864B0F"/>
    <w:rsid w:val="00876FA1"/>
    <w:rsid w:val="008810FB"/>
    <w:rsid w:val="008855E7"/>
    <w:rsid w:val="0089022C"/>
    <w:rsid w:val="008902DA"/>
    <w:rsid w:val="008A1678"/>
    <w:rsid w:val="008A2F1D"/>
    <w:rsid w:val="008B18C9"/>
    <w:rsid w:val="008B1C09"/>
    <w:rsid w:val="008B259E"/>
    <w:rsid w:val="008B4DA7"/>
    <w:rsid w:val="008C14B3"/>
    <w:rsid w:val="008C301E"/>
    <w:rsid w:val="008C3BC8"/>
    <w:rsid w:val="008C3D9B"/>
    <w:rsid w:val="008D0F90"/>
    <w:rsid w:val="008D490A"/>
    <w:rsid w:val="008E295E"/>
    <w:rsid w:val="008E2D29"/>
    <w:rsid w:val="008E347D"/>
    <w:rsid w:val="008E4113"/>
    <w:rsid w:val="008F37AD"/>
    <w:rsid w:val="008F735E"/>
    <w:rsid w:val="008F762E"/>
    <w:rsid w:val="00901702"/>
    <w:rsid w:val="00901C36"/>
    <w:rsid w:val="00904EB8"/>
    <w:rsid w:val="009157E3"/>
    <w:rsid w:val="00916370"/>
    <w:rsid w:val="00920D74"/>
    <w:rsid w:val="00922141"/>
    <w:rsid w:val="00924FA2"/>
    <w:rsid w:val="00940766"/>
    <w:rsid w:val="00943561"/>
    <w:rsid w:val="00953664"/>
    <w:rsid w:val="009555DB"/>
    <w:rsid w:val="00957B48"/>
    <w:rsid w:val="00960B3F"/>
    <w:rsid w:val="00961138"/>
    <w:rsid w:val="009620EE"/>
    <w:rsid w:val="00964100"/>
    <w:rsid w:val="00965EBA"/>
    <w:rsid w:val="00970DBF"/>
    <w:rsid w:val="009722CB"/>
    <w:rsid w:val="00976F24"/>
    <w:rsid w:val="009775E0"/>
    <w:rsid w:val="0098379B"/>
    <w:rsid w:val="0099108B"/>
    <w:rsid w:val="0099290D"/>
    <w:rsid w:val="00995CD7"/>
    <w:rsid w:val="009960F4"/>
    <w:rsid w:val="00996EB5"/>
    <w:rsid w:val="009A094E"/>
    <w:rsid w:val="009A4846"/>
    <w:rsid w:val="009A65ED"/>
    <w:rsid w:val="009A7142"/>
    <w:rsid w:val="009B6C21"/>
    <w:rsid w:val="009B7665"/>
    <w:rsid w:val="009C3737"/>
    <w:rsid w:val="009C66EC"/>
    <w:rsid w:val="009D67D4"/>
    <w:rsid w:val="009D6BC3"/>
    <w:rsid w:val="009D74C3"/>
    <w:rsid w:val="009E01B3"/>
    <w:rsid w:val="009E268E"/>
    <w:rsid w:val="009E69A0"/>
    <w:rsid w:val="009F21AF"/>
    <w:rsid w:val="009F51D5"/>
    <w:rsid w:val="009F7495"/>
    <w:rsid w:val="00A07CBA"/>
    <w:rsid w:val="00A1002C"/>
    <w:rsid w:val="00A17F51"/>
    <w:rsid w:val="00A20068"/>
    <w:rsid w:val="00A20EE4"/>
    <w:rsid w:val="00A231C8"/>
    <w:rsid w:val="00A248F9"/>
    <w:rsid w:val="00A27D95"/>
    <w:rsid w:val="00A42673"/>
    <w:rsid w:val="00A43992"/>
    <w:rsid w:val="00A5000D"/>
    <w:rsid w:val="00A529CA"/>
    <w:rsid w:val="00A5750D"/>
    <w:rsid w:val="00A635E4"/>
    <w:rsid w:val="00A6684E"/>
    <w:rsid w:val="00A76F0D"/>
    <w:rsid w:val="00A84BE5"/>
    <w:rsid w:val="00A86781"/>
    <w:rsid w:val="00A875F9"/>
    <w:rsid w:val="00A9148B"/>
    <w:rsid w:val="00A922CC"/>
    <w:rsid w:val="00A949C4"/>
    <w:rsid w:val="00A95185"/>
    <w:rsid w:val="00AA0776"/>
    <w:rsid w:val="00AA126A"/>
    <w:rsid w:val="00AA3358"/>
    <w:rsid w:val="00AA534F"/>
    <w:rsid w:val="00AA6984"/>
    <w:rsid w:val="00AB09EB"/>
    <w:rsid w:val="00AB0F7B"/>
    <w:rsid w:val="00AB2E05"/>
    <w:rsid w:val="00AC310D"/>
    <w:rsid w:val="00AC38EF"/>
    <w:rsid w:val="00AC3B21"/>
    <w:rsid w:val="00AC3FF9"/>
    <w:rsid w:val="00AC4E03"/>
    <w:rsid w:val="00AD16B5"/>
    <w:rsid w:val="00AD1B7E"/>
    <w:rsid w:val="00AD2469"/>
    <w:rsid w:val="00AD71F4"/>
    <w:rsid w:val="00AD748F"/>
    <w:rsid w:val="00AD74C7"/>
    <w:rsid w:val="00AE0F74"/>
    <w:rsid w:val="00AE39E7"/>
    <w:rsid w:val="00AE5B47"/>
    <w:rsid w:val="00AF2473"/>
    <w:rsid w:val="00AF5E36"/>
    <w:rsid w:val="00AF7F19"/>
    <w:rsid w:val="00B03232"/>
    <w:rsid w:val="00B04164"/>
    <w:rsid w:val="00B04A05"/>
    <w:rsid w:val="00B079F7"/>
    <w:rsid w:val="00B1379F"/>
    <w:rsid w:val="00B14871"/>
    <w:rsid w:val="00B20E41"/>
    <w:rsid w:val="00B21D50"/>
    <w:rsid w:val="00B24C95"/>
    <w:rsid w:val="00B25344"/>
    <w:rsid w:val="00B3110C"/>
    <w:rsid w:val="00B36107"/>
    <w:rsid w:val="00B372BC"/>
    <w:rsid w:val="00B46030"/>
    <w:rsid w:val="00B57B37"/>
    <w:rsid w:val="00B60277"/>
    <w:rsid w:val="00B6073B"/>
    <w:rsid w:val="00B61ABF"/>
    <w:rsid w:val="00B63991"/>
    <w:rsid w:val="00B642BB"/>
    <w:rsid w:val="00B65972"/>
    <w:rsid w:val="00B67384"/>
    <w:rsid w:val="00B70017"/>
    <w:rsid w:val="00B703C0"/>
    <w:rsid w:val="00B80F95"/>
    <w:rsid w:val="00B81EC7"/>
    <w:rsid w:val="00B81F04"/>
    <w:rsid w:val="00B822B4"/>
    <w:rsid w:val="00B8413B"/>
    <w:rsid w:val="00B86DCC"/>
    <w:rsid w:val="00B8746E"/>
    <w:rsid w:val="00B90B26"/>
    <w:rsid w:val="00B93B68"/>
    <w:rsid w:val="00B940F0"/>
    <w:rsid w:val="00BA4819"/>
    <w:rsid w:val="00BB0AF5"/>
    <w:rsid w:val="00BB10CD"/>
    <w:rsid w:val="00BB3ACF"/>
    <w:rsid w:val="00BC230D"/>
    <w:rsid w:val="00BD0449"/>
    <w:rsid w:val="00BD088D"/>
    <w:rsid w:val="00BD1A11"/>
    <w:rsid w:val="00BD765E"/>
    <w:rsid w:val="00BE1DC0"/>
    <w:rsid w:val="00BE24D8"/>
    <w:rsid w:val="00BE3316"/>
    <w:rsid w:val="00BE3A06"/>
    <w:rsid w:val="00BF2919"/>
    <w:rsid w:val="00BF7D7B"/>
    <w:rsid w:val="00C02CC5"/>
    <w:rsid w:val="00C04BC3"/>
    <w:rsid w:val="00C04FCF"/>
    <w:rsid w:val="00C06E8A"/>
    <w:rsid w:val="00C07F29"/>
    <w:rsid w:val="00C10893"/>
    <w:rsid w:val="00C10F98"/>
    <w:rsid w:val="00C1251E"/>
    <w:rsid w:val="00C12E07"/>
    <w:rsid w:val="00C143D6"/>
    <w:rsid w:val="00C14F99"/>
    <w:rsid w:val="00C2210E"/>
    <w:rsid w:val="00C252A3"/>
    <w:rsid w:val="00C25391"/>
    <w:rsid w:val="00C338EA"/>
    <w:rsid w:val="00C33C56"/>
    <w:rsid w:val="00C36572"/>
    <w:rsid w:val="00C40ACB"/>
    <w:rsid w:val="00C45F47"/>
    <w:rsid w:val="00C46968"/>
    <w:rsid w:val="00C477FD"/>
    <w:rsid w:val="00C51795"/>
    <w:rsid w:val="00C52DC7"/>
    <w:rsid w:val="00C54B73"/>
    <w:rsid w:val="00C62C6A"/>
    <w:rsid w:val="00C6341C"/>
    <w:rsid w:val="00C652D7"/>
    <w:rsid w:val="00C66909"/>
    <w:rsid w:val="00C676F6"/>
    <w:rsid w:val="00C714E7"/>
    <w:rsid w:val="00C73527"/>
    <w:rsid w:val="00C75296"/>
    <w:rsid w:val="00C81F11"/>
    <w:rsid w:val="00C84754"/>
    <w:rsid w:val="00C85BCF"/>
    <w:rsid w:val="00C86143"/>
    <w:rsid w:val="00C875D9"/>
    <w:rsid w:val="00C93CDA"/>
    <w:rsid w:val="00C93F52"/>
    <w:rsid w:val="00C940F2"/>
    <w:rsid w:val="00C951C3"/>
    <w:rsid w:val="00C97938"/>
    <w:rsid w:val="00CA01A6"/>
    <w:rsid w:val="00CA19E2"/>
    <w:rsid w:val="00CA26B5"/>
    <w:rsid w:val="00CA38DD"/>
    <w:rsid w:val="00CA7743"/>
    <w:rsid w:val="00CB1331"/>
    <w:rsid w:val="00CB3C85"/>
    <w:rsid w:val="00CB4D01"/>
    <w:rsid w:val="00CC704F"/>
    <w:rsid w:val="00CD3D4D"/>
    <w:rsid w:val="00CD4942"/>
    <w:rsid w:val="00CE1E74"/>
    <w:rsid w:val="00CE4FBD"/>
    <w:rsid w:val="00CE5983"/>
    <w:rsid w:val="00CE7C0D"/>
    <w:rsid w:val="00CF032B"/>
    <w:rsid w:val="00CF043E"/>
    <w:rsid w:val="00CF156D"/>
    <w:rsid w:val="00CF175A"/>
    <w:rsid w:val="00CF7C6A"/>
    <w:rsid w:val="00D0080F"/>
    <w:rsid w:val="00D0158E"/>
    <w:rsid w:val="00D0622E"/>
    <w:rsid w:val="00D1007B"/>
    <w:rsid w:val="00D13772"/>
    <w:rsid w:val="00D1753B"/>
    <w:rsid w:val="00D17723"/>
    <w:rsid w:val="00D17F89"/>
    <w:rsid w:val="00D3163F"/>
    <w:rsid w:val="00D3265D"/>
    <w:rsid w:val="00D33EB8"/>
    <w:rsid w:val="00D34630"/>
    <w:rsid w:val="00D3691A"/>
    <w:rsid w:val="00D406A2"/>
    <w:rsid w:val="00D41A18"/>
    <w:rsid w:val="00D426FD"/>
    <w:rsid w:val="00D47AB9"/>
    <w:rsid w:val="00D509C6"/>
    <w:rsid w:val="00D568A0"/>
    <w:rsid w:val="00D609CB"/>
    <w:rsid w:val="00D6595A"/>
    <w:rsid w:val="00D70BC9"/>
    <w:rsid w:val="00D7130B"/>
    <w:rsid w:val="00D7546C"/>
    <w:rsid w:val="00D866DE"/>
    <w:rsid w:val="00D8694C"/>
    <w:rsid w:val="00D878AB"/>
    <w:rsid w:val="00D9114D"/>
    <w:rsid w:val="00D973EF"/>
    <w:rsid w:val="00DA1F45"/>
    <w:rsid w:val="00DA2B1E"/>
    <w:rsid w:val="00DA3A6D"/>
    <w:rsid w:val="00DA653D"/>
    <w:rsid w:val="00DB3A69"/>
    <w:rsid w:val="00DB68FC"/>
    <w:rsid w:val="00DC4AE4"/>
    <w:rsid w:val="00DC6F33"/>
    <w:rsid w:val="00DD15B3"/>
    <w:rsid w:val="00DD591B"/>
    <w:rsid w:val="00DD64C6"/>
    <w:rsid w:val="00DE0084"/>
    <w:rsid w:val="00DE01B3"/>
    <w:rsid w:val="00DE1CD1"/>
    <w:rsid w:val="00DE20D5"/>
    <w:rsid w:val="00DE4E17"/>
    <w:rsid w:val="00DE4FA9"/>
    <w:rsid w:val="00DE5333"/>
    <w:rsid w:val="00DF29B2"/>
    <w:rsid w:val="00DF45CE"/>
    <w:rsid w:val="00DF51E5"/>
    <w:rsid w:val="00DF6931"/>
    <w:rsid w:val="00E12A57"/>
    <w:rsid w:val="00E1399B"/>
    <w:rsid w:val="00E207BF"/>
    <w:rsid w:val="00E21165"/>
    <w:rsid w:val="00E22F6D"/>
    <w:rsid w:val="00E25FD2"/>
    <w:rsid w:val="00E30BFC"/>
    <w:rsid w:val="00E31B41"/>
    <w:rsid w:val="00E31CE6"/>
    <w:rsid w:val="00E31FA7"/>
    <w:rsid w:val="00E354EA"/>
    <w:rsid w:val="00E4514C"/>
    <w:rsid w:val="00E459C6"/>
    <w:rsid w:val="00E45CD8"/>
    <w:rsid w:val="00E460F4"/>
    <w:rsid w:val="00E51AED"/>
    <w:rsid w:val="00E5747F"/>
    <w:rsid w:val="00E60B8A"/>
    <w:rsid w:val="00E71E8D"/>
    <w:rsid w:val="00E7308F"/>
    <w:rsid w:val="00E7351D"/>
    <w:rsid w:val="00E762B0"/>
    <w:rsid w:val="00E818B1"/>
    <w:rsid w:val="00E86F1B"/>
    <w:rsid w:val="00E8722A"/>
    <w:rsid w:val="00E87A78"/>
    <w:rsid w:val="00E91E78"/>
    <w:rsid w:val="00E92421"/>
    <w:rsid w:val="00E924FD"/>
    <w:rsid w:val="00E93DFF"/>
    <w:rsid w:val="00E94301"/>
    <w:rsid w:val="00E94477"/>
    <w:rsid w:val="00EB0704"/>
    <w:rsid w:val="00EB12D8"/>
    <w:rsid w:val="00EB142B"/>
    <w:rsid w:val="00EC0AAE"/>
    <w:rsid w:val="00EC12F7"/>
    <w:rsid w:val="00EC3C5E"/>
    <w:rsid w:val="00EC6232"/>
    <w:rsid w:val="00ED5759"/>
    <w:rsid w:val="00EE1C89"/>
    <w:rsid w:val="00EE26F2"/>
    <w:rsid w:val="00EE274F"/>
    <w:rsid w:val="00EF085A"/>
    <w:rsid w:val="00EF25DA"/>
    <w:rsid w:val="00EF6259"/>
    <w:rsid w:val="00EF72E9"/>
    <w:rsid w:val="00EF736E"/>
    <w:rsid w:val="00F02474"/>
    <w:rsid w:val="00F04BAC"/>
    <w:rsid w:val="00F06523"/>
    <w:rsid w:val="00F076AF"/>
    <w:rsid w:val="00F20198"/>
    <w:rsid w:val="00F2367B"/>
    <w:rsid w:val="00F260E6"/>
    <w:rsid w:val="00F26D65"/>
    <w:rsid w:val="00F30BF9"/>
    <w:rsid w:val="00F310A5"/>
    <w:rsid w:val="00F34DF4"/>
    <w:rsid w:val="00F37094"/>
    <w:rsid w:val="00F37B58"/>
    <w:rsid w:val="00F4137D"/>
    <w:rsid w:val="00F42BFE"/>
    <w:rsid w:val="00F43D70"/>
    <w:rsid w:val="00F4626F"/>
    <w:rsid w:val="00F46A1C"/>
    <w:rsid w:val="00F50710"/>
    <w:rsid w:val="00F52F7D"/>
    <w:rsid w:val="00F66B2B"/>
    <w:rsid w:val="00F70009"/>
    <w:rsid w:val="00F82B25"/>
    <w:rsid w:val="00F83566"/>
    <w:rsid w:val="00F90E6F"/>
    <w:rsid w:val="00F95C43"/>
    <w:rsid w:val="00F96682"/>
    <w:rsid w:val="00FA0CD4"/>
    <w:rsid w:val="00FA6AB9"/>
    <w:rsid w:val="00FB0688"/>
    <w:rsid w:val="00FB14AA"/>
    <w:rsid w:val="00FB34B2"/>
    <w:rsid w:val="00FC1498"/>
    <w:rsid w:val="00FD052A"/>
    <w:rsid w:val="00FD60B1"/>
    <w:rsid w:val="00FD7169"/>
    <w:rsid w:val="00FF0103"/>
    <w:rsid w:val="00FF357C"/>
    <w:rsid w:val="00FF4DCC"/>
    <w:rsid w:val="00FF59D2"/>
    <w:rsid w:val="00FF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74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B2"/>
    <w:pPr>
      <w:widowControl w:val="0"/>
      <w:autoSpaceDE w:val="0"/>
      <w:autoSpaceDN w:val="0"/>
      <w:adjustRightInd w:val="0"/>
      <w:jc w:val="both"/>
    </w:pPr>
  </w:style>
  <w:style w:type="paragraph" w:styleId="Heading4">
    <w:name w:val="heading 4"/>
    <w:basedOn w:val="Normal"/>
    <w:next w:val="Normal"/>
    <w:link w:val="Heading4Char"/>
    <w:uiPriority w:val="9"/>
    <w:semiHidden/>
    <w:unhideWhenUsed/>
    <w:qFormat/>
    <w:rsid w:val="00376D5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9">
    <w:name w:val="heading 9"/>
    <w:basedOn w:val="Normal"/>
    <w:next w:val="Normal"/>
    <w:link w:val="Heading9Char"/>
    <w:uiPriority w:val="9"/>
    <w:unhideWhenUsed/>
    <w:qFormat/>
    <w:rsid w:val="00FB34B2"/>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53"/>
    <w:pPr>
      <w:pBdr>
        <w:bottom w:val="single" w:sz="6" w:space="1" w:color="auto"/>
      </w:pBdr>
      <w:tabs>
        <w:tab w:val="center" w:pos="4153"/>
        <w:tab w:val="right" w:pos="8306"/>
      </w:tabs>
      <w:autoSpaceDE/>
      <w:autoSpaceDN/>
      <w:adjustRightInd/>
      <w:snapToGrid w:val="0"/>
      <w:jc w:val="center"/>
    </w:pPr>
    <w:rPr>
      <w:sz w:val="18"/>
      <w:szCs w:val="18"/>
    </w:rPr>
  </w:style>
  <w:style w:type="character" w:customStyle="1" w:styleId="HeaderChar">
    <w:name w:val="Header Char"/>
    <w:basedOn w:val="DefaultParagraphFont"/>
    <w:link w:val="Header"/>
    <w:uiPriority w:val="99"/>
    <w:rsid w:val="004F1F53"/>
    <w:rPr>
      <w:sz w:val="18"/>
      <w:szCs w:val="18"/>
    </w:rPr>
  </w:style>
  <w:style w:type="paragraph" w:styleId="Footer">
    <w:name w:val="footer"/>
    <w:basedOn w:val="Normal"/>
    <w:link w:val="FooterChar"/>
    <w:uiPriority w:val="99"/>
    <w:unhideWhenUsed/>
    <w:rsid w:val="004F1F53"/>
    <w:pPr>
      <w:tabs>
        <w:tab w:val="center" w:pos="4153"/>
        <w:tab w:val="right" w:pos="8306"/>
      </w:tabs>
      <w:autoSpaceDE/>
      <w:autoSpaceDN/>
      <w:adjustRightInd/>
      <w:snapToGrid w:val="0"/>
      <w:jc w:val="left"/>
    </w:pPr>
    <w:rPr>
      <w:sz w:val="18"/>
      <w:szCs w:val="18"/>
    </w:rPr>
  </w:style>
  <w:style w:type="character" w:customStyle="1" w:styleId="FooterChar">
    <w:name w:val="Footer Char"/>
    <w:basedOn w:val="DefaultParagraphFont"/>
    <w:link w:val="Footer"/>
    <w:uiPriority w:val="99"/>
    <w:rsid w:val="004F1F53"/>
    <w:rPr>
      <w:sz w:val="18"/>
      <w:szCs w:val="18"/>
    </w:rPr>
  </w:style>
  <w:style w:type="paragraph" w:styleId="NormalWeb">
    <w:name w:val="Normal (Web)"/>
    <w:basedOn w:val="Normal"/>
    <w:link w:val="NormalWebChar"/>
    <w:rsid w:val="004F1F53"/>
    <w:pPr>
      <w:spacing w:before="100" w:beforeAutospacing="1" w:after="100" w:afterAutospacing="1"/>
    </w:pPr>
  </w:style>
  <w:style w:type="character" w:styleId="Hyperlink">
    <w:name w:val="Hyperlink"/>
    <w:uiPriority w:val="99"/>
    <w:rsid w:val="004F1F53"/>
    <w:rPr>
      <w:color w:val="0000FF"/>
      <w:u w:val="single"/>
    </w:rPr>
  </w:style>
  <w:style w:type="character" w:customStyle="1" w:styleId="fontstyle01">
    <w:name w:val="fontstyle01"/>
    <w:basedOn w:val="DefaultParagraphFont"/>
    <w:rsid w:val="00AE39E7"/>
    <w:rPr>
      <w:rFonts w:ascii="ArialMT" w:hAnsi="ArialMT" w:hint="default"/>
      <w:b w:val="0"/>
      <w:bCs w:val="0"/>
      <w:i w:val="0"/>
      <w:iCs w:val="0"/>
      <w:color w:val="000000"/>
      <w:sz w:val="16"/>
      <w:szCs w:val="16"/>
    </w:rPr>
  </w:style>
  <w:style w:type="character" w:styleId="Emphasis">
    <w:name w:val="Emphasis"/>
    <w:basedOn w:val="DefaultParagraphFont"/>
    <w:uiPriority w:val="20"/>
    <w:qFormat/>
    <w:rsid w:val="00DF6931"/>
    <w:rPr>
      <w:i/>
      <w:iCs/>
    </w:rPr>
  </w:style>
  <w:style w:type="paragraph" w:customStyle="1" w:styleId="EndNoteBibliographyTitle">
    <w:name w:val="EndNote Bibliography Title"/>
    <w:basedOn w:val="Normal"/>
    <w:link w:val="EndNoteBibliographyTitle0"/>
    <w:rsid w:val="00264E72"/>
    <w:pPr>
      <w:jc w:val="center"/>
    </w:pPr>
    <w:rPr>
      <w:rFonts w:ascii="Calibri" w:hAnsi="Calibri" w:cs="Calibri"/>
      <w:noProof/>
      <w:sz w:val="24"/>
    </w:rPr>
  </w:style>
  <w:style w:type="character" w:customStyle="1" w:styleId="NormalWebChar">
    <w:name w:val="Normal (Web) Char"/>
    <w:basedOn w:val="DefaultParagraphFont"/>
    <w:link w:val="NormalWeb"/>
    <w:rsid w:val="00264E72"/>
    <w:rPr>
      <w:rFonts w:ascii="Calibri" w:eastAsia="SimSun" w:hAnsi="Calibri" w:cs="Calibri"/>
      <w:color w:val="000000"/>
      <w:kern w:val="0"/>
      <w:sz w:val="24"/>
      <w:szCs w:val="24"/>
      <w:lang w:eastAsia="en-US"/>
    </w:rPr>
  </w:style>
  <w:style w:type="character" w:customStyle="1" w:styleId="EndNoteBibliographyTitle0">
    <w:name w:val="EndNote Bibliography Title 字符"/>
    <w:basedOn w:val="NormalWebChar"/>
    <w:link w:val="EndNoteBibliographyTitle"/>
    <w:rsid w:val="00264E72"/>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0"/>
    <w:rsid w:val="00264E72"/>
    <w:rPr>
      <w:rFonts w:ascii="Calibri" w:hAnsi="Calibri" w:cs="Calibri"/>
      <w:noProof/>
      <w:sz w:val="24"/>
    </w:rPr>
  </w:style>
  <w:style w:type="character" w:customStyle="1" w:styleId="EndNoteBibliography0">
    <w:name w:val="EndNote Bibliography 字符"/>
    <w:basedOn w:val="NormalWebChar"/>
    <w:link w:val="EndNoteBibliography"/>
    <w:rsid w:val="00264E72"/>
    <w:rPr>
      <w:rFonts w:ascii="Calibri" w:eastAsia="SimSun" w:hAnsi="Calibri" w:cs="Calibri"/>
      <w:noProof/>
      <w:color w:val="000000"/>
      <w:kern w:val="0"/>
      <w:sz w:val="24"/>
      <w:szCs w:val="24"/>
      <w:lang w:eastAsia="en-US"/>
    </w:rPr>
  </w:style>
  <w:style w:type="character" w:customStyle="1" w:styleId="fontstyle11">
    <w:name w:val="fontstyle11"/>
    <w:basedOn w:val="DefaultParagraphFont"/>
    <w:rsid w:val="00E93DFF"/>
    <w:rPr>
      <w:rFonts w:ascii="方正书宋简体" w:eastAsia="方正书宋简体" w:hint="eastAsia"/>
      <w:b w:val="0"/>
      <w:bCs w:val="0"/>
      <w:i w:val="0"/>
      <w:iCs w:val="0"/>
      <w:color w:val="000000"/>
      <w:sz w:val="24"/>
      <w:szCs w:val="24"/>
    </w:rPr>
  </w:style>
  <w:style w:type="character" w:customStyle="1" w:styleId="fontstyle21">
    <w:name w:val="fontstyle21"/>
    <w:basedOn w:val="DefaultParagraphFont"/>
    <w:rsid w:val="00CB3C85"/>
    <w:rPr>
      <w:rFonts w:ascii="Arial-BoldMT" w:hAnsi="Arial-BoldMT" w:hint="default"/>
      <w:b/>
      <w:bCs/>
      <w:i w:val="0"/>
      <w:iCs w:val="0"/>
      <w:color w:val="000000"/>
      <w:sz w:val="16"/>
      <w:szCs w:val="16"/>
    </w:rPr>
  </w:style>
  <w:style w:type="paragraph" w:styleId="BalloonText">
    <w:name w:val="Balloon Text"/>
    <w:basedOn w:val="Normal"/>
    <w:link w:val="BalloonTextChar"/>
    <w:uiPriority w:val="99"/>
    <w:semiHidden/>
    <w:unhideWhenUsed/>
    <w:rsid w:val="0046131E"/>
    <w:rPr>
      <w:sz w:val="18"/>
      <w:szCs w:val="18"/>
    </w:rPr>
  </w:style>
  <w:style w:type="character" w:customStyle="1" w:styleId="BalloonTextChar">
    <w:name w:val="Balloon Text Char"/>
    <w:basedOn w:val="DefaultParagraphFont"/>
    <w:link w:val="BalloonText"/>
    <w:uiPriority w:val="99"/>
    <w:semiHidden/>
    <w:rsid w:val="0046131E"/>
    <w:rPr>
      <w:rFonts w:ascii="Calibri" w:eastAsia="SimSun" w:hAnsi="Calibri" w:cs="Calibri"/>
      <w:color w:val="000000"/>
      <w:kern w:val="0"/>
      <w:sz w:val="18"/>
      <w:szCs w:val="18"/>
      <w:lang w:eastAsia="en-US"/>
    </w:rPr>
  </w:style>
  <w:style w:type="character" w:customStyle="1" w:styleId="apple-converted-space">
    <w:name w:val="apple-converted-space"/>
    <w:basedOn w:val="DefaultParagraphFont"/>
    <w:rsid w:val="00C97938"/>
  </w:style>
  <w:style w:type="character" w:customStyle="1" w:styleId="tran">
    <w:name w:val="tran"/>
    <w:basedOn w:val="DefaultParagraphFont"/>
    <w:rsid w:val="00C97938"/>
  </w:style>
  <w:style w:type="character" w:customStyle="1" w:styleId="1">
    <w:name w:val="未处理的提及1"/>
    <w:basedOn w:val="DefaultParagraphFont"/>
    <w:uiPriority w:val="99"/>
    <w:semiHidden/>
    <w:unhideWhenUsed/>
    <w:rsid w:val="00F4626F"/>
    <w:rPr>
      <w:color w:val="605E5C"/>
      <w:shd w:val="clear" w:color="auto" w:fill="E1DFDD"/>
    </w:rPr>
  </w:style>
  <w:style w:type="paragraph" w:styleId="Date">
    <w:name w:val="Date"/>
    <w:basedOn w:val="Normal"/>
    <w:next w:val="Normal"/>
    <w:link w:val="DateChar"/>
    <w:uiPriority w:val="99"/>
    <w:semiHidden/>
    <w:unhideWhenUsed/>
    <w:rsid w:val="00C36572"/>
    <w:pPr>
      <w:ind w:leftChars="2500" w:left="100"/>
    </w:pPr>
  </w:style>
  <w:style w:type="character" w:customStyle="1" w:styleId="DateChar">
    <w:name w:val="Date Char"/>
    <w:basedOn w:val="DefaultParagraphFont"/>
    <w:link w:val="Date"/>
    <w:uiPriority w:val="99"/>
    <w:semiHidden/>
    <w:rsid w:val="00C36572"/>
    <w:rPr>
      <w:rFonts w:ascii="Calibri" w:eastAsia="SimSun" w:hAnsi="Calibri" w:cs="Calibri"/>
      <w:color w:val="000000"/>
      <w:kern w:val="0"/>
      <w:sz w:val="24"/>
      <w:szCs w:val="24"/>
      <w:lang w:eastAsia="en-US"/>
    </w:rPr>
  </w:style>
  <w:style w:type="character" w:styleId="LineNumber">
    <w:name w:val="line number"/>
    <w:basedOn w:val="DefaultParagraphFont"/>
    <w:uiPriority w:val="99"/>
    <w:unhideWhenUsed/>
    <w:rsid w:val="00FB34B2"/>
    <w:rPr>
      <w:rFonts w:ascii="Calibri" w:hAnsi="Calibri"/>
      <w:sz w:val="24"/>
    </w:rPr>
  </w:style>
  <w:style w:type="character" w:styleId="CommentReference">
    <w:name w:val="annotation reference"/>
    <w:basedOn w:val="DefaultParagraphFont"/>
    <w:uiPriority w:val="99"/>
    <w:semiHidden/>
    <w:unhideWhenUsed/>
    <w:rsid w:val="004F5DD9"/>
    <w:rPr>
      <w:sz w:val="16"/>
      <w:szCs w:val="16"/>
    </w:rPr>
  </w:style>
  <w:style w:type="paragraph" w:styleId="CommentText">
    <w:name w:val="annotation text"/>
    <w:basedOn w:val="Normal"/>
    <w:link w:val="CommentTextChar"/>
    <w:uiPriority w:val="99"/>
    <w:semiHidden/>
    <w:unhideWhenUsed/>
    <w:rsid w:val="004F5DD9"/>
    <w:rPr>
      <w:sz w:val="20"/>
      <w:szCs w:val="20"/>
    </w:rPr>
  </w:style>
  <w:style w:type="character" w:customStyle="1" w:styleId="CommentTextChar">
    <w:name w:val="Comment Text Char"/>
    <w:basedOn w:val="DefaultParagraphFont"/>
    <w:link w:val="CommentText"/>
    <w:uiPriority w:val="99"/>
    <w:semiHidden/>
    <w:rsid w:val="004F5DD9"/>
    <w:rPr>
      <w:rFonts w:ascii="Calibri" w:eastAsia="SimSun" w:hAnsi="Calibri" w:cs="Calibri"/>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4F5DD9"/>
    <w:rPr>
      <w:b/>
      <w:bCs/>
    </w:rPr>
  </w:style>
  <w:style w:type="character" w:customStyle="1" w:styleId="CommentSubjectChar">
    <w:name w:val="Comment Subject Char"/>
    <w:basedOn w:val="CommentTextChar"/>
    <w:link w:val="CommentSubject"/>
    <w:uiPriority w:val="99"/>
    <w:semiHidden/>
    <w:rsid w:val="004F5DD9"/>
    <w:rPr>
      <w:rFonts w:ascii="Calibri" w:eastAsia="SimSun" w:hAnsi="Calibri" w:cs="Calibri"/>
      <w:b/>
      <w:bCs/>
      <w:color w:val="000000"/>
      <w:kern w:val="0"/>
      <w:sz w:val="20"/>
      <w:szCs w:val="20"/>
      <w:lang w:eastAsia="en-US"/>
    </w:rPr>
  </w:style>
  <w:style w:type="character" w:customStyle="1" w:styleId="Heading9Char">
    <w:name w:val="Heading 9 Char"/>
    <w:basedOn w:val="DefaultParagraphFont"/>
    <w:link w:val="Heading9"/>
    <w:uiPriority w:val="9"/>
    <w:rsid w:val="00FB34B2"/>
    <w:rPr>
      <w:rFonts w:asciiTheme="majorHAnsi" w:eastAsiaTheme="majorEastAsia" w:hAnsiTheme="majorHAnsi" w:cstheme="majorBidi"/>
      <w:i/>
      <w:iCs/>
      <w:color w:val="272727" w:themeColor="text1" w:themeTint="D8"/>
    </w:rPr>
  </w:style>
  <w:style w:type="paragraph" w:styleId="ListParagraph">
    <w:name w:val="List Paragraph"/>
    <w:basedOn w:val="Normal"/>
    <w:uiPriority w:val="34"/>
    <w:qFormat/>
    <w:rsid w:val="003C72E0"/>
    <w:pPr>
      <w:widowControl/>
      <w:autoSpaceDE/>
      <w:autoSpaceDN/>
      <w:adjustRightInd/>
      <w:spacing w:after="200" w:line="276" w:lineRule="auto"/>
      <w:ind w:left="720"/>
      <w:contextualSpacing/>
      <w:jc w:val="left"/>
    </w:pPr>
    <w:rPr>
      <w:kern w:val="0"/>
      <w:sz w:val="22"/>
      <w:szCs w:val="22"/>
      <w:lang w:eastAsia="en-US"/>
    </w:rPr>
  </w:style>
  <w:style w:type="character" w:customStyle="1" w:styleId="skip">
    <w:name w:val="skip"/>
    <w:basedOn w:val="DefaultParagraphFont"/>
    <w:rsid w:val="005600C9"/>
  </w:style>
  <w:style w:type="paragraph" w:customStyle="1" w:styleId="src">
    <w:name w:val="src"/>
    <w:basedOn w:val="Normal"/>
    <w:rsid w:val="0077454E"/>
    <w:pPr>
      <w:widowControl/>
      <w:autoSpaceDE/>
      <w:autoSpaceDN/>
      <w:adjustRightInd/>
      <w:spacing w:before="100" w:beforeAutospacing="1" w:after="100" w:afterAutospacing="1"/>
      <w:jc w:val="left"/>
    </w:pPr>
    <w:rPr>
      <w:rFonts w:ascii="SimSun" w:eastAsia="SimSun" w:hAnsi="SimSun" w:cs="SimSun"/>
      <w:kern w:val="0"/>
      <w:sz w:val="24"/>
      <w:szCs w:val="24"/>
    </w:rPr>
  </w:style>
  <w:style w:type="paragraph" w:styleId="Revision">
    <w:name w:val="Revision"/>
    <w:hidden/>
    <w:uiPriority w:val="99"/>
    <w:semiHidden/>
    <w:rsid w:val="001D054F"/>
  </w:style>
  <w:style w:type="character" w:customStyle="1" w:styleId="Heading4Char">
    <w:name w:val="Heading 4 Char"/>
    <w:basedOn w:val="DefaultParagraphFont"/>
    <w:link w:val="Heading4"/>
    <w:uiPriority w:val="9"/>
    <w:semiHidden/>
    <w:rsid w:val="00376D5C"/>
    <w:rPr>
      <w:rFonts w:asciiTheme="majorHAnsi" w:eastAsiaTheme="majorEastAsia" w:hAnsiTheme="majorHAnsi" w:cstheme="majorBidi"/>
      <w:b/>
      <w:bCs/>
      <w:sz w:val="28"/>
      <w:szCs w:val="28"/>
    </w:rPr>
  </w:style>
  <w:style w:type="paragraph" w:styleId="BodyText">
    <w:name w:val="Body Text"/>
    <w:basedOn w:val="Normal"/>
    <w:link w:val="BodyTextChar"/>
    <w:uiPriority w:val="1"/>
    <w:qFormat/>
    <w:rsid w:val="00021722"/>
    <w:pPr>
      <w:adjustRightInd/>
      <w:jc w:val="left"/>
    </w:pPr>
    <w:rPr>
      <w:rFonts w:ascii="Times New Roman" w:eastAsia="Times New Roman" w:hAnsi="Times New Roman" w:cs="Times New Roman"/>
      <w:kern w:val="0"/>
      <w:sz w:val="20"/>
      <w:szCs w:val="20"/>
      <w:lang w:eastAsia="en-US"/>
    </w:rPr>
  </w:style>
  <w:style w:type="character" w:customStyle="1" w:styleId="BodyTextChar">
    <w:name w:val="Body Text Char"/>
    <w:basedOn w:val="DefaultParagraphFont"/>
    <w:link w:val="BodyText"/>
    <w:uiPriority w:val="1"/>
    <w:rsid w:val="00021722"/>
    <w:rPr>
      <w:rFonts w:ascii="Times New Roman" w:eastAsia="Times New Roman" w:hAnsi="Times New Roman" w:cs="Times New Roman"/>
      <w:kern w:val="0"/>
      <w:sz w:val="20"/>
      <w:szCs w:val="20"/>
      <w:lang w:eastAsia="en-US"/>
    </w:rPr>
  </w:style>
  <w:style w:type="character" w:styleId="UnresolvedMention">
    <w:name w:val="Unresolved Mention"/>
    <w:basedOn w:val="DefaultParagraphFont"/>
    <w:uiPriority w:val="99"/>
    <w:semiHidden/>
    <w:unhideWhenUsed/>
    <w:rsid w:val="0061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9821">
      <w:bodyDiv w:val="1"/>
      <w:marLeft w:val="0"/>
      <w:marRight w:val="0"/>
      <w:marTop w:val="0"/>
      <w:marBottom w:val="0"/>
      <w:divBdr>
        <w:top w:val="none" w:sz="0" w:space="0" w:color="auto"/>
        <w:left w:val="none" w:sz="0" w:space="0" w:color="auto"/>
        <w:bottom w:val="none" w:sz="0" w:space="0" w:color="auto"/>
        <w:right w:val="none" w:sz="0" w:space="0" w:color="auto"/>
      </w:divBdr>
      <w:divsChild>
        <w:div w:id="27462056">
          <w:marLeft w:val="0"/>
          <w:marRight w:val="0"/>
          <w:marTop w:val="0"/>
          <w:marBottom w:val="0"/>
          <w:divBdr>
            <w:top w:val="none" w:sz="0" w:space="0" w:color="auto"/>
            <w:left w:val="none" w:sz="0" w:space="0" w:color="auto"/>
            <w:bottom w:val="none" w:sz="0" w:space="0" w:color="auto"/>
            <w:right w:val="none" w:sz="0" w:space="0" w:color="auto"/>
          </w:divBdr>
          <w:divsChild>
            <w:div w:id="9628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17849">
      <w:bodyDiv w:val="1"/>
      <w:marLeft w:val="0"/>
      <w:marRight w:val="0"/>
      <w:marTop w:val="0"/>
      <w:marBottom w:val="0"/>
      <w:divBdr>
        <w:top w:val="none" w:sz="0" w:space="0" w:color="auto"/>
        <w:left w:val="none" w:sz="0" w:space="0" w:color="auto"/>
        <w:bottom w:val="none" w:sz="0" w:space="0" w:color="auto"/>
        <w:right w:val="none" w:sz="0" w:space="0" w:color="auto"/>
      </w:divBdr>
    </w:div>
    <w:div w:id="268506749">
      <w:bodyDiv w:val="1"/>
      <w:marLeft w:val="0"/>
      <w:marRight w:val="0"/>
      <w:marTop w:val="0"/>
      <w:marBottom w:val="0"/>
      <w:divBdr>
        <w:top w:val="none" w:sz="0" w:space="0" w:color="auto"/>
        <w:left w:val="none" w:sz="0" w:space="0" w:color="auto"/>
        <w:bottom w:val="none" w:sz="0" w:space="0" w:color="auto"/>
        <w:right w:val="none" w:sz="0" w:space="0" w:color="auto"/>
      </w:divBdr>
    </w:div>
    <w:div w:id="345643635">
      <w:bodyDiv w:val="1"/>
      <w:marLeft w:val="0"/>
      <w:marRight w:val="0"/>
      <w:marTop w:val="0"/>
      <w:marBottom w:val="0"/>
      <w:divBdr>
        <w:top w:val="none" w:sz="0" w:space="0" w:color="auto"/>
        <w:left w:val="none" w:sz="0" w:space="0" w:color="auto"/>
        <w:bottom w:val="none" w:sz="0" w:space="0" w:color="auto"/>
        <w:right w:val="none" w:sz="0" w:space="0" w:color="auto"/>
      </w:divBdr>
    </w:div>
    <w:div w:id="398137739">
      <w:bodyDiv w:val="1"/>
      <w:marLeft w:val="0"/>
      <w:marRight w:val="0"/>
      <w:marTop w:val="0"/>
      <w:marBottom w:val="0"/>
      <w:divBdr>
        <w:top w:val="none" w:sz="0" w:space="0" w:color="auto"/>
        <w:left w:val="none" w:sz="0" w:space="0" w:color="auto"/>
        <w:bottom w:val="none" w:sz="0" w:space="0" w:color="auto"/>
        <w:right w:val="none" w:sz="0" w:space="0" w:color="auto"/>
      </w:divBdr>
    </w:div>
    <w:div w:id="427580664">
      <w:bodyDiv w:val="1"/>
      <w:marLeft w:val="0"/>
      <w:marRight w:val="0"/>
      <w:marTop w:val="0"/>
      <w:marBottom w:val="0"/>
      <w:divBdr>
        <w:top w:val="none" w:sz="0" w:space="0" w:color="auto"/>
        <w:left w:val="none" w:sz="0" w:space="0" w:color="auto"/>
        <w:bottom w:val="none" w:sz="0" w:space="0" w:color="auto"/>
        <w:right w:val="none" w:sz="0" w:space="0" w:color="auto"/>
      </w:divBdr>
    </w:div>
    <w:div w:id="450786340">
      <w:bodyDiv w:val="1"/>
      <w:marLeft w:val="0"/>
      <w:marRight w:val="0"/>
      <w:marTop w:val="0"/>
      <w:marBottom w:val="0"/>
      <w:divBdr>
        <w:top w:val="none" w:sz="0" w:space="0" w:color="auto"/>
        <w:left w:val="none" w:sz="0" w:space="0" w:color="auto"/>
        <w:bottom w:val="none" w:sz="0" w:space="0" w:color="auto"/>
        <w:right w:val="none" w:sz="0" w:space="0" w:color="auto"/>
      </w:divBdr>
    </w:div>
    <w:div w:id="611934304">
      <w:bodyDiv w:val="1"/>
      <w:marLeft w:val="0"/>
      <w:marRight w:val="0"/>
      <w:marTop w:val="0"/>
      <w:marBottom w:val="0"/>
      <w:divBdr>
        <w:top w:val="none" w:sz="0" w:space="0" w:color="auto"/>
        <w:left w:val="none" w:sz="0" w:space="0" w:color="auto"/>
        <w:bottom w:val="none" w:sz="0" w:space="0" w:color="auto"/>
        <w:right w:val="none" w:sz="0" w:space="0" w:color="auto"/>
      </w:divBdr>
    </w:div>
    <w:div w:id="750663483">
      <w:bodyDiv w:val="1"/>
      <w:marLeft w:val="0"/>
      <w:marRight w:val="0"/>
      <w:marTop w:val="0"/>
      <w:marBottom w:val="0"/>
      <w:divBdr>
        <w:top w:val="none" w:sz="0" w:space="0" w:color="auto"/>
        <w:left w:val="none" w:sz="0" w:space="0" w:color="auto"/>
        <w:bottom w:val="none" w:sz="0" w:space="0" w:color="auto"/>
        <w:right w:val="none" w:sz="0" w:space="0" w:color="auto"/>
      </w:divBdr>
    </w:div>
    <w:div w:id="754277969">
      <w:bodyDiv w:val="1"/>
      <w:marLeft w:val="0"/>
      <w:marRight w:val="0"/>
      <w:marTop w:val="0"/>
      <w:marBottom w:val="0"/>
      <w:divBdr>
        <w:top w:val="none" w:sz="0" w:space="0" w:color="auto"/>
        <w:left w:val="none" w:sz="0" w:space="0" w:color="auto"/>
        <w:bottom w:val="none" w:sz="0" w:space="0" w:color="auto"/>
        <w:right w:val="none" w:sz="0" w:space="0" w:color="auto"/>
      </w:divBdr>
    </w:div>
    <w:div w:id="886449392">
      <w:bodyDiv w:val="1"/>
      <w:marLeft w:val="0"/>
      <w:marRight w:val="0"/>
      <w:marTop w:val="0"/>
      <w:marBottom w:val="0"/>
      <w:divBdr>
        <w:top w:val="none" w:sz="0" w:space="0" w:color="auto"/>
        <w:left w:val="none" w:sz="0" w:space="0" w:color="auto"/>
        <w:bottom w:val="none" w:sz="0" w:space="0" w:color="auto"/>
        <w:right w:val="none" w:sz="0" w:space="0" w:color="auto"/>
      </w:divBdr>
    </w:div>
    <w:div w:id="897592879">
      <w:bodyDiv w:val="1"/>
      <w:marLeft w:val="0"/>
      <w:marRight w:val="0"/>
      <w:marTop w:val="0"/>
      <w:marBottom w:val="0"/>
      <w:divBdr>
        <w:top w:val="none" w:sz="0" w:space="0" w:color="auto"/>
        <w:left w:val="none" w:sz="0" w:space="0" w:color="auto"/>
        <w:bottom w:val="none" w:sz="0" w:space="0" w:color="auto"/>
        <w:right w:val="none" w:sz="0" w:space="0" w:color="auto"/>
      </w:divBdr>
    </w:div>
    <w:div w:id="1075394005">
      <w:bodyDiv w:val="1"/>
      <w:marLeft w:val="0"/>
      <w:marRight w:val="0"/>
      <w:marTop w:val="0"/>
      <w:marBottom w:val="0"/>
      <w:divBdr>
        <w:top w:val="none" w:sz="0" w:space="0" w:color="auto"/>
        <w:left w:val="none" w:sz="0" w:space="0" w:color="auto"/>
        <w:bottom w:val="none" w:sz="0" w:space="0" w:color="auto"/>
        <w:right w:val="none" w:sz="0" w:space="0" w:color="auto"/>
      </w:divBdr>
    </w:div>
    <w:div w:id="1100955522">
      <w:bodyDiv w:val="1"/>
      <w:marLeft w:val="0"/>
      <w:marRight w:val="0"/>
      <w:marTop w:val="0"/>
      <w:marBottom w:val="0"/>
      <w:divBdr>
        <w:top w:val="none" w:sz="0" w:space="0" w:color="auto"/>
        <w:left w:val="none" w:sz="0" w:space="0" w:color="auto"/>
        <w:bottom w:val="none" w:sz="0" w:space="0" w:color="auto"/>
        <w:right w:val="none" w:sz="0" w:space="0" w:color="auto"/>
      </w:divBdr>
    </w:div>
    <w:div w:id="1264918679">
      <w:bodyDiv w:val="1"/>
      <w:marLeft w:val="0"/>
      <w:marRight w:val="0"/>
      <w:marTop w:val="0"/>
      <w:marBottom w:val="0"/>
      <w:divBdr>
        <w:top w:val="none" w:sz="0" w:space="0" w:color="auto"/>
        <w:left w:val="none" w:sz="0" w:space="0" w:color="auto"/>
        <w:bottom w:val="none" w:sz="0" w:space="0" w:color="auto"/>
        <w:right w:val="none" w:sz="0" w:space="0" w:color="auto"/>
      </w:divBdr>
    </w:div>
    <w:div w:id="1321231622">
      <w:bodyDiv w:val="1"/>
      <w:marLeft w:val="0"/>
      <w:marRight w:val="0"/>
      <w:marTop w:val="0"/>
      <w:marBottom w:val="0"/>
      <w:divBdr>
        <w:top w:val="none" w:sz="0" w:space="0" w:color="auto"/>
        <w:left w:val="none" w:sz="0" w:space="0" w:color="auto"/>
        <w:bottom w:val="none" w:sz="0" w:space="0" w:color="auto"/>
        <w:right w:val="none" w:sz="0" w:space="0" w:color="auto"/>
      </w:divBdr>
    </w:div>
    <w:div w:id="1373730243">
      <w:bodyDiv w:val="1"/>
      <w:marLeft w:val="0"/>
      <w:marRight w:val="0"/>
      <w:marTop w:val="0"/>
      <w:marBottom w:val="0"/>
      <w:divBdr>
        <w:top w:val="none" w:sz="0" w:space="0" w:color="auto"/>
        <w:left w:val="none" w:sz="0" w:space="0" w:color="auto"/>
        <w:bottom w:val="none" w:sz="0" w:space="0" w:color="auto"/>
        <w:right w:val="none" w:sz="0" w:space="0" w:color="auto"/>
      </w:divBdr>
    </w:div>
    <w:div w:id="1420446988">
      <w:bodyDiv w:val="1"/>
      <w:marLeft w:val="0"/>
      <w:marRight w:val="0"/>
      <w:marTop w:val="0"/>
      <w:marBottom w:val="0"/>
      <w:divBdr>
        <w:top w:val="none" w:sz="0" w:space="0" w:color="auto"/>
        <w:left w:val="none" w:sz="0" w:space="0" w:color="auto"/>
        <w:bottom w:val="none" w:sz="0" w:space="0" w:color="auto"/>
        <w:right w:val="none" w:sz="0" w:space="0" w:color="auto"/>
      </w:divBdr>
    </w:div>
    <w:div w:id="1445924619">
      <w:bodyDiv w:val="1"/>
      <w:marLeft w:val="0"/>
      <w:marRight w:val="0"/>
      <w:marTop w:val="0"/>
      <w:marBottom w:val="0"/>
      <w:divBdr>
        <w:top w:val="none" w:sz="0" w:space="0" w:color="auto"/>
        <w:left w:val="none" w:sz="0" w:space="0" w:color="auto"/>
        <w:bottom w:val="none" w:sz="0" w:space="0" w:color="auto"/>
        <w:right w:val="none" w:sz="0" w:space="0" w:color="auto"/>
      </w:divBdr>
    </w:div>
    <w:div w:id="1500579887">
      <w:bodyDiv w:val="1"/>
      <w:marLeft w:val="0"/>
      <w:marRight w:val="0"/>
      <w:marTop w:val="0"/>
      <w:marBottom w:val="0"/>
      <w:divBdr>
        <w:top w:val="none" w:sz="0" w:space="0" w:color="auto"/>
        <w:left w:val="none" w:sz="0" w:space="0" w:color="auto"/>
        <w:bottom w:val="none" w:sz="0" w:space="0" w:color="auto"/>
        <w:right w:val="none" w:sz="0" w:space="0" w:color="auto"/>
      </w:divBdr>
    </w:div>
    <w:div w:id="1509102821">
      <w:bodyDiv w:val="1"/>
      <w:marLeft w:val="0"/>
      <w:marRight w:val="0"/>
      <w:marTop w:val="0"/>
      <w:marBottom w:val="0"/>
      <w:divBdr>
        <w:top w:val="none" w:sz="0" w:space="0" w:color="auto"/>
        <w:left w:val="none" w:sz="0" w:space="0" w:color="auto"/>
        <w:bottom w:val="none" w:sz="0" w:space="0" w:color="auto"/>
        <w:right w:val="none" w:sz="0" w:space="0" w:color="auto"/>
      </w:divBdr>
    </w:div>
    <w:div w:id="1575507245">
      <w:bodyDiv w:val="1"/>
      <w:marLeft w:val="0"/>
      <w:marRight w:val="0"/>
      <w:marTop w:val="0"/>
      <w:marBottom w:val="0"/>
      <w:divBdr>
        <w:top w:val="none" w:sz="0" w:space="0" w:color="auto"/>
        <w:left w:val="none" w:sz="0" w:space="0" w:color="auto"/>
        <w:bottom w:val="none" w:sz="0" w:space="0" w:color="auto"/>
        <w:right w:val="none" w:sz="0" w:space="0" w:color="auto"/>
      </w:divBdr>
    </w:div>
    <w:div w:id="1581481939">
      <w:bodyDiv w:val="1"/>
      <w:marLeft w:val="0"/>
      <w:marRight w:val="0"/>
      <w:marTop w:val="0"/>
      <w:marBottom w:val="0"/>
      <w:divBdr>
        <w:top w:val="none" w:sz="0" w:space="0" w:color="auto"/>
        <w:left w:val="none" w:sz="0" w:space="0" w:color="auto"/>
        <w:bottom w:val="none" w:sz="0" w:space="0" w:color="auto"/>
        <w:right w:val="none" w:sz="0" w:space="0" w:color="auto"/>
      </w:divBdr>
    </w:div>
    <w:div w:id="1641960046">
      <w:bodyDiv w:val="1"/>
      <w:marLeft w:val="0"/>
      <w:marRight w:val="0"/>
      <w:marTop w:val="0"/>
      <w:marBottom w:val="0"/>
      <w:divBdr>
        <w:top w:val="none" w:sz="0" w:space="0" w:color="auto"/>
        <w:left w:val="none" w:sz="0" w:space="0" w:color="auto"/>
        <w:bottom w:val="none" w:sz="0" w:space="0" w:color="auto"/>
        <w:right w:val="none" w:sz="0" w:space="0" w:color="auto"/>
      </w:divBdr>
    </w:div>
    <w:div w:id="1830513303">
      <w:bodyDiv w:val="1"/>
      <w:marLeft w:val="0"/>
      <w:marRight w:val="0"/>
      <w:marTop w:val="0"/>
      <w:marBottom w:val="0"/>
      <w:divBdr>
        <w:top w:val="none" w:sz="0" w:space="0" w:color="auto"/>
        <w:left w:val="none" w:sz="0" w:space="0" w:color="auto"/>
        <w:bottom w:val="none" w:sz="0" w:space="0" w:color="auto"/>
        <w:right w:val="none" w:sz="0" w:space="0" w:color="auto"/>
      </w:divBdr>
    </w:div>
    <w:div w:id="1947807011">
      <w:bodyDiv w:val="1"/>
      <w:marLeft w:val="0"/>
      <w:marRight w:val="0"/>
      <w:marTop w:val="0"/>
      <w:marBottom w:val="0"/>
      <w:divBdr>
        <w:top w:val="none" w:sz="0" w:space="0" w:color="auto"/>
        <w:left w:val="none" w:sz="0" w:space="0" w:color="auto"/>
        <w:bottom w:val="none" w:sz="0" w:space="0" w:color="auto"/>
        <w:right w:val="none" w:sz="0" w:space="0" w:color="auto"/>
      </w:divBdr>
    </w:div>
    <w:div w:id="2007632864">
      <w:bodyDiv w:val="1"/>
      <w:marLeft w:val="0"/>
      <w:marRight w:val="0"/>
      <w:marTop w:val="0"/>
      <w:marBottom w:val="0"/>
      <w:divBdr>
        <w:top w:val="none" w:sz="0" w:space="0" w:color="auto"/>
        <w:left w:val="none" w:sz="0" w:space="0" w:color="auto"/>
        <w:bottom w:val="none" w:sz="0" w:space="0" w:color="auto"/>
        <w:right w:val="none" w:sz="0" w:space="0" w:color="auto"/>
      </w:divBdr>
    </w:div>
    <w:div w:id="20475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j88961@gzhmu.edu.cn" TargetMode="External"/><Relationship Id="rId13" Type="http://schemas.openxmlformats.org/officeDocument/2006/relationships/hyperlink" Target="mailto:yuanyuanguo@gzhmu.edu.cn" TargetMode="External"/><Relationship Id="rId18" Type="http://schemas.openxmlformats.org/officeDocument/2006/relationships/hyperlink" Target="mailto:lisufen@gzhmu.edu.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anpeixi@stu.gzhmu.edu.cn" TargetMode="External"/><Relationship Id="rId17" Type="http://schemas.openxmlformats.org/officeDocument/2006/relationships/hyperlink" Target="mailto:chenhongxin@gzhmu.edu.cn" TargetMode="External"/><Relationship Id="rId2" Type="http://schemas.openxmlformats.org/officeDocument/2006/relationships/numbering" Target="numbering.xml"/><Relationship Id="rId16" Type="http://schemas.openxmlformats.org/officeDocument/2006/relationships/hyperlink" Target="mailto:liwanying@gzhmu.edu.cn" TargetMode="External"/><Relationship Id="rId20" Type="http://schemas.openxmlformats.org/officeDocument/2006/relationships/hyperlink" Target="mailto:kfchenyumei@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engyx@gzhmu.edu.cn"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luozhiwei@gzhmu.edu.cn" TargetMode="External"/><Relationship Id="rId10" Type="http://schemas.openxmlformats.org/officeDocument/2006/relationships/hyperlink" Target="mailto:qianglin0925@gzhmu.edu.cn" TargetMode="External"/><Relationship Id="rId19" Type="http://schemas.openxmlformats.org/officeDocument/2006/relationships/hyperlink" Target="mailto:langshijuan@stu.gzhmu.edu.cn" TargetMode="External"/><Relationship Id="rId4" Type="http://schemas.openxmlformats.org/officeDocument/2006/relationships/settings" Target="settings.xml"/><Relationship Id="rId9" Type="http://schemas.openxmlformats.org/officeDocument/2006/relationships/hyperlink" Target="mailto:827367058@qq.com" TargetMode="External"/><Relationship Id="rId14" Type="http://schemas.openxmlformats.org/officeDocument/2006/relationships/hyperlink" Target="mailto:huanghaojie@bnu.edu.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4D1E-0E28-4044-AA01-C6F075BF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12381</Words>
  <Characters>70576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2019-12-13T09:37:00Z</cp:lastPrinted>
  <dcterms:created xsi:type="dcterms:W3CDTF">2020-03-05T17:56:00Z</dcterms:created>
  <dcterms:modified xsi:type="dcterms:W3CDTF">2020-03-06T15:51:00Z</dcterms:modified>
</cp:coreProperties>
</file>