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412352" w14:textId="5D97B0DE" w:rsidR="00BD44D8" w:rsidRPr="008E0FC9" w:rsidRDefault="00BD44D8" w:rsidP="00BD44D8">
      <w:pPr>
        <w:pStyle w:val="BodyA"/>
        <w:widowControl w:val="0"/>
        <w:jc w:val="both"/>
        <w:rPr>
          <w:rFonts w:ascii="Calibri" w:eastAsia="Calibri" w:hAnsi="Calibri" w:cs="Calibri"/>
          <w:b/>
          <w:bCs/>
          <w:sz w:val="24"/>
          <w:szCs w:val="24"/>
          <w:u w:color="808080"/>
        </w:rPr>
      </w:pPr>
      <w:r w:rsidRPr="008E0FC9">
        <w:rPr>
          <w:rFonts w:ascii="Calibri" w:eastAsia="Calibri" w:hAnsi="Calibri" w:cs="Calibri"/>
          <w:b/>
          <w:bCs/>
          <w:sz w:val="24"/>
          <w:szCs w:val="24"/>
          <w:u w:color="808080"/>
        </w:rPr>
        <w:t>TITLE:</w:t>
      </w:r>
    </w:p>
    <w:p w14:paraId="19B05340" w14:textId="54851E4F" w:rsidR="00F37DFD" w:rsidRPr="008E0FC9" w:rsidRDefault="00B53E38" w:rsidP="00BD44D8">
      <w:pPr>
        <w:pStyle w:val="BodyA"/>
        <w:widowControl w:val="0"/>
        <w:jc w:val="both"/>
        <w:rPr>
          <w:rFonts w:ascii="Calibri" w:eastAsia="Calibri" w:hAnsi="Calibri" w:cs="Calibri"/>
          <w:b/>
          <w:bCs/>
          <w:sz w:val="24"/>
          <w:szCs w:val="24"/>
          <w:u w:color="808080"/>
        </w:rPr>
      </w:pPr>
      <w:r w:rsidRPr="008E0FC9">
        <w:rPr>
          <w:rFonts w:ascii="Calibri" w:eastAsia="Calibri" w:hAnsi="Calibri" w:cs="Calibri"/>
          <w:b/>
          <w:bCs/>
          <w:sz w:val="24"/>
          <w:szCs w:val="24"/>
          <w:u w:color="808080"/>
        </w:rPr>
        <w:t>Detection of</w:t>
      </w:r>
      <w:r w:rsidRPr="008E0FC9">
        <w:rPr>
          <w:rFonts w:ascii="Calibri" w:eastAsia="Calibri" w:hAnsi="Calibri" w:cs="Calibri"/>
          <w:b/>
          <w:bCs/>
          <w:sz w:val="24"/>
          <w:szCs w:val="24"/>
        </w:rPr>
        <w:t xml:space="preserve"> </w:t>
      </w:r>
      <w:r w:rsidR="00EC4A54" w:rsidRPr="008E0FC9">
        <w:rPr>
          <w:rFonts w:ascii="Calibri" w:eastAsia="Calibri" w:hAnsi="Calibri" w:cs="Calibri"/>
          <w:b/>
          <w:bCs/>
          <w:sz w:val="24"/>
          <w:szCs w:val="24"/>
        </w:rPr>
        <w:t>V</w:t>
      </w:r>
      <w:r w:rsidRPr="008E0FC9">
        <w:rPr>
          <w:rFonts w:ascii="Calibri" w:eastAsia="Calibri" w:hAnsi="Calibri" w:cs="Calibri"/>
          <w:b/>
          <w:bCs/>
          <w:sz w:val="24"/>
          <w:szCs w:val="24"/>
        </w:rPr>
        <w:t xml:space="preserve">ascular </w:t>
      </w:r>
      <w:r w:rsidR="00EC4A54" w:rsidRPr="008E0FC9">
        <w:rPr>
          <w:rFonts w:ascii="Calibri" w:eastAsia="Calibri" w:hAnsi="Calibri" w:cs="Calibri"/>
          <w:b/>
          <w:bCs/>
          <w:sz w:val="24"/>
          <w:szCs w:val="24"/>
        </w:rPr>
        <w:t xml:space="preserve">Pathways of Oral Mucosa Influencing </w:t>
      </w:r>
      <w:r w:rsidR="00EC4A54" w:rsidRPr="008E0FC9">
        <w:rPr>
          <w:rFonts w:ascii="Calibri" w:eastAsia="Calibri" w:hAnsi="Calibri" w:cs="Calibri"/>
          <w:b/>
          <w:bCs/>
          <w:sz w:val="24"/>
          <w:szCs w:val="24"/>
          <w:u w:color="808080"/>
        </w:rPr>
        <w:t>Soft- and Hard Tissue Surgeries</w:t>
      </w:r>
      <w:r w:rsidR="00EC4A54" w:rsidRPr="008E0FC9">
        <w:rPr>
          <w:rFonts w:ascii="Calibri" w:eastAsia="Calibri" w:hAnsi="Calibri" w:cs="Calibri"/>
          <w:b/>
          <w:bCs/>
          <w:sz w:val="24"/>
          <w:szCs w:val="24"/>
        </w:rPr>
        <w:t xml:space="preserve"> by L</w:t>
      </w:r>
      <w:r w:rsidR="00EC4A54" w:rsidRPr="008E0FC9">
        <w:rPr>
          <w:rFonts w:ascii="Calibri" w:eastAsia="Calibri" w:hAnsi="Calibri" w:cs="Calibri"/>
          <w:b/>
          <w:bCs/>
          <w:sz w:val="24"/>
          <w:szCs w:val="24"/>
          <w:u w:color="808080"/>
        </w:rPr>
        <w:t>atex Milk Injection</w:t>
      </w:r>
    </w:p>
    <w:p w14:paraId="1C767E04" w14:textId="4ACBBE8E" w:rsidR="00F37DFD" w:rsidRPr="008E0FC9" w:rsidRDefault="00F37DFD" w:rsidP="00BD44D8">
      <w:pPr>
        <w:pStyle w:val="BodyA"/>
        <w:widowControl w:val="0"/>
        <w:jc w:val="both"/>
        <w:rPr>
          <w:rFonts w:ascii="Calibri" w:eastAsia="Calibri" w:hAnsi="Calibri" w:cs="Calibri"/>
          <w:sz w:val="24"/>
          <w:szCs w:val="24"/>
        </w:rPr>
      </w:pPr>
    </w:p>
    <w:p w14:paraId="055A263B" w14:textId="11E8A766" w:rsidR="00BD44D8" w:rsidRPr="008E0FC9" w:rsidRDefault="00BD44D8">
      <w:pPr>
        <w:pStyle w:val="BodyA"/>
        <w:widowControl w:val="0"/>
        <w:jc w:val="both"/>
        <w:rPr>
          <w:rFonts w:ascii="Calibri" w:eastAsia="Calibri" w:hAnsi="Calibri" w:cs="Calibri"/>
          <w:b/>
          <w:bCs/>
          <w:sz w:val="24"/>
          <w:szCs w:val="24"/>
        </w:rPr>
      </w:pPr>
      <w:r w:rsidRPr="008E0FC9">
        <w:rPr>
          <w:rFonts w:ascii="Calibri" w:eastAsia="Calibri" w:hAnsi="Calibri" w:cs="Calibri"/>
          <w:b/>
          <w:bCs/>
          <w:sz w:val="24"/>
          <w:szCs w:val="24"/>
        </w:rPr>
        <w:t xml:space="preserve">AUTHORS </w:t>
      </w:r>
      <w:r w:rsidR="00EC4A54" w:rsidRPr="008E0FC9">
        <w:rPr>
          <w:rFonts w:ascii="Calibri" w:eastAsia="Calibri" w:hAnsi="Calibri" w:cs="Calibri"/>
          <w:b/>
          <w:bCs/>
          <w:sz w:val="24"/>
          <w:szCs w:val="24"/>
        </w:rPr>
        <w:t xml:space="preserve">AND </w:t>
      </w:r>
      <w:r w:rsidRPr="008E0FC9">
        <w:rPr>
          <w:rFonts w:ascii="Calibri" w:eastAsia="Calibri" w:hAnsi="Calibri" w:cs="Calibri"/>
          <w:b/>
          <w:bCs/>
          <w:sz w:val="24"/>
          <w:szCs w:val="24"/>
        </w:rPr>
        <w:t>AFFILIATIONS</w:t>
      </w:r>
      <w:r w:rsidR="00EC4A54" w:rsidRPr="008E0FC9">
        <w:rPr>
          <w:rFonts w:ascii="Calibri" w:eastAsia="Calibri" w:hAnsi="Calibri" w:cs="Calibri"/>
          <w:b/>
          <w:bCs/>
          <w:sz w:val="24"/>
          <w:szCs w:val="24"/>
        </w:rPr>
        <w:t>:</w:t>
      </w:r>
    </w:p>
    <w:p w14:paraId="08CD2909" w14:textId="23AE7D07" w:rsidR="00F37DFD" w:rsidRPr="008E0FC9" w:rsidRDefault="00B53E38">
      <w:pPr>
        <w:pStyle w:val="BodyA"/>
        <w:widowControl w:val="0"/>
        <w:jc w:val="both"/>
        <w:rPr>
          <w:rFonts w:ascii="Calibri" w:eastAsia="Calibri" w:hAnsi="Calibri" w:cs="Calibri"/>
          <w:sz w:val="24"/>
          <w:szCs w:val="24"/>
        </w:rPr>
      </w:pPr>
      <w:r w:rsidRPr="008E0FC9">
        <w:rPr>
          <w:rFonts w:ascii="Calibri" w:eastAsia="Calibri" w:hAnsi="Calibri" w:cs="Calibri"/>
          <w:sz w:val="24"/>
          <w:szCs w:val="24"/>
        </w:rPr>
        <w:t>Arvin Shahbazi</w:t>
      </w:r>
      <w:r w:rsidR="008221C1" w:rsidRPr="008E0FC9">
        <w:rPr>
          <w:rFonts w:ascii="Calibri" w:eastAsia="Calibri" w:hAnsi="Calibri" w:cs="Calibri"/>
          <w:bCs/>
          <w:sz w:val="24"/>
          <w:szCs w:val="24"/>
          <w:u w:color="FF2D21"/>
          <w:vertAlign w:val="superscript"/>
        </w:rPr>
        <w:t>1</w:t>
      </w:r>
      <w:r w:rsidR="008A0A4C" w:rsidRPr="008E0FC9">
        <w:rPr>
          <w:rFonts w:ascii="Calibri" w:eastAsia="Calibri" w:hAnsi="Calibri" w:cs="Calibri"/>
          <w:b/>
          <w:bCs/>
          <w:sz w:val="24"/>
          <w:szCs w:val="24"/>
          <w:u w:color="FF2D21"/>
          <w:vertAlign w:val="superscript"/>
        </w:rPr>
        <w:t>,</w:t>
      </w:r>
      <w:r w:rsidR="008221C1" w:rsidRPr="008E0FC9">
        <w:rPr>
          <w:rFonts w:ascii="Calibri" w:eastAsia="Calibri" w:hAnsi="Calibri" w:cs="Calibri"/>
          <w:bCs/>
          <w:sz w:val="24"/>
          <w:szCs w:val="24"/>
          <w:u w:color="FF2D21"/>
          <w:vertAlign w:val="superscript"/>
        </w:rPr>
        <w:t>2</w:t>
      </w:r>
      <w:r w:rsidRPr="008E0FC9">
        <w:rPr>
          <w:rFonts w:ascii="Calibri" w:eastAsia="Calibri" w:hAnsi="Calibri" w:cs="Calibri"/>
          <w:sz w:val="24"/>
          <w:szCs w:val="24"/>
        </w:rPr>
        <w:t>, Ulrike Pilsl</w:t>
      </w:r>
      <w:r w:rsidR="008221C1" w:rsidRPr="008E0FC9">
        <w:rPr>
          <w:rFonts w:ascii="Calibri" w:eastAsia="Calibri" w:hAnsi="Calibri" w:cs="Calibri"/>
          <w:bCs/>
          <w:sz w:val="24"/>
          <w:szCs w:val="24"/>
          <w:u w:color="FF2D21"/>
          <w:vertAlign w:val="superscript"/>
        </w:rPr>
        <w:t>3</w:t>
      </w:r>
      <w:r w:rsidRPr="008E0FC9">
        <w:rPr>
          <w:rFonts w:ascii="Calibri" w:eastAsia="Calibri" w:hAnsi="Calibri" w:cs="Calibri"/>
          <w:sz w:val="24"/>
          <w:szCs w:val="24"/>
        </w:rPr>
        <w:t xml:space="preserve">, </w:t>
      </w:r>
      <w:proofErr w:type="spellStart"/>
      <w:r w:rsidRPr="008E0FC9">
        <w:rPr>
          <w:rFonts w:ascii="Calibri" w:eastAsia="Calibri" w:hAnsi="Calibri" w:cs="Calibri"/>
          <w:sz w:val="24"/>
          <w:szCs w:val="24"/>
        </w:rPr>
        <w:t>Bálint</w:t>
      </w:r>
      <w:proofErr w:type="spellEnd"/>
      <w:r w:rsidRPr="008E0FC9">
        <w:rPr>
          <w:rFonts w:ascii="Calibri" w:eastAsia="Calibri" w:hAnsi="Calibri" w:cs="Calibri"/>
          <w:sz w:val="24"/>
          <w:szCs w:val="24"/>
        </w:rPr>
        <w:t xml:space="preserve"> Molnár</w:t>
      </w:r>
      <w:r w:rsidR="008221C1" w:rsidRPr="008E0FC9">
        <w:rPr>
          <w:rFonts w:ascii="Calibri" w:eastAsia="Calibri" w:hAnsi="Calibri" w:cs="Calibri"/>
          <w:bCs/>
          <w:sz w:val="24"/>
          <w:szCs w:val="24"/>
          <w:u w:color="FF2D21"/>
          <w:vertAlign w:val="superscript"/>
        </w:rPr>
        <w:t>2</w:t>
      </w:r>
      <w:r w:rsidRPr="008E0FC9">
        <w:rPr>
          <w:rFonts w:ascii="Calibri" w:eastAsia="Calibri" w:hAnsi="Calibri" w:cs="Calibri"/>
          <w:sz w:val="24"/>
          <w:szCs w:val="24"/>
        </w:rPr>
        <w:t>, Georg Feigl</w:t>
      </w:r>
      <w:r w:rsidR="008221C1" w:rsidRPr="008E0FC9">
        <w:rPr>
          <w:rFonts w:ascii="Calibri" w:eastAsia="Calibri" w:hAnsi="Calibri" w:cs="Calibri"/>
          <w:bCs/>
          <w:sz w:val="24"/>
          <w:szCs w:val="24"/>
          <w:u w:color="FF2D21"/>
          <w:vertAlign w:val="superscript"/>
        </w:rPr>
        <w:t>3</w:t>
      </w:r>
    </w:p>
    <w:p w14:paraId="41ABFFFB" w14:textId="77777777" w:rsidR="00F37DFD" w:rsidRPr="008E0FC9" w:rsidRDefault="00F37DFD">
      <w:pPr>
        <w:pStyle w:val="BodyA"/>
        <w:widowControl w:val="0"/>
        <w:jc w:val="both"/>
        <w:rPr>
          <w:rFonts w:ascii="Calibri" w:eastAsia="Calibri" w:hAnsi="Calibri" w:cs="Calibri"/>
          <w:sz w:val="24"/>
          <w:szCs w:val="24"/>
        </w:rPr>
      </w:pPr>
    </w:p>
    <w:p w14:paraId="527289D7" w14:textId="77FF41D1" w:rsidR="008A0A4C" w:rsidRPr="008E0FC9" w:rsidRDefault="008221C1">
      <w:pPr>
        <w:pStyle w:val="BodyA"/>
        <w:widowControl w:val="0"/>
        <w:jc w:val="both"/>
        <w:rPr>
          <w:rFonts w:ascii="Calibri" w:eastAsia="Calibri" w:hAnsi="Calibri" w:cs="Calibri"/>
          <w:b/>
          <w:bCs/>
          <w:sz w:val="24"/>
          <w:szCs w:val="24"/>
          <w:u w:color="FF2D21"/>
          <w:vertAlign w:val="superscript"/>
        </w:rPr>
      </w:pPr>
      <w:r w:rsidRPr="008E0FC9">
        <w:rPr>
          <w:rFonts w:ascii="Calibri" w:eastAsia="Calibri" w:hAnsi="Calibri" w:cs="Calibri"/>
          <w:bCs/>
          <w:sz w:val="24"/>
          <w:szCs w:val="24"/>
          <w:u w:color="FF2D21"/>
          <w:vertAlign w:val="superscript"/>
        </w:rPr>
        <w:t>1</w:t>
      </w:r>
      <w:r w:rsidR="00B53E38" w:rsidRPr="008E0FC9">
        <w:rPr>
          <w:rFonts w:ascii="Calibri" w:eastAsia="Calibri" w:hAnsi="Calibri" w:cs="Calibri"/>
          <w:sz w:val="24"/>
          <w:szCs w:val="24"/>
          <w:u w:color="FF2D21"/>
        </w:rPr>
        <w:t>Department of Anatomy, Histology and Embryology, Semmelweis University</w:t>
      </w:r>
      <w:r w:rsidR="00B53E38" w:rsidRPr="008E0FC9">
        <w:rPr>
          <w:rFonts w:ascii="Calibri" w:eastAsia="Calibri" w:hAnsi="Calibri" w:cs="Calibri"/>
          <w:sz w:val="24"/>
          <w:szCs w:val="24"/>
        </w:rPr>
        <w:t>, Budapest, Hungary</w:t>
      </w:r>
    </w:p>
    <w:p w14:paraId="1BAD5219" w14:textId="373A5CAF" w:rsidR="008A0A4C" w:rsidRPr="008E0FC9" w:rsidRDefault="008221C1">
      <w:pPr>
        <w:pStyle w:val="BodyA"/>
        <w:widowControl w:val="0"/>
        <w:jc w:val="both"/>
        <w:rPr>
          <w:rFonts w:ascii="Calibri" w:eastAsia="Calibri" w:hAnsi="Calibri" w:cs="Calibri"/>
          <w:b/>
          <w:bCs/>
          <w:sz w:val="24"/>
          <w:szCs w:val="24"/>
          <w:u w:color="FF2D21"/>
          <w:vertAlign w:val="superscript"/>
        </w:rPr>
      </w:pPr>
      <w:r w:rsidRPr="008E0FC9">
        <w:rPr>
          <w:rFonts w:ascii="Calibri" w:eastAsia="Calibri" w:hAnsi="Calibri" w:cs="Calibri"/>
          <w:bCs/>
          <w:sz w:val="24"/>
          <w:szCs w:val="24"/>
          <w:u w:color="FF2D21"/>
          <w:vertAlign w:val="superscript"/>
        </w:rPr>
        <w:t>2</w:t>
      </w:r>
      <w:r w:rsidR="00B53E38" w:rsidRPr="008E0FC9">
        <w:rPr>
          <w:rFonts w:ascii="Calibri" w:eastAsia="Calibri" w:hAnsi="Calibri" w:cs="Calibri"/>
          <w:sz w:val="24"/>
          <w:szCs w:val="24"/>
          <w:u w:color="FF2D21"/>
        </w:rPr>
        <w:t>Department of Periodontology, Semmelweis University</w:t>
      </w:r>
      <w:r w:rsidR="00B53E38" w:rsidRPr="008E0FC9">
        <w:rPr>
          <w:rFonts w:ascii="Calibri" w:eastAsia="Calibri" w:hAnsi="Calibri" w:cs="Calibri"/>
          <w:sz w:val="24"/>
          <w:szCs w:val="24"/>
        </w:rPr>
        <w:t>, Budapest, Hungary</w:t>
      </w:r>
    </w:p>
    <w:p w14:paraId="1A76B2EF" w14:textId="5C82AFCF" w:rsidR="00F37DFD" w:rsidRPr="008E0FC9" w:rsidRDefault="008221C1">
      <w:pPr>
        <w:pStyle w:val="BodyA"/>
        <w:widowControl w:val="0"/>
        <w:jc w:val="both"/>
        <w:rPr>
          <w:rFonts w:ascii="Calibri" w:eastAsia="Calibri" w:hAnsi="Calibri" w:cs="Calibri"/>
          <w:b/>
          <w:bCs/>
          <w:sz w:val="24"/>
          <w:szCs w:val="24"/>
        </w:rPr>
      </w:pPr>
      <w:r w:rsidRPr="008E0FC9">
        <w:rPr>
          <w:rFonts w:ascii="Calibri" w:eastAsia="Calibri" w:hAnsi="Calibri" w:cs="Calibri"/>
          <w:bCs/>
          <w:sz w:val="24"/>
          <w:szCs w:val="24"/>
          <w:u w:color="FF2D21"/>
          <w:vertAlign w:val="superscript"/>
        </w:rPr>
        <w:t>3</w:t>
      </w:r>
      <w:r w:rsidR="00B53E38" w:rsidRPr="008E0FC9">
        <w:rPr>
          <w:rFonts w:ascii="Calibri" w:eastAsia="Calibri" w:hAnsi="Calibri" w:cs="Calibri"/>
          <w:sz w:val="24"/>
          <w:szCs w:val="24"/>
          <w:u w:color="FF2D21"/>
        </w:rPr>
        <w:t xml:space="preserve">Department of </w:t>
      </w:r>
      <w:proofErr w:type="spellStart"/>
      <w:r w:rsidR="00B53E38" w:rsidRPr="008E0FC9">
        <w:rPr>
          <w:rFonts w:ascii="Calibri" w:eastAsia="Calibri" w:hAnsi="Calibri" w:cs="Calibri"/>
          <w:sz w:val="24"/>
          <w:szCs w:val="24"/>
          <w:u w:color="FF2D21"/>
        </w:rPr>
        <w:t>Macroscopical</w:t>
      </w:r>
      <w:proofErr w:type="spellEnd"/>
      <w:r w:rsidR="00B53E38" w:rsidRPr="008E0FC9">
        <w:rPr>
          <w:rFonts w:ascii="Calibri" w:eastAsia="Calibri" w:hAnsi="Calibri" w:cs="Calibri"/>
          <w:sz w:val="24"/>
          <w:szCs w:val="24"/>
          <w:u w:color="FF2D21"/>
        </w:rPr>
        <w:t xml:space="preserve"> and Clinical Anatomy, Medical University of Graz</w:t>
      </w:r>
      <w:r w:rsidR="00B53E38" w:rsidRPr="008E0FC9">
        <w:rPr>
          <w:rFonts w:ascii="Calibri" w:eastAsia="Calibri" w:hAnsi="Calibri" w:cs="Calibri"/>
          <w:sz w:val="24"/>
          <w:szCs w:val="24"/>
        </w:rPr>
        <w:t>, Graz, Austria</w:t>
      </w:r>
    </w:p>
    <w:p w14:paraId="4B3FA398" w14:textId="77777777" w:rsidR="00824B33" w:rsidRPr="008E0FC9" w:rsidRDefault="00824B33" w:rsidP="008E0FC9">
      <w:pPr>
        <w:pStyle w:val="BodyA"/>
        <w:widowControl w:val="0"/>
        <w:tabs>
          <w:tab w:val="left" w:pos="2880"/>
        </w:tabs>
        <w:jc w:val="both"/>
        <w:rPr>
          <w:rFonts w:ascii="Calibri" w:eastAsia="Calibri" w:hAnsi="Calibri" w:cs="Calibri"/>
          <w:sz w:val="24"/>
          <w:szCs w:val="24"/>
        </w:rPr>
      </w:pPr>
    </w:p>
    <w:p w14:paraId="6373E05F" w14:textId="77777777" w:rsidR="00824B33" w:rsidRPr="008E0FC9" w:rsidRDefault="00824B33" w:rsidP="00824B33">
      <w:pPr>
        <w:pStyle w:val="Default"/>
        <w:jc w:val="both"/>
        <w:rPr>
          <w:rFonts w:ascii="Calibri" w:hAnsi="Calibri" w:cs="Calibri"/>
          <w:b/>
          <w:bCs/>
          <w:sz w:val="24"/>
          <w:szCs w:val="24"/>
        </w:rPr>
      </w:pPr>
      <w:r w:rsidRPr="008E0FC9">
        <w:rPr>
          <w:rFonts w:ascii="Calibri" w:hAnsi="Calibri" w:cs="Calibri"/>
          <w:b/>
          <w:bCs/>
          <w:sz w:val="24"/>
          <w:szCs w:val="24"/>
        </w:rPr>
        <w:t>Corresponding Author:</w:t>
      </w:r>
    </w:p>
    <w:p w14:paraId="6F739AC3" w14:textId="2B20643B" w:rsidR="00824B33" w:rsidRPr="008E0FC9" w:rsidRDefault="00824B33" w:rsidP="00824B33">
      <w:pPr>
        <w:pStyle w:val="BodyA"/>
        <w:widowControl w:val="0"/>
        <w:jc w:val="both"/>
        <w:rPr>
          <w:rStyle w:val="None"/>
          <w:rFonts w:ascii="Calibri" w:eastAsia="Calibri" w:hAnsi="Calibri" w:cs="Calibri"/>
          <w:sz w:val="24"/>
          <w:szCs w:val="24"/>
        </w:rPr>
      </w:pPr>
      <w:r w:rsidRPr="008E0FC9">
        <w:rPr>
          <w:rFonts w:ascii="Calibri" w:eastAsia="Calibri" w:hAnsi="Calibri" w:cs="Calibri"/>
          <w:sz w:val="24"/>
          <w:szCs w:val="24"/>
        </w:rPr>
        <w:t xml:space="preserve">Dr. Arvin </w:t>
      </w:r>
      <w:proofErr w:type="spellStart"/>
      <w:r w:rsidRPr="008E0FC9">
        <w:rPr>
          <w:rFonts w:ascii="Calibri" w:eastAsia="Calibri" w:hAnsi="Calibri" w:cs="Calibri"/>
          <w:sz w:val="24"/>
          <w:szCs w:val="24"/>
        </w:rPr>
        <w:t>Shahbazi</w:t>
      </w:r>
      <w:proofErr w:type="spellEnd"/>
      <w:r w:rsidRPr="008E0FC9">
        <w:rPr>
          <w:rFonts w:ascii="Calibri" w:eastAsia="Calibri" w:hAnsi="Calibri" w:cs="Calibri"/>
          <w:sz w:val="24"/>
          <w:szCs w:val="24"/>
        </w:rPr>
        <w:t xml:space="preserve"> </w:t>
      </w:r>
      <w:r w:rsidRPr="008E0FC9">
        <w:rPr>
          <w:rFonts w:ascii="Calibri" w:eastAsia="Calibri" w:hAnsi="Calibri" w:cs="Calibri"/>
          <w:sz w:val="24"/>
          <w:szCs w:val="24"/>
        </w:rPr>
        <w:tab/>
        <w:t>(</w:t>
      </w:r>
      <w:hyperlink r:id="rId7" w:history="1">
        <w:r w:rsidRPr="008E0FC9">
          <w:rPr>
            <w:rStyle w:val="Hyperlink1"/>
            <w:sz w:val="24"/>
            <w:szCs w:val="24"/>
          </w:rPr>
          <w:t>arwin_shahbazi@hotmail.com</w:t>
        </w:r>
      </w:hyperlink>
      <w:r w:rsidRPr="008E0FC9">
        <w:rPr>
          <w:rFonts w:ascii="Calibri" w:hAnsi="Calibri" w:cs="Calibri"/>
          <w:sz w:val="24"/>
          <w:szCs w:val="24"/>
        </w:rPr>
        <w:t>)</w:t>
      </w:r>
    </w:p>
    <w:p w14:paraId="56BB3C9C" w14:textId="576BA871" w:rsidR="00F37DFD" w:rsidRPr="008E0FC9" w:rsidRDefault="00F37DFD" w:rsidP="00BD44D8">
      <w:pPr>
        <w:pStyle w:val="BodyA"/>
        <w:widowControl w:val="0"/>
        <w:jc w:val="both"/>
        <w:rPr>
          <w:rFonts w:ascii="Calibri" w:eastAsia="Calibri" w:hAnsi="Calibri" w:cs="Calibri"/>
          <w:b/>
          <w:bCs/>
          <w:sz w:val="24"/>
          <w:szCs w:val="24"/>
        </w:rPr>
      </w:pPr>
    </w:p>
    <w:p w14:paraId="681118F1" w14:textId="6D8FE535" w:rsidR="00F37DFD" w:rsidRPr="008E0FC9" w:rsidRDefault="00BD44D8">
      <w:pPr>
        <w:pStyle w:val="BodyA"/>
        <w:widowControl w:val="0"/>
        <w:jc w:val="both"/>
        <w:rPr>
          <w:rFonts w:ascii="Calibri" w:eastAsia="Calibri" w:hAnsi="Calibri" w:cs="Calibri"/>
          <w:b/>
          <w:bCs/>
          <w:sz w:val="24"/>
          <w:szCs w:val="24"/>
        </w:rPr>
      </w:pPr>
      <w:r w:rsidRPr="008E0FC9">
        <w:rPr>
          <w:rFonts w:ascii="Calibri" w:eastAsia="Calibri" w:hAnsi="Calibri" w:cs="Calibri"/>
          <w:b/>
          <w:bCs/>
          <w:sz w:val="24"/>
          <w:szCs w:val="24"/>
        </w:rPr>
        <w:t>Email Addresses of Co-authors:</w:t>
      </w:r>
    </w:p>
    <w:p w14:paraId="3F7B510A" w14:textId="53744AE0" w:rsidR="00BD44D8" w:rsidRPr="008E0FC9" w:rsidRDefault="00BD44D8" w:rsidP="00BD44D8">
      <w:pPr>
        <w:pStyle w:val="BodyA"/>
        <w:widowControl w:val="0"/>
        <w:jc w:val="both"/>
        <w:rPr>
          <w:rFonts w:ascii="Calibri" w:eastAsia="Calibri" w:hAnsi="Calibri" w:cs="Calibri"/>
          <w:sz w:val="24"/>
          <w:szCs w:val="24"/>
        </w:rPr>
      </w:pPr>
      <w:r w:rsidRPr="008E0FC9">
        <w:rPr>
          <w:rFonts w:ascii="Calibri" w:eastAsia="Calibri" w:hAnsi="Calibri" w:cs="Calibri"/>
          <w:sz w:val="24"/>
          <w:szCs w:val="24"/>
        </w:rPr>
        <w:t xml:space="preserve">Ulrike </w:t>
      </w:r>
      <w:proofErr w:type="spellStart"/>
      <w:r w:rsidRPr="008E0FC9">
        <w:rPr>
          <w:rFonts w:ascii="Calibri" w:eastAsia="Calibri" w:hAnsi="Calibri" w:cs="Calibri"/>
          <w:sz w:val="24"/>
          <w:szCs w:val="24"/>
        </w:rPr>
        <w:t>Pilsl</w:t>
      </w:r>
      <w:proofErr w:type="spellEnd"/>
      <w:r w:rsidRPr="008E0FC9">
        <w:rPr>
          <w:rFonts w:ascii="Calibri" w:eastAsia="Calibri" w:hAnsi="Calibri" w:cs="Calibri"/>
          <w:sz w:val="24"/>
          <w:szCs w:val="24"/>
        </w:rPr>
        <w:t xml:space="preserve"> </w:t>
      </w:r>
      <w:r w:rsidR="00824B33" w:rsidRPr="008E0FC9">
        <w:rPr>
          <w:rFonts w:ascii="Calibri" w:eastAsia="Calibri" w:hAnsi="Calibri" w:cs="Calibri"/>
          <w:sz w:val="24"/>
          <w:szCs w:val="24"/>
        </w:rPr>
        <w:tab/>
      </w:r>
      <w:r w:rsidR="00824B33" w:rsidRPr="008E0FC9">
        <w:rPr>
          <w:rFonts w:ascii="Calibri" w:eastAsia="Calibri" w:hAnsi="Calibri" w:cs="Calibri"/>
          <w:sz w:val="24"/>
          <w:szCs w:val="24"/>
        </w:rPr>
        <w:tab/>
      </w:r>
      <w:r w:rsidRPr="008E0FC9">
        <w:rPr>
          <w:rFonts w:ascii="Calibri" w:eastAsia="Calibri" w:hAnsi="Calibri" w:cs="Calibri"/>
          <w:sz w:val="24"/>
          <w:szCs w:val="24"/>
        </w:rPr>
        <w:t>(ulrike.pilsl@medunigraz.at)</w:t>
      </w:r>
    </w:p>
    <w:p w14:paraId="78E0D441" w14:textId="0F03A983" w:rsidR="00BD44D8" w:rsidRPr="008E0FC9" w:rsidRDefault="00BD44D8" w:rsidP="00BD44D8">
      <w:pPr>
        <w:pStyle w:val="BodyA"/>
        <w:widowControl w:val="0"/>
        <w:jc w:val="both"/>
        <w:rPr>
          <w:rFonts w:ascii="Calibri" w:eastAsia="Calibri" w:hAnsi="Calibri" w:cs="Calibri"/>
          <w:sz w:val="24"/>
          <w:szCs w:val="24"/>
        </w:rPr>
      </w:pPr>
      <w:proofErr w:type="spellStart"/>
      <w:r w:rsidRPr="008E0FC9">
        <w:rPr>
          <w:rFonts w:ascii="Calibri" w:eastAsia="Calibri" w:hAnsi="Calibri" w:cs="Calibri"/>
          <w:sz w:val="24"/>
          <w:szCs w:val="24"/>
        </w:rPr>
        <w:t>Bálint</w:t>
      </w:r>
      <w:proofErr w:type="spellEnd"/>
      <w:r w:rsidRPr="008E0FC9">
        <w:rPr>
          <w:rFonts w:ascii="Calibri" w:eastAsia="Calibri" w:hAnsi="Calibri" w:cs="Calibri"/>
          <w:sz w:val="24"/>
          <w:szCs w:val="24"/>
        </w:rPr>
        <w:t xml:space="preserve"> </w:t>
      </w:r>
      <w:proofErr w:type="spellStart"/>
      <w:r w:rsidRPr="008E0FC9">
        <w:rPr>
          <w:rFonts w:ascii="Calibri" w:eastAsia="Calibri" w:hAnsi="Calibri" w:cs="Calibri"/>
          <w:sz w:val="24"/>
          <w:szCs w:val="24"/>
        </w:rPr>
        <w:t>Molnár</w:t>
      </w:r>
      <w:proofErr w:type="spellEnd"/>
      <w:r w:rsidRPr="008E0FC9">
        <w:rPr>
          <w:rFonts w:ascii="Calibri" w:eastAsia="Calibri" w:hAnsi="Calibri" w:cs="Calibri"/>
          <w:sz w:val="24"/>
          <w:szCs w:val="24"/>
        </w:rPr>
        <w:t xml:space="preserve"> </w:t>
      </w:r>
      <w:r w:rsidR="00824B33" w:rsidRPr="008E0FC9">
        <w:rPr>
          <w:rFonts w:ascii="Calibri" w:eastAsia="Calibri" w:hAnsi="Calibri" w:cs="Calibri"/>
          <w:sz w:val="24"/>
          <w:szCs w:val="24"/>
        </w:rPr>
        <w:tab/>
      </w:r>
      <w:r w:rsidR="00824B33" w:rsidRPr="008E0FC9">
        <w:rPr>
          <w:rFonts w:ascii="Calibri" w:eastAsia="Calibri" w:hAnsi="Calibri" w:cs="Calibri"/>
          <w:sz w:val="24"/>
          <w:szCs w:val="24"/>
        </w:rPr>
        <w:tab/>
      </w:r>
      <w:r w:rsidRPr="008E0FC9">
        <w:rPr>
          <w:rFonts w:ascii="Calibri" w:eastAsia="Calibri" w:hAnsi="Calibri" w:cs="Calibri"/>
          <w:sz w:val="24"/>
          <w:szCs w:val="24"/>
        </w:rPr>
        <w:t>(molbal81@gmail.com)</w:t>
      </w:r>
    </w:p>
    <w:p w14:paraId="58E6C61D" w14:textId="0F5B14DD" w:rsidR="00F37DFD" w:rsidRPr="008E0FC9" w:rsidRDefault="00BD44D8">
      <w:pPr>
        <w:pStyle w:val="BodyA"/>
        <w:widowControl w:val="0"/>
        <w:jc w:val="both"/>
        <w:rPr>
          <w:rFonts w:ascii="Calibri" w:eastAsia="Calibri" w:hAnsi="Calibri" w:cs="Calibri"/>
          <w:sz w:val="24"/>
          <w:szCs w:val="24"/>
        </w:rPr>
      </w:pPr>
      <w:r w:rsidRPr="008E0FC9">
        <w:rPr>
          <w:rFonts w:ascii="Calibri" w:eastAsia="Calibri" w:hAnsi="Calibri" w:cs="Calibri"/>
          <w:sz w:val="24"/>
          <w:szCs w:val="24"/>
        </w:rPr>
        <w:t xml:space="preserve">Georg Feigl </w:t>
      </w:r>
      <w:r w:rsidR="00824B33" w:rsidRPr="008E0FC9">
        <w:rPr>
          <w:rFonts w:ascii="Calibri" w:eastAsia="Calibri" w:hAnsi="Calibri" w:cs="Calibri"/>
          <w:sz w:val="24"/>
          <w:szCs w:val="24"/>
        </w:rPr>
        <w:tab/>
      </w:r>
      <w:r w:rsidR="00824B33" w:rsidRPr="008E0FC9">
        <w:rPr>
          <w:rFonts w:ascii="Calibri" w:eastAsia="Calibri" w:hAnsi="Calibri" w:cs="Calibri"/>
          <w:sz w:val="24"/>
          <w:szCs w:val="24"/>
        </w:rPr>
        <w:tab/>
      </w:r>
      <w:r w:rsidRPr="008E0FC9">
        <w:rPr>
          <w:rFonts w:ascii="Calibri" w:eastAsia="Calibri" w:hAnsi="Calibri" w:cs="Calibri"/>
          <w:sz w:val="24"/>
          <w:szCs w:val="24"/>
        </w:rPr>
        <w:t>(georg.feigl@medunigraz.at)</w:t>
      </w:r>
    </w:p>
    <w:p w14:paraId="73B693A8" w14:textId="025E95B9" w:rsidR="00BD44D8" w:rsidRPr="008E0FC9" w:rsidRDefault="00BD44D8">
      <w:pPr>
        <w:pStyle w:val="BodyA"/>
        <w:widowControl w:val="0"/>
        <w:jc w:val="both"/>
        <w:rPr>
          <w:rFonts w:ascii="Calibri" w:eastAsia="Calibri" w:hAnsi="Calibri" w:cs="Calibri"/>
          <w:sz w:val="24"/>
          <w:szCs w:val="24"/>
        </w:rPr>
      </w:pPr>
    </w:p>
    <w:p w14:paraId="667EC507" w14:textId="0EA78091" w:rsidR="00F37DFD" w:rsidRPr="008E0FC9" w:rsidRDefault="00BD44D8">
      <w:pPr>
        <w:pStyle w:val="BodyA"/>
        <w:widowControl w:val="0"/>
        <w:jc w:val="both"/>
        <w:rPr>
          <w:rFonts w:ascii="Calibri" w:eastAsia="Calibri" w:hAnsi="Calibri" w:cs="Calibri"/>
          <w:sz w:val="24"/>
          <w:szCs w:val="24"/>
        </w:rPr>
      </w:pPr>
      <w:r w:rsidRPr="008E0FC9">
        <w:rPr>
          <w:rFonts w:ascii="Calibri" w:eastAsia="Calibri" w:hAnsi="Calibri" w:cs="Calibri"/>
          <w:b/>
          <w:bCs/>
          <w:sz w:val="24"/>
          <w:szCs w:val="24"/>
        </w:rPr>
        <w:t>KEYWORDS</w:t>
      </w:r>
      <w:r w:rsidR="00EC4A54" w:rsidRPr="008E0FC9">
        <w:rPr>
          <w:rFonts w:ascii="Calibri" w:eastAsia="Calibri" w:hAnsi="Calibri" w:cs="Calibri"/>
          <w:b/>
          <w:bCs/>
          <w:sz w:val="24"/>
          <w:szCs w:val="24"/>
        </w:rPr>
        <w:t>:</w:t>
      </w:r>
      <w:r w:rsidR="00EC4A54" w:rsidRPr="008E0FC9">
        <w:rPr>
          <w:rFonts w:ascii="Calibri" w:eastAsia="Calibri" w:hAnsi="Calibri" w:cs="Calibri"/>
          <w:sz w:val="24"/>
          <w:szCs w:val="24"/>
        </w:rPr>
        <w:br/>
      </w:r>
      <w:r w:rsidR="00FE1CF7" w:rsidRPr="008E0FC9">
        <w:rPr>
          <w:rFonts w:ascii="Calibri" w:eastAsia="Calibri" w:hAnsi="Calibri" w:cs="Calibri"/>
          <w:sz w:val="24"/>
          <w:szCs w:val="24"/>
        </w:rPr>
        <w:t>r</w:t>
      </w:r>
      <w:r w:rsidR="00B53E38" w:rsidRPr="008E0FC9">
        <w:rPr>
          <w:rFonts w:ascii="Calibri" w:eastAsia="Calibri" w:hAnsi="Calibri" w:cs="Calibri"/>
          <w:sz w:val="24"/>
          <w:szCs w:val="24"/>
        </w:rPr>
        <w:t>adiopaque latex milk injection, oral mucosa, blood vessels, oral surgery, flap design, wound healing</w:t>
      </w:r>
    </w:p>
    <w:p w14:paraId="28597B21" w14:textId="77777777" w:rsidR="00F37DFD" w:rsidRPr="008E0FC9" w:rsidRDefault="00F37DFD" w:rsidP="003C0D2F">
      <w:pPr>
        <w:pStyle w:val="BodyA"/>
        <w:rPr>
          <w:rFonts w:ascii="Calibri" w:eastAsia="Calibri" w:hAnsi="Calibri" w:cs="Calibri"/>
          <w:sz w:val="24"/>
          <w:szCs w:val="24"/>
        </w:rPr>
      </w:pPr>
    </w:p>
    <w:p w14:paraId="0BD575D0" w14:textId="7D499D7E" w:rsidR="00F37DFD" w:rsidRPr="008E0FC9" w:rsidRDefault="00BD44D8">
      <w:pPr>
        <w:pStyle w:val="BodyA"/>
        <w:widowControl w:val="0"/>
        <w:jc w:val="both"/>
        <w:rPr>
          <w:rFonts w:ascii="Calibri" w:eastAsia="Calibri" w:hAnsi="Calibri" w:cs="Calibri"/>
          <w:sz w:val="24"/>
          <w:szCs w:val="24"/>
        </w:rPr>
      </w:pPr>
      <w:r w:rsidRPr="008E0FC9">
        <w:rPr>
          <w:rFonts w:ascii="Calibri" w:eastAsia="Calibri" w:hAnsi="Calibri" w:cs="Calibri"/>
          <w:b/>
          <w:bCs/>
          <w:sz w:val="24"/>
          <w:szCs w:val="24"/>
        </w:rPr>
        <w:t>SUMMARY</w:t>
      </w:r>
      <w:r w:rsidR="00EC4A54" w:rsidRPr="008E0FC9">
        <w:rPr>
          <w:rStyle w:val="None"/>
          <w:rFonts w:ascii="Calibri" w:eastAsia="Calibri" w:hAnsi="Calibri" w:cs="Calibri"/>
          <w:b/>
          <w:bCs/>
          <w:sz w:val="24"/>
          <w:szCs w:val="24"/>
        </w:rPr>
        <w:t>:</w:t>
      </w:r>
      <w:r w:rsidRPr="008E0FC9">
        <w:rPr>
          <w:rFonts w:ascii="Calibri" w:eastAsia="Calibri" w:hAnsi="Calibri" w:cs="Calibri"/>
          <w:b/>
          <w:bCs/>
          <w:sz w:val="24"/>
          <w:szCs w:val="24"/>
        </w:rPr>
        <w:t xml:space="preserve"> </w:t>
      </w:r>
      <w:r w:rsidRPr="008E0FC9">
        <w:rPr>
          <w:rFonts w:ascii="Calibri" w:eastAsia="Calibri" w:hAnsi="Calibri" w:cs="Calibri"/>
          <w:b/>
          <w:bCs/>
          <w:sz w:val="24"/>
          <w:szCs w:val="24"/>
        </w:rPr>
        <w:br/>
      </w:r>
      <w:r w:rsidR="00ED66DE" w:rsidRPr="008E0FC9">
        <w:rPr>
          <w:rFonts w:ascii="Calibri" w:eastAsia="Calibri" w:hAnsi="Calibri" w:cs="Calibri"/>
          <w:sz w:val="24"/>
          <w:szCs w:val="24"/>
        </w:rPr>
        <w:t xml:space="preserve">Here, we </w:t>
      </w:r>
      <w:r w:rsidR="0059005B" w:rsidRPr="008E0FC9">
        <w:rPr>
          <w:rFonts w:ascii="Calibri" w:eastAsia="Calibri" w:hAnsi="Calibri" w:cs="Calibri"/>
          <w:sz w:val="24"/>
          <w:szCs w:val="24"/>
        </w:rPr>
        <w:t xml:space="preserve">describe the </w:t>
      </w:r>
      <w:r w:rsidR="00ED66DE" w:rsidRPr="008E0FC9">
        <w:rPr>
          <w:rFonts w:ascii="Calibri" w:eastAsia="Calibri" w:hAnsi="Calibri" w:cs="Calibri"/>
          <w:sz w:val="24"/>
          <w:szCs w:val="24"/>
        </w:rPr>
        <w:t>staining of blood vessels using</w:t>
      </w:r>
      <w:r w:rsidR="0059005B" w:rsidRPr="008E0FC9">
        <w:rPr>
          <w:rFonts w:ascii="Calibri" w:eastAsia="Calibri" w:hAnsi="Calibri" w:cs="Calibri"/>
          <w:sz w:val="24"/>
          <w:szCs w:val="24"/>
        </w:rPr>
        <w:t xml:space="preserve"> </w:t>
      </w:r>
      <w:r w:rsidR="00B53E38" w:rsidRPr="008E0FC9">
        <w:rPr>
          <w:rFonts w:ascii="Calibri" w:eastAsia="Calibri" w:hAnsi="Calibri" w:cs="Calibri"/>
          <w:sz w:val="24"/>
          <w:szCs w:val="24"/>
        </w:rPr>
        <w:t>latex milk injection</w:t>
      </w:r>
      <w:r w:rsidR="0059005B" w:rsidRPr="008E0FC9">
        <w:rPr>
          <w:rFonts w:ascii="Calibri" w:eastAsia="Calibri" w:hAnsi="Calibri" w:cs="Calibri"/>
          <w:sz w:val="24"/>
          <w:szCs w:val="24"/>
        </w:rPr>
        <w:t>s</w:t>
      </w:r>
      <w:r w:rsidR="00ED66DE" w:rsidRPr="008E0FC9">
        <w:rPr>
          <w:rFonts w:ascii="Calibri" w:eastAsia="Calibri" w:hAnsi="Calibri" w:cs="Calibri"/>
          <w:sz w:val="24"/>
          <w:szCs w:val="24"/>
        </w:rPr>
        <w:t>. This procedure</w:t>
      </w:r>
      <w:r w:rsidR="00B53E38" w:rsidRPr="008E0FC9">
        <w:rPr>
          <w:rFonts w:ascii="Calibri" w:eastAsia="Calibri" w:hAnsi="Calibri" w:cs="Calibri"/>
          <w:sz w:val="24"/>
          <w:szCs w:val="24"/>
        </w:rPr>
        <w:t xml:space="preserve"> </w:t>
      </w:r>
      <w:r w:rsidR="0059005B" w:rsidRPr="008E0FC9">
        <w:rPr>
          <w:rFonts w:ascii="Calibri" w:eastAsia="Calibri" w:hAnsi="Calibri" w:cs="Calibri"/>
          <w:sz w:val="24"/>
          <w:szCs w:val="24"/>
        </w:rPr>
        <w:t>provide</w:t>
      </w:r>
      <w:r w:rsidR="00ED66DE" w:rsidRPr="008E0FC9">
        <w:rPr>
          <w:rFonts w:ascii="Calibri" w:eastAsia="Calibri" w:hAnsi="Calibri" w:cs="Calibri"/>
          <w:sz w:val="24"/>
          <w:szCs w:val="24"/>
        </w:rPr>
        <w:t>s a</w:t>
      </w:r>
      <w:r w:rsidR="0059005B" w:rsidRPr="008E0FC9">
        <w:rPr>
          <w:rFonts w:ascii="Calibri" w:eastAsia="Calibri" w:hAnsi="Calibri" w:cs="Calibri"/>
          <w:sz w:val="24"/>
          <w:szCs w:val="24"/>
        </w:rPr>
        <w:t xml:space="preserve">natomical knowledge of the oral blood supply </w:t>
      </w:r>
      <w:r w:rsidR="00B53E38" w:rsidRPr="008E0FC9">
        <w:rPr>
          <w:rFonts w:ascii="Calibri" w:eastAsia="Calibri" w:hAnsi="Calibri" w:cs="Calibri"/>
          <w:sz w:val="24"/>
          <w:szCs w:val="24"/>
        </w:rPr>
        <w:t>for detailed macroscopic vascular mapping of the oral mucosa</w:t>
      </w:r>
      <w:r w:rsidR="00ED66DE" w:rsidRPr="008E0FC9">
        <w:rPr>
          <w:rFonts w:ascii="Calibri" w:eastAsia="Calibri" w:hAnsi="Calibri" w:cs="Calibri"/>
          <w:sz w:val="24"/>
          <w:szCs w:val="24"/>
        </w:rPr>
        <w:t xml:space="preserve">, as well as </w:t>
      </w:r>
      <w:r w:rsidR="00B53E38" w:rsidRPr="008E0FC9">
        <w:rPr>
          <w:rFonts w:ascii="Calibri" w:eastAsia="Calibri" w:hAnsi="Calibri" w:cs="Calibri"/>
          <w:sz w:val="24"/>
          <w:szCs w:val="24"/>
        </w:rPr>
        <w:t xml:space="preserve">understanding of proper flap design to prevent complications and </w:t>
      </w:r>
      <w:r w:rsidR="0059005B" w:rsidRPr="008E0FC9">
        <w:rPr>
          <w:rFonts w:ascii="Calibri" w:eastAsia="Calibri" w:hAnsi="Calibri" w:cs="Calibri"/>
          <w:sz w:val="24"/>
          <w:szCs w:val="24"/>
        </w:rPr>
        <w:t xml:space="preserve">promote </w:t>
      </w:r>
      <w:r w:rsidR="00B53E38" w:rsidRPr="008E0FC9">
        <w:rPr>
          <w:rFonts w:ascii="Calibri" w:eastAsia="Calibri" w:hAnsi="Calibri" w:cs="Calibri"/>
          <w:sz w:val="24"/>
          <w:szCs w:val="24"/>
        </w:rPr>
        <w:t>postoperative wound healing</w:t>
      </w:r>
      <w:r w:rsidR="00ED66DE" w:rsidRPr="008E0FC9">
        <w:rPr>
          <w:rFonts w:ascii="Calibri" w:eastAsia="Calibri" w:hAnsi="Calibri" w:cs="Calibri"/>
          <w:sz w:val="24"/>
          <w:szCs w:val="24"/>
        </w:rPr>
        <w:t>.</w:t>
      </w:r>
      <w:r w:rsidR="0059005B" w:rsidRPr="008E0FC9">
        <w:rPr>
          <w:rFonts w:ascii="Calibri" w:eastAsia="Calibri" w:hAnsi="Calibri" w:cs="Calibri"/>
          <w:sz w:val="24"/>
          <w:szCs w:val="24"/>
        </w:rPr>
        <w:t xml:space="preserve"> </w:t>
      </w:r>
    </w:p>
    <w:p w14:paraId="1715515B" w14:textId="77777777" w:rsidR="00F37DFD" w:rsidRPr="008E0FC9" w:rsidRDefault="00F37DFD">
      <w:pPr>
        <w:pStyle w:val="BodyA"/>
        <w:widowControl w:val="0"/>
        <w:jc w:val="both"/>
        <w:rPr>
          <w:rFonts w:ascii="Calibri" w:eastAsia="Calibri" w:hAnsi="Calibri" w:cs="Calibri"/>
          <w:sz w:val="24"/>
          <w:szCs w:val="24"/>
        </w:rPr>
      </w:pPr>
    </w:p>
    <w:p w14:paraId="27DECAA8" w14:textId="704570EB" w:rsidR="00F37DFD" w:rsidRPr="008E0FC9" w:rsidRDefault="00BD44D8">
      <w:pPr>
        <w:pStyle w:val="BodyA"/>
        <w:widowControl w:val="0"/>
        <w:jc w:val="both"/>
        <w:rPr>
          <w:rFonts w:ascii="Calibri" w:eastAsia="Calibri" w:hAnsi="Calibri" w:cs="Calibri"/>
          <w:sz w:val="24"/>
          <w:szCs w:val="24"/>
        </w:rPr>
      </w:pPr>
      <w:r w:rsidRPr="008E0FC9">
        <w:rPr>
          <w:rFonts w:ascii="Calibri" w:eastAsia="Calibri" w:hAnsi="Calibri" w:cs="Calibri"/>
          <w:b/>
          <w:bCs/>
          <w:sz w:val="24"/>
          <w:szCs w:val="24"/>
        </w:rPr>
        <w:t>ABSTRACT</w:t>
      </w:r>
      <w:r w:rsidR="00EC4A54" w:rsidRPr="008E0FC9">
        <w:rPr>
          <w:rStyle w:val="None"/>
          <w:rFonts w:ascii="Calibri" w:eastAsia="Calibri" w:hAnsi="Calibri" w:cs="Calibri"/>
          <w:b/>
          <w:bCs/>
          <w:sz w:val="24"/>
          <w:szCs w:val="24"/>
        </w:rPr>
        <w:t>:</w:t>
      </w:r>
    </w:p>
    <w:p w14:paraId="59CFDDEC" w14:textId="544424DD" w:rsidR="00BD44D8" w:rsidRPr="008E0FC9" w:rsidRDefault="00B53E38" w:rsidP="00BD2BF4">
      <w:pPr>
        <w:pStyle w:val="Default"/>
        <w:jc w:val="both"/>
        <w:rPr>
          <w:rFonts w:ascii="Calibri" w:eastAsia="Calibri" w:hAnsi="Calibri" w:cs="Calibri"/>
          <w:sz w:val="24"/>
          <w:szCs w:val="24"/>
        </w:rPr>
      </w:pPr>
      <w:r w:rsidRPr="008E0FC9">
        <w:rPr>
          <w:rFonts w:ascii="Calibri" w:eastAsia="Calibri" w:hAnsi="Calibri" w:cs="Calibri"/>
          <w:sz w:val="24"/>
          <w:szCs w:val="24"/>
        </w:rPr>
        <w:t xml:space="preserve">In this methodological study, the purpose was to </w:t>
      </w:r>
      <w:r w:rsidR="0059005B" w:rsidRPr="008E0FC9">
        <w:rPr>
          <w:rFonts w:ascii="Calibri" w:eastAsia="Calibri" w:hAnsi="Calibri" w:cs="Calibri"/>
          <w:sz w:val="24"/>
          <w:szCs w:val="24"/>
        </w:rPr>
        <w:t xml:space="preserve">visualize </w:t>
      </w:r>
      <w:r w:rsidRPr="008E0FC9">
        <w:rPr>
          <w:rFonts w:ascii="Calibri" w:eastAsia="Calibri" w:hAnsi="Calibri" w:cs="Calibri"/>
          <w:sz w:val="24"/>
          <w:szCs w:val="24"/>
        </w:rPr>
        <w:t xml:space="preserve">the macroscopic vascular pathway of the oral mucosa. </w:t>
      </w:r>
      <w:r w:rsidR="00A271BA" w:rsidRPr="008E0FC9">
        <w:rPr>
          <w:rFonts w:ascii="Calibri" w:eastAsia="Calibri" w:hAnsi="Calibri" w:cs="Calibri"/>
          <w:sz w:val="24"/>
          <w:szCs w:val="24"/>
        </w:rPr>
        <w:t xml:space="preserve">Corpses </w:t>
      </w:r>
      <w:r w:rsidRPr="008E0FC9">
        <w:rPr>
          <w:rFonts w:ascii="Calibri" w:eastAsia="Calibri" w:hAnsi="Calibri" w:cs="Calibri"/>
          <w:sz w:val="24"/>
          <w:szCs w:val="24"/>
        </w:rPr>
        <w:t xml:space="preserve">were injected and fixed </w:t>
      </w:r>
      <w:r w:rsidR="0059005B" w:rsidRPr="008E0FC9">
        <w:rPr>
          <w:rFonts w:ascii="Calibri" w:eastAsia="Calibri" w:hAnsi="Calibri" w:cs="Calibri"/>
          <w:sz w:val="24"/>
          <w:szCs w:val="24"/>
        </w:rPr>
        <w:t xml:space="preserve">with </w:t>
      </w:r>
      <w:r w:rsidRPr="008E0FC9">
        <w:rPr>
          <w:rFonts w:ascii="Calibri" w:eastAsia="Calibri" w:hAnsi="Calibri" w:cs="Calibri"/>
          <w:sz w:val="24"/>
          <w:szCs w:val="24"/>
        </w:rPr>
        <w:t>Thiel</w:t>
      </w:r>
      <w:r w:rsidR="00F06C87" w:rsidRPr="008E0FC9">
        <w:rPr>
          <w:rFonts w:ascii="Calibri" w:eastAsia="Calibri" w:hAnsi="Calibri" w:cs="Calibri"/>
          <w:sz w:val="24"/>
          <w:szCs w:val="24"/>
        </w:rPr>
        <w:t>'s</w:t>
      </w:r>
      <w:r w:rsidRPr="008E0FC9">
        <w:rPr>
          <w:rFonts w:ascii="Calibri" w:eastAsia="Calibri" w:hAnsi="Calibri" w:cs="Calibri"/>
          <w:sz w:val="24"/>
          <w:szCs w:val="24"/>
        </w:rPr>
        <w:t xml:space="preserve"> solution </w:t>
      </w:r>
      <w:r w:rsidR="0059005B" w:rsidRPr="008E0FC9">
        <w:rPr>
          <w:rFonts w:ascii="Calibri" w:eastAsia="Calibri" w:hAnsi="Calibri" w:cs="Calibri"/>
          <w:sz w:val="24"/>
          <w:szCs w:val="24"/>
        </w:rPr>
        <w:t xml:space="preserve">for embalming </w:t>
      </w:r>
      <w:r w:rsidRPr="008E0FC9">
        <w:rPr>
          <w:rFonts w:ascii="Calibri" w:eastAsia="Calibri" w:hAnsi="Calibri" w:cs="Calibri"/>
          <w:sz w:val="24"/>
          <w:szCs w:val="24"/>
        </w:rPr>
        <w:t>to keep the natural color, fresh texture</w:t>
      </w:r>
      <w:r w:rsidR="00A271BA" w:rsidRPr="008E0FC9">
        <w:rPr>
          <w:rFonts w:ascii="Calibri" w:eastAsia="Calibri" w:hAnsi="Calibri" w:cs="Calibri"/>
          <w:sz w:val="24"/>
          <w:szCs w:val="24"/>
        </w:rPr>
        <w:t>,</w:t>
      </w:r>
      <w:r w:rsidRPr="008E0FC9">
        <w:rPr>
          <w:rFonts w:ascii="Calibri" w:eastAsia="Calibri" w:hAnsi="Calibri" w:cs="Calibri"/>
          <w:sz w:val="24"/>
          <w:szCs w:val="24"/>
        </w:rPr>
        <w:t xml:space="preserve"> and elasticity of the tissues. </w:t>
      </w:r>
      <w:r w:rsidR="0059005B" w:rsidRPr="008E0FC9">
        <w:rPr>
          <w:rFonts w:ascii="Calibri" w:eastAsia="Calibri" w:hAnsi="Calibri" w:cs="Calibri"/>
          <w:sz w:val="24"/>
          <w:szCs w:val="24"/>
        </w:rPr>
        <w:t xml:space="preserve">Latex milk injection is a technique used to stain blood vessels. </w:t>
      </w:r>
      <w:r w:rsidR="0059005B" w:rsidRPr="008E0FC9">
        <w:rPr>
          <w:rFonts w:ascii="Calibri" w:eastAsia="Calibri" w:hAnsi="Calibri" w:cs="Calibri"/>
          <w:sz w:val="24"/>
          <w:szCs w:val="24"/>
          <w:u w:color="0432FF"/>
        </w:rPr>
        <w:t>A c</w:t>
      </w:r>
      <w:r w:rsidRPr="008E0FC9">
        <w:rPr>
          <w:rFonts w:ascii="Calibri" w:eastAsia="Calibri" w:hAnsi="Calibri" w:cs="Calibri"/>
          <w:sz w:val="24"/>
          <w:szCs w:val="24"/>
          <w:u w:color="0432FF"/>
        </w:rPr>
        <w:t xml:space="preserve">ombination of Thiel’s embalming method and latex milk injection </w:t>
      </w:r>
      <w:r w:rsidR="0023508A" w:rsidRPr="008E0FC9">
        <w:rPr>
          <w:rFonts w:ascii="Calibri" w:eastAsia="Calibri" w:hAnsi="Calibri" w:cs="Calibri"/>
          <w:sz w:val="24"/>
          <w:szCs w:val="24"/>
        </w:rPr>
        <w:t>allow</w:t>
      </w:r>
      <w:r w:rsidR="00ED66DE" w:rsidRPr="008E0FC9">
        <w:rPr>
          <w:rFonts w:ascii="Calibri" w:eastAsia="Calibri" w:hAnsi="Calibri" w:cs="Calibri"/>
          <w:sz w:val="24"/>
          <w:szCs w:val="24"/>
        </w:rPr>
        <w:t>s</w:t>
      </w:r>
      <w:r w:rsidR="0023508A" w:rsidRPr="008E0FC9">
        <w:rPr>
          <w:rFonts w:ascii="Calibri" w:eastAsia="Calibri" w:hAnsi="Calibri" w:cs="Calibri"/>
          <w:sz w:val="24"/>
          <w:szCs w:val="24"/>
        </w:rPr>
        <w:t xml:space="preserve"> </w:t>
      </w:r>
      <w:r w:rsidRPr="008E0FC9">
        <w:rPr>
          <w:rFonts w:ascii="Calibri" w:eastAsia="Calibri" w:hAnsi="Calibri" w:cs="Calibri"/>
          <w:sz w:val="24"/>
          <w:szCs w:val="24"/>
        </w:rPr>
        <w:t>surgeon</w:t>
      </w:r>
      <w:r w:rsidR="0023508A" w:rsidRPr="008E0FC9">
        <w:rPr>
          <w:rFonts w:ascii="Calibri" w:eastAsia="Calibri" w:hAnsi="Calibri" w:cs="Calibri"/>
          <w:sz w:val="24"/>
          <w:szCs w:val="24"/>
        </w:rPr>
        <w:t>s</w:t>
      </w:r>
      <w:r w:rsidRPr="008E0FC9">
        <w:rPr>
          <w:rFonts w:ascii="Calibri" w:eastAsia="Calibri" w:hAnsi="Calibri" w:cs="Calibri"/>
          <w:sz w:val="24"/>
          <w:szCs w:val="24"/>
        </w:rPr>
        <w:t xml:space="preserve"> to work on a raw specimen and </w:t>
      </w:r>
      <w:r w:rsidR="00F81501" w:rsidRPr="008E0FC9">
        <w:rPr>
          <w:rFonts w:ascii="Calibri" w:eastAsia="Calibri" w:hAnsi="Calibri" w:cs="Calibri"/>
          <w:sz w:val="24"/>
          <w:szCs w:val="24"/>
        </w:rPr>
        <w:t>identify</w:t>
      </w:r>
      <w:r w:rsidRPr="008E0FC9">
        <w:rPr>
          <w:rFonts w:ascii="Calibri" w:eastAsia="Calibri" w:hAnsi="Calibri" w:cs="Calibri"/>
          <w:sz w:val="24"/>
          <w:szCs w:val="24"/>
        </w:rPr>
        <w:t xml:space="preserve"> the distribution and anastomosis of vessels macroscopically in the oral mucosa </w:t>
      </w:r>
      <w:r w:rsidR="00F81501" w:rsidRPr="008E0FC9">
        <w:rPr>
          <w:rFonts w:ascii="Calibri" w:eastAsia="Calibri" w:hAnsi="Calibri" w:cs="Calibri"/>
          <w:sz w:val="24"/>
          <w:szCs w:val="24"/>
        </w:rPr>
        <w:t xml:space="preserve">for </w:t>
      </w:r>
      <w:r w:rsidRPr="008E0FC9">
        <w:rPr>
          <w:rFonts w:ascii="Calibri" w:eastAsia="Calibri" w:hAnsi="Calibri" w:cs="Calibri"/>
          <w:sz w:val="24"/>
          <w:szCs w:val="24"/>
        </w:rPr>
        <w:t xml:space="preserve">flap/incision design in periodontal and maxillofacial surgeries. The latex milk contains radiopaque material </w:t>
      </w:r>
      <w:r w:rsidR="00A271BA" w:rsidRPr="008E0FC9">
        <w:rPr>
          <w:rFonts w:ascii="Calibri" w:eastAsia="Calibri" w:hAnsi="Calibri" w:cs="Calibri"/>
          <w:sz w:val="24"/>
          <w:szCs w:val="24"/>
        </w:rPr>
        <w:t xml:space="preserve">that </w:t>
      </w:r>
      <w:r w:rsidRPr="008E0FC9">
        <w:rPr>
          <w:rFonts w:ascii="Calibri" w:eastAsia="Calibri" w:hAnsi="Calibri" w:cs="Calibri"/>
          <w:sz w:val="24"/>
          <w:szCs w:val="24"/>
        </w:rPr>
        <w:t>enables clinicians to visualize the pathway of the blood vessels radiographically</w:t>
      </w:r>
      <w:r w:rsidRPr="008E0FC9">
        <w:rPr>
          <w:rFonts w:ascii="Calibri" w:eastAsia="Calibri" w:hAnsi="Calibri" w:cs="Calibri"/>
          <w:sz w:val="24"/>
          <w:szCs w:val="24"/>
          <w:u w:color="0432FF"/>
        </w:rPr>
        <w:t xml:space="preserve">. </w:t>
      </w:r>
      <w:r w:rsidRPr="008E0FC9">
        <w:rPr>
          <w:rFonts w:ascii="Calibri" w:eastAsia="Calibri" w:hAnsi="Calibri" w:cs="Calibri"/>
          <w:sz w:val="24"/>
          <w:szCs w:val="24"/>
        </w:rPr>
        <w:t>A step</w:t>
      </w:r>
      <w:r w:rsidR="00A271BA" w:rsidRPr="008E0FC9">
        <w:rPr>
          <w:rFonts w:ascii="Calibri" w:eastAsia="Calibri" w:hAnsi="Calibri" w:cs="Calibri"/>
          <w:sz w:val="24"/>
          <w:szCs w:val="24"/>
        </w:rPr>
        <w:t>-</w:t>
      </w:r>
      <w:r w:rsidRPr="008E0FC9">
        <w:rPr>
          <w:rFonts w:ascii="Calibri" w:eastAsia="Calibri" w:hAnsi="Calibri" w:cs="Calibri"/>
          <w:sz w:val="24"/>
          <w:szCs w:val="24"/>
        </w:rPr>
        <w:t>by</w:t>
      </w:r>
      <w:r w:rsidR="00A271BA" w:rsidRPr="008E0FC9">
        <w:rPr>
          <w:rFonts w:ascii="Calibri" w:eastAsia="Calibri" w:hAnsi="Calibri" w:cs="Calibri"/>
          <w:sz w:val="24"/>
          <w:szCs w:val="24"/>
        </w:rPr>
        <w:t>-</w:t>
      </w:r>
      <w:r w:rsidRPr="008E0FC9">
        <w:rPr>
          <w:rFonts w:ascii="Calibri" w:eastAsia="Calibri" w:hAnsi="Calibri" w:cs="Calibri"/>
          <w:sz w:val="24"/>
          <w:szCs w:val="24"/>
        </w:rPr>
        <w:t xml:space="preserve">step protocol is </w:t>
      </w:r>
      <w:r w:rsidR="00A271BA" w:rsidRPr="008E0FC9">
        <w:rPr>
          <w:rFonts w:ascii="Calibri" w:eastAsia="Calibri" w:hAnsi="Calibri" w:cs="Calibri"/>
          <w:sz w:val="24"/>
          <w:szCs w:val="24"/>
        </w:rPr>
        <w:t xml:space="preserve">described </w:t>
      </w:r>
      <w:r w:rsidRPr="008E0FC9">
        <w:rPr>
          <w:rFonts w:ascii="Calibri" w:eastAsia="Calibri" w:hAnsi="Calibri" w:cs="Calibri"/>
          <w:sz w:val="24"/>
          <w:szCs w:val="24"/>
        </w:rPr>
        <w:t>for the correct adjustment of Thiel embalming and latex milk injection. The combined application of both methods allows the clinician to understand anatomical structures practically. As a result, proper incisions and flaps can be designed, which prevent</w:t>
      </w:r>
      <w:r w:rsidR="00A271BA" w:rsidRPr="008E0FC9">
        <w:rPr>
          <w:rFonts w:ascii="Calibri" w:eastAsia="Calibri" w:hAnsi="Calibri" w:cs="Calibri"/>
          <w:sz w:val="24"/>
          <w:szCs w:val="24"/>
        </w:rPr>
        <w:t>s</w:t>
      </w:r>
      <w:r w:rsidRPr="008E0FC9">
        <w:rPr>
          <w:rFonts w:ascii="Calibri" w:eastAsia="Calibri" w:hAnsi="Calibri" w:cs="Calibri"/>
          <w:sz w:val="24"/>
          <w:szCs w:val="24"/>
        </w:rPr>
        <w:t xml:space="preserve"> neurovascular damage, intraoperative bleeding</w:t>
      </w:r>
      <w:r w:rsidR="00A271BA" w:rsidRPr="008E0FC9">
        <w:rPr>
          <w:rFonts w:ascii="Calibri" w:eastAsia="Calibri" w:hAnsi="Calibri" w:cs="Calibri"/>
          <w:sz w:val="24"/>
          <w:szCs w:val="24"/>
        </w:rPr>
        <w:t>,</w:t>
      </w:r>
      <w:r w:rsidR="008A0A4C" w:rsidRPr="008E0FC9">
        <w:rPr>
          <w:rFonts w:ascii="Calibri" w:eastAsia="Calibri" w:hAnsi="Calibri" w:cs="Calibri"/>
          <w:b/>
          <w:bCs/>
          <w:sz w:val="24"/>
          <w:szCs w:val="24"/>
          <w:u w:color="FF2D21"/>
          <w:vertAlign w:val="superscript"/>
        </w:rPr>
        <w:t xml:space="preserve"> </w:t>
      </w:r>
      <w:r w:rsidRPr="008E0FC9">
        <w:rPr>
          <w:rFonts w:ascii="Calibri" w:eastAsia="Calibri" w:hAnsi="Calibri" w:cs="Calibri"/>
          <w:sz w:val="24"/>
          <w:szCs w:val="24"/>
        </w:rPr>
        <w:t>and postoperative morbidity</w:t>
      </w:r>
      <w:r w:rsidR="00F81501" w:rsidRPr="008E0FC9">
        <w:rPr>
          <w:rFonts w:ascii="Calibri" w:eastAsia="Calibri" w:hAnsi="Calibri" w:cs="Calibri"/>
          <w:sz w:val="24"/>
          <w:szCs w:val="24"/>
        </w:rPr>
        <w:t xml:space="preserve"> during patient surgery</w:t>
      </w:r>
      <w:r w:rsidRPr="008E0FC9">
        <w:rPr>
          <w:rFonts w:ascii="Calibri" w:eastAsia="Calibri" w:hAnsi="Calibri" w:cs="Calibri"/>
          <w:sz w:val="24"/>
          <w:szCs w:val="24"/>
        </w:rPr>
        <w:t>.</w:t>
      </w:r>
    </w:p>
    <w:p w14:paraId="672A1D8A" w14:textId="4CC7428A" w:rsidR="00F37DFD" w:rsidRPr="008E0FC9" w:rsidRDefault="00B53E38" w:rsidP="00BD2BF4">
      <w:pPr>
        <w:pStyle w:val="Default"/>
        <w:jc w:val="both"/>
        <w:rPr>
          <w:rStyle w:val="None"/>
          <w:rFonts w:ascii="Calibri" w:eastAsia="Calibri" w:hAnsi="Calibri" w:cs="Calibri"/>
          <w:sz w:val="24"/>
          <w:szCs w:val="24"/>
        </w:rPr>
      </w:pPr>
      <w:r w:rsidRPr="008E0FC9">
        <w:rPr>
          <w:rFonts w:ascii="Calibri" w:hAnsi="Calibri" w:cs="Calibri"/>
          <w:sz w:val="24"/>
          <w:szCs w:val="24"/>
        </w:rPr>
        <w:br/>
      </w:r>
      <w:r w:rsidR="00BD44D8" w:rsidRPr="008E0FC9">
        <w:rPr>
          <w:rStyle w:val="None"/>
          <w:rFonts w:ascii="Calibri" w:eastAsia="Calibri" w:hAnsi="Calibri" w:cs="Calibri"/>
          <w:b/>
          <w:bCs/>
          <w:sz w:val="24"/>
          <w:szCs w:val="24"/>
        </w:rPr>
        <w:t>INTRODUCTION</w:t>
      </w:r>
      <w:r w:rsidR="00EC4A54" w:rsidRPr="008E0FC9">
        <w:rPr>
          <w:rStyle w:val="None"/>
          <w:rFonts w:ascii="Calibri" w:eastAsia="Calibri" w:hAnsi="Calibri" w:cs="Calibri"/>
          <w:b/>
          <w:bCs/>
          <w:sz w:val="24"/>
          <w:szCs w:val="24"/>
        </w:rPr>
        <w:t>:</w:t>
      </w:r>
    </w:p>
    <w:p w14:paraId="55BC2A26" w14:textId="5500EBE0" w:rsidR="00F37DFD" w:rsidRPr="008E0FC9" w:rsidRDefault="00B53E38">
      <w:pPr>
        <w:pStyle w:val="BodyA"/>
        <w:widowControl w:val="0"/>
        <w:jc w:val="both"/>
        <w:rPr>
          <w:rStyle w:val="None"/>
          <w:rFonts w:ascii="Calibri" w:eastAsia="Calibri" w:hAnsi="Calibri" w:cs="Calibri"/>
          <w:sz w:val="24"/>
          <w:szCs w:val="24"/>
        </w:rPr>
      </w:pPr>
      <w:r w:rsidRPr="008E0FC9">
        <w:rPr>
          <w:rStyle w:val="None"/>
          <w:rFonts w:ascii="Calibri" w:eastAsia="Calibri" w:hAnsi="Calibri" w:cs="Calibri"/>
          <w:sz w:val="24"/>
          <w:szCs w:val="24"/>
        </w:rPr>
        <w:lastRenderedPageBreak/>
        <w:t>In order to design an appropriate incision or flap in implant, dentoalveolar</w:t>
      </w:r>
      <w:r w:rsidR="00D35B61" w:rsidRPr="008E0FC9">
        <w:rPr>
          <w:rStyle w:val="None"/>
          <w:rFonts w:ascii="Calibri" w:eastAsia="Calibri" w:hAnsi="Calibri" w:cs="Calibri"/>
          <w:sz w:val="24"/>
          <w:szCs w:val="24"/>
        </w:rPr>
        <w:t>,</w:t>
      </w:r>
      <w:r w:rsidRPr="008E0FC9">
        <w:rPr>
          <w:rStyle w:val="None"/>
          <w:rFonts w:ascii="Calibri" w:eastAsia="Calibri" w:hAnsi="Calibri" w:cs="Calibri"/>
          <w:sz w:val="24"/>
          <w:szCs w:val="24"/>
        </w:rPr>
        <w:t xml:space="preserve"> and periodontal surgeries, anatomical knowledge is crucial</w:t>
      </w:r>
      <w:r w:rsidR="008221C1" w:rsidRPr="008E0FC9">
        <w:rPr>
          <w:rStyle w:val="None"/>
          <w:rFonts w:ascii="Calibri" w:eastAsia="Calibri" w:hAnsi="Calibri" w:cs="Calibri"/>
          <w:bCs/>
          <w:sz w:val="24"/>
          <w:szCs w:val="24"/>
          <w:u w:color="FF2D21"/>
          <w:vertAlign w:val="superscript"/>
        </w:rPr>
        <w:t>1</w:t>
      </w:r>
      <w:r w:rsidR="008A0A4C" w:rsidRPr="008E0FC9">
        <w:rPr>
          <w:rStyle w:val="None"/>
          <w:rFonts w:ascii="Calibri" w:eastAsia="Calibri" w:hAnsi="Calibri" w:cs="Calibri"/>
          <w:b/>
          <w:bCs/>
          <w:sz w:val="24"/>
          <w:szCs w:val="24"/>
          <w:u w:color="FF2D21"/>
          <w:vertAlign w:val="superscript"/>
        </w:rPr>
        <w:t>,</w:t>
      </w:r>
      <w:r w:rsidR="008221C1" w:rsidRPr="008E0FC9">
        <w:rPr>
          <w:rStyle w:val="None"/>
          <w:rFonts w:ascii="Calibri" w:eastAsia="Calibri" w:hAnsi="Calibri" w:cs="Calibri"/>
          <w:bCs/>
          <w:sz w:val="24"/>
          <w:szCs w:val="24"/>
          <w:u w:color="FF2D21"/>
          <w:vertAlign w:val="superscript"/>
        </w:rPr>
        <w:t>2</w:t>
      </w:r>
      <w:r w:rsidRPr="008E0FC9">
        <w:rPr>
          <w:rStyle w:val="None"/>
          <w:rFonts w:ascii="Calibri" w:eastAsia="Calibri" w:hAnsi="Calibri" w:cs="Calibri"/>
          <w:sz w:val="24"/>
          <w:szCs w:val="24"/>
        </w:rPr>
        <w:t xml:space="preserve">. The oral mucosa </w:t>
      </w:r>
      <w:r w:rsidR="0023508A" w:rsidRPr="008E0FC9">
        <w:rPr>
          <w:rStyle w:val="None"/>
          <w:rFonts w:ascii="Calibri" w:eastAsia="Calibri" w:hAnsi="Calibri" w:cs="Calibri"/>
          <w:sz w:val="24"/>
          <w:szCs w:val="24"/>
        </w:rPr>
        <w:t>possesses</w:t>
      </w:r>
      <w:r w:rsidR="0023508A" w:rsidRPr="008E0FC9" w:rsidDel="0023508A">
        <w:rPr>
          <w:rStyle w:val="None"/>
          <w:rFonts w:ascii="Calibri" w:eastAsia="Calibri" w:hAnsi="Calibri" w:cs="Calibri"/>
          <w:sz w:val="24"/>
          <w:szCs w:val="24"/>
        </w:rPr>
        <w:t xml:space="preserve"> </w:t>
      </w:r>
      <w:r w:rsidRPr="008E0FC9">
        <w:rPr>
          <w:rStyle w:val="None"/>
          <w:rFonts w:ascii="Calibri" w:eastAsia="Calibri" w:hAnsi="Calibri" w:cs="Calibri"/>
          <w:sz w:val="24"/>
          <w:szCs w:val="24"/>
        </w:rPr>
        <w:t xml:space="preserve">an intricate pattern of blood vessels arising from the </w:t>
      </w:r>
      <w:r w:rsidR="0023508A" w:rsidRPr="008E0FC9">
        <w:rPr>
          <w:rStyle w:val="None"/>
          <w:rFonts w:ascii="Calibri" w:eastAsia="Calibri" w:hAnsi="Calibri" w:cs="Calibri"/>
          <w:sz w:val="24"/>
          <w:szCs w:val="24"/>
        </w:rPr>
        <w:t>subbranch</w:t>
      </w:r>
      <w:r w:rsidRPr="008E0FC9">
        <w:rPr>
          <w:rStyle w:val="None"/>
          <w:rFonts w:ascii="Calibri" w:eastAsia="Calibri" w:hAnsi="Calibri" w:cs="Calibri"/>
          <w:sz w:val="24"/>
          <w:szCs w:val="24"/>
        </w:rPr>
        <w:t>es of the external carotid artery (ECA). The maxilla and the mandible together with their surrounding connective tissues are mainly perfused by the branches of the maxillary artery (MA), the facial artery (FA)</w:t>
      </w:r>
      <w:r w:rsidR="00A271BA" w:rsidRPr="008E0FC9">
        <w:rPr>
          <w:rStyle w:val="None"/>
          <w:rFonts w:ascii="Calibri" w:eastAsia="Calibri" w:hAnsi="Calibri" w:cs="Calibri"/>
          <w:sz w:val="24"/>
          <w:szCs w:val="24"/>
        </w:rPr>
        <w:t>,</w:t>
      </w:r>
      <w:r w:rsidRPr="008E0FC9">
        <w:rPr>
          <w:rStyle w:val="None"/>
          <w:rFonts w:ascii="Calibri" w:eastAsia="Calibri" w:hAnsi="Calibri" w:cs="Calibri"/>
          <w:sz w:val="24"/>
          <w:szCs w:val="24"/>
        </w:rPr>
        <w:t xml:space="preserve"> and the lingual artery (LA)</w:t>
      </w:r>
      <w:r w:rsidR="008221C1" w:rsidRPr="008E0FC9">
        <w:rPr>
          <w:rStyle w:val="None"/>
          <w:rFonts w:ascii="Calibri" w:eastAsia="Calibri" w:hAnsi="Calibri" w:cs="Calibri"/>
          <w:bCs/>
          <w:sz w:val="24"/>
          <w:szCs w:val="24"/>
          <w:u w:color="FF2D21"/>
          <w:vertAlign w:val="superscript"/>
        </w:rPr>
        <w:t>3</w:t>
      </w:r>
      <w:r w:rsidR="008A0A4C" w:rsidRPr="008E0FC9">
        <w:rPr>
          <w:rStyle w:val="None"/>
          <w:rFonts w:ascii="Calibri" w:eastAsia="Calibri" w:hAnsi="Calibri" w:cs="Calibri"/>
          <w:b/>
          <w:bCs/>
          <w:sz w:val="24"/>
          <w:szCs w:val="24"/>
          <w:u w:color="FF2D21"/>
          <w:vertAlign w:val="superscript"/>
        </w:rPr>
        <w:t>,</w:t>
      </w:r>
      <w:r w:rsidR="008221C1" w:rsidRPr="008E0FC9">
        <w:rPr>
          <w:rStyle w:val="None"/>
          <w:rFonts w:ascii="Calibri" w:eastAsia="Calibri" w:hAnsi="Calibri" w:cs="Calibri"/>
          <w:bCs/>
          <w:sz w:val="24"/>
          <w:szCs w:val="24"/>
          <w:u w:color="FF2D21"/>
          <w:vertAlign w:val="superscript"/>
        </w:rPr>
        <w:t>4</w:t>
      </w:r>
      <w:r w:rsidR="008A0A4C" w:rsidRPr="008E0FC9">
        <w:rPr>
          <w:rStyle w:val="None"/>
          <w:rFonts w:ascii="Calibri" w:eastAsia="Calibri" w:hAnsi="Calibri" w:cs="Calibri"/>
          <w:b/>
          <w:bCs/>
          <w:sz w:val="24"/>
          <w:szCs w:val="24"/>
          <w:u w:color="FF2D21"/>
          <w:vertAlign w:val="superscript"/>
        </w:rPr>
        <w:t>,</w:t>
      </w:r>
      <w:r w:rsidR="008221C1" w:rsidRPr="008E0FC9">
        <w:rPr>
          <w:rStyle w:val="None"/>
          <w:rFonts w:ascii="Calibri" w:eastAsia="Calibri" w:hAnsi="Calibri" w:cs="Calibri"/>
          <w:bCs/>
          <w:sz w:val="24"/>
          <w:szCs w:val="24"/>
          <w:u w:color="FF2D21"/>
          <w:vertAlign w:val="superscript"/>
        </w:rPr>
        <w:t>5</w:t>
      </w:r>
      <w:r w:rsidRPr="008E0FC9">
        <w:rPr>
          <w:rStyle w:val="None"/>
          <w:rFonts w:ascii="Calibri" w:eastAsia="Calibri" w:hAnsi="Calibri" w:cs="Calibri"/>
          <w:sz w:val="24"/>
          <w:szCs w:val="24"/>
        </w:rPr>
        <w:t xml:space="preserve">. From a clinical point of view, the </w:t>
      </w:r>
      <w:r w:rsidR="0023508A" w:rsidRPr="008E0FC9">
        <w:rPr>
          <w:rStyle w:val="None"/>
          <w:rFonts w:ascii="Calibri" w:eastAsia="Calibri" w:hAnsi="Calibri" w:cs="Calibri"/>
          <w:sz w:val="24"/>
          <w:szCs w:val="24"/>
        </w:rPr>
        <w:t xml:space="preserve">visualization </w:t>
      </w:r>
      <w:r w:rsidRPr="008E0FC9">
        <w:rPr>
          <w:rStyle w:val="None"/>
          <w:rFonts w:ascii="Calibri" w:eastAsia="Calibri" w:hAnsi="Calibri" w:cs="Calibri"/>
          <w:sz w:val="24"/>
          <w:szCs w:val="24"/>
        </w:rPr>
        <w:t xml:space="preserve">of the </w:t>
      </w:r>
      <w:r w:rsidR="0023508A" w:rsidRPr="008E0FC9">
        <w:rPr>
          <w:rStyle w:val="None"/>
          <w:rFonts w:ascii="Calibri" w:eastAsia="Calibri" w:hAnsi="Calibri" w:cs="Calibri"/>
          <w:sz w:val="24"/>
          <w:szCs w:val="24"/>
        </w:rPr>
        <w:t xml:space="preserve">blood vessel </w:t>
      </w:r>
      <w:r w:rsidRPr="008E0FC9">
        <w:rPr>
          <w:rStyle w:val="None"/>
          <w:rFonts w:ascii="Calibri" w:eastAsia="Calibri" w:hAnsi="Calibri" w:cs="Calibri"/>
          <w:sz w:val="24"/>
          <w:szCs w:val="24"/>
        </w:rPr>
        <w:t>pathway</w:t>
      </w:r>
      <w:r w:rsidR="0023508A" w:rsidRPr="008E0FC9">
        <w:rPr>
          <w:rStyle w:val="None"/>
          <w:rFonts w:ascii="Calibri" w:eastAsia="Calibri" w:hAnsi="Calibri" w:cs="Calibri"/>
          <w:sz w:val="24"/>
          <w:szCs w:val="24"/>
        </w:rPr>
        <w:t>s</w:t>
      </w:r>
      <w:r w:rsidRPr="008E0FC9">
        <w:rPr>
          <w:rStyle w:val="None"/>
          <w:rFonts w:ascii="Calibri" w:eastAsia="Calibri" w:hAnsi="Calibri" w:cs="Calibri"/>
          <w:sz w:val="24"/>
          <w:szCs w:val="24"/>
        </w:rPr>
        <w:t xml:space="preserve"> is </w:t>
      </w:r>
      <w:r w:rsidR="0023508A" w:rsidRPr="008E0FC9">
        <w:rPr>
          <w:rStyle w:val="None"/>
          <w:rFonts w:ascii="Calibri" w:eastAsia="Calibri" w:hAnsi="Calibri" w:cs="Calibri"/>
          <w:sz w:val="24"/>
          <w:szCs w:val="24"/>
        </w:rPr>
        <w:t>necessary</w:t>
      </w:r>
      <w:r w:rsidRPr="008E0FC9">
        <w:rPr>
          <w:rStyle w:val="None"/>
          <w:rFonts w:ascii="Calibri" w:eastAsia="Calibri" w:hAnsi="Calibri" w:cs="Calibri"/>
          <w:sz w:val="24"/>
          <w:szCs w:val="24"/>
        </w:rPr>
        <w:t xml:space="preserve"> for clinicians to decrease intraoperative bleeding and postoperative morbidity</w:t>
      </w:r>
      <w:r w:rsidR="008221C1" w:rsidRPr="008E0FC9">
        <w:rPr>
          <w:rStyle w:val="None"/>
          <w:rFonts w:ascii="Calibri" w:eastAsia="Calibri" w:hAnsi="Calibri" w:cs="Calibri"/>
          <w:bCs/>
          <w:sz w:val="24"/>
          <w:szCs w:val="24"/>
          <w:u w:color="FF2D21"/>
          <w:vertAlign w:val="superscript"/>
        </w:rPr>
        <w:t>6</w:t>
      </w:r>
      <w:r w:rsidRPr="008E0FC9">
        <w:rPr>
          <w:rStyle w:val="None"/>
          <w:rFonts w:ascii="Calibri" w:eastAsia="Calibri" w:hAnsi="Calibri" w:cs="Calibri"/>
          <w:sz w:val="24"/>
          <w:szCs w:val="24"/>
        </w:rPr>
        <w:t xml:space="preserve">. Clinicians performing oral surgical interventions </w:t>
      </w:r>
      <w:r w:rsidR="00A271BA" w:rsidRPr="008E0FC9">
        <w:rPr>
          <w:rStyle w:val="None"/>
          <w:rFonts w:ascii="Calibri" w:eastAsia="Calibri" w:hAnsi="Calibri" w:cs="Calibri"/>
          <w:sz w:val="24"/>
          <w:szCs w:val="24"/>
        </w:rPr>
        <w:t>must</w:t>
      </w:r>
      <w:r w:rsidRPr="008E0FC9">
        <w:rPr>
          <w:rStyle w:val="None"/>
          <w:rFonts w:ascii="Calibri" w:eastAsia="Calibri" w:hAnsi="Calibri" w:cs="Calibri"/>
          <w:sz w:val="24"/>
          <w:szCs w:val="24"/>
        </w:rPr>
        <w:t xml:space="preserve"> be aware of </w:t>
      </w:r>
      <w:r w:rsidR="00A271BA" w:rsidRPr="008E0FC9">
        <w:rPr>
          <w:rStyle w:val="None"/>
          <w:rFonts w:ascii="Calibri" w:eastAsia="Calibri" w:hAnsi="Calibri" w:cs="Calibri"/>
          <w:sz w:val="24"/>
          <w:szCs w:val="24"/>
        </w:rPr>
        <w:t xml:space="preserve">the location of the </w:t>
      </w:r>
      <w:r w:rsidRPr="008E0FC9">
        <w:rPr>
          <w:rStyle w:val="None"/>
          <w:rFonts w:ascii="Calibri" w:eastAsia="Calibri" w:hAnsi="Calibri" w:cs="Calibri"/>
          <w:sz w:val="24"/>
          <w:szCs w:val="24"/>
        </w:rPr>
        <w:t xml:space="preserve">vascular pathways to establish optimal </w:t>
      </w:r>
      <w:r w:rsidR="0023508A" w:rsidRPr="008E0FC9">
        <w:rPr>
          <w:rStyle w:val="None"/>
          <w:rFonts w:ascii="Calibri" w:eastAsia="Calibri" w:hAnsi="Calibri" w:cs="Calibri"/>
          <w:sz w:val="24"/>
          <w:szCs w:val="24"/>
        </w:rPr>
        <w:t xml:space="preserve">conditions </w:t>
      </w:r>
      <w:r w:rsidRPr="008E0FC9">
        <w:rPr>
          <w:rStyle w:val="None"/>
          <w:rFonts w:ascii="Calibri" w:eastAsia="Calibri" w:hAnsi="Calibri" w:cs="Calibri"/>
          <w:sz w:val="24"/>
          <w:szCs w:val="24"/>
        </w:rPr>
        <w:t>for wound healing and angiogenesis</w:t>
      </w:r>
      <w:r w:rsidR="008221C1" w:rsidRPr="008E0FC9">
        <w:rPr>
          <w:rStyle w:val="None"/>
          <w:rFonts w:ascii="Calibri" w:eastAsia="Calibri" w:hAnsi="Calibri" w:cs="Calibri"/>
          <w:bCs/>
          <w:sz w:val="24"/>
          <w:szCs w:val="24"/>
          <w:u w:color="FF2D21"/>
          <w:vertAlign w:val="superscript"/>
        </w:rPr>
        <w:t>7</w:t>
      </w:r>
      <w:r w:rsidRPr="008E0FC9">
        <w:rPr>
          <w:rStyle w:val="None"/>
          <w:rFonts w:ascii="Calibri" w:eastAsia="Calibri" w:hAnsi="Calibri" w:cs="Calibri"/>
          <w:sz w:val="24"/>
          <w:szCs w:val="24"/>
        </w:rPr>
        <w:t xml:space="preserve">. A detailed description of the arterial and venous distribution of the oral mucosa </w:t>
      </w:r>
      <w:r w:rsidR="00581DF4" w:rsidRPr="008E0FC9">
        <w:rPr>
          <w:rStyle w:val="None"/>
          <w:rFonts w:ascii="Calibri" w:eastAsia="Calibri" w:hAnsi="Calibri" w:cs="Calibri"/>
          <w:sz w:val="24"/>
          <w:szCs w:val="24"/>
        </w:rPr>
        <w:t xml:space="preserve">would </w:t>
      </w:r>
      <w:r w:rsidRPr="008E0FC9">
        <w:rPr>
          <w:rStyle w:val="None"/>
          <w:rFonts w:ascii="Calibri" w:eastAsia="Calibri" w:hAnsi="Calibri" w:cs="Calibri"/>
          <w:sz w:val="24"/>
          <w:szCs w:val="24"/>
        </w:rPr>
        <w:t xml:space="preserve">enable oral surgeons and periodontists to minimize the risk of complications during </w:t>
      </w:r>
      <w:r w:rsidR="00A271BA" w:rsidRPr="008E0FC9">
        <w:rPr>
          <w:rStyle w:val="None"/>
          <w:rFonts w:ascii="Calibri" w:eastAsia="Calibri" w:hAnsi="Calibri" w:cs="Calibri"/>
          <w:sz w:val="24"/>
          <w:szCs w:val="24"/>
        </w:rPr>
        <w:t>surgery</w:t>
      </w:r>
      <w:r w:rsidRPr="008E0FC9">
        <w:rPr>
          <w:rStyle w:val="None"/>
          <w:rFonts w:ascii="Calibri" w:eastAsia="Calibri" w:hAnsi="Calibri" w:cs="Calibri"/>
          <w:sz w:val="24"/>
          <w:szCs w:val="24"/>
        </w:rPr>
        <w:t xml:space="preserve"> by optimized planning. </w:t>
      </w:r>
    </w:p>
    <w:p w14:paraId="243C23F2" w14:textId="77777777" w:rsidR="003C0D2F" w:rsidRPr="008E0FC9" w:rsidRDefault="003C0D2F">
      <w:pPr>
        <w:pStyle w:val="BodyA"/>
        <w:widowControl w:val="0"/>
        <w:jc w:val="both"/>
        <w:rPr>
          <w:rStyle w:val="None"/>
          <w:rFonts w:ascii="Calibri" w:eastAsia="Calibri" w:hAnsi="Calibri" w:cs="Calibri"/>
          <w:sz w:val="24"/>
          <w:szCs w:val="24"/>
        </w:rPr>
      </w:pPr>
    </w:p>
    <w:p w14:paraId="2EA9C6AD" w14:textId="73943865" w:rsidR="00F37DFD" w:rsidRPr="008E0FC9" w:rsidRDefault="00B53E38">
      <w:pPr>
        <w:pStyle w:val="BodyA"/>
        <w:widowControl w:val="0"/>
        <w:jc w:val="both"/>
        <w:rPr>
          <w:rStyle w:val="None"/>
          <w:rFonts w:ascii="Calibri" w:eastAsia="Calibri" w:hAnsi="Calibri" w:cs="Calibri"/>
          <w:sz w:val="24"/>
          <w:szCs w:val="24"/>
        </w:rPr>
      </w:pPr>
      <w:r w:rsidRPr="008E0FC9">
        <w:rPr>
          <w:rStyle w:val="None"/>
          <w:rFonts w:ascii="Calibri" w:eastAsia="Calibri" w:hAnsi="Calibri" w:cs="Calibri"/>
          <w:sz w:val="24"/>
          <w:szCs w:val="24"/>
        </w:rPr>
        <w:t xml:space="preserve">There are various methods in the literature </w:t>
      </w:r>
      <w:r w:rsidR="00A271BA" w:rsidRPr="008E0FC9">
        <w:rPr>
          <w:rStyle w:val="None"/>
          <w:rFonts w:ascii="Calibri" w:eastAsia="Calibri" w:hAnsi="Calibri" w:cs="Calibri"/>
          <w:sz w:val="24"/>
          <w:szCs w:val="24"/>
        </w:rPr>
        <w:t xml:space="preserve">to </w:t>
      </w:r>
      <w:r w:rsidRPr="008E0FC9">
        <w:rPr>
          <w:rStyle w:val="None"/>
          <w:rFonts w:ascii="Calibri" w:eastAsia="Calibri" w:hAnsi="Calibri" w:cs="Calibri"/>
          <w:sz w:val="24"/>
          <w:szCs w:val="24"/>
        </w:rPr>
        <w:t>stain the blood vessels of the oral mucosa, such as</w:t>
      </w:r>
      <w:r w:rsidR="00BD44D8" w:rsidRPr="008E0FC9">
        <w:rPr>
          <w:rStyle w:val="None"/>
          <w:rFonts w:ascii="Calibri" w:eastAsia="Calibri" w:hAnsi="Calibri" w:cs="Calibri"/>
          <w:sz w:val="24"/>
          <w:szCs w:val="24"/>
        </w:rPr>
        <w:t xml:space="preserve"> India</w:t>
      </w:r>
      <w:r w:rsidRPr="008E0FC9">
        <w:rPr>
          <w:rStyle w:val="None"/>
          <w:rFonts w:ascii="Calibri" w:eastAsia="Calibri" w:hAnsi="Calibri" w:cs="Calibri"/>
          <w:sz w:val="24"/>
          <w:szCs w:val="24"/>
        </w:rPr>
        <w:t xml:space="preserve"> ink injection and corrosion casting</w:t>
      </w:r>
      <w:r w:rsidR="008221C1" w:rsidRPr="008E0FC9">
        <w:rPr>
          <w:rStyle w:val="None"/>
          <w:rFonts w:ascii="Calibri" w:eastAsia="Calibri" w:hAnsi="Calibri" w:cs="Calibri"/>
          <w:bCs/>
          <w:sz w:val="24"/>
          <w:szCs w:val="24"/>
          <w:u w:color="FF2D21"/>
          <w:vertAlign w:val="superscript"/>
        </w:rPr>
        <w:t>8</w:t>
      </w:r>
      <w:r w:rsidR="00ED66DE" w:rsidRPr="008E0FC9">
        <w:rPr>
          <w:rStyle w:val="None"/>
          <w:rFonts w:ascii="Calibri" w:eastAsia="Calibri" w:hAnsi="Calibri" w:cs="Calibri"/>
          <w:bCs/>
          <w:sz w:val="24"/>
          <w:szCs w:val="24"/>
          <w:u w:color="FF2D21"/>
          <w:vertAlign w:val="superscript"/>
        </w:rPr>
        <w:t>-</w:t>
      </w:r>
      <w:r w:rsidR="008221C1" w:rsidRPr="008E0FC9">
        <w:rPr>
          <w:rStyle w:val="None"/>
          <w:rFonts w:ascii="Calibri" w:eastAsia="Calibri" w:hAnsi="Calibri" w:cs="Calibri"/>
          <w:bCs/>
          <w:sz w:val="24"/>
          <w:szCs w:val="24"/>
          <w:u w:color="FF2D21"/>
          <w:vertAlign w:val="superscript"/>
        </w:rPr>
        <w:t>10</w:t>
      </w:r>
      <w:r w:rsidRPr="008E0FC9">
        <w:rPr>
          <w:rStyle w:val="None"/>
          <w:rFonts w:ascii="Calibri" w:eastAsia="Calibri" w:hAnsi="Calibri" w:cs="Calibri"/>
          <w:sz w:val="24"/>
          <w:szCs w:val="24"/>
        </w:rPr>
        <w:t xml:space="preserve">. One of the preferred staining methods </w:t>
      </w:r>
      <w:r w:rsidR="00A271BA" w:rsidRPr="008E0FC9">
        <w:rPr>
          <w:rStyle w:val="None"/>
          <w:rFonts w:ascii="Calibri" w:eastAsia="Calibri" w:hAnsi="Calibri" w:cs="Calibri"/>
          <w:sz w:val="24"/>
          <w:szCs w:val="24"/>
        </w:rPr>
        <w:t xml:space="preserve">uses </w:t>
      </w:r>
      <w:r w:rsidRPr="008E0FC9">
        <w:rPr>
          <w:rStyle w:val="None"/>
          <w:rFonts w:ascii="Calibri" w:eastAsia="Calibri" w:hAnsi="Calibri" w:cs="Calibri"/>
          <w:sz w:val="24"/>
          <w:szCs w:val="24"/>
        </w:rPr>
        <w:t>latex milk</w:t>
      </w:r>
      <w:r w:rsidR="008221C1" w:rsidRPr="008E0FC9">
        <w:rPr>
          <w:rStyle w:val="None"/>
          <w:rFonts w:ascii="Calibri" w:eastAsia="Calibri" w:hAnsi="Calibri" w:cs="Calibri"/>
          <w:bCs/>
          <w:sz w:val="24"/>
          <w:szCs w:val="24"/>
          <w:u w:color="FF2D21"/>
          <w:vertAlign w:val="superscript"/>
        </w:rPr>
        <w:t>7</w:t>
      </w:r>
      <w:r w:rsidRPr="008E0FC9">
        <w:rPr>
          <w:rStyle w:val="None"/>
          <w:rFonts w:ascii="Calibri" w:eastAsia="Calibri" w:hAnsi="Calibri" w:cs="Calibri"/>
          <w:bCs/>
          <w:sz w:val="24"/>
          <w:szCs w:val="24"/>
          <w:u w:color="FF2D21"/>
          <w:vertAlign w:val="superscript"/>
        </w:rPr>
        <w:t>-</w:t>
      </w:r>
      <w:r w:rsidR="008221C1" w:rsidRPr="008E0FC9">
        <w:rPr>
          <w:rStyle w:val="None"/>
          <w:rFonts w:ascii="Calibri" w:eastAsia="Calibri" w:hAnsi="Calibri" w:cs="Calibri"/>
          <w:bCs/>
          <w:sz w:val="24"/>
          <w:szCs w:val="24"/>
          <w:u w:color="FF2D21"/>
          <w:vertAlign w:val="superscript"/>
        </w:rPr>
        <w:t>12</w:t>
      </w:r>
      <w:r w:rsidRPr="008E0FC9">
        <w:rPr>
          <w:rStyle w:val="None"/>
          <w:rFonts w:ascii="Calibri" w:eastAsia="Calibri" w:hAnsi="Calibri" w:cs="Calibri"/>
          <w:sz w:val="24"/>
          <w:szCs w:val="24"/>
        </w:rPr>
        <w:t xml:space="preserve">. </w:t>
      </w:r>
      <w:r w:rsidRPr="008E0FC9">
        <w:rPr>
          <w:rStyle w:val="None"/>
          <w:rFonts w:ascii="Calibri" w:eastAsia="Calibri" w:hAnsi="Calibri" w:cs="Calibri"/>
          <w:sz w:val="24"/>
          <w:szCs w:val="24"/>
          <w:u w:color="FF2D21"/>
        </w:rPr>
        <w:t>As Haenssgen</w:t>
      </w:r>
      <w:r w:rsidR="00A271BA" w:rsidRPr="008E0FC9">
        <w:rPr>
          <w:rStyle w:val="None"/>
          <w:rFonts w:ascii="Calibri" w:eastAsia="Calibri" w:hAnsi="Calibri" w:cs="Calibri"/>
          <w:sz w:val="24"/>
          <w:szCs w:val="24"/>
          <w:u w:color="FF2D21"/>
          <w:vertAlign w:val="superscript"/>
        </w:rPr>
        <w:t>12</w:t>
      </w:r>
      <w:r w:rsidRPr="008E0FC9">
        <w:rPr>
          <w:rStyle w:val="None"/>
          <w:rFonts w:ascii="Calibri" w:eastAsia="Calibri" w:hAnsi="Calibri" w:cs="Calibri"/>
          <w:sz w:val="24"/>
          <w:szCs w:val="24"/>
          <w:u w:color="FF2D21"/>
        </w:rPr>
        <w:t xml:space="preserve"> defined </w:t>
      </w:r>
      <w:r w:rsidR="008A0A4C" w:rsidRPr="008E0FC9">
        <w:rPr>
          <w:rStyle w:val="None"/>
          <w:rFonts w:ascii="Calibri" w:eastAsia="Calibri" w:hAnsi="Calibri" w:cs="Calibri"/>
          <w:sz w:val="24"/>
          <w:szCs w:val="24"/>
          <w:u w:color="FF2D21"/>
        </w:rPr>
        <w:t xml:space="preserve">it, </w:t>
      </w:r>
      <w:r w:rsidR="00A271BA" w:rsidRPr="008E0FC9">
        <w:rPr>
          <w:rFonts w:ascii="Calibri" w:eastAsia="Calibri" w:hAnsi="Calibri" w:cs="Calibri"/>
          <w:sz w:val="24"/>
          <w:szCs w:val="24"/>
          <w:u w:color="FF2D21"/>
        </w:rPr>
        <w:t>latex milk</w:t>
      </w:r>
      <w:r w:rsidR="00A271BA" w:rsidRPr="008E0FC9" w:rsidDel="00A271BA">
        <w:rPr>
          <w:rFonts w:ascii="Calibri" w:eastAsia="Calibri" w:hAnsi="Calibri" w:cs="Calibri"/>
          <w:sz w:val="24"/>
          <w:szCs w:val="24"/>
          <w:u w:color="FF2D21"/>
        </w:rPr>
        <w:t xml:space="preserve"> </w:t>
      </w:r>
      <w:r w:rsidR="008A0A4C" w:rsidRPr="008E0FC9">
        <w:rPr>
          <w:rStyle w:val="None"/>
          <w:rFonts w:ascii="Calibri" w:eastAsia="Calibri" w:hAnsi="Calibri" w:cs="Calibri"/>
          <w:sz w:val="24"/>
          <w:szCs w:val="24"/>
          <w:u w:color="FF2D21"/>
        </w:rPr>
        <w:t xml:space="preserve">as </w:t>
      </w:r>
      <w:r w:rsidRPr="008E0FC9">
        <w:rPr>
          <w:rStyle w:val="None"/>
          <w:rFonts w:ascii="Calibri" w:eastAsia="Calibri" w:hAnsi="Calibri" w:cs="Calibri"/>
          <w:sz w:val="24"/>
          <w:szCs w:val="24"/>
          <w:u w:color="FF2D21"/>
        </w:rPr>
        <w:t>a liquid complex emulsion formed by tannins, proteins, resins, sugars, oils, alkaloids</w:t>
      </w:r>
      <w:r w:rsidR="00A271BA" w:rsidRPr="008E0FC9">
        <w:rPr>
          <w:rStyle w:val="None"/>
          <w:rFonts w:ascii="Calibri" w:eastAsia="Calibri" w:hAnsi="Calibri" w:cs="Calibri"/>
          <w:sz w:val="24"/>
          <w:szCs w:val="24"/>
          <w:u w:color="FF2D21"/>
        </w:rPr>
        <w:t>,</w:t>
      </w:r>
      <w:r w:rsidRPr="008E0FC9">
        <w:rPr>
          <w:rStyle w:val="None"/>
          <w:rFonts w:ascii="Calibri" w:eastAsia="Calibri" w:hAnsi="Calibri" w:cs="Calibri"/>
          <w:sz w:val="24"/>
          <w:szCs w:val="24"/>
          <w:u w:color="FF2D21"/>
        </w:rPr>
        <w:t xml:space="preserve"> and gums </w:t>
      </w:r>
      <w:r w:rsidR="00A271BA" w:rsidRPr="008E0FC9">
        <w:rPr>
          <w:rStyle w:val="None"/>
          <w:rFonts w:ascii="Calibri" w:eastAsia="Calibri" w:hAnsi="Calibri" w:cs="Calibri"/>
          <w:sz w:val="24"/>
          <w:szCs w:val="24"/>
          <w:u w:color="FF2D21"/>
        </w:rPr>
        <w:t xml:space="preserve">that </w:t>
      </w:r>
      <w:r w:rsidRPr="008E0FC9">
        <w:rPr>
          <w:rStyle w:val="None"/>
          <w:rFonts w:ascii="Calibri" w:eastAsia="Calibri" w:hAnsi="Calibri" w:cs="Calibri"/>
          <w:sz w:val="24"/>
          <w:szCs w:val="24"/>
          <w:u w:color="FF2D21"/>
        </w:rPr>
        <w:t xml:space="preserve">coagulates </w:t>
      </w:r>
      <w:r w:rsidR="00A271BA" w:rsidRPr="008E0FC9">
        <w:rPr>
          <w:rStyle w:val="None"/>
          <w:rFonts w:ascii="Calibri" w:eastAsia="Calibri" w:hAnsi="Calibri" w:cs="Calibri"/>
          <w:sz w:val="24"/>
          <w:szCs w:val="24"/>
          <w:u w:color="FF2D21"/>
        </w:rPr>
        <w:t xml:space="preserve">when </w:t>
      </w:r>
      <w:r w:rsidRPr="008E0FC9">
        <w:rPr>
          <w:rStyle w:val="None"/>
          <w:rFonts w:ascii="Calibri" w:eastAsia="Calibri" w:hAnsi="Calibri" w:cs="Calibri"/>
          <w:sz w:val="24"/>
          <w:szCs w:val="24"/>
          <w:u w:color="FF2D21"/>
        </w:rPr>
        <w:t>expos</w:t>
      </w:r>
      <w:r w:rsidR="00A271BA" w:rsidRPr="008E0FC9">
        <w:rPr>
          <w:rStyle w:val="None"/>
          <w:rFonts w:ascii="Calibri" w:eastAsia="Calibri" w:hAnsi="Calibri" w:cs="Calibri"/>
          <w:sz w:val="24"/>
          <w:szCs w:val="24"/>
          <w:u w:color="FF2D21"/>
        </w:rPr>
        <w:t>ed</w:t>
      </w:r>
      <w:r w:rsidRPr="008E0FC9">
        <w:rPr>
          <w:rStyle w:val="None"/>
          <w:rFonts w:ascii="Calibri" w:eastAsia="Calibri" w:hAnsi="Calibri" w:cs="Calibri"/>
          <w:sz w:val="24"/>
          <w:szCs w:val="24"/>
          <w:u w:color="FF2D21"/>
        </w:rPr>
        <w:t xml:space="preserve"> to air</w:t>
      </w:r>
      <w:r w:rsidR="008221C1" w:rsidRPr="008E0FC9">
        <w:rPr>
          <w:rStyle w:val="None"/>
          <w:rFonts w:ascii="Calibri" w:eastAsia="Calibri" w:hAnsi="Calibri" w:cs="Calibri"/>
          <w:bCs/>
          <w:sz w:val="24"/>
          <w:szCs w:val="24"/>
          <w:u w:color="FF2D21"/>
          <w:vertAlign w:val="superscript"/>
        </w:rPr>
        <w:t>12</w:t>
      </w:r>
      <w:r w:rsidRPr="008E0FC9">
        <w:rPr>
          <w:rStyle w:val="None"/>
          <w:rFonts w:ascii="Calibri" w:eastAsia="Calibri" w:hAnsi="Calibri" w:cs="Calibri"/>
          <w:sz w:val="24"/>
          <w:szCs w:val="24"/>
          <w:u w:color="FF2D21"/>
        </w:rPr>
        <w:t>.</w:t>
      </w:r>
      <w:r w:rsidRPr="008E0FC9">
        <w:rPr>
          <w:rStyle w:val="None"/>
          <w:rFonts w:ascii="Calibri" w:eastAsia="Calibri" w:hAnsi="Calibri" w:cs="Calibri"/>
          <w:sz w:val="24"/>
          <w:szCs w:val="24"/>
          <w:u w:color="9057A3"/>
        </w:rPr>
        <w:t xml:space="preserve"> </w:t>
      </w:r>
      <w:r w:rsidRPr="008E0FC9">
        <w:rPr>
          <w:rStyle w:val="None"/>
          <w:rFonts w:ascii="Calibri" w:eastAsia="Calibri" w:hAnsi="Calibri" w:cs="Calibri"/>
          <w:sz w:val="24"/>
          <w:szCs w:val="24"/>
        </w:rPr>
        <w:t xml:space="preserve">The latex is generally mixed with a red color agent and injected into the common carotid artery (CCA) or ECA to visualize the course of </w:t>
      </w:r>
      <w:r w:rsidR="00A271BA" w:rsidRPr="008E0FC9">
        <w:rPr>
          <w:rStyle w:val="None"/>
          <w:rFonts w:ascii="Calibri" w:eastAsia="Calibri" w:hAnsi="Calibri" w:cs="Calibri"/>
          <w:sz w:val="24"/>
          <w:szCs w:val="24"/>
        </w:rPr>
        <w:t xml:space="preserve">their </w:t>
      </w:r>
      <w:r w:rsidRPr="008E0FC9">
        <w:rPr>
          <w:rStyle w:val="None"/>
          <w:rFonts w:ascii="Calibri" w:eastAsia="Calibri" w:hAnsi="Calibri" w:cs="Calibri"/>
          <w:sz w:val="24"/>
          <w:szCs w:val="24"/>
        </w:rPr>
        <w:t xml:space="preserve">branches and </w:t>
      </w:r>
      <w:r w:rsidR="0023508A" w:rsidRPr="008E0FC9">
        <w:rPr>
          <w:rStyle w:val="None"/>
          <w:rFonts w:ascii="Calibri" w:eastAsia="Calibri" w:hAnsi="Calibri" w:cs="Calibri"/>
          <w:sz w:val="24"/>
          <w:szCs w:val="24"/>
        </w:rPr>
        <w:t>subbranch</w:t>
      </w:r>
      <w:r w:rsidRPr="008E0FC9">
        <w:rPr>
          <w:rStyle w:val="None"/>
          <w:rFonts w:ascii="Calibri" w:eastAsia="Calibri" w:hAnsi="Calibri" w:cs="Calibri"/>
          <w:sz w:val="24"/>
          <w:szCs w:val="24"/>
        </w:rPr>
        <w:t xml:space="preserve">es. The blood vessels are stained red and become more prominent during dissection. This method provides valuable data for clinicians through the visualization of blood vessels by definitive ex vivo macro- and microscopic analysis establishing a solid anatomical basis. </w:t>
      </w:r>
      <w:r w:rsidR="008A0A4C" w:rsidRPr="008E0FC9">
        <w:rPr>
          <w:rStyle w:val="None"/>
          <w:rFonts w:ascii="Calibri" w:eastAsia="Calibri" w:hAnsi="Calibri" w:cs="Calibri"/>
          <w:sz w:val="24"/>
          <w:szCs w:val="24"/>
        </w:rPr>
        <w:t xml:space="preserve">Due </w:t>
      </w:r>
      <w:r w:rsidRPr="008E0FC9">
        <w:rPr>
          <w:rStyle w:val="None"/>
          <w:rFonts w:ascii="Calibri" w:eastAsia="Calibri" w:hAnsi="Calibri" w:cs="Calibri"/>
          <w:sz w:val="24"/>
          <w:szCs w:val="24"/>
        </w:rPr>
        <w:t xml:space="preserve">to the presence of a radiopaque substance in the latex milk, the method displays excellent </w:t>
      </w:r>
      <w:r w:rsidR="00A271BA" w:rsidRPr="008E0FC9">
        <w:rPr>
          <w:rStyle w:val="None"/>
          <w:rFonts w:ascii="Calibri" w:eastAsia="Calibri" w:hAnsi="Calibri" w:cs="Calibri"/>
          <w:sz w:val="24"/>
          <w:szCs w:val="24"/>
        </w:rPr>
        <w:t xml:space="preserve">visualization </w:t>
      </w:r>
      <w:r w:rsidRPr="008E0FC9">
        <w:rPr>
          <w:rStyle w:val="None"/>
          <w:rFonts w:ascii="Calibri" w:eastAsia="Calibri" w:hAnsi="Calibri" w:cs="Calibri"/>
          <w:sz w:val="24"/>
          <w:szCs w:val="24"/>
        </w:rPr>
        <w:t>in both traditional X-rays and 3D computed tomography (CT)</w:t>
      </w:r>
      <w:r w:rsidR="008221C1" w:rsidRPr="008E0FC9">
        <w:rPr>
          <w:rStyle w:val="None"/>
          <w:rFonts w:ascii="Calibri" w:eastAsia="Calibri" w:hAnsi="Calibri" w:cs="Calibri"/>
          <w:bCs/>
          <w:sz w:val="24"/>
          <w:szCs w:val="24"/>
          <w:u w:color="FF2D21"/>
          <w:vertAlign w:val="superscript"/>
        </w:rPr>
        <w:t>5</w:t>
      </w:r>
      <w:r w:rsidRPr="008E0FC9">
        <w:rPr>
          <w:rStyle w:val="None"/>
          <w:rFonts w:ascii="Calibri" w:eastAsia="Calibri" w:hAnsi="Calibri" w:cs="Calibri"/>
          <w:sz w:val="24"/>
          <w:szCs w:val="24"/>
        </w:rPr>
        <w:t>.</w:t>
      </w:r>
    </w:p>
    <w:p w14:paraId="7C016FD8" w14:textId="77777777" w:rsidR="003C0D2F" w:rsidRPr="008E0FC9" w:rsidRDefault="003C0D2F">
      <w:pPr>
        <w:pStyle w:val="BodyA"/>
        <w:widowControl w:val="0"/>
        <w:jc w:val="both"/>
        <w:rPr>
          <w:rStyle w:val="None"/>
          <w:rFonts w:ascii="Calibri" w:eastAsia="Calibri" w:hAnsi="Calibri" w:cs="Calibri"/>
          <w:sz w:val="24"/>
          <w:szCs w:val="24"/>
        </w:rPr>
      </w:pPr>
    </w:p>
    <w:p w14:paraId="4237B0A4" w14:textId="079D1F39" w:rsidR="00F37DFD" w:rsidRPr="008E0FC9" w:rsidRDefault="00B53E38">
      <w:pPr>
        <w:pStyle w:val="BodyA"/>
        <w:widowControl w:val="0"/>
        <w:jc w:val="both"/>
        <w:rPr>
          <w:rStyle w:val="None"/>
          <w:rFonts w:ascii="Calibri" w:eastAsia="Calibri" w:hAnsi="Calibri" w:cs="Calibri"/>
          <w:sz w:val="24"/>
          <w:szCs w:val="24"/>
        </w:rPr>
      </w:pPr>
      <w:r w:rsidRPr="008E0FC9">
        <w:rPr>
          <w:rStyle w:val="None"/>
          <w:rFonts w:ascii="Calibri" w:eastAsia="Calibri" w:hAnsi="Calibri" w:cs="Calibri"/>
          <w:sz w:val="24"/>
          <w:szCs w:val="24"/>
        </w:rPr>
        <w:t xml:space="preserve">Several types of fixative solutions </w:t>
      </w:r>
      <w:r w:rsidR="00A271BA" w:rsidRPr="008E0FC9">
        <w:rPr>
          <w:rStyle w:val="None"/>
          <w:rFonts w:ascii="Calibri" w:eastAsia="Calibri" w:hAnsi="Calibri" w:cs="Calibri"/>
          <w:sz w:val="24"/>
          <w:szCs w:val="24"/>
        </w:rPr>
        <w:t xml:space="preserve">that </w:t>
      </w:r>
      <w:r w:rsidRPr="008E0FC9">
        <w:rPr>
          <w:rStyle w:val="None"/>
          <w:rFonts w:ascii="Calibri" w:eastAsia="Calibri" w:hAnsi="Calibri" w:cs="Calibri"/>
          <w:sz w:val="24"/>
          <w:szCs w:val="24"/>
        </w:rPr>
        <w:t>can be used for embalming head specimens</w:t>
      </w:r>
      <w:r w:rsidR="008221C1" w:rsidRPr="008E0FC9">
        <w:rPr>
          <w:rStyle w:val="None"/>
          <w:rFonts w:ascii="Calibri" w:eastAsia="Calibri" w:hAnsi="Calibri" w:cs="Calibri"/>
          <w:bCs/>
          <w:sz w:val="24"/>
          <w:szCs w:val="24"/>
          <w:u w:color="FF2D21"/>
          <w:vertAlign w:val="superscript"/>
        </w:rPr>
        <w:t>13</w:t>
      </w:r>
      <w:r w:rsidRPr="008E0FC9">
        <w:rPr>
          <w:rStyle w:val="None"/>
          <w:rFonts w:ascii="Calibri" w:eastAsia="Calibri" w:hAnsi="Calibri" w:cs="Calibri"/>
          <w:bCs/>
          <w:sz w:val="24"/>
          <w:szCs w:val="24"/>
          <w:u w:color="FF2D21"/>
          <w:vertAlign w:val="superscript"/>
        </w:rPr>
        <w:t>,</w:t>
      </w:r>
      <w:r w:rsidR="008221C1" w:rsidRPr="008E0FC9">
        <w:rPr>
          <w:rStyle w:val="None"/>
          <w:rFonts w:ascii="Calibri" w:eastAsia="Calibri" w:hAnsi="Calibri" w:cs="Calibri"/>
          <w:bCs/>
          <w:sz w:val="24"/>
          <w:szCs w:val="24"/>
          <w:u w:color="FF2D21"/>
          <w:vertAlign w:val="superscript"/>
        </w:rPr>
        <w:t>14</w:t>
      </w:r>
      <w:r w:rsidRPr="008E0FC9">
        <w:rPr>
          <w:rStyle w:val="None"/>
          <w:rFonts w:ascii="Calibri" w:eastAsia="Calibri" w:hAnsi="Calibri" w:cs="Calibri"/>
          <w:bCs/>
          <w:sz w:val="24"/>
          <w:szCs w:val="24"/>
          <w:u w:color="FF2D21"/>
          <w:vertAlign w:val="superscript"/>
        </w:rPr>
        <w:t>,</w:t>
      </w:r>
      <w:r w:rsidR="008221C1" w:rsidRPr="008E0FC9">
        <w:rPr>
          <w:rStyle w:val="None"/>
          <w:rFonts w:ascii="Calibri" w:eastAsia="Calibri" w:hAnsi="Calibri" w:cs="Calibri"/>
          <w:bCs/>
          <w:sz w:val="24"/>
          <w:szCs w:val="24"/>
          <w:u w:color="FF2D21"/>
          <w:vertAlign w:val="superscript"/>
        </w:rPr>
        <w:t>15</w:t>
      </w:r>
      <w:r w:rsidR="00A271BA" w:rsidRPr="008E0FC9">
        <w:rPr>
          <w:rStyle w:val="None"/>
          <w:rFonts w:ascii="Calibri" w:eastAsia="Calibri" w:hAnsi="Calibri" w:cs="Calibri"/>
          <w:sz w:val="24"/>
          <w:szCs w:val="24"/>
        </w:rPr>
        <w:t xml:space="preserve"> are explained and compared in the literature</w:t>
      </w:r>
      <w:r w:rsidRPr="008E0FC9">
        <w:rPr>
          <w:rStyle w:val="None"/>
          <w:rFonts w:ascii="Calibri" w:eastAsia="Calibri" w:hAnsi="Calibri" w:cs="Calibri"/>
          <w:sz w:val="24"/>
          <w:szCs w:val="24"/>
        </w:rPr>
        <w:t>. Walter Thiel introduced Thiel’s solution in 1992</w:t>
      </w:r>
      <w:r w:rsidR="008221C1" w:rsidRPr="008E0FC9">
        <w:rPr>
          <w:rStyle w:val="None"/>
          <w:rFonts w:ascii="Calibri" w:eastAsia="Calibri" w:hAnsi="Calibri" w:cs="Calibri"/>
          <w:bCs/>
          <w:sz w:val="24"/>
          <w:szCs w:val="24"/>
          <w:u w:color="FF2D21"/>
          <w:vertAlign w:val="superscript"/>
        </w:rPr>
        <w:t>16</w:t>
      </w:r>
      <w:r w:rsidRPr="008E0FC9">
        <w:rPr>
          <w:rStyle w:val="None"/>
          <w:rFonts w:ascii="Calibri" w:eastAsia="Calibri" w:hAnsi="Calibri" w:cs="Calibri"/>
          <w:bCs/>
          <w:sz w:val="24"/>
          <w:szCs w:val="24"/>
          <w:u w:color="FF2D21"/>
          <w:vertAlign w:val="superscript"/>
        </w:rPr>
        <w:t>,</w:t>
      </w:r>
      <w:r w:rsidR="008221C1" w:rsidRPr="008E0FC9">
        <w:rPr>
          <w:rStyle w:val="None"/>
          <w:rFonts w:ascii="Calibri" w:eastAsia="Calibri" w:hAnsi="Calibri" w:cs="Calibri"/>
          <w:bCs/>
          <w:sz w:val="24"/>
          <w:szCs w:val="24"/>
          <w:u w:color="FF2D21"/>
          <w:vertAlign w:val="superscript"/>
        </w:rPr>
        <w:t>17</w:t>
      </w:r>
      <w:r w:rsidRPr="008E0FC9">
        <w:rPr>
          <w:rStyle w:val="None"/>
          <w:rFonts w:ascii="Calibri" w:eastAsia="Calibri" w:hAnsi="Calibri" w:cs="Calibri"/>
          <w:sz w:val="24"/>
          <w:szCs w:val="24"/>
        </w:rPr>
        <w:t>. This solution conserves the natural color of tissues and vessels</w:t>
      </w:r>
      <w:r w:rsidR="008221C1" w:rsidRPr="008E0FC9">
        <w:rPr>
          <w:rStyle w:val="None"/>
          <w:rFonts w:ascii="Calibri" w:eastAsia="Calibri" w:hAnsi="Calibri" w:cs="Calibri"/>
          <w:sz w:val="24"/>
          <w:szCs w:val="24"/>
          <w:u w:color="FF2D21"/>
          <w:vertAlign w:val="superscript"/>
        </w:rPr>
        <w:t>16</w:t>
      </w:r>
      <w:r w:rsidRPr="008E0FC9">
        <w:rPr>
          <w:rStyle w:val="None"/>
          <w:rFonts w:ascii="Calibri" w:eastAsia="Calibri" w:hAnsi="Calibri" w:cs="Calibri"/>
          <w:sz w:val="24"/>
          <w:szCs w:val="24"/>
          <w:u w:color="FF2D21"/>
          <w:vertAlign w:val="superscript"/>
        </w:rPr>
        <w:t>-</w:t>
      </w:r>
      <w:r w:rsidR="008221C1" w:rsidRPr="008E0FC9">
        <w:rPr>
          <w:rStyle w:val="None"/>
          <w:rFonts w:ascii="Calibri" w:eastAsia="Calibri" w:hAnsi="Calibri" w:cs="Calibri"/>
          <w:sz w:val="24"/>
          <w:szCs w:val="24"/>
          <w:u w:color="FF2D21"/>
          <w:vertAlign w:val="superscript"/>
        </w:rPr>
        <w:t>20</w:t>
      </w:r>
      <w:r w:rsidRPr="008E0FC9">
        <w:rPr>
          <w:rStyle w:val="None"/>
          <w:rFonts w:ascii="Calibri" w:eastAsia="Calibri" w:hAnsi="Calibri" w:cs="Calibri"/>
          <w:sz w:val="24"/>
          <w:szCs w:val="24"/>
        </w:rPr>
        <w:t>. It has no detectable odor and maintains tissue elasticity of body parts as well as antimicrobial preservation of cadavers, and it can be useful for the development of new surgical devices or evaluation of a surgeon’s skill</w:t>
      </w:r>
      <w:r w:rsidR="008221C1" w:rsidRPr="008E0FC9">
        <w:rPr>
          <w:rStyle w:val="None"/>
          <w:rFonts w:ascii="Calibri" w:eastAsia="Calibri" w:hAnsi="Calibri" w:cs="Calibri"/>
          <w:bCs/>
          <w:sz w:val="24"/>
          <w:szCs w:val="24"/>
          <w:u w:color="FF2D21"/>
          <w:vertAlign w:val="superscript"/>
        </w:rPr>
        <w:t>16</w:t>
      </w:r>
      <w:r w:rsidRPr="008E0FC9">
        <w:rPr>
          <w:rStyle w:val="None"/>
          <w:rFonts w:ascii="Calibri" w:eastAsia="Calibri" w:hAnsi="Calibri" w:cs="Calibri"/>
          <w:bCs/>
          <w:sz w:val="24"/>
          <w:szCs w:val="24"/>
          <w:u w:color="FF2D21"/>
          <w:vertAlign w:val="superscript"/>
        </w:rPr>
        <w:t>-</w:t>
      </w:r>
      <w:r w:rsidR="008221C1" w:rsidRPr="008E0FC9">
        <w:rPr>
          <w:rStyle w:val="None"/>
          <w:rFonts w:ascii="Calibri" w:eastAsia="Calibri" w:hAnsi="Calibri" w:cs="Calibri"/>
          <w:bCs/>
          <w:sz w:val="24"/>
          <w:szCs w:val="24"/>
          <w:u w:color="FF2D21"/>
          <w:vertAlign w:val="superscript"/>
        </w:rPr>
        <w:t>20</w:t>
      </w:r>
      <w:r w:rsidRPr="008E0FC9">
        <w:rPr>
          <w:rStyle w:val="None"/>
          <w:rFonts w:ascii="Calibri" w:eastAsia="Calibri" w:hAnsi="Calibri" w:cs="Calibri"/>
          <w:sz w:val="24"/>
          <w:szCs w:val="24"/>
        </w:rPr>
        <w:t>.</w:t>
      </w:r>
    </w:p>
    <w:p w14:paraId="6D805C97" w14:textId="10162114" w:rsidR="00F37DFD" w:rsidRPr="008E0FC9" w:rsidRDefault="00BD44D8">
      <w:pPr>
        <w:pStyle w:val="BodyA"/>
        <w:widowControl w:val="0"/>
        <w:jc w:val="both"/>
        <w:rPr>
          <w:rStyle w:val="None"/>
          <w:rFonts w:ascii="Calibri" w:eastAsia="Calibri" w:hAnsi="Calibri" w:cs="Calibri"/>
          <w:sz w:val="24"/>
          <w:szCs w:val="24"/>
        </w:rPr>
      </w:pPr>
      <w:r w:rsidRPr="008E0FC9">
        <w:rPr>
          <w:rStyle w:val="None"/>
          <w:rFonts w:ascii="Calibri" w:eastAsia="Calibri" w:hAnsi="Calibri" w:cs="Calibri"/>
          <w:sz w:val="24"/>
          <w:szCs w:val="24"/>
        </w:rPr>
        <w:br/>
      </w:r>
      <w:r w:rsidRPr="008E0FC9">
        <w:rPr>
          <w:rStyle w:val="None"/>
          <w:rFonts w:ascii="Calibri" w:eastAsia="Calibri" w:hAnsi="Calibri" w:cs="Calibri"/>
          <w:b/>
          <w:bCs/>
          <w:sz w:val="24"/>
          <w:szCs w:val="24"/>
        </w:rPr>
        <w:t>PROTOCOL</w:t>
      </w:r>
      <w:r w:rsidR="00EC4A54" w:rsidRPr="008E0FC9">
        <w:rPr>
          <w:rStyle w:val="None"/>
          <w:rFonts w:ascii="Calibri" w:eastAsia="Calibri" w:hAnsi="Calibri" w:cs="Calibri"/>
          <w:b/>
          <w:bCs/>
          <w:sz w:val="24"/>
          <w:szCs w:val="24"/>
        </w:rPr>
        <w:t>:</w:t>
      </w:r>
    </w:p>
    <w:p w14:paraId="67C22E5E" w14:textId="77777777" w:rsidR="00A271BA" w:rsidRPr="008E0FC9" w:rsidRDefault="00A271BA">
      <w:pPr>
        <w:pStyle w:val="BodyA"/>
        <w:widowControl w:val="0"/>
        <w:jc w:val="both"/>
        <w:rPr>
          <w:rStyle w:val="None"/>
          <w:rFonts w:ascii="Calibri" w:eastAsia="Calibri" w:hAnsi="Calibri" w:cs="Calibri"/>
          <w:sz w:val="24"/>
          <w:szCs w:val="24"/>
        </w:rPr>
      </w:pPr>
    </w:p>
    <w:p w14:paraId="706D04F7" w14:textId="31C38215" w:rsidR="00F37DFD" w:rsidRPr="008E0FC9" w:rsidRDefault="00B53E38">
      <w:pPr>
        <w:pStyle w:val="BodyA"/>
        <w:widowControl w:val="0"/>
        <w:jc w:val="both"/>
        <w:rPr>
          <w:rStyle w:val="None"/>
          <w:rFonts w:ascii="Calibri" w:eastAsia="Calibri" w:hAnsi="Calibri" w:cs="Calibri"/>
          <w:sz w:val="24"/>
          <w:szCs w:val="24"/>
        </w:rPr>
      </w:pPr>
      <w:r w:rsidRPr="008E0FC9">
        <w:rPr>
          <w:rStyle w:val="None"/>
          <w:rFonts w:ascii="Calibri" w:eastAsia="Calibri" w:hAnsi="Calibri" w:cs="Calibri"/>
          <w:sz w:val="24"/>
          <w:szCs w:val="24"/>
        </w:rPr>
        <w:t xml:space="preserve">The method of latex milk injection was used bilaterally on human cadavers, which were donated to the Department of Macroscopic and Clinical Anatomy of the Medical University of Graz, Austria, complying with the Department’s Donation Program and according to Styrian burial law. </w:t>
      </w:r>
      <w:r w:rsidR="00BD44D8" w:rsidRPr="008E0FC9">
        <w:rPr>
          <w:rFonts w:ascii="Calibri" w:eastAsia="Calibri" w:hAnsi="Calibri" w:cs="Calibri"/>
          <w:sz w:val="24"/>
          <w:szCs w:val="24"/>
        </w:rPr>
        <w:t>10 fresh cadavers (5 male-5 female, age 59</w:t>
      </w:r>
      <w:r w:rsidR="0060006A" w:rsidRPr="008E0FC9">
        <w:rPr>
          <w:rFonts w:ascii="Calibri" w:eastAsia="Calibri" w:hAnsi="Calibri" w:cs="Calibri"/>
          <w:sz w:val="24"/>
          <w:szCs w:val="24"/>
        </w:rPr>
        <w:t>–</w:t>
      </w:r>
      <w:r w:rsidR="00BD44D8" w:rsidRPr="008E0FC9">
        <w:rPr>
          <w:rFonts w:ascii="Calibri" w:eastAsia="Calibri" w:hAnsi="Calibri" w:cs="Calibri"/>
          <w:sz w:val="24"/>
          <w:szCs w:val="24"/>
        </w:rPr>
        <w:t>72) were selected.</w:t>
      </w:r>
      <w:r w:rsidR="00BD44D8" w:rsidRPr="008E0FC9">
        <w:rPr>
          <w:rStyle w:val="None"/>
          <w:rFonts w:ascii="Calibri" w:eastAsia="Calibri" w:hAnsi="Calibri" w:cs="Calibri"/>
          <w:sz w:val="24"/>
          <w:szCs w:val="24"/>
        </w:rPr>
        <w:t xml:space="preserve"> </w:t>
      </w:r>
      <w:r w:rsidRPr="008E0FC9">
        <w:rPr>
          <w:rStyle w:val="None"/>
          <w:rFonts w:ascii="Calibri" w:eastAsia="Calibri" w:hAnsi="Calibri" w:cs="Calibri"/>
          <w:sz w:val="24"/>
          <w:szCs w:val="24"/>
        </w:rPr>
        <w:t>The path of the blood vessels in oral mucosa, utilized in combination with a layer-by-layer dissection protocol and CT, were analyzed.</w:t>
      </w:r>
    </w:p>
    <w:p w14:paraId="2164582A" w14:textId="77777777" w:rsidR="00F37DFD" w:rsidRPr="008E0FC9" w:rsidRDefault="00F37DFD">
      <w:pPr>
        <w:pStyle w:val="BodyA"/>
        <w:widowControl w:val="0"/>
        <w:jc w:val="both"/>
        <w:rPr>
          <w:rFonts w:ascii="Calibri" w:eastAsia="Calibri" w:hAnsi="Calibri" w:cs="Calibri"/>
          <w:sz w:val="24"/>
          <w:szCs w:val="24"/>
        </w:rPr>
      </w:pPr>
    </w:p>
    <w:p w14:paraId="43F59E8C" w14:textId="3712A477" w:rsidR="00BD44D8" w:rsidRPr="008E0FC9" w:rsidRDefault="00B53E38" w:rsidP="00BD44D8">
      <w:pPr>
        <w:pStyle w:val="BodyA"/>
        <w:widowControl w:val="0"/>
        <w:numPr>
          <w:ilvl w:val="0"/>
          <w:numId w:val="5"/>
        </w:numPr>
        <w:jc w:val="both"/>
        <w:rPr>
          <w:rFonts w:ascii="Calibri" w:eastAsia="Calibri" w:hAnsi="Calibri" w:cs="Calibri"/>
          <w:sz w:val="24"/>
          <w:szCs w:val="24"/>
        </w:rPr>
      </w:pPr>
      <w:r w:rsidRPr="008E0FC9">
        <w:rPr>
          <w:rStyle w:val="None"/>
          <w:rFonts w:ascii="Calibri" w:eastAsia="Calibri" w:hAnsi="Calibri" w:cs="Calibri"/>
          <w:b/>
          <w:bCs/>
          <w:sz w:val="24"/>
          <w:szCs w:val="24"/>
        </w:rPr>
        <w:t xml:space="preserve">Latex milk injection together with the </w:t>
      </w:r>
      <w:r w:rsidR="008A0A4C" w:rsidRPr="008E0FC9">
        <w:rPr>
          <w:rStyle w:val="None"/>
          <w:rFonts w:ascii="Calibri" w:eastAsia="Calibri" w:hAnsi="Calibri" w:cs="Calibri"/>
          <w:b/>
          <w:bCs/>
          <w:sz w:val="24"/>
          <w:szCs w:val="24"/>
        </w:rPr>
        <w:t xml:space="preserve">examination </w:t>
      </w:r>
      <w:r w:rsidRPr="008E0FC9">
        <w:rPr>
          <w:rStyle w:val="None"/>
          <w:rFonts w:ascii="Calibri" w:eastAsia="Calibri" w:hAnsi="Calibri" w:cs="Calibri"/>
          <w:b/>
          <w:bCs/>
          <w:sz w:val="24"/>
          <w:szCs w:val="24"/>
        </w:rPr>
        <w:t>of the blood vessels in the oral mucosa (</w:t>
      </w:r>
      <w:r w:rsidR="003C0D2F" w:rsidRPr="008E0FC9">
        <w:rPr>
          <w:rStyle w:val="None"/>
          <w:rFonts w:ascii="Calibri" w:eastAsia="Calibri" w:hAnsi="Calibri" w:cs="Calibri"/>
          <w:b/>
          <w:bCs/>
          <w:sz w:val="24"/>
          <w:szCs w:val="24"/>
        </w:rPr>
        <w:t>Figure 1</w:t>
      </w:r>
      <w:r w:rsidRPr="008E0FC9">
        <w:rPr>
          <w:rStyle w:val="None"/>
          <w:rFonts w:ascii="Calibri" w:eastAsia="Calibri" w:hAnsi="Calibri" w:cs="Calibri"/>
          <w:b/>
          <w:bCs/>
          <w:sz w:val="24"/>
          <w:szCs w:val="24"/>
        </w:rPr>
        <w:t xml:space="preserve"> </w:t>
      </w:r>
      <w:r w:rsidRPr="008E0FC9">
        <w:rPr>
          <w:rStyle w:val="None"/>
          <w:rFonts w:ascii="Calibri" w:eastAsia="Calibri" w:hAnsi="Calibri" w:cs="Calibri"/>
          <w:sz w:val="24"/>
          <w:szCs w:val="24"/>
        </w:rPr>
        <w:t xml:space="preserve">and </w:t>
      </w:r>
      <w:r w:rsidR="003C0D2F" w:rsidRPr="008E0FC9">
        <w:rPr>
          <w:rStyle w:val="None"/>
          <w:rFonts w:ascii="Calibri" w:eastAsia="Calibri" w:hAnsi="Calibri" w:cs="Calibri"/>
          <w:b/>
          <w:bCs/>
          <w:sz w:val="24"/>
          <w:szCs w:val="24"/>
        </w:rPr>
        <w:t>Figure 2</w:t>
      </w:r>
      <w:r w:rsidRPr="008E0FC9">
        <w:rPr>
          <w:rStyle w:val="None"/>
          <w:rFonts w:ascii="Calibri" w:eastAsia="Calibri" w:hAnsi="Calibri" w:cs="Calibri"/>
          <w:b/>
          <w:bCs/>
          <w:sz w:val="24"/>
          <w:szCs w:val="24"/>
        </w:rPr>
        <w:t>)</w:t>
      </w:r>
    </w:p>
    <w:p w14:paraId="7A1BB1A3" w14:textId="77777777" w:rsidR="00BD44D8" w:rsidRPr="008E0FC9" w:rsidRDefault="00BD44D8">
      <w:pPr>
        <w:pStyle w:val="BodyA"/>
        <w:widowControl w:val="0"/>
        <w:jc w:val="both"/>
        <w:rPr>
          <w:rStyle w:val="None"/>
          <w:rFonts w:ascii="Calibri" w:eastAsia="Calibri" w:hAnsi="Calibri" w:cs="Calibri"/>
          <w:sz w:val="24"/>
          <w:szCs w:val="24"/>
        </w:rPr>
      </w:pPr>
    </w:p>
    <w:p w14:paraId="35E2FD92" w14:textId="5ED4C77F" w:rsidR="00F37DFD" w:rsidRPr="008E0FC9" w:rsidRDefault="00B53E38" w:rsidP="00BD2BF4">
      <w:pPr>
        <w:pStyle w:val="BodyA"/>
        <w:widowControl w:val="0"/>
        <w:numPr>
          <w:ilvl w:val="1"/>
          <w:numId w:val="5"/>
        </w:numPr>
        <w:jc w:val="both"/>
        <w:rPr>
          <w:rFonts w:ascii="Calibri" w:eastAsia="Calibri" w:hAnsi="Calibri" w:cs="Calibri"/>
          <w:sz w:val="24"/>
          <w:szCs w:val="24"/>
        </w:rPr>
      </w:pPr>
      <w:r w:rsidRPr="008E0FC9">
        <w:rPr>
          <w:rFonts w:ascii="Calibri" w:eastAsia="Calibri" w:hAnsi="Calibri" w:cs="Calibri"/>
          <w:sz w:val="24"/>
          <w:szCs w:val="24"/>
        </w:rPr>
        <w:t xml:space="preserve">Penetrate the center of the sagittal suture between the parietal bones </w:t>
      </w:r>
      <w:r w:rsidR="00A271BA" w:rsidRPr="008E0FC9">
        <w:rPr>
          <w:rFonts w:ascii="Calibri" w:eastAsia="Calibri" w:hAnsi="Calibri" w:cs="Calibri"/>
          <w:sz w:val="24"/>
          <w:szCs w:val="24"/>
        </w:rPr>
        <w:t xml:space="preserve">with </w:t>
      </w:r>
      <w:r w:rsidRPr="008E0FC9">
        <w:rPr>
          <w:rFonts w:ascii="Calibri" w:eastAsia="Calibri" w:hAnsi="Calibri" w:cs="Calibri"/>
          <w:sz w:val="24"/>
          <w:szCs w:val="24"/>
        </w:rPr>
        <w:t>a drill (</w:t>
      </w:r>
      <w:r w:rsidR="00BD44D8" w:rsidRPr="008E0FC9">
        <w:rPr>
          <w:rFonts w:ascii="Calibri" w:eastAsia="Calibri" w:hAnsi="Calibri" w:cs="Calibri"/>
          <w:sz w:val="24"/>
          <w:szCs w:val="24"/>
        </w:rPr>
        <w:t xml:space="preserve">see </w:t>
      </w:r>
      <w:r w:rsidR="003C0D2F" w:rsidRPr="008E0FC9">
        <w:rPr>
          <w:rFonts w:ascii="Calibri" w:eastAsia="Calibri" w:hAnsi="Calibri" w:cs="Calibri"/>
          <w:b/>
          <w:bCs/>
          <w:sz w:val="24"/>
          <w:szCs w:val="24"/>
        </w:rPr>
        <w:t>Table of Materials</w:t>
      </w:r>
      <w:r w:rsidRPr="008E0FC9">
        <w:rPr>
          <w:rFonts w:ascii="Calibri" w:eastAsia="Calibri" w:hAnsi="Calibri" w:cs="Calibri"/>
          <w:sz w:val="24"/>
          <w:szCs w:val="24"/>
        </w:rPr>
        <w:t>) to reach into the superior sagittal sinus.</w:t>
      </w:r>
    </w:p>
    <w:p w14:paraId="6026884E" w14:textId="77777777" w:rsidR="00F37DFD" w:rsidRPr="008E0FC9" w:rsidRDefault="00F37DFD">
      <w:pPr>
        <w:pStyle w:val="BodyA"/>
        <w:widowControl w:val="0"/>
        <w:ind w:left="393"/>
        <w:jc w:val="both"/>
        <w:rPr>
          <w:rFonts w:ascii="Calibri" w:eastAsia="Calibri" w:hAnsi="Calibri" w:cs="Calibri"/>
          <w:sz w:val="24"/>
          <w:szCs w:val="24"/>
        </w:rPr>
      </w:pPr>
    </w:p>
    <w:p w14:paraId="4147FB77" w14:textId="23F63465" w:rsidR="00F37DFD" w:rsidRPr="008E0FC9" w:rsidRDefault="00B53E38" w:rsidP="00BD2BF4">
      <w:pPr>
        <w:pStyle w:val="BodyA"/>
        <w:widowControl w:val="0"/>
        <w:numPr>
          <w:ilvl w:val="1"/>
          <w:numId w:val="5"/>
        </w:numPr>
        <w:jc w:val="both"/>
        <w:rPr>
          <w:rFonts w:ascii="Calibri" w:eastAsia="Calibri" w:hAnsi="Calibri" w:cs="Calibri"/>
          <w:sz w:val="24"/>
          <w:szCs w:val="24"/>
        </w:rPr>
      </w:pPr>
      <w:r w:rsidRPr="008E0FC9">
        <w:rPr>
          <w:rFonts w:ascii="Calibri" w:eastAsia="Calibri" w:hAnsi="Calibri" w:cs="Calibri"/>
          <w:sz w:val="24"/>
          <w:szCs w:val="24"/>
        </w:rPr>
        <w:t>Design an incision in the carotid triangles parallel to the sternocleidomastoid muscle by Nr. 20 or Nr. 15 surgical blades. Then, separate the edges of the skin, adipose tissue</w:t>
      </w:r>
      <w:r w:rsidR="0060006A" w:rsidRPr="008E0FC9">
        <w:rPr>
          <w:rFonts w:ascii="Calibri" w:eastAsia="Calibri" w:hAnsi="Calibri" w:cs="Calibri"/>
          <w:sz w:val="24"/>
          <w:szCs w:val="24"/>
        </w:rPr>
        <w:t>,</w:t>
      </w:r>
      <w:r w:rsidRPr="008E0FC9">
        <w:rPr>
          <w:rFonts w:ascii="Calibri" w:eastAsia="Calibri" w:hAnsi="Calibri" w:cs="Calibri"/>
          <w:sz w:val="24"/>
          <w:szCs w:val="24"/>
        </w:rPr>
        <w:t xml:space="preserve"> and the muscles </w:t>
      </w:r>
      <w:r w:rsidR="00A271BA" w:rsidRPr="008E0FC9">
        <w:rPr>
          <w:rFonts w:ascii="Calibri" w:eastAsia="Calibri" w:hAnsi="Calibri" w:cs="Calibri"/>
          <w:sz w:val="24"/>
          <w:szCs w:val="24"/>
        </w:rPr>
        <w:t xml:space="preserve">with </w:t>
      </w:r>
      <w:r w:rsidR="00BD44D8" w:rsidRPr="008E0FC9">
        <w:rPr>
          <w:rFonts w:ascii="Calibri" w:eastAsia="Calibri" w:hAnsi="Calibri" w:cs="Calibri"/>
          <w:sz w:val="24"/>
          <w:szCs w:val="24"/>
        </w:rPr>
        <w:t xml:space="preserve">a </w:t>
      </w:r>
      <w:proofErr w:type="spellStart"/>
      <w:r w:rsidRPr="008E0FC9">
        <w:rPr>
          <w:rFonts w:ascii="Calibri" w:eastAsia="Calibri" w:hAnsi="Calibri" w:cs="Calibri"/>
          <w:sz w:val="24"/>
          <w:szCs w:val="24"/>
        </w:rPr>
        <w:t>Weitlaner</w:t>
      </w:r>
      <w:proofErr w:type="spellEnd"/>
      <w:r w:rsidRPr="008E0FC9">
        <w:rPr>
          <w:rFonts w:ascii="Calibri" w:eastAsia="Calibri" w:hAnsi="Calibri" w:cs="Calibri"/>
          <w:sz w:val="24"/>
          <w:szCs w:val="24"/>
        </w:rPr>
        <w:t xml:space="preserve"> retractor (140</w:t>
      </w:r>
      <w:r w:rsidR="0060006A" w:rsidRPr="008E0FC9">
        <w:rPr>
          <w:rFonts w:ascii="Calibri" w:eastAsia="Calibri" w:hAnsi="Calibri" w:cs="Calibri"/>
          <w:sz w:val="24"/>
          <w:szCs w:val="24"/>
        </w:rPr>
        <w:t xml:space="preserve"> </w:t>
      </w:r>
      <w:r w:rsidRPr="008E0FC9">
        <w:rPr>
          <w:rFonts w:ascii="Calibri" w:eastAsia="Calibri" w:hAnsi="Calibri" w:cs="Calibri"/>
          <w:sz w:val="24"/>
          <w:szCs w:val="24"/>
        </w:rPr>
        <w:t xml:space="preserve">mm, 3/4 </w:t>
      </w:r>
      <w:r w:rsidR="00A271BA" w:rsidRPr="008E0FC9">
        <w:rPr>
          <w:rFonts w:ascii="Calibri" w:eastAsia="Calibri" w:hAnsi="Calibri" w:cs="Calibri"/>
          <w:sz w:val="24"/>
          <w:szCs w:val="24"/>
        </w:rPr>
        <w:t>teeth</w:t>
      </w:r>
      <w:r w:rsidRPr="008E0FC9">
        <w:rPr>
          <w:rFonts w:ascii="Calibri" w:eastAsia="Calibri" w:hAnsi="Calibri" w:cs="Calibri"/>
          <w:sz w:val="24"/>
          <w:szCs w:val="24"/>
        </w:rPr>
        <w:t>) to expose the surgical site.</w:t>
      </w:r>
    </w:p>
    <w:p w14:paraId="0186E9FD" w14:textId="77777777" w:rsidR="00F37DFD" w:rsidRPr="008E0FC9" w:rsidRDefault="00F37DFD">
      <w:pPr>
        <w:pStyle w:val="BodyA"/>
        <w:widowControl w:val="0"/>
        <w:ind w:left="393"/>
        <w:jc w:val="both"/>
        <w:rPr>
          <w:rFonts w:ascii="Calibri" w:eastAsia="Calibri" w:hAnsi="Calibri" w:cs="Calibri"/>
          <w:sz w:val="24"/>
          <w:szCs w:val="24"/>
        </w:rPr>
      </w:pPr>
    </w:p>
    <w:p w14:paraId="2FCB35A6" w14:textId="3744D7B1" w:rsidR="00F37DFD" w:rsidRPr="008E0FC9" w:rsidRDefault="00B53E38" w:rsidP="00BD2BF4">
      <w:pPr>
        <w:pStyle w:val="BodyA"/>
        <w:widowControl w:val="0"/>
        <w:numPr>
          <w:ilvl w:val="1"/>
          <w:numId w:val="5"/>
        </w:numPr>
        <w:jc w:val="both"/>
        <w:rPr>
          <w:rFonts w:ascii="Calibri" w:eastAsia="Calibri" w:hAnsi="Calibri" w:cs="Calibri"/>
          <w:sz w:val="24"/>
          <w:szCs w:val="24"/>
        </w:rPr>
      </w:pPr>
      <w:r w:rsidRPr="008E0FC9">
        <w:rPr>
          <w:rFonts w:ascii="Calibri" w:eastAsia="Calibri" w:hAnsi="Calibri" w:cs="Calibri"/>
          <w:sz w:val="24"/>
          <w:szCs w:val="24"/>
        </w:rPr>
        <w:t xml:space="preserve">Gently reveal </w:t>
      </w:r>
      <w:r w:rsidRPr="008E0FC9">
        <w:rPr>
          <w:rStyle w:val="None"/>
          <w:rFonts w:ascii="Calibri" w:eastAsia="Calibri" w:hAnsi="Calibri" w:cs="Calibri"/>
          <w:sz w:val="24"/>
          <w:szCs w:val="24"/>
          <w:u w:color="0432FF"/>
        </w:rPr>
        <w:t>t</w:t>
      </w:r>
      <w:r w:rsidRPr="008E0FC9">
        <w:rPr>
          <w:rFonts w:ascii="Calibri" w:eastAsia="Calibri" w:hAnsi="Calibri" w:cs="Calibri"/>
          <w:sz w:val="24"/>
          <w:szCs w:val="24"/>
        </w:rPr>
        <w:t xml:space="preserve">he common carotid arteries (CCAs) </w:t>
      </w:r>
      <w:r w:rsidR="00A271BA" w:rsidRPr="008E0FC9">
        <w:rPr>
          <w:rFonts w:ascii="Calibri" w:eastAsia="Calibri" w:hAnsi="Calibri" w:cs="Calibri"/>
          <w:sz w:val="24"/>
          <w:szCs w:val="24"/>
        </w:rPr>
        <w:t>using</w:t>
      </w:r>
      <w:r w:rsidRPr="008E0FC9">
        <w:rPr>
          <w:rFonts w:ascii="Calibri" w:eastAsia="Calibri" w:hAnsi="Calibri" w:cs="Calibri"/>
          <w:sz w:val="24"/>
          <w:szCs w:val="24"/>
        </w:rPr>
        <w:t xml:space="preserve"> </w:t>
      </w:r>
      <w:r w:rsidRPr="008E0FC9">
        <w:rPr>
          <w:rStyle w:val="None"/>
          <w:rFonts w:ascii="Calibri" w:eastAsia="Calibri" w:hAnsi="Calibri" w:cs="Calibri"/>
          <w:sz w:val="24"/>
          <w:szCs w:val="24"/>
          <w:u w:color="0432FF"/>
        </w:rPr>
        <w:t xml:space="preserve">Nr. 15 surgical blades and block </w:t>
      </w:r>
      <w:r w:rsidR="008A0A4C" w:rsidRPr="008E0FC9">
        <w:rPr>
          <w:rStyle w:val="None"/>
          <w:rFonts w:ascii="Calibri" w:eastAsia="Calibri" w:hAnsi="Calibri" w:cs="Calibri"/>
          <w:sz w:val="24"/>
          <w:szCs w:val="24"/>
          <w:u w:color="0432FF"/>
        </w:rPr>
        <w:t xml:space="preserve">the </w:t>
      </w:r>
      <w:r w:rsidRPr="008E0FC9">
        <w:rPr>
          <w:rStyle w:val="None"/>
          <w:rFonts w:ascii="Calibri" w:eastAsia="Calibri" w:hAnsi="Calibri" w:cs="Calibri"/>
          <w:sz w:val="24"/>
          <w:szCs w:val="24"/>
          <w:u w:color="0432FF"/>
        </w:rPr>
        <w:t xml:space="preserve">end </w:t>
      </w:r>
      <w:r w:rsidR="008A0A4C" w:rsidRPr="008E0FC9">
        <w:rPr>
          <w:rStyle w:val="None"/>
          <w:rFonts w:ascii="Calibri" w:eastAsia="Calibri" w:hAnsi="Calibri" w:cs="Calibri"/>
          <w:sz w:val="24"/>
          <w:szCs w:val="24"/>
          <w:u w:color="0432FF"/>
        </w:rPr>
        <w:t xml:space="preserve">using </w:t>
      </w:r>
      <w:r w:rsidRPr="008E0FC9">
        <w:rPr>
          <w:rStyle w:val="None"/>
          <w:rFonts w:ascii="Calibri" w:eastAsia="Calibri" w:hAnsi="Calibri" w:cs="Calibri"/>
          <w:sz w:val="24"/>
          <w:szCs w:val="24"/>
          <w:u w:color="0432FF"/>
        </w:rPr>
        <w:t>serrated dressing forceps</w:t>
      </w:r>
      <w:r w:rsidRPr="008E0FC9">
        <w:rPr>
          <w:rFonts w:ascii="Calibri" w:eastAsia="Calibri" w:hAnsi="Calibri" w:cs="Calibri"/>
          <w:sz w:val="24"/>
          <w:szCs w:val="24"/>
        </w:rPr>
        <w:t>.</w:t>
      </w:r>
    </w:p>
    <w:p w14:paraId="21D5F7A0" w14:textId="77777777" w:rsidR="00F37DFD" w:rsidRPr="008E0FC9" w:rsidRDefault="00F37DFD">
      <w:pPr>
        <w:pStyle w:val="BodyA"/>
        <w:widowControl w:val="0"/>
        <w:ind w:left="393"/>
        <w:jc w:val="both"/>
        <w:rPr>
          <w:rFonts w:ascii="Calibri" w:eastAsia="Calibri" w:hAnsi="Calibri" w:cs="Calibri"/>
          <w:sz w:val="24"/>
          <w:szCs w:val="24"/>
        </w:rPr>
      </w:pPr>
    </w:p>
    <w:p w14:paraId="28897DB2" w14:textId="5C454F6C" w:rsidR="00F37DFD" w:rsidRPr="008E0FC9" w:rsidRDefault="00B53E38" w:rsidP="00BD2BF4">
      <w:pPr>
        <w:pStyle w:val="BodyA"/>
        <w:widowControl w:val="0"/>
        <w:numPr>
          <w:ilvl w:val="1"/>
          <w:numId w:val="5"/>
        </w:numPr>
        <w:jc w:val="both"/>
        <w:rPr>
          <w:rFonts w:ascii="Calibri" w:eastAsia="Calibri" w:hAnsi="Calibri" w:cs="Calibri"/>
          <w:sz w:val="24"/>
          <w:szCs w:val="24"/>
        </w:rPr>
      </w:pPr>
      <w:r w:rsidRPr="008E0FC9">
        <w:rPr>
          <w:rStyle w:val="None"/>
          <w:rFonts w:ascii="Calibri" w:eastAsia="Calibri" w:hAnsi="Calibri" w:cs="Calibri"/>
          <w:sz w:val="24"/>
          <w:szCs w:val="24"/>
          <w:u w:color="0432FF"/>
        </w:rPr>
        <w:t xml:space="preserve">After that, cannulate the CCAs or ECAs and superior sagittal sinus carefully with a </w:t>
      </w:r>
      <w:r w:rsidRPr="008E0FC9">
        <w:rPr>
          <w:rFonts w:ascii="Calibri" w:eastAsia="Calibri" w:hAnsi="Calibri" w:cs="Calibri"/>
          <w:sz w:val="24"/>
          <w:szCs w:val="24"/>
        </w:rPr>
        <w:t>metal catheter.</w:t>
      </w:r>
    </w:p>
    <w:p w14:paraId="3DA7D936" w14:textId="77777777" w:rsidR="00F37DFD" w:rsidRPr="008E0FC9" w:rsidRDefault="00F37DFD">
      <w:pPr>
        <w:pStyle w:val="BodyA"/>
        <w:widowControl w:val="0"/>
        <w:ind w:left="393"/>
        <w:jc w:val="both"/>
        <w:rPr>
          <w:rFonts w:ascii="Calibri" w:eastAsia="Calibri" w:hAnsi="Calibri" w:cs="Calibri"/>
          <w:sz w:val="24"/>
          <w:szCs w:val="24"/>
        </w:rPr>
      </w:pPr>
    </w:p>
    <w:p w14:paraId="6B44D002" w14:textId="24DAE655" w:rsidR="00F37DFD" w:rsidRPr="008E0FC9" w:rsidRDefault="00B53E38" w:rsidP="00BD2BF4">
      <w:pPr>
        <w:pStyle w:val="BodyA"/>
        <w:widowControl w:val="0"/>
        <w:numPr>
          <w:ilvl w:val="1"/>
          <w:numId w:val="5"/>
        </w:numPr>
        <w:jc w:val="both"/>
        <w:rPr>
          <w:rFonts w:ascii="Calibri" w:eastAsia="Calibri" w:hAnsi="Calibri" w:cs="Calibri"/>
          <w:sz w:val="24"/>
          <w:szCs w:val="24"/>
        </w:rPr>
      </w:pPr>
      <w:r w:rsidRPr="008E0FC9">
        <w:rPr>
          <w:rFonts w:ascii="Calibri" w:eastAsia="Calibri" w:hAnsi="Calibri" w:cs="Calibri"/>
          <w:sz w:val="24"/>
          <w:szCs w:val="24"/>
        </w:rPr>
        <w:t xml:space="preserve">Isolate the catheter </w:t>
      </w:r>
      <w:r w:rsidR="003C5D5C" w:rsidRPr="008E0FC9">
        <w:rPr>
          <w:rFonts w:ascii="Calibri" w:eastAsia="Calibri" w:hAnsi="Calibri" w:cs="Calibri"/>
          <w:sz w:val="24"/>
          <w:szCs w:val="24"/>
        </w:rPr>
        <w:t xml:space="preserve">using </w:t>
      </w:r>
      <w:r w:rsidRPr="008E0FC9">
        <w:rPr>
          <w:rFonts w:ascii="Calibri" w:eastAsia="Calibri" w:hAnsi="Calibri" w:cs="Calibri"/>
          <w:sz w:val="24"/>
          <w:szCs w:val="24"/>
        </w:rPr>
        <w:t xml:space="preserve">a ligature with alternating knots on each side of the CCA. Fix the catheter </w:t>
      </w:r>
      <w:r w:rsidR="003C5D5C" w:rsidRPr="008E0FC9">
        <w:rPr>
          <w:rFonts w:ascii="Calibri" w:eastAsia="Calibri" w:hAnsi="Calibri" w:cs="Calibri"/>
          <w:sz w:val="24"/>
          <w:szCs w:val="24"/>
        </w:rPr>
        <w:t>very</w:t>
      </w:r>
      <w:r w:rsidRPr="008E0FC9">
        <w:rPr>
          <w:rFonts w:ascii="Calibri" w:eastAsia="Calibri" w:hAnsi="Calibri" w:cs="Calibri"/>
          <w:sz w:val="24"/>
          <w:szCs w:val="24"/>
        </w:rPr>
        <w:t xml:space="preserve"> securely to prevent any leakage of Thiel</w:t>
      </w:r>
      <w:r w:rsidR="00F06C87" w:rsidRPr="008E0FC9">
        <w:rPr>
          <w:rFonts w:ascii="Calibri" w:eastAsia="Calibri" w:hAnsi="Calibri" w:cs="Calibri"/>
          <w:sz w:val="24"/>
          <w:szCs w:val="24"/>
        </w:rPr>
        <w:t>'s</w:t>
      </w:r>
      <w:r w:rsidRPr="008E0FC9">
        <w:rPr>
          <w:rFonts w:ascii="Calibri" w:eastAsia="Calibri" w:hAnsi="Calibri" w:cs="Calibri"/>
          <w:sz w:val="24"/>
          <w:szCs w:val="24"/>
        </w:rPr>
        <w:t xml:space="preserve"> intravascular solution or latex milk when injected under pressure.</w:t>
      </w:r>
    </w:p>
    <w:p w14:paraId="49ECC7B9" w14:textId="77777777" w:rsidR="00F37DFD" w:rsidRPr="008E0FC9" w:rsidRDefault="00F37DFD">
      <w:pPr>
        <w:pStyle w:val="BodyA"/>
        <w:widowControl w:val="0"/>
        <w:ind w:left="393"/>
        <w:jc w:val="both"/>
        <w:rPr>
          <w:rFonts w:ascii="Calibri" w:eastAsia="Calibri" w:hAnsi="Calibri" w:cs="Calibri"/>
          <w:sz w:val="24"/>
          <w:szCs w:val="24"/>
        </w:rPr>
      </w:pPr>
    </w:p>
    <w:p w14:paraId="1BB6ECBC" w14:textId="726BC34D" w:rsidR="00F37DFD" w:rsidRPr="008E0FC9" w:rsidRDefault="00B53E38" w:rsidP="00BD2BF4">
      <w:pPr>
        <w:pStyle w:val="BodyA"/>
        <w:widowControl w:val="0"/>
        <w:numPr>
          <w:ilvl w:val="1"/>
          <w:numId w:val="5"/>
        </w:numPr>
        <w:jc w:val="both"/>
        <w:rPr>
          <w:rFonts w:ascii="Calibri" w:eastAsia="Calibri" w:hAnsi="Calibri" w:cs="Calibri"/>
          <w:sz w:val="24"/>
          <w:szCs w:val="24"/>
        </w:rPr>
      </w:pPr>
      <w:r w:rsidRPr="008E0FC9">
        <w:rPr>
          <w:rFonts w:ascii="Calibri" w:eastAsia="Calibri" w:hAnsi="Calibri" w:cs="Calibri"/>
          <w:sz w:val="24"/>
          <w:szCs w:val="24"/>
        </w:rPr>
        <w:t xml:space="preserve">Subsequently, perfuse </w:t>
      </w:r>
      <w:r w:rsidRPr="008E0FC9">
        <w:rPr>
          <w:rStyle w:val="NoneA"/>
          <w:rFonts w:ascii="Calibri" w:eastAsia="Calibri" w:hAnsi="Calibri" w:cs="Calibri"/>
          <w:sz w:val="24"/>
          <w:szCs w:val="24"/>
        </w:rPr>
        <w:t>the corpse</w:t>
      </w:r>
      <w:r w:rsidR="00274D89" w:rsidRPr="008E0FC9">
        <w:rPr>
          <w:rStyle w:val="NoneA"/>
          <w:rFonts w:ascii="Calibri" w:eastAsia="Calibri" w:hAnsi="Calibri" w:cs="Calibri"/>
          <w:sz w:val="24"/>
          <w:szCs w:val="24"/>
        </w:rPr>
        <w:t xml:space="preserve"> tissues</w:t>
      </w:r>
      <w:r w:rsidRPr="008E0FC9">
        <w:rPr>
          <w:rStyle w:val="NoneA"/>
          <w:rFonts w:ascii="Calibri" w:eastAsia="Calibri" w:hAnsi="Calibri" w:cs="Calibri"/>
          <w:sz w:val="24"/>
          <w:szCs w:val="24"/>
        </w:rPr>
        <w:t xml:space="preserve"> via the CCAs and superior sagittal sinus simultaneously with an intravascular solution (</w:t>
      </w:r>
      <w:r w:rsidR="003C5D5C" w:rsidRPr="008E0FC9">
        <w:rPr>
          <w:rStyle w:val="NoneA"/>
          <w:rFonts w:ascii="Calibri" w:eastAsia="Calibri" w:hAnsi="Calibri" w:cs="Calibri"/>
          <w:sz w:val="24"/>
          <w:szCs w:val="24"/>
        </w:rPr>
        <w:t xml:space="preserve">e.g., </w:t>
      </w:r>
      <w:r w:rsidRPr="008E0FC9">
        <w:rPr>
          <w:rStyle w:val="NoneA"/>
          <w:rFonts w:ascii="Calibri" w:eastAsia="Calibri" w:hAnsi="Calibri" w:cs="Calibri"/>
          <w:sz w:val="24"/>
          <w:szCs w:val="24"/>
        </w:rPr>
        <w:t>Thiel</w:t>
      </w:r>
      <w:r w:rsidR="00F06C87" w:rsidRPr="008E0FC9">
        <w:rPr>
          <w:rStyle w:val="NoneA"/>
          <w:rFonts w:ascii="Calibri" w:eastAsia="Calibri" w:hAnsi="Calibri" w:cs="Calibri"/>
          <w:sz w:val="24"/>
          <w:szCs w:val="24"/>
        </w:rPr>
        <w:t>'s</w:t>
      </w:r>
      <w:r w:rsidRPr="008E0FC9">
        <w:rPr>
          <w:rStyle w:val="NoneA"/>
          <w:rFonts w:ascii="Calibri" w:eastAsia="Calibri" w:hAnsi="Calibri" w:cs="Calibri"/>
          <w:sz w:val="24"/>
          <w:szCs w:val="24"/>
        </w:rPr>
        <w:t xml:space="preserve"> or phosphate buffer solution) using </w:t>
      </w:r>
      <w:r w:rsidR="003C5D5C" w:rsidRPr="008E0FC9">
        <w:rPr>
          <w:rStyle w:val="NoneA"/>
          <w:rFonts w:ascii="Calibri" w:eastAsia="Calibri" w:hAnsi="Calibri" w:cs="Calibri"/>
          <w:sz w:val="24"/>
          <w:szCs w:val="24"/>
        </w:rPr>
        <w:t xml:space="preserve">an </w:t>
      </w:r>
      <w:r w:rsidRPr="008E0FC9">
        <w:rPr>
          <w:rStyle w:val="NoneA"/>
          <w:rFonts w:ascii="Calibri" w:eastAsia="Calibri" w:hAnsi="Calibri" w:cs="Calibri"/>
          <w:sz w:val="24"/>
          <w:szCs w:val="24"/>
        </w:rPr>
        <w:t xml:space="preserve">air pressure pump system </w:t>
      </w:r>
      <w:r w:rsidRPr="008E0FC9">
        <w:rPr>
          <w:rStyle w:val="None"/>
          <w:rFonts w:ascii="Calibri" w:eastAsia="Calibri" w:hAnsi="Calibri" w:cs="Calibri"/>
          <w:sz w:val="24"/>
          <w:szCs w:val="24"/>
          <w:u w:color="0432FF"/>
        </w:rPr>
        <w:t>(0.25</w:t>
      </w:r>
      <w:r w:rsidR="0060006A" w:rsidRPr="008E0FC9">
        <w:rPr>
          <w:rStyle w:val="None"/>
          <w:rFonts w:ascii="Calibri" w:eastAsia="Calibri" w:hAnsi="Calibri" w:cs="Calibri"/>
          <w:sz w:val="24"/>
          <w:szCs w:val="24"/>
          <w:u w:color="0432FF"/>
        </w:rPr>
        <w:t>–</w:t>
      </w:r>
      <w:r w:rsidRPr="008E0FC9">
        <w:rPr>
          <w:rStyle w:val="None"/>
          <w:rFonts w:ascii="Calibri" w:eastAsia="Calibri" w:hAnsi="Calibri" w:cs="Calibri"/>
          <w:sz w:val="24"/>
          <w:szCs w:val="24"/>
          <w:u w:color="0432FF"/>
        </w:rPr>
        <w:t>0.5 bar)</w:t>
      </w:r>
      <w:r w:rsidRPr="008E0FC9">
        <w:rPr>
          <w:rStyle w:val="NoneA"/>
          <w:rFonts w:ascii="Calibri" w:eastAsia="Calibri" w:hAnsi="Calibri" w:cs="Calibri"/>
          <w:sz w:val="24"/>
          <w:szCs w:val="24"/>
        </w:rPr>
        <w:t xml:space="preserve"> for </w:t>
      </w:r>
      <w:r w:rsidR="003C5D5C" w:rsidRPr="008E0FC9">
        <w:rPr>
          <w:rStyle w:val="NoneA"/>
          <w:rFonts w:ascii="Calibri" w:eastAsia="Calibri" w:hAnsi="Calibri" w:cs="Calibri"/>
          <w:sz w:val="24"/>
          <w:szCs w:val="24"/>
        </w:rPr>
        <w:t>~</w:t>
      </w:r>
      <w:r w:rsidRPr="008E0FC9">
        <w:rPr>
          <w:rStyle w:val="NoneA"/>
          <w:rFonts w:ascii="Calibri" w:eastAsia="Calibri" w:hAnsi="Calibri" w:cs="Calibri"/>
          <w:sz w:val="24"/>
          <w:szCs w:val="24"/>
        </w:rPr>
        <w:t>10</w:t>
      </w:r>
      <w:r w:rsidR="0060006A" w:rsidRPr="008E0FC9">
        <w:rPr>
          <w:rStyle w:val="NoneA"/>
          <w:rFonts w:ascii="Calibri" w:eastAsia="Calibri" w:hAnsi="Calibri" w:cs="Calibri"/>
          <w:sz w:val="24"/>
          <w:szCs w:val="24"/>
        </w:rPr>
        <w:t>–</w:t>
      </w:r>
      <w:r w:rsidRPr="008E0FC9">
        <w:rPr>
          <w:rStyle w:val="NoneA"/>
          <w:rFonts w:ascii="Calibri" w:eastAsia="Calibri" w:hAnsi="Calibri" w:cs="Calibri"/>
          <w:sz w:val="24"/>
          <w:szCs w:val="24"/>
        </w:rPr>
        <w:t xml:space="preserve">15 </w:t>
      </w:r>
      <w:r w:rsidR="0060006A" w:rsidRPr="008E0FC9">
        <w:rPr>
          <w:rStyle w:val="NoneA"/>
          <w:rFonts w:ascii="Calibri" w:eastAsia="Calibri" w:hAnsi="Calibri" w:cs="Calibri"/>
          <w:sz w:val="24"/>
          <w:szCs w:val="24"/>
        </w:rPr>
        <w:t>min</w:t>
      </w:r>
      <w:r w:rsidRPr="008E0FC9">
        <w:rPr>
          <w:rStyle w:val="NoneA"/>
          <w:rFonts w:ascii="Calibri" w:eastAsia="Calibri" w:hAnsi="Calibri" w:cs="Calibri"/>
          <w:sz w:val="24"/>
          <w:szCs w:val="24"/>
        </w:rPr>
        <w:t>.</w:t>
      </w:r>
    </w:p>
    <w:p w14:paraId="6D3126A7" w14:textId="77777777" w:rsidR="003C5D5C" w:rsidRPr="008E0FC9" w:rsidRDefault="003C5D5C" w:rsidP="00ED66DE">
      <w:pPr>
        <w:pStyle w:val="BodyA"/>
        <w:widowControl w:val="0"/>
        <w:jc w:val="both"/>
        <w:rPr>
          <w:rFonts w:ascii="Calibri" w:eastAsia="Calibri" w:hAnsi="Calibri" w:cs="Calibri"/>
          <w:sz w:val="24"/>
          <w:szCs w:val="24"/>
        </w:rPr>
      </w:pPr>
    </w:p>
    <w:p w14:paraId="6F34D2DD" w14:textId="7201207D" w:rsidR="00F37DFD" w:rsidRPr="008E0FC9" w:rsidRDefault="003C0D2F" w:rsidP="00ED66DE">
      <w:pPr>
        <w:pStyle w:val="BodyA"/>
        <w:widowControl w:val="0"/>
        <w:jc w:val="both"/>
        <w:rPr>
          <w:rStyle w:val="None"/>
          <w:rFonts w:ascii="Calibri" w:eastAsia="Calibri" w:hAnsi="Calibri" w:cs="Calibri"/>
          <w:sz w:val="24"/>
          <w:szCs w:val="24"/>
        </w:rPr>
      </w:pPr>
      <w:r w:rsidRPr="008E0FC9">
        <w:rPr>
          <w:rStyle w:val="None"/>
          <w:rFonts w:ascii="Calibri" w:eastAsia="Calibri" w:hAnsi="Calibri" w:cs="Calibri"/>
          <w:sz w:val="24"/>
          <w:szCs w:val="24"/>
        </w:rPr>
        <w:t>NOTE:</w:t>
      </w:r>
      <w:r w:rsidR="00B53E38" w:rsidRPr="008E0FC9">
        <w:rPr>
          <w:rStyle w:val="None"/>
          <w:rFonts w:ascii="Calibri" w:eastAsia="Calibri" w:hAnsi="Calibri" w:cs="Calibri"/>
          <w:sz w:val="24"/>
          <w:szCs w:val="24"/>
        </w:rPr>
        <w:t xml:space="preserve"> The main components of the intravascular and embalming Thiel</w:t>
      </w:r>
      <w:r w:rsidR="00F06C87" w:rsidRPr="008E0FC9">
        <w:rPr>
          <w:rStyle w:val="None"/>
          <w:rFonts w:ascii="Calibri" w:eastAsia="Calibri" w:hAnsi="Calibri" w:cs="Calibri"/>
          <w:sz w:val="24"/>
          <w:szCs w:val="24"/>
        </w:rPr>
        <w:t>'s</w:t>
      </w:r>
      <w:r w:rsidR="00B53E38" w:rsidRPr="008E0FC9">
        <w:rPr>
          <w:rStyle w:val="None"/>
          <w:rFonts w:ascii="Calibri" w:eastAsia="Calibri" w:hAnsi="Calibri" w:cs="Calibri"/>
          <w:sz w:val="24"/>
          <w:szCs w:val="24"/>
        </w:rPr>
        <w:t xml:space="preserve"> solution are</w:t>
      </w:r>
      <w:r w:rsidRPr="008E0FC9">
        <w:rPr>
          <w:rStyle w:val="None"/>
          <w:rFonts w:ascii="Calibri" w:eastAsia="Calibri" w:hAnsi="Calibri" w:cs="Calibri"/>
          <w:sz w:val="24"/>
          <w:szCs w:val="24"/>
        </w:rPr>
        <w:t xml:space="preserve"> </w:t>
      </w:r>
      <w:r w:rsidR="00B53E38" w:rsidRPr="008E0FC9">
        <w:rPr>
          <w:rStyle w:val="None"/>
          <w:rFonts w:ascii="Calibri" w:eastAsia="Calibri" w:hAnsi="Calibri" w:cs="Calibri"/>
          <w:sz w:val="24"/>
          <w:szCs w:val="24"/>
        </w:rPr>
        <w:t xml:space="preserve">composed of </w:t>
      </w:r>
      <w:r w:rsidR="0060006A" w:rsidRPr="008E0FC9">
        <w:rPr>
          <w:rStyle w:val="None"/>
          <w:rFonts w:ascii="Calibri" w:eastAsia="Calibri" w:hAnsi="Calibri" w:cs="Calibri"/>
          <w:sz w:val="24"/>
          <w:szCs w:val="24"/>
        </w:rPr>
        <w:t xml:space="preserve">ammonium </w:t>
      </w:r>
      <w:r w:rsidR="00B53E38" w:rsidRPr="008E0FC9">
        <w:rPr>
          <w:rStyle w:val="None"/>
          <w:rFonts w:ascii="Calibri" w:eastAsia="Calibri" w:hAnsi="Calibri" w:cs="Calibri"/>
          <w:sz w:val="24"/>
          <w:szCs w:val="24"/>
        </w:rPr>
        <w:t xml:space="preserve">nitrate (fixative), </w:t>
      </w:r>
      <w:r w:rsidR="0060006A" w:rsidRPr="008E0FC9">
        <w:rPr>
          <w:rStyle w:val="None"/>
          <w:rFonts w:ascii="Calibri" w:eastAsia="Calibri" w:hAnsi="Calibri" w:cs="Calibri"/>
          <w:sz w:val="24"/>
          <w:szCs w:val="24"/>
        </w:rPr>
        <w:t xml:space="preserve">potassium </w:t>
      </w:r>
      <w:r w:rsidR="00B53E38" w:rsidRPr="008E0FC9">
        <w:rPr>
          <w:rStyle w:val="None"/>
          <w:rFonts w:ascii="Calibri" w:eastAsia="Calibri" w:hAnsi="Calibri" w:cs="Calibri"/>
          <w:sz w:val="24"/>
          <w:szCs w:val="24"/>
        </w:rPr>
        <w:t xml:space="preserve">nitrate (fixative), 4-chloro-3-methylphenol (fixative), sodium sulfite (fixative), </w:t>
      </w:r>
      <w:r w:rsidR="0060006A" w:rsidRPr="008E0FC9">
        <w:rPr>
          <w:rStyle w:val="None"/>
          <w:rFonts w:ascii="Calibri" w:eastAsia="Calibri" w:hAnsi="Calibri" w:cs="Calibri"/>
          <w:sz w:val="24"/>
          <w:szCs w:val="24"/>
        </w:rPr>
        <w:t xml:space="preserve">boric </w:t>
      </w:r>
      <w:r w:rsidR="00B53E38" w:rsidRPr="008E0FC9">
        <w:rPr>
          <w:rStyle w:val="None"/>
          <w:rFonts w:ascii="Calibri" w:eastAsia="Calibri" w:hAnsi="Calibri" w:cs="Calibri"/>
          <w:sz w:val="24"/>
          <w:szCs w:val="24"/>
        </w:rPr>
        <w:t xml:space="preserve">acid (disinfection), </w:t>
      </w:r>
      <w:r w:rsidR="0060006A" w:rsidRPr="008E0FC9">
        <w:rPr>
          <w:rStyle w:val="None"/>
          <w:rFonts w:ascii="Calibri" w:eastAsia="Calibri" w:hAnsi="Calibri" w:cs="Calibri"/>
          <w:sz w:val="24"/>
          <w:szCs w:val="24"/>
        </w:rPr>
        <w:t xml:space="preserve">ethylene </w:t>
      </w:r>
      <w:r w:rsidR="00B53E38" w:rsidRPr="008E0FC9">
        <w:rPr>
          <w:rStyle w:val="None"/>
          <w:rFonts w:ascii="Calibri" w:eastAsia="Calibri" w:hAnsi="Calibri" w:cs="Calibri"/>
          <w:sz w:val="24"/>
          <w:szCs w:val="24"/>
        </w:rPr>
        <w:t>glycol (</w:t>
      </w:r>
      <w:r w:rsidR="003C5D5C" w:rsidRPr="008E0FC9">
        <w:rPr>
          <w:rStyle w:val="None"/>
          <w:rFonts w:ascii="Calibri" w:eastAsia="Calibri" w:hAnsi="Calibri" w:cs="Calibri"/>
          <w:sz w:val="24"/>
          <w:szCs w:val="24"/>
        </w:rPr>
        <w:t xml:space="preserve">preservation of </w:t>
      </w:r>
      <w:r w:rsidR="00B53E38" w:rsidRPr="008E0FC9">
        <w:rPr>
          <w:rStyle w:val="None"/>
          <w:rFonts w:ascii="Calibri" w:eastAsia="Calibri" w:hAnsi="Calibri" w:cs="Calibri"/>
          <w:sz w:val="24"/>
          <w:szCs w:val="24"/>
        </w:rPr>
        <w:t xml:space="preserve">tissue plasticity), </w:t>
      </w:r>
      <w:r w:rsidR="0060006A" w:rsidRPr="008E0FC9">
        <w:rPr>
          <w:rStyle w:val="None"/>
          <w:rFonts w:ascii="Calibri" w:eastAsia="Calibri" w:hAnsi="Calibri" w:cs="Calibri"/>
          <w:sz w:val="24"/>
          <w:szCs w:val="24"/>
        </w:rPr>
        <w:t xml:space="preserve">hot </w:t>
      </w:r>
      <w:r w:rsidR="00B53E38" w:rsidRPr="008E0FC9">
        <w:rPr>
          <w:rStyle w:val="None"/>
          <w:rFonts w:ascii="Calibri" w:eastAsia="Calibri" w:hAnsi="Calibri" w:cs="Calibri"/>
          <w:sz w:val="24"/>
          <w:szCs w:val="24"/>
        </w:rPr>
        <w:t>water (softening of the tissues), as well as formalin (</w:t>
      </w:r>
      <w:r w:rsidR="0060006A" w:rsidRPr="008E0FC9">
        <w:rPr>
          <w:rStyle w:val="None"/>
          <w:rFonts w:ascii="Calibri" w:eastAsia="Calibri" w:hAnsi="Calibri" w:cs="Calibri"/>
          <w:sz w:val="24"/>
          <w:szCs w:val="24"/>
        </w:rPr>
        <w:t>disinfection</w:t>
      </w:r>
      <w:r w:rsidR="00B53E38" w:rsidRPr="008E0FC9">
        <w:rPr>
          <w:rStyle w:val="None"/>
          <w:rFonts w:ascii="Calibri" w:eastAsia="Calibri" w:hAnsi="Calibri" w:cs="Calibri"/>
          <w:sz w:val="24"/>
          <w:szCs w:val="24"/>
        </w:rPr>
        <w:t>, tissue fixative</w:t>
      </w:r>
      <w:r w:rsidR="0060006A" w:rsidRPr="008E0FC9">
        <w:rPr>
          <w:rStyle w:val="None"/>
          <w:rFonts w:ascii="Calibri" w:eastAsia="Calibri" w:hAnsi="Calibri" w:cs="Calibri"/>
          <w:sz w:val="24"/>
          <w:szCs w:val="24"/>
        </w:rPr>
        <w:t>,</w:t>
      </w:r>
      <w:r w:rsidR="00B53E38" w:rsidRPr="008E0FC9">
        <w:rPr>
          <w:rStyle w:val="None"/>
          <w:rFonts w:ascii="Calibri" w:eastAsia="Calibri" w:hAnsi="Calibri" w:cs="Calibri"/>
          <w:sz w:val="24"/>
          <w:szCs w:val="24"/>
        </w:rPr>
        <w:t xml:space="preserve"> and embalming)</w:t>
      </w:r>
      <w:r w:rsidR="008221C1" w:rsidRPr="008E0FC9">
        <w:rPr>
          <w:rStyle w:val="None"/>
          <w:rFonts w:ascii="Calibri" w:eastAsia="Calibri" w:hAnsi="Calibri" w:cs="Calibri"/>
          <w:bCs/>
          <w:sz w:val="24"/>
          <w:szCs w:val="24"/>
          <w:u w:color="FF2D21"/>
          <w:vertAlign w:val="superscript"/>
        </w:rPr>
        <w:t>16</w:t>
      </w:r>
      <w:r w:rsidR="008A0A4C" w:rsidRPr="008E0FC9">
        <w:rPr>
          <w:rStyle w:val="None"/>
          <w:rFonts w:ascii="Calibri" w:eastAsia="Calibri" w:hAnsi="Calibri" w:cs="Calibri"/>
          <w:bCs/>
          <w:sz w:val="24"/>
          <w:szCs w:val="24"/>
          <w:u w:color="FF2D21"/>
          <w:vertAlign w:val="superscript"/>
        </w:rPr>
        <w:t>-</w:t>
      </w:r>
      <w:r w:rsidR="008221C1" w:rsidRPr="008E0FC9">
        <w:rPr>
          <w:rStyle w:val="None"/>
          <w:rFonts w:ascii="Calibri" w:eastAsia="Calibri" w:hAnsi="Calibri" w:cs="Calibri"/>
          <w:bCs/>
          <w:sz w:val="24"/>
          <w:szCs w:val="24"/>
          <w:u w:color="FF2D21"/>
          <w:vertAlign w:val="superscript"/>
        </w:rPr>
        <w:t>20</w:t>
      </w:r>
      <w:r w:rsidR="00B53E38" w:rsidRPr="008E0FC9">
        <w:rPr>
          <w:rStyle w:val="None"/>
          <w:rFonts w:ascii="Calibri" w:eastAsia="Calibri" w:hAnsi="Calibri" w:cs="Calibri"/>
          <w:sz w:val="24"/>
          <w:szCs w:val="24"/>
        </w:rPr>
        <w:t>.</w:t>
      </w:r>
    </w:p>
    <w:p w14:paraId="588A5993" w14:textId="77777777" w:rsidR="00F37DFD" w:rsidRPr="008E0FC9" w:rsidRDefault="00F37DFD">
      <w:pPr>
        <w:pStyle w:val="BodyA"/>
        <w:widowControl w:val="0"/>
        <w:jc w:val="both"/>
        <w:rPr>
          <w:rFonts w:ascii="Calibri" w:eastAsia="Calibri" w:hAnsi="Calibri" w:cs="Calibri"/>
          <w:sz w:val="24"/>
          <w:szCs w:val="24"/>
        </w:rPr>
      </w:pPr>
    </w:p>
    <w:p w14:paraId="3F36615D" w14:textId="637C415E" w:rsidR="00BD44D8" w:rsidRPr="008E0FC9" w:rsidRDefault="003C5D5C" w:rsidP="00BD44D8">
      <w:pPr>
        <w:pStyle w:val="BodyA"/>
        <w:widowControl w:val="0"/>
        <w:numPr>
          <w:ilvl w:val="1"/>
          <w:numId w:val="5"/>
        </w:numPr>
        <w:jc w:val="both"/>
        <w:rPr>
          <w:rFonts w:ascii="Calibri" w:eastAsia="Calibri" w:hAnsi="Calibri" w:cs="Calibri"/>
          <w:sz w:val="24"/>
          <w:szCs w:val="24"/>
        </w:rPr>
      </w:pPr>
      <w:r w:rsidRPr="008E0FC9">
        <w:rPr>
          <w:rFonts w:ascii="Calibri" w:eastAsia="Calibri" w:hAnsi="Calibri" w:cs="Calibri"/>
          <w:sz w:val="24"/>
          <w:szCs w:val="24"/>
        </w:rPr>
        <w:t xml:space="preserve">(Optional) </w:t>
      </w:r>
      <w:r w:rsidR="00B53E38" w:rsidRPr="008E0FC9">
        <w:rPr>
          <w:rFonts w:ascii="Calibri" w:eastAsia="Calibri" w:hAnsi="Calibri" w:cs="Calibri"/>
          <w:sz w:val="24"/>
          <w:szCs w:val="24"/>
        </w:rPr>
        <w:t xml:space="preserve">Before injection of </w:t>
      </w:r>
      <w:r w:rsidR="00274D89" w:rsidRPr="008E0FC9">
        <w:rPr>
          <w:rFonts w:ascii="Calibri" w:eastAsia="Calibri" w:hAnsi="Calibri" w:cs="Calibri"/>
          <w:sz w:val="24"/>
          <w:szCs w:val="24"/>
        </w:rPr>
        <w:t xml:space="preserve">the </w:t>
      </w:r>
      <w:r w:rsidR="00B53E38" w:rsidRPr="008E0FC9">
        <w:rPr>
          <w:rFonts w:ascii="Calibri" w:eastAsia="Calibri" w:hAnsi="Calibri" w:cs="Calibri"/>
          <w:sz w:val="24"/>
          <w:szCs w:val="24"/>
        </w:rPr>
        <w:t>latex milk,</w:t>
      </w:r>
      <w:r w:rsidR="00BD44D8" w:rsidRPr="008E0FC9">
        <w:rPr>
          <w:rFonts w:ascii="Calibri" w:eastAsia="Calibri" w:hAnsi="Calibri" w:cs="Calibri"/>
          <w:sz w:val="24"/>
          <w:szCs w:val="24"/>
        </w:rPr>
        <w:t xml:space="preserve"> inject</w:t>
      </w:r>
      <w:r w:rsidR="00B53E38" w:rsidRPr="008E0FC9">
        <w:rPr>
          <w:rFonts w:ascii="Calibri" w:eastAsia="Calibri" w:hAnsi="Calibri" w:cs="Calibri"/>
          <w:sz w:val="24"/>
          <w:szCs w:val="24"/>
        </w:rPr>
        <w:t xml:space="preserve"> </w:t>
      </w:r>
      <w:r w:rsidR="003C0D2F" w:rsidRPr="008E0FC9">
        <w:rPr>
          <w:rFonts w:ascii="Calibri" w:eastAsia="Calibri" w:hAnsi="Calibri" w:cs="Calibri"/>
          <w:sz w:val="24"/>
          <w:szCs w:val="24"/>
        </w:rPr>
        <w:t>20–30 mL</w:t>
      </w:r>
      <w:r w:rsidR="00BD44D8" w:rsidRPr="008E0FC9">
        <w:rPr>
          <w:rFonts w:ascii="Calibri" w:eastAsia="Calibri" w:hAnsi="Calibri" w:cs="Calibri"/>
          <w:sz w:val="24"/>
          <w:szCs w:val="24"/>
        </w:rPr>
        <w:t xml:space="preserve"> </w:t>
      </w:r>
      <w:r w:rsidR="00B53E38" w:rsidRPr="008E0FC9">
        <w:rPr>
          <w:rFonts w:ascii="Calibri" w:eastAsia="Calibri" w:hAnsi="Calibri" w:cs="Calibri"/>
          <w:sz w:val="24"/>
          <w:szCs w:val="24"/>
        </w:rPr>
        <w:t>of diluted ammonia to clear the vessels</w:t>
      </w:r>
      <w:r w:rsidRPr="008E0FC9">
        <w:rPr>
          <w:rFonts w:ascii="Calibri" w:eastAsia="Calibri" w:hAnsi="Calibri" w:cs="Calibri"/>
          <w:sz w:val="24"/>
          <w:szCs w:val="24"/>
        </w:rPr>
        <w:t>.</w:t>
      </w:r>
    </w:p>
    <w:p w14:paraId="01F4B7E4" w14:textId="77777777" w:rsidR="00BD44D8" w:rsidRPr="008E0FC9" w:rsidRDefault="00BD44D8" w:rsidP="00BD2BF4">
      <w:pPr>
        <w:pStyle w:val="ListParagraph"/>
        <w:rPr>
          <w:rFonts w:ascii="Calibri" w:eastAsia="Calibri" w:hAnsi="Calibri" w:cs="Calibri"/>
        </w:rPr>
      </w:pPr>
    </w:p>
    <w:p w14:paraId="1D3795B2" w14:textId="30E8DFC5" w:rsidR="00F37DFD" w:rsidRPr="008E0FC9" w:rsidRDefault="00BD44D8" w:rsidP="00BD2BF4">
      <w:pPr>
        <w:pStyle w:val="BodyA"/>
        <w:widowControl w:val="0"/>
        <w:numPr>
          <w:ilvl w:val="1"/>
          <w:numId w:val="5"/>
        </w:numPr>
        <w:jc w:val="both"/>
        <w:rPr>
          <w:rFonts w:ascii="Calibri" w:eastAsia="Calibri" w:hAnsi="Calibri" w:cs="Calibri"/>
          <w:sz w:val="24"/>
          <w:szCs w:val="24"/>
        </w:rPr>
      </w:pPr>
      <w:r w:rsidRPr="008E0FC9">
        <w:rPr>
          <w:rFonts w:ascii="Calibri" w:eastAsia="Calibri" w:hAnsi="Calibri" w:cs="Calibri"/>
          <w:sz w:val="24"/>
          <w:szCs w:val="24"/>
        </w:rPr>
        <w:t>Carefully m</w:t>
      </w:r>
      <w:r w:rsidR="00B53E38" w:rsidRPr="008E0FC9">
        <w:rPr>
          <w:rFonts w:ascii="Calibri" w:eastAsia="Calibri" w:hAnsi="Calibri" w:cs="Calibri"/>
          <w:sz w:val="24"/>
          <w:szCs w:val="24"/>
        </w:rPr>
        <w:t xml:space="preserve">ix </w:t>
      </w:r>
      <w:r w:rsidR="00B53E38" w:rsidRPr="008E0FC9">
        <w:rPr>
          <w:rStyle w:val="NoneA"/>
          <w:rFonts w:ascii="Calibri" w:eastAsia="Calibri" w:hAnsi="Calibri" w:cs="Calibri"/>
          <w:sz w:val="24"/>
          <w:szCs w:val="24"/>
        </w:rPr>
        <w:t xml:space="preserve">a red color agent with 150 </w:t>
      </w:r>
      <w:r w:rsidRPr="008E0FC9">
        <w:rPr>
          <w:rStyle w:val="NoneA"/>
          <w:rFonts w:ascii="Calibri" w:eastAsia="Calibri" w:hAnsi="Calibri" w:cs="Calibri"/>
          <w:sz w:val="24"/>
          <w:szCs w:val="24"/>
        </w:rPr>
        <w:t xml:space="preserve">mL </w:t>
      </w:r>
      <w:r w:rsidR="00B53E38" w:rsidRPr="008E0FC9">
        <w:rPr>
          <w:rStyle w:val="NoneA"/>
          <w:rFonts w:ascii="Calibri" w:eastAsia="Calibri" w:hAnsi="Calibri" w:cs="Calibri"/>
          <w:sz w:val="24"/>
          <w:szCs w:val="24"/>
        </w:rPr>
        <w:t xml:space="preserve">of latex milk </w:t>
      </w:r>
      <w:r w:rsidR="00B53E38" w:rsidRPr="008E0FC9">
        <w:rPr>
          <w:rStyle w:val="None"/>
          <w:rFonts w:ascii="Calibri" w:eastAsia="Calibri" w:hAnsi="Calibri" w:cs="Calibri"/>
          <w:sz w:val="24"/>
          <w:szCs w:val="24"/>
          <w:u w:color="0432FF"/>
        </w:rPr>
        <w:t>(</w:t>
      </w:r>
      <w:r w:rsidRPr="008E0FC9">
        <w:rPr>
          <w:rStyle w:val="None"/>
          <w:rFonts w:ascii="Calibri" w:eastAsia="Calibri" w:hAnsi="Calibri" w:cs="Calibri"/>
          <w:sz w:val="24"/>
          <w:szCs w:val="24"/>
        </w:rPr>
        <w:t xml:space="preserve">see </w:t>
      </w:r>
      <w:r w:rsidR="003C0D2F" w:rsidRPr="008E0FC9">
        <w:rPr>
          <w:rStyle w:val="None"/>
          <w:rFonts w:ascii="Calibri" w:eastAsia="Calibri" w:hAnsi="Calibri" w:cs="Calibri"/>
          <w:b/>
          <w:bCs/>
          <w:sz w:val="24"/>
          <w:szCs w:val="24"/>
        </w:rPr>
        <w:t>Table of Materials</w:t>
      </w:r>
      <w:r w:rsidR="00B53E38" w:rsidRPr="008E0FC9">
        <w:rPr>
          <w:rStyle w:val="None"/>
          <w:rFonts w:ascii="Calibri" w:eastAsia="Calibri" w:hAnsi="Calibri" w:cs="Calibri"/>
          <w:sz w:val="24"/>
          <w:szCs w:val="24"/>
        </w:rPr>
        <w:t>)</w:t>
      </w:r>
      <w:r w:rsidR="00B53E38" w:rsidRPr="008E0FC9">
        <w:rPr>
          <w:rStyle w:val="NoneA"/>
          <w:rFonts w:ascii="Calibri" w:eastAsia="Calibri" w:hAnsi="Calibri" w:cs="Calibri"/>
          <w:sz w:val="24"/>
          <w:szCs w:val="24"/>
        </w:rPr>
        <w:t>.</w:t>
      </w:r>
    </w:p>
    <w:p w14:paraId="78767D51" w14:textId="77777777" w:rsidR="00F37DFD" w:rsidRPr="008E0FC9" w:rsidRDefault="00F37DFD">
      <w:pPr>
        <w:pStyle w:val="BodyA"/>
        <w:widowControl w:val="0"/>
        <w:ind w:left="393"/>
        <w:jc w:val="both"/>
        <w:rPr>
          <w:rFonts w:ascii="Calibri" w:eastAsia="Calibri" w:hAnsi="Calibri" w:cs="Calibri"/>
          <w:sz w:val="24"/>
          <w:szCs w:val="24"/>
        </w:rPr>
      </w:pPr>
    </w:p>
    <w:p w14:paraId="74B27A58" w14:textId="2F6C4B94" w:rsidR="00F37DFD" w:rsidRPr="008E0FC9" w:rsidRDefault="00B53E38" w:rsidP="00BD2BF4">
      <w:pPr>
        <w:pStyle w:val="BodyA"/>
        <w:widowControl w:val="0"/>
        <w:numPr>
          <w:ilvl w:val="1"/>
          <w:numId w:val="5"/>
        </w:numPr>
        <w:jc w:val="both"/>
        <w:rPr>
          <w:rFonts w:ascii="Calibri" w:eastAsia="Calibri" w:hAnsi="Calibri" w:cs="Calibri"/>
          <w:sz w:val="24"/>
          <w:szCs w:val="24"/>
        </w:rPr>
      </w:pPr>
      <w:r w:rsidRPr="008E0FC9">
        <w:rPr>
          <w:rFonts w:ascii="Calibri" w:eastAsia="Calibri" w:hAnsi="Calibri" w:cs="Calibri"/>
          <w:sz w:val="24"/>
          <w:szCs w:val="24"/>
        </w:rPr>
        <w:t xml:space="preserve">Inject the mixture using </w:t>
      </w:r>
      <w:r w:rsidR="003C5D5C" w:rsidRPr="008E0FC9">
        <w:rPr>
          <w:rFonts w:ascii="Calibri" w:eastAsia="Calibri" w:hAnsi="Calibri" w:cs="Calibri"/>
          <w:sz w:val="24"/>
          <w:szCs w:val="24"/>
        </w:rPr>
        <w:t xml:space="preserve">an </w:t>
      </w:r>
      <w:r w:rsidRPr="008E0FC9">
        <w:rPr>
          <w:rFonts w:ascii="Calibri" w:eastAsia="Calibri" w:hAnsi="Calibri" w:cs="Calibri"/>
          <w:sz w:val="24"/>
          <w:szCs w:val="24"/>
        </w:rPr>
        <w:t xml:space="preserve">air pressure pump system </w:t>
      </w:r>
      <w:r w:rsidR="003C5D5C" w:rsidRPr="008E0FC9">
        <w:rPr>
          <w:rFonts w:ascii="Calibri" w:eastAsia="Calibri" w:hAnsi="Calibri" w:cs="Calibri"/>
          <w:sz w:val="24"/>
          <w:szCs w:val="24"/>
        </w:rPr>
        <w:t xml:space="preserve">for </w:t>
      </w:r>
      <w:r w:rsidRPr="008E0FC9">
        <w:rPr>
          <w:rFonts w:ascii="Calibri" w:eastAsia="Calibri" w:hAnsi="Calibri" w:cs="Calibri"/>
          <w:sz w:val="24"/>
          <w:szCs w:val="24"/>
        </w:rPr>
        <w:t>about 10</w:t>
      </w:r>
      <w:r w:rsidR="0060006A" w:rsidRPr="008E0FC9">
        <w:rPr>
          <w:rFonts w:ascii="Calibri" w:eastAsia="Calibri" w:hAnsi="Calibri" w:cs="Calibri"/>
          <w:sz w:val="24"/>
          <w:szCs w:val="24"/>
        </w:rPr>
        <w:t>–</w:t>
      </w:r>
      <w:r w:rsidRPr="008E0FC9">
        <w:rPr>
          <w:rFonts w:ascii="Calibri" w:eastAsia="Calibri" w:hAnsi="Calibri" w:cs="Calibri"/>
          <w:sz w:val="24"/>
          <w:szCs w:val="24"/>
        </w:rPr>
        <w:t xml:space="preserve">15 </w:t>
      </w:r>
      <w:r w:rsidR="0060006A" w:rsidRPr="008E0FC9">
        <w:rPr>
          <w:rFonts w:ascii="Calibri" w:eastAsia="Calibri" w:hAnsi="Calibri" w:cs="Calibri"/>
          <w:sz w:val="24"/>
          <w:szCs w:val="24"/>
        </w:rPr>
        <w:t>min</w:t>
      </w:r>
      <w:r w:rsidRPr="008E0FC9">
        <w:rPr>
          <w:rFonts w:ascii="Calibri" w:eastAsia="Calibri" w:hAnsi="Calibri" w:cs="Calibri"/>
          <w:sz w:val="24"/>
          <w:szCs w:val="24"/>
        </w:rPr>
        <w:t xml:space="preserve"> into the CCAs.</w:t>
      </w:r>
    </w:p>
    <w:p w14:paraId="7E0C6DC9" w14:textId="77777777" w:rsidR="00F37DFD" w:rsidRPr="008E0FC9" w:rsidRDefault="00F37DFD">
      <w:pPr>
        <w:pStyle w:val="BodyA"/>
        <w:widowControl w:val="0"/>
        <w:ind w:left="393"/>
        <w:jc w:val="both"/>
        <w:rPr>
          <w:rFonts w:ascii="Calibri" w:eastAsia="Calibri" w:hAnsi="Calibri" w:cs="Calibri"/>
          <w:sz w:val="24"/>
          <w:szCs w:val="24"/>
        </w:rPr>
      </w:pPr>
    </w:p>
    <w:p w14:paraId="3DDCC6E9" w14:textId="4DF13B5F" w:rsidR="00F37DFD" w:rsidRPr="008E0FC9" w:rsidRDefault="003C0D2F" w:rsidP="00ED66DE">
      <w:pPr>
        <w:pStyle w:val="BodyA"/>
        <w:widowControl w:val="0"/>
        <w:jc w:val="both"/>
        <w:rPr>
          <w:rStyle w:val="None"/>
          <w:rFonts w:ascii="Calibri" w:eastAsia="Calibri" w:hAnsi="Calibri" w:cs="Calibri"/>
          <w:sz w:val="24"/>
          <w:szCs w:val="24"/>
        </w:rPr>
      </w:pPr>
      <w:r w:rsidRPr="008E0FC9">
        <w:rPr>
          <w:rStyle w:val="None"/>
          <w:rFonts w:ascii="Calibri" w:eastAsia="Calibri" w:hAnsi="Calibri" w:cs="Calibri"/>
          <w:sz w:val="24"/>
          <w:szCs w:val="24"/>
        </w:rPr>
        <w:t>NOTE:</w:t>
      </w:r>
      <w:r w:rsidR="00B53E38" w:rsidRPr="008E0FC9">
        <w:rPr>
          <w:rStyle w:val="None"/>
          <w:rFonts w:ascii="Calibri" w:eastAsia="Calibri" w:hAnsi="Calibri" w:cs="Calibri"/>
          <w:sz w:val="24"/>
          <w:szCs w:val="24"/>
        </w:rPr>
        <w:t xml:space="preserve"> </w:t>
      </w:r>
      <w:r w:rsidR="003C5D5C" w:rsidRPr="008E0FC9">
        <w:rPr>
          <w:rStyle w:val="None"/>
          <w:rFonts w:ascii="Calibri" w:eastAsia="Calibri" w:hAnsi="Calibri" w:cs="Calibri"/>
          <w:sz w:val="24"/>
          <w:szCs w:val="24"/>
        </w:rPr>
        <w:t>Take care d</w:t>
      </w:r>
      <w:r w:rsidR="00B53E38" w:rsidRPr="008E0FC9">
        <w:rPr>
          <w:rStyle w:val="None"/>
          <w:rFonts w:ascii="Calibri" w:eastAsia="Calibri" w:hAnsi="Calibri" w:cs="Calibri"/>
          <w:sz w:val="24"/>
          <w:szCs w:val="24"/>
        </w:rPr>
        <w:t xml:space="preserve">uring </w:t>
      </w:r>
      <w:r w:rsidR="00274D89" w:rsidRPr="008E0FC9">
        <w:rPr>
          <w:rStyle w:val="None"/>
          <w:rFonts w:ascii="Calibri" w:eastAsia="Calibri" w:hAnsi="Calibri" w:cs="Calibri"/>
          <w:sz w:val="24"/>
          <w:szCs w:val="24"/>
        </w:rPr>
        <w:t xml:space="preserve">the </w:t>
      </w:r>
      <w:r w:rsidR="00B53E38" w:rsidRPr="008E0FC9">
        <w:rPr>
          <w:rStyle w:val="None"/>
          <w:rFonts w:ascii="Calibri" w:eastAsia="Calibri" w:hAnsi="Calibri" w:cs="Calibri"/>
          <w:sz w:val="24"/>
          <w:szCs w:val="24"/>
        </w:rPr>
        <w:t xml:space="preserve">mixing and injection of the latex milk </w:t>
      </w:r>
      <w:r w:rsidR="003C5D5C" w:rsidRPr="008E0FC9">
        <w:rPr>
          <w:rStyle w:val="None"/>
          <w:rFonts w:ascii="Calibri" w:eastAsia="Calibri" w:hAnsi="Calibri" w:cs="Calibri"/>
          <w:sz w:val="24"/>
          <w:szCs w:val="24"/>
        </w:rPr>
        <w:t>to keep it</w:t>
      </w:r>
      <w:r w:rsidR="00B53E38" w:rsidRPr="008E0FC9">
        <w:rPr>
          <w:rStyle w:val="None"/>
          <w:rFonts w:ascii="Calibri" w:eastAsia="Calibri" w:hAnsi="Calibri" w:cs="Calibri"/>
          <w:sz w:val="24"/>
          <w:szCs w:val="24"/>
        </w:rPr>
        <w:t xml:space="preserve"> as bubble-free as possible. </w:t>
      </w:r>
      <w:r w:rsidR="003C5D5C" w:rsidRPr="008E0FC9">
        <w:rPr>
          <w:rStyle w:val="None"/>
          <w:rFonts w:ascii="Calibri" w:eastAsia="Calibri" w:hAnsi="Calibri" w:cs="Calibri"/>
          <w:sz w:val="24"/>
          <w:szCs w:val="24"/>
        </w:rPr>
        <w:t>If</w:t>
      </w:r>
      <w:r w:rsidR="00B53E38" w:rsidRPr="008E0FC9">
        <w:rPr>
          <w:rStyle w:val="None"/>
          <w:rFonts w:ascii="Calibri" w:eastAsia="Calibri" w:hAnsi="Calibri" w:cs="Calibri"/>
          <w:sz w:val="24"/>
          <w:szCs w:val="24"/>
        </w:rPr>
        <w:t xml:space="preserve"> a bubble</w:t>
      </w:r>
      <w:r w:rsidR="003C5D5C" w:rsidRPr="008E0FC9">
        <w:rPr>
          <w:rStyle w:val="None"/>
          <w:rFonts w:ascii="Calibri" w:eastAsia="Calibri" w:hAnsi="Calibri" w:cs="Calibri"/>
          <w:sz w:val="24"/>
          <w:szCs w:val="24"/>
        </w:rPr>
        <w:t xml:space="preserve"> is present</w:t>
      </w:r>
      <w:r w:rsidR="00B53E38" w:rsidRPr="008E0FC9">
        <w:rPr>
          <w:rStyle w:val="None"/>
          <w:rFonts w:ascii="Calibri" w:eastAsia="Calibri" w:hAnsi="Calibri" w:cs="Calibri"/>
          <w:sz w:val="24"/>
          <w:szCs w:val="24"/>
        </w:rPr>
        <w:t xml:space="preserve">, a gap develops inside the vessel, which might result in rupture of the artery during surgical intervention performed on </w:t>
      </w:r>
      <w:r w:rsidR="00274D89" w:rsidRPr="008E0FC9">
        <w:rPr>
          <w:rStyle w:val="None"/>
          <w:rFonts w:ascii="Calibri" w:eastAsia="Calibri" w:hAnsi="Calibri" w:cs="Calibri"/>
          <w:sz w:val="24"/>
          <w:szCs w:val="24"/>
        </w:rPr>
        <w:t xml:space="preserve">the </w:t>
      </w:r>
      <w:r w:rsidR="00B53E38" w:rsidRPr="008E0FC9">
        <w:rPr>
          <w:rStyle w:val="None"/>
          <w:rFonts w:ascii="Calibri" w:eastAsia="Calibri" w:hAnsi="Calibri" w:cs="Calibri"/>
          <w:sz w:val="24"/>
          <w:szCs w:val="24"/>
        </w:rPr>
        <w:t>cadaver.</w:t>
      </w:r>
    </w:p>
    <w:p w14:paraId="59C79B1B" w14:textId="77777777" w:rsidR="00F37DFD" w:rsidRPr="008E0FC9" w:rsidRDefault="00F37DFD">
      <w:pPr>
        <w:pStyle w:val="BodyA"/>
        <w:widowControl w:val="0"/>
        <w:jc w:val="both"/>
        <w:rPr>
          <w:rFonts w:ascii="Calibri" w:eastAsia="Calibri" w:hAnsi="Calibri" w:cs="Calibri"/>
          <w:sz w:val="24"/>
          <w:szCs w:val="24"/>
        </w:rPr>
      </w:pPr>
    </w:p>
    <w:p w14:paraId="59963911" w14:textId="4B44478E" w:rsidR="00F37DFD" w:rsidRPr="008E0FC9" w:rsidRDefault="00B53E38" w:rsidP="00BD2BF4">
      <w:pPr>
        <w:pStyle w:val="BodyA"/>
        <w:widowControl w:val="0"/>
        <w:numPr>
          <w:ilvl w:val="1"/>
          <w:numId w:val="5"/>
        </w:numPr>
        <w:jc w:val="both"/>
        <w:rPr>
          <w:rFonts w:ascii="Calibri" w:eastAsia="Calibri" w:hAnsi="Calibri" w:cs="Calibri"/>
          <w:sz w:val="24"/>
          <w:szCs w:val="24"/>
        </w:rPr>
      </w:pPr>
      <w:r w:rsidRPr="008E0FC9">
        <w:rPr>
          <w:rFonts w:ascii="Calibri" w:eastAsia="Calibri" w:hAnsi="Calibri" w:cs="Calibri"/>
          <w:sz w:val="24"/>
          <w:szCs w:val="24"/>
        </w:rPr>
        <w:t>During the injection, use the same pressure or slightly higher to complete</w:t>
      </w:r>
      <w:r w:rsidR="003C5D5C" w:rsidRPr="008E0FC9">
        <w:rPr>
          <w:rFonts w:ascii="Calibri" w:eastAsia="Calibri" w:hAnsi="Calibri" w:cs="Calibri"/>
          <w:sz w:val="24"/>
          <w:szCs w:val="24"/>
        </w:rPr>
        <w:t>ly</w:t>
      </w:r>
      <w:r w:rsidRPr="008E0FC9">
        <w:rPr>
          <w:rFonts w:ascii="Calibri" w:eastAsia="Calibri" w:hAnsi="Calibri" w:cs="Calibri"/>
          <w:sz w:val="24"/>
          <w:szCs w:val="24"/>
        </w:rPr>
        <w:t xml:space="preserve"> distribut</w:t>
      </w:r>
      <w:r w:rsidR="003C5D5C" w:rsidRPr="008E0FC9">
        <w:rPr>
          <w:rFonts w:ascii="Calibri" w:eastAsia="Calibri" w:hAnsi="Calibri" w:cs="Calibri"/>
          <w:sz w:val="24"/>
          <w:szCs w:val="24"/>
        </w:rPr>
        <w:t>e</w:t>
      </w:r>
      <w:r w:rsidRPr="008E0FC9">
        <w:rPr>
          <w:rFonts w:ascii="Calibri" w:eastAsia="Calibri" w:hAnsi="Calibri" w:cs="Calibri"/>
          <w:sz w:val="24"/>
          <w:szCs w:val="24"/>
        </w:rPr>
        <w:t xml:space="preserve"> </w:t>
      </w:r>
      <w:r w:rsidR="003C5D5C" w:rsidRPr="008E0FC9">
        <w:rPr>
          <w:rFonts w:ascii="Calibri" w:eastAsia="Calibri" w:hAnsi="Calibri" w:cs="Calibri"/>
          <w:sz w:val="24"/>
          <w:szCs w:val="24"/>
        </w:rPr>
        <w:t xml:space="preserve">the </w:t>
      </w:r>
      <w:r w:rsidRPr="008E0FC9">
        <w:rPr>
          <w:rFonts w:ascii="Calibri" w:eastAsia="Calibri" w:hAnsi="Calibri" w:cs="Calibri"/>
          <w:sz w:val="24"/>
          <w:szCs w:val="24"/>
        </w:rPr>
        <w:t>latex milk into the finer vessels in the orofacial region.</w:t>
      </w:r>
    </w:p>
    <w:p w14:paraId="73182E58" w14:textId="77777777" w:rsidR="00F37DFD" w:rsidRPr="008E0FC9" w:rsidRDefault="00F37DFD">
      <w:pPr>
        <w:pStyle w:val="BodyA"/>
        <w:widowControl w:val="0"/>
        <w:ind w:left="393"/>
        <w:jc w:val="both"/>
        <w:rPr>
          <w:rFonts w:ascii="Calibri" w:eastAsia="Calibri" w:hAnsi="Calibri" w:cs="Calibri"/>
          <w:sz w:val="24"/>
          <w:szCs w:val="24"/>
        </w:rPr>
      </w:pPr>
    </w:p>
    <w:p w14:paraId="01B6D8C3" w14:textId="30149467" w:rsidR="00F37DFD" w:rsidRPr="008E0FC9" w:rsidRDefault="00B53E38" w:rsidP="00BD2BF4">
      <w:pPr>
        <w:pStyle w:val="BodyA"/>
        <w:widowControl w:val="0"/>
        <w:numPr>
          <w:ilvl w:val="1"/>
          <w:numId w:val="5"/>
        </w:numPr>
        <w:jc w:val="both"/>
        <w:rPr>
          <w:rFonts w:ascii="Calibri" w:eastAsia="Calibri" w:hAnsi="Calibri" w:cs="Calibri"/>
          <w:sz w:val="24"/>
          <w:szCs w:val="24"/>
        </w:rPr>
      </w:pPr>
      <w:r w:rsidRPr="008E0FC9">
        <w:rPr>
          <w:rFonts w:ascii="Calibri" w:eastAsia="Calibri" w:hAnsi="Calibri" w:cs="Calibri"/>
          <w:sz w:val="24"/>
          <w:szCs w:val="24"/>
        </w:rPr>
        <w:t xml:space="preserve">After </w:t>
      </w:r>
      <w:r w:rsidR="003C5D5C" w:rsidRPr="008E0FC9">
        <w:rPr>
          <w:rFonts w:ascii="Calibri" w:eastAsia="Calibri" w:hAnsi="Calibri" w:cs="Calibri"/>
          <w:sz w:val="24"/>
          <w:szCs w:val="24"/>
        </w:rPr>
        <w:t>complete</w:t>
      </w:r>
      <w:r w:rsidRPr="008E0FC9">
        <w:rPr>
          <w:rFonts w:ascii="Calibri" w:eastAsia="Calibri" w:hAnsi="Calibri" w:cs="Calibri"/>
          <w:sz w:val="24"/>
          <w:szCs w:val="24"/>
        </w:rPr>
        <w:t xml:space="preserve"> filling and staining of the CCAs and the </w:t>
      </w:r>
      <w:r w:rsidR="0023508A" w:rsidRPr="008E0FC9">
        <w:rPr>
          <w:rFonts w:ascii="Calibri" w:eastAsia="Calibri" w:hAnsi="Calibri" w:cs="Calibri"/>
          <w:sz w:val="24"/>
          <w:szCs w:val="24"/>
        </w:rPr>
        <w:t>subbranch</w:t>
      </w:r>
      <w:r w:rsidRPr="008E0FC9">
        <w:rPr>
          <w:rFonts w:ascii="Calibri" w:eastAsia="Calibri" w:hAnsi="Calibri" w:cs="Calibri"/>
          <w:sz w:val="24"/>
          <w:szCs w:val="24"/>
        </w:rPr>
        <w:t xml:space="preserve">es, obstruct them </w:t>
      </w:r>
      <w:r w:rsidR="003C5D5C" w:rsidRPr="008E0FC9">
        <w:rPr>
          <w:rFonts w:ascii="Calibri" w:eastAsia="Calibri" w:hAnsi="Calibri" w:cs="Calibri"/>
          <w:sz w:val="24"/>
          <w:szCs w:val="24"/>
        </w:rPr>
        <w:t xml:space="preserve">with </w:t>
      </w:r>
      <w:r w:rsidRPr="008E0FC9">
        <w:rPr>
          <w:rFonts w:ascii="Calibri" w:eastAsia="Calibri" w:hAnsi="Calibri" w:cs="Calibri"/>
          <w:sz w:val="24"/>
          <w:szCs w:val="24"/>
        </w:rPr>
        <w:t xml:space="preserve">surgical vessel clamps to prevent </w:t>
      </w:r>
      <w:r w:rsidR="003C5D5C" w:rsidRPr="008E0FC9">
        <w:rPr>
          <w:rFonts w:ascii="Calibri" w:eastAsia="Calibri" w:hAnsi="Calibri" w:cs="Calibri"/>
          <w:sz w:val="24"/>
          <w:szCs w:val="24"/>
        </w:rPr>
        <w:t xml:space="preserve">the </w:t>
      </w:r>
      <w:r w:rsidRPr="008E0FC9">
        <w:rPr>
          <w:rFonts w:ascii="Calibri" w:eastAsia="Calibri" w:hAnsi="Calibri" w:cs="Calibri"/>
          <w:sz w:val="24"/>
          <w:szCs w:val="24"/>
        </w:rPr>
        <w:t xml:space="preserve">exiting of </w:t>
      </w:r>
      <w:r w:rsidR="003C5D5C" w:rsidRPr="008E0FC9">
        <w:rPr>
          <w:rFonts w:ascii="Calibri" w:eastAsia="Calibri" w:hAnsi="Calibri" w:cs="Calibri"/>
          <w:sz w:val="24"/>
          <w:szCs w:val="24"/>
        </w:rPr>
        <w:t xml:space="preserve">the </w:t>
      </w:r>
      <w:r w:rsidRPr="008E0FC9">
        <w:rPr>
          <w:rFonts w:ascii="Calibri" w:eastAsia="Calibri" w:hAnsi="Calibri" w:cs="Calibri"/>
          <w:sz w:val="24"/>
          <w:szCs w:val="24"/>
        </w:rPr>
        <w:t>injected latex milk.</w:t>
      </w:r>
    </w:p>
    <w:p w14:paraId="5EA66ECE" w14:textId="77777777" w:rsidR="00F37DFD" w:rsidRPr="008E0FC9" w:rsidRDefault="00F37DFD">
      <w:pPr>
        <w:pStyle w:val="BodyA"/>
        <w:widowControl w:val="0"/>
        <w:ind w:left="393"/>
        <w:jc w:val="both"/>
        <w:rPr>
          <w:rFonts w:ascii="Calibri" w:eastAsia="Calibri" w:hAnsi="Calibri" w:cs="Calibri"/>
          <w:sz w:val="24"/>
          <w:szCs w:val="24"/>
        </w:rPr>
      </w:pPr>
    </w:p>
    <w:p w14:paraId="31F5B6FF" w14:textId="3C51094E" w:rsidR="00F37DFD" w:rsidRPr="008E0FC9" w:rsidRDefault="00B53E38" w:rsidP="00BD2BF4">
      <w:pPr>
        <w:pStyle w:val="BodyA"/>
        <w:widowControl w:val="0"/>
        <w:numPr>
          <w:ilvl w:val="1"/>
          <w:numId w:val="5"/>
        </w:numPr>
        <w:jc w:val="both"/>
        <w:rPr>
          <w:rFonts w:ascii="Calibri" w:eastAsia="Calibri" w:hAnsi="Calibri" w:cs="Calibri"/>
          <w:sz w:val="24"/>
          <w:szCs w:val="24"/>
        </w:rPr>
      </w:pPr>
      <w:r w:rsidRPr="008E0FC9">
        <w:rPr>
          <w:rFonts w:ascii="Calibri" w:eastAsia="Calibri" w:hAnsi="Calibri" w:cs="Calibri"/>
          <w:sz w:val="24"/>
          <w:szCs w:val="24"/>
        </w:rPr>
        <w:t>Embalm the specimens for approximately 6</w:t>
      </w:r>
      <w:r w:rsidR="0060006A" w:rsidRPr="008E0FC9">
        <w:rPr>
          <w:rFonts w:ascii="Calibri" w:eastAsia="Calibri" w:hAnsi="Calibri" w:cs="Calibri"/>
          <w:sz w:val="24"/>
          <w:szCs w:val="24"/>
        </w:rPr>
        <w:t>–</w:t>
      </w:r>
      <w:r w:rsidRPr="008E0FC9">
        <w:rPr>
          <w:rFonts w:ascii="Calibri" w:eastAsia="Calibri" w:hAnsi="Calibri" w:cs="Calibri"/>
          <w:sz w:val="24"/>
          <w:szCs w:val="24"/>
        </w:rPr>
        <w:t xml:space="preserve">8 months in Thiel's solution inside </w:t>
      </w:r>
      <w:r w:rsidR="0060006A" w:rsidRPr="008E0FC9">
        <w:rPr>
          <w:rFonts w:ascii="Calibri" w:eastAsia="Calibri" w:hAnsi="Calibri" w:cs="Calibri"/>
          <w:sz w:val="24"/>
          <w:szCs w:val="24"/>
        </w:rPr>
        <w:t xml:space="preserve">chrome vanadium corrosion resistant steel </w:t>
      </w:r>
      <w:r w:rsidRPr="008E0FC9">
        <w:rPr>
          <w:rFonts w:ascii="Calibri" w:eastAsia="Calibri" w:hAnsi="Calibri" w:cs="Calibri"/>
          <w:sz w:val="24"/>
          <w:szCs w:val="24"/>
        </w:rPr>
        <w:t>tanks.</w:t>
      </w:r>
    </w:p>
    <w:p w14:paraId="3A7A1D2B" w14:textId="77777777" w:rsidR="00F37DFD" w:rsidRPr="008E0FC9" w:rsidRDefault="00F37DFD">
      <w:pPr>
        <w:pStyle w:val="BodyA"/>
        <w:widowControl w:val="0"/>
        <w:ind w:left="393"/>
        <w:jc w:val="both"/>
        <w:rPr>
          <w:rFonts w:ascii="Calibri" w:eastAsia="Calibri" w:hAnsi="Calibri" w:cs="Calibri"/>
          <w:sz w:val="24"/>
          <w:szCs w:val="24"/>
        </w:rPr>
      </w:pPr>
    </w:p>
    <w:p w14:paraId="79BDCDDD" w14:textId="0BDEB734" w:rsidR="00F37DFD" w:rsidRPr="008E0FC9" w:rsidRDefault="00B53E38" w:rsidP="00BD2BF4">
      <w:pPr>
        <w:pStyle w:val="BodyA"/>
        <w:widowControl w:val="0"/>
        <w:numPr>
          <w:ilvl w:val="1"/>
          <w:numId w:val="5"/>
        </w:numPr>
        <w:jc w:val="both"/>
        <w:rPr>
          <w:rFonts w:ascii="Calibri" w:eastAsia="Calibri" w:hAnsi="Calibri" w:cs="Calibri"/>
          <w:sz w:val="24"/>
          <w:szCs w:val="24"/>
        </w:rPr>
      </w:pPr>
      <w:r w:rsidRPr="008E0FC9">
        <w:rPr>
          <w:rStyle w:val="NoneA"/>
          <w:rFonts w:ascii="Calibri" w:eastAsia="Calibri" w:hAnsi="Calibri" w:cs="Calibri"/>
          <w:sz w:val="24"/>
          <w:szCs w:val="24"/>
        </w:rPr>
        <w:t>Keep the corpses in</w:t>
      </w:r>
      <w:r w:rsidRPr="008E0FC9">
        <w:rPr>
          <w:rStyle w:val="None"/>
          <w:rFonts w:ascii="Calibri" w:eastAsia="Calibri" w:hAnsi="Calibri" w:cs="Calibri"/>
          <w:sz w:val="24"/>
          <w:szCs w:val="24"/>
        </w:rPr>
        <w:t xml:space="preserve"> zipper polyethylene plastic bags </w:t>
      </w:r>
      <w:r w:rsidRPr="008E0FC9">
        <w:rPr>
          <w:rStyle w:val="NoneA"/>
          <w:rFonts w:ascii="Calibri" w:eastAsia="Calibri" w:hAnsi="Calibri" w:cs="Calibri"/>
          <w:sz w:val="24"/>
          <w:szCs w:val="24"/>
        </w:rPr>
        <w:t>for another 6 months with anti</w:t>
      </w:r>
      <w:r w:rsidRPr="008E0FC9">
        <w:rPr>
          <w:rStyle w:val="None"/>
          <w:rFonts w:ascii="Calibri" w:eastAsia="Calibri" w:hAnsi="Calibri" w:cs="Calibri"/>
          <w:sz w:val="24"/>
          <w:szCs w:val="24"/>
        </w:rPr>
        <w:t xml:space="preserve">fungal and preservative agents such as </w:t>
      </w:r>
      <w:r w:rsidR="0060006A" w:rsidRPr="008E0FC9">
        <w:rPr>
          <w:rStyle w:val="None"/>
          <w:rFonts w:ascii="Calibri" w:eastAsia="Calibri" w:hAnsi="Calibri" w:cs="Calibri"/>
          <w:sz w:val="24"/>
          <w:szCs w:val="24"/>
        </w:rPr>
        <w:t>chlorocresol</w:t>
      </w:r>
      <w:r w:rsidRPr="008E0FC9">
        <w:rPr>
          <w:rStyle w:val="NoneA"/>
          <w:rFonts w:ascii="Calibri" w:eastAsia="Calibri" w:hAnsi="Calibri" w:cs="Calibri"/>
          <w:sz w:val="24"/>
          <w:szCs w:val="24"/>
        </w:rPr>
        <w:t>. During this period, the excess amount of extracellular liquid is pushed out of the body, and the specimens become ready for dissection.</w:t>
      </w:r>
    </w:p>
    <w:p w14:paraId="018F8FED" w14:textId="77777777" w:rsidR="00F37DFD" w:rsidRPr="008E0FC9" w:rsidRDefault="00F37DFD">
      <w:pPr>
        <w:pStyle w:val="BodyA"/>
        <w:widowControl w:val="0"/>
        <w:ind w:left="393"/>
        <w:jc w:val="both"/>
        <w:rPr>
          <w:rFonts w:ascii="Calibri" w:eastAsia="Calibri" w:hAnsi="Calibri" w:cs="Calibri"/>
          <w:sz w:val="24"/>
          <w:szCs w:val="24"/>
        </w:rPr>
      </w:pPr>
    </w:p>
    <w:p w14:paraId="49C5FC14" w14:textId="4665FCD8" w:rsidR="00F37DFD" w:rsidRPr="008E0FC9" w:rsidRDefault="00BD44D8" w:rsidP="00BD2BF4">
      <w:pPr>
        <w:pStyle w:val="BodyA"/>
        <w:widowControl w:val="0"/>
        <w:jc w:val="both"/>
        <w:rPr>
          <w:rFonts w:ascii="Calibri" w:eastAsia="Calibri" w:hAnsi="Calibri" w:cs="Calibri"/>
          <w:sz w:val="24"/>
          <w:szCs w:val="24"/>
        </w:rPr>
      </w:pPr>
      <w:r w:rsidRPr="008E0FC9">
        <w:rPr>
          <w:rFonts w:ascii="Calibri" w:eastAsia="Calibri" w:hAnsi="Calibri" w:cs="Calibri"/>
          <w:sz w:val="24"/>
          <w:szCs w:val="24"/>
        </w:rPr>
        <w:t xml:space="preserve">NOTE: </w:t>
      </w:r>
      <w:r w:rsidR="00B53E38" w:rsidRPr="008E0FC9">
        <w:rPr>
          <w:rFonts w:ascii="Calibri" w:eastAsia="Calibri" w:hAnsi="Calibri" w:cs="Calibri"/>
          <w:sz w:val="24"/>
          <w:szCs w:val="24"/>
        </w:rPr>
        <w:t>Following the completion of the fixation period, the tissues and the blood vessels of the maxillofacial region are ready and capable of withstanding the rigidity of dissection.</w:t>
      </w:r>
      <w:r w:rsidRPr="008E0FC9">
        <w:rPr>
          <w:rFonts w:ascii="Calibri" w:eastAsia="Calibri" w:hAnsi="Calibri" w:cs="Calibri"/>
          <w:sz w:val="24"/>
          <w:szCs w:val="24"/>
        </w:rPr>
        <w:t xml:space="preserve"> </w:t>
      </w:r>
      <w:r w:rsidR="00B53E38" w:rsidRPr="008E0FC9">
        <w:rPr>
          <w:rFonts w:ascii="Calibri" w:eastAsia="Calibri" w:hAnsi="Calibri" w:cs="Calibri"/>
          <w:sz w:val="24"/>
          <w:szCs w:val="24"/>
        </w:rPr>
        <w:t xml:space="preserve">The stained arteries can be analyzed by CT scans. Some of the </w:t>
      </w:r>
      <w:r w:rsidR="0023508A" w:rsidRPr="008E0FC9">
        <w:rPr>
          <w:rFonts w:ascii="Calibri" w:eastAsia="Calibri" w:hAnsi="Calibri" w:cs="Calibri"/>
          <w:sz w:val="24"/>
          <w:szCs w:val="24"/>
        </w:rPr>
        <w:t>subbranch</w:t>
      </w:r>
      <w:r w:rsidR="00B53E38" w:rsidRPr="008E0FC9">
        <w:rPr>
          <w:rFonts w:ascii="Calibri" w:eastAsia="Calibri" w:hAnsi="Calibri" w:cs="Calibri"/>
          <w:sz w:val="24"/>
          <w:szCs w:val="24"/>
        </w:rPr>
        <w:t>es in the palate, vestibule, tongue</w:t>
      </w:r>
      <w:r w:rsidR="003C5D5C" w:rsidRPr="008E0FC9">
        <w:rPr>
          <w:rFonts w:ascii="Calibri" w:eastAsia="Calibri" w:hAnsi="Calibri" w:cs="Calibri"/>
          <w:sz w:val="24"/>
          <w:szCs w:val="24"/>
        </w:rPr>
        <w:t>,</w:t>
      </w:r>
      <w:r w:rsidR="00B53E38" w:rsidRPr="008E0FC9">
        <w:rPr>
          <w:rFonts w:ascii="Calibri" w:eastAsia="Calibri" w:hAnsi="Calibri" w:cs="Calibri"/>
          <w:sz w:val="24"/>
          <w:szCs w:val="24"/>
        </w:rPr>
        <w:t xml:space="preserve"> and maxillofacial region are observable without removal of the mucosa.</w:t>
      </w:r>
      <w:r w:rsidRPr="008E0FC9">
        <w:rPr>
          <w:rFonts w:ascii="Calibri" w:eastAsia="Calibri" w:hAnsi="Calibri" w:cs="Calibri"/>
          <w:sz w:val="24"/>
          <w:szCs w:val="24"/>
        </w:rPr>
        <w:t xml:space="preserve"> </w:t>
      </w:r>
      <w:r w:rsidR="00B53E38" w:rsidRPr="008E0FC9">
        <w:rPr>
          <w:rFonts w:ascii="Calibri" w:eastAsia="Calibri" w:hAnsi="Calibri" w:cs="Calibri"/>
          <w:sz w:val="24"/>
          <w:szCs w:val="24"/>
        </w:rPr>
        <w:t xml:space="preserve">Finally, specimens should be dissected </w:t>
      </w:r>
      <w:r w:rsidR="00B53E38" w:rsidRPr="008E0FC9">
        <w:rPr>
          <w:rStyle w:val="None"/>
          <w:rFonts w:ascii="Calibri" w:eastAsia="Calibri" w:hAnsi="Calibri" w:cs="Calibri"/>
          <w:sz w:val="24"/>
          <w:szCs w:val="24"/>
          <w:u w:color="0432FF"/>
        </w:rPr>
        <w:t xml:space="preserve">using 2.5x magnification loupes using Nr. 15C surgical blades. Mucosal elevation </w:t>
      </w:r>
      <w:r w:rsidR="00274D89" w:rsidRPr="008E0FC9">
        <w:rPr>
          <w:rStyle w:val="None"/>
          <w:rFonts w:ascii="Calibri" w:eastAsia="Calibri" w:hAnsi="Calibri" w:cs="Calibri"/>
          <w:sz w:val="24"/>
          <w:szCs w:val="24"/>
          <w:u w:color="0432FF"/>
        </w:rPr>
        <w:t>can be</w:t>
      </w:r>
      <w:r w:rsidR="00B53E38" w:rsidRPr="008E0FC9">
        <w:rPr>
          <w:rStyle w:val="None"/>
          <w:rFonts w:ascii="Calibri" w:eastAsia="Calibri" w:hAnsi="Calibri" w:cs="Calibri"/>
          <w:sz w:val="24"/>
          <w:szCs w:val="24"/>
          <w:u w:color="0432FF"/>
        </w:rPr>
        <w:t xml:space="preserve"> perform</w:t>
      </w:r>
      <w:r w:rsidR="00274D89" w:rsidRPr="008E0FC9">
        <w:rPr>
          <w:rStyle w:val="None"/>
          <w:rFonts w:ascii="Calibri" w:eastAsia="Calibri" w:hAnsi="Calibri" w:cs="Calibri"/>
          <w:sz w:val="24"/>
          <w:szCs w:val="24"/>
          <w:u w:color="0432FF"/>
        </w:rPr>
        <w:t>ed by</w:t>
      </w:r>
      <w:r w:rsidR="00B53E38" w:rsidRPr="008E0FC9">
        <w:rPr>
          <w:rStyle w:val="None"/>
          <w:rFonts w:ascii="Calibri" w:eastAsia="Calibri" w:hAnsi="Calibri" w:cs="Calibri"/>
          <w:sz w:val="24"/>
          <w:szCs w:val="24"/>
          <w:u w:color="0432FF"/>
        </w:rPr>
        <w:t xml:space="preserve"> dissecting the stained arteries layer by layer, and the course of the vessels and their variations can be macroscopically assessed.</w:t>
      </w:r>
    </w:p>
    <w:p w14:paraId="4B6458F7" w14:textId="77777777" w:rsidR="00F37DFD" w:rsidRPr="008E0FC9" w:rsidRDefault="00F37DFD">
      <w:pPr>
        <w:pStyle w:val="ListParagraph"/>
        <w:widowControl w:val="0"/>
        <w:tabs>
          <w:tab w:val="left" w:pos="720"/>
        </w:tabs>
        <w:ind w:left="0" w:firstLine="720"/>
        <w:jc w:val="both"/>
        <w:rPr>
          <w:rFonts w:ascii="Calibri" w:eastAsia="Calibri" w:hAnsi="Calibri" w:cs="Calibri"/>
        </w:rPr>
      </w:pPr>
    </w:p>
    <w:p w14:paraId="63B5E36E" w14:textId="7B85AE21" w:rsidR="00F37DFD" w:rsidRPr="008E0FC9" w:rsidRDefault="00BD44D8">
      <w:pPr>
        <w:pStyle w:val="BodyA"/>
        <w:widowControl w:val="0"/>
        <w:jc w:val="both"/>
        <w:rPr>
          <w:rStyle w:val="None"/>
          <w:rFonts w:ascii="Calibri" w:eastAsia="Calibri" w:hAnsi="Calibri" w:cs="Calibri"/>
          <w:sz w:val="24"/>
          <w:szCs w:val="24"/>
        </w:rPr>
      </w:pPr>
      <w:r w:rsidRPr="008E0FC9">
        <w:rPr>
          <w:rStyle w:val="None"/>
          <w:rFonts w:ascii="Calibri" w:eastAsia="Calibri" w:hAnsi="Calibri" w:cs="Calibri"/>
          <w:b/>
          <w:bCs/>
          <w:sz w:val="24"/>
          <w:szCs w:val="24"/>
          <w:u w:color="0432FF"/>
        </w:rPr>
        <w:t>REPRESENTATIVE RESULTS</w:t>
      </w:r>
      <w:r w:rsidR="00EC4A54" w:rsidRPr="008E0FC9">
        <w:rPr>
          <w:rStyle w:val="None"/>
          <w:rFonts w:ascii="Calibri" w:eastAsia="Calibri" w:hAnsi="Calibri" w:cs="Calibri"/>
          <w:b/>
          <w:bCs/>
          <w:sz w:val="24"/>
          <w:szCs w:val="24"/>
        </w:rPr>
        <w:t>:</w:t>
      </w:r>
    </w:p>
    <w:p w14:paraId="53E2DBC9" w14:textId="59214C71" w:rsidR="00F37DFD" w:rsidRPr="008E0FC9" w:rsidRDefault="003C5D5C">
      <w:pPr>
        <w:pStyle w:val="BodyA"/>
        <w:widowControl w:val="0"/>
        <w:jc w:val="both"/>
        <w:rPr>
          <w:rStyle w:val="None"/>
          <w:rFonts w:ascii="Calibri" w:eastAsia="Calibri" w:hAnsi="Calibri" w:cs="Calibri"/>
          <w:sz w:val="24"/>
          <w:szCs w:val="24"/>
          <w:u w:color="0432FF"/>
        </w:rPr>
      </w:pPr>
      <w:r w:rsidRPr="008E0FC9">
        <w:rPr>
          <w:rStyle w:val="None"/>
          <w:rFonts w:ascii="Calibri" w:eastAsia="Calibri" w:hAnsi="Calibri" w:cs="Calibri"/>
          <w:sz w:val="24"/>
          <w:szCs w:val="24"/>
        </w:rPr>
        <w:t xml:space="preserve">Using </w:t>
      </w:r>
      <w:r w:rsidR="00B53E38" w:rsidRPr="008E0FC9">
        <w:rPr>
          <w:rStyle w:val="None"/>
          <w:rFonts w:ascii="Calibri" w:eastAsia="Calibri" w:hAnsi="Calibri" w:cs="Calibri"/>
          <w:sz w:val="24"/>
          <w:szCs w:val="24"/>
          <w:u w:color="0432FF"/>
        </w:rPr>
        <w:t xml:space="preserve">Thiel’s solution as a fixative </w:t>
      </w:r>
      <w:r w:rsidRPr="008E0FC9">
        <w:rPr>
          <w:rStyle w:val="None"/>
          <w:rFonts w:ascii="Calibri" w:eastAsia="Calibri" w:hAnsi="Calibri" w:cs="Calibri"/>
          <w:sz w:val="24"/>
          <w:szCs w:val="24"/>
          <w:u w:color="0432FF"/>
        </w:rPr>
        <w:t xml:space="preserve">for </w:t>
      </w:r>
      <w:r w:rsidR="00B53E38" w:rsidRPr="008E0FC9">
        <w:rPr>
          <w:rStyle w:val="None"/>
          <w:rFonts w:ascii="Calibri" w:eastAsia="Calibri" w:hAnsi="Calibri" w:cs="Calibri"/>
          <w:sz w:val="24"/>
          <w:szCs w:val="24"/>
          <w:u w:color="0432FF"/>
        </w:rPr>
        <w:t xml:space="preserve">human corpses, </w:t>
      </w:r>
      <w:r w:rsidR="00B53E38" w:rsidRPr="008E0FC9">
        <w:rPr>
          <w:rStyle w:val="None"/>
          <w:rFonts w:ascii="Calibri" w:eastAsia="Calibri" w:hAnsi="Calibri" w:cs="Calibri"/>
          <w:sz w:val="24"/>
          <w:szCs w:val="24"/>
        </w:rPr>
        <w:t xml:space="preserve">training </w:t>
      </w:r>
      <w:r w:rsidRPr="008E0FC9">
        <w:rPr>
          <w:rStyle w:val="None"/>
          <w:rFonts w:ascii="Calibri" w:eastAsia="Calibri" w:hAnsi="Calibri" w:cs="Calibri"/>
          <w:sz w:val="24"/>
          <w:szCs w:val="24"/>
        </w:rPr>
        <w:t xml:space="preserve">in </w:t>
      </w:r>
      <w:r w:rsidR="00B53E38" w:rsidRPr="008E0FC9">
        <w:rPr>
          <w:rStyle w:val="None"/>
          <w:rFonts w:ascii="Calibri" w:eastAsia="Calibri" w:hAnsi="Calibri" w:cs="Calibri"/>
          <w:sz w:val="24"/>
          <w:szCs w:val="24"/>
        </w:rPr>
        <w:t>surgical techniques and invasive clinical procedures</w:t>
      </w:r>
      <w:r w:rsidR="00B53E38" w:rsidRPr="008E0FC9">
        <w:rPr>
          <w:rStyle w:val="None"/>
          <w:rFonts w:ascii="Calibri" w:eastAsia="Calibri" w:hAnsi="Calibri" w:cs="Calibri"/>
          <w:sz w:val="24"/>
          <w:szCs w:val="24"/>
          <w:u w:color="0432FF"/>
        </w:rPr>
        <w:t xml:space="preserve"> </w:t>
      </w:r>
      <w:r w:rsidR="00B53E38" w:rsidRPr="008E0FC9">
        <w:rPr>
          <w:rStyle w:val="None"/>
          <w:rFonts w:ascii="Calibri" w:eastAsia="Calibri" w:hAnsi="Calibri" w:cs="Calibri"/>
          <w:sz w:val="24"/>
          <w:szCs w:val="24"/>
        </w:rPr>
        <w:t>become</w:t>
      </w:r>
      <w:r w:rsidRPr="008E0FC9">
        <w:rPr>
          <w:rStyle w:val="None"/>
          <w:rFonts w:ascii="Calibri" w:eastAsia="Calibri" w:hAnsi="Calibri" w:cs="Calibri"/>
          <w:sz w:val="24"/>
          <w:szCs w:val="24"/>
        </w:rPr>
        <w:t>s</w:t>
      </w:r>
      <w:r w:rsidR="00B53E38" w:rsidRPr="008E0FC9">
        <w:rPr>
          <w:rStyle w:val="None"/>
          <w:rFonts w:ascii="Calibri" w:eastAsia="Calibri" w:hAnsi="Calibri" w:cs="Calibri"/>
          <w:sz w:val="24"/>
          <w:szCs w:val="24"/>
        </w:rPr>
        <w:t xml:space="preserve"> </w:t>
      </w:r>
      <w:r w:rsidRPr="008E0FC9">
        <w:rPr>
          <w:rStyle w:val="None"/>
          <w:rFonts w:ascii="Calibri" w:eastAsia="Calibri" w:hAnsi="Calibri" w:cs="Calibri"/>
          <w:sz w:val="24"/>
          <w:szCs w:val="24"/>
        </w:rPr>
        <w:t>possible</w:t>
      </w:r>
      <w:r w:rsidR="00B53E38" w:rsidRPr="008E0FC9">
        <w:rPr>
          <w:rStyle w:val="None"/>
          <w:rFonts w:ascii="Calibri" w:eastAsia="Calibri" w:hAnsi="Calibri" w:cs="Calibri"/>
          <w:sz w:val="24"/>
          <w:szCs w:val="24"/>
        </w:rPr>
        <w:t xml:space="preserve">. One of the critical </w:t>
      </w:r>
      <w:r w:rsidR="00274D89" w:rsidRPr="008E0FC9">
        <w:rPr>
          <w:rStyle w:val="None"/>
          <w:rFonts w:ascii="Calibri" w:eastAsia="Calibri" w:hAnsi="Calibri" w:cs="Calibri"/>
          <w:sz w:val="24"/>
          <w:szCs w:val="24"/>
        </w:rPr>
        <w:t xml:space="preserve">advantages of </w:t>
      </w:r>
      <w:r w:rsidR="00F06C87" w:rsidRPr="008E0FC9">
        <w:rPr>
          <w:rStyle w:val="None"/>
          <w:rFonts w:ascii="Calibri" w:eastAsia="Calibri" w:hAnsi="Calibri" w:cs="Calibri"/>
          <w:sz w:val="24"/>
          <w:szCs w:val="24"/>
        </w:rPr>
        <w:t>Thiel's</w:t>
      </w:r>
      <w:r w:rsidR="00274D89" w:rsidRPr="008E0FC9">
        <w:rPr>
          <w:rStyle w:val="None"/>
          <w:rFonts w:ascii="Calibri" w:eastAsia="Calibri" w:hAnsi="Calibri" w:cs="Calibri"/>
          <w:sz w:val="24"/>
          <w:szCs w:val="24"/>
        </w:rPr>
        <w:t xml:space="preserve"> solution </w:t>
      </w:r>
      <w:r w:rsidR="00B53E38" w:rsidRPr="008E0FC9">
        <w:rPr>
          <w:rStyle w:val="None"/>
          <w:rFonts w:ascii="Calibri" w:eastAsia="Calibri" w:hAnsi="Calibri" w:cs="Calibri"/>
          <w:sz w:val="24"/>
          <w:szCs w:val="24"/>
        </w:rPr>
        <w:t xml:space="preserve">is the </w:t>
      </w:r>
      <w:r w:rsidR="00B53E38" w:rsidRPr="008E0FC9">
        <w:rPr>
          <w:rStyle w:val="None"/>
          <w:rFonts w:ascii="Calibri" w:eastAsia="Calibri" w:hAnsi="Calibri" w:cs="Calibri"/>
          <w:sz w:val="24"/>
          <w:szCs w:val="24"/>
          <w:u w:color="0432FF"/>
        </w:rPr>
        <w:t xml:space="preserve">maintenance of the natural color </w:t>
      </w:r>
      <w:r w:rsidRPr="008E0FC9">
        <w:rPr>
          <w:rStyle w:val="None"/>
          <w:rFonts w:ascii="Calibri" w:eastAsia="Calibri" w:hAnsi="Calibri" w:cs="Calibri"/>
          <w:sz w:val="24"/>
          <w:szCs w:val="24"/>
          <w:u w:color="0432FF"/>
        </w:rPr>
        <w:t xml:space="preserve">of </w:t>
      </w:r>
      <w:r w:rsidR="00B53E38" w:rsidRPr="008E0FC9">
        <w:rPr>
          <w:rStyle w:val="None"/>
          <w:rFonts w:ascii="Calibri" w:eastAsia="Calibri" w:hAnsi="Calibri" w:cs="Calibri"/>
          <w:sz w:val="24"/>
          <w:szCs w:val="24"/>
          <w:u w:color="0432FF"/>
        </w:rPr>
        <w:t xml:space="preserve">soft and hard tissues. Thiel’s solution is less </w:t>
      </w:r>
      <w:r w:rsidRPr="008E0FC9">
        <w:rPr>
          <w:rStyle w:val="None"/>
          <w:rFonts w:ascii="Calibri" w:eastAsia="Calibri" w:hAnsi="Calibri" w:cs="Calibri"/>
          <w:sz w:val="24"/>
          <w:szCs w:val="24"/>
          <w:u w:color="0432FF"/>
        </w:rPr>
        <w:t xml:space="preserve">irritating </w:t>
      </w:r>
      <w:r w:rsidR="00B53E38" w:rsidRPr="008E0FC9">
        <w:rPr>
          <w:rStyle w:val="None"/>
          <w:rFonts w:ascii="Calibri" w:eastAsia="Calibri" w:hAnsi="Calibri" w:cs="Calibri"/>
          <w:sz w:val="24"/>
          <w:szCs w:val="24"/>
          <w:u w:color="0432FF"/>
        </w:rPr>
        <w:t>compared to many other fixatives</w:t>
      </w:r>
      <w:r w:rsidRPr="008E0FC9">
        <w:rPr>
          <w:rStyle w:val="None"/>
          <w:rFonts w:ascii="Calibri" w:eastAsia="Calibri" w:hAnsi="Calibri" w:cs="Calibri"/>
          <w:sz w:val="24"/>
          <w:szCs w:val="24"/>
          <w:u w:color="0432FF"/>
        </w:rPr>
        <w:t>,</w:t>
      </w:r>
      <w:r w:rsidR="00B53E38" w:rsidRPr="008E0FC9">
        <w:rPr>
          <w:rStyle w:val="None"/>
          <w:rFonts w:ascii="Calibri" w:eastAsia="Calibri" w:hAnsi="Calibri" w:cs="Calibri"/>
          <w:sz w:val="24"/>
          <w:szCs w:val="24"/>
          <w:u w:color="0432FF"/>
        </w:rPr>
        <w:t xml:space="preserve"> such as formaldehyde. </w:t>
      </w:r>
      <w:r w:rsidRPr="008E0FC9">
        <w:rPr>
          <w:rStyle w:val="None"/>
          <w:rFonts w:ascii="Calibri" w:eastAsia="Calibri" w:hAnsi="Calibri" w:cs="Calibri"/>
          <w:sz w:val="24"/>
          <w:szCs w:val="24"/>
          <w:u w:color="0432FF"/>
        </w:rPr>
        <w:t>Its use</w:t>
      </w:r>
      <w:r w:rsidR="00B53E38" w:rsidRPr="008E0FC9">
        <w:rPr>
          <w:rStyle w:val="None"/>
          <w:rFonts w:ascii="Calibri" w:eastAsia="Calibri" w:hAnsi="Calibri" w:cs="Calibri"/>
          <w:sz w:val="24"/>
          <w:szCs w:val="24"/>
          <w:u w:color="0432FF"/>
        </w:rPr>
        <w:t xml:space="preserve"> result</w:t>
      </w:r>
      <w:r w:rsidRPr="008E0FC9">
        <w:rPr>
          <w:rStyle w:val="None"/>
          <w:rFonts w:ascii="Calibri" w:eastAsia="Calibri" w:hAnsi="Calibri" w:cs="Calibri"/>
          <w:sz w:val="24"/>
          <w:szCs w:val="24"/>
          <w:u w:color="0432FF"/>
        </w:rPr>
        <w:t>s</w:t>
      </w:r>
      <w:r w:rsidR="00B53E38" w:rsidRPr="008E0FC9">
        <w:rPr>
          <w:rStyle w:val="None"/>
          <w:rFonts w:ascii="Calibri" w:eastAsia="Calibri" w:hAnsi="Calibri" w:cs="Calibri"/>
          <w:sz w:val="24"/>
          <w:szCs w:val="24"/>
          <w:u w:color="0432FF"/>
        </w:rPr>
        <w:t xml:space="preserve"> </w:t>
      </w:r>
      <w:r w:rsidRPr="008E0FC9">
        <w:rPr>
          <w:rStyle w:val="None"/>
          <w:rFonts w:ascii="Calibri" w:eastAsia="Calibri" w:hAnsi="Calibri" w:cs="Calibri"/>
          <w:sz w:val="24"/>
          <w:szCs w:val="24"/>
          <w:u w:color="0432FF"/>
        </w:rPr>
        <w:t xml:space="preserve">in </w:t>
      </w:r>
      <w:r w:rsidR="00B53E38" w:rsidRPr="008E0FC9">
        <w:rPr>
          <w:rStyle w:val="None"/>
          <w:rFonts w:ascii="Calibri" w:eastAsia="Calibri" w:hAnsi="Calibri" w:cs="Calibri"/>
          <w:sz w:val="24"/>
          <w:szCs w:val="24"/>
          <w:u w:color="0432FF"/>
        </w:rPr>
        <w:t xml:space="preserve">flexibility of the temporomandibular joints </w:t>
      </w:r>
      <w:r w:rsidR="00274D89" w:rsidRPr="008E0FC9">
        <w:rPr>
          <w:rStyle w:val="None"/>
          <w:rFonts w:ascii="Calibri" w:eastAsia="Calibri" w:hAnsi="Calibri" w:cs="Calibri"/>
          <w:sz w:val="24"/>
          <w:szCs w:val="24"/>
          <w:u w:color="0432FF"/>
        </w:rPr>
        <w:t>and</w:t>
      </w:r>
      <w:r w:rsidR="00B53E38" w:rsidRPr="008E0FC9">
        <w:rPr>
          <w:rStyle w:val="None"/>
          <w:rFonts w:ascii="Calibri" w:eastAsia="Calibri" w:hAnsi="Calibri" w:cs="Calibri"/>
          <w:sz w:val="24"/>
          <w:szCs w:val="24"/>
          <w:u w:color="0432FF"/>
        </w:rPr>
        <w:t xml:space="preserve"> the masticatory and suprahyoid muscles, which facilitates dentoalveolar cadaver surgeries. Also, the texture of the neurovascular bundles is kept </w:t>
      </w:r>
      <w:r w:rsidR="009146AC" w:rsidRPr="008E0FC9">
        <w:rPr>
          <w:rStyle w:val="None"/>
          <w:rFonts w:ascii="Calibri" w:eastAsia="Calibri" w:hAnsi="Calibri" w:cs="Calibri"/>
          <w:sz w:val="24"/>
          <w:szCs w:val="24"/>
          <w:u w:color="0432FF"/>
        </w:rPr>
        <w:t>unspoiled</w:t>
      </w:r>
      <w:r w:rsidR="009146AC" w:rsidRPr="008E0FC9" w:rsidDel="009146AC">
        <w:rPr>
          <w:rStyle w:val="None"/>
          <w:rFonts w:ascii="Calibri" w:eastAsia="Calibri" w:hAnsi="Calibri" w:cs="Calibri"/>
          <w:sz w:val="24"/>
          <w:szCs w:val="24"/>
          <w:u w:color="0432FF"/>
        </w:rPr>
        <w:t xml:space="preserve"> </w:t>
      </w:r>
      <w:r w:rsidR="00B53E38" w:rsidRPr="008E0FC9">
        <w:rPr>
          <w:rStyle w:val="None"/>
          <w:rFonts w:ascii="Calibri" w:eastAsia="Calibri" w:hAnsi="Calibri" w:cs="Calibri"/>
          <w:sz w:val="24"/>
          <w:szCs w:val="24"/>
          <w:u w:color="0432FF"/>
        </w:rPr>
        <w:t xml:space="preserve">and helps </w:t>
      </w:r>
      <w:r w:rsidR="00274D89" w:rsidRPr="008E0FC9">
        <w:rPr>
          <w:rStyle w:val="None"/>
          <w:rFonts w:ascii="Calibri" w:eastAsia="Calibri" w:hAnsi="Calibri" w:cs="Calibri"/>
          <w:sz w:val="24"/>
          <w:szCs w:val="24"/>
          <w:u w:color="0432FF"/>
        </w:rPr>
        <w:t xml:space="preserve">make practicing </w:t>
      </w:r>
      <w:r w:rsidR="00B53E38" w:rsidRPr="008E0FC9">
        <w:rPr>
          <w:rStyle w:val="None"/>
          <w:rFonts w:ascii="Calibri" w:eastAsia="Calibri" w:hAnsi="Calibri" w:cs="Calibri"/>
          <w:sz w:val="24"/>
          <w:szCs w:val="24"/>
          <w:u w:color="0432FF"/>
        </w:rPr>
        <w:t xml:space="preserve">surgical </w:t>
      </w:r>
      <w:r w:rsidR="00F06C87" w:rsidRPr="008E0FC9">
        <w:rPr>
          <w:rStyle w:val="None"/>
          <w:rFonts w:ascii="Calibri" w:eastAsia="Calibri" w:hAnsi="Calibri" w:cs="Calibri"/>
          <w:sz w:val="24"/>
          <w:szCs w:val="24"/>
          <w:u w:color="0432FF"/>
        </w:rPr>
        <w:t xml:space="preserve">techniques </w:t>
      </w:r>
      <w:r w:rsidR="00B53E38" w:rsidRPr="008E0FC9">
        <w:rPr>
          <w:rStyle w:val="None"/>
          <w:rFonts w:ascii="Calibri" w:eastAsia="Calibri" w:hAnsi="Calibri" w:cs="Calibri"/>
          <w:sz w:val="24"/>
          <w:szCs w:val="24"/>
          <w:u w:color="0432FF"/>
        </w:rPr>
        <w:t xml:space="preserve">more convenient for the surgeon. Combining Thiel’s embalming method and subsequent latex milk injection </w:t>
      </w:r>
      <w:r w:rsidR="009146AC" w:rsidRPr="008E0FC9">
        <w:rPr>
          <w:rStyle w:val="None"/>
          <w:rFonts w:ascii="Calibri" w:eastAsia="Calibri" w:hAnsi="Calibri" w:cs="Calibri"/>
          <w:sz w:val="24"/>
          <w:szCs w:val="24"/>
          <w:u w:color="0432FF"/>
        </w:rPr>
        <w:t xml:space="preserve">is </w:t>
      </w:r>
      <w:r w:rsidR="00B53E38" w:rsidRPr="008E0FC9">
        <w:rPr>
          <w:rStyle w:val="None"/>
          <w:rFonts w:ascii="Calibri" w:eastAsia="Calibri" w:hAnsi="Calibri" w:cs="Calibri"/>
          <w:sz w:val="24"/>
          <w:szCs w:val="24"/>
          <w:u w:color="0432FF"/>
        </w:rPr>
        <w:t xml:space="preserve">a clear, straightforward approach </w:t>
      </w:r>
      <w:r w:rsidR="009146AC" w:rsidRPr="008E0FC9">
        <w:rPr>
          <w:rStyle w:val="None"/>
          <w:rFonts w:ascii="Calibri" w:eastAsia="Calibri" w:hAnsi="Calibri" w:cs="Calibri"/>
          <w:sz w:val="24"/>
          <w:szCs w:val="24"/>
          <w:u w:color="0432FF"/>
        </w:rPr>
        <w:t xml:space="preserve">to </w:t>
      </w:r>
      <w:r w:rsidR="00B53E38" w:rsidRPr="008E0FC9">
        <w:rPr>
          <w:rStyle w:val="None"/>
          <w:rFonts w:ascii="Calibri" w:eastAsia="Calibri" w:hAnsi="Calibri" w:cs="Calibri"/>
          <w:sz w:val="24"/>
          <w:szCs w:val="24"/>
          <w:u w:color="0432FF"/>
        </w:rPr>
        <w:t>prepar</w:t>
      </w:r>
      <w:r w:rsidR="009146AC" w:rsidRPr="008E0FC9">
        <w:rPr>
          <w:rStyle w:val="None"/>
          <w:rFonts w:ascii="Calibri" w:eastAsia="Calibri" w:hAnsi="Calibri" w:cs="Calibri"/>
          <w:sz w:val="24"/>
          <w:szCs w:val="24"/>
          <w:u w:color="0432FF"/>
        </w:rPr>
        <w:t>e</w:t>
      </w:r>
      <w:r w:rsidR="00B53E38" w:rsidRPr="008E0FC9">
        <w:rPr>
          <w:rStyle w:val="None"/>
          <w:rFonts w:ascii="Calibri" w:eastAsia="Calibri" w:hAnsi="Calibri" w:cs="Calibri"/>
          <w:sz w:val="24"/>
          <w:szCs w:val="24"/>
          <w:u w:color="0432FF"/>
        </w:rPr>
        <w:t xml:space="preserve"> odor-free, fresh cadavers with natural consistency, in which the arteries of the maxillofacial region, especially the oral vestibule and the palate</w:t>
      </w:r>
      <w:r w:rsidR="009146AC" w:rsidRPr="008E0FC9">
        <w:rPr>
          <w:rStyle w:val="None"/>
          <w:rFonts w:ascii="Calibri" w:eastAsia="Calibri" w:hAnsi="Calibri" w:cs="Calibri"/>
          <w:sz w:val="24"/>
          <w:szCs w:val="24"/>
          <w:u w:color="0432FF"/>
        </w:rPr>
        <w:t>,</w:t>
      </w:r>
      <w:r w:rsidR="00B53E38" w:rsidRPr="008E0FC9">
        <w:rPr>
          <w:rStyle w:val="None"/>
          <w:rFonts w:ascii="Calibri" w:eastAsia="Calibri" w:hAnsi="Calibri" w:cs="Calibri"/>
          <w:sz w:val="24"/>
          <w:szCs w:val="24"/>
          <w:u w:color="0432FF"/>
        </w:rPr>
        <w:t xml:space="preserve"> are injected with a red color latex (</w:t>
      </w:r>
      <w:r w:rsidR="003C0D2F" w:rsidRPr="008E0FC9">
        <w:rPr>
          <w:rStyle w:val="None"/>
          <w:rFonts w:ascii="Calibri" w:eastAsia="Calibri" w:hAnsi="Calibri" w:cs="Calibri"/>
          <w:b/>
          <w:sz w:val="24"/>
          <w:szCs w:val="24"/>
          <w:u w:color="0432FF"/>
        </w:rPr>
        <w:t>Figure 3</w:t>
      </w:r>
      <w:r w:rsidR="00B53E38" w:rsidRPr="008E0FC9">
        <w:rPr>
          <w:rStyle w:val="None"/>
          <w:rFonts w:ascii="Calibri" w:eastAsia="Calibri" w:hAnsi="Calibri" w:cs="Calibri"/>
          <w:sz w:val="24"/>
          <w:szCs w:val="24"/>
          <w:u w:color="0432FF"/>
        </w:rPr>
        <w:t>,</w:t>
      </w:r>
      <w:r w:rsidR="003C0D2F" w:rsidRPr="008E0FC9">
        <w:rPr>
          <w:rStyle w:val="None"/>
          <w:rFonts w:ascii="Calibri" w:eastAsia="Calibri" w:hAnsi="Calibri" w:cs="Calibri"/>
          <w:sz w:val="24"/>
          <w:szCs w:val="24"/>
          <w:u w:color="0432FF"/>
        </w:rPr>
        <w:t xml:space="preserve"> </w:t>
      </w:r>
      <w:r w:rsidR="003C0D2F" w:rsidRPr="008E0FC9">
        <w:rPr>
          <w:rStyle w:val="None"/>
          <w:rFonts w:ascii="Calibri" w:eastAsia="Calibri" w:hAnsi="Calibri" w:cs="Calibri"/>
          <w:b/>
          <w:bCs/>
          <w:sz w:val="24"/>
          <w:szCs w:val="24"/>
          <w:u w:color="0432FF"/>
        </w:rPr>
        <w:t xml:space="preserve">Figure </w:t>
      </w:r>
      <w:r w:rsidR="00B53E38" w:rsidRPr="008E0FC9">
        <w:rPr>
          <w:rStyle w:val="None"/>
          <w:rFonts w:ascii="Calibri" w:eastAsia="Calibri" w:hAnsi="Calibri" w:cs="Calibri"/>
          <w:b/>
          <w:bCs/>
          <w:sz w:val="24"/>
          <w:szCs w:val="24"/>
          <w:u w:color="0432FF"/>
        </w:rPr>
        <w:t>4</w:t>
      </w:r>
      <w:r w:rsidR="00B53E38" w:rsidRPr="008E0FC9">
        <w:rPr>
          <w:rStyle w:val="None"/>
          <w:rFonts w:ascii="Calibri" w:eastAsia="Calibri" w:hAnsi="Calibri" w:cs="Calibri"/>
          <w:sz w:val="24"/>
          <w:szCs w:val="24"/>
          <w:u w:color="0432FF"/>
        </w:rPr>
        <w:t xml:space="preserve">). </w:t>
      </w:r>
      <w:r w:rsidR="009146AC" w:rsidRPr="008E0FC9">
        <w:rPr>
          <w:rStyle w:val="None"/>
          <w:rFonts w:ascii="Calibri" w:eastAsia="Calibri" w:hAnsi="Calibri" w:cs="Calibri"/>
          <w:sz w:val="24"/>
          <w:szCs w:val="24"/>
          <w:u w:color="0432FF"/>
        </w:rPr>
        <w:t xml:space="preserve">The </w:t>
      </w:r>
      <w:r w:rsidR="00B53E38" w:rsidRPr="008E0FC9">
        <w:rPr>
          <w:rStyle w:val="None"/>
          <w:rFonts w:ascii="Calibri" w:eastAsia="Calibri" w:hAnsi="Calibri" w:cs="Calibri"/>
          <w:sz w:val="24"/>
          <w:szCs w:val="24"/>
          <w:u w:color="0432FF"/>
        </w:rPr>
        <w:t xml:space="preserve">presence of radiopaque material in </w:t>
      </w:r>
      <w:r w:rsidR="009146AC" w:rsidRPr="008E0FC9">
        <w:rPr>
          <w:rStyle w:val="None"/>
          <w:rFonts w:ascii="Calibri" w:eastAsia="Calibri" w:hAnsi="Calibri" w:cs="Calibri"/>
          <w:sz w:val="24"/>
          <w:szCs w:val="24"/>
          <w:u w:color="0432FF"/>
        </w:rPr>
        <w:t xml:space="preserve">the </w:t>
      </w:r>
      <w:r w:rsidR="00B53E38" w:rsidRPr="008E0FC9">
        <w:rPr>
          <w:rStyle w:val="None"/>
          <w:rFonts w:ascii="Calibri" w:eastAsia="Calibri" w:hAnsi="Calibri" w:cs="Calibri"/>
          <w:sz w:val="24"/>
          <w:szCs w:val="24"/>
          <w:u w:color="0432FF"/>
        </w:rPr>
        <w:t xml:space="preserve">latex milk allows the clinician </w:t>
      </w:r>
      <w:r w:rsidR="009146AC" w:rsidRPr="008E0FC9">
        <w:rPr>
          <w:rStyle w:val="None"/>
          <w:rFonts w:ascii="Calibri" w:eastAsia="Calibri" w:hAnsi="Calibri" w:cs="Calibri"/>
          <w:sz w:val="24"/>
          <w:szCs w:val="24"/>
          <w:u w:color="0432FF"/>
        </w:rPr>
        <w:t xml:space="preserve">to perform </w:t>
      </w:r>
      <w:r w:rsidR="00B53E38" w:rsidRPr="008E0FC9">
        <w:rPr>
          <w:rStyle w:val="None"/>
          <w:rFonts w:ascii="Calibri" w:eastAsia="Calibri" w:hAnsi="Calibri" w:cs="Calibri"/>
          <w:sz w:val="24"/>
          <w:szCs w:val="24"/>
          <w:u w:color="0432FF"/>
        </w:rPr>
        <w:t>radiographical (CT) analysis (</w:t>
      </w:r>
      <w:r w:rsidR="003C0D2F" w:rsidRPr="008E0FC9">
        <w:rPr>
          <w:rStyle w:val="None"/>
          <w:rFonts w:ascii="Calibri" w:eastAsia="Calibri" w:hAnsi="Calibri" w:cs="Calibri"/>
          <w:b/>
          <w:sz w:val="24"/>
          <w:szCs w:val="24"/>
          <w:u w:color="0432FF"/>
        </w:rPr>
        <w:t>Figure 5</w:t>
      </w:r>
      <w:r w:rsidR="00B53E38" w:rsidRPr="008E0FC9">
        <w:rPr>
          <w:rStyle w:val="None"/>
          <w:rFonts w:ascii="Calibri" w:eastAsia="Calibri" w:hAnsi="Calibri" w:cs="Calibri"/>
          <w:sz w:val="24"/>
          <w:szCs w:val="24"/>
          <w:u w:color="0432FF"/>
        </w:rPr>
        <w:t xml:space="preserve">) of the head specimen. Subsequently, the pathway of the vessels can be observed macroscopically to understand where and how to </w:t>
      </w:r>
      <w:r w:rsidR="009146AC" w:rsidRPr="008E0FC9">
        <w:rPr>
          <w:rStyle w:val="None"/>
          <w:rFonts w:ascii="Calibri" w:eastAsia="Calibri" w:hAnsi="Calibri" w:cs="Calibri"/>
          <w:sz w:val="24"/>
          <w:szCs w:val="24"/>
          <w:u w:color="0432FF"/>
        </w:rPr>
        <w:t>create</w:t>
      </w:r>
      <w:r w:rsidR="00B53E38" w:rsidRPr="008E0FC9">
        <w:rPr>
          <w:rStyle w:val="None"/>
          <w:rFonts w:ascii="Calibri" w:eastAsia="Calibri" w:hAnsi="Calibri" w:cs="Calibri"/>
          <w:sz w:val="24"/>
          <w:szCs w:val="24"/>
          <w:u w:color="0432FF"/>
        </w:rPr>
        <w:t xml:space="preserve"> an incision or a flap during implant placement, sinus floor elevation, </w:t>
      </w:r>
      <w:r w:rsidR="009146AC" w:rsidRPr="008E0FC9">
        <w:rPr>
          <w:rStyle w:val="None"/>
          <w:rFonts w:ascii="Calibri" w:eastAsia="Calibri" w:hAnsi="Calibri" w:cs="Calibri"/>
          <w:sz w:val="24"/>
          <w:szCs w:val="24"/>
          <w:u w:color="0432FF"/>
        </w:rPr>
        <w:t xml:space="preserve">or </w:t>
      </w:r>
      <w:r w:rsidR="00B53E38" w:rsidRPr="008E0FC9">
        <w:rPr>
          <w:rStyle w:val="None"/>
          <w:rFonts w:ascii="Calibri" w:eastAsia="Calibri" w:hAnsi="Calibri" w:cs="Calibri"/>
          <w:sz w:val="24"/>
          <w:szCs w:val="24"/>
          <w:u w:color="0432FF"/>
        </w:rPr>
        <w:t>periodontal and maxillofacial surgeries. As a result of understanding the basic solid anatomy, acceptable postoperative angiogenesis and primary wound healing might be achieved</w:t>
      </w:r>
      <w:r w:rsidR="00F06C87" w:rsidRPr="008E0FC9">
        <w:rPr>
          <w:rStyle w:val="None"/>
          <w:rFonts w:ascii="Calibri" w:eastAsia="Calibri" w:hAnsi="Calibri" w:cs="Calibri"/>
          <w:sz w:val="24"/>
          <w:szCs w:val="24"/>
          <w:u w:color="0432FF"/>
        </w:rPr>
        <w:t xml:space="preserve"> when performing surgery</w:t>
      </w:r>
      <w:r w:rsidR="00B53E38" w:rsidRPr="008E0FC9">
        <w:rPr>
          <w:rStyle w:val="None"/>
          <w:rFonts w:ascii="Calibri" w:eastAsia="Calibri" w:hAnsi="Calibri" w:cs="Calibri"/>
          <w:sz w:val="24"/>
          <w:szCs w:val="24"/>
          <w:u w:color="0432FF"/>
        </w:rPr>
        <w:t>.</w:t>
      </w:r>
    </w:p>
    <w:p w14:paraId="41168C48" w14:textId="55DD0442" w:rsidR="00F37DFD" w:rsidRPr="008E0FC9" w:rsidRDefault="00F37DFD">
      <w:pPr>
        <w:pStyle w:val="BodyA"/>
        <w:widowControl w:val="0"/>
        <w:jc w:val="both"/>
        <w:rPr>
          <w:rStyle w:val="None"/>
          <w:rFonts w:ascii="Calibri" w:eastAsia="Calibri" w:hAnsi="Calibri" w:cs="Calibri"/>
          <w:sz w:val="24"/>
          <w:szCs w:val="24"/>
          <w:u w:color="0432FF"/>
        </w:rPr>
      </w:pPr>
    </w:p>
    <w:p w14:paraId="0A0E6FA9" w14:textId="6499C355" w:rsidR="00BD44D8" w:rsidRPr="008E0FC9" w:rsidRDefault="00BD44D8">
      <w:pPr>
        <w:pStyle w:val="BodyA"/>
        <w:jc w:val="both"/>
        <w:rPr>
          <w:rStyle w:val="None"/>
          <w:rFonts w:ascii="Calibri" w:eastAsia="Calibri" w:hAnsi="Calibri" w:cs="Calibri"/>
          <w:b/>
          <w:bCs/>
          <w:sz w:val="24"/>
          <w:szCs w:val="24"/>
        </w:rPr>
      </w:pPr>
      <w:r w:rsidRPr="008E0FC9">
        <w:rPr>
          <w:rStyle w:val="None"/>
          <w:rFonts w:ascii="Calibri" w:eastAsia="Calibri" w:hAnsi="Calibri" w:cs="Calibri"/>
          <w:b/>
          <w:bCs/>
          <w:sz w:val="24"/>
          <w:szCs w:val="24"/>
        </w:rPr>
        <w:t>FIGURE LEGENDS</w:t>
      </w:r>
      <w:r w:rsidR="00EC4A54" w:rsidRPr="008E0FC9">
        <w:rPr>
          <w:rStyle w:val="None"/>
          <w:rFonts w:ascii="Calibri" w:eastAsia="Calibri" w:hAnsi="Calibri" w:cs="Calibri"/>
          <w:b/>
          <w:bCs/>
          <w:sz w:val="24"/>
          <w:szCs w:val="24"/>
        </w:rPr>
        <w:t>:</w:t>
      </w:r>
    </w:p>
    <w:p w14:paraId="66DE5F6A" w14:textId="5FF9A3B4" w:rsidR="00BD44D8" w:rsidRPr="008E0FC9" w:rsidRDefault="003C0D2F">
      <w:pPr>
        <w:pStyle w:val="BodyA"/>
        <w:jc w:val="both"/>
        <w:rPr>
          <w:rStyle w:val="None"/>
          <w:rFonts w:ascii="Calibri" w:eastAsia="Calibri" w:hAnsi="Calibri" w:cs="Calibri"/>
          <w:sz w:val="24"/>
          <w:szCs w:val="24"/>
        </w:rPr>
      </w:pPr>
      <w:r w:rsidRPr="008E0FC9">
        <w:rPr>
          <w:rStyle w:val="None"/>
          <w:rFonts w:ascii="Calibri" w:eastAsia="Calibri" w:hAnsi="Calibri" w:cs="Calibri"/>
          <w:b/>
          <w:bCs/>
          <w:sz w:val="24"/>
          <w:szCs w:val="24"/>
        </w:rPr>
        <w:t>Figure 1</w:t>
      </w:r>
      <w:r w:rsidR="00BD44D8" w:rsidRPr="008E0FC9">
        <w:rPr>
          <w:rStyle w:val="None"/>
          <w:rFonts w:ascii="Calibri" w:eastAsia="Calibri" w:hAnsi="Calibri" w:cs="Calibri"/>
          <w:b/>
          <w:bCs/>
          <w:sz w:val="24"/>
          <w:szCs w:val="24"/>
        </w:rPr>
        <w:t xml:space="preserve">: Step by step </w:t>
      </w:r>
      <w:r w:rsidR="009146AC" w:rsidRPr="008E0FC9">
        <w:rPr>
          <w:rStyle w:val="None"/>
          <w:rFonts w:ascii="Calibri" w:eastAsia="Calibri" w:hAnsi="Calibri" w:cs="Calibri"/>
          <w:b/>
          <w:bCs/>
          <w:sz w:val="24"/>
          <w:szCs w:val="24"/>
        </w:rPr>
        <w:t xml:space="preserve">protocol for </w:t>
      </w:r>
      <w:r w:rsidR="00BD44D8" w:rsidRPr="008E0FC9">
        <w:rPr>
          <w:rStyle w:val="None"/>
          <w:rFonts w:ascii="Calibri" w:eastAsia="Calibri" w:hAnsi="Calibri" w:cs="Calibri"/>
          <w:b/>
          <w:bCs/>
          <w:sz w:val="24"/>
          <w:szCs w:val="24"/>
        </w:rPr>
        <w:t>Thiel</w:t>
      </w:r>
      <w:r w:rsidR="00F06C87" w:rsidRPr="008E0FC9">
        <w:rPr>
          <w:rStyle w:val="None"/>
          <w:rFonts w:ascii="Calibri" w:eastAsia="Calibri" w:hAnsi="Calibri" w:cs="Calibri"/>
          <w:b/>
          <w:bCs/>
          <w:sz w:val="24"/>
          <w:szCs w:val="24"/>
        </w:rPr>
        <w:t>'s solution</w:t>
      </w:r>
      <w:r w:rsidR="00BD44D8" w:rsidRPr="008E0FC9">
        <w:rPr>
          <w:rStyle w:val="None"/>
          <w:rFonts w:ascii="Calibri" w:eastAsia="Calibri" w:hAnsi="Calibri" w:cs="Calibri"/>
          <w:b/>
          <w:bCs/>
          <w:sz w:val="24"/>
          <w:szCs w:val="24"/>
        </w:rPr>
        <w:t xml:space="preserve"> and latex milk injection</w:t>
      </w:r>
      <w:r w:rsidR="000049CD" w:rsidRPr="008E0FC9">
        <w:rPr>
          <w:rStyle w:val="None"/>
          <w:rFonts w:ascii="Calibri" w:eastAsia="Calibri" w:hAnsi="Calibri" w:cs="Calibri"/>
          <w:b/>
          <w:bCs/>
          <w:sz w:val="24"/>
          <w:szCs w:val="24"/>
        </w:rPr>
        <w:t xml:space="preserve">. </w:t>
      </w:r>
      <w:r w:rsidR="000049CD" w:rsidRPr="008E0FC9">
        <w:rPr>
          <w:rStyle w:val="None"/>
          <w:rFonts w:ascii="Calibri" w:eastAsia="Calibri" w:hAnsi="Calibri" w:cs="Calibri"/>
          <w:sz w:val="24"/>
          <w:szCs w:val="24"/>
        </w:rPr>
        <w:t>(</w:t>
      </w:r>
      <w:r w:rsidR="00BD44D8" w:rsidRPr="008E0FC9">
        <w:rPr>
          <w:rStyle w:val="None"/>
          <w:rFonts w:ascii="Calibri" w:eastAsia="Calibri" w:hAnsi="Calibri" w:cs="Calibri"/>
          <w:b/>
          <w:bCs/>
          <w:sz w:val="24"/>
          <w:szCs w:val="24"/>
        </w:rPr>
        <w:t>A</w:t>
      </w:r>
      <w:r w:rsidR="000049CD" w:rsidRPr="008E0FC9">
        <w:rPr>
          <w:rStyle w:val="None"/>
          <w:rFonts w:ascii="Calibri" w:eastAsia="Calibri" w:hAnsi="Calibri" w:cs="Calibri"/>
          <w:sz w:val="24"/>
          <w:szCs w:val="24"/>
        </w:rPr>
        <w:t>)</w:t>
      </w:r>
      <w:r w:rsidR="00BD44D8" w:rsidRPr="008E0FC9">
        <w:rPr>
          <w:rStyle w:val="None"/>
          <w:rFonts w:ascii="Calibri" w:eastAsia="Calibri" w:hAnsi="Calibri" w:cs="Calibri"/>
          <w:b/>
          <w:bCs/>
          <w:sz w:val="24"/>
          <w:szCs w:val="24"/>
        </w:rPr>
        <w:t xml:space="preserve"> </w:t>
      </w:r>
      <w:r w:rsidR="00BD44D8" w:rsidRPr="008E0FC9">
        <w:rPr>
          <w:rStyle w:val="None"/>
          <w:rFonts w:ascii="Calibri" w:eastAsia="Calibri" w:hAnsi="Calibri" w:cs="Calibri"/>
          <w:sz w:val="24"/>
          <w:szCs w:val="24"/>
        </w:rPr>
        <w:t>Catheter placement in the superior sagittal sinus for injection of Thiel</w:t>
      </w:r>
      <w:r w:rsidR="00F06C87" w:rsidRPr="008E0FC9">
        <w:rPr>
          <w:rStyle w:val="None"/>
          <w:rFonts w:ascii="Calibri" w:eastAsia="Calibri" w:hAnsi="Calibri" w:cs="Calibri"/>
          <w:sz w:val="24"/>
          <w:szCs w:val="24"/>
        </w:rPr>
        <w:t>'s</w:t>
      </w:r>
      <w:r w:rsidR="00BD44D8" w:rsidRPr="008E0FC9">
        <w:rPr>
          <w:rStyle w:val="None"/>
          <w:rFonts w:ascii="Calibri" w:eastAsia="Calibri" w:hAnsi="Calibri" w:cs="Calibri"/>
          <w:sz w:val="24"/>
          <w:szCs w:val="24"/>
        </w:rPr>
        <w:t xml:space="preserve"> solution</w:t>
      </w:r>
      <w:r w:rsidR="000049CD" w:rsidRPr="008E0FC9">
        <w:rPr>
          <w:rStyle w:val="None"/>
          <w:rFonts w:ascii="Calibri" w:eastAsia="Calibri" w:hAnsi="Calibri" w:cs="Calibri"/>
          <w:sz w:val="24"/>
          <w:szCs w:val="24"/>
        </w:rPr>
        <w:t>. (</w:t>
      </w:r>
      <w:r w:rsidR="00BD44D8" w:rsidRPr="008E0FC9">
        <w:rPr>
          <w:rStyle w:val="None"/>
          <w:rFonts w:ascii="Calibri" w:eastAsia="Calibri" w:hAnsi="Calibri" w:cs="Calibri"/>
          <w:b/>
          <w:bCs/>
          <w:sz w:val="24"/>
          <w:szCs w:val="24"/>
        </w:rPr>
        <w:t>B</w:t>
      </w:r>
      <w:r w:rsidR="000049CD" w:rsidRPr="008E0FC9">
        <w:rPr>
          <w:rStyle w:val="None"/>
          <w:rFonts w:ascii="Calibri" w:eastAsia="Calibri" w:hAnsi="Calibri" w:cs="Calibri"/>
          <w:sz w:val="24"/>
          <w:szCs w:val="24"/>
        </w:rPr>
        <w:t xml:space="preserve">) </w:t>
      </w:r>
      <w:r w:rsidR="00BD44D8" w:rsidRPr="008E0FC9">
        <w:rPr>
          <w:rStyle w:val="None"/>
          <w:rFonts w:ascii="Calibri" w:eastAsia="Calibri" w:hAnsi="Calibri" w:cs="Calibri"/>
          <w:sz w:val="24"/>
          <w:szCs w:val="24"/>
        </w:rPr>
        <w:t xml:space="preserve">Localization of </w:t>
      </w:r>
      <w:r w:rsidR="009A32C8" w:rsidRPr="008E0FC9">
        <w:rPr>
          <w:rStyle w:val="None"/>
          <w:rFonts w:ascii="Calibri" w:eastAsia="Calibri" w:hAnsi="Calibri" w:cs="Calibri"/>
          <w:sz w:val="24"/>
          <w:szCs w:val="24"/>
        </w:rPr>
        <w:t xml:space="preserve">the </w:t>
      </w:r>
      <w:r w:rsidR="00BD44D8" w:rsidRPr="008E0FC9">
        <w:rPr>
          <w:rStyle w:val="None"/>
          <w:rFonts w:ascii="Calibri" w:eastAsia="Calibri" w:hAnsi="Calibri" w:cs="Calibri"/>
          <w:sz w:val="24"/>
          <w:szCs w:val="24"/>
        </w:rPr>
        <w:t>carotid trigone</w:t>
      </w:r>
      <w:r w:rsidR="000049CD" w:rsidRPr="008E0FC9">
        <w:rPr>
          <w:rStyle w:val="None"/>
          <w:rFonts w:ascii="Calibri" w:eastAsia="Calibri" w:hAnsi="Calibri" w:cs="Calibri"/>
          <w:sz w:val="24"/>
          <w:szCs w:val="24"/>
        </w:rPr>
        <w:t>. (</w:t>
      </w:r>
      <w:r w:rsidR="00BD44D8" w:rsidRPr="008E0FC9">
        <w:rPr>
          <w:rStyle w:val="None"/>
          <w:rFonts w:ascii="Calibri" w:eastAsia="Calibri" w:hAnsi="Calibri" w:cs="Calibri"/>
          <w:b/>
          <w:bCs/>
          <w:sz w:val="24"/>
          <w:szCs w:val="24"/>
        </w:rPr>
        <w:t>C</w:t>
      </w:r>
      <w:r w:rsidR="000049CD" w:rsidRPr="008E0FC9">
        <w:rPr>
          <w:rStyle w:val="None"/>
          <w:rFonts w:ascii="Calibri" w:eastAsia="Calibri" w:hAnsi="Calibri" w:cs="Calibri"/>
          <w:sz w:val="24"/>
          <w:szCs w:val="24"/>
        </w:rPr>
        <w:t xml:space="preserve">) </w:t>
      </w:r>
      <w:r w:rsidR="00BD44D8" w:rsidRPr="008E0FC9">
        <w:rPr>
          <w:rStyle w:val="None"/>
          <w:rFonts w:ascii="Calibri" w:eastAsia="Calibri" w:hAnsi="Calibri" w:cs="Calibri"/>
          <w:sz w:val="24"/>
          <w:szCs w:val="24"/>
        </w:rPr>
        <w:t>Designing a</w:t>
      </w:r>
      <w:r w:rsidR="009A32C8" w:rsidRPr="008E0FC9">
        <w:rPr>
          <w:rStyle w:val="None"/>
          <w:rFonts w:ascii="Calibri" w:eastAsia="Calibri" w:hAnsi="Calibri" w:cs="Calibri"/>
          <w:sz w:val="24"/>
          <w:szCs w:val="24"/>
        </w:rPr>
        <w:t>n</w:t>
      </w:r>
      <w:r w:rsidR="00BD44D8" w:rsidRPr="008E0FC9">
        <w:rPr>
          <w:rStyle w:val="None"/>
          <w:rFonts w:ascii="Calibri" w:eastAsia="Calibri" w:hAnsi="Calibri" w:cs="Calibri"/>
          <w:sz w:val="24"/>
          <w:szCs w:val="24"/>
        </w:rPr>
        <w:t xml:space="preserve"> incision </w:t>
      </w:r>
      <w:r w:rsidR="009A32C8" w:rsidRPr="008E0FC9">
        <w:rPr>
          <w:rStyle w:val="None"/>
          <w:rFonts w:ascii="Calibri" w:eastAsia="Calibri" w:hAnsi="Calibri" w:cs="Calibri"/>
          <w:sz w:val="24"/>
          <w:szCs w:val="24"/>
        </w:rPr>
        <w:t xml:space="preserve">parallel </w:t>
      </w:r>
      <w:r w:rsidR="00BD44D8" w:rsidRPr="008E0FC9">
        <w:rPr>
          <w:rStyle w:val="None"/>
          <w:rFonts w:ascii="Calibri" w:eastAsia="Calibri" w:hAnsi="Calibri" w:cs="Calibri"/>
          <w:sz w:val="24"/>
          <w:szCs w:val="24"/>
        </w:rPr>
        <w:t>to the sternocleidomastoid muscle</w:t>
      </w:r>
      <w:r w:rsidR="000049CD" w:rsidRPr="008E0FC9">
        <w:rPr>
          <w:rStyle w:val="None"/>
          <w:rFonts w:ascii="Calibri" w:eastAsia="Calibri" w:hAnsi="Calibri" w:cs="Calibri"/>
          <w:sz w:val="24"/>
          <w:szCs w:val="24"/>
        </w:rPr>
        <w:t>. (</w:t>
      </w:r>
      <w:r w:rsidR="00BD44D8" w:rsidRPr="008E0FC9">
        <w:rPr>
          <w:rStyle w:val="None"/>
          <w:rFonts w:ascii="Calibri" w:eastAsia="Calibri" w:hAnsi="Calibri" w:cs="Calibri"/>
          <w:b/>
          <w:bCs/>
          <w:sz w:val="24"/>
          <w:szCs w:val="24"/>
        </w:rPr>
        <w:t>D</w:t>
      </w:r>
      <w:r w:rsidR="000049CD" w:rsidRPr="008E0FC9">
        <w:rPr>
          <w:rStyle w:val="None"/>
          <w:rFonts w:ascii="Calibri" w:eastAsia="Calibri" w:hAnsi="Calibri" w:cs="Calibri"/>
          <w:sz w:val="24"/>
          <w:szCs w:val="24"/>
        </w:rPr>
        <w:t xml:space="preserve">) </w:t>
      </w:r>
      <w:r w:rsidR="00BD44D8" w:rsidRPr="008E0FC9">
        <w:rPr>
          <w:rStyle w:val="None"/>
          <w:rFonts w:ascii="Calibri" w:eastAsia="Calibri" w:hAnsi="Calibri" w:cs="Calibri"/>
          <w:sz w:val="24"/>
          <w:szCs w:val="24"/>
        </w:rPr>
        <w:t>Separation of skin contacts and removal of cervical adipose tissue</w:t>
      </w:r>
      <w:r w:rsidR="000049CD" w:rsidRPr="008E0FC9">
        <w:rPr>
          <w:rStyle w:val="None"/>
          <w:rFonts w:ascii="Calibri" w:eastAsia="Calibri" w:hAnsi="Calibri" w:cs="Calibri"/>
          <w:sz w:val="24"/>
          <w:szCs w:val="24"/>
        </w:rPr>
        <w:t>. (</w:t>
      </w:r>
      <w:r w:rsidR="00BD44D8" w:rsidRPr="008E0FC9">
        <w:rPr>
          <w:rStyle w:val="None"/>
          <w:rFonts w:ascii="Calibri" w:eastAsia="Calibri" w:hAnsi="Calibri" w:cs="Calibri"/>
          <w:b/>
          <w:bCs/>
          <w:sz w:val="24"/>
          <w:szCs w:val="24"/>
        </w:rPr>
        <w:t>E</w:t>
      </w:r>
      <w:r w:rsidR="000049CD" w:rsidRPr="008E0FC9">
        <w:rPr>
          <w:rStyle w:val="None"/>
          <w:rFonts w:ascii="Calibri" w:eastAsia="Calibri" w:hAnsi="Calibri" w:cs="Calibri"/>
          <w:sz w:val="24"/>
          <w:szCs w:val="24"/>
        </w:rPr>
        <w:t xml:space="preserve">) </w:t>
      </w:r>
      <w:r w:rsidR="00BD44D8" w:rsidRPr="008E0FC9">
        <w:rPr>
          <w:rStyle w:val="None"/>
          <w:rFonts w:ascii="Calibri" w:eastAsia="Calibri" w:hAnsi="Calibri" w:cs="Calibri"/>
          <w:sz w:val="24"/>
          <w:szCs w:val="24"/>
        </w:rPr>
        <w:t xml:space="preserve">Dissection of the carotid sheath and cervical fascia between the sternocleidomastoid muscle (laterally) and inferior belly of </w:t>
      </w:r>
      <w:r w:rsidR="009146AC" w:rsidRPr="008E0FC9">
        <w:rPr>
          <w:rStyle w:val="None"/>
          <w:rFonts w:ascii="Calibri" w:eastAsia="Calibri" w:hAnsi="Calibri" w:cs="Calibri"/>
          <w:sz w:val="24"/>
          <w:szCs w:val="24"/>
        </w:rPr>
        <w:t xml:space="preserve">the </w:t>
      </w:r>
      <w:r w:rsidR="00BD44D8" w:rsidRPr="008E0FC9">
        <w:rPr>
          <w:rStyle w:val="None"/>
          <w:rFonts w:ascii="Calibri" w:eastAsia="Calibri" w:hAnsi="Calibri" w:cs="Calibri"/>
          <w:sz w:val="24"/>
          <w:szCs w:val="24"/>
        </w:rPr>
        <w:t>omohyoid muscle (medially)</w:t>
      </w:r>
      <w:r w:rsidR="000049CD" w:rsidRPr="008E0FC9">
        <w:rPr>
          <w:rStyle w:val="None"/>
          <w:rFonts w:ascii="Calibri" w:eastAsia="Calibri" w:hAnsi="Calibri" w:cs="Calibri"/>
          <w:sz w:val="24"/>
          <w:szCs w:val="24"/>
        </w:rPr>
        <w:t>. (</w:t>
      </w:r>
      <w:r w:rsidR="00BD44D8" w:rsidRPr="008E0FC9">
        <w:rPr>
          <w:rStyle w:val="None"/>
          <w:rFonts w:ascii="Calibri" w:eastAsia="Calibri" w:hAnsi="Calibri" w:cs="Calibri"/>
          <w:b/>
          <w:bCs/>
          <w:sz w:val="24"/>
          <w:szCs w:val="24"/>
        </w:rPr>
        <w:t>F</w:t>
      </w:r>
      <w:r w:rsidR="000049CD" w:rsidRPr="008E0FC9">
        <w:rPr>
          <w:rStyle w:val="None"/>
          <w:rFonts w:ascii="Calibri" w:eastAsia="Calibri" w:hAnsi="Calibri" w:cs="Calibri"/>
          <w:sz w:val="24"/>
          <w:szCs w:val="24"/>
        </w:rPr>
        <w:t xml:space="preserve">) </w:t>
      </w:r>
      <w:r w:rsidR="00BD44D8" w:rsidRPr="008E0FC9">
        <w:rPr>
          <w:rStyle w:val="None"/>
          <w:rFonts w:ascii="Calibri" w:eastAsia="Calibri" w:hAnsi="Calibri" w:cs="Calibri"/>
          <w:sz w:val="24"/>
          <w:szCs w:val="24"/>
        </w:rPr>
        <w:t xml:space="preserve">Preparation of </w:t>
      </w:r>
      <w:r w:rsidR="009146AC" w:rsidRPr="008E0FC9">
        <w:rPr>
          <w:rStyle w:val="None"/>
          <w:rFonts w:ascii="Calibri" w:eastAsia="Calibri" w:hAnsi="Calibri" w:cs="Calibri"/>
          <w:sz w:val="24"/>
          <w:szCs w:val="24"/>
        </w:rPr>
        <w:t xml:space="preserve">a </w:t>
      </w:r>
      <w:r w:rsidR="00BD44D8" w:rsidRPr="008E0FC9">
        <w:rPr>
          <w:rStyle w:val="None"/>
          <w:rFonts w:ascii="Calibri" w:eastAsia="Calibri" w:hAnsi="Calibri" w:cs="Calibri"/>
          <w:sz w:val="24"/>
          <w:szCs w:val="24"/>
        </w:rPr>
        <w:t>dissected common carotid artery</w:t>
      </w:r>
      <w:r w:rsidR="000049CD" w:rsidRPr="008E0FC9">
        <w:rPr>
          <w:rStyle w:val="None"/>
          <w:rFonts w:ascii="Calibri" w:eastAsia="Calibri" w:hAnsi="Calibri" w:cs="Calibri"/>
          <w:sz w:val="24"/>
          <w:szCs w:val="24"/>
        </w:rPr>
        <w:t>. (</w:t>
      </w:r>
      <w:r w:rsidR="00BD44D8" w:rsidRPr="008E0FC9">
        <w:rPr>
          <w:rStyle w:val="None"/>
          <w:rFonts w:ascii="Calibri" w:eastAsia="Calibri" w:hAnsi="Calibri" w:cs="Calibri"/>
          <w:b/>
          <w:bCs/>
          <w:sz w:val="24"/>
          <w:szCs w:val="24"/>
        </w:rPr>
        <w:t>G</w:t>
      </w:r>
      <w:r w:rsidR="000049CD" w:rsidRPr="008E0FC9">
        <w:rPr>
          <w:rStyle w:val="None"/>
          <w:rFonts w:ascii="Calibri" w:eastAsia="Calibri" w:hAnsi="Calibri" w:cs="Calibri"/>
          <w:sz w:val="24"/>
          <w:szCs w:val="24"/>
        </w:rPr>
        <w:t xml:space="preserve">) </w:t>
      </w:r>
      <w:r w:rsidR="00BD44D8" w:rsidRPr="008E0FC9">
        <w:rPr>
          <w:rStyle w:val="None"/>
          <w:rFonts w:ascii="Calibri" w:eastAsia="Calibri" w:hAnsi="Calibri" w:cs="Calibri"/>
          <w:sz w:val="24"/>
          <w:szCs w:val="24"/>
        </w:rPr>
        <w:t xml:space="preserve">Adjustment of the catheter in </w:t>
      </w:r>
      <w:r w:rsidR="009146AC" w:rsidRPr="008E0FC9">
        <w:rPr>
          <w:rStyle w:val="None"/>
          <w:rFonts w:ascii="Calibri" w:eastAsia="Calibri" w:hAnsi="Calibri" w:cs="Calibri"/>
          <w:sz w:val="24"/>
          <w:szCs w:val="24"/>
        </w:rPr>
        <w:t xml:space="preserve">a </w:t>
      </w:r>
      <w:r w:rsidR="00BD44D8" w:rsidRPr="008E0FC9">
        <w:rPr>
          <w:rStyle w:val="None"/>
          <w:rFonts w:ascii="Calibri" w:eastAsia="Calibri" w:hAnsi="Calibri" w:cs="Calibri"/>
          <w:sz w:val="24"/>
          <w:szCs w:val="24"/>
        </w:rPr>
        <w:t>common carotid artery</w:t>
      </w:r>
      <w:r w:rsidR="000049CD" w:rsidRPr="008E0FC9">
        <w:rPr>
          <w:rStyle w:val="None"/>
          <w:rFonts w:ascii="Calibri" w:eastAsia="Calibri" w:hAnsi="Calibri" w:cs="Calibri"/>
          <w:sz w:val="24"/>
          <w:szCs w:val="24"/>
        </w:rPr>
        <w:t>. (</w:t>
      </w:r>
      <w:r w:rsidR="00BD44D8" w:rsidRPr="008E0FC9">
        <w:rPr>
          <w:rStyle w:val="None"/>
          <w:rFonts w:ascii="Calibri" w:eastAsia="Calibri" w:hAnsi="Calibri" w:cs="Calibri"/>
          <w:b/>
          <w:bCs/>
          <w:sz w:val="24"/>
          <w:szCs w:val="24"/>
        </w:rPr>
        <w:t>H</w:t>
      </w:r>
      <w:r w:rsidR="000049CD" w:rsidRPr="008E0FC9">
        <w:rPr>
          <w:rStyle w:val="None"/>
          <w:rFonts w:ascii="Calibri" w:eastAsia="Calibri" w:hAnsi="Calibri" w:cs="Calibri"/>
          <w:sz w:val="24"/>
          <w:szCs w:val="24"/>
        </w:rPr>
        <w:t xml:space="preserve">) </w:t>
      </w:r>
      <w:r w:rsidR="00BD44D8" w:rsidRPr="008E0FC9">
        <w:rPr>
          <w:rStyle w:val="None"/>
          <w:rFonts w:ascii="Calibri" w:eastAsia="Calibri" w:hAnsi="Calibri" w:cs="Calibri"/>
          <w:sz w:val="24"/>
          <w:szCs w:val="24"/>
        </w:rPr>
        <w:t>Fixation and isolation of the catheter</w:t>
      </w:r>
      <w:r w:rsidR="000049CD" w:rsidRPr="008E0FC9">
        <w:rPr>
          <w:rStyle w:val="None"/>
          <w:rFonts w:ascii="Calibri" w:eastAsia="Calibri" w:hAnsi="Calibri" w:cs="Calibri"/>
          <w:sz w:val="24"/>
          <w:szCs w:val="24"/>
        </w:rPr>
        <w:t>. (</w:t>
      </w:r>
      <w:r w:rsidR="00BD44D8" w:rsidRPr="008E0FC9">
        <w:rPr>
          <w:rStyle w:val="None"/>
          <w:rFonts w:ascii="Calibri" w:eastAsia="Calibri" w:hAnsi="Calibri" w:cs="Calibri"/>
          <w:b/>
          <w:bCs/>
          <w:sz w:val="24"/>
          <w:szCs w:val="24"/>
        </w:rPr>
        <w:t>I</w:t>
      </w:r>
      <w:r w:rsidR="000049CD" w:rsidRPr="008E0FC9">
        <w:rPr>
          <w:rStyle w:val="None"/>
          <w:rFonts w:ascii="Calibri" w:eastAsia="Calibri" w:hAnsi="Calibri" w:cs="Calibri"/>
          <w:sz w:val="24"/>
          <w:szCs w:val="24"/>
        </w:rPr>
        <w:t>)</w:t>
      </w:r>
      <w:r w:rsidR="000049CD" w:rsidRPr="008E0FC9">
        <w:rPr>
          <w:rStyle w:val="None"/>
          <w:rFonts w:ascii="Calibri" w:eastAsia="Calibri" w:hAnsi="Calibri" w:cs="Calibri"/>
          <w:b/>
          <w:bCs/>
          <w:sz w:val="24"/>
          <w:szCs w:val="24"/>
        </w:rPr>
        <w:t xml:space="preserve"> </w:t>
      </w:r>
      <w:r w:rsidR="00BD44D8" w:rsidRPr="008E0FC9">
        <w:rPr>
          <w:rStyle w:val="None"/>
          <w:rFonts w:ascii="Calibri" w:eastAsia="Calibri" w:hAnsi="Calibri" w:cs="Calibri"/>
          <w:sz w:val="24"/>
          <w:szCs w:val="24"/>
        </w:rPr>
        <w:t xml:space="preserve">Isolated catheter </w:t>
      </w:r>
      <w:r w:rsidR="009146AC" w:rsidRPr="008E0FC9">
        <w:rPr>
          <w:rStyle w:val="None"/>
          <w:rFonts w:ascii="Calibri" w:eastAsia="Calibri" w:hAnsi="Calibri" w:cs="Calibri"/>
          <w:sz w:val="24"/>
          <w:szCs w:val="24"/>
        </w:rPr>
        <w:t xml:space="preserve">ready </w:t>
      </w:r>
      <w:r w:rsidR="00BD44D8" w:rsidRPr="008E0FC9">
        <w:rPr>
          <w:rStyle w:val="None"/>
          <w:rFonts w:ascii="Calibri" w:eastAsia="Calibri" w:hAnsi="Calibri" w:cs="Calibri"/>
          <w:sz w:val="24"/>
          <w:szCs w:val="24"/>
        </w:rPr>
        <w:t xml:space="preserve">for injection of the </w:t>
      </w:r>
      <w:r w:rsidR="00F06C87" w:rsidRPr="008E0FC9">
        <w:rPr>
          <w:rStyle w:val="None"/>
          <w:rFonts w:ascii="Calibri" w:eastAsia="Calibri" w:hAnsi="Calibri" w:cs="Calibri"/>
          <w:sz w:val="24"/>
          <w:szCs w:val="24"/>
        </w:rPr>
        <w:t>Thiel's</w:t>
      </w:r>
      <w:r w:rsidR="009A32C8" w:rsidRPr="008E0FC9">
        <w:rPr>
          <w:rStyle w:val="None"/>
          <w:rFonts w:ascii="Calibri" w:eastAsia="Calibri" w:hAnsi="Calibri" w:cs="Calibri"/>
          <w:sz w:val="24"/>
          <w:szCs w:val="24"/>
        </w:rPr>
        <w:t xml:space="preserve"> solution</w:t>
      </w:r>
      <w:r w:rsidR="00BD44D8" w:rsidRPr="008E0FC9">
        <w:rPr>
          <w:rStyle w:val="None"/>
          <w:rFonts w:ascii="Calibri" w:eastAsia="Calibri" w:hAnsi="Calibri" w:cs="Calibri"/>
          <w:sz w:val="24"/>
          <w:szCs w:val="24"/>
        </w:rPr>
        <w:t xml:space="preserve"> and red color latex milk injection.</w:t>
      </w:r>
    </w:p>
    <w:p w14:paraId="7BFF481C" w14:textId="77777777" w:rsidR="00BD44D8" w:rsidRPr="008E0FC9" w:rsidRDefault="00BD44D8">
      <w:pPr>
        <w:pStyle w:val="BodyA"/>
        <w:jc w:val="both"/>
        <w:rPr>
          <w:rFonts w:ascii="Calibri" w:eastAsia="Calibri" w:hAnsi="Calibri" w:cs="Calibri"/>
          <w:sz w:val="24"/>
          <w:szCs w:val="24"/>
        </w:rPr>
      </w:pPr>
    </w:p>
    <w:p w14:paraId="0B7E5BE0" w14:textId="070A07E9" w:rsidR="00BD44D8" w:rsidRPr="008E0FC9" w:rsidRDefault="003C0D2F">
      <w:pPr>
        <w:pStyle w:val="BodyA"/>
        <w:jc w:val="both"/>
        <w:rPr>
          <w:rStyle w:val="None"/>
          <w:rFonts w:ascii="Calibri" w:eastAsia="Calibri" w:hAnsi="Calibri" w:cs="Calibri"/>
          <w:sz w:val="24"/>
          <w:szCs w:val="24"/>
        </w:rPr>
      </w:pPr>
      <w:r w:rsidRPr="008E0FC9">
        <w:rPr>
          <w:rStyle w:val="None"/>
          <w:rFonts w:ascii="Calibri" w:eastAsia="Calibri" w:hAnsi="Calibri" w:cs="Calibri"/>
          <w:b/>
          <w:bCs/>
          <w:sz w:val="24"/>
          <w:szCs w:val="24"/>
        </w:rPr>
        <w:t>Figure 2</w:t>
      </w:r>
      <w:r w:rsidR="00BD44D8" w:rsidRPr="008E0FC9">
        <w:rPr>
          <w:rStyle w:val="None"/>
          <w:rFonts w:ascii="Calibri" w:eastAsia="Calibri" w:hAnsi="Calibri" w:cs="Calibri"/>
          <w:b/>
          <w:bCs/>
          <w:sz w:val="24"/>
          <w:szCs w:val="24"/>
        </w:rPr>
        <w:t xml:space="preserve">: Demonstration of hardened red colored latex milk in </w:t>
      </w:r>
      <w:r w:rsidR="009A32C8" w:rsidRPr="008E0FC9">
        <w:rPr>
          <w:rStyle w:val="None"/>
          <w:rFonts w:ascii="Calibri" w:eastAsia="Calibri" w:hAnsi="Calibri" w:cs="Calibri"/>
          <w:b/>
          <w:bCs/>
          <w:sz w:val="24"/>
          <w:szCs w:val="24"/>
        </w:rPr>
        <w:t xml:space="preserve">the </w:t>
      </w:r>
      <w:r w:rsidR="00BD44D8" w:rsidRPr="008E0FC9">
        <w:rPr>
          <w:rStyle w:val="None"/>
          <w:rFonts w:ascii="Calibri" w:eastAsia="Calibri" w:hAnsi="Calibri" w:cs="Calibri"/>
          <w:b/>
          <w:bCs/>
          <w:sz w:val="24"/>
          <w:szCs w:val="24"/>
        </w:rPr>
        <w:t>external carotid artery (*) with its subbranches at the upper part of the carotid trigone.</w:t>
      </w:r>
    </w:p>
    <w:p w14:paraId="28A571DC" w14:textId="3FE87B5B" w:rsidR="000049CD" w:rsidRPr="008E0FC9" w:rsidRDefault="00BD44D8" w:rsidP="00BD44D8">
      <w:pPr>
        <w:pStyle w:val="BodyA"/>
        <w:jc w:val="both"/>
        <w:rPr>
          <w:rStyle w:val="None"/>
          <w:rFonts w:ascii="Calibri" w:eastAsia="Calibri" w:hAnsi="Calibri" w:cs="Calibri"/>
          <w:sz w:val="24"/>
          <w:szCs w:val="24"/>
        </w:rPr>
      </w:pPr>
      <w:r w:rsidRPr="008E0FC9">
        <w:rPr>
          <w:rStyle w:val="None"/>
          <w:rFonts w:ascii="Calibri" w:eastAsia="Calibri" w:hAnsi="Calibri" w:cs="Calibri"/>
          <w:sz w:val="24"/>
          <w:szCs w:val="24"/>
        </w:rPr>
        <w:lastRenderedPageBreak/>
        <w:br/>
      </w:r>
      <w:r w:rsidR="003C0D2F" w:rsidRPr="008E0FC9">
        <w:rPr>
          <w:rStyle w:val="None"/>
          <w:rFonts w:ascii="Calibri" w:eastAsia="Calibri" w:hAnsi="Calibri" w:cs="Calibri"/>
          <w:b/>
          <w:bCs/>
          <w:sz w:val="24"/>
          <w:szCs w:val="24"/>
        </w:rPr>
        <w:t>Figure 3</w:t>
      </w:r>
      <w:r w:rsidRPr="008E0FC9">
        <w:rPr>
          <w:rStyle w:val="None"/>
          <w:rFonts w:ascii="Calibri" w:eastAsia="Calibri" w:hAnsi="Calibri" w:cs="Calibri"/>
          <w:b/>
          <w:bCs/>
          <w:sz w:val="24"/>
          <w:szCs w:val="24"/>
        </w:rPr>
        <w:t xml:space="preserve">: Vascular survey of the palate. </w:t>
      </w:r>
      <w:r w:rsidRPr="008E0FC9">
        <w:rPr>
          <w:rStyle w:val="None"/>
          <w:rFonts w:ascii="Calibri" w:eastAsia="Calibri" w:hAnsi="Calibri" w:cs="Calibri"/>
          <w:sz w:val="24"/>
          <w:szCs w:val="24"/>
        </w:rPr>
        <w:t>Palatal mucosal distribution of the greater palatine and nasopalatine branches are visible macroscopically.</w:t>
      </w:r>
    </w:p>
    <w:p w14:paraId="0997640A" w14:textId="26DE2F1E" w:rsidR="00BD44D8" w:rsidRPr="008E0FC9" w:rsidRDefault="00BD44D8" w:rsidP="00BD44D8">
      <w:pPr>
        <w:pStyle w:val="BodyA"/>
        <w:jc w:val="both"/>
        <w:rPr>
          <w:rStyle w:val="None"/>
          <w:rFonts w:ascii="Calibri" w:eastAsia="Calibri" w:hAnsi="Calibri" w:cs="Calibri"/>
          <w:sz w:val="24"/>
          <w:szCs w:val="24"/>
        </w:rPr>
      </w:pPr>
      <w:r w:rsidRPr="008E0FC9">
        <w:rPr>
          <w:rStyle w:val="None"/>
          <w:rFonts w:ascii="Calibri" w:eastAsia="Calibri" w:hAnsi="Calibri" w:cs="Calibri"/>
          <w:b/>
          <w:bCs/>
          <w:sz w:val="24"/>
          <w:szCs w:val="24"/>
        </w:rPr>
        <w:br/>
      </w:r>
      <w:r w:rsidR="003C0D2F" w:rsidRPr="008E0FC9">
        <w:rPr>
          <w:rStyle w:val="None"/>
          <w:rFonts w:ascii="Calibri" w:eastAsia="Calibri" w:hAnsi="Calibri" w:cs="Calibri"/>
          <w:b/>
          <w:bCs/>
          <w:sz w:val="24"/>
          <w:szCs w:val="24"/>
        </w:rPr>
        <w:t>Figure 4</w:t>
      </w:r>
      <w:r w:rsidRPr="008E0FC9">
        <w:rPr>
          <w:rStyle w:val="None"/>
          <w:rFonts w:ascii="Calibri" w:eastAsia="Calibri" w:hAnsi="Calibri" w:cs="Calibri"/>
          <w:b/>
          <w:bCs/>
          <w:sz w:val="24"/>
          <w:szCs w:val="24"/>
        </w:rPr>
        <w:t>: Vascular survey of the oral vestibule.</w:t>
      </w:r>
      <w:r w:rsidRPr="008E0FC9">
        <w:rPr>
          <w:rStyle w:val="None"/>
          <w:rFonts w:ascii="Calibri" w:eastAsia="Calibri" w:hAnsi="Calibri" w:cs="Calibri"/>
          <w:sz w:val="24"/>
          <w:szCs w:val="24"/>
        </w:rPr>
        <w:t xml:space="preserve"> </w:t>
      </w:r>
      <w:r w:rsidR="000049CD" w:rsidRPr="008E0FC9">
        <w:rPr>
          <w:rStyle w:val="None"/>
          <w:rFonts w:ascii="Calibri" w:eastAsia="Calibri" w:hAnsi="Calibri" w:cs="Calibri"/>
          <w:sz w:val="24"/>
          <w:szCs w:val="24"/>
        </w:rPr>
        <w:t>(</w:t>
      </w:r>
      <w:r w:rsidR="000049CD" w:rsidRPr="008E0FC9">
        <w:rPr>
          <w:rStyle w:val="None"/>
          <w:rFonts w:ascii="Calibri" w:eastAsia="Calibri" w:hAnsi="Calibri" w:cs="Calibri"/>
          <w:b/>
          <w:bCs/>
          <w:sz w:val="24"/>
          <w:szCs w:val="24"/>
        </w:rPr>
        <w:t>A</w:t>
      </w:r>
      <w:r w:rsidR="000049CD" w:rsidRPr="008E0FC9">
        <w:rPr>
          <w:rStyle w:val="None"/>
          <w:rFonts w:ascii="Calibri" w:eastAsia="Calibri" w:hAnsi="Calibri" w:cs="Calibri"/>
          <w:sz w:val="24"/>
          <w:szCs w:val="24"/>
        </w:rPr>
        <w:t xml:space="preserve">) Horizontal path of superior labial (*) and posterior superior alveolar (**) arteries with their </w:t>
      </w:r>
      <w:r w:rsidR="0023508A" w:rsidRPr="008E0FC9">
        <w:rPr>
          <w:rStyle w:val="None"/>
          <w:rFonts w:ascii="Calibri" w:eastAsia="Calibri" w:hAnsi="Calibri" w:cs="Calibri"/>
          <w:sz w:val="24"/>
          <w:szCs w:val="24"/>
        </w:rPr>
        <w:t>subbranch</w:t>
      </w:r>
      <w:r w:rsidR="000049CD" w:rsidRPr="008E0FC9">
        <w:rPr>
          <w:rStyle w:val="None"/>
          <w:rFonts w:ascii="Calibri" w:eastAsia="Calibri" w:hAnsi="Calibri" w:cs="Calibri"/>
          <w:sz w:val="24"/>
          <w:szCs w:val="24"/>
        </w:rPr>
        <w:t>es supplying the upper vestibular mucosa. (</w:t>
      </w:r>
      <w:r w:rsidR="000049CD" w:rsidRPr="008E0FC9">
        <w:rPr>
          <w:rStyle w:val="None"/>
          <w:rFonts w:ascii="Calibri" w:eastAsia="Calibri" w:hAnsi="Calibri" w:cs="Calibri"/>
          <w:b/>
          <w:bCs/>
          <w:sz w:val="24"/>
          <w:szCs w:val="24"/>
        </w:rPr>
        <w:t>B</w:t>
      </w:r>
      <w:r w:rsidR="000049CD" w:rsidRPr="008E0FC9">
        <w:rPr>
          <w:rStyle w:val="None"/>
          <w:rFonts w:ascii="Calibri" w:eastAsia="Calibri" w:hAnsi="Calibri" w:cs="Calibri"/>
          <w:sz w:val="24"/>
          <w:szCs w:val="24"/>
        </w:rPr>
        <w:t>)</w:t>
      </w:r>
      <w:r w:rsidRPr="008E0FC9">
        <w:rPr>
          <w:rStyle w:val="None"/>
          <w:rFonts w:ascii="Calibri" w:eastAsia="Calibri" w:hAnsi="Calibri" w:cs="Calibri"/>
          <w:sz w:val="24"/>
          <w:szCs w:val="24"/>
        </w:rPr>
        <w:t xml:space="preserve"> Vertical orientation of the arteries in the maxillary vestibule</w:t>
      </w:r>
      <w:r w:rsidR="009146AC" w:rsidRPr="008E0FC9">
        <w:rPr>
          <w:rStyle w:val="None"/>
          <w:rFonts w:ascii="Calibri" w:eastAsia="Calibri" w:hAnsi="Calibri" w:cs="Calibri"/>
          <w:sz w:val="24"/>
          <w:szCs w:val="24"/>
        </w:rPr>
        <w:t>.</w:t>
      </w:r>
    </w:p>
    <w:p w14:paraId="7FF6616F" w14:textId="77777777" w:rsidR="000049CD" w:rsidRPr="008E0FC9" w:rsidRDefault="000049CD">
      <w:pPr>
        <w:pStyle w:val="BodyA"/>
        <w:jc w:val="both"/>
        <w:rPr>
          <w:rStyle w:val="None"/>
          <w:rFonts w:ascii="Calibri" w:eastAsia="Calibri" w:hAnsi="Calibri" w:cs="Calibri"/>
          <w:sz w:val="24"/>
          <w:szCs w:val="24"/>
        </w:rPr>
      </w:pPr>
    </w:p>
    <w:p w14:paraId="0FE587F0" w14:textId="090A516E" w:rsidR="00BD44D8" w:rsidRPr="008E0FC9" w:rsidRDefault="003C0D2F">
      <w:pPr>
        <w:pStyle w:val="BodyA"/>
        <w:rPr>
          <w:rFonts w:ascii="Calibri" w:hAnsi="Calibri" w:cs="Calibri"/>
          <w:sz w:val="24"/>
          <w:szCs w:val="24"/>
        </w:rPr>
      </w:pPr>
      <w:r w:rsidRPr="008E0FC9">
        <w:rPr>
          <w:rStyle w:val="None"/>
          <w:rFonts w:ascii="Calibri" w:eastAsia="Calibri" w:hAnsi="Calibri" w:cs="Calibri"/>
          <w:b/>
          <w:bCs/>
          <w:sz w:val="24"/>
          <w:szCs w:val="24"/>
        </w:rPr>
        <w:t>Figure 5</w:t>
      </w:r>
      <w:r w:rsidR="00BD44D8" w:rsidRPr="008E0FC9">
        <w:rPr>
          <w:rStyle w:val="None"/>
          <w:rFonts w:ascii="Calibri" w:eastAsia="Calibri" w:hAnsi="Calibri" w:cs="Calibri"/>
          <w:b/>
          <w:bCs/>
          <w:sz w:val="24"/>
          <w:szCs w:val="24"/>
        </w:rPr>
        <w:t xml:space="preserve">: CT </w:t>
      </w:r>
      <w:r w:rsidR="00A027C4" w:rsidRPr="008E0FC9">
        <w:rPr>
          <w:rStyle w:val="None"/>
          <w:rFonts w:ascii="Calibri" w:eastAsia="Calibri" w:hAnsi="Calibri" w:cs="Calibri"/>
          <w:b/>
          <w:bCs/>
          <w:sz w:val="24"/>
          <w:szCs w:val="24"/>
        </w:rPr>
        <w:t xml:space="preserve">images </w:t>
      </w:r>
      <w:r w:rsidR="00BD44D8" w:rsidRPr="008E0FC9">
        <w:rPr>
          <w:rStyle w:val="None"/>
          <w:rFonts w:ascii="Calibri" w:eastAsia="Calibri" w:hAnsi="Calibri" w:cs="Calibri"/>
          <w:b/>
          <w:bCs/>
          <w:sz w:val="24"/>
          <w:szCs w:val="24"/>
        </w:rPr>
        <w:t>of the various arterial pathways injected with the red colored latex milk in the maxillofacial region.</w:t>
      </w:r>
    </w:p>
    <w:p w14:paraId="1AF9315E" w14:textId="77777777" w:rsidR="00BD44D8" w:rsidRPr="008E0FC9" w:rsidRDefault="00BD44D8">
      <w:pPr>
        <w:pStyle w:val="BodyA"/>
        <w:widowControl w:val="0"/>
        <w:jc w:val="both"/>
        <w:rPr>
          <w:rStyle w:val="None"/>
          <w:rFonts w:ascii="Calibri" w:eastAsia="Calibri" w:hAnsi="Calibri" w:cs="Calibri"/>
          <w:sz w:val="24"/>
          <w:szCs w:val="24"/>
          <w:u w:color="0432FF"/>
        </w:rPr>
      </w:pPr>
    </w:p>
    <w:p w14:paraId="19106CF7" w14:textId="168F0A71" w:rsidR="00F37DFD" w:rsidRPr="008E0FC9" w:rsidRDefault="00BD44D8">
      <w:pPr>
        <w:pStyle w:val="BodyA"/>
        <w:widowControl w:val="0"/>
        <w:jc w:val="both"/>
        <w:rPr>
          <w:rStyle w:val="None"/>
          <w:rFonts w:ascii="Calibri" w:eastAsia="Calibri" w:hAnsi="Calibri" w:cs="Calibri"/>
          <w:sz w:val="24"/>
          <w:szCs w:val="24"/>
        </w:rPr>
      </w:pPr>
      <w:r w:rsidRPr="008E0FC9">
        <w:rPr>
          <w:rStyle w:val="None"/>
          <w:rFonts w:ascii="Calibri" w:eastAsia="Calibri" w:hAnsi="Calibri" w:cs="Calibri"/>
          <w:b/>
          <w:bCs/>
          <w:sz w:val="24"/>
          <w:szCs w:val="24"/>
        </w:rPr>
        <w:t>DISCUSSION</w:t>
      </w:r>
      <w:r w:rsidR="009146AC" w:rsidRPr="008E0FC9">
        <w:rPr>
          <w:rStyle w:val="None"/>
          <w:rFonts w:ascii="Calibri" w:eastAsia="Calibri" w:hAnsi="Calibri" w:cs="Calibri"/>
          <w:b/>
          <w:bCs/>
          <w:sz w:val="24"/>
          <w:szCs w:val="24"/>
        </w:rPr>
        <w:t>:</w:t>
      </w:r>
    </w:p>
    <w:p w14:paraId="26310C29" w14:textId="2EEF28A1" w:rsidR="00F37DFD" w:rsidRPr="008E0FC9" w:rsidRDefault="00B53E38">
      <w:pPr>
        <w:pStyle w:val="BodyA"/>
        <w:widowControl w:val="0"/>
        <w:jc w:val="both"/>
        <w:rPr>
          <w:rStyle w:val="None"/>
          <w:rFonts w:ascii="Calibri" w:eastAsia="Calibri" w:hAnsi="Calibri" w:cs="Calibri"/>
          <w:sz w:val="24"/>
          <w:szCs w:val="24"/>
        </w:rPr>
      </w:pPr>
      <w:r w:rsidRPr="008E0FC9">
        <w:rPr>
          <w:rStyle w:val="None"/>
          <w:rFonts w:ascii="Calibri" w:eastAsia="Calibri" w:hAnsi="Calibri" w:cs="Calibri"/>
          <w:sz w:val="24"/>
          <w:szCs w:val="24"/>
        </w:rPr>
        <w:t xml:space="preserve">The unique combination of </w:t>
      </w:r>
      <w:r w:rsidR="00F06C87" w:rsidRPr="008E0FC9">
        <w:rPr>
          <w:rStyle w:val="None"/>
          <w:rFonts w:ascii="Calibri" w:eastAsia="Calibri" w:hAnsi="Calibri" w:cs="Calibri"/>
          <w:sz w:val="24"/>
          <w:szCs w:val="24"/>
        </w:rPr>
        <w:t>Thiel's</w:t>
      </w:r>
      <w:r w:rsidRPr="008E0FC9">
        <w:rPr>
          <w:rStyle w:val="None"/>
          <w:rFonts w:ascii="Calibri" w:eastAsia="Calibri" w:hAnsi="Calibri" w:cs="Calibri"/>
          <w:sz w:val="24"/>
          <w:szCs w:val="24"/>
        </w:rPr>
        <w:t xml:space="preserve"> embalming and latex milk injection methods enable the oral-maxillo-facial surgeons and periodontists to practice on fresh specimen</w:t>
      </w:r>
      <w:r w:rsidR="009146AC" w:rsidRPr="008E0FC9">
        <w:rPr>
          <w:rStyle w:val="None"/>
          <w:rFonts w:ascii="Calibri" w:eastAsia="Calibri" w:hAnsi="Calibri" w:cs="Calibri"/>
          <w:sz w:val="24"/>
          <w:szCs w:val="24"/>
        </w:rPr>
        <w:t>s</w:t>
      </w:r>
      <w:r w:rsidRPr="008E0FC9">
        <w:rPr>
          <w:rStyle w:val="None"/>
          <w:rFonts w:ascii="Calibri" w:eastAsia="Calibri" w:hAnsi="Calibri" w:cs="Calibri"/>
          <w:sz w:val="24"/>
          <w:szCs w:val="24"/>
        </w:rPr>
        <w:t xml:space="preserve"> </w:t>
      </w:r>
      <w:r w:rsidR="00A027C4" w:rsidRPr="008E0FC9">
        <w:rPr>
          <w:rStyle w:val="None"/>
          <w:rFonts w:ascii="Calibri" w:eastAsia="Calibri" w:hAnsi="Calibri" w:cs="Calibri"/>
          <w:sz w:val="24"/>
          <w:szCs w:val="24"/>
        </w:rPr>
        <w:t>while observing</w:t>
      </w:r>
      <w:r w:rsidRPr="008E0FC9">
        <w:rPr>
          <w:rStyle w:val="None"/>
          <w:rFonts w:ascii="Calibri" w:eastAsia="Calibri" w:hAnsi="Calibri" w:cs="Calibri"/>
          <w:sz w:val="24"/>
          <w:szCs w:val="24"/>
        </w:rPr>
        <w:t xml:space="preserve"> the directions of different vessels</w:t>
      </w:r>
      <w:r w:rsidR="008221C1" w:rsidRPr="008E0FC9">
        <w:rPr>
          <w:rStyle w:val="None"/>
          <w:rFonts w:ascii="Calibri" w:eastAsia="Calibri" w:hAnsi="Calibri" w:cs="Calibri"/>
          <w:bCs/>
          <w:sz w:val="24"/>
          <w:szCs w:val="24"/>
          <w:u w:color="FF2D21"/>
          <w:vertAlign w:val="superscript"/>
        </w:rPr>
        <w:t>4</w:t>
      </w:r>
      <w:r w:rsidR="008A0A4C" w:rsidRPr="008E0FC9">
        <w:rPr>
          <w:rStyle w:val="None"/>
          <w:rFonts w:ascii="Calibri" w:eastAsia="Calibri" w:hAnsi="Calibri" w:cs="Calibri"/>
          <w:bCs/>
          <w:sz w:val="24"/>
          <w:szCs w:val="24"/>
          <w:u w:color="FF2D21"/>
          <w:vertAlign w:val="superscript"/>
        </w:rPr>
        <w:t>,</w:t>
      </w:r>
      <w:r w:rsidR="008221C1" w:rsidRPr="008E0FC9">
        <w:rPr>
          <w:rStyle w:val="None"/>
          <w:rFonts w:ascii="Calibri" w:eastAsia="Calibri" w:hAnsi="Calibri" w:cs="Calibri"/>
          <w:bCs/>
          <w:sz w:val="24"/>
          <w:szCs w:val="24"/>
          <w:u w:color="FF2D21"/>
          <w:vertAlign w:val="superscript"/>
        </w:rPr>
        <w:t>19</w:t>
      </w:r>
      <w:r w:rsidR="008A0A4C" w:rsidRPr="008E0FC9">
        <w:rPr>
          <w:rStyle w:val="None"/>
          <w:rFonts w:ascii="Calibri" w:eastAsia="Calibri" w:hAnsi="Calibri" w:cs="Calibri"/>
          <w:bCs/>
          <w:sz w:val="24"/>
          <w:szCs w:val="24"/>
          <w:u w:color="FF2D21"/>
          <w:vertAlign w:val="superscript"/>
        </w:rPr>
        <w:t>,</w:t>
      </w:r>
      <w:r w:rsidR="008221C1" w:rsidRPr="008E0FC9">
        <w:rPr>
          <w:rStyle w:val="None"/>
          <w:rFonts w:ascii="Calibri" w:eastAsia="Calibri" w:hAnsi="Calibri" w:cs="Calibri"/>
          <w:bCs/>
          <w:sz w:val="24"/>
          <w:szCs w:val="24"/>
          <w:u w:color="FF2D21"/>
          <w:vertAlign w:val="superscript"/>
        </w:rPr>
        <w:t>20</w:t>
      </w:r>
      <w:r w:rsidRPr="008E0FC9">
        <w:rPr>
          <w:rStyle w:val="None"/>
          <w:rFonts w:ascii="Calibri" w:eastAsia="Calibri" w:hAnsi="Calibri" w:cs="Calibri"/>
          <w:sz w:val="24"/>
          <w:szCs w:val="24"/>
        </w:rPr>
        <w:t>. However, there might be some limitations with the staining of small-diameter vessels due to blockage by clot</w:t>
      </w:r>
      <w:r w:rsidR="008221C1" w:rsidRPr="008E0FC9">
        <w:rPr>
          <w:rStyle w:val="None"/>
          <w:rFonts w:ascii="Calibri" w:eastAsia="Calibri" w:hAnsi="Calibri" w:cs="Calibri"/>
          <w:sz w:val="24"/>
          <w:szCs w:val="24"/>
        </w:rPr>
        <w:t>s</w:t>
      </w:r>
      <w:r w:rsidRPr="008E0FC9">
        <w:rPr>
          <w:rStyle w:val="None"/>
          <w:rFonts w:ascii="Calibri" w:eastAsia="Calibri" w:hAnsi="Calibri" w:cs="Calibri"/>
          <w:sz w:val="24"/>
          <w:szCs w:val="24"/>
        </w:rPr>
        <w:t xml:space="preserve"> or not </w:t>
      </w:r>
      <w:r w:rsidR="008221C1" w:rsidRPr="008E0FC9">
        <w:rPr>
          <w:rStyle w:val="None"/>
          <w:rFonts w:ascii="Calibri" w:eastAsia="Calibri" w:hAnsi="Calibri" w:cs="Calibri"/>
          <w:sz w:val="24"/>
          <w:szCs w:val="24"/>
        </w:rPr>
        <w:t xml:space="preserve">using </w:t>
      </w:r>
      <w:r w:rsidRPr="008E0FC9">
        <w:rPr>
          <w:rStyle w:val="None"/>
          <w:rFonts w:ascii="Calibri" w:eastAsia="Calibri" w:hAnsi="Calibri" w:cs="Calibri"/>
          <w:sz w:val="24"/>
          <w:szCs w:val="24"/>
        </w:rPr>
        <w:t>enough pressure to push the material into the small arteries</w:t>
      </w:r>
      <w:r w:rsidR="00A027C4" w:rsidRPr="008E0FC9">
        <w:rPr>
          <w:rStyle w:val="None"/>
          <w:rFonts w:ascii="Calibri" w:eastAsia="Calibri" w:hAnsi="Calibri" w:cs="Calibri"/>
          <w:sz w:val="24"/>
          <w:szCs w:val="24"/>
        </w:rPr>
        <w:t xml:space="preserve"> during the procedure</w:t>
      </w:r>
      <w:r w:rsidRPr="008E0FC9">
        <w:rPr>
          <w:rStyle w:val="None"/>
          <w:rFonts w:ascii="Calibri" w:eastAsia="Calibri" w:hAnsi="Calibri" w:cs="Calibri"/>
          <w:sz w:val="24"/>
          <w:szCs w:val="24"/>
        </w:rPr>
        <w:t xml:space="preserve">. </w:t>
      </w:r>
    </w:p>
    <w:p w14:paraId="763ABCC1" w14:textId="77777777" w:rsidR="00BD44D8" w:rsidRPr="008E0FC9" w:rsidRDefault="00BD44D8">
      <w:pPr>
        <w:pStyle w:val="BodyA"/>
        <w:widowControl w:val="0"/>
        <w:jc w:val="both"/>
        <w:rPr>
          <w:rStyle w:val="None"/>
          <w:rFonts w:ascii="Calibri" w:eastAsia="Calibri" w:hAnsi="Calibri" w:cs="Calibri"/>
          <w:sz w:val="24"/>
          <w:szCs w:val="24"/>
        </w:rPr>
      </w:pPr>
    </w:p>
    <w:p w14:paraId="70C9D548" w14:textId="11FC77B1" w:rsidR="00BD44D8" w:rsidRPr="008E0FC9" w:rsidRDefault="00B53E38">
      <w:pPr>
        <w:pStyle w:val="BodyA"/>
        <w:widowControl w:val="0"/>
        <w:jc w:val="both"/>
        <w:rPr>
          <w:rStyle w:val="None"/>
          <w:rFonts w:ascii="Calibri" w:eastAsia="Calibri" w:hAnsi="Calibri" w:cs="Calibri"/>
          <w:sz w:val="24"/>
          <w:szCs w:val="24"/>
        </w:rPr>
      </w:pPr>
      <w:r w:rsidRPr="008E0FC9">
        <w:rPr>
          <w:rStyle w:val="None"/>
          <w:rFonts w:ascii="Calibri" w:eastAsia="Calibri" w:hAnsi="Calibri" w:cs="Calibri"/>
          <w:sz w:val="24"/>
          <w:szCs w:val="24"/>
        </w:rPr>
        <w:t xml:space="preserve">The Thiel </w:t>
      </w:r>
      <w:r w:rsidR="008221C1" w:rsidRPr="008E0FC9">
        <w:rPr>
          <w:rStyle w:val="None"/>
          <w:rFonts w:ascii="Calibri" w:eastAsia="Calibri" w:hAnsi="Calibri" w:cs="Calibri"/>
          <w:sz w:val="24"/>
          <w:szCs w:val="24"/>
        </w:rPr>
        <w:t xml:space="preserve">embalming </w:t>
      </w:r>
      <w:r w:rsidRPr="008E0FC9">
        <w:rPr>
          <w:rStyle w:val="None"/>
          <w:rFonts w:ascii="Calibri" w:eastAsia="Calibri" w:hAnsi="Calibri" w:cs="Calibri"/>
          <w:sz w:val="24"/>
          <w:szCs w:val="24"/>
        </w:rPr>
        <w:t>method contains crucial vital advantages</w:t>
      </w:r>
      <w:r w:rsidR="00A027C4" w:rsidRPr="008E0FC9">
        <w:rPr>
          <w:rStyle w:val="None"/>
          <w:rFonts w:ascii="Calibri" w:eastAsia="Calibri" w:hAnsi="Calibri" w:cs="Calibri"/>
          <w:sz w:val="24"/>
          <w:szCs w:val="24"/>
        </w:rPr>
        <w:t>. For example,</w:t>
      </w:r>
      <w:r w:rsidRPr="008E0FC9">
        <w:rPr>
          <w:rStyle w:val="None"/>
          <w:rFonts w:ascii="Calibri" w:eastAsia="Calibri" w:hAnsi="Calibri" w:cs="Calibri"/>
          <w:sz w:val="24"/>
          <w:szCs w:val="24"/>
        </w:rPr>
        <w:t xml:space="preserve"> the cadavers are preserved </w:t>
      </w:r>
      <w:r w:rsidR="008221C1" w:rsidRPr="008E0FC9">
        <w:rPr>
          <w:rStyle w:val="None"/>
          <w:rFonts w:ascii="Calibri" w:eastAsia="Calibri" w:hAnsi="Calibri" w:cs="Calibri"/>
          <w:sz w:val="24"/>
          <w:szCs w:val="24"/>
        </w:rPr>
        <w:t xml:space="preserve">in </w:t>
      </w:r>
      <w:r w:rsidRPr="008E0FC9">
        <w:rPr>
          <w:rStyle w:val="None"/>
          <w:rFonts w:ascii="Calibri" w:eastAsia="Calibri" w:hAnsi="Calibri" w:cs="Calibri"/>
          <w:sz w:val="24"/>
          <w:szCs w:val="24"/>
        </w:rPr>
        <w:t>their natural color</w:t>
      </w:r>
      <w:r w:rsidR="008221C1" w:rsidRPr="008E0FC9">
        <w:rPr>
          <w:rStyle w:val="None"/>
          <w:rFonts w:ascii="Calibri" w:eastAsia="Calibri" w:hAnsi="Calibri" w:cs="Calibri"/>
          <w:bCs/>
          <w:sz w:val="24"/>
          <w:szCs w:val="24"/>
          <w:u w:color="FF2D21"/>
          <w:vertAlign w:val="superscript"/>
        </w:rPr>
        <w:t>16</w:t>
      </w:r>
      <w:r w:rsidR="008A0A4C" w:rsidRPr="008E0FC9">
        <w:rPr>
          <w:rStyle w:val="None"/>
          <w:rFonts w:ascii="Calibri" w:eastAsia="Calibri" w:hAnsi="Calibri" w:cs="Calibri"/>
          <w:bCs/>
          <w:sz w:val="24"/>
          <w:szCs w:val="24"/>
          <w:u w:color="FF2D21"/>
          <w:vertAlign w:val="superscript"/>
        </w:rPr>
        <w:t>,</w:t>
      </w:r>
      <w:r w:rsidR="008221C1" w:rsidRPr="008E0FC9">
        <w:rPr>
          <w:rStyle w:val="None"/>
          <w:rFonts w:ascii="Calibri" w:eastAsia="Calibri" w:hAnsi="Calibri" w:cs="Calibri"/>
          <w:bCs/>
          <w:sz w:val="24"/>
          <w:szCs w:val="24"/>
          <w:u w:color="FF2D21"/>
          <w:vertAlign w:val="superscript"/>
        </w:rPr>
        <w:t>17</w:t>
      </w:r>
      <w:r w:rsidR="008A0A4C" w:rsidRPr="008E0FC9">
        <w:rPr>
          <w:rStyle w:val="None"/>
          <w:rFonts w:ascii="Calibri" w:eastAsia="Calibri" w:hAnsi="Calibri" w:cs="Calibri"/>
          <w:bCs/>
          <w:sz w:val="24"/>
          <w:szCs w:val="24"/>
          <w:u w:color="FF2D21"/>
          <w:vertAlign w:val="superscript"/>
        </w:rPr>
        <w:t>,</w:t>
      </w:r>
      <w:r w:rsidR="008221C1" w:rsidRPr="008E0FC9">
        <w:rPr>
          <w:rStyle w:val="None"/>
          <w:rFonts w:ascii="Calibri" w:eastAsia="Calibri" w:hAnsi="Calibri" w:cs="Calibri"/>
          <w:bCs/>
          <w:sz w:val="24"/>
          <w:szCs w:val="24"/>
          <w:u w:color="FF2D21"/>
          <w:vertAlign w:val="superscript"/>
        </w:rPr>
        <w:t>20</w:t>
      </w:r>
      <w:r w:rsidRPr="008E0FC9">
        <w:rPr>
          <w:rStyle w:val="None"/>
          <w:rFonts w:ascii="Calibri" w:eastAsia="Calibri" w:hAnsi="Calibri" w:cs="Calibri"/>
          <w:sz w:val="24"/>
          <w:szCs w:val="24"/>
        </w:rPr>
        <w:t>. Due to the maintenance of resilience and elasticity of tissues</w:t>
      </w:r>
      <w:r w:rsidR="008221C1" w:rsidRPr="008E0FC9">
        <w:rPr>
          <w:rStyle w:val="None"/>
          <w:rFonts w:ascii="Calibri" w:eastAsia="Calibri" w:hAnsi="Calibri" w:cs="Calibri"/>
          <w:bCs/>
          <w:sz w:val="24"/>
          <w:szCs w:val="24"/>
          <w:u w:color="FF2D21"/>
          <w:vertAlign w:val="superscript"/>
        </w:rPr>
        <w:t>20</w:t>
      </w:r>
      <w:r w:rsidR="008A0A4C" w:rsidRPr="008E0FC9">
        <w:rPr>
          <w:rStyle w:val="None"/>
          <w:rFonts w:ascii="Calibri" w:eastAsia="Calibri" w:hAnsi="Calibri" w:cs="Calibri"/>
          <w:b/>
          <w:bCs/>
          <w:sz w:val="24"/>
          <w:szCs w:val="24"/>
          <w:u w:color="FF2D21"/>
          <w:vertAlign w:val="superscript"/>
        </w:rPr>
        <w:t>,</w:t>
      </w:r>
      <w:r w:rsidR="008221C1" w:rsidRPr="008E0FC9">
        <w:rPr>
          <w:rStyle w:val="None"/>
          <w:rFonts w:ascii="Calibri" w:eastAsia="Calibri" w:hAnsi="Calibri" w:cs="Calibri"/>
          <w:bCs/>
          <w:sz w:val="24"/>
          <w:szCs w:val="24"/>
          <w:u w:color="FF2D21"/>
          <w:vertAlign w:val="superscript"/>
        </w:rPr>
        <w:t>21</w:t>
      </w:r>
      <w:r w:rsidRPr="008E0FC9">
        <w:rPr>
          <w:rStyle w:val="None"/>
          <w:rFonts w:ascii="Calibri" w:eastAsia="Calibri" w:hAnsi="Calibri" w:cs="Calibri"/>
          <w:sz w:val="24"/>
          <w:szCs w:val="24"/>
        </w:rPr>
        <w:t>, this is a</w:t>
      </w:r>
      <w:r w:rsidR="008221C1" w:rsidRPr="008E0FC9">
        <w:rPr>
          <w:rStyle w:val="None"/>
          <w:rFonts w:ascii="Calibri" w:eastAsia="Calibri" w:hAnsi="Calibri" w:cs="Calibri"/>
          <w:sz w:val="24"/>
          <w:szCs w:val="24"/>
        </w:rPr>
        <w:t xml:space="preserve">n excellent </w:t>
      </w:r>
      <w:r w:rsidRPr="008E0FC9">
        <w:rPr>
          <w:rStyle w:val="None"/>
          <w:rFonts w:ascii="Calibri" w:eastAsia="Calibri" w:hAnsi="Calibri" w:cs="Calibri"/>
          <w:sz w:val="24"/>
          <w:szCs w:val="24"/>
        </w:rPr>
        <w:t xml:space="preserve">method </w:t>
      </w:r>
      <w:r w:rsidR="008221C1" w:rsidRPr="008E0FC9">
        <w:rPr>
          <w:rStyle w:val="None"/>
          <w:rFonts w:ascii="Calibri" w:eastAsia="Calibri" w:hAnsi="Calibri" w:cs="Calibri"/>
          <w:sz w:val="24"/>
          <w:szCs w:val="24"/>
        </w:rPr>
        <w:t>to demonstrate surgery</w:t>
      </w:r>
      <w:r w:rsidRPr="008E0FC9">
        <w:rPr>
          <w:rStyle w:val="None"/>
          <w:rFonts w:ascii="Calibri" w:eastAsia="Calibri" w:hAnsi="Calibri" w:cs="Calibri"/>
          <w:sz w:val="24"/>
          <w:szCs w:val="24"/>
        </w:rPr>
        <w:t xml:space="preserve"> and oral surgical interventions</w:t>
      </w:r>
      <w:r w:rsidR="008221C1" w:rsidRPr="008E0FC9">
        <w:rPr>
          <w:rStyle w:val="None"/>
          <w:rFonts w:ascii="Calibri" w:eastAsia="Calibri" w:hAnsi="Calibri" w:cs="Calibri"/>
          <w:bCs/>
          <w:sz w:val="24"/>
          <w:szCs w:val="24"/>
          <w:u w:color="FF2D21"/>
          <w:vertAlign w:val="superscript"/>
        </w:rPr>
        <w:t>19</w:t>
      </w:r>
      <w:r w:rsidR="008A0A4C" w:rsidRPr="008E0FC9">
        <w:rPr>
          <w:rStyle w:val="None"/>
          <w:rFonts w:ascii="Calibri" w:eastAsia="Calibri" w:hAnsi="Calibri" w:cs="Calibri"/>
          <w:bCs/>
          <w:sz w:val="24"/>
          <w:szCs w:val="24"/>
          <w:u w:color="FF2D21"/>
          <w:vertAlign w:val="superscript"/>
        </w:rPr>
        <w:t>,</w:t>
      </w:r>
      <w:r w:rsidR="008221C1" w:rsidRPr="008E0FC9">
        <w:rPr>
          <w:rStyle w:val="None"/>
          <w:rFonts w:ascii="Calibri" w:eastAsia="Calibri" w:hAnsi="Calibri" w:cs="Calibri"/>
          <w:bCs/>
          <w:sz w:val="24"/>
          <w:szCs w:val="24"/>
          <w:u w:color="FF2D21"/>
          <w:vertAlign w:val="superscript"/>
        </w:rPr>
        <w:t>22</w:t>
      </w:r>
      <w:r w:rsidR="008A0A4C" w:rsidRPr="008E0FC9">
        <w:rPr>
          <w:rStyle w:val="None"/>
          <w:rFonts w:ascii="Calibri" w:eastAsia="Calibri" w:hAnsi="Calibri" w:cs="Calibri"/>
          <w:bCs/>
          <w:sz w:val="24"/>
          <w:szCs w:val="24"/>
          <w:u w:color="FF2D21"/>
          <w:vertAlign w:val="superscript"/>
        </w:rPr>
        <w:t>,</w:t>
      </w:r>
      <w:r w:rsidR="008221C1" w:rsidRPr="008E0FC9">
        <w:rPr>
          <w:rStyle w:val="None"/>
          <w:rFonts w:ascii="Calibri" w:eastAsia="Calibri" w:hAnsi="Calibri" w:cs="Calibri"/>
          <w:bCs/>
          <w:sz w:val="24"/>
          <w:szCs w:val="24"/>
          <w:u w:color="FF2D21"/>
          <w:vertAlign w:val="superscript"/>
        </w:rPr>
        <w:t>23</w:t>
      </w:r>
      <w:r w:rsidRPr="008E0FC9">
        <w:rPr>
          <w:rStyle w:val="None"/>
          <w:rFonts w:ascii="Calibri" w:eastAsia="Calibri" w:hAnsi="Calibri" w:cs="Calibri"/>
          <w:sz w:val="24"/>
          <w:szCs w:val="24"/>
        </w:rPr>
        <w:t xml:space="preserve">. </w:t>
      </w:r>
      <w:r w:rsidR="008221C1" w:rsidRPr="008E0FC9">
        <w:rPr>
          <w:rStyle w:val="None"/>
          <w:rFonts w:ascii="Calibri" w:eastAsia="Calibri" w:hAnsi="Calibri" w:cs="Calibri"/>
          <w:sz w:val="24"/>
          <w:szCs w:val="24"/>
        </w:rPr>
        <w:t xml:space="preserve">Because </w:t>
      </w:r>
      <w:r w:rsidRPr="008E0FC9">
        <w:rPr>
          <w:rStyle w:val="None"/>
          <w:rFonts w:ascii="Calibri" w:eastAsia="Calibri" w:hAnsi="Calibri" w:cs="Calibri"/>
          <w:sz w:val="24"/>
          <w:szCs w:val="24"/>
        </w:rPr>
        <w:t xml:space="preserve">the Thiel </w:t>
      </w:r>
      <w:r w:rsidR="008221C1" w:rsidRPr="008E0FC9">
        <w:rPr>
          <w:rStyle w:val="None"/>
          <w:rFonts w:ascii="Calibri" w:eastAsia="Calibri" w:hAnsi="Calibri" w:cs="Calibri"/>
          <w:sz w:val="24"/>
          <w:szCs w:val="24"/>
        </w:rPr>
        <w:t xml:space="preserve">method </w:t>
      </w:r>
      <w:r w:rsidRPr="008E0FC9">
        <w:rPr>
          <w:rStyle w:val="None"/>
          <w:rFonts w:ascii="Calibri" w:eastAsia="Calibri" w:hAnsi="Calibri" w:cs="Calibri"/>
          <w:sz w:val="24"/>
          <w:szCs w:val="24"/>
        </w:rPr>
        <w:t xml:space="preserve">is odorless and less toxic compared to </w:t>
      </w:r>
      <w:r w:rsidR="008221C1" w:rsidRPr="008E0FC9">
        <w:rPr>
          <w:rStyle w:val="None"/>
          <w:rFonts w:ascii="Calibri" w:eastAsia="Calibri" w:hAnsi="Calibri" w:cs="Calibri"/>
          <w:sz w:val="24"/>
          <w:szCs w:val="24"/>
        </w:rPr>
        <w:t xml:space="preserve">other </w:t>
      </w:r>
      <w:r w:rsidRPr="008E0FC9">
        <w:rPr>
          <w:rStyle w:val="None"/>
          <w:rFonts w:ascii="Calibri" w:eastAsia="Calibri" w:hAnsi="Calibri" w:cs="Calibri"/>
          <w:sz w:val="24"/>
          <w:szCs w:val="24"/>
        </w:rPr>
        <w:t>fixation methods such as formaldehyde, it makes specimen preparation more convenient</w:t>
      </w:r>
      <w:r w:rsidR="008221C1" w:rsidRPr="008E0FC9">
        <w:rPr>
          <w:rStyle w:val="None"/>
          <w:rFonts w:ascii="Calibri" w:eastAsia="Calibri" w:hAnsi="Calibri" w:cs="Calibri"/>
          <w:sz w:val="24"/>
          <w:szCs w:val="24"/>
          <w:u w:color="FF2D21"/>
          <w:vertAlign w:val="superscript"/>
        </w:rPr>
        <w:t>16</w:t>
      </w:r>
      <w:r w:rsidR="008E0FC9">
        <w:rPr>
          <w:rStyle w:val="None"/>
          <w:rFonts w:ascii="Calibri" w:eastAsia="Calibri" w:hAnsi="Calibri" w:cs="Calibri"/>
          <w:sz w:val="24"/>
          <w:szCs w:val="24"/>
          <w:u w:color="FF2D21"/>
          <w:vertAlign w:val="superscript"/>
        </w:rPr>
        <w:t>-</w:t>
      </w:r>
      <w:r w:rsidR="008221C1" w:rsidRPr="008E0FC9">
        <w:rPr>
          <w:rStyle w:val="None"/>
          <w:rFonts w:ascii="Calibri" w:eastAsia="Calibri" w:hAnsi="Calibri" w:cs="Calibri"/>
          <w:sz w:val="24"/>
          <w:szCs w:val="24"/>
          <w:u w:color="FF2D21"/>
          <w:vertAlign w:val="superscript"/>
        </w:rPr>
        <w:t>18</w:t>
      </w:r>
      <w:r w:rsidR="008A0A4C" w:rsidRPr="008E0FC9">
        <w:rPr>
          <w:rStyle w:val="None"/>
          <w:rFonts w:ascii="Calibri" w:eastAsia="Calibri" w:hAnsi="Calibri" w:cs="Calibri"/>
          <w:sz w:val="24"/>
          <w:szCs w:val="24"/>
          <w:u w:color="FF2D21"/>
          <w:vertAlign w:val="superscript"/>
        </w:rPr>
        <w:t>,</w:t>
      </w:r>
      <w:r w:rsidR="008221C1" w:rsidRPr="008E0FC9">
        <w:rPr>
          <w:rStyle w:val="None"/>
          <w:rFonts w:ascii="Calibri" w:eastAsia="Calibri" w:hAnsi="Calibri" w:cs="Calibri"/>
          <w:bCs/>
          <w:sz w:val="24"/>
          <w:szCs w:val="24"/>
          <w:u w:color="FF2D21"/>
          <w:vertAlign w:val="superscript"/>
        </w:rPr>
        <w:t>20</w:t>
      </w:r>
      <w:r w:rsidRPr="008E0FC9">
        <w:rPr>
          <w:rStyle w:val="None"/>
          <w:rFonts w:ascii="Calibri" w:eastAsia="Calibri" w:hAnsi="Calibri" w:cs="Calibri"/>
          <w:sz w:val="24"/>
          <w:szCs w:val="24"/>
        </w:rPr>
        <w:t xml:space="preserve">. In 2011, </w:t>
      </w:r>
      <w:proofErr w:type="spellStart"/>
      <w:r w:rsidRPr="008E0FC9">
        <w:rPr>
          <w:rStyle w:val="None"/>
          <w:rFonts w:ascii="Calibri" w:eastAsia="Calibri" w:hAnsi="Calibri" w:cs="Calibri"/>
          <w:sz w:val="24"/>
          <w:szCs w:val="24"/>
        </w:rPr>
        <w:t>Benkhedra</w:t>
      </w:r>
      <w:proofErr w:type="spellEnd"/>
      <w:r w:rsidRPr="008E0FC9">
        <w:rPr>
          <w:rStyle w:val="None"/>
          <w:rFonts w:ascii="Calibri" w:eastAsia="Calibri" w:hAnsi="Calibri" w:cs="Calibri"/>
          <w:sz w:val="24"/>
          <w:szCs w:val="24"/>
        </w:rPr>
        <w:t xml:space="preserve"> investigated the histological features of unfixed and fixed skeletal muscle fibers</w:t>
      </w:r>
      <w:r w:rsidR="00A027C4" w:rsidRPr="008E0FC9">
        <w:rPr>
          <w:rStyle w:val="None"/>
          <w:rFonts w:ascii="Calibri" w:eastAsia="Calibri" w:hAnsi="Calibri" w:cs="Calibri"/>
          <w:sz w:val="24"/>
          <w:szCs w:val="24"/>
        </w:rPr>
        <w:t xml:space="preserve"> comparing Thiel's solution and formalin</w:t>
      </w:r>
      <w:r w:rsidR="008221C1" w:rsidRPr="008E0FC9">
        <w:rPr>
          <w:rStyle w:val="None"/>
          <w:rFonts w:ascii="Calibri" w:eastAsia="Calibri" w:hAnsi="Calibri" w:cs="Calibri"/>
          <w:bCs/>
          <w:sz w:val="24"/>
          <w:szCs w:val="24"/>
          <w:u w:color="FF2D21"/>
          <w:vertAlign w:val="superscript"/>
        </w:rPr>
        <w:t>24</w:t>
      </w:r>
      <w:r w:rsidRPr="008E0FC9">
        <w:rPr>
          <w:rStyle w:val="None"/>
          <w:rFonts w:ascii="Calibri" w:eastAsia="Calibri" w:hAnsi="Calibri" w:cs="Calibri"/>
          <w:sz w:val="24"/>
          <w:szCs w:val="24"/>
        </w:rPr>
        <w:t xml:space="preserve">. </w:t>
      </w:r>
      <w:r w:rsidR="008221C1" w:rsidRPr="008E0FC9">
        <w:rPr>
          <w:rStyle w:val="None"/>
          <w:rFonts w:ascii="Calibri" w:eastAsia="Calibri" w:hAnsi="Calibri" w:cs="Calibri"/>
          <w:sz w:val="24"/>
          <w:szCs w:val="24"/>
        </w:rPr>
        <w:t>With</w:t>
      </w:r>
      <w:r w:rsidR="00F06C87" w:rsidRPr="008E0FC9">
        <w:rPr>
          <w:rStyle w:val="None"/>
          <w:rFonts w:ascii="Calibri" w:eastAsia="Calibri" w:hAnsi="Calibri" w:cs="Calibri"/>
          <w:sz w:val="24"/>
          <w:szCs w:val="24"/>
        </w:rPr>
        <w:t xml:space="preserve"> the</w:t>
      </w:r>
      <w:r w:rsidR="008221C1" w:rsidRPr="008E0FC9">
        <w:rPr>
          <w:rStyle w:val="None"/>
          <w:rFonts w:ascii="Calibri" w:eastAsia="Calibri" w:hAnsi="Calibri" w:cs="Calibri"/>
          <w:sz w:val="24"/>
          <w:szCs w:val="24"/>
        </w:rPr>
        <w:t xml:space="preserve"> </w:t>
      </w:r>
      <w:r w:rsidRPr="008E0FC9">
        <w:rPr>
          <w:rStyle w:val="None"/>
          <w:rFonts w:ascii="Calibri" w:eastAsia="Calibri" w:hAnsi="Calibri" w:cs="Calibri"/>
          <w:sz w:val="24"/>
          <w:szCs w:val="24"/>
        </w:rPr>
        <w:t>Thiel</w:t>
      </w:r>
      <w:r w:rsidR="00F06C87" w:rsidRPr="008E0FC9">
        <w:rPr>
          <w:rStyle w:val="None"/>
          <w:rFonts w:ascii="Calibri" w:eastAsia="Calibri" w:hAnsi="Calibri" w:cs="Calibri"/>
          <w:sz w:val="24"/>
          <w:szCs w:val="24"/>
        </w:rPr>
        <w:t xml:space="preserve"> method</w:t>
      </w:r>
      <w:r w:rsidRPr="008E0FC9">
        <w:rPr>
          <w:rStyle w:val="None"/>
          <w:rFonts w:ascii="Calibri" w:eastAsia="Calibri" w:hAnsi="Calibri" w:cs="Calibri"/>
          <w:sz w:val="24"/>
          <w:szCs w:val="24"/>
        </w:rPr>
        <w:t>, the arrangement of the collagen fibers and the integrity of the muscles remained aligned compared to the other method</w:t>
      </w:r>
      <w:r w:rsidR="008221C1" w:rsidRPr="008E0FC9">
        <w:rPr>
          <w:rStyle w:val="None"/>
          <w:rFonts w:ascii="Calibri" w:eastAsia="Calibri" w:hAnsi="Calibri" w:cs="Calibri"/>
          <w:bCs/>
          <w:sz w:val="24"/>
          <w:szCs w:val="24"/>
          <w:u w:color="FF2D21"/>
          <w:vertAlign w:val="superscript"/>
        </w:rPr>
        <w:t>24</w:t>
      </w:r>
      <w:r w:rsidRPr="008E0FC9">
        <w:rPr>
          <w:rStyle w:val="None"/>
          <w:rFonts w:ascii="Calibri" w:eastAsia="Calibri" w:hAnsi="Calibri" w:cs="Calibri"/>
          <w:sz w:val="24"/>
          <w:szCs w:val="24"/>
        </w:rPr>
        <w:t>.</w:t>
      </w:r>
      <w:r w:rsidR="00BD44D8" w:rsidRPr="008E0FC9">
        <w:rPr>
          <w:rStyle w:val="None"/>
          <w:rFonts w:ascii="Calibri" w:eastAsia="Calibri" w:hAnsi="Calibri" w:cs="Calibri"/>
          <w:sz w:val="24"/>
          <w:szCs w:val="24"/>
        </w:rPr>
        <w:t xml:space="preserve"> </w:t>
      </w:r>
      <w:r w:rsidRPr="008E0FC9">
        <w:rPr>
          <w:rStyle w:val="None"/>
          <w:rFonts w:ascii="Calibri" w:eastAsia="Calibri" w:hAnsi="Calibri" w:cs="Calibri"/>
          <w:sz w:val="24"/>
          <w:szCs w:val="24"/>
        </w:rPr>
        <w:t>Furthermore, ultrasound-guided research</w:t>
      </w:r>
      <w:r w:rsidR="00A027C4" w:rsidRPr="008E0FC9">
        <w:rPr>
          <w:rStyle w:val="None"/>
          <w:rFonts w:ascii="Calibri" w:eastAsia="Calibri" w:hAnsi="Calibri" w:cs="Calibri"/>
          <w:sz w:val="24"/>
          <w:szCs w:val="24"/>
        </w:rPr>
        <w:t xml:space="preserve"> has</w:t>
      </w:r>
      <w:r w:rsidRPr="008E0FC9">
        <w:rPr>
          <w:rStyle w:val="None"/>
          <w:rFonts w:ascii="Calibri" w:eastAsia="Calibri" w:hAnsi="Calibri" w:cs="Calibri"/>
          <w:sz w:val="24"/>
          <w:szCs w:val="24"/>
        </w:rPr>
        <w:t xml:space="preserve"> reported that the Thiel embalming method gives more realistic results for radiologists and anesthesiologists</w:t>
      </w:r>
      <w:r w:rsidR="008221C1" w:rsidRPr="008E0FC9">
        <w:rPr>
          <w:rStyle w:val="None"/>
          <w:rFonts w:ascii="Calibri" w:eastAsia="Calibri" w:hAnsi="Calibri" w:cs="Calibri"/>
          <w:bCs/>
          <w:sz w:val="24"/>
          <w:szCs w:val="24"/>
          <w:u w:color="FF2D21"/>
          <w:vertAlign w:val="superscript"/>
        </w:rPr>
        <w:t>25</w:t>
      </w:r>
      <w:r w:rsidRPr="008E0FC9">
        <w:rPr>
          <w:rStyle w:val="None"/>
          <w:rFonts w:ascii="Calibri" w:eastAsia="Calibri" w:hAnsi="Calibri" w:cs="Calibri"/>
          <w:sz w:val="24"/>
          <w:szCs w:val="24"/>
        </w:rPr>
        <w:t xml:space="preserve">. </w:t>
      </w:r>
    </w:p>
    <w:p w14:paraId="683C7E5B" w14:textId="77777777" w:rsidR="00BD44D8" w:rsidRPr="008E0FC9" w:rsidRDefault="00BD44D8">
      <w:pPr>
        <w:pStyle w:val="BodyA"/>
        <w:widowControl w:val="0"/>
        <w:jc w:val="both"/>
        <w:rPr>
          <w:rStyle w:val="None"/>
          <w:rFonts w:ascii="Calibri" w:eastAsia="Calibri" w:hAnsi="Calibri" w:cs="Calibri"/>
          <w:sz w:val="24"/>
          <w:szCs w:val="24"/>
        </w:rPr>
      </w:pPr>
    </w:p>
    <w:p w14:paraId="42C5A1B6" w14:textId="0796FFB3" w:rsidR="00BD44D8" w:rsidRPr="008E0FC9" w:rsidRDefault="00B53E38">
      <w:pPr>
        <w:pStyle w:val="BodyA"/>
        <w:widowControl w:val="0"/>
        <w:jc w:val="both"/>
        <w:rPr>
          <w:rStyle w:val="None"/>
          <w:rFonts w:ascii="Calibri" w:eastAsia="Calibri" w:hAnsi="Calibri" w:cs="Calibri"/>
          <w:sz w:val="24"/>
          <w:szCs w:val="24"/>
        </w:rPr>
      </w:pPr>
      <w:r w:rsidRPr="008E0FC9">
        <w:rPr>
          <w:rStyle w:val="NoneA"/>
          <w:rFonts w:ascii="Calibri" w:eastAsia="Calibri" w:hAnsi="Calibri" w:cs="Calibri"/>
          <w:sz w:val="24"/>
          <w:szCs w:val="24"/>
        </w:rPr>
        <w:t xml:space="preserve">There </w:t>
      </w:r>
      <w:r w:rsidR="008221C1" w:rsidRPr="008E0FC9">
        <w:rPr>
          <w:rStyle w:val="NoneA"/>
          <w:rFonts w:ascii="Calibri" w:eastAsia="Calibri" w:hAnsi="Calibri" w:cs="Calibri"/>
          <w:sz w:val="24"/>
          <w:szCs w:val="24"/>
        </w:rPr>
        <w:t>is insufficient</w:t>
      </w:r>
      <w:r w:rsidRPr="008E0FC9">
        <w:rPr>
          <w:rStyle w:val="NoneA"/>
          <w:rFonts w:ascii="Calibri" w:eastAsia="Calibri" w:hAnsi="Calibri" w:cs="Calibri"/>
          <w:sz w:val="24"/>
          <w:szCs w:val="24"/>
        </w:rPr>
        <w:t xml:space="preserve"> information regarding the precise route and anastomos</w:t>
      </w:r>
      <w:r w:rsidR="008221C1" w:rsidRPr="008E0FC9">
        <w:rPr>
          <w:rStyle w:val="NoneA"/>
          <w:rFonts w:ascii="Calibri" w:eastAsia="Calibri" w:hAnsi="Calibri" w:cs="Calibri"/>
          <w:sz w:val="24"/>
          <w:szCs w:val="24"/>
        </w:rPr>
        <w:t>i</w:t>
      </w:r>
      <w:r w:rsidRPr="008E0FC9">
        <w:rPr>
          <w:rStyle w:val="NoneA"/>
          <w:rFonts w:ascii="Calibri" w:eastAsia="Calibri" w:hAnsi="Calibri" w:cs="Calibri"/>
          <w:sz w:val="24"/>
          <w:szCs w:val="24"/>
        </w:rPr>
        <w:t xml:space="preserve">s of the vessels in the oral mucosa, which may </w:t>
      </w:r>
      <w:r w:rsidR="008221C1" w:rsidRPr="008E0FC9">
        <w:rPr>
          <w:rStyle w:val="NoneA"/>
          <w:rFonts w:ascii="Calibri" w:eastAsia="Calibri" w:hAnsi="Calibri" w:cs="Calibri"/>
          <w:sz w:val="24"/>
          <w:szCs w:val="24"/>
        </w:rPr>
        <w:t xml:space="preserve">produce </w:t>
      </w:r>
      <w:r w:rsidRPr="008E0FC9">
        <w:rPr>
          <w:rStyle w:val="NoneA"/>
          <w:rFonts w:ascii="Calibri" w:eastAsia="Calibri" w:hAnsi="Calibri" w:cs="Calibri"/>
          <w:sz w:val="24"/>
          <w:szCs w:val="24"/>
        </w:rPr>
        <w:t>an improper flap design</w:t>
      </w:r>
      <w:r w:rsidR="008221C1" w:rsidRPr="008E0FC9">
        <w:rPr>
          <w:rStyle w:val="NoneA"/>
          <w:rFonts w:ascii="Calibri" w:eastAsia="Calibri" w:hAnsi="Calibri" w:cs="Calibri"/>
          <w:sz w:val="24"/>
          <w:szCs w:val="24"/>
        </w:rPr>
        <w:t xml:space="preserve"> in surgery</w:t>
      </w:r>
      <w:r w:rsidRPr="008E0FC9">
        <w:rPr>
          <w:rStyle w:val="NoneA"/>
          <w:rFonts w:ascii="Calibri" w:eastAsia="Calibri" w:hAnsi="Calibri" w:cs="Calibri"/>
          <w:sz w:val="24"/>
          <w:szCs w:val="24"/>
        </w:rPr>
        <w:t xml:space="preserve">. The latex milk injection stains the blood vessels, and as a result, they become </w:t>
      </w:r>
      <w:r w:rsidR="008221C1" w:rsidRPr="008E0FC9">
        <w:rPr>
          <w:rStyle w:val="NoneA"/>
          <w:rFonts w:ascii="Calibri" w:eastAsia="Calibri" w:hAnsi="Calibri" w:cs="Calibri"/>
          <w:sz w:val="24"/>
          <w:szCs w:val="24"/>
        </w:rPr>
        <w:t>visible</w:t>
      </w:r>
      <w:r w:rsidR="008221C1" w:rsidRPr="008E0FC9">
        <w:rPr>
          <w:rStyle w:val="None"/>
          <w:rFonts w:ascii="Calibri" w:eastAsia="Calibri" w:hAnsi="Calibri" w:cs="Calibri"/>
          <w:bCs/>
          <w:sz w:val="24"/>
          <w:szCs w:val="24"/>
          <w:u w:color="FF2D21"/>
          <w:vertAlign w:val="superscript"/>
        </w:rPr>
        <w:t>4</w:t>
      </w:r>
      <w:r w:rsidR="008A0A4C" w:rsidRPr="008E0FC9">
        <w:rPr>
          <w:rStyle w:val="None"/>
          <w:rFonts w:ascii="Calibri" w:eastAsia="Calibri" w:hAnsi="Calibri" w:cs="Calibri"/>
          <w:b/>
          <w:bCs/>
          <w:sz w:val="24"/>
          <w:szCs w:val="24"/>
          <w:u w:color="FF2D21"/>
          <w:vertAlign w:val="superscript"/>
        </w:rPr>
        <w:t>,</w:t>
      </w:r>
      <w:r w:rsidR="008221C1" w:rsidRPr="008E0FC9">
        <w:rPr>
          <w:rStyle w:val="None"/>
          <w:rFonts w:ascii="Calibri" w:eastAsia="Calibri" w:hAnsi="Calibri" w:cs="Calibri"/>
          <w:bCs/>
          <w:sz w:val="24"/>
          <w:szCs w:val="24"/>
          <w:u w:color="FF2D21"/>
          <w:vertAlign w:val="superscript"/>
        </w:rPr>
        <w:t>11</w:t>
      </w:r>
      <w:r w:rsidRPr="008E0FC9">
        <w:rPr>
          <w:rStyle w:val="NoneA"/>
          <w:rFonts w:ascii="Calibri" w:eastAsia="Calibri" w:hAnsi="Calibri" w:cs="Calibri"/>
          <w:sz w:val="24"/>
          <w:szCs w:val="24"/>
        </w:rPr>
        <w:t xml:space="preserve">. </w:t>
      </w:r>
      <w:r w:rsidR="008221C1" w:rsidRPr="008E0FC9">
        <w:rPr>
          <w:rStyle w:val="NoneA"/>
          <w:rFonts w:ascii="Calibri" w:eastAsia="Calibri" w:hAnsi="Calibri" w:cs="Calibri"/>
          <w:sz w:val="24"/>
          <w:szCs w:val="24"/>
        </w:rPr>
        <w:t xml:space="preserve">This </w:t>
      </w:r>
      <w:r w:rsidRPr="008E0FC9">
        <w:rPr>
          <w:rStyle w:val="NoneA"/>
          <w:rFonts w:ascii="Calibri" w:eastAsia="Calibri" w:hAnsi="Calibri" w:cs="Calibri"/>
          <w:sz w:val="24"/>
          <w:szCs w:val="24"/>
        </w:rPr>
        <w:t>facilitates the dissection of soft and hard tissues by discovering the</w:t>
      </w:r>
      <w:r w:rsidR="008221C1" w:rsidRPr="008E0FC9">
        <w:rPr>
          <w:rStyle w:val="NoneA"/>
          <w:rFonts w:ascii="Calibri" w:eastAsia="Calibri" w:hAnsi="Calibri" w:cs="Calibri"/>
          <w:sz w:val="24"/>
          <w:szCs w:val="24"/>
        </w:rPr>
        <w:t>ir</w:t>
      </w:r>
      <w:r w:rsidRPr="008E0FC9">
        <w:rPr>
          <w:rStyle w:val="NoneA"/>
          <w:rFonts w:ascii="Calibri" w:eastAsia="Calibri" w:hAnsi="Calibri" w:cs="Calibri"/>
          <w:sz w:val="24"/>
          <w:szCs w:val="24"/>
        </w:rPr>
        <w:t xml:space="preserve"> anatomical and physiological relation </w:t>
      </w:r>
      <w:r w:rsidR="008221C1" w:rsidRPr="008E0FC9">
        <w:rPr>
          <w:rStyle w:val="NoneA"/>
          <w:rFonts w:ascii="Calibri" w:eastAsia="Calibri" w:hAnsi="Calibri" w:cs="Calibri"/>
          <w:sz w:val="24"/>
          <w:szCs w:val="24"/>
        </w:rPr>
        <w:t xml:space="preserve">to </w:t>
      </w:r>
      <w:r w:rsidRPr="008E0FC9">
        <w:rPr>
          <w:rStyle w:val="NoneA"/>
          <w:rFonts w:ascii="Calibri" w:eastAsia="Calibri" w:hAnsi="Calibri" w:cs="Calibri"/>
          <w:sz w:val="24"/>
          <w:szCs w:val="24"/>
        </w:rPr>
        <w:t>the vessels. Another essential characteristic of latex milk</w:t>
      </w:r>
      <w:r w:rsidR="008221C1" w:rsidRPr="008E0FC9">
        <w:rPr>
          <w:rStyle w:val="NoneA"/>
          <w:rFonts w:ascii="Calibri" w:eastAsia="Calibri" w:hAnsi="Calibri" w:cs="Calibri"/>
          <w:sz w:val="24"/>
          <w:szCs w:val="24"/>
        </w:rPr>
        <w:t xml:space="preserve"> </w:t>
      </w:r>
      <w:r w:rsidRPr="008E0FC9">
        <w:rPr>
          <w:rStyle w:val="NoneA"/>
          <w:rFonts w:ascii="Calibri" w:eastAsia="Calibri" w:hAnsi="Calibri" w:cs="Calibri"/>
          <w:sz w:val="24"/>
          <w:szCs w:val="24"/>
        </w:rPr>
        <w:t xml:space="preserve">is </w:t>
      </w:r>
      <w:r w:rsidR="000049CD" w:rsidRPr="008E0FC9">
        <w:rPr>
          <w:rStyle w:val="NoneA"/>
          <w:rFonts w:ascii="Calibri" w:eastAsia="Calibri" w:hAnsi="Calibri" w:cs="Calibri"/>
          <w:sz w:val="24"/>
          <w:szCs w:val="24"/>
        </w:rPr>
        <w:t xml:space="preserve">that it is </w:t>
      </w:r>
      <w:r w:rsidRPr="008E0FC9">
        <w:rPr>
          <w:rStyle w:val="NoneA"/>
          <w:rFonts w:ascii="Calibri" w:eastAsia="Calibri" w:hAnsi="Calibri" w:cs="Calibri"/>
          <w:sz w:val="24"/>
          <w:szCs w:val="24"/>
        </w:rPr>
        <w:t xml:space="preserve">radiopaque due to </w:t>
      </w:r>
      <w:r w:rsidR="000049CD" w:rsidRPr="008E0FC9">
        <w:rPr>
          <w:rStyle w:val="NoneA"/>
          <w:rFonts w:ascii="Calibri" w:eastAsia="Calibri" w:hAnsi="Calibri" w:cs="Calibri"/>
          <w:sz w:val="24"/>
          <w:szCs w:val="24"/>
        </w:rPr>
        <w:t xml:space="preserve">the </w:t>
      </w:r>
      <w:r w:rsidRPr="008E0FC9">
        <w:rPr>
          <w:rStyle w:val="NoneA"/>
          <w:rFonts w:ascii="Calibri" w:eastAsia="Calibri" w:hAnsi="Calibri" w:cs="Calibri"/>
          <w:sz w:val="24"/>
          <w:szCs w:val="24"/>
        </w:rPr>
        <w:t>presence of</w:t>
      </w:r>
      <w:r w:rsidRPr="008E0FC9">
        <w:rPr>
          <w:rFonts w:ascii="Calibri" w:eastAsia="Calibri" w:hAnsi="Calibri" w:cs="Calibri"/>
          <w:sz w:val="24"/>
          <w:szCs w:val="24"/>
        </w:rPr>
        <w:t xml:space="preserve"> </w:t>
      </w:r>
      <w:proofErr w:type="gramStart"/>
      <w:r w:rsidR="000049CD" w:rsidRPr="008E0FC9">
        <w:rPr>
          <w:rFonts w:ascii="Calibri" w:eastAsia="Calibri" w:hAnsi="Calibri" w:cs="Calibri"/>
          <w:sz w:val="24"/>
          <w:szCs w:val="24"/>
        </w:rPr>
        <w:t>lead(</w:t>
      </w:r>
      <w:proofErr w:type="gramEnd"/>
      <w:r w:rsidR="000049CD" w:rsidRPr="008E0FC9">
        <w:rPr>
          <w:rFonts w:ascii="Calibri" w:eastAsia="Calibri" w:hAnsi="Calibri" w:cs="Calibri"/>
          <w:sz w:val="24"/>
          <w:szCs w:val="24"/>
        </w:rPr>
        <w:t>II,IV) oxide</w:t>
      </w:r>
      <w:r w:rsidR="008221C1" w:rsidRPr="008E0FC9">
        <w:rPr>
          <w:rFonts w:ascii="Calibri" w:eastAsia="Calibri" w:hAnsi="Calibri" w:cs="Calibri"/>
          <w:sz w:val="24"/>
          <w:szCs w:val="24"/>
        </w:rPr>
        <w:t>.</w:t>
      </w:r>
      <w:r w:rsidRPr="008E0FC9">
        <w:rPr>
          <w:rStyle w:val="NoneA"/>
          <w:rFonts w:ascii="Calibri" w:eastAsia="Calibri" w:hAnsi="Calibri" w:cs="Calibri"/>
          <w:sz w:val="24"/>
          <w:szCs w:val="24"/>
        </w:rPr>
        <w:t xml:space="preserve"> </w:t>
      </w:r>
      <w:r w:rsidR="008221C1" w:rsidRPr="008E0FC9">
        <w:rPr>
          <w:rStyle w:val="NoneA"/>
          <w:rFonts w:ascii="Calibri" w:eastAsia="Calibri" w:hAnsi="Calibri" w:cs="Calibri"/>
          <w:sz w:val="24"/>
          <w:szCs w:val="24"/>
        </w:rPr>
        <w:t>Therefore</w:t>
      </w:r>
      <w:r w:rsidRPr="008E0FC9">
        <w:rPr>
          <w:rStyle w:val="NoneA"/>
          <w:rFonts w:ascii="Calibri" w:eastAsia="Calibri" w:hAnsi="Calibri" w:cs="Calibri"/>
          <w:sz w:val="24"/>
          <w:szCs w:val="24"/>
        </w:rPr>
        <w:t>, the pathway of the vessels can be observed three-dimensionally</w:t>
      </w:r>
      <w:r w:rsidR="008221C1" w:rsidRPr="008E0FC9">
        <w:rPr>
          <w:rStyle w:val="NoneA"/>
          <w:rFonts w:ascii="Calibri" w:eastAsia="Calibri" w:hAnsi="Calibri" w:cs="Calibri"/>
          <w:sz w:val="24"/>
          <w:szCs w:val="24"/>
        </w:rPr>
        <w:t xml:space="preserve"> by CT analysis</w:t>
      </w:r>
      <w:r w:rsidRPr="008E0FC9">
        <w:rPr>
          <w:rStyle w:val="NoneA"/>
          <w:rFonts w:ascii="Calibri" w:eastAsia="Calibri" w:hAnsi="Calibri" w:cs="Calibri"/>
          <w:sz w:val="24"/>
          <w:szCs w:val="24"/>
        </w:rPr>
        <w:t xml:space="preserve">, which </w:t>
      </w:r>
      <w:r w:rsidR="008221C1" w:rsidRPr="008E0FC9">
        <w:rPr>
          <w:rStyle w:val="NoneA"/>
          <w:rFonts w:ascii="Calibri" w:eastAsia="Calibri" w:hAnsi="Calibri" w:cs="Calibri"/>
          <w:sz w:val="24"/>
          <w:szCs w:val="24"/>
        </w:rPr>
        <w:t xml:space="preserve">allows </w:t>
      </w:r>
      <w:r w:rsidRPr="008E0FC9">
        <w:rPr>
          <w:rStyle w:val="NoneA"/>
          <w:rFonts w:ascii="Calibri" w:eastAsia="Calibri" w:hAnsi="Calibri" w:cs="Calibri"/>
          <w:sz w:val="24"/>
          <w:szCs w:val="24"/>
        </w:rPr>
        <w:t xml:space="preserve">the operator to plan surgery according to </w:t>
      </w:r>
      <w:r w:rsidR="008221C1" w:rsidRPr="008E0FC9">
        <w:rPr>
          <w:rStyle w:val="NoneA"/>
          <w:rFonts w:ascii="Calibri" w:eastAsia="Calibri" w:hAnsi="Calibri" w:cs="Calibri"/>
          <w:sz w:val="24"/>
          <w:szCs w:val="24"/>
        </w:rPr>
        <w:t xml:space="preserve">an </w:t>
      </w:r>
      <w:r w:rsidRPr="008E0FC9">
        <w:rPr>
          <w:rStyle w:val="NoneA"/>
          <w:rFonts w:ascii="Calibri" w:eastAsia="Calibri" w:hAnsi="Calibri" w:cs="Calibri"/>
          <w:sz w:val="24"/>
          <w:szCs w:val="24"/>
        </w:rPr>
        <w:t xml:space="preserve">anatomical and vascular survey. </w:t>
      </w:r>
      <w:proofErr w:type="gramStart"/>
      <w:r w:rsidRPr="008E0FC9">
        <w:rPr>
          <w:rStyle w:val="NoneA"/>
          <w:rFonts w:ascii="Calibri" w:eastAsia="Calibri" w:hAnsi="Calibri" w:cs="Calibri"/>
          <w:sz w:val="24"/>
          <w:szCs w:val="24"/>
        </w:rPr>
        <w:t>As a consequence</w:t>
      </w:r>
      <w:proofErr w:type="gramEnd"/>
      <w:r w:rsidRPr="008E0FC9">
        <w:rPr>
          <w:rStyle w:val="NoneA"/>
          <w:rFonts w:ascii="Calibri" w:eastAsia="Calibri" w:hAnsi="Calibri" w:cs="Calibri"/>
          <w:sz w:val="24"/>
          <w:szCs w:val="24"/>
        </w:rPr>
        <w:t xml:space="preserve">, an appropriate incision can be designed that prevents nerve damage, </w:t>
      </w:r>
      <w:r w:rsidRPr="008E0FC9">
        <w:rPr>
          <w:rStyle w:val="None"/>
          <w:rFonts w:ascii="Calibri" w:eastAsia="Calibri" w:hAnsi="Calibri" w:cs="Calibri"/>
          <w:sz w:val="24"/>
          <w:szCs w:val="24"/>
        </w:rPr>
        <w:t>excessive bleeding</w:t>
      </w:r>
      <w:r w:rsidRPr="008E0FC9">
        <w:rPr>
          <w:rStyle w:val="None"/>
          <w:rFonts w:ascii="Calibri" w:eastAsia="Calibri" w:hAnsi="Calibri" w:cs="Calibri"/>
          <w:sz w:val="24"/>
          <w:szCs w:val="24"/>
          <w:u w:color="FF2D21"/>
          <w:vertAlign w:val="superscript"/>
        </w:rPr>
        <w:t>26</w:t>
      </w:r>
      <w:r w:rsidR="008221C1" w:rsidRPr="008E0FC9">
        <w:rPr>
          <w:rStyle w:val="None"/>
          <w:rFonts w:ascii="Calibri" w:eastAsia="Calibri" w:hAnsi="Calibri" w:cs="Calibri"/>
          <w:sz w:val="24"/>
          <w:szCs w:val="24"/>
          <w:u w:color="FF2D21"/>
        </w:rPr>
        <w:t>,</w:t>
      </w:r>
      <w:r w:rsidR="008A0A4C" w:rsidRPr="008E0FC9">
        <w:rPr>
          <w:rStyle w:val="None"/>
          <w:rFonts w:ascii="Calibri" w:eastAsia="Calibri" w:hAnsi="Calibri" w:cs="Calibri"/>
          <w:b/>
          <w:bCs/>
          <w:sz w:val="24"/>
          <w:szCs w:val="24"/>
          <w:u w:color="FF2D21"/>
          <w:vertAlign w:val="superscript"/>
        </w:rPr>
        <w:t xml:space="preserve"> </w:t>
      </w:r>
      <w:r w:rsidRPr="008E0FC9">
        <w:rPr>
          <w:rStyle w:val="NoneA"/>
          <w:rFonts w:ascii="Calibri" w:eastAsia="Calibri" w:hAnsi="Calibri" w:cs="Calibri"/>
          <w:sz w:val="24"/>
          <w:szCs w:val="24"/>
        </w:rPr>
        <w:t>and postoperative complications such as tissue necrosis and delayed primary wound healing</w:t>
      </w:r>
      <w:r w:rsidRPr="008E0FC9">
        <w:rPr>
          <w:rStyle w:val="None"/>
          <w:rFonts w:ascii="Calibri" w:eastAsia="Calibri" w:hAnsi="Calibri" w:cs="Calibri"/>
          <w:sz w:val="24"/>
          <w:szCs w:val="24"/>
          <w:u w:color="FF2D21"/>
          <w:vertAlign w:val="superscript"/>
        </w:rPr>
        <w:t>27</w:t>
      </w:r>
      <w:r w:rsidRPr="008E0FC9">
        <w:rPr>
          <w:rStyle w:val="NoneA"/>
          <w:rFonts w:ascii="Calibri" w:eastAsia="Calibri" w:hAnsi="Calibri" w:cs="Calibri"/>
          <w:sz w:val="24"/>
          <w:szCs w:val="24"/>
        </w:rPr>
        <w:t xml:space="preserve"> in different oral surgical interventions.</w:t>
      </w:r>
    </w:p>
    <w:p w14:paraId="0E16B729" w14:textId="46DC26BB" w:rsidR="00F37DFD" w:rsidRPr="008E0FC9" w:rsidRDefault="00B53E38">
      <w:pPr>
        <w:pStyle w:val="BodyA"/>
        <w:widowControl w:val="0"/>
        <w:jc w:val="both"/>
        <w:rPr>
          <w:rStyle w:val="None"/>
          <w:rFonts w:ascii="Calibri" w:eastAsia="Calibri" w:hAnsi="Calibri" w:cs="Calibri"/>
          <w:sz w:val="24"/>
          <w:szCs w:val="24"/>
        </w:rPr>
      </w:pPr>
      <w:r w:rsidRPr="008E0FC9">
        <w:rPr>
          <w:rStyle w:val="None"/>
          <w:rFonts w:ascii="Calibri" w:eastAsia="Calibri" w:hAnsi="Calibri" w:cs="Calibri"/>
          <w:sz w:val="24"/>
          <w:szCs w:val="24"/>
        </w:rPr>
        <w:br/>
      </w:r>
      <w:bookmarkStart w:id="0" w:name="Acknowledgments"/>
      <w:r w:rsidR="00BD44D8" w:rsidRPr="008E0FC9">
        <w:rPr>
          <w:rStyle w:val="None"/>
          <w:rFonts w:ascii="Calibri" w:eastAsia="Calibri" w:hAnsi="Calibri" w:cs="Calibri"/>
          <w:b/>
          <w:bCs/>
          <w:sz w:val="24"/>
          <w:szCs w:val="24"/>
        </w:rPr>
        <w:t>A</w:t>
      </w:r>
      <w:bookmarkEnd w:id="0"/>
      <w:r w:rsidR="00BD44D8" w:rsidRPr="008E0FC9">
        <w:rPr>
          <w:rStyle w:val="None"/>
          <w:rFonts w:ascii="Calibri" w:eastAsia="Calibri" w:hAnsi="Calibri" w:cs="Calibri"/>
          <w:b/>
          <w:bCs/>
          <w:sz w:val="24"/>
          <w:szCs w:val="24"/>
        </w:rPr>
        <w:t>CKNOWLEDGMENT</w:t>
      </w:r>
      <w:r w:rsidR="00EC4A54" w:rsidRPr="008E0FC9">
        <w:rPr>
          <w:rStyle w:val="None"/>
          <w:rFonts w:ascii="Calibri" w:eastAsia="Calibri" w:hAnsi="Calibri" w:cs="Calibri"/>
          <w:b/>
          <w:bCs/>
          <w:sz w:val="24"/>
          <w:szCs w:val="24"/>
        </w:rPr>
        <w:t>S:</w:t>
      </w:r>
    </w:p>
    <w:p w14:paraId="187D55D8" w14:textId="77777777" w:rsidR="00F37DFD" w:rsidRPr="008E0FC9" w:rsidRDefault="00B53E38">
      <w:pPr>
        <w:pStyle w:val="BodyA"/>
        <w:widowControl w:val="0"/>
        <w:jc w:val="both"/>
        <w:rPr>
          <w:rStyle w:val="None"/>
          <w:rFonts w:ascii="Calibri" w:eastAsia="Calibri" w:hAnsi="Calibri" w:cs="Calibri"/>
          <w:sz w:val="24"/>
          <w:szCs w:val="24"/>
        </w:rPr>
      </w:pPr>
      <w:r w:rsidRPr="008E0FC9">
        <w:rPr>
          <w:rStyle w:val="None"/>
          <w:rFonts w:ascii="Calibri" w:eastAsia="Calibri" w:hAnsi="Calibri" w:cs="Calibri"/>
          <w:sz w:val="24"/>
          <w:szCs w:val="24"/>
        </w:rPr>
        <w:t xml:space="preserve">The authors would like to specially thank to all co-workers of the Department of </w:t>
      </w:r>
      <w:proofErr w:type="spellStart"/>
      <w:r w:rsidRPr="008E0FC9">
        <w:rPr>
          <w:rStyle w:val="None"/>
          <w:rFonts w:ascii="Calibri" w:eastAsia="Calibri" w:hAnsi="Calibri" w:cs="Calibri"/>
          <w:sz w:val="24"/>
          <w:szCs w:val="24"/>
          <w:u w:color="FF2D21"/>
        </w:rPr>
        <w:t>Macroscopical</w:t>
      </w:r>
      <w:proofErr w:type="spellEnd"/>
      <w:r w:rsidRPr="008E0FC9">
        <w:rPr>
          <w:rStyle w:val="None"/>
          <w:rFonts w:ascii="Calibri" w:eastAsia="Calibri" w:hAnsi="Calibri" w:cs="Calibri"/>
          <w:sz w:val="24"/>
          <w:szCs w:val="24"/>
          <w:u w:color="FF2D21"/>
        </w:rPr>
        <w:t xml:space="preserve"> and Clinical Anatomy of </w:t>
      </w:r>
      <w:r w:rsidRPr="008E0FC9">
        <w:rPr>
          <w:rStyle w:val="None"/>
          <w:rFonts w:ascii="Calibri" w:eastAsia="Calibri" w:hAnsi="Calibri" w:cs="Calibri"/>
          <w:sz w:val="24"/>
          <w:szCs w:val="24"/>
        </w:rPr>
        <w:t xml:space="preserve">Graz University; the co-workers of the Department of </w:t>
      </w:r>
      <w:r w:rsidRPr="008E0FC9">
        <w:rPr>
          <w:rStyle w:val="None"/>
          <w:rFonts w:ascii="Calibri" w:eastAsia="Calibri" w:hAnsi="Calibri" w:cs="Calibri"/>
          <w:sz w:val="24"/>
          <w:szCs w:val="24"/>
          <w:u w:color="FF2D21"/>
        </w:rPr>
        <w:t>Anatomy, Histology and Embryology</w:t>
      </w:r>
      <w:r w:rsidRPr="008E0FC9">
        <w:rPr>
          <w:rStyle w:val="None"/>
          <w:rFonts w:ascii="Calibri" w:eastAsia="Calibri" w:hAnsi="Calibri" w:cs="Calibri"/>
          <w:sz w:val="24"/>
          <w:szCs w:val="24"/>
        </w:rPr>
        <w:t xml:space="preserve">, Semmelweis University; as well as Prof. Dr. </w:t>
      </w:r>
      <w:proofErr w:type="spellStart"/>
      <w:r w:rsidRPr="008E0FC9">
        <w:rPr>
          <w:rStyle w:val="None"/>
          <w:rFonts w:ascii="Calibri" w:eastAsia="Calibri" w:hAnsi="Calibri" w:cs="Calibri"/>
          <w:sz w:val="24"/>
          <w:szCs w:val="24"/>
        </w:rPr>
        <w:t>Péter</w:t>
      </w:r>
      <w:proofErr w:type="spellEnd"/>
      <w:r w:rsidRPr="008E0FC9">
        <w:rPr>
          <w:rStyle w:val="None"/>
          <w:rFonts w:ascii="Calibri" w:eastAsia="Calibri" w:hAnsi="Calibri" w:cs="Calibri"/>
          <w:sz w:val="24"/>
          <w:szCs w:val="24"/>
        </w:rPr>
        <w:t xml:space="preserve"> </w:t>
      </w:r>
      <w:proofErr w:type="spellStart"/>
      <w:r w:rsidRPr="008E0FC9">
        <w:rPr>
          <w:rStyle w:val="None"/>
          <w:rFonts w:ascii="Calibri" w:eastAsia="Calibri" w:hAnsi="Calibri" w:cs="Calibri"/>
          <w:sz w:val="24"/>
          <w:szCs w:val="24"/>
        </w:rPr>
        <w:t>Windisch</w:t>
      </w:r>
      <w:proofErr w:type="spellEnd"/>
      <w:r w:rsidRPr="008E0FC9">
        <w:rPr>
          <w:rStyle w:val="None"/>
          <w:rFonts w:ascii="Calibri" w:eastAsia="Calibri" w:hAnsi="Calibri" w:cs="Calibri"/>
          <w:sz w:val="24"/>
          <w:szCs w:val="24"/>
        </w:rPr>
        <w:t xml:space="preserve"> </w:t>
      </w:r>
      <w:r w:rsidRPr="008E0FC9">
        <w:rPr>
          <w:rStyle w:val="None"/>
          <w:rFonts w:ascii="Calibri" w:eastAsia="Calibri" w:hAnsi="Calibri" w:cs="Calibri"/>
          <w:sz w:val="24"/>
          <w:szCs w:val="24"/>
          <w:u w:color="FF2D21"/>
        </w:rPr>
        <w:t>at the</w:t>
      </w:r>
      <w:r w:rsidRPr="008E0FC9">
        <w:rPr>
          <w:rStyle w:val="None"/>
          <w:rFonts w:ascii="Calibri" w:eastAsia="Calibri" w:hAnsi="Calibri" w:cs="Calibri"/>
          <w:sz w:val="24"/>
          <w:szCs w:val="24"/>
        </w:rPr>
        <w:t xml:space="preserve"> Department </w:t>
      </w:r>
      <w:r w:rsidRPr="008E0FC9">
        <w:rPr>
          <w:rStyle w:val="None"/>
          <w:rFonts w:ascii="Calibri" w:eastAsia="Calibri" w:hAnsi="Calibri" w:cs="Calibri"/>
          <w:sz w:val="24"/>
          <w:szCs w:val="24"/>
        </w:rPr>
        <w:lastRenderedPageBreak/>
        <w:t>of Periodontology, Semmelweis University for their work and support.</w:t>
      </w:r>
    </w:p>
    <w:p w14:paraId="1B5310EB" w14:textId="77777777" w:rsidR="00F37DFD" w:rsidRPr="008E0FC9" w:rsidRDefault="00F37DFD">
      <w:pPr>
        <w:pStyle w:val="BodyA"/>
        <w:widowControl w:val="0"/>
        <w:jc w:val="both"/>
        <w:rPr>
          <w:rFonts w:ascii="Calibri" w:eastAsia="Calibri" w:hAnsi="Calibri" w:cs="Calibri"/>
          <w:sz w:val="24"/>
          <w:szCs w:val="24"/>
        </w:rPr>
      </w:pPr>
    </w:p>
    <w:p w14:paraId="5CBCCBDB" w14:textId="4B318316" w:rsidR="00F37DFD" w:rsidRPr="008E0FC9" w:rsidRDefault="00BD44D8">
      <w:pPr>
        <w:pStyle w:val="BodyA"/>
        <w:widowControl w:val="0"/>
        <w:jc w:val="both"/>
        <w:rPr>
          <w:rStyle w:val="None"/>
          <w:rFonts w:ascii="Calibri" w:eastAsia="Calibri" w:hAnsi="Calibri" w:cs="Calibri"/>
          <w:sz w:val="24"/>
          <w:szCs w:val="24"/>
        </w:rPr>
      </w:pPr>
      <w:r w:rsidRPr="008E0FC9">
        <w:rPr>
          <w:rStyle w:val="None"/>
          <w:rFonts w:ascii="Calibri" w:eastAsia="Calibri" w:hAnsi="Calibri" w:cs="Calibri"/>
          <w:b/>
          <w:bCs/>
          <w:sz w:val="24"/>
          <w:szCs w:val="24"/>
        </w:rPr>
        <w:t>DISCLOSURES</w:t>
      </w:r>
      <w:r w:rsidR="00EC4A54" w:rsidRPr="008E0FC9">
        <w:rPr>
          <w:rStyle w:val="None"/>
          <w:rFonts w:ascii="Calibri" w:eastAsia="Calibri" w:hAnsi="Calibri" w:cs="Calibri"/>
          <w:b/>
          <w:bCs/>
          <w:sz w:val="24"/>
          <w:szCs w:val="24"/>
        </w:rPr>
        <w:t>:</w:t>
      </w:r>
    </w:p>
    <w:p w14:paraId="51E56B25" w14:textId="77777777" w:rsidR="00F37DFD" w:rsidRPr="008E0FC9" w:rsidRDefault="00B53E38">
      <w:pPr>
        <w:pStyle w:val="BodyA"/>
        <w:widowControl w:val="0"/>
        <w:jc w:val="both"/>
        <w:rPr>
          <w:rStyle w:val="None"/>
          <w:rFonts w:ascii="Calibri" w:eastAsia="Calibri" w:hAnsi="Calibri" w:cs="Calibri"/>
          <w:sz w:val="24"/>
          <w:szCs w:val="24"/>
        </w:rPr>
      </w:pPr>
      <w:r w:rsidRPr="008E0FC9">
        <w:rPr>
          <w:rStyle w:val="None"/>
          <w:rFonts w:ascii="Calibri" w:eastAsia="Calibri" w:hAnsi="Calibri" w:cs="Calibri"/>
          <w:sz w:val="24"/>
          <w:szCs w:val="24"/>
          <w:u w:color="808080"/>
        </w:rPr>
        <w:t>The authors have no conflict of interest.</w:t>
      </w:r>
    </w:p>
    <w:p w14:paraId="694C5B6E" w14:textId="3A929F64" w:rsidR="00F37DFD" w:rsidRPr="008E0FC9" w:rsidRDefault="00BD44D8">
      <w:pPr>
        <w:pStyle w:val="BodyA"/>
        <w:widowControl w:val="0"/>
        <w:jc w:val="both"/>
        <w:rPr>
          <w:rStyle w:val="None"/>
          <w:rFonts w:ascii="Calibri" w:eastAsia="Calibri" w:hAnsi="Calibri" w:cs="Calibri"/>
          <w:sz w:val="24"/>
          <w:szCs w:val="24"/>
        </w:rPr>
      </w:pPr>
      <w:r w:rsidRPr="008E0FC9">
        <w:rPr>
          <w:rStyle w:val="None"/>
          <w:rFonts w:ascii="Calibri" w:eastAsia="Calibri" w:hAnsi="Calibri" w:cs="Calibri"/>
          <w:sz w:val="24"/>
          <w:szCs w:val="24"/>
        </w:rPr>
        <w:br/>
      </w:r>
      <w:r w:rsidRPr="008E0FC9">
        <w:rPr>
          <w:rStyle w:val="None"/>
          <w:rFonts w:ascii="Calibri" w:eastAsia="Calibri" w:hAnsi="Calibri" w:cs="Calibri"/>
          <w:b/>
          <w:bCs/>
          <w:sz w:val="24"/>
          <w:szCs w:val="24"/>
        </w:rPr>
        <w:t>REFERENCES</w:t>
      </w:r>
      <w:r w:rsidR="00EC4A54" w:rsidRPr="008E0FC9">
        <w:rPr>
          <w:rStyle w:val="None"/>
          <w:rFonts w:ascii="Calibri" w:eastAsia="Calibri" w:hAnsi="Calibri" w:cs="Calibri"/>
          <w:b/>
          <w:bCs/>
          <w:sz w:val="24"/>
          <w:szCs w:val="24"/>
        </w:rPr>
        <w:t>:</w:t>
      </w:r>
    </w:p>
    <w:p w14:paraId="315C87DE" w14:textId="0F671235" w:rsidR="00F37DFD" w:rsidRPr="008E0FC9" w:rsidRDefault="00B53E38">
      <w:pPr>
        <w:pStyle w:val="BodyA"/>
        <w:widowControl w:val="0"/>
        <w:numPr>
          <w:ilvl w:val="0"/>
          <w:numId w:val="4"/>
        </w:numPr>
        <w:jc w:val="both"/>
        <w:rPr>
          <w:rStyle w:val="None"/>
          <w:rFonts w:ascii="Calibri" w:eastAsia="Calibri" w:hAnsi="Calibri" w:cs="Calibri"/>
          <w:sz w:val="24"/>
          <w:szCs w:val="24"/>
        </w:rPr>
      </w:pPr>
      <w:proofErr w:type="spellStart"/>
      <w:r w:rsidRPr="008E0FC9">
        <w:rPr>
          <w:rStyle w:val="None"/>
          <w:rFonts w:ascii="Calibri" w:eastAsia="Calibri" w:hAnsi="Calibri" w:cs="Calibri"/>
          <w:sz w:val="24"/>
          <w:szCs w:val="24"/>
        </w:rPr>
        <w:t>Kleinheinz</w:t>
      </w:r>
      <w:proofErr w:type="spellEnd"/>
      <w:r w:rsidRPr="008E0FC9">
        <w:rPr>
          <w:rStyle w:val="None"/>
          <w:rFonts w:ascii="Calibri" w:eastAsia="Calibri" w:hAnsi="Calibri" w:cs="Calibri"/>
          <w:sz w:val="24"/>
          <w:szCs w:val="24"/>
        </w:rPr>
        <w:t xml:space="preserve">, J., </w:t>
      </w:r>
      <w:proofErr w:type="spellStart"/>
      <w:r w:rsidRPr="008E0FC9">
        <w:rPr>
          <w:rStyle w:val="None"/>
          <w:rFonts w:ascii="Calibri" w:eastAsia="Calibri" w:hAnsi="Calibri" w:cs="Calibri"/>
          <w:sz w:val="24"/>
          <w:szCs w:val="24"/>
        </w:rPr>
        <w:t>B</w:t>
      </w:r>
      <w:r w:rsidRPr="008E0FC9">
        <w:rPr>
          <w:rStyle w:val="NoneA"/>
          <w:rFonts w:ascii="Calibri" w:eastAsia="Calibri" w:hAnsi="Calibri" w:cs="Calibri"/>
          <w:sz w:val="24"/>
          <w:szCs w:val="24"/>
        </w:rPr>
        <w:t>ü</w:t>
      </w:r>
      <w:r w:rsidRPr="008E0FC9">
        <w:rPr>
          <w:rStyle w:val="None"/>
          <w:rFonts w:ascii="Calibri" w:eastAsia="Calibri" w:hAnsi="Calibri" w:cs="Calibri"/>
          <w:sz w:val="24"/>
          <w:szCs w:val="24"/>
        </w:rPr>
        <w:t>chter</w:t>
      </w:r>
      <w:proofErr w:type="spellEnd"/>
      <w:r w:rsidRPr="008E0FC9">
        <w:rPr>
          <w:rStyle w:val="None"/>
          <w:rFonts w:ascii="Calibri" w:eastAsia="Calibri" w:hAnsi="Calibri" w:cs="Calibri"/>
          <w:sz w:val="24"/>
          <w:szCs w:val="24"/>
        </w:rPr>
        <w:t>, A., Kruse-</w:t>
      </w:r>
      <w:proofErr w:type="spellStart"/>
      <w:r w:rsidRPr="008E0FC9">
        <w:rPr>
          <w:rStyle w:val="None"/>
          <w:rFonts w:ascii="Calibri" w:eastAsia="Calibri" w:hAnsi="Calibri" w:cs="Calibri"/>
          <w:sz w:val="24"/>
          <w:szCs w:val="24"/>
        </w:rPr>
        <w:t>L</w:t>
      </w:r>
      <w:r w:rsidRPr="008E0FC9">
        <w:rPr>
          <w:rStyle w:val="NoneA"/>
          <w:rFonts w:ascii="Calibri" w:eastAsia="Calibri" w:hAnsi="Calibri" w:cs="Calibri"/>
          <w:sz w:val="24"/>
          <w:szCs w:val="24"/>
        </w:rPr>
        <w:t>ösler</w:t>
      </w:r>
      <w:proofErr w:type="spellEnd"/>
      <w:r w:rsidRPr="008E0FC9">
        <w:rPr>
          <w:rStyle w:val="NoneA"/>
          <w:rFonts w:ascii="Calibri" w:eastAsia="Calibri" w:hAnsi="Calibri" w:cs="Calibri"/>
          <w:sz w:val="24"/>
          <w:szCs w:val="24"/>
        </w:rPr>
        <w:t xml:space="preserve">, B., </w:t>
      </w:r>
      <w:proofErr w:type="spellStart"/>
      <w:r w:rsidRPr="008E0FC9">
        <w:rPr>
          <w:rStyle w:val="NoneA"/>
          <w:rFonts w:ascii="Calibri" w:eastAsia="Calibri" w:hAnsi="Calibri" w:cs="Calibri"/>
          <w:sz w:val="24"/>
          <w:szCs w:val="24"/>
        </w:rPr>
        <w:t>Weingart</w:t>
      </w:r>
      <w:proofErr w:type="spellEnd"/>
      <w:r w:rsidRPr="008E0FC9">
        <w:rPr>
          <w:rStyle w:val="NoneA"/>
          <w:rFonts w:ascii="Calibri" w:eastAsia="Calibri" w:hAnsi="Calibri" w:cs="Calibri"/>
          <w:sz w:val="24"/>
          <w:szCs w:val="24"/>
        </w:rPr>
        <w:t>, D.</w:t>
      </w:r>
      <w:r w:rsidR="005A5437" w:rsidRPr="008E0FC9">
        <w:rPr>
          <w:rStyle w:val="NoneA"/>
          <w:rFonts w:ascii="Calibri" w:eastAsia="Calibri" w:hAnsi="Calibri" w:cs="Calibri"/>
          <w:sz w:val="24"/>
          <w:szCs w:val="24"/>
        </w:rPr>
        <w:t>,</w:t>
      </w:r>
      <w:r w:rsidRPr="008E0FC9">
        <w:rPr>
          <w:rStyle w:val="NoneA"/>
          <w:rFonts w:ascii="Calibri" w:eastAsia="Calibri" w:hAnsi="Calibri" w:cs="Calibri"/>
          <w:sz w:val="24"/>
          <w:szCs w:val="24"/>
        </w:rPr>
        <w:t xml:space="preserve"> </w:t>
      </w:r>
      <w:proofErr w:type="spellStart"/>
      <w:r w:rsidRPr="008E0FC9">
        <w:rPr>
          <w:rStyle w:val="NoneA"/>
          <w:rFonts w:ascii="Calibri" w:eastAsia="Calibri" w:hAnsi="Calibri" w:cs="Calibri"/>
          <w:sz w:val="24"/>
          <w:szCs w:val="24"/>
        </w:rPr>
        <w:t>Joos</w:t>
      </w:r>
      <w:proofErr w:type="spellEnd"/>
      <w:r w:rsidRPr="008E0FC9">
        <w:rPr>
          <w:rStyle w:val="NoneA"/>
          <w:rFonts w:ascii="Calibri" w:eastAsia="Calibri" w:hAnsi="Calibri" w:cs="Calibri"/>
          <w:sz w:val="24"/>
          <w:szCs w:val="24"/>
        </w:rPr>
        <w:t xml:space="preserve">, U. Incision design in implant dentistry based on vascularization of the mucosa. </w:t>
      </w:r>
      <w:r w:rsidRPr="008E0FC9">
        <w:rPr>
          <w:rStyle w:val="None"/>
          <w:rFonts w:ascii="Calibri" w:eastAsia="Calibri" w:hAnsi="Calibri" w:cs="Calibri"/>
          <w:i/>
          <w:iCs/>
          <w:sz w:val="24"/>
          <w:szCs w:val="24"/>
        </w:rPr>
        <w:t>Clinical Oral Implants Research</w:t>
      </w:r>
      <w:r w:rsidRPr="008E0FC9">
        <w:rPr>
          <w:rStyle w:val="None"/>
          <w:rFonts w:ascii="Calibri" w:eastAsia="Calibri" w:hAnsi="Calibri" w:cs="Calibri"/>
          <w:sz w:val="24"/>
          <w:szCs w:val="24"/>
        </w:rPr>
        <w:t xml:space="preserve">. </w:t>
      </w:r>
      <w:r w:rsidRPr="008E0FC9">
        <w:rPr>
          <w:rStyle w:val="None"/>
          <w:rFonts w:ascii="Calibri" w:eastAsia="Calibri" w:hAnsi="Calibri" w:cs="Calibri"/>
          <w:b/>
          <w:bCs/>
          <w:sz w:val="24"/>
          <w:szCs w:val="24"/>
        </w:rPr>
        <w:t>16</w:t>
      </w:r>
      <w:r w:rsidRPr="008E0FC9">
        <w:rPr>
          <w:rStyle w:val="None"/>
          <w:rFonts w:ascii="Calibri" w:eastAsia="Calibri" w:hAnsi="Calibri" w:cs="Calibri"/>
          <w:sz w:val="24"/>
          <w:szCs w:val="24"/>
        </w:rPr>
        <w:t xml:space="preserve"> (5), 518</w:t>
      </w:r>
      <w:r w:rsidR="0060006A" w:rsidRPr="008E0FC9">
        <w:rPr>
          <w:rStyle w:val="None"/>
          <w:rFonts w:ascii="Calibri" w:eastAsia="Calibri" w:hAnsi="Calibri" w:cs="Calibri"/>
          <w:sz w:val="24"/>
          <w:szCs w:val="24"/>
        </w:rPr>
        <w:t>–</w:t>
      </w:r>
      <w:r w:rsidR="00BD41FE" w:rsidRPr="008E0FC9">
        <w:rPr>
          <w:rStyle w:val="None"/>
          <w:rFonts w:ascii="Calibri" w:eastAsia="Calibri" w:hAnsi="Calibri" w:cs="Calibri"/>
          <w:sz w:val="24"/>
          <w:szCs w:val="24"/>
        </w:rPr>
        <w:t>5</w:t>
      </w:r>
      <w:r w:rsidRPr="008E0FC9">
        <w:rPr>
          <w:rStyle w:val="None"/>
          <w:rFonts w:ascii="Calibri" w:eastAsia="Calibri" w:hAnsi="Calibri" w:cs="Calibri"/>
          <w:sz w:val="24"/>
          <w:szCs w:val="24"/>
        </w:rPr>
        <w:t xml:space="preserve">23 </w:t>
      </w:r>
      <w:r w:rsidRPr="008E0FC9">
        <w:rPr>
          <w:rStyle w:val="NoneA"/>
          <w:rFonts w:ascii="Calibri" w:eastAsia="Calibri" w:hAnsi="Calibri" w:cs="Calibri"/>
          <w:sz w:val="24"/>
          <w:szCs w:val="24"/>
        </w:rPr>
        <w:t>(2005).</w:t>
      </w:r>
    </w:p>
    <w:p w14:paraId="45D5219F" w14:textId="00323B9F" w:rsidR="00F37DFD" w:rsidRPr="008E0FC9" w:rsidRDefault="00B53E38">
      <w:pPr>
        <w:pStyle w:val="BodyA"/>
        <w:widowControl w:val="0"/>
        <w:numPr>
          <w:ilvl w:val="0"/>
          <w:numId w:val="4"/>
        </w:numPr>
        <w:jc w:val="both"/>
        <w:rPr>
          <w:rStyle w:val="None"/>
          <w:rFonts w:ascii="Calibri" w:eastAsia="Calibri" w:hAnsi="Calibri" w:cs="Calibri"/>
          <w:sz w:val="24"/>
          <w:szCs w:val="24"/>
        </w:rPr>
      </w:pPr>
      <w:proofErr w:type="spellStart"/>
      <w:r w:rsidRPr="008E0FC9">
        <w:rPr>
          <w:rStyle w:val="None"/>
          <w:rFonts w:ascii="Calibri" w:eastAsia="Calibri" w:hAnsi="Calibri" w:cs="Calibri"/>
          <w:sz w:val="24"/>
          <w:szCs w:val="24"/>
        </w:rPr>
        <w:t>Koymen</w:t>
      </w:r>
      <w:proofErr w:type="spellEnd"/>
      <w:r w:rsidRPr="008E0FC9">
        <w:rPr>
          <w:rStyle w:val="None"/>
          <w:rFonts w:ascii="Calibri" w:eastAsia="Calibri" w:hAnsi="Calibri" w:cs="Calibri"/>
          <w:sz w:val="24"/>
          <w:szCs w:val="24"/>
        </w:rPr>
        <w:t xml:space="preserve">, R. et al. Flap and incision design in implant surgery: clinical and anatomical study. </w:t>
      </w:r>
      <w:r w:rsidRPr="008E0FC9">
        <w:rPr>
          <w:rStyle w:val="None"/>
          <w:rFonts w:ascii="Calibri" w:eastAsia="Calibri" w:hAnsi="Calibri" w:cs="Calibri"/>
          <w:i/>
          <w:iCs/>
          <w:sz w:val="24"/>
          <w:szCs w:val="24"/>
        </w:rPr>
        <w:t>Surgical and Radiologic Anatomy</w:t>
      </w:r>
      <w:r w:rsidRPr="008E0FC9">
        <w:rPr>
          <w:rStyle w:val="None"/>
          <w:rFonts w:ascii="Calibri" w:eastAsia="Calibri" w:hAnsi="Calibri" w:cs="Calibri"/>
          <w:sz w:val="24"/>
          <w:szCs w:val="24"/>
        </w:rPr>
        <w:t xml:space="preserve">. </w:t>
      </w:r>
      <w:r w:rsidRPr="008E0FC9">
        <w:rPr>
          <w:rStyle w:val="None"/>
          <w:rFonts w:ascii="Calibri" w:eastAsia="Calibri" w:hAnsi="Calibri" w:cs="Calibri"/>
          <w:b/>
          <w:bCs/>
          <w:sz w:val="24"/>
          <w:szCs w:val="24"/>
        </w:rPr>
        <w:t>31</w:t>
      </w:r>
      <w:r w:rsidRPr="008E0FC9">
        <w:rPr>
          <w:rStyle w:val="None"/>
          <w:rFonts w:ascii="Calibri" w:eastAsia="Calibri" w:hAnsi="Calibri" w:cs="Calibri"/>
          <w:sz w:val="24"/>
          <w:szCs w:val="24"/>
        </w:rPr>
        <w:t xml:space="preserve"> (4), 301</w:t>
      </w:r>
      <w:r w:rsidR="00474BF1" w:rsidRPr="008E0FC9">
        <w:rPr>
          <w:rStyle w:val="None"/>
          <w:rFonts w:ascii="Calibri" w:eastAsia="Calibri" w:hAnsi="Calibri" w:cs="Calibri"/>
          <w:sz w:val="24"/>
          <w:szCs w:val="24"/>
        </w:rPr>
        <w:t>–</w:t>
      </w:r>
      <w:r w:rsidR="00BD41FE" w:rsidRPr="008E0FC9">
        <w:rPr>
          <w:rStyle w:val="None"/>
          <w:rFonts w:ascii="Calibri" w:eastAsia="Calibri" w:hAnsi="Calibri" w:cs="Calibri"/>
          <w:sz w:val="24"/>
          <w:szCs w:val="24"/>
        </w:rPr>
        <w:t>30</w:t>
      </w:r>
      <w:r w:rsidRPr="008E0FC9">
        <w:rPr>
          <w:rStyle w:val="None"/>
          <w:rFonts w:ascii="Calibri" w:eastAsia="Calibri" w:hAnsi="Calibri" w:cs="Calibri"/>
          <w:sz w:val="24"/>
          <w:szCs w:val="24"/>
        </w:rPr>
        <w:t>6 (2009).</w:t>
      </w:r>
    </w:p>
    <w:p w14:paraId="1C779FAA" w14:textId="2225F75D" w:rsidR="00F37DFD" w:rsidRPr="008E0FC9" w:rsidRDefault="00B53E38">
      <w:pPr>
        <w:pStyle w:val="BodyA"/>
        <w:widowControl w:val="0"/>
        <w:numPr>
          <w:ilvl w:val="0"/>
          <w:numId w:val="4"/>
        </w:numPr>
        <w:jc w:val="both"/>
        <w:rPr>
          <w:rStyle w:val="None"/>
          <w:rFonts w:ascii="Calibri" w:eastAsia="Calibri" w:hAnsi="Calibri" w:cs="Calibri"/>
          <w:sz w:val="24"/>
          <w:szCs w:val="24"/>
        </w:rPr>
      </w:pPr>
      <w:r w:rsidRPr="008E0FC9">
        <w:rPr>
          <w:rStyle w:val="None"/>
          <w:rFonts w:ascii="Calibri" w:eastAsia="Calibri" w:hAnsi="Calibri" w:cs="Calibri"/>
          <w:sz w:val="24"/>
          <w:szCs w:val="24"/>
        </w:rPr>
        <w:t>Choi, J., Park, H</w:t>
      </w:r>
      <w:r w:rsidR="005A5437" w:rsidRPr="008E0FC9">
        <w:rPr>
          <w:rStyle w:val="None"/>
          <w:rFonts w:ascii="Calibri" w:eastAsia="Calibri" w:hAnsi="Calibri" w:cs="Calibri"/>
          <w:sz w:val="24"/>
          <w:szCs w:val="24"/>
        </w:rPr>
        <w:t xml:space="preserve">. </w:t>
      </w:r>
      <w:r w:rsidRPr="008E0FC9">
        <w:rPr>
          <w:rStyle w:val="None"/>
          <w:rFonts w:ascii="Calibri" w:eastAsia="Calibri" w:hAnsi="Calibri" w:cs="Calibri"/>
          <w:sz w:val="24"/>
          <w:szCs w:val="24"/>
        </w:rPr>
        <w:t xml:space="preserve">S. The clinical anatomy of the maxillary artery in the pterygopalatine fossa. </w:t>
      </w:r>
      <w:r w:rsidRPr="008E0FC9">
        <w:rPr>
          <w:rStyle w:val="None"/>
          <w:rFonts w:ascii="Calibri" w:eastAsia="Calibri" w:hAnsi="Calibri" w:cs="Calibri"/>
          <w:i/>
          <w:iCs/>
          <w:sz w:val="24"/>
          <w:szCs w:val="24"/>
        </w:rPr>
        <w:t xml:space="preserve">Journal </w:t>
      </w:r>
      <w:r w:rsidR="005A5437" w:rsidRPr="008E0FC9">
        <w:rPr>
          <w:rStyle w:val="None"/>
          <w:rFonts w:ascii="Calibri" w:eastAsia="Calibri" w:hAnsi="Calibri" w:cs="Calibri"/>
          <w:i/>
          <w:iCs/>
          <w:sz w:val="24"/>
          <w:szCs w:val="24"/>
        </w:rPr>
        <w:t>of Oral and Maxillofacial Surgery</w:t>
      </w:r>
      <w:r w:rsidRPr="008E0FC9">
        <w:rPr>
          <w:rStyle w:val="None"/>
          <w:rFonts w:ascii="Calibri" w:eastAsia="Calibri" w:hAnsi="Calibri" w:cs="Calibri"/>
          <w:sz w:val="24"/>
          <w:szCs w:val="24"/>
        </w:rPr>
        <w:t xml:space="preserve">. </w:t>
      </w:r>
      <w:r w:rsidRPr="008E0FC9">
        <w:rPr>
          <w:rStyle w:val="None"/>
          <w:rFonts w:ascii="Calibri" w:eastAsia="Calibri" w:hAnsi="Calibri" w:cs="Calibri"/>
          <w:b/>
          <w:bCs/>
          <w:sz w:val="24"/>
          <w:szCs w:val="24"/>
        </w:rPr>
        <w:t>61</w:t>
      </w:r>
      <w:r w:rsidRPr="008E0FC9">
        <w:rPr>
          <w:rStyle w:val="None"/>
          <w:rFonts w:ascii="Calibri" w:eastAsia="Calibri" w:hAnsi="Calibri" w:cs="Calibri"/>
          <w:sz w:val="24"/>
          <w:szCs w:val="24"/>
        </w:rPr>
        <w:t xml:space="preserve"> (1), 72</w:t>
      </w:r>
      <w:r w:rsidR="00474BF1" w:rsidRPr="008E0FC9">
        <w:rPr>
          <w:rStyle w:val="None"/>
          <w:rFonts w:ascii="Calibri" w:eastAsia="Calibri" w:hAnsi="Calibri" w:cs="Calibri"/>
          <w:sz w:val="24"/>
          <w:szCs w:val="24"/>
        </w:rPr>
        <w:t>–</w:t>
      </w:r>
      <w:r w:rsidR="00BD41FE" w:rsidRPr="008E0FC9">
        <w:rPr>
          <w:rStyle w:val="None"/>
          <w:rFonts w:ascii="Calibri" w:eastAsia="Calibri" w:hAnsi="Calibri" w:cs="Calibri"/>
          <w:sz w:val="24"/>
          <w:szCs w:val="24"/>
        </w:rPr>
        <w:t>7</w:t>
      </w:r>
      <w:r w:rsidRPr="008E0FC9">
        <w:rPr>
          <w:rStyle w:val="None"/>
          <w:rFonts w:ascii="Calibri" w:eastAsia="Calibri" w:hAnsi="Calibri" w:cs="Calibri"/>
          <w:sz w:val="24"/>
          <w:szCs w:val="24"/>
        </w:rPr>
        <w:t>8 (2003).</w:t>
      </w:r>
    </w:p>
    <w:p w14:paraId="3434FA80" w14:textId="258F71E5" w:rsidR="00F37DFD" w:rsidRPr="008E0FC9" w:rsidRDefault="00B53E38">
      <w:pPr>
        <w:pStyle w:val="BodyA"/>
        <w:widowControl w:val="0"/>
        <w:numPr>
          <w:ilvl w:val="0"/>
          <w:numId w:val="4"/>
        </w:numPr>
        <w:jc w:val="both"/>
        <w:rPr>
          <w:rStyle w:val="None"/>
          <w:rFonts w:ascii="Calibri" w:eastAsia="Calibri" w:hAnsi="Calibri" w:cs="Calibri"/>
          <w:sz w:val="24"/>
          <w:szCs w:val="24"/>
        </w:rPr>
      </w:pPr>
      <w:proofErr w:type="spellStart"/>
      <w:r w:rsidRPr="008E0FC9">
        <w:rPr>
          <w:rStyle w:val="None"/>
          <w:rFonts w:ascii="Calibri" w:eastAsia="Calibri" w:hAnsi="Calibri" w:cs="Calibri"/>
          <w:sz w:val="24"/>
          <w:szCs w:val="24"/>
        </w:rPr>
        <w:t>Shahbazi</w:t>
      </w:r>
      <w:proofErr w:type="spellEnd"/>
      <w:r w:rsidRPr="008E0FC9">
        <w:rPr>
          <w:rStyle w:val="None"/>
          <w:rFonts w:ascii="Calibri" w:eastAsia="Calibri" w:hAnsi="Calibri" w:cs="Calibri"/>
          <w:sz w:val="24"/>
          <w:szCs w:val="24"/>
        </w:rPr>
        <w:t xml:space="preserve">, A. et al. Analysis of blood supply in the hard palate and maxillary tuberosity-clinical implications for flap design and soft tissue graft harvesting (a human cadaver study). </w:t>
      </w:r>
      <w:r w:rsidRPr="008E0FC9">
        <w:rPr>
          <w:rStyle w:val="None"/>
          <w:rFonts w:ascii="Calibri" w:eastAsia="Calibri" w:hAnsi="Calibri" w:cs="Calibri"/>
          <w:i/>
          <w:iCs/>
          <w:sz w:val="24"/>
          <w:szCs w:val="24"/>
        </w:rPr>
        <w:t>Clinical Oral Investigations</w:t>
      </w:r>
      <w:r w:rsidRPr="008E0FC9">
        <w:rPr>
          <w:rStyle w:val="None"/>
          <w:rFonts w:ascii="Calibri" w:eastAsia="Calibri" w:hAnsi="Calibri" w:cs="Calibri"/>
          <w:sz w:val="24"/>
          <w:szCs w:val="24"/>
        </w:rPr>
        <w:t xml:space="preserve">. </w:t>
      </w:r>
      <w:r w:rsidRPr="008E0FC9">
        <w:rPr>
          <w:rStyle w:val="None"/>
          <w:rFonts w:ascii="Calibri" w:eastAsia="Calibri" w:hAnsi="Calibri" w:cs="Calibri"/>
          <w:b/>
          <w:bCs/>
          <w:sz w:val="24"/>
          <w:szCs w:val="24"/>
        </w:rPr>
        <w:t>23</w:t>
      </w:r>
      <w:r w:rsidRPr="008E0FC9">
        <w:rPr>
          <w:rStyle w:val="None"/>
          <w:rFonts w:ascii="Calibri" w:eastAsia="Calibri" w:hAnsi="Calibri" w:cs="Calibri"/>
          <w:sz w:val="24"/>
          <w:szCs w:val="24"/>
        </w:rPr>
        <w:t xml:space="preserve"> (3), 1153</w:t>
      </w:r>
      <w:r w:rsidR="00474BF1" w:rsidRPr="008E0FC9">
        <w:rPr>
          <w:rStyle w:val="None"/>
          <w:rFonts w:ascii="Calibri" w:eastAsia="Calibri" w:hAnsi="Calibri" w:cs="Calibri"/>
          <w:sz w:val="24"/>
          <w:szCs w:val="24"/>
        </w:rPr>
        <w:t>–</w:t>
      </w:r>
      <w:r w:rsidRPr="008E0FC9">
        <w:rPr>
          <w:rStyle w:val="None"/>
          <w:rFonts w:ascii="Calibri" w:eastAsia="Calibri" w:hAnsi="Calibri" w:cs="Calibri"/>
          <w:sz w:val="24"/>
          <w:szCs w:val="24"/>
        </w:rPr>
        <w:t>1160 (2019).</w:t>
      </w:r>
    </w:p>
    <w:p w14:paraId="6F7ACDC0" w14:textId="2D324D01" w:rsidR="00F37DFD" w:rsidRPr="008E0FC9" w:rsidRDefault="00B53E38">
      <w:pPr>
        <w:pStyle w:val="BodyA"/>
        <w:widowControl w:val="0"/>
        <w:numPr>
          <w:ilvl w:val="0"/>
          <w:numId w:val="4"/>
        </w:numPr>
        <w:jc w:val="both"/>
        <w:rPr>
          <w:rStyle w:val="None"/>
          <w:rFonts w:ascii="Calibri" w:eastAsia="Calibri" w:hAnsi="Calibri" w:cs="Calibri"/>
          <w:sz w:val="24"/>
          <w:szCs w:val="24"/>
        </w:rPr>
      </w:pPr>
      <w:proofErr w:type="spellStart"/>
      <w:r w:rsidRPr="008E0FC9">
        <w:rPr>
          <w:rStyle w:val="None"/>
          <w:rFonts w:ascii="Calibri" w:eastAsia="Calibri" w:hAnsi="Calibri" w:cs="Calibri"/>
          <w:sz w:val="24"/>
          <w:szCs w:val="24"/>
        </w:rPr>
        <w:t>Pilsl</w:t>
      </w:r>
      <w:proofErr w:type="spellEnd"/>
      <w:r w:rsidRPr="008E0FC9">
        <w:rPr>
          <w:rStyle w:val="None"/>
          <w:rFonts w:ascii="Calibri" w:eastAsia="Calibri" w:hAnsi="Calibri" w:cs="Calibri"/>
          <w:sz w:val="24"/>
          <w:szCs w:val="24"/>
        </w:rPr>
        <w:t xml:space="preserve">, U., </w:t>
      </w:r>
      <w:proofErr w:type="spellStart"/>
      <w:r w:rsidRPr="008E0FC9">
        <w:rPr>
          <w:rStyle w:val="None"/>
          <w:rFonts w:ascii="Calibri" w:eastAsia="Calibri" w:hAnsi="Calibri" w:cs="Calibri"/>
          <w:sz w:val="24"/>
          <w:szCs w:val="24"/>
        </w:rPr>
        <w:t>Anderhuber</w:t>
      </w:r>
      <w:proofErr w:type="spellEnd"/>
      <w:r w:rsidRPr="008E0FC9">
        <w:rPr>
          <w:rStyle w:val="None"/>
          <w:rFonts w:ascii="Calibri" w:eastAsia="Calibri" w:hAnsi="Calibri" w:cs="Calibri"/>
          <w:sz w:val="24"/>
          <w:szCs w:val="24"/>
        </w:rPr>
        <w:t>, F.</w:t>
      </w:r>
      <w:r w:rsidR="005A5437" w:rsidRPr="008E0FC9">
        <w:rPr>
          <w:rStyle w:val="None"/>
          <w:rFonts w:ascii="Calibri" w:eastAsia="Calibri" w:hAnsi="Calibri" w:cs="Calibri"/>
          <w:sz w:val="24"/>
          <w:szCs w:val="24"/>
        </w:rPr>
        <w:t>,</w:t>
      </w:r>
      <w:r w:rsidRPr="008E0FC9">
        <w:rPr>
          <w:rStyle w:val="None"/>
          <w:rFonts w:ascii="Calibri" w:eastAsia="Calibri" w:hAnsi="Calibri" w:cs="Calibri"/>
          <w:sz w:val="24"/>
          <w:szCs w:val="24"/>
        </w:rPr>
        <w:t xml:space="preserve"> Neugebauer, S. The Facial Artery-The Main Blood Vessel for the Anterior Face? </w:t>
      </w:r>
      <w:r w:rsidRPr="008E0FC9">
        <w:rPr>
          <w:rStyle w:val="None"/>
          <w:rFonts w:ascii="Calibri" w:eastAsia="Calibri" w:hAnsi="Calibri" w:cs="Calibri"/>
          <w:i/>
          <w:iCs/>
          <w:sz w:val="24"/>
          <w:szCs w:val="24"/>
        </w:rPr>
        <w:t xml:space="preserve">Dermatologic </w:t>
      </w:r>
      <w:r w:rsidR="005A5437" w:rsidRPr="008E0FC9">
        <w:rPr>
          <w:rStyle w:val="None"/>
          <w:rFonts w:ascii="Calibri" w:eastAsia="Calibri" w:hAnsi="Calibri" w:cs="Calibri"/>
          <w:i/>
          <w:iCs/>
          <w:sz w:val="24"/>
          <w:szCs w:val="24"/>
        </w:rPr>
        <w:t>Surgery</w:t>
      </w:r>
      <w:r w:rsidRPr="008E0FC9">
        <w:rPr>
          <w:rStyle w:val="None"/>
          <w:rFonts w:ascii="Calibri" w:eastAsia="Calibri" w:hAnsi="Calibri" w:cs="Calibri"/>
          <w:sz w:val="24"/>
          <w:szCs w:val="24"/>
        </w:rPr>
        <w:t xml:space="preserve">. </w:t>
      </w:r>
      <w:r w:rsidRPr="008E0FC9">
        <w:rPr>
          <w:rStyle w:val="None"/>
          <w:rFonts w:ascii="Calibri" w:eastAsia="Calibri" w:hAnsi="Calibri" w:cs="Calibri"/>
          <w:b/>
          <w:bCs/>
          <w:sz w:val="24"/>
          <w:szCs w:val="24"/>
        </w:rPr>
        <w:t>42</w:t>
      </w:r>
      <w:r w:rsidRPr="008E0FC9">
        <w:rPr>
          <w:rStyle w:val="None"/>
          <w:rFonts w:ascii="Calibri" w:eastAsia="Calibri" w:hAnsi="Calibri" w:cs="Calibri"/>
          <w:sz w:val="24"/>
          <w:szCs w:val="24"/>
        </w:rPr>
        <w:t xml:space="preserve"> (2), 203</w:t>
      </w:r>
      <w:r w:rsidR="00474BF1" w:rsidRPr="008E0FC9">
        <w:rPr>
          <w:rStyle w:val="None"/>
          <w:rFonts w:ascii="Calibri" w:eastAsia="Calibri" w:hAnsi="Calibri" w:cs="Calibri"/>
          <w:sz w:val="24"/>
          <w:szCs w:val="24"/>
        </w:rPr>
        <w:t>–</w:t>
      </w:r>
      <w:r w:rsidR="00BD41FE" w:rsidRPr="008E0FC9">
        <w:rPr>
          <w:rStyle w:val="None"/>
          <w:rFonts w:ascii="Calibri" w:eastAsia="Calibri" w:hAnsi="Calibri" w:cs="Calibri"/>
          <w:sz w:val="24"/>
          <w:szCs w:val="24"/>
        </w:rPr>
        <w:t>20</w:t>
      </w:r>
      <w:r w:rsidRPr="008E0FC9">
        <w:rPr>
          <w:rStyle w:val="None"/>
          <w:rFonts w:ascii="Calibri" w:eastAsia="Calibri" w:hAnsi="Calibri" w:cs="Calibri"/>
          <w:sz w:val="24"/>
          <w:szCs w:val="24"/>
        </w:rPr>
        <w:t>8 (2016).</w:t>
      </w:r>
    </w:p>
    <w:p w14:paraId="55342301" w14:textId="6D05CA01" w:rsidR="00F37DFD" w:rsidRPr="008E0FC9" w:rsidRDefault="00B53E38">
      <w:pPr>
        <w:pStyle w:val="BodyA"/>
        <w:widowControl w:val="0"/>
        <w:numPr>
          <w:ilvl w:val="0"/>
          <w:numId w:val="4"/>
        </w:numPr>
        <w:jc w:val="both"/>
        <w:rPr>
          <w:rStyle w:val="None"/>
          <w:rFonts w:ascii="Calibri" w:eastAsia="Calibri" w:hAnsi="Calibri" w:cs="Calibri"/>
          <w:sz w:val="24"/>
          <w:szCs w:val="24"/>
        </w:rPr>
      </w:pPr>
      <w:proofErr w:type="spellStart"/>
      <w:r w:rsidRPr="008E0FC9">
        <w:rPr>
          <w:rStyle w:val="None"/>
          <w:rFonts w:ascii="Calibri" w:eastAsia="Calibri" w:hAnsi="Calibri" w:cs="Calibri"/>
          <w:sz w:val="24"/>
          <w:szCs w:val="24"/>
        </w:rPr>
        <w:t>Akolkar</w:t>
      </w:r>
      <w:proofErr w:type="spellEnd"/>
      <w:r w:rsidRPr="008E0FC9">
        <w:rPr>
          <w:rStyle w:val="None"/>
          <w:rFonts w:ascii="Calibri" w:eastAsia="Calibri" w:hAnsi="Calibri" w:cs="Calibri"/>
          <w:sz w:val="24"/>
          <w:szCs w:val="24"/>
        </w:rPr>
        <w:t>, A</w:t>
      </w:r>
      <w:r w:rsidR="00BD41FE" w:rsidRPr="008E0FC9">
        <w:rPr>
          <w:rStyle w:val="None"/>
          <w:rFonts w:ascii="Calibri" w:eastAsia="Calibri" w:hAnsi="Calibri" w:cs="Calibri"/>
          <w:sz w:val="24"/>
          <w:szCs w:val="24"/>
        </w:rPr>
        <w:t xml:space="preserve">. </w:t>
      </w:r>
      <w:r w:rsidRPr="008E0FC9">
        <w:rPr>
          <w:rStyle w:val="None"/>
          <w:rFonts w:ascii="Calibri" w:eastAsia="Calibri" w:hAnsi="Calibri" w:cs="Calibri"/>
          <w:sz w:val="24"/>
          <w:szCs w:val="24"/>
        </w:rPr>
        <w:t>R.</w:t>
      </w:r>
      <w:r w:rsidR="005A5437" w:rsidRPr="008E0FC9">
        <w:rPr>
          <w:rStyle w:val="None"/>
          <w:rFonts w:ascii="Calibri" w:eastAsia="Calibri" w:hAnsi="Calibri" w:cs="Calibri"/>
          <w:sz w:val="24"/>
          <w:szCs w:val="24"/>
        </w:rPr>
        <w:t xml:space="preserve"> et al.</w:t>
      </w:r>
      <w:r w:rsidRPr="008E0FC9">
        <w:rPr>
          <w:rStyle w:val="None"/>
          <w:rFonts w:ascii="Calibri" w:eastAsia="Calibri" w:hAnsi="Calibri" w:cs="Calibri"/>
          <w:sz w:val="24"/>
          <w:szCs w:val="24"/>
        </w:rPr>
        <w:t xml:space="preserve"> Bleeding control measures during oral and maxillofacial surgical procedures: A systematic review. </w:t>
      </w:r>
      <w:r w:rsidRPr="008E0FC9">
        <w:rPr>
          <w:rStyle w:val="None"/>
          <w:rFonts w:ascii="Calibri" w:eastAsia="Calibri" w:hAnsi="Calibri" w:cs="Calibri"/>
          <w:i/>
          <w:iCs/>
          <w:sz w:val="24"/>
          <w:szCs w:val="24"/>
        </w:rPr>
        <w:t>Journal of Dental Research and Review</w:t>
      </w:r>
      <w:r w:rsidRPr="008E0FC9">
        <w:rPr>
          <w:rStyle w:val="None"/>
          <w:rFonts w:ascii="Calibri" w:eastAsia="Calibri" w:hAnsi="Calibri" w:cs="Calibri"/>
          <w:sz w:val="24"/>
          <w:szCs w:val="24"/>
        </w:rPr>
        <w:t xml:space="preserve">. </w:t>
      </w:r>
      <w:r w:rsidRPr="008E0FC9">
        <w:rPr>
          <w:rStyle w:val="None"/>
          <w:rFonts w:ascii="Calibri" w:eastAsia="Calibri" w:hAnsi="Calibri" w:cs="Calibri"/>
          <w:b/>
          <w:bCs/>
          <w:sz w:val="24"/>
          <w:szCs w:val="24"/>
        </w:rPr>
        <w:t>4</w:t>
      </w:r>
      <w:r w:rsidRPr="008E0FC9">
        <w:rPr>
          <w:rStyle w:val="None"/>
          <w:rFonts w:ascii="Calibri" w:eastAsia="Calibri" w:hAnsi="Calibri" w:cs="Calibri"/>
          <w:sz w:val="24"/>
          <w:szCs w:val="24"/>
        </w:rPr>
        <w:t xml:space="preserve"> (4), 79</w:t>
      </w:r>
      <w:r w:rsidR="00474BF1" w:rsidRPr="008E0FC9">
        <w:rPr>
          <w:rStyle w:val="None"/>
          <w:rFonts w:ascii="Calibri" w:eastAsia="Calibri" w:hAnsi="Calibri" w:cs="Calibri"/>
          <w:sz w:val="24"/>
          <w:szCs w:val="24"/>
        </w:rPr>
        <w:t>–</w:t>
      </w:r>
      <w:r w:rsidRPr="008E0FC9">
        <w:rPr>
          <w:rStyle w:val="None"/>
          <w:rFonts w:ascii="Calibri" w:eastAsia="Calibri" w:hAnsi="Calibri" w:cs="Calibri"/>
          <w:sz w:val="24"/>
          <w:szCs w:val="24"/>
        </w:rPr>
        <w:t xml:space="preserve">89 (2017). </w:t>
      </w:r>
    </w:p>
    <w:p w14:paraId="4C2FB8B3" w14:textId="742A633C" w:rsidR="00F37DFD" w:rsidRPr="008E0FC9" w:rsidRDefault="00B53E38">
      <w:pPr>
        <w:pStyle w:val="BodyA"/>
        <w:widowControl w:val="0"/>
        <w:numPr>
          <w:ilvl w:val="0"/>
          <w:numId w:val="4"/>
        </w:numPr>
        <w:jc w:val="both"/>
        <w:rPr>
          <w:rStyle w:val="None"/>
          <w:rFonts w:ascii="Calibri" w:eastAsia="Calibri" w:hAnsi="Calibri" w:cs="Calibri"/>
          <w:sz w:val="24"/>
          <w:szCs w:val="24"/>
        </w:rPr>
      </w:pPr>
      <w:r w:rsidRPr="008E0FC9">
        <w:rPr>
          <w:rStyle w:val="None"/>
          <w:rFonts w:ascii="Calibri" w:eastAsia="Calibri" w:hAnsi="Calibri" w:cs="Calibri"/>
          <w:sz w:val="24"/>
          <w:szCs w:val="24"/>
          <w:u w:color="323232"/>
        </w:rPr>
        <w:t>Arnold, F.</w:t>
      </w:r>
      <w:r w:rsidR="00BD41FE" w:rsidRPr="008E0FC9">
        <w:rPr>
          <w:rStyle w:val="None"/>
          <w:rFonts w:ascii="Calibri" w:eastAsia="Calibri" w:hAnsi="Calibri" w:cs="Calibri"/>
          <w:sz w:val="24"/>
          <w:szCs w:val="24"/>
          <w:u w:color="323232"/>
        </w:rPr>
        <w:t>,</w:t>
      </w:r>
      <w:r w:rsidRPr="008E0FC9">
        <w:rPr>
          <w:rStyle w:val="None"/>
          <w:rFonts w:ascii="Calibri" w:eastAsia="Calibri" w:hAnsi="Calibri" w:cs="Calibri"/>
          <w:sz w:val="24"/>
          <w:szCs w:val="24"/>
          <w:u w:color="323232"/>
        </w:rPr>
        <w:t xml:space="preserve"> West, D</w:t>
      </w:r>
      <w:r w:rsidR="00BD41FE" w:rsidRPr="008E0FC9">
        <w:rPr>
          <w:rStyle w:val="None"/>
          <w:rFonts w:ascii="Calibri" w:eastAsia="Calibri" w:hAnsi="Calibri" w:cs="Calibri"/>
          <w:sz w:val="24"/>
          <w:szCs w:val="24"/>
          <w:u w:color="323232"/>
        </w:rPr>
        <w:t xml:space="preserve">. </w:t>
      </w:r>
      <w:r w:rsidRPr="008E0FC9">
        <w:rPr>
          <w:rStyle w:val="None"/>
          <w:rFonts w:ascii="Calibri" w:eastAsia="Calibri" w:hAnsi="Calibri" w:cs="Calibri"/>
          <w:sz w:val="24"/>
          <w:szCs w:val="24"/>
          <w:u w:color="323232"/>
        </w:rPr>
        <w:t xml:space="preserve">C. Angiogenesis in wound healing. </w:t>
      </w:r>
      <w:r w:rsidRPr="008E0FC9">
        <w:rPr>
          <w:rStyle w:val="None"/>
          <w:rFonts w:ascii="Calibri" w:eastAsia="Calibri" w:hAnsi="Calibri" w:cs="Calibri"/>
          <w:i/>
          <w:iCs/>
          <w:sz w:val="24"/>
          <w:szCs w:val="24"/>
          <w:u w:color="323232"/>
        </w:rPr>
        <w:t xml:space="preserve">Pharmacology &amp; </w:t>
      </w:r>
      <w:r w:rsidR="005A5437" w:rsidRPr="008E0FC9">
        <w:rPr>
          <w:rStyle w:val="None"/>
          <w:rFonts w:ascii="Calibri" w:eastAsia="Calibri" w:hAnsi="Calibri" w:cs="Calibri"/>
          <w:i/>
          <w:iCs/>
          <w:sz w:val="24"/>
          <w:szCs w:val="24"/>
          <w:u w:color="323232"/>
        </w:rPr>
        <w:t>Therapeutics</w:t>
      </w:r>
      <w:r w:rsidRPr="008E0FC9">
        <w:rPr>
          <w:rStyle w:val="None"/>
          <w:rFonts w:ascii="Calibri" w:eastAsia="Calibri" w:hAnsi="Calibri" w:cs="Calibri"/>
          <w:sz w:val="24"/>
          <w:szCs w:val="24"/>
          <w:u w:color="323232"/>
        </w:rPr>
        <w:t xml:space="preserve">. </w:t>
      </w:r>
      <w:r w:rsidRPr="008E0FC9">
        <w:rPr>
          <w:rStyle w:val="None"/>
          <w:rFonts w:ascii="Calibri" w:eastAsia="Calibri" w:hAnsi="Calibri" w:cs="Calibri"/>
          <w:b/>
          <w:bCs/>
          <w:sz w:val="24"/>
          <w:szCs w:val="24"/>
          <w:u w:color="323232"/>
        </w:rPr>
        <w:t>52</w:t>
      </w:r>
      <w:r w:rsidR="00BD41FE" w:rsidRPr="008E0FC9">
        <w:rPr>
          <w:rStyle w:val="None"/>
          <w:rFonts w:ascii="Calibri" w:eastAsia="Calibri" w:hAnsi="Calibri" w:cs="Calibri"/>
          <w:sz w:val="24"/>
          <w:szCs w:val="24"/>
          <w:u w:color="323232"/>
        </w:rPr>
        <w:t xml:space="preserve"> </w:t>
      </w:r>
      <w:r w:rsidRPr="008E0FC9">
        <w:rPr>
          <w:rStyle w:val="None"/>
          <w:rFonts w:ascii="Calibri" w:eastAsia="Calibri" w:hAnsi="Calibri" w:cs="Calibri"/>
          <w:sz w:val="24"/>
          <w:szCs w:val="24"/>
          <w:u w:color="323232"/>
        </w:rPr>
        <w:t>(3), 407</w:t>
      </w:r>
      <w:r w:rsidR="00474BF1" w:rsidRPr="008E0FC9">
        <w:rPr>
          <w:rStyle w:val="None"/>
          <w:rFonts w:ascii="Calibri" w:eastAsia="Calibri" w:hAnsi="Calibri" w:cs="Calibri"/>
          <w:sz w:val="24"/>
          <w:szCs w:val="24"/>
          <w:u w:color="323232"/>
        </w:rPr>
        <w:t>–</w:t>
      </w:r>
      <w:r w:rsidR="00BD41FE" w:rsidRPr="008E0FC9">
        <w:rPr>
          <w:rStyle w:val="None"/>
          <w:rFonts w:ascii="Calibri" w:eastAsia="Calibri" w:hAnsi="Calibri" w:cs="Calibri"/>
          <w:sz w:val="24"/>
          <w:szCs w:val="24"/>
          <w:u w:color="323232"/>
        </w:rPr>
        <w:t>4</w:t>
      </w:r>
      <w:r w:rsidRPr="008E0FC9">
        <w:rPr>
          <w:rStyle w:val="None"/>
          <w:rFonts w:ascii="Calibri" w:eastAsia="Calibri" w:hAnsi="Calibri" w:cs="Calibri"/>
          <w:sz w:val="24"/>
          <w:szCs w:val="24"/>
          <w:u w:color="323232"/>
        </w:rPr>
        <w:t>22</w:t>
      </w:r>
      <w:r w:rsidRPr="008E0FC9">
        <w:rPr>
          <w:rStyle w:val="None"/>
          <w:rFonts w:ascii="Calibri" w:eastAsia="Calibri" w:hAnsi="Calibri" w:cs="Calibri"/>
          <w:sz w:val="24"/>
          <w:szCs w:val="24"/>
        </w:rPr>
        <w:t xml:space="preserve"> </w:t>
      </w:r>
      <w:r w:rsidRPr="008E0FC9">
        <w:rPr>
          <w:rStyle w:val="None"/>
          <w:rFonts w:ascii="Calibri" w:eastAsia="Calibri" w:hAnsi="Calibri" w:cs="Calibri"/>
          <w:sz w:val="24"/>
          <w:szCs w:val="24"/>
          <w:u w:color="323232"/>
        </w:rPr>
        <w:t>(1991).</w:t>
      </w:r>
    </w:p>
    <w:p w14:paraId="5DCD94F9" w14:textId="192DF72D" w:rsidR="00F37DFD" w:rsidRPr="008E0FC9" w:rsidRDefault="00B53E38">
      <w:pPr>
        <w:pStyle w:val="BodyA"/>
        <w:widowControl w:val="0"/>
        <w:numPr>
          <w:ilvl w:val="0"/>
          <w:numId w:val="4"/>
        </w:numPr>
        <w:jc w:val="both"/>
        <w:rPr>
          <w:rStyle w:val="None"/>
          <w:rFonts w:ascii="Calibri" w:eastAsia="Calibri" w:hAnsi="Calibri" w:cs="Calibri"/>
          <w:sz w:val="24"/>
          <w:szCs w:val="24"/>
        </w:rPr>
      </w:pPr>
      <w:r w:rsidRPr="008E0FC9">
        <w:rPr>
          <w:rStyle w:val="None"/>
          <w:rFonts w:ascii="Calibri" w:eastAsia="Calibri" w:hAnsi="Calibri" w:cs="Calibri"/>
          <w:sz w:val="24"/>
          <w:szCs w:val="24"/>
        </w:rPr>
        <w:t>Yu, Q</w:t>
      </w:r>
      <w:r w:rsidR="00BD41FE" w:rsidRPr="008E0FC9">
        <w:rPr>
          <w:rStyle w:val="None"/>
          <w:rFonts w:ascii="Calibri" w:eastAsia="Calibri" w:hAnsi="Calibri" w:cs="Calibri"/>
          <w:sz w:val="24"/>
          <w:szCs w:val="24"/>
        </w:rPr>
        <w:t xml:space="preserve">. </w:t>
      </w:r>
      <w:r w:rsidRPr="008E0FC9">
        <w:rPr>
          <w:rStyle w:val="None"/>
          <w:rFonts w:ascii="Calibri" w:eastAsia="Calibri" w:hAnsi="Calibri" w:cs="Calibri"/>
          <w:sz w:val="24"/>
          <w:szCs w:val="24"/>
        </w:rPr>
        <w:t>X. et al.</w:t>
      </w:r>
      <w:r w:rsidRPr="008E0FC9">
        <w:rPr>
          <w:rStyle w:val="NoneA"/>
          <w:rFonts w:ascii="Calibri" w:eastAsia="Calibri" w:hAnsi="Calibri" w:cs="Calibri"/>
          <w:sz w:val="24"/>
          <w:szCs w:val="24"/>
        </w:rPr>
        <w:t xml:space="preserve"> </w:t>
      </w:r>
      <w:r w:rsidRPr="008E0FC9">
        <w:rPr>
          <w:rStyle w:val="None"/>
          <w:rFonts w:ascii="Calibri" w:eastAsia="Calibri" w:hAnsi="Calibri" w:cs="Calibri"/>
          <w:sz w:val="24"/>
          <w:szCs w:val="24"/>
          <w:u w:color="323232"/>
        </w:rPr>
        <w:t xml:space="preserve">The microvasculature of human oral mucosa using vascular corrosion casts and India ink injection. I. Tongue papillae. </w:t>
      </w:r>
      <w:r w:rsidRPr="008E0FC9">
        <w:rPr>
          <w:rStyle w:val="NoneA"/>
          <w:rFonts w:ascii="Calibri" w:eastAsia="Calibri" w:hAnsi="Calibri" w:cs="Calibri"/>
          <w:i/>
          <w:iCs/>
          <w:sz w:val="24"/>
          <w:szCs w:val="24"/>
        </w:rPr>
        <w:t xml:space="preserve">Scanning </w:t>
      </w:r>
      <w:r w:rsidR="005A5437" w:rsidRPr="008E0FC9">
        <w:rPr>
          <w:rStyle w:val="NoneA"/>
          <w:rFonts w:ascii="Calibri" w:eastAsia="Calibri" w:hAnsi="Calibri" w:cs="Calibri"/>
          <w:i/>
          <w:iCs/>
          <w:sz w:val="24"/>
          <w:szCs w:val="24"/>
        </w:rPr>
        <w:t>Microscopy</w:t>
      </w:r>
      <w:r w:rsidRPr="008E0FC9">
        <w:rPr>
          <w:rStyle w:val="NoneA"/>
          <w:rFonts w:ascii="Calibri" w:eastAsia="Calibri" w:hAnsi="Calibri" w:cs="Calibri"/>
          <w:sz w:val="24"/>
          <w:szCs w:val="24"/>
        </w:rPr>
        <w:t xml:space="preserve">. </w:t>
      </w:r>
      <w:r w:rsidRPr="008E0FC9">
        <w:rPr>
          <w:rStyle w:val="NoneA"/>
          <w:rFonts w:ascii="Calibri" w:eastAsia="Calibri" w:hAnsi="Calibri" w:cs="Calibri"/>
          <w:b/>
          <w:bCs/>
          <w:sz w:val="24"/>
          <w:szCs w:val="24"/>
        </w:rPr>
        <w:t>6</w:t>
      </w:r>
      <w:r w:rsidRPr="008E0FC9">
        <w:rPr>
          <w:rStyle w:val="NoneA"/>
          <w:rFonts w:ascii="Calibri" w:eastAsia="Calibri" w:hAnsi="Calibri" w:cs="Calibri"/>
          <w:sz w:val="24"/>
          <w:szCs w:val="24"/>
        </w:rPr>
        <w:t xml:space="preserve"> (1), 255</w:t>
      </w:r>
      <w:r w:rsidR="00474BF1" w:rsidRPr="008E0FC9">
        <w:rPr>
          <w:rStyle w:val="NoneA"/>
          <w:rFonts w:ascii="Calibri" w:eastAsia="Calibri" w:hAnsi="Calibri" w:cs="Calibri"/>
          <w:sz w:val="24"/>
          <w:szCs w:val="24"/>
        </w:rPr>
        <w:t>–</w:t>
      </w:r>
      <w:r w:rsidR="00BD41FE" w:rsidRPr="008E0FC9">
        <w:rPr>
          <w:rStyle w:val="NoneA"/>
          <w:rFonts w:ascii="Calibri" w:eastAsia="Calibri" w:hAnsi="Calibri" w:cs="Calibri"/>
          <w:sz w:val="24"/>
          <w:szCs w:val="24"/>
        </w:rPr>
        <w:t>2</w:t>
      </w:r>
      <w:r w:rsidRPr="008E0FC9">
        <w:rPr>
          <w:rStyle w:val="NoneA"/>
          <w:rFonts w:ascii="Calibri" w:eastAsia="Calibri" w:hAnsi="Calibri" w:cs="Calibri"/>
          <w:sz w:val="24"/>
          <w:szCs w:val="24"/>
        </w:rPr>
        <w:t>62 (1992).</w:t>
      </w:r>
    </w:p>
    <w:p w14:paraId="32D90E84" w14:textId="51C4E8B4" w:rsidR="00F37DFD" w:rsidRPr="008E0FC9" w:rsidRDefault="00B53E38">
      <w:pPr>
        <w:pStyle w:val="BodyA"/>
        <w:widowControl w:val="0"/>
        <w:numPr>
          <w:ilvl w:val="0"/>
          <w:numId w:val="4"/>
        </w:numPr>
        <w:jc w:val="both"/>
        <w:rPr>
          <w:rStyle w:val="None"/>
          <w:rFonts w:ascii="Calibri" w:eastAsia="Calibri" w:hAnsi="Calibri" w:cs="Calibri"/>
          <w:sz w:val="24"/>
          <w:szCs w:val="24"/>
        </w:rPr>
      </w:pPr>
      <w:r w:rsidRPr="008E0FC9">
        <w:rPr>
          <w:rStyle w:val="None"/>
          <w:rFonts w:ascii="Calibri" w:eastAsia="Calibri" w:hAnsi="Calibri" w:cs="Calibri"/>
          <w:sz w:val="24"/>
          <w:szCs w:val="24"/>
        </w:rPr>
        <w:t>Yu, Q</w:t>
      </w:r>
      <w:r w:rsidR="00BD41FE" w:rsidRPr="008E0FC9">
        <w:rPr>
          <w:rStyle w:val="None"/>
          <w:rFonts w:ascii="Calibri" w:eastAsia="Calibri" w:hAnsi="Calibri" w:cs="Calibri"/>
          <w:sz w:val="24"/>
          <w:szCs w:val="24"/>
        </w:rPr>
        <w:t xml:space="preserve">. </w:t>
      </w:r>
      <w:r w:rsidRPr="008E0FC9">
        <w:rPr>
          <w:rStyle w:val="None"/>
          <w:rFonts w:ascii="Calibri" w:eastAsia="Calibri" w:hAnsi="Calibri" w:cs="Calibri"/>
          <w:sz w:val="24"/>
          <w:szCs w:val="24"/>
        </w:rPr>
        <w:t>X., Pang, K</w:t>
      </w:r>
      <w:r w:rsidR="00BD41FE" w:rsidRPr="008E0FC9">
        <w:rPr>
          <w:rStyle w:val="None"/>
          <w:rFonts w:ascii="Calibri" w:eastAsia="Calibri" w:hAnsi="Calibri" w:cs="Calibri"/>
          <w:sz w:val="24"/>
          <w:szCs w:val="24"/>
        </w:rPr>
        <w:t xml:space="preserve">. </w:t>
      </w:r>
      <w:r w:rsidRPr="008E0FC9">
        <w:rPr>
          <w:rStyle w:val="None"/>
          <w:rFonts w:ascii="Calibri" w:eastAsia="Calibri" w:hAnsi="Calibri" w:cs="Calibri"/>
          <w:sz w:val="24"/>
          <w:szCs w:val="24"/>
        </w:rPr>
        <w:t xml:space="preserve">M., Ran, W., </w:t>
      </w:r>
      <w:proofErr w:type="spellStart"/>
      <w:r w:rsidRPr="008E0FC9">
        <w:rPr>
          <w:rStyle w:val="None"/>
          <w:rFonts w:ascii="Calibri" w:eastAsia="Calibri" w:hAnsi="Calibri" w:cs="Calibri"/>
          <w:sz w:val="24"/>
          <w:szCs w:val="24"/>
        </w:rPr>
        <w:t>Philipsen</w:t>
      </w:r>
      <w:proofErr w:type="spellEnd"/>
      <w:r w:rsidRPr="008E0FC9">
        <w:rPr>
          <w:rStyle w:val="None"/>
          <w:rFonts w:ascii="Calibri" w:eastAsia="Calibri" w:hAnsi="Calibri" w:cs="Calibri"/>
          <w:sz w:val="24"/>
          <w:szCs w:val="24"/>
        </w:rPr>
        <w:t>, H</w:t>
      </w:r>
      <w:r w:rsidR="00BD41FE" w:rsidRPr="008E0FC9">
        <w:rPr>
          <w:rStyle w:val="None"/>
          <w:rFonts w:ascii="Calibri" w:eastAsia="Calibri" w:hAnsi="Calibri" w:cs="Calibri"/>
          <w:sz w:val="24"/>
          <w:szCs w:val="24"/>
        </w:rPr>
        <w:t xml:space="preserve">. </w:t>
      </w:r>
      <w:r w:rsidRPr="008E0FC9">
        <w:rPr>
          <w:rStyle w:val="None"/>
          <w:rFonts w:ascii="Calibri" w:eastAsia="Calibri" w:hAnsi="Calibri" w:cs="Calibri"/>
          <w:sz w:val="24"/>
          <w:szCs w:val="24"/>
        </w:rPr>
        <w:t>P.</w:t>
      </w:r>
      <w:r w:rsidR="005A5437" w:rsidRPr="008E0FC9">
        <w:rPr>
          <w:rStyle w:val="None"/>
          <w:rFonts w:ascii="Calibri" w:eastAsia="Calibri" w:hAnsi="Calibri" w:cs="Calibri"/>
          <w:sz w:val="24"/>
          <w:szCs w:val="24"/>
        </w:rPr>
        <w:t>,</w:t>
      </w:r>
      <w:r w:rsidRPr="008E0FC9">
        <w:rPr>
          <w:rStyle w:val="None"/>
          <w:rFonts w:ascii="Calibri" w:eastAsia="Calibri" w:hAnsi="Calibri" w:cs="Calibri"/>
          <w:sz w:val="24"/>
          <w:szCs w:val="24"/>
        </w:rPr>
        <w:t xml:space="preserve"> Chen, X</w:t>
      </w:r>
      <w:r w:rsidR="00BD41FE" w:rsidRPr="008E0FC9">
        <w:rPr>
          <w:rStyle w:val="None"/>
          <w:rFonts w:ascii="Calibri" w:eastAsia="Calibri" w:hAnsi="Calibri" w:cs="Calibri"/>
          <w:sz w:val="24"/>
          <w:szCs w:val="24"/>
        </w:rPr>
        <w:t xml:space="preserve">. </w:t>
      </w:r>
      <w:r w:rsidRPr="008E0FC9">
        <w:rPr>
          <w:rStyle w:val="None"/>
          <w:rFonts w:ascii="Calibri" w:eastAsia="Calibri" w:hAnsi="Calibri" w:cs="Calibri"/>
          <w:sz w:val="24"/>
          <w:szCs w:val="24"/>
        </w:rPr>
        <w:t xml:space="preserve">H. The microvasculature of human infant oral mucosa using vascular corrosion casts and </w:t>
      </w:r>
      <w:proofErr w:type="spellStart"/>
      <w:r w:rsidRPr="008E0FC9">
        <w:rPr>
          <w:rStyle w:val="None"/>
          <w:rFonts w:ascii="Calibri" w:eastAsia="Calibri" w:hAnsi="Calibri" w:cs="Calibri"/>
          <w:sz w:val="24"/>
          <w:szCs w:val="24"/>
        </w:rPr>
        <w:t>india</w:t>
      </w:r>
      <w:proofErr w:type="spellEnd"/>
      <w:r w:rsidRPr="008E0FC9">
        <w:rPr>
          <w:rStyle w:val="None"/>
          <w:rFonts w:ascii="Calibri" w:eastAsia="Calibri" w:hAnsi="Calibri" w:cs="Calibri"/>
          <w:sz w:val="24"/>
          <w:szCs w:val="24"/>
        </w:rPr>
        <w:t xml:space="preserve"> ink injection. II. Palate and lip. </w:t>
      </w:r>
      <w:r w:rsidRPr="008E0FC9">
        <w:rPr>
          <w:rStyle w:val="None"/>
          <w:rFonts w:ascii="Calibri" w:eastAsia="Calibri" w:hAnsi="Calibri" w:cs="Calibri"/>
          <w:i/>
          <w:iCs/>
          <w:sz w:val="24"/>
          <w:szCs w:val="24"/>
        </w:rPr>
        <w:t xml:space="preserve">Scanning </w:t>
      </w:r>
      <w:r w:rsidR="005A5437" w:rsidRPr="008E0FC9">
        <w:rPr>
          <w:rStyle w:val="None"/>
          <w:rFonts w:ascii="Calibri" w:eastAsia="Calibri" w:hAnsi="Calibri" w:cs="Calibri"/>
          <w:i/>
          <w:iCs/>
          <w:sz w:val="24"/>
          <w:szCs w:val="24"/>
        </w:rPr>
        <w:t>Microscopy</w:t>
      </w:r>
      <w:r w:rsidRPr="008E0FC9">
        <w:rPr>
          <w:rStyle w:val="None"/>
          <w:rFonts w:ascii="Calibri" w:eastAsia="Calibri" w:hAnsi="Calibri" w:cs="Calibri"/>
          <w:sz w:val="24"/>
          <w:szCs w:val="24"/>
        </w:rPr>
        <w:t xml:space="preserve">. </w:t>
      </w:r>
      <w:r w:rsidRPr="008E0FC9">
        <w:rPr>
          <w:rStyle w:val="None"/>
          <w:rFonts w:ascii="Calibri" w:eastAsia="Calibri" w:hAnsi="Calibri" w:cs="Calibri"/>
          <w:b/>
          <w:bCs/>
          <w:sz w:val="24"/>
          <w:szCs w:val="24"/>
        </w:rPr>
        <w:t>8</w:t>
      </w:r>
      <w:r w:rsidRPr="008E0FC9">
        <w:rPr>
          <w:rStyle w:val="None"/>
          <w:rFonts w:ascii="Calibri" w:eastAsia="Calibri" w:hAnsi="Calibri" w:cs="Calibri"/>
          <w:sz w:val="24"/>
          <w:szCs w:val="24"/>
        </w:rPr>
        <w:t xml:space="preserve"> (1), 133</w:t>
      </w:r>
      <w:r w:rsidR="00474BF1" w:rsidRPr="008E0FC9">
        <w:rPr>
          <w:rStyle w:val="None"/>
          <w:rFonts w:ascii="Calibri" w:eastAsia="Calibri" w:hAnsi="Calibri" w:cs="Calibri"/>
          <w:sz w:val="24"/>
          <w:szCs w:val="24"/>
        </w:rPr>
        <w:t>–</w:t>
      </w:r>
      <w:r w:rsidR="00BD41FE" w:rsidRPr="008E0FC9">
        <w:rPr>
          <w:rStyle w:val="None"/>
          <w:rFonts w:ascii="Calibri" w:eastAsia="Calibri" w:hAnsi="Calibri" w:cs="Calibri"/>
          <w:sz w:val="24"/>
          <w:szCs w:val="24"/>
        </w:rPr>
        <w:t>13</w:t>
      </w:r>
      <w:r w:rsidRPr="008E0FC9">
        <w:rPr>
          <w:rStyle w:val="None"/>
          <w:rFonts w:ascii="Calibri" w:eastAsia="Calibri" w:hAnsi="Calibri" w:cs="Calibri"/>
          <w:sz w:val="24"/>
          <w:szCs w:val="24"/>
        </w:rPr>
        <w:t>9 (1994).</w:t>
      </w:r>
    </w:p>
    <w:p w14:paraId="4C0EB3AC" w14:textId="0CA4B967" w:rsidR="00F37DFD" w:rsidRPr="008E0FC9" w:rsidRDefault="00B53E38">
      <w:pPr>
        <w:pStyle w:val="BodyA"/>
        <w:widowControl w:val="0"/>
        <w:numPr>
          <w:ilvl w:val="0"/>
          <w:numId w:val="4"/>
        </w:numPr>
        <w:jc w:val="both"/>
        <w:rPr>
          <w:rStyle w:val="None"/>
          <w:rFonts w:ascii="Calibri" w:eastAsia="Calibri" w:hAnsi="Calibri" w:cs="Calibri"/>
          <w:sz w:val="24"/>
          <w:szCs w:val="24"/>
        </w:rPr>
      </w:pPr>
      <w:r w:rsidRPr="008E0FC9">
        <w:rPr>
          <w:rStyle w:val="None"/>
          <w:rFonts w:ascii="Calibri" w:eastAsia="Calibri" w:hAnsi="Calibri" w:cs="Calibri"/>
          <w:sz w:val="24"/>
          <w:szCs w:val="24"/>
        </w:rPr>
        <w:t>Bergeron, L., Tang, M.</w:t>
      </w:r>
      <w:r w:rsidR="005A5437" w:rsidRPr="008E0FC9">
        <w:rPr>
          <w:rStyle w:val="None"/>
          <w:rFonts w:ascii="Calibri" w:eastAsia="Calibri" w:hAnsi="Calibri" w:cs="Calibri"/>
          <w:sz w:val="24"/>
          <w:szCs w:val="24"/>
        </w:rPr>
        <w:t>,</w:t>
      </w:r>
      <w:r w:rsidRPr="008E0FC9">
        <w:rPr>
          <w:rStyle w:val="None"/>
          <w:rFonts w:ascii="Calibri" w:eastAsia="Calibri" w:hAnsi="Calibri" w:cs="Calibri"/>
          <w:sz w:val="24"/>
          <w:szCs w:val="24"/>
        </w:rPr>
        <w:t xml:space="preserve"> Morris, S</w:t>
      </w:r>
      <w:r w:rsidR="00BD41FE" w:rsidRPr="008E0FC9">
        <w:rPr>
          <w:rStyle w:val="None"/>
          <w:rFonts w:ascii="Calibri" w:eastAsia="Calibri" w:hAnsi="Calibri" w:cs="Calibri"/>
          <w:sz w:val="24"/>
          <w:szCs w:val="24"/>
        </w:rPr>
        <w:t xml:space="preserve">. </w:t>
      </w:r>
      <w:r w:rsidRPr="008E0FC9">
        <w:rPr>
          <w:rStyle w:val="None"/>
          <w:rFonts w:ascii="Calibri" w:eastAsia="Calibri" w:hAnsi="Calibri" w:cs="Calibri"/>
          <w:sz w:val="24"/>
          <w:szCs w:val="24"/>
        </w:rPr>
        <w:t xml:space="preserve">F. A review of vascular injection techniques for the study of perforator flaps. </w:t>
      </w:r>
      <w:r w:rsidRPr="008E0FC9">
        <w:rPr>
          <w:rStyle w:val="None"/>
          <w:rFonts w:ascii="Calibri" w:eastAsia="Calibri" w:hAnsi="Calibri" w:cs="Calibri"/>
          <w:i/>
          <w:iCs/>
          <w:sz w:val="24"/>
          <w:szCs w:val="24"/>
        </w:rPr>
        <w:t xml:space="preserve">Plastic and </w:t>
      </w:r>
      <w:r w:rsidR="005A5437" w:rsidRPr="008E0FC9">
        <w:rPr>
          <w:rStyle w:val="None"/>
          <w:rFonts w:ascii="Calibri" w:eastAsia="Calibri" w:hAnsi="Calibri" w:cs="Calibri"/>
          <w:i/>
          <w:iCs/>
          <w:sz w:val="24"/>
          <w:szCs w:val="24"/>
        </w:rPr>
        <w:t>Reconstructive Surgery</w:t>
      </w:r>
      <w:r w:rsidRPr="008E0FC9">
        <w:rPr>
          <w:rStyle w:val="None"/>
          <w:rFonts w:ascii="Calibri" w:eastAsia="Calibri" w:hAnsi="Calibri" w:cs="Calibri"/>
          <w:sz w:val="24"/>
          <w:szCs w:val="24"/>
        </w:rPr>
        <w:t xml:space="preserve">. </w:t>
      </w:r>
      <w:r w:rsidRPr="008E0FC9">
        <w:rPr>
          <w:rStyle w:val="None"/>
          <w:rFonts w:ascii="Calibri" w:eastAsia="Calibri" w:hAnsi="Calibri" w:cs="Calibri"/>
          <w:b/>
          <w:bCs/>
          <w:sz w:val="24"/>
          <w:szCs w:val="24"/>
        </w:rPr>
        <w:t>117</w:t>
      </w:r>
      <w:r w:rsidRPr="008E0FC9">
        <w:rPr>
          <w:rStyle w:val="None"/>
          <w:rFonts w:ascii="Calibri" w:eastAsia="Calibri" w:hAnsi="Calibri" w:cs="Calibri"/>
          <w:sz w:val="24"/>
          <w:szCs w:val="24"/>
        </w:rPr>
        <w:t xml:space="preserve"> (6), 2050</w:t>
      </w:r>
      <w:r w:rsidR="00474BF1" w:rsidRPr="008E0FC9">
        <w:rPr>
          <w:rStyle w:val="None"/>
          <w:rFonts w:ascii="Calibri" w:eastAsia="Calibri" w:hAnsi="Calibri" w:cs="Calibri"/>
          <w:sz w:val="24"/>
          <w:szCs w:val="24"/>
        </w:rPr>
        <w:t>–</w:t>
      </w:r>
      <w:r w:rsidR="00BD41FE" w:rsidRPr="008E0FC9">
        <w:rPr>
          <w:rStyle w:val="None"/>
          <w:rFonts w:ascii="Calibri" w:eastAsia="Calibri" w:hAnsi="Calibri" w:cs="Calibri"/>
          <w:sz w:val="24"/>
          <w:szCs w:val="24"/>
        </w:rPr>
        <w:t>205</w:t>
      </w:r>
      <w:r w:rsidRPr="008E0FC9">
        <w:rPr>
          <w:rStyle w:val="None"/>
          <w:rFonts w:ascii="Calibri" w:eastAsia="Calibri" w:hAnsi="Calibri" w:cs="Calibri"/>
          <w:sz w:val="24"/>
          <w:szCs w:val="24"/>
        </w:rPr>
        <w:t>7 (2006).</w:t>
      </w:r>
    </w:p>
    <w:p w14:paraId="6B0F9F87" w14:textId="32B9B9BA" w:rsidR="00F37DFD" w:rsidRPr="008E0FC9" w:rsidRDefault="00B53E38">
      <w:pPr>
        <w:pStyle w:val="BodyA"/>
        <w:widowControl w:val="0"/>
        <w:numPr>
          <w:ilvl w:val="0"/>
          <w:numId w:val="4"/>
        </w:numPr>
        <w:jc w:val="both"/>
        <w:rPr>
          <w:rStyle w:val="None"/>
          <w:rFonts w:ascii="Calibri" w:eastAsia="Calibri" w:hAnsi="Calibri" w:cs="Calibri"/>
          <w:sz w:val="24"/>
          <w:szCs w:val="24"/>
        </w:rPr>
      </w:pPr>
      <w:r w:rsidRPr="008E0FC9">
        <w:rPr>
          <w:rStyle w:val="None"/>
          <w:rFonts w:ascii="Calibri" w:eastAsia="Calibri" w:hAnsi="Calibri" w:cs="Calibri"/>
          <w:sz w:val="24"/>
          <w:szCs w:val="24"/>
        </w:rPr>
        <w:t>Alvernia, J</w:t>
      </w:r>
      <w:r w:rsidR="00BD41FE" w:rsidRPr="008E0FC9">
        <w:rPr>
          <w:rStyle w:val="None"/>
          <w:rFonts w:ascii="Calibri" w:eastAsia="Calibri" w:hAnsi="Calibri" w:cs="Calibri"/>
          <w:sz w:val="24"/>
          <w:szCs w:val="24"/>
        </w:rPr>
        <w:t xml:space="preserve">. </w:t>
      </w:r>
      <w:r w:rsidRPr="008E0FC9">
        <w:rPr>
          <w:rStyle w:val="None"/>
          <w:rFonts w:ascii="Calibri" w:eastAsia="Calibri" w:hAnsi="Calibri" w:cs="Calibri"/>
          <w:sz w:val="24"/>
          <w:szCs w:val="24"/>
        </w:rPr>
        <w:t xml:space="preserve">E., </w:t>
      </w:r>
      <w:proofErr w:type="spellStart"/>
      <w:r w:rsidRPr="008E0FC9">
        <w:rPr>
          <w:rStyle w:val="None"/>
          <w:rFonts w:ascii="Calibri" w:eastAsia="Calibri" w:hAnsi="Calibri" w:cs="Calibri"/>
          <w:sz w:val="24"/>
          <w:szCs w:val="24"/>
        </w:rPr>
        <w:t>Pradilla</w:t>
      </w:r>
      <w:proofErr w:type="spellEnd"/>
      <w:r w:rsidRPr="008E0FC9">
        <w:rPr>
          <w:rStyle w:val="None"/>
          <w:rFonts w:ascii="Calibri" w:eastAsia="Calibri" w:hAnsi="Calibri" w:cs="Calibri"/>
          <w:sz w:val="24"/>
          <w:szCs w:val="24"/>
        </w:rPr>
        <w:t xml:space="preserve">, G., Mertens, P., </w:t>
      </w:r>
      <w:proofErr w:type="spellStart"/>
      <w:r w:rsidRPr="008E0FC9">
        <w:rPr>
          <w:rStyle w:val="None"/>
          <w:rFonts w:ascii="Calibri" w:eastAsia="Calibri" w:hAnsi="Calibri" w:cs="Calibri"/>
          <w:sz w:val="24"/>
          <w:szCs w:val="24"/>
        </w:rPr>
        <w:t>Lanzino</w:t>
      </w:r>
      <w:proofErr w:type="spellEnd"/>
      <w:r w:rsidRPr="008E0FC9">
        <w:rPr>
          <w:rStyle w:val="None"/>
          <w:rFonts w:ascii="Calibri" w:eastAsia="Calibri" w:hAnsi="Calibri" w:cs="Calibri"/>
          <w:sz w:val="24"/>
          <w:szCs w:val="24"/>
        </w:rPr>
        <w:t>, G.</w:t>
      </w:r>
      <w:r w:rsidR="005A5437" w:rsidRPr="008E0FC9">
        <w:rPr>
          <w:rStyle w:val="None"/>
          <w:rFonts w:ascii="Calibri" w:eastAsia="Calibri" w:hAnsi="Calibri" w:cs="Calibri"/>
          <w:sz w:val="24"/>
          <w:szCs w:val="24"/>
        </w:rPr>
        <w:t>,</w:t>
      </w:r>
      <w:r w:rsidRPr="008E0FC9">
        <w:rPr>
          <w:rStyle w:val="None"/>
          <w:rFonts w:ascii="Calibri" w:eastAsia="Calibri" w:hAnsi="Calibri" w:cs="Calibri"/>
          <w:sz w:val="24"/>
          <w:szCs w:val="24"/>
        </w:rPr>
        <w:t xml:space="preserve"> </w:t>
      </w:r>
      <w:proofErr w:type="spellStart"/>
      <w:r w:rsidRPr="008E0FC9">
        <w:rPr>
          <w:rStyle w:val="None"/>
          <w:rFonts w:ascii="Calibri" w:eastAsia="Calibri" w:hAnsi="Calibri" w:cs="Calibri"/>
          <w:sz w:val="24"/>
          <w:szCs w:val="24"/>
        </w:rPr>
        <w:t>Tamargo</w:t>
      </w:r>
      <w:proofErr w:type="spellEnd"/>
      <w:r w:rsidRPr="008E0FC9">
        <w:rPr>
          <w:rStyle w:val="None"/>
          <w:rFonts w:ascii="Calibri" w:eastAsia="Calibri" w:hAnsi="Calibri" w:cs="Calibri"/>
          <w:sz w:val="24"/>
          <w:szCs w:val="24"/>
        </w:rPr>
        <w:t>, R</w:t>
      </w:r>
      <w:r w:rsidR="00BD41FE" w:rsidRPr="008E0FC9">
        <w:rPr>
          <w:rStyle w:val="None"/>
          <w:rFonts w:ascii="Calibri" w:eastAsia="Calibri" w:hAnsi="Calibri" w:cs="Calibri"/>
          <w:sz w:val="24"/>
          <w:szCs w:val="24"/>
        </w:rPr>
        <w:t xml:space="preserve">. </w:t>
      </w:r>
      <w:r w:rsidRPr="008E0FC9">
        <w:rPr>
          <w:rStyle w:val="None"/>
          <w:rFonts w:ascii="Calibri" w:eastAsia="Calibri" w:hAnsi="Calibri" w:cs="Calibri"/>
          <w:sz w:val="24"/>
          <w:szCs w:val="24"/>
        </w:rPr>
        <w:t xml:space="preserve">J. Latex injection of cadaver heads: technical note. </w:t>
      </w:r>
      <w:r w:rsidRPr="008E0FC9">
        <w:rPr>
          <w:rStyle w:val="None"/>
          <w:rFonts w:ascii="Calibri" w:eastAsia="Calibri" w:hAnsi="Calibri" w:cs="Calibri"/>
          <w:i/>
          <w:iCs/>
          <w:sz w:val="24"/>
          <w:szCs w:val="24"/>
        </w:rPr>
        <w:t>Neurosurgery</w:t>
      </w:r>
      <w:r w:rsidR="005A5437" w:rsidRPr="008E0FC9">
        <w:rPr>
          <w:rStyle w:val="None"/>
          <w:rFonts w:ascii="Calibri" w:eastAsia="Calibri" w:hAnsi="Calibri" w:cs="Calibri"/>
          <w:sz w:val="24"/>
          <w:szCs w:val="24"/>
        </w:rPr>
        <w:t>.</w:t>
      </w:r>
      <w:r w:rsidRPr="008E0FC9">
        <w:rPr>
          <w:rStyle w:val="None"/>
          <w:rFonts w:ascii="Calibri" w:eastAsia="Calibri" w:hAnsi="Calibri" w:cs="Calibri"/>
          <w:sz w:val="24"/>
          <w:szCs w:val="24"/>
        </w:rPr>
        <w:t xml:space="preserve"> </w:t>
      </w:r>
      <w:r w:rsidRPr="008E0FC9">
        <w:rPr>
          <w:rStyle w:val="None"/>
          <w:rFonts w:ascii="Calibri" w:eastAsia="Calibri" w:hAnsi="Calibri" w:cs="Calibri"/>
          <w:b/>
          <w:bCs/>
          <w:sz w:val="24"/>
          <w:szCs w:val="24"/>
        </w:rPr>
        <w:t>67</w:t>
      </w:r>
      <w:r w:rsidRPr="008E0FC9">
        <w:rPr>
          <w:rStyle w:val="None"/>
          <w:rFonts w:ascii="Calibri" w:eastAsia="Calibri" w:hAnsi="Calibri" w:cs="Calibri"/>
          <w:sz w:val="24"/>
          <w:szCs w:val="24"/>
        </w:rPr>
        <w:t xml:space="preserve"> (2 Suppl Operative)</w:t>
      </w:r>
      <w:r w:rsidR="00BD41FE" w:rsidRPr="008E0FC9">
        <w:rPr>
          <w:rStyle w:val="None"/>
          <w:rFonts w:ascii="Calibri" w:eastAsia="Calibri" w:hAnsi="Calibri" w:cs="Calibri"/>
          <w:sz w:val="24"/>
          <w:szCs w:val="24"/>
        </w:rPr>
        <w:t>,</w:t>
      </w:r>
      <w:r w:rsidRPr="008E0FC9">
        <w:rPr>
          <w:rStyle w:val="None"/>
          <w:rFonts w:ascii="Calibri" w:eastAsia="Calibri" w:hAnsi="Calibri" w:cs="Calibri"/>
          <w:sz w:val="24"/>
          <w:szCs w:val="24"/>
        </w:rPr>
        <w:t xml:space="preserve"> 362–</w:t>
      </w:r>
      <w:r w:rsidR="00BD41FE" w:rsidRPr="008E0FC9">
        <w:rPr>
          <w:rStyle w:val="None"/>
          <w:rFonts w:ascii="Calibri" w:eastAsia="Calibri" w:hAnsi="Calibri" w:cs="Calibri"/>
          <w:sz w:val="24"/>
          <w:szCs w:val="24"/>
        </w:rPr>
        <w:t>36</w:t>
      </w:r>
      <w:r w:rsidRPr="008E0FC9">
        <w:rPr>
          <w:rStyle w:val="None"/>
          <w:rFonts w:ascii="Calibri" w:eastAsia="Calibri" w:hAnsi="Calibri" w:cs="Calibri"/>
          <w:sz w:val="24"/>
          <w:szCs w:val="24"/>
        </w:rPr>
        <w:t>7 (2010).</w:t>
      </w:r>
    </w:p>
    <w:p w14:paraId="5167FA46" w14:textId="1A16DD2E" w:rsidR="00F37DFD" w:rsidRPr="008E0FC9" w:rsidRDefault="00B53E38">
      <w:pPr>
        <w:pStyle w:val="BodyA"/>
        <w:widowControl w:val="0"/>
        <w:numPr>
          <w:ilvl w:val="0"/>
          <w:numId w:val="4"/>
        </w:numPr>
        <w:jc w:val="both"/>
        <w:rPr>
          <w:rStyle w:val="None"/>
          <w:rFonts w:ascii="Calibri" w:eastAsia="Calibri" w:hAnsi="Calibri" w:cs="Calibri"/>
          <w:sz w:val="24"/>
          <w:szCs w:val="24"/>
        </w:rPr>
      </w:pPr>
      <w:proofErr w:type="spellStart"/>
      <w:r w:rsidRPr="008E0FC9">
        <w:rPr>
          <w:rStyle w:val="None"/>
          <w:rFonts w:ascii="Calibri" w:eastAsia="Calibri" w:hAnsi="Calibri" w:cs="Calibri"/>
          <w:sz w:val="24"/>
          <w:szCs w:val="24"/>
        </w:rPr>
        <w:t>Haenssgen</w:t>
      </w:r>
      <w:proofErr w:type="spellEnd"/>
      <w:r w:rsidRPr="008E0FC9">
        <w:rPr>
          <w:rStyle w:val="None"/>
          <w:rFonts w:ascii="Calibri" w:eastAsia="Calibri" w:hAnsi="Calibri" w:cs="Calibri"/>
          <w:sz w:val="24"/>
          <w:szCs w:val="24"/>
        </w:rPr>
        <w:t xml:space="preserve">, K., </w:t>
      </w:r>
      <w:proofErr w:type="spellStart"/>
      <w:r w:rsidRPr="008E0FC9">
        <w:rPr>
          <w:rStyle w:val="None"/>
          <w:rFonts w:ascii="Calibri" w:eastAsia="Calibri" w:hAnsi="Calibri" w:cs="Calibri"/>
          <w:sz w:val="24"/>
          <w:szCs w:val="24"/>
        </w:rPr>
        <w:t>Makanya</w:t>
      </w:r>
      <w:proofErr w:type="spellEnd"/>
      <w:r w:rsidRPr="008E0FC9">
        <w:rPr>
          <w:rStyle w:val="None"/>
          <w:rFonts w:ascii="Calibri" w:eastAsia="Calibri" w:hAnsi="Calibri" w:cs="Calibri"/>
          <w:sz w:val="24"/>
          <w:szCs w:val="24"/>
        </w:rPr>
        <w:t>, A. N.</w:t>
      </w:r>
      <w:r w:rsidR="005A5437" w:rsidRPr="008E0FC9">
        <w:rPr>
          <w:rStyle w:val="None"/>
          <w:rFonts w:ascii="Calibri" w:eastAsia="Calibri" w:hAnsi="Calibri" w:cs="Calibri"/>
          <w:sz w:val="24"/>
          <w:szCs w:val="24"/>
        </w:rPr>
        <w:t>,</w:t>
      </w:r>
      <w:r w:rsidRPr="008E0FC9">
        <w:rPr>
          <w:rStyle w:val="None"/>
          <w:rFonts w:ascii="Calibri" w:eastAsia="Calibri" w:hAnsi="Calibri" w:cs="Calibri"/>
          <w:sz w:val="24"/>
          <w:szCs w:val="24"/>
        </w:rPr>
        <w:t xml:space="preserve"> </w:t>
      </w:r>
      <w:proofErr w:type="spellStart"/>
      <w:r w:rsidRPr="008E0FC9">
        <w:rPr>
          <w:rStyle w:val="None"/>
          <w:rFonts w:ascii="Calibri" w:eastAsia="Calibri" w:hAnsi="Calibri" w:cs="Calibri"/>
          <w:sz w:val="24"/>
          <w:szCs w:val="24"/>
        </w:rPr>
        <w:t>Djonov</w:t>
      </w:r>
      <w:proofErr w:type="spellEnd"/>
      <w:r w:rsidRPr="008E0FC9">
        <w:rPr>
          <w:rStyle w:val="None"/>
          <w:rFonts w:ascii="Calibri" w:eastAsia="Calibri" w:hAnsi="Calibri" w:cs="Calibri"/>
          <w:sz w:val="24"/>
          <w:szCs w:val="24"/>
        </w:rPr>
        <w:t xml:space="preserve">, V. Casting Materials and their Application in Research and Teaching. </w:t>
      </w:r>
      <w:r w:rsidRPr="008E0FC9">
        <w:rPr>
          <w:rStyle w:val="None"/>
          <w:rFonts w:ascii="Calibri" w:eastAsia="Calibri" w:hAnsi="Calibri" w:cs="Calibri"/>
          <w:i/>
          <w:iCs/>
          <w:sz w:val="24"/>
          <w:szCs w:val="24"/>
        </w:rPr>
        <w:t xml:space="preserve">Microscopy and </w:t>
      </w:r>
      <w:r w:rsidR="005A5437" w:rsidRPr="008E0FC9">
        <w:rPr>
          <w:rStyle w:val="None"/>
          <w:rFonts w:ascii="Calibri" w:eastAsia="Calibri" w:hAnsi="Calibri" w:cs="Calibri"/>
          <w:i/>
          <w:iCs/>
          <w:sz w:val="24"/>
          <w:szCs w:val="24"/>
        </w:rPr>
        <w:t>Microanalysis</w:t>
      </w:r>
      <w:r w:rsidRPr="008E0FC9">
        <w:rPr>
          <w:rStyle w:val="None"/>
          <w:rFonts w:ascii="Calibri" w:eastAsia="Calibri" w:hAnsi="Calibri" w:cs="Calibri"/>
          <w:sz w:val="24"/>
          <w:szCs w:val="24"/>
        </w:rPr>
        <w:t xml:space="preserve">. </w:t>
      </w:r>
      <w:r w:rsidRPr="008E0FC9">
        <w:rPr>
          <w:rStyle w:val="None"/>
          <w:rFonts w:ascii="Calibri" w:eastAsia="Calibri" w:hAnsi="Calibri" w:cs="Calibri"/>
          <w:b/>
          <w:bCs/>
          <w:sz w:val="24"/>
          <w:szCs w:val="24"/>
        </w:rPr>
        <w:t>20</w:t>
      </w:r>
      <w:r w:rsidRPr="008E0FC9">
        <w:rPr>
          <w:rStyle w:val="None"/>
          <w:rFonts w:ascii="Calibri" w:eastAsia="Calibri" w:hAnsi="Calibri" w:cs="Calibri"/>
          <w:sz w:val="24"/>
          <w:szCs w:val="24"/>
        </w:rPr>
        <w:t xml:space="preserve"> (2), 493–513 (2014). </w:t>
      </w:r>
    </w:p>
    <w:p w14:paraId="1CF92F91" w14:textId="19ED1F77" w:rsidR="00F37DFD" w:rsidRPr="008E0FC9" w:rsidRDefault="00B53E38">
      <w:pPr>
        <w:pStyle w:val="BodyA"/>
        <w:widowControl w:val="0"/>
        <w:numPr>
          <w:ilvl w:val="0"/>
          <w:numId w:val="4"/>
        </w:numPr>
        <w:jc w:val="both"/>
        <w:rPr>
          <w:rFonts w:ascii="Calibri" w:eastAsia="Calibri" w:hAnsi="Calibri" w:cs="Calibri"/>
          <w:sz w:val="24"/>
          <w:szCs w:val="24"/>
        </w:rPr>
      </w:pPr>
      <w:proofErr w:type="spellStart"/>
      <w:r w:rsidRPr="008E0FC9">
        <w:rPr>
          <w:rStyle w:val="None"/>
          <w:rFonts w:ascii="Calibri" w:eastAsia="Calibri" w:hAnsi="Calibri" w:cs="Calibri"/>
          <w:sz w:val="24"/>
          <w:szCs w:val="24"/>
        </w:rPr>
        <w:t>Jaung</w:t>
      </w:r>
      <w:proofErr w:type="spellEnd"/>
      <w:r w:rsidRPr="008E0FC9">
        <w:rPr>
          <w:rStyle w:val="None"/>
          <w:rFonts w:ascii="Calibri" w:eastAsia="Calibri" w:hAnsi="Calibri" w:cs="Calibri"/>
          <w:sz w:val="24"/>
          <w:szCs w:val="24"/>
        </w:rPr>
        <w:t>, R., Cook, P</w:t>
      </w:r>
      <w:r w:rsidRPr="008E0FC9">
        <w:rPr>
          <w:rStyle w:val="NoneA"/>
          <w:rFonts w:ascii="Calibri" w:eastAsia="Calibri" w:hAnsi="Calibri" w:cs="Calibri"/>
          <w:sz w:val="24"/>
          <w:szCs w:val="24"/>
        </w:rPr>
        <w:t>.</w:t>
      </w:r>
      <w:r w:rsidR="005A5437" w:rsidRPr="008E0FC9">
        <w:rPr>
          <w:rStyle w:val="NoneA"/>
          <w:rFonts w:ascii="Calibri" w:eastAsia="Calibri" w:hAnsi="Calibri" w:cs="Calibri"/>
          <w:sz w:val="24"/>
          <w:szCs w:val="24"/>
        </w:rPr>
        <w:t>,</w:t>
      </w:r>
      <w:r w:rsidRPr="008E0FC9">
        <w:rPr>
          <w:rStyle w:val="NoneA"/>
          <w:rFonts w:ascii="Calibri" w:eastAsia="Calibri" w:hAnsi="Calibri" w:cs="Calibri"/>
          <w:sz w:val="24"/>
          <w:szCs w:val="24"/>
        </w:rPr>
        <w:t xml:space="preserve"> Blyth, P. A comparison of embalming fluids for use in surgical workshops. </w:t>
      </w:r>
      <w:r w:rsidRPr="008E0FC9">
        <w:rPr>
          <w:rStyle w:val="NoneA"/>
          <w:rFonts w:ascii="Calibri" w:eastAsia="Calibri" w:hAnsi="Calibri" w:cs="Calibri"/>
          <w:i/>
          <w:iCs/>
          <w:sz w:val="24"/>
          <w:szCs w:val="24"/>
        </w:rPr>
        <w:t xml:space="preserve">Clinical </w:t>
      </w:r>
      <w:r w:rsidR="005A5437" w:rsidRPr="008E0FC9">
        <w:rPr>
          <w:rStyle w:val="NoneA"/>
          <w:rFonts w:ascii="Calibri" w:eastAsia="Calibri" w:hAnsi="Calibri" w:cs="Calibri"/>
          <w:i/>
          <w:iCs/>
          <w:sz w:val="24"/>
          <w:szCs w:val="24"/>
        </w:rPr>
        <w:t>Anatomy</w:t>
      </w:r>
      <w:r w:rsidRPr="008E0FC9">
        <w:rPr>
          <w:rStyle w:val="NoneA"/>
          <w:rFonts w:ascii="Calibri" w:eastAsia="Calibri" w:hAnsi="Calibri" w:cs="Calibri"/>
          <w:sz w:val="24"/>
          <w:szCs w:val="24"/>
        </w:rPr>
        <w:t xml:space="preserve">. </w:t>
      </w:r>
      <w:r w:rsidRPr="008E0FC9">
        <w:rPr>
          <w:rStyle w:val="NoneA"/>
          <w:rFonts w:ascii="Calibri" w:eastAsia="Calibri" w:hAnsi="Calibri" w:cs="Calibri"/>
          <w:b/>
          <w:bCs/>
          <w:sz w:val="24"/>
          <w:szCs w:val="24"/>
        </w:rPr>
        <w:t>24</w:t>
      </w:r>
      <w:r w:rsidRPr="008E0FC9">
        <w:rPr>
          <w:rStyle w:val="NoneA"/>
          <w:rFonts w:ascii="Calibri" w:eastAsia="Calibri" w:hAnsi="Calibri" w:cs="Calibri"/>
          <w:sz w:val="24"/>
          <w:szCs w:val="24"/>
        </w:rPr>
        <w:t xml:space="preserve"> (2), 155</w:t>
      </w:r>
      <w:r w:rsidR="00474BF1" w:rsidRPr="008E0FC9">
        <w:rPr>
          <w:rStyle w:val="NoneA"/>
          <w:rFonts w:ascii="Calibri" w:eastAsia="Calibri" w:hAnsi="Calibri" w:cs="Calibri"/>
          <w:sz w:val="24"/>
          <w:szCs w:val="24"/>
        </w:rPr>
        <w:t>–</w:t>
      </w:r>
      <w:r w:rsidR="00BD41FE" w:rsidRPr="008E0FC9">
        <w:rPr>
          <w:rStyle w:val="NoneA"/>
          <w:rFonts w:ascii="Calibri" w:eastAsia="Calibri" w:hAnsi="Calibri" w:cs="Calibri"/>
          <w:sz w:val="24"/>
          <w:szCs w:val="24"/>
        </w:rPr>
        <w:t>1</w:t>
      </w:r>
      <w:r w:rsidRPr="008E0FC9">
        <w:rPr>
          <w:rStyle w:val="NoneA"/>
          <w:rFonts w:ascii="Calibri" w:eastAsia="Calibri" w:hAnsi="Calibri" w:cs="Calibri"/>
          <w:sz w:val="24"/>
          <w:szCs w:val="24"/>
        </w:rPr>
        <w:t>61 (2011).</w:t>
      </w:r>
    </w:p>
    <w:p w14:paraId="1EA282E1" w14:textId="0C1A926D" w:rsidR="00F37DFD" w:rsidRPr="008E0FC9" w:rsidRDefault="00B53E38">
      <w:pPr>
        <w:pStyle w:val="BodyA"/>
        <w:widowControl w:val="0"/>
        <w:numPr>
          <w:ilvl w:val="0"/>
          <w:numId w:val="4"/>
        </w:numPr>
        <w:jc w:val="both"/>
        <w:rPr>
          <w:rStyle w:val="None"/>
          <w:rFonts w:ascii="Calibri" w:eastAsia="Calibri" w:hAnsi="Calibri" w:cs="Calibri"/>
          <w:sz w:val="24"/>
          <w:szCs w:val="24"/>
        </w:rPr>
      </w:pPr>
      <w:r w:rsidRPr="008E0FC9">
        <w:rPr>
          <w:rStyle w:val="None"/>
          <w:rFonts w:ascii="Calibri" w:eastAsia="Calibri" w:hAnsi="Calibri" w:cs="Calibri"/>
          <w:sz w:val="24"/>
          <w:szCs w:val="24"/>
        </w:rPr>
        <w:t>Balta, J</w:t>
      </w:r>
      <w:r w:rsidR="00BD41FE" w:rsidRPr="008E0FC9">
        <w:rPr>
          <w:rStyle w:val="None"/>
          <w:rFonts w:ascii="Calibri" w:eastAsia="Calibri" w:hAnsi="Calibri" w:cs="Calibri"/>
          <w:sz w:val="24"/>
          <w:szCs w:val="24"/>
        </w:rPr>
        <w:t xml:space="preserve">. </w:t>
      </w:r>
      <w:r w:rsidRPr="008E0FC9">
        <w:rPr>
          <w:rStyle w:val="None"/>
          <w:rFonts w:ascii="Calibri" w:eastAsia="Calibri" w:hAnsi="Calibri" w:cs="Calibri"/>
          <w:sz w:val="24"/>
          <w:szCs w:val="24"/>
        </w:rPr>
        <w:t>Y., Lamb, C.</w:t>
      </w:r>
      <w:r w:rsidR="005A5437" w:rsidRPr="008E0FC9">
        <w:rPr>
          <w:rStyle w:val="None"/>
          <w:rFonts w:ascii="Calibri" w:eastAsia="Calibri" w:hAnsi="Calibri" w:cs="Calibri"/>
          <w:sz w:val="24"/>
          <w:szCs w:val="24"/>
        </w:rPr>
        <w:t>,</w:t>
      </w:r>
      <w:r w:rsidRPr="008E0FC9">
        <w:rPr>
          <w:rStyle w:val="None"/>
          <w:rFonts w:ascii="Calibri" w:eastAsia="Calibri" w:hAnsi="Calibri" w:cs="Calibri"/>
          <w:sz w:val="24"/>
          <w:szCs w:val="24"/>
        </w:rPr>
        <w:t xml:space="preserve"> Soames, R</w:t>
      </w:r>
      <w:r w:rsidR="00BD41FE" w:rsidRPr="008E0FC9">
        <w:rPr>
          <w:rStyle w:val="None"/>
          <w:rFonts w:ascii="Calibri" w:eastAsia="Calibri" w:hAnsi="Calibri" w:cs="Calibri"/>
          <w:sz w:val="24"/>
          <w:szCs w:val="24"/>
        </w:rPr>
        <w:t xml:space="preserve">. </w:t>
      </w:r>
      <w:r w:rsidRPr="008E0FC9">
        <w:rPr>
          <w:rStyle w:val="None"/>
          <w:rFonts w:ascii="Calibri" w:eastAsia="Calibri" w:hAnsi="Calibri" w:cs="Calibri"/>
          <w:sz w:val="24"/>
          <w:szCs w:val="24"/>
        </w:rPr>
        <w:t xml:space="preserve">W. A pilot study comparing the use of Thiel- and formalin-embalmed cadavers in the teaching of human anatomy. </w:t>
      </w:r>
      <w:r w:rsidRPr="008E0FC9">
        <w:rPr>
          <w:rStyle w:val="None"/>
          <w:rFonts w:ascii="Calibri" w:eastAsia="Calibri" w:hAnsi="Calibri" w:cs="Calibri"/>
          <w:i/>
          <w:iCs/>
          <w:sz w:val="24"/>
          <w:szCs w:val="24"/>
        </w:rPr>
        <w:t xml:space="preserve">Anatomical </w:t>
      </w:r>
      <w:r w:rsidR="005A5437" w:rsidRPr="008E0FC9">
        <w:rPr>
          <w:rStyle w:val="None"/>
          <w:rFonts w:ascii="Calibri" w:eastAsia="Calibri" w:hAnsi="Calibri" w:cs="Calibri"/>
          <w:i/>
          <w:iCs/>
          <w:sz w:val="24"/>
          <w:szCs w:val="24"/>
        </w:rPr>
        <w:t>Sciences Education</w:t>
      </w:r>
      <w:r w:rsidRPr="008E0FC9">
        <w:rPr>
          <w:rStyle w:val="None"/>
          <w:rFonts w:ascii="Calibri" w:eastAsia="Calibri" w:hAnsi="Calibri" w:cs="Calibri"/>
          <w:sz w:val="24"/>
          <w:szCs w:val="24"/>
        </w:rPr>
        <w:t xml:space="preserve">. </w:t>
      </w:r>
      <w:r w:rsidRPr="008E0FC9">
        <w:rPr>
          <w:rStyle w:val="None"/>
          <w:rFonts w:ascii="Calibri" w:eastAsia="Calibri" w:hAnsi="Calibri" w:cs="Calibri"/>
          <w:b/>
          <w:bCs/>
          <w:sz w:val="24"/>
          <w:szCs w:val="24"/>
        </w:rPr>
        <w:t>8</w:t>
      </w:r>
      <w:r w:rsidRPr="008E0FC9">
        <w:rPr>
          <w:rStyle w:val="None"/>
          <w:rFonts w:ascii="Calibri" w:eastAsia="Calibri" w:hAnsi="Calibri" w:cs="Calibri"/>
          <w:sz w:val="24"/>
          <w:szCs w:val="24"/>
        </w:rPr>
        <w:t xml:space="preserve"> (1), 86</w:t>
      </w:r>
      <w:r w:rsidR="00474BF1" w:rsidRPr="008E0FC9">
        <w:rPr>
          <w:rStyle w:val="None"/>
          <w:rFonts w:ascii="Calibri" w:eastAsia="Calibri" w:hAnsi="Calibri" w:cs="Calibri"/>
          <w:sz w:val="24"/>
          <w:szCs w:val="24"/>
        </w:rPr>
        <w:t>–</w:t>
      </w:r>
      <w:r w:rsidRPr="008E0FC9">
        <w:rPr>
          <w:rStyle w:val="None"/>
          <w:rFonts w:ascii="Calibri" w:eastAsia="Calibri" w:hAnsi="Calibri" w:cs="Calibri"/>
          <w:sz w:val="24"/>
          <w:szCs w:val="24"/>
        </w:rPr>
        <w:t>91 (2015).</w:t>
      </w:r>
    </w:p>
    <w:p w14:paraId="5B83A3DD" w14:textId="50FA4D2D" w:rsidR="00F37DFD" w:rsidRPr="008E0FC9" w:rsidRDefault="00B53E38">
      <w:pPr>
        <w:pStyle w:val="BodyA"/>
        <w:widowControl w:val="0"/>
        <w:numPr>
          <w:ilvl w:val="0"/>
          <w:numId w:val="4"/>
        </w:numPr>
        <w:jc w:val="both"/>
        <w:rPr>
          <w:rStyle w:val="None"/>
          <w:rFonts w:ascii="Calibri" w:eastAsia="Calibri" w:hAnsi="Calibri" w:cs="Calibri"/>
          <w:sz w:val="24"/>
          <w:szCs w:val="24"/>
        </w:rPr>
      </w:pPr>
      <w:r w:rsidRPr="008E0FC9">
        <w:rPr>
          <w:rStyle w:val="None"/>
          <w:rFonts w:ascii="Calibri" w:eastAsia="Calibri" w:hAnsi="Calibri" w:cs="Calibri"/>
          <w:sz w:val="24"/>
          <w:szCs w:val="24"/>
        </w:rPr>
        <w:t xml:space="preserve">Hayashi S. et al. Saturated salt solution method: a useful cadaver embalming for surgical skills training. </w:t>
      </w:r>
      <w:r w:rsidRPr="008E0FC9">
        <w:rPr>
          <w:rStyle w:val="None"/>
          <w:rFonts w:ascii="Calibri" w:eastAsia="Calibri" w:hAnsi="Calibri" w:cs="Calibri"/>
          <w:i/>
          <w:iCs/>
          <w:sz w:val="24"/>
          <w:szCs w:val="24"/>
        </w:rPr>
        <w:t>Medicine</w:t>
      </w:r>
      <w:r w:rsidRPr="008E0FC9">
        <w:rPr>
          <w:rStyle w:val="None"/>
          <w:rFonts w:ascii="Calibri" w:eastAsia="Calibri" w:hAnsi="Calibri" w:cs="Calibri"/>
          <w:sz w:val="24"/>
          <w:szCs w:val="24"/>
        </w:rPr>
        <w:t xml:space="preserve">. </w:t>
      </w:r>
      <w:r w:rsidRPr="008E0FC9">
        <w:rPr>
          <w:rStyle w:val="None"/>
          <w:rFonts w:ascii="Calibri" w:eastAsia="Calibri" w:hAnsi="Calibri" w:cs="Calibri"/>
          <w:b/>
          <w:bCs/>
          <w:sz w:val="24"/>
          <w:szCs w:val="24"/>
        </w:rPr>
        <w:t>93</w:t>
      </w:r>
      <w:r w:rsidRPr="008E0FC9">
        <w:rPr>
          <w:rStyle w:val="None"/>
          <w:rFonts w:ascii="Calibri" w:eastAsia="Calibri" w:hAnsi="Calibri" w:cs="Calibri"/>
          <w:sz w:val="24"/>
          <w:szCs w:val="24"/>
        </w:rPr>
        <w:t xml:space="preserve"> (27), e196 (2014).</w:t>
      </w:r>
    </w:p>
    <w:p w14:paraId="643242FA" w14:textId="2D6F9E13" w:rsidR="00F37DFD" w:rsidRPr="008E0FC9" w:rsidRDefault="00B53E38">
      <w:pPr>
        <w:pStyle w:val="BodyA"/>
        <w:widowControl w:val="0"/>
        <w:numPr>
          <w:ilvl w:val="0"/>
          <w:numId w:val="4"/>
        </w:numPr>
        <w:jc w:val="both"/>
        <w:rPr>
          <w:rStyle w:val="None"/>
          <w:rFonts w:ascii="Calibri" w:eastAsia="Calibri" w:hAnsi="Calibri" w:cs="Calibri"/>
          <w:sz w:val="24"/>
          <w:szCs w:val="24"/>
        </w:rPr>
      </w:pPr>
      <w:r w:rsidRPr="008E0FC9">
        <w:rPr>
          <w:rStyle w:val="None"/>
          <w:rFonts w:ascii="Calibri" w:eastAsia="Calibri" w:hAnsi="Calibri" w:cs="Calibri"/>
          <w:sz w:val="24"/>
          <w:szCs w:val="24"/>
        </w:rPr>
        <w:t xml:space="preserve">Thiel, W. The preservation of the whole corpse with natural color. </w:t>
      </w:r>
      <w:r w:rsidRPr="008E0FC9">
        <w:rPr>
          <w:rStyle w:val="None"/>
          <w:rFonts w:ascii="Calibri" w:eastAsia="Calibri" w:hAnsi="Calibri" w:cs="Calibri"/>
          <w:i/>
          <w:iCs/>
          <w:sz w:val="24"/>
          <w:szCs w:val="24"/>
        </w:rPr>
        <w:t xml:space="preserve">Annals of </w:t>
      </w:r>
      <w:r w:rsidR="005A5437" w:rsidRPr="008E0FC9">
        <w:rPr>
          <w:rStyle w:val="None"/>
          <w:rFonts w:ascii="Calibri" w:eastAsia="Calibri" w:hAnsi="Calibri" w:cs="Calibri"/>
          <w:i/>
          <w:iCs/>
          <w:sz w:val="24"/>
          <w:szCs w:val="24"/>
        </w:rPr>
        <w:t>Anatomy</w:t>
      </w:r>
      <w:r w:rsidRPr="008E0FC9">
        <w:rPr>
          <w:rStyle w:val="None"/>
          <w:rFonts w:ascii="Calibri" w:eastAsia="Calibri" w:hAnsi="Calibri" w:cs="Calibri"/>
          <w:sz w:val="24"/>
          <w:szCs w:val="24"/>
        </w:rPr>
        <w:t xml:space="preserve">. </w:t>
      </w:r>
      <w:r w:rsidRPr="008E0FC9">
        <w:rPr>
          <w:rStyle w:val="None"/>
          <w:rFonts w:ascii="Calibri" w:eastAsia="Calibri" w:hAnsi="Calibri" w:cs="Calibri"/>
          <w:b/>
          <w:bCs/>
          <w:sz w:val="24"/>
          <w:szCs w:val="24"/>
        </w:rPr>
        <w:t>174</w:t>
      </w:r>
      <w:r w:rsidRPr="008E0FC9">
        <w:rPr>
          <w:rStyle w:val="None"/>
          <w:rFonts w:ascii="Calibri" w:eastAsia="Calibri" w:hAnsi="Calibri" w:cs="Calibri"/>
          <w:sz w:val="24"/>
          <w:szCs w:val="24"/>
        </w:rPr>
        <w:t xml:space="preserve"> (3), 185</w:t>
      </w:r>
      <w:r w:rsidR="00474BF1" w:rsidRPr="008E0FC9">
        <w:rPr>
          <w:rStyle w:val="None"/>
          <w:rFonts w:ascii="Calibri" w:eastAsia="Calibri" w:hAnsi="Calibri" w:cs="Calibri"/>
          <w:sz w:val="24"/>
          <w:szCs w:val="24"/>
        </w:rPr>
        <w:t>–</w:t>
      </w:r>
      <w:r w:rsidR="00BD41FE" w:rsidRPr="008E0FC9">
        <w:rPr>
          <w:rStyle w:val="None"/>
          <w:rFonts w:ascii="Calibri" w:eastAsia="Calibri" w:hAnsi="Calibri" w:cs="Calibri"/>
          <w:sz w:val="24"/>
          <w:szCs w:val="24"/>
        </w:rPr>
        <w:t>1</w:t>
      </w:r>
      <w:r w:rsidRPr="008E0FC9">
        <w:rPr>
          <w:rStyle w:val="None"/>
          <w:rFonts w:ascii="Calibri" w:eastAsia="Calibri" w:hAnsi="Calibri" w:cs="Calibri"/>
          <w:sz w:val="24"/>
          <w:szCs w:val="24"/>
        </w:rPr>
        <w:t>95 (1992).</w:t>
      </w:r>
    </w:p>
    <w:p w14:paraId="77406E06" w14:textId="2E1019DE" w:rsidR="00F37DFD" w:rsidRPr="008E0FC9" w:rsidRDefault="00B53E38">
      <w:pPr>
        <w:pStyle w:val="BodyA"/>
        <w:widowControl w:val="0"/>
        <w:numPr>
          <w:ilvl w:val="0"/>
          <w:numId w:val="4"/>
        </w:numPr>
        <w:jc w:val="both"/>
        <w:rPr>
          <w:rStyle w:val="None"/>
          <w:rFonts w:ascii="Calibri" w:eastAsia="Calibri" w:hAnsi="Calibri" w:cs="Calibri"/>
          <w:sz w:val="24"/>
          <w:szCs w:val="24"/>
        </w:rPr>
      </w:pPr>
      <w:r w:rsidRPr="008E0FC9">
        <w:rPr>
          <w:rStyle w:val="None"/>
          <w:rFonts w:ascii="Calibri" w:eastAsia="Calibri" w:hAnsi="Calibri" w:cs="Calibri"/>
          <w:sz w:val="24"/>
          <w:szCs w:val="24"/>
        </w:rPr>
        <w:t xml:space="preserve">Thiel, W. An arterial substance for subsequent injection during the preservation of the whole corpse. </w:t>
      </w:r>
      <w:r w:rsidRPr="008E0FC9">
        <w:rPr>
          <w:rStyle w:val="None"/>
          <w:rFonts w:ascii="Calibri" w:eastAsia="Calibri" w:hAnsi="Calibri" w:cs="Calibri"/>
          <w:i/>
          <w:iCs/>
          <w:sz w:val="24"/>
          <w:szCs w:val="24"/>
        </w:rPr>
        <w:t xml:space="preserve">Annals of </w:t>
      </w:r>
      <w:r w:rsidR="005A5437" w:rsidRPr="008E0FC9">
        <w:rPr>
          <w:rStyle w:val="None"/>
          <w:rFonts w:ascii="Calibri" w:eastAsia="Calibri" w:hAnsi="Calibri" w:cs="Calibri"/>
          <w:i/>
          <w:iCs/>
          <w:sz w:val="24"/>
          <w:szCs w:val="24"/>
        </w:rPr>
        <w:t>Anatomy</w:t>
      </w:r>
      <w:r w:rsidRPr="008E0FC9">
        <w:rPr>
          <w:rStyle w:val="None"/>
          <w:rFonts w:ascii="Calibri" w:eastAsia="Calibri" w:hAnsi="Calibri" w:cs="Calibri"/>
          <w:sz w:val="24"/>
          <w:szCs w:val="24"/>
        </w:rPr>
        <w:t xml:space="preserve">. </w:t>
      </w:r>
      <w:r w:rsidRPr="008E0FC9">
        <w:rPr>
          <w:rStyle w:val="None"/>
          <w:rFonts w:ascii="Calibri" w:eastAsia="Calibri" w:hAnsi="Calibri" w:cs="Calibri"/>
          <w:b/>
          <w:bCs/>
          <w:sz w:val="24"/>
          <w:szCs w:val="24"/>
        </w:rPr>
        <w:t>174</w:t>
      </w:r>
      <w:r w:rsidRPr="008E0FC9">
        <w:rPr>
          <w:rStyle w:val="None"/>
          <w:rFonts w:ascii="Calibri" w:eastAsia="Calibri" w:hAnsi="Calibri" w:cs="Calibri"/>
          <w:sz w:val="24"/>
          <w:szCs w:val="24"/>
        </w:rPr>
        <w:t xml:space="preserve"> (3),</w:t>
      </w:r>
      <w:r w:rsidR="0060006A" w:rsidRPr="008E0FC9">
        <w:rPr>
          <w:rStyle w:val="None"/>
          <w:rFonts w:ascii="Calibri" w:eastAsia="Calibri" w:hAnsi="Calibri" w:cs="Calibri"/>
          <w:sz w:val="24"/>
          <w:szCs w:val="24"/>
        </w:rPr>
        <w:t xml:space="preserve"> </w:t>
      </w:r>
      <w:r w:rsidRPr="008E0FC9">
        <w:rPr>
          <w:rStyle w:val="None"/>
          <w:rFonts w:ascii="Calibri" w:eastAsia="Calibri" w:hAnsi="Calibri" w:cs="Calibri"/>
          <w:sz w:val="24"/>
          <w:szCs w:val="24"/>
        </w:rPr>
        <w:t>197</w:t>
      </w:r>
      <w:r w:rsidR="00474BF1" w:rsidRPr="008E0FC9">
        <w:rPr>
          <w:rStyle w:val="None"/>
          <w:rFonts w:ascii="Calibri" w:eastAsia="Calibri" w:hAnsi="Calibri" w:cs="Calibri"/>
          <w:sz w:val="24"/>
          <w:szCs w:val="24"/>
        </w:rPr>
        <w:t>–</w:t>
      </w:r>
      <w:r w:rsidRPr="008E0FC9">
        <w:rPr>
          <w:rStyle w:val="None"/>
          <w:rFonts w:ascii="Calibri" w:eastAsia="Calibri" w:hAnsi="Calibri" w:cs="Calibri"/>
          <w:sz w:val="24"/>
          <w:szCs w:val="24"/>
        </w:rPr>
        <w:t>200 (1992).</w:t>
      </w:r>
    </w:p>
    <w:p w14:paraId="7DC9CA05" w14:textId="667F762A" w:rsidR="00F37DFD" w:rsidRPr="008E0FC9" w:rsidRDefault="00B53E38">
      <w:pPr>
        <w:pStyle w:val="BodyA"/>
        <w:widowControl w:val="0"/>
        <w:numPr>
          <w:ilvl w:val="0"/>
          <w:numId w:val="4"/>
        </w:numPr>
        <w:jc w:val="both"/>
        <w:rPr>
          <w:rStyle w:val="None"/>
          <w:rFonts w:ascii="Calibri" w:eastAsia="Calibri" w:hAnsi="Calibri" w:cs="Calibri"/>
          <w:sz w:val="24"/>
          <w:szCs w:val="24"/>
        </w:rPr>
      </w:pPr>
      <w:r w:rsidRPr="008E0FC9">
        <w:rPr>
          <w:rStyle w:val="None"/>
          <w:rFonts w:ascii="Calibri" w:eastAsia="Calibri" w:hAnsi="Calibri" w:cs="Calibri"/>
          <w:sz w:val="24"/>
          <w:szCs w:val="24"/>
        </w:rPr>
        <w:lastRenderedPageBreak/>
        <w:t xml:space="preserve">Thiel, W. </w:t>
      </w:r>
      <w:proofErr w:type="spellStart"/>
      <w:r w:rsidRPr="008E0FC9">
        <w:rPr>
          <w:rStyle w:val="None"/>
          <w:rFonts w:ascii="Calibri" w:eastAsia="Calibri" w:hAnsi="Calibri" w:cs="Calibri"/>
          <w:sz w:val="24"/>
          <w:szCs w:val="24"/>
        </w:rPr>
        <w:t>Ergänzung</w:t>
      </w:r>
      <w:proofErr w:type="spellEnd"/>
      <w:r w:rsidRPr="008E0FC9">
        <w:rPr>
          <w:rStyle w:val="None"/>
          <w:rFonts w:ascii="Calibri" w:eastAsia="Calibri" w:hAnsi="Calibri" w:cs="Calibri"/>
          <w:sz w:val="24"/>
          <w:szCs w:val="24"/>
        </w:rPr>
        <w:t xml:space="preserve"> </w:t>
      </w:r>
      <w:proofErr w:type="spellStart"/>
      <w:r w:rsidRPr="008E0FC9">
        <w:rPr>
          <w:rStyle w:val="None"/>
          <w:rFonts w:ascii="Calibri" w:eastAsia="Calibri" w:hAnsi="Calibri" w:cs="Calibri"/>
          <w:sz w:val="24"/>
          <w:szCs w:val="24"/>
        </w:rPr>
        <w:t>für</w:t>
      </w:r>
      <w:proofErr w:type="spellEnd"/>
      <w:r w:rsidRPr="008E0FC9">
        <w:rPr>
          <w:rStyle w:val="None"/>
          <w:rFonts w:ascii="Calibri" w:eastAsia="Calibri" w:hAnsi="Calibri" w:cs="Calibri"/>
          <w:sz w:val="24"/>
          <w:szCs w:val="24"/>
        </w:rPr>
        <w:t xml:space="preserve"> die </w:t>
      </w:r>
      <w:proofErr w:type="spellStart"/>
      <w:r w:rsidRPr="008E0FC9">
        <w:rPr>
          <w:rStyle w:val="None"/>
          <w:rFonts w:ascii="Calibri" w:eastAsia="Calibri" w:hAnsi="Calibri" w:cs="Calibri"/>
          <w:sz w:val="24"/>
          <w:szCs w:val="24"/>
        </w:rPr>
        <w:t>Konservierung</w:t>
      </w:r>
      <w:proofErr w:type="spellEnd"/>
      <w:r w:rsidRPr="008E0FC9">
        <w:rPr>
          <w:rStyle w:val="None"/>
          <w:rFonts w:ascii="Calibri" w:eastAsia="Calibri" w:hAnsi="Calibri" w:cs="Calibri"/>
          <w:sz w:val="24"/>
          <w:szCs w:val="24"/>
        </w:rPr>
        <w:t xml:space="preserve"> </w:t>
      </w:r>
      <w:proofErr w:type="spellStart"/>
      <w:r w:rsidRPr="008E0FC9">
        <w:rPr>
          <w:rStyle w:val="None"/>
          <w:rFonts w:ascii="Calibri" w:eastAsia="Calibri" w:hAnsi="Calibri" w:cs="Calibri"/>
          <w:sz w:val="24"/>
          <w:szCs w:val="24"/>
        </w:rPr>
        <w:t>ganzer</w:t>
      </w:r>
      <w:proofErr w:type="spellEnd"/>
      <w:r w:rsidRPr="008E0FC9">
        <w:rPr>
          <w:rStyle w:val="None"/>
          <w:rFonts w:ascii="Calibri" w:eastAsia="Calibri" w:hAnsi="Calibri" w:cs="Calibri"/>
          <w:sz w:val="24"/>
          <w:szCs w:val="24"/>
        </w:rPr>
        <w:t xml:space="preserve"> </w:t>
      </w:r>
      <w:proofErr w:type="spellStart"/>
      <w:r w:rsidRPr="008E0FC9">
        <w:rPr>
          <w:rStyle w:val="None"/>
          <w:rFonts w:ascii="Calibri" w:eastAsia="Calibri" w:hAnsi="Calibri" w:cs="Calibri"/>
          <w:sz w:val="24"/>
          <w:szCs w:val="24"/>
        </w:rPr>
        <w:t>Leichen</w:t>
      </w:r>
      <w:proofErr w:type="spellEnd"/>
      <w:r w:rsidRPr="008E0FC9">
        <w:rPr>
          <w:rStyle w:val="None"/>
          <w:rFonts w:ascii="Calibri" w:eastAsia="Calibri" w:hAnsi="Calibri" w:cs="Calibri"/>
          <w:sz w:val="24"/>
          <w:szCs w:val="24"/>
        </w:rPr>
        <w:t xml:space="preserve"> </w:t>
      </w:r>
      <w:proofErr w:type="spellStart"/>
      <w:r w:rsidRPr="008E0FC9">
        <w:rPr>
          <w:rStyle w:val="None"/>
          <w:rFonts w:ascii="Calibri" w:eastAsia="Calibri" w:hAnsi="Calibri" w:cs="Calibri"/>
          <w:sz w:val="24"/>
          <w:szCs w:val="24"/>
        </w:rPr>
        <w:t>nach</w:t>
      </w:r>
      <w:proofErr w:type="spellEnd"/>
      <w:r w:rsidRPr="008E0FC9">
        <w:rPr>
          <w:rStyle w:val="None"/>
          <w:rFonts w:ascii="Calibri" w:eastAsia="Calibri" w:hAnsi="Calibri" w:cs="Calibri"/>
          <w:sz w:val="24"/>
          <w:szCs w:val="24"/>
        </w:rPr>
        <w:t xml:space="preserve"> W. Thiel. </w:t>
      </w:r>
      <w:r w:rsidRPr="008E0FC9">
        <w:rPr>
          <w:rStyle w:val="None"/>
          <w:rFonts w:ascii="Calibri" w:eastAsia="Calibri" w:hAnsi="Calibri" w:cs="Calibri"/>
          <w:i/>
          <w:iCs/>
          <w:sz w:val="24"/>
          <w:szCs w:val="24"/>
        </w:rPr>
        <w:t xml:space="preserve">Annals of </w:t>
      </w:r>
      <w:r w:rsidR="005A5437" w:rsidRPr="008E0FC9">
        <w:rPr>
          <w:rStyle w:val="None"/>
          <w:rFonts w:ascii="Calibri" w:eastAsia="Calibri" w:hAnsi="Calibri" w:cs="Calibri"/>
          <w:i/>
          <w:iCs/>
          <w:sz w:val="24"/>
          <w:szCs w:val="24"/>
        </w:rPr>
        <w:t>Anatomy</w:t>
      </w:r>
      <w:r w:rsidRPr="008E0FC9">
        <w:rPr>
          <w:rStyle w:val="None"/>
          <w:rFonts w:ascii="Calibri" w:eastAsia="Calibri" w:hAnsi="Calibri" w:cs="Calibri"/>
          <w:sz w:val="24"/>
          <w:szCs w:val="24"/>
        </w:rPr>
        <w:t xml:space="preserve">. </w:t>
      </w:r>
      <w:r w:rsidRPr="008E0FC9">
        <w:rPr>
          <w:rStyle w:val="None"/>
          <w:rFonts w:ascii="Calibri" w:eastAsia="Calibri" w:hAnsi="Calibri" w:cs="Calibri"/>
          <w:b/>
          <w:bCs/>
          <w:sz w:val="24"/>
          <w:szCs w:val="24"/>
        </w:rPr>
        <w:t>184</w:t>
      </w:r>
      <w:r w:rsidRPr="008E0FC9">
        <w:rPr>
          <w:rStyle w:val="None"/>
          <w:rFonts w:ascii="Calibri" w:eastAsia="Calibri" w:hAnsi="Calibri" w:cs="Calibri"/>
          <w:sz w:val="24"/>
          <w:szCs w:val="24"/>
        </w:rPr>
        <w:t xml:space="preserve"> (3), 267–269 (2002). </w:t>
      </w:r>
    </w:p>
    <w:p w14:paraId="41582D1C" w14:textId="3ABD20C2" w:rsidR="00F37DFD" w:rsidRPr="008E0FC9" w:rsidRDefault="00B53E38">
      <w:pPr>
        <w:pStyle w:val="BodyA"/>
        <w:widowControl w:val="0"/>
        <w:numPr>
          <w:ilvl w:val="0"/>
          <w:numId w:val="4"/>
        </w:numPr>
        <w:jc w:val="both"/>
        <w:rPr>
          <w:rStyle w:val="None"/>
          <w:rFonts w:ascii="Calibri" w:eastAsia="Calibri" w:hAnsi="Calibri" w:cs="Calibri"/>
          <w:sz w:val="24"/>
          <w:szCs w:val="24"/>
        </w:rPr>
      </w:pPr>
      <w:r w:rsidRPr="008E0FC9">
        <w:rPr>
          <w:rStyle w:val="None"/>
          <w:rFonts w:ascii="Calibri" w:eastAsia="Calibri" w:hAnsi="Calibri" w:cs="Calibri"/>
          <w:sz w:val="24"/>
          <w:szCs w:val="24"/>
        </w:rPr>
        <w:t xml:space="preserve">Okada, R. et al. Thiel's method of embalming and its usefulness in surgical assessments. </w:t>
      </w:r>
      <w:r w:rsidRPr="008E0FC9">
        <w:rPr>
          <w:rStyle w:val="None"/>
          <w:rFonts w:ascii="Calibri" w:eastAsia="Calibri" w:hAnsi="Calibri" w:cs="Calibri"/>
          <w:i/>
          <w:iCs/>
          <w:sz w:val="24"/>
          <w:szCs w:val="24"/>
        </w:rPr>
        <w:t xml:space="preserve">Nihon </w:t>
      </w:r>
      <w:proofErr w:type="spellStart"/>
      <w:r w:rsidRPr="008E0FC9">
        <w:rPr>
          <w:rStyle w:val="None"/>
          <w:rFonts w:ascii="Calibri" w:eastAsia="Calibri" w:hAnsi="Calibri" w:cs="Calibri"/>
          <w:i/>
          <w:iCs/>
          <w:sz w:val="24"/>
          <w:szCs w:val="24"/>
        </w:rPr>
        <w:t>Jibiinkoka</w:t>
      </w:r>
      <w:proofErr w:type="spellEnd"/>
      <w:r w:rsidRPr="008E0FC9">
        <w:rPr>
          <w:rStyle w:val="None"/>
          <w:rFonts w:ascii="Calibri" w:eastAsia="Calibri" w:hAnsi="Calibri" w:cs="Calibri"/>
          <w:i/>
          <w:iCs/>
          <w:sz w:val="24"/>
          <w:szCs w:val="24"/>
        </w:rPr>
        <w:t xml:space="preserve"> Gakkai </w:t>
      </w:r>
      <w:proofErr w:type="spellStart"/>
      <w:r w:rsidRPr="008E0FC9">
        <w:rPr>
          <w:rStyle w:val="None"/>
          <w:rFonts w:ascii="Calibri" w:eastAsia="Calibri" w:hAnsi="Calibri" w:cs="Calibri"/>
          <w:i/>
          <w:iCs/>
          <w:sz w:val="24"/>
          <w:szCs w:val="24"/>
        </w:rPr>
        <w:t>Kaiho</w:t>
      </w:r>
      <w:proofErr w:type="spellEnd"/>
      <w:r w:rsidRPr="008E0FC9">
        <w:rPr>
          <w:rStyle w:val="None"/>
          <w:rFonts w:ascii="Calibri" w:eastAsia="Calibri" w:hAnsi="Calibri" w:cs="Calibri"/>
          <w:sz w:val="24"/>
          <w:szCs w:val="24"/>
        </w:rPr>
        <w:t xml:space="preserve">. </w:t>
      </w:r>
      <w:r w:rsidRPr="008E0FC9">
        <w:rPr>
          <w:rStyle w:val="None"/>
          <w:rFonts w:ascii="Calibri" w:eastAsia="Calibri" w:hAnsi="Calibri" w:cs="Calibri"/>
          <w:b/>
          <w:bCs/>
          <w:sz w:val="24"/>
          <w:szCs w:val="24"/>
        </w:rPr>
        <w:t>115</w:t>
      </w:r>
      <w:r w:rsidRPr="008E0FC9">
        <w:rPr>
          <w:rStyle w:val="None"/>
          <w:rFonts w:ascii="Calibri" w:eastAsia="Calibri" w:hAnsi="Calibri" w:cs="Calibri"/>
          <w:sz w:val="24"/>
          <w:szCs w:val="24"/>
        </w:rPr>
        <w:t xml:space="preserve"> (8), 791</w:t>
      </w:r>
      <w:r w:rsidR="00474BF1" w:rsidRPr="008E0FC9">
        <w:rPr>
          <w:rStyle w:val="None"/>
          <w:rFonts w:ascii="Calibri" w:eastAsia="Calibri" w:hAnsi="Calibri" w:cs="Calibri"/>
          <w:sz w:val="24"/>
          <w:szCs w:val="24"/>
        </w:rPr>
        <w:t>–</w:t>
      </w:r>
      <w:r w:rsidR="00BD41FE" w:rsidRPr="008E0FC9">
        <w:rPr>
          <w:rStyle w:val="None"/>
          <w:rFonts w:ascii="Calibri" w:eastAsia="Calibri" w:hAnsi="Calibri" w:cs="Calibri"/>
          <w:sz w:val="24"/>
          <w:szCs w:val="24"/>
        </w:rPr>
        <w:t>79</w:t>
      </w:r>
      <w:r w:rsidRPr="008E0FC9">
        <w:rPr>
          <w:rStyle w:val="None"/>
          <w:rFonts w:ascii="Calibri" w:eastAsia="Calibri" w:hAnsi="Calibri" w:cs="Calibri"/>
          <w:sz w:val="24"/>
          <w:szCs w:val="24"/>
        </w:rPr>
        <w:t>4 (2012).</w:t>
      </w:r>
    </w:p>
    <w:p w14:paraId="6EC7586C" w14:textId="5F999259" w:rsidR="00F37DFD" w:rsidRPr="008E0FC9" w:rsidRDefault="00B53E38">
      <w:pPr>
        <w:pStyle w:val="BodyA"/>
        <w:widowControl w:val="0"/>
        <w:numPr>
          <w:ilvl w:val="0"/>
          <w:numId w:val="4"/>
        </w:numPr>
        <w:jc w:val="both"/>
        <w:rPr>
          <w:rStyle w:val="None"/>
          <w:rFonts w:ascii="Calibri" w:eastAsia="Calibri" w:hAnsi="Calibri" w:cs="Calibri"/>
          <w:sz w:val="24"/>
          <w:szCs w:val="24"/>
        </w:rPr>
      </w:pPr>
      <w:r w:rsidRPr="008E0FC9">
        <w:rPr>
          <w:rStyle w:val="None"/>
          <w:rFonts w:ascii="Calibri" w:eastAsia="Calibri" w:hAnsi="Calibri" w:cs="Calibri"/>
          <w:sz w:val="24"/>
          <w:szCs w:val="24"/>
        </w:rPr>
        <w:t>Ottone, N.</w:t>
      </w:r>
      <w:r w:rsidR="00BD41FE" w:rsidRPr="008E0FC9">
        <w:rPr>
          <w:rStyle w:val="None"/>
          <w:rFonts w:ascii="Calibri" w:eastAsia="Calibri" w:hAnsi="Calibri" w:cs="Calibri"/>
          <w:sz w:val="24"/>
          <w:szCs w:val="24"/>
        </w:rPr>
        <w:t xml:space="preserve"> </w:t>
      </w:r>
      <w:r w:rsidRPr="008E0FC9">
        <w:rPr>
          <w:rStyle w:val="None"/>
          <w:rFonts w:ascii="Calibri" w:eastAsia="Calibri" w:hAnsi="Calibri" w:cs="Calibri"/>
          <w:sz w:val="24"/>
          <w:szCs w:val="24"/>
        </w:rPr>
        <w:t>E., Vargas, C.</w:t>
      </w:r>
      <w:r w:rsidR="00BD41FE" w:rsidRPr="008E0FC9">
        <w:rPr>
          <w:rStyle w:val="None"/>
          <w:rFonts w:ascii="Calibri" w:eastAsia="Calibri" w:hAnsi="Calibri" w:cs="Calibri"/>
          <w:sz w:val="24"/>
          <w:szCs w:val="24"/>
        </w:rPr>
        <w:t xml:space="preserve"> </w:t>
      </w:r>
      <w:r w:rsidRPr="008E0FC9">
        <w:rPr>
          <w:rStyle w:val="None"/>
          <w:rFonts w:ascii="Calibri" w:eastAsia="Calibri" w:hAnsi="Calibri" w:cs="Calibri"/>
          <w:sz w:val="24"/>
          <w:szCs w:val="24"/>
        </w:rPr>
        <w:t>A., Fuentes, R., Del Sol</w:t>
      </w:r>
      <w:r w:rsidR="0060006A" w:rsidRPr="008E0FC9">
        <w:rPr>
          <w:rStyle w:val="None"/>
          <w:rFonts w:ascii="Calibri" w:eastAsia="Calibri" w:hAnsi="Calibri" w:cs="Calibri"/>
          <w:sz w:val="24"/>
          <w:szCs w:val="24"/>
        </w:rPr>
        <w:t>,</w:t>
      </w:r>
      <w:r w:rsidRPr="008E0FC9">
        <w:rPr>
          <w:rStyle w:val="None"/>
          <w:rFonts w:ascii="Calibri" w:eastAsia="Calibri" w:hAnsi="Calibri" w:cs="Calibri"/>
          <w:sz w:val="24"/>
          <w:szCs w:val="24"/>
        </w:rPr>
        <w:t xml:space="preserve"> M. Walter Thiel’s Embalming Method. Review of Solutions and Applications in Different Fields of Biomedical Research. </w:t>
      </w:r>
      <w:r w:rsidRPr="008E0FC9">
        <w:rPr>
          <w:rStyle w:val="None"/>
          <w:rFonts w:ascii="Calibri" w:eastAsia="Calibri" w:hAnsi="Calibri" w:cs="Calibri"/>
          <w:i/>
          <w:iCs/>
          <w:sz w:val="24"/>
          <w:szCs w:val="24"/>
        </w:rPr>
        <w:t>International Journal of Morphology</w:t>
      </w:r>
      <w:r w:rsidRPr="008E0FC9">
        <w:rPr>
          <w:rStyle w:val="None"/>
          <w:rFonts w:ascii="Calibri" w:eastAsia="Calibri" w:hAnsi="Calibri" w:cs="Calibri"/>
          <w:sz w:val="24"/>
          <w:szCs w:val="24"/>
        </w:rPr>
        <w:t xml:space="preserve">. </w:t>
      </w:r>
      <w:r w:rsidRPr="008E0FC9">
        <w:rPr>
          <w:rStyle w:val="None"/>
          <w:rFonts w:ascii="Calibri" w:eastAsia="Calibri" w:hAnsi="Calibri" w:cs="Calibri"/>
          <w:b/>
          <w:bCs/>
          <w:sz w:val="24"/>
          <w:szCs w:val="24"/>
        </w:rPr>
        <w:t>34</w:t>
      </w:r>
      <w:r w:rsidRPr="008E0FC9">
        <w:rPr>
          <w:rStyle w:val="None"/>
          <w:rFonts w:ascii="Calibri" w:eastAsia="Calibri" w:hAnsi="Calibri" w:cs="Calibri"/>
          <w:sz w:val="24"/>
          <w:szCs w:val="24"/>
        </w:rPr>
        <w:t xml:space="preserve"> (4), 1442</w:t>
      </w:r>
      <w:r w:rsidR="00474BF1" w:rsidRPr="008E0FC9">
        <w:rPr>
          <w:rStyle w:val="None"/>
          <w:rFonts w:ascii="Calibri" w:eastAsia="Calibri" w:hAnsi="Calibri" w:cs="Calibri"/>
          <w:sz w:val="24"/>
          <w:szCs w:val="24"/>
        </w:rPr>
        <w:t>–</w:t>
      </w:r>
      <w:r w:rsidRPr="008E0FC9">
        <w:rPr>
          <w:rStyle w:val="None"/>
          <w:rFonts w:ascii="Calibri" w:eastAsia="Calibri" w:hAnsi="Calibri" w:cs="Calibri"/>
          <w:sz w:val="24"/>
          <w:szCs w:val="24"/>
        </w:rPr>
        <w:t>1454 (2016).</w:t>
      </w:r>
    </w:p>
    <w:p w14:paraId="70980B7C" w14:textId="21905080" w:rsidR="00F37DFD" w:rsidRPr="008E0FC9" w:rsidRDefault="00B53E38">
      <w:pPr>
        <w:pStyle w:val="BodyA"/>
        <w:widowControl w:val="0"/>
        <w:numPr>
          <w:ilvl w:val="0"/>
          <w:numId w:val="4"/>
        </w:numPr>
        <w:jc w:val="both"/>
        <w:rPr>
          <w:rStyle w:val="None"/>
          <w:rFonts w:ascii="Calibri" w:eastAsia="Calibri" w:hAnsi="Calibri" w:cs="Calibri"/>
          <w:sz w:val="24"/>
          <w:szCs w:val="24"/>
        </w:rPr>
      </w:pPr>
      <w:proofErr w:type="spellStart"/>
      <w:r w:rsidRPr="008E0FC9">
        <w:rPr>
          <w:rStyle w:val="None"/>
          <w:rFonts w:ascii="Calibri" w:eastAsia="Calibri" w:hAnsi="Calibri" w:cs="Calibri"/>
          <w:sz w:val="24"/>
          <w:szCs w:val="24"/>
        </w:rPr>
        <w:t>Peuker</w:t>
      </w:r>
      <w:proofErr w:type="spellEnd"/>
      <w:r w:rsidRPr="008E0FC9">
        <w:rPr>
          <w:rStyle w:val="None"/>
          <w:rFonts w:ascii="Calibri" w:eastAsia="Calibri" w:hAnsi="Calibri" w:cs="Calibri"/>
          <w:sz w:val="24"/>
          <w:szCs w:val="24"/>
        </w:rPr>
        <w:t>, E.</w:t>
      </w:r>
      <w:r w:rsidR="00BD41FE" w:rsidRPr="008E0FC9">
        <w:rPr>
          <w:rStyle w:val="None"/>
          <w:rFonts w:ascii="Calibri" w:eastAsia="Calibri" w:hAnsi="Calibri" w:cs="Calibri"/>
          <w:sz w:val="24"/>
          <w:szCs w:val="24"/>
        </w:rPr>
        <w:t xml:space="preserve"> </w:t>
      </w:r>
      <w:r w:rsidRPr="008E0FC9">
        <w:rPr>
          <w:rStyle w:val="None"/>
          <w:rFonts w:ascii="Calibri" w:eastAsia="Calibri" w:hAnsi="Calibri" w:cs="Calibri"/>
          <w:sz w:val="24"/>
          <w:szCs w:val="24"/>
        </w:rPr>
        <w:t xml:space="preserve">T., </w:t>
      </w:r>
      <w:proofErr w:type="spellStart"/>
      <w:r w:rsidRPr="008E0FC9">
        <w:rPr>
          <w:rStyle w:val="None"/>
          <w:rFonts w:ascii="Calibri" w:eastAsia="Calibri" w:hAnsi="Calibri" w:cs="Calibri"/>
          <w:sz w:val="24"/>
          <w:szCs w:val="24"/>
        </w:rPr>
        <w:t>Werkmeister</w:t>
      </w:r>
      <w:proofErr w:type="spellEnd"/>
      <w:r w:rsidRPr="008E0FC9">
        <w:rPr>
          <w:rStyle w:val="None"/>
          <w:rFonts w:ascii="Calibri" w:eastAsia="Calibri" w:hAnsi="Calibri" w:cs="Calibri"/>
          <w:sz w:val="24"/>
          <w:szCs w:val="24"/>
        </w:rPr>
        <w:t xml:space="preserve">, R., </w:t>
      </w:r>
      <w:proofErr w:type="spellStart"/>
      <w:r w:rsidRPr="008E0FC9">
        <w:rPr>
          <w:rStyle w:val="None"/>
          <w:rFonts w:ascii="Calibri" w:eastAsia="Calibri" w:hAnsi="Calibri" w:cs="Calibri"/>
          <w:sz w:val="24"/>
          <w:szCs w:val="24"/>
        </w:rPr>
        <w:t>Pera</w:t>
      </w:r>
      <w:proofErr w:type="spellEnd"/>
      <w:r w:rsidRPr="008E0FC9">
        <w:rPr>
          <w:rStyle w:val="None"/>
          <w:rFonts w:ascii="Calibri" w:eastAsia="Calibri" w:hAnsi="Calibri" w:cs="Calibri"/>
          <w:sz w:val="24"/>
          <w:szCs w:val="24"/>
        </w:rPr>
        <w:t xml:space="preserve">, F., </w:t>
      </w:r>
      <w:proofErr w:type="spellStart"/>
      <w:r w:rsidRPr="008E0FC9">
        <w:rPr>
          <w:rStyle w:val="None"/>
          <w:rFonts w:ascii="Calibri" w:eastAsia="Calibri" w:hAnsi="Calibri" w:cs="Calibri"/>
          <w:sz w:val="24"/>
          <w:szCs w:val="24"/>
        </w:rPr>
        <w:t>Joos</w:t>
      </w:r>
      <w:proofErr w:type="spellEnd"/>
      <w:r w:rsidRPr="008E0FC9">
        <w:rPr>
          <w:rStyle w:val="None"/>
          <w:rFonts w:ascii="Calibri" w:eastAsia="Calibri" w:hAnsi="Calibri" w:cs="Calibri"/>
          <w:sz w:val="24"/>
          <w:szCs w:val="24"/>
        </w:rPr>
        <w:t>, U., Filler, T.</w:t>
      </w:r>
      <w:r w:rsidR="00BD41FE" w:rsidRPr="008E0FC9">
        <w:rPr>
          <w:rStyle w:val="None"/>
          <w:rFonts w:ascii="Calibri" w:eastAsia="Calibri" w:hAnsi="Calibri" w:cs="Calibri"/>
          <w:sz w:val="24"/>
          <w:szCs w:val="24"/>
        </w:rPr>
        <w:t xml:space="preserve"> </w:t>
      </w:r>
      <w:r w:rsidRPr="008E0FC9">
        <w:rPr>
          <w:rStyle w:val="None"/>
          <w:rFonts w:ascii="Calibri" w:eastAsia="Calibri" w:hAnsi="Calibri" w:cs="Calibri"/>
          <w:sz w:val="24"/>
          <w:szCs w:val="24"/>
        </w:rPr>
        <w:t xml:space="preserve">J. Surgical procedures in mouth, jaw and facial surgery in Thiel embalmed body donors. </w:t>
      </w:r>
      <w:proofErr w:type="spellStart"/>
      <w:r w:rsidRPr="008E0FC9">
        <w:rPr>
          <w:rStyle w:val="None"/>
          <w:rFonts w:ascii="Calibri" w:eastAsia="Calibri" w:hAnsi="Calibri" w:cs="Calibri"/>
          <w:i/>
          <w:iCs/>
          <w:sz w:val="24"/>
          <w:szCs w:val="24"/>
        </w:rPr>
        <w:t>Mund</w:t>
      </w:r>
      <w:proofErr w:type="spellEnd"/>
      <w:r w:rsidRPr="008E0FC9">
        <w:rPr>
          <w:rStyle w:val="None"/>
          <w:rFonts w:ascii="Calibri" w:eastAsia="Calibri" w:hAnsi="Calibri" w:cs="Calibri"/>
          <w:i/>
          <w:iCs/>
          <w:sz w:val="24"/>
          <w:szCs w:val="24"/>
        </w:rPr>
        <w:t xml:space="preserve"> Kiefer </w:t>
      </w:r>
      <w:proofErr w:type="spellStart"/>
      <w:r w:rsidRPr="008E0FC9">
        <w:rPr>
          <w:rStyle w:val="None"/>
          <w:rFonts w:ascii="Calibri" w:eastAsia="Calibri" w:hAnsi="Calibri" w:cs="Calibri"/>
          <w:i/>
          <w:iCs/>
          <w:sz w:val="24"/>
          <w:szCs w:val="24"/>
        </w:rPr>
        <w:t>Gesichtschir</w:t>
      </w:r>
      <w:proofErr w:type="spellEnd"/>
      <w:r w:rsidRPr="008E0FC9">
        <w:rPr>
          <w:rStyle w:val="None"/>
          <w:rFonts w:ascii="Calibri" w:eastAsia="Calibri" w:hAnsi="Calibri" w:cs="Calibri"/>
          <w:sz w:val="24"/>
          <w:szCs w:val="24"/>
        </w:rPr>
        <w:t xml:space="preserve">. </w:t>
      </w:r>
      <w:r w:rsidRPr="008E0FC9">
        <w:rPr>
          <w:rStyle w:val="None"/>
          <w:rFonts w:ascii="Calibri" w:eastAsia="Calibri" w:hAnsi="Calibri" w:cs="Calibri"/>
          <w:b/>
          <w:bCs/>
          <w:sz w:val="24"/>
          <w:szCs w:val="24"/>
        </w:rPr>
        <w:t>5</w:t>
      </w:r>
      <w:r w:rsidRPr="008E0FC9">
        <w:rPr>
          <w:rStyle w:val="None"/>
          <w:rFonts w:ascii="Calibri" w:eastAsia="Calibri" w:hAnsi="Calibri" w:cs="Calibri"/>
          <w:sz w:val="24"/>
          <w:szCs w:val="24"/>
        </w:rPr>
        <w:t xml:space="preserve"> (2), 141</w:t>
      </w:r>
      <w:r w:rsidR="00474BF1" w:rsidRPr="008E0FC9">
        <w:rPr>
          <w:rStyle w:val="None"/>
          <w:rFonts w:ascii="Calibri" w:eastAsia="Calibri" w:hAnsi="Calibri" w:cs="Calibri"/>
          <w:sz w:val="24"/>
          <w:szCs w:val="24"/>
        </w:rPr>
        <w:t>–</w:t>
      </w:r>
      <w:r w:rsidR="00BD41FE" w:rsidRPr="008E0FC9">
        <w:rPr>
          <w:rStyle w:val="None"/>
          <w:rFonts w:ascii="Calibri" w:eastAsia="Calibri" w:hAnsi="Calibri" w:cs="Calibri"/>
          <w:sz w:val="24"/>
          <w:szCs w:val="24"/>
        </w:rPr>
        <w:t>14</w:t>
      </w:r>
      <w:r w:rsidRPr="008E0FC9">
        <w:rPr>
          <w:rStyle w:val="None"/>
          <w:rFonts w:ascii="Calibri" w:eastAsia="Calibri" w:hAnsi="Calibri" w:cs="Calibri"/>
          <w:sz w:val="24"/>
          <w:szCs w:val="24"/>
        </w:rPr>
        <w:t>3 (2001)</w:t>
      </w:r>
      <w:r w:rsidRPr="008E0FC9">
        <w:rPr>
          <w:rStyle w:val="NoneA"/>
          <w:rFonts w:ascii="Calibri" w:eastAsia="Calibri" w:hAnsi="Calibri" w:cs="Calibri"/>
          <w:sz w:val="24"/>
          <w:szCs w:val="24"/>
        </w:rPr>
        <w:t>.</w:t>
      </w:r>
    </w:p>
    <w:p w14:paraId="13FD95C0" w14:textId="386D151E" w:rsidR="00F37DFD" w:rsidRPr="008E0FC9" w:rsidRDefault="00B53E38">
      <w:pPr>
        <w:pStyle w:val="BodyA"/>
        <w:widowControl w:val="0"/>
        <w:numPr>
          <w:ilvl w:val="0"/>
          <w:numId w:val="4"/>
        </w:numPr>
        <w:jc w:val="both"/>
        <w:rPr>
          <w:rStyle w:val="None"/>
          <w:rFonts w:ascii="Calibri" w:eastAsia="Calibri" w:hAnsi="Calibri" w:cs="Calibri"/>
          <w:sz w:val="24"/>
          <w:szCs w:val="24"/>
        </w:rPr>
      </w:pPr>
      <w:r w:rsidRPr="008E0FC9">
        <w:rPr>
          <w:rStyle w:val="NoneA"/>
          <w:rFonts w:ascii="Calibri" w:eastAsia="Calibri" w:hAnsi="Calibri" w:cs="Calibri"/>
          <w:sz w:val="24"/>
          <w:szCs w:val="24"/>
        </w:rPr>
        <w:t>Wolff, K.</w:t>
      </w:r>
      <w:r w:rsidR="00BD41FE" w:rsidRPr="008E0FC9">
        <w:rPr>
          <w:rStyle w:val="NoneA"/>
          <w:rFonts w:ascii="Calibri" w:eastAsia="Calibri" w:hAnsi="Calibri" w:cs="Calibri"/>
          <w:sz w:val="24"/>
          <w:szCs w:val="24"/>
        </w:rPr>
        <w:t xml:space="preserve"> </w:t>
      </w:r>
      <w:r w:rsidRPr="008E0FC9">
        <w:rPr>
          <w:rStyle w:val="NoneA"/>
          <w:rFonts w:ascii="Calibri" w:eastAsia="Calibri" w:hAnsi="Calibri" w:cs="Calibri"/>
          <w:sz w:val="24"/>
          <w:szCs w:val="24"/>
        </w:rPr>
        <w:t xml:space="preserve">D., </w:t>
      </w:r>
      <w:proofErr w:type="spellStart"/>
      <w:r w:rsidRPr="008E0FC9">
        <w:rPr>
          <w:rStyle w:val="NoneA"/>
          <w:rFonts w:ascii="Calibri" w:eastAsia="Calibri" w:hAnsi="Calibri" w:cs="Calibri"/>
          <w:sz w:val="24"/>
          <w:szCs w:val="24"/>
        </w:rPr>
        <w:t>Kesting</w:t>
      </w:r>
      <w:proofErr w:type="spellEnd"/>
      <w:r w:rsidRPr="008E0FC9">
        <w:rPr>
          <w:rStyle w:val="NoneA"/>
          <w:rFonts w:ascii="Calibri" w:eastAsia="Calibri" w:hAnsi="Calibri" w:cs="Calibri"/>
          <w:sz w:val="24"/>
          <w:szCs w:val="24"/>
        </w:rPr>
        <w:t xml:space="preserve">, M., </w:t>
      </w:r>
      <w:proofErr w:type="spellStart"/>
      <w:r w:rsidRPr="008E0FC9">
        <w:rPr>
          <w:rStyle w:val="NoneA"/>
          <w:rFonts w:ascii="Calibri" w:eastAsia="Calibri" w:hAnsi="Calibri" w:cs="Calibri"/>
          <w:sz w:val="24"/>
          <w:szCs w:val="24"/>
        </w:rPr>
        <w:t>Mü</w:t>
      </w:r>
      <w:r w:rsidRPr="008E0FC9">
        <w:rPr>
          <w:rStyle w:val="None"/>
          <w:rFonts w:ascii="Calibri" w:eastAsia="Calibri" w:hAnsi="Calibri" w:cs="Calibri"/>
          <w:sz w:val="24"/>
          <w:szCs w:val="24"/>
        </w:rPr>
        <w:t>cke</w:t>
      </w:r>
      <w:proofErr w:type="spellEnd"/>
      <w:r w:rsidRPr="008E0FC9">
        <w:rPr>
          <w:rStyle w:val="None"/>
          <w:rFonts w:ascii="Calibri" w:eastAsia="Calibri" w:hAnsi="Calibri" w:cs="Calibri"/>
          <w:sz w:val="24"/>
          <w:szCs w:val="24"/>
        </w:rPr>
        <w:t xml:space="preserve">, T., Rau, A., </w:t>
      </w:r>
      <w:proofErr w:type="spellStart"/>
      <w:r w:rsidRPr="008E0FC9">
        <w:rPr>
          <w:rStyle w:val="None"/>
          <w:rFonts w:ascii="Calibri" w:eastAsia="Calibri" w:hAnsi="Calibri" w:cs="Calibri"/>
          <w:sz w:val="24"/>
          <w:szCs w:val="24"/>
        </w:rPr>
        <w:t>H</w:t>
      </w:r>
      <w:r w:rsidRPr="008E0FC9">
        <w:rPr>
          <w:rStyle w:val="NoneA"/>
          <w:rFonts w:ascii="Calibri" w:eastAsia="Calibri" w:hAnsi="Calibri" w:cs="Calibri"/>
          <w:sz w:val="24"/>
          <w:szCs w:val="24"/>
        </w:rPr>
        <w:t>ölzle</w:t>
      </w:r>
      <w:proofErr w:type="spellEnd"/>
      <w:r w:rsidRPr="008E0FC9">
        <w:rPr>
          <w:rStyle w:val="NoneA"/>
          <w:rFonts w:ascii="Calibri" w:eastAsia="Calibri" w:hAnsi="Calibri" w:cs="Calibri"/>
          <w:sz w:val="24"/>
          <w:szCs w:val="24"/>
        </w:rPr>
        <w:t xml:space="preserve">, F. Thiel embalming technique: a valuable method for microvascular exercise and teaching of flap raising. </w:t>
      </w:r>
      <w:r w:rsidRPr="008E0FC9">
        <w:rPr>
          <w:rStyle w:val="None"/>
          <w:rFonts w:ascii="Calibri" w:eastAsia="Calibri" w:hAnsi="Calibri" w:cs="Calibri"/>
          <w:i/>
          <w:iCs/>
          <w:sz w:val="24"/>
          <w:szCs w:val="24"/>
        </w:rPr>
        <w:t>Microsurgery</w:t>
      </w:r>
      <w:r w:rsidRPr="008E0FC9">
        <w:rPr>
          <w:rStyle w:val="None"/>
          <w:rFonts w:ascii="Calibri" w:eastAsia="Calibri" w:hAnsi="Calibri" w:cs="Calibri"/>
          <w:sz w:val="24"/>
          <w:szCs w:val="24"/>
        </w:rPr>
        <w:t xml:space="preserve">. </w:t>
      </w:r>
      <w:r w:rsidRPr="008E0FC9">
        <w:rPr>
          <w:rStyle w:val="None"/>
          <w:rFonts w:ascii="Calibri" w:eastAsia="Calibri" w:hAnsi="Calibri" w:cs="Calibri"/>
          <w:b/>
          <w:bCs/>
          <w:sz w:val="24"/>
          <w:szCs w:val="24"/>
        </w:rPr>
        <w:t>28</w:t>
      </w:r>
      <w:r w:rsidRPr="008E0FC9">
        <w:rPr>
          <w:rStyle w:val="None"/>
          <w:rFonts w:ascii="Calibri" w:eastAsia="Calibri" w:hAnsi="Calibri" w:cs="Calibri"/>
          <w:sz w:val="24"/>
          <w:szCs w:val="24"/>
        </w:rPr>
        <w:t xml:space="preserve"> (4), 273</w:t>
      </w:r>
      <w:r w:rsidR="00474BF1" w:rsidRPr="008E0FC9">
        <w:rPr>
          <w:rStyle w:val="None"/>
          <w:rFonts w:ascii="Calibri" w:eastAsia="Calibri" w:hAnsi="Calibri" w:cs="Calibri"/>
          <w:sz w:val="24"/>
          <w:szCs w:val="24"/>
        </w:rPr>
        <w:t>–</w:t>
      </w:r>
      <w:r w:rsidR="00BD41FE" w:rsidRPr="008E0FC9">
        <w:rPr>
          <w:rStyle w:val="None"/>
          <w:rFonts w:ascii="Calibri" w:eastAsia="Calibri" w:hAnsi="Calibri" w:cs="Calibri"/>
          <w:sz w:val="24"/>
          <w:szCs w:val="24"/>
        </w:rPr>
        <w:t>27</w:t>
      </w:r>
      <w:r w:rsidRPr="008E0FC9">
        <w:rPr>
          <w:rStyle w:val="None"/>
          <w:rFonts w:ascii="Calibri" w:eastAsia="Calibri" w:hAnsi="Calibri" w:cs="Calibri"/>
          <w:sz w:val="24"/>
          <w:szCs w:val="24"/>
        </w:rPr>
        <w:t>8</w:t>
      </w:r>
      <w:r w:rsidRPr="008E0FC9">
        <w:rPr>
          <w:rStyle w:val="NoneA"/>
          <w:rFonts w:ascii="Calibri" w:eastAsia="Calibri" w:hAnsi="Calibri" w:cs="Calibri"/>
          <w:sz w:val="24"/>
          <w:szCs w:val="24"/>
        </w:rPr>
        <w:t xml:space="preserve"> (2008).</w:t>
      </w:r>
    </w:p>
    <w:p w14:paraId="0266AA6A" w14:textId="4BCFF8D7" w:rsidR="00F37DFD" w:rsidRPr="008E0FC9" w:rsidRDefault="00B53E38">
      <w:pPr>
        <w:pStyle w:val="BodyA"/>
        <w:widowControl w:val="0"/>
        <w:numPr>
          <w:ilvl w:val="0"/>
          <w:numId w:val="4"/>
        </w:numPr>
        <w:jc w:val="both"/>
        <w:rPr>
          <w:rStyle w:val="None"/>
          <w:rFonts w:ascii="Calibri" w:eastAsia="Calibri" w:hAnsi="Calibri" w:cs="Calibri"/>
          <w:sz w:val="24"/>
          <w:szCs w:val="24"/>
        </w:rPr>
      </w:pPr>
      <w:proofErr w:type="spellStart"/>
      <w:r w:rsidRPr="008E0FC9">
        <w:rPr>
          <w:rStyle w:val="None"/>
          <w:rFonts w:ascii="Calibri" w:eastAsia="Calibri" w:hAnsi="Calibri" w:cs="Calibri"/>
          <w:sz w:val="24"/>
          <w:szCs w:val="24"/>
        </w:rPr>
        <w:t>Hölzle</w:t>
      </w:r>
      <w:proofErr w:type="spellEnd"/>
      <w:r w:rsidRPr="008E0FC9">
        <w:rPr>
          <w:rStyle w:val="None"/>
          <w:rFonts w:ascii="Calibri" w:eastAsia="Calibri" w:hAnsi="Calibri" w:cs="Calibri"/>
          <w:sz w:val="24"/>
          <w:szCs w:val="24"/>
        </w:rPr>
        <w:t xml:space="preserve">, F. et al. Thiel embalming technique: a valuable method for teaching oral surgery and implantology. </w:t>
      </w:r>
      <w:r w:rsidRPr="008E0FC9">
        <w:rPr>
          <w:rStyle w:val="None"/>
          <w:rFonts w:ascii="Calibri" w:eastAsia="Calibri" w:hAnsi="Calibri" w:cs="Calibri"/>
          <w:i/>
          <w:iCs/>
          <w:sz w:val="24"/>
          <w:szCs w:val="24"/>
        </w:rPr>
        <w:t xml:space="preserve">Clinical </w:t>
      </w:r>
      <w:r w:rsidR="005A5437" w:rsidRPr="008E0FC9">
        <w:rPr>
          <w:rStyle w:val="None"/>
          <w:rFonts w:ascii="Calibri" w:eastAsia="Calibri" w:hAnsi="Calibri" w:cs="Calibri"/>
          <w:i/>
          <w:iCs/>
          <w:sz w:val="24"/>
          <w:szCs w:val="24"/>
        </w:rPr>
        <w:t>Implant Dentistry and Related Research</w:t>
      </w:r>
      <w:r w:rsidRPr="008E0FC9">
        <w:rPr>
          <w:rStyle w:val="None"/>
          <w:rFonts w:ascii="Calibri" w:eastAsia="Calibri" w:hAnsi="Calibri" w:cs="Calibri"/>
          <w:sz w:val="24"/>
          <w:szCs w:val="24"/>
        </w:rPr>
        <w:t xml:space="preserve">. </w:t>
      </w:r>
      <w:r w:rsidRPr="008E0FC9">
        <w:rPr>
          <w:rStyle w:val="None"/>
          <w:rFonts w:ascii="Calibri" w:eastAsia="Calibri" w:hAnsi="Calibri" w:cs="Calibri"/>
          <w:b/>
          <w:bCs/>
          <w:sz w:val="24"/>
          <w:szCs w:val="24"/>
        </w:rPr>
        <w:t>14</w:t>
      </w:r>
      <w:r w:rsidRPr="008E0FC9">
        <w:rPr>
          <w:rStyle w:val="None"/>
          <w:rFonts w:ascii="Calibri" w:eastAsia="Calibri" w:hAnsi="Calibri" w:cs="Calibri"/>
          <w:sz w:val="24"/>
          <w:szCs w:val="24"/>
        </w:rPr>
        <w:t xml:space="preserve"> (1), 121</w:t>
      </w:r>
      <w:r w:rsidR="00474BF1" w:rsidRPr="008E0FC9">
        <w:rPr>
          <w:rStyle w:val="None"/>
          <w:rFonts w:ascii="Calibri" w:eastAsia="Calibri" w:hAnsi="Calibri" w:cs="Calibri"/>
          <w:sz w:val="24"/>
          <w:szCs w:val="24"/>
        </w:rPr>
        <w:t>–</w:t>
      </w:r>
      <w:r w:rsidR="00BD41FE" w:rsidRPr="008E0FC9">
        <w:rPr>
          <w:rStyle w:val="None"/>
          <w:rFonts w:ascii="Calibri" w:eastAsia="Calibri" w:hAnsi="Calibri" w:cs="Calibri"/>
          <w:sz w:val="24"/>
          <w:szCs w:val="24"/>
        </w:rPr>
        <w:t>12</w:t>
      </w:r>
      <w:r w:rsidRPr="008E0FC9">
        <w:rPr>
          <w:rStyle w:val="None"/>
          <w:rFonts w:ascii="Calibri" w:eastAsia="Calibri" w:hAnsi="Calibri" w:cs="Calibri"/>
          <w:sz w:val="24"/>
          <w:szCs w:val="24"/>
        </w:rPr>
        <w:t>6 (2012).</w:t>
      </w:r>
    </w:p>
    <w:p w14:paraId="37A458CF" w14:textId="048A1AE3" w:rsidR="00F37DFD" w:rsidRPr="008E0FC9" w:rsidRDefault="00B53E38">
      <w:pPr>
        <w:pStyle w:val="BodyA"/>
        <w:widowControl w:val="0"/>
        <w:numPr>
          <w:ilvl w:val="0"/>
          <w:numId w:val="4"/>
        </w:numPr>
        <w:jc w:val="both"/>
        <w:rPr>
          <w:rStyle w:val="None"/>
          <w:rFonts w:ascii="Calibri" w:eastAsia="Calibri" w:hAnsi="Calibri" w:cs="Calibri"/>
          <w:sz w:val="24"/>
          <w:szCs w:val="24"/>
        </w:rPr>
      </w:pPr>
      <w:proofErr w:type="spellStart"/>
      <w:r w:rsidRPr="008E0FC9">
        <w:rPr>
          <w:rStyle w:val="None"/>
          <w:rFonts w:ascii="Calibri" w:eastAsia="Calibri" w:hAnsi="Calibri" w:cs="Calibri"/>
          <w:sz w:val="24"/>
          <w:szCs w:val="24"/>
        </w:rPr>
        <w:t>Benkhadra</w:t>
      </w:r>
      <w:proofErr w:type="spellEnd"/>
      <w:r w:rsidRPr="008E0FC9">
        <w:rPr>
          <w:rStyle w:val="None"/>
          <w:rFonts w:ascii="Calibri" w:eastAsia="Calibri" w:hAnsi="Calibri" w:cs="Calibri"/>
          <w:sz w:val="24"/>
          <w:szCs w:val="24"/>
        </w:rPr>
        <w:t>, M. et al. Flexibility of Thiel's embalmed cadavers: the explanation is probably in the muscles.</w:t>
      </w:r>
      <w:r w:rsidRPr="008E0FC9">
        <w:rPr>
          <w:rStyle w:val="None"/>
          <w:rFonts w:ascii="Calibri" w:eastAsia="Calibri" w:hAnsi="Calibri" w:cs="Calibri"/>
          <w:b/>
          <w:bCs/>
          <w:sz w:val="24"/>
          <w:szCs w:val="24"/>
        </w:rPr>
        <w:t xml:space="preserve"> </w:t>
      </w:r>
      <w:r w:rsidRPr="008E0FC9">
        <w:rPr>
          <w:rStyle w:val="None"/>
          <w:rFonts w:ascii="Calibri" w:eastAsia="Calibri" w:hAnsi="Calibri" w:cs="Calibri"/>
          <w:i/>
          <w:iCs/>
          <w:sz w:val="24"/>
          <w:szCs w:val="24"/>
        </w:rPr>
        <w:t xml:space="preserve">Surgical and </w:t>
      </w:r>
      <w:r w:rsidR="005A5437" w:rsidRPr="008E0FC9">
        <w:rPr>
          <w:rStyle w:val="None"/>
          <w:rFonts w:ascii="Calibri" w:eastAsia="Calibri" w:hAnsi="Calibri" w:cs="Calibri"/>
          <w:i/>
          <w:iCs/>
          <w:sz w:val="24"/>
          <w:szCs w:val="24"/>
        </w:rPr>
        <w:t>Radiologic Anatomy</w:t>
      </w:r>
      <w:r w:rsidRPr="008E0FC9">
        <w:rPr>
          <w:rStyle w:val="None"/>
          <w:rFonts w:ascii="Calibri" w:eastAsia="Calibri" w:hAnsi="Calibri" w:cs="Calibri"/>
          <w:sz w:val="24"/>
          <w:szCs w:val="24"/>
        </w:rPr>
        <w:t xml:space="preserve">. </w:t>
      </w:r>
      <w:r w:rsidRPr="008E0FC9">
        <w:rPr>
          <w:rStyle w:val="None"/>
          <w:rFonts w:ascii="Calibri" w:eastAsia="Calibri" w:hAnsi="Calibri" w:cs="Calibri"/>
          <w:b/>
          <w:bCs/>
          <w:sz w:val="24"/>
          <w:szCs w:val="24"/>
        </w:rPr>
        <w:t>33</w:t>
      </w:r>
      <w:r w:rsidRPr="008E0FC9">
        <w:rPr>
          <w:rStyle w:val="None"/>
          <w:rFonts w:ascii="Calibri" w:eastAsia="Calibri" w:hAnsi="Calibri" w:cs="Calibri"/>
          <w:sz w:val="24"/>
          <w:szCs w:val="24"/>
        </w:rPr>
        <w:t xml:space="preserve"> (4), 365</w:t>
      </w:r>
      <w:r w:rsidR="00474BF1" w:rsidRPr="008E0FC9">
        <w:rPr>
          <w:rStyle w:val="None"/>
          <w:rFonts w:ascii="Calibri" w:eastAsia="Calibri" w:hAnsi="Calibri" w:cs="Calibri"/>
          <w:sz w:val="24"/>
          <w:szCs w:val="24"/>
        </w:rPr>
        <w:t>–</w:t>
      </w:r>
      <w:r w:rsidR="00BD41FE" w:rsidRPr="008E0FC9">
        <w:rPr>
          <w:rStyle w:val="None"/>
          <w:rFonts w:ascii="Calibri" w:eastAsia="Calibri" w:hAnsi="Calibri" w:cs="Calibri"/>
          <w:sz w:val="24"/>
          <w:szCs w:val="24"/>
        </w:rPr>
        <w:t>36</w:t>
      </w:r>
      <w:r w:rsidRPr="008E0FC9">
        <w:rPr>
          <w:rStyle w:val="None"/>
          <w:rFonts w:ascii="Calibri" w:eastAsia="Calibri" w:hAnsi="Calibri" w:cs="Calibri"/>
          <w:sz w:val="24"/>
          <w:szCs w:val="24"/>
        </w:rPr>
        <w:t>8 (2011).</w:t>
      </w:r>
    </w:p>
    <w:p w14:paraId="36EFCECD" w14:textId="41363495" w:rsidR="00F37DFD" w:rsidRPr="008E0FC9" w:rsidRDefault="00B53E38">
      <w:pPr>
        <w:pStyle w:val="BodyA"/>
        <w:widowControl w:val="0"/>
        <w:numPr>
          <w:ilvl w:val="0"/>
          <w:numId w:val="4"/>
        </w:numPr>
        <w:jc w:val="both"/>
        <w:rPr>
          <w:rStyle w:val="None"/>
          <w:rFonts w:ascii="Calibri" w:eastAsia="Calibri" w:hAnsi="Calibri" w:cs="Calibri"/>
          <w:sz w:val="24"/>
          <w:szCs w:val="24"/>
        </w:rPr>
      </w:pPr>
      <w:proofErr w:type="spellStart"/>
      <w:r w:rsidRPr="008E0FC9">
        <w:rPr>
          <w:rStyle w:val="None"/>
          <w:rFonts w:ascii="Calibri" w:eastAsia="Calibri" w:hAnsi="Calibri" w:cs="Calibri"/>
          <w:sz w:val="24"/>
          <w:szCs w:val="24"/>
        </w:rPr>
        <w:t>Benkhadra</w:t>
      </w:r>
      <w:proofErr w:type="spellEnd"/>
      <w:r w:rsidRPr="008E0FC9">
        <w:rPr>
          <w:rStyle w:val="None"/>
          <w:rFonts w:ascii="Calibri" w:eastAsia="Calibri" w:hAnsi="Calibri" w:cs="Calibri"/>
          <w:sz w:val="24"/>
          <w:szCs w:val="24"/>
        </w:rPr>
        <w:t xml:space="preserve">, M. et al. Comparison of fresh and Thiel's embalmed cadavers according to the suitability for ultrasound-guided regional anesthesia of the cervical region. </w:t>
      </w:r>
      <w:r w:rsidRPr="008E0FC9">
        <w:rPr>
          <w:rStyle w:val="None"/>
          <w:rFonts w:ascii="Calibri" w:eastAsia="Calibri" w:hAnsi="Calibri" w:cs="Calibri"/>
          <w:i/>
          <w:iCs/>
          <w:sz w:val="24"/>
          <w:szCs w:val="24"/>
        </w:rPr>
        <w:t xml:space="preserve">Surgical and </w:t>
      </w:r>
      <w:r w:rsidR="005A5437" w:rsidRPr="008E0FC9">
        <w:rPr>
          <w:rStyle w:val="None"/>
          <w:rFonts w:ascii="Calibri" w:eastAsia="Calibri" w:hAnsi="Calibri" w:cs="Calibri"/>
          <w:i/>
          <w:iCs/>
          <w:sz w:val="24"/>
          <w:szCs w:val="24"/>
        </w:rPr>
        <w:t>Radiologic Anatomy</w:t>
      </w:r>
      <w:r w:rsidRPr="008E0FC9">
        <w:rPr>
          <w:rStyle w:val="None"/>
          <w:rFonts w:ascii="Calibri" w:eastAsia="Calibri" w:hAnsi="Calibri" w:cs="Calibri"/>
          <w:sz w:val="24"/>
          <w:szCs w:val="24"/>
        </w:rPr>
        <w:t xml:space="preserve">. </w:t>
      </w:r>
      <w:r w:rsidRPr="008E0FC9">
        <w:rPr>
          <w:rStyle w:val="None"/>
          <w:rFonts w:ascii="Calibri" w:eastAsia="Calibri" w:hAnsi="Calibri" w:cs="Calibri"/>
          <w:b/>
          <w:bCs/>
          <w:sz w:val="24"/>
          <w:szCs w:val="24"/>
        </w:rPr>
        <w:t>31</w:t>
      </w:r>
      <w:r w:rsidRPr="008E0FC9">
        <w:rPr>
          <w:rStyle w:val="None"/>
          <w:rFonts w:ascii="Calibri" w:eastAsia="Calibri" w:hAnsi="Calibri" w:cs="Calibri"/>
          <w:sz w:val="24"/>
          <w:szCs w:val="24"/>
        </w:rPr>
        <w:t xml:space="preserve"> (7), 531</w:t>
      </w:r>
      <w:r w:rsidR="00474BF1" w:rsidRPr="008E0FC9">
        <w:rPr>
          <w:rStyle w:val="None"/>
          <w:rFonts w:ascii="Calibri" w:eastAsia="Calibri" w:hAnsi="Calibri" w:cs="Calibri"/>
          <w:sz w:val="24"/>
          <w:szCs w:val="24"/>
        </w:rPr>
        <w:t>–</w:t>
      </w:r>
      <w:r w:rsidR="00BD41FE" w:rsidRPr="008E0FC9">
        <w:rPr>
          <w:rStyle w:val="None"/>
          <w:rFonts w:ascii="Calibri" w:eastAsia="Calibri" w:hAnsi="Calibri" w:cs="Calibri"/>
          <w:sz w:val="24"/>
          <w:szCs w:val="24"/>
        </w:rPr>
        <w:t>53</w:t>
      </w:r>
      <w:r w:rsidRPr="008E0FC9">
        <w:rPr>
          <w:rStyle w:val="None"/>
          <w:rFonts w:ascii="Calibri" w:eastAsia="Calibri" w:hAnsi="Calibri" w:cs="Calibri"/>
          <w:sz w:val="24"/>
          <w:szCs w:val="24"/>
        </w:rPr>
        <w:t>5 (2009).</w:t>
      </w:r>
    </w:p>
    <w:p w14:paraId="28DD5189" w14:textId="1E84E842" w:rsidR="00F37DFD" w:rsidRPr="008E0FC9" w:rsidRDefault="00B53E38">
      <w:pPr>
        <w:pStyle w:val="BodyA"/>
        <w:widowControl w:val="0"/>
        <w:numPr>
          <w:ilvl w:val="0"/>
          <w:numId w:val="4"/>
        </w:numPr>
        <w:jc w:val="both"/>
        <w:rPr>
          <w:rStyle w:val="None"/>
          <w:rFonts w:ascii="Calibri" w:eastAsia="Calibri" w:hAnsi="Calibri" w:cs="Calibri"/>
          <w:sz w:val="24"/>
          <w:szCs w:val="24"/>
        </w:rPr>
      </w:pPr>
      <w:r w:rsidRPr="008E0FC9">
        <w:rPr>
          <w:rStyle w:val="None"/>
          <w:rFonts w:ascii="Calibri" w:eastAsia="Calibri" w:hAnsi="Calibri" w:cs="Calibri"/>
          <w:sz w:val="24"/>
          <w:szCs w:val="24"/>
        </w:rPr>
        <w:t xml:space="preserve">Lamas </w:t>
      </w:r>
      <w:proofErr w:type="spellStart"/>
      <w:r w:rsidRPr="008E0FC9">
        <w:rPr>
          <w:rStyle w:val="None"/>
          <w:rFonts w:ascii="Calibri" w:eastAsia="Calibri" w:hAnsi="Calibri" w:cs="Calibri"/>
          <w:sz w:val="24"/>
          <w:szCs w:val="24"/>
        </w:rPr>
        <w:t>Pelayo</w:t>
      </w:r>
      <w:proofErr w:type="spellEnd"/>
      <w:r w:rsidRPr="008E0FC9">
        <w:rPr>
          <w:rStyle w:val="None"/>
          <w:rFonts w:ascii="Calibri" w:eastAsia="Calibri" w:hAnsi="Calibri" w:cs="Calibri"/>
          <w:sz w:val="24"/>
          <w:szCs w:val="24"/>
        </w:rPr>
        <w:t xml:space="preserve">, J., </w:t>
      </w:r>
      <w:r w:rsidRPr="008E0FC9">
        <w:rPr>
          <w:rStyle w:val="NoneA"/>
          <w:rFonts w:ascii="Calibri" w:eastAsia="Calibri" w:hAnsi="Calibri" w:cs="Calibri"/>
          <w:sz w:val="24"/>
          <w:szCs w:val="24"/>
        </w:rPr>
        <w:t xml:space="preserve">Intraoperative complications during oral implantology. </w:t>
      </w:r>
      <w:proofErr w:type="spellStart"/>
      <w:r w:rsidRPr="008E0FC9">
        <w:rPr>
          <w:rStyle w:val="NoneA"/>
          <w:rFonts w:ascii="Calibri" w:eastAsia="Calibri" w:hAnsi="Calibri" w:cs="Calibri"/>
          <w:i/>
          <w:iCs/>
          <w:sz w:val="24"/>
          <w:szCs w:val="24"/>
        </w:rPr>
        <w:t>Medicina</w:t>
      </w:r>
      <w:proofErr w:type="spellEnd"/>
      <w:r w:rsidRPr="008E0FC9">
        <w:rPr>
          <w:rStyle w:val="NoneA"/>
          <w:rFonts w:ascii="Calibri" w:eastAsia="Calibri" w:hAnsi="Calibri" w:cs="Calibri"/>
          <w:i/>
          <w:iCs/>
          <w:sz w:val="24"/>
          <w:szCs w:val="24"/>
        </w:rPr>
        <w:t xml:space="preserve"> </w:t>
      </w:r>
      <w:r w:rsidR="005A5437" w:rsidRPr="008E0FC9">
        <w:rPr>
          <w:rStyle w:val="NoneA"/>
          <w:rFonts w:ascii="Calibri" w:eastAsia="Calibri" w:hAnsi="Calibri" w:cs="Calibri"/>
          <w:i/>
          <w:iCs/>
          <w:sz w:val="24"/>
          <w:szCs w:val="24"/>
        </w:rPr>
        <w:t xml:space="preserve">Oral, </w:t>
      </w:r>
      <w:proofErr w:type="spellStart"/>
      <w:r w:rsidR="005A5437" w:rsidRPr="008E0FC9">
        <w:rPr>
          <w:rStyle w:val="NoneA"/>
          <w:rFonts w:ascii="Calibri" w:eastAsia="Calibri" w:hAnsi="Calibri" w:cs="Calibri"/>
          <w:i/>
          <w:iCs/>
          <w:sz w:val="24"/>
          <w:szCs w:val="24"/>
        </w:rPr>
        <w:t>Patología</w:t>
      </w:r>
      <w:proofErr w:type="spellEnd"/>
      <w:r w:rsidR="005A5437" w:rsidRPr="008E0FC9">
        <w:rPr>
          <w:rStyle w:val="NoneA"/>
          <w:rFonts w:ascii="Calibri" w:eastAsia="Calibri" w:hAnsi="Calibri" w:cs="Calibri"/>
          <w:i/>
          <w:iCs/>
          <w:sz w:val="24"/>
          <w:szCs w:val="24"/>
        </w:rPr>
        <w:t xml:space="preserve"> Oral </w:t>
      </w:r>
      <w:r w:rsidRPr="008E0FC9">
        <w:rPr>
          <w:rStyle w:val="NoneA"/>
          <w:rFonts w:ascii="Calibri" w:eastAsia="Calibri" w:hAnsi="Calibri" w:cs="Calibri"/>
          <w:i/>
          <w:iCs/>
          <w:sz w:val="24"/>
          <w:szCs w:val="24"/>
        </w:rPr>
        <w:t xml:space="preserve">y </w:t>
      </w:r>
      <w:proofErr w:type="spellStart"/>
      <w:r w:rsidR="005A5437" w:rsidRPr="008E0FC9">
        <w:rPr>
          <w:rStyle w:val="NoneA"/>
          <w:rFonts w:ascii="Calibri" w:eastAsia="Calibri" w:hAnsi="Calibri" w:cs="Calibri"/>
          <w:i/>
          <w:iCs/>
          <w:sz w:val="24"/>
          <w:szCs w:val="24"/>
        </w:rPr>
        <w:t>Cirugía</w:t>
      </w:r>
      <w:proofErr w:type="spellEnd"/>
      <w:r w:rsidR="005A5437" w:rsidRPr="008E0FC9">
        <w:rPr>
          <w:rStyle w:val="NoneA"/>
          <w:rFonts w:ascii="Calibri" w:eastAsia="Calibri" w:hAnsi="Calibri" w:cs="Calibri"/>
          <w:i/>
          <w:iCs/>
          <w:sz w:val="24"/>
          <w:szCs w:val="24"/>
        </w:rPr>
        <w:t xml:space="preserve"> </w:t>
      </w:r>
      <w:proofErr w:type="spellStart"/>
      <w:r w:rsidR="005A5437" w:rsidRPr="008E0FC9">
        <w:rPr>
          <w:rStyle w:val="NoneA"/>
          <w:rFonts w:ascii="Calibri" w:eastAsia="Calibri" w:hAnsi="Calibri" w:cs="Calibri"/>
          <w:i/>
          <w:iCs/>
          <w:sz w:val="24"/>
          <w:szCs w:val="24"/>
        </w:rPr>
        <w:t>Bucal</w:t>
      </w:r>
      <w:proofErr w:type="spellEnd"/>
      <w:r w:rsidRPr="008E0FC9">
        <w:rPr>
          <w:rStyle w:val="NoneA"/>
          <w:rFonts w:ascii="Calibri" w:eastAsia="Calibri" w:hAnsi="Calibri" w:cs="Calibri"/>
          <w:sz w:val="24"/>
          <w:szCs w:val="24"/>
        </w:rPr>
        <w:t xml:space="preserve">. </w:t>
      </w:r>
      <w:r w:rsidRPr="008E0FC9">
        <w:rPr>
          <w:rStyle w:val="NoneA"/>
          <w:rFonts w:ascii="Calibri" w:eastAsia="Calibri" w:hAnsi="Calibri" w:cs="Calibri"/>
          <w:b/>
          <w:bCs/>
          <w:sz w:val="24"/>
          <w:szCs w:val="24"/>
        </w:rPr>
        <w:t>13</w:t>
      </w:r>
      <w:r w:rsidRPr="008E0FC9">
        <w:rPr>
          <w:rStyle w:val="NoneA"/>
          <w:rFonts w:ascii="Calibri" w:eastAsia="Calibri" w:hAnsi="Calibri" w:cs="Calibri"/>
          <w:sz w:val="24"/>
          <w:szCs w:val="24"/>
        </w:rPr>
        <w:t xml:space="preserve"> (4), E239</w:t>
      </w:r>
      <w:r w:rsidR="00474BF1" w:rsidRPr="008E0FC9">
        <w:rPr>
          <w:rStyle w:val="NoneA"/>
          <w:rFonts w:ascii="Calibri" w:eastAsia="Calibri" w:hAnsi="Calibri" w:cs="Calibri"/>
          <w:sz w:val="24"/>
          <w:szCs w:val="24"/>
        </w:rPr>
        <w:t>–</w:t>
      </w:r>
      <w:r w:rsidR="00BD41FE" w:rsidRPr="008E0FC9">
        <w:rPr>
          <w:rStyle w:val="NoneA"/>
          <w:rFonts w:ascii="Calibri" w:eastAsia="Calibri" w:hAnsi="Calibri" w:cs="Calibri"/>
          <w:sz w:val="24"/>
          <w:szCs w:val="24"/>
        </w:rPr>
        <w:t>2</w:t>
      </w:r>
      <w:r w:rsidRPr="008E0FC9">
        <w:rPr>
          <w:rStyle w:val="NoneA"/>
          <w:rFonts w:ascii="Calibri" w:eastAsia="Calibri" w:hAnsi="Calibri" w:cs="Calibri"/>
          <w:sz w:val="24"/>
          <w:szCs w:val="24"/>
        </w:rPr>
        <w:t>43 (2008).</w:t>
      </w:r>
    </w:p>
    <w:p w14:paraId="4D8DBE0D" w14:textId="004781BA" w:rsidR="00F37DFD" w:rsidRPr="008E0FC9" w:rsidRDefault="00B53E38">
      <w:pPr>
        <w:pStyle w:val="BodyA"/>
        <w:widowControl w:val="0"/>
        <w:numPr>
          <w:ilvl w:val="0"/>
          <w:numId w:val="4"/>
        </w:numPr>
        <w:jc w:val="both"/>
        <w:rPr>
          <w:rStyle w:val="None"/>
          <w:rFonts w:ascii="Calibri" w:eastAsia="Calibri" w:hAnsi="Calibri" w:cs="Calibri"/>
          <w:sz w:val="24"/>
          <w:szCs w:val="24"/>
        </w:rPr>
      </w:pPr>
      <w:r w:rsidRPr="008E0FC9">
        <w:rPr>
          <w:rStyle w:val="None"/>
          <w:rFonts w:ascii="Calibri" w:eastAsia="Calibri" w:hAnsi="Calibri" w:cs="Calibri"/>
          <w:sz w:val="24"/>
          <w:szCs w:val="24"/>
        </w:rPr>
        <w:t>Lim, G., Lin, G.</w:t>
      </w:r>
      <w:r w:rsidR="00BD41FE" w:rsidRPr="008E0FC9">
        <w:rPr>
          <w:rStyle w:val="NoneA"/>
          <w:rFonts w:ascii="Calibri" w:eastAsia="Calibri" w:hAnsi="Calibri" w:cs="Calibri"/>
          <w:sz w:val="24"/>
          <w:szCs w:val="24"/>
        </w:rPr>
        <w:t xml:space="preserve"> </w:t>
      </w:r>
      <w:r w:rsidRPr="008E0FC9">
        <w:rPr>
          <w:rStyle w:val="None"/>
          <w:rFonts w:ascii="Calibri" w:eastAsia="Calibri" w:hAnsi="Calibri" w:cs="Calibri"/>
          <w:sz w:val="24"/>
          <w:szCs w:val="24"/>
        </w:rPr>
        <w:t xml:space="preserve">H., </w:t>
      </w:r>
      <w:proofErr w:type="spellStart"/>
      <w:r w:rsidRPr="008E0FC9">
        <w:rPr>
          <w:rStyle w:val="None"/>
          <w:rFonts w:ascii="Calibri" w:eastAsia="Calibri" w:hAnsi="Calibri" w:cs="Calibri"/>
          <w:sz w:val="24"/>
          <w:szCs w:val="24"/>
        </w:rPr>
        <w:t>Monje</w:t>
      </w:r>
      <w:proofErr w:type="spellEnd"/>
      <w:r w:rsidRPr="008E0FC9">
        <w:rPr>
          <w:rStyle w:val="None"/>
          <w:rFonts w:ascii="Calibri" w:eastAsia="Calibri" w:hAnsi="Calibri" w:cs="Calibri"/>
          <w:sz w:val="24"/>
          <w:szCs w:val="24"/>
        </w:rPr>
        <w:t>, A., Chan, H.</w:t>
      </w:r>
      <w:r w:rsidR="00BD41FE" w:rsidRPr="008E0FC9">
        <w:rPr>
          <w:rStyle w:val="NoneA"/>
          <w:rFonts w:ascii="Calibri" w:eastAsia="Calibri" w:hAnsi="Calibri" w:cs="Calibri"/>
          <w:sz w:val="24"/>
          <w:szCs w:val="24"/>
        </w:rPr>
        <w:t xml:space="preserve"> </w:t>
      </w:r>
      <w:r w:rsidRPr="008E0FC9">
        <w:rPr>
          <w:rStyle w:val="None"/>
          <w:rFonts w:ascii="Calibri" w:eastAsia="Calibri" w:hAnsi="Calibri" w:cs="Calibri"/>
          <w:sz w:val="24"/>
          <w:szCs w:val="24"/>
        </w:rPr>
        <w:t>L., Wang, H.</w:t>
      </w:r>
      <w:r w:rsidR="00BD41FE" w:rsidRPr="008E0FC9">
        <w:rPr>
          <w:rStyle w:val="NoneA"/>
          <w:rFonts w:ascii="Calibri" w:eastAsia="Calibri" w:hAnsi="Calibri" w:cs="Calibri"/>
          <w:sz w:val="24"/>
          <w:szCs w:val="24"/>
        </w:rPr>
        <w:t xml:space="preserve"> </w:t>
      </w:r>
      <w:r w:rsidRPr="008E0FC9">
        <w:rPr>
          <w:rStyle w:val="None"/>
          <w:rFonts w:ascii="Calibri" w:eastAsia="Calibri" w:hAnsi="Calibri" w:cs="Calibri"/>
          <w:sz w:val="24"/>
          <w:szCs w:val="24"/>
        </w:rPr>
        <w:t xml:space="preserve">L. Wound Healing Complications Following Guided Bone Regeneration for Ridge Augmentation: A Systematic Review and Meta-Analysis. </w:t>
      </w:r>
      <w:r w:rsidRPr="008E0FC9">
        <w:rPr>
          <w:rStyle w:val="None"/>
          <w:rFonts w:ascii="Calibri" w:eastAsia="Calibri" w:hAnsi="Calibri" w:cs="Calibri"/>
          <w:i/>
          <w:iCs/>
          <w:sz w:val="24"/>
          <w:szCs w:val="24"/>
        </w:rPr>
        <w:t xml:space="preserve">The International </w:t>
      </w:r>
      <w:r w:rsidR="005A5437" w:rsidRPr="008E0FC9">
        <w:rPr>
          <w:rStyle w:val="None"/>
          <w:rFonts w:ascii="Calibri" w:eastAsia="Calibri" w:hAnsi="Calibri" w:cs="Calibri"/>
          <w:i/>
          <w:iCs/>
          <w:sz w:val="24"/>
          <w:szCs w:val="24"/>
        </w:rPr>
        <w:t xml:space="preserve">Journal </w:t>
      </w:r>
      <w:r w:rsidRPr="008E0FC9">
        <w:rPr>
          <w:rStyle w:val="None"/>
          <w:rFonts w:ascii="Calibri" w:eastAsia="Calibri" w:hAnsi="Calibri" w:cs="Calibri"/>
          <w:i/>
          <w:iCs/>
          <w:sz w:val="24"/>
          <w:szCs w:val="24"/>
        </w:rPr>
        <w:t xml:space="preserve">of </w:t>
      </w:r>
      <w:r w:rsidR="005A5437" w:rsidRPr="008E0FC9">
        <w:rPr>
          <w:rStyle w:val="None"/>
          <w:rFonts w:ascii="Calibri" w:eastAsia="Calibri" w:hAnsi="Calibri" w:cs="Calibri"/>
          <w:i/>
          <w:iCs/>
          <w:sz w:val="24"/>
          <w:szCs w:val="24"/>
        </w:rPr>
        <w:t xml:space="preserve">Oral </w:t>
      </w:r>
      <w:r w:rsidRPr="008E0FC9">
        <w:rPr>
          <w:rStyle w:val="None"/>
          <w:rFonts w:ascii="Calibri" w:eastAsia="Calibri" w:hAnsi="Calibri" w:cs="Calibri"/>
          <w:i/>
          <w:iCs/>
          <w:sz w:val="24"/>
          <w:szCs w:val="24"/>
        </w:rPr>
        <w:t xml:space="preserve">&amp; </w:t>
      </w:r>
      <w:r w:rsidR="005A5437" w:rsidRPr="008E0FC9">
        <w:rPr>
          <w:rStyle w:val="None"/>
          <w:rFonts w:ascii="Calibri" w:eastAsia="Calibri" w:hAnsi="Calibri" w:cs="Calibri"/>
          <w:i/>
          <w:iCs/>
          <w:sz w:val="24"/>
          <w:szCs w:val="24"/>
        </w:rPr>
        <w:t>Maxillofacial Implants</w:t>
      </w:r>
      <w:r w:rsidRPr="008E0FC9">
        <w:rPr>
          <w:rStyle w:val="None"/>
          <w:rFonts w:ascii="Calibri" w:eastAsia="Calibri" w:hAnsi="Calibri" w:cs="Calibri"/>
          <w:sz w:val="24"/>
          <w:szCs w:val="24"/>
        </w:rPr>
        <w:t xml:space="preserve">. </w:t>
      </w:r>
      <w:r w:rsidRPr="008E0FC9">
        <w:rPr>
          <w:rStyle w:val="None"/>
          <w:rFonts w:ascii="Calibri" w:eastAsia="Calibri" w:hAnsi="Calibri" w:cs="Calibri"/>
          <w:b/>
          <w:bCs/>
          <w:sz w:val="24"/>
          <w:szCs w:val="24"/>
        </w:rPr>
        <w:t>33</w:t>
      </w:r>
      <w:r w:rsidRPr="008E0FC9">
        <w:rPr>
          <w:rStyle w:val="None"/>
          <w:rFonts w:ascii="Calibri" w:eastAsia="Calibri" w:hAnsi="Calibri" w:cs="Calibri"/>
          <w:sz w:val="24"/>
          <w:szCs w:val="24"/>
        </w:rPr>
        <w:t xml:space="preserve"> (1), 41–50 (2018).</w:t>
      </w:r>
    </w:p>
    <w:p w14:paraId="246394C4" w14:textId="71123D7D" w:rsidR="00F37DFD" w:rsidRPr="008E0FC9" w:rsidRDefault="00F37DFD" w:rsidP="00BD2BF4">
      <w:pPr>
        <w:pStyle w:val="BodyA"/>
        <w:jc w:val="both"/>
        <w:rPr>
          <w:rFonts w:ascii="Calibri" w:hAnsi="Calibri" w:cs="Calibri"/>
          <w:sz w:val="24"/>
          <w:szCs w:val="24"/>
        </w:rPr>
      </w:pPr>
      <w:bookmarkStart w:id="1" w:name="_GoBack"/>
      <w:bookmarkEnd w:id="1"/>
    </w:p>
    <w:sectPr w:rsidR="00F37DFD" w:rsidRPr="008E0FC9" w:rsidSect="003C0D2F">
      <w:headerReference w:type="default" r:id="rId8"/>
      <w:footerReference w:type="default" r:id="rId9"/>
      <w:pgSz w:w="12240" w:h="15840"/>
      <w:pgMar w:top="1440" w:right="1440" w:bottom="1440" w:left="1440" w:header="720" w:footer="605" w:gutter="0"/>
      <w:lnNumType w:countBy="1" w:restart="continuou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7EEA4C" w14:textId="77777777" w:rsidR="00F45111" w:rsidRDefault="00F45111">
      <w:r>
        <w:separator/>
      </w:r>
    </w:p>
  </w:endnote>
  <w:endnote w:type="continuationSeparator" w:id="0">
    <w:p w14:paraId="2BF45E58" w14:textId="77777777" w:rsidR="00F45111" w:rsidRDefault="00F45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1E41F" w14:textId="77777777" w:rsidR="009A32C8" w:rsidRDefault="009A32C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EF3EDC" w14:textId="77777777" w:rsidR="00F45111" w:rsidRDefault="00F45111">
      <w:r>
        <w:separator/>
      </w:r>
    </w:p>
  </w:footnote>
  <w:footnote w:type="continuationSeparator" w:id="0">
    <w:p w14:paraId="1655BB4C" w14:textId="77777777" w:rsidR="00F45111" w:rsidRDefault="00F451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7B5BC" w14:textId="77777777" w:rsidR="009A32C8" w:rsidRDefault="009A32C8">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9C3437"/>
    <w:multiLevelType w:val="hybridMultilevel"/>
    <w:tmpl w:val="091492BC"/>
    <w:numStyleLink w:val="Numbered"/>
  </w:abstractNum>
  <w:abstractNum w:abstractNumId="1" w15:restartNumberingAfterBreak="0">
    <w:nsid w:val="3FFF480D"/>
    <w:multiLevelType w:val="hybridMultilevel"/>
    <w:tmpl w:val="EAE037BE"/>
    <w:numStyleLink w:val="Lettered"/>
  </w:abstractNum>
  <w:abstractNum w:abstractNumId="2" w15:restartNumberingAfterBreak="0">
    <w:nsid w:val="49686D27"/>
    <w:multiLevelType w:val="multilevel"/>
    <w:tmpl w:val="B58C4C7E"/>
    <w:lvl w:ilvl="0">
      <w:start w:val="1"/>
      <w:numFmt w:val="decimal"/>
      <w:lvlRestart w:val="0"/>
      <w:suff w:val="space"/>
      <w:lvlText w:val="%1."/>
      <w:lvlJc w:val="left"/>
      <w:pPr>
        <w:ind w:left="0" w:firstLine="0"/>
      </w:pPr>
      <w:rPr>
        <w:b/>
        <w:bCs/>
        <w:color w:val="000000" w:themeColor="text1"/>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 w15:restartNumberingAfterBreak="0">
    <w:nsid w:val="62E82E04"/>
    <w:multiLevelType w:val="hybridMultilevel"/>
    <w:tmpl w:val="091492BC"/>
    <w:styleLink w:val="Numbered"/>
    <w:lvl w:ilvl="0" w:tplc="AA38A6AE">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0218BCD8">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569895D8">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EFDEBC7E">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E01C5506">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56F6ACB6">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3A3207CE">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E1C25C74">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35F4321A">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7E752D4C"/>
    <w:multiLevelType w:val="hybridMultilevel"/>
    <w:tmpl w:val="EAE037BE"/>
    <w:styleLink w:val="Lettered"/>
    <w:lvl w:ilvl="0" w:tplc="C6820AE2">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E83E2F02">
      <w:start w:val="1"/>
      <w:numFmt w:val="low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E71EEBFC">
      <w:start w:val="1"/>
      <w:numFmt w:val="lowerLetter"/>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C5C0ED04">
      <w:start w:val="1"/>
      <w:numFmt w:val="low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7C4000C8">
      <w:start w:val="1"/>
      <w:numFmt w:val="low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749036D8">
      <w:start w:val="1"/>
      <w:numFmt w:val="low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73089128">
      <w:start w:val="1"/>
      <w:numFmt w:val="lowerLetter"/>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10D2955E">
      <w:start w:val="1"/>
      <w:numFmt w:val="low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A026168">
      <w:start w:val="1"/>
      <w:numFmt w:val="low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DFD"/>
    <w:rsid w:val="000049CD"/>
    <w:rsid w:val="0023508A"/>
    <w:rsid w:val="002735F6"/>
    <w:rsid w:val="00274D89"/>
    <w:rsid w:val="00326540"/>
    <w:rsid w:val="003C0D2F"/>
    <w:rsid w:val="003C5D5C"/>
    <w:rsid w:val="00474BF1"/>
    <w:rsid w:val="00581DF4"/>
    <w:rsid w:val="0059005B"/>
    <w:rsid w:val="005A5437"/>
    <w:rsid w:val="0060006A"/>
    <w:rsid w:val="0063538C"/>
    <w:rsid w:val="00680549"/>
    <w:rsid w:val="006C7773"/>
    <w:rsid w:val="008221C1"/>
    <w:rsid w:val="00824B33"/>
    <w:rsid w:val="008A0A4C"/>
    <w:rsid w:val="008E0FC9"/>
    <w:rsid w:val="009146AC"/>
    <w:rsid w:val="009A32C8"/>
    <w:rsid w:val="00A027C4"/>
    <w:rsid w:val="00A271BA"/>
    <w:rsid w:val="00B53E38"/>
    <w:rsid w:val="00B90515"/>
    <w:rsid w:val="00BB2081"/>
    <w:rsid w:val="00BD2BF4"/>
    <w:rsid w:val="00BD41FE"/>
    <w:rsid w:val="00BD44D8"/>
    <w:rsid w:val="00C44997"/>
    <w:rsid w:val="00D35B61"/>
    <w:rsid w:val="00EC4A54"/>
    <w:rsid w:val="00ED66DE"/>
    <w:rsid w:val="00F06C87"/>
    <w:rsid w:val="00F20C10"/>
    <w:rsid w:val="00F37DFD"/>
    <w:rsid w:val="00F45111"/>
    <w:rsid w:val="00F50C26"/>
    <w:rsid w:val="00F81501"/>
    <w:rsid w:val="00FE1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33103"/>
  <w15:docId w15:val="{7426AE61-77E2-45C3-BC59-F41A88747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ascii="Helvetica" w:hAnsi="Helvetica" w:cs="Arial Unicode MS"/>
      <w:color w:val="000000"/>
      <w:sz w:val="22"/>
      <w:szCs w:val="22"/>
      <w:u w:color="000000"/>
    </w:rPr>
  </w:style>
  <w:style w:type="character" w:customStyle="1" w:styleId="Link">
    <w:name w:val="Link"/>
    <w:rPr>
      <w:color w:val="0000FF"/>
      <w:u w:val="single" w:color="0000FF"/>
    </w:rPr>
  </w:style>
  <w:style w:type="character" w:customStyle="1" w:styleId="Hyperlink0">
    <w:name w:val="Hyperlink.0"/>
    <w:basedOn w:val="Link"/>
    <w:rPr>
      <w:rFonts w:ascii="Calibri" w:eastAsia="Calibri" w:hAnsi="Calibri" w:cs="Calibri"/>
      <w:color w:val="0000FF"/>
      <w:sz w:val="24"/>
      <w:szCs w:val="24"/>
      <w:u w:val="single" w:color="0000FF"/>
    </w:rPr>
  </w:style>
  <w:style w:type="paragraph" w:customStyle="1" w:styleId="Default">
    <w:name w:val="Default"/>
    <w:rPr>
      <w:rFonts w:ascii="Helvetica" w:hAnsi="Helvetica" w:cs="Arial Unicode MS"/>
      <w:color w:val="000000"/>
      <w:sz w:val="22"/>
      <w:szCs w:val="22"/>
      <w:u w:color="000000"/>
    </w:rPr>
  </w:style>
  <w:style w:type="character" w:customStyle="1" w:styleId="None">
    <w:name w:val="None"/>
  </w:style>
  <w:style w:type="character" w:customStyle="1" w:styleId="Hyperlink1">
    <w:name w:val="Hyperlink.1"/>
    <w:basedOn w:val="None"/>
    <w:rPr>
      <w:rFonts w:ascii="Calibri" w:eastAsia="Calibri" w:hAnsi="Calibri" w:cs="Calibri"/>
      <w:u w:val="none" w:color="000000"/>
    </w:rPr>
  </w:style>
  <w:style w:type="numbering" w:customStyle="1" w:styleId="Lettered">
    <w:name w:val="Lettered"/>
    <w:pPr>
      <w:numPr>
        <w:numId w:val="1"/>
      </w:numPr>
    </w:pPr>
  </w:style>
  <w:style w:type="character" w:customStyle="1" w:styleId="NoneA">
    <w:name w:val="None A"/>
    <w:rPr>
      <w:lang w:val="en-US"/>
    </w:rPr>
  </w:style>
  <w:style w:type="paragraph" w:styleId="ListParagraph">
    <w:name w:val="List Paragraph"/>
    <w:pPr>
      <w:ind w:left="720"/>
    </w:pPr>
    <w:rPr>
      <w:rFonts w:eastAsia="Times New Roman"/>
      <w:color w:val="000000"/>
      <w:sz w:val="24"/>
      <w:szCs w:val="24"/>
      <w:u w:color="000000"/>
    </w:rPr>
  </w:style>
  <w:style w:type="numbering" w:customStyle="1" w:styleId="Numbered">
    <w:name w:val="Numbered"/>
    <w:pPr>
      <w:numPr>
        <w:numId w:val="3"/>
      </w:numPr>
    </w:pPr>
  </w:style>
  <w:style w:type="paragraph" w:styleId="BalloonText">
    <w:name w:val="Balloon Text"/>
    <w:basedOn w:val="Normal"/>
    <w:link w:val="BalloonTextChar"/>
    <w:uiPriority w:val="99"/>
    <w:semiHidden/>
    <w:unhideWhenUsed/>
    <w:rsid w:val="00C449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4997"/>
    <w:rPr>
      <w:rFonts w:ascii="Segoe UI" w:hAnsi="Segoe UI" w:cs="Segoe UI"/>
      <w:sz w:val="18"/>
      <w:szCs w:val="18"/>
    </w:rPr>
  </w:style>
  <w:style w:type="character" w:styleId="CommentReference">
    <w:name w:val="annotation reference"/>
    <w:basedOn w:val="DefaultParagraphFont"/>
    <w:uiPriority w:val="99"/>
    <w:semiHidden/>
    <w:unhideWhenUsed/>
    <w:rsid w:val="00C44997"/>
    <w:rPr>
      <w:sz w:val="16"/>
      <w:szCs w:val="16"/>
    </w:rPr>
  </w:style>
  <w:style w:type="paragraph" w:styleId="CommentText">
    <w:name w:val="annotation text"/>
    <w:basedOn w:val="Normal"/>
    <w:link w:val="CommentTextChar"/>
    <w:uiPriority w:val="99"/>
    <w:semiHidden/>
    <w:unhideWhenUsed/>
    <w:rsid w:val="00C44997"/>
    <w:rPr>
      <w:sz w:val="20"/>
      <w:szCs w:val="20"/>
    </w:rPr>
  </w:style>
  <w:style w:type="character" w:customStyle="1" w:styleId="CommentTextChar">
    <w:name w:val="Comment Text Char"/>
    <w:basedOn w:val="DefaultParagraphFont"/>
    <w:link w:val="CommentText"/>
    <w:uiPriority w:val="99"/>
    <w:semiHidden/>
    <w:rsid w:val="00C44997"/>
  </w:style>
  <w:style w:type="paragraph" w:styleId="CommentSubject">
    <w:name w:val="annotation subject"/>
    <w:basedOn w:val="CommentText"/>
    <w:next w:val="CommentText"/>
    <w:link w:val="CommentSubjectChar"/>
    <w:uiPriority w:val="99"/>
    <w:semiHidden/>
    <w:unhideWhenUsed/>
    <w:rsid w:val="00C44997"/>
    <w:rPr>
      <w:b/>
      <w:bCs/>
    </w:rPr>
  </w:style>
  <w:style w:type="character" w:customStyle="1" w:styleId="CommentSubjectChar">
    <w:name w:val="Comment Subject Char"/>
    <w:basedOn w:val="CommentTextChar"/>
    <w:link w:val="CommentSubject"/>
    <w:uiPriority w:val="99"/>
    <w:semiHidden/>
    <w:rsid w:val="00C44997"/>
    <w:rPr>
      <w:b/>
      <w:bCs/>
    </w:rPr>
  </w:style>
  <w:style w:type="character" w:styleId="LineNumber">
    <w:name w:val="line number"/>
    <w:basedOn w:val="DefaultParagraphFont"/>
    <w:uiPriority w:val="99"/>
    <w:semiHidden/>
    <w:unhideWhenUsed/>
    <w:rsid w:val="00BD44D8"/>
  </w:style>
  <w:style w:type="character" w:styleId="UnresolvedMention">
    <w:name w:val="Unresolved Mention"/>
    <w:basedOn w:val="DefaultParagraphFont"/>
    <w:uiPriority w:val="99"/>
    <w:semiHidden/>
    <w:unhideWhenUsed/>
    <w:rsid w:val="009146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9899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rwin_shahbazi@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2883</Words>
  <Characters>16439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Phillip.Steindel</dc:creator>
  <cp:lastModifiedBy>Phillip Steindel</cp:lastModifiedBy>
  <cp:revision>5</cp:revision>
  <dcterms:created xsi:type="dcterms:W3CDTF">2020-01-21T15:53:00Z</dcterms:created>
  <dcterms:modified xsi:type="dcterms:W3CDTF">2020-01-21T16:07:00Z</dcterms:modified>
</cp:coreProperties>
</file>