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0FF11" w14:textId="2B94325F" w:rsidR="001224B0" w:rsidRPr="00766559" w:rsidRDefault="006305D7" w:rsidP="005D2C41">
      <w:pPr>
        <w:pStyle w:val="NormalWeb"/>
        <w:spacing w:before="0" w:beforeAutospacing="0" w:after="0" w:afterAutospacing="0"/>
        <w:rPr>
          <w:rFonts w:asciiTheme="minorHAnsi" w:hAnsiTheme="minorHAnsi" w:cstheme="minorHAnsi"/>
          <w:b/>
          <w:color w:val="000000" w:themeColor="text1"/>
        </w:rPr>
      </w:pPr>
      <w:r w:rsidRPr="00766559">
        <w:rPr>
          <w:rFonts w:asciiTheme="minorHAnsi" w:hAnsiTheme="minorHAnsi" w:cstheme="minorHAnsi"/>
          <w:b/>
          <w:bCs/>
        </w:rPr>
        <w:t>TITLE:</w:t>
      </w:r>
    </w:p>
    <w:p w14:paraId="5D7AECE5" w14:textId="69CA3F13" w:rsidR="00C96F53" w:rsidRPr="00825F69" w:rsidRDefault="00051DA2" w:rsidP="005D2C41">
      <w:pPr>
        <w:rPr>
          <w:rFonts w:asciiTheme="minorHAnsi" w:hAnsiTheme="minorHAnsi" w:cstheme="minorHAnsi"/>
          <w:b/>
          <w:color w:val="auto"/>
        </w:rPr>
      </w:pPr>
      <w:r w:rsidRPr="00766559">
        <w:rPr>
          <w:rFonts w:asciiTheme="minorHAnsi" w:hAnsiTheme="minorHAnsi" w:cstheme="minorHAnsi"/>
          <w:b/>
          <w:color w:val="auto"/>
        </w:rPr>
        <w:t xml:space="preserve">Two Different Real-Time Place Preference Paradigms Using Optogenetics </w:t>
      </w:r>
      <w:r>
        <w:rPr>
          <w:rFonts w:asciiTheme="minorHAnsi" w:hAnsiTheme="minorHAnsi" w:cstheme="minorHAnsi"/>
          <w:b/>
          <w:color w:val="auto"/>
        </w:rPr>
        <w:t>w</w:t>
      </w:r>
      <w:r w:rsidRPr="00766559">
        <w:rPr>
          <w:rFonts w:asciiTheme="minorHAnsi" w:hAnsiTheme="minorHAnsi" w:cstheme="minorHAnsi"/>
          <w:b/>
          <w:color w:val="auto"/>
        </w:rPr>
        <w:t xml:space="preserve">ithin </w:t>
      </w:r>
      <w:r>
        <w:rPr>
          <w:rFonts w:asciiTheme="minorHAnsi" w:hAnsiTheme="minorHAnsi" w:cstheme="minorHAnsi"/>
          <w:b/>
          <w:color w:val="auto"/>
        </w:rPr>
        <w:t>t</w:t>
      </w:r>
      <w:r w:rsidRPr="00766559">
        <w:rPr>
          <w:rFonts w:asciiTheme="minorHAnsi" w:hAnsiTheme="minorHAnsi" w:cstheme="minorHAnsi"/>
          <w:b/>
          <w:color w:val="auto"/>
        </w:rPr>
        <w:t xml:space="preserve">he </w:t>
      </w:r>
      <w:r w:rsidR="00947F27" w:rsidRPr="00766559">
        <w:rPr>
          <w:rFonts w:asciiTheme="minorHAnsi" w:hAnsiTheme="minorHAnsi" w:cstheme="minorHAnsi"/>
          <w:b/>
          <w:color w:val="auto"/>
        </w:rPr>
        <w:t>V</w:t>
      </w:r>
      <w:r w:rsidR="00333E78" w:rsidRPr="00766559">
        <w:rPr>
          <w:rFonts w:asciiTheme="minorHAnsi" w:hAnsiTheme="minorHAnsi" w:cstheme="minorHAnsi"/>
          <w:b/>
          <w:color w:val="auto"/>
        </w:rPr>
        <w:t xml:space="preserve">entral </w:t>
      </w:r>
      <w:r>
        <w:rPr>
          <w:rFonts w:asciiTheme="minorHAnsi" w:hAnsiTheme="minorHAnsi" w:cstheme="minorHAnsi"/>
          <w:b/>
          <w:color w:val="auto"/>
        </w:rPr>
        <w:t>T</w:t>
      </w:r>
      <w:r w:rsidR="00333E78" w:rsidRPr="00766559">
        <w:rPr>
          <w:rFonts w:asciiTheme="minorHAnsi" w:hAnsiTheme="minorHAnsi" w:cstheme="minorHAnsi"/>
          <w:b/>
          <w:color w:val="auto"/>
        </w:rPr>
        <w:t xml:space="preserve">egmental </w:t>
      </w:r>
      <w:r>
        <w:rPr>
          <w:rFonts w:asciiTheme="minorHAnsi" w:hAnsiTheme="minorHAnsi" w:cstheme="minorHAnsi"/>
          <w:b/>
          <w:color w:val="auto"/>
        </w:rPr>
        <w:t>A</w:t>
      </w:r>
      <w:r w:rsidR="00333E78" w:rsidRPr="00766559">
        <w:rPr>
          <w:rFonts w:asciiTheme="minorHAnsi" w:hAnsiTheme="minorHAnsi" w:cstheme="minorHAnsi"/>
          <w:b/>
          <w:color w:val="auto"/>
        </w:rPr>
        <w:t>rea</w:t>
      </w:r>
      <w:r>
        <w:rPr>
          <w:rFonts w:asciiTheme="minorHAnsi" w:hAnsiTheme="minorHAnsi" w:cstheme="minorHAnsi"/>
          <w:b/>
          <w:color w:val="auto"/>
        </w:rPr>
        <w:t xml:space="preserve"> </w:t>
      </w:r>
      <w:r w:rsidR="00291434" w:rsidRPr="00766559">
        <w:rPr>
          <w:rFonts w:asciiTheme="minorHAnsi" w:hAnsiTheme="minorHAnsi" w:cstheme="minorHAnsi"/>
          <w:b/>
          <w:color w:val="auto"/>
        </w:rPr>
        <w:t xml:space="preserve">of the </w:t>
      </w:r>
      <w:r>
        <w:rPr>
          <w:rFonts w:asciiTheme="minorHAnsi" w:hAnsiTheme="minorHAnsi" w:cstheme="minorHAnsi"/>
          <w:b/>
          <w:color w:val="auto"/>
        </w:rPr>
        <w:t>M</w:t>
      </w:r>
      <w:r w:rsidR="00291434" w:rsidRPr="00766559">
        <w:rPr>
          <w:rFonts w:asciiTheme="minorHAnsi" w:hAnsiTheme="minorHAnsi" w:cstheme="minorHAnsi"/>
          <w:b/>
          <w:color w:val="auto"/>
        </w:rPr>
        <w:t>ouse</w:t>
      </w:r>
    </w:p>
    <w:p w14:paraId="72D9BDAB" w14:textId="77777777" w:rsidR="00657A3B" w:rsidRPr="00825F69" w:rsidRDefault="00657A3B" w:rsidP="005D2C41">
      <w:pPr>
        <w:rPr>
          <w:rFonts w:asciiTheme="minorHAnsi" w:hAnsiTheme="minorHAnsi" w:cstheme="minorHAnsi"/>
          <w:b/>
          <w:bCs/>
        </w:rPr>
      </w:pPr>
    </w:p>
    <w:p w14:paraId="3D080DA3" w14:textId="1FEA194F" w:rsidR="006305D7" w:rsidRPr="00534930" w:rsidRDefault="006305D7" w:rsidP="005D2C41">
      <w:pPr>
        <w:rPr>
          <w:rFonts w:asciiTheme="minorHAnsi" w:hAnsiTheme="minorHAnsi" w:cstheme="minorHAnsi"/>
          <w:color w:val="808080" w:themeColor="background1" w:themeShade="80"/>
        </w:rPr>
      </w:pPr>
      <w:r w:rsidRPr="00825F69">
        <w:rPr>
          <w:rFonts w:asciiTheme="minorHAnsi" w:hAnsiTheme="minorHAnsi" w:cstheme="minorHAnsi"/>
          <w:b/>
          <w:bCs/>
        </w:rPr>
        <w:t>AUTHORS</w:t>
      </w:r>
      <w:r w:rsidR="000B662E" w:rsidRPr="00825F69">
        <w:rPr>
          <w:rFonts w:asciiTheme="minorHAnsi" w:hAnsiTheme="minorHAnsi" w:cstheme="minorHAnsi"/>
          <w:b/>
          <w:bCs/>
        </w:rPr>
        <w:t xml:space="preserve"> </w:t>
      </w:r>
      <w:r w:rsidR="00086FF5" w:rsidRPr="00B154AE">
        <w:rPr>
          <w:rFonts w:asciiTheme="minorHAnsi" w:hAnsiTheme="minorHAnsi" w:cstheme="minorHAnsi"/>
          <w:b/>
          <w:bCs/>
        </w:rPr>
        <w:t xml:space="preserve">AND </w:t>
      </w:r>
      <w:r w:rsidR="000B662E" w:rsidRPr="00534930">
        <w:rPr>
          <w:rFonts w:asciiTheme="minorHAnsi" w:hAnsiTheme="minorHAnsi" w:cstheme="minorHAnsi"/>
          <w:b/>
          <w:bCs/>
        </w:rPr>
        <w:t>AFFILIATIONS</w:t>
      </w:r>
      <w:r w:rsidRPr="00534930">
        <w:rPr>
          <w:rFonts w:asciiTheme="minorHAnsi" w:hAnsiTheme="minorHAnsi" w:cstheme="minorHAnsi"/>
          <w:b/>
          <w:bCs/>
        </w:rPr>
        <w:t>:</w:t>
      </w:r>
    </w:p>
    <w:p w14:paraId="32B171D0" w14:textId="44C3EA75" w:rsidR="007A4DD6" w:rsidRPr="00534930" w:rsidRDefault="006A129C" w:rsidP="005D2C41">
      <w:pPr>
        <w:rPr>
          <w:rFonts w:asciiTheme="minorHAnsi" w:hAnsiTheme="minorHAnsi" w:cstheme="minorHAnsi"/>
          <w:color w:val="auto"/>
        </w:rPr>
      </w:pPr>
      <w:r w:rsidRPr="00534930">
        <w:rPr>
          <w:rFonts w:asciiTheme="minorHAnsi" w:hAnsiTheme="minorHAnsi" w:cstheme="minorHAnsi"/>
          <w:color w:val="auto"/>
        </w:rPr>
        <w:t>Zisis Bimpisidis</w:t>
      </w:r>
      <w:r w:rsidRPr="00534930">
        <w:rPr>
          <w:rFonts w:asciiTheme="minorHAnsi" w:hAnsiTheme="minorHAnsi" w:cstheme="minorHAnsi"/>
          <w:color w:val="auto"/>
          <w:vertAlign w:val="superscript"/>
        </w:rPr>
        <w:t>1</w:t>
      </w:r>
      <w:r w:rsidRPr="00534930">
        <w:rPr>
          <w:rFonts w:asciiTheme="minorHAnsi" w:hAnsiTheme="minorHAnsi" w:cstheme="minorHAnsi"/>
          <w:color w:val="auto"/>
        </w:rPr>
        <w:t>, Niclas König</w:t>
      </w:r>
      <w:r w:rsidRPr="00534930">
        <w:rPr>
          <w:rFonts w:asciiTheme="minorHAnsi" w:hAnsiTheme="minorHAnsi" w:cstheme="minorHAnsi"/>
          <w:color w:val="auto"/>
          <w:vertAlign w:val="superscript"/>
        </w:rPr>
        <w:t>1</w:t>
      </w:r>
      <w:r w:rsidRPr="00534930">
        <w:rPr>
          <w:rFonts w:asciiTheme="minorHAnsi" w:hAnsiTheme="minorHAnsi" w:cstheme="minorHAnsi"/>
          <w:color w:val="auto"/>
        </w:rPr>
        <w:t>, Åsa Wallén-Mackenzie</w:t>
      </w:r>
      <w:r w:rsidRPr="00534930">
        <w:rPr>
          <w:rFonts w:asciiTheme="minorHAnsi" w:hAnsiTheme="minorHAnsi" w:cstheme="minorHAnsi"/>
          <w:color w:val="auto"/>
          <w:vertAlign w:val="superscript"/>
        </w:rPr>
        <w:t>1</w:t>
      </w:r>
    </w:p>
    <w:p w14:paraId="250CD0E2" w14:textId="77777777" w:rsidR="00CC22BC" w:rsidRDefault="00CC22BC" w:rsidP="005D2C41">
      <w:pPr>
        <w:rPr>
          <w:rFonts w:asciiTheme="minorHAnsi" w:hAnsiTheme="minorHAnsi" w:cstheme="minorHAnsi"/>
          <w:bCs/>
          <w:color w:val="auto"/>
        </w:rPr>
      </w:pPr>
    </w:p>
    <w:p w14:paraId="64F10DC9" w14:textId="3FB1D988" w:rsidR="006A129C" w:rsidRPr="00766559" w:rsidRDefault="006A129C" w:rsidP="005D2C41">
      <w:pPr>
        <w:rPr>
          <w:rFonts w:asciiTheme="minorHAnsi" w:hAnsiTheme="minorHAnsi" w:cstheme="minorHAnsi"/>
          <w:bCs/>
          <w:color w:val="auto"/>
        </w:rPr>
      </w:pPr>
      <w:r w:rsidRPr="00766559">
        <w:rPr>
          <w:rFonts w:asciiTheme="minorHAnsi" w:hAnsiTheme="minorHAnsi" w:cstheme="minorHAnsi"/>
          <w:bCs/>
          <w:color w:val="auto"/>
          <w:vertAlign w:val="superscript"/>
        </w:rPr>
        <w:t>1</w:t>
      </w:r>
      <w:r w:rsidR="00333E78" w:rsidRPr="00766559">
        <w:rPr>
          <w:rFonts w:asciiTheme="minorHAnsi" w:hAnsiTheme="minorHAnsi" w:cstheme="minorHAnsi"/>
          <w:bCs/>
          <w:color w:val="auto"/>
        </w:rPr>
        <w:t xml:space="preserve">Department of Organismal Biology, Unit of </w:t>
      </w:r>
      <w:r w:rsidR="008429E1" w:rsidRPr="00766559">
        <w:rPr>
          <w:rFonts w:asciiTheme="minorHAnsi" w:hAnsiTheme="minorHAnsi" w:cstheme="minorHAnsi"/>
          <w:bCs/>
          <w:color w:val="auto"/>
        </w:rPr>
        <w:t>Comparative Physiology,</w:t>
      </w:r>
      <w:r w:rsidRPr="00766559">
        <w:rPr>
          <w:rFonts w:asciiTheme="minorHAnsi" w:hAnsiTheme="minorHAnsi" w:cstheme="minorHAnsi"/>
          <w:bCs/>
          <w:color w:val="auto"/>
        </w:rPr>
        <w:t xml:space="preserve"> Uppsala University,</w:t>
      </w:r>
      <w:r w:rsidR="00BC6880" w:rsidRPr="00766559">
        <w:rPr>
          <w:rFonts w:asciiTheme="minorHAnsi" w:hAnsiTheme="minorHAnsi" w:cstheme="minorHAnsi"/>
          <w:bCs/>
          <w:color w:val="auto"/>
        </w:rPr>
        <w:t xml:space="preserve"> Uppsala,</w:t>
      </w:r>
      <w:r w:rsidRPr="00766559">
        <w:rPr>
          <w:rFonts w:asciiTheme="minorHAnsi" w:hAnsiTheme="minorHAnsi" w:cstheme="minorHAnsi"/>
          <w:bCs/>
          <w:color w:val="auto"/>
        </w:rPr>
        <w:t xml:space="preserve"> Sweden</w:t>
      </w:r>
    </w:p>
    <w:p w14:paraId="12A63B5D" w14:textId="5B6E7B83" w:rsidR="006A129C" w:rsidRPr="00766559" w:rsidRDefault="006A129C" w:rsidP="005D2C41">
      <w:pPr>
        <w:rPr>
          <w:rFonts w:asciiTheme="minorHAnsi" w:hAnsiTheme="minorHAnsi" w:cstheme="minorHAnsi"/>
          <w:bCs/>
          <w:color w:val="auto"/>
        </w:rPr>
      </w:pPr>
    </w:p>
    <w:p w14:paraId="388540AF" w14:textId="3802C88E" w:rsidR="00303AE6" w:rsidRPr="00766559" w:rsidRDefault="00303AE6" w:rsidP="005D2C41">
      <w:pPr>
        <w:rPr>
          <w:rFonts w:asciiTheme="minorHAnsi" w:hAnsiTheme="minorHAnsi" w:cstheme="minorHAnsi"/>
          <w:b/>
          <w:bCs/>
          <w:color w:val="auto"/>
        </w:rPr>
      </w:pPr>
      <w:r w:rsidRPr="00766559">
        <w:rPr>
          <w:rFonts w:asciiTheme="minorHAnsi" w:hAnsiTheme="minorHAnsi" w:cstheme="minorHAnsi"/>
          <w:b/>
          <w:bCs/>
          <w:color w:val="auto"/>
        </w:rPr>
        <w:t>Corresponding Author</w:t>
      </w:r>
      <w:r w:rsidR="00333E78" w:rsidRPr="00766559">
        <w:rPr>
          <w:rFonts w:asciiTheme="minorHAnsi" w:hAnsiTheme="minorHAnsi" w:cstheme="minorHAnsi"/>
          <w:b/>
          <w:bCs/>
          <w:color w:val="auto"/>
        </w:rPr>
        <w:t>s</w:t>
      </w:r>
      <w:r w:rsidRPr="00766559">
        <w:rPr>
          <w:rFonts w:asciiTheme="minorHAnsi" w:hAnsiTheme="minorHAnsi" w:cstheme="minorHAnsi"/>
          <w:b/>
          <w:bCs/>
          <w:color w:val="auto"/>
        </w:rPr>
        <w:t>:</w:t>
      </w:r>
    </w:p>
    <w:p w14:paraId="17F50A32" w14:textId="5F6895F0" w:rsidR="00333E78" w:rsidRPr="00766559" w:rsidRDefault="00333E78" w:rsidP="005D2C41">
      <w:pPr>
        <w:rPr>
          <w:rFonts w:asciiTheme="minorHAnsi" w:hAnsiTheme="minorHAnsi" w:cstheme="minorHAnsi"/>
          <w:bCs/>
          <w:color w:val="auto"/>
        </w:rPr>
      </w:pPr>
      <w:r w:rsidRPr="00766559">
        <w:rPr>
          <w:rFonts w:asciiTheme="minorHAnsi" w:hAnsiTheme="minorHAnsi" w:cstheme="minorHAnsi"/>
          <w:bCs/>
          <w:color w:val="auto"/>
        </w:rPr>
        <w:t>Zisis Bimpisidis</w:t>
      </w:r>
      <w:r w:rsidR="00CC22BC">
        <w:rPr>
          <w:rFonts w:asciiTheme="minorHAnsi" w:hAnsiTheme="minorHAnsi" w:cstheme="minorHAnsi"/>
          <w:bCs/>
          <w:color w:val="auto"/>
        </w:rPr>
        <w:tab/>
      </w:r>
      <w:r w:rsidR="00CC22BC">
        <w:rPr>
          <w:rFonts w:asciiTheme="minorHAnsi" w:hAnsiTheme="minorHAnsi" w:cstheme="minorHAnsi"/>
          <w:bCs/>
          <w:color w:val="auto"/>
        </w:rPr>
        <w:tab/>
        <w:t>(</w:t>
      </w:r>
      <w:r w:rsidRPr="00766559">
        <w:rPr>
          <w:rFonts w:asciiTheme="minorHAnsi" w:hAnsiTheme="minorHAnsi" w:cstheme="minorHAnsi"/>
          <w:bCs/>
          <w:color w:val="auto"/>
        </w:rPr>
        <w:t>zisis.bimpisidis@ebc.uu.se</w:t>
      </w:r>
      <w:r w:rsidR="00CC22BC">
        <w:rPr>
          <w:rFonts w:asciiTheme="minorHAnsi" w:hAnsiTheme="minorHAnsi" w:cstheme="minorHAnsi"/>
          <w:bCs/>
          <w:color w:val="auto"/>
        </w:rPr>
        <w:t>)</w:t>
      </w:r>
    </w:p>
    <w:p w14:paraId="47F7F26B" w14:textId="2D69902F" w:rsidR="00303AE6" w:rsidRPr="00766559" w:rsidRDefault="00303AE6" w:rsidP="005D2C41">
      <w:pPr>
        <w:rPr>
          <w:rFonts w:asciiTheme="minorHAnsi" w:hAnsiTheme="minorHAnsi" w:cstheme="minorHAnsi"/>
          <w:bCs/>
          <w:color w:val="auto"/>
        </w:rPr>
      </w:pPr>
      <w:r w:rsidRPr="00766559">
        <w:rPr>
          <w:rFonts w:asciiTheme="minorHAnsi" w:hAnsiTheme="minorHAnsi" w:cstheme="minorHAnsi"/>
          <w:bCs/>
          <w:color w:val="auto"/>
        </w:rPr>
        <w:t>Åsa Wallén-Mackenzie</w:t>
      </w:r>
      <w:r w:rsidR="00CC22BC">
        <w:rPr>
          <w:rFonts w:asciiTheme="minorHAnsi" w:hAnsiTheme="minorHAnsi" w:cstheme="minorHAnsi"/>
          <w:bCs/>
          <w:color w:val="auto"/>
        </w:rPr>
        <w:tab/>
        <w:t>(</w:t>
      </w:r>
      <w:r w:rsidRPr="00CC22BC">
        <w:rPr>
          <w:rFonts w:asciiTheme="minorHAnsi" w:hAnsiTheme="minorHAnsi" w:cstheme="minorHAnsi"/>
          <w:bCs/>
        </w:rPr>
        <w:t>asa.mackenzie@ebc.uu.se</w:t>
      </w:r>
      <w:r w:rsidR="00CC22BC">
        <w:rPr>
          <w:rFonts w:asciiTheme="minorHAnsi" w:hAnsiTheme="minorHAnsi" w:cstheme="minorHAnsi"/>
          <w:bCs/>
        </w:rPr>
        <w:t>)</w:t>
      </w:r>
    </w:p>
    <w:p w14:paraId="5431CDCF" w14:textId="77777777" w:rsidR="00303AE6" w:rsidRPr="00A42723" w:rsidRDefault="00303AE6" w:rsidP="005D2C41">
      <w:pPr>
        <w:rPr>
          <w:rFonts w:asciiTheme="minorHAnsi" w:hAnsiTheme="minorHAnsi" w:cstheme="minorHAnsi"/>
          <w:bCs/>
          <w:color w:val="auto"/>
        </w:rPr>
      </w:pPr>
    </w:p>
    <w:p w14:paraId="7027E35E" w14:textId="0A4DAA9E" w:rsidR="00303AE6" w:rsidRPr="00825F69" w:rsidRDefault="00303AE6" w:rsidP="005D2C41">
      <w:pPr>
        <w:rPr>
          <w:rFonts w:asciiTheme="minorHAnsi" w:hAnsiTheme="minorHAnsi" w:cstheme="minorHAnsi"/>
          <w:b/>
          <w:bCs/>
          <w:color w:val="auto"/>
        </w:rPr>
      </w:pPr>
      <w:r w:rsidRPr="00825F69">
        <w:rPr>
          <w:rFonts w:asciiTheme="minorHAnsi" w:hAnsiTheme="minorHAnsi" w:cstheme="minorHAnsi"/>
          <w:b/>
          <w:bCs/>
          <w:color w:val="auto"/>
        </w:rPr>
        <w:t>Email Address of Co-author:</w:t>
      </w:r>
    </w:p>
    <w:p w14:paraId="36C827A4" w14:textId="5486A661" w:rsidR="00303AE6" w:rsidRPr="00766559" w:rsidRDefault="00303AE6" w:rsidP="005D2C41">
      <w:pPr>
        <w:rPr>
          <w:rFonts w:asciiTheme="minorHAnsi" w:hAnsiTheme="minorHAnsi" w:cstheme="minorHAnsi"/>
          <w:bCs/>
          <w:color w:val="auto"/>
        </w:rPr>
      </w:pPr>
      <w:r w:rsidRPr="00825F69">
        <w:rPr>
          <w:rFonts w:asciiTheme="minorHAnsi" w:hAnsiTheme="minorHAnsi" w:cstheme="minorHAnsi"/>
          <w:bCs/>
          <w:color w:val="auto"/>
        </w:rPr>
        <w:t>Niclas König</w:t>
      </w:r>
      <w:r w:rsidRPr="00825F69">
        <w:rPr>
          <w:rFonts w:asciiTheme="minorHAnsi" w:hAnsiTheme="minorHAnsi" w:cstheme="minorHAnsi"/>
          <w:bCs/>
          <w:color w:val="auto"/>
        </w:rPr>
        <w:tab/>
      </w:r>
      <w:r w:rsidRPr="00825F69">
        <w:rPr>
          <w:rFonts w:asciiTheme="minorHAnsi" w:hAnsiTheme="minorHAnsi" w:cstheme="minorHAnsi"/>
          <w:bCs/>
          <w:color w:val="auto"/>
        </w:rPr>
        <w:tab/>
      </w:r>
      <w:r w:rsidRPr="00825F69">
        <w:rPr>
          <w:rFonts w:asciiTheme="minorHAnsi" w:hAnsiTheme="minorHAnsi" w:cstheme="minorHAnsi"/>
          <w:bCs/>
          <w:color w:val="auto"/>
        </w:rPr>
        <w:tab/>
      </w:r>
      <w:r w:rsidR="00CC22BC">
        <w:rPr>
          <w:rFonts w:asciiTheme="minorHAnsi" w:hAnsiTheme="minorHAnsi" w:cstheme="minorHAnsi"/>
          <w:bCs/>
          <w:color w:val="auto"/>
        </w:rPr>
        <w:t>(</w:t>
      </w:r>
      <w:r w:rsidR="00CC22BC" w:rsidRPr="00CC22BC">
        <w:rPr>
          <w:rFonts w:asciiTheme="minorHAnsi" w:hAnsiTheme="minorHAnsi" w:cstheme="minorHAnsi"/>
          <w:bCs/>
        </w:rPr>
        <w:t>niclas.konig@ebc.uu.se</w:t>
      </w:r>
      <w:r w:rsidR="00CC22BC">
        <w:rPr>
          <w:rFonts w:asciiTheme="minorHAnsi" w:hAnsiTheme="minorHAnsi" w:cstheme="minorHAnsi"/>
          <w:bCs/>
        </w:rPr>
        <w:t>)</w:t>
      </w:r>
    </w:p>
    <w:p w14:paraId="6BD60A06" w14:textId="77777777" w:rsidR="00303AE6" w:rsidRPr="00A42723" w:rsidRDefault="00303AE6" w:rsidP="005D2C41">
      <w:pPr>
        <w:rPr>
          <w:rFonts w:asciiTheme="minorHAnsi" w:hAnsiTheme="minorHAnsi" w:cstheme="minorHAnsi"/>
          <w:bCs/>
          <w:color w:val="auto"/>
        </w:rPr>
      </w:pPr>
    </w:p>
    <w:p w14:paraId="71B79AC9" w14:textId="7BF2DBFB" w:rsidR="006305D7" w:rsidRPr="00825F69" w:rsidRDefault="006305D7" w:rsidP="005D2C41">
      <w:pPr>
        <w:pStyle w:val="NormalWeb"/>
        <w:spacing w:before="0" w:beforeAutospacing="0" w:after="0" w:afterAutospacing="0"/>
        <w:rPr>
          <w:rFonts w:asciiTheme="minorHAnsi" w:hAnsiTheme="minorHAnsi" w:cstheme="minorHAnsi"/>
        </w:rPr>
      </w:pPr>
      <w:r w:rsidRPr="00825F69">
        <w:rPr>
          <w:rFonts w:asciiTheme="minorHAnsi" w:hAnsiTheme="minorHAnsi" w:cstheme="minorHAnsi"/>
          <w:b/>
          <w:bCs/>
        </w:rPr>
        <w:t>KEYWORDS:</w:t>
      </w:r>
    </w:p>
    <w:p w14:paraId="17127EDD" w14:textId="6F69DCAF" w:rsidR="0026382E" w:rsidRPr="00766559" w:rsidRDefault="00CC22BC" w:rsidP="005D2C41">
      <w:pPr>
        <w:rPr>
          <w:rFonts w:asciiTheme="minorHAnsi" w:hAnsiTheme="minorHAnsi" w:cstheme="minorHAnsi"/>
          <w:color w:val="auto"/>
        </w:rPr>
      </w:pPr>
      <w:r>
        <w:rPr>
          <w:rFonts w:asciiTheme="minorHAnsi" w:hAnsiTheme="minorHAnsi" w:cstheme="minorHAnsi"/>
          <w:color w:val="auto"/>
        </w:rPr>
        <w:t>a</w:t>
      </w:r>
      <w:r w:rsidR="001B236F" w:rsidRPr="00B154AE">
        <w:rPr>
          <w:rFonts w:asciiTheme="minorHAnsi" w:hAnsiTheme="minorHAnsi" w:cstheme="minorHAnsi"/>
          <w:color w:val="auto"/>
        </w:rPr>
        <w:t>version</w:t>
      </w:r>
      <w:r>
        <w:rPr>
          <w:rFonts w:asciiTheme="minorHAnsi" w:hAnsiTheme="minorHAnsi" w:cstheme="minorHAnsi"/>
          <w:color w:val="auto"/>
        </w:rPr>
        <w:t>,</w:t>
      </w:r>
      <w:r w:rsidR="001B236F" w:rsidRPr="00B154AE">
        <w:rPr>
          <w:rFonts w:asciiTheme="minorHAnsi" w:hAnsiTheme="minorHAnsi" w:cstheme="minorHAnsi"/>
          <w:color w:val="auto"/>
        </w:rPr>
        <w:t xml:space="preserve"> </w:t>
      </w:r>
      <w:r>
        <w:rPr>
          <w:rFonts w:asciiTheme="minorHAnsi" w:hAnsiTheme="minorHAnsi" w:cstheme="minorHAnsi"/>
          <w:color w:val="auto"/>
        </w:rPr>
        <w:t>b</w:t>
      </w:r>
      <w:r w:rsidR="001B236F" w:rsidRPr="00B154AE">
        <w:rPr>
          <w:rFonts w:asciiTheme="minorHAnsi" w:hAnsiTheme="minorHAnsi" w:cstheme="minorHAnsi"/>
          <w:color w:val="auto"/>
        </w:rPr>
        <w:t>ehavior</w:t>
      </w:r>
      <w:r>
        <w:rPr>
          <w:rFonts w:asciiTheme="minorHAnsi" w:hAnsiTheme="minorHAnsi" w:cstheme="minorHAnsi"/>
          <w:color w:val="auto"/>
        </w:rPr>
        <w:t>,</w:t>
      </w:r>
      <w:r w:rsidR="001B236F" w:rsidRPr="00B154AE">
        <w:rPr>
          <w:rFonts w:asciiTheme="minorHAnsi" w:hAnsiTheme="minorHAnsi" w:cstheme="minorHAnsi"/>
          <w:color w:val="auto"/>
        </w:rPr>
        <w:t xml:space="preserve"> </w:t>
      </w:r>
      <w:r>
        <w:rPr>
          <w:rFonts w:asciiTheme="minorHAnsi" w:hAnsiTheme="minorHAnsi" w:cstheme="minorHAnsi"/>
          <w:color w:val="auto"/>
        </w:rPr>
        <w:t>c</w:t>
      </w:r>
      <w:r w:rsidR="00C4061B" w:rsidRPr="00534930">
        <w:rPr>
          <w:rFonts w:asciiTheme="minorHAnsi" w:hAnsiTheme="minorHAnsi" w:cstheme="minorHAnsi"/>
          <w:color w:val="auto"/>
        </w:rPr>
        <w:t>onditioning</w:t>
      </w:r>
      <w:r>
        <w:rPr>
          <w:rFonts w:asciiTheme="minorHAnsi" w:hAnsiTheme="minorHAnsi" w:cstheme="minorHAnsi"/>
          <w:color w:val="auto"/>
        </w:rPr>
        <w:t>,</w:t>
      </w:r>
      <w:r w:rsidR="00C4061B" w:rsidRPr="00534930">
        <w:rPr>
          <w:rFonts w:asciiTheme="minorHAnsi" w:hAnsiTheme="minorHAnsi" w:cstheme="minorHAnsi"/>
          <w:color w:val="auto"/>
        </w:rPr>
        <w:t xml:space="preserve"> </w:t>
      </w:r>
      <w:r w:rsidR="001B236F" w:rsidRPr="00534930">
        <w:rPr>
          <w:rFonts w:asciiTheme="minorHAnsi" w:hAnsiTheme="minorHAnsi" w:cstheme="minorHAnsi"/>
          <w:color w:val="auto"/>
        </w:rPr>
        <w:t>Cre-Lox</w:t>
      </w:r>
      <w:r>
        <w:rPr>
          <w:rFonts w:asciiTheme="minorHAnsi" w:hAnsiTheme="minorHAnsi" w:cstheme="minorHAnsi"/>
          <w:color w:val="auto"/>
        </w:rPr>
        <w:t>,</w:t>
      </w:r>
      <w:r w:rsidR="001B236F" w:rsidRPr="00534930">
        <w:rPr>
          <w:rFonts w:asciiTheme="minorHAnsi" w:hAnsiTheme="minorHAnsi" w:cstheme="minorHAnsi"/>
          <w:color w:val="auto"/>
        </w:rPr>
        <w:t xml:space="preserve"> </w:t>
      </w:r>
      <w:r>
        <w:rPr>
          <w:rFonts w:asciiTheme="minorHAnsi" w:hAnsiTheme="minorHAnsi" w:cstheme="minorHAnsi"/>
          <w:color w:val="auto"/>
        </w:rPr>
        <w:t>d</w:t>
      </w:r>
      <w:r w:rsidR="001B236F" w:rsidRPr="00534930">
        <w:rPr>
          <w:rFonts w:asciiTheme="minorHAnsi" w:hAnsiTheme="minorHAnsi" w:cstheme="minorHAnsi"/>
          <w:color w:val="auto"/>
        </w:rPr>
        <w:t>opamine transporter (DAT)</w:t>
      </w:r>
      <w:r>
        <w:rPr>
          <w:rFonts w:asciiTheme="minorHAnsi" w:hAnsiTheme="minorHAnsi" w:cstheme="minorHAnsi"/>
          <w:color w:val="auto"/>
        </w:rPr>
        <w:t>,</w:t>
      </w:r>
      <w:r w:rsidR="001B236F" w:rsidRPr="00534930">
        <w:rPr>
          <w:rFonts w:asciiTheme="minorHAnsi" w:hAnsiTheme="minorHAnsi" w:cstheme="minorHAnsi"/>
          <w:color w:val="auto"/>
        </w:rPr>
        <w:t xml:space="preserve"> </w:t>
      </w:r>
      <w:r>
        <w:rPr>
          <w:rFonts w:asciiTheme="minorHAnsi" w:hAnsiTheme="minorHAnsi" w:cstheme="minorHAnsi"/>
          <w:color w:val="auto"/>
        </w:rPr>
        <w:t>o</w:t>
      </w:r>
      <w:r w:rsidR="0026382E" w:rsidRPr="00534930">
        <w:rPr>
          <w:rFonts w:asciiTheme="minorHAnsi" w:hAnsiTheme="minorHAnsi" w:cstheme="minorHAnsi"/>
          <w:color w:val="auto"/>
        </w:rPr>
        <w:t>ptogenetics</w:t>
      </w:r>
      <w:r>
        <w:rPr>
          <w:rFonts w:asciiTheme="minorHAnsi" w:hAnsiTheme="minorHAnsi" w:cstheme="minorHAnsi"/>
          <w:color w:val="auto"/>
        </w:rPr>
        <w:t>,</w:t>
      </w:r>
      <w:r w:rsidR="001B236F" w:rsidRPr="00534930">
        <w:rPr>
          <w:rFonts w:asciiTheme="minorHAnsi" w:hAnsiTheme="minorHAnsi" w:cstheme="minorHAnsi"/>
          <w:color w:val="auto"/>
        </w:rPr>
        <w:t xml:space="preserve"> </w:t>
      </w:r>
      <w:r>
        <w:rPr>
          <w:rFonts w:asciiTheme="minorHAnsi" w:hAnsiTheme="minorHAnsi" w:cstheme="minorHAnsi"/>
          <w:color w:val="auto"/>
        </w:rPr>
        <w:t>p</w:t>
      </w:r>
      <w:r w:rsidR="0026382E" w:rsidRPr="00534930">
        <w:rPr>
          <w:rFonts w:asciiTheme="minorHAnsi" w:hAnsiTheme="minorHAnsi" w:cstheme="minorHAnsi"/>
          <w:color w:val="auto"/>
        </w:rPr>
        <w:t>lace prefe</w:t>
      </w:r>
      <w:r w:rsidR="0026382E" w:rsidRPr="00766559">
        <w:rPr>
          <w:rFonts w:asciiTheme="minorHAnsi" w:hAnsiTheme="minorHAnsi" w:cstheme="minorHAnsi"/>
          <w:color w:val="auto"/>
        </w:rPr>
        <w:t>rence</w:t>
      </w:r>
      <w:r>
        <w:rPr>
          <w:rFonts w:asciiTheme="minorHAnsi" w:hAnsiTheme="minorHAnsi" w:cstheme="minorHAnsi"/>
          <w:color w:val="auto"/>
        </w:rPr>
        <w:t>,</w:t>
      </w:r>
      <w:r w:rsidR="001B236F" w:rsidRPr="00766559">
        <w:rPr>
          <w:rFonts w:asciiTheme="minorHAnsi" w:hAnsiTheme="minorHAnsi" w:cstheme="minorHAnsi"/>
          <w:color w:val="auto"/>
        </w:rPr>
        <w:t xml:space="preserve"> </w:t>
      </w:r>
      <w:r w:rsidRPr="00766559">
        <w:rPr>
          <w:rFonts w:asciiTheme="minorHAnsi" w:hAnsiTheme="minorHAnsi" w:cstheme="minorHAnsi"/>
          <w:color w:val="auto"/>
        </w:rPr>
        <w:t xml:space="preserve">reward, transgenic mice, vesicular glutamate </w:t>
      </w:r>
      <w:r w:rsidR="00333E78" w:rsidRPr="00766559">
        <w:rPr>
          <w:rFonts w:asciiTheme="minorHAnsi" w:hAnsiTheme="minorHAnsi" w:cstheme="minorHAnsi"/>
          <w:color w:val="auto"/>
        </w:rPr>
        <w:t>transporter (</w:t>
      </w:r>
      <w:r w:rsidR="0070557A" w:rsidRPr="00766559">
        <w:rPr>
          <w:rFonts w:asciiTheme="minorHAnsi" w:hAnsiTheme="minorHAnsi" w:cstheme="minorHAnsi"/>
          <w:color w:val="auto"/>
        </w:rPr>
        <w:t>VGLUT2</w:t>
      </w:r>
      <w:r w:rsidR="00333E78" w:rsidRPr="00766559">
        <w:rPr>
          <w:rFonts w:asciiTheme="minorHAnsi" w:hAnsiTheme="minorHAnsi" w:cstheme="minorHAnsi"/>
          <w:color w:val="auto"/>
        </w:rPr>
        <w:t>)</w:t>
      </w:r>
    </w:p>
    <w:p w14:paraId="1CB4E390" w14:textId="77777777" w:rsidR="006305D7" w:rsidRPr="00766559" w:rsidRDefault="006305D7" w:rsidP="005D2C41">
      <w:pPr>
        <w:pStyle w:val="NormalWeb"/>
        <w:spacing w:before="0" w:beforeAutospacing="0" w:after="0" w:afterAutospacing="0"/>
        <w:rPr>
          <w:rFonts w:asciiTheme="minorHAnsi" w:hAnsiTheme="minorHAnsi" w:cstheme="minorHAnsi"/>
        </w:rPr>
      </w:pPr>
    </w:p>
    <w:p w14:paraId="628AC4B5" w14:textId="5ACF7D23" w:rsidR="006305D7" w:rsidRPr="00766559" w:rsidRDefault="00086FF5" w:rsidP="005D2C41">
      <w:pPr>
        <w:rPr>
          <w:rFonts w:asciiTheme="minorHAnsi" w:hAnsiTheme="minorHAnsi" w:cstheme="minorHAnsi"/>
        </w:rPr>
      </w:pPr>
      <w:r w:rsidRPr="00766559">
        <w:rPr>
          <w:rFonts w:asciiTheme="minorHAnsi" w:hAnsiTheme="minorHAnsi" w:cstheme="minorHAnsi"/>
          <w:b/>
          <w:bCs/>
        </w:rPr>
        <w:t>SUMMARY</w:t>
      </w:r>
      <w:r w:rsidR="006305D7" w:rsidRPr="00766559">
        <w:rPr>
          <w:rFonts w:asciiTheme="minorHAnsi" w:hAnsiTheme="minorHAnsi" w:cstheme="minorHAnsi"/>
          <w:b/>
          <w:bCs/>
        </w:rPr>
        <w:t>:</w:t>
      </w:r>
      <w:r w:rsidR="00D77D2F" w:rsidRPr="00766559">
        <w:rPr>
          <w:rFonts w:asciiTheme="minorHAnsi" w:hAnsiTheme="minorHAnsi" w:cstheme="minorHAnsi"/>
          <w:b/>
          <w:bCs/>
        </w:rPr>
        <w:t xml:space="preserve"> </w:t>
      </w:r>
    </w:p>
    <w:p w14:paraId="5B29503D" w14:textId="3D4E964B" w:rsidR="00781A06" w:rsidRPr="00766559" w:rsidRDefault="005D53AE" w:rsidP="005D2C41">
      <w:pPr>
        <w:rPr>
          <w:rFonts w:asciiTheme="minorHAnsi" w:hAnsiTheme="minorHAnsi" w:cstheme="minorHAnsi"/>
          <w:color w:val="auto"/>
        </w:rPr>
      </w:pPr>
      <w:r w:rsidRPr="00766559">
        <w:rPr>
          <w:rFonts w:asciiTheme="minorHAnsi" w:hAnsiTheme="minorHAnsi" w:cstheme="minorHAnsi"/>
          <w:color w:val="auto"/>
        </w:rPr>
        <w:t>Here</w:t>
      </w:r>
      <w:r w:rsidR="002510DF" w:rsidRPr="00766559">
        <w:rPr>
          <w:rFonts w:asciiTheme="minorHAnsi" w:hAnsiTheme="minorHAnsi" w:cstheme="minorHAnsi"/>
          <w:color w:val="auto"/>
        </w:rPr>
        <w:t xml:space="preserve"> </w:t>
      </w:r>
      <w:r w:rsidR="000A7378" w:rsidRPr="00766559">
        <w:rPr>
          <w:rFonts w:asciiTheme="minorHAnsi" w:hAnsiTheme="minorHAnsi" w:cstheme="minorHAnsi"/>
          <w:color w:val="auto"/>
        </w:rPr>
        <w:t>w</w:t>
      </w:r>
      <w:r w:rsidR="002905D7" w:rsidRPr="00766559">
        <w:rPr>
          <w:rFonts w:asciiTheme="minorHAnsi" w:hAnsiTheme="minorHAnsi" w:cstheme="minorHAnsi"/>
          <w:color w:val="auto"/>
        </w:rPr>
        <w:t>e present</w:t>
      </w:r>
      <w:r w:rsidR="00C96F53" w:rsidRPr="00766559">
        <w:rPr>
          <w:rFonts w:asciiTheme="minorHAnsi" w:hAnsiTheme="minorHAnsi" w:cstheme="minorHAnsi"/>
          <w:color w:val="auto"/>
        </w:rPr>
        <w:t xml:space="preserve"> </w:t>
      </w:r>
      <w:r w:rsidR="00333E78" w:rsidRPr="00766559">
        <w:rPr>
          <w:rFonts w:asciiTheme="minorHAnsi" w:hAnsiTheme="minorHAnsi" w:cstheme="minorHAnsi"/>
          <w:color w:val="auto"/>
        </w:rPr>
        <w:t>two</w:t>
      </w:r>
      <w:r w:rsidR="00C96F53" w:rsidRPr="00766559">
        <w:rPr>
          <w:rFonts w:asciiTheme="minorHAnsi" w:hAnsiTheme="minorHAnsi" w:cstheme="minorHAnsi"/>
          <w:color w:val="auto"/>
        </w:rPr>
        <w:t xml:space="preserve"> </w:t>
      </w:r>
      <w:r w:rsidR="00E6223E" w:rsidRPr="00766559">
        <w:rPr>
          <w:rFonts w:asciiTheme="minorHAnsi" w:hAnsiTheme="minorHAnsi" w:cstheme="minorHAnsi"/>
          <w:color w:val="auto"/>
        </w:rPr>
        <w:t xml:space="preserve">easy-to-follow </w:t>
      </w:r>
      <w:r w:rsidR="00C96F53" w:rsidRPr="00766559">
        <w:rPr>
          <w:rFonts w:asciiTheme="minorHAnsi" w:hAnsiTheme="minorHAnsi" w:cstheme="minorHAnsi"/>
          <w:color w:val="auto"/>
        </w:rPr>
        <w:t>step</w:t>
      </w:r>
      <w:r w:rsidR="005856C7" w:rsidRPr="00766559">
        <w:rPr>
          <w:rFonts w:asciiTheme="minorHAnsi" w:hAnsiTheme="minorHAnsi" w:cstheme="minorHAnsi"/>
          <w:color w:val="auto"/>
        </w:rPr>
        <w:t>-</w:t>
      </w:r>
      <w:r w:rsidR="00C96F53" w:rsidRPr="00766559">
        <w:rPr>
          <w:rFonts w:asciiTheme="minorHAnsi" w:hAnsiTheme="minorHAnsi" w:cstheme="minorHAnsi"/>
          <w:color w:val="auto"/>
        </w:rPr>
        <w:t>by</w:t>
      </w:r>
      <w:r w:rsidR="005856C7" w:rsidRPr="00766559">
        <w:rPr>
          <w:rFonts w:asciiTheme="minorHAnsi" w:hAnsiTheme="minorHAnsi" w:cstheme="minorHAnsi"/>
          <w:color w:val="auto"/>
        </w:rPr>
        <w:t>-</w:t>
      </w:r>
      <w:r w:rsidR="00C96F53" w:rsidRPr="00766559">
        <w:rPr>
          <w:rFonts w:asciiTheme="minorHAnsi" w:hAnsiTheme="minorHAnsi" w:cstheme="minorHAnsi"/>
          <w:color w:val="auto"/>
        </w:rPr>
        <w:t>step</w:t>
      </w:r>
      <w:r w:rsidR="002905D7" w:rsidRPr="00766559">
        <w:rPr>
          <w:rFonts w:asciiTheme="minorHAnsi" w:hAnsiTheme="minorHAnsi" w:cstheme="minorHAnsi"/>
          <w:color w:val="auto"/>
        </w:rPr>
        <w:t xml:space="preserve"> protocols</w:t>
      </w:r>
      <w:r w:rsidR="00333E78" w:rsidRPr="00766559">
        <w:rPr>
          <w:rFonts w:asciiTheme="minorHAnsi" w:hAnsiTheme="minorHAnsi" w:cstheme="minorHAnsi"/>
          <w:color w:val="auto"/>
        </w:rPr>
        <w:t xml:space="preserve"> for place preference paradigms</w:t>
      </w:r>
      <w:r w:rsidR="00C17150" w:rsidRPr="00766559">
        <w:rPr>
          <w:rFonts w:asciiTheme="minorHAnsi" w:hAnsiTheme="minorHAnsi" w:cstheme="minorHAnsi"/>
          <w:color w:val="auto"/>
        </w:rPr>
        <w:t xml:space="preserve"> using optogenetics</w:t>
      </w:r>
      <w:r w:rsidR="00333E78" w:rsidRPr="00766559">
        <w:rPr>
          <w:rFonts w:asciiTheme="minorHAnsi" w:hAnsiTheme="minorHAnsi" w:cstheme="minorHAnsi"/>
          <w:color w:val="auto"/>
        </w:rPr>
        <w:t xml:space="preserve"> in mice. Using t</w:t>
      </w:r>
      <w:r w:rsidR="00060736" w:rsidRPr="00766559">
        <w:rPr>
          <w:rFonts w:asciiTheme="minorHAnsi" w:hAnsiTheme="minorHAnsi" w:cstheme="minorHAnsi"/>
          <w:color w:val="auto"/>
        </w:rPr>
        <w:t>hese t</w:t>
      </w:r>
      <w:r w:rsidR="00333E78" w:rsidRPr="00766559">
        <w:rPr>
          <w:rFonts w:asciiTheme="minorHAnsi" w:hAnsiTheme="minorHAnsi" w:cstheme="minorHAnsi"/>
          <w:color w:val="auto"/>
        </w:rPr>
        <w:t xml:space="preserve">wo different </w:t>
      </w:r>
      <w:r w:rsidR="00060736" w:rsidRPr="00766559">
        <w:rPr>
          <w:rFonts w:asciiTheme="minorHAnsi" w:hAnsiTheme="minorHAnsi" w:cstheme="minorHAnsi"/>
          <w:color w:val="auto"/>
        </w:rPr>
        <w:t>setups</w:t>
      </w:r>
      <w:r w:rsidR="00333E78" w:rsidRPr="00766559">
        <w:rPr>
          <w:rFonts w:asciiTheme="minorHAnsi" w:hAnsiTheme="minorHAnsi" w:cstheme="minorHAnsi"/>
          <w:color w:val="auto"/>
        </w:rPr>
        <w:t xml:space="preserve">, preference and avoidance behaviors can be solidly assessed within the same apparatus </w:t>
      </w:r>
      <w:r w:rsidR="00781A06" w:rsidRPr="00766559">
        <w:rPr>
          <w:rFonts w:asciiTheme="minorHAnsi" w:hAnsiTheme="minorHAnsi" w:cstheme="minorHAnsi"/>
          <w:color w:val="auto"/>
        </w:rPr>
        <w:t>with high spatial and temporal selectivity</w:t>
      </w:r>
      <w:r w:rsidR="00060736" w:rsidRPr="00766559">
        <w:rPr>
          <w:rFonts w:asciiTheme="minorHAnsi" w:hAnsiTheme="minorHAnsi" w:cstheme="minorHAnsi"/>
          <w:color w:val="auto"/>
        </w:rPr>
        <w:t>,</w:t>
      </w:r>
      <w:r w:rsidR="00781A06" w:rsidRPr="00766559">
        <w:rPr>
          <w:rFonts w:asciiTheme="minorHAnsi" w:hAnsiTheme="minorHAnsi" w:cstheme="minorHAnsi"/>
          <w:color w:val="auto"/>
        </w:rPr>
        <w:t xml:space="preserve"> and </w:t>
      </w:r>
      <w:r w:rsidR="00333E78" w:rsidRPr="00766559">
        <w:rPr>
          <w:rFonts w:asciiTheme="minorHAnsi" w:hAnsiTheme="minorHAnsi" w:cstheme="minorHAnsi"/>
          <w:color w:val="auto"/>
        </w:rPr>
        <w:t>in a straightforward manner</w:t>
      </w:r>
      <w:r w:rsidR="00781A06" w:rsidRPr="00766559">
        <w:rPr>
          <w:rFonts w:asciiTheme="minorHAnsi" w:hAnsiTheme="minorHAnsi" w:cstheme="minorHAnsi"/>
          <w:color w:val="auto"/>
        </w:rPr>
        <w:t>.</w:t>
      </w:r>
    </w:p>
    <w:p w14:paraId="761028D6" w14:textId="537C1022" w:rsidR="006305D7" w:rsidRPr="00766559" w:rsidRDefault="006305D7" w:rsidP="005D2C41">
      <w:pPr>
        <w:rPr>
          <w:rFonts w:asciiTheme="minorHAnsi" w:hAnsiTheme="minorHAnsi" w:cstheme="minorHAnsi"/>
        </w:rPr>
      </w:pPr>
    </w:p>
    <w:p w14:paraId="64FB8590" w14:textId="3ECD4F10" w:rsidR="006305D7" w:rsidRPr="00766559" w:rsidRDefault="006305D7" w:rsidP="005D2C41">
      <w:pPr>
        <w:rPr>
          <w:rFonts w:asciiTheme="minorHAnsi" w:hAnsiTheme="minorHAnsi" w:cstheme="minorHAnsi"/>
          <w:color w:val="808080"/>
        </w:rPr>
      </w:pPr>
      <w:r w:rsidRPr="00766559">
        <w:rPr>
          <w:rFonts w:asciiTheme="minorHAnsi" w:hAnsiTheme="minorHAnsi" w:cstheme="minorHAnsi"/>
          <w:b/>
          <w:bCs/>
        </w:rPr>
        <w:t>ABSTRACT:</w:t>
      </w:r>
      <w:r w:rsidRPr="00766559">
        <w:rPr>
          <w:rFonts w:asciiTheme="minorHAnsi" w:hAnsiTheme="minorHAnsi" w:cstheme="minorHAnsi"/>
        </w:rPr>
        <w:t xml:space="preserve"> </w:t>
      </w:r>
    </w:p>
    <w:p w14:paraId="53585F6D" w14:textId="4005B9AF" w:rsidR="00CC22BC" w:rsidRDefault="00AD7679" w:rsidP="005D2C41">
      <w:pPr>
        <w:tabs>
          <w:tab w:val="left" w:pos="0"/>
        </w:tabs>
        <w:rPr>
          <w:rFonts w:asciiTheme="minorHAnsi" w:hAnsiTheme="minorHAnsi" w:cstheme="minorHAnsi"/>
          <w:color w:val="auto"/>
        </w:rPr>
      </w:pPr>
      <w:r w:rsidRPr="00766559">
        <w:rPr>
          <w:rFonts w:asciiTheme="minorHAnsi" w:hAnsiTheme="minorHAnsi" w:cstheme="minorHAnsi"/>
          <w:color w:val="auto"/>
        </w:rPr>
        <w:t xml:space="preserve">Understanding how neuronal activation leads to specific behavioral output is fundamental for modern neuroscience. </w:t>
      </w:r>
      <w:r w:rsidR="00442077" w:rsidRPr="00766559">
        <w:rPr>
          <w:rFonts w:asciiTheme="minorHAnsi" w:hAnsiTheme="minorHAnsi" w:cstheme="minorHAnsi"/>
          <w:color w:val="auto"/>
        </w:rPr>
        <w:t>C</w:t>
      </w:r>
      <w:r w:rsidR="0082740D" w:rsidRPr="00766559">
        <w:rPr>
          <w:rFonts w:asciiTheme="minorHAnsi" w:hAnsiTheme="minorHAnsi" w:cstheme="minorHAnsi"/>
          <w:color w:val="auto"/>
        </w:rPr>
        <w:t>ombin</w:t>
      </w:r>
      <w:r w:rsidR="00442077" w:rsidRPr="00766559">
        <w:rPr>
          <w:rFonts w:asciiTheme="minorHAnsi" w:hAnsiTheme="minorHAnsi" w:cstheme="minorHAnsi"/>
          <w:color w:val="auto"/>
        </w:rPr>
        <w:t>ing</w:t>
      </w:r>
      <w:r w:rsidR="0082740D" w:rsidRPr="00766559">
        <w:rPr>
          <w:rFonts w:asciiTheme="minorHAnsi" w:hAnsiTheme="minorHAnsi" w:cstheme="minorHAnsi"/>
          <w:color w:val="auto"/>
        </w:rPr>
        <w:t xml:space="preserve"> optogenetics</w:t>
      </w:r>
      <w:r w:rsidR="00E30093" w:rsidRPr="00766559">
        <w:rPr>
          <w:rFonts w:asciiTheme="minorHAnsi" w:hAnsiTheme="minorHAnsi" w:cstheme="minorHAnsi"/>
          <w:color w:val="auto"/>
        </w:rPr>
        <w:t xml:space="preserve"> in rodents</w:t>
      </w:r>
      <w:r w:rsidR="0082740D" w:rsidRPr="00766559">
        <w:rPr>
          <w:rFonts w:asciiTheme="minorHAnsi" w:hAnsiTheme="minorHAnsi" w:cstheme="minorHAnsi"/>
          <w:color w:val="auto"/>
        </w:rPr>
        <w:t xml:space="preserve"> </w:t>
      </w:r>
      <w:r w:rsidR="00702765" w:rsidRPr="00766559">
        <w:rPr>
          <w:rFonts w:asciiTheme="minorHAnsi" w:hAnsiTheme="minorHAnsi" w:cstheme="minorHAnsi"/>
          <w:color w:val="auto"/>
        </w:rPr>
        <w:t xml:space="preserve">with </w:t>
      </w:r>
      <w:r w:rsidR="0082740D" w:rsidRPr="00766559">
        <w:rPr>
          <w:rFonts w:asciiTheme="minorHAnsi" w:hAnsiTheme="minorHAnsi" w:cstheme="minorHAnsi"/>
          <w:color w:val="auto"/>
        </w:rPr>
        <w:t>behavioral testing</w:t>
      </w:r>
      <w:r w:rsidR="0031595D" w:rsidRPr="00766559">
        <w:rPr>
          <w:rFonts w:asciiTheme="minorHAnsi" w:hAnsiTheme="minorHAnsi" w:cstheme="minorHAnsi"/>
          <w:color w:val="auto"/>
        </w:rPr>
        <w:t xml:space="preserve"> in validated paradigms</w:t>
      </w:r>
      <w:r w:rsidR="0082740D" w:rsidRPr="00766559">
        <w:rPr>
          <w:rFonts w:asciiTheme="minorHAnsi" w:hAnsiTheme="minorHAnsi" w:cstheme="minorHAnsi"/>
          <w:color w:val="auto"/>
        </w:rPr>
        <w:t xml:space="preserve"> allows </w:t>
      </w:r>
      <w:r w:rsidR="00496240" w:rsidRPr="00766559">
        <w:rPr>
          <w:rFonts w:asciiTheme="minorHAnsi" w:hAnsiTheme="minorHAnsi" w:cstheme="minorHAnsi"/>
          <w:color w:val="auto"/>
        </w:rPr>
        <w:t xml:space="preserve">the </w:t>
      </w:r>
      <w:r w:rsidR="0082740D" w:rsidRPr="00766559">
        <w:rPr>
          <w:rFonts w:asciiTheme="minorHAnsi" w:hAnsiTheme="minorHAnsi" w:cstheme="minorHAnsi"/>
          <w:color w:val="auto"/>
        </w:rPr>
        <w:t>measurement of behavioral consequences upon stimulation of distinct neurons in real-time with high spatial</w:t>
      </w:r>
      <w:r w:rsidR="00FC1E62" w:rsidRPr="00766559">
        <w:rPr>
          <w:rFonts w:asciiTheme="minorHAnsi" w:hAnsiTheme="minorHAnsi" w:cstheme="minorHAnsi"/>
          <w:color w:val="auto"/>
        </w:rPr>
        <w:t xml:space="preserve"> and temporal</w:t>
      </w:r>
      <w:r w:rsidR="0082740D" w:rsidRPr="00766559">
        <w:rPr>
          <w:rFonts w:asciiTheme="minorHAnsi" w:hAnsiTheme="minorHAnsi" w:cstheme="minorHAnsi"/>
          <w:color w:val="auto"/>
        </w:rPr>
        <w:t xml:space="preserve"> selectivity, and thus the establishment of causal relationships between neur</w:t>
      </w:r>
      <w:r w:rsidR="005D53AE" w:rsidRPr="00766559">
        <w:rPr>
          <w:rFonts w:asciiTheme="minorHAnsi" w:hAnsiTheme="minorHAnsi" w:cstheme="minorHAnsi"/>
          <w:color w:val="auto"/>
        </w:rPr>
        <w:t>onal</w:t>
      </w:r>
      <w:r w:rsidR="0082740D" w:rsidRPr="00766559">
        <w:rPr>
          <w:rFonts w:asciiTheme="minorHAnsi" w:hAnsiTheme="minorHAnsi" w:cstheme="minorHAnsi"/>
          <w:color w:val="auto"/>
        </w:rPr>
        <w:t xml:space="preserve"> activ</w:t>
      </w:r>
      <w:r w:rsidR="00350ED7" w:rsidRPr="00766559">
        <w:rPr>
          <w:rFonts w:asciiTheme="minorHAnsi" w:hAnsiTheme="minorHAnsi" w:cstheme="minorHAnsi"/>
          <w:color w:val="auto"/>
        </w:rPr>
        <w:t>ation</w:t>
      </w:r>
      <w:r w:rsidR="0082740D" w:rsidRPr="00766559">
        <w:rPr>
          <w:rFonts w:asciiTheme="minorHAnsi" w:hAnsiTheme="minorHAnsi" w:cstheme="minorHAnsi"/>
          <w:color w:val="auto"/>
        </w:rPr>
        <w:t xml:space="preserve"> and behavior. </w:t>
      </w:r>
      <w:r w:rsidRPr="00766559">
        <w:rPr>
          <w:rFonts w:asciiTheme="minorHAnsi" w:hAnsiTheme="minorHAnsi" w:cstheme="minorHAnsi"/>
          <w:color w:val="auto"/>
        </w:rPr>
        <w:t xml:space="preserve">Here, we describe a step-by-step protocol for </w:t>
      </w:r>
      <w:r w:rsidR="005D53AE" w:rsidRPr="00766559">
        <w:rPr>
          <w:rFonts w:asciiTheme="minorHAnsi" w:hAnsiTheme="minorHAnsi" w:cstheme="minorHAnsi"/>
          <w:color w:val="auto"/>
        </w:rPr>
        <w:t xml:space="preserve">a </w:t>
      </w:r>
      <w:r w:rsidR="00CC22BC" w:rsidRPr="00766559">
        <w:rPr>
          <w:rFonts w:asciiTheme="minorHAnsi" w:hAnsiTheme="minorHAnsi" w:cstheme="minorHAnsi"/>
          <w:color w:val="auto"/>
        </w:rPr>
        <w:t xml:space="preserve">real-time place preference </w:t>
      </w:r>
      <w:r w:rsidRPr="00766559">
        <w:rPr>
          <w:rFonts w:asciiTheme="minorHAnsi" w:hAnsiTheme="minorHAnsi" w:cstheme="minorHAnsi"/>
          <w:color w:val="auto"/>
        </w:rPr>
        <w:t>(RT-PP) paradigm</w:t>
      </w:r>
      <w:r w:rsidR="008610DC" w:rsidRPr="00766559">
        <w:rPr>
          <w:rFonts w:asciiTheme="minorHAnsi" w:hAnsiTheme="minorHAnsi" w:cstheme="minorHAnsi"/>
          <w:color w:val="auto"/>
        </w:rPr>
        <w:t xml:space="preserve">, </w:t>
      </w:r>
      <w:r w:rsidR="00ED1A5E" w:rsidRPr="00766559">
        <w:rPr>
          <w:rFonts w:asciiTheme="minorHAnsi" w:hAnsiTheme="minorHAnsi" w:cstheme="minorHAnsi"/>
          <w:color w:val="auto"/>
        </w:rPr>
        <w:t xml:space="preserve">a </w:t>
      </w:r>
      <w:r w:rsidR="008610DC" w:rsidRPr="00766559">
        <w:rPr>
          <w:rFonts w:asciiTheme="minorHAnsi" w:hAnsiTheme="minorHAnsi" w:cstheme="minorHAnsi"/>
          <w:color w:val="auto"/>
        </w:rPr>
        <w:t xml:space="preserve">modified version of the classical conditioned place preference (CPP) </w:t>
      </w:r>
      <w:r w:rsidR="000D0618" w:rsidRPr="00766559">
        <w:rPr>
          <w:rFonts w:asciiTheme="minorHAnsi" w:hAnsiTheme="minorHAnsi" w:cstheme="minorHAnsi"/>
          <w:color w:val="auto"/>
        </w:rPr>
        <w:t>test</w:t>
      </w:r>
      <w:r w:rsidR="00E30093" w:rsidRPr="00766559">
        <w:rPr>
          <w:rFonts w:asciiTheme="minorHAnsi" w:hAnsiTheme="minorHAnsi" w:cstheme="minorHAnsi"/>
          <w:color w:val="auto"/>
        </w:rPr>
        <w:t>.</w:t>
      </w:r>
      <w:r w:rsidR="008610DC" w:rsidRPr="00766559">
        <w:rPr>
          <w:rFonts w:asciiTheme="minorHAnsi" w:hAnsiTheme="minorHAnsi" w:cstheme="minorHAnsi"/>
          <w:color w:val="auto"/>
        </w:rPr>
        <w:t xml:space="preserve"> The RT-PP</w:t>
      </w:r>
      <w:r w:rsidR="00067D3F" w:rsidRPr="00766559">
        <w:rPr>
          <w:rFonts w:asciiTheme="minorHAnsi" w:hAnsiTheme="minorHAnsi" w:cstheme="minorHAnsi"/>
          <w:color w:val="auto"/>
        </w:rPr>
        <w:t xml:space="preserve"> </w:t>
      </w:r>
      <w:r w:rsidR="008610DC" w:rsidRPr="00766559">
        <w:rPr>
          <w:rFonts w:asciiTheme="minorHAnsi" w:hAnsiTheme="minorHAnsi" w:cstheme="minorHAnsi"/>
          <w:color w:val="auto"/>
        </w:rPr>
        <w:t>is performed in</w:t>
      </w:r>
      <w:r w:rsidRPr="00766559">
        <w:rPr>
          <w:rFonts w:asciiTheme="minorHAnsi" w:hAnsiTheme="minorHAnsi" w:cstheme="minorHAnsi"/>
          <w:color w:val="auto"/>
        </w:rPr>
        <w:t xml:space="preserve"> a three-compartment apparatus </w:t>
      </w:r>
      <w:r w:rsidR="00723C6B" w:rsidRPr="00766559">
        <w:rPr>
          <w:rFonts w:asciiTheme="minorHAnsi" w:hAnsiTheme="minorHAnsi" w:cstheme="minorHAnsi"/>
          <w:color w:val="auto"/>
        </w:rPr>
        <w:t>and</w:t>
      </w:r>
      <w:r w:rsidR="008356F1" w:rsidRPr="00766559">
        <w:rPr>
          <w:rFonts w:asciiTheme="minorHAnsi" w:hAnsiTheme="minorHAnsi" w:cstheme="minorHAnsi"/>
          <w:color w:val="auto"/>
        </w:rPr>
        <w:t xml:space="preserve"> </w:t>
      </w:r>
      <w:r w:rsidRPr="00766559">
        <w:rPr>
          <w:rFonts w:asciiTheme="minorHAnsi" w:hAnsiTheme="minorHAnsi" w:cstheme="minorHAnsi"/>
          <w:color w:val="auto"/>
        </w:rPr>
        <w:t xml:space="preserve">can be utilized to answer if </w:t>
      </w:r>
      <w:r w:rsidR="00812A4A" w:rsidRPr="00766559">
        <w:rPr>
          <w:rFonts w:asciiTheme="minorHAnsi" w:hAnsiTheme="minorHAnsi" w:cstheme="minorHAnsi"/>
          <w:color w:val="auto"/>
        </w:rPr>
        <w:t xml:space="preserve">optogenetic </w:t>
      </w:r>
      <w:r w:rsidRPr="00534930">
        <w:rPr>
          <w:rFonts w:asciiTheme="minorHAnsi" w:hAnsiTheme="minorHAnsi" w:cstheme="minorHAnsi"/>
          <w:color w:val="auto"/>
        </w:rPr>
        <w:t>stimulation of a specific neuronal population is rewarding or aversive. We also describe a</w:t>
      </w:r>
      <w:r w:rsidR="00C43178" w:rsidRPr="00766559">
        <w:rPr>
          <w:rFonts w:asciiTheme="minorHAnsi" w:hAnsiTheme="minorHAnsi" w:cstheme="minorHAnsi"/>
          <w:color w:val="auto"/>
        </w:rPr>
        <w:t xml:space="preserve">n alternative </w:t>
      </w:r>
      <w:r w:rsidR="00D155D7" w:rsidRPr="00766559">
        <w:rPr>
          <w:rFonts w:asciiTheme="minorHAnsi" w:hAnsiTheme="minorHAnsi" w:cstheme="minorHAnsi"/>
          <w:color w:val="auto"/>
        </w:rPr>
        <w:t xml:space="preserve">version of the RT-PP </w:t>
      </w:r>
      <w:r w:rsidRPr="00766559">
        <w:rPr>
          <w:rFonts w:asciiTheme="minorHAnsi" w:hAnsiTheme="minorHAnsi" w:cstheme="minorHAnsi"/>
          <w:color w:val="auto"/>
        </w:rPr>
        <w:t xml:space="preserve">protocol, the </w:t>
      </w:r>
      <w:r w:rsidR="000651EB" w:rsidRPr="00766559">
        <w:rPr>
          <w:rFonts w:asciiTheme="minorHAnsi" w:hAnsiTheme="minorHAnsi" w:cstheme="minorHAnsi"/>
          <w:color w:val="auto"/>
        </w:rPr>
        <w:t>so-called</w:t>
      </w:r>
      <w:r w:rsidR="004A76E6" w:rsidRPr="00766559">
        <w:rPr>
          <w:rFonts w:asciiTheme="minorHAnsi" w:hAnsiTheme="minorHAnsi" w:cstheme="minorHAnsi"/>
          <w:color w:val="auto"/>
        </w:rPr>
        <w:t xml:space="preserve"> </w:t>
      </w:r>
      <w:r w:rsidR="00CC22BC" w:rsidRPr="00766559">
        <w:rPr>
          <w:rFonts w:asciiTheme="minorHAnsi" w:hAnsiTheme="minorHAnsi" w:cstheme="minorHAnsi"/>
          <w:color w:val="auto"/>
        </w:rPr>
        <w:t xml:space="preserve">neutral compartment preference </w:t>
      </w:r>
      <w:r w:rsidRPr="00766559">
        <w:rPr>
          <w:rFonts w:asciiTheme="minorHAnsi" w:hAnsiTheme="minorHAnsi" w:cstheme="minorHAnsi"/>
          <w:color w:val="auto"/>
        </w:rPr>
        <w:t>(NCP)</w:t>
      </w:r>
      <w:r w:rsidR="004A76E6" w:rsidRPr="00766559">
        <w:rPr>
          <w:rFonts w:asciiTheme="minorHAnsi" w:hAnsiTheme="minorHAnsi" w:cstheme="minorHAnsi"/>
          <w:color w:val="auto"/>
        </w:rPr>
        <w:t xml:space="preserve"> protocol</w:t>
      </w:r>
      <w:r w:rsidR="00272A71" w:rsidRPr="00766559">
        <w:rPr>
          <w:rFonts w:asciiTheme="minorHAnsi" w:hAnsiTheme="minorHAnsi" w:cstheme="minorHAnsi"/>
          <w:color w:val="auto"/>
        </w:rPr>
        <w:t xml:space="preserve">, </w:t>
      </w:r>
      <w:r w:rsidR="005D53AE" w:rsidRPr="00766559">
        <w:rPr>
          <w:rFonts w:asciiTheme="minorHAnsi" w:hAnsiTheme="minorHAnsi" w:cstheme="minorHAnsi"/>
          <w:color w:val="auto"/>
        </w:rPr>
        <w:t xml:space="preserve">which </w:t>
      </w:r>
      <w:r w:rsidRPr="00766559">
        <w:rPr>
          <w:rFonts w:asciiTheme="minorHAnsi" w:hAnsiTheme="minorHAnsi" w:cstheme="minorHAnsi"/>
          <w:color w:val="auto"/>
        </w:rPr>
        <w:t>can be used to confirm aversi</w:t>
      </w:r>
      <w:r w:rsidR="004665FA" w:rsidRPr="00766559">
        <w:rPr>
          <w:rFonts w:asciiTheme="minorHAnsi" w:hAnsiTheme="minorHAnsi" w:cstheme="minorHAnsi"/>
          <w:color w:val="auto"/>
        </w:rPr>
        <w:t>on</w:t>
      </w:r>
      <w:r w:rsidRPr="00766559">
        <w:rPr>
          <w:rFonts w:asciiTheme="minorHAnsi" w:hAnsiTheme="minorHAnsi" w:cstheme="minorHAnsi"/>
          <w:color w:val="auto"/>
        </w:rPr>
        <w:t xml:space="preserve">. </w:t>
      </w:r>
      <w:r w:rsidR="00D83496" w:rsidRPr="00766559">
        <w:rPr>
          <w:rFonts w:asciiTheme="minorHAnsi" w:hAnsiTheme="minorHAnsi" w:cstheme="minorHAnsi"/>
          <w:color w:val="auto"/>
        </w:rPr>
        <w:t>The</w:t>
      </w:r>
      <w:r w:rsidR="00A47F0F" w:rsidRPr="00766559">
        <w:rPr>
          <w:rFonts w:asciiTheme="minorHAnsi" w:hAnsiTheme="minorHAnsi" w:cstheme="minorHAnsi"/>
          <w:color w:val="auto"/>
        </w:rPr>
        <w:t xml:space="preserve"> two</w:t>
      </w:r>
      <w:r w:rsidR="00D83496" w:rsidRPr="00766559">
        <w:rPr>
          <w:rFonts w:asciiTheme="minorHAnsi" w:hAnsiTheme="minorHAnsi" w:cstheme="minorHAnsi"/>
          <w:color w:val="auto"/>
        </w:rPr>
        <w:t xml:space="preserve"> </w:t>
      </w:r>
      <w:r w:rsidR="0082740D" w:rsidRPr="00766559">
        <w:rPr>
          <w:rFonts w:asciiTheme="minorHAnsi" w:hAnsiTheme="minorHAnsi" w:cstheme="minorHAnsi"/>
          <w:color w:val="auto"/>
        </w:rPr>
        <w:t>approach</w:t>
      </w:r>
      <w:r w:rsidR="00B75917" w:rsidRPr="00766559">
        <w:rPr>
          <w:rFonts w:asciiTheme="minorHAnsi" w:hAnsiTheme="minorHAnsi" w:cstheme="minorHAnsi"/>
          <w:color w:val="auto"/>
        </w:rPr>
        <w:t xml:space="preserve">es </w:t>
      </w:r>
      <w:r w:rsidR="00F71E1E" w:rsidRPr="00766559">
        <w:rPr>
          <w:rFonts w:asciiTheme="minorHAnsi" w:hAnsiTheme="minorHAnsi" w:cstheme="minorHAnsi"/>
          <w:color w:val="auto"/>
        </w:rPr>
        <w:t>are based on</w:t>
      </w:r>
      <w:r w:rsidR="00B75917" w:rsidRPr="00766559">
        <w:rPr>
          <w:rFonts w:asciiTheme="minorHAnsi" w:hAnsiTheme="minorHAnsi" w:cstheme="minorHAnsi"/>
          <w:color w:val="auto"/>
        </w:rPr>
        <w:t xml:space="preserve"> </w:t>
      </w:r>
      <w:r w:rsidR="0082740D" w:rsidRPr="00766559">
        <w:rPr>
          <w:rFonts w:asciiTheme="minorHAnsi" w:hAnsiTheme="minorHAnsi" w:cstheme="minorHAnsi"/>
          <w:color w:val="auto"/>
        </w:rPr>
        <w:t>extension</w:t>
      </w:r>
      <w:r w:rsidR="00B75917" w:rsidRPr="00766559">
        <w:rPr>
          <w:rFonts w:asciiTheme="minorHAnsi" w:hAnsiTheme="minorHAnsi" w:cstheme="minorHAnsi"/>
          <w:color w:val="auto"/>
        </w:rPr>
        <w:t>s</w:t>
      </w:r>
      <w:r w:rsidR="0082740D" w:rsidRPr="00766559">
        <w:rPr>
          <w:rFonts w:asciiTheme="minorHAnsi" w:hAnsiTheme="minorHAnsi" w:cstheme="minorHAnsi"/>
          <w:color w:val="auto"/>
        </w:rPr>
        <w:t xml:space="preserve"> of classic</w:t>
      </w:r>
      <w:r w:rsidR="00F71E1E" w:rsidRPr="00766559">
        <w:rPr>
          <w:rFonts w:asciiTheme="minorHAnsi" w:hAnsiTheme="minorHAnsi" w:cstheme="minorHAnsi"/>
          <w:color w:val="auto"/>
        </w:rPr>
        <w:t>al</w:t>
      </w:r>
      <w:r w:rsidR="0082740D" w:rsidRPr="00766559">
        <w:rPr>
          <w:rFonts w:asciiTheme="minorHAnsi" w:hAnsiTheme="minorHAnsi" w:cstheme="minorHAnsi"/>
          <w:color w:val="auto"/>
        </w:rPr>
        <w:t xml:space="preserve"> methodology </w:t>
      </w:r>
      <w:r w:rsidR="003B36ED" w:rsidRPr="00766559">
        <w:rPr>
          <w:rFonts w:asciiTheme="minorHAnsi" w:hAnsiTheme="minorHAnsi" w:cstheme="minorHAnsi"/>
          <w:color w:val="auto"/>
        </w:rPr>
        <w:t>originating</w:t>
      </w:r>
      <w:r w:rsidR="00AA788F" w:rsidRPr="00766559">
        <w:rPr>
          <w:rFonts w:asciiTheme="minorHAnsi" w:hAnsiTheme="minorHAnsi" w:cstheme="minorHAnsi"/>
          <w:color w:val="auto"/>
        </w:rPr>
        <w:t xml:space="preserve"> from</w:t>
      </w:r>
      <w:r w:rsidR="0082740D" w:rsidRPr="00766559">
        <w:rPr>
          <w:rFonts w:asciiTheme="minorHAnsi" w:hAnsiTheme="minorHAnsi" w:cstheme="minorHAnsi"/>
          <w:color w:val="auto"/>
        </w:rPr>
        <w:t xml:space="preserve"> behavioral pharmacology</w:t>
      </w:r>
      <w:r w:rsidR="00F71E1E" w:rsidRPr="00766559">
        <w:rPr>
          <w:rFonts w:asciiTheme="minorHAnsi" w:hAnsiTheme="minorHAnsi" w:cstheme="minorHAnsi"/>
          <w:color w:val="auto"/>
        </w:rPr>
        <w:t xml:space="preserve"> and recent implementation of </w:t>
      </w:r>
      <w:r w:rsidR="00F71E1E" w:rsidRPr="00534930">
        <w:rPr>
          <w:rFonts w:asciiTheme="minorHAnsi" w:hAnsiTheme="minorHAnsi" w:cstheme="minorHAnsi"/>
          <w:color w:val="auto"/>
        </w:rPr>
        <w:t>optogenetics within the neuros</w:t>
      </w:r>
      <w:r w:rsidR="00F71E1E" w:rsidRPr="00766559">
        <w:rPr>
          <w:rFonts w:asciiTheme="minorHAnsi" w:hAnsiTheme="minorHAnsi" w:cstheme="minorHAnsi"/>
          <w:color w:val="auto"/>
        </w:rPr>
        <w:t>cience field.</w:t>
      </w:r>
      <w:r w:rsidR="0082740D" w:rsidRPr="00766559">
        <w:rPr>
          <w:rFonts w:asciiTheme="minorHAnsi" w:hAnsiTheme="minorHAnsi" w:cstheme="minorHAnsi"/>
          <w:color w:val="auto"/>
        </w:rPr>
        <w:t xml:space="preserve"> </w:t>
      </w:r>
      <w:r w:rsidR="00B75917" w:rsidRPr="00766559">
        <w:rPr>
          <w:rFonts w:asciiTheme="minorHAnsi" w:hAnsiTheme="minorHAnsi" w:cstheme="minorHAnsi"/>
          <w:color w:val="auto"/>
        </w:rPr>
        <w:t xml:space="preserve">Apart from </w:t>
      </w:r>
      <w:r w:rsidR="00975F71" w:rsidRPr="00766559">
        <w:rPr>
          <w:rFonts w:asciiTheme="minorHAnsi" w:hAnsiTheme="minorHAnsi" w:cstheme="minorHAnsi"/>
          <w:color w:val="auto"/>
        </w:rPr>
        <w:t xml:space="preserve">measuring </w:t>
      </w:r>
      <w:r w:rsidR="00F721B7" w:rsidRPr="00766559">
        <w:rPr>
          <w:rFonts w:asciiTheme="minorHAnsi" w:hAnsiTheme="minorHAnsi" w:cstheme="minorHAnsi"/>
          <w:color w:val="auto"/>
        </w:rPr>
        <w:t>place preference</w:t>
      </w:r>
      <w:r w:rsidR="004E4D43" w:rsidRPr="00766559">
        <w:rPr>
          <w:rFonts w:asciiTheme="minorHAnsi" w:hAnsiTheme="minorHAnsi" w:cstheme="minorHAnsi"/>
          <w:color w:val="auto"/>
        </w:rPr>
        <w:t xml:space="preserve"> in real time</w:t>
      </w:r>
      <w:r w:rsidR="00B75917" w:rsidRPr="00766559">
        <w:rPr>
          <w:rFonts w:asciiTheme="minorHAnsi" w:hAnsiTheme="minorHAnsi" w:cstheme="minorHAnsi"/>
          <w:color w:val="auto"/>
        </w:rPr>
        <w:t xml:space="preserve">, </w:t>
      </w:r>
      <w:r w:rsidR="00F721B7" w:rsidRPr="00766559">
        <w:rPr>
          <w:rFonts w:asciiTheme="minorHAnsi" w:hAnsiTheme="minorHAnsi" w:cstheme="minorHAnsi"/>
          <w:color w:val="auto"/>
        </w:rPr>
        <w:t xml:space="preserve">these </w:t>
      </w:r>
      <w:r w:rsidR="00B75917" w:rsidRPr="00766559">
        <w:rPr>
          <w:rFonts w:asciiTheme="minorHAnsi" w:hAnsiTheme="minorHAnsi" w:cstheme="minorHAnsi"/>
          <w:color w:val="auto"/>
        </w:rPr>
        <w:t xml:space="preserve">setups can </w:t>
      </w:r>
      <w:r w:rsidR="005F32E6" w:rsidRPr="00766559">
        <w:rPr>
          <w:rFonts w:asciiTheme="minorHAnsi" w:hAnsiTheme="minorHAnsi" w:cstheme="minorHAnsi"/>
          <w:color w:val="auto"/>
        </w:rPr>
        <w:t xml:space="preserve">also </w:t>
      </w:r>
      <w:r w:rsidR="00B75917" w:rsidRPr="00766559">
        <w:rPr>
          <w:rFonts w:asciiTheme="minorHAnsi" w:hAnsiTheme="minorHAnsi" w:cstheme="minorHAnsi"/>
          <w:color w:val="auto"/>
        </w:rPr>
        <w:t xml:space="preserve">give information </w:t>
      </w:r>
      <w:r w:rsidR="00C2298D" w:rsidRPr="00766559">
        <w:rPr>
          <w:rFonts w:asciiTheme="minorHAnsi" w:hAnsiTheme="minorHAnsi" w:cstheme="minorHAnsi"/>
          <w:color w:val="auto"/>
        </w:rPr>
        <w:t xml:space="preserve">regarding </w:t>
      </w:r>
      <w:r w:rsidR="00060736" w:rsidRPr="00766559">
        <w:rPr>
          <w:rFonts w:asciiTheme="minorHAnsi" w:hAnsiTheme="minorHAnsi" w:cstheme="minorHAnsi"/>
          <w:color w:val="auto"/>
        </w:rPr>
        <w:t>conditioned behavior</w:t>
      </w:r>
      <w:r w:rsidR="00224340" w:rsidRPr="00534930">
        <w:rPr>
          <w:rFonts w:asciiTheme="minorHAnsi" w:hAnsiTheme="minorHAnsi" w:cstheme="minorHAnsi"/>
          <w:color w:val="auto"/>
        </w:rPr>
        <w:t xml:space="preserve">. </w:t>
      </w:r>
      <w:r w:rsidR="000E7243" w:rsidRPr="00534930">
        <w:rPr>
          <w:rFonts w:asciiTheme="minorHAnsi" w:hAnsiTheme="minorHAnsi" w:cstheme="minorHAnsi"/>
          <w:color w:val="auto"/>
        </w:rPr>
        <w:t>W</w:t>
      </w:r>
      <w:r w:rsidRPr="00534930">
        <w:rPr>
          <w:rFonts w:asciiTheme="minorHAnsi" w:hAnsiTheme="minorHAnsi" w:cstheme="minorHAnsi"/>
          <w:color w:val="auto"/>
        </w:rPr>
        <w:t>e</w:t>
      </w:r>
      <w:r w:rsidR="008D5FF9" w:rsidRPr="00534930">
        <w:rPr>
          <w:rFonts w:asciiTheme="minorHAnsi" w:hAnsiTheme="minorHAnsi" w:cstheme="minorHAnsi"/>
          <w:color w:val="auto"/>
        </w:rPr>
        <w:t xml:space="preserve"> provide easy-to-follow step-by-step protocols </w:t>
      </w:r>
      <w:r w:rsidR="00F71E1E" w:rsidRPr="00766559">
        <w:rPr>
          <w:rFonts w:asciiTheme="minorHAnsi" w:hAnsiTheme="minorHAnsi" w:cstheme="minorHAnsi"/>
          <w:color w:val="auto"/>
        </w:rPr>
        <w:t>alongside</w:t>
      </w:r>
      <w:r w:rsidR="00B46BF9" w:rsidRPr="00766559">
        <w:rPr>
          <w:rFonts w:asciiTheme="minorHAnsi" w:hAnsiTheme="minorHAnsi" w:cstheme="minorHAnsi"/>
          <w:color w:val="auto"/>
        </w:rPr>
        <w:t xml:space="preserve"> examples of our own data </w:t>
      </w:r>
      <w:r w:rsidR="008F3D18" w:rsidRPr="00766559">
        <w:rPr>
          <w:rFonts w:asciiTheme="minorHAnsi" w:hAnsiTheme="minorHAnsi" w:cstheme="minorHAnsi"/>
          <w:color w:val="auto"/>
        </w:rPr>
        <w:t>and</w:t>
      </w:r>
      <w:r w:rsidR="00B46BF9" w:rsidRPr="00766559">
        <w:rPr>
          <w:rFonts w:asciiTheme="minorHAnsi" w:hAnsiTheme="minorHAnsi" w:cstheme="minorHAnsi"/>
          <w:color w:val="auto"/>
        </w:rPr>
        <w:t xml:space="preserve"> discuss</w:t>
      </w:r>
      <w:r w:rsidR="000A1086" w:rsidRPr="00766559">
        <w:rPr>
          <w:rFonts w:asciiTheme="minorHAnsi" w:hAnsiTheme="minorHAnsi" w:cstheme="minorHAnsi"/>
          <w:color w:val="auto"/>
        </w:rPr>
        <w:t xml:space="preserve"> important aspects to consider when applying these types of experiments</w:t>
      </w:r>
      <w:r w:rsidR="008D5FF9" w:rsidRPr="00766559">
        <w:rPr>
          <w:rFonts w:asciiTheme="minorHAnsi" w:hAnsiTheme="minorHAnsi" w:cstheme="minorHAnsi"/>
          <w:color w:val="auto"/>
        </w:rPr>
        <w:t>.</w:t>
      </w:r>
    </w:p>
    <w:p w14:paraId="16FD7074" w14:textId="5173EBE1" w:rsidR="00F844B4" w:rsidRPr="00766559" w:rsidRDefault="00F844B4" w:rsidP="005D2C41">
      <w:pPr>
        <w:tabs>
          <w:tab w:val="left" w:pos="0"/>
        </w:tabs>
        <w:rPr>
          <w:rFonts w:asciiTheme="minorHAnsi" w:hAnsiTheme="minorHAnsi" w:cstheme="minorHAnsi"/>
          <w:color w:val="auto"/>
        </w:rPr>
      </w:pPr>
    </w:p>
    <w:p w14:paraId="030D48D3" w14:textId="7F66193B" w:rsidR="00970781" w:rsidRPr="00766559" w:rsidRDefault="006305D7" w:rsidP="005D2C41">
      <w:pPr>
        <w:rPr>
          <w:rFonts w:asciiTheme="minorHAnsi" w:hAnsiTheme="minorHAnsi" w:cstheme="minorHAnsi"/>
          <w:color w:val="808080"/>
        </w:rPr>
      </w:pPr>
      <w:r w:rsidRPr="00766559">
        <w:rPr>
          <w:rFonts w:asciiTheme="minorHAnsi" w:hAnsiTheme="minorHAnsi" w:cstheme="minorHAnsi"/>
          <w:b/>
        </w:rPr>
        <w:t>INTRODUCTION</w:t>
      </w:r>
      <w:r w:rsidRPr="00766559">
        <w:rPr>
          <w:rFonts w:asciiTheme="minorHAnsi" w:hAnsiTheme="minorHAnsi" w:cstheme="minorHAnsi"/>
          <w:b/>
          <w:bCs/>
        </w:rPr>
        <w:t>:</w:t>
      </w:r>
      <w:r w:rsidR="00224340" w:rsidRPr="00766559">
        <w:rPr>
          <w:rFonts w:asciiTheme="minorHAnsi" w:hAnsiTheme="minorHAnsi" w:cstheme="minorHAnsi"/>
          <w:b/>
          <w:bCs/>
        </w:rPr>
        <w:t xml:space="preserve"> </w:t>
      </w:r>
    </w:p>
    <w:p w14:paraId="204CB85C" w14:textId="45B63295" w:rsidR="00736EDA" w:rsidRDefault="00224340" w:rsidP="005D2C41">
      <w:pPr>
        <w:tabs>
          <w:tab w:val="left" w:pos="2835"/>
        </w:tabs>
      </w:pPr>
      <w:r w:rsidRPr="00766559">
        <w:t>The implementation of optogenetics, a modern neuroscience experimental tool in which light is used to control neuronal activity, has in recent years led to major advancements in understanding how specific neuronal populations impact</w:t>
      </w:r>
      <w:r w:rsidRPr="00534930">
        <w:t xml:space="preserve"> behavior</w:t>
      </w:r>
      <w:r w:rsidR="00280CFA" w:rsidRPr="00A42723">
        <w:fldChar w:fldCharType="begin" w:fldLock="1"/>
      </w:r>
      <w:r w:rsidR="00D974B7" w:rsidRPr="00534930">
        <w:instrText>ADDIN CSL_CITATION {"citationItems":[{"id":"ITEM-1","itemData":{"DOI":"10.1146/annurev-neuro-061010-113817","ISSN":"0147-006X","abstract":"Genetically encoded, single-component optogenetic tools have made a significant impact on neuroscience, enabling specific modulation of selected cells within complex neural tissues. As the optogenetic toolbox contents grow and diversify, the opportunities for neuroscience continue to grow. In this review, we outline the development of currently available single-component optogenetic tools and summarize the application of various optogenetic tools in diverse model organisms.","author":[{"dropping-particle":"","family":"Fenno","given":"Lief","non-dropping-particle":"","parse-names":false,"suffix":""},{"dropping-particle":"","family":"Yizhar","given":"Ofer","non-dropping-particle":"","parse-names":false,"suffix":""},{"dropping-particle":"","family":"Deisseroth","given":"Karl","non-dropping-particle":"","parse-names":false,"suffix":""}],"container-title":"Annual Review of Neuroscience","id":"ITEM-1","issue":"1","issued":{"date-parts":[["2011"]]},"page":"389-412","title":"The Development and Application of Optogenetics","type":"article-journal","volume":"34"},"uris":["http://www.mendeley.com/documents/?uuid=236acd6a-be99-4315-8523-0a59abcd1770"]},{"id":"ITEM-2","itemData":{"DOI":"10.1038/nrn.2017.15","ISSN":"14710048","abstract":"Modern optogenetics can be tuned to evoke activity that corresponds to naturally occurring local or global activity in timing, magnitude or individual-cell patterning. This outcome has been facilitated not only by the development of core features of optogenetics over the past 10 years (microbial-opsin variants, opsin-targeting strategies and light-targeting devices) but also by the recent integration of optogenetics with complementary technologies, spanning electrophysiology, activity imaging and anatomical methods for structural and molecular analysis. This integrated approach now supports optogenetic identification of the native, necessary and sufficient causal underpinnings of physiology and behaviour on acute or chronic timescales and across cellular, circuit-level or brain-wide spatial scales.","author":[{"dropping-particle":"","family":"Kim","given":"Christina K.","non-dropping-particle":"","parse-names":false,"suffix":""},{"dropping-particle":"","family":"Adhikari","given":"Avishek","non-dropping-particle":"","parse-names":false,"suffix":""},{"dropping-particle":"","family":"Deisseroth","given":"Karl","non-dropping-particle":"","parse-names":false,"suffix":""}],"container-title":"Nature Reviews Neuroscience","id":"ITEM-2","issue":"4","issued":{"date-parts":[["2017"]]},"page":"222-235","publisher":"Nature Publishing Group","title":"Integration of optogenetics with complementary methodologies in systems neuroscience","type":"article-journal","volume":"18"},"uris":["http://www.mendeley.com/documents/?uuid=94810bea-18ce-4d1e-abb8-85954ff3d4de"]},{"id":"ITEM-3","itemData":{"DOI":"10.1038/nn.4091","ISBN":"1546-1726 (Electronic)\\r1097-6256 (Linking)","ISSN":"1546-1726","PMID":"26308982","abstract":"Over the past 10 years, the development and convergence of microbial opsin engineering, modular genetic methods for cell-type targeting and optical strategies for guiding light through tissue have enabled versatile optical control of defined cells in living systems, defining modern optogenetics. Despite widespread recognition of the importance of spatiotemporally precise causal control over cellular signaling, for nearly the first half (2005-2009) of this 10-year period, as optogenetics was being created, there were difficulties in implementation, few publications and limited biological findings. In contrast, the ensuing years have witnessed a substantial acceleration in the application domain, with the publication of thousands of discoveries and insights into the function of nervous systems and beyond. This Historical Commentary reflects on the scientific landscape of this decade-long transition.","author":[{"dropping-particle":"","family":"Deisseroth","given":"Karl","non-dropping-particle":"","parse-names":false,"suffix":""}],"container-title":"Nature neuroscience","id":"ITEM-3","issue":"9","issued":{"date-parts":[["2015"]]},"page":"1213-1225","title":"Optogenetics: 10 years of microbial opsins in neuroscience.","type":"article-journal","volume":"18"},"uris":["http://www.mendeley.com/documents/?uuid=9f452d69-bc9a-4503-94aa-80087dc91839"]}],"mendeley":{"formattedCitation":"&lt;sup&gt;1–3&lt;/sup&gt;","plainTextFormattedCitation":"1–3","previouslyFormattedCitation":"&lt;sup&gt;1–3&lt;/sup&gt;"},"properties":{"noteIndex":0},"schema":"https://github.com/citation-style-language/schema/raw/master/csl-citation.json"}</w:instrText>
      </w:r>
      <w:r w:rsidR="00280CFA" w:rsidRPr="00A42723">
        <w:fldChar w:fldCharType="separate"/>
      </w:r>
      <w:r w:rsidR="00280CFA" w:rsidRPr="00A42723">
        <w:rPr>
          <w:noProof/>
          <w:vertAlign w:val="superscript"/>
        </w:rPr>
        <w:t>1–3</w:t>
      </w:r>
      <w:r w:rsidR="00280CFA" w:rsidRPr="00A42723">
        <w:fldChar w:fldCharType="end"/>
      </w:r>
      <w:r w:rsidRPr="00766559">
        <w:t>. The outstanding spatial and temporal selectivity of optogen</w:t>
      </w:r>
      <w:r w:rsidRPr="00A42723">
        <w:t xml:space="preserve">etics allows </w:t>
      </w:r>
      <w:r w:rsidR="00895B33" w:rsidRPr="00825F69">
        <w:t xml:space="preserve">the </w:t>
      </w:r>
      <w:r w:rsidRPr="00825F69">
        <w:t xml:space="preserve">establishment of causal relationships between </w:t>
      </w:r>
      <w:r w:rsidR="004E65C6" w:rsidRPr="00825F69">
        <w:t xml:space="preserve">excitation or inhibition of cell groups of interest </w:t>
      </w:r>
      <w:r w:rsidRPr="00825F69">
        <w:t>and behavioral output</w:t>
      </w:r>
      <w:r w:rsidRPr="00A42723">
        <w:fldChar w:fldCharType="begin" w:fldLock="1"/>
      </w:r>
      <w:r w:rsidR="00D974B7" w:rsidRPr="00534930">
        <w:instrText>ADDIN CSL_CITATION {"citationItems":[{"id":"ITEM-1","itemData":{"DOI":"10.1038/nn.4091","ISBN":"1546-1726 (Electronic)\\r1097-6256 (Linking)","ISSN":"1546-1726","PMID":"26308982","abstract":"Over the past 10 years, the development and convergence of microbial opsin engineering, modular genetic methods for cell-type targeting and optical strategies for guiding light through tissue have enabled versatile optical control of defined cells in living systems, defining modern optogenetics. Despite widespread recognition of the importance of spatiotemporally precise causal control over cellular signaling, for nearly the first half (2005-2009) of this 10-year period, as optogenetics was being created, there were difficulties in implementation, few publications and limited biological findings. In contrast, the ensuing years have witnessed a substantial acceleration in the application domain, with the publication of thousands of discoveries and insights into the function of nervous systems and beyond. This Historical Commentary reflects on the scientific landscape of this decade-long transition.","author":[{"dropping-particle":"","family":"Deisseroth","given":"Karl","non-dropping-particle":"","parse-names":false,"suffix":""}],"container-title":"Nature neuroscience","id":"ITEM-1","issue":"9","issued":{"date-parts":[["2015"]]},"page":"1213-1225","title":"Optogenetics: 10 years of microbial opsins in neuroscience.","type":"article-journal","volume":"18"},"uris":["http://www.mendeley.com/documents/?uuid=9f452d69-bc9a-4503-94aa-80087dc91839"]},{"id":"ITEM-2","itemData":{"DOI":"10.1038/nrn.2017.15","ISSN":"14710048","abstract":"Modern optogenetics can be tuned to evoke activity that corresponds to naturally occurring local or global activity in timing, magnitude or individual-cell patterning. This outcome has been facilitated not only by the development of core features of optogenetics over the past 10 years (microbial-opsin variants, opsin-targeting strategies and light-targeting devices) but also by the recent integration of optogenetics with complementary technologies, spanning electrophysiology, activity imaging and anatomical methods for structural and molecular analysis. This integrated approach now supports optogenetic identification of the native, necessary and sufficient causal underpinnings of physiology and behaviour on acute or chronic timescales and across cellular, circuit-level or brain-wide spatial scales.","author":[{"dropping-particle":"","family":"Kim","given":"Christina K.","non-dropping-particle":"","parse-names":false,"suffix":""},{"dropping-particle":"","family":"Adhikari","given":"Avishek","non-dropping-particle":"","parse-names":false,"suffix":""},{"dropping-particle":"","family":"Deisseroth","given":"Karl","non-dropping-particle":"","parse-names":false,"suffix":""}],"container-title":"Nature Reviews Neuroscience","id":"ITEM-2","issue":"4","issued":{"date-parts":[["2017"]]},"page":"222-235","publisher":"Nature Publishing Group","title":"Integration of optogenetics with complementary methodologies in systems neuroscience","type":"article-journal","volume":"18"},"uris":["http://www.mendeley.com/documents/?uuid=94810bea-18ce-4d1e-abb8-85954ff3d4de"]}],"mendeley":{"formattedCitation":"&lt;sup&gt;2, 3&lt;/sup&gt;","plainTextFormattedCitation":"2, 3","previouslyFormattedCitation":"&lt;sup&gt;2, 3&lt;/sup&gt;"},"properties":{"noteIndex":0},"schema":"https://github.com/citation-style-language/schema/raw/master/csl-citation.json"}</w:instrText>
      </w:r>
      <w:r w:rsidRPr="00A42723">
        <w:fldChar w:fldCharType="separate"/>
      </w:r>
      <w:r w:rsidR="00280CFA" w:rsidRPr="00A42723">
        <w:rPr>
          <w:noProof/>
          <w:vertAlign w:val="superscript"/>
        </w:rPr>
        <w:t>2,3</w:t>
      </w:r>
      <w:r w:rsidRPr="00A42723">
        <w:fldChar w:fldCharType="end"/>
      </w:r>
      <w:r w:rsidRPr="00766559">
        <w:t>. Spatial selectivity</w:t>
      </w:r>
      <w:r w:rsidR="00A97B11" w:rsidRPr="00A42723">
        <w:t xml:space="preserve"> in optogenetics</w:t>
      </w:r>
      <w:r w:rsidRPr="00825F69">
        <w:t xml:space="preserve"> is </w:t>
      </w:r>
      <w:r w:rsidR="003C3CD4" w:rsidRPr="00825F69">
        <w:t xml:space="preserve">commonly </w:t>
      </w:r>
      <w:r w:rsidRPr="00825F69">
        <w:t xml:space="preserve">ensured </w:t>
      </w:r>
      <w:r w:rsidR="00A97B11" w:rsidRPr="00825F69">
        <w:t>through</w:t>
      </w:r>
      <w:r w:rsidR="0015693F" w:rsidRPr="00825F69">
        <w:t xml:space="preserve"> the Cre-Lox system</w:t>
      </w:r>
      <w:r w:rsidR="001C512D" w:rsidRPr="00825F69">
        <w:t xml:space="preserve"> in which the activity of Cre recombinase leads to recombination of any DNA sequences present between Lox sites</w:t>
      </w:r>
      <w:r w:rsidR="00993FD9" w:rsidRPr="00825F69">
        <w:t>, so called floxed alleles (flanked by lox sites)</w:t>
      </w:r>
      <w:r w:rsidR="000D0618" w:rsidRPr="00A42723">
        <w:fldChar w:fldCharType="begin" w:fldLock="1"/>
      </w:r>
      <w:r w:rsidR="00D974B7" w:rsidRPr="00534930">
        <w:instrText>ADDIN CSL_CITATION {"citationItems":[{"id":"ITEM-1","itemData":{"DOI":"10.1002/(SICI)1526-968X(200002)26:2&lt;99::AID-GENE1&gt;3.0.CO;2-B","ISSN":"1526954X","abstract":"No abstract.","author":[{"dropping-particle":"","family":"Nagy","given":"Andras","non-dropping-particle":"","parse-names":false,"suffix":""}],"container-title":"Genesis","id":"ITEM-1","issue":"2","issued":{"date-parts":[["2000"]]},"page":"99-109","title":"Cre recombinase: The universal reagent for genome tailoring","type":"article-journal","volume":"26"},"uris":["http://www.mendeley.com/documents/?uuid=e1eea138-c577-406f-bfc4-6cd9631e12e3"]}],"mendeley":{"formattedCitation":"&lt;sup&gt;4&lt;/sup&gt;","plainTextFormattedCitation":"4","previouslyFormattedCitation":"&lt;sup&gt;4&lt;/sup&gt;"},"properties":{"noteIndex":0},"schema":"https://github.com/citation-style-language/schema/raw/master/csl-citation.json"}</w:instrText>
      </w:r>
      <w:r w:rsidR="000D0618" w:rsidRPr="00A42723">
        <w:fldChar w:fldCharType="separate"/>
      </w:r>
      <w:r w:rsidR="00280CFA" w:rsidRPr="00A42723">
        <w:rPr>
          <w:noProof/>
          <w:vertAlign w:val="superscript"/>
        </w:rPr>
        <w:t>4</w:t>
      </w:r>
      <w:r w:rsidR="000D0618" w:rsidRPr="00A42723">
        <w:fldChar w:fldCharType="end"/>
      </w:r>
      <w:r w:rsidR="0015693F" w:rsidRPr="00766559">
        <w:t>.</w:t>
      </w:r>
      <w:r w:rsidR="0083572D" w:rsidRPr="00A42723">
        <w:t xml:space="preserve"> </w:t>
      </w:r>
      <w:r w:rsidR="00A97B11" w:rsidRPr="00825F69">
        <w:t xml:space="preserve">The goal with </w:t>
      </w:r>
      <w:r w:rsidR="00CB308C" w:rsidRPr="00825F69">
        <w:t>using the</w:t>
      </w:r>
      <w:r w:rsidR="00A97B11" w:rsidRPr="00825F69">
        <w:t xml:space="preserve"> Cre-Lox system in optogenetics is to achieve expression of alleles encoding optogenetic opsins in specific neurons</w:t>
      </w:r>
      <w:r w:rsidR="001C512D" w:rsidRPr="00825F69">
        <w:t xml:space="preserve"> of interest</w:t>
      </w:r>
      <w:r w:rsidR="00A97B11" w:rsidRPr="00B154AE">
        <w:t xml:space="preserve"> while leaving surrounding neurons devoid of expression. </w:t>
      </w:r>
      <w:r w:rsidR="0056287D" w:rsidRPr="00534930">
        <w:t>Opsins are light-sensitive proteins that upon light-stimulation of specific wave</w:t>
      </w:r>
      <w:r w:rsidR="00314D3F" w:rsidRPr="00534930">
        <w:t>-</w:t>
      </w:r>
      <w:r w:rsidR="0056287D" w:rsidRPr="00534930">
        <w:t>length allow ion flow that affects neural excitabili</w:t>
      </w:r>
      <w:r w:rsidR="0056287D" w:rsidRPr="00766559">
        <w:t>ty</w:t>
      </w:r>
      <w:r w:rsidR="002E6110" w:rsidRPr="00766559">
        <w:t xml:space="preserve"> or </w:t>
      </w:r>
      <w:r w:rsidR="00E9280A" w:rsidRPr="00766559">
        <w:t>influence</w:t>
      </w:r>
      <w:r w:rsidR="002E6110" w:rsidRPr="00766559">
        <w:t xml:space="preserve"> </w:t>
      </w:r>
      <w:r w:rsidR="00E9280A" w:rsidRPr="00766559">
        <w:t>cellular</w:t>
      </w:r>
      <w:r w:rsidR="002E6110" w:rsidRPr="00766559">
        <w:t xml:space="preserve"> functions by modulating downstream effector pathways</w:t>
      </w:r>
      <w:r w:rsidR="0056287D" w:rsidRPr="00766559">
        <w:t xml:space="preserve">. </w:t>
      </w:r>
      <w:r w:rsidR="00A7237E" w:rsidRPr="00766559">
        <w:t>Novel variants of opsins</w:t>
      </w:r>
      <w:r w:rsidR="002E6110" w:rsidRPr="00766559">
        <w:t xml:space="preserve"> that differ in action (excitatory, inhibitory, modulatory), mechanism, activation by light </w:t>
      </w:r>
      <w:r w:rsidR="009B0735" w:rsidRPr="00766559">
        <w:t>wavelength</w:t>
      </w:r>
      <w:r w:rsidR="002E6110" w:rsidRPr="00766559">
        <w:t xml:space="preserve"> and kinetics properties</w:t>
      </w:r>
      <w:r w:rsidR="00DF5A65" w:rsidRPr="00A42723">
        <w:fldChar w:fldCharType="begin" w:fldLock="1"/>
      </w:r>
      <w:r w:rsidR="00D974B7" w:rsidRPr="00825F69">
        <w:instrText>ADDIN CSL_CITATION {"citationItems":[{"id":"ITEM-1","itemData":{"DOI":"10.1016/j.neuron.2011.06.004","ISSN":"08966273","abstract":"Both observational and perturbational technologies are essential for advancing the understanding of brain function and dysfunction. But while observational techniques have greatly advanced in the last century, techniques for perturbation that are matched to the speed and heterogeneity of neural systems have lagged behind. The technology of optogenetics represents a step toward addressing this disparity. Reliable and targetable single-component tools (which encompass both light sensation and effector function within a single protein) have enabled versatile new classes of investigation in the study of neural systems. Here we provide a primer on the application of optogenetics in neuroscience, focusing on the single-component tools and highlighting important problems, challenges, and technical considerations. © 2011 Elsevier Inc.","author":[{"dropping-particle":"","family":"Yizhar","given":"Ofer","non-dropping-particle":"","parse-names":false,"suffix":""},{"dropping-particle":"","family":"Fenno","given":"Lief E.","non-dropping-particle":"","parse-names":false,"suffix":""},{"dropping-particle":"","family":"Davidson","given":"Thomas J.","non-dropping-particle":"","parse-names":false,"suffix":""},{"dropping-particle":"","family":"Mogri","given":"Murtaza","non-dropping-particle":"","parse-names":false,"suffix":""},{"dropping-particle":"","family":"Deisseroth","given":"Karl","non-dropping-particle":"","parse-names":false,"suffix":""}],"container-title":"Neuron","id":"ITEM-1","issue":"1","issued":{"date-parts":[["2011"]]},"page":"9-34","publisher":"Elsevier Inc.","title":"Optogenetics in Neural Systems","type":"article-journal","volume":"71"},"uris":["http://www.mendeley.com/documents/?uuid=6b602360-0e73-41b3-8a6a-ab208b0ea3e4"]}],"mendeley":{"formattedCitation":"&lt;sup&gt;5&lt;/sup&gt;","plainTextFormattedCitation":"5","previouslyFormattedCitation":"&lt;sup&gt;5&lt;/sup&gt;"},"properties":{"noteIndex":0},"schema":"https://github.com/citation-style-language/schema/raw/master/csl-citation.json"}</w:instrText>
      </w:r>
      <w:r w:rsidR="00DF5A65" w:rsidRPr="00A42723">
        <w:fldChar w:fldCharType="separate"/>
      </w:r>
      <w:r w:rsidR="00280CFA" w:rsidRPr="00A42723">
        <w:rPr>
          <w:noProof/>
          <w:vertAlign w:val="superscript"/>
        </w:rPr>
        <w:t>5</w:t>
      </w:r>
      <w:r w:rsidR="00DF5A65" w:rsidRPr="00A42723">
        <w:fldChar w:fldCharType="end"/>
      </w:r>
      <w:r w:rsidR="00A7237E" w:rsidRPr="00766559">
        <w:t xml:space="preserve"> are </w:t>
      </w:r>
      <w:r w:rsidR="002E6110" w:rsidRPr="00A42723">
        <w:t xml:space="preserve">continuously being developed </w:t>
      </w:r>
      <w:r w:rsidR="00797532" w:rsidRPr="00825F69">
        <w:t xml:space="preserve">to meet the needs of </w:t>
      </w:r>
      <w:r w:rsidR="00E30F00" w:rsidRPr="00825F69">
        <w:t>specific</w:t>
      </w:r>
      <w:r w:rsidR="00797532" w:rsidRPr="00825F69">
        <w:t xml:space="preserve"> experimental approaches.</w:t>
      </w:r>
      <w:r w:rsidR="00A7237E" w:rsidRPr="00B154AE">
        <w:t xml:space="preserve"> </w:t>
      </w:r>
      <w:r w:rsidR="00797532" w:rsidRPr="00534930">
        <w:t xml:space="preserve">Regarding excitability, </w:t>
      </w:r>
      <w:r w:rsidR="009B0735" w:rsidRPr="00534930">
        <w:t>using</w:t>
      </w:r>
      <w:r w:rsidR="00CA0D41" w:rsidRPr="00534930">
        <w:t xml:space="preserve"> a depolarizing or hyperpolarizing</w:t>
      </w:r>
      <w:r w:rsidR="00E47C2B" w:rsidRPr="00766559">
        <w:t xml:space="preserve"> </w:t>
      </w:r>
      <w:r w:rsidR="00DC2147" w:rsidRPr="00766559">
        <w:t>opsin dictates</w:t>
      </w:r>
      <w:r w:rsidR="00CA0D41" w:rsidRPr="00766559">
        <w:t xml:space="preserve"> the activity of the neurons (excit</w:t>
      </w:r>
      <w:r w:rsidR="009B0735" w:rsidRPr="00766559">
        <w:t>ation</w:t>
      </w:r>
      <w:r w:rsidR="00CA0D41" w:rsidRPr="00766559">
        <w:t xml:space="preserve"> or inhibit</w:t>
      </w:r>
      <w:r w:rsidR="009B0735" w:rsidRPr="00766559">
        <w:t>ion</w:t>
      </w:r>
      <w:r w:rsidR="000F3CC7" w:rsidRPr="00766559">
        <w:t>, respectively</w:t>
      </w:r>
      <w:r w:rsidR="00CA0D41" w:rsidRPr="00766559">
        <w:t>) upon light-stimulation</w:t>
      </w:r>
      <w:r w:rsidR="00291434" w:rsidRPr="00766559">
        <w:t xml:space="preserve"> at a specific wavelength</w:t>
      </w:r>
      <w:r w:rsidR="00CA0D41" w:rsidRPr="00766559">
        <w:t xml:space="preserve"> delivered into the brain</w:t>
      </w:r>
      <w:r w:rsidR="000D0618" w:rsidRPr="00A42723">
        <w:fldChar w:fldCharType="begin" w:fldLock="1"/>
      </w:r>
      <w:r w:rsidR="00D974B7" w:rsidRPr="00825F69">
        <w:instrText>ADDIN CSL_CITATION {"citationItems":[{"id":"ITEM-1","itemData":{"DOI":"10.1038/nn.4091","ISBN":"1546-1726 (Electronic)\\r1097-6256 (Linking)","ISSN":"1546-1726","PMID":"26308982","abstract":"Over the past 10 years, the development and convergence of microbial opsin engineering, modular genetic methods for cell-type targeting and optical strategies for guiding light through tissue have enabled versatile optical control of defined cells in living systems, defining modern optogenetics. Despite widespread recognition of the importance of spatiotemporally precise causal control over cellular signaling, for nearly the first half (2005-2009) of this 10-year period, as optogenetics was being created, there were difficulties in implementation, few publications and limited biological findings. In contrast, the ensuing years have witnessed a substantial acceleration in the application domain, with the publication of thousands of discoveries and insights into the function of nervous systems and beyond. This Historical Commentary reflects on the scientific landscape of this decade-long transition.","author":[{"dropping-particle":"","family":"Deisseroth","given":"Karl","non-dropping-particle":"","parse-names":false,"suffix":""}],"container-title":"Nature neuroscience","id":"ITEM-1","issue":"9","issued":{"date-parts":[["2015"]]},"page":"1213-1225","title":"Optogenetics: 10 years of microbial opsins in neuroscience.","type":"article-journal","volume":"18"},"uris":["http://www.mendeley.com/documents/?uuid=9f452d69-bc9a-4503-94aa-80087dc91839"]}],"mendeley":{"formattedCitation":"&lt;sup&gt;3&lt;/sup&gt;","plainTextFormattedCitation":"3","previouslyFormattedCitation":"&lt;sup&gt;3&lt;/sup&gt;"},"properties":{"noteIndex":0},"schema":"https://github.com/citation-style-language/schema/raw/master/csl-citation.json"}</w:instrText>
      </w:r>
      <w:r w:rsidR="000D0618" w:rsidRPr="00A42723">
        <w:fldChar w:fldCharType="separate"/>
      </w:r>
      <w:r w:rsidR="00280CFA" w:rsidRPr="00A42723">
        <w:rPr>
          <w:noProof/>
          <w:vertAlign w:val="superscript"/>
        </w:rPr>
        <w:t>3</w:t>
      </w:r>
      <w:r w:rsidR="000D0618" w:rsidRPr="00A42723">
        <w:fldChar w:fldCharType="end"/>
      </w:r>
      <w:r w:rsidR="00CA0D41" w:rsidRPr="00766559">
        <w:t xml:space="preserve">. </w:t>
      </w:r>
    </w:p>
    <w:p w14:paraId="79BF5292" w14:textId="77777777" w:rsidR="008F3D18" w:rsidRPr="00A42723" w:rsidRDefault="008F3D18" w:rsidP="005D2C41">
      <w:pPr>
        <w:tabs>
          <w:tab w:val="left" w:pos="2835"/>
        </w:tabs>
      </w:pPr>
    </w:p>
    <w:p w14:paraId="3290E311" w14:textId="4E85A873" w:rsidR="005C184E" w:rsidRDefault="001C512D" w:rsidP="005D2C41">
      <w:pPr>
        <w:tabs>
          <w:tab w:val="left" w:pos="2835"/>
        </w:tabs>
      </w:pPr>
      <w:r w:rsidRPr="00825F69">
        <w:t>Selective promoter activity directs the expression of Cre recombinase to the neurons of interest</w:t>
      </w:r>
      <w:r w:rsidR="00993FD9" w:rsidRPr="00825F69">
        <w:t xml:space="preserve">. By implementing a floxed allele of the opsin of interest, </w:t>
      </w:r>
      <w:r w:rsidR="00A50C34" w:rsidRPr="00B154AE">
        <w:t xml:space="preserve">Cre-mediated recombination will ensure that </w:t>
      </w:r>
      <w:r w:rsidR="00993FD9" w:rsidRPr="00534930">
        <w:t xml:space="preserve">the opsin </w:t>
      </w:r>
      <w:r w:rsidR="00024D06" w:rsidRPr="00534930">
        <w:t>is</w:t>
      </w:r>
      <w:r w:rsidR="00993FD9" w:rsidRPr="00534930">
        <w:t xml:space="preserve"> </w:t>
      </w:r>
      <w:r w:rsidR="00493E25" w:rsidRPr="00534930">
        <w:t xml:space="preserve">selectively </w:t>
      </w:r>
      <w:r w:rsidR="00993FD9" w:rsidRPr="00534930">
        <w:t xml:space="preserve">expressed </w:t>
      </w:r>
      <w:r w:rsidR="00CA0D41" w:rsidRPr="00534930">
        <w:t xml:space="preserve">in </w:t>
      </w:r>
      <w:r w:rsidR="00993FD9" w:rsidRPr="00534930">
        <w:t>neurons that</w:t>
      </w:r>
      <w:r w:rsidR="00CA0D41" w:rsidRPr="00534930">
        <w:t xml:space="preserve"> </w:t>
      </w:r>
      <w:r w:rsidR="00492DC1" w:rsidRPr="00534930">
        <w:t>co-</w:t>
      </w:r>
      <w:r w:rsidR="00CA0D41" w:rsidRPr="00534930">
        <w:t>express Cre recombinase</w:t>
      </w:r>
      <w:r w:rsidR="008A34B7" w:rsidRPr="00A42723">
        <w:fldChar w:fldCharType="begin" w:fldLock="1"/>
      </w:r>
      <w:r w:rsidR="00D974B7" w:rsidRPr="00825F69">
        <w:instrText>ADDIN CSL_CITATION {"citationItems":[{"id":"ITEM-1","itemData":{"DOI":"10.1038/nn.4091","ISBN":"1546-1726 (Electronic)\\r1097-6256 (Linking)","ISSN":"1546-1726","PMID":"26308982","abstract":"Over the past 10 years, the development and convergence of microbial opsin engineering, modular genetic methods for cell-type targeting and optical strategies for guiding light through tissue have enabled versatile optical control of defined cells in living systems, defining modern optogenetics. Despite widespread recognition of the importance of spatiotemporally precise causal control over cellular signaling, for nearly the first half (2005-2009) of this 10-year period, as optogenetics was being created, there were difficulties in implementation, few publications and limited biological findings. In contrast, the ensuing years have witnessed a substantial acceleration in the application domain, with the publication of thousands of discoveries and insights into the function of nervous systems and beyond. This Historical Commentary reflects on the scientific landscape of this decade-long transition.","author":[{"dropping-particle":"","family":"Deisseroth","given":"Karl","non-dropping-particle":"","parse-names":false,"suffix":""}],"container-title":"Nature neuroscience","id":"ITEM-1","issue":"9","issued":{"date-parts":[["2015"]]},"page":"1213-1225","title":"Optogenetics: 10 years of microbial opsins in neuroscience.","type":"article-journal","volume":"18"},"uris":["http://www.mendeley.com/documents/?uuid=9f452d69-bc9a-4503-94aa-80087dc91839"]},{"id":"ITEM-2","itemData":{"DOI":"10.1016/j.tins.2015.04.005","ISSN":"01662236","abstract":"The selectivity of optogenetics commonly relies on genetic promoters to manipulate specific populations of neurons through the use of Cre-driver lines. All studies performed in the ventral tegmental area (VTA) so far have utilized promoters present in groups of cells that release dopamine (DA), GABA, or glutamate. However, neurons that co-release neurotransmitters and variabilities within groups of neurons that release the same neurotransmitter present challenges when evaluating the results. Further complexity is introduced by ectopic expression patterns often occurring in transgenic Cre-drivers. New perspectives could be unfolded by identifying and selecting different types of promoter for driving the Cre recombinase. Here, we discuss some promising candidates and highlight the advantages or disadvantages of different methods for creating novel transgenic lines.","author":[{"dropping-particle":"","family":"Pupe","given":"Stéfano","non-dropping-particle":"","parse-names":false,"suffix":""},{"dropping-particle":"","family":"Wallén-Mackenzie","given":"Åsa","non-dropping-particle":"","parse-names":false,"suffix":""}],"container-title":"Trends in Neurosciences","id":"ITEM-2","issue":"6","issued":{"date-parts":[["2015"]]},"page":"375-386","title":"Cre-driven optogenetics in the heterogeneous genetic panorama of the VTA","type":"article-journal","volume":"38"},"uris":["http://www.mendeley.com/documents/?uuid=cda4a67f-1ee6-3c01-a2c6-51d04bdf80aa"]}],"mendeley":{"formattedCitation":"&lt;sup&gt;3, 6&lt;/sup&gt;","plainTextFormattedCitation":"3, 6","previouslyFormattedCitation":"&lt;sup&gt;3, 6&lt;/sup&gt;"},"properties":{"noteIndex":0},"schema":"https://github.com/citation-style-language/schema/raw/master/csl-citation.json"}</w:instrText>
      </w:r>
      <w:r w:rsidR="008A34B7" w:rsidRPr="00A42723">
        <w:fldChar w:fldCharType="separate"/>
      </w:r>
      <w:r w:rsidR="00280CFA" w:rsidRPr="00A42723">
        <w:rPr>
          <w:noProof/>
          <w:vertAlign w:val="superscript"/>
        </w:rPr>
        <w:t>3,6</w:t>
      </w:r>
      <w:r w:rsidR="008A34B7" w:rsidRPr="00A42723">
        <w:fldChar w:fldCharType="end"/>
      </w:r>
      <w:r w:rsidR="00CA0D41" w:rsidRPr="00766559">
        <w:t xml:space="preserve">. This use of double transgenics to </w:t>
      </w:r>
      <w:r w:rsidR="009F18B9" w:rsidRPr="00A42723">
        <w:t>direct</w:t>
      </w:r>
      <w:r w:rsidR="00CA0D41" w:rsidRPr="00825F69">
        <w:t xml:space="preserve"> spatial selectivity has proven very efficient in optogen</w:t>
      </w:r>
      <w:r w:rsidR="000D0618" w:rsidRPr="00825F69">
        <w:t>e</w:t>
      </w:r>
      <w:r w:rsidR="00CA0D41" w:rsidRPr="00825F69">
        <w:t>tics. Thus</w:t>
      </w:r>
      <w:r w:rsidR="00CA0D41" w:rsidRPr="00B154AE">
        <w:t xml:space="preserve">, while light-stimulation to activate the opsins </w:t>
      </w:r>
      <w:r w:rsidR="0022636E" w:rsidRPr="00534930">
        <w:t>is broadly delivered through an</w:t>
      </w:r>
      <w:r w:rsidR="0056287D" w:rsidRPr="00534930">
        <w:t xml:space="preserve"> intracerebrally implanted optic fiber connected to a light source (LED or laser)</w:t>
      </w:r>
      <w:r w:rsidR="0056287D" w:rsidRPr="00A42723">
        <w:fldChar w:fldCharType="begin" w:fldLock="1"/>
      </w:r>
      <w:r w:rsidR="00D974B7" w:rsidRPr="00825F69">
        <w:instrText>ADDIN CSL_CITATION {"citationItems":[{"id":"ITEM-1","itemData":{"DOI":"10.1038/nn.4091","ISBN":"1546-1726 (Electronic)\\r1097-6256 (Linking)","ISSN":"1546-1726","PMID":"26308982","abstract":"Over the past 10 years, the development and convergence of microbial opsin engineering, modular genetic methods for cell-type targeting and optical strategies for guiding light through tissue have enabled versatile optical control of defined cells in living systems, defining modern optogenetics. Despite widespread recognition of the importance of spatiotemporally precise causal control over cellular signaling, for nearly the first half (2005-2009) of this 10-year period, as optogenetics was being created, there were difficulties in implementation, few publications and limited biological findings. In contrast, the ensuing years have witnessed a substantial acceleration in the application domain, with the publication of thousands of discoveries and insights into the function of nervous systems and beyond. This Historical Commentary reflects on the scientific landscape of this decade-long transition.","author":[{"dropping-particle":"","family":"Deisseroth","given":"Karl","non-dropping-particle":"","parse-names":false,"suffix":""}],"container-title":"Nature neuroscience","id":"ITEM-1","issue":"9","issued":{"date-parts":[["2015"]]},"page":"1213-1225","title":"Optogenetics: 10 years of microbial opsins in neuroscience.","type":"article-journal","volume":"18"},"uris":["http://www.mendeley.com/documents/?uuid=9f452d69-bc9a-4503-94aa-80087dc91839"]}],"mendeley":{"formattedCitation":"&lt;sup&gt;3&lt;/sup&gt;","plainTextFormattedCitation":"3","previouslyFormattedCitation":"&lt;sup&gt;3&lt;/sup&gt;"},"properties":{"noteIndex":0},"schema":"https://github.com/citation-style-language/schema/raw/master/csl-citation.json"}</w:instrText>
      </w:r>
      <w:r w:rsidR="0056287D" w:rsidRPr="00A42723">
        <w:fldChar w:fldCharType="separate"/>
      </w:r>
      <w:r w:rsidR="00280CFA" w:rsidRPr="00A42723">
        <w:rPr>
          <w:noProof/>
          <w:vertAlign w:val="superscript"/>
        </w:rPr>
        <w:t>3</w:t>
      </w:r>
      <w:r w:rsidR="0056287D" w:rsidRPr="00A42723">
        <w:fldChar w:fldCharType="end"/>
      </w:r>
      <w:r w:rsidR="00CA0D41" w:rsidRPr="00766559">
        <w:t>, only neurons expressing both Cre recombinase and the floxed opsin allele will res</w:t>
      </w:r>
      <w:r w:rsidR="00CA0D41" w:rsidRPr="00A42723">
        <w:t>pond to th</w:t>
      </w:r>
      <w:r w:rsidR="00223E67" w:rsidRPr="00825F69">
        <w:t xml:space="preserve">is </w:t>
      </w:r>
      <w:r w:rsidR="00CA0D41" w:rsidRPr="00825F69">
        <w:t xml:space="preserve">stimulation. </w:t>
      </w:r>
      <w:r w:rsidRPr="00825F69">
        <w:t xml:space="preserve">The Cre-Lox system in rodents can be </w:t>
      </w:r>
      <w:r w:rsidR="00C07B9E" w:rsidRPr="00825F69">
        <w:t xml:space="preserve">achieved </w:t>
      </w:r>
      <w:r w:rsidRPr="00825F69">
        <w:t>in</w:t>
      </w:r>
      <w:r w:rsidR="00EE1BE0" w:rsidRPr="00825F69">
        <w:t xml:space="preserve"> </w:t>
      </w:r>
      <w:r w:rsidRPr="00825F69">
        <w:t>different ways</w:t>
      </w:r>
      <w:r w:rsidR="007B507A" w:rsidRPr="00825F69">
        <w:t xml:space="preserve"> by </w:t>
      </w:r>
      <w:r w:rsidRPr="00825F69">
        <w:t xml:space="preserve">using </w:t>
      </w:r>
      <w:r w:rsidR="009B0735" w:rsidRPr="00825F69">
        <w:t>only transgeni</w:t>
      </w:r>
      <w:r w:rsidR="00EE1BE0" w:rsidRPr="00825F69">
        <w:t>cs</w:t>
      </w:r>
      <w:r w:rsidR="007B507A" w:rsidRPr="00825F69">
        <w:t xml:space="preserve"> (both Cre recombinase and the floxed opsin</w:t>
      </w:r>
      <w:r w:rsidR="00C07B9E" w:rsidRPr="00B154AE">
        <w:t xml:space="preserve"> construct</w:t>
      </w:r>
      <w:r w:rsidR="007B507A" w:rsidRPr="00534930">
        <w:t xml:space="preserve"> are encoded in transgenic animals)</w:t>
      </w:r>
      <w:r w:rsidR="009B0735" w:rsidRPr="00534930">
        <w:t>, only viral injections</w:t>
      </w:r>
      <w:r w:rsidR="00C07B9E" w:rsidRPr="00766559">
        <w:t xml:space="preserve"> (DNA constructs for</w:t>
      </w:r>
      <w:r w:rsidR="007B507A" w:rsidRPr="00766559">
        <w:t xml:space="preserve"> Cre r</w:t>
      </w:r>
      <w:r w:rsidR="00C07B9E" w:rsidRPr="00766559">
        <w:t>ecombinase and the floxed opsin</w:t>
      </w:r>
      <w:r w:rsidR="007B507A" w:rsidRPr="00766559">
        <w:t xml:space="preserve"> are </w:t>
      </w:r>
      <w:r w:rsidR="00C07B9E" w:rsidRPr="00766559">
        <w:t xml:space="preserve">both </w:t>
      </w:r>
      <w:r w:rsidR="007B507A" w:rsidRPr="00766559">
        <w:t>delivered via a viral carrier)</w:t>
      </w:r>
      <w:r w:rsidR="009B0735" w:rsidRPr="00766559">
        <w:t>, or a combination of the two</w:t>
      </w:r>
      <w:r w:rsidR="007B507A" w:rsidRPr="00766559">
        <w:t xml:space="preserve"> (</w:t>
      </w:r>
      <w:r w:rsidR="00C07B9E" w:rsidRPr="00766559">
        <w:t>for example,</w:t>
      </w:r>
      <w:r w:rsidR="007B507A" w:rsidRPr="00766559">
        <w:t xml:space="preserve"> Cre recombinase is encoded by a transgenic animal which is injected</w:t>
      </w:r>
      <w:r w:rsidR="00C07B9E" w:rsidRPr="00766559">
        <w:t xml:space="preserve"> with a virus carrying the floxed opsin construct)</w:t>
      </w:r>
      <w:r w:rsidR="008A34B7" w:rsidRPr="00A42723">
        <w:fldChar w:fldCharType="begin" w:fldLock="1"/>
      </w:r>
      <w:r w:rsidR="00D974B7" w:rsidRPr="00825F69">
        <w:instrText>ADDIN CSL_CITATION {"citationItems":[{"id":"ITEM-1","itemData":{"DOI":"10.1016/j.neuron.2011.06.004","ISSN":"08966273","abstract":"Both observational and perturbational technologies are essential for advancing the understanding of brain function and dysfunction. But while observational techniques have greatly advanced in the last century, techniques for perturbation that are matched to the speed and heterogeneity of neural systems have lagged behind. The technology of optogenetics represents a step toward addressing this disparity. Reliable and targetable single-component tools (which encompass both light sensation and effector function within a single protein) have enabled versatile new classes of investigation in the study of neural systems. Here we provide a primer on the application of optogenetics in neuroscience, focusing on the single-component tools and highlighting important problems, challenges, and technical considerations. © 2011 Elsevier Inc.","author":[{"dropping-particle":"","family":"Yizhar","given":"Ofer","non-dropping-particle":"","parse-names":false,"suffix":""},{"dropping-particle":"","family":"Fenno","given":"Lief E.","non-dropping-particle":"","parse-names":false,"suffix":""},{"dropping-particle":"","family":"Davidson","given":"Thomas J.","non-dropping-particle":"","parse-names":false,"suffix":""},{"dropping-particle":"","family":"Mogri","given":"Murtaza","non-dropping-particle":"","parse-names":false,"suffix":""},{"dropping-particle":"","family":"Deisseroth","given":"Karl","non-dropping-particle":"","parse-names":false,"suffix":""}],"container-title":"Neuron","id":"ITEM-1","issue":"1","issued":{"date-parts":[["2011"]]},"page":"9-34","publisher":"Elsevier Inc.","title":"Optogenetics in Neural Systems","type":"article-journal","volume":"71"},"uris":["http://www.mendeley.com/documents/?uuid=6b602360-0e73-41b3-8a6a-ab208b0ea3e4"]}],"mendeley":{"formattedCitation":"&lt;sup&gt;5&lt;/sup&gt;","plainTextFormattedCitation":"5","previouslyFormattedCitation":"&lt;sup&gt;5&lt;/sup&gt;"},"properties":{"noteIndex":0},"schema":"https://github.com/citation-style-language/schema/raw/master/csl-citation.json"}</w:instrText>
      </w:r>
      <w:r w:rsidR="008A34B7" w:rsidRPr="00A42723">
        <w:fldChar w:fldCharType="separate"/>
      </w:r>
      <w:r w:rsidR="00280CFA" w:rsidRPr="00A42723">
        <w:rPr>
          <w:noProof/>
          <w:vertAlign w:val="superscript"/>
        </w:rPr>
        <w:t>5</w:t>
      </w:r>
      <w:r w:rsidR="008A34B7" w:rsidRPr="00A42723">
        <w:fldChar w:fldCharType="end"/>
      </w:r>
      <w:r w:rsidRPr="00766559">
        <w:t xml:space="preserve">. </w:t>
      </w:r>
      <w:r w:rsidR="00C07B9E" w:rsidRPr="00A42723">
        <w:t>The floxed opsin DNA construct is usually cloned in frame with a reporter gene to enable visuali</w:t>
      </w:r>
      <w:r w:rsidR="003C4EBC" w:rsidRPr="00825F69">
        <w:t>z</w:t>
      </w:r>
      <w:r w:rsidR="00C07B9E" w:rsidRPr="00825F69">
        <w:t xml:space="preserve">ation of Cre-mediated recombination in tissue sections. </w:t>
      </w:r>
      <w:r w:rsidR="004E1FBE" w:rsidRPr="00B154AE">
        <w:t xml:space="preserve">While optogenetics can </w:t>
      </w:r>
      <w:r w:rsidR="00193038">
        <w:t xml:space="preserve">also </w:t>
      </w:r>
      <w:r w:rsidR="004E1FBE" w:rsidRPr="00B154AE">
        <w:t xml:space="preserve">be performed in rats, the presented protocols have been generated for mice. For simplicity, mice carrying both Cre recombinase and the floxed opsin will be referred to as “optogenetics mice”. </w:t>
      </w:r>
      <w:r w:rsidR="00C07B9E" w:rsidRPr="00534930">
        <w:t xml:space="preserve">In the protocols described </w:t>
      </w:r>
      <w:r w:rsidR="004E1FBE" w:rsidRPr="00534930">
        <w:t>below</w:t>
      </w:r>
      <w:r w:rsidR="00C07B9E" w:rsidRPr="00534930">
        <w:t xml:space="preserve">, </w:t>
      </w:r>
      <w:r w:rsidR="004E1FBE" w:rsidRPr="00534930">
        <w:t>optogenetics mice have been generated by</w:t>
      </w:r>
      <w:r w:rsidR="00C07B9E" w:rsidRPr="00534930">
        <w:t xml:space="preserve"> </w:t>
      </w:r>
      <w:r w:rsidR="00720D05" w:rsidRPr="00534930">
        <w:t>a mixed transgenic</w:t>
      </w:r>
      <w:r w:rsidR="00D41EF7" w:rsidRPr="00534930">
        <w:t xml:space="preserve"> (Cre recombinase</w:t>
      </w:r>
      <w:r w:rsidR="004E1FBE" w:rsidRPr="00766559">
        <w:t xml:space="preserve"> under control of two different promoters</w:t>
      </w:r>
      <w:r w:rsidR="00D41EF7" w:rsidRPr="00766559">
        <w:t>)</w:t>
      </w:r>
      <w:r w:rsidR="00720D05" w:rsidRPr="00766559">
        <w:t xml:space="preserve"> and viral</w:t>
      </w:r>
      <w:r w:rsidR="009B0735" w:rsidRPr="00766559">
        <w:t xml:space="preserve"> </w:t>
      </w:r>
      <w:r w:rsidR="00E8063E" w:rsidRPr="00766559">
        <w:t>(using an adeno</w:t>
      </w:r>
      <w:r w:rsidR="004E65C6" w:rsidRPr="00766559">
        <w:t>-</w:t>
      </w:r>
      <w:r w:rsidR="00E8063E" w:rsidRPr="00766559">
        <w:t>associated virus, AAV</w:t>
      </w:r>
      <w:r w:rsidR="00D41EF7" w:rsidRPr="00766559">
        <w:t>, to deliver the floxed opsin</w:t>
      </w:r>
      <w:r w:rsidR="004E1FBE" w:rsidRPr="00766559">
        <w:t xml:space="preserve"> DNA construct</w:t>
      </w:r>
      <w:r w:rsidR="00060953">
        <w:t xml:space="preserve"> – in our case ChR2/H134R</w:t>
      </w:r>
      <w:r w:rsidR="00E8063E" w:rsidRPr="00766559">
        <w:t xml:space="preserve">) </w:t>
      </w:r>
      <w:r w:rsidR="00720D05" w:rsidRPr="00766559">
        <w:t>approach.</w:t>
      </w:r>
      <w:r w:rsidR="004E65C6" w:rsidRPr="00766559">
        <w:t xml:space="preserve"> </w:t>
      </w:r>
      <w:r w:rsidR="00493E25" w:rsidRPr="00766559">
        <w:t>O</w:t>
      </w:r>
      <w:r w:rsidR="00EA4643" w:rsidRPr="00766559">
        <w:t>btaining</w:t>
      </w:r>
      <w:r w:rsidR="004E1FBE" w:rsidRPr="00766559">
        <w:t xml:space="preserve"> and maintaining </w:t>
      </w:r>
      <w:r w:rsidR="00EA4643" w:rsidRPr="00766559">
        <w:t>transgenic mouse line</w:t>
      </w:r>
      <w:r w:rsidR="004E1FBE" w:rsidRPr="00766559">
        <w:t>s</w:t>
      </w:r>
      <w:r w:rsidR="00493E25" w:rsidRPr="00766559">
        <w:t xml:space="preserve"> </w:t>
      </w:r>
      <w:r w:rsidR="000976C4" w:rsidRPr="00766559">
        <w:t>is an</w:t>
      </w:r>
      <w:r w:rsidR="00EA4643" w:rsidRPr="00766559">
        <w:t xml:space="preserve"> essential part of the methodology</w:t>
      </w:r>
      <w:r w:rsidR="0015091C">
        <w:t>.</w:t>
      </w:r>
      <w:r w:rsidR="00493E25" w:rsidRPr="00766559">
        <w:t xml:space="preserve"> Cre-driver </w:t>
      </w:r>
      <w:r w:rsidR="000976C4" w:rsidRPr="00766559">
        <w:t xml:space="preserve">and floxed opsin transgenic </w:t>
      </w:r>
      <w:r w:rsidR="00493E25" w:rsidRPr="00766559">
        <w:t>mice can be produced for each purpose, or purchased if commercially available</w:t>
      </w:r>
      <w:r w:rsidR="00BD4461" w:rsidRPr="00766559">
        <w:t xml:space="preserve">, as can a range of viruses carrying DNA sequences encoding </w:t>
      </w:r>
      <w:r w:rsidR="000976C4" w:rsidRPr="00766559">
        <w:t xml:space="preserve">Cre recombinase and floxed </w:t>
      </w:r>
      <w:r w:rsidR="00BD4461" w:rsidRPr="00766559">
        <w:t>opsins in different forms.</w:t>
      </w:r>
    </w:p>
    <w:p w14:paraId="789C10CD" w14:textId="77777777" w:rsidR="008F3D18" w:rsidRPr="00766559" w:rsidRDefault="008F3D18" w:rsidP="005D2C41">
      <w:pPr>
        <w:tabs>
          <w:tab w:val="left" w:pos="2835"/>
        </w:tabs>
      </w:pPr>
    </w:p>
    <w:p w14:paraId="4815ED51" w14:textId="422082B0" w:rsidR="00282A22" w:rsidRDefault="00C90DD0" w:rsidP="005D2C41">
      <w:pPr>
        <w:tabs>
          <w:tab w:val="left" w:pos="2835"/>
        </w:tabs>
      </w:pPr>
      <w:r w:rsidRPr="00766559">
        <w:lastRenderedPageBreak/>
        <w:t xml:space="preserve">Optogenetics coupled with behavioral testing has </w:t>
      </w:r>
      <w:r w:rsidR="00F66569" w:rsidRPr="00766559">
        <w:t>proven</w:t>
      </w:r>
      <w:r w:rsidRPr="00766559">
        <w:t xml:space="preserve"> to be a valuable tool to study the </w:t>
      </w:r>
      <w:r w:rsidR="00F5724C" w:rsidRPr="00766559">
        <w:t>role</w:t>
      </w:r>
      <w:r w:rsidRPr="00766559">
        <w:t xml:space="preserve"> of </w:t>
      </w:r>
      <w:r w:rsidR="00F5724C" w:rsidRPr="00766559">
        <w:t>distinct</w:t>
      </w:r>
      <w:r w:rsidRPr="00766559">
        <w:t xml:space="preserve"> </w:t>
      </w:r>
      <w:r w:rsidR="00CB5F3F" w:rsidRPr="00766559">
        <w:t xml:space="preserve">brain regions, </w:t>
      </w:r>
      <w:r w:rsidR="003B243C" w:rsidRPr="00766559">
        <w:t xml:space="preserve">or </w:t>
      </w:r>
      <w:r w:rsidR="00CB5F3F" w:rsidRPr="00766559">
        <w:t xml:space="preserve">discrete </w:t>
      </w:r>
      <w:r w:rsidR="00F66569" w:rsidRPr="00766559">
        <w:t xml:space="preserve">neuronal </w:t>
      </w:r>
      <w:r w:rsidRPr="00766559">
        <w:t>populations</w:t>
      </w:r>
      <w:r w:rsidR="00CB5F3F" w:rsidRPr="00766559">
        <w:t xml:space="preserve">, </w:t>
      </w:r>
      <w:r w:rsidR="00F5724C" w:rsidRPr="00766559">
        <w:t>in particular types of behavior. In the co</w:t>
      </w:r>
      <w:r w:rsidR="009C3411" w:rsidRPr="00766559">
        <w:t>n</w:t>
      </w:r>
      <w:r w:rsidR="00F5724C" w:rsidRPr="00766559">
        <w:t>text</w:t>
      </w:r>
      <w:r w:rsidR="00D65E27" w:rsidRPr="00766559">
        <w:t xml:space="preserve"> of </w:t>
      </w:r>
      <w:r w:rsidR="00F5724C" w:rsidRPr="00766559">
        <w:t>reward</w:t>
      </w:r>
      <w:r w:rsidR="00F66569" w:rsidRPr="00766559">
        <w:t>-</w:t>
      </w:r>
      <w:r w:rsidR="00F5724C" w:rsidRPr="00766559">
        <w:t xml:space="preserve">related behavior, </w:t>
      </w:r>
      <w:r w:rsidR="00C406DE" w:rsidRPr="00766559">
        <w:t>optogenetic</w:t>
      </w:r>
      <w:r w:rsidR="00D65E27" w:rsidRPr="00766559">
        <w:t>s</w:t>
      </w:r>
      <w:r w:rsidR="00C406DE" w:rsidRPr="00766559">
        <w:t xml:space="preserve"> </w:t>
      </w:r>
      <w:r w:rsidR="00D65E27" w:rsidRPr="00766559">
        <w:t>has enabled the verification of previous findings</w:t>
      </w:r>
      <w:r w:rsidR="005F280D" w:rsidRPr="00766559">
        <w:t xml:space="preserve"> in the fields of behavioral pharmacology and experimental psychology,</w:t>
      </w:r>
      <w:r w:rsidR="00D65E27" w:rsidRPr="00766559">
        <w:t xml:space="preserve"> and also allowed a </w:t>
      </w:r>
      <w:r w:rsidR="006018F4" w:rsidRPr="00766559">
        <w:t>new level</w:t>
      </w:r>
      <w:r w:rsidR="004938BE" w:rsidRPr="00766559">
        <w:t xml:space="preserve"> of </w:t>
      </w:r>
      <w:r w:rsidR="00D65E27" w:rsidRPr="00766559">
        <w:t xml:space="preserve">spatio-temporally relevant dissection </w:t>
      </w:r>
      <w:r w:rsidR="00A222D0" w:rsidRPr="00766559">
        <w:t>into</w:t>
      </w:r>
      <w:r w:rsidR="00D65E27" w:rsidRPr="00766559">
        <w:t xml:space="preserve"> how </w:t>
      </w:r>
      <w:r w:rsidR="005B53BE" w:rsidRPr="00766559">
        <w:t xml:space="preserve">certain </w:t>
      </w:r>
      <w:r w:rsidR="00D65E27" w:rsidRPr="00766559">
        <w:t xml:space="preserve">neurons affect behavior. </w:t>
      </w:r>
      <w:r w:rsidR="00ED5D1D" w:rsidRPr="00766559">
        <w:t>One</w:t>
      </w:r>
      <w:r w:rsidR="00A74C05" w:rsidRPr="00766559">
        <w:t xml:space="preserve"> method </w:t>
      </w:r>
      <w:r w:rsidR="00D74154" w:rsidRPr="00766559">
        <w:t>which</w:t>
      </w:r>
      <w:r w:rsidR="00E031DA" w:rsidRPr="00766559">
        <w:t xml:space="preserve"> has been used in several studies to</w:t>
      </w:r>
      <w:r w:rsidR="00471ABF" w:rsidRPr="00766559">
        <w:t xml:space="preserve"> assess reward-related behavior</w:t>
      </w:r>
      <w:r w:rsidR="00767A8A" w:rsidRPr="00766559">
        <w:t xml:space="preserve"> </w:t>
      </w:r>
      <w:r w:rsidR="00A74C05" w:rsidRPr="00766559">
        <w:t>is</w:t>
      </w:r>
      <w:r w:rsidR="004A2D3A" w:rsidRPr="00766559">
        <w:t xml:space="preserve"> a modified version of the</w:t>
      </w:r>
      <w:r w:rsidR="00A74C05" w:rsidRPr="00766559">
        <w:t xml:space="preserve"> </w:t>
      </w:r>
      <w:r w:rsidR="00197B9C" w:rsidRPr="00766559">
        <w:t>classical method</w:t>
      </w:r>
      <w:r w:rsidR="00835EC4" w:rsidRPr="00766559">
        <w:t xml:space="preserve"> known as</w:t>
      </w:r>
      <w:r w:rsidR="00197B9C" w:rsidRPr="00766559">
        <w:t xml:space="preserve"> C</w:t>
      </w:r>
      <w:r w:rsidR="00A74C05" w:rsidRPr="00766559">
        <w:t xml:space="preserve">onditioned </w:t>
      </w:r>
      <w:r w:rsidR="00197B9C" w:rsidRPr="00766559">
        <w:t>P</w:t>
      </w:r>
      <w:r w:rsidR="00A74C05" w:rsidRPr="00766559">
        <w:t xml:space="preserve">lace </w:t>
      </w:r>
      <w:r w:rsidR="00197B9C" w:rsidRPr="00766559">
        <w:t>P</w:t>
      </w:r>
      <w:r w:rsidR="00A74C05" w:rsidRPr="00766559">
        <w:t>reference (CPP)</w:t>
      </w:r>
      <w:r w:rsidR="008A34B7" w:rsidRPr="00766559">
        <w:t xml:space="preserve">. </w:t>
      </w:r>
      <w:r w:rsidR="006437D0" w:rsidRPr="00766559">
        <w:t xml:space="preserve">Classical </w:t>
      </w:r>
      <w:r w:rsidR="008A34B7" w:rsidRPr="00766559">
        <w:t>CPP has been used to assess the rewarding or aversive properties of drugs</w:t>
      </w:r>
      <w:r w:rsidR="004673FC" w:rsidRPr="00766559">
        <w:t xml:space="preserve"> of abuse</w:t>
      </w:r>
      <w:r w:rsidR="008A34B7" w:rsidRPr="00766559">
        <w:t xml:space="preserve"> through their ability to induce </w:t>
      </w:r>
      <w:r w:rsidR="001A1299" w:rsidRPr="00766559">
        <w:t xml:space="preserve">Pavlovian </w:t>
      </w:r>
      <w:r w:rsidR="008A34B7" w:rsidRPr="00766559">
        <w:t>association</w:t>
      </w:r>
      <w:r w:rsidR="00D176DC" w:rsidRPr="00766559">
        <w:t>s with cues of the environment</w:t>
      </w:r>
      <w:r w:rsidR="008A34B7" w:rsidRPr="00A42723">
        <w:fldChar w:fldCharType="begin" w:fldLock="1"/>
      </w:r>
      <w:r w:rsidR="00D974B7" w:rsidRPr="00825F69">
        <w:instrText>ADDIN CSL_CITATION {"citationItems":[{"id":"ITEM-1","itemData":{"ISSN":"12948322","abstract":"In recent years, animal models in psychiatric research have been criticized for their limited translational value to the clinical situation. Failures in clinical trials have thus often been attributed to the lack of predictive power of preclinical animal models. Here, I argue that animal models of voluntary drug intake-under nonoperant and operant conditions-and addiction models based on the Diagnostic and Statistical Manual of Mental Disorders are crucial and informative tools for the identification of pathological mechanisms, target identification, and drug development. These models provide excellent face validity, and it is assumed that the neurochemical and neuroanatomical substrates involved in drug-intake behavior are similar in laboratory rodents and humans. Consequently, animal models of drug consumption and addiction provide predictive validity. This predictive power is best illustrated in alcohol research, in which three approved medications-acamprosate, naltrexone, and nalmefene-were developed by means of animal models and then successfully translated into the clinical situation. Los modelos animales en investigación psiquiátrica han sido criticados en los últimos años por su limitado valor para ser trasladados a la situación clínica. Las fallas en los ensayos clínicos a menudo han sido atribuidas a la falta de poder predictivo de los modelos animales preclínicos. En este artículo se argumenta que los modelos animales de ingesta voluntaria de drogas—bajo condiciones operantes y no operantes—y los modelos de adicciones basados en el Manual Diagnóstico y Estadístico de los Trastornos Mentales constituyen herramientas cruciales e informativas para la identificación de mecanismos patológicos, identificación de blancos y desarrollo de fármacos. Estos modelos aportan una excelente validez aparente y se asume que los sustratos neuroquímicos y neuroanatómicos involucrados en la conducta de ingesta de drogas son similares en los roedores de laboratorio y en los humanos. En consecuencia, los modelos animales de consumo de drogas y adicciones aportan validez predictiva. Este poder predictivo está mejor ilustrado en la investigación con alcohol, en la cual tres medicamentos aprobados (acamprosate, naltrexona y nalmefene) fueron desarrollados a partir de modelos animales y luego trasladados exitosamente a las situaciones clínicas. Ces dernières années, les modèles animaux en recherche psychiatrique ont été critiqués pour leur valeur translationnelle limit…","author":[{"dropping-particle":"","family":"Spanagel","given":"Rainer","non-dropping-particle":"","parse-names":false,"suffix":""}],"container-title":"Dialogues in Clinical Neuroscience","id":"ITEM-1","issued":{"date-parts":[["2017"]]},"title":"Animal models of addiction","type":"article-journal"},"uris":["http://www.mendeley.com/documents/?uuid=f199bc2a-1ed7-4a5c-bb8a-9a88b0af04a9"]},{"id":"ITEM-2","itemData":{"DOI":"10.1111/j.1369-1600.2007.00070.x","ISSN":"13556215","abstract":"Conditioned place preference (CPP) continues to be one of the most popular models to study the motivational effects of drugs and non-drug treatments in experimental animals. This is obvious from a steady year-to-year increase in the number of publications reporting the use this model. Since the compilation of the preceding review in 1998, more than 1000 new studies using place conditioning have been published, and the aim of the present review is to provide an overview of these recent publications. There are a number of trends and developments that are obvious in the literature of the last decade. First, as more and more knockout and transgenic animals become available, place conditioning is increasingly used to assess the motivational effects of drugs or non-drug rewards in genetically modified animals. Second, there is a still small but growing literature on the use of place conditioning to study the motivational aspects of pain, a field of pre-clinical research that has so far received little attention, because of the lack of appropriate animal models. Third, place conditioning continues to be widely used to study tolerance and sensitization to the rewarding effects of drugs induced by pre-treatment regimens. Fourth, extinction/reinstatement procedures in place conditioning are becoming increasingly popular. This interesting approach is thought to model certain aspects of relapse to addictive behavior and has previously almost exclusively been studied in drug self-administration paradigms. It has now also become established in the place conditioning literature and provides an additional and technically easy approach to this important phenomenon. The enormous number of studies to be covered in this review prevented in-depth discussion of many methodological, pharmacological or neurobiological aspects; to a large extent, the presentation of data had to be limited to a short and condensed summary of the most relevant findings. © 2007 The Author.","author":[{"dropping-particle":"","family":"Tzschentke","given":"Thomas M.","non-dropping-particle":"","parse-names":false,"suffix":""}],"container-title":"Addiction Biology","id":"ITEM-2","issue":"3-4","issued":{"date-parts":[["2007"]]},"page":"227-462","title":"Measuring reward with the conditioned place preference (CPP) paradigm: Update of the last decade","type":"article-journal","volume":"12"},"uris":["http://www.mendeley.com/documents/?uuid=f808eeea-b094-462b-bf9a-fb56e3e1cb35"]}],"mendeley":{"formattedCitation":"&lt;sup&gt;7, 8&lt;/sup&gt;","plainTextFormattedCitation":"7, 8","previouslyFormattedCitation":"&lt;sup&gt;7, 8&lt;/sup&gt;"},"properties":{"noteIndex":0},"schema":"https://github.com/citation-style-language/schema/raw/master/csl-citation.json"}</w:instrText>
      </w:r>
      <w:r w:rsidR="008A34B7" w:rsidRPr="00A42723">
        <w:fldChar w:fldCharType="separate"/>
      </w:r>
      <w:r w:rsidR="00280CFA" w:rsidRPr="00A42723">
        <w:rPr>
          <w:noProof/>
          <w:vertAlign w:val="superscript"/>
        </w:rPr>
        <w:t>7,8</w:t>
      </w:r>
      <w:r w:rsidR="008A34B7" w:rsidRPr="00A42723">
        <w:fldChar w:fldCharType="end"/>
      </w:r>
      <w:r w:rsidR="008A34B7" w:rsidRPr="00766559">
        <w:t>.</w:t>
      </w:r>
      <w:r w:rsidR="008F3D18">
        <w:t xml:space="preserve"> </w:t>
      </w:r>
      <w:r w:rsidR="00D82887" w:rsidRPr="00A42723">
        <w:t xml:space="preserve">In Pavlovian terms, the drug is an </w:t>
      </w:r>
      <w:r w:rsidR="00D82887" w:rsidRPr="00825F69">
        <w:rPr>
          <w:i/>
        </w:rPr>
        <w:t>unconditioned</w:t>
      </w:r>
      <w:r w:rsidR="00D82887" w:rsidRPr="00825F69">
        <w:t xml:space="preserve"> stimulus since it can elicit approach or withdrawal if it is rewarding or aversive, respectively. Continuous pairing of the drug with</w:t>
      </w:r>
      <w:r w:rsidR="00ED04B7" w:rsidRPr="00B154AE">
        <w:t xml:space="preserve"> various</w:t>
      </w:r>
      <w:r w:rsidR="00D82887" w:rsidRPr="00534930">
        <w:t xml:space="preserve"> </w:t>
      </w:r>
      <w:r w:rsidR="00D82887" w:rsidRPr="00534930">
        <w:rPr>
          <w:i/>
        </w:rPr>
        <w:t>neutral</w:t>
      </w:r>
      <w:r w:rsidR="00D82887" w:rsidRPr="00534930">
        <w:t xml:space="preserve"> stimuli, that themselves do not elicit any response, can lead to approach or withdrawal </w:t>
      </w:r>
      <w:r w:rsidR="0089040C" w:rsidRPr="00766559">
        <w:t xml:space="preserve">merely upon </w:t>
      </w:r>
      <w:r w:rsidR="00D82887" w:rsidRPr="00766559">
        <w:t>presentation of the previously neutral</w:t>
      </w:r>
      <w:r w:rsidR="00FF4950" w:rsidRPr="00766559">
        <w:t xml:space="preserve">, </w:t>
      </w:r>
      <w:r w:rsidR="00D82887" w:rsidRPr="00766559">
        <w:t>but after pairing</w:t>
      </w:r>
      <w:r w:rsidR="00FF4950" w:rsidRPr="00766559">
        <w:t>,</w:t>
      </w:r>
      <w:r w:rsidR="004A5BC6" w:rsidRPr="00766559">
        <w:t xml:space="preserve"> so called</w:t>
      </w:r>
      <w:r w:rsidR="00D82887" w:rsidRPr="00766559">
        <w:t xml:space="preserve"> </w:t>
      </w:r>
      <w:r w:rsidR="00D82887" w:rsidRPr="00766559">
        <w:rPr>
          <w:i/>
        </w:rPr>
        <w:t>conditioned</w:t>
      </w:r>
      <w:r w:rsidR="00D82887" w:rsidRPr="00766559">
        <w:t xml:space="preserve"> stimuli</w:t>
      </w:r>
      <w:r w:rsidR="00A66E10" w:rsidRPr="00A42723">
        <w:fldChar w:fldCharType="begin" w:fldLock="1"/>
      </w:r>
      <w:r w:rsidR="00D974B7" w:rsidRPr="00825F69">
        <w:instrText>ADDIN CSL_CITATION {"citationItems":[{"id":"ITEM-1","itemData":{"DOI":"10.1016/0361-9230(89)90224-4","ISSN":"03619230","abstract":"The place conditioning paradigm has proven successful in identifying the neural mechanisms of drug reinforcement. Two classes of drugs, opiates and psychomotor stimulants, have received the most study, and in each case an important role for DA neurons of the mesolimbic system has been established. Moreover, both receptor subtypes, D1 and D2, appear to be involved. Despite this progress, the substrates of drug reward are not completely understood. First, a role for DA has not been established for all stimulants: DA receptor blockade failed to affect conditioned place preferences produced by the stimulants methylphenidate, nomifensine, or bupropion. Second, preliminary evidence suggests that intact serotonergic transmission is important in morphine place conditioning, but a similar consistent finding has not been observed with amphetamine place conditioning. Further study may reveal an interesting dissociation of serotonin's role in the rewarding effects of psychomotor stimulants and opiates. Finally, the role of the opiate receptor subtype kappa is not known; also, the significance of the several anatomical sites that support opiate place conditioning remains unclear.","author":[{"dropping-particle":"","family":"Hoffman","given":"Diane C.","non-dropping-particle":"","parse-names":false,"suffix":""}],"container-title":"Brain Research Bulletin","id":"ITEM-1","issue":"4-5","issued":{"date-parts":[["1989"]]},"page":"373-387","title":"The use of place conditioning in studying the neuropharmacology of drug reinforcement","type":"article-journal","volume":"23"},"uris":["http://www.mendeley.com/documents/?uuid=bc95b70e-036f-4745-a030-2aaceffafbd0"]}],"mendeley":{"formattedCitation":"&lt;sup&gt;9&lt;/sup&gt;","plainTextFormattedCitation":"9","previouslyFormattedCitation":"&lt;sup&gt;9&lt;/sup&gt;"},"properties":{"noteIndex":0},"schema":"https://github.com/citation-style-language/schema/raw/master/csl-citation.json"}</w:instrText>
      </w:r>
      <w:r w:rsidR="00A66E10" w:rsidRPr="00A42723">
        <w:fldChar w:fldCharType="separate"/>
      </w:r>
      <w:r w:rsidR="00280CFA" w:rsidRPr="00A42723">
        <w:rPr>
          <w:noProof/>
          <w:vertAlign w:val="superscript"/>
        </w:rPr>
        <w:t>9</w:t>
      </w:r>
      <w:r w:rsidR="00A66E10" w:rsidRPr="00A42723">
        <w:fldChar w:fldCharType="end"/>
      </w:r>
      <w:r w:rsidR="00D82887" w:rsidRPr="00766559">
        <w:t>. CPP</w:t>
      </w:r>
      <w:r w:rsidR="00F15343" w:rsidRPr="00A42723">
        <w:t xml:space="preserve"> analysis</w:t>
      </w:r>
      <w:r w:rsidR="008A34B7" w:rsidRPr="00A42723">
        <w:t xml:space="preserve"> </w:t>
      </w:r>
      <w:r w:rsidR="00BC67CE" w:rsidRPr="00A42723">
        <w:t xml:space="preserve">is </w:t>
      </w:r>
      <w:r w:rsidR="000B67B5" w:rsidRPr="00A42723">
        <w:t xml:space="preserve">usually </w:t>
      </w:r>
      <w:r w:rsidR="00BC67CE" w:rsidRPr="009405DC">
        <w:t>performed</w:t>
      </w:r>
      <w:r w:rsidR="000B67B5" w:rsidRPr="009405DC">
        <w:t xml:space="preserve"> in an apparatus containing </w:t>
      </w:r>
      <w:r w:rsidR="00C260B4" w:rsidRPr="009405DC">
        <w:t>two</w:t>
      </w:r>
      <w:r w:rsidR="00917686" w:rsidRPr="00825F69">
        <w:t xml:space="preserve"> </w:t>
      </w:r>
      <w:r w:rsidR="000B67B5" w:rsidRPr="00825F69">
        <w:t xml:space="preserve">compartments of the same size </w:t>
      </w:r>
      <w:r w:rsidR="00C260B4" w:rsidRPr="00825F69">
        <w:t xml:space="preserve">but </w:t>
      </w:r>
      <w:r w:rsidR="001C60E8" w:rsidRPr="00825F69">
        <w:t xml:space="preserve">where each compartment </w:t>
      </w:r>
      <w:r w:rsidR="002431DA" w:rsidRPr="00B154AE">
        <w:t>is defined by</w:t>
      </w:r>
      <w:r w:rsidR="00C260B4" w:rsidRPr="00534930">
        <w:t xml:space="preserve"> distinct </w:t>
      </w:r>
      <w:r w:rsidR="00442077" w:rsidRPr="00534930">
        <w:t>characteristics</w:t>
      </w:r>
      <w:r w:rsidR="001C60E8" w:rsidRPr="00534930">
        <w:t xml:space="preserve">, </w:t>
      </w:r>
      <w:r w:rsidR="00442077" w:rsidRPr="00534930">
        <w:t xml:space="preserve">such as </w:t>
      </w:r>
      <w:r w:rsidR="00C260B4" w:rsidRPr="00534930">
        <w:t>floor texture, wall patterns</w:t>
      </w:r>
      <w:r w:rsidR="00442077" w:rsidRPr="00534930">
        <w:t xml:space="preserve"> and </w:t>
      </w:r>
      <w:r w:rsidR="00C260B4" w:rsidRPr="00534930">
        <w:t>illumination</w:t>
      </w:r>
      <w:r w:rsidR="009409B6" w:rsidRPr="00534930">
        <w:t xml:space="preserve"> (neutral stimuli)</w:t>
      </w:r>
      <w:r w:rsidR="001C60E8" w:rsidRPr="00534930">
        <w:t xml:space="preserve">. The two compartments are connected </w:t>
      </w:r>
      <w:r w:rsidR="00E703CC" w:rsidRPr="00766559">
        <w:t>either by a corridor</w:t>
      </w:r>
      <w:r w:rsidR="008A34B7" w:rsidRPr="00766559">
        <w:t xml:space="preserve"> </w:t>
      </w:r>
      <w:r w:rsidR="001C60E8" w:rsidRPr="00766559">
        <w:t>or an opening between the compartments</w:t>
      </w:r>
      <w:r w:rsidR="00C260B4" w:rsidRPr="00766559">
        <w:t>.</w:t>
      </w:r>
      <w:r w:rsidR="00917686" w:rsidRPr="00766559">
        <w:t xml:space="preserve"> </w:t>
      </w:r>
      <w:r w:rsidR="0039235F" w:rsidRPr="00766559">
        <w:t>During conditioning, t</w:t>
      </w:r>
      <w:r w:rsidR="00C260B4" w:rsidRPr="00766559">
        <w:t xml:space="preserve">he </w:t>
      </w:r>
      <w:r w:rsidR="00B57DDB" w:rsidRPr="00766559">
        <w:t>subject, usually a small rodent</w:t>
      </w:r>
      <w:r w:rsidR="00E53209" w:rsidRPr="00766559">
        <w:t xml:space="preserve">, </w:t>
      </w:r>
      <w:r w:rsidR="003A4F8F" w:rsidRPr="00766559">
        <w:t xml:space="preserve">receives passive injections of a drug </w:t>
      </w:r>
      <w:r w:rsidR="00391885" w:rsidRPr="00766559">
        <w:t>while</w:t>
      </w:r>
      <w:r w:rsidR="0039235F" w:rsidRPr="00766559">
        <w:t xml:space="preserve"> restricted to one of the two main compartments</w:t>
      </w:r>
      <w:r w:rsidR="00391885" w:rsidRPr="00766559">
        <w:t xml:space="preserve"> and saline while restricted to the other compartment. </w:t>
      </w:r>
      <w:r w:rsidR="00C260B4" w:rsidRPr="00766559">
        <w:t>T</w:t>
      </w:r>
      <w:r w:rsidR="009C3411" w:rsidRPr="00766559">
        <w:t xml:space="preserve">he </w:t>
      </w:r>
      <w:r w:rsidR="00EA4643" w:rsidRPr="00766559">
        <w:t xml:space="preserve">rewarding </w:t>
      </w:r>
      <w:r w:rsidR="009C3411" w:rsidRPr="00766559">
        <w:t xml:space="preserve">effects of </w:t>
      </w:r>
      <w:r w:rsidR="0039235F" w:rsidRPr="00766559">
        <w:t xml:space="preserve">the </w:t>
      </w:r>
      <w:r w:rsidR="009C3411" w:rsidRPr="00766559">
        <w:t xml:space="preserve">drug are </w:t>
      </w:r>
      <w:r w:rsidR="002431DA" w:rsidRPr="00766559">
        <w:t xml:space="preserve">subsequently </w:t>
      </w:r>
      <w:r w:rsidR="009C3411" w:rsidRPr="00766559">
        <w:t xml:space="preserve">assessed in </w:t>
      </w:r>
      <w:r w:rsidR="00C260B4" w:rsidRPr="00766559">
        <w:t xml:space="preserve">a </w:t>
      </w:r>
      <w:r w:rsidR="009C3411" w:rsidRPr="00766559">
        <w:t>drug-free s</w:t>
      </w:r>
      <w:r w:rsidR="00C260B4" w:rsidRPr="00766559">
        <w:t>ession</w:t>
      </w:r>
      <w:r w:rsidR="002431DA" w:rsidRPr="00766559">
        <w:t xml:space="preserve"> when the </w:t>
      </w:r>
      <w:r w:rsidR="00F97E16" w:rsidRPr="00766559">
        <w:t>subject</w:t>
      </w:r>
      <w:r w:rsidR="002431DA" w:rsidRPr="00766559">
        <w:t xml:space="preserve"> is allowed to freely explore the whole apparatus</w:t>
      </w:r>
      <w:r w:rsidR="00B92BD5" w:rsidRPr="00766559">
        <w:t>. The</w:t>
      </w:r>
      <w:r w:rsidR="00C260B4" w:rsidRPr="00766559">
        <w:t xml:space="preserve"> amount of time spent</w:t>
      </w:r>
      <w:r w:rsidR="00B57DDB" w:rsidRPr="00766559">
        <w:t xml:space="preserve"> </w:t>
      </w:r>
      <w:r w:rsidR="00C260B4" w:rsidRPr="00766559">
        <w:t xml:space="preserve">in the </w:t>
      </w:r>
      <w:r w:rsidR="00B92BD5" w:rsidRPr="00766559">
        <w:t xml:space="preserve">previously </w:t>
      </w:r>
      <w:r w:rsidR="00C260B4" w:rsidRPr="00766559">
        <w:t>drug</w:t>
      </w:r>
      <w:r w:rsidR="00BA29CF" w:rsidRPr="00766559">
        <w:t>-</w:t>
      </w:r>
      <w:r w:rsidR="00C260B4" w:rsidRPr="00766559">
        <w:t>paired compartment</w:t>
      </w:r>
      <w:r w:rsidR="00F97E16" w:rsidRPr="00766559">
        <w:t xml:space="preserve"> (the conditioned response)</w:t>
      </w:r>
      <w:r w:rsidR="00C260B4" w:rsidRPr="00766559">
        <w:t xml:space="preserve"> is </w:t>
      </w:r>
      <w:r w:rsidR="00F97E16" w:rsidRPr="00766559">
        <w:t xml:space="preserve">considered </w:t>
      </w:r>
      <w:r w:rsidR="00C260B4" w:rsidRPr="00766559">
        <w:t xml:space="preserve">to reflect </w:t>
      </w:r>
      <w:r w:rsidR="001A1299" w:rsidRPr="00766559">
        <w:t xml:space="preserve">Pavlovian </w:t>
      </w:r>
      <w:r w:rsidR="00C260B4" w:rsidRPr="00766559">
        <w:t xml:space="preserve">learning mechanisms </w:t>
      </w:r>
      <w:r w:rsidR="00B92BD5" w:rsidRPr="00766559">
        <w:t>mediated b</w:t>
      </w:r>
      <w:r w:rsidR="00DC4A93" w:rsidRPr="00766559">
        <w:t xml:space="preserve">etween </w:t>
      </w:r>
      <w:r w:rsidR="00C260B4" w:rsidRPr="00766559">
        <w:t>the rewarding effects of the drug</w:t>
      </w:r>
      <w:r w:rsidR="0039235F" w:rsidRPr="00766559">
        <w:t xml:space="preserve"> and the cues of the compartment associated with its administration (</w:t>
      </w:r>
      <w:r w:rsidR="0039235F" w:rsidRPr="00766559">
        <w:rPr>
          <w:i/>
        </w:rPr>
        <w:t>conditioned</w:t>
      </w:r>
      <w:r w:rsidR="0039235F" w:rsidRPr="00766559">
        <w:t xml:space="preserve"> stimuli)</w:t>
      </w:r>
      <w:r w:rsidR="00C260B4" w:rsidRPr="00766559">
        <w:t>. If the animal spends more time in the drug-paired compartment</w:t>
      </w:r>
      <w:r w:rsidR="00D874E1" w:rsidRPr="00766559">
        <w:t xml:space="preserve">, </w:t>
      </w:r>
      <w:r w:rsidR="00C260B4" w:rsidRPr="00766559">
        <w:t xml:space="preserve">the drug </w:t>
      </w:r>
      <w:r w:rsidR="00F934B0" w:rsidRPr="00766559">
        <w:t>has induced</w:t>
      </w:r>
      <w:r w:rsidR="00B71E52" w:rsidRPr="00766559">
        <w:t xml:space="preserve"> a</w:t>
      </w:r>
      <w:r w:rsidR="00C260B4" w:rsidRPr="00766559">
        <w:t xml:space="preserve"> conditioned place preference </w:t>
      </w:r>
      <w:r w:rsidR="00D874E1" w:rsidRPr="00766559">
        <w:t>which</w:t>
      </w:r>
      <w:r w:rsidR="00C260B4" w:rsidRPr="00766559">
        <w:t xml:space="preserve"> means </w:t>
      </w:r>
      <w:r w:rsidR="00E00586" w:rsidRPr="00766559">
        <w:t xml:space="preserve">that </w:t>
      </w:r>
      <w:r w:rsidR="00C260B4" w:rsidRPr="00766559">
        <w:t>it has rewarding effects on behavior</w:t>
      </w:r>
      <w:r w:rsidR="00B57DDB" w:rsidRPr="00766559">
        <w:t xml:space="preserve">. On the other hand, </w:t>
      </w:r>
      <w:r w:rsidR="00C260B4" w:rsidRPr="00766559">
        <w:t xml:space="preserve">if the </w:t>
      </w:r>
      <w:r w:rsidR="005D65B1" w:rsidRPr="00766559">
        <w:t>drug</w:t>
      </w:r>
      <w:r w:rsidR="00B57DDB" w:rsidRPr="00766559">
        <w:t xml:space="preserve"> is perceived as aversive</w:t>
      </w:r>
      <w:r w:rsidR="00B92BD5" w:rsidRPr="00766559">
        <w:t xml:space="preserve">, the </w:t>
      </w:r>
      <w:r w:rsidR="00A02AD4" w:rsidRPr="00766559">
        <w:t>animal</w:t>
      </w:r>
      <w:r w:rsidR="00B57DDB" w:rsidRPr="00766559">
        <w:t xml:space="preserve"> will avoid the drug-paired compartment and spen</w:t>
      </w:r>
      <w:r w:rsidR="003A4F8F" w:rsidRPr="00766559">
        <w:t>d</w:t>
      </w:r>
      <w:r w:rsidR="00B57DDB" w:rsidRPr="00766559">
        <w:t xml:space="preserve"> more time in the saline</w:t>
      </w:r>
      <w:r w:rsidR="00A173EF" w:rsidRPr="00766559">
        <w:t>-</w:t>
      </w:r>
      <w:r w:rsidR="00B57DDB" w:rsidRPr="00766559">
        <w:t xml:space="preserve">paired compartment, </w:t>
      </w:r>
      <w:r w:rsidR="003A4F8F" w:rsidRPr="00766559">
        <w:t xml:space="preserve">indicating </w:t>
      </w:r>
      <w:r w:rsidR="00B57DDB" w:rsidRPr="00766559">
        <w:t xml:space="preserve">conditioned place </w:t>
      </w:r>
      <w:r w:rsidR="00C260B4" w:rsidRPr="00766559">
        <w:t>aversion</w:t>
      </w:r>
      <w:r w:rsidR="00B57DDB" w:rsidRPr="00766559">
        <w:t xml:space="preserve"> (CPA)</w:t>
      </w:r>
      <w:r w:rsidR="00E64C50" w:rsidRPr="00766559">
        <w:fldChar w:fldCharType="begin" w:fldLock="1"/>
      </w:r>
      <w:r w:rsidR="00D974B7" w:rsidRPr="00534930">
        <w:instrText>ADDIN CSL_CITATION {"citationItems":[{"id":"ITEM-1","itemData":{"DOI":"10.1111/j.1369-1600.2007.00070.x","ISSN":"13556215","abstract":"Conditioned place preference (CPP) continues to be one of the most popular models to study the motivational effects of drugs and non-drug treatments in experimental animals. This is obvious from a steady year-to-year increase in the number of publications reporting the use this model. Since the compilation of the preceding review in 1998, more than 1000 new studies using place conditioning have been published, and the aim of the present review is to provide an overview of these recent publications. There are a number of trends and developments that are obvious in the literature of the last decade. First, as more and more knockout and transgenic animals become available, place conditioning is increasingly used to assess the motivational effects of drugs or non-drug rewards in genetically modified animals. Second, there is a still small but growing literature on the use of place conditioning to study the motivational aspects of pain, a field of pre-clinical research that has so far received little attention, because of the lack of appropriate animal models. Third, place conditioning continues to be widely used to study tolerance and sensitization to the rewarding effects of drugs induced by pre-treatment regimens. Fourth, extinction/reinstatement procedures in place conditioning are becoming increasingly popular. This interesting approach is thought to model certain aspects of relapse to addictive behavior and has previously almost exclusively been studied in drug self-administration paradigms. It has now also become established in the place conditioning literature and provides an additional and technically easy approach to this important phenomenon. The enormous number of studies to be covered in this review prevented in-depth discussion of many methodological, pharmacological or neurobiological aspects; to a large extent, the presentation of data had to be limited to a short and condensed summary of the most relevant findings. © 2007 The Author.","author":[{"dropping-particle":"","family":"Tzschentke","given":"Thomas M.","non-dropping-particle":"","parse-names":false,"suffix":""}],"container-title":"Addiction Biology","id":"ITEM-1","issue":"3-4","issued":{"date-parts":[["2007"]]},"page":"227-462","title":"Measuring reward with the conditioned place preference (CPP) paradigm: Update of the last decade","type":"article-journal","volume":"12"},"uris":["http://www.mendeley.com/documents/?uuid=f808eeea-b094-462b-bf9a-fb56e3e1cb35"]},{"id":"ITEM-2","itemData":{"DOI":"10.1016/j.tips.2013.01.004","ISSN":"01656147","abstract":"Conditioned place preference (CPP) is a learned behavior shown in many vertebrates, including humans. CPP occurs when a subject comes to prefer one place more than others because the preferred location has been paired previously with rewarding events. The CPP paradigm is widely used to explore the reinforcing effects of natural and pharmacological stimuli, including drugs of addiction. There is a general assumption that an acquired place preference is based on classical conditioning derived 'incentive motivation'. However, this may be an oversimplification of the multiple learning processes involved. We argue that although CPP may appear as an incentive-driven behavior related to secondary reinforcers, it may also be a result of operant conditioning of behavior prevailing at the conditioning site, as well as a result of conditioned treatment effects. Here, we outline alternative explanations for an observed CPP, which may fundamentally affect the interpretation of results with this paradigm in its use as a screening tool for rewarding properties of treatments. © 2013 Elsevier Ltd. All rights reserved.","author":[{"dropping-particle":"","family":"Huston","given":"Joseph P.","non-dropping-particle":"","parse-names":false,"suffix":""},{"dropping-particle":"","family":"Silva","given":"Maria A.De Souza","non-dropping-particle":"","parse-names":false,"suffix":""},{"dropping-particle":"","family":"Topic","given":"Bianca","non-dropping-particle":"","parse-names":false,"suffix":""},{"dropping-particle":"","family":"Müller","given":"Christian P.","non-dropping-particle":"","parse-names":false,"suffix":""}],"container-title":"Trends in Pharmacological Sciences","id":"ITEM-2","issue":"3","issued":{"date-parts":[["2013"]]},"page":"162-166","title":"What's conditioned in conditioned place preference?","type":"article-journal","volume":"34"},"uris":["http://www.mendeley.com/documents/?uuid=1bc953a4-ef23-472b-bf67-78ec783d313e"]},{"id":"ITEM-3","itemData":{"DOI":"10.1007/s002130000569","ISSN":"00333158","abstract":"RATIONALE Among the various experimental protocols that have been used to measure drug reward in laboratory animals, conditioned place preference (CPP) has been one of the most popular. However, a number of controversial issues have surrounded the use of this experimental protocol. OBJECTIVE The present review provides a theoretical overview of some critical issues relevant to CPP. The advantages and limitations of CPP are also covered. RESULTS Based on modern and traditional theoretical formulations of Pavlovian conditioning, CPP appears to reflect a preference for a context due to the contiguous association between the context and a drug stimulus. Within this theoretical framework, it seems clear that CPP measures a learning process that is fundamentally distinct from drug self-administration. The main advantages of CPP are that it: (1) tests animals in a drug-free state; (2) is sensitive to both reward and aversion; (3) allows for simultaneous determination of CPP and locomotor activity; (4) is adaptable to a variety of species; (5) typically yields dose-effect curves that are monophasic rather than biphasic; and (6) has utility in probing the neural circuits involved in drug reward. The main limitations of CPP are that it: (1) is subject to interpretation based on the notion of novelty seeking; (2) is cumbersome for providing the graded dose-effect curves needed for answering some pharmacological questions; (3) is difficult to interpret when animals prefer one context prior to drug conditioning; and (4) lacks face validity as an experimental protocol of drug reward in humans. CONCLUSION Despite some limitations, CPP provides unique information about the rewarding effect of contextual cues associated with a drug stimulus.","author":[{"dropping-particle":"","family":"Bardo","given":"M. T.","non-dropping-particle":"","parse-names":false,"suffix":""},{"dropping-particle":"","family":"Bevins","given":"R. A.","non-dropping-particle":"","parse-names":false,"suffix":""}],"container-title":"Psychopharmacology","id":"ITEM-3","issue":"1","issued":{"date-parts":[["2000"]]},"page":"31-43","title":"Conditioned place preference: What does it add to our preclinical understanding of drug reward?","type":"article-journal","volume":"153"},"uris":["http://www.mendeley.com/documents/?uuid=4c5a9173-e282-4340-a045-20a6abce6dfa"]},{"id":"ITEM-4","itemData":{"DOI":"10.1016/0361-9230(89)90224-4","ISSN":"03619230","abstract":"The place conditioning paradigm has proven successful in identifying the neural mechanisms of drug reinforcement. Two classes of drugs, opiates and psychomotor stimulants, have received the most study, and in each case an important role for DA neurons of the mesolimbic system has been established. Moreover, both receptor subtypes, D1 and D2, appear to be involved. Despite this progress, the substrates of drug reward are not completely understood. First, a role for DA has not been established for all stimulants: DA receptor blockade failed to affect conditioned place preferences produced by the stimulants methylphenidate, nomifensine, or bupropion. Second, preliminary evidence suggests that intact serotonergic transmission is important in morphine place conditioning, but a similar consistent finding has not been observed with amphetamine place conditioning. Further study may reveal an interesting dissociation of serotonin's role in the rewarding effects of psychomotor stimulants and opiates. Finally, the role of the opiate receptor subtype kappa is not known; also, the significance of the several anatomical sites that support opiate place conditioning remains unclear.","author":[{"dropping-particle":"","family":"Hoffman","given":"Diane C.","non-dropping-particle":"","parse-names":false,"suffix":""}],"container-title":"Brain Research Bulletin","id":"ITEM-4","issue":"4-5","issued":{"date-parts":[["1989"]]},"page":"373-387","title":"The use of place conditioning in studying the neuropharmacology of drug reinforcement","type":"article-journal","volume":"23"},"uris":["http://www.mendeley.com/documents/?uuid=bc95b70e-036f-4745-a030-2aaceffafbd0"]}],"mendeley":{"formattedCitation":"&lt;sup&gt;8–11&lt;/sup&gt;","plainTextFormattedCitation":"8–11","previouslyFormattedCitation":"&lt;sup&gt;8–11&lt;/sup&gt;"},"properties":{"noteIndex":0},"schema":"https://github.com/citation-style-language/schema/raw/master/csl-citation.json"}</w:instrText>
      </w:r>
      <w:r w:rsidR="00E64C50" w:rsidRPr="00766559">
        <w:fldChar w:fldCharType="separate"/>
      </w:r>
      <w:r w:rsidR="00280CFA" w:rsidRPr="00766559">
        <w:rPr>
          <w:noProof/>
          <w:vertAlign w:val="superscript"/>
        </w:rPr>
        <w:t>8–11</w:t>
      </w:r>
      <w:r w:rsidR="00E64C50" w:rsidRPr="00766559">
        <w:fldChar w:fldCharType="end"/>
      </w:r>
      <w:r w:rsidR="008F3D18" w:rsidRPr="00766559">
        <w:t>.</w:t>
      </w:r>
    </w:p>
    <w:p w14:paraId="61A1416C" w14:textId="77777777" w:rsidR="008F3D18" w:rsidRPr="00766559" w:rsidRDefault="008F3D18" w:rsidP="005D2C41">
      <w:pPr>
        <w:tabs>
          <w:tab w:val="left" w:pos="2835"/>
        </w:tabs>
      </w:pPr>
    </w:p>
    <w:p w14:paraId="2E0A31AF" w14:textId="43BC2904" w:rsidR="00A55854" w:rsidRDefault="004A2D3A" w:rsidP="005D2C41">
      <w:pPr>
        <w:tabs>
          <w:tab w:val="left" w:pos="2835"/>
        </w:tabs>
      </w:pPr>
      <w:r w:rsidRPr="00A42723">
        <w:t>Since o</w:t>
      </w:r>
      <w:r w:rsidR="00C02236" w:rsidRPr="00A42723">
        <w:t xml:space="preserve">ptogenetics </w:t>
      </w:r>
      <w:r w:rsidR="00194384" w:rsidRPr="00A42723">
        <w:t>can be</w:t>
      </w:r>
      <w:r w:rsidR="00C02236" w:rsidRPr="00A42723">
        <w:t xml:space="preserve"> implemented to control neuronal activity in </w:t>
      </w:r>
      <w:r w:rsidR="00D52E62" w:rsidRPr="009405DC">
        <w:t>“</w:t>
      </w:r>
      <w:r w:rsidR="00C02236" w:rsidRPr="009405DC">
        <w:t>real-time</w:t>
      </w:r>
      <w:r w:rsidR="00D52E62" w:rsidRPr="009405DC">
        <w:t>”</w:t>
      </w:r>
      <w:r w:rsidRPr="009405DC">
        <w:t>,</w:t>
      </w:r>
      <w:r w:rsidR="00C02236" w:rsidRPr="00825F69">
        <w:t xml:space="preserve"> </w:t>
      </w:r>
      <w:r w:rsidR="00194384" w:rsidRPr="00825F69">
        <w:t>the</w:t>
      </w:r>
      <w:r w:rsidR="00470D19" w:rsidRPr="00825F69">
        <w:t xml:space="preserve"> use </w:t>
      </w:r>
      <w:r w:rsidR="00D42A1E" w:rsidRPr="00825F69">
        <w:t>of a</w:t>
      </w:r>
      <w:r w:rsidR="001873D8" w:rsidRPr="00825F69">
        <w:t xml:space="preserve"> behavioral</w:t>
      </w:r>
      <w:r w:rsidR="00AB487D" w:rsidRPr="00825F69">
        <w:t xml:space="preserve"> paradig</w:t>
      </w:r>
      <w:r w:rsidRPr="00825F69">
        <w:t>m</w:t>
      </w:r>
      <w:r w:rsidR="00470D19" w:rsidRPr="00825F69">
        <w:t xml:space="preserve"> </w:t>
      </w:r>
      <w:r w:rsidR="000E5B92" w:rsidRPr="00825F69">
        <w:t>similar to</w:t>
      </w:r>
      <w:r w:rsidR="005F398E" w:rsidRPr="00825F69">
        <w:t>, but distinct from,</w:t>
      </w:r>
      <w:r w:rsidR="000E5B92" w:rsidRPr="00825F69">
        <w:t xml:space="preserve"> the CPP setup </w:t>
      </w:r>
      <w:r w:rsidRPr="00825F69">
        <w:t xml:space="preserve">allows for measurement of </w:t>
      </w:r>
      <w:r w:rsidR="000E5B92" w:rsidRPr="00B154AE">
        <w:t xml:space="preserve">place </w:t>
      </w:r>
      <w:r w:rsidRPr="00534930">
        <w:t>preference</w:t>
      </w:r>
      <w:r w:rsidR="000E5B92" w:rsidRPr="00534930">
        <w:t xml:space="preserve"> upon direct </w:t>
      </w:r>
      <w:r w:rsidR="00A16384" w:rsidRPr="00534930">
        <w:t>neuronal activation</w:t>
      </w:r>
      <w:r w:rsidR="00A55854" w:rsidRPr="00534930">
        <w:t xml:space="preserve">. </w:t>
      </w:r>
      <w:r w:rsidR="00F27AF5" w:rsidRPr="00534930">
        <w:t>Optogenetics-driven analys</w:t>
      </w:r>
      <w:r w:rsidR="00A55854" w:rsidRPr="00534930">
        <w:t>is</w:t>
      </w:r>
      <w:r w:rsidR="00F27AF5" w:rsidRPr="00534930">
        <w:t xml:space="preserve"> of place preference </w:t>
      </w:r>
      <w:r w:rsidR="00A55854" w:rsidRPr="00766559">
        <w:t>is</w:t>
      </w:r>
      <w:r w:rsidR="00F27AF5" w:rsidRPr="00766559">
        <w:t xml:space="preserve"> therefore often </w:t>
      </w:r>
      <w:r w:rsidR="00126B84" w:rsidRPr="00766559">
        <w:t>referred to as</w:t>
      </w:r>
      <w:r w:rsidR="00A55854" w:rsidRPr="00766559">
        <w:t xml:space="preserve"> a</w:t>
      </w:r>
      <w:r w:rsidR="00126B84" w:rsidRPr="00766559">
        <w:t xml:space="preserve"> </w:t>
      </w:r>
      <w:r w:rsidR="0042747E" w:rsidRPr="00766559">
        <w:t>real-time place preference</w:t>
      </w:r>
      <w:r w:rsidR="00F27AF5" w:rsidRPr="00766559">
        <w:t xml:space="preserve"> (RT-PP)</w:t>
      </w:r>
      <w:r w:rsidR="00372057" w:rsidRPr="00766559">
        <w:t xml:space="preserve"> analys</w:t>
      </w:r>
      <w:r w:rsidR="00A55854" w:rsidRPr="00766559">
        <w:t>is paradigm</w:t>
      </w:r>
      <w:r w:rsidR="00F27AF5" w:rsidRPr="00766559">
        <w:t xml:space="preserve">. </w:t>
      </w:r>
      <w:r w:rsidR="00E53209" w:rsidRPr="00766559">
        <w:t xml:space="preserve">In </w:t>
      </w:r>
      <w:r w:rsidR="0039235F" w:rsidRPr="00766559">
        <w:t>the</w:t>
      </w:r>
      <w:r w:rsidR="00E53209" w:rsidRPr="00766559">
        <w:t xml:space="preserve"> </w:t>
      </w:r>
      <w:r w:rsidR="0039235F" w:rsidRPr="00766559">
        <w:t>RT-PP paradigm</w:t>
      </w:r>
      <w:r w:rsidR="002C1706" w:rsidRPr="00766559">
        <w:t>,</w:t>
      </w:r>
      <w:r w:rsidR="00E53209" w:rsidRPr="00766559">
        <w:t xml:space="preserve"> optogenetic stimulation</w:t>
      </w:r>
      <w:r w:rsidR="000B3CF7" w:rsidRPr="00766559">
        <w:t xml:space="preserve"> of distinct neurons via the Cre-Lox system</w:t>
      </w:r>
      <w:r w:rsidR="00E53209" w:rsidRPr="00766559">
        <w:t xml:space="preserve"> replaces the </w:t>
      </w:r>
      <w:r w:rsidR="000B3CF7" w:rsidRPr="00766559">
        <w:t>syste</w:t>
      </w:r>
      <w:r w:rsidR="006145FD" w:rsidRPr="00766559">
        <w:t>m</w:t>
      </w:r>
      <w:r w:rsidR="009333B4" w:rsidRPr="00766559">
        <w:t>ic</w:t>
      </w:r>
      <w:r w:rsidR="000B3CF7" w:rsidRPr="00766559">
        <w:t xml:space="preserve"> delivery of a </w:t>
      </w:r>
      <w:r w:rsidR="00E53209" w:rsidRPr="00766559">
        <w:t>drug</w:t>
      </w:r>
      <w:r w:rsidR="00761B08" w:rsidRPr="00766559">
        <w:t xml:space="preserve"> performed in the classical CPP, so that the RT-PP </w:t>
      </w:r>
      <w:r w:rsidR="003B6C44" w:rsidRPr="00766559">
        <w:t>paradigm</w:t>
      </w:r>
      <w:r w:rsidR="00761B08" w:rsidRPr="00766559">
        <w:t xml:space="preserve"> instead measures </w:t>
      </w:r>
      <w:r w:rsidR="00126B84" w:rsidRPr="00766559">
        <w:t>if optogenetically</w:t>
      </w:r>
      <w:r w:rsidR="0042747E">
        <w:t xml:space="preserve"> </w:t>
      </w:r>
      <w:r w:rsidR="00126B84" w:rsidRPr="00766559">
        <w:t xml:space="preserve">induced neuronal stimulation is perceived as </w:t>
      </w:r>
      <w:r w:rsidR="00761B08" w:rsidRPr="00766559">
        <w:t>rewarding</w:t>
      </w:r>
      <w:r w:rsidR="001F5FA5" w:rsidRPr="00766559">
        <w:t xml:space="preserve"> or aversive</w:t>
      </w:r>
      <w:r w:rsidR="00761B08" w:rsidRPr="00766559">
        <w:t>.</w:t>
      </w:r>
      <w:r w:rsidR="00D42A1E" w:rsidRPr="00766559">
        <w:t xml:space="preserve"> </w:t>
      </w:r>
      <w:r w:rsidR="00A55854" w:rsidRPr="00766559">
        <w:t>The current description wil</w:t>
      </w:r>
      <w:r w:rsidR="00E96758" w:rsidRPr="00766559">
        <w:t>l</w:t>
      </w:r>
      <w:r w:rsidR="00A55854" w:rsidRPr="00766559">
        <w:t xml:space="preserve"> focus on optogenetics mice, but also optogenetics rats can be tested using similar protocols. </w:t>
      </w:r>
    </w:p>
    <w:p w14:paraId="2462DCB9" w14:textId="77777777" w:rsidR="008F3D18" w:rsidRPr="00766559" w:rsidRDefault="008F3D18" w:rsidP="005D2C41">
      <w:pPr>
        <w:tabs>
          <w:tab w:val="left" w:pos="2835"/>
        </w:tabs>
      </w:pPr>
    </w:p>
    <w:p w14:paraId="1EF9D66C" w14:textId="5B22E3C1" w:rsidR="00C02236" w:rsidRDefault="001955B6" w:rsidP="005D2C41">
      <w:pPr>
        <w:tabs>
          <w:tab w:val="left" w:pos="2835"/>
        </w:tabs>
      </w:pPr>
      <w:r w:rsidRPr="00766559">
        <w:t>I</w:t>
      </w:r>
      <w:r w:rsidR="00E90643" w:rsidRPr="00766559">
        <w:t>nstead of conditioning to one compartment at a time</w:t>
      </w:r>
      <w:r w:rsidR="00090616" w:rsidRPr="00766559">
        <w:t xml:space="preserve"> as in </w:t>
      </w:r>
      <w:r w:rsidR="00761B08" w:rsidRPr="00766559">
        <w:t xml:space="preserve">the </w:t>
      </w:r>
      <w:r w:rsidR="00090616" w:rsidRPr="00766559">
        <w:t>classical CPP</w:t>
      </w:r>
      <w:r w:rsidR="003B6C44" w:rsidRPr="00766559">
        <w:t xml:space="preserve"> paradigm</w:t>
      </w:r>
      <w:r w:rsidR="00E90643" w:rsidRPr="00766559">
        <w:t xml:space="preserve">, </w:t>
      </w:r>
      <w:r w:rsidR="0039235F" w:rsidRPr="00766559">
        <w:t xml:space="preserve">the </w:t>
      </w:r>
      <w:r w:rsidR="00291434" w:rsidRPr="00766559">
        <w:t>optogenetic</w:t>
      </w:r>
      <w:r w:rsidR="00A55854" w:rsidRPr="00766559">
        <w:t>s</w:t>
      </w:r>
      <w:r w:rsidR="00291434" w:rsidRPr="00766559">
        <w:t xml:space="preserve"> mouse</w:t>
      </w:r>
      <w:r w:rsidR="006874D9" w:rsidRPr="00766559">
        <w:t xml:space="preserve"> in the RT-PP paradigm</w:t>
      </w:r>
      <w:r w:rsidR="00291434" w:rsidRPr="00766559">
        <w:t xml:space="preserve"> </w:t>
      </w:r>
      <w:r w:rsidR="00E90643" w:rsidRPr="00766559">
        <w:t>is allowed to move</w:t>
      </w:r>
      <w:r w:rsidR="0039235F" w:rsidRPr="00766559">
        <w:t xml:space="preserve"> </w:t>
      </w:r>
      <w:r w:rsidR="00E53209" w:rsidRPr="00766559">
        <w:t>freely in the entire apparatus</w:t>
      </w:r>
      <w:r w:rsidR="00241E98" w:rsidRPr="00766559">
        <w:t xml:space="preserve"> and behavior is recorded throughout the session</w:t>
      </w:r>
      <w:r w:rsidR="0039235F" w:rsidRPr="00766559">
        <w:t xml:space="preserve">. </w:t>
      </w:r>
      <w:r w:rsidR="00241E98" w:rsidRPr="00766559">
        <w:t xml:space="preserve">Entry into one of the compartments is paired with intracranial light-stimulation. </w:t>
      </w:r>
      <w:r w:rsidR="000B4460" w:rsidRPr="00766559">
        <w:t>U</w:t>
      </w:r>
      <w:r w:rsidR="0039235F" w:rsidRPr="00766559">
        <w:t xml:space="preserve">nder </w:t>
      </w:r>
      <w:r w:rsidR="006965D7">
        <w:t>appropriate</w:t>
      </w:r>
      <w:r w:rsidR="00414DF4" w:rsidRPr="00766559">
        <w:t xml:space="preserve"> light</w:t>
      </w:r>
      <w:r w:rsidR="004550AF">
        <w:t xml:space="preserve"> stimulation parameters</w:t>
      </w:r>
      <w:r w:rsidR="0039235F" w:rsidRPr="00766559">
        <w:t xml:space="preserve">, neurons that express </w:t>
      </w:r>
      <w:r w:rsidR="00FE5FBE" w:rsidRPr="00766559">
        <w:t>an excitatory opsin</w:t>
      </w:r>
      <w:r w:rsidR="0039235F" w:rsidRPr="00766559">
        <w:t xml:space="preserve"> will </w:t>
      </w:r>
      <w:r w:rsidR="00A55854" w:rsidRPr="00766559">
        <w:t xml:space="preserve">thereby </w:t>
      </w:r>
      <w:r w:rsidR="0039235F" w:rsidRPr="00766559">
        <w:t>be activated</w:t>
      </w:r>
      <w:r w:rsidR="00FE5FBE" w:rsidRPr="00766559">
        <w:t xml:space="preserve">. </w:t>
      </w:r>
      <w:r w:rsidR="0039235F" w:rsidRPr="00766559">
        <w:t xml:space="preserve">If the </w:t>
      </w:r>
      <w:r w:rsidR="00FE5FBE" w:rsidRPr="00766559">
        <w:t>light-</w:t>
      </w:r>
      <w:r w:rsidR="0039235F" w:rsidRPr="00766559">
        <w:t xml:space="preserve">stimulation is </w:t>
      </w:r>
      <w:r w:rsidR="00DC4A93" w:rsidRPr="00766559">
        <w:t>perceived</w:t>
      </w:r>
      <w:r w:rsidR="00FE5FBE" w:rsidRPr="00766559">
        <w:t xml:space="preserve"> as </w:t>
      </w:r>
      <w:r w:rsidR="0039235F" w:rsidRPr="00766559">
        <w:lastRenderedPageBreak/>
        <w:t>rewarding</w:t>
      </w:r>
      <w:r w:rsidR="00FE5FBE" w:rsidRPr="00766559">
        <w:t xml:space="preserve">, the </w:t>
      </w:r>
      <w:r w:rsidR="00A55854" w:rsidRPr="00766559">
        <w:t>optogenetic</w:t>
      </w:r>
      <w:r w:rsidR="00FE1CD4" w:rsidRPr="00766559">
        <w:t>s</w:t>
      </w:r>
      <w:r w:rsidR="00A55854" w:rsidRPr="00766559">
        <w:t xml:space="preserve"> mouse </w:t>
      </w:r>
      <w:r w:rsidR="0039235F" w:rsidRPr="00766559">
        <w:t xml:space="preserve">will remain in the </w:t>
      </w:r>
      <w:r w:rsidR="00FE5FBE" w:rsidRPr="00766559">
        <w:t>l</w:t>
      </w:r>
      <w:r w:rsidR="00A75AFD" w:rsidRPr="00766559">
        <w:t>ight</w:t>
      </w:r>
      <w:r w:rsidR="00FE5FBE" w:rsidRPr="00766559">
        <w:t xml:space="preserve">-paired </w:t>
      </w:r>
      <w:r w:rsidR="0039235F" w:rsidRPr="00766559">
        <w:t>compartment</w:t>
      </w:r>
      <w:r w:rsidR="00FE5FBE" w:rsidRPr="00766559">
        <w:t xml:space="preserve">, </w:t>
      </w:r>
      <w:r w:rsidR="0039235F" w:rsidRPr="00766559">
        <w:t xml:space="preserve">while if </w:t>
      </w:r>
      <w:r w:rsidR="00FE5FBE" w:rsidRPr="00766559">
        <w:t>the light-stimulation</w:t>
      </w:r>
      <w:r w:rsidR="0039235F" w:rsidRPr="00766559">
        <w:t xml:space="preserve"> is perceived as aversive</w:t>
      </w:r>
      <w:r w:rsidR="00FE5FBE" w:rsidRPr="00766559">
        <w:t>,</w:t>
      </w:r>
      <w:r w:rsidR="0039235F" w:rsidRPr="00766559">
        <w:t xml:space="preserve"> </w:t>
      </w:r>
      <w:r w:rsidR="00FE5FBE" w:rsidRPr="00766559">
        <w:t xml:space="preserve">the </w:t>
      </w:r>
      <w:r w:rsidR="00A55854" w:rsidRPr="00766559">
        <w:t xml:space="preserve">mouse </w:t>
      </w:r>
      <w:r w:rsidR="0039235F" w:rsidRPr="00766559">
        <w:t xml:space="preserve">will exit </w:t>
      </w:r>
      <w:r w:rsidR="007C3EC0" w:rsidRPr="00766559">
        <w:t xml:space="preserve">the compartment to </w:t>
      </w:r>
      <w:r w:rsidR="00D176DC" w:rsidRPr="00766559">
        <w:t>escape</w:t>
      </w:r>
      <w:r w:rsidR="007C3EC0" w:rsidRPr="00766559">
        <w:t xml:space="preserve"> </w:t>
      </w:r>
      <w:r w:rsidR="00FE5FBE" w:rsidRPr="00766559">
        <w:t>the stimulation</w:t>
      </w:r>
      <w:r w:rsidR="007C3EC0" w:rsidRPr="00766559">
        <w:t>. This</w:t>
      </w:r>
      <w:r w:rsidR="00BA513F" w:rsidRPr="00766559">
        <w:t xml:space="preserve"> type of analysis</w:t>
      </w:r>
      <w:r w:rsidR="007C3EC0" w:rsidRPr="00766559">
        <w:t xml:space="preserve"> allows for assessing contingent learnin</w:t>
      </w:r>
      <w:r w:rsidR="000E7C06" w:rsidRPr="00766559">
        <w:t>g:</w:t>
      </w:r>
      <w:r w:rsidR="007C3EC0" w:rsidRPr="00766559">
        <w:t xml:space="preserve"> </w:t>
      </w:r>
      <w:r w:rsidR="000E7C06" w:rsidRPr="00766559">
        <w:t>The</w:t>
      </w:r>
      <w:r w:rsidR="007C3EC0" w:rsidRPr="00766559">
        <w:t xml:space="preserve"> subject can trigger </w:t>
      </w:r>
      <w:r w:rsidR="00415DFC" w:rsidRPr="00766559">
        <w:t>ligh</w:t>
      </w:r>
      <w:r w:rsidR="00072CBC" w:rsidRPr="00766559">
        <w:t>t</w:t>
      </w:r>
      <w:r w:rsidR="00415DFC" w:rsidRPr="00766559">
        <w:t>-</w:t>
      </w:r>
      <w:r w:rsidR="007C3EC0" w:rsidRPr="00766559">
        <w:t>stimulation</w:t>
      </w:r>
      <w:r w:rsidR="00CB4FFC" w:rsidRPr="00766559">
        <w:t xml:space="preserve"> and </w:t>
      </w:r>
      <w:r w:rsidR="000E7C06" w:rsidRPr="00766559">
        <w:t xml:space="preserve">hence </w:t>
      </w:r>
      <w:r w:rsidR="00DB7194" w:rsidRPr="00766559">
        <w:t>neuronal</w:t>
      </w:r>
      <w:r w:rsidR="000E7C06" w:rsidRPr="00766559">
        <w:t xml:space="preserve"> </w:t>
      </w:r>
      <w:r w:rsidR="00CB4FFC" w:rsidRPr="00766559">
        <w:t xml:space="preserve">activation </w:t>
      </w:r>
      <w:r w:rsidR="007C3EC0" w:rsidRPr="00766559">
        <w:t>by entering a compartment</w:t>
      </w:r>
      <w:r w:rsidR="00EF4CF4" w:rsidRPr="00766559">
        <w:t>,</w:t>
      </w:r>
      <w:r w:rsidR="007C3EC0" w:rsidRPr="00766559">
        <w:t xml:space="preserve"> and stop </w:t>
      </w:r>
      <w:r w:rsidR="00EF4CF4" w:rsidRPr="00766559">
        <w:t xml:space="preserve">the stimulation </w:t>
      </w:r>
      <w:r w:rsidR="007C3EC0" w:rsidRPr="00766559">
        <w:t xml:space="preserve">by exiting </w:t>
      </w:r>
      <w:r w:rsidR="00EF4CF4" w:rsidRPr="00766559">
        <w:t>the compartment</w:t>
      </w:r>
      <w:r w:rsidR="007C3EC0" w:rsidRPr="00766559">
        <w:t>, similar to lever-pressing during an instrumental task. Furthermore, associative learning mechanisms can be assessed during subsequent sessions where time spent in each compartment is measured in the absence of stimulation. This way, the researcher can dissociate between the immediate</w:t>
      </w:r>
      <w:r w:rsidR="006C5919" w:rsidRPr="00766559">
        <w:t>ly</w:t>
      </w:r>
      <w:r w:rsidR="007C3EC0" w:rsidRPr="00766559">
        <w:t xml:space="preserve"> rewarding effects </w:t>
      </w:r>
      <w:r w:rsidR="00F021BB" w:rsidRPr="00766559">
        <w:t>upon</w:t>
      </w:r>
      <w:r w:rsidR="007C3EC0" w:rsidRPr="00766559">
        <w:t xml:space="preserve"> stimulation</w:t>
      </w:r>
      <w:r w:rsidR="00F021BB" w:rsidRPr="00766559">
        <w:t xml:space="preserve"> of the neurons of interest</w:t>
      </w:r>
      <w:r w:rsidR="007C3EC0" w:rsidRPr="00766559">
        <w:t xml:space="preserve"> and the associative memory formation related to it</w:t>
      </w:r>
      <w:r w:rsidR="007C3EC0" w:rsidRPr="00766559">
        <w:fldChar w:fldCharType="begin" w:fldLock="1"/>
      </w:r>
      <w:r w:rsidR="00D974B7" w:rsidRPr="00A42723">
        <w:instrText>ADDIN CSL_CITATION {"citationItems":[{"id":"ITEM-1","itemData":{"author":[{"dropping-particle":"","family":"Bimpisidis","given":"Zisis","non-dropping-particle":"","parse-names":false,"suffix":""},{"dropping-particle":"","family":"König","given":"Niclas","non-dropping-particle":"","parse-names":false,"suffix":""},{"dropping-particle":"","family":"Stagkourakis","given":"Stefanos","non-dropping-particle":"","parse-names":false,"suffix":""},{"dropping-particle":"","family":"Zell","given":"Vivien","non-dropping-particle":"","parse-names":false,"suffix":""},{"dropping-particle":"","family":"Vlcek","given":"Bianca","non-dropping-particle":"","parse-names":false,"suffix":""},{"dropping-particle":"","family":"Dumas","given":"Sylvie","non-dropping-particle":"","parse-names":false,"suffix":""},{"dropping-particle":"","family":"Giros","given":"Bruno","non-dropping-particle":"","parse-names":false,"suffix":""},{"dropping-particle":"","family":"Broberger","given":"Christian","non-dropping-particle":"","parse-names":false,"suffix":""},{"dropping-particle":"","family":"Hnasko","given":"Thomas S.","non-dropping-particle":"","parse-names":false,"suffix":""},{"dropping-particle":"","family":"Wallén-Mackenzie","given":"Åsa","non-dropping-particle":"","parse-names":false,"suffix":""}],"container-title":"eNeuro","id":"ITEM-1","issued":{"date-parts":[["2019"]]},"title":"The NeuroD6 subtype of VTA neurons contributes to psychostimulant sensitization and behavioral reinforcement","type":"article-journal"},"uris":["http://www.mendeley.com/documents/?uuid=6b541ea9-fdf0-47a5-92c3-322a4cdcb16d"]}],"mendeley":{"formattedCitation":"&lt;sup&gt;12&lt;/sup&gt;","plainTextFormattedCitation":"12","previouslyFormattedCitation":"&lt;sup&gt;12&lt;/sup&gt;"},"properties":{"noteIndex":0},"schema":"https://github.com/citation-style-language/schema/raw/master/csl-citation.json"}</w:instrText>
      </w:r>
      <w:r w:rsidR="007C3EC0" w:rsidRPr="00766559">
        <w:fldChar w:fldCharType="separate"/>
      </w:r>
      <w:r w:rsidR="00280CFA" w:rsidRPr="00766559">
        <w:rPr>
          <w:noProof/>
          <w:vertAlign w:val="superscript"/>
        </w:rPr>
        <w:t>12</w:t>
      </w:r>
      <w:r w:rsidR="007C3EC0" w:rsidRPr="00766559">
        <w:fldChar w:fldCharType="end"/>
      </w:r>
      <w:r w:rsidR="007C3EC0" w:rsidRPr="00766559">
        <w:t>.</w:t>
      </w:r>
      <w:r w:rsidR="008F3D18">
        <w:t xml:space="preserve">  </w:t>
      </w:r>
      <w:r w:rsidR="001C4E9C" w:rsidRPr="00766559">
        <w:t xml:space="preserve"> </w:t>
      </w:r>
    </w:p>
    <w:p w14:paraId="1B44465B" w14:textId="77777777" w:rsidR="008F3D18" w:rsidRPr="00766559" w:rsidRDefault="008F3D18" w:rsidP="005D2C41">
      <w:pPr>
        <w:tabs>
          <w:tab w:val="left" w:pos="2835"/>
        </w:tabs>
      </w:pPr>
    </w:p>
    <w:p w14:paraId="11BB1B14" w14:textId="0E34FCFD" w:rsidR="00275687" w:rsidRDefault="0090560A" w:rsidP="005D2C41">
      <w:pPr>
        <w:tabs>
          <w:tab w:val="left" w:pos="2835"/>
        </w:tabs>
        <w:rPr>
          <w:rFonts w:asciiTheme="minorHAnsi" w:hAnsiTheme="minorHAnsi" w:cstheme="minorHAnsi"/>
          <w:color w:val="auto"/>
        </w:rPr>
      </w:pPr>
      <w:r w:rsidRPr="00A42723">
        <w:t xml:space="preserve">In the current </w:t>
      </w:r>
      <w:r w:rsidR="002A7722" w:rsidRPr="00A42723">
        <w:t>study,</w:t>
      </w:r>
      <w:r w:rsidRPr="00A42723">
        <w:t xml:space="preserve"> we describe </w:t>
      </w:r>
      <w:r w:rsidR="002A7722" w:rsidRPr="00A42723">
        <w:t>two</w:t>
      </w:r>
      <w:r w:rsidRPr="00A42723">
        <w:t xml:space="preserve"> step-by-step setup </w:t>
      </w:r>
      <w:r w:rsidR="002A7722" w:rsidRPr="00A42723">
        <w:t xml:space="preserve">protocols for </w:t>
      </w:r>
      <w:r w:rsidR="00827704" w:rsidRPr="00A42723">
        <w:t>optogenetics-driven</w:t>
      </w:r>
      <w:r w:rsidR="002A7722" w:rsidRPr="00A42723">
        <w:t xml:space="preserve"> place preference behavior of freely-moving mice. The first protocol describes RT-</w:t>
      </w:r>
      <w:r w:rsidR="002A7722" w:rsidRPr="00825F69">
        <w:t>PP</w:t>
      </w:r>
      <w:r w:rsidR="00275687" w:rsidRPr="00825F69">
        <w:t xml:space="preserve"> within </w:t>
      </w:r>
      <w:r w:rsidR="00275687" w:rsidRPr="00825F69">
        <w:rPr>
          <w:rFonts w:asciiTheme="minorHAnsi" w:hAnsiTheme="minorHAnsi" w:cstheme="minorHAnsi"/>
          <w:color w:val="auto"/>
        </w:rPr>
        <w:t>a three-compartment apparatus</w:t>
      </w:r>
      <w:r w:rsidR="004153CC" w:rsidRPr="00825F69">
        <w:rPr>
          <w:rFonts w:asciiTheme="minorHAnsi" w:hAnsiTheme="minorHAnsi" w:cstheme="minorHAnsi"/>
          <w:color w:val="auto"/>
        </w:rPr>
        <w:t xml:space="preserve"> and has been outlined based on the proto</w:t>
      </w:r>
      <w:r w:rsidR="00E96758" w:rsidRPr="00825F69">
        <w:rPr>
          <w:rFonts w:asciiTheme="minorHAnsi" w:hAnsiTheme="minorHAnsi" w:cstheme="minorHAnsi"/>
          <w:color w:val="auto"/>
        </w:rPr>
        <w:t>col</w:t>
      </w:r>
      <w:r w:rsidR="004153CC" w:rsidRPr="00825F69">
        <w:rPr>
          <w:rFonts w:asciiTheme="minorHAnsi" w:hAnsiTheme="minorHAnsi" w:cstheme="minorHAnsi"/>
          <w:color w:val="auto"/>
        </w:rPr>
        <w:t xml:space="preserve">s recently presented by </w:t>
      </w:r>
      <w:r w:rsidR="00E96758" w:rsidRPr="006668BE">
        <w:rPr>
          <w:rFonts w:asciiTheme="minorHAnsi" w:hAnsiTheme="minorHAnsi" w:cstheme="minorHAnsi"/>
          <w:color w:val="auto"/>
        </w:rPr>
        <w:t>Root and colleagues</w:t>
      </w:r>
      <w:r w:rsidR="00D974B7" w:rsidRPr="00766559">
        <w:rPr>
          <w:rFonts w:asciiTheme="minorHAnsi" w:hAnsiTheme="minorHAnsi" w:cstheme="minorHAnsi"/>
          <w:color w:val="auto"/>
        </w:rPr>
        <w:fldChar w:fldCharType="begin" w:fldLock="1"/>
      </w:r>
      <w:r w:rsidR="00D974B7" w:rsidRPr="00A42723">
        <w:rPr>
          <w:rFonts w:asciiTheme="minorHAnsi" w:hAnsiTheme="minorHAnsi" w:cstheme="minorHAnsi"/>
          <w:color w:val="auto"/>
        </w:rPr>
        <w:instrText>ADDIN CSL_CITATION {"citationItems":[{"id":"ITEM-1","itemData":{"DOI":"10.1523/JNEUROSCI.2029-14.2014","ISSN":"0270-6474","author":[{"dropping-particle":"","family":"Root","given":"David H.","non-dropping-particle":"","parse-names":false,"suffix":""},{"dropping-particle":"","family":"Mejias-Aponte","given":"C. A.","non-dropping-particle":"","parse-names":false,"suffix":""},{"dropping-particle":"","family":"Qi","given":"Jia","non-dropping-particle":"","parse-names":false,"suffix":""},{"dropping-particle":"","family":"Morales","given":"Marisela","non-dropping-particle":"","parse-names":false,"suffix":""}],"container-title":"Journal of Neuroscience","id":"ITEM-1","issue":"42","issued":{"date-parts":[["2014"]]},"page":"13906-13910","title":"Role of Glutamatergic Projections from Ventral Tegmental Area to Lateral Habenula in Aversive Conditioning","type":"article-journal","volume":"34"},"uris":["http://www.mendeley.com/documents/?uuid=085dbd62-cad3-452d-a90b-2acedf686e77"]}],"mendeley":{"formattedCitation":"&lt;sup&gt;13&lt;/sup&gt;","plainTextFormattedCitation":"13","previouslyFormattedCitation":"&lt;sup&gt;13&lt;/sup&gt;"},"properties":{"noteIndex":0},"schema":"https://github.com/citation-style-language/schema/raw/master/csl-citation.json"}</w:instrText>
      </w:r>
      <w:r w:rsidR="00D974B7" w:rsidRPr="00766559">
        <w:rPr>
          <w:rFonts w:asciiTheme="minorHAnsi" w:hAnsiTheme="minorHAnsi" w:cstheme="minorHAnsi"/>
          <w:color w:val="auto"/>
        </w:rPr>
        <w:fldChar w:fldCharType="separate"/>
      </w:r>
      <w:r w:rsidR="00D974B7" w:rsidRPr="00766559">
        <w:rPr>
          <w:rFonts w:asciiTheme="minorHAnsi" w:hAnsiTheme="minorHAnsi" w:cstheme="minorHAnsi"/>
          <w:noProof/>
          <w:color w:val="auto"/>
          <w:vertAlign w:val="superscript"/>
        </w:rPr>
        <w:t>13</w:t>
      </w:r>
      <w:r w:rsidR="00D974B7" w:rsidRPr="00766559">
        <w:rPr>
          <w:rFonts w:asciiTheme="minorHAnsi" w:hAnsiTheme="minorHAnsi" w:cstheme="minorHAnsi"/>
          <w:color w:val="auto"/>
        </w:rPr>
        <w:fldChar w:fldCharType="end"/>
      </w:r>
      <w:r w:rsidR="00E96758" w:rsidRPr="00766559">
        <w:rPr>
          <w:rFonts w:asciiTheme="minorHAnsi" w:hAnsiTheme="minorHAnsi" w:cstheme="minorHAnsi"/>
          <w:color w:val="auto"/>
        </w:rPr>
        <w:t xml:space="preserve"> and other authors</w:t>
      </w:r>
      <w:r w:rsidR="00D974B7" w:rsidRPr="00766559">
        <w:rPr>
          <w:rFonts w:asciiTheme="minorHAnsi" w:hAnsiTheme="minorHAnsi" w:cstheme="minorHAnsi"/>
          <w:color w:val="auto"/>
        </w:rPr>
        <w:fldChar w:fldCharType="begin" w:fldLock="1"/>
      </w:r>
      <w:r w:rsidR="00534930">
        <w:rPr>
          <w:rFonts w:asciiTheme="minorHAnsi" w:hAnsiTheme="minorHAnsi" w:cstheme="minorHAnsi"/>
          <w:color w:val="auto"/>
        </w:rPr>
        <w:instrText>ADDIN CSL_CITATION {"citationItems":[{"id":"ITEM-1","itemData":{"DOI":"10.1111/ejn.13436","ISSN":"14609568","abstract":"Converging evidence shows that ventral tegmental area (VTA) dopamine neurons receive laterodorsal tegmental nucleus (LDTg) cholinergic and glutamatergic inputs. To test the behavioral consequences of selectively driving the two sources of excitatory LDTg input to the VTA, channelrhodopsin-2 (ChR2) was expressed in LDTg cholinergic neurons of ChAT::Cre mice (ChAT-ChR2 mice) or in LDTg glutamatergic neurons of VGluT2::Cre mice (VGluT2-ChR2 mice). Mice were tested in a 3-chamber place preference apparatus where entry into a light-paired chamber resulted in VTA light stimulation of LDTg-cholinergic or LDTg-glutamatergic axons for the duration of a chamber stay. ChAT-ChR2 mice spent more time in the light-paired chamber and subsequently showed conditioned place preference for the light-paired chamber in the absence of light. VGluT2-ChR2 mice, entered the light-paired chamber significantly more times than a light-unpaired chamber, but remained in the light-paired chamber for short time periods and did not show a conditioned place preference. When each entry into the light-paired chamber resulted in a single train of VTA light stimulation, VGluT2-ChR2 mice entered the light-paired chamber significantly more times than the light-unpaired chamber, but spent approximately equal amounts of time in the two chambers. VTA excitation of LDTg-glutamatergic inputs may be more important for reinforcement of initial chamber entry while VTA excitation of LDTg-cholinergic inputs may be more important for the rewarding effects of chamber stays. We suggest that LDTg-cholinergic and LDTg-glutamatergic inputs to the VTA each contribute to the net rewarding effects of exciting LDTg axons in the VTA.","author":[{"dropping-particle":"","family":"Steidl","given":"Stephan","non-dropping-particle":"","parse-names":false,"suffix":""},{"dropping-particle":"","family":"Wang","given":"Huiling","non-dropping-particle":"","parse-names":false,"suffix":""},{"dropping-particle":"","family":"Ordonez","given":"Marco","non-dropping-particle":"","parse-names":false,"suffix":""},{"dropping-particle":"","family":"Zhang","given":"Shiliang","non-dropping-particle":"","parse-names":false,"suffix":""},{"dropping-particle":"","family":"Morales","given":"Marisela","non-dropping-particle":"","parse-names":false,"suffix":""}],"container-title":"European Journal of Neuroscience","id":"ITEM-1","issue":"4","issued":{"date-parts":[["2017"]]},"page":"559-571","title":"Optogenetic excitation in the ventral tegmental area of glutamatergic or cholinergic inputs from the laterodorsal tegmental area drives reward","type":"article-journal","volume":"45"},"uris":["http://www.mendeley.com/documents/?uuid=248facc9-b1b1-44bf-a142-f69f2eac0a39"]},{"id":"ITEM-2","itemData":{"DOI":"10.1016/j.celrep.2017.10.066","ISSN":"22111247","abstract":"The lateral habenula (LHb) is a brain structure that participates in cognitive and emotional processing and has been implicated in several mental disorders. Although one of the largest inputs to the LHb originates in the lateral preoptic area (LPO), little is known about how the LPO participates in the regulation of LHb function. Here, we provide evidence that the LPO exerts bivalent control over the LHb through the convergent transmission of LPO glutamate and γ-aminobutyric acid (GABA) onto single LHb neurons. In vivo, both LPO-glutamatergic and LPO-GABAergic inputs to the LHb are activated by aversive stimuli, and their predictive cues yet produce opposing behaviors when stimulated independently. These results support a model wherein the balanced response of converging LPO-glutamate and LPO-GABA are necessary for a normal response to noxious stimuli, and an imbalance in LPO→LHb glutamate or GABA results in the type of aberrant processing that may underlie mental disorders. Barker et al. show that distinct populations of lateral preoptic area glutamate and GABA neurons synapse together on single lateral habenula neurons and find that this “convergent neurotransmission” allows preoptic area neurons to exert bivalent control over single lateral habenula neurons and drive opposing motivational states.","author":[{"dropping-particle":"","family":"Barker","given":"David J.","non-dropping-particle":"","parse-names":false,"suffix":""},{"dropping-particle":"","family":"Miranda-Barrientos","given":"Jorge","non-dropping-particle":"","parse-names":false,"suffix":""},{"dropping-particle":"","family":"Zhang","given":"Shiliang","non-dropping-particle":"","parse-names":false,"suffix":""},{"dropping-particle":"","family":"Root","given":"David H.","non-dropping-particle":"","parse-names":false,"suffix":""},{"dropping-particle":"","family":"Wang","given":"Hui Ling","non-dropping-particle":"","parse-names":false,"suffix":""},{"dropping-particle":"","family":"Liu","given":"Bing","non-dropping-particle":"","parse-names":false,"suffix":""},{"dropping-particle":"","family":"Calipari","given":"Erin S.","non-dropping-particle":"","parse-names":false,"suffix":""},{"dropping-particle":"","family":"Morales","given":"Marisela","non-dropping-particle":"","parse-names":false,"suffix":""}],"container-title":"Cell Reports","id":"ITEM-2","issue":"7","issued":{"date-parts":[["2017"]]},"page":"1757-1769","publisher":"ElsevierCompany.","title":"Lateral Preoptic Control of the Lateral Habenula through Convergent Glutamate and GABA Transmission","type":"article-journal","volume":"21"},"uris":["http://www.mendeley.com/documents/?uuid=2a35f3d5-7a1c-48d1-97a5-3174a81c37bf"]},{"id":"ITEM-3","itemData":{"DOI":"10.1523/JNEUROSCI.3428-15.2015","ISSN":"1529-2401","PMID":"26631475","abstract":"Ventral tegmental area (VTA) neurons play roles in reward and aversion. The VTA has three major neuronal phenotypes: dopaminergic, GABAergic, and glutamatergic. VTA glutamatergic neurons--expressing vesicular glutamate transporter-2 (VGluT2)--project to limbic and cortical regions, but also excite neighboring dopaminergic neurons. Here, we test whether local photoactivation of VTA VGluT2 neurons expressing Channelrhodopsin-2 (ChR2) under the VGluT2 promoter causes place preference and supports operant responding for the stimulation. By using a Cre-dependent viral vector, ChR2 (tethered to mCherry) was expressed in VTA glutamatergic neurons of VGluT2::Cre mice. The mCherry distribution was evaluated by immunolabeling. By confocal microscopy, we detected expression of mCherry in VTA cell bodies and local processes. In contrast, VGluT2 expression was restricted to varicosities, some of them coexpressing mCherry. By electron microscopy, we determined that mCherry-VGluT2 varicosities correspond to axon terminals, forming asymmetric synapses on neighboring dopaminergic neurons. These findings indicate that ChR2 was present in terminals containing glutamatergic synaptic vesicles and involved in local synaptic connections. Photoactivation of VTA slices from ChR2-expressing mice induced AMPA/NMDA receptor-dependent firing of dopaminergic neurons projecting to the nucleus accumbens. VTA photoactivation of ChR2-expressing mice reinforced instrumental behavior and established place preferences. VTA injections of AMPA or NMDA receptor antagonists blocked optical self-stimulation and place preference. These findings suggest a role in reward function for VTA glutamatergic neurons through local excitatory synapses on mesoaccumbens dopaminergic neurons.","author":[{"dropping-particle":"","family":"Wang","given":"Hui-Ling","non-dropping-particle":"","parse-names":false,"suffix":""},{"dropping-particle":"","family":"Qi","given":"Jia","non-dropping-particle":"","parse-names":false,"suffix":""},{"dropping-particle":"","family":"Zhang","given":"Shiliang","non-dropping-particle":"","parse-names":false,"suffix":""},{"dropping-particle":"","family":"Wang","given":"Huikun","non-dropping-particle":"","parse-names":false,"suffix":""},{"dropping-particle":"","family":"Morales","given":"Marisela","non-dropping-particle":"","parse-names":false,"suffix":""}],"container-title":"The Journal of neuroscience : the official journal of the Society for Neuroscience","id":"ITEM-3","issue":"48","issued":{"date-parts":[["2015"]]},"page":"15948-54","title":"Rewarding Effects of Optical Stimulation of Ventral Tegmental Area Glutamatergic Neurons.","type":"article-journal","volume":"35"},"uris":["http://www.mendeley.com/documents/?uuid=9ee809c1-e45e-4791-9549-178cb9f4bfce"]},{"id":"ITEM-4","itemData":{"DOI":"10.1038/nn.4281","ISSN":"1097-6256","PMID":"27019014","author":[{"dropping-particle":"","family":"Qi","given":"Jia","non-dropping-particle":"","parse-names":false,"suffix":""},{"dropping-particle":"","family":"Zhang","given":"Shiliang","non-dropping-particle":"","parse-names":false,"suffix":""},{"dropping-particle":"","family":"Wang","given":"Hui-Ling","non-dropping-particle":"","parse-names":false,"suffix":""},{"dropping-particle":"","family":"Barker","given":"David J","non-dropping-particle":"","parse-names":false,"suffix":""},{"dropping-particle":"","family":"Miranda-Barrientos","given":"Jorge","non-dropping-particle":"","parse-names":false,"suffix":""},{"dropping-particle":"","family":"Morales","given":"Marisela","non-dropping-particle":"","parse-names":false,"suffix":""}],"container-title":"Nature Neuroscience","id":"ITEM-4","issued":{"date-parts":[["2016"]]},"page":"1-9","title":"VTA glutamatergic inputs to nucleus accumbens drive aversion by acting on GABAergic interneurons","type":"article-journal"},"uris":["http://www.mendeley.com/documents/?uuid=a741ef91-0f30-4048-a1bc-4aed5cfe41df"]},{"id":"ITEM-5","itemData":{"author":[{"dropping-particle":"","family":"Bimpisidis","given":"Zisis","non-dropping-particle":"","parse-names":false,"suffix":""},{"dropping-particle":"","family":"König","given":"Niclas","non-dropping-particle":"","parse-names":false,"suffix":""},{"dropping-particle":"","family":"Stagkourakis","given":"Stefanos","non-dropping-particle":"","parse-names":false,"suffix":""},{"dropping-particle":"","family":"Zell","given":"Vivien","non-dropping-particle":"","parse-names":false,"suffix":""},{"dropping-particle":"","family":"Vlcek","given":"Bianca","non-dropping-particle":"","parse-names":false,"suffix":""},{"dropping-particle":"","family":"Dumas","given":"Sylvie","non-dropping-particle":"","parse-names":false,"suffix":""},{"dropping-particle":"","family":"Giros","given":"Bruno","non-dropping-particle":"","parse-names":false,"suffix":""},{"dropping-particle":"","family":"Broberger","given":"Christian","non-dropping-particle":"","parse-names":false,"suffix":""},{"dropping-particle":"","family":"Hnasko","given":"Thomas S.","non-dropping-particle":"","parse-names":false,"suffix":""},{"dropping-particle":"","family":"Wallén-Mackenzie","given":"Åsa","non-dropping-particle":"","parse-names":false,"suffix":""}],"container-title":"eNeuro","id":"ITEM-5","issued":{"date-parts":[["2019"]]},"title":"The NeuroD6 subtype of VTA neurons contributes to psychostimulant sensitization and behavioral reinforcement","type":"article-journal"},"uris":["http://www.mendeley.com/documents/?uuid=6b541ea9-fdf0-47a5-92c3-322a4cdcb16d"]},{"id":"ITEM-6","itemData":{"DOI":"10.1038/ncomms6390","ISSN":"20411723","abstract":"Electrical stimulation of the dorsal raphe (DR) and ventral tegmental area (VTA) activates the fibres of the same reward pathway but the phenotype of this pathway and the direction of the reward-relevant fibres have not been determined. Here we report rewarding effects following activation of a DR-originating pathway consisting of vesicular glutamate transporter 3 (VGluT3) containing neurons that form asymmetric synapses onto VTA dopamine neurons that project to nucleus accumbens. Optogenetic VTA activation of this projection elicits AMPA-mediated synaptic excitatory currents in VTA mesoaccumbens dopaminergic neurons and causes dopamine release in nucleus accumbens. Activation also reinforces instrumental behaviour and establishes conditioned place preferences. These findings indicate that the DR-VGluT3 pathway to VTA utilizes glutamate as a neurotransmitter and is a substrate linking the DR - one of the most sensitive reward sites in the brain - to VTA dopaminergic neurons.","author":[{"dropping-particle":"","family":"Qi","given":"Jia","non-dropping-particle":"","parse-names":false,"suffix":""},{"dropping-particle":"","family":"Zhang","given":"Shiliang","non-dropping-particle":"","parse-names":false,"suffix":""},{"dropping-particle":"","family":"Wang","given":"Hui Ling","non-dropping-particle":"","parse-names":false,"suffix":""},{"dropping-particle":"","family":"Wang","given":"Huikun","non-dropping-particle":"","parse-names":false,"suffix":""},{"dropping-particle":"","family":"Jesus Aceves Buendia","given":"Jose","non-dropping-particle":"De","parse-names":false,"suffix":""},{"dropping-particle":"","family":"Hoffman","given":"Alexander F.","non-dropping-particle":"","parse-names":false,"suffix":""},{"dropping-particle":"","family":"Lupica","given":"Carl R.","non-dropping-particle":"","parse-names":false,"suffix":""},{"dropping-particle":"","family":"Seal","given":"Rebecca P.","non-dropping-particle":"","parse-names":false,"suffix":""},{"dropping-particle":"","family":"Morales","given":"Marisela","non-dropping-particle":"","parse-names":false,"suffix":""}],"container-title":"Nature Communications","id":"ITEM-6","issue":"May","issued":{"date-parts":[["2014"]]},"page":"1-13","publisher":"Nature Publishing Group","title":"A glutamatergic reward input from the dorsal raphe to ventral tegmental area dopamine neurons","type":"article-journal","volume":"5"},"uris":["http://www.mendeley.com/documents/?uuid=d8a8b700-f3b9-45e4-b057-3687eff144d6"]}],"mendeley":{"formattedCitation":"&lt;sup&gt;12, 14–18&lt;/sup&gt;","plainTextFormattedCitation":"12, 14–18","previouslyFormattedCitation":"&lt;sup&gt;12, 14–18&lt;/sup&gt;"},"properties":{"noteIndex":0},"schema":"https://github.com/citation-style-language/schema/raw/master/csl-citation.json"}</w:instrText>
      </w:r>
      <w:r w:rsidR="00D974B7" w:rsidRPr="00766559">
        <w:rPr>
          <w:rFonts w:asciiTheme="minorHAnsi" w:hAnsiTheme="minorHAnsi" w:cstheme="minorHAnsi"/>
          <w:color w:val="auto"/>
        </w:rPr>
        <w:fldChar w:fldCharType="separate"/>
      </w:r>
      <w:r w:rsidR="00825F69" w:rsidRPr="00825F69">
        <w:rPr>
          <w:rFonts w:asciiTheme="minorHAnsi" w:hAnsiTheme="minorHAnsi" w:cstheme="minorHAnsi"/>
          <w:noProof/>
          <w:color w:val="auto"/>
          <w:vertAlign w:val="superscript"/>
        </w:rPr>
        <w:t>12,14–18</w:t>
      </w:r>
      <w:r w:rsidR="00D974B7" w:rsidRPr="00766559">
        <w:rPr>
          <w:rFonts w:asciiTheme="minorHAnsi" w:hAnsiTheme="minorHAnsi" w:cstheme="minorHAnsi"/>
          <w:color w:val="auto"/>
        </w:rPr>
        <w:fldChar w:fldCharType="end"/>
      </w:r>
      <w:r w:rsidR="00D974B7" w:rsidRPr="00766559">
        <w:rPr>
          <w:rFonts w:asciiTheme="minorHAnsi" w:hAnsiTheme="minorHAnsi" w:cstheme="minorHAnsi"/>
          <w:color w:val="auto"/>
        </w:rPr>
        <w:t>.</w:t>
      </w:r>
      <w:r w:rsidR="00275687" w:rsidRPr="00766559">
        <w:rPr>
          <w:rFonts w:asciiTheme="minorHAnsi" w:hAnsiTheme="minorHAnsi" w:cstheme="minorHAnsi"/>
          <w:color w:val="auto"/>
        </w:rPr>
        <w:t xml:space="preserve"> The experiment consists of two phases co</w:t>
      </w:r>
      <w:r w:rsidR="00275687" w:rsidRPr="00A42723">
        <w:rPr>
          <w:rFonts w:asciiTheme="minorHAnsi" w:hAnsiTheme="minorHAnsi" w:cstheme="minorHAnsi"/>
          <w:color w:val="auto"/>
        </w:rPr>
        <w:t>mprising several daily sessions</w:t>
      </w:r>
      <w:r w:rsidR="0042747E">
        <w:rPr>
          <w:rFonts w:asciiTheme="minorHAnsi" w:hAnsiTheme="minorHAnsi" w:cstheme="minorHAnsi"/>
          <w:color w:val="auto"/>
        </w:rPr>
        <w:t xml:space="preserve"> (shown in </w:t>
      </w:r>
      <w:r w:rsidR="00903B3D" w:rsidRPr="00903B3D">
        <w:rPr>
          <w:rFonts w:asciiTheme="minorHAnsi" w:hAnsiTheme="minorHAnsi" w:cstheme="minorHAnsi"/>
          <w:b/>
          <w:bCs/>
          <w:color w:val="auto"/>
        </w:rPr>
        <w:t>Figure 1</w:t>
      </w:r>
      <w:r w:rsidR="0042747E" w:rsidRPr="000C1A46">
        <w:rPr>
          <w:rFonts w:asciiTheme="minorHAnsi" w:hAnsiTheme="minorHAnsi" w:cstheme="minorHAnsi"/>
          <w:b/>
          <w:bCs/>
          <w:color w:val="auto"/>
        </w:rPr>
        <w:t>A</w:t>
      </w:r>
      <w:r w:rsidR="0042747E">
        <w:rPr>
          <w:rFonts w:asciiTheme="minorHAnsi" w:hAnsiTheme="minorHAnsi" w:cstheme="minorHAnsi"/>
          <w:color w:val="auto"/>
        </w:rPr>
        <w:t>)</w:t>
      </w:r>
      <w:r w:rsidR="00275687" w:rsidRPr="00A42723">
        <w:rPr>
          <w:rFonts w:asciiTheme="minorHAnsi" w:hAnsiTheme="minorHAnsi" w:cstheme="minorHAnsi"/>
          <w:color w:val="auto"/>
        </w:rPr>
        <w:t>. Each session is designed for different purposes and the parameters of coupling stimulation with a compartment are changed accordingly. The first session, the “</w:t>
      </w:r>
      <w:r w:rsidR="00275687" w:rsidRPr="00825F69">
        <w:rPr>
          <w:rFonts w:asciiTheme="minorHAnsi" w:hAnsiTheme="minorHAnsi" w:cstheme="minorHAnsi"/>
          <w:i/>
          <w:color w:val="auto"/>
        </w:rPr>
        <w:t>Pretest</w:t>
      </w:r>
      <w:r w:rsidR="00275687" w:rsidRPr="00825F69">
        <w:rPr>
          <w:rFonts w:asciiTheme="minorHAnsi" w:hAnsiTheme="minorHAnsi" w:cstheme="minorHAnsi"/>
          <w:color w:val="auto"/>
        </w:rPr>
        <w:t xml:space="preserve">”, is used to assess initial preference of the </w:t>
      </w:r>
      <w:r w:rsidR="00291434" w:rsidRPr="00825F69">
        <w:rPr>
          <w:rFonts w:asciiTheme="minorHAnsi" w:hAnsiTheme="minorHAnsi" w:cstheme="minorHAnsi"/>
          <w:color w:val="auto"/>
        </w:rPr>
        <w:t>subject</w:t>
      </w:r>
      <w:r w:rsidR="003C779C" w:rsidRPr="00825F69">
        <w:rPr>
          <w:rFonts w:asciiTheme="minorHAnsi" w:hAnsiTheme="minorHAnsi" w:cstheme="minorHAnsi"/>
          <w:color w:val="auto"/>
        </w:rPr>
        <w:t xml:space="preserve"> to either one of the compartments</w:t>
      </w:r>
      <w:r w:rsidR="00275687" w:rsidRPr="00825F69">
        <w:rPr>
          <w:rFonts w:asciiTheme="minorHAnsi" w:hAnsiTheme="minorHAnsi" w:cstheme="minorHAnsi"/>
          <w:color w:val="auto"/>
        </w:rPr>
        <w:t>. While connected to the patch</w:t>
      </w:r>
      <w:r w:rsidR="000C1A46">
        <w:rPr>
          <w:rFonts w:asciiTheme="minorHAnsi" w:hAnsiTheme="minorHAnsi" w:cstheme="minorHAnsi"/>
          <w:color w:val="auto"/>
        </w:rPr>
        <w:t xml:space="preserve"> </w:t>
      </w:r>
      <w:r w:rsidR="00275687" w:rsidRPr="00825F69">
        <w:rPr>
          <w:rFonts w:asciiTheme="minorHAnsi" w:hAnsiTheme="minorHAnsi" w:cstheme="minorHAnsi"/>
          <w:color w:val="auto"/>
        </w:rPr>
        <w:t xml:space="preserve">cord, </w:t>
      </w:r>
      <w:r w:rsidR="00D059E7" w:rsidRPr="00825F69">
        <w:rPr>
          <w:rFonts w:asciiTheme="minorHAnsi" w:hAnsiTheme="minorHAnsi" w:cstheme="minorHAnsi"/>
          <w:color w:val="auto"/>
        </w:rPr>
        <w:t xml:space="preserve">the </w:t>
      </w:r>
      <w:r w:rsidR="00291434" w:rsidRPr="00825F69">
        <w:rPr>
          <w:rFonts w:asciiTheme="minorHAnsi" w:hAnsiTheme="minorHAnsi" w:cstheme="minorHAnsi"/>
          <w:color w:val="auto"/>
        </w:rPr>
        <w:t>subject</w:t>
      </w:r>
      <w:r w:rsidR="00275687" w:rsidRPr="00825F69">
        <w:rPr>
          <w:rFonts w:asciiTheme="minorHAnsi" w:hAnsiTheme="minorHAnsi" w:cstheme="minorHAnsi"/>
          <w:color w:val="auto"/>
        </w:rPr>
        <w:t xml:space="preserve"> is </w:t>
      </w:r>
      <w:r w:rsidR="00B412C2" w:rsidRPr="006668BE">
        <w:rPr>
          <w:rFonts w:asciiTheme="minorHAnsi" w:hAnsiTheme="minorHAnsi" w:cstheme="minorHAnsi"/>
          <w:color w:val="auto"/>
        </w:rPr>
        <w:t>allowed</w:t>
      </w:r>
      <w:r w:rsidR="00275687" w:rsidRPr="006668BE">
        <w:rPr>
          <w:rFonts w:asciiTheme="minorHAnsi" w:hAnsiTheme="minorHAnsi" w:cstheme="minorHAnsi"/>
          <w:color w:val="auto"/>
        </w:rPr>
        <w:t xml:space="preserve"> to freely explore the apparatus in the absence of stimulation for 15 </w:t>
      </w:r>
      <w:r w:rsidR="0042747E">
        <w:rPr>
          <w:rFonts w:asciiTheme="minorHAnsi" w:hAnsiTheme="minorHAnsi" w:cstheme="minorHAnsi"/>
          <w:color w:val="auto"/>
        </w:rPr>
        <w:t>min</w:t>
      </w:r>
      <w:r w:rsidR="00275687" w:rsidRPr="006668BE">
        <w:rPr>
          <w:rFonts w:asciiTheme="minorHAnsi" w:hAnsiTheme="minorHAnsi" w:cstheme="minorHAnsi"/>
          <w:color w:val="auto"/>
        </w:rPr>
        <w:t>. If the initial preference</w:t>
      </w:r>
      <w:r w:rsidR="007B493F" w:rsidRPr="006668BE">
        <w:rPr>
          <w:rFonts w:asciiTheme="minorHAnsi" w:hAnsiTheme="minorHAnsi" w:cstheme="minorHAnsi"/>
          <w:color w:val="auto"/>
        </w:rPr>
        <w:t xml:space="preserve"> to any one compartment</w:t>
      </w:r>
      <w:r w:rsidR="00275687" w:rsidRPr="006668BE">
        <w:rPr>
          <w:rFonts w:asciiTheme="minorHAnsi" w:hAnsiTheme="minorHAnsi" w:cstheme="minorHAnsi"/>
          <w:color w:val="auto"/>
        </w:rPr>
        <w:t xml:space="preserve"> is more than 80%</w:t>
      </w:r>
      <w:r w:rsidR="00C76B62" w:rsidRPr="006668BE">
        <w:rPr>
          <w:rFonts w:asciiTheme="minorHAnsi" w:hAnsiTheme="minorHAnsi" w:cstheme="minorHAnsi"/>
          <w:color w:val="auto"/>
        </w:rPr>
        <w:t xml:space="preserve">, </w:t>
      </w:r>
      <w:r w:rsidR="00275687" w:rsidRPr="006668BE">
        <w:rPr>
          <w:rFonts w:asciiTheme="minorHAnsi" w:hAnsiTheme="minorHAnsi" w:cstheme="minorHAnsi"/>
          <w:color w:val="auto"/>
        </w:rPr>
        <w:t xml:space="preserve">the </w:t>
      </w:r>
      <w:r w:rsidR="001671CB" w:rsidRPr="006668BE">
        <w:rPr>
          <w:rFonts w:asciiTheme="minorHAnsi" w:hAnsiTheme="minorHAnsi" w:cstheme="minorHAnsi"/>
          <w:color w:val="auto"/>
        </w:rPr>
        <w:t>mouse</w:t>
      </w:r>
      <w:r w:rsidR="00275687" w:rsidRPr="006668BE">
        <w:rPr>
          <w:rFonts w:asciiTheme="minorHAnsi" w:hAnsiTheme="minorHAnsi" w:cstheme="minorHAnsi"/>
          <w:color w:val="auto"/>
        </w:rPr>
        <w:t xml:space="preserve"> is excluded from the analysis</w:t>
      </w:r>
      <w:r w:rsidR="00D059E7" w:rsidRPr="00B154AE">
        <w:rPr>
          <w:rFonts w:asciiTheme="minorHAnsi" w:hAnsiTheme="minorHAnsi" w:cstheme="minorHAnsi"/>
          <w:color w:val="auto"/>
        </w:rPr>
        <w:t xml:space="preserve"> since </w:t>
      </w:r>
      <w:r w:rsidR="008748C3" w:rsidRPr="00B8486D">
        <w:rPr>
          <w:rFonts w:asciiTheme="minorHAnsi" w:hAnsiTheme="minorHAnsi" w:cstheme="minorHAnsi"/>
          <w:color w:val="auto"/>
        </w:rPr>
        <w:t xml:space="preserve">initial </w:t>
      </w:r>
      <w:r w:rsidR="00766559" w:rsidRPr="00534930">
        <w:rPr>
          <w:rFonts w:asciiTheme="minorHAnsi" w:hAnsiTheme="minorHAnsi" w:cstheme="minorHAnsi"/>
          <w:color w:val="auto"/>
        </w:rPr>
        <w:t xml:space="preserve">side </w:t>
      </w:r>
      <w:r w:rsidR="008748C3" w:rsidRPr="00534930">
        <w:rPr>
          <w:rFonts w:asciiTheme="minorHAnsi" w:hAnsiTheme="minorHAnsi" w:cstheme="minorHAnsi"/>
          <w:color w:val="auto"/>
        </w:rPr>
        <w:t>bias</w:t>
      </w:r>
      <w:r w:rsidR="00D059E7" w:rsidRPr="00534930">
        <w:rPr>
          <w:rFonts w:asciiTheme="minorHAnsi" w:hAnsiTheme="minorHAnsi" w:cstheme="minorHAnsi"/>
          <w:color w:val="auto"/>
        </w:rPr>
        <w:t xml:space="preserve"> </w:t>
      </w:r>
      <w:r w:rsidR="008748C3" w:rsidRPr="00534930">
        <w:rPr>
          <w:rFonts w:asciiTheme="minorHAnsi" w:hAnsiTheme="minorHAnsi" w:cstheme="minorHAnsi"/>
          <w:color w:val="auto"/>
        </w:rPr>
        <w:t>might</w:t>
      </w:r>
      <w:r w:rsidR="00D059E7" w:rsidRPr="00534930">
        <w:rPr>
          <w:rFonts w:asciiTheme="minorHAnsi" w:hAnsiTheme="minorHAnsi" w:cstheme="minorHAnsi"/>
          <w:color w:val="auto"/>
        </w:rPr>
        <w:t xml:space="preserve"> skew the analysis</w:t>
      </w:r>
      <w:r w:rsidR="00275687" w:rsidRPr="00534930">
        <w:rPr>
          <w:rFonts w:asciiTheme="minorHAnsi" w:hAnsiTheme="minorHAnsi" w:cstheme="minorHAnsi"/>
          <w:color w:val="auto"/>
        </w:rPr>
        <w:t>.</w:t>
      </w:r>
      <w:r w:rsidR="00D059E7" w:rsidRPr="00534930">
        <w:rPr>
          <w:rFonts w:asciiTheme="minorHAnsi" w:hAnsiTheme="minorHAnsi" w:cstheme="minorHAnsi"/>
          <w:color w:val="auto"/>
        </w:rPr>
        <w:t xml:space="preserve"> After the </w:t>
      </w:r>
      <w:r w:rsidR="00D059E7" w:rsidRPr="00534930">
        <w:rPr>
          <w:rFonts w:asciiTheme="minorHAnsi" w:hAnsiTheme="minorHAnsi" w:cstheme="minorHAnsi"/>
          <w:i/>
          <w:color w:val="auto"/>
        </w:rPr>
        <w:t>“Pretest”</w:t>
      </w:r>
      <w:r w:rsidR="00D059E7" w:rsidRPr="00534930">
        <w:rPr>
          <w:rFonts w:asciiTheme="minorHAnsi" w:hAnsiTheme="minorHAnsi" w:cstheme="minorHAnsi"/>
          <w:color w:val="auto"/>
        </w:rPr>
        <w:t xml:space="preserve">, </w:t>
      </w:r>
      <w:r w:rsidR="00D059E7" w:rsidRPr="00534930">
        <w:rPr>
          <w:rFonts w:asciiTheme="minorHAnsi" w:hAnsiTheme="minorHAnsi" w:cstheme="minorHAnsi"/>
          <w:i/>
          <w:color w:val="auto"/>
        </w:rPr>
        <w:t>“Phase 1”</w:t>
      </w:r>
      <w:r w:rsidR="00D059E7" w:rsidRPr="00534930">
        <w:rPr>
          <w:rFonts w:asciiTheme="minorHAnsi" w:hAnsiTheme="minorHAnsi" w:cstheme="minorHAnsi"/>
          <w:color w:val="auto"/>
        </w:rPr>
        <w:t xml:space="preserve"> begins. The first part consists of </w:t>
      </w:r>
      <w:r w:rsidR="009405DC">
        <w:rPr>
          <w:rFonts w:asciiTheme="minorHAnsi" w:hAnsiTheme="minorHAnsi" w:cstheme="minorHAnsi"/>
          <w:color w:val="auto"/>
        </w:rPr>
        <w:t>two consecutive, daily,</w:t>
      </w:r>
      <w:r w:rsidR="00A42723">
        <w:rPr>
          <w:rFonts w:asciiTheme="minorHAnsi" w:hAnsiTheme="minorHAnsi" w:cstheme="minorHAnsi"/>
          <w:color w:val="auto"/>
        </w:rPr>
        <w:t xml:space="preserve"> </w:t>
      </w:r>
      <w:r w:rsidR="00D059E7" w:rsidRPr="00A42723">
        <w:rPr>
          <w:rFonts w:asciiTheme="minorHAnsi" w:hAnsiTheme="minorHAnsi" w:cstheme="minorHAnsi"/>
          <w:color w:val="auto"/>
        </w:rPr>
        <w:t>30</w:t>
      </w:r>
      <w:r w:rsidR="002D068E">
        <w:rPr>
          <w:rFonts w:asciiTheme="minorHAnsi" w:hAnsiTheme="minorHAnsi" w:cstheme="minorHAnsi"/>
          <w:color w:val="auto"/>
        </w:rPr>
        <w:t xml:space="preserve"> </w:t>
      </w:r>
      <w:r w:rsidR="0042747E">
        <w:rPr>
          <w:rFonts w:asciiTheme="minorHAnsi" w:hAnsiTheme="minorHAnsi" w:cstheme="minorHAnsi"/>
          <w:color w:val="auto"/>
        </w:rPr>
        <w:t>min</w:t>
      </w:r>
      <w:r w:rsidR="00B412C2" w:rsidRPr="00A42723">
        <w:rPr>
          <w:rFonts w:asciiTheme="minorHAnsi" w:hAnsiTheme="minorHAnsi" w:cstheme="minorHAnsi"/>
          <w:color w:val="auto"/>
        </w:rPr>
        <w:t xml:space="preserve"> session</w:t>
      </w:r>
      <w:r w:rsidR="006965D7">
        <w:rPr>
          <w:rFonts w:asciiTheme="minorHAnsi" w:hAnsiTheme="minorHAnsi" w:cstheme="minorHAnsi"/>
          <w:color w:val="auto"/>
        </w:rPr>
        <w:t>s</w:t>
      </w:r>
      <w:r w:rsidR="00D059E7" w:rsidRPr="00A42723">
        <w:rPr>
          <w:rFonts w:asciiTheme="minorHAnsi" w:hAnsiTheme="minorHAnsi" w:cstheme="minorHAnsi"/>
          <w:color w:val="auto"/>
        </w:rPr>
        <w:t xml:space="preserve"> of </w:t>
      </w:r>
      <w:r w:rsidR="00D059E7" w:rsidRPr="00A42723">
        <w:rPr>
          <w:rFonts w:asciiTheme="minorHAnsi" w:hAnsiTheme="minorHAnsi" w:cstheme="minorHAnsi"/>
          <w:i/>
          <w:color w:val="auto"/>
        </w:rPr>
        <w:t>“RT-PP”</w:t>
      </w:r>
      <w:r w:rsidR="009405DC">
        <w:rPr>
          <w:rFonts w:asciiTheme="minorHAnsi" w:hAnsiTheme="minorHAnsi" w:cstheme="minorHAnsi"/>
          <w:color w:val="auto"/>
        </w:rPr>
        <w:t>.</w:t>
      </w:r>
      <w:r w:rsidR="00D059E7" w:rsidRPr="00766559">
        <w:rPr>
          <w:rFonts w:asciiTheme="minorHAnsi" w:hAnsiTheme="minorHAnsi" w:cstheme="minorHAnsi"/>
          <w:color w:val="auto"/>
        </w:rPr>
        <w:t xml:space="preserve"> During </w:t>
      </w:r>
      <w:r w:rsidR="001671CB" w:rsidRPr="00766559">
        <w:rPr>
          <w:rFonts w:asciiTheme="minorHAnsi" w:hAnsiTheme="minorHAnsi" w:cstheme="minorHAnsi"/>
          <w:color w:val="auto"/>
        </w:rPr>
        <w:t>“</w:t>
      </w:r>
      <w:r w:rsidR="001671CB" w:rsidRPr="009405DC">
        <w:rPr>
          <w:rFonts w:asciiTheme="minorHAnsi" w:hAnsiTheme="minorHAnsi" w:cstheme="minorHAnsi"/>
          <w:i/>
          <w:color w:val="auto"/>
        </w:rPr>
        <w:t>Phase</w:t>
      </w:r>
      <w:r w:rsidR="001671CB" w:rsidRPr="00766559">
        <w:rPr>
          <w:rFonts w:asciiTheme="minorHAnsi" w:hAnsiTheme="minorHAnsi" w:cstheme="minorHAnsi"/>
          <w:i/>
          <w:color w:val="auto"/>
        </w:rPr>
        <w:t xml:space="preserve"> </w:t>
      </w:r>
      <w:r w:rsidR="001671CB" w:rsidRPr="009405DC">
        <w:rPr>
          <w:rFonts w:asciiTheme="minorHAnsi" w:hAnsiTheme="minorHAnsi" w:cstheme="minorHAnsi"/>
          <w:i/>
          <w:color w:val="auto"/>
        </w:rPr>
        <w:t>1</w:t>
      </w:r>
      <w:r w:rsidR="001671CB" w:rsidRPr="00766559">
        <w:rPr>
          <w:rFonts w:asciiTheme="minorHAnsi" w:hAnsiTheme="minorHAnsi" w:cstheme="minorHAnsi"/>
          <w:i/>
          <w:color w:val="auto"/>
        </w:rPr>
        <w:t>”</w:t>
      </w:r>
      <w:r w:rsidR="00D059E7" w:rsidRPr="00766559">
        <w:rPr>
          <w:rFonts w:asciiTheme="minorHAnsi" w:hAnsiTheme="minorHAnsi" w:cstheme="minorHAnsi"/>
          <w:color w:val="auto"/>
        </w:rPr>
        <w:t>, t</w:t>
      </w:r>
      <w:r w:rsidR="00275687" w:rsidRPr="00766559">
        <w:rPr>
          <w:rFonts w:asciiTheme="minorHAnsi" w:hAnsiTheme="minorHAnsi" w:cstheme="minorHAnsi"/>
          <w:color w:val="auto"/>
        </w:rPr>
        <w:t xml:space="preserve">he </w:t>
      </w:r>
      <w:r w:rsidR="001671CB" w:rsidRPr="009405DC">
        <w:rPr>
          <w:rFonts w:asciiTheme="minorHAnsi" w:hAnsiTheme="minorHAnsi" w:cstheme="minorHAnsi"/>
          <w:color w:val="auto"/>
        </w:rPr>
        <w:t>optogenetics mouse</w:t>
      </w:r>
      <w:r w:rsidR="00275687" w:rsidRPr="00766559">
        <w:rPr>
          <w:rFonts w:asciiTheme="minorHAnsi" w:hAnsiTheme="minorHAnsi" w:cstheme="minorHAnsi"/>
          <w:color w:val="auto"/>
        </w:rPr>
        <w:t xml:space="preserve"> is connected to the laser source </w:t>
      </w:r>
      <w:r w:rsidR="00D059E7" w:rsidRPr="00766559">
        <w:rPr>
          <w:rFonts w:asciiTheme="minorHAnsi" w:hAnsiTheme="minorHAnsi" w:cstheme="minorHAnsi"/>
          <w:color w:val="auto"/>
        </w:rPr>
        <w:t>through the patch</w:t>
      </w:r>
      <w:r w:rsidR="0042747E">
        <w:rPr>
          <w:rFonts w:asciiTheme="minorHAnsi" w:hAnsiTheme="minorHAnsi" w:cstheme="minorHAnsi"/>
          <w:color w:val="auto"/>
        </w:rPr>
        <w:t xml:space="preserve"> </w:t>
      </w:r>
      <w:r w:rsidR="00D059E7" w:rsidRPr="00766559">
        <w:rPr>
          <w:rFonts w:asciiTheme="minorHAnsi" w:hAnsiTheme="minorHAnsi" w:cstheme="minorHAnsi"/>
          <w:color w:val="auto"/>
        </w:rPr>
        <w:t xml:space="preserve">cord </w:t>
      </w:r>
      <w:r w:rsidR="00275687" w:rsidRPr="00766559">
        <w:rPr>
          <w:rFonts w:asciiTheme="minorHAnsi" w:hAnsiTheme="minorHAnsi" w:cstheme="minorHAnsi"/>
          <w:color w:val="auto"/>
        </w:rPr>
        <w:t>and placed in the arena to freely explore</w:t>
      </w:r>
      <w:r w:rsidR="001671CB" w:rsidRPr="00766559">
        <w:rPr>
          <w:rFonts w:asciiTheme="minorHAnsi" w:hAnsiTheme="minorHAnsi" w:cstheme="minorHAnsi"/>
          <w:color w:val="auto"/>
        </w:rPr>
        <w:t xml:space="preserve"> it</w:t>
      </w:r>
      <w:r w:rsidR="00275687" w:rsidRPr="00766559">
        <w:rPr>
          <w:rFonts w:asciiTheme="minorHAnsi" w:hAnsiTheme="minorHAnsi" w:cstheme="minorHAnsi"/>
          <w:color w:val="auto"/>
        </w:rPr>
        <w:t xml:space="preserve">. </w:t>
      </w:r>
      <w:r w:rsidR="001671CB" w:rsidRPr="00766559">
        <w:rPr>
          <w:rFonts w:asciiTheme="minorHAnsi" w:hAnsiTheme="minorHAnsi" w:cstheme="minorHAnsi"/>
          <w:color w:val="auto"/>
        </w:rPr>
        <w:t>The mouse</w:t>
      </w:r>
      <w:r w:rsidR="00D059E7" w:rsidRPr="00766559">
        <w:rPr>
          <w:rFonts w:asciiTheme="minorHAnsi" w:hAnsiTheme="minorHAnsi" w:cstheme="minorHAnsi"/>
          <w:color w:val="auto"/>
        </w:rPr>
        <w:t xml:space="preserve"> </w:t>
      </w:r>
      <w:r w:rsidR="00275687" w:rsidRPr="00766559">
        <w:rPr>
          <w:rFonts w:asciiTheme="minorHAnsi" w:hAnsiTheme="minorHAnsi" w:cstheme="minorHAnsi"/>
          <w:color w:val="auto"/>
        </w:rPr>
        <w:t xml:space="preserve">receives </w:t>
      </w:r>
      <w:r w:rsidR="001671CB" w:rsidRPr="00A42723">
        <w:rPr>
          <w:rFonts w:asciiTheme="minorHAnsi" w:hAnsiTheme="minorHAnsi" w:cstheme="minorHAnsi"/>
          <w:color w:val="auto"/>
        </w:rPr>
        <w:t xml:space="preserve">intracranial </w:t>
      </w:r>
      <w:r w:rsidR="00275687" w:rsidRPr="00A42723">
        <w:rPr>
          <w:rFonts w:asciiTheme="minorHAnsi" w:hAnsiTheme="minorHAnsi" w:cstheme="minorHAnsi"/>
          <w:color w:val="auto"/>
        </w:rPr>
        <w:t>laser stimulation upon entry in</w:t>
      </w:r>
      <w:r w:rsidR="001671CB" w:rsidRPr="00A42723">
        <w:rPr>
          <w:rFonts w:asciiTheme="minorHAnsi" w:hAnsiTheme="minorHAnsi" w:cstheme="minorHAnsi"/>
          <w:color w:val="auto"/>
        </w:rPr>
        <w:t>to</w:t>
      </w:r>
      <w:r w:rsidR="00275687" w:rsidRPr="00A42723">
        <w:rPr>
          <w:rFonts w:asciiTheme="minorHAnsi" w:hAnsiTheme="minorHAnsi" w:cstheme="minorHAnsi"/>
          <w:color w:val="auto"/>
        </w:rPr>
        <w:t xml:space="preserve"> </w:t>
      </w:r>
      <w:r w:rsidR="00766559" w:rsidRPr="00A42723">
        <w:rPr>
          <w:rFonts w:asciiTheme="minorHAnsi" w:hAnsiTheme="minorHAnsi" w:cstheme="minorHAnsi"/>
          <w:color w:val="auto"/>
        </w:rPr>
        <w:t xml:space="preserve">one of </w:t>
      </w:r>
      <w:r w:rsidR="00275687" w:rsidRPr="00A42723">
        <w:rPr>
          <w:rFonts w:asciiTheme="minorHAnsi" w:hAnsiTheme="minorHAnsi" w:cstheme="minorHAnsi"/>
          <w:color w:val="auto"/>
        </w:rPr>
        <w:t>the main compartment</w:t>
      </w:r>
      <w:r w:rsidR="00766559" w:rsidRPr="00A42723">
        <w:rPr>
          <w:rFonts w:asciiTheme="minorHAnsi" w:hAnsiTheme="minorHAnsi" w:cstheme="minorHAnsi"/>
          <w:color w:val="auto"/>
        </w:rPr>
        <w:t>s. Pilot experiments can be performed to determine which compartment will be assigned as laser-paired and which as unpaired. If the stimulation is shown to be rewarding</w:t>
      </w:r>
      <w:r w:rsidR="009405DC">
        <w:rPr>
          <w:rFonts w:asciiTheme="minorHAnsi" w:hAnsiTheme="minorHAnsi" w:cstheme="minorHAnsi"/>
          <w:color w:val="auto"/>
        </w:rPr>
        <w:t>,</w:t>
      </w:r>
      <w:r w:rsidR="00275687" w:rsidRPr="00A42723">
        <w:rPr>
          <w:rFonts w:asciiTheme="minorHAnsi" w:hAnsiTheme="minorHAnsi" w:cstheme="minorHAnsi"/>
          <w:color w:val="auto"/>
        </w:rPr>
        <w:t xml:space="preserve"> </w:t>
      </w:r>
      <w:r w:rsidR="00766559" w:rsidRPr="00A42723">
        <w:rPr>
          <w:rFonts w:asciiTheme="minorHAnsi" w:hAnsiTheme="minorHAnsi" w:cstheme="minorHAnsi"/>
          <w:color w:val="auto"/>
        </w:rPr>
        <w:t xml:space="preserve">the laser </w:t>
      </w:r>
      <w:r w:rsidR="00766559" w:rsidRPr="009405DC">
        <w:rPr>
          <w:rFonts w:asciiTheme="minorHAnsi" w:hAnsiTheme="minorHAnsi" w:cstheme="minorHAnsi"/>
          <w:color w:val="auto"/>
        </w:rPr>
        <w:t>will be coupled to the</w:t>
      </w:r>
      <w:r w:rsidR="00766559">
        <w:rPr>
          <w:rFonts w:asciiTheme="minorHAnsi" w:hAnsiTheme="minorHAnsi" w:cstheme="minorHAnsi"/>
          <w:color w:val="auto"/>
        </w:rPr>
        <w:t xml:space="preserve"> </w:t>
      </w:r>
      <w:r w:rsidR="00275687" w:rsidRPr="00766559">
        <w:rPr>
          <w:rFonts w:asciiTheme="minorHAnsi" w:hAnsiTheme="minorHAnsi" w:cstheme="minorHAnsi"/>
          <w:color w:val="auto"/>
        </w:rPr>
        <w:t>least preferred</w:t>
      </w:r>
      <w:r w:rsidR="00766559">
        <w:rPr>
          <w:rFonts w:asciiTheme="minorHAnsi" w:hAnsiTheme="minorHAnsi" w:cstheme="minorHAnsi"/>
          <w:color w:val="auto"/>
        </w:rPr>
        <w:t xml:space="preserve"> compartment</w:t>
      </w:r>
      <w:r w:rsidR="00275687" w:rsidRPr="00766559">
        <w:rPr>
          <w:rFonts w:asciiTheme="minorHAnsi" w:hAnsiTheme="minorHAnsi" w:cstheme="minorHAnsi"/>
          <w:color w:val="auto"/>
        </w:rPr>
        <w:t xml:space="preserve"> during the </w:t>
      </w:r>
      <w:r w:rsidR="00D059E7" w:rsidRPr="00766559">
        <w:rPr>
          <w:rFonts w:asciiTheme="minorHAnsi" w:hAnsiTheme="minorHAnsi" w:cstheme="minorHAnsi"/>
          <w:color w:val="auto"/>
        </w:rPr>
        <w:t>“</w:t>
      </w:r>
      <w:r w:rsidR="00275687" w:rsidRPr="00766559">
        <w:rPr>
          <w:rFonts w:asciiTheme="minorHAnsi" w:hAnsiTheme="minorHAnsi" w:cstheme="minorHAnsi"/>
          <w:i/>
          <w:color w:val="auto"/>
        </w:rPr>
        <w:t>Pretest</w:t>
      </w:r>
      <w:r w:rsidR="00D059E7" w:rsidRPr="00766559">
        <w:rPr>
          <w:rFonts w:asciiTheme="minorHAnsi" w:hAnsiTheme="minorHAnsi" w:cstheme="minorHAnsi"/>
          <w:color w:val="auto"/>
        </w:rPr>
        <w:t>”</w:t>
      </w:r>
      <w:r w:rsidR="00766559">
        <w:rPr>
          <w:rFonts w:asciiTheme="minorHAnsi" w:hAnsiTheme="minorHAnsi" w:cstheme="minorHAnsi"/>
          <w:color w:val="auto"/>
        </w:rPr>
        <w:t xml:space="preserve"> and to </w:t>
      </w:r>
      <w:r w:rsidR="009405DC">
        <w:rPr>
          <w:rFonts w:asciiTheme="minorHAnsi" w:hAnsiTheme="minorHAnsi" w:cstheme="minorHAnsi"/>
          <w:color w:val="auto"/>
        </w:rPr>
        <w:t xml:space="preserve">the </w:t>
      </w:r>
      <w:r w:rsidR="00275687" w:rsidRPr="00766559">
        <w:rPr>
          <w:rFonts w:asciiTheme="minorHAnsi" w:hAnsiTheme="minorHAnsi" w:cstheme="minorHAnsi"/>
          <w:color w:val="auto"/>
        </w:rPr>
        <w:t>most preferred if the stimulation is</w:t>
      </w:r>
      <w:r w:rsidR="009405DC">
        <w:rPr>
          <w:rFonts w:asciiTheme="minorHAnsi" w:hAnsiTheme="minorHAnsi" w:cstheme="minorHAnsi"/>
          <w:color w:val="auto"/>
        </w:rPr>
        <w:t xml:space="preserve"> aversive.</w:t>
      </w:r>
      <w:r w:rsidR="00E96758" w:rsidRPr="00766559">
        <w:rPr>
          <w:rFonts w:asciiTheme="minorHAnsi" w:hAnsiTheme="minorHAnsi" w:cstheme="minorHAnsi"/>
          <w:color w:val="auto"/>
        </w:rPr>
        <w:t xml:space="preserve"> </w:t>
      </w:r>
      <w:r w:rsidR="006668BE">
        <w:rPr>
          <w:rFonts w:asciiTheme="minorHAnsi" w:hAnsiTheme="minorHAnsi" w:cstheme="minorHAnsi"/>
          <w:color w:val="auto"/>
        </w:rPr>
        <w:t>Thus, t</w:t>
      </w:r>
      <w:r w:rsidR="006668BE" w:rsidRPr="00766559">
        <w:rPr>
          <w:rFonts w:asciiTheme="minorHAnsi" w:hAnsiTheme="minorHAnsi" w:cstheme="minorHAnsi"/>
          <w:color w:val="auto"/>
        </w:rPr>
        <w:t>he presented RT-PP protocol follows a biased design in the sense that laser stimulation is not randomly assigned to any of the two main compartments (unbiased design), but is chosen to avoid any initial preference of the mouse.</w:t>
      </w:r>
      <w:r w:rsidR="006668BE" w:rsidRPr="00A42723">
        <w:rPr>
          <w:rFonts w:asciiTheme="minorHAnsi" w:hAnsiTheme="minorHAnsi" w:cstheme="minorHAnsi"/>
          <w:color w:val="auto"/>
        </w:rPr>
        <w:t xml:space="preserve"> </w:t>
      </w:r>
      <w:r w:rsidR="001671CB" w:rsidRPr="00766559">
        <w:rPr>
          <w:rFonts w:asciiTheme="minorHAnsi" w:hAnsiTheme="minorHAnsi" w:cstheme="minorHAnsi"/>
          <w:color w:val="auto"/>
        </w:rPr>
        <w:t>Entry into t</w:t>
      </w:r>
      <w:r w:rsidR="00275687" w:rsidRPr="00766559">
        <w:rPr>
          <w:rFonts w:asciiTheme="minorHAnsi" w:hAnsiTheme="minorHAnsi" w:cstheme="minorHAnsi"/>
          <w:color w:val="auto"/>
        </w:rPr>
        <w:t xml:space="preserve">he other main compartment </w:t>
      </w:r>
      <w:r w:rsidR="001671CB" w:rsidRPr="00766559">
        <w:rPr>
          <w:rFonts w:asciiTheme="minorHAnsi" w:hAnsiTheme="minorHAnsi" w:cstheme="minorHAnsi"/>
          <w:color w:val="auto"/>
        </w:rPr>
        <w:t>or</w:t>
      </w:r>
      <w:r w:rsidR="00275687" w:rsidRPr="00766559">
        <w:rPr>
          <w:rFonts w:asciiTheme="minorHAnsi" w:hAnsiTheme="minorHAnsi" w:cstheme="minorHAnsi"/>
          <w:color w:val="auto"/>
        </w:rPr>
        <w:t xml:space="preserve"> the neutral </w:t>
      </w:r>
      <w:r w:rsidR="001671CB" w:rsidRPr="00766559">
        <w:rPr>
          <w:rFonts w:asciiTheme="minorHAnsi" w:hAnsiTheme="minorHAnsi" w:cstheme="minorHAnsi"/>
          <w:color w:val="auto"/>
        </w:rPr>
        <w:t>compartment connecting the two main compartments does not give rise to intracranial light</w:t>
      </w:r>
      <w:r w:rsidR="006965D7">
        <w:rPr>
          <w:rFonts w:asciiTheme="minorHAnsi" w:hAnsiTheme="minorHAnsi" w:cstheme="minorHAnsi"/>
          <w:color w:val="auto"/>
        </w:rPr>
        <w:t xml:space="preserve"> </w:t>
      </w:r>
      <w:r w:rsidR="001671CB" w:rsidRPr="00766559">
        <w:rPr>
          <w:rFonts w:asciiTheme="minorHAnsi" w:hAnsiTheme="minorHAnsi" w:cstheme="minorHAnsi"/>
          <w:color w:val="auto"/>
        </w:rPr>
        <w:t xml:space="preserve">stimulation and are thus not light-paired. </w:t>
      </w:r>
      <w:r w:rsidR="00275687" w:rsidRPr="00766559">
        <w:rPr>
          <w:rFonts w:asciiTheme="minorHAnsi" w:hAnsiTheme="minorHAnsi" w:cstheme="minorHAnsi"/>
          <w:color w:val="auto"/>
        </w:rPr>
        <w:t>Th</w:t>
      </w:r>
      <w:r w:rsidR="00D059E7" w:rsidRPr="00766559">
        <w:rPr>
          <w:rFonts w:asciiTheme="minorHAnsi" w:hAnsiTheme="minorHAnsi" w:cstheme="minorHAnsi"/>
          <w:color w:val="auto"/>
        </w:rPr>
        <w:t>ese</w:t>
      </w:r>
      <w:r w:rsidR="00275687" w:rsidRPr="00766559">
        <w:rPr>
          <w:rFonts w:asciiTheme="minorHAnsi" w:hAnsiTheme="minorHAnsi" w:cstheme="minorHAnsi"/>
          <w:color w:val="auto"/>
        </w:rPr>
        <w:t xml:space="preserve"> session</w:t>
      </w:r>
      <w:r w:rsidR="00D059E7" w:rsidRPr="00766559">
        <w:rPr>
          <w:rFonts w:asciiTheme="minorHAnsi" w:hAnsiTheme="minorHAnsi" w:cstheme="minorHAnsi"/>
          <w:color w:val="auto"/>
        </w:rPr>
        <w:t>s</w:t>
      </w:r>
      <w:r w:rsidR="00275687" w:rsidRPr="00766559">
        <w:rPr>
          <w:rFonts w:asciiTheme="minorHAnsi" w:hAnsiTheme="minorHAnsi" w:cstheme="minorHAnsi"/>
          <w:color w:val="auto"/>
        </w:rPr>
        <w:t xml:space="preserve"> allow for real-time assessment of the rewarding or aversive properties of stimulation of specific neuronal populations. </w:t>
      </w:r>
      <w:r w:rsidR="00D059E7" w:rsidRPr="00766559">
        <w:rPr>
          <w:rFonts w:asciiTheme="minorHAnsi" w:hAnsiTheme="minorHAnsi" w:cstheme="minorHAnsi"/>
          <w:color w:val="auto"/>
        </w:rPr>
        <w:t xml:space="preserve">On the last day of </w:t>
      </w:r>
      <w:r w:rsidR="00D059E7" w:rsidRPr="00766559">
        <w:rPr>
          <w:rFonts w:asciiTheme="minorHAnsi" w:hAnsiTheme="minorHAnsi" w:cstheme="minorHAnsi"/>
          <w:i/>
          <w:color w:val="auto"/>
        </w:rPr>
        <w:t>“Phase 1”</w:t>
      </w:r>
      <w:r w:rsidR="00D059E7" w:rsidRPr="00766559">
        <w:rPr>
          <w:rFonts w:asciiTheme="minorHAnsi" w:hAnsiTheme="minorHAnsi" w:cstheme="minorHAnsi"/>
          <w:color w:val="auto"/>
        </w:rPr>
        <w:t>, a 15</w:t>
      </w:r>
      <w:r w:rsidR="002D068E">
        <w:rPr>
          <w:rFonts w:asciiTheme="minorHAnsi" w:hAnsiTheme="minorHAnsi" w:cstheme="minorHAnsi"/>
          <w:color w:val="auto"/>
        </w:rPr>
        <w:t xml:space="preserve"> </w:t>
      </w:r>
      <w:r w:rsidR="0042747E">
        <w:rPr>
          <w:rFonts w:asciiTheme="minorHAnsi" w:hAnsiTheme="minorHAnsi" w:cstheme="minorHAnsi"/>
          <w:color w:val="auto"/>
        </w:rPr>
        <w:t>min</w:t>
      </w:r>
      <w:r w:rsidR="00275687" w:rsidRPr="00766559">
        <w:rPr>
          <w:rFonts w:asciiTheme="minorHAnsi" w:hAnsiTheme="minorHAnsi" w:cstheme="minorHAnsi"/>
          <w:color w:val="auto"/>
        </w:rPr>
        <w:t xml:space="preserve"> </w:t>
      </w:r>
      <w:r w:rsidR="00D059E7" w:rsidRPr="00766559">
        <w:rPr>
          <w:rFonts w:asciiTheme="minorHAnsi" w:hAnsiTheme="minorHAnsi" w:cstheme="minorHAnsi"/>
          <w:color w:val="auto"/>
        </w:rPr>
        <w:t xml:space="preserve">session without any stimulation takes place. This session serves to address </w:t>
      </w:r>
      <w:r w:rsidR="00663304" w:rsidRPr="00766559">
        <w:rPr>
          <w:rFonts w:asciiTheme="minorHAnsi" w:hAnsiTheme="minorHAnsi" w:cstheme="minorHAnsi"/>
          <w:color w:val="auto"/>
        </w:rPr>
        <w:t>conditioned responses (“</w:t>
      </w:r>
      <w:r w:rsidR="00663304" w:rsidRPr="00766559">
        <w:rPr>
          <w:rFonts w:asciiTheme="minorHAnsi" w:hAnsiTheme="minorHAnsi" w:cstheme="minorHAnsi"/>
          <w:i/>
          <w:color w:val="auto"/>
        </w:rPr>
        <w:t>CR</w:t>
      </w:r>
      <w:r w:rsidR="00663304" w:rsidRPr="00766559">
        <w:rPr>
          <w:rFonts w:asciiTheme="minorHAnsi" w:hAnsiTheme="minorHAnsi" w:cstheme="minorHAnsi"/>
          <w:color w:val="auto"/>
        </w:rPr>
        <w:t>”)</w:t>
      </w:r>
      <w:r w:rsidR="001671CB" w:rsidRPr="00766559">
        <w:rPr>
          <w:rFonts w:asciiTheme="minorHAnsi" w:hAnsiTheme="minorHAnsi" w:cstheme="minorHAnsi"/>
          <w:color w:val="auto"/>
        </w:rPr>
        <w:t xml:space="preserve"> which</w:t>
      </w:r>
      <w:r w:rsidR="00204768" w:rsidRPr="00766559">
        <w:rPr>
          <w:rFonts w:asciiTheme="minorHAnsi" w:hAnsiTheme="minorHAnsi" w:cstheme="minorHAnsi"/>
          <w:color w:val="auto"/>
        </w:rPr>
        <w:t xml:space="preserve"> </w:t>
      </w:r>
      <w:r w:rsidR="004550AF">
        <w:rPr>
          <w:rFonts w:asciiTheme="minorHAnsi" w:hAnsiTheme="minorHAnsi" w:cstheme="minorHAnsi"/>
          <w:color w:val="auto"/>
        </w:rPr>
        <w:t>result from</w:t>
      </w:r>
      <w:r w:rsidR="00275687" w:rsidRPr="00A42723">
        <w:rPr>
          <w:rFonts w:asciiTheme="minorHAnsi" w:hAnsiTheme="minorHAnsi" w:cstheme="minorHAnsi"/>
          <w:color w:val="auto"/>
        </w:rPr>
        <w:t xml:space="preserve"> associative learning between the stimulation and the environment where it was received.</w:t>
      </w:r>
      <w:r w:rsidR="00663304" w:rsidRPr="00A42723">
        <w:rPr>
          <w:rFonts w:asciiTheme="minorHAnsi" w:hAnsiTheme="minorHAnsi" w:cstheme="minorHAnsi"/>
          <w:color w:val="auto"/>
        </w:rPr>
        <w:t xml:space="preserve"> At least three days after </w:t>
      </w:r>
      <w:r w:rsidR="00663304" w:rsidRPr="00A42723">
        <w:rPr>
          <w:rFonts w:asciiTheme="minorHAnsi" w:hAnsiTheme="minorHAnsi" w:cstheme="minorHAnsi"/>
          <w:i/>
          <w:color w:val="auto"/>
        </w:rPr>
        <w:t>“Phase 1”</w:t>
      </w:r>
      <w:r w:rsidR="00663304" w:rsidRPr="00A42723">
        <w:rPr>
          <w:rFonts w:asciiTheme="minorHAnsi" w:hAnsiTheme="minorHAnsi" w:cstheme="minorHAnsi"/>
          <w:color w:val="auto"/>
        </w:rPr>
        <w:t>, the “</w:t>
      </w:r>
      <w:r w:rsidR="00663304" w:rsidRPr="00A42723">
        <w:rPr>
          <w:rFonts w:asciiTheme="minorHAnsi" w:hAnsiTheme="minorHAnsi" w:cstheme="minorHAnsi"/>
          <w:i/>
          <w:color w:val="auto"/>
        </w:rPr>
        <w:t>Reversal Phase”</w:t>
      </w:r>
      <w:r w:rsidR="00663304" w:rsidRPr="00A42723">
        <w:rPr>
          <w:rFonts w:asciiTheme="minorHAnsi" w:hAnsiTheme="minorHAnsi" w:cstheme="minorHAnsi"/>
          <w:color w:val="auto"/>
        </w:rPr>
        <w:t xml:space="preserve"> takes plac</w:t>
      </w:r>
      <w:r w:rsidR="00E96758" w:rsidRPr="00A42723">
        <w:rPr>
          <w:rFonts w:asciiTheme="minorHAnsi" w:hAnsiTheme="minorHAnsi" w:cstheme="minorHAnsi"/>
          <w:color w:val="auto"/>
        </w:rPr>
        <w:t>e</w:t>
      </w:r>
      <w:r w:rsidR="001B4985" w:rsidRPr="00A42723">
        <w:rPr>
          <w:rFonts w:asciiTheme="minorHAnsi" w:hAnsiTheme="minorHAnsi" w:cstheme="minorHAnsi"/>
          <w:color w:val="auto"/>
        </w:rPr>
        <w:t xml:space="preserve"> which</w:t>
      </w:r>
      <w:r w:rsidR="00663304" w:rsidRPr="00A42723">
        <w:rPr>
          <w:rFonts w:asciiTheme="minorHAnsi" w:hAnsiTheme="minorHAnsi" w:cstheme="minorHAnsi"/>
          <w:color w:val="auto"/>
        </w:rPr>
        <w:t xml:space="preserve"> follows the same structure as </w:t>
      </w:r>
      <w:r w:rsidR="00663304" w:rsidRPr="00A42723">
        <w:rPr>
          <w:rFonts w:asciiTheme="minorHAnsi" w:hAnsiTheme="minorHAnsi" w:cstheme="minorHAnsi"/>
          <w:i/>
          <w:color w:val="auto"/>
        </w:rPr>
        <w:t>“Phase 1”</w:t>
      </w:r>
      <w:r w:rsidR="00663304" w:rsidRPr="00A42723">
        <w:rPr>
          <w:rFonts w:asciiTheme="minorHAnsi" w:hAnsiTheme="minorHAnsi" w:cstheme="minorHAnsi"/>
          <w:color w:val="auto"/>
        </w:rPr>
        <w:t xml:space="preserve"> but </w:t>
      </w:r>
      <w:r w:rsidR="00204768" w:rsidRPr="00A42723">
        <w:rPr>
          <w:rFonts w:asciiTheme="minorHAnsi" w:hAnsiTheme="minorHAnsi" w:cstheme="minorHAnsi"/>
          <w:color w:val="auto"/>
        </w:rPr>
        <w:t xml:space="preserve">the </w:t>
      </w:r>
      <w:r w:rsidR="004863A4" w:rsidRPr="00A42723">
        <w:rPr>
          <w:rFonts w:asciiTheme="minorHAnsi" w:hAnsiTheme="minorHAnsi" w:cstheme="minorHAnsi"/>
          <w:color w:val="auto"/>
        </w:rPr>
        <w:t>previously non-paired main</w:t>
      </w:r>
      <w:r w:rsidR="00204768" w:rsidRPr="00A42723">
        <w:rPr>
          <w:rFonts w:asciiTheme="minorHAnsi" w:hAnsiTheme="minorHAnsi" w:cstheme="minorHAnsi"/>
          <w:color w:val="auto"/>
        </w:rPr>
        <w:t xml:space="preserve"> compartment is now paired with light stimulation</w:t>
      </w:r>
      <w:r w:rsidR="00275687" w:rsidRPr="00A42723">
        <w:rPr>
          <w:rFonts w:asciiTheme="minorHAnsi" w:hAnsiTheme="minorHAnsi" w:cstheme="minorHAnsi"/>
          <w:color w:val="auto"/>
        </w:rPr>
        <w:t xml:space="preserve">. As in the case of </w:t>
      </w:r>
      <w:r w:rsidR="00663304" w:rsidRPr="00A42723">
        <w:rPr>
          <w:rFonts w:asciiTheme="minorHAnsi" w:hAnsiTheme="minorHAnsi" w:cstheme="minorHAnsi"/>
          <w:i/>
          <w:color w:val="auto"/>
        </w:rPr>
        <w:t>“Phase 1”</w:t>
      </w:r>
      <w:r w:rsidR="00275687" w:rsidRPr="00A42723">
        <w:rPr>
          <w:rFonts w:asciiTheme="minorHAnsi" w:hAnsiTheme="minorHAnsi" w:cstheme="minorHAnsi"/>
          <w:color w:val="auto"/>
        </w:rPr>
        <w:t>, the two</w:t>
      </w:r>
      <w:r w:rsidR="00595B33" w:rsidRPr="00A42723">
        <w:rPr>
          <w:rFonts w:asciiTheme="minorHAnsi" w:hAnsiTheme="minorHAnsi" w:cstheme="minorHAnsi"/>
          <w:color w:val="auto"/>
        </w:rPr>
        <w:t xml:space="preserve"> </w:t>
      </w:r>
      <w:r w:rsidR="00275687" w:rsidRPr="00A42723">
        <w:rPr>
          <w:rFonts w:asciiTheme="minorHAnsi" w:hAnsiTheme="minorHAnsi" w:cstheme="minorHAnsi"/>
          <w:color w:val="auto"/>
        </w:rPr>
        <w:t xml:space="preserve">stimulation sessions are followed by a </w:t>
      </w:r>
      <w:r w:rsidR="00663304" w:rsidRPr="009405DC">
        <w:rPr>
          <w:rFonts w:asciiTheme="minorHAnsi" w:hAnsiTheme="minorHAnsi" w:cstheme="minorHAnsi"/>
          <w:color w:val="auto"/>
        </w:rPr>
        <w:t>“</w:t>
      </w:r>
      <w:r w:rsidR="00663304" w:rsidRPr="009405DC">
        <w:rPr>
          <w:rFonts w:asciiTheme="minorHAnsi" w:hAnsiTheme="minorHAnsi" w:cstheme="minorHAnsi"/>
          <w:i/>
          <w:color w:val="auto"/>
        </w:rPr>
        <w:t>CR</w:t>
      </w:r>
      <w:r w:rsidR="00663304" w:rsidRPr="009405DC">
        <w:rPr>
          <w:rFonts w:asciiTheme="minorHAnsi" w:hAnsiTheme="minorHAnsi" w:cstheme="minorHAnsi"/>
          <w:color w:val="auto"/>
        </w:rPr>
        <w:t xml:space="preserve">” </w:t>
      </w:r>
      <w:r w:rsidR="00275687" w:rsidRPr="009405DC">
        <w:rPr>
          <w:rFonts w:asciiTheme="minorHAnsi" w:hAnsiTheme="minorHAnsi" w:cstheme="minorHAnsi"/>
          <w:color w:val="auto"/>
        </w:rPr>
        <w:t xml:space="preserve">session. The </w:t>
      </w:r>
      <w:r w:rsidR="00D014CC" w:rsidRPr="009405DC">
        <w:rPr>
          <w:rFonts w:asciiTheme="minorHAnsi" w:hAnsiTheme="minorHAnsi" w:cstheme="minorHAnsi"/>
          <w:color w:val="auto"/>
        </w:rPr>
        <w:t>“</w:t>
      </w:r>
      <w:r w:rsidR="00275687" w:rsidRPr="009405DC">
        <w:rPr>
          <w:rFonts w:asciiTheme="minorHAnsi" w:hAnsiTheme="minorHAnsi" w:cstheme="minorHAnsi"/>
          <w:i/>
          <w:color w:val="auto"/>
        </w:rPr>
        <w:t>Reversal Phase</w:t>
      </w:r>
      <w:r w:rsidR="00D014CC" w:rsidRPr="00766559">
        <w:rPr>
          <w:rFonts w:asciiTheme="minorHAnsi" w:hAnsiTheme="minorHAnsi" w:cstheme="minorHAnsi"/>
          <w:i/>
          <w:color w:val="auto"/>
        </w:rPr>
        <w:t>”</w:t>
      </w:r>
      <w:r w:rsidR="00275687" w:rsidRPr="00766559">
        <w:rPr>
          <w:rFonts w:asciiTheme="minorHAnsi" w:hAnsiTheme="minorHAnsi" w:cstheme="minorHAnsi"/>
          <w:color w:val="auto"/>
        </w:rPr>
        <w:t xml:space="preserve"> is used to confirm that the behavior of the mouse is contingent upon optogenetic stimulation and not related to random parameters. Each session </w:t>
      </w:r>
      <w:r w:rsidR="00663304" w:rsidRPr="00766559">
        <w:rPr>
          <w:rFonts w:asciiTheme="minorHAnsi" w:hAnsiTheme="minorHAnsi" w:cstheme="minorHAnsi"/>
          <w:color w:val="auto"/>
        </w:rPr>
        <w:t xml:space="preserve">of the RT-PP experiment </w:t>
      </w:r>
      <w:r w:rsidR="00275687" w:rsidRPr="00766559">
        <w:rPr>
          <w:rFonts w:asciiTheme="minorHAnsi" w:hAnsiTheme="minorHAnsi" w:cstheme="minorHAnsi"/>
          <w:color w:val="auto"/>
        </w:rPr>
        <w:t xml:space="preserve">has to be </w:t>
      </w:r>
      <w:r w:rsidR="00F6020C" w:rsidRPr="00766559">
        <w:rPr>
          <w:rFonts w:asciiTheme="minorHAnsi" w:hAnsiTheme="minorHAnsi" w:cstheme="minorHAnsi"/>
          <w:color w:val="auto"/>
        </w:rPr>
        <w:t xml:space="preserve">separately </w:t>
      </w:r>
      <w:r w:rsidR="00406F12" w:rsidRPr="00766559">
        <w:rPr>
          <w:rFonts w:asciiTheme="minorHAnsi" w:hAnsiTheme="minorHAnsi" w:cstheme="minorHAnsi"/>
          <w:color w:val="auto"/>
        </w:rPr>
        <w:t xml:space="preserve">programmed </w:t>
      </w:r>
      <w:r w:rsidR="00275687" w:rsidRPr="00766559">
        <w:rPr>
          <w:rFonts w:asciiTheme="minorHAnsi" w:hAnsiTheme="minorHAnsi" w:cstheme="minorHAnsi"/>
          <w:color w:val="auto"/>
        </w:rPr>
        <w:t xml:space="preserve">within the tracking software. </w:t>
      </w:r>
      <w:r w:rsidR="00C56957" w:rsidRPr="00766559">
        <w:rPr>
          <w:rFonts w:asciiTheme="minorHAnsi" w:hAnsiTheme="minorHAnsi" w:cstheme="minorHAnsi"/>
          <w:color w:val="auto"/>
        </w:rPr>
        <w:t>The current protocol describes such</w:t>
      </w:r>
      <w:r w:rsidR="00275687" w:rsidRPr="00766559">
        <w:rPr>
          <w:rFonts w:asciiTheme="minorHAnsi" w:hAnsiTheme="minorHAnsi" w:cstheme="minorHAnsi"/>
          <w:color w:val="auto"/>
        </w:rPr>
        <w:t xml:space="preserve"> settings within a specific software</w:t>
      </w:r>
      <w:r w:rsidR="009702F2" w:rsidRPr="00766559">
        <w:rPr>
          <w:rFonts w:asciiTheme="minorHAnsi" w:hAnsiTheme="minorHAnsi" w:cstheme="minorHAnsi"/>
          <w:color w:val="auto"/>
        </w:rPr>
        <w:t>,</w:t>
      </w:r>
      <w:r w:rsidR="00275687" w:rsidRPr="00766559">
        <w:rPr>
          <w:rFonts w:asciiTheme="minorHAnsi" w:hAnsiTheme="minorHAnsi" w:cstheme="minorHAnsi"/>
          <w:color w:val="auto"/>
        </w:rPr>
        <w:t xml:space="preserve"> but any other tracking software able to send </w:t>
      </w:r>
      <w:r w:rsidR="000A6E76" w:rsidRPr="000A6E76">
        <w:rPr>
          <w:rFonts w:asciiTheme="minorHAnsi" w:hAnsiTheme="minorHAnsi" w:cstheme="minorHAnsi"/>
          <w:color w:val="auto"/>
        </w:rPr>
        <w:t xml:space="preserve">transistor-transistor-logic </w:t>
      </w:r>
      <w:r w:rsidR="000A6E76">
        <w:rPr>
          <w:rFonts w:asciiTheme="minorHAnsi" w:hAnsiTheme="minorHAnsi" w:cstheme="minorHAnsi"/>
          <w:color w:val="auto"/>
        </w:rPr>
        <w:t>(</w:t>
      </w:r>
      <w:r w:rsidR="00275687" w:rsidRPr="00766559">
        <w:rPr>
          <w:rFonts w:asciiTheme="minorHAnsi" w:hAnsiTheme="minorHAnsi" w:cstheme="minorHAnsi"/>
          <w:color w:val="auto"/>
        </w:rPr>
        <w:t>TTL</w:t>
      </w:r>
      <w:r w:rsidR="000A6E76">
        <w:rPr>
          <w:rFonts w:asciiTheme="minorHAnsi" w:hAnsiTheme="minorHAnsi" w:cstheme="minorHAnsi"/>
          <w:color w:val="auto"/>
        </w:rPr>
        <w:t>)</w:t>
      </w:r>
      <w:r w:rsidR="00275687" w:rsidRPr="00766559">
        <w:rPr>
          <w:rFonts w:asciiTheme="minorHAnsi" w:hAnsiTheme="minorHAnsi" w:cstheme="minorHAnsi"/>
          <w:color w:val="auto"/>
        </w:rPr>
        <w:t xml:space="preserve"> </w:t>
      </w:r>
      <w:r w:rsidR="00275687" w:rsidRPr="00766559">
        <w:rPr>
          <w:rFonts w:asciiTheme="minorHAnsi" w:hAnsiTheme="minorHAnsi" w:cstheme="minorHAnsi"/>
          <w:color w:val="auto"/>
        </w:rPr>
        <w:lastRenderedPageBreak/>
        <w:t xml:space="preserve">modulation signals to the </w:t>
      </w:r>
      <w:r w:rsidR="009702F2" w:rsidRPr="00766559">
        <w:rPr>
          <w:rFonts w:asciiTheme="minorHAnsi" w:hAnsiTheme="minorHAnsi" w:cstheme="minorHAnsi"/>
          <w:color w:val="auto"/>
        </w:rPr>
        <w:t>light source</w:t>
      </w:r>
      <w:r w:rsidR="00275687" w:rsidRPr="00766559">
        <w:rPr>
          <w:rFonts w:asciiTheme="minorHAnsi" w:hAnsiTheme="minorHAnsi" w:cstheme="minorHAnsi"/>
          <w:color w:val="auto"/>
        </w:rPr>
        <w:t xml:space="preserve"> can be used.</w:t>
      </w:r>
    </w:p>
    <w:p w14:paraId="7DE19874" w14:textId="77777777" w:rsidR="008F3D18" w:rsidRPr="00766559" w:rsidRDefault="008F3D18" w:rsidP="005D2C41">
      <w:pPr>
        <w:tabs>
          <w:tab w:val="left" w:pos="2835"/>
        </w:tabs>
        <w:rPr>
          <w:rFonts w:asciiTheme="minorHAnsi" w:hAnsiTheme="minorHAnsi" w:cstheme="minorHAnsi"/>
          <w:color w:val="auto"/>
        </w:rPr>
      </w:pPr>
    </w:p>
    <w:p w14:paraId="5FBD2299" w14:textId="74830EB6" w:rsidR="002439CC" w:rsidRDefault="002439CC" w:rsidP="005D2C41">
      <w:pPr>
        <w:tabs>
          <w:tab w:val="left" w:pos="2835"/>
        </w:tabs>
        <w:rPr>
          <w:rFonts w:asciiTheme="minorHAnsi" w:hAnsiTheme="minorHAnsi" w:cstheme="minorHAnsi"/>
          <w:color w:val="auto"/>
        </w:rPr>
      </w:pPr>
      <w:r w:rsidRPr="00766559">
        <w:t>T</w:t>
      </w:r>
      <w:r w:rsidR="002863E6" w:rsidRPr="00766559">
        <w:t>he second protocol describe</w:t>
      </w:r>
      <w:r w:rsidR="008E44E2" w:rsidRPr="00766559">
        <w:t>s</w:t>
      </w:r>
      <w:r w:rsidR="002863E6" w:rsidRPr="00766559">
        <w:t xml:space="preserve"> a novel setup </w:t>
      </w:r>
      <w:r w:rsidR="00976E3D" w:rsidRPr="00A42723">
        <w:t>termed</w:t>
      </w:r>
      <w:r w:rsidR="002863E6" w:rsidRPr="00A42723">
        <w:t xml:space="preserve"> </w:t>
      </w:r>
      <w:r w:rsidR="00217CC6" w:rsidRPr="00A42723">
        <w:t xml:space="preserve">the </w:t>
      </w:r>
      <w:r w:rsidR="002863E6" w:rsidRPr="00A42723">
        <w:t>Neutral Compartment Preference (NCP)</w:t>
      </w:r>
      <w:r w:rsidR="00217CC6" w:rsidRPr="00A42723">
        <w:t xml:space="preserve"> paradigm</w:t>
      </w:r>
      <w:r w:rsidR="002863E6" w:rsidRPr="00A42723">
        <w:t xml:space="preserve">. </w:t>
      </w:r>
      <w:r w:rsidRPr="00A42723">
        <w:rPr>
          <w:rFonts w:asciiTheme="minorHAnsi" w:hAnsiTheme="minorHAnsi" w:cstheme="minorHAnsi"/>
          <w:color w:val="auto"/>
        </w:rPr>
        <w:t>This modified protocol</w:t>
      </w:r>
      <w:r w:rsidR="003F34FB" w:rsidRPr="00A42723">
        <w:rPr>
          <w:rFonts w:asciiTheme="minorHAnsi" w:hAnsiTheme="minorHAnsi" w:cstheme="minorHAnsi"/>
          <w:color w:val="auto"/>
        </w:rPr>
        <w:t xml:space="preserve"> of the RT-PP</w:t>
      </w:r>
      <w:r w:rsidRPr="00A42723">
        <w:rPr>
          <w:rFonts w:asciiTheme="minorHAnsi" w:hAnsiTheme="minorHAnsi" w:cstheme="minorHAnsi"/>
          <w:color w:val="auto"/>
        </w:rPr>
        <w:t xml:space="preserve"> takes advantage of the small size and transparency of the connecting</w:t>
      </w:r>
      <w:r w:rsidR="006874D9" w:rsidRPr="00A42723">
        <w:rPr>
          <w:rFonts w:asciiTheme="minorHAnsi" w:hAnsiTheme="minorHAnsi" w:cstheme="minorHAnsi"/>
          <w:color w:val="auto"/>
        </w:rPr>
        <w:t xml:space="preserve"> corridor </w:t>
      </w:r>
      <w:r w:rsidR="000C33EB" w:rsidRPr="00A42723">
        <w:rPr>
          <w:rFonts w:asciiTheme="minorHAnsi" w:hAnsiTheme="minorHAnsi" w:cstheme="minorHAnsi"/>
          <w:color w:val="auto"/>
        </w:rPr>
        <w:t>which</w:t>
      </w:r>
      <w:r w:rsidRPr="00A42723">
        <w:rPr>
          <w:rFonts w:asciiTheme="minorHAnsi" w:hAnsiTheme="minorHAnsi" w:cstheme="minorHAnsi"/>
          <w:color w:val="auto"/>
        </w:rPr>
        <w:t xml:space="preserve"> is naturally avoided</w:t>
      </w:r>
      <w:r w:rsidR="00D75496" w:rsidRPr="00A42723">
        <w:rPr>
          <w:rFonts w:asciiTheme="minorHAnsi" w:hAnsiTheme="minorHAnsi" w:cstheme="minorHAnsi"/>
          <w:color w:val="auto"/>
        </w:rPr>
        <w:t xml:space="preserve"> by the mouse</w:t>
      </w:r>
      <w:r w:rsidR="006874D9" w:rsidRPr="009405DC">
        <w:rPr>
          <w:rFonts w:asciiTheme="minorHAnsi" w:hAnsiTheme="minorHAnsi" w:cstheme="minorHAnsi"/>
          <w:color w:val="auto"/>
        </w:rPr>
        <w:t xml:space="preserve"> due to its narrow and transparent composition</w:t>
      </w:r>
      <w:r w:rsidRPr="009405DC">
        <w:rPr>
          <w:rFonts w:asciiTheme="minorHAnsi" w:hAnsiTheme="minorHAnsi" w:cstheme="minorHAnsi"/>
          <w:color w:val="auto"/>
        </w:rPr>
        <w:t xml:space="preserve">. </w:t>
      </w:r>
      <w:r w:rsidR="00B1413F" w:rsidRPr="009405DC">
        <w:t>By pairing both main compartments with light-stimulation and only leaving the corridor free of light-stimulation, the NCP setup can be used to test whether the optogenetic stimulation will force the mouse to s</w:t>
      </w:r>
      <w:r w:rsidR="00B1413F" w:rsidRPr="00825F69">
        <w:t>pend more time in the corridor to avoid receiving optogenetic stimulation. By comparing the time spent in th</w:t>
      </w:r>
      <w:r w:rsidR="006874D9" w:rsidRPr="00825F69">
        <w:t xml:space="preserve">e two light-paired compartments with </w:t>
      </w:r>
      <w:r w:rsidR="00B1413F" w:rsidRPr="006668BE">
        <w:t xml:space="preserve">the </w:t>
      </w:r>
      <w:r w:rsidR="006874D9" w:rsidRPr="006668BE">
        <w:t xml:space="preserve">time spent in the </w:t>
      </w:r>
      <w:r w:rsidR="00B1413F" w:rsidRPr="006668BE">
        <w:t xml:space="preserve">corridor, a verification of optogenetically-induced aversion can be made. </w:t>
      </w:r>
      <w:r w:rsidRPr="006668BE">
        <w:rPr>
          <w:rFonts w:asciiTheme="minorHAnsi" w:hAnsiTheme="minorHAnsi" w:cstheme="minorHAnsi"/>
          <w:color w:val="auto"/>
        </w:rPr>
        <w:t xml:space="preserve">The </w:t>
      </w:r>
      <w:r w:rsidR="00B1413F" w:rsidRPr="006668BE">
        <w:rPr>
          <w:rFonts w:asciiTheme="minorHAnsi" w:hAnsiTheme="minorHAnsi" w:cstheme="minorHAnsi"/>
          <w:color w:val="auto"/>
        </w:rPr>
        <w:t xml:space="preserve">NCP </w:t>
      </w:r>
      <w:r w:rsidRPr="006668BE">
        <w:rPr>
          <w:rFonts w:asciiTheme="minorHAnsi" w:hAnsiTheme="minorHAnsi" w:cstheme="minorHAnsi"/>
          <w:color w:val="auto"/>
        </w:rPr>
        <w:t xml:space="preserve">experiment consists of two consecutive </w:t>
      </w:r>
      <w:r w:rsidR="002C207B" w:rsidRPr="006668BE">
        <w:rPr>
          <w:rFonts w:asciiTheme="minorHAnsi" w:hAnsiTheme="minorHAnsi" w:cstheme="minorHAnsi"/>
          <w:color w:val="auto"/>
        </w:rPr>
        <w:t xml:space="preserve">daily </w:t>
      </w:r>
      <w:r w:rsidRPr="006668BE">
        <w:rPr>
          <w:rFonts w:asciiTheme="minorHAnsi" w:hAnsiTheme="minorHAnsi" w:cstheme="minorHAnsi"/>
          <w:color w:val="auto"/>
        </w:rPr>
        <w:t xml:space="preserve">sessions where </w:t>
      </w:r>
      <w:r w:rsidR="00B1413F" w:rsidRPr="00B154AE">
        <w:rPr>
          <w:rFonts w:asciiTheme="minorHAnsi" w:hAnsiTheme="minorHAnsi" w:cstheme="minorHAnsi"/>
          <w:color w:val="auto"/>
        </w:rPr>
        <w:t xml:space="preserve">optogenetics </w:t>
      </w:r>
      <w:r w:rsidRPr="00B8486D">
        <w:rPr>
          <w:rFonts w:asciiTheme="minorHAnsi" w:hAnsiTheme="minorHAnsi" w:cstheme="minorHAnsi"/>
          <w:color w:val="auto"/>
        </w:rPr>
        <w:t xml:space="preserve">mice receive stimulation (30 </w:t>
      </w:r>
      <w:r w:rsidR="0042747E">
        <w:rPr>
          <w:rFonts w:asciiTheme="minorHAnsi" w:hAnsiTheme="minorHAnsi" w:cstheme="minorHAnsi"/>
          <w:color w:val="auto"/>
        </w:rPr>
        <w:t>min</w:t>
      </w:r>
      <w:r w:rsidRPr="00B8486D">
        <w:rPr>
          <w:rFonts w:asciiTheme="minorHAnsi" w:hAnsiTheme="minorHAnsi" w:cstheme="minorHAnsi"/>
          <w:color w:val="auto"/>
        </w:rPr>
        <w:t xml:space="preserve"> each) to measure preference in real time, and one laser-free session (15 </w:t>
      </w:r>
      <w:r w:rsidR="0042747E">
        <w:rPr>
          <w:rFonts w:asciiTheme="minorHAnsi" w:hAnsiTheme="minorHAnsi" w:cstheme="minorHAnsi"/>
          <w:color w:val="auto"/>
        </w:rPr>
        <w:t>min</w:t>
      </w:r>
      <w:r w:rsidRPr="00B8486D">
        <w:rPr>
          <w:rFonts w:asciiTheme="minorHAnsi" w:hAnsiTheme="minorHAnsi" w:cstheme="minorHAnsi"/>
          <w:color w:val="auto"/>
        </w:rPr>
        <w:t>) to assess conditioned respons</w:t>
      </w:r>
      <w:r w:rsidRPr="00534930">
        <w:rPr>
          <w:rFonts w:asciiTheme="minorHAnsi" w:hAnsiTheme="minorHAnsi" w:cstheme="minorHAnsi"/>
          <w:color w:val="auto"/>
        </w:rPr>
        <w:t xml:space="preserve">es similarly to the ones in </w:t>
      </w:r>
      <w:r w:rsidR="009702F2" w:rsidRPr="00534930">
        <w:rPr>
          <w:rFonts w:asciiTheme="minorHAnsi" w:hAnsiTheme="minorHAnsi" w:cstheme="minorHAnsi"/>
          <w:color w:val="auto"/>
        </w:rPr>
        <w:t xml:space="preserve">the </w:t>
      </w:r>
      <w:r w:rsidRPr="00534930">
        <w:rPr>
          <w:rFonts w:asciiTheme="minorHAnsi" w:hAnsiTheme="minorHAnsi" w:cstheme="minorHAnsi"/>
          <w:color w:val="auto"/>
        </w:rPr>
        <w:t>RT-PP protocol.</w:t>
      </w:r>
    </w:p>
    <w:p w14:paraId="6F618324" w14:textId="77777777" w:rsidR="008F3D18" w:rsidRPr="00534930" w:rsidRDefault="008F3D18" w:rsidP="005D2C41">
      <w:pPr>
        <w:tabs>
          <w:tab w:val="left" w:pos="2835"/>
        </w:tabs>
      </w:pPr>
    </w:p>
    <w:p w14:paraId="2636D826" w14:textId="49C11F2B" w:rsidR="00D20955" w:rsidRDefault="006874D9" w:rsidP="005D2C41">
      <w:pPr>
        <w:tabs>
          <w:tab w:val="left" w:pos="2835"/>
        </w:tabs>
      </w:pPr>
      <w:r w:rsidRPr="00766559">
        <w:t>The</w:t>
      </w:r>
      <w:r w:rsidR="00DD6453" w:rsidRPr="00766559">
        <w:t xml:space="preserve"> RT-PP and NCP</w:t>
      </w:r>
      <w:r w:rsidR="00331E11" w:rsidRPr="00766559">
        <w:t xml:space="preserve"> protocols </w:t>
      </w:r>
      <w:r w:rsidR="00F93190" w:rsidRPr="00766559">
        <w:t xml:space="preserve">provided below </w:t>
      </w:r>
      <w:r w:rsidR="00331E11" w:rsidRPr="00766559">
        <w:t xml:space="preserve">were recently validated in our lab </w:t>
      </w:r>
      <w:r w:rsidR="00F93190" w:rsidRPr="00766559">
        <w:t>in the</w:t>
      </w:r>
      <w:r w:rsidR="00331E11" w:rsidRPr="00766559">
        <w:t xml:space="preserve"> study </w:t>
      </w:r>
      <w:r w:rsidR="00F93190" w:rsidRPr="00766559">
        <w:t xml:space="preserve">of how </w:t>
      </w:r>
      <w:r w:rsidR="007B2204" w:rsidRPr="00766559">
        <w:t xml:space="preserve">different </w:t>
      </w:r>
      <w:r w:rsidR="00526ECA" w:rsidRPr="00766559">
        <w:t>types of</w:t>
      </w:r>
      <w:r w:rsidR="007B2204" w:rsidRPr="00766559">
        <w:t xml:space="preserve"> neurons</w:t>
      </w:r>
      <w:r w:rsidR="00526ECA" w:rsidRPr="00766559">
        <w:t xml:space="preserve"> </w:t>
      </w:r>
      <w:r w:rsidR="00D6757F" w:rsidRPr="00766559">
        <w:t xml:space="preserve">located </w:t>
      </w:r>
      <w:r w:rsidR="00526ECA" w:rsidRPr="00766559">
        <w:t xml:space="preserve">in the </w:t>
      </w:r>
      <w:r w:rsidR="004550AF">
        <w:t>v</w:t>
      </w:r>
      <w:r w:rsidR="009702F2" w:rsidRPr="00766559">
        <w:t xml:space="preserve">entral </w:t>
      </w:r>
      <w:r w:rsidR="00526ECA" w:rsidRPr="00766559">
        <w:t>tegmental area (VTA)</w:t>
      </w:r>
      <w:r w:rsidR="00331E11" w:rsidRPr="00766559">
        <w:t xml:space="preserve"> </w:t>
      </w:r>
      <w:r w:rsidR="00F93190" w:rsidRPr="00766559">
        <w:t xml:space="preserve">are involved in various aspects of </w:t>
      </w:r>
      <w:r w:rsidR="00331E11" w:rsidRPr="006668BE">
        <w:t>reward</w:t>
      </w:r>
      <w:r w:rsidR="002D4C09" w:rsidRPr="006668BE">
        <w:t>-</w:t>
      </w:r>
      <w:r w:rsidR="00331E11" w:rsidRPr="006668BE">
        <w:t>related behavior</w:t>
      </w:r>
      <w:r w:rsidR="00331E11" w:rsidRPr="00766559">
        <w:fldChar w:fldCharType="begin" w:fldLock="1"/>
      </w:r>
      <w:r w:rsidR="00D974B7" w:rsidRPr="006668BE">
        <w:instrText>ADDIN CSL_CITATION {"citationItems":[{"id":"ITEM-1","itemData":{"author":[{"dropping-particle":"","family":"Bimpisidis","given":"Zisis","non-dropping-particle":"","parse-names":false,"suffix":""},{"dropping-particle":"","family":"König","given":"Niclas","non-dropping-particle":"","parse-names":false,"suffix":""},{"dropping-particle":"","family":"Stagkourakis","given":"Stefanos","non-dropping-particle":"","parse-names":false,"suffix":""},{"dropping-particle":"","family":"Zell","given":"Vivien","non-dropping-particle":"","parse-names":false,"suffix":""},{"dropping-particle":"","family":"Vlcek","given":"Bianca","non-dropping-particle":"","parse-names":false,"suffix":""},{"dropping-particle":"","family":"Dumas","given":"Sylvie","non-dropping-particle":"","parse-names":false,"suffix":""},{"dropping-particle":"","family":"Giros","given":"Bruno","non-dropping-particle":"","parse-names":false,"suffix":""},{"dropping-particle":"","family":"Broberger","given":"Christian","non-dropping-particle":"","parse-names":false,"suffix":""},{"dropping-particle":"","family":"Hnasko","given":"Thomas S.","non-dropping-particle":"","parse-names":false,"suffix":""},{"dropping-particle":"","family":"Wallén-Mackenzie","given":"Åsa","non-dropping-particle":"","parse-names":false,"suffix":""}],"container-title":"eNeuro","id":"ITEM-1","issued":{"date-parts":[["2019"]]},"title":"The NeuroD6 subtype of VTA neurons contributes to psychostimulant sensitization and behavioral reinforcement","type":"article-journal"},"uris":["http://www.mendeley.com/documents/?uuid=6b541ea9-fdf0-47a5-92c3-322a4cdcb16d"]}],"mendeley":{"formattedCitation":"&lt;sup&gt;12&lt;/sup&gt;","plainTextFormattedCitation":"12","previouslyFormattedCitation":"&lt;sup&gt;12&lt;/sup&gt;"},"properties":{"noteIndex":0},"schema":"https://github.com/citation-style-language/schema/raw/master/csl-citation.json"}</w:instrText>
      </w:r>
      <w:r w:rsidR="00331E11" w:rsidRPr="00766559">
        <w:fldChar w:fldCharType="separate"/>
      </w:r>
      <w:r w:rsidR="00280CFA" w:rsidRPr="00766559">
        <w:rPr>
          <w:noProof/>
          <w:vertAlign w:val="superscript"/>
        </w:rPr>
        <w:t>12</w:t>
      </w:r>
      <w:r w:rsidR="00331E11" w:rsidRPr="00766559">
        <w:fldChar w:fldCharType="end"/>
      </w:r>
      <w:r w:rsidR="002D4C09" w:rsidRPr="00766559">
        <w:t xml:space="preserve">. </w:t>
      </w:r>
      <w:r w:rsidR="00D20955" w:rsidRPr="00766559">
        <w:t>Here, t</w:t>
      </w:r>
      <w:r w:rsidR="002A7722" w:rsidRPr="00766559">
        <w:t xml:space="preserve">o exemplify the </w:t>
      </w:r>
      <w:r w:rsidR="00F93190" w:rsidRPr="00766559">
        <w:t xml:space="preserve">implementation </w:t>
      </w:r>
      <w:r w:rsidR="002A7722" w:rsidRPr="00766559">
        <w:t xml:space="preserve">of </w:t>
      </w:r>
      <w:r w:rsidRPr="00766559">
        <w:t xml:space="preserve">the RT-PP and NCP protocols, </w:t>
      </w:r>
      <w:r w:rsidR="004550AF">
        <w:t>d</w:t>
      </w:r>
      <w:r w:rsidR="009702F2" w:rsidRPr="00A42723">
        <w:t xml:space="preserve">opamine </w:t>
      </w:r>
      <w:r w:rsidR="00EE48D1" w:rsidRPr="00A42723">
        <w:t>transporter (</w:t>
      </w:r>
      <w:r w:rsidR="00404D81" w:rsidRPr="009405DC">
        <w:t>DAT</w:t>
      </w:r>
      <w:r w:rsidR="00EE48D1" w:rsidRPr="009405DC">
        <w:t>)</w:t>
      </w:r>
      <w:r w:rsidR="00404D81" w:rsidRPr="009405DC">
        <w:t>-Cre</w:t>
      </w:r>
      <w:r w:rsidR="00422D1D" w:rsidRPr="00766559">
        <w:fldChar w:fldCharType="begin" w:fldLock="1"/>
      </w:r>
      <w:r w:rsidR="00D974B7" w:rsidRPr="006668BE">
        <w:instrText>ADDIN CSL_CITATION {"citationItems":[{"id":"ITEM-1","itemData":{"DOI":"10.1073/pnas.0605208103","ISBN":"0027-8424 (Print)","ISSN":"0027-8424","PMID":"17227870","abstract":"Mitochondrial dysfunction is implicated in the pathophysiology of Parkinson's disease (PD), a common age-associated neurodegenerative disease characterized by intraneuronal inclusions (Lewy bodies) and progressive degeneration of the nigrostriatal dopamine (DA) system. It has recently been demonstrated that midbrain DA neurons of PD patients and elderly humans contain high levels of somatic mtDNA mutations, which may impair respiratory chain function. However, clinical studies have not established whether the respiratory chain deficiency is a primary abnormality leading to inclusion formation and DA neuron death, or whether generalized metabolic abnormalities within the degenerating DA neurons cause secondary damage to mitochondria. We have used a reverse genetic approach to investigate this question and created conditional knockout mice (termed MitoPark mice), with disruption of the gene for mitochondrial transcription factor A (Tfam) in DA neurons. The knockout mice have reduced mtDNA expression and respiratory chain deficiency in midbrain DA neurons, which, in turn, leads to a parkinsonism phenotype with adult onset of slowly progressive impairment of motor function accompanied by formation of intraneuronal inclusions and dopamine nerve cell death. Confocal and electron microscopy show that the inclusions contain both mitochondrial protein and membrane components. These experiments demonstrate that respiratory chain dysfunction in DA neurons may be of pathophysiological importance in PD.","author":[{"dropping-particle":"","family":"Ekstrand","given":"M. I.","non-dropping-particle":"","parse-names":false,"suffix":""},{"dropping-particle":"","family":"Terzioglu","given":"M.","non-dropping-particle":"","parse-names":false,"suffix":""},{"dropping-particle":"","family":"Galter","given":"D.","non-dropping-particle":"","parse-names":false,"suffix":""},{"dropping-particle":"","family":"Zhu","given":"S.","non-dropping-particle":"","parse-names":false,"suffix":""},{"dropping-particle":"","family":"Hofstetter","given":"C.","non-dropping-particle":"","parse-names":false,"suffix":""},{"dropping-particle":"","family":"Lindqvist","given":"E.","non-dropping-particle":"","parse-names":false,"suffix":""},{"dropping-particle":"","family":"Thams","given":"S.","non-dropping-particle":"","parse-names":false,"suffix":""},{"dropping-particle":"","family":"Bergstrand","given":"A.","non-dropping-particle":"","parse-names":false,"suffix":""},{"dropping-particle":"","family":"Hansson","given":"F. S.","non-dropping-particle":"","parse-names":false,"suffix":""},{"dropping-particle":"","family":"Trifunovic","given":"A.","non-dropping-particle":"","parse-names":false,"suffix":""},{"dropping-particle":"","family":"Hoffer","given":"B.","non-dropping-particle":"","parse-names":false,"suffix":""},{"dropping-particle":"","family":"Cullheim","given":"S.","non-dropping-particle":"","parse-names":false,"suffix":""},{"dropping-particle":"","family":"Mohammed","given":"A. H.","non-dropping-particle":"","parse-names":false,"suffix":""},{"dropping-particle":"","family":"Olson","given":"L.","non-dropping-particle":"","parse-names":false,"suffix":""},{"dropping-particle":"","family":"Larsson","given":"N.-G.","non-dropping-particle":"","parse-names":false,"suffix":""}],"container-title":"Proceedings of the National Academy of Sciences","id":"ITEM-1","issue":"4","issued":{"date-parts":[["2007"]]},"page":"1325-1330","title":"Progressive parkinsonism in mice with respiratory-chain-deficient dopamine neurons","type":"article-journal","volume":"104"},"uris":["http://www.mendeley.com/documents/?uuid=715ba6c8-8fa2-491e-8330-f4bbf3408ae0"]}],"mendeley":{"formattedCitation":"&lt;sup&gt;19&lt;/sup&gt;","plainTextFormattedCitation":"19","previouslyFormattedCitation":"&lt;sup&gt;19&lt;/sup&gt;"},"properties":{"noteIndex":0},"schema":"https://github.com/citation-style-language/schema/raw/master/csl-citation.json"}</w:instrText>
      </w:r>
      <w:r w:rsidR="00422D1D" w:rsidRPr="00766559">
        <w:fldChar w:fldCharType="separate"/>
      </w:r>
      <w:r w:rsidR="00280CFA" w:rsidRPr="00766559">
        <w:rPr>
          <w:noProof/>
          <w:vertAlign w:val="superscript"/>
        </w:rPr>
        <w:t>19</w:t>
      </w:r>
      <w:r w:rsidR="00422D1D" w:rsidRPr="00766559">
        <w:fldChar w:fldCharType="end"/>
      </w:r>
      <w:r w:rsidR="00404D81" w:rsidRPr="00766559">
        <w:t xml:space="preserve"> and</w:t>
      </w:r>
      <w:r w:rsidR="00EE48D1" w:rsidRPr="00766559">
        <w:t xml:space="preserve"> </w:t>
      </w:r>
      <w:r w:rsidR="004550AF">
        <w:t>v</w:t>
      </w:r>
      <w:r w:rsidR="009702F2" w:rsidRPr="00766559">
        <w:t xml:space="preserve">esicular </w:t>
      </w:r>
      <w:r w:rsidR="00EE48D1" w:rsidRPr="00766559">
        <w:t>glutamate transporter 2</w:t>
      </w:r>
      <w:r w:rsidR="00404D81" w:rsidRPr="00766559">
        <w:t xml:space="preserve"> </w:t>
      </w:r>
      <w:r w:rsidR="00EE48D1" w:rsidRPr="00766559">
        <w:t>(</w:t>
      </w:r>
      <w:r w:rsidR="0070557A" w:rsidRPr="00A42723">
        <w:t>VGLUT2</w:t>
      </w:r>
      <w:r w:rsidR="00EE48D1" w:rsidRPr="00A42723">
        <w:t>)</w:t>
      </w:r>
      <w:r w:rsidR="00404D81" w:rsidRPr="00A42723">
        <w:t>-Cre</w:t>
      </w:r>
      <w:r w:rsidR="00422D1D" w:rsidRPr="00766559">
        <w:fldChar w:fldCharType="begin" w:fldLock="1"/>
      </w:r>
      <w:r w:rsidR="00D974B7" w:rsidRPr="006668BE">
        <w:instrText>ADDIN CSL_CITATION {"citationItems":[{"id":"ITEM-1","itemData":{"DOI":"10.1016/j.mcn.2010.06.016","ISBN":"1095-9327 (Electronic)\\r1044-7431 (Linking)","ISSN":"10447431","PMID":"20600924","abstract":"Excitatory glutamatergic neurons are part of most of the neuronal circuits in the mammalian nervous system. We have used BAC-technology to generate a BAC-Vglut2::Cre mouse line where Cre expression is driven by the vesicular glutamate transporter 2 (Vglut2) promotor. This BAC-Vglut2::Cre mouse line showed specific expression of Cre in Vglut2 positive cells in the spinal cord with no ectopic expression in GABAergic or glycinergic neurons. This mouse line also showed specific Cre expression in Vglut2 positive structures in the brain such as thalamus, hypothalamus, superior colliculi, inferior colliculi and deep cerebellar nuclei together with nuclei in the midbrain and hindbrain. Cre-mediated recombination was restricted to Cre expressing cells in the spinal cord and brain and occurred as early as E 12.5. Known Vglut2 positive neurons showed normal electrophysiological properties in the BAC-Vglut2::Cre transgenic mice. Altogether, this BAC-Vglut2::Cre mouse line provides a valuable tool for molecular genetic analysis of excitatory neuronal populations throughout the mouse nervous system. © 2010 Elsevier Inc.","author":[{"dropping-particle":"","family":"Borgius","given":"Lotta","non-dropping-particle":"","parse-names":false,"suffix":""},{"dropping-particle":"","family":"Restrepo","given":"C. Ernesto","non-dropping-particle":"","parse-names":false,"suffix":""},{"dropping-particle":"","family":"Leao","given":"Richardson N.","non-dropping-particle":"","parse-names":false,"suffix":""},{"dropping-particle":"","family":"Saleh","given":"Noor","non-dropping-particle":"","parse-names":false,"suffix":""},{"dropping-particle":"","family":"Kiehn","given":"Ole","non-dropping-particle":"","parse-names":false,"suffix":""}],"container-title":"Molecular and Cellular Neuroscience","id":"ITEM-1","issue":"3","issued":{"date-parts":[["2010"]]},"page":"245-257","publisher":"Elsevier Inc.","title":"A transgenic mouse line for molecular genetic analysis of excitatory glutamatergic neurons","type":"article-journal","volume":"45"},"uris":["http://www.mendeley.com/documents/?uuid=a1cce8b5-1a94-43bf-8ed1-c89089a4fca8"]}],"mendeley":{"formattedCitation":"&lt;sup&gt;20&lt;/sup&gt;","plainTextFormattedCitation":"20","previouslyFormattedCitation":"&lt;sup&gt;20&lt;/sup&gt;"},"properties":{"noteIndex":0},"schema":"https://github.com/citation-style-language/schema/raw/master/csl-citation.json"}</w:instrText>
      </w:r>
      <w:r w:rsidR="00422D1D" w:rsidRPr="00766559">
        <w:fldChar w:fldCharType="separate"/>
      </w:r>
      <w:r w:rsidR="00280CFA" w:rsidRPr="00766559">
        <w:rPr>
          <w:noProof/>
          <w:vertAlign w:val="superscript"/>
        </w:rPr>
        <w:t>20</w:t>
      </w:r>
      <w:r w:rsidR="00422D1D" w:rsidRPr="00766559">
        <w:fldChar w:fldCharType="end"/>
      </w:r>
      <w:r w:rsidR="00404D81" w:rsidRPr="00766559">
        <w:t xml:space="preserve"> </w:t>
      </w:r>
      <w:r w:rsidR="0090560A" w:rsidRPr="00766559">
        <w:t xml:space="preserve">transgenic </w:t>
      </w:r>
      <w:r w:rsidR="00155A8C" w:rsidRPr="00766559">
        <w:t>mice</w:t>
      </w:r>
      <w:r w:rsidR="0090560A" w:rsidRPr="00766559">
        <w:t xml:space="preserve"> </w:t>
      </w:r>
      <w:r w:rsidRPr="00766559">
        <w:t xml:space="preserve">were stereotactically injected with AAV carrying a floxed </w:t>
      </w:r>
      <w:r w:rsidR="0042747E">
        <w:t>c</w:t>
      </w:r>
      <w:r w:rsidRPr="00766559">
        <w:t xml:space="preserve">hannelrhodopsin2 (ChR2) DNA construct into the VTA whereupon </w:t>
      </w:r>
      <w:r w:rsidR="00D20955" w:rsidRPr="00766559">
        <w:t>a</w:t>
      </w:r>
      <w:r w:rsidR="006668BE">
        <w:t>n optic</w:t>
      </w:r>
      <w:r w:rsidR="00D20955" w:rsidRPr="00766559">
        <w:t xml:space="preserve"> </w:t>
      </w:r>
      <w:r w:rsidRPr="00A42723">
        <w:t xml:space="preserve">fiber was </w:t>
      </w:r>
      <w:r w:rsidR="006668BE">
        <w:t xml:space="preserve">implanted </w:t>
      </w:r>
      <w:r w:rsidRPr="00A42723">
        <w:t xml:space="preserve">above the VTA. </w:t>
      </w:r>
      <w:r w:rsidR="00D20955" w:rsidRPr="00A42723">
        <w:t>B</w:t>
      </w:r>
      <w:r w:rsidR="00585AFE" w:rsidRPr="00A42723">
        <w:t xml:space="preserve">ehavioral responses </w:t>
      </w:r>
      <w:r w:rsidR="00D20955" w:rsidRPr="00A42723">
        <w:t xml:space="preserve">obtained upon analysis of these mice using the provided </w:t>
      </w:r>
      <w:r w:rsidR="00585AFE" w:rsidRPr="00A42723">
        <w:t xml:space="preserve">RT-PP and NCP protocols </w:t>
      </w:r>
      <w:r w:rsidR="00D20955" w:rsidRPr="00A42723">
        <w:t xml:space="preserve">shows how </w:t>
      </w:r>
      <w:r w:rsidR="00585AFE" w:rsidRPr="009405DC">
        <w:t xml:space="preserve">activation of </w:t>
      </w:r>
      <w:r w:rsidR="0090560A" w:rsidRPr="009405DC">
        <w:t xml:space="preserve">dopaminergic and glutamatergic </w:t>
      </w:r>
      <w:r w:rsidR="005F139F" w:rsidRPr="009405DC">
        <w:t>neurons</w:t>
      </w:r>
      <w:r w:rsidR="0090560A" w:rsidRPr="009405DC">
        <w:t xml:space="preserve"> </w:t>
      </w:r>
      <w:r w:rsidR="00585AFE" w:rsidRPr="009405DC">
        <w:t>within</w:t>
      </w:r>
      <w:r w:rsidR="0090560A" w:rsidRPr="009405DC">
        <w:t xml:space="preserve"> the VTA</w:t>
      </w:r>
      <w:r w:rsidR="00585AFE" w:rsidRPr="009405DC">
        <w:t xml:space="preserve"> </w:t>
      </w:r>
      <w:r w:rsidR="00D20955" w:rsidRPr="009405DC">
        <w:t>leads to</w:t>
      </w:r>
      <w:r w:rsidR="00F93190" w:rsidRPr="009405DC">
        <w:t xml:space="preserve"> different </w:t>
      </w:r>
      <w:r w:rsidR="00D20955" w:rsidRPr="006668BE">
        <w:t xml:space="preserve">behavioral </w:t>
      </w:r>
      <w:r w:rsidR="00F93190" w:rsidRPr="006668BE">
        <w:t xml:space="preserve">responses </w:t>
      </w:r>
      <w:r w:rsidR="00585AFE" w:rsidRPr="006668BE">
        <w:t>(</w:t>
      </w:r>
      <w:r w:rsidR="00903B3D" w:rsidRPr="00903B3D">
        <w:rPr>
          <w:b/>
          <w:bCs/>
        </w:rPr>
        <w:t>Figure 1</w:t>
      </w:r>
      <w:r w:rsidR="00585AFE" w:rsidRPr="006668BE">
        <w:t>)</w:t>
      </w:r>
      <w:r w:rsidR="00404D81" w:rsidRPr="006668BE">
        <w:t>.</w:t>
      </w:r>
      <w:r w:rsidRPr="00766559">
        <w:t xml:space="preserve"> </w:t>
      </w:r>
    </w:p>
    <w:p w14:paraId="41FFE0CF" w14:textId="77777777" w:rsidR="008F3D18" w:rsidRPr="00766559" w:rsidRDefault="008F3D18" w:rsidP="005D2C41">
      <w:pPr>
        <w:tabs>
          <w:tab w:val="left" w:pos="2835"/>
        </w:tabs>
      </w:pPr>
    </w:p>
    <w:p w14:paraId="41BF09D7" w14:textId="3EC2EC17" w:rsidR="00A53BC1" w:rsidRPr="00766559" w:rsidRDefault="00F20508" w:rsidP="005D2C41">
      <w:pPr>
        <w:tabs>
          <w:tab w:val="left" w:pos="2835"/>
        </w:tabs>
      </w:pPr>
      <w:r w:rsidRPr="009405DC">
        <w:t>S</w:t>
      </w:r>
      <w:r w:rsidR="00096856" w:rsidRPr="009405DC">
        <w:t xml:space="preserve">tep-by-step protocols for </w:t>
      </w:r>
      <w:r w:rsidR="00DB3030">
        <w:t>RT-PP and NCP paradigms</w:t>
      </w:r>
      <w:r w:rsidR="00B04A38" w:rsidRPr="009405DC">
        <w:t xml:space="preserve"> are provided</w:t>
      </w:r>
      <w:r w:rsidR="005F1925">
        <w:t xml:space="preserve"> with information ranging </w:t>
      </w:r>
      <w:r w:rsidRPr="009405DC">
        <w:t>from genotyping of transgenic mice, stereotaxic viral injections and fiberoptics placement</w:t>
      </w:r>
      <w:r w:rsidR="00615EBF" w:rsidRPr="009405DC">
        <w:t>,</w:t>
      </w:r>
      <w:r w:rsidRPr="009405DC">
        <w:t xml:space="preserve"> to </w:t>
      </w:r>
      <w:r w:rsidR="00615EBF" w:rsidRPr="009405DC">
        <w:t>programming of tracking softwa</w:t>
      </w:r>
      <w:r w:rsidR="00615EBF" w:rsidRPr="00825F69">
        <w:t>re for laser-control</w:t>
      </w:r>
      <w:r w:rsidR="00FF1762" w:rsidRPr="00825F69">
        <w:t xml:space="preserve"> and </w:t>
      </w:r>
      <w:r w:rsidRPr="00825F69">
        <w:t>behavioral assessment</w:t>
      </w:r>
      <w:r w:rsidR="0008414B" w:rsidRPr="00825F69">
        <w:t>.</w:t>
      </w:r>
      <w:r w:rsidR="00FF1762" w:rsidRPr="00825F69">
        <w:t xml:space="preserve"> In addition, </w:t>
      </w:r>
      <w:r w:rsidR="00CD307A" w:rsidRPr="00825F69">
        <w:t>suggestions</w:t>
      </w:r>
      <w:r w:rsidR="0090560A" w:rsidRPr="00825F69">
        <w:t xml:space="preserve"> for modifications of the protocol in terms of stimulation parameters</w:t>
      </w:r>
      <w:r w:rsidR="00902FA3" w:rsidRPr="00B154AE">
        <w:t xml:space="preserve"> and </w:t>
      </w:r>
      <w:r w:rsidR="00940F0A" w:rsidRPr="00B8486D">
        <w:t xml:space="preserve">experimental </w:t>
      </w:r>
      <w:r w:rsidR="00902FA3" w:rsidRPr="00534930">
        <w:t xml:space="preserve">aspects that can affect the </w:t>
      </w:r>
      <w:r w:rsidR="00940F0A" w:rsidRPr="00534930">
        <w:t xml:space="preserve">scientific </w:t>
      </w:r>
      <w:r w:rsidR="00902FA3" w:rsidRPr="00534930">
        <w:t>outcome</w:t>
      </w:r>
      <w:r w:rsidR="00FF1762" w:rsidRPr="00534930">
        <w:t xml:space="preserve"> are discussed</w:t>
      </w:r>
      <w:r w:rsidR="00940F0A" w:rsidRPr="00534930">
        <w:t>.</w:t>
      </w:r>
      <w:r w:rsidR="0090560A" w:rsidRPr="00534930">
        <w:t xml:space="preserve"> </w:t>
      </w:r>
      <w:r w:rsidR="00A53BC1" w:rsidRPr="00766559">
        <w:t xml:space="preserve">While protocols are described in the context of the VTA, they can be applied to any brain area or neuronal population, provided the relevant optogenetics tools, such as relevant Cre-driver and floxed </w:t>
      </w:r>
      <w:r w:rsidR="006668BE" w:rsidRPr="00766559">
        <w:t>opsins, are</w:t>
      </w:r>
      <w:r w:rsidR="00A53BC1" w:rsidRPr="00766559">
        <w:t xml:space="preserve"> available.</w:t>
      </w:r>
    </w:p>
    <w:p w14:paraId="2B43E0FC" w14:textId="1B35ACB5" w:rsidR="000A21DD" w:rsidRPr="00766559" w:rsidRDefault="000A21DD" w:rsidP="005D2C41">
      <w:pPr>
        <w:tabs>
          <w:tab w:val="left" w:pos="2835"/>
        </w:tabs>
      </w:pPr>
    </w:p>
    <w:p w14:paraId="3D4CD2F3" w14:textId="4B45FF45" w:rsidR="006305D7" w:rsidRPr="00766559" w:rsidRDefault="006305D7" w:rsidP="005D2C41">
      <w:pPr>
        <w:rPr>
          <w:rFonts w:asciiTheme="minorHAnsi" w:hAnsiTheme="minorHAnsi" w:cstheme="minorHAnsi"/>
          <w:color w:val="808080" w:themeColor="background1" w:themeShade="80"/>
        </w:rPr>
      </w:pPr>
      <w:r w:rsidRPr="00766559">
        <w:rPr>
          <w:rFonts w:asciiTheme="minorHAnsi" w:hAnsiTheme="minorHAnsi" w:cstheme="minorHAnsi"/>
          <w:b/>
        </w:rPr>
        <w:t>PROTOCOL:</w:t>
      </w:r>
    </w:p>
    <w:p w14:paraId="70AAFA61" w14:textId="77777777" w:rsidR="00903B3D" w:rsidRDefault="00903B3D" w:rsidP="005D2C41">
      <w:pPr>
        <w:rPr>
          <w:rFonts w:asciiTheme="minorHAnsi" w:hAnsiTheme="minorHAnsi" w:cstheme="minorHAnsi"/>
          <w:color w:val="auto"/>
        </w:rPr>
      </w:pPr>
    </w:p>
    <w:p w14:paraId="1AC2E422" w14:textId="5E229B41" w:rsidR="0000308D" w:rsidRPr="00A42723" w:rsidRDefault="00096856" w:rsidP="005D2C41">
      <w:pPr>
        <w:rPr>
          <w:rFonts w:asciiTheme="minorHAnsi" w:hAnsiTheme="minorHAnsi" w:cstheme="minorHAnsi"/>
          <w:color w:val="auto"/>
        </w:rPr>
      </w:pPr>
      <w:r w:rsidRPr="00766559">
        <w:rPr>
          <w:rFonts w:asciiTheme="minorHAnsi" w:hAnsiTheme="minorHAnsi" w:cstheme="minorHAnsi"/>
          <w:color w:val="auto"/>
        </w:rPr>
        <w:t>This study</w:t>
      </w:r>
      <w:r w:rsidR="004550AF">
        <w:rPr>
          <w:rFonts w:asciiTheme="minorHAnsi" w:hAnsiTheme="minorHAnsi" w:cstheme="minorHAnsi"/>
          <w:color w:val="auto"/>
        </w:rPr>
        <w:t xml:space="preserve"> has been carried out using </w:t>
      </w:r>
      <w:r w:rsidR="00F378A4" w:rsidRPr="00766559">
        <w:rPr>
          <w:rFonts w:asciiTheme="minorHAnsi" w:hAnsiTheme="minorHAnsi" w:cstheme="minorHAnsi"/>
          <w:color w:val="auto"/>
        </w:rPr>
        <w:t xml:space="preserve">heterozygous </w:t>
      </w:r>
      <w:r w:rsidR="008F16CB" w:rsidRPr="00766559">
        <w:rPr>
          <w:rFonts w:asciiTheme="minorHAnsi" w:hAnsiTheme="minorHAnsi" w:cstheme="minorHAnsi"/>
          <w:color w:val="auto"/>
        </w:rPr>
        <w:t>DAT-Cre</w:t>
      </w:r>
      <w:r w:rsidR="00A2695B" w:rsidRPr="00766559">
        <w:rPr>
          <w:rFonts w:asciiTheme="minorHAnsi" w:hAnsiTheme="minorHAnsi" w:cstheme="minorHAnsi"/>
          <w:color w:val="auto"/>
        </w:rPr>
        <w:fldChar w:fldCharType="begin" w:fldLock="1"/>
      </w:r>
      <w:r w:rsidR="00D974B7" w:rsidRPr="006668BE">
        <w:rPr>
          <w:rFonts w:asciiTheme="minorHAnsi" w:hAnsiTheme="minorHAnsi" w:cstheme="minorHAnsi"/>
          <w:color w:val="auto"/>
        </w:rPr>
        <w:instrText>ADDIN CSL_CITATION {"citationItems":[{"id":"ITEM-1","itemData":{"DOI":"10.1073/pnas.0605208103","ISBN":"0027-8424 (Print)","ISSN":"0027-8424","PMID":"17227870","abstract":"Mitochondrial dysfunction is implicated in the pathophysiology of Parkinson's disease (PD), a common age-associated neurodegenerative disease characterized by intraneuronal inclusions (Lewy bodies) and progressive degeneration of the nigrostriatal dopamine (DA) system. It has recently been demonstrated that midbrain DA neurons of PD patients and elderly humans contain high levels of somatic mtDNA mutations, which may impair respiratory chain function. However, clinical studies have not established whether the respiratory chain deficiency is a primary abnormality leading to inclusion formation and DA neuron death, or whether generalized metabolic abnormalities within the degenerating DA neurons cause secondary damage to mitochondria. We have used a reverse genetic approach to investigate this question and created conditional knockout mice (termed MitoPark mice), with disruption of the gene for mitochondrial transcription factor A (Tfam) in DA neurons. The knockout mice have reduced mtDNA expression and respiratory chain deficiency in midbrain DA neurons, which, in turn, leads to a parkinsonism phenotype with adult onset of slowly progressive impairment of motor function accompanied by formation of intraneuronal inclusions and dopamine nerve cell death. Confocal and electron microscopy show that the inclusions contain both mitochondrial protein and membrane components. These experiments demonstrate that respiratory chain dysfunction in DA neurons may be of pathophysiological importance in PD.","author":[{"dropping-particle":"","family":"Ekstrand","given":"M. I.","non-dropping-particle":"","parse-names":false,"suffix":""},{"dropping-particle":"","family":"Terzioglu","given":"M.","non-dropping-particle":"","parse-names":false,"suffix":""},{"dropping-particle":"","family":"Galter","given":"D.","non-dropping-particle":"","parse-names":false,"suffix":""},{"dropping-particle":"","family":"Zhu","given":"S.","non-dropping-particle":"","parse-names":false,"suffix":""},{"dropping-particle":"","family":"Hofstetter","given":"C.","non-dropping-particle":"","parse-names":false,"suffix":""},{"dropping-particle":"","family":"Lindqvist","given":"E.","non-dropping-particle":"","parse-names":false,"suffix":""},{"dropping-particle":"","family":"Thams","given":"S.","non-dropping-particle":"","parse-names":false,"suffix":""},{"dropping-particle":"","family":"Bergstrand","given":"A.","non-dropping-particle":"","parse-names":false,"suffix":""},{"dropping-particle":"","family":"Hansson","given":"F. S.","non-dropping-particle":"","parse-names":false,"suffix":""},{"dropping-particle":"","family":"Trifunovic","given":"A.","non-dropping-particle":"","parse-names":false,"suffix":""},{"dropping-particle":"","family":"Hoffer","given":"B.","non-dropping-particle":"","parse-names":false,"suffix":""},{"dropping-particle":"","family":"Cullheim","given":"S.","non-dropping-particle":"","parse-names":false,"suffix":""},{"dropping-particle":"","family":"Mohammed","given":"A. H.","non-dropping-particle":"","parse-names":false,"suffix":""},{"dropping-particle":"","family":"Olson","given":"L.","non-dropping-particle":"","parse-names":false,"suffix":""},{"dropping-particle":"","family":"Larsson","given":"N.-G.","non-dropping-particle":"","parse-names":false,"suffix":""}],"container-title":"Proceedings of the National Academy of Sciences","id":"ITEM-1","issue":"4","issued":{"date-parts":[["2007"]]},"page":"1325-1330","title":"Progressive parkinsonism in mice with respiratory-chain-deficient dopamine neurons","type":"article-journal","volume":"104"},"uris":["http://www.mendeley.com/documents/?uuid=715ba6c8-8fa2-491e-8330-f4bbf3408ae0"]}],"mendeley":{"formattedCitation":"&lt;sup&gt;19&lt;/sup&gt;","plainTextFormattedCitation":"19","previouslyFormattedCitation":"&lt;sup&gt;19&lt;/sup&gt;"},"properties":{"noteIndex":0},"schema":"https://github.com/citation-style-language/schema/raw/master/csl-citation.json"}</w:instrText>
      </w:r>
      <w:r w:rsidR="00A2695B" w:rsidRPr="00766559">
        <w:rPr>
          <w:rFonts w:asciiTheme="minorHAnsi" w:hAnsiTheme="minorHAnsi" w:cstheme="minorHAnsi"/>
          <w:color w:val="auto"/>
        </w:rPr>
        <w:fldChar w:fldCharType="separate"/>
      </w:r>
      <w:r w:rsidR="00280CFA" w:rsidRPr="00766559">
        <w:rPr>
          <w:rFonts w:asciiTheme="minorHAnsi" w:hAnsiTheme="minorHAnsi" w:cstheme="minorHAnsi"/>
          <w:noProof/>
          <w:color w:val="auto"/>
          <w:vertAlign w:val="superscript"/>
        </w:rPr>
        <w:t>19</w:t>
      </w:r>
      <w:r w:rsidR="00A2695B" w:rsidRPr="00766559">
        <w:rPr>
          <w:rFonts w:asciiTheme="minorHAnsi" w:hAnsiTheme="minorHAnsi" w:cstheme="minorHAnsi"/>
          <w:color w:val="auto"/>
        </w:rPr>
        <w:fldChar w:fldCharType="end"/>
      </w:r>
      <w:r w:rsidR="008F16CB" w:rsidRPr="00766559">
        <w:rPr>
          <w:rFonts w:asciiTheme="minorHAnsi" w:hAnsiTheme="minorHAnsi" w:cstheme="minorHAnsi"/>
          <w:color w:val="auto"/>
        </w:rPr>
        <w:t xml:space="preserve"> and </w:t>
      </w:r>
      <w:r w:rsidR="0070557A" w:rsidRPr="00766559">
        <w:rPr>
          <w:rFonts w:asciiTheme="minorHAnsi" w:hAnsiTheme="minorHAnsi" w:cstheme="minorHAnsi"/>
          <w:color w:val="auto"/>
        </w:rPr>
        <w:t>VGLUT2</w:t>
      </w:r>
      <w:r w:rsidR="008F16CB" w:rsidRPr="00766559">
        <w:rPr>
          <w:rFonts w:asciiTheme="minorHAnsi" w:hAnsiTheme="minorHAnsi" w:cstheme="minorHAnsi"/>
          <w:color w:val="auto"/>
        </w:rPr>
        <w:t>-Cre</w:t>
      </w:r>
      <w:r w:rsidR="00A2695B" w:rsidRPr="00766559">
        <w:rPr>
          <w:rFonts w:asciiTheme="minorHAnsi" w:hAnsiTheme="minorHAnsi" w:cstheme="minorHAnsi"/>
          <w:color w:val="auto"/>
        </w:rPr>
        <w:fldChar w:fldCharType="begin" w:fldLock="1"/>
      </w:r>
      <w:r w:rsidR="00D974B7" w:rsidRPr="006668BE">
        <w:rPr>
          <w:rFonts w:asciiTheme="minorHAnsi" w:hAnsiTheme="minorHAnsi" w:cstheme="minorHAnsi"/>
          <w:color w:val="auto"/>
        </w:rPr>
        <w:instrText>ADDIN CSL_CITATION {"citationItems":[{"id":"ITEM-1","itemData":{"DOI":"10.1016/j.mcn.2010.06.016","ISBN":"1095-9327 (Electronic)\\r1044-7431 (Linking)","ISSN":"10447431","PMID":"20600924","abstract":"Excitatory glutamatergic neurons are part of most of the neuronal circuits in the mammalian nervous system. We have used BAC-technology to generate a BAC-Vglut2::Cre mouse line where Cre expression is driven by the vesicular glutamate transporter 2 (Vglut2) promotor. This BAC-Vglut2::Cre mouse line showed specific expression of Cre in Vglut2 positive cells in the spinal cord with no ectopic expression in GABAergic or glycinergic neurons. This mouse line also showed specific Cre expression in Vglut2 positive structures in the brain such as thalamus, hypothalamus, superior colliculi, inferior colliculi and deep cerebellar nuclei together with nuclei in the midbrain and hindbrain. Cre-mediated recombination was restricted to Cre expressing cells in the spinal cord and brain and occurred as early as E 12.5. Known Vglut2 positive neurons showed normal electrophysiological properties in the BAC-Vglut2::Cre transgenic mice. Altogether, this BAC-Vglut2::Cre mouse line provides a valuable tool for molecular genetic analysis of excitatory neuronal populations throughout the mouse nervous system. © 2010 Elsevier Inc.","author":[{"dropping-particle":"","family":"Borgius","given":"Lotta","non-dropping-particle":"","parse-names":false,"suffix":""},{"dropping-particle":"","family":"Restrepo","given":"C. Ernesto","non-dropping-particle":"","parse-names":false,"suffix":""},{"dropping-particle":"","family":"Leao","given":"Richardson N.","non-dropping-particle":"","parse-names":false,"suffix":""},{"dropping-particle":"","family":"Saleh","given":"Noor","non-dropping-particle":"","parse-names":false,"suffix":""},{"dropping-particle":"","family":"Kiehn","given":"Ole","non-dropping-particle":"","parse-names":false,"suffix":""}],"container-title":"Molecular and Cellular Neuroscience","id":"ITEM-1","issue":"3","issued":{"date-parts":[["2010"]]},"page":"245-257","publisher":"Elsevier Inc.","title":"A transgenic mouse line for molecular genetic analysis of excitatory glutamatergic neurons","type":"article-journal","volume":"45"},"uris":["http://www.mendeley.com/documents/?uuid=a1cce8b5-1a94-43bf-8ed1-c89089a4fca8"]}],"mendeley":{"formattedCitation":"&lt;sup&gt;20&lt;/sup&gt;","plainTextFormattedCitation":"20","previouslyFormattedCitation":"&lt;sup&gt;20&lt;/sup&gt;"},"properties":{"noteIndex":0},"schema":"https://github.com/citation-style-language/schema/raw/master/csl-citation.json"}</w:instrText>
      </w:r>
      <w:r w:rsidR="00A2695B" w:rsidRPr="00766559">
        <w:rPr>
          <w:rFonts w:asciiTheme="minorHAnsi" w:hAnsiTheme="minorHAnsi" w:cstheme="minorHAnsi"/>
          <w:color w:val="auto"/>
        </w:rPr>
        <w:fldChar w:fldCharType="separate"/>
      </w:r>
      <w:r w:rsidR="00280CFA" w:rsidRPr="00766559">
        <w:rPr>
          <w:rFonts w:asciiTheme="minorHAnsi" w:hAnsiTheme="minorHAnsi" w:cstheme="minorHAnsi"/>
          <w:noProof/>
          <w:color w:val="auto"/>
          <w:vertAlign w:val="superscript"/>
        </w:rPr>
        <w:t>20</w:t>
      </w:r>
      <w:r w:rsidR="00A2695B" w:rsidRPr="00766559">
        <w:rPr>
          <w:rFonts w:asciiTheme="minorHAnsi" w:hAnsiTheme="minorHAnsi" w:cstheme="minorHAnsi"/>
          <w:color w:val="auto"/>
        </w:rPr>
        <w:fldChar w:fldCharType="end"/>
      </w:r>
      <w:r w:rsidRPr="00766559">
        <w:rPr>
          <w:rFonts w:asciiTheme="minorHAnsi" w:hAnsiTheme="minorHAnsi" w:cstheme="minorHAnsi"/>
          <w:color w:val="auto"/>
        </w:rPr>
        <w:t xml:space="preserve"> mice</w:t>
      </w:r>
      <w:r w:rsidR="00B1413F" w:rsidRPr="00766559">
        <w:rPr>
          <w:rFonts w:asciiTheme="minorHAnsi" w:hAnsiTheme="minorHAnsi" w:cstheme="minorHAnsi"/>
          <w:color w:val="auto"/>
        </w:rPr>
        <w:t xml:space="preserve"> of both sexes</w:t>
      </w:r>
      <w:r w:rsidR="00545498" w:rsidRPr="00A42723">
        <w:rPr>
          <w:rFonts w:asciiTheme="minorHAnsi" w:hAnsiTheme="minorHAnsi" w:cstheme="minorHAnsi"/>
          <w:color w:val="auto"/>
        </w:rPr>
        <w:t xml:space="preserve">, aged </w:t>
      </w:r>
      <w:r w:rsidR="00430CF2" w:rsidRPr="00A42723">
        <w:rPr>
          <w:rFonts w:asciiTheme="minorHAnsi" w:hAnsiTheme="minorHAnsi" w:cstheme="minorHAnsi"/>
          <w:color w:val="auto"/>
        </w:rPr>
        <w:t>&gt;8 weeks and weighing &gt;20 g</w:t>
      </w:r>
      <w:r w:rsidR="008F16CB" w:rsidRPr="00A42723">
        <w:rPr>
          <w:rFonts w:asciiTheme="minorHAnsi" w:hAnsiTheme="minorHAnsi" w:cstheme="minorHAnsi"/>
          <w:color w:val="auto"/>
        </w:rPr>
        <w:t>. A</w:t>
      </w:r>
      <w:r w:rsidR="0000308D" w:rsidRPr="00A42723">
        <w:rPr>
          <w:rFonts w:asciiTheme="minorHAnsi" w:hAnsiTheme="minorHAnsi" w:cstheme="minorHAnsi"/>
          <w:color w:val="auto"/>
        </w:rPr>
        <w:t xml:space="preserve">ll </w:t>
      </w:r>
      <w:r w:rsidR="008F16CB" w:rsidRPr="00A42723">
        <w:rPr>
          <w:rFonts w:asciiTheme="minorHAnsi" w:hAnsiTheme="minorHAnsi" w:cstheme="minorHAnsi"/>
          <w:color w:val="auto"/>
        </w:rPr>
        <w:t xml:space="preserve">the experiments were conducted according to the Swedish (Animal Welfare Act SFS 1998:56) and European Union Legislation (Convention ETS 123 and Directive 2010/63/EU) with permission from the </w:t>
      </w:r>
      <w:r w:rsidR="00A43672" w:rsidRPr="00A42723">
        <w:rPr>
          <w:rFonts w:asciiTheme="minorHAnsi" w:hAnsiTheme="minorHAnsi" w:cstheme="minorHAnsi"/>
          <w:color w:val="auto"/>
        </w:rPr>
        <w:t>local Animal Ethical Committees.</w:t>
      </w:r>
    </w:p>
    <w:p w14:paraId="6FFAEF2B" w14:textId="77777777" w:rsidR="0000308D" w:rsidRPr="00825F69" w:rsidRDefault="0000308D" w:rsidP="005D2C41">
      <w:pPr>
        <w:rPr>
          <w:rFonts w:asciiTheme="minorHAnsi" w:hAnsiTheme="minorHAnsi" w:cstheme="minorHAnsi"/>
          <w:b/>
          <w:color w:val="auto"/>
        </w:rPr>
      </w:pPr>
    </w:p>
    <w:p w14:paraId="39D8826A" w14:textId="44876F3A" w:rsidR="00822018" w:rsidRPr="00825F69" w:rsidRDefault="00822018" w:rsidP="005D2C41">
      <w:pPr>
        <w:rPr>
          <w:rFonts w:asciiTheme="minorHAnsi" w:hAnsiTheme="minorHAnsi" w:cstheme="minorHAnsi"/>
          <w:b/>
          <w:color w:val="auto"/>
        </w:rPr>
      </w:pPr>
      <w:r w:rsidRPr="00825F69">
        <w:rPr>
          <w:rFonts w:asciiTheme="minorHAnsi" w:hAnsiTheme="minorHAnsi" w:cstheme="minorHAnsi"/>
          <w:b/>
          <w:color w:val="auto"/>
        </w:rPr>
        <w:t>1. Genotyping of mice</w:t>
      </w:r>
    </w:p>
    <w:p w14:paraId="6D5D0F2E" w14:textId="77777777" w:rsidR="00903B3D" w:rsidRDefault="00903B3D" w:rsidP="005D2C41">
      <w:pPr>
        <w:pStyle w:val="ListParagraph"/>
        <w:ind w:left="0"/>
        <w:rPr>
          <w:rFonts w:asciiTheme="minorHAnsi" w:hAnsiTheme="minorHAnsi" w:cstheme="minorHAnsi"/>
          <w:color w:val="auto"/>
        </w:rPr>
      </w:pPr>
    </w:p>
    <w:p w14:paraId="5E87CB40" w14:textId="0A189D74" w:rsidR="00822018" w:rsidRPr="006668BE" w:rsidRDefault="00822018" w:rsidP="005D2C41">
      <w:pPr>
        <w:pStyle w:val="ListParagraph"/>
        <w:numPr>
          <w:ilvl w:val="1"/>
          <w:numId w:val="29"/>
        </w:numPr>
        <w:ind w:left="0" w:firstLine="0"/>
        <w:rPr>
          <w:rFonts w:asciiTheme="minorHAnsi" w:hAnsiTheme="minorHAnsi" w:cstheme="minorHAnsi"/>
          <w:color w:val="auto"/>
        </w:rPr>
      </w:pPr>
      <w:r w:rsidRPr="00825F69">
        <w:rPr>
          <w:rFonts w:asciiTheme="minorHAnsi" w:hAnsiTheme="minorHAnsi" w:cstheme="minorHAnsi"/>
          <w:color w:val="auto"/>
        </w:rPr>
        <w:t xml:space="preserve">Take </w:t>
      </w:r>
      <w:r w:rsidR="000363E8" w:rsidRPr="00825F69">
        <w:rPr>
          <w:rFonts w:asciiTheme="minorHAnsi" w:hAnsiTheme="minorHAnsi" w:cstheme="minorHAnsi"/>
          <w:color w:val="auto"/>
        </w:rPr>
        <w:t xml:space="preserve">ear </w:t>
      </w:r>
      <w:r w:rsidR="00082307" w:rsidRPr="00825F69">
        <w:rPr>
          <w:rFonts w:asciiTheme="minorHAnsi" w:hAnsiTheme="minorHAnsi" w:cstheme="minorHAnsi"/>
          <w:color w:val="auto"/>
        </w:rPr>
        <w:t>biopsies</w:t>
      </w:r>
      <w:r w:rsidRPr="00825F69">
        <w:rPr>
          <w:rFonts w:asciiTheme="minorHAnsi" w:hAnsiTheme="minorHAnsi" w:cstheme="minorHAnsi"/>
          <w:color w:val="auto"/>
        </w:rPr>
        <w:t xml:space="preserve"> </w:t>
      </w:r>
      <w:r w:rsidR="00F378A4" w:rsidRPr="00825F69">
        <w:rPr>
          <w:rFonts w:asciiTheme="minorHAnsi" w:hAnsiTheme="minorHAnsi" w:cstheme="minorHAnsi"/>
          <w:color w:val="auto"/>
        </w:rPr>
        <w:t>using an ear pu</w:t>
      </w:r>
      <w:r w:rsidR="002C207B" w:rsidRPr="006668BE">
        <w:rPr>
          <w:rFonts w:asciiTheme="minorHAnsi" w:hAnsiTheme="minorHAnsi" w:cstheme="minorHAnsi"/>
          <w:color w:val="auto"/>
        </w:rPr>
        <w:t>n</w:t>
      </w:r>
      <w:r w:rsidR="00F378A4" w:rsidRPr="006668BE">
        <w:rPr>
          <w:rFonts w:asciiTheme="minorHAnsi" w:hAnsiTheme="minorHAnsi" w:cstheme="minorHAnsi"/>
          <w:color w:val="auto"/>
        </w:rPr>
        <w:t xml:space="preserve">cher </w:t>
      </w:r>
      <w:r w:rsidRPr="006668BE">
        <w:rPr>
          <w:rFonts w:asciiTheme="minorHAnsi" w:hAnsiTheme="minorHAnsi" w:cstheme="minorHAnsi"/>
          <w:color w:val="auto"/>
        </w:rPr>
        <w:t>to use for genotyp</w:t>
      </w:r>
      <w:r w:rsidR="00F20F46" w:rsidRPr="006668BE">
        <w:rPr>
          <w:rFonts w:asciiTheme="minorHAnsi" w:hAnsiTheme="minorHAnsi" w:cstheme="minorHAnsi"/>
          <w:color w:val="auto"/>
        </w:rPr>
        <w:t>ing</w:t>
      </w:r>
      <w:r w:rsidRPr="006668BE">
        <w:rPr>
          <w:rFonts w:asciiTheme="minorHAnsi" w:hAnsiTheme="minorHAnsi" w:cstheme="minorHAnsi"/>
          <w:color w:val="auto"/>
        </w:rPr>
        <w:t xml:space="preserve"> </w:t>
      </w:r>
      <w:r w:rsidR="00096856" w:rsidRPr="006668BE">
        <w:rPr>
          <w:rFonts w:asciiTheme="minorHAnsi" w:hAnsiTheme="minorHAnsi" w:cstheme="minorHAnsi"/>
          <w:color w:val="auto"/>
        </w:rPr>
        <w:t xml:space="preserve">of </w:t>
      </w:r>
      <w:r w:rsidRPr="006668BE">
        <w:rPr>
          <w:rFonts w:asciiTheme="minorHAnsi" w:hAnsiTheme="minorHAnsi" w:cstheme="minorHAnsi"/>
          <w:color w:val="auto"/>
        </w:rPr>
        <w:t>the transgenic mice</w:t>
      </w:r>
      <w:r w:rsidR="00822948" w:rsidRPr="006668BE">
        <w:rPr>
          <w:rFonts w:asciiTheme="minorHAnsi" w:hAnsiTheme="minorHAnsi" w:cstheme="minorHAnsi"/>
          <w:color w:val="auto"/>
        </w:rPr>
        <w:t>.</w:t>
      </w:r>
    </w:p>
    <w:p w14:paraId="0969CBD3" w14:textId="77777777" w:rsidR="00903B3D" w:rsidRDefault="00903B3D" w:rsidP="005D2C41">
      <w:pPr>
        <w:pStyle w:val="ListParagraph"/>
        <w:ind w:left="0"/>
        <w:rPr>
          <w:rFonts w:asciiTheme="minorHAnsi" w:hAnsiTheme="minorHAnsi" w:cstheme="minorHAnsi"/>
          <w:color w:val="auto"/>
        </w:rPr>
      </w:pPr>
    </w:p>
    <w:p w14:paraId="2B66150C" w14:textId="0C787E3D" w:rsidR="00903B3D" w:rsidRDefault="0051746D" w:rsidP="005D2C41">
      <w:pPr>
        <w:pStyle w:val="ListParagraph"/>
        <w:numPr>
          <w:ilvl w:val="1"/>
          <w:numId w:val="29"/>
        </w:numPr>
        <w:ind w:left="0" w:firstLine="0"/>
        <w:rPr>
          <w:rFonts w:asciiTheme="minorHAnsi" w:hAnsiTheme="minorHAnsi" w:cstheme="minorHAnsi"/>
          <w:color w:val="auto"/>
        </w:rPr>
      </w:pPr>
      <w:r w:rsidRPr="006668BE">
        <w:rPr>
          <w:rFonts w:asciiTheme="minorHAnsi" w:hAnsiTheme="minorHAnsi" w:cstheme="minorHAnsi"/>
          <w:color w:val="auto"/>
        </w:rPr>
        <w:t xml:space="preserve">Prepare the </w:t>
      </w:r>
      <w:r w:rsidR="009A0AEF" w:rsidRPr="006668BE">
        <w:rPr>
          <w:rFonts w:asciiTheme="minorHAnsi" w:hAnsiTheme="minorHAnsi" w:cstheme="minorHAnsi"/>
          <w:color w:val="auto"/>
        </w:rPr>
        <w:t xml:space="preserve">ear punches </w:t>
      </w:r>
      <w:r w:rsidR="00822018" w:rsidRPr="006668BE">
        <w:rPr>
          <w:rFonts w:asciiTheme="minorHAnsi" w:hAnsiTheme="minorHAnsi" w:cstheme="minorHAnsi"/>
          <w:color w:val="auto"/>
        </w:rPr>
        <w:t>to perform</w:t>
      </w:r>
      <w:r w:rsidR="00436AB1" w:rsidRPr="006668BE">
        <w:rPr>
          <w:rFonts w:asciiTheme="minorHAnsi" w:hAnsiTheme="minorHAnsi" w:cstheme="minorHAnsi"/>
          <w:color w:val="auto"/>
        </w:rPr>
        <w:t xml:space="preserve"> a</w:t>
      </w:r>
      <w:r w:rsidR="00822018" w:rsidRPr="006668BE">
        <w:rPr>
          <w:rFonts w:asciiTheme="minorHAnsi" w:hAnsiTheme="minorHAnsi" w:cstheme="minorHAnsi"/>
          <w:color w:val="auto"/>
        </w:rPr>
        <w:t xml:space="preserve"> </w:t>
      </w:r>
      <w:r w:rsidR="005D2C41">
        <w:rPr>
          <w:rFonts w:asciiTheme="minorHAnsi" w:hAnsiTheme="minorHAnsi" w:cstheme="minorHAnsi"/>
          <w:color w:val="auto"/>
        </w:rPr>
        <w:t>p</w:t>
      </w:r>
      <w:r w:rsidR="005D2C41" w:rsidRPr="005D2C41">
        <w:rPr>
          <w:rFonts w:asciiTheme="minorHAnsi" w:hAnsiTheme="minorHAnsi" w:cstheme="minorHAnsi"/>
          <w:color w:val="auto"/>
        </w:rPr>
        <w:t xml:space="preserve">olymerase chain reaction </w:t>
      </w:r>
      <w:r w:rsidR="005D2C41">
        <w:rPr>
          <w:rFonts w:asciiTheme="minorHAnsi" w:hAnsiTheme="minorHAnsi" w:cstheme="minorHAnsi"/>
          <w:color w:val="auto"/>
        </w:rPr>
        <w:t>(</w:t>
      </w:r>
      <w:r w:rsidR="00822018" w:rsidRPr="006668BE">
        <w:rPr>
          <w:rFonts w:asciiTheme="minorHAnsi" w:hAnsiTheme="minorHAnsi" w:cstheme="minorHAnsi"/>
          <w:color w:val="auto"/>
        </w:rPr>
        <w:t>PCR</w:t>
      </w:r>
      <w:r w:rsidR="005D2C41">
        <w:rPr>
          <w:rFonts w:asciiTheme="minorHAnsi" w:hAnsiTheme="minorHAnsi" w:cstheme="minorHAnsi"/>
          <w:color w:val="auto"/>
        </w:rPr>
        <w:t>)</w:t>
      </w:r>
      <w:r w:rsidR="00096856" w:rsidRPr="006668BE">
        <w:rPr>
          <w:rFonts w:asciiTheme="minorHAnsi" w:hAnsiTheme="minorHAnsi" w:cstheme="minorHAnsi"/>
          <w:color w:val="auto"/>
        </w:rPr>
        <w:t xml:space="preserve"> reaction using purpose-made primers</w:t>
      </w:r>
      <w:r w:rsidR="00903B3D">
        <w:rPr>
          <w:rFonts w:asciiTheme="minorHAnsi" w:hAnsiTheme="minorHAnsi" w:cstheme="minorHAnsi"/>
          <w:color w:val="auto"/>
        </w:rPr>
        <w:t>.</w:t>
      </w:r>
    </w:p>
    <w:p w14:paraId="49505312" w14:textId="77777777" w:rsidR="00903B3D" w:rsidRDefault="00903B3D" w:rsidP="005D2C41">
      <w:pPr>
        <w:pStyle w:val="ListParagraph"/>
        <w:ind w:left="0"/>
        <w:rPr>
          <w:rFonts w:asciiTheme="minorHAnsi" w:hAnsiTheme="minorHAnsi" w:cstheme="minorHAnsi"/>
          <w:color w:val="auto"/>
        </w:rPr>
      </w:pPr>
    </w:p>
    <w:p w14:paraId="52E63B4C" w14:textId="1A2C73A4" w:rsidR="00822018" w:rsidRDefault="00903B3D" w:rsidP="005D2C41">
      <w:pPr>
        <w:pStyle w:val="ListParagraph"/>
        <w:ind w:left="0"/>
        <w:rPr>
          <w:rFonts w:asciiTheme="minorHAnsi" w:hAnsiTheme="minorHAnsi" w:cstheme="minorHAnsi"/>
          <w:color w:val="auto"/>
        </w:rPr>
      </w:pPr>
      <w:r>
        <w:rPr>
          <w:rFonts w:asciiTheme="minorHAnsi" w:hAnsiTheme="minorHAnsi" w:cstheme="minorHAnsi"/>
          <w:color w:val="auto"/>
        </w:rPr>
        <w:t>NOTE: I</w:t>
      </w:r>
      <w:r w:rsidR="00096856" w:rsidRPr="006668BE">
        <w:rPr>
          <w:rFonts w:asciiTheme="minorHAnsi" w:hAnsiTheme="minorHAnsi" w:cstheme="minorHAnsi"/>
          <w:color w:val="auto"/>
        </w:rPr>
        <w:t xml:space="preserve">n </w:t>
      </w:r>
      <w:r w:rsidR="006965D7">
        <w:rPr>
          <w:rFonts w:asciiTheme="minorHAnsi" w:hAnsiTheme="minorHAnsi" w:cstheme="minorHAnsi"/>
          <w:color w:val="auto"/>
        </w:rPr>
        <w:t>this protocol</w:t>
      </w:r>
      <w:r w:rsidR="00096856" w:rsidRPr="006668BE">
        <w:rPr>
          <w:rFonts w:asciiTheme="minorHAnsi" w:hAnsiTheme="minorHAnsi" w:cstheme="minorHAnsi"/>
          <w:color w:val="auto"/>
        </w:rPr>
        <w:t>, Cre-directed primers were used</w:t>
      </w:r>
      <w:r w:rsidR="00822948" w:rsidRPr="006668BE">
        <w:rPr>
          <w:rFonts w:asciiTheme="minorHAnsi" w:hAnsiTheme="minorHAnsi" w:cstheme="minorHAnsi"/>
          <w:color w:val="auto"/>
        </w:rPr>
        <w:t>.</w:t>
      </w:r>
    </w:p>
    <w:p w14:paraId="3540D6B6" w14:textId="77777777" w:rsidR="00903B3D" w:rsidRPr="000F472D" w:rsidRDefault="00903B3D" w:rsidP="000F472D">
      <w:pPr>
        <w:rPr>
          <w:rFonts w:asciiTheme="minorHAnsi" w:hAnsiTheme="minorHAnsi" w:cstheme="minorHAnsi"/>
          <w:color w:val="auto"/>
        </w:rPr>
      </w:pPr>
    </w:p>
    <w:p w14:paraId="4C724BBD" w14:textId="347A55C3" w:rsidR="00822018" w:rsidRDefault="00822018" w:rsidP="005D2C41">
      <w:pPr>
        <w:rPr>
          <w:rFonts w:asciiTheme="minorHAnsi" w:hAnsiTheme="minorHAnsi" w:cstheme="minorHAnsi"/>
          <w:color w:val="auto"/>
        </w:rPr>
      </w:pPr>
      <w:r w:rsidRPr="006668BE">
        <w:rPr>
          <w:rFonts w:asciiTheme="minorHAnsi" w:hAnsiTheme="minorHAnsi" w:cstheme="minorHAnsi"/>
          <w:color w:val="auto"/>
        </w:rPr>
        <w:t>1.2.1</w:t>
      </w:r>
      <w:r w:rsidR="005D2C41">
        <w:rPr>
          <w:rFonts w:asciiTheme="minorHAnsi" w:hAnsiTheme="minorHAnsi" w:cstheme="minorHAnsi"/>
          <w:color w:val="auto"/>
        </w:rPr>
        <w:t>.</w:t>
      </w:r>
      <w:r w:rsidRPr="006668BE">
        <w:rPr>
          <w:rFonts w:asciiTheme="minorHAnsi" w:hAnsiTheme="minorHAnsi" w:cstheme="minorHAnsi"/>
          <w:color w:val="auto"/>
        </w:rPr>
        <w:t xml:space="preserve"> Add </w:t>
      </w:r>
      <w:r w:rsidR="00DF5CA2" w:rsidRPr="006668BE">
        <w:rPr>
          <w:rFonts w:asciiTheme="minorHAnsi" w:hAnsiTheme="minorHAnsi" w:cstheme="minorHAnsi"/>
          <w:color w:val="auto"/>
        </w:rPr>
        <w:t>75</w:t>
      </w:r>
      <w:r w:rsidR="00903B3D">
        <w:rPr>
          <w:rFonts w:asciiTheme="minorHAnsi" w:hAnsiTheme="minorHAnsi" w:cstheme="minorHAnsi"/>
          <w:color w:val="auto"/>
        </w:rPr>
        <w:t xml:space="preserve"> </w:t>
      </w:r>
      <w:r w:rsidR="00615EBF" w:rsidRPr="006668BE">
        <w:rPr>
          <w:rFonts w:asciiTheme="minorHAnsi" w:hAnsiTheme="minorHAnsi" w:cstheme="minorHAnsi"/>
          <w:color w:val="auto"/>
        </w:rPr>
        <w:t>µ</w:t>
      </w:r>
      <w:r w:rsidR="00680C06" w:rsidRPr="006668BE">
        <w:rPr>
          <w:rFonts w:asciiTheme="minorHAnsi" w:hAnsiTheme="minorHAnsi" w:cstheme="minorHAnsi"/>
          <w:color w:val="auto"/>
        </w:rPr>
        <w:t>L</w:t>
      </w:r>
      <w:r w:rsidR="00615EBF" w:rsidRPr="006668BE">
        <w:rPr>
          <w:rFonts w:asciiTheme="minorHAnsi" w:hAnsiTheme="minorHAnsi" w:cstheme="minorHAnsi"/>
          <w:color w:val="auto"/>
        </w:rPr>
        <w:t xml:space="preserve"> </w:t>
      </w:r>
      <w:r w:rsidR="00DF5CA2" w:rsidRPr="006668BE">
        <w:rPr>
          <w:rFonts w:asciiTheme="minorHAnsi" w:hAnsiTheme="minorHAnsi" w:cstheme="minorHAnsi"/>
          <w:color w:val="auto"/>
        </w:rPr>
        <w:t xml:space="preserve">of </w:t>
      </w:r>
      <w:r w:rsidRPr="006668BE">
        <w:rPr>
          <w:rFonts w:asciiTheme="minorHAnsi" w:hAnsiTheme="minorHAnsi" w:cstheme="minorHAnsi"/>
          <w:color w:val="auto"/>
        </w:rPr>
        <w:t>lysis buffer (</w:t>
      </w:r>
      <w:r w:rsidR="005D2C41">
        <w:rPr>
          <w:rFonts w:asciiTheme="minorHAnsi" w:hAnsiTheme="minorHAnsi" w:cstheme="minorHAnsi"/>
          <w:color w:val="auto"/>
        </w:rPr>
        <w:t>b</w:t>
      </w:r>
      <w:r w:rsidRPr="006668BE">
        <w:rPr>
          <w:rFonts w:asciiTheme="minorHAnsi" w:hAnsiTheme="minorHAnsi" w:cstheme="minorHAnsi"/>
          <w:color w:val="auto"/>
        </w:rPr>
        <w:t>uffer 1: 250</w:t>
      </w:r>
      <w:r w:rsidR="005D2C41">
        <w:rPr>
          <w:rFonts w:asciiTheme="minorHAnsi" w:hAnsiTheme="minorHAnsi" w:cstheme="minorHAnsi"/>
          <w:color w:val="auto"/>
        </w:rPr>
        <w:t xml:space="preserve"> </w:t>
      </w:r>
      <w:r w:rsidRPr="006668BE">
        <w:rPr>
          <w:rFonts w:asciiTheme="minorHAnsi" w:hAnsiTheme="minorHAnsi" w:cstheme="minorHAnsi"/>
          <w:color w:val="auto"/>
        </w:rPr>
        <w:t>mM NaOH</w:t>
      </w:r>
      <w:r w:rsidR="00DF5CA2" w:rsidRPr="006668BE">
        <w:rPr>
          <w:rFonts w:asciiTheme="minorHAnsi" w:hAnsiTheme="minorHAnsi" w:cstheme="minorHAnsi"/>
          <w:color w:val="auto"/>
        </w:rPr>
        <w:t>, 2</w:t>
      </w:r>
      <w:r w:rsidR="005D2C41">
        <w:rPr>
          <w:rFonts w:asciiTheme="minorHAnsi" w:hAnsiTheme="minorHAnsi" w:cstheme="minorHAnsi"/>
          <w:color w:val="auto"/>
        </w:rPr>
        <w:t xml:space="preserve"> </w:t>
      </w:r>
      <w:r w:rsidR="00DF5CA2" w:rsidRPr="006668BE">
        <w:rPr>
          <w:rFonts w:asciiTheme="minorHAnsi" w:hAnsiTheme="minorHAnsi" w:cstheme="minorHAnsi"/>
          <w:color w:val="auto"/>
        </w:rPr>
        <w:t>mM EDTA</w:t>
      </w:r>
      <w:r w:rsidRPr="006668BE">
        <w:rPr>
          <w:rFonts w:asciiTheme="minorHAnsi" w:hAnsiTheme="minorHAnsi" w:cstheme="minorHAnsi"/>
          <w:color w:val="auto"/>
        </w:rPr>
        <w:t>)</w:t>
      </w:r>
      <w:r w:rsidR="009A0AEF" w:rsidRPr="006668BE">
        <w:rPr>
          <w:rFonts w:asciiTheme="minorHAnsi" w:hAnsiTheme="minorHAnsi" w:cstheme="minorHAnsi"/>
          <w:color w:val="auto"/>
        </w:rPr>
        <w:t xml:space="preserve"> in </w:t>
      </w:r>
      <w:r w:rsidR="00615EBF" w:rsidRPr="006668BE">
        <w:rPr>
          <w:rFonts w:asciiTheme="minorHAnsi" w:hAnsiTheme="minorHAnsi" w:cstheme="minorHAnsi"/>
          <w:color w:val="auto"/>
        </w:rPr>
        <w:t>each</w:t>
      </w:r>
      <w:r w:rsidR="009A0AEF" w:rsidRPr="006668BE">
        <w:rPr>
          <w:rFonts w:asciiTheme="minorHAnsi" w:hAnsiTheme="minorHAnsi" w:cstheme="minorHAnsi"/>
          <w:color w:val="auto"/>
        </w:rPr>
        <w:t xml:space="preserve"> 1.5</w:t>
      </w:r>
      <w:r w:rsidR="005D2C41">
        <w:rPr>
          <w:rFonts w:asciiTheme="minorHAnsi" w:hAnsiTheme="minorHAnsi" w:cstheme="minorHAnsi"/>
          <w:color w:val="auto"/>
        </w:rPr>
        <w:t xml:space="preserve"> </w:t>
      </w:r>
      <w:r w:rsidR="009A0AEF" w:rsidRPr="006668BE">
        <w:rPr>
          <w:rFonts w:asciiTheme="minorHAnsi" w:hAnsiTheme="minorHAnsi" w:cstheme="minorHAnsi"/>
          <w:color w:val="auto"/>
        </w:rPr>
        <w:t>m</w:t>
      </w:r>
      <w:r w:rsidR="005D2C41">
        <w:rPr>
          <w:rFonts w:asciiTheme="minorHAnsi" w:hAnsiTheme="minorHAnsi" w:cstheme="minorHAnsi"/>
          <w:color w:val="auto"/>
        </w:rPr>
        <w:t>L</w:t>
      </w:r>
      <w:r w:rsidR="009A0AEF" w:rsidRPr="006668BE">
        <w:rPr>
          <w:rFonts w:asciiTheme="minorHAnsi" w:hAnsiTheme="minorHAnsi" w:cstheme="minorHAnsi"/>
          <w:color w:val="auto"/>
        </w:rPr>
        <w:t xml:space="preserve"> tube containing an ear punch</w:t>
      </w:r>
      <w:r w:rsidR="00822948" w:rsidRPr="006668BE">
        <w:rPr>
          <w:rFonts w:asciiTheme="minorHAnsi" w:hAnsiTheme="minorHAnsi" w:cstheme="minorHAnsi"/>
          <w:color w:val="auto"/>
        </w:rPr>
        <w:t>.</w:t>
      </w:r>
    </w:p>
    <w:p w14:paraId="5438E91D" w14:textId="77777777" w:rsidR="005D2C41" w:rsidRPr="006668BE" w:rsidRDefault="005D2C41" w:rsidP="005D2C41">
      <w:pPr>
        <w:rPr>
          <w:rFonts w:asciiTheme="minorHAnsi" w:hAnsiTheme="minorHAnsi" w:cstheme="minorHAnsi"/>
          <w:color w:val="auto"/>
        </w:rPr>
      </w:pPr>
    </w:p>
    <w:p w14:paraId="06B7E243" w14:textId="03698050" w:rsidR="00DF5CA2" w:rsidRDefault="00DF5CA2" w:rsidP="005D2C41">
      <w:pPr>
        <w:rPr>
          <w:rFonts w:asciiTheme="minorHAnsi" w:hAnsiTheme="minorHAnsi" w:cstheme="minorHAnsi"/>
          <w:color w:val="auto"/>
        </w:rPr>
      </w:pPr>
      <w:r w:rsidRPr="00B154AE">
        <w:rPr>
          <w:rFonts w:asciiTheme="minorHAnsi" w:hAnsiTheme="minorHAnsi" w:cstheme="minorHAnsi"/>
          <w:color w:val="auto"/>
        </w:rPr>
        <w:t>1.2.2</w:t>
      </w:r>
      <w:r w:rsidR="005D2C41">
        <w:rPr>
          <w:rFonts w:asciiTheme="minorHAnsi" w:hAnsiTheme="minorHAnsi" w:cstheme="minorHAnsi"/>
          <w:color w:val="auto"/>
        </w:rPr>
        <w:t>.</w:t>
      </w:r>
      <w:r w:rsidRPr="00B154AE">
        <w:rPr>
          <w:rFonts w:asciiTheme="minorHAnsi" w:hAnsiTheme="minorHAnsi" w:cstheme="minorHAnsi"/>
          <w:color w:val="auto"/>
        </w:rPr>
        <w:t xml:space="preserve"> Incubate in a heating block at 96</w:t>
      </w:r>
      <w:r w:rsidR="005D2C41">
        <w:rPr>
          <w:rFonts w:asciiTheme="minorHAnsi" w:hAnsiTheme="minorHAnsi" w:cstheme="minorHAnsi"/>
          <w:color w:val="auto"/>
        </w:rPr>
        <w:t xml:space="preserve"> °</w:t>
      </w:r>
      <w:r w:rsidRPr="00766559">
        <w:rPr>
          <w:rFonts w:asciiTheme="minorHAnsi" w:hAnsiTheme="minorHAnsi" w:cstheme="minorHAnsi"/>
          <w:color w:val="auto"/>
        </w:rPr>
        <w:t xml:space="preserve">C for </w:t>
      </w:r>
      <w:r w:rsidR="00F20F46" w:rsidRPr="00766559">
        <w:rPr>
          <w:rFonts w:asciiTheme="minorHAnsi" w:hAnsiTheme="minorHAnsi" w:cstheme="minorHAnsi"/>
          <w:color w:val="auto"/>
        </w:rPr>
        <w:t>30</w:t>
      </w:r>
      <w:r w:rsidRPr="00766559">
        <w:rPr>
          <w:rFonts w:asciiTheme="minorHAnsi" w:hAnsiTheme="minorHAnsi" w:cstheme="minorHAnsi"/>
          <w:color w:val="auto"/>
        </w:rPr>
        <w:t xml:space="preserve"> </w:t>
      </w:r>
      <w:r w:rsidR="0042747E">
        <w:rPr>
          <w:rFonts w:asciiTheme="minorHAnsi" w:hAnsiTheme="minorHAnsi" w:cstheme="minorHAnsi"/>
          <w:color w:val="auto"/>
        </w:rPr>
        <w:t>min</w:t>
      </w:r>
      <w:r w:rsidR="00822948" w:rsidRPr="00766559">
        <w:rPr>
          <w:rFonts w:asciiTheme="minorHAnsi" w:hAnsiTheme="minorHAnsi" w:cstheme="minorHAnsi"/>
          <w:color w:val="auto"/>
        </w:rPr>
        <w:t>.</w:t>
      </w:r>
    </w:p>
    <w:p w14:paraId="016C1F3C" w14:textId="77777777" w:rsidR="005D2C41" w:rsidRPr="00766559" w:rsidRDefault="005D2C41" w:rsidP="005D2C41">
      <w:pPr>
        <w:rPr>
          <w:rFonts w:asciiTheme="minorHAnsi" w:hAnsiTheme="minorHAnsi" w:cstheme="minorHAnsi"/>
          <w:color w:val="auto"/>
        </w:rPr>
      </w:pPr>
    </w:p>
    <w:p w14:paraId="3BEAE290" w14:textId="0FB09DC5" w:rsidR="00DF5CA2" w:rsidRDefault="00DF5CA2" w:rsidP="005D2C41">
      <w:pPr>
        <w:rPr>
          <w:rFonts w:asciiTheme="minorHAnsi" w:hAnsiTheme="minorHAnsi" w:cstheme="minorHAnsi"/>
          <w:color w:val="auto"/>
        </w:rPr>
      </w:pPr>
      <w:r w:rsidRPr="00766559">
        <w:rPr>
          <w:rFonts w:asciiTheme="minorHAnsi" w:hAnsiTheme="minorHAnsi" w:cstheme="minorHAnsi"/>
          <w:color w:val="auto"/>
        </w:rPr>
        <w:t>1.2.3</w:t>
      </w:r>
      <w:r w:rsidR="005D2C41">
        <w:rPr>
          <w:rFonts w:asciiTheme="minorHAnsi" w:hAnsiTheme="minorHAnsi" w:cstheme="minorHAnsi"/>
          <w:color w:val="auto"/>
        </w:rPr>
        <w:t>.</w:t>
      </w:r>
      <w:r w:rsidRPr="00766559">
        <w:rPr>
          <w:rFonts w:asciiTheme="minorHAnsi" w:hAnsiTheme="minorHAnsi" w:cstheme="minorHAnsi"/>
          <w:color w:val="auto"/>
        </w:rPr>
        <w:t xml:space="preserve"> </w:t>
      </w:r>
      <w:r w:rsidR="00F20F46" w:rsidRPr="00766559">
        <w:rPr>
          <w:rFonts w:asciiTheme="minorHAnsi" w:hAnsiTheme="minorHAnsi" w:cstheme="minorHAnsi"/>
          <w:color w:val="auto"/>
        </w:rPr>
        <w:t xml:space="preserve">Let the </w:t>
      </w:r>
      <w:r w:rsidRPr="00A42723">
        <w:rPr>
          <w:rFonts w:asciiTheme="minorHAnsi" w:hAnsiTheme="minorHAnsi" w:cstheme="minorHAnsi"/>
          <w:color w:val="auto"/>
        </w:rPr>
        <w:t xml:space="preserve">samples cool down </w:t>
      </w:r>
      <w:r w:rsidR="00F20F46" w:rsidRPr="00A42723">
        <w:rPr>
          <w:rFonts w:asciiTheme="minorHAnsi" w:hAnsiTheme="minorHAnsi" w:cstheme="minorHAnsi"/>
          <w:color w:val="auto"/>
        </w:rPr>
        <w:t xml:space="preserve">for 5 </w:t>
      </w:r>
      <w:r w:rsidR="0042747E">
        <w:rPr>
          <w:rFonts w:asciiTheme="minorHAnsi" w:hAnsiTheme="minorHAnsi" w:cstheme="minorHAnsi"/>
          <w:color w:val="auto"/>
        </w:rPr>
        <w:t>min</w:t>
      </w:r>
      <w:r w:rsidR="00F20F46" w:rsidRPr="00A42723">
        <w:rPr>
          <w:rFonts w:asciiTheme="minorHAnsi" w:hAnsiTheme="minorHAnsi" w:cstheme="minorHAnsi"/>
          <w:color w:val="auto"/>
        </w:rPr>
        <w:t xml:space="preserve"> </w:t>
      </w:r>
      <w:r w:rsidRPr="00A42723">
        <w:rPr>
          <w:rFonts w:asciiTheme="minorHAnsi" w:hAnsiTheme="minorHAnsi" w:cstheme="minorHAnsi"/>
          <w:color w:val="auto"/>
        </w:rPr>
        <w:t>and then add 75</w:t>
      </w:r>
      <w:r w:rsidR="005D2C41">
        <w:rPr>
          <w:rFonts w:asciiTheme="minorHAnsi" w:hAnsiTheme="minorHAnsi" w:cstheme="minorHAnsi"/>
          <w:color w:val="auto"/>
        </w:rPr>
        <w:t xml:space="preserve"> </w:t>
      </w:r>
      <w:r w:rsidR="00615EBF" w:rsidRPr="00A42723">
        <w:rPr>
          <w:rFonts w:asciiTheme="minorHAnsi" w:hAnsiTheme="minorHAnsi" w:cstheme="minorHAnsi"/>
          <w:color w:val="auto"/>
        </w:rPr>
        <w:t>µ</w:t>
      </w:r>
      <w:r w:rsidR="00680C06" w:rsidRPr="00A42723">
        <w:rPr>
          <w:rFonts w:asciiTheme="minorHAnsi" w:hAnsiTheme="minorHAnsi" w:cstheme="minorHAnsi"/>
          <w:color w:val="auto"/>
        </w:rPr>
        <w:t>L</w:t>
      </w:r>
      <w:r w:rsidR="00615EBF" w:rsidRPr="00A42723">
        <w:rPr>
          <w:rFonts w:asciiTheme="minorHAnsi" w:hAnsiTheme="minorHAnsi" w:cstheme="minorHAnsi"/>
          <w:color w:val="auto"/>
        </w:rPr>
        <w:t xml:space="preserve"> </w:t>
      </w:r>
      <w:r w:rsidRPr="009405DC">
        <w:rPr>
          <w:rFonts w:asciiTheme="minorHAnsi" w:hAnsiTheme="minorHAnsi" w:cstheme="minorHAnsi"/>
          <w:color w:val="auto"/>
        </w:rPr>
        <w:t>of the neutralization buffer</w:t>
      </w:r>
      <w:r w:rsidR="00822948" w:rsidRPr="009405DC">
        <w:rPr>
          <w:rFonts w:asciiTheme="minorHAnsi" w:hAnsiTheme="minorHAnsi" w:cstheme="minorHAnsi"/>
          <w:color w:val="auto"/>
        </w:rPr>
        <w:t xml:space="preserve"> </w:t>
      </w:r>
      <w:r w:rsidRPr="009405DC">
        <w:rPr>
          <w:rFonts w:asciiTheme="minorHAnsi" w:hAnsiTheme="minorHAnsi" w:cstheme="minorHAnsi"/>
          <w:color w:val="auto"/>
        </w:rPr>
        <w:t>(</w:t>
      </w:r>
      <w:r w:rsidR="005D2C41">
        <w:rPr>
          <w:rFonts w:asciiTheme="minorHAnsi" w:hAnsiTheme="minorHAnsi" w:cstheme="minorHAnsi"/>
          <w:color w:val="auto"/>
        </w:rPr>
        <w:t>b</w:t>
      </w:r>
      <w:r w:rsidRPr="009405DC">
        <w:rPr>
          <w:rFonts w:asciiTheme="minorHAnsi" w:hAnsiTheme="minorHAnsi" w:cstheme="minorHAnsi"/>
          <w:color w:val="auto"/>
        </w:rPr>
        <w:t>uffer 2: 400</w:t>
      </w:r>
      <w:r w:rsidR="005D2C41">
        <w:rPr>
          <w:rFonts w:asciiTheme="minorHAnsi" w:hAnsiTheme="minorHAnsi" w:cstheme="minorHAnsi"/>
          <w:color w:val="auto"/>
        </w:rPr>
        <w:t xml:space="preserve"> </w:t>
      </w:r>
      <w:r w:rsidRPr="009405DC">
        <w:rPr>
          <w:rFonts w:asciiTheme="minorHAnsi" w:hAnsiTheme="minorHAnsi" w:cstheme="minorHAnsi"/>
          <w:color w:val="auto"/>
        </w:rPr>
        <w:t>mM Tris-HCl pH 8.0)</w:t>
      </w:r>
      <w:r w:rsidR="00822948" w:rsidRPr="009405DC">
        <w:rPr>
          <w:rFonts w:asciiTheme="minorHAnsi" w:hAnsiTheme="minorHAnsi" w:cstheme="minorHAnsi"/>
          <w:color w:val="auto"/>
        </w:rPr>
        <w:t>.</w:t>
      </w:r>
    </w:p>
    <w:p w14:paraId="05A14977" w14:textId="77777777" w:rsidR="005D2C41" w:rsidRPr="009405DC" w:rsidRDefault="005D2C41" w:rsidP="005D2C41">
      <w:pPr>
        <w:rPr>
          <w:rFonts w:asciiTheme="minorHAnsi" w:hAnsiTheme="minorHAnsi" w:cstheme="minorHAnsi"/>
          <w:color w:val="auto"/>
        </w:rPr>
      </w:pPr>
    </w:p>
    <w:p w14:paraId="79C75A2A" w14:textId="389F5A47" w:rsidR="005D2C41" w:rsidRPr="005D2C41" w:rsidRDefault="008F017E" w:rsidP="005D2C41">
      <w:pPr>
        <w:widowControl/>
        <w:rPr>
          <w:rFonts w:asciiTheme="minorHAnsi" w:hAnsiTheme="minorHAnsi" w:cstheme="minorHAnsi"/>
          <w:color w:val="auto"/>
        </w:rPr>
      </w:pPr>
      <w:r w:rsidRPr="009405DC">
        <w:rPr>
          <w:rFonts w:asciiTheme="minorHAnsi" w:hAnsiTheme="minorHAnsi" w:cstheme="minorHAnsi"/>
          <w:color w:val="auto"/>
        </w:rPr>
        <w:t>1.3</w:t>
      </w:r>
      <w:r w:rsidR="005D2C41">
        <w:rPr>
          <w:rFonts w:asciiTheme="minorHAnsi" w:hAnsiTheme="minorHAnsi" w:cstheme="minorHAnsi"/>
          <w:color w:val="auto"/>
        </w:rPr>
        <w:t xml:space="preserve">. </w:t>
      </w:r>
      <w:r w:rsidRPr="009405DC">
        <w:rPr>
          <w:rFonts w:asciiTheme="minorHAnsi" w:hAnsiTheme="minorHAnsi" w:cstheme="minorHAnsi"/>
          <w:color w:val="auto"/>
        </w:rPr>
        <w:t>Perform</w:t>
      </w:r>
      <w:r w:rsidR="00DF5CA2" w:rsidRPr="009405DC">
        <w:rPr>
          <w:rFonts w:asciiTheme="minorHAnsi" w:hAnsiTheme="minorHAnsi" w:cstheme="minorHAnsi"/>
          <w:color w:val="auto"/>
        </w:rPr>
        <w:t xml:space="preserve"> PCR according to standard procedures</w:t>
      </w:r>
      <w:r w:rsidR="002D6860" w:rsidRPr="00766559">
        <w:rPr>
          <w:rFonts w:asciiTheme="minorHAnsi" w:hAnsiTheme="minorHAnsi" w:cstheme="minorHAnsi"/>
          <w:color w:val="auto"/>
        </w:rPr>
        <w:fldChar w:fldCharType="begin" w:fldLock="1"/>
      </w:r>
      <w:r w:rsidR="00D974B7" w:rsidRPr="006668BE">
        <w:rPr>
          <w:rFonts w:asciiTheme="minorHAnsi" w:hAnsiTheme="minorHAnsi" w:cstheme="minorHAnsi"/>
          <w:color w:val="auto"/>
        </w:rPr>
        <w:instrText>ADDIN CSL_CITATION {"citationItems":[{"id":"ITEM-1","itemData":{"DOI":"10.3389/fncir.2018.00064","abstract":"Expression of the Vglut2/Slc17a6 gene encoding the Vesicular glutamate transporter 2 (VGLUT2) in midbrain dopamine neurons enables these neurons to co-release glutamate in the nucleus accumbens (NAc), a feature of putative importance to drug addiction. For example, it has been shown that conditional deletion of Vglut2 gene expression within developing dopamine neurons in mice causes altered locomotor sensitization to addictive drugs, such as amphetamine and cocaine, in adulthood. Alterations in dopamine neurotransmission in the mesoaccumbal pathway has been proposed to contribute to these behavioral alterations but the underlying molecular mechanism remains largely elusive. Repeated exposure to cocaine is known to cause lasting adaptations of excitatory synaptic transmission onto medium spiny neurons (MSNs) in the NAc, but the putative contribution of VGLUT2-mediated glutamate co-release from the mesoaccumbal projection has never been investigated. In this study, we implemented a tamoxifen-inducible Cre-LoxP strategy to selectively probe VGLUT2 in mature dopamine neurons of adult mice. Optogenetics-coupled patch-clamp analysis in the NAc demonstrated a significant reduction of glutamatergic neurotransmission, whilst behavioral analysis revealed a normal locomotor sensitization to amphetamine and cocaine. When investigating if the reduced level of glutamate co-release from dopamine neurons caused a detectable post-synaptic effect on MSNs, patch clamp analysis identified an enhanced baseline AMPA/NMDA ratio in dopamine receptor subtype 1 (DRD1)-expressing accumbal MSNs which occluded the effect of cocaine on synaptic transmission. We conclude that VGLUT2 in mature dopamine neurons actively contributes to glutamatergic neurotransmission in the NAc, a finding which for the first time highlights VGLUT2-mediated glutamate co-release in the complex mechanisms of synaptic plasticity in drug addiction.","author":[{"dropping-particle":"","family":"Papathanou","given":"Maria","non-dropping-particle":"","parse-names":false,"suffix":""},{"dropping-particle":"","family":"Creed","given":"Meaghan","non-dropping-particle":"","parse-names":false,"suffix":""},{"dropping-particle":"","family":"Dorst","given":"Matthijs C.","non-dropping-particle":"","parse-names":false,"suffix":""},{"dropping-particle":"","family":"Bimpisidis","given":"Zisis","non-dropping-particle":"","parse-names":false,"suffix":""},{"dropping-particle":"","family":"Dumas","given":"Sylvie","non-dropping-particle":"","parse-names":false,"suffix":""},{"dropping-particle":"","family":"Pettersson","given":"Hanna","non-dropping-particle":"","parse-names":false,"suffix":""},{"dropping-particle":"","family":"Bellone","given":"Camilla","non-dropping-particle":"","parse-names":false,"suffix":""},{"dropping-particle":"","family":"Silberberg","given":"Gilad","non-dropping-particle":"","parse-names":false,"suffix":""},{"dropping-particle":"","family":"Lüscher","given":"Christian","non-dropping-particle":"","parse-names":false,"suffix":""},{"dropping-particle":"","family":"Wallén-Mackenzie","given":"Åsa","non-dropping-particle":"","parse-names":false,"suffix":""}],"container-title":"Frontiers in Neural Circuits","id":"ITEM-1","issue":"August","issued":{"date-parts":[["2018"]]},"page":"1-20","title":"Targeting VGLUT2 in Mature Dopamine Neurons Decreases Mesoaccumbal Glutamatergic Transmission and Identifies a Role for Glutamate Co-release in Synaptic Plasticity by Increasing Baseline AMPA/NMDA Ratio","type":"article-journal","volume":"12"},"uris":["http://www.mendeley.com/documents/?uuid=50d8742a-d59c-4d3d-b687-c4f1c684ef0b"]},{"id":"ITEM-2","itemData":{"author":[{"dropping-particle":"","family":"Bimpisidis","given":"Zisis","non-dropping-particle":"","parse-names":false,"suffix":""},{"dropping-particle":"","family":"König","given":"Niclas","non-dropping-particle":"","parse-names":false,"suffix":""},{"dropping-particle":"","family":"Stagkourakis","given":"Stefanos","non-dropping-particle":"","parse-names":false,"suffix":""},{"dropping-particle":"","family":"Zell","given":"Vivien","non-dropping-particle":"","parse-names":false,"suffix":""},{"dropping-particle":"","family":"Vlcek","given":"Bianca","non-dropping-particle":"","parse-names":false,"suffix":""},{"dropping-particle":"","family":"Dumas","given":"Sylvie","non-dropping-particle":"","parse-names":false,"suffix":""},{"dropping-particle":"","family":"Giros","given":"Bruno","non-dropping-particle":"","parse-names":false,"suffix":""},{"dropping-particle":"","family":"Broberger","given":"Christian","non-dropping-particle":"","parse-names":false,"suffix":""},{"dropping-particle":"","family":"Hnasko","given":"Thomas S.","non-dropping-particle":"","parse-names":false,"suffix":""},{"dropping-particle":"","family":"Wallén-Mackenzie","given":"Åsa","non-dropping-particle":"","parse-names":false,"suffix":""}],"container-title":"eNeuro","id":"ITEM-2","issued":{"date-parts":[["2019"]]},"title":"The NeuroD6 subtype of VTA neurons contributes to psychostimulant sensitization and behavioral reinforcement","type":"article-journal"},"uris":["http://www.mendeley.com/documents/?uuid=6b541ea9-fdf0-47a5-92c3-322a4cdcb16d"]}],"mendeley":{"formattedCitation":"&lt;sup&gt;12, 21&lt;/sup&gt;","plainTextFormattedCitation":"12, 21","previouslyFormattedCitation":"&lt;sup&gt;12, 21&lt;/sup&gt;"},"properties":{"noteIndex":0},"schema":"https://github.com/citation-style-language/schema/raw/master/csl-citation.json"}</w:instrText>
      </w:r>
      <w:r w:rsidR="002D6860" w:rsidRPr="00766559">
        <w:rPr>
          <w:rFonts w:asciiTheme="minorHAnsi" w:hAnsiTheme="minorHAnsi" w:cstheme="minorHAnsi"/>
          <w:color w:val="auto"/>
        </w:rPr>
        <w:fldChar w:fldCharType="separate"/>
      </w:r>
      <w:r w:rsidR="00280CFA" w:rsidRPr="00766559">
        <w:rPr>
          <w:rFonts w:asciiTheme="minorHAnsi" w:hAnsiTheme="minorHAnsi" w:cstheme="minorHAnsi"/>
          <w:noProof/>
          <w:color w:val="auto"/>
          <w:vertAlign w:val="superscript"/>
        </w:rPr>
        <w:t>12,21</w:t>
      </w:r>
      <w:r w:rsidR="002D6860" w:rsidRPr="00766559">
        <w:rPr>
          <w:rFonts w:asciiTheme="minorHAnsi" w:hAnsiTheme="minorHAnsi" w:cstheme="minorHAnsi"/>
          <w:color w:val="auto"/>
        </w:rPr>
        <w:fldChar w:fldCharType="end"/>
      </w:r>
      <w:r w:rsidR="00477FBB" w:rsidRPr="00766559">
        <w:rPr>
          <w:rFonts w:asciiTheme="minorHAnsi" w:hAnsiTheme="minorHAnsi" w:cstheme="minorHAnsi"/>
          <w:color w:val="auto"/>
        </w:rPr>
        <w:t xml:space="preserve"> using the </w:t>
      </w:r>
      <w:r w:rsidR="00615EBF" w:rsidRPr="00766559">
        <w:rPr>
          <w:rFonts w:asciiTheme="minorHAnsi" w:hAnsiTheme="minorHAnsi" w:cstheme="minorHAnsi"/>
          <w:color w:val="auto"/>
        </w:rPr>
        <w:t>appropriate</w:t>
      </w:r>
      <w:r w:rsidR="00477FBB" w:rsidRPr="00766559">
        <w:rPr>
          <w:rFonts w:asciiTheme="minorHAnsi" w:hAnsiTheme="minorHAnsi" w:cstheme="minorHAnsi"/>
          <w:color w:val="auto"/>
        </w:rPr>
        <w:t xml:space="preserve"> primers</w:t>
      </w:r>
      <w:r w:rsidR="005D2C41">
        <w:rPr>
          <w:rFonts w:asciiTheme="minorHAnsi" w:hAnsiTheme="minorHAnsi" w:cstheme="minorHAnsi"/>
          <w:color w:val="auto"/>
        </w:rPr>
        <w:t xml:space="preserve"> (</w:t>
      </w:r>
      <w:r w:rsidR="00615EBF" w:rsidRPr="00766559">
        <w:rPr>
          <w:rFonts w:asciiTheme="minorHAnsi" w:hAnsiTheme="minorHAnsi" w:cstheme="minorHAnsi"/>
          <w:color w:val="auto"/>
        </w:rPr>
        <w:t>here</w:t>
      </w:r>
      <w:r w:rsidR="00477FBB" w:rsidRPr="00766559">
        <w:rPr>
          <w:rFonts w:asciiTheme="minorHAnsi" w:hAnsiTheme="minorHAnsi" w:cstheme="minorHAnsi"/>
          <w:color w:val="auto"/>
        </w:rPr>
        <w:t xml:space="preserve">: </w:t>
      </w:r>
      <w:r w:rsidR="00477FBB" w:rsidRPr="00A42723">
        <w:rPr>
          <w:rFonts w:asciiTheme="minorHAnsi" w:hAnsiTheme="minorHAnsi" w:cstheme="minorHAnsi"/>
          <w:color w:val="auto"/>
        </w:rPr>
        <w:t xml:space="preserve">Cre FW </w:t>
      </w:r>
      <w:r w:rsidR="00477FBB" w:rsidRPr="005D2C41">
        <w:rPr>
          <w:rFonts w:asciiTheme="minorHAnsi" w:hAnsiTheme="minorHAnsi" w:cstheme="minorHAnsi"/>
          <w:color w:val="auto"/>
        </w:rPr>
        <w:t>5’-ACGAGTGATGAGGTTCGCAAGA-3’, Cre REV 5’-ACCGACGATGAAGCATGTTTAG-3’</w:t>
      </w:r>
      <w:r w:rsidR="005D2C41" w:rsidRPr="005D2C41">
        <w:rPr>
          <w:rFonts w:asciiTheme="minorHAnsi" w:hAnsiTheme="minorHAnsi" w:cstheme="minorHAnsi"/>
          <w:color w:val="auto"/>
        </w:rPr>
        <w:t>)</w:t>
      </w:r>
      <w:r w:rsidR="00477FBB" w:rsidRPr="005D2C41">
        <w:rPr>
          <w:rFonts w:asciiTheme="minorHAnsi" w:hAnsiTheme="minorHAnsi" w:cstheme="minorHAnsi"/>
          <w:color w:val="auto"/>
        </w:rPr>
        <w:t>.</w:t>
      </w:r>
    </w:p>
    <w:p w14:paraId="65BE1669" w14:textId="321564C3" w:rsidR="00DF5CA2" w:rsidRPr="00825F69" w:rsidRDefault="00477FBB" w:rsidP="005D2C41">
      <w:pPr>
        <w:widowControl/>
        <w:rPr>
          <w:rFonts w:asciiTheme="minorHAnsi" w:hAnsiTheme="minorHAnsi" w:cstheme="minorHAnsi"/>
          <w:color w:val="auto"/>
        </w:rPr>
      </w:pPr>
      <w:r w:rsidRPr="00825F69">
        <w:rPr>
          <w:rFonts w:ascii="Times New Roman" w:hAnsi="Times New Roman" w:cs="Times New Roman"/>
          <w:color w:val="auto"/>
        </w:rPr>
        <w:t xml:space="preserve"> </w:t>
      </w:r>
    </w:p>
    <w:p w14:paraId="3D61DEE1" w14:textId="70C563EB" w:rsidR="00F67C3E" w:rsidRPr="006668BE" w:rsidRDefault="00E00B3C" w:rsidP="005D2C41">
      <w:pPr>
        <w:rPr>
          <w:rFonts w:asciiTheme="minorHAnsi" w:hAnsiTheme="minorHAnsi" w:cstheme="minorHAnsi"/>
          <w:color w:val="auto"/>
        </w:rPr>
      </w:pPr>
      <w:r>
        <w:rPr>
          <w:rFonts w:asciiTheme="minorHAnsi" w:hAnsiTheme="minorHAnsi" w:cstheme="minorHAnsi"/>
          <w:color w:val="auto"/>
        </w:rPr>
        <w:t>CAUTION:</w:t>
      </w:r>
      <w:r w:rsidR="00F67C3E" w:rsidRPr="006668BE">
        <w:rPr>
          <w:rFonts w:asciiTheme="minorHAnsi" w:hAnsiTheme="minorHAnsi" w:cstheme="minorHAnsi"/>
          <w:color w:val="auto"/>
        </w:rPr>
        <w:t xml:space="preserve"> Work </w:t>
      </w:r>
      <w:r w:rsidR="00F429C3" w:rsidRPr="006668BE">
        <w:rPr>
          <w:rFonts w:asciiTheme="minorHAnsi" w:hAnsiTheme="minorHAnsi" w:cstheme="minorHAnsi"/>
          <w:color w:val="auto"/>
        </w:rPr>
        <w:t xml:space="preserve">on ice </w:t>
      </w:r>
      <w:r w:rsidR="00F67C3E" w:rsidRPr="006668BE">
        <w:rPr>
          <w:rFonts w:asciiTheme="minorHAnsi" w:hAnsiTheme="minorHAnsi" w:cstheme="minorHAnsi"/>
          <w:color w:val="auto"/>
        </w:rPr>
        <w:t xml:space="preserve">under a PCR hood and pay attention not to contaminate the </w:t>
      </w:r>
      <w:r w:rsidR="00F429C3" w:rsidRPr="006668BE">
        <w:rPr>
          <w:rFonts w:asciiTheme="minorHAnsi" w:hAnsiTheme="minorHAnsi" w:cstheme="minorHAnsi"/>
          <w:color w:val="auto"/>
        </w:rPr>
        <w:t>reagents</w:t>
      </w:r>
      <w:r w:rsidR="00F67C3E" w:rsidRPr="006668BE">
        <w:rPr>
          <w:rFonts w:asciiTheme="minorHAnsi" w:hAnsiTheme="minorHAnsi" w:cstheme="minorHAnsi"/>
          <w:color w:val="auto"/>
        </w:rPr>
        <w:t xml:space="preserve"> and the samples.</w:t>
      </w:r>
    </w:p>
    <w:p w14:paraId="4C63B8A6" w14:textId="77777777" w:rsidR="00E00B3C" w:rsidRDefault="00E00B3C" w:rsidP="005D2C41">
      <w:pPr>
        <w:rPr>
          <w:rFonts w:asciiTheme="minorHAnsi" w:hAnsiTheme="minorHAnsi" w:cstheme="minorHAnsi"/>
          <w:color w:val="auto"/>
        </w:rPr>
      </w:pPr>
    </w:p>
    <w:p w14:paraId="2F55B1FF" w14:textId="31F166D6" w:rsidR="00221BC6" w:rsidRDefault="00E67F79" w:rsidP="00E00B3C">
      <w:pPr>
        <w:rPr>
          <w:rFonts w:asciiTheme="minorHAnsi" w:hAnsiTheme="minorHAnsi" w:cstheme="minorHAnsi"/>
          <w:color w:val="auto"/>
        </w:rPr>
      </w:pPr>
      <w:r w:rsidRPr="006668BE">
        <w:rPr>
          <w:rFonts w:asciiTheme="minorHAnsi" w:hAnsiTheme="minorHAnsi" w:cstheme="minorHAnsi"/>
          <w:color w:val="auto"/>
        </w:rPr>
        <w:t>1.3.</w:t>
      </w:r>
      <w:r w:rsidR="00E00B3C">
        <w:rPr>
          <w:rFonts w:asciiTheme="minorHAnsi" w:hAnsiTheme="minorHAnsi" w:cstheme="minorHAnsi"/>
          <w:color w:val="auto"/>
        </w:rPr>
        <w:t>1.</w:t>
      </w:r>
      <w:r w:rsidRPr="006668BE">
        <w:rPr>
          <w:rFonts w:asciiTheme="minorHAnsi" w:hAnsiTheme="minorHAnsi" w:cstheme="minorHAnsi"/>
          <w:color w:val="auto"/>
        </w:rPr>
        <w:t xml:space="preserve"> </w:t>
      </w:r>
      <w:r w:rsidR="00526B3E" w:rsidRPr="006668BE">
        <w:rPr>
          <w:rFonts w:asciiTheme="minorHAnsi" w:hAnsiTheme="minorHAnsi" w:cstheme="minorHAnsi"/>
          <w:color w:val="auto"/>
        </w:rPr>
        <w:t xml:space="preserve">Prepare </w:t>
      </w:r>
      <w:r w:rsidR="00AA400B" w:rsidRPr="006668BE">
        <w:rPr>
          <w:rFonts w:asciiTheme="minorHAnsi" w:hAnsiTheme="minorHAnsi" w:cstheme="minorHAnsi"/>
          <w:color w:val="auto"/>
        </w:rPr>
        <w:t>the PCR master</w:t>
      </w:r>
      <w:r w:rsidR="00E00B3C">
        <w:rPr>
          <w:rFonts w:asciiTheme="minorHAnsi" w:hAnsiTheme="minorHAnsi" w:cstheme="minorHAnsi"/>
          <w:color w:val="auto"/>
        </w:rPr>
        <w:t xml:space="preserve"> </w:t>
      </w:r>
      <w:r w:rsidR="00AA400B" w:rsidRPr="006668BE">
        <w:rPr>
          <w:rFonts w:asciiTheme="minorHAnsi" w:hAnsiTheme="minorHAnsi" w:cstheme="minorHAnsi"/>
          <w:color w:val="auto"/>
        </w:rPr>
        <w:t xml:space="preserve">mix. </w:t>
      </w:r>
      <w:r w:rsidR="00F67C3E" w:rsidRPr="006668BE">
        <w:rPr>
          <w:rFonts w:asciiTheme="minorHAnsi" w:hAnsiTheme="minorHAnsi" w:cstheme="minorHAnsi"/>
          <w:color w:val="auto"/>
        </w:rPr>
        <w:t xml:space="preserve">Multiply the following volumes according to how many samples </w:t>
      </w:r>
      <w:r w:rsidR="005E426D">
        <w:rPr>
          <w:rFonts w:asciiTheme="minorHAnsi" w:hAnsiTheme="minorHAnsi" w:cstheme="minorHAnsi"/>
          <w:color w:val="auto"/>
        </w:rPr>
        <w:t>are</w:t>
      </w:r>
      <w:r w:rsidR="00F67C3E" w:rsidRPr="006668BE">
        <w:rPr>
          <w:rFonts w:asciiTheme="minorHAnsi" w:hAnsiTheme="minorHAnsi" w:cstheme="minorHAnsi"/>
          <w:color w:val="auto"/>
        </w:rPr>
        <w:t xml:space="preserve"> </w:t>
      </w:r>
      <w:r w:rsidR="005E426D">
        <w:rPr>
          <w:rFonts w:asciiTheme="minorHAnsi" w:hAnsiTheme="minorHAnsi" w:cstheme="minorHAnsi"/>
          <w:color w:val="auto"/>
        </w:rPr>
        <w:t>going to be</w:t>
      </w:r>
      <w:r w:rsidR="00221BC6" w:rsidRPr="00B154AE">
        <w:rPr>
          <w:rFonts w:asciiTheme="minorHAnsi" w:hAnsiTheme="minorHAnsi" w:cstheme="minorHAnsi"/>
          <w:color w:val="auto"/>
        </w:rPr>
        <w:t xml:space="preserve"> analyze</w:t>
      </w:r>
      <w:r w:rsidR="005E426D">
        <w:rPr>
          <w:rFonts w:asciiTheme="minorHAnsi" w:hAnsiTheme="minorHAnsi" w:cstheme="minorHAnsi"/>
          <w:color w:val="auto"/>
        </w:rPr>
        <w:t>d</w:t>
      </w:r>
      <w:r w:rsidR="00CD0C2E" w:rsidRPr="00534930">
        <w:rPr>
          <w:rFonts w:asciiTheme="minorHAnsi" w:hAnsiTheme="minorHAnsi" w:cstheme="minorHAnsi"/>
          <w:color w:val="auto"/>
        </w:rPr>
        <w:t>, including appropriate control samples</w:t>
      </w:r>
      <w:r w:rsidR="00221BC6" w:rsidRPr="00534930">
        <w:rPr>
          <w:rFonts w:asciiTheme="minorHAnsi" w:hAnsiTheme="minorHAnsi" w:cstheme="minorHAnsi"/>
          <w:color w:val="auto"/>
        </w:rPr>
        <w:t xml:space="preserve">. </w:t>
      </w:r>
      <w:r w:rsidR="00E00B3C">
        <w:rPr>
          <w:rFonts w:asciiTheme="minorHAnsi" w:hAnsiTheme="minorHAnsi" w:cstheme="minorHAnsi"/>
          <w:color w:val="auto"/>
        </w:rPr>
        <w:t>Mix t</w:t>
      </w:r>
      <w:r w:rsidR="00221BC6" w:rsidRPr="00534930">
        <w:rPr>
          <w:rFonts w:asciiTheme="minorHAnsi" w:hAnsiTheme="minorHAnsi" w:cstheme="minorHAnsi"/>
          <w:color w:val="auto"/>
        </w:rPr>
        <w:t xml:space="preserve">he </w:t>
      </w:r>
      <w:r w:rsidR="00F429C3" w:rsidRPr="00534930">
        <w:rPr>
          <w:rFonts w:asciiTheme="minorHAnsi" w:hAnsiTheme="minorHAnsi" w:cstheme="minorHAnsi"/>
          <w:color w:val="auto"/>
        </w:rPr>
        <w:t>reagents for a single</w:t>
      </w:r>
      <w:r w:rsidR="00F67C3E" w:rsidRPr="00534930">
        <w:rPr>
          <w:rFonts w:asciiTheme="minorHAnsi" w:hAnsiTheme="minorHAnsi" w:cstheme="minorHAnsi"/>
          <w:color w:val="auto"/>
        </w:rPr>
        <w:t xml:space="preserve"> 25</w:t>
      </w:r>
      <w:r w:rsidR="00E00B3C">
        <w:rPr>
          <w:rFonts w:asciiTheme="minorHAnsi" w:hAnsiTheme="minorHAnsi" w:cstheme="minorHAnsi"/>
          <w:color w:val="auto"/>
        </w:rPr>
        <w:t xml:space="preserve"> </w:t>
      </w:r>
      <w:r w:rsidR="00615EBF" w:rsidRPr="00766559">
        <w:rPr>
          <w:rFonts w:asciiTheme="minorHAnsi" w:hAnsiTheme="minorHAnsi" w:cstheme="minorHAnsi"/>
          <w:color w:val="auto"/>
        </w:rPr>
        <w:t>µ</w:t>
      </w:r>
      <w:r w:rsidR="00F67C3E" w:rsidRPr="00766559">
        <w:rPr>
          <w:rFonts w:asciiTheme="minorHAnsi" w:hAnsiTheme="minorHAnsi" w:cstheme="minorHAnsi"/>
          <w:color w:val="auto"/>
        </w:rPr>
        <w:t>L</w:t>
      </w:r>
      <w:r w:rsidR="00F429C3" w:rsidRPr="00766559">
        <w:rPr>
          <w:rFonts w:asciiTheme="minorHAnsi" w:hAnsiTheme="minorHAnsi" w:cstheme="minorHAnsi"/>
          <w:color w:val="auto"/>
        </w:rPr>
        <w:t xml:space="preserve"> final volume</w:t>
      </w:r>
      <w:r w:rsidR="00F67C3E" w:rsidRPr="00766559">
        <w:rPr>
          <w:rFonts w:asciiTheme="minorHAnsi" w:hAnsiTheme="minorHAnsi" w:cstheme="minorHAnsi"/>
          <w:color w:val="auto"/>
        </w:rPr>
        <w:t xml:space="preserve"> reaction in the following order:</w:t>
      </w:r>
      <w:r w:rsidR="00E00B3C">
        <w:rPr>
          <w:rFonts w:asciiTheme="minorHAnsi" w:hAnsiTheme="minorHAnsi" w:cstheme="minorHAnsi"/>
          <w:color w:val="auto"/>
        </w:rPr>
        <w:t xml:space="preserve"> d</w:t>
      </w:r>
      <w:r w:rsidR="00F67C3E" w:rsidRPr="00766559">
        <w:rPr>
          <w:rFonts w:asciiTheme="minorHAnsi" w:hAnsiTheme="minorHAnsi" w:cstheme="minorHAnsi"/>
          <w:color w:val="auto"/>
        </w:rPr>
        <w:t>istilled water</w:t>
      </w:r>
      <w:r w:rsidR="00E00B3C">
        <w:rPr>
          <w:rFonts w:asciiTheme="minorHAnsi" w:hAnsiTheme="minorHAnsi" w:cstheme="minorHAnsi"/>
          <w:color w:val="auto"/>
        </w:rPr>
        <w:t xml:space="preserve"> (</w:t>
      </w:r>
      <w:r w:rsidR="00221BC6" w:rsidRPr="00766559">
        <w:rPr>
          <w:rFonts w:asciiTheme="minorHAnsi" w:hAnsiTheme="minorHAnsi" w:cstheme="minorHAnsi"/>
          <w:color w:val="auto"/>
        </w:rPr>
        <w:t>18.9</w:t>
      </w:r>
      <w:r w:rsidR="00E00B3C">
        <w:rPr>
          <w:rFonts w:asciiTheme="minorHAnsi" w:hAnsiTheme="minorHAnsi" w:cstheme="minorHAnsi"/>
          <w:color w:val="auto"/>
        </w:rPr>
        <w:t xml:space="preserve"> µL), </w:t>
      </w:r>
      <w:r w:rsidR="00F67C3E" w:rsidRPr="00766559">
        <w:rPr>
          <w:rFonts w:asciiTheme="minorHAnsi" w:hAnsiTheme="minorHAnsi" w:cstheme="minorHAnsi"/>
          <w:color w:val="auto"/>
        </w:rPr>
        <w:t>10x buffer with MgCl</w:t>
      </w:r>
      <w:r w:rsidR="00F67C3E" w:rsidRPr="00766559">
        <w:rPr>
          <w:rFonts w:asciiTheme="minorHAnsi" w:hAnsiTheme="minorHAnsi" w:cstheme="minorHAnsi"/>
          <w:color w:val="auto"/>
          <w:vertAlign w:val="subscript"/>
        </w:rPr>
        <w:t>2</w:t>
      </w:r>
      <w:r w:rsidR="00E00B3C">
        <w:rPr>
          <w:rFonts w:asciiTheme="minorHAnsi" w:hAnsiTheme="minorHAnsi" w:cstheme="minorHAnsi"/>
          <w:color w:val="auto"/>
        </w:rPr>
        <w:t xml:space="preserve"> (</w:t>
      </w:r>
      <w:r w:rsidR="00221BC6" w:rsidRPr="00766559">
        <w:rPr>
          <w:rFonts w:asciiTheme="minorHAnsi" w:hAnsiTheme="minorHAnsi" w:cstheme="minorHAnsi"/>
          <w:color w:val="auto"/>
        </w:rPr>
        <w:t>2.5</w:t>
      </w:r>
      <w:r w:rsidR="00E00B3C">
        <w:rPr>
          <w:rFonts w:asciiTheme="minorHAnsi" w:hAnsiTheme="minorHAnsi" w:cstheme="minorHAnsi"/>
          <w:color w:val="auto"/>
        </w:rPr>
        <w:t xml:space="preserve"> µL), </w:t>
      </w:r>
      <w:r w:rsidR="00F67C3E" w:rsidRPr="00766559">
        <w:rPr>
          <w:rFonts w:asciiTheme="minorHAnsi" w:hAnsiTheme="minorHAnsi" w:cstheme="minorHAnsi"/>
          <w:color w:val="auto"/>
        </w:rPr>
        <w:t>10</w:t>
      </w:r>
      <w:r w:rsidR="00E00B3C">
        <w:rPr>
          <w:rFonts w:asciiTheme="minorHAnsi" w:hAnsiTheme="minorHAnsi" w:cstheme="minorHAnsi"/>
          <w:color w:val="auto"/>
        </w:rPr>
        <w:t xml:space="preserve"> </w:t>
      </w:r>
      <w:r w:rsidR="00F67C3E" w:rsidRPr="00766559">
        <w:rPr>
          <w:rFonts w:asciiTheme="minorHAnsi" w:hAnsiTheme="minorHAnsi" w:cstheme="minorHAnsi"/>
          <w:color w:val="auto"/>
        </w:rPr>
        <w:t>mM</w:t>
      </w:r>
      <w:r w:rsidR="00221BC6" w:rsidRPr="00766559">
        <w:rPr>
          <w:rFonts w:asciiTheme="minorHAnsi" w:hAnsiTheme="minorHAnsi" w:cstheme="minorHAnsi"/>
          <w:color w:val="auto"/>
        </w:rPr>
        <w:t xml:space="preserve"> dNTP mix</w:t>
      </w:r>
      <w:r w:rsidR="00E00B3C">
        <w:rPr>
          <w:rFonts w:asciiTheme="minorHAnsi" w:hAnsiTheme="minorHAnsi" w:cstheme="minorHAnsi"/>
          <w:color w:val="auto"/>
        </w:rPr>
        <w:t xml:space="preserve"> (</w:t>
      </w:r>
      <w:r w:rsidR="00221BC6" w:rsidRPr="00766559">
        <w:rPr>
          <w:rFonts w:asciiTheme="minorHAnsi" w:hAnsiTheme="minorHAnsi" w:cstheme="minorHAnsi"/>
          <w:color w:val="auto"/>
        </w:rPr>
        <w:t>0.5</w:t>
      </w:r>
      <w:r w:rsidR="00E00B3C">
        <w:rPr>
          <w:rFonts w:asciiTheme="minorHAnsi" w:hAnsiTheme="minorHAnsi" w:cstheme="minorHAnsi"/>
          <w:color w:val="auto"/>
        </w:rPr>
        <w:t xml:space="preserve"> µL), </w:t>
      </w:r>
      <w:r w:rsidR="00221BC6" w:rsidRPr="00766559">
        <w:rPr>
          <w:rFonts w:asciiTheme="minorHAnsi" w:hAnsiTheme="minorHAnsi" w:cstheme="minorHAnsi"/>
          <w:color w:val="auto"/>
        </w:rPr>
        <w:t>10</w:t>
      </w:r>
      <w:r w:rsidR="00E00B3C">
        <w:rPr>
          <w:rFonts w:asciiTheme="minorHAnsi" w:hAnsiTheme="minorHAnsi" w:cstheme="minorHAnsi"/>
          <w:color w:val="auto"/>
        </w:rPr>
        <w:t xml:space="preserve"> </w:t>
      </w:r>
      <w:r w:rsidR="00680C06" w:rsidRPr="00766559">
        <w:rPr>
          <w:rFonts w:asciiTheme="minorHAnsi" w:hAnsiTheme="minorHAnsi" w:cstheme="minorHAnsi"/>
          <w:color w:val="auto"/>
        </w:rPr>
        <w:t>µ</w:t>
      </w:r>
      <w:r w:rsidR="00221BC6" w:rsidRPr="00766559">
        <w:rPr>
          <w:rFonts w:asciiTheme="minorHAnsi" w:hAnsiTheme="minorHAnsi" w:cstheme="minorHAnsi"/>
          <w:color w:val="auto"/>
        </w:rPr>
        <w:t xml:space="preserve">M </w:t>
      </w:r>
      <w:r w:rsidR="00E00B3C">
        <w:rPr>
          <w:rFonts w:asciiTheme="minorHAnsi" w:hAnsiTheme="minorHAnsi" w:cstheme="minorHAnsi"/>
          <w:color w:val="auto"/>
        </w:rPr>
        <w:t>f</w:t>
      </w:r>
      <w:r w:rsidR="00221BC6" w:rsidRPr="00766559">
        <w:rPr>
          <w:rFonts w:asciiTheme="minorHAnsi" w:hAnsiTheme="minorHAnsi" w:cstheme="minorHAnsi"/>
          <w:color w:val="auto"/>
        </w:rPr>
        <w:t>orward primer</w:t>
      </w:r>
      <w:r w:rsidR="00E00B3C">
        <w:rPr>
          <w:rFonts w:asciiTheme="minorHAnsi" w:hAnsiTheme="minorHAnsi" w:cstheme="minorHAnsi"/>
          <w:color w:val="auto"/>
        </w:rPr>
        <w:t xml:space="preserve"> (</w:t>
      </w:r>
      <w:r w:rsidR="00221BC6" w:rsidRPr="00766559">
        <w:rPr>
          <w:rFonts w:asciiTheme="minorHAnsi" w:hAnsiTheme="minorHAnsi" w:cstheme="minorHAnsi"/>
          <w:color w:val="auto"/>
        </w:rPr>
        <w:t>1</w:t>
      </w:r>
      <w:r w:rsidR="00E00B3C">
        <w:rPr>
          <w:rFonts w:asciiTheme="minorHAnsi" w:hAnsiTheme="minorHAnsi" w:cstheme="minorHAnsi"/>
          <w:color w:val="auto"/>
        </w:rPr>
        <w:t xml:space="preserve"> µL), </w:t>
      </w:r>
      <w:r w:rsidR="00221BC6" w:rsidRPr="00766559">
        <w:rPr>
          <w:rFonts w:asciiTheme="minorHAnsi" w:hAnsiTheme="minorHAnsi" w:cstheme="minorHAnsi"/>
          <w:color w:val="auto"/>
        </w:rPr>
        <w:t>10</w:t>
      </w:r>
      <w:r w:rsidR="00E00B3C">
        <w:rPr>
          <w:rFonts w:asciiTheme="minorHAnsi" w:hAnsiTheme="minorHAnsi" w:cstheme="minorHAnsi"/>
          <w:color w:val="auto"/>
        </w:rPr>
        <w:t xml:space="preserve"> </w:t>
      </w:r>
      <w:r w:rsidR="00E00B3C" w:rsidRPr="00766559">
        <w:rPr>
          <w:rFonts w:asciiTheme="minorHAnsi" w:hAnsiTheme="minorHAnsi" w:cstheme="minorHAnsi"/>
          <w:color w:val="auto"/>
        </w:rPr>
        <w:t>µ</w:t>
      </w:r>
      <w:r w:rsidR="00221BC6" w:rsidRPr="00766559">
        <w:rPr>
          <w:rFonts w:asciiTheme="minorHAnsi" w:hAnsiTheme="minorHAnsi" w:cstheme="minorHAnsi"/>
          <w:color w:val="auto"/>
        </w:rPr>
        <w:t xml:space="preserve">M </w:t>
      </w:r>
      <w:r w:rsidR="00E00B3C">
        <w:rPr>
          <w:rFonts w:asciiTheme="minorHAnsi" w:hAnsiTheme="minorHAnsi" w:cstheme="minorHAnsi"/>
          <w:color w:val="auto"/>
        </w:rPr>
        <w:t>r</w:t>
      </w:r>
      <w:r w:rsidR="00221BC6" w:rsidRPr="00766559">
        <w:rPr>
          <w:rFonts w:asciiTheme="minorHAnsi" w:hAnsiTheme="minorHAnsi" w:cstheme="minorHAnsi"/>
          <w:color w:val="auto"/>
        </w:rPr>
        <w:t>everse primer</w:t>
      </w:r>
      <w:r w:rsidR="00E00B3C">
        <w:rPr>
          <w:rFonts w:asciiTheme="minorHAnsi" w:hAnsiTheme="minorHAnsi" w:cstheme="minorHAnsi"/>
          <w:color w:val="auto"/>
        </w:rPr>
        <w:t xml:space="preserve"> (</w:t>
      </w:r>
      <w:r w:rsidR="00221BC6" w:rsidRPr="00766559">
        <w:rPr>
          <w:rFonts w:asciiTheme="minorHAnsi" w:hAnsiTheme="minorHAnsi" w:cstheme="minorHAnsi"/>
          <w:color w:val="auto"/>
        </w:rPr>
        <w:t>1</w:t>
      </w:r>
      <w:r w:rsidR="00E00B3C">
        <w:rPr>
          <w:rFonts w:asciiTheme="minorHAnsi" w:hAnsiTheme="minorHAnsi" w:cstheme="minorHAnsi"/>
          <w:color w:val="auto"/>
        </w:rPr>
        <w:t xml:space="preserve"> µL), </w:t>
      </w:r>
      <w:r w:rsidR="00221BC6" w:rsidRPr="00766559">
        <w:rPr>
          <w:rFonts w:asciiTheme="minorHAnsi" w:hAnsiTheme="minorHAnsi" w:cstheme="minorHAnsi"/>
          <w:color w:val="auto"/>
        </w:rPr>
        <w:t>5 U/</w:t>
      </w:r>
      <w:r w:rsidR="00E00B3C">
        <w:rPr>
          <w:rFonts w:asciiTheme="minorHAnsi" w:hAnsiTheme="minorHAnsi" w:cstheme="minorHAnsi"/>
          <w:color w:val="auto"/>
        </w:rPr>
        <w:t>µL</w:t>
      </w:r>
      <w:r w:rsidR="00221BC6" w:rsidRPr="00766559">
        <w:rPr>
          <w:rFonts w:asciiTheme="minorHAnsi" w:hAnsiTheme="minorHAnsi" w:cstheme="minorHAnsi"/>
          <w:color w:val="auto"/>
        </w:rPr>
        <w:t xml:space="preserve"> DNA polymerase</w:t>
      </w:r>
      <w:r w:rsidR="00E00B3C">
        <w:rPr>
          <w:rFonts w:asciiTheme="minorHAnsi" w:hAnsiTheme="minorHAnsi" w:cstheme="minorHAnsi"/>
          <w:color w:val="auto"/>
        </w:rPr>
        <w:t xml:space="preserve"> (</w:t>
      </w:r>
      <w:r w:rsidR="00221BC6" w:rsidRPr="00766559">
        <w:rPr>
          <w:rFonts w:asciiTheme="minorHAnsi" w:hAnsiTheme="minorHAnsi" w:cstheme="minorHAnsi"/>
          <w:color w:val="auto"/>
        </w:rPr>
        <w:t>0.1</w:t>
      </w:r>
      <w:r w:rsidR="00E00B3C">
        <w:rPr>
          <w:rFonts w:asciiTheme="minorHAnsi" w:hAnsiTheme="minorHAnsi" w:cstheme="minorHAnsi"/>
          <w:color w:val="auto"/>
        </w:rPr>
        <w:t xml:space="preserve"> µL), and t</w:t>
      </w:r>
      <w:r w:rsidR="00221BC6" w:rsidRPr="00766559">
        <w:rPr>
          <w:rFonts w:asciiTheme="minorHAnsi" w:hAnsiTheme="minorHAnsi" w:cstheme="minorHAnsi"/>
          <w:color w:val="auto"/>
        </w:rPr>
        <w:t>emplate DNA</w:t>
      </w:r>
      <w:r w:rsidR="00E00B3C">
        <w:rPr>
          <w:rFonts w:asciiTheme="minorHAnsi" w:hAnsiTheme="minorHAnsi" w:cstheme="minorHAnsi"/>
          <w:color w:val="auto"/>
        </w:rPr>
        <w:t xml:space="preserve"> (</w:t>
      </w:r>
      <w:r w:rsidR="00221BC6" w:rsidRPr="00766559">
        <w:rPr>
          <w:rFonts w:asciiTheme="minorHAnsi" w:hAnsiTheme="minorHAnsi" w:cstheme="minorHAnsi"/>
          <w:color w:val="auto"/>
        </w:rPr>
        <w:t>1</w:t>
      </w:r>
      <w:r w:rsidR="00E00B3C">
        <w:rPr>
          <w:rFonts w:asciiTheme="minorHAnsi" w:hAnsiTheme="minorHAnsi" w:cstheme="minorHAnsi"/>
          <w:color w:val="auto"/>
        </w:rPr>
        <w:t xml:space="preserve"> µL;</w:t>
      </w:r>
      <w:r w:rsidR="00F429C3" w:rsidRPr="00766559">
        <w:rPr>
          <w:rFonts w:asciiTheme="minorHAnsi" w:hAnsiTheme="minorHAnsi" w:cstheme="minorHAnsi"/>
          <w:color w:val="auto"/>
        </w:rPr>
        <w:t xml:space="preserve"> will be added in the next steps)</w:t>
      </w:r>
      <w:r w:rsidR="00E00B3C">
        <w:rPr>
          <w:rFonts w:asciiTheme="minorHAnsi" w:hAnsiTheme="minorHAnsi" w:cstheme="minorHAnsi"/>
          <w:color w:val="auto"/>
        </w:rPr>
        <w:t>.</w:t>
      </w:r>
    </w:p>
    <w:p w14:paraId="5C38DDD6" w14:textId="77777777" w:rsidR="00E00B3C" w:rsidRPr="00766559" w:rsidRDefault="00E00B3C" w:rsidP="00E00B3C">
      <w:pPr>
        <w:rPr>
          <w:rFonts w:asciiTheme="minorHAnsi" w:hAnsiTheme="minorHAnsi" w:cstheme="minorHAnsi"/>
          <w:color w:val="auto"/>
        </w:rPr>
      </w:pPr>
    </w:p>
    <w:p w14:paraId="4D14623C" w14:textId="7CEB65A8" w:rsidR="00F429C3" w:rsidRDefault="004D4FDC" w:rsidP="005D2C41">
      <w:pPr>
        <w:rPr>
          <w:rFonts w:asciiTheme="minorHAnsi" w:hAnsiTheme="minorHAnsi" w:cstheme="minorHAnsi"/>
          <w:color w:val="auto"/>
        </w:rPr>
      </w:pPr>
      <w:r w:rsidRPr="00766559">
        <w:rPr>
          <w:rFonts w:asciiTheme="minorHAnsi" w:hAnsiTheme="minorHAnsi" w:cstheme="minorHAnsi"/>
          <w:color w:val="auto"/>
        </w:rPr>
        <w:t>NOTE</w:t>
      </w:r>
      <w:r w:rsidR="00F429C3" w:rsidRPr="00766559">
        <w:rPr>
          <w:rFonts w:asciiTheme="minorHAnsi" w:hAnsiTheme="minorHAnsi" w:cstheme="minorHAnsi"/>
          <w:color w:val="auto"/>
        </w:rPr>
        <w:t xml:space="preserve">: Always add a negative, </w:t>
      </w:r>
      <w:r w:rsidR="000D02F6" w:rsidRPr="00766559">
        <w:rPr>
          <w:rFonts w:asciiTheme="minorHAnsi" w:hAnsiTheme="minorHAnsi" w:cstheme="minorHAnsi"/>
          <w:color w:val="auto"/>
        </w:rPr>
        <w:t xml:space="preserve">a </w:t>
      </w:r>
      <w:r w:rsidR="00F429C3" w:rsidRPr="00766559">
        <w:rPr>
          <w:rFonts w:asciiTheme="minorHAnsi" w:hAnsiTheme="minorHAnsi" w:cstheme="minorHAnsi"/>
          <w:color w:val="auto"/>
        </w:rPr>
        <w:t>positive</w:t>
      </w:r>
      <w:r w:rsidR="00E00B3C">
        <w:rPr>
          <w:rFonts w:asciiTheme="minorHAnsi" w:hAnsiTheme="minorHAnsi" w:cstheme="minorHAnsi"/>
          <w:color w:val="auto"/>
        </w:rPr>
        <w:t>,</w:t>
      </w:r>
      <w:r w:rsidR="00F429C3" w:rsidRPr="00766559">
        <w:rPr>
          <w:rFonts w:asciiTheme="minorHAnsi" w:hAnsiTheme="minorHAnsi" w:cstheme="minorHAnsi"/>
          <w:color w:val="auto"/>
        </w:rPr>
        <w:t xml:space="preserve"> and </w:t>
      </w:r>
      <w:r w:rsidR="000D02F6" w:rsidRPr="00766559">
        <w:rPr>
          <w:rFonts w:asciiTheme="minorHAnsi" w:hAnsiTheme="minorHAnsi" w:cstheme="minorHAnsi"/>
          <w:color w:val="auto"/>
        </w:rPr>
        <w:t xml:space="preserve">an </w:t>
      </w:r>
      <w:r w:rsidR="00F429C3" w:rsidRPr="00766559">
        <w:rPr>
          <w:rFonts w:asciiTheme="minorHAnsi" w:hAnsiTheme="minorHAnsi" w:cstheme="minorHAnsi"/>
          <w:color w:val="auto"/>
        </w:rPr>
        <w:t>empty</w:t>
      </w:r>
      <w:r w:rsidR="006965D7">
        <w:rPr>
          <w:rFonts w:asciiTheme="minorHAnsi" w:hAnsiTheme="minorHAnsi" w:cstheme="minorHAnsi"/>
          <w:color w:val="auto"/>
        </w:rPr>
        <w:t xml:space="preserve"> (without template DNA)</w:t>
      </w:r>
      <w:r w:rsidR="00F429C3" w:rsidRPr="00766559">
        <w:rPr>
          <w:rFonts w:asciiTheme="minorHAnsi" w:hAnsiTheme="minorHAnsi" w:cstheme="minorHAnsi"/>
          <w:color w:val="auto"/>
        </w:rPr>
        <w:t xml:space="preserve"> control to ensure valid results.</w:t>
      </w:r>
    </w:p>
    <w:p w14:paraId="6DA7E2F4" w14:textId="77777777" w:rsidR="00E00B3C" w:rsidRPr="00766559" w:rsidRDefault="00E00B3C" w:rsidP="005D2C41">
      <w:pPr>
        <w:rPr>
          <w:rFonts w:asciiTheme="minorHAnsi" w:hAnsiTheme="minorHAnsi" w:cstheme="minorHAnsi"/>
          <w:color w:val="auto"/>
        </w:rPr>
      </w:pPr>
    </w:p>
    <w:p w14:paraId="64678566" w14:textId="6C18B375" w:rsidR="00E67F79" w:rsidRDefault="00F429C3" w:rsidP="005D2C41">
      <w:pPr>
        <w:rPr>
          <w:rFonts w:asciiTheme="minorHAnsi" w:hAnsiTheme="minorHAnsi" w:cstheme="minorHAnsi"/>
          <w:color w:val="auto"/>
        </w:rPr>
      </w:pPr>
      <w:r w:rsidRPr="00766559">
        <w:rPr>
          <w:rFonts w:asciiTheme="minorHAnsi" w:hAnsiTheme="minorHAnsi" w:cstheme="minorHAnsi"/>
          <w:color w:val="auto"/>
        </w:rPr>
        <w:t>1.3.</w:t>
      </w:r>
      <w:r w:rsidR="00E00B3C">
        <w:rPr>
          <w:rFonts w:asciiTheme="minorHAnsi" w:hAnsiTheme="minorHAnsi" w:cstheme="minorHAnsi"/>
          <w:color w:val="auto"/>
        </w:rPr>
        <w:t>2.</w:t>
      </w:r>
      <w:r w:rsidRPr="00766559">
        <w:rPr>
          <w:rFonts w:asciiTheme="minorHAnsi" w:hAnsiTheme="minorHAnsi" w:cstheme="minorHAnsi"/>
          <w:color w:val="auto"/>
        </w:rPr>
        <w:t xml:space="preserve"> Add 24</w:t>
      </w:r>
      <w:r w:rsidR="00E00B3C">
        <w:rPr>
          <w:rFonts w:asciiTheme="minorHAnsi" w:hAnsiTheme="minorHAnsi" w:cstheme="minorHAnsi"/>
          <w:color w:val="auto"/>
        </w:rPr>
        <w:t xml:space="preserve"> µL</w:t>
      </w:r>
      <w:r w:rsidRPr="00766559">
        <w:rPr>
          <w:rFonts w:asciiTheme="minorHAnsi" w:hAnsiTheme="minorHAnsi" w:cstheme="minorHAnsi"/>
          <w:color w:val="auto"/>
        </w:rPr>
        <w:t xml:space="preserve"> of master mix in PCR tubes</w:t>
      </w:r>
      <w:r w:rsidR="006965D7">
        <w:rPr>
          <w:rFonts w:asciiTheme="minorHAnsi" w:hAnsiTheme="minorHAnsi" w:cstheme="minorHAnsi"/>
          <w:color w:val="auto"/>
        </w:rPr>
        <w:t>.</w:t>
      </w:r>
    </w:p>
    <w:p w14:paraId="0AA97AE1" w14:textId="77777777" w:rsidR="00E00B3C" w:rsidRPr="00766559" w:rsidRDefault="00E00B3C" w:rsidP="005D2C41">
      <w:pPr>
        <w:rPr>
          <w:rFonts w:asciiTheme="minorHAnsi" w:hAnsiTheme="minorHAnsi" w:cstheme="minorHAnsi"/>
          <w:color w:val="auto"/>
        </w:rPr>
      </w:pPr>
    </w:p>
    <w:p w14:paraId="749E9C2D" w14:textId="7727C55D" w:rsidR="00F429C3" w:rsidRDefault="00F429C3" w:rsidP="005D2C41">
      <w:pPr>
        <w:rPr>
          <w:rFonts w:asciiTheme="minorHAnsi" w:hAnsiTheme="minorHAnsi" w:cstheme="minorHAnsi"/>
          <w:color w:val="auto"/>
        </w:rPr>
      </w:pPr>
      <w:r w:rsidRPr="00766559">
        <w:rPr>
          <w:rFonts w:asciiTheme="minorHAnsi" w:hAnsiTheme="minorHAnsi" w:cstheme="minorHAnsi"/>
          <w:color w:val="auto"/>
        </w:rPr>
        <w:t>1.3.</w:t>
      </w:r>
      <w:r w:rsidR="00E00B3C">
        <w:rPr>
          <w:rFonts w:asciiTheme="minorHAnsi" w:hAnsiTheme="minorHAnsi" w:cstheme="minorHAnsi"/>
          <w:color w:val="auto"/>
        </w:rPr>
        <w:t>3.</w:t>
      </w:r>
      <w:r w:rsidRPr="00766559">
        <w:rPr>
          <w:rFonts w:asciiTheme="minorHAnsi" w:hAnsiTheme="minorHAnsi" w:cstheme="minorHAnsi"/>
          <w:color w:val="auto"/>
        </w:rPr>
        <w:t xml:space="preserve"> Add 1</w:t>
      </w:r>
      <w:r w:rsidR="00E00B3C">
        <w:rPr>
          <w:rFonts w:asciiTheme="minorHAnsi" w:hAnsiTheme="minorHAnsi" w:cstheme="minorHAnsi"/>
          <w:color w:val="auto"/>
        </w:rPr>
        <w:t xml:space="preserve"> µL</w:t>
      </w:r>
      <w:r w:rsidRPr="00766559">
        <w:rPr>
          <w:rFonts w:asciiTheme="minorHAnsi" w:hAnsiTheme="minorHAnsi" w:cstheme="minorHAnsi"/>
          <w:color w:val="auto"/>
        </w:rPr>
        <w:t xml:space="preserve"> of template DNA (coming from the ear punch f</w:t>
      </w:r>
      <w:r w:rsidR="004D4FDC" w:rsidRPr="00766559">
        <w:rPr>
          <w:rFonts w:asciiTheme="minorHAnsi" w:hAnsiTheme="minorHAnsi" w:cstheme="minorHAnsi"/>
          <w:color w:val="auto"/>
        </w:rPr>
        <w:t>r</w:t>
      </w:r>
      <w:r w:rsidRPr="00766559">
        <w:rPr>
          <w:rFonts w:asciiTheme="minorHAnsi" w:hAnsiTheme="minorHAnsi" w:cstheme="minorHAnsi"/>
          <w:color w:val="auto"/>
        </w:rPr>
        <w:t>o</w:t>
      </w:r>
      <w:r w:rsidR="004D4FDC" w:rsidRPr="00766559">
        <w:rPr>
          <w:rFonts w:asciiTheme="minorHAnsi" w:hAnsiTheme="minorHAnsi" w:cstheme="minorHAnsi"/>
          <w:color w:val="auto"/>
        </w:rPr>
        <w:t>m</w:t>
      </w:r>
      <w:r w:rsidRPr="00766559">
        <w:rPr>
          <w:rFonts w:asciiTheme="minorHAnsi" w:hAnsiTheme="minorHAnsi" w:cstheme="minorHAnsi"/>
          <w:color w:val="auto"/>
        </w:rPr>
        <w:t xml:space="preserve"> each mouse) in each PCR tube</w:t>
      </w:r>
      <w:r w:rsidR="006965D7">
        <w:rPr>
          <w:rFonts w:asciiTheme="minorHAnsi" w:hAnsiTheme="minorHAnsi" w:cstheme="minorHAnsi"/>
          <w:color w:val="auto"/>
        </w:rPr>
        <w:t>.</w:t>
      </w:r>
    </w:p>
    <w:p w14:paraId="4BCB68C9" w14:textId="77777777" w:rsidR="00E00B3C" w:rsidRPr="00766559" w:rsidRDefault="00E00B3C" w:rsidP="005D2C41">
      <w:pPr>
        <w:rPr>
          <w:rFonts w:asciiTheme="minorHAnsi" w:hAnsiTheme="minorHAnsi" w:cstheme="minorHAnsi"/>
          <w:color w:val="auto"/>
        </w:rPr>
      </w:pPr>
    </w:p>
    <w:p w14:paraId="6C2470B4" w14:textId="29BF2C55" w:rsidR="00F429C3" w:rsidRDefault="00F429C3" w:rsidP="005D2C41">
      <w:pPr>
        <w:rPr>
          <w:rFonts w:asciiTheme="minorHAnsi" w:hAnsiTheme="minorHAnsi" w:cstheme="minorHAnsi"/>
          <w:color w:val="auto"/>
        </w:rPr>
      </w:pPr>
      <w:r w:rsidRPr="00766559">
        <w:rPr>
          <w:rFonts w:asciiTheme="minorHAnsi" w:hAnsiTheme="minorHAnsi" w:cstheme="minorHAnsi"/>
          <w:color w:val="auto"/>
        </w:rPr>
        <w:t>1.3.</w:t>
      </w:r>
      <w:r w:rsidR="00E00B3C">
        <w:rPr>
          <w:rFonts w:asciiTheme="minorHAnsi" w:hAnsiTheme="minorHAnsi" w:cstheme="minorHAnsi"/>
          <w:color w:val="auto"/>
        </w:rPr>
        <w:t>4.</w:t>
      </w:r>
      <w:r w:rsidRPr="00766559">
        <w:rPr>
          <w:rFonts w:asciiTheme="minorHAnsi" w:hAnsiTheme="minorHAnsi" w:cstheme="minorHAnsi"/>
          <w:color w:val="auto"/>
        </w:rPr>
        <w:t xml:space="preserve"> Centrifuge the PCR tubes</w:t>
      </w:r>
      <w:r w:rsidR="00CD0C2E" w:rsidRPr="00766559">
        <w:rPr>
          <w:rFonts w:asciiTheme="minorHAnsi" w:hAnsiTheme="minorHAnsi" w:cstheme="minorHAnsi"/>
          <w:color w:val="auto"/>
        </w:rPr>
        <w:t xml:space="preserve"> briefly</w:t>
      </w:r>
      <w:r w:rsidRPr="00766559">
        <w:rPr>
          <w:rFonts w:asciiTheme="minorHAnsi" w:hAnsiTheme="minorHAnsi" w:cstheme="minorHAnsi"/>
          <w:color w:val="auto"/>
        </w:rPr>
        <w:t xml:space="preserve"> to ensure the template DNA is inside the master</w:t>
      </w:r>
      <w:r w:rsidR="00E00B3C">
        <w:rPr>
          <w:rFonts w:asciiTheme="minorHAnsi" w:hAnsiTheme="minorHAnsi" w:cstheme="minorHAnsi"/>
          <w:color w:val="auto"/>
        </w:rPr>
        <w:t xml:space="preserve"> </w:t>
      </w:r>
      <w:r w:rsidRPr="00766559">
        <w:rPr>
          <w:rFonts w:asciiTheme="minorHAnsi" w:hAnsiTheme="minorHAnsi" w:cstheme="minorHAnsi"/>
          <w:color w:val="auto"/>
        </w:rPr>
        <w:t>mix</w:t>
      </w:r>
      <w:r w:rsidR="006965D7">
        <w:rPr>
          <w:rFonts w:asciiTheme="minorHAnsi" w:hAnsiTheme="minorHAnsi" w:cstheme="minorHAnsi"/>
          <w:color w:val="auto"/>
        </w:rPr>
        <w:t>.</w:t>
      </w:r>
    </w:p>
    <w:p w14:paraId="26148F93" w14:textId="77777777" w:rsidR="00E00B3C" w:rsidRPr="00766559" w:rsidRDefault="00E00B3C" w:rsidP="005D2C41">
      <w:pPr>
        <w:rPr>
          <w:rFonts w:asciiTheme="minorHAnsi" w:hAnsiTheme="minorHAnsi" w:cstheme="minorHAnsi"/>
          <w:color w:val="auto"/>
        </w:rPr>
      </w:pPr>
    </w:p>
    <w:p w14:paraId="7F7300D1" w14:textId="7BD34423" w:rsidR="00F429C3" w:rsidRPr="00766559" w:rsidRDefault="00F429C3" w:rsidP="005D2C41">
      <w:pPr>
        <w:rPr>
          <w:rFonts w:asciiTheme="minorHAnsi" w:hAnsiTheme="minorHAnsi" w:cstheme="minorHAnsi"/>
          <w:color w:val="auto"/>
        </w:rPr>
      </w:pPr>
      <w:r w:rsidRPr="00766559">
        <w:rPr>
          <w:rFonts w:asciiTheme="minorHAnsi" w:hAnsiTheme="minorHAnsi" w:cstheme="minorHAnsi"/>
          <w:color w:val="auto"/>
        </w:rPr>
        <w:t>1.3.</w:t>
      </w:r>
      <w:r w:rsidR="00E00B3C">
        <w:rPr>
          <w:rFonts w:asciiTheme="minorHAnsi" w:hAnsiTheme="minorHAnsi" w:cstheme="minorHAnsi"/>
          <w:color w:val="auto"/>
        </w:rPr>
        <w:t>5.</w:t>
      </w:r>
      <w:r w:rsidRPr="00766559">
        <w:rPr>
          <w:rFonts w:asciiTheme="minorHAnsi" w:hAnsiTheme="minorHAnsi" w:cstheme="minorHAnsi"/>
          <w:color w:val="auto"/>
        </w:rPr>
        <w:t xml:space="preserve"> Perform PCR with a</w:t>
      </w:r>
      <w:r w:rsidR="003F1FF8" w:rsidRPr="00766559">
        <w:rPr>
          <w:rFonts w:asciiTheme="minorHAnsi" w:hAnsiTheme="minorHAnsi" w:cstheme="minorHAnsi"/>
          <w:color w:val="auto"/>
        </w:rPr>
        <w:t xml:space="preserve"> </w:t>
      </w:r>
      <w:r w:rsidR="00B109DC" w:rsidRPr="00766559">
        <w:rPr>
          <w:rFonts w:asciiTheme="minorHAnsi" w:hAnsiTheme="minorHAnsi" w:cstheme="minorHAnsi"/>
          <w:color w:val="auto"/>
        </w:rPr>
        <w:t>thermal</w:t>
      </w:r>
      <w:r w:rsidR="003F1FF8" w:rsidRPr="00766559">
        <w:rPr>
          <w:rFonts w:asciiTheme="minorHAnsi" w:hAnsiTheme="minorHAnsi" w:cstheme="minorHAnsi"/>
          <w:color w:val="auto"/>
        </w:rPr>
        <w:t xml:space="preserve"> cycler using </w:t>
      </w:r>
      <w:r w:rsidRPr="00766559">
        <w:rPr>
          <w:rFonts w:asciiTheme="minorHAnsi" w:hAnsiTheme="minorHAnsi" w:cstheme="minorHAnsi"/>
          <w:color w:val="auto"/>
        </w:rPr>
        <w:t xml:space="preserve">the cycling </w:t>
      </w:r>
      <w:r w:rsidR="00B109DC" w:rsidRPr="00766559">
        <w:rPr>
          <w:rFonts w:asciiTheme="minorHAnsi" w:hAnsiTheme="minorHAnsi" w:cstheme="minorHAnsi"/>
          <w:color w:val="auto"/>
        </w:rPr>
        <w:t>program</w:t>
      </w:r>
      <w:r w:rsidR="009D371A">
        <w:rPr>
          <w:rFonts w:asciiTheme="minorHAnsi" w:hAnsiTheme="minorHAnsi" w:cstheme="minorHAnsi"/>
          <w:color w:val="auto"/>
        </w:rPr>
        <w:t xml:space="preserve"> in </w:t>
      </w:r>
      <w:r w:rsidR="009D371A" w:rsidRPr="009D371A">
        <w:rPr>
          <w:rFonts w:asciiTheme="minorHAnsi" w:hAnsiTheme="minorHAnsi" w:cstheme="minorHAnsi"/>
          <w:b/>
          <w:bCs/>
          <w:color w:val="auto"/>
        </w:rPr>
        <w:t>Table 1</w:t>
      </w:r>
      <w:r w:rsidR="009D371A">
        <w:rPr>
          <w:rFonts w:asciiTheme="minorHAnsi" w:hAnsiTheme="minorHAnsi" w:cstheme="minorHAnsi"/>
          <w:color w:val="auto"/>
        </w:rPr>
        <w:t>.</w:t>
      </w:r>
    </w:p>
    <w:p w14:paraId="4A85139E" w14:textId="77777777" w:rsidR="009D371A" w:rsidRDefault="009D371A" w:rsidP="005D2C41">
      <w:pPr>
        <w:rPr>
          <w:rFonts w:asciiTheme="minorHAnsi" w:hAnsiTheme="minorHAnsi" w:cstheme="minorHAnsi"/>
          <w:color w:val="auto"/>
        </w:rPr>
      </w:pPr>
    </w:p>
    <w:p w14:paraId="488973C7" w14:textId="77777777" w:rsidR="009D371A" w:rsidRDefault="00B109DC" w:rsidP="005D2C41">
      <w:pPr>
        <w:rPr>
          <w:rFonts w:asciiTheme="minorHAnsi" w:hAnsiTheme="minorHAnsi" w:cstheme="minorHAnsi"/>
          <w:color w:val="auto"/>
        </w:rPr>
      </w:pPr>
      <w:r w:rsidRPr="00766559">
        <w:rPr>
          <w:rFonts w:asciiTheme="minorHAnsi" w:hAnsiTheme="minorHAnsi" w:cstheme="minorHAnsi"/>
          <w:color w:val="auto"/>
        </w:rPr>
        <w:t>1.</w:t>
      </w:r>
      <w:r w:rsidR="00FB5D11" w:rsidRPr="00766559">
        <w:rPr>
          <w:rFonts w:asciiTheme="minorHAnsi" w:hAnsiTheme="minorHAnsi" w:cstheme="minorHAnsi"/>
          <w:color w:val="auto"/>
        </w:rPr>
        <w:t>4</w:t>
      </w:r>
      <w:r w:rsidR="009D371A">
        <w:rPr>
          <w:rFonts w:asciiTheme="minorHAnsi" w:hAnsiTheme="minorHAnsi" w:cstheme="minorHAnsi"/>
          <w:color w:val="auto"/>
        </w:rPr>
        <w:t>.</w:t>
      </w:r>
      <w:r w:rsidRPr="00766559">
        <w:rPr>
          <w:rFonts w:asciiTheme="minorHAnsi" w:hAnsiTheme="minorHAnsi" w:cstheme="minorHAnsi"/>
          <w:color w:val="auto"/>
        </w:rPr>
        <w:t xml:space="preserve"> Prepare an agarose gel to </w:t>
      </w:r>
      <w:r w:rsidR="00132CEC" w:rsidRPr="00766559">
        <w:rPr>
          <w:rFonts w:asciiTheme="minorHAnsi" w:hAnsiTheme="minorHAnsi" w:cstheme="minorHAnsi"/>
          <w:color w:val="auto"/>
        </w:rPr>
        <w:t>run the samples</w:t>
      </w:r>
      <w:r w:rsidR="00882426" w:rsidRPr="00766559">
        <w:rPr>
          <w:rFonts w:asciiTheme="minorHAnsi" w:hAnsiTheme="minorHAnsi" w:cstheme="minorHAnsi"/>
          <w:color w:val="auto"/>
        </w:rPr>
        <w:t xml:space="preserve"> using electrophoresis</w:t>
      </w:r>
      <w:r w:rsidR="00132CEC" w:rsidRPr="00766559">
        <w:rPr>
          <w:rFonts w:asciiTheme="minorHAnsi" w:hAnsiTheme="minorHAnsi" w:cstheme="minorHAnsi"/>
          <w:color w:val="auto"/>
        </w:rPr>
        <w:t>.</w:t>
      </w:r>
    </w:p>
    <w:p w14:paraId="43397D19" w14:textId="77777777" w:rsidR="009D371A" w:rsidRDefault="009D371A" w:rsidP="005D2C41">
      <w:pPr>
        <w:rPr>
          <w:rFonts w:asciiTheme="minorHAnsi" w:hAnsiTheme="minorHAnsi" w:cstheme="minorHAnsi"/>
          <w:color w:val="auto"/>
        </w:rPr>
      </w:pPr>
    </w:p>
    <w:p w14:paraId="3BA13705" w14:textId="542D8DFD" w:rsidR="003F1FF8" w:rsidRPr="00766559" w:rsidRDefault="009D371A" w:rsidP="005D2C41">
      <w:pPr>
        <w:rPr>
          <w:rFonts w:asciiTheme="minorHAnsi" w:hAnsiTheme="minorHAnsi" w:cstheme="minorHAnsi"/>
          <w:color w:val="auto"/>
        </w:rPr>
      </w:pPr>
      <w:r>
        <w:rPr>
          <w:rFonts w:asciiTheme="minorHAnsi" w:hAnsiTheme="minorHAnsi" w:cstheme="minorHAnsi"/>
          <w:color w:val="auto"/>
        </w:rPr>
        <w:t xml:space="preserve">NOTE: </w:t>
      </w:r>
      <w:r w:rsidR="00882426" w:rsidRPr="00766559">
        <w:rPr>
          <w:rFonts w:asciiTheme="minorHAnsi" w:hAnsiTheme="minorHAnsi" w:cstheme="minorHAnsi"/>
          <w:color w:val="auto"/>
        </w:rPr>
        <w:t>The size will depend on the number of samples</w:t>
      </w:r>
      <w:r w:rsidR="00CD0C2E" w:rsidRPr="00766559">
        <w:rPr>
          <w:rFonts w:asciiTheme="minorHAnsi" w:hAnsiTheme="minorHAnsi" w:cstheme="minorHAnsi"/>
          <w:color w:val="auto"/>
        </w:rPr>
        <w:t xml:space="preserve"> that</w:t>
      </w:r>
      <w:r w:rsidR="00882426" w:rsidRPr="00766559">
        <w:rPr>
          <w:rFonts w:asciiTheme="minorHAnsi" w:hAnsiTheme="minorHAnsi" w:cstheme="minorHAnsi"/>
          <w:color w:val="auto"/>
        </w:rPr>
        <w:t xml:space="preserve"> need to be analyzed</w:t>
      </w:r>
      <w:r w:rsidR="006965D7">
        <w:rPr>
          <w:rFonts w:asciiTheme="minorHAnsi" w:hAnsiTheme="minorHAnsi" w:cstheme="minorHAnsi"/>
          <w:color w:val="auto"/>
        </w:rPr>
        <w:t>.</w:t>
      </w:r>
    </w:p>
    <w:p w14:paraId="59991FA0" w14:textId="77777777" w:rsidR="009D371A" w:rsidRDefault="009D371A" w:rsidP="005D2C41">
      <w:pPr>
        <w:rPr>
          <w:rFonts w:asciiTheme="minorHAnsi" w:hAnsiTheme="minorHAnsi" w:cstheme="minorHAnsi"/>
          <w:color w:val="auto"/>
        </w:rPr>
      </w:pPr>
    </w:p>
    <w:p w14:paraId="220071E1" w14:textId="2D4D1C05" w:rsidR="00FB5D11" w:rsidRPr="00766559" w:rsidRDefault="00FB5D11" w:rsidP="00C30185">
      <w:pPr>
        <w:rPr>
          <w:rFonts w:asciiTheme="minorHAnsi" w:hAnsiTheme="minorHAnsi" w:cstheme="minorHAnsi"/>
          <w:color w:val="auto"/>
        </w:rPr>
      </w:pPr>
      <w:r w:rsidRPr="00766559">
        <w:rPr>
          <w:rFonts w:asciiTheme="minorHAnsi" w:hAnsiTheme="minorHAnsi" w:cstheme="minorHAnsi"/>
          <w:color w:val="auto"/>
        </w:rPr>
        <w:t>1.4.1</w:t>
      </w:r>
      <w:r w:rsidR="009D371A">
        <w:rPr>
          <w:rFonts w:asciiTheme="minorHAnsi" w:hAnsiTheme="minorHAnsi" w:cstheme="minorHAnsi"/>
          <w:color w:val="auto"/>
        </w:rPr>
        <w:t>.</w:t>
      </w:r>
      <w:r w:rsidRPr="00766559">
        <w:rPr>
          <w:rFonts w:asciiTheme="minorHAnsi" w:hAnsiTheme="minorHAnsi" w:cstheme="minorHAnsi"/>
          <w:color w:val="auto"/>
        </w:rPr>
        <w:t xml:space="preserve"> Add 1% </w:t>
      </w:r>
      <w:r w:rsidR="00CD0C2E" w:rsidRPr="00766559">
        <w:rPr>
          <w:rFonts w:asciiTheme="minorHAnsi" w:hAnsiTheme="minorHAnsi" w:cstheme="minorHAnsi"/>
          <w:color w:val="auto"/>
        </w:rPr>
        <w:t xml:space="preserve">w/v </w:t>
      </w:r>
      <w:r w:rsidRPr="00766559">
        <w:rPr>
          <w:rFonts w:asciiTheme="minorHAnsi" w:hAnsiTheme="minorHAnsi" w:cstheme="minorHAnsi"/>
          <w:color w:val="auto"/>
        </w:rPr>
        <w:t>agarose</w:t>
      </w:r>
      <w:r w:rsidR="00CD0C2E" w:rsidRPr="00766559">
        <w:rPr>
          <w:rFonts w:asciiTheme="minorHAnsi" w:hAnsiTheme="minorHAnsi" w:cstheme="minorHAnsi"/>
          <w:color w:val="auto"/>
        </w:rPr>
        <w:t xml:space="preserve"> powder</w:t>
      </w:r>
      <w:r w:rsidRPr="00766559">
        <w:rPr>
          <w:rFonts w:asciiTheme="minorHAnsi" w:hAnsiTheme="minorHAnsi" w:cstheme="minorHAnsi"/>
          <w:color w:val="auto"/>
        </w:rPr>
        <w:t xml:space="preserve"> in </w:t>
      </w:r>
      <w:r w:rsidR="00CD0C2E" w:rsidRPr="00766559">
        <w:rPr>
          <w:rFonts w:asciiTheme="minorHAnsi" w:hAnsiTheme="minorHAnsi" w:cstheme="minorHAnsi"/>
          <w:color w:val="auto"/>
        </w:rPr>
        <w:t>1x</w:t>
      </w:r>
      <w:r w:rsidR="009D371A">
        <w:rPr>
          <w:rFonts w:asciiTheme="minorHAnsi" w:hAnsiTheme="minorHAnsi" w:cstheme="minorHAnsi"/>
          <w:color w:val="auto"/>
        </w:rPr>
        <w:t xml:space="preserve"> </w:t>
      </w:r>
      <w:r w:rsidR="009D371A" w:rsidRPr="009D371A">
        <w:rPr>
          <w:rFonts w:asciiTheme="minorHAnsi" w:hAnsiTheme="minorHAnsi" w:cstheme="minorHAnsi"/>
          <w:color w:val="auto"/>
        </w:rPr>
        <w:t xml:space="preserve">Tris-acetate-EDTA </w:t>
      </w:r>
      <w:r w:rsidR="009D371A">
        <w:rPr>
          <w:rFonts w:asciiTheme="minorHAnsi" w:hAnsiTheme="minorHAnsi" w:cstheme="minorHAnsi"/>
          <w:color w:val="auto"/>
        </w:rPr>
        <w:t>(</w:t>
      </w:r>
      <w:r w:rsidRPr="00766559">
        <w:rPr>
          <w:rFonts w:asciiTheme="minorHAnsi" w:hAnsiTheme="minorHAnsi" w:cstheme="minorHAnsi"/>
          <w:color w:val="auto"/>
        </w:rPr>
        <w:t>TAE</w:t>
      </w:r>
      <w:r w:rsidR="009D371A">
        <w:rPr>
          <w:rFonts w:asciiTheme="minorHAnsi" w:hAnsiTheme="minorHAnsi" w:cstheme="minorHAnsi"/>
          <w:color w:val="auto"/>
        </w:rPr>
        <w:t>)</w:t>
      </w:r>
      <w:r w:rsidRPr="00766559">
        <w:rPr>
          <w:rFonts w:asciiTheme="minorHAnsi" w:hAnsiTheme="minorHAnsi" w:cstheme="minorHAnsi"/>
          <w:color w:val="auto"/>
        </w:rPr>
        <w:t xml:space="preserve"> buffer</w:t>
      </w:r>
      <w:r w:rsidR="00527DB8" w:rsidRPr="00766559">
        <w:rPr>
          <w:rFonts w:asciiTheme="minorHAnsi" w:hAnsiTheme="minorHAnsi" w:cstheme="minorHAnsi"/>
          <w:color w:val="auto"/>
        </w:rPr>
        <w:t xml:space="preserve"> in a glass bottle</w:t>
      </w:r>
      <w:r w:rsidRPr="00766559">
        <w:rPr>
          <w:rFonts w:asciiTheme="minorHAnsi" w:hAnsiTheme="minorHAnsi" w:cstheme="minorHAnsi"/>
          <w:color w:val="auto"/>
        </w:rPr>
        <w:t xml:space="preserve">. Heat in </w:t>
      </w:r>
      <w:r w:rsidRPr="00766559">
        <w:rPr>
          <w:rFonts w:asciiTheme="minorHAnsi" w:hAnsiTheme="minorHAnsi" w:cstheme="minorHAnsi"/>
          <w:color w:val="auto"/>
        </w:rPr>
        <w:lastRenderedPageBreak/>
        <w:t>microwave until the agarose is fully dissolved</w:t>
      </w:r>
      <w:r w:rsidR="00527DB8" w:rsidRPr="00766559">
        <w:rPr>
          <w:rFonts w:asciiTheme="minorHAnsi" w:hAnsiTheme="minorHAnsi" w:cstheme="minorHAnsi"/>
          <w:color w:val="auto"/>
        </w:rPr>
        <w:t>, checking regularly that it does not boil over</w:t>
      </w:r>
      <w:r w:rsidRPr="00766559">
        <w:rPr>
          <w:rFonts w:asciiTheme="minorHAnsi" w:hAnsiTheme="minorHAnsi" w:cstheme="minorHAnsi"/>
          <w:color w:val="auto"/>
        </w:rPr>
        <w:t>.</w:t>
      </w:r>
    </w:p>
    <w:p w14:paraId="4AD7B18F" w14:textId="77777777" w:rsidR="00C30185" w:rsidRDefault="00C30185" w:rsidP="005D2C41">
      <w:pPr>
        <w:rPr>
          <w:rFonts w:asciiTheme="minorHAnsi" w:hAnsiTheme="minorHAnsi" w:cstheme="minorHAnsi"/>
          <w:color w:val="auto"/>
        </w:rPr>
      </w:pPr>
    </w:p>
    <w:p w14:paraId="4F1C69B2" w14:textId="499DEE9C" w:rsidR="00FB5D11" w:rsidRPr="00766559" w:rsidRDefault="00FB5D11" w:rsidP="005D2C41">
      <w:pPr>
        <w:rPr>
          <w:rFonts w:asciiTheme="minorHAnsi" w:hAnsiTheme="minorHAnsi" w:cstheme="minorHAnsi"/>
          <w:color w:val="auto"/>
        </w:rPr>
      </w:pPr>
      <w:r w:rsidRPr="00766559">
        <w:rPr>
          <w:rFonts w:asciiTheme="minorHAnsi" w:hAnsiTheme="minorHAnsi" w:cstheme="minorHAnsi"/>
          <w:color w:val="auto"/>
        </w:rPr>
        <w:t>CAUTION: Take precautions to avoid burns.</w:t>
      </w:r>
    </w:p>
    <w:p w14:paraId="11848FD4" w14:textId="77777777" w:rsidR="00C30185" w:rsidRDefault="00C30185" w:rsidP="005D2C41">
      <w:pPr>
        <w:rPr>
          <w:rFonts w:asciiTheme="minorHAnsi" w:hAnsiTheme="minorHAnsi" w:cstheme="minorHAnsi"/>
          <w:color w:val="auto"/>
        </w:rPr>
      </w:pPr>
    </w:p>
    <w:p w14:paraId="65C3B516" w14:textId="1A37A9AA" w:rsidR="00FB5D11" w:rsidRDefault="00FB5D11" w:rsidP="005D2C41">
      <w:pPr>
        <w:rPr>
          <w:rFonts w:asciiTheme="minorHAnsi" w:hAnsiTheme="minorHAnsi" w:cstheme="minorHAnsi"/>
          <w:color w:val="auto"/>
        </w:rPr>
      </w:pPr>
      <w:r w:rsidRPr="00766559">
        <w:rPr>
          <w:rFonts w:asciiTheme="minorHAnsi" w:hAnsiTheme="minorHAnsi" w:cstheme="minorHAnsi"/>
          <w:color w:val="auto"/>
        </w:rPr>
        <w:t>1.4.</w:t>
      </w:r>
      <w:r w:rsidR="00C30185">
        <w:rPr>
          <w:rFonts w:asciiTheme="minorHAnsi" w:hAnsiTheme="minorHAnsi" w:cstheme="minorHAnsi"/>
          <w:color w:val="auto"/>
        </w:rPr>
        <w:t>2.</w:t>
      </w:r>
      <w:r w:rsidRPr="00766559">
        <w:rPr>
          <w:rFonts w:asciiTheme="minorHAnsi" w:hAnsiTheme="minorHAnsi" w:cstheme="minorHAnsi"/>
          <w:color w:val="auto"/>
        </w:rPr>
        <w:t xml:space="preserve"> Let the gel cool down to </w:t>
      </w:r>
      <w:r w:rsidR="00527DB8" w:rsidRPr="00766559">
        <w:rPr>
          <w:rFonts w:asciiTheme="minorHAnsi" w:hAnsiTheme="minorHAnsi" w:cstheme="minorHAnsi"/>
          <w:color w:val="auto"/>
        </w:rPr>
        <w:t xml:space="preserve">approximately </w:t>
      </w:r>
      <w:r w:rsidRPr="00766559">
        <w:rPr>
          <w:rFonts w:asciiTheme="minorHAnsi" w:hAnsiTheme="minorHAnsi" w:cstheme="minorHAnsi"/>
          <w:color w:val="auto"/>
        </w:rPr>
        <w:t>5</w:t>
      </w:r>
      <w:r w:rsidR="00527DB8" w:rsidRPr="00766559">
        <w:rPr>
          <w:rFonts w:asciiTheme="minorHAnsi" w:hAnsiTheme="minorHAnsi" w:cstheme="minorHAnsi"/>
          <w:color w:val="auto"/>
        </w:rPr>
        <w:t>0</w:t>
      </w:r>
      <w:r w:rsidR="00C30185">
        <w:rPr>
          <w:rFonts w:asciiTheme="minorHAnsi" w:hAnsiTheme="minorHAnsi" w:cstheme="minorHAnsi"/>
          <w:color w:val="auto"/>
        </w:rPr>
        <w:t xml:space="preserve"> °C</w:t>
      </w:r>
      <w:r w:rsidRPr="00766559">
        <w:rPr>
          <w:rFonts w:asciiTheme="minorHAnsi" w:hAnsiTheme="minorHAnsi" w:cstheme="minorHAnsi"/>
          <w:color w:val="auto"/>
        </w:rPr>
        <w:t xml:space="preserve"> and add a nucleic acid gel stain (0.5</w:t>
      </w:r>
      <w:r w:rsidR="00E00B3C">
        <w:rPr>
          <w:rFonts w:asciiTheme="minorHAnsi" w:hAnsiTheme="minorHAnsi" w:cstheme="minorHAnsi"/>
          <w:color w:val="auto"/>
        </w:rPr>
        <w:t xml:space="preserve"> µL</w:t>
      </w:r>
      <w:r w:rsidRPr="00766559">
        <w:rPr>
          <w:rFonts w:asciiTheme="minorHAnsi" w:hAnsiTheme="minorHAnsi" w:cstheme="minorHAnsi"/>
          <w:color w:val="auto"/>
        </w:rPr>
        <w:t>/50</w:t>
      </w:r>
      <w:r w:rsidR="00C30185">
        <w:rPr>
          <w:rFonts w:asciiTheme="minorHAnsi" w:hAnsiTheme="minorHAnsi" w:cstheme="minorHAnsi"/>
          <w:color w:val="auto"/>
        </w:rPr>
        <w:t xml:space="preserve"> </w:t>
      </w:r>
      <w:r w:rsidRPr="00766559">
        <w:rPr>
          <w:rFonts w:asciiTheme="minorHAnsi" w:hAnsiTheme="minorHAnsi" w:cstheme="minorHAnsi"/>
          <w:color w:val="auto"/>
        </w:rPr>
        <w:t>m</w:t>
      </w:r>
      <w:r w:rsidR="00C30185">
        <w:rPr>
          <w:rFonts w:asciiTheme="minorHAnsi" w:hAnsiTheme="minorHAnsi" w:cstheme="minorHAnsi"/>
          <w:color w:val="auto"/>
        </w:rPr>
        <w:t>L</w:t>
      </w:r>
      <w:r w:rsidRPr="00766559">
        <w:rPr>
          <w:rFonts w:asciiTheme="minorHAnsi" w:hAnsiTheme="minorHAnsi" w:cstheme="minorHAnsi"/>
          <w:color w:val="auto"/>
        </w:rPr>
        <w:t xml:space="preserve"> of gel)</w:t>
      </w:r>
      <w:r w:rsidR="006668BE">
        <w:rPr>
          <w:rFonts w:asciiTheme="minorHAnsi" w:hAnsiTheme="minorHAnsi" w:cstheme="minorHAnsi"/>
          <w:color w:val="auto"/>
        </w:rPr>
        <w:t>.</w:t>
      </w:r>
      <w:r w:rsidRPr="00766559">
        <w:rPr>
          <w:rFonts w:asciiTheme="minorHAnsi" w:hAnsiTheme="minorHAnsi" w:cstheme="minorHAnsi"/>
          <w:color w:val="auto"/>
        </w:rPr>
        <w:t xml:space="preserve"> </w:t>
      </w:r>
    </w:p>
    <w:p w14:paraId="6474A065" w14:textId="77777777" w:rsidR="00C30185" w:rsidRPr="00766559" w:rsidRDefault="00C30185" w:rsidP="005D2C41">
      <w:pPr>
        <w:rPr>
          <w:rFonts w:asciiTheme="minorHAnsi" w:hAnsiTheme="minorHAnsi" w:cstheme="minorHAnsi"/>
          <w:color w:val="auto"/>
        </w:rPr>
      </w:pPr>
    </w:p>
    <w:p w14:paraId="3E1A294A" w14:textId="48EF79A9" w:rsidR="00FB5D11" w:rsidRPr="009405DC" w:rsidRDefault="00FB5D11" w:rsidP="005D2C41">
      <w:pPr>
        <w:rPr>
          <w:rFonts w:asciiTheme="minorHAnsi" w:hAnsiTheme="minorHAnsi" w:cstheme="minorHAnsi"/>
          <w:color w:val="auto"/>
        </w:rPr>
      </w:pPr>
      <w:r w:rsidRPr="00A42723">
        <w:rPr>
          <w:rFonts w:asciiTheme="minorHAnsi" w:hAnsiTheme="minorHAnsi" w:cstheme="minorHAnsi"/>
          <w:color w:val="auto"/>
        </w:rPr>
        <w:t>1.4.</w:t>
      </w:r>
      <w:r w:rsidR="00C30185">
        <w:rPr>
          <w:rFonts w:asciiTheme="minorHAnsi" w:hAnsiTheme="minorHAnsi" w:cstheme="minorHAnsi"/>
          <w:color w:val="auto"/>
        </w:rPr>
        <w:t>3.</w:t>
      </w:r>
      <w:r w:rsidRPr="00A42723">
        <w:rPr>
          <w:rFonts w:asciiTheme="minorHAnsi" w:hAnsiTheme="minorHAnsi" w:cstheme="minorHAnsi"/>
          <w:color w:val="auto"/>
        </w:rPr>
        <w:t xml:space="preserve"> Pour the gel in the casting tray containing well </w:t>
      </w:r>
      <w:r w:rsidR="00C30185" w:rsidRPr="00A42723">
        <w:rPr>
          <w:rFonts w:asciiTheme="minorHAnsi" w:hAnsiTheme="minorHAnsi" w:cstheme="minorHAnsi"/>
          <w:color w:val="auto"/>
        </w:rPr>
        <w:t>combs and</w:t>
      </w:r>
      <w:r w:rsidR="00527DB8" w:rsidRPr="00A42723">
        <w:rPr>
          <w:rFonts w:asciiTheme="minorHAnsi" w:hAnsiTheme="minorHAnsi" w:cstheme="minorHAnsi"/>
          <w:color w:val="auto"/>
        </w:rPr>
        <w:t xml:space="preserve"> leave</w:t>
      </w:r>
      <w:r w:rsidRPr="00A42723">
        <w:rPr>
          <w:rFonts w:asciiTheme="minorHAnsi" w:hAnsiTheme="minorHAnsi" w:cstheme="minorHAnsi"/>
          <w:color w:val="auto"/>
        </w:rPr>
        <w:t xml:space="preserve"> it </w:t>
      </w:r>
      <w:r w:rsidR="00882426" w:rsidRPr="00A42723">
        <w:rPr>
          <w:rFonts w:asciiTheme="minorHAnsi" w:hAnsiTheme="minorHAnsi" w:cstheme="minorHAnsi"/>
          <w:color w:val="auto"/>
        </w:rPr>
        <w:t xml:space="preserve">in room temperature until it becomes completely </w:t>
      </w:r>
      <w:r w:rsidR="00680C06" w:rsidRPr="009405DC">
        <w:rPr>
          <w:rFonts w:asciiTheme="minorHAnsi" w:hAnsiTheme="minorHAnsi" w:cstheme="minorHAnsi"/>
          <w:color w:val="auto"/>
        </w:rPr>
        <w:t>solidified</w:t>
      </w:r>
      <w:r w:rsidR="00094D1C">
        <w:rPr>
          <w:rFonts w:asciiTheme="minorHAnsi" w:hAnsiTheme="minorHAnsi" w:cstheme="minorHAnsi"/>
          <w:color w:val="auto"/>
        </w:rPr>
        <w:t>. R</w:t>
      </w:r>
      <w:r w:rsidR="00882426" w:rsidRPr="009405DC">
        <w:rPr>
          <w:rFonts w:asciiTheme="minorHAnsi" w:hAnsiTheme="minorHAnsi" w:cstheme="minorHAnsi"/>
          <w:color w:val="auto"/>
        </w:rPr>
        <w:t>emove the combs</w:t>
      </w:r>
      <w:r w:rsidR="00094D1C">
        <w:rPr>
          <w:rFonts w:asciiTheme="minorHAnsi" w:hAnsiTheme="minorHAnsi" w:cstheme="minorHAnsi"/>
          <w:color w:val="auto"/>
        </w:rPr>
        <w:t xml:space="preserve"> gently</w:t>
      </w:r>
      <w:r w:rsidR="00882426" w:rsidRPr="009405DC">
        <w:rPr>
          <w:rFonts w:asciiTheme="minorHAnsi" w:hAnsiTheme="minorHAnsi" w:cstheme="minorHAnsi"/>
          <w:color w:val="auto"/>
        </w:rPr>
        <w:t>.</w:t>
      </w:r>
    </w:p>
    <w:p w14:paraId="3D0922BF" w14:textId="77777777" w:rsidR="00C30185" w:rsidRDefault="00C30185" w:rsidP="005D2C41">
      <w:pPr>
        <w:rPr>
          <w:rFonts w:asciiTheme="minorHAnsi" w:hAnsiTheme="minorHAnsi" w:cstheme="minorHAnsi"/>
          <w:color w:val="auto"/>
        </w:rPr>
      </w:pPr>
    </w:p>
    <w:p w14:paraId="4A04A168" w14:textId="42981943" w:rsidR="00882426" w:rsidRPr="00825F69" w:rsidRDefault="00882426" w:rsidP="005D2C41">
      <w:pPr>
        <w:rPr>
          <w:rFonts w:asciiTheme="minorHAnsi" w:hAnsiTheme="minorHAnsi" w:cstheme="minorHAnsi"/>
          <w:color w:val="auto"/>
        </w:rPr>
      </w:pPr>
      <w:r w:rsidRPr="009405DC">
        <w:rPr>
          <w:rFonts w:asciiTheme="minorHAnsi" w:hAnsiTheme="minorHAnsi" w:cstheme="minorHAnsi"/>
          <w:color w:val="auto"/>
        </w:rPr>
        <w:t>1.4.</w:t>
      </w:r>
      <w:r w:rsidR="00C30185">
        <w:rPr>
          <w:rFonts w:asciiTheme="minorHAnsi" w:hAnsiTheme="minorHAnsi" w:cstheme="minorHAnsi"/>
          <w:color w:val="auto"/>
        </w:rPr>
        <w:t>4.</w:t>
      </w:r>
      <w:r w:rsidRPr="009405DC">
        <w:rPr>
          <w:rFonts w:asciiTheme="minorHAnsi" w:hAnsiTheme="minorHAnsi" w:cstheme="minorHAnsi"/>
          <w:color w:val="auto"/>
        </w:rPr>
        <w:t xml:space="preserve"> Fill the </w:t>
      </w:r>
      <w:r w:rsidR="00527DB8" w:rsidRPr="009405DC">
        <w:rPr>
          <w:rFonts w:asciiTheme="minorHAnsi" w:hAnsiTheme="minorHAnsi" w:cstheme="minorHAnsi"/>
          <w:color w:val="auto"/>
        </w:rPr>
        <w:t xml:space="preserve">electrophoresis </w:t>
      </w:r>
      <w:r w:rsidRPr="009405DC">
        <w:rPr>
          <w:rFonts w:asciiTheme="minorHAnsi" w:hAnsiTheme="minorHAnsi" w:cstheme="minorHAnsi"/>
          <w:color w:val="auto"/>
        </w:rPr>
        <w:t xml:space="preserve">tank with </w:t>
      </w:r>
      <w:r w:rsidR="00527DB8" w:rsidRPr="009405DC">
        <w:rPr>
          <w:rFonts w:asciiTheme="minorHAnsi" w:hAnsiTheme="minorHAnsi" w:cstheme="minorHAnsi"/>
          <w:color w:val="auto"/>
        </w:rPr>
        <w:t>1x</w:t>
      </w:r>
      <w:r w:rsidR="00C30185">
        <w:rPr>
          <w:rFonts w:asciiTheme="minorHAnsi" w:hAnsiTheme="minorHAnsi" w:cstheme="minorHAnsi"/>
          <w:color w:val="auto"/>
        </w:rPr>
        <w:t xml:space="preserve"> </w:t>
      </w:r>
      <w:r w:rsidRPr="009405DC">
        <w:rPr>
          <w:rFonts w:asciiTheme="minorHAnsi" w:hAnsiTheme="minorHAnsi" w:cstheme="minorHAnsi"/>
          <w:color w:val="auto"/>
        </w:rPr>
        <w:t>TAE buffer and place the gel</w:t>
      </w:r>
      <w:r w:rsidR="00527DB8" w:rsidRPr="00825F69">
        <w:rPr>
          <w:rFonts w:asciiTheme="minorHAnsi" w:hAnsiTheme="minorHAnsi" w:cstheme="minorHAnsi"/>
          <w:color w:val="auto"/>
        </w:rPr>
        <w:t xml:space="preserve"> in the tank</w:t>
      </w:r>
      <w:r w:rsidR="00A04135">
        <w:rPr>
          <w:rFonts w:asciiTheme="minorHAnsi" w:hAnsiTheme="minorHAnsi" w:cstheme="minorHAnsi"/>
          <w:color w:val="auto"/>
        </w:rPr>
        <w:t>.</w:t>
      </w:r>
    </w:p>
    <w:p w14:paraId="14D6DCCE" w14:textId="77777777" w:rsidR="00C30185" w:rsidRDefault="00C30185" w:rsidP="005D2C41">
      <w:pPr>
        <w:rPr>
          <w:rFonts w:asciiTheme="minorHAnsi" w:hAnsiTheme="minorHAnsi" w:cstheme="minorHAnsi"/>
          <w:color w:val="auto"/>
        </w:rPr>
      </w:pPr>
    </w:p>
    <w:p w14:paraId="0F2C2A32" w14:textId="59DD7583" w:rsidR="00506937" w:rsidRPr="00825F69" w:rsidRDefault="00506937" w:rsidP="005D2C41">
      <w:pPr>
        <w:rPr>
          <w:rFonts w:asciiTheme="minorHAnsi" w:hAnsiTheme="minorHAnsi" w:cstheme="minorHAnsi"/>
          <w:color w:val="auto"/>
        </w:rPr>
      </w:pPr>
      <w:r w:rsidRPr="00825F69">
        <w:rPr>
          <w:rFonts w:asciiTheme="minorHAnsi" w:hAnsiTheme="minorHAnsi" w:cstheme="minorHAnsi"/>
          <w:color w:val="auto"/>
        </w:rPr>
        <w:t>1.4.</w:t>
      </w:r>
      <w:r w:rsidR="00C30185">
        <w:rPr>
          <w:rFonts w:asciiTheme="minorHAnsi" w:hAnsiTheme="minorHAnsi" w:cstheme="minorHAnsi"/>
          <w:color w:val="auto"/>
        </w:rPr>
        <w:t>5.</w:t>
      </w:r>
      <w:r w:rsidRPr="00825F69">
        <w:rPr>
          <w:rFonts w:asciiTheme="minorHAnsi" w:hAnsiTheme="minorHAnsi" w:cstheme="minorHAnsi"/>
          <w:color w:val="auto"/>
        </w:rPr>
        <w:t xml:space="preserve"> Add 2</w:t>
      </w:r>
      <w:r w:rsidR="00E00B3C">
        <w:rPr>
          <w:rFonts w:asciiTheme="minorHAnsi" w:hAnsiTheme="minorHAnsi" w:cstheme="minorHAnsi"/>
          <w:color w:val="auto"/>
        </w:rPr>
        <w:t xml:space="preserve"> µL</w:t>
      </w:r>
      <w:r w:rsidRPr="00825F69">
        <w:rPr>
          <w:rFonts w:asciiTheme="minorHAnsi" w:hAnsiTheme="minorHAnsi" w:cstheme="minorHAnsi"/>
          <w:color w:val="auto"/>
        </w:rPr>
        <w:t xml:space="preserve"> of 1x DNA loading dye in each one of </w:t>
      </w:r>
      <w:r w:rsidR="005E426D">
        <w:rPr>
          <w:rFonts w:asciiTheme="minorHAnsi" w:hAnsiTheme="minorHAnsi" w:cstheme="minorHAnsi"/>
          <w:color w:val="auto"/>
        </w:rPr>
        <w:t xml:space="preserve">the </w:t>
      </w:r>
      <w:r w:rsidRPr="00825F69">
        <w:rPr>
          <w:rFonts w:asciiTheme="minorHAnsi" w:hAnsiTheme="minorHAnsi" w:cstheme="minorHAnsi"/>
          <w:color w:val="auto"/>
        </w:rPr>
        <w:t>DNA samples</w:t>
      </w:r>
      <w:r w:rsidR="00A04135">
        <w:rPr>
          <w:rFonts w:asciiTheme="minorHAnsi" w:hAnsiTheme="minorHAnsi" w:cstheme="minorHAnsi"/>
          <w:color w:val="auto"/>
        </w:rPr>
        <w:t>.</w:t>
      </w:r>
    </w:p>
    <w:p w14:paraId="6280FE52" w14:textId="77777777" w:rsidR="00C30185" w:rsidRDefault="00C30185" w:rsidP="005D2C41">
      <w:pPr>
        <w:rPr>
          <w:rFonts w:asciiTheme="minorHAnsi" w:hAnsiTheme="minorHAnsi" w:cstheme="minorHAnsi"/>
          <w:color w:val="auto"/>
        </w:rPr>
      </w:pPr>
    </w:p>
    <w:p w14:paraId="4D7C18CC" w14:textId="44F0BC9F" w:rsidR="00882426" w:rsidRPr="006668BE" w:rsidRDefault="00882426" w:rsidP="005D2C41">
      <w:pPr>
        <w:rPr>
          <w:rFonts w:asciiTheme="minorHAnsi" w:hAnsiTheme="minorHAnsi" w:cstheme="minorHAnsi"/>
          <w:color w:val="auto"/>
        </w:rPr>
      </w:pPr>
      <w:r w:rsidRPr="00825F69">
        <w:rPr>
          <w:rFonts w:asciiTheme="minorHAnsi" w:hAnsiTheme="minorHAnsi" w:cstheme="minorHAnsi"/>
          <w:color w:val="auto"/>
        </w:rPr>
        <w:t>1.4.6</w:t>
      </w:r>
      <w:r w:rsidR="00C30185">
        <w:rPr>
          <w:rFonts w:asciiTheme="minorHAnsi" w:hAnsiTheme="minorHAnsi" w:cstheme="minorHAnsi"/>
          <w:color w:val="auto"/>
        </w:rPr>
        <w:t>.</w:t>
      </w:r>
      <w:r w:rsidRPr="00825F69">
        <w:rPr>
          <w:rFonts w:asciiTheme="minorHAnsi" w:hAnsiTheme="minorHAnsi" w:cstheme="minorHAnsi"/>
          <w:color w:val="auto"/>
        </w:rPr>
        <w:t xml:space="preserve"> Load </w:t>
      </w:r>
      <w:r w:rsidR="00680C06" w:rsidRPr="00825F69">
        <w:rPr>
          <w:rFonts w:asciiTheme="minorHAnsi" w:hAnsiTheme="minorHAnsi" w:cstheme="minorHAnsi"/>
          <w:color w:val="auto"/>
        </w:rPr>
        <w:t>4</w:t>
      </w:r>
      <w:r w:rsidR="00E00B3C">
        <w:rPr>
          <w:rFonts w:asciiTheme="minorHAnsi" w:hAnsiTheme="minorHAnsi" w:cstheme="minorHAnsi"/>
          <w:color w:val="auto"/>
        </w:rPr>
        <w:t xml:space="preserve"> µL</w:t>
      </w:r>
      <w:r w:rsidR="00680C06" w:rsidRPr="00825F69">
        <w:rPr>
          <w:rFonts w:asciiTheme="minorHAnsi" w:hAnsiTheme="minorHAnsi" w:cstheme="minorHAnsi"/>
          <w:color w:val="auto"/>
        </w:rPr>
        <w:t xml:space="preserve"> of </w:t>
      </w:r>
      <w:r w:rsidRPr="006668BE">
        <w:rPr>
          <w:rFonts w:asciiTheme="minorHAnsi" w:hAnsiTheme="minorHAnsi" w:cstheme="minorHAnsi"/>
          <w:color w:val="auto"/>
        </w:rPr>
        <w:t xml:space="preserve">DNA ladder </w:t>
      </w:r>
      <w:r w:rsidR="00527DB8" w:rsidRPr="006668BE">
        <w:rPr>
          <w:rFonts w:asciiTheme="minorHAnsi" w:hAnsiTheme="minorHAnsi" w:cstheme="minorHAnsi"/>
          <w:color w:val="auto"/>
        </w:rPr>
        <w:t>in the first well</w:t>
      </w:r>
      <w:r w:rsidR="00506937" w:rsidRPr="006668BE">
        <w:rPr>
          <w:rFonts w:asciiTheme="minorHAnsi" w:hAnsiTheme="minorHAnsi" w:cstheme="minorHAnsi"/>
          <w:color w:val="auto"/>
        </w:rPr>
        <w:t xml:space="preserve"> of the gel</w:t>
      </w:r>
      <w:r w:rsidR="00527DB8" w:rsidRPr="006668BE">
        <w:rPr>
          <w:rFonts w:asciiTheme="minorHAnsi" w:hAnsiTheme="minorHAnsi" w:cstheme="minorHAnsi"/>
          <w:color w:val="auto"/>
        </w:rPr>
        <w:t xml:space="preserve">, </w:t>
      </w:r>
      <w:r w:rsidRPr="006668BE">
        <w:rPr>
          <w:rFonts w:asciiTheme="minorHAnsi" w:hAnsiTheme="minorHAnsi" w:cstheme="minorHAnsi"/>
          <w:color w:val="auto"/>
        </w:rPr>
        <w:t xml:space="preserve">then </w:t>
      </w:r>
      <w:r w:rsidR="00527DB8" w:rsidRPr="006668BE">
        <w:rPr>
          <w:rFonts w:asciiTheme="minorHAnsi" w:hAnsiTheme="minorHAnsi" w:cstheme="minorHAnsi"/>
          <w:color w:val="auto"/>
        </w:rPr>
        <w:t>proceed to load</w:t>
      </w:r>
      <w:r w:rsidR="00506937" w:rsidRPr="006668BE">
        <w:rPr>
          <w:rFonts w:asciiTheme="minorHAnsi" w:hAnsiTheme="minorHAnsi" w:cstheme="minorHAnsi"/>
          <w:color w:val="auto"/>
        </w:rPr>
        <w:t xml:space="preserve"> the full volume of</w:t>
      </w:r>
      <w:r w:rsidR="00527DB8" w:rsidRPr="006668BE">
        <w:rPr>
          <w:rFonts w:asciiTheme="minorHAnsi" w:hAnsiTheme="minorHAnsi" w:cstheme="minorHAnsi"/>
          <w:color w:val="auto"/>
        </w:rPr>
        <w:t xml:space="preserve"> </w:t>
      </w:r>
      <w:r w:rsidR="005E426D">
        <w:rPr>
          <w:rFonts w:asciiTheme="minorHAnsi" w:hAnsiTheme="minorHAnsi" w:cstheme="minorHAnsi"/>
          <w:color w:val="auto"/>
        </w:rPr>
        <w:t>the</w:t>
      </w:r>
      <w:r w:rsidRPr="006668BE">
        <w:rPr>
          <w:rFonts w:asciiTheme="minorHAnsi" w:hAnsiTheme="minorHAnsi" w:cstheme="minorHAnsi"/>
          <w:color w:val="auto"/>
        </w:rPr>
        <w:t xml:space="preserve"> samples</w:t>
      </w:r>
      <w:r w:rsidR="00527DB8" w:rsidRPr="006668BE">
        <w:rPr>
          <w:rFonts w:asciiTheme="minorHAnsi" w:hAnsiTheme="minorHAnsi" w:cstheme="minorHAnsi"/>
          <w:color w:val="auto"/>
        </w:rPr>
        <w:t xml:space="preserve"> in the remaining wells</w:t>
      </w:r>
      <w:r w:rsidR="00A04135">
        <w:rPr>
          <w:rFonts w:asciiTheme="minorHAnsi" w:hAnsiTheme="minorHAnsi" w:cstheme="minorHAnsi"/>
          <w:color w:val="auto"/>
        </w:rPr>
        <w:t>.</w:t>
      </w:r>
    </w:p>
    <w:p w14:paraId="3D60D519" w14:textId="77777777" w:rsidR="00C30185" w:rsidRDefault="00C30185" w:rsidP="005D2C41">
      <w:pPr>
        <w:rPr>
          <w:rFonts w:asciiTheme="minorHAnsi" w:hAnsiTheme="minorHAnsi" w:cstheme="minorHAnsi"/>
          <w:color w:val="auto"/>
        </w:rPr>
      </w:pPr>
    </w:p>
    <w:p w14:paraId="5FE52F5E" w14:textId="44A2755C" w:rsidR="00882426" w:rsidRPr="00B154AE" w:rsidRDefault="00882426" w:rsidP="005D2C41">
      <w:pPr>
        <w:rPr>
          <w:rFonts w:asciiTheme="minorHAnsi" w:hAnsiTheme="minorHAnsi" w:cstheme="minorHAnsi"/>
          <w:color w:val="auto"/>
        </w:rPr>
      </w:pPr>
      <w:r w:rsidRPr="00B154AE">
        <w:rPr>
          <w:rFonts w:asciiTheme="minorHAnsi" w:hAnsiTheme="minorHAnsi" w:cstheme="minorHAnsi"/>
          <w:color w:val="auto"/>
        </w:rPr>
        <w:t>1.4.7</w:t>
      </w:r>
      <w:r w:rsidR="00C30185">
        <w:rPr>
          <w:rFonts w:asciiTheme="minorHAnsi" w:hAnsiTheme="minorHAnsi" w:cstheme="minorHAnsi"/>
          <w:color w:val="auto"/>
        </w:rPr>
        <w:t>.</w:t>
      </w:r>
      <w:r w:rsidRPr="00B154AE">
        <w:rPr>
          <w:rFonts w:asciiTheme="minorHAnsi" w:hAnsiTheme="minorHAnsi" w:cstheme="minorHAnsi"/>
          <w:color w:val="auto"/>
        </w:rPr>
        <w:t xml:space="preserve"> Set the power source of the electrophoresis to 140</w:t>
      </w:r>
      <w:r w:rsidR="00C30185">
        <w:rPr>
          <w:rFonts w:asciiTheme="minorHAnsi" w:hAnsiTheme="minorHAnsi" w:cstheme="minorHAnsi"/>
          <w:color w:val="auto"/>
        </w:rPr>
        <w:t xml:space="preserve"> </w:t>
      </w:r>
      <w:r w:rsidRPr="00B154AE">
        <w:rPr>
          <w:rFonts w:asciiTheme="minorHAnsi" w:hAnsiTheme="minorHAnsi" w:cstheme="minorHAnsi"/>
          <w:color w:val="auto"/>
        </w:rPr>
        <w:t>V and run for 25</w:t>
      </w:r>
      <w:r w:rsidR="00C30185">
        <w:rPr>
          <w:rFonts w:asciiTheme="minorHAnsi" w:hAnsiTheme="minorHAnsi" w:cstheme="minorHAnsi"/>
          <w:color w:val="auto"/>
        </w:rPr>
        <w:t>−</w:t>
      </w:r>
      <w:r w:rsidRPr="00B154AE">
        <w:rPr>
          <w:rFonts w:asciiTheme="minorHAnsi" w:hAnsiTheme="minorHAnsi" w:cstheme="minorHAnsi"/>
          <w:color w:val="auto"/>
        </w:rPr>
        <w:t xml:space="preserve">30 </w:t>
      </w:r>
      <w:r w:rsidR="0042747E">
        <w:rPr>
          <w:rFonts w:asciiTheme="minorHAnsi" w:hAnsiTheme="minorHAnsi" w:cstheme="minorHAnsi"/>
          <w:color w:val="auto"/>
        </w:rPr>
        <w:t>min</w:t>
      </w:r>
      <w:r w:rsidRPr="00B154AE">
        <w:rPr>
          <w:rFonts w:asciiTheme="minorHAnsi" w:hAnsiTheme="minorHAnsi" w:cstheme="minorHAnsi"/>
          <w:color w:val="auto"/>
        </w:rPr>
        <w:t>.</w:t>
      </w:r>
    </w:p>
    <w:p w14:paraId="0D90EA1F" w14:textId="77777777" w:rsidR="00C30185" w:rsidRDefault="00C30185" w:rsidP="005D2C41">
      <w:pPr>
        <w:rPr>
          <w:rFonts w:asciiTheme="minorHAnsi" w:hAnsiTheme="minorHAnsi" w:cstheme="minorHAnsi"/>
          <w:color w:val="auto"/>
        </w:rPr>
      </w:pPr>
    </w:p>
    <w:p w14:paraId="4D65A986" w14:textId="6F00AA8E" w:rsidR="00882426" w:rsidRPr="00534930" w:rsidRDefault="00882426" w:rsidP="005D2C41">
      <w:pPr>
        <w:rPr>
          <w:rFonts w:asciiTheme="minorHAnsi" w:hAnsiTheme="minorHAnsi" w:cstheme="minorHAnsi"/>
          <w:color w:val="auto"/>
        </w:rPr>
      </w:pPr>
      <w:r w:rsidRPr="00534930">
        <w:rPr>
          <w:rFonts w:asciiTheme="minorHAnsi" w:hAnsiTheme="minorHAnsi" w:cstheme="minorHAnsi"/>
          <w:color w:val="auto"/>
        </w:rPr>
        <w:t>1.4.8</w:t>
      </w:r>
      <w:r w:rsidR="00C30185">
        <w:rPr>
          <w:rFonts w:asciiTheme="minorHAnsi" w:hAnsiTheme="minorHAnsi" w:cstheme="minorHAnsi"/>
          <w:color w:val="auto"/>
        </w:rPr>
        <w:t>.</w:t>
      </w:r>
      <w:r w:rsidRPr="00534930">
        <w:rPr>
          <w:rFonts w:asciiTheme="minorHAnsi" w:hAnsiTheme="minorHAnsi" w:cstheme="minorHAnsi"/>
          <w:color w:val="auto"/>
        </w:rPr>
        <w:t xml:space="preserve"> Place the gel under a UV source and take a picture of the results.</w:t>
      </w:r>
    </w:p>
    <w:p w14:paraId="521D99F4" w14:textId="5F1EAA68" w:rsidR="00E67F79" w:rsidRPr="00534930" w:rsidRDefault="00E67F79" w:rsidP="005D2C41">
      <w:pPr>
        <w:rPr>
          <w:rFonts w:asciiTheme="minorHAnsi" w:hAnsiTheme="minorHAnsi" w:cstheme="minorHAnsi"/>
          <w:color w:val="auto"/>
        </w:rPr>
      </w:pPr>
    </w:p>
    <w:p w14:paraId="696F4F1E" w14:textId="5B73DBDA" w:rsidR="00822018" w:rsidRPr="00766559" w:rsidRDefault="00822018" w:rsidP="005D2C41">
      <w:pPr>
        <w:rPr>
          <w:rFonts w:asciiTheme="minorHAnsi" w:hAnsiTheme="minorHAnsi" w:cstheme="minorHAnsi"/>
          <w:b/>
          <w:color w:val="auto"/>
        </w:rPr>
      </w:pPr>
      <w:r w:rsidRPr="00766559">
        <w:rPr>
          <w:rFonts w:asciiTheme="minorHAnsi" w:hAnsiTheme="minorHAnsi" w:cstheme="minorHAnsi"/>
          <w:b/>
          <w:color w:val="auto"/>
        </w:rPr>
        <w:t>2</w:t>
      </w:r>
      <w:r w:rsidR="0000308D" w:rsidRPr="00766559">
        <w:rPr>
          <w:rFonts w:asciiTheme="minorHAnsi" w:hAnsiTheme="minorHAnsi" w:cstheme="minorHAnsi"/>
          <w:b/>
          <w:color w:val="auto"/>
        </w:rPr>
        <w:t>.</w:t>
      </w:r>
      <w:r w:rsidRPr="00766559">
        <w:rPr>
          <w:rFonts w:asciiTheme="minorHAnsi" w:hAnsiTheme="minorHAnsi" w:cstheme="minorHAnsi"/>
          <w:b/>
          <w:color w:val="auto"/>
        </w:rPr>
        <w:t xml:space="preserve"> Stereotaxic surgery</w:t>
      </w:r>
    </w:p>
    <w:p w14:paraId="07BE42E9" w14:textId="77777777" w:rsidR="00C30185" w:rsidRDefault="00C30185" w:rsidP="005D2C41">
      <w:pPr>
        <w:rPr>
          <w:rFonts w:asciiTheme="minorHAnsi" w:hAnsiTheme="minorHAnsi" w:cstheme="minorHAnsi"/>
          <w:color w:val="auto"/>
        </w:rPr>
      </w:pPr>
    </w:p>
    <w:p w14:paraId="2708835B" w14:textId="7C00A19A" w:rsidR="0000308D" w:rsidRPr="00766559" w:rsidRDefault="0000308D" w:rsidP="005D2C41">
      <w:pPr>
        <w:rPr>
          <w:rFonts w:asciiTheme="minorHAnsi" w:hAnsiTheme="minorHAnsi" w:cstheme="minorHAnsi"/>
          <w:color w:val="auto"/>
        </w:rPr>
      </w:pPr>
      <w:r w:rsidRPr="00766559">
        <w:rPr>
          <w:rFonts w:asciiTheme="minorHAnsi" w:hAnsiTheme="minorHAnsi" w:cstheme="minorHAnsi"/>
          <w:color w:val="auto"/>
        </w:rPr>
        <w:t>2.1</w:t>
      </w:r>
      <w:r w:rsidR="00A1168D">
        <w:rPr>
          <w:rFonts w:asciiTheme="minorHAnsi" w:hAnsiTheme="minorHAnsi" w:cstheme="minorHAnsi"/>
          <w:color w:val="auto"/>
        </w:rPr>
        <w:t>.</w:t>
      </w:r>
      <w:r w:rsidRPr="00766559">
        <w:rPr>
          <w:rFonts w:asciiTheme="minorHAnsi" w:hAnsiTheme="minorHAnsi" w:cstheme="minorHAnsi"/>
          <w:color w:val="auto"/>
        </w:rPr>
        <w:t xml:space="preserve"> </w:t>
      </w:r>
      <w:r w:rsidR="001559F5" w:rsidRPr="00766559">
        <w:rPr>
          <w:rFonts w:asciiTheme="minorHAnsi" w:hAnsiTheme="minorHAnsi" w:cstheme="minorHAnsi"/>
          <w:color w:val="auto"/>
        </w:rPr>
        <w:t>After genotyping, s</w:t>
      </w:r>
      <w:r w:rsidRPr="00766559">
        <w:rPr>
          <w:rFonts w:asciiTheme="minorHAnsi" w:hAnsiTheme="minorHAnsi" w:cstheme="minorHAnsi"/>
          <w:color w:val="auto"/>
        </w:rPr>
        <w:t>eparate mice</w:t>
      </w:r>
      <w:r w:rsidR="00096856" w:rsidRPr="00766559">
        <w:rPr>
          <w:rFonts w:asciiTheme="minorHAnsi" w:hAnsiTheme="minorHAnsi" w:cstheme="minorHAnsi"/>
          <w:color w:val="auto"/>
        </w:rPr>
        <w:t xml:space="preserve"> keeping </w:t>
      </w:r>
      <w:r w:rsidR="00477FBB" w:rsidRPr="00766559">
        <w:rPr>
          <w:rFonts w:asciiTheme="minorHAnsi" w:hAnsiTheme="minorHAnsi" w:cstheme="minorHAnsi"/>
          <w:color w:val="auto"/>
        </w:rPr>
        <w:t xml:space="preserve">the ones positive for Cre. </w:t>
      </w:r>
      <w:r w:rsidR="00096856" w:rsidRPr="00766559">
        <w:rPr>
          <w:rFonts w:asciiTheme="minorHAnsi" w:hAnsiTheme="minorHAnsi" w:cstheme="minorHAnsi"/>
          <w:color w:val="auto"/>
        </w:rPr>
        <w:t>W</w:t>
      </w:r>
      <w:r w:rsidR="00B3483E" w:rsidRPr="00766559">
        <w:rPr>
          <w:rFonts w:asciiTheme="minorHAnsi" w:hAnsiTheme="minorHAnsi" w:cstheme="minorHAnsi"/>
          <w:color w:val="auto"/>
        </w:rPr>
        <w:t>ait</w:t>
      </w:r>
      <w:r w:rsidR="00B660F3" w:rsidRPr="00766559">
        <w:rPr>
          <w:rFonts w:asciiTheme="minorHAnsi" w:hAnsiTheme="minorHAnsi" w:cstheme="minorHAnsi"/>
          <w:color w:val="auto"/>
        </w:rPr>
        <w:t xml:space="preserve"> until they are at least 8 weeks old and weigh &gt;20 g</w:t>
      </w:r>
      <w:r w:rsidR="00ED0543" w:rsidRPr="00766559">
        <w:rPr>
          <w:rFonts w:asciiTheme="minorHAnsi" w:hAnsiTheme="minorHAnsi" w:cstheme="minorHAnsi"/>
          <w:color w:val="auto"/>
        </w:rPr>
        <w:t xml:space="preserve"> to perform surgery</w:t>
      </w:r>
      <w:r w:rsidR="00B660F3" w:rsidRPr="00766559">
        <w:rPr>
          <w:rFonts w:asciiTheme="minorHAnsi" w:hAnsiTheme="minorHAnsi" w:cstheme="minorHAnsi"/>
          <w:color w:val="auto"/>
        </w:rPr>
        <w:t>.</w:t>
      </w:r>
      <w:r w:rsidRPr="00766559">
        <w:rPr>
          <w:rFonts w:asciiTheme="minorHAnsi" w:hAnsiTheme="minorHAnsi" w:cstheme="minorHAnsi"/>
          <w:color w:val="auto"/>
        </w:rPr>
        <w:t xml:space="preserve"> </w:t>
      </w:r>
    </w:p>
    <w:p w14:paraId="719CCAF4" w14:textId="77777777" w:rsidR="00A1168D" w:rsidRDefault="00A1168D" w:rsidP="005D2C41">
      <w:pPr>
        <w:rPr>
          <w:rFonts w:asciiTheme="minorHAnsi" w:hAnsiTheme="minorHAnsi" w:cstheme="minorHAnsi"/>
          <w:color w:val="auto"/>
        </w:rPr>
      </w:pPr>
    </w:p>
    <w:p w14:paraId="7A157B3B" w14:textId="253CCA7C" w:rsidR="0000308D" w:rsidRPr="00766559" w:rsidRDefault="0000308D" w:rsidP="005D2C41">
      <w:pPr>
        <w:rPr>
          <w:rFonts w:asciiTheme="minorHAnsi" w:hAnsiTheme="minorHAnsi" w:cstheme="minorHAnsi"/>
          <w:color w:val="auto"/>
        </w:rPr>
      </w:pPr>
      <w:r w:rsidRPr="00766559">
        <w:rPr>
          <w:rFonts w:asciiTheme="minorHAnsi" w:hAnsiTheme="minorHAnsi" w:cstheme="minorHAnsi"/>
          <w:color w:val="auto"/>
        </w:rPr>
        <w:t>2.</w:t>
      </w:r>
      <w:r w:rsidR="002A3AE4" w:rsidRPr="00766559">
        <w:rPr>
          <w:rFonts w:asciiTheme="minorHAnsi" w:hAnsiTheme="minorHAnsi" w:cstheme="minorHAnsi"/>
          <w:color w:val="auto"/>
        </w:rPr>
        <w:t>1</w:t>
      </w:r>
      <w:r w:rsidRPr="00766559">
        <w:rPr>
          <w:rFonts w:asciiTheme="minorHAnsi" w:hAnsiTheme="minorHAnsi" w:cstheme="minorHAnsi"/>
          <w:color w:val="auto"/>
        </w:rPr>
        <w:t>.</w:t>
      </w:r>
      <w:r w:rsidR="0051746D" w:rsidRPr="00766559">
        <w:rPr>
          <w:rFonts w:asciiTheme="minorHAnsi" w:hAnsiTheme="minorHAnsi" w:cstheme="minorHAnsi"/>
          <w:color w:val="auto"/>
        </w:rPr>
        <w:t>1</w:t>
      </w:r>
      <w:r w:rsidR="00A1168D">
        <w:rPr>
          <w:rFonts w:asciiTheme="minorHAnsi" w:hAnsiTheme="minorHAnsi" w:cstheme="minorHAnsi"/>
          <w:color w:val="auto"/>
        </w:rPr>
        <w:t>.</w:t>
      </w:r>
      <w:r w:rsidRPr="00766559">
        <w:rPr>
          <w:rFonts w:asciiTheme="minorHAnsi" w:hAnsiTheme="minorHAnsi" w:cstheme="minorHAnsi"/>
          <w:color w:val="auto"/>
        </w:rPr>
        <w:t xml:space="preserve"> </w:t>
      </w:r>
      <w:r w:rsidR="00D1211E" w:rsidRPr="00766559">
        <w:rPr>
          <w:rFonts w:asciiTheme="minorHAnsi" w:hAnsiTheme="minorHAnsi" w:cstheme="minorHAnsi"/>
          <w:color w:val="auto"/>
        </w:rPr>
        <w:t xml:space="preserve">Sanitize </w:t>
      </w:r>
      <w:r w:rsidRPr="00766559">
        <w:rPr>
          <w:rFonts w:asciiTheme="minorHAnsi" w:hAnsiTheme="minorHAnsi" w:cstheme="minorHAnsi"/>
          <w:color w:val="auto"/>
        </w:rPr>
        <w:t xml:space="preserve">the environment </w:t>
      </w:r>
      <w:r w:rsidR="003F6A03" w:rsidRPr="00766559">
        <w:rPr>
          <w:rFonts w:asciiTheme="minorHAnsi" w:hAnsiTheme="minorHAnsi" w:cstheme="minorHAnsi"/>
          <w:color w:val="auto"/>
        </w:rPr>
        <w:t xml:space="preserve">and surgical tools </w:t>
      </w:r>
      <w:r w:rsidRPr="00766559">
        <w:rPr>
          <w:rFonts w:asciiTheme="minorHAnsi" w:hAnsiTheme="minorHAnsi" w:cstheme="minorHAnsi"/>
          <w:color w:val="auto"/>
        </w:rPr>
        <w:t>to perform surgery under aseptic conditions</w:t>
      </w:r>
      <w:r w:rsidR="00822948" w:rsidRPr="00766559">
        <w:rPr>
          <w:rFonts w:asciiTheme="minorHAnsi" w:hAnsiTheme="minorHAnsi" w:cstheme="minorHAnsi"/>
          <w:color w:val="auto"/>
        </w:rPr>
        <w:t>.</w:t>
      </w:r>
    </w:p>
    <w:p w14:paraId="318FF6BA" w14:textId="77777777" w:rsidR="00A1168D" w:rsidRDefault="00A1168D" w:rsidP="005D2C41">
      <w:pPr>
        <w:rPr>
          <w:rFonts w:asciiTheme="minorHAnsi" w:hAnsiTheme="minorHAnsi" w:cstheme="minorHAnsi"/>
          <w:color w:val="auto"/>
        </w:rPr>
      </w:pPr>
    </w:p>
    <w:p w14:paraId="453EBBED" w14:textId="37494D57" w:rsidR="0000308D" w:rsidRDefault="0000308D" w:rsidP="005D2C41">
      <w:pPr>
        <w:rPr>
          <w:rFonts w:asciiTheme="minorHAnsi" w:hAnsiTheme="minorHAnsi" w:cstheme="minorHAnsi"/>
          <w:color w:val="auto"/>
        </w:rPr>
      </w:pPr>
      <w:r w:rsidRPr="00766559">
        <w:rPr>
          <w:rFonts w:asciiTheme="minorHAnsi" w:hAnsiTheme="minorHAnsi" w:cstheme="minorHAnsi"/>
          <w:color w:val="auto"/>
        </w:rPr>
        <w:t>2.</w:t>
      </w:r>
      <w:r w:rsidR="002A3AE4" w:rsidRPr="00766559">
        <w:rPr>
          <w:rFonts w:asciiTheme="minorHAnsi" w:hAnsiTheme="minorHAnsi" w:cstheme="minorHAnsi"/>
          <w:color w:val="auto"/>
        </w:rPr>
        <w:t>1</w:t>
      </w:r>
      <w:r w:rsidR="0051746D" w:rsidRPr="00766559">
        <w:rPr>
          <w:rFonts w:asciiTheme="minorHAnsi" w:hAnsiTheme="minorHAnsi" w:cstheme="minorHAnsi"/>
          <w:color w:val="auto"/>
        </w:rPr>
        <w:t>.2</w:t>
      </w:r>
      <w:r w:rsidR="00A1168D">
        <w:rPr>
          <w:rFonts w:asciiTheme="minorHAnsi" w:hAnsiTheme="minorHAnsi" w:cstheme="minorHAnsi"/>
          <w:color w:val="auto"/>
        </w:rPr>
        <w:t>.</w:t>
      </w:r>
      <w:r w:rsidRPr="00766559">
        <w:rPr>
          <w:rFonts w:asciiTheme="minorHAnsi" w:hAnsiTheme="minorHAnsi" w:cstheme="minorHAnsi"/>
          <w:color w:val="auto"/>
        </w:rPr>
        <w:t xml:space="preserve"> Inject</w:t>
      </w:r>
      <w:r w:rsidR="00B00D32" w:rsidRPr="00766559">
        <w:rPr>
          <w:rFonts w:asciiTheme="minorHAnsi" w:hAnsiTheme="minorHAnsi" w:cstheme="minorHAnsi"/>
          <w:color w:val="auto"/>
        </w:rPr>
        <w:t xml:space="preserve"> the mice</w:t>
      </w:r>
      <w:r w:rsidRPr="00766559">
        <w:rPr>
          <w:rFonts w:asciiTheme="minorHAnsi" w:hAnsiTheme="minorHAnsi" w:cstheme="minorHAnsi"/>
          <w:color w:val="auto"/>
        </w:rPr>
        <w:t xml:space="preserve"> </w:t>
      </w:r>
      <w:r w:rsidR="00B00D32" w:rsidRPr="00766559">
        <w:rPr>
          <w:rFonts w:asciiTheme="minorHAnsi" w:hAnsiTheme="minorHAnsi" w:cstheme="minorHAnsi"/>
          <w:color w:val="auto"/>
        </w:rPr>
        <w:t xml:space="preserve">subcutaneously with </w:t>
      </w:r>
      <w:r w:rsidRPr="00766559">
        <w:rPr>
          <w:rFonts w:asciiTheme="minorHAnsi" w:hAnsiTheme="minorHAnsi" w:cstheme="minorHAnsi"/>
          <w:color w:val="auto"/>
        </w:rPr>
        <w:t xml:space="preserve">analgesic </w:t>
      </w:r>
      <w:r w:rsidRPr="00A04135">
        <w:rPr>
          <w:rFonts w:asciiTheme="minorHAnsi" w:hAnsiTheme="minorHAnsi" w:cstheme="minorHAnsi"/>
          <w:color w:val="auto"/>
        </w:rPr>
        <w:t>30 min before surgery</w:t>
      </w:r>
      <w:r w:rsidR="00822948" w:rsidRPr="00A04135">
        <w:rPr>
          <w:rFonts w:asciiTheme="minorHAnsi" w:hAnsiTheme="minorHAnsi" w:cstheme="minorHAnsi"/>
          <w:color w:val="auto"/>
        </w:rPr>
        <w:t>.</w:t>
      </w:r>
    </w:p>
    <w:p w14:paraId="1228DAA6" w14:textId="77777777" w:rsidR="00A1168D" w:rsidRPr="00A04135" w:rsidRDefault="00A1168D" w:rsidP="005D2C41">
      <w:pPr>
        <w:rPr>
          <w:rFonts w:asciiTheme="minorHAnsi" w:hAnsiTheme="minorHAnsi" w:cstheme="minorHAnsi"/>
          <w:color w:val="auto"/>
        </w:rPr>
      </w:pPr>
    </w:p>
    <w:p w14:paraId="1ECF758A" w14:textId="3F682785" w:rsidR="00B00D32" w:rsidRDefault="0000308D" w:rsidP="005D2C41">
      <w:pPr>
        <w:rPr>
          <w:rFonts w:asciiTheme="minorHAnsi" w:hAnsiTheme="minorHAnsi" w:cstheme="minorHAnsi"/>
          <w:color w:val="auto"/>
        </w:rPr>
      </w:pPr>
      <w:r w:rsidRPr="00B154AE">
        <w:rPr>
          <w:rFonts w:asciiTheme="minorHAnsi" w:hAnsiTheme="minorHAnsi" w:cstheme="minorHAnsi"/>
          <w:color w:val="auto"/>
        </w:rPr>
        <w:t>2.</w:t>
      </w:r>
      <w:r w:rsidR="002A3AE4" w:rsidRPr="00534930">
        <w:rPr>
          <w:rFonts w:asciiTheme="minorHAnsi" w:hAnsiTheme="minorHAnsi" w:cstheme="minorHAnsi"/>
          <w:color w:val="auto"/>
        </w:rPr>
        <w:t>1</w:t>
      </w:r>
      <w:r w:rsidR="0051746D" w:rsidRPr="00534930">
        <w:rPr>
          <w:rFonts w:asciiTheme="minorHAnsi" w:hAnsiTheme="minorHAnsi" w:cstheme="minorHAnsi"/>
          <w:color w:val="auto"/>
        </w:rPr>
        <w:t>.3</w:t>
      </w:r>
      <w:r w:rsidR="00A1168D">
        <w:rPr>
          <w:rFonts w:asciiTheme="minorHAnsi" w:hAnsiTheme="minorHAnsi" w:cstheme="minorHAnsi"/>
          <w:color w:val="auto"/>
        </w:rPr>
        <w:t>.</w:t>
      </w:r>
      <w:r w:rsidR="0051746D" w:rsidRPr="00534930">
        <w:rPr>
          <w:rFonts w:asciiTheme="minorHAnsi" w:hAnsiTheme="minorHAnsi" w:cstheme="minorHAnsi"/>
          <w:color w:val="auto"/>
        </w:rPr>
        <w:t xml:space="preserve"> </w:t>
      </w:r>
      <w:r w:rsidRPr="00534930">
        <w:rPr>
          <w:rFonts w:asciiTheme="minorHAnsi" w:hAnsiTheme="minorHAnsi" w:cstheme="minorHAnsi"/>
          <w:color w:val="auto"/>
        </w:rPr>
        <w:t>Anesthetize the mice with isoflurane (2</w:t>
      </w:r>
      <w:r w:rsidR="00A1168D">
        <w:rPr>
          <w:rFonts w:asciiTheme="minorHAnsi" w:hAnsiTheme="minorHAnsi" w:cstheme="minorHAnsi"/>
          <w:color w:val="auto"/>
        </w:rPr>
        <w:t>−</w:t>
      </w:r>
      <w:r w:rsidR="00B660F3" w:rsidRPr="00534930">
        <w:rPr>
          <w:rFonts w:asciiTheme="minorHAnsi" w:hAnsiTheme="minorHAnsi" w:cstheme="minorHAnsi"/>
          <w:color w:val="auto"/>
        </w:rPr>
        <w:t>3</w:t>
      </w:r>
      <w:r w:rsidRPr="00534930">
        <w:rPr>
          <w:rFonts w:asciiTheme="minorHAnsi" w:hAnsiTheme="minorHAnsi" w:cstheme="minorHAnsi"/>
          <w:color w:val="auto"/>
        </w:rPr>
        <w:t xml:space="preserve">% in </w:t>
      </w:r>
      <w:r w:rsidR="00B660F3" w:rsidRPr="00534930">
        <w:rPr>
          <w:rFonts w:asciiTheme="minorHAnsi" w:hAnsiTheme="minorHAnsi" w:cstheme="minorHAnsi"/>
          <w:color w:val="auto"/>
        </w:rPr>
        <w:t>normal air for induction and 1.5</w:t>
      </w:r>
      <w:r w:rsidR="00A1168D">
        <w:rPr>
          <w:rFonts w:asciiTheme="minorHAnsi" w:hAnsiTheme="minorHAnsi" w:cstheme="minorHAnsi"/>
          <w:color w:val="auto"/>
        </w:rPr>
        <w:t>−</w:t>
      </w:r>
      <w:r w:rsidR="00B660F3" w:rsidRPr="00534930">
        <w:rPr>
          <w:rFonts w:asciiTheme="minorHAnsi" w:hAnsiTheme="minorHAnsi" w:cstheme="minorHAnsi"/>
          <w:color w:val="auto"/>
        </w:rPr>
        <w:t>2.0% for maintenance of anesthesia)</w:t>
      </w:r>
      <w:r w:rsidR="00822948" w:rsidRPr="00766559">
        <w:rPr>
          <w:rFonts w:asciiTheme="minorHAnsi" w:hAnsiTheme="minorHAnsi" w:cstheme="minorHAnsi"/>
          <w:color w:val="auto"/>
        </w:rPr>
        <w:t>.</w:t>
      </w:r>
      <w:r w:rsidR="00B00D32" w:rsidRPr="00766559">
        <w:rPr>
          <w:rFonts w:asciiTheme="minorHAnsi" w:hAnsiTheme="minorHAnsi" w:cstheme="minorHAnsi"/>
          <w:color w:val="auto"/>
        </w:rPr>
        <w:t xml:space="preserve"> Ensure adequate </w:t>
      </w:r>
      <w:r w:rsidR="00531AAB" w:rsidRPr="00766559">
        <w:rPr>
          <w:rFonts w:asciiTheme="minorHAnsi" w:hAnsiTheme="minorHAnsi" w:cstheme="minorHAnsi"/>
          <w:color w:val="auto"/>
        </w:rPr>
        <w:t xml:space="preserve">anesthesia </w:t>
      </w:r>
      <w:r w:rsidR="00B00D32" w:rsidRPr="00766559">
        <w:rPr>
          <w:rFonts w:asciiTheme="minorHAnsi" w:hAnsiTheme="minorHAnsi" w:cstheme="minorHAnsi"/>
          <w:color w:val="auto"/>
        </w:rPr>
        <w:t xml:space="preserve">level </w:t>
      </w:r>
      <w:r w:rsidR="00531AAB" w:rsidRPr="00766559">
        <w:rPr>
          <w:rFonts w:asciiTheme="minorHAnsi" w:hAnsiTheme="minorHAnsi" w:cstheme="minorHAnsi"/>
          <w:color w:val="auto"/>
        </w:rPr>
        <w:t>is achieved</w:t>
      </w:r>
      <w:r w:rsidR="00B00D32" w:rsidRPr="00766559">
        <w:rPr>
          <w:rFonts w:asciiTheme="minorHAnsi" w:hAnsiTheme="minorHAnsi" w:cstheme="minorHAnsi"/>
          <w:color w:val="auto"/>
        </w:rPr>
        <w:t xml:space="preserve"> by testing the absence of </w:t>
      </w:r>
      <w:r w:rsidR="00531AAB" w:rsidRPr="00766559">
        <w:rPr>
          <w:rFonts w:asciiTheme="minorHAnsi" w:hAnsiTheme="minorHAnsi" w:cstheme="minorHAnsi"/>
          <w:color w:val="auto"/>
        </w:rPr>
        <w:t>pain</w:t>
      </w:r>
      <w:r w:rsidR="00B00D32" w:rsidRPr="00766559">
        <w:rPr>
          <w:rFonts w:asciiTheme="minorHAnsi" w:hAnsiTheme="minorHAnsi" w:cstheme="minorHAnsi"/>
          <w:color w:val="auto"/>
        </w:rPr>
        <w:t xml:space="preserve"> reflexes by gently pinching the toe of the </w:t>
      </w:r>
      <w:r w:rsidR="004D4FDC" w:rsidRPr="00766559">
        <w:rPr>
          <w:rFonts w:asciiTheme="minorHAnsi" w:hAnsiTheme="minorHAnsi" w:cstheme="minorHAnsi"/>
          <w:color w:val="auto"/>
        </w:rPr>
        <w:t>mouse</w:t>
      </w:r>
      <w:r w:rsidR="00B00D32" w:rsidRPr="00766559">
        <w:rPr>
          <w:rFonts w:asciiTheme="minorHAnsi" w:hAnsiTheme="minorHAnsi" w:cstheme="minorHAnsi"/>
          <w:color w:val="auto"/>
        </w:rPr>
        <w:t>. Adjust the isoflurane delivery accordingly.</w:t>
      </w:r>
    </w:p>
    <w:p w14:paraId="19C0E0F3" w14:textId="77777777" w:rsidR="005A3AF2" w:rsidRPr="00A04135" w:rsidRDefault="005A3AF2" w:rsidP="005D2C41">
      <w:pPr>
        <w:rPr>
          <w:rFonts w:asciiTheme="minorHAnsi" w:hAnsiTheme="minorHAnsi" w:cstheme="minorHAnsi"/>
          <w:color w:val="auto"/>
        </w:rPr>
      </w:pPr>
    </w:p>
    <w:p w14:paraId="6792FB8C" w14:textId="1E7BE576" w:rsidR="00B660F3" w:rsidRDefault="00B660F3" w:rsidP="005D2C41">
      <w:pPr>
        <w:rPr>
          <w:rFonts w:asciiTheme="minorHAnsi" w:hAnsiTheme="minorHAnsi" w:cstheme="minorHAnsi"/>
          <w:color w:val="auto"/>
        </w:rPr>
      </w:pPr>
      <w:r w:rsidRPr="00B154AE">
        <w:rPr>
          <w:rFonts w:asciiTheme="minorHAnsi" w:hAnsiTheme="minorHAnsi" w:cstheme="minorHAnsi"/>
          <w:color w:val="auto"/>
        </w:rPr>
        <w:t>2.</w:t>
      </w:r>
      <w:r w:rsidR="002A3AE4" w:rsidRPr="00534930">
        <w:rPr>
          <w:rFonts w:asciiTheme="minorHAnsi" w:hAnsiTheme="minorHAnsi" w:cstheme="minorHAnsi"/>
          <w:color w:val="auto"/>
        </w:rPr>
        <w:t>1</w:t>
      </w:r>
      <w:r w:rsidR="0051746D" w:rsidRPr="00534930">
        <w:rPr>
          <w:rFonts w:asciiTheme="minorHAnsi" w:hAnsiTheme="minorHAnsi" w:cstheme="minorHAnsi"/>
          <w:color w:val="auto"/>
        </w:rPr>
        <w:t>.4</w:t>
      </w:r>
      <w:r w:rsidR="005A3AF2">
        <w:rPr>
          <w:rFonts w:asciiTheme="minorHAnsi" w:hAnsiTheme="minorHAnsi" w:cstheme="minorHAnsi"/>
          <w:color w:val="auto"/>
        </w:rPr>
        <w:t>.</w:t>
      </w:r>
      <w:r w:rsidRPr="00534930">
        <w:rPr>
          <w:rFonts w:asciiTheme="minorHAnsi" w:hAnsiTheme="minorHAnsi" w:cstheme="minorHAnsi"/>
          <w:color w:val="auto"/>
        </w:rPr>
        <w:t xml:space="preserve"> Place the mouse on the stereotaxic apparatus</w:t>
      </w:r>
      <w:r w:rsidR="00533141" w:rsidRPr="00534930">
        <w:rPr>
          <w:rFonts w:asciiTheme="minorHAnsi" w:hAnsiTheme="minorHAnsi" w:cstheme="minorHAnsi"/>
          <w:color w:val="auto"/>
        </w:rPr>
        <w:t>. Add eye lubricant to prevent eye lesioning due to dryness</w:t>
      </w:r>
      <w:r w:rsidRPr="00766559">
        <w:rPr>
          <w:rFonts w:asciiTheme="minorHAnsi" w:hAnsiTheme="minorHAnsi" w:cstheme="minorHAnsi"/>
          <w:color w:val="auto"/>
        </w:rPr>
        <w:t xml:space="preserve"> and shave the hair of the top of the s</w:t>
      </w:r>
      <w:r w:rsidR="00D1211E" w:rsidRPr="00766559">
        <w:rPr>
          <w:rFonts w:asciiTheme="minorHAnsi" w:hAnsiTheme="minorHAnsi" w:cstheme="minorHAnsi"/>
          <w:color w:val="auto"/>
        </w:rPr>
        <w:t>k</w:t>
      </w:r>
      <w:r w:rsidRPr="00A04135">
        <w:rPr>
          <w:rFonts w:asciiTheme="minorHAnsi" w:hAnsiTheme="minorHAnsi" w:cstheme="minorHAnsi"/>
          <w:color w:val="auto"/>
        </w:rPr>
        <w:t>ull.</w:t>
      </w:r>
      <w:r w:rsidR="00045CA2" w:rsidRPr="00A04135">
        <w:rPr>
          <w:rFonts w:asciiTheme="minorHAnsi" w:hAnsiTheme="minorHAnsi" w:cstheme="minorHAnsi"/>
          <w:color w:val="auto"/>
        </w:rPr>
        <w:t xml:space="preserve"> Us</w:t>
      </w:r>
      <w:r w:rsidR="00F20F46" w:rsidRPr="00A04135">
        <w:rPr>
          <w:rFonts w:asciiTheme="minorHAnsi" w:hAnsiTheme="minorHAnsi" w:cstheme="minorHAnsi"/>
          <w:color w:val="auto"/>
        </w:rPr>
        <w:t>e</w:t>
      </w:r>
      <w:r w:rsidR="00045CA2" w:rsidRPr="00A04135">
        <w:rPr>
          <w:rFonts w:asciiTheme="minorHAnsi" w:hAnsiTheme="minorHAnsi" w:cstheme="minorHAnsi"/>
          <w:color w:val="auto"/>
        </w:rPr>
        <w:t xml:space="preserve"> a heating pad to maintain </w:t>
      </w:r>
      <w:r w:rsidR="00F20F46" w:rsidRPr="00A04135">
        <w:rPr>
          <w:rFonts w:asciiTheme="minorHAnsi" w:hAnsiTheme="minorHAnsi" w:cstheme="minorHAnsi"/>
          <w:color w:val="auto"/>
        </w:rPr>
        <w:t xml:space="preserve">the temperature of the mouse </w:t>
      </w:r>
      <w:r w:rsidR="00045CA2" w:rsidRPr="00B154AE">
        <w:rPr>
          <w:rFonts w:asciiTheme="minorHAnsi" w:hAnsiTheme="minorHAnsi" w:cstheme="minorHAnsi"/>
          <w:color w:val="auto"/>
        </w:rPr>
        <w:t>stable.</w:t>
      </w:r>
    </w:p>
    <w:p w14:paraId="121E954B" w14:textId="77777777" w:rsidR="005A3AF2" w:rsidRPr="00534930" w:rsidRDefault="005A3AF2" w:rsidP="005D2C41">
      <w:pPr>
        <w:rPr>
          <w:rFonts w:asciiTheme="minorHAnsi" w:hAnsiTheme="minorHAnsi" w:cstheme="minorHAnsi"/>
          <w:color w:val="auto"/>
        </w:rPr>
      </w:pPr>
    </w:p>
    <w:p w14:paraId="5818857B" w14:textId="1DBA4E78" w:rsidR="00036E1B" w:rsidRDefault="00036E1B" w:rsidP="005D2C41">
      <w:pPr>
        <w:rPr>
          <w:rFonts w:asciiTheme="minorHAnsi" w:hAnsiTheme="minorHAnsi" w:cstheme="minorHAnsi"/>
          <w:color w:val="auto"/>
        </w:rPr>
      </w:pPr>
      <w:r w:rsidRPr="00534930">
        <w:rPr>
          <w:rFonts w:asciiTheme="minorHAnsi" w:hAnsiTheme="minorHAnsi" w:cstheme="minorHAnsi"/>
          <w:color w:val="auto"/>
        </w:rPr>
        <w:t>2.1.5</w:t>
      </w:r>
      <w:r w:rsidR="005A3AF2">
        <w:rPr>
          <w:rFonts w:asciiTheme="minorHAnsi" w:hAnsiTheme="minorHAnsi" w:cstheme="minorHAnsi"/>
          <w:color w:val="auto"/>
        </w:rPr>
        <w:t>.</w:t>
      </w:r>
      <w:r w:rsidRPr="00534930">
        <w:rPr>
          <w:rFonts w:asciiTheme="minorHAnsi" w:hAnsiTheme="minorHAnsi" w:cstheme="minorHAnsi"/>
          <w:color w:val="auto"/>
        </w:rPr>
        <w:t xml:space="preserve"> Inject 100</w:t>
      </w:r>
      <w:r w:rsidR="00E00B3C">
        <w:rPr>
          <w:rFonts w:asciiTheme="minorHAnsi" w:hAnsiTheme="minorHAnsi" w:cstheme="minorHAnsi"/>
          <w:color w:val="auto"/>
        </w:rPr>
        <w:t xml:space="preserve"> µL</w:t>
      </w:r>
      <w:r w:rsidRPr="00534930">
        <w:rPr>
          <w:rFonts w:asciiTheme="minorHAnsi" w:hAnsiTheme="minorHAnsi" w:cstheme="minorHAnsi"/>
          <w:color w:val="auto"/>
        </w:rPr>
        <w:t xml:space="preserve"> of local anesthetic under the skin of the skull and allow 5 </w:t>
      </w:r>
      <w:r w:rsidR="0042747E">
        <w:rPr>
          <w:rFonts w:asciiTheme="minorHAnsi" w:hAnsiTheme="minorHAnsi" w:cstheme="minorHAnsi"/>
          <w:color w:val="auto"/>
        </w:rPr>
        <w:t>min</w:t>
      </w:r>
      <w:r w:rsidRPr="00534930">
        <w:rPr>
          <w:rFonts w:asciiTheme="minorHAnsi" w:hAnsiTheme="minorHAnsi" w:cstheme="minorHAnsi"/>
          <w:color w:val="auto"/>
        </w:rPr>
        <w:t xml:space="preserve"> to take effect</w:t>
      </w:r>
      <w:r w:rsidR="004D4FDC" w:rsidRPr="00766559">
        <w:rPr>
          <w:rFonts w:asciiTheme="minorHAnsi" w:hAnsiTheme="minorHAnsi" w:cstheme="minorHAnsi"/>
          <w:color w:val="auto"/>
        </w:rPr>
        <w:t>.</w:t>
      </w:r>
    </w:p>
    <w:p w14:paraId="0F61109D" w14:textId="77777777" w:rsidR="005A3AF2" w:rsidRPr="00766559" w:rsidRDefault="005A3AF2" w:rsidP="005D2C41">
      <w:pPr>
        <w:rPr>
          <w:rFonts w:asciiTheme="minorHAnsi" w:hAnsiTheme="minorHAnsi" w:cstheme="minorHAnsi"/>
          <w:color w:val="auto"/>
        </w:rPr>
      </w:pPr>
    </w:p>
    <w:p w14:paraId="1542C1F5" w14:textId="24E904B7" w:rsidR="00B660F3" w:rsidRDefault="00B660F3" w:rsidP="005D2C41">
      <w:pPr>
        <w:rPr>
          <w:rFonts w:asciiTheme="minorHAnsi" w:hAnsiTheme="minorHAnsi" w:cstheme="minorHAnsi"/>
          <w:color w:val="auto"/>
        </w:rPr>
      </w:pPr>
      <w:r w:rsidRPr="00766559">
        <w:rPr>
          <w:rFonts w:asciiTheme="minorHAnsi" w:hAnsiTheme="minorHAnsi" w:cstheme="minorHAnsi"/>
          <w:color w:val="auto"/>
        </w:rPr>
        <w:t>2.</w:t>
      </w:r>
      <w:r w:rsidR="002A3AE4" w:rsidRPr="00766559">
        <w:rPr>
          <w:rFonts w:asciiTheme="minorHAnsi" w:hAnsiTheme="minorHAnsi" w:cstheme="minorHAnsi"/>
          <w:color w:val="auto"/>
        </w:rPr>
        <w:t>1</w:t>
      </w:r>
      <w:r w:rsidR="0051746D" w:rsidRPr="00766559">
        <w:rPr>
          <w:rFonts w:asciiTheme="minorHAnsi" w:hAnsiTheme="minorHAnsi" w:cstheme="minorHAnsi"/>
          <w:color w:val="auto"/>
        </w:rPr>
        <w:t>.</w:t>
      </w:r>
      <w:r w:rsidR="00036E1B" w:rsidRPr="00766559">
        <w:rPr>
          <w:rFonts w:asciiTheme="minorHAnsi" w:hAnsiTheme="minorHAnsi" w:cstheme="minorHAnsi"/>
          <w:color w:val="auto"/>
        </w:rPr>
        <w:t>6</w:t>
      </w:r>
      <w:r w:rsidR="005A3AF2">
        <w:rPr>
          <w:rFonts w:asciiTheme="minorHAnsi" w:hAnsiTheme="minorHAnsi" w:cstheme="minorHAnsi"/>
          <w:color w:val="auto"/>
        </w:rPr>
        <w:t>.</w:t>
      </w:r>
      <w:r w:rsidRPr="00766559">
        <w:rPr>
          <w:rFonts w:asciiTheme="minorHAnsi" w:hAnsiTheme="minorHAnsi" w:cstheme="minorHAnsi"/>
          <w:color w:val="auto"/>
        </w:rPr>
        <w:t xml:space="preserve"> </w:t>
      </w:r>
      <w:r w:rsidR="003F6A03" w:rsidRPr="00766559">
        <w:rPr>
          <w:rFonts w:asciiTheme="minorHAnsi" w:hAnsiTheme="minorHAnsi" w:cstheme="minorHAnsi"/>
          <w:color w:val="auto"/>
        </w:rPr>
        <w:t>Apply</w:t>
      </w:r>
      <w:r w:rsidR="004D4FDC" w:rsidRPr="00766559">
        <w:rPr>
          <w:rFonts w:asciiTheme="minorHAnsi" w:hAnsiTheme="minorHAnsi" w:cstheme="minorHAnsi"/>
          <w:color w:val="auto"/>
        </w:rPr>
        <w:t xml:space="preserve"> </w:t>
      </w:r>
      <w:r w:rsidRPr="00766559">
        <w:rPr>
          <w:rFonts w:asciiTheme="minorHAnsi" w:hAnsiTheme="minorHAnsi" w:cstheme="minorHAnsi"/>
          <w:color w:val="auto"/>
        </w:rPr>
        <w:t xml:space="preserve">iodine </w:t>
      </w:r>
      <w:r w:rsidR="003F6A03" w:rsidRPr="00766559">
        <w:rPr>
          <w:rFonts w:asciiTheme="minorHAnsi" w:hAnsiTheme="minorHAnsi" w:cstheme="minorHAnsi"/>
          <w:color w:val="auto"/>
        </w:rPr>
        <w:t xml:space="preserve">to </w:t>
      </w:r>
      <w:r w:rsidRPr="00766559">
        <w:rPr>
          <w:rFonts w:asciiTheme="minorHAnsi" w:hAnsiTheme="minorHAnsi" w:cstheme="minorHAnsi"/>
          <w:color w:val="auto"/>
        </w:rPr>
        <w:t xml:space="preserve">the </w:t>
      </w:r>
      <w:r w:rsidR="003F6A03" w:rsidRPr="00766559">
        <w:rPr>
          <w:rFonts w:asciiTheme="minorHAnsi" w:hAnsiTheme="minorHAnsi" w:cstheme="minorHAnsi"/>
          <w:color w:val="auto"/>
        </w:rPr>
        <w:t>shaved skin</w:t>
      </w:r>
      <w:r w:rsidRPr="00766559">
        <w:rPr>
          <w:rFonts w:asciiTheme="minorHAnsi" w:hAnsiTheme="minorHAnsi" w:cstheme="minorHAnsi"/>
          <w:color w:val="auto"/>
        </w:rPr>
        <w:t xml:space="preserve"> using a cotton stick, </w:t>
      </w:r>
      <w:r w:rsidR="00541FC8" w:rsidRPr="00766559">
        <w:rPr>
          <w:rFonts w:asciiTheme="minorHAnsi" w:hAnsiTheme="minorHAnsi" w:cstheme="minorHAnsi"/>
          <w:color w:val="auto"/>
        </w:rPr>
        <w:t xml:space="preserve">gently </w:t>
      </w:r>
      <w:r w:rsidR="003F6A03" w:rsidRPr="00766559">
        <w:rPr>
          <w:rFonts w:asciiTheme="minorHAnsi" w:hAnsiTheme="minorHAnsi" w:cstheme="minorHAnsi"/>
          <w:color w:val="auto"/>
        </w:rPr>
        <w:t xml:space="preserve">lift </w:t>
      </w:r>
      <w:r w:rsidRPr="00766559">
        <w:rPr>
          <w:rFonts w:asciiTheme="minorHAnsi" w:hAnsiTheme="minorHAnsi" w:cstheme="minorHAnsi"/>
          <w:color w:val="auto"/>
        </w:rPr>
        <w:t xml:space="preserve">the skin </w:t>
      </w:r>
      <w:r w:rsidR="00541FC8" w:rsidRPr="00766559">
        <w:rPr>
          <w:rFonts w:asciiTheme="minorHAnsi" w:hAnsiTheme="minorHAnsi" w:cstheme="minorHAnsi"/>
          <w:color w:val="auto"/>
        </w:rPr>
        <w:t>with forceps</w:t>
      </w:r>
      <w:r w:rsidR="005A3AF2">
        <w:rPr>
          <w:rFonts w:asciiTheme="minorHAnsi" w:hAnsiTheme="minorHAnsi" w:cstheme="minorHAnsi"/>
          <w:color w:val="auto"/>
        </w:rPr>
        <w:t>,</w:t>
      </w:r>
      <w:r w:rsidR="00541FC8" w:rsidRPr="00766559">
        <w:rPr>
          <w:rFonts w:asciiTheme="minorHAnsi" w:hAnsiTheme="minorHAnsi" w:cstheme="minorHAnsi"/>
          <w:color w:val="auto"/>
        </w:rPr>
        <w:t xml:space="preserve"> </w:t>
      </w:r>
      <w:r w:rsidRPr="00766559">
        <w:rPr>
          <w:rFonts w:asciiTheme="minorHAnsi" w:hAnsiTheme="minorHAnsi" w:cstheme="minorHAnsi"/>
          <w:color w:val="auto"/>
        </w:rPr>
        <w:t xml:space="preserve">and make an incision </w:t>
      </w:r>
      <w:r w:rsidR="00531AAB" w:rsidRPr="00766559">
        <w:rPr>
          <w:rFonts w:asciiTheme="minorHAnsi" w:hAnsiTheme="minorHAnsi" w:cstheme="minorHAnsi"/>
          <w:color w:val="auto"/>
        </w:rPr>
        <w:t xml:space="preserve">of </w:t>
      </w:r>
      <w:r w:rsidR="005A3AF2">
        <w:rPr>
          <w:rFonts w:asciiTheme="minorHAnsi" w:hAnsiTheme="minorHAnsi" w:cstheme="minorHAnsi"/>
          <w:color w:val="auto"/>
        </w:rPr>
        <w:t>~</w:t>
      </w:r>
      <w:r w:rsidR="00531AAB" w:rsidRPr="00766559">
        <w:rPr>
          <w:rFonts w:asciiTheme="minorHAnsi" w:hAnsiTheme="minorHAnsi" w:cstheme="minorHAnsi"/>
          <w:color w:val="auto"/>
        </w:rPr>
        <w:t>1</w:t>
      </w:r>
      <w:r w:rsidR="004D4FDC" w:rsidRPr="00766559">
        <w:rPr>
          <w:rFonts w:asciiTheme="minorHAnsi" w:hAnsiTheme="minorHAnsi" w:cstheme="minorHAnsi"/>
          <w:color w:val="auto"/>
        </w:rPr>
        <w:t>.5</w:t>
      </w:r>
      <w:r w:rsidR="005A3AF2">
        <w:rPr>
          <w:rFonts w:asciiTheme="minorHAnsi" w:hAnsiTheme="minorHAnsi" w:cstheme="minorHAnsi"/>
          <w:color w:val="auto"/>
        </w:rPr>
        <w:t xml:space="preserve"> </w:t>
      </w:r>
      <w:r w:rsidR="00531AAB" w:rsidRPr="00766559">
        <w:rPr>
          <w:rFonts w:asciiTheme="minorHAnsi" w:hAnsiTheme="minorHAnsi" w:cstheme="minorHAnsi"/>
          <w:color w:val="auto"/>
        </w:rPr>
        <w:t xml:space="preserve">cm </w:t>
      </w:r>
      <w:r w:rsidR="003F6A03" w:rsidRPr="00766559">
        <w:rPr>
          <w:rFonts w:asciiTheme="minorHAnsi" w:hAnsiTheme="minorHAnsi" w:cstheme="minorHAnsi"/>
          <w:color w:val="auto"/>
        </w:rPr>
        <w:t xml:space="preserve">along </w:t>
      </w:r>
      <w:r w:rsidRPr="00766559">
        <w:rPr>
          <w:rFonts w:asciiTheme="minorHAnsi" w:hAnsiTheme="minorHAnsi" w:cstheme="minorHAnsi"/>
          <w:color w:val="auto"/>
        </w:rPr>
        <w:t xml:space="preserve">the rostrocaudal axis </w:t>
      </w:r>
      <w:r w:rsidR="00541FC8" w:rsidRPr="00766559">
        <w:rPr>
          <w:rFonts w:asciiTheme="minorHAnsi" w:hAnsiTheme="minorHAnsi" w:cstheme="minorHAnsi"/>
          <w:color w:val="auto"/>
        </w:rPr>
        <w:t xml:space="preserve">with </w:t>
      </w:r>
      <w:r w:rsidR="003F6A03" w:rsidRPr="00766559">
        <w:rPr>
          <w:rFonts w:asciiTheme="minorHAnsi" w:hAnsiTheme="minorHAnsi" w:cstheme="minorHAnsi"/>
          <w:color w:val="auto"/>
        </w:rPr>
        <w:t>surgical</w:t>
      </w:r>
      <w:r w:rsidR="00541FC8" w:rsidRPr="00766559">
        <w:rPr>
          <w:rFonts w:asciiTheme="minorHAnsi" w:hAnsiTheme="minorHAnsi" w:cstheme="minorHAnsi"/>
          <w:color w:val="auto"/>
        </w:rPr>
        <w:t xml:space="preserve"> scissors </w:t>
      </w:r>
      <w:r w:rsidRPr="00766559">
        <w:rPr>
          <w:rFonts w:asciiTheme="minorHAnsi" w:hAnsiTheme="minorHAnsi" w:cstheme="minorHAnsi"/>
          <w:color w:val="auto"/>
        </w:rPr>
        <w:t xml:space="preserve">to reveal the </w:t>
      </w:r>
      <w:r w:rsidR="00B3483E" w:rsidRPr="00766559">
        <w:rPr>
          <w:rFonts w:asciiTheme="minorHAnsi" w:hAnsiTheme="minorHAnsi" w:cstheme="minorHAnsi"/>
          <w:color w:val="auto"/>
        </w:rPr>
        <w:t xml:space="preserve">surface of the </w:t>
      </w:r>
      <w:r w:rsidRPr="00766559">
        <w:rPr>
          <w:rFonts w:asciiTheme="minorHAnsi" w:hAnsiTheme="minorHAnsi" w:cstheme="minorHAnsi"/>
          <w:color w:val="auto"/>
        </w:rPr>
        <w:t>s</w:t>
      </w:r>
      <w:r w:rsidR="00D1211E" w:rsidRPr="00766559">
        <w:rPr>
          <w:rFonts w:asciiTheme="minorHAnsi" w:hAnsiTheme="minorHAnsi" w:cstheme="minorHAnsi"/>
          <w:color w:val="auto"/>
        </w:rPr>
        <w:t>k</w:t>
      </w:r>
      <w:r w:rsidRPr="00A04135">
        <w:rPr>
          <w:rFonts w:asciiTheme="minorHAnsi" w:hAnsiTheme="minorHAnsi" w:cstheme="minorHAnsi"/>
          <w:color w:val="auto"/>
        </w:rPr>
        <w:t>ull.</w:t>
      </w:r>
    </w:p>
    <w:p w14:paraId="1A6695AF" w14:textId="77777777" w:rsidR="005A3AF2" w:rsidRPr="00A04135" w:rsidRDefault="005A3AF2" w:rsidP="005D2C41">
      <w:pPr>
        <w:rPr>
          <w:rFonts w:asciiTheme="minorHAnsi" w:hAnsiTheme="minorHAnsi" w:cstheme="minorHAnsi"/>
          <w:color w:val="auto"/>
        </w:rPr>
      </w:pPr>
    </w:p>
    <w:p w14:paraId="34ED6C07" w14:textId="3B668F73" w:rsidR="00B660F3" w:rsidRDefault="00436AB1" w:rsidP="005D2C41">
      <w:pPr>
        <w:rPr>
          <w:rFonts w:asciiTheme="minorHAnsi" w:hAnsiTheme="minorHAnsi" w:cstheme="minorHAnsi"/>
          <w:color w:val="auto"/>
        </w:rPr>
      </w:pPr>
      <w:r w:rsidRPr="00A04135">
        <w:rPr>
          <w:rFonts w:asciiTheme="minorHAnsi" w:hAnsiTheme="minorHAnsi" w:cstheme="minorHAnsi"/>
          <w:color w:val="auto"/>
        </w:rPr>
        <w:t>2.1.</w:t>
      </w:r>
      <w:r w:rsidR="00531AAB" w:rsidRPr="00A04135">
        <w:rPr>
          <w:rFonts w:asciiTheme="minorHAnsi" w:hAnsiTheme="minorHAnsi" w:cstheme="minorHAnsi"/>
          <w:color w:val="auto"/>
        </w:rPr>
        <w:t>7</w:t>
      </w:r>
      <w:r w:rsidR="005A3AF2">
        <w:rPr>
          <w:rFonts w:asciiTheme="minorHAnsi" w:hAnsiTheme="minorHAnsi" w:cstheme="minorHAnsi"/>
          <w:color w:val="auto"/>
        </w:rPr>
        <w:t>.</w:t>
      </w:r>
      <w:r w:rsidRPr="00A04135">
        <w:rPr>
          <w:rFonts w:asciiTheme="minorHAnsi" w:hAnsiTheme="minorHAnsi" w:cstheme="minorHAnsi"/>
          <w:color w:val="auto"/>
        </w:rPr>
        <w:t xml:space="preserve"> Using a cotton stick, apply H</w:t>
      </w:r>
      <w:r w:rsidRPr="00A04135">
        <w:rPr>
          <w:rFonts w:asciiTheme="minorHAnsi" w:hAnsiTheme="minorHAnsi" w:cstheme="minorHAnsi"/>
          <w:color w:val="auto"/>
          <w:vertAlign w:val="subscript"/>
        </w:rPr>
        <w:t>2</w:t>
      </w:r>
      <w:r w:rsidRPr="00A04135">
        <w:rPr>
          <w:rFonts w:asciiTheme="minorHAnsi" w:hAnsiTheme="minorHAnsi" w:cstheme="minorHAnsi"/>
          <w:color w:val="auto"/>
        </w:rPr>
        <w:t>O</w:t>
      </w:r>
      <w:r w:rsidRPr="00A04135">
        <w:rPr>
          <w:rFonts w:asciiTheme="minorHAnsi" w:hAnsiTheme="minorHAnsi" w:cstheme="minorHAnsi"/>
          <w:color w:val="auto"/>
          <w:vertAlign w:val="subscript"/>
        </w:rPr>
        <w:t>2</w:t>
      </w:r>
      <w:r w:rsidRPr="00A04135">
        <w:rPr>
          <w:rFonts w:asciiTheme="minorHAnsi" w:hAnsiTheme="minorHAnsi" w:cstheme="minorHAnsi"/>
          <w:color w:val="auto"/>
        </w:rPr>
        <w:t xml:space="preserve"> solution to remove the periost</w:t>
      </w:r>
      <w:r w:rsidR="004D137F" w:rsidRPr="00A04135">
        <w:rPr>
          <w:rFonts w:asciiTheme="minorHAnsi" w:hAnsiTheme="minorHAnsi" w:cstheme="minorHAnsi"/>
          <w:color w:val="auto"/>
        </w:rPr>
        <w:t>eum</w:t>
      </w:r>
      <w:r w:rsidRPr="00A04135">
        <w:rPr>
          <w:rFonts w:asciiTheme="minorHAnsi" w:hAnsiTheme="minorHAnsi" w:cstheme="minorHAnsi"/>
          <w:color w:val="auto"/>
        </w:rPr>
        <w:t>, then dry the s</w:t>
      </w:r>
      <w:r w:rsidR="00D1211E" w:rsidRPr="00A04135">
        <w:rPr>
          <w:rFonts w:asciiTheme="minorHAnsi" w:hAnsiTheme="minorHAnsi" w:cstheme="minorHAnsi"/>
          <w:color w:val="auto"/>
        </w:rPr>
        <w:t>k</w:t>
      </w:r>
      <w:r w:rsidRPr="00A04135">
        <w:rPr>
          <w:rFonts w:asciiTheme="minorHAnsi" w:hAnsiTheme="minorHAnsi" w:cstheme="minorHAnsi"/>
          <w:color w:val="auto"/>
        </w:rPr>
        <w:t xml:space="preserve">ull and </w:t>
      </w:r>
      <w:r w:rsidR="00B660F3" w:rsidRPr="00B154AE">
        <w:rPr>
          <w:rFonts w:asciiTheme="minorHAnsi" w:hAnsiTheme="minorHAnsi" w:cstheme="minorHAnsi"/>
          <w:color w:val="auto"/>
        </w:rPr>
        <w:t>locate the bregma</w:t>
      </w:r>
      <w:r w:rsidR="00541FC8" w:rsidRPr="00534930">
        <w:rPr>
          <w:rFonts w:asciiTheme="minorHAnsi" w:hAnsiTheme="minorHAnsi" w:cstheme="minorHAnsi"/>
          <w:color w:val="auto"/>
        </w:rPr>
        <w:t xml:space="preserve"> and lambda</w:t>
      </w:r>
      <w:r w:rsidR="00F20F46" w:rsidRPr="00534930">
        <w:rPr>
          <w:rFonts w:asciiTheme="minorHAnsi" w:hAnsiTheme="minorHAnsi" w:cstheme="minorHAnsi"/>
          <w:color w:val="auto"/>
        </w:rPr>
        <w:t>.</w:t>
      </w:r>
    </w:p>
    <w:p w14:paraId="689A0CBC" w14:textId="77777777" w:rsidR="005A3AF2" w:rsidRPr="00534930" w:rsidRDefault="005A3AF2" w:rsidP="005D2C41">
      <w:pPr>
        <w:rPr>
          <w:rFonts w:asciiTheme="minorHAnsi" w:hAnsiTheme="minorHAnsi" w:cstheme="minorHAnsi"/>
          <w:color w:val="auto"/>
        </w:rPr>
      </w:pPr>
    </w:p>
    <w:p w14:paraId="37AEE125" w14:textId="7E2F8F17" w:rsidR="00B00D32" w:rsidRDefault="00B660F3" w:rsidP="005D2C41">
      <w:pPr>
        <w:rPr>
          <w:rFonts w:asciiTheme="minorHAnsi" w:hAnsiTheme="minorHAnsi" w:cstheme="minorHAnsi"/>
          <w:color w:val="auto"/>
        </w:rPr>
      </w:pPr>
      <w:r w:rsidRPr="00766559">
        <w:rPr>
          <w:rFonts w:asciiTheme="minorHAnsi" w:hAnsiTheme="minorHAnsi" w:cstheme="minorHAnsi"/>
          <w:color w:val="auto"/>
        </w:rPr>
        <w:t>2.</w:t>
      </w:r>
      <w:r w:rsidR="002A3AE4" w:rsidRPr="00766559">
        <w:rPr>
          <w:rFonts w:asciiTheme="minorHAnsi" w:hAnsiTheme="minorHAnsi" w:cstheme="minorHAnsi"/>
          <w:color w:val="auto"/>
        </w:rPr>
        <w:t>1</w:t>
      </w:r>
      <w:r w:rsidR="0051746D" w:rsidRPr="00766559">
        <w:rPr>
          <w:rFonts w:asciiTheme="minorHAnsi" w:hAnsiTheme="minorHAnsi" w:cstheme="minorHAnsi"/>
          <w:color w:val="auto"/>
        </w:rPr>
        <w:t>.</w:t>
      </w:r>
      <w:r w:rsidR="00531AAB" w:rsidRPr="00766559">
        <w:rPr>
          <w:rFonts w:asciiTheme="minorHAnsi" w:hAnsiTheme="minorHAnsi" w:cstheme="minorHAnsi"/>
          <w:color w:val="auto"/>
        </w:rPr>
        <w:t>8</w:t>
      </w:r>
      <w:r w:rsidR="005A3AF2">
        <w:rPr>
          <w:rFonts w:asciiTheme="minorHAnsi" w:hAnsiTheme="minorHAnsi" w:cstheme="minorHAnsi"/>
          <w:color w:val="auto"/>
        </w:rPr>
        <w:t>.</w:t>
      </w:r>
      <w:r w:rsidRPr="00766559">
        <w:rPr>
          <w:rFonts w:asciiTheme="minorHAnsi" w:hAnsiTheme="minorHAnsi" w:cstheme="minorHAnsi"/>
          <w:color w:val="auto"/>
        </w:rPr>
        <w:t xml:space="preserve"> </w:t>
      </w:r>
      <w:r w:rsidR="00541FC8" w:rsidRPr="00766559">
        <w:rPr>
          <w:rFonts w:asciiTheme="minorHAnsi" w:hAnsiTheme="minorHAnsi" w:cstheme="minorHAnsi"/>
          <w:color w:val="auto"/>
        </w:rPr>
        <w:t>A</w:t>
      </w:r>
      <w:r w:rsidR="00436AB1" w:rsidRPr="00766559">
        <w:rPr>
          <w:rFonts w:asciiTheme="minorHAnsi" w:hAnsiTheme="minorHAnsi" w:cstheme="minorHAnsi"/>
          <w:color w:val="auto"/>
        </w:rPr>
        <w:t>scertain</w:t>
      </w:r>
      <w:r w:rsidR="00436AB1" w:rsidRPr="00A04135">
        <w:rPr>
          <w:rFonts w:asciiTheme="minorHAnsi" w:hAnsiTheme="minorHAnsi" w:cstheme="minorHAnsi"/>
          <w:color w:val="auto"/>
        </w:rPr>
        <w:t xml:space="preserve"> flat skull alignment</w:t>
      </w:r>
      <w:r w:rsidR="00541FC8" w:rsidRPr="00A04135">
        <w:rPr>
          <w:rFonts w:asciiTheme="minorHAnsi" w:hAnsiTheme="minorHAnsi" w:cstheme="minorHAnsi"/>
          <w:color w:val="auto"/>
        </w:rPr>
        <w:t xml:space="preserve"> by positioning the tip of the </w:t>
      </w:r>
      <w:r w:rsidR="00980CDB" w:rsidRPr="00A04135">
        <w:rPr>
          <w:rFonts w:asciiTheme="minorHAnsi" w:hAnsiTheme="minorHAnsi" w:cstheme="minorHAnsi"/>
          <w:color w:val="auto"/>
        </w:rPr>
        <w:t xml:space="preserve">injection </w:t>
      </w:r>
      <w:r w:rsidR="00541FC8" w:rsidRPr="00A04135">
        <w:rPr>
          <w:rFonts w:asciiTheme="minorHAnsi" w:hAnsiTheme="minorHAnsi" w:cstheme="minorHAnsi"/>
          <w:color w:val="auto"/>
        </w:rPr>
        <w:t>needle</w:t>
      </w:r>
      <w:r w:rsidR="003F6A03" w:rsidRPr="00A04135">
        <w:rPr>
          <w:rFonts w:asciiTheme="minorHAnsi" w:hAnsiTheme="minorHAnsi" w:cstheme="minorHAnsi"/>
          <w:color w:val="auto"/>
        </w:rPr>
        <w:t>,</w:t>
      </w:r>
      <w:r w:rsidR="00541FC8" w:rsidRPr="00A04135">
        <w:rPr>
          <w:rFonts w:asciiTheme="minorHAnsi" w:hAnsiTheme="minorHAnsi" w:cstheme="minorHAnsi"/>
          <w:color w:val="auto"/>
        </w:rPr>
        <w:t xml:space="preserve"> adjusted on the stereotaxic frame</w:t>
      </w:r>
      <w:r w:rsidR="004D4FDC" w:rsidRPr="00B154AE">
        <w:rPr>
          <w:rFonts w:asciiTheme="minorHAnsi" w:hAnsiTheme="minorHAnsi" w:cstheme="minorHAnsi"/>
          <w:color w:val="auto"/>
        </w:rPr>
        <w:t>,</w:t>
      </w:r>
      <w:r w:rsidR="00541FC8" w:rsidRPr="00534930">
        <w:rPr>
          <w:rFonts w:asciiTheme="minorHAnsi" w:hAnsiTheme="minorHAnsi" w:cstheme="minorHAnsi"/>
          <w:color w:val="auto"/>
        </w:rPr>
        <w:t xml:space="preserve"> on bregma and lambda. Measure the ventral coordinates for each position and compare. When the skull is flat the ventral coordinate for both bregma and lambda are identical. If not</w:t>
      </w:r>
      <w:r w:rsidR="00675B07" w:rsidRPr="00766559">
        <w:rPr>
          <w:rFonts w:asciiTheme="minorHAnsi" w:hAnsiTheme="minorHAnsi" w:cstheme="minorHAnsi"/>
          <w:color w:val="auto"/>
        </w:rPr>
        <w:t>,</w:t>
      </w:r>
      <w:r w:rsidR="00541FC8" w:rsidRPr="00766559">
        <w:rPr>
          <w:rFonts w:asciiTheme="minorHAnsi" w:hAnsiTheme="minorHAnsi" w:cstheme="minorHAnsi"/>
          <w:color w:val="auto"/>
        </w:rPr>
        <w:t xml:space="preserve"> adjust the head position and take the measurements again.</w:t>
      </w:r>
    </w:p>
    <w:p w14:paraId="01916A0F" w14:textId="77777777" w:rsidR="005A3AF2" w:rsidRPr="00766559" w:rsidRDefault="005A3AF2" w:rsidP="005D2C41">
      <w:pPr>
        <w:rPr>
          <w:rFonts w:asciiTheme="minorHAnsi" w:hAnsiTheme="minorHAnsi" w:cstheme="minorHAnsi"/>
          <w:color w:val="auto"/>
        </w:rPr>
      </w:pPr>
    </w:p>
    <w:p w14:paraId="1A7181D0" w14:textId="20A88C80" w:rsidR="00F45659" w:rsidRDefault="00B00D32" w:rsidP="005D2C41">
      <w:pPr>
        <w:rPr>
          <w:rFonts w:asciiTheme="minorHAnsi" w:hAnsiTheme="minorHAnsi" w:cstheme="minorHAnsi"/>
          <w:color w:val="auto"/>
        </w:rPr>
      </w:pPr>
      <w:r w:rsidRPr="00766559">
        <w:rPr>
          <w:rFonts w:asciiTheme="minorHAnsi" w:hAnsiTheme="minorHAnsi" w:cstheme="minorHAnsi"/>
          <w:color w:val="auto"/>
        </w:rPr>
        <w:t>2.1.</w:t>
      </w:r>
      <w:r w:rsidR="00531AAB" w:rsidRPr="00766559">
        <w:rPr>
          <w:rFonts w:asciiTheme="minorHAnsi" w:hAnsiTheme="minorHAnsi" w:cstheme="minorHAnsi"/>
          <w:color w:val="auto"/>
        </w:rPr>
        <w:t>9</w:t>
      </w:r>
      <w:r w:rsidR="005A3AF2">
        <w:rPr>
          <w:rFonts w:asciiTheme="minorHAnsi" w:hAnsiTheme="minorHAnsi" w:cstheme="minorHAnsi"/>
          <w:color w:val="auto"/>
        </w:rPr>
        <w:t>.</w:t>
      </w:r>
      <w:r w:rsidRPr="00766559">
        <w:rPr>
          <w:rFonts w:asciiTheme="minorHAnsi" w:hAnsiTheme="minorHAnsi" w:cstheme="minorHAnsi"/>
          <w:color w:val="auto"/>
        </w:rPr>
        <w:t xml:space="preserve"> </w:t>
      </w:r>
      <w:r w:rsidR="00A0023F" w:rsidRPr="00766559">
        <w:rPr>
          <w:rFonts w:asciiTheme="minorHAnsi" w:hAnsiTheme="minorHAnsi" w:cstheme="minorHAnsi"/>
          <w:color w:val="auto"/>
        </w:rPr>
        <w:t>Find and m</w:t>
      </w:r>
      <w:r w:rsidR="00F20F46" w:rsidRPr="00766559">
        <w:rPr>
          <w:rFonts w:asciiTheme="minorHAnsi" w:hAnsiTheme="minorHAnsi" w:cstheme="minorHAnsi"/>
          <w:color w:val="auto"/>
        </w:rPr>
        <w:t>ark</w:t>
      </w:r>
      <w:r w:rsidR="00B660F3" w:rsidRPr="00766559">
        <w:rPr>
          <w:rFonts w:asciiTheme="minorHAnsi" w:hAnsiTheme="minorHAnsi" w:cstheme="minorHAnsi"/>
          <w:color w:val="auto"/>
        </w:rPr>
        <w:t xml:space="preserve"> the position</w:t>
      </w:r>
      <w:r w:rsidR="00A0023F" w:rsidRPr="00766559">
        <w:rPr>
          <w:rFonts w:asciiTheme="minorHAnsi" w:hAnsiTheme="minorHAnsi" w:cstheme="minorHAnsi"/>
          <w:color w:val="auto"/>
        </w:rPr>
        <w:t xml:space="preserve"> (AP:</w:t>
      </w:r>
      <w:r w:rsidR="005A3AF2">
        <w:rPr>
          <w:rFonts w:asciiTheme="minorHAnsi" w:hAnsiTheme="minorHAnsi" w:cstheme="minorHAnsi"/>
          <w:color w:val="auto"/>
        </w:rPr>
        <w:t xml:space="preserve"> </w:t>
      </w:r>
      <w:r w:rsidR="00A0023F" w:rsidRPr="00766559">
        <w:rPr>
          <w:rFonts w:asciiTheme="minorHAnsi" w:hAnsiTheme="minorHAnsi" w:cstheme="minorHAnsi"/>
          <w:color w:val="auto"/>
        </w:rPr>
        <w:t>-3.45</w:t>
      </w:r>
      <w:r w:rsidR="005A3AF2">
        <w:rPr>
          <w:rFonts w:asciiTheme="minorHAnsi" w:hAnsiTheme="minorHAnsi" w:cstheme="minorHAnsi"/>
          <w:color w:val="auto"/>
        </w:rPr>
        <w:t xml:space="preserve"> </w:t>
      </w:r>
      <w:r w:rsidR="00A0023F" w:rsidRPr="00766559">
        <w:rPr>
          <w:rFonts w:asciiTheme="minorHAnsi" w:hAnsiTheme="minorHAnsi" w:cstheme="minorHAnsi"/>
          <w:color w:val="auto"/>
        </w:rPr>
        <w:t>mm, ML:</w:t>
      </w:r>
      <w:r w:rsidR="005A3AF2">
        <w:rPr>
          <w:rFonts w:asciiTheme="minorHAnsi" w:hAnsiTheme="minorHAnsi" w:cstheme="minorHAnsi"/>
          <w:color w:val="auto"/>
        </w:rPr>
        <w:t xml:space="preserve"> </w:t>
      </w:r>
      <w:r w:rsidR="00A0023F" w:rsidRPr="00766559">
        <w:rPr>
          <w:rFonts w:asciiTheme="minorHAnsi" w:hAnsiTheme="minorHAnsi" w:cstheme="minorHAnsi"/>
          <w:color w:val="auto"/>
        </w:rPr>
        <w:t>-0.2</w:t>
      </w:r>
      <w:r w:rsidR="005A3AF2">
        <w:rPr>
          <w:rFonts w:asciiTheme="minorHAnsi" w:hAnsiTheme="minorHAnsi" w:cstheme="minorHAnsi"/>
          <w:color w:val="auto"/>
        </w:rPr>
        <w:t xml:space="preserve"> </w:t>
      </w:r>
      <w:r w:rsidR="00A0023F" w:rsidRPr="00766559">
        <w:rPr>
          <w:rFonts w:asciiTheme="minorHAnsi" w:hAnsiTheme="minorHAnsi" w:cstheme="minorHAnsi"/>
          <w:color w:val="auto"/>
        </w:rPr>
        <w:t>mm from bregma</w:t>
      </w:r>
      <w:r w:rsidR="00A46976" w:rsidRPr="00766559">
        <w:rPr>
          <w:rFonts w:asciiTheme="minorHAnsi" w:hAnsiTheme="minorHAnsi" w:cstheme="minorHAnsi"/>
          <w:color w:val="auto"/>
        </w:rPr>
        <w:t xml:space="preserve"> according to</w:t>
      </w:r>
      <w:r w:rsidR="005A3AF2">
        <w:rPr>
          <w:rFonts w:asciiTheme="minorHAnsi" w:hAnsiTheme="minorHAnsi" w:cstheme="minorHAnsi"/>
          <w:color w:val="auto"/>
        </w:rPr>
        <w:t xml:space="preserve"> </w:t>
      </w:r>
      <w:r w:rsidR="005A3AF2">
        <w:t>Franklin and Paxinos</w:t>
      </w:r>
      <w:r w:rsidR="00A46976" w:rsidRPr="00766559">
        <w:rPr>
          <w:rFonts w:asciiTheme="minorHAnsi" w:hAnsiTheme="minorHAnsi" w:cstheme="minorHAnsi"/>
          <w:color w:val="auto"/>
        </w:rPr>
        <w:fldChar w:fldCharType="begin" w:fldLock="1"/>
      </w:r>
      <w:r w:rsidR="00D974B7" w:rsidRPr="00A04135">
        <w:rPr>
          <w:rFonts w:asciiTheme="minorHAnsi" w:hAnsiTheme="minorHAnsi" w:cstheme="minorHAnsi"/>
          <w:color w:val="auto"/>
        </w:rPr>
        <w:instrText>ADDIN CSL_CITATION {"citationItems":[{"id":"ITEM-1","itemData":{"ISBN":"9780123742445","abstract":"3rd ed. Revised edition of: Mouse brain in stereotaxic coordinates / George Paxinos. 2nd ed. c2001. \"The Mouse Brain in Stereotaxic Coordinates is the most widely used and cited atlas of the mouse brain in print. It provides researchers and students with both accurate stereotaxic coordinates for laboratory use, and detailed delineations and indexing of structures for reference. The accompanying DVD provides drawings of brains structures that can be used as templates for making figures for publication. The 3rd edition is both a major revision and an expansion of previous editions. Delineations and photographs in the horizontal plane of section now complement the coronal and sagittal series, and all the tissue sections are now shown in high resolution digital color photography. The photographs of the sections and the intermediate sections are also provided on the accompanying DVD in high-resolution JP 2000 format. The delineations of structures have been revised, and naming conventions made consistent with Paxinos and Watson's Rat Brain in Stereotaxic Coordinates, 6th Edition. The 3rd edition of this atlas is now in more practical 14\"x11\" format for convenient lab use.\"--Publisher's website. Methods -- Histology -- Preparation of images -- Nomenclature and abbreviations -- Drawings -- Use in surgery -- Bregma/lamda and blocking the brain -- The basis of delineation of structures.","author":[{"dropping-particle":"","family":"Franklin","given":"Keith B. J.","non-dropping-particle":"","parse-names":false,"suffix":""},{"dropping-particle":"","family":"Paxinos","given":"George","non-dropping-particle":"","parse-names":false,"suffix":""}],"id":"ITEM-1","issued":{"date-parts":[["2008"]]},"publisher":"Academic Press","publisher-place":"Boston","title":"The mouse brain in stereotaxic coordinates","type":"book"},"uris":["http://www.mendeley.com/documents/?uuid=5ae12327-943b-3554-8ef4-444d5351ecb3"]}],"mendeley":{"formattedCitation":"&lt;sup&gt;22&lt;/sup&gt;","plainTextFormattedCitation":"22","previouslyFormattedCitation":"&lt;sup&gt;22&lt;/sup&gt;"},"properties":{"noteIndex":0},"schema":"https://github.com/citation-style-language/schema/raw/master/csl-citation.json"}</w:instrText>
      </w:r>
      <w:r w:rsidR="00A46976" w:rsidRPr="00766559">
        <w:rPr>
          <w:rFonts w:asciiTheme="minorHAnsi" w:hAnsiTheme="minorHAnsi" w:cstheme="minorHAnsi"/>
          <w:color w:val="auto"/>
        </w:rPr>
        <w:fldChar w:fldCharType="separate"/>
      </w:r>
      <w:r w:rsidR="00280CFA" w:rsidRPr="00766559">
        <w:rPr>
          <w:rFonts w:asciiTheme="minorHAnsi" w:hAnsiTheme="minorHAnsi" w:cstheme="minorHAnsi"/>
          <w:noProof/>
          <w:color w:val="auto"/>
          <w:vertAlign w:val="superscript"/>
        </w:rPr>
        <w:t>22</w:t>
      </w:r>
      <w:r w:rsidR="00A46976" w:rsidRPr="00766559">
        <w:rPr>
          <w:rFonts w:asciiTheme="minorHAnsi" w:hAnsiTheme="minorHAnsi" w:cstheme="minorHAnsi"/>
          <w:color w:val="auto"/>
        </w:rPr>
        <w:fldChar w:fldCharType="end"/>
      </w:r>
      <w:r w:rsidR="00A0023F" w:rsidRPr="00766559">
        <w:rPr>
          <w:rFonts w:asciiTheme="minorHAnsi" w:hAnsiTheme="minorHAnsi" w:cstheme="minorHAnsi"/>
          <w:color w:val="auto"/>
        </w:rPr>
        <w:t xml:space="preserve">) </w:t>
      </w:r>
      <w:r w:rsidR="00B660F3" w:rsidRPr="00766559">
        <w:rPr>
          <w:rFonts w:asciiTheme="minorHAnsi" w:hAnsiTheme="minorHAnsi" w:cstheme="minorHAnsi"/>
          <w:color w:val="auto"/>
        </w:rPr>
        <w:t xml:space="preserve">where the injection of the </w:t>
      </w:r>
      <w:r w:rsidR="00436AB1" w:rsidRPr="00A42723">
        <w:rPr>
          <w:rFonts w:asciiTheme="minorHAnsi" w:hAnsiTheme="minorHAnsi" w:cstheme="minorHAnsi"/>
          <w:color w:val="auto"/>
        </w:rPr>
        <w:t>C</w:t>
      </w:r>
      <w:r w:rsidR="00B660F3" w:rsidRPr="00A42723">
        <w:rPr>
          <w:rFonts w:asciiTheme="minorHAnsi" w:hAnsiTheme="minorHAnsi" w:cstheme="minorHAnsi"/>
          <w:color w:val="auto"/>
        </w:rPr>
        <w:t xml:space="preserve">re-dependent virus and the implantation of the optic fiber will take place and make a small hole using a </w:t>
      </w:r>
      <w:r w:rsidR="00436AB1" w:rsidRPr="00A42723">
        <w:rPr>
          <w:rFonts w:asciiTheme="minorHAnsi" w:hAnsiTheme="minorHAnsi" w:cstheme="minorHAnsi"/>
          <w:color w:val="auto"/>
        </w:rPr>
        <w:t>micro</w:t>
      </w:r>
      <w:r w:rsidR="00B660F3" w:rsidRPr="00A42723">
        <w:rPr>
          <w:rFonts w:asciiTheme="minorHAnsi" w:hAnsiTheme="minorHAnsi" w:cstheme="minorHAnsi"/>
          <w:color w:val="auto"/>
        </w:rPr>
        <w:t xml:space="preserve"> drill. </w:t>
      </w:r>
    </w:p>
    <w:p w14:paraId="7D22BEDF" w14:textId="77777777" w:rsidR="005A3AF2" w:rsidRPr="00A42723" w:rsidRDefault="005A3AF2" w:rsidP="005D2C41">
      <w:pPr>
        <w:rPr>
          <w:rFonts w:asciiTheme="minorHAnsi" w:hAnsiTheme="minorHAnsi" w:cstheme="minorHAnsi"/>
          <w:color w:val="auto"/>
        </w:rPr>
      </w:pPr>
    </w:p>
    <w:p w14:paraId="3A4DDFA5" w14:textId="672E2472" w:rsidR="00A0023F" w:rsidRDefault="00F45659" w:rsidP="005D2C41">
      <w:pPr>
        <w:rPr>
          <w:rFonts w:asciiTheme="minorHAnsi" w:hAnsiTheme="minorHAnsi" w:cstheme="minorHAnsi"/>
          <w:color w:val="auto"/>
        </w:rPr>
      </w:pPr>
      <w:r w:rsidRPr="009405DC">
        <w:rPr>
          <w:rFonts w:asciiTheme="minorHAnsi" w:hAnsiTheme="minorHAnsi" w:cstheme="minorHAnsi"/>
          <w:color w:val="auto"/>
        </w:rPr>
        <w:t>2.1.10</w:t>
      </w:r>
      <w:r w:rsidR="005A3AF2">
        <w:rPr>
          <w:rFonts w:asciiTheme="minorHAnsi" w:hAnsiTheme="minorHAnsi" w:cstheme="minorHAnsi"/>
          <w:color w:val="auto"/>
        </w:rPr>
        <w:t>.</w:t>
      </w:r>
      <w:r w:rsidR="00A4085B" w:rsidRPr="009405DC">
        <w:rPr>
          <w:rFonts w:asciiTheme="minorHAnsi" w:hAnsiTheme="minorHAnsi" w:cstheme="minorHAnsi"/>
          <w:color w:val="auto"/>
        </w:rPr>
        <w:t xml:space="preserve"> Load 400</w:t>
      </w:r>
      <w:r w:rsidR="005A3AF2">
        <w:rPr>
          <w:rFonts w:asciiTheme="minorHAnsi" w:hAnsiTheme="minorHAnsi" w:cstheme="minorHAnsi"/>
          <w:color w:val="auto"/>
        </w:rPr>
        <w:t xml:space="preserve"> </w:t>
      </w:r>
      <w:r w:rsidR="00A4085B" w:rsidRPr="009405DC">
        <w:rPr>
          <w:rFonts w:asciiTheme="minorHAnsi" w:hAnsiTheme="minorHAnsi" w:cstheme="minorHAnsi"/>
          <w:color w:val="auto"/>
        </w:rPr>
        <w:t>n</w:t>
      </w:r>
      <w:r w:rsidR="00D42670" w:rsidRPr="009405DC">
        <w:rPr>
          <w:rFonts w:asciiTheme="minorHAnsi" w:hAnsiTheme="minorHAnsi" w:cstheme="minorHAnsi"/>
          <w:color w:val="auto"/>
        </w:rPr>
        <w:t>L</w:t>
      </w:r>
      <w:r w:rsidR="00A4085B" w:rsidRPr="009405DC">
        <w:rPr>
          <w:rFonts w:asciiTheme="minorHAnsi" w:hAnsiTheme="minorHAnsi" w:cstheme="minorHAnsi"/>
          <w:color w:val="auto"/>
        </w:rPr>
        <w:t xml:space="preserve"> of virus </w:t>
      </w:r>
      <w:r w:rsidR="00675B07" w:rsidRPr="009405DC">
        <w:rPr>
          <w:rFonts w:asciiTheme="minorHAnsi" w:hAnsiTheme="minorHAnsi" w:cstheme="minorHAnsi"/>
          <w:color w:val="auto"/>
        </w:rPr>
        <w:t>in</w:t>
      </w:r>
      <w:r w:rsidR="00A4085B" w:rsidRPr="009405DC">
        <w:rPr>
          <w:rFonts w:asciiTheme="minorHAnsi" w:hAnsiTheme="minorHAnsi" w:cstheme="minorHAnsi"/>
          <w:color w:val="auto"/>
        </w:rPr>
        <w:t xml:space="preserve"> the </w:t>
      </w:r>
      <w:r w:rsidR="00A46976" w:rsidRPr="009405DC">
        <w:rPr>
          <w:rFonts w:asciiTheme="minorHAnsi" w:hAnsiTheme="minorHAnsi" w:cstheme="minorHAnsi"/>
          <w:color w:val="auto"/>
        </w:rPr>
        <w:t>10</w:t>
      </w:r>
      <w:r w:rsidR="00E00B3C">
        <w:rPr>
          <w:rFonts w:asciiTheme="minorHAnsi" w:hAnsiTheme="minorHAnsi" w:cstheme="minorHAnsi"/>
          <w:color w:val="auto"/>
        </w:rPr>
        <w:t xml:space="preserve"> µL</w:t>
      </w:r>
      <w:r w:rsidR="00A46976" w:rsidRPr="00825F69">
        <w:rPr>
          <w:rFonts w:asciiTheme="minorHAnsi" w:hAnsiTheme="minorHAnsi" w:cstheme="minorHAnsi"/>
          <w:color w:val="auto"/>
        </w:rPr>
        <w:t xml:space="preserve"> </w:t>
      </w:r>
      <w:r w:rsidR="00A4085B" w:rsidRPr="00825F69">
        <w:rPr>
          <w:rFonts w:asciiTheme="minorHAnsi" w:hAnsiTheme="minorHAnsi" w:cstheme="minorHAnsi"/>
          <w:color w:val="auto"/>
        </w:rPr>
        <w:t xml:space="preserve">syringe </w:t>
      </w:r>
      <w:r w:rsidR="00A0023F" w:rsidRPr="00825F69">
        <w:rPr>
          <w:rFonts w:asciiTheme="minorHAnsi" w:hAnsiTheme="minorHAnsi" w:cstheme="minorHAnsi"/>
          <w:color w:val="auto"/>
        </w:rPr>
        <w:t xml:space="preserve">mounted on the </w:t>
      </w:r>
      <w:r w:rsidR="00E06A00" w:rsidRPr="00825F69">
        <w:rPr>
          <w:rFonts w:asciiTheme="minorHAnsi" w:hAnsiTheme="minorHAnsi" w:cstheme="minorHAnsi"/>
          <w:color w:val="auto"/>
        </w:rPr>
        <w:t>stereotaxic apparatus</w:t>
      </w:r>
      <w:r w:rsidR="00A0023F" w:rsidRPr="00825F69">
        <w:rPr>
          <w:rFonts w:asciiTheme="minorHAnsi" w:hAnsiTheme="minorHAnsi" w:cstheme="minorHAnsi"/>
          <w:color w:val="auto"/>
        </w:rPr>
        <w:t xml:space="preserve"> </w:t>
      </w:r>
      <w:r w:rsidR="00A4085B" w:rsidRPr="00825F69">
        <w:rPr>
          <w:rFonts w:asciiTheme="minorHAnsi" w:hAnsiTheme="minorHAnsi" w:cstheme="minorHAnsi"/>
          <w:color w:val="auto"/>
        </w:rPr>
        <w:t>using a precision pump.</w:t>
      </w:r>
      <w:r w:rsidR="00A0023F" w:rsidRPr="00B154AE">
        <w:rPr>
          <w:rFonts w:asciiTheme="minorHAnsi" w:hAnsiTheme="minorHAnsi" w:cstheme="minorHAnsi"/>
          <w:color w:val="auto"/>
        </w:rPr>
        <w:t xml:space="preserve"> </w:t>
      </w:r>
    </w:p>
    <w:p w14:paraId="70390726" w14:textId="77777777" w:rsidR="005A3AF2" w:rsidRPr="00B154AE" w:rsidRDefault="005A3AF2" w:rsidP="005D2C41">
      <w:pPr>
        <w:rPr>
          <w:rFonts w:asciiTheme="minorHAnsi" w:hAnsiTheme="minorHAnsi" w:cstheme="minorHAnsi"/>
          <w:color w:val="auto"/>
        </w:rPr>
      </w:pPr>
    </w:p>
    <w:p w14:paraId="5B34AEF0" w14:textId="0646DB2A" w:rsidR="00A46976" w:rsidRDefault="00A46976" w:rsidP="005D2C41">
      <w:pPr>
        <w:rPr>
          <w:rFonts w:asciiTheme="minorHAnsi" w:hAnsiTheme="minorHAnsi" w:cstheme="minorHAnsi"/>
          <w:color w:val="auto"/>
        </w:rPr>
      </w:pPr>
      <w:r w:rsidRPr="00534930">
        <w:rPr>
          <w:rFonts w:asciiTheme="minorHAnsi" w:hAnsiTheme="minorHAnsi" w:cstheme="minorHAnsi"/>
          <w:color w:val="auto"/>
        </w:rPr>
        <w:t>2.1.11</w:t>
      </w:r>
      <w:r w:rsidR="005A3AF2">
        <w:rPr>
          <w:rFonts w:asciiTheme="minorHAnsi" w:hAnsiTheme="minorHAnsi" w:cstheme="minorHAnsi"/>
          <w:color w:val="auto"/>
        </w:rPr>
        <w:t>.</w:t>
      </w:r>
      <w:r w:rsidRPr="00534930">
        <w:rPr>
          <w:rFonts w:asciiTheme="minorHAnsi" w:hAnsiTheme="minorHAnsi" w:cstheme="minorHAnsi"/>
          <w:color w:val="auto"/>
        </w:rPr>
        <w:t xml:space="preserve"> Lower the needle (34</w:t>
      </w:r>
      <w:r w:rsidR="005A3AF2">
        <w:rPr>
          <w:rFonts w:asciiTheme="minorHAnsi" w:hAnsiTheme="minorHAnsi" w:cstheme="minorHAnsi"/>
          <w:color w:val="auto"/>
        </w:rPr>
        <w:t xml:space="preserve"> </w:t>
      </w:r>
      <w:r w:rsidRPr="00534930">
        <w:rPr>
          <w:rFonts w:asciiTheme="minorHAnsi" w:hAnsiTheme="minorHAnsi" w:cstheme="minorHAnsi"/>
          <w:color w:val="auto"/>
        </w:rPr>
        <w:t>G</w:t>
      </w:r>
      <w:r w:rsidR="00675B07" w:rsidRPr="00534930">
        <w:rPr>
          <w:rFonts w:asciiTheme="minorHAnsi" w:hAnsiTheme="minorHAnsi" w:cstheme="minorHAnsi"/>
          <w:color w:val="auto"/>
        </w:rPr>
        <w:t>, beveled</w:t>
      </w:r>
      <w:r w:rsidRPr="00534930">
        <w:rPr>
          <w:rFonts w:asciiTheme="minorHAnsi" w:hAnsiTheme="minorHAnsi" w:cstheme="minorHAnsi"/>
          <w:color w:val="auto"/>
        </w:rPr>
        <w:t>) carefully and inject 300</w:t>
      </w:r>
      <w:r w:rsidR="005A3AF2">
        <w:rPr>
          <w:rFonts w:asciiTheme="minorHAnsi" w:hAnsiTheme="minorHAnsi" w:cstheme="minorHAnsi"/>
          <w:color w:val="auto"/>
        </w:rPr>
        <w:t xml:space="preserve"> </w:t>
      </w:r>
      <w:r w:rsidRPr="00534930">
        <w:rPr>
          <w:rFonts w:asciiTheme="minorHAnsi" w:hAnsiTheme="minorHAnsi" w:cstheme="minorHAnsi"/>
          <w:color w:val="auto"/>
        </w:rPr>
        <w:t>n</w:t>
      </w:r>
      <w:r w:rsidR="00D42670" w:rsidRPr="00534930">
        <w:rPr>
          <w:rFonts w:asciiTheme="minorHAnsi" w:hAnsiTheme="minorHAnsi" w:cstheme="minorHAnsi"/>
          <w:color w:val="auto"/>
        </w:rPr>
        <w:t>L</w:t>
      </w:r>
      <w:r w:rsidRPr="00534930">
        <w:rPr>
          <w:rFonts w:asciiTheme="minorHAnsi" w:hAnsiTheme="minorHAnsi" w:cstheme="minorHAnsi"/>
          <w:color w:val="auto"/>
        </w:rPr>
        <w:t xml:space="preserve"> of Cre-dependent optogenetic</w:t>
      </w:r>
      <w:r w:rsidRPr="00766559">
        <w:rPr>
          <w:rFonts w:asciiTheme="minorHAnsi" w:hAnsiTheme="minorHAnsi" w:cstheme="minorHAnsi"/>
          <w:color w:val="auto"/>
        </w:rPr>
        <w:t xml:space="preserve"> virus </w:t>
      </w:r>
      <w:r w:rsidR="005A3AF2">
        <w:rPr>
          <w:rFonts w:asciiTheme="minorHAnsi" w:hAnsiTheme="minorHAnsi" w:cstheme="minorHAnsi"/>
          <w:color w:val="auto"/>
        </w:rPr>
        <w:t>(</w:t>
      </w:r>
      <w:r w:rsidRPr="00766559">
        <w:rPr>
          <w:rFonts w:asciiTheme="minorHAnsi" w:hAnsiTheme="minorHAnsi" w:cstheme="minorHAnsi"/>
          <w:i/>
          <w:color w:val="auto"/>
        </w:rPr>
        <w:t>AAV5-EF1a-DIO-ChR2(H134)-eYFP</w:t>
      </w:r>
      <w:r w:rsidRPr="00766559">
        <w:rPr>
          <w:rFonts w:asciiTheme="minorHAnsi" w:hAnsiTheme="minorHAnsi" w:cstheme="minorHAnsi"/>
          <w:color w:val="auto"/>
        </w:rPr>
        <w:t xml:space="preserve"> </w:t>
      </w:r>
      <w:r w:rsidR="005A3AF2">
        <w:rPr>
          <w:rFonts w:asciiTheme="minorHAnsi" w:hAnsiTheme="minorHAnsi" w:cstheme="minorHAnsi"/>
          <w:color w:val="auto"/>
        </w:rPr>
        <w:t>[</w:t>
      </w:r>
      <w:r w:rsidRPr="00766559">
        <w:rPr>
          <w:rFonts w:asciiTheme="minorHAnsi" w:hAnsiTheme="minorHAnsi" w:cstheme="minorHAnsi"/>
          <w:color w:val="auto"/>
        </w:rPr>
        <w:t>5.6</w:t>
      </w:r>
      <w:r w:rsidR="005A3AF2">
        <w:rPr>
          <w:rFonts w:asciiTheme="minorHAnsi" w:hAnsiTheme="minorHAnsi" w:cstheme="minorHAnsi"/>
          <w:color w:val="auto"/>
        </w:rPr>
        <w:t xml:space="preserve"> </w:t>
      </w:r>
      <w:r w:rsidRPr="00766559">
        <w:rPr>
          <w:rFonts w:asciiTheme="minorHAnsi" w:hAnsiTheme="minorHAnsi" w:cstheme="minorHAnsi"/>
          <w:color w:val="auto"/>
        </w:rPr>
        <w:t>x</w:t>
      </w:r>
      <w:r w:rsidR="005A3AF2">
        <w:rPr>
          <w:rFonts w:asciiTheme="minorHAnsi" w:hAnsiTheme="minorHAnsi" w:cstheme="minorHAnsi"/>
          <w:color w:val="auto"/>
        </w:rPr>
        <w:t xml:space="preserve"> </w:t>
      </w:r>
      <w:r w:rsidRPr="00766559">
        <w:rPr>
          <w:rFonts w:asciiTheme="minorHAnsi" w:hAnsiTheme="minorHAnsi" w:cstheme="minorHAnsi"/>
          <w:color w:val="auto"/>
        </w:rPr>
        <w:t>10</w:t>
      </w:r>
      <w:r w:rsidRPr="00766559">
        <w:rPr>
          <w:rFonts w:asciiTheme="minorHAnsi" w:hAnsiTheme="minorHAnsi" w:cstheme="minorHAnsi"/>
          <w:color w:val="auto"/>
          <w:vertAlign w:val="superscript"/>
        </w:rPr>
        <w:t>12</w:t>
      </w:r>
      <w:r w:rsidRPr="00766559">
        <w:rPr>
          <w:rFonts w:asciiTheme="minorHAnsi" w:hAnsiTheme="minorHAnsi" w:cstheme="minorHAnsi"/>
          <w:color w:val="auto"/>
        </w:rPr>
        <w:t xml:space="preserve"> vg</w:t>
      </w:r>
      <w:r w:rsidR="005A3AF2">
        <w:rPr>
          <w:rFonts w:asciiTheme="minorHAnsi" w:hAnsiTheme="minorHAnsi" w:cstheme="minorHAnsi"/>
          <w:color w:val="auto"/>
        </w:rPr>
        <w:t>/mL</w:t>
      </w:r>
      <w:r w:rsidRPr="00766559">
        <w:rPr>
          <w:rFonts w:asciiTheme="minorHAnsi" w:hAnsiTheme="minorHAnsi" w:cstheme="minorHAnsi"/>
          <w:color w:val="auto"/>
        </w:rPr>
        <w:t>]</w:t>
      </w:r>
      <w:r w:rsidR="005A3AF2">
        <w:rPr>
          <w:rFonts w:asciiTheme="minorHAnsi" w:hAnsiTheme="minorHAnsi" w:cstheme="minorHAnsi"/>
          <w:color w:val="auto"/>
        </w:rPr>
        <w:t>)</w:t>
      </w:r>
      <w:r w:rsidRPr="00766559">
        <w:rPr>
          <w:rFonts w:asciiTheme="minorHAnsi" w:hAnsiTheme="minorHAnsi" w:cstheme="minorHAnsi"/>
          <w:i/>
          <w:color w:val="auto"/>
        </w:rPr>
        <w:t xml:space="preserve"> </w:t>
      </w:r>
      <w:r w:rsidRPr="00766559">
        <w:rPr>
          <w:rFonts w:asciiTheme="minorHAnsi" w:hAnsiTheme="minorHAnsi" w:cstheme="minorHAnsi"/>
          <w:color w:val="auto"/>
        </w:rPr>
        <w:t>in the VTA (AP:</w:t>
      </w:r>
      <w:r w:rsidR="005A3AF2">
        <w:rPr>
          <w:rFonts w:asciiTheme="minorHAnsi" w:hAnsiTheme="minorHAnsi" w:cstheme="minorHAnsi"/>
          <w:color w:val="auto"/>
        </w:rPr>
        <w:t xml:space="preserve"> </w:t>
      </w:r>
      <w:r w:rsidRPr="00766559">
        <w:rPr>
          <w:rFonts w:asciiTheme="minorHAnsi" w:hAnsiTheme="minorHAnsi" w:cstheme="minorHAnsi"/>
          <w:color w:val="auto"/>
        </w:rPr>
        <w:t>-3.45 mm, ML:</w:t>
      </w:r>
      <w:r w:rsidR="005A3AF2">
        <w:rPr>
          <w:rFonts w:asciiTheme="minorHAnsi" w:hAnsiTheme="minorHAnsi" w:cstheme="minorHAnsi"/>
          <w:color w:val="auto"/>
        </w:rPr>
        <w:t xml:space="preserve"> </w:t>
      </w:r>
      <w:r w:rsidRPr="00766559">
        <w:rPr>
          <w:rFonts w:asciiTheme="minorHAnsi" w:hAnsiTheme="minorHAnsi" w:cstheme="minorHAnsi"/>
          <w:color w:val="auto"/>
        </w:rPr>
        <w:t>-0.2 mm from bregma and -4.4 mm from the surface of the skull, according to</w:t>
      </w:r>
      <w:r w:rsidR="005A3AF2">
        <w:rPr>
          <w:rFonts w:asciiTheme="minorHAnsi" w:hAnsiTheme="minorHAnsi" w:cstheme="minorHAnsi"/>
          <w:color w:val="auto"/>
        </w:rPr>
        <w:t xml:space="preserve"> </w:t>
      </w:r>
      <w:r w:rsidR="005A3AF2">
        <w:t>Franklin and Paxinos</w:t>
      </w:r>
      <w:r w:rsidRPr="00766559">
        <w:rPr>
          <w:rFonts w:asciiTheme="minorHAnsi" w:hAnsiTheme="minorHAnsi" w:cstheme="minorHAnsi"/>
          <w:color w:val="auto"/>
        </w:rPr>
        <w:fldChar w:fldCharType="begin" w:fldLock="1"/>
      </w:r>
      <w:r w:rsidR="00D974B7" w:rsidRPr="00A04135">
        <w:rPr>
          <w:rFonts w:asciiTheme="minorHAnsi" w:hAnsiTheme="minorHAnsi" w:cstheme="minorHAnsi"/>
          <w:color w:val="auto"/>
        </w:rPr>
        <w:instrText>ADDIN CSL_CITATION {"citationItems":[{"id":"ITEM-1","itemData":{"ISBN":"9780123742445","abstract":"3rd ed. Revised edition of: Mouse brain in stereotaxic coordinates / George Paxinos. 2nd ed. c2001. \"The Mouse Brain in Stereotaxic Coordinates is the most widely used and cited atlas of the mouse brain in print. It provides researchers and students with both accurate stereotaxic coordinates for laboratory use, and detailed delineations and indexing of structures for reference. The accompanying DVD provides drawings of brains structures that can be used as templates for making figures for publication. The 3rd edition is both a major revision and an expansion of previous editions. Delineations and photographs in the horizontal plane of section now complement the coronal and sagittal series, and all the tissue sections are now shown in high resolution digital color photography. The photographs of the sections and the intermediate sections are also provided on the accompanying DVD in high-resolution JP 2000 format. The delineations of structures have been revised, and naming conventions made consistent with Paxinos and Watson's Rat Brain in Stereotaxic Coordinates, 6th Edition. The 3rd edition of this atlas is now in more practical 14\"x11\" format for convenient lab use.\"--Publisher's website. Methods -- Histology -- Preparation of images -- Nomenclature and abbreviations -- Drawings -- Use in surgery -- Bregma/lamda and blocking the brain -- The basis of delineation of structures.","author":[{"dropping-particle":"","family":"Franklin","given":"Keith B. J.","non-dropping-particle":"","parse-names":false,"suffix":""},{"dropping-particle":"","family":"Paxinos","given":"George","non-dropping-particle":"","parse-names":false,"suffix":""}],"id":"ITEM-1","issued":{"date-parts":[["2008"]]},"publisher":"Academic Press","publisher-place":"Boston","title":"The mouse brain in stereotaxic coordinates","type":"book"},"uris":["http://www.mendeley.com/documents/?uuid=5ae12327-943b-3554-8ef4-444d5351ecb3"]}],"mendeley":{"formattedCitation":"&lt;sup&gt;22&lt;/sup&gt;","plainTextFormattedCitation":"22","previouslyFormattedCitation":"&lt;sup&gt;22&lt;/sup&gt;"},"properties":{"noteIndex":0},"schema":"https://github.com/citation-style-language/schema/raw/master/csl-citation.json"}</w:instrText>
      </w:r>
      <w:r w:rsidRPr="00766559">
        <w:rPr>
          <w:rFonts w:asciiTheme="minorHAnsi" w:hAnsiTheme="minorHAnsi" w:cstheme="minorHAnsi"/>
          <w:color w:val="auto"/>
        </w:rPr>
        <w:fldChar w:fldCharType="separate"/>
      </w:r>
      <w:r w:rsidR="00280CFA" w:rsidRPr="00766559">
        <w:rPr>
          <w:rFonts w:asciiTheme="minorHAnsi" w:hAnsiTheme="minorHAnsi" w:cstheme="minorHAnsi"/>
          <w:noProof/>
          <w:color w:val="auto"/>
          <w:vertAlign w:val="superscript"/>
        </w:rPr>
        <w:t>22</w:t>
      </w:r>
      <w:r w:rsidRPr="00766559">
        <w:rPr>
          <w:rFonts w:asciiTheme="minorHAnsi" w:hAnsiTheme="minorHAnsi" w:cstheme="minorHAnsi"/>
          <w:color w:val="auto"/>
        </w:rPr>
        <w:fldChar w:fldCharType="end"/>
      </w:r>
      <w:r w:rsidRPr="00766559">
        <w:rPr>
          <w:rFonts w:asciiTheme="minorHAnsi" w:hAnsiTheme="minorHAnsi" w:cstheme="minorHAnsi"/>
          <w:color w:val="auto"/>
        </w:rPr>
        <w:t>) at 100 n</w:t>
      </w:r>
      <w:r w:rsidR="00D42670" w:rsidRPr="00766559">
        <w:rPr>
          <w:rFonts w:asciiTheme="minorHAnsi" w:hAnsiTheme="minorHAnsi" w:cstheme="minorHAnsi"/>
          <w:color w:val="auto"/>
        </w:rPr>
        <w:t>L</w:t>
      </w:r>
      <w:r w:rsidR="005A3AF2">
        <w:rPr>
          <w:rFonts w:asciiTheme="minorHAnsi" w:hAnsiTheme="minorHAnsi" w:cstheme="minorHAnsi"/>
          <w:color w:val="auto"/>
        </w:rPr>
        <w:t>/</w:t>
      </w:r>
      <w:r w:rsidRPr="00766559">
        <w:rPr>
          <w:rFonts w:asciiTheme="minorHAnsi" w:hAnsiTheme="minorHAnsi" w:cstheme="minorHAnsi"/>
          <w:color w:val="auto"/>
        </w:rPr>
        <w:t>min injection rate</w:t>
      </w:r>
      <w:r w:rsidR="00A04135">
        <w:rPr>
          <w:rFonts w:asciiTheme="minorHAnsi" w:hAnsiTheme="minorHAnsi" w:cstheme="minorHAnsi"/>
          <w:color w:val="auto"/>
        </w:rPr>
        <w:t xml:space="preserve"> using the precision pump</w:t>
      </w:r>
      <w:r w:rsidR="00EC7E8F" w:rsidRPr="00825F69">
        <w:rPr>
          <w:rFonts w:asciiTheme="minorHAnsi" w:hAnsiTheme="minorHAnsi" w:cstheme="minorHAnsi"/>
          <w:color w:val="auto"/>
        </w:rPr>
        <w:t xml:space="preserve">. </w:t>
      </w:r>
    </w:p>
    <w:p w14:paraId="6752966C" w14:textId="77777777" w:rsidR="005A3AF2" w:rsidRPr="00825F69" w:rsidRDefault="005A3AF2" w:rsidP="005D2C41">
      <w:pPr>
        <w:rPr>
          <w:rFonts w:asciiTheme="minorHAnsi" w:hAnsiTheme="minorHAnsi" w:cstheme="minorHAnsi"/>
          <w:color w:val="auto"/>
        </w:rPr>
      </w:pPr>
    </w:p>
    <w:p w14:paraId="0F8693BA" w14:textId="173FA728" w:rsidR="00B660F3" w:rsidRDefault="00A46976" w:rsidP="005D2C41">
      <w:pPr>
        <w:rPr>
          <w:rFonts w:asciiTheme="minorHAnsi" w:hAnsiTheme="minorHAnsi" w:cstheme="minorHAnsi"/>
          <w:color w:val="auto"/>
        </w:rPr>
      </w:pPr>
      <w:r w:rsidRPr="00B154AE">
        <w:rPr>
          <w:rFonts w:asciiTheme="minorHAnsi" w:hAnsiTheme="minorHAnsi" w:cstheme="minorHAnsi"/>
          <w:color w:val="auto"/>
        </w:rPr>
        <w:t>2.1.12</w:t>
      </w:r>
      <w:r w:rsidR="005A3AF2">
        <w:rPr>
          <w:rFonts w:asciiTheme="minorHAnsi" w:hAnsiTheme="minorHAnsi" w:cstheme="minorHAnsi"/>
          <w:color w:val="auto"/>
        </w:rPr>
        <w:t>.</w:t>
      </w:r>
      <w:r w:rsidRPr="00B154AE">
        <w:rPr>
          <w:rFonts w:asciiTheme="minorHAnsi" w:hAnsiTheme="minorHAnsi" w:cstheme="minorHAnsi"/>
          <w:color w:val="auto"/>
        </w:rPr>
        <w:t xml:space="preserve"> </w:t>
      </w:r>
      <w:r w:rsidR="00EC7E8F" w:rsidRPr="00B8486D">
        <w:rPr>
          <w:rFonts w:asciiTheme="minorHAnsi" w:hAnsiTheme="minorHAnsi" w:cstheme="minorHAnsi"/>
          <w:color w:val="auto"/>
        </w:rPr>
        <w:t xml:space="preserve">After injection, </w:t>
      </w:r>
      <w:r w:rsidR="009A40DB" w:rsidRPr="00534930">
        <w:rPr>
          <w:rFonts w:asciiTheme="minorHAnsi" w:hAnsiTheme="minorHAnsi" w:cstheme="minorHAnsi"/>
          <w:color w:val="auto"/>
        </w:rPr>
        <w:t xml:space="preserve">leave </w:t>
      </w:r>
      <w:r w:rsidR="00EC7E8F" w:rsidRPr="00534930">
        <w:rPr>
          <w:rFonts w:asciiTheme="minorHAnsi" w:hAnsiTheme="minorHAnsi" w:cstheme="minorHAnsi"/>
          <w:color w:val="auto"/>
        </w:rPr>
        <w:t xml:space="preserve">the needle in place for </w:t>
      </w:r>
      <w:r w:rsidR="00675B07" w:rsidRPr="00534930">
        <w:rPr>
          <w:rFonts w:asciiTheme="minorHAnsi" w:hAnsiTheme="minorHAnsi" w:cstheme="minorHAnsi"/>
          <w:color w:val="auto"/>
        </w:rPr>
        <w:t xml:space="preserve">an </w:t>
      </w:r>
      <w:r w:rsidR="00EC7E8F" w:rsidRPr="00534930">
        <w:rPr>
          <w:rFonts w:asciiTheme="minorHAnsi" w:hAnsiTheme="minorHAnsi" w:cstheme="minorHAnsi"/>
          <w:color w:val="auto"/>
        </w:rPr>
        <w:t xml:space="preserve">additional 10 </w:t>
      </w:r>
      <w:r w:rsidR="0042747E">
        <w:rPr>
          <w:rFonts w:asciiTheme="minorHAnsi" w:hAnsiTheme="minorHAnsi" w:cstheme="minorHAnsi"/>
          <w:color w:val="auto"/>
        </w:rPr>
        <w:t>min</w:t>
      </w:r>
      <w:r w:rsidR="00EC7E8F" w:rsidRPr="00534930">
        <w:rPr>
          <w:rFonts w:asciiTheme="minorHAnsi" w:hAnsiTheme="minorHAnsi" w:cstheme="minorHAnsi"/>
          <w:color w:val="auto"/>
        </w:rPr>
        <w:t xml:space="preserve"> to allow for diffusion of the virus</w:t>
      </w:r>
      <w:r w:rsidR="002A3AE4" w:rsidRPr="00766559">
        <w:rPr>
          <w:rFonts w:asciiTheme="minorHAnsi" w:hAnsiTheme="minorHAnsi" w:cstheme="minorHAnsi"/>
          <w:color w:val="auto"/>
        </w:rPr>
        <w:t xml:space="preserve"> (</w:t>
      </w:r>
      <w:r w:rsidR="000C1A46" w:rsidRPr="000C1A46">
        <w:rPr>
          <w:rFonts w:asciiTheme="minorHAnsi" w:hAnsiTheme="minorHAnsi" w:cstheme="minorHAnsi"/>
          <w:b/>
          <w:bCs/>
          <w:color w:val="auto"/>
        </w:rPr>
        <w:t>Figure 2</w:t>
      </w:r>
      <w:r w:rsidR="00D30E76" w:rsidRPr="00766559">
        <w:rPr>
          <w:rFonts w:asciiTheme="minorHAnsi" w:hAnsiTheme="minorHAnsi" w:cstheme="minorHAnsi"/>
          <w:b/>
          <w:color w:val="auto"/>
        </w:rPr>
        <w:t>A</w:t>
      </w:r>
      <w:r w:rsidR="002A3AE4" w:rsidRPr="00766559">
        <w:rPr>
          <w:rFonts w:asciiTheme="minorHAnsi" w:hAnsiTheme="minorHAnsi" w:cstheme="minorHAnsi"/>
          <w:color w:val="auto"/>
        </w:rPr>
        <w:t>)</w:t>
      </w:r>
      <w:r w:rsidR="00EC7E8F" w:rsidRPr="00766559">
        <w:rPr>
          <w:rFonts w:asciiTheme="minorHAnsi" w:hAnsiTheme="minorHAnsi" w:cstheme="minorHAnsi"/>
          <w:color w:val="auto"/>
        </w:rPr>
        <w:t xml:space="preserve">. </w:t>
      </w:r>
    </w:p>
    <w:p w14:paraId="7FFC7368" w14:textId="77777777" w:rsidR="005A3AF2" w:rsidRPr="00766559" w:rsidRDefault="005A3AF2" w:rsidP="005D2C41">
      <w:pPr>
        <w:rPr>
          <w:rFonts w:asciiTheme="minorHAnsi" w:hAnsiTheme="minorHAnsi" w:cstheme="minorHAnsi"/>
          <w:color w:val="auto"/>
        </w:rPr>
      </w:pPr>
    </w:p>
    <w:p w14:paraId="37F15013" w14:textId="4E80596F" w:rsidR="00A46976" w:rsidRDefault="00EC7E8F" w:rsidP="005D2C41">
      <w:pPr>
        <w:rPr>
          <w:rFonts w:asciiTheme="minorHAnsi" w:hAnsiTheme="minorHAnsi" w:cstheme="minorHAnsi"/>
          <w:color w:val="auto"/>
        </w:rPr>
      </w:pPr>
      <w:r w:rsidRPr="00766559">
        <w:rPr>
          <w:rFonts w:asciiTheme="minorHAnsi" w:hAnsiTheme="minorHAnsi" w:cstheme="minorHAnsi"/>
          <w:color w:val="auto"/>
        </w:rPr>
        <w:t>2.</w:t>
      </w:r>
      <w:r w:rsidR="002A3AE4" w:rsidRPr="00766559">
        <w:rPr>
          <w:rFonts w:asciiTheme="minorHAnsi" w:hAnsiTheme="minorHAnsi" w:cstheme="minorHAnsi"/>
          <w:color w:val="auto"/>
        </w:rPr>
        <w:t>1</w:t>
      </w:r>
      <w:r w:rsidR="0051746D" w:rsidRPr="00766559">
        <w:rPr>
          <w:rFonts w:asciiTheme="minorHAnsi" w:hAnsiTheme="minorHAnsi" w:cstheme="minorHAnsi"/>
          <w:color w:val="auto"/>
        </w:rPr>
        <w:t>.</w:t>
      </w:r>
      <w:r w:rsidR="00531AAB" w:rsidRPr="00766559">
        <w:rPr>
          <w:rFonts w:asciiTheme="minorHAnsi" w:hAnsiTheme="minorHAnsi" w:cstheme="minorHAnsi"/>
          <w:color w:val="auto"/>
        </w:rPr>
        <w:t>1</w:t>
      </w:r>
      <w:r w:rsidR="00A46976" w:rsidRPr="00766559">
        <w:rPr>
          <w:rFonts w:asciiTheme="minorHAnsi" w:hAnsiTheme="minorHAnsi" w:cstheme="minorHAnsi"/>
          <w:color w:val="auto"/>
        </w:rPr>
        <w:t>3</w:t>
      </w:r>
      <w:r w:rsidR="005A3AF2">
        <w:rPr>
          <w:rFonts w:asciiTheme="minorHAnsi" w:hAnsiTheme="minorHAnsi" w:cstheme="minorHAnsi"/>
          <w:color w:val="auto"/>
        </w:rPr>
        <w:t>.</w:t>
      </w:r>
      <w:r w:rsidRPr="00766559">
        <w:rPr>
          <w:rFonts w:asciiTheme="minorHAnsi" w:hAnsiTheme="minorHAnsi" w:cstheme="minorHAnsi"/>
          <w:color w:val="auto"/>
        </w:rPr>
        <w:t xml:space="preserve"> </w:t>
      </w:r>
      <w:r w:rsidR="00A46976" w:rsidRPr="00766559">
        <w:rPr>
          <w:rFonts w:asciiTheme="minorHAnsi" w:hAnsiTheme="minorHAnsi" w:cstheme="minorHAnsi"/>
          <w:color w:val="auto"/>
        </w:rPr>
        <w:t>Retract the needle slowly from the injection site</w:t>
      </w:r>
      <w:r w:rsidR="005A3AF2">
        <w:rPr>
          <w:rFonts w:asciiTheme="minorHAnsi" w:hAnsiTheme="minorHAnsi" w:cstheme="minorHAnsi"/>
          <w:color w:val="auto"/>
        </w:rPr>
        <w:t>.</w:t>
      </w:r>
    </w:p>
    <w:p w14:paraId="2CF3D31D" w14:textId="77777777" w:rsidR="005A3AF2" w:rsidRPr="00766559" w:rsidRDefault="005A3AF2" w:rsidP="005D2C41">
      <w:pPr>
        <w:rPr>
          <w:rFonts w:asciiTheme="minorHAnsi" w:hAnsiTheme="minorHAnsi" w:cstheme="minorHAnsi"/>
          <w:color w:val="auto"/>
        </w:rPr>
      </w:pPr>
    </w:p>
    <w:p w14:paraId="3F3E2D4E" w14:textId="1948524B" w:rsidR="005C7BE6" w:rsidRDefault="00A46976" w:rsidP="005D2C41">
      <w:pPr>
        <w:rPr>
          <w:rFonts w:asciiTheme="minorHAnsi" w:hAnsiTheme="minorHAnsi" w:cstheme="minorHAnsi"/>
          <w:color w:val="auto"/>
        </w:rPr>
      </w:pPr>
      <w:r w:rsidRPr="00766559">
        <w:rPr>
          <w:rFonts w:asciiTheme="minorHAnsi" w:hAnsiTheme="minorHAnsi" w:cstheme="minorHAnsi"/>
          <w:color w:val="auto"/>
        </w:rPr>
        <w:t>2.1.14</w:t>
      </w:r>
      <w:r w:rsidR="005A3AF2">
        <w:rPr>
          <w:rFonts w:asciiTheme="minorHAnsi" w:hAnsiTheme="minorHAnsi" w:cstheme="minorHAnsi"/>
          <w:color w:val="auto"/>
        </w:rPr>
        <w:t>.</w:t>
      </w:r>
      <w:r w:rsidR="005C7BE6" w:rsidRPr="00766559">
        <w:rPr>
          <w:rFonts w:asciiTheme="minorHAnsi" w:hAnsiTheme="minorHAnsi" w:cstheme="minorHAnsi"/>
          <w:color w:val="auto"/>
        </w:rPr>
        <w:t xml:space="preserve"> M</w:t>
      </w:r>
      <w:r w:rsidR="00EC7E8F" w:rsidRPr="00766559">
        <w:rPr>
          <w:rFonts w:asciiTheme="minorHAnsi" w:hAnsiTheme="minorHAnsi" w:cstheme="minorHAnsi"/>
          <w:color w:val="auto"/>
        </w:rPr>
        <w:t xml:space="preserve">ake small holes using </w:t>
      </w:r>
      <w:r w:rsidR="005C7BE6" w:rsidRPr="00766559">
        <w:rPr>
          <w:rFonts w:asciiTheme="minorHAnsi" w:hAnsiTheme="minorHAnsi" w:cstheme="minorHAnsi"/>
          <w:color w:val="auto"/>
        </w:rPr>
        <w:t>a micro</w:t>
      </w:r>
      <w:r w:rsidR="00EC7E8F" w:rsidRPr="00766559">
        <w:rPr>
          <w:rFonts w:asciiTheme="minorHAnsi" w:hAnsiTheme="minorHAnsi" w:cstheme="minorHAnsi"/>
          <w:color w:val="auto"/>
        </w:rPr>
        <w:t xml:space="preserve">drill to fit anchor screws that will stabilize the </w:t>
      </w:r>
      <w:r w:rsidR="00436AB1" w:rsidRPr="00766559">
        <w:rPr>
          <w:rFonts w:asciiTheme="minorHAnsi" w:hAnsiTheme="minorHAnsi" w:cstheme="minorHAnsi"/>
          <w:color w:val="auto"/>
        </w:rPr>
        <w:t xml:space="preserve">optic </w:t>
      </w:r>
      <w:r w:rsidR="00EC7E8F" w:rsidRPr="00766559">
        <w:rPr>
          <w:rFonts w:asciiTheme="minorHAnsi" w:hAnsiTheme="minorHAnsi" w:cstheme="minorHAnsi"/>
          <w:color w:val="auto"/>
        </w:rPr>
        <w:t xml:space="preserve">fiber </w:t>
      </w:r>
      <w:r w:rsidR="00436AB1" w:rsidRPr="00766559">
        <w:rPr>
          <w:rFonts w:asciiTheme="minorHAnsi" w:hAnsiTheme="minorHAnsi" w:cstheme="minorHAnsi"/>
          <w:color w:val="auto"/>
        </w:rPr>
        <w:t>and dental cement complex.</w:t>
      </w:r>
      <w:r w:rsidR="00EC7E8F" w:rsidRPr="00766559">
        <w:rPr>
          <w:rFonts w:asciiTheme="minorHAnsi" w:hAnsiTheme="minorHAnsi" w:cstheme="minorHAnsi"/>
          <w:color w:val="auto"/>
        </w:rPr>
        <w:t xml:space="preserve"> </w:t>
      </w:r>
    </w:p>
    <w:p w14:paraId="0689D0E8" w14:textId="77777777" w:rsidR="005A3AF2" w:rsidRPr="00766559" w:rsidRDefault="005A3AF2" w:rsidP="005D2C41">
      <w:pPr>
        <w:rPr>
          <w:rFonts w:asciiTheme="minorHAnsi" w:hAnsiTheme="minorHAnsi" w:cstheme="minorHAnsi"/>
          <w:color w:val="auto"/>
        </w:rPr>
      </w:pPr>
    </w:p>
    <w:p w14:paraId="48B324A5" w14:textId="70EE3A14" w:rsidR="00EC7E8F" w:rsidRDefault="005C7BE6" w:rsidP="005D2C41">
      <w:pPr>
        <w:rPr>
          <w:rFonts w:asciiTheme="minorHAnsi" w:hAnsiTheme="minorHAnsi" w:cstheme="minorHAnsi"/>
          <w:color w:val="auto"/>
        </w:rPr>
      </w:pPr>
      <w:r w:rsidRPr="00766559">
        <w:rPr>
          <w:rFonts w:asciiTheme="minorHAnsi" w:hAnsiTheme="minorHAnsi" w:cstheme="minorHAnsi"/>
          <w:color w:val="auto"/>
        </w:rPr>
        <w:t>2.1.15</w:t>
      </w:r>
      <w:r w:rsidR="005A3AF2">
        <w:rPr>
          <w:rFonts w:asciiTheme="minorHAnsi" w:hAnsiTheme="minorHAnsi" w:cstheme="minorHAnsi"/>
          <w:color w:val="auto"/>
        </w:rPr>
        <w:t>.</w:t>
      </w:r>
      <w:r w:rsidRPr="00766559">
        <w:rPr>
          <w:rFonts w:asciiTheme="minorHAnsi" w:hAnsiTheme="minorHAnsi" w:cstheme="minorHAnsi"/>
          <w:color w:val="auto"/>
        </w:rPr>
        <w:t xml:space="preserve"> Ta</w:t>
      </w:r>
      <w:r w:rsidR="00C92742" w:rsidRPr="00766559">
        <w:rPr>
          <w:rFonts w:asciiTheme="minorHAnsi" w:hAnsiTheme="minorHAnsi" w:cstheme="minorHAnsi"/>
          <w:color w:val="auto"/>
        </w:rPr>
        <w:t>ke the bregma coordinates again and implant the optic fiber (</w:t>
      </w:r>
      <w:r w:rsidR="009A40DB" w:rsidRPr="00766559">
        <w:rPr>
          <w:rFonts w:asciiTheme="minorHAnsi" w:hAnsiTheme="minorHAnsi" w:cstheme="minorHAnsi"/>
          <w:color w:val="auto"/>
        </w:rPr>
        <w:t>200</w:t>
      </w:r>
      <w:r w:rsidR="005E7ED6">
        <w:rPr>
          <w:rFonts w:asciiTheme="minorHAnsi" w:hAnsiTheme="minorHAnsi" w:cstheme="minorHAnsi"/>
          <w:color w:val="auto"/>
        </w:rPr>
        <w:t xml:space="preserve"> µ</w:t>
      </w:r>
      <w:r w:rsidR="009A40DB" w:rsidRPr="00766559">
        <w:rPr>
          <w:rFonts w:asciiTheme="minorHAnsi" w:hAnsiTheme="minorHAnsi" w:cstheme="minorHAnsi"/>
          <w:color w:val="auto"/>
        </w:rPr>
        <w:t>m diameter, 0.37 NA</w:t>
      </w:r>
      <w:r w:rsidR="00C92742" w:rsidRPr="00A04135">
        <w:rPr>
          <w:rFonts w:asciiTheme="minorHAnsi" w:hAnsiTheme="minorHAnsi" w:cstheme="minorHAnsi"/>
          <w:color w:val="auto"/>
        </w:rPr>
        <w:t xml:space="preserve">) </w:t>
      </w:r>
      <w:r w:rsidRPr="00A04135">
        <w:rPr>
          <w:rFonts w:asciiTheme="minorHAnsi" w:hAnsiTheme="minorHAnsi" w:cstheme="minorHAnsi"/>
          <w:color w:val="auto"/>
        </w:rPr>
        <w:t>at:</w:t>
      </w:r>
      <w:r w:rsidR="00C92742" w:rsidRPr="00A04135">
        <w:rPr>
          <w:rFonts w:asciiTheme="minorHAnsi" w:hAnsiTheme="minorHAnsi" w:cstheme="minorHAnsi"/>
          <w:color w:val="auto"/>
        </w:rPr>
        <w:t xml:space="preserve"> AP:</w:t>
      </w:r>
      <w:r w:rsidR="005A3AF2">
        <w:rPr>
          <w:rFonts w:asciiTheme="minorHAnsi" w:hAnsiTheme="minorHAnsi" w:cstheme="minorHAnsi"/>
          <w:color w:val="auto"/>
        </w:rPr>
        <w:t xml:space="preserve"> </w:t>
      </w:r>
      <w:r w:rsidR="00C92742" w:rsidRPr="00A04135">
        <w:rPr>
          <w:rFonts w:asciiTheme="minorHAnsi" w:hAnsiTheme="minorHAnsi" w:cstheme="minorHAnsi"/>
          <w:color w:val="auto"/>
        </w:rPr>
        <w:t>-3.45 mm, ML:</w:t>
      </w:r>
      <w:r w:rsidR="005A3AF2">
        <w:rPr>
          <w:rFonts w:asciiTheme="minorHAnsi" w:hAnsiTheme="minorHAnsi" w:cstheme="minorHAnsi"/>
          <w:color w:val="auto"/>
        </w:rPr>
        <w:t xml:space="preserve"> </w:t>
      </w:r>
      <w:r w:rsidR="00C92742" w:rsidRPr="00A04135">
        <w:rPr>
          <w:rFonts w:asciiTheme="minorHAnsi" w:hAnsiTheme="minorHAnsi" w:cstheme="minorHAnsi"/>
          <w:color w:val="auto"/>
        </w:rPr>
        <w:t>-0.2 mm from bregma and -4.0 mm from the surface of the s</w:t>
      </w:r>
      <w:r w:rsidR="00D1211E" w:rsidRPr="00A04135">
        <w:rPr>
          <w:rFonts w:asciiTheme="minorHAnsi" w:hAnsiTheme="minorHAnsi" w:cstheme="minorHAnsi"/>
          <w:color w:val="auto"/>
        </w:rPr>
        <w:t>k</w:t>
      </w:r>
      <w:r w:rsidR="00C92742" w:rsidRPr="00A04135">
        <w:rPr>
          <w:rFonts w:asciiTheme="minorHAnsi" w:hAnsiTheme="minorHAnsi" w:cstheme="minorHAnsi"/>
          <w:color w:val="auto"/>
        </w:rPr>
        <w:t>ull</w:t>
      </w:r>
      <w:r w:rsidR="00D30E76" w:rsidRPr="00A04135">
        <w:rPr>
          <w:rFonts w:asciiTheme="minorHAnsi" w:hAnsiTheme="minorHAnsi" w:cstheme="minorHAnsi"/>
          <w:color w:val="auto"/>
        </w:rPr>
        <w:t xml:space="preserve"> (</w:t>
      </w:r>
      <w:r w:rsidR="000C1A46" w:rsidRPr="000C1A46">
        <w:rPr>
          <w:rFonts w:asciiTheme="minorHAnsi" w:hAnsiTheme="minorHAnsi" w:cstheme="minorHAnsi"/>
          <w:b/>
          <w:bCs/>
          <w:color w:val="auto"/>
        </w:rPr>
        <w:t>Figure 2</w:t>
      </w:r>
      <w:r w:rsidR="00D30E76" w:rsidRPr="00A04135">
        <w:rPr>
          <w:rFonts w:asciiTheme="minorHAnsi" w:hAnsiTheme="minorHAnsi" w:cstheme="minorHAnsi"/>
          <w:b/>
          <w:color w:val="auto"/>
        </w:rPr>
        <w:t>B</w:t>
      </w:r>
      <w:r w:rsidR="00D30E76" w:rsidRPr="00A04135">
        <w:rPr>
          <w:rFonts w:asciiTheme="minorHAnsi" w:hAnsiTheme="minorHAnsi" w:cstheme="minorHAnsi"/>
          <w:color w:val="auto"/>
        </w:rPr>
        <w:t>)</w:t>
      </w:r>
      <w:r w:rsidRPr="00A04135">
        <w:rPr>
          <w:rFonts w:asciiTheme="minorHAnsi" w:hAnsiTheme="minorHAnsi" w:cstheme="minorHAnsi"/>
          <w:color w:val="auto"/>
        </w:rPr>
        <w:t xml:space="preserve"> according to</w:t>
      </w:r>
      <w:r w:rsidR="005A3AF2" w:rsidRPr="005A3AF2">
        <w:t xml:space="preserve"> </w:t>
      </w:r>
      <w:r w:rsidR="005A3AF2">
        <w:t>Franklin and Paxinos</w:t>
      </w:r>
      <w:r w:rsidRPr="00766559">
        <w:rPr>
          <w:rFonts w:asciiTheme="minorHAnsi" w:hAnsiTheme="minorHAnsi" w:cstheme="minorHAnsi"/>
          <w:color w:val="auto"/>
        </w:rPr>
        <w:fldChar w:fldCharType="begin" w:fldLock="1"/>
      </w:r>
      <w:r w:rsidR="00D974B7" w:rsidRPr="00A04135">
        <w:rPr>
          <w:rFonts w:asciiTheme="minorHAnsi" w:hAnsiTheme="minorHAnsi" w:cstheme="minorHAnsi"/>
          <w:color w:val="auto"/>
        </w:rPr>
        <w:instrText>ADDIN CSL_CITATION {"citationItems":[{"id":"ITEM-1","itemData":{"ISBN":"9780123742445","abstract":"3rd ed. Revised edition of: Mouse brain in stereotaxic coordinates / George Paxinos. 2nd ed. c2001. \"The Mouse Brain in Stereotaxic Coordinates is the most widely used and cited atlas of the mouse brain in print. It provides researchers and students with both accurate stereotaxic coordinates for laboratory use, and detailed delineations and indexing of structures for reference. The accompanying DVD provides drawings of brains structures that can be used as templates for making figures for publication. The 3rd edition is both a major revision and an expansion of previous editions. Delineations and photographs in the horizontal plane of section now complement the coronal and sagittal series, and all the tissue sections are now shown in high resolution digital color photography. The photographs of the sections and the intermediate sections are also provided on the accompanying DVD in high-resolution JP 2000 format. The delineations of structures have been revised, and naming conventions made consistent with Paxinos and Watson's Rat Brain in Stereotaxic Coordinates, 6th Edition. The 3rd edition of this atlas is now in more practical 14\"x11\" format for convenient lab use.\"--Publisher's website. Methods -- Histology -- Preparation of images -- Nomenclature and abbreviations -- Drawings -- Use in surgery -- Bregma/lamda and blocking the brain -- The basis of delineation of structures.","author":[{"dropping-particle":"","family":"Franklin","given":"Keith B. J.","non-dropping-particle":"","parse-names":false,"suffix":""},{"dropping-particle":"","family":"Paxinos","given":"George","non-dropping-particle":"","parse-names":false,"suffix":""}],"id":"ITEM-1","issued":{"date-parts":[["2008"]]},"publisher":"Academic Press","publisher-place":"Boston","title":"The mouse brain in stereotaxic coordinates","type":"book"},"uris":["http://www.mendeley.com/documents/?uuid=5ae12327-943b-3554-8ef4-444d5351ecb3"]}],"mendeley":{"formattedCitation":"&lt;sup&gt;22&lt;/sup&gt;","plainTextFormattedCitation":"22","previouslyFormattedCitation":"&lt;sup&gt;22&lt;/sup&gt;"},"properties":{"noteIndex":0},"schema":"https://github.com/citation-style-language/schema/raw/master/csl-citation.json"}</w:instrText>
      </w:r>
      <w:r w:rsidRPr="00766559">
        <w:rPr>
          <w:rFonts w:asciiTheme="minorHAnsi" w:hAnsiTheme="minorHAnsi" w:cstheme="minorHAnsi"/>
          <w:color w:val="auto"/>
        </w:rPr>
        <w:fldChar w:fldCharType="separate"/>
      </w:r>
      <w:r w:rsidR="00280CFA" w:rsidRPr="00766559">
        <w:rPr>
          <w:rFonts w:asciiTheme="minorHAnsi" w:hAnsiTheme="minorHAnsi" w:cstheme="minorHAnsi"/>
          <w:noProof/>
          <w:color w:val="auto"/>
          <w:vertAlign w:val="superscript"/>
        </w:rPr>
        <w:t>22</w:t>
      </w:r>
      <w:r w:rsidRPr="00766559">
        <w:rPr>
          <w:rFonts w:asciiTheme="minorHAnsi" w:hAnsiTheme="minorHAnsi" w:cstheme="minorHAnsi"/>
          <w:color w:val="auto"/>
        </w:rPr>
        <w:fldChar w:fldCharType="end"/>
      </w:r>
      <w:r w:rsidR="00C92742" w:rsidRPr="00766559">
        <w:rPr>
          <w:rFonts w:asciiTheme="minorHAnsi" w:hAnsiTheme="minorHAnsi" w:cstheme="minorHAnsi"/>
          <w:color w:val="auto"/>
        </w:rPr>
        <w:t xml:space="preserve">. </w:t>
      </w:r>
    </w:p>
    <w:p w14:paraId="7623D6F1" w14:textId="77777777" w:rsidR="005A3AF2" w:rsidRPr="00766559" w:rsidRDefault="005A3AF2" w:rsidP="005D2C41">
      <w:pPr>
        <w:rPr>
          <w:rFonts w:asciiTheme="minorHAnsi" w:hAnsiTheme="minorHAnsi" w:cstheme="minorHAnsi"/>
          <w:color w:val="auto"/>
        </w:rPr>
      </w:pPr>
    </w:p>
    <w:p w14:paraId="6108ADD1" w14:textId="3115EB63" w:rsidR="00C92742" w:rsidRPr="006668BE" w:rsidRDefault="00C92742" w:rsidP="005D2C41">
      <w:pPr>
        <w:rPr>
          <w:rFonts w:asciiTheme="minorHAnsi" w:hAnsiTheme="minorHAnsi" w:cstheme="minorHAnsi"/>
          <w:color w:val="auto"/>
        </w:rPr>
      </w:pPr>
      <w:r w:rsidRPr="00766559">
        <w:rPr>
          <w:rFonts w:asciiTheme="minorHAnsi" w:hAnsiTheme="minorHAnsi" w:cstheme="minorHAnsi"/>
          <w:color w:val="auto"/>
        </w:rPr>
        <w:t>2.</w:t>
      </w:r>
      <w:r w:rsidR="0051746D" w:rsidRPr="00766559">
        <w:rPr>
          <w:rFonts w:asciiTheme="minorHAnsi" w:hAnsiTheme="minorHAnsi" w:cstheme="minorHAnsi"/>
          <w:color w:val="auto"/>
        </w:rPr>
        <w:t>2.</w:t>
      </w:r>
      <w:r w:rsidR="00436AB1" w:rsidRPr="00766559">
        <w:rPr>
          <w:rFonts w:asciiTheme="minorHAnsi" w:hAnsiTheme="minorHAnsi" w:cstheme="minorHAnsi"/>
          <w:color w:val="auto"/>
        </w:rPr>
        <w:t>1</w:t>
      </w:r>
      <w:r w:rsidR="005C7BE6" w:rsidRPr="00766559">
        <w:rPr>
          <w:rFonts w:asciiTheme="minorHAnsi" w:hAnsiTheme="minorHAnsi" w:cstheme="minorHAnsi"/>
          <w:color w:val="auto"/>
        </w:rPr>
        <w:t>6</w:t>
      </w:r>
      <w:r w:rsidR="00EF5B96">
        <w:rPr>
          <w:rFonts w:asciiTheme="minorHAnsi" w:hAnsiTheme="minorHAnsi" w:cstheme="minorHAnsi"/>
          <w:color w:val="auto"/>
        </w:rPr>
        <w:t>.</w:t>
      </w:r>
      <w:r w:rsidRPr="00A42723">
        <w:rPr>
          <w:rFonts w:asciiTheme="minorHAnsi" w:hAnsiTheme="minorHAnsi" w:cstheme="minorHAnsi"/>
          <w:color w:val="auto"/>
        </w:rPr>
        <w:t xml:space="preserve"> Secure the fiber on the s</w:t>
      </w:r>
      <w:r w:rsidR="00D1211E" w:rsidRPr="00A42723">
        <w:rPr>
          <w:rFonts w:asciiTheme="minorHAnsi" w:hAnsiTheme="minorHAnsi" w:cstheme="minorHAnsi"/>
          <w:color w:val="auto"/>
        </w:rPr>
        <w:t>k</w:t>
      </w:r>
      <w:r w:rsidRPr="00A42723">
        <w:rPr>
          <w:rFonts w:asciiTheme="minorHAnsi" w:hAnsiTheme="minorHAnsi" w:cstheme="minorHAnsi"/>
          <w:color w:val="auto"/>
        </w:rPr>
        <w:t xml:space="preserve">ull using dental cement. </w:t>
      </w:r>
      <w:r w:rsidR="004550AF">
        <w:rPr>
          <w:rFonts w:asciiTheme="minorHAnsi" w:hAnsiTheme="minorHAnsi" w:cstheme="minorHAnsi"/>
          <w:color w:val="auto"/>
        </w:rPr>
        <w:t>Apply</w:t>
      </w:r>
      <w:r w:rsidR="004550AF" w:rsidRPr="00A42723">
        <w:rPr>
          <w:rFonts w:asciiTheme="minorHAnsi" w:hAnsiTheme="minorHAnsi" w:cstheme="minorHAnsi"/>
          <w:color w:val="auto"/>
        </w:rPr>
        <w:t xml:space="preserve"> </w:t>
      </w:r>
      <w:r w:rsidRPr="00A42723">
        <w:rPr>
          <w:rFonts w:asciiTheme="minorHAnsi" w:hAnsiTheme="minorHAnsi" w:cstheme="minorHAnsi"/>
          <w:color w:val="auto"/>
        </w:rPr>
        <w:t>enough</w:t>
      </w:r>
      <w:r w:rsidR="00EF4055" w:rsidRPr="00A42723">
        <w:rPr>
          <w:rFonts w:asciiTheme="minorHAnsi" w:hAnsiTheme="minorHAnsi" w:cstheme="minorHAnsi"/>
          <w:color w:val="auto"/>
        </w:rPr>
        <w:t xml:space="preserve"> cement</w:t>
      </w:r>
      <w:r w:rsidRPr="00A42723">
        <w:rPr>
          <w:rFonts w:asciiTheme="minorHAnsi" w:hAnsiTheme="minorHAnsi" w:cstheme="minorHAnsi"/>
          <w:color w:val="auto"/>
        </w:rPr>
        <w:t xml:space="preserve"> </w:t>
      </w:r>
      <w:r w:rsidR="004550AF">
        <w:rPr>
          <w:rFonts w:asciiTheme="minorHAnsi" w:hAnsiTheme="minorHAnsi" w:cstheme="minorHAnsi"/>
          <w:color w:val="auto"/>
        </w:rPr>
        <w:t xml:space="preserve">around the optic fiber ferule to secure it to the skull but pay attention to leave </w:t>
      </w:r>
      <w:r w:rsidR="0050165F" w:rsidRPr="009405DC">
        <w:rPr>
          <w:rFonts w:asciiTheme="minorHAnsi" w:hAnsiTheme="minorHAnsi" w:cstheme="minorHAnsi"/>
          <w:color w:val="auto"/>
        </w:rPr>
        <w:t>3</w:t>
      </w:r>
      <w:r w:rsidR="00EF5B96">
        <w:rPr>
          <w:rFonts w:asciiTheme="minorHAnsi" w:hAnsiTheme="minorHAnsi" w:cstheme="minorHAnsi"/>
          <w:color w:val="auto"/>
        </w:rPr>
        <w:t>−</w:t>
      </w:r>
      <w:r w:rsidR="0050165F" w:rsidRPr="009405DC">
        <w:rPr>
          <w:rFonts w:asciiTheme="minorHAnsi" w:hAnsiTheme="minorHAnsi" w:cstheme="minorHAnsi"/>
          <w:color w:val="auto"/>
        </w:rPr>
        <w:t xml:space="preserve">4 mm of the </w:t>
      </w:r>
      <w:r w:rsidR="004550AF">
        <w:rPr>
          <w:rFonts w:asciiTheme="minorHAnsi" w:hAnsiTheme="minorHAnsi" w:cstheme="minorHAnsi"/>
          <w:color w:val="auto"/>
        </w:rPr>
        <w:t xml:space="preserve">top of the </w:t>
      </w:r>
      <w:r w:rsidR="0050165F" w:rsidRPr="009405DC">
        <w:rPr>
          <w:rFonts w:asciiTheme="minorHAnsi" w:hAnsiTheme="minorHAnsi" w:cstheme="minorHAnsi"/>
          <w:color w:val="auto"/>
        </w:rPr>
        <w:t xml:space="preserve">ferule </w:t>
      </w:r>
      <w:r w:rsidR="004550AF">
        <w:rPr>
          <w:rFonts w:asciiTheme="minorHAnsi" w:hAnsiTheme="minorHAnsi" w:cstheme="minorHAnsi"/>
          <w:color w:val="auto"/>
        </w:rPr>
        <w:t>free of c</w:t>
      </w:r>
      <w:r w:rsidR="0050165F" w:rsidRPr="009405DC">
        <w:rPr>
          <w:rFonts w:asciiTheme="minorHAnsi" w:hAnsiTheme="minorHAnsi" w:cstheme="minorHAnsi"/>
          <w:color w:val="auto"/>
        </w:rPr>
        <w:t>ement</w:t>
      </w:r>
      <w:r w:rsidR="004550AF">
        <w:rPr>
          <w:rFonts w:asciiTheme="minorHAnsi" w:hAnsiTheme="minorHAnsi" w:cstheme="minorHAnsi"/>
          <w:color w:val="auto"/>
        </w:rPr>
        <w:t xml:space="preserve"> to allow connection of the patch</w:t>
      </w:r>
      <w:r w:rsidR="00EF5B96">
        <w:rPr>
          <w:rFonts w:asciiTheme="minorHAnsi" w:hAnsiTheme="minorHAnsi" w:cstheme="minorHAnsi"/>
          <w:color w:val="auto"/>
        </w:rPr>
        <w:t xml:space="preserve"> c</w:t>
      </w:r>
      <w:r w:rsidR="004550AF">
        <w:rPr>
          <w:rFonts w:asciiTheme="minorHAnsi" w:hAnsiTheme="minorHAnsi" w:cstheme="minorHAnsi"/>
          <w:color w:val="auto"/>
        </w:rPr>
        <w:t>ord</w:t>
      </w:r>
      <w:r w:rsidR="00EF4055" w:rsidRPr="006668BE">
        <w:rPr>
          <w:rFonts w:asciiTheme="minorHAnsi" w:hAnsiTheme="minorHAnsi" w:cstheme="minorHAnsi"/>
          <w:color w:val="auto"/>
        </w:rPr>
        <w:t xml:space="preserve"> (</w:t>
      </w:r>
      <w:r w:rsidR="000C1A46" w:rsidRPr="000C1A46">
        <w:rPr>
          <w:rFonts w:asciiTheme="minorHAnsi" w:hAnsiTheme="minorHAnsi" w:cstheme="minorHAnsi"/>
          <w:b/>
          <w:bCs/>
          <w:color w:val="auto"/>
        </w:rPr>
        <w:t>Figure 2</w:t>
      </w:r>
      <w:r w:rsidR="00EF4055" w:rsidRPr="006668BE">
        <w:rPr>
          <w:rFonts w:asciiTheme="minorHAnsi" w:hAnsiTheme="minorHAnsi" w:cstheme="minorHAnsi"/>
          <w:b/>
          <w:color w:val="auto"/>
        </w:rPr>
        <w:t>C</w:t>
      </w:r>
      <w:r w:rsidR="00EF4055" w:rsidRPr="006668BE">
        <w:rPr>
          <w:rFonts w:asciiTheme="minorHAnsi" w:hAnsiTheme="minorHAnsi" w:cstheme="minorHAnsi"/>
          <w:color w:val="auto"/>
        </w:rPr>
        <w:t>).</w:t>
      </w:r>
    </w:p>
    <w:p w14:paraId="5B27D2D6" w14:textId="77777777" w:rsidR="00EF5B96" w:rsidRDefault="00EF5B96" w:rsidP="005D2C41">
      <w:pPr>
        <w:rPr>
          <w:rFonts w:asciiTheme="minorHAnsi" w:hAnsiTheme="minorHAnsi" w:cstheme="minorHAnsi"/>
          <w:color w:val="auto"/>
        </w:rPr>
      </w:pPr>
    </w:p>
    <w:p w14:paraId="0C3B1BC1" w14:textId="4374B745" w:rsidR="00036E1B" w:rsidRDefault="00482D81" w:rsidP="005D2C41">
      <w:pPr>
        <w:rPr>
          <w:rFonts w:asciiTheme="minorHAnsi" w:hAnsiTheme="minorHAnsi" w:cstheme="minorHAnsi"/>
          <w:color w:val="auto"/>
        </w:rPr>
      </w:pPr>
      <w:r w:rsidRPr="006668BE">
        <w:rPr>
          <w:rFonts w:asciiTheme="minorHAnsi" w:hAnsiTheme="minorHAnsi" w:cstheme="minorHAnsi"/>
          <w:color w:val="auto"/>
        </w:rPr>
        <w:t>NOTE</w:t>
      </w:r>
      <w:r w:rsidR="00036E1B" w:rsidRPr="006668BE">
        <w:rPr>
          <w:rFonts w:asciiTheme="minorHAnsi" w:hAnsiTheme="minorHAnsi" w:cstheme="minorHAnsi"/>
          <w:color w:val="auto"/>
        </w:rPr>
        <w:t xml:space="preserve">: </w:t>
      </w:r>
      <w:r w:rsidR="00EF5B96">
        <w:rPr>
          <w:rFonts w:asciiTheme="minorHAnsi" w:hAnsiTheme="minorHAnsi" w:cstheme="minorHAnsi"/>
          <w:color w:val="auto"/>
        </w:rPr>
        <w:t>P</w:t>
      </w:r>
      <w:r w:rsidR="00036E1B" w:rsidRPr="006668BE">
        <w:rPr>
          <w:rFonts w:asciiTheme="minorHAnsi" w:hAnsiTheme="minorHAnsi" w:cstheme="minorHAnsi"/>
          <w:color w:val="auto"/>
        </w:rPr>
        <w:t xml:space="preserve">ay attention not to fill the hole with cement as this can cause </w:t>
      </w:r>
      <w:r w:rsidRPr="006668BE">
        <w:rPr>
          <w:rFonts w:asciiTheme="minorHAnsi" w:hAnsiTheme="minorHAnsi" w:cstheme="minorHAnsi"/>
          <w:color w:val="auto"/>
        </w:rPr>
        <w:t xml:space="preserve">brain tissue </w:t>
      </w:r>
      <w:r w:rsidR="00036E1B" w:rsidRPr="006668BE">
        <w:rPr>
          <w:rFonts w:asciiTheme="minorHAnsi" w:hAnsiTheme="minorHAnsi" w:cstheme="minorHAnsi"/>
          <w:color w:val="auto"/>
        </w:rPr>
        <w:t>damage. Hemostatic materials can be added in the hole to prevent this from happening.</w:t>
      </w:r>
    </w:p>
    <w:p w14:paraId="6FA7A2E9" w14:textId="77777777" w:rsidR="00EF5B96" w:rsidRPr="006668BE" w:rsidRDefault="00EF5B96" w:rsidP="005D2C41">
      <w:pPr>
        <w:rPr>
          <w:rFonts w:asciiTheme="minorHAnsi" w:hAnsiTheme="minorHAnsi" w:cstheme="minorHAnsi"/>
          <w:color w:val="auto"/>
        </w:rPr>
      </w:pPr>
    </w:p>
    <w:p w14:paraId="5A8737EF" w14:textId="1A207BA1" w:rsidR="00C92742" w:rsidRPr="00B154AE" w:rsidRDefault="00C92742" w:rsidP="005D2C41">
      <w:pPr>
        <w:rPr>
          <w:rFonts w:asciiTheme="minorHAnsi" w:hAnsiTheme="minorHAnsi" w:cstheme="minorHAnsi"/>
          <w:color w:val="auto"/>
        </w:rPr>
      </w:pPr>
      <w:r w:rsidRPr="006668BE">
        <w:rPr>
          <w:rFonts w:asciiTheme="minorHAnsi" w:hAnsiTheme="minorHAnsi" w:cstheme="minorHAnsi"/>
          <w:color w:val="auto"/>
        </w:rPr>
        <w:t>2.</w:t>
      </w:r>
      <w:r w:rsidR="002A3AE4" w:rsidRPr="006668BE">
        <w:rPr>
          <w:rFonts w:asciiTheme="minorHAnsi" w:hAnsiTheme="minorHAnsi" w:cstheme="minorHAnsi"/>
          <w:color w:val="auto"/>
        </w:rPr>
        <w:t>1</w:t>
      </w:r>
      <w:r w:rsidR="0051746D" w:rsidRPr="006668BE">
        <w:rPr>
          <w:rFonts w:asciiTheme="minorHAnsi" w:hAnsiTheme="minorHAnsi" w:cstheme="minorHAnsi"/>
          <w:color w:val="auto"/>
        </w:rPr>
        <w:t>.1</w:t>
      </w:r>
      <w:r w:rsidR="005C7BE6" w:rsidRPr="006668BE">
        <w:rPr>
          <w:rFonts w:asciiTheme="minorHAnsi" w:hAnsiTheme="minorHAnsi" w:cstheme="minorHAnsi"/>
          <w:color w:val="auto"/>
        </w:rPr>
        <w:t>7</w:t>
      </w:r>
      <w:r w:rsidR="00EF5B96">
        <w:rPr>
          <w:rFonts w:asciiTheme="minorHAnsi" w:hAnsiTheme="minorHAnsi" w:cstheme="minorHAnsi"/>
          <w:color w:val="auto"/>
        </w:rPr>
        <w:t>.</w:t>
      </w:r>
      <w:r w:rsidRPr="006668BE">
        <w:rPr>
          <w:rFonts w:asciiTheme="minorHAnsi" w:hAnsiTheme="minorHAnsi" w:cstheme="minorHAnsi"/>
          <w:color w:val="auto"/>
        </w:rPr>
        <w:t xml:space="preserve"> Use tissue glue </w:t>
      </w:r>
      <w:r w:rsidR="00926FB0" w:rsidRPr="006668BE">
        <w:rPr>
          <w:rFonts w:asciiTheme="minorHAnsi" w:hAnsiTheme="minorHAnsi" w:cstheme="minorHAnsi"/>
          <w:color w:val="auto"/>
        </w:rPr>
        <w:t>or absorbable sutures</w:t>
      </w:r>
      <w:r w:rsidRPr="006668BE">
        <w:rPr>
          <w:rFonts w:asciiTheme="minorHAnsi" w:hAnsiTheme="minorHAnsi" w:cstheme="minorHAnsi"/>
          <w:color w:val="auto"/>
        </w:rPr>
        <w:t xml:space="preserve"> to close any open wound and leave the animal to recover for at least two weeks. Give an additional dose of </w:t>
      </w:r>
      <w:r w:rsidR="00B00D32" w:rsidRPr="006668BE">
        <w:rPr>
          <w:rFonts w:asciiTheme="minorHAnsi" w:hAnsiTheme="minorHAnsi" w:cstheme="minorHAnsi"/>
          <w:color w:val="auto"/>
        </w:rPr>
        <w:t xml:space="preserve">analgesic </w:t>
      </w:r>
      <w:r w:rsidRPr="006668BE">
        <w:rPr>
          <w:rFonts w:asciiTheme="minorHAnsi" w:hAnsiTheme="minorHAnsi" w:cstheme="minorHAnsi"/>
          <w:color w:val="auto"/>
        </w:rPr>
        <w:t>12</w:t>
      </w:r>
      <w:r w:rsidR="00EF5B96">
        <w:rPr>
          <w:rFonts w:asciiTheme="minorHAnsi" w:hAnsiTheme="minorHAnsi" w:cstheme="minorHAnsi"/>
          <w:color w:val="auto"/>
        </w:rPr>
        <w:t>−</w:t>
      </w:r>
      <w:r w:rsidRPr="006668BE">
        <w:rPr>
          <w:rFonts w:asciiTheme="minorHAnsi" w:hAnsiTheme="minorHAnsi" w:cstheme="minorHAnsi"/>
          <w:color w:val="auto"/>
        </w:rPr>
        <w:t xml:space="preserve">24 h after </w:t>
      </w:r>
      <w:r w:rsidR="00EF4055" w:rsidRPr="006668BE">
        <w:rPr>
          <w:rFonts w:asciiTheme="minorHAnsi" w:hAnsiTheme="minorHAnsi" w:cstheme="minorHAnsi"/>
          <w:color w:val="auto"/>
        </w:rPr>
        <w:t xml:space="preserve">the </w:t>
      </w:r>
      <w:r w:rsidRPr="00B154AE">
        <w:rPr>
          <w:rFonts w:asciiTheme="minorHAnsi" w:hAnsiTheme="minorHAnsi" w:cstheme="minorHAnsi"/>
          <w:color w:val="auto"/>
        </w:rPr>
        <w:t>surgery.</w:t>
      </w:r>
    </w:p>
    <w:p w14:paraId="0945E402" w14:textId="77777777" w:rsidR="00924331" w:rsidRPr="00534930" w:rsidRDefault="00924331" w:rsidP="005D2C41">
      <w:pPr>
        <w:rPr>
          <w:rFonts w:asciiTheme="minorHAnsi" w:hAnsiTheme="minorHAnsi" w:cstheme="minorHAnsi"/>
          <w:b/>
          <w:color w:val="auto"/>
        </w:rPr>
      </w:pPr>
    </w:p>
    <w:p w14:paraId="00E8C6B7" w14:textId="62023205" w:rsidR="00C92742" w:rsidRPr="00534930" w:rsidRDefault="00C92742" w:rsidP="005D2C41">
      <w:pPr>
        <w:rPr>
          <w:rFonts w:asciiTheme="minorHAnsi" w:hAnsiTheme="minorHAnsi" w:cstheme="minorHAnsi"/>
          <w:b/>
          <w:color w:val="auto"/>
          <w:highlight w:val="yellow"/>
        </w:rPr>
      </w:pPr>
      <w:r w:rsidRPr="00534930">
        <w:rPr>
          <w:rFonts w:asciiTheme="minorHAnsi" w:hAnsiTheme="minorHAnsi" w:cstheme="minorHAnsi"/>
          <w:b/>
          <w:color w:val="auto"/>
          <w:highlight w:val="yellow"/>
        </w:rPr>
        <w:t xml:space="preserve">3. Setting up the control of the laser </w:t>
      </w:r>
      <w:r w:rsidR="00832E68" w:rsidRPr="00534930">
        <w:rPr>
          <w:rFonts w:asciiTheme="minorHAnsi" w:hAnsiTheme="minorHAnsi" w:cstheme="minorHAnsi"/>
          <w:b/>
          <w:color w:val="auto"/>
          <w:highlight w:val="yellow"/>
        </w:rPr>
        <w:t>source</w:t>
      </w:r>
    </w:p>
    <w:p w14:paraId="1975C8F5" w14:textId="77777777" w:rsidR="000A6E76" w:rsidRDefault="000A6E76" w:rsidP="005D2C41">
      <w:pPr>
        <w:rPr>
          <w:rFonts w:asciiTheme="minorHAnsi" w:hAnsiTheme="minorHAnsi" w:cstheme="minorHAnsi"/>
          <w:color w:val="auto"/>
          <w:highlight w:val="yellow"/>
        </w:rPr>
      </w:pPr>
    </w:p>
    <w:p w14:paraId="59FEB373" w14:textId="14E5EF1D" w:rsidR="000A6E76" w:rsidRDefault="00C92742" w:rsidP="005D2C41">
      <w:pPr>
        <w:rPr>
          <w:rFonts w:asciiTheme="minorHAnsi" w:hAnsiTheme="minorHAnsi" w:cstheme="minorHAnsi"/>
          <w:color w:val="auto"/>
          <w:highlight w:val="yellow"/>
        </w:rPr>
      </w:pPr>
      <w:r w:rsidRPr="00766559">
        <w:rPr>
          <w:rFonts w:asciiTheme="minorHAnsi" w:hAnsiTheme="minorHAnsi" w:cstheme="minorHAnsi"/>
          <w:color w:val="auto"/>
          <w:highlight w:val="yellow"/>
        </w:rPr>
        <w:t>3.1</w:t>
      </w:r>
      <w:r w:rsidR="000A6E76">
        <w:rPr>
          <w:rFonts w:asciiTheme="minorHAnsi" w:hAnsiTheme="minorHAnsi" w:cstheme="minorHAnsi"/>
          <w:color w:val="auto"/>
          <w:highlight w:val="yellow"/>
        </w:rPr>
        <w:t>.</w:t>
      </w:r>
      <w:r w:rsidRPr="00766559">
        <w:rPr>
          <w:rFonts w:asciiTheme="minorHAnsi" w:hAnsiTheme="minorHAnsi" w:cstheme="minorHAnsi"/>
          <w:color w:val="auto"/>
          <w:highlight w:val="yellow"/>
        </w:rPr>
        <w:t xml:space="preserve"> </w:t>
      </w:r>
      <w:r w:rsidR="009A40DB" w:rsidRPr="00766559">
        <w:rPr>
          <w:rFonts w:asciiTheme="minorHAnsi" w:hAnsiTheme="minorHAnsi" w:cstheme="minorHAnsi"/>
          <w:color w:val="auto"/>
          <w:highlight w:val="yellow"/>
        </w:rPr>
        <w:t xml:space="preserve">Use </w:t>
      </w:r>
      <w:r w:rsidR="00B00D32" w:rsidRPr="00766559">
        <w:rPr>
          <w:rFonts w:asciiTheme="minorHAnsi" w:hAnsiTheme="minorHAnsi" w:cstheme="minorHAnsi"/>
          <w:color w:val="auto"/>
          <w:highlight w:val="yellow"/>
        </w:rPr>
        <w:t>single board microcontrollers</w:t>
      </w:r>
      <w:r w:rsidR="009A40DB" w:rsidRPr="00A04135">
        <w:rPr>
          <w:rFonts w:asciiTheme="minorHAnsi" w:hAnsiTheme="minorHAnsi" w:cstheme="minorHAnsi"/>
          <w:color w:val="auto"/>
          <w:highlight w:val="yellow"/>
        </w:rPr>
        <w:t xml:space="preserve"> to control the laser source. </w:t>
      </w:r>
      <w:r w:rsidR="00832E68" w:rsidRPr="002D068E">
        <w:rPr>
          <w:rFonts w:asciiTheme="minorHAnsi" w:hAnsiTheme="minorHAnsi" w:cstheme="minorHAnsi"/>
          <w:color w:val="auto"/>
        </w:rPr>
        <w:t xml:space="preserve">Write a script using the </w:t>
      </w:r>
      <w:r w:rsidR="00B00D32" w:rsidRPr="002D068E">
        <w:rPr>
          <w:rFonts w:asciiTheme="minorHAnsi" w:hAnsiTheme="minorHAnsi" w:cstheme="minorHAnsi"/>
          <w:color w:val="auto"/>
        </w:rPr>
        <w:t xml:space="preserve">appropriate </w:t>
      </w:r>
      <w:r w:rsidR="009A40DB" w:rsidRPr="002D068E">
        <w:rPr>
          <w:rFonts w:asciiTheme="minorHAnsi" w:hAnsiTheme="minorHAnsi" w:cstheme="minorHAnsi"/>
          <w:color w:val="auto"/>
        </w:rPr>
        <w:t>software</w:t>
      </w:r>
      <w:r w:rsidR="00832E68" w:rsidRPr="002D068E">
        <w:rPr>
          <w:rFonts w:asciiTheme="minorHAnsi" w:hAnsiTheme="minorHAnsi" w:cstheme="minorHAnsi"/>
          <w:color w:val="auto"/>
        </w:rPr>
        <w:t>.</w:t>
      </w:r>
      <w:r w:rsidR="002D068E" w:rsidRPr="002D068E">
        <w:rPr>
          <w:rFonts w:asciiTheme="minorHAnsi" w:hAnsiTheme="minorHAnsi" w:cstheme="minorHAnsi"/>
          <w:color w:val="auto"/>
        </w:rPr>
        <w:t xml:space="preserve"> </w:t>
      </w:r>
      <w:r w:rsidR="002D068E" w:rsidRPr="00534930">
        <w:rPr>
          <w:rFonts w:asciiTheme="minorHAnsi" w:hAnsiTheme="minorHAnsi" w:cstheme="minorHAnsi"/>
          <w:color w:val="auto"/>
          <w:highlight w:val="yellow"/>
        </w:rPr>
        <w:t xml:space="preserve">Load the script on the microcontroller </w:t>
      </w:r>
      <w:r w:rsidR="002D068E" w:rsidRPr="00766559">
        <w:rPr>
          <w:rFonts w:asciiTheme="minorHAnsi" w:hAnsiTheme="minorHAnsi" w:cstheme="minorHAnsi"/>
          <w:color w:val="auto"/>
          <w:highlight w:val="yellow"/>
        </w:rPr>
        <w:t xml:space="preserve">board using </w:t>
      </w:r>
      <w:r w:rsidR="002D068E">
        <w:rPr>
          <w:rFonts w:asciiTheme="minorHAnsi" w:hAnsiTheme="minorHAnsi" w:cstheme="minorHAnsi"/>
          <w:color w:val="auto"/>
          <w:highlight w:val="yellow"/>
        </w:rPr>
        <w:t>the</w:t>
      </w:r>
      <w:r w:rsidR="002D068E" w:rsidRPr="00A04135">
        <w:rPr>
          <w:rFonts w:asciiTheme="minorHAnsi" w:hAnsiTheme="minorHAnsi" w:cstheme="minorHAnsi"/>
          <w:color w:val="auto"/>
          <w:highlight w:val="yellow"/>
        </w:rPr>
        <w:t xml:space="preserve"> appropriate connection</w:t>
      </w:r>
      <w:r w:rsidR="002D068E">
        <w:rPr>
          <w:rFonts w:asciiTheme="minorHAnsi" w:hAnsiTheme="minorHAnsi" w:cstheme="minorHAnsi"/>
          <w:color w:val="auto"/>
          <w:highlight w:val="yellow"/>
        </w:rPr>
        <w:t xml:space="preserve"> cable</w:t>
      </w:r>
      <w:r w:rsidR="002D068E" w:rsidRPr="00A04135">
        <w:rPr>
          <w:rFonts w:asciiTheme="minorHAnsi" w:hAnsiTheme="minorHAnsi" w:cstheme="minorHAnsi"/>
          <w:color w:val="auto"/>
          <w:highlight w:val="yellow"/>
        </w:rPr>
        <w:t xml:space="preserve"> to the computer.</w:t>
      </w:r>
    </w:p>
    <w:p w14:paraId="278D7FBF" w14:textId="77777777" w:rsidR="000A6E76" w:rsidRDefault="000A6E76" w:rsidP="005D2C41">
      <w:pPr>
        <w:rPr>
          <w:rFonts w:asciiTheme="minorHAnsi" w:hAnsiTheme="minorHAnsi" w:cstheme="minorHAnsi"/>
          <w:color w:val="auto"/>
          <w:highlight w:val="yellow"/>
        </w:rPr>
      </w:pPr>
    </w:p>
    <w:p w14:paraId="41F2281F" w14:textId="609D89A5" w:rsidR="00880EE2" w:rsidRDefault="000A6E76" w:rsidP="005D2C41">
      <w:pPr>
        <w:rPr>
          <w:rFonts w:asciiTheme="minorHAnsi" w:hAnsiTheme="minorHAnsi" w:cstheme="minorHAnsi"/>
          <w:color w:val="auto"/>
        </w:rPr>
      </w:pPr>
      <w:r>
        <w:rPr>
          <w:rFonts w:asciiTheme="minorHAnsi" w:hAnsiTheme="minorHAnsi" w:cstheme="minorHAnsi"/>
          <w:color w:val="auto"/>
          <w:highlight w:val="yellow"/>
        </w:rPr>
        <w:t xml:space="preserve">NOTE: </w:t>
      </w:r>
      <w:r w:rsidR="00832E68" w:rsidRPr="00A04135">
        <w:rPr>
          <w:rFonts w:asciiTheme="minorHAnsi" w:hAnsiTheme="minorHAnsi" w:cstheme="minorHAnsi"/>
          <w:color w:val="auto"/>
          <w:highlight w:val="yellow"/>
        </w:rPr>
        <w:t xml:space="preserve">The script should include external modulation (input) coming from the </w:t>
      </w:r>
      <w:r w:rsidR="00B00D32" w:rsidRPr="00A04135">
        <w:rPr>
          <w:rFonts w:asciiTheme="minorHAnsi" w:hAnsiTheme="minorHAnsi" w:cstheme="minorHAnsi"/>
          <w:color w:val="auto"/>
          <w:highlight w:val="yellow"/>
        </w:rPr>
        <w:t>tracking</w:t>
      </w:r>
      <w:r w:rsidR="006A0D37" w:rsidRPr="00A04135">
        <w:rPr>
          <w:rFonts w:asciiTheme="minorHAnsi" w:hAnsiTheme="minorHAnsi" w:cstheme="minorHAnsi"/>
          <w:color w:val="auto"/>
          <w:highlight w:val="yellow"/>
        </w:rPr>
        <w:t xml:space="preserve"> </w:t>
      </w:r>
      <w:r w:rsidR="00832E68" w:rsidRPr="00A04135">
        <w:rPr>
          <w:rFonts w:asciiTheme="minorHAnsi" w:hAnsiTheme="minorHAnsi" w:cstheme="minorHAnsi"/>
          <w:color w:val="auto"/>
          <w:highlight w:val="yellow"/>
        </w:rPr>
        <w:t xml:space="preserve">software </w:t>
      </w:r>
      <w:r w:rsidR="00923F0B" w:rsidRPr="00A04135">
        <w:rPr>
          <w:rFonts w:asciiTheme="minorHAnsi" w:hAnsiTheme="minorHAnsi" w:cstheme="minorHAnsi"/>
          <w:color w:val="auto"/>
          <w:highlight w:val="yellow"/>
        </w:rPr>
        <w:t>through a TTL box</w:t>
      </w:r>
      <w:r w:rsidR="008C3AA2" w:rsidRPr="00A04135">
        <w:rPr>
          <w:rFonts w:asciiTheme="minorHAnsi" w:hAnsiTheme="minorHAnsi" w:cstheme="minorHAnsi"/>
          <w:color w:val="auto"/>
          <w:highlight w:val="yellow"/>
        </w:rPr>
        <w:t>,</w:t>
      </w:r>
      <w:r w:rsidR="00045CA2" w:rsidRPr="00A04135">
        <w:rPr>
          <w:rFonts w:asciiTheme="minorHAnsi" w:hAnsiTheme="minorHAnsi" w:cstheme="minorHAnsi"/>
          <w:color w:val="auto"/>
          <w:highlight w:val="yellow"/>
        </w:rPr>
        <w:t xml:space="preserve"> </w:t>
      </w:r>
      <w:r w:rsidR="00923F0B" w:rsidRPr="00A04135">
        <w:rPr>
          <w:rFonts w:asciiTheme="minorHAnsi" w:hAnsiTheme="minorHAnsi" w:cstheme="minorHAnsi"/>
          <w:color w:val="auto"/>
          <w:highlight w:val="yellow"/>
        </w:rPr>
        <w:t xml:space="preserve">and an output to the laser </w:t>
      </w:r>
      <w:r w:rsidR="00045CA2" w:rsidRPr="00A04135">
        <w:rPr>
          <w:rFonts w:asciiTheme="minorHAnsi" w:hAnsiTheme="minorHAnsi" w:cstheme="minorHAnsi"/>
          <w:color w:val="auto"/>
          <w:highlight w:val="yellow"/>
        </w:rPr>
        <w:t>to</w:t>
      </w:r>
      <w:r w:rsidR="00923F0B" w:rsidRPr="00A04135">
        <w:rPr>
          <w:rFonts w:asciiTheme="minorHAnsi" w:hAnsiTheme="minorHAnsi" w:cstheme="minorHAnsi"/>
          <w:color w:val="auto"/>
          <w:highlight w:val="yellow"/>
        </w:rPr>
        <w:t xml:space="preserve"> control </w:t>
      </w:r>
      <w:r w:rsidR="006A0D37" w:rsidRPr="00A04135">
        <w:rPr>
          <w:rFonts w:asciiTheme="minorHAnsi" w:hAnsiTheme="minorHAnsi" w:cstheme="minorHAnsi"/>
          <w:color w:val="auto"/>
          <w:highlight w:val="yellow"/>
        </w:rPr>
        <w:t>stimulation</w:t>
      </w:r>
      <w:r w:rsidR="00832E68" w:rsidRPr="00A04135">
        <w:rPr>
          <w:rFonts w:asciiTheme="minorHAnsi" w:hAnsiTheme="minorHAnsi" w:cstheme="minorHAnsi"/>
          <w:color w:val="auto"/>
          <w:highlight w:val="yellow"/>
        </w:rPr>
        <w:t xml:space="preserve"> </w:t>
      </w:r>
      <w:r w:rsidR="008B0E30" w:rsidRPr="00A04135">
        <w:rPr>
          <w:rFonts w:asciiTheme="minorHAnsi" w:hAnsiTheme="minorHAnsi" w:cstheme="minorHAnsi"/>
          <w:color w:val="auto"/>
          <w:highlight w:val="yellow"/>
        </w:rPr>
        <w:t>parameters</w:t>
      </w:r>
      <w:r w:rsidR="00832E68" w:rsidRPr="00A04135">
        <w:rPr>
          <w:rFonts w:asciiTheme="minorHAnsi" w:hAnsiTheme="minorHAnsi" w:cstheme="minorHAnsi"/>
          <w:color w:val="auto"/>
          <w:highlight w:val="yellow"/>
        </w:rPr>
        <w:t>. For 10</w:t>
      </w:r>
      <w:r w:rsidR="00372861">
        <w:rPr>
          <w:rFonts w:asciiTheme="minorHAnsi" w:hAnsiTheme="minorHAnsi" w:cstheme="minorHAnsi"/>
          <w:color w:val="auto"/>
          <w:highlight w:val="yellow"/>
        </w:rPr>
        <w:t xml:space="preserve"> </w:t>
      </w:r>
      <w:r w:rsidR="00832E68" w:rsidRPr="00A04135">
        <w:rPr>
          <w:rFonts w:asciiTheme="minorHAnsi" w:hAnsiTheme="minorHAnsi" w:cstheme="minorHAnsi"/>
          <w:color w:val="auto"/>
          <w:highlight w:val="yellow"/>
        </w:rPr>
        <w:t xml:space="preserve">ms pulse width </w:t>
      </w:r>
      <w:r w:rsidR="008C3AA2" w:rsidRPr="00A04135">
        <w:rPr>
          <w:rFonts w:asciiTheme="minorHAnsi" w:hAnsiTheme="minorHAnsi" w:cstheme="minorHAnsi"/>
          <w:color w:val="auto"/>
          <w:highlight w:val="yellow"/>
        </w:rPr>
        <w:t xml:space="preserve">at </w:t>
      </w:r>
      <w:r w:rsidR="00832E68" w:rsidRPr="00A04135">
        <w:rPr>
          <w:rFonts w:asciiTheme="minorHAnsi" w:hAnsiTheme="minorHAnsi" w:cstheme="minorHAnsi"/>
          <w:color w:val="auto"/>
          <w:highlight w:val="yellow"/>
        </w:rPr>
        <w:t>20</w:t>
      </w:r>
      <w:r w:rsidR="00372861">
        <w:rPr>
          <w:rFonts w:asciiTheme="minorHAnsi" w:hAnsiTheme="minorHAnsi" w:cstheme="minorHAnsi"/>
          <w:color w:val="auto"/>
          <w:highlight w:val="yellow"/>
        </w:rPr>
        <w:t xml:space="preserve"> </w:t>
      </w:r>
      <w:r w:rsidR="00832E68" w:rsidRPr="00A04135">
        <w:rPr>
          <w:rFonts w:asciiTheme="minorHAnsi" w:hAnsiTheme="minorHAnsi" w:cstheme="minorHAnsi"/>
          <w:color w:val="auto"/>
          <w:highlight w:val="yellow"/>
        </w:rPr>
        <w:t xml:space="preserve">Hz </w:t>
      </w:r>
      <w:r w:rsidR="00CC5E8D" w:rsidRPr="00A04135">
        <w:rPr>
          <w:rFonts w:asciiTheme="minorHAnsi" w:hAnsiTheme="minorHAnsi" w:cstheme="minorHAnsi"/>
          <w:color w:val="auto"/>
          <w:highlight w:val="yellow"/>
        </w:rPr>
        <w:t>frequency</w:t>
      </w:r>
      <w:r w:rsidR="00096856" w:rsidRPr="00A04135">
        <w:rPr>
          <w:rFonts w:asciiTheme="minorHAnsi" w:hAnsiTheme="minorHAnsi" w:cstheme="minorHAnsi"/>
          <w:color w:val="auto"/>
          <w:highlight w:val="yellow"/>
        </w:rPr>
        <w:t>,</w:t>
      </w:r>
      <w:r w:rsidR="00CC5E8D" w:rsidRPr="00A04135">
        <w:rPr>
          <w:rFonts w:asciiTheme="minorHAnsi" w:hAnsiTheme="minorHAnsi" w:cstheme="minorHAnsi"/>
          <w:color w:val="auto"/>
          <w:highlight w:val="yellow"/>
        </w:rPr>
        <w:t xml:space="preserve"> </w:t>
      </w:r>
      <w:r w:rsidR="00832E68" w:rsidRPr="00A04135">
        <w:rPr>
          <w:rFonts w:asciiTheme="minorHAnsi" w:hAnsiTheme="minorHAnsi" w:cstheme="minorHAnsi"/>
          <w:color w:val="auto"/>
          <w:highlight w:val="yellow"/>
        </w:rPr>
        <w:t>use the script</w:t>
      </w:r>
      <w:r w:rsidR="009A40DB" w:rsidRPr="00A04135">
        <w:rPr>
          <w:rFonts w:asciiTheme="minorHAnsi" w:hAnsiTheme="minorHAnsi" w:cstheme="minorHAnsi"/>
          <w:color w:val="auto"/>
          <w:highlight w:val="yellow"/>
        </w:rPr>
        <w:t xml:space="preserve"> found in </w:t>
      </w:r>
      <w:r w:rsidR="009061C9">
        <w:rPr>
          <w:rFonts w:asciiTheme="minorHAnsi" w:hAnsiTheme="minorHAnsi" w:cstheme="minorHAnsi"/>
          <w:color w:val="auto"/>
          <w:highlight w:val="yellow"/>
        </w:rPr>
        <w:t xml:space="preserve">the </w:t>
      </w:r>
      <w:r w:rsidR="00096856" w:rsidRPr="00372861">
        <w:rPr>
          <w:rFonts w:asciiTheme="minorHAnsi" w:hAnsiTheme="minorHAnsi" w:cstheme="minorHAnsi"/>
          <w:b/>
          <w:bCs/>
          <w:color w:val="auto"/>
          <w:highlight w:val="yellow"/>
        </w:rPr>
        <w:t xml:space="preserve">Supplemental Coding </w:t>
      </w:r>
      <w:r w:rsidR="00372861">
        <w:rPr>
          <w:rFonts w:asciiTheme="minorHAnsi" w:hAnsiTheme="minorHAnsi" w:cstheme="minorHAnsi"/>
          <w:b/>
          <w:bCs/>
          <w:color w:val="auto"/>
          <w:highlight w:val="yellow"/>
        </w:rPr>
        <w:t>F</w:t>
      </w:r>
      <w:r w:rsidR="00096856" w:rsidRPr="00372861">
        <w:rPr>
          <w:rFonts w:asciiTheme="minorHAnsi" w:hAnsiTheme="minorHAnsi" w:cstheme="minorHAnsi"/>
          <w:b/>
          <w:bCs/>
          <w:color w:val="auto"/>
          <w:highlight w:val="yellow"/>
        </w:rPr>
        <w:t>ile</w:t>
      </w:r>
      <w:r w:rsidR="006A0D37" w:rsidRPr="00B8486D">
        <w:rPr>
          <w:rFonts w:asciiTheme="minorHAnsi" w:hAnsiTheme="minorHAnsi" w:cstheme="minorHAnsi"/>
          <w:color w:val="auto"/>
          <w:highlight w:val="yellow"/>
        </w:rPr>
        <w:t>.</w:t>
      </w:r>
    </w:p>
    <w:p w14:paraId="0B7D0D1D" w14:textId="77777777" w:rsidR="000967FC" w:rsidRPr="00534930" w:rsidRDefault="000967FC" w:rsidP="005D2C41">
      <w:pPr>
        <w:rPr>
          <w:rFonts w:asciiTheme="minorHAnsi" w:hAnsiTheme="minorHAnsi" w:cstheme="minorHAnsi"/>
          <w:color w:val="auto"/>
        </w:rPr>
      </w:pPr>
    </w:p>
    <w:p w14:paraId="1FF0A4A2" w14:textId="3A1FEA99" w:rsidR="002B508E" w:rsidRPr="00A04135" w:rsidRDefault="00CC5E8D" w:rsidP="005D2C41">
      <w:pPr>
        <w:rPr>
          <w:rFonts w:asciiTheme="minorHAnsi" w:hAnsiTheme="minorHAnsi" w:cstheme="minorHAnsi"/>
          <w:color w:val="auto"/>
          <w:highlight w:val="yellow"/>
        </w:rPr>
      </w:pPr>
      <w:r w:rsidRPr="00A04135">
        <w:rPr>
          <w:rFonts w:asciiTheme="minorHAnsi" w:hAnsiTheme="minorHAnsi" w:cstheme="minorHAnsi"/>
          <w:color w:val="auto"/>
          <w:highlight w:val="yellow"/>
        </w:rPr>
        <w:t>3.2</w:t>
      </w:r>
      <w:r w:rsidR="002D068E">
        <w:rPr>
          <w:rFonts w:asciiTheme="minorHAnsi" w:hAnsiTheme="minorHAnsi" w:cstheme="minorHAnsi"/>
          <w:color w:val="auto"/>
          <w:highlight w:val="yellow"/>
        </w:rPr>
        <w:t>.</w:t>
      </w:r>
      <w:r w:rsidRPr="00A04135">
        <w:rPr>
          <w:rFonts w:asciiTheme="minorHAnsi" w:hAnsiTheme="minorHAnsi" w:cstheme="minorHAnsi"/>
          <w:color w:val="auto"/>
          <w:highlight w:val="yellow"/>
        </w:rPr>
        <w:t xml:space="preserve"> Connect the </w:t>
      </w:r>
      <w:r w:rsidR="00B00D32" w:rsidRPr="00A04135">
        <w:rPr>
          <w:rFonts w:asciiTheme="minorHAnsi" w:hAnsiTheme="minorHAnsi" w:cstheme="minorHAnsi"/>
          <w:color w:val="auto"/>
          <w:highlight w:val="yellow"/>
        </w:rPr>
        <w:t xml:space="preserve">board </w:t>
      </w:r>
      <w:r w:rsidRPr="00A04135">
        <w:rPr>
          <w:rFonts w:asciiTheme="minorHAnsi" w:hAnsiTheme="minorHAnsi" w:cstheme="minorHAnsi"/>
          <w:color w:val="auto"/>
          <w:highlight w:val="yellow"/>
        </w:rPr>
        <w:t xml:space="preserve">to the laser and the TTL box of the </w:t>
      </w:r>
      <w:r w:rsidR="00B00D32" w:rsidRPr="00A04135">
        <w:rPr>
          <w:rFonts w:asciiTheme="minorHAnsi" w:hAnsiTheme="minorHAnsi" w:cstheme="minorHAnsi"/>
          <w:color w:val="auto"/>
          <w:highlight w:val="yellow"/>
        </w:rPr>
        <w:t>tracking</w:t>
      </w:r>
      <w:r w:rsidR="006A0D37" w:rsidRPr="00A04135">
        <w:rPr>
          <w:rFonts w:asciiTheme="minorHAnsi" w:hAnsiTheme="minorHAnsi" w:cstheme="minorHAnsi"/>
          <w:color w:val="auto"/>
          <w:highlight w:val="yellow"/>
        </w:rPr>
        <w:t xml:space="preserve"> </w:t>
      </w:r>
      <w:r w:rsidRPr="00A04135">
        <w:rPr>
          <w:rFonts w:asciiTheme="minorHAnsi" w:hAnsiTheme="minorHAnsi" w:cstheme="minorHAnsi"/>
          <w:color w:val="auto"/>
          <w:highlight w:val="yellow"/>
        </w:rPr>
        <w:t>hardware</w:t>
      </w:r>
      <w:r w:rsidR="00822948" w:rsidRPr="00A04135">
        <w:rPr>
          <w:rFonts w:asciiTheme="minorHAnsi" w:hAnsiTheme="minorHAnsi" w:cstheme="minorHAnsi"/>
          <w:color w:val="auto"/>
          <w:highlight w:val="yellow"/>
        </w:rPr>
        <w:t>.</w:t>
      </w:r>
    </w:p>
    <w:p w14:paraId="4066B287" w14:textId="77777777" w:rsidR="002D068E" w:rsidRDefault="002D068E" w:rsidP="005D2C41">
      <w:pPr>
        <w:rPr>
          <w:rFonts w:asciiTheme="minorHAnsi" w:hAnsiTheme="minorHAnsi" w:cstheme="minorHAnsi"/>
          <w:color w:val="auto"/>
          <w:highlight w:val="yellow"/>
        </w:rPr>
      </w:pPr>
    </w:p>
    <w:p w14:paraId="500E986E" w14:textId="2EF69954" w:rsidR="00CC5E8D" w:rsidRDefault="002B508E" w:rsidP="005D2C41">
      <w:pPr>
        <w:rPr>
          <w:rFonts w:asciiTheme="minorHAnsi" w:hAnsiTheme="minorHAnsi" w:cstheme="minorHAnsi"/>
          <w:color w:val="auto"/>
        </w:rPr>
      </w:pPr>
      <w:r w:rsidRPr="00A04135">
        <w:rPr>
          <w:rFonts w:asciiTheme="minorHAnsi" w:hAnsiTheme="minorHAnsi" w:cstheme="minorHAnsi"/>
          <w:color w:val="auto"/>
          <w:highlight w:val="yellow"/>
        </w:rPr>
        <w:t>3.2</w:t>
      </w:r>
      <w:r w:rsidR="0021090D" w:rsidRPr="00A04135">
        <w:rPr>
          <w:rFonts w:asciiTheme="minorHAnsi" w:hAnsiTheme="minorHAnsi" w:cstheme="minorHAnsi"/>
          <w:color w:val="auto"/>
          <w:highlight w:val="yellow"/>
        </w:rPr>
        <w:t>.1</w:t>
      </w:r>
      <w:r w:rsidR="002D068E">
        <w:rPr>
          <w:rFonts w:asciiTheme="minorHAnsi" w:hAnsiTheme="minorHAnsi" w:cstheme="minorHAnsi"/>
          <w:color w:val="auto"/>
          <w:highlight w:val="yellow"/>
        </w:rPr>
        <w:t>.</w:t>
      </w:r>
      <w:r w:rsidR="0021090D" w:rsidRPr="00A04135">
        <w:rPr>
          <w:rFonts w:asciiTheme="minorHAnsi" w:hAnsiTheme="minorHAnsi" w:cstheme="minorHAnsi"/>
          <w:color w:val="auto"/>
          <w:highlight w:val="yellow"/>
        </w:rPr>
        <w:t xml:space="preserve"> Use a </w:t>
      </w:r>
      <w:r w:rsidR="00811298" w:rsidRPr="00A04135">
        <w:rPr>
          <w:rFonts w:asciiTheme="minorHAnsi" w:hAnsiTheme="minorHAnsi" w:cstheme="minorHAnsi"/>
          <w:color w:val="auto"/>
          <w:highlight w:val="yellow"/>
        </w:rPr>
        <w:t>network</w:t>
      </w:r>
      <w:r w:rsidR="0021090D" w:rsidRPr="00A04135">
        <w:rPr>
          <w:rFonts w:asciiTheme="minorHAnsi" w:hAnsiTheme="minorHAnsi" w:cstheme="minorHAnsi"/>
          <w:color w:val="auto"/>
          <w:highlight w:val="yellow"/>
        </w:rPr>
        <w:t xml:space="preserve"> cable to connect the TTL box to the board (pin 5 for </w:t>
      </w:r>
      <w:r w:rsidR="00D807B9" w:rsidRPr="00A04135">
        <w:rPr>
          <w:rFonts w:asciiTheme="minorHAnsi" w:hAnsiTheme="minorHAnsi" w:cstheme="minorHAnsi"/>
          <w:color w:val="auto"/>
          <w:highlight w:val="yellow"/>
        </w:rPr>
        <w:t>the provided</w:t>
      </w:r>
      <w:r w:rsidR="0021090D" w:rsidRPr="00A04135">
        <w:rPr>
          <w:rFonts w:asciiTheme="minorHAnsi" w:hAnsiTheme="minorHAnsi" w:cstheme="minorHAnsi"/>
          <w:color w:val="auto"/>
          <w:highlight w:val="yellow"/>
        </w:rPr>
        <w:t xml:space="preserve"> script)</w:t>
      </w:r>
      <w:r w:rsidR="00045CA2" w:rsidRPr="00A04135">
        <w:rPr>
          <w:rFonts w:asciiTheme="minorHAnsi" w:hAnsiTheme="minorHAnsi" w:cstheme="minorHAnsi"/>
          <w:color w:val="auto"/>
        </w:rPr>
        <w:t xml:space="preserve"> </w:t>
      </w:r>
      <w:r w:rsidR="00045CA2" w:rsidRPr="002D068E">
        <w:rPr>
          <w:rFonts w:asciiTheme="minorHAnsi" w:hAnsiTheme="minorHAnsi" w:cstheme="minorHAnsi"/>
          <w:color w:val="auto"/>
          <w:highlight w:val="yellow"/>
        </w:rPr>
        <w:t>(</w:t>
      </w:r>
      <w:r w:rsidR="000C1A46" w:rsidRPr="002D068E">
        <w:rPr>
          <w:rFonts w:asciiTheme="minorHAnsi" w:hAnsiTheme="minorHAnsi" w:cstheme="minorHAnsi"/>
          <w:b/>
          <w:bCs/>
          <w:color w:val="auto"/>
          <w:highlight w:val="yellow"/>
        </w:rPr>
        <w:t>Figure 3</w:t>
      </w:r>
      <w:r w:rsidR="00374DE3" w:rsidRPr="002D068E">
        <w:rPr>
          <w:rFonts w:asciiTheme="minorHAnsi" w:hAnsiTheme="minorHAnsi" w:cstheme="minorHAnsi"/>
          <w:b/>
          <w:color w:val="auto"/>
          <w:highlight w:val="yellow"/>
        </w:rPr>
        <w:t>A</w:t>
      </w:r>
      <w:r w:rsidR="002D068E" w:rsidRPr="002D068E">
        <w:rPr>
          <w:rFonts w:asciiTheme="minorHAnsi" w:hAnsiTheme="minorHAnsi" w:cstheme="minorHAnsi"/>
          <w:b/>
          <w:color w:val="auto"/>
          <w:highlight w:val="yellow"/>
        </w:rPr>
        <w:t>,</w:t>
      </w:r>
      <w:r w:rsidR="0021090D" w:rsidRPr="002D068E">
        <w:rPr>
          <w:rFonts w:asciiTheme="minorHAnsi" w:hAnsiTheme="minorHAnsi" w:cstheme="minorHAnsi"/>
          <w:b/>
          <w:color w:val="auto"/>
          <w:highlight w:val="yellow"/>
        </w:rPr>
        <w:t>C</w:t>
      </w:r>
      <w:r w:rsidR="00045CA2" w:rsidRPr="002D068E">
        <w:rPr>
          <w:rFonts w:asciiTheme="minorHAnsi" w:hAnsiTheme="minorHAnsi" w:cstheme="minorHAnsi"/>
          <w:color w:val="auto"/>
          <w:highlight w:val="yellow"/>
        </w:rPr>
        <w:t>)</w:t>
      </w:r>
      <w:r w:rsidR="00CC5E8D" w:rsidRPr="002D068E">
        <w:rPr>
          <w:rFonts w:asciiTheme="minorHAnsi" w:hAnsiTheme="minorHAnsi" w:cstheme="minorHAnsi"/>
          <w:color w:val="auto"/>
          <w:highlight w:val="yellow"/>
        </w:rPr>
        <w:t>.</w:t>
      </w:r>
    </w:p>
    <w:p w14:paraId="4564F971" w14:textId="77777777" w:rsidR="002D068E" w:rsidRPr="00A04135" w:rsidRDefault="002D068E" w:rsidP="005D2C41">
      <w:pPr>
        <w:rPr>
          <w:rFonts w:asciiTheme="minorHAnsi" w:hAnsiTheme="minorHAnsi" w:cstheme="minorHAnsi"/>
          <w:color w:val="auto"/>
        </w:rPr>
      </w:pPr>
    </w:p>
    <w:p w14:paraId="41CAD0B7" w14:textId="1E92D7DC" w:rsidR="0021090D" w:rsidRDefault="0021090D" w:rsidP="005D2C41">
      <w:pPr>
        <w:rPr>
          <w:rFonts w:asciiTheme="minorHAnsi" w:hAnsiTheme="minorHAnsi" w:cstheme="minorHAnsi"/>
          <w:color w:val="auto"/>
        </w:rPr>
      </w:pPr>
      <w:r w:rsidRPr="00A04135">
        <w:rPr>
          <w:rFonts w:asciiTheme="minorHAnsi" w:hAnsiTheme="minorHAnsi" w:cstheme="minorHAnsi"/>
          <w:color w:val="auto"/>
          <w:highlight w:val="yellow"/>
        </w:rPr>
        <w:t>3.2.2</w:t>
      </w:r>
      <w:r w:rsidR="002D068E">
        <w:rPr>
          <w:rFonts w:asciiTheme="minorHAnsi" w:hAnsiTheme="minorHAnsi" w:cstheme="minorHAnsi"/>
          <w:color w:val="auto"/>
          <w:highlight w:val="yellow"/>
        </w:rPr>
        <w:t>.</w:t>
      </w:r>
      <w:r w:rsidRPr="00A04135">
        <w:rPr>
          <w:rFonts w:asciiTheme="minorHAnsi" w:hAnsiTheme="minorHAnsi" w:cstheme="minorHAnsi"/>
          <w:color w:val="auto"/>
          <w:highlight w:val="yellow"/>
        </w:rPr>
        <w:t xml:space="preserve"> </w:t>
      </w:r>
      <w:r w:rsidR="00930CA0" w:rsidRPr="00A04135">
        <w:rPr>
          <w:rFonts w:asciiTheme="minorHAnsi" w:hAnsiTheme="minorHAnsi" w:cstheme="minorHAnsi"/>
          <w:color w:val="auto"/>
          <w:highlight w:val="yellow"/>
        </w:rPr>
        <w:t>Ensure</w:t>
      </w:r>
      <w:r w:rsidR="008C3AA2" w:rsidRPr="00A04135">
        <w:rPr>
          <w:rFonts w:asciiTheme="minorHAnsi" w:hAnsiTheme="minorHAnsi" w:cstheme="minorHAnsi"/>
          <w:color w:val="auto"/>
          <w:highlight w:val="yellow"/>
        </w:rPr>
        <w:t xml:space="preserve"> the laser is set</w:t>
      </w:r>
      <w:r w:rsidRPr="00A04135">
        <w:rPr>
          <w:rFonts w:asciiTheme="minorHAnsi" w:hAnsiTheme="minorHAnsi" w:cstheme="minorHAnsi"/>
          <w:color w:val="auto"/>
          <w:highlight w:val="yellow"/>
        </w:rPr>
        <w:t xml:space="preserve"> to </w:t>
      </w:r>
      <w:r w:rsidR="00930CA0" w:rsidRPr="00A04135">
        <w:rPr>
          <w:rFonts w:asciiTheme="minorHAnsi" w:hAnsiTheme="minorHAnsi" w:cstheme="minorHAnsi"/>
          <w:color w:val="auto"/>
          <w:highlight w:val="yellow"/>
        </w:rPr>
        <w:t xml:space="preserve">control by </w:t>
      </w:r>
      <w:r w:rsidRPr="00A04135">
        <w:rPr>
          <w:rFonts w:asciiTheme="minorHAnsi" w:hAnsiTheme="minorHAnsi" w:cstheme="minorHAnsi"/>
          <w:color w:val="auto"/>
          <w:highlight w:val="yellow"/>
        </w:rPr>
        <w:t xml:space="preserve">external modulation and connect </w:t>
      </w:r>
      <w:r w:rsidR="0029279A" w:rsidRPr="00A04135">
        <w:rPr>
          <w:rFonts w:asciiTheme="minorHAnsi" w:hAnsiTheme="minorHAnsi" w:cstheme="minorHAnsi"/>
          <w:color w:val="auto"/>
          <w:highlight w:val="yellow"/>
        </w:rPr>
        <w:t xml:space="preserve">the laser to the </w:t>
      </w:r>
      <w:r w:rsidR="00B00D32" w:rsidRPr="00A04135">
        <w:rPr>
          <w:rFonts w:asciiTheme="minorHAnsi" w:hAnsiTheme="minorHAnsi" w:cstheme="minorHAnsi"/>
          <w:color w:val="auto"/>
          <w:highlight w:val="yellow"/>
        </w:rPr>
        <w:t xml:space="preserve">board </w:t>
      </w:r>
      <w:r w:rsidR="0029279A" w:rsidRPr="00A04135">
        <w:rPr>
          <w:rFonts w:asciiTheme="minorHAnsi" w:hAnsiTheme="minorHAnsi" w:cstheme="minorHAnsi"/>
          <w:color w:val="auto"/>
          <w:highlight w:val="yellow"/>
        </w:rPr>
        <w:t xml:space="preserve">using an FC/PC cable (pin 13 </w:t>
      </w:r>
      <w:r w:rsidR="00811298" w:rsidRPr="00A04135">
        <w:rPr>
          <w:rFonts w:asciiTheme="minorHAnsi" w:hAnsiTheme="minorHAnsi" w:cstheme="minorHAnsi"/>
          <w:color w:val="auto"/>
          <w:highlight w:val="yellow"/>
        </w:rPr>
        <w:t>for</w:t>
      </w:r>
      <w:r w:rsidR="0029279A" w:rsidRPr="00A04135">
        <w:rPr>
          <w:rFonts w:asciiTheme="minorHAnsi" w:hAnsiTheme="minorHAnsi" w:cstheme="minorHAnsi"/>
          <w:color w:val="auto"/>
          <w:highlight w:val="yellow"/>
        </w:rPr>
        <w:t xml:space="preserve"> the given script) </w:t>
      </w:r>
      <w:r w:rsidR="0029279A" w:rsidRPr="002D068E">
        <w:rPr>
          <w:rFonts w:asciiTheme="minorHAnsi" w:hAnsiTheme="minorHAnsi" w:cstheme="minorHAnsi"/>
          <w:color w:val="auto"/>
          <w:highlight w:val="yellow"/>
        </w:rPr>
        <w:t>(</w:t>
      </w:r>
      <w:r w:rsidR="000C1A46" w:rsidRPr="002D068E">
        <w:rPr>
          <w:rFonts w:asciiTheme="minorHAnsi" w:hAnsiTheme="minorHAnsi" w:cstheme="minorHAnsi"/>
          <w:b/>
          <w:bCs/>
          <w:color w:val="auto"/>
          <w:highlight w:val="yellow"/>
        </w:rPr>
        <w:t>Figure 3</w:t>
      </w:r>
      <w:r w:rsidR="0029279A" w:rsidRPr="002D068E">
        <w:rPr>
          <w:rFonts w:asciiTheme="minorHAnsi" w:hAnsiTheme="minorHAnsi" w:cstheme="minorHAnsi"/>
          <w:b/>
          <w:color w:val="auto"/>
          <w:highlight w:val="yellow"/>
        </w:rPr>
        <w:t>B</w:t>
      </w:r>
      <w:r w:rsidR="002D068E" w:rsidRPr="002D068E">
        <w:rPr>
          <w:rFonts w:asciiTheme="minorHAnsi" w:hAnsiTheme="minorHAnsi" w:cstheme="minorHAnsi"/>
          <w:b/>
          <w:color w:val="auto"/>
          <w:highlight w:val="yellow"/>
        </w:rPr>
        <w:t>,</w:t>
      </w:r>
      <w:r w:rsidR="0029279A" w:rsidRPr="002D068E">
        <w:rPr>
          <w:rFonts w:asciiTheme="minorHAnsi" w:hAnsiTheme="minorHAnsi" w:cstheme="minorHAnsi"/>
          <w:b/>
          <w:color w:val="auto"/>
          <w:highlight w:val="yellow"/>
        </w:rPr>
        <w:t>C</w:t>
      </w:r>
      <w:r w:rsidR="0029279A" w:rsidRPr="002D068E">
        <w:rPr>
          <w:rFonts w:asciiTheme="minorHAnsi" w:hAnsiTheme="minorHAnsi" w:cstheme="minorHAnsi"/>
          <w:color w:val="auto"/>
          <w:highlight w:val="yellow"/>
        </w:rPr>
        <w:t>)</w:t>
      </w:r>
      <w:r w:rsidR="00822948" w:rsidRPr="002D068E">
        <w:rPr>
          <w:rFonts w:asciiTheme="minorHAnsi" w:hAnsiTheme="minorHAnsi" w:cstheme="minorHAnsi"/>
          <w:color w:val="auto"/>
          <w:highlight w:val="yellow"/>
        </w:rPr>
        <w:t>.</w:t>
      </w:r>
    </w:p>
    <w:p w14:paraId="026FE619" w14:textId="77777777" w:rsidR="002D068E" w:rsidRPr="00A04135" w:rsidRDefault="002D068E" w:rsidP="005D2C41">
      <w:pPr>
        <w:rPr>
          <w:rFonts w:asciiTheme="minorHAnsi" w:hAnsiTheme="minorHAnsi" w:cstheme="minorHAnsi"/>
          <w:color w:val="auto"/>
        </w:rPr>
      </w:pPr>
    </w:p>
    <w:p w14:paraId="73978E42" w14:textId="3CFC6ECA" w:rsidR="008C3AA2" w:rsidRDefault="008C3AA2" w:rsidP="005D2C41">
      <w:pPr>
        <w:rPr>
          <w:rFonts w:asciiTheme="minorHAnsi" w:hAnsiTheme="minorHAnsi" w:cstheme="minorHAnsi"/>
          <w:color w:val="auto"/>
        </w:rPr>
      </w:pPr>
      <w:r w:rsidRPr="00A04135">
        <w:rPr>
          <w:rFonts w:asciiTheme="minorHAnsi" w:hAnsiTheme="minorHAnsi" w:cstheme="minorHAnsi"/>
          <w:color w:val="auto"/>
          <w:highlight w:val="yellow"/>
        </w:rPr>
        <w:t>3.2.3</w:t>
      </w:r>
      <w:r w:rsidR="002D068E">
        <w:rPr>
          <w:rFonts w:asciiTheme="minorHAnsi" w:hAnsiTheme="minorHAnsi" w:cstheme="minorHAnsi"/>
          <w:color w:val="auto"/>
          <w:highlight w:val="yellow"/>
        </w:rPr>
        <w:t>.</w:t>
      </w:r>
      <w:r w:rsidRPr="00A04135">
        <w:rPr>
          <w:rFonts w:asciiTheme="minorHAnsi" w:hAnsiTheme="minorHAnsi" w:cstheme="minorHAnsi"/>
          <w:color w:val="auto"/>
          <w:highlight w:val="yellow"/>
        </w:rPr>
        <w:t xml:space="preserve"> Connect the appropriate pins to ground parts of the board.</w:t>
      </w:r>
    </w:p>
    <w:p w14:paraId="3B33117A" w14:textId="77777777" w:rsidR="002D068E" w:rsidRPr="00A04135" w:rsidRDefault="002D068E" w:rsidP="005D2C41">
      <w:pPr>
        <w:rPr>
          <w:rFonts w:asciiTheme="minorHAnsi" w:hAnsiTheme="minorHAnsi" w:cstheme="minorHAnsi"/>
          <w:color w:val="auto"/>
        </w:rPr>
      </w:pPr>
    </w:p>
    <w:p w14:paraId="05F2103A" w14:textId="2830FFA3" w:rsidR="00AC427A" w:rsidRPr="00A04135" w:rsidRDefault="00AC427A" w:rsidP="005D2C41">
      <w:pPr>
        <w:rPr>
          <w:rFonts w:asciiTheme="minorHAnsi" w:hAnsiTheme="minorHAnsi" w:cstheme="minorHAnsi"/>
          <w:color w:val="auto"/>
          <w:highlight w:val="yellow"/>
        </w:rPr>
      </w:pPr>
      <w:r w:rsidRPr="00A04135">
        <w:rPr>
          <w:rFonts w:asciiTheme="minorHAnsi" w:hAnsiTheme="minorHAnsi" w:cstheme="minorHAnsi"/>
          <w:color w:val="auto"/>
          <w:highlight w:val="yellow"/>
        </w:rPr>
        <w:t>3.3</w:t>
      </w:r>
      <w:r w:rsidR="002D068E">
        <w:rPr>
          <w:rFonts w:asciiTheme="minorHAnsi" w:hAnsiTheme="minorHAnsi" w:cstheme="minorHAnsi"/>
          <w:color w:val="auto"/>
          <w:highlight w:val="yellow"/>
        </w:rPr>
        <w:t>.</w:t>
      </w:r>
      <w:r w:rsidRPr="00A04135">
        <w:rPr>
          <w:rFonts w:asciiTheme="minorHAnsi" w:hAnsiTheme="minorHAnsi" w:cstheme="minorHAnsi"/>
          <w:color w:val="auto"/>
          <w:highlight w:val="yellow"/>
        </w:rPr>
        <w:t xml:space="preserve"> Connect the laser source to the optic fiber</w:t>
      </w:r>
      <w:r w:rsidR="00822948" w:rsidRPr="00A04135">
        <w:rPr>
          <w:rFonts w:asciiTheme="minorHAnsi" w:hAnsiTheme="minorHAnsi" w:cstheme="minorHAnsi"/>
          <w:color w:val="auto"/>
          <w:highlight w:val="yellow"/>
        </w:rPr>
        <w:t>.</w:t>
      </w:r>
    </w:p>
    <w:p w14:paraId="27EA8FB2" w14:textId="77777777" w:rsidR="002D068E" w:rsidRDefault="002D068E" w:rsidP="005D2C41">
      <w:pPr>
        <w:rPr>
          <w:rFonts w:asciiTheme="minorHAnsi" w:hAnsiTheme="minorHAnsi" w:cstheme="minorHAnsi"/>
          <w:color w:val="auto"/>
          <w:highlight w:val="yellow"/>
        </w:rPr>
      </w:pPr>
    </w:p>
    <w:p w14:paraId="03F4B660" w14:textId="63BE6036" w:rsidR="00876E88" w:rsidRPr="002D068E" w:rsidRDefault="00AC427A" w:rsidP="005D2C41">
      <w:pPr>
        <w:rPr>
          <w:rFonts w:asciiTheme="minorHAnsi" w:hAnsiTheme="minorHAnsi" w:cstheme="minorHAnsi"/>
          <w:color w:val="auto"/>
          <w:highlight w:val="yellow"/>
        </w:rPr>
      </w:pPr>
      <w:r w:rsidRPr="002D068E">
        <w:rPr>
          <w:rFonts w:asciiTheme="minorHAnsi" w:hAnsiTheme="minorHAnsi" w:cstheme="minorHAnsi"/>
          <w:color w:val="auto"/>
          <w:highlight w:val="yellow"/>
        </w:rPr>
        <w:t>3.3.1</w:t>
      </w:r>
      <w:r w:rsidR="002D068E" w:rsidRPr="002D068E">
        <w:rPr>
          <w:rFonts w:asciiTheme="minorHAnsi" w:hAnsiTheme="minorHAnsi" w:cstheme="minorHAnsi"/>
          <w:color w:val="auto"/>
          <w:highlight w:val="yellow"/>
        </w:rPr>
        <w:t>.</w:t>
      </w:r>
      <w:r w:rsidRPr="002D068E">
        <w:rPr>
          <w:rFonts w:asciiTheme="minorHAnsi" w:hAnsiTheme="minorHAnsi" w:cstheme="minorHAnsi"/>
          <w:color w:val="auto"/>
          <w:highlight w:val="yellow"/>
        </w:rPr>
        <w:t xml:space="preserve"> </w:t>
      </w:r>
      <w:r w:rsidR="00096856" w:rsidRPr="002D068E">
        <w:rPr>
          <w:rFonts w:asciiTheme="minorHAnsi" w:hAnsiTheme="minorHAnsi" w:cstheme="minorHAnsi"/>
          <w:color w:val="auto"/>
          <w:highlight w:val="yellow"/>
        </w:rPr>
        <w:t>C</w:t>
      </w:r>
      <w:r w:rsidRPr="002D068E">
        <w:rPr>
          <w:rFonts w:asciiTheme="minorHAnsi" w:hAnsiTheme="minorHAnsi" w:cstheme="minorHAnsi"/>
          <w:color w:val="auto"/>
          <w:highlight w:val="yellow"/>
        </w:rPr>
        <w:t>onnect the laser source to a rotary joint (</w:t>
      </w:r>
      <w:r w:rsidR="000C1A46" w:rsidRPr="002D068E">
        <w:rPr>
          <w:rFonts w:asciiTheme="minorHAnsi" w:hAnsiTheme="minorHAnsi" w:cstheme="minorHAnsi"/>
          <w:b/>
          <w:bCs/>
          <w:color w:val="auto"/>
          <w:highlight w:val="yellow"/>
        </w:rPr>
        <w:t>Figure 3</w:t>
      </w:r>
      <w:r w:rsidR="00876E88" w:rsidRPr="002D068E">
        <w:rPr>
          <w:rFonts w:asciiTheme="minorHAnsi" w:hAnsiTheme="minorHAnsi" w:cstheme="minorHAnsi"/>
          <w:b/>
          <w:color w:val="auto"/>
          <w:highlight w:val="yellow"/>
        </w:rPr>
        <w:t>D</w:t>
      </w:r>
      <w:r w:rsidR="00876E88" w:rsidRPr="002D068E">
        <w:rPr>
          <w:rFonts w:asciiTheme="minorHAnsi" w:hAnsiTheme="minorHAnsi" w:cstheme="minorHAnsi"/>
          <w:color w:val="auto"/>
          <w:highlight w:val="yellow"/>
        </w:rPr>
        <w:t>)</w:t>
      </w:r>
      <w:r w:rsidR="00822948" w:rsidRPr="002D068E">
        <w:rPr>
          <w:rFonts w:asciiTheme="minorHAnsi" w:hAnsiTheme="minorHAnsi" w:cstheme="minorHAnsi"/>
          <w:color w:val="auto"/>
          <w:highlight w:val="yellow"/>
        </w:rPr>
        <w:t>.</w:t>
      </w:r>
    </w:p>
    <w:p w14:paraId="24299E72" w14:textId="77777777" w:rsidR="002D068E" w:rsidRDefault="002D068E" w:rsidP="005D2C41">
      <w:pPr>
        <w:rPr>
          <w:rFonts w:asciiTheme="minorHAnsi" w:hAnsiTheme="minorHAnsi" w:cstheme="minorHAnsi"/>
          <w:color w:val="auto"/>
          <w:highlight w:val="yellow"/>
        </w:rPr>
      </w:pPr>
    </w:p>
    <w:p w14:paraId="354E6654" w14:textId="2C4501C2" w:rsidR="00876E88" w:rsidRDefault="00876E88" w:rsidP="005D2C41">
      <w:pPr>
        <w:rPr>
          <w:rFonts w:asciiTheme="minorHAnsi" w:hAnsiTheme="minorHAnsi" w:cstheme="minorHAnsi"/>
          <w:color w:val="auto"/>
        </w:rPr>
      </w:pPr>
      <w:r w:rsidRPr="002D068E">
        <w:rPr>
          <w:rFonts w:asciiTheme="minorHAnsi" w:hAnsiTheme="minorHAnsi" w:cstheme="minorHAnsi"/>
          <w:color w:val="auto"/>
          <w:highlight w:val="yellow"/>
        </w:rPr>
        <w:t>3.3.2</w:t>
      </w:r>
      <w:r w:rsidR="002D068E" w:rsidRPr="002D068E">
        <w:rPr>
          <w:rFonts w:asciiTheme="minorHAnsi" w:hAnsiTheme="minorHAnsi" w:cstheme="minorHAnsi"/>
          <w:color w:val="auto"/>
          <w:highlight w:val="yellow"/>
        </w:rPr>
        <w:t>.</w:t>
      </w:r>
      <w:r w:rsidR="00096856" w:rsidRPr="002D068E">
        <w:rPr>
          <w:rFonts w:asciiTheme="minorHAnsi" w:hAnsiTheme="minorHAnsi" w:cstheme="minorHAnsi"/>
          <w:color w:val="auto"/>
          <w:highlight w:val="yellow"/>
        </w:rPr>
        <w:t xml:space="preserve"> C</w:t>
      </w:r>
      <w:r w:rsidRPr="002D068E">
        <w:rPr>
          <w:rFonts w:asciiTheme="minorHAnsi" w:hAnsiTheme="minorHAnsi" w:cstheme="minorHAnsi"/>
          <w:color w:val="auto"/>
          <w:highlight w:val="yellow"/>
        </w:rPr>
        <w:t>onnect a</w:t>
      </w:r>
      <w:r w:rsidR="00482D81" w:rsidRPr="002D068E">
        <w:rPr>
          <w:rFonts w:asciiTheme="minorHAnsi" w:hAnsiTheme="minorHAnsi" w:cstheme="minorHAnsi"/>
          <w:color w:val="auto"/>
          <w:highlight w:val="yellow"/>
        </w:rPr>
        <w:t xml:space="preserve"> patch</w:t>
      </w:r>
      <w:r w:rsidR="00930CA0" w:rsidRPr="002D068E">
        <w:rPr>
          <w:rFonts w:asciiTheme="minorHAnsi" w:hAnsiTheme="minorHAnsi" w:cstheme="minorHAnsi"/>
          <w:color w:val="auto"/>
          <w:highlight w:val="yellow"/>
        </w:rPr>
        <w:t xml:space="preserve"> </w:t>
      </w:r>
      <w:r w:rsidR="00482D81" w:rsidRPr="002D068E">
        <w:rPr>
          <w:rFonts w:asciiTheme="minorHAnsi" w:hAnsiTheme="minorHAnsi" w:cstheme="minorHAnsi"/>
          <w:color w:val="auto"/>
          <w:highlight w:val="yellow"/>
        </w:rPr>
        <w:t>cord</w:t>
      </w:r>
      <w:r w:rsidRPr="002D068E">
        <w:rPr>
          <w:rFonts w:asciiTheme="minorHAnsi" w:hAnsiTheme="minorHAnsi" w:cstheme="minorHAnsi"/>
          <w:color w:val="auto"/>
          <w:highlight w:val="yellow"/>
        </w:rPr>
        <w:t xml:space="preserve"> (</w:t>
      </w:r>
      <w:r w:rsidR="000C1A46" w:rsidRPr="002D068E">
        <w:rPr>
          <w:rFonts w:asciiTheme="minorHAnsi" w:hAnsiTheme="minorHAnsi" w:cstheme="minorHAnsi"/>
          <w:b/>
          <w:bCs/>
          <w:color w:val="auto"/>
          <w:highlight w:val="yellow"/>
        </w:rPr>
        <w:t>Figure 3</w:t>
      </w:r>
      <w:r w:rsidRPr="002D068E">
        <w:rPr>
          <w:rFonts w:asciiTheme="minorHAnsi" w:hAnsiTheme="minorHAnsi" w:cstheme="minorHAnsi"/>
          <w:b/>
          <w:color w:val="auto"/>
          <w:highlight w:val="yellow"/>
        </w:rPr>
        <w:t>E</w:t>
      </w:r>
      <w:r w:rsidRPr="002D068E">
        <w:rPr>
          <w:rFonts w:asciiTheme="minorHAnsi" w:hAnsiTheme="minorHAnsi" w:cstheme="minorHAnsi"/>
          <w:color w:val="auto"/>
          <w:highlight w:val="yellow"/>
        </w:rPr>
        <w:t>) to the rotary joint</w:t>
      </w:r>
      <w:r w:rsidR="00822948" w:rsidRPr="002D068E">
        <w:rPr>
          <w:rFonts w:asciiTheme="minorHAnsi" w:hAnsiTheme="minorHAnsi" w:cstheme="minorHAnsi"/>
          <w:color w:val="auto"/>
          <w:highlight w:val="yellow"/>
        </w:rPr>
        <w:t>.</w:t>
      </w:r>
    </w:p>
    <w:p w14:paraId="6E613B60" w14:textId="77777777" w:rsidR="002D068E" w:rsidRPr="00A04135" w:rsidRDefault="002D068E" w:rsidP="005D2C41">
      <w:pPr>
        <w:rPr>
          <w:rFonts w:asciiTheme="minorHAnsi" w:hAnsiTheme="minorHAnsi" w:cstheme="minorHAnsi"/>
          <w:color w:val="auto"/>
        </w:rPr>
      </w:pPr>
    </w:p>
    <w:p w14:paraId="224FA0F6" w14:textId="1DB07573" w:rsidR="00876E88" w:rsidRPr="002D068E" w:rsidRDefault="00876E88" w:rsidP="005D2C41">
      <w:pPr>
        <w:rPr>
          <w:rFonts w:asciiTheme="minorHAnsi" w:hAnsiTheme="minorHAnsi" w:cstheme="minorHAnsi"/>
          <w:color w:val="auto"/>
          <w:highlight w:val="yellow"/>
        </w:rPr>
      </w:pPr>
      <w:r w:rsidRPr="00B154AE">
        <w:rPr>
          <w:rFonts w:asciiTheme="minorHAnsi" w:hAnsiTheme="minorHAnsi" w:cstheme="minorHAnsi"/>
          <w:color w:val="auto"/>
          <w:highlight w:val="yellow"/>
        </w:rPr>
        <w:t>3.3.3</w:t>
      </w:r>
      <w:r w:rsidR="002D068E">
        <w:rPr>
          <w:rFonts w:asciiTheme="minorHAnsi" w:hAnsiTheme="minorHAnsi" w:cstheme="minorHAnsi"/>
          <w:color w:val="auto"/>
          <w:highlight w:val="yellow"/>
        </w:rPr>
        <w:t>.</w:t>
      </w:r>
      <w:r w:rsidRPr="00B154AE">
        <w:rPr>
          <w:rFonts w:asciiTheme="minorHAnsi" w:hAnsiTheme="minorHAnsi" w:cstheme="minorHAnsi"/>
          <w:color w:val="auto"/>
          <w:highlight w:val="yellow"/>
        </w:rPr>
        <w:t xml:space="preserve"> </w:t>
      </w:r>
      <w:r w:rsidR="00096856" w:rsidRPr="00B8486D">
        <w:rPr>
          <w:rFonts w:asciiTheme="minorHAnsi" w:hAnsiTheme="minorHAnsi" w:cstheme="minorHAnsi"/>
          <w:color w:val="auto"/>
          <w:highlight w:val="yellow"/>
        </w:rPr>
        <w:t>S</w:t>
      </w:r>
      <w:r w:rsidRPr="00534930">
        <w:rPr>
          <w:rFonts w:asciiTheme="minorHAnsi" w:hAnsiTheme="minorHAnsi" w:cstheme="minorHAnsi"/>
          <w:color w:val="auto"/>
          <w:highlight w:val="yellow"/>
        </w:rPr>
        <w:t>tabilize the rotary join</w:t>
      </w:r>
      <w:r w:rsidR="006A0D37" w:rsidRPr="00534930">
        <w:rPr>
          <w:rFonts w:asciiTheme="minorHAnsi" w:hAnsiTheme="minorHAnsi" w:cstheme="minorHAnsi"/>
          <w:color w:val="auto"/>
          <w:highlight w:val="yellow"/>
        </w:rPr>
        <w:t>t</w:t>
      </w:r>
      <w:r w:rsidRPr="00534930">
        <w:rPr>
          <w:rFonts w:asciiTheme="minorHAnsi" w:hAnsiTheme="minorHAnsi" w:cstheme="minorHAnsi"/>
          <w:color w:val="auto"/>
          <w:highlight w:val="yellow"/>
        </w:rPr>
        <w:t xml:space="preserve"> above the apparatus but outside the recording area. Make sure </w:t>
      </w:r>
      <w:r w:rsidRPr="002D068E">
        <w:rPr>
          <w:rFonts w:asciiTheme="minorHAnsi" w:hAnsiTheme="minorHAnsi" w:cstheme="minorHAnsi"/>
          <w:color w:val="auto"/>
          <w:highlight w:val="yellow"/>
        </w:rPr>
        <w:t xml:space="preserve">the length of the </w:t>
      </w:r>
      <w:r w:rsidR="00162E59" w:rsidRPr="002D068E">
        <w:rPr>
          <w:rFonts w:asciiTheme="minorHAnsi" w:hAnsiTheme="minorHAnsi" w:cstheme="minorHAnsi"/>
          <w:color w:val="auto"/>
          <w:highlight w:val="yellow"/>
        </w:rPr>
        <w:t>fiber</w:t>
      </w:r>
      <w:r w:rsidR="00930CA0" w:rsidRPr="002D068E">
        <w:rPr>
          <w:rFonts w:asciiTheme="minorHAnsi" w:hAnsiTheme="minorHAnsi" w:cstheme="minorHAnsi"/>
          <w:color w:val="auto"/>
          <w:highlight w:val="yellow"/>
        </w:rPr>
        <w:t>-</w:t>
      </w:r>
      <w:r w:rsidRPr="002D068E">
        <w:rPr>
          <w:rFonts w:asciiTheme="minorHAnsi" w:hAnsiTheme="minorHAnsi" w:cstheme="minorHAnsi"/>
          <w:color w:val="auto"/>
          <w:highlight w:val="yellow"/>
        </w:rPr>
        <w:t xml:space="preserve">optic </w:t>
      </w:r>
      <w:r w:rsidR="00162E59" w:rsidRPr="002D068E">
        <w:rPr>
          <w:rFonts w:asciiTheme="minorHAnsi" w:hAnsiTheme="minorHAnsi" w:cstheme="minorHAnsi"/>
          <w:color w:val="auto"/>
          <w:highlight w:val="yellow"/>
        </w:rPr>
        <w:t>patch</w:t>
      </w:r>
      <w:r w:rsidR="00930CA0" w:rsidRPr="002D068E">
        <w:rPr>
          <w:rFonts w:asciiTheme="minorHAnsi" w:hAnsiTheme="minorHAnsi" w:cstheme="minorHAnsi"/>
          <w:color w:val="auto"/>
          <w:highlight w:val="yellow"/>
        </w:rPr>
        <w:t xml:space="preserve"> </w:t>
      </w:r>
      <w:r w:rsidR="00162E59" w:rsidRPr="002D068E">
        <w:rPr>
          <w:rFonts w:asciiTheme="minorHAnsi" w:hAnsiTheme="minorHAnsi" w:cstheme="minorHAnsi"/>
          <w:color w:val="auto"/>
          <w:highlight w:val="yellow"/>
        </w:rPr>
        <w:t>cord</w:t>
      </w:r>
      <w:r w:rsidRPr="002D068E">
        <w:rPr>
          <w:rFonts w:asciiTheme="minorHAnsi" w:hAnsiTheme="minorHAnsi" w:cstheme="minorHAnsi"/>
          <w:color w:val="auto"/>
          <w:highlight w:val="yellow"/>
        </w:rPr>
        <w:t xml:space="preserve"> is appropriate to allow the mouse to move without difficulties in the arena</w:t>
      </w:r>
      <w:r w:rsidR="006A0D37" w:rsidRPr="002D068E">
        <w:rPr>
          <w:rFonts w:asciiTheme="minorHAnsi" w:hAnsiTheme="minorHAnsi" w:cstheme="minorHAnsi"/>
          <w:color w:val="auto"/>
          <w:highlight w:val="yellow"/>
        </w:rPr>
        <w:t xml:space="preserve"> </w:t>
      </w:r>
      <w:r w:rsidRPr="002D068E">
        <w:rPr>
          <w:rFonts w:asciiTheme="minorHAnsi" w:hAnsiTheme="minorHAnsi" w:cstheme="minorHAnsi"/>
          <w:color w:val="auto"/>
          <w:highlight w:val="yellow"/>
        </w:rPr>
        <w:t>(</w:t>
      </w:r>
      <w:r w:rsidR="000C1A46" w:rsidRPr="002D068E">
        <w:rPr>
          <w:rFonts w:asciiTheme="minorHAnsi" w:hAnsiTheme="minorHAnsi" w:cstheme="minorHAnsi"/>
          <w:b/>
          <w:bCs/>
          <w:color w:val="auto"/>
          <w:highlight w:val="yellow"/>
        </w:rPr>
        <w:t>Figure 3</w:t>
      </w:r>
      <w:r w:rsidRPr="002D068E">
        <w:rPr>
          <w:rFonts w:asciiTheme="minorHAnsi" w:hAnsiTheme="minorHAnsi" w:cstheme="minorHAnsi"/>
          <w:b/>
          <w:color w:val="auto"/>
          <w:highlight w:val="yellow"/>
        </w:rPr>
        <w:t>F</w:t>
      </w:r>
      <w:r w:rsidRPr="002D068E">
        <w:rPr>
          <w:rFonts w:asciiTheme="minorHAnsi" w:hAnsiTheme="minorHAnsi" w:cstheme="minorHAnsi"/>
          <w:color w:val="auto"/>
          <w:highlight w:val="yellow"/>
        </w:rPr>
        <w:t>).</w:t>
      </w:r>
    </w:p>
    <w:p w14:paraId="1B213880" w14:textId="77777777" w:rsidR="00876E88" w:rsidRPr="00A04135" w:rsidRDefault="00876E88" w:rsidP="005D2C41">
      <w:pPr>
        <w:rPr>
          <w:rFonts w:asciiTheme="minorHAnsi" w:hAnsiTheme="minorHAnsi" w:cstheme="minorHAnsi"/>
          <w:color w:val="auto"/>
          <w:highlight w:val="yellow"/>
        </w:rPr>
      </w:pPr>
    </w:p>
    <w:p w14:paraId="58FFAF11" w14:textId="75090CCC" w:rsidR="00C92742" w:rsidRDefault="00C92742" w:rsidP="005D2C41">
      <w:pPr>
        <w:rPr>
          <w:rFonts w:asciiTheme="minorHAnsi" w:hAnsiTheme="minorHAnsi" w:cstheme="minorHAnsi"/>
          <w:b/>
          <w:color w:val="auto"/>
          <w:highlight w:val="yellow"/>
        </w:rPr>
      </w:pPr>
      <w:r w:rsidRPr="00A04135">
        <w:rPr>
          <w:rFonts w:asciiTheme="minorHAnsi" w:hAnsiTheme="minorHAnsi" w:cstheme="minorHAnsi"/>
          <w:b/>
          <w:color w:val="auto"/>
          <w:highlight w:val="yellow"/>
        </w:rPr>
        <w:t xml:space="preserve">4. Setting up the </w:t>
      </w:r>
      <w:r w:rsidR="00CC5E8D" w:rsidRPr="00A04135">
        <w:rPr>
          <w:rFonts w:asciiTheme="minorHAnsi" w:hAnsiTheme="minorHAnsi" w:cstheme="minorHAnsi"/>
          <w:b/>
          <w:color w:val="auto"/>
          <w:highlight w:val="yellow"/>
        </w:rPr>
        <w:t>experiment</w:t>
      </w:r>
      <w:r w:rsidRPr="00A04135">
        <w:rPr>
          <w:rFonts w:asciiTheme="minorHAnsi" w:hAnsiTheme="minorHAnsi" w:cstheme="minorHAnsi"/>
          <w:b/>
          <w:color w:val="auto"/>
          <w:highlight w:val="yellow"/>
        </w:rPr>
        <w:t xml:space="preserve"> </w:t>
      </w:r>
      <w:r w:rsidR="00EE70E0" w:rsidRPr="00A04135">
        <w:rPr>
          <w:rFonts w:asciiTheme="minorHAnsi" w:hAnsiTheme="minorHAnsi" w:cstheme="minorHAnsi"/>
          <w:b/>
          <w:color w:val="auto"/>
          <w:highlight w:val="yellow"/>
        </w:rPr>
        <w:t xml:space="preserve">for </w:t>
      </w:r>
      <w:r w:rsidR="00923A07" w:rsidRPr="00A04135">
        <w:rPr>
          <w:rFonts w:asciiTheme="minorHAnsi" w:hAnsiTheme="minorHAnsi" w:cstheme="minorHAnsi"/>
          <w:b/>
          <w:color w:val="auto"/>
          <w:highlight w:val="yellow"/>
        </w:rPr>
        <w:t xml:space="preserve">the </w:t>
      </w:r>
      <w:r w:rsidR="00536297" w:rsidRPr="00A04135">
        <w:rPr>
          <w:rFonts w:asciiTheme="minorHAnsi" w:hAnsiTheme="minorHAnsi" w:cstheme="minorHAnsi"/>
          <w:b/>
          <w:color w:val="auto"/>
          <w:highlight w:val="yellow"/>
        </w:rPr>
        <w:t>RT-PP</w:t>
      </w:r>
      <w:r w:rsidR="00EE70E0" w:rsidRPr="00A04135">
        <w:rPr>
          <w:rFonts w:asciiTheme="minorHAnsi" w:hAnsiTheme="minorHAnsi" w:cstheme="minorHAnsi"/>
          <w:b/>
          <w:color w:val="auto"/>
          <w:highlight w:val="yellow"/>
        </w:rPr>
        <w:t xml:space="preserve"> </w:t>
      </w:r>
      <w:r w:rsidR="00923A07" w:rsidRPr="00A04135">
        <w:rPr>
          <w:rFonts w:asciiTheme="minorHAnsi" w:hAnsiTheme="minorHAnsi" w:cstheme="minorHAnsi"/>
          <w:b/>
          <w:color w:val="auto"/>
          <w:highlight w:val="yellow"/>
        </w:rPr>
        <w:t>appro</w:t>
      </w:r>
      <w:r w:rsidR="00A811C7" w:rsidRPr="00A04135">
        <w:rPr>
          <w:rFonts w:asciiTheme="minorHAnsi" w:hAnsiTheme="minorHAnsi" w:cstheme="minorHAnsi"/>
          <w:b/>
          <w:color w:val="auto"/>
          <w:highlight w:val="yellow"/>
        </w:rPr>
        <w:t>a</w:t>
      </w:r>
      <w:r w:rsidR="00923A07" w:rsidRPr="00A04135">
        <w:rPr>
          <w:rFonts w:asciiTheme="minorHAnsi" w:hAnsiTheme="minorHAnsi" w:cstheme="minorHAnsi"/>
          <w:b/>
          <w:color w:val="auto"/>
          <w:highlight w:val="yellow"/>
        </w:rPr>
        <w:t xml:space="preserve">ch </w:t>
      </w:r>
      <w:r w:rsidR="00B00D32" w:rsidRPr="00A04135">
        <w:rPr>
          <w:rFonts w:asciiTheme="minorHAnsi" w:hAnsiTheme="minorHAnsi" w:cstheme="minorHAnsi"/>
          <w:b/>
          <w:color w:val="auto"/>
          <w:highlight w:val="yellow"/>
        </w:rPr>
        <w:t>within the tracking</w:t>
      </w:r>
      <w:r w:rsidR="006A0D37" w:rsidRPr="00A04135">
        <w:rPr>
          <w:rFonts w:asciiTheme="minorHAnsi" w:hAnsiTheme="minorHAnsi" w:cstheme="minorHAnsi"/>
          <w:color w:val="auto"/>
          <w:highlight w:val="yellow"/>
        </w:rPr>
        <w:t xml:space="preserve"> </w:t>
      </w:r>
      <w:r w:rsidR="00EE70E0" w:rsidRPr="00A04135">
        <w:rPr>
          <w:rFonts w:asciiTheme="minorHAnsi" w:hAnsiTheme="minorHAnsi" w:cstheme="minorHAnsi"/>
          <w:b/>
          <w:color w:val="auto"/>
          <w:highlight w:val="yellow"/>
        </w:rPr>
        <w:t>software</w:t>
      </w:r>
    </w:p>
    <w:p w14:paraId="773CD5EB" w14:textId="77777777" w:rsidR="002D068E" w:rsidRPr="00A04135" w:rsidRDefault="002D068E" w:rsidP="005D2C41">
      <w:pPr>
        <w:rPr>
          <w:rFonts w:asciiTheme="minorHAnsi" w:hAnsiTheme="minorHAnsi" w:cstheme="minorHAnsi"/>
          <w:b/>
          <w:color w:val="auto"/>
          <w:highlight w:val="yellow"/>
        </w:rPr>
      </w:pPr>
    </w:p>
    <w:p w14:paraId="3BE6AEA7" w14:textId="664F3334" w:rsidR="0000308D" w:rsidRPr="002D068E" w:rsidRDefault="00CC5E8D" w:rsidP="005D2C41">
      <w:pPr>
        <w:rPr>
          <w:rFonts w:asciiTheme="minorHAnsi" w:hAnsiTheme="minorHAnsi" w:cstheme="minorHAnsi"/>
          <w:color w:val="auto"/>
          <w:highlight w:val="yellow"/>
        </w:rPr>
      </w:pPr>
      <w:r w:rsidRPr="00B154AE">
        <w:rPr>
          <w:rFonts w:asciiTheme="minorHAnsi" w:hAnsiTheme="minorHAnsi" w:cstheme="minorHAnsi"/>
          <w:color w:val="auto"/>
          <w:highlight w:val="yellow"/>
        </w:rPr>
        <w:t>4.1</w:t>
      </w:r>
      <w:r w:rsidR="002D068E">
        <w:rPr>
          <w:rFonts w:asciiTheme="minorHAnsi" w:hAnsiTheme="minorHAnsi" w:cstheme="minorHAnsi"/>
          <w:color w:val="auto"/>
          <w:highlight w:val="yellow"/>
        </w:rPr>
        <w:t>.</w:t>
      </w:r>
      <w:r w:rsidRPr="00B154AE">
        <w:rPr>
          <w:rFonts w:asciiTheme="minorHAnsi" w:hAnsiTheme="minorHAnsi" w:cstheme="minorHAnsi"/>
          <w:color w:val="auto"/>
          <w:highlight w:val="yellow"/>
        </w:rPr>
        <w:t xml:space="preserve"> Calibrate</w:t>
      </w:r>
      <w:r w:rsidR="003E67C2" w:rsidRPr="00B154AE">
        <w:rPr>
          <w:rFonts w:asciiTheme="minorHAnsi" w:hAnsiTheme="minorHAnsi" w:cstheme="minorHAnsi"/>
          <w:color w:val="auto"/>
          <w:highlight w:val="yellow"/>
        </w:rPr>
        <w:t xml:space="preserve"> the </w:t>
      </w:r>
      <w:r w:rsidR="00811298" w:rsidRPr="00B154AE">
        <w:rPr>
          <w:rFonts w:asciiTheme="minorHAnsi" w:hAnsiTheme="minorHAnsi" w:cstheme="minorHAnsi"/>
          <w:color w:val="auto"/>
          <w:highlight w:val="yellow"/>
        </w:rPr>
        <w:t xml:space="preserve">arena </w:t>
      </w:r>
      <w:r w:rsidR="003E67C2" w:rsidRPr="00B154AE">
        <w:rPr>
          <w:rFonts w:asciiTheme="minorHAnsi" w:hAnsiTheme="minorHAnsi" w:cstheme="minorHAnsi"/>
          <w:color w:val="auto"/>
          <w:highlight w:val="yellow"/>
        </w:rPr>
        <w:t>setup. Us</w:t>
      </w:r>
      <w:r w:rsidR="00811298" w:rsidRPr="00B154AE">
        <w:rPr>
          <w:rFonts w:asciiTheme="minorHAnsi" w:hAnsiTheme="minorHAnsi" w:cstheme="minorHAnsi"/>
          <w:color w:val="auto"/>
          <w:highlight w:val="yellow"/>
        </w:rPr>
        <w:t>e</w:t>
      </w:r>
      <w:r w:rsidR="003E67C2" w:rsidRPr="00B8486D">
        <w:rPr>
          <w:rFonts w:asciiTheme="minorHAnsi" w:hAnsiTheme="minorHAnsi" w:cstheme="minorHAnsi"/>
          <w:color w:val="auto"/>
          <w:highlight w:val="yellow"/>
        </w:rPr>
        <w:t xml:space="preserve"> a </w:t>
      </w:r>
      <w:r w:rsidR="00876E88" w:rsidRPr="00534930">
        <w:rPr>
          <w:rFonts w:asciiTheme="minorHAnsi" w:hAnsiTheme="minorHAnsi" w:cstheme="minorHAnsi"/>
          <w:color w:val="auto"/>
          <w:highlight w:val="yellow"/>
        </w:rPr>
        <w:t>ruler to</w:t>
      </w:r>
      <w:r w:rsidR="003E67C2" w:rsidRPr="00534930">
        <w:rPr>
          <w:rFonts w:asciiTheme="minorHAnsi" w:hAnsiTheme="minorHAnsi" w:cstheme="minorHAnsi"/>
          <w:color w:val="auto"/>
          <w:highlight w:val="yellow"/>
        </w:rPr>
        <w:t xml:space="preserve"> measure a </w:t>
      </w:r>
      <w:r w:rsidR="008D77DA" w:rsidRPr="00534930">
        <w:rPr>
          <w:rFonts w:asciiTheme="minorHAnsi" w:hAnsiTheme="minorHAnsi" w:cstheme="minorHAnsi"/>
          <w:color w:val="auto"/>
          <w:highlight w:val="yellow"/>
        </w:rPr>
        <w:t xml:space="preserve">specific </w:t>
      </w:r>
      <w:r w:rsidR="00811298" w:rsidRPr="00534930">
        <w:rPr>
          <w:rFonts w:asciiTheme="minorHAnsi" w:hAnsiTheme="minorHAnsi" w:cstheme="minorHAnsi"/>
          <w:color w:val="auto"/>
          <w:highlight w:val="yellow"/>
        </w:rPr>
        <w:t>part of the physical</w:t>
      </w:r>
      <w:r w:rsidR="003E67C2" w:rsidRPr="00534930">
        <w:rPr>
          <w:rFonts w:asciiTheme="minorHAnsi" w:hAnsiTheme="minorHAnsi" w:cstheme="minorHAnsi"/>
          <w:color w:val="auto"/>
          <w:highlight w:val="yellow"/>
        </w:rPr>
        <w:t xml:space="preserve"> apparatus</w:t>
      </w:r>
      <w:r w:rsidR="00223314" w:rsidRPr="00534930">
        <w:rPr>
          <w:rFonts w:asciiTheme="minorHAnsi" w:hAnsiTheme="minorHAnsi" w:cstheme="minorHAnsi"/>
          <w:color w:val="auto"/>
          <w:highlight w:val="yellow"/>
        </w:rPr>
        <w:t>, d</w:t>
      </w:r>
      <w:r w:rsidR="003E67C2" w:rsidRPr="00534930">
        <w:rPr>
          <w:rFonts w:asciiTheme="minorHAnsi" w:hAnsiTheme="minorHAnsi" w:cstheme="minorHAnsi"/>
          <w:color w:val="auto"/>
          <w:highlight w:val="yellow"/>
        </w:rPr>
        <w:t>raw a line</w:t>
      </w:r>
      <w:r w:rsidR="00811298" w:rsidRPr="00B154AE">
        <w:rPr>
          <w:rFonts w:asciiTheme="minorHAnsi" w:hAnsiTheme="minorHAnsi" w:cstheme="minorHAnsi"/>
          <w:color w:val="auto"/>
          <w:highlight w:val="yellow"/>
        </w:rPr>
        <w:t xml:space="preserve"> corresponding to the part measured on the image</w:t>
      </w:r>
      <w:r w:rsidR="008D77DA" w:rsidRPr="00B154AE">
        <w:rPr>
          <w:rFonts w:asciiTheme="minorHAnsi" w:hAnsiTheme="minorHAnsi" w:cstheme="minorHAnsi"/>
          <w:color w:val="auto"/>
          <w:highlight w:val="yellow"/>
        </w:rPr>
        <w:t xml:space="preserve"> </w:t>
      </w:r>
      <w:r w:rsidR="003E67C2" w:rsidRPr="00B154AE">
        <w:rPr>
          <w:rFonts w:asciiTheme="minorHAnsi" w:hAnsiTheme="minorHAnsi" w:cstheme="minorHAnsi"/>
          <w:color w:val="auto"/>
          <w:highlight w:val="yellow"/>
        </w:rPr>
        <w:t>within the software under the</w:t>
      </w:r>
      <w:r w:rsidR="00912ECE" w:rsidRPr="00B154AE">
        <w:rPr>
          <w:rFonts w:asciiTheme="minorHAnsi" w:hAnsiTheme="minorHAnsi" w:cstheme="minorHAnsi"/>
          <w:color w:val="auto"/>
          <w:highlight w:val="yellow"/>
        </w:rPr>
        <w:t xml:space="preserve"> </w:t>
      </w:r>
      <w:r w:rsidR="00912ECE" w:rsidRPr="002D068E">
        <w:rPr>
          <w:rFonts w:asciiTheme="minorHAnsi" w:hAnsiTheme="minorHAnsi" w:cstheme="minorHAnsi"/>
          <w:b/>
          <w:bCs/>
          <w:color w:val="auto"/>
          <w:highlight w:val="yellow"/>
        </w:rPr>
        <w:t>Draw Scale to Calibrate</w:t>
      </w:r>
      <w:r w:rsidR="003E67C2" w:rsidRPr="002D068E">
        <w:rPr>
          <w:rFonts w:asciiTheme="minorHAnsi" w:hAnsiTheme="minorHAnsi" w:cstheme="minorHAnsi"/>
          <w:color w:val="auto"/>
          <w:highlight w:val="yellow"/>
        </w:rPr>
        <w:t xml:space="preserve"> tab and enter the </w:t>
      </w:r>
      <w:r w:rsidR="008D77DA" w:rsidRPr="002D068E">
        <w:rPr>
          <w:rFonts w:asciiTheme="minorHAnsi" w:hAnsiTheme="minorHAnsi" w:cstheme="minorHAnsi"/>
          <w:color w:val="auto"/>
          <w:highlight w:val="yellow"/>
        </w:rPr>
        <w:t xml:space="preserve">already known </w:t>
      </w:r>
      <w:r w:rsidR="003E67C2" w:rsidRPr="002D068E">
        <w:rPr>
          <w:rFonts w:asciiTheme="minorHAnsi" w:hAnsiTheme="minorHAnsi" w:cstheme="minorHAnsi"/>
          <w:color w:val="auto"/>
          <w:highlight w:val="yellow"/>
        </w:rPr>
        <w:t>value</w:t>
      </w:r>
      <w:r w:rsidR="00F645B9" w:rsidRPr="002D068E">
        <w:rPr>
          <w:rFonts w:asciiTheme="minorHAnsi" w:hAnsiTheme="minorHAnsi" w:cstheme="minorHAnsi"/>
          <w:color w:val="auto"/>
          <w:highlight w:val="yellow"/>
        </w:rPr>
        <w:t xml:space="preserve"> (</w:t>
      </w:r>
      <w:r w:rsidR="0079679A" w:rsidRPr="002D068E">
        <w:rPr>
          <w:rFonts w:asciiTheme="minorHAnsi" w:hAnsiTheme="minorHAnsi" w:cstheme="minorHAnsi"/>
          <w:color w:val="auto"/>
          <w:highlight w:val="yellow"/>
        </w:rPr>
        <w:t xml:space="preserve">step 1 in </w:t>
      </w:r>
      <w:r w:rsidR="000C1A46" w:rsidRPr="002D068E">
        <w:rPr>
          <w:rFonts w:asciiTheme="minorHAnsi" w:hAnsiTheme="minorHAnsi" w:cstheme="minorHAnsi"/>
          <w:b/>
          <w:bCs/>
          <w:color w:val="auto"/>
          <w:highlight w:val="yellow"/>
        </w:rPr>
        <w:t>Figure 4</w:t>
      </w:r>
      <w:r w:rsidR="00F645B9" w:rsidRPr="002D068E">
        <w:rPr>
          <w:rFonts w:asciiTheme="minorHAnsi" w:hAnsiTheme="minorHAnsi" w:cstheme="minorHAnsi"/>
          <w:color w:val="auto"/>
          <w:highlight w:val="yellow"/>
        </w:rPr>
        <w:t>)</w:t>
      </w:r>
      <w:r w:rsidR="003E67C2" w:rsidRPr="002D068E">
        <w:rPr>
          <w:rFonts w:asciiTheme="minorHAnsi" w:hAnsiTheme="minorHAnsi" w:cstheme="minorHAnsi"/>
          <w:color w:val="auto"/>
          <w:highlight w:val="yellow"/>
        </w:rPr>
        <w:t>.</w:t>
      </w:r>
      <w:r w:rsidR="008F3D18" w:rsidRPr="002D068E">
        <w:rPr>
          <w:rFonts w:asciiTheme="minorHAnsi" w:hAnsiTheme="minorHAnsi" w:cstheme="minorHAnsi"/>
          <w:color w:val="auto"/>
          <w:highlight w:val="yellow"/>
        </w:rPr>
        <w:t xml:space="preserve"> </w:t>
      </w:r>
    </w:p>
    <w:p w14:paraId="62A3AA8F" w14:textId="77777777" w:rsidR="002D068E" w:rsidRDefault="002D068E" w:rsidP="005D2C41">
      <w:pPr>
        <w:rPr>
          <w:rFonts w:asciiTheme="minorHAnsi" w:hAnsiTheme="minorHAnsi" w:cstheme="minorHAnsi"/>
          <w:color w:val="auto"/>
          <w:highlight w:val="yellow"/>
        </w:rPr>
      </w:pPr>
    </w:p>
    <w:p w14:paraId="31ED44A0" w14:textId="77777777" w:rsidR="002D068E" w:rsidRDefault="00CC5E8D" w:rsidP="005D2C41">
      <w:pPr>
        <w:rPr>
          <w:rFonts w:asciiTheme="minorHAnsi" w:hAnsiTheme="minorHAnsi" w:cstheme="minorHAnsi"/>
          <w:color w:val="auto"/>
          <w:highlight w:val="yellow"/>
        </w:rPr>
      </w:pPr>
      <w:r w:rsidRPr="00A04135">
        <w:rPr>
          <w:rFonts w:asciiTheme="minorHAnsi" w:hAnsiTheme="minorHAnsi" w:cstheme="minorHAnsi"/>
          <w:color w:val="auto"/>
          <w:highlight w:val="yellow"/>
        </w:rPr>
        <w:t>4.</w:t>
      </w:r>
      <w:r w:rsidR="00094D1C">
        <w:rPr>
          <w:rFonts w:asciiTheme="minorHAnsi" w:hAnsiTheme="minorHAnsi" w:cstheme="minorHAnsi"/>
          <w:color w:val="auto"/>
          <w:highlight w:val="yellow"/>
        </w:rPr>
        <w:t>2</w:t>
      </w:r>
      <w:r w:rsidR="002D068E">
        <w:rPr>
          <w:rFonts w:asciiTheme="minorHAnsi" w:hAnsiTheme="minorHAnsi" w:cstheme="minorHAnsi"/>
          <w:color w:val="auto"/>
          <w:highlight w:val="yellow"/>
        </w:rPr>
        <w:t>.</w:t>
      </w:r>
      <w:r w:rsidRPr="00A04135">
        <w:rPr>
          <w:rFonts w:asciiTheme="minorHAnsi" w:hAnsiTheme="minorHAnsi" w:cstheme="minorHAnsi"/>
          <w:color w:val="auto"/>
          <w:highlight w:val="yellow"/>
        </w:rPr>
        <w:t xml:space="preserve"> </w:t>
      </w:r>
      <w:r w:rsidR="003E67C2" w:rsidRPr="00A04135">
        <w:rPr>
          <w:rFonts w:asciiTheme="minorHAnsi" w:hAnsiTheme="minorHAnsi" w:cstheme="minorHAnsi"/>
          <w:color w:val="auto"/>
          <w:highlight w:val="yellow"/>
        </w:rPr>
        <w:t>Design</w:t>
      </w:r>
      <w:r w:rsidRPr="00A04135">
        <w:rPr>
          <w:rFonts w:asciiTheme="minorHAnsi" w:hAnsiTheme="minorHAnsi" w:cstheme="minorHAnsi"/>
          <w:color w:val="auto"/>
          <w:highlight w:val="yellow"/>
        </w:rPr>
        <w:t xml:space="preserve"> the arena</w:t>
      </w:r>
      <w:r w:rsidR="003E67C2" w:rsidRPr="00A04135">
        <w:rPr>
          <w:rFonts w:asciiTheme="minorHAnsi" w:hAnsiTheme="minorHAnsi" w:cstheme="minorHAnsi"/>
          <w:color w:val="auto"/>
          <w:highlight w:val="yellow"/>
        </w:rPr>
        <w:t>. Draw the area where the movement of the mice will be recorded</w:t>
      </w:r>
      <w:r w:rsidR="0079679A" w:rsidRPr="00A04135">
        <w:rPr>
          <w:rFonts w:asciiTheme="minorHAnsi" w:hAnsiTheme="minorHAnsi" w:cstheme="minorHAnsi"/>
          <w:color w:val="auto"/>
          <w:highlight w:val="yellow"/>
        </w:rPr>
        <w:t xml:space="preserve"> (step 2 </w:t>
      </w:r>
      <w:r w:rsidR="0079679A" w:rsidRPr="002D068E">
        <w:rPr>
          <w:rFonts w:asciiTheme="minorHAnsi" w:hAnsiTheme="minorHAnsi" w:cstheme="minorHAnsi"/>
          <w:color w:val="auto"/>
          <w:highlight w:val="yellow"/>
        </w:rPr>
        <w:t xml:space="preserve">in </w:t>
      </w:r>
      <w:r w:rsidR="000C1A46" w:rsidRPr="002D068E">
        <w:rPr>
          <w:rFonts w:asciiTheme="minorHAnsi" w:hAnsiTheme="minorHAnsi" w:cstheme="minorHAnsi"/>
          <w:b/>
          <w:bCs/>
          <w:color w:val="auto"/>
          <w:highlight w:val="yellow"/>
        </w:rPr>
        <w:t>Figure 4</w:t>
      </w:r>
      <w:r w:rsidR="0079679A" w:rsidRPr="002D068E">
        <w:rPr>
          <w:rFonts w:asciiTheme="minorHAnsi" w:hAnsiTheme="minorHAnsi" w:cstheme="minorHAnsi"/>
          <w:color w:val="auto"/>
          <w:highlight w:val="yellow"/>
        </w:rPr>
        <w:t>)</w:t>
      </w:r>
      <w:r w:rsidR="003E67C2" w:rsidRPr="002D068E">
        <w:rPr>
          <w:rFonts w:asciiTheme="minorHAnsi" w:hAnsiTheme="minorHAnsi" w:cstheme="minorHAnsi"/>
          <w:color w:val="auto"/>
          <w:highlight w:val="yellow"/>
        </w:rPr>
        <w:t>.</w:t>
      </w:r>
    </w:p>
    <w:p w14:paraId="11B86B06" w14:textId="4F34A6BB" w:rsidR="00CC5E8D" w:rsidRPr="002D068E" w:rsidRDefault="003E67C2" w:rsidP="005D2C41">
      <w:pPr>
        <w:rPr>
          <w:rFonts w:asciiTheme="minorHAnsi" w:hAnsiTheme="minorHAnsi" w:cstheme="minorHAnsi"/>
          <w:color w:val="auto"/>
          <w:highlight w:val="yellow"/>
        </w:rPr>
      </w:pPr>
      <w:r w:rsidRPr="002D068E">
        <w:rPr>
          <w:rFonts w:asciiTheme="minorHAnsi" w:hAnsiTheme="minorHAnsi" w:cstheme="minorHAnsi"/>
          <w:color w:val="auto"/>
          <w:highlight w:val="yellow"/>
        </w:rPr>
        <w:t xml:space="preserve"> </w:t>
      </w:r>
    </w:p>
    <w:p w14:paraId="2AC500E1" w14:textId="35F48769" w:rsidR="00CC5E8D" w:rsidRPr="00A04135" w:rsidRDefault="00CC5E8D" w:rsidP="005D2C41">
      <w:pPr>
        <w:rPr>
          <w:rFonts w:asciiTheme="minorHAnsi" w:hAnsiTheme="minorHAnsi" w:cstheme="minorHAnsi"/>
          <w:color w:val="auto"/>
          <w:highlight w:val="yellow"/>
        </w:rPr>
      </w:pPr>
      <w:r w:rsidRPr="00A04135">
        <w:rPr>
          <w:rFonts w:asciiTheme="minorHAnsi" w:hAnsiTheme="minorHAnsi" w:cstheme="minorHAnsi"/>
          <w:color w:val="auto"/>
          <w:highlight w:val="yellow"/>
        </w:rPr>
        <w:t>4.</w:t>
      </w:r>
      <w:r w:rsidR="00094D1C">
        <w:rPr>
          <w:rFonts w:asciiTheme="minorHAnsi" w:hAnsiTheme="minorHAnsi" w:cstheme="minorHAnsi"/>
          <w:color w:val="auto"/>
          <w:highlight w:val="yellow"/>
        </w:rPr>
        <w:t>3</w:t>
      </w:r>
      <w:r w:rsidR="002D068E">
        <w:rPr>
          <w:rFonts w:asciiTheme="minorHAnsi" w:hAnsiTheme="minorHAnsi" w:cstheme="minorHAnsi"/>
          <w:color w:val="auto"/>
          <w:highlight w:val="yellow"/>
        </w:rPr>
        <w:t>.</w:t>
      </w:r>
      <w:r w:rsidRPr="00A04135">
        <w:rPr>
          <w:rFonts w:asciiTheme="minorHAnsi" w:hAnsiTheme="minorHAnsi" w:cstheme="minorHAnsi"/>
          <w:color w:val="auto"/>
          <w:highlight w:val="yellow"/>
        </w:rPr>
        <w:t xml:space="preserve"> Create the zones</w:t>
      </w:r>
      <w:r w:rsidR="003E67C2" w:rsidRPr="00A04135">
        <w:rPr>
          <w:rFonts w:asciiTheme="minorHAnsi" w:hAnsiTheme="minorHAnsi" w:cstheme="minorHAnsi"/>
          <w:color w:val="auto"/>
          <w:highlight w:val="yellow"/>
        </w:rPr>
        <w:t xml:space="preserve">. </w:t>
      </w:r>
      <w:r w:rsidR="00912ECE" w:rsidRPr="002D068E">
        <w:rPr>
          <w:rFonts w:asciiTheme="minorHAnsi" w:hAnsiTheme="minorHAnsi" w:cstheme="minorHAnsi"/>
          <w:color w:val="auto"/>
          <w:highlight w:val="yellow"/>
        </w:rPr>
        <w:t>D</w:t>
      </w:r>
      <w:r w:rsidR="003E67C2" w:rsidRPr="002D068E">
        <w:rPr>
          <w:rFonts w:asciiTheme="minorHAnsi" w:hAnsiTheme="minorHAnsi" w:cstheme="minorHAnsi"/>
          <w:color w:val="auto"/>
          <w:highlight w:val="yellow"/>
        </w:rPr>
        <w:t xml:space="preserve">raw the zones that will </w:t>
      </w:r>
      <w:r w:rsidR="00912ECE" w:rsidRPr="002D068E">
        <w:rPr>
          <w:rFonts w:asciiTheme="minorHAnsi" w:hAnsiTheme="minorHAnsi" w:cstheme="minorHAnsi"/>
          <w:color w:val="auto"/>
          <w:highlight w:val="yellow"/>
        </w:rPr>
        <w:t xml:space="preserve">eventually be assigned as </w:t>
      </w:r>
      <w:r w:rsidR="003E67C2" w:rsidRPr="002D068E">
        <w:rPr>
          <w:rFonts w:asciiTheme="minorHAnsi" w:hAnsiTheme="minorHAnsi" w:cstheme="minorHAnsi"/>
          <w:color w:val="auto"/>
          <w:highlight w:val="yellow"/>
        </w:rPr>
        <w:t>laser-paired, laser</w:t>
      </w:r>
      <w:r w:rsidR="0079679A" w:rsidRPr="002D068E">
        <w:rPr>
          <w:rFonts w:asciiTheme="minorHAnsi" w:hAnsiTheme="minorHAnsi" w:cstheme="minorHAnsi"/>
          <w:color w:val="auto"/>
          <w:highlight w:val="yellow"/>
        </w:rPr>
        <w:t>-</w:t>
      </w:r>
      <w:r w:rsidR="003E67C2" w:rsidRPr="002D068E">
        <w:rPr>
          <w:rFonts w:asciiTheme="minorHAnsi" w:hAnsiTheme="minorHAnsi" w:cstheme="minorHAnsi"/>
          <w:color w:val="auto"/>
          <w:highlight w:val="yellow"/>
        </w:rPr>
        <w:t xml:space="preserve">unpaired and “neutral” </w:t>
      </w:r>
      <w:r w:rsidR="0079679A" w:rsidRPr="002D068E">
        <w:rPr>
          <w:rFonts w:asciiTheme="minorHAnsi" w:hAnsiTheme="minorHAnsi" w:cstheme="minorHAnsi"/>
          <w:color w:val="auto"/>
          <w:highlight w:val="yellow"/>
        </w:rPr>
        <w:t xml:space="preserve">(step 3 in </w:t>
      </w:r>
      <w:r w:rsidR="000C1A46" w:rsidRPr="002D068E">
        <w:rPr>
          <w:rFonts w:asciiTheme="minorHAnsi" w:hAnsiTheme="minorHAnsi" w:cstheme="minorHAnsi"/>
          <w:b/>
          <w:bCs/>
          <w:color w:val="auto"/>
          <w:highlight w:val="yellow"/>
        </w:rPr>
        <w:t>Figure 4</w:t>
      </w:r>
      <w:r w:rsidR="0079679A" w:rsidRPr="002D068E">
        <w:rPr>
          <w:rFonts w:asciiTheme="minorHAnsi" w:hAnsiTheme="minorHAnsi" w:cstheme="minorHAnsi"/>
          <w:color w:val="auto"/>
          <w:highlight w:val="yellow"/>
        </w:rPr>
        <w:t>)</w:t>
      </w:r>
      <w:r w:rsidR="003E67C2" w:rsidRPr="002D068E">
        <w:rPr>
          <w:rFonts w:asciiTheme="minorHAnsi" w:hAnsiTheme="minorHAnsi" w:cstheme="minorHAnsi"/>
          <w:color w:val="auto"/>
          <w:highlight w:val="yellow"/>
        </w:rPr>
        <w:t xml:space="preserve">. </w:t>
      </w:r>
    </w:p>
    <w:p w14:paraId="2FF4C1F6" w14:textId="77777777" w:rsidR="002D068E" w:rsidRDefault="002D068E" w:rsidP="005D2C41">
      <w:pPr>
        <w:rPr>
          <w:rFonts w:asciiTheme="minorHAnsi" w:hAnsiTheme="minorHAnsi" w:cstheme="minorHAnsi"/>
          <w:color w:val="auto"/>
          <w:highlight w:val="yellow"/>
        </w:rPr>
      </w:pPr>
    </w:p>
    <w:p w14:paraId="4BE88F05" w14:textId="27A5E2E7" w:rsidR="0079679A" w:rsidRPr="002D068E" w:rsidRDefault="0079679A" w:rsidP="005D2C41">
      <w:pPr>
        <w:rPr>
          <w:rFonts w:asciiTheme="minorHAnsi" w:hAnsiTheme="minorHAnsi" w:cstheme="minorHAnsi"/>
          <w:color w:val="auto"/>
          <w:highlight w:val="yellow"/>
        </w:rPr>
      </w:pPr>
      <w:r w:rsidRPr="00A04135">
        <w:rPr>
          <w:rFonts w:asciiTheme="minorHAnsi" w:hAnsiTheme="minorHAnsi" w:cstheme="minorHAnsi"/>
          <w:color w:val="auto"/>
          <w:highlight w:val="yellow"/>
        </w:rPr>
        <w:t>4.</w:t>
      </w:r>
      <w:r w:rsidR="00094D1C">
        <w:rPr>
          <w:rFonts w:asciiTheme="minorHAnsi" w:hAnsiTheme="minorHAnsi" w:cstheme="minorHAnsi"/>
          <w:color w:val="auto"/>
          <w:highlight w:val="yellow"/>
        </w:rPr>
        <w:t>4</w:t>
      </w:r>
      <w:r w:rsidR="002D068E">
        <w:rPr>
          <w:rFonts w:asciiTheme="minorHAnsi" w:hAnsiTheme="minorHAnsi" w:cstheme="minorHAnsi"/>
          <w:color w:val="auto"/>
          <w:highlight w:val="yellow"/>
        </w:rPr>
        <w:t>.</w:t>
      </w:r>
      <w:r w:rsidRPr="00A04135">
        <w:rPr>
          <w:rFonts w:asciiTheme="minorHAnsi" w:hAnsiTheme="minorHAnsi" w:cstheme="minorHAnsi"/>
          <w:color w:val="auto"/>
          <w:highlight w:val="yellow"/>
        </w:rPr>
        <w:t xml:space="preserve"> Validate the setup to confirm that there are</w:t>
      </w:r>
      <w:r w:rsidR="00912ECE" w:rsidRPr="00A04135">
        <w:rPr>
          <w:rFonts w:asciiTheme="minorHAnsi" w:hAnsiTheme="minorHAnsi" w:cstheme="minorHAnsi"/>
          <w:color w:val="auto"/>
          <w:highlight w:val="yellow"/>
        </w:rPr>
        <w:t xml:space="preserve"> </w:t>
      </w:r>
      <w:r w:rsidR="00930CA0" w:rsidRPr="00A04135">
        <w:rPr>
          <w:rFonts w:asciiTheme="minorHAnsi" w:hAnsiTheme="minorHAnsi" w:cstheme="minorHAnsi"/>
          <w:color w:val="auto"/>
          <w:highlight w:val="yellow"/>
        </w:rPr>
        <w:t>no</w:t>
      </w:r>
      <w:r w:rsidRPr="00A04135">
        <w:rPr>
          <w:rFonts w:asciiTheme="minorHAnsi" w:hAnsiTheme="minorHAnsi" w:cstheme="minorHAnsi"/>
          <w:color w:val="auto"/>
          <w:highlight w:val="yellow"/>
        </w:rPr>
        <w:t xml:space="preserve"> conflicting parameters, for example zones </w:t>
      </w:r>
      <w:r w:rsidRPr="002D068E">
        <w:rPr>
          <w:rFonts w:asciiTheme="minorHAnsi" w:hAnsiTheme="minorHAnsi" w:cstheme="minorHAnsi"/>
          <w:color w:val="auto"/>
          <w:highlight w:val="yellow"/>
        </w:rPr>
        <w:t xml:space="preserve">outside the arena (step 4 in </w:t>
      </w:r>
      <w:r w:rsidR="000C1A46" w:rsidRPr="002D068E">
        <w:rPr>
          <w:rFonts w:asciiTheme="minorHAnsi" w:hAnsiTheme="minorHAnsi" w:cstheme="minorHAnsi"/>
          <w:b/>
          <w:bCs/>
          <w:color w:val="auto"/>
          <w:highlight w:val="yellow"/>
        </w:rPr>
        <w:t>Figure 4</w:t>
      </w:r>
      <w:r w:rsidRPr="002D068E">
        <w:rPr>
          <w:rFonts w:asciiTheme="minorHAnsi" w:hAnsiTheme="minorHAnsi" w:cstheme="minorHAnsi"/>
          <w:color w:val="auto"/>
          <w:highlight w:val="yellow"/>
        </w:rPr>
        <w:t>)</w:t>
      </w:r>
    </w:p>
    <w:p w14:paraId="3DE77862" w14:textId="77777777" w:rsidR="002D068E" w:rsidRDefault="002D068E" w:rsidP="005D2C41">
      <w:pPr>
        <w:rPr>
          <w:rFonts w:asciiTheme="minorHAnsi" w:hAnsiTheme="minorHAnsi" w:cstheme="minorHAnsi"/>
          <w:color w:val="auto"/>
          <w:highlight w:val="yellow"/>
        </w:rPr>
      </w:pPr>
    </w:p>
    <w:p w14:paraId="12000C3B" w14:textId="1832C267" w:rsidR="00295515" w:rsidRDefault="00CC5E8D" w:rsidP="005D2C41">
      <w:pPr>
        <w:rPr>
          <w:rFonts w:asciiTheme="minorHAnsi" w:hAnsiTheme="minorHAnsi" w:cstheme="minorHAnsi"/>
          <w:color w:val="auto"/>
          <w:highlight w:val="yellow"/>
        </w:rPr>
      </w:pPr>
      <w:r w:rsidRPr="002D068E">
        <w:rPr>
          <w:rFonts w:asciiTheme="minorHAnsi" w:hAnsiTheme="minorHAnsi" w:cstheme="minorHAnsi"/>
          <w:color w:val="auto"/>
          <w:highlight w:val="yellow"/>
        </w:rPr>
        <w:lastRenderedPageBreak/>
        <w:t>4.</w:t>
      </w:r>
      <w:r w:rsidR="00094D1C" w:rsidRPr="002D068E">
        <w:rPr>
          <w:rFonts w:asciiTheme="minorHAnsi" w:hAnsiTheme="minorHAnsi" w:cstheme="minorHAnsi"/>
          <w:color w:val="auto"/>
          <w:highlight w:val="yellow"/>
        </w:rPr>
        <w:t>5</w:t>
      </w:r>
      <w:r w:rsidR="002D068E" w:rsidRPr="002D068E">
        <w:rPr>
          <w:rFonts w:asciiTheme="minorHAnsi" w:hAnsiTheme="minorHAnsi" w:cstheme="minorHAnsi"/>
          <w:color w:val="auto"/>
          <w:highlight w:val="yellow"/>
        </w:rPr>
        <w:t>.</w:t>
      </w:r>
      <w:r w:rsidRPr="002D068E">
        <w:rPr>
          <w:rFonts w:asciiTheme="minorHAnsi" w:hAnsiTheme="minorHAnsi" w:cstheme="minorHAnsi"/>
          <w:color w:val="auto"/>
          <w:highlight w:val="yellow"/>
        </w:rPr>
        <w:t xml:space="preserve"> Set the </w:t>
      </w:r>
      <w:r w:rsidR="00912ECE" w:rsidRPr="002D068E">
        <w:rPr>
          <w:rFonts w:asciiTheme="minorHAnsi" w:hAnsiTheme="minorHAnsi" w:cstheme="minorHAnsi"/>
          <w:color w:val="auto"/>
          <w:highlight w:val="yellow"/>
        </w:rPr>
        <w:t>experimental</w:t>
      </w:r>
      <w:r w:rsidR="00BD5A10" w:rsidRPr="002D068E">
        <w:rPr>
          <w:rFonts w:asciiTheme="minorHAnsi" w:hAnsiTheme="minorHAnsi" w:cstheme="minorHAnsi"/>
          <w:color w:val="auto"/>
          <w:highlight w:val="yellow"/>
        </w:rPr>
        <w:t xml:space="preserve"> parameters </w:t>
      </w:r>
      <w:r w:rsidR="00295515" w:rsidRPr="002D068E">
        <w:rPr>
          <w:rFonts w:asciiTheme="minorHAnsi" w:hAnsiTheme="minorHAnsi" w:cstheme="minorHAnsi"/>
          <w:color w:val="auto"/>
          <w:highlight w:val="yellow"/>
        </w:rPr>
        <w:t xml:space="preserve">under the tab </w:t>
      </w:r>
      <w:r w:rsidR="00295515" w:rsidRPr="002D068E">
        <w:rPr>
          <w:rFonts w:asciiTheme="minorHAnsi" w:hAnsiTheme="minorHAnsi" w:cstheme="minorHAnsi"/>
          <w:b/>
          <w:bCs/>
          <w:color w:val="auto"/>
          <w:highlight w:val="yellow"/>
        </w:rPr>
        <w:t>trial control settings</w:t>
      </w:r>
      <w:r w:rsidR="00295515" w:rsidRPr="002D068E">
        <w:rPr>
          <w:rFonts w:asciiTheme="minorHAnsi" w:hAnsiTheme="minorHAnsi" w:cstheme="minorHAnsi"/>
          <w:color w:val="auto"/>
          <w:highlight w:val="yellow"/>
        </w:rPr>
        <w:t xml:space="preserve"> (step </w:t>
      </w:r>
      <w:r w:rsidR="00912ECE" w:rsidRPr="002D068E">
        <w:rPr>
          <w:rFonts w:asciiTheme="minorHAnsi" w:hAnsiTheme="minorHAnsi" w:cstheme="minorHAnsi"/>
          <w:color w:val="auto"/>
          <w:highlight w:val="yellow"/>
        </w:rPr>
        <w:t>5</w:t>
      </w:r>
      <w:r w:rsidR="00295515" w:rsidRPr="002D068E">
        <w:rPr>
          <w:rFonts w:asciiTheme="minorHAnsi" w:hAnsiTheme="minorHAnsi" w:cstheme="minorHAnsi"/>
          <w:color w:val="auto"/>
          <w:highlight w:val="yellow"/>
        </w:rPr>
        <w:t xml:space="preserve"> in </w:t>
      </w:r>
      <w:r w:rsidR="000C1A46" w:rsidRPr="002D068E">
        <w:rPr>
          <w:rFonts w:asciiTheme="minorHAnsi" w:hAnsiTheme="minorHAnsi" w:cstheme="minorHAnsi"/>
          <w:b/>
          <w:bCs/>
          <w:color w:val="auto"/>
          <w:highlight w:val="yellow"/>
        </w:rPr>
        <w:t>Figure 4</w:t>
      </w:r>
      <w:r w:rsidR="00295515" w:rsidRPr="002D068E">
        <w:rPr>
          <w:rFonts w:asciiTheme="minorHAnsi" w:hAnsiTheme="minorHAnsi" w:cstheme="minorHAnsi"/>
          <w:color w:val="auto"/>
          <w:highlight w:val="yellow"/>
        </w:rPr>
        <w:t>)</w:t>
      </w:r>
      <w:r w:rsidR="002D068E">
        <w:rPr>
          <w:rFonts w:asciiTheme="minorHAnsi" w:hAnsiTheme="minorHAnsi" w:cstheme="minorHAnsi"/>
          <w:color w:val="auto"/>
          <w:highlight w:val="yellow"/>
        </w:rPr>
        <w:t>.</w:t>
      </w:r>
    </w:p>
    <w:p w14:paraId="6E58A9EE" w14:textId="77777777" w:rsidR="002D068E" w:rsidRPr="002D068E" w:rsidRDefault="002D068E" w:rsidP="005D2C41">
      <w:pPr>
        <w:rPr>
          <w:rFonts w:asciiTheme="minorHAnsi" w:hAnsiTheme="minorHAnsi" w:cstheme="minorHAnsi"/>
          <w:color w:val="auto"/>
          <w:highlight w:val="yellow"/>
        </w:rPr>
      </w:pPr>
    </w:p>
    <w:p w14:paraId="4118DB27" w14:textId="77777777" w:rsidR="002D068E" w:rsidRDefault="00295515" w:rsidP="005D2C41">
      <w:pPr>
        <w:rPr>
          <w:rFonts w:asciiTheme="minorHAnsi" w:hAnsiTheme="minorHAnsi" w:cstheme="minorHAnsi"/>
          <w:color w:val="auto"/>
          <w:highlight w:val="yellow"/>
        </w:rPr>
      </w:pPr>
      <w:r w:rsidRPr="002D068E">
        <w:rPr>
          <w:rFonts w:asciiTheme="minorHAnsi" w:hAnsiTheme="minorHAnsi" w:cstheme="minorHAnsi"/>
          <w:color w:val="auto"/>
          <w:highlight w:val="yellow"/>
        </w:rPr>
        <w:t>4.</w:t>
      </w:r>
      <w:r w:rsidR="00094D1C" w:rsidRPr="002D068E">
        <w:rPr>
          <w:rFonts w:asciiTheme="minorHAnsi" w:hAnsiTheme="minorHAnsi" w:cstheme="minorHAnsi"/>
          <w:color w:val="auto"/>
          <w:highlight w:val="yellow"/>
        </w:rPr>
        <w:t>5</w:t>
      </w:r>
      <w:r w:rsidRPr="002D068E">
        <w:rPr>
          <w:rFonts w:asciiTheme="minorHAnsi" w:hAnsiTheme="minorHAnsi" w:cstheme="minorHAnsi"/>
          <w:color w:val="auto"/>
          <w:highlight w:val="yellow"/>
        </w:rPr>
        <w:t>.1</w:t>
      </w:r>
      <w:r w:rsidR="002D068E">
        <w:rPr>
          <w:rFonts w:asciiTheme="minorHAnsi" w:hAnsiTheme="minorHAnsi" w:cstheme="minorHAnsi"/>
          <w:color w:val="auto"/>
          <w:highlight w:val="yellow"/>
        </w:rPr>
        <w:t>.</w:t>
      </w:r>
      <w:r w:rsidRPr="002D068E">
        <w:rPr>
          <w:rFonts w:asciiTheme="minorHAnsi" w:hAnsiTheme="minorHAnsi" w:cstheme="minorHAnsi"/>
          <w:color w:val="auto"/>
          <w:highlight w:val="yellow"/>
        </w:rPr>
        <w:t xml:space="preserve"> Set the trial time as shown in step 1 in </w:t>
      </w:r>
      <w:r w:rsidR="000C1A46" w:rsidRPr="002D068E">
        <w:rPr>
          <w:rFonts w:asciiTheme="minorHAnsi" w:hAnsiTheme="minorHAnsi" w:cstheme="minorHAnsi"/>
          <w:b/>
          <w:bCs/>
          <w:color w:val="auto"/>
          <w:highlight w:val="yellow"/>
        </w:rPr>
        <w:t>Figure 5</w:t>
      </w:r>
      <w:r w:rsidR="003E67C2" w:rsidRPr="002D068E">
        <w:rPr>
          <w:rFonts w:asciiTheme="minorHAnsi" w:hAnsiTheme="minorHAnsi" w:cstheme="minorHAnsi"/>
          <w:color w:val="auto"/>
          <w:highlight w:val="yellow"/>
        </w:rPr>
        <w:t xml:space="preserve"> </w:t>
      </w:r>
      <w:r w:rsidRPr="002D068E">
        <w:rPr>
          <w:rFonts w:asciiTheme="minorHAnsi" w:hAnsiTheme="minorHAnsi" w:cstheme="minorHAnsi"/>
          <w:color w:val="auto"/>
          <w:highlight w:val="yellow"/>
        </w:rPr>
        <w:t>for a 30</w:t>
      </w:r>
      <w:r w:rsidR="002D068E">
        <w:rPr>
          <w:rFonts w:asciiTheme="minorHAnsi" w:hAnsiTheme="minorHAnsi" w:cstheme="minorHAnsi"/>
          <w:color w:val="auto"/>
          <w:highlight w:val="yellow"/>
        </w:rPr>
        <w:t xml:space="preserve"> </w:t>
      </w:r>
      <w:r w:rsidRPr="002D068E">
        <w:rPr>
          <w:rFonts w:asciiTheme="minorHAnsi" w:hAnsiTheme="minorHAnsi" w:cstheme="minorHAnsi"/>
          <w:color w:val="auto"/>
          <w:highlight w:val="yellow"/>
        </w:rPr>
        <w:t>min RT</w:t>
      </w:r>
      <w:r w:rsidR="000B6E59" w:rsidRPr="002D068E">
        <w:rPr>
          <w:rFonts w:asciiTheme="minorHAnsi" w:hAnsiTheme="minorHAnsi" w:cstheme="minorHAnsi"/>
          <w:color w:val="auto"/>
          <w:highlight w:val="yellow"/>
        </w:rPr>
        <w:t>-</w:t>
      </w:r>
      <w:r w:rsidRPr="002D068E">
        <w:rPr>
          <w:rFonts w:asciiTheme="minorHAnsi" w:hAnsiTheme="minorHAnsi" w:cstheme="minorHAnsi"/>
          <w:color w:val="auto"/>
          <w:highlight w:val="yellow"/>
        </w:rPr>
        <w:t xml:space="preserve">PP </w:t>
      </w:r>
      <w:r w:rsidR="000B6E59" w:rsidRPr="002D068E">
        <w:rPr>
          <w:rFonts w:asciiTheme="minorHAnsi" w:hAnsiTheme="minorHAnsi" w:cstheme="minorHAnsi"/>
          <w:color w:val="auto"/>
          <w:highlight w:val="yellow"/>
        </w:rPr>
        <w:t>session</w:t>
      </w:r>
      <w:r w:rsidRPr="002D068E">
        <w:rPr>
          <w:rFonts w:asciiTheme="minorHAnsi" w:hAnsiTheme="minorHAnsi" w:cstheme="minorHAnsi"/>
          <w:color w:val="auto"/>
          <w:highlight w:val="yellow"/>
        </w:rPr>
        <w:t>.</w:t>
      </w:r>
    </w:p>
    <w:p w14:paraId="4DFF7273" w14:textId="7F7831BB" w:rsidR="00CC5E8D" w:rsidRPr="002D068E" w:rsidRDefault="00295515" w:rsidP="005D2C41">
      <w:pPr>
        <w:rPr>
          <w:rFonts w:asciiTheme="minorHAnsi" w:hAnsiTheme="minorHAnsi" w:cstheme="minorHAnsi"/>
          <w:color w:val="auto"/>
          <w:highlight w:val="yellow"/>
        </w:rPr>
      </w:pPr>
      <w:r w:rsidRPr="002D068E">
        <w:rPr>
          <w:rFonts w:asciiTheme="minorHAnsi" w:hAnsiTheme="minorHAnsi" w:cstheme="minorHAnsi"/>
          <w:color w:val="auto"/>
          <w:highlight w:val="yellow"/>
        </w:rPr>
        <w:t xml:space="preserve"> </w:t>
      </w:r>
    </w:p>
    <w:p w14:paraId="06524936" w14:textId="79FF2AF7" w:rsidR="00295515" w:rsidRPr="00766559" w:rsidRDefault="00CC5E8D" w:rsidP="005D2C41">
      <w:pPr>
        <w:rPr>
          <w:rFonts w:asciiTheme="minorHAnsi" w:hAnsiTheme="minorHAnsi" w:cstheme="minorHAnsi"/>
          <w:color w:val="auto"/>
        </w:rPr>
      </w:pPr>
      <w:r w:rsidRPr="002D068E">
        <w:rPr>
          <w:rFonts w:asciiTheme="minorHAnsi" w:hAnsiTheme="minorHAnsi" w:cstheme="minorHAnsi"/>
          <w:color w:val="auto"/>
          <w:highlight w:val="yellow"/>
        </w:rPr>
        <w:t>4.</w:t>
      </w:r>
      <w:r w:rsidR="00094D1C" w:rsidRPr="002D068E">
        <w:rPr>
          <w:rFonts w:asciiTheme="minorHAnsi" w:hAnsiTheme="minorHAnsi" w:cstheme="minorHAnsi"/>
          <w:color w:val="auto"/>
          <w:highlight w:val="yellow"/>
        </w:rPr>
        <w:t>5</w:t>
      </w:r>
      <w:r w:rsidRPr="002D068E">
        <w:rPr>
          <w:rFonts w:asciiTheme="minorHAnsi" w:hAnsiTheme="minorHAnsi" w:cstheme="minorHAnsi"/>
          <w:color w:val="auto"/>
          <w:highlight w:val="yellow"/>
        </w:rPr>
        <w:t>.</w:t>
      </w:r>
      <w:r w:rsidR="00912ECE" w:rsidRPr="002D068E">
        <w:rPr>
          <w:rFonts w:asciiTheme="minorHAnsi" w:hAnsiTheme="minorHAnsi" w:cstheme="minorHAnsi"/>
          <w:color w:val="auto"/>
          <w:highlight w:val="yellow"/>
        </w:rPr>
        <w:t>2</w:t>
      </w:r>
      <w:r w:rsidR="002D068E">
        <w:rPr>
          <w:rFonts w:asciiTheme="minorHAnsi" w:hAnsiTheme="minorHAnsi" w:cstheme="minorHAnsi"/>
          <w:color w:val="auto"/>
          <w:highlight w:val="yellow"/>
        </w:rPr>
        <w:t>.</w:t>
      </w:r>
      <w:r w:rsidRPr="002D068E">
        <w:rPr>
          <w:rFonts w:asciiTheme="minorHAnsi" w:hAnsiTheme="minorHAnsi" w:cstheme="minorHAnsi"/>
          <w:color w:val="auto"/>
          <w:highlight w:val="yellow"/>
        </w:rPr>
        <w:t xml:space="preserve"> </w:t>
      </w:r>
      <w:r w:rsidR="00930CA0" w:rsidRPr="002D068E">
        <w:rPr>
          <w:rFonts w:asciiTheme="minorHAnsi" w:hAnsiTheme="minorHAnsi" w:cstheme="minorHAnsi"/>
          <w:color w:val="auto"/>
          <w:highlight w:val="yellow"/>
        </w:rPr>
        <w:t>Making sure “hardware control” is enabled, a</w:t>
      </w:r>
      <w:r w:rsidR="00295515" w:rsidRPr="002D068E">
        <w:rPr>
          <w:rFonts w:asciiTheme="minorHAnsi" w:hAnsiTheme="minorHAnsi" w:cstheme="minorHAnsi"/>
          <w:color w:val="auto"/>
          <w:highlight w:val="yellow"/>
        </w:rPr>
        <w:t>ssign a</w:t>
      </w:r>
      <w:r w:rsidR="00685C42" w:rsidRPr="002D068E">
        <w:rPr>
          <w:rFonts w:asciiTheme="minorHAnsi" w:hAnsiTheme="minorHAnsi" w:cstheme="minorHAnsi"/>
          <w:color w:val="auto"/>
          <w:highlight w:val="yellow"/>
        </w:rPr>
        <w:t xml:space="preserve"> compartment as laser-paired in which entry of the mouse will trigger a TTL signal </w:t>
      </w:r>
      <w:r w:rsidR="00B00D32" w:rsidRPr="002D068E">
        <w:rPr>
          <w:rFonts w:asciiTheme="minorHAnsi" w:hAnsiTheme="minorHAnsi" w:cstheme="minorHAnsi"/>
          <w:color w:val="auto"/>
          <w:highlight w:val="yellow"/>
        </w:rPr>
        <w:t>through the tracking software to</w:t>
      </w:r>
      <w:r w:rsidR="00685C42" w:rsidRPr="002D068E">
        <w:rPr>
          <w:rFonts w:asciiTheme="minorHAnsi" w:hAnsiTheme="minorHAnsi" w:cstheme="minorHAnsi"/>
          <w:color w:val="auto"/>
          <w:highlight w:val="yellow"/>
        </w:rPr>
        <w:t xml:space="preserve"> the </w:t>
      </w:r>
      <w:r w:rsidR="00B00D32" w:rsidRPr="002D068E">
        <w:rPr>
          <w:rFonts w:asciiTheme="minorHAnsi" w:hAnsiTheme="minorHAnsi" w:cstheme="minorHAnsi"/>
          <w:color w:val="auto"/>
          <w:highlight w:val="yellow"/>
        </w:rPr>
        <w:t>microcontroller</w:t>
      </w:r>
      <w:r w:rsidR="00685C42" w:rsidRPr="002D068E">
        <w:rPr>
          <w:rFonts w:asciiTheme="minorHAnsi" w:hAnsiTheme="minorHAnsi" w:cstheme="minorHAnsi"/>
          <w:color w:val="auto"/>
          <w:highlight w:val="yellow"/>
        </w:rPr>
        <w:t xml:space="preserve"> board. </w:t>
      </w:r>
      <w:r w:rsidR="00AA386C" w:rsidRPr="002D068E">
        <w:rPr>
          <w:rFonts w:asciiTheme="minorHAnsi" w:hAnsiTheme="minorHAnsi" w:cstheme="minorHAnsi"/>
          <w:color w:val="auto"/>
          <w:highlight w:val="yellow"/>
        </w:rPr>
        <w:t>In</w:t>
      </w:r>
      <w:r w:rsidR="00912ECE" w:rsidRPr="002D068E">
        <w:rPr>
          <w:rFonts w:asciiTheme="minorHAnsi" w:hAnsiTheme="minorHAnsi" w:cstheme="minorHAnsi"/>
          <w:color w:val="auto"/>
          <w:highlight w:val="yellow"/>
        </w:rPr>
        <w:t xml:space="preserve"> </w:t>
      </w:r>
      <w:r w:rsidR="000C1A46" w:rsidRPr="002D068E">
        <w:rPr>
          <w:rFonts w:asciiTheme="minorHAnsi" w:hAnsiTheme="minorHAnsi" w:cstheme="minorHAnsi"/>
          <w:b/>
          <w:bCs/>
          <w:color w:val="auto"/>
          <w:highlight w:val="yellow"/>
        </w:rPr>
        <w:t>Figure 5</w:t>
      </w:r>
      <w:r w:rsidR="00912ECE" w:rsidRPr="002D068E">
        <w:rPr>
          <w:rFonts w:asciiTheme="minorHAnsi" w:hAnsiTheme="minorHAnsi" w:cstheme="minorHAnsi"/>
          <w:color w:val="auto"/>
          <w:highlight w:val="yellow"/>
        </w:rPr>
        <w:t xml:space="preserve"> </w:t>
      </w:r>
      <w:r w:rsidR="00685C42" w:rsidRPr="002D068E">
        <w:rPr>
          <w:rFonts w:asciiTheme="minorHAnsi" w:hAnsiTheme="minorHAnsi" w:cstheme="minorHAnsi"/>
          <w:color w:val="auto"/>
          <w:highlight w:val="yellow"/>
        </w:rPr>
        <w:t>(step 2) th</w:t>
      </w:r>
      <w:r w:rsidR="00912ECE" w:rsidRPr="002D068E">
        <w:rPr>
          <w:rFonts w:asciiTheme="minorHAnsi" w:hAnsiTheme="minorHAnsi" w:cstheme="minorHAnsi"/>
          <w:color w:val="auto"/>
          <w:highlight w:val="yellow"/>
        </w:rPr>
        <w:t xml:space="preserve">e laser-paired compartment </w:t>
      </w:r>
      <w:r w:rsidR="00685C42" w:rsidRPr="002D068E">
        <w:rPr>
          <w:rFonts w:asciiTheme="minorHAnsi" w:hAnsiTheme="minorHAnsi" w:cstheme="minorHAnsi"/>
          <w:color w:val="auto"/>
          <w:highlight w:val="yellow"/>
        </w:rPr>
        <w:t>is compartment A. For the reversal phase</w:t>
      </w:r>
      <w:r w:rsidR="00912ECE" w:rsidRPr="002D068E">
        <w:rPr>
          <w:rFonts w:asciiTheme="minorHAnsi" w:hAnsiTheme="minorHAnsi" w:cstheme="minorHAnsi"/>
          <w:color w:val="auto"/>
          <w:highlight w:val="yellow"/>
        </w:rPr>
        <w:t>,</w:t>
      </w:r>
      <w:r w:rsidR="00685C42" w:rsidRPr="002D068E">
        <w:rPr>
          <w:rFonts w:asciiTheme="minorHAnsi" w:hAnsiTheme="minorHAnsi" w:cstheme="minorHAnsi"/>
          <w:color w:val="auto"/>
          <w:highlight w:val="yellow"/>
        </w:rPr>
        <w:t xml:space="preserve"> </w:t>
      </w:r>
      <w:r w:rsidR="00912ECE" w:rsidRPr="002D068E">
        <w:rPr>
          <w:rFonts w:asciiTheme="minorHAnsi" w:hAnsiTheme="minorHAnsi" w:cstheme="minorHAnsi"/>
          <w:color w:val="auto"/>
          <w:highlight w:val="yellow"/>
        </w:rPr>
        <w:t xml:space="preserve">switch the compartments so compartment B will be </w:t>
      </w:r>
      <w:r w:rsidR="00685C42" w:rsidRPr="002D068E">
        <w:rPr>
          <w:rFonts w:asciiTheme="minorHAnsi" w:hAnsiTheme="minorHAnsi" w:cstheme="minorHAnsi"/>
          <w:color w:val="auto"/>
          <w:highlight w:val="yellow"/>
        </w:rPr>
        <w:t xml:space="preserve">laser paired </w:t>
      </w:r>
      <w:r w:rsidR="00912ECE" w:rsidRPr="002D068E">
        <w:rPr>
          <w:rFonts w:asciiTheme="minorHAnsi" w:hAnsiTheme="minorHAnsi" w:cstheme="minorHAnsi"/>
          <w:color w:val="auto"/>
          <w:highlight w:val="yellow"/>
        </w:rPr>
        <w:t xml:space="preserve">and </w:t>
      </w:r>
      <w:r w:rsidR="00912ECE" w:rsidRPr="00B154AE">
        <w:rPr>
          <w:rFonts w:asciiTheme="minorHAnsi" w:hAnsiTheme="minorHAnsi" w:cstheme="minorHAnsi"/>
          <w:color w:val="auto"/>
          <w:highlight w:val="yellow"/>
        </w:rPr>
        <w:t>compartment A</w:t>
      </w:r>
      <w:r w:rsidR="002D068E">
        <w:rPr>
          <w:rFonts w:asciiTheme="minorHAnsi" w:hAnsiTheme="minorHAnsi" w:cstheme="minorHAnsi"/>
          <w:color w:val="auto"/>
          <w:highlight w:val="yellow"/>
        </w:rPr>
        <w:t xml:space="preserve"> will be</w:t>
      </w:r>
      <w:r w:rsidR="00912ECE" w:rsidRPr="00B154AE">
        <w:rPr>
          <w:rFonts w:asciiTheme="minorHAnsi" w:hAnsiTheme="minorHAnsi" w:cstheme="minorHAnsi"/>
          <w:color w:val="auto"/>
          <w:highlight w:val="yellow"/>
        </w:rPr>
        <w:t xml:space="preserve"> unpaired. Do so </w:t>
      </w:r>
      <w:r w:rsidR="00685C42" w:rsidRPr="00534930">
        <w:rPr>
          <w:rFonts w:asciiTheme="minorHAnsi" w:hAnsiTheme="minorHAnsi" w:cstheme="minorHAnsi"/>
          <w:color w:val="auto"/>
          <w:highlight w:val="yellow"/>
        </w:rPr>
        <w:t xml:space="preserve">by </w:t>
      </w:r>
      <w:r w:rsidR="00912ECE" w:rsidRPr="00534930">
        <w:rPr>
          <w:rFonts w:asciiTheme="minorHAnsi" w:hAnsiTheme="minorHAnsi" w:cstheme="minorHAnsi"/>
          <w:color w:val="auto"/>
          <w:highlight w:val="yellow"/>
        </w:rPr>
        <w:t>replacing</w:t>
      </w:r>
      <w:r w:rsidR="00685C42" w:rsidRPr="00534930">
        <w:rPr>
          <w:rFonts w:asciiTheme="minorHAnsi" w:hAnsiTheme="minorHAnsi" w:cstheme="minorHAnsi"/>
          <w:color w:val="auto"/>
          <w:highlight w:val="yellow"/>
        </w:rPr>
        <w:t xml:space="preserve"> A </w:t>
      </w:r>
      <w:r w:rsidR="00912ECE" w:rsidRPr="00534930">
        <w:rPr>
          <w:rFonts w:asciiTheme="minorHAnsi" w:hAnsiTheme="minorHAnsi" w:cstheme="minorHAnsi"/>
          <w:color w:val="auto"/>
          <w:highlight w:val="yellow"/>
        </w:rPr>
        <w:t>with</w:t>
      </w:r>
      <w:r w:rsidR="00685C42" w:rsidRPr="00534930">
        <w:rPr>
          <w:rFonts w:asciiTheme="minorHAnsi" w:hAnsiTheme="minorHAnsi" w:cstheme="minorHAnsi"/>
          <w:color w:val="auto"/>
          <w:highlight w:val="yellow"/>
        </w:rPr>
        <w:t xml:space="preserve"> B </w:t>
      </w:r>
      <w:r w:rsidR="00912ECE" w:rsidRPr="00534930">
        <w:rPr>
          <w:rFonts w:asciiTheme="minorHAnsi" w:hAnsiTheme="minorHAnsi" w:cstheme="minorHAnsi"/>
          <w:color w:val="auto"/>
          <w:highlight w:val="yellow"/>
        </w:rPr>
        <w:t>and B with A in</w:t>
      </w:r>
      <w:r w:rsidR="00685C42" w:rsidRPr="00534930">
        <w:rPr>
          <w:rFonts w:asciiTheme="minorHAnsi" w:hAnsiTheme="minorHAnsi" w:cstheme="minorHAnsi"/>
          <w:color w:val="auto"/>
          <w:highlight w:val="yellow"/>
        </w:rPr>
        <w:t xml:space="preserve"> the </w:t>
      </w:r>
      <w:r w:rsidR="00685C42" w:rsidRPr="002D068E">
        <w:rPr>
          <w:rFonts w:asciiTheme="minorHAnsi" w:hAnsiTheme="minorHAnsi" w:cstheme="minorHAnsi"/>
          <w:color w:val="auto"/>
          <w:highlight w:val="yellow"/>
        </w:rPr>
        <w:t>software</w:t>
      </w:r>
      <w:r w:rsidR="00295515" w:rsidRPr="002D068E">
        <w:rPr>
          <w:rFonts w:asciiTheme="minorHAnsi" w:hAnsiTheme="minorHAnsi" w:cstheme="minorHAnsi"/>
          <w:color w:val="auto"/>
          <w:highlight w:val="yellow"/>
        </w:rPr>
        <w:t>.</w:t>
      </w:r>
      <w:r w:rsidR="00295515" w:rsidRPr="00766559">
        <w:rPr>
          <w:rFonts w:asciiTheme="minorHAnsi" w:hAnsiTheme="minorHAnsi" w:cstheme="minorHAnsi"/>
          <w:color w:val="auto"/>
        </w:rPr>
        <w:t xml:space="preserve"> </w:t>
      </w:r>
    </w:p>
    <w:p w14:paraId="11F6E39B" w14:textId="462834EA" w:rsidR="00CC5E8D" w:rsidRPr="00766559" w:rsidRDefault="00CC5E8D" w:rsidP="005D2C41">
      <w:pPr>
        <w:rPr>
          <w:rFonts w:asciiTheme="minorHAnsi" w:hAnsiTheme="minorHAnsi" w:cstheme="minorHAnsi"/>
          <w:color w:val="auto"/>
        </w:rPr>
      </w:pPr>
    </w:p>
    <w:p w14:paraId="267F8E38" w14:textId="2C115C50" w:rsidR="00EE70E0" w:rsidRPr="00766559" w:rsidRDefault="00EE70E0" w:rsidP="005D2C41">
      <w:pPr>
        <w:rPr>
          <w:rFonts w:asciiTheme="minorHAnsi" w:hAnsiTheme="minorHAnsi" w:cstheme="minorHAnsi"/>
          <w:b/>
          <w:color w:val="auto"/>
        </w:rPr>
      </w:pPr>
      <w:r w:rsidRPr="00766559">
        <w:rPr>
          <w:rFonts w:asciiTheme="minorHAnsi" w:hAnsiTheme="minorHAnsi" w:cstheme="minorHAnsi"/>
          <w:b/>
          <w:color w:val="auto"/>
          <w:highlight w:val="yellow"/>
        </w:rPr>
        <w:t>5. Modification of the setup to test the aversive properties of the stimu</w:t>
      </w:r>
      <w:r w:rsidR="00FC054A" w:rsidRPr="00766559">
        <w:rPr>
          <w:rFonts w:asciiTheme="minorHAnsi" w:hAnsiTheme="minorHAnsi" w:cstheme="minorHAnsi"/>
          <w:b/>
          <w:color w:val="auto"/>
          <w:highlight w:val="yellow"/>
        </w:rPr>
        <w:t>lation using the NCP</w:t>
      </w:r>
      <w:r w:rsidR="00223314" w:rsidRPr="00766559">
        <w:rPr>
          <w:rFonts w:asciiTheme="minorHAnsi" w:hAnsiTheme="minorHAnsi" w:cstheme="minorHAnsi"/>
          <w:b/>
          <w:color w:val="auto"/>
          <w:highlight w:val="yellow"/>
        </w:rPr>
        <w:t xml:space="preserve"> </w:t>
      </w:r>
      <w:r w:rsidR="008D0DCA" w:rsidRPr="00766559">
        <w:rPr>
          <w:rFonts w:asciiTheme="minorHAnsi" w:hAnsiTheme="minorHAnsi" w:cstheme="minorHAnsi"/>
          <w:b/>
          <w:color w:val="auto"/>
          <w:highlight w:val="yellow"/>
        </w:rPr>
        <w:t>approach</w:t>
      </w:r>
    </w:p>
    <w:p w14:paraId="39A81A63" w14:textId="77777777" w:rsidR="002D068E" w:rsidRDefault="002D068E" w:rsidP="005D2C41">
      <w:pPr>
        <w:rPr>
          <w:rFonts w:asciiTheme="minorHAnsi" w:hAnsiTheme="minorHAnsi" w:cstheme="minorHAnsi"/>
          <w:color w:val="auto"/>
          <w:highlight w:val="yellow"/>
        </w:rPr>
      </w:pPr>
    </w:p>
    <w:p w14:paraId="311D01DF" w14:textId="1B533A76" w:rsidR="00133603" w:rsidRDefault="00133603" w:rsidP="005D2C41">
      <w:pPr>
        <w:rPr>
          <w:rFonts w:asciiTheme="minorHAnsi" w:hAnsiTheme="minorHAnsi" w:cstheme="minorHAnsi"/>
          <w:color w:val="auto"/>
          <w:highlight w:val="yellow"/>
        </w:rPr>
      </w:pPr>
      <w:r w:rsidRPr="00766559">
        <w:rPr>
          <w:rFonts w:asciiTheme="minorHAnsi" w:hAnsiTheme="minorHAnsi" w:cstheme="minorHAnsi"/>
          <w:color w:val="auto"/>
          <w:highlight w:val="yellow"/>
        </w:rPr>
        <w:t xml:space="preserve">5.1. </w:t>
      </w:r>
      <w:r w:rsidR="00CC5E8D" w:rsidRPr="00766559">
        <w:rPr>
          <w:rFonts w:asciiTheme="minorHAnsi" w:hAnsiTheme="minorHAnsi" w:cstheme="minorHAnsi"/>
          <w:color w:val="auto"/>
          <w:highlight w:val="yellow"/>
        </w:rPr>
        <w:t>Follow steps 4.1</w:t>
      </w:r>
      <w:r w:rsidR="002D068E">
        <w:rPr>
          <w:rFonts w:asciiTheme="minorHAnsi" w:hAnsiTheme="minorHAnsi" w:cstheme="minorHAnsi"/>
          <w:color w:val="auto"/>
          <w:highlight w:val="yellow"/>
        </w:rPr>
        <w:t>−</w:t>
      </w:r>
      <w:r w:rsidR="00CC5E8D" w:rsidRPr="00766559">
        <w:rPr>
          <w:rFonts w:asciiTheme="minorHAnsi" w:hAnsiTheme="minorHAnsi" w:cstheme="minorHAnsi"/>
          <w:color w:val="auto"/>
          <w:highlight w:val="yellow"/>
        </w:rPr>
        <w:t>4.</w:t>
      </w:r>
      <w:r w:rsidR="00094D1C">
        <w:rPr>
          <w:rFonts w:asciiTheme="minorHAnsi" w:hAnsiTheme="minorHAnsi" w:cstheme="minorHAnsi"/>
          <w:color w:val="auto"/>
          <w:highlight w:val="yellow"/>
        </w:rPr>
        <w:t>4</w:t>
      </w:r>
      <w:r w:rsidR="00CC5E8D" w:rsidRPr="00766559">
        <w:rPr>
          <w:rFonts w:asciiTheme="minorHAnsi" w:hAnsiTheme="minorHAnsi" w:cstheme="minorHAnsi"/>
          <w:color w:val="auto"/>
          <w:highlight w:val="yellow"/>
        </w:rPr>
        <w:t xml:space="preserve"> as described previously</w:t>
      </w:r>
      <w:r w:rsidR="002D068E">
        <w:rPr>
          <w:rFonts w:asciiTheme="minorHAnsi" w:hAnsiTheme="minorHAnsi" w:cstheme="minorHAnsi"/>
          <w:color w:val="auto"/>
          <w:highlight w:val="yellow"/>
        </w:rPr>
        <w:t>.</w:t>
      </w:r>
    </w:p>
    <w:p w14:paraId="62F68C51" w14:textId="77777777" w:rsidR="002D068E" w:rsidRPr="00766559" w:rsidRDefault="002D068E" w:rsidP="005D2C41">
      <w:pPr>
        <w:rPr>
          <w:rFonts w:asciiTheme="minorHAnsi" w:hAnsiTheme="minorHAnsi" w:cstheme="minorHAnsi"/>
          <w:color w:val="auto"/>
          <w:highlight w:val="yellow"/>
        </w:rPr>
      </w:pPr>
    </w:p>
    <w:p w14:paraId="67438D3C" w14:textId="2190CBBF" w:rsidR="00133603" w:rsidRDefault="00133603" w:rsidP="005D2C41">
      <w:pPr>
        <w:rPr>
          <w:rFonts w:asciiTheme="minorHAnsi" w:hAnsiTheme="minorHAnsi" w:cstheme="minorHAnsi"/>
          <w:color w:val="auto"/>
          <w:highlight w:val="yellow"/>
        </w:rPr>
      </w:pPr>
      <w:r w:rsidRPr="00766559">
        <w:rPr>
          <w:rFonts w:asciiTheme="minorHAnsi" w:hAnsiTheme="minorHAnsi" w:cstheme="minorHAnsi"/>
          <w:color w:val="auto"/>
          <w:highlight w:val="yellow"/>
        </w:rPr>
        <w:t>5.2</w:t>
      </w:r>
      <w:r w:rsidR="002D068E">
        <w:rPr>
          <w:rFonts w:asciiTheme="minorHAnsi" w:hAnsiTheme="minorHAnsi" w:cstheme="minorHAnsi"/>
          <w:color w:val="auto"/>
          <w:highlight w:val="yellow"/>
        </w:rPr>
        <w:t>.</w:t>
      </w:r>
      <w:r w:rsidRPr="00766559">
        <w:rPr>
          <w:rFonts w:asciiTheme="minorHAnsi" w:hAnsiTheme="minorHAnsi" w:cstheme="minorHAnsi"/>
          <w:color w:val="auto"/>
          <w:highlight w:val="yellow"/>
        </w:rPr>
        <w:t xml:space="preserve"> </w:t>
      </w:r>
      <w:r w:rsidR="00F45DBA" w:rsidRPr="00766559">
        <w:rPr>
          <w:rFonts w:asciiTheme="minorHAnsi" w:hAnsiTheme="minorHAnsi" w:cstheme="minorHAnsi"/>
          <w:color w:val="auto"/>
          <w:highlight w:val="yellow"/>
        </w:rPr>
        <w:t>Set the time of the experiment</w:t>
      </w:r>
      <w:r w:rsidR="00C70F50" w:rsidRPr="00766559">
        <w:rPr>
          <w:rFonts w:asciiTheme="minorHAnsi" w:hAnsiTheme="minorHAnsi" w:cstheme="minorHAnsi"/>
          <w:color w:val="auto"/>
          <w:highlight w:val="yellow"/>
        </w:rPr>
        <w:t xml:space="preserve"> to 30 </w:t>
      </w:r>
      <w:r w:rsidR="0042747E">
        <w:rPr>
          <w:rFonts w:asciiTheme="minorHAnsi" w:hAnsiTheme="minorHAnsi" w:cstheme="minorHAnsi"/>
          <w:color w:val="auto"/>
          <w:highlight w:val="yellow"/>
        </w:rPr>
        <w:t>min</w:t>
      </w:r>
      <w:r w:rsidR="00C70F50" w:rsidRPr="00766559">
        <w:rPr>
          <w:rFonts w:asciiTheme="minorHAnsi" w:hAnsiTheme="minorHAnsi" w:cstheme="minorHAnsi"/>
          <w:color w:val="auto"/>
          <w:highlight w:val="yellow"/>
        </w:rPr>
        <w:t xml:space="preserve"> </w:t>
      </w:r>
      <w:r w:rsidR="003B455E" w:rsidRPr="00766559">
        <w:rPr>
          <w:rFonts w:asciiTheme="minorHAnsi" w:hAnsiTheme="minorHAnsi" w:cstheme="minorHAnsi"/>
          <w:color w:val="auto"/>
          <w:highlight w:val="yellow"/>
        </w:rPr>
        <w:t xml:space="preserve">through the “Repeat till” option </w:t>
      </w:r>
      <w:r w:rsidR="00ED73E1" w:rsidRPr="00766559">
        <w:rPr>
          <w:rFonts w:asciiTheme="minorHAnsi" w:hAnsiTheme="minorHAnsi" w:cstheme="minorHAnsi"/>
          <w:color w:val="auto"/>
          <w:highlight w:val="yellow"/>
        </w:rPr>
        <w:t>in the</w:t>
      </w:r>
      <w:r w:rsidR="003B455E" w:rsidRPr="00766559">
        <w:rPr>
          <w:rFonts w:asciiTheme="minorHAnsi" w:hAnsiTheme="minorHAnsi" w:cstheme="minorHAnsi"/>
          <w:color w:val="auto"/>
          <w:highlight w:val="yellow"/>
        </w:rPr>
        <w:t xml:space="preserve"> </w:t>
      </w:r>
      <w:r w:rsidR="003B455E" w:rsidRPr="00A04135">
        <w:rPr>
          <w:rFonts w:asciiTheme="minorHAnsi" w:hAnsiTheme="minorHAnsi" w:cstheme="minorHAnsi"/>
          <w:color w:val="auto"/>
          <w:highlight w:val="yellow"/>
        </w:rPr>
        <w:t>“Reference” box</w:t>
      </w:r>
      <w:r w:rsidR="00ED73E1" w:rsidRPr="00A04135">
        <w:rPr>
          <w:rFonts w:asciiTheme="minorHAnsi" w:hAnsiTheme="minorHAnsi" w:cstheme="minorHAnsi"/>
          <w:color w:val="auto"/>
          <w:highlight w:val="yellow"/>
        </w:rPr>
        <w:t xml:space="preserve"> settings</w:t>
      </w:r>
      <w:r w:rsidR="00F45DBA" w:rsidRPr="00A04135">
        <w:rPr>
          <w:rFonts w:asciiTheme="minorHAnsi" w:hAnsiTheme="minorHAnsi" w:cstheme="minorHAnsi"/>
          <w:color w:val="auto"/>
          <w:highlight w:val="yellow"/>
        </w:rPr>
        <w:t xml:space="preserve"> </w:t>
      </w:r>
      <w:r w:rsidRPr="00A04135">
        <w:rPr>
          <w:rFonts w:asciiTheme="minorHAnsi" w:hAnsiTheme="minorHAnsi" w:cstheme="minorHAnsi"/>
          <w:color w:val="auto"/>
          <w:highlight w:val="yellow"/>
        </w:rPr>
        <w:t xml:space="preserve">(step 1 </w:t>
      </w:r>
      <w:r w:rsidRPr="002D068E">
        <w:rPr>
          <w:rFonts w:asciiTheme="minorHAnsi" w:hAnsiTheme="minorHAnsi" w:cstheme="minorHAnsi"/>
          <w:color w:val="auto"/>
          <w:highlight w:val="yellow"/>
        </w:rPr>
        <w:t xml:space="preserve">in </w:t>
      </w:r>
      <w:r w:rsidR="000C1A46" w:rsidRPr="002D068E">
        <w:rPr>
          <w:rFonts w:asciiTheme="minorHAnsi" w:hAnsiTheme="minorHAnsi" w:cstheme="minorHAnsi"/>
          <w:b/>
          <w:bCs/>
          <w:color w:val="auto"/>
          <w:highlight w:val="yellow"/>
        </w:rPr>
        <w:t>Figure 6</w:t>
      </w:r>
      <w:r w:rsidRPr="002D068E">
        <w:rPr>
          <w:rFonts w:asciiTheme="minorHAnsi" w:hAnsiTheme="minorHAnsi" w:cstheme="minorHAnsi"/>
          <w:color w:val="auto"/>
          <w:highlight w:val="yellow"/>
        </w:rPr>
        <w:t>)</w:t>
      </w:r>
      <w:r w:rsidR="00F45DBA" w:rsidRPr="002D068E">
        <w:rPr>
          <w:rFonts w:asciiTheme="minorHAnsi" w:hAnsiTheme="minorHAnsi" w:cstheme="minorHAnsi"/>
          <w:color w:val="auto"/>
          <w:highlight w:val="yellow"/>
        </w:rPr>
        <w:t>.</w:t>
      </w:r>
    </w:p>
    <w:p w14:paraId="4AE51EE6" w14:textId="77777777" w:rsidR="002D068E" w:rsidRPr="00A04135" w:rsidRDefault="002D068E" w:rsidP="005D2C41">
      <w:pPr>
        <w:rPr>
          <w:rFonts w:asciiTheme="minorHAnsi" w:hAnsiTheme="minorHAnsi" w:cstheme="minorHAnsi"/>
          <w:color w:val="auto"/>
          <w:highlight w:val="yellow"/>
        </w:rPr>
      </w:pPr>
    </w:p>
    <w:p w14:paraId="245D9709" w14:textId="625D9F5C" w:rsidR="00CC5E8D" w:rsidRPr="00A04135" w:rsidRDefault="00133603" w:rsidP="005D2C41">
      <w:pPr>
        <w:rPr>
          <w:rFonts w:asciiTheme="minorHAnsi" w:hAnsiTheme="minorHAnsi" w:cstheme="minorHAnsi"/>
          <w:color w:val="auto"/>
        </w:rPr>
      </w:pPr>
      <w:r w:rsidRPr="00A04135">
        <w:rPr>
          <w:rFonts w:asciiTheme="minorHAnsi" w:hAnsiTheme="minorHAnsi" w:cstheme="minorHAnsi"/>
          <w:color w:val="auto"/>
          <w:highlight w:val="yellow"/>
        </w:rPr>
        <w:t>5.3</w:t>
      </w:r>
      <w:r w:rsidR="002D068E">
        <w:rPr>
          <w:rFonts w:asciiTheme="minorHAnsi" w:hAnsiTheme="minorHAnsi" w:cstheme="minorHAnsi"/>
          <w:color w:val="auto"/>
          <w:highlight w:val="yellow"/>
        </w:rPr>
        <w:t>.</w:t>
      </w:r>
      <w:r w:rsidRPr="00A04135">
        <w:rPr>
          <w:rFonts w:asciiTheme="minorHAnsi" w:hAnsiTheme="minorHAnsi" w:cstheme="minorHAnsi"/>
          <w:color w:val="auto"/>
          <w:highlight w:val="yellow"/>
        </w:rPr>
        <w:t xml:space="preserve"> Assign both A </w:t>
      </w:r>
      <w:r w:rsidR="00ED73E1" w:rsidRPr="00A04135">
        <w:rPr>
          <w:rFonts w:asciiTheme="minorHAnsi" w:hAnsiTheme="minorHAnsi" w:cstheme="minorHAnsi"/>
          <w:color w:val="auto"/>
          <w:highlight w:val="yellow"/>
        </w:rPr>
        <w:t xml:space="preserve">and </w:t>
      </w:r>
      <w:r w:rsidRPr="00A04135">
        <w:rPr>
          <w:rFonts w:asciiTheme="minorHAnsi" w:hAnsiTheme="minorHAnsi" w:cstheme="minorHAnsi"/>
          <w:color w:val="auto"/>
          <w:highlight w:val="yellow"/>
        </w:rPr>
        <w:t xml:space="preserve">B zones as laser paired (step 2 </w:t>
      </w:r>
      <w:r w:rsidRPr="002D068E">
        <w:rPr>
          <w:rFonts w:asciiTheme="minorHAnsi" w:hAnsiTheme="minorHAnsi" w:cstheme="minorHAnsi"/>
          <w:color w:val="auto"/>
          <w:highlight w:val="yellow"/>
        </w:rPr>
        <w:t xml:space="preserve">in </w:t>
      </w:r>
      <w:r w:rsidR="000C1A46" w:rsidRPr="002D068E">
        <w:rPr>
          <w:rFonts w:asciiTheme="minorHAnsi" w:hAnsiTheme="minorHAnsi" w:cstheme="minorHAnsi"/>
          <w:b/>
          <w:bCs/>
          <w:color w:val="auto"/>
          <w:highlight w:val="yellow"/>
        </w:rPr>
        <w:t>Figure 6</w:t>
      </w:r>
      <w:r w:rsidRPr="002D068E">
        <w:rPr>
          <w:rFonts w:asciiTheme="minorHAnsi" w:hAnsiTheme="minorHAnsi" w:cstheme="minorHAnsi"/>
          <w:color w:val="auto"/>
          <w:highlight w:val="yellow"/>
        </w:rPr>
        <w:t>)</w:t>
      </w:r>
      <w:r w:rsidR="003B455E" w:rsidRPr="00A04135">
        <w:rPr>
          <w:rFonts w:asciiTheme="minorHAnsi" w:hAnsiTheme="minorHAnsi" w:cstheme="minorHAnsi"/>
          <w:color w:val="auto"/>
          <w:highlight w:val="yellow"/>
        </w:rPr>
        <w:t xml:space="preserve"> by adding “when center-point is in any of Zone A and Zone B” for the condition box related to the settings for A </w:t>
      </w:r>
      <w:r w:rsidR="00ED73E1" w:rsidRPr="00A04135">
        <w:rPr>
          <w:rFonts w:asciiTheme="minorHAnsi" w:hAnsiTheme="minorHAnsi" w:cstheme="minorHAnsi"/>
          <w:color w:val="auto"/>
          <w:highlight w:val="yellow"/>
        </w:rPr>
        <w:t>and</w:t>
      </w:r>
      <w:r w:rsidR="003B455E" w:rsidRPr="00A04135">
        <w:rPr>
          <w:rFonts w:asciiTheme="minorHAnsi" w:hAnsiTheme="minorHAnsi" w:cstheme="minorHAnsi"/>
          <w:color w:val="auto"/>
          <w:highlight w:val="yellow"/>
        </w:rPr>
        <w:t xml:space="preserve"> B compartments. </w:t>
      </w:r>
      <w:r w:rsidRPr="00A04135">
        <w:rPr>
          <w:rFonts w:asciiTheme="minorHAnsi" w:hAnsiTheme="minorHAnsi" w:cstheme="minorHAnsi"/>
          <w:color w:val="auto"/>
          <w:highlight w:val="yellow"/>
        </w:rPr>
        <w:t>Note that the laser will turn off when the animal is located in</w:t>
      </w:r>
      <w:r w:rsidR="00D807B9" w:rsidRPr="00A04135">
        <w:rPr>
          <w:rFonts w:asciiTheme="minorHAnsi" w:hAnsiTheme="minorHAnsi" w:cstheme="minorHAnsi"/>
          <w:color w:val="auto"/>
          <w:highlight w:val="yellow"/>
        </w:rPr>
        <w:t xml:space="preserve"> the</w:t>
      </w:r>
      <w:r w:rsidRPr="00A04135">
        <w:rPr>
          <w:rFonts w:asciiTheme="minorHAnsi" w:hAnsiTheme="minorHAnsi" w:cstheme="minorHAnsi"/>
          <w:color w:val="auto"/>
          <w:highlight w:val="yellow"/>
        </w:rPr>
        <w:t xml:space="preserve"> neutral compartment</w:t>
      </w:r>
      <w:r w:rsidR="00D807B9" w:rsidRPr="00A04135">
        <w:rPr>
          <w:rFonts w:asciiTheme="minorHAnsi" w:hAnsiTheme="minorHAnsi" w:cstheme="minorHAnsi"/>
          <w:color w:val="auto"/>
          <w:highlight w:val="yellow"/>
        </w:rPr>
        <w:t>.</w:t>
      </w:r>
      <w:r w:rsidR="00F45DBA" w:rsidRPr="00A04135">
        <w:rPr>
          <w:rFonts w:asciiTheme="minorHAnsi" w:hAnsiTheme="minorHAnsi" w:cstheme="minorHAnsi"/>
          <w:color w:val="auto"/>
        </w:rPr>
        <w:t xml:space="preserve"> </w:t>
      </w:r>
    </w:p>
    <w:p w14:paraId="7DE49788" w14:textId="615DF144" w:rsidR="00924331" w:rsidRPr="00B154AE" w:rsidRDefault="00924331" w:rsidP="005D2C41">
      <w:pPr>
        <w:pStyle w:val="NormalWeb"/>
        <w:spacing w:before="0" w:beforeAutospacing="0" w:after="0" w:afterAutospacing="0"/>
        <w:rPr>
          <w:rFonts w:asciiTheme="minorHAnsi" w:hAnsiTheme="minorHAnsi" w:cstheme="minorHAnsi"/>
          <w:b/>
        </w:rPr>
      </w:pPr>
    </w:p>
    <w:p w14:paraId="6BFD9C7C" w14:textId="719D926E" w:rsidR="0000590D" w:rsidRPr="00534930" w:rsidRDefault="00B228A3" w:rsidP="005D2C41">
      <w:pPr>
        <w:pStyle w:val="NormalWeb"/>
        <w:spacing w:before="0" w:beforeAutospacing="0" w:after="0" w:afterAutospacing="0"/>
        <w:rPr>
          <w:rFonts w:asciiTheme="minorHAnsi" w:hAnsiTheme="minorHAnsi" w:cstheme="minorHAnsi"/>
          <w:b/>
          <w:highlight w:val="yellow"/>
        </w:rPr>
      </w:pPr>
      <w:r w:rsidRPr="00534930">
        <w:rPr>
          <w:rFonts w:asciiTheme="minorHAnsi" w:hAnsiTheme="minorHAnsi" w:cstheme="minorHAnsi"/>
          <w:b/>
          <w:highlight w:val="yellow"/>
        </w:rPr>
        <w:t xml:space="preserve">6. Performing an </w:t>
      </w:r>
      <w:r w:rsidR="00FF7DCE" w:rsidRPr="00534930">
        <w:rPr>
          <w:rFonts w:asciiTheme="minorHAnsi" w:hAnsiTheme="minorHAnsi" w:cstheme="minorHAnsi"/>
          <w:b/>
          <w:highlight w:val="yellow"/>
        </w:rPr>
        <w:t>experiment using laser stimulation</w:t>
      </w:r>
    </w:p>
    <w:p w14:paraId="3BA7B26D" w14:textId="77777777" w:rsidR="005E7ED6" w:rsidRDefault="005E7ED6" w:rsidP="005D2C41">
      <w:pPr>
        <w:rPr>
          <w:rFonts w:asciiTheme="minorHAnsi" w:hAnsiTheme="minorHAnsi" w:cstheme="minorHAnsi"/>
          <w:color w:val="auto"/>
          <w:highlight w:val="yellow"/>
        </w:rPr>
      </w:pPr>
    </w:p>
    <w:p w14:paraId="49CC2F93" w14:textId="1F283235" w:rsidR="00A323D4" w:rsidRDefault="00A323D4" w:rsidP="005D2C41">
      <w:pPr>
        <w:rPr>
          <w:rFonts w:asciiTheme="minorHAnsi" w:hAnsiTheme="minorHAnsi" w:cstheme="minorHAnsi"/>
          <w:color w:val="auto"/>
          <w:highlight w:val="yellow"/>
        </w:rPr>
      </w:pPr>
      <w:r w:rsidRPr="00766559">
        <w:rPr>
          <w:rFonts w:asciiTheme="minorHAnsi" w:hAnsiTheme="minorHAnsi" w:cstheme="minorHAnsi"/>
          <w:color w:val="auto"/>
          <w:highlight w:val="yellow"/>
        </w:rPr>
        <w:t>6.1</w:t>
      </w:r>
      <w:r w:rsidR="005E7ED6">
        <w:rPr>
          <w:rFonts w:asciiTheme="minorHAnsi" w:hAnsiTheme="minorHAnsi" w:cstheme="minorHAnsi"/>
          <w:color w:val="auto"/>
          <w:highlight w:val="yellow"/>
        </w:rPr>
        <w:t>.</w:t>
      </w:r>
      <w:r w:rsidRPr="00766559">
        <w:rPr>
          <w:rFonts w:asciiTheme="minorHAnsi" w:hAnsiTheme="minorHAnsi" w:cstheme="minorHAnsi"/>
          <w:color w:val="auto"/>
          <w:highlight w:val="yellow"/>
        </w:rPr>
        <w:t xml:space="preserve"> Set up the detection settings</w:t>
      </w:r>
      <w:r w:rsidR="005E7ED6">
        <w:rPr>
          <w:rFonts w:asciiTheme="minorHAnsi" w:hAnsiTheme="minorHAnsi" w:cstheme="minorHAnsi"/>
          <w:color w:val="auto"/>
          <w:highlight w:val="yellow"/>
        </w:rPr>
        <w:t>.</w:t>
      </w:r>
    </w:p>
    <w:p w14:paraId="641AD77F" w14:textId="77777777" w:rsidR="005E7ED6" w:rsidRPr="00766559" w:rsidRDefault="005E7ED6" w:rsidP="005D2C41">
      <w:pPr>
        <w:rPr>
          <w:rFonts w:asciiTheme="minorHAnsi" w:hAnsiTheme="minorHAnsi" w:cstheme="minorHAnsi"/>
          <w:color w:val="auto"/>
          <w:highlight w:val="yellow"/>
        </w:rPr>
      </w:pPr>
    </w:p>
    <w:p w14:paraId="6E93BBDB" w14:textId="62BD9423" w:rsidR="00A323D4" w:rsidRDefault="00A323D4" w:rsidP="005D2C41">
      <w:pPr>
        <w:rPr>
          <w:rFonts w:asciiTheme="minorHAnsi" w:hAnsiTheme="minorHAnsi" w:cstheme="minorHAnsi"/>
          <w:color w:val="auto"/>
          <w:highlight w:val="yellow"/>
        </w:rPr>
      </w:pPr>
      <w:r w:rsidRPr="00766559">
        <w:rPr>
          <w:rFonts w:asciiTheme="minorHAnsi" w:hAnsiTheme="minorHAnsi" w:cstheme="minorHAnsi"/>
          <w:color w:val="auto"/>
          <w:highlight w:val="yellow"/>
        </w:rPr>
        <w:t>6.1.1</w:t>
      </w:r>
      <w:r w:rsidR="005E7ED6">
        <w:rPr>
          <w:rFonts w:asciiTheme="minorHAnsi" w:hAnsiTheme="minorHAnsi" w:cstheme="minorHAnsi"/>
          <w:color w:val="auto"/>
          <w:highlight w:val="yellow"/>
        </w:rPr>
        <w:t>.</w:t>
      </w:r>
      <w:r w:rsidRPr="00766559">
        <w:rPr>
          <w:rFonts w:asciiTheme="minorHAnsi" w:hAnsiTheme="minorHAnsi" w:cstheme="minorHAnsi"/>
          <w:color w:val="auto"/>
          <w:highlight w:val="yellow"/>
        </w:rPr>
        <w:t xml:space="preserve"> Use a dummy to resemble the mouse in order to ensure appropriate detection settings</w:t>
      </w:r>
      <w:r w:rsidR="005E7ED6">
        <w:rPr>
          <w:rFonts w:asciiTheme="minorHAnsi" w:hAnsiTheme="minorHAnsi" w:cstheme="minorHAnsi"/>
          <w:color w:val="auto"/>
          <w:highlight w:val="yellow"/>
        </w:rPr>
        <w:t>.</w:t>
      </w:r>
    </w:p>
    <w:p w14:paraId="1DE8E1F3" w14:textId="77777777" w:rsidR="005E7ED6" w:rsidRPr="00766559" w:rsidRDefault="005E7ED6" w:rsidP="005D2C41">
      <w:pPr>
        <w:rPr>
          <w:rFonts w:asciiTheme="minorHAnsi" w:hAnsiTheme="minorHAnsi" w:cstheme="minorHAnsi"/>
          <w:color w:val="auto"/>
          <w:highlight w:val="yellow"/>
        </w:rPr>
      </w:pPr>
    </w:p>
    <w:p w14:paraId="0D67CCEA" w14:textId="703C9E75" w:rsidR="00A323D4" w:rsidRDefault="00A323D4" w:rsidP="005D2C41">
      <w:pPr>
        <w:rPr>
          <w:rFonts w:asciiTheme="minorHAnsi" w:hAnsiTheme="minorHAnsi" w:cstheme="minorHAnsi"/>
          <w:color w:val="auto"/>
          <w:highlight w:val="yellow"/>
        </w:rPr>
      </w:pPr>
      <w:r w:rsidRPr="00766559">
        <w:rPr>
          <w:rFonts w:asciiTheme="minorHAnsi" w:hAnsiTheme="minorHAnsi" w:cstheme="minorHAnsi"/>
          <w:color w:val="auto"/>
          <w:highlight w:val="yellow"/>
        </w:rPr>
        <w:t>6.1.2</w:t>
      </w:r>
      <w:r w:rsidR="005E7ED6">
        <w:rPr>
          <w:rFonts w:asciiTheme="minorHAnsi" w:hAnsiTheme="minorHAnsi" w:cstheme="minorHAnsi"/>
          <w:color w:val="auto"/>
          <w:highlight w:val="yellow"/>
        </w:rPr>
        <w:t>.</w:t>
      </w:r>
      <w:r w:rsidRPr="00766559">
        <w:rPr>
          <w:rFonts w:asciiTheme="minorHAnsi" w:hAnsiTheme="minorHAnsi" w:cstheme="minorHAnsi"/>
          <w:color w:val="auto"/>
          <w:highlight w:val="yellow"/>
        </w:rPr>
        <w:t xml:space="preserve"> Place the dummy in one compartment of the apparatus and use automated setup with dynamic subtraction</w:t>
      </w:r>
      <w:r w:rsidR="005E7ED6">
        <w:rPr>
          <w:rFonts w:asciiTheme="minorHAnsi" w:hAnsiTheme="minorHAnsi" w:cstheme="minorHAnsi"/>
          <w:color w:val="auto"/>
          <w:highlight w:val="yellow"/>
        </w:rPr>
        <w:t>.</w:t>
      </w:r>
    </w:p>
    <w:p w14:paraId="6097E005" w14:textId="77777777" w:rsidR="005E7ED6" w:rsidRPr="00766559" w:rsidRDefault="005E7ED6" w:rsidP="005D2C41">
      <w:pPr>
        <w:rPr>
          <w:rFonts w:asciiTheme="minorHAnsi" w:hAnsiTheme="minorHAnsi" w:cstheme="minorHAnsi"/>
          <w:color w:val="auto"/>
          <w:highlight w:val="yellow"/>
        </w:rPr>
      </w:pPr>
    </w:p>
    <w:p w14:paraId="7015406D" w14:textId="47B21A83" w:rsidR="00A323D4" w:rsidRDefault="00A323D4" w:rsidP="005D2C41">
      <w:pPr>
        <w:rPr>
          <w:rFonts w:asciiTheme="minorHAnsi" w:hAnsiTheme="minorHAnsi" w:cstheme="minorHAnsi"/>
          <w:color w:val="auto"/>
          <w:highlight w:val="yellow"/>
        </w:rPr>
      </w:pPr>
      <w:r w:rsidRPr="00766559">
        <w:rPr>
          <w:rFonts w:asciiTheme="minorHAnsi" w:hAnsiTheme="minorHAnsi" w:cstheme="minorHAnsi"/>
          <w:color w:val="auto"/>
          <w:highlight w:val="yellow"/>
        </w:rPr>
        <w:t>6.1.3</w:t>
      </w:r>
      <w:r w:rsidR="005E7ED6">
        <w:rPr>
          <w:rFonts w:asciiTheme="minorHAnsi" w:hAnsiTheme="minorHAnsi" w:cstheme="minorHAnsi"/>
          <w:color w:val="auto"/>
          <w:highlight w:val="yellow"/>
        </w:rPr>
        <w:t>.</w:t>
      </w:r>
      <w:r w:rsidRPr="00766559">
        <w:rPr>
          <w:rFonts w:asciiTheme="minorHAnsi" w:hAnsiTheme="minorHAnsi" w:cstheme="minorHAnsi"/>
          <w:color w:val="auto"/>
          <w:highlight w:val="yellow"/>
        </w:rPr>
        <w:t xml:space="preserve"> Remove the dummy and place it to the opposite compartment. Make sure the dummy is fully detected and if not</w:t>
      </w:r>
      <w:r w:rsidR="00482D81" w:rsidRPr="00766559">
        <w:rPr>
          <w:rFonts w:asciiTheme="minorHAnsi" w:hAnsiTheme="minorHAnsi" w:cstheme="minorHAnsi"/>
          <w:color w:val="auto"/>
          <w:highlight w:val="yellow"/>
        </w:rPr>
        <w:t>,</w:t>
      </w:r>
      <w:r w:rsidRPr="00766559">
        <w:rPr>
          <w:rFonts w:asciiTheme="minorHAnsi" w:hAnsiTheme="minorHAnsi" w:cstheme="minorHAnsi"/>
          <w:color w:val="auto"/>
          <w:highlight w:val="yellow"/>
        </w:rPr>
        <w:t xml:space="preserve"> adjust the settings via the software to achieve proper detection.</w:t>
      </w:r>
    </w:p>
    <w:p w14:paraId="16AFFB71" w14:textId="77777777" w:rsidR="005E7ED6" w:rsidRPr="00766559" w:rsidRDefault="005E7ED6" w:rsidP="005D2C41">
      <w:pPr>
        <w:rPr>
          <w:rFonts w:asciiTheme="minorHAnsi" w:hAnsiTheme="minorHAnsi" w:cstheme="minorHAnsi"/>
          <w:color w:val="auto"/>
          <w:highlight w:val="yellow"/>
        </w:rPr>
      </w:pPr>
    </w:p>
    <w:p w14:paraId="6D4F886A" w14:textId="5BD28DB5" w:rsidR="00A323D4" w:rsidRDefault="005E7ED6" w:rsidP="005D2C41">
      <w:pPr>
        <w:rPr>
          <w:rFonts w:asciiTheme="minorHAnsi" w:hAnsiTheme="minorHAnsi" w:cstheme="minorHAnsi"/>
          <w:color w:val="auto"/>
        </w:rPr>
      </w:pPr>
      <w:r>
        <w:rPr>
          <w:rFonts w:asciiTheme="minorHAnsi" w:hAnsiTheme="minorHAnsi" w:cstheme="minorHAnsi"/>
          <w:color w:val="auto"/>
          <w:highlight w:val="yellow"/>
        </w:rPr>
        <w:t xml:space="preserve">6.1.3.1. </w:t>
      </w:r>
      <w:r w:rsidR="00A323D4" w:rsidRPr="00766559">
        <w:rPr>
          <w:rFonts w:asciiTheme="minorHAnsi" w:hAnsiTheme="minorHAnsi" w:cstheme="minorHAnsi"/>
          <w:color w:val="auto"/>
          <w:highlight w:val="yellow"/>
        </w:rPr>
        <w:t xml:space="preserve">During this </w:t>
      </w:r>
      <w:r w:rsidR="00482D81" w:rsidRPr="00766559">
        <w:rPr>
          <w:rFonts w:asciiTheme="minorHAnsi" w:hAnsiTheme="minorHAnsi" w:cstheme="minorHAnsi"/>
          <w:color w:val="auto"/>
          <w:highlight w:val="yellow"/>
        </w:rPr>
        <w:t>step</w:t>
      </w:r>
      <w:r w:rsidR="005E426D">
        <w:rPr>
          <w:rFonts w:asciiTheme="minorHAnsi" w:hAnsiTheme="minorHAnsi" w:cstheme="minorHAnsi"/>
          <w:color w:val="auto"/>
          <w:highlight w:val="yellow"/>
        </w:rPr>
        <w:t xml:space="preserve"> also check</w:t>
      </w:r>
      <w:r w:rsidR="00A323D4" w:rsidRPr="00766559">
        <w:rPr>
          <w:rFonts w:asciiTheme="minorHAnsi" w:hAnsiTheme="minorHAnsi" w:cstheme="minorHAnsi"/>
          <w:color w:val="auto"/>
          <w:highlight w:val="yellow"/>
        </w:rPr>
        <w:t xml:space="preserve"> if the stimulation works as it is supposed to. </w:t>
      </w:r>
      <w:r w:rsidR="00ED73E1" w:rsidRPr="00766559">
        <w:rPr>
          <w:rFonts w:asciiTheme="minorHAnsi" w:hAnsiTheme="minorHAnsi" w:cstheme="minorHAnsi"/>
          <w:color w:val="auto"/>
          <w:highlight w:val="yellow"/>
        </w:rPr>
        <w:t>Start acquisition using the previously configured trial control settings and p</w:t>
      </w:r>
      <w:r w:rsidR="00A323D4" w:rsidRPr="00766559">
        <w:rPr>
          <w:rFonts w:asciiTheme="minorHAnsi" w:hAnsiTheme="minorHAnsi" w:cstheme="minorHAnsi"/>
          <w:color w:val="auto"/>
          <w:highlight w:val="yellow"/>
        </w:rPr>
        <w:t xml:space="preserve">lace the dummy in the laser paired compartment </w:t>
      </w:r>
      <w:r w:rsidR="00EE06A3" w:rsidRPr="00766559">
        <w:rPr>
          <w:rFonts w:asciiTheme="minorHAnsi" w:hAnsiTheme="minorHAnsi" w:cstheme="minorHAnsi"/>
          <w:color w:val="auto"/>
          <w:highlight w:val="yellow"/>
        </w:rPr>
        <w:t>and see if the stimulation is triggered as it should. Then place the dummy in the unpaired and/or the neutral compartment and see if the stimulation is stopped.</w:t>
      </w:r>
    </w:p>
    <w:p w14:paraId="58487831" w14:textId="77777777" w:rsidR="005E7ED6" w:rsidRPr="00766559" w:rsidRDefault="005E7ED6" w:rsidP="005D2C41">
      <w:pPr>
        <w:rPr>
          <w:rFonts w:asciiTheme="minorHAnsi" w:hAnsiTheme="minorHAnsi" w:cstheme="minorHAnsi"/>
          <w:color w:val="auto"/>
        </w:rPr>
      </w:pPr>
    </w:p>
    <w:p w14:paraId="6993444D" w14:textId="729B9A0E" w:rsidR="00B228A3" w:rsidRDefault="00B228A3" w:rsidP="005D2C41">
      <w:pPr>
        <w:pStyle w:val="NormalWeb"/>
        <w:spacing w:before="0" w:beforeAutospacing="0" w:after="0" w:afterAutospacing="0"/>
        <w:rPr>
          <w:rFonts w:asciiTheme="minorHAnsi" w:hAnsiTheme="minorHAnsi" w:cstheme="minorHAnsi"/>
          <w:color w:val="auto"/>
        </w:rPr>
      </w:pPr>
      <w:r w:rsidRPr="00766559">
        <w:rPr>
          <w:rFonts w:asciiTheme="minorHAnsi" w:hAnsiTheme="minorHAnsi" w:cstheme="minorHAnsi"/>
          <w:highlight w:val="yellow"/>
        </w:rPr>
        <w:t>6.</w:t>
      </w:r>
      <w:r w:rsidR="00EE06A3" w:rsidRPr="00766559">
        <w:rPr>
          <w:rFonts w:asciiTheme="minorHAnsi" w:hAnsiTheme="minorHAnsi" w:cstheme="minorHAnsi"/>
          <w:highlight w:val="yellow"/>
        </w:rPr>
        <w:t>2</w:t>
      </w:r>
      <w:r w:rsidRPr="00766559">
        <w:rPr>
          <w:rFonts w:asciiTheme="minorHAnsi" w:hAnsiTheme="minorHAnsi" w:cstheme="minorHAnsi"/>
          <w:highlight w:val="yellow"/>
        </w:rPr>
        <w:t xml:space="preserve"> </w:t>
      </w:r>
      <w:r w:rsidRPr="00766559">
        <w:rPr>
          <w:rFonts w:asciiTheme="minorHAnsi" w:hAnsiTheme="minorHAnsi" w:cstheme="minorHAnsi"/>
          <w:color w:val="auto"/>
          <w:highlight w:val="yellow"/>
        </w:rPr>
        <w:t>Use a power meter with a sensor to set the laser power to 10</w:t>
      </w:r>
      <w:r w:rsidR="005E7ED6">
        <w:rPr>
          <w:rFonts w:asciiTheme="minorHAnsi" w:hAnsiTheme="minorHAnsi" w:cstheme="minorHAnsi"/>
          <w:color w:val="auto"/>
          <w:highlight w:val="yellow"/>
        </w:rPr>
        <w:t xml:space="preserve"> </w:t>
      </w:r>
      <w:r w:rsidRPr="00766559">
        <w:rPr>
          <w:rFonts w:asciiTheme="minorHAnsi" w:hAnsiTheme="minorHAnsi" w:cstheme="minorHAnsi"/>
          <w:color w:val="auto"/>
          <w:highlight w:val="yellow"/>
        </w:rPr>
        <w:t xml:space="preserve">mW using the knob on the </w:t>
      </w:r>
      <w:r w:rsidRPr="005E7ED6">
        <w:rPr>
          <w:rFonts w:asciiTheme="minorHAnsi" w:hAnsiTheme="minorHAnsi" w:cstheme="minorHAnsi"/>
          <w:color w:val="auto"/>
          <w:highlight w:val="yellow"/>
        </w:rPr>
        <w:t>laser (</w:t>
      </w:r>
      <w:r w:rsidR="000C1A46" w:rsidRPr="005E7ED6">
        <w:rPr>
          <w:rFonts w:asciiTheme="minorHAnsi" w:hAnsiTheme="minorHAnsi" w:cstheme="minorHAnsi"/>
          <w:b/>
          <w:bCs/>
          <w:color w:val="auto"/>
          <w:highlight w:val="yellow"/>
        </w:rPr>
        <w:t>Figure 3</w:t>
      </w:r>
      <w:r w:rsidRPr="005E7ED6">
        <w:rPr>
          <w:rFonts w:asciiTheme="minorHAnsi" w:hAnsiTheme="minorHAnsi" w:cstheme="minorHAnsi"/>
          <w:b/>
          <w:color w:val="auto"/>
          <w:highlight w:val="yellow"/>
        </w:rPr>
        <w:t>B</w:t>
      </w:r>
      <w:r w:rsidRPr="005E7ED6">
        <w:rPr>
          <w:rFonts w:asciiTheme="minorHAnsi" w:hAnsiTheme="minorHAnsi" w:cstheme="minorHAnsi"/>
          <w:color w:val="auto"/>
          <w:highlight w:val="yellow"/>
        </w:rPr>
        <w:t>). Perform this step e</w:t>
      </w:r>
      <w:r w:rsidR="005E7ED6">
        <w:rPr>
          <w:rFonts w:asciiTheme="minorHAnsi" w:hAnsiTheme="minorHAnsi" w:cstheme="minorHAnsi"/>
          <w:color w:val="auto"/>
          <w:highlight w:val="yellow"/>
        </w:rPr>
        <w:t>ach</w:t>
      </w:r>
      <w:r w:rsidRPr="005E7ED6">
        <w:rPr>
          <w:rFonts w:asciiTheme="minorHAnsi" w:hAnsiTheme="minorHAnsi" w:cstheme="minorHAnsi"/>
          <w:color w:val="auto"/>
          <w:highlight w:val="yellow"/>
        </w:rPr>
        <w:t xml:space="preserve"> time laser stimulation is used.</w:t>
      </w:r>
    </w:p>
    <w:p w14:paraId="5671EDB1" w14:textId="77777777" w:rsidR="005E7ED6" w:rsidRPr="00766559" w:rsidRDefault="005E7ED6" w:rsidP="005D2C41">
      <w:pPr>
        <w:pStyle w:val="NormalWeb"/>
        <w:spacing w:before="0" w:beforeAutospacing="0" w:after="0" w:afterAutospacing="0"/>
        <w:rPr>
          <w:rFonts w:asciiTheme="minorHAnsi" w:hAnsiTheme="minorHAnsi" w:cstheme="minorHAnsi"/>
        </w:rPr>
      </w:pPr>
    </w:p>
    <w:p w14:paraId="51B02260" w14:textId="1BBDEC60" w:rsidR="00B228A3" w:rsidRDefault="00B228A3" w:rsidP="005D2C41">
      <w:pPr>
        <w:rPr>
          <w:rFonts w:asciiTheme="minorHAnsi" w:hAnsiTheme="minorHAnsi" w:cstheme="minorHAnsi"/>
          <w:bCs/>
          <w:color w:val="auto"/>
        </w:rPr>
      </w:pPr>
      <w:r w:rsidRPr="005E7ED6">
        <w:rPr>
          <w:rFonts w:asciiTheme="minorHAnsi" w:hAnsiTheme="minorHAnsi" w:cstheme="minorHAnsi"/>
          <w:bCs/>
          <w:color w:val="auto"/>
          <w:highlight w:val="yellow"/>
        </w:rPr>
        <w:t xml:space="preserve">CAUTION: Use protective eye equipment as direct exposure to laser light can cause permanent </w:t>
      </w:r>
      <w:r w:rsidRPr="005E7ED6">
        <w:rPr>
          <w:rFonts w:asciiTheme="minorHAnsi" w:hAnsiTheme="minorHAnsi" w:cstheme="minorHAnsi"/>
          <w:bCs/>
          <w:color w:val="auto"/>
          <w:highlight w:val="yellow"/>
        </w:rPr>
        <w:lastRenderedPageBreak/>
        <w:t>eye damage.</w:t>
      </w:r>
    </w:p>
    <w:p w14:paraId="6021E8AD" w14:textId="77777777" w:rsidR="005E7ED6" w:rsidRPr="005E7ED6" w:rsidRDefault="005E7ED6" w:rsidP="005D2C41">
      <w:pPr>
        <w:rPr>
          <w:rFonts w:asciiTheme="minorHAnsi" w:hAnsiTheme="minorHAnsi" w:cstheme="minorHAnsi"/>
          <w:bCs/>
          <w:color w:val="auto"/>
        </w:rPr>
      </w:pPr>
    </w:p>
    <w:p w14:paraId="09BB26D5" w14:textId="4238A84D" w:rsidR="00EE06A3" w:rsidRDefault="00EE06A3" w:rsidP="005D2C41">
      <w:pPr>
        <w:rPr>
          <w:rFonts w:asciiTheme="minorHAnsi" w:hAnsiTheme="minorHAnsi" w:cstheme="minorHAnsi"/>
          <w:color w:val="auto"/>
          <w:highlight w:val="yellow"/>
        </w:rPr>
      </w:pPr>
      <w:r w:rsidRPr="00766559">
        <w:rPr>
          <w:rFonts w:asciiTheme="minorHAnsi" w:hAnsiTheme="minorHAnsi" w:cstheme="minorHAnsi"/>
          <w:color w:val="auto"/>
          <w:highlight w:val="yellow"/>
        </w:rPr>
        <w:t>6.3</w:t>
      </w:r>
      <w:r w:rsidR="005E7ED6">
        <w:rPr>
          <w:rFonts w:asciiTheme="minorHAnsi" w:hAnsiTheme="minorHAnsi" w:cstheme="minorHAnsi"/>
          <w:color w:val="auto"/>
          <w:highlight w:val="yellow"/>
        </w:rPr>
        <w:t>.</w:t>
      </w:r>
      <w:r w:rsidRPr="00766559">
        <w:rPr>
          <w:rFonts w:asciiTheme="minorHAnsi" w:hAnsiTheme="minorHAnsi" w:cstheme="minorHAnsi"/>
          <w:color w:val="auto"/>
          <w:highlight w:val="yellow"/>
        </w:rPr>
        <w:t xml:space="preserve"> Place the mouse in the apparatus</w:t>
      </w:r>
      <w:r w:rsidR="005E7ED6">
        <w:rPr>
          <w:rFonts w:asciiTheme="minorHAnsi" w:hAnsiTheme="minorHAnsi" w:cstheme="minorHAnsi"/>
          <w:color w:val="auto"/>
          <w:highlight w:val="yellow"/>
        </w:rPr>
        <w:t>.</w:t>
      </w:r>
    </w:p>
    <w:p w14:paraId="129D5C28" w14:textId="77777777" w:rsidR="005E7ED6" w:rsidRPr="00766559" w:rsidRDefault="005E7ED6" w:rsidP="005D2C41">
      <w:pPr>
        <w:rPr>
          <w:rFonts w:asciiTheme="minorHAnsi" w:hAnsiTheme="minorHAnsi" w:cstheme="minorHAnsi"/>
          <w:color w:val="auto"/>
          <w:highlight w:val="yellow"/>
        </w:rPr>
      </w:pPr>
    </w:p>
    <w:p w14:paraId="6D23A5FF" w14:textId="4702CE57" w:rsidR="00B228A3" w:rsidRDefault="00B228A3" w:rsidP="005D2C41">
      <w:pPr>
        <w:rPr>
          <w:rFonts w:asciiTheme="minorHAnsi" w:hAnsiTheme="minorHAnsi" w:cstheme="minorHAnsi"/>
          <w:color w:val="auto"/>
          <w:highlight w:val="yellow"/>
        </w:rPr>
      </w:pPr>
      <w:r w:rsidRPr="00766559">
        <w:rPr>
          <w:rFonts w:asciiTheme="minorHAnsi" w:hAnsiTheme="minorHAnsi" w:cstheme="minorHAnsi"/>
          <w:color w:val="auto"/>
          <w:highlight w:val="yellow"/>
        </w:rPr>
        <w:t>6.</w:t>
      </w:r>
      <w:r w:rsidR="00EE06A3" w:rsidRPr="00766559">
        <w:rPr>
          <w:rFonts w:asciiTheme="minorHAnsi" w:hAnsiTheme="minorHAnsi" w:cstheme="minorHAnsi"/>
          <w:color w:val="auto"/>
          <w:highlight w:val="yellow"/>
        </w:rPr>
        <w:t>3</w:t>
      </w:r>
      <w:r w:rsidRPr="00766559">
        <w:rPr>
          <w:rFonts w:asciiTheme="minorHAnsi" w:hAnsiTheme="minorHAnsi" w:cstheme="minorHAnsi"/>
          <w:color w:val="auto"/>
          <w:highlight w:val="yellow"/>
        </w:rPr>
        <w:t>.</w:t>
      </w:r>
      <w:r w:rsidR="009C7D79" w:rsidRPr="00766559">
        <w:rPr>
          <w:rFonts w:asciiTheme="minorHAnsi" w:hAnsiTheme="minorHAnsi" w:cstheme="minorHAnsi"/>
          <w:color w:val="auto"/>
          <w:highlight w:val="yellow"/>
        </w:rPr>
        <w:t>1</w:t>
      </w:r>
      <w:r w:rsidR="005E7ED6">
        <w:rPr>
          <w:rFonts w:asciiTheme="minorHAnsi" w:hAnsiTheme="minorHAnsi" w:cstheme="minorHAnsi"/>
          <w:color w:val="auto"/>
          <w:highlight w:val="yellow"/>
        </w:rPr>
        <w:t>.</w:t>
      </w:r>
      <w:r w:rsidRPr="00766559">
        <w:rPr>
          <w:rFonts w:asciiTheme="minorHAnsi" w:hAnsiTheme="minorHAnsi" w:cstheme="minorHAnsi"/>
          <w:color w:val="auto"/>
          <w:highlight w:val="yellow"/>
        </w:rPr>
        <w:t xml:space="preserve"> Gently take the mouse out of its cage and connect the fiber</w:t>
      </w:r>
      <w:r w:rsidR="00ED73E1" w:rsidRPr="00766559">
        <w:rPr>
          <w:rFonts w:asciiTheme="minorHAnsi" w:hAnsiTheme="minorHAnsi" w:cstheme="minorHAnsi"/>
          <w:color w:val="auto"/>
          <w:highlight w:val="yellow"/>
        </w:rPr>
        <w:t>-</w:t>
      </w:r>
      <w:r w:rsidRPr="00766559">
        <w:rPr>
          <w:rFonts w:asciiTheme="minorHAnsi" w:hAnsiTheme="minorHAnsi" w:cstheme="minorHAnsi"/>
          <w:color w:val="auto"/>
          <w:highlight w:val="yellow"/>
        </w:rPr>
        <w:t>optic implant to the fiber</w:t>
      </w:r>
      <w:r w:rsidR="00ED73E1" w:rsidRPr="00766559">
        <w:rPr>
          <w:rFonts w:asciiTheme="minorHAnsi" w:hAnsiTheme="minorHAnsi" w:cstheme="minorHAnsi"/>
          <w:color w:val="auto"/>
          <w:highlight w:val="yellow"/>
        </w:rPr>
        <w:t>-</w:t>
      </w:r>
      <w:r w:rsidRPr="00766559">
        <w:rPr>
          <w:rFonts w:asciiTheme="minorHAnsi" w:hAnsiTheme="minorHAnsi" w:cstheme="minorHAnsi"/>
          <w:color w:val="auto"/>
          <w:highlight w:val="yellow"/>
        </w:rPr>
        <w:t>optic patch</w:t>
      </w:r>
      <w:r w:rsidR="00ED73E1" w:rsidRPr="00766559">
        <w:rPr>
          <w:rFonts w:asciiTheme="minorHAnsi" w:hAnsiTheme="minorHAnsi" w:cstheme="minorHAnsi"/>
          <w:color w:val="auto"/>
          <w:highlight w:val="yellow"/>
        </w:rPr>
        <w:t xml:space="preserve"> </w:t>
      </w:r>
      <w:r w:rsidRPr="00766559">
        <w:rPr>
          <w:rFonts w:asciiTheme="minorHAnsi" w:hAnsiTheme="minorHAnsi" w:cstheme="minorHAnsi"/>
          <w:color w:val="auto"/>
          <w:highlight w:val="yellow"/>
        </w:rPr>
        <w:t>cord using a ceramic sleeve.</w:t>
      </w:r>
    </w:p>
    <w:p w14:paraId="51B2B972" w14:textId="77777777" w:rsidR="005E7ED6" w:rsidRPr="00766559" w:rsidRDefault="005E7ED6" w:rsidP="005D2C41">
      <w:pPr>
        <w:rPr>
          <w:rFonts w:asciiTheme="minorHAnsi" w:hAnsiTheme="minorHAnsi" w:cstheme="minorHAnsi"/>
          <w:color w:val="auto"/>
          <w:highlight w:val="yellow"/>
        </w:rPr>
      </w:pPr>
    </w:p>
    <w:p w14:paraId="6A2998D4" w14:textId="20B3B2EF" w:rsidR="00B228A3" w:rsidRDefault="00B228A3" w:rsidP="005D2C41">
      <w:pPr>
        <w:rPr>
          <w:rFonts w:asciiTheme="minorHAnsi" w:hAnsiTheme="minorHAnsi" w:cstheme="minorHAnsi"/>
          <w:color w:val="auto"/>
          <w:highlight w:val="yellow"/>
        </w:rPr>
      </w:pPr>
      <w:r w:rsidRPr="00766559">
        <w:rPr>
          <w:rFonts w:asciiTheme="minorHAnsi" w:hAnsiTheme="minorHAnsi" w:cstheme="minorHAnsi"/>
          <w:color w:val="auto"/>
          <w:highlight w:val="yellow"/>
        </w:rPr>
        <w:t>6.</w:t>
      </w:r>
      <w:r w:rsidR="00EE06A3" w:rsidRPr="00766559">
        <w:rPr>
          <w:rFonts w:asciiTheme="minorHAnsi" w:hAnsiTheme="minorHAnsi" w:cstheme="minorHAnsi"/>
          <w:color w:val="auto"/>
          <w:highlight w:val="yellow"/>
        </w:rPr>
        <w:t>3</w:t>
      </w:r>
      <w:r w:rsidR="009C7D79" w:rsidRPr="00766559">
        <w:rPr>
          <w:rFonts w:asciiTheme="minorHAnsi" w:hAnsiTheme="minorHAnsi" w:cstheme="minorHAnsi"/>
          <w:color w:val="auto"/>
          <w:highlight w:val="yellow"/>
        </w:rPr>
        <w:t>.2</w:t>
      </w:r>
      <w:r w:rsidR="005E7ED6">
        <w:rPr>
          <w:rFonts w:asciiTheme="minorHAnsi" w:hAnsiTheme="minorHAnsi" w:cstheme="minorHAnsi"/>
          <w:color w:val="auto"/>
          <w:highlight w:val="yellow"/>
        </w:rPr>
        <w:t>.</w:t>
      </w:r>
      <w:r w:rsidRPr="00766559">
        <w:rPr>
          <w:rFonts w:asciiTheme="minorHAnsi" w:hAnsiTheme="minorHAnsi" w:cstheme="minorHAnsi"/>
          <w:color w:val="auto"/>
          <w:highlight w:val="yellow"/>
        </w:rPr>
        <w:t xml:space="preserve"> Place the mouse gently in the neutral compartment of the three-compartment apparatus</w:t>
      </w:r>
      <w:r w:rsidR="005E7ED6">
        <w:rPr>
          <w:rFonts w:asciiTheme="minorHAnsi" w:hAnsiTheme="minorHAnsi" w:cstheme="minorHAnsi"/>
          <w:color w:val="auto"/>
          <w:highlight w:val="yellow"/>
        </w:rPr>
        <w:t>.</w:t>
      </w:r>
    </w:p>
    <w:p w14:paraId="28E43AD1" w14:textId="77777777" w:rsidR="005E7ED6" w:rsidRPr="00766559" w:rsidRDefault="005E7ED6" w:rsidP="005D2C41">
      <w:pPr>
        <w:rPr>
          <w:rFonts w:asciiTheme="minorHAnsi" w:hAnsiTheme="minorHAnsi" w:cstheme="minorHAnsi"/>
          <w:color w:val="auto"/>
          <w:highlight w:val="yellow"/>
        </w:rPr>
      </w:pPr>
    </w:p>
    <w:p w14:paraId="57104602" w14:textId="70906EF8" w:rsidR="009C7D79" w:rsidRDefault="009C7D79" w:rsidP="005D2C41">
      <w:pPr>
        <w:rPr>
          <w:rFonts w:asciiTheme="minorHAnsi" w:hAnsiTheme="minorHAnsi" w:cstheme="minorHAnsi"/>
          <w:color w:val="auto"/>
          <w:highlight w:val="yellow"/>
        </w:rPr>
      </w:pPr>
      <w:r w:rsidRPr="00766559">
        <w:rPr>
          <w:rFonts w:asciiTheme="minorHAnsi" w:hAnsiTheme="minorHAnsi" w:cstheme="minorHAnsi"/>
          <w:color w:val="auto"/>
          <w:highlight w:val="yellow"/>
        </w:rPr>
        <w:t>6.</w:t>
      </w:r>
      <w:r w:rsidR="00EE06A3" w:rsidRPr="00766559">
        <w:rPr>
          <w:rFonts w:asciiTheme="minorHAnsi" w:hAnsiTheme="minorHAnsi" w:cstheme="minorHAnsi"/>
          <w:color w:val="auto"/>
          <w:highlight w:val="yellow"/>
        </w:rPr>
        <w:t>3</w:t>
      </w:r>
      <w:r w:rsidRPr="00766559">
        <w:rPr>
          <w:rFonts w:asciiTheme="minorHAnsi" w:hAnsiTheme="minorHAnsi" w:cstheme="minorHAnsi"/>
          <w:color w:val="auto"/>
          <w:highlight w:val="yellow"/>
        </w:rPr>
        <w:t>.3</w:t>
      </w:r>
      <w:r w:rsidR="005E7ED6">
        <w:rPr>
          <w:rFonts w:asciiTheme="minorHAnsi" w:hAnsiTheme="minorHAnsi" w:cstheme="minorHAnsi"/>
          <w:color w:val="auto"/>
          <w:highlight w:val="yellow"/>
        </w:rPr>
        <w:t>.</w:t>
      </w:r>
      <w:r w:rsidRPr="00766559">
        <w:rPr>
          <w:rFonts w:asciiTheme="minorHAnsi" w:hAnsiTheme="minorHAnsi" w:cstheme="minorHAnsi"/>
          <w:color w:val="auto"/>
          <w:highlight w:val="yellow"/>
        </w:rPr>
        <w:t xml:space="preserve"> Wait until the mouse is detected by the software</w:t>
      </w:r>
      <w:r w:rsidR="005E7ED6">
        <w:rPr>
          <w:rFonts w:asciiTheme="minorHAnsi" w:hAnsiTheme="minorHAnsi" w:cstheme="minorHAnsi"/>
          <w:color w:val="auto"/>
          <w:highlight w:val="yellow"/>
        </w:rPr>
        <w:t>.</w:t>
      </w:r>
    </w:p>
    <w:p w14:paraId="6FFE0ADD" w14:textId="77777777" w:rsidR="005E7ED6" w:rsidRPr="00766559" w:rsidRDefault="005E7ED6" w:rsidP="005D2C41">
      <w:pPr>
        <w:rPr>
          <w:rFonts w:asciiTheme="minorHAnsi" w:hAnsiTheme="minorHAnsi" w:cstheme="minorHAnsi"/>
          <w:color w:val="auto"/>
          <w:highlight w:val="yellow"/>
        </w:rPr>
      </w:pPr>
    </w:p>
    <w:p w14:paraId="175FEC68" w14:textId="3C6C081F" w:rsidR="009C7D79" w:rsidRDefault="009C7D79" w:rsidP="005D2C41">
      <w:pPr>
        <w:rPr>
          <w:rFonts w:asciiTheme="minorHAnsi" w:hAnsiTheme="minorHAnsi" w:cstheme="minorHAnsi"/>
          <w:color w:val="auto"/>
          <w:highlight w:val="yellow"/>
        </w:rPr>
      </w:pPr>
      <w:r w:rsidRPr="00766559">
        <w:rPr>
          <w:rFonts w:asciiTheme="minorHAnsi" w:hAnsiTheme="minorHAnsi" w:cstheme="minorHAnsi"/>
          <w:color w:val="auto"/>
          <w:highlight w:val="yellow"/>
        </w:rPr>
        <w:t>6.</w:t>
      </w:r>
      <w:r w:rsidR="00EE06A3" w:rsidRPr="00766559">
        <w:rPr>
          <w:rFonts w:asciiTheme="minorHAnsi" w:hAnsiTheme="minorHAnsi" w:cstheme="minorHAnsi"/>
          <w:color w:val="auto"/>
          <w:highlight w:val="yellow"/>
        </w:rPr>
        <w:t>3</w:t>
      </w:r>
      <w:r w:rsidRPr="00766559">
        <w:rPr>
          <w:rFonts w:asciiTheme="minorHAnsi" w:hAnsiTheme="minorHAnsi" w:cstheme="minorHAnsi"/>
          <w:color w:val="auto"/>
          <w:highlight w:val="yellow"/>
        </w:rPr>
        <w:t>.4</w:t>
      </w:r>
      <w:r w:rsidR="005E7ED6">
        <w:rPr>
          <w:rFonts w:asciiTheme="minorHAnsi" w:hAnsiTheme="minorHAnsi" w:cstheme="minorHAnsi"/>
          <w:color w:val="auto"/>
          <w:highlight w:val="yellow"/>
        </w:rPr>
        <w:t>.</w:t>
      </w:r>
      <w:r w:rsidRPr="00766559">
        <w:rPr>
          <w:rFonts w:asciiTheme="minorHAnsi" w:hAnsiTheme="minorHAnsi" w:cstheme="minorHAnsi"/>
          <w:color w:val="auto"/>
          <w:highlight w:val="yellow"/>
        </w:rPr>
        <w:t xml:space="preserve"> Remove the </w:t>
      </w:r>
      <w:r w:rsidR="004C5EFD" w:rsidRPr="00766559">
        <w:rPr>
          <w:rFonts w:asciiTheme="minorHAnsi" w:hAnsiTheme="minorHAnsi" w:cstheme="minorHAnsi"/>
          <w:color w:val="auto"/>
          <w:highlight w:val="yellow"/>
        </w:rPr>
        <w:t>vertical sliding doors</w:t>
      </w:r>
      <w:r w:rsidRPr="00766559">
        <w:rPr>
          <w:rFonts w:asciiTheme="minorHAnsi" w:hAnsiTheme="minorHAnsi" w:cstheme="minorHAnsi"/>
          <w:color w:val="auto"/>
          <w:highlight w:val="yellow"/>
        </w:rPr>
        <w:t xml:space="preserve"> restricting the animal from entering the main compartments</w:t>
      </w:r>
      <w:r w:rsidR="005E7ED6">
        <w:rPr>
          <w:rFonts w:asciiTheme="minorHAnsi" w:hAnsiTheme="minorHAnsi" w:cstheme="minorHAnsi"/>
          <w:color w:val="auto"/>
          <w:highlight w:val="yellow"/>
        </w:rPr>
        <w:t>.</w:t>
      </w:r>
    </w:p>
    <w:p w14:paraId="17807437" w14:textId="77777777" w:rsidR="005E7ED6" w:rsidRPr="00766559" w:rsidRDefault="005E7ED6" w:rsidP="005D2C41">
      <w:pPr>
        <w:rPr>
          <w:rFonts w:asciiTheme="minorHAnsi" w:hAnsiTheme="minorHAnsi" w:cstheme="minorHAnsi"/>
          <w:color w:val="auto"/>
          <w:highlight w:val="yellow"/>
        </w:rPr>
      </w:pPr>
    </w:p>
    <w:p w14:paraId="66D7EB98" w14:textId="58BDDBBD" w:rsidR="009C7D79" w:rsidRDefault="009C7D79" w:rsidP="005D2C41">
      <w:pPr>
        <w:rPr>
          <w:rFonts w:asciiTheme="minorHAnsi" w:hAnsiTheme="minorHAnsi" w:cstheme="minorHAnsi"/>
          <w:color w:val="auto"/>
          <w:highlight w:val="yellow"/>
        </w:rPr>
      </w:pPr>
      <w:r w:rsidRPr="00766559">
        <w:rPr>
          <w:rFonts w:asciiTheme="minorHAnsi" w:hAnsiTheme="minorHAnsi" w:cstheme="minorHAnsi"/>
          <w:color w:val="auto"/>
          <w:highlight w:val="yellow"/>
        </w:rPr>
        <w:t>6.</w:t>
      </w:r>
      <w:r w:rsidR="00EE06A3" w:rsidRPr="00766559">
        <w:rPr>
          <w:rFonts w:asciiTheme="minorHAnsi" w:hAnsiTheme="minorHAnsi" w:cstheme="minorHAnsi"/>
          <w:color w:val="auto"/>
          <w:highlight w:val="yellow"/>
        </w:rPr>
        <w:t>3</w:t>
      </w:r>
      <w:r w:rsidRPr="00766559">
        <w:rPr>
          <w:rFonts w:asciiTheme="minorHAnsi" w:hAnsiTheme="minorHAnsi" w:cstheme="minorHAnsi"/>
          <w:color w:val="auto"/>
          <w:highlight w:val="yellow"/>
        </w:rPr>
        <w:t>.5</w:t>
      </w:r>
      <w:r w:rsidR="005E7ED6">
        <w:rPr>
          <w:rFonts w:asciiTheme="minorHAnsi" w:hAnsiTheme="minorHAnsi" w:cstheme="minorHAnsi"/>
          <w:color w:val="auto"/>
          <w:highlight w:val="yellow"/>
        </w:rPr>
        <w:t>.</w:t>
      </w:r>
      <w:r w:rsidRPr="00766559">
        <w:rPr>
          <w:rFonts w:asciiTheme="minorHAnsi" w:hAnsiTheme="minorHAnsi" w:cstheme="minorHAnsi"/>
          <w:color w:val="auto"/>
          <w:highlight w:val="yellow"/>
        </w:rPr>
        <w:t xml:space="preserve"> Allow the animal to explore freely</w:t>
      </w:r>
      <w:r w:rsidR="00FF7DCE" w:rsidRPr="00766559">
        <w:rPr>
          <w:rFonts w:asciiTheme="minorHAnsi" w:hAnsiTheme="minorHAnsi" w:cstheme="minorHAnsi"/>
          <w:color w:val="auto"/>
          <w:highlight w:val="yellow"/>
        </w:rPr>
        <w:t xml:space="preserve"> without any disturbances</w:t>
      </w:r>
      <w:r w:rsidR="005E7ED6">
        <w:rPr>
          <w:rFonts w:asciiTheme="minorHAnsi" w:hAnsiTheme="minorHAnsi" w:cstheme="minorHAnsi"/>
          <w:color w:val="auto"/>
          <w:highlight w:val="yellow"/>
        </w:rPr>
        <w:t>.</w:t>
      </w:r>
    </w:p>
    <w:p w14:paraId="7167F686" w14:textId="77777777" w:rsidR="005E7ED6" w:rsidRPr="00766559" w:rsidRDefault="005E7ED6" w:rsidP="005D2C41">
      <w:pPr>
        <w:rPr>
          <w:rFonts w:asciiTheme="minorHAnsi" w:hAnsiTheme="minorHAnsi" w:cstheme="minorHAnsi"/>
          <w:color w:val="auto"/>
          <w:highlight w:val="yellow"/>
        </w:rPr>
      </w:pPr>
    </w:p>
    <w:p w14:paraId="08FFDA5B" w14:textId="52EC3790" w:rsidR="00FF7DCE" w:rsidRPr="00766559" w:rsidRDefault="00FF7DCE" w:rsidP="005D2C41">
      <w:pPr>
        <w:rPr>
          <w:rFonts w:asciiTheme="minorHAnsi" w:hAnsiTheme="minorHAnsi" w:cstheme="minorHAnsi"/>
          <w:color w:val="auto"/>
        </w:rPr>
      </w:pPr>
      <w:r w:rsidRPr="00766559">
        <w:rPr>
          <w:rFonts w:asciiTheme="minorHAnsi" w:hAnsiTheme="minorHAnsi" w:cstheme="minorHAnsi"/>
          <w:color w:val="auto"/>
          <w:highlight w:val="yellow"/>
        </w:rPr>
        <w:t xml:space="preserve">NOTE: </w:t>
      </w:r>
      <w:r w:rsidR="004C5EFD" w:rsidRPr="00766559">
        <w:rPr>
          <w:rFonts w:asciiTheme="minorHAnsi" w:hAnsiTheme="minorHAnsi" w:cstheme="minorHAnsi"/>
          <w:color w:val="auto"/>
          <w:highlight w:val="yellow"/>
        </w:rPr>
        <w:t xml:space="preserve">The </w:t>
      </w:r>
      <w:r w:rsidRPr="00766559">
        <w:rPr>
          <w:rFonts w:asciiTheme="minorHAnsi" w:hAnsiTheme="minorHAnsi" w:cstheme="minorHAnsi"/>
          <w:color w:val="auto"/>
          <w:highlight w:val="yellow"/>
        </w:rPr>
        <w:t>same procedure is followed when the animal is not receiving stimulation with the</w:t>
      </w:r>
      <w:r w:rsidRPr="00766559">
        <w:rPr>
          <w:rFonts w:asciiTheme="minorHAnsi" w:hAnsiTheme="minorHAnsi" w:cstheme="minorHAnsi"/>
          <w:color w:val="auto"/>
        </w:rPr>
        <w:t xml:space="preserve"> </w:t>
      </w:r>
      <w:r w:rsidRPr="00766559">
        <w:rPr>
          <w:rFonts w:asciiTheme="minorHAnsi" w:hAnsiTheme="minorHAnsi" w:cstheme="minorHAnsi"/>
          <w:color w:val="auto"/>
          <w:highlight w:val="yellow"/>
        </w:rPr>
        <w:t xml:space="preserve">exception </w:t>
      </w:r>
      <w:r w:rsidR="004C5EFD" w:rsidRPr="00766559">
        <w:rPr>
          <w:rFonts w:asciiTheme="minorHAnsi" w:hAnsiTheme="minorHAnsi" w:cstheme="minorHAnsi"/>
          <w:color w:val="auto"/>
          <w:highlight w:val="yellow"/>
        </w:rPr>
        <w:t xml:space="preserve">that </w:t>
      </w:r>
      <w:r w:rsidRPr="00766559">
        <w:rPr>
          <w:rFonts w:asciiTheme="minorHAnsi" w:hAnsiTheme="minorHAnsi" w:cstheme="minorHAnsi"/>
          <w:color w:val="auto"/>
          <w:highlight w:val="yellow"/>
        </w:rPr>
        <w:t>step 6.</w:t>
      </w:r>
      <w:r w:rsidR="00EE06A3" w:rsidRPr="00766559">
        <w:rPr>
          <w:rFonts w:asciiTheme="minorHAnsi" w:hAnsiTheme="minorHAnsi" w:cstheme="minorHAnsi"/>
          <w:color w:val="auto"/>
          <w:highlight w:val="yellow"/>
        </w:rPr>
        <w:t>2</w:t>
      </w:r>
      <w:r w:rsidRPr="00766559">
        <w:rPr>
          <w:rFonts w:asciiTheme="minorHAnsi" w:hAnsiTheme="minorHAnsi" w:cstheme="minorHAnsi"/>
          <w:color w:val="auto"/>
          <w:highlight w:val="yellow"/>
        </w:rPr>
        <w:t xml:space="preserve"> is not needed</w:t>
      </w:r>
      <w:r w:rsidR="00EE06A3" w:rsidRPr="00766559">
        <w:rPr>
          <w:rFonts w:asciiTheme="minorHAnsi" w:hAnsiTheme="minorHAnsi" w:cstheme="minorHAnsi"/>
          <w:color w:val="auto"/>
          <w:highlight w:val="yellow"/>
        </w:rPr>
        <w:t xml:space="preserve"> and that the laser is off the whole time</w:t>
      </w:r>
      <w:r w:rsidRPr="00766559">
        <w:rPr>
          <w:rFonts w:asciiTheme="minorHAnsi" w:hAnsiTheme="minorHAnsi" w:cstheme="minorHAnsi"/>
          <w:color w:val="auto"/>
          <w:highlight w:val="yellow"/>
        </w:rPr>
        <w:t>.</w:t>
      </w:r>
    </w:p>
    <w:p w14:paraId="422BD147" w14:textId="77777777" w:rsidR="00B228A3" w:rsidRPr="00766559" w:rsidRDefault="00B228A3" w:rsidP="005D2C41">
      <w:pPr>
        <w:pStyle w:val="NormalWeb"/>
        <w:spacing w:before="0" w:beforeAutospacing="0" w:after="0" w:afterAutospacing="0"/>
        <w:rPr>
          <w:rFonts w:asciiTheme="minorHAnsi" w:hAnsiTheme="minorHAnsi" w:cstheme="minorHAnsi"/>
        </w:rPr>
      </w:pPr>
    </w:p>
    <w:p w14:paraId="0B63A258" w14:textId="5D00AC73" w:rsidR="001224B0" w:rsidRPr="00766559" w:rsidRDefault="006305D7" w:rsidP="005D2C41">
      <w:pPr>
        <w:pStyle w:val="NormalWeb"/>
        <w:spacing w:before="0" w:beforeAutospacing="0" w:after="0" w:afterAutospacing="0"/>
        <w:rPr>
          <w:rFonts w:asciiTheme="minorHAnsi" w:hAnsiTheme="minorHAnsi" w:cstheme="minorHAnsi"/>
          <w:color w:val="808080"/>
        </w:rPr>
      </w:pPr>
      <w:r w:rsidRPr="00766559">
        <w:rPr>
          <w:rFonts w:asciiTheme="minorHAnsi" w:hAnsiTheme="minorHAnsi" w:cstheme="minorHAnsi"/>
          <w:b/>
        </w:rPr>
        <w:t>REPRESENTATIVE RESULTS</w:t>
      </w:r>
      <w:r w:rsidR="00EF1462" w:rsidRPr="00766559">
        <w:rPr>
          <w:rFonts w:asciiTheme="minorHAnsi" w:hAnsiTheme="minorHAnsi" w:cstheme="minorHAnsi"/>
          <w:b/>
        </w:rPr>
        <w:t xml:space="preserve">: </w:t>
      </w:r>
    </w:p>
    <w:p w14:paraId="1D700247" w14:textId="51FEC892" w:rsidR="005467A2" w:rsidRDefault="005467A2" w:rsidP="005D2C41">
      <w:pPr>
        <w:pStyle w:val="NormalWeb"/>
        <w:spacing w:before="0" w:beforeAutospacing="0" w:after="0" w:afterAutospacing="0"/>
        <w:rPr>
          <w:rFonts w:asciiTheme="minorHAnsi" w:hAnsiTheme="minorHAnsi" w:cstheme="minorHAnsi"/>
          <w:color w:val="auto"/>
        </w:rPr>
      </w:pPr>
      <w:r w:rsidRPr="00766559">
        <w:rPr>
          <w:rFonts w:asciiTheme="minorHAnsi" w:hAnsiTheme="minorHAnsi" w:cstheme="minorHAnsi"/>
          <w:color w:val="auto"/>
        </w:rPr>
        <w:t xml:space="preserve">The </w:t>
      </w:r>
      <w:r w:rsidR="008B0E30" w:rsidRPr="00766559">
        <w:rPr>
          <w:rFonts w:asciiTheme="minorHAnsi" w:hAnsiTheme="minorHAnsi" w:cstheme="minorHAnsi"/>
          <w:color w:val="auto"/>
        </w:rPr>
        <w:t>three</w:t>
      </w:r>
      <w:r w:rsidRPr="00766559">
        <w:rPr>
          <w:rFonts w:asciiTheme="minorHAnsi" w:hAnsiTheme="minorHAnsi" w:cstheme="minorHAnsi"/>
          <w:color w:val="auto"/>
        </w:rPr>
        <w:t>-compartment apparatus (</w:t>
      </w:r>
      <w:r w:rsidR="000C1A46" w:rsidRPr="000C1A46">
        <w:rPr>
          <w:rFonts w:asciiTheme="minorHAnsi" w:hAnsiTheme="minorHAnsi" w:cstheme="minorHAnsi"/>
          <w:b/>
          <w:bCs/>
          <w:color w:val="auto"/>
        </w:rPr>
        <w:t>Figure 3</w:t>
      </w:r>
      <w:r w:rsidR="00912ECE" w:rsidRPr="00766559">
        <w:rPr>
          <w:rFonts w:asciiTheme="minorHAnsi" w:hAnsiTheme="minorHAnsi" w:cstheme="minorHAnsi"/>
          <w:b/>
          <w:color w:val="auto"/>
        </w:rPr>
        <w:t>F</w:t>
      </w:r>
      <w:r w:rsidRPr="00B154AE">
        <w:rPr>
          <w:rFonts w:asciiTheme="minorHAnsi" w:hAnsiTheme="minorHAnsi" w:cstheme="minorHAnsi"/>
          <w:color w:val="auto"/>
        </w:rPr>
        <w:t xml:space="preserve">) is suitable to address the </w:t>
      </w:r>
      <w:r w:rsidR="00EA4643" w:rsidRPr="00B154AE">
        <w:rPr>
          <w:rFonts w:asciiTheme="minorHAnsi" w:hAnsiTheme="minorHAnsi" w:cstheme="minorHAnsi"/>
          <w:color w:val="auto"/>
        </w:rPr>
        <w:t xml:space="preserve">rewarding </w:t>
      </w:r>
      <w:r w:rsidRPr="00B154AE">
        <w:rPr>
          <w:rFonts w:asciiTheme="minorHAnsi" w:hAnsiTheme="minorHAnsi" w:cstheme="minorHAnsi"/>
          <w:color w:val="auto"/>
        </w:rPr>
        <w:t xml:space="preserve">effects of drugs and to assess </w:t>
      </w:r>
      <w:r w:rsidR="00912ECE" w:rsidRPr="00534930">
        <w:rPr>
          <w:rFonts w:asciiTheme="minorHAnsi" w:hAnsiTheme="minorHAnsi" w:cstheme="minorHAnsi"/>
          <w:color w:val="auto"/>
        </w:rPr>
        <w:t xml:space="preserve">in real time </w:t>
      </w:r>
      <w:r w:rsidRPr="00534930">
        <w:rPr>
          <w:rFonts w:asciiTheme="minorHAnsi" w:hAnsiTheme="minorHAnsi" w:cstheme="minorHAnsi"/>
          <w:color w:val="auto"/>
        </w:rPr>
        <w:t xml:space="preserve">the rewarding or aversive properties of direct stimulation of </w:t>
      </w:r>
      <w:r w:rsidR="00912ECE" w:rsidRPr="00766559">
        <w:rPr>
          <w:rFonts w:asciiTheme="minorHAnsi" w:hAnsiTheme="minorHAnsi" w:cstheme="minorHAnsi"/>
          <w:color w:val="auto"/>
        </w:rPr>
        <w:t>neurons</w:t>
      </w:r>
      <w:r w:rsidRPr="00766559">
        <w:rPr>
          <w:rFonts w:asciiTheme="minorHAnsi" w:hAnsiTheme="minorHAnsi" w:cstheme="minorHAnsi"/>
          <w:color w:val="auto"/>
        </w:rPr>
        <w:t xml:space="preserve"> using optogenetics. It consists of two main compartments </w:t>
      </w:r>
      <w:r w:rsidR="005E7ED6">
        <w:rPr>
          <w:rFonts w:asciiTheme="minorHAnsi" w:hAnsiTheme="minorHAnsi" w:cstheme="minorHAnsi"/>
          <w:color w:val="auto"/>
        </w:rPr>
        <w:t>(</w:t>
      </w:r>
      <w:r w:rsidRPr="00766559">
        <w:rPr>
          <w:rFonts w:asciiTheme="minorHAnsi" w:hAnsiTheme="minorHAnsi" w:cstheme="minorHAnsi"/>
          <w:color w:val="auto"/>
        </w:rPr>
        <w:t>20</w:t>
      </w:r>
      <w:r w:rsidR="005E7ED6">
        <w:rPr>
          <w:rFonts w:asciiTheme="minorHAnsi" w:hAnsiTheme="minorHAnsi" w:cstheme="minorHAnsi"/>
          <w:color w:val="auto"/>
        </w:rPr>
        <w:t xml:space="preserve"> </w:t>
      </w:r>
      <w:r w:rsidRPr="00766559">
        <w:rPr>
          <w:rFonts w:asciiTheme="minorHAnsi" w:hAnsiTheme="minorHAnsi" w:cstheme="minorHAnsi"/>
          <w:color w:val="auto"/>
        </w:rPr>
        <w:t xml:space="preserve">cm </w:t>
      </w:r>
      <w:r w:rsidR="005E7ED6">
        <w:rPr>
          <w:rFonts w:asciiTheme="minorHAnsi" w:hAnsiTheme="minorHAnsi" w:cstheme="minorHAnsi"/>
          <w:color w:val="auto"/>
        </w:rPr>
        <w:t>[</w:t>
      </w:r>
      <w:r w:rsidRPr="00766559">
        <w:rPr>
          <w:rFonts w:asciiTheme="minorHAnsi" w:hAnsiTheme="minorHAnsi" w:cstheme="minorHAnsi"/>
          <w:color w:val="auto"/>
        </w:rPr>
        <w:t>W</w:t>
      </w:r>
      <w:r w:rsidR="005E7ED6">
        <w:rPr>
          <w:rFonts w:asciiTheme="minorHAnsi" w:hAnsiTheme="minorHAnsi" w:cstheme="minorHAnsi"/>
          <w:color w:val="auto"/>
        </w:rPr>
        <w:t>]</w:t>
      </w:r>
      <w:r w:rsidRPr="00766559">
        <w:rPr>
          <w:rFonts w:asciiTheme="minorHAnsi" w:hAnsiTheme="minorHAnsi" w:cstheme="minorHAnsi"/>
          <w:color w:val="auto"/>
        </w:rPr>
        <w:t xml:space="preserve"> x 18</w:t>
      </w:r>
      <w:r w:rsidR="005E7ED6">
        <w:rPr>
          <w:rFonts w:asciiTheme="minorHAnsi" w:hAnsiTheme="minorHAnsi" w:cstheme="minorHAnsi"/>
          <w:color w:val="auto"/>
        </w:rPr>
        <w:t xml:space="preserve"> </w:t>
      </w:r>
      <w:r w:rsidRPr="00766559">
        <w:rPr>
          <w:rFonts w:asciiTheme="minorHAnsi" w:hAnsiTheme="minorHAnsi" w:cstheme="minorHAnsi"/>
          <w:color w:val="auto"/>
        </w:rPr>
        <w:t xml:space="preserve">cm </w:t>
      </w:r>
      <w:r w:rsidR="005E7ED6">
        <w:rPr>
          <w:rFonts w:asciiTheme="minorHAnsi" w:hAnsiTheme="minorHAnsi" w:cstheme="minorHAnsi"/>
          <w:color w:val="auto"/>
        </w:rPr>
        <w:t>[</w:t>
      </w:r>
      <w:r w:rsidRPr="00766559">
        <w:rPr>
          <w:rFonts w:asciiTheme="minorHAnsi" w:hAnsiTheme="minorHAnsi" w:cstheme="minorHAnsi"/>
          <w:color w:val="auto"/>
        </w:rPr>
        <w:t>L</w:t>
      </w:r>
      <w:r w:rsidR="005E7ED6">
        <w:rPr>
          <w:rFonts w:asciiTheme="minorHAnsi" w:hAnsiTheme="minorHAnsi" w:cstheme="minorHAnsi"/>
          <w:color w:val="auto"/>
        </w:rPr>
        <w:t>]</w:t>
      </w:r>
      <w:r w:rsidRPr="00766559">
        <w:rPr>
          <w:rFonts w:asciiTheme="minorHAnsi" w:hAnsiTheme="minorHAnsi" w:cstheme="minorHAnsi"/>
          <w:color w:val="auto"/>
        </w:rPr>
        <w:t xml:space="preserve"> x 25</w:t>
      </w:r>
      <w:r w:rsidR="005E7ED6">
        <w:rPr>
          <w:rFonts w:asciiTheme="minorHAnsi" w:hAnsiTheme="minorHAnsi" w:cstheme="minorHAnsi"/>
          <w:color w:val="auto"/>
        </w:rPr>
        <w:t xml:space="preserve"> </w:t>
      </w:r>
      <w:r w:rsidRPr="00766559">
        <w:rPr>
          <w:rFonts w:asciiTheme="minorHAnsi" w:hAnsiTheme="minorHAnsi" w:cstheme="minorHAnsi"/>
          <w:color w:val="auto"/>
        </w:rPr>
        <w:t xml:space="preserve">cm </w:t>
      </w:r>
      <w:r w:rsidR="005E7ED6">
        <w:rPr>
          <w:rFonts w:asciiTheme="minorHAnsi" w:hAnsiTheme="minorHAnsi" w:cstheme="minorHAnsi"/>
          <w:color w:val="auto"/>
        </w:rPr>
        <w:t>[</w:t>
      </w:r>
      <w:r w:rsidRPr="00766559">
        <w:rPr>
          <w:rFonts w:asciiTheme="minorHAnsi" w:hAnsiTheme="minorHAnsi" w:cstheme="minorHAnsi"/>
          <w:color w:val="auto"/>
        </w:rPr>
        <w:t>H]</w:t>
      </w:r>
      <w:r w:rsidR="005E7ED6">
        <w:rPr>
          <w:rFonts w:asciiTheme="minorHAnsi" w:hAnsiTheme="minorHAnsi" w:cstheme="minorHAnsi"/>
          <w:color w:val="auto"/>
        </w:rPr>
        <w:t>)</w:t>
      </w:r>
      <w:r w:rsidRPr="00766559">
        <w:rPr>
          <w:rFonts w:asciiTheme="minorHAnsi" w:hAnsiTheme="minorHAnsi" w:cstheme="minorHAnsi"/>
          <w:color w:val="auto"/>
        </w:rPr>
        <w:t xml:space="preserve"> and one smaller connecting compartment </w:t>
      </w:r>
      <w:r w:rsidR="005E7ED6">
        <w:rPr>
          <w:rFonts w:asciiTheme="minorHAnsi" w:hAnsiTheme="minorHAnsi" w:cstheme="minorHAnsi"/>
          <w:color w:val="auto"/>
        </w:rPr>
        <w:t>(</w:t>
      </w:r>
      <w:r w:rsidRPr="00766559">
        <w:rPr>
          <w:rFonts w:asciiTheme="minorHAnsi" w:hAnsiTheme="minorHAnsi" w:cstheme="minorHAnsi"/>
          <w:color w:val="auto"/>
        </w:rPr>
        <w:t>20</w:t>
      </w:r>
      <w:r w:rsidR="005E7ED6">
        <w:rPr>
          <w:rFonts w:asciiTheme="minorHAnsi" w:hAnsiTheme="minorHAnsi" w:cstheme="minorHAnsi"/>
          <w:color w:val="auto"/>
        </w:rPr>
        <w:t xml:space="preserve"> </w:t>
      </w:r>
      <w:r w:rsidRPr="00766559">
        <w:rPr>
          <w:rFonts w:asciiTheme="minorHAnsi" w:hAnsiTheme="minorHAnsi" w:cstheme="minorHAnsi"/>
          <w:color w:val="auto"/>
        </w:rPr>
        <w:t xml:space="preserve">cm </w:t>
      </w:r>
      <w:r w:rsidR="005E7ED6">
        <w:rPr>
          <w:rFonts w:asciiTheme="minorHAnsi" w:hAnsiTheme="minorHAnsi" w:cstheme="minorHAnsi"/>
          <w:color w:val="auto"/>
        </w:rPr>
        <w:t>[</w:t>
      </w:r>
      <w:r w:rsidRPr="00766559">
        <w:rPr>
          <w:rFonts w:asciiTheme="minorHAnsi" w:hAnsiTheme="minorHAnsi" w:cstheme="minorHAnsi"/>
          <w:color w:val="auto"/>
        </w:rPr>
        <w:t>W</w:t>
      </w:r>
      <w:r w:rsidR="005E7ED6">
        <w:rPr>
          <w:rFonts w:asciiTheme="minorHAnsi" w:hAnsiTheme="minorHAnsi" w:cstheme="minorHAnsi"/>
          <w:color w:val="auto"/>
        </w:rPr>
        <w:t>]</w:t>
      </w:r>
      <w:r w:rsidRPr="00766559">
        <w:rPr>
          <w:rFonts w:asciiTheme="minorHAnsi" w:hAnsiTheme="minorHAnsi" w:cstheme="minorHAnsi"/>
          <w:color w:val="auto"/>
        </w:rPr>
        <w:t xml:space="preserve"> x 7</w:t>
      </w:r>
      <w:r w:rsidR="005E7ED6">
        <w:rPr>
          <w:rFonts w:asciiTheme="minorHAnsi" w:hAnsiTheme="minorHAnsi" w:cstheme="minorHAnsi"/>
          <w:color w:val="auto"/>
        </w:rPr>
        <w:t xml:space="preserve"> </w:t>
      </w:r>
      <w:r w:rsidRPr="00766559">
        <w:rPr>
          <w:rFonts w:asciiTheme="minorHAnsi" w:hAnsiTheme="minorHAnsi" w:cstheme="minorHAnsi"/>
          <w:color w:val="auto"/>
        </w:rPr>
        <w:t xml:space="preserve">cm </w:t>
      </w:r>
      <w:r w:rsidR="005E7ED6">
        <w:rPr>
          <w:rFonts w:asciiTheme="minorHAnsi" w:hAnsiTheme="minorHAnsi" w:cstheme="minorHAnsi"/>
          <w:color w:val="auto"/>
        </w:rPr>
        <w:t>[</w:t>
      </w:r>
      <w:r w:rsidRPr="00766559">
        <w:rPr>
          <w:rFonts w:asciiTheme="minorHAnsi" w:hAnsiTheme="minorHAnsi" w:cstheme="minorHAnsi"/>
          <w:color w:val="auto"/>
        </w:rPr>
        <w:t>L</w:t>
      </w:r>
      <w:r w:rsidR="005E7ED6">
        <w:rPr>
          <w:rFonts w:asciiTheme="minorHAnsi" w:hAnsiTheme="minorHAnsi" w:cstheme="minorHAnsi"/>
          <w:color w:val="auto"/>
        </w:rPr>
        <w:t>]</w:t>
      </w:r>
      <w:r w:rsidRPr="00766559">
        <w:rPr>
          <w:rFonts w:asciiTheme="minorHAnsi" w:hAnsiTheme="minorHAnsi" w:cstheme="minorHAnsi"/>
          <w:color w:val="auto"/>
        </w:rPr>
        <w:t xml:space="preserve"> x 25</w:t>
      </w:r>
      <w:r w:rsidR="005E7ED6">
        <w:rPr>
          <w:rFonts w:asciiTheme="minorHAnsi" w:hAnsiTheme="minorHAnsi" w:cstheme="minorHAnsi"/>
          <w:color w:val="auto"/>
        </w:rPr>
        <w:t xml:space="preserve"> </w:t>
      </w:r>
      <w:r w:rsidRPr="00766559">
        <w:rPr>
          <w:rFonts w:asciiTheme="minorHAnsi" w:hAnsiTheme="minorHAnsi" w:cstheme="minorHAnsi"/>
          <w:color w:val="auto"/>
        </w:rPr>
        <w:t xml:space="preserve">cm </w:t>
      </w:r>
      <w:r w:rsidR="005E7ED6">
        <w:rPr>
          <w:rFonts w:asciiTheme="minorHAnsi" w:hAnsiTheme="minorHAnsi" w:cstheme="minorHAnsi"/>
          <w:color w:val="auto"/>
        </w:rPr>
        <w:t>[</w:t>
      </w:r>
      <w:r w:rsidRPr="00766559">
        <w:rPr>
          <w:rFonts w:asciiTheme="minorHAnsi" w:hAnsiTheme="minorHAnsi" w:cstheme="minorHAnsi"/>
          <w:color w:val="auto"/>
        </w:rPr>
        <w:t>H</w:t>
      </w:r>
      <w:r w:rsidR="005E7ED6">
        <w:rPr>
          <w:rFonts w:asciiTheme="minorHAnsi" w:hAnsiTheme="minorHAnsi" w:cstheme="minorHAnsi"/>
          <w:color w:val="auto"/>
        </w:rPr>
        <w:t>]</w:t>
      </w:r>
      <w:r w:rsidRPr="00766559">
        <w:rPr>
          <w:rFonts w:asciiTheme="minorHAnsi" w:hAnsiTheme="minorHAnsi" w:cstheme="minorHAnsi"/>
          <w:color w:val="auto"/>
        </w:rPr>
        <w:t>)</w:t>
      </w:r>
      <w:r w:rsidR="00F6727F" w:rsidRPr="00766559">
        <w:rPr>
          <w:rFonts w:asciiTheme="minorHAnsi" w:hAnsiTheme="minorHAnsi" w:cstheme="minorHAnsi"/>
          <w:color w:val="auto"/>
        </w:rPr>
        <w:t xml:space="preserve">. The main compartments have distinct wall and floor texture </w:t>
      </w:r>
      <w:r w:rsidR="009D129F" w:rsidRPr="00766559">
        <w:rPr>
          <w:rFonts w:asciiTheme="minorHAnsi" w:hAnsiTheme="minorHAnsi" w:cstheme="minorHAnsi"/>
          <w:color w:val="auto"/>
        </w:rPr>
        <w:t xml:space="preserve">and </w:t>
      </w:r>
      <w:r w:rsidR="00F6727F" w:rsidRPr="00766559">
        <w:rPr>
          <w:rFonts w:asciiTheme="minorHAnsi" w:hAnsiTheme="minorHAnsi" w:cstheme="minorHAnsi"/>
          <w:color w:val="auto"/>
        </w:rPr>
        <w:t>patterns in order to facilitate associative learning</w:t>
      </w:r>
      <w:r w:rsidR="009D129F" w:rsidRPr="00766559">
        <w:rPr>
          <w:rFonts w:asciiTheme="minorHAnsi" w:hAnsiTheme="minorHAnsi" w:cstheme="minorHAnsi"/>
          <w:color w:val="auto"/>
        </w:rPr>
        <w:t>,</w:t>
      </w:r>
      <w:r w:rsidR="00F6727F" w:rsidRPr="00766559">
        <w:rPr>
          <w:rFonts w:asciiTheme="minorHAnsi" w:hAnsiTheme="minorHAnsi" w:cstheme="minorHAnsi"/>
          <w:color w:val="auto"/>
        </w:rPr>
        <w:t xml:space="preserve"> while the connecting</w:t>
      </w:r>
      <w:r w:rsidR="00666DA8" w:rsidRPr="00766559">
        <w:rPr>
          <w:rFonts w:asciiTheme="minorHAnsi" w:hAnsiTheme="minorHAnsi" w:cstheme="minorHAnsi"/>
          <w:color w:val="auto"/>
        </w:rPr>
        <w:t>/</w:t>
      </w:r>
      <w:r w:rsidR="00F6727F" w:rsidRPr="00766559">
        <w:rPr>
          <w:rFonts w:asciiTheme="minorHAnsi" w:hAnsiTheme="minorHAnsi" w:cstheme="minorHAnsi"/>
          <w:color w:val="auto"/>
        </w:rPr>
        <w:t xml:space="preserve">neutral compartment is narrow and transparent so the mice spend </w:t>
      </w:r>
      <w:r w:rsidR="00AA386C" w:rsidRPr="00766559">
        <w:rPr>
          <w:rFonts w:asciiTheme="minorHAnsi" w:hAnsiTheme="minorHAnsi" w:cstheme="minorHAnsi"/>
          <w:color w:val="auto"/>
        </w:rPr>
        <w:t>naturally l</w:t>
      </w:r>
      <w:r w:rsidR="00F6727F" w:rsidRPr="00766559">
        <w:rPr>
          <w:rFonts w:asciiTheme="minorHAnsi" w:hAnsiTheme="minorHAnsi" w:cstheme="minorHAnsi"/>
          <w:color w:val="auto"/>
        </w:rPr>
        <w:t>ess time in it. As described above</w:t>
      </w:r>
      <w:r w:rsidR="008220CD" w:rsidRPr="00766559">
        <w:rPr>
          <w:rFonts w:asciiTheme="minorHAnsi" w:hAnsiTheme="minorHAnsi" w:cstheme="minorHAnsi"/>
          <w:color w:val="auto"/>
        </w:rPr>
        <w:t xml:space="preserve">, the </w:t>
      </w:r>
      <w:r w:rsidR="008220CD" w:rsidRPr="00B8486D">
        <w:rPr>
          <w:rFonts w:asciiTheme="minorHAnsi" w:hAnsiTheme="minorHAnsi" w:cstheme="minorHAnsi"/>
          <w:color w:val="auto"/>
        </w:rPr>
        <w:t xml:space="preserve">tracking software can be used to record several behavioral parameters of the mice including movement and time spent in each compartment, and to control the laser stimulation. The entire </w:t>
      </w:r>
      <w:r w:rsidR="00AA386C" w:rsidRPr="00534930">
        <w:rPr>
          <w:rFonts w:asciiTheme="minorHAnsi" w:hAnsiTheme="minorHAnsi" w:cstheme="minorHAnsi"/>
          <w:color w:val="auto"/>
        </w:rPr>
        <w:t>RT</w:t>
      </w:r>
      <w:r w:rsidR="00D807B9" w:rsidRPr="00534930">
        <w:rPr>
          <w:rFonts w:asciiTheme="minorHAnsi" w:hAnsiTheme="minorHAnsi" w:cstheme="minorHAnsi"/>
          <w:color w:val="auto"/>
        </w:rPr>
        <w:t>-</w:t>
      </w:r>
      <w:r w:rsidR="00AA386C" w:rsidRPr="00534930">
        <w:rPr>
          <w:rFonts w:asciiTheme="minorHAnsi" w:hAnsiTheme="minorHAnsi" w:cstheme="minorHAnsi"/>
          <w:color w:val="auto"/>
        </w:rPr>
        <w:t xml:space="preserve">PP </w:t>
      </w:r>
      <w:r w:rsidR="00424058" w:rsidRPr="00534930">
        <w:rPr>
          <w:rFonts w:asciiTheme="minorHAnsi" w:hAnsiTheme="minorHAnsi" w:cstheme="minorHAnsi"/>
          <w:color w:val="auto"/>
        </w:rPr>
        <w:t>experiment</w:t>
      </w:r>
      <w:r w:rsidR="008220CD" w:rsidRPr="00534930">
        <w:rPr>
          <w:rFonts w:asciiTheme="minorHAnsi" w:hAnsiTheme="minorHAnsi" w:cstheme="minorHAnsi"/>
          <w:color w:val="auto"/>
        </w:rPr>
        <w:t xml:space="preserve"> takes place throughout 8 sessions (</w:t>
      </w:r>
      <w:r w:rsidR="00903B3D" w:rsidRPr="00903B3D">
        <w:rPr>
          <w:rFonts w:asciiTheme="minorHAnsi" w:hAnsiTheme="minorHAnsi" w:cstheme="minorHAnsi"/>
          <w:b/>
          <w:bCs/>
          <w:color w:val="auto"/>
        </w:rPr>
        <w:t>Figure 1</w:t>
      </w:r>
      <w:r w:rsidR="00424058" w:rsidRPr="00766559">
        <w:rPr>
          <w:rFonts w:asciiTheme="minorHAnsi" w:hAnsiTheme="minorHAnsi" w:cstheme="minorHAnsi"/>
          <w:b/>
          <w:color w:val="auto"/>
        </w:rPr>
        <w:t>A</w:t>
      </w:r>
      <w:r w:rsidR="008220CD" w:rsidRPr="00766559">
        <w:rPr>
          <w:rFonts w:asciiTheme="minorHAnsi" w:hAnsiTheme="minorHAnsi" w:cstheme="minorHAnsi"/>
          <w:color w:val="auto"/>
        </w:rPr>
        <w:t xml:space="preserve">) and allows both the assessment of the </w:t>
      </w:r>
      <w:r w:rsidR="00EA4643" w:rsidRPr="00766559">
        <w:rPr>
          <w:rFonts w:asciiTheme="minorHAnsi" w:hAnsiTheme="minorHAnsi" w:cstheme="minorHAnsi"/>
          <w:color w:val="auto"/>
        </w:rPr>
        <w:t xml:space="preserve">rewarding </w:t>
      </w:r>
      <w:r w:rsidR="008220CD" w:rsidRPr="00766559">
        <w:rPr>
          <w:rFonts w:asciiTheme="minorHAnsi" w:hAnsiTheme="minorHAnsi" w:cstheme="minorHAnsi"/>
          <w:color w:val="auto"/>
        </w:rPr>
        <w:t>or aversive properties of the direct stimulation (days 3,</w:t>
      </w:r>
      <w:r w:rsidR="005E7ED6">
        <w:rPr>
          <w:rFonts w:asciiTheme="minorHAnsi" w:hAnsiTheme="minorHAnsi" w:cstheme="minorHAnsi"/>
          <w:color w:val="auto"/>
        </w:rPr>
        <w:t xml:space="preserve"> </w:t>
      </w:r>
      <w:r w:rsidR="008220CD" w:rsidRPr="00766559">
        <w:rPr>
          <w:rFonts w:asciiTheme="minorHAnsi" w:hAnsiTheme="minorHAnsi" w:cstheme="minorHAnsi"/>
          <w:color w:val="auto"/>
        </w:rPr>
        <w:t>4,</w:t>
      </w:r>
      <w:r w:rsidR="005E7ED6">
        <w:rPr>
          <w:rFonts w:asciiTheme="minorHAnsi" w:hAnsiTheme="minorHAnsi" w:cstheme="minorHAnsi"/>
          <w:color w:val="auto"/>
        </w:rPr>
        <w:t xml:space="preserve"> </w:t>
      </w:r>
      <w:r w:rsidR="008220CD" w:rsidRPr="00766559">
        <w:rPr>
          <w:rFonts w:asciiTheme="minorHAnsi" w:hAnsiTheme="minorHAnsi" w:cstheme="minorHAnsi"/>
          <w:color w:val="auto"/>
        </w:rPr>
        <w:t>6</w:t>
      </w:r>
      <w:r w:rsidR="005E7ED6">
        <w:rPr>
          <w:rFonts w:asciiTheme="minorHAnsi" w:hAnsiTheme="minorHAnsi" w:cstheme="minorHAnsi"/>
          <w:color w:val="auto"/>
        </w:rPr>
        <w:t>, and</w:t>
      </w:r>
      <w:r w:rsidR="008220CD" w:rsidRPr="00766559">
        <w:rPr>
          <w:rFonts w:asciiTheme="minorHAnsi" w:hAnsiTheme="minorHAnsi" w:cstheme="minorHAnsi"/>
          <w:color w:val="auto"/>
        </w:rPr>
        <w:t xml:space="preserve"> 7) and the formation of associations, positive or negative, in response to previous experience (days 5 </w:t>
      </w:r>
      <w:r w:rsidR="005E7ED6">
        <w:rPr>
          <w:rFonts w:asciiTheme="minorHAnsi" w:hAnsiTheme="minorHAnsi" w:cstheme="minorHAnsi"/>
          <w:color w:val="auto"/>
        </w:rPr>
        <w:t>and</w:t>
      </w:r>
      <w:r w:rsidR="008220CD" w:rsidRPr="00766559">
        <w:rPr>
          <w:rFonts w:asciiTheme="minorHAnsi" w:hAnsiTheme="minorHAnsi" w:cstheme="minorHAnsi"/>
          <w:color w:val="auto"/>
        </w:rPr>
        <w:t xml:space="preserve"> 8</w:t>
      </w:r>
      <w:r w:rsidR="009C010D" w:rsidRPr="00766559">
        <w:rPr>
          <w:rFonts w:asciiTheme="minorHAnsi" w:hAnsiTheme="minorHAnsi" w:cstheme="minorHAnsi"/>
          <w:color w:val="auto"/>
        </w:rPr>
        <w:t>, “</w:t>
      </w:r>
      <w:r w:rsidR="009C010D" w:rsidRPr="005E7ED6">
        <w:rPr>
          <w:rFonts w:asciiTheme="minorHAnsi" w:hAnsiTheme="minorHAnsi" w:cstheme="minorHAnsi"/>
          <w:i/>
          <w:iCs/>
          <w:color w:val="auto"/>
        </w:rPr>
        <w:t>CR</w:t>
      </w:r>
      <w:r w:rsidR="009C010D" w:rsidRPr="00B8486D">
        <w:rPr>
          <w:rFonts w:asciiTheme="minorHAnsi" w:hAnsiTheme="minorHAnsi" w:cstheme="minorHAnsi"/>
          <w:color w:val="auto"/>
        </w:rPr>
        <w:t>”</w:t>
      </w:r>
      <w:r w:rsidR="008220CD" w:rsidRPr="00B8486D">
        <w:rPr>
          <w:rFonts w:asciiTheme="minorHAnsi" w:hAnsiTheme="minorHAnsi" w:cstheme="minorHAnsi"/>
          <w:color w:val="auto"/>
        </w:rPr>
        <w:t xml:space="preserve">). </w:t>
      </w:r>
    </w:p>
    <w:p w14:paraId="36616B0C" w14:textId="77777777" w:rsidR="00BB55B2" w:rsidRPr="00B8486D" w:rsidRDefault="00BB55B2" w:rsidP="005D2C41">
      <w:pPr>
        <w:pStyle w:val="NormalWeb"/>
        <w:spacing w:before="0" w:beforeAutospacing="0" w:after="0" w:afterAutospacing="0"/>
        <w:rPr>
          <w:rFonts w:asciiTheme="minorHAnsi" w:hAnsiTheme="minorHAnsi" w:cstheme="minorHAnsi"/>
          <w:color w:val="auto"/>
        </w:rPr>
      </w:pPr>
    </w:p>
    <w:p w14:paraId="0919F8EF" w14:textId="7C3BCBC3" w:rsidR="008220CD" w:rsidRDefault="008220CD" w:rsidP="005D2C41">
      <w:pPr>
        <w:pStyle w:val="NormalWeb"/>
        <w:spacing w:before="0" w:beforeAutospacing="0" w:after="0" w:afterAutospacing="0"/>
        <w:rPr>
          <w:rFonts w:asciiTheme="minorHAnsi" w:hAnsiTheme="minorHAnsi" w:cstheme="minorHAnsi"/>
          <w:color w:val="auto"/>
        </w:rPr>
      </w:pPr>
      <w:r w:rsidRPr="00534930">
        <w:rPr>
          <w:rFonts w:asciiTheme="minorHAnsi" w:hAnsiTheme="minorHAnsi" w:cstheme="minorHAnsi"/>
          <w:color w:val="auto"/>
        </w:rPr>
        <w:t xml:space="preserve">Firstly, we tested DAT-Cre mice injected with </w:t>
      </w:r>
      <w:r w:rsidRPr="00534930">
        <w:rPr>
          <w:rFonts w:asciiTheme="minorHAnsi" w:hAnsiTheme="minorHAnsi" w:cstheme="minorHAnsi"/>
          <w:i/>
          <w:color w:val="auto"/>
        </w:rPr>
        <w:t>AAV-ChR2-eYFP</w:t>
      </w:r>
      <w:r w:rsidRPr="00534930">
        <w:rPr>
          <w:rFonts w:asciiTheme="minorHAnsi" w:hAnsiTheme="minorHAnsi" w:cstheme="minorHAnsi"/>
          <w:color w:val="auto"/>
        </w:rPr>
        <w:t xml:space="preserve"> virus in the VTA to target </w:t>
      </w:r>
      <w:r w:rsidR="00BB55B2">
        <w:rPr>
          <w:rFonts w:asciiTheme="minorHAnsi" w:hAnsiTheme="minorHAnsi" w:cstheme="minorHAnsi"/>
          <w:color w:val="auto"/>
        </w:rPr>
        <w:t>d</w:t>
      </w:r>
      <w:r w:rsidR="00BB55B2" w:rsidRPr="00BB55B2">
        <w:rPr>
          <w:rFonts w:asciiTheme="minorHAnsi" w:hAnsiTheme="minorHAnsi" w:cstheme="minorHAnsi"/>
          <w:color w:val="auto"/>
        </w:rPr>
        <w:t>opaminergic</w:t>
      </w:r>
      <w:r w:rsidRPr="00534930">
        <w:rPr>
          <w:rFonts w:asciiTheme="minorHAnsi" w:hAnsiTheme="minorHAnsi" w:cstheme="minorHAnsi"/>
          <w:color w:val="auto"/>
        </w:rPr>
        <w:t xml:space="preserve"> neurons. In accordance </w:t>
      </w:r>
      <w:r w:rsidR="00223314" w:rsidRPr="00766559">
        <w:rPr>
          <w:rFonts w:asciiTheme="minorHAnsi" w:hAnsiTheme="minorHAnsi" w:cstheme="minorHAnsi"/>
          <w:color w:val="auto"/>
        </w:rPr>
        <w:t>with</w:t>
      </w:r>
      <w:r w:rsidRPr="00766559">
        <w:rPr>
          <w:rFonts w:asciiTheme="minorHAnsi" w:hAnsiTheme="minorHAnsi" w:cstheme="minorHAnsi"/>
          <w:color w:val="auto"/>
        </w:rPr>
        <w:t xml:space="preserve"> the literature</w:t>
      </w:r>
      <w:r w:rsidR="00B7512B" w:rsidRPr="00766559">
        <w:rPr>
          <w:rFonts w:asciiTheme="minorHAnsi" w:hAnsiTheme="minorHAnsi" w:cstheme="minorHAnsi"/>
          <w:color w:val="auto"/>
        </w:rPr>
        <w:t>,</w:t>
      </w:r>
      <w:r w:rsidRPr="00766559">
        <w:rPr>
          <w:rFonts w:asciiTheme="minorHAnsi" w:hAnsiTheme="minorHAnsi" w:cstheme="minorHAnsi"/>
          <w:color w:val="auto"/>
        </w:rPr>
        <w:t xml:space="preserve"> we observed that the mice preferred to spen</w:t>
      </w:r>
      <w:r w:rsidR="009D129F" w:rsidRPr="00766559">
        <w:rPr>
          <w:rFonts w:asciiTheme="minorHAnsi" w:hAnsiTheme="minorHAnsi" w:cstheme="minorHAnsi"/>
          <w:color w:val="auto"/>
        </w:rPr>
        <w:t>d</w:t>
      </w:r>
      <w:r w:rsidRPr="00B8486D">
        <w:rPr>
          <w:rFonts w:asciiTheme="minorHAnsi" w:hAnsiTheme="minorHAnsi" w:cstheme="minorHAnsi"/>
          <w:color w:val="auto"/>
        </w:rPr>
        <w:t xml:space="preserve"> time in the compartment paired with the stimulation </w:t>
      </w:r>
      <w:r w:rsidR="006857F2" w:rsidRPr="00534930">
        <w:rPr>
          <w:rFonts w:asciiTheme="minorHAnsi" w:hAnsiTheme="minorHAnsi" w:cstheme="minorHAnsi"/>
          <w:color w:val="auto"/>
        </w:rPr>
        <w:t>(</w:t>
      </w:r>
      <w:r w:rsidR="00903B3D" w:rsidRPr="00903B3D">
        <w:rPr>
          <w:rFonts w:asciiTheme="minorHAnsi" w:hAnsiTheme="minorHAnsi" w:cstheme="minorHAnsi"/>
          <w:b/>
          <w:bCs/>
          <w:color w:val="auto"/>
        </w:rPr>
        <w:t>Figure 1</w:t>
      </w:r>
      <w:r w:rsidR="00711D79" w:rsidRPr="00534930">
        <w:rPr>
          <w:rFonts w:asciiTheme="minorHAnsi" w:hAnsiTheme="minorHAnsi" w:cstheme="minorHAnsi"/>
          <w:b/>
          <w:color w:val="auto"/>
        </w:rPr>
        <w:t>B</w:t>
      </w:r>
      <w:r w:rsidR="006857F2" w:rsidRPr="00534930">
        <w:rPr>
          <w:rFonts w:asciiTheme="minorHAnsi" w:hAnsiTheme="minorHAnsi" w:cstheme="minorHAnsi"/>
          <w:color w:val="auto"/>
        </w:rPr>
        <w:t xml:space="preserve">, </w:t>
      </w:r>
      <w:r w:rsidR="00BB55B2">
        <w:rPr>
          <w:rFonts w:asciiTheme="minorHAnsi" w:hAnsiTheme="minorHAnsi" w:cstheme="minorHAnsi"/>
          <w:color w:val="auto"/>
        </w:rPr>
        <w:t>p</w:t>
      </w:r>
      <w:r w:rsidR="006857F2" w:rsidRPr="00534930">
        <w:rPr>
          <w:rFonts w:asciiTheme="minorHAnsi" w:hAnsiTheme="minorHAnsi" w:cstheme="minorHAnsi"/>
          <w:color w:val="auto"/>
        </w:rPr>
        <w:t xml:space="preserve">hase 1, days 3 </w:t>
      </w:r>
      <w:r w:rsidR="00BB55B2">
        <w:rPr>
          <w:rFonts w:asciiTheme="minorHAnsi" w:hAnsiTheme="minorHAnsi" w:cstheme="minorHAnsi"/>
          <w:color w:val="auto"/>
        </w:rPr>
        <w:t>and</w:t>
      </w:r>
      <w:r w:rsidR="006857F2" w:rsidRPr="00534930">
        <w:rPr>
          <w:rFonts w:asciiTheme="minorHAnsi" w:hAnsiTheme="minorHAnsi" w:cstheme="minorHAnsi"/>
          <w:color w:val="auto"/>
        </w:rPr>
        <w:t xml:space="preserve"> 4, blu</w:t>
      </w:r>
      <w:r w:rsidR="006857F2" w:rsidRPr="00766559">
        <w:rPr>
          <w:rFonts w:asciiTheme="minorHAnsi" w:hAnsiTheme="minorHAnsi" w:cstheme="minorHAnsi"/>
          <w:color w:val="auto"/>
        </w:rPr>
        <w:t xml:space="preserve">e circles, </w:t>
      </w:r>
      <w:r w:rsidR="00BB55B2">
        <w:rPr>
          <w:rFonts w:asciiTheme="minorHAnsi" w:hAnsiTheme="minorHAnsi" w:cstheme="minorHAnsi"/>
          <w:color w:val="auto"/>
        </w:rPr>
        <w:t>t</w:t>
      </w:r>
      <w:r w:rsidR="006857F2" w:rsidRPr="00766559">
        <w:rPr>
          <w:rFonts w:asciiTheme="minorHAnsi" w:hAnsiTheme="minorHAnsi" w:cstheme="minorHAnsi"/>
          <w:color w:val="auto"/>
        </w:rPr>
        <w:t>wo</w:t>
      </w:r>
      <w:r w:rsidR="00AA386C" w:rsidRPr="00766559">
        <w:rPr>
          <w:rFonts w:asciiTheme="minorHAnsi" w:hAnsiTheme="minorHAnsi" w:cstheme="minorHAnsi"/>
          <w:color w:val="auto"/>
        </w:rPr>
        <w:t>-</w:t>
      </w:r>
      <w:r w:rsidR="006857F2" w:rsidRPr="00766559">
        <w:rPr>
          <w:rFonts w:asciiTheme="minorHAnsi" w:hAnsiTheme="minorHAnsi" w:cstheme="minorHAnsi"/>
          <w:color w:val="auto"/>
        </w:rPr>
        <w:t>way</w:t>
      </w:r>
      <w:r w:rsidR="00666DA8" w:rsidRPr="00766559">
        <w:rPr>
          <w:rFonts w:asciiTheme="minorHAnsi" w:hAnsiTheme="minorHAnsi" w:cstheme="minorHAnsi"/>
          <w:color w:val="auto"/>
        </w:rPr>
        <w:t xml:space="preserve"> </w:t>
      </w:r>
      <w:r w:rsidR="00BB55B2" w:rsidRPr="00BB55B2">
        <w:rPr>
          <w:rFonts w:asciiTheme="minorHAnsi" w:hAnsiTheme="minorHAnsi" w:cstheme="minorHAnsi"/>
          <w:color w:val="auto"/>
        </w:rPr>
        <w:t xml:space="preserve">repeated measures </w:t>
      </w:r>
      <w:r w:rsidR="00BB55B2">
        <w:rPr>
          <w:rFonts w:asciiTheme="minorHAnsi" w:hAnsiTheme="minorHAnsi" w:cstheme="minorHAnsi"/>
          <w:color w:val="auto"/>
        </w:rPr>
        <w:t>[</w:t>
      </w:r>
      <w:r w:rsidR="00666DA8" w:rsidRPr="00766559">
        <w:rPr>
          <w:rFonts w:asciiTheme="minorHAnsi" w:hAnsiTheme="minorHAnsi" w:cstheme="minorHAnsi"/>
          <w:color w:val="auto"/>
        </w:rPr>
        <w:t>RM</w:t>
      </w:r>
      <w:r w:rsidR="00BB55B2">
        <w:rPr>
          <w:rFonts w:asciiTheme="minorHAnsi" w:hAnsiTheme="minorHAnsi" w:cstheme="minorHAnsi"/>
          <w:color w:val="auto"/>
        </w:rPr>
        <w:t>]</w:t>
      </w:r>
      <w:r w:rsidR="00666DA8" w:rsidRPr="00766559">
        <w:rPr>
          <w:rFonts w:asciiTheme="minorHAnsi" w:hAnsiTheme="minorHAnsi" w:cstheme="minorHAnsi"/>
          <w:color w:val="auto"/>
        </w:rPr>
        <w:t xml:space="preserve"> </w:t>
      </w:r>
      <w:r w:rsidR="00BB55B2">
        <w:rPr>
          <w:rFonts w:asciiTheme="minorHAnsi" w:hAnsiTheme="minorHAnsi" w:cstheme="minorHAnsi"/>
          <w:color w:val="auto"/>
        </w:rPr>
        <w:t>a</w:t>
      </w:r>
      <w:r w:rsidR="00BB55B2" w:rsidRPr="00BB55B2">
        <w:rPr>
          <w:rFonts w:asciiTheme="minorHAnsi" w:hAnsiTheme="minorHAnsi" w:cstheme="minorHAnsi"/>
          <w:color w:val="auto"/>
        </w:rPr>
        <w:t xml:space="preserve">nalysis of variance </w:t>
      </w:r>
      <w:r w:rsidR="00BB55B2">
        <w:rPr>
          <w:rFonts w:asciiTheme="minorHAnsi" w:hAnsiTheme="minorHAnsi" w:cstheme="minorHAnsi"/>
          <w:color w:val="auto"/>
        </w:rPr>
        <w:t>[</w:t>
      </w:r>
      <w:r w:rsidR="00666DA8" w:rsidRPr="00766559">
        <w:rPr>
          <w:rFonts w:asciiTheme="minorHAnsi" w:hAnsiTheme="minorHAnsi" w:cstheme="minorHAnsi"/>
          <w:color w:val="auto"/>
        </w:rPr>
        <w:t>ANOVA</w:t>
      </w:r>
      <w:r w:rsidR="00BB55B2">
        <w:rPr>
          <w:rFonts w:asciiTheme="minorHAnsi" w:hAnsiTheme="minorHAnsi" w:cstheme="minorHAnsi"/>
          <w:color w:val="auto"/>
        </w:rPr>
        <w:t>]</w:t>
      </w:r>
      <w:r w:rsidR="00666DA8" w:rsidRPr="00766559">
        <w:rPr>
          <w:rFonts w:asciiTheme="minorHAnsi" w:hAnsiTheme="minorHAnsi" w:cstheme="minorHAnsi"/>
          <w:color w:val="auto"/>
        </w:rPr>
        <w:t>, effect of compartment F</w:t>
      </w:r>
      <w:r w:rsidR="00666DA8" w:rsidRPr="00766559">
        <w:rPr>
          <w:rFonts w:asciiTheme="minorHAnsi" w:hAnsiTheme="minorHAnsi" w:cstheme="minorHAnsi"/>
          <w:color w:val="auto"/>
          <w:vertAlign w:val="subscript"/>
        </w:rPr>
        <w:t>(2,18)</w:t>
      </w:r>
      <w:r w:rsidR="00BB55B2">
        <w:rPr>
          <w:rFonts w:asciiTheme="minorHAnsi" w:hAnsiTheme="minorHAnsi" w:cstheme="minorHAnsi"/>
          <w:color w:val="auto"/>
        </w:rPr>
        <w:t xml:space="preserve"> = </w:t>
      </w:r>
      <w:r w:rsidR="00666DA8" w:rsidRPr="00766559">
        <w:rPr>
          <w:rFonts w:asciiTheme="minorHAnsi" w:hAnsiTheme="minorHAnsi" w:cstheme="minorHAnsi"/>
          <w:color w:val="auto"/>
        </w:rPr>
        <w:t xml:space="preserve">141, </w:t>
      </w:r>
      <w:r w:rsidR="00666DA8" w:rsidRPr="00766559">
        <w:rPr>
          <w:rFonts w:asciiTheme="minorHAnsi" w:hAnsiTheme="minorHAnsi" w:cstheme="minorHAnsi"/>
          <w:i/>
          <w:color w:val="auto"/>
        </w:rPr>
        <w:t>p</w:t>
      </w:r>
      <w:r w:rsidR="00BB55B2">
        <w:rPr>
          <w:rFonts w:asciiTheme="minorHAnsi" w:hAnsiTheme="minorHAnsi" w:cstheme="minorHAnsi"/>
          <w:color w:val="auto"/>
        </w:rPr>
        <w:t xml:space="preserve"> </w:t>
      </w:r>
      <w:r w:rsidR="00666DA8" w:rsidRPr="00766559">
        <w:rPr>
          <w:rFonts w:asciiTheme="minorHAnsi" w:hAnsiTheme="minorHAnsi" w:cstheme="minorHAnsi"/>
          <w:color w:val="auto"/>
        </w:rPr>
        <w:t>&lt;</w:t>
      </w:r>
      <w:r w:rsidR="00BB55B2">
        <w:rPr>
          <w:rFonts w:asciiTheme="minorHAnsi" w:hAnsiTheme="minorHAnsi" w:cstheme="minorHAnsi"/>
          <w:color w:val="auto"/>
        </w:rPr>
        <w:t xml:space="preserve"> </w:t>
      </w:r>
      <w:r w:rsidR="00666DA8" w:rsidRPr="00766559">
        <w:rPr>
          <w:rFonts w:asciiTheme="minorHAnsi" w:hAnsiTheme="minorHAnsi" w:cstheme="minorHAnsi"/>
          <w:color w:val="auto"/>
        </w:rPr>
        <w:t>0.001; effect of session x compartment F</w:t>
      </w:r>
      <w:r w:rsidR="00666DA8" w:rsidRPr="00766559">
        <w:rPr>
          <w:rFonts w:asciiTheme="minorHAnsi" w:hAnsiTheme="minorHAnsi" w:cstheme="minorHAnsi"/>
          <w:color w:val="auto"/>
          <w:vertAlign w:val="subscript"/>
        </w:rPr>
        <w:t>(12, 108)</w:t>
      </w:r>
      <w:r w:rsidR="00BB55B2">
        <w:rPr>
          <w:rFonts w:asciiTheme="minorHAnsi" w:hAnsiTheme="minorHAnsi" w:cstheme="minorHAnsi"/>
          <w:color w:val="auto"/>
        </w:rPr>
        <w:t xml:space="preserve"> = </w:t>
      </w:r>
      <w:r w:rsidR="00666DA8" w:rsidRPr="00766559">
        <w:rPr>
          <w:rFonts w:asciiTheme="minorHAnsi" w:hAnsiTheme="minorHAnsi" w:cstheme="minorHAnsi"/>
          <w:color w:val="auto"/>
        </w:rPr>
        <w:t xml:space="preserve">42.1, </w:t>
      </w:r>
      <w:r w:rsidR="00666DA8" w:rsidRPr="00766559">
        <w:rPr>
          <w:rFonts w:asciiTheme="minorHAnsi" w:hAnsiTheme="minorHAnsi" w:cstheme="minorHAnsi"/>
          <w:i/>
          <w:color w:val="auto"/>
        </w:rPr>
        <w:t>p</w:t>
      </w:r>
      <w:r w:rsidR="00BB55B2">
        <w:rPr>
          <w:rFonts w:asciiTheme="minorHAnsi" w:hAnsiTheme="minorHAnsi" w:cstheme="minorHAnsi"/>
          <w:color w:val="auto"/>
        </w:rPr>
        <w:t xml:space="preserve"> </w:t>
      </w:r>
      <w:r w:rsidR="00666DA8" w:rsidRPr="00766559">
        <w:rPr>
          <w:rFonts w:asciiTheme="minorHAnsi" w:hAnsiTheme="minorHAnsi" w:cstheme="minorHAnsi"/>
          <w:color w:val="auto"/>
        </w:rPr>
        <w:t>&lt;</w:t>
      </w:r>
      <w:r w:rsidR="00BB55B2">
        <w:rPr>
          <w:rFonts w:asciiTheme="minorHAnsi" w:hAnsiTheme="minorHAnsi" w:cstheme="minorHAnsi"/>
          <w:color w:val="auto"/>
        </w:rPr>
        <w:t xml:space="preserve"> </w:t>
      </w:r>
      <w:r w:rsidR="00666DA8" w:rsidRPr="00766559">
        <w:rPr>
          <w:rFonts w:asciiTheme="minorHAnsi" w:hAnsiTheme="minorHAnsi" w:cstheme="minorHAnsi"/>
          <w:color w:val="auto"/>
        </w:rPr>
        <w:t>0.001; Tukey’s post hoc test paired vs unpaired</w:t>
      </w:r>
      <w:r w:rsidR="008F3D18">
        <w:rPr>
          <w:rFonts w:asciiTheme="minorHAnsi" w:hAnsiTheme="minorHAnsi" w:cstheme="minorHAnsi"/>
          <w:color w:val="auto"/>
        </w:rPr>
        <w:t xml:space="preserve"> </w:t>
      </w:r>
      <w:r w:rsidR="00666DA8" w:rsidRPr="00766559">
        <w:rPr>
          <w:rFonts w:asciiTheme="minorHAnsi" w:hAnsiTheme="minorHAnsi" w:cstheme="minorHAnsi"/>
          <w:i/>
          <w:color w:val="auto"/>
        </w:rPr>
        <w:t>p</w:t>
      </w:r>
      <w:r w:rsidR="00BB55B2">
        <w:rPr>
          <w:rFonts w:asciiTheme="minorHAnsi" w:hAnsiTheme="minorHAnsi" w:cstheme="minorHAnsi"/>
          <w:color w:val="auto"/>
        </w:rPr>
        <w:t xml:space="preserve"> </w:t>
      </w:r>
      <w:r w:rsidR="00666DA8" w:rsidRPr="00766559">
        <w:rPr>
          <w:rFonts w:asciiTheme="minorHAnsi" w:hAnsiTheme="minorHAnsi" w:cstheme="minorHAnsi"/>
          <w:color w:val="auto"/>
        </w:rPr>
        <w:t>&lt;</w:t>
      </w:r>
      <w:r w:rsidR="00BB55B2">
        <w:rPr>
          <w:rFonts w:asciiTheme="minorHAnsi" w:hAnsiTheme="minorHAnsi" w:cstheme="minorHAnsi"/>
          <w:color w:val="auto"/>
        </w:rPr>
        <w:t xml:space="preserve"> </w:t>
      </w:r>
      <w:r w:rsidR="00666DA8" w:rsidRPr="00766559">
        <w:rPr>
          <w:rFonts w:asciiTheme="minorHAnsi" w:hAnsiTheme="minorHAnsi" w:cstheme="minorHAnsi"/>
          <w:color w:val="auto"/>
        </w:rPr>
        <w:t>0.001</w:t>
      </w:r>
      <w:r w:rsidR="00BB55B2">
        <w:rPr>
          <w:rFonts w:asciiTheme="minorHAnsi" w:hAnsiTheme="minorHAnsi" w:cstheme="minorHAnsi"/>
          <w:color w:val="auto"/>
        </w:rPr>
        <w:t>)</w:t>
      </w:r>
      <w:r w:rsidR="006857F2" w:rsidRPr="00766559">
        <w:rPr>
          <w:rFonts w:asciiTheme="minorHAnsi" w:hAnsiTheme="minorHAnsi" w:cstheme="minorHAnsi"/>
          <w:color w:val="auto"/>
        </w:rPr>
        <w:t xml:space="preserve">. The reversal phase, where the </w:t>
      </w:r>
      <w:r w:rsidR="00666DA8" w:rsidRPr="00766559">
        <w:rPr>
          <w:rFonts w:asciiTheme="minorHAnsi" w:hAnsiTheme="minorHAnsi" w:cstheme="minorHAnsi"/>
          <w:color w:val="auto"/>
        </w:rPr>
        <w:t xml:space="preserve">pairing of the compartments to laser stimulation was </w:t>
      </w:r>
      <w:r w:rsidR="006857F2" w:rsidRPr="00766559">
        <w:rPr>
          <w:rFonts w:asciiTheme="minorHAnsi" w:hAnsiTheme="minorHAnsi" w:cstheme="minorHAnsi"/>
          <w:color w:val="auto"/>
        </w:rPr>
        <w:t>switched</w:t>
      </w:r>
      <w:r w:rsidR="00711D79" w:rsidRPr="00766559">
        <w:rPr>
          <w:rFonts w:asciiTheme="minorHAnsi" w:hAnsiTheme="minorHAnsi" w:cstheme="minorHAnsi"/>
          <w:color w:val="auto"/>
        </w:rPr>
        <w:t>,</w:t>
      </w:r>
      <w:r w:rsidR="006857F2" w:rsidRPr="00766559">
        <w:rPr>
          <w:rFonts w:asciiTheme="minorHAnsi" w:hAnsiTheme="minorHAnsi" w:cstheme="minorHAnsi"/>
          <w:color w:val="auto"/>
        </w:rPr>
        <w:t xml:space="preserve"> confirmed these observation</w:t>
      </w:r>
      <w:r w:rsidR="00666DA8" w:rsidRPr="00766559">
        <w:rPr>
          <w:rFonts w:asciiTheme="minorHAnsi" w:hAnsiTheme="minorHAnsi" w:cstheme="minorHAnsi"/>
          <w:color w:val="auto"/>
        </w:rPr>
        <w:t>s</w:t>
      </w:r>
      <w:r w:rsidR="006857F2" w:rsidRPr="00766559">
        <w:rPr>
          <w:rFonts w:asciiTheme="minorHAnsi" w:hAnsiTheme="minorHAnsi" w:cstheme="minorHAnsi"/>
          <w:color w:val="auto"/>
        </w:rPr>
        <w:t xml:space="preserve"> (</w:t>
      </w:r>
      <w:r w:rsidR="00903B3D" w:rsidRPr="00903B3D">
        <w:rPr>
          <w:rFonts w:asciiTheme="minorHAnsi" w:hAnsiTheme="minorHAnsi" w:cstheme="minorHAnsi"/>
          <w:b/>
          <w:bCs/>
          <w:color w:val="auto"/>
        </w:rPr>
        <w:t>Figure 1</w:t>
      </w:r>
      <w:r w:rsidR="00711D79" w:rsidRPr="00766559">
        <w:rPr>
          <w:rFonts w:asciiTheme="minorHAnsi" w:hAnsiTheme="minorHAnsi" w:cstheme="minorHAnsi"/>
          <w:b/>
          <w:color w:val="auto"/>
        </w:rPr>
        <w:t>B</w:t>
      </w:r>
      <w:r w:rsidR="006857F2" w:rsidRPr="00766559">
        <w:rPr>
          <w:rFonts w:asciiTheme="minorHAnsi" w:hAnsiTheme="minorHAnsi" w:cstheme="minorHAnsi"/>
          <w:color w:val="auto"/>
        </w:rPr>
        <w:t xml:space="preserve">, days </w:t>
      </w:r>
      <w:r w:rsidR="00666DA8" w:rsidRPr="00766559">
        <w:rPr>
          <w:rFonts w:asciiTheme="minorHAnsi" w:hAnsiTheme="minorHAnsi" w:cstheme="minorHAnsi"/>
          <w:color w:val="auto"/>
        </w:rPr>
        <w:t>6</w:t>
      </w:r>
      <w:r w:rsidR="006857F2" w:rsidRPr="00766559">
        <w:rPr>
          <w:rFonts w:asciiTheme="minorHAnsi" w:hAnsiTheme="minorHAnsi" w:cstheme="minorHAnsi"/>
          <w:color w:val="auto"/>
        </w:rPr>
        <w:t xml:space="preserve"> </w:t>
      </w:r>
      <w:r w:rsidR="00BB55B2">
        <w:rPr>
          <w:rFonts w:asciiTheme="minorHAnsi" w:hAnsiTheme="minorHAnsi" w:cstheme="minorHAnsi"/>
          <w:color w:val="auto"/>
        </w:rPr>
        <w:t>and</w:t>
      </w:r>
      <w:r w:rsidR="00666DA8" w:rsidRPr="00766559">
        <w:rPr>
          <w:rFonts w:asciiTheme="minorHAnsi" w:hAnsiTheme="minorHAnsi" w:cstheme="minorHAnsi"/>
          <w:color w:val="auto"/>
        </w:rPr>
        <w:t xml:space="preserve"> 7</w:t>
      </w:r>
      <w:r w:rsidR="006857F2" w:rsidRPr="00766559">
        <w:rPr>
          <w:rFonts w:asciiTheme="minorHAnsi" w:hAnsiTheme="minorHAnsi" w:cstheme="minorHAnsi"/>
          <w:color w:val="auto"/>
        </w:rPr>
        <w:t xml:space="preserve">, blue circles, </w:t>
      </w:r>
      <w:r w:rsidR="00666DA8" w:rsidRPr="00766559">
        <w:rPr>
          <w:rFonts w:asciiTheme="minorHAnsi" w:hAnsiTheme="minorHAnsi" w:cstheme="minorHAnsi"/>
          <w:color w:val="auto"/>
        </w:rPr>
        <w:t xml:space="preserve">Tukey’s post hoc test paired vs unpaired compartment </w:t>
      </w:r>
      <w:r w:rsidR="00666DA8" w:rsidRPr="00766559">
        <w:rPr>
          <w:rFonts w:asciiTheme="minorHAnsi" w:hAnsiTheme="minorHAnsi" w:cstheme="minorHAnsi"/>
          <w:i/>
          <w:color w:val="auto"/>
        </w:rPr>
        <w:t>p</w:t>
      </w:r>
      <w:r w:rsidR="00BB55B2">
        <w:rPr>
          <w:rFonts w:asciiTheme="minorHAnsi" w:hAnsiTheme="minorHAnsi" w:cstheme="minorHAnsi"/>
          <w:color w:val="auto"/>
        </w:rPr>
        <w:t xml:space="preserve"> </w:t>
      </w:r>
      <w:r w:rsidR="00666DA8" w:rsidRPr="00766559">
        <w:rPr>
          <w:rFonts w:asciiTheme="minorHAnsi" w:hAnsiTheme="minorHAnsi" w:cstheme="minorHAnsi"/>
          <w:color w:val="auto"/>
        </w:rPr>
        <w:t>&lt;</w:t>
      </w:r>
      <w:r w:rsidR="00BB55B2">
        <w:rPr>
          <w:rFonts w:asciiTheme="minorHAnsi" w:hAnsiTheme="minorHAnsi" w:cstheme="minorHAnsi"/>
          <w:color w:val="auto"/>
        </w:rPr>
        <w:t xml:space="preserve"> </w:t>
      </w:r>
      <w:r w:rsidR="00666DA8" w:rsidRPr="00766559">
        <w:rPr>
          <w:rFonts w:asciiTheme="minorHAnsi" w:hAnsiTheme="minorHAnsi" w:cstheme="minorHAnsi"/>
          <w:color w:val="auto"/>
        </w:rPr>
        <w:t>0.001</w:t>
      </w:r>
      <w:r w:rsidR="006857F2" w:rsidRPr="00766559">
        <w:rPr>
          <w:rFonts w:asciiTheme="minorHAnsi" w:hAnsiTheme="minorHAnsi" w:cstheme="minorHAnsi"/>
          <w:color w:val="auto"/>
        </w:rPr>
        <w:t xml:space="preserve">) thus excluding the possibility that the results obtained from </w:t>
      </w:r>
      <w:r w:rsidR="00BB55B2">
        <w:rPr>
          <w:rFonts w:asciiTheme="minorHAnsi" w:hAnsiTheme="minorHAnsi" w:cstheme="minorHAnsi"/>
          <w:color w:val="auto"/>
        </w:rPr>
        <w:t>p</w:t>
      </w:r>
      <w:r w:rsidR="006857F2" w:rsidRPr="00766559">
        <w:rPr>
          <w:rFonts w:asciiTheme="minorHAnsi" w:hAnsiTheme="minorHAnsi" w:cstheme="minorHAnsi"/>
          <w:color w:val="auto"/>
        </w:rPr>
        <w:t xml:space="preserve">hase 1 were related to side biases or random parameters. Averaging the time spent in each compartment during the </w:t>
      </w:r>
      <w:r w:rsidR="009D129F" w:rsidRPr="00766559">
        <w:rPr>
          <w:rFonts w:asciiTheme="minorHAnsi" w:hAnsiTheme="minorHAnsi" w:cstheme="minorHAnsi"/>
          <w:color w:val="auto"/>
        </w:rPr>
        <w:t xml:space="preserve">four </w:t>
      </w:r>
      <w:r w:rsidR="006857F2" w:rsidRPr="00766559">
        <w:rPr>
          <w:rFonts w:asciiTheme="minorHAnsi" w:hAnsiTheme="minorHAnsi" w:cstheme="minorHAnsi"/>
          <w:color w:val="auto"/>
        </w:rPr>
        <w:t>days of RT</w:t>
      </w:r>
      <w:r w:rsidR="00D807B9" w:rsidRPr="00766559">
        <w:rPr>
          <w:rFonts w:asciiTheme="minorHAnsi" w:hAnsiTheme="minorHAnsi" w:cstheme="minorHAnsi"/>
          <w:color w:val="auto"/>
        </w:rPr>
        <w:t>-</w:t>
      </w:r>
      <w:r w:rsidR="006857F2" w:rsidRPr="00766559">
        <w:rPr>
          <w:rFonts w:asciiTheme="minorHAnsi" w:hAnsiTheme="minorHAnsi" w:cstheme="minorHAnsi"/>
          <w:color w:val="auto"/>
        </w:rPr>
        <w:lastRenderedPageBreak/>
        <w:t>PP confirmed that the mice spent on average about 7</w:t>
      </w:r>
      <w:r w:rsidR="00C61E68" w:rsidRPr="00766559">
        <w:rPr>
          <w:rFonts w:asciiTheme="minorHAnsi" w:hAnsiTheme="minorHAnsi" w:cstheme="minorHAnsi"/>
          <w:color w:val="auto"/>
        </w:rPr>
        <w:t>0</w:t>
      </w:r>
      <w:r w:rsidR="006857F2" w:rsidRPr="00766559">
        <w:rPr>
          <w:rFonts w:asciiTheme="minorHAnsi" w:hAnsiTheme="minorHAnsi" w:cstheme="minorHAnsi"/>
          <w:color w:val="auto"/>
        </w:rPr>
        <w:t>% of their time in the laser paired compartment as opposed to the unpaired (</w:t>
      </w:r>
      <w:r w:rsidR="00BB55B2">
        <w:rPr>
          <w:rFonts w:asciiTheme="minorHAnsi" w:hAnsiTheme="minorHAnsi" w:cstheme="minorHAnsi"/>
          <w:color w:val="auto"/>
        </w:rPr>
        <w:t>~</w:t>
      </w:r>
      <w:r w:rsidR="00C61E68" w:rsidRPr="00766559">
        <w:rPr>
          <w:rFonts w:asciiTheme="minorHAnsi" w:hAnsiTheme="minorHAnsi" w:cstheme="minorHAnsi"/>
          <w:color w:val="auto"/>
        </w:rPr>
        <w:t>20</w:t>
      </w:r>
      <w:r w:rsidR="009D129F" w:rsidRPr="00766559">
        <w:rPr>
          <w:rFonts w:asciiTheme="minorHAnsi" w:hAnsiTheme="minorHAnsi" w:cstheme="minorHAnsi"/>
          <w:color w:val="auto"/>
        </w:rPr>
        <w:t>%</w:t>
      </w:r>
      <w:r w:rsidR="00C61E68" w:rsidRPr="00766559">
        <w:rPr>
          <w:rFonts w:asciiTheme="minorHAnsi" w:hAnsiTheme="minorHAnsi" w:cstheme="minorHAnsi"/>
          <w:color w:val="auto"/>
        </w:rPr>
        <w:t xml:space="preserve">) and </w:t>
      </w:r>
      <w:r w:rsidR="00424058" w:rsidRPr="00766559">
        <w:rPr>
          <w:rFonts w:asciiTheme="minorHAnsi" w:hAnsiTheme="minorHAnsi" w:cstheme="minorHAnsi"/>
          <w:color w:val="auto"/>
        </w:rPr>
        <w:t xml:space="preserve">the </w:t>
      </w:r>
      <w:r w:rsidR="00C61E68" w:rsidRPr="00A42723">
        <w:rPr>
          <w:rFonts w:asciiTheme="minorHAnsi" w:hAnsiTheme="minorHAnsi" w:cstheme="minorHAnsi"/>
          <w:color w:val="auto"/>
        </w:rPr>
        <w:t>neutral (</w:t>
      </w:r>
      <w:r w:rsidR="00BB55B2">
        <w:rPr>
          <w:rFonts w:asciiTheme="minorHAnsi" w:hAnsiTheme="minorHAnsi" w:cstheme="minorHAnsi"/>
          <w:color w:val="auto"/>
        </w:rPr>
        <w:t>~</w:t>
      </w:r>
      <w:r w:rsidR="00C61E68" w:rsidRPr="00766559">
        <w:rPr>
          <w:rFonts w:asciiTheme="minorHAnsi" w:hAnsiTheme="minorHAnsi" w:cstheme="minorHAnsi"/>
          <w:color w:val="auto"/>
        </w:rPr>
        <w:t xml:space="preserve">10%) </w:t>
      </w:r>
      <w:r w:rsidR="00424058" w:rsidRPr="00766559">
        <w:rPr>
          <w:rFonts w:asciiTheme="minorHAnsi" w:hAnsiTheme="minorHAnsi" w:cstheme="minorHAnsi"/>
          <w:color w:val="auto"/>
        </w:rPr>
        <w:t xml:space="preserve">compartments </w:t>
      </w:r>
      <w:r w:rsidR="00C61E68" w:rsidRPr="00766559">
        <w:rPr>
          <w:rFonts w:asciiTheme="minorHAnsi" w:hAnsiTheme="minorHAnsi" w:cstheme="minorHAnsi"/>
          <w:color w:val="auto"/>
        </w:rPr>
        <w:t>(</w:t>
      </w:r>
      <w:r w:rsidR="00903B3D" w:rsidRPr="00903B3D">
        <w:rPr>
          <w:rFonts w:asciiTheme="minorHAnsi" w:hAnsiTheme="minorHAnsi" w:cstheme="minorHAnsi"/>
          <w:b/>
          <w:bCs/>
          <w:color w:val="auto"/>
        </w:rPr>
        <w:t>Figure 1</w:t>
      </w:r>
      <w:r w:rsidR="00711D79" w:rsidRPr="00A42723">
        <w:rPr>
          <w:rFonts w:asciiTheme="minorHAnsi" w:hAnsiTheme="minorHAnsi" w:cstheme="minorHAnsi"/>
          <w:b/>
          <w:color w:val="auto"/>
        </w:rPr>
        <w:t>B</w:t>
      </w:r>
      <w:r w:rsidR="00C61E68" w:rsidRPr="00A42723">
        <w:rPr>
          <w:rFonts w:asciiTheme="minorHAnsi" w:hAnsiTheme="minorHAnsi" w:cstheme="minorHAnsi"/>
          <w:color w:val="auto"/>
        </w:rPr>
        <w:t xml:space="preserve"> bar graph</w:t>
      </w:r>
      <w:r w:rsidR="00666DA8" w:rsidRPr="00A42723">
        <w:rPr>
          <w:rFonts w:asciiTheme="minorHAnsi" w:hAnsiTheme="minorHAnsi" w:cstheme="minorHAnsi"/>
          <w:color w:val="auto"/>
        </w:rPr>
        <w:t>, one</w:t>
      </w:r>
      <w:r w:rsidR="00424058" w:rsidRPr="00A42723">
        <w:rPr>
          <w:rFonts w:asciiTheme="minorHAnsi" w:hAnsiTheme="minorHAnsi" w:cstheme="minorHAnsi"/>
          <w:color w:val="auto"/>
        </w:rPr>
        <w:t>-</w:t>
      </w:r>
      <w:r w:rsidR="00666DA8" w:rsidRPr="00A42723">
        <w:rPr>
          <w:rFonts w:asciiTheme="minorHAnsi" w:hAnsiTheme="minorHAnsi" w:cstheme="minorHAnsi"/>
          <w:color w:val="auto"/>
        </w:rPr>
        <w:t>way RM ANOVA</w:t>
      </w:r>
      <w:r w:rsidR="00424058" w:rsidRPr="00A42723">
        <w:rPr>
          <w:rFonts w:asciiTheme="minorHAnsi" w:hAnsiTheme="minorHAnsi" w:cstheme="minorHAnsi"/>
          <w:color w:val="auto"/>
        </w:rPr>
        <w:t>,</w:t>
      </w:r>
      <w:r w:rsidR="00666DA8" w:rsidRPr="009405DC">
        <w:rPr>
          <w:rFonts w:asciiTheme="minorHAnsi" w:hAnsiTheme="minorHAnsi" w:cstheme="minorHAnsi"/>
          <w:color w:val="auto"/>
        </w:rPr>
        <w:t xml:space="preserve"> effect of stimulation F</w:t>
      </w:r>
      <w:r w:rsidR="00666DA8" w:rsidRPr="009405DC">
        <w:rPr>
          <w:rFonts w:asciiTheme="minorHAnsi" w:hAnsiTheme="minorHAnsi" w:cstheme="minorHAnsi"/>
          <w:color w:val="auto"/>
          <w:vertAlign w:val="subscript"/>
        </w:rPr>
        <w:t>(2,6)</w:t>
      </w:r>
      <w:r w:rsidR="00BB55B2">
        <w:rPr>
          <w:rFonts w:asciiTheme="minorHAnsi" w:hAnsiTheme="minorHAnsi" w:cstheme="minorHAnsi"/>
          <w:color w:val="auto"/>
        </w:rPr>
        <w:t xml:space="preserve"> = </w:t>
      </w:r>
      <w:r w:rsidR="00666DA8" w:rsidRPr="009405DC">
        <w:rPr>
          <w:rFonts w:asciiTheme="minorHAnsi" w:hAnsiTheme="minorHAnsi" w:cstheme="minorHAnsi"/>
          <w:color w:val="auto"/>
        </w:rPr>
        <w:t xml:space="preserve">139, </w:t>
      </w:r>
      <w:r w:rsidR="00666DA8" w:rsidRPr="009405DC">
        <w:rPr>
          <w:rFonts w:asciiTheme="minorHAnsi" w:hAnsiTheme="minorHAnsi" w:cstheme="minorHAnsi"/>
          <w:i/>
          <w:color w:val="auto"/>
        </w:rPr>
        <w:t>p</w:t>
      </w:r>
      <w:r w:rsidR="00BB55B2">
        <w:rPr>
          <w:rFonts w:asciiTheme="minorHAnsi" w:hAnsiTheme="minorHAnsi" w:cstheme="minorHAnsi"/>
          <w:color w:val="auto"/>
        </w:rPr>
        <w:t xml:space="preserve"> </w:t>
      </w:r>
      <w:r w:rsidR="00666DA8" w:rsidRPr="009405DC">
        <w:rPr>
          <w:rFonts w:asciiTheme="minorHAnsi" w:hAnsiTheme="minorHAnsi" w:cstheme="minorHAnsi"/>
          <w:color w:val="auto"/>
        </w:rPr>
        <w:t>&lt;</w:t>
      </w:r>
      <w:r w:rsidR="00BB55B2">
        <w:rPr>
          <w:rFonts w:asciiTheme="minorHAnsi" w:hAnsiTheme="minorHAnsi" w:cstheme="minorHAnsi"/>
          <w:color w:val="auto"/>
        </w:rPr>
        <w:t xml:space="preserve"> </w:t>
      </w:r>
      <w:r w:rsidR="00666DA8" w:rsidRPr="009405DC">
        <w:rPr>
          <w:rFonts w:asciiTheme="minorHAnsi" w:hAnsiTheme="minorHAnsi" w:cstheme="minorHAnsi"/>
          <w:color w:val="auto"/>
        </w:rPr>
        <w:t xml:space="preserve">0.001, Tukey’s post how paired vs unpaired and neutral compartments </w:t>
      </w:r>
      <w:r w:rsidR="00666DA8" w:rsidRPr="009405DC">
        <w:rPr>
          <w:rFonts w:asciiTheme="minorHAnsi" w:hAnsiTheme="minorHAnsi" w:cstheme="minorHAnsi"/>
          <w:i/>
          <w:color w:val="auto"/>
        </w:rPr>
        <w:t>p</w:t>
      </w:r>
      <w:r w:rsidR="00BB55B2">
        <w:rPr>
          <w:rFonts w:asciiTheme="minorHAnsi" w:hAnsiTheme="minorHAnsi" w:cstheme="minorHAnsi"/>
          <w:color w:val="auto"/>
        </w:rPr>
        <w:t xml:space="preserve"> </w:t>
      </w:r>
      <w:r w:rsidR="00666DA8" w:rsidRPr="009405DC">
        <w:rPr>
          <w:rFonts w:asciiTheme="minorHAnsi" w:hAnsiTheme="minorHAnsi" w:cstheme="minorHAnsi"/>
          <w:color w:val="auto"/>
        </w:rPr>
        <w:t>&lt;</w:t>
      </w:r>
      <w:r w:rsidR="00BB55B2">
        <w:rPr>
          <w:rFonts w:asciiTheme="minorHAnsi" w:hAnsiTheme="minorHAnsi" w:cstheme="minorHAnsi"/>
          <w:color w:val="auto"/>
        </w:rPr>
        <w:t xml:space="preserve"> </w:t>
      </w:r>
      <w:r w:rsidR="00666DA8" w:rsidRPr="009405DC">
        <w:rPr>
          <w:rFonts w:asciiTheme="minorHAnsi" w:hAnsiTheme="minorHAnsi" w:cstheme="minorHAnsi"/>
          <w:color w:val="auto"/>
        </w:rPr>
        <w:t>0.001</w:t>
      </w:r>
      <w:r w:rsidR="00C61E68" w:rsidRPr="009405DC">
        <w:rPr>
          <w:rFonts w:asciiTheme="minorHAnsi" w:hAnsiTheme="minorHAnsi" w:cstheme="minorHAnsi"/>
          <w:color w:val="auto"/>
        </w:rPr>
        <w:t xml:space="preserve">). </w:t>
      </w:r>
      <w:r w:rsidR="006857F2" w:rsidRPr="00825F69">
        <w:rPr>
          <w:rFonts w:asciiTheme="minorHAnsi" w:hAnsiTheme="minorHAnsi" w:cstheme="minorHAnsi"/>
          <w:color w:val="auto"/>
        </w:rPr>
        <w:t xml:space="preserve">Furthermore, in the absence of stimulation, on days 5 and 8, the mice </w:t>
      </w:r>
      <w:r w:rsidR="00C61E68" w:rsidRPr="00825F69">
        <w:rPr>
          <w:rFonts w:asciiTheme="minorHAnsi" w:hAnsiTheme="minorHAnsi" w:cstheme="minorHAnsi"/>
          <w:color w:val="auto"/>
        </w:rPr>
        <w:t>spent significantly more time in the compartment previously paired with laser stimulation</w:t>
      </w:r>
      <w:r w:rsidR="00AC6DEE" w:rsidRPr="00825F69">
        <w:rPr>
          <w:rFonts w:asciiTheme="minorHAnsi" w:hAnsiTheme="minorHAnsi" w:cstheme="minorHAnsi"/>
          <w:color w:val="auto"/>
        </w:rPr>
        <w:t xml:space="preserve"> (Tukey’s post hoc </w:t>
      </w:r>
      <w:r w:rsidR="00AC6DEE" w:rsidRPr="00825F69">
        <w:rPr>
          <w:rFonts w:asciiTheme="minorHAnsi" w:hAnsiTheme="minorHAnsi" w:cstheme="minorHAnsi"/>
          <w:i/>
          <w:color w:val="auto"/>
        </w:rPr>
        <w:t>p</w:t>
      </w:r>
      <w:r w:rsidR="00BB55B2">
        <w:rPr>
          <w:rFonts w:asciiTheme="minorHAnsi" w:hAnsiTheme="minorHAnsi" w:cstheme="minorHAnsi"/>
          <w:color w:val="auto"/>
        </w:rPr>
        <w:t xml:space="preserve"> </w:t>
      </w:r>
      <w:r w:rsidR="00AC6DEE" w:rsidRPr="00825F69">
        <w:rPr>
          <w:rFonts w:asciiTheme="minorHAnsi" w:hAnsiTheme="minorHAnsi" w:cstheme="minorHAnsi"/>
          <w:color w:val="auto"/>
        </w:rPr>
        <w:t>&lt;</w:t>
      </w:r>
      <w:r w:rsidR="00BB55B2">
        <w:rPr>
          <w:rFonts w:asciiTheme="minorHAnsi" w:hAnsiTheme="minorHAnsi" w:cstheme="minorHAnsi"/>
          <w:color w:val="auto"/>
        </w:rPr>
        <w:t xml:space="preserve"> </w:t>
      </w:r>
      <w:r w:rsidR="00AC6DEE" w:rsidRPr="00825F69">
        <w:rPr>
          <w:rFonts w:asciiTheme="minorHAnsi" w:hAnsiTheme="minorHAnsi" w:cstheme="minorHAnsi"/>
          <w:color w:val="auto"/>
        </w:rPr>
        <w:t>0.001)</w:t>
      </w:r>
      <w:r w:rsidR="00C61E68" w:rsidRPr="006668BE">
        <w:rPr>
          <w:rFonts w:asciiTheme="minorHAnsi" w:hAnsiTheme="minorHAnsi" w:cstheme="minorHAnsi"/>
          <w:color w:val="auto"/>
        </w:rPr>
        <w:t xml:space="preserve">, indicating that the previous experience was sufficient to induce associative learning behaviors reflected as “seeking” of the stimulation. These data are in accordance with the literature and demonstrate that </w:t>
      </w:r>
      <w:r w:rsidR="00223314" w:rsidRPr="006668BE">
        <w:rPr>
          <w:rFonts w:asciiTheme="minorHAnsi" w:hAnsiTheme="minorHAnsi" w:cstheme="minorHAnsi"/>
          <w:color w:val="auto"/>
        </w:rPr>
        <w:t>the current</w:t>
      </w:r>
      <w:r w:rsidR="00C61E68" w:rsidRPr="006668BE">
        <w:rPr>
          <w:rFonts w:asciiTheme="minorHAnsi" w:hAnsiTheme="minorHAnsi" w:cstheme="minorHAnsi"/>
          <w:color w:val="auto"/>
        </w:rPr>
        <w:t xml:space="preserve"> method can be used reliably to </w:t>
      </w:r>
      <w:r w:rsidR="009D129F" w:rsidRPr="006668BE">
        <w:rPr>
          <w:rFonts w:asciiTheme="minorHAnsi" w:hAnsiTheme="minorHAnsi" w:cstheme="minorHAnsi"/>
          <w:color w:val="auto"/>
        </w:rPr>
        <w:t xml:space="preserve">investigate </w:t>
      </w:r>
      <w:r w:rsidR="00C61E68" w:rsidRPr="006668BE">
        <w:rPr>
          <w:rFonts w:asciiTheme="minorHAnsi" w:hAnsiTheme="minorHAnsi" w:cstheme="minorHAnsi"/>
          <w:color w:val="auto"/>
        </w:rPr>
        <w:t xml:space="preserve">the rewarding effects of </w:t>
      </w:r>
      <w:r w:rsidR="00EA014B" w:rsidRPr="00B154AE">
        <w:rPr>
          <w:rFonts w:asciiTheme="minorHAnsi" w:hAnsiTheme="minorHAnsi" w:cstheme="minorHAnsi"/>
          <w:color w:val="auto"/>
        </w:rPr>
        <w:t xml:space="preserve">optogenetic </w:t>
      </w:r>
      <w:r w:rsidR="00C61E68" w:rsidRPr="00B154AE">
        <w:rPr>
          <w:rFonts w:asciiTheme="minorHAnsi" w:hAnsiTheme="minorHAnsi" w:cstheme="minorHAnsi"/>
          <w:color w:val="auto"/>
        </w:rPr>
        <w:t>stimulation of specific neuronal populations in the VTA.</w:t>
      </w:r>
    </w:p>
    <w:p w14:paraId="1D04E743" w14:textId="77777777" w:rsidR="00BB55B2" w:rsidRPr="00B154AE" w:rsidRDefault="00BB55B2" w:rsidP="005D2C41">
      <w:pPr>
        <w:pStyle w:val="NormalWeb"/>
        <w:spacing w:before="0" w:beforeAutospacing="0" w:after="0" w:afterAutospacing="0"/>
        <w:rPr>
          <w:rFonts w:asciiTheme="minorHAnsi" w:hAnsiTheme="minorHAnsi" w:cstheme="minorHAnsi"/>
          <w:color w:val="auto"/>
        </w:rPr>
      </w:pPr>
    </w:p>
    <w:p w14:paraId="073BCBDC" w14:textId="748887B6" w:rsidR="00C61E68" w:rsidRPr="00766559" w:rsidRDefault="00C61E68" w:rsidP="005D2C41">
      <w:pPr>
        <w:pStyle w:val="NormalWeb"/>
        <w:spacing w:before="0" w:beforeAutospacing="0" w:after="0" w:afterAutospacing="0"/>
        <w:rPr>
          <w:rFonts w:asciiTheme="minorHAnsi" w:hAnsiTheme="minorHAnsi" w:cstheme="minorHAnsi"/>
          <w:color w:val="auto"/>
        </w:rPr>
      </w:pPr>
      <w:r w:rsidRPr="00534930">
        <w:rPr>
          <w:rFonts w:asciiTheme="minorHAnsi" w:hAnsiTheme="minorHAnsi" w:cstheme="minorHAnsi"/>
          <w:color w:val="auto"/>
        </w:rPr>
        <w:t xml:space="preserve">We then tested </w:t>
      </w:r>
      <w:r w:rsidR="0070557A" w:rsidRPr="00534930">
        <w:rPr>
          <w:rFonts w:asciiTheme="minorHAnsi" w:hAnsiTheme="minorHAnsi" w:cstheme="minorHAnsi"/>
          <w:color w:val="auto"/>
        </w:rPr>
        <w:t>VGLUT2</w:t>
      </w:r>
      <w:r w:rsidRPr="00534930">
        <w:rPr>
          <w:rFonts w:asciiTheme="minorHAnsi" w:hAnsiTheme="minorHAnsi" w:cstheme="minorHAnsi"/>
          <w:color w:val="auto"/>
        </w:rPr>
        <w:t xml:space="preserve">-Cre mice injected with </w:t>
      </w:r>
      <w:r w:rsidRPr="00534930">
        <w:rPr>
          <w:rFonts w:asciiTheme="minorHAnsi" w:hAnsiTheme="minorHAnsi" w:cstheme="minorHAnsi"/>
          <w:i/>
          <w:color w:val="auto"/>
        </w:rPr>
        <w:t>AAV-ChR2-eYFP</w:t>
      </w:r>
      <w:r w:rsidRPr="00534930">
        <w:rPr>
          <w:rFonts w:asciiTheme="minorHAnsi" w:hAnsiTheme="minorHAnsi" w:cstheme="minorHAnsi"/>
          <w:color w:val="auto"/>
        </w:rPr>
        <w:t xml:space="preserve"> in the VTA as above</w:t>
      </w:r>
      <w:r w:rsidR="00711D79" w:rsidRPr="00766559">
        <w:rPr>
          <w:rFonts w:asciiTheme="minorHAnsi" w:hAnsiTheme="minorHAnsi" w:cstheme="minorHAnsi"/>
          <w:color w:val="auto"/>
        </w:rPr>
        <w:t>,</w:t>
      </w:r>
      <w:r w:rsidRPr="00766559">
        <w:rPr>
          <w:rFonts w:asciiTheme="minorHAnsi" w:hAnsiTheme="minorHAnsi" w:cstheme="minorHAnsi"/>
          <w:color w:val="auto"/>
        </w:rPr>
        <w:t xml:space="preserve"> to target glutamatergic neurons </w:t>
      </w:r>
      <w:r w:rsidR="00AA386C" w:rsidRPr="00766559">
        <w:rPr>
          <w:rFonts w:asciiTheme="minorHAnsi" w:hAnsiTheme="minorHAnsi" w:cstheme="minorHAnsi"/>
          <w:color w:val="auto"/>
        </w:rPr>
        <w:t xml:space="preserve">of </w:t>
      </w:r>
      <w:r w:rsidRPr="00766559">
        <w:rPr>
          <w:rFonts w:asciiTheme="minorHAnsi" w:hAnsiTheme="minorHAnsi" w:cstheme="minorHAnsi"/>
          <w:color w:val="auto"/>
        </w:rPr>
        <w:t xml:space="preserve">the VTA. </w:t>
      </w:r>
      <w:r w:rsidR="00CF191E" w:rsidRPr="00766559">
        <w:rPr>
          <w:rFonts w:asciiTheme="minorHAnsi" w:hAnsiTheme="minorHAnsi" w:cstheme="minorHAnsi"/>
          <w:color w:val="auto"/>
        </w:rPr>
        <w:t>In this experiment</w:t>
      </w:r>
      <w:r w:rsidR="00F24886" w:rsidRPr="00766559">
        <w:rPr>
          <w:rFonts w:asciiTheme="minorHAnsi" w:hAnsiTheme="minorHAnsi" w:cstheme="minorHAnsi"/>
          <w:color w:val="auto"/>
        </w:rPr>
        <w:t>,</w:t>
      </w:r>
      <w:r w:rsidRPr="00766559">
        <w:rPr>
          <w:rFonts w:asciiTheme="minorHAnsi" w:hAnsiTheme="minorHAnsi" w:cstheme="minorHAnsi"/>
          <w:color w:val="auto"/>
        </w:rPr>
        <w:t xml:space="preserve"> we observed an opposite behavioral phenotype from the one </w:t>
      </w:r>
      <w:r w:rsidR="00F24886" w:rsidRPr="00766559">
        <w:rPr>
          <w:rFonts w:asciiTheme="minorHAnsi" w:hAnsiTheme="minorHAnsi" w:cstheme="minorHAnsi"/>
          <w:color w:val="auto"/>
        </w:rPr>
        <w:t>demonstrated by</w:t>
      </w:r>
      <w:r w:rsidRPr="00766559">
        <w:rPr>
          <w:rFonts w:asciiTheme="minorHAnsi" w:hAnsiTheme="minorHAnsi" w:cstheme="minorHAnsi"/>
          <w:color w:val="auto"/>
        </w:rPr>
        <w:t xml:space="preserve"> the DAT-Cre mice. Thus</w:t>
      </w:r>
      <w:r w:rsidR="009C010D" w:rsidRPr="00766559">
        <w:rPr>
          <w:rFonts w:asciiTheme="minorHAnsi" w:hAnsiTheme="minorHAnsi" w:cstheme="minorHAnsi"/>
          <w:color w:val="auto"/>
        </w:rPr>
        <w:t>, the mice avoided the compartment paired to the stimulation and spent more time in the unpaired during all RT</w:t>
      </w:r>
      <w:r w:rsidR="00D807B9" w:rsidRPr="00766559">
        <w:rPr>
          <w:rFonts w:asciiTheme="minorHAnsi" w:hAnsiTheme="minorHAnsi" w:cstheme="minorHAnsi"/>
          <w:color w:val="auto"/>
        </w:rPr>
        <w:t>-</w:t>
      </w:r>
      <w:r w:rsidR="009C010D" w:rsidRPr="00766559">
        <w:rPr>
          <w:rFonts w:asciiTheme="minorHAnsi" w:hAnsiTheme="minorHAnsi" w:cstheme="minorHAnsi"/>
          <w:color w:val="auto"/>
        </w:rPr>
        <w:t>PP days (</w:t>
      </w:r>
      <w:r w:rsidR="00903B3D" w:rsidRPr="00903B3D">
        <w:rPr>
          <w:rFonts w:asciiTheme="minorHAnsi" w:hAnsiTheme="minorHAnsi" w:cstheme="minorHAnsi"/>
          <w:b/>
          <w:bCs/>
          <w:color w:val="auto"/>
        </w:rPr>
        <w:t>Figure 1</w:t>
      </w:r>
      <w:r w:rsidR="00711D79" w:rsidRPr="00766559">
        <w:rPr>
          <w:rFonts w:asciiTheme="minorHAnsi" w:hAnsiTheme="minorHAnsi" w:cstheme="minorHAnsi"/>
          <w:b/>
          <w:color w:val="auto"/>
        </w:rPr>
        <w:t>C</w:t>
      </w:r>
      <w:r w:rsidR="00F24886" w:rsidRPr="00766559">
        <w:rPr>
          <w:rFonts w:asciiTheme="minorHAnsi" w:hAnsiTheme="minorHAnsi" w:cstheme="minorHAnsi"/>
          <w:color w:val="auto"/>
        </w:rPr>
        <w:t xml:space="preserve"> left, </w:t>
      </w:r>
      <w:r w:rsidR="00BB55B2">
        <w:rPr>
          <w:rFonts w:asciiTheme="minorHAnsi" w:hAnsiTheme="minorHAnsi" w:cstheme="minorHAnsi"/>
          <w:color w:val="auto"/>
        </w:rPr>
        <w:t>t</w:t>
      </w:r>
      <w:r w:rsidR="00F24886" w:rsidRPr="00766559">
        <w:rPr>
          <w:rFonts w:asciiTheme="minorHAnsi" w:hAnsiTheme="minorHAnsi" w:cstheme="minorHAnsi"/>
          <w:color w:val="auto"/>
        </w:rPr>
        <w:t>wo</w:t>
      </w:r>
      <w:r w:rsidR="006A0D37" w:rsidRPr="00766559">
        <w:rPr>
          <w:rFonts w:asciiTheme="minorHAnsi" w:hAnsiTheme="minorHAnsi" w:cstheme="minorHAnsi"/>
          <w:color w:val="auto"/>
        </w:rPr>
        <w:t>-</w:t>
      </w:r>
      <w:r w:rsidR="00F24886" w:rsidRPr="00766559">
        <w:rPr>
          <w:rFonts w:asciiTheme="minorHAnsi" w:hAnsiTheme="minorHAnsi" w:cstheme="minorHAnsi"/>
          <w:color w:val="auto"/>
        </w:rPr>
        <w:t>way RM ANOVA, effect of compartment F</w:t>
      </w:r>
      <w:r w:rsidR="00F24886" w:rsidRPr="00766559">
        <w:rPr>
          <w:rFonts w:asciiTheme="minorHAnsi" w:hAnsiTheme="minorHAnsi" w:cstheme="minorHAnsi"/>
          <w:color w:val="auto"/>
          <w:vertAlign w:val="subscript"/>
        </w:rPr>
        <w:t>(2,12)</w:t>
      </w:r>
      <w:r w:rsidR="00BB55B2">
        <w:rPr>
          <w:rFonts w:asciiTheme="minorHAnsi" w:hAnsiTheme="minorHAnsi" w:cstheme="minorHAnsi"/>
          <w:color w:val="auto"/>
        </w:rPr>
        <w:t xml:space="preserve"> = </w:t>
      </w:r>
      <w:r w:rsidR="00F24886" w:rsidRPr="00766559">
        <w:rPr>
          <w:rFonts w:asciiTheme="minorHAnsi" w:hAnsiTheme="minorHAnsi" w:cstheme="minorHAnsi"/>
          <w:color w:val="auto"/>
        </w:rPr>
        <w:t xml:space="preserve">40.9, </w:t>
      </w:r>
      <w:r w:rsidR="00F24886" w:rsidRPr="00766559">
        <w:rPr>
          <w:rFonts w:asciiTheme="minorHAnsi" w:hAnsiTheme="minorHAnsi" w:cstheme="minorHAnsi"/>
          <w:i/>
          <w:color w:val="auto"/>
        </w:rPr>
        <w:t>p</w:t>
      </w:r>
      <w:r w:rsidR="00BB55B2">
        <w:rPr>
          <w:rFonts w:asciiTheme="minorHAnsi" w:hAnsiTheme="minorHAnsi" w:cstheme="minorHAnsi"/>
          <w:color w:val="auto"/>
        </w:rPr>
        <w:t xml:space="preserve"> &lt; </w:t>
      </w:r>
      <w:r w:rsidR="00F24886" w:rsidRPr="00766559">
        <w:rPr>
          <w:rFonts w:asciiTheme="minorHAnsi" w:hAnsiTheme="minorHAnsi" w:cstheme="minorHAnsi"/>
          <w:color w:val="auto"/>
        </w:rPr>
        <w:t>0.001; effect of session x compartment F</w:t>
      </w:r>
      <w:r w:rsidR="00F24886" w:rsidRPr="00766559">
        <w:rPr>
          <w:rFonts w:asciiTheme="minorHAnsi" w:hAnsiTheme="minorHAnsi" w:cstheme="minorHAnsi"/>
          <w:color w:val="auto"/>
          <w:vertAlign w:val="subscript"/>
        </w:rPr>
        <w:t>(12, 72)</w:t>
      </w:r>
      <w:r w:rsidR="00BB55B2">
        <w:rPr>
          <w:rFonts w:asciiTheme="minorHAnsi" w:hAnsiTheme="minorHAnsi" w:cstheme="minorHAnsi"/>
          <w:color w:val="auto"/>
        </w:rPr>
        <w:t xml:space="preserve"> = </w:t>
      </w:r>
      <w:r w:rsidR="00F24886" w:rsidRPr="00766559">
        <w:rPr>
          <w:rFonts w:asciiTheme="minorHAnsi" w:hAnsiTheme="minorHAnsi" w:cstheme="minorHAnsi"/>
          <w:color w:val="auto"/>
        </w:rPr>
        <w:t xml:space="preserve">16.1, </w:t>
      </w:r>
      <w:r w:rsidR="00F24886" w:rsidRPr="00766559">
        <w:rPr>
          <w:rFonts w:asciiTheme="minorHAnsi" w:hAnsiTheme="minorHAnsi" w:cstheme="minorHAnsi"/>
          <w:i/>
          <w:color w:val="auto"/>
        </w:rPr>
        <w:t>p</w:t>
      </w:r>
      <w:r w:rsidR="00BB55B2">
        <w:rPr>
          <w:rFonts w:asciiTheme="minorHAnsi" w:hAnsiTheme="minorHAnsi" w:cstheme="minorHAnsi"/>
          <w:color w:val="auto"/>
        </w:rPr>
        <w:t xml:space="preserve"> &lt; </w:t>
      </w:r>
      <w:r w:rsidR="00F24886" w:rsidRPr="00766559">
        <w:rPr>
          <w:rFonts w:asciiTheme="minorHAnsi" w:hAnsiTheme="minorHAnsi" w:cstheme="minorHAnsi"/>
          <w:color w:val="auto"/>
        </w:rPr>
        <w:t>0.001; Tukey’s post hoc test paired vs unpaired</w:t>
      </w:r>
      <w:r w:rsidR="008F3D18">
        <w:rPr>
          <w:rFonts w:asciiTheme="minorHAnsi" w:hAnsiTheme="minorHAnsi" w:cstheme="minorHAnsi"/>
          <w:color w:val="auto"/>
        </w:rPr>
        <w:t xml:space="preserve"> </w:t>
      </w:r>
      <w:r w:rsidR="00F24886" w:rsidRPr="00766559">
        <w:rPr>
          <w:rFonts w:asciiTheme="minorHAnsi" w:hAnsiTheme="minorHAnsi" w:cstheme="minorHAnsi"/>
          <w:i/>
          <w:color w:val="auto"/>
        </w:rPr>
        <w:t>p</w:t>
      </w:r>
      <w:r w:rsidR="00BB55B2">
        <w:rPr>
          <w:rFonts w:asciiTheme="minorHAnsi" w:hAnsiTheme="minorHAnsi" w:cstheme="minorHAnsi"/>
          <w:color w:val="auto"/>
        </w:rPr>
        <w:t xml:space="preserve"> &lt; </w:t>
      </w:r>
      <w:r w:rsidR="00F24886" w:rsidRPr="00766559">
        <w:rPr>
          <w:rFonts w:asciiTheme="minorHAnsi" w:hAnsiTheme="minorHAnsi" w:cstheme="minorHAnsi"/>
          <w:color w:val="auto"/>
        </w:rPr>
        <w:t xml:space="preserve">0.001; </w:t>
      </w:r>
      <w:r w:rsidR="00903B3D" w:rsidRPr="00903B3D">
        <w:rPr>
          <w:rFonts w:asciiTheme="minorHAnsi" w:hAnsiTheme="minorHAnsi" w:cstheme="minorHAnsi"/>
          <w:b/>
          <w:bCs/>
          <w:color w:val="auto"/>
        </w:rPr>
        <w:t>Figure 1</w:t>
      </w:r>
      <w:r w:rsidR="00424058" w:rsidRPr="00766559">
        <w:rPr>
          <w:rFonts w:asciiTheme="minorHAnsi" w:hAnsiTheme="minorHAnsi" w:cstheme="minorHAnsi"/>
          <w:b/>
          <w:color w:val="auto"/>
        </w:rPr>
        <w:t>C</w:t>
      </w:r>
      <w:r w:rsidR="00F24886" w:rsidRPr="00766559">
        <w:rPr>
          <w:rFonts w:asciiTheme="minorHAnsi" w:hAnsiTheme="minorHAnsi" w:cstheme="minorHAnsi"/>
          <w:color w:val="auto"/>
        </w:rPr>
        <w:t xml:space="preserve"> right, </w:t>
      </w:r>
      <w:r w:rsidR="00BB55B2">
        <w:rPr>
          <w:rFonts w:asciiTheme="minorHAnsi" w:hAnsiTheme="minorHAnsi" w:cstheme="minorHAnsi"/>
          <w:color w:val="auto"/>
        </w:rPr>
        <w:t>o</w:t>
      </w:r>
      <w:r w:rsidR="00F24886" w:rsidRPr="00766559">
        <w:rPr>
          <w:rFonts w:asciiTheme="minorHAnsi" w:hAnsiTheme="minorHAnsi" w:cstheme="minorHAnsi"/>
          <w:color w:val="auto"/>
        </w:rPr>
        <w:t>ne</w:t>
      </w:r>
      <w:r w:rsidR="006A0D37" w:rsidRPr="00766559">
        <w:rPr>
          <w:rFonts w:asciiTheme="minorHAnsi" w:hAnsiTheme="minorHAnsi" w:cstheme="minorHAnsi"/>
          <w:color w:val="auto"/>
        </w:rPr>
        <w:t>-</w:t>
      </w:r>
      <w:r w:rsidR="00F24886" w:rsidRPr="00766559">
        <w:rPr>
          <w:rFonts w:asciiTheme="minorHAnsi" w:hAnsiTheme="minorHAnsi" w:cstheme="minorHAnsi"/>
          <w:color w:val="auto"/>
        </w:rPr>
        <w:t>way RM ANOVA effect of stimulation F</w:t>
      </w:r>
      <w:r w:rsidR="00F24886" w:rsidRPr="00766559">
        <w:rPr>
          <w:rFonts w:asciiTheme="minorHAnsi" w:hAnsiTheme="minorHAnsi" w:cstheme="minorHAnsi"/>
          <w:color w:val="auto"/>
          <w:vertAlign w:val="subscript"/>
        </w:rPr>
        <w:t>(2,6)</w:t>
      </w:r>
      <w:r w:rsidR="00BB55B2">
        <w:rPr>
          <w:rFonts w:asciiTheme="minorHAnsi" w:hAnsiTheme="minorHAnsi" w:cstheme="minorHAnsi"/>
          <w:color w:val="auto"/>
        </w:rPr>
        <w:t xml:space="preserve"> = </w:t>
      </w:r>
      <w:r w:rsidR="00F24886" w:rsidRPr="00766559">
        <w:rPr>
          <w:rFonts w:asciiTheme="minorHAnsi" w:hAnsiTheme="minorHAnsi" w:cstheme="minorHAnsi"/>
          <w:color w:val="auto"/>
        </w:rPr>
        <w:t xml:space="preserve">162, </w:t>
      </w:r>
      <w:r w:rsidR="00F24886" w:rsidRPr="00766559">
        <w:rPr>
          <w:rFonts w:asciiTheme="minorHAnsi" w:hAnsiTheme="minorHAnsi" w:cstheme="minorHAnsi"/>
          <w:i/>
          <w:color w:val="auto"/>
        </w:rPr>
        <w:t>p</w:t>
      </w:r>
      <w:r w:rsidR="00BB55B2">
        <w:rPr>
          <w:rFonts w:asciiTheme="minorHAnsi" w:hAnsiTheme="minorHAnsi" w:cstheme="minorHAnsi"/>
          <w:color w:val="auto"/>
        </w:rPr>
        <w:t xml:space="preserve"> &lt; </w:t>
      </w:r>
      <w:r w:rsidR="00F24886" w:rsidRPr="00766559">
        <w:rPr>
          <w:rFonts w:asciiTheme="minorHAnsi" w:hAnsiTheme="minorHAnsi" w:cstheme="minorHAnsi"/>
          <w:color w:val="auto"/>
        </w:rPr>
        <w:t>0.001, Tukey’s post ho</w:t>
      </w:r>
      <w:r w:rsidR="00AA386C" w:rsidRPr="00766559">
        <w:rPr>
          <w:rFonts w:asciiTheme="minorHAnsi" w:hAnsiTheme="minorHAnsi" w:cstheme="minorHAnsi"/>
          <w:color w:val="auto"/>
        </w:rPr>
        <w:t>c</w:t>
      </w:r>
      <w:r w:rsidR="00F24886" w:rsidRPr="00766559">
        <w:rPr>
          <w:rFonts w:asciiTheme="minorHAnsi" w:hAnsiTheme="minorHAnsi" w:cstheme="minorHAnsi"/>
          <w:color w:val="auto"/>
        </w:rPr>
        <w:t xml:space="preserve"> paired vs unpaired and neutral compartments </w:t>
      </w:r>
      <w:r w:rsidR="00F24886" w:rsidRPr="00766559">
        <w:rPr>
          <w:rFonts w:asciiTheme="minorHAnsi" w:hAnsiTheme="minorHAnsi" w:cstheme="minorHAnsi"/>
          <w:i/>
          <w:color w:val="auto"/>
        </w:rPr>
        <w:t>p</w:t>
      </w:r>
      <w:r w:rsidR="00BB55B2">
        <w:rPr>
          <w:rFonts w:asciiTheme="minorHAnsi" w:hAnsiTheme="minorHAnsi" w:cstheme="minorHAnsi"/>
          <w:color w:val="auto"/>
        </w:rPr>
        <w:t xml:space="preserve"> &lt; </w:t>
      </w:r>
      <w:r w:rsidR="00F24886" w:rsidRPr="00766559">
        <w:rPr>
          <w:rFonts w:asciiTheme="minorHAnsi" w:hAnsiTheme="minorHAnsi" w:cstheme="minorHAnsi"/>
          <w:color w:val="auto"/>
        </w:rPr>
        <w:t>0.001).</w:t>
      </w:r>
      <w:r w:rsidR="009C010D" w:rsidRPr="00766559">
        <w:rPr>
          <w:rFonts w:asciiTheme="minorHAnsi" w:hAnsiTheme="minorHAnsi" w:cstheme="minorHAnsi"/>
          <w:color w:val="auto"/>
        </w:rPr>
        <w:t xml:space="preserve"> </w:t>
      </w:r>
      <w:r w:rsidR="00583F66" w:rsidRPr="00766559">
        <w:rPr>
          <w:rFonts w:asciiTheme="minorHAnsi" w:hAnsiTheme="minorHAnsi" w:cstheme="minorHAnsi"/>
          <w:color w:val="auto"/>
        </w:rPr>
        <w:t>Interestingly</w:t>
      </w:r>
      <w:r w:rsidR="009C010D" w:rsidRPr="00766559">
        <w:rPr>
          <w:rFonts w:asciiTheme="minorHAnsi" w:hAnsiTheme="minorHAnsi" w:cstheme="minorHAnsi"/>
          <w:color w:val="auto"/>
        </w:rPr>
        <w:t>, during the “</w:t>
      </w:r>
      <w:r w:rsidR="009C010D" w:rsidRPr="00BB55B2">
        <w:rPr>
          <w:rFonts w:asciiTheme="minorHAnsi" w:hAnsiTheme="minorHAnsi" w:cstheme="minorHAnsi"/>
          <w:i/>
          <w:iCs/>
          <w:color w:val="auto"/>
        </w:rPr>
        <w:t>CR</w:t>
      </w:r>
      <w:r w:rsidR="009C010D" w:rsidRPr="00766559">
        <w:rPr>
          <w:rFonts w:asciiTheme="minorHAnsi" w:hAnsiTheme="minorHAnsi" w:cstheme="minorHAnsi"/>
          <w:color w:val="auto"/>
        </w:rPr>
        <w:t>” days 5 and 8</w:t>
      </w:r>
      <w:r w:rsidR="00223314" w:rsidRPr="00766559">
        <w:rPr>
          <w:rFonts w:asciiTheme="minorHAnsi" w:hAnsiTheme="minorHAnsi" w:cstheme="minorHAnsi"/>
          <w:color w:val="auto"/>
        </w:rPr>
        <w:t>,</w:t>
      </w:r>
      <w:r w:rsidR="009C010D" w:rsidRPr="00766559">
        <w:rPr>
          <w:rFonts w:asciiTheme="minorHAnsi" w:hAnsiTheme="minorHAnsi" w:cstheme="minorHAnsi"/>
          <w:color w:val="auto"/>
        </w:rPr>
        <w:t xml:space="preserve"> the mice did not show a clear avoidance of the previously paired compartment </w:t>
      </w:r>
      <w:r w:rsidR="00F24886" w:rsidRPr="00766559">
        <w:rPr>
          <w:rFonts w:asciiTheme="minorHAnsi" w:hAnsiTheme="minorHAnsi" w:cstheme="minorHAnsi"/>
          <w:color w:val="auto"/>
        </w:rPr>
        <w:t>(no differences between paired and unpaired compartments)</w:t>
      </w:r>
      <w:r w:rsidR="009C010D" w:rsidRPr="00766559">
        <w:rPr>
          <w:rFonts w:asciiTheme="minorHAnsi" w:hAnsiTheme="minorHAnsi" w:cstheme="minorHAnsi"/>
          <w:color w:val="auto"/>
        </w:rPr>
        <w:t xml:space="preserve">. </w:t>
      </w:r>
      <w:r w:rsidR="0082768B" w:rsidRPr="00766559">
        <w:rPr>
          <w:rFonts w:asciiTheme="minorHAnsi" w:hAnsiTheme="minorHAnsi" w:cstheme="minorHAnsi"/>
          <w:color w:val="auto"/>
        </w:rPr>
        <w:t>It is possible that the lack of conditioned response is due to inadequate time spent in the laser paired compartment</w:t>
      </w:r>
      <w:r w:rsidR="009D129F" w:rsidRPr="00766559">
        <w:rPr>
          <w:rFonts w:asciiTheme="minorHAnsi" w:hAnsiTheme="minorHAnsi" w:cstheme="minorHAnsi"/>
          <w:color w:val="auto"/>
        </w:rPr>
        <w:t>,</w:t>
      </w:r>
      <w:r w:rsidR="0082768B" w:rsidRPr="00766559">
        <w:rPr>
          <w:rFonts w:asciiTheme="minorHAnsi" w:hAnsiTheme="minorHAnsi" w:cstheme="minorHAnsi"/>
          <w:color w:val="auto"/>
        </w:rPr>
        <w:t xml:space="preserve"> </w:t>
      </w:r>
      <w:r w:rsidR="009D129F" w:rsidRPr="00766559">
        <w:rPr>
          <w:rFonts w:asciiTheme="minorHAnsi" w:hAnsiTheme="minorHAnsi" w:cstheme="minorHAnsi"/>
          <w:color w:val="auto"/>
        </w:rPr>
        <w:t>which</w:t>
      </w:r>
      <w:r w:rsidR="0082768B" w:rsidRPr="00766559">
        <w:rPr>
          <w:rFonts w:asciiTheme="minorHAnsi" w:hAnsiTheme="minorHAnsi" w:cstheme="minorHAnsi"/>
          <w:color w:val="auto"/>
        </w:rPr>
        <w:t xml:space="preserve"> </w:t>
      </w:r>
      <w:r w:rsidR="009F039C" w:rsidRPr="00766559">
        <w:rPr>
          <w:rFonts w:asciiTheme="minorHAnsi" w:hAnsiTheme="minorHAnsi" w:cstheme="minorHAnsi"/>
          <w:color w:val="auto"/>
        </w:rPr>
        <w:t xml:space="preserve">prevented the formation of </w:t>
      </w:r>
      <w:r w:rsidR="0082768B" w:rsidRPr="00766559">
        <w:rPr>
          <w:rFonts w:asciiTheme="minorHAnsi" w:hAnsiTheme="minorHAnsi" w:cstheme="minorHAnsi"/>
          <w:color w:val="auto"/>
        </w:rPr>
        <w:t xml:space="preserve">associations between laser activation and the particular environment where that </w:t>
      </w:r>
      <w:r w:rsidR="007B0715">
        <w:rPr>
          <w:rFonts w:asciiTheme="minorHAnsi" w:hAnsiTheme="minorHAnsi" w:cstheme="minorHAnsi"/>
          <w:color w:val="auto"/>
        </w:rPr>
        <w:t>took</w:t>
      </w:r>
      <w:r w:rsidR="0082768B" w:rsidRPr="00766559">
        <w:rPr>
          <w:rFonts w:asciiTheme="minorHAnsi" w:hAnsiTheme="minorHAnsi" w:cstheme="minorHAnsi"/>
          <w:color w:val="auto"/>
        </w:rPr>
        <w:t xml:space="preserve"> place. </w:t>
      </w:r>
      <w:r w:rsidR="00583F66" w:rsidRPr="00766559">
        <w:rPr>
          <w:rFonts w:asciiTheme="minorHAnsi" w:hAnsiTheme="minorHAnsi" w:cstheme="minorHAnsi"/>
          <w:color w:val="auto"/>
        </w:rPr>
        <w:t xml:space="preserve">To further explore this avoidance </w:t>
      </w:r>
      <w:r w:rsidR="00F24886" w:rsidRPr="00766559">
        <w:rPr>
          <w:rFonts w:asciiTheme="minorHAnsi" w:hAnsiTheme="minorHAnsi" w:cstheme="minorHAnsi"/>
          <w:color w:val="auto"/>
        </w:rPr>
        <w:t>phenotype,</w:t>
      </w:r>
      <w:r w:rsidR="00583F66" w:rsidRPr="00766559">
        <w:rPr>
          <w:rFonts w:asciiTheme="minorHAnsi" w:hAnsiTheme="minorHAnsi" w:cstheme="minorHAnsi"/>
          <w:color w:val="auto"/>
        </w:rPr>
        <w:t xml:space="preserve"> we used a modified </w:t>
      </w:r>
      <w:r w:rsidR="008D7E75">
        <w:rPr>
          <w:rFonts w:asciiTheme="minorHAnsi" w:hAnsiTheme="minorHAnsi" w:cstheme="minorHAnsi"/>
          <w:color w:val="auto"/>
        </w:rPr>
        <w:t>protocol</w:t>
      </w:r>
      <w:r w:rsidR="008D7E75" w:rsidRPr="00766559">
        <w:rPr>
          <w:rFonts w:asciiTheme="minorHAnsi" w:hAnsiTheme="minorHAnsi" w:cstheme="minorHAnsi"/>
          <w:color w:val="auto"/>
        </w:rPr>
        <w:t xml:space="preserve"> </w:t>
      </w:r>
      <w:r w:rsidR="00810D7F" w:rsidRPr="00766559">
        <w:rPr>
          <w:rFonts w:asciiTheme="minorHAnsi" w:hAnsiTheme="minorHAnsi" w:cstheme="minorHAnsi"/>
          <w:color w:val="auto"/>
        </w:rPr>
        <w:t xml:space="preserve">which </w:t>
      </w:r>
      <w:r w:rsidR="00711D79" w:rsidRPr="00766559">
        <w:rPr>
          <w:rFonts w:asciiTheme="minorHAnsi" w:hAnsiTheme="minorHAnsi" w:cstheme="minorHAnsi"/>
          <w:color w:val="auto"/>
        </w:rPr>
        <w:t>we named</w:t>
      </w:r>
      <w:r w:rsidR="00583F66" w:rsidRPr="00766559">
        <w:rPr>
          <w:rFonts w:asciiTheme="minorHAnsi" w:hAnsiTheme="minorHAnsi" w:cstheme="minorHAnsi"/>
          <w:color w:val="auto"/>
        </w:rPr>
        <w:t xml:space="preserve"> “</w:t>
      </w:r>
      <w:r w:rsidR="00BB55B2" w:rsidRPr="00766559">
        <w:rPr>
          <w:rFonts w:asciiTheme="minorHAnsi" w:hAnsiTheme="minorHAnsi" w:cstheme="minorHAnsi"/>
          <w:color w:val="auto"/>
        </w:rPr>
        <w:t>neutral compartment preference</w:t>
      </w:r>
      <w:r w:rsidR="00583F66" w:rsidRPr="00766559">
        <w:rPr>
          <w:rFonts w:asciiTheme="minorHAnsi" w:hAnsiTheme="minorHAnsi" w:cstheme="minorHAnsi"/>
          <w:color w:val="auto"/>
        </w:rPr>
        <w:t>”</w:t>
      </w:r>
      <w:r w:rsidR="00810D7F" w:rsidRPr="00766559">
        <w:rPr>
          <w:rFonts w:asciiTheme="minorHAnsi" w:hAnsiTheme="minorHAnsi" w:cstheme="minorHAnsi"/>
          <w:color w:val="auto"/>
        </w:rPr>
        <w:t>, abbreviated NCP</w:t>
      </w:r>
      <w:r w:rsidR="00583F66" w:rsidRPr="00766559">
        <w:rPr>
          <w:rFonts w:asciiTheme="minorHAnsi" w:hAnsiTheme="minorHAnsi" w:cstheme="minorHAnsi"/>
          <w:color w:val="auto"/>
        </w:rPr>
        <w:t>. In this experiment</w:t>
      </w:r>
      <w:r w:rsidR="00223314" w:rsidRPr="00766559">
        <w:rPr>
          <w:rFonts w:asciiTheme="minorHAnsi" w:hAnsiTheme="minorHAnsi" w:cstheme="minorHAnsi"/>
          <w:color w:val="auto"/>
        </w:rPr>
        <w:t>,</w:t>
      </w:r>
      <w:r w:rsidR="00583F66" w:rsidRPr="00766559">
        <w:rPr>
          <w:rFonts w:asciiTheme="minorHAnsi" w:hAnsiTheme="minorHAnsi" w:cstheme="minorHAnsi"/>
          <w:color w:val="auto"/>
        </w:rPr>
        <w:t xml:space="preserve"> both main compartments </w:t>
      </w:r>
      <w:r w:rsidR="00223314" w:rsidRPr="00766559">
        <w:rPr>
          <w:rFonts w:asciiTheme="minorHAnsi" w:hAnsiTheme="minorHAnsi" w:cstheme="minorHAnsi"/>
          <w:color w:val="auto"/>
        </w:rPr>
        <w:t>were</w:t>
      </w:r>
      <w:r w:rsidR="00583F66" w:rsidRPr="00766559">
        <w:rPr>
          <w:rFonts w:asciiTheme="minorHAnsi" w:hAnsiTheme="minorHAnsi" w:cstheme="minorHAnsi"/>
          <w:color w:val="auto"/>
        </w:rPr>
        <w:t xml:space="preserve"> paired to stimulation and the neutral compartment remain</w:t>
      </w:r>
      <w:r w:rsidR="00223314" w:rsidRPr="00766559">
        <w:rPr>
          <w:rFonts w:asciiTheme="minorHAnsi" w:hAnsiTheme="minorHAnsi" w:cstheme="minorHAnsi"/>
          <w:color w:val="auto"/>
        </w:rPr>
        <w:t>ed</w:t>
      </w:r>
      <w:r w:rsidR="00583F66" w:rsidRPr="00766559">
        <w:rPr>
          <w:rFonts w:asciiTheme="minorHAnsi" w:hAnsiTheme="minorHAnsi" w:cstheme="minorHAnsi"/>
          <w:color w:val="auto"/>
        </w:rPr>
        <w:t xml:space="preserve"> stimulation</w:t>
      </w:r>
      <w:r w:rsidR="00223314" w:rsidRPr="00766559">
        <w:rPr>
          <w:rFonts w:asciiTheme="minorHAnsi" w:hAnsiTheme="minorHAnsi" w:cstheme="minorHAnsi"/>
          <w:color w:val="auto"/>
        </w:rPr>
        <w:t>-</w:t>
      </w:r>
      <w:r w:rsidR="00583F66" w:rsidRPr="00766559">
        <w:rPr>
          <w:rFonts w:asciiTheme="minorHAnsi" w:hAnsiTheme="minorHAnsi" w:cstheme="minorHAnsi"/>
          <w:color w:val="auto"/>
        </w:rPr>
        <w:t>free</w:t>
      </w:r>
      <w:r w:rsidR="00F24886" w:rsidRPr="00766559">
        <w:rPr>
          <w:rFonts w:asciiTheme="minorHAnsi" w:hAnsiTheme="minorHAnsi" w:cstheme="minorHAnsi"/>
          <w:color w:val="auto"/>
        </w:rPr>
        <w:t xml:space="preserve"> (</w:t>
      </w:r>
      <w:r w:rsidR="008D35DE" w:rsidRPr="00766559">
        <w:rPr>
          <w:rFonts w:asciiTheme="minorHAnsi" w:hAnsiTheme="minorHAnsi" w:cstheme="minorHAnsi"/>
          <w:b/>
          <w:color w:val="auto"/>
        </w:rPr>
        <w:t>F</w:t>
      </w:r>
      <w:r w:rsidR="00F24886" w:rsidRPr="00766559">
        <w:rPr>
          <w:rFonts w:asciiTheme="minorHAnsi" w:hAnsiTheme="minorHAnsi" w:cstheme="minorHAnsi"/>
          <w:b/>
          <w:color w:val="auto"/>
        </w:rPr>
        <w:t>igure</w:t>
      </w:r>
      <w:r w:rsidR="00F24886" w:rsidRPr="00766559">
        <w:rPr>
          <w:rFonts w:asciiTheme="minorHAnsi" w:hAnsiTheme="minorHAnsi" w:cstheme="minorHAnsi"/>
          <w:color w:val="auto"/>
        </w:rPr>
        <w:t xml:space="preserve"> </w:t>
      </w:r>
      <w:r w:rsidR="00424058" w:rsidRPr="00766559">
        <w:rPr>
          <w:rFonts w:asciiTheme="minorHAnsi" w:hAnsiTheme="minorHAnsi" w:cstheme="minorHAnsi"/>
          <w:b/>
          <w:color w:val="auto"/>
        </w:rPr>
        <w:t>7A</w:t>
      </w:r>
      <w:r w:rsidR="00F24886" w:rsidRPr="00766559">
        <w:rPr>
          <w:rFonts w:asciiTheme="minorHAnsi" w:hAnsiTheme="minorHAnsi" w:cstheme="minorHAnsi"/>
          <w:color w:val="auto"/>
        </w:rPr>
        <w:t>)</w:t>
      </w:r>
      <w:r w:rsidR="00583F66" w:rsidRPr="00766559">
        <w:rPr>
          <w:rFonts w:asciiTheme="minorHAnsi" w:hAnsiTheme="minorHAnsi" w:cstheme="minorHAnsi"/>
          <w:color w:val="auto"/>
        </w:rPr>
        <w:t xml:space="preserve">. </w:t>
      </w:r>
      <w:r w:rsidR="00424058" w:rsidRPr="00766559">
        <w:rPr>
          <w:rFonts w:asciiTheme="minorHAnsi" w:hAnsiTheme="minorHAnsi" w:cstheme="minorHAnsi"/>
          <w:color w:val="auto"/>
        </w:rPr>
        <w:t>We hypothesized that, i</w:t>
      </w:r>
      <w:r w:rsidR="00583F66" w:rsidRPr="00766559">
        <w:rPr>
          <w:rFonts w:asciiTheme="minorHAnsi" w:hAnsiTheme="minorHAnsi" w:cstheme="minorHAnsi"/>
          <w:color w:val="auto"/>
        </w:rPr>
        <w:t>f the stimulation has aversive properties</w:t>
      </w:r>
      <w:r w:rsidR="00223314" w:rsidRPr="00766559">
        <w:rPr>
          <w:rFonts w:asciiTheme="minorHAnsi" w:hAnsiTheme="minorHAnsi" w:cstheme="minorHAnsi"/>
          <w:color w:val="auto"/>
        </w:rPr>
        <w:t>, then</w:t>
      </w:r>
      <w:r w:rsidR="00583F66" w:rsidRPr="00766559">
        <w:rPr>
          <w:rFonts w:asciiTheme="minorHAnsi" w:hAnsiTheme="minorHAnsi" w:cstheme="minorHAnsi"/>
          <w:color w:val="auto"/>
        </w:rPr>
        <w:t xml:space="preserve"> the mouse will be forced to spend time in the smaller, neutral compartment, to avoid it. Indeed, in both days of stimulation (Stim1 </w:t>
      </w:r>
      <w:r w:rsidR="00BB55B2">
        <w:rPr>
          <w:rFonts w:asciiTheme="minorHAnsi" w:hAnsiTheme="minorHAnsi" w:cstheme="minorHAnsi"/>
          <w:color w:val="auto"/>
        </w:rPr>
        <w:t>and</w:t>
      </w:r>
      <w:r w:rsidR="00583F66" w:rsidRPr="00766559">
        <w:rPr>
          <w:rFonts w:asciiTheme="minorHAnsi" w:hAnsiTheme="minorHAnsi" w:cstheme="minorHAnsi"/>
          <w:color w:val="auto"/>
        </w:rPr>
        <w:t xml:space="preserve"> Stim2) the mice </w:t>
      </w:r>
      <w:r w:rsidR="00592058" w:rsidRPr="00766559">
        <w:rPr>
          <w:rFonts w:asciiTheme="minorHAnsi" w:hAnsiTheme="minorHAnsi" w:cstheme="minorHAnsi"/>
          <w:color w:val="auto"/>
        </w:rPr>
        <w:t>spent the majority of the time in the neutral compartment (about 80%) compared to the paired compartments (</w:t>
      </w:r>
      <w:r w:rsidR="008D35DE" w:rsidRPr="00766559">
        <w:rPr>
          <w:rFonts w:asciiTheme="minorHAnsi" w:hAnsiTheme="minorHAnsi" w:cstheme="minorHAnsi"/>
          <w:b/>
          <w:color w:val="auto"/>
        </w:rPr>
        <w:t>Figure</w:t>
      </w:r>
      <w:r w:rsidR="008D35DE" w:rsidRPr="00766559">
        <w:rPr>
          <w:rFonts w:asciiTheme="minorHAnsi" w:hAnsiTheme="minorHAnsi" w:cstheme="minorHAnsi"/>
          <w:color w:val="auto"/>
        </w:rPr>
        <w:t xml:space="preserve"> </w:t>
      </w:r>
      <w:r w:rsidR="00424058" w:rsidRPr="00766559">
        <w:rPr>
          <w:rFonts w:asciiTheme="minorHAnsi" w:hAnsiTheme="minorHAnsi" w:cstheme="minorHAnsi"/>
          <w:b/>
          <w:color w:val="auto"/>
        </w:rPr>
        <w:t>7</w:t>
      </w:r>
      <w:r w:rsidR="00711D79" w:rsidRPr="00766559">
        <w:rPr>
          <w:rFonts w:asciiTheme="minorHAnsi" w:hAnsiTheme="minorHAnsi" w:cstheme="minorHAnsi"/>
          <w:b/>
          <w:color w:val="auto"/>
        </w:rPr>
        <w:t>B</w:t>
      </w:r>
      <w:r w:rsidR="00BB55B2">
        <w:rPr>
          <w:rFonts w:asciiTheme="minorHAnsi" w:hAnsiTheme="minorHAnsi" w:cstheme="minorHAnsi"/>
          <w:b/>
          <w:color w:val="auto"/>
        </w:rPr>
        <w:t>,</w:t>
      </w:r>
      <w:r w:rsidR="00424058" w:rsidRPr="00766559">
        <w:rPr>
          <w:rFonts w:asciiTheme="minorHAnsi" w:hAnsiTheme="minorHAnsi" w:cstheme="minorHAnsi"/>
          <w:b/>
          <w:color w:val="auto"/>
        </w:rPr>
        <w:t>C</w:t>
      </w:r>
      <w:r w:rsidR="00BB55B2" w:rsidRPr="00BB55B2">
        <w:rPr>
          <w:rFonts w:asciiTheme="minorHAnsi" w:hAnsiTheme="minorHAnsi" w:cstheme="minorHAnsi"/>
          <w:bCs/>
          <w:color w:val="auto"/>
        </w:rPr>
        <w:t>;</w:t>
      </w:r>
      <w:r w:rsidR="00C4697B" w:rsidRPr="00766559">
        <w:rPr>
          <w:rFonts w:asciiTheme="minorHAnsi" w:hAnsiTheme="minorHAnsi" w:cstheme="minorHAnsi"/>
          <w:color w:val="auto"/>
        </w:rPr>
        <w:t xml:space="preserve"> </w:t>
      </w:r>
      <w:r w:rsidR="00BB55B2">
        <w:rPr>
          <w:rFonts w:asciiTheme="minorHAnsi" w:hAnsiTheme="minorHAnsi" w:cstheme="minorHAnsi"/>
          <w:color w:val="auto"/>
        </w:rPr>
        <w:t>l</w:t>
      </w:r>
      <w:r w:rsidR="00C4697B" w:rsidRPr="00766559">
        <w:rPr>
          <w:rFonts w:asciiTheme="minorHAnsi" w:hAnsiTheme="minorHAnsi" w:cstheme="minorHAnsi"/>
          <w:color w:val="auto"/>
        </w:rPr>
        <w:t>eft:</w:t>
      </w:r>
      <w:r w:rsidR="00F24886" w:rsidRPr="00766559">
        <w:rPr>
          <w:rFonts w:asciiTheme="minorHAnsi" w:hAnsiTheme="minorHAnsi" w:cstheme="minorHAnsi"/>
          <w:color w:val="auto"/>
        </w:rPr>
        <w:t xml:space="preserve"> </w:t>
      </w:r>
      <w:r w:rsidR="00BB55B2">
        <w:rPr>
          <w:rFonts w:asciiTheme="minorHAnsi" w:hAnsiTheme="minorHAnsi" w:cstheme="minorHAnsi"/>
          <w:color w:val="auto"/>
        </w:rPr>
        <w:t>t</w:t>
      </w:r>
      <w:r w:rsidR="00F24886" w:rsidRPr="00766559">
        <w:rPr>
          <w:rFonts w:asciiTheme="minorHAnsi" w:hAnsiTheme="minorHAnsi" w:cstheme="minorHAnsi"/>
          <w:color w:val="auto"/>
        </w:rPr>
        <w:t>wo</w:t>
      </w:r>
      <w:r w:rsidR="006A0D37" w:rsidRPr="00766559">
        <w:rPr>
          <w:rFonts w:asciiTheme="minorHAnsi" w:hAnsiTheme="minorHAnsi" w:cstheme="minorHAnsi"/>
          <w:color w:val="auto"/>
        </w:rPr>
        <w:t>-</w:t>
      </w:r>
      <w:r w:rsidR="00F24886" w:rsidRPr="00766559">
        <w:rPr>
          <w:rFonts w:asciiTheme="minorHAnsi" w:hAnsiTheme="minorHAnsi" w:cstheme="minorHAnsi"/>
          <w:color w:val="auto"/>
        </w:rPr>
        <w:t>way RM ANOVA effect of compartment F</w:t>
      </w:r>
      <w:r w:rsidR="00F24886" w:rsidRPr="00766559">
        <w:rPr>
          <w:rFonts w:asciiTheme="minorHAnsi" w:hAnsiTheme="minorHAnsi" w:cstheme="minorHAnsi"/>
          <w:color w:val="auto"/>
          <w:vertAlign w:val="subscript"/>
        </w:rPr>
        <w:t>(2,8)</w:t>
      </w:r>
      <w:r w:rsidR="00BB55B2">
        <w:rPr>
          <w:rFonts w:asciiTheme="minorHAnsi" w:hAnsiTheme="minorHAnsi" w:cstheme="minorHAnsi"/>
          <w:color w:val="auto"/>
        </w:rPr>
        <w:t xml:space="preserve"> = </w:t>
      </w:r>
      <w:r w:rsidR="00F24886" w:rsidRPr="00766559">
        <w:rPr>
          <w:rFonts w:asciiTheme="minorHAnsi" w:hAnsiTheme="minorHAnsi" w:cstheme="minorHAnsi"/>
          <w:color w:val="auto"/>
        </w:rPr>
        <w:t>70.9</w:t>
      </w:r>
      <w:r w:rsidR="00BB55B2">
        <w:rPr>
          <w:rFonts w:asciiTheme="minorHAnsi" w:hAnsiTheme="minorHAnsi" w:cstheme="minorHAnsi"/>
          <w:color w:val="auto"/>
        </w:rPr>
        <w:t>,</w:t>
      </w:r>
      <w:r w:rsidR="00F24886" w:rsidRPr="00766559">
        <w:rPr>
          <w:rFonts w:asciiTheme="minorHAnsi" w:hAnsiTheme="minorHAnsi" w:cstheme="minorHAnsi"/>
          <w:color w:val="auto"/>
        </w:rPr>
        <w:t xml:space="preserve"> </w:t>
      </w:r>
      <w:r w:rsidR="00F24886" w:rsidRPr="00766559">
        <w:rPr>
          <w:rFonts w:asciiTheme="minorHAnsi" w:hAnsiTheme="minorHAnsi" w:cstheme="minorHAnsi"/>
          <w:i/>
          <w:color w:val="auto"/>
        </w:rPr>
        <w:t>p</w:t>
      </w:r>
      <w:r w:rsidR="00BB55B2">
        <w:rPr>
          <w:rFonts w:asciiTheme="minorHAnsi" w:hAnsiTheme="minorHAnsi" w:cstheme="minorHAnsi"/>
          <w:color w:val="auto"/>
        </w:rPr>
        <w:t xml:space="preserve"> &lt; </w:t>
      </w:r>
      <w:r w:rsidR="00F24886" w:rsidRPr="00766559">
        <w:rPr>
          <w:rFonts w:asciiTheme="minorHAnsi" w:hAnsiTheme="minorHAnsi" w:cstheme="minorHAnsi"/>
          <w:color w:val="auto"/>
        </w:rPr>
        <w:t>0.001; effect of session x compartment F</w:t>
      </w:r>
      <w:r w:rsidR="00F24886" w:rsidRPr="00766559">
        <w:rPr>
          <w:rFonts w:asciiTheme="minorHAnsi" w:hAnsiTheme="minorHAnsi" w:cstheme="minorHAnsi"/>
          <w:color w:val="auto"/>
          <w:vertAlign w:val="subscript"/>
        </w:rPr>
        <w:t>(4,16)</w:t>
      </w:r>
      <w:r w:rsidR="00BB55B2">
        <w:rPr>
          <w:rFonts w:asciiTheme="minorHAnsi" w:hAnsiTheme="minorHAnsi" w:cstheme="minorHAnsi"/>
          <w:color w:val="auto"/>
        </w:rPr>
        <w:t xml:space="preserve"> = </w:t>
      </w:r>
      <w:r w:rsidR="00F24886" w:rsidRPr="00766559">
        <w:rPr>
          <w:rFonts w:asciiTheme="minorHAnsi" w:hAnsiTheme="minorHAnsi" w:cstheme="minorHAnsi"/>
          <w:color w:val="auto"/>
        </w:rPr>
        <w:t>6.9</w:t>
      </w:r>
      <w:r w:rsidR="00BB55B2">
        <w:rPr>
          <w:rFonts w:asciiTheme="minorHAnsi" w:hAnsiTheme="minorHAnsi" w:cstheme="minorHAnsi"/>
          <w:color w:val="auto"/>
        </w:rPr>
        <w:t>,</w:t>
      </w:r>
      <w:r w:rsidR="00F24886" w:rsidRPr="00766559">
        <w:rPr>
          <w:rFonts w:asciiTheme="minorHAnsi" w:hAnsiTheme="minorHAnsi" w:cstheme="minorHAnsi"/>
          <w:color w:val="auto"/>
        </w:rPr>
        <w:t xml:space="preserve"> </w:t>
      </w:r>
      <w:r w:rsidR="00F24886" w:rsidRPr="00766559">
        <w:rPr>
          <w:rFonts w:asciiTheme="minorHAnsi" w:hAnsiTheme="minorHAnsi" w:cstheme="minorHAnsi"/>
          <w:i/>
          <w:color w:val="auto"/>
        </w:rPr>
        <w:t>p</w:t>
      </w:r>
      <w:r w:rsidR="00BB55B2">
        <w:rPr>
          <w:rFonts w:asciiTheme="minorHAnsi" w:hAnsiTheme="minorHAnsi" w:cstheme="minorHAnsi"/>
          <w:color w:val="auto"/>
        </w:rPr>
        <w:t xml:space="preserve"> = </w:t>
      </w:r>
      <w:r w:rsidR="00F24886" w:rsidRPr="00766559">
        <w:rPr>
          <w:rFonts w:asciiTheme="minorHAnsi" w:hAnsiTheme="minorHAnsi" w:cstheme="minorHAnsi"/>
          <w:color w:val="auto"/>
        </w:rPr>
        <w:t xml:space="preserve">0.002, Tukey’s post hoc “Stimulation 1” </w:t>
      </w:r>
      <w:r w:rsidR="00BB55B2">
        <w:rPr>
          <w:rFonts w:asciiTheme="minorHAnsi" w:hAnsiTheme="minorHAnsi" w:cstheme="minorHAnsi"/>
          <w:color w:val="auto"/>
        </w:rPr>
        <w:t>n</w:t>
      </w:r>
      <w:r w:rsidR="00F24886" w:rsidRPr="00766559">
        <w:rPr>
          <w:rFonts w:asciiTheme="minorHAnsi" w:hAnsiTheme="minorHAnsi" w:cstheme="minorHAnsi"/>
          <w:color w:val="auto"/>
        </w:rPr>
        <w:t xml:space="preserve">eutral compartment vs </w:t>
      </w:r>
      <w:r w:rsidR="00BB55B2">
        <w:rPr>
          <w:rFonts w:asciiTheme="minorHAnsi" w:hAnsiTheme="minorHAnsi" w:cstheme="minorHAnsi"/>
          <w:color w:val="auto"/>
        </w:rPr>
        <w:t>c</w:t>
      </w:r>
      <w:r w:rsidR="00F24886" w:rsidRPr="00766559">
        <w:rPr>
          <w:rFonts w:asciiTheme="minorHAnsi" w:hAnsiTheme="minorHAnsi" w:cstheme="minorHAnsi"/>
          <w:color w:val="auto"/>
        </w:rPr>
        <w:t xml:space="preserve">ompartment 1 </w:t>
      </w:r>
      <w:r w:rsidR="00BB55B2">
        <w:rPr>
          <w:rFonts w:asciiTheme="minorHAnsi" w:hAnsiTheme="minorHAnsi" w:cstheme="minorHAnsi"/>
          <w:color w:val="auto"/>
        </w:rPr>
        <w:t>and</w:t>
      </w:r>
      <w:r w:rsidR="00F24886" w:rsidRPr="00766559">
        <w:rPr>
          <w:rFonts w:asciiTheme="minorHAnsi" w:hAnsiTheme="minorHAnsi" w:cstheme="minorHAnsi"/>
          <w:color w:val="auto"/>
        </w:rPr>
        <w:t xml:space="preserve"> 2 </w:t>
      </w:r>
      <w:r w:rsidR="00F24886" w:rsidRPr="00766559">
        <w:rPr>
          <w:rFonts w:asciiTheme="minorHAnsi" w:hAnsiTheme="minorHAnsi" w:cstheme="minorHAnsi"/>
          <w:i/>
          <w:color w:val="auto"/>
        </w:rPr>
        <w:t>p</w:t>
      </w:r>
      <w:r w:rsidR="00BB55B2">
        <w:rPr>
          <w:rFonts w:asciiTheme="minorHAnsi" w:hAnsiTheme="minorHAnsi" w:cstheme="minorHAnsi"/>
          <w:color w:val="auto"/>
        </w:rPr>
        <w:t xml:space="preserve"> &lt; </w:t>
      </w:r>
      <w:r w:rsidR="00C4697B" w:rsidRPr="00766559">
        <w:rPr>
          <w:rFonts w:asciiTheme="minorHAnsi" w:hAnsiTheme="minorHAnsi" w:cstheme="minorHAnsi"/>
          <w:color w:val="auto"/>
        </w:rPr>
        <w:t xml:space="preserve">0.01 , “Stimulation 2” </w:t>
      </w:r>
      <w:r w:rsidR="00BB55B2">
        <w:rPr>
          <w:rFonts w:asciiTheme="minorHAnsi" w:hAnsiTheme="minorHAnsi" w:cstheme="minorHAnsi"/>
          <w:color w:val="auto"/>
        </w:rPr>
        <w:t>n</w:t>
      </w:r>
      <w:r w:rsidR="00C4697B" w:rsidRPr="00766559">
        <w:rPr>
          <w:rFonts w:asciiTheme="minorHAnsi" w:hAnsiTheme="minorHAnsi" w:cstheme="minorHAnsi"/>
          <w:color w:val="auto"/>
        </w:rPr>
        <w:t xml:space="preserve">eutral compartment vs </w:t>
      </w:r>
      <w:r w:rsidR="00BB55B2">
        <w:rPr>
          <w:rFonts w:asciiTheme="minorHAnsi" w:hAnsiTheme="minorHAnsi" w:cstheme="minorHAnsi"/>
          <w:color w:val="auto"/>
        </w:rPr>
        <w:t>c</w:t>
      </w:r>
      <w:r w:rsidR="00C4697B" w:rsidRPr="00766559">
        <w:rPr>
          <w:rFonts w:asciiTheme="minorHAnsi" w:hAnsiTheme="minorHAnsi" w:cstheme="minorHAnsi"/>
          <w:color w:val="auto"/>
        </w:rPr>
        <w:t xml:space="preserve">ompartment 1 </w:t>
      </w:r>
      <w:r w:rsidR="00BB55B2">
        <w:rPr>
          <w:rFonts w:asciiTheme="minorHAnsi" w:hAnsiTheme="minorHAnsi" w:cstheme="minorHAnsi"/>
          <w:color w:val="auto"/>
        </w:rPr>
        <w:t>and</w:t>
      </w:r>
      <w:r w:rsidR="00C4697B" w:rsidRPr="00766559">
        <w:rPr>
          <w:rFonts w:asciiTheme="minorHAnsi" w:hAnsiTheme="minorHAnsi" w:cstheme="minorHAnsi"/>
          <w:color w:val="auto"/>
        </w:rPr>
        <w:t xml:space="preserve"> 2 </w:t>
      </w:r>
      <w:r w:rsidR="00C4697B" w:rsidRPr="00766559">
        <w:rPr>
          <w:rFonts w:asciiTheme="minorHAnsi" w:hAnsiTheme="minorHAnsi" w:cstheme="minorHAnsi"/>
          <w:i/>
          <w:color w:val="auto"/>
        </w:rPr>
        <w:t>p</w:t>
      </w:r>
      <w:r w:rsidR="00BB55B2">
        <w:rPr>
          <w:rFonts w:asciiTheme="minorHAnsi" w:hAnsiTheme="minorHAnsi" w:cstheme="minorHAnsi"/>
          <w:color w:val="auto"/>
        </w:rPr>
        <w:t xml:space="preserve"> &lt; </w:t>
      </w:r>
      <w:r w:rsidR="00C4697B" w:rsidRPr="00766559">
        <w:rPr>
          <w:rFonts w:asciiTheme="minorHAnsi" w:hAnsiTheme="minorHAnsi" w:cstheme="minorHAnsi"/>
          <w:color w:val="auto"/>
        </w:rPr>
        <w:t xml:space="preserve">0.001; </w:t>
      </w:r>
      <w:r w:rsidR="00BB55B2">
        <w:rPr>
          <w:rFonts w:asciiTheme="minorHAnsi" w:hAnsiTheme="minorHAnsi" w:cstheme="minorHAnsi"/>
          <w:color w:val="auto"/>
        </w:rPr>
        <w:t>r</w:t>
      </w:r>
      <w:r w:rsidR="00C4697B" w:rsidRPr="00766559">
        <w:rPr>
          <w:rFonts w:asciiTheme="minorHAnsi" w:hAnsiTheme="minorHAnsi" w:cstheme="minorHAnsi"/>
          <w:color w:val="auto"/>
        </w:rPr>
        <w:t xml:space="preserve">ight: </w:t>
      </w:r>
      <w:r w:rsidR="00BB55B2">
        <w:rPr>
          <w:rFonts w:asciiTheme="minorHAnsi" w:hAnsiTheme="minorHAnsi" w:cstheme="minorHAnsi"/>
          <w:color w:val="auto"/>
        </w:rPr>
        <w:t>o</w:t>
      </w:r>
      <w:r w:rsidR="00C4697B" w:rsidRPr="00766559">
        <w:rPr>
          <w:rFonts w:asciiTheme="minorHAnsi" w:hAnsiTheme="minorHAnsi" w:cstheme="minorHAnsi"/>
          <w:color w:val="auto"/>
        </w:rPr>
        <w:t>ne-way RM ANOVA, effect of stimulation F</w:t>
      </w:r>
      <w:r w:rsidR="00C4697B" w:rsidRPr="00766559">
        <w:rPr>
          <w:rFonts w:asciiTheme="minorHAnsi" w:hAnsiTheme="minorHAnsi" w:cstheme="minorHAnsi"/>
          <w:color w:val="auto"/>
          <w:vertAlign w:val="subscript"/>
        </w:rPr>
        <w:t>(2,2)</w:t>
      </w:r>
      <w:r w:rsidR="00BB55B2">
        <w:rPr>
          <w:rFonts w:asciiTheme="minorHAnsi" w:hAnsiTheme="minorHAnsi" w:cstheme="minorHAnsi"/>
          <w:color w:val="auto"/>
        </w:rPr>
        <w:t xml:space="preserve"> = </w:t>
      </w:r>
      <w:r w:rsidR="00C4697B" w:rsidRPr="00766559">
        <w:rPr>
          <w:rFonts w:asciiTheme="minorHAnsi" w:hAnsiTheme="minorHAnsi" w:cstheme="minorHAnsi"/>
          <w:color w:val="auto"/>
        </w:rPr>
        <w:t xml:space="preserve">54.2, </w:t>
      </w:r>
      <w:r w:rsidR="00C4697B" w:rsidRPr="00766559">
        <w:rPr>
          <w:rFonts w:asciiTheme="minorHAnsi" w:hAnsiTheme="minorHAnsi" w:cstheme="minorHAnsi"/>
          <w:i/>
          <w:color w:val="auto"/>
        </w:rPr>
        <w:t>p</w:t>
      </w:r>
      <w:r w:rsidR="00BB55B2">
        <w:rPr>
          <w:rFonts w:asciiTheme="minorHAnsi" w:hAnsiTheme="minorHAnsi" w:cstheme="minorHAnsi"/>
          <w:color w:val="auto"/>
        </w:rPr>
        <w:t xml:space="preserve"> = </w:t>
      </w:r>
      <w:r w:rsidR="00C4697B" w:rsidRPr="00766559">
        <w:rPr>
          <w:rFonts w:asciiTheme="minorHAnsi" w:hAnsiTheme="minorHAnsi" w:cstheme="minorHAnsi"/>
          <w:color w:val="auto"/>
        </w:rPr>
        <w:t xml:space="preserve">0.018, </w:t>
      </w:r>
      <w:r w:rsidR="005374B6" w:rsidRPr="00766559">
        <w:rPr>
          <w:rFonts w:asciiTheme="minorHAnsi" w:hAnsiTheme="minorHAnsi" w:cstheme="minorHAnsi"/>
          <w:color w:val="auto"/>
        </w:rPr>
        <w:t>T</w:t>
      </w:r>
      <w:r w:rsidR="00C4697B" w:rsidRPr="00766559">
        <w:rPr>
          <w:rFonts w:asciiTheme="minorHAnsi" w:hAnsiTheme="minorHAnsi" w:cstheme="minorHAnsi"/>
          <w:color w:val="auto"/>
        </w:rPr>
        <w:t>ukey</w:t>
      </w:r>
      <w:r w:rsidR="005374B6" w:rsidRPr="00766559">
        <w:rPr>
          <w:rFonts w:asciiTheme="minorHAnsi" w:hAnsiTheme="minorHAnsi" w:cstheme="minorHAnsi"/>
          <w:color w:val="auto"/>
        </w:rPr>
        <w:t>’</w:t>
      </w:r>
      <w:r w:rsidR="00C4697B" w:rsidRPr="00766559">
        <w:rPr>
          <w:rFonts w:asciiTheme="minorHAnsi" w:hAnsiTheme="minorHAnsi" w:cstheme="minorHAnsi"/>
          <w:color w:val="auto"/>
        </w:rPr>
        <w:t xml:space="preserve">s post hoc test paired 1 and 2 vs neutral </w:t>
      </w:r>
      <w:r w:rsidR="00C4697B" w:rsidRPr="00766559">
        <w:rPr>
          <w:rFonts w:asciiTheme="minorHAnsi" w:hAnsiTheme="minorHAnsi" w:cstheme="minorHAnsi"/>
          <w:i/>
          <w:color w:val="auto"/>
        </w:rPr>
        <w:t>p</w:t>
      </w:r>
      <w:r w:rsidR="00BB55B2">
        <w:rPr>
          <w:rFonts w:asciiTheme="minorHAnsi" w:hAnsiTheme="minorHAnsi" w:cstheme="minorHAnsi"/>
          <w:color w:val="auto"/>
        </w:rPr>
        <w:t xml:space="preserve"> &lt; </w:t>
      </w:r>
      <w:r w:rsidR="00C4697B" w:rsidRPr="00766559">
        <w:rPr>
          <w:rFonts w:asciiTheme="minorHAnsi" w:hAnsiTheme="minorHAnsi" w:cstheme="minorHAnsi"/>
          <w:color w:val="auto"/>
        </w:rPr>
        <w:t xml:space="preserve">0.05). </w:t>
      </w:r>
      <w:r w:rsidR="00592058" w:rsidRPr="00766559">
        <w:rPr>
          <w:rFonts w:asciiTheme="minorHAnsi" w:hAnsiTheme="minorHAnsi" w:cstheme="minorHAnsi"/>
          <w:color w:val="auto"/>
        </w:rPr>
        <w:t xml:space="preserve">As in the case of </w:t>
      </w:r>
      <w:r w:rsidR="00BB55B2">
        <w:rPr>
          <w:rFonts w:asciiTheme="minorHAnsi" w:hAnsiTheme="minorHAnsi" w:cstheme="minorHAnsi"/>
          <w:color w:val="auto"/>
        </w:rPr>
        <w:t>“</w:t>
      </w:r>
      <w:r w:rsidR="00592058" w:rsidRPr="00BB55B2">
        <w:rPr>
          <w:rFonts w:asciiTheme="minorHAnsi" w:hAnsiTheme="minorHAnsi" w:cstheme="minorHAnsi"/>
          <w:i/>
          <w:iCs/>
          <w:color w:val="auto"/>
        </w:rPr>
        <w:t>CR</w:t>
      </w:r>
      <w:r w:rsidR="00BB55B2">
        <w:rPr>
          <w:rFonts w:asciiTheme="minorHAnsi" w:hAnsiTheme="minorHAnsi" w:cstheme="minorHAnsi"/>
          <w:color w:val="auto"/>
        </w:rPr>
        <w:t>”</w:t>
      </w:r>
      <w:r w:rsidR="00592058" w:rsidRPr="00766559">
        <w:rPr>
          <w:rFonts w:asciiTheme="minorHAnsi" w:hAnsiTheme="minorHAnsi" w:cstheme="minorHAnsi"/>
          <w:color w:val="auto"/>
        </w:rPr>
        <w:t xml:space="preserve"> days during the RT</w:t>
      </w:r>
      <w:r w:rsidR="00D807B9" w:rsidRPr="00766559">
        <w:rPr>
          <w:rFonts w:asciiTheme="minorHAnsi" w:hAnsiTheme="minorHAnsi" w:cstheme="minorHAnsi"/>
          <w:color w:val="auto"/>
        </w:rPr>
        <w:t>-</w:t>
      </w:r>
      <w:r w:rsidR="00592058" w:rsidRPr="00766559">
        <w:rPr>
          <w:rFonts w:asciiTheme="minorHAnsi" w:hAnsiTheme="minorHAnsi" w:cstheme="minorHAnsi"/>
          <w:color w:val="auto"/>
        </w:rPr>
        <w:t>PP test, the mice did not seem to form negative associations between the compartments and the stimulation</w:t>
      </w:r>
      <w:r w:rsidR="00D52936" w:rsidRPr="00766559">
        <w:rPr>
          <w:rFonts w:asciiTheme="minorHAnsi" w:hAnsiTheme="minorHAnsi" w:cstheme="minorHAnsi"/>
          <w:color w:val="auto"/>
        </w:rPr>
        <w:t>; that is,</w:t>
      </w:r>
      <w:r w:rsidR="00592058" w:rsidRPr="00B8486D">
        <w:rPr>
          <w:rFonts w:asciiTheme="minorHAnsi" w:hAnsiTheme="minorHAnsi" w:cstheme="minorHAnsi"/>
          <w:color w:val="auto"/>
        </w:rPr>
        <w:t xml:space="preserve"> in the absence of stimulation (CR)</w:t>
      </w:r>
      <w:r w:rsidR="00D52936" w:rsidRPr="00B8486D">
        <w:rPr>
          <w:rFonts w:asciiTheme="minorHAnsi" w:hAnsiTheme="minorHAnsi" w:cstheme="minorHAnsi"/>
          <w:color w:val="auto"/>
        </w:rPr>
        <w:t>,</w:t>
      </w:r>
      <w:r w:rsidR="00592058" w:rsidRPr="00B8486D">
        <w:rPr>
          <w:rFonts w:asciiTheme="minorHAnsi" w:hAnsiTheme="minorHAnsi" w:cstheme="minorHAnsi"/>
          <w:color w:val="auto"/>
        </w:rPr>
        <w:t xml:space="preserve"> the</w:t>
      </w:r>
      <w:r w:rsidR="00D52936" w:rsidRPr="00B8486D">
        <w:rPr>
          <w:rFonts w:asciiTheme="minorHAnsi" w:hAnsiTheme="minorHAnsi" w:cstheme="minorHAnsi"/>
          <w:color w:val="auto"/>
        </w:rPr>
        <w:t>y</w:t>
      </w:r>
      <w:r w:rsidR="00592058" w:rsidRPr="00B8486D">
        <w:rPr>
          <w:rFonts w:asciiTheme="minorHAnsi" w:hAnsiTheme="minorHAnsi" w:cstheme="minorHAnsi"/>
          <w:color w:val="auto"/>
        </w:rPr>
        <w:t xml:space="preserve"> explored all the compartm</w:t>
      </w:r>
      <w:r w:rsidR="00592058" w:rsidRPr="00534930">
        <w:rPr>
          <w:rFonts w:asciiTheme="minorHAnsi" w:hAnsiTheme="minorHAnsi" w:cstheme="minorHAnsi"/>
          <w:color w:val="auto"/>
        </w:rPr>
        <w:t xml:space="preserve">ents </w:t>
      </w:r>
      <w:r w:rsidR="00300709" w:rsidRPr="00534930">
        <w:rPr>
          <w:rFonts w:asciiTheme="minorHAnsi" w:hAnsiTheme="minorHAnsi" w:cstheme="minorHAnsi"/>
          <w:color w:val="auto"/>
        </w:rPr>
        <w:t>to the same degree</w:t>
      </w:r>
      <w:r w:rsidR="00592058" w:rsidRPr="00534930">
        <w:rPr>
          <w:rFonts w:asciiTheme="minorHAnsi" w:hAnsiTheme="minorHAnsi" w:cstheme="minorHAnsi"/>
          <w:color w:val="auto"/>
        </w:rPr>
        <w:t xml:space="preserve"> (</w:t>
      </w:r>
      <w:r w:rsidR="008D35DE" w:rsidRPr="00534930">
        <w:rPr>
          <w:rFonts w:asciiTheme="minorHAnsi" w:hAnsiTheme="minorHAnsi" w:cstheme="minorHAnsi"/>
          <w:b/>
          <w:color w:val="auto"/>
        </w:rPr>
        <w:t>Figure</w:t>
      </w:r>
      <w:r w:rsidR="008D35DE" w:rsidRPr="00534930">
        <w:rPr>
          <w:rFonts w:asciiTheme="minorHAnsi" w:hAnsiTheme="minorHAnsi" w:cstheme="minorHAnsi"/>
          <w:color w:val="auto"/>
        </w:rPr>
        <w:t xml:space="preserve"> </w:t>
      </w:r>
      <w:r w:rsidR="00424058" w:rsidRPr="00534930">
        <w:rPr>
          <w:rFonts w:asciiTheme="minorHAnsi" w:hAnsiTheme="minorHAnsi" w:cstheme="minorHAnsi"/>
          <w:b/>
          <w:color w:val="auto"/>
        </w:rPr>
        <w:t>7</w:t>
      </w:r>
      <w:r w:rsidR="00711D79" w:rsidRPr="00766559">
        <w:rPr>
          <w:rFonts w:asciiTheme="minorHAnsi" w:hAnsiTheme="minorHAnsi" w:cstheme="minorHAnsi"/>
          <w:b/>
          <w:color w:val="auto"/>
        </w:rPr>
        <w:t>B</w:t>
      </w:r>
      <w:r w:rsidR="00711D79" w:rsidRPr="00766559">
        <w:rPr>
          <w:rFonts w:asciiTheme="minorHAnsi" w:hAnsiTheme="minorHAnsi" w:cstheme="minorHAnsi"/>
          <w:color w:val="auto"/>
        </w:rPr>
        <w:t>,</w:t>
      </w:r>
      <w:r w:rsidR="00C4697B" w:rsidRPr="00766559">
        <w:rPr>
          <w:rFonts w:asciiTheme="minorHAnsi" w:hAnsiTheme="minorHAnsi" w:cstheme="minorHAnsi"/>
          <w:color w:val="auto"/>
        </w:rPr>
        <w:t xml:space="preserve"> no differences between time spent in paired compartments and neutral compartment</w:t>
      </w:r>
      <w:r w:rsidR="00592058" w:rsidRPr="00766559">
        <w:rPr>
          <w:rFonts w:asciiTheme="minorHAnsi" w:hAnsiTheme="minorHAnsi" w:cstheme="minorHAnsi"/>
          <w:color w:val="auto"/>
        </w:rPr>
        <w:t xml:space="preserve">). </w:t>
      </w:r>
      <w:r w:rsidR="00300709" w:rsidRPr="00766559">
        <w:rPr>
          <w:rFonts w:asciiTheme="minorHAnsi" w:hAnsiTheme="minorHAnsi" w:cstheme="minorHAnsi"/>
          <w:color w:val="auto"/>
        </w:rPr>
        <w:t>The results of these experiments confirmed the</w:t>
      </w:r>
      <w:r w:rsidR="00583F66" w:rsidRPr="00766559">
        <w:rPr>
          <w:rFonts w:asciiTheme="minorHAnsi" w:hAnsiTheme="minorHAnsi" w:cstheme="minorHAnsi"/>
          <w:color w:val="auto"/>
        </w:rPr>
        <w:t xml:space="preserve"> behavioral phenotype </w:t>
      </w:r>
      <w:r w:rsidR="00300709" w:rsidRPr="00766559">
        <w:rPr>
          <w:rFonts w:asciiTheme="minorHAnsi" w:hAnsiTheme="minorHAnsi" w:cstheme="minorHAnsi"/>
          <w:color w:val="auto"/>
        </w:rPr>
        <w:t xml:space="preserve">observed </w:t>
      </w:r>
      <w:r w:rsidR="00583F66" w:rsidRPr="00766559">
        <w:rPr>
          <w:rFonts w:asciiTheme="minorHAnsi" w:hAnsiTheme="minorHAnsi" w:cstheme="minorHAnsi"/>
          <w:color w:val="auto"/>
        </w:rPr>
        <w:t>during the RT</w:t>
      </w:r>
      <w:r w:rsidR="00B6482D" w:rsidRPr="00766559">
        <w:rPr>
          <w:rFonts w:asciiTheme="minorHAnsi" w:hAnsiTheme="minorHAnsi" w:cstheme="minorHAnsi"/>
          <w:color w:val="auto"/>
        </w:rPr>
        <w:t>-</w:t>
      </w:r>
      <w:r w:rsidR="00583F66" w:rsidRPr="00766559">
        <w:rPr>
          <w:rFonts w:asciiTheme="minorHAnsi" w:hAnsiTheme="minorHAnsi" w:cstheme="minorHAnsi"/>
          <w:color w:val="auto"/>
        </w:rPr>
        <w:t xml:space="preserve">PP </w:t>
      </w:r>
      <w:r w:rsidR="00B6482D" w:rsidRPr="00766559">
        <w:rPr>
          <w:rFonts w:asciiTheme="minorHAnsi" w:hAnsiTheme="minorHAnsi" w:cstheme="minorHAnsi"/>
          <w:color w:val="auto"/>
        </w:rPr>
        <w:t>setup and thereby</w:t>
      </w:r>
      <w:r w:rsidR="00300709" w:rsidRPr="00766559">
        <w:rPr>
          <w:rFonts w:asciiTheme="minorHAnsi" w:hAnsiTheme="minorHAnsi" w:cstheme="minorHAnsi"/>
          <w:color w:val="auto"/>
        </w:rPr>
        <w:t xml:space="preserve"> </w:t>
      </w:r>
      <w:r w:rsidR="00583F66" w:rsidRPr="00766559">
        <w:rPr>
          <w:rFonts w:asciiTheme="minorHAnsi" w:hAnsiTheme="minorHAnsi" w:cstheme="minorHAnsi"/>
          <w:color w:val="auto"/>
        </w:rPr>
        <w:t xml:space="preserve">support the </w:t>
      </w:r>
      <w:r w:rsidR="00B6482D" w:rsidRPr="00766559">
        <w:rPr>
          <w:rFonts w:asciiTheme="minorHAnsi" w:hAnsiTheme="minorHAnsi" w:cstheme="minorHAnsi"/>
          <w:color w:val="auto"/>
        </w:rPr>
        <w:t>combinatorial implementation of both the RT-PP and NCP paradigm</w:t>
      </w:r>
      <w:r w:rsidR="00810D7F" w:rsidRPr="00766559">
        <w:rPr>
          <w:rFonts w:asciiTheme="minorHAnsi" w:hAnsiTheme="minorHAnsi" w:cstheme="minorHAnsi"/>
          <w:color w:val="auto"/>
        </w:rPr>
        <w:t>s</w:t>
      </w:r>
      <w:r w:rsidR="00583F66" w:rsidRPr="00766559">
        <w:rPr>
          <w:rFonts w:asciiTheme="minorHAnsi" w:hAnsiTheme="minorHAnsi" w:cstheme="minorHAnsi"/>
          <w:color w:val="auto"/>
        </w:rPr>
        <w:t xml:space="preserve">. </w:t>
      </w:r>
    </w:p>
    <w:p w14:paraId="5EB172FB" w14:textId="77777777" w:rsidR="00133904" w:rsidRPr="00766559" w:rsidRDefault="00133904" w:rsidP="005D2C41">
      <w:pPr>
        <w:rPr>
          <w:rFonts w:asciiTheme="minorHAnsi" w:hAnsiTheme="minorHAnsi" w:cstheme="minorHAnsi"/>
          <w:b/>
        </w:rPr>
      </w:pPr>
    </w:p>
    <w:p w14:paraId="3C9083F6" w14:textId="05503044" w:rsidR="00B32616" w:rsidRPr="00766559" w:rsidRDefault="00B32616" w:rsidP="005D2C41">
      <w:pPr>
        <w:rPr>
          <w:rFonts w:asciiTheme="minorHAnsi" w:hAnsiTheme="minorHAnsi" w:cstheme="minorHAnsi"/>
          <w:bCs/>
          <w:color w:val="808080"/>
        </w:rPr>
      </w:pPr>
      <w:r w:rsidRPr="00766559">
        <w:rPr>
          <w:rFonts w:asciiTheme="minorHAnsi" w:hAnsiTheme="minorHAnsi" w:cstheme="minorHAnsi"/>
          <w:b/>
        </w:rPr>
        <w:t xml:space="preserve">FIGURE </w:t>
      </w:r>
      <w:r w:rsidR="0013621E" w:rsidRPr="00766559">
        <w:rPr>
          <w:rFonts w:asciiTheme="minorHAnsi" w:hAnsiTheme="minorHAnsi" w:cstheme="minorHAnsi"/>
          <w:b/>
        </w:rPr>
        <w:t xml:space="preserve">AND TABLE </w:t>
      </w:r>
      <w:r w:rsidRPr="00766559">
        <w:rPr>
          <w:rFonts w:asciiTheme="minorHAnsi" w:hAnsiTheme="minorHAnsi" w:cstheme="minorHAnsi"/>
          <w:b/>
        </w:rPr>
        <w:t>LEGENDS:</w:t>
      </w:r>
      <w:r w:rsidRPr="00766559">
        <w:rPr>
          <w:rFonts w:asciiTheme="minorHAnsi" w:hAnsiTheme="minorHAnsi" w:cstheme="minorHAnsi"/>
          <w:color w:val="808080"/>
        </w:rPr>
        <w:t xml:space="preserve"> </w:t>
      </w:r>
    </w:p>
    <w:p w14:paraId="2A3AE452" w14:textId="74F5960B" w:rsidR="00133904" w:rsidRDefault="00903B3D" w:rsidP="005D2C41">
      <w:pPr>
        <w:rPr>
          <w:rFonts w:asciiTheme="minorHAnsi" w:hAnsiTheme="minorHAnsi" w:cstheme="minorHAnsi"/>
          <w:color w:val="auto"/>
        </w:rPr>
      </w:pPr>
      <w:r w:rsidRPr="001E6852">
        <w:rPr>
          <w:rFonts w:asciiTheme="minorHAnsi" w:hAnsiTheme="minorHAnsi" w:cstheme="minorHAnsi"/>
          <w:b/>
          <w:bCs/>
          <w:color w:val="auto"/>
        </w:rPr>
        <w:t>Figure 1</w:t>
      </w:r>
      <w:r w:rsidR="00C4697B" w:rsidRPr="001E6852">
        <w:rPr>
          <w:rFonts w:asciiTheme="minorHAnsi" w:hAnsiTheme="minorHAnsi" w:cstheme="minorHAnsi"/>
          <w:b/>
          <w:bCs/>
          <w:color w:val="auto"/>
        </w:rPr>
        <w:t>:</w:t>
      </w:r>
      <w:r w:rsidR="00C4697B" w:rsidRPr="00766559">
        <w:rPr>
          <w:rFonts w:asciiTheme="minorHAnsi" w:hAnsiTheme="minorHAnsi" w:cstheme="minorHAnsi"/>
          <w:color w:val="auto"/>
        </w:rPr>
        <w:t xml:space="preserve"> </w:t>
      </w:r>
      <w:r w:rsidR="00C4697B" w:rsidRPr="00766559">
        <w:rPr>
          <w:rFonts w:asciiTheme="minorHAnsi" w:hAnsiTheme="minorHAnsi" w:cstheme="minorHAnsi"/>
          <w:b/>
          <w:color w:val="auto"/>
        </w:rPr>
        <w:t xml:space="preserve">Behavioral </w:t>
      </w:r>
      <w:r w:rsidR="001039CB" w:rsidRPr="00766559">
        <w:rPr>
          <w:rFonts w:asciiTheme="minorHAnsi" w:hAnsiTheme="minorHAnsi" w:cstheme="minorHAnsi"/>
          <w:b/>
          <w:color w:val="auto"/>
        </w:rPr>
        <w:t xml:space="preserve">testing using </w:t>
      </w:r>
      <w:r w:rsidR="00C4697B" w:rsidRPr="00766559">
        <w:rPr>
          <w:rFonts w:asciiTheme="minorHAnsi" w:hAnsiTheme="minorHAnsi" w:cstheme="minorHAnsi"/>
          <w:b/>
          <w:color w:val="auto"/>
        </w:rPr>
        <w:t xml:space="preserve">optogenetics </w:t>
      </w:r>
      <w:r w:rsidR="001039CB" w:rsidRPr="00766559">
        <w:rPr>
          <w:rFonts w:asciiTheme="minorHAnsi" w:hAnsiTheme="minorHAnsi" w:cstheme="minorHAnsi"/>
          <w:b/>
          <w:color w:val="auto"/>
        </w:rPr>
        <w:t xml:space="preserve">in </w:t>
      </w:r>
      <w:r w:rsidR="00C4697B" w:rsidRPr="00766559">
        <w:rPr>
          <w:rFonts w:asciiTheme="minorHAnsi" w:hAnsiTheme="minorHAnsi" w:cstheme="minorHAnsi"/>
          <w:b/>
          <w:color w:val="auto"/>
        </w:rPr>
        <w:t>the R</w:t>
      </w:r>
      <w:r w:rsidR="00B6482D" w:rsidRPr="00766559">
        <w:rPr>
          <w:rFonts w:asciiTheme="minorHAnsi" w:hAnsiTheme="minorHAnsi" w:cstheme="minorHAnsi"/>
          <w:b/>
          <w:color w:val="auto"/>
        </w:rPr>
        <w:t>T-PP</w:t>
      </w:r>
      <w:r w:rsidR="00C4697B" w:rsidRPr="00766559">
        <w:rPr>
          <w:rFonts w:asciiTheme="minorHAnsi" w:hAnsiTheme="minorHAnsi" w:cstheme="minorHAnsi"/>
          <w:b/>
          <w:color w:val="auto"/>
        </w:rPr>
        <w:t xml:space="preserve"> paradigm</w:t>
      </w:r>
      <w:r w:rsidR="00C4697B" w:rsidRPr="001E6852">
        <w:rPr>
          <w:rFonts w:asciiTheme="minorHAnsi" w:hAnsiTheme="minorHAnsi" w:cstheme="minorHAnsi"/>
          <w:b/>
          <w:bCs/>
          <w:color w:val="auto"/>
        </w:rPr>
        <w:t>.</w:t>
      </w:r>
      <w:r w:rsidR="00C4697B" w:rsidRPr="00766559">
        <w:rPr>
          <w:rFonts w:asciiTheme="minorHAnsi" w:hAnsiTheme="minorHAnsi" w:cstheme="minorHAnsi"/>
          <w:color w:val="auto"/>
        </w:rPr>
        <w:t xml:space="preserve"> (</w:t>
      </w:r>
      <w:r w:rsidR="00C4697B" w:rsidRPr="00BB55B2">
        <w:rPr>
          <w:rFonts w:asciiTheme="minorHAnsi" w:hAnsiTheme="minorHAnsi" w:cstheme="minorHAnsi"/>
          <w:b/>
          <w:bCs/>
          <w:color w:val="auto"/>
        </w:rPr>
        <w:t>A</w:t>
      </w:r>
      <w:r w:rsidR="00C4697B" w:rsidRPr="00766559">
        <w:rPr>
          <w:rFonts w:asciiTheme="minorHAnsi" w:hAnsiTheme="minorHAnsi" w:cstheme="minorHAnsi"/>
          <w:color w:val="auto"/>
        </w:rPr>
        <w:t xml:space="preserve">) Schematic </w:t>
      </w:r>
      <w:r w:rsidR="00C4697B" w:rsidRPr="00766559">
        <w:rPr>
          <w:rFonts w:asciiTheme="minorHAnsi" w:hAnsiTheme="minorHAnsi" w:cstheme="minorHAnsi"/>
          <w:color w:val="auto"/>
        </w:rPr>
        <w:lastRenderedPageBreak/>
        <w:t>representation of the timeline of the experiments. (</w:t>
      </w:r>
      <w:r w:rsidR="00C4697B" w:rsidRPr="00BB55B2">
        <w:rPr>
          <w:rFonts w:asciiTheme="minorHAnsi" w:hAnsiTheme="minorHAnsi" w:cstheme="minorHAnsi"/>
          <w:b/>
          <w:bCs/>
          <w:color w:val="auto"/>
        </w:rPr>
        <w:t>B</w:t>
      </w:r>
      <w:r w:rsidR="00BB55B2" w:rsidRPr="00BB55B2">
        <w:rPr>
          <w:rFonts w:asciiTheme="minorHAnsi" w:hAnsiTheme="minorHAnsi" w:cstheme="minorHAnsi"/>
          <w:b/>
          <w:bCs/>
          <w:color w:val="auto"/>
        </w:rPr>
        <w:t>,</w:t>
      </w:r>
      <w:r w:rsidR="00C4697B" w:rsidRPr="00BB55B2">
        <w:rPr>
          <w:rFonts w:asciiTheme="minorHAnsi" w:hAnsiTheme="minorHAnsi" w:cstheme="minorHAnsi"/>
          <w:b/>
          <w:bCs/>
          <w:color w:val="auto"/>
        </w:rPr>
        <w:t>C</w:t>
      </w:r>
      <w:r w:rsidR="00C4697B" w:rsidRPr="00766559">
        <w:rPr>
          <w:rFonts w:asciiTheme="minorHAnsi" w:hAnsiTheme="minorHAnsi" w:cstheme="minorHAnsi"/>
          <w:color w:val="auto"/>
        </w:rPr>
        <w:t xml:space="preserve">) </w:t>
      </w:r>
      <w:r w:rsidR="00345E8F" w:rsidRPr="00766559">
        <w:rPr>
          <w:rFonts w:asciiTheme="minorHAnsi" w:hAnsiTheme="minorHAnsi" w:cstheme="minorHAnsi"/>
          <w:color w:val="auto"/>
        </w:rPr>
        <w:t>Top left</w:t>
      </w:r>
      <w:r w:rsidR="00C4697B" w:rsidRPr="00766559">
        <w:rPr>
          <w:rFonts w:asciiTheme="minorHAnsi" w:hAnsiTheme="minorHAnsi" w:cstheme="minorHAnsi"/>
          <w:color w:val="auto"/>
        </w:rPr>
        <w:t xml:space="preserve">: </w:t>
      </w:r>
      <w:r w:rsidR="00BB55B2">
        <w:rPr>
          <w:rFonts w:asciiTheme="minorHAnsi" w:hAnsiTheme="minorHAnsi" w:cstheme="minorHAnsi"/>
          <w:color w:val="auto"/>
        </w:rPr>
        <w:t>g</w:t>
      </w:r>
      <w:r w:rsidR="00C4697B" w:rsidRPr="00766559">
        <w:rPr>
          <w:rFonts w:asciiTheme="minorHAnsi" w:hAnsiTheme="minorHAnsi" w:cstheme="minorHAnsi"/>
          <w:color w:val="auto"/>
        </w:rPr>
        <w:t>raph representing the percentage of time spent in each compartment throughout the RT</w:t>
      </w:r>
      <w:r w:rsidR="000B6E59" w:rsidRPr="00766559">
        <w:rPr>
          <w:rFonts w:asciiTheme="minorHAnsi" w:hAnsiTheme="minorHAnsi" w:cstheme="minorHAnsi"/>
          <w:color w:val="auto"/>
        </w:rPr>
        <w:t>-</w:t>
      </w:r>
      <w:r w:rsidR="00C4697B" w:rsidRPr="00766559">
        <w:rPr>
          <w:rFonts w:asciiTheme="minorHAnsi" w:hAnsiTheme="minorHAnsi" w:cstheme="minorHAnsi"/>
          <w:color w:val="auto"/>
        </w:rPr>
        <w:t xml:space="preserve">PP experiment for DAT-Cre </w:t>
      </w:r>
      <w:r w:rsidR="005A7CF2" w:rsidRPr="00766559">
        <w:rPr>
          <w:rFonts w:asciiTheme="minorHAnsi" w:hAnsiTheme="minorHAnsi" w:cstheme="minorHAnsi"/>
          <w:color w:val="auto"/>
        </w:rPr>
        <w:t>(N</w:t>
      </w:r>
      <w:r w:rsidR="00BB55B2">
        <w:rPr>
          <w:rFonts w:asciiTheme="minorHAnsi" w:hAnsiTheme="minorHAnsi" w:cstheme="minorHAnsi"/>
          <w:color w:val="auto"/>
        </w:rPr>
        <w:t xml:space="preserve"> = </w:t>
      </w:r>
      <w:r w:rsidR="005A7CF2" w:rsidRPr="00766559">
        <w:rPr>
          <w:rFonts w:asciiTheme="minorHAnsi" w:hAnsiTheme="minorHAnsi" w:cstheme="minorHAnsi"/>
          <w:color w:val="auto"/>
        </w:rPr>
        <w:t xml:space="preserve">10) </w:t>
      </w:r>
      <w:r w:rsidR="00C4697B" w:rsidRPr="00766559">
        <w:rPr>
          <w:rFonts w:asciiTheme="minorHAnsi" w:hAnsiTheme="minorHAnsi" w:cstheme="minorHAnsi"/>
          <w:color w:val="auto"/>
        </w:rPr>
        <w:t xml:space="preserve">and </w:t>
      </w:r>
      <w:r w:rsidR="0070557A" w:rsidRPr="00766559">
        <w:rPr>
          <w:rFonts w:asciiTheme="minorHAnsi" w:hAnsiTheme="minorHAnsi" w:cstheme="minorHAnsi"/>
          <w:color w:val="auto"/>
        </w:rPr>
        <w:t>VGLUT2</w:t>
      </w:r>
      <w:r w:rsidR="00C4697B" w:rsidRPr="00766559">
        <w:rPr>
          <w:rFonts w:asciiTheme="minorHAnsi" w:hAnsiTheme="minorHAnsi" w:cstheme="minorHAnsi"/>
          <w:color w:val="auto"/>
        </w:rPr>
        <w:t>-Cre</w:t>
      </w:r>
      <w:r w:rsidR="005A7CF2" w:rsidRPr="00766559">
        <w:rPr>
          <w:rFonts w:asciiTheme="minorHAnsi" w:hAnsiTheme="minorHAnsi" w:cstheme="minorHAnsi"/>
          <w:color w:val="auto"/>
        </w:rPr>
        <w:t xml:space="preserve"> (N</w:t>
      </w:r>
      <w:r w:rsidR="00BB55B2">
        <w:rPr>
          <w:rFonts w:asciiTheme="minorHAnsi" w:hAnsiTheme="minorHAnsi" w:cstheme="minorHAnsi"/>
          <w:color w:val="auto"/>
        </w:rPr>
        <w:t xml:space="preserve"> = </w:t>
      </w:r>
      <w:r w:rsidR="005A7CF2" w:rsidRPr="00766559">
        <w:rPr>
          <w:rFonts w:asciiTheme="minorHAnsi" w:hAnsiTheme="minorHAnsi" w:cstheme="minorHAnsi"/>
          <w:color w:val="auto"/>
        </w:rPr>
        <w:t>7)</w:t>
      </w:r>
      <w:r w:rsidR="00C4697B" w:rsidRPr="00766559">
        <w:rPr>
          <w:rFonts w:asciiTheme="minorHAnsi" w:hAnsiTheme="minorHAnsi" w:cstheme="minorHAnsi"/>
          <w:color w:val="auto"/>
        </w:rPr>
        <w:t xml:space="preserve"> mice injected with </w:t>
      </w:r>
      <w:r w:rsidR="00C4697B" w:rsidRPr="00766559">
        <w:rPr>
          <w:rFonts w:asciiTheme="minorHAnsi" w:hAnsiTheme="minorHAnsi" w:cstheme="minorHAnsi"/>
          <w:i/>
          <w:color w:val="auto"/>
        </w:rPr>
        <w:t>AAV-ChR2-eYFP</w:t>
      </w:r>
      <w:r w:rsidR="00C4697B" w:rsidRPr="00766559">
        <w:rPr>
          <w:rFonts w:asciiTheme="minorHAnsi" w:hAnsiTheme="minorHAnsi" w:cstheme="minorHAnsi"/>
          <w:color w:val="auto"/>
        </w:rPr>
        <w:t>.</w:t>
      </w:r>
      <w:r w:rsidR="00345E8F" w:rsidRPr="00766559">
        <w:rPr>
          <w:rFonts w:asciiTheme="minorHAnsi" w:hAnsiTheme="minorHAnsi" w:cstheme="minorHAnsi"/>
          <w:color w:val="auto"/>
        </w:rPr>
        <w:t xml:space="preserve"> </w:t>
      </w:r>
      <w:r w:rsidR="00251A73" w:rsidRPr="00766559">
        <w:rPr>
          <w:rFonts w:asciiTheme="minorHAnsi" w:hAnsiTheme="minorHAnsi" w:cstheme="minorHAnsi"/>
          <w:color w:val="auto"/>
        </w:rPr>
        <w:t>Blue circles: laser-paired compartment; white, black circles: main compartments; gr</w:t>
      </w:r>
      <w:r w:rsidR="00764A2D" w:rsidRPr="00766559">
        <w:rPr>
          <w:rFonts w:asciiTheme="minorHAnsi" w:hAnsiTheme="minorHAnsi" w:cstheme="minorHAnsi"/>
          <w:color w:val="auto"/>
        </w:rPr>
        <w:t>a</w:t>
      </w:r>
      <w:r w:rsidR="00251A73" w:rsidRPr="00766559">
        <w:rPr>
          <w:rFonts w:asciiTheme="minorHAnsi" w:hAnsiTheme="minorHAnsi" w:cstheme="minorHAnsi"/>
          <w:color w:val="auto"/>
        </w:rPr>
        <w:t xml:space="preserve">y circles: neutral compartment. </w:t>
      </w:r>
      <w:r w:rsidR="00345E8F" w:rsidRPr="00766559">
        <w:rPr>
          <w:rFonts w:asciiTheme="minorHAnsi" w:hAnsiTheme="minorHAnsi" w:cstheme="minorHAnsi"/>
          <w:color w:val="auto"/>
        </w:rPr>
        <w:t xml:space="preserve">Top right: </w:t>
      </w:r>
      <w:r w:rsidR="000E032B">
        <w:rPr>
          <w:rFonts w:asciiTheme="minorHAnsi" w:hAnsiTheme="minorHAnsi" w:cstheme="minorHAnsi"/>
          <w:color w:val="auto"/>
        </w:rPr>
        <w:t>a</w:t>
      </w:r>
      <w:r w:rsidR="00345E8F" w:rsidRPr="00766559">
        <w:rPr>
          <w:rFonts w:asciiTheme="minorHAnsi" w:hAnsiTheme="minorHAnsi" w:cstheme="minorHAnsi"/>
          <w:color w:val="auto"/>
        </w:rPr>
        <w:t xml:space="preserve">verage </w:t>
      </w:r>
      <w:r w:rsidR="00B57165" w:rsidRPr="00766559">
        <w:rPr>
          <w:rFonts w:asciiTheme="minorHAnsi" w:hAnsiTheme="minorHAnsi" w:cstheme="minorHAnsi"/>
          <w:color w:val="auto"/>
        </w:rPr>
        <w:t xml:space="preserve">percentage </w:t>
      </w:r>
      <w:r w:rsidR="00345E8F" w:rsidRPr="00766559">
        <w:rPr>
          <w:rFonts w:asciiTheme="minorHAnsi" w:hAnsiTheme="minorHAnsi" w:cstheme="minorHAnsi"/>
          <w:color w:val="auto"/>
        </w:rPr>
        <w:t>of time spent in each compartment during days 3,</w:t>
      </w:r>
      <w:r w:rsidR="000E032B">
        <w:rPr>
          <w:rFonts w:asciiTheme="minorHAnsi" w:hAnsiTheme="minorHAnsi" w:cstheme="minorHAnsi"/>
          <w:color w:val="auto"/>
        </w:rPr>
        <w:t xml:space="preserve"> </w:t>
      </w:r>
      <w:r w:rsidR="00345E8F" w:rsidRPr="00766559">
        <w:rPr>
          <w:rFonts w:asciiTheme="minorHAnsi" w:hAnsiTheme="minorHAnsi" w:cstheme="minorHAnsi"/>
          <w:color w:val="auto"/>
        </w:rPr>
        <w:t>4,</w:t>
      </w:r>
      <w:r w:rsidR="000E032B">
        <w:rPr>
          <w:rFonts w:asciiTheme="minorHAnsi" w:hAnsiTheme="minorHAnsi" w:cstheme="minorHAnsi"/>
          <w:color w:val="auto"/>
        </w:rPr>
        <w:t xml:space="preserve"> </w:t>
      </w:r>
      <w:r w:rsidR="00345E8F" w:rsidRPr="00766559">
        <w:rPr>
          <w:rFonts w:asciiTheme="minorHAnsi" w:hAnsiTheme="minorHAnsi" w:cstheme="minorHAnsi"/>
          <w:color w:val="auto"/>
        </w:rPr>
        <w:t>6</w:t>
      </w:r>
      <w:r w:rsidR="000E032B">
        <w:rPr>
          <w:rFonts w:asciiTheme="minorHAnsi" w:hAnsiTheme="minorHAnsi" w:cstheme="minorHAnsi"/>
          <w:color w:val="auto"/>
        </w:rPr>
        <w:t>, and</w:t>
      </w:r>
      <w:r w:rsidR="00345E8F" w:rsidRPr="00766559">
        <w:rPr>
          <w:rFonts w:asciiTheme="minorHAnsi" w:hAnsiTheme="minorHAnsi" w:cstheme="minorHAnsi"/>
          <w:color w:val="auto"/>
        </w:rPr>
        <w:t xml:space="preserve"> 7 </w:t>
      </w:r>
      <w:r w:rsidR="000B63CA" w:rsidRPr="00766559">
        <w:rPr>
          <w:rFonts w:asciiTheme="minorHAnsi" w:hAnsiTheme="minorHAnsi" w:cstheme="minorHAnsi"/>
          <w:color w:val="auto"/>
        </w:rPr>
        <w:t>(RT</w:t>
      </w:r>
      <w:r w:rsidR="000B6E59" w:rsidRPr="00766559">
        <w:rPr>
          <w:rFonts w:asciiTheme="minorHAnsi" w:hAnsiTheme="minorHAnsi" w:cstheme="minorHAnsi"/>
          <w:color w:val="auto"/>
        </w:rPr>
        <w:t>-</w:t>
      </w:r>
      <w:r w:rsidR="000B63CA" w:rsidRPr="00766559">
        <w:rPr>
          <w:rFonts w:asciiTheme="minorHAnsi" w:hAnsiTheme="minorHAnsi" w:cstheme="minorHAnsi"/>
          <w:color w:val="auto"/>
        </w:rPr>
        <w:t>PP)</w:t>
      </w:r>
      <w:r w:rsidR="00345E8F" w:rsidRPr="00766559">
        <w:rPr>
          <w:rFonts w:asciiTheme="minorHAnsi" w:hAnsiTheme="minorHAnsi" w:cstheme="minorHAnsi"/>
          <w:color w:val="auto"/>
        </w:rPr>
        <w:t xml:space="preserve">. Bottom: representative heatmaps of time spent in each compartment for a DAT-Cre and a </w:t>
      </w:r>
      <w:r w:rsidR="0070557A" w:rsidRPr="00766559">
        <w:rPr>
          <w:rFonts w:asciiTheme="minorHAnsi" w:hAnsiTheme="minorHAnsi" w:cstheme="minorHAnsi"/>
          <w:color w:val="auto"/>
        </w:rPr>
        <w:t>VGLUT2</w:t>
      </w:r>
      <w:r w:rsidR="00345E8F" w:rsidRPr="00766559">
        <w:rPr>
          <w:rFonts w:asciiTheme="minorHAnsi" w:hAnsiTheme="minorHAnsi" w:cstheme="minorHAnsi"/>
          <w:color w:val="auto"/>
        </w:rPr>
        <w:t xml:space="preserve">-Cre mouse. </w:t>
      </w:r>
      <w:r w:rsidR="00C85AD8" w:rsidRPr="00766559">
        <w:rPr>
          <w:rFonts w:asciiTheme="minorHAnsi" w:hAnsiTheme="minorHAnsi" w:cstheme="minorHAnsi"/>
          <w:color w:val="auto"/>
        </w:rPr>
        <w:t xml:space="preserve">All data were normally distributed (Shapiro-Wilk test). </w:t>
      </w:r>
      <w:r w:rsidR="00345E8F" w:rsidRPr="00766559">
        <w:rPr>
          <w:rFonts w:asciiTheme="minorHAnsi" w:hAnsiTheme="minorHAnsi" w:cstheme="minorHAnsi"/>
          <w:color w:val="auto"/>
        </w:rPr>
        <w:t>Results are presented as mean</w:t>
      </w:r>
      <w:r w:rsidR="000E032B">
        <w:rPr>
          <w:rFonts w:asciiTheme="minorHAnsi" w:hAnsiTheme="minorHAnsi" w:cstheme="minorHAnsi"/>
          <w:color w:val="auto"/>
        </w:rPr>
        <w:t xml:space="preserve"> ± </w:t>
      </w:r>
      <w:r w:rsidR="00345E8F" w:rsidRPr="00766559">
        <w:rPr>
          <w:rFonts w:asciiTheme="minorHAnsi" w:hAnsiTheme="minorHAnsi" w:cstheme="minorHAnsi"/>
          <w:color w:val="auto"/>
        </w:rPr>
        <w:t>SEM. ***</w:t>
      </w:r>
      <w:r w:rsidR="00345E8F" w:rsidRPr="000E032B">
        <w:rPr>
          <w:rFonts w:asciiTheme="minorHAnsi" w:hAnsiTheme="minorHAnsi" w:cstheme="minorHAnsi"/>
          <w:i/>
          <w:iCs/>
          <w:color w:val="auto"/>
        </w:rPr>
        <w:t>p</w:t>
      </w:r>
      <w:r w:rsidR="00BB55B2">
        <w:rPr>
          <w:rFonts w:asciiTheme="minorHAnsi" w:hAnsiTheme="minorHAnsi" w:cstheme="minorHAnsi"/>
          <w:color w:val="auto"/>
        </w:rPr>
        <w:t xml:space="preserve"> &lt; </w:t>
      </w:r>
      <w:r w:rsidR="00345E8F" w:rsidRPr="00766559">
        <w:rPr>
          <w:rFonts w:asciiTheme="minorHAnsi" w:hAnsiTheme="minorHAnsi" w:cstheme="minorHAnsi"/>
          <w:color w:val="auto"/>
        </w:rPr>
        <w:t>0.001 paired vs unpaired</w:t>
      </w:r>
      <w:r w:rsidR="00A35550" w:rsidRPr="00766559">
        <w:rPr>
          <w:rFonts w:asciiTheme="minorHAnsi" w:hAnsiTheme="minorHAnsi" w:cstheme="minorHAnsi"/>
          <w:color w:val="auto"/>
        </w:rPr>
        <w:t>; #</w:t>
      </w:r>
      <w:r w:rsidR="00A35550" w:rsidRPr="000E032B">
        <w:rPr>
          <w:rFonts w:asciiTheme="minorHAnsi" w:hAnsiTheme="minorHAnsi" w:cstheme="minorHAnsi"/>
          <w:i/>
          <w:iCs/>
          <w:color w:val="auto"/>
        </w:rPr>
        <w:t>p</w:t>
      </w:r>
      <w:r w:rsidR="00BB55B2">
        <w:rPr>
          <w:rFonts w:asciiTheme="minorHAnsi" w:hAnsiTheme="minorHAnsi" w:cstheme="minorHAnsi"/>
          <w:color w:val="auto"/>
        </w:rPr>
        <w:t xml:space="preserve"> &lt; </w:t>
      </w:r>
      <w:r w:rsidR="00A35550" w:rsidRPr="00766559">
        <w:rPr>
          <w:rFonts w:asciiTheme="minorHAnsi" w:hAnsiTheme="minorHAnsi" w:cstheme="minorHAnsi"/>
          <w:color w:val="auto"/>
        </w:rPr>
        <w:t>0.05, ##</w:t>
      </w:r>
      <w:r w:rsidR="00A35550" w:rsidRPr="000E032B">
        <w:rPr>
          <w:rFonts w:asciiTheme="minorHAnsi" w:hAnsiTheme="minorHAnsi" w:cstheme="minorHAnsi"/>
          <w:i/>
          <w:iCs/>
          <w:color w:val="auto"/>
        </w:rPr>
        <w:t>p</w:t>
      </w:r>
      <w:r w:rsidR="00BB55B2">
        <w:rPr>
          <w:rFonts w:asciiTheme="minorHAnsi" w:hAnsiTheme="minorHAnsi" w:cstheme="minorHAnsi"/>
          <w:color w:val="auto"/>
        </w:rPr>
        <w:t xml:space="preserve"> &lt; </w:t>
      </w:r>
      <w:r w:rsidR="00A35550" w:rsidRPr="00766559">
        <w:rPr>
          <w:rFonts w:asciiTheme="minorHAnsi" w:hAnsiTheme="minorHAnsi" w:cstheme="minorHAnsi"/>
          <w:color w:val="auto"/>
        </w:rPr>
        <w:t>0.01, ###</w:t>
      </w:r>
      <w:r w:rsidR="00A35550" w:rsidRPr="000E032B">
        <w:rPr>
          <w:rFonts w:asciiTheme="minorHAnsi" w:hAnsiTheme="minorHAnsi" w:cstheme="minorHAnsi"/>
          <w:i/>
          <w:iCs/>
          <w:color w:val="auto"/>
        </w:rPr>
        <w:t>p</w:t>
      </w:r>
      <w:r w:rsidR="00BB55B2">
        <w:rPr>
          <w:rFonts w:asciiTheme="minorHAnsi" w:hAnsiTheme="minorHAnsi" w:cstheme="minorHAnsi"/>
          <w:color w:val="auto"/>
        </w:rPr>
        <w:t xml:space="preserve"> &lt; </w:t>
      </w:r>
      <w:r w:rsidR="00A35550" w:rsidRPr="00766559">
        <w:rPr>
          <w:rFonts w:asciiTheme="minorHAnsi" w:hAnsiTheme="minorHAnsi" w:cstheme="minorHAnsi"/>
          <w:color w:val="auto"/>
        </w:rPr>
        <w:t>0.001 paired vs neutral</w:t>
      </w:r>
      <w:r w:rsidR="00345E8F" w:rsidRPr="00A42723">
        <w:rPr>
          <w:rFonts w:asciiTheme="minorHAnsi" w:hAnsiTheme="minorHAnsi" w:cstheme="minorHAnsi"/>
          <w:color w:val="auto"/>
        </w:rPr>
        <w:t xml:space="preserve"> compartment</w:t>
      </w:r>
      <w:r w:rsidR="00A35550" w:rsidRPr="00A42723">
        <w:rPr>
          <w:rFonts w:asciiTheme="minorHAnsi" w:hAnsiTheme="minorHAnsi" w:cstheme="minorHAnsi"/>
          <w:color w:val="auto"/>
        </w:rPr>
        <w:t>; §§</w:t>
      </w:r>
      <w:r w:rsidR="00A35550" w:rsidRPr="000E032B">
        <w:rPr>
          <w:rFonts w:asciiTheme="minorHAnsi" w:hAnsiTheme="minorHAnsi" w:cstheme="minorHAnsi"/>
          <w:i/>
          <w:iCs/>
          <w:color w:val="auto"/>
        </w:rPr>
        <w:t>p</w:t>
      </w:r>
      <w:r w:rsidR="00BB55B2">
        <w:rPr>
          <w:rFonts w:asciiTheme="minorHAnsi" w:hAnsiTheme="minorHAnsi" w:cstheme="minorHAnsi"/>
          <w:color w:val="auto"/>
        </w:rPr>
        <w:t xml:space="preserve"> &lt; </w:t>
      </w:r>
      <w:r w:rsidR="00A35550" w:rsidRPr="00A42723">
        <w:rPr>
          <w:rFonts w:asciiTheme="minorHAnsi" w:hAnsiTheme="minorHAnsi" w:cstheme="minorHAnsi"/>
          <w:color w:val="auto"/>
        </w:rPr>
        <w:t>0.01, §§§</w:t>
      </w:r>
      <w:r w:rsidR="00A35550" w:rsidRPr="000E032B">
        <w:rPr>
          <w:rFonts w:asciiTheme="minorHAnsi" w:hAnsiTheme="minorHAnsi" w:cstheme="minorHAnsi"/>
          <w:i/>
          <w:iCs/>
          <w:color w:val="auto"/>
        </w:rPr>
        <w:t>p</w:t>
      </w:r>
      <w:r w:rsidR="00BB55B2">
        <w:rPr>
          <w:rFonts w:asciiTheme="minorHAnsi" w:hAnsiTheme="minorHAnsi" w:cstheme="minorHAnsi"/>
          <w:color w:val="auto"/>
        </w:rPr>
        <w:t xml:space="preserve"> &lt; </w:t>
      </w:r>
      <w:r w:rsidR="00A35550" w:rsidRPr="00A42723">
        <w:rPr>
          <w:rFonts w:asciiTheme="minorHAnsi" w:hAnsiTheme="minorHAnsi" w:cstheme="minorHAnsi"/>
          <w:color w:val="auto"/>
        </w:rPr>
        <w:t>0.001 unpaired vs neutral compartment.</w:t>
      </w:r>
      <w:r w:rsidR="00657A3B" w:rsidRPr="00A42723">
        <w:rPr>
          <w:rFonts w:asciiTheme="minorHAnsi" w:hAnsiTheme="minorHAnsi" w:cstheme="minorHAnsi"/>
          <w:color w:val="auto"/>
        </w:rPr>
        <w:t xml:space="preserve"> </w:t>
      </w:r>
      <w:r w:rsidR="00574ADE">
        <w:rPr>
          <w:rFonts w:asciiTheme="minorHAnsi" w:hAnsiTheme="minorHAnsi" w:cstheme="minorHAnsi"/>
          <w:color w:val="auto"/>
        </w:rPr>
        <w:t xml:space="preserve">This figure has been modified </w:t>
      </w:r>
      <w:r w:rsidR="00B14743">
        <w:rPr>
          <w:rFonts w:asciiTheme="minorHAnsi" w:hAnsiTheme="minorHAnsi" w:cstheme="minorHAnsi"/>
          <w:color w:val="auto"/>
        </w:rPr>
        <w:t>from</w:t>
      </w:r>
      <w:r w:rsidR="000E032B" w:rsidRPr="000E032B">
        <w:t xml:space="preserve"> </w:t>
      </w:r>
      <w:r w:rsidR="000E032B">
        <w:t xml:space="preserve">Bimpisidis </w:t>
      </w:r>
      <w:r w:rsidR="00AF0D9B" w:rsidRPr="00AF0D9B">
        <w:t>et al.</w:t>
      </w:r>
      <w:r w:rsidR="00657A3B" w:rsidRPr="00766559">
        <w:rPr>
          <w:rFonts w:asciiTheme="minorHAnsi" w:hAnsiTheme="minorHAnsi" w:cstheme="minorHAnsi"/>
          <w:color w:val="auto"/>
        </w:rPr>
        <w:fldChar w:fldCharType="begin" w:fldLock="1"/>
      </w:r>
      <w:r w:rsidR="00D974B7" w:rsidRPr="00C17451">
        <w:rPr>
          <w:rFonts w:asciiTheme="minorHAnsi" w:hAnsiTheme="minorHAnsi" w:cstheme="minorHAnsi"/>
          <w:color w:val="auto"/>
        </w:rPr>
        <w:instrText>ADDIN CSL_CITATION {"citationItems":[{"id":"ITEM-1","itemData":{"author":[{"dropping-particle":"","family":"Bimpisidis","given":"Zisis","non-dropping-particle":"","parse-names":false,"suffix":""},{"dropping-particle":"","family":"König","given":"Niclas","non-dropping-particle":"","parse-names":false,"suffix":""},{"dropping-particle":"","family":"Stagkourakis","given":"Stefanos","non-dropping-particle":"","parse-names":false,"suffix":""},{"dropping-particle":"","family":"Zell","given":"Vivien","non-dropping-particle":"","parse-names":false,"suffix":""},{"dropping-particle":"","family":"Vlcek","given":"Bianca","non-dropping-particle":"","parse-names":false,"suffix":""},{"dropping-particle":"","family":"Dumas","given":"Sylvie","non-dropping-particle":"","parse-names":false,"suffix":""},{"dropping-particle":"","family":"Giros","given":"Bruno","non-dropping-particle":"","parse-names":false,"suffix":""},{"dropping-particle":"","family":"Broberger","given":"Christian","non-dropping-particle":"","parse-names":false,"suffix":""},{"dropping-particle":"","family":"Hnasko","given":"Thomas S.","non-dropping-particle":"","parse-names":false,"suffix":""},{"dropping-particle":"","family":"Wallén-Mackenzie","given":"Åsa","non-dropping-particle":"","parse-names":false,"suffix":""}],"container-title":"eNeuro","id":"ITEM-1","issued":{"date-parts":[["2019"]]},"title":"The NeuroD6 subtype of VTA neurons contributes to psychostimulant sensitization and behavioral reinforcement","type":"article-journal"},"uris":["http://www.mendeley.com/documents/?uuid=6b541ea9-fdf0-47a5-92c3-322a4cdcb16d"]}],"mendeley":{"formattedCitation":"&lt;sup&gt;12&lt;/sup&gt;","plainTextFormattedCitation":"12","previouslyFormattedCitation":"&lt;sup&gt;12&lt;/sup&gt;"},"properties":{"noteIndex":0},"schema":"https://github.com/citation-style-language/schema/raw/master/csl-citation.json"}</w:instrText>
      </w:r>
      <w:r w:rsidR="00657A3B" w:rsidRPr="00766559">
        <w:rPr>
          <w:rFonts w:asciiTheme="minorHAnsi" w:hAnsiTheme="minorHAnsi" w:cstheme="minorHAnsi"/>
          <w:color w:val="auto"/>
        </w:rPr>
        <w:fldChar w:fldCharType="separate"/>
      </w:r>
      <w:r w:rsidR="00280CFA" w:rsidRPr="00766559">
        <w:rPr>
          <w:rFonts w:asciiTheme="minorHAnsi" w:hAnsiTheme="minorHAnsi" w:cstheme="minorHAnsi"/>
          <w:noProof/>
          <w:color w:val="auto"/>
          <w:vertAlign w:val="superscript"/>
        </w:rPr>
        <w:t>12</w:t>
      </w:r>
      <w:r w:rsidR="00657A3B" w:rsidRPr="00766559">
        <w:rPr>
          <w:rFonts w:asciiTheme="minorHAnsi" w:hAnsiTheme="minorHAnsi" w:cstheme="minorHAnsi"/>
          <w:color w:val="auto"/>
        </w:rPr>
        <w:fldChar w:fldCharType="end"/>
      </w:r>
      <w:r w:rsidR="0034007F">
        <w:rPr>
          <w:rFonts w:asciiTheme="minorHAnsi" w:hAnsiTheme="minorHAnsi" w:cstheme="minorHAnsi"/>
          <w:color w:val="auto"/>
        </w:rPr>
        <w:t>.</w:t>
      </w:r>
      <w:r w:rsidR="00657A3B" w:rsidRPr="00766559">
        <w:rPr>
          <w:rFonts w:asciiTheme="minorHAnsi" w:hAnsiTheme="minorHAnsi" w:cstheme="minorHAnsi"/>
          <w:color w:val="auto"/>
        </w:rPr>
        <w:t xml:space="preserve"> </w:t>
      </w:r>
    </w:p>
    <w:p w14:paraId="5D97A037" w14:textId="1CB3DC63" w:rsidR="009D371A" w:rsidRDefault="009D371A" w:rsidP="005D2C41">
      <w:pPr>
        <w:rPr>
          <w:rFonts w:asciiTheme="minorHAnsi" w:hAnsiTheme="minorHAnsi" w:cstheme="minorHAnsi"/>
          <w:color w:val="auto"/>
        </w:rPr>
      </w:pPr>
    </w:p>
    <w:p w14:paraId="128AD645" w14:textId="5B00E23F" w:rsidR="00BB55B2" w:rsidRDefault="00BB55B2" w:rsidP="00BB55B2">
      <w:pPr>
        <w:rPr>
          <w:rFonts w:asciiTheme="minorHAnsi" w:hAnsiTheme="minorHAnsi" w:cstheme="minorHAnsi"/>
          <w:color w:val="auto"/>
        </w:rPr>
      </w:pPr>
      <w:r w:rsidRPr="000C1A46">
        <w:rPr>
          <w:rFonts w:asciiTheme="minorHAnsi" w:hAnsiTheme="minorHAnsi" w:cstheme="minorHAnsi"/>
          <w:b/>
          <w:bCs/>
          <w:color w:val="auto"/>
        </w:rPr>
        <w:t>Figure 2</w:t>
      </w:r>
      <w:r w:rsidRPr="001E6852">
        <w:rPr>
          <w:rFonts w:asciiTheme="minorHAnsi" w:hAnsiTheme="minorHAnsi" w:cstheme="minorHAnsi"/>
          <w:b/>
          <w:bCs/>
          <w:color w:val="auto"/>
        </w:rPr>
        <w:t xml:space="preserve">: </w:t>
      </w:r>
      <w:r w:rsidRPr="00766559">
        <w:rPr>
          <w:rFonts w:asciiTheme="minorHAnsi" w:hAnsiTheme="minorHAnsi" w:cstheme="minorHAnsi"/>
          <w:b/>
          <w:color w:val="auto"/>
        </w:rPr>
        <w:t>Surgical procedure for optogenetic experiments</w:t>
      </w:r>
      <w:r w:rsidRPr="001E6852">
        <w:rPr>
          <w:rFonts w:asciiTheme="minorHAnsi" w:hAnsiTheme="minorHAnsi" w:cstheme="minorHAnsi"/>
          <w:b/>
          <w:bCs/>
          <w:color w:val="auto"/>
        </w:rPr>
        <w:t>.</w:t>
      </w:r>
      <w:r w:rsidRPr="00766559">
        <w:rPr>
          <w:rFonts w:asciiTheme="minorHAnsi" w:hAnsiTheme="minorHAnsi" w:cstheme="minorHAnsi"/>
          <w:color w:val="auto"/>
        </w:rPr>
        <w:t xml:space="preserve"> (</w:t>
      </w:r>
      <w:r w:rsidRPr="001E6852">
        <w:rPr>
          <w:rFonts w:asciiTheme="minorHAnsi" w:hAnsiTheme="minorHAnsi" w:cstheme="minorHAnsi"/>
          <w:b/>
          <w:bCs/>
          <w:color w:val="auto"/>
        </w:rPr>
        <w:t>A</w:t>
      </w:r>
      <w:r w:rsidRPr="00766559">
        <w:rPr>
          <w:rFonts w:asciiTheme="minorHAnsi" w:hAnsiTheme="minorHAnsi" w:cstheme="minorHAnsi"/>
          <w:color w:val="auto"/>
        </w:rPr>
        <w:t>) Injection of Cre-dependent viral vector in the VTA. (</w:t>
      </w:r>
      <w:r w:rsidRPr="001E6852">
        <w:rPr>
          <w:rFonts w:asciiTheme="minorHAnsi" w:hAnsiTheme="minorHAnsi" w:cstheme="minorHAnsi"/>
          <w:b/>
          <w:bCs/>
          <w:color w:val="auto"/>
        </w:rPr>
        <w:t>B</w:t>
      </w:r>
      <w:r w:rsidRPr="00766559">
        <w:rPr>
          <w:rFonts w:asciiTheme="minorHAnsi" w:hAnsiTheme="minorHAnsi" w:cstheme="minorHAnsi"/>
          <w:color w:val="auto"/>
        </w:rPr>
        <w:t>) Implantation of the optic fiber above the injection site. Note the anchor screws used for stabilization. (</w:t>
      </w:r>
      <w:r w:rsidRPr="001E6852">
        <w:rPr>
          <w:rFonts w:asciiTheme="minorHAnsi" w:hAnsiTheme="minorHAnsi" w:cstheme="minorHAnsi"/>
          <w:b/>
          <w:bCs/>
          <w:color w:val="auto"/>
        </w:rPr>
        <w:t>C</w:t>
      </w:r>
      <w:r w:rsidRPr="00766559">
        <w:rPr>
          <w:rFonts w:asciiTheme="minorHAnsi" w:hAnsiTheme="minorHAnsi" w:cstheme="minorHAnsi"/>
          <w:color w:val="auto"/>
        </w:rPr>
        <w:t xml:space="preserve">) Permanent anchoring of the fiber on the skull using dental cement. </w:t>
      </w:r>
    </w:p>
    <w:p w14:paraId="4BF47AAE" w14:textId="77777777" w:rsidR="001E6852" w:rsidRPr="00766559" w:rsidRDefault="001E6852" w:rsidP="00BB55B2">
      <w:pPr>
        <w:rPr>
          <w:rFonts w:asciiTheme="minorHAnsi" w:hAnsiTheme="minorHAnsi" w:cstheme="minorHAnsi"/>
          <w:color w:val="auto"/>
        </w:rPr>
      </w:pPr>
    </w:p>
    <w:p w14:paraId="734AD1FB" w14:textId="651D4F96" w:rsidR="00BB55B2" w:rsidRDefault="00BB55B2" w:rsidP="00BB55B2">
      <w:pPr>
        <w:rPr>
          <w:rFonts w:asciiTheme="minorHAnsi" w:hAnsiTheme="minorHAnsi" w:cstheme="minorHAnsi"/>
          <w:color w:val="auto"/>
        </w:rPr>
      </w:pPr>
      <w:r w:rsidRPr="001E6852">
        <w:rPr>
          <w:rFonts w:asciiTheme="minorHAnsi" w:hAnsiTheme="minorHAnsi" w:cstheme="minorHAnsi"/>
          <w:b/>
          <w:bCs/>
          <w:color w:val="auto"/>
        </w:rPr>
        <w:t>Figure 3: Equipment used in the optogenetics experiment</w:t>
      </w:r>
      <w:r w:rsidR="001E6852">
        <w:rPr>
          <w:rFonts w:asciiTheme="minorHAnsi" w:hAnsiTheme="minorHAnsi" w:cstheme="minorHAnsi"/>
          <w:b/>
          <w:bCs/>
          <w:color w:val="auto"/>
        </w:rPr>
        <w:t>s.</w:t>
      </w:r>
      <w:r w:rsidRPr="00766559">
        <w:rPr>
          <w:rFonts w:asciiTheme="minorHAnsi" w:hAnsiTheme="minorHAnsi" w:cstheme="minorHAnsi"/>
          <w:color w:val="auto"/>
        </w:rPr>
        <w:t xml:space="preserve"> (</w:t>
      </w:r>
      <w:r w:rsidRPr="001E6852">
        <w:rPr>
          <w:rFonts w:asciiTheme="minorHAnsi" w:hAnsiTheme="minorHAnsi" w:cstheme="minorHAnsi"/>
          <w:b/>
          <w:bCs/>
          <w:color w:val="auto"/>
        </w:rPr>
        <w:t>A</w:t>
      </w:r>
      <w:r w:rsidRPr="00766559">
        <w:rPr>
          <w:rFonts w:asciiTheme="minorHAnsi" w:hAnsiTheme="minorHAnsi" w:cstheme="minorHAnsi"/>
          <w:color w:val="auto"/>
        </w:rPr>
        <w:t>) The TTL box used in the studies</w:t>
      </w:r>
      <w:r w:rsidRPr="00B8486D">
        <w:rPr>
          <w:rFonts w:asciiTheme="minorHAnsi" w:hAnsiTheme="minorHAnsi" w:cstheme="minorHAnsi"/>
          <w:color w:val="auto"/>
        </w:rPr>
        <w:t>. It receives input from the tracking software and sends TTL signals to the microcontroller board. (</w:t>
      </w:r>
      <w:r w:rsidRPr="001E6852">
        <w:rPr>
          <w:rFonts w:asciiTheme="minorHAnsi" w:hAnsiTheme="minorHAnsi" w:cstheme="minorHAnsi"/>
          <w:b/>
          <w:bCs/>
          <w:color w:val="auto"/>
        </w:rPr>
        <w:t>B</w:t>
      </w:r>
      <w:r w:rsidRPr="00B8486D">
        <w:rPr>
          <w:rFonts w:asciiTheme="minorHAnsi" w:hAnsiTheme="minorHAnsi" w:cstheme="minorHAnsi"/>
          <w:color w:val="auto"/>
        </w:rPr>
        <w:t>) Front (top) and rear view (bottom) of the laser source used for the experiments. (</w:t>
      </w:r>
      <w:r w:rsidRPr="001E6852">
        <w:rPr>
          <w:rFonts w:asciiTheme="minorHAnsi" w:hAnsiTheme="minorHAnsi" w:cstheme="minorHAnsi"/>
          <w:b/>
          <w:bCs/>
          <w:color w:val="auto"/>
        </w:rPr>
        <w:t>C</w:t>
      </w:r>
      <w:r w:rsidRPr="00B8486D">
        <w:rPr>
          <w:rFonts w:asciiTheme="minorHAnsi" w:hAnsiTheme="minorHAnsi" w:cstheme="minorHAnsi"/>
          <w:color w:val="auto"/>
        </w:rPr>
        <w:t>) The microcontroller board used to control the laser stimulation. Note the connections from the TTL box and to the laser source</w:t>
      </w:r>
      <w:r w:rsidRPr="00C17451">
        <w:rPr>
          <w:rFonts w:asciiTheme="minorHAnsi" w:hAnsiTheme="minorHAnsi" w:cstheme="minorHAnsi"/>
          <w:color w:val="auto"/>
        </w:rPr>
        <w:t>. (</w:t>
      </w:r>
      <w:r w:rsidRPr="001E6852">
        <w:rPr>
          <w:rFonts w:asciiTheme="minorHAnsi" w:hAnsiTheme="minorHAnsi" w:cstheme="minorHAnsi"/>
          <w:b/>
          <w:bCs/>
          <w:color w:val="auto"/>
        </w:rPr>
        <w:t>D</w:t>
      </w:r>
      <w:r w:rsidRPr="00C17451">
        <w:rPr>
          <w:rFonts w:asciiTheme="minorHAnsi" w:hAnsiTheme="minorHAnsi" w:cstheme="minorHAnsi"/>
          <w:color w:val="auto"/>
        </w:rPr>
        <w:t>) Rotary joint</w:t>
      </w:r>
      <w:r w:rsidRPr="00B8486D">
        <w:rPr>
          <w:rFonts w:asciiTheme="minorHAnsi" w:hAnsiTheme="minorHAnsi" w:cstheme="minorHAnsi"/>
          <w:color w:val="auto"/>
        </w:rPr>
        <w:t>. (</w:t>
      </w:r>
      <w:r w:rsidRPr="001E6852">
        <w:rPr>
          <w:rFonts w:asciiTheme="minorHAnsi" w:hAnsiTheme="minorHAnsi" w:cstheme="minorHAnsi"/>
          <w:b/>
          <w:bCs/>
          <w:color w:val="auto"/>
        </w:rPr>
        <w:t>E</w:t>
      </w:r>
      <w:r w:rsidRPr="00B8486D">
        <w:rPr>
          <w:rFonts w:asciiTheme="minorHAnsi" w:hAnsiTheme="minorHAnsi" w:cstheme="minorHAnsi"/>
          <w:color w:val="auto"/>
        </w:rPr>
        <w:t>) Fiber</w:t>
      </w:r>
      <w:r w:rsidRPr="00C17451">
        <w:rPr>
          <w:rFonts w:asciiTheme="minorHAnsi" w:hAnsiTheme="minorHAnsi" w:cstheme="minorHAnsi"/>
          <w:color w:val="auto"/>
        </w:rPr>
        <w:t xml:space="preserve">-optic </w:t>
      </w:r>
      <w:r w:rsidRPr="004F7C96">
        <w:rPr>
          <w:rFonts w:asciiTheme="minorHAnsi" w:hAnsiTheme="minorHAnsi" w:cstheme="minorHAnsi"/>
          <w:color w:val="auto"/>
        </w:rPr>
        <w:t>patch</w:t>
      </w:r>
      <w:r w:rsidRPr="00534930">
        <w:rPr>
          <w:rFonts w:asciiTheme="minorHAnsi" w:hAnsiTheme="minorHAnsi" w:cstheme="minorHAnsi"/>
          <w:color w:val="auto"/>
        </w:rPr>
        <w:t xml:space="preserve"> chord used in the experiments. (</w:t>
      </w:r>
      <w:r w:rsidRPr="001E6852">
        <w:rPr>
          <w:rFonts w:asciiTheme="minorHAnsi" w:hAnsiTheme="minorHAnsi" w:cstheme="minorHAnsi"/>
          <w:b/>
          <w:bCs/>
          <w:color w:val="auto"/>
        </w:rPr>
        <w:t>F</w:t>
      </w:r>
      <w:r w:rsidRPr="00534930">
        <w:rPr>
          <w:rFonts w:asciiTheme="minorHAnsi" w:hAnsiTheme="minorHAnsi" w:cstheme="minorHAnsi"/>
          <w:color w:val="auto"/>
        </w:rPr>
        <w:t>) The three-compartment apparatus used for RT-</w:t>
      </w:r>
      <w:r w:rsidRPr="00766559">
        <w:rPr>
          <w:rFonts w:asciiTheme="minorHAnsi" w:hAnsiTheme="minorHAnsi" w:cstheme="minorHAnsi"/>
          <w:color w:val="auto"/>
        </w:rPr>
        <w:t>PP and NCP experiments</w:t>
      </w:r>
      <w:r w:rsidR="001E6852">
        <w:rPr>
          <w:rFonts w:asciiTheme="minorHAnsi" w:hAnsiTheme="minorHAnsi" w:cstheme="minorHAnsi"/>
          <w:color w:val="auto"/>
        </w:rPr>
        <w:t>.</w:t>
      </w:r>
    </w:p>
    <w:p w14:paraId="308319B1" w14:textId="77777777" w:rsidR="001E6852" w:rsidRPr="00766559" w:rsidRDefault="001E6852" w:rsidP="00BB55B2">
      <w:pPr>
        <w:rPr>
          <w:rFonts w:asciiTheme="minorHAnsi" w:hAnsiTheme="minorHAnsi" w:cstheme="minorHAnsi"/>
          <w:color w:val="auto"/>
        </w:rPr>
      </w:pPr>
    </w:p>
    <w:p w14:paraId="18667DE0" w14:textId="13677256" w:rsidR="00BB55B2" w:rsidRDefault="00BB55B2" w:rsidP="00BB55B2">
      <w:pPr>
        <w:rPr>
          <w:rFonts w:asciiTheme="minorHAnsi" w:hAnsiTheme="minorHAnsi" w:cstheme="minorHAnsi"/>
          <w:color w:val="auto"/>
        </w:rPr>
      </w:pPr>
      <w:r w:rsidRPr="001E6852">
        <w:rPr>
          <w:rFonts w:asciiTheme="minorHAnsi" w:hAnsiTheme="minorHAnsi" w:cstheme="minorHAnsi"/>
          <w:b/>
          <w:bCs/>
          <w:color w:val="auto"/>
        </w:rPr>
        <w:t>Figure 4: Designing arena and zones within the tracking software.</w:t>
      </w:r>
      <w:r w:rsidRPr="00C17451">
        <w:rPr>
          <w:rFonts w:asciiTheme="minorHAnsi" w:hAnsiTheme="minorHAnsi" w:cstheme="minorHAnsi"/>
          <w:b/>
          <w:color w:val="auto"/>
        </w:rPr>
        <w:t xml:space="preserve"> </w:t>
      </w:r>
      <w:r w:rsidRPr="00C17451">
        <w:rPr>
          <w:rFonts w:asciiTheme="minorHAnsi" w:hAnsiTheme="minorHAnsi" w:cstheme="minorHAnsi"/>
          <w:color w:val="auto"/>
        </w:rPr>
        <w:t>Step 1: Calibration of the setup. Step 2: Drawing of the whole arena. Step 3: Drawing zones within the arena. Step 4: Setup validation</w:t>
      </w:r>
      <w:r>
        <w:rPr>
          <w:rFonts w:asciiTheme="minorHAnsi" w:hAnsiTheme="minorHAnsi" w:cstheme="minorHAnsi"/>
          <w:color w:val="auto"/>
        </w:rPr>
        <w:t>.</w:t>
      </w:r>
      <w:r w:rsidRPr="00534930">
        <w:rPr>
          <w:rFonts w:asciiTheme="minorHAnsi" w:hAnsiTheme="minorHAnsi" w:cstheme="minorHAnsi"/>
          <w:color w:val="auto"/>
        </w:rPr>
        <w:t xml:space="preserve"> Step 5: Trial Control Settings </w:t>
      </w:r>
      <w:r>
        <w:rPr>
          <w:rFonts w:asciiTheme="minorHAnsi" w:hAnsiTheme="minorHAnsi" w:cstheme="minorHAnsi"/>
          <w:color w:val="auto"/>
        </w:rPr>
        <w:t>tab f</w:t>
      </w:r>
      <w:r w:rsidRPr="00534930">
        <w:rPr>
          <w:rFonts w:asciiTheme="minorHAnsi" w:hAnsiTheme="minorHAnsi" w:cstheme="minorHAnsi"/>
          <w:color w:val="auto"/>
        </w:rPr>
        <w:t>o</w:t>
      </w:r>
      <w:r>
        <w:rPr>
          <w:rFonts w:asciiTheme="minorHAnsi" w:hAnsiTheme="minorHAnsi" w:cstheme="minorHAnsi"/>
          <w:color w:val="auto"/>
        </w:rPr>
        <w:t>r</w:t>
      </w:r>
      <w:r w:rsidRPr="00534930">
        <w:rPr>
          <w:rFonts w:asciiTheme="minorHAnsi" w:hAnsiTheme="minorHAnsi" w:cstheme="minorHAnsi"/>
          <w:color w:val="auto"/>
        </w:rPr>
        <w:t xml:space="preserve"> setting up time and stimulation parameters. </w:t>
      </w:r>
    </w:p>
    <w:p w14:paraId="029A1B2C" w14:textId="77777777" w:rsidR="001E6852" w:rsidRPr="00766559" w:rsidRDefault="001E6852" w:rsidP="00BB55B2">
      <w:pPr>
        <w:rPr>
          <w:rFonts w:asciiTheme="minorHAnsi" w:hAnsiTheme="minorHAnsi" w:cstheme="minorHAnsi"/>
          <w:color w:val="auto"/>
        </w:rPr>
      </w:pPr>
    </w:p>
    <w:p w14:paraId="2EF7BF3C" w14:textId="40B2A816" w:rsidR="00BB55B2" w:rsidRDefault="00BB55B2" w:rsidP="00BB55B2">
      <w:pPr>
        <w:rPr>
          <w:rFonts w:asciiTheme="minorHAnsi" w:hAnsiTheme="minorHAnsi" w:cstheme="minorHAnsi"/>
          <w:color w:val="auto"/>
        </w:rPr>
      </w:pPr>
      <w:r w:rsidRPr="000C1A46">
        <w:rPr>
          <w:rFonts w:asciiTheme="minorHAnsi" w:hAnsiTheme="minorHAnsi" w:cstheme="minorHAnsi"/>
          <w:b/>
          <w:bCs/>
          <w:color w:val="auto"/>
        </w:rPr>
        <w:t xml:space="preserve">Figure </w:t>
      </w:r>
      <w:r w:rsidRPr="001E6852">
        <w:rPr>
          <w:rFonts w:asciiTheme="minorHAnsi" w:hAnsiTheme="minorHAnsi" w:cstheme="minorHAnsi"/>
          <w:b/>
          <w:bCs/>
          <w:color w:val="auto"/>
        </w:rPr>
        <w:t>5: Setting</w:t>
      </w:r>
      <w:r w:rsidRPr="00766559">
        <w:rPr>
          <w:rFonts w:asciiTheme="minorHAnsi" w:hAnsiTheme="minorHAnsi" w:cstheme="minorHAnsi"/>
          <w:b/>
          <w:color w:val="auto"/>
        </w:rPr>
        <w:t xml:space="preserve"> up time and stimulation parameters of an RT-PP experiment within the tracking</w:t>
      </w:r>
      <w:r w:rsidRPr="00C17451">
        <w:rPr>
          <w:rFonts w:asciiTheme="minorHAnsi" w:hAnsiTheme="minorHAnsi" w:cstheme="minorHAnsi"/>
          <w:b/>
          <w:color w:val="auto"/>
        </w:rPr>
        <w:t xml:space="preserve"> software. </w:t>
      </w:r>
      <w:r w:rsidRPr="00C17451">
        <w:rPr>
          <w:rFonts w:asciiTheme="minorHAnsi" w:hAnsiTheme="minorHAnsi" w:cstheme="minorHAnsi"/>
          <w:color w:val="auto"/>
        </w:rPr>
        <w:t>Adding specific rules for the duration (</w:t>
      </w:r>
      <w:r w:rsidR="001E6852">
        <w:rPr>
          <w:rFonts w:asciiTheme="minorHAnsi" w:hAnsiTheme="minorHAnsi" w:cstheme="minorHAnsi"/>
          <w:color w:val="auto"/>
        </w:rPr>
        <w:t>s</w:t>
      </w:r>
      <w:r w:rsidRPr="00C17451">
        <w:rPr>
          <w:rFonts w:asciiTheme="minorHAnsi" w:hAnsiTheme="minorHAnsi" w:cstheme="minorHAnsi"/>
          <w:color w:val="auto"/>
        </w:rPr>
        <w:t>tep 1) and the conditions for light stimulation (</w:t>
      </w:r>
      <w:r w:rsidR="001E6852">
        <w:rPr>
          <w:rFonts w:asciiTheme="minorHAnsi" w:hAnsiTheme="minorHAnsi" w:cstheme="minorHAnsi"/>
          <w:color w:val="auto"/>
        </w:rPr>
        <w:t>s</w:t>
      </w:r>
      <w:r w:rsidRPr="00C17451">
        <w:rPr>
          <w:rFonts w:asciiTheme="minorHAnsi" w:hAnsiTheme="minorHAnsi" w:cstheme="minorHAnsi"/>
          <w:color w:val="auto"/>
        </w:rPr>
        <w:t>tep 2). The</w:t>
      </w:r>
      <w:r w:rsidRPr="00534930">
        <w:rPr>
          <w:rFonts w:asciiTheme="minorHAnsi" w:hAnsiTheme="minorHAnsi" w:cstheme="minorHAnsi"/>
          <w:color w:val="auto"/>
        </w:rPr>
        <w:t xml:space="preserve"> conditions can be easily changed to fit the requirements for the </w:t>
      </w:r>
      <w:r w:rsidR="001E6852" w:rsidRPr="00766559">
        <w:rPr>
          <w:rFonts w:asciiTheme="minorHAnsi" w:hAnsiTheme="minorHAnsi" w:cstheme="minorHAnsi"/>
          <w:color w:val="auto"/>
        </w:rPr>
        <w:t>reversal phase.</w:t>
      </w:r>
    </w:p>
    <w:p w14:paraId="7C951BF1" w14:textId="77777777" w:rsidR="001E6852" w:rsidRPr="00766559" w:rsidRDefault="001E6852" w:rsidP="00BB55B2">
      <w:pPr>
        <w:rPr>
          <w:rFonts w:asciiTheme="minorHAnsi" w:hAnsiTheme="minorHAnsi" w:cstheme="minorHAnsi"/>
          <w:color w:val="auto"/>
        </w:rPr>
      </w:pPr>
    </w:p>
    <w:p w14:paraId="717037DC" w14:textId="454E4C2C" w:rsidR="00BB55B2" w:rsidRPr="00766559" w:rsidRDefault="00BB55B2" w:rsidP="00BB55B2">
      <w:pPr>
        <w:rPr>
          <w:rFonts w:asciiTheme="minorHAnsi" w:hAnsiTheme="minorHAnsi" w:cstheme="minorHAnsi"/>
          <w:color w:val="auto"/>
        </w:rPr>
      </w:pPr>
      <w:r w:rsidRPr="001E6852">
        <w:rPr>
          <w:rFonts w:asciiTheme="minorHAnsi" w:hAnsiTheme="minorHAnsi" w:cstheme="minorHAnsi"/>
          <w:b/>
          <w:bCs/>
          <w:color w:val="auto"/>
        </w:rPr>
        <w:t>Figure 6: Setting up time and stimulation parameters of NCP experiments within the tracking software.</w:t>
      </w:r>
      <w:r w:rsidRPr="00534930">
        <w:rPr>
          <w:rFonts w:asciiTheme="minorHAnsi" w:hAnsiTheme="minorHAnsi" w:cstheme="minorHAnsi"/>
          <w:b/>
          <w:color w:val="auto"/>
        </w:rPr>
        <w:t xml:space="preserve"> </w:t>
      </w:r>
      <w:r w:rsidRPr="00534930">
        <w:rPr>
          <w:rFonts w:asciiTheme="minorHAnsi" w:hAnsiTheme="minorHAnsi" w:cstheme="minorHAnsi"/>
          <w:color w:val="auto"/>
        </w:rPr>
        <w:t>The duration of the stimulation sessions (</w:t>
      </w:r>
      <w:r w:rsidR="001E6852">
        <w:rPr>
          <w:rFonts w:asciiTheme="minorHAnsi" w:hAnsiTheme="minorHAnsi" w:cstheme="minorHAnsi"/>
          <w:color w:val="auto"/>
        </w:rPr>
        <w:t>s</w:t>
      </w:r>
      <w:r w:rsidRPr="00534930">
        <w:rPr>
          <w:rFonts w:asciiTheme="minorHAnsi" w:hAnsiTheme="minorHAnsi" w:cstheme="minorHAnsi"/>
          <w:color w:val="auto"/>
        </w:rPr>
        <w:t>tep 1)</w:t>
      </w:r>
      <w:r>
        <w:rPr>
          <w:rFonts w:asciiTheme="minorHAnsi" w:hAnsiTheme="minorHAnsi" w:cstheme="minorHAnsi"/>
          <w:color w:val="auto"/>
        </w:rPr>
        <w:t xml:space="preserve"> </w:t>
      </w:r>
      <w:r w:rsidRPr="00534930">
        <w:rPr>
          <w:rFonts w:asciiTheme="minorHAnsi" w:hAnsiTheme="minorHAnsi" w:cstheme="minorHAnsi"/>
          <w:color w:val="auto"/>
        </w:rPr>
        <w:t>is similar to the ones for RT-PP but the conditions for light stimulation activation (</w:t>
      </w:r>
      <w:r w:rsidR="001E6852">
        <w:rPr>
          <w:rFonts w:asciiTheme="minorHAnsi" w:hAnsiTheme="minorHAnsi" w:cstheme="minorHAnsi"/>
          <w:color w:val="auto"/>
        </w:rPr>
        <w:t>s</w:t>
      </w:r>
      <w:r w:rsidRPr="00534930">
        <w:rPr>
          <w:rFonts w:asciiTheme="minorHAnsi" w:hAnsiTheme="minorHAnsi" w:cstheme="minorHAnsi"/>
          <w:color w:val="auto"/>
        </w:rPr>
        <w:t xml:space="preserve">tep 2) are different. Entry to either main compartment (here named </w:t>
      </w:r>
      <w:r w:rsidR="001E6852">
        <w:rPr>
          <w:rFonts w:asciiTheme="minorHAnsi" w:hAnsiTheme="minorHAnsi" w:cstheme="minorHAnsi"/>
          <w:color w:val="auto"/>
        </w:rPr>
        <w:t>z</w:t>
      </w:r>
      <w:r w:rsidRPr="00534930">
        <w:rPr>
          <w:rFonts w:asciiTheme="minorHAnsi" w:hAnsiTheme="minorHAnsi" w:cstheme="minorHAnsi"/>
          <w:color w:val="auto"/>
        </w:rPr>
        <w:t xml:space="preserve">one A and </w:t>
      </w:r>
      <w:r w:rsidR="001E6852">
        <w:rPr>
          <w:rFonts w:asciiTheme="minorHAnsi" w:hAnsiTheme="minorHAnsi" w:cstheme="minorHAnsi"/>
          <w:color w:val="auto"/>
        </w:rPr>
        <w:t>z</w:t>
      </w:r>
      <w:r w:rsidRPr="00534930">
        <w:rPr>
          <w:rFonts w:asciiTheme="minorHAnsi" w:hAnsiTheme="minorHAnsi" w:cstheme="minorHAnsi"/>
          <w:color w:val="auto"/>
        </w:rPr>
        <w:t xml:space="preserve">one B) results in optogenetic stimulation that is </w:t>
      </w:r>
      <w:r w:rsidRPr="00766559">
        <w:rPr>
          <w:rFonts w:asciiTheme="minorHAnsi" w:hAnsiTheme="minorHAnsi" w:cstheme="minorHAnsi"/>
          <w:color w:val="auto"/>
        </w:rPr>
        <w:t>terminated only when the mouse enters the neutral compartment.</w:t>
      </w:r>
    </w:p>
    <w:p w14:paraId="3B1A8F12" w14:textId="77777777" w:rsidR="00BB55B2" w:rsidRPr="00766559" w:rsidRDefault="00BB55B2" w:rsidP="005D2C41">
      <w:pPr>
        <w:rPr>
          <w:rFonts w:asciiTheme="minorHAnsi" w:hAnsiTheme="minorHAnsi" w:cstheme="minorHAnsi"/>
          <w:color w:val="auto"/>
        </w:rPr>
      </w:pPr>
    </w:p>
    <w:p w14:paraId="39517F44" w14:textId="27850DC4" w:rsidR="00657A3B" w:rsidRPr="00766559" w:rsidRDefault="00B57165" w:rsidP="005D2C41">
      <w:pPr>
        <w:rPr>
          <w:rFonts w:asciiTheme="minorHAnsi" w:hAnsiTheme="minorHAnsi" w:cstheme="minorHAnsi"/>
          <w:color w:val="auto"/>
        </w:rPr>
      </w:pPr>
      <w:r w:rsidRPr="001E6852">
        <w:rPr>
          <w:rFonts w:asciiTheme="minorHAnsi" w:hAnsiTheme="minorHAnsi" w:cstheme="minorHAnsi"/>
          <w:b/>
          <w:bCs/>
          <w:color w:val="auto"/>
        </w:rPr>
        <w:t xml:space="preserve">Figure </w:t>
      </w:r>
      <w:r w:rsidR="005A7CF2" w:rsidRPr="001E6852">
        <w:rPr>
          <w:rFonts w:asciiTheme="minorHAnsi" w:hAnsiTheme="minorHAnsi" w:cstheme="minorHAnsi"/>
          <w:b/>
          <w:bCs/>
          <w:color w:val="auto"/>
        </w:rPr>
        <w:t>7</w:t>
      </w:r>
      <w:r w:rsidRPr="001E6852">
        <w:rPr>
          <w:rFonts w:asciiTheme="minorHAnsi" w:hAnsiTheme="minorHAnsi" w:cstheme="minorHAnsi"/>
          <w:b/>
          <w:bCs/>
          <w:color w:val="auto"/>
        </w:rPr>
        <w:t xml:space="preserve">: </w:t>
      </w:r>
      <w:r w:rsidR="00B6482D" w:rsidRPr="001E6852">
        <w:rPr>
          <w:rFonts w:asciiTheme="minorHAnsi" w:hAnsiTheme="minorHAnsi" w:cstheme="minorHAnsi"/>
          <w:b/>
          <w:bCs/>
          <w:color w:val="auto"/>
        </w:rPr>
        <w:t xml:space="preserve">Behavioral </w:t>
      </w:r>
      <w:r w:rsidR="001039CB" w:rsidRPr="001E6852">
        <w:rPr>
          <w:rFonts w:asciiTheme="minorHAnsi" w:hAnsiTheme="minorHAnsi" w:cstheme="minorHAnsi"/>
          <w:b/>
          <w:bCs/>
          <w:color w:val="auto"/>
        </w:rPr>
        <w:t xml:space="preserve">testing using </w:t>
      </w:r>
      <w:r w:rsidR="00B6482D" w:rsidRPr="001E6852">
        <w:rPr>
          <w:rFonts w:asciiTheme="minorHAnsi" w:hAnsiTheme="minorHAnsi" w:cstheme="minorHAnsi"/>
          <w:b/>
          <w:bCs/>
          <w:color w:val="auto"/>
        </w:rPr>
        <w:t xml:space="preserve">optogenetics </w:t>
      </w:r>
      <w:r w:rsidR="001039CB" w:rsidRPr="001E6852">
        <w:rPr>
          <w:rFonts w:asciiTheme="minorHAnsi" w:hAnsiTheme="minorHAnsi" w:cstheme="minorHAnsi"/>
          <w:b/>
          <w:bCs/>
          <w:color w:val="auto"/>
        </w:rPr>
        <w:t xml:space="preserve">in </w:t>
      </w:r>
      <w:r w:rsidR="00B6482D" w:rsidRPr="001E6852">
        <w:rPr>
          <w:rFonts w:asciiTheme="minorHAnsi" w:hAnsiTheme="minorHAnsi" w:cstheme="minorHAnsi"/>
          <w:b/>
          <w:bCs/>
          <w:color w:val="auto"/>
        </w:rPr>
        <w:t>the NCP paradigm</w:t>
      </w:r>
      <w:r w:rsidRPr="001E6852">
        <w:rPr>
          <w:rFonts w:asciiTheme="minorHAnsi" w:hAnsiTheme="minorHAnsi" w:cstheme="minorHAnsi"/>
          <w:b/>
          <w:bCs/>
          <w:color w:val="auto"/>
        </w:rPr>
        <w:t>.</w:t>
      </w:r>
      <w:r w:rsidRPr="009405DC">
        <w:rPr>
          <w:rFonts w:asciiTheme="minorHAnsi" w:hAnsiTheme="minorHAnsi" w:cstheme="minorHAnsi"/>
          <w:color w:val="auto"/>
        </w:rPr>
        <w:t xml:space="preserve"> (</w:t>
      </w:r>
      <w:r w:rsidRPr="001E6852">
        <w:rPr>
          <w:rFonts w:asciiTheme="minorHAnsi" w:hAnsiTheme="minorHAnsi" w:cstheme="minorHAnsi"/>
          <w:b/>
          <w:bCs/>
          <w:color w:val="auto"/>
        </w:rPr>
        <w:t>A</w:t>
      </w:r>
      <w:r w:rsidRPr="009405DC">
        <w:rPr>
          <w:rFonts w:asciiTheme="minorHAnsi" w:hAnsiTheme="minorHAnsi" w:cstheme="minorHAnsi"/>
          <w:color w:val="auto"/>
        </w:rPr>
        <w:t xml:space="preserve">) Schematic representation of the experimental </w:t>
      </w:r>
      <w:r w:rsidR="00B6482D" w:rsidRPr="00825F69">
        <w:rPr>
          <w:rFonts w:asciiTheme="minorHAnsi" w:hAnsiTheme="minorHAnsi" w:cstheme="minorHAnsi"/>
          <w:color w:val="auto"/>
        </w:rPr>
        <w:t>setup</w:t>
      </w:r>
      <w:r w:rsidRPr="00825F69">
        <w:rPr>
          <w:rFonts w:asciiTheme="minorHAnsi" w:hAnsiTheme="minorHAnsi" w:cstheme="minorHAnsi"/>
          <w:color w:val="auto"/>
        </w:rPr>
        <w:t>. (</w:t>
      </w:r>
      <w:r w:rsidRPr="001E6852">
        <w:rPr>
          <w:rFonts w:asciiTheme="minorHAnsi" w:hAnsiTheme="minorHAnsi" w:cstheme="minorHAnsi"/>
          <w:b/>
          <w:bCs/>
          <w:color w:val="auto"/>
        </w:rPr>
        <w:t>B</w:t>
      </w:r>
      <w:r w:rsidRPr="00825F69">
        <w:rPr>
          <w:rFonts w:asciiTheme="minorHAnsi" w:hAnsiTheme="minorHAnsi" w:cstheme="minorHAnsi"/>
          <w:color w:val="auto"/>
        </w:rPr>
        <w:t xml:space="preserve">) Left: </w:t>
      </w:r>
      <w:r w:rsidR="001E6852">
        <w:rPr>
          <w:rFonts w:asciiTheme="minorHAnsi" w:hAnsiTheme="minorHAnsi" w:cstheme="minorHAnsi"/>
          <w:color w:val="auto"/>
        </w:rPr>
        <w:t>g</w:t>
      </w:r>
      <w:r w:rsidRPr="00825F69">
        <w:rPr>
          <w:rFonts w:asciiTheme="minorHAnsi" w:hAnsiTheme="minorHAnsi" w:cstheme="minorHAnsi"/>
          <w:color w:val="auto"/>
        </w:rPr>
        <w:t xml:space="preserve">raph representing the percentage of time spent in each compartment during the two days of stimulation (Stim1 </w:t>
      </w:r>
      <w:r w:rsidR="001E6852">
        <w:rPr>
          <w:rFonts w:asciiTheme="minorHAnsi" w:hAnsiTheme="minorHAnsi" w:cstheme="minorHAnsi"/>
          <w:color w:val="auto"/>
        </w:rPr>
        <w:t>and</w:t>
      </w:r>
      <w:r w:rsidRPr="00825F69">
        <w:rPr>
          <w:rFonts w:asciiTheme="minorHAnsi" w:hAnsiTheme="minorHAnsi" w:cstheme="minorHAnsi"/>
          <w:color w:val="auto"/>
        </w:rPr>
        <w:t xml:space="preserve"> Stim 2) and during the </w:t>
      </w:r>
      <w:r w:rsidRPr="00B154AE">
        <w:rPr>
          <w:rFonts w:asciiTheme="minorHAnsi" w:hAnsiTheme="minorHAnsi" w:cstheme="minorHAnsi"/>
          <w:color w:val="auto"/>
        </w:rPr>
        <w:t xml:space="preserve">conditioned response (CR) session for </w:t>
      </w:r>
      <w:r w:rsidR="0070557A" w:rsidRPr="00B154AE">
        <w:rPr>
          <w:rFonts w:asciiTheme="minorHAnsi" w:hAnsiTheme="minorHAnsi" w:cstheme="minorHAnsi"/>
          <w:color w:val="auto"/>
        </w:rPr>
        <w:t>VGLUT2</w:t>
      </w:r>
      <w:r w:rsidRPr="00B154AE">
        <w:rPr>
          <w:rFonts w:asciiTheme="minorHAnsi" w:hAnsiTheme="minorHAnsi" w:cstheme="minorHAnsi"/>
          <w:color w:val="auto"/>
        </w:rPr>
        <w:t xml:space="preserve">-Cre mice injected with </w:t>
      </w:r>
      <w:r w:rsidRPr="00B8486D">
        <w:rPr>
          <w:rFonts w:asciiTheme="minorHAnsi" w:hAnsiTheme="minorHAnsi" w:cstheme="minorHAnsi"/>
          <w:i/>
          <w:color w:val="auto"/>
        </w:rPr>
        <w:t>AAV-ChR2</w:t>
      </w:r>
      <w:r w:rsidRPr="00B8486D">
        <w:rPr>
          <w:rFonts w:asciiTheme="minorHAnsi" w:hAnsiTheme="minorHAnsi" w:cstheme="minorHAnsi"/>
          <w:color w:val="auto"/>
        </w:rPr>
        <w:t xml:space="preserve"> in the VTA </w:t>
      </w:r>
      <w:r w:rsidRPr="00B8486D">
        <w:rPr>
          <w:rFonts w:asciiTheme="minorHAnsi" w:hAnsiTheme="minorHAnsi" w:cstheme="minorHAnsi"/>
          <w:color w:val="auto"/>
        </w:rPr>
        <w:lastRenderedPageBreak/>
        <w:t>(N</w:t>
      </w:r>
      <w:r w:rsidR="00BB55B2">
        <w:rPr>
          <w:rFonts w:asciiTheme="minorHAnsi" w:hAnsiTheme="minorHAnsi" w:cstheme="minorHAnsi"/>
          <w:color w:val="auto"/>
        </w:rPr>
        <w:t xml:space="preserve"> = </w:t>
      </w:r>
      <w:r w:rsidRPr="00B8486D">
        <w:rPr>
          <w:rFonts w:asciiTheme="minorHAnsi" w:hAnsiTheme="minorHAnsi" w:cstheme="minorHAnsi"/>
          <w:color w:val="auto"/>
        </w:rPr>
        <w:t xml:space="preserve">5). Right: </w:t>
      </w:r>
      <w:r w:rsidR="001E6852">
        <w:rPr>
          <w:rFonts w:asciiTheme="minorHAnsi" w:hAnsiTheme="minorHAnsi" w:cstheme="minorHAnsi"/>
          <w:color w:val="auto"/>
        </w:rPr>
        <w:t>a</w:t>
      </w:r>
      <w:r w:rsidRPr="00B8486D">
        <w:rPr>
          <w:rFonts w:asciiTheme="minorHAnsi" w:hAnsiTheme="minorHAnsi" w:cstheme="minorHAnsi"/>
          <w:color w:val="auto"/>
        </w:rPr>
        <w:t>verage percentage of time spent in each compartment during the two days of stimulation of the NCP. (</w:t>
      </w:r>
      <w:r w:rsidRPr="001E6852">
        <w:rPr>
          <w:rFonts w:asciiTheme="minorHAnsi" w:hAnsiTheme="minorHAnsi" w:cstheme="minorHAnsi"/>
          <w:b/>
          <w:bCs/>
          <w:color w:val="auto"/>
        </w:rPr>
        <w:t>C</w:t>
      </w:r>
      <w:r w:rsidRPr="00B8486D">
        <w:rPr>
          <w:rFonts w:asciiTheme="minorHAnsi" w:hAnsiTheme="minorHAnsi" w:cstheme="minorHAnsi"/>
          <w:color w:val="auto"/>
        </w:rPr>
        <w:t xml:space="preserve">) Representative heatmap of time spent </w:t>
      </w:r>
      <w:r w:rsidRPr="00766559">
        <w:rPr>
          <w:rFonts w:asciiTheme="minorHAnsi" w:hAnsiTheme="minorHAnsi" w:cstheme="minorHAnsi"/>
          <w:color w:val="auto"/>
        </w:rPr>
        <w:t xml:space="preserve">in each compartment for a </w:t>
      </w:r>
      <w:r w:rsidR="0070557A" w:rsidRPr="00A42723">
        <w:rPr>
          <w:rFonts w:asciiTheme="minorHAnsi" w:hAnsiTheme="minorHAnsi" w:cstheme="minorHAnsi"/>
          <w:color w:val="auto"/>
        </w:rPr>
        <w:t>VGLUT2</w:t>
      </w:r>
      <w:r w:rsidRPr="00A42723">
        <w:rPr>
          <w:rFonts w:asciiTheme="minorHAnsi" w:hAnsiTheme="minorHAnsi" w:cstheme="minorHAnsi"/>
          <w:color w:val="auto"/>
        </w:rPr>
        <w:t xml:space="preserve">-Cre mouse during one of the stimulation days. </w:t>
      </w:r>
      <w:r w:rsidR="00C85AD8" w:rsidRPr="00A42723">
        <w:rPr>
          <w:rFonts w:asciiTheme="minorHAnsi" w:hAnsiTheme="minorHAnsi" w:cstheme="minorHAnsi"/>
          <w:color w:val="auto"/>
        </w:rPr>
        <w:t xml:space="preserve">Data were normally distributed (Shapiro-Wilk test). </w:t>
      </w:r>
      <w:r w:rsidRPr="00A42723">
        <w:rPr>
          <w:rFonts w:asciiTheme="minorHAnsi" w:hAnsiTheme="minorHAnsi" w:cstheme="minorHAnsi"/>
          <w:color w:val="auto"/>
        </w:rPr>
        <w:t>Results are presented as mean</w:t>
      </w:r>
      <w:r w:rsidR="001E6852">
        <w:rPr>
          <w:rFonts w:asciiTheme="minorHAnsi" w:hAnsiTheme="minorHAnsi" w:cstheme="minorHAnsi"/>
          <w:color w:val="auto"/>
        </w:rPr>
        <w:t xml:space="preserve"> ± </w:t>
      </w:r>
      <w:r w:rsidRPr="00766559">
        <w:rPr>
          <w:rFonts w:asciiTheme="minorHAnsi" w:hAnsiTheme="minorHAnsi" w:cstheme="minorHAnsi"/>
          <w:color w:val="auto"/>
        </w:rPr>
        <w:t xml:space="preserve">SEM. </w:t>
      </w:r>
      <w:r w:rsidR="003A04E6" w:rsidRPr="00766559">
        <w:rPr>
          <w:rFonts w:asciiTheme="minorHAnsi" w:hAnsiTheme="minorHAnsi" w:cstheme="minorHAnsi"/>
          <w:color w:val="auto"/>
        </w:rPr>
        <w:t>*</w:t>
      </w:r>
      <w:r w:rsidRPr="00766559">
        <w:rPr>
          <w:rFonts w:asciiTheme="minorHAnsi" w:hAnsiTheme="minorHAnsi" w:cstheme="minorHAnsi"/>
          <w:i/>
          <w:color w:val="auto"/>
        </w:rPr>
        <w:t>p</w:t>
      </w:r>
      <w:r w:rsidR="00BB55B2">
        <w:rPr>
          <w:rFonts w:asciiTheme="minorHAnsi" w:hAnsiTheme="minorHAnsi" w:cstheme="minorHAnsi"/>
          <w:color w:val="auto"/>
        </w:rPr>
        <w:t xml:space="preserve"> &lt; </w:t>
      </w:r>
      <w:r w:rsidRPr="00A42723">
        <w:rPr>
          <w:rFonts w:asciiTheme="minorHAnsi" w:hAnsiTheme="minorHAnsi" w:cstheme="minorHAnsi"/>
          <w:color w:val="auto"/>
        </w:rPr>
        <w:t xml:space="preserve">0.05, </w:t>
      </w:r>
      <w:r w:rsidR="003A04E6" w:rsidRPr="00A42723">
        <w:rPr>
          <w:rFonts w:asciiTheme="minorHAnsi" w:hAnsiTheme="minorHAnsi" w:cstheme="minorHAnsi"/>
          <w:color w:val="auto"/>
        </w:rPr>
        <w:t>**</w:t>
      </w:r>
      <w:r w:rsidRPr="00A42723">
        <w:rPr>
          <w:rFonts w:asciiTheme="minorHAnsi" w:hAnsiTheme="minorHAnsi" w:cstheme="minorHAnsi"/>
          <w:i/>
          <w:color w:val="auto"/>
        </w:rPr>
        <w:t>p</w:t>
      </w:r>
      <w:r w:rsidR="00BB55B2">
        <w:rPr>
          <w:rFonts w:asciiTheme="minorHAnsi" w:hAnsiTheme="minorHAnsi" w:cstheme="minorHAnsi"/>
          <w:color w:val="auto"/>
        </w:rPr>
        <w:t xml:space="preserve"> &lt; </w:t>
      </w:r>
      <w:r w:rsidRPr="00A42723">
        <w:rPr>
          <w:rFonts w:asciiTheme="minorHAnsi" w:hAnsiTheme="minorHAnsi" w:cstheme="minorHAnsi"/>
          <w:color w:val="auto"/>
        </w:rPr>
        <w:t>0.01</w:t>
      </w:r>
      <w:r w:rsidR="003A04E6" w:rsidRPr="00A42723">
        <w:rPr>
          <w:rFonts w:asciiTheme="minorHAnsi" w:hAnsiTheme="minorHAnsi" w:cstheme="minorHAnsi"/>
          <w:color w:val="auto"/>
        </w:rPr>
        <w:t xml:space="preserve">, </w:t>
      </w:r>
      <w:r w:rsidRPr="00A42723">
        <w:rPr>
          <w:rFonts w:asciiTheme="minorHAnsi" w:hAnsiTheme="minorHAnsi" w:cstheme="minorHAnsi"/>
          <w:color w:val="auto"/>
        </w:rPr>
        <w:t>***</w:t>
      </w:r>
      <w:r w:rsidRPr="00A42723">
        <w:rPr>
          <w:rFonts w:asciiTheme="minorHAnsi" w:hAnsiTheme="minorHAnsi" w:cstheme="minorHAnsi"/>
          <w:i/>
          <w:color w:val="auto"/>
        </w:rPr>
        <w:t>p</w:t>
      </w:r>
      <w:r w:rsidR="00BB55B2">
        <w:rPr>
          <w:rFonts w:asciiTheme="minorHAnsi" w:hAnsiTheme="minorHAnsi" w:cstheme="minorHAnsi"/>
          <w:color w:val="auto"/>
        </w:rPr>
        <w:t xml:space="preserve"> &lt; </w:t>
      </w:r>
      <w:r w:rsidRPr="009405DC">
        <w:rPr>
          <w:rFonts w:asciiTheme="minorHAnsi" w:hAnsiTheme="minorHAnsi" w:cstheme="minorHAnsi"/>
          <w:color w:val="auto"/>
        </w:rPr>
        <w:t xml:space="preserve">0.001 </w:t>
      </w:r>
      <w:r w:rsidR="003A04E6" w:rsidRPr="009405DC">
        <w:rPr>
          <w:rFonts w:asciiTheme="minorHAnsi" w:hAnsiTheme="minorHAnsi" w:cstheme="minorHAnsi"/>
          <w:color w:val="auto"/>
        </w:rPr>
        <w:t>un</w:t>
      </w:r>
      <w:r w:rsidRPr="009405DC">
        <w:rPr>
          <w:rFonts w:asciiTheme="minorHAnsi" w:hAnsiTheme="minorHAnsi" w:cstheme="minorHAnsi"/>
          <w:color w:val="auto"/>
        </w:rPr>
        <w:t xml:space="preserve">paired vs </w:t>
      </w:r>
      <w:r w:rsidR="001E6852">
        <w:rPr>
          <w:rFonts w:asciiTheme="minorHAnsi" w:hAnsiTheme="minorHAnsi" w:cstheme="minorHAnsi"/>
          <w:color w:val="auto"/>
        </w:rPr>
        <w:t>p</w:t>
      </w:r>
      <w:r w:rsidR="003A04E6" w:rsidRPr="009405DC">
        <w:rPr>
          <w:rFonts w:asciiTheme="minorHAnsi" w:hAnsiTheme="minorHAnsi" w:cstheme="minorHAnsi"/>
          <w:color w:val="auto"/>
        </w:rPr>
        <w:t xml:space="preserve">aired 1 and </w:t>
      </w:r>
      <w:r w:rsidR="001E6852">
        <w:rPr>
          <w:rFonts w:asciiTheme="minorHAnsi" w:hAnsiTheme="minorHAnsi" w:cstheme="minorHAnsi"/>
          <w:color w:val="auto"/>
        </w:rPr>
        <w:t>p</w:t>
      </w:r>
      <w:r w:rsidR="003A04E6" w:rsidRPr="009405DC">
        <w:rPr>
          <w:rFonts w:asciiTheme="minorHAnsi" w:hAnsiTheme="minorHAnsi" w:cstheme="minorHAnsi"/>
          <w:color w:val="auto"/>
        </w:rPr>
        <w:t>aired 2 compartments.</w:t>
      </w:r>
      <w:r w:rsidR="00657A3B" w:rsidRPr="009405DC">
        <w:rPr>
          <w:rFonts w:asciiTheme="minorHAnsi" w:hAnsiTheme="minorHAnsi" w:cstheme="minorHAnsi"/>
          <w:color w:val="auto"/>
        </w:rPr>
        <w:t xml:space="preserve"> </w:t>
      </w:r>
      <w:r w:rsidR="00574ADE">
        <w:rPr>
          <w:rFonts w:asciiTheme="minorHAnsi" w:hAnsiTheme="minorHAnsi" w:cstheme="minorHAnsi"/>
          <w:color w:val="auto"/>
        </w:rPr>
        <w:t>This figure has been modified from</w:t>
      </w:r>
      <w:r w:rsidR="00657A3B" w:rsidRPr="009405DC">
        <w:rPr>
          <w:rFonts w:asciiTheme="minorHAnsi" w:hAnsiTheme="minorHAnsi" w:cstheme="minorHAnsi"/>
          <w:color w:val="auto"/>
        </w:rPr>
        <w:t xml:space="preserve"> </w:t>
      </w:r>
      <w:r w:rsidR="001E6852">
        <w:t xml:space="preserve">Bimpisidis </w:t>
      </w:r>
      <w:r w:rsidR="00AF0D9B" w:rsidRPr="00AF0D9B">
        <w:t>et al.</w:t>
      </w:r>
      <w:r w:rsidR="00657A3B" w:rsidRPr="00766559">
        <w:rPr>
          <w:rFonts w:asciiTheme="minorHAnsi" w:hAnsiTheme="minorHAnsi" w:cstheme="minorHAnsi"/>
          <w:color w:val="auto"/>
        </w:rPr>
        <w:fldChar w:fldCharType="begin" w:fldLock="1"/>
      </w:r>
      <w:r w:rsidR="00D974B7" w:rsidRPr="004F7C96">
        <w:rPr>
          <w:rFonts w:asciiTheme="minorHAnsi" w:hAnsiTheme="minorHAnsi" w:cstheme="minorHAnsi"/>
          <w:color w:val="auto"/>
        </w:rPr>
        <w:instrText>ADDIN CSL_CITATION {"citationItems":[{"id":"ITEM-1","itemData":{"author":[{"dropping-particle":"","family":"Bimpisidis","given":"Zisis","non-dropping-particle":"","parse-names":false,"suffix":""},{"dropping-particle":"","family":"König","given":"Niclas","non-dropping-particle":"","parse-names":false,"suffix":""},{"dropping-particle":"","family":"Stagkourakis","given":"Stefanos","non-dropping-particle":"","parse-names":false,"suffix":""},{"dropping-particle":"","family":"Zell","given":"Vivien","non-dropping-particle":"","parse-names":false,"suffix":""},{"dropping-particle":"","family":"Vlcek","given":"Bianca","non-dropping-particle":"","parse-names":false,"suffix":""},{"dropping-particle":"","family":"Dumas","given":"Sylvie","non-dropping-particle":"","parse-names":false,"suffix":""},{"dropping-particle":"","family":"Giros","given":"Bruno","non-dropping-particle":"","parse-names":false,"suffix":""},{"dropping-particle":"","family":"Broberger","given":"Christian","non-dropping-particle":"","parse-names":false,"suffix":""},{"dropping-particle":"","family":"Hnasko","given":"Thomas S.","non-dropping-particle":"","parse-names":false,"suffix":""},{"dropping-particle":"","family":"Wallén-Mackenzie","given":"Åsa","non-dropping-particle":"","parse-names":false,"suffix":""}],"container-title":"eNeuro","id":"ITEM-1","issued":{"date-parts":[["2019"]]},"title":"The NeuroD6 subtype of VTA neurons contributes to psychostimulant sensitization and behavioral reinforcement","type":"article-journal"},"uris":["http://www.mendeley.com/documents/?uuid=6b541ea9-fdf0-47a5-92c3-322a4cdcb16d"]}],"mendeley":{"formattedCitation":"&lt;sup&gt;12&lt;/sup&gt;","plainTextFormattedCitation":"12","previouslyFormattedCitation":"&lt;sup&gt;12&lt;/sup&gt;"},"properties":{"noteIndex":0},"schema":"https://github.com/citation-style-language/schema/raw/master/csl-citation.json"}</w:instrText>
      </w:r>
      <w:r w:rsidR="00657A3B" w:rsidRPr="00766559">
        <w:rPr>
          <w:rFonts w:asciiTheme="minorHAnsi" w:hAnsiTheme="minorHAnsi" w:cstheme="minorHAnsi"/>
          <w:color w:val="auto"/>
        </w:rPr>
        <w:fldChar w:fldCharType="separate"/>
      </w:r>
      <w:r w:rsidR="00280CFA" w:rsidRPr="00766559">
        <w:rPr>
          <w:rFonts w:asciiTheme="minorHAnsi" w:hAnsiTheme="minorHAnsi" w:cstheme="minorHAnsi"/>
          <w:noProof/>
          <w:color w:val="auto"/>
          <w:vertAlign w:val="superscript"/>
        </w:rPr>
        <w:t>12</w:t>
      </w:r>
      <w:r w:rsidR="00657A3B" w:rsidRPr="00766559">
        <w:rPr>
          <w:rFonts w:asciiTheme="minorHAnsi" w:hAnsiTheme="minorHAnsi" w:cstheme="minorHAnsi"/>
          <w:color w:val="auto"/>
        </w:rPr>
        <w:fldChar w:fldCharType="end"/>
      </w:r>
      <w:r w:rsidR="00B14743">
        <w:rPr>
          <w:rFonts w:asciiTheme="minorHAnsi" w:hAnsiTheme="minorHAnsi" w:cstheme="minorHAnsi"/>
          <w:color w:val="auto"/>
        </w:rPr>
        <w:t>.</w:t>
      </w:r>
      <w:r w:rsidR="00657A3B" w:rsidRPr="00766559">
        <w:rPr>
          <w:rFonts w:asciiTheme="minorHAnsi" w:hAnsiTheme="minorHAnsi" w:cstheme="minorHAnsi"/>
          <w:color w:val="auto"/>
        </w:rPr>
        <w:t xml:space="preserve"> </w:t>
      </w:r>
    </w:p>
    <w:p w14:paraId="033E8309" w14:textId="238B9379" w:rsidR="00133904" w:rsidRDefault="00133904" w:rsidP="005D2C41">
      <w:pPr>
        <w:rPr>
          <w:rFonts w:asciiTheme="minorHAnsi" w:hAnsiTheme="minorHAnsi" w:cstheme="minorHAnsi"/>
          <w:color w:val="808080" w:themeColor="background1" w:themeShade="80"/>
        </w:rPr>
      </w:pPr>
    </w:p>
    <w:p w14:paraId="3CA56199" w14:textId="4D790B9D" w:rsidR="009D371A" w:rsidRPr="009D371A" w:rsidRDefault="009D371A" w:rsidP="005D2C41">
      <w:pPr>
        <w:rPr>
          <w:rFonts w:asciiTheme="minorHAnsi" w:hAnsiTheme="minorHAnsi" w:cstheme="minorHAnsi"/>
          <w:b/>
          <w:bCs/>
          <w:color w:val="auto"/>
        </w:rPr>
      </w:pPr>
      <w:r w:rsidRPr="009D371A">
        <w:rPr>
          <w:rFonts w:asciiTheme="minorHAnsi" w:hAnsiTheme="minorHAnsi" w:cstheme="minorHAnsi"/>
          <w:b/>
          <w:bCs/>
          <w:color w:val="auto"/>
        </w:rPr>
        <w:t>Table 1: The PCR cycling program.</w:t>
      </w:r>
    </w:p>
    <w:p w14:paraId="375F6A74" w14:textId="77777777" w:rsidR="009D371A" w:rsidRPr="00A42723" w:rsidRDefault="009D371A" w:rsidP="005D2C41">
      <w:pPr>
        <w:rPr>
          <w:rFonts w:asciiTheme="minorHAnsi" w:hAnsiTheme="minorHAnsi" w:cstheme="minorHAnsi"/>
          <w:color w:val="808080" w:themeColor="background1" w:themeShade="80"/>
        </w:rPr>
      </w:pPr>
    </w:p>
    <w:p w14:paraId="64B8CF78" w14:textId="434B31C7" w:rsidR="006305D7" w:rsidRPr="009405DC" w:rsidRDefault="006305D7" w:rsidP="005D2C41">
      <w:pPr>
        <w:rPr>
          <w:rFonts w:asciiTheme="minorHAnsi" w:hAnsiTheme="minorHAnsi" w:cstheme="minorHAnsi"/>
          <w:b/>
        </w:rPr>
      </w:pPr>
      <w:r w:rsidRPr="00A42723">
        <w:rPr>
          <w:rFonts w:asciiTheme="minorHAnsi" w:hAnsiTheme="minorHAnsi" w:cstheme="minorHAnsi"/>
          <w:b/>
        </w:rPr>
        <w:t>DISCUSSION</w:t>
      </w:r>
      <w:r w:rsidRPr="00A42723">
        <w:rPr>
          <w:rFonts w:asciiTheme="minorHAnsi" w:hAnsiTheme="minorHAnsi" w:cstheme="minorHAnsi"/>
          <w:b/>
          <w:bCs/>
        </w:rPr>
        <w:t xml:space="preserve">: </w:t>
      </w:r>
    </w:p>
    <w:p w14:paraId="16A63383" w14:textId="3132B8B4" w:rsidR="00083E40" w:rsidRDefault="00420CBF" w:rsidP="005D2C41">
      <w:pPr>
        <w:rPr>
          <w:rFonts w:asciiTheme="minorHAnsi" w:hAnsiTheme="minorHAnsi" w:cstheme="minorHAnsi"/>
          <w:color w:val="auto"/>
        </w:rPr>
      </w:pPr>
      <w:r w:rsidRPr="00825F69">
        <w:rPr>
          <w:rFonts w:asciiTheme="minorHAnsi" w:hAnsiTheme="minorHAnsi" w:cstheme="minorHAnsi"/>
          <w:color w:val="auto"/>
        </w:rPr>
        <w:t xml:space="preserve">In the current </w:t>
      </w:r>
      <w:r w:rsidR="00B6482D" w:rsidRPr="00825F69">
        <w:rPr>
          <w:rFonts w:asciiTheme="minorHAnsi" w:hAnsiTheme="minorHAnsi" w:cstheme="minorHAnsi"/>
          <w:color w:val="auto"/>
        </w:rPr>
        <w:t>study,</w:t>
      </w:r>
      <w:r w:rsidR="001039CB" w:rsidRPr="00825F69">
        <w:rPr>
          <w:rFonts w:asciiTheme="minorHAnsi" w:hAnsiTheme="minorHAnsi" w:cstheme="minorHAnsi"/>
          <w:color w:val="auto"/>
        </w:rPr>
        <w:t xml:space="preserve"> we present</w:t>
      </w:r>
      <w:r w:rsidRPr="00825F69">
        <w:rPr>
          <w:rFonts w:asciiTheme="minorHAnsi" w:hAnsiTheme="minorHAnsi" w:cstheme="minorHAnsi"/>
          <w:color w:val="auto"/>
        </w:rPr>
        <w:t xml:space="preserve"> </w:t>
      </w:r>
      <w:r w:rsidR="00BF49EC" w:rsidRPr="00825F69">
        <w:rPr>
          <w:rFonts w:asciiTheme="minorHAnsi" w:hAnsiTheme="minorHAnsi" w:cstheme="minorHAnsi"/>
          <w:color w:val="auto"/>
        </w:rPr>
        <w:t>two</w:t>
      </w:r>
      <w:r w:rsidR="009B568C" w:rsidRPr="00825F69">
        <w:rPr>
          <w:rFonts w:asciiTheme="minorHAnsi" w:hAnsiTheme="minorHAnsi" w:cstheme="minorHAnsi"/>
          <w:color w:val="auto"/>
        </w:rPr>
        <w:t xml:space="preserve"> </w:t>
      </w:r>
      <w:r w:rsidRPr="006668BE">
        <w:rPr>
          <w:rFonts w:asciiTheme="minorHAnsi" w:hAnsiTheme="minorHAnsi" w:cstheme="minorHAnsi"/>
          <w:color w:val="auto"/>
        </w:rPr>
        <w:t>step-by step protocol</w:t>
      </w:r>
      <w:r w:rsidR="009B568C" w:rsidRPr="006668BE">
        <w:rPr>
          <w:rFonts w:asciiTheme="minorHAnsi" w:hAnsiTheme="minorHAnsi" w:cstheme="minorHAnsi"/>
          <w:color w:val="auto"/>
        </w:rPr>
        <w:t>s</w:t>
      </w:r>
      <w:r w:rsidRPr="006668BE">
        <w:rPr>
          <w:rFonts w:asciiTheme="minorHAnsi" w:hAnsiTheme="minorHAnsi" w:cstheme="minorHAnsi"/>
          <w:color w:val="auto"/>
        </w:rPr>
        <w:t xml:space="preserve"> </w:t>
      </w:r>
      <w:r w:rsidR="00A705DC" w:rsidRPr="006668BE">
        <w:rPr>
          <w:rFonts w:asciiTheme="minorHAnsi" w:hAnsiTheme="minorHAnsi" w:cstheme="minorHAnsi"/>
          <w:color w:val="auto"/>
        </w:rPr>
        <w:t xml:space="preserve">of how to </w:t>
      </w:r>
      <w:r w:rsidRPr="006668BE">
        <w:rPr>
          <w:rFonts w:asciiTheme="minorHAnsi" w:hAnsiTheme="minorHAnsi" w:cstheme="minorHAnsi"/>
          <w:color w:val="auto"/>
        </w:rPr>
        <w:t xml:space="preserve">perform </w:t>
      </w:r>
      <w:r w:rsidR="00B6482D" w:rsidRPr="006668BE">
        <w:rPr>
          <w:rFonts w:asciiTheme="minorHAnsi" w:hAnsiTheme="minorHAnsi" w:cstheme="minorHAnsi"/>
          <w:color w:val="auto"/>
        </w:rPr>
        <w:t xml:space="preserve">different types of place preference </w:t>
      </w:r>
      <w:r w:rsidR="00A53BC1" w:rsidRPr="006668BE">
        <w:rPr>
          <w:rFonts w:asciiTheme="minorHAnsi" w:hAnsiTheme="minorHAnsi" w:cstheme="minorHAnsi"/>
          <w:color w:val="auto"/>
        </w:rPr>
        <w:t xml:space="preserve">analyses </w:t>
      </w:r>
      <w:r w:rsidR="00B6482D" w:rsidRPr="006668BE">
        <w:rPr>
          <w:rFonts w:asciiTheme="minorHAnsi" w:hAnsiTheme="minorHAnsi" w:cstheme="minorHAnsi"/>
          <w:color w:val="auto"/>
        </w:rPr>
        <w:t xml:space="preserve">using </w:t>
      </w:r>
      <w:r w:rsidRPr="006668BE">
        <w:rPr>
          <w:rFonts w:asciiTheme="minorHAnsi" w:hAnsiTheme="minorHAnsi" w:cstheme="minorHAnsi"/>
          <w:color w:val="auto"/>
        </w:rPr>
        <w:t>optogenetic</w:t>
      </w:r>
      <w:r w:rsidR="00CC7B1A" w:rsidRPr="006668BE">
        <w:rPr>
          <w:rFonts w:asciiTheme="minorHAnsi" w:hAnsiTheme="minorHAnsi" w:cstheme="minorHAnsi"/>
          <w:color w:val="auto"/>
        </w:rPr>
        <w:t>s</w:t>
      </w:r>
      <w:r w:rsidRPr="006668BE">
        <w:rPr>
          <w:rFonts w:asciiTheme="minorHAnsi" w:hAnsiTheme="minorHAnsi" w:cstheme="minorHAnsi"/>
          <w:color w:val="auto"/>
        </w:rPr>
        <w:t xml:space="preserve"> </w:t>
      </w:r>
      <w:r w:rsidR="00B6482D" w:rsidRPr="006668BE">
        <w:rPr>
          <w:rFonts w:asciiTheme="minorHAnsi" w:hAnsiTheme="minorHAnsi" w:cstheme="minorHAnsi"/>
          <w:color w:val="auto"/>
        </w:rPr>
        <w:t>in mice</w:t>
      </w:r>
      <w:r w:rsidRPr="006668BE">
        <w:rPr>
          <w:rFonts w:asciiTheme="minorHAnsi" w:hAnsiTheme="minorHAnsi" w:cstheme="minorHAnsi"/>
          <w:color w:val="auto"/>
        </w:rPr>
        <w:t xml:space="preserve">. The protocols </w:t>
      </w:r>
      <w:r w:rsidR="00850C6D" w:rsidRPr="006668BE">
        <w:rPr>
          <w:rFonts w:asciiTheme="minorHAnsi" w:hAnsiTheme="minorHAnsi" w:cstheme="minorHAnsi"/>
          <w:color w:val="auto"/>
        </w:rPr>
        <w:t>outlined</w:t>
      </w:r>
      <w:r w:rsidRPr="006668BE">
        <w:rPr>
          <w:rFonts w:asciiTheme="minorHAnsi" w:hAnsiTheme="minorHAnsi" w:cstheme="minorHAnsi"/>
          <w:color w:val="auto"/>
        </w:rPr>
        <w:t xml:space="preserve"> </w:t>
      </w:r>
      <w:r w:rsidR="009B568C" w:rsidRPr="006668BE">
        <w:rPr>
          <w:rFonts w:asciiTheme="minorHAnsi" w:hAnsiTheme="minorHAnsi" w:cstheme="minorHAnsi"/>
          <w:color w:val="auto"/>
        </w:rPr>
        <w:t>were</w:t>
      </w:r>
      <w:r w:rsidRPr="006668BE">
        <w:rPr>
          <w:rFonts w:asciiTheme="minorHAnsi" w:hAnsiTheme="minorHAnsi" w:cstheme="minorHAnsi"/>
          <w:color w:val="auto"/>
        </w:rPr>
        <w:t xml:space="preserve"> used to assess the rewarding or aversive </w:t>
      </w:r>
      <w:r w:rsidR="00F436B5" w:rsidRPr="006668BE">
        <w:rPr>
          <w:rFonts w:asciiTheme="minorHAnsi" w:hAnsiTheme="minorHAnsi" w:cstheme="minorHAnsi"/>
          <w:color w:val="auto"/>
        </w:rPr>
        <w:t xml:space="preserve">behavioral </w:t>
      </w:r>
      <w:r w:rsidRPr="006668BE">
        <w:rPr>
          <w:rFonts w:asciiTheme="minorHAnsi" w:hAnsiTheme="minorHAnsi" w:cstheme="minorHAnsi"/>
          <w:color w:val="auto"/>
        </w:rPr>
        <w:t>phenotypes of VTA neurons (</w:t>
      </w:r>
      <w:r w:rsidR="000C1A46" w:rsidRPr="000C1A46">
        <w:rPr>
          <w:rFonts w:asciiTheme="minorHAnsi" w:hAnsiTheme="minorHAnsi" w:cstheme="minorHAnsi"/>
          <w:b/>
          <w:bCs/>
          <w:color w:val="auto"/>
        </w:rPr>
        <w:t xml:space="preserve">Figure </w:t>
      </w:r>
      <w:r w:rsidR="00122AA4">
        <w:rPr>
          <w:rFonts w:asciiTheme="minorHAnsi" w:hAnsiTheme="minorHAnsi" w:cstheme="minorHAnsi"/>
          <w:b/>
          <w:bCs/>
          <w:color w:val="auto"/>
        </w:rPr>
        <w:t>1</w:t>
      </w:r>
      <w:r w:rsidR="00122AA4">
        <w:rPr>
          <w:rFonts w:asciiTheme="minorHAnsi" w:hAnsiTheme="minorHAnsi" w:cstheme="minorHAnsi"/>
          <w:bCs/>
          <w:color w:val="auto"/>
        </w:rPr>
        <w:t xml:space="preserve"> and </w:t>
      </w:r>
      <w:r w:rsidR="00122AA4">
        <w:rPr>
          <w:rFonts w:asciiTheme="minorHAnsi" w:hAnsiTheme="minorHAnsi" w:cstheme="minorHAnsi"/>
          <w:b/>
          <w:color w:val="auto"/>
        </w:rPr>
        <w:t>Figure</w:t>
      </w:r>
      <w:r w:rsidR="00520743" w:rsidRPr="00A04135">
        <w:rPr>
          <w:rFonts w:asciiTheme="minorHAnsi" w:hAnsiTheme="minorHAnsi" w:cstheme="minorHAnsi"/>
          <w:b/>
          <w:color w:val="auto"/>
        </w:rPr>
        <w:t xml:space="preserve"> 6</w:t>
      </w:r>
      <w:r w:rsidR="00873870">
        <w:rPr>
          <w:rFonts w:asciiTheme="minorHAnsi" w:hAnsiTheme="minorHAnsi" w:cstheme="minorHAnsi"/>
          <w:color w:val="auto"/>
        </w:rPr>
        <w:t>)</w:t>
      </w:r>
      <w:r w:rsidR="002D6860" w:rsidRPr="00766559">
        <w:rPr>
          <w:rFonts w:asciiTheme="minorHAnsi" w:hAnsiTheme="minorHAnsi" w:cstheme="minorHAnsi"/>
          <w:color w:val="auto"/>
        </w:rPr>
        <w:fldChar w:fldCharType="begin" w:fldLock="1"/>
      </w:r>
      <w:r w:rsidR="00D974B7" w:rsidRPr="004F7C96">
        <w:rPr>
          <w:rFonts w:asciiTheme="minorHAnsi" w:hAnsiTheme="minorHAnsi" w:cstheme="minorHAnsi"/>
          <w:color w:val="auto"/>
        </w:rPr>
        <w:instrText>ADDIN CSL_CITATION {"citationItems":[{"id":"ITEM-1","itemData":{"author":[{"dropping-particle":"","family":"Bimpisidis","given":"Zisis","non-dropping-particle":"","parse-names":false,"suffix":""},{"dropping-particle":"","family":"König","given":"Niclas","non-dropping-particle":"","parse-names":false,"suffix":""},{"dropping-particle":"","family":"Stagkourakis","given":"Stefanos","non-dropping-particle":"","parse-names":false,"suffix":""},{"dropping-particle":"","family":"Zell","given":"Vivien","non-dropping-particle":"","parse-names":false,"suffix":""},{"dropping-particle":"","family":"Vlcek","given":"Bianca","non-dropping-particle":"","parse-names":false,"suffix":""},{"dropping-particle":"","family":"Dumas","given":"Sylvie","non-dropping-particle":"","parse-names":false,"suffix":""},{"dropping-particle":"","family":"Giros","given":"Bruno","non-dropping-particle":"","parse-names":false,"suffix":""},{"dropping-particle":"","family":"Broberger","given":"Christian","non-dropping-particle":"","parse-names":false,"suffix":""},{"dropping-particle":"","family":"Hnasko","given":"Thomas S.","non-dropping-particle":"","parse-names":false,"suffix":""},{"dropping-particle":"","family":"Wallén-Mackenzie","given":"Åsa","non-dropping-particle":"","parse-names":false,"suffix":""}],"container-title":"eNeuro","id":"ITEM-1","issued":{"date-parts":[["2019"]]},"title":"The NeuroD6 subtype of VTA neurons contributes to psychostimulant sensitization and behavioral reinforcement","type":"article-journal"},"uris":["http://www.mendeley.com/documents/?uuid=6b541ea9-fdf0-47a5-92c3-322a4cdcb16d"]}],"mendeley":{"formattedCitation":"&lt;sup&gt;12&lt;/sup&gt;","plainTextFormattedCitation":"12","previouslyFormattedCitation":"&lt;sup&gt;12&lt;/sup&gt;"},"properties":{"noteIndex":0},"schema":"https://github.com/citation-style-language/schema/raw/master/csl-citation.json"}</w:instrText>
      </w:r>
      <w:r w:rsidR="002D6860" w:rsidRPr="00766559">
        <w:rPr>
          <w:rFonts w:asciiTheme="minorHAnsi" w:hAnsiTheme="minorHAnsi" w:cstheme="minorHAnsi"/>
          <w:color w:val="auto"/>
        </w:rPr>
        <w:fldChar w:fldCharType="separate"/>
      </w:r>
      <w:r w:rsidR="00280CFA" w:rsidRPr="00766559">
        <w:rPr>
          <w:rFonts w:asciiTheme="minorHAnsi" w:hAnsiTheme="minorHAnsi" w:cstheme="minorHAnsi"/>
          <w:noProof/>
          <w:color w:val="auto"/>
          <w:vertAlign w:val="superscript"/>
        </w:rPr>
        <w:t>12</w:t>
      </w:r>
      <w:r w:rsidR="002D6860" w:rsidRPr="00766559">
        <w:rPr>
          <w:rFonts w:asciiTheme="minorHAnsi" w:hAnsiTheme="minorHAnsi" w:cstheme="minorHAnsi"/>
          <w:color w:val="auto"/>
        </w:rPr>
        <w:fldChar w:fldCharType="end"/>
      </w:r>
      <w:r w:rsidRPr="00766559">
        <w:rPr>
          <w:rFonts w:asciiTheme="minorHAnsi" w:hAnsiTheme="minorHAnsi" w:cstheme="minorHAnsi"/>
          <w:color w:val="auto"/>
        </w:rPr>
        <w:t>, but</w:t>
      </w:r>
      <w:r w:rsidR="00D00076" w:rsidRPr="00A42723">
        <w:rPr>
          <w:rFonts w:asciiTheme="minorHAnsi" w:hAnsiTheme="minorHAnsi" w:cstheme="minorHAnsi"/>
          <w:color w:val="auto"/>
        </w:rPr>
        <w:t xml:space="preserve"> </w:t>
      </w:r>
      <w:r w:rsidRPr="00A42723">
        <w:rPr>
          <w:rFonts w:asciiTheme="minorHAnsi" w:hAnsiTheme="minorHAnsi" w:cstheme="minorHAnsi"/>
          <w:color w:val="auto"/>
        </w:rPr>
        <w:t xml:space="preserve">can be </w:t>
      </w:r>
      <w:r w:rsidR="00BF1DD4" w:rsidRPr="00A42723">
        <w:rPr>
          <w:rFonts w:asciiTheme="minorHAnsi" w:hAnsiTheme="minorHAnsi" w:cstheme="minorHAnsi"/>
          <w:color w:val="auto"/>
        </w:rPr>
        <w:t>utilized</w:t>
      </w:r>
      <w:r w:rsidRPr="00A42723">
        <w:rPr>
          <w:rFonts w:asciiTheme="minorHAnsi" w:hAnsiTheme="minorHAnsi" w:cstheme="minorHAnsi"/>
          <w:color w:val="auto"/>
        </w:rPr>
        <w:t xml:space="preserve"> to explore the behavioral role of </w:t>
      </w:r>
      <w:r w:rsidR="009B568C" w:rsidRPr="00A42723">
        <w:rPr>
          <w:rFonts w:asciiTheme="minorHAnsi" w:hAnsiTheme="minorHAnsi" w:cstheme="minorHAnsi"/>
          <w:color w:val="auto"/>
        </w:rPr>
        <w:t>neurons</w:t>
      </w:r>
      <w:r w:rsidRPr="00A42723">
        <w:rPr>
          <w:rFonts w:asciiTheme="minorHAnsi" w:hAnsiTheme="minorHAnsi" w:cstheme="minorHAnsi"/>
          <w:color w:val="auto"/>
        </w:rPr>
        <w:t xml:space="preserve"> in other brain</w:t>
      </w:r>
      <w:r w:rsidRPr="009405DC">
        <w:rPr>
          <w:rFonts w:asciiTheme="minorHAnsi" w:hAnsiTheme="minorHAnsi" w:cstheme="minorHAnsi"/>
          <w:color w:val="auto"/>
        </w:rPr>
        <w:t xml:space="preserve"> regions</w:t>
      </w:r>
      <w:r w:rsidR="000157B9" w:rsidRPr="009405DC">
        <w:rPr>
          <w:rFonts w:asciiTheme="minorHAnsi" w:hAnsiTheme="minorHAnsi" w:cstheme="minorHAnsi"/>
          <w:color w:val="auto"/>
        </w:rPr>
        <w:t xml:space="preserve"> as well</w:t>
      </w:r>
      <w:r w:rsidRPr="009405DC">
        <w:rPr>
          <w:rFonts w:asciiTheme="minorHAnsi" w:hAnsiTheme="minorHAnsi" w:cstheme="minorHAnsi"/>
          <w:color w:val="auto"/>
        </w:rPr>
        <w:t xml:space="preserve">. </w:t>
      </w:r>
    </w:p>
    <w:p w14:paraId="01E4A34B" w14:textId="77777777" w:rsidR="00347163" w:rsidRPr="009405DC" w:rsidRDefault="00347163" w:rsidP="005D2C41">
      <w:pPr>
        <w:rPr>
          <w:rFonts w:asciiTheme="minorHAnsi" w:hAnsiTheme="minorHAnsi" w:cstheme="minorHAnsi"/>
          <w:color w:val="auto"/>
        </w:rPr>
      </w:pPr>
    </w:p>
    <w:p w14:paraId="4BB994D8" w14:textId="4D79F302" w:rsidR="000F65D1" w:rsidRDefault="009B568C" w:rsidP="005D2C41">
      <w:pPr>
        <w:rPr>
          <w:rFonts w:asciiTheme="minorHAnsi" w:hAnsiTheme="minorHAnsi" w:cstheme="minorHAnsi"/>
          <w:color w:val="auto"/>
        </w:rPr>
      </w:pPr>
      <w:r w:rsidRPr="009405DC">
        <w:rPr>
          <w:rFonts w:asciiTheme="minorHAnsi" w:hAnsiTheme="minorHAnsi" w:cstheme="minorHAnsi"/>
          <w:color w:val="auto"/>
        </w:rPr>
        <w:t>S</w:t>
      </w:r>
      <w:r w:rsidR="00711D79" w:rsidRPr="009405DC">
        <w:rPr>
          <w:rFonts w:asciiTheme="minorHAnsi" w:hAnsiTheme="minorHAnsi" w:cstheme="minorHAnsi"/>
          <w:color w:val="auto"/>
        </w:rPr>
        <w:t>everal</w:t>
      </w:r>
      <w:r w:rsidR="00420CBF" w:rsidRPr="009405DC">
        <w:rPr>
          <w:rFonts w:asciiTheme="minorHAnsi" w:hAnsiTheme="minorHAnsi" w:cstheme="minorHAnsi"/>
          <w:color w:val="auto"/>
        </w:rPr>
        <w:t xml:space="preserve"> </w:t>
      </w:r>
      <w:r w:rsidR="000F65D1" w:rsidRPr="009405DC">
        <w:rPr>
          <w:rFonts w:asciiTheme="minorHAnsi" w:hAnsiTheme="minorHAnsi" w:cstheme="minorHAnsi"/>
          <w:color w:val="auto"/>
        </w:rPr>
        <w:t xml:space="preserve">recent </w:t>
      </w:r>
      <w:r w:rsidR="00420CBF" w:rsidRPr="009405DC">
        <w:rPr>
          <w:rFonts w:asciiTheme="minorHAnsi" w:hAnsiTheme="minorHAnsi" w:cstheme="minorHAnsi"/>
          <w:color w:val="auto"/>
        </w:rPr>
        <w:t xml:space="preserve">studies have </w:t>
      </w:r>
      <w:r w:rsidR="006815F2" w:rsidRPr="009405DC">
        <w:rPr>
          <w:rFonts w:asciiTheme="minorHAnsi" w:hAnsiTheme="minorHAnsi" w:cstheme="minorHAnsi"/>
          <w:color w:val="auto"/>
        </w:rPr>
        <w:t>described RT-PP</w:t>
      </w:r>
      <w:r w:rsidR="000F65D1" w:rsidRPr="009405DC">
        <w:rPr>
          <w:rFonts w:asciiTheme="minorHAnsi" w:hAnsiTheme="minorHAnsi" w:cstheme="minorHAnsi"/>
          <w:color w:val="auto"/>
        </w:rPr>
        <w:t xml:space="preserve"> paradigms</w:t>
      </w:r>
      <w:r w:rsidR="00420CBF" w:rsidRPr="009405DC">
        <w:rPr>
          <w:rFonts w:asciiTheme="minorHAnsi" w:hAnsiTheme="minorHAnsi" w:cstheme="minorHAnsi"/>
          <w:color w:val="auto"/>
        </w:rPr>
        <w:t xml:space="preserve"> </w:t>
      </w:r>
      <w:r w:rsidRPr="009405DC">
        <w:rPr>
          <w:rFonts w:asciiTheme="minorHAnsi" w:hAnsiTheme="minorHAnsi" w:cstheme="minorHAnsi"/>
          <w:color w:val="auto"/>
        </w:rPr>
        <w:t>in two</w:t>
      </w:r>
      <w:r w:rsidR="00420CBF" w:rsidRPr="009405DC">
        <w:rPr>
          <w:rFonts w:asciiTheme="minorHAnsi" w:hAnsiTheme="minorHAnsi" w:cstheme="minorHAnsi"/>
          <w:color w:val="auto"/>
        </w:rPr>
        <w:t>-</w:t>
      </w:r>
      <w:r w:rsidR="00A53BC1" w:rsidRPr="009405DC">
        <w:rPr>
          <w:rFonts w:asciiTheme="minorHAnsi" w:hAnsiTheme="minorHAnsi" w:cstheme="minorHAnsi"/>
          <w:color w:val="auto"/>
        </w:rPr>
        <w:t>compartment</w:t>
      </w:r>
      <w:r w:rsidR="002238D5" w:rsidRPr="00766559">
        <w:rPr>
          <w:rFonts w:asciiTheme="minorHAnsi" w:hAnsiTheme="minorHAnsi" w:cstheme="minorHAnsi"/>
          <w:color w:val="auto"/>
        </w:rPr>
        <w:fldChar w:fldCharType="begin" w:fldLock="1"/>
      </w:r>
      <w:r w:rsidR="00D974B7" w:rsidRPr="004F7C96">
        <w:rPr>
          <w:rFonts w:asciiTheme="minorHAnsi" w:hAnsiTheme="minorHAnsi" w:cstheme="minorHAnsi"/>
          <w:color w:val="auto"/>
        </w:rPr>
        <w:instrText>ADDIN CSL_CITATION {"citationItems":[{"id":"ITEM-1","itemData":{"DOI":"10.1126/science.1168878","ISBN":"1095-9203 (Electronic) 0036-8075 (Linking)","ISSN":"1095-9203","PMID":"19389999","abstract":"Natural rewards and drugs of abuse can alter dopamine signaling, and ventral tegmental area (VTA) dopaminergic neurons are known to fire action potentials tonically or phasically under different behavioral conditions. However, without technology to control specific neurons with appropriate temporal precision in freely behaving mammals, the causal role of these action potential patterns in driving behavioral changes has been unclear. We used optogenetic tools to selectively stimulate VTA dopaminergic neuron action potential firing in freely behaving mammals. We found that phasic activation of these neurons was sufficient to drive behavioral conditioning and elicited dopamine transients with magnitudes not achieved by longer, lower-frequency spiking. These results demonstrate that phasic dopaminergic activity is sufficient to mediate mammalian behavioral conditioning.","author":[{"dropping-particle":"","family":"Tsai","given":"Hsing-Chen","non-dropping-particle":"","parse-names":false,"suffix":""},{"dropping-particle":"","family":"Zhang","given":"Feng","non-dropping-particle":"","parse-names":false,"suffix":""},{"dropping-particle":"","family":"Adamantidis","given":"Antoine. R.","non-dropping-particle":"","parse-names":false,"suffix":""},{"dropping-particle":"","family":"Stuber","given":"Garret D.","non-dropping-particle":"","parse-names":false,"suffix":""},{"dropping-particle":"","family":"Bonci","given":"Antonello","non-dropping-particle":"","parse-names":false,"suffix":""},{"dropping-particle":"","family":"Lecea","given":"Luis","non-dropping-particle":"de","parse-names":false,"suffix":""},{"dropping-particle":"","family":"Deisseroth","given":"Karl","non-dropping-particle":"","parse-names":false,"suffix":""}],"container-title":"Science (New York, N.Y.)","id":"ITEM-1","issue":"5930","issued":{"date-parts":[["2009"]]},"page":"1080-4","title":"Phasic firing in dopaminergic neurons is sufficient for behavioral conditioning.","type":"article-journal","volume":"324"},"uris":["http://www.mendeley.com/documents/?uuid=64dbc444-41dc-47ab-96b5-19b0ec27db7e"]},{"id":"ITEM-2","itemData":{"DOI":"10.1038/ncomms13697","ISBN":"9781467359832","ISSN":"20411723","PMID":"27976722","abstract":"In addition to dopamine neurons, the ventral tegmental area (VTA) contains GABA-, glutamate- and co-releasing neurons, and recent reports suggest a complex role for the glutamate neurons in behavioural reinforcement. We report that optogenetic stimulation of VTA glutamate neurons or terminals serves as a positive reinforcer on operant behavioural assays. Mice display marked preference for brief over sustained VTA glutamate neuron stimulation resulting in behavioural responses that are notably distinct from dopamine neuron stimulation and resistant to dopamine receptor antagonists. Whole-cell recordings reveal EPSCs following stimulation of VTA glutamate terminals in the nucleus accumbens or local VTA collaterals; but reveal both excitatory and monosynaptic inhibitory currents in the ventral pallidum and lateral habenula, though the net effects on postsynaptic firing in each region are consistent with the observed rewarding behavioural effects. These data indicate that VTA glutamate neurons co-release GABA in a projection-target-dependent manner and that their transient activation drives positive reinforcement.","author":[{"dropping-particle":"","family":"Yoo","given":"Ji Hoon","non-dropping-particle":"","parse-names":false,"suffix":""},{"dropping-particle":"","family":"Zell","given":"Vivien","non-dropping-particle":"","parse-names":false,"suffix":""},{"dropping-particle":"","family":"Gutierrez-Reed","given":"Navarre","non-dropping-particle":"","parse-names":false,"suffix":""},{"dropping-particle":"","family":"Wu","given":"Johnathan","non-dropping-particle":"","parse-names":false,"suffix":""},{"dropping-particle":"","family":"Ressler","given":"Reed","non-dropping-particle":"","parse-names":false,"suffix":""},{"dropping-particle":"","family":"Shenasa","given":"Mohammad Ali","non-dropping-particle":"","parse-names":false,"suffix":""},{"dropping-particle":"","family":"Johnson","given":"Alexander B.","non-dropping-particle":"","parse-names":false,"suffix":""},{"dropping-particle":"","family":"Fife","given":"Kathryn H.","non-dropping-particle":"","parse-names":false,"suffix":""},{"dropping-particle":"","family":"Faget","given":"Lauren","non-dropping-particle":"","parse-names":false,"suffix":""},{"dropping-particle":"","family":"Hnasko","given":"Thomas S.","non-dropping-particle":"","parse-names":false,"suffix":""}],"container-title":"Nature Communications","id":"ITEM-2","issue":"May","issued":{"date-parts":[["2016"]]},"page":"1-13","publisher":"Nature Publishing Group","title":"Ventral tegmental area glutamate neurons co-release GABA and promote positive reinforcement","type":"article-journal","volume":"7"},"uris":["http://www.mendeley.com/documents/?uuid=2e75210b-44bd-49d7-8e20-857110a3f7c6"]}],"mendeley":{"formattedCitation":"&lt;sup&gt;23, 24&lt;/sup&gt;","plainTextFormattedCitation":"23, 24","previouslyFormattedCitation":"&lt;sup&gt;23, 24&lt;/sup&gt;"},"properties":{"noteIndex":0},"schema":"https://github.com/citation-style-language/schema/raw/master/csl-citation.json"}</w:instrText>
      </w:r>
      <w:r w:rsidR="002238D5" w:rsidRPr="00766559">
        <w:rPr>
          <w:rFonts w:asciiTheme="minorHAnsi" w:hAnsiTheme="minorHAnsi" w:cstheme="minorHAnsi"/>
          <w:color w:val="auto"/>
        </w:rPr>
        <w:fldChar w:fldCharType="separate"/>
      </w:r>
      <w:r w:rsidR="00280CFA" w:rsidRPr="00766559">
        <w:rPr>
          <w:rFonts w:asciiTheme="minorHAnsi" w:hAnsiTheme="minorHAnsi" w:cstheme="minorHAnsi"/>
          <w:noProof/>
          <w:color w:val="auto"/>
          <w:vertAlign w:val="superscript"/>
        </w:rPr>
        <w:t>23,24</w:t>
      </w:r>
      <w:r w:rsidR="002238D5" w:rsidRPr="00766559">
        <w:rPr>
          <w:rFonts w:asciiTheme="minorHAnsi" w:hAnsiTheme="minorHAnsi" w:cstheme="minorHAnsi"/>
          <w:color w:val="auto"/>
        </w:rPr>
        <w:fldChar w:fldCharType="end"/>
      </w:r>
      <w:r w:rsidR="002238D5" w:rsidRPr="00766559">
        <w:rPr>
          <w:rFonts w:asciiTheme="minorHAnsi" w:hAnsiTheme="minorHAnsi" w:cstheme="minorHAnsi"/>
          <w:color w:val="auto"/>
        </w:rPr>
        <w:t xml:space="preserve"> and three-</w:t>
      </w:r>
      <w:r w:rsidR="00420CBF" w:rsidRPr="00766559">
        <w:rPr>
          <w:rFonts w:asciiTheme="minorHAnsi" w:hAnsiTheme="minorHAnsi" w:cstheme="minorHAnsi"/>
          <w:color w:val="auto"/>
        </w:rPr>
        <w:t>compartment apparatus</w:t>
      </w:r>
      <w:r w:rsidR="00407EBE" w:rsidRPr="00766559">
        <w:rPr>
          <w:rFonts w:asciiTheme="minorHAnsi" w:hAnsiTheme="minorHAnsi" w:cstheme="minorHAnsi"/>
          <w:color w:val="auto"/>
        </w:rPr>
        <w:t>es</w:t>
      </w:r>
      <w:r w:rsidR="00BA69E6" w:rsidRPr="00766559">
        <w:rPr>
          <w:rFonts w:asciiTheme="minorHAnsi" w:hAnsiTheme="minorHAnsi" w:cstheme="minorHAnsi"/>
          <w:color w:val="auto"/>
        </w:rPr>
        <w:fldChar w:fldCharType="begin" w:fldLock="1"/>
      </w:r>
      <w:r w:rsidR="00D974B7" w:rsidRPr="004F7C96">
        <w:rPr>
          <w:rFonts w:asciiTheme="minorHAnsi" w:hAnsiTheme="minorHAnsi" w:cstheme="minorHAnsi"/>
          <w:color w:val="auto"/>
        </w:rPr>
        <w:instrText>ADDIN CSL_CITATION {"citationItems":[{"id":"ITEM-1","itemData":{"DOI":"10.1523/JNEUROSCI.2029-14.2014","ISSN":"0270-6474","author":[{"dropping-particle":"","family":"Root","given":"David H.","non-dropping-particle":"","parse-names":false,"suffix":""},{"dropping-particle":"","family":"Mejias-Aponte","given":"C. A.","non-dropping-particle":"","parse-names":false,"suffix":""},{"dropping-particle":"","family":"Qi","given":"Jia","non-dropping-particle":"","parse-names":false,"suffix":""},{"dropping-particle":"","family":"Morales","given":"Marisela","non-dropping-particle":"","parse-names":false,"suffix":""}],"container-title":"Journal of Neuroscience","id":"ITEM-1","issue":"42","issued":{"date-parts":[["2014"]]},"page":"13906-13910","title":"Role of Glutamatergic Projections from Ventral Tegmental Area to Lateral Habenula in Aversive Conditioning","type":"article-journal","volume":"34"},"uris":["http://www.mendeley.com/documents/?uuid=085dbd62-cad3-452d-a90b-2acedf686e77"]},{"id":"ITEM-2","itemData":{"DOI":"10.1111/ejn.13436","ISSN":"14609568","abstract":"Converging evidence shows that ventral tegmental area (VTA) dopamine neurons receive laterodorsal tegmental nucleus (LDTg) cholinergic and glutamatergic inputs. To test the behavioral consequences of selectively driving the two sources of excitatory LDTg input to the VTA, channelrhodopsin-2 (ChR2) was expressed in LDTg cholinergic neurons of ChAT::Cre mice (ChAT-ChR2 mice) or in LDTg glutamatergic neurons of VGluT2::Cre mice (VGluT2-ChR2 mice). Mice were tested in a 3-chamber place preference apparatus where entry into a light-paired chamber resulted in VTA light stimulation of LDTg-cholinergic or LDTg-glutamatergic axons for the duration of a chamber stay. ChAT-ChR2 mice spent more time in the light-paired chamber and subsequently showed conditioned place preference for the light-paired chamber in the absence of light. VGluT2-ChR2 mice, entered the light-paired chamber significantly more times than a light-unpaired chamber, but remained in the light-paired chamber for short time periods and did not show a conditioned place preference. When each entry into the light-paired chamber resulted in a single train of VTA light stimulation, VGluT2-ChR2 mice entered the light-paired chamber significantly more times than the light-unpaired chamber, but spent approximately equal amounts of time in the two chambers. VTA excitation of LDTg-glutamatergic inputs may be more important for reinforcement of initial chamber entry while VTA excitation of LDTg-cholinergic inputs may be more important for the rewarding effects of chamber stays. We suggest that LDTg-cholinergic and LDTg-glutamatergic inputs to the VTA each contribute to the net rewarding effects of exciting LDTg axons in the VTA.","author":[{"dropping-particle":"","family":"Steidl","given":"Stephan","non-dropping-particle":"","parse-names":false,"suffix":""},{"dropping-particle":"","family":"Wang","given":"Huiling","non-dropping-particle":"","parse-names":false,"suffix":""},{"dropping-particle":"","family":"Ordonez","given":"Marco","non-dropping-particle":"","parse-names":false,"suffix":""},{"dropping-particle":"","family":"Zhang","given":"Shiliang","non-dropping-particle":"","parse-names":false,"suffix":""},{"dropping-particle":"","family":"Morales","given":"Marisela","non-dropping-particle":"","parse-names":false,"suffix":""}],"container-title":"European Journal of Neuroscience","id":"ITEM-2","issue":"4","issued":{"date-parts":[["2017"]]},"page":"559-571","title":"Optogenetic excitation in the ventral tegmental area of glutamatergic or cholinergic inputs from the laterodorsal tegmental area drives reward","type":"article-journal","volume":"45"},"uris":["http://www.mendeley.com/documents/?uuid=248facc9-b1b1-44bf-a142-f69f2eac0a39"]},{"id":"ITEM-3","itemData":{"DOI":"10.1523/JNEUROSCI.3428-15.2015","ISSN":"1529-2401","PMID":"26631475","abstract":"Ventral tegmental area (VTA) neurons play roles in reward and aversion. The VTA has three major neuronal phenotypes: dopaminergic, GABAergic, and glutamatergic. VTA glutamatergic neurons--expressing vesicular glutamate transporter-2 (VGluT2)--project to limbic and cortical regions, but also excite neighboring dopaminergic neurons. Here, we test whether local photoactivation of VTA VGluT2 neurons expressing Channelrhodopsin-2 (ChR2) under the VGluT2 promoter causes place preference and supports operant responding for the stimulation. By using a Cre-dependent viral vector, ChR2 (tethered to mCherry) was expressed in VTA glutamatergic neurons of VGluT2::Cre mice. The mCherry distribution was evaluated by immunolabeling. By confocal microscopy, we detected expression of mCherry in VTA cell bodies and local processes. In contrast, VGluT2 expression was restricted to varicosities, some of them coexpressing mCherry. By electron microscopy, we determined that mCherry-VGluT2 varicosities correspond to axon terminals, forming asymmetric synapses on neighboring dopaminergic neurons. These findings indicate that ChR2 was present in terminals containing glutamatergic synaptic vesicles and involved in local synaptic connections. Photoactivation of VTA slices from ChR2-expressing mice induced AMPA/NMDA receptor-dependent firing of dopaminergic neurons projecting to the nucleus accumbens. VTA photoactivation of ChR2-expressing mice reinforced instrumental behavior and established place preferences. VTA injections of AMPA or NMDA receptor antagonists blocked optical self-stimulation and place preference. These findings suggest a role in reward function for VTA glutamatergic neurons through local excitatory synapses on mesoaccumbens dopaminergic neurons.","author":[{"dropping-particle":"","family":"Wang","given":"Hui-Ling","non-dropping-particle":"","parse-names":false,"suffix":""},{"dropping-particle":"","family":"Qi","given":"Jia","non-dropping-particle":"","parse-names":false,"suffix":""},{"dropping-particle":"","family":"Zhang","given":"Shiliang","non-dropping-particle":"","parse-names":false,"suffix":""},{"dropping-particle":"","family":"Wang","given":"Huikun","non-dropping-particle":"","parse-names":false,"suffix":""},{"dropping-particle":"","family":"Morales","given":"Marisela","non-dropping-particle":"","parse-names":false,"suffix":""}],"container-title":"The Journal of neuroscience : the official journal of the Society for Neuroscience","id":"ITEM-3","issue":"48","issued":{"date-parts":[["2015"]]},"page":"15948-54","title":"Rewarding Effects of Optical Stimulation of Ventral Tegmental Area Glutamatergic Neurons.","type":"article-journal","volume":"35"},"uris":["http://www.mendeley.com/documents/?uuid=9ee809c1-e45e-4791-9549-178cb9f4bfce"]},{"id":"ITEM-4","itemData":{"DOI":"10.1038/ncomms6390","ISSN":"20411723","abstract":"Electrical stimulation of the dorsal raphe (DR) and ventral tegmental area (VTA) activates the fibres of the same reward pathway but the phenotype of this pathway and the direction of the reward-relevant fibres have not been determined. Here we report rewarding effects following activation of a DR-originating pathway consisting of vesicular glutamate transporter 3 (VGluT3) containing neurons that form asymmetric synapses onto VTA dopamine neurons that project to nucleus accumbens. Optogenetic VTA activation of this projection elicits AMPA-mediated synaptic excitatory currents in VTA mesoaccumbens dopaminergic neurons and causes dopamine release in nucleus accumbens. Activation also reinforces instrumental behaviour and establishes conditioned place preferences. These findings indicate that the DR-VGluT3 pathway to VTA utilizes glutamate as a neurotransmitter and is a substrate linking the DR - one of the most sensitive reward sites in the brain - to VTA dopaminergic neurons.","author":[{"dropping-particle":"","family":"Qi","given":"Jia","non-dropping-particle":"","parse-names":false,"suffix":""},{"dropping-particle":"","family":"Zhang","given":"Shiliang","non-dropping-particle":"","parse-names":false,"suffix":""},{"dropping-particle":"","family":"Wang","given":"Hui Ling","non-dropping-particle":"","parse-names":false,"suffix":""},{"dropping-particle":"","family":"Wang","given":"Huikun","non-dropping-particle":"","parse-names":false,"suffix":""},{"dropping-particle":"","family":"Jesus Aceves Buendia","given":"Jose","non-dropping-particle":"De","parse-names":false,"suffix":""},{"dropping-particle":"","family":"Hoffman","given":"Alexander F.","non-dropping-particle":"","parse-names":false,"suffix":""},{"dropping-particle":"","family":"Lupica","given":"Carl R.","non-dropping-particle":"","parse-names":false,"suffix":""},{"dropping-particle":"","family":"Seal","given":"Rebecca P.","non-dropping-particle":"","parse-names":false,"suffix":""},{"dropping-particle":"","family":"Morales","given":"Marisela","non-dropping-particle":"","parse-names":false,"suffix":""}],"container-title":"Nature Communications","id":"ITEM-4","issue":"May","issued":{"date-parts":[["2014"]]},"page":"1-13","publisher":"Nature Publishing Group","title":"A glutamatergic reward input from the dorsal raphe to ventral tegmental area dopamine neurons","type":"article-journal","volume":"5"},"uris":["http://www.mendeley.com/documents/?uuid=d8a8b700-f3b9-45e4-b057-3687eff144d6"]},{"id":"ITEM-5","itemData":{"DOI":"10.1038/nn.4281","ISSN":"1097-6256","PMID":"27019014","author":[{"dropping-particle":"","family":"Qi","given":"Jia","non-dropping-particle":"","parse-names":false,"suffix":""},{"dropping-particle":"","family":"Zhang","given":"Shiliang","non-dropping-particle":"","parse-names":false,"suffix":""},{"dropping-particle":"","family":"Wang","given":"Hui-Ling","non-dropping-particle":"","parse-names":false,"suffix":""},{"dropping-particle":"","family":"Barker","given":"David J","non-dropping-particle":"","parse-names":false,"suffix":""},{"dropping-particle":"","family":"Miranda-Barrientos","given":"Jorge","non-dropping-particle":"","parse-names":false,"suffix":""},{"dropping-particle":"","family":"Morales","given":"Marisela","non-dropping-particle":"","parse-names":false,"suffix":""}],"container-title":"Nature Neuroscience","id":"ITEM-5","issued":{"date-parts":[["2016"]]},"page":"1-9","title":"VTA glutamatergic inputs to nucleus accumbens drive aversion by acting on GABAergic interneurons","type":"article-journal"},"uris":["http://www.mendeley.com/documents/?uuid=a741ef91-0f30-4048-a1bc-4aed5cfe41df"]},{"id":"ITEM-6","itemData":{"DOI":"10.1016/j.celrep.2017.10.066","ISSN":"22111247","abstract":"The lateral habenula (LHb) is a brain structure that participates in cognitive and emotional processing and has been implicated in several mental disorders. Although one of the largest inputs to the LHb originates in the lateral preoptic area (LPO), little is known about how the LPO participates in the regulation of LHb function. Here, we provide evidence that the LPO exerts bivalent control over the LHb through the convergent transmission of LPO glutamate and γ-aminobutyric acid (GABA) onto single LHb neurons. In vivo, both LPO-glutamatergic and LPO-GABAergic inputs to the LHb are activated by aversive stimuli, and their predictive cues yet produce opposing behaviors when stimulated independently. These results support a model wherein the balanced response of converging LPO-glutamate and LPO-GABA are necessary for a normal response to noxious stimuli, and an imbalance in LPO→LHb glutamate or GABA results in the type of aberrant processing that may underlie mental disorders. Barker et al. show that distinct populations of lateral preoptic area glutamate and GABA neurons synapse together on single lateral habenula neurons and find that this “convergent neurotransmission” allows preoptic area neurons to exert bivalent control over single lateral habenula neurons and drive opposing motivational states.","author":[{"dropping-particle":"","family":"Barker","given":"David J.","non-dropping-particle":"","parse-names":false,"suffix":""},{"dropping-particle":"","family":"Miranda-Barrientos","given":"Jorge","non-dropping-particle":"","parse-names":false,"suffix":""},{"dropping-particle":"","family":"Zhang","given":"Shiliang","non-dropping-particle":"","parse-names":false,"suffix":""},{"dropping-particle":"","family":"Root","given":"David H.","non-dropping-particle":"","parse-names":false,"suffix":""},{"dropping-particle":"","family":"Wang","given":"Hui Ling","non-dropping-particle":"","parse-names":false,"suffix":""},{"dropping-particle":"","family":"Liu","given":"Bing","non-dropping-particle":"","parse-names":false,"suffix":""},{"dropping-particle":"","family":"Calipari","given":"Erin S.","non-dropping-particle":"","parse-names":false,"suffix":""},{"dropping-particle":"","family":"Morales","given":"Marisela","non-dropping-particle":"","parse-names":false,"suffix":""}],"container-title":"Cell Reports","id":"ITEM-6","issue":"7","issued":{"date-parts":[["2017"]]},"page":"1757-1769","publisher":"ElsevierCompany.","title":"Lateral Preoptic Control of the Lateral Habenula through Convergent Glutamate and GABA Transmission","type":"article-journal","volume":"21"},"uris":["http://www.mendeley.com/documents/?uuid=2a35f3d5-7a1c-48d1-97a5-3174a81c37bf"]}],"mendeley":{"formattedCitation":"&lt;sup&gt;13–18&lt;/sup&gt;","plainTextFormattedCitation":"13–18","previouslyFormattedCitation":"&lt;sup&gt;13–18&lt;/sup&gt;"},"properties":{"noteIndex":0},"schema":"https://github.com/citation-style-language/schema/raw/master/csl-citation.json"}</w:instrText>
      </w:r>
      <w:r w:rsidR="00BA69E6" w:rsidRPr="00766559">
        <w:rPr>
          <w:rFonts w:asciiTheme="minorHAnsi" w:hAnsiTheme="minorHAnsi" w:cstheme="minorHAnsi"/>
          <w:color w:val="auto"/>
        </w:rPr>
        <w:fldChar w:fldCharType="separate"/>
      </w:r>
      <w:r w:rsidR="00280CFA" w:rsidRPr="00766559">
        <w:rPr>
          <w:rFonts w:asciiTheme="minorHAnsi" w:hAnsiTheme="minorHAnsi" w:cstheme="minorHAnsi"/>
          <w:noProof/>
          <w:color w:val="auto"/>
          <w:vertAlign w:val="superscript"/>
        </w:rPr>
        <w:t>13–18</w:t>
      </w:r>
      <w:r w:rsidR="00BA69E6" w:rsidRPr="00766559">
        <w:rPr>
          <w:rFonts w:asciiTheme="minorHAnsi" w:hAnsiTheme="minorHAnsi" w:cstheme="minorHAnsi"/>
          <w:color w:val="auto"/>
        </w:rPr>
        <w:fldChar w:fldCharType="end"/>
      </w:r>
      <w:r w:rsidR="00A53BC1" w:rsidRPr="00766559">
        <w:rPr>
          <w:rFonts w:asciiTheme="minorHAnsi" w:hAnsiTheme="minorHAnsi" w:cstheme="minorHAnsi"/>
          <w:color w:val="auto"/>
        </w:rPr>
        <w:t xml:space="preserve">. The current protocols describe </w:t>
      </w:r>
      <w:r w:rsidR="00AC3514" w:rsidRPr="00A42723">
        <w:rPr>
          <w:rFonts w:asciiTheme="minorHAnsi" w:hAnsiTheme="minorHAnsi" w:cstheme="minorHAnsi"/>
          <w:color w:val="auto"/>
        </w:rPr>
        <w:t xml:space="preserve">detailed setups for the </w:t>
      </w:r>
      <w:r w:rsidR="002310BB" w:rsidRPr="00A42723">
        <w:rPr>
          <w:rFonts w:asciiTheme="minorHAnsi" w:hAnsiTheme="minorHAnsi" w:cstheme="minorHAnsi"/>
          <w:color w:val="auto"/>
        </w:rPr>
        <w:t xml:space="preserve">RT-PP and NCP </w:t>
      </w:r>
      <w:r w:rsidR="00420CBF" w:rsidRPr="00A42723">
        <w:rPr>
          <w:rFonts w:asciiTheme="minorHAnsi" w:hAnsiTheme="minorHAnsi" w:cstheme="minorHAnsi"/>
          <w:color w:val="auto"/>
        </w:rPr>
        <w:t>protocol</w:t>
      </w:r>
      <w:r w:rsidR="0074557D" w:rsidRPr="00A42723">
        <w:rPr>
          <w:rFonts w:asciiTheme="minorHAnsi" w:hAnsiTheme="minorHAnsi" w:cstheme="minorHAnsi"/>
          <w:color w:val="auto"/>
        </w:rPr>
        <w:t>s</w:t>
      </w:r>
      <w:r w:rsidR="00420CBF" w:rsidRPr="00A42723">
        <w:rPr>
          <w:rFonts w:asciiTheme="minorHAnsi" w:hAnsiTheme="minorHAnsi" w:cstheme="minorHAnsi"/>
          <w:color w:val="auto"/>
        </w:rPr>
        <w:t xml:space="preserve"> </w:t>
      </w:r>
      <w:r w:rsidR="00AC3514" w:rsidRPr="009405DC">
        <w:rPr>
          <w:rFonts w:asciiTheme="minorHAnsi" w:hAnsiTheme="minorHAnsi" w:cstheme="minorHAnsi"/>
          <w:color w:val="auto"/>
        </w:rPr>
        <w:t xml:space="preserve">in </w:t>
      </w:r>
      <w:r w:rsidR="00420CBF" w:rsidRPr="009405DC">
        <w:rPr>
          <w:rFonts w:asciiTheme="minorHAnsi" w:hAnsiTheme="minorHAnsi" w:cstheme="minorHAnsi"/>
          <w:color w:val="auto"/>
        </w:rPr>
        <w:t xml:space="preserve">a </w:t>
      </w:r>
      <w:r w:rsidR="008B0E30" w:rsidRPr="009405DC">
        <w:rPr>
          <w:rFonts w:asciiTheme="minorHAnsi" w:hAnsiTheme="minorHAnsi" w:cstheme="minorHAnsi"/>
          <w:color w:val="auto"/>
        </w:rPr>
        <w:t>three</w:t>
      </w:r>
      <w:r w:rsidR="00420CBF" w:rsidRPr="009405DC">
        <w:rPr>
          <w:rFonts w:asciiTheme="minorHAnsi" w:hAnsiTheme="minorHAnsi" w:cstheme="minorHAnsi"/>
          <w:color w:val="auto"/>
        </w:rPr>
        <w:t>-compartment</w:t>
      </w:r>
      <w:r w:rsidR="00D00076" w:rsidRPr="009405DC">
        <w:rPr>
          <w:rFonts w:asciiTheme="minorHAnsi" w:hAnsiTheme="minorHAnsi" w:cstheme="minorHAnsi"/>
          <w:color w:val="auto"/>
        </w:rPr>
        <w:t xml:space="preserve"> apparatus resembling</w:t>
      </w:r>
      <w:r w:rsidR="00420CBF" w:rsidRPr="009405DC">
        <w:rPr>
          <w:rFonts w:asciiTheme="minorHAnsi" w:hAnsiTheme="minorHAnsi" w:cstheme="minorHAnsi"/>
          <w:color w:val="auto"/>
        </w:rPr>
        <w:t xml:space="preserve"> th</w:t>
      </w:r>
      <w:r w:rsidRPr="009405DC">
        <w:rPr>
          <w:rFonts w:asciiTheme="minorHAnsi" w:hAnsiTheme="minorHAnsi" w:cstheme="minorHAnsi"/>
          <w:color w:val="auto"/>
        </w:rPr>
        <w:t>ose</w:t>
      </w:r>
      <w:r w:rsidR="00420CBF" w:rsidRPr="009405DC">
        <w:rPr>
          <w:rFonts w:asciiTheme="minorHAnsi" w:hAnsiTheme="minorHAnsi" w:cstheme="minorHAnsi"/>
          <w:color w:val="auto"/>
        </w:rPr>
        <w:t xml:space="preserve"> traditionally used </w:t>
      </w:r>
      <w:r w:rsidR="00D00076" w:rsidRPr="00825F69">
        <w:rPr>
          <w:rFonts w:asciiTheme="minorHAnsi" w:hAnsiTheme="minorHAnsi" w:cstheme="minorHAnsi"/>
          <w:color w:val="auto"/>
        </w:rPr>
        <w:t>in</w:t>
      </w:r>
      <w:r w:rsidR="00420CBF" w:rsidRPr="00825F69">
        <w:rPr>
          <w:rFonts w:asciiTheme="minorHAnsi" w:hAnsiTheme="minorHAnsi" w:cstheme="minorHAnsi"/>
          <w:color w:val="auto"/>
        </w:rPr>
        <w:t xml:space="preserve"> </w:t>
      </w:r>
      <w:r w:rsidR="00150E94" w:rsidRPr="00825F69">
        <w:rPr>
          <w:rFonts w:asciiTheme="minorHAnsi" w:hAnsiTheme="minorHAnsi" w:cstheme="minorHAnsi"/>
          <w:color w:val="auto"/>
        </w:rPr>
        <w:t>CPP</w:t>
      </w:r>
      <w:r w:rsidR="00420CBF" w:rsidRPr="00825F69">
        <w:rPr>
          <w:rFonts w:asciiTheme="minorHAnsi" w:hAnsiTheme="minorHAnsi" w:cstheme="minorHAnsi"/>
          <w:color w:val="auto"/>
        </w:rPr>
        <w:t xml:space="preserve"> </w:t>
      </w:r>
      <w:r w:rsidR="00D00076" w:rsidRPr="00825F69">
        <w:rPr>
          <w:rFonts w:asciiTheme="minorHAnsi" w:hAnsiTheme="minorHAnsi" w:cstheme="minorHAnsi"/>
          <w:color w:val="auto"/>
        </w:rPr>
        <w:t xml:space="preserve">experiments </w:t>
      </w:r>
      <w:r w:rsidR="00840BDA" w:rsidRPr="00825F69">
        <w:rPr>
          <w:rFonts w:asciiTheme="minorHAnsi" w:hAnsiTheme="minorHAnsi" w:cstheme="minorHAnsi"/>
          <w:color w:val="auto"/>
        </w:rPr>
        <w:t>to assess behavioral effects upon administration</w:t>
      </w:r>
      <w:r w:rsidR="00420CBF" w:rsidRPr="00825F69">
        <w:rPr>
          <w:rFonts w:asciiTheme="minorHAnsi" w:hAnsiTheme="minorHAnsi" w:cstheme="minorHAnsi"/>
          <w:color w:val="auto"/>
        </w:rPr>
        <w:t xml:space="preserve"> of drugs of abuse. While </w:t>
      </w:r>
      <w:r w:rsidR="00520743" w:rsidRPr="006668BE">
        <w:rPr>
          <w:rFonts w:asciiTheme="minorHAnsi" w:hAnsiTheme="minorHAnsi" w:cstheme="minorHAnsi"/>
          <w:color w:val="auto"/>
        </w:rPr>
        <w:t>the results</w:t>
      </w:r>
      <w:r w:rsidR="00BF1DD4" w:rsidRPr="006668BE">
        <w:rPr>
          <w:rFonts w:asciiTheme="minorHAnsi" w:hAnsiTheme="minorHAnsi" w:cstheme="minorHAnsi"/>
          <w:color w:val="auto"/>
        </w:rPr>
        <w:t xml:space="preserve"> </w:t>
      </w:r>
      <w:r w:rsidR="009412CA" w:rsidRPr="006668BE">
        <w:rPr>
          <w:rFonts w:asciiTheme="minorHAnsi" w:hAnsiTheme="minorHAnsi" w:cstheme="minorHAnsi"/>
          <w:color w:val="auto"/>
        </w:rPr>
        <w:t xml:space="preserve">are only presented here </w:t>
      </w:r>
      <w:r w:rsidR="001447D9" w:rsidRPr="006668BE">
        <w:rPr>
          <w:rFonts w:asciiTheme="minorHAnsi" w:hAnsiTheme="minorHAnsi" w:cstheme="minorHAnsi"/>
          <w:color w:val="auto"/>
        </w:rPr>
        <w:t>as the percentage of</w:t>
      </w:r>
      <w:r w:rsidR="00BF1DD4" w:rsidRPr="006668BE">
        <w:rPr>
          <w:rFonts w:asciiTheme="minorHAnsi" w:hAnsiTheme="minorHAnsi" w:cstheme="minorHAnsi"/>
          <w:color w:val="auto"/>
        </w:rPr>
        <w:t xml:space="preserve"> time the mouse spent in each compartment</w:t>
      </w:r>
      <w:r w:rsidR="00420CBF" w:rsidRPr="00B154AE">
        <w:rPr>
          <w:rFonts w:asciiTheme="minorHAnsi" w:hAnsiTheme="minorHAnsi" w:cstheme="minorHAnsi"/>
          <w:color w:val="auto"/>
        </w:rPr>
        <w:t xml:space="preserve">, the tracking software </w:t>
      </w:r>
      <w:r w:rsidR="004509E9" w:rsidRPr="00B154AE">
        <w:rPr>
          <w:rFonts w:asciiTheme="minorHAnsi" w:hAnsiTheme="minorHAnsi" w:cstheme="minorHAnsi"/>
          <w:color w:val="auto"/>
        </w:rPr>
        <w:t xml:space="preserve">does </w:t>
      </w:r>
      <w:r w:rsidRPr="00B154AE">
        <w:rPr>
          <w:rFonts w:asciiTheme="minorHAnsi" w:hAnsiTheme="minorHAnsi" w:cstheme="minorHAnsi"/>
          <w:color w:val="auto"/>
        </w:rPr>
        <w:t>allow for analysis of</w:t>
      </w:r>
      <w:r w:rsidR="00420CBF" w:rsidRPr="00B154AE">
        <w:rPr>
          <w:rFonts w:asciiTheme="minorHAnsi" w:hAnsiTheme="minorHAnsi" w:cstheme="minorHAnsi"/>
          <w:color w:val="auto"/>
        </w:rPr>
        <w:t xml:space="preserve"> several other </w:t>
      </w:r>
      <w:r w:rsidRPr="00B8486D">
        <w:rPr>
          <w:rFonts w:asciiTheme="minorHAnsi" w:hAnsiTheme="minorHAnsi" w:cstheme="minorHAnsi"/>
          <w:color w:val="auto"/>
        </w:rPr>
        <w:t xml:space="preserve">behavioral </w:t>
      </w:r>
      <w:r w:rsidR="00420CBF" w:rsidRPr="00534930">
        <w:rPr>
          <w:rFonts w:asciiTheme="minorHAnsi" w:hAnsiTheme="minorHAnsi" w:cstheme="minorHAnsi"/>
          <w:color w:val="auto"/>
        </w:rPr>
        <w:t>parameters</w:t>
      </w:r>
      <w:r w:rsidRPr="00534930">
        <w:rPr>
          <w:rFonts w:asciiTheme="minorHAnsi" w:hAnsiTheme="minorHAnsi" w:cstheme="minorHAnsi"/>
          <w:color w:val="auto"/>
        </w:rPr>
        <w:t>, such</w:t>
      </w:r>
      <w:r w:rsidR="00420CBF" w:rsidRPr="00534930">
        <w:rPr>
          <w:rFonts w:asciiTheme="minorHAnsi" w:hAnsiTheme="minorHAnsi" w:cstheme="minorHAnsi"/>
          <w:color w:val="auto"/>
        </w:rPr>
        <w:t xml:space="preserve"> as transitions to zones, velocity, time spent immobile </w:t>
      </w:r>
      <w:r w:rsidRPr="00534930">
        <w:rPr>
          <w:rFonts w:asciiTheme="minorHAnsi" w:hAnsiTheme="minorHAnsi" w:cstheme="minorHAnsi"/>
          <w:color w:val="auto"/>
        </w:rPr>
        <w:t>and more</w:t>
      </w:r>
      <w:r w:rsidR="00420CBF" w:rsidRPr="00534930">
        <w:rPr>
          <w:rFonts w:asciiTheme="minorHAnsi" w:hAnsiTheme="minorHAnsi" w:cstheme="minorHAnsi"/>
          <w:color w:val="auto"/>
        </w:rPr>
        <w:t xml:space="preserve">. </w:t>
      </w:r>
      <w:r w:rsidR="003F5B18" w:rsidRPr="00534930">
        <w:rPr>
          <w:rFonts w:asciiTheme="minorHAnsi" w:hAnsiTheme="minorHAnsi" w:cstheme="minorHAnsi"/>
          <w:color w:val="auto"/>
        </w:rPr>
        <w:t>Analysis of different parameters can be of importance to the interpretation of data.</w:t>
      </w:r>
      <w:r w:rsidR="00792CDB" w:rsidRPr="00766559">
        <w:rPr>
          <w:rFonts w:asciiTheme="minorHAnsi" w:hAnsiTheme="minorHAnsi" w:cstheme="minorHAnsi"/>
          <w:color w:val="auto"/>
        </w:rPr>
        <w:t xml:space="preserve"> </w:t>
      </w:r>
    </w:p>
    <w:p w14:paraId="4966A847" w14:textId="77777777" w:rsidR="00D17996" w:rsidRPr="00766559" w:rsidRDefault="00D17996" w:rsidP="005D2C41">
      <w:pPr>
        <w:rPr>
          <w:rFonts w:asciiTheme="minorHAnsi" w:hAnsiTheme="minorHAnsi" w:cstheme="minorHAnsi"/>
          <w:color w:val="auto"/>
        </w:rPr>
      </w:pPr>
    </w:p>
    <w:p w14:paraId="23EA0434" w14:textId="2E3F722E" w:rsidR="00204ABF" w:rsidRDefault="00B6482D" w:rsidP="005D2C41">
      <w:pPr>
        <w:rPr>
          <w:rFonts w:asciiTheme="minorHAnsi" w:hAnsiTheme="minorHAnsi" w:cstheme="minorHAnsi"/>
          <w:color w:val="auto"/>
        </w:rPr>
      </w:pPr>
      <w:r w:rsidRPr="00766559">
        <w:rPr>
          <w:rFonts w:asciiTheme="minorHAnsi" w:hAnsiTheme="minorHAnsi" w:cstheme="minorHAnsi"/>
          <w:color w:val="auto"/>
        </w:rPr>
        <w:t>The</w:t>
      </w:r>
      <w:r w:rsidR="00C01A24" w:rsidRPr="00766559">
        <w:rPr>
          <w:rFonts w:asciiTheme="minorHAnsi" w:hAnsiTheme="minorHAnsi" w:cstheme="minorHAnsi"/>
          <w:color w:val="auto"/>
        </w:rPr>
        <w:t xml:space="preserve"> </w:t>
      </w:r>
      <w:r w:rsidR="001067CA" w:rsidRPr="00A42723">
        <w:rPr>
          <w:rFonts w:asciiTheme="minorHAnsi" w:hAnsiTheme="minorHAnsi" w:cstheme="minorHAnsi"/>
          <w:color w:val="auto"/>
        </w:rPr>
        <w:t xml:space="preserve">current RT-PP </w:t>
      </w:r>
      <w:r w:rsidR="00C01A24" w:rsidRPr="00A42723">
        <w:rPr>
          <w:rFonts w:asciiTheme="minorHAnsi" w:hAnsiTheme="minorHAnsi" w:cstheme="minorHAnsi"/>
          <w:color w:val="auto"/>
        </w:rPr>
        <w:t>protocol</w:t>
      </w:r>
      <w:r w:rsidR="00C7372A" w:rsidRPr="00A42723">
        <w:rPr>
          <w:rFonts w:asciiTheme="minorHAnsi" w:hAnsiTheme="minorHAnsi" w:cstheme="minorHAnsi"/>
          <w:color w:val="auto"/>
        </w:rPr>
        <w:t>s</w:t>
      </w:r>
      <w:r w:rsidR="00C01A24" w:rsidRPr="00A42723">
        <w:rPr>
          <w:rFonts w:asciiTheme="minorHAnsi" w:hAnsiTheme="minorHAnsi" w:cstheme="minorHAnsi"/>
          <w:color w:val="auto"/>
        </w:rPr>
        <w:t xml:space="preserve"> </w:t>
      </w:r>
      <w:r w:rsidR="00C7372A" w:rsidRPr="00A42723">
        <w:rPr>
          <w:rFonts w:asciiTheme="minorHAnsi" w:hAnsiTheme="minorHAnsi" w:cstheme="minorHAnsi"/>
          <w:color w:val="auto"/>
        </w:rPr>
        <w:t>are</w:t>
      </w:r>
      <w:r w:rsidR="00C01A24" w:rsidRPr="00A42723">
        <w:rPr>
          <w:rFonts w:asciiTheme="minorHAnsi" w:hAnsiTheme="minorHAnsi" w:cstheme="minorHAnsi"/>
          <w:color w:val="auto"/>
        </w:rPr>
        <w:t xml:space="preserve"> flexible and can be modified to test if </w:t>
      </w:r>
      <w:r w:rsidR="00C7372A" w:rsidRPr="00A42723">
        <w:rPr>
          <w:rFonts w:asciiTheme="minorHAnsi" w:hAnsiTheme="minorHAnsi" w:cstheme="minorHAnsi"/>
          <w:color w:val="auto"/>
        </w:rPr>
        <w:t xml:space="preserve">different types of stimulation </w:t>
      </w:r>
      <w:r w:rsidR="00C01A24" w:rsidRPr="009405DC">
        <w:rPr>
          <w:rFonts w:asciiTheme="minorHAnsi" w:hAnsiTheme="minorHAnsi" w:cstheme="minorHAnsi"/>
          <w:color w:val="auto"/>
        </w:rPr>
        <w:t xml:space="preserve">patterns have </w:t>
      </w:r>
      <w:r w:rsidR="00EA4643" w:rsidRPr="009405DC">
        <w:rPr>
          <w:rFonts w:asciiTheme="minorHAnsi" w:hAnsiTheme="minorHAnsi" w:cstheme="minorHAnsi"/>
          <w:color w:val="auto"/>
        </w:rPr>
        <w:t xml:space="preserve">rewarding </w:t>
      </w:r>
      <w:r w:rsidR="00C7372A" w:rsidRPr="009405DC">
        <w:rPr>
          <w:rFonts w:asciiTheme="minorHAnsi" w:hAnsiTheme="minorHAnsi" w:cstheme="minorHAnsi"/>
          <w:color w:val="auto"/>
        </w:rPr>
        <w:t>effects</w:t>
      </w:r>
      <w:r w:rsidR="00C01A24" w:rsidRPr="009405DC">
        <w:rPr>
          <w:rFonts w:asciiTheme="minorHAnsi" w:hAnsiTheme="minorHAnsi" w:cstheme="minorHAnsi"/>
          <w:color w:val="auto"/>
        </w:rPr>
        <w:t xml:space="preserve">. The parameters of laser control can be easily changed </w:t>
      </w:r>
      <w:r w:rsidR="00A306B3" w:rsidRPr="009405DC">
        <w:rPr>
          <w:rFonts w:asciiTheme="minorHAnsi" w:hAnsiTheme="minorHAnsi" w:cstheme="minorHAnsi"/>
          <w:color w:val="auto"/>
        </w:rPr>
        <w:t xml:space="preserve">either through the script </w:t>
      </w:r>
      <w:r w:rsidR="00480E69" w:rsidRPr="009405DC">
        <w:rPr>
          <w:rFonts w:asciiTheme="minorHAnsi" w:hAnsiTheme="minorHAnsi" w:cstheme="minorHAnsi"/>
          <w:color w:val="auto"/>
        </w:rPr>
        <w:t xml:space="preserve">of the microcontroller board </w:t>
      </w:r>
      <w:r w:rsidR="00A306B3" w:rsidRPr="009405DC">
        <w:rPr>
          <w:rFonts w:asciiTheme="minorHAnsi" w:hAnsiTheme="minorHAnsi" w:cstheme="minorHAnsi"/>
          <w:color w:val="auto"/>
        </w:rPr>
        <w:t xml:space="preserve">or </w:t>
      </w:r>
      <w:r w:rsidR="00480E69" w:rsidRPr="009405DC">
        <w:rPr>
          <w:rFonts w:asciiTheme="minorHAnsi" w:hAnsiTheme="minorHAnsi" w:cstheme="minorHAnsi"/>
          <w:color w:val="auto"/>
        </w:rPr>
        <w:t>with</w:t>
      </w:r>
      <w:r w:rsidR="00A306B3" w:rsidRPr="009405DC">
        <w:rPr>
          <w:rFonts w:asciiTheme="minorHAnsi" w:hAnsiTheme="minorHAnsi" w:cstheme="minorHAnsi"/>
          <w:color w:val="auto"/>
        </w:rPr>
        <w:t xml:space="preserve">in the </w:t>
      </w:r>
      <w:r w:rsidR="00480E69" w:rsidRPr="009405DC">
        <w:rPr>
          <w:rFonts w:asciiTheme="minorHAnsi" w:hAnsiTheme="minorHAnsi" w:cstheme="minorHAnsi"/>
          <w:color w:val="auto"/>
        </w:rPr>
        <w:t xml:space="preserve">tracking </w:t>
      </w:r>
      <w:r w:rsidR="00A306B3" w:rsidRPr="009405DC">
        <w:rPr>
          <w:rFonts w:asciiTheme="minorHAnsi" w:hAnsiTheme="minorHAnsi" w:cstheme="minorHAnsi"/>
          <w:color w:val="auto"/>
        </w:rPr>
        <w:t>software</w:t>
      </w:r>
      <w:r w:rsidR="00C01A24" w:rsidRPr="009405DC">
        <w:rPr>
          <w:rFonts w:asciiTheme="minorHAnsi" w:hAnsiTheme="minorHAnsi" w:cstheme="minorHAnsi"/>
          <w:color w:val="auto"/>
        </w:rPr>
        <w:t xml:space="preserve">, demonstrating the versatility of </w:t>
      </w:r>
      <w:r w:rsidR="00B154FE" w:rsidRPr="00DD11BD">
        <w:rPr>
          <w:rFonts w:asciiTheme="minorHAnsi" w:hAnsiTheme="minorHAnsi" w:cstheme="minorHAnsi"/>
          <w:color w:val="auto"/>
        </w:rPr>
        <w:t xml:space="preserve">the </w:t>
      </w:r>
      <w:r w:rsidR="00C01A24" w:rsidRPr="00825F69">
        <w:rPr>
          <w:rFonts w:asciiTheme="minorHAnsi" w:hAnsiTheme="minorHAnsi" w:cstheme="minorHAnsi"/>
          <w:color w:val="auto"/>
        </w:rPr>
        <w:t>setup</w:t>
      </w:r>
      <w:r w:rsidR="00C43CC1" w:rsidRPr="00825F69">
        <w:rPr>
          <w:rFonts w:asciiTheme="minorHAnsi" w:hAnsiTheme="minorHAnsi" w:cstheme="minorHAnsi"/>
          <w:color w:val="auto"/>
        </w:rPr>
        <w:t xml:space="preserve">. </w:t>
      </w:r>
      <w:r w:rsidR="00D42670" w:rsidRPr="00825F69">
        <w:rPr>
          <w:rFonts w:asciiTheme="minorHAnsi" w:hAnsiTheme="minorHAnsi" w:cstheme="minorHAnsi"/>
          <w:color w:val="auto"/>
        </w:rPr>
        <w:t>W</w:t>
      </w:r>
      <w:r w:rsidR="00204ABF" w:rsidRPr="00825F69">
        <w:rPr>
          <w:rFonts w:asciiTheme="minorHAnsi" w:hAnsiTheme="minorHAnsi" w:cstheme="minorHAnsi"/>
          <w:color w:val="auto"/>
        </w:rPr>
        <w:t>e suggest a 20</w:t>
      </w:r>
      <w:r w:rsidR="004E3361">
        <w:rPr>
          <w:rFonts w:asciiTheme="minorHAnsi" w:hAnsiTheme="minorHAnsi" w:cstheme="minorHAnsi"/>
          <w:color w:val="auto"/>
        </w:rPr>
        <w:t xml:space="preserve"> </w:t>
      </w:r>
      <w:r w:rsidR="00204ABF" w:rsidRPr="00825F69">
        <w:rPr>
          <w:rFonts w:asciiTheme="minorHAnsi" w:hAnsiTheme="minorHAnsi" w:cstheme="minorHAnsi"/>
          <w:color w:val="auto"/>
        </w:rPr>
        <w:t xml:space="preserve">Hz stimulation frequency </w:t>
      </w:r>
      <w:r w:rsidR="000F65D1" w:rsidRPr="00825F69">
        <w:rPr>
          <w:rFonts w:asciiTheme="minorHAnsi" w:hAnsiTheme="minorHAnsi" w:cstheme="minorHAnsi"/>
          <w:color w:val="auto"/>
        </w:rPr>
        <w:t>which</w:t>
      </w:r>
      <w:r w:rsidR="00204ABF" w:rsidRPr="00825F69">
        <w:rPr>
          <w:rFonts w:asciiTheme="minorHAnsi" w:hAnsiTheme="minorHAnsi" w:cstheme="minorHAnsi"/>
          <w:color w:val="auto"/>
        </w:rPr>
        <w:t xml:space="preserve"> is within the range</w:t>
      </w:r>
      <w:r w:rsidR="004E3361">
        <w:rPr>
          <w:rFonts w:asciiTheme="minorHAnsi" w:hAnsiTheme="minorHAnsi" w:cstheme="minorHAnsi"/>
          <w:color w:val="auto"/>
        </w:rPr>
        <w:t>,</w:t>
      </w:r>
      <w:r w:rsidR="00867191" w:rsidRPr="00825F69">
        <w:rPr>
          <w:rFonts w:asciiTheme="minorHAnsi" w:hAnsiTheme="minorHAnsi" w:cstheme="minorHAnsi"/>
          <w:color w:val="auto"/>
        </w:rPr>
        <w:t xml:space="preserve"> and sometimes lower</w:t>
      </w:r>
      <w:r w:rsidR="004E3361">
        <w:rPr>
          <w:rFonts w:asciiTheme="minorHAnsi" w:hAnsiTheme="minorHAnsi" w:cstheme="minorHAnsi"/>
          <w:color w:val="auto"/>
        </w:rPr>
        <w:t>,</w:t>
      </w:r>
      <w:r w:rsidR="00867191" w:rsidRPr="00825F69">
        <w:rPr>
          <w:rFonts w:asciiTheme="minorHAnsi" w:hAnsiTheme="minorHAnsi" w:cstheme="minorHAnsi"/>
          <w:color w:val="auto"/>
        </w:rPr>
        <w:t xml:space="preserve"> </w:t>
      </w:r>
      <w:r w:rsidR="00204ABF" w:rsidRPr="00825F69">
        <w:rPr>
          <w:rFonts w:asciiTheme="minorHAnsi" w:hAnsiTheme="minorHAnsi" w:cstheme="minorHAnsi"/>
          <w:color w:val="auto"/>
        </w:rPr>
        <w:t xml:space="preserve">of frequencies </w:t>
      </w:r>
      <w:r w:rsidR="00867191" w:rsidRPr="006668BE">
        <w:rPr>
          <w:rFonts w:asciiTheme="minorHAnsi" w:hAnsiTheme="minorHAnsi" w:cstheme="minorHAnsi"/>
          <w:color w:val="auto"/>
        </w:rPr>
        <w:t>applied</w:t>
      </w:r>
      <w:r w:rsidR="00204ABF" w:rsidRPr="006668BE">
        <w:rPr>
          <w:rFonts w:asciiTheme="minorHAnsi" w:hAnsiTheme="minorHAnsi" w:cstheme="minorHAnsi"/>
          <w:color w:val="auto"/>
        </w:rPr>
        <w:t xml:space="preserve"> </w:t>
      </w:r>
      <w:r w:rsidR="000941FC" w:rsidRPr="006668BE">
        <w:rPr>
          <w:rFonts w:asciiTheme="minorHAnsi" w:hAnsiTheme="minorHAnsi" w:cstheme="minorHAnsi"/>
          <w:color w:val="auto"/>
        </w:rPr>
        <w:t>in</w:t>
      </w:r>
      <w:r w:rsidR="00204ABF" w:rsidRPr="006668BE">
        <w:rPr>
          <w:rFonts w:asciiTheme="minorHAnsi" w:hAnsiTheme="minorHAnsi" w:cstheme="minorHAnsi"/>
          <w:color w:val="auto"/>
        </w:rPr>
        <w:t xml:space="preserve"> previous studies </w:t>
      </w:r>
      <w:r w:rsidR="00867191" w:rsidRPr="006668BE">
        <w:rPr>
          <w:rFonts w:asciiTheme="minorHAnsi" w:hAnsiTheme="minorHAnsi" w:cstheme="minorHAnsi"/>
          <w:color w:val="auto"/>
        </w:rPr>
        <w:t>using</w:t>
      </w:r>
      <w:r w:rsidR="00204ABF" w:rsidRPr="006668BE">
        <w:rPr>
          <w:rFonts w:asciiTheme="minorHAnsi" w:hAnsiTheme="minorHAnsi" w:cstheme="minorHAnsi"/>
          <w:color w:val="auto"/>
        </w:rPr>
        <w:t xml:space="preserve"> the same opsin variant (ChR2</w:t>
      </w:r>
      <w:r w:rsidR="007B0715">
        <w:rPr>
          <w:rFonts w:asciiTheme="minorHAnsi" w:hAnsiTheme="minorHAnsi" w:cstheme="minorHAnsi"/>
          <w:color w:val="auto"/>
        </w:rPr>
        <w:t>/H134R</w:t>
      </w:r>
      <w:r w:rsidR="00204ABF" w:rsidRPr="006668BE">
        <w:rPr>
          <w:rFonts w:asciiTheme="minorHAnsi" w:hAnsiTheme="minorHAnsi" w:cstheme="minorHAnsi"/>
          <w:color w:val="auto"/>
        </w:rPr>
        <w:t xml:space="preserve">) </w:t>
      </w:r>
      <w:r w:rsidR="00867191" w:rsidRPr="00B154AE">
        <w:rPr>
          <w:rFonts w:asciiTheme="minorHAnsi" w:hAnsiTheme="minorHAnsi" w:cstheme="minorHAnsi"/>
          <w:color w:val="auto"/>
        </w:rPr>
        <w:t>to study dopaminergic and glutamatergic</w:t>
      </w:r>
      <w:r w:rsidR="00204ABF" w:rsidRPr="00B154AE">
        <w:rPr>
          <w:rFonts w:asciiTheme="minorHAnsi" w:hAnsiTheme="minorHAnsi" w:cstheme="minorHAnsi"/>
          <w:color w:val="auto"/>
        </w:rPr>
        <w:t xml:space="preserve"> neuron</w:t>
      </w:r>
      <w:r w:rsidR="00B93433" w:rsidRPr="00B154AE">
        <w:rPr>
          <w:rFonts w:asciiTheme="minorHAnsi" w:hAnsiTheme="minorHAnsi" w:cstheme="minorHAnsi"/>
          <w:color w:val="auto"/>
        </w:rPr>
        <w:t>s and their terminals</w:t>
      </w:r>
      <w:r w:rsidR="00BA69E6" w:rsidRPr="00766559">
        <w:rPr>
          <w:rFonts w:asciiTheme="minorHAnsi" w:hAnsiTheme="minorHAnsi" w:cstheme="minorHAnsi"/>
          <w:color w:val="auto"/>
        </w:rPr>
        <w:fldChar w:fldCharType="begin" w:fldLock="1"/>
      </w:r>
      <w:r w:rsidR="00D974B7" w:rsidRPr="004F7C96">
        <w:rPr>
          <w:rFonts w:asciiTheme="minorHAnsi" w:hAnsiTheme="minorHAnsi" w:cstheme="minorHAnsi"/>
          <w:color w:val="auto"/>
        </w:rPr>
        <w:instrText>ADDIN CSL_CITATION {"citationItems":[{"id":"ITEM-1","itemData":{"DOI":"10.1126/science.1168878","ISBN":"1095-9203 (Electronic) 0036-8075 (Linking)","ISSN":"1095-9203","PMID":"19389999","abstract":"Natural rewards and drugs of abuse can alter dopamine signaling, and ventral tegmental area (VTA) dopaminergic neurons are known to fire action potentials tonically or phasically under different behavioral conditions. However, without technology to control specific neurons with appropriate temporal precision in freely behaving mammals, the causal role of these action potential patterns in driving behavioral changes has been unclear. We used optogenetic tools to selectively stimulate VTA dopaminergic neuron action potential firing in freely behaving mammals. We found that phasic activation of these neurons was sufficient to drive behavioral conditioning and elicited dopamine transients with magnitudes not achieved by longer, lower-frequency spiking. These results demonstrate that phasic dopaminergic activity is sufficient to mediate mammalian behavioral conditioning.","author":[{"dropping-particle":"","family":"Tsai","given":"Hsing-Chen","non-dropping-particle":"","parse-names":false,"suffix":""},{"dropping-particle":"","family":"Zhang","given":"Feng","non-dropping-particle":"","parse-names":false,"suffix":""},{"dropping-particle":"","family":"Adamantidis","given":"Antoine. R.","non-dropping-particle":"","parse-names":false,"suffix":""},{"dropping-particle":"","family":"Stuber","given":"Garret D.","non-dropping-particle":"","parse-names":false,"suffix":""},{"dropping-particle":"","family":"Bonci","given":"Antonello","non-dropping-particle":"","parse-names":false,"suffix":""},{"dropping-particle":"","family":"Lecea","given":"Luis","non-dropping-particle":"de","parse-names":false,"suffix":""},{"dropping-particle":"","family":"Deisseroth","given":"Karl","non-dropping-particle":"","parse-names":false,"suffix":""}],"container-title":"Science (New York, N.Y.)","id":"ITEM-1","issue":"5930","issued":{"date-parts":[["2009"]]},"page":"1080-4","title":"Phasic firing in dopaminergic neurons is sufficient for behavioral conditioning.","type":"article-journal","volume":"324"},"uris":["http://www.mendeley.com/documents/?uuid=64dbc444-41dc-47ab-96b5-19b0ec27db7e"]},{"id":"ITEM-2","itemData":{"DOI":"10.1016/j.neuron.2015.10.017","ISBN":"1097-4199 (Electronic)\\r0896-6273 (Linking)","ISSN":"10974199","PMID":"26586182","abstract":"The factors causing the transition from recreational drug consumption to addiction remain largely unknown. It has not been tested whether dopamine (DA) is sufficient to trigger this process. Here we use optogenetic self-stimulation of DA neurons of the ventral tegmental area (VTA) to selectively mimic the defining commonality of addictive drugs. All mice readily acquired self-stimulation. After weeks of abstinence, cue-induced relapse was observed in parallel with a potentiation of excitatory afferents onto D1 receptor-expressing neurons of the nucleus accumbens (NAc). When the mice had to endure a mild electric foot shock to obtain a stimulation, some stopped while others persevered. The resistance to punishment was associated with enhanced neural activity in the orbitofrontal cortex (OFC) while chemogenetic inhibition of the OFC reduced compulsivity. Together, these results show that stimulating VTA DA neurons induces behavioral and cellular hallmarks of addiction, indicating sufficiency for the induction and progression of the disease.","author":[{"dropping-particle":"","family":"Pascoli","given":"Vincent","non-dropping-particle":"","parse-names":false,"suffix":""},{"dropping-particle":"","family":"Terrier","given":"Jean","non-dropping-particle":"","parse-names":false,"suffix":""},{"dropping-particle":"","family":"Hiver","given":"Agnès","non-dropping-particle":"","parse-names":false,"suffix":""},{"dropping-particle":"","family":"Lüscher","given":"Christian","non-dropping-particle":"","parse-names":false,"suffix":""}],"container-title":"Neuron","id":"ITEM-2","issue":"5","issued":{"date-parts":[["2015"]]},"page":"1054-1066","title":"Sufficiency of Mesolimbic Dopamine Neuron Stimulation for the Progression to Addiction","type":"article-journal","volume":"88"},"uris":["http://www.mendeley.com/documents/?uuid=cd723202-3ada-429b-96b4-faa36d59e144"]},{"id":"ITEM-3","itemData":{"DOI":"10.3389/fnbeh.2014.00155","ISBN":"1662-5153","ISSN":"1662-5153","PMID":"24834037","abstract":"Midbrain dopamine neurons are implicated in motivation and learning. However, it is unclear how phasic excitation of dopamine neurons, which is implicated in learning, is involved in motivation. Here we used a self-stimulation procedure to examine how mice seek for optogenetically-induced phasic excitation of dopamine neurons, with an emphasis on the temporal dimension. TH-Cre transgenic mice received adeno-associated viral vectors encoding channelrhodopsin-2 into the ventral tegmental area, resulting in selective expression of the opsin in dopamine neurons. These mice were trained to press on a lever for photo-pulse trains that phasically excited dopamine neurons. They learned to self-stimulate in a fast, constant manner, and rapidly reduced pressing during extinction. We first determined effective parameters of photo-pulse trains in self-stimulation. Lever-press rates changed as a function of the manipulation of pulse number, duration, intensity, and frequency. We then examined effects of interval and ratio schedules of reinforcement on photo-pulse train reinforcement, which was contrasted with food reinforcement. Reinforcement with food inhibited lever pressing for a few seconds, after which pressing was robustly regulated in a goal-directed manner. In contrast, phasic excitation of dopamine neurons robustly potentiated the initiation of lever pressing; however, this effect did not last more than 1 s and quickly diminished. Indeed, response rates markedly decreased when lever pressing was reinforced with inter-reinforcement interval schedules of 3 or 10 s or ratio schedules requiring multiple responses per reinforcement. Thus, phasic excitation of dopamine neurons briefly potentiates the initiation of approach behavior with apparent lack of long-term motivational regulation.","author":[{"dropping-particle":"","family":"Ilango","given":"Anton","non-dropping-particle":"","parse-names":false,"suffix":""},{"dropping-particle":"","family":"Kesner","given":"Andrew J.","non-dropping-particle":"","parse-names":false,"suffix":""},{"dropping-particle":"","family":"Broker","given":"Carl J.","non-dropping-particle":"","parse-names":false,"suffix":""},{"dropping-particle":"V.","family":"Wang","given":"Dong","non-dropping-particle":"","parse-names":false,"suffix":""},{"dropping-particle":"","family":"Ikemoto","given":"Satoshi","non-dropping-particle":"","parse-names":false,"suffix":""}],"container-title":"Frontiers in behavioral neuroscience","id":"ITEM-3","issue":"MAY","issued":{"date-parts":[["2014"]]},"page":"155","title":"Phasic excitation of ventral tegmental dopamine neurons potentiates the initiation of conditioned approach behavior: parametric and reinforcement-schedule analyses.","type":"article-journal","volume":"8"},"uris":["http://www.mendeley.com/documents/?uuid=9bd0f33a-a2b2-46f0-b9de-f52c72eb68ba"]},{"id":"ITEM-4","itemData":{"DOI":"10.1371/journal.pone.0033612","ISBN":"1932-6203 (Electronic)\\n1932-6203 (Linking)","ISSN":"19326203","PMID":"22506004","abstract":"Activation of dopamine receptors in forebrain regions, for minutes or longer, is known to be sufficient for positive reinforcement of stimuli and actions. However, the firing rate of dopamine neurons is increased for only about 200 milliseconds following natural reward events that are better than expected, a response which has been described as a \"reward prediction error\" (RPE). Although RPE drives reinforcement learning (RL) in computational models, it has not been possible to directly test whether the transient dopamine signal actually drives RL. Here we have performed optical stimulation of genetically targeted ventral tegmental area (VTA) dopamine neurons expressing Channelrhodopsin-2 (ChR2) in mice. We mimicked the transient activation of dopamine neurons that occurs in response to natural reward by applying a light pulse of 200 ms in VTA. When a single light pulse followed each self-initiated nose poke, it was sufficient in itself to cause operant reinforcement. Furthermore, when optical stimulation was delivered in separate sessions according to a predetermined pattern, it increased locomotion and contralateral rotations, behaviors that are known to result from activation of dopamine neurons. All three of the optically induced operant and locomotor behaviors were tightly correlated with the number of VTA dopamine neurons that expressed ChR2, providing additional evidence that the behavioral responses were caused by activation of dopamine neurons. These results provide strong evidence that the transient activation of dopamine neurons provides a functional reward signal that drives learning, in support of RL theories of dopamine function.","author":[{"dropping-particle":"","family":"Kim","given":"Kyung Man","non-dropping-particle":"","parse-names":false,"suffix":""},{"dropping-particle":"V.","family":"Baratta","given":"Michael","non-dropping-particle":"","parse-names":false,"suffix":""},{"dropping-particle":"","family":"Yang","given":"Aimei","non-dropping-particle":"","parse-names":false,"suffix":""},{"dropping-particle":"","family":"Lee","given":"Doheon","non-dropping-particle":"","parse-names":false,"suffix":""},{"dropping-particle":"","family":"Boyden","given":"Edward S.","non-dropping-particle":"","parse-names":false,"suffix":""},{"dropping-particle":"","family":"Fiorillo","given":"Christopher D.","non-dropping-particle":"","parse-names":false,"suffix":""}],"container-title":"PLoS ONE","id":"ITEM-4","issue":"4","issued":{"date-parts":[["2012"]]},"page":"1-8","title":"Optogenetic mimicry of the transient activation of dopamine neurons by natural reward is sufficient for operant reinforcement","type":"article-journal","volume":"7"},"uris":["http://www.mendeley.com/documents/?uuid=72076d90-cc1a-4ad5-b4fe-eee9c8732469"]},{"id":"ITEM-5","itemData":{"DOI":"10.1523/JNEUROSCI.3428-15.2015","ISSN":"1529-2401","PMID":"26631475","abstract":"Ventral tegmental area (VTA) neurons play roles in reward and aversion. The VTA has three major neuronal phenotypes: dopaminergic, GABAergic, and glutamatergic. VTA glutamatergic neurons--expressing vesicular glutamate transporter-2 (VGluT2)--project to limbic and cortical regions, but also excite neighboring dopaminergic neurons. Here, we test whether local photoactivation of VTA VGluT2 neurons expressing Channelrhodopsin-2 (ChR2) under the VGluT2 promoter causes place preference and supports operant responding for the stimulation. By using a Cre-dependent viral vector, ChR2 (tethered to mCherry) was expressed in VTA glutamatergic neurons of VGluT2::Cre mice. The mCherry distribution was evaluated by immunolabeling. By confocal microscopy, we detected expression of mCherry in VTA cell bodies and local processes. In contrast, VGluT2 expression was restricted to varicosities, some of them coexpressing mCherry. By electron microscopy, we determined that mCherry-VGluT2 varicosities correspond to axon terminals, forming asymmetric synapses on neighboring dopaminergic neurons. These findings indicate that ChR2 was present in terminals containing glutamatergic synaptic vesicles and involved in local synaptic connections. Photoactivation of VTA slices from ChR2-expressing mice induced AMPA/NMDA receptor-dependent firing of dopaminergic neurons projecting to the nucleus accumbens. VTA photoactivation of ChR2-expressing mice reinforced instrumental behavior and established place preferences. VTA injections of AMPA or NMDA receptor antagonists blocked optical self-stimulation and place preference. These findings suggest a role in reward function for VTA glutamatergic neurons through local excitatory synapses on mesoaccumbens dopaminergic neurons.","author":[{"dropping-particle":"","family":"Wang","given":"Hui-Ling","non-dropping-particle":"","parse-names":false,"suffix":""},{"dropping-particle":"","family":"Qi","given":"Jia","non-dropping-particle":"","parse-names":false,"suffix":""},{"dropping-particle":"","family":"Zhang","given":"Shiliang","non-dropping-particle":"","parse-names":false,"suffix":""},{"dropping-particle":"","family":"Wang","given":"Huikun","non-dropping-particle":"","parse-names":false,"suffix":""},{"dropping-particle":"","family":"Morales","given":"Marisela","non-dropping-particle":"","parse-names":false,"suffix":""}],"container-title":"The Journal of neuroscience : the official journal of the Society for Neuroscience","id":"ITEM-5","issue":"48","issued":{"date-parts":[["2015"]]},"page":"15948-54","title":"Rewarding Effects of Optical Stimulation of Ventral Tegmental Area Glutamatergic Neurons.","type":"article-journal","volume":"35"},"uris":["http://www.mendeley.com/documents/?uuid=9ee809c1-e45e-4791-9549-178cb9f4bfce"]},{"id":"ITEM-6","itemData":{"DOI":"10.1111/ejn.13436","ISSN":"14609568","abstract":"Converging evidence shows that ventral tegmental area (VTA) dopamine neurons receive laterodorsal tegmental nucleus (LDTg) cholinergic and glutamatergic inputs. To test the behavioral consequences of selectively driving the two sources of excitatory LDTg input to the VTA, channelrhodopsin-2 (ChR2) was expressed in LDTg cholinergic neurons of ChAT::Cre mice (ChAT-ChR2 mice) or in LDTg glutamatergic neurons of VGluT2::Cre mice (VGluT2-ChR2 mice). Mice were tested in a 3-chamber place preference apparatus where entry into a light-paired chamber resulted in VTA light stimulation of LDTg-cholinergic or LDTg-glutamatergic axons for the duration of a chamber stay. ChAT-ChR2 mice spent more time in the light-paired chamber and subsequently showed conditioned place preference for the light-paired chamber in the absence of light. VGluT2-ChR2 mice, entered the light-paired chamber significantly more times than a light-unpaired chamber, but remained in the light-paired chamber for short time periods and did not show a conditioned place preference. When each entry into the light-paired chamber resulted in a single train of VTA light stimulation, VGluT2-ChR2 mice entered the light-paired chamber significantly more times than the light-unpaired chamber, but spent approximately equal amounts of time in the two chambers. VTA excitation of LDTg-glutamatergic inputs may be more important for reinforcement of initial chamber entry while VTA excitation of LDTg-cholinergic inputs may be more important for the rewarding effects of chamber stays. We suggest that LDTg-cholinergic and LDTg-glutamatergic inputs to the VTA each contribute to the net rewarding effects of exciting LDTg axons in the VTA.","author":[{"dropping-particle":"","family":"Steidl","given":"Stephan","non-dropping-particle":"","parse-names":false,"suffix":""},{"dropping-particle":"","family":"Wang","given":"Huiling","non-dropping-particle":"","parse-names":false,"suffix":""},{"dropping-particle":"","family":"Ordonez","given":"Marco","non-dropping-particle":"","parse-names":false,"suffix":""},{"dropping-particle":"","family":"Zhang","given":"Shiliang","non-dropping-particle":"","parse-names":false,"suffix":""},{"dropping-particle":"","family":"Morales","given":"Marisela","non-dropping-particle":"","parse-names":false,"suffix":""}],"container-title":"European Journal of Neuroscience","id":"ITEM-6","issue":"4","issued":{"date-parts":[["2017"]]},"page":"559-571","title":"Optogenetic excitation in the ventral tegmental area of glutamatergic or cholinergic inputs from the laterodorsal tegmental area drives reward","type":"article-journal","volume":"45"},"uris":["http://www.mendeley.com/documents/?uuid=248facc9-b1b1-44bf-a142-f69f2eac0a39"]},{"id":"ITEM-7","itemData":{"DOI":"10.1038/ncomms13697","ISBN":"9781467359832","ISSN":"20411723","PMID":"27976722","abstract":"In addition to dopamine neurons, the ventral tegmental area (VTA) contains GABA-, glutamate- and co-releasing neurons, and recent reports suggest a complex role for the glutamate neurons in behavioural reinforcement. We report that optogenetic stimulation of VTA glutamate neurons or terminals serves as a positive reinforcer on operant behavioural assays. Mice display marked preference for brief over sustained VTA glutamate neuron stimulation resulting in behavioural responses that are notably distinct from dopamine neuron stimulation and resistant to dopamine receptor antagonists. Whole-cell recordings reveal EPSCs following stimulation of VTA glutamate terminals in the nucleus accumbens or local VTA collaterals; but reveal both excitatory and monosynaptic inhibitory currents in the ventral pallidum and lateral habenula, though the net effects on postsynaptic firing in each region are consistent with the observed rewarding behavioural effects. These data indicate that VTA glutamate neurons co-release GABA in a projection-target-dependent manner and that their transient activation drives positive reinforcement.","author":[{"dropping-particle":"","family":"Yoo","given":"Ji Hoon","non-dropping-particle":"","parse-names":false,"suffix":""},{"dropping-particle":"","family":"Zell","given":"Vivien","non-dropping-particle":"","parse-names":false,"suffix":""},{"dropping-particle":"","family":"Gutierrez-Reed","given":"Navarre","non-dropping-particle":"","parse-names":false,"suffix":""},{"dropping-particle":"","family":"Wu","given":"Johnathan","non-dropping-particle":"","parse-names":false,"suffix":""},{"dropping-particle":"","family":"Ressler","given":"Reed","non-dropping-particle":"","parse-names":false,"suffix":""},{"dropping-particle":"","family":"Shenasa","given":"Mohammad Ali","non-dropping-particle":"","parse-names":false,"suffix":""},{"dropping-particle":"","family":"Johnson","given":"Alexander B.","non-dropping-particle":"","parse-names":false,"suffix":""},{"dropping-particle":"","family":"Fife","given":"Kathryn H.","non-dropping-particle":"","parse-names":false,"suffix":""},{"dropping-particle":"","family":"Faget","given":"Lauren","non-dropping-particle":"","parse-names":false,"suffix":""},{"dropping-particle":"","family":"Hnasko","given":"Thomas S.","non-dropping-particle":"","parse-names":false,"suffix":""}],"container-title":"Nature Communications","id":"ITEM-7","issue":"May","issued":{"date-parts":[["2016"]]},"page":"1-13","publisher":"Nature Publishing Group","title":"Ventral tegmental area glutamate neurons co-release GABA and promote positive reinforcement","type":"article-journal","volume":"7"},"uris":["http://www.mendeley.com/documents/?uuid=2e75210b-44bd-49d7-8e20-857110a3f7c6"]},{"id":"ITEM-8","itemData":{"DOI":"10.1038/ncomms6390","ISSN":"20411723","abstract":"Electrical stimulation of the dorsal raphe (DR) and ventral tegmental area (VTA) activates the fibres of the same reward pathway but the phenotype of this pathway and the direction of the reward-relevant fibres have not been determined. Here we report rewarding effects following activation of a DR-originating pathway consisting of vesicular glutamate transporter 3 (VGluT3) containing neurons that form asymmetric synapses onto VTA dopamine neurons that project to nucleus accumbens. Optogenetic VTA activation of this projection elicits AMPA-mediated synaptic excitatory currents in VTA mesoaccumbens dopaminergic neurons and causes dopamine release in nucleus accumbens. Activation also reinforces instrumental behaviour and establishes conditioned place preferences. These findings indicate that the DR-VGluT3 pathway to VTA utilizes glutamate as a neurotransmitter and is a substrate linking the DR - one of the most sensitive reward sites in the brain - to VTA dopaminergic neurons.","author":[{"dropping-particle":"","family":"Qi","given":"Jia","non-dropping-particle":"","parse-names":false,"suffix":""},{"dropping-particle":"","family":"Zhang","given":"Shiliang","non-dropping-particle":"","parse-names":false,"suffix":""},{"dropping-particle":"","family":"Wang","given":"Hui Ling","non-dropping-particle":"","parse-names":false,"suffix":""},{"dropping-particle":"","family":"Wang","given":"Huikun","non-dropping-particle":"","parse-names":false,"suffix":""},{"dropping-particle":"","family":"Jesus Aceves Buendia","given":"Jose","non-dropping-particle":"De","parse-names":false,"suffix":""},{"dropping-particle":"","family":"Hoffman","given":"Alexander F.","non-dropping-particle":"","parse-names":false,"suffix":""},{"dropping-particle":"","family":"Lupica","given":"Carl R.","non-dropping-particle":"","parse-names":false,"suffix":""},{"dropping-particle":"","family":"Seal","given":"Rebecca P.","non-dropping-particle":"","parse-names":false,"suffix":""},{"dropping-particle":"","family":"Morales","given":"Marisela","non-dropping-particle":"","parse-names":false,"suffix":""}],"container-title":"Nature Communications","id":"ITEM-8","issue":"May","issued":{"date-parts":[["2014"]]},"page":"1-13","publisher":"Nature Publishing Group","title":"A glutamatergic reward input from the dorsal raphe to ventral tegmental area dopamine neurons","type":"article-journal","volume":"5"},"uris":["http://www.mendeley.com/documents/?uuid=d8a8b700-f3b9-45e4-b057-3687eff144d6"]},{"id":"ITEM-9","itemData":{"DOI":"10.1038/nn.4281","ISSN":"1097-6256","PMID":"27019014","author":[{"dropping-particle":"","family":"Qi","given":"Jia","non-dropping-particle":"","parse-names":false,"suffix":""},{"dropping-particle":"","family":"Zhang","given":"Shiliang","non-dropping-particle":"","parse-names":false,"suffix":""},{"dropping-particle":"","family":"Wang","given":"Hui-Ling","non-dropping-particle":"","parse-names":false,"suffix":""},{"dropping-particle":"","family":"Barker","given":"David J","non-dropping-particle":"","parse-names":false,"suffix":""},{"dropping-particle":"","family":"Miranda-Barrientos","given":"Jorge","non-dropping-particle":"","parse-names":false,"suffix":""},{"dropping-particle":"","family":"Morales","given":"Marisela","non-dropping-particle":"","parse-names":false,"suffix":""}],"container-title":"Nature Neuroscience","id":"ITEM-9","issued":{"date-parts":[["2016"]]},"page":"1-9","title":"VTA glutamatergic inputs to nucleus accumbens drive aversion by acting on GABAergic interneurons","type":"article-journal"},"uris":["http://www.mendeley.com/documents/?uuid=a741ef91-0f30-4048-a1bc-4aed5cfe41df"]},{"id":"ITEM-10","itemData":{"DOI":"10.1523/JNEUROSCI.2029-14.2014","ISSN":"0270-6474","author":[{"dropping-particle":"","family":"Root","given":"David H.","non-dropping-particle":"","parse-names":false,"suffix":""},{"dropping-particle":"","family":"Mejias-Aponte","given":"C. A.","non-dropping-particle":"","parse-names":false,"suffix":""},{"dropping-particle":"","family":"Qi","given":"Jia","non-dropping-particle":"","parse-names":false,"suffix":""},{"dropping-particle":"","family":"Morales","given":"Marisela","non-dropping-particle":"","parse-names":false,"suffix":""}],"container-title":"Journal of Neuroscience","id":"ITEM-10","issue":"42","issued":{"date-parts":[["2014"]]},"page":"13906-13910","title":"Role of Glutamatergic Projections from Ventral Tegmental Area to Lateral Habenula in Aversive Conditioning","type":"article-journal","volume":"34"},"uris":["http://www.mendeley.com/documents/?uuid=085dbd62-cad3-452d-a90b-2acedf686e77"]}],"mendeley":{"formattedCitation":"&lt;sup&gt;13, 14, 16–18, 23–27&lt;/sup&gt;","plainTextFormattedCitation":"13, 14, 16–18, 23–27","previouslyFormattedCitation":"&lt;sup&gt;13, 14, 16–18, 23–27&lt;/sup&gt;"},"properties":{"noteIndex":0},"schema":"https://github.com/citation-style-language/schema/raw/master/csl-citation.json"}</w:instrText>
      </w:r>
      <w:r w:rsidR="00BA69E6" w:rsidRPr="00766559">
        <w:rPr>
          <w:rFonts w:asciiTheme="minorHAnsi" w:hAnsiTheme="minorHAnsi" w:cstheme="minorHAnsi"/>
          <w:color w:val="auto"/>
        </w:rPr>
        <w:fldChar w:fldCharType="separate"/>
      </w:r>
      <w:r w:rsidR="00D974B7" w:rsidRPr="00766559">
        <w:rPr>
          <w:rFonts w:asciiTheme="minorHAnsi" w:hAnsiTheme="minorHAnsi" w:cstheme="minorHAnsi"/>
          <w:noProof/>
          <w:color w:val="auto"/>
          <w:vertAlign w:val="superscript"/>
        </w:rPr>
        <w:t>13,14,16–18,23–27</w:t>
      </w:r>
      <w:r w:rsidR="00BA69E6" w:rsidRPr="00766559">
        <w:rPr>
          <w:rFonts w:asciiTheme="minorHAnsi" w:hAnsiTheme="minorHAnsi" w:cstheme="minorHAnsi"/>
          <w:color w:val="auto"/>
        </w:rPr>
        <w:fldChar w:fldCharType="end"/>
      </w:r>
      <w:r w:rsidR="00B93433" w:rsidRPr="00766559">
        <w:rPr>
          <w:rFonts w:asciiTheme="minorHAnsi" w:hAnsiTheme="minorHAnsi" w:cstheme="minorHAnsi"/>
          <w:color w:val="auto"/>
        </w:rPr>
        <w:t>.</w:t>
      </w:r>
      <w:r w:rsidR="00EA7DB0" w:rsidRPr="00766559">
        <w:rPr>
          <w:rFonts w:asciiTheme="minorHAnsi" w:hAnsiTheme="minorHAnsi" w:cstheme="minorHAnsi"/>
          <w:color w:val="auto"/>
        </w:rPr>
        <w:t xml:space="preserve"> R</w:t>
      </w:r>
      <w:r w:rsidR="00B93433" w:rsidRPr="00766559">
        <w:rPr>
          <w:rFonts w:asciiTheme="minorHAnsi" w:hAnsiTheme="minorHAnsi" w:cstheme="minorHAnsi"/>
          <w:color w:val="auto"/>
        </w:rPr>
        <w:t xml:space="preserve">ecent studies have demonstrated that </w:t>
      </w:r>
      <w:r w:rsidR="00EA7DB0" w:rsidRPr="00766559">
        <w:rPr>
          <w:rFonts w:asciiTheme="minorHAnsi" w:hAnsiTheme="minorHAnsi" w:cstheme="minorHAnsi"/>
          <w:color w:val="auto"/>
        </w:rPr>
        <w:t>higher stimulation frequencies can have the opposite ef</w:t>
      </w:r>
      <w:r w:rsidR="00EA7DB0" w:rsidRPr="00A42723">
        <w:rPr>
          <w:rFonts w:asciiTheme="minorHAnsi" w:hAnsiTheme="minorHAnsi" w:cstheme="minorHAnsi"/>
          <w:color w:val="auto"/>
        </w:rPr>
        <w:t>fects on behavior than lower ones</w:t>
      </w:r>
      <w:r w:rsidR="000F65D1" w:rsidRPr="00A42723">
        <w:rPr>
          <w:rFonts w:asciiTheme="minorHAnsi" w:hAnsiTheme="minorHAnsi" w:cstheme="minorHAnsi"/>
          <w:color w:val="auto"/>
        </w:rPr>
        <w:t>,</w:t>
      </w:r>
      <w:r w:rsidR="00EA7DB0" w:rsidRPr="00A42723">
        <w:rPr>
          <w:rFonts w:asciiTheme="minorHAnsi" w:hAnsiTheme="minorHAnsi" w:cstheme="minorHAnsi"/>
          <w:color w:val="auto"/>
        </w:rPr>
        <w:t xml:space="preserve"> and that these effects are mediated through a depolarization block caused by higher frequencies</w:t>
      </w:r>
      <w:r w:rsidR="00BA69E6" w:rsidRPr="00766559">
        <w:rPr>
          <w:rFonts w:asciiTheme="minorHAnsi" w:hAnsiTheme="minorHAnsi" w:cstheme="minorHAnsi"/>
          <w:color w:val="auto"/>
        </w:rPr>
        <w:fldChar w:fldCharType="begin" w:fldLock="1"/>
      </w:r>
      <w:r w:rsidR="00D974B7" w:rsidRPr="004F7C96">
        <w:rPr>
          <w:rFonts w:asciiTheme="minorHAnsi" w:hAnsiTheme="minorHAnsi" w:cstheme="minorHAnsi"/>
          <w:color w:val="auto"/>
        </w:rPr>
        <w:instrText>ADDIN CSL_CITATION {"citationItems":[{"id":"ITEM-1","itemData":{"DOI":"10.1038/s41467-018-06590-7","ISSN":"20411723","abstract":"The preoptic area (POA) is necessary for sleep, but the fundamental POA circuits have remained elusive. Previous studies showed that galanin (GAL)- and GABA-producing neurons in the ventrolateral preoptic nucleus (VLPO) express cFos after periods of increased sleep and innervate key wake-promoting regions. Although lesions in this region can produce insomnia, high frequency photostimulation of the POA GAL neurons was shown to paradoxically cause waking, not sleep. Here we report that photostimulation of VLPO GAL neurons in mice promotes sleep with low frequency stimulation (1–4 Hz), but causes conduction block and waking at frequencies above 8 Hz. Further, optogenetic inhibition reduces sleep. Chemogenetic activation of VLPO GAL neurons confirms the increase in sleep, and also reduces body temperature. In addition, chemogenetic activation of VLPO GAL neurons induces short-latency sleep in an animal model of insomnia. Collectively, these findings establish a causal role of VLPO GAL neurons in both sleep induction and heat loss.","author":[{"dropping-particle":"","family":"Kroeger","given":"Daniel","non-dropping-particle":"","parse-names":false,"suffix":""},{"dropping-particle":"","family":"Absi","given":"Gianna","non-dropping-particle":"","parse-names":false,"suffix":""},{"dropping-particle":"","family":"Gagliardi","given":"Celia","non-dropping-particle":"","parse-names":false,"suffix":""},{"dropping-particle":"","family":"Bandaru","given":"Sathyajit S.","non-dropping-particle":"","parse-names":false,"suffix":""},{"dropping-particle":"","family":"Madara","given":"Joseph C.","non-dropping-particle":"","parse-names":false,"suffix":""},{"dropping-particle":"","family":"Ferrari","given":"Loris L.","non-dropping-particle":"","parse-names":false,"suffix":""},{"dropping-particle":"","family":"Arrigoni","given":"Elda","non-dropping-particle":"","parse-names":false,"suffix":""},{"dropping-particle":"","family":"Münzberg","given":"Heike","non-dropping-particle":"","parse-names":false,"suffix":""},{"dropping-particle":"","family":"Scammell","given":"Thomas E.","non-dropping-particle":"","parse-names":false,"suffix":""},{"dropping-particle":"","family":"Saper","given":"Clifford B.","non-dropping-particle":"","parse-names":false,"suffix":""},{"dropping-particle":"","family":"Vetrivelan","given":"Ramalingam","non-dropping-particle":"","parse-names":false,"suffix":""}],"container-title":"Nature Communications","id":"ITEM-1","issue":"1","issued":{"date-parts":[["2018"]]},"title":"Galanin neurons in the ventrolateral preoptic area promote sleep and heat loss in mice","type":"article-journal","volume":"9"},"uris":["http://www.mendeley.com/documents/?uuid=e955cdc2-7a6b-476b-9acf-e54a172766b8"]}],"mendeley":{"formattedCitation":"&lt;sup&gt;28&lt;/sup&gt;","plainTextFormattedCitation":"28","previouslyFormattedCitation":"&lt;sup&gt;28&lt;/sup&gt;"},"properties":{"noteIndex":0},"schema":"https://github.com/citation-style-language/schema/raw/master/csl-citation.json"}</w:instrText>
      </w:r>
      <w:r w:rsidR="00BA69E6" w:rsidRPr="00766559">
        <w:rPr>
          <w:rFonts w:asciiTheme="minorHAnsi" w:hAnsiTheme="minorHAnsi" w:cstheme="minorHAnsi"/>
          <w:color w:val="auto"/>
        </w:rPr>
        <w:fldChar w:fldCharType="separate"/>
      </w:r>
      <w:r w:rsidR="00280CFA" w:rsidRPr="00766559">
        <w:rPr>
          <w:rFonts w:asciiTheme="minorHAnsi" w:hAnsiTheme="minorHAnsi" w:cstheme="minorHAnsi"/>
          <w:noProof/>
          <w:color w:val="auto"/>
          <w:vertAlign w:val="superscript"/>
        </w:rPr>
        <w:t>28</w:t>
      </w:r>
      <w:r w:rsidR="00BA69E6" w:rsidRPr="00766559">
        <w:rPr>
          <w:rFonts w:asciiTheme="minorHAnsi" w:hAnsiTheme="minorHAnsi" w:cstheme="minorHAnsi"/>
          <w:color w:val="auto"/>
        </w:rPr>
        <w:fldChar w:fldCharType="end"/>
      </w:r>
      <w:r w:rsidR="00B93433" w:rsidRPr="00766559">
        <w:rPr>
          <w:rFonts w:asciiTheme="minorHAnsi" w:hAnsiTheme="minorHAnsi" w:cstheme="minorHAnsi"/>
          <w:color w:val="auto"/>
        </w:rPr>
        <w:t xml:space="preserve">. </w:t>
      </w:r>
      <w:r w:rsidR="00F73F0F" w:rsidRPr="00766559">
        <w:rPr>
          <w:rFonts w:asciiTheme="minorHAnsi" w:hAnsiTheme="minorHAnsi" w:cstheme="minorHAnsi"/>
          <w:color w:val="auto"/>
        </w:rPr>
        <w:t>Similarly, differences in behavioral output have been shown when stimulating glutamatergic and GABAergic neurons in the lateral preoptic area</w:t>
      </w:r>
      <w:r w:rsidR="00BA69E6" w:rsidRPr="00766559">
        <w:rPr>
          <w:rFonts w:asciiTheme="minorHAnsi" w:hAnsiTheme="minorHAnsi" w:cstheme="minorHAnsi"/>
          <w:color w:val="auto"/>
        </w:rPr>
        <w:fldChar w:fldCharType="begin" w:fldLock="1"/>
      </w:r>
      <w:r w:rsidR="00D974B7" w:rsidRPr="004F7C96">
        <w:rPr>
          <w:rFonts w:asciiTheme="minorHAnsi" w:hAnsiTheme="minorHAnsi" w:cstheme="minorHAnsi"/>
          <w:color w:val="auto"/>
        </w:rPr>
        <w:instrText>ADDIN CSL_CITATION {"citationItems":[{"id":"ITEM-1","itemData":{"DOI":"10.1016/j.celrep.2017.10.066","ISSN":"22111247","abstract":"The lateral habenula (LHb) is a brain structure that participates in cognitive and emotional processing and has been implicated in several mental disorders. Although one of the largest inputs to the LHb originates in the lateral preoptic area (LPO), little is known about how the LPO participates in the regulation of LHb function. Here, we provide evidence that the LPO exerts bivalent control over the LHb through the convergent transmission of LPO glutamate and γ-aminobutyric acid (GABA) onto single LHb neurons. In vivo, both LPO-glutamatergic and LPO-GABAergic inputs to the LHb are activated by aversive stimuli, and their predictive cues yet produce opposing behaviors when stimulated independently. These results support a model wherein the balanced response of converging LPO-glutamate and LPO-GABA are necessary for a normal response to noxious stimuli, and an imbalance in LPO→LHb glutamate or GABA results in the type of aberrant processing that may underlie mental disorders. Barker et al. show that distinct populations of lateral preoptic area glutamate and GABA neurons synapse together on single lateral habenula neurons and find that this “convergent neurotransmission” allows preoptic area neurons to exert bivalent control over single lateral habenula neurons and drive opposing motivational states.","author":[{"dropping-particle":"","family":"Barker","given":"David J.","non-dropping-particle":"","parse-names":false,"suffix":""},{"dropping-particle":"","family":"Miranda-Barrientos","given":"Jorge","non-dropping-particle":"","parse-names":false,"suffix":""},{"dropping-particle":"","family":"Zhang","given":"Shiliang","non-dropping-particle":"","parse-names":false,"suffix":""},{"dropping-particle":"","family":"Root","given":"David H.","non-dropping-particle":"","parse-names":false,"suffix":""},{"dropping-particle":"","family":"Wang","given":"Hui Ling","non-dropping-particle":"","parse-names":false,"suffix":""},{"dropping-particle":"","family":"Liu","given":"Bing","non-dropping-particle":"","parse-names":false,"suffix":""},{"dropping-particle":"","family":"Calipari","given":"Erin S.","non-dropping-particle":"","parse-names":false,"suffix":""},{"dropping-particle":"","family":"Morales","given":"Marisela","non-dropping-particle":"","parse-names":false,"suffix":""}],"container-title":"Cell Reports","id":"ITEM-1","issue":"7","issued":{"date-parts":[["2017"]]},"page":"1757-1769","publisher":"ElsevierCompany.","title":"Lateral Preoptic Control of the Lateral Habenula through Convergent Glutamate and GABA Transmission","type":"article-journal","volume":"21"},"uris":["http://www.mendeley.com/documents/?uuid=2a35f3d5-7a1c-48d1-97a5-3174a81c37bf"]}],"mendeley":{"formattedCitation":"&lt;sup&gt;15&lt;/sup&gt;","plainTextFormattedCitation":"15","previouslyFormattedCitation":"&lt;sup&gt;15&lt;/sup&gt;"},"properties":{"noteIndex":0},"schema":"https://github.com/citation-style-language/schema/raw/master/csl-citation.json"}</w:instrText>
      </w:r>
      <w:r w:rsidR="00BA69E6" w:rsidRPr="00766559">
        <w:rPr>
          <w:rFonts w:asciiTheme="minorHAnsi" w:hAnsiTheme="minorHAnsi" w:cstheme="minorHAnsi"/>
          <w:color w:val="auto"/>
        </w:rPr>
        <w:fldChar w:fldCharType="separate"/>
      </w:r>
      <w:r w:rsidR="00D974B7" w:rsidRPr="00766559">
        <w:rPr>
          <w:rFonts w:asciiTheme="minorHAnsi" w:hAnsiTheme="minorHAnsi" w:cstheme="minorHAnsi"/>
          <w:noProof/>
          <w:color w:val="auto"/>
          <w:vertAlign w:val="superscript"/>
        </w:rPr>
        <w:t>15</w:t>
      </w:r>
      <w:r w:rsidR="00BA69E6" w:rsidRPr="00766559">
        <w:rPr>
          <w:rFonts w:asciiTheme="minorHAnsi" w:hAnsiTheme="minorHAnsi" w:cstheme="minorHAnsi"/>
          <w:color w:val="auto"/>
        </w:rPr>
        <w:fldChar w:fldCharType="end"/>
      </w:r>
      <w:r w:rsidR="00F73F0F" w:rsidRPr="00766559">
        <w:rPr>
          <w:rFonts w:asciiTheme="minorHAnsi" w:hAnsiTheme="minorHAnsi" w:cstheme="minorHAnsi"/>
          <w:color w:val="auto"/>
        </w:rPr>
        <w:t xml:space="preserve">. </w:t>
      </w:r>
      <w:r w:rsidR="000F65D1" w:rsidRPr="00766559">
        <w:rPr>
          <w:rFonts w:asciiTheme="minorHAnsi" w:hAnsiTheme="minorHAnsi" w:cstheme="minorHAnsi"/>
          <w:color w:val="auto"/>
        </w:rPr>
        <w:t>T</w:t>
      </w:r>
      <w:r w:rsidR="00F73F0F" w:rsidRPr="00766559">
        <w:rPr>
          <w:rFonts w:asciiTheme="minorHAnsi" w:hAnsiTheme="minorHAnsi" w:cstheme="minorHAnsi"/>
          <w:color w:val="auto"/>
        </w:rPr>
        <w:t>hese studies examined neurons of different areas than the VTA and the largest effects were observed on high frequencies of non-glutamatergic neurons</w:t>
      </w:r>
      <w:r w:rsidR="00BA69E6" w:rsidRPr="00766559">
        <w:rPr>
          <w:rFonts w:asciiTheme="minorHAnsi" w:hAnsiTheme="minorHAnsi" w:cstheme="minorHAnsi"/>
          <w:color w:val="auto"/>
        </w:rPr>
        <w:fldChar w:fldCharType="begin" w:fldLock="1"/>
      </w:r>
      <w:r w:rsidR="00D974B7" w:rsidRPr="004F7C96">
        <w:rPr>
          <w:rFonts w:asciiTheme="minorHAnsi" w:hAnsiTheme="minorHAnsi" w:cstheme="minorHAnsi"/>
          <w:color w:val="auto"/>
        </w:rPr>
        <w:instrText>ADDIN CSL_CITATION {"citationItems":[{"id":"ITEM-1","itemData":{"DOI":"10.1016/j.celrep.2017.10.066","ISSN":"22111247","abstract":"The lateral habenula (LHb) is a brain structure that participates in cognitive and emotional processing and has been implicated in several mental disorders. Although one of the largest inputs to the LHb originates in the lateral preoptic area (LPO), little is known about how the LPO participates in the regulation of LHb function. Here, we provide evidence that the LPO exerts bivalent control over the LHb through the convergent transmission of LPO glutamate and γ-aminobutyric acid (GABA) onto single LHb neurons. In vivo, both LPO-glutamatergic and LPO-GABAergic inputs to the LHb are activated by aversive stimuli, and their predictive cues yet produce opposing behaviors when stimulated independently. These results support a model wherein the balanced response of converging LPO-glutamate and LPO-GABA are necessary for a normal response to noxious stimuli, and an imbalance in LPO→LHb glutamate or GABA results in the type of aberrant processing that may underlie mental disorders. Barker et al. show that distinct populations of lateral preoptic area glutamate and GABA neurons synapse together on single lateral habenula neurons and find that this “convergent neurotransmission” allows preoptic area neurons to exert bivalent control over single lateral habenula neurons and drive opposing motivational states.","author":[{"dropping-particle":"","family":"Barker","given":"David J.","non-dropping-particle":"","parse-names":false,"suffix":""},{"dropping-particle":"","family":"Miranda-Barrientos","given":"Jorge","non-dropping-particle":"","parse-names":false,"suffix":""},{"dropping-particle":"","family":"Zhang","given":"Shiliang","non-dropping-particle":"","parse-names":false,"suffix":""},{"dropping-particle":"","family":"Root","given":"David H.","non-dropping-particle":"","parse-names":false,"suffix":""},{"dropping-particle":"","family":"Wang","given":"Hui Ling","non-dropping-particle":"","parse-names":false,"suffix":""},{"dropping-particle":"","family":"Liu","given":"Bing","non-dropping-particle":"","parse-names":false,"suffix":""},{"dropping-particle":"","family":"Calipari","given":"Erin S.","non-dropping-particle":"","parse-names":false,"suffix":""},{"dropping-particle":"","family":"Morales","given":"Marisela","non-dropping-particle":"","parse-names":false,"suffix":""}],"container-title":"Cell Reports","id":"ITEM-1","issue":"7","issued":{"date-parts":[["2017"]]},"page":"1757-1769","publisher":"ElsevierCompany.","title":"Lateral Preoptic Control of the Lateral Habenula through Convergent Glutamate and GABA Transmission","type":"article-journal","volume":"21"},"uris":["http://www.mendeley.com/documents/?uuid=2a35f3d5-7a1c-48d1-97a5-3174a81c37bf"]},{"id":"ITEM-2","itemData":{"DOI":"10.1038/s41467-018-06590-7","ISSN":"20411723","abstract":"The preoptic area (POA) is necessary for sleep, but the fundamental POA circuits have remained elusive. Previous studies showed that galanin (GAL)- and GABA-producing neurons in the ventrolateral preoptic nucleus (VLPO) express cFos after periods of increased sleep and innervate key wake-promoting regions. Although lesions in this region can produce insomnia, high frequency photostimulation of the POA GAL neurons was shown to paradoxically cause waking, not sleep. Here we report that photostimulation of VLPO GAL neurons in mice promotes sleep with low frequency stimulation (1–4 Hz), but causes conduction block and waking at frequencies above 8 Hz. Further, optogenetic inhibition reduces sleep. Chemogenetic activation of VLPO GAL neurons confirms the increase in sleep, and also reduces body temperature. In addition, chemogenetic activation of VLPO GAL neurons induces short-latency sleep in an animal model of insomnia. Collectively, these findings establish a causal role of VLPO GAL neurons in both sleep induction and heat loss.","author":[{"dropping-particle":"","family":"Kroeger","given":"Daniel","non-dropping-particle":"","parse-names":false,"suffix":""},{"dropping-particle":"","family":"Absi","given":"Gianna","non-dropping-particle":"","parse-names":false,"suffix":""},{"dropping-particle":"","family":"Gagliardi","given":"Celia","non-dropping-particle":"","parse-names":false,"suffix":""},{"dropping-particle":"","family":"Bandaru","given":"Sathyajit S.","non-dropping-particle":"","parse-names":false,"suffix":""},{"dropping-particle":"","family":"Madara","given":"Joseph C.","non-dropping-particle":"","parse-names":false,"suffix":""},{"dropping-particle":"","family":"Ferrari","given":"Loris L.","non-dropping-particle":"","parse-names":false,"suffix":""},{"dropping-particle":"","family":"Arrigoni","given":"Elda","non-dropping-particle":"","parse-names":false,"suffix":""},{"dropping-particle":"","family":"Münzberg","given":"Heike","non-dropping-particle":"","parse-names":false,"suffix":""},{"dropping-particle":"","family":"Scammell","given":"Thomas E.","non-dropping-particle":"","parse-names":false,"suffix":""},{"dropping-particle":"","family":"Saper","given":"Clifford B.","non-dropping-particle":"","parse-names":false,"suffix":""},{"dropping-particle":"","family":"Vetrivelan","given":"Ramalingam","non-dropping-particle":"","parse-names":false,"suffix":""}],"container-title":"Nature Communications","id":"ITEM-2","issue":"1","issued":{"date-parts":[["2018"]]},"title":"Galanin neurons in the ventrolateral preoptic area promote sleep and heat loss in mice","type":"article-journal","volume":"9"},"uris":["http://www.mendeley.com/documents/?uuid=e955cdc2-7a6b-476b-9acf-e54a172766b8"]}],"mendeley":{"formattedCitation":"&lt;sup&gt;15, 28&lt;/sup&gt;","plainTextFormattedCitation":"15, 28","previouslyFormattedCitation":"&lt;sup&gt;15, 28&lt;/sup&gt;"},"properties":{"noteIndex":0},"schema":"https://github.com/citation-style-language/schema/raw/master/csl-citation.json"}</w:instrText>
      </w:r>
      <w:r w:rsidR="00BA69E6" w:rsidRPr="00766559">
        <w:rPr>
          <w:rFonts w:asciiTheme="minorHAnsi" w:hAnsiTheme="minorHAnsi" w:cstheme="minorHAnsi"/>
          <w:color w:val="auto"/>
        </w:rPr>
        <w:fldChar w:fldCharType="separate"/>
      </w:r>
      <w:r w:rsidR="00D974B7" w:rsidRPr="00766559">
        <w:rPr>
          <w:rFonts w:asciiTheme="minorHAnsi" w:hAnsiTheme="minorHAnsi" w:cstheme="minorHAnsi"/>
          <w:noProof/>
          <w:color w:val="auto"/>
          <w:vertAlign w:val="superscript"/>
        </w:rPr>
        <w:t>15,28</w:t>
      </w:r>
      <w:r w:rsidR="00BA69E6" w:rsidRPr="00766559">
        <w:rPr>
          <w:rFonts w:asciiTheme="minorHAnsi" w:hAnsiTheme="minorHAnsi" w:cstheme="minorHAnsi"/>
          <w:color w:val="auto"/>
        </w:rPr>
        <w:fldChar w:fldCharType="end"/>
      </w:r>
      <w:r w:rsidR="00F73F0F" w:rsidRPr="00766559">
        <w:rPr>
          <w:rFonts w:asciiTheme="minorHAnsi" w:hAnsiTheme="minorHAnsi" w:cstheme="minorHAnsi"/>
          <w:color w:val="auto"/>
        </w:rPr>
        <w:t xml:space="preserve">. </w:t>
      </w:r>
      <w:r w:rsidR="004C33B5" w:rsidRPr="00766559">
        <w:rPr>
          <w:rFonts w:asciiTheme="minorHAnsi" w:hAnsiTheme="minorHAnsi" w:cstheme="minorHAnsi"/>
          <w:color w:val="auto"/>
        </w:rPr>
        <w:t>Our choice on 20</w:t>
      </w:r>
      <w:r w:rsidR="004E3361">
        <w:rPr>
          <w:rFonts w:asciiTheme="minorHAnsi" w:hAnsiTheme="minorHAnsi" w:cstheme="minorHAnsi"/>
          <w:color w:val="auto"/>
        </w:rPr>
        <w:t xml:space="preserve"> </w:t>
      </w:r>
      <w:r w:rsidR="004C33B5" w:rsidRPr="00766559">
        <w:rPr>
          <w:rFonts w:asciiTheme="minorHAnsi" w:hAnsiTheme="minorHAnsi" w:cstheme="minorHAnsi"/>
          <w:color w:val="auto"/>
        </w:rPr>
        <w:t xml:space="preserve">Hz is based </w:t>
      </w:r>
      <w:r w:rsidR="004C33B5" w:rsidRPr="00A42723">
        <w:rPr>
          <w:rFonts w:asciiTheme="minorHAnsi" w:hAnsiTheme="minorHAnsi" w:cstheme="minorHAnsi"/>
          <w:color w:val="auto"/>
        </w:rPr>
        <w:t>on previous</w:t>
      </w:r>
      <w:r w:rsidR="00F73F0F" w:rsidRPr="00A42723">
        <w:rPr>
          <w:rFonts w:asciiTheme="minorHAnsi" w:hAnsiTheme="minorHAnsi" w:cstheme="minorHAnsi"/>
          <w:color w:val="auto"/>
        </w:rPr>
        <w:t xml:space="preserve"> studies </w:t>
      </w:r>
      <w:r w:rsidR="00DA6114" w:rsidRPr="00A42723">
        <w:rPr>
          <w:rFonts w:asciiTheme="minorHAnsi" w:hAnsiTheme="minorHAnsi" w:cstheme="minorHAnsi"/>
          <w:color w:val="auto"/>
        </w:rPr>
        <w:t xml:space="preserve">of glutamatergic and dopaminergic VTA neurons </w:t>
      </w:r>
      <w:r w:rsidR="00F73F0F" w:rsidRPr="00A42723">
        <w:rPr>
          <w:rFonts w:asciiTheme="minorHAnsi" w:hAnsiTheme="minorHAnsi" w:cstheme="minorHAnsi"/>
          <w:color w:val="auto"/>
        </w:rPr>
        <w:t>demonstrat</w:t>
      </w:r>
      <w:r w:rsidR="000F65D1" w:rsidRPr="00A42723">
        <w:rPr>
          <w:rFonts w:asciiTheme="minorHAnsi" w:hAnsiTheme="minorHAnsi" w:cstheme="minorHAnsi"/>
          <w:color w:val="auto"/>
        </w:rPr>
        <w:t>ing</w:t>
      </w:r>
      <w:r w:rsidR="00F73F0F" w:rsidRPr="00A42723">
        <w:rPr>
          <w:rFonts w:asciiTheme="minorHAnsi" w:hAnsiTheme="minorHAnsi" w:cstheme="minorHAnsi"/>
          <w:color w:val="auto"/>
        </w:rPr>
        <w:t xml:space="preserve"> that</w:t>
      </w:r>
      <w:r w:rsidR="00DA6114" w:rsidRPr="00A42723">
        <w:rPr>
          <w:rFonts w:asciiTheme="minorHAnsi" w:hAnsiTheme="minorHAnsi" w:cstheme="minorHAnsi"/>
          <w:color w:val="auto"/>
        </w:rPr>
        <w:t xml:space="preserve"> by</w:t>
      </w:r>
      <w:r w:rsidR="00F73F0F" w:rsidRPr="009405DC">
        <w:rPr>
          <w:rFonts w:asciiTheme="minorHAnsi" w:hAnsiTheme="minorHAnsi" w:cstheme="minorHAnsi"/>
          <w:color w:val="auto"/>
        </w:rPr>
        <w:t xml:space="preserve"> varying </w:t>
      </w:r>
      <w:r w:rsidR="004C33B5" w:rsidRPr="009405DC">
        <w:rPr>
          <w:rFonts w:asciiTheme="minorHAnsi" w:hAnsiTheme="minorHAnsi" w:cstheme="minorHAnsi"/>
          <w:color w:val="auto"/>
        </w:rPr>
        <w:t xml:space="preserve">stimulation </w:t>
      </w:r>
      <w:r w:rsidR="00F73F0F" w:rsidRPr="009405DC">
        <w:rPr>
          <w:rFonts w:asciiTheme="minorHAnsi" w:hAnsiTheme="minorHAnsi" w:cstheme="minorHAnsi"/>
          <w:color w:val="auto"/>
        </w:rPr>
        <w:t>frequencies</w:t>
      </w:r>
      <w:r w:rsidR="00DA6114" w:rsidRPr="009405DC">
        <w:rPr>
          <w:rFonts w:asciiTheme="minorHAnsi" w:hAnsiTheme="minorHAnsi" w:cstheme="minorHAnsi"/>
          <w:color w:val="auto"/>
        </w:rPr>
        <w:t>,</w:t>
      </w:r>
      <w:r w:rsidR="00B93433" w:rsidRPr="009405DC">
        <w:rPr>
          <w:rFonts w:asciiTheme="minorHAnsi" w:hAnsiTheme="minorHAnsi" w:cstheme="minorHAnsi"/>
          <w:color w:val="auto"/>
        </w:rPr>
        <w:t xml:space="preserve"> </w:t>
      </w:r>
      <w:r w:rsidR="004C33B5" w:rsidRPr="009405DC">
        <w:rPr>
          <w:rFonts w:asciiTheme="minorHAnsi" w:hAnsiTheme="minorHAnsi" w:cstheme="minorHAnsi"/>
          <w:color w:val="auto"/>
        </w:rPr>
        <w:t>reward-related behavior</w:t>
      </w:r>
      <w:r w:rsidR="00DA6114" w:rsidRPr="009405DC">
        <w:rPr>
          <w:rFonts w:asciiTheme="minorHAnsi" w:hAnsiTheme="minorHAnsi" w:cstheme="minorHAnsi"/>
          <w:color w:val="auto"/>
        </w:rPr>
        <w:t>al output is not significantly altered</w:t>
      </w:r>
      <w:r w:rsidR="00BA69E6" w:rsidRPr="00766559">
        <w:rPr>
          <w:rFonts w:asciiTheme="minorHAnsi" w:hAnsiTheme="minorHAnsi" w:cstheme="minorHAnsi"/>
          <w:color w:val="auto"/>
        </w:rPr>
        <w:fldChar w:fldCharType="begin" w:fldLock="1"/>
      </w:r>
      <w:r w:rsidR="00D974B7" w:rsidRPr="004F7C96">
        <w:rPr>
          <w:rFonts w:asciiTheme="minorHAnsi" w:hAnsiTheme="minorHAnsi" w:cstheme="minorHAnsi"/>
          <w:color w:val="auto"/>
        </w:rPr>
        <w:instrText>ADDIN CSL_CITATION {"citationItems":[{"id":"ITEM-1","itemData":{"DOI":"10.3389/fnbeh.2014.00155","ISBN":"1662-5153","ISSN":"1662-5153","PMID":"24834037","abstract":"Midbrain dopamine neurons are implicated in motivation and learning. However, it is unclear how phasic excitation of dopamine neurons, which is implicated in learning, is involved in motivation. Here we used a self-stimulation procedure to examine how mice seek for optogenetically-induced phasic excitation of dopamine neurons, with an emphasis on the temporal dimension. TH-Cre transgenic mice received adeno-associated viral vectors encoding channelrhodopsin-2 into the ventral tegmental area, resulting in selective expression of the opsin in dopamine neurons. These mice were trained to press on a lever for photo-pulse trains that phasically excited dopamine neurons. They learned to self-stimulate in a fast, constant manner, and rapidly reduced pressing during extinction. We first determined effective parameters of photo-pulse trains in self-stimulation. Lever-press rates changed as a function of the manipulation of pulse number, duration, intensity, and frequency. We then examined effects of interval and ratio schedules of reinforcement on photo-pulse train reinforcement, which was contrasted with food reinforcement. Reinforcement with food inhibited lever pressing for a few seconds, after which pressing was robustly regulated in a goal-directed manner. In contrast, phasic excitation of dopamine neurons robustly potentiated the initiation of lever pressing; however, this effect did not last more than 1 s and quickly diminished. Indeed, response rates markedly decreased when lever pressing was reinforced with inter-reinforcement interval schedules of 3 or 10 s or ratio schedules requiring multiple responses per reinforcement. Thus, phasic excitation of dopamine neurons briefly potentiates the initiation of approach behavior with apparent lack of long-term motivational regulation.","author":[{"dropping-particle":"","family":"Ilango","given":"Anton","non-dropping-particle":"","parse-names":false,"suffix":""},{"dropping-particle":"","family":"Kesner","given":"Andrew J.","non-dropping-particle":"","parse-names":false,"suffix":""},{"dropping-particle":"","family":"Broker","given":"Carl J.","non-dropping-particle":"","parse-names":false,"suffix":""},{"dropping-particle":"V.","family":"Wang","given":"Dong","non-dropping-particle":"","parse-names":false,"suffix":""},{"dropping-particle":"","family":"Ikemoto","given":"Satoshi","non-dropping-particle":"","parse-names":false,"suffix":""}],"container-title":"Frontiers in behavioral neuroscience","id":"ITEM-1","issue":"MAY","issued":{"date-parts":[["2014"]]},"page":"155","title":"Phasic excitation of ventral tegmental dopamine neurons potentiates the initiation of conditioned approach behavior: parametric and reinforcement-schedule analyses.","type":"article-journal","volume":"8"},"uris":["http://www.mendeley.com/documents/?uuid=9bd0f33a-a2b2-46f0-b9de-f52c72eb68ba"]},{"id":"ITEM-2","itemData":{"DOI":"10.1038/ncomms13697","ISBN":"9781467359832","ISSN":"20411723","PMID":"27976722","abstract":"In addition to dopamine neurons, the ventral tegmental area (VTA) contains GABA-, glutamate- and co-releasing neurons, and recent reports suggest a complex role for the glutamate neurons in behavioural reinforcement. We report that optogenetic stimulation of VTA glutamate neurons or terminals serves as a positive reinforcer on operant behavioural assays. Mice display marked preference for brief over sustained VTA glutamate neuron stimulation resulting in behavioural responses that are notably distinct from dopamine neuron stimulation and resistant to dopamine receptor antagonists. Whole-cell recordings reveal EPSCs following stimulation of VTA glutamate terminals in the nucleus accumbens or local VTA collaterals; but reveal both excitatory and monosynaptic inhibitory currents in the ventral pallidum and lateral habenula, though the net effects on postsynaptic firing in each region are consistent with the observed rewarding behavioural effects. These data indicate that VTA glutamate neurons co-release GABA in a projection-target-dependent manner and that their transient activation drives positive reinforcement.","author":[{"dropping-particle":"","family":"Yoo","given":"Ji Hoon","non-dropping-particle":"","parse-names":false,"suffix":""},{"dropping-particle":"","family":"Zell","given":"Vivien","non-dropping-particle":"","parse-names":false,"suffix":""},{"dropping-particle":"","family":"Gutierrez-Reed","given":"Navarre","non-dropping-particle":"","parse-names":false,"suffix":""},{"dropping-particle":"","family":"Wu","given":"Johnathan","non-dropping-particle":"","parse-names":false,"suffix":""},{"dropping-particle":"","family":"Ressler","given":"Reed","non-dropping-particle":"","parse-names":false,"suffix":""},{"dropping-particle":"","family":"Shenasa","given":"Mohammad Ali","non-dropping-particle":"","parse-names":false,"suffix":""},{"dropping-particle":"","family":"Johnson","given":"Alexander B.","non-dropping-particle":"","parse-names":false,"suffix":""},{"dropping-particle":"","family":"Fife","given":"Kathryn H.","non-dropping-particle":"","parse-names":false,"suffix":""},{"dropping-particle":"","family":"Faget","given":"Lauren","non-dropping-particle":"","parse-names":false,"suffix":""},{"dropping-particle":"","family":"Hnasko","given":"Thomas S.","non-dropping-particle":"","parse-names":false,"suffix":""}],"container-title":"Nature Communications","id":"ITEM-2","issue":"May","issued":{"date-parts":[["2016"]]},"page":"1-13","publisher":"Nature Publishing Group","title":"Ventral tegmental area glutamate neurons co-release GABA and promote positive reinforcement","type":"article-journal","volume":"7"},"uris":["http://www.mendeley.com/documents/?uuid=2e75210b-44bd-49d7-8e20-857110a3f7c6"]}],"mendeley":{"formattedCitation":"&lt;sup&gt;24, 26&lt;/sup&gt;","plainTextFormattedCitation":"24, 26","previouslyFormattedCitation":"&lt;sup&gt;24, 26&lt;/sup&gt;"},"properties":{"noteIndex":0},"schema":"https://github.com/citation-style-language/schema/raw/master/csl-citation.json"}</w:instrText>
      </w:r>
      <w:r w:rsidR="00BA69E6" w:rsidRPr="00766559">
        <w:rPr>
          <w:rFonts w:asciiTheme="minorHAnsi" w:hAnsiTheme="minorHAnsi" w:cstheme="minorHAnsi"/>
          <w:color w:val="auto"/>
        </w:rPr>
        <w:fldChar w:fldCharType="separate"/>
      </w:r>
      <w:r w:rsidR="00280CFA" w:rsidRPr="00766559">
        <w:rPr>
          <w:rFonts w:asciiTheme="minorHAnsi" w:hAnsiTheme="minorHAnsi" w:cstheme="minorHAnsi"/>
          <w:noProof/>
          <w:color w:val="auto"/>
          <w:vertAlign w:val="superscript"/>
        </w:rPr>
        <w:t>24,26</w:t>
      </w:r>
      <w:r w:rsidR="00BA69E6" w:rsidRPr="00766559">
        <w:rPr>
          <w:rFonts w:asciiTheme="minorHAnsi" w:hAnsiTheme="minorHAnsi" w:cstheme="minorHAnsi"/>
          <w:color w:val="auto"/>
        </w:rPr>
        <w:fldChar w:fldCharType="end"/>
      </w:r>
      <w:r w:rsidR="00BA69E6" w:rsidRPr="00766559">
        <w:rPr>
          <w:rFonts w:asciiTheme="minorHAnsi" w:hAnsiTheme="minorHAnsi" w:cstheme="minorHAnsi"/>
          <w:color w:val="auto"/>
        </w:rPr>
        <w:t>.</w:t>
      </w:r>
    </w:p>
    <w:p w14:paraId="38ADE38B" w14:textId="77777777" w:rsidR="004E3361" w:rsidRPr="00766559" w:rsidRDefault="004E3361" w:rsidP="005D2C41">
      <w:pPr>
        <w:rPr>
          <w:rFonts w:asciiTheme="minorHAnsi" w:hAnsiTheme="minorHAnsi" w:cstheme="minorHAnsi"/>
          <w:color w:val="auto"/>
        </w:rPr>
      </w:pPr>
    </w:p>
    <w:p w14:paraId="71D04BAF" w14:textId="24B660A2" w:rsidR="00C43CC1" w:rsidRDefault="00C01A24" w:rsidP="005D2C41">
      <w:pPr>
        <w:rPr>
          <w:rFonts w:asciiTheme="minorHAnsi" w:hAnsiTheme="minorHAnsi" w:cstheme="minorHAnsi"/>
          <w:color w:val="auto"/>
        </w:rPr>
      </w:pPr>
      <w:r w:rsidRPr="00A42723">
        <w:rPr>
          <w:rFonts w:asciiTheme="minorHAnsi" w:hAnsiTheme="minorHAnsi" w:cstheme="minorHAnsi"/>
          <w:color w:val="auto"/>
        </w:rPr>
        <w:t>An ad</w:t>
      </w:r>
      <w:r w:rsidR="0025555E" w:rsidRPr="00A42723">
        <w:rPr>
          <w:rFonts w:asciiTheme="minorHAnsi" w:hAnsiTheme="minorHAnsi" w:cstheme="minorHAnsi"/>
          <w:color w:val="auto"/>
        </w:rPr>
        <w:t>ditional parameter that c</w:t>
      </w:r>
      <w:r w:rsidRPr="00A42723">
        <w:rPr>
          <w:rFonts w:asciiTheme="minorHAnsi" w:hAnsiTheme="minorHAnsi" w:cstheme="minorHAnsi"/>
          <w:color w:val="auto"/>
        </w:rPr>
        <w:t xml:space="preserve">an be </w:t>
      </w:r>
      <w:r w:rsidR="001447D9" w:rsidRPr="00A42723">
        <w:rPr>
          <w:rFonts w:asciiTheme="minorHAnsi" w:hAnsiTheme="minorHAnsi" w:cstheme="minorHAnsi"/>
          <w:color w:val="auto"/>
        </w:rPr>
        <w:t>adjusted</w:t>
      </w:r>
      <w:r w:rsidRPr="00A42723">
        <w:rPr>
          <w:rFonts w:asciiTheme="minorHAnsi" w:hAnsiTheme="minorHAnsi" w:cstheme="minorHAnsi"/>
          <w:color w:val="auto"/>
        </w:rPr>
        <w:t xml:space="preserve"> </w:t>
      </w:r>
      <w:r w:rsidR="007C3B06" w:rsidRPr="00A42723">
        <w:rPr>
          <w:rFonts w:asciiTheme="minorHAnsi" w:hAnsiTheme="minorHAnsi" w:cstheme="minorHAnsi"/>
          <w:color w:val="auto"/>
        </w:rPr>
        <w:t xml:space="preserve">and </w:t>
      </w:r>
      <w:r w:rsidR="004B2144" w:rsidRPr="00A42723">
        <w:rPr>
          <w:rFonts w:asciiTheme="minorHAnsi" w:hAnsiTheme="minorHAnsi" w:cstheme="minorHAnsi"/>
          <w:color w:val="auto"/>
        </w:rPr>
        <w:t xml:space="preserve">which may </w:t>
      </w:r>
      <w:r w:rsidRPr="00A42723">
        <w:rPr>
          <w:rFonts w:asciiTheme="minorHAnsi" w:hAnsiTheme="minorHAnsi" w:cstheme="minorHAnsi"/>
          <w:color w:val="auto"/>
        </w:rPr>
        <w:t>influence</w:t>
      </w:r>
      <w:r w:rsidR="001447D9" w:rsidRPr="009405DC">
        <w:rPr>
          <w:rFonts w:asciiTheme="minorHAnsi" w:hAnsiTheme="minorHAnsi" w:cstheme="minorHAnsi"/>
          <w:color w:val="auto"/>
        </w:rPr>
        <w:t xml:space="preserve"> the e</w:t>
      </w:r>
      <w:r w:rsidRPr="009405DC">
        <w:rPr>
          <w:rFonts w:asciiTheme="minorHAnsi" w:hAnsiTheme="minorHAnsi" w:cstheme="minorHAnsi"/>
          <w:color w:val="auto"/>
        </w:rPr>
        <w:t>xperiment</w:t>
      </w:r>
      <w:r w:rsidR="007C3B06" w:rsidRPr="009405DC">
        <w:rPr>
          <w:rFonts w:asciiTheme="minorHAnsi" w:hAnsiTheme="minorHAnsi" w:cstheme="minorHAnsi"/>
          <w:color w:val="auto"/>
        </w:rPr>
        <w:t>al outcome</w:t>
      </w:r>
      <w:r w:rsidRPr="00825F69">
        <w:rPr>
          <w:rFonts w:asciiTheme="minorHAnsi" w:hAnsiTheme="minorHAnsi" w:cstheme="minorHAnsi"/>
          <w:color w:val="auto"/>
        </w:rPr>
        <w:t xml:space="preserve"> is </w:t>
      </w:r>
      <w:r w:rsidR="004F7C96">
        <w:rPr>
          <w:rFonts w:asciiTheme="minorHAnsi" w:hAnsiTheme="minorHAnsi" w:cstheme="minorHAnsi"/>
          <w:color w:val="auto"/>
        </w:rPr>
        <w:t>the power of the light source</w:t>
      </w:r>
      <w:r w:rsidR="0025555E" w:rsidRPr="00825F69">
        <w:rPr>
          <w:rFonts w:asciiTheme="minorHAnsi" w:hAnsiTheme="minorHAnsi" w:cstheme="minorHAnsi"/>
          <w:color w:val="auto"/>
        </w:rPr>
        <w:t xml:space="preserve">. </w:t>
      </w:r>
      <w:r w:rsidRPr="00825F69">
        <w:rPr>
          <w:rFonts w:asciiTheme="minorHAnsi" w:hAnsiTheme="minorHAnsi" w:cstheme="minorHAnsi"/>
          <w:color w:val="auto"/>
        </w:rPr>
        <w:t>Higher</w:t>
      </w:r>
      <w:r w:rsidR="0025555E" w:rsidRPr="00825F69">
        <w:rPr>
          <w:rFonts w:asciiTheme="minorHAnsi" w:hAnsiTheme="minorHAnsi" w:cstheme="minorHAnsi"/>
          <w:color w:val="auto"/>
        </w:rPr>
        <w:t xml:space="preserve"> laser power can </w:t>
      </w:r>
      <w:r w:rsidR="00425C98" w:rsidRPr="00825F69">
        <w:rPr>
          <w:rFonts w:asciiTheme="minorHAnsi" w:hAnsiTheme="minorHAnsi" w:cstheme="minorHAnsi"/>
          <w:color w:val="auto"/>
        </w:rPr>
        <w:t xml:space="preserve">increase the size of the </w:t>
      </w:r>
      <w:r w:rsidR="006F6BB6" w:rsidRPr="006668BE">
        <w:rPr>
          <w:rFonts w:asciiTheme="minorHAnsi" w:hAnsiTheme="minorHAnsi" w:cstheme="minorHAnsi"/>
          <w:color w:val="auto"/>
        </w:rPr>
        <w:t xml:space="preserve">light-stimulated </w:t>
      </w:r>
      <w:r w:rsidR="00425C98" w:rsidRPr="006668BE">
        <w:rPr>
          <w:rFonts w:asciiTheme="minorHAnsi" w:hAnsiTheme="minorHAnsi" w:cstheme="minorHAnsi"/>
          <w:color w:val="auto"/>
        </w:rPr>
        <w:t>area</w:t>
      </w:r>
      <w:r w:rsidR="00B34527" w:rsidRPr="006668BE">
        <w:rPr>
          <w:rFonts w:asciiTheme="minorHAnsi" w:hAnsiTheme="minorHAnsi" w:cstheme="minorHAnsi"/>
          <w:color w:val="auto"/>
        </w:rPr>
        <w:t>, which may be beneficial in some types of experiments</w:t>
      </w:r>
      <w:r w:rsidR="00425C98" w:rsidRPr="006668BE">
        <w:rPr>
          <w:rFonts w:asciiTheme="minorHAnsi" w:hAnsiTheme="minorHAnsi" w:cstheme="minorHAnsi"/>
          <w:color w:val="auto"/>
        </w:rPr>
        <w:t xml:space="preserve"> but with</w:t>
      </w:r>
      <w:r w:rsidR="00B00623" w:rsidRPr="006668BE">
        <w:rPr>
          <w:rFonts w:asciiTheme="minorHAnsi" w:hAnsiTheme="minorHAnsi" w:cstheme="minorHAnsi"/>
          <w:color w:val="auto"/>
        </w:rPr>
        <w:t xml:space="preserve"> the drawback of</w:t>
      </w:r>
      <w:r w:rsidR="00425C98" w:rsidRPr="006668BE">
        <w:rPr>
          <w:rFonts w:asciiTheme="minorHAnsi" w:hAnsiTheme="minorHAnsi" w:cstheme="minorHAnsi"/>
          <w:color w:val="auto"/>
        </w:rPr>
        <w:t xml:space="preserve"> a</w:t>
      </w:r>
      <w:r w:rsidR="0008414B" w:rsidRPr="006668BE">
        <w:rPr>
          <w:rFonts w:asciiTheme="minorHAnsi" w:hAnsiTheme="minorHAnsi" w:cstheme="minorHAnsi"/>
          <w:color w:val="auto"/>
        </w:rPr>
        <w:t>n</w:t>
      </w:r>
      <w:r w:rsidR="00425C98" w:rsidRPr="006668BE">
        <w:rPr>
          <w:rFonts w:asciiTheme="minorHAnsi" w:hAnsiTheme="minorHAnsi" w:cstheme="minorHAnsi"/>
          <w:color w:val="auto"/>
        </w:rPr>
        <w:t xml:space="preserve"> increase in temperature</w:t>
      </w:r>
      <w:r w:rsidR="002D6860" w:rsidRPr="00766559">
        <w:rPr>
          <w:rFonts w:asciiTheme="minorHAnsi" w:hAnsiTheme="minorHAnsi" w:cstheme="minorHAnsi"/>
          <w:color w:val="auto"/>
        </w:rPr>
        <w:fldChar w:fldCharType="begin" w:fldLock="1"/>
      </w:r>
      <w:r w:rsidR="00D974B7" w:rsidRPr="004F7C96">
        <w:rPr>
          <w:rFonts w:asciiTheme="minorHAnsi" w:hAnsiTheme="minorHAnsi" w:cstheme="minorHAnsi"/>
          <w:color w:val="auto"/>
        </w:rPr>
        <w:instrText>ADDIN CSL_CITATION {"citationItems":[{"id":"ITEM-1","itemData":{"DOI":"10.1016/j.neuron.2011.06.004","ISSN":"08966273","abstract":"Both observational and perturbational technologies are essential for advancing the understanding of brain function and dysfunction. But while observational techniques have greatly advanced in the last century, techniques for perturbation that are matched to the speed and heterogeneity of neural systems have lagged behind. The technology of optogenetics represents a step toward addressing this disparity. Reliable and targetable single-component tools (which encompass both light sensation and effector function within a single protein) have enabled versatile new classes of investigation in the study of neural systems. Here we provide a primer on the application of optogenetics in neuroscience, focusing on the single-component tools and highlighting important problems, challenges, and technical considerations. © 2011 Elsevier Inc.","author":[{"dropping-particle":"","family":"Yizhar","given":"Ofer","non-dropping-particle":"","parse-names":false,"suffix":""},{"dropping-particle":"","family":"Fenno","given":"Lief E.","non-dropping-particle":"","parse-names":false,"suffix":""},{"dropping-particle":"","family":"Davidson","given":"Thomas J.","non-dropping-particle":"","parse-names":false,"suffix":""},{"dropping-particle":"","family":"Mogri","given":"Murtaza","non-dropping-particle":"","parse-names":false,"suffix":""},{"dropping-particle":"","family":"Deisseroth","given":"Karl","non-dropping-particle":"","parse-names":false,"suffix":""}],"container-title":"Neuron","id":"ITEM-1","issue":"1","issued":{"date-parts":[["2011"]]},"page":"9-34","publisher":"Elsevier Inc.","title":"Optogenetics in Neural Systems","type":"article-journal","volume":"71"},"uris":["http://www.mendeley.com/documents/?uuid=6b602360-0e73-41b3-8a6a-ab208b0ea3e4"]}],"mendeley":{"formattedCitation":"&lt;sup&gt;5&lt;/sup&gt;","plainTextFormattedCitation":"5","previouslyFormattedCitation":"&lt;sup&gt;5&lt;/sup&gt;"},"properties":{"noteIndex":0},"schema":"https://github.com/citation-style-language/schema/raw/master/csl-citation.json"}</w:instrText>
      </w:r>
      <w:r w:rsidR="002D6860" w:rsidRPr="00766559">
        <w:rPr>
          <w:rFonts w:asciiTheme="minorHAnsi" w:hAnsiTheme="minorHAnsi" w:cstheme="minorHAnsi"/>
          <w:color w:val="auto"/>
        </w:rPr>
        <w:fldChar w:fldCharType="separate"/>
      </w:r>
      <w:r w:rsidR="00280CFA" w:rsidRPr="00766559">
        <w:rPr>
          <w:rFonts w:asciiTheme="minorHAnsi" w:hAnsiTheme="minorHAnsi" w:cstheme="minorHAnsi"/>
          <w:noProof/>
          <w:color w:val="auto"/>
          <w:vertAlign w:val="superscript"/>
        </w:rPr>
        <w:t>5</w:t>
      </w:r>
      <w:r w:rsidR="002D6860" w:rsidRPr="00766559">
        <w:rPr>
          <w:rFonts w:asciiTheme="minorHAnsi" w:hAnsiTheme="minorHAnsi" w:cstheme="minorHAnsi"/>
          <w:color w:val="auto"/>
        </w:rPr>
        <w:fldChar w:fldCharType="end"/>
      </w:r>
      <w:r w:rsidR="00425C98" w:rsidRPr="00766559">
        <w:rPr>
          <w:rFonts w:asciiTheme="minorHAnsi" w:hAnsiTheme="minorHAnsi" w:cstheme="minorHAnsi"/>
          <w:color w:val="auto"/>
        </w:rPr>
        <w:t xml:space="preserve">. Indeed, a recent study has demonstrated that laser-induced </w:t>
      </w:r>
      <w:r w:rsidR="00425C98" w:rsidRPr="00766559">
        <w:rPr>
          <w:rFonts w:asciiTheme="minorHAnsi" w:hAnsiTheme="minorHAnsi" w:cstheme="minorHAnsi"/>
          <w:color w:val="auto"/>
        </w:rPr>
        <w:lastRenderedPageBreak/>
        <w:t>increases in temperature can alter brain physiology and affect behavioral measurements</w:t>
      </w:r>
      <w:r w:rsidR="002D6860" w:rsidRPr="00766559">
        <w:rPr>
          <w:rFonts w:asciiTheme="minorHAnsi" w:hAnsiTheme="minorHAnsi" w:cstheme="minorHAnsi"/>
          <w:color w:val="auto"/>
        </w:rPr>
        <w:fldChar w:fldCharType="begin" w:fldLock="1"/>
      </w:r>
      <w:r w:rsidR="00D974B7" w:rsidRPr="004F7C96">
        <w:rPr>
          <w:rFonts w:asciiTheme="minorHAnsi" w:hAnsiTheme="minorHAnsi" w:cstheme="minorHAnsi"/>
          <w:color w:val="auto"/>
        </w:rPr>
        <w:instrText>ADDIN CSL_CITATION {"citationItems":[{"id":"ITEM-1","itemData":{"DOI":"10.1038/s41593-019-0422-3","ISSN":"15461726","abstract":"A key assumption of optogenetics is that light only affects opsin-expressing neurons. However, illumination invariably heats tissue, and many physiological processes are temperature-sensitive. Commonly used illumination protocols increased the temperature by 0.2–2 °C and suppressed spiking in multiple brain regions. In the striatum, light delivery activated an inwardly rectifying potassium conductance and biased rotational behavior. Thus, careful consideration of light-delivery parameters is required, as even modest intracranial heating can confound interpretation of optogenetic experiments.","author":[{"dropping-particle":"","family":"Owen","given":"Scott F.","non-dropping-particle":"","parse-names":false,"suffix":""},{"dropping-particle":"","family":"Liu","given":"Max H.","non-dropping-particle":"","parse-names":false,"suffix":""},{"dropping-particle":"","family":"Kreitzer","given":"Anatol C.","non-dropping-particle":"","parse-names":false,"suffix":""}],"container-title":"Nature Neuroscience","id":"ITEM-1","issue":"7","issued":{"date-parts":[["2019"]]},"page":"1061-1065","publisher":"Springer US","title":"Thermal constraints on in vivo optogenetic manipulations","type":"article-journal","volume":"22"},"uris":["http://www.mendeley.com/documents/?uuid=9dca631b-a554-473e-b1bd-76049a0eb52d"]}],"mendeley":{"formattedCitation":"&lt;sup&gt;29&lt;/sup&gt;","plainTextFormattedCitation":"29","previouslyFormattedCitation":"&lt;sup&gt;29&lt;/sup&gt;"},"properties":{"noteIndex":0},"schema":"https://github.com/citation-style-language/schema/raw/master/csl-citation.json"}</w:instrText>
      </w:r>
      <w:r w:rsidR="002D6860" w:rsidRPr="00766559">
        <w:rPr>
          <w:rFonts w:asciiTheme="minorHAnsi" w:hAnsiTheme="minorHAnsi" w:cstheme="minorHAnsi"/>
          <w:color w:val="auto"/>
        </w:rPr>
        <w:fldChar w:fldCharType="separate"/>
      </w:r>
      <w:r w:rsidR="00280CFA" w:rsidRPr="00766559">
        <w:rPr>
          <w:rFonts w:asciiTheme="minorHAnsi" w:hAnsiTheme="minorHAnsi" w:cstheme="minorHAnsi"/>
          <w:noProof/>
          <w:color w:val="auto"/>
          <w:vertAlign w:val="superscript"/>
        </w:rPr>
        <w:t>29</w:t>
      </w:r>
      <w:r w:rsidR="002D6860" w:rsidRPr="00766559">
        <w:rPr>
          <w:rFonts w:asciiTheme="minorHAnsi" w:hAnsiTheme="minorHAnsi" w:cstheme="minorHAnsi"/>
          <w:color w:val="auto"/>
        </w:rPr>
        <w:fldChar w:fldCharType="end"/>
      </w:r>
      <w:r w:rsidR="00925DED" w:rsidRPr="00766559">
        <w:rPr>
          <w:rFonts w:asciiTheme="minorHAnsi" w:hAnsiTheme="minorHAnsi" w:cstheme="minorHAnsi"/>
          <w:color w:val="auto"/>
        </w:rPr>
        <w:t xml:space="preserve">. </w:t>
      </w:r>
      <w:r w:rsidR="001447D9" w:rsidRPr="00A42723">
        <w:rPr>
          <w:rFonts w:asciiTheme="minorHAnsi" w:hAnsiTheme="minorHAnsi" w:cstheme="minorHAnsi"/>
          <w:color w:val="auto"/>
        </w:rPr>
        <w:t>These</w:t>
      </w:r>
      <w:r w:rsidR="00925DED" w:rsidRPr="00A42723">
        <w:rPr>
          <w:rFonts w:asciiTheme="minorHAnsi" w:hAnsiTheme="minorHAnsi" w:cstheme="minorHAnsi"/>
          <w:color w:val="auto"/>
        </w:rPr>
        <w:t xml:space="preserve"> observations highlight the</w:t>
      </w:r>
      <w:r w:rsidR="00D455CD" w:rsidRPr="00A42723">
        <w:rPr>
          <w:rFonts w:asciiTheme="minorHAnsi" w:hAnsiTheme="minorHAnsi" w:cstheme="minorHAnsi"/>
          <w:color w:val="auto"/>
        </w:rPr>
        <w:t xml:space="preserve"> importance of </w:t>
      </w:r>
      <w:r w:rsidR="00732C50" w:rsidRPr="00A42723">
        <w:rPr>
          <w:rFonts w:asciiTheme="minorHAnsi" w:hAnsiTheme="minorHAnsi" w:cstheme="minorHAnsi"/>
          <w:color w:val="auto"/>
        </w:rPr>
        <w:t>including</w:t>
      </w:r>
      <w:r w:rsidR="00D455CD" w:rsidRPr="00A42723">
        <w:rPr>
          <w:rFonts w:asciiTheme="minorHAnsi" w:hAnsiTheme="minorHAnsi" w:cstheme="minorHAnsi"/>
          <w:color w:val="auto"/>
        </w:rPr>
        <w:t xml:space="preserve"> opsin</w:t>
      </w:r>
      <w:r w:rsidR="00732C50" w:rsidRPr="00A42723">
        <w:rPr>
          <w:rFonts w:asciiTheme="minorHAnsi" w:hAnsiTheme="minorHAnsi" w:cstheme="minorHAnsi"/>
          <w:color w:val="auto"/>
        </w:rPr>
        <w:t>-</w:t>
      </w:r>
      <w:r w:rsidR="00D455CD" w:rsidRPr="00A42723">
        <w:rPr>
          <w:rFonts w:asciiTheme="minorHAnsi" w:hAnsiTheme="minorHAnsi" w:cstheme="minorHAnsi"/>
          <w:color w:val="auto"/>
        </w:rPr>
        <w:t xml:space="preserve">negative controls in the experimental design. </w:t>
      </w:r>
      <w:r w:rsidR="00D42670" w:rsidRPr="009405DC">
        <w:rPr>
          <w:rFonts w:asciiTheme="minorHAnsi" w:hAnsiTheme="minorHAnsi" w:cstheme="minorHAnsi"/>
          <w:color w:val="auto"/>
        </w:rPr>
        <w:t>In the current protocol</w:t>
      </w:r>
      <w:r w:rsidR="00D13C3C" w:rsidRPr="009405DC">
        <w:rPr>
          <w:rFonts w:asciiTheme="minorHAnsi" w:hAnsiTheme="minorHAnsi" w:cstheme="minorHAnsi"/>
          <w:color w:val="auto"/>
        </w:rPr>
        <w:t xml:space="preserve">, </w:t>
      </w:r>
      <w:r w:rsidR="00643FCE" w:rsidRPr="009405DC">
        <w:rPr>
          <w:rFonts w:asciiTheme="minorHAnsi" w:hAnsiTheme="minorHAnsi" w:cstheme="minorHAnsi"/>
          <w:color w:val="auto"/>
        </w:rPr>
        <w:t>we used 10</w:t>
      </w:r>
      <w:r w:rsidR="004E3361">
        <w:rPr>
          <w:rFonts w:asciiTheme="minorHAnsi" w:hAnsiTheme="minorHAnsi" w:cstheme="minorHAnsi"/>
          <w:color w:val="auto"/>
        </w:rPr>
        <w:t xml:space="preserve"> </w:t>
      </w:r>
      <w:r w:rsidR="00643FCE" w:rsidRPr="009405DC">
        <w:rPr>
          <w:rFonts w:asciiTheme="minorHAnsi" w:hAnsiTheme="minorHAnsi" w:cstheme="minorHAnsi"/>
          <w:color w:val="auto"/>
        </w:rPr>
        <w:t xml:space="preserve">mW laser power that </w:t>
      </w:r>
      <w:r w:rsidR="00743437" w:rsidRPr="009405DC">
        <w:rPr>
          <w:rFonts w:asciiTheme="minorHAnsi" w:hAnsiTheme="minorHAnsi" w:cstheme="minorHAnsi"/>
          <w:color w:val="auto"/>
        </w:rPr>
        <w:t xml:space="preserve">is similar and </w:t>
      </w:r>
      <w:r w:rsidR="00643FCE" w:rsidRPr="009405DC">
        <w:rPr>
          <w:rFonts w:asciiTheme="minorHAnsi" w:hAnsiTheme="minorHAnsi" w:cstheme="minorHAnsi"/>
          <w:color w:val="auto"/>
        </w:rPr>
        <w:t xml:space="preserve">has </w:t>
      </w:r>
      <w:r w:rsidR="00743437" w:rsidRPr="00825F69">
        <w:rPr>
          <w:rFonts w:asciiTheme="minorHAnsi" w:hAnsiTheme="minorHAnsi" w:cstheme="minorHAnsi"/>
          <w:color w:val="auto"/>
        </w:rPr>
        <w:t xml:space="preserve">been </w:t>
      </w:r>
      <w:r w:rsidR="00643FCE" w:rsidRPr="00825F69">
        <w:rPr>
          <w:rFonts w:asciiTheme="minorHAnsi" w:hAnsiTheme="minorHAnsi" w:cstheme="minorHAnsi"/>
          <w:color w:val="auto"/>
        </w:rPr>
        <w:t>previously shown to be effective in stimulating dopaminergic and glutamatergic neurons in the VTA</w:t>
      </w:r>
      <w:r w:rsidR="00BA69E6" w:rsidRPr="00766559">
        <w:rPr>
          <w:rFonts w:asciiTheme="minorHAnsi" w:hAnsiTheme="minorHAnsi" w:cstheme="minorHAnsi"/>
          <w:color w:val="auto"/>
        </w:rPr>
        <w:fldChar w:fldCharType="begin" w:fldLock="1"/>
      </w:r>
      <w:r w:rsidR="00D974B7" w:rsidRPr="004F7C96">
        <w:rPr>
          <w:rFonts w:asciiTheme="minorHAnsi" w:hAnsiTheme="minorHAnsi" w:cstheme="minorHAnsi"/>
          <w:color w:val="auto"/>
        </w:rPr>
        <w:instrText>ADDIN CSL_CITATION {"citationItems":[{"id":"ITEM-1","itemData":{"DOI":"10.3389/fnbeh.2014.00155","ISBN":"1662-5153","ISSN":"1662-5153","PMID":"24834037","abstract":"Midbrain dopamine neurons are implicated in motivation and learning. However, it is unclear how phasic excitation of dopamine neurons, which is implicated in learning, is involved in motivation. Here we used a self-stimulation procedure to examine how mice seek for optogenetically-induced phasic excitation of dopamine neurons, with an emphasis on the temporal dimension. TH-Cre transgenic mice received adeno-associated viral vectors encoding channelrhodopsin-2 into the ventral tegmental area, resulting in selective expression of the opsin in dopamine neurons. These mice were trained to press on a lever for photo-pulse trains that phasically excited dopamine neurons. They learned to self-stimulate in a fast, constant manner, and rapidly reduced pressing during extinction. We first determined effective parameters of photo-pulse trains in self-stimulation. Lever-press rates changed as a function of the manipulation of pulse number, duration, intensity, and frequency. We then examined effects of interval and ratio schedules of reinforcement on photo-pulse train reinforcement, which was contrasted with food reinforcement. Reinforcement with food inhibited lever pressing for a few seconds, after which pressing was robustly regulated in a goal-directed manner. In contrast, phasic excitation of dopamine neurons robustly potentiated the initiation of lever pressing; however, this effect did not last more than 1 s and quickly diminished. Indeed, response rates markedly decreased when lever pressing was reinforced with inter-reinforcement interval schedules of 3 or 10 s or ratio schedules requiring multiple responses per reinforcement. Thus, phasic excitation of dopamine neurons briefly potentiates the initiation of approach behavior with apparent lack of long-term motivational regulation.","author":[{"dropping-particle":"","family":"Ilango","given":"Anton","non-dropping-particle":"","parse-names":false,"suffix":""},{"dropping-particle":"","family":"Kesner","given":"Andrew J.","non-dropping-particle":"","parse-names":false,"suffix":""},{"dropping-particle":"","family":"Broker","given":"Carl J.","non-dropping-particle":"","parse-names":false,"suffix":""},{"dropping-particle":"V.","family":"Wang","given":"Dong","non-dropping-particle":"","parse-names":false,"suffix":""},{"dropping-particle":"","family":"Ikemoto","given":"Satoshi","non-dropping-particle":"","parse-names":false,"suffix":""}],"container-title":"Frontiers in behavioral neuroscience","id":"ITEM-1","issue":"MAY","issued":{"date-parts":[["2014"]]},"page":"155","title":"Phasic excitation of ventral tegmental dopamine neurons potentiates the initiation of conditioned approach behavior: parametric and reinforcement-schedule analyses.","type":"article-journal","volume":"8"},"uris":["http://www.mendeley.com/documents/?uuid=9bd0f33a-a2b2-46f0-b9de-f52c72eb68ba"]},{"id":"ITEM-2","itemData":{"DOI":"10.1038/ncomms13697","ISBN":"9781467359832","ISSN":"20411723","PMID":"27976722","abstract":"In addition to dopamine neurons, the ventral tegmental area (VTA) contains GABA-, glutamate- and co-releasing neurons, and recent reports suggest a complex role for the glutamate neurons in behavioural reinforcement. We report that optogenetic stimulation of VTA glutamate neurons or terminals serves as a positive reinforcer on operant behavioural assays. Mice display marked preference for brief over sustained VTA glutamate neuron stimulation resulting in behavioural responses that are notably distinct from dopamine neuron stimulation and resistant to dopamine receptor antagonists. Whole-cell recordings reveal EPSCs following stimulation of VTA glutamate terminals in the nucleus accumbens or local VTA collaterals; but reveal both excitatory and monosynaptic inhibitory currents in the ventral pallidum and lateral habenula, though the net effects on postsynaptic firing in each region are consistent with the observed rewarding behavioural effects. These data indicate that VTA glutamate neurons co-release GABA in a projection-target-dependent manner and that their transient activation drives positive reinforcement.","author":[{"dropping-particle":"","family":"Yoo","given":"Ji Hoon","non-dropping-particle":"","parse-names":false,"suffix":""},{"dropping-particle":"","family":"Zell","given":"Vivien","non-dropping-particle":"","parse-names":false,"suffix":""},{"dropping-particle":"","family":"Gutierrez-Reed","given":"Navarre","non-dropping-particle":"","parse-names":false,"suffix":""},{"dropping-particle":"","family":"Wu","given":"Johnathan","non-dropping-particle":"","parse-names":false,"suffix":""},{"dropping-particle":"","family":"Ressler","given":"Reed","non-dropping-particle":"","parse-names":false,"suffix":""},{"dropping-particle":"","family":"Shenasa","given":"Mohammad Ali","non-dropping-particle":"","parse-names":false,"suffix":""},{"dropping-particle":"","family":"Johnson","given":"Alexander B.","non-dropping-particle":"","parse-names":false,"suffix":""},{"dropping-particle":"","family":"Fife","given":"Kathryn H.","non-dropping-particle":"","parse-names":false,"suffix":""},{"dropping-particle":"","family":"Faget","given":"Lauren","non-dropping-particle":"","parse-names":false,"suffix":""},{"dropping-particle":"","family":"Hnasko","given":"Thomas S.","non-dropping-particle":"","parse-names":false,"suffix":""}],"container-title":"Nature Communications","id":"ITEM-2","issue":"May","issued":{"date-parts":[["2016"]]},"page":"1-13","publisher":"Nature Publishing Group","title":"Ventral tegmental area glutamate neurons co-release GABA and promote positive reinforcement","type":"article-journal","volume":"7"},"uris":["http://www.mendeley.com/documents/?uuid=2e75210b-44bd-49d7-8e20-857110a3f7c6"]},{"id":"ITEM-3","itemData":{"DOI":"10.1523/JNEUROSCI.3428-15.2015","ISSN":"1529-2401","PMID":"26631475","abstract":"Ventral tegmental area (VTA) neurons play roles in reward and aversion. The VTA has three major neuronal phenotypes: dopaminergic, GABAergic, and glutamatergic. VTA glutamatergic neurons--expressing vesicular glutamate transporter-2 (VGluT2)--project to limbic and cortical regions, but also excite neighboring dopaminergic neurons. Here, we test whether local photoactivation of VTA VGluT2 neurons expressing Channelrhodopsin-2 (ChR2) under the VGluT2 promoter causes place preference and supports operant responding for the stimulation. By using a Cre-dependent viral vector, ChR2 (tethered to mCherry) was expressed in VTA glutamatergic neurons of VGluT2::Cre mice. The mCherry distribution was evaluated by immunolabeling. By confocal microscopy, we detected expression of mCherry in VTA cell bodies and local processes. In contrast, VGluT2 expression was restricted to varicosities, some of them coexpressing mCherry. By electron microscopy, we determined that mCherry-VGluT2 varicosities correspond to axon terminals, forming asymmetric synapses on neighboring dopaminergic neurons. These findings indicate that ChR2 was present in terminals containing glutamatergic synaptic vesicles and involved in local synaptic connections. Photoactivation of VTA slices from ChR2-expressing mice induced AMPA/NMDA receptor-dependent firing of dopaminergic neurons projecting to the nucleus accumbens. VTA photoactivation of ChR2-expressing mice reinforced instrumental behavior and established place preferences. VTA injections of AMPA or NMDA receptor antagonists blocked optical self-stimulation and place preference. These findings suggest a role in reward function for VTA glutamatergic neurons through local excitatory synapses on mesoaccumbens dopaminergic neurons.","author":[{"dropping-particle":"","family":"Wang","given":"Hui-Ling","non-dropping-particle":"","parse-names":false,"suffix":""},{"dropping-particle":"","family":"Qi","given":"Jia","non-dropping-particle":"","parse-names":false,"suffix":""},{"dropping-particle":"","family":"Zhang","given":"Shiliang","non-dropping-particle":"","parse-names":false,"suffix":""},{"dropping-particle":"","family":"Wang","given":"Huikun","non-dropping-particle":"","parse-names":false,"suffix":""},{"dropping-particle":"","family":"Morales","given":"Marisela","non-dropping-particle":"","parse-names":false,"suffix":""}],"container-title":"The Journal of neuroscience : the official journal of the Society for Neuroscience","id":"ITEM-3","issue":"48","issued":{"date-parts":[["2015"]]},"page":"15948-54","title":"Rewarding Effects of Optical Stimulation of Ventral Tegmental Area Glutamatergic Neurons.","type":"article-journal","volume":"35"},"uris":["http://www.mendeley.com/documents/?uuid=9ee809c1-e45e-4791-9549-178cb9f4bfce"]}],"mendeley":{"formattedCitation":"&lt;sup&gt;16, 24, 26&lt;/sup&gt;","plainTextFormattedCitation":"16, 24, 26","previouslyFormattedCitation":"&lt;sup&gt;16, 24, 26&lt;/sup&gt;"},"properties":{"noteIndex":0},"schema":"https://github.com/citation-style-language/schema/raw/master/csl-citation.json"}</w:instrText>
      </w:r>
      <w:r w:rsidR="00BA69E6" w:rsidRPr="00766559">
        <w:rPr>
          <w:rFonts w:asciiTheme="minorHAnsi" w:hAnsiTheme="minorHAnsi" w:cstheme="minorHAnsi"/>
          <w:color w:val="auto"/>
        </w:rPr>
        <w:fldChar w:fldCharType="separate"/>
      </w:r>
      <w:r w:rsidR="00D974B7" w:rsidRPr="00766559">
        <w:rPr>
          <w:rFonts w:asciiTheme="minorHAnsi" w:hAnsiTheme="minorHAnsi" w:cstheme="minorHAnsi"/>
          <w:noProof/>
          <w:color w:val="auto"/>
          <w:vertAlign w:val="superscript"/>
        </w:rPr>
        <w:t>16,24,26</w:t>
      </w:r>
      <w:r w:rsidR="00BA69E6" w:rsidRPr="00766559">
        <w:rPr>
          <w:rFonts w:asciiTheme="minorHAnsi" w:hAnsiTheme="minorHAnsi" w:cstheme="minorHAnsi"/>
          <w:color w:val="auto"/>
        </w:rPr>
        <w:fldChar w:fldCharType="end"/>
      </w:r>
      <w:r w:rsidR="00BA69E6" w:rsidRPr="00766559">
        <w:rPr>
          <w:rFonts w:asciiTheme="minorHAnsi" w:hAnsiTheme="minorHAnsi" w:cstheme="minorHAnsi"/>
          <w:color w:val="auto"/>
        </w:rPr>
        <w:t>.</w:t>
      </w:r>
      <w:r w:rsidR="00743437" w:rsidRPr="00766559">
        <w:rPr>
          <w:rFonts w:asciiTheme="minorHAnsi" w:hAnsiTheme="minorHAnsi" w:cstheme="minorHAnsi"/>
          <w:color w:val="auto"/>
        </w:rPr>
        <w:t xml:space="preserve"> When setting up experiments</w:t>
      </w:r>
      <w:r w:rsidR="00030E55" w:rsidRPr="00766559">
        <w:rPr>
          <w:rFonts w:asciiTheme="minorHAnsi" w:hAnsiTheme="minorHAnsi" w:cstheme="minorHAnsi"/>
          <w:color w:val="auto"/>
        </w:rPr>
        <w:t xml:space="preserve">, it is important to </w:t>
      </w:r>
      <w:r w:rsidR="00743437" w:rsidRPr="00766559">
        <w:rPr>
          <w:rFonts w:asciiTheme="minorHAnsi" w:hAnsiTheme="minorHAnsi" w:cstheme="minorHAnsi"/>
          <w:color w:val="auto"/>
        </w:rPr>
        <w:t xml:space="preserve">pay attention </w:t>
      </w:r>
      <w:r w:rsidR="0045597B" w:rsidRPr="00A42723">
        <w:rPr>
          <w:rFonts w:asciiTheme="minorHAnsi" w:hAnsiTheme="minorHAnsi" w:cstheme="minorHAnsi"/>
          <w:color w:val="auto"/>
        </w:rPr>
        <w:t>to</w:t>
      </w:r>
      <w:r w:rsidR="00743437" w:rsidRPr="00A42723">
        <w:rPr>
          <w:rFonts w:asciiTheme="minorHAnsi" w:hAnsiTheme="minorHAnsi" w:cstheme="minorHAnsi"/>
          <w:color w:val="auto"/>
        </w:rPr>
        <w:t xml:space="preserve"> the </w:t>
      </w:r>
      <w:r w:rsidR="00901C19" w:rsidRPr="00A42723">
        <w:rPr>
          <w:rFonts w:asciiTheme="minorHAnsi" w:hAnsiTheme="minorHAnsi" w:cstheme="minorHAnsi"/>
          <w:color w:val="auto"/>
        </w:rPr>
        <w:t xml:space="preserve">size of the area </w:t>
      </w:r>
      <w:r w:rsidR="009170CC" w:rsidRPr="00A42723">
        <w:rPr>
          <w:rFonts w:asciiTheme="minorHAnsi" w:hAnsiTheme="minorHAnsi" w:cstheme="minorHAnsi"/>
          <w:color w:val="auto"/>
        </w:rPr>
        <w:t xml:space="preserve">in which </w:t>
      </w:r>
      <w:r w:rsidR="00901C19" w:rsidRPr="00A42723">
        <w:rPr>
          <w:rFonts w:asciiTheme="minorHAnsi" w:hAnsiTheme="minorHAnsi" w:cstheme="minorHAnsi"/>
          <w:color w:val="auto"/>
        </w:rPr>
        <w:t xml:space="preserve">the cells </w:t>
      </w:r>
      <w:r w:rsidR="009170CC" w:rsidRPr="009405DC">
        <w:rPr>
          <w:rFonts w:asciiTheme="minorHAnsi" w:hAnsiTheme="minorHAnsi" w:cstheme="minorHAnsi"/>
          <w:color w:val="auto"/>
        </w:rPr>
        <w:t xml:space="preserve">of interest </w:t>
      </w:r>
      <w:r w:rsidR="00901C19" w:rsidRPr="009405DC">
        <w:rPr>
          <w:rFonts w:asciiTheme="minorHAnsi" w:hAnsiTheme="minorHAnsi" w:cstheme="minorHAnsi"/>
          <w:color w:val="auto"/>
        </w:rPr>
        <w:t>are located</w:t>
      </w:r>
      <w:r w:rsidR="00E44B6A" w:rsidRPr="009405DC">
        <w:rPr>
          <w:rFonts w:asciiTheme="minorHAnsi" w:hAnsiTheme="minorHAnsi" w:cstheme="minorHAnsi"/>
          <w:color w:val="auto"/>
        </w:rPr>
        <w:t xml:space="preserve"> and </w:t>
      </w:r>
      <w:r w:rsidR="00901C19" w:rsidRPr="009405DC">
        <w:rPr>
          <w:rFonts w:asciiTheme="minorHAnsi" w:hAnsiTheme="minorHAnsi" w:cstheme="minorHAnsi"/>
          <w:color w:val="auto"/>
        </w:rPr>
        <w:t xml:space="preserve">the </w:t>
      </w:r>
      <w:r w:rsidR="00743437" w:rsidRPr="009405DC">
        <w:rPr>
          <w:rFonts w:asciiTheme="minorHAnsi" w:hAnsiTheme="minorHAnsi" w:cstheme="minorHAnsi"/>
          <w:color w:val="auto"/>
        </w:rPr>
        <w:t>fiber</w:t>
      </w:r>
      <w:r w:rsidR="009706A5" w:rsidRPr="009405DC">
        <w:rPr>
          <w:rFonts w:asciiTheme="minorHAnsi" w:hAnsiTheme="minorHAnsi" w:cstheme="minorHAnsi"/>
          <w:color w:val="auto"/>
        </w:rPr>
        <w:t>-</w:t>
      </w:r>
      <w:r w:rsidR="00743437" w:rsidRPr="009405DC">
        <w:rPr>
          <w:rFonts w:asciiTheme="minorHAnsi" w:hAnsiTheme="minorHAnsi" w:cstheme="minorHAnsi"/>
          <w:color w:val="auto"/>
        </w:rPr>
        <w:t xml:space="preserve">optics </w:t>
      </w:r>
      <w:r w:rsidR="00F44002" w:rsidRPr="009405DC">
        <w:rPr>
          <w:rFonts w:asciiTheme="minorHAnsi" w:hAnsiTheme="minorHAnsi" w:cstheme="minorHAnsi"/>
          <w:color w:val="auto"/>
        </w:rPr>
        <w:t>and patch</w:t>
      </w:r>
      <w:r w:rsidR="009706A5" w:rsidRPr="009405DC">
        <w:rPr>
          <w:rFonts w:asciiTheme="minorHAnsi" w:hAnsiTheme="minorHAnsi" w:cstheme="minorHAnsi"/>
          <w:color w:val="auto"/>
        </w:rPr>
        <w:t xml:space="preserve"> </w:t>
      </w:r>
      <w:r w:rsidR="00F44002" w:rsidRPr="00DD11BD">
        <w:rPr>
          <w:rFonts w:asciiTheme="minorHAnsi" w:hAnsiTheme="minorHAnsi" w:cstheme="minorHAnsi"/>
          <w:color w:val="auto"/>
        </w:rPr>
        <w:t xml:space="preserve">cord </w:t>
      </w:r>
      <w:r w:rsidR="00743437" w:rsidRPr="00825F69">
        <w:rPr>
          <w:rFonts w:asciiTheme="minorHAnsi" w:hAnsiTheme="minorHAnsi" w:cstheme="minorHAnsi"/>
          <w:color w:val="auto"/>
        </w:rPr>
        <w:t>properties (numerical aperture, core diameter)</w:t>
      </w:r>
      <w:r w:rsidR="009170CC" w:rsidRPr="00825F69">
        <w:rPr>
          <w:rFonts w:asciiTheme="minorHAnsi" w:hAnsiTheme="minorHAnsi" w:cstheme="minorHAnsi"/>
          <w:color w:val="auto"/>
        </w:rPr>
        <w:t xml:space="preserve">. These parameters are </w:t>
      </w:r>
      <w:r w:rsidR="009E1EA7">
        <w:rPr>
          <w:rFonts w:asciiTheme="minorHAnsi" w:hAnsiTheme="minorHAnsi" w:cstheme="minorHAnsi"/>
          <w:color w:val="auto"/>
        </w:rPr>
        <w:t>essential</w:t>
      </w:r>
      <w:r w:rsidR="009170CC" w:rsidRPr="00825F69">
        <w:rPr>
          <w:rFonts w:asciiTheme="minorHAnsi" w:hAnsiTheme="minorHAnsi" w:cstheme="minorHAnsi"/>
          <w:color w:val="auto"/>
        </w:rPr>
        <w:t xml:space="preserve"> to take into consideration when performing</w:t>
      </w:r>
      <w:r w:rsidR="00642286" w:rsidRPr="006668BE">
        <w:rPr>
          <w:rFonts w:asciiTheme="minorHAnsi" w:hAnsiTheme="minorHAnsi" w:cstheme="minorHAnsi"/>
          <w:color w:val="auto"/>
        </w:rPr>
        <w:t xml:space="preserve"> calculations</w:t>
      </w:r>
      <w:r w:rsidR="004F7C96">
        <w:rPr>
          <w:rFonts w:asciiTheme="minorHAnsi" w:hAnsiTheme="minorHAnsi" w:cstheme="minorHAnsi"/>
          <w:color w:val="auto"/>
        </w:rPr>
        <w:t xml:space="preserve"> related to laser power</w:t>
      </w:r>
      <w:r w:rsidR="00642286" w:rsidRPr="006668BE">
        <w:rPr>
          <w:rFonts w:asciiTheme="minorHAnsi" w:hAnsiTheme="minorHAnsi" w:cstheme="minorHAnsi"/>
          <w:color w:val="auto"/>
        </w:rPr>
        <w:t>. For details, the calculator</w:t>
      </w:r>
      <w:r w:rsidR="00743437" w:rsidRPr="006668BE">
        <w:rPr>
          <w:rFonts w:asciiTheme="minorHAnsi" w:hAnsiTheme="minorHAnsi" w:cstheme="minorHAnsi"/>
          <w:color w:val="auto"/>
        </w:rPr>
        <w:t xml:space="preserve"> developed by Karl Deisseroth</w:t>
      </w:r>
      <w:r w:rsidR="001B77C0" w:rsidRPr="006668BE">
        <w:rPr>
          <w:rFonts w:asciiTheme="minorHAnsi" w:hAnsiTheme="minorHAnsi" w:cstheme="minorHAnsi"/>
          <w:color w:val="auto"/>
        </w:rPr>
        <w:t>’</w:t>
      </w:r>
      <w:r w:rsidR="00743437" w:rsidRPr="006668BE">
        <w:rPr>
          <w:rFonts w:asciiTheme="minorHAnsi" w:hAnsiTheme="minorHAnsi" w:cstheme="minorHAnsi"/>
          <w:color w:val="auto"/>
        </w:rPr>
        <w:t xml:space="preserve">s lab </w:t>
      </w:r>
      <w:r w:rsidR="00642286" w:rsidRPr="006668BE">
        <w:rPr>
          <w:rFonts w:asciiTheme="minorHAnsi" w:hAnsiTheme="minorHAnsi" w:cstheme="minorHAnsi"/>
          <w:color w:val="auto"/>
        </w:rPr>
        <w:t>(</w:t>
      </w:r>
      <w:hyperlink r:id="rId8" w:history="1">
        <w:r w:rsidR="004F7C96" w:rsidRPr="004F7C96">
          <w:rPr>
            <w:rStyle w:val="Hyperlink"/>
            <w:rFonts w:asciiTheme="minorHAnsi" w:hAnsiTheme="minorHAnsi" w:cstheme="minorHAnsi"/>
          </w:rPr>
          <w:t>http://web.stanford.edu/group/dlab/cgi- bin/graph/chart.php</w:t>
        </w:r>
      </w:hyperlink>
      <w:r w:rsidR="00642286" w:rsidRPr="00766559">
        <w:rPr>
          <w:rFonts w:asciiTheme="minorHAnsi" w:hAnsiTheme="minorHAnsi" w:cstheme="minorHAnsi"/>
          <w:color w:val="auto"/>
        </w:rPr>
        <w:t>) can be used.</w:t>
      </w:r>
    </w:p>
    <w:p w14:paraId="03A5E4D2" w14:textId="77777777" w:rsidR="004E3361" w:rsidRPr="00766559" w:rsidRDefault="004E3361" w:rsidP="005D2C41">
      <w:pPr>
        <w:rPr>
          <w:rFonts w:asciiTheme="minorHAnsi" w:hAnsiTheme="minorHAnsi" w:cstheme="minorHAnsi"/>
          <w:color w:val="auto"/>
        </w:rPr>
      </w:pPr>
    </w:p>
    <w:p w14:paraId="237EB6B2" w14:textId="30D00A99" w:rsidR="007E1730" w:rsidRDefault="00925DED" w:rsidP="005D2C41">
      <w:pPr>
        <w:rPr>
          <w:rFonts w:asciiTheme="minorHAnsi" w:hAnsiTheme="minorHAnsi" w:cstheme="minorHAnsi"/>
          <w:color w:val="auto"/>
        </w:rPr>
      </w:pPr>
      <w:r w:rsidRPr="00A42723">
        <w:rPr>
          <w:rFonts w:asciiTheme="minorHAnsi" w:hAnsiTheme="minorHAnsi" w:cstheme="minorHAnsi"/>
          <w:color w:val="auto"/>
        </w:rPr>
        <w:t xml:space="preserve">Histological verification of </w:t>
      </w:r>
      <w:r w:rsidR="001447D9" w:rsidRPr="00A42723">
        <w:rPr>
          <w:rFonts w:asciiTheme="minorHAnsi" w:hAnsiTheme="minorHAnsi" w:cstheme="minorHAnsi"/>
          <w:color w:val="auto"/>
        </w:rPr>
        <w:t xml:space="preserve">the </w:t>
      </w:r>
      <w:r w:rsidR="00245247" w:rsidRPr="00A42723">
        <w:rPr>
          <w:rFonts w:asciiTheme="minorHAnsi" w:hAnsiTheme="minorHAnsi" w:cstheme="minorHAnsi"/>
          <w:color w:val="auto"/>
        </w:rPr>
        <w:t>Cre-Lox recombination</w:t>
      </w:r>
      <w:r w:rsidRPr="00A42723">
        <w:rPr>
          <w:rFonts w:asciiTheme="minorHAnsi" w:hAnsiTheme="minorHAnsi" w:cstheme="minorHAnsi"/>
          <w:color w:val="auto"/>
        </w:rPr>
        <w:t xml:space="preserve"> is </w:t>
      </w:r>
      <w:r w:rsidR="001447D9" w:rsidRPr="00A42723">
        <w:rPr>
          <w:rFonts w:asciiTheme="minorHAnsi" w:hAnsiTheme="minorHAnsi" w:cstheme="minorHAnsi"/>
          <w:color w:val="auto"/>
        </w:rPr>
        <w:t xml:space="preserve">another </w:t>
      </w:r>
      <w:r w:rsidR="00C43CC1" w:rsidRPr="00A42723">
        <w:rPr>
          <w:rFonts w:asciiTheme="minorHAnsi" w:hAnsiTheme="minorHAnsi" w:cstheme="minorHAnsi"/>
          <w:color w:val="auto"/>
        </w:rPr>
        <w:t xml:space="preserve">critical </w:t>
      </w:r>
      <w:r w:rsidR="001447D9" w:rsidRPr="009405DC">
        <w:rPr>
          <w:rFonts w:asciiTheme="minorHAnsi" w:hAnsiTheme="minorHAnsi" w:cstheme="minorHAnsi"/>
          <w:color w:val="auto"/>
        </w:rPr>
        <w:t>aspect</w:t>
      </w:r>
      <w:r w:rsidR="00D455CD" w:rsidRPr="009405DC">
        <w:rPr>
          <w:rFonts w:asciiTheme="minorHAnsi" w:hAnsiTheme="minorHAnsi" w:cstheme="minorHAnsi"/>
          <w:color w:val="auto"/>
        </w:rPr>
        <w:t xml:space="preserve"> </w:t>
      </w:r>
      <w:r w:rsidR="002728C6" w:rsidRPr="009405DC">
        <w:rPr>
          <w:rFonts w:asciiTheme="minorHAnsi" w:hAnsiTheme="minorHAnsi" w:cstheme="minorHAnsi"/>
          <w:color w:val="auto"/>
        </w:rPr>
        <w:t>when applying</w:t>
      </w:r>
      <w:r w:rsidR="00D455CD" w:rsidRPr="009405DC">
        <w:rPr>
          <w:rFonts w:asciiTheme="minorHAnsi" w:hAnsiTheme="minorHAnsi" w:cstheme="minorHAnsi"/>
          <w:color w:val="auto"/>
        </w:rPr>
        <w:t xml:space="preserve"> optogenetics</w:t>
      </w:r>
      <w:r w:rsidR="001447D9" w:rsidRPr="009405DC">
        <w:rPr>
          <w:rFonts w:asciiTheme="minorHAnsi" w:hAnsiTheme="minorHAnsi" w:cstheme="minorHAnsi"/>
          <w:color w:val="auto"/>
        </w:rPr>
        <w:t xml:space="preserve"> experiments</w:t>
      </w:r>
      <w:r w:rsidR="00D455CD" w:rsidRPr="009405DC">
        <w:rPr>
          <w:rFonts w:asciiTheme="minorHAnsi" w:hAnsiTheme="minorHAnsi" w:cstheme="minorHAnsi"/>
          <w:color w:val="auto"/>
        </w:rPr>
        <w:t xml:space="preserve">. Validation of the </w:t>
      </w:r>
      <w:r w:rsidR="00245247" w:rsidRPr="009405DC">
        <w:rPr>
          <w:rFonts w:asciiTheme="minorHAnsi" w:hAnsiTheme="minorHAnsi" w:cstheme="minorHAnsi"/>
          <w:color w:val="auto"/>
        </w:rPr>
        <w:t xml:space="preserve">recombination </w:t>
      </w:r>
      <w:r w:rsidR="00797D68" w:rsidRPr="009405DC">
        <w:rPr>
          <w:rFonts w:asciiTheme="minorHAnsi" w:hAnsiTheme="minorHAnsi" w:cstheme="minorHAnsi"/>
          <w:color w:val="auto"/>
        </w:rPr>
        <w:t>efficiency</w:t>
      </w:r>
      <w:r w:rsidR="00D455CD" w:rsidRPr="009405DC">
        <w:rPr>
          <w:rFonts w:asciiTheme="minorHAnsi" w:hAnsiTheme="minorHAnsi" w:cstheme="minorHAnsi"/>
          <w:color w:val="auto"/>
        </w:rPr>
        <w:t xml:space="preserve"> should always take place</w:t>
      </w:r>
      <w:r w:rsidR="003A5C29" w:rsidRPr="009405DC">
        <w:rPr>
          <w:rFonts w:asciiTheme="minorHAnsi" w:hAnsiTheme="minorHAnsi" w:cstheme="minorHAnsi"/>
          <w:color w:val="auto"/>
        </w:rPr>
        <w:t xml:space="preserve"> in a pilot cohort </w:t>
      </w:r>
      <w:r w:rsidR="00504E4A" w:rsidRPr="00825F69">
        <w:rPr>
          <w:rFonts w:asciiTheme="minorHAnsi" w:hAnsiTheme="minorHAnsi" w:cstheme="minorHAnsi"/>
          <w:color w:val="auto"/>
        </w:rPr>
        <w:t xml:space="preserve">before </w:t>
      </w:r>
      <w:r w:rsidR="001447D9" w:rsidRPr="00825F69">
        <w:rPr>
          <w:rFonts w:asciiTheme="minorHAnsi" w:hAnsiTheme="minorHAnsi" w:cstheme="minorHAnsi"/>
          <w:color w:val="auto"/>
        </w:rPr>
        <w:t xml:space="preserve">the initiation of </w:t>
      </w:r>
      <w:r w:rsidR="00504E4A" w:rsidRPr="00825F69">
        <w:rPr>
          <w:rFonts w:asciiTheme="minorHAnsi" w:hAnsiTheme="minorHAnsi" w:cstheme="minorHAnsi"/>
          <w:color w:val="auto"/>
        </w:rPr>
        <w:t xml:space="preserve">any </w:t>
      </w:r>
      <w:r w:rsidR="00E259E7" w:rsidRPr="00825F69">
        <w:rPr>
          <w:rFonts w:asciiTheme="minorHAnsi" w:hAnsiTheme="minorHAnsi" w:cstheme="minorHAnsi"/>
          <w:color w:val="auto"/>
        </w:rPr>
        <w:t xml:space="preserve">behavioral </w:t>
      </w:r>
      <w:r w:rsidR="00504E4A" w:rsidRPr="006668BE">
        <w:rPr>
          <w:rFonts w:asciiTheme="minorHAnsi" w:hAnsiTheme="minorHAnsi" w:cstheme="minorHAnsi"/>
          <w:color w:val="auto"/>
        </w:rPr>
        <w:t>experiment</w:t>
      </w:r>
      <w:r w:rsidR="003A5C29" w:rsidRPr="006668BE">
        <w:rPr>
          <w:rFonts w:asciiTheme="minorHAnsi" w:hAnsiTheme="minorHAnsi" w:cstheme="minorHAnsi"/>
          <w:color w:val="auto"/>
        </w:rPr>
        <w:t>s in a large group of animals</w:t>
      </w:r>
      <w:r w:rsidR="00DE736D" w:rsidRPr="006668BE">
        <w:rPr>
          <w:rFonts w:asciiTheme="minorHAnsi" w:hAnsiTheme="minorHAnsi" w:cstheme="minorHAnsi"/>
          <w:color w:val="auto"/>
        </w:rPr>
        <w:t xml:space="preserve">. This is important </w:t>
      </w:r>
      <w:r w:rsidR="00E12CA5" w:rsidRPr="006668BE">
        <w:rPr>
          <w:rFonts w:asciiTheme="minorHAnsi" w:hAnsiTheme="minorHAnsi" w:cstheme="minorHAnsi"/>
          <w:color w:val="auto"/>
        </w:rPr>
        <w:t>for ethical reasons but also for optimized experimental output. Ea</w:t>
      </w:r>
      <w:r w:rsidR="0036309C" w:rsidRPr="006668BE">
        <w:rPr>
          <w:rFonts w:asciiTheme="minorHAnsi" w:hAnsiTheme="minorHAnsi" w:cstheme="minorHAnsi"/>
          <w:color w:val="auto"/>
        </w:rPr>
        <w:t>ch</w:t>
      </w:r>
      <w:r w:rsidR="00504E4A" w:rsidRPr="006668BE">
        <w:rPr>
          <w:rFonts w:asciiTheme="minorHAnsi" w:hAnsiTheme="minorHAnsi" w:cstheme="minorHAnsi"/>
          <w:color w:val="auto"/>
        </w:rPr>
        <w:t xml:space="preserve"> viral construct might </w:t>
      </w:r>
      <w:r w:rsidR="001447D9" w:rsidRPr="006668BE">
        <w:rPr>
          <w:rFonts w:asciiTheme="minorHAnsi" w:hAnsiTheme="minorHAnsi" w:cstheme="minorHAnsi"/>
          <w:color w:val="auto"/>
        </w:rPr>
        <w:t>show</w:t>
      </w:r>
      <w:r w:rsidR="00504E4A" w:rsidRPr="006668BE">
        <w:rPr>
          <w:rFonts w:asciiTheme="minorHAnsi" w:hAnsiTheme="minorHAnsi" w:cstheme="minorHAnsi"/>
          <w:color w:val="auto"/>
        </w:rPr>
        <w:t xml:space="preserve"> variable specificity </w:t>
      </w:r>
      <w:r w:rsidR="0082750F" w:rsidRPr="006668BE">
        <w:rPr>
          <w:rFonts w:asciiTheme="minorHAnsi" w:hAnsiTheme="minorHAnsi" w:cstheme="minorHAnsi"/>
          <w:color w:val="auto"/>
        </w:rPr>
        <w:t xml:space="preserve">for </w:t>
      </w:r>
      <w:r w:rsidR="00504E4A" w:rsidRPr="006668BE">
        <w:rPr>
          <w:rFonts w:asciiTheme="minorHAnsi" w:hAnsiTheme="minorHAnsi" w:cstheme="minorHAnsi"/>
          <w:color w:val="auto"/>
        </w:rPr>
        <w:t>distinct</w:t>
      </w:r>
      <w:r w:rsidR="00D455CD" w:rsidRPr="006668BE">
        <w:rPr>
          <w:rFonts w:asciiTheme="minorHAnsi" w:hAnsiTheme="minorHAnsi" w:cstheme="minorHAnsi"/>
          <w:color w:val="auto"/>
        </w:rPr>
        <w:t xml:space="preserve"> neuronal types</w:t>
      </w:r>
      <w:r w:rsidR="002728C6" w:rsidRPr="006668BE">
        <w:rPr>
          <w:rFonts w:asciiTheme="minorHAnsi" w:hAnsiTheme="minorHAnsi" w:cstheme="minorHAnsi"/>
          <w:color w:val="auto"/>
        </w:rPr>
        <w:t xml:space="preserve"> and</w:t>
      </w:r>
      <w:r w:rsidR="00504E4A" w:rsidRPr="006668BE">
        <w:rPr>
          <w:rFonts w:asciiTheme="minorHAnsi" w:hAnsiTheme="minorHAnsi" w:cstheme="minorHAnsi"/>
          <w:color w:val="auto"/>
        </w:rPr>
        <w:t xml:space="preserve"> </w:t>
      </w:r>
      <w:r w:rsidR="00F436B5" w:rsidRPr="006668BE">
        <w:rPr>
          <w:rFonts w:asciiTheme="minorHAnsi" w:hAnsiTheme="minorHAnsi" w:cstheme="minorHAnsi"/>
          <w:color w:val="auto"/>
        </w:rPr>
        <w:t>in different regions</w:t>
      </w:r>
      <w:r w:rsidR="002D6860" w:rsidRPr="00766559">
        <w:rPr>
          <w:rFonts w:asciiTheme="minorHAnsi" w:hAnsiTheme="minorHAnsi" w:cstheme="minorHAnsi"/>
          <w:color w:val="auto"/>
        </w:rPr>
        <w:fldChar w:fldCharType="begin" w:fldLock="1"/>
      </w:r>
      <w:r w:rsidR="00D974B7" w:rsidRPr="00534930">
        <w:rPr>
          <w:rFonts w:asciiTheme="minorHAnsi" w:hAnsiTheme="minorHAnsi" w:cstheme="minorHAnsi"/>
          <w:color w:val="auto"/>
        </w:rPr>
        <w:instrText>ADDIN CSL_CITATION {"citationItems":[{"id":"ITEM-1","itemData":{"DOI":"10.1016/j.neuron.2011.06.004","ISSN":"08966273","abstract":"Both observational and perturbational technologies are essential for advancing the understanding of brain function and dysfunction. But while observational techniques have greatly advanced in the last century, techniques for perturbation that are matched to the speed and heterogeneity of neural systems have lagged behind. The technology of optogenetics represents a step toward addressing this disparity. Reliable and targetable single-component tools (which encompass both light sensation and effector function within a single protein) have enabled versatile new classes of investigation in the study of neural systems. Here we provide a primer on the application of optogenetics in neuroscience, focusing on the single-component tools and highlighting important problems, challenges, and technical considerations. © 2011 Elsevier Inc.","author":[{"dropping-particle":"","family":"Yizhar","given":"Ofer","non-dropping-particle":"","parse-names":false,"suffix":""},{"dropping-particle":"","family":"Fenno","given":"Lief E.","non-dropping-particle":"","parse-names":false,"suffix":""},{"dropping-particle":"","family":"Davidson","given":"Thomas J.","non-dropping-particle":"","parse-names":false,"suffix":""},{"dropping-particle":"","family":"Mogri","given":"Murtaza","non-dropping-particle":"","parse-names":false,"suffix":""},{"dropping-particle":"","family":"Deisseroth","given":"Karl","non-dropping-particle":"","parse-names":false,"suffix":""}],"container-title":"Neuron","id":"ITEM-1","issue":"1","issued":{"date-parts":[["2011"]]},"page":"9-34","publisher":"Elsevier Inc.","title":"Optogenetics in Neural Systems","type":"article-journal","volume":"71"},"uris":["http://www.mendeley.com/documents/?uuid=6b602360-0e73-41b3-8a6a-ab208b0ea3e4"]}],"mendeley":{"formattedCitation":"&lt;sup&gt;5&lt;/sup&gt;","plainTextFormattedCitation":"5","previouslyFormattedCitation":"&lt;sup&gt;5&lt;/sup&gt;"},"properties":{"noteIndex":0},"schema":"https://github.com/citation-style-language/schema/raw/master/csl-citation.json"}</w:instrText>
      </w:r>
      <w:r w:rsidR="002D6860" w:rsidRPr="00766559">
        <w:rPr>
          <w:rFonts w:asciiTheme="minorHAnsi" w:hAnsiTheme="minorHAnsi" w:cstheme="minorHAnsi"/>
          <w:color w:val="auto"/>
        </w:rPr>
        <w:fldChar w:fldCharType="separate"/>
      </w:r>
      <w:r w:rsidR="00280CFA" w:rsidRPr="00766559">
        <w:rPr>
          <w:rFonts w:asciiTheme="minorHAnsi" w:hAnsiTheme="minorHAnsi" w:cstheme="minorHAnsi"/>
          <w:noProof/>
          <w:color w:val="auto"/>
          <w:vertAlign w:val="superscript"/>
        </w:rPr>
        <w:t>5</w:t>
      </w:r>
      <w:r w:rsidR="002D6860" w:rsidRPr="00766559">
        <w:rPr>
          <w:rFonts w:asciiTheme="minorHAnsi" w:hAnsiTheme="minorHAnsi" w:cstheme="minorHAnsi"/>
          <w:color w:val="auto"/>
        </w:rPr>
        <w:fldChar w:fldCharType="end"/>
      </w:r>
      <w:r w:rsidR="002728C6" w:rsidRPr="00766559">
        <w:rPr>
          <w:rFonts w:asciiTheme="minorHAnsi" w:hAnsiTheme="minorHAnsi" w:cstheme="minorHAnsi"/>
          <w:color w:val="auto"/>
        </w:rPr>
        <w:t>,</w:t>
      </w:r>
      <w:r w:rsidR="00F436B5" w:rsidRPr="00766559">
        <w:rPr>
          <w:rFonts w:asciiTheme="minorHAnsi" w:hAnsiTheme="minorHAnsi" w:cstheme="minorHAnsi"/>
          <w:color w:val="auto"/>
        </w:rPr>
        <w:t xml:space="preserve"> </w:t>
      </w:r>
      <w:r w:rsidR="00B00AC4" w:rsidRPr="00A42723">
        <w:rPr>
          <w:rFonts w:asciiTheme="minorHAnsi" w:hAnsiTheme="minorHAnsi" w:cstheme="minorHAnsi"/>
          <w:color w:val="auto"/>
        </w:rPr>
        <w:t xml:space="preserve">a parameter which </w:t>
      </w:r>
      <w:r w:rsidR="00F436B5" w:rsidRPr="00A42723">
        <w:rPr>
          <w:rFonts w:asciiTheme="minorHAnsi" w:hAnsiTheme="minorHAnsi" w:cstheme="minorHAnsi"/>
          <w:color w:val="auto"/>
        </w:rPr>
        <w:t>can affect the experiments in unpredictable and even misleading ways.</w:t>
      </w:r>
      <w:r w:rsidR="00504E4A" w:rsidRPr="00A42723">
        <w:rPr>
          <w:rFonts w:asciiTheme="minorHAnsi" w:hAnsiTheme="minorHAnsi" w:cstheme="minorHAnsi"/>
          <w:color w:val="auto"/>
        </w:rPr>
        <w:t xml:space="preserve"> </w:t>
      </w:r>
      <w:r w:rsidR="00F436B5" w:rsidRPr="00A42723">
        <w:rPr>
          <w:rFonts w:asciiTheme="minorHAnsi" w:hAnsiTheme="minorHAnsi" w:cstheme="minorHAnsi"/>
          <w:color w:val="auto"/>
        </w:rPr>
        <w:t xml:space="preserve">For instance, we have previously </w:t>
      </w:r>
      <w:r w:rsidR="002728C6" w:rsidRPr="00A42723">
        <w:rPr>
          <w:rFonts w:asciiTheme="minorHAnsi" w:hAnsiTheme="minorHAnsi" w:cstheme="minorHAnsi"/>
          <w:color w:val="auto"/>
        </w:rPr>
        <w:t xml:space="preserve">validated the </w:t>
      </w:r>
      <w:r w:rsidR="00245247" w:rsidRPr="009405DC">
        <w:rPr>
          <w:rFonts w:asciiTheme="minorHAnsi" w:hAnsiTheme="minorHAnsi" w:cstheme="minorHAnsi"/>
          <w:color w:val="auto"/>
        </w:rPr>
        <w:t xml:space="preserve">Cre-Lox recombination </w:t>
      </w:r>
      <w:r w:rsidR="002728C6" w:rsidRPr="009405DC">
        <w:rPr>
          <w:rFonts w:asciiTheme="minorHAnsi" w:hAnsiTheme="minorHAnsi" w:cstheme="minorHAnsi"/>
          <w:color w:val="auto"/>
        </w:rPr>
        <w:t xml:space="preserve">pattern of </w:t>
      </w:r>
      <w:r w:rsidR="002728C6" w:rsidRPr="009405DC">
        <w:rPr>
          <w:rFonts w:asciiTheme="minorHAnsi" w:hAnsiTheme="minorHAnsi" w:cstheme="minorHAnsi"/>
          <w:i/>
          <w:color w:val="auto"/>
        </w:rPr>
        <w:t>AAV5</w:t>
      </w:r>
      <w:r w:rsidR="002728C6" w:rsidRPr="009405DC">
        <w:rPr>
          <w:rFonts w:asciiTheme="minorHAnsi" w:hAnsiTheme="minorHAnsi" w:cstheme="minorHAnsi"/>
          <w:color w:val="auto"/>
        </w:rPr>
        <w:t xml:space="preserve"> viruses in the VTA of DAT-Cre</w:t>
      </w:r>
      <w:r w:rsidR="00E65541" w:rsidRPr="009405DC">
        <w:rPr>
          <w:rFonts w:asciiTheme="minorHAnsi" w:hAnsiTheme="minorHAnsi" w:cstheme="minorHAnsi"/>
          <w:color w:val="auto"/>
        </w:rPr>
        <w:t xml:space="preserve"> mice</w:t>
      </w:r>
      <w:r w:rsidR="002728C6" w:rsidRPr="009405DC">
        <w:rPr>
          <w:rFonts w:asciiTheme="minorHAnsi" w:hAnsiTheme="minorHAnsi" w:cstheme="minorHAnsi"/>
          <w:color w:val="auto"/>
        </w:rPr>
        <w:t xml:space="preserve"> and found that unilateral injections were sufficient to </w:t>
      </w:r>
      <w:r w:rsidR="00245247" w:rsidRPr="009405DC">
        <w:rPr>
          <w:rFonts w:asciiTheme="minorHAnsi" w:hAnsiTheme="minorHAnsi" w:cstheme="minorHAnsi"/>
          <w:color w:val="auto"/>
        </w:rPr>
        <w:t xml:space="preserve">target </w:t>
      </w:r>
      <w:r w:rsidR="002728C6" w:rsidRPr="009405DC">
        <w:rPr>
          <w:rFonts w:asciiTheme="minorHAnsi" w:hAnsiTheme="minorHAnsi" w:cstheme="minorHAnsi"/>
          <w:color w:val="auto"/>
        </w:rPr>
        <w:t xml:space="preserve">the majority of the area of interest. </w:t>
      </w:r>
      <w:r w:rsidR="00A20935" w:rsidRPr="00825F69">
        <w:rPr>
          <w:rFonts w:asciiTheme="minorHAnsi" w:hAnsiTheme="minorHAnsi" w:cstheme="minorHAnsi"/>
          <w:color w:val="auto"/>
        </w:rPr>
        <w:t xml:space="preserve">When we </w:t>
      </w:r>
      <w:r w:rsidR="00322A72" w:rsidRPr="00825F69">
        <w:rPr>
          <w:rFonts w:asciiTheme="minorHAnsi" w:hAnsiTheme="minorHAnsi" w:cstheme="minorHAnsi"/>
          <w:color w:val="auto"/>
        </w:rPr>
        <w:t xml:space="preserve">then </w:t>
      </w:r>
      <w:r w:rsidR="00A20935" w:rsidRPr="00825F69">
        <w:rPr>
          <w:rFonts w:asciiTheme="minorHAnsi" w:hAnsiTheme="minorHAnsi" w:cstheme="minorHAnsi"/>
          <w:color w:val="auto"/>
        </w:rPr>
        <w:t xml:space="preserve">studied </w:t>
      </w:r>
      <w:r w:rsidR="009916F1" w:rsidRPr="00825F69">
        <w:rPr>
          <w:rFonts w:asciiTheme="minorHAnsi" w:hAnsiTheme="minorHAnsi" w:cstheme="minorHAnsi"/>
          <w:color w:val="auto"/>
        </w:rPr>
        <w:t xml:space="preserve">spatially restricted </w:t>
      </w:r>
      <w:r w:rsidR="00F436B5" w:rsidRPr="00825F69">
        <w:rPr>
          <w:rFonts w:asciiTheme="minorHAnsi" w:hAnsiTheme="minorHAnsi" w:cstheme="minorHAnsi"/>
          <w:color w:val="auto"/>
        </w:rPr>
        <w:t>subpopulations</w:t>
      </w:r>
      <w:r w:rsidR="00A20935" w:rsidRPr="006668BE">
        <w:rPr>
          <w:rFonts w:asciiTheme="minorHAnsi" w:hAnsiTheme="minorHAnsi" w:cstheme="minorHAnsi"/>
          <w:color w:val="auto"/>
        </w:rPr>
        <w:t xml:space="preserve"> </w:t>
      </w:r>
      <w:r w:rsidR="0004635D" w:rsidRPr="006668BE">
        <w:rPr>
          <w:rFonts w:asciiTheme="minorHAnsi" w:hAnsiTheme="minorHAnsi" w:cstheme="minorHAnsi"/>
          <w:color w:val="auto"/>
        </w:rPr>
        <w:t xml:space="preserve">within </w:t>
      </w:r>
      <w:r w:rsidR="00A20935" w:rsidRPr="006668BE">
        <w:rPr>
          <w:rFonts w:asciiTheme="minorHAnsi" w:hAnsiTheme="minorHAnsi" w:cstheme="minorHAnsi"/>
          <w:color w:val="auto"/>
        </w:rPr>
        <w:t>the VTA</w:t>
      </w:r>
      <w:r w:rsidR="002728C6" w:rsidRPr="006668BE">
        <w:rPr>
          <w:rFonts w:asciiTheme="minorHAnsi" w:hAnsiTheme="minorHAnsi" w:cstheme="minorHAnsi"/>
          <w:color w:val="auto"/>
        </w:rPr>
        <w:t>,</w:t>
      </w:r>
      <w:r w:rsidR="00F436B5" w:rsidRPr="006668BE">
        <w:rPr>
          <w:rFonts w:asciiTheme="minorHAnsi" w:hAnsiTheme="minorHAnsi" w:cstheme="minorHAnsi"/>
          <w:color w:val="auto"/>
        </w:rPr>
        <w:t xml:space="preserve"> </w:t>
      </w:r>
      <w:r w:rsidR="002728C6" w:rsidRPr="006668BE">
        <w:rPr>
          <w:rFonts w:asciiTheme="minorHAnsi" w:hAnsiTheme="minorHAnsi" w:cstheme="minorHAnsi"/>
          <w:color w:val="auto"/>
        </w:rPr>
        <w:t>such</w:t>
      </w:r>
      <w:r w:rsidR="00F436B5" w:rsidRPr="006668BE">
        <w:rPr>
          <w:rFonts w:asciiTheme="minorHAnsi" w:hAnsiTheme="minorHAnsi" w:cstheme="minorHAnsi"/>
          <w:color w:val="auto"/>
        </w:rPr>
        <w:t xml:space="preserve"> </w:t>
      </w:r>
      <w:r w:rsidR="002728C6" w:rsidRPr="006668BE">
        <w:rPr>
          <w:rFonts w:asciiTheme="minorHAnsi" w:hAnsiTheme="minorHAnsi" w:cstheme="minorHAnsi"/>
          <w:color w:val="auto"/>
        </w:rPr>
        <w:t>as one characterized by NeuroD6 expression</w:t>
      </w:r>
      <w:r w:rsidR="00F436B5" w:rsidRPr="006668BE">
        <w:rPr>
          <w:rFonts w:asciiTheme="minorHAnsi" w:hAnsiTheme="minorHAnsi" w:cstheme="minorHAnsi"/>
          <w:color w:val="auto"/>
        </w:rPr>
        <w:t xml:space="preserve">, </w:t>
      </w:r>
      <w:r w:rsidR="002728C6" w:rsidRPr="006668BE">
        <w:rPr>
          <w:rFonts w:asciiTheme="minorHAnsi" w:hAnsiTheme="minorHAnsi" w:cstheme="minorHAnsi"/>
          <w:color w:val="auto"/>
        </w:rPr>
        <w:t xml:space="preserve">we observed that </w:t>
      </w:r>
      <w:r w:rsidR="00F436B5" w:rsidRPr="006668BE">
        <w:rPr>
          <w:rFonts w:asciiTheme="minorHAnsi" w:hAnsiTheme="minorHAnsi" w:cstheme="minorHAnsi"/>
          <w:color w:val="auto"/>
        </w:rPr>
        <w:t xml:space="preserve">bilateral </w:t>
      </w:r>
      <w:r w:rsidR="000215F7" w:rsidRPr="006668BE">
        <w:rPr>
          <w:rFonts w:asciiTheme="minorHAnsi" w:hAnsiTheme="minorHAnsi" w:cstheme="minorHAnsi"/>
          <w:color w:val="auto"/>
        </w:rPr>
        <w:t>vira</w:t>
      </w:r>
      <w:r w:rsidR="00EE59A9" w:rsidRPr="006668BE">
        <w:rPr>
          <w:rFonts w:asciiTheme="minorHAnsi" w:hAnsiTheme="minorHAnsi" w:cstheme="minorHAnsi"/>
          <w:color w:val="auto"/>
        </w:rPr>
        <w:t>l</w:t>
      </w:r>
      <w:r w:rsidR="000215F7" w:rsidRPr="006668BE">
        <w:rPr>
          <w:rFonts w:asciiTheme="minorHAnsi" w:hAnsiTheme="minorHAnsi" w:cstheme="minorHAnsi"/>
          <w:color w:val="auto"/>
        </w:rPr>
        <w:t xml:space="preserve"> </w:t>
      </w:r>
      <w:r w:rsidR="00F436B5" w:rsidRPr="006668BE">
        <w:rPr>
          <w:rFonts w:asciiTheme="minorHAnsi" w:hAnsiTheme="minorHAnsi" w:cstheme="minorHAnsi"/>
          <w:color w:val="auto"/>
        </w:rPr>
        <w:t xml:space="preserve">injections were more efficient to </w:t>
      </w:r>
      <w:r w:rsidR="00245247" w:rsidRPr="006668BE">
        <w:rPr>
          <w:rFonts w:asciiTheme="minorHAnsi" w:hAnsiTheme="minorHAnsi" w:cstheme="minorHAnsi"/>
          <w:color w:val="auto"/>
        </w:rPr>
        <w:t xml:space="preserve">target </w:t>
      </w:r>
      <w:r w:rsidR="002728C6" w:rsidRPr="006668BE">
        <w:rPr>
          <w:rFonts w:asciiTheme="minorHAnsi" w:hAnsiTheme="minorHAnsi" w:cstheme="minorHAnsi"/>
          <w:color w:val="auto"/>
        </w:rPr>
        <w:t>larger number of neurons</w:t>
      </w:r>
      <w:r w:rsidR="00F436B5" w:rsidRPr="006668BE">
        <w:rPr>
          <w:rFonts w:asciiTheme="minorHAnsi" w:hAnsiTheme="minorHAnsi" w:cstheme="minorHAnsi"/>
          <w:color w:val="auto"/>
        </w:rPr>
        <w:t xml:space="preserve"> </w:t>
      </w:r>
      <w:r w:rsidR="009916F1" w:rsidRPr="006668BE">
        <w:rPr>
          <w:rFonts w:asciiTheme="minorHAnsi" w:hAnsiTheme="minorHAnsi" w:cstheme="minorHAnsi"/>
          <w:color w:val="auto"/>
        </w:rPr>
        <w:t>giving more pronounced</w:t>
      </w:r>
      <w:r w:rsidR="00F436B5" w:rsidRPr="006668BE">
        <w:rPr>
          <w:rFonts w:asciiTheme="minorHAnsi" w:hAnsiTheme="minorHAnsi" w:cstheme="minorHAnsi"/>
          <w:color w:val="auto"/>
        </w:rPr>
        <w:t xml:space="preserve"> behavioral effects upon</w:t>
      </w:r>
      <w:r w:rsidR="000215F7" w:rsidRPr="006668BE">
        <w:rPr>
          <w:rFonts w:asciiTheme="minorHAnsi" w:hAnsiTheme="minorHAnsi" w:cstheme="minorHAnsi"/>
          <w:color w:val="auto"/>
        </w:rPr>
        <w:t xml:space="preserve"> optogenetic</w:t>
      </w:r>
      <w:r w:rsidR="00F436B5" w:rsidRPr="006668BE">
        <w:rPr>
          <w:rFonts w:asciiTheme="minorHAnsi" w:hAnsiTheme="minorHAnsi" w:cstheme="minorHAnsi"/>
          <w:color w:val="auto"/>
        </w:rPr>
        <w:t xml:space="preserve"> </w:t>
      </w:r>
      <w:r w:rsidR="00CD42F5" w:rsidRPr="00A04135">
        <w:rPr>
          <w:rFonts w:asciiTheme="minorHAnsi" w:hAnsiTheme="minorHAnsi" w:cstheme="minorHAnsi"/>
          <w:color w:val="auto"/>
        </w:rPr>
        <w:t>light-</w:t>
      </w:r>
      <w:r w:rsidR="00F436B5" w:rsidRPr="00A04135">
        <w:rPr>
          <w:rFonts w:asciiTheme="minorHAnsi" w:hAnsiTheme="minorHAnsi" w:cstheme="minorHAnsi"/>
          <w:color w:val="auto"/>
        </w:rPr>
        <w:t>stimulation</w:t>
      </w:r>
      <w:r w:rsidR="002D6860" w:rsidRPr="00766559">
        <w:rPr>
          <w:rFonts w:asciiTheme="minorHAnsi" w:hAnsiTheme="minorHAnsi" w:cstheme="minorHAnsi"/>
          <w:color w:val="auto"/>
        </w:rPr>
        <w:fldChar w:fldCharType="begin" w:fldLock="1"/>
      </w:r>
      <w:r w:rsidR="00D974B7" w:rsidRPr="00534930">
        <w:rPr>
          <w:rFonts w:asciiTheme="minorHAnsi" w:hAnsiTheme="minorHAnsi" w:cstheme="minorHAnsi"/>
          <w:color w:val="auto"/>
        </w:rPr>
        <w:instrText>ADDIN CSL_CITATION {"citationItems":[{"id":"ITEM-1","itemData":{"author":[{"dropping-particle":"","family":"Bimpisidis","given":"Zisis","non-dropping-particle":"","parse-names":false,"suffix":""},{"dropping-particle":"","family":"König","given":"Niclas","non-dropping-particle":"","parse-names":false,"suffix":""},{"dropping-particle":"","family":"Stagkourakis","given":"Stefanos","non-dropping-particle":"","parse-names":false,"suffix":""},{"dropping-particle":"","family":"Zell","given":"Vivien","non-dropping-particle":"","parse-names":false,"suffix":""},{"dropping-particle":"","family":"Vlcek","given":"Bianca","non-dropping-particle":"","parse-names":false,"suffix":""},{"dropping-particle":"","family":"Dumas","given":"Sylvie","non-dropping-particle":"","parse-names":false,"suffix":""},{"dropping-particle":"","family":"Giros","given":"Bruno","non-dropping-particle":"","parse-names":false,"suffix":""},{"dropping-particle":"","family":"Broberger","given":"Christian","non-dropping-particle":"","parse-names":false,"suffix":""},{"dropping-particle":"","family":"Hnasko","given":"Thomas S.","non-dropping-particle":"","parse-names":false,"suffix":""},{"dropping-particle":"","family":"Wallén-Mackenzie","given":"Åsa","non-dropping-particle":"","parse-names":false,"suffix":""}],"container-title":"eNeuro","id":"ITEM-1","issued":{"date-parts":[["2019"]]},"title":"The NeuroD6 subtype of VTA neurons contributes to psychostimulant sensitization and behavioral reinforcement","type":"article-journal"},"uris":["http://www.mendeley.com/documents/?uuid=6b541ea9-fdf0-47a5-92c3-322a4cdcb16d"]}],"mendeley":{"formattedCitation":"&lt;sup&gt;12&lt;/sup&gt;","plainTextFormattedCitation":"12","previouslyFormattedCitation":"&lt;sup&gt;12&lt;/sup&gt;"},"properties":{"noteIndex":0},"schema":"https://github.com/citation-style-language/schema/raw/master/csl-citation.json"}</w:instrText>
      </w:r>
      <w:r w:rsidR="002D6860" w:rsidRPr="00766559">
        <w:rPr>
          <w:rFonts w:asciiTheme="minorHAnsi" w:hAnsiTheme="minorHAnsi" w:cstheme="minorHAnsi"/>
          <w:color w:val="auto"/>
        </w:rPr>
        <w:fldChar w:fldCharType="separate"/>
      </w:r>
      <w:r w:rsidR="00280CFA" w:rsidRPr="00766559">
        <w:rPr>
          <w:rFonts w:asciiTheme="minorHAnsi" w:hAnsiTheme="minorHAnsi" w:cstheme="minorHAnsi"/>
          <w:noProof/>
          <w:color w:val="auto"/>
          <w:vertAlign w:val="superscript"/>
        </w:rPr>
        <w:t>12</w:t>
      </w:r>
      <w:r w:rsidR="002D6860" w:rsidRPr="00766559">
        <w:rPr>
          <w:rFonts w:asciiTheme="minorHAnsi" w:hAnsiTheme="minorHAnsi" w:cstheme="minorHAnsi"/>
          <w:color w:val="auto"/>
        </w:rPr>
        <w:fldChar w:fldCharType="end"/>
      </w:r>
      <w:r w:rsidR="002728C6" w:rsidRPr="00766559">
        <w:rPr>
          <w:rFonts w:asciiTheme="minorHAnsi" w:hAnsiTheme="minorHAnsi" w:cstheme="minorHAnsi"/>
          <w:color w:val="auto"/>
        </w:rPr>
        <w:t>.</w:t>
      </w:r>
      <w:r w:rsidR="00F436B5" w:rsidRPr="00766559">
        <w:rPr>
          <w:rFonts w:asciiTheme="minorHAnsi" w:hAnsiTheme="minorHAnsi" w:cstheme="minorHAnsi"/>
          <w:color w:val="auto"/>
        </w:rPr>
        <w:t xml:space="preserve"> </w:t>
      </w:r>
      <w:r w:rsidR="00761F9D" w:rsidRPr="00766559">
        <w:rPr>
          <w:rFonts w:asciiTheme="minorHAnsi" w:hAnsiTheme="minorHAnsi" w:cstheme="minorHAnsi"/>
          <w:color w:val="auto"/>
        </w:rPr>
        <w:t xml:space="preserve">Furthermore, the time </w:t>
      </w:r>
      <w:r w:rsidR="00AA1959" w:rsidRPr="00A42723">
        <w:rPr>
          <w:rFonts w:asciiTheme="minorHAnsi" w:hAnsiTheme="minorHAnsi" w:cstheme="minorHAnsi"/>
          <w:color w:val="auto"/>
        </w:rPr>
        <w:t>from</w:t>
      </w:r>
      <w:r w:rsidR="00761F9D" w:rsidRPr="00A42723">
        <w:rPr>
          <w:rFonts w:asciiTheme="minorHAnsi" w:hAnsiTheme="minorHAnsi" w:cstheme="minorHAnsi"/>
          <w:color w:val="auto"/>
        </w:rPr>
        <w:t xml:space="preserve"> surgery to </w:t>
      </w:r>
      <w:r w:rsidR="00AA1959" w:rsidRPr="00A42723">
        <w:rPr>
          <w:rFonts w:asciiTheme="minorHAnsi" w:hAnsiTheme="minorHAnsi" w:cstheme="minorHAnsi"/>
          <w:color w:val="auto"/>
        </w:rPr>
        <w:t xml:space="preserve">initiation of behavioral </w:t>
      </w:r>
      <w:r w:rsidR="00761F9D" w:rsidRPr="00A42723">
        <w:rPr>
          <w:rFonts w:asciiTheme="minorHAnsi" w:hAnsiTheme="minorHAnsi" w:cstheme="minorHAnsi"/>
          <w:color w:val="auto"/>
        </w:rPr>
        <w:t xml:space="preserve">experiments has to be addressed carefully. Two weeks is enough time for </w:t>
      </w:r>
      <w:r w:rsidR="00240148" w:rsidRPr="00825F69">
        <w:rPr>
          <w:rFonts w:asciiTheme="minorHAnsi" w:hAnsiTheme="minorHAnsi" w:cstheme="minorHAnsi"/>
          <w:color w:val="auto"/>
        </w:rPr>
        <w:t xml:space="preserve">a </w:t>
      </w:r>
      <w:r w:rsidR="00761F9D" w:rsidRPr="00825F69">
        <w:rPr>
          <w:rFonts w:asciiTheme="minorHAnsi" w:hAnsiTheme="minorHAnsi" w:cstheme="minorHAnsi"/>
          <w:color w:val="auto"/>
        </w:rPr>
        <w:t>ChR2</w:t>
      </w:r>
      <w:r w:rsidR="00240148" w:rsidRPr="00825F69">
        <w:rPr>
          <w:rFonts w:asciiTheme="minorHAnsi" w:hAnsiTheme="minorHAnsi" w:cstheme="minorHAnsi"/>
          <w:color w:val="auto"/>
        </w:rPr>
        <w:t xml:space="preserve"> DNA construct</w:t>
      </w:r>
      <w:r w:rsidR="00761F9D" w:rsidRPr="00825F69">
        <w:rPr>
          <w:rFonts w:asciiTheme="minorHAnsi" w:hAnsiTheme="minorHAnsi" w:cstheme="minorHAnsi"/>
          <w:color w:val="auto"/>
        </w:rPr>
        <w:t xml:space="preserve"> to be expressed in cell bodies as w</w:t>
      </w:r>
      <w:r w:rsidR="00761F9D" w:rsidRPr="006668BE">
        <w:rPr>
          <w:rFonts w:asciiTheme="minorHAnsi" w:hAnsiTheme="minorHAnsi" w:cstheme="minorHAnsi"/>
          <w:color w:val="auto"/>
        </w:rPr>
        <w:t>e show here</w:t>
      </w:r>
      <w:r w:rsidR="00240148" w:rsidRPr="006668BE">
        <w:rPr>
          <w:rFonts w:asciiTheme="minorHAnsi" w:hAnsiTheme="minorHAnsi" w:cstheme="minorHAnsi"/>
          <w:color w:val="auto"/>
        </w:rPr>
        <w:t>,</w:t>
      </w:r>
      <w:r w:rsidR="00761F9D" w:rsidRPr="006668BE">
        <w:rPr>
          <w:rFonts w:asciiTheme="minorHAnsi" w:hAnsiTheme="minorHAnsi" w:cstheme="minorHAnsi"/>
          <w:color w:val="auto"/>
        </w:rPr>
        <w:t xml:space="preserve"> but longer waiting times</w:t>
      </w:r>
      <w:r w:rsidR="007E1730" w:rsidRPr="006668BE">
        <w:rPr>
          <w:rFonts w:asciiTheme="minorHAnsi" w:hAnsiTheme="minorHAnsi" w:cstheme="minorHAnsi"/>
          <w:color w:val="auto"/>
        </w:rPr>
        <w:t xml:space="preserve"> (</w:t>
      </w:r>
      <w:r w:rsidR="004E3361">
        <w:rPr>
          <w:rFonts w:asciiTheme="minorHAnsi" w:hAnsiTheme="minorHAnsi" w:cstheme="minorHAnsi"/>
          <w:color w:val="auto"/>
        </w:rPr>
        <w:t>~</w:t>
      </w:r>
      <w:r w:rsidR="007E1730" w:rsidRPr="00766559">
        <w:rPr>
          <w:rFonts w:asciiTheme="minorHAnsi" w:hAnsiTheme="minorHAnsi" w:cstheme="minorHAnsi"/>
          <w:color w:val="auto"/>
        </w:rPr>
        <w:t xml:space="preserve">8 weeks) </w:t>
      </w:r>
      <w:r w:rsidR="00240148" w:rsidRPr="00766559">
        <w:rPr>
          <w:rFonts w:asciiTheme="minorHAnsi" w:hAnsiTheme="minorHAnsi" w:cstheme="minorHAnsi"/>
          <w:color w:val="auto"/>
        </w:rPr>
        <w:t>might be</w:t>
      </w:r>
      <w:r w:rsidR="00761F9D" w:rsidRPr="00A42723">
        <w:rPr>
          <w:rFonts w:asciiTheme="minorHAnsi" w:hAnsiTheme="minorHAnsi" w:cstheme="minorHAnsi"/>
          <w:color w:val="auto"/>
        </w:rPr>
        <w:t xml:space="preserve"> need</w:t>
      </w:r>
      <w:r w:rsidR="001B77C0" w:rsidRPr="00A42723">
        <w:rPr>
          <w:rFonts w:asciiTheme="minorHAnsi" w:hAnsiTheme="minorHAnsi" w:cstheme="minorHAnsi"/>
          <w:color w:val="auto"/>
        </w:rPr>
        <w:t>ed</w:t>
      </w:r>
      <w:r w:rsidR="00761F9D" w:rsidRPr="00A42723">
        <w:rPr>
          <w:rFonts w:asciiTheme="minorHAnsi" w:hAnsiTheme="minorHAnsi" w:cstheme="minorHAnsi"/>
          <w:color w:val="auto"/>
        </w:rPr>
        <w:t xml:space="preserve"> if the investigator </w:t>
      </w:r>
      <w:r w:rsidR="007E1730" w:rsidRPr="00A42723">
        <w:rPr>
          <w:rFonts w:asciiTheme="minorHAnsi" w:hAnsiTheme="minorHAnsi" w:cstheme="minorHAnsi"/>
          <w:color w:val="auto"/>
        </w:rPr>
        <w:t>is testing the effect of stimulation in projection areas</w:t>
      </w:r>
      <w:r w:rsidR="00595C3C" w:rsidRPr="00766559">
        <w:rPr>
          <w:rFonts w:asciiTheme="minorHAnsi" w:hAnsiTheme="minorHAnsi" w:cstheme="minorHAnsi"/>
          <w:color w:val="auto"/>
        </w:rPr>
        <w:fldChar w:fldCharType="begin" w:fldLock="1"/>
      </w:r>
      <w:r w:rsidR="00D974B7" w:rsidRPr="00534930">
        <w:rPr>
          <w:rFonts w:asciiTheme="minorHAnsi" w:hAnsiTheme="minorHAnsi" w:cstheme="minorHAnsi"/>
          <w:color w:val="auto"/>
        </w:rPr>
        <w:instrText>ADDIN CSL_CITATION {"citationItems":[{"id":"ITEM-1","itemData":{"DOI":"10.1016/j.celrep.2017.10.066","ISSN":"22111247","abstract":"The lateral habenula (LHb) is a brain structure that participates in cognitive and emotional processing and has been implicated in several mental disorders. Although one of the largest inputs to the LHb originates in the lateral preoptic area (LPO), little is known about how the LPO participates in the regulation of LHb function. Here, we provide evidence that the LPO exerts bivalent control over the LHb through the convergent transmission of LPO glutamate and γ-aminobutyric acid (GABA) onto single LHb neurons. In vivo, both LPO-glutamatergic and LPO-GABAergic inputs to the LHb are activated by aversive stimuli, and their predictive cues yet produce opposing behaviors when stimulated independently. These results support a model wherein the balanced response of converging LPO-glutamate and LPO-GABA are necessary for a normal response to noxious stimuli, and an imbalance in LPO→LHb glutamate or GABA results in the type of aberrant processing that may underlie mental disorders. Barker et al. show that distinct populations of lateral preoptic area glutamate and GABA neurons synapse together on single lateral habenula neurons and find that this “convergent neurotransmission” allows preoptic area neurons to exert bivalent control over single lateral habenula neurons and drive opposing motivational states.","author":[{"dropping-particle":"","family":"Barker","given":"David J.","non-dropping-particle":"","parse-names":false,"suffix":""},{"dropping-particle":"","family":"Miranda-Barrientos","given":"Jorge","non-dropping-particle":"","parse-names":false,"suffix":""},{"dropping-particle":"","family":"Zhang","given":"Shiliang","non-dropping-particle":"","parse-names":false,"suffix":""},{"dropping-particle":"","family":"Root","given":"David H.","non-dropping-particle":"","parse-names":false,"suffix":""},{"dropping-particle":"","family":"Wang","given":"Hui Ling","non-dropping-particle":"","parse-names":false,"suffix":""},{"dropping-particle":"","family":"Liu","given":"Bing","non-dropping-particle":"","parse-names":false,"suffix":""},{"dropping-particle":"","family":"Calipari","given":"Erin S.","non-dropping-particle":"","parse-names":false,"suffix":""},{"dropping-particle":"","family":"Morales","given":"Marisela","non-dropping-particle":"","parse-names":false,"suffix":""}],"container-title":"Cell Reports","id":"ITEM-1","issue":"7","issued":{"date-parts":[["2017"]]},"page":"1757-1769","publisher":"ElsevierCompany.","title":"Lateral Preoptic Control of the Lateral Habenula through Convergent Glutamate and GABA Transmission","type":"article-journal","volume":"21"},"uris":["http://www.mendeley.com/documents/?uuid=2a35f3d5-7a1c-48d1-97a5-3174a81c37bf"]},{"id":"ITEM-2","itemData":{"DOI":"10.1523/JNEUROSCI.2029-14.2014","ISSN":"0270-6474","author":[{"dropping-particle":"","family":"Root","given":"David H.","non-dropping-particle":"","parse-names":false,"suffix":""},{"dropping-particle":"","family":"Mejias-Aponte","given":"C. A.","non-dropping-particle":"","parse-names":false,"suffix":""},{"dropping-particle":"","family":"Qi","given":"Jia","non-dropping-particle":"","parse-names":false,"suffix":""},{"dropping-particle":"","family":"Morales","given":"Marisela","non-dropping-particle":"","parse-names":false,"suffix":""}],"container-title":"Journal of Neuroscience","id":"ITEM-2","issue":"42","issued":{"date-parts":[["2014"]]},"page":"13906-13910","title":"Role of Glutamatergic Projections from Ventral Tegmental Area to Lateral Habenula in Aversive Conditioning","type":"article-journal","volume":"34"},"uris":["http://www.mendeley.com/documents/?uuid=085dbd62-cad3-452d-a90b-2acedf686e77"]},{"id":"ITEM-3","itemData":{"DOI":"10.1038/nn.4281","ISSN":"1097-6256","PMID":"27019014","author":[{"dropping-particle":"","family":"Qi","given":"Jia","non-dropping-particle":"","parse-names":false,"suffix":""},{"dropping-particle":"","family":"Zhang","given":"Shiliang","non-dropping-particle":"","parse-names":false,"suffix":""},{"dropping-particle":"","family":"Wang","given":"Hui-Ling","non-dropping-particle":"","parse-names":false,"suffix":""},{"dropping-particle":"","family":"Barker","given":"David J","non-dropping-particle":"","parse-names":false,"suffix":""},{"dropping-particle":"","family":"Miranda-Barrientos","given":"Jorge","non-dropping-particle":"","parse-names":false,"suffix":""},{"dropping-particle":"","family":"Morales","given":"Marisela","non-dropping-particle":"","parse-names":false,"suffix":""}],"container-title":"Nature Neuroscience","id":"ITEM-3","issued":{"date-parts":[["2016"]]},"page":"1-9","title":"VTA glutamatergic inputs to nucleus accumbens drive aversion by acting on GABAergic interneurons","type":"article-journal"},"uris":["http://www.mendeley.com/documents/?uuid=a741ef91-0f30-4048-a1bc-4aed5cfe41df"]},{"id":"ITEM-4","itemData":{"DOI":"10.1111/ejn.13436","ISSN":"14609568","abstract":"Converging evidence shows that ventral tegmental area (VTA) dopamine neurons receive laterodorsal tegmental nucleus (LDTg) cholinergic and glutamatergic inputs. To test the behavioral consequences of selectively driving the two sources of excitatory LDTg input to the VTA, channelrhodopsin-2 (ChR2) was expressed in LDTg cholinergic neurons of ChAT::Cre mice (ChAT-ChR2 mice) or in LDTg glutamatergic neurons of VGluT2::Cre mice (VGluT2-ChR2 mice). Mice were tested in a 3-chamber place preference apparatus where entry into a light-paired chamber resulted in VTA light stimulation of LDTg-cholinergic or LDTg-glutamatergic axons for the duration of a chamber stay. ChAT-ChR2 mice spent more time in the light-paired chamber and subsequently showed conditioned place preference for the light-paired chamber in the absence of light. VGluT2-ChR2 mice, entered the light-paired chamber significantly more times than a light-unpaired chamber, but remained in the light-paired chamber for short time periods and did not show a conditioned place preference. When each entry into the light-paired chamber resulted in a single train of VTA light stimulation, VGluT2-ChR2 mice entered the light-paired chamber significantly more times than the light-unpaired chamber, but spent approximately equal amounts of time in the two chambers. VTA excitation of LDTg-glutamatergic inputs may be more important for reinforcement of initial chamber entry while VTA excitation of LDTg-cholinergic inputs may be more important for the rewarding effects of chamber stays. We suggest that LDTg-cholinergic and LDTg-glutamatergic inputs to the VTA each contribute to the net rewarding effects of exciting LDTg axons in the VTA.","author":[{"dropping-particle":"","family":"Steidl","given":"Stephan","non-dropping-particle":"","parse-names":false,"suffix":""},{"dropping-particle":"","family":"Wang","given":"Huiling","non-dropping-particle":"","parse-names":false,"suffix":""},{"dropping-particle":"","family":"Ordonez","given":"Marco","non-dropping-particle":"","parse-names":false,"suffix":""},{"dropping-particle":"","family":"Zhang","given":"Shiliang","non-dropping-particle":"","parse-names":false,"suffix":""},{"dropping-particle":"","family":"Morales","given":"Marisela","non-dropping-particle":"","parse-names":false,"suffix":""}],"container-title":"European Journal of Neuroscience","id":"ITEM-4","issue":"4","issued":{"date-parts":[["2017"]]},"page":"559-571","title":"Optogenetic excitation in the ventral tegmental area of glutamatergic or cholinergic inputs from the laterodorsal tegmental area drives reward","type":"article-journal","volume":"45"},"uris":["http://www.mendeley.com/documents/?uuid=248facc9-b1b1-44bf-a142-f69f2eac0a39"]}],"mendeley":{"formattedCitation":"&lt;sup&gt;13–15, 17&lt;/sup&gt;","plainTextFormattedCitation":"13–15, 17","previouslyFormattedCitation":"&lt;sup&gt;13–15, 17&lt;/sup&gt;"},"properties":{"noteIndex":0},"schema":"https://github.com/citation-style-language/schema/raw/master/csl-citation.json"}</w:instrText>
      </w:r>
      <w:r w:rsidR="00595C3C" w:rsidRPr="00766559">
        <w:rPr>
          <w:rFonts w:asciiTheme="minorHAnsi" w:hAnsiTheme="minorHAnsi" w:cstheme="minorHAnsi"/>
          <w:color w:val="auto"/>
        </w:rPr>
        <w:fldChar w:fldCharType="separate"/>
      </w:r>
      <w:r w:rsidR="00D974B7" w:rsidRPr="00766559">
        <w:rPr>
          <w:rFonts w:asciiTheme="minorHAnsi" w:hAnsiTheme="minorHAnsi" w:cstheme="minorHAnsi"/>
          <w:noProof/>
          <w:color w:val="auto"/>
          <w:vertAlign w:val="superscript"/>
        </w:rPr>
        <w:t>13–15,17</w:t>
      </w:r>
      <w:r w:rsidR="00595C3C" w:rsidRPr="00766559">
        <w:rPr>
          <w:rFonts w:asciiTheme="minorHAnsi" w:hAnsiTheme="minorHAnsi" w:cstheme="minorHAnsi"/>
          <w:color w:val="auto"/>
        </w:rPr>
        <w:fldChar w:fldCharType="end"/>
      </w:r>
      <w:r w:rsidR="00595C3C" w:rsidRPr="00766559">
        <w:rPr>
          <w:rFonts w:asciiTheme="minorHAnsi" w:hAnsiTheme="minorHAnsi" w:cstheme="minorHAnsi"/>
          <w:color w:val="auto"/>
        </w:rPr>
        <w:t>.</w:t>
      </w:r>
    </w:p>
    <w:p w14:paraId="44AB2A9A" w14:textId="77777777" w:rsidR="004E3361" w:rsidRPr="00766559" w:rsidRDefault="004E3361" w:rsidP="005D2C41">
      <w:pPr>
        <w:rPr>
          <w:rFonts w:asciiTheme="minorHAnsi" w:hAnsiTheme="minorHAnsi" w:cstheme="minorHAnsi"/>
          <w:color w:val="auto"/>
        </w:rPr>
      </w:pPr>
    </w:p>
    <w:p w14:paraId="0F827214" w14:textId="77777777" w:rsidR="004E3361" w:rsidRDefault="001026D9" w:rsidP="005D2C41">
      <w:pPr>
        <w:rPr>
          <w:rFonts w:asciiTheme="minorHAnsi" w:hAnsiTheme="minorHAnsi" w:cstheme="minorHAnsi"/>
          <w:color w:val="auto"/>
        </w:rPr>
      </w:pPr>
      <w:r w:rsidRPr="00766559">
        <w:rPr>
          <w:rFonts w:asciiTheme="minorHAnsi" w:hAnsiTheme="minorHAnsi" w:cstheme="minorHAnsi"/>
          <w:color w:val="auto"/>
        </w:rPr>
        <w:t>It worth noting that the vo</w:t>
      </w:r>
      <w:r w:rsidRPr="00A42723">
        <w:rPr>
          <w:rFonts w:asciiTheme="minorHAnsi" w:hAnsiTheme="minorHAnsi" w:cstheme="minorHAnsi"/>
          <w:color w:val="auto"/>
        </w:rPr>
        <w:t>lume of virus injected (in our case</w:t>
      </w:r>
      <w:r w:rsidR="00D42670" w:rsidRPr="00A42723">
        <w:rPr>
          <w:rFonts w:asciiTheme="minorHAnsi" w:hAnsiTheme="minorHAnsi" w:cstheme="minorHAnsi"/>
          <w:color w:val="auto"/>
        </w:rPr>
        <w:t xml:space="preserve"> 300</w:t>
      </w:r>
      <w:r w:rsidR="004E3361">
        <w:rPr>
          <w:rFonts w:asciiTheme="minorHAnsi" w:hAnsiTheme="minorHAnsi" w:cstheme="minorHAnsi"/>
          <w:color w:val="auto"/>
        </w:rPr>
        <w:t xml:space="preserve"> </w:t>
      </w:r>
      <w:r w:rsidR="00D42670" w:rsidRPr="00A42723">
        <w:rPr>
          <w:rFonts w:asciiTheme="minorHAnsi" w:hAnsiTheme="minorHAnsi" w:cstheme="minorHAnsi"/>
          <w:color w:val="auto"/>
        </w:rPr>
        <w:t>nL</w:t>
      </w:r>
      <w:r w:rsidRPr="00A42723">
        <w:rPr>
          <w:rFonts w:asciiTheme="minorHAnsi" w:hAnsiTheme="minorHAnsi" w:cstheme="minorHAnsi"/>
          <w:color w:val="auto"/>
        </w:rPr>
        <w:t xml:space="preserve">) </w:t>
      </w:r>
      <w:r w:rsidR="007D6B54" w:rsidRPr="00A42723">
        <w:rPr>
          <w:rFonts w:asciiTheme="minorHAnsi" w:hAnsiTheme="minorHAnsi" w:cstheme="minorHAnsi"/>
          <w:color w:val="auto"/>
        </w:rPr>
        <w:t>might be</w:t>
      </w:r>
      <w:r w:rsidRPr="009405DC">
        <w:rPr>
          <w:rFonts w:asciiTheme="minorHAnsi" w:hAnsiTheme="minorHAnsi" w:cstheme="minorHAnsi"/>
          <w:color w:val="auto"/>
        </w:rPr>
        <w:t xml:space="preserve"> suitable when studying neurons in the VTA, but </w:t>
      </w:r>
      <w:r w:rsidR="007B0715">
        <w:rPr>
          <w:rFonts w:asciiTheme="minorHAnsi" w:hAnsiTheme="minorHAnsi" w:cstheme="minorHAnsi"/>
          <w:color w:val="auto"/>
        </w:rPr>
        <w:t xml:space="preserve">volume and titer must be </w:t>
      </w:r>
      <w:r w:rsidRPr="009405DC">
        <w:rPr>
          <w:rFonts w:asciiTheme="minorHAnsi" w:hAnsiTheme="minorHAnsi" w:cstheme="minorHAnsi"/>
          <w:color w:val="auto"/>
        </w:rPr>
        <w:t xml:space="preserve">adjusted depending on </w:t>
      </w:r>
      <w:r w:rsidR="007B0715">
        <w:rPr>
          <w:rFonts w:asciiTheme="minorHAnsi" w:hAnsiTheme="minorHAnsi" w:cstheme="minorHAnsi"/>
          <w:color w:val="auto"/>
        </w:rPr>
        <w:t xml:space="preserve">efficiency of transduction and </w:t>
      </w:r>
      <w:r w:rsidRPr="009405DC">
        <w:rPr>
          <w:rFonts w:asciiTheme="minorHAnsi" w:hAnsiTheme="minorHAnsi" w:cstheme="minorHAnsi"/>
          <w:color w:val="auto"/>
        </w:rPr>
        <w:t xml:space="preserve">the size of the structure studied. </w:t>
      </w:r>
      <w:r w:rsidR="00E44B6A" w:rsidRPr="009405DC">
        <w:rPr>
          <w:rFonts w:asciiTheme="minorHAnsi" w:hAnsiTheme="minorHAnsi" w:cstheme="minorHAnsi"/>
          <w:color w:val="auto"/>
        </w:rPr>
        <w:t>Additionally</w:t>
      </w:r>
      <w:r w:rsidRPr="009405DC">
        <w:rPr>
          <w:rFonts w:asciiTheme="minorHAnsi" w:hAnsiTheme="minorHAnsi" w:cstheme="minorHAnsi"/>
          <w:color w:val="auto"/>
        </w:rPr>
        <w:t xml:space="preserve">, for bilateral structures </w:t>
      </w:r>
      <w:r w:rsidR="00A244F4" w:rsidRPr="00825F69">
        <w:rPr>
          <w:rFonts w:asciiTheme="minorHAnsi" w:hAnsiTheme="minorHAnsi" w:cstheme="minorHAnsi"/>
          <w:color w:val="auto"/>
        </w:rPr>
        <w:t>located</w:t>
      </w:r>
      <w:r w:rsidRPr="00825F69">
        <w:rPr>
          <w:rFonts w:asciiTheme="minorHAnsi" w:hAnsiTheme="minorHAnsi" w:cstheme="minorHAnsi"/>
          <w:color w:val="auto"/>
        </w:rPr>
        <w:t xml:space="preserve"> </w:t>
      </w:r>
      <w:r w:rsidR="00A244F4" w:rsidRPr="00825F69">
        <w:rPr>
          <w:rFonts w:asciiTheme="minorHAnsi" w:hAnsiTheme="minorHAnsi" w:cstheme="minorHAnsi"/>
          <w:color w:val="auto"/>
        </w:rPr>
        <w:t>at a distance from the</w:t>
      </w:r>
      <w:r w:rsidRPr="00825F69">
        <w:rPr>
          <w:rFonts w:asciiTheme="minorHAnsi" w:hAnsiTheme="minorHAnsi" w:cstheme="minorHAnsi"/>
          <w:color w:val="auto"/>
        </w:rPr>
        <w:t xml:space="preserve"> mediolateral axis, it </w:t>
      </w:r>
      <w:r w:rsidR="00E75897" w:rsidRPr="006668BE">
        <w:rPr>
          <w:rFonts w:asciiTheme="minorHAnsi" w:hAnsiTheme="minorHAnsi" w:cstheme="minorHAnsi"/>
          <w:color w:val="auto"/>
        </w:rPr>
        <w:t xml:space="preserve">might be </w:t>
      </w:r>
      <w:r w:rsidRPr="006668BE">
        <w:rPr>
          <w:rFonts w:asciiTheme="minorHAnsi" w:hAnsiTheme="minorHAnsi" w:cstheme="minorHAnsi"/>
          <w:color w:val="auto"/>
        </w:rPr>
        <w:t>necessary to perform bilateral injections, and</w:t>
      </w:r>
      <w:r w:rsidR="009636D3" w:rsidRPr="006668BE">
        <w:rPr>
          <w:rFonts w:asciiTheme="minorHAnsi" w:hAnsiTheme="minorHAnsi" w:cstheme="minorHAnsi"/>
          <w:color w:val="auto"/>
        </w:rPr>
        <w:t xml:space="preserve"> to</w:t>
      </w:r>
      <w:r w:rsidRPr="006668BE">
        <w:rPr>
          <w:rFonts w:asciiTheme="minorHAnsi" w:hAnsiTheme="minorHAnsi" w:cstheme="minorHAnsi"/>
          <w:color w:val="auto"/>
        </w:rPr>
        <w:t xml:space="preserve"> </w:t>
      </w:r>
      <w:r w:rsidR="009636D3" w:rsidRPr="006668BE">
        <w:rPr>
          <w:rFonts w:asciiTheme="minorHAnsi" w:hAnsiTheme="minorHAnsi" w:cstheme="minorHAnsi"/>
          <w:color w:val="auto"/>
        </w:rPr>
        <w:t xml:space="preserve">also </w:t>
      </w:r>
      <w:r w:rsidRPr="006668BE">
        <w:rPr>
          <w:rFonts w:asciiTheme="minorHAnsi" w:hAnsiTheme="minorHAnsi" w:cstheme="minorHAnsi"/>
          <w:color w:val="auto"/>
        </w:rPr>
        <w:t>implant fiberoptics</w:t>
      </w:r>
      <w:r w:rsidR="009636D3" w:rsidRPr="006668BE">
        <w:rPr>
          <w:rFonts w:asciiTheme="minorHAnsi" w:hAnsiTheme="minorHAnsi" w:cstheme="minorHAnsi"/>
          <w:color w:val="auto"/>
        </w:rPr>
        <w:t xml:space="preserve"> bilaterally </w:t>
      </w:r>
      <w:r w:rsidRPr="006668BE">
        <w:rPr>
          <w:rFonts w:asciiTheme="minorHAnsi" w:hAnsiTheme="minorHAnsi" w:cstheme="minorHAnsi"/>
          <w:color w:val="auto"/>
        </w:rPr>
        <w:t>to ensure activation/inhibition in b</w:t>
      </w:r>
      <w:r w:rsidRPr="00B154AE">
        <w:rPr>
          <w:rFonts w:asciiTheme="minorHAnsi" w:hAnsiTheme="minorHAnsi" w:cstheme="minorHAnsi"/>
          <w:color w:val="auto"/>
        </w:rPr>
        <w:t>oth hemispheres.</w:t>
      </w:r>
      <w:r w:rsidR="008F3D18">
        <w:rPr>
          <w:rFonts w:asciiTheme="minorHAnsi" w:hAnsiTheme="minorHAnsi" w:cstheme="minorHAnsi"/>
          <w:color w:val="auto"/>
        </w:rPr>
        <w:t xml:space="preserve"> </w:t>
      </w:r>
    </w:p>
    <w:p w14:paraId="6DA645D7" w14:textId="7B97F442" w:rsidR="00D42670" w:rsidRPr="00B154AE" w:rsidRDefault="008F3D18" w:rsidP="005D2C41">
      <w:pPr>
        <w:rPr>
          <w:rFonts w:asciiTheme="minorHAnsi" w:hAnsiTheme="minorHAnsi" w:cstheme="minorHAnsi"/>
          <w:color w:val="auto"/>
        </w:rPr>
      </w:pPr>
      <w:r>
        <w:rPr>
          <w:rFonts w:asciiTheme="minorHAnsi" w:hAnsiTheme="minorHAnsi" w:cstheme="minorHAnsi"/>
          <w:color w:val="auto"/>
        </w:rPr>
        <w:t xml:space="preserve"> </w:t>
      </w:r>
    </w:p>
    <w:p w14:paraId="201EA7A0" w14:textId="5AAC8B2D" w:rsidR="00A20935" w:rsidRDefault="00FD5076" w:rsidP="005D2C41">
      <w:pPr>
        <w:rPr>
          <w:rFonts w:asciiTheme="minorHAnsi" w:hAnsiTheme="minorHAnsi" w:cstheme="minorHAnsi"/>
          <w:color w:val="auto"/>
        </w:rPr>
      </w:pPr>
      <w:r w:rsidRPr="00B154AE">
        <w:rPr>
          <w:rFonts w:asciiTheme="minorHAnsi" w:hAnsiTheme="minorHAnsi" w:cstheme="minorHAnsi"/>
          <w:color w:val="auto"/>
        </w:rPr>
        <w:t>Finally</w:t>
      </w:r>
      <w:r w:rsidR="00D0620D" w:rsidRPr="00B8486D">
        <w:rPr>
          <w:rFonts w:asciiTheme="minorHAnsi" w:hAnsiTheme="minorHAnsi" w:cstheme="minorHAnsi"/>
          <w:color w:val="auto"/>
        </w:rPr>
        <w:t>,</w:t>
      </w:r>
      <w:r w:rsidR="00504E4A" w:rsidRPr="00B8486D">
        <w:rPr>
          <w:rFonts w:asciiTheme="minorHAnsi" w:hAnsiTheme="minorHAnsi" w:cstheme="minorHAnsi"/>
          <w:color w:val="auto"/>
        </w:rPr>
        <w:t xml:space="preserve"> </w:t>
      </w:r>
      <w:r w:rsidR="00D0620D" w:rsidRPr="00B8486D">
        <w:rPr>
          <w:rFonts w:asciiTheme="minorHAnsi" w:hAnsiTheme="minorHAnsi" w:cstheme="minorHAnsi"/>
          <w:color w:val="auto"/>
        </w:rPr>
        <w:t xml:space="preserve">it is </w:t>
      </w:r>
      <w:r w:rsidR="009636D3" w:rsidRPr="00B8486D">
        <w:rPr>
          <w:rFonts w:asciiTheme="minorHAnsi" w:hAnsiTheme="minorHAnsi" w:cstheme="minorHAnsi"/>
          <w:color w:val="auto"/>
        </w:rPr>
        <w:t xml:space="preserve">always </w:t>
      </w:r>
      <w:r w:rsidR="00D0620D" w:rsidRPr="00C17451">
        <w:rPr>
          <w:rFonts w:asciiTheme="minorHAnsi" w:hAnsiTheme="minorHAnsi" w:cstheme="minorHAnsi"/>
          <w:color w:val="auto"/>
        </w:rPr>
        <w:t>necessary to</w:t>
      </w:r>
      <w:r w:rsidR="0093697D" w:rsidRPr="00C17451">
        <w:rPr>
          <w:rFonts w:asciiTheme="minorHAnsi" w:hAnsiTheme="minorHAnsi" w:cstheme="minorHAnsi"/>
          <w:color w:val="auto"/>
        </w:rPr>
        <w:t xml:space="preserve"> perform post-mortem</w:t>
      </w:r>
      <w:r w:rsidR="00D0620D" w:rsidRPr="00C17451">
        <w:rPr>
          <w:rFonts w:asciiTheme="minorHAnsi" w:hAnsiTheme="minorHAnsi" w:cstheme="minorHAnsi"/>
          <w:color w:val="auto"/>
        </w:rPr>
        <w:t xml:space="preserve"> </w:t>
      </w:r>
      <w:r w:rsidR="00925DED" w:rsidRPr="00C17451">
        <w:rPr>
          <w:rFonts w:asciiTheme="minorHAnsi" w:hAnsiTheme="minorHAnsi" w:cstheme="minorHAnsi"/>
          <w:color w:val="auto"/>
        </w:rPr>
        <w:t>histological</w:t>
      </w:r>
      <w:r w:rsidR="0093697D" w:rsidRPr="00C17451">
        <w:rPr>
          <w:rFonts w:asciiTheme="minorHAnsi" w:hAnsiTheme="minorHAnsi" w:cstheme="minorHAnsi"/>
          <w:color w:val="auto"/>
        </w:rPr>
        <w:t xml:space="preserve"> analysis</w:t>
      </w:r>
      <w:r w:rsidR="00D4404D" w:rsidRPr="00C17451">
        <w:rPr>
          <w:rFonts w:asciiTheme="minorHAnsi" w:hAnsiTheme="minorHAnsi" w:cstheme="minorHAnsi"/>
          <w:color w:val="auto"/>
        </w:rPr>
        <w:t xml:space="preserve"> </w:t>
      </w:r>
      <w:r w:rsidR="0093697D" w:rsidRPr="004F7C96">
        <w:rPr>
          <w:rFonts w:asciiTheme="minorHAnsi" w:hAnsiTheme="minorHAnsi" w:cstheme="minorHAnsi"/>
          <w:color w:val="auto"/>
        </w:rPr>
        <w:t>to validate and confirm</w:t>
      </w:r>
      <w:r w:rsidR="00D0620D" w:rsidRPr="004F7C96">
        <w:rPr>
          <w:rFonts w:asciiTheme="minorHAnsi" w:hAnsiTheme="minorHAnsi" w:cstheme="minorHAnsi"/>
          <w:color w:val="auto"/>
        </w:rPr>
        <w:t xml:space="preserve"> the </w:t>
      </w:r>
      <w:r w:rsidR="006179B7" w:rsidRPr="004F7C96">
        <w:rPr>
          <w:rFonts w:asciiTheme="minorHAnsi" w:hAnsiTheme="minorHAnsi" w:cstheme="minorHAnsi"/>
          <w:color w:val="auto"/>
        </w:rPr>
        <w:t xml:space="preserve">efficiency of the </w:t>
      </w:r>
      <w:r w:rsidR="00245247" w:rsidRPr="004F7C96">
        <w:rPr>
          <w:rFonts w:asciiTheme="minorHAnsi" w:hAnsiTheme="minorHAnsi" w:cstheme="minorHAnsi"/>
          <w:color w:val="auto"/>
        </w:rPr>
        <w:t xml:space="preserve">Cre-Lox recombination </w:t>
      </w:r>
      <w:r w:rsidR="00D0620D" w:rsidRPr="004F7C96">
        <w:rPr>
          <w:rFonts w:asciiTheme="minorHAnsi" w:hAnsiTheme="minorHAnsi" w:cstheme="minorHAnsi"/>
          <w:color w:val="auto"/>
        </w:rPr>
        <w:t xml:space="preserve">and </w:t>
      </w:r>
      <w:r w:rsidR="00925DED" w:rsidRPr="004F7C96">
        <w:rPr>
          <w:rFonts w:asciiTheme="minorHAnsi" w:hAnsiTheme="minorHAnsi" w:cstheme="minorHAnsi"/>
          <w:color w:val="auto"/>
        </w:rPr>
        <w:t xml:space="preserve">to verify the </w:t>
      </w:r>
      <w:r w:rsidR="00D0620D" w:rsidRPr="004F7C96">
        <w:rPr>
          <w:rFonts w:asciiTheme="minorHAnsi" w:hAnsiTheme="minorHAnsi" w:cstheme="minorHAnsi"/>
          <w:color w:val="auto"/>
        </w:rPr>
        <w:t>correct implantation</w:t>
      </w:r>
      <w:r w:rsidR="00047C40" w:rsidRPr="004F7C96">
        <w:rPr>
          <w:rFonts w:asciiTheme="minorHAnsi" w:hAnsiTheme="minorHAnsi" w:cstheme="minorHAnsi"/>
          <w:color w:val="auto"/>
        </w:rPr>
        <w:t xml:space="preserve"> site</w:t>
      </w:r>
      <w:r w:rsidR="00D0620D" w:rsidRPr="004F7C96">
        <w:rPr>
          <w:rFonts w:asciiTheme="minorHAnsi" w:hAnsiTheme="minorHAnsi" w:cstheme="minorHAnsi"/>
          <w:color w:val="auto"/>
        </w:rPr>
        <w:t xml:space="preserve"> of the optic fiber </w:t>
      </w:r>
      <w:r w:rsidR="00207393" w:rsidRPr="004F7C96">
        <w:rPr>
          <w:rFonts w:asciiTheme="minorHAnsi" w:hAnsiTheme="minorHAnsi" w:cstheme="minorHAnsi"/>
          <w:color w:val="auto"/>
        </w:rPr>
        <w:t>at the</w:t>
      </w:r>
      <w:r w:rsidR="00D0620D" w:rsidRPr="004F7C96">
        <w:rPr>
          <w:rFonts w:asciiTheme="minorHAnsi" w:hAnsiTheme="minorHAnsi" w:cstheme="minorHAnsi"/>
          <w:color w:val="auto"/>
        </w:rPr>
        <w:t xml:space="preserve"> </w:t>
      </w:r>
      <w:r w:rsidR="00EE3C0D" w:rsidRPr="004F7C96">
        <w:rPr>
          <w:rFonts w:asciiTheme="minorHAnsi" w:hAnsiTheme="minorHAnsi" w:cstheme="minorHAnsi"/>
          <w:color w:val="auto"/>
        </w:rPr>
        <w:t>intended</w:t>
      </w:r>
      <w:r w:rsidR="00D0620D" w:rsidRPr="004F7C96">
        <w:rPr>
          <w:rFonts w:asciiTheme="minorHAnsi" w:hAnsiTheme="minorHAnsi" w:cstheme="minorHAnsi"/>
          <w:color w:val="auto"/>
        </w:rPr>
        <w:t xml:space="preserve"> location</w:t>
      </w:r>
      <w:r w:rsidR="00C43CC1" w:rsidRPr="004F7C96">
        <w:rPr>
          <w:rFonts w:asciiTheme="minorHAnsi" w:hAnsiTheme="minorHAnsi" w:cstheme="minorHAnsi"/>
          <w:color w:val="auto"/>
        </w:rPr>
        <w:t xml:space="preserve">. </w:t>
      </w:r>
      <w:r w:rsidR="006179B7" w:rsidRPr="004F7C96">
        <w:rPr>
          <w:rFonts w:asciiTheme="minorHAnsi" w:hAnsiTheme="minorHAnsi" w:cstheme="minorHAnsi"/>
          <w:color w:val="auto"/>
        </w:rPr>
        <w:t>Unexpected, over-restricted or excessive</w:t>
      </w:r>
      <w:r w:rsidR="00037C47" w:rsidRPr="004F7C96">
        <w:rPr>
          <w:rFonts w:asciiTheme="minorHAnsi" w:hAnsiTheme="minorHAnsi" w:cstheme="minorHAnsi"/>
          <w:color w:val="auto"/>
        </w:rPr>
        <w:t xml:space="preserve"> </w:t>
      </w:r>
      <w:r w:rsidR="00245247" w:rsidRPr="004F7C96">
        <w:rPr>
          <w:rFonts w:asciiTheme="minorHAnsi" w:hAnsiTheme="minorHAnsi" w:cstheme="minorHAnsi"/>
          <w:color w:val="auto"/>
        </w:rPr>
        <w:t xml:space="preserve">Cre-Lox recombination </w:t>
      </w:r>
      <w:r w:rsidR="006179B7" w:rsidRPr="00534930">
        <w:rPr>
          <w:rFonts w:asciiTheme="minorHAnsi" w:hAnsiTheme="minorHAnsi" w:cstheme="minorHAnsi"/>
          <w:color w:val="auto"/>
        </w:rPr>
        <w:t>might</w:t>
      </w:r>
      <w:r w:rsidR="00C43CC1" w:rsidRPr="00534930">
        <w:rPr>
          <w:rFonts w:asciiTheme="minorHAnsi" w:hAnsiTheme="minorHAnsi" w:cstheme="minorHAnsi"/>
          <w:color w:val="auto"/>
        </w:rPr>
        <w:t xml:space="preserve"> </w:t>
      </w:r>
      <w:r w:rsidR="00925DED" w:rsidRPr="00534930">
        <w:rPr>
          <w:rFonts w:asciiTheme="minorHAnsi" w:hAnsiTheme="minorHAnsi" w:cstheme="minorHAnsi"/>
          <w:color w:val="auto"/>
        </w:rPr>
        <w:t>occur</w:t>
      </w:r>
      <w:r w:rsidR="00C43CC1" w:rsidRPr="00534930">
        <w:rPr>
          <w:rFonts w:asciiTheme="minorHAnsi" w:hAnsiTheme="minorHAnsi" w:cstheme="minorHAnsi"/>
          <w:color w:val="auto"/>
        </w:rPr>
        <w:t xml:space="preserve"> due to </w:t>
      </w:r>
      <w:r w:rsidR="006179B7" w:rsidRPr="00534930">
        <w:rPr>
          <w:rFonts w:asciiTheme="minorHAnsi" w:hAnsiTheme="minorHAnsi" w:cstheme="minorHAnsi"/>
          <w:color w:val="auto"/>
        </w:rPr>
        <w:t xml:space="preserve">unknown </w:t>
      </w:r>
      <w:r w:rsidR="00037C47" w:rsidRPr="00534930">
        <w:rPr>
          <w:rFonts w:asciiTheme="minorHAnsi" w:hAnsiTheme="minorHAnsi" w:cstheme="minorHAnsi"/>
          <w:color w:val="auto"/>
        </w:rPr>
        <w:t xml:space="preserve">distribution of neurons expressing Cre outside the borders of the </w:t>
      </w:r>
      <w:r w:rsidR="006179B7" w:rsidRPr="00534930">
        <w:rPr>
          <w:rFonts w:asciiTheme="minorHAnsi" w:hAnsiTheme="minorHAnsi" w:cstheme="minorHAnsi"/>
          <w:color w:val="auto"/>
        </w:rPr>
        <w:t xml:space="preserve">intended </w:t>
      </w:r>
      <w:r w:rsidR="00037C47" w:rsidRPr="00534930">
        <w:rPr>
          <w:rFonts w:asciiTheme="minorHAnsi" w:hAnsiTheme="minorHAnsi" w:cstheme="minorHAnsi"/>
          <w:color w:val="auto"/>
        </w:rPr>
        <w:t xml:space="preserve">area, </w:t>
      </w:r>
      <w:r w:rsidR="006179B7" w:rsidRPr="00534930">
        <w:rPr>
          <w:rFonts w:asciiTheme="minorHAnsi" w:hAnsiTheme="minorHAnsi" w:cstheme="minorHAnsi"/>
          <w:color w:val="auto"/>
        </w:rPr>
        <w:t xml:space="preserve">or </w:t>
      </w:r>
      <w:r w:rsidR="00037C47" w:rsidRPr="00534930">
        <w:rPr>
          <w:rFonts w:asciiTheme="minorHAnsi" w:hAnsiTheme="minorHAnsi" w:cstheme="minorHAnsi"/>
          <w:color w:val="auto"/>
        </w:rPr>
        <w:t xml:space="preserve">due to </w:t>
      </w:r>
      <w:r w:rsidR="00C43CC1" w:rsidRPr="00534930">
        <w:rPr>
          <w:rFonts w:asciiTheme="minorHAnsi" w:hAnsiTheme="minorHAnsi" w:cstheme="minorHAnsi"/>
          <w:color w:val="auto"/>
        </w:rPr>
        <w:t>differences in the virus serotype, poor handling of the virus</w:t>
      </w:r>
      <w:r w:rsidR="00DE3881" w:rsidRPr="00534930">
        <w:rPr>
          <w:rFonts w:asciiTheme="minorHAnsi" w:hAnsiTheme="minorHAnsi" w:cstheme="minorHAnsi"/>
          <w:color w:val="auto"/>
        </w:rPr>
        <w:t xml:space="preserve">, </w:t>
      </w:r>
      <w:r w:rsidR="00C43CC1" w:rsidRPr="00534930">
        <w:rPr>
          <w:rFonts w:asciiTheme="minorHAnsi" w:hAnsiTheme="minorHAnsi" w:cstheme="minorHAnsi"/>
          <w:color w:val="auto"/>
        </w:rPr>
        <w:t>clogging of the syringe for virus delivery</w:t>
      </w:r>
      <w:r w:rsidR="00504E4A" w:rsidRPr="00534930">
        <w:rPr>
          <w:rFonts w:asciiTheme="minorHAnsi" w:hAnsiTheme="minorHAnsi" w:cstheme="minorHAnsi"/>
          <w:color w:val="auto"/>
        </w:rPr>
        <w:t xml:space="preserve"> or other surgery-related </w:t>
      </w:r>
      <w:r w:rsidR="00A20935" w:rsidRPr="00534930">
        <w:rPr>
          <w:rFonts w:asciiTheme="minorHAnsi" w:hAnsiTheme="minorHAnsi" w:cstheme="minorHAnsi"/>
          <w:color w:val="auto"/>
        </w:rPr>
        <w:t>problems</w:t>
      </w:r>
      <w:r w:rsidR="00537067" w:rsidRPr="00534930">
        <w:rPr>
          <w:rFonts w:asciiTheme="minorHAnsi" w:hAnsiTheme="minorHAnsi" w:cstheme="minorHAnsi"/>
          <w:color w:val="auto"/>
        </w:rPr>
        <w:t xml:space="preserve">. </w:t>
      </w:r>
      <w:r w:rsidR="00504E4A" w:rsidRPr="00534930">
        <w:rPr>
          <w:rFonts w:asciiTheme="minorHAnsi" w:hAnsiTheme="minorHAnsi" w:cstheme="minorHAnsi"/>
          <w:color w:val="auto"/>
        </w:rPr>
        <w:t>Verification of</w:t>
      </w:r>
      <w:r w:rsidR="00537067" w:rsidRPr="00534930">
        <w:rPr>
          <w:rFonts w:asciiTheme="minorHAnsi" w:hAnsiTheme="minorHAnsi" w:cstheme="minorHAnsi"/>
          <w:color w:val="auto"/>
        </w:rPr>
        <w:t xml:space="preserve"> satisfactory </w:t>
      </w:r>
      <w:r w:rsidR="00245247" w:rsidRPr="00534930">
        <w:rPr>
          <w:rFonts w:asciiTheme="minorHAnsi" w:hAnsiTheme="minorHAnsi" w:cstheme="minorHAnsi"/>
          <w:color w:val="auto"/>
        </w:rPr>
        <w:t xml:space="preserve">Cre-Lox recombination </w:t>
      </w:r>
      <w:r w:rsidR="00537067" w:rsidRPr="00534930">
        <w:rPr>
          <w:rFonts w:asciiTheme="minorHAnsi" w:hAnsiTheme="minorHAnsi" w:cstheme="minorHAnsi"/>
          <w:color w:val="auto"/>
        </w:rPr>
        <w:t xml:space="preserve">and correct </w:t>
      </w:r>
      <w:r w:rsidR="00FE1649" w:rsidRPr="00534930">
        <w:rPr>
          <w:rFonts w:asciiTheme="minorHAnsi" w:hAnsiTheme="minorHAnsi" w:cstheme="minorHAnsi"/>
          <w:color w:val="auto"/>
        </w:rPr>
        <w:t>fiberoptics-</w:t>
      </w:r>
      <w:r w:rsidR="00537067" w:rsidRPr="00534930">
        <w:rPr>
          <w:rFonts w:asciiTheme="minorHAnsi" w:hAnsiTheme="minorHAnsi" w:cstheme="minorHAnsi"/>
          <w:color w:val="auto"/>
        </w:rPr>
        <w:t xml:space="preserve">implantation </w:t>
      </w:r>
      <w:r w:rsidR="00925DED" w:rsidRPr="00534930">
        <w:rPr>
          <w:rFonts w:asciiTheme="minorHAnsi" w:hAnsiTheme="minorHAnsi" w:cstheme="minorHAnsi"/>
          <w:color w:val="auto"/>
        </w:rPr>
        <w:t xml:space="preserve">has to be performed </w:t>
      </w:r>
      <w:r w:rsidR="001759E8" w:rsidRPr="00534930">
        <w:rPr>
          <w:rFonts w:asciiTheme="minorHAnsi" w:hAnsiTheme="minorHAnsi" w:cstheme="minorHAnsi"/>
          <w:color w:val="auto"/>
        </w:rPr>
        <w:t xml:space="preserve">to confirm any statistical </w:t>
      </w:r>
      <w:r w:rsidR="00925DED" w:rsidRPr="00534930">
        <w:rPr>
          <w:rFonts w:asciiTheme="minorHAnsi" w:hAnsiTheme="minorHAnsi" w:cstheme="minorHAnsi"/>
          <w:color w:val="auto"/>
        </w:rPr>
        <w:t>results</w:t>
      </w:r>
      <w:r w:rsidR="001759E8" w:rsidRPr="00534930">
        <w:rPr>
          <w:rFonts w:asciiTheme="minorHAnsi" w:hAnsiTheme="minorHAnsi" w:cstheme="minorHAnsi"/>
          <w:color w:val="auto"/>
        </w:rPr>
        <w:t xml:space="preserve"> of the behavioral assessments</w:t>
      </w:r>
      <w:r w:rsidR="00925DED" w:rsidRPr="00534930">
        <w:rPr>
          <w:rFonts w:asciiTheme="minorHAnsi" w:hAnsiTheme="minorHAnsi" w:cstheme="minorHAnsi"/>
          <w:color w:val="auto"/>
        </w:rPr>
        <w:t xml:space="preserve"> </w:t>
      </w:r>
      <w:r w:rsidR="00504E4A" w:rsidRPr="00534930">
        <w:rPr>
          <w:rFonts w:asciiTheme="minorHAnsi" w:hAnsiTheme="minorHAnsi" w:cstheme="minorHAnsi"/>
          <w:color w:val="auto"/>
        </w:rPr>
        <w:t xml:space="preserve">in order to draw </w:t>
      </w:r>
      <w:r w:rsidR="00A20935" w:rsidRPr="00534930">
        <w:rPr>
          <w:rFonts w:asciiTheme="minorHAnsi" w:hAnsiTheme="minorHAnsi" w:cstheme="minorHAnsi"/>
          <w:color w:val="auto"/>
        </w:rPr>
        <w:t>safe</w:t>
      </w:r>
      <w:r w:rsidR="00504E4A" w:rsidRPr="00534930">
        <w:rPr>
          <w:rFonts w:asciiTheme="minorHAnsi" w:hAnsiTheme="minorHAnsi" w:cstheme="minorHAnsi"/>
          <w:color w:val="auto"/>
        </w:rPr>
        <w:t xml:space="preserve"> conclusions</w:t>
      </w:r>
      <w:r w:rsidR="00537067" w:rsidRPr="00534930">
        <w:rPr>
          <w:rFonts w:asciiTheme="minorHAnsi" w:hAnsiTheme="minorHAnsi" w:cstheme="minorHAnsi"/>
          <w:color w:val="auto"/>
        </w:rPr>
        <w:t>.</w:t>
      </w:r>
    </w:p>
    <w:p w14:paraId="28641FBB" w14:textId="77777777" w:rsidR="004E3361" w:rsidRPr="00534930" w:rsidRDefault="004E3361" w:rsidP="005D2C41">
      <w:pPr>
        <w:rPr>
          <w:rFonts w:asciiTheme="minorHAnsi" w:hAnsiTheme="minorHAnsi" w:cstheme="minorHAnsi"/>
          <w:color w:val="auto"/>
        </w:rPr>
      </w:pPr>
    </w:p>
    <w:p w14:paraId="37480B43" w14:textId="77777777" w:rsidR="004E3361" w:rsidRDefault="000F282E" w:rsidP="005D2C41">
      <w:pPr>
        <w:rPr>
          <w:rFonts w:asciiTheme="minorHAnsi" w:hAnsiTheme="minorHAnsi" w:cstheme="minorHAnsi"/>
          <w:color w:val="auto"/>
        </w:rPr>
      </w:pPr>
      <w:r w:rsidRPr="00766559">
        <w:rPr>
          <w:rFonts w:asciiTheme="minorHAnsi" w:hAnsiTheme="minorHAnsi" w:cstheme="minorHAnsi"/>
          <w:color w:val="auto"/>
        </w:rPr>
        <w:t>In terms of the data provided</w:t>
      </w:r>
      <w:r w:rsidR="003C08B2">
        <w:rPr>
          <w:rFonts w:asciiTheme="minorHAnsi" w:hAnsiTheme="minorHAnsi" w:cstheme="minorHAnsi"/>
          <w:color w:val="auto"/>
        </w:rPr>
        <w:t xml:space="preserve"> here as examples of how the two behavioral paradigms can be </w:t>
      </w:r>
      <w:r w:rsidR="003C08B2">
        <w:rPr>
          <w:rFonts w:asciiTheme="minorHAnsi" w:hAnsiTheme="minorHAnsi" w:cstheme="minorHAnsi"/>
          <w:color w:val="auto"/>
        </w:rPr>
        <w:lastRenderedPageBreak/>
        <w:t>used</w:t>
      </w:r>
      <w:r w:rsidRPr="00766559">
        <w:rPr>
          <w:rFonts w:asciiTheme="minorHAnsi" w:hAnsiTheme="minorHAnsi" w:cstheme="minorHAnsi"/>
          <w:color w:val="auto"/>
        </w:rPr>
        <w:t xml:space="preserve">, the </w:t>
      </w:r>
      <w:r w:rsidR="009852ED" w:rsidRPr="00766559">
        <w:rPr>
          <w:rFonts w:asciiTheme="minorHAnsi" w:hAnsiTheme="minorHAnsi" w:cstheme="minorHAnsi"/>
          <w:color w:val="auto"/>
        </w:rPr>
        <w:t xml:space="preserve">significant </w:t>
      </w:r>
      <w:r w:rsidRPr="00766559">
        <w:rPr>
          <w:rFonts w:asciiTheme="minorHAnsi" w:hAnsiTheme="minorHAnsi" w:cstheme="minorHAnsi"/>
          <w:color w:val="auto"/>
        </w:rPr>
        <w:t xml:space="preserve">preference to the light-paired side obtained by optogenetic stimulation of </w:t>
      </w:r>
      <w:r w:rsidR="009852ED" w:rsidRPr="00766559">
        <w:rPr>
          <w:rFonts w:asciiTheme="minorHAnsi" w:hAnsiTheme="minorHAnsi" w:cstheme="minorHAnsi"/>
          <w:color w:val="auto"/>
        </w:rPr>
        <w:t>dopaminergic neurons in the VTA by analyzing</w:t>
      </w:r>
      <w:r w:rsidRPr="00766559">
        <w:rPr>
          <w:rFonts w:asciiTheme="minorHAnsi" w:hAnsiTheme="minorHAnsi" w:cstheme="minorHAnsi"/>
          <w:color w:val="auto"/>
        </w:rPr>
        <w:t xml:space="preserve"> DAT-Cre mice in the RT-PP paradigm was expected based on previous findings</w:t>
      </w:r>
      <w:r w:rsidR="00534930">
        <w:rPr>
          <w:rFonts w:asciiTheme="minorHAnsi" w:hAnsiTheme="minorHAnsi" w:cstheme="minorHAnsi"/>
          <w:color w:val="auto"/>
        </w:rPr>
        <w:fldChar w:fldCharType="begin" w:fldLock="1"/>
      </w:r>
      <w:r w:rsidR="00534930">
        <w:rPr>
          <w:rFonts w:asciiTheme="minorHAnsi" w:hAnsiTheme="minorHAnsi" w:cstheme="minorHAnsi"/>
          <w:color w:val="auto"/>
        </w:rPr>
        <w:instrText>ADDIN CSL_CITATION {"citationItems":[{"id":"ITEM-1","itemData":{"DOI":"10.1126/science.1168878","ISBN":"1095-9203 (Electronic) 0036-8075 (Linking)","ISSN":"1095-9203","PMID":"19389999","abstract":"Natural rewards and drugs of abuse can alter dopamine signaling, and ventral tegmental area (VTA) dopaminergic neurons are known to fire action potentials tonically or phasically under different behavioral conditions. However, without technology to control specific neurons with appropriate temporal precision in freely behaving mammals, the causal role of these action potential patterns in driving behavioral changes has been unclear. We used optogenetic tools to selectively stimulate VTA dopaminergic neuron action potential firing in freely behaving mammals. We found that phasic activation of these neurons was sufficient to drive behavioral conditioning and elicited dopamine transients with magnitudes not achieved by longer, lower-frequency spiking. These results demonstrate that phasic dopaminergic activity is sufficient to mediate mammalian behavioral conditioning.","author":[{"dropping-particle":"","family":"Tsai","given":"Hsing-Chen","non-dropping-particle":"","parse-names":false,"suffix":""},{"dropping-particle":"","family":"Zhang","given":"Feng","non-dropping-particle":"","parse-names":false,"suffix":""},{"dropping-particle":"","family":"Adamantidis","given":"Antoine. R.","non-dropping-particle":"","parse-names":false,"suffix":""},{"dropping-particle":"","family":"Stuber","given":"Garret D.","non-dropping-particle":"","parse-names":false,"suffix":""},{"dropping-particle":"","family":"Bonci","given":"Antonello","non-dropping-particle":"","parse-names":false,"suffix":""},{"dropping-particle":"","family":"Lecea","given":"Luis","non-dropping-particle":"de","parse-names":false,"suffix":""},{"dropping-particle":"","family":"Deisseroth","given":"Karl","non-dropping-particle":"","parse-names":false,"suffix":""}],"container-title":"Science (New York, N.Y.)","id":"ITEM-1","issue":"5930","issued":{"date-parts":[["2009"]]},"page":"1080-4","title":"Phasic firing in dopaminergic neurons is sufficient for behavioral conditioning.","type":"article-journal","volume":"324"},"uris":["http://www.mendeley.com/documents/?uuid=64dbc444-41dc-47ab-96b5-19b0ec27db7e"]},{"id":"ITEM-2","itemData":{"DOI":"10.1371/journal.pone.0033612","ISBN":"1932-6203 (Electronic)\\n1932-6203 (Linking)","ISSN":"19326203","PMID":"22506004","abstract":"Activation of dopamine receptors in forebrain regions, for minutes or longer, is known to be sufficient for positive reinforcement of stimuli and actions. However, the firing rate of dopamine neurons is increased for only about 200 milliseconds following natural reward events that are better than expected, a response which has been described as a \"reward prediction error\" (RPE). Although RPE drives reinforcement learning (RL) in computational models, it has not been possible to directly test whether the transient dopamine signal actually drives RL. Here we have performed optical stimulation of genetically targeted ventral tegmental area (VTA) dopamine neurons expressing Channelrhodopsin-2 (ChR2) in mice. We mimicked the transient activation of dopamine neurons that occurs in response to natural reward by applying a light pulse of 200 ms in VTA. When a single light pulse followed each self-initiated nose poke, it was sufficient in itself to cause operant reinforcement. Furthermore, when optical stimulation was delivered in separate sessions according to a predetermined pattern, it increased locomotion and contralateral rotations, behaviors that are known to result from activation of dopamine neurons. All three of the optically induced operant and locomotor behaviors were tightly correlated with the number of VTA dopamine neurons that expressed ChR2, providing additional evidence that the behavioral responses were caused by activation of dopamine neurons. These results provide strong evidence that the transient activation of dopamine neurons provides a functional reward signal that drives learning, in support of RL theories of dopamine function.","author":[{"dropping-particle":"","family":"Kim","given":"Kyung Man","non-dropping-particle":"","parse-names":false,"suffix":""},{"dropping-particle":"V.","family":"Baratta","given":"Michael","non-dropping-particle":"","parse-names":false,"suffix":""},{"dropping-particle":"","family":"Yang","given":"Aimei","non-dropping-particle":"","parse-names":false,"suffix":""},{"dropping-particle":"","family":"Lee","given":"Doheon","non-dropping-particle":"","parse-names":false,"suffix":""},{"dropping-particle":"","family":"Boyden","given":"Edward S.","non-dropping-particle":"","parse-names":false,"suffix":""},{"dropping-particle":"","family":"Fiorillo","given":"Christopher D.","non-dropping-particle":"","parse-names":false,"suffix":""}],"container-title":"PLoS ONE","id":"ITEM-2","issue":"4","issued":{"date-parts":[["2012"]]},"page":"1-8","title":"Optogenetic mimicry of the transient activation of dopamine neurons by natural reward is sufficient for operant reinforcement","type":"article-journal","volume":"7"},"uris":["http://www.mendeley.com/documents/?uuid=72076d90-cc1a-4ad5-b4fe-eee9c8732469"]},{"id":"ITEM-3","itemData":{"DOI":"10.3389/fnbeh.2014.00155","ISBN":"1662-5153","ISSN":"1662-5153","PMID":"24834037","abstract":"Midbrain dopamine neurons are implicated in motivation and learning. However, it is unclear how phasic excitation of dopamine neurons, which is implicated in learning, is involved in motivation. Here we used a self-stimulation procedure to examine how mice seek for optogenetically-induced phasic excitation of dopamine neurons, with an emphasis on the temporal dimension. TH-Cre transgenic mice received adeno-associated viral vectors encoding channelrhodopsin-2 into the ventral tegmental area, resulting in selective expression of the opsin in dopamine neurons. These mice were trained to press on a lever for photo-pulse trains that phasically excited dopamine neurons. They learned to self-stimulate in a fast, constant manner, and rapidly reduced pressing during extinction. We first determined effective parameters of photo-pulse trains in self-stimulation. Lever-press rates changed as a function of the manipulation of pulse number, duration, intensity, and frequency. We then examined effects of interval and ratio schedules of reinforcement on photo-pulse train reinforcement, which was contrasted with food reinforcement. Reinforcement with food inhibited lever pressing for a few seconds, after which pressing was robustly regulated in a goal-directed manner. In contrast, phasic excitation of dopamine neurons robustly potentiated the initiation of lever pressing; however, this effect did not last more than 1 s and quickly diminished. Indeed, response rates markedly decreased when lever pressing was reinforced with inter-reinforcement interval schedules of 3 or 10 s or ratio schedules requiring multiple responses per reinforcement. Thus, phasic excitation of dopamine neurons briefly potentiates the initiation of approach behavior with apparent lack of long-term motivational regulation.","author":[{"dropping-particle":"","family":"Ilango","given":"Anton","non-dropping-particle":"","parse-names":false,"suffix":""},{"dropping-particle":"","family":"Kesner","given":"Andrew J.","non-dropping-particle":"","parse-names":false,"suffix":""},{"dropping-particle":"","family":"Broker","given":"Carl J.","non-dropping-particle":"","parse-names":false,"suffix":""},{"dropping-particle":"V.","family":"Wang","given":"Dong","non-dropping-particle":"","parse-names":false,"suffix":""},{"dropping-particle":"","family":"Ikemoto","given":"Satoshi","non-dropping-particle":"","parse-names":false,"suffix":""}],"container-title":"Frontiers in behavioral neuroscience","id":"ITEM-3","issue":"MAY","issued":{"date-parts":[["2014"]]},"page":"155","title":"Phasic excitation of ventral tegmental dopamine neurons potentiates the initiation of conditioned approach behavior: parametric and reinforcement-schedule analyses.","type":"article-journal","volume":"8"},"uris":["http://www.mendeley.com/documents/?uuid=9bd0f33a-a2b2-46f0-b9de-f52c72eb68ba"]},{"id":"ITEM-4","itemData":{"DOI":"10.1016/j.neuron.2015.10.017","ISBN":"1097-4199 (Electronic)\\r0896-6273 (Linking)","ISSN":"10974199","PMID":"26586182","abstract":"The factors causing the transition from recreational drug consumption to addiction remain largely unknown. It has not been tested whether dopamine (DA) is sufficient to trigger this process. Here we use optogenetic self-stimulation of DA neurons of the ventral tegmental area (VTA) to selectively mimic the defining commonality of addictive drugs. All mice readily acquired self-stimulation. After weeks of abstinence, cue-induced relapse was observed in parallel with a potentiation of excitatory afferents onto D1 receptor-expressing neurons of the nucleus accumbens (NAc). When the mice had to endure a mild electric foot shock to obtain a stimulation, some stopped while others persevered. The resistance to punishment was associated with enhanced neural activity in the orbitofrontal cortex (OFC) while chemogenetic inhibition of the OFC reduced compulsivity. Together, these results show that stimulating VTA DA neurons induces behavioral and cellular hallmarks of addiction, indicating sufficiency for the induction and progression of the disease.","author":[{"dropping-particle":"","family":"Pascoli","given":"Vincent","non-dropping-particle":"","parse-names":false,"suffix":""},{"dropping-particle":"","family":"Terrier","given":"Jean","non-dropping-particle":"","parse-names":false,"suffix":""},{"dropping-particle":"","family":"Hiver","given":"Agnès","non-dropping-particle":"","parse-names":false,"suffix":""},{"dropping-particle":"","family":"Lüscher","given":"Christian","non-dropping-particle":"","parse-names":false,"suffix":""}],"container-title":"Neuron","id":"ITEM-4","issue":"5","issued":{"date-parts":[["2015"]]},"page":"1054-1066","title":"Sufficiency of Mesolimbic Dopamine Neuron Stimulation for the Progression to Addiction","type":"article-journal","volume":"88"},"uris":["http://www.mendeley.com/documents/?uuid=cd723202-3ada-429b-96b4-faa36d59e144"]},{"id":"ITEM-5","itemData":{"DOI":"10.1038/ncomms13697","ISBN":"9781467359832","ISSN":"20411723","PMID":"27976722","abstract":"In addition to dopamine neurons, the ventral tegmental area (VTA) contains GABA-, glutamate- and co-releasing neurons, and recent reports suggest a complex role for the glutamate neurons in behavioural reinforcement. We report that optogenetic stimulation of VTA glutamate neurons or terminals serves as a positive reinforcer on operant behavioural assays. Mice display marked preference for brief over sustained VTA glutamate neuron stimulation resulting in behavioural responses that are notably distinct from dopamine neuron stimulation and resistant to dopamine receptor antagonists. Whole-cell recordings reveal EPSCs following stimulation of VTA glutamate terminals in the nucleus accumbens or local VTA collaterals; but reveal both excitatory and monosynaptic inhibitory currents in the ventral pallidum and lateral habenula, though the net effects on postsynaptic firing in each region are consistent with the observed rewarding behavioural effects. These data indicate that VTA glutamate neurons co-release GABA in a projection-target-dependent manner and that their transient activation drives positive reinforcement.","author":[{"dropping-particle":"","family":"Yoo","given":"Ji Hoon","non-dropping-particle":"","parse-names":false,"suffix":""},{"dropping-particle":"","family":"Zell","given":"Vivien","non-dropping-particle":"","parse-names":false,"suffix":""},{"dropping-particle":"","family":"Gutierrez-Reed","given":"Navarre","non-dropping-particle":"","parse-names":false,"suffix":""},{"dropping-particle":"","family":"Wu","given":"Johnathan","non-dropping-particle":"","parse-names":false,"suffix":""},{"dropping-particle":"","family":"Ressler","given":"Reed","non-dropping-particle":"","parse-names":false,"suffix":""},{"dropping-particle":"","family":"Shenasa","given":"Mohammad Ali","non-dropping-particle":"","parse-names":false,"suffix":""},{"dropping-particle":"","family":"Johnson","given":"Alexander B.","non-dropping-particle":"","parse-names":false,"suffix":""},{"dropping-particle":"","family":"Fife","given":"Kathryn H.","non-dropping-particle":"","parse-names":false,"suffix":""},{"dropping-particle":"","family":"Faget","given":"Lauren","non-dropping-particle":"","parse-names":false,"suffix":""},{"dropping-particle":"","family":"Hnasko","given":"Thomas S.","non-dropping-particle":"","parse-names":false,"suffix":""}],"container-title":"Nature Communications","id":"ITEM-5","issue":"May","issued":{"date-parts":[["2016"]]},"page":"1-13","publisher":"Nature Publishing Group","title":"Ventral tegmental area glutamate neurons co-release GABA and promote positive reinforcement","type":"article-journal","volume":"7"},"uris":["http://www.mendeley.com/documents/?uuid=2e75210b-44bd-49d7-8e20-857110a3f7c6"]}],"mendeley":{"formattedCitation":"&lt;sup&gt;23–27&lt;/sup&gt;","plainTextFormattedCitation":"23–27","previouslyFormattedCitation":"&lt;sup&gt;23–27&lt;/sup&gt;"},"properties":{"noteIndex":0},"schema":"https://github.com/citation-style-language/schema/raw/master/csl-citation.json"}</w:instrText>
      </w:r>
      <w:r w:rsidR="00534930">
        <w:rPr>
          <w:rFonts w:asciiTheme="minorHAnsi" w:hAnsiTheme="minorHAnsi" w:cstheme="minorHAnsi"/>
          <w:color w:val="auto"/>
        </w:rPr>
        <w:fldChar w:fldCharType="separate"/>
      </w:r>
      <w:r w:rsidR="00534930" w:rsidRPr="00534930">
        <w:rPr>
          <w:rFonts w:asciiTheme="minorHAnsi" w:hAnsiTheme="minorHAnsi" w:cstheme="minorHAnsi"/>
          <w:noProof/>
          <w:color w:val="auto"/>
          <w:vertAlign w:val="superscript"/>
        </w:rPr>
        <w:t>23–27</w:t>
      </w:r>
      <w:r w:rsidR="00534930">
        <w:rPr>
          <w:rFonts w:asciiTheme="minorHAnsi" w:hAnsiTheme="minorHAnsi" w:cstheme="minorHAnsi"/>
          <w:color w:val="auto"/>
        </w:rPr>
        <w:fldChar w:fldCharType="end"/>
      </w:r>
      <w:r w:rsidRPr="00534930">
        <w:rPr>
          <w:rFonts w:asciiTheme="minorHAnsi" w:hAnsiTheme="minorHAnsi" w:cstheme="minorHAnsi"/>
          <w:color w:val="auto"/>
        </w:rPr>
        <w:t xml:space="preserve"> while the avoidance of this side shown by the VGLUT2-Cre mice was not anticipated. VGLUT2 neurons of the VTA and their projections have been shown to be involved in both reward and aversion</w:t>
      </w:r>
      <w:r w:rsidRPr="00766559">
        <w:rPr>
          <w:rFonts w:asciiTheme="minorHAnsi" w:hAnsiTheme="minorHAnsi" w:cstheme="minorHAnsi"/>
          <w:color w:val="auto"/>
        </w:rPr>
        <w:fldChar w:fldCharType="begin" w:fldLock="1"/>
      </w:r>
      <w:r w:rsidR="00D974B7" w:rsidRPr="00534930">
        <w:rPr>
          <w:rFonts w:asciiTheme="minorHAnsi" w:hAnsiTheme="minorHAnsi" w:cstheme="minorHAnsi"/>
          <w:color w:val="auto"/>
        </w:rPr>
        <w:instrText>ADDIN CSL_CITATION {"citationItems":[{"id":"ITEM-1","itemData":{"DOI":"10.1038/nn.4281","ISSN":"1097-6256","PMID":"27019014","author":[{"dropping-particle":"","family":"Qi","given":"Jia","non-dropping-particle":"","parse-names":false,"suffix":""},{"dropping-particle":"","family":"Zhang","given":"Shiliang","non-dropping-particle":"","parse-names":false,"suffix":""},{"dropping-particle":"","family":"Wang","given":"Hui-Ling","non-dropping-particle":"","parse-names":false,"suffix":""},{"dropping-particle":"","family":"Barker","given":"David J","non-dropping-particle":"","parse-names":false,"suffix":""},{"dropping-particle":"","family":"Miranda-Barrientos","given":"Jorge","non-dropping-particle":"","parse-names":false,"suffix":""},{"dropping-particle":"","family":"Morales","given":"Marisela","non-dropping-particle":"","parse-names":false,"suffix":""}],"container-title":"Nature Neuroscience","id":"ITEM-1","issued":{"date-parts":[["2016"]]},"page":"1-9","title":"VTA glutamatergic inputs to nucleus accumbens drive aversion by acting on GABAergic interneurons","type":"article-journal"},"uris":["http://www.mendeley.com/documents/?uuid=a741ef91-0f30-4048-a1bc-4aed5cfe41df"]},{"id":"ITEM-2","itemData":{"DOI":"10.1523/JNEUROSCI.3428-15.2015","ISSN":"1529-2401","PMID":"26631475","abstract":"Ventral tegmental area (VTA) neurons play roles in reward and aversion. The VTA has three major neuronal phenotypes: dopaminergic, GABAergic, and glutamatergic. VTA glutamatergic neurons--expressing vesicular glutamate transporter-2 (VGluT2)--project to limbic and cortical regions, but also excite neighboring dopaminergic neurons. Here, we test whether local photoactivation of VTA VGluT2 neurons expressing Channelrhodopsin-2 (ChR2) under the VGluT2 promoter causes place preference and supports operant responding for the stimulation. By using a Cre-dependent viral vector, ChR2 (tethered to mCherry) was expressed in VTA glutamatergic neurons of VGluT2::Cre mice. The mCherry distribution was evaluated by immunolabeling. By confocal microscopy, we detected expression of mCherry in VTA cell bodies and local processes. In contrast, VGluT2 expression was restricted to varicosities, some of them coexpressing mCherry. By electron microscopy, we determined that mCherry-VGluT2 varicosities correspond to axon terminals, forming asymmetric synapses on neighboring dopaminergic neurons. These findings indicate that ChR2 was present in terminals containing glutamatergic synaptic vesicles and involved in local synaptic connections. Photoactivation of VTA slices from ChR2-expressing mice induced AMPA/NMDA receptor-dependent firing of dopaminergic neurons projecting to the nucleus accumbens. VTA photoactivation of ChR2-expressing mice reinforced instrumental behavior and established place preferences. VTA injections of AMPA or NMDA receptor antagonists blocked optical self-stimulation and place preference. These findings suggest a role in reward function for VTA glutamatergic neurons through local excitatory synapses on mesoaccumbens dopaminergic neurons.","author":[{"dropping-particle":"","family":"Wang","given":"Hui-Ling","non-dropping-particle":"","parse-names":false,"suffix":""},{"dropping-particle":"","family":"Qi","given":"Jia","non-dropping-particle":"","parse-names":false,"suffix":""},{"dropping-particle":"","family":"Zhang","given":"Shiliang","non-dropping-particle":"","parse-names":false,"suffix":""},{"dropping-particle":"","family":"Wang","given":"Huikun","non-dropping-particle":"","parse-names":false,"suffix":""},{"dropping-particle":"","family":"Morales","given":"Marisela","non-dropping-particle":"","parse-names":false,"suffix":""}],"container-title":"The Journal of neuroscience : the official journal of the Society for Neuroscience","id":"ITEM-2","issue":"48","issued":{"date-parts":[["2015"]]},"page":"15948-54","title":"Rewarding Effects of Optical Stimulation of Ventral Tegmental Area Glutamatergic Neurons.","type":"article-journal","volume":"35"},"uris":["http://www.mendeley.com/documents/?uuid=9ee809c1-e45e-4791-9549-178cb9f4bfce"]},{"id":"ITEM-3","itemData":{"DOI":"10.1038/ncomms13697","ISBN":"9781467359832","ISSN":"20411723","PMID":"27976722","abstract":"In addition to dopamine neurons, the ventral tegmental area (VTA) contains GABA-, glutamate- and co-releasing neurons, and recent reports suggest a complex role for the glutamate neurons in behavioural reinforcement. We report that optogenetic stimulation of VTA glutamate neurons or terminals serves as a positive reinforcer on operant behavioural assays. Mice display marked preference for brief over sustained VTA glutamate neuron stimulation resulting in behavioural responses that are notably distinct from dopamine neuron stimulation and resistant to dopamine receptor antagonists. Whole-cell recordings reveal EPSCs following stimulation of VTA glutamate terminals in the nucleus accumbens or local VTA collaterals; but reveal both excitatory and monosynaptic inhibitory currents in the ventral pallidum and lateral habenula, though the net effects on postsynaptic firing in each region are consistent with the observed rewarding behavioural effects. These data indicate that VTA glutamate neurons co-release GABA in a projection-target-dependent manner and that their transient activation drives positive reinforcement.","author":[{"dropping-particle":"","family":"Yoo","given":"Ji Hoon","non-dropping-particle":"","parse-names":false,"suffix":""},{"dropping-particle":"","family":"Zell","given":"Vivien","non-dropping-particle":"","parse-names":false,"suffix":""},{"dropping-particle":"","family":"Gutierrez-Reed","given":"Navarre","non-dropping-particle":"","parse-names":false,"suffix":""},{"dropping-particle":"","family":"Wu","given":"Johnathan","non-dropping-particle":"","parse-names":false,"suffix":""},{"dropping-particle":"","family":"Ressler","given":"Reed","non-dropping-particle":"","parse-names":false,"suffix":""},{"dropping-particle":"","family":"Shenasa","given":"Mohammad Ali","non-dropping-particle":"","parse-names":false,"suffix":""},{"dropping-particle":"","family":"Johnson","given":"Alexander B.","non-dropping-particle":"","parse-names":false,"suffix":""},{"dropping-particle":"","family":"Fife","given":"Kathryn H.","non-dropping-particle":"","parse-names":false,"suffix":""},{"dropping-particle":"","family":"Faget","given":"Lauren","non-dropping-particle":"","parse-names":false,"suffix":""},{"dropping-particle":"","family":"Hnasko","given":"Thomas S.","non-dropping-particle":"","parse-names":false,"suffix":""}],"container-title":"Nature Communications","id":"ITEM-3","issue":"May","issued":{"date-parts":[["2016"]]},"page":"1-13","publisher":"Nature Publishing Group","title":"Ventral tegmental area glutamate neurons co-release GABA and promote positive reinforcement","type":"article-journal","volume":"7"},"uris":["http://www.mendeley.com/documents/?uuid=2e75210b-44bd-49d7-8e20-857110a3f7c6"]},{"id":"ITEM-4","itemData":{"DOI":"10.1016/j.isci.2018.03.008","ISSN":"25890042","abstract":"Ventral tegmental area (VTA)neurons play roles in reward and aversion. The VTA has, in addition to dopamine neurons, glutamatergic neurons expressing VGluT2. Here, by determining the firing patterns of VTA-VGluT2 neurons expressing channelrhodopsin 2, we identified a major subpopulation of VTA-VGluT2 neurons whose firing rates decreased or were unchanged during sucrose consumption and increased during facial airpuff presentation. We identified a small subpopulation of VTA-VGluT2 neurons whose firing rates increased in response to both rewarding and aversive stimuli. We also found that the changes in firing rate of some VTA-VGluT2 neurons were greater following reward delivery compared with reward omission, whereas others did not differ. We conclude that VTA-VGluT2 neurons are responsive to aversive stimuli, but subpopulations of VTA-VGluT2 neurons are differentially affected by sucrose reward. Reward-responsive subpopulations of VTA-VGluT2 neurons are also divided into those affected by reward expectation alone or the real-time delivery of reward.","author":[{"dropping-particle":"","family":"Root","given":"David H.","non-dropping-particle":"","parse-names":false,"suffix":""},{"dropping-particle":"","family":"Estrin","given":"David J.","non-dropping-particle":"","parse-names":false,"suffix":""},{"dropping-particle":"","family":"Morales","given":"Marisela","non-dropping-particle":"","parse-names":false,"suffix":""}],"container-title":"iScience","id":"ITEM-4","issued":{"date-parts":[["2018"]]},"page":"51-62","publisher":"Elsevier Inc.","title":"Aversion or Salience Signaling by Ventral Tegmental Area Glutamate Neurons","type":"article-journal","volume":"2"},"uris":["http://www.mendeley.com/documents/?uuid=44143ef1-52c0-46e7-b322-4ca0b0ffae78"]},{"id":"ITEM-5","itemData":{"DOI":"10.1016/j.neuron.2014.12.036","ISSN":"10974199","abstract":"Ventral tegmental area (VTA) dopamine (DA) neurons have been implicated in reward, aversion, salience, cognition, and several neuropsychiatric disorders. Optogenetic approaches involving transgenic Cre-driver mouse lines provide powerful tools for dissecting DA-specific functions. However, the emerging complexity of VTA circuits requires Cre-driver mouse lines that restrict transgene expression to a precisely defined cell population. Because of recent work reporting that VTA DA neurons projecting to the lateral habenula release GABA, but not DA, we performed an extensive anatomical, molecular, and functional characterization of prominent DA transgenic mouse driver lines. We find that transgenes under control of the tyrosine hydroxylase, but not the dopamine transporter, promoter exhibit dramatic non-DA cell-specific expression patterns within and around VTA nuclei. Our results demonstrate how Cre expression in unintentionally targeted cells in transgenic mouse lines can confound the interpretation of supposedly cell-type-specific experiments. This Matters Arising paper is in response to Stamatakis etal. (2013), published in Neuron. See also the Matters Arising Response paper by Stuber etal. (2015), published concurrently with this Matters Arising in Neuron.","author":[{"dropping-particle":"","family":"Lammel","given":"Stephan","non-dropping-particle":"","parse-names":false,"suffix":""},{"dropping-particle":"","family":"Steinberg","given":"Elizabeth E.","non-dropping-particle":"","parse-names":false,"suffix":""},{"dropping-particle":"","family":"Földy","given":"Csaba","non-dropping-particle":"","parse-names":false,"suffix":""},{"dropping-particle":"","family":"Wall","given":"Nicholas R.","non-dropping-particle":"","parse-names":false,"suffix":""},{"dropping-particle":"","family":"Beier","given":"Kevin","non-dropping-particle":"","parse-names":false,"suffix":""},{"dropping-particle":"","family":"Luo","given":"Liqun","non-dropping-particle":"","parse-names":false,"suffix":""},{"dropping-particle":"","family":"Malenka","given":"Robert C.","non-dropping-particle":"","parse-names":false,"suffix":""}],"container-title":"Neuron","id":"ITEM-5","issue":"2","issued":{"date-parts":[["2015"]]},"page":"429-438","title":"Diversity of transgenic mouse models for selective targeting of midbrain dopamine neurons","type":"article-journal","volume":"85"},"uris":["http://www.mendeley.com/documents/?uuid=47258426-17bb-4081-8ae1-e26f87c58d22"]}],"mendeley":{"formattedCitation":"&lt;sup&gt;16, 17, 24, 30, 31&lt;/sup&gt;","plainTextFormattedCitation":"16, 17, 24, 30, 31","previouslyFormattedCitation":"&lt;sup&gt;16, 17, 24, 30, 31&lt;/sup&gt;"},"properties":{"noteIndex":0},"schema":"https://github.com/citation-style-language/schema/raw/master/csl-citation.json"}</w:instrText>
      </w:r>
      <w:r w:rsidRPr="00766559">
        <w:rPr>
          <w:rFonts w:asciiTheme="minorHAnsi" w:hAnsiTheme="minorHAnsi" w:cstheme="minorHAnsi"/>
          <w:color w:val="auto"/>
        </w:rPr>
        <w:fldChar w:fldCharType="separate"/>
      </w:r>
      <w:r w:rsidR="00D974B7" w:rsidRPr="00766559">
        <w:rPr>
          <w:rFonts w:asciiTheme="minorHAnsi" w:hAnsiTheme="minorHAnsi" w:cstheme="minorHAnsi"/>
          <w:noProof/>
          <w:color w:val="auto"/>
          <w:vertAlign w:val="superscript"/>
        </w:rPr>
        <w:t>16,17,24,30,31</w:t>
      </w:r>
      <w:r w:rsidRPr="00766559">
        <w:rPr>
          <w:rFonts w:asciiTheme="minorHAnsi" w:hAnsiTheme="minorHAnsi" w:cstheme="minorHAnsi"/>
          <w:color w:val="auto"/>
        </w:rPr>
        <w:fldChar w:fldCharType="end"/>
      </w:r>
      <w:r w:rsidRPr="00766559">
        <w:rPr>
          <w:rFonts w:asciiTheme="minorHAnsi" w:hAnsiTheme="minorHAnsi" w:cstheme="minorHAnsi"/>
          <w:color w:val="auto"/>
        </w:rPr>
        <w:t xml:space="preserve">, and we therefore performed the NCP analysis to assess the apparent avoidance behavior observed in the current RT-PP setup in more detail. By using the narrow, transparent corridor as the </w:t>
      </w:r>
      <w:r w:rsidRPr="00A42723">
        <w:rPr>
          <w:rFonts w:asciiTheme="minorHAnsi" w:hAnsiTheme="minorHAnsi" w:cstheme="minorHAnsi"/>
          <w:color w:val="auto"/>
        </w:rPr>
        <w:t>only non-light paired compartment to confirm the aversive properties of stimulation of VTA glutamatergic neurons, it is evident that in this particular three-compartment setup</w:t>
      </w:r>
      <w:r w:rsidR="007B0715">
        <w:rPr>
          <w:rFonts w:asciiTheme="minorHAnsi" w:hAnsiTheme="minorHAnsi" w:cstheme="minorHAnsi"/>
          <w:color w:val="auto"/>
        </w:rPr>
        <w:t>,</w:t>
      </w:r>
      <w:r w:rsidRPr="00A42723">
        <w:rPr>
          <w:rFonts w:asciiTheme="minorHAnsi" w:hAnsiTheme="minorHAnsi" w:cstheme="minorHAnsi"/>
          <w:color w:val="auto"/>
        </w:rPr>
        <w:t xml:space="preserve"> optogenetic activation of these neurons causes an aversive response</w:t>
      </w:r>
      <w:r w:rsidR="003C08B2">
        <w:rPr>
          <w:rFonts w:asciiTheme="minorHAnsi" w:hAnsiTheme="minorHAnsi" w:cstheme="minorHAnsi"/>
          <w:color w:val="auto"/>
        </w:rPr>
        <w:t xml:space="preserve">. These experiments, which were shown here to </w:t>
      </w:r>
      <w:r w:rsidR="001B5048">
        <w:rPr>
          <w:rFonts w:asciiTheme="minorHAnsi" w:hAnsiTheme="minorHAnsi" w:cstheme="minorHAnsi"/>
          <w:color w:val="auto"/>
        </w:rPr>
        <w:t>exemplify</w:t>
      </w:r>
      <w:r w:rsidR="003C08B2">
        <w:rPr>
          <w:rFonts w:asciiTheme="minorHAnsi" w:hAnsiTheme="minorHAnsi" w:cstheme="minorHAnsi"/>
          <w:color w:val="auto"/>
        </w:rPr>
        <w:t xml:space="preserve"> situations that might benefit from using both the RT-PP and NCP protocols, were part of a </w:t>
      </w:r>
      <w:r w:rsidR="004E3361">
        <w:rPr>
          <w:rFonts w:asciiTheme="minorHAnsi" w:hAnsiTheme="minorHAnsi" w:cstheme="minorHAnsi"/>
          <w:color w:val="auto"/>
        </w:rPr>
        <w:t xml:space="preserve">recently published </w:t>
      </w:r>
      <w:r w:rsidR="003C08B2">
        <w:rPr>
          <w:rFonts w:asciiTheme="minorHAnsi" w:hAnsiTheme="minorHAnsi" w:cstheme="minorHAnsi"/>
          <w:color w:val="auto"/>
        </w:rPr>
        <w:t>study, and the complete data set as well as discussions regarding these findings can be found in this publication</w:t>
      </w:r>
      <w:r w:rsidR="00534930">
        <w:rPr>
          <w:rFonts w:asciiTheme="minorHAnsi" w:hAnsiTheme="minorHAnsi" w:cstheme="minorHAnsi"/>
          <w:color w:val="auto"/>
        </w:rPr>
        <w:fldChar w:fldCharType="begin" w:fldLock="1"/>
      </w:r>
      <w:r w:rsidR="00534930">
        <w:rPr>
          <w:rFonts w:asciiTheme="minorHAnsi" w:hAnsiTheme="minorHAnsi" w:cstheme="minorHAnsi"/>
          <w:color w:val="auto"/>
        </w:rPr>
        <w:instrText>ADDIN CSL_CITATION {"citationItems":[{"id":"ITEM-1","itemData":{"author":[{"dropping-particle":"","family":"Bimpisidis","given":"Zisis","non-dropping-particle":"","parse-names":false,"suffix":""},{"dropping-particle":"","family":"König","given":"Niclas","non-dropping-particle":"","parse-names":false,"suffix":""},{"dropping-particle":"","family":"Stagkourakis","given":"Stefanos","non-dropping-particle":"","parse-names":false,"suffix":""},{"dropping-particle":"","family":"Zell","given":"Vivien","non-dropping-particle":"","parse-names":false,"suffix":""},{"dropping-particle":"","family":"Vlcek","given":"Bianca","non-dropping-particle":"","parse-names":false,"suffix":""},{"dropping-particle":"","family":"Dumas","given":"Sylvie","non-dropping-particle":"","parse-names":false,"suffix":""},{"dropping-particle":"","family":"Giros","given":"Bruno","non-dropping-particle":"","parse-names":false,"suffix":""},{"dropping-particle":"","family":"Broberger","given":"Christian","non-dropping-particle":"","parse-names":false,"suffix":""},{"dropping-particle":"","family":"Hnasko","given":"Thomas S.","non-dropping-particle":"","parse-names":false,"suffix":""},{"dropping-particle":"","family":"Wallén-Mackenzie","given":"Åsa","non-dropping-particle":"","parse-names":false,"suffix":""}],"container-title":"eNeuro","id":"ITEM-1","issued":{"date-parts":[["2019"]]},"title":"The NeuroD6 subtype of VTA neurons contributes to psychostimulant sensitization and behavioral reinforcement","type":"article-journal"},"uris":["http://www.mendeley.com/documents/?uuid=6b541ea9-fdf0-47a5-92c3-322a4cdcb16d"]}],"mendeley":{"formattedCitation":"&lt;sup&gt;12&lt;/sup&gt;","plainTextFormattedCitation":"12"},"properties":{"noteIndex":0},"schema":"https://github.com/citation-style-language/schema/raw/master/csl-citation.json"}</w:instrText>
      </w:r>
      <w:r w:rsidR="00534930">
        <w:rPr>
          <w:rFonts w:asciiTheme="minorHAnsi" w:hAnsiTheme="minorHAnsi" w:cstheme="minorHAnsi"/>
          <w:color w:val="auto"/>
        </w:rPr>
        <w:fldChar w:fldCharType="separate"/>
      </w:r>
      <w:r w:rsidR="00534930" w:rsidRPr="00534930">
        <w:rPr>
          <w:rFonts w:asciiTheme="minorHAnsi" w:hAnsiTheme="minorHAnsi" w:cstheme="minorHAnsi"/>
          <w:noProof/>
          <w:color w:val="auto"/>
          <w:vertAlign w:val="superscript"/>
        </w:rPr>
        <w:t>12</w:t>
      </w:r>
      <w:r w:rsidR="00534930">
        <w:rPr>
          <w:rFonts w:asciiTheme="minorHAnsi" w:hAnsiTheme="minorHAnsi" w:cstheme="minorHAnsi"/>
          <w:color w:val="auto"/>
        </w:rPr>
        <w:fldChar w:fldCharType="end"/>
      </w:r>
      <w:r w:rsidRPr="00766559">
        <w:rPr>
          <w:rFonts w:asciiTheme="minorHAnsi" w:hAnsiTheme="minorHAnsi" w:cstheme="minorHAnsi"/>
          <w:color w:val="auto"/>
        </w:rPr>
        <w:t>.</w:t>
      </w:r>
    </w:p>
    <w:p w14:paraId="3C6A87CE" w14:textId="625378A4" w:rsidR="003C08B2" w:rsidRDefault="000F282E" w:rsidP="005D2C41">
      <w:pPr>
        <w:rPr>
          <w:rFonts w:asciiTheme="minorHAnsi" w:hAnsiTheme="minorHAnsi" w:cstheme="minorHAnsi"/>
          <w:color w:val="auto"/>
        </w:rPr>
      </w:pPr>
      <w:r w:rsidRPr="00766559">
        <w:rPr>
          <w:rFonts w:asciiTheme="minorHAnsi" w:hAnsiTheme="minorHAnsi" w:cstheme="minorHAnsi"/>
          <w:color w:val="auto"/>
        </w:rPr>
        <w:t xml:space="preserve"> </w:t>
      </w:r>
    </w:p>
    <w:p w14:paraId="601DF469" w14:textId="725628D0" w:rsidR="000F282E" w:rsidRDefault="000F282E" w:rsidP="005D2C41">
      <w:pPr>
        <w:rPr>
          <w:rFonts w:asciiTheme="minorHAnsi" w:hAnsiTheme="minorHAnsi" w:cstheme="minorHAnsi"/>
          <w:color w:val="auto"/>
        </w:rPr>
      </w:pPr>
      <w:r w:rsidRPr="00766559">
        <w:rPr>
          <w:rFonts w:asciiTheme="minorHAnsi" w:hAnsiTheme="minorHAnsi" w:cstheme="minorHAnsi"/>
          <w:color w:val="auto"/>
        </w:rPr>
        <w:t>In addition to the NCP, alternative ways to confirm aversion include the strong illumination of an area within an open field area</w:t>
      </w:r>
      <w:r w:rsidRPr="00A42723">
        <w:rPr>
          <w:rFonts w:asciiTheme="minorHAnsi" w:hAnsiTheme="minorHAnsi" w:cstheme="minorHAnsi"/>
          <w:color w:val="auto"/>
        </w:rPr>
        <w:t xml:space="preserve"> while pairing the rest of the arena to laser activation, or perform an active avoidance task in which the mouse has to perform a specific pattern of behavior to terminate the laser stimulation</w:t>
      </w:r>
      <w:r w:rsidRPr="00766559">
        <w:rPr>
          <w:rFonts w:asciiTheme="minorHAnsi" w:hAnsiTheme="minorHAnsi" w:cstheme="minorHAnsi"/>
          <w:color w:val="auto"/>
        </w:rPr>
        <w:fldChar w:fldCharType="begin" w:fldLock="1"/>
      </w:r>
      <w:r w:rsidR="00D974B7" w:rsidRPr="00534930">
        <w:rPr>
          <w:rFonts w:asciiTheme="minorHAnsi" w:hAnsiTheme="minorHAnsi" w:cstheme="minorHAnsi"/>
          <w:color w:val="auto"/>
        </w:rPr>
        <w:instrText>ADDIN CSL_CITATION {"citationItems":[{"id":"ITEM-1","itemData":{"DOI":"10.1016/j.celrep.2017.10.066","ISSN":"22111247","abstract":"The lateral habenula (LHb) is a brain structure that participates in cognitive and emotional processing and has been implicated in several mental disorders. Although one of the largest inputs to the LHb originates in the lateral preoptic area (LPO), little is known about how the LPO participates in the regulation of LHb function. Here, we provide evidence that the LPO exerts bivalent control over the LHb through the convergent transmission of LPO glutamate and γ-aminobutyric acid (GABA) onto single LHb neurons. In vivo, both LPO-glutamatergic and LPO-GABAergic inputs to the LHb are activated by aversive stimuli, and their predictive cues yet produce opposing behaviors when stimulated independently. These results support a model wherein the balanced response of converging LPO-glutamate and LPO-GABA are necessary for a normal response to noxious stimuli, and an imbalance in LPO→LHb glutamate or GABA results in the type of aberrant processing that may underlie mental disorders. Barker et al. show that distinct populations of lateral preoptic area glutamate and GABA neurons synapse together on single lateral habenula neurons and find that this “convergent neurotransmission” allows preoptic area neurons to exert bivalent control over single lateral habenula neurons and drive opposing motivational states.","author":[{"dropping-particle":"","family":"Barker","given":"David J.","non-dropping-particle":"","parse-names":false,"suffix":""},{"dropping-particle":"","family":"Miranda-Barrientos","given":"Jorge","non-dropping-particle":"","parse-names":false,"suffix":""},{"dropping-particle":"","family":"Zhang","given":"Shiliang","non-dropping-particle":"","parse-names":false,"suffix":""},{"dropping-particle":"","family":"Root","given":"David H.","non-dropping-particle":"","parse-names":false,"suffix":""},{"dropping-particle":"","family":"Wang","given":"Hui Ling","non-dropping-particle":"","parse-names":false,"suffix":""},{"dropping-particle":"","family":"Liu","given":"Bing","non-dropping-particle":"","parse-names":false,"suffix":""},{"dropping-particle":"","family":"Calipari","given":"Erin S.","non-dropping-particle":"","parse-names":false,"suffix":""},{"dropping-particle":"","family":"Morales","given":"Marisela","non-dropping-particle":"","parse-names":false,"suffix":""}],"container-title":"Cell Reports","id":"ITEM-1","issue":"7","issued":{"date-parts":[["2017"]]},"page":"1757-1769","publisher":"ElsevierCompany.","title":"Lateral Preoptic Control of the Lateral Habenula through Convergent Glutamate and GABA Transmission","type":"article-journal","volume":"21"},"uris":["http://www.mendeley.com/documents/?uuid=2a35f3d5-7a1c-48d1-97a5-3174a81c37bf"]}],"mendeley":{"formattedCitation":"&lt;sup&gt;15&lt;/sup&gt;","plainTextFormattedCitation":"15","previouslyFormattedCitation":"&lt;sup&gt;15&lt;/sup&gt;"},"properties":{"noteIndex":0},"schema":"https://github.com/citation-style-language/schema/raw/master/csl-citation.json"}</w:instrText>
      </w:r>
      <w:r w:rsidRPr="00766559">
        <w:rPr>
          <w:rFonts w:asciiTheme="minorHAnsi" w:hAnsiTheme="minorHAnsi" w:cstheme="minorHAnsi"/>
          <w:color w:val="auto"/>
        </w:rPr>
        <w:fldChar w:fldCharType="separate"/>
      </w:r>
      <w:r w:rsidR="00D974B7" w:rsidRPr="00766559">
        <w:rPr>
          <w:rFonts w:asciiTheme="minorHAnsi" w:hAnsiTheme="minorHAnsi" w:cstheme="minorHAnsi"/>
          <w:noProof/>
          <w:color w:val="auto"/>
          <w:vertAlign w:val="superscript"/>
        </w:rPr>
        <w:t>15</w:t>
      </w:r>
      <w:r w:rsidRPr="00766559">
        <w:rPr>
          <w:rFonts w:asciiTheme="minorHAnsi" w:hAnsiTheme="minorHAnsi" w:cstheme="minorHAnsi"/>
          <w:color w:val="auto"/>
        </w:rPr>
        <w:fldChar w:fldCharType="end"/>
      </w:r>
      <w:r w:rsidRPr="00766559">
        <w:rPr>
          <w:rFonts w:asciiTheme="minorHAnsi" w:hAnsiTheme="minorHAnsi" w:cstheme="minorHAnsi"/>
          <w:color w:val="auto"/>
        </w:rPr>
        <w:t xml:space="preserve">. </w:t>
      </w:r>
    </w:p>
    <w:p w14:paraId="6E68BACE" w14:textId="77777777" w:rsidR="004E3361" w:rsidRPr="00766559" w:rsidRDefault="004E3361" w:rsidP="005D2C41">
      <w:pPr>
        <w:rPr>
          <w:rFonts w:asciiTheme="minorHAnsi" w:hAnsiTheme="minorHAnsi" w:cstheme="minorHAnsi"/>
          <w:color w:val="auto"/>
        </w:rPr>
      </w:pPr>
    </w:p>
    <w:p w14:paraId="13D70C40" w14:textId="1E6D3181" w:rsidR="00537067" w:rsidRPr="00534930" w:rsidRDefault="00A20935" w:rsidP="005D2C41">
      <w:pPr>
        <w:rPr>
          <w:rFonts w:asciiTheme="minorHAnsi" w:hAnsiTheme="minorHAnsi" w:cstheme="minorHAnsi"/>
          <w:color w:val="auto"/>
        </w:rPr>
      </w:pPr>
      <w:r w:rsidRPr="00766559">
        <w:rPr>
          <w:rFonts w:asciiTheme="minorHAnsi" w:hAnsiTheme="minorHAnsi" w:cstheme="minorHAnsi"/>
          <w:color w:val="auto"/>
        </w:rPr>
        <w:t>T</w:t>
      </w:r>
      <w:r w:rsidRPr="00A42723">
        <w:rPr>
          <w:rFonts w:asciiTheme="minorHAnsi" w:hAnsiTheme="minorHAnsi" w:cstheme="minorHAnsi"/>
          <w:color w:val="auto"/>
        </w:rPr>
        <w:t>o summarize</w:t>
      </w:r>
      <w:r w:rsidR="00FD5076" w:rsidRPr="00A42723">
        <w:rPr>
          <w:rFonts w:asciiTheme="minorHAnsi" w:hAnsiTheme="minorHAnsi" w:cstheme="minorHAnsi"/>
          <w:color w:val="auto"/>
        </w:rPr>
        <w:t>, the protocols describe</w:t>
      </w:r>
      <w:r w:rsidR="0049290A" w:rsidRPr="00A42723">
        <w:rPr>
          <w:rFonts w:asciiTheme="minorHAnsi" w:hAnsiTheme="minorHAnsi" w:cstheme="minorHAnsi"/>
          <w:color w:val="auto"/>
        </w:rPr>
        <w:t>d</w:t>
      </w:r>
      <w:r w:rsidR="00FD5076" w:rsidRPr="00A42723">
        <w:rPr>
          <w:rFonts w:asciiTheme="minorHAnsi" w:hAnsiTheme="minorHAnsi" w:cstheme="minorHAnsi"/>
          <w:color w:val="auto"/>
        </w:rPr>
        <w:t xml:space="preserve"> </w:t>
      </w:r>
      <w:r w:rsidR="00537067" w:rsidRPr="00A42723">
        <w:rPr>
          <w:rFonts w:asciiTheme="minorHAnsi" w:hAnsiTheme="minorHAnsi" w:cstheme="minorHAnsi"/>
          <w:color w:val="auto"/>
        </w:rPr>
        <w:t>provide critical information</w:t>
      </w:r>
      <w:r w:rsidR="00FB2B39" w:rsidRPr="00A42723">
        <w:rPr>
          <w:rFonts w:asciiTheme="minorHAnsi" w:hAnsiTheme="minorHAnsi" w:cstheme="minorHAnsi"/>
          <w:color w:val="auto"/>
        </w:rPr>
        <w:t xml:space="preserve"> of how to successfully perform RT-PP and NCP analysis in the most efficient way in order to unravel the role of neuronal activation in reward and aversion. </w:t>
      </w:r>
      <w:r w:rsidR="00FD5076" w:rsidRPr="00825F69">
        <w:rPr>
          <w:rFonts w:asciiTheme="minorHAnsi" w:hAnsiTheme="minorHAnsi" w:cstheme="minorHAnsi"/>
          <w:color w:val="auto"/>
        </w:rPr>
        <w:t>D</w:t>
      </w:r>
      <w:r w:rsidR="00537067" w:rsidRPr="00825F69">
        <w:rPr>
          <w:rFonts w:asciiTheme="minorHAnsi" w:hAnsiTheme="minorHAnsi" w:cstheme="minorHAnsi"/>
          <w:color w:val="auto"/>
        </w:rPr>
        <w:t xml:space="preserve">epending on the </w:t>
      </w:r>
      <w:r w:rsidR="00FD5076" w:rsidRPr="00825F69">
        <w:rPr>
          <w:rFonts w:asciiTheme="minorHAnsi" w:hAnsiTheme="minorHAnsi" w:cstheme="minorHAnsi"/>
          <w:color w:val="auto"/>
        </w:rPr>
        <w:t xml:space="preserve">scientific hypothesis, </w:t>
      </w:r>
      <w:r w:rsidR="00EB274B" w:rsidRPr="006668BE">
        <w:rPr>
          <w:rFonts w:asciiTheme="minorHAnsi" w:hAnsiTheme="minorHAnsi" w:cstheme="minorHAnsi"/>
          <w:color w:val="auto"/>
        </w:rPr>
        <w:t xml:space="preserve">a range of </w:t>
      </w:r>
      <w:r w:rsidR="00FD5076" w:rsidRPr="006668BE">
        <w:rPr>
          <w:rFonts w:asciiTheme="minorHAnsi" w:hAnsiTheme="minorHAnsi" w:cstheme="minorHAnsi"/>
          <w:color w:val="auto"/>
        </w:rPr>
        <w:t xml:space="preserve">parameters can be analyzed </w:t>
      </w:r>
      <w:r w:rsidR="001F300C" w:rsidRPr="006668BE">
        <w:rPr>
          <w:rFonts w:asciiTheme="minorHAnsi" w:hAnsiTheme="minorHAnsi" w:cstheme="minorHAnsi"/>
          <w:color w:val="auto"/>
        </w:rPr>
        <w:t>using</w:t>
      </w:r>
      <w:r w:rsidR="00EB274B" w:rsidRPr="006668BE">
        <w:rPr>
          <w:rFonts w:asciiTheme="minorHAnsi" w:hAnsiTheme="minorHAnsi" w:cstheme="minorHAnsi"/>
          <w:color w:val="auto"/>
        </w:rPr>
        <w:t xml:space="preserve"> these protocols</w:t>
      </w:r>
      <w:r w:rsidR="009A7843" w:rsidRPr="006668BE">
        <w:rPr>
          <w:rFonts w:asciiTheme="minorHAnsi" w:hAnsiTheme="minorHAnsi" w:cstheme="minorHAnsi"/>
          <w:color w:val="auto"/>
        </w:rPr>
        <w:t>,</w:t>
      </w:r>
      <w:r w:rsidR="00EB274B" w:rsidRPr="006668BE">
        <w:rPr>
          <w:rFonts w:asciiTheme="minorHAnsi" w:hAnsiTheme="minorHAnsi" w:cstheme="minorHAnsi"/>
          <w:color w:val="auto"/>
        </w:rPr>
        <w:t xml:space="preserve"> </w:t>
      </w:r>
      <w:r w:rsidR="003442A6" w:rsidRPr="006668BE">
        <w:rPr>
          <w:rFonts w:asciiTheme="minorHAnsi" w:hAnsiTheme="minorHAnsi" w:cstheme="minorHAnsi"/>
          <w:color w:val="auto"/>
        </w:rPr>
        <w:t xml:space="preserve">and each protocol </w:t>
      </w:r>
      <w:r w:rsidR="00EB274B" w:rsidRPr="006668BE">
        <w:rPr>
          <w:rFonts w:asciiTheme="minorHAnsi" w:hAnsiTheme="minorHAnsi" w:cstheme="minorHAnsi"/>
          <w:color w:val="auto"/>
        </w:rPr>
        <w:t xml:space="preserve">can also be combined with other </w:t>
      </w:r>
      <w:r w:rsidR="00561A86" w:rsidRPr="00B154AE">
        <w:rPr>
          <w:rFonts w:asciiTheme="minorHAnsi" w:hAnsiTheme="minorHAnsi" w:cstheme="minorHAnsi"/>
          <w:color w:val="auto"/>
        </w:rPr>
        <w:t xml:space="preserve">validated </w:t>
      </w:r>
      <w:r w:rsidR="00EB274B" w:rsidRPr="00B154AE">
        <w:rPr>
          <w:rFonts w:asciiTheme="minorHAnsi" w:hAnsiTheme="minorHAnsi" w:cstheme="minorHAnsi"/>
          <w:color w:val="auto"/>
        </w:rPr>
        <w:t xml:space="preserve">paradigms for </w:t>
      </w:r>
      <w:r w:rsidR="000F24EC" w:rsidRPr="00B154AE">
        <w:rPr>
          <w:rFonts w:asciiTheme="minorHAnsi" w:hAnsiTheme="minorHAnsi" w:cstheme="minorHAnsi"/>
          <w:color w:val="auto"/>
        </w:rPr>
        <w:t xml:space="preserve">optimized </w:t>
      </w:r>
      <w:r w:rsidR="00EB274B" w:rsidRPr="00B154AE">
        <w:rPr>
          <w:rFonts w:asciiTheme="minorHAnsi" w:hAnsiTheme="minorHAnsi" w:cstheme="minorHAnsi"/>
          <w:color w:val="auto"/>
        </w:rPr>
        <w:t>behavioral anal</w:t>
      </w:r>
      <w:r w:rsidR="00EB274B" w:rsidRPr="00B8486D">
        <w:rPr>
          <w:rFonts w:asciiTheme="minorHAnsi" w:hAnsiTheme="minorHAnsi" w:cstheme="minorHAnsi"/>
          <w:color w:val="auto"/>
        </w:rPr>
        <w:t>yses</w:t>
      </w:r>
      <w:r w:rsidR="007E275D" w:rsidRPr="00B8486D">
        <w:rPr>
          <w:rFonts w:asciiTheme="minorHAnsi" w:hAnsiTheme="minorHAnsi" w:cstheme="minorHAnsi"/>
          <w:color w:val="auto"/>
        </w:rPr>
        <w:t xml:space="preserve"> implementing optogenetics to address specific brain areas and neurons of interest</w:t>
      </w:r>
      <w:r w:rsidR="00EB274B" w:rsidRPr="00534930">
        <w:rPr>
          <w:rFonts w:asciiTheme="minorHAnsi" w:hAnsiTheme="minorHAnsi" w:cstheme="minorHAnsi"/>
          <w:color w:val="auto"/>
        </w:rPr>
        <w:t>.</w:t>
      </w:r>
    </w:p>
    <w:p w14:paraId="6D226AC6" w14:textId="77777777" w:rsidR="00DA6114" w:rsidRPr="00534930" w:rsidRDefault="00DA6114" w:rsidP="005D2C41">
      <w:pPr>
        <w:rPr>
          <w:rFonts w:asciiTheme="minorHAnsi" w:hAnsiTheme="minorHAnsi" w:cstheme="minorHAnsi"/>
          <w:color w:val="808080" w:themeColor="background1" w:themeShade="80"/>
        </w:rPr>
      </w:pPr>
    </w:p>
    <w:p w14:paraId="1734505F" w14:textId="2CAB75F4" w:rsidR="00AA03DF" w:rsidRPr="00766559" w:rsidRDefault="00AA03DF" w:rsidP="005D2C41">
      <w:pPr>
        <w:rPr>
          <w:rFonts w:asciiTheme="minorHAnsi" w:hAnsiTheme="minorHAnsi" w:cstheme="minorHAnsi"/>
          <w:color w:val="808080"/>
        </w:rPr>
      </w:pPr>
      <w:r w:rsidRPr="00766559">
        <w:rPr>
          <w:rFonts w:asciiTheme="minorHAnsi" w:hAnsiTheme="minorHAnsi" w:cstheme="minorHAnsi"/>
          <w:b/>
          <w:bCs/>
        </w:rPr>
        <w:t>ACKNOWLEDGMENTS:</w:t>
      </w:r>
    </w:p>
    <w:p w14:paraId="41DBE390" w14:textId="2E58DDB8" w:rsidR="00573C27" w:rsidRPr="00766559" w:rsidRDefault="008875A1" w:rsidP="004E3361">
      <w:pPr>
        <w:rPr>
          <w:rFonts w:asciiTheme="minorHAnsi" w:hAnsiTheme="minorHAnsi" w:cstheme="minorHAnsi"/>
          <w:color w:val="auto"/>
        </w:rPr>
      </w:pPr>
      <w:r w:rsidRPr="00766559">
        <w:rPr>
          <w:rFonts w:asciiTheme="minorHAnsi" w:hAnsiTheme="minorHAnsi" w:cstheme="minorHAnsi"/>
          <w:color w:val="auto"/>
        </w:rPr>
        <w:t xml:space="preserve">Our </w:t>
      </w:r>
      <w:r w:rsidR="00A258C4" w:rsidRPr="00766559">
        <w:rPr>
          <w:rFonts w:asciiTheme="minorHAnsi" w:hAnsiTheme="minorHAnsi" w:cstheme="minorHAnsi"/>
          <w:color w:val="auto"/>
        </w:rPr>
        <w:t>f</w:t>
      </w:r>
      <w:r w:rsidRPr="00766559">
        <w:rPr>
          <w:rFonts w:asciiTheme="minorHAnsi" w:hAnsiTheme="minorHAnsi" w:cstheme="minorHAnsi"/>
          <w:color w:val="auto"/>
        </w:rPr>
        <w:t xml:space="preserve">unding sources are </w:t>
      </w:r>
      <w:r w:rsidR="00FB413E" w:rsidRPr="00766559">
        <w:rPr>
          <w:rFonts w:asciiTheme="minorHAnsi" w:hAnsiTheme="minorHAnsi" w:cstheme="minorHAnsi"/>
          <w:color w:val="auto"/>
        </w:rPr>
        <w:t xml:space="preserve">gratefully </w:t>
      </w:r>
      <w:r w:rsidRPr="00766559">
        <w:rPr>
          <w:rFonts w:asciiTheme="minorHAnsi" w:hAnsiTheme="minorHAnsi" w:cstheme="minorHAnsi"/>
          <w:color w:val="auto"/>
        </w:rPr>
        <w:t>acknowledged:</w:t>
      </w:r>
      <w:r w:rsidR="00F47EE0" w:rsidRPr="00766559">
        <w:rPr>
          <w:rFonts w:asciiTheme="minorHAnsi" w:hAnsiTheme="minorHAnsi" w:cstheme="minorHAnsi"/>
          <w:color w:val="auto"/>
        </w:rPr>
        <w:t xml:space="preserve"> Uppsala University, Vetenskapsrådet</w:t>
      </w:r>
      <w:r w:rsidRPr="00766559">
        <w:rPr>
          <w:rFonts w:asciiTheme="minorHAnsi" w:hAnsiTheme="minorHAnsi" w:cstheme="minorHAnsi"/>
          <w:color w:val="auto"/>
        </w:rPr>
        <w:t xml:space="preserve"> (Swedish Research Council</w:t>
      </w:r>
      <w:r w:rsidR="00FB413E" w:rsidRPr="00766559">
        <w:rPr>
          <w:rFonts w:asciiTheme="minorHAnsi" w:hAnsiTheme="minorHAnsi" w:cstheme="minorHAnsi"/>
          <w:color w:val="auto"/>
        </w:rPr>
        <w:t>)</w:t>
      </w:r>
      <w:r w:rsidR="00F47EE0" w:rsidRPr="00766559">
        <w:rPr>
          <w:rFonts w:asciiTheme="minorHAnsi" w:hAnsiTheme="minorHAnsi" w:cstheme="minorHAnsi"/>
          <w:color w:val="auto"/>
        </w:rPr>
        <w:t>, Hjärnfonden, Parkinsonfonden, the Research Fou</w:t>
      </w:r>
      <w:r w:rsidRPr="00766559">
        <w:rPr>
          <w:rFonts w:asciiTheme="minorHAnsi" w:hAnsiTheme="minorHAnsi" w:cstheme="minorHAnsi"/>
          <w:color w:val="auto"/>
        </w:rPr>
        <w:t>ndations of Bertil Hållsten, OE&amp;</w:t>
      </w:r>
      <w:r w:rsidR="00F47EE0" w:rsidRPr="00766559">
        <w:rPr>
          <w:rFonts w:asciiTheme="minorHAnsi" w:hAnsiTheme="minorHAnsi" w:cstheme="minorHAnsi"/>
          <w:color w:val="auto"/>
        </w:rPr>
        <w:t xml:space="preserve">Edla Johansson, Zoologisk Forskning and Åhlén. </w:t>
      </w:r>
      <w:r w:rsidRPr="00766559">
        <w:rPr>
          <w:rFonts w:asciiTheme="minorHAnsi" w:hAnsiTheme="minorHAnsi" w:cstheme="minorHAnsi"/>
          <w:color w:val="auto"/>
        </w:rPr>
        <w:t xml:space="preserve">Animals were kept at Uppsala University and </w:t>
      </w:r>
      <w:r w:rsidR="00573C27" w:rsidRPr="00766559">
        <w:rPr>
          <w:rFonts w:asciiTheme="minorHAnsi" w:hAnsiTheme="minorHAnsi" w:cstheme="minorHAnsi"/>
          <w:color w:val="auto"/>
        </w:rPr>
        <w:t xml:space="preserve">experiments were performed at the Uppsala University Behavioral Facility. </w:t>
      </w:r>
    </w:p>
    <w:p w14:paraId="2D96E92E" w14:textId="72F287DC" w:rsidR="00AA03DF" w:rsidRPr="00766559" w:rsidRDefault="00AA03DF" w:rsidP="005D2C41">
      <w:pPr>
        <w:rPr>
          <w:rFonts w:asciiTheme="minorHAnsi" w:hAnsiTheme="minorHAnsi" w:cstheme="minorHAnsi"/>
          <w:b/>
          <w:bCs/>
        </w:rPr>
      </w:pPr>
    </w:p>
    <w:p w14:paraId="5D52ED8B" w14:textId="0659C541" w:rsidR="00AA03DF" w:rsidRPr="00766559" w:rsidRDefault="00AA03DF" w:rsidP="005D2C41">
      <w:pPr>
        <w:pStyle w:val="NormalWeb"/>
        <w:spacing w:before="0" w:beforeAutospacing="0" w:after="0" w:afterAutospacing="0"/>
        <w:rPr>
          <w:rFonts w:asciiTheme="minorHAnsi" w:hAnsiTheme="minorHAnsi" w:cstheme="minorHAnsi"/>
          <w:color w:val="808080"/>
        </w:rPr>
      </w:pPr>
      <w:r w:rsidRPr="00766559">
        <w:rPr>
          <w:rFonts w:asciiTheme="minorHAnsi" w:hAnsiTheme="minorHAnsi" w:cstheme="minorHAnsi"/>
          <w:b/>
        </w:rPr>
        <w:t>DISCLOSURES</w:t>
      </w:r>
      <w:r w:rsidRPr="00766559">
        <w:rPr>
          <w:rFonts w:asciiTheme="minorHAnsi" w:hAnsiTheme="minorHAnsi" w:cstheme="minorHAnsi"/>
          <w:b/>
          <w:bCs/>
        </w:rPr>
        <w:t>:</w:t>
      </w:r>
    </w:p>
    <w:p w14:paraId="4E0C3135" w14:textId="3DAA3E7D" w:rsidR="007A4DD6" w:rsidRPr="00766559" w:rsidRDefault="00925DED" w:rsidP="005D2C41">
      <w:pPr>
        <w:rPr>
          <w:rFonts w:asciiTheme="minorHAnsi" w:hAnsiTheme="minorHAnsi" w:cstheme="minorHAnsi"/>
          <w:color w:val="808080" w:themeColor="background1" w:themeShade="80"/>
        </w:rPr>
      </w:pPr>
      <w:r w:rsidRPr="00766559">
        <w:rPr>
          <w:rFonts w:asciiTheme="minorHAnsi" w:hAnsiTheme="minorHAnsi" w:cstheme="minorHAnsi"/>
          <w:color w:val="auto"/>
        </w:rPr>
        <w:t>The authors have nothing to disclose.</w:t>
      </w:r>
    </w:p>
    <w:p w14:paraId="66030076" w14:textId="77777777" w:rsidR="00AA03DF" w:rsidRPr="00766559" w:rsidRDefault="00AA03DF" w:rsidP="005D2C41">
      <w:pPr>
        <w:rPr>
          <w:rFonts w:asciiTheme="minorHAnsi" w:hAnsiTheme="minorHAnsi" w:cstheme="minorHAnsi"/>
          <w:color w:val="auto"/>
        </w:rPr>
      </w:pPr>
    </w:p>
    <w:p w14:paraId="315B4FAD" w14:textId="5B974670" w:rsidR="00B32616" w:rsidRPr="00766559" w:rsidRDefault="009726EE" w:rsidP="005D2C41">
      <w:pPr>
        <w:rPr>
          <w:rFonts w:asciiTheme="minorHAnsi" w:hAnsiTheme="minorHAnsi" w:cstheme="minorHAnsi"/>
          <w:b/>
          <w:bCs/>
        </w:rPr>
      </w:pPr>
      <w:r w:rsidRPr="00766559">
        <w:rPr>
          <w:rFonts w:asciiTheme="minorHAnsi" w:hAnsiTheme="minorHAnsi" w:cstheme="minorHAnsi"/>
          <w:b/>
          <w:bCs/>
        </w:rPr>
        <w:t>REFERENCES</w:t>
      </w:r>
      <w:r w:rsidR="00D04760" w:rsidRPr="00766559">
        <w:rPr>
          <w:rFonts w:asciiTheme="minorHAnsi" w:hAnsiTheme="minorHAnsi" w:cstheme="minorHAnsi"/>
          <w:b/>
          <w:bCs/>
        </w:rPr>
        <w:t>:</w:t>
      </w:r>
    </w:p>
    <w:p w14:paraId="6C2669A4" w14:textId="38211543" w:rsidR="00534930" w:rsidRPr="00534930" w:rsidRDefault="00D8459C" w:rsidP="005D2C41">
      <w:pPr>
        <w:rPr>
          <w:noProof/>
        </w:rPr>
      </w:pPr>
      <w:r w:rsidRPr="00766559">
        <w:rPr>
          <w:rFonts w:asciiTheme="minorHAnsi" w:hAnsiTheme="minorHAnsi" w:cstheme="minorHAnsi"/>
          <w:b/>
          <w:color w:val="000000" w:themeColor="text1"/>
        </w:rPr>
        <w:fldChar w:fldCharType="begin" w:fldLock="1"/>
      </w:r>
      <w:r w:rsidRPr="00534930">
        <w:rPr>
          <w:rFonts w:asciiTheme="minorHAnsi" w:hAnsiTheme="minorHAnsi" w:cstheme="minorHAnsi"/>
          <w:b/>
          <w:color w:val="000000" w:themeColor="text1"/>
        </w:rPr>
        <w:instrText xml:space="preserve">ADDIN Mendeley Bibliography CSL_BIBLIOGRAPHY </w:instrText>
      </w:r>
      <w:r w:rsidRPr="00766559">
        <w:rPr>
          <w:rFonts w:asciiTheme="minorHAnsi" w:hAnsiTheme="minorHAnsi" w:cstheme="minorHAnsi"/>
          <w:b/>
          <w:color w:val="000000" w:themeColor="text1"/>
        </w:rPr>
        <w:fldChar w:fldCharType="separate"/>
      </w:r>
      <w:r w:rsidR="00534930" w:rsidRPr="00534930">
        <w:rPr>
          <w:noProof/>
        </w:rPr>
        <w:t>1.</w:t>
      </w:r>
      <w:r w:rsidR="00AF0D9B">
        <w:rPr>
          <w:noProof/>
        </w:rPr>
        <w:t xml:space="preserve"> </w:t>
      </w:r>
      <w:r w:rsidR="00534930" w:rsidRPr="00534930">
        <w:rPr>
          <w:noProof/>
        </w:rPr>
        <w:t xml:space="preserve">Fenno, L., Yizhar, O., Deisseroth, K. The Development and Application of Optogenetics. </w:t>
      </w:r>
      <w:r w:rsidR="00534930" w:rsidRPr="00534930">
        <w:rPr>
          <w:i/>
          <w:iCs/>
          <w:noProof/>
        </w:rPr>
        <w:t>Annual Review of Neuroscience</w:t>
      </w:r>
      <w:r w:rsidR="00534930" w:rsidRPr="00534930">
        <w:rPr>
          <w:noProof/>
        </w:rPr>
        <w:t xml:space="preserve">. </w:t>
      </w:r>
      <w:r w:rsidR="00534930" w:rsidRPr="00534930">
        <w:rPr>
          <w:b/>
          <w:bCs/>
          <w:noProof/>
        </w:rPr>
        <w:t>34</w:t>
      </w:r>
      <w:r w:rsidR="00534930" w:rsidRPr="00534930">
        <w:rPr>
          <w:noProof/>
        </w:rPr>
        <w:t xml:space="preserve"> (1), 389–412 (2011).</w:t>
      </w:r>
    </w:p>
    <w:p w14:paraId="18AFB051" w14:textId="01042DCC" w:rsidR="00534930" w:rsidRPr="00534930" w:rsidRDefault="00534930" w:rsidP="005D2C41">
      <w:pPr>
        <w:rPr>
          <w:noProof/>
        </w:rPr>
      </w:pPr>
      <w:r w:rsidRPr="00534930">
        <w:rPr>
          <w:noProof/>
        </w:rPr>
        <w:t>2.</w:t>
      </w:r>
      <w:r w:rsidR="00AF0D9B">
        <w:rPr>
          <w:noProof/>
        </w:rPr>
        <w:t xml:space="preserve"> </w:t>
      </w:r>
      <w:r w:rsidRPr="00534930">
        <w:rPr>
          <w:noProof/>
        </w:rPr>
        <w:t xml:space="preserve">Kim, C.K., Adhikari, A., Deisseroth, K. Integration of optogenetics with complementary methodologies in systems neuroscience. </w:t>
      </w:r>
      <w:r w:rsidRPr="00534930">
        <w:rPr>
          <w:i/>
          <w:iCs/>
          <w:noProof/>
        </w:rPr>
        <w:t>Nature Reviews Neuroscience</w:t>
      </w:r>
      <w:r w:rsidRPr="00534930">
        <w:rPr>
          <w:noProof/>
        </w:rPr>
        <w:t xml:space="preserve">. </w:t>
      </w:r>
      <w:r w:rsidRPr="00534930">
        <w:rPr>
          <w:b/>
          <w:bCs/>
          <w:noProof/>
        </w:rPr>
        <w:t>18</w:t>
      </w:r>
      <w:r w:rsidRPr="00534930">
        <w:rPr>
          <w:noProof/>
        </w:rPr>
        <w:t xml:space="preserve"> (4), 222–235 (2017).</w:t>
      </w:r>
    </w:p>
    <w:p w14:paraId="270BD118" w14:textId="54E6997A" w:rsidR="00534930" w:rsidRPr="00534930" w:rsidRDefault="00534930" w:rsidP="005D2C41">
      <w:pPr>
        <w:rPr>
          <w:noProof/>
        </w:rPr>
      </w:pPr>
      <w:r w:rsidRPr="00534930">
        <w:rPr>
          <w:noProof/>
        </w:rPr>
        <w:t>3.</w:t>
      </w:r>
      <w:r w:rsidR="00AF0D9B">
        <w:rPr>
          <w:noProof/>
        </w:rPr>
        <w:t xml:space="preserve"> </w:t>
      </w:r>
      <w:r w:rsidRPr="00534930">
        <w:rPr>
          <w:noProof/>
        </w:rPr>
        <w:t xml:space="preserve">Deisseroth, K. Optogenetics: 10 years of microbial opsins in neuroscience. </w:t>
      </w:r>
      <w:r w:rsidRPr="00534930">
        <w:rPr>
          <w:i/>
          <w:iCs/>
          <w:noProof/>
        </w:rPr>
        <w:t xml:space="preserve">Nature </w:t>
      </w:r>
      <w:r w:rsidR="00AF0D9B">
        <w:rPr>
          <w:i/>
          <w:iCs/>
          <w:noProof/>
        </w:rPr>
        <w:t>N</w:t>
      </w:r>
      <w:r w:rsidRPr="00534930">
        <w:rPr>
          <w:i/>
          <w:iCs/>
          <w:noProof/>
        </w:rPr>
        <w:t>euroscience</w:t>
      </w:r>
      <w:r w:rsidRPr="00534930">
        <w:rPr>
          <w:noProof/>
        </w:rPr>
        <w:t xml:space="preserve">. </w:t>
      </w:r>
      <w:r w:rsidRPr="00534930">
        <w:rPr>
          <w:b/>
          <w:bCs/>
          <w:noProof/>
        </w:rPr>
        <w:t>18</w:t>
      </w:r>
      <w:r w:rsidRPr="00534930">
        <w:rPr>
          <w:noProof/>
        </w:rPr>
        <w:t xml:space="preserve"> (9), 1213–1225 (2015).</w:t>
      </w:r>
    </w:p>
    <w:p w14:paraId="0B614C01" w14:textId="73D93152" w:rsidR="00534930" w:rsidRPr="00534930" w:rsidRDefault="00534930" w:rsidP="005D2C41">
      <w:pPr>
        <w:rPr>
          <w:noProof/>
        </w:rPr>
      </w:pPr>
      <w:r w:rsidRPr="00534930">
        <w:rPr>
          <w:noProof/>
        </w:rPr>
        <w:t>4.</w:t>
      </w:r>
      <w:r w:rsidR="00AF0D9B">
        <w:rPr>
          <w:noProof/>
        </w:rPr>
        <w:t xml:space="preserve"> </w:t>
      </w:r>
      <w:r w:rsidRPr="00534930">
        <w:rPr>
          <w:noProof/>
        </w:rPr>
        <w:t xml:space="preserve">Nagy, A. Cre recombinase: The universal reagent for genome tailoring. </w:t>
      </w:r>
      <w:r w:rsidRPr="00534930">
        <w:rPr>
          <w:i/>
          <w:iCs/>
          <w:noProof/>
        </w:rPr>
        <w:t>Genesis</w:t>
      </w:r>
      <w:r w:rsidRPr="00534930">
        <w:rPr>
          <w:noProof/>
        </w:rPr>
        <w:t xml:space="preserve">. </w:t>
      </w:r>
      <w:r w:rsidRPr="00534930">
        <w:rPr>
          <w:b/>
          <w:bCs/>
          <w:noProof/>
        </w:rPr>
        <w:t>26</w:t>
      </w:r>
      <w:r w:rsidRPr="00534930">
        <w:rPr>
          <w:noProof/>
        </w:rPr>
        <w:t xml:space="preserve"> (2), 99–109</w:t>
      </w:r>
      <w:bookmarkStart w:id="0" w:name="_GoBack"/>
      <w:bookmarkEnd w:id="0"/>
      <w:r w:rsidRPr="00534930">
        <w:rPr>
          <w:noProof/>
        </w:rPr>
        <w:t xml:space="preserve"> (2000).</w:t>
      </w:r>
    </w:p>
    <w:p w14:paraId="2EAD8460" w14:textId="5D2357D4" w:rsidR="00534930" w:rsidRPr="00534930" w:rsidRDefault="00534930" w:rsidP="005D2C41">
      <w:pPr>
        <w:rPr>
          <w:noProof/>
        </w:rPr>
      </w:pPr>
      <w:r w:rsidRPr="00534930">
        <w:rPr>
          <w:noProof/>
        </w:rPr>
        <w:lastRenderedPageBreak/>
        <w:t>5.</w:t>
      </w:r>
      <w:r w:rsidR="00AF0D9B">
        <w:rPr>
          <w:noProof/>
        </w:rPr>
        <w:t xml:space="preserve"> </w:t>
      </w:r>
      <w:r w:rsidRPr="00534930">
        <w:rPr>
          <w:noProof/>
        </w:rPr>
        <w:t xml:space="preserve">Yizhar, O., Fenno, L.E., Davidson, T.J., Mogri, M., Deisseroth, K. Optogenetics in Neural Systems. </w:t>
      </w:r>
      <w:r w:rsidRPr="00534930">
        <w:rPr>
          <w:i/>
          <w:iCs/>
          <w:noProof/>
        </w:rPr>
        <w:t>Neuron</w:t>
      </w:r>
      <w:r w:rsidRPr="00534930">
        <w:rPr>
          <w:noProof/>
        </w:rPr>
        <w:t xml:space="preserve">. </w:t>
      </w:r>
      <w:r w:rsidRPr="00534930">
        <w:rPr>
          <w:b/>
          <w:bCs/>
          <w:noProof/>
        </w:rPr>
        <w:t>71</w:t>
      </w:r>
      <w:r w:rsidRPr="00534930">
        <w:rPr>
          <w:noProof/>
        </w:rPr>
        <w:t xml:space="preserve"> (1), 9–34 (2011).</w:t>
      </w:r>
    </w:p>
    <w:p w14:paraId="51BC31B0" w14:textId="083F5DA9" w:rsidR="00534930" w:rsidRPr="00534930" w:rsidRDefault="00534930" w:rsidP="005D2C41">
      <w:pPr>
        <w:rPr>
          <w:noProof/>
        </w:rPr>
      </w:pPr>
      <w:r w:rsidRPr="00534930">
        <w:rPr>
          <w:noProof/>
        </w:rPr>
        <w:t>6.</w:t>
      </w:r>
      <w:r w:rsidR="00AF0D9B">
        <w:rPr>
          <w:noProof/>
        </w:rPr>
        <w:t xml:space="preserve"> </w:t>
      </w:r>
      <w:r w:rsidRPr="00534930">
        <w:rPr>
          <w:noProof/>
        </w:rPr>
        <w:t xml:space="preserve">Pupe, S., Wallén-Mackenzie, Å. Cre-driven optogenetics in the heterogeneous genetic panorama of the VTA. </w:t>
      </w:r>
      <w:r w:rsidRPr="00534930">
        <w:rPr>
          <w:i/>
          <w:iCs/>
          <w:noProof/>
        </w:rPr>
        <w:t>Trends in Neurosciences</w:t>
      </w:r>
      <w:r w:rsidRPr="00534930">
        <w:rPr>
          <w:noProof/>
        </w:rPr>
        <w:t xml:space="preserve">. </w:t>
      </w:r>
      <w:r w:rsidRPr="00534930">
        <w:rPr>
          <w:b/>
          <w:bCs/>
          <w:noProof/>
        </w:rPr>
        <w:t>38</w:t>
      </w:r>
      <w:r w:rsidRPr="00534930">
        <w:rPr>
          <w:noProof/>
        </w:rPr>
        <w:t xml:space="preserve"> (6), 375–386 (2015).</w:t>
      </w:r>
    </w:p>
    <w:p w14:paraId="3BCB0C79" w14:textId="5C0888E8" w:rsidR="00534930" w:rsidRPr="00534930" w:rsidRDefault="00534930" w:rsidP="005D2C41">
      <w:pPr>
        <w:rPr>
          <w:noProof/>
        </w:rPr>
      </w:pPr>
      <w:r w:rsidRPr="00534930">
        <w:rPr>
          <w:noProof/>
        </w:rPr>
        <w:t>7.</w:t>
      </w:r>
      <w:r w:rsidR="00AF0D9B">
        <w:rPr>
          <w:noProof/>
        </w:rPr>
        <w:t xml:space="preserve"> </w:t>
      </w:r>
      <w:r w:rsidRPr="00534930">
        <w:rPr>
          <w:noProof/>
        </w:rPr>
        <w:t xml:space="preserve">Spanagel, R. Animal models of addiction. </w:t>
      </w:r>
      <w:r w:rsidRPr="00534930">
        <w:rPr>
          <w:i/>
          <w:iCs/>
          <w:noProof/>
        </w:rPr>
        <w:t>Dialogues in Clinical Neuroscience</w:t>
      </w:r>
      <w:r w:rsidR="003C237F" w:rsidRPr="00534930">
        <w:rPr>
          <w:noProof/>
        </w:rPr>
        <w:t xml:space="preserve">. </w:t>
      </w:r>
      <w:r w:rsidR="003C237F" w:rsidRPr="003C237F">
        <w:rPr>
          <w:b/>
          <w:bCs/>
          <w:noProof/>
        </w:rPr>
        <w:t>19</w:t>
      </w:r>
      <w:r w:rsidR="003C237F">
        <w:rPr>
          <w:noProof/>
        </w:rPr>
        <w:t xml:space="preserve"> </w:t>
      </w:r>
      <w:r w:rsidR="003C237F" w:rsidRPr="003C237F">
        <w:rPr>
          <w:noProof/>
        </w:rPr>
        <w:t>(3)</w:t>
      </w:r>
      <w:r w:rsidR="003C237F">
        <w:rPr>
          <w:noProof/>
        </w:rPr>
        <w:t>,</w:t>
      </w:r>
      <w:r w:rsidR="003C237F" w:rsidRPr="003C237F">
        <w:rPr>
          <w:noProof/>
        </w:rPr>
        <w:t xml:space="preserve"> 247–258 </w:t>
      </w:r>
      <w:r w:rsidRPr="00534930">
        <w:rPr>
          <w:noProof/>
        </w:rPr>
        <w:t>(2017).</w:t>
      </w:r>
    </w:p>
    <w:p w14:paraId="77AA4822" w14:textId="48C6F14F" w:rsidR="00534930" w:rsidRPr="00534930" w:rsidRDefault="00534930" w:rsidP="005D2C41">
      <w:pPr>
        <w:rPr>
          <w:noProof/>
        </w:rPr>
      </w:pPr>
      <w:r w:rsidRPr="00534930">
        <w:rPr>
          <w:noProof/>
        </w:rPr>
        <w:t>8.</w:t>
      </w:r>
      <w:r w:rsidR="00AF0D9B">
        <w:rPr>
          <w:noProof/>
        </w:rPr>
        <w:t xml:space="preserve"> </w:t>
      </w:r>
      <w:r w:rsidRPr="00534930">
        <w:rPr>
          <w:noProof/>
        </w:rPr>
        <w:t xml:space="preserve">Tzschentke, T.M. Measuring reward with the conditioned place preference (CPP) paradigm: Update of the last decade. </w:t>
      </w:r>
      <w:r w:rsidRPr="00534930">
        <w:rPr>
          <w:i/>
          <w:iCs/>
          <w:noProof/>
        </w:rPr>
        <w:t>Addiction Biology</w:t>
      </w:r>
      <w:r w:rsidRPr="00534930">
        <w:rPr>
          <w:noProof/>
        </w:rPr>
        <w:t xml:space="preserve">. </w:t>
      </w:r>
      <w:r w:rsidRPr="00534930">
        <w:rPr>
          <w:b/>
          <w:bCs/>
          <w:noProof/>
        </w:rPr>
        <w:t>12</w:t>
      </w:r>
      <w:r w:rsidRPr="00534930">
        <w:rPr>
          <w:noProof/>
        </w:rPr>
        <w:t xml:space="preserve"> (3–4), 227–462 (2007).</w:t>
      </w:r>
    </w:p>
    <w:p w14:paraId="5A9E39CF" w14:textId="4203BB7D" w:rsidR="00534930" w:rsidRPr="00534930" w:rsidRDefault="00534930" w:rsidP="005D2C41">
      <w:pPr>
        <w:rPr>
          <w:noProof/>
        </w:rPr>
      </w:pPr>
      <w:r w:rsidRPr="00534930">
        <w:rPr>
          <w:noProof/>
        </w:rPr>
        <w:t>9.</w:t>
      </w:r>
      <w:r w:rsidR="00AF0D9B">
        <w:rPr>
          <w:noProof/>
        </w:rPr>
        <w:t xml:space="preserve"> </w:t>
      </w:r>
      <w:r w:rsidRPr="00534930">
        <w:rPr>
          <w:noProof/>
        </w:rPr>
        <w:t xml:space="preserve">Hoffman, D.C. The use of place conditioning in studying the neuropharmacology of drug reinforcement. </w:t>
      </w:r>
      <w:r w:rsidRPr="00534930">
        <w:rPr>
          <w:i/>
          <w:iCs/>
          <w:noProof/>
        </w:rPr>
        <w:t>Brain Research Bulletin</w:t>
      </w:r>
      <w:r w:rsidRPr="00534930">
        <w:rPr>
          <w:noProof/>
        </w:rPr>
        <w:t xml:space="preserve">. </w:t>
      </w:r>
      <w:r w:rsidRPr="00534930">
        <w:rPr>
          <w:b/>
          <w:bCs/>
          <w:noProof/>
        </w:rPr>
        <w:t>23</w:t>
      </w:r>
      <w:r w:rsidRPr="00534930">
        <w:rPr>
          <w:noProof/>
        </w:rPr>
        <w:t xml:space="preserve"> (4–5), 373–387 (1989).</w:t>
      </w:r>
    </w:p>
    <w:p w14:paraId="031CA4FA" w14:textId="648BCDFA" w:rsidR="00534930" w:rsidRPr="00534930" w:rsidRDefault="00534930" w:rsidP="005D2C41">
      <w:pPr>
        <w:rPr>
          <w:noProof/>
        </w:rPr>
      </w:pPr>
      <w:r w:rsidRPr="00534930">
        <w:rPr>
          <w:noProof/>
        </w:rPr>
        <w:t>10.</w:t>
      </w:r>
      <w:r w:rsidR="00AF0D9B">
        <w:rPr>
          <w:noProof/>
        </w:rPr>
        <w:t xml:space="preserve"> </w:t>
      </w:r>
      <w:r w:rsidRPr="00534930">
        <w:rPr>
          <w:noProof/>
        </w:rPr>
        <w:t xml:space="preserve">Huston, J.P., Silva, M.A.D.S., Topic, B., Müller, C.P. What’s conditioned in conditioned place preference? </w:t>
      </w:r>
      <w:r w:rsidRPr="00534930">
        <w:rPr>
          <w:i/>
          <w:iCs/>
          <w:noProof/>
        </w:rPr>
        <w:t>Trends in Pharmacological Sciences</w:t>
      </w:r>
      <w:r w:rsidRPr="00534930">
        <w:rPr>
          <w:noProof/>
        </w:rPr>
        <w:t xml:space="preserve">. </w:t>
      </w:r>
      <w:r w:rsidRPr="00534930">
        <w:rPr>
          <w:b/>
          <w:bCs/>
          <w:noProof/>
        </w:rPr>
        <w:t>34</w:t>
      </w:r>
      <w:r w:rsidRPr="00534930">
        <w:rPr>
          <w:noProof/>
        </w:rPr>
        <w:t xml:space="preserve"> (3), 162–166 (2013).</w:t>
      </w:r>
    </w:p>
    <w:p w14:paraId="7CF1B813" w14:textId="4BB1A2C1" w:rsidR="00534930" w:rsidRPr="00534930" w:rsidRDefault="00534930" w:rsidP="005D2C41">
      <w:pPr>
        <w:rPr>
          <w:noProof/>
        </w:rPr>
      </w:pPr>
      <w:r w:rsidRPr="00534930">
        <w:rPr>
          <w:noProof/>
        </w:rPr>
        <w:t>11.</w:t>
      </w:r>
      <w:r w:rsidR="00AF0D9B">
        <w:rPr>
          <w:noProof/>
        </w:rPr>
        <w:t xml:space="preserve"> </w:t>
      </w:r>
      <w:r w:rsidRPr="00534930">
        <w:rPr>
          <w:noProof/>
        </w:rPr>
        <w:t xml:space="preserve">Bardo, M.T., Bevins, R.A. Conditioned place preference: What does it add to our preclinical understanding of drug reward? </w:t>
      </w:r>
      <w:r w:rsidRPr="00534930">
        <w:rPr>
          <w:i/>
          <w:iCs/>
          <w:noProof/>
        </w:rPr>
        <w:t>Psychopharmacology</w:t>
      </w:r>
      <w:r w:rsidRPr="00534930">
        <w:rPr>
          <w:noProof/>
        </w:rPr>
        <w:t xml:space="preserve">. </w:t>
      </w:r>
      <w:r w:rsidRPr="00534930">
        <w:rPr>
          <w:b/>
          <w:bCs/>
          <w:noProof/>
        </w:rPr>
        <w:t>153</w:t>
      </w:r>
      <w:r w:rsidRPr="00534930">
        <w:rPr>
          <w:noProof/>
        </w:rPr>
        <w:t xml:space="preserve"> (1), 31–43 (2000).</w:t>
      </w:r>
    </w:p>
    <w:p w14:paraId="602FA604" w14:textId="6A617D09" w:rsidR="00534930" w:rsidRPr="00534930" w:rsidRDefault="00534930" w:rsidP="005D2C41">
      <w:pPr>
        <w:rPr>
          <w:noProof/>
        </w:rPr>
      </w:pPr>
      <w:r w:rsidRPr="00534930">
        <w:rPr>
          <w:noProof/>
        </w:rPr>
        <w:t>12.</w:t>
      </w:r>
      <w:r w:rsidR="00AF0D9B">
        <w:rPr>
          <w:noProof/>
        </w:rPr>
        <w:t xml:space="preserve"> </w:t>
      </w:r>
      <w:r w:rsidRPr="00534930">
        <w:rPr>
          <w:noProof/>
        </w:rPr>
        <w:t xml:space="preserve">Bimpisidis, Z. </w:t>
      </w:r>
      <w:r w:rsidR="00AF0D9B" w:rsidRPr="00AF0D9B">
        <w:rPr>
          <w:noProof/>
        </w:rPr>
        <w:t>et al.</w:t>
      </w:r>
      <w:r w:rsidRPr="00534930">
        <w:rPr>
          <w:noProof/>
        </w:rPr>
        <w:t xml:space="preserve"> The NeuroD6 subtype of VTA neurons contributes to psychostimulant sensitization and behavioral reinforcement. </w:t>
      </w:r>
      <w:r w:rsidRPr="00534930">
        <w:rPr>
          <w:i/>
          <w:iCs/>
          <w:noProof/>
        </w:rPr>
        <w:t>eNeuro</w:t>
      </w:r>
      <w:r w:rsidR="003C237F">
        <w:rPr>
          <w:noProof/>
        </w:rPr>
        <w:t xml:space="preserve">. </w:t>
      </w:r>
      <w:r w:rsidR="003C237F" w:rsidRPr="003C237F">
        <w:rPr>
          <w:b/>
          <w:bCs/>
          <w:noProof/>
        </w:rPr>
        <w:t>6</w:t>
      </w:r>
      <w:r w:rsidR="003C237F">
        <w:rPr>
          <w:noProof/>
        </w:rPr>
        <w:t xml:space="preserve"> (3), </w:t>
      </w:r>
      <w:r w:rsidR="003C237F" w:rsidRPr="003C237F">
        <w:rPr>
          <w:noProof/>
        </w:rPr>
        <w:t>e0066-19.2019</w:t>
      </w:r>
      <w:r w:rsidRPr="00534930">
        <w:rPr>
          <w:noProof/>
        </w:rPr>
        <w:t xml:space="preserve"> (2019).</w:t>
      </w:r>
    </w:p>
    <w:p w14:paraId="1F00D4A0" w14:textId="4BA9B0C4" w:rsidR="00534930" w:rsidRPr="00534930" w:rsidRDefault="00534930" w:rsidP="005D2C41">
      <w:pPr>
        <w:rPr>
          <w:noProof/>
        </w:rPr>
      </w:pPr>
      <w:r w:rsidRPr="00534930">
        <w:rPr>
          <w:noProof/>
        </w:rPr>
        <w:t>13.</w:t>
      </w:r>
      <w:r w:rsidR="00AF0D9B">
        <w:rPr>
          <w:noProof/>
        </w:rPr>
        <w:t xml:space="preserve"> </w:t>
      </w:r>
      <w:r w:rsidRPr="00534930">
        <w:rPr>
          <w:noProof/>
        </w:rPr>
        <w:t xml:space="preserve">Root, D.H., Mejias-Aponte, C.A., Qi, J., Morales, M. Role of Glutamatergic Projections from Ventral Tegmental Area to Lateral Habenula in Aversive Conditioning. </w:t>
      </w:r>
      <w:r w:rsidRPr="00534930">
        <w:rPr>
          <w:i/>
          <w:iCs/>
          <w:noProof/>
        </w:rPr>
        <w:t>Journal of Neuroscience</w:t>
      </w:r>
      <w:r w:rsidRPr="00534930">
        <w:rPr>
          <w:noProof/>
        </w:rPr>
        <w:t xml:space="preserve">. </w:t>
      </w:r>
      <w:r w:rsidRPr="00534930">
        <w:rPr>
          <w:b/>
          <w:bCs/>
          <w:noProof/>
        </w:rPr>
        <w:t>34</w:t>
      </w:r>
      <w:r w:rsidRPr="00534930">
        <w:rPr>
          <w:noProof/>
        </w:rPr>
        <w:t xml:space="preserve"> (42), 13906–13910 (2014).</w:t>
      </w:r>
    </w:p>
    <w:p w14:paraId="7DE9CA8C" w14:textId="344A6837" w:rsidR="00534930" w:rsidRPr="00534930" w:rsidRDefault="00534930" w:rsidP="005D2C41">
      <w:pPr>
        <w:rPr>
          <w:noProof/>
        </w:rPr>
      </w:pPr>
      <w:r w:rsidRPr="00534930">
        <w:rPr>
          <w:noProof/>
        </w:rPr>
        <w:t>14.</w:t>
      </w:r>
      <w:r w:rsidR="00AF0D9B">
        <w:rPr>
          <w:noProof/>
        </w:rPr>
        <w:t xml:space="preserve"> </w:t>
      </w:r>
      <w:r w:rsidRPr="00534930">
        <w:rPr>
          <w:noProof/>
        </w:rPr>
        <w:t xml:space="preserve">Steidl, S., Wang, H., Ordonez, M., Zhang, S., Morales, M. Optogenetic excitation in the ventral tegmental area of glutamatergic or cholinergic inputs from the laterodorsal tegmental area drives reward. </w:t>
      </w:r>
      <w:r w:rsidRPr="00534930">
        <w:rPr>
          <w:i/>
          <w:iCs/>
          <w:noProof/>
        </w:rPr>
        <w:t>European Journal of Neuroscience</w:t>
      </w:r>
      <w:r w:rsidRPr="00534930">
        <w:rPr>
          <w:noProof/>
        </w:rPr>
        <w:t xml:space="preserve">. </w:t>
      </w:r>
      <w:r w:rsidRPr="00534930">
        <w:rPr>
          <w:b/>
          <w:bCs/>
          <w:noProof/>
        </w:rPr>
        <w:t>45</w:t>
      </w:r>
      <w:r w:rsidRPr="00534930">
        <w:rPr>
          <w:noProof/>
        </w:rPr>
        <w:t xml:space="preserve"> (4), 559–571 (2017).</w:t>
      </w:r>
    </w:p>
    <w:p w14:paraId="0D0C678E" w14:textId="0B66205F" w:rsidR="00534930" w:rsidRPr="00534930" w:rsidRDefault="00534930" w:rsidP="005D2C41">
      <w:pPr>
        <w:rPr>
          <w:noProof/>
        </w:rPr>
      </w:pPr>
      <w:r w:rsidRPr="00534930">
        <w:rPr>
          <w:noProof/>
        </w:rPr>
        <w:t>15.</w:t>
      </w:r>
      <w:r w:rsidR="00AF0D9B">
        <w:rPr>
          <w:noProof/>
        </w:rPr>
        <w:t xml:space="preserve"> </w:t>
      </w:r>
      <w:r w:rsidRPr="00534930">
        <w:rPr>
          <w:noProof/>
        </w:rPr>
        <w:t xml:space="preserve">Barker, D.J. </w:t>
      </w:r>
      <w:r w:rsidR="00AF0D9B" w:rsidRPr="00AF0D9B">
        <w:rPr>
          <w:noProof/>
        </w:rPr>
        <w:t>et al.</w:t>
      </w:r>
      <w:r w:rsidRPr="00534930">
        <w:rPr>
          <w:noProof/>
        </w:rPr>
        <w:t xml:space="preserve"> Lateral Preoptic Control of the Lateral Habenula through Convergent Glutamate and GABA Transmission. </w:t>
      </w:r>
      <w:r w:rsidRPr="00534930">
        <w:rPr>
          <w:i/>
          <w:iCs/>
          <w:noProof/>
        </w:rPr>
        <w:t>Cell Reports</w:t>
      </w:r>
      <w:r w:rsidRPr="00534930">
        <w:rPr>
          <w:noProof/>
        </w:rPr>
        <w:t xml:space="preserve">. </w:t>
      </w:r>
      <w:r w:rsidRPr="00534930">
        <w:rPr>
          <w:b/>
          <w:bCs/>
          <w:noProof/>
        </w:rPr>
        <w:t>21</w:t>
      </w:r>
      <w:r w:rsidRPr="00534930">
        <w:rPr>
          <w:noProof/>
        </w:rPr>
        <w:t xml:space="preserve"> (7), 1757–1769 (2017).</w:t>
      </w:r>
    </w:p>
    <w:p w14:paraId="2FED6E74" w14:textId="6DBC73A8" w:rsidR="00534930" w:rsidRPr="00534930" w:rsidRDefault="00534930" w:rsidP="005D2C41">
      <w:pPr>
        <w:rPr>
          <w:noProof/>
        </w:rPr>
      </w:pPr>
      <w:r w:rsidRPr="00534930">
        <w:rPr>
          <w:noProof/>
        </w:rPr>
        <w:t>16.</w:t>
      </w:r>
      <w:r w:rsidR="00AF0D9B">
        <w:rPr>
          <w:noProof/>
        </w:rPr>
        <w:t xml:space="preserve"> </w:t>
      </w:r>
      <w:r w:rsidRPr="00534930">
        <w:rPr>
          <w:noProof/>
        </w:rPr>
        <w:t xml:space="preserve">Wang, H.-L., Qi, J., Zhang, S., Wang, H., Morales, M. Rewarding Effects of Optical Stimulation of Ventral Tegmental Area Glutamatergic Neurons. </w:t>
      </w:r>
      <w:r w:rsidRPr="00534930">
        <w:rPr>
          <w:i/>
          <w:iCs/>
          <w:noProof/>
        </w:rPr>
        <w:t xml:space="preserve">The Journal of </w:t>
      </w:r>
      <w:r w:rsidR="003C237F">
        <w:rPr>
          <w:i/>
          <w:iCs/>
          <w:noProof/>
        </w:rPr>
        <w:t>N</w:t>
      </w:r>
      <w:r w:rsidRPr="00534930">
        <w:rPr>
          <w:i/>
          <w:iCs/>
          <w:noProof/>
        </w:rPr>
        <w:t>euroscience</w:t>
      </w:r>
      <w:r w:rsidRPr="00534930">
        <w:rPr>
          <w:noProof/>
        </w:rPr>
        <w:t xml:space="preserve">. </w:t>
      </w:r>
      <w:r w:rsidRPr="00534930">
        <w:rPr>
          <w:b/>
          <w:bCs/>
          <w:noProof/>
        </w:rPr>
        <w:t>35</w:t>
      </w:r>
      <w:r w:rsidRPr="00534930">
        <w:rPr>
          <w:noProof/>
        </w:rPr>
        <w:t xml:space="preserve"> (48), 15948–54 (2015).</w:t>
      </w:r>
    </w:p>
    <w:p w14:paraId="42B33700" w14:textId="435EA887" w:rsidR="00534930" w:rsidRPr="00534930" w:rsidRDefault="00534930" w:rsidP="005D2C41">
      <w:pPr>
        <w:rPr>
          <w:noProof/>
        </w:rPr>
      </w:pPr>
      <w:r w:rsidRPr="00534930">
        <w:rPr>
          <w:noProof/>
        </w:rPr>
        <w:t>17.</w:t>
      </w:r>
      <w:r w:rsidR="00AF0D9B">
        <w:rPr>
          <w:noProof/>
        </w:rPr>
        <w:t xml:space="preserve"> </w:t>
      </w:r>
      <w:r w:rsidRPr="00534930">
        <w:rPr>
          <w:noProof/>
        </w:rPr>
        <w:t>Qi, J.</w:t>
      </w:r>
      <w:r w:rsidR="00AF0D9B">
        <w:rPr>
          <w:noProof/>
        </w:rPr>
        <w:t xml:space="preserve"> et al.</w:t>
      </w:r>
      <w:r w:rsidRPr="00534930">
        <w:rPr>
          <w:noProof/>
        </w:rPr>
        <w:t xml:space="preserve"> VTA glutamatergic inputs to nucleus accumbens drive aversion by acting on GABAergic interneurons. </w:t>
      </w:r>
      <w:r w:rsidRPr="00534930">
        <w:rPr>
          <w:i/>
          <w:iCs/>
          <w:noProof/>
        </w:rPr>
        <w:t>Nature Neuroscience</w:t>
      </w:r>
      <w:r w:rsidRPr="00534930">
        <w:rPr>
          <w:noProof/>
        </w:rPr>
        <w:t xml:space="preserve">. </w:t>
      </w:r>
      <w:r w:rsidR="003C237F" w:rsidRPr="003C237F">
        <w:rPr>
          <w:b/>
          <w:bCs/>
          <w:noProof/>
        </w:rPr>
        <w:t>19</w:t>
      </w:r>
      <w:r w:rsidR="003C237F" w:rsidRPr="003C237F">
        <w:rPr>
          <w:noProof/>
        </w:rPr>
        <w:t>, 725–733</w:t>
      </w:r>
      <w:r w:rsidRPr="00534930">
        <w:rPr>
          <w:noProof/>
        </w:rPr>
        <w:t xml:space="preserve"> (2016).</w:t>
      </w:r>
    </w:p>
    <w:p w14:paraId="7051D330" w14:textId="0BB12802" w:rsidR="00534930" w:rsidRPr="00534930" w:rsidRDefault="00534930" w:rsidP="005D2C41">
      <w:pPr>
        <w:rPr>
          <w:noProof/>
        </w:rPr>
      </w:pPr>
      <w:r w:rsidRPr="00534930">
        <w:rPr>
          <w:noProof/>
        </w:rPr>
        <w:t>18.</w:t>
      </w:r>
      <w:r w:rsidR="00AF0D9B">
        <w:rPr>
          <w:noProof/>
        </w:rPr>
        <w:t xml:space="preserve"> </w:t>
      </w:r>
      <w:r w:rsidRPr="00534930">
        <w:rPr>
          <w:noProof/>
        </w:rPr>
        <w:t xml:space="preserve">Qi, J. </w:t>
      </w:r>
      <w:r w:rsidR="00AF0D9B" w:rsidRPr="00AF0D9B">
        <w:rPr>
          <w:noProof/>
        </w:rPr>
        <w:t>et al.</w:t>
      </w:r>
      <w:r w:rsidRPr="00534930">
        <w:rPr>
          <w:noProof/>
        </w:rPr>
        <w:t xml:space="preserve"> A glutamatergic reward input from the dorsal raphe to ventral tegmental area dopamine neurons. </w:t>
      </w:r>
      <w:r w:rsidRPr="00534930">
        <w:rPr>
          <w:i/>
          <w:iCs/>
          <w:noProof/>
        </w:rPr>
        <w:t>Nature Communications</w:t>
      </w:r>
      <w:r w:rsidRPr="00534930">
        <w:rPr>
          <w:noProof/>
        </w:rPr>
        <w:t xml:space="preserve">. </w:t>
      </w:r>
      <w:r w:rsidRPr="00534930">
        <w:rPr>
          <w:b/>
          <w:bCs/>
          <w:noProof/>
        </w:rPr>
        <w:t>5</w:t>
      </w:r>
      <w:r w:rsidRPr="00534930">
        <w:rPr>
          <w:noProof/>
        </w:rPr>
        <w:t xml:space="preserve">, </w:t>
      </w:r>
      <w:r w:rsidR="003C237F">
        <w:rPr>
          <w:noProof/>
        </w:rPr>
        <w:t>5390</w:t>
      </w:r>
      <w:r w:rsidRPr="00534930">
        <w:rPr>
          <w:noProof/>
        </w:rPr>
        <w:t>, (2014).</w:t>
      </w:r>
    </w:p>
    <w:p w14:paraId="0E1FD0A0" w14:textId="27275736" w:rsidR="00534930" w:rsidRPr="00534930" w:rsidRDefault="00534930" w:rsidP="005D2C41">
      <w:pPr>
        <w:rPr>
          <w:noProof/>
        </w:rPr>
      </w:pPr>
      <w:r w:rsidRPr="00534930">
        <w:rPr>
          <w:noProof/>
        </w:rPr>
        <w:t>19.</w:t>
      </w:r>
      <w:r w:rsidR="00AF0D9B">
        <w:rPr>
          <w:noProof/>
        </w:rPr>
        <w:t xml:space="preserve"> </w:t>
      </w:r>
      <w:r w:rsidRPr="00534930">
        <w:rPr>
          <w:noProof/>
        </w:rPr>
        <w:t xml:space="preserve">Ekstrand, M.I. </w:t>
      </w:r>
      <w:r w:rsidR="00AF0D9B" w:rsidRPr="00AF0D9B">
        <w:rPr>
          <w:noProof/>
        </w:rPr>
        <w:t>et al.</w:t>
      </w:r>
      <w:r w:rsidRPr="00534930">
        <w:rPr>
          <w:noProof/>
        </w:rPr>
        <w:t xml:space="preserve"> Progressive parkinsonism in mice with respiratory-chain-deficient dopamine neurons. </w:t>
      </w:r>
      <w:r w:rsidRPr="00534930">
        <w:rPr>
          <w:i/>
          <w:iCs/>
          <w:noProof/>
        </w:rPr>
        <w:t>Proceedings of the National Academy of Sciences</w:t>
      </w:r>
      <w:r w:rsidR="003C237F" w:rsidRPr="003C237F">
        <w:t xml:space="preserve"> </w:t>
      </w:r>
      <w:r w:rsidR="003C237F" w:rsidRPr="003C237F">
        <w:rPr>
          <w:i/>
          <w:iCs/>
          <w:noProof/>
        </w:rPr>
        <w:t>of the United States of America</w:t>
      </w:r>
      <w:r w:rsidRPr="00534930">
        <w:rPr>
          <w:noProof/>
        </w:rPr>
        <w:t xml:space="preserve">. </w:t>
      </w:r>
      <w:r w:rsidRPr="00534930">
        <w:rPr>
          <w:b/>
          <w:bCs/>
          <w:noProof/>
        </w:rPr>
        <w:t>104</w:t>
      </w:r>
      <w:r w:rsidRPr="00534930">
        <w:rPr>
          <w:noProof/>
        </w:rPr>
        <w:t xml:space="preserve"> (4), 1325–1330 (2007).</w:t>
      </w:r>
    </w:p>
    <w:p w14:paraId="75934B16" w14:textId="7CFFED70" w:rsidR="00534930" w:rsidRPr="00534930" w:rsidRDefault="00534930" w:rsidP="005D2C41">
      <w:pPr>
        <w:rPr>
          <w:noProof/>
        </w:rPr>
      </w:pPr>
      <w:r w:rsidRPr="00534930">
        <w:rPr>
          <w:noProof/>
        </w:rPr>
        <w:t>20.</w:t>
      </w:r>
      <w:r w:rsidR="00AF0D9B">
        <w:rPr>
          <w:noProof/>
        </w:rPr>
        <w:t xml:space="preserve"> </w:t>
      </w:r>
      <w:r w:rsidRPr="00534930">
        <w:rPr>
          <w:noProof/>
        </w:rPr>
        <w:t xml:space="preserve">Borgius, L., Restrepo, C.E., Leao, R.N., Saleh, N., Kiehn, O. A transgenic mouse line for molecular genetic analysis of excitatory glutamatergic neurons. </w:t>
      </w:r>
      <w:r w:rsidRPr="00534930">
        <w:rPr>
          <w:i/>
          <w:iCs/>
          <w:noProof/>
        </w:rPr>
        <w:t>Molecular and Cellular Neuroscience</w:t>
      </w:r>
      <w:r w:rsidRPr="00534930">
        <w:rPr>
          <w:noProof/>
        </w:rPr>
        <w:t xml:space="preserve">. </w:t>
      </w:r>
      <w:r w:rsidRPr="00534930">
        <w:rPr>
          <w:b/>
          <w:bCs/>
          <w:noProof/>
        </w:rPr>
        <w:t>45</w:t>
      </w:r>
      <w:r w:rsidRPr="00534930">
        <w:rPr>
          <w:noProof/>
        </w:rPr>
        <w:t xml:space="preserve"> (3), 245–257</w:t>
      </w:r>
      <w:r w:rsidR="003C237F">
        <w:rPr>
          <w:noProof/>
        </w:rPr>
        <w:t xml:space="preserve"> </w:t>
      </w:r>
      <w:r w:rsidRPr="00534930">
        <w:rPr>
          <w:noProof/>
        </w:rPr>
        <w:t>(2010).</w:t>
      </w:r>
    </w:p>
    <w:p w14:paraId="2EB47757" w14:textId="02A72EA7" w:rsidR="00534930" w:rsidRPr="00534930" w:rsidRDefault="00534930" w:rsidP="005D2C41">
      <w:pPr>
        <w:rPr>
          <w:noProof/>
        </w:rPr>
      </w:pPr>
      <w:r w:rsidRPr="00534930">
        <w:rPr>
          <w:noProof/>
        </w:rPr>
        <w:t>21.</w:t>
      </w:r>
      <w:r w:rsidR="00AF0D9B">
        <w:rPr>
          <w:noProof/>
        </w:rPr>
        <w:t xml:space="preserve"> </w:t>
      </w:r>
      <w:r w:rsidRPr="00534930">
        <w:rPr>
          <w:noProof/>
        </w:rPr>
        <w:t xml:space="preserve">Papathanou, M. </w:t>
      </w:r>
      <w:r w:rsidR="00AF0D9B" w:rsidRPr="00AF0D9B">
        <w:rPr>
          <w:noProof/>
        </w:rPr>
        <w:t>et al.</w:t>
      </w:r>
      <w:r w:rsidRPr="00534930">
        <w:rPr>
          <w:noProof/>
        </w:rPr>
        <w:t xml:space="preserve"> Targeting VGLUT2 in Mature Dopamine Neurons Decreases Mesoaccumbal Glutamatergic Transmission and Identifies a Role for Glutamate Co-release in Synaptic Plasticity by Increasing Baseline AMPA/NMDA Ratio. </w:t>
      </w:r>
      <w:r w:rsidRPr="00534930">
        <w:rPr>
          <w:i/>
          <w:iCs/>
          <w:noProof/>
        </w:rPr>
        <w:t>Frontiers in Neural Circuits</w:t>
      </w:r>
      <w:r w:rsidRPr="00534930">
        <w:rPr>
          <w:noProof/>
        </w:rPr>
        <w:t xml:space="preserve">. </w:t>
      </w:r>
      <w:r w:rsidRPr="00534930">
        <w:rPr>
          <w:b/>
          <w:bCs/>
          <w:noProof/>
        </w:rPr>
        <w:t>12</w:t>
      </w:r>
      <w:r w:rsidR="003C237F">
        <w:rPr>
          <w:noProof/>
        </w:rPr>
        <w:t>,</w:t>
      </w:r>
      <w:r w:rsidRPr="00534930">
        <w:rPr>
          <w:noProof/>
        </w:rPr>
        <w:t xml:space="preserve"> </w:t>
      </w:r>
      <w:r w:rsidR="003C237F">
        <w:rPr>
          <w:noProof/>
        </w:rPr>
        <w:t>64</w:t>
      </w:r>
      <w:r w:rsidRPr="00534930">
        <w:rPr>
          <w:noProof/>
        </w:rPr>
        <w:t xml:space="preserve"> (2018).</w:t>
      </w:r>
    </w:p>
    <w:p w14:paraId="5C531141" w14:textId="541FC60C" w:rsidR="00534930" w:rsidRPr="00534930" w:rsidRDefault="00534930" w:rsidP="005D2C41">
      <w:pPr>
        <w:rPr>
          <w:noProof/>
        </w:rPr>
      </w:pPr>
      <w:r w:rsidRPr="00534930">
        <w:rPr>
          <w:noProof/>
        </w:rPr>
        <w:t>22.</w:t>
      </w:r>
      <w:r w:rsidR="00AF0D9B">
        <w:rPr>
          <w:noProof/>
        </w:rPr>
        <w:t xml:space="preserve"> </w:t>
      </w:r>
      <w:r w:rsidRPr="00534930">
        <w:rPr>
          <w:noProof/>
        </w:rPr>
        <w:t xml:space="preserve">Franklin, K.B.J., Paxinos, G. </w:t>
      </w:r>
      <w:r w:rsidRPr="00534930">
        <w:rPr>
          <w:i/>
          <w:iCs/>
          <w:noProof/>
        </w:rPr>
        <w:t>The mouse brain in stereotaxic coordinates</w:t>
      </w:r>
      <w:r w:rsidRPr="00534930">
        <w:rPr>
          <w:noProof/>
        </w:rPr>
        <w:t>. Academic Press. Boston</w:t>
      </w:r>
      <w:r w:rsidR="001E6DE4">
        <w:rPr>
          <w:noProof/>
        </w:rPr>
        <w:t>, MA</w:t>
      </w:r>
      <w:r w:rsidRPr="00534930">
        <w:rPr>
          <w:noProof/>
        </w:rPr>
        <w:t xml:space="preserve"> (2008).</w:t>
      </w:r>
    </w:p>
    <w:p w14:paraId="79C9E3D8" w14:textId="6C7C9A1C" w:rsidR="00534930" w:rsidRPr="00534930" w:rsidRDefault="00534930" w:rsidP="005D2C41">
      <w:pPr>
        <w:rPr>
          <w:noProof/>
        </w:rPr>
      </w:pPr>
      <w:r w:rsidRPr="00534930">
        <w:rPr>
          <w:noProof/>
        </w:rPr>
        <w:t>23.</w:t>
      </w:r>
      <w:r w:rsidR="00AF0D9B">
        <w:rPr>
          <w:noProof/>
        </w:rPr>
        <w:t xml:space="preserve"> </w:t>
      </w:r>
      <w:r w:rsidRPr="00534930">
        <w:rPr>
          <w:noProof/>
        </w:rPr>
        <w:t xml:space="preserve">Tsai, H.-C. </w:t>
      </w:r>
      <w:r w:rsidR="00AF0D9B" w:rsidRPr="00AF0D9B">
        <w:rPr>
          <w:noProof/>
        </w:rPr>
        <w:t>et al.</w:t>
      </w:r>
      <w:r w:rsidRPr="00534930">
        <w:rPr>
          <w:noProof/>
        </w:rPr>
        <w:t xml:space="preserve"> Phasic firing in dopaminergic neurons is sufficient for behavioral </w:t>
      </w:r>
      <w:r w:rsidRPr="00534930">
        <w:rPr>
          <w:noProof/>
        </w:rPr>
        <w:lastRenderedPageBreak/>
        <w:t xml:space="preserve">conditioning. </w:t>
      </w:r>
      <w:r w:rsidRPr="00534930">
        <w:rPr>
          <w:i/>
          <w:iCs/>
          <w:noProof/>
        </w:rPr>
        <w:t>Science</w:t>
      </w:r>
      <w:r w:rsidRPr="00534930">
        <w:rPr>
          <w:noProof/>
        </w:rPr>
        <w:t xml:space="preserve">. </w:t>
      </w:r>
      <w:r w:rsidRPr="00534930">
        <w:rPr>
          <w:b/>
          <w:bCs/>
          <w:noProof/>
        </w:rPr>
        <w:t>324</w:t>
      </w:r>
      <w:r w:rsidRPr="00534930">
        <w:rPr>
          <w:noProof/>
        </w:rPr>
        <w:t xml:space="preserve"> (5930), 1080–4 (2009).</w:t>
      </w:r>
    </w:p>
    <w:p w14:paraId="5136D1A0" w14:textId="673C5D7D" w:rsidR="00534930" w:rsidRPr="00534930" w:rsidRDefault="00534930" w:rsidP="005D2C41">
      <w:pPr>
        <w:rPr>
          <w:noProof/>
        </w:rPr>
      </w:pPr>
      <w:r w:rsidRPr="00534930">
        <w:rPr>
          <w:noProof/>
        </w:rPr>
        <w:t>24.</w:t>
      </w:r>
      <w:r w:rsidR="00AF0D9B">
        <w:rPr>
          <w:noProof/>
        </w:rPr>
        <w:t xml:space="preserve"> </w:t>
      </w:r>
      <w:r w:rsidRPr="00534930">
        <w:rPr>
          <w:noProof/>
        </w:rPr>
        <w:t xml:space="preserve">Yoo, J.H. </w:t>
      </w:r>
      <w:r w:rsidR="00AF0D9B" w:rsidRPr="00AF0D9B">
        <w:rPr>
          <w:noProof/>
        </w:rPr>
        <w:t>et al.</w:t>
      </w:r>
      <w:r w:rsidRPr="00534930">
        <w:rPr>
          <w:noProof/>
        </w:rPr>
        <w:t xml:space="preserve"> Ventral tegmental area glutamate neurons co-release GABA and promote positive reinforcement. </w:t>
      </w:r>
      <w:r w:rsidRPr="00534930">
        <w:rPr>
          <w:i/>
          <w:iCs/>
          <w:noProof/>
        </w:rPr>
        <w:t>Nature Communications</w:t>
      </w:r>
      <w:r w:rsidRPr="00534930">
        <w:rPr>
          <w:noProof/>
        </w:rPr>
        <w:t xml:space="preserve">. </w:t>
      </w:r>
      <w:r w:rsidRPr="00534930">
        <w:rPr>
          <w:b/>
          <w:bCs/>
          <w:noProof/>
        </w:rPr>
        <w:t>7</w:t>
      </w:r>
      <w:r w:rsidRPr="00534930">
        <w:rPr>
          <w:noProof/>
        </w:rPr>
        <w:t>, 1–13 (2016).</w:t>
      </w:r>
    </w:p>
    <w:p w14:paraId="3F14C037" w14:textId="66E8BCD7" w:rsidR="00534930" w:rsidRPr="00534930" w:rsidRDefault="00534930" w:rsidP="005D2C41">
      <w:pPr>
        <w:rPr>
          <w:noProof/>
        </w:rPr>
      </w:pPr>
      <w:r w:rsidRPr="00534930">
        <w:rPr>
          <w:noProof/>
        </w:rPr>
        <w:t>25.</w:t>
      </w:r>
      <w:r w:rsidR="00AF0D9B">
        <w:rPr>
          <w:noProof/>
        </w:rPr>
        <w:t xml:space="preserve"> </w:t>
      </w:r>
      <w:r w:rsidRPr="00534930">
        <w:rPr>
          <w:noProof/>
        </w:rPr>
        <w:t xml:space="preserve">Pascoli, V., Terrier, J., Hiver, A., Lüscher, C. Sufficiency of Mesolimbic Dopamine Neuron Stimulation for the Progression to Addiction. </w:t>
      </w:r>
      <w:r w:rsidRPr="00534930">
        <w:rPr>
          <w:i/>
          <w:iCs/>
          <w:noProof/>
        </w:rPr>
        <w:t>Neuron</w:t>
      </w:r>
      <w:r w:rsidRPr="00534930">
        <w:rPr>
          <w:noProof/>
        </w:rPr>
        <w:t xml:space="preserve">. </w:t>
      </w:r>
      <w:r w:rsidRPr="00534930">
        <w:rPr>
          <w:b/>
          <w:bCs/>
          <w:noProof/>
        </w:rPr>
        <w:t>88</w:t>
      </w:r>
      <w:r w:rsidRPr="00534930">
        <w:rPr>
          <w:noProof/>
        </w:rPr>
        <w:t xml:space="preserve"> (5), 1054–1066 (2015).</w:t>
      </w:r>
    </w:p>
    <w:p w14:paraId="1A1ED6B3" w14:textId="78F92A8D" w:rsidR="00534930" w:rsidRPr="00534930" w:rsidRDefault="00534930" w:rsidP="005D2C41">
      <w:pPr>
        <w:rPr>
          <w:noProof/>
        </w:rPr>
      </w:pPr>
      <w:r w:rsidRPr="00534930">
        <w:rPr>
          <w:noProof/>
        </w:rPr>
        <w:t>26.</w:t>
      </w:r>
      <w:r w:rsidR="00AF0D9B">
        <w:rPr>
          <w:noProof/>
        </w:rPr>
        <w:t xml:space="preserve"> </w:t>
      </w:r>
      <w:r w:rsidRPr="00534930">
        <w:rPr>
          <w:noProof/>
        </w:rPr>
        <w:t xml:space="preserve">Ilango, A., Kesner, A.J., Broker, C.J., Wang, D. V., Ikemoto, S. Phasic excitation of ventral tegmental dopamine neurons potentiates the initiation of conditioned approach behavior: parametric and reinforcement-schedule analyses. </w:t>
      </w:r>
      <w:r w:rsidRPr="00534930">
        <w:rPr>
          <w:i/>
          <w:iCs/>
          <w:noProof/>
        </w:rPr>
        <w:t xml:space="preserve">Frontiers in </w:t>
      </w:r>
      <w:r w:rsidR="00F171A7">
        <w:rPr>
          <w:i/>
          <w:iCs/>
          <w:noProof/>
        </w:rPr>
        <w:t>B</w:t>
      </w:r>
      <w:r w:rsidRPr="00534930">
        <w:rPr>
          <w:i/>
          <w:iCs/>
          <w:noProof/>
        </w:rPr>
        <w:t xml:space="preserve">ehavioral </w:t>
      </w:r>
      <w:r w:rsidR="00F171A7">
        <w:rPr>
          <w:i/>
          <w:iCs/>
          <w:noProof/>
        </w:rPr>
        <w:t>N</w:t>
      </w:r>
      <w:r w:rsidRPr="00534930">
        <w:rPr>
          <w:i/>
          <w:iCs/>
          <w:noProof/>
        </w:rPr>
        <w:t>euroscience</w:t>
      </w:r>
      <w:r w:rsidRPr="00534930">
        <w:rPr>
          <w:noProof/>
        </w:rPr>
        <w:t xml:space="preserve">. </w:t>
      </w:r>
      <w:r w:rsidRPr="00534930">
        <w:rPr>
          <w:b/>
          <w:bCs/>
          <w:noProof/>
        </w:rPr>
        <w:t>8</w:t>
      </w:r>
      <w:r w:rsidRPr="00534930">
        <w:rPr>
          <w:noProof/>
        </w:rPr>
        <w:t>, 155 (2014).</w:t>
      </w:r>
    </w:p>
    <w:p w14:paraId="2C1F46E7" w14:textId="7D24A078" w:rsidR="00534930" w:rsidRPr="00534930" w:rsidRDefault="00534930" w:rsidP="005D2C41">
      <w:pPr>
        <w:rPr>
          <w:noProof/>
        </w:rPr>
      </w:pPr>
      <w:r w:rsidRPr="00534930">
        <w:rPr>
          <w:noProof/>
        </w:rPr>
        <w:t>27.</w:t>
      </w:r>
      <w:r w:rsidR="00AF0D9B">
        <w:rPr>
          <w:noProof/>
        </w:rPr>
        <w:t xml:space="preserve"> </w:t>
      </w:r>
      <w:r w:rsidRPr="00534930">
        <w:rPr>
          <w:noProof/>
        </w:rPr>
        <w:t>Kim, K.M.</w:t>
      </w:r>
      <w:r w:rsidR="00AF0D9B">
        <w:rPr>
          <w:noProof/>
        </w:rPr>
        <w:t xml:space="preserve"> et al.</w:t>
      </w:r>
      <w:r w:rsidRPr="00534930">
        <w:rPr>
          <w:noProof/>
        </w:rPr>
        <w:t xml:space="preserve"> Optogenetic mimicry of the transient activation of dopamine neurons by natural reward is sufficient for operant reinforcement. </w:t>
      </w:r>
      <w:r w:rsidRPr="00534930">
        <w:rPr>
          <w:i/>
          <w:iCs/>
          <w:noProof/>
        </w:rPr>
        <w:t>PLoS ONE</w:t>
      </w:r>
      <w:r w:rsidRPr="00534930">
        <w:rPr>
          <w:noProof/>
        </w:rPr>
        <w:t xml:space="preserve">. </w:t>
      </w:r>
      <w:r w:rsidRPr="00534930">
        <w:rPr>
          <w:b/>
          <w:bCs/>
          <w:noProof/>
        </w:rPr>
        <w:t>7</w:t>
      </w:r>
      <w:r w:rsidRPr="00534930">
        <w:rPr>
          <w:noProof/>
        </w:rPr>
        <w:t xml:space="preserve"> (4), 1–8 (2012).</w:t>
      </w:r>
    </w:p>
    <w:p w14:paraId="46EFD666" w14:textId="24F57542" w:rsidR="00534930" w:rsidRPr="00534930" w:rsidRDefault="00534930" w:rsidP="005D2C41">
      <w:pPr>
        <w:rPr>
          <w:noProof/>
        </w:rPr>
      </w:pPr>
      <w:r w:rsidRPr="00534930">
        <w:rPr>
          <w:noProof/>
        </w:rPr>
        <w:t>28.</w:t>
      </w:r>
      <w:r w:rsidR="00AF0D9B">
        <w:rPr>
          <w:noProof/>
        </w:rPr>
        <w:t xml:space="preserve"> </w:t>
      </w:r>
      <w:r w:rsidRPr="00534930">
        <w:rPr>
          <w:noProof/>
        </w:rPr>
        <w:t xml:space="preserve">Kroeger, D. </w:t>
      </w:r>
      <w:r w:rsidR="00AF0D9B" w:rsidRPr="00AF0D9B">
        <w:rPr>
          <w:noProof/>
        </w:rPr>
        <w:t>et al.</w:t>
      </w:r>
      <w:r w:rsidRPr="00534930">
        <w:rPr>
          <w:noProof/>
        </w:rPr>
        <w:t xml:space="preserve"> Galanin neurons in the ventrolateral preoptic area promote sleep and heat loss in mice. </w:t>
      </w:r>
      <w:r w:rsidRPr="00534930">
        <w:rPr>
          <w:i/>
          <w:iCs/>
          <w:noProof/>
        </w:rPr>
        <w:t>Nature Communications</w:t>
      </w:r>
      <w:r w:rsidRPr="00534930">
        <w:rPr>
          <w:noProof/>
        </w:rPr>
        <w:t xml:space="preserve">. </w:t>
      </w:r>
      <w:r w:rsidRPr="00534930">
        <w:rPr>
          <w:b/>
          <w:bCs/>
          <w:noProof/>
        </w:rPr>
        <w:t>9</w:t>
      </w:r>
      <w:r w:rsidRPr="00534930">
        <w:rPr>
          <w:noProof/>
        </w:rPr>
        <w:t xml:space="preserve">, </w:t>
      </w:r>
      <w:r w:rsidR="00F171A7">
        <w:rPr>
          <w:noProof/>
        </w:rPr>
        <w:t xml:space="preserve">4129 </w:t>
      </w:r>
      <w:r w:rsidRPr="00534930">
        <w:rPr>
          <w:noProof/>
        </w:rPr>
        <w:t>(2018).</w:t>
      </w:r>
    </w:p>
    <w:p w14:paraId="7A00CFA8" w14:textId="3DAA249E" w:rsidR="00534930" w:rsidRPr="00534930" w:rsidRDefault="00534930" w:rsidP="005D2C41">
      <w:pPr>
        <w:rPr>
          <w:noProof/>
        </w:rPr>
      </w:pPr>
      <w:r w:rsidRPr="00534930">
        <w:rPr>
          <w:noProof/>
        </w:rPr>
        <w:t>29.</w:t>
      </w:r>
      <w:r w:rsidR="00AF0D9B">
        <w:rPr>
          <w:noProof/>
        </w:rPr>
        <w:t xml:space="preserve"> </w:t>
      </w:r>
      <w:r w:rsidRPr="00534930">
        <w:rPr>
          <w:noProof/>
        </w:rPr>
        <w:t xml:space="preserve">Owen, S.F., Liu, M.H., Kreitzer, A.C. Thermal constraints on in vivo optogenetic manipulations. </w:t>
      </w:r>
      <w:r w:rsidRPr="00534930">
        <w:rPr>
          <w:i/>
          <w:iCs/>
          <w:noProof/>
        </w:rPr>
        <w:t>Nature Neuroscience</w:t>
      </w:r>
      <w:r w:rsidRPr="00534930">
        <w:rPr>
          <w:noProof/>
        </w:rPr>
        <w:t xml:space="preserve">. </w:t>
      </w:r>
      <w:r w:rsidRPr="00534930">
        <w:rPr>
          <w:b/>
          <w:bCs/>
          <w:noProof/>
        </w:rPr>
        <w:t>22</w:t>
      </w:r>
      <w:r w:rsidRPr="00534930">
        <w:rPr>
          <w:noProof/>
        </w:rPr>
        <w:t xml:space="preserve"> (7), 1061–1065 (2019).</w:t>
      </w:r>
    </w:p>
    <w:p w14:paraId="0C2B609D" w14:textId="6FD06D6F" w:rsidR="00534930" w:rsidRPr="00534930" w:rsidRDefault="00534930" w:rsidP="005D2C41">
      <w:pPr>
        <w:rPr>
          <w:noProof/>
        </w:rPr>
      </w:pPr>
      <w:r w:rsidRPr="00534930">
        <w:rPr>
          <w:noProof/>
        </w:rPr>
        <w:t>30.</w:t>
      </w:r>
      <w:r w:rsidR="00AF0D9B">
        <w:rPr>
          <w:noProof/>
        </w:rPr>
        <w:t xml:space="preserve"> </w:t>
      </w:r>
      <w:r w:rsidRPr="00534930">
        <w:rPr>
          <w:noProof/>
        </w:rPr>
        <w:t xml:space="preserve">Root, D.H., Estrin, D.J., Morales, M. Aversion or Salience Signaling by Ventral Tegmental Area Glutamate Neurons. </w:t>
      </w:r>
      <w:r w:rsidRPr="00534930">
        <w:rPr>
          <w:i/>
          <w:iCs/>
          <w:noProof/>
        </w:rPr>
        <w:t>iScience</w:t>
      </w:r>
      <w:r w:rsidRPr="00534930">
        <w:rPr>
          <w:noProof/>
        </w:rPr>
        <w:t xml:space="preserve">. </w:t>
      </w:r>
      <w:r w:rsidRPr="00534930">
        <w:rPr>
          <w:b/>
          <w:bCs/>
          <w:noProof/>
        </w:rPr>
        <w:t>2</w:t>
      </w:r>
      <w:r w:rsidRPr="00534930">
        <w:rPr>
          <w:noProof/>
        </w:rPr>
        <w:t>, 51–62 (2018).</w:t>
      </w:r>
    </w:p>
    <w:p w14:paraId="77260ED2" w14:textId="681662AA" w:rsidR="00534930" w:rsidRPr="00534930" w:rsidRDefault="00534930" w:rsidP="005D2C41">
      <w:pPr>
        <w:rPr>
          <w:noProof/>
        </w:rPr>
      </w:pPr>
      <w:r w:rsidRPr="00534930">
        <w:rPr>
          <w:noProof/>
        </w:rPr>
        <w:t>31.</w:t>
      </w:r>
      <w:r w:rsidR="00AF0D9B">
        <w:rPr>
          <w:noProof/>
        </w:rPr>
        <w:t xml:space="preserve"> </w:t>
      </w:r>
      <w:r w:rsidRPr="00534930">
        <w:rPr>
          <w:noProof/>
        </w:rPr>
        <w:t xml:space="preserve">Lammel, S. </w:t>
      </w:r>
      <w:r w:rsidR="00AF0D9B" w:rsidRPr="00AF0D9B">
        <w:rPr>
          <w:noProof/>
        </w:rPr>
        <w:t>et al.</w:t>
      </w:r>
      <w:r w:rsidRPr="00534930">
        <w:rPr>
          <w:noProof/>
        </w:rPr>
        <w:t xml:space="preserve"> Diversity of transgenic mouse models for selective targeting of midbrain dopamine neurons. </w:t>
      </w:r>
      <w:r w:rsidRPr="00534930">
        <w:rPr>
          <w:i/>
          <w:iCs/>
          <w:noProof/>
        </w:rPr>
        <w:t>Neuron</w:t>
      </w:r>
      <w:r w:rsidRPr="00534930">
        <w:rPr>
          <w:noProof/>
        </w:rPr>
        <w:t xml:space="preserve">. </w:t>
      </w:r>
      <w:r w:rsidRPr="00534930">
        <w:rPr>
          <w:b/>
          <w:bCs/>
          <w:noProof/>
        </w:rPr>
        <w:t>85</w:t>
      </w:r>
      <w:r w:rsidRPr="00534930">
        <w:rPr>
          <w:noProof/>
        </w:rPr>
        <w:t xml:space="preserve"> (2), 429–438 (2015).</w:t>
      </w:r>
    </w:p>
    <w:p w14:paraId="50406FD9" w14:textId="46CA10DA" w:rsidR="00657A3B" w:rsidRPr="00766559" w:rsidRDefault="00D8459C" w:rsidP="005D2C41">
      <w:pPr>
        <w:rPr>
          <w:rFonts w:asciiTheme="minorHAnsi" w:hAnsiTheme="minorHAnsi" w:cstheme="minorHAnsi"/>
          <w:b/>
          <w:color w:val="000000" w:themeColor="text1"/>
        </w:rPr>
      </w:pPr>
      <w:r w:rsidRPr="00766559">
        <w:rPr>
          <w:rFonts w:asciiTheme="minorHAnsi" w:hAnsiTheme="minorHAnsi" w:cstheme="minorHAnsi"/>
          <w:b/>
          <w:color w:val="000000" w:themeColor="text1"/>
        </w:rPr>
        <w:fldChar w:fldCharType="end"/>
      </w:r>
    </w:p>
    <w:sectPr w:rsidR="00657A3B" w:rsidRPr="00766559" w:rsidSect="00B81B15">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C03CC" w14:textId="77777777" w:rsidR="00956F79" w:rsidRDefault="00956F79" w:rsidP="00621C4E">
      <w:r>
        <w:separator/>
      </w:r>
    </w:p>
  </w:endnote>
  <w:endnote w:type="continuationSeparator" w:id="0">
    <w:p w14:paraId="51658578" w14:textId="77777777" w:rsidR="00956F79" w:rsidRDefault="00956F7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5E867CA0" w:rsidR="00BB55B2" w:rsidRDefault="00BB55B2">
        <w:pPr>
          <w:pStyle w:val="Footer"/>
        </w:pPr>
        <w:r>
          <w:rPr>
            <w:noProof/>
          </w:rPr>
          <w:tab/>
        </w:r>
        <w:r>
          <w:rPr>
            <w:noProof/>
          </w:rPr>
          <w:tab/>
        </w:r>
      </w:p>
    </w:sdtContent>
  </w:sdt>
  <w:p w14:paraId="39947363" w14:textId="71AB2B06" w:rsidR="00BB55B2" w:rsidRPr="00494F77" w:rsidRDefault="00BB55B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B55B2" w:rsidRDefault="00BB55B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27E97" w14:textId="77777777" w:rsidR="00956F79" w:rsidRDefault="00956F79" w:rsidP="00621C4E">
      <w:r>
        <w:separator/>
      </w:r>
    </w:p>
  </w:footnote>
  <w:footnote w:type="continuationSeparator" w:id="0">
    <w:p w14:paraId="61AD1CB6" w14:textId="77777777" w:rsidR="00956F79" w:rsidRDefault="00956F7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B55B2" w:rsidRPr="006F06E4" w:rsidRDefault="00BB55B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6757C"/>
    <w:multiLevelType w:val="multilevel"/>
    <w:tmpl w:val="D8E668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D358C"/>
    <w:multiLevelType w:val="multilevel"/>
    <w:tmpl w:val="083A04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53D53"/>
    <w:multiLevelType w:val="multilevel"/>
    <w:tmpl w:val="D84A437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20169"/>
    <w:multiLevelType w:val="multilevel"/>
    <w:tmpl w:val="71983A2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E07D68"/>
    <w:multiLevelType w:val="multilevel"/>
    <w:tmpl w:val="9DAA05A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84125"/>
    <w:multiLevelType w:val="multilevel"/>
    <w:tmpl w:val="58C27B30"/>
    <w:lvl w:ilvl="0">
      <w:start w:val="1"/>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9C2418"/>
    <w:multiLevelType w:val="multilevel"/>
    <w:tmpl w:val="D6EEE1A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06249"/>
    <w:multiLevelType w:val="hybridMultilevel"/>
    <w:tmpl w:val="78DAD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4"/>
  </w:num>
  <w:num w:numId="3">
    <w:abstractNumId w:val="6"/>
  </w:num>
  <w:num w:numId="4">
    <w:abstractNumId w:val="21"/>
  </w:num>
  <w:num w:numId="5">
    <w:abstractNumId w:val="14"/>
  </w:num>
  <w:num w:numId="6">
    <w:abstractNumId w:val="20"/>
  </w:num>
  <w:num w:numId="7">
    <w:abstractNumId w:val="0"/>
  </w:num>
  <w:num w:numId="8">
    <w:abstractNumId w:val="15"/>
  </w:num>
  <w:num w:numId="9">
    <w:abstractNumId w:val="16"/>
  </w:num>
  <w:num w:numId="10">
    <w:abstractNumId w:val="23"/>
  </w:num>
  <w:num w:numId="11">
    <w:abstractNumId w:val="28"/>
  </w:num>
  <w:num w:numId="12">
    <w:abstractNumId w:val="3"/>
  </w:num>
  <w:num w:numId="13">
    <w:abstractNumId w:val="25"/>
  </w:num>
  <w:num w:numId="14">
    <w:abstractNumId w:val="32"/>
  </w:num>
  <w:num w:numId="15">
    <w:abstractNumId w:val="17"/>
  </w:num>
  <w:num w:numId="16">
    <w:abstractNumId w:val="13"/>
  </w:num>
  <w:num w:numId="17">
    <w:abstractNumId w:val="27"/>
  </w:num>
  <w:num w:numId="18">
    <w:abstractNumId w:val="18"/>
  </w:num>
  <w:num w:numId="19">
    <w:abstractNumId w:val="30"/>
  </w:num>
  <w:num w:numId="20">
    <w:abstractNumId w:val="4"/>
  </w:num>
  <w:num w:numId="21">
    <w:abstractNumId w:val="31"/>
  </w:num>
  <w:num w:numId="22">
    <w:abstractNumId w:val="29"/>
  </w:num>
  <w:num w:numId="23">
    <w:abstractNumId w:val="19"/>
  </w:num>
  <w:num w:numId="24">
    <w:abstractNumId w:val="34"/>
  </w:num>
  <w:num w:numId="25">
    <w:abstractNumId w:val="12"/>
  </w:num>
  <w:num w:numId="26">
    <w:abstractNumId w:val="1"/>
  </w:num>
  <w:num w:numId="27">
    <w:abstractNumId w:val="11"/>
  </w:num>
  <w:num w:numId="28">
    <w:abstractNumId w:val="35"/>
  </w:num>
  <w:num w:numId="29">
    <w:abstractNumId w:val="22"/>
  </w:num>
  <w:num w:numId="30">
    <w:abstractNumId w:val="2"/>
  </w:num>
  <w:num w:numId="31">
    <w:abstractNumId w:val="26"/>
  </w:num>
  <w:num w:numId="32">
    <w:abstractNumId w:val="7"/>
  </w:num>
  <w:num w:numId="33">
    <w:abstractNumId w:val="5"/>
  </w:num>
  <w:num w:numId="34">
    <w:abstractNumId w:val="9"/>
  </w:num>
  <w:num w:numId="35">
    <w:abstractNumId w:val="10"/>
  </w:num>
  <w:num w:numId="36">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0800"/>
    <w:rsid w:val="00001169"/>
    <w:rsid w:val="00001806"/>
    <w:rsid w:val="00002CDB"/>
    <w:rsid w:val="0000308D"/>
    <w:rsid w:val="00005815"/>
    <w:rsid w:val="0000590D"/>
    <w:rsid w:val="00006051"/>
    <w:rsid w:val="00006E68"/>
    <w:rsid w:val="00007DBC"/>
    <w:rsid w:val="00007EA1"/>
    <w:rsid w:val="000100F0"/>
    <w:rsid w:val="00010972"/>
    <w:rsid w:val="000129B2"/>
    <w:rsid w:val="00012FF9"/>
    <w:rsid w:val="0001389C"/>
    <w:rsid w:val="00013901"/>
    <w:rsid w:val="00014314"/>
    <w:rsid w:val="000157B9"/>
    <w:rsid w:val="000212AE"/>
    <w:rsid w:val="00021434"/>
    <w:rsid w:val="000215F7"/>
    <w:rsid w:val="00021774"/>
    <w:rsid w:val="00021DF3"/>
    <w:rsid w:val="00023857"/>
    <w:rsid w:val="00023869"/>
    <w:rsid w:val="00024598"/>
    <w:rsid w:val="00024D06"/>
    <w:rsid w:val="000279B0"/>
    <w:rsid w:val="00027A1F"/>
    <w:rsid w:val="00030E55"/>
    <w:rsid w:val="00031865"/>
    <w:rsid w:val="00032769"/>
    <w:rsid w:val="0003311E"/>
    <w:rsid w:val="0003585B"/>
    <w:rsid w:val="000363E8"/>
    <w:rsid w:val="00036B61"/>
    <w:rsid w:val="00036E1B"/>
    <w:rsid w:val="000377FE"/>
    <w:rsid w:val="00037B58"/>
    <w:rsid w:val="00037C47"/>
    <w:rsid w:val="000400A5"/>
    <w:rsid w:val="0004150F"/>
    <w:rsid w:val="00044732"/>
    <w:rsid w:val="00045CA2"/>
    <w:rsid w:val="0004635D"/>
    <w:rsid w:val="00047C40"/>
    <w:rsid w:val="00047E99"/>
    <w:rsid w:val="00051B73"/>
    <w:rsid w:val="00051DA2"/>
    <w:rsid w:val="000575CF"/>
    <w:rsid w:val="00060736"/>
    <w:rsid w:val="00060953"/>
    <w:rsid w:val="00060ABE"/>
    <w:rsid w:val="000611EC"/>
    <w:rsid w:val="00061A50"/>
    <w:rsid w:val="000623B2"/>
    <w:rsid w:val="0006361B"/>
    <w:rsid w:val="00064104"/>
    <w:rsid w:val="00064F32"/>
    <w:rsid w:val="000651EB"/>
    <w:rsid w:val="000652E3"/>
    <w:rsid w:val="00066025"/>
    <w:rsid w:val="00067A8F"/>
    <w:rsid w:val="00067D3F"/>
    <w:rsid w:val="000701D1"/>
    <w:rsid w:val="00072156"/>
    <w:rsid w:val="00072305"/>
    <w:rsid w:val="00072C18"/>
    <w:rsid w:val="00072CBC"/>
    <w:rsid w:val="00080A20"/>
    <w:rsid w:val="00082307"/>
    <w:rsid w:val="00082796"/>
    <w:rsid w:val="00082DF4"/>
    <w:rsid w:val="00083E40"/>
    <w:rsid w:val="0008414B"/>
    <w:rsid w:val="00086FF5"/>
    <w:rsid w:val="00087C0A"/>
    <w:rsid w:val="00090616"/>
    <w:rsid w:val="00090D71"/>
    <w:rsid w:val="00091788"/>
    <w:rsid w:val="00093BC4"/>
    <w:rsid w:val="000941FC"/>
    <w:rsid w:val="000943E6"/>
    <w:rsid w:val="00094D1C"/>
    <w:rsid w:val="000967FC"/>
    <w:rsid w:val="00096856"/>
    <w:rsid w:val="000976C4"/>
    <w:rsid w:val="00097929"/>
    <w:rsid w:val="000A1086"/>
    <w:rsid w:val="000A1E80"/>
    <w:rsid w:val="000A21DD"/>
    <w:rsid w:val="000A244B"/>
    <w:rsid w:val="000A2B1C"/>
    <w:rsid w:val="000A3B70"/>
    <w:rsid w:val="000A5153"/>
    <w:rsid w:val="000A5873"/>
    <w:rsid w:val="000A6E76"/>
    <w:rsid w:val="000A7378"/>
    <w:rsid w:val="000B10AE"/>
    <w:rsid w:val="000B30BF"/>
    <w:rsid w:val="000B3CF7"/>
    <w:rsid w:val="000B3E38"/>
    <w:rsid w:val="000B4460"/>
    <w:rsid w:val="000B566B"/>
    <w:rsid w:val="000B595C"/>
    <w:rsid w:val="000B63CA"/>
    <w:rsid w:val="000B662E"/>
    <w:rsid w:val="000B67B5"/>
    <w:rsid w:val="000B6E59"/>
    <w:rsid w:val="000B7294"/>
    <w:rsid w:val="000B75D0"/>
    <w:rsid w:val="000C1A46"/>
    <w:rsid w:val="000C1CF8"/>
    <w:rsid w:val="000C23C8"/>
    <w:rsid w:val="000C33EB"/>
    <w:rsid w:val="000C3828"/>
    <w:rsid w:val="000C49CF"/>
    <w:rsid w:val="000C52E9"/>
    <w:rsid w:val="000C5B8B"/>
    <w:rsid w:val="000C5CDC"/>
    <w:rsid w:val="000C65DC"/>
    <w:rsid w:val="000C66F3"/>
    <w:rsid w:val="000C6900"/>
    <w:rsid w:val="000C79C6"/>
    <w:rsid w:val="000C7E5E"/>
    <w:rsid w:val="000C7EF9"/>
    <w:rsid w:val="000D0202"/>
    <w:rsid w:val="000D02F6"/>
    <w:rsid w:val="000D0618"/>
    <w:rsid w:val="000D28BF"/>
    <w:rsid w:val="000D31E8"/>
    <w:rsid w:val="000D759A"/>
    <w:rsid w:val="000D76E4"/>
    <w:rsid w:val="000D791B"/>
    <w:rsid w:val="000E032B"/>
    <w:rsid w:val="000E1776"/>
    <w:rsid w:val="000E1B39"/>
    <w:rsid w:val="000E3816"/>
    <w:rsid w:val="000E4F77"/>
    <w:rsid w:val="000E5B92"/>
    <w:rsid w:val="000E6802"/>
    <w:rsid w:val="000E7243"/>
    <w:rsid w:val="000E77E4"/>
    <w:rsid w:val="000E7C06"/>
    <w:rsid w:val="000F24EC"/>
    <w:rsid w:val="000F265C"/>
    <w:rsid w:val="000F282E"/>
    <w:rsid w:val="000F3AFA"/>
    <w:rsid w:val="000F3CC7"/>
    <w:rsid w:val="000F472D"/>
    <w:rsid w:val="000F5712"/>
    <w:rsid w:val="000F65D1"/>
    <w:rsid w:val="000F6611"/>
    <w:rsid w:val="000F7E22"/>
    <w:rsid w:val="001026D9"/>
    <w:rsid w:val="001039CB"/>
    <w:rsid w:val="001067CA"/>
    <w:rsid w:val="00106EE1"/>
    <w:rsid w:val="00107554"/>
    <w:rsid w:val="001075E9"/>
    <w:rsid w:val="001104F3"/>
    <w:rsid w:val="00112EEB"/>
    <w:rsid w:val="001173FF"/>
    <w:rsid w:val="001224B0"/>
    <w:rsid w:val="00122AA4"/>
    <w:rsid w:val="0012563A"/>
    <w:rsid w:val="001264DE"/>
    <w:rsid w:val="00126B84"/>
    <w:rsid w:val="00130192"/>
    <w:rsid w:val="0013102A"/>
    <w:rsid w:val="001313A7"/>
    <w:rsid w:val="0013276F"/>
    <w:rsid w:val="00132CEC"/>
    <w:rsid w:val="00133603"/>
    <w:rsid w:val="00133904"/>
    <w:rsid w:val="001342B5"/>
    <w:rsid w:val="0013621E"/>
    <w:rsid w:val="0013642E"/>
    <w:rsid w:val="0014037D"/>
    <w:rsid w:val="00142C16"/>
    <w:rsid w:val="00142EFE"/>
    <w:rsid w:val="001447D9"/>
    <w:rsid w:val="001507AE"/>
    <w:rsid w:val="0015091C"/>
    <w:rsid w:val="00150E94"/>
    <w:rsid w:val="001517D8"/>
    <w:rsid w:val="00152A23"/>
    <w:rsid w:val="00152BE4"/>
    <w:rsid w:val="001559F5"/>
    <w:rsid w:val="00155A8C"/>
    <w:rsid w:val="0015693F"/>
    <w:rsid w:val="00156B11"/>
    <w:rsid w:val="00162CB7"/>
    <w:rsid w:val="00162E59"/>
    <w:rsid w:val="001665C9"/>
    <w:rsid w:val="00166F32"/>
    <w:rsid w:val="001671CB"/>
    <w:rsid w:val="001718C0"/>
    <w:rsid w:val="00171E5B"/>
    <w:rsid w:val="00171F94"/>
    <w:rsid w:val="00172613"/>
    <w:rsid w:val="00174E06"/>
    <w:rsid w:val="001759E8"/>
    <w:rsid w:val="00175D4E"/>
    <w:rsid w:val="0017668A"/>
    <w:rsid w:val="001766FE"/>
    <w:rsid w:val="0017671A"/>
    <w:rsid w:val="001771B9"/>
    <w:rsid w:val="001771E7"/>
    <w:rsid w:val="00177CEA"/>
    <w:rsid w:val="00177E0E"/>
    <w:rsid w:val="00185BA4"/>
    <w:rsid w:val="001873D8"/>
    <w:rsid w:val="001911FF"/>
    <w:rsid w:val="00192006"/>
    <w:rsid w:val="00193038"/>
    <w:rsid w:val="00193180"/>
    <w:rsid w:val="00194384"/>
    <w:rsid w:val="0019530C"/>
    <w:rsid w:val="001955B6"/>
    <w:rsid w:val="00196792"/>
    <w:rsid w:val="00197B9C"/>
    <w:rsid w:val="001A1299"/>
    <w:rsid w:val="001A30AA"/>
    <w:rsid w:val="001A4415"/>
    <w:rsid w:val="001B100F"/>
    <w:rsid w:val="001B1519"/>
    <w:rsid w:val="001B236F"/>
    <w:rsid w:val="001B2E2D"/>
    <w:rsid w:val="001B4985"/>
    <w:rsid w:val="001B5048"/>
    <w:rsid w:val="001B5CD2"/>
    <w:rsid w:val="001B77C0"/>
    <w:rsid w:val="001B789D"/>
    <w:rsid w:val="001C0BEE"/>
    <w:rsid w:val="001C1E49"/>
    <w:rsid w:val="001C27C1"/>
    <w:rsid w:val="001C2A98"/>
    <w:rsid w:val="001C3B86"/>
    <w:rsid w:val="001C401C"/>
    <w:rsid w:val="001C4D95"/>
    <w:rsid w:val="001C4E9C"/>
    <w:rsid w:val="001C512D"/>
    <w:rsid w:val="001C5BCB"/>
    <w:rsid w:val="001C60E8"/>
    <w:rsid w:val="001C6216"/>
    <w:rsid w:val="001D3600"/>
    <w:rsid w:val="001D3D7D"/>
    <w:rsid w:val="001D3FFF"/>
    <w:rsid w:val="001D4997"/>
    <w:rsid w:val="001D583B"/>
    <w:rsid w:val="001D5903"/>
    <w:rsid w:val="001D59DA"/>
    <w:rsid w:val="001D625F"/>
    <w:rsid w:val="001D68A4"/>
    <w:rsid w:val="001D6B11"/>
    <w:rsid w:val="001D7576"/>
    <w:rsid w:val="001E0E3F"/>
    <w:rsid w:val="001E14A0"/>
    <w:rsid w:val="001E2B1D"/>
    <w:rsid w:val="001E6852"/>
    <w:rsid w:val="001E6DE4"/>
    <w:rsid w:val="001E7376"/>
    <w:rsid w:val="001F225C"/>
    <w:rsid w:val="001F265B"/>
    <w:rsid w:val="001F300C"/>
    <w:rsid w:val="001F5FA5"/>
    <w:rsid w:val="001F7788"/>
    <w:rsid w:val="00200792"/>
    <w:rsid w:val="00201CFA"/>
    <w:rsid w:val="0020220D"/>
    <w:rsid w:val="00202448"/>
    <w:rsid w:val="00202D15"/>
    <w:rsid w:val="00204768"/>
    <w:rsid w:val="00204ABF"/>
    <w:rsid w:val="00205134"/>
    <w:rsid w:val="00205B3F"/>
    <w:rsid w:val="00207393"/>
    <w:rsid w:val="0021090D"/>
    <w:rsid w:val="002129DA"/>
    <w:rsid w:val="00212EAE"/>
    <w:rsid w:val="00214BEE"/>
    <w:rsid w:val="002164B5"/>
    <w:rsid w:val="00217CC6"/>
    <w:rsid w:val="002205B8"/>
    <w:rsid w:val="002213BC"/>
    <w:rsid w:val="00221BC6"/>
    <w:rsid w:val="00223314"/>
    <w:rsid w:val="002238D5"/>
    <w:rsid w:val="00223B65"/>
    <w:rsid w:val="00223E67"/>
    <w:rsid w:val="002242AD"/>
    <w:rsid w:val="00224340"/>
    <w:rsid w:val="00225720"/>
    <w:rsid w:val="002259E5"/>
    <w:rsid w:val="00226140"/>
    <w:rsid w:val="0022636E"/>
    <w:rsid w:val="002274F3"/>
    <w:rsid w:val="0023094C"/>
    <w:rsid w:val="002310BB"/>
    <w:rsid w:val="00233484"/>
    <w:rsid w:val="00234303"/>
    <w:rsid w:val="00234BE3"/>
    <w:rsid w:val="00235A90"/>
    <w:rsid w:val="0023624F"/>
    <w:rsid w:val="002369C4"/>
    <w:rsid w:val="002376AB"/>
    <w:rsid w:val="00240148"/>
    <w:rsid w:val="00240474"/>
    <w:rsid w:val="00241E48"/>
    <w:rsid w:val="00241E98"/>
    <w:rsid w:val="0024214E"/>
    <w:rsid w:val="00242623"/>
    <w:rsid w:val="002431DA"/>
    <w:rsid w:val="002439CC"/>
    <w:rsid w:val="00244C6E"/>
    <w:rsid w:val="00245247"/>
    <w:rsid w:val="00250558"/>
    <w:rsid w:val="002510DF"/>
    <w:rsid w:val="00251A73"/>
    <w:rsid w:val="0025357C"/>
    <w:rsid w:val="0025555E"/>
    <w:rsid w:val="00260585"/>
    <w:rsid w:val="002605D1"/>
    <w:rsid w:val="00260652"/>
    <w:rsid w:val="00261F25"/>
    <w:rsid w:val="002630C6"/>
    <w:rsid w:val="0026382E"/>
    <w:rsid w:val="002648A9"/>
    <w:rsid w:val="0026536F"/>
    <w:rsid w:val="0026553C"/>
    <w:rsid w:val="002661A0"/>
    <w:rsid w:val="0026790A"/>
    <w:rsid w:val="00267DD5"/>
    <w:rsid w:val="00272020"/>
    <w:rsid w:val="002728C6"/>
    <w:rsid w:val="00272A71"/>
    <w:rsid w:val="00274A0A"/>
    <w:rsid w:val="00275687"/>
    <w:rsid w:val="00276082"/>
    <w:rsid w:val="00277593"/>
    <w:rsid w:val="002779C9"/>
    <w:rsid w:val="00280909"/>
    <w:rsid w:val="00280918"/>
    <w:rsid w:val="00280CFA"/>
    <w:rsid w:val="00280E28"/>
    <w:rsid w:val="00282A22"/>
    <w:rsid w:val="00282AF6"/>
    <w:rsid w:val="00284260"/>
    <w:rsid w:val="0028596A"/>
    <w:rsid w:val="002863E6"/>
    <w:rsid w:val="00287085"/>
    <w:rsid w:val="00287DC0"/>
    <w:rsid w:val="002905D7"/>
    <w:rsid w:val="00290AF9"/>
    <w:rsid w:val="00291131"/>
    <w:rsid w:val="00291434"/>
    <w:rsid w:val="0029279A"/>
    <w:rsid w:val="00295515"/>
    <w:rsid w:val="002967CF"/>
    <w:rsid w:val="00297788"/>
    <w:rsid w:val="002A3273"/>
    <w:rsid w:val="002A3285"/>
    <w:rsid w:val="002A34F9"/>
    <w:rsid w:val="002A3AE4"/>
    <w:rsid w:val="002A484B"/>
    <w:rsid w:val="002A5D32"/>
    <w:rsid w:val="002A64A6"/>
    <w:rsid w:val="002A7722"/>
    <w:rsid w:val="002B0415"/>
    <w:rsid w:val="002B1FE3"/>
    <w:rsid w:val="002B3301"/>
    <w:rsid w:val="002B508E"/>
    <w:rsid w:val="002B7725"/>
    <w:rsid w:val="002C1445"/>
    <w:rsid w:val="002C1706"/>
    <w:rsid w:val="002C1CE1"/>
    <w:rsid w:val="002C207B"/>
    <w:rsid w:val="002C47D4"/>
    <w:rsid w:val="002D068E"/>
    <w:rsid w:val="002D0F38"/>
    <w:rsid w:val="002D4C09"/>
    <w:rsid w:val="002D6860"/>
    <w:rsid w:val="002D76A8"/>
    <w:rsid w:val="002D77E3"/>
    <w:rsid w:val="002D7CCB"/>
    <w:rsid w:val="002E2E96"/>
    <w:rsid w:val="002E6110"/>
    <w:rsid w:val="002F1BB3"/>
    <w:rsid w:val="002F2859"/>
    <w:rsid w:val="002F5811"/>
    <w:rsid w:val="002F6E3C"/>
    <w:rsid w:val="002F78D8"/>
    <w:rsid w:val="00300709"/>
    <w:rsid w:val="003010E2"/>
    <w:rsid w:val="0030117D"/>
    <w:rsid w:val="00301F30"/>
    <w:rsid w:val="003038FD"/>
    <w:rsid w:val="00303AE6"/>
    <w:rsid w:val="00303C87"/>
    <w:rsid w:val="003108E5"/>
    <w:rsid w:val="003115A8"/>
    <w:rsid w:val="003120CB"/>
    <w:rsid w:val="00314D3F"/>
    <w:rsid w:val="0031595D"/>
    <w:rsid w:val="00315FCB"/>
    <w:rsid w:val="003176B9"/>
    <w:rsid w:val="00320153"/>
    <w:rsid w:val="00320367"/>
    <w:rsid w:val="00322871"/>
    <w:rsid w:val="00322A72"/>
    <w:rsid w:val="00326A91"/>
    <w:rsid w:val="00326FB3"/>
    <w:rsid w:val="003316D4"/>
    <w:rsid w:val="00331E11"/>
    <w:rsid w:val="003321B2"/>
    <w:rsid w:val="00332509"/>
    <w:rsid w:val="00332BBE"/>
    <w:rsid w:val="0033380D"/>
    <w:rsid w:val="00333822"/>
    <w:rsid w:val="00333E78"/>
    <w:rsid w:val="00334B37"/>
    <w:rsid w:val="00336715"/>
    <w:rsid w:val="0034007F"/>
    <w:rsid w:val="003401EC"/>
    <w:rsid w:val="00340DFD"/>
    <w:rsid w:val="003442A6"/>
    <w:rsid w:val="00344515"/>
    <w:rsid w:val="00344954"/>
    <w:rsid w:val="003450EF"/>
    <w:rsid w:val="00345E8F"/>
    <w:rsid w:val="00346932"/>
    <w:rsid w:val="00347163"/>
    <w:rsid w:val="00350CD7"/>
    <w:rsid w:val="00350ED7"/>
    <w:rsid w:val="00352C0A"/>
    <w:rsid w:val="00357111"/>
    <w:rsid w:val="00357EDB"/>
    <w:rsid w:val="00360C17"/>
    <w:rsid w:val="003621C6"/>
    <w:rsid w:val="003622B8"/>
    <w:rsid w:val="00362E9C"/>
    <w:rsid w:val="0036309C"/>
    <w:rsid w:val="003648B6"/>
    <w:rsid w:val="00366573"/>
    <w:rsid w:val="00366623"/>
    <w:rsid w:val="00366B76"/>
    <w:rsid w:val="003710A0"/>
    <w:rsid w:val="00372057"/>
    <w:rsid w:val="00372861"/>
    <w:rsid w:val="00373051"/>
    <w:rsid w:val="003730A9"/>
    <w:rsid w:val="00373B8F"/>
    <w:rsid w:val="0037400C"/>
    <w:rsid w:val="00374DE3"/>
    <w:rsid w:val="00375C28"/>
    <w:rsid w:val="00376D95"/>
    <w:rsid w:val="00377FBB"/>
    <w:rsid w:val="00385140"/>
    <w:rsid w:val="00391885"/>
    <w:rsid w:val="0039235F"/>
    <w:rsid w:val="00392E07"/>
    <w:rsid w:val="00393CC7"/>
    <w:rsid w:val="003947AC"/>
    <w:rsid w:val="00396302"/>
    <w:rsid w:val="003963DD"/>
    <w:rsid w:val="003971F7"/>
    <w:rsid w:val="003A04E6"/>
    <w:rsid w:val="003A16FC"/>
    <w:rsid w:val="003A2C8A"/>
    <w:rsid w:val="003A4C07"/>
    <w:rsid w:val="003A4F8F"/>
    <w:rsid w:val="003A4FCD"/>
    <w:rsid w:val="003A5C29"/>
    <w:rsid w:val="003A7259"/>
    <w:rsid w:val="003B0944"/>
    <w:rsid w:val="003B0ADC"/>
    <w:rsid w:val="003B1593"/>
    <w:rsid w:val="003B243C"/>
    <w:rsid w:val="003B3392"/>
    <w:rsid w:val="003B36ED"/>
    <w:rsid w:val="003B4381"/>
    <w:rsid w:val="003B455E"/>
    <w:rsid w:val="003B6C44"/>
    <w:rsid w:val="003C08B2"/>
    <w:rsid w:val="003C0B9B"/>
    <w:rsid w:val="003C1043"/>
    <w:rsid w:val="003C1A30"/>
    <w:rsid w:val="003C237F"/>
    <w:rsid w:val="003C3CD4"/>
    <w:rsid w:val="003C4674"/>
    <w:rsid w:val="003C4EBC"/>
    <w:rsid w:val="003C6779"/>
    <w:rsid w:val="003C71BE"/>
    <w:rsid w:val="003C779C"/>
    <w:rsid w:val="003C7BDE"/>
    <w:rsid w:val="003D033C"/>
    <w:rsid w:val="003D16AE"/>
    <w:rsid w:val="003D2998"/>
    <w:rsid w:val="003D2F0A"/>
    <w:rsid w:val="003D3891"/>
    <w:rsid w:val="003D3AAF"/>
    <w:rsid w:val="003D3FE9"/>
    <w:rsid w:val="003D5D84"/>
    <w:rsid w:val="003E0F4F"/>
    <w:rsid w:val="003E18AC"/>
    <w:rsid w:val="003E210B"/>
    <w:rsid w:val="003E2A12"/>
    <w:rsid w:val="003E3384"/>
    <w:rsid w:val="003E3CA4"/>
    <w:rsid w:val="003E48E9"/>
    <w:rsid w:val="003E548E"/>
    <w:rsid w:val="003E67C2"/>
    <w:rsid w:val="003F1FF8"/>
    <w:rsid w:val="003F2515"/>
    <w:rsid w:val="003F286C"/>
    <w:rsid w:val="003F2A63"/>
    <w:rsid w:val="003F34FB"/>
    <w:rsid w:val="003F5B18"/>
    <w:rsid w:val="003F6985"/>
    <w:rsid w:val="003F6A03"/>
    <w:rsid w:val="00403590"/>
    <w:rsid w:val="00404D81"/>
    <w:rsid w:val="00406F12"/>
    <w:rsid w:val="00407EBE"/>
    <w:rsid w:val="00407EC8"/>
    <w:rsid w:val="0041110A"/>
    <w:rsid w:val="00411624"/>
    <w:rsid w:val="00412F44"/>
    <w:rsid w:val="0041347B"/>
    <w:rsid w:val="004148E1"/>
    <w:rsid w:val="00414CFA"/>
    <w:rsid w:val="00414DF4"/>
    <w:rsid w:val="0041501F"/>
    <w:rsid w:val="004153CC"/>
    <w:rsid w:val="00415DFC"/>
    <w:rsid w:val="00415EC0"/>
    <w:rsid w:val="00420BE9"/>
    <w:rsid w:val="00420CBF"/>
    <w:rsid w:val="00422D1D"/>
    <w:rsid w:val="00423AD8"/>
    <w:rsid w:val="00423FDD"/>
    <w:rsid w:val="00424058"/>
    <w:rsid w:val="004249F0"/>
    <w:rsid w:val="00424C85"/>
    <w:rsid w:val="00425C98"/>
    <w:rsid w:val="004260BD"/>
    <w:rsid w:val="0042747E"/>
    <w:rsid w:val="0043012F"/>
    <w:rsid w:val="00430CF2"/>
    <w:rsid w:val="00430F1F"/>
    <w:rsid w:val="004326EA"/>
    <w:rsid w:val="00436AB1"/>
    <w:rsid w:val="00440E8A"/>
    <w:rsid w:val="00442077"/>
    <w:rsid w:val="00442485"/>
    <w:rsid w:val="0044434C"/>
    <w:rsid w:val="0044456B"/>
    <w:rsid w:val="00444EFF"/>
    <w:rsid w:val="00446D53"/>
    <w:rsid w:val="00447BD1"/>
    <w:rsid w:val="004502B2"/>
    <w:rsid w:val="004507F3"/>
    <w:rsid w:val="0045092C"/>
    <w:rsid w:val="004509E9"/>
    <w:rsid w:val="00450AF4"/>
    <w:rsid w:val="00451796"/>
    <w:rsid w:val="00453417"/>
    <w:rsid w:val="0045363A"/>
    <w:rsid w:val="00454A42"/>
    <w:rsid w:val="004550AF"/>
    <w:rsid w:val="0045597B"/>
    <w:rsid w:val="00456118"/>
    <w:rsid w:val="00456A57"/>
    <w:rsid w:val="004573B3"/>
    <w:rsid w:val="00460377"/>
    <w:rsid w:val="004607DE"/>
    <w:rsid w:val="00461CA5"/>
    <w:rsid w:val="004665FA"/>
    <w:rsid w:val="004671C7"/>
    <w:rsid w:val="004673FC"/>
    <w:rsid w:val="004705A2"/>
    <w:rsid w:val="00470D19"/>
    <w:rsid w:val="004715AB"/>
    <w:rsid w:val="00471ABF"/>
    <w:rsid w:val="00472F4D"/>
    <w:rsid w:val="004730BF"/>
    <w:rsid w:val="00474DCB"/>
    <w:rsid w:val="0047535C"/>
    <w:rsid w:val="004762F6"/>
    <w:rsid w:val="00477FBB"/>
    <w:rsid w:val="00480E69"/>
    <w:rsid w:val="00482D81"/>
    <w:rsid w:val="004833EC"/>
    <w:rsid w:val="00485870"/>
    <w:rsid w:val="00485FE8"/>
    <w:rsid w:val="004863A4"/>
    <w:rsid w:val="004865FD"/>
    <w:rsid w:val="00486E4F"/>
    <w:rsid w:val="00487866"/>
    <w:rsid w:val="0049106A"/>
    <w:rsid w:val="00491E46"/>
    <w:rsid w:val="00492473"/>
    <w:rsid w:val="0049290A"/>
    <w:rsid w:val="00492DC1"/>
    <w:rsid w:val="00492EB5"/>
    <w:rsid w:val="004938BE"/>
    <w:rsid w:val="00493E25"/>
    <w:rsid w:val="004949A7"/>
    <w:rsid w:val="00494F77"/>
    <w:rsid w:val="004951B9"/>
    <w:rsid w:val="00496240"/>
    <w:rsid w:val="00497721"/>
    <w:rsid w:val="004A0229"/>
    <w:rsid w:val="004A0C4E"/>
    <w:rsid w:val="004A224C"/>
    <w:rsid w:val="004A2D3A"/>
    <w:rsid w:val="004A35D2"/>
    <w:rsid w:val="004A5BC6"/>
    <w:rsid w:val="004A5D8E"/>
    <w:rsid w:val="004A65F0"/>
    <w:rsid w:val="004A71E4"/>
    <w:rsid w:val="004A76E6"/>
    <w:rsid w:val="004A7B80"/>
    <w:rsid w:val="004B0B85"/>
    <w:rsid w:val="004B2144"/>
    <w:rsid w:val="004B2B26"/>
    <w:rsid w:val="004B2F00"/>
    <w:rsid w:val="004B31DE"/>
    <w:rsid w:val="004B3C78"/>
    <w:rsid w:val="004B667A"/>
    <w:rsid w:val="004B6E31"/>
    <w:rsid w:val="004C1D66"/>
    <w:rsid w:val="004C2F10"/>
    <w:rsid w:val="004C31D7"/>
    <w:rsid w:val="004C33B5"/>
    <w:rsid w:val="004C4AD2"/>
    <w:rsid w:val="004C5EFD"/>
    <w:rsid w:val="004C6981"/>
    <w:rsid w:val="004D0EDF"/>
    <w:rsid w:val="004D137F"/>
    <w:rsid w:val="004D1BF6"/>
    <w:rsid w:val="004D1F21"/>
    <w:rsid w:val="004D268C"/>
    <w:rsid w:val="004D2AD1"/>
    <w:rsid w:val="004D2F6B"/>
    <w:rsid w:val="004D332E"/>
    <w:rsid w:val="004D469D"/>
    <w:rsid w:val="004D4FDC"/>
    <w:rsid w:val="004D59D8"/>
    <w:rsid w:val="004D5DA1"/>
    <w:rsid w:val="004D6E90"/>
    <w:rsid w:val="004D7910"/>
    <w:rsid w:val="004E0B2E"/>
    <w:rsid w:val="004E150F"/>
    <w:rsid w:val="004E1DCA"/>
    <w:rsid w:val="004E1FBE"/>
    <w:rsid w:val="004E23A1"/>
    <w:rsid w:val="004E3361"/>
    <w:rsid w:val="004E3489"/>
    <w:rsid w:val="004E358A"/>
    <w:rsid w:val="004E3AFA"/>
    <w:rsid w:val="004E445A"/>
    <w:rsid w:val="004E45FC"/>
    <w:rsid w:val="004E4D43"/>
    <w:rsid w:val="004E6588"/>
    <w:rsid w:val="004E65C6"/>
    <w:rsid w:val="004E78DE"/>
    <w:rsid w:val="004F2742"/>
    <w:rsid w:val="004F7C96"/>
    <w:rsid w:val="0050165F"/>
    <w:rsid w:val="00502A0A"/>
    <w:rsid w:val="00503A66"/>
    <w:rsid w:val="00504E4A"/>
    <w:rsid w:val="00506937"/>
    <w:rsid w:val="00507C50"/>
    <w:rsid w:val="00514D40"/>
    <w:rsid w:val="005155F3"/>
    <w:rsid w:val="0051746D"/>
    <w:rsid w:val="00517C3A"/>
    <w:rsid w:val="00520743"/>
    <w:rsid w:val="00520BFF"/>
    <w:rsid w:val="00520CD6"/>
    <w:rsid w:val="005252AA"/>
    <w:rsid w:val="005265B1"/>
    <w:rsid w:val="00526B3E"/>
    <w:rsid w:val="00526ECA"/>
    <w:rsid w:val="00527BF4"/>
    <w:rsid w:val="00527DB8"/>
    <w:rsid w:val="00530761"/>
    <w:rsid w:val="00530C07"/>
    <w:rsid w:val="00531AAB"/>
    <w:rsid w:val="005324BE"/>
    <w:rsid w:val="00532C25"/>
    <w:rsid w:val="00532FC5"/>
    <w:rsid w:val="00533141"/>
    <w:rsid w:val="00534930"/>
    <w:rsid w:val="00534F6C"/>
    <w:rsid w:val="00535994"/>
    <w:rsid w:val="00536297"/>
    <w:rsid w:val="0053646D"/>
    <w:rsid w:val="00536D67"/>
    <w:rsid w:val="00537067"/>
    <w:rsid w:val="005374B6"/>
    <w:rsid w:val="00540AAD"/>
    <w:rsid w:val="00541FC8"/>
    <w:rsid w:val="00543EC1"/>
    <w:rsid w:val="00545498"/>
    <w:rsid w:val="00546458"/>
    <w:rsid w:val="005467A2"/>
    <w:rsid w:val="005468A5"/>
    <w:rsid w:val="005500F8"/>
    <w:rsid w:val="0055087C"/>
    <w:rsid w:val="00553413"/>
    <w:rsid w:val="00555983"/>
    <w:rsid w:val="005561CB"/>
    <w:rsid w:val="00557BFF"/>
    <w:rsid w:val="00560E31"/>
    <w:rsid w:val="00561A86"/>
    <w:rsid w:val="00561BDA"/>
    <w:rsid w:val="0056287D"/>
    <w:rsid w:val="005628FF"/>
    <w:rsid w:val="005648CF"/>
    <w:rsid w:val="0056669D"/>
    <w:rsid w:val="0056798B"/>
    <w:rsid w:val="00567DBF"/>
    <w:rsid w:val="00570816"/>
    <w:rsid w:val="00571B50"/>
    <w:rsid w:val="00571B89"/>
    <w:rsid w:val="0057208F"/>
    <w:rsid w:val="00573C27"/>
    <w:rsid w:val="00574ADE"/>
    <w:rsid w:val="00581B23"/>
    <w:rsid w:val="0058219C"/>
    <w:rsid w:val="00583F66"/>
    <w:rsid w:val="005856C7"/>
    <w:rsid w:val="00585AFE"/>
    <w:rsid w:val="00585C44"/>
    <w:rsid w:val="0058707F"/>
    <w:rsid w:val="00587340"/>
    <w:rsid w:val="00590745"/>
    <w:rsid w:val="00591DBD"/>
    <w:rsid w:val="00592058"/>
    <w:rsid w:val="005931FE"/>
    <w:rsid w:val="00595B33"/>
    <w:rsid w:val="00595C3C"/>
    <w:rsid w:val="005A0028"/>
    <w:rsid w:val="005A0ACC"/>
    <w:rsid w:val="005A2D7E"/>
    <w:rsid w:val="005A2F7A"/>
    <w:rsid w:val="005A3AE2"/>
    <w:rsid w:val="005A3AF2"/>
    <w:rsid w:val="005A4C02"/>
    <w:rsid w:val="005A7CF2"/>
    <w:rsid w:val="005B0072"/>
    <w:rsid w:val="005B0732"/>
    <w:rsid w:val="005B38A0"/>
    <w:rsid w:val="005B491C"/>
    <w:rsid w:val="005B4DBF"/>
    <w:rsid w:val="005B53BE"/>
    <w:rsid w:val="005B5DE2"/>
    <w:rsid w:val="005B674C"/>
    <w:rsid w:val="005B796C"/>
    <w:rsid w:val="005C184E"/>
    <w:rsid w:val="005C24F2"/>
    <w:rsid w:val="005C32BC"/>
    <w:rsid w:val="005C363A"/>
    <w:rsid w:val="005C5EDB"/>
    <w:rsid w:val="005C6E20"/>
    <w:rsid w:val="005C7561"/>
    <w:rsid w:val="005C7BE6"/>
    <w:rsid w:val="005D1E57"/>
    <w:rsid w:val="005D2455"/>
    <w:rsid w:val="005D2C41"/>
    <w:rsid w:val="005D2F57"/>
    <w:rsid w:val="005D34F6"/>
    <w:rsid w:val="005D4F1A"/>
    <w:rsid w:val="005D53AE"/>
    <w:rsid w:val="005D65B1"/>
    <w:rsid w:val="005E1884"/>
    <w:rsid w:val="005E33B9"/>
    <w:rsid w:val="005E426D"/>
    <w:rsid w:val="005E7ED6"/>
    <w:rsid w:val="005F139F"/>
    <w:rsid w:val="005F1925"/>
    <w:rsid w:val="005F280D"/>
    <w:rsid w:val="005F32E6"/>
    <w:rsid w:val="005F373A"/>
    <w:rsid w:val="005F398E"/>
    <w:rsid w:val="005F4A16"/>
    <w:rsid w:val="005F4F87"/>
    <w:rsid w:val="005F6B0E"/>
    <w:rsid w:val="005F760E"/>
    <w:rsid w:val="005F7B1D"/>
    <w:rsid w:val="006018F4"/>
    <w:rsid w:val="0060220E"/>
    <w:rsid w:val="0060222A"/>
    <w:rsid w:val="006070C4"/>
    <w:rsid w:val="006108B8"/>
    <w:rsid w:val="00610C21"/>
    <w:rsid w:val="00611907"/>
    <w:rsid w:val="00612262"/>
    <w:rsid w:val="006124C1"/>
    <w:rsid w:val="00613116"/>
    <w:rsid w:val="006145FD"/>
    <w:rsid w:val="00615EBF"/>
    <w:rsid w:val="006179B7"/>
    <w:rsid w:val="006202A6"/>
    <w:rsid w:val="0062054B"/>
    <w:rsid w:val="00620926"/>
    <w:rsid w:val="006212CB"/>
    <w:rsid w:val="00621C4E"/>
    <w:rsid w:val="00624EAE"/>
    <w:rsid w:val="006305D7"/>
    <w:rsid w:val="00632F63"/>
    <w:rsid w:val="00633A01"/>
    <w:rsid w:val="00633B97"/>
    <w:rsid w:val="006341F7"/>
    <w:rsid w:val="0063443A"/>
    <w:rsid w:val="00634585"/>
    <w:rsid w:val="00635014"/>
    <w:rsid w:val="00635486"/>
    <w:rsid w:val="006369CE"/>
    <w:rsid w:val="00637B75"/>
    <w:rsid w:val="00640699"/>
    <w:rsid w:val="006411CA"/>
    <w:rsid w:val="00641420"/>
    <w:rsid w:val="00641AD4"/>
    <w:rsid w:val="00642286"/>
    <w:rsid w:val="006437D0"/>
    <w:rsid w:val="00643FCE"/>
    <w:rsid w:val="006450C9"/>
    <w:rsid w:val="0064600D"/>
    <w:rsid w:val="0064605E"/>
    <w:rsid w:val="00646264"/>
    <w:rsid w:val="00646841"/>
    <w:rsid w:val="00657279"/>
    <w:rsid w:val="00657A3B"/>
    <w:rsid w:val="00657A3F"/>
    <w:rsid w:val="00657BC4"/>
    <w:rsid w:val="006619C8"/>
    <w:rsid w:val="00663304"/>
    <w:rsid w:val="006668BE"/>
    <w:rsid w:val="00666DA8"/>
    <w:rsid w:val="00667DC7"/>
    <w:rsid w:val="00671710"/>
    <w:rsid w:val="00673414"/>
    <w:rsid w:val="006748AD"/>
    <w:rsid w:val="00675B07"/>
    <w:rsid w:val="00676079"/>
    <w:rsid w:val="00676ECD"/>
    <w:rsid w:val="00677AC7"/>
    <w:rsid w:val="00677D0A"/>
    <w:rsid w:val="00680C06"/>
    <w:rsid w:val="0068106A"/>
    <w:rsid w:val="006815F2"/>
    <w:rsid w:val="0068185F"/>
    <w:rsid w:val="0068431B"/>
    <w:rsid w:val="006857F2"/>
    <w:rsid w:val="00685C42"/>
    <w:rsid w:val="006874D9"/>
    <w:rsid w:val="00687BBE"/>
    <w:rsid w:val="00693A10"/>
    <w:rsid w:val="006965D7"/>
    <w:rsid w:val="00697E70"/>
    <w:rsid w:val="006A01CF"/>
    <w:rsid w:val="006A0D37"/>
    <w:rsid w:val="006A129C"/>
    <w:rsid w:val="006A40B6"/>
    <w:rsid w:val="006A45E2"/>
    <w:rsid w:val="006A5D01"/>
    <w:rsid w:val="006A60DD"/>
    <w:rsid w:val="006B0679"/>
    <w:rsid w:val="006B074C"/>
    <w:rsid w:val="006B09E4"/>
    <w:rsid w:val="006B23D6"/>
    <w:rsid w:val="006B3B84"/>
    <w:rsid w:val="006B4E7C"/>
    <w:rsid w:val="006B5D8C"/>
    <w:rsid w:val="006B72D4"/>
    <w:rsid w:val="006C0F3D"/>
    <w:rsid w:val="006C11CC"/>
    <w:rsid w:val="006C1AEB"/>
    <w:rsid w:val="006C57FE"/>
    <w:rsid w:val="006C5919"/>
    <w:rsid w:val="006C668E"/>
    <w:rsid w:val="006D6D55"/>
    <w:rsid w:val="006E0CEB"/>
    <w:rsid w:val="006E3449"/>
    <w:rsid w:val="006E4B63"/>
    <w:rsid w:val="006E5A9F"/>
    <w:rsid w:val="006F02FB"/>
    <w:rsid w:val="006F06E4"/>
    <w:rsid w:val="006F252D"/>
    <w:rsid w:val="006F35C6"/>
    <w:rsid w:val="006F6BB6"/>
    <w:rsid w:val="006F7B41"/>
    <w:rsid w:val="006F7EE5"/>
    <w:rsid w:val="00702765"/>
    <w:rsid w:val="00702B5D"/>
    <w:rsid w:val="00703ED2"/>
    <w:rsid w:val="0070557A"/>
    <w:rsid w:val="00705DE0"/>
    <w:rsid w:val="00707B8D"/>
    <w:rsid w:val="00711D79"/>
    <w:rsid w:val="00713636"/>
    <w:rsid w:val="00714B8C"/>
    <w:rsid w:val="00714D88"/>
    <w:rsid w:val="00715AD3"/>
    <w:rsid w:val="0071675D"/>
    <w:rsid w:val="00717736"/>
    <w:rsid w:val="00720073"/>
    <w:rsid w:val="007205F0"/>
    <w:rsid w:val="00720D05"/>
    <w:rsid w:val="00723C6B"/>
    <w:rsid w:val="00731628"/>
    <w:rsid w:val="00732B47"/>
    <w:rsid w:val="00732C50"/>
    <w:rsid w:val="00735CF5"/>
    <w:rsid w:val="00736EDA"/>
    <w:rsid w:val="0074032B"/>
    <w:rsid w:val="0074063A"/>
    <w:rsid w:val="00742AA4"/>
    <w:rsid w:val="00743437"/>
    <w:rsid w:val="00743BA1"/>
    <w:rsid w:val="0074557D"/>
    <w:rsid w:val="00745F1E"/>
    <w:rsid w:val="00746D6A"/>
    <w:rsid w:val="007515FE"/>
    <w:rsid w:val="00754A6D"/>
    <w:rsid w:val="00757967"/>
    <w:rsid w:val="007601D0"/>
    <w:rsid w:val="007603BB"/>
    <w:rsid w:val="0076109D"/>
    <w:rsid w:val="00761B08"/>
    <w:rsid w:val="00761F9D"/>
    <w:rsid w:val="007630A6"/>
    <w:rsid w:val="00764A2D"/>
    <w:rsid w:val="00764F76"/>
    <w:rsid w:val="007664E9"/>
    <w:rsid w:val="00766559"/>
    <w:rsid w:val="00767107"/>
    <w:rsid w:val="00767A8A"/>
    <w:rsid w:val="00770646"/>
    <w:rsid w:val="00773617"/>
    <w:rsid w:val="00773BFD"/>
    <w:rsid w:val="007743B3"/>
    <w:rsid w:val="00774490"/>
    <w:rsid w:val="0077581E"/>
    <w:rsid w:val="007819FF"/>
    <w:rsid w:val="00781A06"/>
    <w:rsid w:val="0078360C"/>
    <w:rsid w:val="00784A4C"/>
    <w:rsid w:val="00784BC6"/>
    <w:rsid w:val="0078523D"/>
    <w:rsid w:val="007861C9"/>
    <w:rsid w:val="007861DD"/>
    <w:rsid w:val="00786734"/>
    <w:rsid w:val="00790A0C"/>
    <w:rsid w:val="00792CDB"/>
    <w:rsid w:val="007930C3"/>
    <w:rsid w:val="007931DF"/>
    <w:rsid w:val="00795304"/>
    <w:rsid w:val="00795C6C"/>
    <w:rsid w:val="0079679A"/>
    <w:rsid w:val="00797532"/>
    <w:rsid w:val="00797D68"/>
    <w:rsid w:val="007A0172"/>
    <w:rsid w:val="007A1804"/>
    <w:rsid w:val="007A215A"/>
    <w:rsid w:val="007A2511"/>
    <w:rsid w:val="007A260E"/>
    <w:rsid w:val="007A4ACE"/>
    <w:rsid w:val="007A4D4C"/>
    <w:rsid w:val="007A4DD6"/>
    <w:rsid w:val="007A4EFC"/>
    <w:rsid w:val="007A5CB9"/>
    <w:rsid w:val="007B0715"/>
    <w:rsid w:val="007B1332"/>
    <w:rsid w:val="007B20AE"/>
    <w:rsid w:val="007B2204"/>
    <w:rsid w:val="007B493F"/>
    <w:rsid w:val="007B507A"/>
    <w:rsid w:val="007B6B07"/>
    <w:rsid w:val="007B6D43"/>
    <w:rsid w:val="007B7417"/>
    <w:rsid w:val="007B749A"/>
    <w:rsid w:val="007B7C6E"/>
    <w:rsid w:val="007C0AB3"/>
    <w:rsid w:val="007C3B06"/>
    <w:rsid w:val="007C3EC0"/>
    <w:rsid w:val="007C541E"/>
    <w:rsid w:val="007C7E8D"/>
    <w:rsid w:val="007D44D7"/>
    <w:rsid w:val="007D621A"/>
    <w:rsid w:val="007D6B54"/>
    <w:rsid w:val="007D7DB2"/>
    <w:rsid w:val="007E058A"/>
    <w:rsid w:val="007E1730"/>
    <w:rsid w:val="007E275D"/>
    <w:rsid w:val="007E2887"/>
    <w:rsid w:val="007E36A4"/>
    <w:rsid w:val="007E5278"/>
    <w:rsid w:val="007E749C"/>
    <w:rsid w:val="007F003C"/>
    <w:rsid w:val="007F0CA3"/>
    <w:rsid w:val="007F1B5C"/>
    <w:rsid w:val="007F56D6"/>
    <w:rsid w:val="00801257"/>
    <w:rsid w:val="0080159A"/>
    <w:rsid w:val="00801A94"/>
    <w:rsid w:val="00803B0A"/>
    <w:rsid w:val="00804DED"/>
    <w:rsid w:val="00805B96"/>
    <w:rsid w:val="008062F7"/>
    <w:rsid w:val="008105BE"/>
    <w:rsid w:val="00810768"/>
    <w:rsid w:val="00810D7F"/>
    <w:rsid w:val="00811298"/>
    <w:rsid w:val="008115A5"/>
    <w:rsid w:val="00811D46"/>
    <w:rsid w:val="00812A4A"/>
    <w:rsid w:val="0081415D"/>
    <w:rsid w:val="00820229"/>
    <w:rsid w:val="00822018"/>
    <w:rsid w:val="008220CD"/>
    <w:rsid w:val="00822448"/>
    <w:rsid w:val="00822948"/>
    <w:rsid w:val="00822ABE"/>
    <w:rsid w:val="008244D1"/>
    <w:rsid w:val="00825074"/>
    <w:rsid w:val="00825F69"/>
    <w:rsid w:val="00826CFE"/>
    <w:rsid w:val="0082740D"/>
    <w:rsid w:val="0082750F"/>
    <w:rsid w:val="0082768B"/>
    <w:rsid w:val="00827704"/>
    <w:rsid w:val="00827F51"/>
    <w:rsid w:val="0083104E"/>
    <w:rsid w:val="00832E68"/>
    <w:rsid w:val="008343BE"/>
    <w:rsid w:val="008356F1"/>
    <w:rsid w:val="0083572D"/>
    <w:rsid w:val="00835D76"/>
    <w:rsid w:val="00835EC4"/>
    <w:rsid w:val="00836535"/>
    <w:rsid w:val="00836897"/>
    <w:rsid w:val="008372BE"/>
    <w:rsid w:val="008377BD"/>
    <w:rsid w:val="00840987"/>
    <w:rsid w:val="00840BDA"/>
    <w:rsid w:val="00840FB4"/>
    <w:rsid w:val="008410B2"/>
    <w:rsid w:val="00841780"/>
    <w:rsid w:val="008429E1"/>
    <w:rsid w:val="008500A0"/>
    <w:rsid w:val="00850C6D"/>
    <w:rsid w:val="008524E5"/>
    <w:rsid w:val="0085351C"/>
    <w:rsid w:val="0085435A"/>
    <w:rsid w:val="008549CA"/>
    <w:rsid w:val="00854C94"/>
    <w:rsid w:val="008556C3"/>
    <w:rsid w:val="00856749"/>
    <w:rsid w:val="0085687C"/>
    <w:rsid w:val="008610DC"/>
    <w:rsid w:val="008611C1"/>
    <w:rsid w:val="00864296"/>
    <w:rsid w:val="00864764"/>
    <w:rsid w:val="00866331"/>
    <w:rsid w:val="008669F7"/>
    <w:rsid w:val="00867191"/>
    <w:rsid w:val="008705F2"/>
    <w:rsid w:val="008706C5"/>
    <w:rsid w:val="008723B2"/>
    <w:rsid w:val="00873707"/>
    <w:rsid w:val="00873870"/>
    <w:rsid w:val="008748C3"/>
    <w:rsid w:val="00874B20"/>
    <w:rsid w:val="008757C6"/>
    <w:rsid w:val="008763E1"/>
    <w:rsid w:val="00876E63"/>
    <w:rsid w:val="00876E88"/>
    <w:rsid w:val="0087775C"/>
    <w:rsid w:val="00877EC8"/>
    <w:rsid w:val="00880EE2"/>
    <w:rsid w:val="00880F36"/>
    <w:rsid w:val="008814D1"/>
    <w:rsid w:val="00882426"/>
    <w:rsid w:val="00885530"/>
    <w:rsid w:val="008875A1"/>
    <w:rsid w:val="0089040C"/>
    <w:rsid w:val="008910D1"/>
    <w:rsid w:val="0089296C"/>
    <w:rsid w:val="00893AF6"/>
    <w:rsid w:val="00895B33"/>
    <w:rsid w:val="00896ABD"/>
    <w:rsid w:val="00897AB6"/>
    <w:rsid w:val="00897DA8"/>
    <w:rsid w:val="008A25D7"/>
    <w:rsid w:val="008A3380"/>
    <w:rsid w:val="008A34B7"/>
    <w:rsid w:val="008A402D"/>
    <w:rsid w:val="008A6545"/>
    <w:rsid w:val="008A7A9C"/>
    <w:rsid w:val="008B0E30"/>
    <w:rsid w:val="008B2419"/>
    <w:rsid w:val="008B4F14"/>
    <w:rsid w:val="008B5218"/>
    <w:rsid w:val="008B7102"/>
    <w:rsid w:val="008C11F6"/>
    <w:rsid w:val="008C2CF6"/>
    <w:rsid w:val="008C32D3"/>
    <w:rsid w:val="008C3AA2"/>
    <w:rsid w:val="008C3B7D"/>
    <w:rsid w:val="008D0DCA"/>
    <w:rsid w:val="008D0DDC"/>
    <w:rsid w:val="008D0F90"/>
    <w:rsid w:val="008D183C"/>
    <w:rsid w:val="008D35DE"/>
    <w:rsid w:val="008D3715"/>
    <w:rsid w:val="008D5465"/>
    <w:rsid w:val="008D5E61"/>
    <w:rsid w:val="008D5FF9"/>
    <w:rsid w:val="008D6B09"/>
    <w:rsid w:val="008D77DA"/>
    <w:rsid w:val="008D7E75"/>
    <w:rsid w:val="008D7EB7"/>
    <w:rsid w:val="008D7EC5"/>
    <w:rsid w:val="008E01E9"/>
    <w:rsid w:val="008E1D1B"/>
    <w:rsid w:val="008E3684"/>
    <w:rsid w:val="008E3C21"/>
    <w:rsid w:val="008E44E2"/>
    <w:rsid w:val="008E57F5"/>
    <w:rsid w:val="008E7606"/>
    <w:rsid w:val="008E7A1E"/>
    <w:rsid w:val="008F017E"/>
    <w:rsid w:val="008F16CB"/>
    <w:rsid w:val="008F1DAA"/>
    <w:rsid w:val="008F2F84"/>
    <w:rsid w:val="008F3D18"/>
    <w:rsid w:val="008F3EBD"/>
    <w:rsid w:val="008F60B2"/>
    <w:rsid w:val="008F6EBB"/>
    <w:rsid w:val="008F7C41"/>
    <w:rsid w:val="009018D6"/>
    <w:rsid w:val="00901C19"/>
    <w:rsid w:val="00902FA3"/>
    <w:rsid w:val="009031E2"/>
    <w:rsid w:val="00903B3D"/>
    <w:rsid w:val="00904682"/>
    <w:rsid w:val="0090560A"/>
    <w:rsid w:val="009061C9"/>
    <w:rsid w:val="00906E0A"/>
    <w:rsid w:val="00910AF3"/>
    <w:rsid w:val="0091276C"/>
    <w:rsid w:val="00912ECE"/>
    <w:rsid w:val="009145BE"/>
    <w:rsid w:val="009149E8"/>
    <w:rsid w:val="009165AC"/>
    <w:rsid w:val="00916FFC"/>
    <w:rsid w:val="009170CC"/>
    <w:rsid w:val="0091766B"/>
    <w:rsid w:val="00917686"/>
    <w:rsid w:val="0092053F"/>
    <w:rsid w:val="009214A6"/>
    <w:rsid w:val="00922B25"/>
    <w:rsid w:val="0092340A"/>
    <w:rsid w:val="00923873"/>
    <w:rsid w:val="00923A07"/>
    <w:rsid w:val="00923F0B"/>
    <w:rsid w:val="00924331"/>
    <w:rsid w:val="00925DED"/>
    <w:rsid w:val="00926FB0"/>
    <w:rsid w:val="00930CA0"/>
    <w:rsid w:val="009312A1"/>
    <w:rsid w:val="009313D9"/>
    <w:rsid w:val="009314B5"/>
    <w:rsid w:val="009333B4"/>
    <w:rsid w:val="00935B7F"/>
    <w:rsid w:val="0093697D"/>
    <w:rsid w:val="009405DC"/>
    <w:rsid w:val="009409B6"/>
    <w:rsid w:val="00940F0A"/>
    <w:rsid w:val="00941293"/>
    <w:rsid w:val="009412CA"/>
    <w:rsid w:val="0094413B"/>
    <w:rsid w:val="00946372"/>
    <w:rsid w:val="00947D22"/>
    <w:rsid w:val="00947F27"/>
    <w:rsid w:val="0095032B"/>
    <w:rsid w:val="00950B13"/>
    <w:rsid w:val="00950C17"/>
    <w:rsid w:val="00951FAF"/>
    <w:rsid w:val="00954284"/>
    <w:rsid w:val="00954740"/>
    <w:rsid w:val="009557BC"/>
    <w:rsid w:val="00955AE5"/>
    <w:rsid w:val="00956F79"/>
    <w:rsid w:val="00962E71"/>
    <w:rsid w:val="009636D3"/>
    <w:rsid w:val="00963ABC"/>
    <w:rsid w:val="00964FC0"/>
    <w:rsid w:val="00965839"/>
    <w:rsid w:val="00965D21"/>
    <w:rsid w:val="00967764"/>
    <w:rsid w:val="00967C86"/>
    <w:rsid w:val="009702F2"/>
    <w:rsid w:val="009706A5"/>
    <w:rsid w:val="00970781"/>
    <w:rsid w:val="00970B0E"/>
    <w:rsid w:val="00970BB9"/>
    <w:rsid w:val="009726EE"/>
    <w:rsid w:val="00972CDE"/>
    <w:rsid w:val="009733DD"/>
    <w:rsid w:val="00974527"/>
    <w:rsid w:val="00975573"/>
    <w:rsid w:val="00975F71"/>
    <w:rsid w:val="00976D03"/>
    <w:rsid w:val="00976E3D"/>
    <w:rsid w:val="00977B30"/>
    <w:rsid w:val="00980CDB"/>
    <w:rsid w:val="00982124"/>
    <w:rsid w:val="00982F41"/>
    <w:rsid w:val="00985090"/>
    <w:rsid w:val="009852ED"/>
    <w:rsid w:val="0098618C"/>
    <w:rsid w:val="00987710"/>
    <w:rsid w:val="009902F8"/>
    <w:rsid w:val="009904AB"/>
    <w:rsid w:val="00990955"/>
    <w:rsid w:val="009916F1"/>
    <w:rsid w:val="00993FD9"/>
    <w:rsid w:val="009955DA"/>
    <w:rsid w:val="00995688"/>
    <w:rsid w:val="009958A6"/>
    <w:rsid w:val="00996456"/>
    <w:rsid w:val="0099716F"/>
    <w:rsid w:val="009A04F5"/>
    <w:rsid w:val="009A0AEF"/>
    <w:rsid w:val="009A15EF"/>
    <w:rsid w:val="009A17B9"/>
    <w:rsid w:val="009A38A5"/>
    <w:rsid w:val="009A40DB"/>
    <w:rsid w:val="009A5B73"/>
    <w:rsid w:val="009A71E6"/>
    <w:rsid w:val="009A7843"/>
    <w:rsid w:val="009A7DB6"/>
    <w:rsid w:val="009B0696"/>
    <w:rsid w:val="009B0735"/>
    <w:rsid w:val="009B118B"/>
    <w:rsid w:val="009B1737"/>
    <w:rsid w:val="009B3D4B"/>
    <w:rsid w:val="009B3EA5"/>
    <w:rsid w:val="009B4E63"/>
    <w:rsid w:val="009B568C"/>
    <w:rsid w:val="009B5B99"/>
    <w:rsid w:val="009B6EFC"/>
    <w:rsid w:val="009C010D"/>
    <w:rsid w:val="009C0F14"/>
    <w:rsid w:val="009C1FD0"/>
    <w:rsid w:val="009C2DF8"/>
    <w:rsid w:val="009C31BF"/>
    <w:rsid w:val="009C3411"/>
    <w:rsid w:val="009C68B7"/>
    <w:rsid w:val="009C6F79"/>
    <w:rsid w:val="009C7D79"/>
    <w:rsid w:val="009D0834"/>
    <w:rsid w:val="009D095A"/>
    <w:rsid w:val="009D0A1E"/>
    <w:rsid w:val="009D129F"/>
    <w:rsid w:val="009D24FE"/>
    <w:rsid w:val="009D2AE3"/>
    <w:rsid w:val="009D371A"/>
    <w:rsid w:val="009D52BC"/>
    <w:rsid w:val="009D5E79"/>
    <w:rsid w:val="009D62C9"/>
    <w:rsid w:val="009D7D0A"/>
    <w:rsid w:val="009E09D9"/>
    <w:rsid w:val="009E0B2F"/>
    <w:rsid w:val="009E1EA7"/>
    <w:rsid w:val="009F01B1"/>
    <w:rsid w:val="009F039C"/>
    <w:rsid w:val="009F0DBB"/>
    <w:rsid w:val="009F18B9"/>
    <w:rsid w:val="009F3887"/>
    <w:rsid w:val="009F40DC"/>
    <w:rsid w:val="009F659A"/>
    <w:rsid w:val="009F732B"/>
    <w:rsid w:val="00A0023F"/>
    <w:rsid w:val="00A01FE0"/>
    <w:rsid w:val="00A02AD4"/>
    <w:rsid w:val="00A0395E"/>
    <w:rsid w:val="00A03D8C"/>
    <w:rsid w:val="00A04135"/>
    <w:rsid w:val="00A047C2"/>
    <w:rsid w:val="00A056C0"/>
    <w:rsid w:val="00A06945"/>
    <w:rsid w:val="00A10656"/>
    <w:rsid w:val="00A113C0"/>
    <w:rsid w:val="00A1168D"/>
    <w:rsid w:val="00A12FA6"/>
    <w:rsid w:val="00A132A7"/>
    <w:rsid w:val="00A1339B"/>
    <w:rsid w:val="00A14ABA"/>
    <w:rsid w:val="00A16384"/>
    <w:rsid w:val="00A16FBB"/>
    <w:rsid w:val="00A173EF"/>
    <w:rsid w:val="00A20935"/>
    <w:rsid w:val="00A222D0"/>
    <w:rsid w:val="00A244F4"/>
    <w:rsid w:val="00A24787"/>
    <w:rsid w:val="00A24CB6"/>
    <w:rsid w:val="00A25865"/>
    <w:rsid w:val="00A258C4"/>
    <w:rsid w:val="00A2695B"/>
    <w:rsid w:val="00A26CD2"/>
    <w:rsid w:val="00A27667"/>
    <w:rsid w:val="00A27CFF"/>
    <w:rsid w:val="00A306B3"/>
    <w:rsid w:val="00A3237B"/>
    <w:rsid w:val="00A323D4"/>
    <w:rsid w:val="00A32979"/>
    <w:rsid w:val="00A34A67"/>
    <w:rsid w:val="00A35550"/>
    <w:rsid w:val="00A3700E"/>
    <w:rsid w:val="00A37462"/>
    <w:rsid w:val="00A4085B"/>
    <w:rsid w:val="00A42723"/>
    <w:rsid w:val="00A43672"/>
    <w:rsid w:val="00A459E1"/>
    <w:rsid w:val="00A46976"/>
    <w:rsid w:val="00A46AC4"/>
    <w:rsid w:val="00A478A5"/>
    <w:rsid w:val="00A47F0F"/>
    <w:rsid w:val="00A50C34"/>
    <w:rsid w:val="00A52296"/>
    <w:rsid w:val="00A528D8"/>
    <w:rsid w:val="00A53396"/>
    <w:rsid w:val="00A53BC1"/>
    <w:rsid w:val="00A55661"/>
    <w:rsid w:val="00A55854"/>
    <w:rsid w:val="00A61B70"/>
    <w:rsid w:val="00A61FA8"/>
    <w:rsid w:val="00A62BFB"/>
    <w:rsid w:val="00A6372A"/>
    <w:rsid w:val="00A637F4"/>
    <w:rsid w:val="00A64DF2"/>
    <w:rsid w:val="00A65485"/>
    <w:rsid w:val="00A6591A"/>
    <w:rsid w:val="00A65B46"/>
    <w:rsid w:val="00A66E05"/>
    <w:rsid w:val="00A66E10"/>
    <w:rsid w:val="00A67655"/>
    <w:rsid w:val="00A705DC"/>
    <w:rsid w:val="00A70753"/>
    <w:rsid w:val="00A70E88"/>
    <w:rsid w:val="00A712D2"/>
    <w:rsid w:val="00A7237E"/>
    <w:rsid w:val="00A7263F"/>
    <w:rsid w:val="00A74C05"/>
    <w:rsid w:val="00A75AFD"/>
    <w:rsid w:val="00A77915"/>
    <w:rsid w:val="00A811C7"/>
    <w:rsid w:val="00A82C8A"/>
    <w:rsid w:val="00A8346B"/>
    <w:rsid w:val="00A852FF"/>
    <w:rsid w:val="00A87337"/>
    <w:rsid w:val="00A90C97"/>
    <w:rsid w:val="00A91886"/>
    <w:rsid w:val="00A92DDC"/>
    <w:rsid w:val="00A93CBD"/>
    <w:rsid w:val="00A95982"/>
    <w:rsid w:val="00A960C8"/>
    <w:rsid w:val="00A96604"/>
    <w:rsid w:val="00A97B11"/>
    <w:rsid w:val="00AA03DF"/>
    <w:rsid w:val="00AA07BE"/>
    <w:rsid w:val="00AA10C7"/>
    <w:rsid w:val="00AA1959"/>
    <w:rsid w:val="00AA1B4F"/>
    <w:rsid w:val="00AA21D8"/>
    <w:rsid w:val="00AA271A"/>
    <w:rsid w:val="00AA3270"/>
    <w:rsid w:val="00AA375A"/>
    <w:rsid w:val="00AA386C"/>
    <w:rsid w:val="00AA3CEE"/>
    <w:rsid w:val="00AA400B"/>
    <w:rsid w:val="00AA54F3"/>
    <w:rsid w:val="00AA6B43"/>
    <w:rsid w:val="00AA720D"/>
    <w:rsid w:val="00AA788F"/>
    <w:rsid w:val="00AA7B1F"/>
    <w:rsid w:val="00AB1DF5"/>
    <w:rsid w:val="00AB3145"/>
    <w:rsid w:val="00AB367A"/>
    <w:rsid w:val="00AB487D"/>
    <w:rsid w:val="00AB6C61"/>
    <w:rsid w:val="00AB72B8"/>
    <w:rsid w:val="00AB7BF8"/>
    <w:rsid w:val="00AC01D1"/>
    <w:rsid w:val="00AC0AB2"/>
    <w:rsid w:val="00AC0E9F"/>
    <w:rsid w:val="00AC3514"/>
    <w:rsid w:val="00AC427A"/>
    <w:rsid w:val="00AC4D89"/>
    <w:rsid w:val="00AC52A5"/>
    <w:rsid w:val="00AC6DEE"/>
    <w:rsid w:val="00AC6EFD"/>
    <w:rsid w:val="00AC7151"/>
    <w:rsid w:val="00AD3084"/>
    <w:rsid w:val="00AD3CA6"/>
    <w:rsid w:val="00AD460A"/>
    <w:rsid w:val="00AD5587"/>
    <w:rsid w:val="00AD6A05"/>
    <w:rsid w:val="00AD7679"/>
    <w:rsid w:val="00AE0D1F"/>
    <w:rsid w:val="00AE118B"/>
    <w:rsid w:val="00AE272B"/>
    <w:rsid w:val="00AE3E3A"/>
    <w:rsid w:val="00AE77B4"/>
    <w:rsid w:val="00AE7C1A"/>
    <w:rsid w:val="00AE7DF8"/>
    <w:rsid w:val="00AF0D9B"/>
    <w:rsid w:val="00AF0D9C"/>
    <w:rsid w:val="00AF13AB"/>
    <w:rsid w:val="00AF1D36"/>
    <w:rsid w:val="00AF280B"/>
    <w:rsid w:val="00AF342A"/>
    <w:rsid w:val="00AF549B"/>
    <w:rsid w:val="00AF5F75"/>
    <w:rsid w:val="00AF6001"/>
    <w:rsid w:val="00AF6547"/>
    <w:rsid w:val="00AF6B7C"/>
    <w:rsid w:val="00B00623"/>
    <w:rsid w:val="00B00AC4"/>
    <w:rsid w:val="00B00D32"/>
    <w:rsid w:val="00B01A16"/>
    <w:rsid w:val="00B01EA7"/>
    <w:rsid w:val="00B04A38"/>
    <w:rsid w:val="00B07F45"/>
    <w:rsid w:val="00B1021A"/>
    <w:rsid w:val="00B10271"/>
    <w:rsid w:val="00B104ED"/>
    <w:rsid w:val="00B109DC"/>
    <w:rsid w:val="00B140D9"/>
    <w:rsid w:val="00B1413F"/>
    <w:rsid w:val="00B14743"/>
    <w:rsid w:val="00B1481A"/>
    <w:rsid w:val="00B154AE"/>
    <w:rsid w:val="00B154FE"/>
    <w:rsid w:val="00B15A1F"/>
    <w:rsid w:val="00B15FE9"/>
    <w:rsid w:val="00B20BD9"/>
    <w:rsid w:val="00B2148A"/>
    <w:rsid w:val="00B21B87"/>
    <w:rsid w:val="00B220C2"/>
    <w:rsid w:val="00B2276E"/>
    <w:rsid w:val="00B228A3"/>
    <w:rsid w:val="00B22905"/>
    <w:rsid w:val="00B2344B"/>
    <w:rsid w:val="00B241BB"/>
    <w:rsid w:val="00B25B32"/>
    <w:rsid w:val="00B26523"/>
    <w:rsid w:val="00B32616"/>
    <w:rsid w:val="00B34527"/>
    <w:rsid w:val="00B3483E"/>
    <w:rsid w:val="00B36AF0"/>
    <w:rsid w:val="00B36C42"/>
    <w:rsid w:val="00B412C2"/>
    <w:rsid w:val="00B41BFA"/>
    <w:rsid w:val="00B42EA7"/>
    <w:rsid w:val="00B43BB4"/>
    <w:rsid w:val="00B4544E"/>
    <w:rsid w:val="00B46BF9"/>
    <w:rsid w:val="00B51845"/>
    <w:rsid w:val="00B51923"/>
    <w:rsid w:val="00B5337C"/>
    <w:rsid w:val="00B53FDE"/>
    <w:rsid w:val="00B56397"/>
    <w:rsid w:val="00B57165"/>
    <w:rsid w:val="00B571DA"/>
    <w:rsid w:val="00B57DDB"/>
    <w:rsid w:val="00B6027B"/>
    <w:rsid w:val="00B6070F"/>
    <w:rsid w:val="00B62220"/>
    <w:rsid w:val="00B62F08"/>
    <w:rsid w:val="00B636C8"/>
    <w:rsid w:val="00B640B2"/>
    <w:rsid w:val="00B6482D"/>
    <w:rsid w:val="00B65EDB"/>
    <w:rsid w:val="00B660F3"/>
    <w:rsid w:val="00B67AFF"/>
    <w:rsid w:val="00B67C41"/>
    <w:rsid w:val="00B70B59"/>
    <w:rsid w:val="00B70E53"/>
    <w:rsid w:val="00B71E52"/>
    <w:rsid w:val="00B73657"/>
    <w:rsid w:val="00B739B3"/>
    <w:rsid w:val="00B7512B"/>
    <w:rsid w:val="00B75917"/>
    <w:rsid w:val="00B76361"/>
    <w:rsid w:val="00B81B15"/>
    <w:rsid w:val="00B845C9"/>
    <w:rsid w:val="00B8486D"/>
    <w:rsid w:val="00B86C79"/>
    <w:rsid w:val="00B915AE"/>
    <w:rsid w:val="00B92BD5"/>
    <w:rsid w:val="00B92C89"/>
    <w:rsid w:val="00B93433"/>
    <w:rsid w:val="00B9650C"/>
    <w:rsid w:val="00BA1735"/>
    <w:rsid w:val="00BA19FA"/>
    <w:rsid w:val="00BA29CF"/>
    <w:rsid w:val="00BA4288"/>
    <w:rsid w:val="00BA4B69"/>
    <w:rsid w:val="00BA4BB5"/>
    <w:rsid w:val="00BA513F"/>
    <w:rsid w:val="00BA68DF"/>
    <w:rsid w:val="00BA6930"/>
    <w:rsid w:val="00BA69E6"/>
    <w:rsid w:val="00BB0902"/>
    <w:rsid w:val="00BB1F9C"/>
    <w:rsid w:val="00BB48E5"/>
    <w:rsid w:val="00BB55B2"/>
    <w:rsid w:val="00BB5607"/>
    <w:rsid w:val="00BB5ACA"/>
    <w:rsid w:val="00BB627F"/>
    <w:rsid w:val="00BC0C17"/>
    <w:rsid w:val="00BC208F"/>
    <w:rsid w:val="00BC3823"/>
    <w:rsid w:val="00BC5841"/>
    <w:rsid w:val="00BC5E38"/>
    <w:rsid w:val="00BC67CE"/>
    <w:rsid w:val="00BC6880"/>
    <w:rsid w:val="00BD201A"/>
    <w:rsid w:val="00BD2DC4"/>
    <w:rsid w:val="00BD2EF0"/>
    <w:rsid w:val="00BD34CD"/>
    <w:rsid w:val="00BD4461"/>
    <w:rsid w:val="00BD5A10"/>
    <w:rsid w:val="00BD60B4"/>
    <w:rsid w:val="00BD796B"/>
    <w:rsid w:val="00BE0933"/>
    <w:rsid w:val="00BE0A68"/>
    <w:rsid w:val="00BE40C0"/>
    <w:rsid w:val="00BE445C"/>
    <w:rsid w:val="00BE49BD"/>
    <w:rsid w:val="00BE5F4A"/>
    <w:rsid w:val="00BE7AEF"/>
    <w:rsid w:val="00BF09B0"/>
    <w:rsid w:val="00BF1544"/>
    <w:rsid w:val="00BF1B53"/>
    <w:rsid w:val="00BF1DD4"/>
    <w:rsid w:val="00BF246D"/>
    <w:rsid w:val="00BF2682"/>
    <w:rsid w:val="00BF49EC"/>
    <w:rsid w:val="00C01A24"/>
    <w:rsid w:val="00C02236"/>
    <w:rsid w:val="00C03D76"/>
    <w:rsid w:val="00C046F4"/>
    <w:rsid w:val="00C06F06"/>
    <w:rsid w:val="00C07266"/>
    <w:rsid w:val="00C07B9E"/>
    <w:rsid w:val="00C11BCD"/>
    <w:rsid w:val="00C129F8"/>
    <w:rsid w:val="00C1535A"/>
    <w:rsid w:val="00C16CDA"/>
    <w:rsid w:val="00C17150"/>
    <w:rsid w:val="00C17451"/>
    <w:rsid w:val="00C17BFF"/>
    <w:rsid w:val="00C20FAD"/>
    <w:rsid w:val="00C2298D"/>
    <w:rsid w:val="00C2375F"/>
    <w:rsid w:val="00C247CB"/>
    <w:rsid w:val="00C24AA2"/>
    <w:rsid w:val="00C260B4"/>
    <w:rsid w:val="00C274F2"/>
    <w:rsid w:val="00C30185"/>
    <w:rsid w:val="00C3056A"/>
    <w:rsid w:val="00C30D50"/>
    <w:rsid w:val="00C32E66"/>
    <w:rsid w:val="00C3355F"/>
    <w:rsid w:val="00C3378F"/>
    <w:rsid w:val="00C33A04"/>
    <w:rsid w:val="00C3569A"/>
    <w:rsid w:val="00C4061B"/>
    <w:rsid w:val="00C406DE"/>
    <w:rsid w:val="00C43178"/>
    <w:rsid w:val="00C43CC1"/>
    <w:rsid w:val="00C43F48"/>
    <w:rsid w:val="00C448FF"/>
    <w:rsid w:val="00C45E57"/>
    <w:rsid w:val="00C4697B"/>
    <w:rsid w:val="00C529AB"/>
    <w:rsid w:val="00C52F29"/>
    <w:rsid w:val="00C56957"/>
    <w:rsid w:val="00C56CE6"/>
    <w:rsid w:val="00C571F3"/>
    <w:rsid w:val="00C5745F"/>
    <w:rsid w:val="00C57D96"/>
    <w:rsid w:val="00C60005"/>
    <w:rsid w:val="00C60BFF"/>
    <w:rsid w:val="00C61A98"/>
    <w:rsid w:val="00C61E68"/>
    <w:rsid w:val="00C63201"/>
    <w:rsid w:val="00C63F51"/>
    <w:rsid w:val="00C64E62"/>
    <w:rsid w:val="00C651D5"/>
    <w:rsid w:val="00C65CCC"/>
    <w:rsid w:val="00C65DA9"/>
    <w:rsid w:val="00C674A9"/>
    <w:rsid w:val="00C70F50"/>
    <w:rsid w:val="00C7372A"/>
    <w:rsid w:val="00C758FE"/>
    <w:rsid w:val="00C7618F"/>
    <w:rsid w:val="00C765A9"/>
    <w:rsid w:val="00C76B62"/>
    <w:rsid w:val="00C77A1C"/>
    <w:rsid w:val="00C81157"/>
    <w:rsid w:val="00C8162D"/>
    <w:rsid w:val="00C82366"/>
    <w:rsid w:val="00C830BB"/>
    <w:rsid w:val="00C83A0B"/>
    <w:rsid w:val="00C842D0"/>
    <w:rsid w:val="00C84CB7"/>
    <w:rsid w:val="00C84ED1"/>
    <w:rsid w:val="00C84FC6"/>
    <w:rsid w:val="00C85AD8"/>
    <w:rsid w:val="00C863CC"/>
    <w:rsid w:val="00C86BCC"/>
    <w:rsid w:val="00C8755F"/>
    <w:rsid w:val="00C9038F"/>
    <w:rsid w:val="00C90DD0"/>
    <w:rsid w:val="00C911B9"/>
    <w:rsid w:val="00C91D9B"/>
    <w:rsid w:val="00C926C7"/>
    <w:rsid w:val="00C92742"/>
    <w:rsid w:val="00C92AAB"/>
    <w:rsid w:val="00C936EE"/>
    <w:rsid w:val="00C95D4C"/>
    <w:rsid w:val="00C9637F"/>
    <w:rsid w:val="00C96F53"/>
    <w:rsid w:val="00C9708A"/>
    <w:rsid w:val="00CA0D41"/>
    <w:rsid w:val="00CA2435"/>
    <w:rsid w:val="00CA4068"/>
    <w:rsid w:val="00CA67F4"/>
    <w:rsid w:val="00CB308C"/>
    <w:rsid w:val="00CB37F8"/>
    <w:rsid w:val="00CB4682"/>
    <w:rsid w:val="00CB4FFC"/>
    <w:rsid w:val="00CB5F3F"/>
    <w:rsid w:val="00CB756C"/>
    <w:rsid w:val="00CB7DC3"/>
    <w:rsid w:val="00CC1EEA"/>
    <w:rsid w:val="00CC22BC"/>
    <w:rsid w:val="00CC43EA"/>
    <w:rsid w:val="00CC5BE1"/>
    <w:rsid w:val="00CC5E8D"/>
    <w:rsid w:val="00CC75A2"/>
    <w:rsid w:val="00CC7A18"/>
    <w:rsid w:val="00CC7B1A"/>
    <w:rsid w:val="00CD0704"/>
    <w:rsid w:val="00CD0B90"/>
    <w:rsid w:val="00CD0C2E"/>
    <w:rsid w:val="00CD0E2F"/>
    <w:rsid w:val="00CD1A6B"/>
    <w:rsid w:val="00CD1D49"/>
    <w:rsid w:val="00CD2F20"/>
    <w:rsid w:val="00CD307A"/>
    <w:rsid w:val="00CD42F5"/>
    <w:rsid w:val="00CD6B20"/>
    <w:rsid w:val="00CE1339"/>
    <w:rsid w:val="00CE34C7"/>
    <w:rsid w:val="00CE61CC"/>
    <w:rsid w:val="00CE6E42"/>
    <w:rsid w:val="00CF191E"/>
    <w:rsid w:val="00CF20B7"/>
    <w:rsid w:val="00CF283B"/>
    <w:rsid w:val="00CF6430"/>
    <w:rsid w:val="00CF6692"/>
    <w:rsid w:val="00CF7441"/>
    <w:rsid w:val="00CF7CD7"/>
    <w:rsid w:val="00D00076"/>
    <w:rsid w:val="00D00889"/>
    <w:rsid w:val="00D00D16"/>
    <w:rsid w:val="00D014CC"/>
    <w:rsid w:val="00D03C6C"/>
    <w:rsid w:val="00D04760"/>
    <w:rsid w:val="00D04A95"/>
    <w:rsid w:val="00D059E7"/>
    <w:rsid w:val="00D0620D"/>
    <w:rsid w:val="00D06288"/>
    <w:rsid w:val="00D068C7"/>
    <w:rsid w:val="00D1211E"/>
    <w:rsid w:val="00D128A4"/>
    <w:rsid w:val="00D130CD"/>
    <w:rsid w:val="00D13C3C"/>
    <w:rsid w:val="00D141C9"/>
    <w:rsid w:val="00D147C8"/>
    <w:rsid w:val="00D15131"/>
    <w:rsid w:val="00D155D7"/>
    <w:rsid w:val="00D16FA2"/>
    <w:rsid w:val="00D176DC"/>
    <w:rsid w:val="00D17996"/>
    <w:rsid w:val="00D20954"/>
    <w:rsid w:val="00D20955"/>
    <w:rsid w:val="00D20BC5"/>
    <w:rsid w:val="00D21C39"/>
    <w:rsid w:val="00D21FC6"/>
    <w:rsid w:val="00D2243A"/>
    <w:rsid w:val="00D30E76"/>
    <w:rsid w:val="00D328AB"/>
    <w:rsid w:val="00D332DD"/>
    <w:rsid w:val="00D33393"/>
    <w:rsid w:val="00D33D36"/>
    <w:rsid w:val="00D3409A"/>
    <w:rsid w:val="00D34D94"/>
    <w:rsid w:val="00D352C4"/>
    <w:rsid w:val="00D409E2"/>
    <w:rsid w:val="00D411DB"/>
    <w:rsid w:val="00D41EF7"/>
    <w:rsid w:val="00D42083"/>
    <w:rsid w:val="00D42670"/>
    <w:rsid w:val="00D427D7"/>
    <w:rsid w:val="00D42A1E"/>
    <w:rsid w:val="00D4404D"/>
    <w:rsid w:val="00D44E62"/>
    <w:rsid w:val="00D455CD"/>
    <w:rsid w:val="00D51570"/>
    <w:rsid w:val="00D52936"/>
    <w:rsid w:val="00D52E62"/>
    <w:rsid w:val="00D549AA"/>
    <w:rsid w:val="00D556AD"/>
    <w:rsid w:val="00D60381"/>
    <w:rsid w:val="00D616DE"/>
    <w:rsid w:val="00D62201"/>
    <w:rsid w:val="00D651D1"/>
    <w:rsid w:val="00D65E27"/>
    <w:rsid w:val="00D6757F"/>
    <w:rsid w:val="00D717BB"/>
    <w:rsid w:val="00D71FA6"/>
    <w:rsid w:val="00D7226B"/>
    <w:rsid w:val="00D72707"/>
    <w:rsid w:val="00D74154"/>
    <w:rsid w:val="00D75496"/>
    <w:rsid w:val="00D75A9C"/>
    <w:rsid w:val="00D77D2F"/>
    <w:rsid w:val="00D807B9"/>
    <w:rsid w:val="00D82659"/>
    <w:rsid w:val="00D82887"/>
    <w:rsid w:val="00D829C8"/>
    <w:rsid w:val="00D83496"/>
    <w:rsid w:val="00D8459C"/>
    <w:rsid w:val="00D85657"/>
    <w:rsid w:val="00D8713B"/>
    <w:rsid w:val="00D874E1"/>
    <w:rsid w:val="00D87917"/>
    <w:rsid w:val="00D90871"/>
    <w:rsid w:val="00D9155F"/>
    <w:rsid w:val="00D93042"/>
    <w:rsid w:val="00D9403F"/>
    <w:rsid w:val="00D959B4"/>
    <w:rsid w:val="00D95B9E"/>
    <w:rsid w:val="00D974B7"/>
    <w:rsid w:val="00D97DDF"/>
    <w:rsid w:val="00DA44DE"/>
    <w:rsid w:val="00DA6114"/>
    <w:rsid w:val="00DA750B"/>
    <w:rsid w:val="00DB3030"/>
    <w:rsid w:val="00DB4B3C"/>
    <w:rsid w:val="00DB620A"/>
    <w:rsid w:val="00DB7194"/>
    <w:rsid w:val="00DC0B91"/>
    <w:rsid w:val="00DC2147"/>
    <w:rsid w:val="00DC3832"/>
    <w:rsid w:val="00DC41BD"/>
    <w:rsid w:val="00DC4A93"/>
    <w:rsid w:val="00DC7A51"/>
    <w:rsid w:val="00DD11BD"/>
    <w:rsid w:val="00DD3B1E"/>
    <w:rsid w:val="00DD3C8B"/>
    <w:rsid w:val="00DD422A"/>
    <w:rsid w:val="00DD6453"/>
    <w:rsid w:val="00DD717C"/>
    <w:rsid w:val="00DD7C0B"/>
    <w:rsid w:val="00DE06B2"/>
    <w:rsid w:val="00DE2F39"/>
    <w:rsid w:val="00DE3881"/>
    <w:rsid w:val="00DE5B5F"/>
    <w:rsid w:val="00DE736D"/>
    <w:rsid w:val="00DE76E2"/>
    <w:rsid w:val="00DF0210"/>
    <w:rsid w:val="00DF5A65"/>
    <w:rsid w:val="00DF5CA2"/>
    <w:rsid w:val="00DF614E"/>
    <w:rsid w:val="00E00586"/>
    <w:rsid w:val="00E00696"/>
    <w:rsid w:val="00E00B3C"/>
    <w:rsid w:val="00E031DA"/>
    <w:rsid w:val="00E03651"/>
    <w:rsid w:val="00E03808"/>
    <w:rsid w:val="00E060C2"/>
    <w:rsid w:val="00E06324"/>
    <w:rsid w:val="00E06A00"/>
    <w:rsid w:val="00E079CD"/>
    <w:rsid w:val="00E07B81"/>
    <w:rsid w:val="00E10AFD"/>
    <w:rsid w:val="00E11C66"/>
    <w:rsid w:val="00E12B11"/>
    <w:rsid w:val="00E12CA5"/>
    <w:rsid w:val="00E12FB0"/>
    <w:rsid w:val="00E14814"/>
    <w:rsid w:val="00E1591B"/>
    <w:rsid w:val="00E16A50"/>
    <w:rsid w:val="00E16D27"/>
    <w:rsid w:val="00E22C14"/>
    <w:rsid w:val="00E249D5"/>
    <w:rsid w:val="00E25017"/>
    <w:rsid w:val="00E259E7"/>
    <w:rsid w:val="00E26F73"/>
    <w:rsid w:val="00E27D56"/>
    <w:rsid w:val="00E30093"/>
    <w:rsid w:val="00E30A34"/>
    <w:rsid w:val="00E30F00"/>
    <w:rsid w:val="00E3349E"/>
    <w:rsid w:val="00E33C44"/>
    <w:rsid w:val="00E33C68"/>
    <w:rsid w:val="00E34EEB"/>
    <w:rsid w:val="00E3687C"/>
    <w:rsid w:val="00E37B7F"/>
    <w:rsid w:val="00E4097C"/>
    <w:rsid w:val="00E44B6A"/>
    <w:rsid w:val="00E44EB9"/>
    <w:rsid w:val="00E45BDC"/>
    <w:rsid w:val="00E460B7"/>
    <w:rsid w:val="00E46358"/>
    <w:rsid w:val="00E471DC"/>
    <w:rsid w:val="00E47C2B"/>
    <w:rsid w:val="00E50EB4"/>
    <w:rsid w:val="00E51250"/>
    <w:rsid w:val="00E5197E"/>
    <w:rsid w:val="00E5239B"/>
    <w:rsid w:val="00E530EE"/>
    <w:rsid w:val="00E53209"/>
    <w:rsid w:val="00E532FC"/>
    <w:rsid w:val="00E54F64"/>
    <w:rsid w:val="00E559B4"/>
    <w:rsid w:val="00E55BB0"/>
    <w:rsid w:val="00E609E5"/>
    <w:rsid w:val="00E60ABB"/>
    <w:rsid w:val="00E60F27"/>
    <w:rsid w:val="00E6223E"/>
    <w:rsid w:val="00E64C50"/>
    <w:rsid w:val="00E64D93"/>
    <w:rsid w:val="00E65541"/>
    <w:rsid w:val="00E65EDB"/>
    <w:rsid w:val="00E66927"/>
    <w:rsid w:val="00E677B8"/>
    <w:rsid w:val="00E67E9E"/>
    <w:rsid w:val="00E67F79"/>
    <w:rsid w:val="00E67FA1"/>
    <w:rsid w:val="00E703CC"/>
    <w:rsid w:val="00E7115E"/>
    <w:rsid w:val="00E71B69"/>
    <w:rsid w:val="00E7223E"/>
    <w:rsid w:val="00E7387D"/>
    <w:rsid w:val="00E73D53"/>
    <w:rsid w:val="00E75111"/>
    <w:rsid w:val="00E75897"/>
    <w:rsid w:val="00E77296"/>
    <w:rsid w:val="00E8063E"/>
    <w:rsid w:val="00E80A9B"/>
    <w:rsid w:val="00E85FB0"/>
    <w:rsid w:val="00E87527"/>
    <w:rsid w:val="00E87EF7"/>
    <w:rsid w:val="00E90115"/>
    <w:rsid w:val="00E90643"/>
    <w:rsid w:val="00E9280A"/>
    <w:rsid w:val="00E935DE"/>
    <w:rsid w:val="00E93763"/>
    <w:rsid w:val="00E93ECC"/>
    <w:rsid w:val="00E96758"/>
    <w:rsid w:val="00E96C4C"/>
    <w:rsid w:val="00EA014B"/>
    <w:rsid w:val="00EA0B86"/>
    <w:rsid w:val="00EA101C"/>
    <w:rsid w:val="00EA2AAE"/>
    <w:rsid w:val="00EA2EC0"/>
    <w:rsid w:val="00EA427A"/>
    <w:rsid w:val="00EA4643"/>
    <w:rsid w:val="00EA723B"/>
    <w:rsid w:val="00EA7DB0"/>
    <w:rsid w:val="00EB24AF"/>
    <w:rsid w:val="00EB274B"/>
    <w:rsid w:val="00EB6350"/>
    <w:rsid w:val="00EB687A"/>
    <w:rsid w:val="00EC2F62"/>
    <w:rsid w:val="00EC62EB"/>
    <w:rsid w:val="00EC6E9F"/>
    <w:rsid w:val="00EC7E8F"/>
    <w:rsid w:val="00ED04B7"/>
    <w:rsid w:val="00ED0543"/>
    <w:rsid w:val="00ED1A5E"/>
    <w:rsid w:val="00ED1E24"/>
    <w:rsid w:val="00ED35D4"/>
    <w:rsid w:val="00ED44F0"/>
    <w:rsid w:val="00ED4B33"/>
    <w:rsid w:val="00ED5993"/>
    <w:rsid w:val="00ED5D1D"/>
    <w:rsid w:val="00ED6203"/>
    <w:rsid w:val="00ED73E1"/>
    <w:rsid w:val="00ED7DD6"/>
    <w:rsid w:val="00EE0207"/>
    <w:rsid w:val="00EE0275"/>
    <w:rsid w:val="00EE060B"/>
    <w:rsid w:val="00EE06A3"/>
    <w:rsid w:val="00EE15A1"/>
    <w:rsid w:val="00EE1BE0"/>
    <w:rsid w:val="00EE28C3"/>
    <w:rsid w:val="00EE2A7C"/>
    <w:rsid w:val="00EE2C42"/>
    <w:rsid w:val="00EE341B"/>
    <w:rsid w:val="00EE3C0D"/>
    <w:rsid w:val="00EE4453"/>
    <w:rsid w:val="00EE48D1"/>
    <w:rsid w:val="00EE59A9"/>
    <w:rsid w:val="00EE5FCE"/>
    <w:rsid w:val="00EE6BBD"/>
    <w:rsid w:val="00EE6E1E"/>
    <w:rsid w:val="00EE705F"/>
    <w:rsid w:val="00EE70E0"/>
    <w:rsid w:val="00EF07EC"/>
    <w:rsid w:val="00EF1462"/>
    <w:rsid w:val="00EF1A82"/>
    <w:rsid w:val="00EF33D0"/>
    <w:rsid w:val="00EF352D"/>
    <w:rsid w:val="00EF35CC"/>
    <w:rsid w:val="00EF4055"/>
    <w:rsid w:val="00EF4CF4"/>
    <w:rsid w:val="00EF54FD"/>
    <w:rsid w:val="00EF55E4"/>
    <w:rsid w:val="00EF5B96"/>
    <w:rsid w:val="00F021BB"/>
    <w:rsid w:val="00F05FF2"/>
    <w:rsid w:val="00F07F0D"/>
    <w:rsid w:val="00F13112"/>
    <w:rsid w:val="00F138B7"/>
    <w:rsid w:val="00F15343"/>
    <w:rsid w:val="00F16FE6"/>
    <w:rsid w:val="00F171A7"/>
    <w:rsid w:val="00F20508"/>
    <w:rsid w:val="00F20F46"/>
    <w:rsid w:val="00F23442"/>
    <w:rsid w:val="00F238BD"/>
    <w:rsid w:val="00F24886"/>
    <w:rsid w:val="00F24992"/>
    <w:rsid w:val="00F268F0"/>
    <w:rsid w:val="00F27AF5"/>
    <w:rsid w:val="00F314BC"/>
    <w:rsid w:val="00F32F2F"/>
    <w:rsid w:val="00F33F3F"/>
    <w:rsid w:val="00F35BDD"/>
    <w:rsid w:val="00F35E5E"/>
    <w:rsid w:val="00F35EF0"/>
    <w:rsid w:val="00F36168"/>
    <w:rsid w:val="00F3781F"/>
    <w:rsid w:val="00F378A4"/>
    <w:rsid w:val="00F403FD"/>
    <w:rsid w:val="00F41446"/>
    <w:rsid w:val="00F419E1"/>
    <w:rsid w:val="00F41E72"/>
    <w:rsid w:val="00F429C3"/>
    <w:rsid w:val="00F436B5"/>
    <w:rsid w:val="00F44002"/>
    <w:rsid w:val="00F45659"/>
    <w:rsid w:val="00F45BDF"/>
    <w:rsid w:val="00F45DBA"/>
    <w:rsid w:val="00F47EE0"/>
    <w:rsid w:val="00F50300"/>
    <w:rsid w:val="00F50DC9"/>
    <w:rsid w:val="00F51A16"/>
    <w:rsid w:val="00F5414B"/>
    <w:rsid w:val="00F5498D"/>
    <w:rsid w:val="00F56E39"/>
    <w:rsid w:val="00F5724C"/>
    <w:rsid w:val="00F6020C"/>
    <w:rsid w:val="00F621B3"/>
    <w:rsid w:val="00F623E9"/>
    <w:rsid w:val="00F63951"/>
    <w:rsid w:val="00F63C86"/>
    <w:rsid w:val="00F645B9"/>
    <w:rsid w:val="00F64E60"/>
    <w:rsid w:val="00F66569"/>
    <w:rsid w:val="00F66C07"/>
    <w:rsid w:val="00F6727F"/>
    <w:rsid w:val="00F67C3E"/>
    <w:rsid w:val="00F71E1E"/>
    <w:rsid w:val="00F721B7"/>
    <w:rsid w:val="00F73F0F"/>
    <w:rsid w:val="00F75AE0"/>
    <w:rsid w:val="00F75DF7"/>
    <w:rsid w:val="00F766BE"/>
    <w:rsid w:val="00F77EB9"/>
    <w:rsid w:val="00F80635"/>
    <w:rsid w:val="00F8115F"/>
    <w:rsid w:val="00F815D1"/>
    <w:rsid w:val="00F81E7E"/>
    <w:rsid w:val="00F81F0F"/>
    <w:rsid w:val="00F825F4"/>
    <w:rsid w:val="00F838DF"/>
    <w:rsid w:val="00F844B4"/>
    <w:rsid w:val="00F9118E"/>
    <w:rsid w:val="00F92AA1"/>
    <w:rsid w:val="00F93190"/>
    <w:rsid w:val="00F932DE"/>
    <w:rsid w:val="00F934B0"/>
    <w:rsid w:val="00F963DD"/>
    <w:rsid w:val="00F9641A"/>
    <w:rsid w:val="00F97004"/>
    <w:rsid w:val="00F97E16"/>
    <w:rsid w:val="00FA067D"/>
    <w:rsid w:val="00FA2045"/>
    <w:rsid w:val="00FA446D"/>
    <w:rsid w:val="00FA6FA4"/>
    <w:rsid w:val="00FA7A66"/>
    <w:rsid w:val="00FB1AA0"/>
    <w:rsid w:val="00FB1AA9"/>
    <w:rsid w:val="00FB2B39"/>
    <w:rsid w:val="00FB413E"/>
    <w:rsid w:val="00FB4B5A"/>
    <w:rsid w:val="00FB5963"/>
    <w:rsid w:val="00FB5D11"/>
    <w:rsid w:val="00FB5DAA"/>
    <w:rsid w:val="00FB6953"/>
    <w:rsid w:val="00FC04B9"/>
    <w:rsid w:val="00FC054A"/>
    <w:rsid w:val="00FC161A"/>
    <w:rsid w:val="00FC1E62"/>
    <w:rsid w:val="00FC23D5"/>
    <w:rsid w:val="00FC3DE4"/>
    <w:rsid w:val="00FC4337"/>
    <w:rsid w:val="00FC4C1A"/>
    <w:rsid w:val="00FC628F"/>
    <w:rsid w:val="00FC6468"/>
    <w:rsid w:val="00FC6D49"/>
    <w:rsid w:val="00FD4922"/>
    <w:rsid w:val="00FD5076"/>
    <w:rsid w:val="00FD62C6"/>
    <w:rsid w:val="00FD6461"/>
    <w:rsid w:val="00FD750C"/>
    <w:rsid w:val="00FE0281"/>
    <w:rsid w:val="00FE0896"/>
    <w:rsid w:val="00FE0D1C"/>
    <w:rsid w:val="00FE1649"/>
    <w:rsid w:val="00FE1CD4"/>
    <w:rsid w:val="00FE5FBE"/>
    <w:rsid w:val="00FE7083"/>
    <w:rsid w:val="00FF019F"/>
    <w:rsid w:val="00FF1762"/>
    <w:rsid w:val="00FF1B2A"/>
    <w:rsid w:val="00FF2160"/>
    <w:rsid w:val="00FF2E31"/>
    <w:rsid w:val="00FF30DE"/>
    <w:rsid w:val="00FF4950"/>
    <w:rsid w:val="00FF5B70"/>
    <w:rsid w:val="00FF60D5"/>
    <w:rsid w:val="00FF644B"/>
    <w:rsid w:val="00FF7DC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3F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F7C96"/>
    <w:rPr>
      <w:color w:val="605E5C"/>
      <w:shd w:val="clear" w:color="auto" w:fill="E1DFDD"/>
    </w:rPr>
  </w:style>
  <w:style w:type="character" w:styleId="UnresolvedMention">
    <w:name w:val="Unresolved Mention"/>
    <w:basedOn w:val="DefaultParagraphFont"/>
    <w:uiPriority w:val="99"/>
    <w:semiHidden/>
    <w:unhideWhenUsed/>
    <w:rsid w:val="00CC2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791293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9046491">
      <w:bodyDiv w:val="1"/>
      <w:marLeft w:val="0"/>
      <w:marRight w:val="0"/>
      <w:marTop w:val="0"/>
      <w:marBottom w:val="0"/>
      <w:divBdr>
        <w:top w:val="none" w:sz="0" w:space="0" w:color="auto"/>
        <w:left w:val="none" w:sz="0" w:space="0" w:color="auto"/>
        <w:bottom w:val="none" w:sz="0" w:space="0" w:color="auto"/>
        <w:right w:val="none" w:sz="0" w:space="0" w:color="auto"/>
      </w:divBdr>
      <w:divsChild>
        <w:div w:id="1812205859">
          <w:marLeft w:val="0"/>
          <w:marRight w:val="0"/>
          <w:marTop w:val="0"/>
          <w:marBottom w:val="0"/>
          <w:divBdr>
            <w:top w:val="none" w:sz="0" w:space="0" w:color="auto"/>
            <w:left w:val="none" w:sz="0" w:space="0" w:color="auto"/>
            <w:bottom w:val="none" w:sz="0" w:space="0" w:color="auto"/>
            <w:right w:val="none" w:sz="0" w:space="0" w:color="auto"/>
          </w:divBdr>
          <w:divsChild>
            <w:div w:id="1993826891">
              <w:marLeft w:val="0"/>
              <w:marRight w:val="0"/>
              <w:marTop w:val="0"/>
              <w:marBottom w:val="0"/>
              <w:divBdr>
                <w:top w:val="none" w:sz="0" w:space="0" w:color="auto"/>
                <w:left w:val="none" w:sz="0" w:space="0" w:color="auto"/>
                <w:bottom w:val="none" w:sz="0" w:space="0" w:color="auto"/>
                <w:right w:val="none" w:sz="0" w:space="0" w:color="auto"/>
              </w:divBdr>
              <w:divsChild>
                <w:div w:id="457912593">
                  <w:marLeft w:val="0"/>
                  <w:marRight w:val="0"/>
                  <w:marTop w:val="0"/>
                  <w:marBottom w:val="0"/>
                  <w:divBdr>
                    <w:top w:val="none" w:sz="0" w:space="0" w:color="auto"/>
                    <w:left w:val="none" w:sz="0" w:space="0" w:color="auto"/>
                    <w:bottom w:val="none" w:sz="0" w:space="0" w:color="auto"/>
                    <w:right w:val="none" w:sz="0" w:space="0" w:color="auto"/>
                  </w:divBdr>
                  <w:divsChild>
                    <w:div w:id="827554528">
                      <w:marLeft w:val="0"/>
                      <w:marRight w:val="0"/>
                      <w:marTop w:val="0"/>
                      <w:marBottom w:val="0"/>
                      <w:divBdr>
                        <w:top w:val="none" w:sz="0" w:space="0" w:color="auto"/>
                        <w:left w:val="none" w:sz="0" w:space="0" w:color="auto"/>
                        <w:bottom w:val="none" w:sz="0" w:space="0" w:color="auto"/>
                        <w:right w:val="none" w:sz="0" w:space="0" w:color="auto"/>
                      </w:divBdr>
                      <w:divsChild>
                        <w:div w:id="228150102">
                          <w:marLeft w:val="0"/>
                          <w:marRight w:val="0"/>
                          <w:marTop w:val="0"/>
                          <w:marBottom w:val="0"/>
                          <w:divBdr>
                            <w:top w:val="none" w:sz="0" w:space="0" w:color="auto"/>
                            <w:left w:val="none" w:sz="0" w:space="0" w:color="auto"/>
                            <w:bottom w:val="none" w:sz="0" w:space="0" w:color="auto"/>
                            <w:right w:val="none" w:sz="0" w:space="0" w:color="auto"/>
                          </w:divBdr>
                          <w:divsChild>
                            <w:div w:id="21242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628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stanford.edu/group/dlab/cgi-%20bin/graph/chart.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25013-98D7-47D4-B0F8-C705122A0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38067</Words>
  <Characters>216988</Characters>
  <Application>Microsoft Office Word</Application>
  <DocSecurity>0</DocSecurity>
  <Lines>1808</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254546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2019-11-13T13:59:00Z</dcterms:created>
  <dcterms:modified xsi:type="dcterms:W3CDTF">2019-11-14T17:07:00Z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http://www.zotero.org/styles/behavioural-brain-research</vt:lpwstr>
  </property>
  <property fmtid="{D5CDD505-2E9C-101B-9397-08002B2CF9AE}" pid="11" name="Mendeley Recent Style Name 4_1">
    <vt:lpwstr>Behavioural Brain Research</vt:lpwstr>
  </property>
  <property fmtid="{D5CDD505-2E9C-101B-9397-08002B2CF9AE}" pid="12" name="Mendeley Recent Style Id 5_1">
    <vt:lpwstr>http://www.zotero.org/styles/cell-reports</vt:lpwstr>
  </property>
  <property fmtid="{D5CDD505-2E9C-101B-9397-08002B2CF9AE}" pid="13" name="Mendeley Recent Style Name 5_1">
    <vt:lpwstr>Cell Reports</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http://www.zotero.org/styles/journal-of-clinical-medicine</vt:lpwstr>
  </property>
  <property fmtid="{D5CDD505-2E9C-101B-9397-08002B2CF9AE}" pid="17" name="Mendeley Recent Style Name 7_1">
    <vt:lpwstr>Journal of Clinical Medicine</vt:lpwstr>
  </property>
  <property fmtid="{D5CDD505-2E9C-101B-9397-08002B2CF9AE}" pid="18" name="Mendeley Recent Style Id 8_1">
    <vt:lpwstr>http://www.zotero.org/styles/journal-of-visualized-experiments</vt:lpwstr>
  </property>
  <property fmtid="{D5CDD505-2E9C-101B-9397-08002B2CF9AE}" pid="19" name="Mendeley Recent Style Name 8_1">
    <vt:lpwstr>Journal of Visualized Experiments</vt:lpwstr>
  </property>
  <property fmtid="{D5CDD505-2E9C-101B-9397-08002B2CF9AE}" pid="20" name="Mendeley Recent Style Id 9_1">
    <vt:lpwstr>http://www.zotero.org/styles/neuron</vt:lpwstr>
  </property>
  <property fmtid="{D5CDD505-2E9C-101B-9397-08002B2CF9AE}" pid="21" name="Mendeley Recent Style Name 9_1">
    <vt:lpwstr>Neuron</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59da88c2-69c1-38fe-8c7f-8179913179a5</vt:lpwstr>
  </property>
</Properties>
</file>