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FA" w:rsidRPr="009C2CBB" w:rsidRDefault="00187EFA" w:rsidP="00187EFA">
      <w:pPr>
        <w:rPr>
          <w:lang w:val="en-GB"/>
        </w:rPr>
      </w:pPr>
      <w:r>
        <w:rPr>
          <w:noProof/>
        </w:rPr>
        <w:drawing>
          <wp:inline distT="0" distB="0" distL="0" distR="0">
            <wp:extent cx="2314575" cy="655229"/>
            <wp:effectExtent l="0" t="0" r="0" b="0"/>
            <wp:docPr id="1" name="Imagen 1" descr="cab_rca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_rcaj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85" cy="66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CBB">
        <w:rPr>
          <w:lang w:val="en-GB"/>
        </w:rPr>
        <w:t xml:space="preserve">                         </w:t>
      </w:r>
      <w:r>
        <w:rPr>
          <w:noProof/>
        </w:rPr>
        <w:drawing>
          <wp:inline distT="0" distB="0" distL="0" distR="0">
            <wp:extent cx="2283232" cy="714375"/>
            <wp:effectExtent l="0" t="0" r="3175" b="0"/>
            <wp:docPr id="2" name="Imagen 2" descr="IRYCIS_0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YCIS_0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92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CBB">
        <w:rPr>
          <w:lang w:val="en-GB"/>
        </w:rPr>
        <w:t xml:space="preserve">                                                          </w:t>
      </w:r>
    </w:p>
    <w:p w:rsidR="00187EFA" w:rsidRDefault="00187EFA" w:rsidP="00187EFA">
      <w:pPr>
        <w:spacing w:line="276" w:lineRule="auto"/>
        <w:jc w:val="right"/>
        <w:rPr>
          <w:rFonts w:cstheme="minorHAnsi"/>
          <w:lang w:val="en-GB"/>
        </w:rPr>
      </w:pPr>
    </w:p>
    <w:p w:rsidR="00D27BB0" w:rsidRDefault="00D27BB0" w:rsidP="00D27BB0">
      <w:pPr>
        <w:spacing w:line="276" w:lineRule="auto"/>
        <w:jc w:val="right"/>
        <w:rPr>
          <w:rFonts w:cstheme="minorHAnsi"/>
          <w:lang w:val="en-GB"/>
        </w:rPr>
      </w:pPr>
    </w:p>
    <w:p w:rsidR="00187EFA" w:rsidRPr="00187EFA" w:rsidRDefault="00187EFA" w:rsidP="00D27BB0">
      <w:pPr>
        <w:spacing w:line="276" w:lineRule="auto"/>
        <w:jc w:val="right"/>
        <w:rPr>
          <w:rFonts w:cstheme="minorHAnsi"/>
          <w:lang w:val="en-GB"/>
        </w:rPr>
      </w:pPr>
      <w:r w:rsidRPr="00187EFA">
        <w:rPr>
          <w:rFonts w:cstheme="minorHAnsi"/>
          <w:lang w:val="en-GB"/>
        </w:rPr>
        <w:t xml:space="preserve">Madrid, </w:t>
      </w:r>
      <w:r w:rsidR="009C2CBB">
        <w:rPr>
          <w:rFonts w:cstheme="minorHAnsi"/>
          <w:lang w:val="en-GB"/>
        </w:rPr>
        <w:t>January</w:t>
      </w:r>
      <w:r w:rsidRPr="00187EFA">
        <w:rPr>
          <w:rFonts w:cstheme="minorHAnsi"/>
          <w:lang w:val="en-GB"/>
        </w:rPr>
        <w:t xml:space="preserve"> 1</w:t>
      </w:r>
      <w:r w:rsidR="00B05A8F">
        <w:rPr>
          <w:rFonts w:cstheme="minorHAnsi"/>
          <w:lang w:val="en-GB"/>
        </w:rPr>
        <w:t>0</w:t>
      </w:r>
      <w:r>
        <w:rPr>
          <w:rFonts w:cstheme="minorHAnsi"/>
          <w:lang w:val="en-GB"/>
        </w:rPr>
        <w:t>th</w:t>
      </w:r>
      <w:r w:rsidRPr="00187EFA">
        <w:rPr>
          <w:rFonts w:cstheme="minorHAnsi"/>
          <w:lang w:val="en-GB"/>
        </w:rPr>
        <w:t>, 20</w:t>
      </w:r>
      <w:r w:rsidR="009C2CBB">
        <w:rPr>
          <w:rFonts w:cstheme="minorHAnsi"/>
          <w:lang w:val="en-GB"/>
        </w:rPr>
        <w:t>20</w:t>
      </w:r>
    </w:p>
    <w:p w:rsidR="00187EFA" w:rsidRPr="00187EFA" w:rsidRDefault="00187EFA" w:rsidP="00187EFA">
      <w:pPr>
        <w:spacing w:line="276" w:lineRule="auto"/>
        <w:rPr>
          <w:rFonts w:cstheme="minorHAnsi"/>
          <w:lang w:val="en-GB"/>
        </w:rPr>
      </w:pPr>
      <w:r w:rsidRPr="00187EFA">
        <w:rPr>
          <w:rFonts w:cstheme="minorHAnsi"/>
          <w:lang w:val="en-GB"/>
        </w:rPr>
        <w:t>Dear Editor,</w:t>
      </w:r>
    </w:p>
    <w:p w:rsidR="00CE11FB" w:rsidRDefault="00187EFA" w:rsidP="00187EFA">
      <w:p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We are sending you </w:t>
      </w:r>
      <w:r w:rsidR="009C2CBB">
        <w:rPr>
          <w:rFonts w:cstheme="minorHAnsi"/>
          <w:lang w:val="en-US"/>
        </w:rPr>
        <w:t>the</w:t>
      </w:r>
      <w:r>
        <w:rPr>
          <w:rFonts w:cstheme="minorHAnsi"/>
          <w:lang w:val="en-US"/>
        </w:rPr>
        <w:t xml:space="preserve"> revised version</w:t>
      </w:r>
      <w:r w:rsidR="009C2CBB">
        <w:rPr>
          <w:rFonts w:cstheme="minorHAnsi"/>
          <w:lang w:val="en-US"/>
        </w:rPr>
        <w:t xml:space="preserve"> (</w:t>
      </w:r>
      <w:r w:rsidR="00B05A8F">
        <w:rPr>
          <w:rFonts w:cstheme="minorHAnsi"/>
          <w:lang w:val="en-US"/>
        </w:rPr>
        <w:t>3rd</w:t>
      </w:r>
      <w:r w:rsidR="009C2CBB">
        <w:rPr>
          <w:rFonts w:cstheme="minorHAnsi"/>
          <w:lang w:val="en-US"/>
        </w:rPr>
        <w:t xml:space="preserve"> round)</w:t>
      </w:r>
      <w:r>
        <w:rPr>
          <w:rFonts w:cstheme="minorHAnsi"/>
          <w:lang w:val="en-US"/>
        </w:rPr>
        <w:t xml:space="preserve"> of</w:t>
      </w:r>
      <w:r w:rsidRPr="00187EFA">
        <w:rPr>
          <w:rFonts w:cstheme="minorHAnsi"/>
          <w:lang w:val="en-US"/>
        </w:rPr>
        <w:t xml:space="preserve"> our manuscript entitled “</w:t>
      </w:r>
      <w:r w:rsidRPr="00187EFA">
        <w:rPr>
          <w:rFonts w:cstheme="minorHAnsi"/>
          <w:lang w:val="en-GB"/>
        </w:rPr>
        <w:t>Stimulation of stem cell niches and tissue regeneration in mous</w:t>
      </w:r>
      <w:bookmarkStart w:id="0" w:name="_GoBack"/>
      <w:bookmarkEnd w:id="0"/>
      <w:r w:rsidRPr="00187EFA">
        <w:rPr>
          <w:rFonts w:cstheme="minorHAnsi"/>
          <w:lang w:val="en-GB"/>
        </w:rPr>
        <w:t>e skin by a Protoporphyrin IX-dependent switchable photogeneration of ROS in situ</w:t>
      </w:r>
      <w:r w:rsidRPr="00187EFA">
        <w:rPr>
          <w:rFonts w:cstheme="minorHAnsi"/>
          <w:lang w:val="en-US"/>
        </w:rPr>
        <w:t xml:space="preserve">” to be considered for publication in </w:t>
      </w:r>
      <w:proofErr w:type="spellStart"/>
      <w:r w:rsidRPr="00187EFA">
        <w:rPr>
          <w:rFonts w:cstheme="minorHAnsi"/>
          <w:lang w:val="en-US"/>
        </w:rPr>
        <w:t>JoVE</w:t>
      </w:r>
      <w:proofErr w:type="spellEnd"/>
      <w:r>
        <w:rPr>
          <w:rFonts w:cstheme="minorHAnsi"/>
          <w:lang w:val="en-US"/>
        </w:rPr>
        <w:t xml:space="preserve">. We wish to thank </w:t>
      </w:r>
      <w:r w:rsidR="009C2CBB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 xml:space="preserve">Editor for the </w:t>
      </w:r>
      <w:r w:rsidR="009C2CBB">
        <w:rPr>
          <w:rFonts w:cstheme="minorHAnsi"/>
          <w:lang w:val="en-US"/>
        </w:rPr>
        <w:t xml:space="preserve">new </w:t>
      </w:r>
      <w:r>
        <w:rPr>
          <w:rFonts w:cstheme="minorHAnsi"/>
          <w:lang w:val="en-US"/>
        </w:rPr>
        <w:t>valuable comments</w:t>
      </w:r>
      <w:r w:rsidR="009C2CBB">
        <w:rPr>
          <w:rFonts w:cstheme="minorHAnsi"/>
          <w:lang w:val="en-US"/>
        </w:rPr>
        <w:t xml:space="preserve"> and suggestions</w:t>
      </w:r>
      <w:r>
        <w:rPr>
          <w:rFonts w:cstheme="minorHAnsi"/>
          <w:lang w:val="en-US"/>
        </w:rPr>
        <w:t xml:space="preserve"> that have helped to improve the quality of our manuscript.</w:t>
      </w:r>
    </w:p>
    <w:p w:rsidR="00187EFA" w:rsidRDefault="00187EFA" w:rsidP="00187EFA">
      <w:p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Pr="00187EFA">
        <w:rPr>
          <w:rFonts w:cstheme="minorHAnsi"/>
          <w:lang w:val="en-US"/>
        </w:rPr>
        <w:t>Best regards,</w:t>
      </w:r>
    </w:p>
    <w:p w:rsidR="00187EFA" w:rsidRPr="00187EFA" w:rsidRDefault="00187EFA" w:rsidP="00187EFA">
      <w:pPr>
        <w:spacing w:line="276" w:lineRule="auto"/>
        <w:rPr>
          <w:rFonts w:cstheme="minorHAnsi"/>
          <w:lang w:val="en-US"/>
        </w:rPr>
      </w:pPr>
    </w:p>
    <w:p w:rsidR="00187EFA" w:rsidRPr="00187EFA" w:rsidRDefault="00187EFA" w:rsidP="00187EFA">
      <w:pPr>
        <w:spacing w:after="0" w:line="240" w:lineRule="auto"/>
        <w:rPr>
          <w:rFonts w:cstheme="minorHAnsi"/>
          <w:lang w:val="en-US"/>
        </w:rPr>
      </w:pPr>
      <w:r w:rsidRPr="00187EFA">
        <w:rPr>
          <w:rFonts w:cstheme="minorHAnsi"/>
          <w:lang w:val="en-US"/>
        </w:rPr>
        <w:t>Jesús Espada, PhD</w:t>
      </w:r>
    </w:p>
    <w:p w:rsidR="00187EFA" w:rsidRPr="00187EFA" w:rsidRDefault="00187EFA" w:rsidP="00187EFA">
      <w:pPr>
        <w:spacing w:after="0" w:line="240" w:lineRule="auto"/>
        <w:rPr>
          <w:rFonts w:cstheme="minorHAnsi"/>
          <w:lang w:val="en-US"/>
        </w:rPr>
      </w:pPr>
      <w:r w:rsidRPr="00187EFA">
        <w:rPr>
          <w:rFonts w:cstheme="minorHAnsi"/>
          <w:lang w:val="en-US"/>
        </w:rPr>
        <w:t>Experimental Dermatology and Skin Biology Group (Floor -3D)</w:t>
      </w:r>
    </w:p>
    <w:p w:rsidR="00187EFA" w:rsidRPr="009C2CBB" w:rsidRDefault="00187EFA" w:rsidP="00187EFA">
      <w:pPr>
        <w:spacing w:after="0" w:line="240" w:lineRule="auto"/>
        <w:rPr>
          <w:rFonts w:cstheme="minorHAnsi"/>
          <w:lang w:val="en-US"/>
        </w:rPr>
      </w:pPr>
      <w:r w:rsidRPr="009C2CBB">
        <w:rPr>
          <w:rFonts w:cstheme="minorHAnsi"/>
          <w:lang w:val="en-US"/>
        </w:rPr>
        <w:t xml:space="preserve">Ramón y </w:t>
      </w:r>
      <w:proofErr w:type="spellStart"/>
      <w:r w:rsidRPr="009C2CBB">
        <w:rPr>
          <w:rFonts w:cstheme="minorHAnsi"/>
          <w:lang w:val="en-US"/>
        </w:rPr>
        <w:t>Cajal</w:t>
      </w:r>
      <w:proofErr w:type="spellEnd"/>
      <w:r w:rsidRPr="009C2CBB">
        <w:rPr>
          <w:rFonts w:cstheme="minorHAnsi"/>
          <w:lang w:val="en-US"/>
        </w:rPr>
        <w:t xml:space="preserve"> Institute for Biomedical Research (IRYCIS)</w:t>
      </w:r>
    </w:p>
    <w:p w:rsidR="00187EFA" w:rsidRPr="009C2CBB" w:rsidRDefault="00187EFA" w:rsidP="00187EFA">
      <w:pPr>
        <w:spacing w:after="0" w:line="240" w:lineRule="auto"/>
        <w:rPr>
          <w:rFonts w:cstheme="minorHAnsi"/>
          <w:lang w:val="en-US"/>
        </w:rPr>
      </w:pPr>
      <w:r w:rsidRPr="009C2CBB">
        <w:rPr>
          <w:rFonts w:cstheme="minorHAnsi"/>
          <w:lang w:val="en-US"/>
        </w:rPr>
        <w:t xml:space="preserve">Ramón y </w:t>
      </w:r>
      <w:proofErr w:type="spellStart"/>
      <w:r w:rsidRPr="009C2CBB">
        <w:rPr>
          <w:rFonts w:cstheme="minorHAnsi"/>
          <w:lang w:val="en-US"/>
        </w:rPr>
        <w:t>Cajal</w:t>
      </w:r>
      <w:proofErr w:type="spellEnd"/>
      <w:r w:rsidRPr="009C2CBB">
        <w:rPr>
          <w:rFonts w:cstheme="minorHAnsi"/>
          <w:lang w:val="en-US"/>
        </w:rPr>
        <w:t xml:space="preserve"> University Hospital</w:t>
      </w:r>
    </w:p>
    <w:p w:rsidR="00187EFA" w:rsidRPr="009C2CBB" w:rsidRDefault="00187EFA" w:rsidP="00187EFA">
      <w:pPr>
        <w:spacing w:after="0" w:line="240" w:lineRule="auto"/>
        <w:rPr>
          <w:rFonts w:cstheme="minorHAnsi"/>
          <w:lang w:val="en-US"/>
        </w:rPr>
      </w:pPr>
      <w:r w:rsidRPr="009C2CBB">
        <w:rPr>
          <w:rFonts w:cstheme="minorHAnsi"/>
          <w:lang w:val="en-US"/>
        </w:rPr>
        <w:t>Colmenar Viejo Rd. Km 9.100</w:t>
      </w:r>
    </w:p>
    <w:p w:rsidR="00187EFA" w:rsidRPr="009C2CBB" w:rsidRDefault="00187EFA" w:rsidP="00187EFA">
      <w:pPr>
        <w:spacing w:after="0" w:line="240" w:lineRule="auto"/>
        <w:rPr>
          <w:rFonts w:cstheme="minorHAnsi"/>
          <w:lang w:val="en-US"/>
        </w:rPr>
      </w:pPr>
      <w:r w:rsidRPr="009C2CBB">
        <w:rPr>
          <w:rFonts w:cstheme="minorHAnsi"/>
          <w:lang w:val="en-US"/>
        </w:rPr>
        <w:t>28034 Madrid</w:t>
      </w:r>
    </w:p>
    <w:p w:rsidR="001D6E2E" w:rsidRPr="005F3685" w:rsidRDefault="001D6E2E">
      <w:pPr>
        <w:rPr>
          <w:lang w:val="en-GB"/>
        </w:rPr>
      </w:pPr>
    </w:p>
    <w:sectPr w:rsidR="001D6E2E" w:rsidRPr="005F3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85"/>
    <w:rsid w:val="000467D2"/>
    <w:rsid w:val="000B7FBD"/>
    <w:rsid w:val="0014393F"/>
    <w:rsid w:val="00157F7E"/>
    <w:rsid w:val="00187EFA"/>
    <w:rsid w:val="001A1238"/>
    <w:rsid w:val="001B5658"/>
    <w:rsid w:val="001D14F3"/>
    <w:rsid w:val="001D6E2E"/>
    <w:rsid w:val="002C63A1"/>
    <w:rsid w:val="004F4152"/>
    <w:rsid w:val="00513946"/>
    <w:rsid w:val="005F3685"/>
    <w:rsid w:val="0063612F"/>
    <w:rsid w:val="0072790D"/>
    <w:rsid w:val="00754218"/>
    <w:rsid w:val="0076551A"/>
    <w:rsid w:val="007F231A"/>
    <w:rsid w:val="00853532"/>
    <w:rsid w:val="00864A04"/>
    <w:rsid w:val="008B398A"/>
    <w:rsid w:val="00917718"/>
    <w:rsid w:val="009C2CBB"/>
    <w:rsid w:val="00A12733"/>
    <w:rsid w:val="00A207C0"/>
    <w:rsid w:val="00B03DE2"/>
    <w:rsid w:val="00B05A8F"/>
    <w:rsid w:val="00B31DB5"/>
    <w:rsid w:val="00B83120"/>
    <w:rsid w:val="00C52C0A"/>
    <w:rsid w:val="00CE11FB"/>
    <w:rsid w:val="00D27BB0"/>
    <w:rsid w:val="00DD6837"/>
    <w:rsid w:val="00E53D2D"/>
    <w:rsid w:val="00F8333A"/>
    <w:rsid w:val="00FC0CF3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E14D"/>
  <w15:chartTrackingRefBased/>
  <w15:docId w15:val="{F36B1A0D-9A6D-45BB-92E1-D2A6536B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jespada</dc:creator>
  <cp:keywords/>
  <dc:description/>
  <cp:lastModifiedBy>jespada</cp:lastModifiedBy>
  <cp:revision>4</cp:revision>
  <cp:lastPrinted>2019-12-15T19:08:00Z</cp:lastPrinted>
  <dcterms:created xsi:type="dcterms:W3CDTF">2020-01-05T15:32:00Z</dcterms:created>
  <dcterms:modified xsi:type="dcterms:W3CDTF">2020-01-10T19:13:00Z</dcterms:modified>
</cp:coreProperties>
</file>