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If you are a SAGE journal author requesting permission to reuse material from your journal article, please note you may be able to reuse your content without requiring permission from SAGE. Please review SAGE’s author re-use and archiving policies at </w:t>
      </w:r>
      <w:r>
        <w:rPr>
          <w:rFonts w:hint="default"/>
        </w:rPr>
        <w:fldChar w:fldCharType="begin"/>
      </w:r>
      <w:r>
        <w:rPr>
          <w:rFonts w:hint="default"/>
        </w:rPr>
        <w:instrText xml:space="preserve"> HYPERLINK "https://us.sagepub.com/en-us/nam/journal-author-archiving-policies-and-re-use" \t "https://s100.copyright.com/_blank" </w:instrText>
      </w:r>
      <w:r>
        <w:rPr>
          <w:rFonts w:hint="default"/>
        </w:rPr>
        <w:fldChar w:fldCharType="separate"/>
      </w:r>
      <w:r>
        <w:rPr>
          <w:rFonts w:hint="default"/>
        </w:rPr>
        <w:t>https://us.sagepub.com/en-us/nam/journal-author-archiving-policies-and-re-use</w:t>
      </w:r>
      <w:r>
        <w:rPr>
          <w:rFonts w:hint="default"/>
        </w:rPr>
        <w:fldChar w:fldCharType="end"/>
      </w:r>
      <w:r>
        <w:rPr>
          <w:rFonts w:hint="default"/>
        </w:rPr>
        <w:t xml:space="preserve"> for more information.</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D07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32970</dc:creator>
  <cp:lastModifiedBy>骑驴看夕阳</cp:lastModifiedBy>
  <dcterms:modified xsi:type="dcterms:W3CDTF">2019-07-16T06:17:49Z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