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4816B" w14:textId="379E62EA" w:rsidR="00177394" w:rsidRDefault="00177394">
      <w:pPr>
        <w:rPr>
          <w:rFonts w:ascii="Calibri" w:hAnsi="Calibri" w:cs="Calibri"/>
          <w:sz w:val="24"/>
          <w:szCs w:val="24"/>
        </w:rPr>
      </w:pPr>
      <w:proofErr w:type="spellStart"/>
      <w:r w:rsidRPr="00177394">
        <w:rPr>
          <w:rFonts w:ascii="Calibri" w:hAnsi="Calibri" w:cs="Calibri"/>
          <w:sz w:val="24"/>
          <w:szCs w:val="24"/>
        </w:rPr>
        <w:t>Yuhua</w:t>
      </w:r>
      <w:proofErr w:type="spellEnd"/>
      <w:r w:rsidRPr="00177394">
        <w:rPr>
          <w:rFonts w:ascii="Calibri" w:hAnsi="Calibri" w:cs="Calibri"/>
          <w:sz w:val="24"/>
          <w:szCs w:val="24"/>
        </w:rPr>
        <w:t xml:space="preserve"> Shi, Research Associate, Ph.D</w:t>
      </w:r>
      <w:r w:rsidR="004E1FF3">
        <w:rPr>
          <w:rFonts w:ascii="Calibri" w:hAnsi="Calibri" w:cs="Calibri"/>
          <w:sz w:val="24"/>
          <w:szCs w:val="24"/>
        </w:rPr>
        <w:t>.</w:t>
      </w:r>
      <w:r w:rsidRPr="00177394">
        <w:rPr>
          <w:rFonts w:ascii="Calibri" w:hAnsi="Calibri" w:cs="Calibri"/>
          <w:sz w:val="24"/>
          <w:szCs w:val="24"/>
        </w:rPr>
        <w:t xml:space="preserve"> in Genetics, </w:t>
      </w:r>
      <w:r>
        <w:rPr>
          <w:rFonts w:ascii="Calibri" w:hAnsi="Calibri" w:cs="Calibri"/>
          <w:sz w:val="24"/>
          <w:szCs w:val="24"/>
        </w:rPr>
        <w:t>is</w:t>
      </w:r>
      <w:r w:rsidRPr="00177394">
        <w:rPr>
          <w:rFonts w:ascii="Calibri" w:hAnsi="Calibri" w:cs="Calibri"/>
          <w:sz w:val="24"/>
          <w:szCs w:val="24"/>
        </w:rPr>
        <w:t xml:space="preserve"> working in </w:t>
      </w:r>
      <w:r w:rsidRPr="00177394">
        <w:rPr>
          <w:rFonts w:ascii="Calibri" w:hAnsi="Calibri" w:cs="Calibri"/>
          <w:sz w:val="24"/>
          <w:szCs w:val="24"/>
        </w:rPr>
        <w:t>Artemisinin Research Center, China Academy of Chinese Medical Sciences</w:t>
      </w:r>
      <w:r>
        <w:rPr>
          <w:rFonts w:ascii="Calibri" w:hAnsi="Calibri" w:cs="Calibri"/>
          <w:sz w:val="24"/>
          <w:szCs w:val="24"/>
        </w:rPr>
        <w:t xml:space="preserve">. She is devoting on metabolic regulation and genetic identification of Chinese traditionally medicinal plants such as artemisia, </w:t>
      </w:r>
      <w:proofErr w:type="spellStart"/>
      <w:r>
        <w:rPr>
          <w:rFonts w:ascii="Calibri" w:hAnsi="Calibri" w:cs="Calibri"/>
          <w:sz w:val="24"/>
          <w:szCs w:val="24"/>
        </w:rPr>
        <w:t>tartary</w:t>
      </w:r>
      <w:proofErr w:type="spellEnd"/>
      <w:r>
        <w:rPr>
          <w:rFonts w:ascii="Calibri" w:hAnsi="Calibri" w:cs="Calibri"/>
          <w:sz w:val="24"/>
          <w:szCs w:val="24"/>
        </w:rPr>
        <w:t xml:space="preserve"> buckwheat, and has published a couple of articles on </w:t>
      </w:r>
      <w:r w:rsidR="00B76008">
        <w:rPr>
          <w:rFonts w:ascii="Calibri" w:hAnsi="Calibri" w:cs="Calibri"/>
          <w:sz w:val="24"/>
          <w:szCs w:val="24"/>
        </w:rPr>
        <w:t xml:space="preserve">related journals such as </w:t>
      </w:r>
      <w:r>
        <w:rPr>
          <w:rFonts w:ascii="Calibri" w:hAnsi="Calibri" w:cs="Calibri"/>
          <w:sz w:val="24"/>
          <w:szCs w:val="24"/>
        </w:rPr>
        <w:t>Food Control, Scientific Reports</w:t>
      </w:r>
      <w:r w:rsidR="00B76008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 </w:t>
      </w:r>
      <w:r w:rsidRPr="00177394">
        <w:rPr>
          <w:rFonts w:ascii="Calibri" w:hAnsi="Calibri" w:cs="Calibri"/>
          <w:sz w:val="24"/>
          <w:szCs w:val="24"/>
        </w:rPr>
        <w:t xml:space="preserve"> </w:t>
      </w:r>
    </w:p>
    <w:p w14:paraId="5FDCCBED" w14:textId="34882987" w:rsidR="004E1FF3" w:rsidRDefault="004E1FF3">
      <w:pPr>
        <w:rPr>
          <w:rFonts w:ascii="Calibri" w:hAnsi="Calibri" w:cs="Calibri"/>
          <w:sz w:val="24"/>
          <w:szCs w:val="24"/>
        </w:rPr>
      </w:pPr>
    </w:p>
    <w:p w14:paraId="66ADDF21" w14:textId="6492196D" w:rsidR="004E1FF3" w:rsidRDefault="004E1FF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</w:p>
    <w:p w14:paraId="7755EE59" w14:textId="2E4F8A56" w:rsidR="004E1FF3" w:rsidRPr="00177394" w:rsidRDefault="004E1FF3">
      <w:pPr>
        <w:rPr>
          <w:rFonts w:ascii="Calibri" w:hAnsi="Calibri" w:cs="Calibri" w:hint="eastAsia"/>
          <w:sz w:val="24"/>
          <w:szCs w:val="24"/>
        </w:rPr>
      </w:pPr>
      <w:bookmarkStart w:id="0" w:name="_GoBack"/>
      <w:bookmarkEnd w:id="0"/>
    </w:p>
    <w:sectPr w:rsidR="004E1FF3" w:rsidRPr="00177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5BD"/>
    <w:rsid w:val="00177394"/>
    <w:rsid w:val="004E1FF3"/>
    <w:rsid w:val="00B76008"/>
    <w:rsid w:val="00BB51B5"/>
    <w:rsid w:val="00BD7B02"/>
    <w:rsid w:val="00DE554B"/>
    <w:rsid w:val="00E9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F3062"/>
  <w15:chartTrackingRefBased/>
  <w15:docId w15:val="{CE46A457-973E-443B-BE16-5391152E9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autoRedefine/>
    <w:unhideWhenUsed/>
    <w:qFormat/>
    <w:rsid w:val="00BB51B5"/>
    <w:pPr>
      <w:keepNext/>
      <w:keepLines/>
      <w:spacing w:before="260" w:after="260"/>
      <w:jc w:val="left"/>
      <w:outlineLvl w:val="2"/>
    </w:pPr>
    <w:rPr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BB51B5"/>
    <w:rPr>
      <w:bCs/>
      <w:sz w:val="24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17739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773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2019-09-27T05:58:00Z</dcterms:created>
  <dcterms:modified xsi:type="dcterms:W3CDTF">2019-09-27T07:22:00Z</dcterms:modified>
</cp:coreProperties>
</file>