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3A52D" w14:textId="77777777" w:rsidR="00A32F14" w:rsidRDefault="00201C3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60828</w:t>
      </w:r>
    </w:p>
    <w:p w14:paraId="0014994D" w14:textId="77777777" w:rsidR="00A32F14" w:rsidRDefault="00201C31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3149CC4E" w14:textId="77777777" w:rsidR="00A32F14" w:rsidRDefault="00201C31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  <w:color w:val="auto"/>
          <w:u w:val="none"/>
        </w:rPr>
        <w:t xml:space="preserve"> </w:t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http://www.jove.com/files_upload.php?src=18552588</w:t>
        </w:r>
      </w:hyperlink>
    </w:p>
    <w:p w14:paraId="772FA20D" w14:textId="77777777" w:rsidR="00A32F14" w:rsidRDefault="00A32F14">
      <w:pPr>
        <w:rPr>
          <w:b/>
        </w:rPr>
      </w:pPr>
    </w:p>
    <w:p w14:paraId="7968D2C4" w14:textId="77777777" w:rsidR="00A32F14" w:rsidRDefault="00201C31">
      <w:pPr>
        <w:contextualSpacing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>
        <w:rPr>
          <w:rFonts w:ascii="Helvetica" w:hAnsi="Helvetica" w:cs="Helvetica"/>
          <w:b/>
          <w:sz w:val="28"/>
          <w:szCs w:val="28"/>
        </w:rPr>
        <w:t xml:space="preserve">Inducing Hairy Roots by </w:t>
      </w:r>
      <w:r>
        <w:rPr>
          <w:rFonts w:ascii="Helvetica" w:hAnsi="Helvetica" w:cs="Helvetica"/>
          <w:b/>
          <w:i/>
          <w:sz w:val="28"/>
          <w:szCs w:val="28"/>
        </w:rPr>
        <w:t xml:space="preserve">Agrobacterium </w:t>
      </w:r>
      <w:proofErr w:type="spellStart"/>
      <w:r>
        <w:rPr>
          <w:rFonts w:ascii="Helvetica" w:hAnsi="Helvetica" w:cs="Helvetica"/>
          <w:b/>
          <w:i/>
          <w:sz w:val="28"/>
          <w:szCs w:val="28"/>
        </w:rPr>
        <w:t>rhizogenes</w:t>
      </w:r>
      <w:proofErr w:type="spellEnd"/>
      <w:r>
        <w:rPr>
          <w:rFonts w:ascii="Helvetica" w:hAnsi="Helvetica" w:cs="Helvetica"/>
          <w:b/>
          <w:sz w:val="28"/>
          <w:szCs w:val="28"/>
        </w:rPr>
        <w:t xml:space="preserve">-Mediated Transformation in Tartary Buckwheat </w:t>
      </w:r>
      <w:r>
        <w:rPr>
          <w:rFonts w:ascii="Helvetica" w:hAnsi="Helvetica" w:cs="Helvetica"/>
          <w:sz w:val="28"/>
          <w:szCs w:val="28"/>
        </w:rPr>
        <w:t>(</w:t>
      </w:r>
      <w:r>
        <w:rPr>
          <w:rFonts w:ascii="Helvetica" w:hAnsi="Helvetica" w:cs="Helvetica"/>
          <w:b/>
          <w:i/>
          <w:sz w:val="28"/>
          <w:szCs w:val="28"/>
        </w:rPr>
        <w:t xml:space="preserve">Fagopyrum </w:t>
      </w:r>
      <w:proofErr w:type="spellStart"/>
      <w:r>
        <w:rPr>
          <w:rFonts w:ascii="Helvetica" w:hAnsi="Helvetica" w:cs="Helvetica"/>
          <w:b/>
          <w:i/>
          <w:sz w:val="28"/>
          <w:szCs w:val="28"/>
        </w:rPr>
        <w:t>tataricum</w:t>
      </w:r>
      <w:proofErr w:type="spellEnd"/>
      <w:r>
        <w:rPr>
          <w:rFonts w:ascii="Helvetica" w:hAnsi="Helvetica" w:cs="Helvetica"/>
          <w:sz w:val="28"/>
          <w:szCs w:val="28"/>
        </w:rPr>
        <w:t>)</w:t>
      </w:r>
    </w:p>
    <w:p w14:paraId="456AA7C2" w14:textId="77777777" w:rsidR="00A32F14" w:rsidRDefault="00A32F14">
      <w:pPr>
        <w:pStyle w:val="Default"/>
        <w:rPr>
          <w:rFonts w:ascii="Helvetica" w:hAnsi="Helvetica" w:cs="Helvetica"/>
          <w:sz w:val="28"/>
          <w:szCs w:val="28"/>
        </w:rPr>
      </w:pPr>
    </w:p>
    <w:p w14:paraId="27B28F60" w14:textId="091D5D35" w:rsidR="00A32F14" w:rsidRDefault="00201C31">
      <w:pPr>
        <w:contextualSpacing/>
        <w:rPr>
          <w:rFonts w:ascii="Helvetica" w:hAnsi="Helvetica" w:cs="Helvetica"/>
          <w:sz w:val="28"/>
          <w:szCs w:val="28"/>
          <w:vertAlign w:val="superscript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Yaolei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Mi</w:t>
      </w:r>
      <w:r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F60453">
        <w:rPr>
          <w:rFonts w:ascii="Helvetica" w:hAnsi="Helvetica" w:cs="Helvetica"/>
          <w:b/>
          <w:bCs/>
          <w:sz w:val="28"/>
          <w:szCs w:val="28"/>
          <w:vertAlign w:val="superscript"/>
        </w:rPr>
        <w:t>,2</w:t>
      </w:r>
      <w:r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Zhihui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Zhu</w:t>
      </w:r>
      <w:r w:rsidR="00F60453">
        <w:rPr>
          <w:rFonts w:ascii="Helvetica" w:hAnsi="Helvetica" w:cs="Helvetica"/>
          <w:b/>
          <w:bCs/>
          <w:sz w:val="28"/>
          <w:szCs w:val="28"/>
          <w:vertAlign w:val="superscript"/>
        </w:rPr>
        <w:t>3</w:t>
      </w:r>
      <w:r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Guangtao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Qian</w:t>
      </w:r>
      <w:r w:rsidR="00F60453">
        <w:rPr>
          <w:rFonts w:ascii="Helvetica" w:hAnsi="Helvetica" w:cs="Helvetica"/>
          <w:b/>
          <w:bCs/>
          <w:sz w:val="28"/>
          <w:szCs w:val="28"/>
          <w:vertAlign w:val="superscript"/>
        </w:rPr>
        <w:t>3</w:t>
      </w:r>
      <w:r>
        <w:rPr>
          <w:rFonts w:ascii="Helvetica" w:hAnsi="Helvetica" w:cs="Helvetica"/>
          <w:b/>
          <w:bCs/>
          <w:sz w:val="28"/>
          <w:szCs w:val="28"/>
        </w:rPr>
        <w:t>, Yu Li</w:t>
      </w:r>
      <w:r w:rsidR="00F60453">
        <w:rPr>
          <w:rFonts w:ascii="Helvetica" w:hAnsi="Helvetica" w:cs="Helvetica"/>
          <w:b/>
          <w:bCs/>
          <w:sz w:val="28"/>
          <w:szCs w:val="28"/>
          <w:vertAlign w:val="superscript"/>
        </w:rPr>
        <w:t>4</w:t>
      </w:r>
      <w:r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Xiangxiao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Meng</w:t>
      </w:r>
      <w:r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Jianping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</w:t>
      </w:r>
      <w:r>
        <w:rPr>
          <w:rFonts w:ascii="Helvetica" w:eastAsia="SimSun" w:hAnsi="Helvetica" w:cs="Helvetica"/>
          <w:b/>
          <w:bCs/>
          <w:sz w:val="28"/>
          <w:szCs w:val="28"/>
          <w:lang w:eastAsia="zh-CN"/>
        </w:rPr>
        <w:t>X</w:t>
      </w:r>
      <w:r>
        <w:rPr>
          <w:rFonts w:ascii="Helvetica" w:hAnsi="Helvetica" w:cs="Helvetica"/>
          <w:b/>
          <w:bCs/>
          <w:sz w:val="28"/>
          <w:szCs w:val="28"/>
        </w:rPr>
        <w:t>ue</w:t>
      </w:r>
      <w:r w:rsidR="00F60453">
        <w:rPr>
          <w:rFonts w:ascii="Helvetica" w:hAnsi="Helvetica" w:cs="Helvetica"/>
          <w:b/>
          <w:bCs/>
          <w:sz w:val="28"/>
          <w:szCs w:val="28"/>
          <w:vertAlign w:val="superscript"/>
        </w:rPr>
        <w:t>3</w:t>
      </w:r>
      <w:r>
        <w:rPr>
          <w:rFonts w:ascii="Helvetica" w:hAnsi="Helvetica" w:cs="Helvetica"/>
          <w:b/>
          <w:bCs/>
          <w:sz w:val="28"/>
          <w:szCs w:val="28"/>
        </w:rPr>
        <w:t xml:space="preserve">,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Qingfu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Chen</w:t>
      </w:r>
      <w:r w:rsidR="00F60453">
        <w:rPr>
          <w:rFonts w:ascii="Helvetica" w:hAnsi="Helvetica" w:cs="Helvetica"/>
          <w:b/>
          <w:bCs/>
          <w:sz w:val="28"/>
          <w:szCs w:val="28"/>
          <w:vertAlign w:val="superscript"/>
        </w:rPr>
        <w:t>5</w:t>
      </w:r>
      <w:r>
        <w:rPr>
          <w:rFonts w:ascii="Helvetica" w:hAnsi="Helvetica" w:cs="Helvetica"/>
          <w:b/>
          <w:bCs/>
          <w:sz w:val="28"/>
          <w:szCs w:val="28"/>
        </w:rPr>
        <w:t>, Wei Sun</w:t>
      </w:r>
      <w:r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 w:cs="Helvetica"/>
          <w:b/>
          <w:bCs/>
          <w:sz w:val="28"/>
          <w:szCs w:val="28"/>
        </w:rPr>
        <w:t xml:space="preserve">, and </w:t>
      </w:r>
      <w:proofErr w:type="spellStart"/>
      <w:r>
        <w:rPr>
          <w:rFonts w:ascii="Helvetica" w:hAnsi="Helvetica" w:cs="Helvetica"/>
          <w:b/>
          <w:bCs/>
          <w:sz w:val="28"/>
          <w:szCs w:val="28"/>
        </w:rPr>
        <w:t>Yuhua</w:t>
      </w:r>
      <w:proofErr w:type="spellEnd"/>
      <w:r>
        <w:rPr>
          <w:rFonts w:ascii="Helvetica" w:hAnsi="Helvetica" w:cs="Helvetica"/>
          <w:b/>
          <w:bCs/>
          <w:sz w:val="28"/>
          <w:szCs w:val="28"/>
        </w:rPr>
        <w:t xml:space="preserve"> Shi</w:t>
      </w:r>
      <w:r>
        <w:rPr>
          <w:rFonts w:ascii="Helvetica" w:hAnsi="Helvetica" w:cs="Helvetica"/>
          <w:b/>
          <w:bCs/>
          <w:sz w:val="28"/>
          <w:szCs w:val="28"/>
          <w:vertAlign w:val="superscript"/>
        </w:rPr>
        <w:t>1,</w:t>
      </w:r>
      <w:r w:rsidR="00F60453">
        <w:rPr>
          <w:rFonts w:ascii="Helvetica" w:hAnsi="Helvetica" w:cs="Helvetica"/>
          <w:b/>
          <w:bCs/>
          <w:sz w:val="28"/>
          <w:szCs w:val="28"/>
          <w:vertAlign w:val="superscript"/>
        </w:rPr>
        <w:t>2</w:t>
      </w:r>
    </w:p>
    <w:p w14:paraId="500A41B6" w14:textId="77777777" w:rsidR="00A32F14" w:rsidRDefault="00A32F14">
      <w:pPr>
        <w:pStyle w:val="ListParagraph"/>
        <w:autoSpaceDE w:val="0"/>
        <w:autoSpaceDN w:val="0"/>
        <w:adjustRightInd w:val="0"/>
        <w:ind w:left="0"/>
        <w:rPr>
          <w:rFonts w:ascii="Helvetica" w:hAnsi="Helvetica" w:cs="Helvetica"/>
          <w:sz w:val="28"/>
          <w:szCs w:val="28"/>
        </w:rPr>
      </w:pPr>
    </w:p>
    <w:p w14:paraId="3487D2E9" w14:textId="468D79F1" w:rsidR="00A32F14" w:rsidRDefault="00201C31">
      <w:pPr>
        <w:pStyle w:val="ListParagraph"/>
        <w:autoSpaceDE w:val="0"/>
        <w:autoSpaceDN w:val="0"/>
        <w:adjustRightInd w:val="0"/>
        <w:ind w:left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1</w:t>
      </w:r>
      <w:r w:rsidR="00214C3E" w:rsidRPr="00214C3E">
        <w:rPr>
          <w:rFonts w:ascii="Helvetica" w:hAnsi="Helvetica" w:cs="Helvetica"/>
          <w:sz w:val="28"/>
          <w:szCs w:val="28"/>
        </w:rPr>
        <w:t xml:space="preserve">Key </w:t>
      </w:r>
      <w:r w:rsidR="00214C3E">
        <w:rPr>
          <w:rFonts w:ascii="Helvetica" w:hAnsi="Helvetica" w:cs="Helvetica"/>
          <w:sz w:val="28"/>
          <w:szCs w:val="28"/>
        </w:rPr>
        <w:t xml:space="preserve">Laboratory of Beijing for Identification and Safety Evaluation of Chinese Medicine, </w:t>
      </w:r>
      <w:r>
        <w:rPr>
          <w:rFonts w:ascii="Helvetica" w:hAnsi="Helvetica" w:cs="Helvetica"/>
          <w:sz w:val="28"/>
          <w:szCs w:val="28"/>
        </w:rPr>
        <w:t xml:space="preserve">Institute of Chinese Materia </w:t>
      </w:r>
      <w:proofErr w:type="spellStart"/>
      <w:r>
        <w:rPr>
          <w:rFonts w:ascii="Helvetica" w:hAnsi="Helvetica" w:cs="Helvetica"/>
          <w:sz w:val="28"/>
          <w:szCs w:val="28"/>
        </w:rPr>
        <w:t>Medica</w:t>
      </w:r>
      <w:proofErr w:type="spellEnd"/>
      <w:r>
        <w:rPr>
          <w:rFonts w:ascii="Helvetica" w:hAnsi="Helvetica" w:cs="Helvetica"/>
          <w:sz w:val="28"/>
          <w:szCs w:val="28"/>
        </w:rPr>
        <w:t>, China Academy of Chinese Medical Sciences</w:t>
      </w:r>
    </w:p>
    <w:p w14:paraId="59B30EC8" w14:textId="3C8BFB87" w:rsidR="00A32F14" w:rsidRDefault="00201C31">
      <w:pPr>
        <w:pStyle w:val="ListParagraph"/>
        <w:autoSpaceDE w:val="0"/>
        <w:autoSpaceDN w:val="0"/>
        <w:adjustRightInd w:val="0"/>
        <w:ind w:left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2</w:t>
      </w:r>
      <w:r w:rsidR="00F60453">
        <w:rPr>
          <w:rFonts w:ascii="Helvetica" w:hAnsi="Helvetica" w:cs="Helvetica"/>
          <w:sz w:val="28"/>
          <w:szCs w:val="28"/>
        </w:rPr>
        <w:t xml:space="preserve">Artemisinin Research Center, China Academy of Chinese Medical Sciences </w:t>
      </w:r>
    </w:p>
    <w:p w14:paraId="454AFC34" w14:textId="77777777" w:rsidR="00A32F14" w:rsidRDefault="00201C31">
      <w:pPr>
        <w:pStyle w:val="ListParagraph"/>
        <w:autoSpaceDE w:val="0"/>
        <w:autoSpaceDN w:val="0"/>
        <w:adjustRightInd w:val="0"/>
        <w:ind w:left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3</w:t>
      </w:r>
      <w:r>
        <w:rPr>
          <w:rFonts w:ascii="Helvetica" w:hAnsi="Helvetica" w:cs="Helvetica"/>
          <w:sz w:val="28"/>
          <w:szCs w:val="28"/>
        </w:rPr>
        <w:t>Economic Crop Research Institute Sichuan Academy of Agriculture Sciences</w:t>
      </w:r>
    </w:p>
    <w:p w14:paraId="68BA1FCB" w14:textId="77777777" w:rsidR="00A32F14" w:rsidRDefault="00201C31">
      <w:pPr>
        <w:pStyle w:val="ListParagraph"/>
        <w:autoSpaceDE w:val="0"/>
        <w:autoSpaceDN w:val="0"/>
        <w:adjustRightInd w:val="0"/>
        <w:ind w:left="0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4</w:t>
      </w:r>
      <w:r>
        <w:rPr>
          <w:rFonts w:ascii="Helvetica" w:hAnsi="Helvetica" w:cs="Helvetica"/>
          <w:sz w:val="28"/>
          <w:szCs w:val="28"/>
        </w:rPr>
        <w:t>Research Center of Buckwheat Industry Technology, Guizhou Normal University</w:t>
      </w:r>
    </w:p>
    <w:p w14:paraId="2E5A6369" w14:textId="0362894F" w:rsidR="00A32F14" w:rsidRDefault="00201C31" w:rsidP="00F60453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  <w:vertAlign w:val="superscript"/>
        </w:rPr>
        <w:t>5</w:t>
      </w:r>
      <w:r w:rsidR="00F60453">
        <w:rPr>
          <w:rFonts w:ascii="Helvetica" w:hAnsi="Helvetica" w:cs="Helvetica"/>
          <w:sz w:val="28"/>
          <w:szCs w:val="28"/>
        </w:rPr>
        <w:t>College of Life Science, Huaibei Normal University</w:t>
      </w:r>
    </w:p>
    <w:p w14:paraId="7DBC3943" w14:textId="77777777" w:rsidR="00F60453" w:rsidRDefault="00F60453" w:rsidP="001D42CD">
      <w:pPr>
        <w:rPr>
          <w:rFonts w:ascii="Helvetica" w:hAnsi="Helvetica" w:cs="Arial"/>
          <w:b/>
          <w:sz w:val="22"/>
          <w:szCs w:val="22"/>
        </w:rPr>
      </w:pPr>
    </w:p>
    <w:p w14:paraId="5CA4796D" w14:textId="77777777" w:rsidR="00A32F14" w:rsidRDefault="00201C31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2CD332F9" w14:textId="77777777" w:rsidR="00A32F14" w:rsidRDefault="00201C31">
      <w:pPr>
        <w:pStyle w:val="NormalWeb"/>
        <w:spacing w:before="0" w:after="0"/>
        <w:contextualSpacing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Yuhua</w:t>
      </w:r>
      <w:proofErr w:type="spellEnd"/>
      <w:r>
        <w:rPr>
          <w:rFonts w:ascii="Helvetica" w:hAnsi="Helvetica" w:cs="Helvetica"/>
          <w:sz w:val="22"/>
          <w:szCs w:val="22"/>
        </w:rPr>
        <w:t xml:space="preserve"> Shi</w:t>
      </w:r>
    </w:p>
    <w:p w14:paraId="3D575545" w14:textId="77777777" w:rsidR="00A32F14" w:rsidRDefault="007D5DEB">
      <w:pPr>
        <w:pStyle w:val="NormalWeb"/>
        <w:spacing w:before="0" w:after="0"/>
        <w:contextualSpacing/>
        <w:rPr>
          <w:rFonts w:ascii="Helvetica" w:hAnsi="Helvetica" w:cs="Helvetica"/>
          <w:sz w:val="22"/>
          <w:szCs w:val="22"/>
        </w:rPr>
      </w:pPr>
      <w:hyperlink r:id="rId10" w:history="1">
        <w:r w:rsidR="00201C31">
          <w:rPr>
            <w:rStyle w:val="Hyperlink"/>
            <w:rFonts w:ascii="Helvetica" w:hAnsi="Helvetica" w:cs="Helvetica"/>
            <w:sz w:val="22"/>
            <w:szCs w:val="22"/>
          </w:rPr>
          <w:t>yhshi@icmm.ac.cn</w:t>
        </w:r>
      </w:hyperlink>
      <w:r w:rsidR="00201C31">
        <w:rPr>
          <w:rFonts w:ascii="Helvetica" w:hAnsi="Helvetica" w:cs="Helvetica"/>
          <w:sz w:val="22"/>
          <w:szCs w:val="22"/>
        </w:rPr>
        <w:t xml:space="preserve"> </w:t>
      </w:r>
    </w:p>
    <w:p w14:paraId="5A6F1799" w14:textId="77777777" w:rsidR="00A32F14" w:rsidRDefault="00A32F14">
      <w:pPr>
        <w:pStyle w:val="NormalWeb"/>
        <w:spacing w:before="0" w:after="0"/>
        <w:contextualSpacing/>
        <w:rPr>
          <w:rFonts w:ascii="Helvetica" w:hAnsi="Helvetica" w:cs="Helvetica"/>
          <w:sz w:val="22"/>
          <w:szCs w:val="22"/>
        </w:rPr>
      </w:pPr>
    </w:p>
    <w:p w14:paraId="72E9391F" w14:textId="77777777" w:rsidR="00A32F14" w:rsidRDefault="00201C31">
      <w:pPr>
        <w:pStyle w:val="NormalWeb"/>
        <w:spacing w:before="0" w:after="0"/>
        <w:contextualSpacing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Wei Sun</w:t>
      </w:r>
    </w:p>
    <w:p w14:paraId="784153B8" w14:textId="77777777" w:rsidR="00A32F14" w:rsidRDefault="007D5DEB">
      <w:pPr>
        <w:pStyle w:val="NormalWeb"/>
        <w:spacing w:before="0" w:after="0"/>
        <w:contextualSpacing/>
        <w:rPr>
          <w:rFonts w:ascii="Helvetica" w:hAnsi="Helvetica" w:cs="Helvetica"/>
          <w:sz w:val="22"/>
          <w:szCs w:val="22"/>
        </w:rPr>
      </w:pPr>
      <w:hyperlink r:id="rId11" w:history="1">
        <w:r w:rsidR="00201C31">
          <w:rPr>
            <w:rStyle w:val="Hyperlink"/>
            <w:rFonts w:ascii="Helvetica" w:hAnsi="Helvetica" w:cs="Helvetica"/>
            <w:sz w:val="22"/>
            <w:szCs w:val="22"/>
          </w:rPr>
          <w:t>wsun@icmm.ac.cn</w:t>
        </w:r>
      </w:hyperlink>
      <w:r w:rsidR="00201C31">
        <w:rPr>
          <w:rFonts w:ascii="Helvetica" w:hAnsi="Helvetica" w:cs="Helvetica"/>
          <w:sz w:val="22"/>
          <w:szCs w:val="22"/>
        </w:rPr>
        <w:t xml:space="preserve"> </w:t>
      </w:r>
    </w:p>
    <w:p w14:paraId="7D35A49D" w14:textId="77777777" w:rsidR="00A32F14" w:rsidRDefault="00A32F14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87EED9A" w14:textId="18CF35A8" w:rsidR="00A32F14" w:rsidRDefault="00201C31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Email addresses for Co-authors: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686E250E" w14:textId="77777777" w:rsidR="00A32F14" w:rsidRDefault="007D5DEB">
      <w:pPr>
        <w:pStyle w:val="NormalWeb"/>
        <w:spacing w:before="0" w:after="0"/>
        <w:rPr>
          <w:rFonts w:ascii="Helvetica" w:eastAsia="SimSun" w:hAnsi="Helvetica" w:cs="Helvetica"/>
          <w:sz w:val="22"/>
          <w:szCs w:val="22"/>
          <w:lang w:eastAsia="zh-CN"/>
        </w:rPr>
      </w:pPr>
      <w:hyperlink r:id="rId12" w:history="1">
        <w:r w:rsidR="00201C31">
          <w:rPr>
            <w:rStyle w:val="Hyperlink"/>
            <w:rFonts w:ascii="Helvetica" w:eastAsia="SimSun" w:hAnsi="Helvetica" w:cs="Helvetica" w:hint="eastAsia"/>
            <w:sz w:val="22"/>
            <w:szCs w:val="22"/>
            <w:lang w:eastAsia="zh-CN"/>
          </w:rPr>
          <w:t>Xiaomi20063@sina.com</w:t>
        </w:r>
      </w:hyperlink>
    </w:p>
    <w:p w14:paraId="64906A71" w14:textId="77777777" w:rsidR="00A32F14" w:rsidRDefault="007D5DEB">
      <w:pPr>
        <w:pStyle w:val="NormalWeb"/>
        <w:spacing w:before="0" w:after="0"/>
        <w:rPr>
          <w:rFonts w:ascii="Helvetica" w:eastAsia="SimSun" w:hAnsi="Helvetica" w:cs="Helvetica"/>
          <w:sz w:val="22"/>
          <w:szCs w:val="22"/>
          <w:lang w:eastAsia="zh-CN"/>
        </w:rPr>
      </w:pPr>
      <w:hyperlink r:id="rId13" w:history="1">
        <w:r w:rsidR="00201C31"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zzh08031108@outlook.com</w:t>
        </w:r>
      </w:hyperlink>
    </w:p>
    <w:p w14:paraId="13506185" w14:textId="77777777" w:rsidR="00A32F14" w:rsidRDefault="007D5DEB">
      <w:pPr>
        <w:pStyle w:val="NormalWeb"/>
        <w:spacing w:before="0" w:after="0"/>
        <w:rPr>
          <w:rFonts w:ascii="Helvetica" w:eastAsia="SimSun" w:hAnsi="Helvetica" w:cs="Helvetica"/>
          <w:sz w:val="22"/>
          <w:szCs w:val="22"/>
          <w:lang w:eastAsia="zh-CN"/>
        </w:rPr>
      </w:pPr>
      <w:hyperlink r:id="rId14" w:history="1">
        <w:r w:rsidR="00201C31"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Qgtwu20@163.com</w:t>
        </w:r>
      </w:hyperlink>
    </w:p>
    <w:p w14:paraId="0DB9F772" w14:textId="77777777" w:rsidR="00A32F14" w:rsidRDefault="007D5DEB">
      <w:pPr>
        <w:pStyle w:val="NormalWeb"/>
        <w:spacing w:before="0" w:after="0"/>
        <w:rPr>
          <w:rFonts w:ascii="Helvetica" w:eastAsia="SimSun" w:hAnsi="Helvetica" w:cs="Helvetica"/>
          <w:sz w:val="22"/>
          <w:szCs w:val="22"/>
          <w:lang w:eastAsia="zh-CN"/>
        </w:rPr>
      </w:pPr>
      <w:hyperlink r:id="rId15" w:history="1">
        <w:r w:rsidR="00201C31">
          <w:rPr>
            <w:rStyle w:val="Hyperlink"/>
            <w:rFonts w:ascii="Helvetica" w:eastAsia="SimSun" w:hAnsi="Helvetica" w:cs="Helvetica" w:hint="eastAsia"/>
            <w:sz w:val="22"/>
            <w:szCs w:val="22"/>
            <w:lang w:eastAsia="zh-CN"/>
          </w:rPr>
          <w:t>258694939@qq.com</w:t>
        </w:r>
      </w:hyperlink>
    </w:p>
    <w:p w14:paraId="325698DF" w14:textId="77777777" w:rsidR="00A32F14" w:rsidRDefault="007D5DEB">
      <w:pPr>
        <w:pStyle w:val="NormalWeb"/>
        <w:spacing w:before="0" w:after="0"/>
        <w:rPr>
          <w:rFonts w:ascii="Helvetica" w:eastAsia="SimSun" w:hAnsi="Helvetica" w:cs="Helvetica"/>
          <w:sz w:val="22"/>
          <w:szCs w:val="22"/>
          <w:lang w:eastAsia="zh-CN"/>
        </w:rPr>
      </w:pPr>
      <w:hyperlink r:id="rId16" w:history="1">
        <w:r w:rsidR="00201C31">
          <w:rPr>
            <w:rStyle w:val="Hyperlink"/>
            <w:rFonts w:ascii="Helvetica" w:eastAsia="SimSun" w:hAnsi="Helvetica" w:cs="Helvetica" w:hint="eastAsia"/>
            <w:sz w:val="22"/>
            <w:szCs w:val="22"/>
            <w:lang w:eastAsia="zh-CN"/>
          </w:rPr>
          <w:t>xxmeng@icmm.ac.cn</w:t>
        </w:r>
      </w:hyperlink>
    </w:p>
    <w:p w14:paraId="3F336F4A" w14:textId="77777777" w:rsidR="00A32F14" w:rsidRDefault="007D5DEB">
      <w:pPr>
        <w:pStyle w:val="NormalWeb"/>
        <w:spacing w:before="0" w:after="0"/>
        <w:rPr>
          <w:rFonts w:ascii="Helvetica" w:eastAsia="SimSun" w:hAnsi="Helvetica" w:cs="Helvetica"/>
          <w:sz w:val="22"/>
          <w:szCs w:val="22"/>
          <w:lang w:eastAsia="zh-CN"/>
        </w:rPr>
      </w:pPr>
      <w:hyperlink r:id="rId17" w:history="1">
        <w:r w:rsidR="00201C31">
          <w:rPr>
            <w:rStyle w:val="Hyperlink"/>
            <w:rFonts w:ascii="Helvetica" w:eastAsia="SimSun" w:hAnsi="Helvetica" w:cs="Helvetica"/>
            <w:sz w:val="22"/>
            <w:szCs w:val="22"/>
            <w:lang w:eastAsia="zh-CN"/>
          </w:rPr>
          <w:t>xuejp@163.com</w:t>
        </w:r>
      </w:hyperlink>
    </w:p>
    <w:p w14:paraId="33414047" w14:textId="77777777" w:rsidR="00A32F14" w:rsidRDefault="007D5DEB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  <w:lang w:val="de-DE"/>
        </w:rPr>
      </w:pPr>
      <w:hyperlink r:id="rId18" w:history="1">
        <w:r w:rsidR="00201C31">
          <w:rPr>
            <w:rStyle w:val="Hyperlink"/>
            <w:rFonts w:ascii="Helvetica" w:hAnsi="Helvetica" w:cstheme="minorHAnsi" w:hint="eastAsia"/>
            <w:sz w:val="22"/>
            <w:szCs w:val="22"/>
            <w:lang w:val="de-DE"/>
          </w:rPr>
          <w:t>cqf1966@163.com</w:t>
        </w:r>
      </w:hyperlink>
    </w:p>
    <w:p w14:paraId="694BA7D3" w14:textId="77777777" w:rsidR="00A32F14" w:rsidRDefault="00A32F14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  <w:lang w:val="de-DE"/>
        </w:rPr>
      </w:pPr>
    </w:p>
    <w:p w14:paraId="16724729" w14:textId="77777777" w:rsidR="00A32F14" w:rsidRDefault="00201C3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32DFC01F" w14:textId="77777777" w:rsidR="00A32F14" w:rsidRDefault="00201C31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lastRenderedPageBreak/>
        <w:t>Author Questionnaire:</w:t>
      </w:r>
    </w:p>
    <w:p w14:paraId="3F4EAE6F" w14:textId="77777777" w:rsidR="00A32F14" w:rsidRDefault="00201C31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>
        <w:rPr>
          <w:rFonts w:ascii="Helvetica" w:hAnsi="Helvetica"/>
          <w:sz w:val="22"/>
        </w:rPr>
        <w:t>Microscopy: Does your protocol require filming through your microscope? N</w:t>
      </w:r>
    </w:p>
    <w:p w14:paraId="4886AB7F" w14:textId="77777777" w:rsidR="00A32F14" w:rsidRDefault="00201C31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>
        <w:rPr>
          <w:rFonts w:ascii="Helvetica" w:hAnsi="Helvetica"/>
          <w:sz w:val="22"/>
        </w:rPr>
        <w:t xml:space="preserve">Does your protocol demonstrate software usage? </w:t>
      </w:r>
      <w:r>
        <w:rPr>
          <w:rFonts w:ascii="Helvetica" w:hAnsi="Helvetica"/>
          <w:bCs/>
          <w:sz w:val="22"/>
        </w:rPr>
        <w:t>N</w:t>
      </w:r>
    </w:p>
    <w:p w14:paraId="236B518C" w14:textId="77777777" w:rsidR="008C3CDF" w:rsidRPr="008C3CDF" w:rsidRDefault="00201C31" w:rsidP="008C3CDF">
      <w:pPr>
        <w:spacing w:before="120"/>
        <w:rPr>
          <w:rFonts w:ascii="Helvetica" w:hAnsi="Helvetica"/>
          <w:sz w:val="22"/>
        </w:rPr>
      </w:pPr>
      <w:r w:rsidRPr="008C3CDF">
        <w:rPr>
          <w:rFonts w:ascii="Helvetica" w:hAnsi="Helvetica"/>
          <w:b/>
          <w:sz w:val="22"/>
        </w:rPr>
        <w:t>3.</w:t>
      </w:r>
      <w:r w:rsidRPr="008C3CDF">
        <w:rPr>
          <w:rFonts w:ascii="Helvetica" w:hAnsi="Helvetica"/>
          <w:sz w:val="22"/>
        </w:rPr>
        <w:t xml:space="preserve"> Which steps from the protocol section below are the most visually important? </w:t>
      </w:r>
    </w:p>
    <w:p w14:paraId="6FDD5C8A" w14:textId="77D754FC" w:rsidR="008C3CDF" w:rsidRPr="008C3CDF" w:rsidRDefault="008C3CDF" w:rsidP="008C3CDF">
      <w:pPr>
        <w:spacing w:before="120"/>
        <w:rPr>
          <w:rFonts w:ascii="Helvetica" w:hAnsi="Helvetica"/>
          <w:b/>
          <w:bCs/>
          <w:sz w:val="22"/>
        </w:rPr>
      </w:pPr>
      <w:r w:rsidRPr="00AC51F1">
        <w:rPr>
          <w:rFonts w:ascii="Helvetica" w:hAnsi="Helvetica"/>
          <w:sz w:val="22"/>
        </w:rPr>
        <w:t>3.1.1.,</w:t>
      </w:r>
      <w:r w:rsidRPr="008C3CDF">
        <w:rPr>
          <w:rFonts w:ascii="Helvetica" w:hAnsi="Helvetica"/>
          <w:b/>
          <w:bCs/>
          <w:sz w:val="22"/>
        </w:rPr>
        <w:t xml:space="preserve"> </w:t>
      </w:r>
      <w:r w:rsidRPr="00AC51F1">
        <w:rPr>
          <w:rFonts w:ascii="Helvetica" w:hAnsi="Helvetica"/>
          <w:sz w:val="22"/>
        </w:rPr>
        <w:t>3.3.2., 4.3.2.,</w:t>
      </w:r>
      <w:r w:rsidRPr="008C3CDF">
        <w:rPr>
          <w:rFonts w:ascii="Helvetica" w:hAnsi="Helvetica"/>
          <w:b/>
          <w:bCs/>
          <w:sz w:val="22"/>
        </w:rPr>
        <w:t xml:space="preserve"> </w:t>
      </w:r>
      <w:r w:rsidRPr="00AC51F1">
        <w:rPr>
          <w:rFonts w:ascii="Helvetica" w:hAnsi="Helvetica"/>
          <w:sz w:val="22"/>
        </w:rPr>
        <w:t>5.2.2.,</w:t>
      </w:r>
      <w:r w:rsidRPr="008C3CDF">
        <w:rPr>
          <w:rFonts w:ascii="Helvetica" w:hAnsi="Helvetica"/>
          <w:b/>
          <w:bCs/>
          <w:sz w:val="22"/>
        </w:rPr>
        <w:t xml:space="preserve"> </w:t>
      </w:r>
      <w:r w:rsidRPr="00AC51F1">
        <w:rPr>
          <w:rFonts w:ascii="Helvetica" w:hAnsi="Helvetica"/>
          <w:sz w:val="22"/>
        </w:rPr>
        <w:t>6.2.1., 7.3.2.</w:t>
      </w:r>
    </w:p>
    <w:p w14:paraId="420651FC" w14:textId="77777777" w:rsidR="008C3CDF" w:rsidRPr="008C3CDF" w:rsidRDefault="00201C31" w:rsidP="008C3CDF">
      <w:pPr>
        <w:spacing w:before="120"/>
        <w:rPr>
          <w:rFonts w:ascii="Helvetica" w:hAnsi="Helvetica"/>
          <w:sz w:val="22"/>
        </w:rPr>
      </w:pPr>
      <w:r w:rsidRPr="008C3CDF">
        <w:rPr>
          <w:rFonts w:ascii="Helvetica" w:hAnsi="Helvetica"/>
          <w:b/>
          <w:sz w:val="22"/>
        </w:rPr>
        <w:t>4.</w:t>
      </w:r>
      <w:r w:rsidRPr="008C3CD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169944C" w14:textId="6EDF2E38" w:rsidR="008C3CDF" w:rsidRPr="008C3CDF" w:rsidRDefault="008C3CDF" w:rsidP="008C3CDF">
      <w:pPr>
        <w:spacing w:before="120"/>
        <w:rPr>
          <w:rFonts w:ascii="Helvetica" w:hAnsi="Helvetica"/>
          <w:sz w:val="22"/>
        </w:rPr>
      </w:pPr>
      <w:r w:rsidRPr="008C3CDF">
        <w:rPr>
          <w:rFonts w:ascii="Helvetica" w:hAnsi="Helvetica"/>
          <w:sz w:val="22"/>
        </w:rPr>
        <w:t>n/a</w:t>
      </w:r>
    </w:p>
    <w:p w14:paraId="3B930CBE" w14:textId="078416C1" w:rsidR="00A32F14" w:rsidRPr="008C3CDF" w:rsidRDefault="00201C31" w:rsidP="008C3CDF">
      <w:pPr>
        <w:spacing w:before="120"/>
        <w:rPr>
          <w:rFonts w:ascii="Helvetica" w:hAnsi="Helvetica" w:cs="Arial"/>
          <w:bCs/>
          <w:sz w:val="22"/>
          <w:szCs w:val="22"/>
        </w:rPr>
      </w:pPr>
      <w:r w:rsidRPr="008C3CDF">
        <w:rPr>
          <w:rFonts w:ascii="Helvetica" w:hAnsi="Helvetica"/>
          <w:b/>
          <w:sz w:val="22"/>
        </w:rPr>
        <w:t>5.</w:t>
      </w:r>
      <w:r w:rsidRPr="008C3CDF">
        <w:rPr>
          <w:rFonts w:ascii="Helvetica" w:hAnsi="Helvetica"/>
          <w:sz w:val="22"/>
        </w:rPr>
        <w:t xml:space="preserve"> Will the filming </w:t>
      </w:r>
      <w:r w:rsidRPr="008C3CDF">
        <w:rPr>
          <w:rFonts w:ascii="Helvetica" w:hAnsi="Helvetica"/>
          <w:sz w:val="22"/>
          <w:szCs w:val="22"/>
        </w:rPr>
        <w:t xml:space="preserve">need to take place in multiple locations (greater than walking distance)? </w:t>
      </w:r>
      <w:r w:rsidR="008C3CDF" w:rsidRPr="008C3CDF">
        <w:rPr>
          <w:rFonts w:ascii="Helvetica" w:hAnsi="Helvetica"/>
          <w:bCs/>
          <w:sz w:val="22"/>
          <w:szCs w:val="22"/>
        </w:rPr>
        <w:t>N</w:t>
      </w:r>
    </w:p>
    <w:p w14:paraId="1E374CAA" w14:textId="77777777" w:rsidR="008C3CDF" w:rsidRDefault="008C3CD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35CB469" w14:textId="70A8FE79" w:rsidR="00A32F14" w:rsidRDefault="00201C31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Introduction</w:t>
      </w:r>
    </w:p>
    <w:p w14:paraId="6681DC63" w14:textId="77777777" w:rsidR="00A32F14" w:rsidRDefault="00201C31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EF09D4E" w14:textId="77777777" w:rsidR="00A32F14" w:rsidRDefault="00A32F14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FCF7CED" w14:textId="77777777" w:rsidR="00A32F14" w:rsidRDefault="00201C31">
      <w:pPr>
        <w:pStyle w:val="ListParagraph"/>
        <w:numPr>
          <w:ilvl w:val="0"/>
          <w:numId w:val="1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 (Said by you on camera): All interview statements may be edited for length and clarity.</w:t>
      </w:r>
    </w:p>
    <w:p w14:paraId="458AB074" w14:textId="77777777" w:rsidR="00A32F14" w:rsidRDefault="00A32F14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A01C77" w14:textId="7FC15BD5" w:rsidR="00A32F14" w:rsidRDefault="00C76E12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 Sun</w:t>
      </w:r>
      <w:r w:rsidR="00201C3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Using this protocol, we will demonstrate</w:t>
      </w:r>
      <w:r w:rsidR="008B06F6">
        <w:rPr>
          <w:rFonts w:ascii="Helvetica" w:hAnsi="Helvetica" w:cs="Arial"/>
          <w:sz w:val="22"/>
          <w:szCs w:val="22"/>
        </w:rPr>
        <w:t xml:space="preserve"> the step-by-step </w:t>
      </w:r>
      <w:r w:rsidR="004B6017">
        <w:rPr>
          <w:rFonts w:ascii="Helvetica" w:hAnsi="Helvetica" w:cs="Arial"/>
          <w:sz w:val="22"/>
          <w:szCs w:val="22"/>
        </w:rPr>
        <w:t>process</w:t>
      </w:r>
      <w:r w:rsidR="008B06F6">
        <w:rPr>
          <w:rFonts w:ascii="Helvetica" w:hAnsi="Helvetica" w:cs="Arial"/>
          <w:sz w:val="22"/>
          <w:szCs w:val="22"/>
        </w:rPr>
        <w:t xml:space="preserve"> for inducing hairy roots in Tartary buckwheat for the first time</w:t>
      </w:r>
      <w:r w:rsidR="008C3CDF">
        <w:rPr>
          <w:rFonts w:ascii="Helvetica" w:hAnsi="Helvetica" w:cs="Arial"/>
          <w:sz w:val="22"/>
          <w:szCs w:val="22"/>
        </w:rPr>
        <w:t xml:space="preserve"> </w:t>
      </w:r>
      <w:r w:rsidR="008C3CDF">
        <w:rPr>
          <w:rFonts w:ascii="Helvetica" w:hAnsi="Helvetica" w:cs="Arial"/>
          <w:b/>
          <w:bCs/>
          <w:sz w:val="22"/>
          <w:szCs w:val="22"/>
        </w:rPr>
        <w:t>[1]</w:t>
      </w:r>
      <w:r w:rsidR="008C3CDF">
        <w:rPr>
          <w:rFonts w:ascii="Helvetica" w:hAnsi="Helvetica" w:cs="Arial"/>
          <w:sz w:val="22"/>
          <w:szCs w:val="22"/>
        </w:rPr>
        <w:t>.</w:t>
      </w:r>
    </w:p>
    <w:p w14:paraId="3D7108A0" w14:textId="77777777" w:rsidR="00A32F14" w:rsidRDefault="00A32F1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64C4A8" w14:textId="77777777" w:rsidR="00A32F14" w:rsidRDefault="00201C31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173BB28" w14:textId="77777777" w:rsidR="00A32F14" w:rsidRDefault="00A32F14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FDFADD2" w14:textId="2C0F3816" w:rsidR="00A32F14" w:rsidRDefault="008B06F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 Sun</w:t>
      </w:r>
      <w:r w:rsidR="00201C3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is an easy and </w:t>
      </w:r>
      <w:r w:rsidR="00C76E12">
        <w:rPr>
          <w:rFonts w:ascii="Helvetica" w:hAnsi="Helvetica" w:cs="Arial"/>
          <w:sz w:val="22"/>
          <w:szCs w:val="22"/>
        </w:rPr>
        <w:t>inexpensive</w:t>
      </w:r>
      <w:r>
        <w:rPr>
          <w:rFonts w:ascii="Helvetica" w:hAnsi="Helvetica" w:cs="Arial"/>
          <w:sz w:val="22"/>
          <w:szCs w:val="22"/>
        </w:rPr>
        <w:t xml:space="preserve"> method </w:t>
      </w:r>
      <w:r w:rsidR="00C76E12">
        <w:rPr>
          <w:rFonts w:ascii="Helvetica" w:hAnsi="Helvetica" w:cs="Arial"/>
          <w:sz w:val="22"/>
          <w:szCs w:val="22"/>
        </w:rPr>
        <w:t>for</w:t>
      </w:r>
      <w:r>
        <w:rPr>
          <w:rFonts w:ascii="Helvetica" w:hAnsi="Helvetica" w:cs="Arial"/>
          <w:sz w:val="22"/>
          <w:szCs w:val="22"/>
        </w:rPr>
        <w:t xml:space="preserve"> study</w:t>
      </w:r>
      <w:r w:rsidR="00C76E12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genomics and </w:t>
      </w:r>
      <w:proofErr w:type="spellStart"/>
      <w:r>
        <w:rPr>
          <w:rFonts w:ascii="Helvetica" w:hAnsi="Helvetica" w:cs="Arial"/>
          <w:sz w:val="22"/>
          <w:szCs w:val="22"/>
        </w:rPr>
        <w:t>metabonomics</w:t>
      </w:r>
      <w:proofErr w:type="spellEnd"/>
      <w:r>
        <w:rPr>
          <w:rFonts w:ascii="Helvetica" w:hAnsi="Helvetica" w:cs="Arial"/>
          <w:sz w:val="22"/>
          <w:szCs w:val="22"/>
        </w:rPr>
        <w:t xml:space="preserve"> of Tartary buckwheat </w:t>
      </w:r>
      <w:r w:rsidR="00C76E12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other plants</w:t>
      </w:r>
      <w:r w:rsidR="008C3CDF">
        <w:rPr>
          <w:rFonts w:ascii="Helvetica" w:hAnsi="Helvetica" w:cs="Arial"/>
          <w:sz w:val="22"/>
          <w:szCs w:val="22"/>
        </w:rPr>
        <w:t xml:space="preserve"> </w:t>
      </w:r>
      <w:r w:rsidR="008C3CDF">
        <w:rPr>
          <w:rFonts w:ascii="Helvetica" w:hAnsi="Helvetica" w:cs="Arial"/>
          <w:b/>
          <w:bCs/>
          <w:sz w:val="22"/>
          <w:szCs w:val="22"/>
        </w:rPr>
        <w:t>[1]</w:t>
      </w:r>
      <w:r w:rsidR="008C3CDF">
        <w:rPr>
          <w:rFonts w:ascii="Helvetica" w:hAnsi="Helvetica" w:cs="Arial"/>
          <w:sz w:val="22"/>
          <w:szCs w:val="22"/>
        </w:rPr>
        <w:t>.</w:t>
      </w:r>
    </w:p>
    <w:p w14:paraId="631C2548" w14:textId="77777777" w:rsidR="00A32F14" w:rsidRDefault="00A32F1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BF48350" w14:textId="452A13BD" w:rsidR="00A32F14" w:rsidRPr="008C3CDF" w:rsidRDefault="00201C31" w:rsidP="008C3CDF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E5E6B6D" w14:textId="77777777" w:rsidR="00A32F14" w:rsidRDefault="00A32F1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70826B" w14:textId="77777777" w:rsidR="00A32F14" w:rsidRDefault="00201C31">
      <w:pPr>
        <w:contextualSpacing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585B6CB3" w14:textId="77777777" w:rsidR="00A32F14" w:rsidRDefault="00A32F14" w:rsidP="008C3CD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6601AB" w14:textId="3A2559DB" w:rsidR="00A32F14" w:rsidRDefault="008C3DF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Yaolei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Mi</w:t>
      </w:r>
      <w:r w:rsidR="00201C3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Although this detailed method is set up for </w:t>
      </w:r>
      <w:r w:rsidR="00C76E12">
        <w:rPr>
          <w:rFonts w:ascii="Helvetica" w:hAnsi="Helvetica" w:cs="Arial"/>
          <w:sz w:val="22"/>
          <w:szCs w:val="22"/>
        </w:rPr>
        <w:t>T</w:t>
      </w:r>
      <w:r>
        <w:rPr>
          <w:rFonts w:ascii="Helvetica" w:hAnsi="Helvetica" w:cs="Arial"/>
          <w:sz w:val="22"/>
          <w:szCs w:val="22"/>
        </w:rPr>
        <w:t>artary buckwheat, it can be applied to other dicot plants with some modification</w:t>
      </w:r>
      <w:r w:rsidR="00C76E12">
        <w:rPr>
          <w:rFonts w:ascii="Helvetica" w:hAnsi="Helvetica" w:cs="Arial"/>
          <w:sz w:val="22"/>
          <w:szCs w:val="22"/>
        </w:rPr>
        <w:t>s</w:t>
      </w:r>
      <w:r w:rsidR="008C3CDF">
        <w:rPr>
          <w:rFonts w:ascii="Helvetica" w:hAnsi="Helvetica" w:cs="Arial"/>
          <w:sz w:val="22"/>
          <w:szCs w:val="22"/>
        </w:rPr>
        <w:t xml:space="preserve"> </w:t>
      </w:r>
      <w:r w:rsidR="008C3CD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25AD383" w14:textId="77777777" w:rsidR="00A32F14" w:rsidRDefault="00A32F1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7132FE" w14:textId="77777777" w:rsidR="00A32F14" w:rsidRDefault="00201C31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08AE67" w14:textId="77777777" w:rsidR="00A32F14" w:rsidRDefault="00A32F14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0406AE5" w14:textId="09EDB24D" w:rsidR="008C3CDF" w:rsidRDefault="008C3DF6">
      <w:pPr>
        <w:pStyle w:val="ListParagraph"/>
        <w:numPr>
          <w:ilvl w:val="1"/>
          <w:numId w:val="3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Yaolei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Mi</w:t>
      </w:r>
      <w:r w:rsidR="00201C31">
        <w:rPr>
          <w:rFonts w:ascii="Helvetica" w:hAnsi="Helvetica" w:cs="Arial"/>
          <w:sz w:val="22"/>
          <w:szCs w:val="22"/>
        </w:rPr>
        <w:t xml:space="preserve">: </w:t>
      </w:r>
      <w:r w:rsidR="00C76E12">
        <w:rPr>
          <w:rFonts w:ascii="Helvetica" w:hAnsi="Helvetica" w:cs="Arial"/>
          <w:sz w:val="22"/>
          <w:szCs w:val="22"/>
        </w:rPr>
        <w:t>Although this</w:t>
      </w:r>
      <w:r>
        <w:rPr>
          <w:rFonts w:ascii="Helvetica" w:hAnsi="Helvetica" w:cs="Arial"/>
          <w:sz w:val="22"/>
          <w:szCs w:val="22"/>
        </w:rPr>
        <w:t xml:space="preserve"> method is easy </w:t>
      </w:r>
      <w:r w:rsidR="000464C3">
        <w:rPr>
          <w:rFonts w:ascii="Helvetica" w:hAnsi="Helvetica" w:cs="Arial"/>
          <w:sz w:val="22"/>
          <w:szCs w:val="22"/>
        </w:rPr>
        <w:t xml:space="preserve">to </w:t>
      </w:r>
      <w:r w:rsidR="00C76E12">
        <w:rPr>
          <w:rFonts w:ascii="Helvetica" w:hAnsi="Helvetica" w:cs="Arial"/>
          <w:sz w:val="22"/>
          <w:szCs w:val="22"/>
        </w:rPr>
        <w:t>perform,</w:t>
      </w:r>
      <w:r w:rsidR="000464C3">
        <w:rPr>
          <w:rFonts w:ascii="Helvetica" w:hAnsi="Helvetica" w:cs="Arial"/>
          <w:sz w:val="22"/>
          <w:szCs w:val="22"/>
        </w:rPr>
        <w:t xml:space="preserve"> </w:t>
      </w:r>
      <w:r w:rsidR="00C76E12">
        <w:rPr>
          <w:rFonts w:ascii="Helvetica" w:hAnsi="Helvetica" w:cs="Arial"/>
          <w:sz w:val="22"/>
          <w:szCs w:val="22"/>
        </w:rPr>
        <w:t>it</w:t>
      </w:r>
      <w:r w:rsidR="000464C3">
        <w:rPr>
          <w:rFonts w:ascii="Helvetica" w:hAnsi="Helvetica" w:cs="Arial"/>
          <w:sz w:val="22"/>
          <w:szCs w:val="22"/>
        </w:rPr>
        <w:t xml:space="preserve"> </w:t>
      </w:r>
      <w:r w:rsidR="00C76E12">
        <w:rPr>
          <w:rFonts w:ascii="Helvetica" w:hAnsi="Helvetica" w:cs="Arial"/>
          <w:sz w:val="22"/>
          <w:szCs w:val="22"/>
        </w:rPr>
        <w:t>has</w:t>
      </w:r>
      <w:r w:rsidR="000464C3">
        <w:rPr>
          <w:rFonts w:ascii="Helvetica" w:hAnsi="Helvetica" w:cs="Arial"/>
          <w:sz w:val="22"/>
          <w:szCs w:val="22"/>
        </w:rPr>
        <w:t xml:space="preserve"> many detailed steps</w:t>
      </w:r>
      <w:r w:rsidR="00C76E12">
        <w:rPr>
          <w:rFonts w:ascii="Helvetica" w:hAnsi="Helvetica" w:cs="Arial"/>
          <w:sz w:val="22"/>
          <w:szCs w:val="22"/>
        </w:rPr>
        <w:t>.</w:t>
      </w:r>
      <w:r w:rsidR="000464C3">
        <w:rPr>
          <w:rFonts w:ascii="Helvetica" w:hAnsi="Helvetica" w:cs="Arial"/>
          <w:sz w:val="22"/>
          <w:szCs w:val="22"/>
        </w:rPr>
        <w:t xml:space="preserve"> </w:t>
      </w:r>
      <w:r w:rsidR="00C76E12">
        <w:rPr>
          <w:rFonts w:ascii="Helvetica" w:hAnsi="Helvetica" w:cs="Arial"/>
          <w:sz w:val="22"/>
          <w:szCs w:val="22"/>
        </w:rPr>
        <w:t>Visual demonstration</w:t>
      </w:r>
      <w:r w:rsidR="000464C3">
        <w:rPr>
          <w:rFonts w:ascii="Helvetica" w:hAnsi="Helvetica" w:cs="Arial"/>
          <w:sz w:val="22"/>
          <w:szCs w:val="22"/>
        </w:rPr>
        <w:t xml:space="preserve"> can help </w:t>
      </w:r>
      <w:r w:rsidR="00C76E12">
        <w:rPr>
          <w:rFonts w:ascii="Helvetica" w:hAnsi="Helvetica" w:cs="Arial"/>
          <w:sz w:val="22"/>
          <w:szCs w:val="22"/>
        </w:rPr>
        <w:t>researchers to</w:t>
      </w:r>
      <w:r w:rsidR="000464C3">
        <w:rPr>
          <w:rFonts w:ascii="Helvetica" w:hAnsi="Helvetica" w:cs="Arial"/>
          <w:sz w:val="22"/>
          <w:szCs w:val="22"/>
        </w:rPr>
        <w:t xml:space="preserve"> </w:t>
      </w:r>
      <w:r w:rsidR="00C76E12">
        <w:rPr>
          <w:rFonts w:ascii="Helvetica" w:hAnsi="Helvetica" w:cs="Arial"/>
          <w:sz w:val="22"/>
          <w:szCs w:val="22"/>
        </w:rPr>
        <w:t>achieve a</w:t>
      </w:r>
      <w:r w:rsidR="000464C3">
        <w:rPr>
          <w:rFonts w:ascii="Helvetica" w:hAnsi="Helvetica" w:cs="Arial"/>
          <w:sz w:val="22"/>
          <w:szCs w:val="22"/>
        </w:rPr>
        <w:t xml:space="preserve"> </w:t>
      </w:r>
      <w:r w:rsidR="001274B6">
        <w:rPr>
          <w:rFonts w:ascii="Helvetica" w:hAnsi="Helvetica" w:cs="Arial"/>
          <w:sz w:val="22"/>
          <w:szCs w:val="22"/>
        </w:rPr>
        <w:t xml:space="preserve">more </w:t>
      </w:r>
      <w:r w:rsidR="00F530A9">
        <w:rPr>
          <w:rFonts w:ascii="Helvetica" w:hAnsi="Helvetica" w:cs="Arial"/>
          <w:sz w:val="22"/>
          <w:szCs w:val="22"/>
        </w:rPr>
        <w:t>efficient</w:t>
      </w:r>
      <w:r w:rsidR="000464C3">
        <w:rPr>
          <w:rFonts w:ascii="Helvetica" w:hAnsi="Helvetica" w:cs="Arial"/>
          <w:sz w:val="22"/>
          <w:szCs w:val="22"/>
        </w:rPr>
        <w:t xml:space="preserve"> hairy root induction</w:t>
      </w:r>
      <w:r w:rsidR="008C3CDF">
        <w:rPr>
          <w:rFonts w:ascii="Helvetica" w:hAnsi="Helvetica" w:cs="Arial"/>
          <w:sz w:val="22"/>
          <w:szCs w:val="22"/>
        </w:rPr>
        <w:t xml:space="preserve"> </w:t>
      </w:r>
      <w:r w:rsidR="008C3CDF">
        <w:rPr>
          <w:rFonts w:ascii="Helvetica" w:hAnsi="Helvetica" w:cs="Arial"/>
          <w:b/>
          <w:bCs/>
          <w:sz w:val="22"/>
          <w:szCs w:val="22"/>
        </w:rPr>
        <w:t>[1]</w:t>
      </w:r>
      <w:r w:rsidR="000464C3">
        <w:rPr>
          <w:rFonts w:ascii="Helvetica" w:hAnsi="Helvetica" w:cs="Arial"/>
          <w:sz w:val="22"/>
          <w:szCs w:val="22"/>
        </w:rPr>
        <w:t>.</w:t>
      </w:r>
    </w:p>
    <w:p w14:paraId="17B99856" w14:textId="77777777" w:rsidR="00A32F14" w:rsidRDefault="00A32F1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615DA7B" w14:textId="77777777" w:rsidR="00A32F14" w:rsidRDefault="00201C31">
      <w:pPr>
        <w:pStyle w:val="ListParagraph"/>
        <w:numPr>
          <w:ilvl w:val="2"/>
          <w:numId w:val="3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F6B8636" w14:textId="77777777" w:rsidR="00A32F14" w:rsidRDefault="00A32F1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B08A42D" w14:textId="77777777" w:rsidR="00A32F14" w:rsidRDefault="00201C31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458F3507" w14:textId="77777777" w:rsidR="00A32F14" w:rsidRDefault="00A32F14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05BECBC6" w14:textId="07E8B3AC" w:rsidR="00A32F14" w:rsidRDefault="00033CAE">
      <w:pPr>
        <w:numPr>
          <w:ilvl w:val="1"/>
          <w:numId w:val="3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</w:t>
      </w:r>
      <w:r w:rsidRPr="00033CAE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/>
          <w:b/>
          <w:sz w:val="22"/>
          <w:szCs w:val="22"/>
          <w:u w:val="single"/>
        </w:rPr>
        <w:t>Sun</w:t>
      </w:r>
      <w:r w:rsidR="00201C31">
        <w:rPr>
          <w:rFonts w:ascii="Helvetica" w:hAnsi="Helvetica" w:cs="Arial"/>
          <w:sz w:val="22"/>
          <w:szCs w:val="22"/>
        </w:rPr>
        <w:t xml:space="preserve">: Demonstrating the procedure will be </w:t>
      </w:r>
      <w:proofErr w:type="spellStart"/>
      <w:r w:rsidR="006C1EF8" w:rsidRPr="00C76E12">
        <w:rPr>
          <w:rFonts w:ascii="Helvetica" w:hAnsi="Helvetica" w:cs="Arial"/>
          <w:sz w:val="22"/>
          <w:szCs w:val="22"/>
          <w:u w:val="single"/>
        </w:rPr>
        <w:t>Guangtao</w:t>
      </w:r>
      <w:proofErr w:type="spellEnd"/>
      <w:r w:rsidR="006C1EF8" w:rsidRPr="00C76E12">
        <w:rPr>
          <w:rFonts w:ascii="Helvetica" w:hAnsi="Helvetica" w:cs="Arial"/>
          <w:sz w:val="22"/>
          <w:szCs w:val="22"/>
          <w:u w:val="single"/>
        </w:rPr>
        <w:t xml:space="preserve"> Qian</w:t>
      </w:r>
      <w:r w:rsidR="008C3CDF">
        <w:rPr>
          <w:rFonts w:ascii="Helvetica" w:hAnsi="Helvetica" w:cs="Arial"/>
          <w:sz w:val="22"/>
          <w:szCs w:val="22"/>
        </w:rPr>
        <w:t>,</w:t>
      </w:r>
      <w:r w:rsidR="00201C31" w:rsidRPr="008C3CDF">
        <w:rPr>
          <w:rFonts w:ascii="Helvetica" w:hAnsi="Helvetica" w:cs="Arial"/>
          <w:sz w:val="22"/>
          <w:szCs w:val="22"/>
        </w:rPr>
        <w:t xml:space="preserve"> a</w:t>
      </w:r>
      <w:r w:rsidR="00201C31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5124CF">
        <w:rPr>
          <w:rFonts w:ascii="Helvetica" w:hAnsi="Helvetica" w:cs="Arial"/>
          <w:sz w:val="22"/>
          <w:szCs w:val="22"/>
        </w:rPr>
        <w:t>Master</w:t>
      </w:r>
      <w:r w:rsidR="00C76E12">
        <w:rPr>
          <w:rFonts w:ascii="Helvetica" w:hAnsi="Helvetica" w:cs="Arial"/>
          <w:sz w:val="22"/>
          <w:szCs w:val="22"/>
        </w:rPr>
        <w:t>s</w:t>
      </w:r>
      <w:proofErr w:type="gramEnd"/>
      <w:r w:rsidR="005124CF">
        <w:rPr>
          <w:rFonts w:ascii="Helvetica" w:hAnsi="Helvetica" w:cs="Arial"/>
          <w:sz w:val="22"/>
          <w:szCs w:val="22"/>
        </w:rPr>
        <w:t xml:space="preserve"> student</w:t>
      </w:r>
      <w:r w:rsidR="00201C31">
        <w:rPr>
          <w:rFonts w:ascii="Helvetica" w:hAnsi="Helvetica" w:cs="Arial"/>
          <w:sz w:val="22"/>
          <w:szCs w:val="22"/>
        </w:rPr>
        <w:t xml:space="preserve"> from my laboratory</w:t>
      </w:r>
      <w:r w:rsidR="008C3CDF">
        <w:rPr>
          <w:rFonts w:ascii="Helvetica" w:hAnsi="Helvetica" w:cs="Arial"/>
          <w:sz w:val="22"/>
          <w:szCs w:val="22"/>
        </w:rPr>
        <w:t xml:space="preserve"> </w:t>
      </w:r>
      <w:r w:rsidR="008C3CDF">
        <w:rPr>
          <w:rFonts w:ascii="Helvetica" w:hAnsi="Helvetica" w:cs="Arial"/>
          <w:b/>
          <w:bCs/>
          <w:sz w:val="22"/>
          <w:szCs w:val="22"/>
        </w:rPr>
        <w:t>[1][2]</w:t>
      </w:r>
      <w:r w:rsidR="00201C31">
        <w:rPr>
          <w:rFonts w:ascii="Helvetica" w:hAnsi="Helvetica" w:cs="Arial"/>
          <w:sz w:val="22"/>
          <w:szCs w:val="22"/>
        </w:rPr>
        <w:t xml:space="preserve">. </w:t>
      </w:r>
    </w:p>
    <w:p w14:paraId="039C2E12" w14:textId="77777777" w:rsidR="00A32F14" w:rsidRDefault="00A32F14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9A0126D" w14:textId="77777777" w:rsidR="00A32F14" w:rsidRDefault="00201C31">
      <w:pPr>
        <w:pStyle w:val="ListParagraph"/>
        <w:numPr>
          <w:ilvl w:val="2"/>
          <w:numId w:val="3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CEFA7AE" w14:textId="77777777" w:rsidR="00A32F14" w:rsidRDefault="00201C31">
      <w:pPr>
        <w:numPr>
          <w:ilvl w:val="2"/>
          <w:numId w:val="3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01008E04" w14:textId="77777777" w:rsidR="00A32F14" w:rsidRDefault="00A32F14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54CDBA" w14:textId="77777777" w:rsidR="00A32F14" w:rsidRDefault="00A32F14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5F0E66C6" w14:textId="77777777" w:rsidR="00A32F14" w:rsidRDefault="00201C31">
      <w:pPr>
        <w:pStyle w:val="Title"/>
        <w:jc w:val="center"/>
        <w:rPr>
          <w:rFonts w:ascii="Helvetica" w:hAnsi="Helvetica"/>
          <w:lang w:eastAsia="zh-TW"/>
        </w:rPr>
      </w:pPr>
      <w:r>
        <w:rPr>
          <w:rFonts w:ascii="Helvetica" w:hAnsi="Helvetica"/>
        </w:rPr>
        <w:lastRenderedPageBreak/>
        <w:t>Section - Protocol</w:t>
      </w:r>
    </w:p>
    <w:p w14:paraId="22E090CE" w14:textId="77777777" w:rsidR="00A32F14" w:rsidRDefault="00201C31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Tartary Buckwheat (TB) Seed Preparation</w:t>
      </w:r>
    </w:p>
    <w:p w14:paraId="566B2BE5" w14:textId="273FA15B" w:rsidR="00A32F14" w:rsidRDefault="00201C3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Begin by selecting plump and undamaged </w:t>
      </w:r>
      <w:r w:rsidR="00C76E12">
        <w:rPr>
          <w:rFonts w:ascii="Helvetica" w:hAnsi="Helvetica" w:cstheme="minorHAnsi"/>
          <w:bCs/>
          <w:i w:val="0"/>
          <w:iCs/>
          <w:sz w:val="22"/>
          <w:szCs w:val="22"/>
        </w:rPr>
        <w:t>T</w:t>
      </w:r>
      <w:r w:rsidR="00FC38DE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artary </w:t>
      </w:r>
      <w:proofErr w:type="spellStart"/>
      <w:r w:rsidR="00FC38DE">
        <w:rPr>
          <w:rFonts w:ascii="Helvetica" w:hAnsi="Helvetica" w:cstheme="minorHAnsi"/>
          <w:bCs/>
          <w:i w:val="0"/>
          <w:iCs/>
          <w:sz w:val="22"/>
          <w:szCs w:val="22"/>
        </w:rPr>
        <w:t>buckwheet</w:t>
      </w:r>
      <w:proofErr w:type="spellEnd"/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seeds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soaking the seeds in 28-degree Celsius water for approximately 20 minutes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687FDBDC" w14:textId="77777777" w:rsidR="00A32F14" w:rsidRDefault="00201C3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WIDE: Talent selecting seeds</w:t>
      </w:r>
    </w:p>
    <w:p w14:paraId="0C2287CD" w14:textId="77777777" w:rsidR="00A32F14" w:rsidRDefault="00201C3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seeds to water</w:t>
      </w:r>
    </w:p>
    <w:p w14:paraId="23C08723" w14:textId="77777777" w:rsidR="00A32F14" w:rsidRDefault="00201C3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When the seed coat can be easily removed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place 100-200 peeled seeds into a sterilized 100-milliliter conical flask containing 75% ethanol for 30 seconds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C0CFE04" w14:textId="77777777" w:rsidR="00A32F14" w:rsidRDefault="00201C3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Seed coat being peeled</w:t>
      </w:r>
    </w:p>
    <w:p w14:paraId="0979B10E" w14:textId="77777777" w:rsidR="00A32F14" w:rsidRDefault="00201C3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adding seeds to flask, with ethanol container visible in frame</w:t>
      </w:r>
    </w:p>
    <w:p w14:paraId="1C8A1225" w14:textId="0A7421FF" w:rsidR="00A32F14" w:rsidRDefault="00C76E12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At the end of the sterilization</w:t>
      </w:r>
      <w:r w:rsidR="00201C31">
        <w:rPr>
          <w:rFonts w:ascii="Helvetica" w:hAnsi="Helvetica" w:cstheme="minorHAnsi"/>
          <w:bCs/>
          <w:i w:val="0"/>
          <w:iCs/>
          <w:sz w:val="22"/>
          <w:szCs w:val="22"/>
        </w:rPr>
        <w:t>, replace the</w:t>
      </w:r>
      <w:bookmarkStart w:id="0" w:name="_Hlk25307671"/>
      <w:r w:rsidR="00201C31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01C31">
        <w:rPr>
          <w:rFonts w:ascii="Helvetica" w:hAnsi="Helvetica" w:cs="Helvetica"/>
          <w:i w:val="0"/>
          <w:iCs/>
          <w:sz w:val="22"/>
          <w:szCs w:val="22"/>
        </w:rPr>
        <w:t xml:space="preserve">ethanol with 5% sodium hypochlorite </w:t>
      </w:r>
      <w:r w:rsidR="00201C31">
        <w:rPr>
          <w:rFonts w:ascii="Helvetica" w:hAnsi="Helvetica" w:cs="Helvetica"/>
          <w:b/>
          <w:i w:val="0"/>
          <w:iCs/>
          <w:sz w:val="22"/>
          <w:szCs w:val="22"/>
        </w:rPr>
        <w:t>[1]</w:t>
      </w:r>
      <w:r w:rsidR="00201C31"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77E6E7C9" w14:textId="77777777" w:rsidR="00A32F14" w:rsidRDefault="00201C3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adding sodium hypochlorite to flask, with sodium hypochlorite container visible in frame</w:t>
      </w:r>
    </w:p>
    <w:p w14:paraId="7056FBC2" w14:textId="77777777" w:rsidR="00A32F14" w:rsidRDefault="00201C31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 xml:space="preserve">After 15 minutes, decant the sodium hypochlorite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 and wash the seeds with sterile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iCs/>
          <w:sz w:val="22"/>
          <w:szCs w:val="22"/>
        </w:rPr>
        <w:t xml:space="preserve">deionized water 5 times </w:t>
      </w:r>
      <w:r>
        <w:rPr>
          <w:rFonts w:ascii="Helvetica" w:hAnsi="Helvetica" w:cs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="Helvetica"/>
          <w:i w:val="0"/>
          <w:iCs/>
          <w:sz w:val="22"/>
          <w:szCs w:val="22"/>
        </w:rPr>
        <w:t>.</w:t>
      </w:r>
    </w:p>
    <w:p w14:paraId="5405377D" w14:textId="77777777" w:rsidR="00A32F14" w:rsidRDefault="00201C3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decanting sodium hypochlorite</w:t>
      </w:r>
    </w:p>
    <w:p w14:paraId="672E938B" w14:textId="77777777" w:rsidR="00A32F14" w:rsidRDefault="00201C31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 w:cs="Helvetica"/>
          <w:i w:val="0"/>
          <w:iCs/>
          <w:sz w:val="22"/>
          <w:szCs w:val="22"/>
        </w:rPr>
      </w:pPr>
      <w:r>
        <w:rPr>
          <w:rFonts w:ascii="Helvetica" w:hAnsi="Helvetica" w:cs="Helvetica"/>
          <w:i w:val="0"/>
          <w:iCs/>
          <w:sz w:val="22"/>
          <w:szCs w:val="22"/>
        </w:rPr>
        <w:t>Talent washing seeds/adding water to flask</w:t>
      </w:r>
    </w:p>
    <w:p w14:paraId="00DF333C" w14:textId="77777777" w:rsidR="00A32F14" w:rsidRDefault="00A32F14">
      <w:pPr>
        <w:contextualSpacing/>
        <w:rPr>
          <w:rFonts w:ascii="Helvetica" w:hAnsi="Helvetica" w:cs="Helvetica"/>
          <w:iCs/>
          <w:sz w:val="22"/>
          <w:szCs w:val="22"/>
        </w:rPr>
      </w:pPr>
    </w:p>
    <w:p w14:paraId="0DBD4251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blot the seeds dry with </w:t>
      </w:r>
      <w:r>
        <w:rPr>
          <w:rFonts w:ascii="Helvetica" w:hAnsi="Helvetica" w:cs="Helvetica"/>
          <w:bCs/>
          <w:sz w:val="22"/>
          <w:szCs w:val="22"/>
        </w:rPr>
        <w:t xml:space="preserve">a piece of </w:t>
      </w:r>
      <w:r>
        <w:rPr>
          <w:rFonts w:ascii="Helvetica" w:hAnsi="Helvetica" w:cs="Helvetica"/>
          <w:sz w:val="22"/>
          <w:szCs w:val="22"/>
        </w:rPr>
        <w:t>sterile bibulous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paper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0A5D5C6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506E2AF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Seeds being blotted</w:t>
      </w:r>
    </w:p>
    <w:p w14:paraId="54333C49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4C9CA378" w14:textId="77777777" w:rsidR="00A32F14" w:rsidRDefault="00201C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>
        <w:rPr>
          <w:rFonts w:ascii="Helvetica" w:hAnsi="Helvetica" w:cs="Helvetica"/>
          <w:b/>
          <w:bCs/>
          <w:sz w:val="22"/>
          <w:szCs w:val="22"/>
        </w:rPr>
        <w:t>TB Seedling and Explant Preparation</w:t>
      </w:r>
    </w:p>
    <w:p w14:paraId="30382277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48EE9F9" w14:textId="0494DD20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</w:t>
      </w:r>
      <w:r w:rsidR="00C76E12">
        <w:rPr>
          <w:rFonts w:ascii="Helvetica" w:hAnsi="Helvetica" w:cs="Helvetica"/>
          <w:sz w:val="22"/>
          <w:szCs w:val="22"/>
        </w:rPr>
        <w:t>obtain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C76E12">
        <w:rPr>
          <w:rFonts w:ascii="Helvetica" w:hAnsi="Helvetica" w:cstheme="minorHAnsi"/>
          <w:bCs/>
          <w:sz w:val="22"/>
          <w:szCs w:val="22"/>
        </w:rPr>
        <w:t>T</w:t>
      </w:r>
      <w:r w:rsidR="00FC38DE" w:rsidRPr="00FC38DE">
        <w:rPr>
          <w:rFonts w:ascii="Helvetica" w:hAnsi="Helvetica" w:cstheme="minorHAnsi"/>
          <w:bCs/>
          <w:sz w:val="22"/>
          <w:szCs w:val="22"/>
        </w:rPr>
        <w:t xml:space="preserve">artary </w:t>
      </w:r>
      <w:proofErr w:type="spellStart"/>
      <w:r w:rsidR="00FC38DE" w:rsidRPr="00FC38DE">
        <w:rPr>
          <w:rFonts w:ascii="Helvetica" w:hAnsi="Helvetica" w:cstheme="minorHAnsi"/>
          <w:bCs/>
          <w:sz w:val="22"/>
          <w:szCs w:val="22"/>
        </w:rPr>
        <w:t>buckwheet</w:t>
      </w:r>
      <w:proofErr w:type="spellEnd"/>
      <w:r w:rsidR="00FC38DE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seedlings, add 10 seeds per bottle to individual 300-milliliter plant tissue culture bottles containing 50 milliliters of MSSA </w:t>
      </w:r>
      <w:r>
        <w:rPr>
          <w:rFonts w:ascii="Helvetica" w:hAnsi="Helvetica" w:cs="Helvetica"/>
          <w:color w:val="FF0000"/>
          <w:sz w:val="22"/>
          <w:szCs w:val="22"/>
        </w:rPr>
        <w:t>(M-S-SA)</w:t>
      </w:r>
      <w:r>
        <w:rPr>
          <w:rFonts w:ascii="Helvetica" w:hAnsi="Helvetica" w:cs="Helvetica"/>
          <w:sz w:val="22"/>
          <w:szCs w:val="22"/>
        </w:rPr>
        <w:t xml:space="preserve"> medium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>.</w:t>
      </w:r>
    </w:p>
    <w:p w14:paraId="29B2DEE2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E1D4D75" w14:textId="15D29578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WIDE: Talent adding seeds to bottle(s), with medium container visible in frame </w:t>
      </w:r>
      <w:r w:rsidR="00AC51F1" w:rsidRPr="00AC51F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="00AC51F1" w:rsidRPr="00AC51F1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MSSA: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Murashige</w:t>
      </w:r>
      <w:proofErr w:type="spellEnd"/>
      <w:r>
        <w:rPr>
          <w:rFonts w:ascii="Helvetica" w:hAnsi="Helvetica" w:cs="Helvetica"/>
          <w:b/>
          <w:bCs/>
          <w:sz w:val="22"/>
          <w:szCs w:val="22"/>
        </w:rPr>
        <w:t xml:space="preserve"> and Skoog basal </w:t>
      </w:r>
      <w:r>
        <w:rPr>
          <w:rFonts w:ascii="Helvetica" w:hAnsi="Helvetica" w:cs="Helvetica"/>
          <w:b/>
          <w:bCs/>
          <w:sz w:val="22"/>
          <w:szCs w:val="22"/>
        </w:rPr>
        <w:lastRenderedPageBreak/>
        <w:t>medium supplemented w/ sucrose and agar</w:t>
      </w:r>
    </w:p>
    <w:p w14:paraId="553154AC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608A3C26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germinate the seeds in a culture room at 25</w:t>
      </w:r>
      <w:r>
        <w:rPr>
          <w:rFonts w:ascii="Helvetica" w:hAnsi="Helvetica" w:cs="Helvetica"/>
          <w:bCs/>
          <w:sz w:val="22"/>
          <w:szCs w:val="22"/>
        </w:rPr>
        <w:t xml:space="preserve"> plus or minus 1 degree Celsius</w:t>
      </w:r>
      <w:r>
        <w:rPr>
          <w:rFonts w:ascii="Helvetica" w:hAnsi="Helvetica" w:cs="Helvetica"/>
          <w:sz w:val="22"/>
          <w:szCs w:val="22"/>
        </w:rPr>
        <w:t xml:space="preserve"> under light conditions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2326CB3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380E246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bottle into culture room</w:t>
      </w:r>
    </w:p>
    <w:p w14:paraId="127569B4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D64E2CD" w14:textId="6E69E6EE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7-10 days, select robust seedlings with two pieces of unfolded cotyledons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cut the seedlings from the roots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625DA617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DB9B578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seedling w/ 2 pieces of cotyledon unfolded</w:t>
      </w:r>
    </w:p>
    <w:p w14:paraId="187392C4" w14:textId="3CC03191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Seedling being cut off </w:t>
      </w:r>
      <w:r w:rsidR="00AC51F1" w:rsidRPr="00AC51F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="00AC51F1" w:rsidRPr="00AC51F1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TEXT: Avoid contact w/ medium</w:t>
      </w:r>
      <w:r w:rsidR="001D42CD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1D42CD" w:rsidRPr="001D42CD">
        <w:rPr>
          <w:rFonts w:ascii="Helvetica" w:hAnsi="Helvetica" w:cs="Helvetica"/>
          <w:sz w:val="22"/>
          <w:szCs w:val="22"/>
          <w:highlight w:val="green"/>
        </w:rPr>
        <w:t>[Shots 3.3.2 and 3.4.1 combined]</w:t>
      </w:r>
    </w:p>
    <w:p w14:paraId="24D21856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AFC5863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Place the seedlings in a sterile Petri dish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cut </w:t>
      </w:r>
      <w:r>
        <w:rPr>
          <w:rFonts w:ascii="Helvetica" w:hAnsi="Helvetica" w:cs="Helvetica"/>
          <w:bCs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>hypocotyls into 0.8</w:t>
      </w:r>
      <w:r>
        <w:rPr>
          <w:rFonts w:ascii="Helvetica" w:hAnsi="Helvetica" w:cs="Helvetica"/>
          <w:bCs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1-centimeter segments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DD789D6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0CF8F3D" w14:textId="5DE68216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seedling into dish</w:t>
      </w:r>
      <w:r w:rsidR="001D42CD">
        <w:rPr>
          <w:rFonts w:ascii="Helvetica" w:hAnsi="Helvetica" w:cs="Helvetica"/>
          <w:sz w:val="22"/>
          <w:szCs w:val="22"/>
        </w:rPr>
        <w:t xml:space="preserve"> </w:t>
      </w:r>
    </w:p>
    <w:p w14:paraId="75B6EF59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Hypocotyl(s) being cut</w:t>
      </w:r>
    </w:p>
    <w:p w14:paraId="06092185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2757AC48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Shear </w:t>
      </w:r>
      <w:r>
        <w:rPr>
          <w:rFonts w:ascii="Helvetica" w:hAnsi="Helvetica" w:cs="Helvetica"/>
          <w:bCs/>
          <w:sz w:val="22"/>
          <w:szCs w:val="22"/>
        </w:rPr>
        <w:t xml:space="preserve">the </w:t>
      </w:r>
      <w:r>
        <w:rPr>
          <w:rFonts w:ascii="Helvetica" w:hAnsi="Helvetica" w:cs="Helvetica"/>
          <w:sz w:val="22"/>
          <w:szCs w:val="22"/>
        </w:rPr>
        <w:t>cotyledons into approximately 0.5</w:t>
      </w:r>
      <w:r>
        <w:rPr>
          <w:rFonts w:ascii="Helvetica" w:hAnsi="Helvetica" w:cs="Helvetica"/>
          <w:bCs/>
          <w:sz w:val="22"/>
          <w:szCs w:val="22"/>
        </w:rPr>
        <w:t xml:space="preserve">-centimeter </w:t>
      </w:r>
      <w:r>
        <w:rPr>
          <w:rFonts w:ascii="Helvetica" w:hAnsi="Helvetica" w:cs="Helvetica"/>
          <w:sz w:val="22"/>
          <w:szCs w:val="22"/>
        </w:rPr>
        <w:t xml:space="preserve">pieces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preculture the resulting explants under light conditions for 24 hours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9790C23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3D38D94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Cotyledon being sheared</w:t>
      </w:r>
    </w:p>
    <w:p w14:paraId="45EB5210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explant under light</w:t>
      </w:r>
    </w:p>
    <w:p w14:paraId="6FB80DD8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02F8161A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next day, transfer the explants into a sterilized 100-milliliter conical flask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02749607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DAC2EF6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explant(s) into flask</w:t>
      </w:r>
    </w:p>
    <w:p w14:paraId="6192687B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48BF1611" w14:textId="77777777" w:rsidR="00A32F14" w:rsidRDefault="00201C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i/>
          <w:sz w:val="22"/>
          <w:szCs w:val="22"/>
        </w:rPr>
        <w:t xml:space="preserve">A. </w:t>
      </w:r>
      <w:proofErr w:type="spellStart"/>
      <w:r>
        <w:rPr>
          <w:rFonts w:ascii="Helvetica" w:hAnsi="Helvetica" w:cs="Helvetica"/>
          <w:b/>
          <w:i/>
          <w:sz w:val="22"/>
          <w:szCs w:val="22"/>
        </w:rPr>
        <w:t>rhizogenes</w:t>
      </w:r>
      <w:proofErr w:type="spellEnd"/>
      <w:r>
        <w:rPr>
          <w:rFonts w:ascii="Helvetica" w:hAnsi="Helvetica" w:cs="Helvetica"/>
          <w:b/>
          <w:i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Transformation Preparation</w:t>
      </w:r>
    </w:p>
    <w:p w14:paraId="65BE6CC8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55600FFE" w14:textId="3D89192E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To activate</w:t>
      </w:r>
      <w:r>
        <w:rPr>
          <w:rFonts w:ascii="Helvetica" w:hAnsi="Helvetica" w:cs="Helvetica"/>
          <w:i/>
          <w:sz w:val="22"/>
          <w:szCs w:val="22"/>
        </w:rPr>
        <w:t xml:space="preserve"> A. </w:t>
      </w:r>
      <w:proofErr w:type="spellStart"/>
      <w:r>
        <w:rPr>
          <w:rFonts w:ascii="Helvetica" w:hAnsi="Helvetica" w:cs="Helvetica"/>
          <w:i/>
          <w:sz w:val="22"/>
          <w:szCs w:val="22"/>
        </w:rPr>
        <w:t>rhizogenes</w:t>
      </w:r>
      <w:proofErr w:type="spellEnd"/>
      <w:r>
        <w:rPr>
          <w:rFonts w:ascii="Helvetica" w:hAnsi="Helvetica" w:cs="Helvetica"/>
          <w:iCs/>
          <w:sz w:val="22"/>
          <w:szCs w:val="22"/>
        </w:rPr>
        <w:t xml:space="preserve">, thaw the culture on ice </w:t>
      </w:r>
      <w:r>
        <w:rPr>
          <w:rFonts w:ascii="Helvetica" w:hAnsi="Helvetica" w:cs="Helvetica"/>
          <w:b/>
          <w:bCs/>
          <w:iCs/>
          <w:sz w:val="22"/>
          <w:szCs w:val="22"/>
        </w:rPr>
        <w:t>[1]</w:t>
      </w:r>
      <w:r>
        <w:rPr>
          <w:rFonts w:ascii="Helvetica" w:hAnsi="Helvetica" w:cs="Helvetica"/>
          <w:iCs/>
          <w:sz w:val="22"/>
          <w:szCs w:val="22"/>
        </w:rPr>
        <w:t xml:space="preserve"> before evenly plating the bacteria onto YEB</w:t>
      </w:r>
      <w:r w:rsidR="00C76E12">
        <w:rPr>
          <w:rFonts w:ascii="Helvetica" w:hAnsi="Helvetica" w:cs="Helvetica"/>
          <w:iCs/>
          <w:sz w:val="22"/>
          <w:szCs w:val="22"/>
        </w:rPr>
        <w:t xml:space="preserve"> </w:t>
      </w:r>
      <w:r w:rsidR="00C76E12">
        <w:rPr>
          <w:rFonts w:ascii="Helvetica" w:hAnsi="Helvetica" w:cs="Helvetica"/>
          <w:iCs/>
          <w:color w:val="FF0000"/>
          <w:sz w:val="22"/>
          <w:szCs w:val="22"/>
        </w:rPr>
        <w:t>(Y-E-B)</w:t>
      </w:r>
      <w:r w:rsidR="00FC38DE">
        <w:rPr>
          <w:rFonts w:ascii="Helvetica" w:hAnsi="Helvetica" w:cs="Helvetica"/>
          <w:iCs/>
          <w:sz w:val="22"/>
          <w:szCs w:val="22"/>
        </w:rPr>
        <w:t xml:space="preserve"> solid </w:t>
      </w:r>
      <w:r>
        <w:rPr>
          <w:rFonts w:ascii="Helvetica" w:hAnsi="Helvetica" w:cs="Helvetica"/>
          <w:iCs/>
          <w:sz w:val="22"/>
          <w:szCs w:val="22"/>
        </w:rPr>
        <w:t>medium</w:t>
      </w:r>
      <w:r w:rsidR="00FC38DE">
        <w:rPr>
          <w:rFonts w:ascii="Helvetica" w:hAnsi="Helvetica" w:cs="Helvetica"/>
          <w:iCs/>
          <w:sz w:val="22"/>
          <w:szCs w:val="22"/>
        </w:rPr>
        <w:t xml:space="preserve"> with antibiotics</w:t>
      </w:r>
      <w:r>
        <w:rPr>
          <w:rFonts w:ascii="Helvetica" w:hAnsi="Helvetica" w:cs="Helvetica"/>
          <w:iCs/>
          <w:sz w:val="22"/>
          <w:szCs w:val="22"/>
        </w:rPr>
        <w:t xml:space="preserve"> for a 12-16-hour incubation at 28 degrees Celsius </w:t>
      </w:r>
      <w:r>
        <w:rPr>
          <w:rFonts w:ascii="Helvetica" w:hAnsi="Helvetica" w:cs="Helvetica"/>
          <w:b/>
          <w:bCs/>
          <w:iCs/>
          <w:sz w:val="22"/>
          <w:szCs w:val="22"/>
        </w:rPr>
        <w:t>[2-TXT]</w:t>
      </w:r>
      <w:r>
        <w:rPr>
          <w:rFonts w:ascii="Helvetica" w:hAnsi="Helvetica" w:cs="Helvetica"/>
          <w:iCs/>
          <w:sz w:val="22"/>
          <w:szCs w:val="22"/>
        </w:rPr>
        <w:t>.</w:t>
      </w:r>
    </w:p>
    <w:p w14:paraId="35040023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758610C2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WIDE: Talent placing culture onto ice</w:t>
      </w:r>
    </w:p>
    <w:p w14:paraId="333DDEB5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Talent playing culture onto YEBARS medium </w:t>
      </w:r>
      <w:r>
        <w:rPr>
          <w:rFonts w:ascii="Helvetica" w:hAnsi="Helvetica" w:cs="Helvetica"/>
          <w:b/>
          <w:sz w:val="22"/>
          <w:szCs w:val="22"/>
        </w:rPr>
        <w:t>TEXT: YEBARS: Yeast mannitol medium (YEB) supplemented w/ agar, rifampicin, and spectinomycin</w:t>
      </w:r>
    </w:p>
    <w:p w14:paraId="6795A5E3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7309D106" w14:textId="51F429CA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The next morning, pick </w:t>
      </w:r>
      <w:r>
        <w:rPr>
          <w:rFonts w:ascii="Helvetica" w:hAnsi="Helvetica" w:cs="Helvetica"/>
          <w:sz w:val="22"/>
          <w:szCs w:val="22"/>
        </w:rPr>
        <w:t xml:space="preserve">a monoclonal colony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C76E12">
        <w:rPr>
          <w:rFonts w:ascii="Helvetica" w:hAnsi="Helvetica" w:cs="Helvetica"/>
          <w:sz w:val="22"/>
          <w:szCs w:val="22"/>
        </w:rPr>
        <w:t>for culture</w:t>
      </w:r>
      <w:r>
        <w:rPr>
          <w:rFonts w:ascii="Helvetica" w:hAnsi="Helvetica" w:cs="Helvetica"/>
          <w:bCs/>
          <w:sz w:val="22"/>
          <w:szCs w:val="22"/>
        </w:rPr>
        <w:t xml:space="preserve"> in</w:t>
      </w:r>
      <w:r w:rsidR="00C76E12">
        <w:rPr>
          <w:rFonts w:ascii="Helvetica" w:hAnsi="Helvetica" w:cs="Helvetica"/>
          <w:bCs/>
          <w:sz w:val="22"/>
          <w:szCs w:val="22"/>
        </w:rPr>
        <w:t xml:space="preserve"> a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new Petri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dish as just demonstrated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5AA4D208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001A6AAE" w14:textId="357466FA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Shot of colonies, then colony being selected</w:t>
      </w:r>
      <w:r w:rsidR="001D42CD">
        <w:rPr>
          <w:rFonts w:ascii="Helvetica" w:hAnsi="Helvetica" w:cs="Helvetica"/>
          <w:bCs/>
          <w:sz w:val="22"/>
          <w:szCs w:val="22"/>
        </w:rPr>
        <w:t xml:space="preserve"> </w:t>
      </w:r>
      <w:r w:rsidR="001D42CD" w:rsidRPr="001D42CD">
        <w:rPr>
          <w:rFonts w:ascii="Helvetica" w:hAnsi="Helvetica" w:cs="Helvetica"/>
          <w:sz w:val="22"/>
          <w:szCs w:val="22"/>
          <w:highlight w:val="green"/>
        </w:rPr>
        <w:t>[Shots 4.2.1 and 4.2.2 combined]</w:t>
      </w:r>
    </w:p>
    <w:p w14:paraId="107B4CA9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Talent plating colony into new dish</w:t>
      </w:r>
    </w:p>
    <w:p w14:paraId="6538B2C1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4B2E89A2" w14:textId="746F4903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another 12-16-hour incubation, </w:t>
      </w:r>
      <w:r w:rsidR="00C76E12">
        <w:rPr>
          <w:rFonts w:ascii="Helvetica" w:hAnsi="Helvetica" w:cs="Helvetica"/>
          <w:sz w:val="22"/>
          <w:szCs w:val="22"/>
        </w:rPr>
        <w:t>inoculate</w:t>
      </w:r>
      <w:r>
        <w:rPr>
          <w:rFonts w:ascii="Helvetica" w:hAnsi="Helvetica" w:cs="Helvetica"/>
          <w:sz w:val="22"/>
          <w:szCs w:val="22"/>
        </w:rPr>
        <w:t xml:space="preserve"> the resulting monoclonal colonies in a sterilized 100</w:t>
      </w:r>
      <w:r>
        <w:rPr>
          <w:rFonts w:ascii="Helvetica" w:eastAsia="SimSun" w:hAnsi="Helvetica" w:cs="Helvetica"/>
          <w:sz w:val="22"/>
          <w:szCs w:val="22"/>
          <w:lang w:eastAsia="zh-CN"/>
        </w:rPr>
        <w:t>-milliliter</w:t>
      </w:r>
      <w:r>
        <w:rPr>
          <w:rFonts w:ascii="Helvetica" w:hAnsi="Helvetica" w:cs="Helvetica"/>
          <w:sz w:val="22"/>
          <w:szCs w:val="22"/>
        </w:rPr>
        <w:t xml:space="preserve"> conical flask </w:t>
      </w:r>
      <w:r>
        <w:rPr>
          <w:rFonts w:ascii="Helvetica" w:hAnsi="Helvetica" w:cs="Helvetica"/>
          <w:bCs/>
          <w:sz w:val="22"/>
          <w:szCs w:val="22"/>
        </w:rPr>
        <w:t>containing</w:t>
      </w:r>
      <w:r>
        <w:rPr>
          <w:rFonts w:ascii="Helvetica" w:hAnsi="Helvetica" w:cs="Helvetica"/>
          <w:sz w:val="22"/>
          <w:szCs w:val="22"/>
        </w:rPr>
        <w:t xml:space="preserve"> 20 </w:t>
      </w:r>
      <w:r>
        <w:rPr>
          <w:rFonts w:ascii="Helvetica" w:eastAsia="SimSun" w:hAnsi="Helvetica" w:cs="Helvetica"/>
          <w:sz w:val="22"/>
          <w:szCs w:val="22"/>
          <w:lang w:eastAsia="zh-CN"/>
        </w:rPr>
        <w:t>milliliters</w:t>
      </w:r>
      <w:r>
        <w:rPr>
          <w:rFonts w:ascii="Helvetica" w:hAnsi="Helvetica" w:cs="Helvetica"/>
          <w:sz w:val="22"/>
          <w:szCs w:val="22"/>
        </w:rPr>
        <w:t xml:space="preserve"> of </w:t>
      </w:r>
      <w:r w:rsidR="00FC38DE">
        <w:rPr>
          <w:rFonts w:ascii="Helvetica" w:hAnsi="Helvetica" w:cs="Helvetica"/>
          <w:iCs/>
          <w:sz w:val="22"/>
          <w:szCs w:val="22"/>
        </w:rPr>
        <w:t xml:space="preserve">YEB solid medium with antibiotics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</w:t>
      </w:r>
      <w:bookmarkStart w:id="1" w:name="OLE_LINK3"/>
      <w:r>
        <w:rPr>
          <w:rFonts w:ascii="Helvetica" w:hAnsi="Helvetica" w:cs="Helvetica"/>
          <w:sz w:val="22"/>
          <w:szCs w:val="22"/>
        </w:rPr>
        <w:t xml:space="preserve">at 28 </w:t>
      </w:r>
      <w:r>
        <w:rPr>
          <w:rFonts w:ascii="Helvetica" w:hAnsi="Helvetica" w:cs="Helvetica"/>
          <w:bCs/>
          <w:sz w:val="22"/>
          <w:szCs w:val="22"/>
        </w:rPr>
        <w:t>degrees Celsius and</w:t>
      </w:r>
      <w:r>
        <w:rPr>
          <w:rFonts w:ascii="Helvetica" w:hAnsi="Helvetica" w:cs="Helvetica"/>
          <w:sz w:val="22"/>
          <w:szCs w:val="22"/>
        </w:rPr>
        <w:t xml:space="preserve"> 200 </w:t>
      </w:r>
      <w:bookmarkEnd w:id="1"/>
      <w:r>
        <w:rPr>
          <w:rFonts w:ascii="Helvetica" w:hAnsi="Helvetica" w:cs="Helvetica"/>
          <w:sz w:val="22"/>
          <w:szCs w:val="22"/>
        </w:rPr>
        <w:t>revolutions per minute for 16</w:t>
      </w:r>
      <w:r>
        <w:rPr>
          <w:rFonts w:ascii="Helvetica" w:hAnsi="Helvetica" w:cs="Helvetica"/>
          <w:bCs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18 hours </w:t>
      </w:r>
      <w:r>
        <w:rPr>
          <w:rFonts w:ascii="Helvetica" w:hAnsi="Helvetica" w:cs="Helvetica"/>
          <w:sz w:val="22"/>
          <w:szCs w:val="22"/>
        </w:rPr>
        <w:lastRenderedPageBreak/>
        <w:t>until the optical density at 600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reaches 2.0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362F101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5C49573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bacteria to flask, with medium container visible in frame</w:t>
      </w:r>
    </w:p>
    <w:p w14:paraId="31A60756" w14:textId="7468E0D1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flask in shaking incubator</w:t>
      </w:r>
      <w:r w:rsidR="00AC51F1" w:rsidRPr="00AC51F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9744EAD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0DFB13EC" w14:textId="463619EA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transfer 2</w:t>
      </w:r>
      <w:r>
        <w:rPr>
          <w:rFonts w:ascii="Helvetica" w:hAnsi="Helvetica" w:cs="Helvetica"/>
          <w:bCs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4% of the </w:t>
      </w:r>
      <w:r>
        <w:rPr>
          <w:rFonts w:ascii="Helvetica" w:hAnsi="Helvetica" w:cs="Helvetica"/>
          <w:bCs/>
          <w:sz w:val="22"/>
          <w:szCs w:val="22"/>
        </w:rPr>
        <w:t xml:space="preserve">bacterial cell </w:t>
      </w:r>
      <w:r>
        <w:rPr>
          <w:rFonts w:ascii="Helvetica" w:hAnsi="Helvetica" w:cs="Helvetica"/>
          <w:sz w:val="22"/>
          <w:szCs w:val="22"/>
        </w:rPr>
        <w:t>culture in</w:t>
      </w:r>
      <w:r w:rsidR="00C76E12">
        <w:rPr>
          <w:rFonts w:ascii="Helvetica" w:hAnsi="Helvetica" w:cs="Helvetica"/>
          <w:sz w:val="22"/>
          <w:szCs w:val="22"/>
        </w:rPr>
        <w:t>to a</w:t>
      </w:r>
      <w:r>
        <w:rPr>
          <w:rFonts w:ascii="Helvetica" w:hAnsi="Helvetica" w:cs="Helvetica"/>
          <w:sz w:val="22"/>
          <w:szCs w:val="22"/>
        </w:rPr>
        <w:t xml:space="preserve"> new 100</w:t>
      </w:r>
      <w:r>
        <w:rPr>
          <w:rFonts w:ascii="Helvetica" w:hAnsi="Helvetica" w:cs="Helvetica"/>
          <w:bCs/>
          <w:sz w:val="22"/>
          <w:szCs w:val="22"/>
        </w:rPr>
        <w:t>-</w:t>
      </w:r>
      <w:r>
        <w:rPr>
          <w:rFonts w:ascii="Helvetica" w:eastAsia="SimSun" w:hAnsi="Helvetica" w:cs="Helvetica"/>
          <w:sz w:val="22"/>
          <w:szCs w:val="22"/>
          <w:lang w:eastAsia="zh-CN"/>
        </w:rPr>
        <w:t>milliliter</w:t>
      </w:r>
      <w:r>
        <w:rPr>
          <w:rFonts w:ascii="Helvetica" w:hAnsi="Helvetica" w:cs="Helvetica"/>
          <w:sz w:val="22"/>
          <w:szCs w:val="22"/>
        </w:rPr>
        <w:t xml:space="preserve"> conical flask </w:t>
      </w:r>
      <w:r>
        <w:rPr>
          <w:rFonts w:ascii="Helvetica" w:hAnsi="Helvetica" w:cs="Helvetica"/>
          <w:bCs/>
          <w:sz w:val="22"/>
          <w:szCs w:val="22"/>
        </w:rPr>
        <w:t>containing</w:t>
      </w:r>
      <w:r>
        <w:rPr>
          <w:rFonts w:ascii="Helvetica" w:hAnsi="Helvetica" w:cs="Helvetica"/>
          <w:sz w:val="22"/>
          <w:szCs w:val="22"/>
        </w:rPr>
        <w:t xml:space="preserve"> 20 </w:t>
      </w:r>
      <w:r>
        <w:rPr>
          <w:rFonts w:ascii="Helvetica" w:eastAsia="SimSun" w:hAnsi="Helvetica" w:cs="Helvetica"/>
          <w:sz w:val="22"/>
          <w:szCs w:val="22"/>
          <w:lang w:eastAsia="zh-CN"/>
        </w:rPr>
        <w:t>milliliters</w:t>
      </w:r>
      <w:r>
        <w:rPr>
          <w:rFonts w:ascii="Helvetica" w:hAnsi="Helvetica" w:cs="Helvetica"/>
          <w:sz w:val="22"/>
          <w:szCs w:val="22"/>
        </w:rPr>
        <w:t xml:space="preserve"> of fresh </w:t>
      </w:r>
      <w:r w:rsidR="00FC38DE">
        <w:rPr>
          <w:rFonts w:ascii="Helvetica" w:hAnsi="Helvetica" w:cs="Helvetica"/>
          <w:iCs/>
          <w:sz w:val="22"/>
          <w:szCs w:val="22"/>
        </w:rPr>
        <w:t xml:space="preserve">YEB solid medium with antibiotics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at 28 </w:t>
      </w:r>
      <w:r>
        <w:rPr>
          <w:rFonts w:ascii="Helvetica" w:hAnsi="Helvetica" w:cs="Helvetica"/>
          <w:bCs/>
          <w:sz w:val="22"/>
          <w:szCs w:val="22"/>
        </w:rPr>
        <w:t>degrees Celsius and</w:t>
      </w:r>
      <w:r>
        <w:rPr>
          <w:rFonts w:ascii="Helvetica" w:hAnsi="Helvetica" w:cs="Helvetica"/>
          <w:sz w:val="22"/>
          <w:szCs w:val="22"/>
        </w:rPr>
        <w:t xml:space="preserve"> 200 revolutions per minute for 4</w:t>
      </w:r>
      <w:r>
        <w:rPr>
          <w:rFonts w:ascii="Helvetica" w:hAnsi="Helvetica" w:cs="Helvetica"/>
          <w:bCs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 xml:space="preserve">5 hours until the optical density at 600 </w:t>
      </w:r>
      <w:r w:rsidR="00C76E12">
        <w:rPr>
          <w:rFonts w:ascii="Helvetica" w:hAnsi="Helvetica" w:cs="Helvetica"/>
          <w:sz w:val="22"/>
          <w:szCs w:val="22"/>
        </w:rPr>
        <w:t xml:space="preserve">nanometers </w:t>
      </w:r>
      <w:r>
        <w:rPr>
          <w:rFonts w:ascii="Helvetica" w:hAnsi="Helvetica" w:cs="Helvetica"/>
          <w:bCs/>
          <w:sz w:val="22"/>
          <w:szCs w:val="22"/>
        </w:rPr>
        <w:t>reaches</w:t>
      </w:r>
      <w:r>
        <w:rPr>
          <w:rFonts w:ascii="Helvetica" w:hAnsi="Helvetica" w:cs="Helvetica"/>
          <w:sz w:val="22"/>
          <w:szCs w:val="22"/>
        </w:rPr>
        <w:t xml:space="preserve"> approximately 0.5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4380CBD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54D9DDB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bacteria to flask, with medium container visible in frame</w:t>
      </w:r>
    </w:p>
    <w:p w14:paraId="2DADA351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sample to spectrophotometer, with culture flask visible in frame</w:t>
      </w:r>
    </w:p>
    <w:p w14:paraId="795F1C36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50CA2FE3" w14:textId="77777777" w:rsidR="00A32F14" w:rsidRDefault="00201C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TB Explant Screening, Infection, and Co-Culture</w:t>
      </w:r>
    </w:p>
    <w:p w14:paraId="779C036F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373CAFB6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induce hairy root transformation, transfer the </w:t>
      </w:r>
      <w:r>
        <w:rPr>
          <w:rFonts w:ascii="Helvetica" w:hAnsi="Helvetica" w:cs="Helvetica"/>
          <w:i/>
          <w:sz w:val="22"/>
          <w:szCs w:val="22"/>
        </w:rPr>
        <w:t xml:space="preserve">A. </w:t>
      </w:r>
      <w:proofErr w:type="spellStart"/>
      <w:r>
        <w:rPr>
          <w:rFonts w:ascii="Helvetica" w:hAnsi="Helvetica" w:cs="Helvetica"/>
          <w:i/>
          <w:sz w:val="22"/>
          <w:szCs w:val="22"/>
        </w:rPr>
        <w:t>rhizogenes</w:t>
      </w:r>
      <w:proofErr w:type="spellEnd"/>
      <w:r>
        <w:rPr>
          <w:rFonts w:ascii="Helvetica" w:hAnsi="Helvetica" w:cs="Helvetica"/>
          <w:sz w:val="22"/>
          <w:szCs w:val="22"/>
        </w:rPr>
        <w:t xml:space="preserve"> culture into a sterile 50-milliliter conical tube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collect the bacteria by centrifugation </w:t>
      </w:r>
      <w:r>
        <w:rPr>
          <w:rFonts w:ascii="Helvetica" w:hAnsi="Helvetica" w:cs="Helvetica"/>
          <w:b/>
          <w:bCs/>
          <w:sz w:val="22"/>
          <w:szCs w:val="22"/>
        </w:rPr>
        <w:t>[2-TXT]</w:t>
      </w:r>
      <w:r>
        <w:rPr>
          <w:rFonts w:ascii="Helvetica" w:hAnsi="Helvetica" w:cs="Helvetica"/>
          <w:sz w:val="22"/>
          <w:szCs w:val="22"/>
        </w:rPr>
        <w:t>.</w:t>
      </w:r>
    </w:p>
    <w:p w14:paraId="2E2DB2A8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A2BB332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bacteria to tube</w:t>
      </w:r>
    </w:p>
    <w:p w14:paraId="698648AC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bCs/>
          <w:sz w:val="22"/>
          <w:szCs w:val="22"/>
        </w:rPr>
        <w:t>TEXT: 10 min, 4000 x g, 20 °C</w:t>
      </w:r>
    </w:p>
    <w:p w14:paraId="5F9EE193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6D409E3D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Resuspend</w:t>
      </w:r>
      <w:r>
        <w:rPr>
          <w:rFonts w:ascii="Helvetica" w:hAnsi="Helvetica" w:cs="Helvetica"/>
          <w:sz w:val="22"/>
          <w:szCs w:val="22"/>
        </w:rPr>
        <w:t xml:space="preserve"> the pellet in MSSAS medium to an optical density of approximately 0.2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infuse the suspension into the flask of explants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3038232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8A691B5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Shot of pellet if visible, then MSSAS being added to tube, with MSSAS container visible in frame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MSSAS: MS medium supplemented w/ sucrose and </w:t>
      </w:r>
      <w:proofErr w:type="spellStart"/>
      <w:r>
        <w:rPr>
          <w:rFonts w:ascii="Helvetica" w:hAnsi="Helvetica" w:cs="Helvetica"/>
          <w:b/>
          <w:bCs/>
          <w:sz w:val="22"/>
          <w:szCs w:val="22"/>
        </w:rPr>
        <w:t>acetosyringone</w:t>
      </w:r>
      <w:proofErr w:type="spellEnd"/>
    </w:p>
    <w:p w14:paraId="4930828D" w14:textId="7EC8137F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Bacteria being added to explants</w:t>
      </w:r>
      <w:r w:rsidR="00AC51F1" w:rsidRPr="00AC51F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650D4518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9209CCF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10 minutes, remove the explants from the flask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blot them with </w:t>
      </w:r>
      <w:r>
        <w:rPr>
          <w:rFonts w:ascii="Helvetica" w:hAnsi="Helvetica" w:cs="Helvetica"/>
          <w:bCs/>
          <w:sz w:val="22"/>
          <w:szCs w:val="22"/>
        </w:rPr>
        <w:t>a piece of</w:t>
      </w:r>
      <w:r>
        <w:rPr>
          <w:rFonts w:ascii="Helvetica" w:hAnsi="Helvetica" w:cs="Helvetica"/>
          <w:sz w:val="22"/>
          <w:szCs w:val="22"/>
        </w:rPr>
        <w:t xml:space="preserve"> sterile bibulous paper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32C8B0B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EDED04E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removing explant(s)</w:t>
      </w:r>
    </w:p>
    <w:p w14:paraId="24EA19BB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blotting explant(s)</w:t>
      </w:r>
    </w:p>
    <w:p w14:paraId="43E9D9CC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7D555028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place a sterile, 9-centimeter-diameter piece of filter paper onto a dish of MSSAAS </w:t>
      </w:r>
      <w:r>
        <w:rPr>
          <w:rFonts w:ascii="Helvetica" w:hAnsi="Helvetica" w:cs="Helvetica"/>
          <w:color w:val="FF0000"/>
          <w:sz w:val="22"/>
          <w:szCs w:val="22"/>
        </w:rPr>
        <w:t xml:space="preserve">(M-S-S-A-A-S) </w:t>
      </w:r>
      <w:r>
        <w:rPr>
          <w:rFonts w:ascii="Helvetica" w:hAnsi="Helvetica" w:cs="Helvetica"/>
          <w:sz w:val="22"/>
          <w:szCs w:val="22"/>
        </w:rPr>
        <w:t xml:space="preserve">medium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overlay the explants on the filter paper for a 3-day incubation at 25 degrees Celsius in the dark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  <w:r>
        <w:rPr>
          <w:rFonts w:ascii="Helvetica" w:hAnsi="Helvetica" w:cs="Helvetica"/>
          <w:sz w:val="22"/>
          <w:szCs w:val="22"/>
        </w:rPr>
        <w:tab/>
      </w:r>
    </w:p>
    <w:p w14:paraId="4CF101B2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4DAEA8C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Paper being placed onto dish </w:t>
      </w:r>
      <w:r>
        <w:rPr>
          <w:rFonts w:ascii="Helvetica" w:hAnsi="Helvetica" w:cs="Helvetica"/>
          <w:b/>
          <w:bCs/>
          <w:sz w:val="22"/>
          <w:szCs w:val="22"/>
        </w:rPr>
        <w:t>TEXT: MSSAAS: MS medium supplemented w/ agar, sucrose, and AS medium</w:t>
      </w:r>
    </w:p>
    <w:p w14:paraId="6D64D160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Explants being placed onto filter paper</w:t>
      </w:r>
    </w:p>
    <w:p w14:paraId="4FC14BE1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4588E841" w14:textId="77777777" w:rsidR="00A32F14" w:rsidRDefault="00201C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Induction and Selective Culture and TB Hairy Root Subculture</w:t>
      </w:r>
    </w:p>
    <w:p w14:paraId="3042E692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11944A88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At the end of the incubation, transfer approximately 20 infected explants onto MSSACK </w:t>
      </w:r>
      <w:r>
        <w:rPr>
          <w:rFonts w:ascii="Helvetica" w:hAnsi="Helvetica" w:cs="Helvetica"/>
          <w:bCs/>
          <w:color w:val="FF0000"/>
          <w:sz w:val="22"/>
          <w:szCs w:val="22"/>
        </w:rPr>
        <w:t>(M-S-S-A-C-K)</w:t>
      </w:r>
      <w:r>
        <w:rPr>
          <w:rFonts w:ascii="Helvetica" w:hAnsi="Helvetica" w:cs="Helvetica"/>
          <w:bCs/>
          <w:sz w:val="22"/>
          <w:szCs w:val="22"/>
        </w:rPr>
        <w:t xml:space="preserve"> medium </w:t>
      </w:r>
      <w:r>
        <w:rPr>
          <w:rFonts w:ascii="Helvetica" w:hAnsi="Helvetica" w:cs="Helvetica"/>
          <w:b/>
          <w:sz w:val="22"/>
          <w:szCs w:val="22"/>
        </w:rPr>
        <w:t>[1-TXT]</w:t>
      </w:r>
      <w:r>
        <w:rPr>
          <w:rFonts w:ascii="Helvetica" w:hAnsi="Helvetica" w:cs="Helvetica"/>
          <w:bCs/>
          <w:sz w:val="22"/>
          <w:szCs w:val="22"/>
        </w:rPr>
        <w:t xml:space="preserve"> and vertically incubate the explants under light conditions at 25 plus or minus 1 degree Celsius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bCs/>
          <w:sz w:val="22"/>
          <w:szCs w:val="22"/>
        </w:rPr>
        <w:t>.</w:t>
      </w:r>
    </w:p>
    <w:p w14:paraId="00FBEE92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Cs/>
          <w:sz w:val="22"/>
          <w:szCs w:val="22"/>
        </w:rPr>
      </w:pPr>
    </w:p>
    <w:p w14:paraId="5BFBFC21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lastRenderedPageBreak/>
        <w:t xml:space="preserve">WIDE: Talent placing explant(s) into dish </w:t>
      </w:r>
      <w:r>
        <w:rPr>
          <w:rFonts w:ascii="Helvetica" w:hAnsi="Helvetica" w:cs="Helvetica"/>
          <w:b/>
          <w:sz w:val="22"/>
          <w:szCs w:val="22"/>
        </w:rPr>
        <w:t>MSSACK: MSSA medium supplemented w/ cefotaxime and kanamycin</w:t>
      </w:r>
    </w:p>
    <w:p w14:paraId="6D045474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Talent incubation explants vertically </w:t>
      </w:r>
    </w:p>
    <w:p w14:paraId="5A28E2F8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bCs/>
          <w:sz w:val="22"/>
          <w:szCs w:val="22"/>
        </w:rPr>
      </w:pPr>
    </w:p>
    <w:p w14:paraId="6D98359C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 xml:space="preserve">After 10-14 days of culture, select the </w:t>
      </w:r>
      <w:r>
        <w:rPr>
          <w:rFonts w:ascii="Helvetica" w:hAnsi="Helvetica" w:cs="Helvetica"/>
          <w:sz w:val="22"/>
          <w:szCs w:val="22"/>
        </w:rPr>
        <w:t xml:space="preserve">hairy roots </w:t>
      </w:r>
      <w:r>
        <w:rPr>
          <w:rFonts w:ascii="Helvetica" w:hAnsi="Helvetica" w:cs="Helvetica"/>
          <w:bCs/>
          <w:sz w:val="22"/>
          <w:szCs w:val="22"/>
        </w:rPr>
        <w:t>demonstrating a</w:t>
      </w:r>
      <w:r>
        <w:rPr>
          <w:rFonts w:ascii="Helvetica" w:hAnsi="Helvetica" w:cs="Helvetica"/>
          <w:sz w:val="22"/>
          <w:szCs w:val="22"/>
        </w:rPr>
        <w:t xml:space="preserve"> white appearance and </w:t>
      </w:r>
      <w:r>
        <w:rPr>
          <w:rFonts w:ascii="Helvetica" w:hAnsi="Helvetica" w:cs="Helvetica"/>
          <w:bCs/>
          <w:sz w:val="22"/>
          <w:szCs w:val="22"/>
        </w:rPr>
        <w:t>rapid growth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cut the roots into 2-3-centimeter pieces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34D82A2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F993620" w14:textId="22644CE0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hairy roots, then at least one group of roots being selected</w:t>
      </w:r>
      <w:r w:rsidR="00AC51F1" w:rsidRPr="00AC51F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3BE4916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Roots being cut</w:t>
      </w:r>
    </w:p>
    <w:p w14:paraId="7606AB34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78E2DE67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Clearly number the roots </w:t>
      </w:r>
      <w:r>
        <w:rPr>
          <w:rFonts w:ascii="Helvetica" w:hAnsi="Helvetica" w:cs="Helvetica"/>
          <w:bCs/>
          <w:sz w:val="22"/>
          <w:szCs w:val="22"/>
        </w:rPr>
        <w:t>on</w:t>
      </w:r>
      <w:r>
        <w:rPr>
          <w:rFonts w:ascii="Helvetica" w:hAnsi="Helvetica" w:cs="Helvetica"/>
          <w:sz w:val="22"/>
          <w:szCs w:val="22"/>
        </w:rPr>
        <w:t xml:space="preserve"> a clean bench </w:t>
      </w:r>
      <w:r w:rsidRPr="001D42CD">
        <w:rPr>
          <w:rFonts w:ascii="Helvetica" w:hAnsi="Helvetica" w:cs="Helvetica"/>
          <w:b/>
          <w:bCs/>
          <w:strike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subculture the root pieces in a sterilized 100-milliliter conical flask containing MSSK </w:t>
      </w:r>
      <w:r>
        <w:rPr>
          <w:rFonts w:ascii="Helvetica" w:hAnsi="Helvetica" w:cs="Helvetica"/>
          <w:color w:val="FF0000"/>
          <w:sz w:val="22"/>
          <w:szCs w:val="22"/>
        </w:rPr>
        <w:t>(M-S-S-K)</w:t>
      </w:r>
      <w:r>
        <w:rPr>
          <w:rFonts w:ascii="Helvetica" w:hAnsi="Helvetica" w:cs="Helvetica"/>
          <w:sz w:val="22"/>
          <w:szCs w:val="22"/>
        </w:rPr>
        <w:t xml:space="preserve"> medium at 25 degrees Celsius </w:t>
      </w:r>
      <w:r>
        <w:rPr>
          <w:rFonts w:ascii="Helvetica" w:hAnsi="Helvetica" w:cs="Helvetica"/>
          <w:b/>
          <w:bCs/>
          <w:sz w:val="22"/>
          <w:szCs w:val="22"/>
        </w:rPr>
        <w:t xml:space="preserve">[2-TXT] </w:t>
      </w:r>
      <w:r>
        <w:rPr>
          <w:rFonts w:ascii="Helvetica" w:hAnsi="Helvetica" w:cs="Helvetica"/>
          <w:sz w:val="22"/>
          <w:szCs w:val="22"/>
        </w:rPr>
        <w:t xml:space="preserve">and 80 revolutions per minute in the dark until they overspread to the bottom of the flask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  <w:bookmarkStart w:id="2" w:name="_GoBack"/>
      <w:bookmarkEnd w:id="2"/>
    </w:p>
    <w:p w14:paraId="327B00A4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3D46AB9" w14:textId="77777777" w:rsidR="00A32F14" w:rsidRPr="001D42CD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</w:rPr>
      </w:pPr>
      <w:r w:rsidRPr="001D42CD">
        <w:rPr>
          <w:rFonts w:ascii="Helvetica" w:hAnsi="Helvetica" w:cs="Helvetica"/>
          <w:strike/>
          <w:sz w:val="22"/>
          <w:szCs w:val="22"/>
        </w:rPr>
        <w:t>Roots being numbered</w:t>
      </w:r>
    </w:p>
    <w:p w14:paraId="770EF832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pieces into flask, with medium container visible in frame </w:t>
      </w:r>
      <w:r>
        <w:rPr>
          <w:rFonts w:ascii="Helvetica" w:hAnsi="Helvetica" w:cs="Helvetica"/>
          <w:b/>
          <w:bCs/>
          <w:sz w:val="22"/>
          <w:szCs w:val="22"/>
        </w:rPr>
        <w:t>TEXT: MSSK: MS medium supplemented w/ sucrose and kanamycin</w:t>
      </w:r>
    </w:p>
    <w:p w14:paraId="145490D3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roots overspreading bottom of flask</w:t>
      </w:r>
    </w:p>
    <w:p w14:paraId="0B44AF78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50C46A3" w14:textId="77777777" w:rsidR="00A32F14" w:rsidRDefault="00201C31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Transformed Hairy Root Identification and Conservation</w:t>
      </w:r>
    </w:p>
    <w:p w14:paraId="22FED653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2570F257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identify the hairy roots, remove any tawny and contaminated hairy roots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and select </w:t>
      </w:r>
      <w:r>
        <w:rPr>
          <w:rFonts w:ascii="Helvetica" w:hAnsi="Helvetica" w:cs="Helvetica"/>
          <w:bCs/>
          <w:sz w:val="22"/>
          <w:szCs w:val="22"/>
        </w:rPr>
        <w:t>those</w:t>
      </w:r>
      <w:r>
        <w:rPr>
          <w:rFonts w:ascii="Helvetica" w:hAnsi="Helvetica" w:cs="Helvetica"/>
          <w:sz w:val="22"/>
          <w:szCs w:val="22"/>
        </w:rPr>
        <w:t xml:space="preserve"> with a white appearance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90DB251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D7ECEE8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removing tawny and/or contaminated roots</w:t>
      </w:r>
    </w:p>
    <w:p w14:paraId="24D448F7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white roots, then root(s) being selected</w:t>
      </w:r>
    </w:p>
    <w:p w14:paraId="7EFFE56C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3A115B31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If a reporter gene was used, check the roots for fluorescence under </w:t>
      </w:r>
      <w:r>
        <w:rPr>
          <w:rFonts w:ascii="Helvetica" w:hAnsi="Helvetica" w:cs="Helvetica"/>
          <w:bCs/>
          <w:sz w:val="22"/>
          <w:szCs w:val="22"/>
        </w:rPr>
        <w:t xml:space="preserve">a </w:t>
      </w:r>
      <w:r>
        <w:rPr>
          <w:rFonts w:ascii="Helvetica" w:hAnsi="Helvetica" w:cs="Helvetica"/>
          <w:sz w:val="22"/>
          <w:szCs w:val="22"/>
        </w:rPr>
        <w:t xml:space="preserve">blue or light dual ultraviolet transilluminator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select the hairy roots </w:t>
      </w:r>
      <w:r>
        <w:rPr>
          <w:rFonts w:ascii="Helvetica" w:hAnsi="Helvetica" w:cs="Helvetica"/>
          <w:bCs/>
          <w:sz w:val="22"/>
          <w:szCs w:val="22"/>
        </w:rPr>
        <w:t>that exhibit a</w:t>
      </w:r>
      <w:r>
        <w:rPr>
          <w:rFonts w:ascii="Helvetica" w:hAnsi="Helvetica" w:cs="Helvetica"/>
          <w:sz w:val="22"/>
          <w:szCs w:val="22"/>
        </w:rPr>
        <w:t xml:space="preserve"> strong fluorescent signal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6E4437D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3DFDE056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microscope, checking roots</w:t>
      </w:r>
    </w:p>
    <w:p w14:paraId="4F94197C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2A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green roots</w:t>
      </w:r>
    </w:p>
    <w:p w14:paraId="7FA28681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368"/>
        <w:rPr>
          <w:rFonts w:ascii="Helvetica" w:hAnsi="Helvetica" w:cs="Helvetica"/>
          <w:sz w:val="22"/>
          <w:szCs w:val="22"/>
        </w:rPr>
      </w:pPr>
    </w:p>
    <w:p w14:paraId="190F089D" w14:textId="55A402A0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Then dry the roots with absorbent paper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and wrap them in marked aluminum foil for immediate analysis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43362BD4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sz w:val="22"/>
          <w:szCs w:val="22"/>
        </w:rPr>
      </w:pPr>
    </w:p>
    <w:p w14:paraId="103C3817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Roots being dried</w:t>
      </w:r>
    </w:p>
    <w:p w14:paraId="71407630" w14:textId="1CEF5A5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Roots being stored</w:t>
      </w:r>
      <w:r w:rsidR="00AC51F1" w:rsidRPr="00AC51F1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102F33E" w14:textId="77777777" w:rsidR="00A32F14" w:rsidRDefault="00A32F14">
      <w:pPr>
        <w:contextualSpacing/>
        <w:rPr>
          <w:rFonts w:ascii="Helvetica" w:hAnsi="Helvetica" w:cs="Helvetica"/>
          <w:sz w:val="22"/>
          <w:szCs w:val="22"/>
        </w:rPr>
      </w:pPr>
    </w:p>
    <w:p w14:paraId="793A6943" w14:textId="77777777" w:rsidR="00A32F14" w:rsidRDefault="00201C31">
      <w:pPr>
        <w:pStyle w:val="ListParagraph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long term storage, lyophilize the roots in liquid nitrogen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place the roots at</w:t>
      </w:r>
      <w:r>
        <w:rPr>
          <w:rFonts w:ascii="Helvetica" w:hAnsi="Helvetica" w:cs="Helvetica"/>
          <w:bCs/>
          <w:sz w:val="22"/>
          <w:szCs w:val="22"/>
        </w:rPr>
        <w:t xml:space="preserve"> minus </w:t>
      </w:r>
      <w:r>
        <w:rPr>
          <w:rFonts w:ascii="Helvetica" w:hAnsi="Helvetica" w:cs="Helvetica"/>
          <w:sz w:val="22"/>
          <w:szCs w:val="22"/>
        </w:rPr>
        <w:t>80</w:t>
      </w:r>
      <w:r>
        <w:rPr>
          <w:rFonts w:ascii="Helvetica" w:hAnsi="Helvetica" w:cs="Helvetica"/>
          <w:bCs/>
          <w:sz w:val="22"/>
          <w:szCs w:val="22"/>
        </w:rPr>
        <w:t xml:space="preserve"> degree Celsius</w:t>
      </w:r>
      <w:r>
        <w:rPr>
          <w:rFonts w:ascii="Helvetica" w:hAnsi="Helvetica" w:cs="Helvetica"/>
          <w:sz w:val="22"/>
          <w:szCs w:val="22"/>
        </w:rPr>
        <w:t xml:space="preserve"> until their investigation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0E52414" w14:textId="77777777" w:rsidR="00A32F14" w:rsidRDefault="00A32F14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1A5ED1C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lyophilizing roots in liquid nitrogen</w:t>
      </w:r>
    </w:p>
    <w:p w14:paraId="5585F67B" w14:textId="77777777" w:rsidR="00A32F14" w:rsidRDefault="00201C31">
      <w:pPr>
        <w:pStyle w:val="ListParagraph"/>
        <w:widowControl w:val="0"/>
        <w:numPr>
          <w:ilvl w:val="2"/>
          <w:numId w:val="7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roots at -80 °C</w:t>
      </w:r>
    </w:p>
    <w:bookmarkEnd w:id="0"/>
    <w:p w14:paraId="0F4DA614" w14:textId="77777777" w:rsidR="00A32F14" w:rsidRDefault="00A32F14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24EF033B" w14:textId="77777777" w:rsidR="00A32F14" w:rsidRDefault="00201C31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05BA8A9" w14:textId="77777777" w:rsidR="00A32F14" w:rsidRDefault="00201C31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– Results</w:t>
      </w:r>
    </w:p>
    <w:p w14:paraId="34C5AA39" w14:textId="77777777" w:rsidR="00A32F14" w:rsidRDefault="00201C31">
      <w:pPr>
        <w:numPr>
          <w:ilvl w:val="0"/>
          <w:numId w:val="7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>
        <w:rPr>
          <w:rFonts w:ascii="Helvetica" w:hAnsi="Helvetica" w:cs="Arial"/>
          <w:b/>
          <w:sz w:val="22"/>
          <w:szCs w:val="22"/>
        </w:rPr>
        <w:t>Results: Representative Hairy Root Transformation Identification and Characterization</w:t>
      </w:r>
    </w:p>
    <w:p w14:paraId="1E20098D" w14:textId="77777777" w:rsidR="00A32F14" w:rsidRDefault="00A32F14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4E1B2C94" w14:textId="248D1282" w:rsidR="00A32F14" w:rsidRDefault="00201C31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</w:rPr>
      </w:pPr>
      <w:bookmarkStart w:id="3" w:name="_Hlk23872009"/>
      <w:bookmarkStart w:id="4" w:name="_Hlk23932348"/>
      <w:r>
        <w:rPr>
          <w:rFonts w:ascii="Helvetica" w:hAnsi="Helvetica" w:cs="Helvetica"/>
          <w:sz w:val="22"/>
          <w:szCs w:val="22"/>
        </w:rPr>
        <w:t xml:space="preserve">After genetic transformation and culture as demonstrated, the hairy roots will exhibit a fluffy white color in a plagiotropic manner in the wound sites of the explants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form a highly branched and interlocked matrix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038A191D" w14:textId="77777777" w:rsidR="00A32F14" w:rsidRDefault="00A32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63F21DDD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1H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roots</w:t>
      </w:r>
    </w:p>
    <w:p w14:paraId="5A708731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1I</w:t>
      </w:r>
    </w:p>
    <w:p w14:paraId="29FF4FD3" w14:textId="77777777" w:rsidR="00A32F14" w:rsidRDefault="00A32F1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bookmarkEnd w:id="3"/>
    <w:bookmarkEnd w:id="4"/>
    <w:p w14:paraId="42A61025" w14:textId="530BB94D" w:rsidR="00A32F14" w:rsidRDefault="00201C31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 reporter gene </w:t>
      </w:r>
      <w:r>
        <w:rPr>
          <w:rFonts w:ascii="Helvetica" w:hAnsi="Helvetica" w:cs="Helvetica"/>
          <w:iCs/>
          <w:sz w:val="22"/>
          <w:szCs w:val="22"/>
        </w:rPr>
        <w:t xml:space="preserve">can be used to facilitate </w:t>
      </w:r>
      <w:r>
        <w:rPr>
          <w:rFonts w:ascii="Helvetica" w:hAnsi="Helvetica" w:cs="Helvetica"/>
          <w:sz w:val="22"/>
          <w:szCs w:val="22"/>
        </w:rPr>
        <w:t xml:space="preserve">differentiation of the transgenic hairy roots under a blue or light dual ultraviolet transillumination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or the identification of a target gene of interest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7C621A5" w14:textId="77777777" w:rsidR="00A32F14" w:rsidRDefault="00A32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705BEB7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 green roots in Figures 2A and 2B</w:t>
      </w:r>
    </w:p>
    <w:p w14:paraId="02722B0E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3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 Editor: please emphasize GFP bands in lanes 5-11</w:t>
      </w:r>
    </w:p>
    <w:p w14:paraId="70EA70E1" w14:textId="77777777" w:rsidR="00A32F14" w:rsidRDefault="00A32F14">
      <w:pPr>
        <w:rPr>
          <w:rFonts w:ascii="Helvetica" w:hAnsi="Helvetica" w:cs="Helvetica"/>
          <w:sz w:val="22"/>
          <w:szCs w:val="22"/>
        </w:rPr>
      </w:pPr>
    </w:p>
    <w:p w14:paraId="6CF95BCD" w14:textId="75E4C553" w:rsidR="00A32F14" w:rsidRDefault="00201C31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Cs/>
          <w:sz w:val="22"/>
          <w:szCs w:val="22"/>
        </w:rPr>
        <w:t>Here</w:t>
      </w:r>
      <w:r>
        <w:rPr>
          <w:rFonts w:ascii="Helvetica" w:hAnsi="Helvetica" w:cs="Helvetica"/>
          <w:sz w:val="22"/>
          <w:szCs w:val="22"/>
        </w:rPr>
        <w:t xml:space="preserve"> the relative expression of </w:t>
      </w:r>
      <w:r>
        <w:rPr>
          <w:rFonts w:ascii="Helvetica" w:hAnsi="Helvetica" w:cs="Helvetica"/>
          <w:iCs/>
          <w:sz w:val="22"/>
          <w:szCs w:val="22"/>
        </w:rPr>
        <w:t>a light-induced transcription factor</w:t>
      </w:r>
      <w:r>
        <w:rPr>
          <w:rFonts w:ascii="Helvetica" w:hAnsi="Helvetica" w:cs="Helvetica"/>
          <w:sz w:val="22"/>
          <w:szCs w:val="22"/>
        </w:rPr>
        <w:t xml:space="preserve"> in the transgenic lines of </w:t>
      </w:r>
      <w:r w:rsidR="00C76E12">
        <w:rPr>
          <w:rFonts w:ascii="Helvetica" w:hAnsi="Helvetica" w:cstheme="minorHAnsi"/>
          <w:bCs/>
          <w:sz w:val="22"/>
          <w:szCs w:val="22"/>
        </w:rPr>
        <w:t>T</w:t>
      </w:r>
      <w:r w:rsidR="00FC38DE" w:rsidRPr="00FC38DE">
        <w:rPr>
          <w:rFonts w:ascii="Helvetica" w:hAnsi="Helvetica" w:cstheme="minorHAnsi"/>
          <w:bCs/>
          <w:sz w:val="22"/>
          <w:szCs w:val="22"/>
        </w:rPr>
        <w:t xml:space="preserve">artary </w:t>
      </w:r>
      <w:proofErr w:type="spellStart"/>
      <w:r w:rsidR="00FC38DE" w:rsidRPr="00FC38DE">
        <w:rPr>
          <w:rFonts w:ascii="Helvetica" w:hAnsi="Helvetica" w:cstheme="minorHAnsi"/>
          <w:bCs/>
          <w:sz w:val="22"/>
          <w:szCs w:val="22"/>
        </w:rPr>
        <w:t>buckwheet</w:t>
      </w:r>
      <w:proofErr w:type="spellEnd"/>
      <w:r w:rsidR="00FC38DE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hairy roots is shown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543C62D" w14:textId="77777777" w:rsidR="00A32F14" w:rsidRDefault="00A32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04168C2F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4A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add/emphasize line1, line2, and line3 data bars</w:t>
      </w:r>
    </w:p>
    <w:p w14:paraId="700CA6C3" w14:textId="77777777" w:rsidR="00A32F14" w:rsidRDefault="00A32F1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0666FD1" w14:textId="77777777" w:rsidR="00A32F14" w:rsidRDefault="00201C31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Notably, the biosynthesis of </w:t>
      </w:r>
      <w:proofErr w:type="spellStart"/>
      <w:r>
        <w:rPr>
          <w:rFonts w:ascii="Helvetica" w:hAnsi="Helvetica" w:cs="Helvetica"/>
          <w:sz w:val="22"/>
          <w:szCs w:val="22"/>
        </w:rPr>
        <w:t>rutin</w:t>
      </w:r>
      <w:proofErr w:type="spellEnd"/>
      <w:r>
        <w:rPr>
          <w:rFonts w:ascii="Helvetica" w:hAnsi="Helvetica" w:cs="Helvetica"/>
          <w:sz w:val="22"/>
          <w:szCs w:val="22"/>
        </w:rPr>
        <w:t xml:space="preserve"> and quercetin are also promoted at the metabolic level in response to the induced </w:t>
      </w:r>
      <w:r>
        <w:rPr>
          <w:rFonts w:ascii="Helvetica" w:hAnsi="Helvetica" w:cs="Helvetica"/>
          <w:iCs/>
          <w:sz w:val="22"/>
          <w:szCs w:val="22"/>
        </w:rPr>
        <w:t>transcription factor</w:t>
      </w:r>
      <w:r>
        <w:rPr>
          <w:rFonts w:ascii="Helvetica" w:hAnsi="Helvetica" w:cs="Helvetica"/>
          <w:i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overexpression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64DC6AD5" w14:textId="77777777" w:rsidR="00A32F14" w:rsidRDefault="00A32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6FB5946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4B and 4C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add/emphasize line1, line2, and line3 data bars in both graphs</w:t>
      </w:r>
    </w:p>
    <w:p w14:paraId="239CC1DA" w14:textId="77777777" w:rsidR="00A32F14" w:rsidRDefault="00A32F14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4FC57F91" w14:textId="29BD409B" w:rsidR="00A32F14" w:rsidRDefault="00201C31">
      <w:pPr>
        <w:pStyle w:val="ListParagraph"/>
        <w:numPr>
          <w:ilvl w:val="1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Further, the relative gene expression of </w:t>
      </w:r>
      <w:r>
        <w:rPr>
          <w:rFonts w:ascii="Helvetica" w:hAnsi="Helvetica" w:cs="Helvetica"/>
          <w:iCs/>
          <w:sz w:val="22"/>
          <w:szCs w:val="22"/>
        </w:rPr>
        <w:t>flavonoid synthesis pathway genes</w:t>
      </w:r>
      <w:r>
        <w:rPr>
          <w:rFonts w:ascii="Helvetica" w:hAnsi="Helvetica" w:cs="Helvetica"/>
          <w:sz w:val="22"/>
          <w:szCs w:val="22"/>
        </w:rPr>
        <w:t xml:space="preserve"> in all three transgenic lines are remarkably higher </w:t>
      </w:r>
      <w:r>
        <w:rPr>
          <w:rFonts w:ascii="Helvetica" w:hAnsi="Helvetica" w:cs="Helvetica"/>
          <w:b/>
          <w:bCs/>
          <w:sz w:val="22"/>
          <w:szCs w:val="22"/>
        </w:rPr>
        <w:t xml:space="preserve">[1] </w:t>
      </w:r>
      <w:r>
        <w:rPr>
          <w:rFonts w:ascii="Helvetica" w:hAnsi="Helvetica" w:cs="Helvetica"/>
          <w:sz w:val="22"/>
          <w:szCs w:val="22"/>
        </w:rPr>
        <w:t xml:space="preserve">than those measured in the control group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, indicating a successful hairy room transformation in </w:t>
      </w:r>
      <w:r w:rsidR="00C76E12">
        <w:rPr>
          <w:rFonts w:ascii="Helvetica" w:hAnsi="Helvetica" w:cstheme="minorHAnsi"/>
          <w:bCs/>
          <w:sz w:val="22"/>
          <w:szCs w:val="22"/>
        </w:rPr>
        <w:t>T</w:t>
      </w:r>
      <w:r w:rsidR="00FC38DE" w:rsidRPr="00FC38DE">
        <w:rPr>
          <w:rFonts w:ascii="Helvetica" w:hAnsi="Helvetica" w:cstheme="minorHAnsi"/>
          <w:bCs/>
          <w:sz w:val="22"/>
          <w:szCs w:val="22"/>
        </w:rPr>
        <w:t xml:space="preserve">artary </w:t>
      </w:r>
      <w:proofErr w:type="spellStart"/>
      <w:r w:rsidR="00FC38DE" w:rsidRPr="00FC38DE">
        <w:rPr>
          <w:rFonts w:ascii="Helvetica" w:hAnsi="Helvetica" w:cstheme="minorHAnsi"/>
          <w:bCs/>
          <w:sz w:val="22"/>
          <w:szCs w:val="22"/>
        </w:rPr>
        <w:t>buckwheet</w:t>
      </w:r>
      <w:proofErr w:type="spellEnd"/>
      <w:r w:rsidR="00FC38DE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explants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66BBC06E" w14:textId="77777777" w:rsidR="00A32F14" w:rsidRDefault="00A32F14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BD2253C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4D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add/emphasize orange, grey, and yellow data bars</w:t>
      </w:r>
    </w:p>
    <w:p w14:paraId="57EB5081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4D </w:t>
      </w:r>
      <w:r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 Editor: please emphasize blue data bars</w:t>
      </w:r>
    </w:p>
    <w:p w14:paraId="797C394E" w14:textId="77777777" w:rsidR="00A32F14" w:rsidRDefault="00201C31">
      <w:pPr>
        <w:pStyle w:val="ListParagraph"/>
        <w:numPr>
          <w:ilvl w:val="2"/>
          <w:numId w:val="7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4D</w:t>
      </w:r>
    </w:p>
    <w:p w14:paraId="4165FFEB" w14:textId="77777777" w:rsidR="00EF6FBC" w:rsidRDefault="00EF6FB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DAF5A60" w14:textId="1005965C" w:rsidR="00A32F14" w:rsidRDefault="00201C31">
      <w:pPr>
        <w:pStyle w:val="Title"/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Section - Conclusion</w:t>
      </w:r>
    </w:p>
    <w:p w14:paraId="18B1616D" w14:textId="6134B245" w:rsidR="00A32F14" w:rsidRPr="00EF6FBC" w:rsidRDefault="00201C31" w:rsidP="00EF6FBC">
      <w:pPr>
        <w:numPr>
          <w:ilvl w:val="0"/>
          <w:numId w:val="7"/>
        </w:num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Conclusion Interview Statements: (Said by you on camera) - All interview statements may be edited for length and clarity.</w:t>
      </w:r>
    </w:p>
    <w:p w14:paraId="1CC86736" w14:textId="285C24FA" w:rsidR="00EF6FBC" w:rsidRDefault="00270155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Yaolei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Mi</w:t>
      </w:r>
      <w:r w:rsidR="00201C31">
        <w:rPr>
          <w:rFonts w:ascii="Helvetica" w:hAnsi="Helvetica" w:cs="Arial"/>
          <w:sz w:val="22"/>
          <w:szCs w:val="22"/>
        </w:rPr>
        <w:t xml:space="preserve">: </w:t>
      </w:r>
      <w:r w:rsidR="006D6084">
        <w:rPr>
          <w:rFonts w:ascii="Helvetica" w:hAnsi="Helvetica" w:cs="Arial"/>
          <w:sz w:val="22"/>
          <w:szCs w:val="22"/>
        </w:rPr>
        <w:t xml:space="preserve">The disinfection of </w:t>
      </w:r>
      <w:r w:rsidR="00C76E12">
        <w:rPr>
          <w:rFonts w:ascii="Helvetica" w:hAnsi="Helvetica" w:cs="Arial"/>
          <w:sz w:val="22"/>
          <w:szCs w:val="22"/>
        </w:rPr>
        <w:t xml:space="preserve">the </w:t>
      </w:r>
      <w:r w:rsidR="006D6084">
        <w:rPr>
          <w:rFonts w:ascii="Helvetica" w:hAnsi="Helvetica" w:cs="Arial"/>
          <w:sz w:val="22"/>
          <w:szCs w:val="22"/>
        </w:rPr>
        <w:t xml:space="preserve">seeds, selection of </w:t>
      </w:r>
      <w:r w:rsidR="00C76E12">
        <w:rPr>
          <w:rFonts w:ascii="Helvetica" w:hAnsi="Helvetica" w:cs="Arial"/>
          <w:sz w:val="22"/>
          <w:szCs w:val="22"/>
        </w:rPr>
        <w:t xml:space="preserve">the </w:t>
      </w:r>
      <w:r w:rsidR="006D6084">
        <w:rPr>
          <w:rFonts w:ascii="Helvetica" w:hAnsi="Helvetica" w:cs="Arial"/>
          <w:sz w:val="22"/>
          <w:szCs w:val="22"/>
        </w:rPr>
        <w:t xml:space="preserve">explants, and concentration of </w:t>
      </w:r>
      <w:r w:rsidR="00C76E12">
        <w:rPr>
          <w:rFonts w:ascii="Helvetica" w:hAnsi="Helvetica" w:cs="Arial"/>
          <w:sz w:val="22"/>
          <w:szCs w:val="22"/>
        </w:rPr>
        <w:t xml:space="preserve">the </w:t>
      </w:r>
      <w:r w:rsidR="006D6084">
        <w:rPr>
          <w:rFonts w:ascii="Helvetica" w:hAnsi="Helvetica" w:cs="Arial"/>
          <w:sz w:val="22"/>
          <w:szCs w:val="22"/>
        </w:rPr>
        <w:t>bacteria directly affect the success of the hairy root induction</w:t>
      </w:r>
      <w:r w:rsidR="00201C31">
        <w:rPr>
          <w:rFonts w:ascii="Helvetica" w:hAnsi="Helvetica" w:cs="Arial"/>
          <w:sz w:val="22"/>
          <w:szCs w:val="22"/>
        </w:rPr>
        <w:t xml:space="preserve"> </w:t>
      </w:r>
      <w:r w:rsidR="00EF6FBC">
        <w:rPr>
          <w:rFonts w:ascii="Helvetica" w:hAnsi="Helvetica" w:cs="Arial"/>
          <w:b/>
          <w:bCs/>
          <w:sz w:val="22"/>
          <w:szCs w:val="22"/>
        </w:rPr>
        <w:t>[1]</w:t>
      </w:r>
      <w:r w:rsidR="00EF6FBC">
        <w:rPr>
          <w:rFonts w:ascii="Helvetica" w:hAnsi="Helvetica" w:cs="Arial"/>
          <w:sz w:val="22"/>
          <w:szCs w:val="22"/>
        </w:rPr>
        <w:t>.</w:t>
      </w:r>
    </w:p>
    <w:p w14:paraId="7C1BC9D4" w14:textId="5DE8887F" w:rsidR="00A32F14" w:rsidRDefault="00201C31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EF6FBC">
        <w:rPr>
          <w:rFonts w:ascii="Helvetica" w:hAnsi="Helvetica" w:cs="Arial"/>
          <w:bCs/>
          <w:sz w:val="22"/>
          <w:szCs w:val="22"/>
        </w:rPr>
        <w:t xml:space="preserve"> (Step</w:t>
      </w:r>
      <w:r w:rsidR="00EF6FBC" w:rsidRPr="00EF6FBC">
        <w:rPr>
          <w:rFonts w:ascii="Helvetica" w:hAnsi="Helvetica" w:cs="Arial"/>
          <w:sz w:val="22"/>
          <w:szCs w:val="22"/>
        </w:rPr>
        <w:t>:</w:t>
      </w:r>
      <w:r w:rsidR="00EF6FBC">
        <w:rPr>
          <w:rFonts w:ascii="Helvetica" w:hAnsi="Helvetica" w:cs="Arial"/>
          <w:sz w:val="22"/>
          <w:szCs w:val="22"/>
        </w:rPr>
        <w:t xml:space="preserve"> 2.4., 3.3., 4.4.)</w:t>
      </w:r>
    </w:p>
    <w:p w14:paraId="59ED31E9" w14:textId="5E0249F7" w:rsidR="00A32F14" w:rsidRDefault="00C56EE7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Wei Sun</w:t>
      </w:r>
      <w:r w:rsidR="00201C31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We can </w:t>
      </w:r>
      <w:r w:rsidR="00C76E12">
        <w:rPr>
          <w:rFonts w:ascii="Helvetica" w:hAnsi="Helvetica" w:cs="Arial"/>
          <w:sz w:val="22"/>
          <w:szCs w:val="22"/>
        </w:rPr>
        <w:t>assess</w:t>
      </w:r>
      <w:r>
        <w:rPr>
          <w:rFonts w:ascii="Helvetica" w:hAnsi="Helvetica" w:cs="Arial"/>
          <w:sz w:val="22"/>
          <w:szCs w:val="22"/>
        </w:rPr>
        <w:t xml:space="preserve"> the gene expression, </w:t>
      </w:r>
      <w:r w:rsidR="00F60453">
        <w:rPr>
          <w:rFonts w:ascii="Helvetica" w:hAnsi="Helvetica" w:cs="Arial"/>
          <w:sz w:val="22"/>
          <w:szCs w:val="22"/>
        </w:rPr>
        <w:t>DNA-protein</w:t>
      </w:r>
      <w:r>
        <w:rPr>
          <w:rFonts w:ascii="Helvetica" w:hAnsi="Helvetica" w:cs="Arial"/>
          <w:sz w:val="22"/>
          <w:szCs w:val="22"/>
        </w:rPr>
        <w:t xml:space="preserve"> or </w:t>
      </w:r>
      <w:r w:rsidR="00F60453">
        <w:rPr>
          <w:rFonts w:ascii="Helvetica" w:hAnsi="Helvetica" w:cs="Arial"/>
          <w:sz w:val="22"/>
          <w:szCs w:val="22"/>
        </w:rPr>
        <w:t>protein</w:t>
      </w:r>
      <w:r>
        <w:rPr>
          <w:rFonts w:ascii="Helvetica" w:hAnsi="Helvetica" w:cs="Arial"/>
          <w:sz w:val="22"/>
          <w:szCs w:val="22"/>
        </w:rPr>
        <w:t>-protein interaction</w:t>
      </w:r>
      <w:r w:rsidR="00C76E1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, or mass production of secondary metabolites to </w:t>
      </w:r>
      <w:r w:rsidR="00F60453">
        <w:rPr>
          <w:rFonts w:ascii="Helvetica" w:hAnsi="Helvetica" w:cs="Arial"/>
          <w:sz w:val="22"/>
          <w:szCs w:val="22"/>
        </w:rPr>
        <w:t xml:space="preserve">study </w:t>
      </w:r>
      <w:r>
        <w:rPr>
          <w:rFonts w:ascii="Helvetica" w:hAnsi="Helvetica" w:cs="Arial"/>
          <w:sz w:val="22"/>
          <w:szCs w:val="22"/>
        </w:rPr>
        <w:t>transcriptional regulation</w:t>
      </w:r>
      <w:r w:rsidRPr="00C56EE7">
        <w:rPr>
          <w:rFonts w:ascii="Helvetica" w:hAnsi="Helvetica" w:cs="Arial"/>
          <w:sz w:val="22"/>
          <w:szCs w:val="22"/>
        </w:rPr>
        <w:t xml:space="preserve"> </w:t>
      </w:r>
      <w:r w:rsidR="00F60453">
        <w:rPr>
          <w:rFonts w:ascii="Helvetica" w:hAnsi="Helvetica" w:cs="Arial"/>
          <w:sz w:val="22"/>
          <w:szCs w:val="22"/>
        </w:rPr>
        <w:t>though this method</w:t>
      </w:r>
      <w:r w:rsidR="00EF6FBC">
        <w:rPr>
          <w:rFonts w:ascii="Helvetica" w:hAnsi="Helvetica" w:cs="Arial"/>
          <w:sz w:val="22"/>
          <w:szCs w:val="22"/>
        </w:rPr>
        <w:t xml:space="preserve"> </w:t>
      </w:r>
      <w:r w:rsidR="00EF6FBC">
        <w:rPr>
          <w:rFonts w:ascii="Helvetica" w:hAnsi="Helvetica" w:cs="Arial"/>
          <w:b/>
          <w:bCs/>
          <w:sz w:val="22"/>
          <w:szCs w:val="22"/>
        </w:rPr>
        <w:t>[1]</w:t>
      </w:r>
      <w:r w:rsidR="00EF6FBC">
        <w:rPr>
          <w:rFonts w:ascii="Helvetica" w:hAnsi="Helvetica" w:cs="Arial"/>
          <w:sz w:val="22"/>
          <w:szCs w:val="22"/>
        </w:rPr>
        <w:t>.</w:t>
      </w:r>
    </w:p>
    <w:p w14:paraId="7BA0A290" w14:textId="77777777" w:rsidR="00A32F14" w:rsidRDefault="00201C31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089A275" w14:textId="4E32A4A5" w:rsidR="00A32F14" w:rsidRDefault="00270155">
      <w:pPr>
        <w:numPr>
          <w:ilvl w:val="1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Yaolei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Mi</w:t>
      </w:r>
      <w:r w:rsidR="00201C31">
        <w:rPr>
          <w:rFonts w:ascii="Helvetica" w:hAnsi="Helvetica" w:cs="Arial"/>
          <w:sz w:val="22"/>
          <w:szCs w:val="22"/>
        </w:rPr>
        <w:t xml:space="preserve">: </w:t>
      </w:r>
      <w:r w:rsidR="005657C8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engineered bacteria </w:t>
      </w:r>
      <w:r w:rsidR="00C76E12">
        <w:rPr>
          <w:rFonts w:ascii="Helvetica" w:hAnsi="Helvetica" w:cs="Arial"/>
          <w:sz w:val="22"/>
          <w:szCs w:val="22"/>
        </w:rPr>
        <w:t>are</w:t>
      </w:r>
      <w:r>
        <w:rPr>
          <w:rFonts w:ascii="Helvetica" w:hAnsi="Helvetica" w:cs="Arial"/>
          <w:sz w:val="22"/>
          <w:szCs w:val="22"/>
        </w:rPr>
        <w:t xml:space="preserve"> hazardous to human</w:t>
      </w:r>
      <w:r w:rsidR="00C76E12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C76E12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environment</w:t>
      </w:r>
      <w:r w:rsidR="00C76E12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r w:rsidR="00C76E12">
        <w:rPr>
          <w:rFonts w:ascii="Helvetica" w:hAnsi="Helvetica" w:cs="Arial"/>
          <w:sz w:val="22"/>
          <w:szCs w:val="22"/>
        </w:rPr>
        <w:t>Take care to</w:t>
      </w:r>
      <w:r w:rsidR="005657C8">
        <w:rPr>
          <w:rFonts w:ascii="Helvetica" w:hAnsi="Helvetica" w:cs="Arial"/>
          <w:sz w:val="22"/>
          <w:szCs w:val="22"/>
        </w:rPr>
        <w:t xml:space="preserve"> handle, operate, and dispose</w:t>
      </w:r>
      <w:r w:rsidR="00C76E12">
        <w:rPr>
          <w:rFonts w:ascii="Helvetica" w:hAnsi="Helvetica" w:cs="Arial"/>
          <w:sz w:val="22"/>
          <w:szCs w:val="22"/>
        </w:rPr>
        <w:t xml:space="preserve"> of the bacteria</w:t>
      </w:r>
      <w:r w:rsidR="005657C8">
        <w:rPr>
          <w:rFonts w:ascii="Helvetica" w:hAnsi="Helvetica" w:cs="Arial"/>
          <w:sz w:val="22"/>
          <w:szCs w:val="22"/>
        </w:rPr>
        <w:t xml:space="preserve"> properly</w:t>
      </w:r>
      <w:r w:rsidR="00EF6FBC">
        <w:rPr>
          <w:rFonts w:ascii="Helvetica" w:hAnsi="Helvetica" w:cs="Arial"/>
          <w:sz w:val="22"/>
          <w:szCs w:val="22"/>
        </w:rPr>
        <w:t xml:space="preserve"> </w:t>
      </w:r>
      <w:r w:rsidR="00EF6FBC">
        <w:rPr>
          <w:rFonts w:ascii="Helvetica" w:hAnsi="Helvetica" w:cs="Arial"/>
          <w:b/>
          <w:bCs/>
          <w:sz w:val="22"/>
          <w:szCs w:val="22"/>
        </w:rPr>
        <w:t>[1]</w:t>
      </w:r>
      <w:r w:rsidR="00EF6FBC">
        <w:rPr>
          <w:rFonts w:ascii="Helvetica" w:hAnsi="Helvetica" w:cs="Arial"/>
          <w:sz w:val="22"/>
          <w:szCs w:val="22"/>
        </w:rPr>
        <w:t>.</w:t>
      </w:r>
    </w:p>
    <w:p w14:paraId="5B2A20FE" w14:textId="77777777" w:rsidR="00A32F14" w:rsidRDefault="00201C31">
      <w:pPr>
        <w:numPr>
          <w:ilvl w:val="2"/>
          <w:numId w:val="7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A409CD7" w14:textId="77777777" w:rsidR="00A32F14" w:rsidRDefault="00A32F14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A32F14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3A8C4" w14:textId="77777777" w:rsidR="007D5DEB" w:rsidRDefault="007D5DEB">
      <w:r>
        <w:separator/>
      </w:r>
    </w:p>
  </w:endnote>
  <w:endnote w:type="continuationSeparator" w:id="0">
    <w:p w14:paraId="5E195A19" w14:textId="77777777" w:rsidR="007D5DEB" w:rsidRDefault="007D5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JKHG F+ Helvetica">
    <w:altName w:val="Times New Roman"/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AutoText"/>
      </w:docPartObj>
    </w:sdtPr>
    <w:sdtEndPr>
      <w:rPr>
        <w:rStyle w:val="PageNumber"/>
      </w:rPr>
    </w:sdtEndPr>
    <w:sdtContent>
      <w:p w14:paraId="2D55B4C5" w14:textId="77777777" w:rsidR="00A32F14" w:rsidRDefault="00201C31">
        <w:pPr>
          <w:pStyle w:val="Footer"/>
          <w:framePr w:wrap="around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04A4FC" w14:textId="77777777" w:rsidR="00A32F14" w:rsidRDefault="00A32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4450" w14:textId="77777777" w:rsidR="00A32F14" w:rsidRPr="008C3CDF" w:rsidRDefault="00201C31">
    <w:pPr>
      <w:pStyle w:val="Footer"/>
      <w:ind w:right="360"/>
      <w:jc w:val="center"/>
      <w:rPr>
        <w:color w:val="000000" w:themeColor="text1"/>
        <w:lang w:val="en-US"/>
      </w:rPr>
    </w:pPr>
    <w:r>
      <w:rPr>
        <w:rFonts w:ascii="Arial" w:hAnsi="Arial" w:cs="Arial"/>
      </w:rPr>
      <w:sym w:font="Symbol" w:char="F0D3"/>
    </w:r>
    <w:r w:rsidRPr="008C3CDF">
      <w:rPr>
        <w:rFonts w:ascii="Arial" w:hAnsi="Arial" w:cs="Arial"/>
        <w:lang w:val="en-US"/>
      </w:rPr>
      <w:t xml:space="preserve"> 2018, Journal of Visualized Experiments</w:t>
    </w:r>
    <w:r w:rsidRPr="008C3CDF">
      <w:rPr>
        <w:rFonts w:ascii="Arial" w:hAnsi="Arial" w:cs="Arial"/>
        <w:lang w:val="en-US"/>
      </w:rPr>
      <w:tab/>
    </w:r>
    <w:r w:rsidRPr="008C3CDF">
      <w:rPr>
        <w:rFonts w:ascii="Arial" w:hAnsi="Arial" w:cs="Arial"/>
        <w:color w:val="000000" w:themeColor="text1"/>
        <w:sz w:val="22"/>
        <w:szCs w:val="22"/>
        <w:lang w:val="en-US"/>
      </w:rPr>
      <w:t xml:space="preserve">Page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1D42CD">
      <w:rPr>
        <w:rFonts w:ascii="Arial" w:hAnsi="Arial" w:cs="Arial"/>
        <w:color w:val="000000" w:themeColor="text1"/>
        <w:sz w:val="22"/>
        <w:szCs w:val="22"/>
        <w:lang w:val="en-US"/>
      </w:rPr>
      <w:instrText xml:space="preserve"> PAGE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Pr="001D42CD">
      <w:rPr>
        <w:rFonts w:ascii="Arial" w:hAnsi="Arial" w:cs="Arial"/>
        <w:color w:val="000000" w:themeColor="text1"/>
        <w:sz w:val="22"/>
        <w:szCs w:val="22"/>
        <w:lang w:val="en-US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  <w:r w:rsidRPr="008C3CDF">
      <w:rPr>
        <w:rFonts w:ascii="Arial" w:hAnsi="Arial" w:cs="Arial"/>
        <w:color w:val="000000" w:themeColor="text1"/>
        <w:sz w:val="22"/>
        <w:szCs w:val="22"/>
        <w:lang w:val="en-US"/>
      </w:rPr>
      <w:t xml:space="preserve"> of </w:t>
    </w:r>
    <w:r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1D42CD">
      <w:rPr>
        <w:rFonts w:ascii="Arial" w:hAnsi="Arial" w:cs="Arial"/>
        <w:color w:val="000000" w:themeColor="text1"/>
        <w:sz w:val="22"/>
        <w:szCs w:val="22"/>
        <w:lang w:val="en-US"/>
      </w:rPr>
      <w:instrText xml:space="preserve"> NUMPAGES  \* Arabic  \* MERGEFORMAT </w:instrText>
    </w:r>
    <w:r>
      <w:rPr>
        <w:rFonts w:ascii="Arial" w:hAnsi="Arial" w:cs="Arial"/>
        <w:color w:val="000000" w:themeColor="text1"/>
        <w:sz w:val="22"/>
        <w:szCs w:val="22"/>
      </w:rPr>
      <w:fldChar w:fldCharType="separate"/>
    </w:r>
    <w:r w:rsidRPr="001D42CD">
      <w:rPr>
        <w:rFonts w:ascii="Arial" w:hAnsi="Arial" w:cs="Arial"/>
        <w:color w:val="000000" w:themeColor="text1"/>
        <w:sz w:val="22"/>
        <w:szCs w:val="22"/>
        <w:lang w:val="en-US"/>
      </w:rPr>
      <w:t>9</w:t>
    </w:r>
    <w:r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B0B6E" w14:textId="77777777" w:rsidR="007D5DEB" w:rsidRDefault="007D5DEB">
      <w:r>
        <w:separator/>
      </w:r>
    </w:p>
  </w:footnote>
  <w:footnote w:type="continuationSeparator" w:id="0">
    <w:p w14:paraId="1CE3CFF5" w14:textId="77777777" w:rsidR="007D5DEB" w:rsidRDefault="007D5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79684" w14:textId="371ECC93" w:rsidR="00A32F14" w:rsidRPr="008C3CDF" w:rsidRDefault="00201C31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8C3CDF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010BAB2B" wp14:editId="37B242F9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3CDF" w:rsidRPr="008C3CDF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07D64CE7" w14:textId="77777777" w:rsidR="00A32F14" w:rsidRDefault="00A32F14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F0533"/>
    <w:multiLevelType w:val="multilevel"/>
    <w:tmpl w:val="0A5F05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762AC"/>
    <w:multiLevelType w:val="multilevel"/>
    <w:tmpl w:val="33476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6BA6"/>
    <w:multiLevelType w:val="multilevel"/>
    <w:tmpl w:val="36286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19D0"/>
    <w:multiLevelType w:val="multilevel"/>
    <w:tmpl w:val="386419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C721E"/>
    <w:multiLevelType w:val="multilevel"/>
    <w:tmpl w:val="3A7C721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CB5B82"/>
    <w:multiLevelType w:val="multilevel"/>
    <w:tmpl w:val="40CB5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E2146"/>
    <w:multiLevelType w:val="multilevel"/>
    <w:tmpl w:val="46CE21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left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BA52D26"/>
    <w:multiLevelType w:val="multilevel"/>
    <w:tmpl w:val="4BA52D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939F4"/>
    <w:multiLevelType w:val="multilevel"/>
    <w:tmpl w:val="4D8939F4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AE"/>
    <w:rsid w:val="00033CE5"/>
    <w:rsid w:val="00043807"/>
    <w:rsid w:val="00046433"/>
    <w:rsid w:val="000464C3"/>
    <w:rsid w:val="000504CC"/>
    <w:rsid w:val="00067F27"/>
    <w:rsid w:val="00070D63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60D0"/>
    <w:rsid w:val="00106F46"/>
    <w:rsid w:val="0010743B"/>
    <w:rsid w:val="001115D1"/>
    <w:rsid w:val="001216E6"/>
    <w:rsid w:val="00124E22"/>
    <w:rsid w:val="00125924"/>
    <w:rsid w:val="00126973"/>
    <w:rsid w:val="001274B6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1C7A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42CD"/>
    <w:rsid w:val="001E230F"/>
    <w:rsid w:val="001E52A3"/>
    <w:rsid w:val="001F0427"/>
    <w:rsid w:val="001F0890"/>
    <w:rsid w:val="00201C31"/>
    <w:rsid w:val="00214C3E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AEB"/>
    <w:rsid w:val="00265C44"/>
    <w:rsid w:val="00270155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677E"/>
    <w:rsid w:val="002E7521"/>
    <w:rsid w:val="002F3829"/>
    <w:rsid w:val="003036C1"/>
    <w:rsid w:val="00304A49"/>
    <w:rsid w:val="00305187"/>
    <w:rsid w:val="0030618C"/>
    <w:rsid w:val="00307FCE"/>
    <w:rsid w:val="00311801"/>
    <w:rsid w:val="003138D4"/>
    <w:rsid w:val="00317547"/>
    <w:rsid w:val="003176C4"/>
    <w:rsid w:val="00322C71"/>
    <w:rsid w:val="00330F1B"/>
    <w:rsid w:val="00333433"/>
    <w:rsid w:val="00336C61"/>
    <w:rsid w:val="00342D7B"/>
    <w:rsid w:val="00345E85"/>
    <w:rsid w:val="0034684D"/>
    <w:rsid w:val="003512BB"/>
    <w:rsid w:val="00374857"/>
    <w:rsid w:val="00395684"/>
    <w:rsid w:val="003978C0"/>
    <w:rsid w:val="003A1109"/>
    <w:rsid w:val="003A1730"/>
    <w:rsid w:val="003A2FF8"/>
    <w:rsid w:val="003A36F5"/>
    <w:rsid w:val="003A49C2"/>
    <w:rsid w:val="003B3278"/>
    <w:rsid w:val="003B3C2C"/>
    <w:rsid w:val="003B5E26"/>
    <w:rsid w:val="003B67D7"/>
    <w:rsid w:val="003D0847"/>
    <w:rsid w:val="003E2BC9"/>
    <w:rsid w:val="003E765B"/>
    <w:rsid w:val="004035DC"/>
    <w:rsid w:val="00404325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64885"/>
    <w:rsid w:val="00472752"/>
    <w:rsid w:val="0047306D"/>
    <w:rsid w:val="00482D4C"/>
    <w:rsid w:val="00484950"/>
    <w:rsid w:val="004924D1"/>
    <w:rsid w:val="004A4A32"/>
    <w:rsid w:val="004B6017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B2A"/>
    <w:rsid w:val="00511F52"/>
    <w:rsid w:val="005124CF"/>
    <w:rsid w:val="00512F93"/>
    <w:rsid w:val="00513853"/>
    <w:rsid w:val="00522E41"/>
    <w:rsid w:val="00530DC1"/>
    <w:rsid w:val="00530DD9"/>
    <w:rsid w:val="00531773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657C8"/>
    <w:rsid w:val="005847FA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57E6"/>
    <w:rsid w:val="006A6324"/>
    <w:rsid w:val="006B67AF"/>
    <w:rsid w:val="006C08AE"/>
    <w:rsid w:val="006C0E87"/>
    <w:rsid w:val="006C1EF8"/>
    <w:rsid w:val="006C52F8"/>
    <w:rsid w:val="006D3AA7"/>
    <w:rsid w:val="006D6084"/>
    <w:rsid w:val="006E0EBE"/>
    <w:rsid w:val="006F2005"/>
    <w:rsid w:val="00704CBE"/>
    <w:rsid w:val="00710155"/>
    <w:rsid w:val="0071294C"/>
    <w:rsid w:val="00712C40"/>
    <w:rsid w:val="00724E3B"/>
    <w:rsid w:val="007408E1"/>
    <w:rsid w:val="00745D4B"/>
    <w:rsid w:val="00746865"/>
    <w:rsid w:val="00746A8F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C0460"/>
    <w:rsid w:val="007D3314"/>
    <w:rsid w:val="007D4222"/>
    <w:rsid w:val="007D5DEB"/>
    <w:rsid w:val="007E3FB5"/>
    <w:rsid w:val="007E71ED"/>
    <w:rsid w:val="007F49F4"/>
    <w:rsid w:val="00804C75"/>
    <w:rsid w:val="00806640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A12CB"/>
    <w:rsid w:val="008B06F6"/>
    <w:rsid w:val="008B76D4"/>
    <w:rsid w:val="008C3CDF"/>
    <w:rsid w:val="008C3DF6"/>
    <w:rsid w:val="008D1B47"/>
    <w:rsid w:val="008D2A6A"/>
    <w:rsid w:val="008D56B3"/>
    <w:rsid w:val="008D58EC"/>
    <w:rsid w:val="008D7A48"/>
    <w:rsid w:val="008E6E0B"/>
    <w:rsid w:val="008E73B9"/>
    <w:rsid w:val="008E74F7"/>
    <w:rsid w:val="008F7754"/>
    <w:rsid w:val="009102C0"/>
    <w:rsid w:val="009212DD"/>
    <w:rsid w:val="009301B8"/>
    <w:rsid w:val="00931D78"/>
    <w:rsid w:val="00934C34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A70D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F356C"/>
    <w:rsid w:val="00A161EC"/>
    <w:rsid w:val="00A20DA8"/>
    <w:rsid w:val="00A218EC"/>
    <w:rsid w:val="00A22ACE"/>
    <w:rsid w:val="00A22EB3"/>
    <w:rsid w:val="00A310D7"/>
    <w:rsid w:val="00A3138F"/>
    <w:rsid w:val="00A32E7B"/>
    <w:rsid w:val="00A32F14"/>
    <w:rsid w:val="00A42EFA"/>
    <w:rsid w:val="00A544E6"/>
    <w:rsid w:val="00A60320"/>
    <w:rsid w:val="00A77CF6"/>
    <w:rsid w:val="00A83B58"/>
    <w:rsid w:val="00A8469A"/>
    <w:rsid w:val="00A91283"/>
    <w:rsid w:val="00AA132F"/>
    <w:rsid w:val="00AB01F4"/>
    <w:rsid w:val="00AC51F1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56EE7"/>
    <w:rsid w:val="00C602B2"/>
    <w:rsid w:val="00C70C90"/>
    <w:rsid w:val="00C711E7"/>
    <w:rsid w:val="00C7374B"/>
    <w:rsid w:val="00C7648D"/>
    <w:rsid w:val="00C76775"/>
    <w:rsid w:val="00C76E12"/>
    <w:rsid w:val="00C80BF5"/>
    <w:rsid w:val="00C8109F"/>
    <w:rsid w:val="00C836F3"/>
    <w:rsid w:val="00C92212"/>
    <w:rsid w:val="00C97B11"/>
    <w:rsid w:val="00CA2079"/>
    <w:rsid w:val="00CA371A"/>
    <w:rsid w:val="00CB039A"/>
    <w:rsid w:val="00CB3360"/>
    <w:rsid w:val="00CB5F9B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50C6"/>
    <w:rsid w:val="00D46DEB"/>
    <w:rsid w:val="00D524B5"/>
    <w:rsid w:val="00D6787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15218"/>
    <w:rsid w:val="00E24673"/>
    <w:rsid w:val="00E24898"/>
    <w:rsid w:val="00E355EE"/>
    <w:rsid w:val="00E57FFC"/>
    <w:rsid w:val="00E61429"/>
    <w:rsid w:val="00E62BDB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E2B"/>
    <w:rsid w:val="00EF6FBC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30A9"/>
    <w:rsid w:val="00F563E1"/>
    <w:rsid w:val="00F56A75"/>
    <w:rsid w:val="00F60453"/>
    <w:rsid w:val="00F60B45"/>
    <w:rsid w:val="00F64FB6"/>
    <w:rsid w:val="00F80CE4"/>
    <w:rsid w:val="00F82048"/>
    <w:rsid w:val="00F9085E"/>
    <w:rsid w:val="00F95E8D"/>
    <w:rsid w:val="00FA1A9D"/>
    <w:rsid w:val="00FA7A79"/>
    <w:rsid w:val="00FA7D51"/>
    <w:rsid w:val="00FB6DFD"/>
    <w:rsid w:val="00FC38DE"/>
    <w:rsid w:val="00FD1497"/>
    <w:rsid w:val="00FD64B9"/>
    <w:rsid w:val="00FE059A"/>
    <w:rsid w:val="00FE06D9"/>
    <w:rsid w:val="00FE6DA1"/>
    <w:rsid w:val="00FF620E"/>
    <w:rsid w:val="00FF6C56"/>
    <w:rsid w:val="02A00AD1"/>
    <w:rsid w:val="167948E6"/>
    <w:rsid w:val="2F595FA4"/>
    <w:rsid w:val="4A8611A8"/>
    <w:rsid w:val="6A67329A"/>
    <w:rsid w:val="6D67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F8DF04"/>
  <w14:defaultImageDpi w14:val="300"/>
  <w15:docId w15:val="{267F47C4-5689-4161-94D4-555E2D1C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semiHidden="1" w:uiPriority="99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Pr>
      <w:szCs w:val="24"/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NormalWeb">
    <w:name w:val="Normal (Web)"/>
    <w:basedOn w:val="Normal"/>
    <w:qFormat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qFormat/>
    <w:rPr>
      <w:rFonts w:cs="Times New Roman"/>
      <w:color w:val="auto"/>
    </w:rPr>
  </w:style>
  <w:style w:type="character" w:customStyle="1" w:styleId="v10pt1">
    <w:name w:val="v10pt1"/>
    <w:qFormat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qFormat/>
  </w:style>
  <w:style w:type="paragraph" w:customStyle="1" w:styleId="CM3">
    <w:name w:val="CM3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qFormat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Pr>
      <w:rFonts w:cs="Times New Roman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ti2">
    <w:name w:val="ti2"/>
    <w:rPr>
      <w:sz w:val="22"/>
      <w:szCs w:val="22"/>
    </w:rPr>
  </w:style>
  <w:style w:type="paragraph" w:customStyle="1" w:styleId="CM4">
    <w:name w:val="CM4"/>
    <w:basedOn w:val="Default"/>
    <w:next w:val="Default"/>
    <w:qFormat/>
    <w:pPr>
      <w:spacing w:line="243" w:lineRule="atLeast"/>
    </w:pPr>
    <w:rPr>
      <w:rFonts w:cs="Times New Roman"/>
      <w:color w:val="auto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customStyle="1" w:styleId="CommentTextChar">
    <w:name w:val="Comment Text Char"/>
    <w:link w:val="CommentText"/>
    <w:uiPriority w:val="99"/>
    <w:semiHidden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1">
    <w:name w:val="修订1"/>
    <w:hidden/>
    <w:semiHidden/>
    <w:qFormat/>
    <w:rPr>
      <w:rFonts w:ascii="Times" w:eastAsia="Times" w:hAnsi="Times"/>
      <w:sz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en-US"/>
    </w:rPr>
  </w:style>
  <w:style w:type="paragraph" w:styleId="NoSpacing">
    <w:name w:val="No Spacing"/>
    <w:uiPriority w:val="1"/>
    <w:qFormat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qFormat/>
    <w:pPr>
      <w:spacing w:after="200"/>
      <w:jc w:val="both"/>
    </w:pPr>
    <w:rPr>
      <w:rFonts w:ascii="Calibri" w:eastAsiaTheme="minorHAnsi" w:hAnsi="Calibri" w:cs="Calibri"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qFormat/>
    <w:rPr>
      <w:rFonts w:ascii="Calibri" w:eastAsiaTheme="minorHAnsi" w:hAnsi="Calibri" w:cs="Calibri"/>
      <w:sz w:val="22"/>
      <w:szCs w:val="22"/>
    </w:rPr>
  </w:style>
  <w:style w:type="character" w:customStyle="1" w:styleId="10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sz w:val="24"/>
    </w:rPr>
  </w:style>
  <w:style w:type="paragraph" w:customStyle="1" w:styleId="Body">
    <w:name w:val="Body"/>
    <w:qFormat/>
    <w:pPr>
      <w:widowControl w:val="0"/>
      <w:jc w:val="both"/>
    </w:pPr>
    <w:rPr>
      <w:rFonts w:ascii="Calibri" w:eastAsia="Calibri" w:hAnsi="Calibri" w:cs="Calibri"/>
      <w:color w:val="000000"/>
      <w:sz w:val="24"/>
      <w:szCs w:val="24"/>
      <w:u w:color="000000"/>
      <w:lang w:val="fr-FR" w:eastAsia="fr-FR"/>
    </w:rPr>
  </w:style>
  <w:style w:type="paragraph" w:customStyle="1" w:styleId="2">
    <w:name w:val="列出段落2"/>
    <w:basedOn w:val="Normal"/>
    <w:qFormat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paragraph" w:styleId="Revision">
    <w:name w:val="Revision"/>
    <w:hidden/>
    <w:uiPriority w:val="99"/>
    <w:semiHidden/>
    <w:rsid w:val="00F60453"/>
    <w:rPr>
      <w:rFonts w:ascii="Times" w:eastAsia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zh08031108@outlook.com" TargetMode="External"/><Relationship Id="rId18" Type="http://schemas.openxmlformats.org/officeDocument/2006/relationships/hyperlink" Target="mailto:cqf1966@163.com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Xiaomi20063@sina.com" TargetMode="External"/><Relationship Id="rId17" Type="http://schemas.openxmlformats.org/officeDocument/2006/relationships/hyperlink" Target="mailto:xuejp@163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xxmeng@icmm.ac.c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sun@icmm.ac.cn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258694939@qq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yhshi@icmm.ac.cn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jove.com/files_upload.php?src=18552588" TargetMode="External"/><Relationship Id="rId14" Type="http://schemas.openxmlformats.org/officeDocument/2006/relationships/hyperlink" Target="mailto:Qgtwu20@163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74CAE4-5E16-ED4E-9273-054436E7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creator>Aaron Kolski-Andreaco</dc:creator>
  <cp:lastModifiedBy>Anthony Iannazzi</cp:lastModifiedBy>
  <cp:revision>16</cp:revision>
  <dcterms:created xsi:type="dcterms:W3CDTF">2019-12-09T20:50:00Z</dcterms:created>
  <dcterms:modified xsi:type="dcterms:W3CDTF">2020-01-09T19:44:00Z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