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26906813"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0C165F">
        <w:rPr>
          <w:rFonts w:ascii="Helvetica" w:hAnsi="Helvetica" w:cs="Arial"/>
          <w:b/>
          <w:i w:val="0"/>
          <w:sz w:val="22"/>
          <w:szCs w:val="22"/>
        </w:rPr>
        <w:t>60823</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E68A089" w14:textId="77777777" w:rsidR="000C165F" w:rsidRDefault="00DC058D" w:rsidP="000C165F">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0C165F">
          <w:rPr>
            <w:rStyle w:val="Hyperlink"/>
            <w:rFonts w:ascii="Arial" w:hAnsi="Arial" w:cs="Arial"/>
            <w:color w:val="1155CC"/>
            <w:sz w:val="19"/>
            <w:szCs w:val="19"/>
          </w:rPr>
          <w:t>http://www.jove.com/files_upload.php?src=18551063</w:t>
        </w:r>
      </w:hyperlink>
    </w:p>
    <w:p w14:paraId="2FA283FC" w14:textId="4A7DFF84" w:rsidR="00421FEA" w:rsidRPr="0030230B" w:rsidRDefault="00421FEA" w:rsidP="009B7E05">
      <w:pPr>
        <w:rPr>
          <w:b/>
        </w:rPr>
      </w:pPr>
    </w:p>
    <w:p w14:paraId="34C8411F" w14:textId="278898C7" w:rsidR="000C165F" w:rsidRPr="000C165F" w:rsidRDefault="00C76775" w:rsidP="000C165F">
      <w:pPr>
        <w:pStyle w:val="NormalWeb"/>
        <w:spacing w:before="0" w:after="0"/>
        <w:rPr>
          <w:rFonts w:ascii="Helvetica" w:hAnsi="Helvetica"/>
          <w:color w:val="auto"/>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0C165F" w:rsidRPr="007A4F3C">
        <w:rPr>
          <w:rFonts w:ascii="Helvetica" w:hAnsi="Helvetica"/>
          <w:b/>
          <w:bCs/>
          <w:color w:val="auto"/>
          <w:sz w:val="28"/>
          <w:szCs w:val="28"/>
        </w:rPr>
        <w:t xml:space="preserve">Parallel Interrogation of </w:t>
      </w:r>
      <w:r w:rsidR="007A4F3C">
        <w:rPr>
          <w:rFonts w:ascii="Helvetica" w:hAnsi="Helvetica"/>
          <w:b/>
          <w:bCs/>
          <w:color w:val="auto"/>
          <w:sz w:val="28"/>
          <w:szCs w:val="28"/>
        </w:rPr>
        <w:t>beta</w:t>
      </w:r>
      <w:r w:rsidR="000C165F" w:rsidRPr="007A4F3C">
        <w:rPr>
          <w:rFonts w:ascii="Helvetica" w:hAnsi="Helvetica"/>
          <w:b/>
          <w:bCs/>
          <w:color w:val="auto"/>
          <w:sz w:val="28"/>
          <w:szCs w:val="28"/>
        </w:rPr>
        <w:t>-Arrestin2 Recruitment for Ligand Screening on a GPCR-Wide Scale using PRESTO-Tango Assay</w:t>
      </w:r>
    </w:p>
    <w:p w14:paraId="103B5424" w14:textId="77777777" w:rsidR="00C76775" w:rsidRPr="000C165F" w:rsidRDefault="00C76775" w:rsidP="00C76775">
      <w:pPr>
        <w:pStyle w:val="Default"/>
        <w:rPr>
          <w:rFonts w:ascii="Helvetica" w:hAnsi="Helvetica"/>
          <w:sz w:val="28"/>
          <w:szCs w:val="28"/>
        </w:rPr>
      </w:pPr>
    </w:p>
    <w:p w14:paraId="6B77BD60" w14:textId="77777777" w:rsidR="000C165F" w:rsidRPr="000C165F" w:rsidRDefault="00FA1A9D" w:rsidP="000C165F">
      <w:pPr>
        <w:rPr>
          <w:rFonts w:ascii="Helvetica" w:hAnsi="Helvetica"/>
          <w:sz w:val="28"/>
          <w:szCs w:val="28"/>
        </w:rPr>
      </w:pPr>
      <w:r w:rsidRPr="000C165F">
        <w:rPr>
          <w:rFonts w:ascii="Helvetica" w:hAnsi="Helvetica" w:cs="Helvetica"/>
          <w:b/>
          <w:bCs/>
          <w:sz w:val="28"/>
          <w:szCs w:val="28"/>
        </w:rPr>
        <w:t xml:space="preserve">Authors and Affiliations: </w:t>
      </w:r>
      <w:r w:rsidR="000C165F" w:rsidRPr="000C165F">
        <w:rPr>
          <w:rFonts w:ascii="Helvetica" w:hAnsi="Helvetica"/>
          <w:b/>
          <w:bCs/>
          <w:sz w:val="28"/>
          <w:szCs w:val="28"/>
        </w:rPr>
        <w:t>Manel Zeghal</w:t>
      </w:r>
      <w:r w:rsidR="000C165F" w:rsidRPr="000C165F">
        <w:rPr>
          <w:rFonts w:ascii="Helvetica" w:hAnsi="Helvetica"/>
          <w:b/>
          <w:bCs/>
          <w:sz w:val="28"/>
          <w:szCs w:val="28"/>
          <w:vertAlign w:val="superscript"/>
        </w:rPr>
        <w:t>1</w:t>
      </w:r>
      <w:r w:rsidR="000C165F" w:rsidRPr="000C165F">
        <w:rPr>
          <w:rFonts w:ascii="Helvetica" w:hAnsi="Helvetica"/>
          <w:b/>
          <w:bCs/>
          <w:sz w:val="28"/>
          <w:szCs w:val="28"/>
        </w:rPr>
        <w:t>, Geneviève Laroche</w:t>
      </w:r>
      <w:r w:rsidR="000C165F" w:rsidRPr="000C165F">
        <w:rPr>
          <w:rFonts w:ascii="Helvetica" w:hAnsi="Helvetica"/>
          <w:b/>
          <w:bCs/>
          <w:sz w:val="28"/>
          <w:szCs w:val="28"/>
          <w:vertAlign w:val="superscript"/>
        </w:rPr>
        <w:t>1</w:t>
      </w:r>
      <w:r w:rsidR="000C165F" w:rsidRPr="000C165F">
        <w:rPr>
          <w:rFonts w:ascii="Helvetica" w:hAnsi="Helvetica"/>
          <w:b/>
          <w:bCs/>
          <w:sz w:val="28"/>
          <w:szCs w:val="28"/>
        </w:rPr>
        <w:t>, Patrick M. Giguère</w:t>
      </w:r>
      <w:r w:rsidR="000C165F" w:rsidRPr="000C165F">
        <w:rPr>
          <w:rFonts w:ascii="Helvetica" w:hAnsi="Helvetica"/>
          <w:b/>
          <w:bCs/>
          <w:sz w:val="28"/>
          <w:szCs w:val="28"/>
          <w:vertAlign w:val="superscript"/>
        </w:rPr>
        <w:t>1,2</w:t>
      </w:r>
    </w:p>
    <w:p w14:paraId="6BA8FAC4" w14:textId="77777777" w:rsidR="000C165F" w:rsidRPr="000C165F" w:rsidRDefault="000C165F" w:rsidP="000C165F">
      <w:pPr>
        <w:rPr>
          <w:rFonts w:ascii="Helvetica" w:hAnsi="Helvetica"/>
          <w:sz w:val="28"/>
          <w:szCs w:val="28"/>
        </w:rPr>
      </w:pPr>
    </w:p>
    <w:p w14:paraId="4CA92AD0" w14:textId="3673C9C2" w:rsidR="000C165F" w:rsidRPr="000C165F" w:rsidRDefault="000C165F" w:rsidP="000C165F">
      <w:pPr>
        <w:rPr>
          <w:rFonts w:ascii="Helvetica" w:hAnsi="Helvetica"/>
          <w:sz w:val="28"/>
          <w:szCs w:val="28"/>
        </w:rPr>
      </w:pPr>
      <w:r w:rsidRPr="000C165F">
        <w:rPr>
          <w:rFonts w:ascii="Helvetica" w:hAnsi="Helvetica"/>
          <w:sz w:val="28"/>
          <w:szCs w:val="28"/>
          <w:vertAlign w:val="superscript"/>
        </w:rPr>
        <w:t>1</w:t>
      </w:r>
      <w:r w:rsidRPr="000C165F">
        <w:rPr>
          <w:rFonts w:ascii="Helvetica" w:hAnsi="Helvetica"/>
          <w:sz w:val="28"/>
          <w:szCs w:val="28"/>
        </w:rPr>
        <w:t>Department of Biochemistry, Microbiology and Immunology, University of Ottawa</w:t>
      </w:r>
    </w:p>
    <w:p w14:paraId="438F5ABF" w14:textId="10DC3FE9" w:rsidR="001C5334" w:rsidRPr="000C165F" w:rsidRDefault="000C165F" w:rsidP="000C165F">
      <w:pPr>
        <w:rPr>
          <w:rFonts w:ascii="Helvetica" w:hAnsi="Helvetica"/>
          <w:sz w:val="28"/>
          <w:szCs w:val="28"/>
        </w:rPr>
      </w:pPr>
      <w:r w:rsidRPr="000C165F">
        <w:rPr>
          <w:rFonts w:ascii="Helvetica" w:hAnsi="Helvetica"/>
          <w:sz w:val="28"/>
          <w:szCs w:val="28"/>
          <w:vertAlign w:val="superscript"/>
        </w:rPr>
        <w:t>2</w:t>
      </w:r>
      <w:r w:rsidRPr="000C165F">
        <w:rPr>
          <w:rFonts w:ascii="Helvetica" w:hAnsi="Helvetica"/>
          <w:sz w:val="28"/>
          <w:szCs w:val="28"/>
        </w:rPr>
        <w:t>Brain and Mind Research Institute, University of Ottawa</w:t>
      </w:r>
    </w:p>
    <w:p w14:paraId="4CAB0D2C" w14:textId="77777777" w:rsidR="007B7612" w:rsidRDefault="007B7612" w:rsidP="00FA1A9D">
      <w:pPr>
        <w:outlineLvl w:val="0"/>
        <w:rPr>
          <w:rFonts w:ascii="Helvetica" w:hAnsi="Helvetica" w:cs="Arial"/>
          <w:b/>
          <w:sz w:val="22"/>
          <w:szCs w:val="22"/>
        </w:rPr>
      </w:pPr>
    </w:p>
    <w:p w14:paraId="6DEA4F31" w14:textId="1D0C1CEB"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3D82238C" w14:textId="77777777" w:rsidR="000C165F" w:rsidRPr="000C165F" w:rsidRDefault="000C165F" w:rsidP="00FA1A9D">
      <w:pPr>
        <w:outlineLvl w:val="0"/>
        <w:rPr>
          <w:rFonts w:ascii="Helvetica" w:hAnsi="Helvetica"/>
          <w:sz w:val="22"/>
          <w:szCs w:val="22"/>
        </w:rPr>
      </w:pPr>
      <w:r w:rsidRPr="000C165F">
        <w:rPr>
          <w:rFonts w:ascii="Helvetica" w:hAnsi="Helvetica"/>
          <w:sz w:val="22"/>
          <w:szCs w:val="22"/>
        </w:rPr>
        <w:t xml:space="preserve">Patrick M. Giguère </w:t>
      </w:r>
      <w:r w:rsidRPr="000C165F">
        <w:rPr>
          <w:rFonts w:ascii="Helvetica" w:hAnsi="Helvetica"/>
          <w:sz w:val="22"/>
          <w:szCs w:val="22"/>
        </w:rPr>
        <w:tab/>
      </w:r>
    </w:p>
    <w:p w14:paraId="74BE1353" w14:textId="27397256" w:rsidR="000C165F" w:rsidRPr="000C165F" w:rsidRDefault="00E26996" w:rsidP="00FA1A9D">
      <w:pPr>
        <w:outlineLvl w:val="0"/>
        <w:rPr>
          <w:rFonts w:ascii="Helvetica" w:hAnsi="Helvetica" w:cs="Arial"/>
          <w:b/>
          <w:sz w:val="22"/>
          <w:szCs w:val="22"/>
        </w:rPr>
      </w:pPr>
      <w:hyperlink r:id="rId9" w:history="1">
        <w:r w:rsidR="000C165F" w:rsidRPr="000C165F">
          <w:rPr>
            <w:rStyle w:val="Hyperlink"/>
            <w:rFonts w:ascii="Helvetica" w:hAnsi="Helvetica"/>
            <w:sz w:val="22"/>
            <w:szCs w:val="22"/>
          </w:rPr>
          <w:t>patrick.giguere@uottawa.ca</w:t>
        </w:r>
      </w:hyperlink>
      <w:r w:rsidR="000C165F" w:rsidRPr="000C165F">
        <w:rPr>
          <w:rFonts w:ascii="Helvetica" w:hAnsi="Helvetica"/>
          <w:sz w:val="22"/>
          <w:szCs w:val="22"/>
        </w:rPr>
        <w:t xml:space="preserve"> </w:t>
      </w:r>
    </w:p>
    <w:p w14:paraId="57A75A4C" w14:textId="77777777" w:rsidR="00421FEA" w:rsidRPr="000C165F" w:rsidRDefault="00421FEA" w:rsidP="00773BC7">
      <w:pPr>
        <w:pStyle w:val="NormalWeb"/>
        <w:spacing w:before="0" w:after="0"/>
        <w:rPr>
          <w:rFonts w:ascii="Helvetica" w:hAnsi="Helvetica" w:cs="Helvetica"/>
          <w:b/>
          <w:sz w:val="22"/>
          <w:szCs w:val="22"/>
        </w:rPr>
      </w:pPr>
    </w:p>
    <w:p w14:paraId="6D862194" w14:textId="5A1909D4" w:rsidR="00FA1A9D" w:rsidRPr="000C165F" w:rsidRDefault="00FA1A9D" w:rsidP="00773BC7">
      <w:pPr>
        <w:pStyle w:val="NormalWeb"/>
        <w:spacing w:before="0" w:after="0"/>
        <w:rPr>
          <w:rFonts w:ascii="Helvetica" w:hAnsi="Helvetica" w:cs="Helvetica"/>
          <w:sz w:val="22"/>
          <w:szCs w:val="22"/>
        </w:rPr>
      </w:pPr>
      <w:r w:rsidRPr="000C165F">
        <w:rPr>
          <w:rFonts w:ascii="Helvetica" w:hAnsi="Helvetica" w:cs="Helvetica"/>
          <w:b/>
          <w:sz w:val="22"/>
          <w:szCs w:val="22"/>
        </w:rPr>
        <w:t>Email addresses for Co-authors:</w:t>
      </w:r>
      <w:r w:rsidRPr="000C165F">
        <w:rPr>
          <w:rFonts w:ascii="Helvetica" w:hAnsi="Helvetica" w:cs="Helvetica"/>
          <w:sz w:val="22"/>
          <w:szCs w:val="22"/>
        </w:rPr>
        <w:t xml:space="preserve"> </w:t>
      </w:r>
    </w:p>
    <w:p w14:paraId="0D969288" w14:textId="3AE4282B" w:rsidR="000C165F" w:rsidRPr="000C165F" w:rsidRDefault="00E26996" w:rsidP="000C165F">
      <w:pPr>
        <w:rPr>
          <w:rFonts w:ascii="Helvetica" w:hAnsi="Helvetica"/>
          <w:bCs/>
          <w:sz w:val="22"/>
          <w:szCs w:val="22"/>
        </w:rPr>
      </w:pPr>
      <w:hyperlink r:id="rId10" w:history="1">
        <w:r w:rsidR="000C165F" w:rsidRPr="000C165F">
          <w:rPr>
            <w:rStyle w:val="Hyperlink"/>
            <w:rFonts w:ascii="Helvetica" w:hAnsi="Helvetica"/>
            <w:bCs/>
            <w:sz w:val="22"/>
            <w:szCs w:val="22"/>
          </w:rPr>
          <w:t>mzegh079@uottawa.ca</w:t>
        </w:r>
      </w:hyperlink>
      <w:r w:rsidR="000C165F" w:rsidRPr="000C165F">
        <w:rPr>
          <w:rFonts w:ascii="Helvetica" w:hAnsi="Helvetica"/>
          <w:bCs/>
          <w:sz w:val="22"/>
          <w:szCs w:val="22"/>
        </w:rPr>
        <w:t xml:space="preserve"> </w:t>
      </w:r>
    </w:p>
    <w:p w14:paraId="0D9AFADC" w14:textId="092284D2" w:rsidR="000C165F" w:rsidRPr="000C165F" w:rsidRDefault="00E26996" w:rsidP="000C165F">
      <w:pPr>
        <w:pStyle w:val="NormalWeb"/>
        <w:spacing w:before="0" w:after="0"/>
        <w:rPr>
          <w:rFonts w:ascii="Helvetica" w:hAnsi="Helvetica" w:cs="Helvetica"/>
          <w:sz w:val="22"/>
          <w:szCs w:val="22"/>
        </w:rPr>
      </w:pPr>
      <w:hyperlink r:id="rId11" w:history="1">
        <w:r w:rsidR="000C165F" w:rsidRPr="000C165F">
          <w:rPr>
            <w:rStyle w:val="Hyperlink"/>
            <w:rFonts w:ascii="Helvetica" w:hAnsi="Helvetica"/>
            <w:bCs/>
            <w:sz w:val="22"/>
            <w:szCs w:val="22"/>
          </w:rPr>
          <w:t>glaroche@uottawa.ca</w:t>
        </w:r>
      </w:hyperlink>
      <w:r w:rsidR="000C165F" w:rsidRPr="000C165F">
        <w:rPr>
          <w:rFonts w:ascii="Helvetica" w:hAnsi="Helvetica"/>
          <w:bCs/>
          <w:color w:val="auto"/>
          <w:sz w:val="22"/>
          <w:szCs w:val="22"/>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0089DF50" w:rsidR="00FA1A9D" w:rsidRPr="00273714" w:rsidRDefault="00FA1A9D" w:rsidP="00273714">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273714">
        <w:rPr>
          <w:rFonts w:ascii="Helvetica" w:hAnsi="Helvetica"/>
          <w:sz w:val="22"/>
        </w:rPr>
        <w:t>? N</w:t>
      </w:r>
    </w:p>
    <w:p w14:paraId="142BA829" w14:textId="4448A29B" w:rsidR="00FA1A9D" w:rsidRDefault="00FA1A9D" w:rsidP="00273714">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w:t>
      </w:r>
      <w:r w:rsidR="00273714">
        <w:rPr>
          <w:rFonts w:ascii="Helvetica" w:hAnsi="Helvetica"/>
          <w:sz w:val="22"/>
        </w:rPr>
        <w:t>? N</w:t>
      </w:r>
    </w:p>
    <w:p w14:paraId="4321137A" w14:textId="77777777" w:rsidR="00E14B31" w:rsidRPr="00E14B31" w:rsidRDefault="00FA1A9D" w:rsidP="00E14B31">
      <w:pPr>
        <w:spacing w:before="120"/>
        <w:rPr>
          <w:rFonts w:ascii="Helvetica" w:hAnsi="Helvetica"/>
          <w:color w:val="000000" w:themeColor="text1"/>
          <w:sz w:val="22"/>
        </w:rPr>
      </w:pPr>
      <w:r w:rsidRPr="00E14B31">
        <w:rPr>
          <w:rFonts w:ascii="Helvetica" w:hAnsi="Helvetica"/>
          <w:b/>
          <w:color w:val="000000" w:themeColor="text1"/>
          <w:sz w:val="22"/>
        </w:rPr>
        <w:t>3.</w:t>
      </w:r>
      <w:r w:rsidRPr="00E14B31">
        <w:rPr>
          <w:rFonts w:ascii="Helvetica" w:hAnsi="Helvetica"/>
          <w:color w:val="000000" w:themeColor="text1"/>
          <w:sz w:val="22"/>
        </w:rPr>
        <w:t xml:space="preserve"> Which steps from the protocol section below are the most</w:t>
      </w:r>
      <w:r w:rsidR="00DD601F" w:rsidRPr="00E14B31">
        <w:rPr>
          <w:rFonts w:ascii="Helvetica" w:hAnsi="Helvetica"/>
          <w:color w:val="000000" w:themeColor="text1"/>
          <w:sz w:val="22"/>
        </w:rPr>
        <w:t xml:space="preserve"> visually</w:t>
      </w:r>
      <w:r w:rsidRPr="00E14B31">
        <w:rPr>
          <w:rFonts w:ascii="Helvetica" w:hAnsi="Helvetica"/>
          <w:color w:val="000000" w:themeColor="text1"/>
          <w:sz w:val="22"/>
        </w:rPr>
        <w:t xml:space="preserve"> important? </w:t>
      </w:r>
    </w:p>
    <w:p w14:paraId="3F7DC8EC" w14:textId="09EFBEB8" w:rsidR="00E14B31" w:rsidRPr="00E14B31" w:rsidRDefault="00E14B31" w:rsidP="00E14B31">
      <w:pPr>
        <w:spacing w:before="120"/>
        <w:rPr>
          <w:rFonts w:ascii="Helvetica" w:hAnsi="Helvetica"/>
          <w:b/>
          <w:bCs/>
          <w:color w:val="000000" w:themeColor="text1"/>
          <w:sz w:val="22"/>
        </w:rPr>
      </w:pPr>
      <w:r w:rsidRPr="00B91AE3">
        <w:rPr>
          <w:rFonts w:ascii="Helvetica" w:hAnsi="Helvetica"/>
          <w:color w:val="000000" w:themeColor="text1"/>
          <w:sz w:val="22"/>
        </w:rPr>
        <w:t>4.3.-4.5., 7.1.-7.3.</w:t>
      </w:r>
    </w:p>
    <w:p w14:paraId="118C2A75" w14:textId="77777777" w:rsidR="00E14B31" w:rsidRPr="00E14B31" w:rsidRDefault="00FA1A9D" w:rsidP="00E14B31">
      <w:pPr>
        <w:spacing w:before="120"/>
        <w:rPr>
          <w:rFonts w:ascii="Helvetica" w:hAnsi="Helvetica"/>
          <w:color w:val="000000" w:themeColor="text1"/>
          <w:sz w:val="22"/>
        </w:rPr>
      </w:pPr>
      <w:r w:rsidRPr="00E14B31">
        <w:rPr>
          <w:rFonts w:ascii="Helvetica" w:hAnsi="Helvetica"/>
          <w:b/>
          <w:color w:val="000000" w:themeColor="text1"/>
          <w:sz w:val="22"/>
        </w:rPr>
        <w:t>4.</w:t>
      </w:r>
      <w:r w:rsidRPr="00E14B31">
        <w:rPr>
          <w:rFonts w:ascii="Helvetica" w:hAnsi="Helvetica"/>
          <w:color w:val="000000" w:themeColor="text1"/>
          <w:sz w:val="22"/>
        </w:rPr>
        <w:t xml:space="preserve"> What is the single most difficult aspect of this procedure and what do you do to ensure success? </w:t>
      </w:r>
    </w:p>
    <w:p w14:paraId="654C6952" w14:textId="09DA0E94" w:rsidR="006A1495" w:rsidRPr="00E14B31" w:rsidRDefault="00E14B31" w:rsidP="005F63D5">
      <w:pPr>
        <w:spacing w:before="120"/>
        <w:rPr>
          <w:rFonts w:ascii="Helvetica" w:hAnsi="Helvetica"/>
          <w:color w:val="000000" w:themeColor="text1"/>
          <w:sz w:val="22"/>
        </w:rPr>
      </w:pPr>
      <w:r w:rsidRPr="00E14B31">
        <w:rPr>
          <w:rFonts w:ascii="Helvetica" w:hAnsi="Helvetica"/>
          <w:color w:val="000000" w:themeColor="text1"/>
          <w:sz w:val="22"/>
        </w:rPr>
        <w:t xml:space="preserve">4.5., </w:t>
      </w:r>
      <w:r w:rsidR="00CA2D3F" w:rsidRPr="00E14B31">
        <w:rPr>
          <w:rFonts w:ascii="Helvetica" w:hAnsi="Helvetica"/>
          <w:color w:val="000000" w:themeColor="text1"/>
          <w:sz w:val="22"/>
        </w:rPr>
        <w:t>While not difficult to perform, t</w:t>
      </w:r>
      <w:r w:rsidR="00F84803" w:rsidRPr="00E14B31">
        <w:rPr>
          <w:rFonts w:ascii="Helvetica" w:hAnsi="Helvetica"/>
          <w:color w:val="000000" w:themeColor="text1"/>
          <w:sz w:val="22"/>
        </w:rPr>
        <w:t>h</w:t>
      </w:r>
      <w:r w:rsidR="00CA2D3F" w:rsidRPr="00E14B31">
        <w:rPr>
          <w:rFonts w:ascii="Helvetica" w:hAnsi="Helvetica"/>
          <w:color w:val="000000" w:themeColor="text1"/>
          <w:sz w:val="22"/>
        </w:rPr>
        <w:t xml:space="preserve">ere are still several factors that could affect the success of calcium phosphate transfections, all of which are compounded when working </w:t>
      </w:r>
      <w:r w:rsidR="00CF79C1" w:rsidRPr="00E14B31">
        <w:rPr>
          <w:rFonts w:ascii="Helvetica" w:hAnsi="Helvetica"/>
          <w:color w:val="000000" w:themeColor="text1"/>
          <w:sz w:val="22"/>
        </w:rPr>
        <w:t xml:space="preserve">in a </w:t>
      </w:r>
      <w:r w:rsidR="00C731DE" w:rsidRPr="00E14B31">
        <w:rPr>
          <w:rFonts w:ascii="Helvetica" w:hAnsi="Helvetica"/>
          <w:color w:val="000000" w:themeColor="text1"/>
          <w:sz w:val="22"/>
        </w:rPr>
        <w:t>miniaturized</w:t>
      </w:r>
      <w:r w:rsidR="00CF79C1" w:rsidRPr="00E14B31">
        <w:rPr>
          <w:rFonts w:ascii="Helvetica" w:hAnsi="Helvetica"/>
          <w:color w:val="000000" w:themeColor="text1"/>
          <w:sz w:val="22"/>
        </w:rPr>
        <w:t xml:space="preserve"> </w:t>
      </w:r>
      <w:r w:rsidR="00C731DE" w:rsidRPr="00E14B31">
        <w:rPr>
          <w:rFonts w:ascii="Helvetica" w:hAnsi="Helvetica"/>
          <w:color w:val="000000" w:themeColor="text1"/>
          <w:sz w:val="22"/>
        </w:rPr>
        <w:t xml:space="preserve">384-well plate </w:t>
      </w:r>
      <w:r w:rsidR="00CF79C1" w:rsidRPr="00E14B31">
        <w:rPr>
          <w:rFonts w:ascii="Helvetica" w:hAnsi="Helvetica"/>
          <w:color w:val="000000" w:themeColor="text1"/>
          <w:sz w:val="22"/>
        </w:rPr>
        <w:t>for</w:t>
      </w:r>
      <w:r w:rsidR="00C731DE" w:rsidRPr="00E14B31">
        <w:rPr>
          <w:rFonts w:ascii="Helvetica" w:hAnsi="Helvetica"/>
          <w:color w:val="000000" w:themeColor="text1"/>
          <w:sz w:val="22"/>
        </w:rPr>
        <w:t xml:space="preserve">mat. </w:t>
      </w:r>
      <w:r w:rsidR="00F97F4D" w:rsidRPr="00E14B31">
        <w:rPr>
          <w:rFonts w:ascii="Helvetica" w:hAnsi="Helvetica"/>
          <w:color w:val="000000" w:themeColor="text1"/>
          <w:sz w:val="22"/>
        </w:rPr>
        <w:t xml:space="preserve">Firstly, cell distribution upon transfection is important as the ability to take up DNA depends on the surface area of cell exposed to the medium; plating at a final density of 10,000 cells/ 384-well the day before and ensuring 50-70% confluency before transfection will ensure high transfection efficiency. The quality of the DNA itself is important, as impurities in the DNA preparation can decrease transfection efficiency; check the OD and run any suspect DNA on an agarose gel and verify that there is ample supercoiled DNA. </w:t>
      </w:r>
      <w:r w:rsidR="006A1495" w:rsidRPr="00E14B31">
        <w:rPr>
          <w:rFonts w:ascii="Helvetica" w:hAnsi="Helvetica"/>
          <w:color w:val="000000" w:themeColor="text1"/>
          <w:sz w:val="22"/>
        </w:rPr>
        <w:t>Calcium phosphate transfections are sensitive in small changes in pH and temperatur</w:t>
      </w:r>
      <w:r w:rsidR="00F97F4D" w:rsidRPr="00E14B31">
        <w:rPr>
          <w:rFonts w:ascii="Helvetica" w:hAnsi="Helvetica"/>
          <w:color w:val="000000" w:themeColor="text1"/>
          <w:sz w:val="22"/>
        </w:rPr>
        <w:t xml:space="preserve">e. </w:t>
      </w:r>
      <w:r w:rsidR="006A1495" w:rsidRPr="00E14B31">
        <w:rPr>
          <w:rFonts w:ascii="Helvetica" w:hAnsi="Helvetica"/>
          <w:color w:val="000000" w:themeColor="text1"/>
          <w:sz w:val="22"/>
        </w:rPr>
        <w:t xml:space="preserve">Careful preparation of reagents, </w:t>
      </w:r>
      <w:r w:rsidR="00F01273" w:rsidRPr="00E14B31">
        <w:rPr>
          <w:rFonts w:ascii="Helvetica" w:hAnsi="Helvetica"/>
          <w:color w:val="000000" w:themeColor="text1"/>
          <w:sz w:val="22"/>
        </w:rPr>
        <w:t xml:space="preserve">especially the pH of HEPES buffer (optimal range of pH 7.05-7.12), </w:t>
      </w:r>
      <w:r w:rsidR="006A1495" w:rsidRPr="00E14B31">
        <w:rPr>
          <w:rFonts w:ascii="Helvetica" w:hAnsi="Helvetica"/>
          <w:color w:val="000000" w:themeColor="text1"/>
          <w:sz w:val="22"/>
        </w:rPr>
        <w:t xml:space="preserve">and allowing ample time for reagents to come to room temperature before transfection will help with reproducibility. </w:t>
      </w:r>
    </w:p>
    <w:p w14:paraId="4455621F" w14:textId="0C5F52A9" w:rsidR="00465DF4" w:rsidRPr="00E14B31" w:rsidRDefault="005F63D5" w:rsidP="00E14B31">
      <w:pPr>
        <w:spacing w:before="120"/>
        <w:rPr>
          <w:rFonts w:ascii="Helvetica" w:hAnsi="Helvetica"/>
          <w:color w:val="000000" w:themeColor="text1"/>
          <w:sz w:val="22"/>
        </w:rPr>
      </w:pPr>
      <w:r w:rsidRPr="00E14B31">
        <w:rPr>
          <w:rFonts w:ascii="Helvetica" w:hAnsi="Helvetica"/>
          <w:color w:val="000000" w:themeColor="text1"/>
          <w:sz w:val="22"/>
        </w:rPr>
        <w:t>7.2</w:t>
      </w:r>
      <w:r w:rsidR="00E14B31" w:rsidRPr="00E14B31">
        <w:rPr>
          <w:rFonts w:ascii="Helvetica" w:hAnsi="Helvetica"/>
          <w:color w:val="000000" w:themeColor="text1"/>
          <w:sz w:val="22"/>
        </w:rPr>
        <w:t xml:space="preserve">. </w:t>
      </w:r>
      <w:r w:rsidR="00465DF4" w:rsidRPr="00E14B31">
        <w:rPr>
          <w:rFonts w:ascii="Helvetica" w:hAnsi="Helvetica"/>
          <w:color w:val="000000" w:themeColor="text1"/>
          <w:sz w:val="22"/>
        </w:rPr>
        <w:t xml:space="preserve">While the use of an electronic pipette (Pipette/Mix setting) is </w:t>
      </w:r>
      <w:r w:rsidR="00B00CD8" w:rsidRPr="00E14B31">
        <w:rPr>
          <w:rFonts w:ascii="Helvetica" w:hAnsi="Helvetica"/>
          <w:color w:val="000000" w:themeColor="text1"/>
          <w:sz w:val="22"/>
        </w:rPr>
        <w:t>use</w:t>
      </w:r>
      <w:r w:rsidR="00465DF4" w:rsidRPr="00E14B31">
        <w:rPr>
          <w:rFonts w:ascii="Helvetica" w:hAnsi="Helvetica"/>
          <w:color w:val="000000" w:themeColor="text1"/>
          <w:sz w:val="22"/>
        </w:rPr>
        <w:t xml:space="preserve">d for the preparation of the serial drug dilutions for secondary screening, </w:t>
      </w:r>
      <w:r w:rsidR="00B00CD8" w:rsidRPr="00E14B31">
        <w:rPr>
          <w:rFonts w:ascii="Helvetica" w:hAnsi="Helvetica"/>
          <w:color w:val="000000" w:themeColor="text1"/>
          <w:sz w:val="22"/>
        </w:rPr>
        <w:t xml:space="preserve">variability can arise from sticky compounds, from the formation of bubbles during mixing, and in differences in </w:t>
      </w:r>
      <w:r w:rsidR="00B80FBC" w:rsidRPr="00E14B31">
        <w:rPr>
          <w:rFonts w:ascii="Helvetica" w:hAnsi="Helvetica"/>
          <w:color w:val="000000" w:themeColor="text1"/>
          <w:sz w:val="22"/>
        </w:rPr>
        <w:t xml:space="preserve">pipetted and transferred volumes during the serial dilution process. To prevent these issues from occurring, change tips for each half log dilution when working with sticky compounds, ensure that the total mixing volume is less than that in the 96-well (i.e. &lt;270 </w:t>
      </w:r>
      <w:r w:rsidR="00B80FBC" w:rsidRPr="00E14B31">
        <w:rPr>
          <w:rFonts w:ascii="Arial" w:hAnsi="Arial" w:cs="Arial"/>
          <w:color w:val="000000" w:themeColor="text1"/>
          <w:sz w:val="22"/>
        </w:rPr>
        <w:t>µ</w:t>
      </w:r>
      <w:r w:rsidR="00B80FBC" w:rsidRPr="00E14B31">
        <w:rPr>
          <w:rFonts w:ascii="Helvetica" w:hAnsi="Helvetica"/>
          <w:color w:val="000000" w:themeColor="text1"/>
          <w:sz w:val="22"/>
        </w:rPr>
        <w:t xml:space="preserve">L) to avoid introducing air bubbles while mixing, and ensure that your tips are well secured on the pipette to prevent differences in solution volumes. </w:t>
      </w:r>
    </w:p>
    <w:p w14:paraId="59BC63BC" w14:textId="6F7489DC" w:rsidR="00FA1A9D" w:rsidRPr="00E14B31" w:rsidRDefault="00FA1A9D" w:rsidP="00E14B31">
      <w:pPr>
        <w:spacing w:before="120"/>
        <w:rPr>
          <w:rFonts w:ascii="Helvetica" w:hAnsi="Helvetica"/>
          <w:bCs/>
          <w:color w:val="000000" w:themeColor="text1"/>
          <w:sz w:val="22"/>
          <w:szCs w:val="22"/>
        </w:rPr>
      </w:pPr>
      <w:r w:rsidRPr="00E14B31">
        <w:rPr>
          <w:rFonts w:ascii="Helvetica" w:hAnsi="Helvetica"/>
          <w:b/>
          <w:color w:val="000000" w:themeColor="text1"/>
          <w:sz w:val="22"/>
        </w:rPr>
        <w:t>5.</w:t>
      </w:r>
      <w:r w:rsidRPr="00E14B31">
        <w:rPr>
          <w:rFonts w:ascii="Helvetica" w:hAnsi="Helvetica"/>
          <w:color w:val="000000" w:themeColor="text1"/>
          <w:sz w:val="22"/>
        </w:rPr>
        <w:t xml:space="preserve"> Will the filming </w:t>
      </w:r>
      <w:r w:rsidRPr="00E14B31">
        <w:rPr>
          <w:rFonts w:ascii="Helvetica" w:hAnsi="Helvetica"/>
          <w:color w:val="000000" w:themeColor="text1"/>
          <w:sz w:val="22"/>
          <w:szCs w:val="22"/>
        </w:rPr>
        <w:t>need to take place in multiple locations</w:t>
      </w:r>
      <w:r w:rsidR="001461AF" w:rsidRPr="00E14B31">
        <w:rPr>
          <w:rFonts w:ascii="Helvetica" w:hAnsi="Helvetica"/>
          <w:color w:val="000000" w:themeColor="text1"/>
          <w:sz w:val="22"/>
          <w:szCs w:val="22"/>
        </w:rPr>
        <w:t xml:space="preserve"> (greater than walking distance)</w:t>
      </w:r>
      <w:r w:rsidRPr="00E14B31">
        <w:rPr>
          <w:rFonts w:ascii="Helvetica" w:hAnsi="Helvetica"/>
          <w:color w:val="000000" w:themeColor="text1"/>
          <w:sz w:val="22"/>
          <w:szCs w:val="22"/>
        </w:rPr>
        <w:t xml:space="preserve">? </w:t>
      </w:r>
      <w:r w:rsidR="00E14B31" w:rsidRPr="00E14B31">
        <w:rPr>
          <w:rFonts w:ascii="Helvetica" w:hAnsi="Helvetica"/>
          <w:bCs/>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Pr="00E14B31" w:rsidRDefault="00DC058D" w:rsidP="00177B33">
      <w:pPr>
        <w:pStyle w:val="ListParagraph"/>
        <w:numPr>
          <w:ilvl w:val="0"/>
          <w:numId w:val="33"/>
        </w:numPr>
        <w:ind w:left="270" w:hanging="270"/>
        <w:rPr>
          <w:rFonts w:ascii="Helvetica" w:hAnsi="Helvetica" w:cs="Arial"/>
          <w:b/>
          <w:color w:val="000000" w:themeColor="text1"/>
          <w:sz w:val="22"/>
          <w:szCs w:val="22"/>
        </w:rPr>
      </w:pPr>
      <w:r w:rsidRPr="00E14B31">
        <w:rPr>
          <w:rFonts w:ascii="Helvetica" w:hAnsi="Helvetica" w:cs="Arial"/>
          <w:b/>
          <w:color w:val="000000" w:themeColor="text1"/>
          <w:sz w:val="22"/>
          <w:szCs w:val="22"/>
        </w:rPr>
        <w:t xml:space="preserve">REQUIRED </w:t>
      </w:r>
      <w:r w:rsidR="00CE10F2" w:rsidRPr="00E14B31">
        <w:rPr>
          <w:rFonts w:ascii="Helvetica" w:hAnsi="Helvetica" w:cs="Arial"/>
          <w:b/>
          <w:color w:val="000000" w:themeColor="text1"/>
          <w:sz w:val="22"/>
          <w:szCs w:val="22"/>
        </w:rPr>
        <w:t>Interview</w:t>
      </w:r>
      <w:r w:rsidR="00EE4460" w:rsidRPr="00E14B31">
        <w:rPr>
          <w:rFonts w:ascii="Helvetica" w:hAnsi="Helvetica" w:cs="Arial"/>
          <w:b/>
          <w:color w:val="000000" w:themeColor="text1"/>
          <w:sz w:val="22"/>
          <w:szCs w:val="22"/>
        </w:rPr>
        <w:t xml:space="preserve"> Statements</w:t>
      </w:r>
      <w:r w:rsidR="002B18ED" w:rsidRPr="00E14B31">
        <w:rPr>
          <w:rFonts w:ascii="Helvetica" w:hAnsi="Helvetica" w:cs="Arial"/>
          <w:b/>
          <w:color w:val="000000" w:themeColor="text1"/>
          <w:sz w:val="22"/>
          <w:szCs w:val="22"/>
        </w:rPr>
        <w:t xml:space="preserve"> (Said by you on camera): </w:t>
      </w:r>
      <w:r w:rsidRPr="00E14B31">
        <w:rPr>
          <w:rFonts w:ascii="Helvetica" w:hAnsi="Helvetica" w:cs="Arial"/>
          <w:b/>
          <w:color w:val="000000" w:themeColor="text1"/>
          <w:sz w:val="22"/>
          <w:szCs w:val="22"/>
        </w:rPr>
        <w:t>All interview statements may be edited for length and clarity.</w:t>
      </w:r>
    </w:p>
    <w:p w14:paraId="20EDE62B" w14:textId="77777777" w:rsidR="00330F1B" w:rsidRPr="00E14B31" w:rsidRDefault="00330F1B" w:rsidP="00330F1B">
      <w:pPr>
        <w:ind w:left="1080"/>
        <w:contextualSpacing/>
        <w:outlineLvl w:val="0"/>
        <w:rPr>
          <w:rFonts w:ascii="Helvetica" w:hAnsi="Helvetica" w:cs="Arial"/>
          <w:color w:val="000000" w:themeColor="text1"/>
          <w:sz w:val="22"/>
          <w:szCs w:val="22"/>
          <w:u w:val="single"/>
        </w:rPr>
      </w:pPr>
    </w:p>
    <w:p w14:paraId="7460F642" w14:textId="4610624F" w:rsidR="00FD64B9" w:rsidRPr="00E14B31" w:rsidRDefault="005423DC" w:rsidP="00E14B31">
      <w:pPr>
        <w:pStyle w:val="ListParagraph"/>
        <w:numPr>
          <w:ilvl w:val="1"/>
          <w:numId w:val="9"/>
        </w:numPr>
        <w:outlineLvl w:val="0"/>
        <w:rPr>
          <w:rFonts w:ascii="Helvetica" w:hAnsi="Helvetica"/>
          <w:color w:val="000000" w:themeColor="text1"/>
          <w:sz w:val="22"/>
        </w:rPr>
      </w:pPr>
      <w:r w:rsidRPr="00E14B31">
        <w:rPr>
          <w:rFonts w:ascii="Helvetica" w:hAnsi="Helvetica" w:cs="Arial"/>
          <w:b/>
          <w:color w:val="000000" w:themeColor="text1"/>
          <w:sz w:val="22"/>
          <w:szCs w:val="22"/>
          <w:u w:val="single"/>
        </w:rPr>
        <w:t>Manel Z</w:t>
      </w:r>
      <w:r w:rsidR="009C0170" w:rsidRPr="00E14B31">
        <w:rPr>
          <w:rFonts w:ascii="Helvetica" w:hAnsi="Helvetica" w:cs="Arial"/>
          <w:b/>
          <w:color w:val="000000" w:themeColor="text1"/>
          <w:sz w:val="22"/>
          <w:szCs w:val="22"/>
          <w:u w:val="single"/>
        </w:rPr>
        <w:t>e</w:t>
      </w:r>
      <w:r w:rsidRPr="00E14B31">
        <w:rPr>
          <w:rFonts w:ascii="Helvetica" w:hAnsi="Helvetica" w:cs="Arial"/>
          <w:b/>
          <w:color w:val="000000" w:themeColor="text1"/>
          <w:sz w:val="22"/>
          <w:szCs w:val="22"/>
          <w:u w:val="single"/>
        </w:rPr>
        <w:t>g</w:t>
      </w:r>
      <w:r w:rsidR="009C0170" w:rsidRPr="00E14B31">
        <w:rPr>
          <w:rFonts w:ascii="Helvetica" w:hAnsi="Helvetica" w:cs="Arial"/>
          <w:b/>
          <w:color w:val="000000" w:themeColor="text1"/>
          <w:sz w:val="22"/>
          <w:szCs w:val="22"/>
          <w:u w:val="single"/>
        </w:rPr>
        <w:t>h</w:t>
      </w:r>
      <w:r w:rsidRPr="00E14B31">
        <w:rPr>
          <w:rFonts w:ascii="Helvetica" w:hAnsi="Helvetica" w:cs="Arial"/>
          <w:b/>
          <w:color w:val="000000" w:themeColor="text1"/>
          <w:sz w:val="22"/>
          <w:szCs w:val="22"/>
          <w:u w:val="single"/>
        </w:rPr>
        <w:t>al</w:t>
      </w:r>
      <w:r w:rsidR="000D35D9" w:rsidRPr="00E14B31">
        <w:rPr>
          <w:rFonts w:ascii="Helvetica" w:hAnsi="Helvetica" w:cs="Arial"/>
          <w:color w:val="000000" w:themeColor="text1"/>
          <w:sz w:val="22"/>
          <w:szCs w:val="22"/>
        </w:rPr>
        <w:t xml:space="preserve">: </w:t>
      </w:r>
      <w:r w:rsidR="00EF6BA3" w:rsidRPr="00E14B31">
        <w:rPr>
          <w:rFonts w:ascii="Helvetica" w:hAnsi="Helvetica"/>
          <w:color w:val="000000" w:themeColor="text1"/>
          <w:sz w:val="22"/>
        </w:rPr>
        <w:t xml:space="preserve">The PRESTO-Tango platform was devised to execute the parallel and simultaneous interrogation of </w:t>
      </w:r>
      <w:r w:rsidR="00BF1EB3" w:rsidRPr="00E14B31">
        <w:rPr>
          <w:rFonts w:ascii="Helvetica" w:hAnsi="Helvetica"/>
          <w:color w:val="000000" w:themeColor="text1"/>
          <w:sz w:val="22"/>
        </w:rPr>
        <w:t xml:space="preserve">all non-olfactory GPCRs in the </w:t>
      </w:r>
      <w:r w:rsidR="00EF6BA3" w:rsidRPr="00E14B31">
        <w:rPr>
          <w:rFonts w:ascii="Helvetica" w:hAnsi="Helvetica"/>
          <w:color w:val="000000" w:themeColor="text1"/>
          <w:sz w:val="22"/>
        </w:rPr>
        <w:t xml:space="preserve">human </w:t>
      </w:r>
      <w:r w:rsidR="00BF1EB3" w:rsidRPr="00E14B31">
        <w:rPr>
          <w:rFonts w:ascii="Helvetica" w:hAnsi="Helvetica"/>
          <w:color w:val="000000" w:themeColor="text1"/>
          <w:sz w:val="22"/>
        </w:rPr>
        <w:t xml:space="preserve">genome, including orphan targets, by profiling ligand-induced </w:t>
      </w:r>
      <w:r w:rsidR="00A222EA">
        <w:rPr>
          <w:rFonts w:ascii="Helvetica" w:hAnsi="Helvetica"/>
          <w:color w:val="000000" w:themeColor="text1"/>
          <w:sz w:val="22"/>
        </w:rPr>
        <w:t>beta</w:t>
      </w:r>
      <w:r w:rsidR="00BF1EB3" w:rsidRPr="00E14B31">
        <w:rPr>
          <w:rFonts w:ascii="Helvetica" w:hAnsi="Helvetica"/>
          <w:color w:val="000000" w:themeColor="text1"/>
          <w:sz w:val="22"/>
        </w:rPr>
        <w:t>-arrestin2 recruitment</w:t>
      </w:r>
      <w:r w:rsidR="00E14B31" w:rsidRPr="00E14B31">
        <w:rPr>
          <w:rFonts w:ascii="Helvetica" w:hAnsi="Helvetica"/>
          <w:color w:val="000000" w:themeColor="text1"/>
          <w:sz w:val="22"/>
        </w:rPr>
        <w:t xml:space="preserve"> </w:t>
      </w:r>
      <w:r w:rsidR="00E14B31" w:rsidRPr="00E14B31">
        <w:rPr>
          <w:rFonts w:ascii="Helvetica" w:hAnsi="Helvetica"/>
          <w:b/>
          <w:bCs/>
          <w:color w:val="000000" w:themeColor="text1"/>
          <w:sz w:val="22"/>
        </w:rPr>
        <w:t>[1]</w:t>
      </w:r>
      <w:r w:rsidR="00BF1EB3" w:rsidRPr="00E14B31">
        <w:rPr>
          <w:rFonts w:ascii="Helvetica" w:hAnsi="Helvetica"/>
          <w:color w:val="000000" w:themeColor="text1"/>
          <w:sz w:val="22"/>
        </w:rPr>
        <w:t>.</w:t>
      </w:r>
    </w:p>
    <w:p w14:paraId="4050C7F2" w14:textId="77777777" w:rsidR="002F09EC" w:rsidRPr="00E14B31" w:rsidRDefault="002F09EC" w:rsidP="00FD64B9">
      <w:pPr>
        <w:pStyle w:val="ListParagraph"/>
        <w:ind w:left="1350"/>
        <w:outlineLvl w:val="0"/>
        <w:rPr>
          <w:rFonts w:ascii="Helvetica" w:hAnsi="Helvetica" w:cs="Arial"/>
          <w:color w:val="000000" w:themeColor="text1"/>
          <w:sz w:val="22"/>
          <w:szCs w:val="22"/>
        </w:rPr>
      </w:pPr>
    </w:p>
    <w:p w14:paraId="708375DB" w14:textId="71B0B9D6" w:rsidR="00FD64B9" w:rsidRPr="00E14B31"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E14B31">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E14B31" w:rsidRDefault="00330F1B" w:rsidP="00330F1B">
      <w:pPr>
        <w:ind w:left="1080"/>
        <w:contextualSpacing/>
        <w:outlineLvl w:val="0"/>
        <w:rPr>
          <w:rFonts w:ascii="Helvetica" w:hAnsi="Helvetica" w:cs="Arial"/>
          <w:color w:val="000000" w:themeColor="text1"/>
          <w:sz w:val="22"/>
          <w:szCs w:val="22"/>
          <w:u w:val="single"/>
        </w:rPr>
      </w:pPr>
    </w:p>
    <w:p w14:paraId="7C7715EB" w14:textId="492188A4" w:rsidR="002F09EC" w:rsidRPr="00E14B31" w:rsidRDefault="005423DC">
      <w:pPr>
        <w:pStyle w:val="ListParagraph"/>
        <w:numPr>
          <w:ilvl w:val="1"/>
          <w:numId w:val="9"/>
        </w:numPr>
        <w:outlineLvl w:val="0"/>
        <w:rPr>
          <w:rFonts w:ascii="Helvetica" w:hAnsi="Helvetica" w:cs="Arial"/>
          <w:color w:val="000000" w:themeColor="text1"/>
          <w:sz w:val="22"/>
          <w:szCs w:val="22"/>
        </w:rPr>
      </w:pPr>
      <w:r w:rsidRPr="00E14B31">
        <w:rPr>
          <w:rFonts w:ascii="Helvetica" w:hAnsi="Helvetica" w:cs="Arial"/>
          <w:b/>
          <w:color w:val="000000" w:themeColor="text1"/>
          <w:sz w:val="22"/>
          <w:szCs w:val="22"/>
          <w:u w:val="single"/>
        </w:rPr>
        <w:t>Manel Zeg</w:t>
      </w:r>
      <w:r w:rsidR="009C0170" w:rsidRPr="00E14B31">
        <w:rPr>
          <w:rFonts w:ascii="Helvetica" w:hAnsi="Helvetica" w:cs="Arial"/>
          <w:b/>
          <w:color w:val="000000" w:themeColor="text1"/>
          <w:sz w:val="22"/>
          <w:szCs w:val="22"/>
          <w:u w:val="single"/>
        </w:rPr>
        <w:t>h</w:t>
      </w:r>
      <w:r w:rsidRPr="00E14B31">
        <w:rPr>
          <w:rFonts w:ascii="Helvetica" w:hAnsi="Helvetica" w:cs="Arial"/>
          <w:b/>
          <w:color w:val="000000" w:themeColor="text1"/>
          <w:sz w:val="22"/>
          <w:szCs w:val="22"/>
          <w:u w:val="single"/>
        </w:rPr>
        <w:t>al</w:t>
      </w:r>
      <w:r w:rsidR="000D35D9" w:rsidRPr="00E14B31">
        <w:rPr>
          <w:rFonts w:ascii="Helvetica" w:hAnsi="Helvetica" w:cs="Arial"/>
          <w:color w:val="000000" w:themeColor="text1"/>
          <w:sz w:val="22"/>
          <w:szCs w:val="22"/>
        </w:rPr>
        <w:t xml:space="preserve">: </w:t>
      </w:r>
      <w:r w:rsidR="005C7BBB" w:rsidRPr="00E14B31">
        <w:rPr>
          <w:rFonts w:ascii="Helvetica" w:hAnsi="Helvetica"/>
          <w:color w:val="000000" w:themeColor="text1"/>
          <w:sz w:val="22"/>
        </w:rPr>
        <w:t>The PRESTO-Tango platform is the only open-source resource for profiling the entire GPCR</w:t>
      </w:r>
      <w:r w:rsidR="005C7BBB">
        <w:rPr>
          <w:rFonts w:ascii="Helvetica" w:hAnsi="Helvetica"/>
          <w:color w:val="000000" w:themeColor="text1"/>
          <w:sz w:val="22"/>
        </w:rPr>
        <w:t xml:space="preserve"> gen</w:t>
      </w:r>
      <w:r w:rsidR="005C7BBB" w:rsidRPr="00E14B31">
        <w:rPr>
          <w:rFonts w:ascii="Helvetica" w:hAnsi="Helvetica"/>
          <w:color w:val="000000" w:themeColor="text1"/>
          <w:sz w:val="22"/>
        </w:rPr>
        <w:t>ome in a parallel approach using a G protein independent</w:t>
      </w:r>
      <w:r w:rsidR="005C7BBB">
        <w:rPr>
          <w:rFonts w:ascii="Helvetica" w:hAnsi="Helvetica"/>
          <w:color w:val="000000" w:themeColor="text1"/>
          <w:sz w:val="22"/>
        </w:rPr>
        <w:t xml:space="preserve"> beta</w:t>
      </w:r>
      <w:r w:rsidR="005C7BBB" w:rsidRPr="00E14B31">
        <w:rPr>
          <w:rFonts w:ascii="Helvetica" w:hAnsi="Helvetica"/>
          <w:color w:val="000000" w:themeColor="text1"/>
          <w:sz w:val="22"/>
        </w:rPr>
        <w:t>-</w:t>
      </w:r>
      <w:proofErr w:type="spellStart"/>
      <w:r w:rsidR="005C7BBB" w:rsidRPr="00E14B31">
        <w:rPr>
          <w:rFonts w:ascii="Helvetica" w:hAnsi="Helvetica"/>
          <w:color w:val="000000" w:themeColor="text1"/>
          <w:sz w:val="22"/>
        </w:rPr>
        <w:t>arrestin</w:t>
      </w:r>
      <w:proofErr w:type="spellEnd"/>
      <w:r w:rsidR="005C7BBB" w:rsidRPr="00E14B31">
        <w:rPr>
          <w:rFonts w:ascii="Helvetica" w:hAnsi="Helvetica"/>
          <w:color w:val="000000" w:themeColor="text1"/>
          <w:sz w:val="22"/>
        </w:rPr>
        <w:t xml:space="preserve"> recruitment assay</w:t>
      </w:r>
      <w:r w:rsidR="005C7BBB">
        <w:rPr>
          <w:rFonts w:ascii="Helvetica" w:hAnsi="Helvetica"/>
          <w:color w:val="000000" w:themeColor="text1"/>
          <w:sz w:val="22"/>
        </w:rPr>
        <w:t xml:space="preserve"> </w:t>
      </w:r>
      <w:r w:rsidR="00E14B31" w:rsidRPr="00E14B31">
        <w:rPr>
          <w:rFonts w:ascii="Helvetica" w:hAnsi="Helvetica"/>
          <w:b/>
          <w:bCs/>
          <w:color w:val="000000" w:themeColor="text1"/>
          <w:sz w:val="22"/>
        </w:rPr>
        <w:t>[1]</w:t>
      </w:r>
      <w:r w:rsidR="004404C5" w:rsidRPr="00E14B31">
        <w:rPr>
          <w:rFonts w:ascii="Helvetica" w:hAnsi="Helvetica"/>
          <w:color w:val="000000" w:themeColor="text1"/>
          <w:sz w:val="22"/>
        </w:rPr>
        <w:t>.</w:t>
      </w:r>
    </w:p>
    <w:p w14:paraId="731A9DE3" w14:textId="77777777" w:rsidR="002F09EC" w:rsidRPr="00E14B31" w:rsidRDefault="002F09EC" w:rsidP="00E14B31">
      <w:pPr>
        <w:pStyle w:val="ListParagraph"/>
        <w:ind w:left="1350"/>
        <w:outlineLvl w:val="0"/>
        <w:rPr>
          <w:rFonts w:ascii="Helvetica" w:hAnsi="Helvetica" w:cs="Arial"/>
          <w:color w:val="000000" w:themeColor="text1"/>
          <w:sz w:val="22"/>
          <w:szCs w:val="22"/>
        </w:rPr>
      </w:pPr>
    </w:p>
    <w:p w14:paraId="1ACAF31C" w14:textId="23D63530" w:rsidR="00FD64B9" w:rsidRPr="00E14B31"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E14B31">
        <w:rPr>
          <w:rFonts w:ascii="Helvetica" w:hAnsi="Helvetica" w:cs="Arial"/>
          <w:bCs/>
          <w:color w:val="000000" w:themeColor="text1"/>
          <w:sz w:val="22"/>
          <w:szCs w:val="22"/>
        </w:rPr>
        <w:t>INTERVIEW: Named talent says the statement above in an interview-style shot, looking slightly off-camera</w:t>
      </w:r>
    </w:p>
    <w:p w14:paraId="252B69C9" w14:textId="77777777" w:rsidR="00336C61" w:rsidRPr="00E14B31" w:rsidRDefault="00336C61" w:rsidP="00E14B31">
      <w:pPr>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54CBF6A3" w:rsidR="00CE10F2" w:rsidRPr="006A6324" w:rsidRDefault="00E14B31" w:rsidP="00330F1B">
      <w:pPr>
        <w:numPr>
          <w:ilvl w:val="1"/>
          <w:numId w:val="9"/>
        </w:numPr>
        <w:contextualSpacing/>
        <w:outlineLvl w:val="0"/>
        <w:rPr>
          <w:rFonts w:ascii="Helvetica" w:hAnsi="Helvetica" w:cs="Arial"/>
          <w:sz w:val="22"/>
          <w:szCs w:val="22"/>
        </w:rPr>
      </w:pPr>
      <w:r w:rsidRPr="00E14B31">
        <w:rPr>
          <w:rFonts w:ascii="Helvetica" w:hAnsi="Helvetica"/>
          <w:b/>
          <w:bCs/>
          <w:sz w:val="22"/>
          <w:szCs w:val="22"/>
          <w:u w:val="single"/>
        </w:rPr>
        <w:t>Patrick M. Giguère</w:t>
      </w:r>
      <w:r w:rsidR="00FD1497" w:rsidRPr="006A6324">
        <w:rPr>
          <w:rFonts w:ascii="Helvetica" w:hAnsi="Helvetica" w:cs="Arial"/>
          <w:sz w:val="22"/>
          <w:szCs w:val="22"/>
        </w:rPr>
        <w:t xml:space="preserve">: </w:t>
      </w:r>
      <w:r w:rsidR="00E209C2" w:rsidRPr="006A6324">
        <w:rPr>
          <w:rFonts w:ascii="Helvetica" w:hAnsi="Helvetica" w:cs="Arial"/>
          <w:sz w:val="22"/>
          <w:szCs w:val="22"/>
        </w:rPr>
        <w:t xml:space="preserve">Demonstrating the procedure will be </w:t>
      </w:r>
      <w:r w:rsidR="00E209C2" w:rsidRPr="00E14B31">
        <w:rPr>
          <w:rFonts w:ascii="Helvetica" w:hAnsi="Helvetica" w:cs="Arial"/>
          <w:sz w:val="22"/>
          <w:szCs w:val="22"/>
          <w:u w:val="single"/>
        </w:rPr>
        <w:t>Genevieve Laroche</w:t>
      </w:r>
      <w:r w:rsidR="00E209C2" w:rsidRPr="00E14B31">
        <w:rPr>
          <w:rFonts w:ascii="Helvetica" w:hAnsi="Helvetica" w:cs="Arial"/>
          <w:sz w:val="22"/>
          <w:szCs w:val="22"/>
        </w:rPr>
        <w:t xml:space="preserve">, </w:t>
      </w:r>
      <w:r w:rsidR="00E209C2" w:rsidRPr="006A6324">
        <w:rPr>
          <w:rFonts w:ascii="Helvetica" w:hAnsi="Helvetica" w:cs="Arial"/>
          <w:sz w:val="22"/>
          <w:szCs w:val="22"/>
        </w:rPr>
        <w:t xml:space="preserve">a </w:t>
      </w:r>
      <w:r w:rsidR="00E209C2">
        <w:rPr>
          <w:rFonts w:ascii="Helvetica" w:hAnsi="Helvetica" w:cs="Arial"/>
          <w:sz w:val="22"/>
          <w:szCs w:val="22"/>
        </w:rPr>
        <w:t>research associate,</w:t>
      </w:r>
      <w:r w:rsidR="00E209C2" w:rsidRPr="006A6324">
        <w:rPr>
          <w:rFonts w:ascii="Helvetica" w:hAnsi="Helvetica" w:cs="Arial"/>
          <w:sz w:val="22"/>
          <w:szCs w:val="22"/>
        </w:rPr>
        <w:t xml:space="preserve"> </w:t>
      </w:r>
      <w:r w:rsidR="00E209C2">
        <w:rPr>
          <w:rFonts w:ascii="Helvetica" w:hAnsi="Helvetica" w:cs="Arial"/>
          <w:sz w:val="22"/>
          <w:szCs w:val="22"/>
        </w:rPr>
        <w:t xml:space="preserve">and </w:t>
      </w:r>
      <w:r w:rsidR="00E209C2" w:rsidRPr="006B1EB8">
        <w:rPr>
          <w:rFonts w:ascii="Helvetica" w:hAnsi="Helvetica" w:cs="Arial"/>
          <w:sz w:val="22"/>
          <w:szCs w:val="22"/>
          <w:u w:val="single"/>
        </w:rPr>
        <w:t xml:space="preserve">Manel </w:t>
      </w:r>
      <w:proofErr w:type="spellStart"/>
      <w:r w:rsidR="00E209C2" w:rsidRPr="006B1EB8">
        <w:rPr>
          <w:rFonts w:ascii="Helvetica" w:hAnsi="Helvetica" w:cs="Arial"/>
          <w:sz w:val="22"/>
          <w:szCs w:val="22"/>
          <w:u w:val="single"/>
        </w:rPr>
        <w:t>Zeghal</w:t>
      </w:r>
      <w:proofErr w:type="spellEnd"/>
      <w:r w:rsidR="00E209C2">
        <w:rPr>
          <w:rFonts w:ascii="Helvetica" w:hAnsi="Helvetica" w:cs="Arial"/>
          <w:sz w:val="22"/>
          <w:szCs w:val="22"/>
        </w:rPr>
        <w:t xml:space="preserve">, a </w:t>
      </w:r>
      <w:proofErr w:type="spellStart"/>
      <w:r w:rsidR="00E209C2">
        <w:rPr>
          <w:rFonts w:ascii="Helvetica" w:hAnsi="Helvetica" w:cs="Arial"/>
          <w:sz w:val="22"/>
          <w:szCs w:val="22"/>
        </w:rPr>
        <w:t>Ph.D</w:t>
      </w:r>
      <w:proofErr w:type="spellEnd"/>
      <w:r w:rsidR="00E209C2">
        <w:rPr>
          <w:rFonts w:ascii="Helvetica" w:hAnsi="Helvetica" w:cs="Arial"/>
          <w:sz w:val="22"/>
          <w:szCs w:val="22"/>
        </w:rPr>
        <w:t xml:space="preserve"> candidate </w:t>
      </w:r>
      <w:r w:rsidR="00E209C2" w:rsidRPr="006A6324">
        <w:rPr>
          <w:rFonts w:ascii="Helvetica" w:hAnsi="Helvetica" w:cs="Arial"/>
          <w:sz w:val="22"/>
          <w:szCs w:val="22"/>
        </w:rPr>
        <w:t>from my laboratory</w:t>
      </w:r>
      <w:r w:rsidR="00E209C2">
        <w:rPr>
          <w:rFonts w:ascii="Helvetica" w:hAnsi="Helvetica" w:cs="Arial"/>
          <w:sz w:val="22"/>
          <w:szCs w:val="22"/>
        </w:rPr>
        <w:t xml:space="preserve"> </w:t>
      </w:r>
      <w:r>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C9A0ED1" w14:textId="20617D31" w:rsidR="00604744" w:rsidRPr="00604744" w:rsidRDefault="00A60FF1" w:rsidP="00604744">
      <w:pPr>
        <w:pStyle w:val="BodyText"/>
        <w:numPr>
          <w:ilvl w:val="0"/>
          <w:numId w:val="12"/>
        </w:numPr>
        <w:spacing w:before="360"/>
        <w:outlineLvl w:val="0"/>
        <w:rPr>
          <w:rFonts w:ascii="Helvetica" w:hAnsi="Helvetica" w:cstheme="minorHAnsi"/>
          <w:b/>
          <w:i w:val="0"/>
          <w:iCs/>
          <w:sz w:val="22"/>
          <w:szCs w:val="22"/>
        </w:rPr>
      </w:pPr>
      <w:r w:rsidRPr="00A60FF1">
        <w:rPr>
          <w:rFonts w:ascii="Helvetica" w:hAnsi="Helvetica"/>
          <w:b/>
          <w:i w:val="0"/>
          <w:iCs/>
          <w:sz w:val="22"/>
          <w:szCs w:val="22"/>
        </w:rPr>
        <w:t>Primary Screening:</w:t>
      </w:r>
      <w:r w:rsidRPr="006D2DB4">
        <w:rPr>
          <w:rFonts w:ascii="Helvetica" w:hAnsi="Helvetica"/>
          <w:b/>
          <w:sz w:val="22"/>
          <w:szCs w:val="22"/>
        </w:rPr>
        <w:t xml:space="preserve"> </w:t>
      </w:r>
      <w:r w:rsidR="00604744">
        <w:rPr>
          <w:rFonts w:ascii="Helvetica" w:hAnsi="Helvetica"/>
          <w:b/>
          <w:i w:val="0"/>
          <w:iCs/>
          <w:sz w:val="22"/>
          <w:szCs w:val="22"/>
        </w:rPr>
        <w:t>Poly-L-Lysine Plate Preparation</w:t>
      </w:r>
    </w:p>
    <w:p w14:paraId="4BAAE3DB" w14:textId="2F470E09" w:rsidR="00604744" w:rsidRPr="00604744" w:rsidRDefault="00604744" w:rsidP="00604744">
      <w:pPr>
        <w:pStyle w:val="BodyText"/>
        <w:numPr>
          <w:ilvl w:val="1"/>
          <w:numId w:val="12"/>
        </w:numPr>
        <w:spacing w:before="360"/>
        <w:outlineLvl w:val="0"/>
        <w:rPr>
          <w:rFonts w:ascii="Helvetica" w:hAnsi="Helvetica" w:cstheme="minorHAnsi"/>
          <w:bCs/>
          <w:i w:val="0"/>
          <w:iCs/>
          <w:sz w:val="22"/>
          <w:szCs w:val="22"/>
        </w:rPr>
      </w:pPr>
      <w:r w:rsidRPr="00604744">
        <w:rPr>
          <w:rFonts w:ascii="Helvetica" w:hAnsi="Helvetica"/>
          <w:bCs/>
          <w:i w:val="0"/>
          <w:iCs/>
          <w:sz w:val="22"/>
          <w:szCs w:val="22"/>
        </w:rPr>
        <w:t>Before beginning the procedure, add 20 microliters of a 25 mi</w:t>
      </w:r>
      <w:r w:rsidR="000957F7" w:rsidRPr="005C026E">
        <w:rPr>
          <w:rFonts w:ascii="Helvetica" w:hAnsi="Helvetica"/>
          <w:bCs/>
          <w:i w:val="0"/>
          <w:iCs/>
          <w:color w:val="FF0000"/>
          <w:sz w:val="22"/>
          <w:szCs w:val="22"/>
        </w:rPr>
        <w:t>cro</w:t>
      </w:r>
      <w:r w:rsidRPr="00604744">
        <w:rPr>
          <w:rFonts w:ascii="Helvetica" w:hAnsi="Helvetica"/>
          <w:bCs/>
          <w:i w:val="0"/>
          <w:iCs/>
          <w:sz w:val="22"/>
          <w:szCs w:val="22"/>
        </w:rPr>
        <w:t xml:space="preserve">gram/milliliter poly-L-lysine solution to each well of the appropriate experimental number of 384-optical bottom plates </w:t>
      </w:r>
      <w:r w:rsidRPr="00604744">
        <w:rPr>
          <w:rFonts w:ascii="Helvetica" w:hAnsi="Helvetica"/>
          <w:b/>
          <w:i w:val="0"/>
          <w:iCs/>
          <w:sz w:val="22"/>
          <w:szCs w:val="22"/>
        </w:rPr>
        <w:t>[1]</w:t>
      </w:r>
      <w:r w:rsidRPr="00604744">
        <w:rPr>
          <w:rFonts w:ascii="Helvetica" w:hAnsi="Helvetica"/>
          <w:bCs/>
          <w:i w:val="0"/>
          <w:iCs/>
          <w:sz w:val="22"/>
          <w:szCs w:val="22"/>
        </w:rPr>
        <w:t xml:space="preserve"> and incubate the plates at room temperature for 30 minutes to 2 hours </w:t>
      </w:r>
      <w:r w:rsidRPr="00604744">
        <w:rPr>
          <w:rFonts w:ascii="Helvetica" w:hAnsi="Helvetica"/>
          <w:b/>
          <w:i w:val="0"/>
          <w:iCs/>
          <w:sz w:val="22"/>
          <w:szCs w:val="22"/>
        </w:rPr>
        <w:t>[2]</w:t>
      </w:r>
      <w:r w:rsidRPr="00604744">
        <w:rPr>
          <w:rFonts w:ascii="Helvetica" w:hAnsi="Helvetica"/>
          <w:bCs/>
          <w:i w:val="0"/>
          <w:iCs/>
          <w:sz w:val="22"/>
          <w:szCs w:val="22"/>
        </w:rPr>
        <w:t>.</w:t>
      </w:r>
    </w:p>
    <w:p w14:paraId="73EFD5A9" w14:textId="71320780" w:rsidR="00604744" w:rsidRPr="00604744" w:rsidRDefault="00604744" w:rsidP="00604744">
      <w:pPr>
        <w:pStyle w:val="BodyText"/>
        <w:numPr>
          <w:ilvl w:val="2"/>
          <w:numId w:val="12"/>
        </w:numPr>
        <w:spacing w:before="360"/>
        <w:outlineLvl w:val="0"/>
        <w:rPr>
          <w:rFonts w:ascii="Helvetica" w:hAnsi="Helvetica" w:cstheme="minorHAnsi"/>
          <w:bCs/>
          <w:i w:val="0"/>
          <w:iCs/>
          <w:sz w:val="22"/>
          <w:szCs w:val="22"/>
        </w:rPr>
      </w:pPr>
      <w:r>
        <w:rPr>
          <w:rFonts w:ascii="Helvetica" w:hAnsi="Helvetica"/>
          <w:bCs/>
          <w:i w:val="0"/>
          <w:iCs/>
          <w:sz w:val="22"/>
          <w:szCs w:val="22"/>
        </w:rPr>
        <w:t>WIDE: Talent adding PLL to well(s), with PLL container visible in frame</w:t>
      </w:r>
    </w:p>
    <w:p w14:paraId="2756BC54" w14:textId="094EF8D8" w:rsidR="00604744" w:rsidRPr="00604744" w:rsidRDefault="00604744" w:rsidP="00604744">
      <w:pPr>
        <w:pStyle w:val="BodyText"/>
        <w:numPr>
          <w:ilvl w:val="2"/>
          <w:numId w:val="12"/>
        </w:numPr>
        <w:spacing w:before="360"/>
        <w:outlineLvl w:val="0"/>
        <w:rPr>
          <w:rFonts w:ascii="Helvetica" w:hAnsi="Helvetica" w:cstheme="minorHAnsi"/>
          <w:bCs/>
          <w:i w:val="0"/>
          <w:iCs/>
          <w:sz w:val="22"/>
          <w:szCs w:val="22"/>
        </w:rPr>
      </w:pPr>
      <w:r>
        <w:rPr>
          <w:rFonts w:ascii="Helvetica" w:hAnsi="Helvetica"/>
          <w:bCs/>
          <w:i w:val="0"/>
          <w:iCs/>
          <w:sz w:val="22"/>
          <w:szCs w:val="22"/>
        </w:rPr>
        <w:t>Talent setting timer, with plate visible in frame</w:t>
      </w:r>
    </w:p>
    <w:p w14:paraId="5F49DEA3" w14:textId="77777777" w:rsidR="00940872" w:rsidRPr="006D2DB4" w:rsidRDefault="00940872" w:rsidP="00604744">
      <w:pPr>
        <w:pStyle w:val="NormalWeb"/>
        <w:spacing w:before="0" w:after="0"/>
        <w:ind w:left="360"/>
        <w:rPr>
          <w:rFonts w:ascii="Helvetica" w:hAnsi="Helvetica"/>
          <w:sz w:val="22"/>
          <w:szCs w:val="22"/>
          <w:lang w:val="en-CA"/>
        </w:rPr>
      </w:pPr>
    </w:p>
    <w:p w14:paraId="4AC1AF38" w14:textId="589C33B6" w:rsidR="00604744" w:rsidRDefault="00604744" w:rsidP="00604744">
      <w:pPr>
        <w:pStyle w:val="NormalWeb"/>
        <w:numPr>
          <w:ilvl w:val="1"/>
          <w:numId w:val="12"/>
        </w:numPr>
        <w:spacing w:before="0" w:after="0"/>
        <w:rPr>
          <w:rFonts w:ascii="Helvetica" w:hAnsi="Helvetica"/>
          <w:sz w:val="22"/>
          <w:szCs w:val="22"/>
          <w:lang w:val="en-CA"/>
        </w:rPr>
      </w:pPr>
      <w:r>
        <w:rPr>
          <w:rFonts w:ascii="Helvetica" w:hAnsi="Helvetica"/>
          <w:sz w:val="22"/>
          <w:szCs w:val="22"/>
          <w:lang w:val="en-CA"/>
        </w:rPr>
        <w:t xml:space="preserve">At the end of the incubation, flick the plates over the sink to remove the excess poly-L-lysine </w:t>
      </w:r>
      <w:r>
        <w:rPr>
          <w:rFonts w:ascii="Helvetica" w:hAnsi="Helvetica"/>
          <w:b/>
          <w:bCs/>
          <w:sz w:val="22"/>
          <w:szCs w:val="22"/>
          <w:lang w:val="en-CA"/>
        </w:rPr>
        <w:t>[1]</w:t>
      </w:r>
      <w:r>
        <w:rPr>
          <w:rFonts w:ascii="Helvetica" w:hAnsi="Helvetica"/>
          <w:sz w:val="22"/>
          <w:szCs w:val="22"/>
          <w:lang w:val="en-CA"/>
        </w:rPr>
        <w:t xml:space="preserve"> and add 40 microliters of antibiotic-antimycotic solution to each well </w:t>
      </w:r>
      <w:r>
        <w:rPr>
          <w:rFonts w:ascii="Helvetica" w:hAnsi="Helvetica"/>
          <w:b/>
          <w:bCs/>
          <w:sz w:val="22"/>
          <w:szCs w:val="22"/>
          <w:lang w:val="en-CA"/>
        </w:rPr>
        <w:t>[2]</w:t>
      </w:r>
      <w:r>
        <w:rPr>
          <w:rFonts w:ascii="Helvetica" w:hAnsi="Helvetica"/>
          <w:sz w:val="22"/>
          <w:szCs w:val="22"/>
          <w:lang w:val="en-CA"/>
        </w:rPr>
        <w:t>.</w:t>
      </w:r>
    </w:p>
    <w:p w14:paraId="1A76BF79" w14:textId="77777777" w:rsidR="00604744" w:rsidRDefault="00604744" w:rsidP="00604744">
      <w:pPr>
        <w:pStyle w:val="NormalWeb"/>
        <w:spacing w:before="0" w:after="0"/>
        <w:ind w:left="1080"/>
        <w:rPr>
          <w:rFonts w:ascii="Helvetica" w:hAnsi="Helvetica"/>
          <w:sz w:val="22"/>
          <w:szCs w:val="22"/>
          <w:lang w:val="en-CA"/>
        </w:rPr>
      </w:pPr>
    </w:p>
    <w:p w14:paraId="0684E057" w14:textId="3129ECB3" w:rsidR="00604744" w:rsidRDefault="00604744" w:rsidP="00604744">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Talent flicking plate</w:t>
      </w:r>
    </w:p>
    <w:p w14:paraId="306A6A37" w14:textId="5FE95FC5" w:rsidR="00604744" w:rsidRDefault="00604744" w:rsidP="00604744">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Talent adding anti-anti to well(s), with anti-anti container visible in frame</w:t>
      </w:r>
    </w:p>
    <w:p w14:paraId="170BED7F" w14:textId="77777777" w:rsidR="00604744" w:rsidRDefault="00604744" w:rsidP="00604744">
      <w:pPr>
        <w:pStyle w:val="NormalWeb"/>
        <w:spacing w:before="0" w:after="0"/>
        <w:ind w:left="1368"/>
        <w:rPr>
          <w:rFonts w:ascii="Helvetica" w:hAnsi="Helvetica"/>
          <w:sz w:val="22"/>
          <w:szCs w:val="22"/>
          <w:lang w:val="en-CA"/>
        </w:rPr>
      </w:pPr>
    </w:p>
    <w:p w14:paraId="48A79419" w14:textId="23F8835C" w:rsidR="00604744" w:rsidRDefault="00604744" w:rsidP="00604744">
      <w:pPr>
        <w:pStyle w:val="NormalWeb"/>
        <w:numPr>
          <w:ilvl w:val="1"/>
          <w:numId w:val="12"/>
        </w:numPr>
        <w:spacing w:before="0" w:after="0"/>
        <w:rPr>
          <w:rFonts w:ascii="Helvetica" w:hAnsi="Helvetica"/>
          <w:sz w:val="22"/>
          <w:szCs w:val="22"/>
          <w:lang w:val="en-CA"/>
        </w:rPr>
      </w:pPr>
      <w:r>
        <w:rPr>
          <w:rFonts w:ascii="Helvetica" w:hAnsi="Helvetica"/>
          <w:sz w:val="22"/>
          <w:szCs w:val="22"/>
          <w:lang w:val="en-CA"/>
        </w:rPr>
        <w:t xml:space="preserve">Then </w:t>
      </w:r>
      <w:r w:rsidR="005423DC">
        <w:rPr>
          <w:rFonts w:ascii="Helvetica" w:hAnsi="Helvetica"/>
          <w:sz w:val="22"/>
          <w:szCs w:val="22"/>
          <w:lang w:val="en-CA"/>
        </w:rPr>
        <w:t>incubate the plates needed for</w:t>
      </w:r>
      <w:r>
        <w:rPr>
          <w:rFonts w:ascii="Helvetica" w:hAnsi="Helvetica"/>
          <w:sz w:val="22"/>
          <w:szCs w:val="22"/>
          <w:lang w:val="en-CA"/>
        </w:rPr>
        <w:t xml:space="preserve"> cell seeding </w:t>
      </w:r>
      <w:r w:rsidR="00B0117C">
        <w:rPr>
          <w:rFonts w:ascii="Helvetica" w:hAnsi="Helvetica"/>
          <w:sz w:val="22"/>
          <w:szCs w:val="22"/>
          <w:lang w:val="en-CA"/>
        </w:rPr>
        <w:t xml:space="preserve">at 37 degrees Celsius </w:t>
      </w:r>
      <w:r>
        <w:rPr>
          <w:rFonts w:ascii="Helvetica" w:hAnsi="Helvetica"/>
          <w:b/>
          <w:bCs/>
          <w:sz w:val="22"/>
          <w:szCs w:val="22"/>
          <w:lang w:val="en-CA"/>
        </w:rPr>
        <w:t>[1]</w:t>
      </w:r>
      <w:r w:rsidR="00B0117C">
        <w:rPr>
          <w:rFonts w:ascii="Helvetica" w:hAnsi="Helvetica"/>
          <w:sz w:val="22"/>
          <w:szCs w:val="22"/>
          <w:lang w:val="en-CA"/>
        </w:rPr>
        <w:t xml:space="preserve"> and place the rest of the plates at 4 degrees Celsius for long term storage </w:t>
      </w:r>
      <w:r w:rsidR="00B0117C">
        <w:rPr>
          <w:rFonts w:ascii="Helvetica" w:hAnsi="Helvetica"/>
          <w:b/>
          <w:bCs/>
          <w:sz w:val="22"/>
          <w:szCs w:val="22"/>
          <w:lang w:val="en-CA"/>
        </w:rPr>
        <w:t>[2]</w:t>
      </w:r>
      <w:r w:rsidR="00B0117C">
        <w:rPr>
          <w:rFonts w:ascii="Helvetica" w:hAnsi="Helvetica"/>
          <w:sz w:val="22"/>
          <w:szCs w:val="22"/>
          <w:lang w:val="en-CA"/>
        </w:rPr>
        <w:t>.</w:t>
      </w:r>
    </w:p>
    <w:p w14:paraId="7A3936B4" w14:textId="77777777" w:rsidR="00604744" w:rsidRDefault="00604744" w:rsidP="00604744">
      <w:pPr>
        <w:pStyle w:val="NormalWeb"/>
        <w:spacing w:before="0" w:after="0"/>
        <w:ind w:left="1080"/>
        <w:rPr>
          <w:rFonts w:ascii="Helvetica" w:hAnsi="Helvetica"/>
          <w:sz w:val="22"/>
          <w:szCs w:val="22"/>
          <w:lang w:val="en-CA"/>
        </w:rPr>
      </w:pPr>
    </w:p>
    <w:p w14:paraId="779D1E3B" w14:textId="63594987" w:rsidR="00604744" w:rsidRDefault="00604744" w:rsidP="00604744">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 xml:space="preserve">Talent placing plate </w:t>
      </w:r>
      <w:r w:rsidR="005423DC">
        <w:rPr>
          <w:rFonts w:ascii="Helvetica" w:hAnsi="Helvetica"/>
          <w:sz w:val="22"/>
          <w:szCs w:val="22"/>
          <w:lang w:val="en-CA"/>
        </w:rPr>
        <w:t>at 37 °C</w:t>
      </w:r>
    </w:p>
    <w:p w14:paraId="7366BD52" w14:textId="1B2AC5A7" w:rsidR="00B0117C" w:rsidRDefault="00B0117C" w:rsidP="00604744">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Talent placing plates at 4 °C</w:t>
      </w:r>
    </w:p>
    <w:p w14:paraId="4D9EE5C2" w14:textId="16A22824" w:rsidR="00604744" w:rsidRPr="00604744" w:rsidRDefault="00604744" w:rsidP="00604744">
      <w:pPr>
        <w:pStyle w:val="BodyText"/>
        <w:numPr>
          <w:ilvl w:val="0"/>
          <w:numId w:val="12"/>
        </w:numPr>
        <w:spacing w:before="360"/>
        <w:outlineLvl w:val="0"/>
        <w:rPr>
          <w:rFonts w:ascii="Helvetica" w:hAnsi="Helvetica" w:cstheme="minorHAnsi"/>
          <w:b/>
          <w:i w:val="0"/>
          <w:iCs/>
          <w:sz w:val="22"/>
          <w:szCs w:val="22"/>
        </w:rPr>
      </w:pPr>
      <w:r w:rsidRPr="00604744">
        <w:rPr>
          <w:rFonts w:ascii="Helvetica" w:hAnsi="Helvetica"/>
          <w:b/>
          <w:i w:val="0"/>
          <w:iCs/>
          <w:sz w:val="22"/>
          <w:szCs w:val="22"/>
        </w:rPr>
        <w:t xml:space="preserve">Primary </w:t>
      </w:r>
      <w:r>
        <w:rPr>
          <w:rFonts w:ascii="Helvetica" w:hAnsi="Helvetica"/>
          <w:b/>
          <w:i w:val="0"/>
          <w:iCs/>
          <w:sz w:val="22"/>
          <w:szCs w:val="22"/>
        </w:rPr>
        <w:t>S</w:t>
      </w:r>
      <w:r w:rsidRPr="00604744">
        <w:rPr>
          <w:rFonts w:ascii="Helvetica" w:hAnsi="Helvetica"/>
          <w:b/>
          <w:i w:val="0"/>
          <w:iCs/>
          <w:sz w:val="22"/>
          <w:szCs w:val="22"/>
        </w:rPr>
        <w:t xml:space="preserve">creening: </w:t>
      </w:r>
      <w:r>
        <w:rPr>
          <w:rFonts w:ascii="Helvetica" w:hAnsi="Helvetica"/>
          <w:b/>
          <w:i w:val="0"/>
          <w:iCs/>
          <w:sz w:val="22"/>
          <w:szCs w:val="22"/>
        </w:rPr>
        <w:t>C</w:t>
      </w:r>
      <w:r w:rsidRPr="00604744">
        <w:rPr>
          <w:rFonts w:ascii="Helvetica" w:hAnsi="Helvetica"/>
          <w:b/>
          <w:i w:val="0"/>
          <w:iCs/>
          <w:sz w:val="22"/>
          <w:szCs w:val="22"/>
        </w:rPr>
        <w:t xml:space="preserve">ell </w:t>
      </w:r>
      <w:r>
        <w:rPr>
          <w:rFonts w:ascii="Helvetica" w:hAnsi="Helvetica"/>
          <w:b/>
          <w:i w:val="0"/>
          <w:iCs/>
          <w:sz w:val="22"/>
          <w:szCs w:val="22"/>
        </w:rPr>
        <w:t>C</w:t>
      </w:r>
      <w:r w:rsidRPr="00604744">
        <w:rPr>
          <w:rFonts w:ascii="Helvetica" w:hAnsi="Helvetica"/>
          <w:b/>
          <w:i w:val="0"/>
          <w:iCs/>
          <w:sz w:val="22"/>
          <w:szCs w:val="22"/>
        </w:rPr>
        <w:t xml:space="preserve">ulture and </w:t>
      </w:r>
      <w:r>
        <w:rPr>
          <w:rFonts w:ascii="Helvetica" w:hAnsi="Helvetica"/>
          <w:b/>
          <w:i w:val="0"/>
          <w:iCs/>
          <w:sz w:val="22"/>
          <w:szCs w:val="22"/>
        </w:rPr>
        <w:t>P</w:t>
      </w:r>
      <w:r w:rsidRPr="00604744">
        <w:rPr>
          <w:rFonts w:ascii="Helvetica" w:hAnsi="Helvetica"/>
          <w:b/>
          <w:i w:val="0"/>
          <w:iCs/>
          <w:sz w:val="22"/>
          <w:szCs w:val="22"/>
        </w:rPr>
        <w:t xml:space="preserve">late </w:t>
      </w:r>
      <w:r>
        <w:rPr>
          <w:rFonts w:ascii="Helvetica" w:hAnsi="Helvetica"/>
          <w:b/>
          <w:i w:val="0"/>
          <w:iCs/>
          <w:sz w:val="22"/>
          <w:szCs w:val="22"/>
        </w:rPr>
        <w:t>S</w:t>
      </w:r>
      <w:r w:rsidRPr="00604744">
        <w:rPr>
          <w:rFonts w:ascii="Helvetica" w:hAnsi="Helvetica"/>
          <w:b/>
          <w:i w:val="0"/>
          <w:iCs/>
          <w:sz w:val="22"/>
          <w:szCs w:val="22"/>
        </w:rPr>
        <w:t>eeding</w:t>
      </w:r>
    </w:p>
    <w:p w14:paraId="2313153C" w14:textId="77777777" w:rsidR="00940872" w:rsidRPr="006D2DB4" w:rsidRDefault="00940872" w:rsidP="00604744">
      <w:pPr>
        <w:pStyle w:val="NormalWeb"/>
        <w:spacing w:before="0" w:after="0"/>
        <w:ind w:left="360"/>
        <w:rPr>
          <w:rFonts w:ascii="Helvetica" w:hAnsi="Helvetica"/>
          <w:sz w:val="22"/>
          <w:szCs w:val="22"/>
          <w:lang w:val="en-CA"/>
        </w:rPr>
      </w:pPr>
    </w:p>
    <w:p w14:paraId="376CCF69" w14:textId="4E20FA24" w:rsidR="00604744" w:rsidRDefault="00940872" w:rsidP="00604744">
      <w:pPr>
        <w:pStyle w:val="NormalWeb"/>
        <w:numPr>
          <w:ilvl w:val="1"/>
          <w:numId w:val="12"/>
        </w:numPr>
        <w:spacing w:before="0" w:after="0"/>
        <w:rPr>
          <w:rFonts w:ascii="Helvetica" w:hAnsi="Helvetica"/>
          <w:sz w:val="22"/>
          <w:szCs w:val="22"/>
          <w:lang w:val="en-CA"/>
        </w:rPr>
      </w:pPr>
      <w:r w:rsidRPr="006D2DB4">
        <w:rPr>
          <w:rFonts w:ascii="Helvetica" w:hAnsi="Helvetica"/>
          <w:sz w:val="22"/>
          <w:szCs w:val="22"/>
          <w:lang w:val="en-CA"/>
        </w:rPr>
        <w:t>To seed HTLA</w:t>
      </w:r>
      <w:r w:rsidR="00604744">
        <w:rPr>
          <w:rFonts w:ascii="Helvetica" w:hAnsi="Helvetica"/>
          <w:sz w:val="22"/>
          <w:szCs w:val="22"/>
          <w:lang w:val="en-CA"/>
        </w:rPr>
        <w:t xml:space="preserve"> </w:t>
      </w:r>
      <w:r w:rsidR="00604744">
        <w:rPr>
          <w:rFonts w:ascii="Helvetica" w:hAnsi="Helvetica"/>
          <w:color w:val="FF0000"/>
          <w:sz w:val="22"/>
          <w:szCs w:val="22"/>
          <w:lang w:val="en-CA"/>
        </w:rPr>
        <w:t>(H-T-L-A)</w:t>
      </w:r>
      <w:r w:rsidRPr="006D2DB4">
        <w:rPr>
          <w:rFonts w:ascii="Helvetica" w:hAnsi="Helvetica"/>
          <w:sz w:val="22"/>
          <w:szCs w:val="22"/>
          <w:lang w:val="en-CA"/>
        </w:rPr>
        <w:t xml:space="preserve"> cells for </w:t>
      </w:r>
      <w:r w:rsidR="00A222EA">
        <w:rPr>
          <w:rFonts w:ascii="Helvetica" w:hAnsi="Helvetica"/>
          <w:sz w:val="22"/>
          <w:szCs w:val="22"/>
          <w:lang w:val="en-CA"/>
        </w:rPr>
        <w:t>a</w:t>
      </w:r>
      <w:r w:rsidRPr="006D2DB4">
        <w:rPr>
          <w:rFonts w:ascii="Helvetica" w:hAnsi="Helvetica"/>
          <w:sz w:val="22"/>
          <w:szCs w:val="22"/>
          <w:lang w:val="en-CA"/>
        </w:rPr>
        <w:t xml:space="preserve"> primary screen</w:t>
      </w:r>
      <w:r w:rsidR="00504D84">
        <w:rPr>
          <w:rFonts w:ascii="Helvetica" w:hAnsi="Helvetica"/>
          <w:sz w:val="22"/>
          <w:szCs w:val="22"/>
          <w:lang w:val="en-CA"/>
        </w:rPr>
        <w:t>ing</w:t>
      </w:r>
      <w:r w:rsidRPr="006D2DB4">
        <w:rPr>
          <w:rFonts w:ascii="Helvetica" w:hAnsi="Helvetica"/>
          <w:sz w:val="22"/>
          <w:szCs w:val="22"/>
          <w:lang w:val="en-CA"/>
        </w:rPr>
        <w:t>, gently rinse confluent 150</w:t>
      </w:r>
      <w:r w:rsidR="00604744">
        <w:rPr>
          <w:rFonts w:ascii="Helvetica" w:hAnsi="Helvetica"/>
          <w:sz w:val="22"/>
          <w:szCs w:val="22"/>
          <w:lang w:val="en-CA"/>
        </w:rPr>
        <w:t xml:space="preserve">-millimeter cell cultures </w:t>
      </w:r>
      <w:r w:rsidR="00BD3DC1">
        <w:rPr>
          <w:rFonts w:ascii="Helvetica" w:hAnsi="Helvetica"/>
          <w:sz w:val="22"/>
          <w:szCs w:val="22"/>
          <w:lang w:val="en-CA"/>
        </w:rPr>
        <w:t xml:space="preserve">with </w:t>
      </w:r>
      <w:r w:rsidR="001D637F">
        <w:rPr>
          <w:rFonts w:ascii="Helvetica" w:hAnsi="Helvetica"/>
          <w:sz w:val="22"/>
          <w:szCs w:val="22"/>
          <w:lang w:val="en-CA"/>
        </w:rPr>
        <w:t>10 milliliters of</w:t>
      </w:r>
      <w:r w:rsidR="00604744">
        <w:rPr>
          <w:rFonts w:ascii="Helvetica" w:hAnsi="Helvetica"/>
          <w:sz w:val="22"/>
          <w:szCs w:val="22"/>
          <w:lang w:val="en-CA"/>
        </w:rPr>
        <w:t xml:space="preserve"> PBS </w:t>
      </w:r>
      <w:r w:rsidR="00604744">
        <w:rPr>
          <w:rFonts w:ascii="Helvetica" w:hAnsi="Helvetica"/>
          <w:b/>
          <w:bCs/>
          <w:sz w:val="22"/>
          <w:szCs w:val="22"/>
          <w:lang w:val="en-CA"/>
        </w:rPr>
        <w:t xml:space="preserve">[1-TXT] </w:t>
      </w:r>
      <w:r w:rsidR="00A222EA">
        <w:rPr>
          <w:rFonts w:ascii="Helvetica" w:hAnsi="Helvetica"/>
          <w:sz w:val="22"/>
          <w:szCs w:val="22"/>
          <w:lang w:val="en-CA"/>
        </w:rPr>
        <w:t>before</w:t>
      </w:r>
      <w:r w:rsidR="00604744">
        <w:rPr>
          <w:rFonts w:ascii="Helvetica" w:hAnsi="Helvetica"/>
          <w:sz w:val="22"/>
          <w:szCs w:val="22"/>
          <w:lang w:val="en-CA"/>
        </w:rPr>
        <w:t xml:space="preserve"> </w:t>
      </w:r>
      <w:r w:rsidR="00A222EA">
        <w:rPr>
          <w:rFonts w:ascii="Helvetica" w:hAnsi="Helvetica"/>
          <w:sz w:val="22"/>
          <w:szCs w:val="22"/>
          <w:lang w:val="en-CA"/>
        </w:rPr>
        <w:t>treating the cultures</w:t>
      </w:r>
      <w:r w:rsidR="00604744">
        <w:rPr>
          <w:rFonts w:ascii="Helvetica" w:hAnsi="Helvetica"/>
          <w:sz w:val="22"/>
          <w:szCs w:val="22"/>
          <w:lang w:val="en-CA"/>
        </w:rPr>
        <w:t xml:space="preserve"> with 6 milliliters of 0.05% trypsin-EDTA </w:t>
      </w:r>
      <w:r w:rsidR="00604744">
        <w:rPr>
          <w:rFonts w:ascii="Helvetica" w:hAnsi="Helvetica"/>
          <w:color w:val="FF0000"/>
          <w:sz w:val="22"/>
          <w:szCs w:val="22"/>
          <w:lang w:val="en-CA"/>
        </w:rPr>
        <w:t>(E-D-T-A)</w:t>
      </w:r>
      <w:r w:rsidR="00604744">
        <w:rPr>
          <w:rFonts w:ascii="Helvetica" w:hAnsi="Helvetica"/>
          <w:sz w:val="22"/>
          <w:szCs w:val="22"/>
          <w:lang w:val="en-CA"/>
        </w:rPr>
        <w:t xml:space="preserve"> per dish </w:t>
      </w:r>
      <w:r w:rsidR="00604744">
        <w:rPr>
          <w:rFonts w:ascii="Helvetica" w:hAnsi="Helvetica"/>
          <w:b/>
          <w:bCs/>
          <w:sz w:val="22"/>
          <w:szCs w:val="22"/>
          <w:lang w:val="en-CA"/>
        </w:rPr>
        <w:t>[2]</w:t>
      </w:r>
      <w:r w:rsidR="00604744">
        <w:rPr>
          <w:rFonts w:ascii="Helvetica" w:hAnsi="Helvetica"/>
          <w:sz w:val="22"/>
          <w:szCs w:val="22"/>
          <w:lang w:val="en-CA"/>
        </w:rPr>
        <w:t>.</w:t>
      </w:r>
    </w:p>
    <w:p w14:paraId="468327C6" w14:textId="77777777" w:rsidR="00604744" w:rsidRDefault="00604744" w:rsidP="00604744">
      <w:pPr>
        <w:pStyle w:val="NormalWeb"/>
        <w:spacing w:before="0" w:after="0"/>
        <w:ind w:left="1080"/>
        <w:rPr>
          <w:rFonts w:ascii="Helvetica" w:hAnsi="Helvetica"/>
          <w:sz w:val="22"/>
          <w:szCs w:val="22"/>
          <w:lang w:val="en-CA"/>
        </w:rPr>
      </w:pPr>
    </w:p>
    <w:p w14:paraId="4004144E" w14:textId="3C7470B9" w:rsidR="00604744" w:rsidRDefault="00604744" w:rsidP="00604744">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 xml:space="preserve">WIDE: Talent rinsing plate, with PBS container visible in frame </w:t>
      </w:r>
      <w:r>
        <w:rPr>
          <w:rFonts w:ascii="Helvetica" w:hAnsi="Helvetica"/>
          <w:b/>
          <w:bCs/>
          <w:sz w:val="22"/>
          <w:szCs w:val="22"/>
          <w:lang w:val="en-CA"/>
        </w:rPr>
        <w:t xml:space="preserve">TEXT: HTLA: HEK293T cells </w:t>
      </w:r>
      <w:r w:rsidR="00A60FF1" w:rsidRPr="00A60FF1">
        <w:rPr>
          <w:rFonts w:ascii="Helvetica" w:hAnsi="Helvetica"/>
          <w:b/>
          <w:bCs/>
          <w:sz w:val="22"/>
          <w:szCs w:val="22"/>
          <w:lang w:val="en-CA"/>
        </w:rPr>
        <w:t xml:space="preserve">stably expressing </w:t>
      </w:r>
      <w:r w:rsidR="00A60FF1">
        <w:rPr>
          <w:rFonts w:ascii="Helvetica" w:hAnsi="Helvetica"/>
          <w:b/>
          <w:bCs/>
          <w:sz w:val="22"/>
          <w:szCs w:val="22"/>
          <w:lang w:val="en-CA"/>
        </w:rPr>
        <w:t>beta</w:t>
      </w:r>
      <w:r w:rsidR="00A60FF1" w:rsidRPr="00A60FF1">
        <w:rPr>
          <w:rFonts w:ascii="Helvetica" w:hAnsi="Helvetica"/>
          <w:b/>
          <w:bCs/>
          <w:sz w:val="22"/>
          <w:szCs w:val="22"/>
          <w:lang w:val="en-CA"/>
        </w:rPr>
        <w:t xml:space="preserve">-arrestin2-TEV and </w:t>
      </w:r>
      <w:proofErr w:type="spellStart"/>
      <w:r w:rsidR="00A60FF1" w:rsidRPr="00A60FF1">
        <w:rPr>
          <w:rFonts w:ascii="Helvetica" w:hAnsi="Helvetica"/>
          <w:b/>
          <w:bCs/>
          <w:sz w:val="22"/>
          <w:szCs w:val="22"/>
          <w:lang w:val="en-CA"/>
        </w:rPr>
        <w:t>tTA</w:t>
      </w:r>
      <w:proofErr w:type="spellEnd"/>
      <w:r w:rsidR="00A60FF1" w:rsidRPr="00A60FF1">
        <w:rPr>
          <w:rFonts w:ascii="Helvetica" w:hAnsi="Helvetica"/>
          <w:b/>
          <w:bCs/>
          <w:sz w:val="22"/>
          <w:szCs w:val="22"/>
          <w:lang w:val="en-CA"/>
        </w:rPr>
        <w:t>-driven luciferase</w:t>
      </w:r>
    </w:p>
    <w:p w14:paraId="7265F2C6" w14:textId="4C4F5683" w:rsidR="00604744" w:rsidRDefault="00604744" w:rsidP="00604744">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Talent adding trypsin-EDTA to plate, with trypsin-EDTA container visible in frame</w:t>
      </w:r>
    </w:p>
    <w:p w14:paraId="1AB6AF3E" w14:textId="0A0A65C0" w:rsidR="00604744" w:rsidRDefault="00604744" w:rsidP="00604744">
      <w:pPr>
        <w:pStyle w:val="NormalWeb"/>
        <w:tabs>
          <w:tab w:val="left" w:pos="4432"/>
        </w:tabs>
        <w:spacing w:before="0" w:after="0"/>
        <w:ind w:left="1368"/>
        <w:rPr>
          <w:rFonts w:ascii="Helvetica" w:hAnsi="Helvetica"/>
          <w:sz w:val="22"/>
          <w:szCs w:val="22"/>
          <w:lang w:val="en-CA"/>
        </w:rPr>
      </w:pPr>
      <w:r>
        <w:rPr>
          <w:rFonts w:ascii="Helvetica" w:hAnsi="Helvetica"/>
          <w:sz w:val="22"/>
          <w:szCs w:val="22"/>
          <w:lang w:val="en-CA"/>
        </w:rPr>
        <w:tab/>
      </w:r>
    </w:p>
    <w:p w14:paraId="1FDC191D" w14:textId="0FC96FF5" w:rsidR="00604744" w:rsidRDefault="00604744" w:rsidP="00604744">
      <w:pPr>
        <w:pStyle w:val="NormalWeb"/>
        <w:numPr>
          <w:ilvl w:val="1"/>
          <w:numId w:val="12"/>
        </w:numPr>
        <w:spacing w:before="0" w:after="0"/>
        <w:rPr>
          <w:rFonts w:ascii="Helvetica" w:hAnsi="Helvetica"/>
          <w:sz w:val="22"/>
          <w:szCs w:val="22"/>
          <w:lang w:val="en-CA"/>
        </w:rPr>
      </w:pPr>
      <w:r>
        <w:rPr>
          <w:rFonts w:ascii="Helvetica" w:hAnsi="Helvetica"/>
          <w:sz w:val="22"/>
          <w:szCs w:val="22"/>
          <w:lang w:val="en-CA"/>
        </w:rPr>
        <w:t xml:space="preserve">When the cells have detached, pool the cell suspensions in a 50-milliliter conical tube containing an equal volume of DMEM </w:t>
      </w:r>
      <w:r>
        <w:rPr>
          <w:rFonts w:ascii="Helvetica" w:hAnsi="Helvetica"/>
          <w:color w:val="FF0000"/>
          <w:sz w:val="22"/>
          <w:szCs w:val="22"/>
          <w:lang w:val="en-CA"/>
        </w:rPr>
        <w:t>(D-M-E-M)</w:t>
      </w:r>
      <w:r>
        <w:rPr>
          <w:rFonts w:ascii="Helvetica" w:hAnsi="Helvetica"/>
          <w:sz w:val="22"/>
          <w:szCs w:val="22"/>
          <w:lang w:val="en-CA"/>
        </w:rPr>
        <w:t xml:space="preserve"> </w:t>
      </w:r>
      <w:r>
        <w:rPr>
          <w:rFonts w:ascii="Helvetica" w:hAnsi="Helvetica"/>
          <w:b/>
          <w:bCs/>
          <w:sz w:val="22"/>
          <w:szCs w:val="22"/>
          <w:lang w:val="en-CA"/>
        </w:rPr>
        <w:t>[1-TXT]</w:t>
      </w:r>
      <w:r>
        <w:rPr>
          <w:rFonts w:ascii="Helvetica" w:hAnsi="Helvetica"/>
          <w:sz w:val="22"/>
          <w:szCs w:val="22"/>
          <w:lang w:val="en-CA"/>
        </w:rPr>
        <w:t xml:space="preserve"> and collect the cells b</w:t>
      </w:r>
      <w:r w:rsidR="00504D84">
        <w:rPr>
          <w:rFonts w:ascii="Helvetica" w:hAnsi="Helvetica"/>
          <w:sz w:val="22"/>
          <w:szCs w:val="22"/>
          <w:lang w:val="en-CA"/>
        </w:rPr>
        <w:t>y</w:t>
      </w:r>
      <w:r>
        <w:rPr>
          <w:rFonts w:ascii="Helvetica" w:hAnsi="Helvetica"/>
          <w:sz w:val="22"/>
          <w:szCs w:val="22"/>
          <w:lang w:val="en-CA"/>
        </w:rPr>
        <w:t xml:space="preserve"> centrifugation </w:t>
      </w:r>
      <w:r>
        <w:rPr>
          <w:rFonts w:ascii="Helvetica" w:hAnsi="Helvetica"/>
          <w:b/>
          <w:bCs/>
          <w:sz w:val="22"/>
          <w:szCs w:val="22"/>
          <w:lang w:val="en-CA"/>
        </w:rPr>
        <w:t>[2-TXT]</w:t>
      </w:r>
      <w:r>
        <w:rPr>
          <w:rFonts w:ascii="Helvetica" w:hAnsi="Helvetica"/>
          <w:sz w:val="22"/>
          <w:szCs w:val="22"/>
          <w:lang w:val="en-CA"/>
        </w:rPr>
        <w:t>.</w:t>
      </w:r>
    </w:p>
    <w:p w14:paraId="2F6536A7" w14:textId="77777777" w:rsidR="00604744" w:rsidRDefault="00604744" w:rsidP="00604744">
      <w:pPr>
        <w:pStyle w:val="NormalWeb"/>
        <w:spacing w:before="0" w:after="0"/>
        <w:ind w:left="1080"/>
        <w:rPr>
          <w:rFonts w:ascii="Helvetica" w:hAnsi="Helvetica"/>
          <w:sz w:val="22"/>
          <w:szCs w:val="22"/>
          <w:lang w:val="en-CA"/>
        </w:rPr>
      </w:pPr>
    </w:p>
    <w:p w14:paraId="336F03D4" w14:textId="770017A2" w:rsidR="00604744" w:rsidRPr="00604744" w:rsidRDefault="00604744" w:rsidP="00604744">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 xml:space="preserve">Talent adding cells to tube, with medium container visible in frame </w:t>
      </w:r>
      <w:r>
        <w:rPr>
          <w:rFonts w:ascii="Helvetica" w:hAnsi="Helvetica"/>
          <w:b/>
          <w:bCs/>
          <w:sz w:val="22"/>
          <w:szCs w:val="22"/>
          <w:lang w:val="en-CA"/>
        </w:rPr>
        <w:t xml:space="preserve">TEXT: DMEM: </w:t>
      </w:r>
      <w:r w:rsidRPr="00604744">
        <w:rPr>
          <w:rFonts w:ascii="Helvetica" w:hAnsi="Helvetica"/>
          <w:b/>
          <w:bCs/>
          <w:sz w:val="22"/>
          <w:szCs w:val="22"/>
          <w:lang w:val="en-CA"/>
        </w:rPr>
        <w:t>Dulbecco's modified Eagle medium</w:t>
      </w:r>
      <w:r w:rsidR="001C1239">
        <w:rPr>
          <w:rFonts w:ascii="Helvetica" w:hAnsi="Helvetica"/>
          <w:b/>
          <w:bCs/>
          <w:sz w:val="22"/>
          <w:szCs w:val="22"/>
          <w:lang w:val="en-CA"/>
        </w:rPr>
        <w:t xml:space="preserve">; See text for all medium </w:t>
      </w:r>
      <w:r w:rsidR="005A1529">
        <w:rPr>
          <w:rFonts w:ascii="Helvetica" w:hAnsi="Helvetica"/>
          <w:b/>
          <w:bCs/>
          <w:sz w:val="22"/>
          <w:szCs w:val="22"/>
          <w:lang w:val="en-CA"/>
        </w:rPr>
        <w:t xml:space="preserve">and reagent </w:t>
      </w:r>
      <w:r w:rsidR="001C1239">
        <w:rPr>
          <w:rFonts w:ascii="Helvetica" w:hAnsi="Helvetica"/>
          <w:b/>
          <w:bCs/>
          <w:sz w:val="22"/>
          <w:szCs w:val="22"/>
          <w:lang w:val="en-CA"/>
        </w:rPr>
        <w:t>preparation details</w:t>
      </w:r>
    </w:p>
    <w:p w14:paraId="5EC6C182" w14:textId="0B6D6704" w:rsidR="00604744" w:rsidRPr="00604744" w:rsidRDefault="00604744" w:rsidP="00604744">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 xml:space="preserve">Talent adding tube(s) to centrifuge </w:t>
      </w:r>
      <w:r>
        <w:rPr>
          <w:rFonts w:ascii="Helvetica" w:hAnsi="Helvetica"/>
          <w:b/>
          <w:bCs/>
          <w:sz w:val="22"/>
          <w:szCs w:val="22"/>
          <w:lang w:val="en-CA"/>
        </w:rPr>
        <w:t>TEXT: 3 min, 500 x g, RT</w:t>
      </w:r>
    </w:p>
    <w:p w14:paraId="7647F2C3" w14:textId="77777777" w:rsidR="00940872" w:rsidRPr="006D2DB4" w:rsidRDefault="00940872" w:rsidP="00604744">
      <w:pPr>
        <w:pStyle w:val="NormalWeb"/>
        <w:spacing w:before="0" w:after="0"/>
        <w:ind w:left="360"/>
        <w:rPr>
          <w:rFonts w:ascii="Helvetica" w:hAnsi="Helvetica"/>
          <w:sz w:val="22"/>
          <w:szCs w:val="22"/>
          <w:lang w:val="en-CA"/>
        </w:rPr>
      </w:pPr>
    </w:p>
    <w:p w14:paraId="49C86902" w14:textId="5B6124C8" w:rsidR="00A60FF1" w:rsidRPr="00504D84" w:rsidRDefault="00504D84" w:rsidP="00504D84">
      <w:pPr>
        <w:pStyle w:val="NormalWeb"/>
        <w:numPr>
          <w:ilvl w:val="1"/>
          <w:numId w:val="12"/>
        </w:numPr>
        <w:spacing w:before="0" w:after="0"/>
        <w:rPr>
          <w:rFonts w:ascii="Helvetica" w:hAnsi="Helvetica"/>
          <w:sz w:val="22"/>
          <w:szCs w:val="22"/>
          <w:lang w:val="en-CA"/>
        </w:rPr>
      </w:pPr>
      <w:bookmarkStart w:id="0" w:name="_Hlk20272985"/>
      <w:bookmarkStart w:id="1" w:name="_Hlk20138856"/>
      <w:r>
        <w:rPr>
          <w:rFonts w:ascii="Helvetica" w:hAnsi="Helvetica"/>
          <w:sz w:val="22"/>
          <w:szCs w:val="22"/>
          <w:lang w:val="en-CA"/>
        </w:rPr>
        <w:lastRenderedPageBreak/>
        <w:t>R</w:t>
      </w:r>
      <w:r w:rsidR="00A60FF1">
        <w:rPr>
          <w:rFonts w:ascii="Helvetica" w:hAnsi="Helvetica"/>
          <w:sz w:val="22"/>
          <w:szCs w:val="22"/>
          <w:lang w:val="en-CA"/>
        </w:rPr>
        <w:t>esuspend the pellet at a 2.2 x 10</w:t>
      </w:r>
      <w:r w:rsidR="00A60FF1" w:rsidRPr="00A60FF1">
        <w:rPr>
          <w:rFonts w:ascii="Helvetica" w:hAnsi="Helvetica"/>
          <w:sz w:val="22"/>
          <w:szCs w:val="22"/>
          <w:vertAlign w:val="superscript"/>
          <w:lang w:val="en-CA"/>
        </w:rPr>
        <w:t>5</w:t>
      </w:r>
      <w:r w:rsidR="00A60FF1">
        <w:rPr>
          <w:rFonts w:ascii="Helvetica" w:hAnsi="Helvetica"/>
          <w:sz w:val="22"/>
          <w:szCs w:val="22"/>
          <w:lang w:val="en-CA"/>
        </w:rPr>
        <w:t xml:space="preserve"> cells/milliliter of DMEM concentration </w:t>
      </w:r>
      <w:r w:rsidR="00A60FF1">
        <w:rPr>
          <w:rFonts w:ascii="Helvetica" w:hAnsi="Helvetica"/>
          <w:b/>
          <w:bCs/>
          <w:sz w:val="22"/>
          <w:szCs w:val="22"/>
          <w:lang w:val="en-CA"/>
        </w:rPr>
        <w:t>[1]</w:t>
      </w:r>
      <w:r>
        <w:rPr>
          <w:rFonts w:ascii="Helvetica" w:hAnsi="Helvetica"/>
          <w:sz w:val="22"/>
          <w:szCs w:val="22"/>
          <w:lang w:val="en-CA"/>
        </w:rPr>
        <w:t xml:space="preserve"> and flick the plates over the sink to remove the </w:t>
      </w:r>
      <w:r w:rsidRPr="006D2DB4">
        <w:rPr>
          <w:rFonts w:ascii="Helvetica" w:hAnsi="Helvetica"/>
          <w:sz w:val="22"/>
          <w:szCs w:val="22"/>
          <w:lang w:val="en-CA"/>
        </w:rPr>
        <w:t>antibiotic-antimycotic</w:t>
      </w:r>
      <w:r>
        <w:rPr>
          <w:rFonts w:ascii="Helvetica" w:hAnsi="Helvetica"/>
          <w:sz w:val="22"/>
          <w:szCs w:val="22"/>
          <w:lang w:val="en-CA"/>
        </w:rPr>
        <w:t xml:space="preserve"> solution </w:t>
      </w:r>
      <w:r>
        <w:rPr>
          <w:rFonts w:ascii="Helvetica" w:hAnsi="Helvetica"/>
          <w:b/>
          <w:bCs/>
          <w:sz w:val="22"/>
          <w:szCs w:val="22"/>
          <w:lang w:val="en-CA"/>
        </w:rPr>
        <w:t>[</w:t>
      </w:r>
      <w:r w:rsidR="00B0117C">
        <w:rPr>
          <w:rFonts w:ascii="Helvetica" w:hAnsi="Helvetica"/>
          <w:b/>
          <w:bCs/>
          <w:sz w:val="22"/>
          <w:szCs w:val="22"/>
          <w:lang w:val="en-CA"/>
        </w:rPr>
        <w:t>2</w:t>
      </w:r>
      <w:r>
        <w:rPr>
          <w:rFonts w:ascii="Helvetica" w:hAnsi="Helvetica"/>
          <w:b/>
          <w:bCs/>
          <w:sz w:val="22"/>
          <w:szCs w:val="22"/>
          <w:lang w:val="en-CA"/>
        </w:rPr>
        <w:t>]</w:t>
      </w:r>
      <w:r>
        <w:rPr>
          <w:rFonts w:ascii="Helvetica" w:hAnsi="Helvetica"/>
          <w:sz w:val="22"/>
          <w:szCs w:val="22"/>
          <w:lang w:val="en-CA"/>
        </w:rPr>
        <w:t>.</w:t>
      </w:r>
    </w:p>
    <w:p w14:paraId="4F062EDA" w14:textId="77777777" w:rsidR="00A60FF1" w:rsidRDefault="00A60FF1" w:rsidP="00A60FF1">
      <w:pPr>
        <w:pStyle w:val="NormalWeb"/>
        <w:spacing w:before="0" w:after="0"/>
        <w:ind w:left="1080"/>
        <w:rPr>
          <w:rFonts w:ascii="Helvetica" w:hAnsi="Helvetica"/>
          <w:sz w:val="22"/>
          <w:szCs w:val="22"/>
          <w:lang w:val="en-CA"/>
        </w:rPr>
      </w:pPr>
    </w:p>
    <w:p w14:paraId="4114F921" w14:textId="127C3E6B" w:rsidR="00A60FF1" w:rsidRPr="00504D84" w:rsidRDefault="00A60FF1" w:rsidP="00504D84">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Shot of pellet if visible, then medium being added to cells, with medium container visible in frame</w:t>
      </w:r>
      <w:r w:rsidR="00A326F7" w:rsidRPr="005C026E">
        <w:rPr>
          <w:rFonts w:ascii="Helvetica" w:hAnsi="Helvetica"/>
          <w:color w:val="FF0000"/>
          <w:sz w:val="22"/>
          <w:szCs w:val="22"/>
          <w:lang w:val="en-CA"/>
        </w:rPr>
        <w:t>, and homogenizing the pellet by passing the lysate a few times through a pipette</w:t>
      </w:r>
      <w:r w:rsidR="00A326F7">
        <w:rPr>
          <w:rFonts w:ascii="Helvetica" w:hAnsi="Helvetica"/>
          <w:sz w:val="22"/>
          <w:szCs w:val="22"/>
          <w:lang w:val="en-CA"/>
        </w:rPr>
        <w:t xml:space="preserve">. </w:t>
      </w:r>
      <w:r w:rsidR="005C026E" w:rsidRPr="005C026E">
        <w:rPr>
          <w:rFonts w:ascii="Helvetica" w:hAnsi="Helvetica"/>
          <w:sz w:val="22"/>
          <w:szCs w:val="22"/>
          <w:highlight w:val="green"/>
          <w:lang w:val="en-CA"/>
        </w:rPr>
        <w:t>(Editor: This shot is likely too long for the VO. Any part of the shot that clearly shows the action of resuspending the cells can be shown. There is no need to focus on the pellet or the medium for any length of time)</w:t>
      </w:r>
    </w:p>
    <w:p w14:paraId="48784EE8" w14:textId="46B1F20D" w:rsidR="00A60FF1" w:rsidRDefault="00A60FF1" w:rsidP="00A60FF1">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Talent flicking plate(s)</w:t>
      </w:r>
    </w:p>
    <w:p w14:paraId="339FC819" w14:textId="77777777" w:rsidR="00A60FF1" w:rsidRDefault="00A60FF1" w:rsidP="00A60FF1">
      <w:pPr>
        <w:pStyle w:val="NormalWeb"/>
        <w:spacing w:before="0" w:after="0"/>
        <w:ind w:left="1368"/>
        <w:rPr>
          <w:rFonts w:ascii="Helvetica" w:hAnsi="Helvetica"/>
          <w:sz w:val="22"/>
          <w:szCs w:val="22"/>
          <w:lang w:val="en-CA"/>
        </w:rPr>
      </w:pPr>
    </w:p>
    <w:p w14:paraId="52FDF52B" w14:textId="0685AA16" w:rsidR="00A60FF1" w:rsidRDefault="00A60FF1" w:rsidP="00A60FF1">
      <w:pPr>
        <w:pStyle w:val="NormalWeb"/>
        <w:numPr>
          <w:ilvl w:val="1"/>
          <w:numId w:val="12"/>
        </w:numPr>
        <w:spacing w:before="0" w:after="0"/>
        <w:rPr>
          <w:rFonts w:ascii="Helvetica" w:hAnsi="Helvetica"/>
          <w:sz w:val="22"/>
          <w:szCs w:val="22"/>
          <w:lang w:val="en-CA"/>
        </w:rPr>
      </w:pPr>
      <w:r>
        <w:rPr>
          <w:rFonts w:ascii="Helvetica" w:hAnsi="Helvetica"/>
          <w:sz w:val="22"/>
          <w:szCs w:val="22"/>
          <w:lang w:val="en-CA"/>
        </w:rPr>
        <w:t xml:space="preserve">Tap the plates to dry </w:t>
      </w:r>
      <w:r>
        <w:rPr>
          <w:rFonts w:ascii="Helvetica" w:hAnsi="Helvetica"/>
          <w:b/>
          <w:bCs/>
          <w:sz w:val="22"/>
          <w:szCs w:val="22"/>
          <w:lang w:val="en-CA"/>
        </w:rPr>
        <w:t>[1]</w:t>
      </w:r>
      <w:r>
        <w:rPr>
          <w:rFonts w:ascii="Helvetica" w:hAnsi="Helvetica"/>
          <w:sz w:val="22"/>
          <w:szCs w:val="22"/>
          <w:lang w:val="en-CA"/>
        </w:rPr>
        <w:t xml:space="preserve"> and seed 45 microliters of cells into each well </w:t>
      </w:r>
      <w:r>
        <w:rPr>
          <w:rFonts w:ascii="Helvetica" w:hAnsi="Helvetica"/>
          <w:b/>
          <w:bCs/>
          <w:sz w:val="22"/>
          <w:szCs w:val="22"/>
          <w:lang w:val="en-CA"/>
        </w:rPr>
        <w:t>[1]</w:t>
      </w:r>
      <w:r>
        <w:rPr>
          <w:rFonts w:ascii="Helvetica" w:hAnsi="Helvetica"/>
          <w:sz w:val="22"/>
          <w:szCs w:val="22"/>
          <w:lang w:val="en-CA"/>
        </w:rPr>
        <w:t>.</w:t>
      </w:r>
    </w:p>
    <w:p w14:paraId="1C7D1B1B" w14:textId="77777777" w:rsidR="00A60FF1" w:rsidRDefault="00A60FF1" w:rsidP="00A60FF1">
      <w:pPr>
        <w:pStyle w:val="NormalWeb"/>
        <w:spacing w:before="0" w:after="0"/>
        <w:ind w:left="1080"/>
        <w:rPr>
          <w:rFonts w:ascii="Helvetica" w:hAnsi="Helvetica"/>
          <w:sz w:val="22"/>
          <w:szCs w:val="22"/>
          <w:lang w:val="en-CA"/>
        </w:rPr>
      </w:pPr>
    </w:p>
    <w:p w14:paraId="081083E3" w14:textId="1E2DC005" w:rsidR="00A60FF1" w:rsidRDefault="00A60FF1" w:rsidP="00A60FF1">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Plate being tapped</w:t>
      </w:r>
    </w:p>
    <w:p w14:paraId="5C2C3DA1" w14:textId="318599D8" w:rsidR="00A60FF1" w:rsidRDefault="00A60FF1" w:rsidP="00A60FF1">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Talent adding cells to well(s), with cell container visible in frame</w:t>
      </w:r>
    </w:p>
    <w:p w14:paraId="6D6BB52E" w14:textId="77777777" w:rsidR="00A60FF1" w:rsidRDefault="00A60FF1" w:rsidP="00A60FF1">
      <w:pPr>
        <w:pStyle w:val="NormalWeb"/>
        <w:spacing w:before="0" w:after="0"/>
        <w:ind w:left="1368"/>
        <w:rPr>
          <w:rFonts w:ascii="Helvetica" w:hAnsi="Helvetica"/>
          <w:sz w:val="22"/>
          <w:szCs w:val="22"/>
          <w:lang w:val="en-CA"/>
        </w:rPr>
      </w:pPr>
    </w:p>
    <w:p w14:paraId="7A284486" w14:textId="3451107F" w:rsidR="00A60FF1" w:rsidRDefault="00A60FF1" w:rsidP="00A60FF1">
      <w:pPr>
        <w:pStyle w:val="NormalWeb"/>
        <w:numPr>
          <w:ilvl w:val="1"/>
          <w:numId w:val="12"/>
        </w:numPr>
        <w:spacing w:before="0" w:after="0"/>
        <w:rPr>
          <w:rFonts w:ascii="Helvetica" w:hAnsi="Helvetica"/>
          <w:sz w:val="22"/>
          <w:szCs w:val="22"/>
          <w:lang w:val="en-CA"/>
        </w:rPr>
      </w:pPr>
      <w:r>
        <w:rPr>
          <w:rFonts w:ascii="Helvetica" w:hAnsi="Helvetica"/>
          <w:sz w:val="22"/>
          <w:szCs w:val="22"/>
          <w:lang w:val="en-CA"/>
        </w:rPr>
        <w:t xml:space="preserve">Then place the plates at 37 degrees Celsius </w:t>
      </w:r>
      <w:r w:rsidR="00504D84">
        <w:rPr>
          <w:rFonts w:ascii="Helvetica" w:hAnsi="Helvetica"/>
          <w:sz w:val="22"/>
          <w:szCs w:val="22"/>
          <w:lang w:val="en-CA"/>
        </w:rPr>
        <w:t xml:space="preserve">and 5% carbon dioxide </w:t>
      </w:r>
      <w:r>
        <w:rPr>
          <w:rFonts w:ascii="Helvetica" w:hAnsi="Helvetica"/>
          <w:sz w:val="22"/>
          <w:szCs w:val="22"/>
          <w:lang w:val="en-CA"/>
        </w:rPr>
        <w:t xml:space="preserve">overnight </w:t>
      </w:r>
      <w:r>
        <w:rPr>
          <w:rFonts w:ascii="Helvetica" w:hAnsi="Helvetica"/>
          <w:b/>
          <w:bCs/>
          <w:sz w:val="22"/>
          <w:szCs w:val="22"/>
          <w:lang w:val="en-CA"/>
        </w:rPr>
        <w:t>[1]</w:t>
      </w:r>
      <w:r>
        <w:rPr>
          <w:rFonts w:ascii="Helvetica" w:hAnsi="Helvetica"/>
          <w:sz w:val="22"/>
          <w:szCs w:val="22"/>
          <w:lang w:val="en-CA"/>
        </w:rPr>
        <w:t>.</w:t>
      </w:r>
    </w:p>
    <w:p w14:paraId="18F1F86D" w14:textId="77777777" w:rsidR="00A60FF1" w:rsidRDefault="00A60FF1" w:rsidP="00A60FF1">
      <w:pPr>
        <w:pStyle w:val="NormalWeb"/>
        <w:spacing w:before="0" w:after="0"/>
        <w:ind w:left="1080"/>
        <w:rPr>
          <w:rFonts w:ascii="Helvetica" w:hAnsi="Helvetica"/>
          <w:sz w:val="22"/>
          <w:szCs w:val="22"/>
          <w:lang w:val="en-CA"/>
        </w:rPr>
      </w:pPr>
    </w:p>
    <w:p w14:paraId="2F8105A3" w14:textId="7FA31616" w:rsidR="00A60FF1" w:rsidRDefault="00A60FF1" w:rsidP="00A60FF1">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Talent placing plate(s) at 37 °C</w:t>
      </w:r>
    </w:p>
    <w:bookmarkEnd w:id="0"/>
    <w:bookmarkEnd w:id="1"/>
    <w:p w14:paraId="3C77B49C" w14:textId="77777777" w:rsidR="00940872" w:rsidRPr="006D2DB4" w:rsidRDefault="00940872" w:rsidP="00A60FF1">
      <w:pPr>
        <w:pStyle w:val="NormalWeb"/>
        <w:spacing w:before="0" w:after="0"/>
        <w:ind w:left="360"/>
        <w:rPr>
          <w:rFonts w:ascii="Helvetica" w:hAnsi="Helvetica"/>
          <w:sz w:val="22"/>
          <w:szCs w:val="22"/>
          <w:lang w:val="en-CA"/>
        </w:rPr>
      </w:pPr>
    </w:p>
    <w:p w14:paraId="57589E6F" w14:textId="53318492" w:rsidR="00940872" w:rsidRPr="006D2DB4" w:rsidRDefault="00940872" w:rsidP="00940872">
      <w:pPr>
        <w:pStyle w:val="NormalWeb"/>
        <w:numPr>
          <w:ilvl w:val="0"/>
          <w:numId w:val="12"/>
        </w:numPr>
        <w:spacing w:before="0" w:after="0"/>
        <w:rPr>
          <w:rFonts w:ascii="Helvetica" w:hAnsi="Helvetica"/>
          <w:b/>
          <w:sz w:val="22"/>
          <w:szCs w:val="22"/>
        </w:rPr>
      </w:pPr>
      <w:r w:rsidRPr="006D2DB4">
        <w:rPr>
          <w:rFonts w:ascii="Helvetica" w:hAnsi="Helvetica"/>
          <w:b/>
          <w:sz w:val="22"/>
          <w:szCs w:val="22"/>
        </w:rPr>
        <w:t xml:space="preserve">Primary </w:t>
      </w:r>
      <w:r w:rsidR="00A60FF1">
        <w:rPr>
          <w:rFonts w:ascii="Helvetica" w:hAnsi="Helvetica"/>
          <w:b/>
          <w:sz w:val="22"/>
          <w:szCs w:val="22"/>
        </w:rPr>
        <w:t>S</w:t>
      </w:r>
      <w:r w:rsidRPr="006D2DB4">
        <w:rPr>
          <w:rFonts w:ascii="Helvetica" w:hAnsi="Helvetica"/>
          <w:b/>
          <w:sz w:val="22"/>
          <w:szCs w:val="22"/>
        </w:rPr>
        <w:t xml:space="preserve">creening: DNA </w:t>
      </w:r>
      <w:r w:rsidR="00A60FF1">
        <w:rPr>
          <w:rFonts w:ascii="Helvetica" w:hAnsi="Helvetica"/>
          <w:b/>
          <w:sz w:val="22"/>
          <w:szCs w:val="22"/>
        </w:rPr>
        <w:t>P</w:t>
      </w:r>
      <w:r w:rsidRPr="006D2DB4">
        <w:rPr>
          <w:rFonts w:ascii="Helvetica" w:hAnsi="Helvetica"/>
          <w:b/>
          <w:sz w:val="22"/>
          <w:szCs w:val="22"/>
        </w:rPr>
        <w:t xml:space="preserve">late </w:t>
      </w:r>
      <w:r w:rsidR="00A60FF1">
        <w:rPr>
          <w:rFonts w:ascii="Helvetica" w:hAnsi="Helvetica"/>
          <w:b/>
          <w:sz w:val="22"/>
          <w:szCs w:val="22"/>
        </w:rPr>
        <w:t>P</w:t>
      </w:r>
      <w:r w:rsidRPr="006D2DB4">
        <w:rPr>
          <w:rFonts w:ascii="Helvetica" w:hAnsi="Helvetica"/>
          <w:b/>
          <w:sz w:val="22"/>
          <w:szCs w:val="22"/>
        </w:rPr>
        <w:t xml:space="preserve">reparation and </w:t>
      </w:r>
      <w:r w:rsidR="00A60FF1">
        <w:rPr>
          <w:rFonts w:ascii="Helvetica" w:hAnsi="Helvetica"/>
          <w:b/>
          <w:sz w:val="22"/>
          <w:szCs w:val="22"/>
        </w:rPr>
        <w:t>T</w:t>
      </w:r>
      <w:r w:rsidRPr="006D2DB4">
        <w:rPr>
          <w:rFonts w:ascii="Helvetica" w:hAnsi="Helvetica"/>
          <w:b/>
          <w:sz w:val="22"/>
          <w:szCs w:val="22"/>
        </w:rPr>
        <w:t>ransfections</w:t>
      </w:r>
    </w:p>
    <w:p w14:paraId="7DC2F963" w14:textId="4DE8A28F" w:rsidR="00940872" w:rsidRPr="006D2DB4" w:rsidRDefault="00940872" w:rsidP="00F87CC4">
      <w:pPr>
        <w:pStyle w:val="NormalWeb"/>
        <w:spacing w:before="0" w:after="0"/>
        <w:ind w:left="360"/>
        <w:rPr>
          <w:rFonts w:ascii="Helvetica" w:hAnsi="Helvetica"/>
          <w:b/>
          <w:sz w:val="22"/>
          <w:szCs w:val="22"/>
        </w:rPr>
      </w:pPr>
    </w:p>
    <w:p w14:paraId="260863F3" w14:textId="333FEF45" w:rsidR="00F87CC4" w:rsidRPr="00F87CC4" w:rsidRDefault="00940872" w:rsidP="00F87CC4">
      <w:pPr>
        <w:pStyle w:val="NormalWeb"/>
        <w:numPr>
          <w:ilvl w:val="1"/>
          <w:numId w:val="12"/>
        </w:numPr>
        <w:tabs>
          <w:tab w:val="left" w:pos="3675"/>
        </w:tabs>
        <w:spacing w:before="0" w:after="0"/>
        <w:rPr>
          <w:rFonts w:ascii="Helvetica" w:hAnsi="Helvetica"/>
          <w:sz w:val="22"/>
          <w:szCs w:val="22"/>
        </w:rPr>
      </w:pPr>
      <w:r w:rsidRPr="006D2DB4">
        <w:rPr>
          <w:rFonts w:ascii="Helvetica" w:hAnsi="Helvetica"/>
          <w:bCs/>
          <w:sz w:val="22"/>
          <w:szCs w:val="22"/>
        </w:rPr>
        <w:t xml:space="preserve">To prepare the 384-well DNA source plate for transfection, distribute </w:t>
      </w:r>
      <w:r w:rsidR="00F87CC4">
        <w:rPr>
          <w:rFonts w:ascii="Helvetica" w:hAnsi="Helvetica"/>
          <w:bCs/>
          <w:sz w:val="22"/>
          <w:szCs w:val="22"/>
        </w:rPr>
        <w:t>50 nanograms/milliliter of each</w:t>
      </w:r>
      <w:r w:rsidRPr="006D2DB4">
        <w:rPr>
          <w:rFonts w:ascii="Helvetica" w:hAnsi="Helvetica"/>
          <w:bCs/>
          <w:sz w:val="22"/>
          <w:szCs w:val="22"/>
        </w:rPr>
        <w:t xml:space="preserve"> plasmid c</w:t>
      </w:r>
      <w:r w:rsidR="00F87CC4">
        <w:rPr>
          <w:rFonts w:ascii="Helvetica" w:hAnsi="Helvetica"/>
          <w:bCs/>
          <w:sz w:val="22"/>
          <w:szCs w:val="22"/>
        </w:rPr>
        <w:t xml:space="preserve">omplementary </w:t>
      </w:r>
      <w:r w:rsidRPr="006D2DB4">
        <w:rPr>
          <w:rFonts w:ascii="Helvetica" w:hAnsi="Helvetica"/>
          <w:bCs/>
          <w:sz w:val="22"/>
          <w:szCs w:val="22"/>
        </w:rPr>
        <w:t xml:space="preserve">DNA encoding the </w:t>
      </w:r>
      <w:r w:rsidR="00F87CC4">
        <w:rPr>
          <w:rFonts w:ascii="Helvetica" w:hAnsi="Helvetica"/>
          <w:bCs/>
          <w:sz w:val="22"/>
          <w:szCs w:val="22"/>
        </w:rPr>
        <w:t>G</w:t>
      </w:r>
      <w:r w:rsidR="00A222EA">
        <w:rPr>
          <w:rFonts w:ascii="Helvetica" w:hAnsi="Helvetica"/>
          <w:bCs/>
          <w:sz w:val="22"/>
          <w:szCs w:val="22"/>
        </w:rPr>
        <w:t xml:space="preserve">PCR </w:t>
      </w:r>
      <w:r w:rsidR="00A222EA">
        <w:rPr>
          <w:rFonts w:ascii="Helvetica" w:hAnsi="Helvetica"/>
          <w:bCs/>
          <w:color w:val="FF0000"/>
          <w:sz w:val="22"/>
          <w:szCs w:val="22"/>
        </w:rPr>
        <w:t>(G-P-C-R)</w:t>
      </w:r>
      <w:r w:rsidRPr="006D2DB4">
        <w:rPr>
          <w:rFonts w:ascii="Helvetica" w:hAnsi="Helvetica"/>
          <w:bCs/>
          <w:sz w:val="22"/>
          <w:szCs w:val="22"/>
        </w:rPr>
        <w:t>-Tango construct of interest</w:t>
      </w:r>
      <w:r w:rsidR="00F87CC4">
        <w:rPr>
          <w:rFonts w:ascii="Helvetica" w:hAnsi="Helvetica"/>
          <w:bCs/>
          <w:sz w:val="22"/>
          <w:szCs w:val="22"/>
        </w:rPr>
        <w:t xml:space="preserve"> in 0.1x Tris</w:t>
      </w:r>
      <w:r w:rsidR="00A222EA">
        <w:rPr>
          <w:rFonts w:ascii="Helvetica" w:hAnsi="Helvetica"/>
          <w:bCs/>
          <w:sz w:val="22"/>
          <w:szCs w:val="22"/>
        </w:rPr>
        <w:t xml:space="preserve"> </w:t>
      </w:r>
      <w:r w:rsidR="00A222EA">
        <w:rPr>
          <w:rFonts w:ascii="Helvetica" w:hAnsi="Helvetica"/>
          <w:bCs/>
          <w:color w:val="FF0000"/>
          <w:sz w:val="22"/>
          <w:szCs w:val="22"/>
        </w:rPr>
        <w:t>(</w:t>
      </w:r>
      <w:proofErr w:type="spellStart"/>
      <w:r w:rsidR="00A222EA">
        <w:rPr>
          <w:rFonts w:ascii="Helvetica" w:hAnsi="Helvetica"/>
          <w:bCs/>
          <w:color w:val="FF0000"/>
          <w:sz w:val="22"/>
          <w:szCs w:val="22"/>
        </w:rPr>
        <w:t>triss</w:t>
      </w:r>
      <w:proofErr w:type="spellEnd"/>
      <w:r w:rsidR="00A222EA">
        <w:rPr>
          <w:rFonts w:ascii="Helvetica" w:hAnsi="Helvetica"/>
          <w:bCs/>
          <w:color w:val="FF0000"/>
          <w:sz w:val="22"/>
          <w:szCs w:val="22"/>
        </w:rPr>
        <w:t>)</w:t>
      </w:r>
      <w:r w:rsidR="00F87CC4">
        <w:rPr>
          <w:rFonts w:ascii="Helvetica" w:hAnsi="Helvetica"/>
          <w:bCs/>
          <w:sz w:val="22"/>
          <w:szCs w:val="22"/>
        </w:rPr>
        <w:t>-EDTA per well into each well of</w:t>
      </w:r>
      <w:r w:rsidRPr="006D2DB4">
        <w:rPr>
          <w:rFonts w:ascii="Helvetica" w:hAnsi="Helvetica"/>
          <w:bCs/>
          <w:sz w:val="22"/>
          <w:szCs w:val="22"/>
        </w:rPr>
        <w:t xml:space="preserve"> a 96-well plate/well</w:t>
      </w:r>
      <w:r w:rsidR="00F87CC4">
        <w:rPr>
          <w:rFonts w:ascii="Helvetica" w:hAnsi="Helvetica"/>
          <w:bCs/>
          <w:sz w:val="22"/>
          <w:szCs w:val="22"/>
        </w:rPr>
        <w:t xml:space="preserve"> </w:t>
      </w:r>
      <w:r w:rsidR="00F87CC4">
        <w:rPr>
          <w:rFonts w:ascii="Helvetica" w:hAnsi="Helvetica"/>
          <w:b/>
          <w:sz w:val="22"/>
          <w:szCs w:val="22"/>
        </w:rPr>
        <w:t>[1-TXT]</w:t>
      </w:r>
      <w:r w:rsidRPr="006D2DB4">
        <w:rPr>
          <w:rFonts w:ascii="Helvetica" w:hAnsi="Helvetica"/>
          <w:bCs/>
          <w:sz w:val="22"/>
          <w:szCs w:val="22"/>
        </w:rPr>
        <w:t>.</w:t>
      </w:r>
    </w:p>
    <w:p w14:paraId="34148503" w14:textId="77777777" w:rsidR="00F87CC4" w:rsidRPr="00F87CC4" w:rsidRDefault="00F87CC4" w:rsidP="00F87CC4">
      <w:pPr>
        <w:pStyle w:val="NormalWeb"/>
        <w:tabs>
          <w:tab w:val="left" w:pos="3675"/>
        </w:tabs>
        <w:spacing w:before="0" w:after="0"/>
        <w:ind w:left="1080"/>
        <w:rPr>
          <w:rFonts w:ascii="Helvetica" w:hAnsi="Helvetica"/>
          <w:sz w:val="22"/>
          <w:szCs w:val="22"/>
        </w:rPr>
      </w:pPr>
    </w:p>
    <w:p w14:paraId="0A524BB5" w14:textId="72DE19F4" w:rsidR="00F87CC4" w:rsidRPr="00F87CC4" w:rsidRDefault="00F87CC4" w:rsidP="00F87CC4">
      <w:pPr>
        <w:pStyle w:val="NormalWeb"/>
        <w:numPr>
          <w:ilvl w:val="2"/>
          <w:numId w:val="12"/>
        </w:numPr>
        <w:tabs>
          <w:tab w:val="left" w:pos="3675"/>
        </w:tabs>
        <w:spacing w:before="0" w:after="0"/>
        <w:rPr>
          <w:rFonts w:ascii="Helvetica" w:hAnsi="Helvetica"/>
          <w:sz w:val="22"/>
          <w:szCs w:val="22"/>
        </w:rPr>
      </w:pPr>
      <w:r>
        <w:rPr>
          <w:rFonts w:ascii="Helvetica" w:hAnsi="Helvetica"/>
          <w:sz w:val="22"/>
          <w:szCs w:val="22"/>
        </w:rPr>
        <w:t xml:space="preserve">WIDE: Talent </w:t>
      </w:r>
      <w:r w:rsidRPr="005C026E">
        <w:rPr>
          <w:rFonts w:ascii="Helvetica" w:hAnsi="Helvetica"/>
          <w:strike/>
          <w:sz w:val="22"/>
          <w:szCs w:val="22"/>
        </w:rPr>
        <w:t>adding GPCR-Tango constructs to wells, with GPCR-Tango construct and Tris-EDTA containers visible in frame</w:t>
      </w:r>
      <w:r w:rsidR="005C026E">
        <w:rPr>
          <w:rFonts w:ascii="Helvetica" w:hAnsi="Helvetica"/>
          <w:sz w:val="22"/>
          <w:szCs w:val="22"/>
        </w:rPr>
        <w:t xml:space="preserve"> </w:t>
      </w:r>
      <w:r w:rsidR="005C026E" w:rsidRPr="005C026E">
        <w:rPr>
          <w:rFonts w:ascii="Helvetica" w:hAnsi="Helvetica"/>
          <w:color w:val="FF0000"/>
          <w:sz w:val="22"/>
          <w:szCs w:val="22"/>
        </w:rPr>
        <w:t>opens the plate.</w:t>
      </w:r>
      <w:r>
        <w:rPr>
          <w:rFonts w:ascii="Helvetica" w:hAnsi="Helvetica"/>
          <w:sz w:val="22"/>
          <w:szCs w:val="22"/>
        </w:rPr>
        <w:t xml:space="preserve"> </w:t>
      </w:r>
      <w:r>
        <w:rPr>
          <w:rFonts w:ascii="Helvetica" w:hAnsi="Helvetica"/>
          <w:b/>
          <w:bCs/>
          <w:sz w:val="22"/>
          <w:szCs w:val="22"/>
        </w:rPr>
        <w:t xml:space="preserve">TEXT: GPCR: </w:t>
      </w:r>
      <w:r w:rsidRPr="00F87CC4">
        <w:rPr>
          <w:rFonts w:ascii="Helvetica" w:hAnsi="Helvetica"/>
          <w:b/>
          <w:sz w:val="22"/>
          <w:szCs w:val="22"/>
        </w:rPr>
        <w:t>G protein-coupled receptor</w:t>
      </w:r>
      <w:r w:rsidR="00136018">
        <w:rPr>
          <w:rFonts w:ascii="Helvetica" w:hAnsi="Helvetica"/>
          <w:b/>
          <w:sz w:val="22"/>
          <w:szCs w:val="22"/>
        </w:rPr>
        <w:t xml:space="preserve">. </w:t>
      </w:r>
      <w:r w:rsidR="005C026E" w:rsidRPr="005C026E">
        <w:rPr>
          <w:rFonts w:ascii="Helvetica" w:hAnsi="Helvetica"/>
          <w:bCs/>
          <w:sz w:val="22"/>
          <w:szCs w:val="22"/>
          <w:highlight w:val="green"/>
        </w:rPr>
        <w:t xml:space="preserve">(Author Comment: </w:t>
      </w:r>
      <w:r w:rsidR="00136018" w:rsidRPr="005C026E">
        <w:rPr>
          <w:rFonts w:ascii="Helvetica" w:hAnsi="Helvetica"/>
          <w:bCs/>
          <w:sz w:val="22"/>
          <w:szCs w:val="22"/>
          <w:highlight w:val="green"/>
        </w:rPr>
        <w:t xml:space="preserve">GPCR-Tango constructs are already on a 96 wells </w:t>
      </w:r>
      <w:proofErr w:type="gramStart"/>
      <w:r w:rsidR="00136018" w:rsidRPr="005C026E">
        <w:rPr>
          <w:rFonts w:ascii="Helvetica" w:hAnsi="Helvetica"/>
          <w:bCs/>
          <w:sz w:val="22"/>
          <w:szCs w:val="22"/>
          <w:highlight w:val="green"/>
        </w:rPr>
        <w:t>format,</w:t>
      </w:r>
      <w:proofErr w:type="gramEnd"/>
      <w:r w:rsidR="00136018" w:rsidRPr="005C026E">
        <w:rPr>
          <w:rFonts w:ascii="Helvetica" w:hAnsi="Helvetica"/>
          <w:bCs/>
          <w:sz w:val="22"/>
          <w:szCs w:val="22"/>
          <w:highlight w:val="green"/>
        </w:rPr>
        <w:t xml:space="preserve"> talent open the plate.</w:t>
      </w:r>
      <w:r w:rsidR="005C026E" w:rsidRPr="005C026E">
        <w:rPr>
          <w:rFonts w:ascii="Helvetica" w:hAnsi="Helvetica"/>
          <w:bCs/>
          <w:sz w:val="22"/>
          <w:szCs w:val="22"/>
          <w:highlight w:val="green"/>
        </w:rPr>
        <w:t>)</w:t>
      </w:r>
    </w:p>
    <w:p w14:paraId="23E0B9A4" w14:textId="77777777" w:rsidR="00F87CC4" w:rsidRDefault="00F87CC4" w:rsidP="00F87CC4">
      <w:pPr>
        <w:pStyle w:val="ListParagraph"/>
        <w:ind w:left="1080"/>
        <w:rPr>
          <w:rFonts w:ascii="Helvetica" w:hAnsi="Helvetica"/>
          <w:sz w:val="22"/>
          <w:szCs w:val="22"/>
          <w:lang w:val="en-CA"/>
        </w:rPr>
      </w:pPr>
    </w:p>
    <w:p w14:paraId="151636DB" w14:textId="428D21A1" w:rsidR="00F87CC4" w:rsidRDefault="00136018" w:rsidP="00F87CC4">
      <w:pPr>
        <w:pStyle w:val="ListParagraph"/>
        <w:numPr>
          <w:ilvl w:val="1"/>
          <w:numId w:val="12"/>
        </w:numPr>
        <w:rPr>
          <w:rFonts w:ascii="Helvetica" w:hAnsi="Helvetica"/>
          <w:sz w:val="22"/>
          <w:szCs w:val="22"/>
          <w:lang w:val="en-CA"/>
        </w:rPr>
      </w:pPr>
      <w:r w:rsidRPr="005C026E">
        <w:rPr>
          <w:rFonts w:ascii="Helvetica" w:hAnsi="Helvetica"/>
          <w:color w:val="FF0000"/>
          <w:sz w:val="22"/>
          <w:szCs w:val="22"/>
          <w:lang w:val="en-CA"/>
        </w:rPr>
        <w:t>U</w:t>
      </w:r>
      <w:r w:rsidR="00F87CC4">
        <w:rPr>
          <w:rFonts w:ascii="Helvetica" w:hAnsi="Helvetica"/>
          <w:sz w:val="22"/>
          <w:szCs w:val="22"/>
          <w:lang w:val="en-CA"/>
        </w:rPr>
        <w:t>se</w:t>
      </w:r>
      <w:r w:rsidR="00940872" w:rsidRPr="00940872">
        <w:rPr>
          <w:rFonts w:ascii="Helvetica" w:hAnsi="Helvetica"/>
          <w:sz w:val="22"/>
          <w:szCs w:val="22"/>
          <w:lang w:val="en-CA"/>
        </w:rPr>
        <w:t xml:space="preserve"> a multichannel pipette</w:t>
      </w:r>
      <w:r w:rsidR="00F87CC4">
        <w:rPr>
          <w:rFonts w:ascii="Helvetica" w:hAnsi="Helvetica"/>
          <w:sz w:val="22"/>
          <w:szCs w:val="22"/>
          <w:lang w:val="en-CA"/>
        </w:rPr>
        <w:t xml:space="preserve"> to</w:t>
      </w:r>
      <w:r w:rsidR="00940872" w:rsidRPr="00940872">
        <w:rPr>
          <w:rFonts w:ascii="Helvetica" w:hAnsi="Helvetica"/>
          <w:sz w:val="22"/>
          <w:szCs w:val="22"/>
          <w:lang w:val="en-CA"/>
        </w:rPr>
        <w:t xml:space="preserve"> manually transfer </w:t>
      </w:r>
      <w:r w:rsidR="00F87CC4">
        <w:rPr>
          <w:rFonts w:ascii="Helvetica" w:hAnsi="Helvetica"/>
          <w:sz w:val="22"/>
          <w:szCs w:val="22"/>
          <w:lang w:val="en-CA"/>
        </w:rPr>
        <w:t xml:space="preserve">10 microliters of </w:t>
      </w:r>
      <w:r w:rsidR="00940872" w:rsidRPr="00940872">
        <w:rPr>
          <w:rFonts w:ascii="Helvetica" w:hAnsi="Helvetica"/>
          <w:sz w:val="22"/>
          <w:szCs w:val="22"/>
          <w:lang w:val="en-CA"/>
        </w:rPr>
        <w:t>DNA solution</w:t>
      </w:r>
      <w:r w:rsidR="00F87CC4">
        <w:rPr>
          <w:rFonts w:ascii="Helvetica" w:hAnsi="Helvetica"/>
          <w:sz w:val="22"/>
          <w:szCs w:val="22"/>
          <w:lang w:val="en-CA"/>
        </w:rPr>
        <w:t xml:space="preserve"> </w:t>
      </w:r>
      <w:r w:rsidR="00F87CC4">
        <w:rPr>
          <w:rFonts w:ascii="Helvetica" w:hAnsi="Helvetica"/>
          <w:b/>
          <w:bCs/>
          <w:sz w:val="22"/>
          <w:szCs w:val="22"/>
          <w:lang w:val="en-CA"/>
        </w:rPr>
        <w:t>[1]</w:t>
      </w:r>
      <w:r w:rsidR="00940872" w:rsidRPr="00940872">
        <w:rPr>
          <w:rFonts w:ascii="Helvetica" w:hAnsi="Helvetica"/>
          <w:sz w:val="22"/>
          <w:szCs w:val="22"/>
          <w:lang w:val="en-CA"/>
        </w:rPr>
        <w:t xml:space="preserve"> from </w:t>
      </w:r>
      <w:r w:rsidR="00F87CC4">
        <w:rPr>
          <w:rFonts w:ascii="Helvetica" w:hAnsi="Helvetica"/>
          <w:sz w:val="22"/>
          <w:szCs w:val="22"/>
          <w:lang w:val="en-CA"/>
        </w:rPr>
        <w:t>each well of the</w:t>
      </w:r>
      <w:r w:rsidR="00940872" w:rsidRPr="00940872">
        <w:rPr>
          <w:rFonts w:ascii="Helvetica" w:hAnsi="Helvetica"/>
          <w:sz w:val="22"/>
          <w:szCs w:val="22"/>
          <w:lang w:val="en-CA"/>
        </w:rPr>
        <w:t xml:space="preserve"> 96-well</w:t>
      </w:r>
      <w:r w:rsidR="00504D84">
        <w:rPr>
          <w:rFonts w:ascii="Helvetica" w:hAnsi="Helvetica"/>
          <w:sz w:val="22"/>
          <w:szCs w:val="22"/>
          <w:lang w:val="en-CA"/>
        </w:rPr>
        <w:t xml:space="preserve"> plate</w:t>
      </w:r>
      <w:r w:rsidR="00940872" w:rsidRPr="00940872">
        <w:rPr>
          <w:rFonts w:ascii="Helvetica" w:hAnsi="Helvetica"/>
          <w:sz w:val="22"/>
          <w:szCs w:val="22"/>
          <w:lang w:val="en-CA"/>
        </w:rPr>
        <w:t xml:space="preserve"> to </w:t>
      </w:r>
      <w:r w:rsidR="00F87CC4">
        <w:rPr>
          <w:rFonts w:ascii="Helvetica" w:hAnsi="Helvetica"/>
          <w:sz w:val="22"/>
          <w:szCs w:val="22"/>
          <w:lang w:val="en-CA"/>
        </w:rPr>
        <w:t>individual wells of on</w:t>
      </w:r>
      <w:r w:rsidR="00A222EA">
        <w:rPr>
          <w:rFonts w:ascii="Helvetica" w:hAnsi="Helvetica"/>
          <w:sz w:val="22"/>
          <w:szCs w:val="22"/>
          <w:lang w:val="en-CA"/>
        </w:rPr>
        <w:t>e</w:t>
      </w:r>
      <w:r w:rsidR="00940872" w:rsidRPr="00940872">
        <w:rPr>
          <w:rFonts w:ascii="Helvetica" w:hAnsi="Helvetica"/>
          <w:sz w:val="22"/>
          <w:szCs w:val="22"/>
          <w:lang w:val="en-CA"/>
        </w:rPr>
        <w:t xml:space="preserve"> 384-well DNA source plate</w:t>
      </w:r>
      <w:r w:rsidR="00F87CC4">
        <w:rPr>
          <w:rFonts w:ascii="Helvetica" w:hAnsi="Helvetica"/>
          <w:sz w:val="22"/>
          <w:szCs w:val="22"/>
          <w:lang w:val="en-CA"/>
        </w:rPr>
        <w:t xml:space="preserve"> in </w:t>
      </w:r>
      <w:r w:rsidR="00F87CC4" w:rsidRPr="007E6B78">
        <w:rPr>
          <w:rFonts w:ascii="Helvetica" w:hAnsi="Helvetica"/>
          <w:sz w:val="22"/>
          <w:szCs w:val="22"/>
          <w:lang w:val="en-CA"/>
        </w:rPr>
        <w:t>quadruplicate</w:t>
      </w:r>
      <w:r w:rsidR="00504D84">
        <w:rPr>
          <w:rFonts w:ascii="Helvetica" w:hAnsi="Helvetica"/>
          <w:sz w:val="22"/>
          <w:szCs w:val="22"/>
          <w:lang w:val="en-CA"/>
        </w:rPr>
        <w:t xml:space="preserve"> </w:t>
      </w:r>
      <w:r w:rsidR="007E6B78" w:rsidRPr="005C026E">
        <w:rPr>
          <w:rFonts w:ascii="Helvetica" w:hAnsi="Helvetica"/>
          <w:color w:val="FF0000"/>
          <w:sz w:val="22"/>
          <w:szCs w:val="22"/>
          <w:lang w:val="en-CA"/>
        </w:rPr>
        <w:t xml:space="preserve">for each condition </w:t>
      </w:r>
      <w:r w:rsidR="00504D84">
        <w:rPr>
          <w:rFonts w:ascii="Helvetica" w:hAnsi="Helvetica"/>
          <w:sz w:val="22"/>
          <w:szCs w:val="22"/>
          <w:lang w:val="en-CA"/>
        </w:rPr>
        <w:t xml:space="preserve">as illustrated </w:t>
      </w:r>
      <w:r w:rsidR="00F87CC4">
        <w:rPr>
          <w:rFonts w:ascii="Helvetica" w:hAnsi="Helvetica"/>
          <w:b/>
          <w:bCs/>
          <w:sz w:val="22"/>
          <w:szCs w:val="22"/>
          <w:lang w:val="en-CA"/>
        </w:rPr>
        <w:t>[2]</w:t>
      </w:r>
      <w:r w:rsidR="00F87CC4">
        <w:rPr>
          <w:rFonts w:ascii="Helvetica" w:hAnsi="Helvetica"/>
          <w:sz w:val="22"/>
          <w:szCs w:val="22"/>
          <w:lang w:val="en-CA"/>
        </w:rPr>
        <w:t>.</w:t>
      </w:r>
    </w:p>
    <w:p w14:paraId="251C4C67" w14:textId="77777777" w:rsidR="00F87CC4" w:rsidRDefault="00F87CC4" w:rsidP="00F87CC4">
      <w:pPr>
        <w:pStyle w:val="ListParagraph"/>
        <w:ind w:left="1080"/>
        <w:rPr>
          <w:rFonts w:ascii="Helvetica" w:hAnsi="Helvetica"/>
          <w:sz w:val="22"/>
          <w:szCs w:val="22"/>
          <w:lang w:val="en-CA"/>
        </w:rPr>
      </w:pPr>
    </w:p>
    <w:p w14:paraId="7C86CC36" w14:textId="133B91D3" w:rsidR="00F87CC4" w:rsidRDefault="00F87CC4" w:rsidP="00F87CC4">
      <w:pPr>
        <w:pStyle w:val="ListParagraph"/>
        <w:numPr>
          <w:ilvl w:val="2"/>
          <w:numId w:val="12"/>
        </w:numPr>
        <w:rPr>
          <w:rFonts w:ascii="Helvetica" w:hAnsi="Helvetica"/>
          <w:sz w:val="22"/>
          <w:szCs w:val="22"/>
          <w:lang w:val="en-CA"/>
        </w:rPr>
      </w:pPr>
      <w:r>
        <w:rPr>
          <w:rFonts w:ascii="Helvetica" w:hAnsi="Helvetica"/>
          <w:sz w:val="22"/>
          <w:szCs w:val="22"/>
          <w:lang w:val="en-CA"/>
        </w:rPr>
        <w:t>Talent adding DNA to 384-well plate, with 96- and 384-well plates visible in frame</w:t>
      </w:r>
    </w:p>
    <w:p w14:paraId="6F561441" w14:textId="784FA9B5" w:rsidR="00F87CC4" w:rsidRDefault="00F87CC4" w:rsidP="00F87CC4">
      <w:pPr>
        <w:pStyle w:val="ListParagraph"/>
        <w:numPr>
          <w:ilvl w:val="2"/>
          <w:numId w:val="12"/>
        </w:numPr>
        <w:rPr>
          <w:rFonts w:ascii="Helvetica" w:hAnsi="Helvetica"/>
          <w:sz w:val="22"/>
          <w:szCs w:val="22"/>
          <w:lang w:val="en-CA"/>
        </w:rPr>
      </w:pPr>
      <w:r>
        <w:rPr>
          <w:rFonts w:ascii="Helvetica" w:hAnsi="Helvetica"/>
          <w:sz w:val="22"/>
          <w:szCs w:val="22"/>
          <w:lang w:val="en-CA"/>
        </w:rPr>
        <w:t xml:space="preserve">LAB MEDIA: Figure 2 </w:t>
      </w:r>
      <w:r w:rsidRPr="00F87CC4">
        <w:rPr>
          <w:rFonts w:ascii="Helvetica" w:hAnsi="Helvetica"/>
          <w:i/>
          <w:iCs/>
          <w:color w:val="4472C4" w:themeColor="accent1"/>
          <w:sz w:val="22"/>
          <w:szCs w:val="22"/>
          <w:lang w:val="en-CA"/>
        </w:rPr>
        <w:t>Video Editor: please emphasize 384-well schematic</w:t>
      </w:r>
    </w:p>
    <w:p w14:paraId="4CC862B1" w14:textId="77777777" w:rsidR="00F87CC4" w:rsidRDefault="00F87CC4" w:rsidP="00F87CC4">
      <w:pPr>
        <w:pStyle w:val="ListParagraph"/>
        <w:ind w:left="1368"/>
        <w:rPr>
          <w:rFonts w:ascii="Helvetica" w:hAnsi="Helvetica"/>
          <w:sz w:val="22"/>
          <w:szCs w:val="22"/>
          <w:lang w:val="en-CA"/>
        </w:rPr>
      </w:pPr>
    </w:p>
    <w:p w14:paraId="4BCC1B69" w14:textId="4B73CD86" w:rsidR="00F87CC4" w:rsidRDefault="00F87CC4" w:rsidP="00F87CC4">
      <w:pPr>
        <w:pStyle w:val="NormalWeb"/>
        <w:numPr>
          <w:ilvl w:val="1"/>
          <w:numId w:val="12"/>
        </w:numPr>
        <w:spacing w:before="0" w:after="0"/>
        <w:rPr>
          <w:rFonts w:ascii="Helvetica" w:hAnsi="Helvetica"/>
          <w:sz w:val="22"/>
          <w:szCs w:val="22"/>
          <w:lang w:val="en-CA"/>
        </w:rPr>
      </w:pPr>
      <w:r>
        <w:rPr>
          <w:rFonts w:ascii="Helvetica" w:hAnsi="Helvetica"/>
          <w:sz w:val="22"/>
          <w:szCs w:val="22"/>
          <w:lang w:val="en-CA"/>
        </w:rPr>
        <w:t xml:space="preserve">Next, transfer 40 microliters of a 0.313-molar calcium chloride solution to each well of the DNA source plate </w:t>
      </w:r>
      <w:r>
        <w:rPr>
          <w:rFonts w:ascii="Helvetica" w:hAnsi="Helvetica"/>
          <w:b/>
          <w:bCs/>
          <w:sz w:val="22"/>
          <w:szCs w:val="22"/>
          <w:lang w:val="en-CA"/>
        </w:rPr>
        <w:t>[1]</w:t>
      </w:r>
      <w:r>
        <w:rPr>
          <w:rFonts w:ascii="Helvetica" w:hAnsi="Helvetica"/>
          <w:sz w:val="22"/>
          <w:szCs w:val="22"/>
          <w:lang w:val="en-CA"/>
        </w:rPr>
        <w:t xml:space="preserve"> and gently mix the contents of each well </w:t>
      </w:r>
      <w:r>
        <w:rPr>
          <w:rFonts w:ascii="Helvetica" w:hAnsi="Helvetica"/>
          <w:b/>
          <w:bCs/>
          <w:sz w:val="22"/>
          <w:szCs w:val="22"/>
          <w:lang w:val="en-CA"/>
        </w:rPr>
        <w:t>[2]</w:t>
      </w:r>
      <w:r>
        <w:rPr>
          <w:rFonts w:ascii="Helvetica" w:hAnsi="Helvetica"/>
          <w:sz w:val="22"/>
          <w:szCs w:val="22"/>
          <w:lang w:val="en-CA"/>
        </w:rPr>
        <w:t>.</w:t>
      </w:r>
    </w:p>
    <w:p w14:paraId="0C694685" w14:textId="77777777" w:rsidR="00F87CC4" w:rsidRDefault="00F87CC4" w:rsidP="00F87CC4">
      <w:pPr>
        <w:pStyle w:val="NormalWeb"/>
        <w:spacing w:before="0" w:after="0"/>
        <w:ind w:left="1080"/>
        <w:rPr>
          <w:rFonts w:ascii="Helvetica" w:hAnsi="Helvetica"/>
          <w:sz w:val="22"/>
          <w:szCs w:val="22"/>
          <w:lang w:val="en-CA"/>
        </w:rPr>
      </w:pPr>
    </w:p>
    <w:p w14:paraId="1996E7AD" w14:textId="0F9ED107" w:rsidR="00F87CC4" w:rsidRDefault="00F87CC4" w:rsidP="00F87CC4">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CaCl2</w:t>
      </w:r>
      <w:r w:rsidR="00DB0D4C" w:rsidRPr="005C026E">
        <w:rPr>
          <w:rFonts w:ascii="Helvetica" w:hAnsi="Helvetica"/>
          <w:color w:val="FF0000"/>
          <w:sz w:val="22"/>
          <w:szCs w:val="22"/>
          <w:lang w:val="en-CA"/>
        </w:rPr>
        <w:t>/TE</w:t>
      </w:r>
      <w:r w:rsidRPr="005C026E">
        <w:rPr>
          <w:rFonts w:ascii="Helvetica" w:hAnsi="Helvetica"/>
          <w:color w:val="FF0000"/>
          <w:sz w:val="22"/>
          <w:szCs w:val="22"/>
          <w:lang w:val="en-CA"/>
        </w:rPr>
        <w:t xml:space="preserve"> </w:t>
      </w:r>
      <w:r w:rsidR="00B0117C">
        <w:rPr>
          <w:rFonts w:ascii="Helvetica" w:hAnsi="Helvetica"/>
          <w:sz w:val="22"/>
          <w:szCs w:val="22"/>
          <w:lang w:val="en-CA"/>
        </w:rPr>
        <w:t>being added to</w:t>
      </w:r>
      <w:r>
        <w:rPr>
          <w:rFonts w:ascii="Helvetica" w:hAnsi="Helvetica"/>
          <w:sz w:val="22"/>
          <w:szCs w:val="22"/>
          <w:lang w:val="en-CA"/>
        </w:rPr>
        <w:t xml:space="preserve"> well(s</w:t>
      </w:r>
      <w:r w:rsidR="00B91AE3">
        <w:rPr>
          <w:rFonts w:ascii="Helvetica" w:hAnsi="Helvetica"/>
          <w:sz w:val="22"/>
          <w:szCs w:val="22"/>
          <w:lang w:val="en-CA"/>
        </w:rPr>
        <w:t>)</w:t>
      </w:r>
      <w:r w:rsidR="00136018">
        <w:rPr>
          <w:rFonts w:ascii="Helvetica" w:hAnsi="Helvetica"/>
          <w:sz w:val="22"/>
          <w:szCs w:val="22"/>
          <w:lang w:val="en-CA"/>
        </w:rPr>
        <w:t xml:space="preserve"> </w:t>
      </w:r>
      <w:r w:rsidR="00B91AE3" w:rsidRPr="00B91AE3">
        <w:rPr>
          <w:rFonts w:ascii="Helvetica" w:hAnsi="Helvetica"/>
          <w:i/>
          <w:iCs/>
          <w:color w:val="4472C4" w:themeColor="accent1"/>
          <w:sz w:val="22"/>
          <w:szCs w:val="22"/>
          <w:lang w:val="en-CA"/>
        </w:rPr>
        <w:t>Videographer: Important step</w:t>
      </w:r>
      <w:r w:rsidR="005C026E">
        <w:rPr>
          <w:rFonts w:ascii="Helvetica" w:hAnsi="Helvetica"/>
          <w:color w:val="4472C4" w:themeColor="accent1"/>
          <w:sz w:val="22"/>
          <w:szCs w:val="22"/>
          <w:lang w:val="en-CA"/>
        </w:rPr>
        <w:t xml:space="preserve"> </w:t>
      </w:r>
      <w:r w:rsidR="005C026E" w:rsidRPr="005C026E">
        <w:rPr>
          <w:rFonts w:ascii="Helvetica" w:hAnsi="Helvetica"/>
          <w:color w:val="auto"/>
          <w:sz w:val="22"/>
          <w:szCs w:val="22"/>
          <w:highlight w:val="green"/>
          <w:lang w:val="en-CA"/>
        </w:rPr>
        <w:t>[Shots 4.3.1 and 4.3.2 combined]</w:t>
      </w:r>
    </w:p>
    <w:p w14:paraId="0BCD8485" w14:textId="590AFAA7" w:rsidR="00F87CC4" w:rsidRDefault="00F87CC4" w:rsidP="00F87CC4">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Well(s) being mixed</w:t>
      </w:r>
      <w:r w:rsidR="00B91AE3" w:rsidRPr="00B91AE3">
        <w:rPr>
          <w:rFonts w:ascii="Helvetica" w:hAnsi="Helvetica"/>
          <w:i/>
          <w:iCs/>
          <w:color w:val="4472C4" w:themeColor="accent1"/>
          <w:sz w:val="22"/>
          <w:szCs w:val="22"/>
          <w:lang w:val="en-CA"/>
        </w:rPr>
        <w:t xml:space="preserve"> Videographer: Important step</w:t>
      </w:r>
    </w:p>
    <w:p w14:paraId="6A9D00BB" w14:textId="77777777" w:rsidR="005C026E" w:rsidRPr="005C026E" w:rsidRDefault="005C026E" w:rsidP="005C026E">
      <w:pPr>
        <w:pStyle w:val="NormalWeb"/>
        <w:widowControl/>
        <w:spacing w:before="0" w:after="0"/>
        <w:ind w:left="1080"/>
        <w:rPr>
          <w:rFonts w:ascii="Helvetica" w:hAnsi="Helvetica"/>
          <w:sz w:val="22"/>
          <w:szCs w:val="22"/>
          <w:lang w:val="en-CA"/>
        </w:rPr>
      </w:pPr>
    </w:p>
    <w:p w14:paraId="15878DEA" w14:textId="5AC5A021" w:rsidR="005E5486" w:rsidRPr="005E5486" w:rsidRDefault="00940872" w:rsidP="00F87CC4">
      <w:pPr>
        <w:pStyle w:val="NormalWeb"/>
        <w:widowControl/>
        <w:numPr>
          <w:ilvl w:val="1"/>
          <w:numId w:val="12"/>
        </w:numPr>
        <w:spacing w:before="0" w:after="0"/>
        <w:rPr>
          <w:rFonts w:ascii="Helvetica" w:hAnsi="Helvetica"/>
          <w:sz w:val="22"/>
          <w:szCs w:val="22"/>
          <w:lang w:val="en-CA"/>
        </w:rPr>
      </w:pPr>
      <w:r w:rsidRPr="006D2DB4">
        <w:rPr>
          <w:rFonts w:ascii="Helvetica" w:hAnsi="Helvetica"/>
          <w:color w:val="auto"/>
          <w:sz w:val="22"/>
          <w:szCs w:val="22"/>
          <w:lang w:val="en-CA"/>
        </w:rPr>
        <w:t xml:space="preserve">Add 50 </w:t>
      </w:r>
      <w:r w:rsidR="00F87CC4">
        <w:rPr>
          <w:rFonts w:ascii="Helvetica" w:hAnsi="Helvetica"/>
          <w:color w:val="auto"/>
          <w:sz w:val="22"/>
          <w:szCs w:val="22"/>
          <w:lang w:val="en-CA"/>
        </w:rPr>
        <w:t>microliters</w:t>
      </w:r>
      <w:r w:rsidRPr="006D2DB4">
        <w:rPr>
          <w:rFonts w:ascii="Helvetica" w:hAnsi="Helvetica"/>
          <w:color w:val="auto"/>
          <w:sz w:val="22"/>
          <w:szCs w:val="22"/>
          <w:lang w:val="en-CA"/>
        </w:rPr>
        <w:t xml:space="preserve"> of 2x </w:t>
      </w:r>
      <w:r w:rsidR="00F87CC4">
        <w:rPr>
          <w:rFonts w:ascii="Helvetica" w:hAnsi="Helvetica"/>
          <w:color w:val="auto"/>
          <w:sz w:val="22"/>
          <w:szCs w:val="22"/>
          <w:lang w:val="en-CA"/>
        </w:rPr>
        <w:t xml:space="preserve">HEPES </w:t>
      </w:r>
      <w:r w:rsidR="00F87CC4">
        <w:rPr>
          <w:rFonts w:ascii="Helvetica" w:hAnsi="Helvetica"/>
          <w:color w:val="FF0000"/>
          <w:sz w:val="22"/>
          <w:szCs w:val="22"/>
          <w:lang w:val="en-CA"/>
        </w:rPr>
        <w:t>(</w:t>
      </w:r>
      <w:proofErr w:type="spellStart"/>
      <w:r w:rsidR="00F87CC4">
        <w:rPr>
          <w:rFonts w:ascii="Helvetica" w:hAnsi="Helvetica"/>
          <w:color w:val="FF0000"/>
          <w:sz w:val="22"/>
          <w:szCs w:val="22"/>
          <w:lang w:val="en-CA"/>
        </w:rPr>
        <w:t>heepees</w:t>
      </w:r>
      <w:proofErr w:type="spellEnd"/>
      <w:r w:rsidR="00F87CC4">
        <w:rPr>
          <w:rFonts w:ascii="Helvetica" w:hAnsi="Helvetica"/>
          <w:color w:val="FF0000"/>
          <w:sz w:val="22"/>
          <w:szCs w:val="22"/>
          <w:lang w:val="en-CA"/>
        </w:rPr>
        <w:t>)</w:t>
      </w:r>
      <w:r w:rsidRPr="006D2DB4">
        <w:rPr>
          <w:rFonts w:ascii="Helvetica" w:hAnsi="Helvetica"/>
          <w:color w:val="auto"/>
          <w:sz w:val="22"/>
          <w:szCs w:val="22"/>
          <w:lang w:val="en-CA"/>
        </w:rPr>
        <w:t xml:space="preserve"> buffer to </w:t>
      </w:r>
      <w:r w:rsidR="00F87CC4">
        <w:rPr>
          <w:rFonts w:ascii="Helvetica" w:hAnsi="Helvetica"/>
          <w:color w:val="auto"/>
          <w:sz w:val="22"/>
          <w:szCs w:val="22"/>
          <w:lang w:val="en-CA"/>
        </w:rPr>
        <w:t>each well of the</w:t>
      </w:r>
      <w:r w:rsidRPr="006D2DB4">
        <w:rPr>
          <w:rFonts w:ascii="Helvetica" w:hAnsi="Helvetica"/>
          <w:color w:val="auto"/>
          <w:sz w:val="22"/>
          <w:szCs w:val="22"/>
          <w:lang w:val="en-CA"/>
        </w:rPr>
        <w:t xml:space="preserve"> 384-well DNA source plate</w:t>
      </w:r>
      <w:r w:rsidR="00F87CC4">
        <w:rPr>
          <w:rFonts w:ascii="Helvetica" w:hAnsi="Helvetica"/>
          <w:color w:val="auto"/>
          <w:sz w:val="22"/>
          <w:szCs w:val="22"/>
          <w:lang w:val="en-CA"/>
        </w:rPr>
        <w:t xml:space="preserve"> with gentle mixing </w:t>
      </w:r>
      <w:r w:rsidR="00F87CC4">
        <w:rPr>
          <w:rFonts w:ascii="Helvetica" w:hAnsi="Helvetica"/>
          <w:b/>
          <w:bCs/>
          <w:color w:val="auto"/>
          <w:sz w:val="22"/>
          <w:szCs w:val="22"/>
          <w:lang w:val="en-CA"/>
        </w:rPr>
        <w:t>[1]</w:t>
      </w:r>
      <w:r w:rsidR="00F87CC4">
        <w:rPr>
          <w:rFonts w:ascii="Helvetica" w:hAnsi="Helvetica"/>
          <w:color w:val="auto"/>
          <w:sz w:val="22"/>
          <w:szCs w:val="22"/>
          <w:lang w:val="en-CA"/>
        </w:rPr>
        <w:t>.</w:t>
      </w:r>
    </w:p>
    <w:p w14:paraId="67E79A60" w14:textId="2B7608EB" w:rsidR="005E5486" w:rsidRPr="005E5486" w:rsidRDefault="005E5486" w:rsidP="005C026E">
      <w:pPr>
        <w:pStyle w:val="NormalWeb"/>
        <w:widowControl/>
        <w:spacing w:before="0" w:after="0"/>
        <w:ind w:left="720"/>
        <w:rPr>
          <w:rFonts w:ascii="Helvetica" w:hAnsi="Helvetica"/>
          <w:sz w:val="22"/>
          <w:szCs w:val="22"/>
          <w:lang w:val="en-CA"/>
        </w:rPr>
      </w:pPr>
    </w:p>
    <w:p w14:paraId="5C81FCE1" w14:textId="39C9F024" w:rsidR="005E5486" w:rsidRDefault="005E5486" w:rsidP="005C026E">
      <w:pPr>
        <w:pStyle w:val="NormalWeb"/>
        <w:widowControl/>
        <w:numPr>
          <w:ilvl w:val="2"/>
          <w:numId w:val="12"/>
        </w:numPr>
        <w:spacing w:before="0" w:after="0"/>
        <w:ind w:left="1350" w:hanging="630"/>
        <w:rPr>
          <w:rFonts w:ascii="Helvetica" w:hAnsi="Helvetica"/>
          <w:sz w:val="22"/>
          <w:szCs w:val="22"/>
          <w:lang w:val="en-CA"/>
        </w:rPr>
      </w:pPr>
      <w:r w:rsidRPr="005C026E">
        <w:rPr>
          <w:rFonts w:ascii="Helvetica" w:hAnsi="Helvetica"/>
          <w:sz w:val="22"/>
          <w:szCs w:val="22"/>
          <w:lang w:val="en-CA"/>
        </w:rPr>
        <w:lastRenderedPageBreak/>
        <w:t>HEPES being added to well(s)</w:t>
      </w:r>
      <w:r w:rsidR="00B91AE3" w:rsidRPr="005C026E">
        <w:rPr>
          <w:rFonts w:ascii="Helvetica" w:hAnsi="Helvetica"/>
          <w:i/>
          <w:iCs/>
          <w:color w:val="4472C4" w:themeColor="accent1"/>
          <w:sz w:val="22"/>
          <w:szCs w:val="22"/>
          <w:lang w:val="en-CA"/>
        </w:rPr>
        <w:t xml:space="preserve"> Videographer: Important step</w:t>
      </w:r>
      <w:r w:rsidR="005C026E" w:rsidRPr="005C026E">
        <w:rPr>
          <w:rFonts w:ascii="Helvetica" w:hAnsi="Helvetica"/>
          <w:color w:val="4472C4" w:themeColor="accent1"/>
          <w:sz w:val="22"/>
          <w:szCs w:val="22"/>
          <w:lang w:val="en-CA"/>
        </w:rPr>
        <w:t xml:space="preserve"> </w:t>
      </w:r>
      <w:r w:rsidR="005C026E" w:rsidRPr="005C026E">
        <w:rPr>
          <w:rFonts w:ascii="Helvetica" w:hAnsi="Helvetica"/>
          <w:color w:val="auto"/>
          <w:sz w:val="22"/>
          <w:szCs w:val="22"/>
          <w:highlight w:val="green"/>
          <w:lang w:val="en-CA"/>
        </w:rPr>
        <w:t xml:space="preserve">(Author Comment: </w:t>
      </w:r>
      <w:r w:rsidR="00DB0D4C" w:rsidRPr="005C026E">
        <w:rPr>
          <w:rFonts w:ascii="Helvetica" w:hAnsi="Helvetica"/>
          <w:color w:val="auto"/>
          <w:sz w:val="22"/>
          <w:szCs w:val="22"/>
          <w:highlight w:val="green"/>
          <w:lang w:val="en-CA"/>
        </w:rPr>
        <w:t>4.4.1 and 4.4.1b are done in one shot by an automated dispenser</w:t>
      </w:r>
      <w:r w:rsidR="005C026E" w:rsidRPr="005C026E">
        <w:rPr>
          <w:rFonts w:ascii="Helvetica" w:hAnsi="Helvetica"/>
          <w:color w:val="auto"/>
          <w:sz w:val="22"/>
          <w:szCs w:val="22"/>
          <w:highlight w:val="green"/>
          <w:lang w:val="en-CA"/>
        </w:rPr>
        <w:t>)</w:t>
      </w:r>
      <w:r w:rsidR="005C026E">
        <w:rPr>
          <w:rFonts w:ascii="Helvetica" w:hAnsi="Helvetica"/>
          <w:sz w:val="22"/>
          <w:szCs w:val="22"/>
          <w:lang w:val="en-CA"/>
        </w:rPr>
        <w:t xml:space="preserve"> </w:t>
      </w:r>
      <w:r w:rsidR="005C026E" w:rsidRPr="005C026E">
        <w:rPr>
          <w:rFonts w:ascii="Helvetica" w:hAnsi="Helvetica"/>
          <w:sz w:val="22"/>
          <w:szCs w:val="22"/>
          <w:highlight w:val="green"/>
          <w:lang w:val="en-CA"/>
        </w:rPr>
        <w:t>(Editor: I’m unsure of what’s in either of these shots. I’m assuming the action was split somehow, so try to include the entire shot if possible)</w:t>
      </w:r>
    </w:p>
    <w:p w14:paraId="130E5871" w14:textId="77777777" w:rsidR="005C026E" w:rsidRPr="005C026E" w:rsidRDefault="005C026E" w:rsidP="005C026E">
      <w:pPr>
        <w:pStyle w:val="NormalWeb"/>
        <w:widowControl/>
        <w:spacing w:before="0" w:after="0"/>
        <w:ind w:left="1350"/>
        <w:rPr>
          <w:rFonts w:ascii="Helvetica" w:hAnsi="Helvetica"/>
          <w:sz w:val="22"/>
          <w:szCs w:val="22"/>
          <w:lang w:val="en-CA"/>
        </w:rPr>
      </w:pPr>
    </w:p>
    <w:p w14:paraId="70E14970" w14:textId="68F887E9" w:rsidR="00940872" w:rsidRDefault="005E5486" w:rsidP="00F87CC4">
      <w:pPr>
        <w:pStyle w:val="NormalWeb"/>
        <w:widowControl/>
        <w:numPr>
          <w:ilvl w:val="1"/>
          <w:numId w:val="12"/>
        </w:numPr>
        <w:spacing w:before="0" w:after="0"/>
        <w:rPr>
          <w:rFonts w:ascii="Helvetica" w:hAnsi="Helvetica"/>
          <w:sz w:val="22"/>
          <w:szCs w:val="22"/>
          <w:lang w:val="en-CA"/>
        </w:rPr>
      </w:pPr>
      <w:r>
        <w:rPr>
          <w:rFonts w:ascii="Helvetica" w:hAnsi="Helvetica"/>
          <w:color w:val="auto"/>
          <w:sz w:val="22"/>
          <w:szCs w:val="22"/>
          <w:lang w:val="en-CA"/>
        </w:rPr>
        <w:t xml:space="preserve">After 1 minute, </w:t>
      </w:r>
      <w:r>
        <w:rPr>
          <w:rFonts w:ascii="Helvetica" w:hAnsi="Helvetica"/>
          <w:sz w:val="22"/>
          <w:szCs w:val="22"/>
          <w:lang w:val="en-CA"/>
        </w:rPr>
        <w:t>t</w:t>
      </w:r>
      <w:r w:rsidR="00940872" w:rsidRPr="006D2DB4">
        <w:rPr>
          <w:rFonts w:ascii="Helvetica" w:hAnsi="Helvetica"/>
          <w:sz w:val="22"/>
          <w:szCs w:val="22"/>
          <w:lang w:val="en-CA"/>
        </w:rPr>
        <w:t xml:space="preserve">ransfer 10 </w:t>
      </w:r>
      <w:r>
        <w:rPr>
          <w:rFonts w:ascii="Helvetica" w:hAnsi="Helvetica"/>
          <w:sz w:val="22"/>
          <w:szCs w:val="22"/>
          <w:lang w:val="en-CA"/>
        </w:rPr>
        <w:t>microliters</w:t>
      </w:r>
      <w:r w:rsidR="00940872" w:rsidRPr="006D2DB4">
        <w:rPr>
          <w:rFonts w:ascii="Helvetica" w:hAnsi="Helvetica"/>
          <w:sz w:val="22"/>
          <w:szCs w:val="22"/>
          <w:lang w:val="en-CA"/>
        </w:rPr>
        <w:t xml:space="preserve"> of the DNA</w:t>
      </w:r>
      <w:r>
        <w:rPr>
          <w:rFonts w:ascii="Helvetica" w:hAnsi="Helvetica"/>
          <w:sz w:val="22"/>
          <w:szCs w:val="22"/>
          <w:lang w:val="en-CA"/>
        </w:rPr>
        <w:t>-t</w:t>
      </w:r>
      <w:r w:rsidR="00940872" w:rsidRPr="006D2DB4">
        <w:rPr>
          <w:rFonts w:ascii="Helvetica" w:hAnsi="Helvetica"/>
          <w:sz w:val="22"/>
          <w:szCs w:val="22"/>
          <w:lang w:val="en-CA"/>
        </w:rPr>
        <w:t xml:space="preserve">ransfection mixture from the 384-well DNA source plate to </w:t>
      </w:r>
      <w:r>
        <w:rPr>
          <w:rFonts w:ascii="Helvetica" w:hAnsi="Helvetica"/>
          <w:sz w:val="22"/>
          <w:szCs w:val="22"/>
          <w:lang w:val="en-CA"/>
        </w:rPr>
        <w:t>each well of</w:t>
      </w:r>
      <w:r w:rsidR="00940872" w:rsidRPr="006D2DB4">
        <w:rPr>
          <w:rFonts w:ascii="Helvetica" w:hAnsi="Helvetica"/>
          <w:sz w:val="22"/>
          <w:szCs w:val="22"/>
          <w:lang w:val="en-CA"/>
        </w:rPr>
        <w:t xml:space="preserve"> seeded HTLA cells </w:t>
      </w:r>
      <w:r>
        <w:rPr>
          <w:rFonts w:ascii="Helvetica" w:hAnsi="Helvetica"/>
          <w:b/>
          <w:bCs/>
          <w:sz w:val="22"/>
          <w:szCs w:val="22"/>
          <w:lang w:val="en-CA"/>
        </w:rPr>
        <w:t xml:space="preserve">[1] </w:t>
      </w:r>
      <w:r w:rsidR="00940872" w:rsidRPr="006D2DB4">
        <w:rPr>
          <w:rFonts w:ascii="Helvetica" w:hAnsi="Helvetica"/>
          <w:sz w:val="22"/>
          <w:szCs w:val="22"/>
          <w:lang w:val="en-CA"/>
        </w:rPr>
        <w:t xml:space="preserve">and incubate the </w:t>
      </w:r>
      <w:r>
        <w:rPr>
          <w:rFonts w:ascii="Helvetica" w:hAnsi="Helvetica"/>
          <w:sz w:val="22"/>
          <w:szCs w:val="22"/>
          <w:lang w:val="en-CA"/>
        </w:rPr>
        <w:t>cells</w:t>
      </w:r>
      <w:r w:rsidR="00940872" w:rsidRPr="006D2DB4">
        <w:rPr>
          <w:rFonts w:ascii="Helvetica" w:hAnsi="Helvetica"/>
          <w:sz w:val="22"/>
          <w:szCs w:val="22"/>
          <w:lang w:val="en-CA"/>
        </w:rPr>
        <w:t xml:space="preserve"> </w:t>
      </w:r>
      <w:r w:rsidR="00504D84">
        <w:rPr>
          <w:rFonts w:ascii="Helvetica" w:hAnsi="Helvetica"/>
          <w:sz w:val="22"/>
          <w:szCs w:val="22"/>
          <w:lang w:val="en-CA"/>
        </w:rPr>
        <w:t>in the cell culture incubator</w:t>
      </w:r>
      <w:r>
        <w:rPr>
          <w:rFonts w:ascii="Helvetica" w:hAnsi="Helvetica"/>
          <w:sz w:val="22"/>
          <w:szCs w:val="22"/>
          <w:lang w:val="en-CA"/>
        </w:rPr>
        <w:t xml:space="preserve"> </w:t>
      </w:r>
      <w:r w:rsidR="00B0117C" w:rsidRPr="006D2DB4">
        <w:rPr>
          <w:rFonts w:ascii="Helvetica" w:hAnsi="Helvetica"/>
          <w:sz w:val="22"/>
          <w:szCs w:val="22"/>
          <w:lang w:val="en-CA"/>
        </w:rPr>
        <w:t xml:space="preserve">overnight </w:t>
      </w:r>
      <w:r>
        <w:rPr>
          <w:rFonts w:ascii="Helvetica" w:hAnsi="Helvetica"/>
          <w:b/>
          <w:bCs/>
          <w:sz w:val="22"/>
          <w:szCs w:val="22"/>
          <w:lang w:val="en-CA"/>
        </w:rPr>
        <w:t>[2]</w:t>
      </w:r>
      <w:r w:rsidR="00940872" w:rsidRPr="006D2DB4">
        <w:rPr>
          <w:rFonts w:ascii="Helvetica" w:hAnsi="Helvetica"/>
          <w:sz w:val="22"/>
          <w:szCs w:val="22"/>
          <w:lang w:val="en-CA"/>
        </w:rPr>
        <w:t>.</w:t>
      </w:r>
    </w:p>
    <w:p w14:paraId="21511A62" w14:textId="77777777" w:rsidR="005E5486" w:rsidRDefault="005E5486" w:rsidP="005E5486">
      <w:pPr>
        <w:pStyle w:val="NormalWeb"/>
        <w:widowControl/>
        <w:spacing w:before="0" w:after="0"/>
        <w:ind w:left="1080"/>
        <w:rPr>
          <w:rFonts w:ascii="Helvetica" w:hAnsi="Helvetica"/>
          <w:sz w:val="22"/>
          <w:szCs w:val="22"/>
          <w:lang w:val="en-CA"/>
        </w:rPr>
      </w:pPr>
    </w:p>
    <w:p w14:paraId="60E3CF14" w14:textId="4FCB66CD" w:rsidR="00DB0D4C" w:rsidRPr="005C026E" w:rsidRDefault="005E5486" w:rsidP="005C026E">
      <w:pPr>
        <w:pStyle w:val="NormalWeb"/>
        <w:widowControl/>
        <w:numPr>
          <w:ilvl w:val="2"/>
          <w:numId w:val="12"/>
        </w:numPr>
        <w:spacing w:before="0" w:after="0"/>
        <w:rPr>
          <w:rFonts w:ascii="Helvetica" w:hAnsi="Helvetica"/>
          <w:sz w:val="22"/>
          <w:szCs w:val="22"/>
          <w:lang w:val="en-CA"/>
        </w:rPr>
      </w:pPr>
      <w:r>
        <w:rPr>
          <w:rFonts w:ascii="Helvetica" w:hAnsi="Helvetica"/>
          <w:sz w:val="22"/>
          <w:szCs w:val="22"/>
          <w:lang w:val="en-CA"/>
        </w:rPr>
        <w:t>DNA being added to cells</w:t>
      </w:r>
      <w:r w:rsidR="00B91AE3" w:rsidRPr="00B91AE3">
        <w:rPr>
          <w:rFonts w:ascii="Helvetica" w:hAnsi="Helvetica"/>
          <w:i/>
          <w:iCs/>
          <w:color w:val="4472C4" w:themeColor="accent1"/>
          <w:sz w:val="22"/>
          <w:szCs w:val="22"/>
          <w:lang w:val="en-CA"/>
        </w:rPr>
        <w:t xml:space="preserve"> Videographer: Important</w:t>
      </w:r>
      <w:r w:rsidR="001F1D0F">
        <w:rPr>
          <w:rFonts w:ascii="Helvetica" w:hAnsi="Helvetica"/>
          <w:i/>
          <w:iCs/>
          <w:color w:val="4472C4" w:themeColor="accent1"/>
          <w:sz w:val="22"/>
          <w:szCs w:val="22"/>
          <w:lang w:val="en-CA"/>
        </w:rPr>
        <w:t>/difficult</w:t>
      </w:r>
      <w:r w:rsidR="00B91AE3" w:rsidRPr="00B91AE3">
        <w:rPr>
          <w:rFonts w:ascii="Helvetica" w:hAnsi="Helvetica"/>
          <w:i/>
          <w:iCs/>
          <w:color w:val="4472C4" w:themeColor="accent1"/>
          <w:sz w:val="22"/>
          <w:szCs w:val="22"/>
          <w:lang w:val="en-CA"/>
        </w:rPr>
        <w:t xml:space="preserve"> step</w:t>
      </w:r>
      <w:r w:rsidR="005C026E">
        <w:rPr>
          <w:rFonts w:ascii="Helvetica" w:hAnsi="Helvetica"/>
          <w:sz w:val="22"/>
          <w:szCs w:val="22"/>
          <w:lang w:val="en-CA"/>
        </w:rPr>
        <w:t xml:space="preserve"> </w:t>
      </w:r>
      <w:r w:rsidR="005C026E" w:rsidRPr="005C026E">
        <w:rPr>
          <w:rFonts w:ascii="Helvetica" w:hAnsi="Helvetica"/>
          <w:sz w:val="22"/>
          <w:szCs w:val="22"/>
          <w:highlight w:val="green"/>
          <w:lang w:val="en-CA"/>
        </w:rPr>
        <w:t>(</w:t>
      </w:r>
      <w:r w:rsidR="00DB0D4C" w:rsidRPr="005C026E">
        <w:rPr>
          <w:rFonts w:ascii="Helvetica" w:hAnsi="Helvetica"/>
          <w:sz w:val="22"/>
          <w:szCs w:val="22"/>
          <w:highlight w:val="green"/>
          <w:lang w:val="en-CA"/>
        </w:rPr>
        <w:t>4.5.1 is done by an automated dispenser</w:t>
      </w:r>
      <w:r w:rsidR="005C026E" w:rsidRPr="005C026E">
        <w:rPr>
          <w:rFonts w:ascii="Helvetica" w:hAnsi="Helvetica"/>
          <w:sz w:val="22"/>
          <w:szCs w:val="22"/>
          <w:highlight w:val="green"/>
          <w:lang w:val="en-CA"/>
        </w:rPr>
        <w:t>)</w:t>
      </w:r>
    </w:p>
    <w:p w14:paraId="49392D1A" w14:textId="717DB2C0" w:rsidR="005E5486" w:rsidRPr="006D2DB4" w:rsidRDefault="005E5486" w:rsidP="005E5486">
      <w:pPr>
        <w:pStyle w:val="NormalWeb"/>
        <w:widowControl/>
        <w:numPr>
          <w:ilvl w:val="2"/>
          <w:numId w:val="12"/>
        </w:numPr>
        <w:spacing w:before="0" w:after="0"/>
        <w:rPr>
          <w:rFonts w:ascii="Helvetica" w:hAnsi="Helvetica"/>
          <w:sz w:val="22"/>
          <w:szCs w:val="22"/>
          <w:lang w:val="en-CA"/>
        </w:rPr>
      </w:pPr>
      <w:r>
        <w:rPr>
          <w:rFonts w:ascii="Helvetica" w:hAnsi="Helvetica"/>
          <w:sz w:val="22"/>
          <w:szCs w:val="22"/>
          <w:lang w:val="en-CA"/>
        </w:rPr>
        <w:t>Talent placing plates into incubator</w:t>
      </w:r>
      <w:r w:rsidR="00B91AE3" w:rsidRPr="00B91AE3">
        <w:rPr>
          <w:rFonts w:ascii="Helvetica" w:hAnsi="Helvetica"/>
          <w:i/>
          <w:iCs/>
          <w:color w:val="4472C4" w:themeColor="accent1"/>
          <w:sz w:val="22"/>
          <w:szCs w:val="22"/>
          <w:lang w:val="en-CA"/>
        </w:rPr>
        <w:t xml:space="preserve"> Videographer: </w:t>
      </w:r>
      <w:r w:rsidR="001F1D0F" w:rsidRPr="00B91AE3">
        <w:rPr>
          <w:rFonts w:ascii="Helvetica" w:hAnsi="Helvetica"/>
          <w:i/>
          <w:iCs/>
          <w:color w:val="4472C4" w:themeColor="accent1"/>
          <w:sz w:val="22"/>
          <w:szCs w:val="22"/>
          <w:lang w:val="en-CA"/>
        </w:rPr>
        <w:t>Important</w:t>
      </w:r>
      <w:r w:rsidR="001F1D0F">
        <w:rPr>
          <w:rFonts w:ascii="Helvetica" w:hAnsi="Helvetica"/>
          <w:i/>
          <w:iCs/>
          <w:color w:val="4472C4" w:themeColor="accent1"/>
          <w:sz w:val="22"/>
          <w:szCs w:val="22"/>
          <w:lang w:val="en-CA"/>
        </w:rPr>
        <w:t>/difficult</w:t>
      </w:r>
      <w:r w:rsidR="001F1D0F" w:rsidRPr="00B91AE3">
        <w:rPr>
          <w:rFonts w:ascii="Helvetica" w:hAnsi="Helvetica"/>
          <w:i/>
          <w:iCs/>
          <w:color w:val="4472C4" w:themeColor="accent1"/>
          <w:sz w:val="22"/>
          <w:szCs w:val="22"/>
          <w:lang w:val="en-CA"/>
        </w:rPr>
        <w:t xml:space="preserve"> </w:t>
      </w:r>
      <w:r w:rsidR="00B91AE3" w:rsidRPr="00B91AE3">
        <w:rPr>
          <w:rFonts w:ascii="Helvetica" w:hAnsi="Helvetica"/>
          <w:i/>
          <w:iCs/>
          <w:color w:val="4472C4" w:themeColor="accent1"/>
          <w:sz w:val="22"/>
          <w:szCs w:val="22"/>
          <w:lang w:val="en-CA"/>
        </w:rPr>
        <w:t>step</w:t>
      </w:r>
    </w:p>
    <w:p w14:paraId="0DCB4175" w14:textId="77777777" w:rsidR="00940872" w:rsidRPr="006D2DB4" w:rsidRDefault="00940872" w:rsidP="007A4F3C">
      <w:pPr>
        <w:pStyle w:val="NormalWeb"/>
        <w:widowControl/>
        <w:spacing w:before="0" w:after="0"/>
        <w:ind w:left="360"/>
        <w:rPr>
          <w:rFonts w:ascii="Helvetica" w:hAnsi="Helvetica"/>
          <w:color w:val="auto"/>
          <w:sz w:val="22"/>
          <w:szCs w:val="22"/>
          <w:lang w:val="en-CA"/>
        </w:rPr>
      </w:pPr>
    </w:p>
    <w:p w14:paraId="499ACB0B" w14:textId="643BF686" w:rsidR="00940872" w:rsidRPr="006D2DB4" w:rsidRDefault="00940872" w:rsidP="00940872">
      <w:pPr>
        <w:pStyle w:val="NormalWeb"/>
        <w:numPr>
          <w:ilvl w:val="0"/>
          <w:numId w:val="12"/>
        </w:numPr>
        <w:spacing w:before="0" w:after="0"/>
        <w:rPr>
          <w:rFonts w:ascii="Helvetica" w:hAnsi="Helvetica"/>
          <w:b/>
          <w:sz w:val="22"/>
          <w:szCs w:val="22"/>
        </w:rPr>
      </w:pPr>
      <w:r w:rsidRPr="006D2DB4">
        <w:rPr>
          <w:rFonts w:ascii="Helvetica" w:hAnsi="Helvetica"/>
          <w:b/>
          <w:sz w:val="22"/>
          <w:szCs w:val="22"/>
        </w:rPr>
        <w:t xml:space="preserve">Primary </w:t>
      </w:r>
      <w:r w:rsidR="007A4F3C">
        <w:rPr>
          <w:rFonts w:ascii="Helvetica" w:hAnsi="Helvetica"/>
          <w:b/>
          <w:sz w:val="22"/>
          <w:szCs w:val="22"/>
        </w:rPr>
        <w:t>S</w:t>
      </w:r>
      <w:r w:rsidRPr="006D2DB4">
        <w:rPr>
          <w:rFonts w:ascii="Helvetica" w:hAnsi="Helvetica"/>
          <w:b/>
          <w:sz w:val="22"/>
          <w:szCs w:val="22"/>
        </w:rPr>
        <w:t xml:space="preserve">creening: Cell </w:t>
      </w:r>
      <w:r w:rsidR="007A4F3C">
        <w:rPr>
          <w:rFonts w:ascii="Helvetica" w:hAnsi="Helvetica"/>
          <w:b/>
          <w:sz w:val="22"/>
          <w:szCs w:val="22"/>
        </w:rPr>
        <w:t>S</w:t>
      </w:r>
      <w:r w:rsidRPr="006D2DB4">
        <w:rPr>
          <w:rFonts w:ascii="Helvetica" w:hAnsi="Helvetica"/>
          <w:b/>
          <w:sz w:val="22"/>
          <w:szCs w:val="22"/>
        </w:rPr>
        <w:t xml:space="preserve">timulation </w:t>
      </w:r>
      <w:r w:rsidR="001C1239">
        <w:rPr>
          <w:rFonts w:ascii="Helvetica" w:hAnsi="Helvetica"/>
          <w:b/>
          <w:sz w:val="22"/>
          <w:szCs w:val="22"/>
        </w:rPr>
        <w:t xml:space="preserve">and </w:t>
      </w:r>
      <w:r w:rsidR="001C1239" w:rsidRPr="006D2DB4">
        <w:rPr>
          <w:rFonts w:ascii="Helvetica" w:hAnsi="Helvetica"/>
          <w:b/>
          <w:sz w:val="22"/>
          <w:szCs w:val="22"/>
        </w:rPr>
        <w:t xml:space="preserve">Luminescence </w:t>
      </w:r>
      <w:r w:rsidR="001C1239">
        <w:rPr>
          <w:rFonts w:ascii="Helvetica" w:hAnsi="Helvetica"/>
          <w:b/>
          <w:sz w:val="22"/>
          <w:szCs w:val="22"/>
        </w:rPr>
        <w:t>R</w:t>
      </w:r>
      <w:r w:rsidR="001C1239" w:rsidRPr="006D2DB4">
        <w:rPr>
          <w:rFonts w:ascii="Helvetica" w:hAnsi="Helvetica"/>
          <w:b/>
          <w:sz w:val="22"/>
          <w:szCs w:val="22"/>
        </w:rPr>
        <w:t>eading</w:t>
      </w:r>
    </w:p>
    <w:p w14:paraId="526C3EE9" w14:textId="77777777" w:rsidR="00940872" w:rsidRPr="006D2DB4" w:rsidRDefault="00940872" w:rsidP="007A4F3C">
      <w:pPr>
        <w:pStyle w:val="NormalWeb"/>
        <w:spacing w:before="0" w:after="0"/>
        <w:ind w:left="360"/>
        <w:rPr>
          <w:rFonts w:ascii="Helvetica" w:hAnsi="Helvetica"/>
          <w:bCs/>
          <w:sz w:val="22"/>
          <w:szCs w:val="22"/>
        </w:rPr>
      </w:pPr>
    </w:p>
    <w:p w14:paraId="1DB6494A" w14:textId="6B6D5B0D" w:rsidR="00940872" w:rsidRDefault="00864994" w:rsidP="007A4F3C">
      <w:pPr>
        <w:pStyle w:val="NormalWeb"/>
        <w:numPr>
          <w:ilvl w:val="1"/>
          <w:numId w:val="12"/>
        </w:numPr>
        <w:spacing w:before="0" w:after="0"/>
        <w:rPr>
          <w:rFonts w:ascii="Helvetica" w:hAnsi="Helvetica"/>
          <w:bCs/>
          <w:sz w:val="22"/>
          <w:szCs w:val="22"/>
        </w:rPr>
      </w:pPr>
      <w:r>
        <w:rPr>
          <w:rFonts w:ascii="Helvetica" w:hAnsi="Helvetica"/>
          <w:bCs/>
          <w:sz w:val="22"/>
          <w:szCs w:val="22"/>
        </w:rPr>
        <w:t xml:space="preserve">The </w:t>
      </w:r>
      <w:r w:rsidR="00B0117C">
        <w:rPr>
          <w:rFonts w:ascii="Helvetica" w:hAnsi="Helvetica"/>
          <w:bCs/>
          <w:sz w:val="22"/>
          <w:szCs w:val="22"/>
        </w:rPr>
        <w:t>next</w:t>
      </w:r>
      <w:r>
        <w:rPr>
          <w:rFonts w:ascii="Helvetica" w:hAnsi="Helvetica"/>
          <w:bCs/>
          <w:sz w:val="22"/>
          <w:szCs w:val="22"/>
        </w:rPr>
        <w:t xml:space="preserve"> day</w:t>
      </w:r>
      <w:r w:rsidR="00940872" w:rsidRPr="007A4F3C">
        <w:rPr>
          <w:rFonts w:ascii="Helvetica" w:hAnsi="Helvetica"/>
          <w:bCs/>
          <w:sz w:val="22"/>
          <w:szCs w:val="22"/>
        </w:rPr>
        <w:t xml:space="preserve">, decant the transfected cell </w:t>
      </w:r>
      <w:r w:rsidR="007A4F3C">
        <w:rPr>
          <w:rFonts w:ascii="Helvetica" w:hAnsi="Helvetica"/>
          <w:bCs/>
          <w:sz w:val="22"/>
          <w:szCs w:val="22"/>
        </w:rPr>
        <w:t xml:space="preserve">medium </w:t>
      </w:r>
      <w:r w:rsidR="007A4F3C">
        <w:rPr>
          <w:rFonts w:ascii="Helvetica" w:hAnsi="Helvetica"/>
          <w:b/>
          <w:sz w:val="22"/>
          <w:szCs w:val="22"/>
        </w:rPr>
        <w:t>[1]</w:t>
      </w:r>
      <w:r w:rsidR="007A4F3C">
        <w:rPr>
          <w:rFonts w:ascii="Helvetica" w:hAnsi="Helvetica"/>
          <w:bCs/>
          <w:sz w:val="22"/>
          <w:szCs w:val="22"/>
        </w:rPr>
        <w:t xml:space="preserve"> and</w:t>
      </w:r>
      <w:r w:rsidR="00940872" w:rsidRPr="007A4F3C">
        <w:rPr>
          <w:rFonts w:ascii="Helvetica" w:hAnsi="Helvetica"/>
          <w:bCs/>
          <w:sz w:val="22"/>
          <w:szCs w:val="22"/>
        </w:rPr>
        <w:t xml:space="preserve"> </w:t>
      </w:r>
      <w:r w:rsidR="007A4F3C">
        <w:rPr>
          <w:rFonts w:ascii="Helvetica" w:hAnsi="Helvetica"/>
          <w:bCs/>
          <w:sz w:val="22"/>
          <w:szCs w:val="22"/>
        </w:rPr>
        <w:t>s</w:t>
      </w:r>
      <w:r w:rsidR="00940872" w:rsidRPr="007A4F3C">
        <w:rPr>
          <w:rFonts w:ascii="Helvetica" w:hAnsi="Helvetica"/>
          <w:bCs/>
          <w:sz w:val="22"/>
          <w:szCs w:val="22"/>
        </w:rPr>
        <w:t xml:space="preserve">lowly add 40 </w:t>
      </w:r>
      <w:r w:rsidR="007A4F3C">
        <w:rPr>
          <w:rFonts w:ascii="Helvetica" w:hAnsi="Helvetica"/>
          <w:bCs/>
          <w:sz w:val="22"/>
          <w:szCs w:val="22"/>
        </w:rPr>
        <w:t>microliters</w:t>
      </w:r>
      <w:r w:rsidR="00940872" w:rsidRPr="007A4F3C">
        <w:rPr>
          <w:rFonts w:ascii="Helvetica" w:hAnsi="Helvetica"/>
          <w:bCs/>
          <w:sz w:val="22"/>
          <w:szCs w:val="22"/>
        </w:rPr>
        <w:t xml:space="preserve"> of starving medi</w:t>
      </w:r>
      <w:r w:rsidR="001C1239">
        <w:rPr>
          <w:rFonts w:ascii="Helvetica" w:hAnsi="Helvetica"/>
          <w:bCs/>
          <w:sz w:val="22"/>
          <w:szCs w:val="22"/>
        </w:rPr>
        <w:t xml:space="preserve">um to each well, taking care not to touch the cells directly </w:t>
      </w:r>
      <w:r w:rsidR="001C1239">
        <w:rPr>
          <w:rFonts w:ascii="Helvetica" w:hAnsi="Helvetica"/>
          <w:b/>
          <w:sz w:val="22"/>
          <w:szCs w:val="22"/>
        </w:rPr>
        <w:t>[2]</w:t>
      </w:r>
      <w:r w:rsidR="001C1239">
        <w:rPr>
          <w:rFonts w:ascii="Helvetica" w:hAnsi="Helvetica"/>
          <w:bCs/>
          <w:sz w:val="22"/>
          <w:szCs w:val="22"/>
        </w:rPr>
        <w:t>.</w:t>
      </w:r>
    </w:p>
    <w:p w14:paraId="5D2C97C2" w14:textId="77777777" w:rsidR="001C1239" w:rsidRDefault="001C1239" w:rsidP="001C1239">
      <w:pPr>
        <w:pStyle w:val="NormalWeb"/>
        <w:spacing w:before="0" w:after="0"/>
        <w:ind w:left="1080"/>
        <w:rPr>
          <w:rFonts w:ascii="Helvetica" w:hAnsi="Helvetica"/>
          <w:bCs/>
          <w:sz w:val="22"/>
          <w:szCs w:val="22"/>
        </w:rPr>
      </w:pPr>
    </w:p>
    <w:p w14:paraId="20347DD3" w14:textId="40836400" w:rsidR="001C1239" w:rsidRDefault="001C1239" w:rsidP="001C1239">
      <w:pPr>
        <w:pStyle w:val="NormalWeb"/>
        <w:numPr>
          <w:ilvl w:val="2"/>
          <w:numId w:val="12"/>
        </w:numPr>
        <w:spacing w:before="0" w:after="0"/>
        <w:rPr>
          <w:rFonts w:ascii="Helvetica" w:hAnsi="Helvetica"/>
          <w:bCs/>
          <w:sz w:val="22"/>
          <w:szCs w:val="22"/>
        </w:rPr>
      </w:pPr>
      <w:r>
        <w:rPr>
          <w:rFonts w:ascii="Helvetica" w:hAnsi="Helvetica"/>
          <w:bCs/>
          <w:sz w:val="22"/>
          <w:szCs w:val="22"/>
        </w:rPr>
        <w:t>WIDE: Talent flicking plate</w:t>
      </w:r>
    </w:p>
    <w:p w14:paraId="0BA026F3" w14:textId="673C7293" w:rsidR="001C1239" w:rsidRPr="007A4F3C" w:rsidRDefault="001C1239" w:rsidP="001C1239">
      <w:pPr>
        <w:pStyle w:val="NormalWeb"/>
        <w:numPr>
          <w:ilvl w:val="2"/>
          <w:numId w:val="12"/>
        </w:numPr>
        <w:spacing w:before="0" w:after="0"/>
        <w:rPr>
          <w:rFonts w:ascii="Helvetica" w:hAnsi="Helvetica"/>
          <w:bCs/>
          <w:sz w:val="22"/>
          <w:szCs w:val="22"/>
        </w:rPr>
      </w:pPr>
      <w:r>
        <w:rPr>
          <w:rFonts w:ascii="Helvetica" w:hAnsi="Helvetica"/>
          <w:bCs/>
          <w:sz w:val="22"/>
          <w:szCs w:val="22"/>
        </w:rPr>
        <w:t>Talent adding medium to well(s), with medium container visible in frame</w:t>
      </w:r>
    </w:p>
    <w:p w14:paraId="75264AC9" w14:textId="77777777" w:rsidR="00940872" w:rsidRPr="006D2DB4" w:rsidRDefault="00940872" w:rsidP="001C1239">
      <w:pPr>
        <w:pStyle w:val="NormalWeb"/>
        <w:spacing w:before="0" w:after="0"/>
        <w:ind w:left="360"/>
        <w:rPr>
          <w:rFonts w:ascii="Helvetica" w:hAnsi="Helvetica"/>
          <w:bCs/>
          <w:sz w:val="22"/>
          <w:szCs w:val="22"/>
        </w:rPr>
      </w:pPr>
    </w:p>
    <w:p w14:paraId="590FF5FB" w14:textId="7F77D34B" w:rsidR="00940872" w:rsidRDefault="001C1239" w:rsidP="001C1239">
      <w:pPr>
        <w:pStyle w:val="NormalWeb"/>
        <w:numPr>
          <w:ilvl w:val="1"/>
          <w:numId w:val="12"/>
        </w:numPr>
        <w:spacing w:before="0" w:after="0"/>
        <w:rPr>
          <w:rFonts w:ascii="Helvetica" w:hAnsi="Helvetica"/>
          <w:sz w:val="22"/>
          <w:szCs w:val="22"/>
          <w:lang w:val="en-CA"/>
        </w:rPr>
      </w:pPr>
      <w:r>
        <w:rPr>
          <w:rFonts w:ascii="Helvetica" w:hAnsi="Helvetica"/>
          <w:bCs/>
          <w:sz w:val="22"/>
          <w:szCs w:val="22"/>
        </w:rPr>
        <w:t>Then add</w:t>
      </w:r>
      <w:r w:rsidR="00940872" w:rsidRPr="006D2DB4">
        <w:rPr>
          <w:rFonts w:ascii="Helvetica" w:hAnsi="Helvetica"/>
          <w:bCs/>
          <w:sz w:val="22"/>
          <w:szCs w:val="22"/>
        </w:rPr>
        <w:t xml:space="preserve"> 20 </w:t>
      </w:r>
      <w:r>
        <w:rPr>
          <w:rFonts w:ascii="Helvetica" w:hAnsi="Helvetica"/>
          <w:bCs/>
          <w:sz w:val="22"/>
          <w:szCs w:val="22"/>
        </w:rPr>
        <w:t>microliters</w:t>
      </w:r>
      <w:r w:rsidR="00940872" w:rsidRPr="006D2DB4">
        <w:rPr>
          <w:rFonts w:ascii="Helvetica" w:hAnsi="Helvetica"/>
          <w:bCs/>
          <w:sz w:val="22"/>
          <w:szCs w:val="22"/>
        </w:rPr>
        <w:t xml:space="preserve"> of the </w:t>
      </w:r>
      <w:r w:rsidR="00A326F7" w:rsidRPr="005C026E">
        <w:rPr>
          <w:rFonts w:ascii="Helvetica" w:hAnsi="Helvetica"/>
          <w:bCs/>
          <w:color w:val="FF0000"/>
          <w:sz w:val="22"/>
          <w:szCs w:val="22"/>
        </w:rPr>
        <w:t xml:space="preserve">vehicle buffer for the alternating rows without compound </w:t>
      </w:r>
      <w:r>
        <w:rPr>
          <w:rFonts w:ascii="Helvetica" w:hAnsi="Helvetica"/>
          <w:b/>
          <w:sz w:val="22"/>
          <w:szCs w:val="22"/>
        </w:rPr>
        <w:t>[1]</w:t>
      </w:r>
      <w:r w:rsidR="00940872" w:rsidRPr="006D2DB4">
        <w:rPr>
          <w:rFonts w:ascii="Helvetica" w:hAnsi="Helvetica"/>
          <w:bCs/>
          <w:sz w:val="22"/>
          <w:szCs w:val="22"/>
        </w:rPr>
        <w:t xml:space="preserve"> and 20 </w:t>
      </w:r>
      <w:r>
        <w:rPr>
          <w:rFonts w:ascii="Helvetica" w:hAnsi="Helvetica"/>
          <w:bCs/>
          <w:sz w:val="22"/>
          <w:szCs w:val="22"/>
        </w:rPr>
        <w:t>microliters</w:t>
      </w:r>
      <w:r w:rsidR="00940872" w:rsidRPr="006D2DB4">
        <w:rPr>
          <w:rFonts w:ascii="Helvetica" w:hAnsi="Helvetica"/>
          <w:bCs/>
          <w:sz w:val="22"/>
          <w:szCs w:val="22"/>
        </w:rPr>
        <w:t xml:space="preserve"> of </w:t>
      </w:r>
      <w:r w:rsidR="00A326F7" w:rsidRPr="005C026E">
        <w:rPr>
          <w:rFonts w:ascii="Helvetica" w:hAnsi="Helvetica"/>
          <w:bCs/>
          <w:color w:val="FF0000"/>
          <w:sz w:val="22"/>
          <w:szCs w:val="22"/>
        </w:rPr>
        <w:t>the compound of interest at a 3x concentration into the alternating rows</w:t>
      </w:r>
      <w:r w:rsidR="00A326F7" w:rsidRPr="006D2DB4">
        <w:rPr>
          <w:rFonts w:ascii="Helvetica" w:hAnsi="Helvetica"/>
          <w:bCs/>
          <w:sz w:val="22"/>
          <w:szCs w:val="22"/>
        </w:rPr>
        <w:t xml:space="preserve"> </w:t>
      </w:r>
      <w:r>
        <w:rPr>
          <w:rFonts w:ascii="Helvetica" w:hAnsi="Helvetica"/>
          <w:b/>
          <w:sz w:val="22"/>
          <w:szCs w:val="22"/>
        </w:rPr>
        <w:t>[2]</w:t>
      </w:r>
      <w:r>
        <w:rPr>
          <w:rFonts w:ascii="Helvetica" w:hAnsi="Helvetica"/>
          <w:bCs/>
          <w:sz w:val="22"/>
          <w:szCs w:val="22"/>
        </w:rPr>
        <w:t xml:space="preserve"> </w:t>
      </w:r>
      <w:r w:rsidR="00A222EA">
        <w:rPr>
          <w:rFonts w:ascii="Helvetica" w:hAnsi="Helvetica"/>
          <w:bCs/>
          <w:sz w:val="22"/>
          <w:szCs w:val="22"/>
        </w:rPr>
        <w:t>before</w:t>
      </w:r>
      <w:r>
        <w:rPr>
          <w:rFonts w:ascii="Helvetica" w:hAnsi="Helvetica"/>
          <w:bCs/>
          <w:sz w:val="22"/>
          <w:szCs w:val="22"/>
        </w:rPr>
        <w:t xml:space="preserve"> r</w:t>
      </w:r>
      <w:proofErr w:type="spellStart"/>
      <w:r w:rsidR="00940872" w:rsidRPr="006D2DB4">
        <w:rPr>
          <w:rFonts w:ascii="Helvetica" w:hAnsi="Helvetica"/>
          <w:sz w:val="22"/>
          <w:szCs w:val="22"/>
          <w:lang w:val="en-CA"/>
        </w:rPr>
        <w:t>eturn</w:t>
      </w:r>
      <w:r w:rsidR="00A222EA">
        <w:rPr>
          <w:rFonts w:ascii="Helvetica" w:hAnsi="Helvetica"/>
          <w:sz w:val="22"/>
          <w:szCs w:val="22"/>
          <w:lang w:val="en-CA"/>
        </w:rPr>
        <w:t>ing</w:t>
      </w:r>
      <w:proofErr w:type="spellEnd"/>
      <w:r w:rsidR="00940872" w:rsidRPr="006D2DB4">
        <w:rPr>
          <w:rFonts w:ascii="Helvetica" w:hAnsi="Helvetica"/>
          <w:sz w:val="22"/>
          <w:szCs w:val="22"/>
          <w:lang w:val="en-CA"/>
        </w:rPr>
        <w:t xml:space="preserve"> the plate </w:t>
      </w:r>
      <w:r>
        <w:rPr>
          <w:rFonts w:ascii="Helvetica" w:hAnsi="Helvetica"/>
          <w:sz w:val="22"/>
          <w:szCs w:val="22"/>
          <w:lang w:val="en-CA"/>
        </w:rPr>
        <w:t xml:space="preserve">to the cell culture incubator </w:t>
      </w:r>
      <w:r>
        <w:rPr>
          <w:rFonts w:ascii="Helvetica" w:hAnsi="Helvetica"/>
          <w:b/>
          <w:bCs/>
          <w:sz w:val="22"/>
          <w:szCs w:val="22"/>
          <w:lang w:val="en-CA"/>
        </w:rPr>
        <w:t>[3]</w:t>
      </w:r>
      <w:r w:rsidR="00940872" w:rsidRPr="006D2DB4">
        <w:rPr>
          <w:rFonts w:ascii="Helvetica" w:hAnsi="Helvetica"/>
          <w:sz w:val="22"/>
          <w:szCs w:val="22"/>
          <w:lang w:val="en-CA"/>
        </w:rPr>
        <w:t>.</w:t>
      </w:r>
    </w:p>
    <w:p w14:paraId="722AAC0A" w14:textId="77777777" w:rsidR="001C1239" w:rsidRDefault="001C1239" w:rsidP="001C1239">
      <w:pPr>
        <w:pStyle w:val="NormalWeb"/>
        <w:spacing w:before="0" w:after="0"/>
        <w:ind w:left="1080"/>
        <w:rPr>
          <w:rFonts w:ascii="Helvetica" w:hAnsi="Helvetica"/>
          <w:sz w:val="22"/>
          <w:szCs w:val="22"/>
          <w:lang w:val="en-CA"/>
        </w:rPr>
      </w:pPr>
    </w:p>
    <w:p w14:paraId="46368C92" w14:textId="1333506B" w:rsidR="005C026E" w:rsidRPr="005C026E" w:rsidRDefault="005C026E" w:rsidP="005C026E">
      <w:pPr>
        <w:pStyle w:val="NormalWeb"/>
        <w:spacing w:before="0" w:after="0"/>
        <w:ind w:firstLine="720"/>
        <w:rPr>
          <w:rFonts w:ascii="Helvetica" w:hAnsi="Helvetica"/>
          <w:color w:val="FF0000"/>
          <w:sz w:val="22"/>
          <w:szCs w:val="22"/>
          <w:lang w:val="en-CA"/>
        </w:rPr>
      </w:pPr>
      <w:r w:rsidRPr="005C026E">
        <w:rPr>
          <w:rFonts w:ascii="Helvetica" w:hAnsi="Helvetica"/>
          <w:color w:val="FF0000"/>
          <w:sz w:val="22"/>
          <w:szCs w:val="22"/>
          <w:lang w:val="en-CA"/>
        </w:rPr>
        <w:t xml:space="preserve">5.2.2. </w:t>
      </w:r>
      <w:r w:rsidRPr="005C026E" w:rsidDel="00A326F7">
        <w:rPr>
          <w:rFonts w:ascii="Helvetica" w:hAnsi="Helvetica"/>
          <w:color w:val="FF0000"/>
          <w:sz w:val="22"/>
          <w:szCs w:val="22"/>
          <w:lang w:val="en-CA"/>
        </w:rPr>
        <w:t>Talent adding vehicle to well(s), with vehicle container visible in frame</w:t>
      </w:r>
    </w:p>
    <w:p w14:paraId="3BCE8862" w14:textId="2478B7F9" w:rsidR="001C1239" w:rsidRDefault="001C1239" w:rsidP="001C1239">
      <w:pPr>
        <w:pStyle w:val="NormalWeb"/>
        <w:numPr>
          <w:ilvl w:val="2"/>
          <w:numId w:val="12"/>
        </w:numPr>
        <w:spacing w:before="0" w:after="0"/>
        <w:rPr>
          <w:rFonts w:ascii="Helvetica" w:hAnsi="Helvetica"/>
          <w:sz w:val="22"/>
          <w:szCs w:val="22"/>
          <w:lang w:val="en-CA"/>
        </w:rPr>
      </w:pPr>
      <w:r>
        <w:rPr>
          <w:rFonts w:ascii="Helvetica" w:hAnsi="Helvetica"/>
          <w:sz w:val="22"/>
          <w:szCs w:val="22"/>
          <w:lang w:val="en-CA"/>
        </w:rPr>
        <w:t>Talent adding compound of interest to well(s), with compound of interest container visible in frame</w:t>
      </w:r>
    </w:p>
    <w:p w14:paraId="5518ED70" w14:textId="5BB4167E" w:rsidR="001C1239" w:rsidRPr="005C026E" w:rsidDel="00A326F7" w:rsidRDefault="001C1239" w:rsidP="001C1239">
      <w:pPr>
        <w:pStyle w:val="NormalWeb"/>
        <w:numPr>
          <w:ilvl w:val="2"/>
          <w:numId w:val="12"/>
        </w:numPr>
        <w:spacing w:before="0" w:after="0"/>
        <w:rPr>
          <w:rFonts w:ascii="Helvetica" w:hAnsi="Helvetica"/>
          <w:strike/>
          <w:sz w:val="22"/>
          <w:szCs w:val="22"/>
          <w:lang w:val="en-CA"/>
        </w:rPr>
      </w:pPr>
      <w:r w:rsidRPr="005C026E" w:rsidDel="00A326F7">
        <w:rPr>
          <w:rFonts w:ascii="Helvetica" w:hAnsi="Helvetica"/>
          <w:strike/>
          <w:sz w:val="22"/>
          <w:szCs w:val="22"/>
          <w:lang w:val="en-CA"/>
        </w:rPr>
        <w:t>Talent adding vehicle to well(s), with vehicle container visible in frame</w:t>
      </w:r>
      <w:r w:rsidR="005C026E">
        <w:rPr>
          <w:rFonts w:ascii="Helvetica" w:hAnsi="Helvetica"/>
          <w:sz w:val="22"/>
          <w:szCs w:val="22"/>
          <w:lang w:val="en-CA"/>
        </w:rPr>
        <w:t xml:space="preserve"> </w:t>
      </w:r>
      <w:r w:rsidR="005C026E" w:rsidRPr="005C026E">
        <w:rPr>
          <w:rFonts w:ascii="Helvetica" w:hAnsi="Helvetica"/>
          <w:sz w:val="22"/>
          <w:szCs w:val="22"/>
          <w:highlight w:val="green"/>
          <w:lang w:val="en-CA"/>
        </w:rPr>
        <w:t>(Move above 5.2.1)</w:t>
      </w:r>
    </w:p>
    <w:p w14:paraId="06828C72" w14:textId="1EB90685" w:rsidR="00940872" w:rsidRPr="006D2DB4" w:rsidRDefault="001C1239" w:rsidP="005B3E39">
      <w:pPr>
        <w:pStyle w:val="NormalWeb"/>
        <w:numPr>
          <w:ilvl w:val="2"/>
          <w:numId w:val="12"/>
        </w:numPr>
        <w:spacing w:before="0" w:after="0"/>
        <w:rPr>
          <w:rFonts w:ascii="Helvetica" w:hAnsi="Helvetica"/>
          <w:bCs/>
          <w:sz w:val="22"/>
          <w:szCs w:val="22"/>
        </w:rPr>
      </w:pPr>
      <w:r>
        <w:rPr>
          <w:rFonts w:ascii="Helvetica" w:hAnsi="Helvetica"/>
          <w:sz w:val="22"/>
          <w:szCs w:val="22"/>
          <w:lang w:val="en-CA"/>
        </w:rPr>
        <w:t>Talent placing plate into incubato</w:t>
      </w:r>
      <w:r w:rsidR="005B3E39">
        <w:rPr>
          <w:rFonts w:ascii="Helvetica" w:hAnsi="Helvetica"/>
          <w:sz w:val="22"/>
          <w:szCs w:val="22"/>
          <w:lang w:val="en-CA"/>
        </w:rPr>
        <w:t>r</w:t>
      </w:r>
    </w:p>
    <w:p w14:paraId="59529C0C" w14:textId="77777777" w:rsidR="00940872" w:rsidRPr="006D2DB4" w:rsidRDefault="00940872" w:rsidP="005B3E39">
      <w:pPr>
        <w:pStyle w:val="NormalWeb"/>
        <w:spacing w:before="0" w:after="0"/>
        <w:ind w:left="360"/>
        <w:rPr>
          <w:rFonts w:ascii="Helvetica" w:hAnsi="Helvetica"/>
          <w:bCs/>
          <w:sz w:val="22"/>
          <w:szCs w:val="22"/>
        </w:rPr>
      </w:pPr>
    </w:p>
    <w:p w14:paraId="36CA2B45" w14:textId="2379EE09" w:rsidR="005B3E39" w:rsidRDefault="005B3E39" w:rsidP="005B3E39">
      <w:pPr>
        <w:pStyle w:val="NormalWeb"/>
        <w:numPr>
          <w:ilvl w:val="1"/>
          <w:numId w:val="12"/>
        </w:numPr>
        <w:spacing w:before="0" w:after="0"/>
        <w:rPr>
          <w:rFonts w:ascii="Helvetica" w:hAnsi="Helvetica"/>
          <w:bCs/>
          <w:sz w:val="22"/>
          <w:szCs w:val="22"/>
        </w:rPr>
      </w:pPr>
      <w:r>
        <w:rPr>
          <w:rFonts w:ascii="Helvetica" w:hAnsi="Helvetica"/>
          <w:bCs/>
          <w:sz w:val="22"/>
          <w:szCs w:val="22"/>
        </w:rPr>
        <w:t>Sixteen</w:t>
      </w:r>
      <w:r w:rsidR="00CD51DE">
        <w:rPr>
          <w:rFonts w:ascii="Helvetica" w:hAnsi="Helvetica"/>
          <w:bCs/>
          <w:sz w:val="22"/>
          <w:szCs w:val="22"/>
        </w:rPr>
        <w:t xml:space="preserve"> to </w:t>
      </w:r>
      <w:r>
        <w:rPr>
          <w:rFonts w:ascii="Helvetica" w:hAnsi="Helvetica"/>
          <w:bCs/>
          <w:sz w:val="22"/>
          <w:szCs w:val="22"/>
        </w:rPr>
        <w:t>twenty-four hours following the</w:t>
      </w:r>
      <w:r w:rsidR="00940872" w:rsidRPr="006D2DB4">
        <w:rPr>
          <w:rFonts w:ascii="Helvetica" w:hAnsi="Helvetica"/>
          <w:bCs/>
          <w:sz w:val="22"/>
          <w:szCs w:val="22"/>
        </w:rPr>
        <w:t xml:space="preserve"> stimulation, decant the transfected cell medi</w:t>
      </w:r>
      <w:r>
        <w:rPr>
          <w:rFonts w:ascii="Helvetica" w:hAnsi="Helvetica"/>
          <w:bCs/>
          <w:sz w:val="22"/>
          <w:szCs w:val="22"/>
        </w:rPr>
        <w:t xml:space="preserve">um </w:t>
      </w:r>
      <w:r>
        <w:rPr>
          <w:rFonts w:ascii="Helvetica" w:hAnsi="Helvetica"/>
          <w:b/>
          <w:sz w:val="22"/>
          <w:szCs w:val="22"/>
        </w:rPr>
        <w:t>[1]</w:t>
      </w:r>
      <w:r w:rsidR="00940872" w:rsidRPr="006D2DB4">
        <w:rPr>
          <w:rFonts w:ascii="Helvetica" w:hAnsi="Helvetica"/>
          <w:bCs/>
          <w:sz w:val="22"/>
          <w:szCs w:val="22"/>
        </w:rPr>
        <w:t xml:space="preserve"> </w:t>
      </w:r>
      <w:r>
        <w:rPr>
          <w:rFonts w:ascii="Helvetica" w:hAnsi="Helvetica"/>
          <w:bCs/>
          <w:sz w:val="22"/>
          <w:szCs w:val="22"/>
        </w:rPr>
        <w:t>and a</w:t>
      </w:r>
      <w:r w:rsidR="00940872" w:rsidRPr="006D2DB4">
        <w:rPr>
          <w:rFonts w:ascii="Helvetica" w:hAnsi="Helvetica"/>
          <w:bCs/>
          <w:sz w:val="22"/>
          <w:szCs w:val="22"/>
        </w:rPr>
        <w:t xml:space="preserve">dd 20 </w:t>
      </w:r>
      <w:r>
        <w:rPr>
          <w:rFonts w:ascii="Helvetica" w:hAnsi="Helvetica"/>
          <w:bCs/>
          <w:sz w:val="22"/>
          <w:szCs w:val="22"/>
        </w:rPr>
        <w:t>microliters</w:t>
      </w:r>
      <w:r w:rsidR="00940872" w:rsidRPr="006D2DB4">
        <w:rPr>
          <w:rFonts w:ascii="Helvetica" w:hAnsi="Helvetica"/>
          <w:bCs/>
          <w:sz w:val="22"/>
          <w:szCs w:val="22"/>
        </w:rPr>
        <w:t xml:space="preserve"> of </w:t>
      </w:r>
      <w:r w:rsidR="00D034A9">
        <w:rPr>
          <w:rFonts w:ascii="Helvetica" w:hAnsi="Helvetica"/>
          <w:bCs/>
          <w:sz w:val="22"/>
          <w:szCs w:val="22"/>
        </w:rPr>
        <w:t>freshly</w:t>
      </w:r>
      <w:r w:rsidR="00504D84">
        <w:rPr>
          <w:rFonts w:ascii="Helvetica" w:hAnsi="Helvetica"/>
          <w:bCs/>
          <w:sz w:val="22"/>
          <w:szCs w:val="22"/>
        </w:rPr>
        <w:t xml:space="preserve"> </w:t>
      </w:r>
      <w:r w:rsidR="00D034A9">
        <w:rPr>
          <w:rFonts w:ascii="Helvetica" w:hAnsi="Helvetica"/>
          <w:bCs/>
          <w:sz w:val="22"/>
          <w:szCs w:val="22"/>
        </w:rPr>
        <w:t xml:space="preserve">prepared </w:t>
      </w:r>
      <w:r w:rsidR="00940872" w:rsidRPr="006D2DB4">
        <w:rPr>
          <w:rFonts w:ascii="Helvetica" w:hAnsi="Helvetica"/>
          <w:bCs/>
          <w:sz w:val="22"/>
          <w:szCs w:val="22"/>
        </w:rPr>
        <w:t>Glo</w:t>
      </w:r>
      <w:r w:rsidR="00A222EA">
        <w:rPr>
          <w:rFonts w:ascii="Helvetica" w:hAnsi="Helvetica"/>
          <w:bCs/>
          <w:sz w:val="22"/>
          <w:szCs w:val="22"/>
        </w:rPr>
        <w:t xml:space="preserve"> </w:t>
      </w:r>
      <w:r w:rsidR="00A222EA">
        <w:rPr>
          <w:rFonts w:ascii="Helvetica" w:hAnsi="Helvetica"/>
          <w:bCs/>
          <w:color w:val="FF0000"/>
          <w:sz w:val="22"/>
          <w:szCs w:val="22"/>
        </w:rPr>
        <w:t>(glow)</w:t>
      </w:r>
      <w:r w:rsidR="00940872" w:rsidRPr="006D2DB4">
        <w:rPr>
          <w:rFonts w:ascii="Helvetica" w:hAnsi="Helvetica"/>
          <w:bCs/>
          <w:sz w:val="22"/>
          <w:szCs w:val="22"/>
        </w:rPr>
        <w:t xml:space="preserve"> reagent</w:t>
      </w:r>
      <w:r>
        <w:rPr>
          <w:rFonts w:ascii="Helvetica" w:hAnsi="Helvetica"/>
          <w:bCs/>
          <w:sz w:val="22"/>
          <w:szCs w:val="22"/>
        </w:rPr>
        <w:t xml:space="preserve"> to each well for a 5</w:t>
      </w:r>
      <w:r w:rsidR="00CD51DE">
        <w:rPr>
          <w:rFonts w:ascii="Helvetica" w:hAnsi="Helvetica"/>
          <w:bCs/>
          <w:sz w:val="22"/>
          <w:szCs w:val="22"/>
        </w:rPr>
        <w:t xml:space="preserve"> to </w:t>
      </w:r>
      <w:r>
        <w:rPr>
          <w:rFonts w:ascii="Helvetica" w:hAnsi="Helvetica"/>
          <w:bCs/>
          <w:sz w:val="22"/>
          <w:szCs w:val="22"/>
        </w:rPr>
        <w:t>20-minute incubation at room temperature</w:t>
      </w:r>
      <w:r w:rsidR="00CD51DE">
        <w:rPr>
          <w:rFonts w:ascii="Helvetica" w:hAnsi="Helvetica"/>
          <w:bCs/>
          <w:sz w:val="22"/>
          <w:szCs w:val="22"/>
        </w:rPr>
        <w:t xml:space="preserve"> </w:t>
      </w:r>
      <w:r w:rsidR="00B0117C">
        <w:rPr>
          <w:rFonts w:ascii="Helvetica" w:hAnsi="Helvetica"/>
          <w:bCs/>
          <w:sz w:val="22"/>
          <w:szCs w:val="22"/>
        </w:rPr>
        <w:t>protected from light</w:t>
      </w:r>
      <w:r>
        <w:rPr>
          <w:rFonts w:ascii="Helvetica" w:hAnsi="Helvetica"/>
          <w:bCs/>
          <w:sz w:val="22"/>
          <w:szCs w:val="22"/>
        </w:rPr>
        <w:t xml:space="preserve"> </w:t>
      </w:r>
      <w:r>
        <w:rPr>
          <w:rFonts w:ascii="Helvetica" w:hAnsi="Helvetica"/>
          <w:b/>
          <w:sz w:val="22"/>
          <w:szCs w:val="22"/>
        </w:rPr>
        <w:t>[2]</w:t>
      </w:r>
      <w:r>
        <w:rPr>
          <w:rFonts w:ascii="Helvetica" w:hAnsi="Helvetica"/>
          <w:bCs/>
          <w:sz w:val="22"/>
          <w:szCs w:val="22"/>
        </w:rPr>
        <w:t>.</w:t>
      </w:r>
    </w:p>
    <w:p w14:paraId="770F17B3" w14:textId="77777777" w:rsidR="005B3E39" w:rsidRDefault="005B3E39" w:rsidP="005B3E39">
      <w:pPr>
        <w:pStyle w:val="NormalWeb"/>
        <w:spacing w:before="0" w:after="0"/>
        <w:ind w:left="1080"/>
        <w:rPr>
          <w:rFonts w:ascii="Helvetica" w:hAnsi="Helvetica"/>
          <w:bCs/>
          <w:sz w:val="22"/>
          <w:szCs w:val="22"/>
        </w:rPr>
      </w:pPr>
    </w:p>
    <w:p w14:paraId="3B9316D8" w14:textId="0934688E" w:rsidR="005B3E39" w:rsidRDefault="005B3E39" w:rsidP="005B3E39">
      <w:pPr>
        <w:pStyle w:val="NormalWeb"/>
        <w:numPr>
          <w:ilvl w:val="2"/>
          <w:numId w:val="12"/>
        </w:numPr>
        <w:spacing w:before="0" w:after="0"/>
        <w:rPr>
          <w:rFonts w:ascii="Helvetica" w:hAnsi="Helvetica"/>
          <w:bCs/>
          <w:sz w:val="22"/>
          <w:szCs w:val="22"/>
        </w:rPr>
      </w:pPr>
      <w:r>
        <w:rPr>
          <w:rFonts w:ascii="Helvetica" w:hAnsi="Helvetica"/>
          <w:bCs/>
          <w:sz w:val="22"/>
          <w:szCs w:val="22"/>
        </w:rPr>
        <w:t>Talent decanting medium</w:t>
      </w:r>
    </w:p>
    <w:p w14:paraId="3A9BD08D" w14:textId="729D12A9" w:rsidR="005B3E39" w:rsidRDefault="005B3E39" w:rsidP="005B3E39">
      <w:pPr>
        <w:pStyle w:val="NormalWeb"/>
        <w:numPr>
          <w:ilvl w:val="2"/>
          <w:numId w:val="12"/>
        </w:numPr>
        <w:spacing w:before="0" w:after="0"/>
        <w:rPr>
          <w:rFonts w:ascii="Helvetica" w:hAnsi="Helvetica"/>
          <w:bCs/>
          <w:sz w:val="22"/>
          <w:szCs w:val="22"/>
        </w:rPr>
      </w:pPr>
      <w:r>
        <w:rPr>
          <w:rFonts w:ascii="Helvetica" w:hAnsi="Helvetica"/>
          <w:bCs/>
          <w:sz w:val="22"/>
          <w:szCs w:val="22"/>
        </w:rPr>
        <w:t>Talent adding Glo reagent to well(s), with Glo reagent container visible in frame</w:t>
      </w:r>
    </w:p>
    <w:p w14:paraId="0EE1CEEA" w14:textId="77777777" w:rsidR="005B3E39" w:rsidRDefault="005B3E39" w:rsidP="005B3E39">
      <w:pPr>
        <w:pStyle w:val="NormalWeb"/>
        <w:spacing w:before="0" w:after="0"/>
        <w:ind w:left="1368"/>
        <w:rPr>
          <w:rFonts w:ascii="Helvetica" w:hAnsi="Helvetica"/>
          <w:bCs/>
          <w:sz w:val="22"/>
          <w:szCs w:val="22"/>
        </w:rPr>
      </w:pPr>
    </w:p>
    <w:p w14:paraId="51395FC2" w14:textId="1F3F4331" w:rsidR="00940872" w:rsidRPr="005B3E39" w:rsidRDefault="005B3E39" w:rsidP="005B3E39">
      <w:pPr>
        <w:pStyle w:val="NormalWeb"/>
        <w:numPr>
          <w:ilvl w:val="1"/>
          <w:numId w:val="12"/>
        </w:numPr>
        <w:spacing w:before="0" w:after="0"/>
        <w:rPr>
          <w:rFonts w:ascii="Helvetica" w:hAnsi="Helvetica"/>
          <w:bCs/>
          <w:sz w:val="22"/>
          <w:szCs w:val="22"/>
        </w:rPr>
      </w:pPr>
      <w:r>
        <w:rPr>
          <w:rFonts w:ascii="Helvetica" w:hAnsi="Helvetica"/>
          <w:bCs/>
          <w:sz w:val="22"/>
          <w:szCs w:val="22"/>
        </w:rPr>
        <w:t xml:space="preserve">Then </w:t>
      </w:r>
      <w:r>
        <w:rPr>
          <w:rFonts w:ascii="Helvetica" w:hAnsi="Helvetica"/>
          <w:sz w:val="22"/>
          <w:szCs w:val="22"/>
          <w:lang w:val="en-CA"/>
        </w:rPr>
        <w:t>r</w:t>
      </w:r>
      <w:r w:rsidR="00940872" w:rsidRPr="006D2DB4">
        <w:rPr>
          <w:rFonts w:ascii="Helvetica" w:hAnsi="Helvetica"/>
          <w:sz w:val="22"/>
          <w:szCs w:val="22"/>
          <w:lang w:val="en-CA"/>
        </w:rPr>
        <w:t xml:space="preserve">ead the plates </w:t>
      </w:r>
      <w:r>
        <w:rPr>
          <w:rFonts w:ascii="Helvetica" w:hAnsi="Helvetica"/>
          <w:sz w:val="22"/>
          <w:szCs w:val="22"/>
          <w:lang w:val="en-CA"/>
        </w:rPr>
        <w:t>on</w:t>
      </w:r>
      <w:r w:rsidR="00940872" w:rsidRPr="006D2DB4">
        <w:rPr>
          <w:rFonts w:ascii="Helvetica" w:hAnsi="Helvetica"/>
          <w:sz w:val="22"/>
          <w:szCs w:val="22"/>
          <w:lang w:val="en-CA"/>
        </w:rPr>
        <w:t xml:space="preserve"> a microplate luminescence counte</w:t>
      </w:r>
      <w:r>
        <w:rPr>
          <w:rFonts w:ascii="Helvetica" w:hAnsi="Helvetica"/>
          <w:sz w:val="22"/>
          <w:szCs w:val="22"/>
          <w:lang w:val="en-CA"/>
        </w:rPr>
        <w:t>r</w:t>
      </w:r>
      <w:r w:rsidR="00940872" w:rsidRPr="006D2DB4">
        <w:rPr>
          <w:rFonts w:ascii="Helvetica" w:hAnsi="Helvetica"/>
          <w:sz w:val="22"/>
          <w:szCs w:val="22"/>
          <w:lang w:val="en-CA"/>
        </w:rPr>
        <w:t xml:space="preserve"> with an integration time of 1 s</w:t>
      </w:r>
      <w:r>
        <w:rPr>
          <w:rFonts w:ascii="Helvetica" w:hAnsi="Helvetica"/>
          <w:sz w:val="22"/>
          <w:szCs w:val="22"/>
          <w:lang w:val="en-CA"/>
        </w:rPr>
        <w:t>econd</w:t>
      </w:r>
      <w:r w:rsidR="00940872" w:rsidRPr="006D2DB4">
        <w:rPr>
          <w:rFonts w:ascii="Helvetica" w:hAnsi="Helvetica"/>
          <w:sz w:val="22"/>
          <w:szCs w:val="22"/>
          <w:lang w:val="en-CA"/>
        </w:rPr>
        <w:t>/well</w:t>
      </w:r>
      <w:r>
        <w:rPr>
          <w:rFonts w:ascii="Helvetica" w:hAnsi="Helvetica"/>
          <w:sz w:val="22"/>
          <w:szCs w:val="22"/>
          <w:lang w:val="en-CA"/>
        </w:rPr>
        <w:t xml:space="preserve"> </w:t>
      </w:r>
      <w:r>
        <w:rPr>
          <w:rFonts w:ascii="Helvetica" w:hAnsi="Helvetica"/>
          <w:b/>
          <w:bCs/>
          <w:sz w:val="22"/>
          <w:szCs w:val="22"/>
          <w:lang w:val="en-CA"/>
        </w:rPr>
        <w:t>[1]</w:t>
      </w:r>
      <w:r w:rsidR="00940872" w:rsidRPr="006D2DB4">
        <w:rPr>
          <w:rFonts w:ascii="Helvetica" w:hAnsi="Helvetica"/>
          <w:sz w:val="22"/>
          <w:szCs w:val="22"/>
          <w:lang w:val="en-CA"/>
        </w:rPr>
        <w:t>.</w:t>
      </w:r>
    </w:p>
    <w:p w14:paraId="590165CC" w14:textId="77777777" w:rsidR="005B3E39" w:rsidRPr="005B3E39" w:rsidRDefault="005B3E39" w:rsidP="005B3E39">
      <w:pPr>
        <w:pStyle w:val="NormalWeb"/>
        <w:spacing w:before="0" w:after="0"/>
        <w:ind w:left="1080"/>
        <w:rPr>
          <w:rFonts w:ascii="Helvetica" w:hAnsi="Helvetica"/>
          <w:bCs/>
          <w:sz w:val="22"/>
          <w:szCs w:val="22"/>
        </w:rPr>
      </w:pPr>
    </w:p>
    <w:p w14:paraId="68F878CD" w14:textId="5200A729" w:rsidR="005B3E39" w:rsidRPr="006D2DB4" w:rsidRDefault="005B3E39" w:rsidP="005B3E39">
      <w:pPr>
        <w:pStyle w:val="NormalWeb"/>
        <w:numPr>
          <w:ilvl w:val="2"/>
          <w:numId w:val="12"/>
        </w:numPr>
        <w:spacing w:before="0" w:after="0"/>
        <w:rPr>
          <w:rFonts w:ascii="Helvetica" w:hAnsi="Helvetica"/>
          <w:bCs/>
          <w:sz w:val="22"/>
          <w:szCs w:val="22"/>
        </w:rPr>
      </w:pPr>
      <w:r>
        <w:rPr>
          <w:rFonts w:ascii="Helvetica" w:hAnsi="Helvetica"/>
          <w:bCs/>
          <w:sz w:val="22"/>
          <w:szCs w:val="22"/>
        </w:rPr>
        <w:t xml:space="preserve">Talent </w:t>
      </w:r>
      <w:r w:rsidR="007E07E3">
        <w:rPr>
          <w:rFonts w:ascii="Helvetica" w:hAnsi="Helvetica"/>
          <w:bCs/>
          <w:sz w:val="22"/>
          <w:szCs w:val="22"/>
        </w:rPr>
        <w:t>loading</w:t>
      </w:r>
      <w:r>
        <w:rPr>
          <w:rFonts w:ascii="Helvetica" w:hAnsi="Helvetica"/>
          <w:bCs/>
          <w:sz w:val="22"/>
          <w:szCs w:val="22"/>
        </w:rPr>
        <w:t xml:space="preserve"> plate onto reader</w:t>
      </w:r>
    </w:p>
    <w:p w14:paraId="211B88CB" w14:textId="77777777" w:rsidR="00940872" w:rsidRPr="006D2DB4" w:rsidRDefault="00940872" w:rsidP="007E07E3">
      <w:pPr>
        <w:pStyle w:val="NormalWeb"/>
        <w:spacing w:before="0" w:after="0"/>
        <w:ind w:left="360"/>
        <w:rPr>
          <w:rFonts w:ascii="Helvetica" w:hAnsi="Helvetica"/>
          <w:b/>
          <w:sz w:val="22"/>
          <w:szCs w:val="22"/>
        </w:rPr>
      </w:pPr>
    </w:p>
    <w:p w14:paraId="385B9C21" w14:textId="58FB02D1" w:rsidR="00940872" w:rsidRPr="006D2DB4" w:rsidRDefault="00940872" w:rsidP="00940872">
      <w:pPr>
        <w:pStyle w:val="NormalWeb"/>
        <w:numPr>
          <w:ilvl w:val="0"/>
          <w:numId w:val="12"/>
        </w:numPr>
        <w:spacing w:before="0" w:after="0"/>
        <w:rPr>
          <w:rFonts w:ascii="Helvetica" w:hAnsi="Helvetica"/>
          <w:sz w:val="22"/>
          <w:szCs w:val="22"/>
        </w:rPr>
      </w:pPr>
      <w:r w:rsidRPr="006D2DB4">
        <w:rPr>
          <w:rFonts w:ascii="Helvetica" w:hAnsi="Helvetica"/>
          <w:b/>
          <w:sz w:val="22"/>
          <w:szCs w:val="22"/>
        </w:rPr>
        <w:t xml:space="preserve">Secondary </w:t>
      </w:r>
      <w:r w:rsidR="007E07E3">
        <w:rPr>
          <w:rFonts w:ascii="Helvetica" w:hAnsi="Helvetica"/>
          <w:b/>
          <w:sz w:val="22"/>
          <w:szCs w:val="22"/>
        </w:rPr>
        <w:t>S</w:t>
      </w:r>
      <w:r w:rsidRPr="006D2DB4">
        <w:rPr>
          <w:rFonts w:ascii="Helvetica" w:hAnsi="Helvetica"/>
          <w:b/>
          <w:sz w:val="22"/>
          <w:szCs w:val="22"/>
        </w:rPr>
        <w:t xml:space="preserve">creening: Cell </w:t>
      </w:r>
      <w:r w:rsidR="007E07E3">
        <w:rPr>
          <w:rFonts w:ascii="Helvetica" w:hAnsi="Helvetica"/>
          <w:b/>
          <w:sz w:val="22"/>
          <w:szCs w:val="22"/>
        </w:rPr>
        <w:t>S</w:t>
      </w:r>
      <w:r w:rsidRPr="006D2DB4">
        <w:rPr>
          <w:rFonts w:ascii="Helvetica" w:hAnsi="Helvetica"/>
          <w:b/>
          <w:sz w:val="22"/>
          <w:szCs w:val="22"/>
        </w:rPr>
        <w:t xml:space="preserve">eeding and </w:t>
      </w:r>
      <w:r w:rsidR="007E07E3">
        <w:rPr>
          <w:rFonts w:ascii="Helvetica" w:hAnsi="Helvetica"/>
          <w:b/>
          <w:sz w:val="22"/>
          <w:szCs w:val="22"/>
        </w:rPr>
        <w:t>T</w:t>
      </w:r>
      <w:r w:rsidRPr="006D2DB4">
        <w:rPr>
          <w:rFonts w:ascii="Helvetica" w:hAnsi="Helvetica"/>
          <w:b/>
          <w:sz w:val="22"/>
          <w:szCs w:val="22"/>
        </w:rPr>
        <w:t>ransfections</w:t>
      </w:r>
    </w:p>
    <w:p w14:paraId="2D81634C" w14:textId="77777777" w:rsidR="00940872" w:rsidRPr="00940872" w:rsidRDefault="00940872" w:rsidP="007E07E3">
      <w:pPr>
        <w:pStyle w:val="ListParagraph"/>
        <w:ind w:left="360"/>
        <w:rPr>
          <w:rFonts w:ascii="Helvetica" w:hAnsi="Helvetica"/>
          <w:sz w:val="22"/>
          <w:szCs w:val="22"/>
        </w:rPr>
      </w:pPr>
    </w:p>
    <w:p w14:paraId="2971810F" w14:textId="7AD05944" w:rsidR="005A1529" w:rsidRDefault="005A1529" w:rsidP="005A1529">
      <w:pPr>
        <w:pStyle w:val="NormalWeb"/>
        <w:numPr>
          <w:ilvl w:val="1"/>
          <w:numId w:val="12"/>
        </w:numPr>
        <w:spacing w:before="0" w:after="0"/>
        <w:rPr>
          <w:rFonts w:ascii="Helvetica" w:hAnsi="Helvetica"/>
          <w:sz w:val="22"/>
          <w:szCs w:val="22"/>
        </w:rPr>
      </w:pPr>
      <w:r>
        <w:rPr>
          <w:rFonts w:ascii="Helvetica" w:hAnsi="Helvetica"/>
          <w:sz w:val="22"/>
          <w:szCs w:val="22"/>
        </w:rPr>
        <w:t xml:space="preserve">For </w:t>
      </w:r>
      <w:r w:rsidR="00A222EA">
        <w:rPr>
          <w:rFonts w:ascii="Helvetica" w:hAnsi="Helvetica"/>
          <w:sz w:val="22"/>
          <w:szCs w:val="22"/>
        </w:rPr>
        <w:t xml:space="preserve">a </w:t>
      </w:r>
      <w:r>
        <w:rPr>
          <w:rFonts w:ascii="Helvetica" w:hAnsi="Helvetica"/>
          <w:sz w:val="22"/>
          <w:szCs w:val="22"/>
        </w:rPr>
        <w:t xml:space="preserve">secondary screening, </w:t>
      </w:r>
      <w:r w:rsidRPr="005A1529">
        <w:rPr>
          <w:rFonts w:ascii="Helvetica" w:hAnsi="Helvetica"/>
          <w:sz w:val="22"/>
          <w:szCs w:val="22"/>
        </w:rPr>
        <w:t>s</w:t>
      </w:r>
      <w:r w:rsidR="00940872" w:rsidRPr="005A1529">
        <w:rPr>
          <w:rFonts w:ascii="Helvetica" w:hAnsi="Helvetica"/>
          <w:sz w:val="22"/>
          <w:szCs w:val="22"/>
        </w:rPr>
        <w:t>ubculture</w:t>
      </w:r>
      <w:r>
        <w:rPr>
          <w:rFonts w:ascii="Helvetica" w:hAnsi="Helvetica"/>
          <w:sz w:val="22"/>
          <w:szCs w:val="22"/>
        </w:rPr>
        <w:t xml:space="preserve"> the</w:t>
      </w:r>
      <w:r w:rsidR="00940872" w:rsidRPr="005A1529">
        <w:rPr>
          <w:rFonts w:ascii="Helvetica" w:hAnsi="Helvetica"/>
          <w:sz w:val="22"/>
          <w:szCs w:val="22"/>
        </w:rPr>
        <w:t xml:space="preserve"> HTLA cells in 100</w:t>
      </w:r>
      <w:r>
        <w:rPr>
          <w:rFonts w:ascii="Helvetica" w:hAnsi="Helvetica"/>
          <w:sz w:val="22"/>
          <w:szCs w:val="22"/>
        </w:rPr>
        <w:t xml:space="preserve">-millimeter </w:t>
      </w:r>
      <w:r w:rsidR="00940872" w:rsidRPr="005A1529">
        <w:rPr>
          <w:rFonts w:ascii="Helvetica" w:hAnsi="Helvetica"/>
          <w:sz w:val="22"/>
          <w:szCs w:val="22"/>
        </w:rPr>
        <w:t>dishes at a 5 x 10</w:t>
      </w:r>
      <w:r w:rsidR="00940872" w:rsidRPr="005A1529">
        <w:rPr>
          <w:rFonts w:ascii="Helvetica" w:hAnsi="Helvetica"/>
          <w:sz w:val="22"/>
          <w:szCs w:val="22"/>
          <w:vertAlign w:val="superscript"/>
        </w:rPr>
        <w:t>6</w:t>
      </w:r>
      <w:r w:rsidR="00940872" w:rsidRPr="005A1529">
        <w:rPr>
          <w:rFonts w:ascii="Helvetica" w:hAnsi="Helvetica"/>
          <w:sz w:val="22"/>
          <w:szCs w:val="22"/>
        </w:rPr>
        <w:t xml:space="preserve"> cells </w:t>
      </w:r>
      <w:r>
        <w:rPr>
          <w:rFonts w:ascii="Helvetica" w:hAnsi="Helvetica"/>
          <w:sz w:val="22"/>
          <w:szCs w:val="22"/>
        </w:rPr>
        <w:t>total cell density in</w:t>
      </w:r>
      <w:r w:rsidR="00940872" w:rsidRPr="005A1529">
        <w:rPr>
          <w:rFonts w:ascii="Helvetica" w:hAnsi="Helvetica"/>
          <w:sz w:val="22"/>
          <w:szCs w:val="22"/>
        </w:rPr>
        <w:t xml:space="preserve"> 11 </w:t>
      </w:r>
      <w:r>
        <w:rPr>
          <w:rFonts w:ascii="Helvetica" w:hAnsi="Helvetica"/>
          <w:sz w:val="22"/>
          <w:szCs w:val="22"/>
        </w:rPr>
        <w:t>milliliters</w:t>
      </w:r>
      <w:r w:rsidR="00940872" w:rsidRPr="005A1529">
        <w:rPr>
          <w:rFonts w:ascii="Helvetica" w:hAnsi="Helvetica"/>
          <w:sz w:val="22"/>
          <w:szCs w:val="22"/>
        </w:rPr>
        <w:t xml:space="preserve"> of complete medi</w:t>
      </w:r>
      <w:r>
        <w:rPr>
          <w:rFonts w:ascii="Helvetica" w:hAnsi="Helvetica"/>
          <w:sz w:val="22"/>
          <w:szCs w:val="22"/>
        </w:rPr>
        <w:t xml:space="preserve">um per dish for 24 hours at 37 degrees Celsius </w:t>
      </w:r>
      <w:r>
        <w:rPr>
          <w:rFonts w:ascii="Helvetica" w:hAnsi="Helvetica"/>
          <w:b/>
          <w:bCs/>
          <w:sz w:val="22"/>
          <w:szCs w:val="22"/>
        </w:rPr>
        <w:t>[1]</w:t>
      </w:r>
      <w:r>
        <w:rPr>
          <w:rFonts w:ascii="Helvetica" w:hAnsi="Helvetica"/>
          <w:sz w:val="22"/>
          <w:szCs w:val="22"/>
        </w:rPr>
        <w:t>.</w:t>
      </w:r>
    </w:p>
    <w:p w14:paraId="1D417AEB" w14:textId="77777777" w:rsidR="005A1529" w:rsidRDefault="005A1529" w:rsidP="005A1529">
      <w:pPr>
        <w:pStyle w:val="NormalWeb"/>
        <w:spacing w:before="0" w:after="0"/>
        <w:ind w:left="1080"/>
        <w:rPr>
          <w:rFonts w:ascii="Helvetica" w:hAnsi="Helvetica"/>
          <w:sz w:val="22"/>
          <w:szCs w:val="22"/>
        </w:rPr>
      </w:pPr>
    </w:p>
    <w:p w14:paraId="407A7F84" w14:textId="0AD8CFCA" w:rsidR="005A1529" w:rsidRDefault="005A1529" w:rsidP="005A1529">
      <w:pPr>
        <w:pStyle w:val="NormalWeb"/>
        <w:numPr>
          <w:ilvl w:val="2"/>
          <w:numId w:val="12"/>
        </w:numPr>
        <w:spacing w:before="0" w:after="0"/>
        <w:rPr>
          <w:rFonts w:ascii="Helvetica" w:hAnsi="Helvetica"/>
          <w:sz w:val="22"/>
          <w:szCs w:val="22"/>
        </w:rPr>
      </w:pPr>
      <w:r>
        <w:rPr>
          <w:rFonts w:ascii="Helvetica" w:hAnsi="Helvetica"/>
          <w:sz w:val="22"/>
          <w:szCs w:val="22"/>
        </w:rPr>
        <w:t>WIDE: Talent adding cells to dish, with medium container visible in frame</w:t>
      </w:r>
    </w:p>
    <w:p w14:paraId="3AA837B3" w14:textId="77777777" w:rsidR="00DD7C4C" w:rsidRDefault="00DD7C4C" w:rsidP="00DD7C4C">
      <w:pPr>
        <w:pStyle w:val="NormalWeb"/>
        <w:spacing w:before="0" w:after="0"/>
        <w:ind w:left="1368"/>
        <w:rPr>
          <w:rFonts w:ascii="Helvetica" w:hAnsi="Helvetica"/>
          <w:sz w:val="22"/>
          <w:szCs w:val="22"/>
        </w:rPr>
      </w:pPr>
    </w:p>
    <w:p w14:paraId="5DF493D9" w14:textId="0C766A95" w:rsidR="00DD7C4C" w:rsidRDefault="00A222EA" w:rsidP="00DD7C4C">
      <w:pPr>
        <w:pStyle w:val="NormalWeb"/>
        <w:numPr>
          <w:ilvl w:val="1"/>
          <w:numId w:val="12"/>
        </w:numPr>
        <w:spacing w:before="0" w:after="0"/>
        <w:rPr>
          <w:rFonts w:ascii="Helvetica" w:hAnsi="Helvetica"/>
          <w:sz w:val="22"/>
          <w:szCs w:val="22"/>
        </w:rPr>
      </w:pPr>
      <w:r>
        <w:rPr>
          <w:rFonts w:ascii="Helvetica" w:hAnsi="Helvetica"/>
          <w:sz w:val="22"/>
          <w:szCs w:val="22"/>
        </w:rPr>
        <w:t>The next day</w:t>
      </w:r>
      <w:r w:rsidR="00DD7C4C">
        <w:rPr>
          <w:rFonts w:ascii="Helvetica" w:hAnsi="Helvetica"/>
          <w:sz w:val="22"/>
          <w:szCs w:val="22"/>
        </w:rPr>
        <w:t xml:space="preserve">, mix 10 micrograms of </w:t>
      </w:r>
      <w:r>
        <w:rPr>
          <w:rFonts w:ascii="Helvetica" w:hAnsi="Helvetica"/>
          <w:sz w:val="22"/>
          <w:szCs w:val="22"/>
        </w:rPr>
        <w:t>GPCR</w:t>
      </w:r>
      <w:r w:rsidR="00DD7C4C">
        <w:rPr>
          <w:rFonts w:ascii="Helvetica" w:hAnsi="Helvetica"/>
          <w:sz w:val="22"/>
          <w:szCs w:val="22"/>
        </w:rPr>
        <w:t xml:space="preserve"> complementary DNA with 500 microliters of Tris-EDTA calcium chloride solution with </w:t>
      </w:r>
      <w:proofErr w:type="spellStart"/>
      <w:r w:rsidR="00DD7C4C">
        <w:rPr>
          <w:rFonts w:ascii="Helvetica" w:hAnsi="Helvetica"/>
          <w:sz w:val="22"/>
          <w:szCs w:val="22"/>
        </w:rPr>
        <w:t>vortexing</w:t>
      </w:r>
      <w:proofErr w:type="spellEnd"/>
      <w:r w:rsidR="00DD7C4C">
        <w:rPr>
          <w:rFonts w:ascii="Helvetica" w:hAnsi="Helvetica"/>
          <w:sz w:val="22"/>
          <w:szCs w:val="22"/>
        </w:rPr>
        <w:t xml:space="preserve"> </w:t>
      </w:r>
      <w:r w:rsidR="00DD7C4C">
        <w:rPr>
          <w:rFonts w:ascii="Helvetica" w:hAnsi="Helvetica"/>
          <w:b/>
          <w:bCs/>
          <w:sz w:val="22"/>
          <w:szCs w:val="22"/>
        </w:rPr>
        <w:t>[1]</w:t>
      </w:r>
      <w:r w:rsidR="00DD7C4C">
        <w:rPr>
          <w:rFonts w:ascii="Helvetica" w:hAnsi="Helvetica"/>
          <w:sz w:val="22"/>
          <w:szCs w:val="22"/>
        </w:rPr>
        <w:t xml:space="preserve"> followed by the addition of 500 microliters of HEPES buffer </w:t>
      </w:r>
      <w:r w:rsidR="00DD7C4C">
        <w:rPr>
          <w:rFonts w:ascii="Helvetica" w:hAnsi="Helvetica"/>
          <w:b/>
          <w:bCs/>
          <w:sz w:val="22"/>
          <w:szCs w:val="22"/>
        </w:rPr>
        <w:t>[2]</w:t>
      </w:r>
      <w:r w:rsidR="00DD7C4C">
        <w:rPr>
          <w:rFonts w:ascii="Helvetica" w:hAnsi="Helvetica"/>
          <w:sz w:val="22"/>
          <w:szCs w:val="22"/>
        </w:rPr>
        <w:t>.</w:t>
      </w:r>
    </w:p>
    <w:p w14:paraId="77E1A610" w14:textId="77777777" w:rsidR="00DD7C4C" w:rsidRDefault="00DD7C4C" w:rsidP="00DD7C4C">
      <w:pPr>
        <w:pStyle w:val="NormalWeb"/>
        <w:spacing w:before="0" w:after="0"/>
        <w:ind w:left="1080"/>
        <w:rPr>
          <w:rFonts w:ascii="Helvetica" w:hAnsi="Helvetica"/>
          <w:sz w:val="22"/>
          <w:szCs w:val="22"/>
        </w:rPr>
      </w:pPr>
    </w:p>
    <w:p w14:paraId="1CE33256" w14:textId="12C24AC1" w:rsidR="00DD7C4C" w:rsidRDefault="00DD7C4C" w:rsidP="00DD7C4C">
      <w:pPr>
        <w:pStyle w:val="NormalWeb"/>
        <w:numPr>
          <w:ilvl w:val="2"/>
          <w:numId w:val="12"/>
        </w:numPr>
        <w:spacing w:before="0" w:after="0"/>
        <w:rPr>
          <w:rFonts w:ascii="Helvetica" w:hAnsi="Helvetica"/>
          <w:sz w:val="22"/>
          <w:szCs w:val="22"/>
        </w:rPr>
      </w:pPr>
      <w:r>
        <w:rPr>
          <w:rFonts w:ascii="Helvetica" w:hAnsi="Helvetica"/>
          <w:sz w:val="22"/>
          <w:szCs w:val="22"/>
        </w:rPr>
        <w:t xml:space="preserve">Talent </w:t>
      </w:r>
      <w:proofErr w:type="spellStart"/>
      <w:r>
        <w:rPr>
          <w:rFonts w:ascii="Helvetica" w:hAnsi="Helvetica"/>
          <w:sz w:val="22"/>
          <w:szCs w:val="22"/>
        </w:rPr>
        <w:t>vortexing</w:t>
      </w:r>
      <w:proofErr w:type="spellEnd"/>
      <w:r>
        <w:rPr>
          <w:rFonts w:ascii="Helvetica" w:hAnsi="Helvetica"/>
          <w:sz w:val="22"/>
          <w:szCs w:val="22"/>
        </w:rPr>
        <w:t xml:space="preserve"> tube, with GPCR and TE buffer containers visible in frame</w:t>
      </w:r>
    </w:p>
    <w:p w14:paraId="62B6F1A2" w14:textId="33C8C2E0" w:rsidR="00DD7C4C" w:rsidRDefault="00DD7C4C" w:rsidP="00DD7C4C">
      <w:pPr>
        <w:pStyle w:val="NormalWeb"/>
        <w:numPr>
          <w:ilvl w:val="2"/>
          <w:numId w:val="12"/>
        </w:numPr>
        <w:spacing w:before="0" w:after="0"/>
        <w:rPr>
          <w:rFonts w:ascii="Helvetica" w:hAnsi="Helvetica"/>
          <w:sz w:val="22"/>
          <w:szCs w:val="22"/>
        </w:rPr>
      </w:pPr>
      <w:r>
        <w:rPr>
          <w:rFonts w:ascii="Helvetica" w:hAnsi="Helvetica"/>
          <w:sz w:val="22"/>
          <w:szCs w:val="22"/>
        </w:rPr>
        <w:t>Talent adding HEPES buffer to tube, with HEPES container visible in frame</w:t>
      </w:r>
    </w:p>
    <w:p w14:paraId="37E8E451" w14:textId="77777777" w:rsidR="00DD7C4C" w:rsidRDefault="00DD7C4C" w:rsidP="00DD7C4C">
      <w:pPr>
        <w:pStyle w:val="NormalWeb"/>
        <w:spacing w:before="0" w:after="0"/>
        <w:ind w:left="1368"/>
        <w:rPr>
          <w:rFonts w:ascii="Helvetica" w:hAnsi="Helvetica"/>
          <w:sz w:val="22"/>
          <w:szCs w:val="22"/>
        </w:rPr>
      </w:pPr>
    </w:p>
    <w:p w14:paraId="72D01529" w14:textId="65FABE8C" w:rsidR="00DD7C4C" w:rsidRDefault="00DD7C4C" w:rsidP="00DD7C4C">
      <w:pPr>
        <w:pStyle w:val="NormalWeb"/>
        <w:numPr>
          <w:ilvl w:val="1"/>
          <w:numId w:val="12"/>
        </w:numPr>
        <w:spacing w:before="0" w:after="0"/>
        <w:rPr>
          <w:rFonts w:ascii="Helvetica" w:hAnsi="Helvetica"/>
          <w:sz w:val="22"/>
          <w:szCs w:val="22"/>
        </w:rPr>
      </w:pPr>
      <w:r>
        <w:rPr>
          <w:rFonts w:ascii="Helvetica" w:hAnsi="Helvetica"/>
          <w:sz w:val="22"/>
          <w:szCs w:val="22"/>
        </w:rPr>
        <w:t xml:space="preserve">After vigorous shaking, incubate the solution for 1 minute at room temperature </w:t>
      </w:r>
      <w:r>
        <w:rPr>
          <w:rFonts w:ascii="Helvetica" w:hAnsi="Helvetica"/>
          <w:b/>
          <w:bCs/>
          <w:sz w:val="22"/>
          <w:szCs w:val="22"/>
        </w:rPr>
        <w:t>[1]</w:t>
      </w:r>
      <w:r>
        <w:rPr>
          <w:rFonts w:ascii="Helvetica" w:hAnsi="Helvetica"/>
          <w:sz w:val="22"/>
          <w:szCs w:val="22"/>
        </w:rPr>
        <w:t xml:space="preserve"> and immediately add 1 milliliter of the solution dropwise onto the cells </w:t>
      </w:r>
      <w:r>
        <w:rPr>
          <w:rFonts w:ascii="Helvetica" w:hAnsi="Helvetica"/>
          <w:b/>
          <w:bCs/>
          <w:sz w:val="22"/>
          <w:szCs w:val="22"/>
        </w:rPr>
        <w:t>[2]</w:t>
      </w:r>
      <w:r>
        <w:rPr>
          <w:rFonts w:ascii="Helvetica" w:hAnsi="Helvetica"/>
          <w:sz w:val="22"/>
          <w:szCs w:val="22"/>
        </w:rPr>
        <w:t>.</w:t>
      </w:r>
    </w:p>
    <w:p w14:paraId="5F6CF97E" w14:textId="77777777" w:rsidR="00DD7C4C" w:rsidRDefault="00DD7C4C" w:rsidP="00DD7C4C">
      <w:pPr>
        <w:pStyle w:val="NormalWeb"/>
        <w:spacing w:before="0" w:after="0"/>
        <w:ind w:left="1080"/>
        <w:rPr>
          <w:rFonts w:ascii="Helvetica" w:hAnsi="Helvetica"/>
          <w:sz w:val="22"/>
          <w:szCs w:val="22"/>
        </w:rPr>
      </w:pPr>
    </w:p>
    <w:p w14:paraId="336287A6" w14:textId="50D590C4" w:rsidR="00DD7C4C" w:rsidRDefault="00DD7C4C" w:rsidP="00DD7C4C">
      <w:pPr>
        <w:pStyle w:val="NormalWeb"/>
        <w:numPr>
          <w:ilvl w:val="2"/>
          <w:numId w:val="12"/>
        </w:numPr>
        <w:spacing w:before="0" w:after="0"/>
        <w:rPr>
          <w:rFonts w:ascii="Helvetica" w:hAnsi="Helvetica"/>
          <w:sz w:val="22"/>
          <w:szCs w:val="22"/>
        </w:rPr>
      </w:pPr>
      <w:r>
        <w:rPr>
          <w:rFonts w:ascii="Helvetica" w:hAnsi="Helvetica"/>
          <w:sz w:val="22"/>
          <w:szCs w:val="22"/>
        </w:rPr>
        <w:t>Talent shaking solution, then placing solution onto bench</w:t>
      </w:r>
    </w:p>
    <w:p w14:paraId="2C1F89DE" w14:textId="6000B27F" w:rsidR="00DD7C4C" w:rsidRDefault="00DD7C4C" w:rsidP="00DD7C4C">
      <w:pPr>
        <w:pStyle w:val="NormalWeb"/>
        <w:numPr>
          <w:ilvl w:val="2"/>
          <w:numId w:val="12"/>
        </w:numPr>
        <w:spacing w:before="0" w:after="0"/>
        <w:rPr>
          <w:rFonts w:ascii="Helvetica" w:hAnsi="Helvetica"/>
          <w:sz w:val="22"/>
          <w:szCs w:val="22"/>
        </w:rPr>
      </w:pPr>
      <w:r>
        <w:rPr>
          <w:rFonts w:ascii="Helvetica" w:hAnsi="Helvetica"/>
          <w:sz w:val="22"/>
          <w:szCs w:val="22"/>
        </w:rPr>
        <w:t>Solution being added by drops onto cells</w:t>
      </w:r>
    </w:p>
    <w:p w14:paraId="52BF20B3" w14:textId="77777777" w:rsidR="00DD7C4C" w:rsidRDefault="00DD7C4C" w:rsidP="00DD7C4C">
      <w:pPr>
        <w:pStyle w:val="NormalWeb"/>
        <w:spacing w:before="0" w:after="0"/>
        <w:ind w:left="1080"/>
        <w:rPr>
          <w:rFonts w:ascii="Helvetica" w:hAnsi="Helvetica"/>
          <w:sz w:val="22"/>
          <w:szCs w:val="22"/>
        </w:rPr>
      </w:pPr>
    </w:p>
    <w:p w14:paraId="3D88ECC7" w14:textId="2923DDEC" w:rsidR="00DD7C4C" w:rsidRDefault="00940872" w:rsidP="00DD7C4C">
      <w:pPr>
        <w:pStyle w:val="NormalWeb"/>
        <w:numPr>
          <w:ilvl w:val="1"/>
          <w:numId w:val="12"/>
        </w:numPr>
        <w:spacing w:before="0" w:after="0"/>
        <w:rPr>
          <w:rFonts w:ascii="Helvetica" w:hAnsi="Helvetica"/>
          <w:sz w:val="22"/>
          <w:szCs w:val="22"/>
        </w:rPr>
      </w:pPr>
      <w:r w:rsidRPr="006D2DB4">
        <w:rPr>
          <w:rFonts w:ascii="Helvetica" w:hAnsi="Helvetica"/>
          <w:sz w:val="22"/>
          <w:szCs w:val="22"/>
        </w:rPr>
        <w:t>Gently rock to evenly distribute the precipitate</w:t>
      </w:r>
      <w:r w:rsidR="00DD7C4C">
        <w:rPr>
          <w:rFonts w:ascii="Helvetica" w:hAnsi="Helvetica"/>
          <w:sz w:val="22"/>
          <w:szCs w:val="22"/>
        </w:rPr>
        <w:t xml:space="preserve"> </w:t>
      </w:r>
      <w:r w:rsidR="00DD7C4C">
        <w:rPr>
          <w:rFonts w:ascii="Helvetica" w:hAnsi="Helvetica"/>
          <w:b/>
          <w:bCs/>
          <w:sz w:val="22"/>
          <w:szCs w:val="22"/>
        </w:rPr>
        <w:t xml:space="preserve">[1-TXT] </w:t>
      </w:r>
      <w:r w:rsidR="00DD7C4C">
        <w:rPr>
          <w:rFonts w:ascii="Helvetica" w:hAnsi="Helvetica"/>
          <w:sz w:val="22"/>
          <w:szCs w:val="22"/>
        </w:rPr>
        <w:t xml:space="preserve">and place the plate at 37 degrees Celsius for 24 hours </w:t>
      </w:r>
      <w:r w:rsidR="00DD7C4C">
        <w:rPr>
          <w:rFonts w:ascii="Helvetica" w:hAnsi="Helvetica"/>
          <w:b/>
          <w:bCs/>
          <w:sz w:val="22"/>
          <w:szCs w:val="22"/>
        </w:rPr>
        <w:t>[2]</w:t>
      </w:r>
      <w:r w:rsidR="00DD7C4C">
        <w:rPr>
          <w:rFonts w:ascii="Helvetica" w:hAnsi="Helvetica"/>
          <w:sz w:val="22"/>
          <w:szCs w:val="22"/>
        </w:rPr>
        <w:t>.</w:t>
      </w:r>
    </w:p>
    <w:p w14:paraId="60058152" w14:textId="77777777" w:rsidR="00DD7C4C" w:rsidRDefault="00DD7C4C" w:rsidP="00DD7C4C">
      <w:pPr>
        <w:pStyle w:val="NormalWeb"/>
        <w:spacing w:before="0" w:after="0"/>
        <w:ind w:left="1080"/>
        <w:rPr>
          <w:rFonts w:ascii="Helvetica" w:hAnsi="Helvetica"/>
          <w:sz w:val="22"/>
          <w:szCs w:val="22"/>
        </w:rPr>
      </w:pPr>
    </w:p>
    <w:p w14:paraId="75571740" w14:textId="37A1337E" w:rsidR="00DD7C4C" w:rsidRPr="00DD7C4C" w:rsidRDefault="00DD7C4C" w:rsidP="00DD7C4C">
      <w:pPr>
        <w:pStyle w:val="NormalWeb"/>
        <w:numPr>
          <w:ilvl w:val="2"/>
          <w:numId w:val="12"/>
        </w:numPr>
        <w:spacing w:before="0" w:after="0"/>
        <w:rPr>
          <w:rFonts w:ascii="Helvetica" w:hAnsi="Helvetica"/>
          <w:sz w:val="22"/>
          <w:szCs w:val="22"/>
        </w:rPr>
      </w:pPr>
      <w:r>
        <w:rPr>
          <w:rFonts w:ascii="Helvetica" w:hAnsi="Helvetica"/>
          <w:sz w:val="22"/>
          <w:szCs w:val="22"/>
        </w:rPr>
        <w:t xml:space="preserve">Plate being rocked </w:t>
      </w:r>
      <w:r>
        <w:rPr>
          <w:rFonts w:ascii="Helvetica" w:hAnsi="Helvetica"/>
          <w:b/>
          <w:bCs/>
          <w:sz w:val="22"/>
          <w:szCs w:val="22"/>
        </w:rPr>
        <w:t>TEXT: Do not swirl</w:t>
      </w:r>
    </w:p>
    <w:p w14:paraId="3E412B63" w14:textId="240AA393" w:rsidR="00DD7C4C" w:rsidRDefault="00DD7C4C" w:rsidP="00DD7C4C">
      <w:pPr>
        <w:pStyle w:val="NormalWeb"/>
        <w:numPr>
          <w:ilvl w:val="2"/>
          <w:numId w:val="12"/>
        </w:numPr>
        <w:spacing w:before="0" w:after="0"/>
        <w:rPr>
          <w:rFonts w:ascii="Helvetica" w:hAnsi="Helvetica"/>
          <w:sz w:val="22"/>
          <w:szCs w:val="22"/>
        </w:rPr>
      </w:pPr>
      <w:r>
        <w:rPr>
          <w:rFonts w:ascii="Helvetica" w:hAnsi="Helvetica"/>
          <w:sz w:val="22"/>
          <w:szCs w:val="22"/>
        </w:rPr>
        <w:t>Talent placing plate at 37 °C</w:t>
      </w:r>
    </w:p>
    <w:p w14:paraId="740D2990" w14:textId="77777777" w:rsidR="00DD7C4C" w:rsidRPr="00DD7C4C" w:rsidRDefault="00DD7C4C" w:rsidP="00DD7C4C">
      <w:pPr>
        <w:pStyle w:val="NormalWeb"/>
        <w:spacing w:before="0" w:after="0"/>
        <w:ind w:left="1080"/>
        <w:rPr>
          <w:rFonts w:ascii="Helvetica" w:hAnsi="Helvetica"/>
          <w:i/>
          <w:iCs/>
          <w:sz w:val="22"/>
          <w:szCs w:val="22"/>
        </w:rPr>
      </w:pPr>
    </w:p>
    <w:p w14:paraId="7BDB180E" w14:textId="553DD484" w:rsidR="00940872" w:rsidRDefault="00DD7C4C" w:rsidP="00DD7C4C">
      <w:pPr>
        <w:pStyle w:val="NormalWeb"/>
        <w:numPr>
          <w:ilvl w:val="1"/>
          <w:numId w:val="12"/>
        </w:numPr>
        <w:spacing w:before="0" w:after="0"/>
        <w:rPr>
          <w:rFonts w:ascii="Helvetica" w:hAnsi="Helvetica"/>
          <w:sz w:val="22"/>
          <w:szCs w:val="22"/>
        </w:rPr>
      </w:pPr>
      <w:r>
        <w:rPr>
          <w:rFonts w:ascii="Helvetica" w:hAnsi="Helvetica"/>
          <w:sz w:val="22"/>
          <w:szCs w:val="22"/>
        </w:rPr>
        <w:t>The</w:t>
      </w:r>
      <w:r w:rsidR="00940872" w:rsidRPr="00DD7C4C">
        <w:rPr>
          <w:rFonts w:ascii="Helvetica" w:hAnsi="Helvetica"/>
          <w:sz w:val="22"/>
          <w:szCs w:val="22"/>
        </w:rPr>
        <w:t xml:space="preserve"> </w:t>
      </w:r>
      <w:r>
        <w:rPr>
          <w:rFonts w:ascii="Helvetica" w:hAnsi="Helvetica"/>
          <w:sz w:val="22"/>
          <w:szCs w:val="22"/>
        </w:rPr>
        <w:t>next</w:t>
      </w:r>
      <w:r w:rsidR="00940872" w:rsidRPr="00DD7C4C">
        <w:rPr>
          <w:rFonts w:ascii="Helvetica" w:hAnsi="Helvetica"/>
          <w:sz w:val="22"/>
          <w:szCs w:val="22"/>
        </w:rPr>
        <w:t xml:space="preserve"> day, </w:t>
      </w:r>
      <w:r>
        <w:rPr>
          <w:rFonts w:ascii="Helvetica" w:hAnsi="Helvetica"/>
          <w:sz w:val="22"/>
          <w:szCs w:val="22"/>
        </w:rPr>
        <w:t>check</w:t>
      </w:r>
      <w:r w:rsidR="00940872" w:rsidRPr="00DD7C4C">
        <w:rPr>
          <w:rFonts w:ascii="Helvetica" w:hAnsi="Helvetica"/>
          <w:sz w:val="22"/>
          <w:szCs w:val="22"/>
        </w:rPr>
        <w:t xml:space="preserve"> the transfection efficiency </w:t>
      </w:r>
      <w:r>
        <w:rPr>
          <w:rFonts w:ascii="Helvetica" w:hAnsi="Helvetica"/>
          <w:sz w:val="22"/>
          <w:szCs w:val="22"/>
        </w:rPr>
        <w:t>under</w:t>
      </w:r>
      <w:r w:rsidR="00940872" w:rsidRPr="00DD7C4C">
        <w:rPr>
          <w:rFonts w:ascii="Helvetica" w:hAnsi="Helvetica"/>
          <w:sz w:val="22"/>
          <w:szCs w:val="22"/>
        </w:rPr>
        <w:t xml:space="preserve"> a fluorescent cell imager</w:t>
      </w:r>
      <w:r>
        <w:rPr>
          <w:rFonts w:ascii="Helvetica" w:hAnsi="Helvetica"/>
          <w:sz w:val="22"/>
          <w:szCs w:val="22"/>
        </w:rPr>
        <w:t>.</w:t>
      </w:r>
      <w:r w:rsidR="00940872" w:rsidRPr="00DD7C4C">
        <w:rPr>
          <w:rFonts w:ascii="Helvetica" w:hAnsi="Helvetica"/>
          <w:sz w:val="22"/>
          <w:szCs w:val="22"/>
        </w:rPr>
        <w:t xml:space="preserve"> </w:t>
      </w:r>
      <w:r w:rsidR="00504D84">
        <w:rPr>
          <w:rFonts w:ascii="Helvetica" w:hAnsi="Helvetica"/>
          <w:sz w:val="22"/>
          <w:szCs w:val="22"/>
        </w:rPr>
        <w:t>T</w:t>
      </w:r>
      <w:r w:rsidR="00940872" w:rsidRPr="00DD7C4C">
        <w:rPr>
          <w:rFonts w:ascii="Helvetica" w:hAnsi="Helvetica"/>
          <w:sz w:val="22"/>
          <w:szCs w:val="22"/>
        </w:rPr>
        <w:t>ransfections greater than 50% coverage are ideal</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w:t>
      </w:r>
    </w:p>
    <w:p w14:paraId="5DD04EC6" w14:textId="77777777" w:rsidR="00DD7C4C" w:rsidRDefault="00DD7C4C" w:rsidP="00DD7C4C">
      <w:pPr>
        <w:pStyle w:val="NormalWeb"/>
        <w:spacing w:before="0" w:after="0"/>
        <w:ind w:left="1080"/>
        <w:rPr>
          <w:rFonts w:ascii="Helvetica" w:hAnsi="Helvetica"/>
          <w:sz w:val="22"/>
          <w:szCs w:val="22"/>
        </w:rPr>
      </w:pPr>
    </w:p>
    <w:p w14:paraId="1CB689B3" w14:textId="063307ED" w:rsidR="00DD7C4C" w:rsidRPr="00DD7C4C" w:rsidRDefault="00DD7C4C" w:rsidP="00DD7C4C">
      <w:pPr>
        <w:pStyle w:val="NormalWeb"/>
        <w:numPr>
          <w:ilvl w:val="2"/>
          <w:numId w:val="12"/>
        </w:numPr>
        <w:spacing w:before="0" w:after="0"/>
        <w:rPr>
          <w:rFonts w:ascii="Helvetica" w:hAnsi="Helvetica"/>
          <w:sz w:val="22"/>
          <w:szCs w:val="22"/>
        </w:rPr>
      </w:pPr>
      <w:r>
        <w:rPr>
          <w:rFonts w:ascii="Helvetica" w:hAnsi="Helvetica"/>
          <w:sz w:val="22"/>
          <w:szCs w:val="22"/>
        </w:rPr>
        <w:t>Talent checking efficiency at image</w:t>
      </w:r>
      <w:r w:rsidR="00DC04D8">
        <w:rPr>
          <w:rFonts w:ascii="Helvetica" w:hAnsi="Helvetica"/>
          <w:sz w:val="22"/>
          <w:szCs w:val="22"/>
        </w:rPr>
        <w:t>r</w:t>
      </w:r>
    </w:p>
    <w:p w14:paraId="3EF71502" w14:textId="77777777" w:rsidR="00940872" w:rsidRPr="006D2DB4" w:rsidRDefault="00940872" w:rsidP="00DC04D8">
      <w:pPr>
        <w:pStyle w:val="NormalWeb"/>
        <w:spacing w:before="0" w:after="0"/>
        <w:ind w:left="360"/>
        <w:rPr>
          <w:rFonts w:ascii="Helvetica" w:hAnsi="Helvetica"/>
          <w:sz w:val="22"/>
          <w:szCs w:val="22"/>
        </w:rPr>
      </w:pPr>
    </w:p>
    <w:p w14:paraId="27EDCB2A" w14:textId="06E5EE7E" w:rsidR="00940872" w:rsidRDefault="00940872" w:rsidP="00DC04D8">
      <w:pPr>
        <w:pStyle w:val="NormalWeb"/>
        <w:numPr>
          <w:ilvl w:val="1"/>
          <w:numId w:val="12"/>
        </w:numPr>
        <w:spacing w:before="0" w:after="0"/>
        <w:rPr>
          <w:rFonts w:ascii="Helvetica" w:hAnsi="Helvetica"/>
          <w:sz w:val="22"/>
          <w:szCs w:val="22"/>
        </w:rPr>
      </w:pPr>
      <w:r w:rsidRPr="00DC04D8">
        <w:rPr>
          <w:rFonts w:ascii="Helvetica" w:hAnsi="Helvetica"/>
          <w:sz w:val="22"/>
          <w:szCs w:val="22"/>
        </w:rPr>
        <w:t xml:space="preserve">Gently rinse the transfected cells with </w:t>
      </w:r>
      <w:proofErr w:type="spellStart"/>
      <w:r w:rsidRPr="00DC04D8">
        <w:rPr>
          <w:rFonts w:ascii="Helvetica" w:hAnsi="Helvetica"/>
          <w:sz w:val="22"/>
          <w:szCs w:val="22"/>
        </w:rPr>
        <w:t>Versene</w:t>
      </w:r>
      <w:proofErr w:type="spellEnd"/>
      <w:r w:rsidRPr="00DC04D8">
        <w:rPr>
          <w:rFonts w:ascii="Helvetica" w:hAnsi="Helvetica"/>
          <w:sz w:val="22"/>
          <w:szCs w:val="22"/>
        </w:rPr>
        <w:t xml:space="preserve"> solution </w:t>
      </w:r>
      <w:r w:rsidR="00DC04D8" w:rsidRPr="00DC04D8">
        <w:rPr>
          <w:rFonts w:ascii="Helvetica" w:hAnsi="Helvetica"/>
          <w:b/>
          <w:bCs/>
          <w:sz w:val="22"/>
          <w:szCs w:val="22"/>
        </w:rPr>
        <w:t>[1]</w:t>
      </w:r>
      <w:r w:rsidR="00DC04D8" w:rsidRPr="00DC04D8">
        <w:rPr>
          <w:rFonts w:ascii="Helvetica" w:hAnsi="Helvetica"/>
          <w:sz w:val="22"/>
          <w:szCs w:val="22"/>
        </w:rPr>
        <w:t xml:space="preserve"> before detaching the cells with</w:t>
      </w:r>
      <w:r w:rsidRPr="00DC04D8">
        <w:rPr>
          <w:rFonts w:ascii="Helvetica" w:hAnsi="Helvetica"/>
          <w:sz w:val="22"/>
          <w:szCs w:val="22"/>
        </w:rPr>
        <w:t xml:space="preserve"> 3 </w:t>
      </w:r>
      <w:r w:rsidR="00DC04D8" w:rsidRPr="00DC04D8">
        <w:rPr>
          <w:rFonts w:ascii="Helvetica" w:hAnsi="Helvetica"/>
          <w:sz w:val="22"/>
          <w:szCs w:val="22"/>
        </w:rPr>
        <w:t>milliliters</w:t>
      </w:r>
      <w:r w:rsidRPr="00DC04D8">
        <w:rPr>
          <w:rFonts w:ascii="Helvetica" w:hAnsi="Helvetica"/>
          <w:sz w:val="22"/>
          <w:szCs w:val="22"/>
        </w:rPr>
        <w:t xml:space="preserve"> of 0.05% </w:t>
      </w:r>
      <w:r w:rsidR="00DC04D8" w:rsidRPr="00DC04D8">
        <w:rPr>
          <w:rFonts w:ascii="Helvetica" w:hAnsi="Helvetica"/>
          <w:sz w:val="22"/>
          <w:szCs w:val="22"/>
        </w:rPr>
        <w:t>trypsin-</w:t>
      </w:r>
      <w:r w:rsidRPr="00DC04D8">
        <w:rPr>
          <w:rFonts w:ascii="Helvetica" w:hAnsi="Helvetica"/>
          <w:sz w:val="22"/>
          <w:szCs w:val="22"/>
        </w:rPr>
        <w:t xml:space="preserve">EDTA </w:t>
      </w:r>
      <w:r w:rsidR="00DC04D8" w:rsidRPr="00DC04D8">
        <w:rPr>
          <w:rFonts w:ascii="Helvetica" w:hAnsi="Helvetica"/>
          <w:b/>
          <w:bCs/>
          <w:sz w:val="22"/>
          <w:szCs w:val="22"/>
        </w:rPr>
        <w:t>[2]</w:t>
      </w:r>
      <w:r w:rsidRPr="00DC04D8">
        <w:rPr>
          <w:rFonts w:ascii="Helvetica" w:hAnsi="Helvetica"/>
          <w:sz w:val="22"/>
          <w:szCs w:val="22"/>
        </w:rPr>
        <w:t>.</w:t>
      </w:r>
    </w:p>
    <w:p w14:paraId="3DFB0239" w14:textId="77777777" w:rsidR="00DC04D8" w:rsidRPr="00DC04D8" w:rsidRDefault="00DC04D8" w:rsidP="00DC04D8">
      <w:pPr>
        <w:pStyle w:val="NormalWeb"/>
        <w:spacing w:before="0" w:after="0"/>
        <w:ind w:left="1080"/>
        <w:rPr>
          <w:rFonts w:ascii="Helvetica" w:hAnsi="Helvetica"/>
          <w:sz w:val="22"/>
          <w:szCs w:val="22"/>
        </w:rPr>
      </w:pPr>
    </w:p>
    <w:p w14:paraId="0117BE23" w14:textId="2425CFFE" w:rsidR="00DC04D8" w:rsidRDefault="00DC04D8" w:rsidP="00DC04D8">
      <w:pPr>
        <w:pStyle w:val="NormalWeb"/>
        <w:numPr>
          <w:ilvl w:val="2"/>
          <w:numId w:val="12"/>
        </w:numPr>
        <w:spacing w:before="0" w:after="0"/>
        <w:rPr>
          <w:rFonts w:ascii="Helvetica" w:hAnsi="Helvetica"/>
          <w:sz w:val="22"/>
          <w:szCs w:val="22"/>
        </w:rPr>
      </w:pPr>
      <w:r>
        <w:rPr>
          <w:rFonts w:ascii="Helvetica" w:hAnsi="Helvetica"/>
          <w:sz w:val="22"/>
          <w:szCs w:val="22"/>
        </w:rPr>
        <w:t>Cells being rinsed, with versine container visible in frame</w:t>
      </w:r>
    </w:p>
    <w:p w14:paraId="59A8F7FC" w14:textId="272F0A72" w:rsidR="00DC04D8" w:rsidRDefault="00DC04D8" w:rsidP="00DC04D8">
      <w:pPr>
        <w:pStyle w:val="NormalWeb"/>
        <w:numPr>
          <w:ilvl w:val="2"/>
          <w:numId w:val="12"/>
        </w:numPr>
        <w:spacing w:before="0" w:after="0"/>
        <w:rPr>
          <w:rFonts w:ascii="Helvetica" w:hAnsi="Helvetica"/>
          <w:sz w:val="22"/>
          <w:szCs w:val="22"/>
        </w:rPr>
      </w:pPr>
      <w:r>
        <w:rPr>
          <w:rFonts w:ascii="Helvetica" w:hAnsi="Helvetica"/>
          <w:sz w:val="22"/>
          <w:szCs w:val="22"/>
        </w:rPr>
        <w:t>Talent adding trypsin-EDTA to dish, with trypsin-EDTA container visible in frame</w:t>
      </w:r>
    </w:p>
    <w:p w14:paraId="52B07022" w14:textId="77777777" w:rsidR="00DC04D8" w:rsidRDefault="00DC04D8" w:rsidP="00DC04D8">
      <w:pPr>
        <w:pStyle w:val="NormalWeb"/>
        <w:spacing w:before="0" w:after="0"/>
        <w:ind w:left="1368"/>
        <w:rPr>
          <w:rFonts w:ascii="Helvetica" w:hAnsi="Helvetica"/>
          <w:sz w:val="22"/>
          <w:szCs w:val="22"/>
        </w:rPr>
      </w:pPr>
    </w:p>
    <w:p w14:paraId="5C5AEC7B" w14:textId="07EF8433" w:rsidR="00DC04D8" w:rsidRDefault="00DC04D8" w:rsidP="00DC04D8">
      <w:pPr>
        <w:pStyle w:val="NormalWeb"/>
        <w:numPr>
          <w:ilvl w:val="1"/>
          <w:numId w:val="12"/>
        </w:numPr>
        <w:spacing w:before="0" w:after="0"/>
        <w:rPr>
          <w:rFonts w:ascii="Helvetica" w:hAnsi="Helvetica"/>
          <w:sz w:val="22"/>
          <w:szCs w:val="22"/>
        </w:rPr>
      </w:pPr>
      <w:r>
        <w:rPr>
          <w:rFonts w:ascii="Helvetica" w:hAnsi="Helvetica"/>
          <w:sz w:val="22"/>
          <w:szCs w:val="22"/>
        </w:rPr>
        <w:t xml:space="preserve">Collect the dissociated cells by centrifugation </w:t>
      </w:r>
      <w:r>
        <w:rPr>
          <w:rFonts w:ascii="Helvetica" w:hAnsi="Helvetica"/>
          <w:b/>
          <w:bCs/>
          <w:sz w:val="22"/>
          <w:szCs w:val="22"/>
        </w:rPr>
        <w:t>[1]</w:t>
      </w:r>
      <w:r>
        <w:rPr>
          <w:rFonts w:ascii="Helvetica" w:hAnsi="Helvetica"/>
          <w:sz w:val="22"/>
          <w:szCs w:val="22"/>
        </w:rPr>
        <w:t xml:space="preserve"> and resuspend the pellet at a 4 x 10</w:t>
      </w:r>
      <w:r w:rsidRPr="00504D84">
        <w:rPr>
          <w:rFonts w:ascii="Helvetica" w:hAnsi="Helvetica"/>
          <w:sz w:val="22"/>
          <w:szCs w:val="22"/>
          <w:vertAlign w:val="superscript"/>
        </w:rPr>
        <w:t>5</w:t>
      </w:r>
      <w:r>
        <w:rPr>
          <w:rFonts w:ascii="Helvetica" w:hAnsi="Helvetica"/>
          <w:sz w:val="22"/>
          <w:szCs w:val="22"/>
        </w:rPr>
        <w:t xml:space="preserve"> cells/milliliter of starving medium concentration </w:t>
      </w:r>
      <w:r>
        <w:rPr>
          <w:rFonts w:ascii="Helvetica" w:hAnsi="Helvetica"/>
          <w:b/>
          <w:bCs/>
          <w:sz w:val="22"/>
          <w:szCs w:val="22"/>
        </w:rPr>
        <w:t>[2]</w:t>
      </w:r>
      <w:r>
        <w:rPr>
          <w:rFonts w:ascii="Helvetica" w:hAnsi="Helvetica"/>
          <w:sz w:val="22"/>
          <w:szCs w:val="22"/>
        </w:rPr>
        <w:t>.</w:t>
      </w:r>
    </w:p>
    <w:p w14:paraId="0AAF40EB" w14:textId="77777777" w:rsidR="00DC04D8" w:rsidRDefault="00DC04D8" w:rsidP="00DC04D8">
      <w:pPr>
        <w:pStyle w:val="NormalWeb"/>
        <w:spacing w:before="0" w:after="0"/>
        <w:ind w:left="1080"/>
        <w:rPr>
          <w:rFonts w:ascii="Helvetica" w:hAnsi="Helvetica"/>
          <w:sz w:val="22"/>
          <w:szCs w:val="22"/>
        </w:rPr>
      </w:pPr>
    </w:p>
    <w:p w14:paraId="7B4101D0" w14:textId="7CF48E09" w:rsidR="00DC04D8" w:rsidRDefault="00DC04D8" w:rsidP="00DC04D8">
      <w:pPr>
        <w:pStyle w:val="NormalWeb"/>
        <w:numPr>
          <w:ilvl w:val="2"/>
          <w:numId w:val="12"/>
        </w:numPr>
        <w:spacing w:before="0" w:after="0"/>
        <w:rPr>
          <w:rFonts w:ascii="Helvetica" w:hAnsi="Helvetica"/>
          <w:sz w:val="22"/>
          <w:szCs w:val="22"/>
        </w:rPr>
      </w:pPr>
      <w:r>
        <w:rPr>
          <w:rFonts w:ascii="Helvetica" w:hAnsi="Helvetica"/>
          <w:sz w:val="22"/>
          <w:szCs w:val="22"/>
        </w:rPr>
        <w:t>Talent adding tube(s) to centrifuge</w:t>
      </w:r>
    </w:p>
    <w:p w14:paraId="4CF9EB0D" w14:textId="68EBF83C" w:rsidR="00DC04D8" w:rsidRDefault="00DC04D8" w:rsidP="00DC04D8">
      <w:pPr>
        <w:pStyle w:val="NormalWeb"/>
        <w:numPr>
          <w:ilvl w:val="2"/>
          <w:numId w:val="12"/>
        </w:numPr>
        <w:spacing w:before="0" w:after="0"/>
        <w:rPr>
          <w:rFonts w:ascii="Helvetica" w:hAnsi="Helvetica"/>
          <w:sz w:val="22"/>
          <w:szCs w:val="22"/>
        </w:rPr>
      </w:pPr>
      <w:r>
        <w:rPr>
          <w:rFonts w:ascii="Helvetica" w:hAnsi="Helvetica"/>
          <w:sz w:val="22"/>
          <w:szCs w:val="22"/>
        </w:rPr>
        <w:t>Shot of pellet if visible, then medium being added, with medium container visible in frame</w:t>
      </w:r>
    </w:p>
    <w:p w14:paraId="3F9EF555" w14:textId="77777777" w:rsidR="00DC04D8" w:rsidRDefault="00DC04D8" w:rsidP="00DC04D8">
      <w:pPr>
        <w:pStyle w:val="NormalWeb"/>
        <w:spacing w:before="0" w:after="0"/>
        <w:ind w:left="1368"/>
        <w:rPr>
          <w:rFonts w:ascii="Helvetica" w:hAnsi="Helvetica"/>
          <w:sz w:val="22"/>
          <w:szCs w:val="22"/>
        </w:rPr>
      </w:pPr>
    </w:p>
    <w:p w14:paraId="02D9645D" w14:textId="4FA04EE9" w:rsidR="00DC04D8" w:rsidRDefault="00DC04D8" w:rsidP="00DC04D8">
      <w:pPr>
        <w:pStyle w:val="NormalWeb"/>
        <w:numPr>
          <w:ilvl w:val="1"/>
          <w:numId w:val="12"/>
        </w:numPr>
        <w:spacing w:before="0" w:after="0"/>
        <w:rPr>
          <w:rFonts w:ascii="Helvetica" w:hAnsi="Helvetica"/>
          <w:sz w:val="22"/>
          <w:szCs w:val="22"/>
        </w:rPr>
      </w:pPr>
      <w:r>
        <w:rPr>
          <w:rFonts w:ascii="Helvetica" w:hAnsi="Helvetica"/>
          <w:sz w:val="22"/>
          <w:szCs w:val="22"/>
        </w:rPr>
        <w:t xml:space="preserve">Then seed 45 microliters of cells into each well of a poly-L-lysine-coated 384-well plate </w:t>
      </w:r>
      <w:r>
        <w:rPr>
          <w:rFonts w:ascii="Helvetica" w:hAnsi="Helvetica"/>
          <w:b/>
          <w:bCs/>
          <w:sz w:val="22"/>
          <w:szCs w:val="22"/>
        </w:rPr>
        <w:t>[1]</w:t>
      </w:r>
      <w:r>
        <w:rPr>
          <w:rFonts w:ascii="Helvetica" w:hAnsi="Helvetica"/>
          <w:sz w:val="22"/>
          <w:szCs w:val="22"/>
        </w:rPr>
        <w:t xml:space="preserve"> and place the plate in the cell culture incubator for at least 4 hours </w:t>
      </w:r>
      <w:r>
        <w:rPr>
          <w:rFonts w:ascii="Helvetica" w:hAnsi="Helvetica"/>
          <w:b/>
          <w:bCs/>
          <w:sz w:val="22"/>
          <w:szCs w:val="22"/>
        </w:rPr>
        <w:t>[2]</w:t>
      </w:r>
      <w:r>
        <w:rPr>
          <w:rFonts w:ascii="Helvetica" w:hAnsi="Helvetica"/>
          <w:sz w:val="22"/>
          <w:szCs w:val="22"/>
        </w:rPr>
        <w:t>.</w:t>
      </w:r>
    </w:p>
    <w:p w14:paraId="54002EB7" w14:textId="77777777" w:rsidR="00DC04D8" w:rsidRDefault="00DC04D8" w:rsidP="00DC04D8">
      <w:pPr>
        <w:pStyle w:val="NormalWeb"/>
        <w:spacing w:before="0" w:after="0"/>
        <w:ind w:left="1080"/>
        <w:rPr>
          <w:rFonts w:ascii="Helvetica" w:hAnsi="Helvetica"/>
          <w:sz w:val="22"/>
          <w:szCs w:val="22"/>
        </w:rPr>
      </w:pPr>
    </w:p>
    <w:p w14:paraId="67194606" w14:textId="009C2647" w:rsidR="00DC04D8" w:rsidRDefault="00DC04D8" w:rsidP="00DC04D8">
      <w:pPr>
        <w:pStyle w:val="NormalWeb"/>
        <w:numPr>
          <w:ilvl w:val="2"/>
          <w:numId w:val="12"/>
        </w:numPr>
        <w:spacing w:before="0" w:after="0"/>
        <w:rPr>
          <w:rFonts w:ascii="Helvetica" w:hAnsi="Helvetica"/>
          <w:sz w:val="22"/>
          <w:szCs w:val="22"/>
        </w:rPr>
      </w:pPr>
      <w:r>
        <w:rPr>
          <w:rFonts w:ascii="Helvetica" w:hAnsi="Helvetica"/>
          <w:sz w:val="22"/>
          <w:szCs w:val="22"/>
        </w:rPr>
        <w:t>Talent adding cells to plate</w:t>
      </w:r>
    </w:p>
    <w:p w14:paraId="0175158A" w14:textId="101F299E" w:rsidR="00DC04D8" w:rsidRDefault="00DC04D8" w:rsidP="00DC04D8">
      <w:pPr>
        <w:pStyle w:val="NormalWeb"/>
        <w:numPr>
          <w:ilvl w:val="2"/>
          <w:numId w:val="12"/>
        </w:numPr>
        <w:spacing w:before="0" w:after="0"/>
        <w:rPr>
          <w:rFonts w:ascii="Helvetica" w:hAnsi="Helvetica"/>
          <w:sz w:val="22"/>
          <w:szCs w:val="22"/>
        </w:rPr>
      </w:pPr>
      <w:r>
        <w:rPr>
          <w:rFonts w:ascii="Helvetica" w:hAnsi="Helvetica"/>
          <w:sz w:val="22"/>
          <w:szCs w:val="22"/>
        </w:rPr>
        <w:t>Talent placing plate into incubator</w:t>
      </w:r>
    </w:p>
    <w:p w14:paraId="488D732A" w14:textId="77777777" w:rsidR="00940872" w:rsidRPr="006D2DB4" w:rsidRDefault="00940872" w:rsidP="00DC04D8">
      <w:pPr>
        <w:pStyle w:val="NormalWeb"/>
        <w:spacing w:before="0" w:after="0"/>
        <w:ind w:left="360"/>
        <w:rPr>
          <w:rFonts w:ascii="Helvetica" w:hAnsi="Helvetica"/>
          <w:sz w:val="22"/>
          <w:szCs w:val="22"/>
        </w:rPr>
      </w:pPr>
    </w:p>
    <w:p w14:paraId="7BC6BDC0" w14:textId="4B8B22DC" w:rsidR="00940872" w:rsidRPr="00DC04D8" w:rsidRDefault="00940872" w:rsidP="002860DE">
      <w:pPr>
        <w:pStyle w:val="NormalWeb"/>
        <w:numPr>
          <w:ilvl w:val="0"/>
          <w:numId w:val="12"/>
        </w:numPr>
        <w:spacing w:before="0" w:after="0"/>
        <w:rPr>
          <w:rFonts w:ascii="Helvetica" w:hAnsi="Helvetica"/>
          <w:bCs/>
          <w:sz w:val="22"/>
          <w:szCs w:val="22"/>
        </w:rPr>
      </w:pPr>
      <w:r w:rsidRPr="00DC04D8">
        <w:rPr>
          <w:rFonts w:ascii="Helvetica" w:hAnsi="Helvetica"/>
          <w:b/>
          <w:sz w:val="22"/>
          <w:szCs w:val="22"/>
        </w:rPr>
        <w:t xml:space="preserve">Secondary </w:t>
      </w:r>
      <w:r w:rsidR="00DC04D8" w:rsidRPr="00DC04D8">
        <w:rPr>
          <w:rFonts w:ascii="Helvetica" w:hAnsi="Helvetica"/>
          <w:b/>
          <w:sz w:val="22"/>
          <w:szCs w:val="22"/>
        </w:rPr>
        <w:t>S</w:t>
      </w:r>
      <w:r w:rsidRPr="00DC04D8">
        <w:rPr>
          <w:rFonts w:ascii="Helvetica" w:hAnsi="Helvetica"/>
          <w:b/>
          <w:sz w:val="22"/>
          <w:szCs w:val="22"/>
        </w:rPr>
        <w:t xml:space="preserve">creening: </w:t>
      </w:r>
      <w:r w:rsidR="00DC04D8" w:rsidRPr="00DC04D8">
        <w:rPr>
          <w:rFonts w:ascii="Helvetica" w:hAnsi="Helvetica"/>
          <w:b/>
          <w:sz w:val="22"/>
          <w:szCs w:val="22"/>
        </w:rPr>
        <w:t>Half Log Dose-Cur</w:t>
      </w:r>
      <w:r w:rsidR="00DC04D8">
        <w:rPr>
          <w:rFonts w:ascii="Helvetica" w:hAnsi="Helvetica"/>
          <w:b/>
          <w:sz w:val="22"/>
          <w:szCs w:val="22"/>
        </w:rPr>
        <w:t>v</w:t>
      </w:r>
      <w:r w:rsidR="00DC04D8" w:rsidRPr="00DC04D8">
        <w:rPr>
          <w:rFonts w:ascii="Helvetica" w:hAnsi="Helvetica"/>
          <w:b/>
          <w:sz w:val="22"/>
          <w:szCs w:val="22"/>
        </w:rPr>
        <w:t xml:space="preserve">e </w:t>
      </w:r>
      <w:r w:rsidRPr="00DC04D8">
        <w:rPr>
          <w:rFonts w:ascii="Helvetica" w:hAnsi="Helvetica"/>
          <w:b/>
          <w:sz w:val="22"/>
          <w:szCs w:val="22"/>
        </w:rPr>
        <w:t xml:space="preserve">Drug </w:t>
      </w:r>
      <w:r w:rsidR="00DC04D8" w:rsidRPr="00DC04D8">
        <w:rPr>
          <w:rFonts w:ascii="Helvetica" w:hAnsi="Helvetica"/>
          <w:b/>
          <w:sz w:val="22"/>
          <w:szCs w:val="22"/>
        </w:rPr>
        <w:t>P</w:t>
      </w:r>
      <w:r w:rsidRPr="00DC04D8">
        <w:rPr>
          <w:rFonts w:ascii="Helvetica" w:hAnsi="Helvetica"/>
          <w:b/>
          <w:sz w:val="22"/>
          <w:szCs w:val="22"/>
        </w:rPr>
        <w:t xml:space="preserve">late </w:t>
      </w:r>
      <w:r w:rsidR="00DC04D8" w:rsidRPr="00DC04D8">
        <w:rPr>
          <w:rFonts w:ascii="Helvetica" w:hAnsi="Helvetica"/>
          <w:b/>
          <w:sz w:val="22"/>
          <w:szCs w:val="22"/>
        </w:rPr>
        <w:t>P</w:t>
      </w:r>
      <w:r w:rsidRPr="00DC04D8">
        <w:rPr>
          <w:rFonts w:ascii="Helvetica" w:hAnsi="Helvetica"/>
          <w:b/>
          <w:sz w:val="22"/>
          <w:szCs w:val="22"/>
        </w:rPr>
        <w:t xml:space="preserve">reparation </w:t>
      </w:r>
      <w:r w:rsidR="00957E39">
        <w:rPr>
          <w:rFonts w:ascii="Helvetica" w:hAnsi="Helvetica"/>
          <w:b/>
          <w:sz w:val="22"/>
          <w:szCs w:val="22"/>
        </w:rPr>
        <w:t xml:space="preserve">and </w:t>
      </w:r>
      <w:r w:rsidR="00957E39" w:rsidRPr="006D2DB4">
        <w:rPr>
          <w:rFonts w:ascii="Helvetica" w:hAnsi="Helvetica"/>
          <w:b/>
          <w:bCs/>
          <w:sz w:val="22"/>
          <w:szCs w:val="22"/>
        </w:rPr>
        <w:t xml:space="preserve">Luminescence </w:t>
      </w:r>
      <w:r w:rsidR="00957E39">
        <w:rPr>
          <w:rFonts w:ascii="Helvetica" w:hAnsi="Helvetica"/>
          <w:b/>
          <w:bCs/>
          <w:sz w:val="22"/>
          <w:szCs w:val="22"/>
        </w:rPr>
        <w:t>R</w:t>
      </w:r>
      <w:r w:rsidR="00957E39" w:rsidRPr="006D2DB4">
        <w:rPr>
          <w:rFonts w:ascii="Helvetica" w:hAnsi="Helvetica"/>
          <w:b/>
          <w:bCs/>
          <w:sz w:val="22"/>
          <w:szCs w:val="22"/>
        </w:rPr>
        <w:t xml:space="preserve">eading </w:t>
      </w:r>
    </w:p>
    <w:p w14:paraId="54C3BF0B" w14:textId="77777777" w:rsidR="00DC04D8" w:rsidRPr="00DC04D8" w:rsidRDefault="00DC04D8" w:rsidP="00DC04D8">
      <w:pPr>
        <w:pStyle w:val="NormalWeb"/>
        <w:spacing w:before="0" w:after="0"/>
        <w:ind w:left="360"/>
        <w:rPr>
          <w:rFonts w:ascii="Helvetica" w:hAnsi="Helvetica"/>
          <w:bCs/>
          <w:sz w:val="22"/>
          <w:szCs w:val="22"/>
        </w:rPr>
      </w:pPr>
    </w:p>
    <w:p w14:paraId="782C2FF2" w14:textId="51B73134" w:rsidR="00DC04D8" w:rsidRPr="00AA4C5C" w:rsidRDefault="00DC04D8" w:rsidP="00DC04D8">
      <w:pPr>
        <w:pStyle w:val="NormalWeb"/>
        <w:numPr>
          <w:ilvl w:val="1"/>
          <w:numId w:val="12"/>
        </w:numPr>
        <w:spacing w:before="0" w:after="0"/>
        <w:rPr>
          <w:rFonts w:ascii="Helvetica" w:hAnsi="Helvetica"/>
          <w:bCs/>
          <w:sz w:val="22"/>
          <w:szCs w:val="22"/>
        </w:rPr>
      </w:pPr>
      <w:r>
        <w:rPr>
          <w:rFonts w:ascii="Helvetica" w:hAnsi="Helvetica"/>
          <w:bCs/>
          <w:sz w:val="22"/>
          <w:szCs w:val="22"/>
        </w:rPr>
        <w:lastRenderedPageBreak/>
        <w:t xml:space="preserve">To prepare a half log dose-curve response plate, add 270 microliters of HBSS supplemented with HEPES and </w:t>
      </w:r>
      <w:r w:rsidRPr="006D2DB4">
        <w:rPr>
          <w:rFonts w:ascii="Helvetica" w:hAnsi="Helvetica"/>
          <w:sz w:val="22"/>
          <w:szCs w:val="22"/>
          <w:lang w:val="en-CA"/>
        </w:rPr>
        <w:t>antibiotic-antimycotic</w:t>
      </w:r>
      <w:r>
        <w:rPr>
          <w:rFonts w:ascii="Helvetica" w:hAnsi="Helvetica"/>
          <w:sz w:val="22"/>
          <w:szCs w:val="22"/>
          <w:lang w:val="en-CA"/>
        </w:rPr>
        <w:t xml:space="preserve"> to all but the last row of a 96-well plate </w:t>
      </w:r>
      <w:r>
        <w:rPr>
          <w:rFonts w:ascii="Helvetica" w:hAnsi="Helvetica"/>
          <w:b/>
          <w:bCs/>
          <w:sz w:val="22"/>
          <w:szCs w:val="22"/>
          <w:lang w:val="en-CA"/>
        </w:rPr>
        <w:t>[1</w:t>
      </w:r>
      <w:r w:rsidR="00AA4C5C">
        <w:rPr>
          <w:rFonts w:ascii="Helvetica" w:hAnsi="Helvetica"/>
          <w:b/>
          <w:bCs/>
          <w:sz w:val="22"/>
          <w:szCs w:val="22"/>
          <w:lang w:val="en-CA"/>
        </w:rPr>
        <w:t>-TXT</w:t>
      </w:r>
      <w:r>
        <w:rPr>
          <w:rFonts w:ascii="Helvetica" w:hAnsi="Helvetica"/>
          <w:b/>
          <w:bCs/>
          <w:sz w:val="22"/>
          <w:szCs w:val="22"/>
          <w:lang w:val="en-CA"/>
        </w:rPr>
        <w:t>]</w:t>
      </w:r>
      <w:r>
        <w:rPr>
          <w:rFonts w:ascii="Helvetica" w:hAnsi="Helvetica"/>
          <w:sz w:val="22"/>
          <w:szCs w:val="22"/>
          <w:lang w:val="en-CA"/>
        </w:rPr>
        <w:t xml:space="preserve"> and add 30 microliters of each high and low drug solution to the wells of </w:t>
      </w:r>
      <w:r w:rsidR="00AA4C5C">
        <w:rPr>
          <w:rFonts w:ascii="Helvetica" w:hAnsi="Helvetica"/>
          <w:sz w:val="22"/>
          <w:szCs w:val="22"/>
          <w:lang w:val="en-CA"/>
        </w:rPr>
        <w:t>ro</w:t>
      </w:r>
      <w:r>
        <w:rPr>
          <w:rFonts w:ascii="Helvetica" w:hAnsi="Helvetica"/>
          <w:sz w:val="22"/>
          <w:szCs w:val="22"/>
          <w:lang w:val="en-CA"/>
        </w:rPr>
        <w:t>w H</w:t>
      </w:r>
      <w:r w:rsidR="00AA4C5C">
        <w:rPr>
          <w:rFonts w:ascii="Helvetica" w:hAnsi="Helvetica"/>
          <w:sz w:val="22"/>
          <w:szCs w:val="22"/>
          <w:lang w:val="en-CA"/>
        </w:rPr>
        <w:t xml:space="preserve"> </w:t>
      </w:r>
      <w:r w:rsidR="00AA4C5C">
        <w:rPr>
          <w:rFonts w:ascii="Helvetica" w:hAnsi="Helvetica"/>
          <w:b/>
          <w:bCs/>
          <w:sz w:val="22"/>
          <w:szCs w:val="22"/>
          <w:lang w:val="en-CA"/>
        </w:rPr>
        <w:t>[2-TXT]</w:t>
      </w:r>
      <w:r w:rsidR="00AA4C5C">
        <w:rPr>
          <w:rFonts w:ascii="Helvetica" w:hAnsi="Helvetica"/>
          <w:sz w:val="22"/>
          <w:szCs w:val="22"/>
          <w:lang w:val="en-CA"/>
        </w:rPr>
        <w:t>.</w:t>
      </w:r>
    </w:p>
    <w:p w14:paraId="164049D1" w14:textId="77777777" w:rsidR="00AA4C5C" w:rsidRPr="00AA4C5C" w:rsidRDefault="00AA4C5C" w:rsidP="00AA4C5C">
      <w:pPr>
        <w:pStyle w:val="NormalWeb"/>
        <w:spacing w:before="0" w:after="0"/>
        <w:ind w:left="1080"/>
        <w:rPr>
          <w:rFonts w:ascii="Helvetica" w:hAnsi="Helvetica"/>
          <w:bCs/>
          <w:sz w:val="22"/>
          <w:szCs w:val="22"/>
        </w:rPr>
      </w:pPr>
    </w:p>
    <w:p w14:paraId="54F467A7" w14:textId="51871ED4" w:rsidR="00AA4C5C" w:rsidRPr="00AA4C5C" w:rsidRDefault="00AA4C5C" w:rsidP="00AA4C5C">
      <w:pPr>
        <w:pStyle w:val="NormalWeb"/>
        <w:numPr>
          <w:ilvl w:val="2"/>
          <w:numId w:val="12"/>
        </w:numPr>
        <w:spacing w:before="0" w:after="0"/>
        <w:rPr>
          <w:rFonts w:ascii="Helvetica" w:hAnsi="Helvetica"/>
          <w:bCs/>
          <w:sz w:val="22"/>
          <w:szCs w:val="22"/>
        </w:rPr>
      </w:pPr>
      <w:r>
        <w:rPr>
          <w:rFonts w:ascii="Helvetica" w:hAnsi="Helvetica"/>
          <w:bCs/>
          <w:sz w:val="22"/>
          <w:szCs w:val="22"/>
        </w:rPr>
        <w:t xml:space="preserve">WIDE: Talent adding HBBS drug solution to well(s) </w:t>
      </w:r>
      <w:r w:rsidR="00B91AE3" w:rsidRPr="00B91AE3">
        <w:rPr>
          <w:rFonts w:ascii="Helvetica" w:hAnsi="Helvetica"/>
          <w:i/>
          <w:iCs/>
          <w:color w:val="4472C4" w:themeColor="accent1"/>
          <w:sz w:val="22"/>
          <w:szCs w:val="22"/>
          <w:lang w:val="en-CA"/>
        </w:rPr>
        <w:t>Videographer: Important step</w:t>
      </w:r>
      <w:r w:rsidR="00B91AE3">
        <w:rPr>
          <w:rFonts w:ascii="Helvetica" w:hAnsi="Helvetica"/>
          <w:b/>
          <w:sz w:val="22"/>
          <w:szCs w:val="22"/>
        </w:rPr>
        <w:t xml:space="preserve"> </w:t>
      </w:r>
      <w:r>
        <w:rPr>
          <w:rFonts w:ascii="Helvetica" w:hAnsi="Helvetica"/>
          <w:b/>
          <w:sz w:val="22"/>
          <w:szCs w:val="22"/>
        </w:rPr>
        <w:t>TEXT: HBSS: Hank’s balanced salt solution</w:t>
      </w:r>
    </w:p>
    <w:p w14:paraId="27C12784" w14:textId="3F5E7F61" w:rsidR="00AA4C5C" w:rsidRPr="00AA4C5C" w:rsidRDefault="00AA4C5C" w:rsidP="00AA4C5C">
      <w:pPr>
        <w:pStyle w:val="NormalWeb"/>
        <w:numPr>
          <w:ilvl w:val="2"/>
          <w:numId w:val="12"/>
        </w:numPr>
        <w:spacing w:before="0" w:after="0"/>
        <w:rPr>
          <w:rFonts w:ascii="Helvetica" w:hAnsi="Helvetica"/>
          <w:bCs/>
          <w:sz w:val="22"/>
          <w:szCs w:val="22"/>
        </w:rPr>
      </w:pPr>
      <w:r>
        <w:rPr>
          <w:rFonts w:ascii="Helvetica" w:hAnsi="Helvetica"/>
          <w:bCs/>
          <w:sz w:val="22"/>
          <w:szCs w:val="22"/>
        </w:rPr>
        <w:t>Talent adding drug to row(s), with high and low drug containers visible in frame</w:t>
      </w:r>
      <w:r w:rsidR="00B91AE3">
        <w:rPr>
          <w:rFonts w:ascii="Helvetica" w:hAnsi="Helvetica"/>
          <w:bCs/>
          <w:sz w:val="22"/>
          <w:szCs w:val="22"/>
        </w:rPr>
        <w:t xml:space="preserve"> </w:t>
      </w:r>
      <w:r w:rsidR="00B91AE3" w:rsidRPr="00B91AE3">
        <w:rPr>
          <w:rFonts w:ascii="Helvetica" w:hAnsi="Helvetica"/>
          <w:i/>
          <w:iCs/>
          <w:color w:val="4472C4" w:themeColor="accent1"/>
          <w:sz w:val="22"/>
          <w:szCs w:val="22"/>
          <w:lang w:val="en-CA"/>
        </w:rPr>
        <w:t>Videographer: Important step</w:t>
      </w:r>
      <w:r>
        <w:rPr>
          <w:rFonts w:ascii="Helvetica" w:hAnsi="Helvetica"/>
          <w:bCs/>
          <w:sz w:val="22"/>
          <w:szCs w:val="22"/>
        </w:rPr>
        <w:t xml:space="preserve"> </w:t>
      </w:r>
      <w:r>
        <w:rPr>
          <w:rFonts w:ascii="Helvetica" w:hAnsi="Helvetica"/>
          <w:b/>
          <w:sz w:val="22"/>
          <w:szCs w:val="22"/>
        </w:rPr>
        <w:t>TEXT: High: 3x compound solution; Low: High concentration/3.16 (half-log)</w:t>
      </w:r>
    </w:p>
    <w:p w14:paraId="780EC4D1" w14:textId="77777777" w:rsidR="00AA4C5C" w:rsidRPr="00AA4C5C" w:rsidRDefault="00AA4C5C" w:rsidP="00AA4C5C">
      <w:pPr>
        <w:pStyle w:val="NormalWeb"/>
        <w:spacing w:before="0" w:after="0"/>
        <w:ind w:left="1368"/>
        <w:rPr>
          <w:rFonts w:ascii="Helvetica" w:hAnsi="Helvetica"/>
          <w:bCs/>
          <w:sz w:val="22"/>
          <w:szCs w:val="22"/>
        </w:rPr>
      </w:pPr>
    </w:p>
    <w:p w14:paraId="36AC0490" w14:textId="6AEB54BC" w:rsidR="00AA4C5C" w:rsidRDefault="00AA4C5C" w:rsidP="00AA4C5C">
      <w:pPr>
        <w:pStyle w:val="NormalWeb"/>
        <w:numPr>
          <w:ilvl w:val="1"/>
          <w:numId w:val="12"/>
        </w:numPr>
        <w:spacing w:before="0" w:after="0"/>
        <w:rPr>
          <w:rFonts w:ascii="Helvetica" w:hAnsi="Helvetica"/>
          <w:bCs/>
          <w:sz w:val="22"/>
          <w:szCs w:val="22"/>
        </w:rPr>
      </w:pPr>
      <w:r>
        <w:rPr>
          <w:rFonts w:ascii="Helvetica" w:hAnsi="Helvetica"/>
          <w:bCs/>
          <w:sz w:val="22"/>
          <w:szCs w:val="22"/>
        </w:rPr>
        <w:t xml:space="preserve">Transfer the solution from each well of row H into the corresponding well of row G with mixing </w:t>
      </w:r>
      <w:r>
        <w:rPr>
          <w:rFonts w:ascii="Helvetica" w:hAnsi="Helvetica"/>
          <w:b/>
          <w:sz w:val="22"/>
          <w:szCs w:val="22"/>
        </w:rPr>
        <w:t>[1]</w:t>
      </w:r>
      <w:r>
        <w:rPr>
          <w:rFonts w:ascii="Helvetica" w:hAnsi="Helvetica"/>
          <w:bCs/>
          <w:sz w:val="22"/>
          <w:szCs w:val="22"/>
        </w:rPr>
        <w:t xml:space="preserve"> and continue to serially dilute the drug compounds until the last row of the plate is reached </w:t>
      </w:r>
      <w:r>
        <w:rPr>
          <w:rFonts w:ascii="Helvetica" w:hAnsi="Helvetica"/>
          <w:b/>
          <w:sz w:val="22"/>
          <w:szCs w:val="22"/>
        </w:rPr>
        <w:t>[2</w:t>
      </w:r>
      <w:r w:rsidR="00A222EA">
        <w:rPr>
          <w:rFonts w:ascii="Helvetica" w:hAnsi="Helvetica"/>
          <w:b/>
          <w:sz w:val="22"/>
          <w:szCs w:val="22"/>
        </w:rPr>
        <w:t>-TXT</w:t>
      </w:r>
      <w:r>
        <w:rPr>
          <w:rFonts w:ascii="Helvetica" w:hAnsi="Helvetica"/>
          <w:b/>
          <w:sz w:val="22"/>
          <w:szCs w:val="22"/>
        </w:rPr>
        <w:t>]</w:t>
      </w:r>
      <w:r>
        <w:rPr>
          <w:rFonts w:ascii="Helvetica" w:hAnsi="Helvetica"/>
          <w:bCs/>
          <w:sz w:val="22"/>
          <w:szCs w:val="22"/>
        </w:rPr>
        <w:t>.</w:t>
      </w:r>
    </w:p>
    <w:p w14:paraId="63095665" w14:textId="77777777" w:rsidR="00AA4C5C" w:rsidRDefault="00AA4C5C" w:rsidP="00AA4C5C">
      <w:pPr>
        <w:pStyle w:val="NormalWeb"/>
        <w:spacing w:before="0" w:after="0"/>
        <w:ind w:left="1080"/>
        <w:rPr>
          <w:rFonts w:ascii="Helvetica" w:hAnsi="Helvetica"/>
          <w:bCs/>
          <w:sz w:val="22"/>
          <w:szCs w:val="22"/>
        </w:rPr>
      </w:pPr>
    </w:p>
    <w:p w14:paraId="01C91B5B" w14:textId="60AB8CEC" w:rsidR="00AA4C5C" w:rsidRDefault="00AA4C5C" w:rsidP="00AA4C5C">
      <w:pPr>
        <w:pStyle w:val="NormalWeb"/>
        <w:numPr>
          <w:ilvl w:val="2"/>
          <w:numId w:val="12"/>
        </w:numPr>
        <w:spacing w:before="0" w:after="0"/>
        <w:rPr>
          <w:rFonts w:ascii="Helvetica" w:hAnsi="Helvetica"/>
          <w:bCs/>
          <w:sz w:val="22"/>
          <w:szCs w:val="22"/>
        </w:rPr>
      </w:pPr>
      <w:r>
        <w:rPr>
          <w:rFonts w:ascii="Helvetica" w:hAnsi="Helvetica"/>
          <w:bCs/>
          <w:sz w:val="22"/>
          <w:szCs w:val="22"/>
        </w:rPr>
        <w:t>Talent mixing solutions in row G</w:t>
      </w:r>
      <w:r w:rsidR="00B91AE3" w:rsidRPr="00B91AE3">
        <w:rPr>
          <w:rFonts w:ascii="Helvetica" w:hAnsi="Helvetica"/>
          <w:i/>
          <w:iCs/>
          <w:color w:val="4472C4" w:themeColor="accent1"/>
          <w:sz w:val="22"/>
          <w:szCs w:val="22"/>
          <w:lang w:val="en-CA"/>
        </w:rPr>
        <w:t xml:space="preserve"> Videographer: </w:t>
      </w:r>
      <w:r w:rsidR="001F1D0F" w:rsidRPr="00B91AE3">
        <w:rPr>
          <w:rFonts w:ascii="Helvetica" w:hAnsi="Helvetica"/>
          <w:i/>
          <w:iCs/>
          <w:color w:val="4472C4" w:themeColor="accent1"/>
          <w:sz w:val="22"/>
          <w:szCs w:val="22"/>
          <w:lang w:val="en-CA"/>
        </w:rPr>
        <w:t>Important</w:t>
      </w:r>
      <w:r w:rsidR="001F1D0F">
        <w:rPr>
          <w:rFonts w:ascii="Helvetica" w:hAnsi="Helvetica"/>
          <w:i/>
          <w:iCs/>
          <w:color w:val="4472C4" w:themeColor="accent1"/>
          <w:sz w:val="22"/>
          <w:szCs w:val="22"/>
          <w:lang w:val="en-CA"/>
        </w:rPr>
        <w:t>/difficult</w:t>
      </w:r>
      <w:r w:rsidR="001F1D0F" w:rsidRPr="00B91AE3">
        <w:rPr>
          <w:rFonts w:ascii="Helvetica" w:hAnsi="Helvetica"/>
          <w:i/>
          <w:iCs/>
          <w:color w:val="4472C4" w:themeColor="accent1"/>
          <w:sz w:val="22"/>
          <w:szCs w:val="22"/>
          <w:lang w:val="en-CA"/>
        </w:rPr>
        <w:t xml:space="preserve"> </w:t>
      </w:r>
      <w:r w:rsidR="00B91AE3" w:rsidRPr="00B91AE3">
        <w:rPr>
          <w:rFonts w:ascii="Helvetica" w:hAnsi="Helvetica"/>
          <w:i/>
          <w:iCs/>
          <w:color w:val="4472C4" w:themeColor="accent1"/>
          <w:sz w:val="22"/>
          <w:szCs w:val="22"/>
          <w:lang w:val="en-CA"/>
        </w:rPr>
        <w:t>step</w:t>
      </w:r>
    </w:p>
    <w:p w14:paraId="1DE24C1A" w14:textId="07DDCF47" w:rsidR="00AA4C5C" w:rsidRPr="00AA4C5C" w:rsidRDefault="00753C4C" w:rsidP="00AA4C5C">
      <w:pPr>
        <w:pStyle w:val="NormalWeb"/>
        <w:numPr>
          <w:ilvl w:val="2"/>
          <w:numId w:val="12"/>
        </w:numPr>
        <w:spacing w:before="0" w:after="0"/>
        <w:rPr>
          <w:rFonts w:ascii="Helvetica" w:hAnsi="Helvetica"/>
          <w:bCs/>
          <w:sz w:val="22"/>
          <w:szCs w:val="22"/>
        </w:rPr>
      </w:pPr>
      <w:r>
        <w:rPr>
          <w:rFonts w:ascii="Helvetica" w:hAnsi="Helvetica"/>
          <w:bCs/>
          <w:sz w:val="22"/>
          <w:szCs w:val="22"/>
        </w:rPr>
        <w:t xml:space="preserve">LAB MEDIA: </w:t>
      </w:r>
      <w:r w:rsidRPr="00B91AE3">
        <w:rPr>
          <w:rFonts w:ascii="Helvetica" w:hAnsi="Helvetica"/>
          <w:bCs/>
          <w:color w:val="000000" w:themeColor="text1"/>
          <w:sz w:val="22"/>
          <w:szCs w:val="22"/>
        </w:rPr>
        <w:t xml:space="preserve">Figure 4 96-well schematic </w:t>
      </w:r>
      <w:r w:rsidR="00AA4C5C">
        <w:rPr>
          <w:rFonts w:ascii="Helvetica" w:hAnsi="Helvetica"/>
          <w:b/>
          <w:sz w:val="22"/>
          <w:szCs w:val="22"/>
        </w:rPr>
        <w:t>TEXT: Discard tips between dilutions</w:t>
      </w:r>
    </w:p>
    <w:p w14:paraId="35B807AE" w14:textId="77777777" w:rsidR="00940872" w:rsidRPr="006D2DB4" w:rsidRDefault="00940872" w:rsidP="00AA4C5C">
      <w:pPr>
        <w:pStyle w:val="NormalWeb"/>
        <w:widowControl/>
        <w:spacing w:before="0" w:after="0"/>
        <w:ind w:left="360"/>
        <w:rPr>
          <w:rFonts w:ascii="Helvetica" w:hAnsi="Helvetica"/>
          <w:color w:val="auto"/>
          <w:sz w:val="22"/>
          <w:szCs w:val="22"/>
          <w:lang w:val="en-CA"/>
        </w:rPr>
      </w:pPr>
    </w:p>
    <w:p w14:paraId="700B6A30" w14:textId="073B6566" w:rsidR="00940872" w:rsidRDefault="00A222EA" w:rsidP="00753C4C">
      <w:pPr>
        <w:pStyle w:val="NormalWeb"/>
        <w:widowControl/>
        <w:numPr>
          <w:ilvl w:val="1"/>
          <w:numId w:val="12"/>
        </w:numPr>
        <w:spacing w:before="0" w:after="0"/>
        <w:rPr>
          <w:rFonts w:ascii="Helvetica" w:hAnsi="Helvetica"/>
          <w:sz w:val="22"/>
          <w:szCs w:val="22"/>
        </w:rPr>
      </w:pPr>
      <w:r>
        <w:rPr>
          <w:rFonts w:ascii="Helvetica" w:hAnsi="Helvetica"/>
          <w:color w:val="auto"/>
          <w:sz w:val="22"/>
          <w:szCs w:val="22"/>
          <w:lang w:val="en-CA"/>
        </w:rPr>
        <w:t>U</w:t>
      </w:r>
      <w:r w:rsidR="00753C4C">
        <w:rPr>
          <w:rFonts w:ascii="Helvetica" w:hAnsi="Helvetica"/>
          <w:color w:val="auto"/>
          <w:sz w:val="22"/>
          <w:szCs w:val="22"/>
          <w:lang w:val="en-CA"/>
        </w:rPr>
        <w:t xml:space="preserve">sing the schematic as a reference </w:t>
      </w:r>
      <w:r w:rsidR="00753C4C">
        <w:rPr>
          <w:rFonts w:ascii="Helvetica" w:hAnsi="Helvetica"/>
          <w:b/>
          <w:bCs/>
          <w:color w:val="auto"/>
          <w:sz w:val="22"/>
          <w:szCs w:val="22"/>
          <w:lang w:val="en-CA"/>
        </w:rPr>
        <w:t>[1]</w:t>
      </w:r>
      <w:r w:rsidR="00753C4C">
        <w:rPr>
          <w:rFonts w:ascii="Helvetica" w:hAnsi="Helvetica"/>
          <w:color w:val="auto"/>
          <w:sz w:val="22"/>
          <w:szCs w:val="22"/>
          <w:lang w:val="en-CA"/>
        </w:rPr>
        <w:t>, mix</w:t>
      </w:r>
      <w:r w:rsidR="00940872" w:rsidRPr="006D2DB4">
        <w:rPr>
          <w:rFonts w:ascii="Helvetica" w:hAnsi="Helvetica"/>
          <w:color w:val="auto"/>
          <w:sz w:val="22"/>
          <w:szCs w:val="22"/>
          <w:lang w:val="en-CA"/>
        </w:rPr>
        <w:t xml:space="preserve"> 20 </w:t>
      </w:r>
      <w:r w:rsidR="00753C4C">
        <w:rPr>
          <w:rFonts w:ascii="Helvetica" w:hAnsi="Helvetica"/>
          <w:color w:val="auto"/>
          <w:sz w:val="22"/>
          <w:szCs w:val="22"/>
          <w:lang w:val="en-CA"/>
        </w:rPr>
        <w:t>microliters</w:t>
      </w:r>
      <w:r w:rsidR="00940872" w:rsidRPr="006D2DB4">
        <w:rPr>
          <w:rFonts w:ascii="Helvetica" w:hAnsi="Helvetica"/>
          <w:color w:val="auto"/>
          <w:sz w:val="22"/>
          <w:szCs w:val="22"/>
          <w:lang w:val="en-CA"/>
        </w:rPr>
        <w:t xml:space="preserve"> of the “Low” column dilutions from rows A</w:t>
      </w:r>
      <w:r w:rsidR="00753C4C" w:rsidRPr="005C026E">
        <w:rPr>
          <w:rFonts w:ascii="Helvetica" w:hAnsi="Helvetica"/>
          <w:color w:val="FF0000"/>
          <w:sz w:val="22"/>
          <w:szCs w:val="22"/>
          <w:lang w:val="en-CA"/>
        </w:rPr>
        <w:t>-</w:t>
      </w:r>
      <w:r w:rsidR="00F574A1" w:rsidRPr="005C026E">
        <w:rPr>
          <w:rFonts w:ascii="Helvetica" w:hAnsi="Helvetica"/>
          <w:color w:val="FF0000"/>
          <w:sz w:val="22"/>
          <w:szCs w:val="22"/>
          <w:lang w:val="en-CA"/>
        </w:rPr>
        <w:t xml:space="preserve">G </w:t>
      </w:r>
      <w:r w:rsidR="00753C4C">
        <w:rPr>
          <w:rFonts w:ascii="Helvetica" w:hAnsi="Helvetica"/>
          <w:color w:val="auto"/>
          <w:sz w:val="22"/>
          <w:szCs w:val="22"/>
          <w:lang w:val="en-CA"/>
        </w:rPr>
        <w:t xml:space="preserve">of the 96-well plate </w:t>
      </w:r>
      <w:r w:rsidR="00753C4C">
        <w:rPr>
          <w:rFonts w:ascii="Helvetica" w:hAnsi="Helvetica"/>
          <w:b/>
          <w:bCs/>
          <w:color w:val="auto"/>
          <w:sz w:val="22"/>
          <w:szCs w:val="22"/>
          <w:lang w:val="en-CA"/>
        </w:rPr>
        <w:t>[2]</w:t>
      </w:r>
      <w:r w:rsidR="00753C4C">
        <w:rPr>
          <w:rFonts w:ascii="Helvetica" w:hAnsi="Helvetica"/>
          <w:color w:val="auto"/>
          <w:sz w:val="22"/>
          <w:szCs w:val="22"/>
          <w:lang w:val="en-CA"/>
        </w:rPr>
        <w:t xml:space="preserve"> and</w:t>
      </w:r>
      <w:r w:rsidR="00940872" w:rsidRPr="006D2DB4">
        <w:rPr>
          <w:rFonts w:ascii="Helvetica" w:hAnsi="Helvetica"/>
          <w:color w:val="auto"/>
          <w:sz w:val="22"/>
          <w:szCs w:val="22"/>
          <w:lang w:val="en-CA"/>
        </w:rPr>
        <w:t xml:space="preserve"> 20 </w:t>
      </w:r>
      <w:r w:rsidR="00753C4C">
        <w:rPr>
          <w:rFonts w:ascii="Helvetica" w:hAnsi="Helvetica"/>
          <w:color w:val="auto"/>
          <w:sz w:val="22"/>
          <w:szCs w:val="22"/>
          <w:lang w:val="en-CA"/>
        </w:rPr>
        <w:t>microliters</w:t>
      </w:r>
      <w:r w:rsidR="00940872" w:rsidRPr="006D2DB4">
        <w:rPr>
          <w:rFonts w:ascii="Helvetica" w:hAnsi="Helvetica"/>
          <w:color w:val="auto"/>
          <w:sz w:val="22"/>
          <w:szCs w:val="22"/>
          <w:lang w:val="en-CA"/>
        </w:rPr>
        <w:t xml:space="preserve"> of the “High” column dilutions to wells B</w:t>
      </w:r>
      <w:bookmarkStart w:id="2" w:name="_GoBack"/>
      <w:r w:rsidR="00753C4C" w:rsidRPr="005C026E">
        <w:rPr>
          <w:rFonts w:ascii="Helvetica" w:hAnsi="Helvetica"/>
          <w:color w:val="FF0000"/>
          <w:sz w:val="22"/>
          <w:szCs w:val="22"/>
          <w:lang w:val="en-CA"/>
        </w:rPr>
        <w:t>-</w:t>
      </w:r>
      <w:r w:rsidR="00F574A1" w:rsidRPr="005C026E">
        <w:rPr>
          <w:rFonts w:ascii="Helvetica" w:hAnsi="Helvetica"/>
          <w:color w:val="FF0000"/>
          <w:sz w:val="22"/>
          <w:szCs w:val="22"/>
          <w:lang w:val="en-CA"/>
        </w:rPr>
        <w:t xml:space="preserve">H </w:t>
      </w:r>
      <w:bookmarkEnd w:id="2"/>
      <w:r w:rsidR="00753C4C">
        <w:rPr>
          <w:rFonts w:ascii="Helvetica" w:hAnsi="Helvetica"/>
          <w:color w:val="auto"/>
          <w:sz w:val="22"/>
          <w:szCs w:val="22"/>
          <w:lang w:val="en-CA"/>
        </w:rPr>
        <w:t xml:space="preserve">of the 96-well plate to </w:t>
      </w:r>
      <w:r w:rsidR="00753C4C" w:rsidRPr="006D2DB4">
        <w:rPr>
          <w:rFonts w:ascii="Helvetica" w:hAnsi="Helvetica"/>
          <w:color w:val="auto"/>
          <w:sz w:val="22"/>
          <w:szCs w:val="22"/>
          <w:lang w:val="en-CA"/>
        </w:rPr>
        <w:t>the previously seeded 384-well plate</w:t>
      </w:r>
      <w:r w:rsidR="00753C4C">
        <w:rPr>
          <w:rFonts w:ascii="Helvetica" w:hAnsi="Helvetica"/>
          <w:color w:val="auto"/>
          <w:sz w:val="22"/>
          <w:szCs w:val="22"/>
          <w:lang w:val="en-CA"/>
        </w:rPr>
        <w:t xml:space="preserve"> </w:t>
      </w:r>
      <w:r w:rsidR="00753C4C">
        <w:rPr>
          <w:rFonts w:ascii="Helvetica" w:hAnsi="Helvetica"/>
          <w:b/>
          <w:bCs/>
          <w:color w:val="auto"/>
          <w:sz w:val="22"/>
          <w:szCs w:val="22"/>
          <w:lang w:val="en-CA"/>
        </w:rPr>
        <w:t>[3]</w:t>
      </w:r>
      <w:r w:rsidR="00940872" w:rsidRPr="006D2DB4">
        <w:rPr>
          <w:rFonts w:ascii="Helvetica" w:hAnsi="Helvetica"/>
          <w:color w:val="auto"/>
          <w:sz w:val="22"/>
          <w:szCs w:val="22"/>
          <w:lang w:val="en-CA"/>
        </w:rPr>
        <w:t xml:space="preserve">. </w:t>
      </w:r>
    </w:p>
    <w:p w14:paraId="625EEB3F" w14:textId="77777777" w:rsidR="00753C4C" w:rsidRDefault="00753C4C" w:rsidP="00753C4C">
      <w:pPr>
        <w:pStyle w:val="NormalWeb"/>
        <w:widowControl/>
        <w:spacing w:before="0" w:after="0"/>
        <w:ind w:left="1080"/>
        <w:rPr>
          <w:rFonts w:ascii="Helvetica" w:hAnsi="Helvetica"/>
          <w:sz w:val="22"/>
          <w:szCs w:val="22"/>
        </w:rPr>
      </w:pPr>
    </w:p>
    <w:p w14:paraId="3C19B9AB" w14:textId="5279C960" w:rsidR="00753C4C" w:rsidRDefault="00753C4C" w:rsidP="00753C4C">
      <w:pPr>
        <w:pStyle w:val="NormalWeb"/>
        <w:widowControl/>
        <w:numPr>
          <w:ilvl w:val="2"/>
          <w:numId w:val="12"/>
        </w:numPr>
        <w:spacing w:before="0" w:after="0"/>
        <w:rPr>
          <w:rFonts w:ascii="Helvetica" w:hAnsi="Helvetica"/>
          <w:sz w:val="22"/>
          <w:szCs w:val="22"/>
        </w:rPr>
      </w:pPr>
      <w:r>
        <w:rPr>
          <w:rFonts w:ascii="Helvetica" w:hAnsi="Helvetica"/>
          <w:sz w:val="22"/>
          <w:szCs w:val="22"/>
        </w:rPr>
        <w:t>LAB MEDIA: Figure 4 384-well plate and tips schematics</w:t>
      </w:r>
    </w:p>
    <w:p w14:paraId="252F5114" w14:textId="5AB0E9A8" w:rsidR="00753C4C" w:rsidRDefault="00753C4C" w:rsidP="00753C4C">
      <w:pPr>
        <w:pStyle w:val="NormalWeb"/>
        <w:widowControl/>
        <w:numPr>
          <w:ilvl w:val="2"/>
          <w:numId w:val="12"/>
        </w:numPr>
        <w:spacing w:before="0" w:after="0"/>
        <w:rPr>
          <w:rFonts w:ascii="Helvetica" w:hAnsi="Helvetica"/>
          <w:sz w:val="22"/>
          <w:szCs w:val="22"/>
        </w:rPr>
      </w:pPr>
      <w:r>
        <w:rPr>
          <w:rFonts w:ascii="Helvetica" w:hAnsi="Helvetica"/>
          <w:sz w:val="22"/>
          <w:szCs w:val="22"/>
        </w:rPr>
        <w:t>Compound being added to wells, with Low compound container visible in frame as possible</w:t>
      </w:r>
      <w:r w:rsidR="00B91AE3" w:rsidRPr="00B91AE3">
        <w:rPr>
          <w:rFonts w:ascii="Helvetica" w:hAnsi="Helvetica"/>
          <w:i/>
          <w:iCs/>
          <w:color w:val="4472C4" w:themeColor="accent1"/>
          <w:sz w:val="22"/>
          <w:szCs w:val="22"/>
          <w:lang w:val="en-CA"/>
        </w:rPr>
        <w:t xml:space="preserve"> Videographer: Important step</w:t>
      </w:r>
    </w:p>
    <w:p w14:paraId="670EE8B1" w14:textId="4829D504" w:rsidR="00753C4C" w:rsidRDefault="00753C4C" w:rsidP="00753C4C">
      <w:pPr>
        <w:pStyle w:val="NormalWeb"/>
        <w:widowControl/>
        <w:numPr>
          <w:ilvl w:val="2"/>
          <w:numId w:val="12"/>
        </w:numPr>
        <w:spacing w:before="0" w:after="0"/>
        <w:rPr>
          <w:rFonts w:ascii="Helvetica" w:hAnsi="Helvetica"/>
          <w:sz w:val="22"/>
          <w:szCs w:val="22"/>
        </w:rPr>
      </w:pPr>
      <w:r>
        <w:rPr>
          <w:rFonts w:ascii="Helvetica" w:hAnsi="Helvetica"/>
          <w:sz w:val="22"/>
          <w:szCs w:val="22"/>
        </w:rPr>
        <w:t>Compound being added to wells, with High compound container visible in frame as possible</w:t>
      </w:r>
      <w:r w:rsidR="00B91AE3" w:rsidRPr="00B91AE3">
        <w:rPr>
          <w:rFonts w:ascii="Helvetica" w:hAnsi="Helvetica"/>
          <w:i/>
          <w:iCs/>
          <w:color w:val="4472C4" w:themeColor="accent1"/>
          <w:sz w:val="22"/>
          <w:szCs w:val="22"/>
          <w:lang w:val="en-CA"/>
        </w:rPr>
        <w:t xml:space="preserve"> Videographer: Important step</w:t>
      </w:r>
    </w:p>
    <w:p w14:paraId="24A3BC67" w14:textId="77777777" w:rsidR="00753C4C" w:rsidRDefault="00753C4C" w:rsidP="00753C4C">
      <w:pPr>
        <w:pStyle w:val="NormalWeb"/>
        <w:widowControl/>
        <w:spacing w:before="0" w:after="0"/>
        <w:ind w:left="1368"/>
        <w:rPr>
          <w:rFonts w:ascii="Helvetica" w:hAnsi="Helvetica"/>
          <w:sz w:val="22"/>
          <w:szCs w:val="22"/>
        </w:rPr>
      </w:pPr>
    </w:p>
    <w:p w14:paraId="51D82A32" w14:textId="7661BBBF" w:rsidR="00753C4C" w:rsidRDefault="00753C4C" w:rsidP="00753C4C">
      <w:pPr>
        <w:pStyle w:val="NormalWeb"/>
        <w:widowControl/>
        <w:numPr>
          <w:ilvl w:val="1"/>
          <w:numId w:val="12"/>
        </w:numPr>
        <w:spacing w:before="0" w:after="0"/>
        <w:rPr>
          <w:rFonts w:ascii="Helvetica" w:hAnsi="Helvetica"/>
          <w:sz w:val="22"/>
          <w:szCs w:val="22"/>
        </w:rPr>
      </w:pPr>
      <w:r>
        <w:rPr>
          <w:rFonts w:ascii="Helvetica" w:hAnsi="Helvetica"/>
          <w:sz w:val="22"/>
          <w:szCs w:val="22"/>
        </w:rPr>
        <w:t xml:space="preserve">Then </w:t>
      </w:r>
      <w:r>
        <w:rPr>
          <w:rFonts w:ascii="Helvetica" w:hAnsi="Helvetica"/>
          <w:color w:val="auto"/>
          <w:sz w:val="22"/>
          <w:szCs w:val="22"/>
          <w:lang w:val="en-CA"/>
        </w:rPr>
        <w:t>i</w:t>
      </w:r>
      <w:r w:rsidRPr="006D2DB4">
        <w:rPr>
          <w:rFonts w:ascii="Helvetica" w:hAnsi="Helvetica"/>
          <w:color w:val="auto"/>
          <w:sz w:val="22"/>
          <w:szCs w:val="22"/>
          <w:lang w:val="en-CA"/>
        </w:rPr>
        <w:t xml:space="preserve">ncubate the plate at </w:t>
      </w:r>
      <w:r w:rsidRPr="006D2DB4">
        <w:rPr>
          <w:rFonts w:ascii="Helvetica" w:hAnsi="Helvetica"/>
          <w:sz w:val="22"/>
          <w:szCs w:val="22"/>
        </w:rPr>
        <w:t xml:space="preserve">37 </w:t>
      </w:r>
      <w:r>
        <w:rPr>
          <w:rFonts w:ascii="Helvetica" w:hAnsi="Helvetica"/>
          <w:sz w:val="22"/>
          <w:szCs w:val="22"/>
        </w:rPr>
        <w:t>degrees Celsius</w:t>
      </w:r>
      <w:r w:rsidRPr="006D2DB4">
        <w:rPr>
          <w:rFonts w:ascii="Helvetica" w:hAnsi="Helvetica"/>
          <w:sz w:val="22"/>
          <w:szCs w:val="22"/>
        </w:rPr>
        <w:t xml:space="preserve"> for a minimum of 16 h</w:t>
      </w:r>
      <w:r>
        <w:rPr>
          <w:rFonts w:ascii="Helvetica" w:hAnsi="Helvetica"/>
          <w:sz w:val="22"/>
          <w:szCs w:val="22"/>
        </w:rPr>
        <w:t xml:space="preserve">ours </w:t>
      </w:r>
      <w:r>
        <w:rPr>
          <w:rFonts w:ascii="Helvetica" w:hAnsi="Helvetica"/>
          <w:b/>
          <w:bCs/>
          <w:sz w:val="22"/>
          <w:szCs w:val="22"/>
        </w:rPr>
        <w:t>[1]</w:t>
      </w:r>
      <w:r w:rsidRPr="006D2DB4">
        <w:rPr>
          <w:rFonts w:ascii="Helvetica" w:hAnsi="Helvetica"/>
          <w:sz w:val="22"/>
          <w:szCs w:val="22"/>
        </w:rPr>
        <w:t>.</w:t>
      </w:r>
    </w:p>
    <w:p w14:paraId="1E6C80F4" w14:textId="77777777" w:rsidR="00753C4C" w:rsidRDefault="00753C4C" w:rsidP="00753C4C">
      <w:pPr>
        <w:pStyle w:val="NormalWeb"/>
        <w:widowControl/>
        <w:spacing w:before="0" w:after="0"/>
        <w:ind w:left="1080"/>
        <w:rPr>
          <w:rFonts w:ascii="Helvetica" w:hAnsi="Helvetica"/>
          <w:sz w:val="22"/>
          <w:szCs w:val="22"/>
        </w:rPr>
      </w:pPr>
    </w:p>
    <w:p w14:paraId="3BF5FD9B" w14:textId="35695C25" w:rsidR="00753C4C" w:rsidRDefault="00753C4C" w:rsidP="00753C4C">
      <w:pPr>
        <w:pStyle w:val="NormalWeb"/>
        <w:widowControl/>
        <w:numPr>
          <w:ilvl w:val="2"/>
          <w:numId w:val="12"/>
        </w:numPr>
        <w:spacing w:before="0" w:after="0"/>
        <w:rPr>
          <w:rFonts w:ascii="Helvetica" w:hAnsi="Helvetica"/>
          <w:sz w:val="22"/>
          <w:szCs w:val="22"/>
        </w:rPr>
      </w:pPr>
      <w:r>
        <w:rPr>
          <w:rFonts w:ascii="Helvetica" w:hAnsi="Helvetica"/>
          <w:sz w:val="22"/>
          <w:szCs w:val="22"/>
        </w:rPr>
        <w:t>Talent placing plate into incubator</w:t>
      </w:r>
    </w:p>
    <w:p w14:paraId="28C4A637" w14:textId="77777777" w:rsidR="00940872" w:rsidRPr="006D2DB4" w:rsidRDefault="00940872" w:rsidP="00D034A9">
      <w:pPr>
        <w:pStyle w:val="NormalWeb"/>
        <w:widowControl/>
        <w:spacing w:before="0" w:after="0"/>
        <w:rPr>
          <w:rFonts w:ascii="Helvetica" w:hAnsi="Helvetica"/>
          <w:b/>
          <w:bCs/>
          <w:sz w:val="22"/>
          <w:szCs w:val="22"/>
        </w:rPr>
      </w:pPr>
    </w:p>
    <w:p w14:paraId="1B295E67" w14:textId="5F59AF43" w:rsidR="00940872" w:rsidRDefault="00D034A9" w:rsidP="00D034A9">
      <w:pPr>
        <w:pStyle w:val="NormalWeb"/>
        <w:widowControl/>
        <w:numPr>
          <w:ilvl w:val="1"/>
          <w:numId w:val="12"/>
        </w:numPr>
        <w:spacing w:before="0" w:after="0"/>
        <w:rPr>
          <w:rFonts w:ascii="Helvetica" w:hAnsi="Helvetica"/>
          <w:sz w:val="22"/>
          <w:szCs w:val="22"/>
        </w:rPr>
      </w:pPr>
      <w:r>
        <w:rPr>
          <w:rFonts w:ascii="Helvetica" w:hAnsi="Helvetica"/>
          <w:sz w:val="22"/>
          <w:szCs w:val="22"/>
        </w:rPr>
        <w:t>Sixteen</w:t>
      </w:r>
      <w:r w:rsidR="00F06FC2">
        <w:rPr>
          <w:rFonts w:ascii="Helvetica" w:hAnsi="Helvetica"/>
          <w:sz w:val="22"/>
          <w:szCs w:val="22"/>
        </w:rPr>
        <w:t xml:space="preserve"> to </w:t>
      </w:r>
      <w:r>
        <w:rPr>
          <w:rFonts w:ascii="Helvetica" w:hAnsi="Helvetica"/>
          <w:sz w:val="22"/>
          <w:szCs w:val="22"/>
        </w:rPr>
        <w:t>twenty-four hours</w:t>
      </w:r>
      <w:r w:rsidR="00940872" w:rsidRPr="006D2DB4">
        <w:rPr>
          <w:rFonts w:ascii="Helvetica" w:hAnsi="Helvetica"/>
          <w:sz w:val="22"/>
          <w:szCs w:val="22"/>
        </w:rPr>
        <w:t xml:space="preserve"> following </w:t>
      </w:r>
      <w:r>
        <w:rPr>
          <w:rFonts w:ascii="Helvetica" w:hAnsi="Helvetica"/>
          <w:sz w:val="22"/>
          <w:szCs w:val="22"/>
        </w:rPr>
        <w:t xml:space="preserve">the </w:t>
      </w:r>
      <w:r w:rsidR="00940872" w:rsidRPr="006D2DB4">
        <w:rPr>
          <w:rFonts w:ascii="Helvetica" w:hAnsi="Helvetica"/>
          <w:sz w:val="22"/>
          <w:szCs w:val="22"/>
        </w:rPr>
        <w:t>stimulation, decant the transfected cell medi</w:t>
      </w:r>
      <w:r>
        <w:rPr>
          <w:rFonts w:ascii="Helvetica" w:hAnsi="Helvetica"/>
          <w:sz w:val="22"/>
          <w:szCs w:val="22"/>
        </w:rPr>
        <w:t xml:space="preserve">um </w:t>
      </w:r>
      <w:r>
        <w:rPr>
          <w:rFonts w:ascii="Helvetica" w:hAnsi="Helvetica"/>
          <w:b/>
          <w:bCs/>
          <w:sz w:val="22"/>
          <w:szCs w:val="22"/>
        </w:rPr>
        <w:t>[1]</w:t>
      </w:r>
      <w:r w:rsidR="00940872" w:rsidRPr="006D2DB4">
        <w:rPr>
          <w:rFonts w:ascii="Helvetica" w:hAnsi="Helvetica"/>
          <w:sz w:val="22"/>
          <w:szCs w:val="22"/>
        </w:rPr>
        <w:t xml:space="preserve"> </w:t>
      </w:r>
      <w:r>
        <w:rPr>
          <w:rFonts w:ascii="Helvetica" w:hAnsi="Helvetica"/>
          <w:sz w:val="22"/>
          <w:szCs w:val="22"/>
        </w:rPr>
        <w:t>and a</w:t>
      </w:r>
      <w:r w:rsidR="00940872" w:rsidRPr="006D2DB4">
        <w:rPr>
          <w:rFonts w:ascii="Helvetica" w:hAnsi="Helvetica"/>
          <w:sz w:val="22"/>
          <w:szCs w:val="22"/>
        </w:rPr>
        <w:t xml:space="preserve">dd 20 </w:t>
      </w:r>
      <w:r>
        <w:rPr>
          <w:rFonts w:ascii="Helvetica" w:hAnsi="Helvetica"/>
          <w:sz w:val="22"/>
          <w:szCs w:val="22"/>
        </w:rPr>
        <w:t>microliters</w:t>
      </w:r>
      <w:r w:rsidR="00940872" w:rsidRPr="006D2DB4">
        <w:rPr>
          <w:rFonts w:ascii="Helvetica" w:hAnsi="Helvetica"/>
          <w:sz w:val="22"/>
          <w:szCs w:val="22"/>
        </w:rPr>
        <w:t xml:space="preserve"> of Glo reagent </w:t>
      </w:r>
      <w:r>
        <w:rPr>
          <w:rFonts w:ascii="Helvetica" w:hAnsi="Helvetica"/>
          <w:sz w:val="22"/>
          <w:szCs w:val="22"/>
        </w:rPr>
        <w:t>to each well for a 5</w:t>
      </w:r>
      <w:r w:rsidR="00EC5A69">
        <w:rPr>
          <w:rFonts w:ascii="Helvetica" w:hAnsi="Helvetica"/>
          <w:sz w:val="22"/>
          <w:szCs w:val="22"/>
        </w:rPr>
        <w:t xml:space="preserve"> to </w:t>
      </w:r>
      <w:r>
        <w:rPr>
          <w:rFonts w:ascii="Helvetica" w:hAnsi="Helvetica"/>
          <w:sz w:val="22"/>
          <w:szCs w:val="22"/>
        </w:rPr>
        <w:t xml:space="preserve">20-minute incubation </w:t>
      </w:r>
      <w:r>
        <w:rPr>
          <w:rFonts w:ascii="Helvetica" w:hAnsi="Helvetica"/>
          <w:b/>
          <w:bCs/>
          <w:sz w:val="22"/>
          <w:szCs w:val="22"/>
        </w:rPr>
        <w:t>[2]</w:t>
      </w:r>
      <w:r>
        <w:rPr>
          <w:rFonts w:ascii="Helvetica" w:hAnsi="Helvetica"/>
          <w:sz w:val="22"/>
          <w:szCs w:val="22"/>
        </w:rPr>
        <w:t xml:space="preserve"> before reading the plates on a</w:t>
      </w:r>
      <w:r w:rsidR="00940872" w:rsidRPr="006D2DB4">
        <w:rPr>
          <w:rFonts w:ascii="Helvetica" w:hAnsi="Helvetica"/>
          <w:sz w:val="22"/>
          <w:szCs w:val="22"/>
        </w:rPr>
        <w:t xml:space="preserve"> microplate luminescence counter</w:t>
      </w:r>
      <w:r w:rsidR="00940872" w:rsidRPr="00D034A9">
        <w:rPr>
          <w:rFonts w:ascii="Helvetica" w:hAnsi="Helvetica"/>
          <w:sz w:val="22"/>
          <w:szCs w:val="22"/>
        </w:rPr>
        <w:t xml:space="preserve"> with an integration time of 1 s</w:t>
      </w:r>
      <w:r>
        <w:rPr>
          <w:rFonts w:ascii="Helvetica" w:hAnsi="Helvetica"/>
          <w:sz w:val="22"/>
          <w:szCs w:val="22"/>
        </w:rPr>
        <w:t>econd</w:t>
      </w:r>
      <w:r w:rsidR="00940872" w:rsidRPr="00D034A9">
        <w:rPr>
          <w:rFonts w:ascii="Helvetica" w:hAnsi="Helvetica"/>
          <w:sz w:val="22"/>
          <w:szCs w:val="22"/>
        </w:rPr>
        <w:t>/well</w:t>
      </w:r>
      <w:r>
        <w:rPr>
          <w:rFonts w:ascii="Helvetica" w:hAnsi="Helvetica"/>
          <w:sz w:val="22"/>
          <w:szCs w:val="22"/>
        </w:rPr>
        <w:t xml:space="preserve"> </w:t>
      </w:r>
      <w:r>
        <w:rPr>
          <w:rFonts w:ascii="Helvetica" w:hAnsi="Helvetica"/>
          <w:b/>
          <w:bCs/>
          <w:sz w:val="22"/>
          <w:szCs w:val="22"/>
        </w:rPr>
        <w:t>[3]</w:t>
      </w:r>
      <w:r w:rsidR="00940872" w:rsidRPr="00D034A9">
        <w:rPr>
          <w:rFonts w:ascii="Helvetica" w:hAnsi="Helvetica"/>
          <w:sz w:val="22"/>
          <w:szCs w:val="22"/>
        </w:rPr>
        <w:t>.</w:t>
      </w:r>
    </w:p>
    <w:p w14:paraId="497A88A5" w14:textId="77777777" w:rsidR="00D034A9" w:rsidRDefault="00D034A9" w:rsidP="00D034A9">
      <w:pPr>
        <w:pStyle w:val="NormalWeb"/>
        <w:widowControl/>
        <w:spacing w:before="0" w:after="0"/>
        <w:ind w:left="1080"/>
        <w:rPr>
          <w:rFonts w:ascii="Helvetica" w:hAnsi="Helvetica"/>
          <w:sz w:val="22"/>
          <w:szCs w:val="22"/>
        </w:rPr>
      </w:pPr>
    </w:p>
    <w:p w14:paraId="4B56498B" w14:textId="53A892F9" w:rsidR="00D034A9" w:rsidRDefault="00D034A9" w:rsidP="00D034A9">
      <w:pPr>
        <w:pStyle w:val="NormalWeb"/>
        <w:widowControl/>
        <w:numPr>
          <w:ilvl w:val="2"/>
          <w:numId w:val="12"/>
        </w:numPr>
        <w:spacing w:before="0" w:after="0"/>
        <w:rPr>
          <w:rFonts w:ascii="Helvetica" w:hAnsi="Helvetica"/>
          <w:sz w:val="22"/>
          <w:szCs w:val="22"/>
        </w:rPr>
      </w:pPr>
      <w:r>
        <w:rPr>
          <w:rFonts w:ascii="Helvetica" w:hAnsi="Helvetica"/>
          <w:sz w:val="22"/>
          <w:szCs w:val="22"/>
        </w:rPr>
        <w:t>Talent decanting medium</w:t>
      </w:r>
    </w:p>
    <w:p w14:paraId="10C03059" w14:textId="54BF76F8" w:rsidR="00D034A9" w:rsidRDefault="00D034A9" w:rsidP="00D034A9">
      <w:pPr>
        <w:pStyle w:val="NormalWeb"/>
        <w:widowControl/>
        <w:numPr>
          <w:ilvl w:val="2"/>
          <w:numId w:val="12"/>
        </w:numPr>
        <w:spacing w:before="0" w:after="0"/>
        <w:rPr>
          <w:rFonts w:ascii="Helvetica" w:hAnsi="Helvetica"/>
          <w:sz w:val="22"/>
          <w:szCs w:val="22"/>
        </w:rPr>
      </w:pPr>
      <w:r>
        <w:rPr>
          <w:rFonts w:ascii="Helvetica" w:hAnsi="Helvetica"/>
          <w:sz w:val="22"/>
          <w:szCs w:val="22"/>
        </w:rPr>
        <w:t>Talent adding Glo reagent to well, with Glo reagent container visible in frame</w:t>
      </w:r>
    </w:p>
    <w:p w14:paraId="5043F8DC" w14:textId="7256A1BF" w:rsidR="00D034A9" w:rsidRPr="00D034A9" w:rsidRDefault="00D034A9" w:rsidP="00D034A9">
      <w:pPr>
        <w:pStyle w:val="NormalWeb"/>
        <w:widowControl/>
        <w:numPr>
          <w:ilvl w:val="2"/>
          <w:numId w:val="12"/>
        </w:numPr>
        <w:spacing w:before="0" w:after="0"/>
        <w:rPr>
          <w:rFonts w:ascii="Helvetica" w:hAnsi="Helvetica"/>
          <w:sz w:val="22"/>
          <w:szCs w:val="22"/>
        </w:rPr>
      </w:pPr>
      <w:r>
        <w:rPr>
          <w:rFonts w:ascii="Helvetica" w:hAnsi="Helvetica"/>
          <w:sz w:val="22"/>
          <w:szCs w:val="22"/>
        </w:rPr>
        <w:t>Talent loading plate onto reader</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22110C61" w14:textId="77777777" w:rsidR="00D034A9" w:rsidRDefault="00D034A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421B080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0D830CE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D06598">
        <w:rPr>
          <w:rFonts w:ascii="Helvetica" w:hAnsi="Helvetica" w:cs="Arial"/>
          <w:b/>
          <w:sz w:val="22"/>
          <w:szCs w:val="22"/>
        </w:rPr>
        <w:t>Primary</w:t>
      </w:r>
      <w:r w:rsidR="00D55BB2">
        <w:rPr>
          <w:rFonts w:ascii="Helvetica" w:hAnsi="Helvetica" w:cs="Arial"/>
          <w:b/>
          <w:sz w:val="22"/>
          <w:szCs w:val="22"/>
        </w:rPr>
        <w:t xml:space="preserve"> Screening Hit Identification</w:t>
      </w:r>
      <w:r w:rsidR="00D06598">
        <w:rPr>
          <w:rFonts w:ascii="Helvetica" w:hAnsi="Helvetica" w:cs="Arial"/>
          <w:b/>
          <w:sz w:val="22"/>
          <w:szCs w:val="22"/>
        </w:rPr>
        <w:t xml:space="preserve"> and Secondary Screening</w:t>
      </w:r>
      <w:r w:rsidR="00D55BB2">
        <w:rPr>
          <w:rFonts w:ascii="Helvetica" w:hAnsi="Helvetica" w:cs="Arial"/>
          <w:b/>
          <w:sz w:val="22"/>
          <w:szCs w:val="22"/>
        </w:rPr>
        <w:t xml:space="preserve"> Dose-Curve Responses</w:t>
      </w:r>
    </w:p>
    <w:p w14:paraId="76E6F6D8" w14:textId="77777777" w:rsidR="000504CC" w:rsidRDefault="000504CC" w:rsidP="000504CC">
      <w:pPr>
        <w:pStyle w:val="NoSpacing"/>
        <w:ind w:left="1080"/>
        <w:jc w:val="both"/>
        <w:rPr>
          <w:rFonts w:ascii="Helvetica" w:hAnsi="Helvetica" w:cs="Helvetica"/>
          <w:sz w:val="24"/>
          <w:szCs w:val="24"/>
        </w:rPr>
      </w:pPr>
    </w:p>
    <w:p w14:paraId="24B32549" w14:textId="129A9293" w:rsidR="007A0C44" w:rsidRDefault="007A0C44" w:rsidP="007A0C44">
      <w:pPr>
        <w:pStyle w:val="NormalWeb"/>
        <w:numPr>
          <w:ilvl w:val="1"/>
          <w:numId w:val="12"/>
        </w:numPr>
        <w:spacing w:before="0" w:after="0"/>
        <w:rPr>
          <w:rFonts w:ascii="Helvetica" w:hAnsi="Helvetica"/>
          <w:bCs/>
          <w:color w:val="auto"/>
          <w:sz w:val="22"/>
          <w:szCs w:val="22"/>
        </w:rPr>
      </w:pPr>
      <w:r>
        <w:rPr>
          <w:rFonts w:ascii="Helvetica" w:hAnsi="Helvetica"/>
          <w:bCs/>
          <w:color w:val="auto"/>
          <w:sz w:val="22"/>
          <w:szCs w:val="22"/>
        </w:rPr>
        <w:t>In this representative experiment, o</w:t>
      </w:r>
      <w:r w:rsidR="00940872" w:rsidRPr="00940872">
        <w:rPr>
          <w:rFonts w:ascii="Helvetica" w:hAnsi="Helvetica"/>
          <w:bCs/>
          <w:color w:val="auto"/>
          <w:sz w:val="22"/>
          <w:szCs w:val="22"/>
        </w:rPr>
        <w:t xml:space="preserve">ut of the 168 </w:t>
      </w:r>
      <w:r w:rsidR="00A222EA">
        <w:rPr>
          <w:rFonts w:ascii="Helvetica" w:hAnsi="Helvetica"/>
          <w:bCs/>
          <w:color w:val="auto"/>
          <w:sz w:val="22"/>
          <w:szCs w:val="22"/>
        </w:rPr>
        <w:t>GPCRs</w:t>
      </w:r>
      <w:r w:rsidR="00940872" w:rsidRPr="00940872">
        <w:rPr>
          <w:rFonts w:ascii="Helvetica" w:hAnsi="Helvetica"/>
          <w:bCs/>
          <w:color w:val="auto"/>
          <w:sz w:val="22"/>
          <w:szCs w:val="22"/>
        </w:rPr>
        <w:t xml:space="preserve"> that were interrogated in the primary screening</w:t>
      </w:r>
      <w:r>
        <w:rPr>
          <w:rFonts w:ascii="Helvetica" w:hAnsi="Helvetica"/>
          <w:bCs/>
          <w:color w:val="auto"/>
          <w:sz w:val="22"/>
          <w:szCs w:val="22"/>
        </w:rPr>
        <w:t xml:space="preserve"> </w:t>
      </w:r>
      <w:r>
        <w:rPr>
          <w:rFonts w:ascii="Helvetica" w:hAnsi="Helvetica"/>
          <w:b/>
          <w:color w:val="auto"/>
          <w:sz w:val="22"/>
          <w:szCs w:val="22"/>
        </w:rPr>
        <w:t>[1]</w:t>
      </w:r>
      <w:r w:rsidR="00940872" w:rsidRPr="00940872">
        <w:rPr>
          <w:rFonts w:ascii="Helvetica" w:hAnsi="Helvetica"/>
          <w:bCs/>
          <w:color w:val="auto"/>
          <w:sz w:val="22"/>
          <w:szCs w:val="22"/>
        </w:rPr>
        <w:t xml:space="preserve">, only dopamine receptor D3 and opsin 5 </w:t>
      </w:r>
      <w:r w:rsidRPr="00940872">
        <w:rPr>
          <w:rFonts w:ascii="Helvetica" w:hAnsi="Helvetica"/>
          <w:bCs/>
          <w:color w:val="auto"/>
          <w:sz w:val="22"/>
          <w:szCs w:val="22"/>
        </w:rPr>
        <w:t xml:space="preserve">were contenders as potential active targets </w:t>
      </w:r>
      <w:r>
        <w:rPr>
          <w:rFonts w:ascii="Helvetica" w:hAnsi="Helvetica"/>
          <w:b/>
          <w:color w:val="auto"/>
          <w:sz w:val="22"/>
          <w:szCs w:val="22"/>
        </w:rPr>
        <w:t>[2]</w:t>
      </w:r>
      <w:r>
        <w:rPr>
          <w:rFonts w:ascii="Helvetica" w:hAnsi="Helvetica"/>
          <w:bCs/>
          <w:color w:val="auto"/>
          <w:sz w:val="22"/>
          <w:szCs w:val="22"/>
        </w:rPr>
        <w:t>.</w:t>
      </w:r>
    </w:p>
    <w:p w14:paraId="0E964B92" w14:textId="77777777" w:rsidR="007A0C44" w:rsidRDefault="007A0C44" w:rsidP="007A0C44">
      <w:pPr>
        <w:pStyle w:val="NormalWeb"/>
        <w:spacing w:before="0" w:after="0"/>
        <w:ind w:left="1080"/>
        <w:rPr>
          <w:rFonts w:ascii="Helvetica" w:hAnsi="Helvetica"/>
          <w:bCs/>
          <w:color w:val="auto"/>
          <w:sz w:val="22"/>
          <w:szCs w:val="22"/>
        </w:rPr>
      </w:pPr>
    </w:p>
    <w:p w14:paraId="5AC0D7A2" w14:textId="50D5E368" w:rsidR="007A0C44" w:rsidRDefault="007A0C44" w:rsidP="007A0C44">
      <w:pPr>
        <w:pStyle w:val="NormalWeb"/>
        <w:numPr>
          <w:ilvl w:val="2"/>
          <w:numId w:val="12"/>
        </w:numPr>
        <w:spacing w:before="0" w:after="0"/>
        <w:rPr>
          <w:rFonts w:ascii="Helvetica" w:hAnsi="Helvetica"/>
          <w:bCs/>
          <w:color w:val="auto"/>
          <w:sz w:val="22"/>
          <w:szCs w:val="22"/>
        </w:rPr>
      </w:pPr>
      <w:r>
        <w:rPr>
          <w:rFonts w:ascii="Helvetica" w:hAnsi="Helvetica"/>
          <w:bCs/>
          <w:color w:val="auto"/>
          <w:sz w:val="22"/>
          <w:szCs w:val="22"/>
        </w:rPr>
        <w:t>LAB MEDIA: Figure 3A</w:t>
      </w:r>
    </w:p>
    <w:p w14:paraId="22E5ECF5" w14:textId="3881FB3A" w:rsidR="007A0C44" w:rsidRDefault="007A0C44" w:rsidP="007A0C44">
      <w:pPr>
        <w:pStyle w:val="NormalWeb"/>
        <w:numPr>
          <w:ilvl w:val="2"/>
          <w:numId w:val="12"/>
        </w:numPr>
        <w:spacing w:before="0" w:after="0"/>
        <w:rPr>
          <w:rFonts w:ascii="Helvetica" w:hAnsi="Helvetica"/>
          <w:bCs/>
          <w:color w:val="auto"/>
          <w:sz w:val="22"/>
          <w:szCs w:val="22"/>
        </w:rPr>
      </w:pPr>
      <w:r>
        <w:rPr>
          <w:rFonts w:ascii="Helvetica" w:hAnsi="Helvetica"/>
          <w:bCs/>
          <w:color w:val="auto"/>
          <w:sz w:val="22"/>
          <w:szCs w:val="22"/>
        </w:rPr>
        <w:t xml:space="preserve">LAB MEDIA: Figure 3A </w:t>
      </w:r>
      <w:r w:rsidRPr="007A0C44">
        <w:rPr>
          <w:rFonts w:ascii="Helvetica" w:hAnsi="Helvetica"/>
          <w:bCs/>
          <w:i/>
          <w:iCs/>
          <w:color w:val="4472C4" w:themeColor="accent1"/>
          <w:sz w:val="22"/>
          <w:szCs w:val="22"/>
        </w:rPr>
        <w:t>Video Editor: please emphasize DRD3 and OPN5 data points</w:t>
      </w:r>
    </w:p>
    <w:p w14:paraId="0AF4471D" w14:textId="77777777" w:rsidR="007A0C44" w:rsidRDefault="007A0C44" w:rsidP="007A0C44">
      <w:pPr>
        <w:pStyle w:val="NormalWeb"/>
        <w:spacing w:before="0" w:after="0"/>
        <w:ind w:left="1368"/>
        <w:rPr>
          <w:rFonts w:ascii="Helvetica" w:hAnsi="Helvetica"/>
          <w:bCs/>
          <w:color w:val="auto"/>
          <w:sz w:val="22"/>
          <w:szCs w:val="22"/>
        </w:rPr>
      </w:pPr>
    </w:p>
    <w:p w14:paraId="03F99899" w14:textId="0CE3EAC9" w:rsidR="007A0C44" w:rsidRDefault="007A0C44" w:rsidP="007A0C44">
      <w:pPr>
        <w:pStyle w:val="NormalWeb"/>
        <w:numPr>
          <w:ilvl w:val="1"/>
          <w:numId w:val="12"/>
        </w:numPr>
        <w:spacing w:before="0" w:after="0"/>
        <w:rPr>
          <w:rFonts w:ascii="Helvetica" w:hAnsi="Helvetica"/>
          <w:bCs/>
          <w:color w:val="auto"/>
          <w:sz w:val="22"/>
          <w:szCs w:val="22"/>
        </w:rPr>
      </w:pPr>
      <w:r>
        <w:rPr>
          <w:rFonts w:ascii="Helvetica" w:hAnsi="Helvetica"/>
          <w:bCs/>
          <w:color w:val="auto"/>
          <w:sz w:val="22"/>
          <w:szCs w:val="22"/>
        </w:rPr>
        <w:t>D</w:t>
      </w:r>
      <w:r w:rsidRPr="00940872">
        <w:rPr>
          <w:rFonts w:ascii="Helvetica" w:hAnsi="Helvetica"/>
          <w:bCs/>
          <w:color w:val="auto"/>
          <w:sz w:val="22"/>
          <w:szCs w:val="22"/>
        </w:rPr>
        <w:t xml:space="preserve">opamine receptor D3 </w:t>
      </w:r>
      <w:r w:rsidR="00940872" w:rsidRPr="00940872">
        <w:rPr>
          <w:rFonts w:ascii="Helvetica" w:hAnsi="Helvetica"/>
          <w:bCs/>
          <w:color w:val="auto"/>
          <w:sz w:val="22"/>
          <w:szCs w:val="22"/>
        </w:rPr>
        <w:t>produced a significant</w:t>
      </w:r>
      <w:r>
        <w:rPr>
          <w:rFonts w:ascii="Helvetica" w:hAnsi="Helvetica"/>
          <w:bCs/>
          <w:color w:val="auto"/>
          <w:sz w:val="22"/>
          <w:szCs w:val="22"/>
        </w:rPr>
        <w:t>,</w:t>
      </w:r>
      <w:r w:rsidR="00940872" w:rsidRPr="00940872">
        <w:rPr>
          <w:rFonts w:ascii="Helvetica" w:hAnsi="Helvetica"/>
          <w:bCs/>
          <w:color w:val="auto"/>
          <w:sz w:val="22"/>
          <w:szCs w:val="22"/>
        </w:rPr>
        <w:t xml:space="preserve"> </w:t>
      </w:r>
      <w:r>
        <w:rPr>
          <w:rFonts w:ascii="Helvetica" w:hAnsi="Helvetica"/>
          <w:bCs/>
          <w:color w:val="auto"/>
          <w:sz w:val="22"/>
          <w:szCs w:val="22"/>
        </w:rPr>
        <w:t>log2-fold</w:t>
      </w:r>
      <w:r w:rsidR="00940872" w:rsidRPr="00940872">
        <w:rPr>
          <w:rFonts w:ascii="Helvetica" w:hAnsi="Helvetica"/>
          <w:bCs/>
          <w:color w:val="auto"/>
          <w:sz w:val="22"/>
          <w:szCs w:val="22"/>
        </w:rPr>
        <w:t xml:space="preserve"> change</w:t>
      </w:r>
      <w:r>
        <w:rPr>
          <w:rFonts w:ascii="Helvetica" w:hAnsi="Helvetica"/>
          <w:bCs/>
          <w:color w:val="auto"/>
          <w:sz w:val="22"/>
          <w:szCs w:val="22"/>
        </w:rPr>
        <w:t xml:space="preserve"> of 4.7</w:t>
      </w:r>
      <w:r w:rsidR="00940872" w:rsidRPr="00940872">
        <w:rPr>
          <w:rFonts w:ascii="Helvetica" w:hAnsi="Helvetica"/>
          <w:bCs/>
          <w:color w:val="auto"/>
          <w:sz w:val="22"/>
          <w:szCs w:val="22"/>
        </w:rPr>
        <w:t xml:space="preserve"> </w:t>
      </w:r>
      <w:r>
        <w:rPr>
          <w:rFonts w:ascii="Helvetica" w:hAnsi="Helvetica"/>
          <w:b/>
          <w:color w:val="auto"/>
          <w:sz w:val="22"/>
          <w:szCs w:val="22"/>
        </w:rPr>
        <w:t>[1]</w:t>
      </w:r>
      <w:r>
        <w:rPr>
          <w:rFonts w:ascii="Helvetica" w:hAnsi="Helvetica"/>
          <w:bCs/>
          <w:color w:val="auto"/>
          <w:sz w:val="22"/>
          <w:szCs w:val="22"/>
        </w:rPr>
        <w:t>,</w:t>
      </w:r>
      <w:r w:rsidR="00940872" w:rsidRPr="00940872">
        <w:rPr>
          <w:rFonts w:ascii="Helvetica" w:hAnsi="Helvetica"/>
          <w:bCs/>
          <w:color w:val="auto"/>
          <w:sz w:val="22"/>
          <w:szCs w:val="22"/>
        </w:rPr>
        <w:t xml:space="preserve"> whereas </w:t>
      </w:r>
      <w:r w:rsidRPr="00940872">
        <w:rPr>
          <w:rFonts w:ascii="Helvetica" w:hAnsi="Helvetica"/>
          <w:bCs/>
          <w:color w:val="auto"/>
          <w:sz w:val="22"/>
          <w:szCs w:val="22"/>
        </w:rPr>
        <w:t>opsin 5</w:t>
      </w:r>
      <w:r w:rsidR="00940872" w:rsidRPr="00940872">
        <w:rPr>
          <w:rFonts w:ascii="Helvetica" w:hAnsi="Helvetica"/>
          <w:bCs/>
          <w:color w:val="auto"/>
          <w:sz w:val="22"/>
          <w:szCs w:val="22"/>
        </w:rPr>
        <w:t xml:space="preserve"> produced a slightly lower response</w:t>
      </w:r>
      <w:r>
        <w:rPr>
          <w:rFonts w:ascii="Helvetica" w:hAnsi="Helvetica"/>
          <w:bCs/>
          <w:color w:val="auto"/>
          <w:sz w:val="22"/>
          <w:szCs w:val="22"/>
        </w:rPr>
        <w:t xml:space="preserve"> of 2.39</w:t>
      </w:r>
      <w:r w:rsidR="00940872" w:rsidRPr="00940872">
        <w:rPr>
          <w:rFonts w:ascii="Helvetica" w:hAnsi="Helvetica"/>
          <w:bCs/>
          <w:color w:val="auto"/>
          <w:sz w:val="22"/>
          <w:szCs w:val="22"/>
        </w:rPr>
        <w:t xml:space="preserve"> </w:t>
      </w:r>
      <w:r>
        <w:rPr>
          <w:rFonts w:ascii="Helvetica" w:hAnsi="Helvetica"/>
          <w:b/>
          <w:color w:val="auto"/>
          <w:sz w:val="22"/>
          <w:szCs w:val="22"/>
        </w:rPr>
        <w:t>[2]</w:t>
      </w:r>
      <w:r>
        <w:rPr>
          <w:rFonts w:ascii="Helvetica" w:hAnsi="Helvetica"/>
          <w:bCs/>
          <w:color w:val="auto"/>
          <w:sz w:val="22"/>
          <w:szCs w:val="22"/>
        </w:rPr>
        <w:t>.</w:t>
      </w:r>
    </w:p>
    <w:p w14:paraId="32E2B697" w14:textId="77777777" w:rsidR="007A0C44" w:rsidRDefault="007A0C44" w:rsidP="007A0C44">
      <w:pPr>
        <w:pStyle w:val="NormalWeb"/>
        <w:spacing w:before="0" w:after="0"/>
        <w:ind w:left="1080"/>
        <w:rPr>
          <w:rFonts w:ascii="Helvetica" w:hAnsi="Helvetica"/>
          <w:bCs/>
          <w:color w:val="auto"/>
          <w:sz w:val="22"/>
          <w:szCs w:val="22"/>
        </w:rPr>
      </w:pPr>
    </w:p>
    <w:p w14:paraId="0E4A7849" w14:textId="415F1CA9" w:rsidR="007A0C44" w:rsidRPr="007A0C44" w:rsidRDefault="007A0C44" w:rsidP="007A0C44">
      <w:pPr>
        <w:pStyle w:val="NormalWeb"/>
        <w:numPr>
          <w:ilvl w:val="2"/>
          <w:numId w:val="12"/>
        </w:numPr>
        <w:spacing w:before="0" w:after="0"/>
        <w:rPr>
          <w:rFonts w:ascii="Helvetica" w:hAnsi="Helvetica"/>
          <w:bCs/>
          <w:color w:val="auto"/>
          <w:sz w:val="22"/>
          <w:szCs w:val="22"/>
        </w:rPr>
      </w:pPr>
      <w:r>
        <w:rPr>
          <w:rFonts w:ascii="Helvetica" w:hAnsi="Helvetica"/>
          <w:bCs/>
          <w:color w:val="auto"/>
          <w:sz w:val="22"/>
          <w:szCs w:val="22"/>
        </w:rPr>
        <w:t xml:space="preserve">LAB MEDIA: Figure 3B </w:t>
      </w:r>
      <w:r w:rsidRPr="007A0C44">
        <w:rPr>
          <w:rFonts w:ascii="Helvetica" w:hAnsi="Helvetica"/>
          <w:bCs/>
          <w:i/>
          <w:iCs/>
          <w:color w:val="4472C4" w:themeColor="accent1"/>
          <w:sz w:val="22"/>
          <w:szCs w:val="22"/>
        </w:rPr>
        <w:t>Video Editor: please emphasize</w:t>
      </w:r>
      <w:r>
        <w:rPr>
          <w:rFonts w:ascii="Helvetica" w:hAnsi="Helvetica"/>
          <w:bCs/>
          <w:i/>
          <w:iCs/>
          <w:color w:val="4472C4" w:themeColor="accent1"/>
          <w:sz w:val="22"/>
          <w:szCs w:val="22"/>
        </w:rPr>
        <w:t xml:space="preserve"> DRD3 data point</w:t>
      </w:r>
    </w:p>
    <w:p w14:paraId="54D7784A" w14:textId="5BD51112" w:rsidR="007A0C44" w:rsidRDefault="007A0C44" w:rsidP="007A0C44">
      <w:pPr>
        <w:pStyle w:val="NormalWeb"/>
        <w:numPr>
          <w:ilvl w:val="2"/>
          <w:numId w:val="12"/>
        </w:numPr>
        <w:spacing w:before="0" w:after="0"/>
        <w:rPr>
          <w:rFonts w:ascii="Helvetica" w:hAnsi="Helvetica"/>
          <w:bCs/>
          <w:color w:val="auto"/>
          <w:sz w:val="22"/>
          <w:szCs w:val="22"/>
        </w:rPr>
      </w:pPr>
      <w:r>
        <w:rPr>
          <w:rFonts w:ascii="Helvetica" w:hAnsi="Helvetica"/>
          <w:bCs/>
          <w:color w:val="auto"/>
          <w:sz w:val="22"/>
          <w:szCs w:val="22"/>
        </w:rPr>
        <w:t xml:space="preserve">LAB MEDIA: Figure 3B </w:t>
      </w:r>
      <w:r w:rsidRPr="007A0C44">
        <w:rPr>
          <w:rFonts w:ascii="Helvetica" w:hAnsi="Helvetica"/>
          <w:bCs/>
          <w:i/>
          <w:iCs/>
          <w:color w:val="4472C4" w:themeColor="accent1"/>
          <w:sz w:val="22"/>
          <w:szCs w:val="22"/>
        </w:rPr>
        <w:t>Video Editor: please emphasize</w:t>
      </w:r>
      <w:r>
        <w:rPr>
          <w:rFonts w:ascii="Helvetica" w:hAnsi="Helvetica"/>
          <w:bCs/>
          <w:i/>
          <w:iCs/>
          <w:color w:val="4472C4" w:themeColor="accent1"/>
          <w:sz w:val="22"/>
          <w:szCs w:val="22"/>
        </w:rPr>
        <w:t xml:space="preserve"> OPN5 data point</w:t>
      </w:r>
    </w:p>
    <w:p w14:paraId="3590462C" w14:textId="77777777" w:rsidR="007A0C44" w:rsidRDefault="007A0C44" w:rsidP="007A0C44">
      <w:pPr>
        <w:pStyle w:val="NormalWeb"/>
        <w:spacing w:before="0" w:after="0"/>
        <w:ind w:left="1080"/>
        <w:rPr>
          <w:rFonts w:ascii="Helvetica" w:hAnsi="Helvetica"/>
          <w:bCs/>
          <w:color w:val="auto"/>
          <w:sz w:val="22"/>
          <w:szCs w:val="22"/>
        </w:rPr>
      </w:pPr>
    </w:p>
    <w:p w14:paraId="711729DB" w14:textId="51FE65F6" w:rsidR="007A0C44" w:rsidRDefault="007A0C44" w:rsidP="007A0C44">
      <w:pPr>
        <w:pStyle w:val="NormalWeb"/>
        <w:numPr>
          <w:ilvl w:val="1"/>
          <w:numId w:val="12"/>
        </w:numPr>
        <w:spacing w:before="0" w:after="0"/>
        <w:rPr>
          <w:rFonts w:ascii="Helvetica" w:hAnsi="Helvetica"/>
          <w:bCs/>
          <w:color w:val="auto"/>
          <w:sz w:val="22"/>
          <w:szCs w:val="22"/>
        </w:rPr>
      </w:pPr>
      <w:r>
        <w:rPr>
          <w:rFonts w:ascii="Helvetica" w:hAnsi="Helvetica"/>
          <w:bCs/>
          <w:color w:val="auto"/>
          <w:sz w:val="22"/>
          <w:szCs w:val="22"/>
        </w:rPr>
        <w:t>By</w:t>
      </w:r>
      <w:r w:rsidR="00940872" w:rsidRPr="00940872">
        <w:rPr>
          <w:rFonts w:ascii="Helvetica" w:hAnsi="Helvetica"/>
          <w:bCs/>
          <w:color w:val="auto"/>
          <w:sz w:val="22"/>
          <w:szCs w:val="22"/>
        </w:rPr>
        <w:t xml:space="preserve"> comparison, </w:t>
      </w:r>
      <w:r w:rsidRPr="00940872">
        <w:rPr>
          <w:rFonts w:ascii="Helvetica" w:hAnsi="Helvetica"/>
          <w:bCs/>
          <w:color w:val="auto"/>
          <w:sz w:val="22"/>
          <w:szCs w:val="22"/>
        </w:rPr>
        <w:t>dopamine receptor D</w:t>
      </w:r>
      <w:r>
        <w:rPr>
          <w:rFonts w:ascii="Helvetica" w:hAnsi="Helvetica"/>
          <w:bCs/>
          <w:color w:val="auto"/>
          <w:sz w:val="22"/>
          <w:szCs w:val="22"/>
        </w:rPr>
        <w:t xml:space="preserve">2, the </w:t>
      </w:r>
      <w:r w:rsidR="00940872" w:rsidRPr="00940872">
        <w:rPr>
          <w:rFonts w:ascii="Helvetica" w:hAnsi="Helvetica"/>
          <w:bCs/>
          <w:color w:val="auto"/>
          <w:sz w:val="22"/>
          <w:szCs w:val="22"/>
        </w:rPr>
        <w:t>positive control for the primary screen</w:t>
      </w:r>
      <w:r w:rsidR="00504D84">
        <w:rPr>
          <w:rFonts w:ascii="Helvetica" w:hAnsi="Helvetica"/>
          <w:bCs/>
          <w:color w:val="auto"/>
          <w:sz w:val="22"/>
          <w:szCs w:val="22"/>
        </w:rPr>
        <w:t>,</w:t>
      </w:r>
      <w:r>
        <w:rPr>
          <w:rFonts w:ascii="Helvetica" w:hAnsi="Helvetica"/>
          <w:bCs/>
          <w:color w:val="auto"/>
          <w:sz w:val="22"/>
          <w:szCs w:val="22"/>
        </w:rPr>
        <w:t xml:space="preserve"> </w:t>
      </w:r>
      <w:r w:rsidR="00940872" w:rsidRPr="00940872">
        <w:rPr>
          <w:rFonts w:ascii="Helvetica" w:hAnsi="Helvetica"/>
          <w:bCs/>
          <w:color w:val="auto"/>
          <w:sz w:val="22"/>
          <w:szCs w:val="22"/>
        </w:rPr>
        <w:t>produced a log2</w:t>
      </w:r>
      <w:r>
        <w:rPr>
          <w:rFonts w:ascii="Helvetica" w:hAnsi="Helvetica"/>
          <w:bCs/>
          <w:color w:val="auto"/>
          <w:sz w:val="22"/>
          <w:szCs w:val="22"/>
        </w:rPr>
        <w:t>-f</w:t>
      </w:r>
      <w:r w:rsidR="00940872" w:rsidRPr="00940872">
        <w:rPr>
          <w:rFonts w:ascii="Helvetica" w:hAnsi="Helvetica"/>
          <w:bCs/>
          <w:color w:val="auto"/>
          <w:sz w:val="22"/>
          <w:szCs w:val="22"/>
        </w:rPr>
        <w:t xml:space="preserve">old change of 4.58 </w:t>
      </w:r>
      <w:r>
        <w:rPr>
          <w:rFonts w:ascii="Helvetica" w:hAnsi="Helvetica"/>
          <w:b/>
          <w:color w:val="auto"/>
          <w:sz w:val="22"/>
          <w:szCs w:val="22"/>
        </w:rPr>
        <w:t>[1]</w:t>
      </w:r>
      <w:r>
        <w:rPr>
          <w:rFonts w:ascii="Helvetica" w:hAnsi="Helvetica"/>
          <w:bCs/>
          <w:color w:val="auto"/>
          <w:sz w:val="22"/>
          <w:szCs w:val="22"/>
        </w:rPr>
        <w:t>.</w:t>
      </w:r>
    </w:p>
    <w:p w14:paraId="1249ED0C" w14:textId="77777777" w:rsidR="007A0C44" w:rsidRDefault="007A0C44" w:rsidP="007A0C44">
      <w:pPr>
        <w:pStyle w:val="NormalWeb"/>
        <w:spacing w:before="0" w:after="0"/>
        <w:ind w:left="1080"/>
        <w:rPr>
          <w:rFonts w:ascii="Helvetica" w:hAnsi="Helvetica"/>
          <w:bCs/>
          <w:color w:val="auto"/>
          <w:sz w:val="22"/>
          <w:szCs w:val="22"/>
        </w:rPr>
      </w:pPr>
    </w:p>
    <w:p w14:paraId="3A2901BA" w14:textId="30474E9B" w:rsidR="007A0C44" w:rsidRPr="007A0C44" w:rsidRDefault="007A0C44" w:rsidP="007A0C44">
      <w:pPr>
        <w:pStyle w:val="NormalWeb"/>
        <w:numPr>
          <w:ilvl w:val="2"/>
          <w:numId w:val="12"/>
        </w:numPr>
        <w:spacing w:before="0" w:after="0"/>
        <w:rPr>
          <w:rFonts w:ascii="Helvetica" w:hAnsi="Helvetica"/>
          <w:bCs/>
          <w:color w:val="auto"/>
          <w:sz w:val="22"/>
          <w:szCs w:val="22"/>
        </w:rPr>
      </w:pPr>
      <w:r>
        <w:rPr>
          <w:rFonts w:ascii="Helvetica" w:hAnsi="Helvetica"/>
          <w:bCs/>
          <w:color w:val="auto"/>
          <w:sz w:val="22"/>
          <w:szCs w:val="22"/>
        </w:rPr>
        <w:t xml:space="preserve">LAB MEDIA: Figure 3B </w:t>
      </w:r>
      <w:r w:rsidRPr="007A0C44">
        <w:rPr>
          <w:rFonts w:ascii="Helvetica" w:hAnsi="Helvetica"/>
          <w:bCs/>
          <w:i/>
          <w:iCs/>
          <w:color w:val="4472C4" w:themeColor="accent1"/>
          <w:sz w:val="22"/>
          <w:szCs w:val="22"/>
        </w:rPr>
        <w:t>Video Editor: please emphasize</w:t>
      </w:r>
      <w:r>
        <w:rPr>
          <w:rFonts w:ascii="Helvetica" w:hAnsi="Helvetica"/>
          <w:bCs/>
          <w:i/>
          <w:iCs/>
          <w:color w:val="4472C4" w:themeColor="accent1"/>
          <w:sz w:val="22"/>
          <w:szCs w:val="22"/>
        </w:rPr>
        <w:t xml:space="preserve"> DRD2 data point</w:t>
      </w:r>
    </w:p>
    <w:p w14:paraId="437FC634" w14:textId="77777777" w:rsidR="007A0C44" w:rsidRDefault="007A0C44" w:rsidP="007A0C44">
      <w:pPr>
        <w:pStyle w:val="NormalWeb"/>
        <w:spacing w:before="0" w:after="0"/>
        <w:ind w:left="1368"/>
        <w:rPr>
          <w:rFonts w:ascii="Helvetica" w:hAnsi="Helvetica"/>
          <w:bCs/>
          <w:color w:val="auto"/>
          <w:sz w:val="22"/>
          <w:szCs w:val="22"/>
        </w:rPr>
      </w:pPr>
    </w:p>
    <w:p w14:paraId="39481A88" w14:textId="1E6E5A01" w:rsidR="007A0C44" w:rsidRDefault="00940872" w:rsidP="007A0C44">
      <w:pPr>
        <w:pStyle w:val="NormalWeb"/>
        <w:numPr>
          <w:ilvl w:val="1"/>
          <w:numId w:val="12"/>
        </w:numPr>
        <w:spacing w:before="0" w:after="0"/>
        <w:rPr>
          <w:rFonts w:ascii="Helvetica" w:hAnsi="Helvetica"/>
          <w:bCs/>
          <w:color w:val="auto"/>
          <w:sz w:val="22"/>
          <w:szCs w:val="22"/>
        </w:rPr>
      </w:pPr>
      <w:r w:rsidRPr="00940872">
        <w:rPr>
          <w:rFonts w:ascii="Helvetica" w:hAnsi="Helvetica"/>
          <w:bCs/>
          <w:color w:val="auto"/>
          <w:sz w:val="22"/>
          <w:szCs w:val="22"/>
        </w:rPr>
        <w:t xml:space="preserve">Dose-response curves from the secondary screening </w:t>
      </w:r>
      <w:r w:rsidR="007A0C44">
        <w:rPr>
          <w:rFonts w:ascii="Helvetica" w:hAnsi="Helvetica"/>
          <w:bCs/>
          <w:color w:val="auto"/>
          <w:sz w:val="22"/>
          <w:szCs w:val="22"/>
        </w:rPr>
        <w:t>demonstrated that</w:t>
      </w:r>
      <w:r w:rsidRPr="00940872">
        <w:rPr>
          <w:rFonts w:ascii="Helvetica" w:hAnsi="Helvetica"/>
          <w:bCs/>
          <w:color w:val="auto"/>
          <w:sz w:val="22"/>
          <w:szCs w:val="22"/>
        </w:rPr>
        <w:t xml:space="preserve"> </w:t>
      </w:r>
      <w:r w:rsidR="00504D84">
        <w:rPr>
          <w:rFonts w:ascii="Helvetica" w:hAnsi="Helvetica"/>
          <w:bCs/>
          <w:color w:val="auto"/>
          <w:sz w:val="22"/>
          <w:szCs w:val="22"/>
        </w:rPr>
        <w:t>chromaffin granule</w:t>
      </w:r>
      <w:r w:rsidRPr="00940872">
        <w:rPr>
          <w:rFonts w:ascii="Helvetica" w:hAnsi="Helvetica"/>
          <w:bCs/>
          <w:color w:val="auto"/>
          <w:sz w:val="22"/>
          <w:szCs w:val="22"/>
        </w:rPr>
        <w:t xml:space="preserve"> extract </w:t>
      </w:r>
      <w:r w:rsidR="007A0C44">
        <w:rPr>
          <w:rFonts w:ascii="Helvetica" w:hAnsi="Helvetica"/>
          <w:b/>
          <w:color w:val="auto"/>
          <w:sz w:val="22"/>
          <w:szCs w:val="22"/>
        </w:rPr>
        <w:t xml:space="preserve">[1] </w:t>
      </w:r>
      <w:r w:rsidRPr="00940872">
        <w:rPr>
          <w:rFonts w:ascii="Helvetica" w:hAnsi="Helvetica"/>
          <w:bCs/>
          <w:color w:val="auto"/>
          <w:sz w:val="22"/>
          <w:szCs w:val="22"/>
        </w:rPr>
        <w:t xml:space="preserve">produced similar signal windows and </w:t>
      </w:r>
      <w:r w:rsidR="00504D84">
        <w:rPr>
          <w:rFonts w:ascii="Helvetica" w:hAnsi="Helvetica"/>
          <w:bCs/>
          <w:color w:val="auto"/>
          <w:sz w:val="22"/>
          <w:szCs w:val="22"/>
        </w:rPr>
        <w:t>half maximal effective concentration</w:t>
      </w:r>
      <w:r w:rsidRPr="00940872">
        <w:rPr>
          <w:rFonts w:ascii="Helvetica" w:hAnsi="Helvetica"/>
          <w:bCs/>
          <w:color w:val="auto"/>
          <w:sz w:val="22"/>
          <w:szCs w:val="22"/>
        </w:rPr>
        <w:t xml:space="preserve"> values</w:t>
      </w:r>
      <w:r w:rsidR="007A0C44">
        <w:rPr>
          <w:rFonts w:ascii="Helvetica" w:hAnsi="Helvetica"/>
          <w:bCs/>
          <w:color w:val="auto"/>
          <w:sz w:val="22"/>
          <w:szCs w:val="22"/>
        </w:rPr>
        <w:t xml:space="preserve"> to quinpirole </w:t>
      </w:r>
      <w:r w:rsidR="007A0C44">
        <w:rPr>
          <w:rFonts w:ascii="Helvetica" w:hAnsi="Helvetica"/>
          <w:b/>
          <w:color w:val="auto"/>
          <w:sz w:val="22"/>
          <w:szCs w:val="22"/>
        </w:rPr>
        <w:t>[2]</w:t>
      </w:r>
      <w:r w:rsidRPr="00940872">
        <w:rPr>
          <w:rFonts w:ascii="Helvetica" w:hAnsi="Helvetica"/>
          <w:bCs/>
          <w:color w:val="auto"/>
          <w:sz w:val="22"/>
          <w:szCs w:val="22"/>
        </w:rPr>
        <w:t xml:space="preserve">, confirming its validity as an active hit at </w:t>
      </w:r>
      <w:r w:rsidR="007A0C44">
        <w:rPr>
          <w:rFonts w:ascii="Helvetica" w:hAnsi="Helvetica"/>
          <w:bCs/>
          <w:color w:val="auto"/>
          <w:sz w:val="22"/>
          <w:szCs w:val="22"/>
        </w:rPr>
        <w:t xml:space="preserve">dopamine receptor D3 </w:t>
      </w:r>
      <w:r w:rsidR="007A0C44">
        <w:rPr>
          <w:rFonts w:ascii="Helvetica" w:hAnsi="Helvetica"/>
          <w:b/>
          <w:color w:val="auto"/>
          <w:sz w:val="22"/>
          <w:szCs w:val="22"/>
        </w:rPr>
        <w:t>[3]</w:t>
      </w:r>
      <w:r w:rsidRPr="00940872">
        <w:rPr>
          <w:rFonts w:ascii="Helvetica" w:hAnsi="Helvetica"/>
          <w:bCs/>
          <w:color w:val="auto"/>
          <w:sz w:val="22"/>
          <w:szCs w:val="22"/>
        </w:rPr>
        <w:t>.</w:t>
      </w:r>
    </w:p>
    <w:p w14:paraId="2F914C98" w14:textId="77777777" w:rsidR="007A0C44" w:rsidRDefault="007A0C44" w:rsidP="007A0C44">
      <w:pPr>
        <w:pStyle w:val="NormalWeb"/>
        <w:spacing w:before="0" w:after="0"/>
        <w:ind w:left="1080"/>
        <w:rPr>
          <w:rFonts w:ascii="Helvetica" w:hAnsi="Helvetica"/>
          <w:bCs/>
          <w:color w:val="auto"/>
          <w:sz w:val="22"/>
          <w:szCs w:val="22"/>
        </w:rPr>
      </w:pPr>
    </w:p>
    <w:p w14:paraId="7F4E6454" w14:textId="6F25D921" w:rsidR="007A0C44" w:rsidRPr="007A0C44" w:rsidRDefault="007A0C44" w:rsidP="007A0C44">
      <w:pPr>
        <w:pStyle w:val="NormalWeb"/>
        <w:numPr>
          <w:ilvl w:val="2"/>
          <w:numId w:val="12"/>
        </w:numPr>
        <w:spacing w:before="0" w:after="0"/>
        <w:rPr>
          <w:rFonts w:ascii="Helvetica" w:hAnsi="Helvetica"/>
          <w:bCs/>
          <w:color w:val="auto"/>
          <w:sz w:val="22"/>
          <w:szCs w:val="22"/>
        </w:rPr>
      </w:pPr>
      <w:r>
        <w:rPr>
          <w:rFonts w:ascii="Helvetica" w:hAnsi="Helvetica"/>
          <w:bCs/>
          <w:color w:val="auto"/>
          <w:sz w:val="22"/>
          <w:szCs w:val="22"/>
        </w:rPr>
        <w:t xml:space="preserve">LAB MEDIA: Figure 5A </w:t>
      </w:r>
      <w:r w:rsidRPr="007A0C44">
        <w:rPr>
          <w:rFonts w:ascii="Helvetica" w:hAnsi="Helvetica"/>
          <w:bCs/>
          <w:i/>
          <w:iCs/>
          <w:color w:val="4472C4" w:themeColor="accent1"/>
          <w:sz w:val="22"/>
          <w:szCs w:val="22"/>
        </w:rPr>
        <w:t>Video Editor: please emphasize</w:t>
      </w:r>
      <w:r>
        <w:rPr>
          <w:rFonts w:ascii="Helvetica" w:hAnsi="Helvetica"/>
          <w:bCs/>
          <w:i/>
          <w:iCs/>
          <w:color w:val="4472C4" w:themeColor="accent1"/>
          <w:sz w:val="22"/>
          <w:szCs w:val="22"/>
        </w:rPr>
        <w:t xml:space="preserve"> CG extract data line</w:t>
      </w:r>
    </w:p>
    <w:p w14:paraId="336F42CB" w14:textId="594B66CA" w:rsidR="007A0C44" w:rsidRDefault="007A0C44" w:rsidP="007A0C44">
      <w:pPr>
        <w:pStyle w:val="NormalWeb"/>
        <w:numPr>
          <w:ilvl w:val="2"/>
          <w:numId w:val="12"/>
        </w:numPr>
        <w:spacing w:before="0" w:after="0"/>
        <w:rPr>
          <w:rFonts w:ascii="Helvetica" w:hAnsi="Helvetica"/>
          <w:bCs/>
          <w:color w:val="auto"/>
          <w:sz w:val="22"/>
          <w:szCs w:val="22"/>
        </w:rPr>
      </w:pPr>
      <w:r>
        <w:rPr>
          <w:rFonts w:ascii="Helvetica" w:hAnsi="Helvetica"/>
          <w:bCs/>
          <w:color w:val="auto"/>
          <w:sz w:val="22"/>
          <w:szCs w:val="22"/>
        </w:rPr>
        <w:t xml:space="preserve">LAB MEDIA: Figure 5A </w:t>
      </w:r>
      <w:r w:rsidRPr="007A0C44">
        <w:rPr>
          <w:rFonts w:ascii="Helvetica" w:hAnsi="Helvetica"/>
          <w:bCs/>
          <w:i/>
          <w:iCs/>
          <w:color w:val="4472C4" w:themeColor="accent1"/>
          <w:sz w:val="22"/>
          <w:szCs w:val="22"/>
        </w:rPr>
        <w:t>Video Editor: please emphasize</w:t>
      </w:r>
      <w:r>
        <w:rPr>
          <w:rFonts w:ascii="Helvetica" w:hAnsi="Helvetica"/>
          <w:bCs/>
          <w:i/>
          <w:iCs/>
          <w:color w:val="4472C4" w:themeColor="accent1"/>
          <w:sz w:val="22"/>
          <w:szCs w:val="22"/>
        </w:rPr>
        <w:t xml:space="preserve"> Quinpirole data line</w:t>
      </w:r>
    </w:p>
    <w:p w14:paraId="1A07AC72" w14:textId="1F672276" w:rsidR="007A0C44" w:rsidRDefault="007A0C44" w:rsidP="007A0C44">
      <w:pPr>
        <w:pStyle w:val="NormalWeb"/>
        <w:numPr>
          <w:ilvl w:val="2"/>
          <w:numId w:val="12"/>
        </w:numPr>
        <w:spacing w:before="0" w:after="0"/>
        <w:rPr>
          <w:rFonts w:ascii="Helvetica" w:hAnsi="Helvetica"/>
          <w:bCs/>
          <w:color w:val="auto"/>
          <w:sz w:val="22"/>
          <w:szCs w:val="22"/>
        </w:rPr>
      </w:pPr>
      <w:r>
        <w:rPr>
          <w:rFonts w:ascii="Helvetica" w:hAnsi="Helvetica"/>
          <w:bCs/>
          <w:color w:val="auto"/>
          <w:sz w:val="22"/>
          <w:szCs w:val="22"/>
        </w:rPr>
        <w:t>LAB MEDIA: Figure 5A</w:t>
      </w:r>
    </w:p>
    <w:p w14:paraId="52A1BB98" w14:textId="77777777" w:rsidR="007A0C44" w:rsidRDefault="007A0C44" w:rsidP="007A0C44">
      <w:pPr>
        <w:pStyle w:val="NormalWeb"/>
        <w:spacing w:before="0" w:after="0"/>
        <w:ind w:left="1368"/>
        <w:rPr>
          <w:rFonts w:ascii="Helvetica" w:hAnsi="Helvetica"/>
          <w:bCs/>
          <w:color w:val="auto"/>
          <w:sz w:val="22"/>
          <w:szCs w:val="22"/>
        </w:rPr>
      </w:pPr>
    </w:p>
    <w:p w14:paraId="3A9866E6" w14:textId="1DBC4B1E" w:rsidR="007A0C44" w:rsidRDefault="00504D84" w:rsidP="007A0C44">
      <w:pPr>
        <w:pStyle w:val="NormalWeb"/>
        <w:numPr>
          <w:ilvl w:val="1"/>
          <w:numId w:val="12"/>
        </w:numPr>
        <w:spacing w:before="0" w:after="0"/>
        <w:rPr>
          <w:rFonts w:ascii="Helvetica" w:hAnsi="Helvetica"/>
          <w:bCs/>
          <w:color w:val="auto"/>
          <w:sz w:val="22"/>
          <w:szCs w:val="22"/>
        </w:rPr>
      </w:pPr>
      <w:r>
        <w:rPr>
          <w:rFonts w:ascii="Helvetica" w:hAnsi="Helvetica"/>
          <w:bCs/>
          <w:color w:val="auto"/>
          <w:sz w:val="22"/>
          <w:szCs w:val="22"/>
        </w:rPr>
        <w:t>A</w:t>
      </w:r>
      <w:r w:rsidR="00940872" w:rsidRPr="00940872">
        <w:rPr>
          <w:rFonts w:ascii="Helvetica" w:hAnsi="Helvetica"/>
          <w:bCs/>
          <w:color w:val="auto"/>
          <w:sz w:val="22"/>
          <w:szCs w:val="22"/>
        </w:rPr>
        <w:t xml:space="preserve"> flat dose-curve similar to the negative control was produced for </w:t>
      </w:r>
      <w:r w:rsidR="007A0C44" w:rsidRPr="00940872">
        <w:rPr>
          <w:rFonts w:ascii="Helvetica" w:hAnsi="Helvetica"/>
          <w:bCs/>
          <w:color w:val="auto"/>
          <w:sz w:val="22"/>
          <w:szCs w:val="22"/>
        </w:rPr>
        <w:t>opsin 5</w:t>
      </w:r>
      <w:r w:rsidR="00940872" w:rsidRPr="00940872">
        <w:rPr>
          <w:rFonts w:ascii="Helvetica" w:hAnsi="Helvetica"/>
          <w:bCs/>
          <w:color w:val="auto"/>
          <w:sz w:val="22"/>
          <w:szCs w:val="22"/>
        </w:rPr>
        <w:t xml:space="preserve">, </w:t>
      </w:r>
      <w:r>
        <w:rPr>
          <w:rFonts w:ascii="Helvetica" w:hAnsi="Helvetica"/>
          <w:bCs/>
          <w:color w:val="auto"/>
          <w:sz w:val="22"/>
          <w:szCs w:val="22"/>
        </w:rPr>
        <w:t xml:space="preserve">however, </w:t>
      </w:r>
      <w:r w:rsidR="00940872" w:rsidRPr="00940872">
        <w:rPr>
          <w:rFonts w:ascii="Helvetica" w:hAnsi="Helvetica"/>
          <w:bCs/>
          <w:color w:val="auto"/>
          <w:sz w:val="22"/>
          <w:szCs w:val="22"/>
        </w:rPr>
        <w:t xml:space="preserve">ruling out </w:t>
      </w:r>
      <w:r>
        <w:rPr>
          <w:rFonts w:ascii="Helvetica" w:hAnsi="Helvetica"/>
          <w:bCs/>
          <w:color w:val="auto"/>
          <w:sz w:val="22"/>
          <w:szCs w:val="22"/>
        </w:rPr>
        <w:t xml:space="preserve">this receptor </w:t>
      </w:r>
      <w:r w:rsidR="00940872" w:rsidRPr="00940872">
        <w:rPr>
          <w:rFonts w:ascii="Helvetica" w:hAnsi="Helvetica"/>
          <w:bCs/>
          <w:color w:val="auto"/>
          <w:sz w:val="22"/>
          <w:szCs w:val="22"/>
        </w:rPr>
        <w:t xml:space="preserve">as a possible target for the </w:t>
      </w:r>
      <w:r>
        <w:rPr>
          <w:rFonts w:ascii="Helvetica" w:hAnsi="Helvetica"/>
          <w:bCs/>
          <w:color w:val="auto"/>
          <w:sz w:val="22"/>
          <w:szCs w:val="22"/>
        </w:rPr>
        <w:t>chromaffin granule</w:t>
      </w:r>
      <w:r w:rsidRPr="00940872">
        <w:rPr>
          <w:rFonts w:ascii="Helvetica" w:hAnsi="Helvetica"/>
          <w:bCs/>
          <w:color w:val="auto"/>
          <w:sz w:val="22"/>
          <w:szCs w:val="22"/>
        </w:rPr>
        <w:t xml:space="preserve"> </w:t>
      </w:r>
      <w:r w:rsidR="00940872" w:rsidRPr="00940872">
        <w:rPr>
          <w:rFonts w:ascii="Helvetica" w:hAnsi="Helvetica"/>
          <w:bCs/>
          <w:color w:val="auto"/>
          <w:sz w:val="22"/>
          <w:szCs w:val="22"/>
        </w:rPr>
        <w:t xml:space="preserve">extract </w:t>
      </w:r>
      <w:r w:rsidR="007A0C44">
        <w:rPr>
          <w:rFonts w:ascii="Helvetica" w:hAnsi="Helvetica"/>
          <w:b/>
          <w:color w:val="auto"/>
          <w:sz w:val="22"/>
          <w:szCs w:val="22"/>
        </w:rPr>
        <w:t>[1]</w:t>
      </w:r>
      <w:r w:rsidR="00940872" w:rsidRPr="00940872">
        <w:rPr>
          <w:rFonts w:ascii="Helvetica" w:hAnsi="Helvetica"/>
          <w:bCs/>
          <w:color w:val="auto"/>
          <w:sz w:val="22"/>
          <w:szCs w:val="22"/>
        </w:rPr>
        <w:t>.</w:t>
      </w:r>
    </w:p>
    <w:p w14:paraId="1DD013D1" w14:textId="77777777" w:rsidR="007A0C44" w:rsidRDefault="007A0C44" w:rsidP="007A0C44">
      <w:pPr>
        <w:pStyle w:val="NormalWeb"/>
        <w:spacing w:before="0" w:after="0"/>
        <w:ind w:left="1080"/>
        <w:rPr>
          <w:rFonts w:ascii="Helvetica" w:hAnsi="Helvetica"/>
          <w:bCs/>
          <w:color w:val="auto"/>
          <w:sz w:val="22"/>
          <w:szCs w:val="22"/>
        </w:rPr>
      </w:pPr>
    </w:p>
    <w:p w14:paraId="7F19EA95" w14:textId="67DC125F" w:rsidR="00940872" w:rsidRPr="00940872" w:rsidRDefault="007A0C44" w:rsidP="007A0C44">
      <w:pPr>
        <w:pStyle w:val="NormalWeb"/>
        <w:numPr>
          <w:ilvl w:val="2"/>
          <w:numId w:val="12"/>
        </w:numPr>
        <w:spacing w:before="0" w:after="0"/>
        <w:rPr>
          <w:rFonts w:ascii="Helvetica" w:hAnsi="Helvetica"/>
          <w:bCs/>
          <w:color w:val="auto"/>
          <w:sz w:val="22"/>
          <w:szCs w:val="22"/>
        </w:rPr>
      </w:pPr>
      <w:r>
        <w:rPr>
          <w:rFonts w:ascii="Helvetica" w:hAnsi="Helvetica"/>
          <w:bCs/>
          <w:color w:val="auto"/>
          <w:sz w:val="22"/>
          <w:szCs w:val="22"/>
        </w:rPr>
        <w:t>LAB MEDIA: Figure 5B</w:t>
      </w:r>
      <w:r w:rsidR="00940872" w:rsidRPr="00940872">
        <w:rPr>
          <w:rFonts w:ascii="Helvetica" w:hAnsi="Helvetica"/>
          <w:bCs/>
          <w:color w:val="auto"/>
          <w:sz w:val="22"/>
          <w:szCs w:val="22"/>
        </w:rPr>
        <w:t xml:space="preserve"> </w:t>
      </w:r>
      <w:r w:rsidRPr="007A0C44">
        <w:rPr>
          <w:rFonts w:ascii="Helvetica" w:hAnsi="Helvetica"/>
          <w:bCs/>
          <w:i/>
          <w:iCs/>
          <w:color w:val="4472C4" w:themeColor="accent1"/>
          <w:sz w:val="22"/>
          <w:szCs w:val="22"/>
        </w:rPr>
        <w:t>Video Editor: please emphasize</w:t>
      </w:r>
      <w:r>
        <w:rPr>
          <w:rFonts w:ascii="Helvetica" w:hAnsi="Helvetica"/>
          <w:bCs/>
          <w:i/>
          <w:iCs/>
          <w:color w:val="4472C4" w:themeColor="accent1"/>
          <w:sz w:val="22"/>
          <w:szCs w:val="22"/>
        </w:rPr>
        <w:t xml:space="preserve"> CG extract data points </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974299D" w14:textId="73C37EAF" w:rsidR="005C1E61" w:rsidRPr="00B0117C" w:rsidRDefault="00B428CF">
      <w:pPr>
        <w:numPr>
          <w:ilvl w:val="1"/>
          <w:numId w:val="12"/>
        </w:numPr>
        <w:spacing w:before="240"/>
        <w:outlineLvl w:val="0"/>
        <w:rPr>
          <w:rFonts w:ascii="Helvetica" w:hAnsi="Helvetica" w:cs="Arial"/>
          <w:color w:val="000000" w:themeColor="text1"/>
          <w:sz w:val="22"/>
          <w:szCs w:val="22"/>
        </w:rPr>
      </w:pPr>
      <w:r w:rsidRPr="00B0117C">
        <w:rPr>
          <w:rFonts w:ascii="Helvetica" w:hAnsi="Helvetica" w:cs="Arial"/>
          <w:b/>
          <w:color w:val="000000" w:themeColor="text1"/>
          <w:sz w:val="22"/>
          <w:szCs w:val="22"/>
          <w:u w:val="single"/>
        </w:rPr>
        <w:t>Manel Zeghal</w:t>
      </w:r>
      <w:r w:rsidR="00472752" w:rsidRPr="00B0117C">
        <w:rPr>
          <w:rFonts w:ascii="Helvetica" w:hAnsi="Helvetica" w:cs="Arial"/>
          <w:color w:val="000000" w:themeColor="text1"/>
          <w:sz w:val="22"/>
          <w:szCs w:val="22"/>
        </w:rPr>
        <w:t xml:space="preserve">: </w:t>
      </w:r>
      <w:r w:rsidR="008A4D72" w:rsidRPr="00B0117C">
        <w:rPr>
          <w:rFonts w:ascii="Helvetica" w:hAnsi="Helvetica"/>
          <w:color w:val="000000" w:themeColor="text1"/>
          <w:sz w:val="22"/>
        </w:rPr>
        <w:t>PRESTO-Tango necessitates</w:t>
      </w:r>
      <w:r w:rsidR="00AE3EA7" w:rsidRPr="00B0117C">
        <w:rPr>
          <w:rFonts w:ascii="Helvetica" w:hAnsi="Helvetica"/>
          <w:color w:val="000000" w:themeColor="text1"/>
          <w:sz w:val="22"/>
        </w:rPr>
        <w:t xml:space="preserve"> special care</w:t>
      </w:r>
      <w:r w:rsidR="00A36070" w:rsidRPr="00B0117C">
        <w:rPr>
          <w:rFonts w:ascii="Helvetica" w:hAnsi="Helvetica"/>
          <w:color w:val="000000" w:themeColor="text1"/>
          <w:sz w:val="22"/>
        </w:rPr>
        <w:t xml:space="preserve">, </w:t>
      </w:r>
      <w:r w:rsidR="008A4D72" w:rsidRPr="00B0117C">
        <w:rPr>
          <w:rFonts w:ascii="Helvetica" w:hAnsi="Helvetica"/>
          <w:color w:val="000000" w:themeColor="text1"/>
          <w:sz w:val="22"/>
        </w:rPr>
        <w:t>as variabilit</w:t>
      </w:r>
      <w:r w:rsidR="00B0117C">
        <w:rPr>
          <w:rFonts w:ascii="Helvetica" w:hAnsi="Helvetica"/>
          <w:color w:val="000000" w:themeColor="text1"/>
          <w:sz w:val="22"/>
        </w:rPr>
        <w:t>ies</w:t>
      </w:r>
      <w:r w:rsidR="008A4D72" w:rsidRPr="00B0117C">
        <w:rPr>
          <w:rFonts w:ascii="Helvetica" w:hAnsi="Helvetica"/>
          <w:color w:val="000000" w:themeColor="text1"/>
          <w:sz w:val="22"/>
        </w:rPr>
        <w:t xml:space="preserve"> </w:t>
      </w:r>
      <w:r w:rsidR="00AE3EA7" w:rsidRPr="00B0117C">
        <w:rPr>
          <w:rFonts w:ascii="Helvetica" w:hAnsi="Helvetica"/>
          <w:color w:val="000000" w:themeColor="text1"/>
          <w:sz w:val="22"/>
        </w:rPr>
        <w:t xml:space="preserve">in </w:t>
      </w:r>
      <w:r w:rsidR="00B0117C">
        <w:rPr>
          <w:rFonts w:ascii="Helvetica" w:hAnsi="Helvetica"/>
          <w:color w:val="000000" w:themeColor="text1"/>
          <w:sz w:val="22"/>
        </w:rPr>
        <w:t>the c</w:t>
      </w:r>
      <w:r w:rsidR="008A4D72" w:rsidRPr="00B0117C">
        <w:rPr>
          <w:rFonts w:ascii="Helvetica" w:hAnsi="Helvetica"/>
          <w:color w:val="000000" w:themeColor="text1"/>
          <w:sz w:val="22"/>
        </w:rPr>
        <w:t>ell distribution,</w:t>
      </w:r>
      <w:r w:rsidR="00AE3EA7" w:rsidRPr="00B0117C">
        <w:rPr>
          <w:rFonts w:ascii="Helvetica" w:hAnsi="Helvetica"/>
          <w:color w:val="000000" w:themeColor="text1"/>
          <w:sz w:val="22"/>
        </w:rPr>
        <w:t xml:space="preserve"> transfection efficiency, and serial drug dilutions will result in compounded error, affecting </w:t>
      </w:r>
      <w:r w:rsidR="00B0117C">
        <w:rPr>
          <w:rFonts w:ascii="Helvetica" w:hAnsi="Helvetica"/>
          <w:color w:val="000000" w:themeColor="text1"/>
          <w:sz w:val="22"/>
        </w:rPr>
        <w:t xml:space="preserve">the </w:t>
      </w:r>
      <w:r w:rsidR="00A36070" w:rsidRPr="00B0117C">
        <w:rPr>
          <w:rFonts w:ascii="Helvetica" w:hAnsi="Helvetica"/>
          <w:color w:val="000000" w:themeColor="text1"/>
          <w:sz w:val="22"/>
        </w:rPr>
        <w:t xml:space="preserve">accuracy </w:t>
      </w:r>
      <w:r w:rsidR="00B0117C">
        <w:rPr>
          <w:rFonts w:ascii="Helvetica" w:hAnsi="Helvetica"/>
          <w:color w:val="000000" w:themeColor="text1"/>
          <w:sz w:val="22"/>
        </w:rPr>
        <w:t>of the data</w:t>
      </w:r>
      <w:r w:rsidR="00B0117C" w:rsidRPr="00B0117C">
        <w:rPr>
          <w:rFonts w:ascii="Helvetica" w:hAnsi="Helvetica"/>
          <w:color w:val="000000" w:themeColor="text1"/>
          <w:sz w:val="22"/>
        </w:rPr>
        <w:t xml:space="preserve"> </w:t>
      </w:r>
      <w:r w:rsidR="00B0117C" w:rsidRPr="00B0117C">
        <w:rPr>
          <w:rFonts w:ascii="Helvetica" w:hAnsi="Helvetica"/>
          <w:b/>
          <w:bCs/>
          <w:color w:val="000000" w:themeColor="text1"/>
          <w:sz w:val="22"/>
        </w:rPr>
        <w:t>[1]</w:t>
      </w:r>
      <w:r w:rsidR="00A36070" w:rsidRPr="00B0117C">
        <w:rPr>
          <w:rFonts w:ascii="Helvetica" w:hAnsi="Helvetica"/>
          <w:color w:val="000000" w:themeColor="text1"/>
          <w:sz w:val="22"/>
        </w:rPr>
        <w:t xml:space="preserve">. </w:t>
      </w:r>
    </w:p>
    <w:p w14:paraId="5744712B" w14:textId="112E28E1" w:rsidR="00BF42E2" w:rsidRPr="00B0117C" w:rsidRDefault="00BF42E2" w:rsidP="00BF42E2">
      <w:pPr>
        <w:numPr>
          <w:ilvl w:val="2"/>
          <w:numId w:val="12"/>
        </w:numPr>
        <w:spacing w:before="240"/>
        <w:outlineLvl w:val="0"/>
        <w:rPr>
          <w:rFonts w:ascii="Helvetica" w:hAnsi="Helvetica" w:cs="Arial"/>
          <w:color w:val="000000" w:themeColor="text1"/>
          <w:sz w:val="22"/>
          <w:szCs w:val="22"/>
        </w:rPr>
      </w:pPr>
      <w:r w:rsidRPr="00B0117C">
        <w:rPr>
          <w:rFonts w:ascii="Helvetica" w:hAnsi="Helvetica" w:cs="Arial"/>
          <w:bCs/>
          <w:color w:val="000000" w:themeColor="text1"/>
          <w:sz w:val="22"/>
          <w:szCs w:val="22"/>
        </w:rPr>
        <w:t>INTERVIEW: Named talent says the statement above in an interview-style shot, looking slightly off-camera</w:t>
      </w:r>
      <w:r w:rsidR="00B0117C" w:rsidRPr="00B0117C">
        <w:rPr>
          <w:rFonts w:ascii="Helvetica" w:hAnsi="Helvetica" w:cs="Arial"/>
          <w:bCs/>
          <w:color w:val="000000" w:themeColor="text1"/>
          <w:sz w:val="22"/>
          <w:szCs w:val="22"/>
        </w:rPr>
        <w:t xml:space="preserve"> (Step: 3.4., 4.3.-4.5., 7.2.)</w:t>
      </w:r>
    </w:p>
    <w:p w14:paraId="5B52FD38" w14:textId="124131B8" w:rsidR="00C807FE" w:rsidRPr="00B0117C" w:rsidRDefault="00B428CF" w:rsidP="00B0117C">
      <w:pPr>
        <w:numPr>
          <w:ilvl w:val="1"/>
          <w:numId w:val="12"/>
        </w:numPr>
        <w:spacing w:before="240"/>
        <w:outlineLvl w:val="0"/>
        <w:rPr>
          <w:rFonts w:ascii="Helvetica" w:hAnsi="Helvetica"/>
          <w:color w:val="000000" w:themeColor="text1"/>
          <w:sz w:val="22"/>
        </w:rPr>
      </w:pPr>
      <w:r w:rsidRPr="00B0117C">
        <w:rPr>
          <w:rFonts w:ascii="Helvetica" w:hAnsi="Helvetica" w:cs="Arial"/>
          <w:b/>
          <w:color w:val="000000" w:themeColor="text1"/>
          <w:sz w:val="22"/>
          <w:szCs w:val="22"/>
          <w:u w:val="single"/>
        </w:rPr>
        <w:t>Manel Zeghal</w:t>
      </w:r>
      <w:r w:rsidR="00472752" w:rsidRPr="00B0117C">
        <w:rPr>
          <w:rFonts w:ascii="Helvetica" w:hAnsi="Helvetica" w:cs="Arial"/>
          <w:color w:val="000000" w:themeColor="text1"/>
          <w:sz w:val="22"/>
          <w:szCs w:val="22"/>
        </w:rPr>
        <w:t xml:space="preserve">: </w:t>
      </w:r>
      <w:r w:rsidR="00016528" w:rsidRPr="00B0117C">
        <w:rPr>
          <w:rFonts w:ascii="Helvetica" w:hAnsi="Helvetica"/>
          <w:color w:val="000000" w:themeColor="text1"/>
          <w:sz w:val="22"/>
        </w:rPr>
        <w:t xml:space="preserve">Orthogonal </w:t>
      </w:r>
      <w:r w:rsidR="00280C26" w:rsidRPr="00B0117C">
        <w:rPr>
          <w:rFonts w:ascii="Helvetica" w:hAnsi="Helvetica"/>
          <w:color w:val="000000" w:themeColor="text1"/>
          <w:sz w:val="22"/>
        </w:rPr>
        <w:t>methods</w:t>
      </w:r>
      <w:r w:rsidR="00C807FE" w:rsidRPr="00B0117C">
        <w:rPr>
          <w:rFonts w:ascii="Helvetica" w:hAnsi="Helvetica"/>
          <w:color w:val="000000" w:themeColor="text1"/>
          <w:sz w:val="22"/>
        </w:rPr>
        <w:t>, such as</w:t>
      </w:r>
      <w:r w:rsidR="00DC4952" w:rsidRPr="00B0117C">
        <w:rPr>
          <w:rFonts w:ascii="Helvetica" w:hAnsi="Helvetica"/>
          <w:color w:val="000000" w:themeColor="text1"/>
          <w:sz w:val="22"/>
        </w:rPr>
        <w:t xml:space="preserve"> radioligand binding approaches</w:t>
      </w:r>
      <w:r w:rsidR="00A222EA">
        <w:rPr>
          <w:rFonts w:ascii="Helvetica" w:hAnsi="Helvetica"/>
          <w:color w:val="000000" w:themeColor="text1"/>
          <w:sz w:val="22"/>
        </w:rPr>
        <w:t xml:space="preserve"> and </w:t>
      </w:r>
      <w:r w:rsidR="00DC4952" w:rsidRPr="00B0117C">
        <w:rPr>
          <w:rFonts w:ascii="Helvetica" w:hAnsi="Helvetica"/>
          <w:color w:val="000000" w:themeColor="text1"/>
          <w:sz w:val="22"/>
        </w:rPr>
        <w:t>bioluminescence resonance energy transfer</w:t>
      </w:r>
      <w:r w:rsidR="00280C26" w:rsidRPr="00B0117C">
        <w:rPr>
          <w:rFonts w:ascii="Helvetica" w:hAnsi="Helvetica"/>
          <w:color w:val="000000" w:themeColor="text1"/>
          <w:sz w:val="22"/>
        </w:rPr>
        <w:t>, and calcium, cAMP</w:t>
      </w:r>
      <w:r w:rsidR="00A222EA">
        <w:rPr>
          <w:rFonts w:ascii="Helvetica" w:hAnsi="Helvetica"/>
          <w:color w:val="000000" w:themeColor="text1"/>
          <w:sz w:val="22"/>
        </w:rPr>
        <w:t>,</w:t>
      </w:r>
      <w:r w:rsidR="00280C26" w:rsidRPr="00B0117C">
        <w:rPr>
          <w:rFonts w:ascii="Helvetica" w:hAnsi="Helvetica"/>
          <w:color w:val="000000" w:themeColor="text1"/>
          <w:sz w:val="22"/>
        </w:rPr>
        <w:t xml:space="preserve"> and internalization functional assays </w:t>
      </w:r>
      <w:r w:rsidR="00C807FE" w:rsidRPr="00B0117C">
        <w:rPr>
          <w:rFonts w:ascii="Helvetica" w:hAnsi="Helvetica"/>
          <w:color w:val="000000" w:themeColor="text1"/>
          <w:sz w:val="22"/>
        </w:rPr>
        <w:t>can be performed to confirm</w:t>
      </w:r>
      <w:r w:rsidR="00DC4952" w:rsidRPr="00B0117C">
        <w:rPr>
          <w:rFonts w:ascii="Helvetica" w:hAnsi="Helvetica"/>
          <w:color w:val="000000" w:themeColor="text1"/>
          <w:sz w:val="22"/>
        </w:rPr>
        <w:t xml:space="preserve"> and further characterize</w:t>
      </w:r>
      <w:r w:rsidR="00C807FE" w:rsidRPr="00B0117C">
        <w:rPr>
          <w:rFonts w:ascii="Helvetica" w:hAnsi="Helvetica"/>
          <w:color w:val="000000" w:themeColor="text1"/>
          <w:sz w:val="22"/>
        </w:rPr>
        <w:t xml:space="preserve"> ligand-receptor interactions</w:t>
      </w:r>
      <w:r w:rsidR="00B0117C" w:rsidRPr="00B0117C">
        <w:rPr>
          <w:rFonts w:ascii="Helvetica" w:hAnsi="Helvetica"/>
          <w:color w:val="000000" w:themeColor="text1"/>
          <w:sz w:val="22"/>
        </w:rPr>
        <w:t xml:space="preserve"> </w:t>
      </w:r>
      <w:r w:rsidR="00B0117C" w:rsidRPr="00B0117C">
        <w:rPr>
          <w:rFonts w:ascii="Helvetica" w:hAnsi="Helvetica"/>
          <w:b/>
          <w:bCs/>
          <w:color w:val="000000" w:themeColor="text1"/>
          <w:sz w:val="22"/>
        </w:rPr>
        <w:t>[1]</w:t>
      </w:r>
      <w:r w:rsidR="00DC4952" w:rsidRPr="00B0117C">
        <w:rPr>
          <w:rFonts w:ascii="Helvetica" w:hAnsi="Helvetica"/>
          <w:color w:val="000000" w:themeColor="text1"/>
          <w:sz w:val="22"/>
        </w:rPr>
        <w:t>.</w:t>
      </w:r>
      <w:r w:rsidR="00C807FE" w:rsidRPr="00B0117C">
        <w:rPr>
          <w:rFonts w:ascii="Helvetica" w:hAnsi="Helvetica"/>
          <w:color w:val="000000" w:themeColor="text1"/>
          <w:sz w:val="22"/>
        </w:rPr>
        <w:t xml:space="preserve"> </w:t>
      </w:r>
    </w:p>
    <w:p w14:paraId="4CC8C4E4" w14:textId="13444952" w:rsidR="00BF42E2" w:rsidRPr="00B0117C" w:rsidRDefault="00BF42E2" w:rsidP="00BF42E2">
      <w:pPr>
        <w:numPr>
          <w:ilvl w:val="2"/>
          <w:numId w:val="12"/>
        </w:numPr>
        <w:spacing w:before="240"/>
        <w:outlineLvl w:val="0"/>
        <w:rPr>
          <w:rFonts w:ascii="Helvetica" w:hAnsi="Helvetica" w:cs="Arial"/>
          <w:color w:val="000000" w:themeColor="text1"/>
          <w:sz w:val="22"/>
          <w:szCs w:val="22"/>
        </w:rPr>
      </w:pPr>
      <w:r w:rsidRPr="00B0117C">
        <w:rPr>
          <w:rFonts w:ascii="Helvetica" w:hAnsi="Helvetica" w:cs="Arial"/>
          <w:bCs/>
          <w:color w:val="000000" w:themeColor="text1"/>
          <w:sz w:val="22"/>
          <w:szCs w:val="22"/>
        </w:rPr>
        <w:t>INTERVIEW: Named talent says the statement above in an interview-style shot, looking slightly off-camera</w:t>
      </w:r>
    </w:p>
    <w:sectPr w:rsidR="00BF42E2" w:rsidRPr="00B0117C"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76F7D" w14:textId="77777777" w:rsidR="00E26996" w:rsidRDefault="00E26996">
      <w:r>
        <w:separator/>
      </w:r>
    </w:p>
  </w:endnote>
  <w:endnote w:type="continuationSeparator" w:id="0">
    <w:p w14:paraId="23CAB0D0" w14:textId="77777777" w:rsidR="00E26996" w:rsidRDefault="00E2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2860DE" w:rsidRDefault="00E26996" w:rsidP="00184EF9">
        <w:pPr>
          <w:pStyle w:val="Footer"/>
          <w:framePr w:wrap="none" w:vAnchor="text" w:hAnchor="margin" w:xAlign="right" w:y="1"/>
          <w:rPr>
            <w:rStyle w:val="PageNumber"/>
          </w:rPr>
        </w:pPr>
      </w:p>
    </w:sdtContent>
  </w:sdt>
  <w:p w14:paraId="34012CDD" w14:textId="77777777" w:rsidR="002860DE" w:rsidRDefault="002860DE"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2860DE" w:rsidRPr="00C70C90" w:rsidRDefault="002860D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Pr>
        <w:rFonts w:ascii="Arial" w:hAnsi="Arial" w:cs="Arial"/>
        <w:noProof/>
        <w:color w:val="000000" w:themeColor="text1"/>
        <w:sz w:val="22"/>
        <w:szCs w:val="22"/>
      </w:rPr>
      <w:t>9</w:t>
    </w:r>
    <w:r w:rsidRPr="00C70C90">
      <w:rPr>
        <w:rFonts w:ascii="Arial" w:hAnsi="Arial" w:cs="Arial"/>
        <w:color w:val="000000" w:themeColor="text1"/>
        <w:sz w:val="22"/>
        <w:szCs w:val="22"/>
      </w:rPr>
      <w:t xml:space="preserve"> of </w:t>
    </w:r>
    <w:r>
      <w:rPr>
        <w:rFonts w:ascii="Arial" w:hAnsi="Arial" w:cs="Arial"/>
        <w:noProof/>
        <w:color w:val="000000" w:themeColor="text1"/>
        <w:sz w:val="22"/>
        <w:szCs w:val="22"/>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AB029" w14:textId="77777777" w:rsidR="00E26996" w:rsidRDefault="00E26996">
      <w:r>
        <w:separator/>
      </w:r>
    </w:p>
  </w:footnote>
  <w:footnote w:type="continuationSeparator" w:id="0">
    <w:p w14:paraId="27F384A3" w14:textId="77777777" w:rsidR="00E26996" w:rsidRDefault="00E26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FC24A72" w:rsidR="002860DE" w:rsidRPr="00863864" w:rsidRDefault="002860DE" w:rsidP="001E230F">
    <w:pPr>
      <w:pStyle w:val="Header"/>
      <w:jc w:val="center"/>
      <w:rPr>
        <w:rFonts w:ascii="Helvetica" w:hAnsi="Helvetica" w:cs="Arial"/>
        <w:b/>
        <w:color w:val="70AD47" w:themeColor="accent6"/>
        <w:sz w:val="28"/>
        <w:szCs w:val="28"/>
        <w:u w:val="single"/>
      </w:rPr>
    </w:pPr>
    <w:r w:rsidRPr="00863864">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63864" w:rsidRPr="00863864">
      <w:rPr>
        <w:rFonts w:ascii="Helvetica" w:hAnsi="Helvetica" w:cs="Arial"/>
        <w:b/>
        <w:color w:val="70AD47" w:themeColor="accent6"/>
        <w:sz w:val="28"/>
        <w:szCs w:val="28"/>
        <w:u w:val="single"/>
      </w:rPr>
      <w:t>FINAL SCRIPT: APPROVED FOR FILMING</w:t>
    </w:r>
  </w:p>
  <w:p w14:paraId="6CF88CFD" w14:textId="77777777" w:rsidR="002860DE" w:rsidRPr="006A6324" w:rsidRDefault="002860D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39"/>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40"/>
  </w:num>
  <w:num w:numId="22">
    <w:abstractNumId w:val="17"/>
  </w:num>
  <w:num w:numId="23">
    <w:abstractNumId w:val="12"/>
  </w:num>
  <w:num w:numId="24">
    <w:abstractNumId w:val="10"/>
  </w:num>
  <w:num w:numId="25">
    <w:abstractNumId w:val="0"/>
  </w:num>
  <w:num w:numId="26">
    <w:abstractNumId w:val="41"/>
  </w:num>
  <w:num w:numId="27">
    <w:abstractNumId w:val="30"/>
  </w:num>
  <w:num w:numId="28">
    <w:abstractNumId w:val="22"/>
  </w:num>
  <w:num w:numId="29">
    <w:abstractNumId w:val="11"/>
  </w:num>
  <w:num w:numId="30">
    <w:abstractNumId w:val="5"/>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21"/>
  </w:num>
  <w:num w:numId="38">
    <w:abstractNumId w:val="37"/>
  </w:num>
  <w:num w:numId="39">
    <w:abstractNumId w:val="36"/>
  </w:num>
  <w:num w:numId="40">
    <w:abstractNumId w:val="38"/>
  </w:num>
  <w:num w:numId="41">
    <w:abstractNumId w:val="13"/>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0124"/>
    <w:rsid w:val="00003C8B"/>
    <w:rsid w:val="000051DE"/>
    <w:rsid w:val="0001266D"/>
    <w:rsid w:val="00013862"/>
    <w:rsid w:val="00016528"/>
    <w:rsid w:val="00023E22"/>
    <w:rsid w:val="00025DE9"/>
    <w:rsid w:val="00033CE5"/>
    <w:rsid w:val="00042400"/>
    <w:rsid w:val="00043807"/>
    <w:rsid w:val="00043D06"/>
    <w:rsid w:val="00046433"/>
    <w:rsid w:val="000504CC"/>
    <w:rsid w:val="00067F27"/>
    <w:rsid w:val="00074929"/>
    <w:rsid w:val="00083792"/>
    <w:rsid w:val="00090BAC"/>
    <w:rsid w:val="000957F7"/>
    <w:rsid w:val="00097F7C"/>
    <w:rsid w:val="000B0B1A"/>
    <w:rsid w:val="000B4E9A"/>
    <w:rsid w:val="000C165F"/>
    <w:rsid w:val="000D065F"/>
    <w:rsid w:val="000D17E8"/>
    <w:rsid w:val="000D19B1"/>
    <w:rsid w:val="000D2C59"/>
    <w:rsid w:val="000D35D9"/>
    <w:rsid w:val="00106F46"/>
    <w:rsid w:val="001115D1"/>
    <w:rsid w:val="001216E6"/>
    <w:rsid w:val="00124E22"/>
    <w:rsid w:val="00125924"/>
    <w:rsid w:val="00126973"/>
    <w:rsid w:val="00136018"/>
    <w:rsid w:val="001461AF"/>
    <w:rsid w:val="00147D2D"/>
    <w:rsid w:val="001515B7"/>
    <w:rsid w:val="00151824"/>
    <w:rsid w:val="001532DB"/>
    <w:rsid w:val="001546F4"/>
    <w:rsid w:val="00156129"/>
    <w:rsid w:val="00161099"/>
    <w:rsid w:val="00162D51"/>
    <w:rsid w:val="00170C7C"/>
    <w:rsid w:val="00176B96"/>
    <w:rsid w:val="00177B33"/>
    <w:rsid w:val="001819E3"/>
    <w:rsid w:val="00184EF9"/>
    <w:rsid w:val="00191A77"/>
    <w:rsid w:val="00193F76"/>
    <w:rsid w:val="001B3024"/>
    <w:rsid w:val="001B5C46"/>
    <w:rsid w:val="001C1239"/>
    <w:rsid w:val="001C5334"/>
    <w:rsid w:val="001C7BBC"/>
    <w:rsid w:val="001D637F"/>
    <w:rsid w:val="001E230F"/>
    <w:rsid w:val="001E52A3"/>
    <w:rsid w:val="001F0427"/>
    <w:rsid w:val="001F0890"/>
    <w:rsid w:val="001F1D0F"/>
    <w:rsid w:val="001F7C9F"/>
    <w:rsid w:val="00231215"/>
    <w:rsid w:val="00232544"/>
    <w:rsid w:val="00241E36"/>
    <w:rsid w:val="00247BFF"/>
    <w:rsid w:val="00252C43"/>
    <w:rsid w:val="00252DF9"/>
    <w:rsid w:val="0025310D"/>
    <w:rsid w:val="00253924"/>
    <w:rsid w:val="00253AF8"/>
    <w:rsid w:val="002541CC"/>
    <w:rsid w:val="002544F1"/>
    <w:rsid w:val="002617AD"/>
    <w:rsid w:val="00265A07"/>
    <w:rsid w:val="00265C44"/>
    <w:rsid w:val="00271015"/>
    <w:rsid w:val="00273714"/>
    <w:rsid w:val="00277C90"/>
    <w:rsid w:val="00280C26"/>
    <w:rsid w:val="00283E3E"/>
    <w:rsid w:val="00285BE5"/>
    <w:rsid w:val="002860DE"/>
    <w:rsid w:val="0029128C"/>
    <w:rsid w:val="002B0D88"/>
    <w:rsid w:val="002B18ED"/>
    <w:rsid w:val="002B2198"/>
    <w:rsid w:val="002B26D4"/>
    <w:rsid w:val="002B3A76"/>
    <w:rsid w:val="002B55D9"/>
    <w:rsid w:val="002C54DB"/>
    <w:rsid w:val="002D52A1"/>
    <w:rsid w:val="002E4909"/>
    <w:rsid w:val="002E7521"/>
    <w:rsid w:val="002F09EC"/>
    <w:rsid w:val="002F3829"/>
    <w:rsid w:val="00300F59"/>
    <w:rsid w:val="003036C1"/>
    <w:rsid w:val="00305187"/>
    <w:rsid w:val="0030618C"/>
    <w:rsid w:val="00307FCE"/>
    <w:rsid w:val="00311801"/>
    <w:rsid w:val="003138D4"/>
    <w:rsid w:val="003176C4"/>
    <w:rsid w:val="00322C71"/>
    <w:rsid w:val="00330F1B"/>
    <w:rsid w:val="00331DA3"/>
    <w:rsid w:val="00336C61"/>
    <w:rsid w:val="00342D7B"/>
    <w:rsid w:val="00345E85"/>
    <w:rsid w:val="0034684D"/>
    <w:rsid w:val="003512BB"/>
    <w:rsid w:val="00395684"/>
    <w:rsid w:val="003A1109"/>
    <w:rsid w:val="003A1730"/>
    <w:rsid w:val="003A2FF8"/>
    <w:rsid w:val="003A36F5"/>
    <w:rsid w:val="003A49C2"/>
    <w:rsid w:val="003B3C2C"/>
    <w:rsid w:val="003B5E26"/>
    <w:rsid w:val="003B67D7"/>
    <w:rsid w:val="003D0847"/>
    <w:rsid w:val="003E2BC9"/>
    <w:rsid w:val="004035DC"/>
    <w:rsid w:val="00406DF9"/>
    <w:rsid w:val="004076F3"/>
    <w:rsid w:val="004104FE"/>
    <w:rsid w:val="00414B4F"/>
    <w:rsid w:val="00416893"/>
    <w:rsid w:val="00417503"/>
    <w:rsid w:val="00421FEA"/>
    <w:rsid w:val="00425765"/>
    <w:rsid w:val="004404C5"/>
    <w:rsid w:val="00440FFA"/>
    <w:rsid w:val="00450B27"/>
    <w:rsid w:val="00451A0A"/>
    <w:rsid w:val="00453116"/>
    <w:rsid w:val="00454D68"/>
    <w:rsid w:val="00455510"/>
    <w:rsid w:val="00456A5D"/>
    <w:rsid w:val="00465DF4"/>
    <w:rsid w:val="00472752"/>
    <w:rsid w:val="0047306D"/>
    <w:rsid w:val="00482D4C"/>
    <w:rsid w:val="00484950"/>
    <w:rsid w:val="004924D1"/>
    <w:rsid w:val="004A4A32"/>
    <w:rsid w:val="004B68E0"/>
    <w:rsid w:val="004C0CA2"/>
    <w:rsid w:val="004C1095"/>
    <w:rsid w:val="004C2DAD"/>
    <w:rsid w:val="004C4AA3"/>
    <w:rsid w:val="004D4E66"/>
    <w:rsid w:val="004E2B12"/>
    <w:rsid w:val="004E2BE1"/>
    <w:rsid w:val="004E35F1"/>
    <w:rsid w:val="004E3F8E"/>
    <w:rsid w:val="004F178A"/>
    <w:rsid w:val="004F664D"/>
    <w:rsid w:val="00504449"/>
    <w:rsid w:val="00504D84"/>
    <w:rsid w:val="0050704D"/>
    <w:rsid w:val="00511F52"/>
    <w:rsid w:val="00513853"/>
    <w:rsid w:val="00530DC1"/>
    <w:rsid w:val="00530DD9"/>
    <w:rsid w:val="005318B2"/>
    <w:rsid w:val="005320E4"/>
    <w:rsid w:val="005329E6"/>
    <w:rsid w:val="00536D89"/>
    <w:rsid w:val="005423DC"/>
    <w:rsid w:val="00544594"/>
    <w:rsid w:val="00546E06"/>
    <w:rsid w:val="00554730"/>
    <w:rsid w:val="00557116"/>
    <w:rsid w:val="0055763A"/>
    <w:rsid w:val="00565757"/>
    <w:rsid w:val="00584B31"/>
    <w:rsid w:val="005A09D8"/>
    <w:rsid w:val="005A1529"/>
    <w:rsid w:val="005A1F5E"/>
    <w:rsid w:val="005A3F8F"/>
    <w:rsid w:val="005B3E39"/>
    <w:rsid w:val="005B46EB"/>
    <w:rsid w:val="005B6859"/>
    <w:rsid w:val="005C026E"/>
    <w:rsid w:val="005C1E61"/>
    <w:rsid w:val="005C5113"/>
    <w:rsid w:val="005C7BBB"/>
    <w:rsid w:val="005D783F"/>
    <w:rsid w:val="005E2B7E"/>
    <w:rsid w:val="005E5486"/>
    <w:rsid w:val="005E5BAB"/>
    <w:rsid w:val="005F18A3"/>
    <w:rsid w:val="005F21A0"/>
    <w:rsid w:val="005F63D5"/>
    <w:rsid w:val="00604744"/>
    <w:rsid w:val="006346FE"/>
    <w:rsid w:val="00636BEB"/>
    <w:rsid w:val="006402D4"/>
    <w:rsid w:val="00645B93"/>
    <w:rsid w:val="00654735"/>
    <w:rsid w:val="006556DE"/>
    <w:rsid w:val="006617AB"/>
    <w:rsid w:val="00664850"/>
    <w:rsid w:val="0067131B"/>
    <w:rsid w:val="00675356"/>
    <w:rsid w:val="006801B1"/>
    <w:rsid w:val="0069665E"/>
    <w:rsid w:val="006966C1"/>
    <w:rsid w:val="006A1495"/>
    <w:rsid w:val="006A6324"/>
    <w:rsid w:val="006B67AF"/>
    <w:rsid w:val="006C08AE"/>
    <w:rsid w:val="006C0E87"/>
    <w:rsid w:val="006C52F8"/>
    <w:rsid w:val="006D3AA7"/>
    <w:rsid w:val="006E0EBE"/>
    <w:rsid w:val="006F1955"/>
    <w:rsid w:val="006F2005"/>
    <w:rsid w:val="00704CBE"/>
    <w:rsid w:val="0071294C"/>
    <w:rsid w:val="0071692D"/>
    <w:rsid w:val="00724E3B"/>
    <w:rsid w:val="007408E1"/>
    <w:rsid w:val="00745D4B"/>
    <w:rsid w:val="00746865"/>
    <w:rsid w:val="00750511"/>
    <w:rsid w:val="00753C4C"/>
    <w:rsid w:val="007548F3"/>
    <w:rsid w:val="00755B66"/>
    <w:rsid w:val="007574EC"/>
    <w:rsid w:val="00760328"/>
    <w:rsid w:val="00763273"/>
    <w:rsid w:val="0077071A"/>
    <w:rsid w:val="00773BC7"/>
    <w:rsid w:val="00777388"/>
    <w:rsid w:val="00786040"/>
    <w:rsid w:val="007A0C44"/>
    <w:rsid w:val="007A395B"/>
    <w:rsid w:val="007A4F3C"/>
    <w:rsid w:val="007B3E0E"/>
    <w:rsid w:val="007B7612"/>
    <w:rsid w:val="007D3314"/>
    <w:rsid w:val="007D4222"/>
    <w:rsid w:val="007E07E3"/>
    <w:rsid w:val="007E6B78"/>
    <w:rsid w:val="007F49F4"/>
    <w:rsid w:val="00804C75"/>
    <w:rsid w:val="00806B1B"/>
    <w:rsid w:val="0081378E"/>
    <w:rsid w:val="008169E8"/>
    <w:rsid w:val="00817569"/>
    <w:rsid w:val="00832FA5"/>
    <w:rsid w:val="00833759"/>
    <w:rsid w:val="0083567A"/>
    <w:rsid w:val="008373A7"/>
    <w:rsid w:val="00846503"/>
    <w:rsid w:val="00851B3E"/>
    <w:rsid w:val="00854994"/>
    <w:rsid w:val="00863864"/>
    <w:rsid w:val="00864994"/>
    <w:rsid w:val="0088113B"/>
    <w:rsid w:val="0089455F"/>
    <w:rsid w:val="008A0177"/>
    <w:rsid w:val="008A4D72"/>
    <w:rsid w:val="008B76D4"/>
    <w:rsid w:val="008D2A6A"/>
    <w:rsid w:val="008D56B3"/>
    <w:rsid w:val="008D58EC"/>
    <w:rsid w:val="008D7A48"/>
    <w:rsid w:val="008E6E0B"/>
    <w:rsid w:val="008E74F7"/>
    <w:rsid w:val="008F7754"/>
    <w:rsid w:val="009212DD"/>
    <w:rsid w:val="009301B8"/>
    <w:rsid w:val="00931D78"/>
    <w:rsid w:val="0093406A"/>
    <w:rsid w:val="00940872"/>
    <w:rsid w:val="00941F06"/>
    <w:rsid w:val="009423C3"/>
    <w:rsid w:val="00950F4D"/>
    <w:rsid w:val="00951A8E"/>
    <w:rsid w:val="00954870"/>
    <w:rsid w:val="00957E39"/>
    <w:rsid w:val="009625B1"/>
    <w:rsid w:val="0097754C"/>
    <w:rsid w:val="00982237"/>
    <w:rsid w:val="00985F44"/>
    <w:rsid w:val="009967C6"/>
    <w:rsid w:val="009A0E7C"/>
    <w:rsid w:val="009A3CBD"/>
    <w:rsid w:val="009B2183"/>
    <w:rsid w:val="009B26A0"/>
    <w:rsid w:val="009B3D40"/>
    <w:rsid w:val="009B4EE3"/>
    <w:rsid w:val="009B7E05"/>
    <w:rsid w:val="009C0170"/>
    <w:rsid w:val="009C2062"/>
    <w:rsid w:val="009C2DBD"/>
    <w:rsid w:val="009C5867"/>
    <w:rsid w:val="009C7B9A"/>
    <w:rsid w:val="009D0BB9"/>
    <w:rsid w:val="009D4964"/>
    <w:rsid w:val="009F356C"/>
    <w:rsid w:val="00A20DA8"/>
    <w:rsid w:val="00A218EC"/>
    <w:rsid w:val="00A222EA"/>
    <w:rsid w:val="00A22ACE"/>
    <w:rsid w:val="00A22EB3"/>
    <w:rsid w:val="00A310D7"/>
    <w:rsid w:val="00A3138F"/>
    <w:rsid w:val="00A326F7"/>
    <w:rsid w:val="00A32E7B"/>
    <w:rsid w:val="00A36070"/>
    <w:rsid w:val="00A42EFA"/>
    <w:rsid w:val="00A544E6"/>
    <w:rsid w:val="00A60320"/>
    <w:rsid w:val="00A60FF1"/>
    <w:rsid w:val="00A77CF6"/>
    <w:rsid w:val="00A8469A"/>
    <w:rsid w:val="00A876B2"/>
    <w:rsid w:val="00A91283"/>
    <w:rsid w:val="00AA132F"/>
    <w:rsid w:val="00AA4C5C"/>
    <w:rsid w:val="00AB01F4"/>
    <w:rsid w:val="00AC6151"/>
    <w:rsid w:val="00AC63FC"/>
    <w:rsid w:val="00AC6588"/>
    <w:rsid w:val="00AD6E36"/>
    <w:rsid w:val="00AE11E8"/>
    <w:rsid w:val="00AE3EA7"/>
    <w:rsid w:val="00AE63BD"/>
    <w:rsid w:val="00AE7DAA"/>
    <w:rsid w:val="00B00CD8"/>
    <w:rsid w:val="00B0117C"/>
    <w:rsid w:val="00B04111"/>
    <w:rsid w:val="00B13941"/>
    <w:rsid w:val="00B340A8"/>
    <w:rsid w:val="00B40E12"/>
    <w:rsid w:val="00B428CF"/>
    <w:rsid w:val="00B435B8"/>
    <w:rsid w:val="00B4499C"/>
    <w:rsid w:val="00B54F70"/>
    <w:rsid w:val="00B57417"/>
    <w:rsid w:val="00B653B7"/>
    <w:rsid w:val="00B66A14"/>
    <w:rsid w:val="00B67855"/>
    <w:rsid w:val="00B72460"/>
    <w:rsid w:val="00B7250F"/>
    <w:rsid w:val="00B73CF5"/>
    <w:rsid w:val="00B73E34"/>
    <w:rsid w:val="00B80FBC"/>
    <w:rsid w:val="00B90019"/>
    <w:rsid w:val="00B91AE3"/>
    <w:rsid w:val="00B95FFF"/>
    <w:rsid w:val="00BA272D"/>
    <w:rsid w:val="00BC3219"/>
    <w:rsid w:val="00BC613E"/>
    <w:rsid w:val="00BC6DA7"/>
    <w:rsid w:val="00BD3DC1"/>
    <w:rsid w:val="00BE051D"/>
    <w:rsid w:val="00BE7128"/>
    <w:rsid w:val="00BF1EB3"/>
    <w:rsid w:val="00BF42E2"/>
    <w:rsid w:val="00BF4BD8"/>
    <w:rsid w:val="00C346EE"/>
    <w:rsid w:val="00C4262A"/>
    <w:rsid w:val="00C44BFC"/>
    <w:rsid w:val="00C46EB8"/>
    <w:rsid w:val="00C46FC2"/>
    <w:rsid w:val="00C602B2"/>
    <w:rsid w:val="00C70C90"/>
    <w:rsid w:val="00C711E7"/>
    <w:rsid w:val="00C731DE"/>
    <w:rsid w:val="00C7374B"/>
    <w:rsid w:val="00C7648D"/>
    <w:rsid w:val="00C76775"/>
    <w:rsid w:val="00C807FE"/>
    <w:rsid w:val="00C8109F"/>
    <w:rsid w:val="00C836F3"/>
    <w:rsid w:val="00C92B4E"/>
    <w:rsid w:val="00C97231"/>
    <w:rsid w:val="00C97B11"/>
    <w:rsid w:val="00CA2079"/>
    <w:rsid w:val="00CA2D3F"/>
    <w:rsid w:val="00CA371A"/>
    <w:rsid w:val="00CA7DBD"/>
    <w:rsid w:val="00CB039A"/>
    <w:rsid w:val="00CB3360"/>
    <w:rsid w:val="00CC0C58"/>
    <w:rsid w:val="00CC1E77"/>
    <w:rsid w:val="00CC29BF"/>
    <w:rsid w:val="00CD515D"/>
    <w:rsid w:val="00CD51DE"/>
    <w:rsid w:val="00CD796C"/>
    <w:rsid w:val="00CD7F92"/>
    <w:rsid w:val="00CE10F2"/>
    <w:rsid w:val="00CF22F6"/>
    <w:rsid w:val="00CF6830"/>
    <w:rsid w:val="00CF79C1"/>
    <w:rsid w:val="00D00EF4"/>
    <w:rsid w:val="00D034A9"/>
    <w:rsid w:val="00D06598"/>
    <w:rsid w:val="00D10BFA"/>
    <w:rsid w:val="00D10F00"/>
    <w:rsid w:val="00D150D8"/>
    <w:rsid w:val="00D151CF"/>
    <w:rsid w:val="00D206C1"/>
    <w:rsid w:val="00D300CE"/>
    <w:rsid w:val="00D3037E"/>
    <w:rsid w:val="00D30ABD"/>
    <w:rsid w:val="00D3616A"/>
    <w:rsid w:val="00D46DEB"/>
    <w:rsid w:val="00D524B5"/>
    <w:rsid w:val="00D55BB2"/>
    <w:rsid w:val="00D852C0"/>
    <w:rsid w:val="00D910B6"/>
    <w:rsid w:val="00D925CB"/>
    <w:rsid w:val="00D927F5"/>
    <w:rsid w:val="00DA117F"/>
    <w:rsid w:val="00DA17FB"/>
    <w:rsid w:val="00DB04F9"/>
    <w:rsid w:val="00DB0D4C"/>
    <w:rsid w:val="00DB7EBA"/>
    <w:rsid w:val="00DC04D8"/>
    <w:rsid w:val="00DC058D"/>
    <w:rsid w:val="00DC1E10"/>
    <w:rsid w:val="00DC4952"/>
    <w:rsid w:val="00DC7C84"/>
    <w:rsid w:val="00DC7D3A"/>
    <w:rsid w:val="00DD2CF9"/>
    <w:rsid w:val="00DD601F"/>
    <w:rsid w:val="00DD7153"/>
    <w:rsid w:val="00DD7C4C"/>
    <w:rsid w:val="00DE2882"/>
    <w:rsid w:val="00DE46DB"/>
    <w:rsid w:val="00DE66F3"/>
    <w:rsid w:val="00E03542"/>
    <w:rsid w:val="00E14B31"/>
    <w:rsid w:val="00E209C2"/>
    <w:rsid w:val="00E24673"/>
    <w:rsid w:val="00E24898"/>
    <w:rsid w:val="00E26996"/>
    <w:rsid w:val="00E355EE"/>
    <w:rsid w:val="00E61429"/>
    <w:rsid w:val="00E62BDB"/>
    <w:rsid w:val="00E64314"/>
    <w:rsid w:val="00E65038"/>
    <w:rsid w:val="00E71FD9"/>
    <w:rsid w:val="00E720CD"/>
    <w:rsid w:val="00E8076C"/>
    <w:rsid w:val="00E813DB"/>
    <w:rsid w:val="00E910AC"/>
    <w:rsid w:val="00E943F6"/>
    <w:rsid w:val="00E95982"/>
    <w:rsid w:val="00EA20E5"/>
    <w:rsid w:val="00EA2756"/>
    <w:rsid w:val="00EA4B94"/>
    <w:rsid w:val="00EA60D4"/>
    <w:rsid w:val="00EA64DA"/>
    <w:rsid w:val="00EC5A69"/>
    <w:rsid w:val="00EE1E2F"/>
    <w:rsid w:val="00EE4460"/>
    <w:rsid w:val="00EF08B6"/>
    <w:rsid w:val="00EF4E2B"/>
    <w:rsid w:val="00EF6BA3"/>
    <w:rsid w:val="00F01273"/>
    <w:rsid w:val="00F0293A"/>
    <w:rsid w:val="00F04E9E"/>
    <w:rsid w:val="00F06B83"/>
    <w:rsid w:val="00F06FC2"/>
    <w:rsid w:val="00F10FAD"/>
    <w:rsid w:val="00F146E3"/>
    <w:rsid w:val="00F151D0"/>
    <w:rsid w:val="00F15B0F"/>
    <w:rsid w:val="00F22F5E"/>
    <w:rsid w:val="00F23B82"/>
    <w:rsid w:val="00F31E95"/>
    <w:rsid w:val="00F35094"/>
    <w:rsid w:val="00F529E2"/>
    <w:rsid w:val="00F56A75"/>
    <w:rsid w:val="00F574A1"/>
    <w:rsid w:val="00F60B45"/>
    <w:rsid w:val="00F64FB6"/>
    <w:rsid w:val="00F80CE4"/>
    <w:rsid w:val="00F84803"/>
    <w:rsid w:val="00F87CC4"/>
    <w:rsid w:val="00F95E8D"/>
    <w:rsid w:val="00F97F4D"/>
    <w:rsid w:val="00FA1A9D"/>
    <w:rsid w:val="00FA7A79"/>
    <w:rsid w:val="00FA7D51"/>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6667573">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6F37C-3172-1E4E-99AC-823323D0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17128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3</cp:revision>
  <dcterms:created xsi:type="dcterms:W3CDTF">2020-01-19T03:18:00Z</dcterms:created>
  <dcterms:modified xsi:type="dcterms:W3CDTF">2020-01-20T12:53:00Z</dcterms:modified>
</cp:coreProperties>
</file>