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AA3A4" w14:textId="4BA4D6E1" w:rsidR="00EA0E88" w:rsidRDefault="006305D7" w:rsidP="00650983">
      <w:pPr>
        <w:pStyle w:val="NormalWeb"/>
        <w:spacing w:before="0" w:beforeAutospacing="0" w:after="0" w:afterAutospacing="0"/>
      </w:pPr>
      <w:r w:rsidRPr="002F593D">
        <w:rPr>
          <w:b/>
          <w:bCs/>
        </w:rPr>
        <w:t>TITLE:</w:t>
      </w:r>
      <w:bookmarkStart w:id="0" w:name="OLE_LINK90"/>
      <w:bookmarkStart w:id="1" w:name="OLE_LINK93"/>
      <w:bookmarkStart w:id="2" w:name="OLE_LINK127"/>
      <w:r w:rsidR="0020249C">
        <w:t xml:space="preserve"> </w:t>
      </w:r>
    </w:p>
    <w:p w14:paraId="0C76090E" w14:textId="3360256B" w:rsidR="007A4DD6" w:rsidRPr="00F9052E" w:rsidRDefault="00EA0E88" w:rsidP="00650983">
      <w:pPr>
        <w:pStyle w:val="NormalWeb"/>
        <w:spacing w:before="0" w:beforeAutospacing="0" w:after="0" w:afterAutospacing="0"/>
        <w:rPr>
          <w:b/>
        </w:rPr>
      </w:pPr>
      <w:bookmarkStart w:id="3" w:name="OLE_LINK108"/>
      <w:bookmarkStart w:id="4" w:name="OLE_LINK109"/>
      <w:r w:rsidRPr="00F9052E">
        <w:rPr>
          <w:b/>
        </w:rPr>
        <w:t>S</w:t>
      </w:r>
      <w:r w:rsidR="009B2AF0" w:rsidRPr="00F9052E">
        <w:rPr>
          <w:b/>
          <w:color w:val="000000" w:themeColor="text1"/>
        </w:rPr>
        <w:t>tudying</w:t>
      </w:r>
      <w:r w:rsidR="00713027" w:rsidRPr="00F9052E">
        <w:rPr>
          <w:b/>
          <w:color w:val="000000" w:themeColor="text1"/>
        </w:rPr>
        <w:t xml:space="preserve"> </w:t>
      </w:r>
      <w:r w:rsidR="00CB2650" w:rsidRPr="00F9052E">
        <w:rPr>
          <w:b/>
          <w:color w:val="000000" w:themeColor="text1"/>
        </w:rPr>
        <w:t>Neurob</w:t>
      </w:r>
      <w:r w:rsidR="0005103A" w:rsidRPr="00F9052E">
        <w:rPr>
          <w:b/>
          <w:color w:val="000000" w:themeColor="text1"/>
        </w:rPr>
        <w:t>ehavior</w:t>
      </w:r>
      <w:r w:rsidR="008D0409" w:rsidRPr="00F9052E">
        <w:rPr>
          <w:b/>
          <w:color w:val="000000" w:themeColor="text1"/>
        </w:rPr>
        <w:t>al</w:t>
      </w:r>
      <w:r w:rsidR="0005103A" w:rsidRPr="00F9052E">
        <w:rPr>
          <w:b/>
          <w:color w:val="000000" w:themeColor="text1"/>
        </w:rPr>
        <w:t xml:space="preserve"> </w:t>
      </w:r>
      <w:r w:rsidR="008D5C99" w:rsidRPr="00F9052E">
        <w:rPr>
          <w:b/>
          <w:color w:val="000000" w:themeColor="text1"/>
        </w:rPr>
        <w:t>E</w:t>
      </w:r>
      <w:r w:rsidR="0005103A" w:rsidRPr="00F9052E">
        <w:rPr>
          <w:b/>
          <w:color w:val="000000" w:themeColor="text1"/>
        </w:rPr>
        <w:t xml:space="preserve">ffects of </w:t>
      </w:r>
      <w:r w:rsidR="008D5C99" w:rsidRPr="00F9052E">
        <w:rPr>
          <w:b/>
          <w:color w:val="000000" w:themeColor="text1"/>
        </w:rPr>
        <w:t>E</w:t>
      </w:r>
      <w:r w:rsidR="0005103A" w:rsidRPr="00F9052E">
        <w:rPr>
          <w:b/>
          <w:color w:val="000000" w:themeColor="text1"/>
        </w:rPr>
        <w:t xml:space="preserve">nvironmental </w:t>
      </w:r>
      <w:r w:rsidR="008D5C99" w:rsidRPr="00F9052E">
        <w:rPr>
          <w:b/>
          <w:color w:val="000000" w:themeColor="text1"/>
        </w:rPr>
        <w:t>P</w:t>
      </w:r>
      <w:r w:rsidR="0005103A" w:rsidRPr="00F9052E">
        <w:rPr>
          <w:b/>
          <w:color w:val="000000" w:themeColor="text1"/>
        </w:rPr>
        <w:t xml:space="preserve">ollutants on </w:t>
      </w:r>
      <w:r w:rsidR="008D5C99" w:rsidRPr="00F9052E">
        <w:rPr>
          <w:b/>
          <w:color w:val="000000" w:themeColor="text1"/>
        </w:rPr>
        <w:t>Z</w:t>
      </w:r>
      <w:r w:rsidR="0005103A" w:rsidRPr="00F9052E">
        <w:rPr>
          <w:b/>
          <w:color w:val="000000" w:themeColor="text1"/>
        </w:rPr>
        <w:t xml:space="preserve">ebrafish </w:t>
      </w:r>
      <w:r w:rsidR="008D5C99" w:rsidRPr="00F9052E">
        <w:rPr>
          <w:b/>
          <w:color w:val="000000" w:themeColor="text1"/>
        </w:rPr>
        <w:t>L</w:t>
      </w:r>
      <w:r w:rsidR="0005103A" w:rsidRPr="00F9052E">
        <w:rPr>
          <w:b/>
          <w:color w:val="000000" w:themeColor="text1"/>
        </w:rPr>
        <w:t>arvae</w:t>
      </w:r>
    </w:p>
    <w:bookmarkEnd w:id="0"/>
    <w:bookmarkEnd w:id="1"/>
    <w:bookmarkEnd w:id="2"/>
    <w:bookmarkEnd w:id="3"/>
    <w:bookmarkEnd w:id="4"/>
    <w:p w14:paraId="2E300B21" w14:textId="77777777" w:rsidR="007A4DD6" w:rsidRPr="002F593D" w:rsidRDefault="007A4DD6" w:rsidP="00650983">
      <w:pPr>
        <w:rPr>
          <w:b/>
          <w:bCs/>
        </w:rPr>
      </w:pPr>
    </w:p>
    <w:p w14:paraId="3D080DA3" w14:textId="6E3686E6" w:rsidR="006305D7" w:rsidRPr="002F593D" w:rsidRDefault="006305D7" w:rsidP="00650983">
      <w:pPr>
        <w:rPr>
          <w:b/>
          <w:bCs/>
        </w:rPr>
      </w:pPr>
      <w:r w:rsidRPr="002F593D">
        <w:rPr>
          <w:b/>
          <w:bCs/>
        </w:rPr>
        <w:t>AUTHORS</w:t>
      </w:r>
      <w:r w:rsidR="000B662E" w:rsidRPr="002F593D">
        <w:rPr>
          <w:b/>
          <w:bCs/>
        </w:rPr>
        <w:t xml:space="preserve"> </w:t>
      </w:r>
      <w:r w:rsidR="00086FF5" w:rsidRPr="002F593D">
        <w:rPr>
          <w:b/>
          <w:bCs/>
        </w:rPr>
        <w:t xml:space="preserve">AND </w:t>
      </w:r>
      <w:r w:rsidR="000B662E" w:rsidRPr="002F593D">
        <w:rPr>
          <w:b/>
          <w:bCs/>
        </w:rPr>
        <w:t>AFFILIATIONS</w:t>
      </w:r>
      <w:r w:rsidRPr="002F593D">
        <w:rPr>
          <w:b/>
          <w:bCs/>
        </w:rPr>
        <w:t xml:space="preserve">: </w:t>
      </w:r>
    </w:p>
    <w:p w14:paraId="53B65575" w14:textId="35198953" w:rsidR="0005103A" w:rsidRPr="002F593D" w:rsidRDefault="0005103A" w:rsidP="00650983">
      <w:bookmarkStart w:id="5" w:name="OLE_LINK115"/>
      <w:bookmarkStart w:id="6" w:name="OLE_LINK116"/>
      <w:bookmarkStart w:id="7" w:name="OLE_LINK117"/>
      <w:bookmarkStart w:id="8" w:name="OLE_LINK118"/>
      <w:bookmarkStart w:id="9" w:name="OLE_LINK119"/>
      <w:bookmarkStart w:id="10" w:name="OLE_LINK120"/>
      <w:bookmarkStart w:id="11" w:name="OLE_LINK121"/>
      <w:bookmarkStart w:id="12" w:name="OLE_LINK122"/>
      <w:bookmarkStart w:id="13" w:name="OLE_LINK123"/>
      <w:bookmarkStart w:id="14" w:name="OLE_LINK126"/>
      <w:r w:rsidRPr="002F593D">
        <w:t>Bin Zhang</w:t>
      </w:r>
      <w:r w:rsidR="008D5C99">
        <w:rPr>
          <w:vertAlign w:val="superscript"/>
        </w:rPr>
        <w:t>1</w:t>
      </w:r>
      <w:r w:rsidRPr="002F593D">
        <w:rPr>
          <w:vertAlign w:val="superscript"/>
        </w:rPr>
        <w:t>,</w:t>
      </w:r>
      <w:r w:rsidR="008D5C99">
        <w:rPr>
          <w:vertAlign w:val="superscript"/>
        </w:rPr>
        <w:t>2</w:t>
      </w:r>
      <w:r w:rsidRPr="002F593D">
        <w:t xml:space="preserve">, </w:t>
      </w:r>
      <w:proofErr w:type="spellStart"/>
      <w:r w:rsidRPr="002F593D">
        <w:t>Xinyue</w:t>
      </w:r>
      <w:proofErr w:type="spellEnd"/>
      <w:r w:rsidRPr="002F593D">
        <w:t xml:space="preserve"> Yang</w:t>
      </w:r>
      <w:r w:rsidR="008D5C99">
        <w:rPr>
          <w:vertAlign w:val="superscript"/>
        </w:rPr>
        <w:t>2</w:t>
      </w:r>
      <w:r w:rsidRPr="002F593D">
        <w:t xml:space="preserve">, </w:t>
      </w:r>
      <w:r w:rsidR="00803131" w:rsidRPr="002F593D">
        <w:t>Jing Zhao</w:t>
      </w:r>
      <w:r w:rsidR="008D5C99">
        <w:rPr>
          <w:vertAlign w:val="superscript"/>
        </w:rPr>
        <w:t>3</w:t>
      </w:r>
      <w:r w:rsidRPr="002F593D">
        <w:t xml:space="preserve">, </w:t>
      </w:r>
      <w:r w:rsidR="00560C82" w:rsidRPr="002F593D">
        <w:t>Ting Xu</w:t>
      </w:r>
      <w:r w:rsidR="008D5C99">
        <w:rPr>
          <w:vertAlign w:val="superscript"/>
        </w:rPr>
        <w:t>2</w:t>
      </w:r>
      <w:r w:rsidR="00560C82" w:rsidRPr="002F593D">
        <w:rPr>
          <w:vertAlign w:val="superscript"/>
        </w:rPr>
        <w:t>,</w:t>
      </w:r>
      <w:r w:rsidR="008D5C99">
        <w:rPr>
          <w:vertAlign w:val="superscript"/>
        </w:rPr>
        <w:t>4</w:t>
      </w:r>
      <w:r w:rsidR="00560C82" w:rsidRPr="002F593D">
        <w:t>,</w:t>
      </w:r>
      <w:r w:rsidR="0079079B" w:rsidRPr="002F593D">
        <w:t xml:space="preserve"> </w:t>
      </w:r>
      <w:proofErr w:type="spellStart"/>
      <w:r w:rsidRPr="002F593D">
        <w:t>Daqiang</w:t>
      </w:r>
      <w:proofErr w:type="spellEnd"/>
      <w:r w:rsidRPr="002F593D">
        <w:t xml:space="preserve"> Yin</w:t>
      </w:r>
      <w:r w:rsidR="008D5C99">
        <w:rPr>
          <w:vertAlign w:val="superscript"/>
        </w:rPr>
        <w:t>2</w:t>
      </w:r>
      <w:r w:rsidRPr="002F593D">
        <w:rPr>
          <w:vertAlign w:val="superscript"/>
        </w:rPr>
        <w:t>,</w:t>
      </w:r>
      <w:r w:rsidR="008D5C99">
        <w:rPr>
          <w:vertAlign w:val="superscript"/>
        </w:rPr>
        <w:t>4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671207E9" w14:textId="77777777" w:rsidR="002551F0" w:rsidRPr="002F593D" w:rsidRDefault="002551F0" w:rsidP="00650983">
      <w:pPr>
        <w:rPr>
          <w:vertAlign w:val="superscript"/>
        </w:rPr>
      </w:pPr>
    </w:p>
    <w:p w14:paraId="0E0E03F8" w14:textId="6EA47028" w:rsidR="0005103A" w:rsidRPr="002F593D" w:rsidRDefault="008D5C99" w:rsidP="00650983">
      <w:r>
        <w:rPr>
          <w:vertAlign w:val="superscript"/>
        </w:rPr>
        <w:t>1</w:t>
      </w:r>
      <w:r w:rsidR="0005103A" w:rsidRPr="002F593D">
        <w:t>State Key Laboratory of Marine Geology, Tongji University, Shanghai, China</w:t>
      </w:r>
    </w:p>
    <w:p w14:paraId="14F93B8E" w14:textId="3B5B3D14" w:rsidR="0005103A" w:rsidRPr="002F593D" w:rsidRDefault="008D5C99" w:rsidP="00650983">
      <w:bookmarkStart w:id="15" w:name="OLE_LINK124"/>
      <w:bookmarkStart w:id="16" w:name="OLE_LINK125"/>
      <w:r>
        <w:rPr>
          <w:vertAlign w:val="superscript"/>
        </w:rPr>
        <w:t>2</w:t>
      </w:r>
      <w:r w:rsidR="0005103A" w:rsidRPr="002F593D">
        <w:t>Key Laboratory of Yangtze River Water Environment, Ministry of Education, College of Environmental Science and Engineering</w:t>
      </w:r>
      <w:bookmarkEnd w:id="15"/>
      <w:bookmarkEnd w:id="16"/>
      <w:r w:rsidR="0005103A" w:rsidRPr="002F593D">
        <w:t>, Tongji University, Shanghai, China</w:t>
      </w:r>
    </w:p>
    <w:p w14:paraId="77010B9A" w14:textId="32D1553A" w:rsidR="00910F0A" w:rsidRPr="002F593D" w:rsidRDefault="008D5C99" w:rsidP="00650983">
      <w:pPr>
        <w:rPr>
          <w:bCs/>
          <w:color w:val="808080" w:themeColor="background1" w:themeShade="80"/>
        </w:rPr>
      </w:pPr>
      <w:r>
        <w:rPr>
          <w:vertAlign w:val="superscript"/>
        </w:rPr>
        <w:t>3</w:t>
      </w:r>
      <w:r w:rsidR="00910F0A" w:rsidRPr="002F593D">
        <w:t>Shanghai Collaborative Innovation Centre for WEEE Recycling, WEEE Research Center of 10 Shanghai Polytechnic University, Shanghai, China</w:t>
      </w:r>
    </w:p>
    <w:p w14:paraId="4153DC4A" w14:textId="4A49BDC4" w:rsidR="0005103A" w:rsidRPr="002F593D" w:rsidRDefault="008D5C99" w:rsidP="00650983">
      <w:r>
        <w:rPr>
          <w:vertAlign w:val="superscript"/>
        </w:rPr>
        <w:t>4</w:t>
      </w:r>
      <w:r w:rsidR="0005103A" w:rsidRPr="002F593D">
        <w:t>Shanghai Institute of Pollution Control and Ecological Security, Shanghai, China</w:t>
      </w:r>
    </w:p>
    <w:p w14:paraId="7C7E9721" w14:textId="77777777" w:rsidR="003C2A7E" w:rsidRDefault="003C2A7E" w:rsidP="00650983">
      <w:pPr>
        <w:snapToGrid w:val="0"/>
        <w:rPr>
          <w:b/>
        </w:rPr>
      </w:pPr>
    </w:p>
    <w:p w14:paraId="7C10C284" w14:textId="4F048C13" w:rsidR="00C140BB" w:rsidRPr="002F593D" w:rsidRDefault="00C140BB" w:rsidP="00650983">
      <w:pPr>
        <w:snapToGrid w:val="0"/>
        <w:rPr>
          <w:b/>
        </w:rPr>
      </w:pPr>
      <w:r w:rsidRPr="002F593D">
        <w:rPr>
          <w:b/>
        </w:rPr>
        <w:t>Email Addresses of Co-Authors:</w:t>
      </w:r>
    </w:p>
    <w:p w14:paraId="2A032B14" w14:textId="59A45723" w:rsidR="00C140BB" w:rsidRPr="002F593D" w:rsidRDefault="00C140BB" w:rsidP="00650983">
      <w:pPr>
        <w:snapToGrid w:val="0"/>
      </w:pPr>
      <w:r w:rsidRPr="002F593D">
        <w:t xml:space="preserve">Bin Zhang </w:t>
      </w:r>
      <w:r w:rsidR="00EA0E88">
        <w:tab/>
      </w:r>
      <w:r w:rsidR="00EA0E88">
        <w:tab/>
      </w:r>
      <w:r w:rsidRPr="002F593D">
        <w:t>(</w:t>
      </w:r>
      <w:r w:rsidR="002551F0" w:rsidRPr="002F593D">
        <w:t>tjzhangbin@tongji.edu.cn</w:t>
      </w:r>
      <w:r w:rsidRPr="002F593D">
        <w:t>)</w:t>
      </w:r>
    </w:p>
    <w:p w14:paraId="5698721C" w14:textId="7CCE4F08" w:rsidR="00C140BB" w:rsidRPr="002F593D" w:rsidRDefault="002551F0" w:rsidP="00650983">
      <w:pPr>
        <w:snapToGrid w:val="0"/>
      </w:pPr>
      <w:proofErr w:type="spellStart"/>
      <w:r w:rsidRPr="002F593D">
        <w:t>Xinyue</w:t>
      </w:r>
      <w:proofErr w:type="spellEnd"/>
      <w:r w:rsidRPr="002F593D">
        <w:t xml:space="preserve"> Yang</w:t>
      </w:r>
      <w:r w:rsidR="00C140BB" w:rsidRPr="002F593D">
        <w:t xml:space="preserve"> </w:t>
      </w:r>
      <w:r w:rsidR="00EA0E88">
        <w:tab/>
      </w:r>
      <w:r w:rsidR="00EA0E88">
        <w:tab/>
      </w:r>
      <w:r w:rsidR="00C140BB" w:rsidRPr="002F593D">
        <w:t>(</w:t>
      </w:r>
      <w:r w:rsidR="009B2AF0" w:rsidRPr="002F593D">
        <w:t>1830547@tongji.edu.cn</w:t>
      </w:r>
      <w:r w:rsidR="00C140BB" w:rsidRPr="002F593D">
        <w:t>)</w:t>
      </w:r>
    </w:p>
    <w:p w14:paraId="315E7FD4" w14:textId="4734F9AD" w:rsidR="00C140BB" w:rsidRPr="002F593D" w:rsidRDefault="00C140BB" w:rsidP="00650983">
      <w:pPr>
        <w:snapToGrid w:val="0"/>
      </w:pPr>
      <w:r w:rsidRPr="002F593D">
        <w:t>Jing Zha</w:t>
      </w:r>
      <w:r w:rsidR="002551F0" w:rsidRPr="002F593D">
        <w:t>o</w:t>
      </w:r>
      <w:r w:rsidRPr="002F593D">
        <w:t xml:space="preserve"> </w:t>
      </w:r>
      <w:r w:rsidR="00EA0E88">
        <w:tab/>
      </w:r>
      <w:r w:rsidR="00EA0E88">
        <w:tab/>
      </w:r>
      <w:r w:rsidRPr="002F593D">
        <w:t>(</w:t>
      </w:r>
      <w:bookmarkStart w:id="17" w:name="OLE_LINK96"/>
      <w:bookmarkStart w:id="18" w:name="OLE_LINK101"/>
      <w:r w:rsidR="00B25736" w:rsidRPr="002F593D">
        <w:rPr>
          <w:lang w:eastAsia="zh-CN"/>
        </w:rPr>
        <w:t>zhao</w:t>
      </w:r>
      <w:r w:rsidR="00B25736" w:rsidRPr="002F593D">
        <w:t>jing@sspu.edu.cn</w:t>
      </w:r>
      <w:bookmarkEnd w:id="17"/>
      <w:bookmarkEnd w:id="18"/>
      <w:r w:rsidRPr="002F593D">
        <w:t>)</w:t>
      </w:r>
    </w:p>
    <w:p w14:paraId="4A62E6CA" w14:textId="5ACB5143" w:rsidR="00393DE4" w:rsidRPr="002F593D" w:rsidRDefault="00393DE4" w:rsidP="00650983">
      <w:pPr>
        <w:snapToGrid w:val="0"/>
      </w:pPr>
      <w:bookmarkStart w:id="19" w:name="OLE_LINK57"/>
      <w:bookmarkStart w:id="20" w:name="OLE_LINK58"/>
      <w:bookmarkStart w:id="21" w:name="OLE_LINK59"/>
      <w:r w:rsidRPr="002F593D">
        <w:t>Ting Xu</w:t>
      </w:r>
      <w:r w:rsidR="00EA0E88">
        <w:tab/>
      </w:r>
      <w:r w:rsidR="00EA0E88">
        <w:tab/>
      </w:r>
      <w:r w:rsidR="00EA0E88">
        <w:tab/>
      </w:r>
      <w:r w:rsidRPr="002F593D">
        <w:t>(xuting@tongji.edu.cn)</w:t>
      </w:r>
    </w:p>
    <w:p w14:paraId="115AB1D3" w14:textId="6AEC354C" w:rsidR="00C140BB" w:rsidRPr="002F593D" w:rsidRDefault="00C140BB" w:rsidP="00650983">
      <w:pPr>
        <w:snapToGrid w:val="0"/>
      </w:pPr>
      <w:proofErr w:type="spellStart"/>
      <w:r w:rsidRPr="002F593D">
        <w:t>Daqiang</w:t>
      </w:r>
      <w:proofErr w:type="spellEnd"/>
      <w:r w:rsidRPr="002F593D">
        <w:t xml:space="preserve"> Yin</w:t>
      </w:r>
      <w:r w:rsidRPr="002F593D">
        <w:rPr>
          <w:vertAlign w:val="superscript"/>
        </w:rPr>
        <w:t xml:space="preserve"> </w:t>
      </w:r>
      <w:r w:rsidR="00EA0E88">
        <w:rPr>
          <w:vertAlign w:val="superscript"/>
        </w:rPr>
        <w:tab/>
      </w:r>
      <w:r w:rsidR="00EA0E88">
        <w:rPr>
          <w:vertAlign w:val="superscript"/>
        </w:rPr>
        <w:tab/>
      </w:r>
      <w:r w:rsidRPr="002F593D">
        <w:t>(</w:t>
      </w:r>
      <w:r w:rsidR="002551F0" w:rsidRPr="002F593D">
        <w:t>yindq@tongji.edu.cn</w:t>
      </w:r>
      <w:r w:rsidRPr="002F593D">
        <w:t>)</w:t>
      </w:r>
    </w:p>
    <w:bookmarkEnd w:id="19"/>
    <w:bookmarkEnd w:id="20"/>
    <w:bookmarkEnd w:id="21"/>
    <w:p w14:paraId="5F649BE8" w14:textId="77777777" w:rsidR="00C140BB" w:rsidRPr="002F593D" w:rsidRDefault="00C140BB" w:rsidP="00650983">
      <w:pPr>
        <w:snapToGrid w:val="0"/>
        <w:rPr>
          <w:b/>
        </w:rPr>
      </w:pPr>
    </w:p>
    <w:p w14:paraId="31BDEC39" w14:textId="0A01F36E" w:rsidR="00C140BB" w:rsidRPr="002F593D" w:rsidRDefault="00C140BB" w:rsidP="00650983">
      <w:pPr>
        <w:snapToGrid w:val="0"/>
      </w:pPr>
      <w:r w:rsidRPr="002F593D">
        <w:rPr>
          <w:b/>
        </w:rPr>
        <w:t xml:space="preserve">Corresponding </w:t>
      </w:r>
      <w:r w:rsidR="00904C4F">
        <w:rPr>
          <w:b/>
        </w:rPr>
        <w:t>A</w:t>
      </w:r>
      <w:r w:rsidRPr="002F593D">
        <w:rPr>
          <w:b/>
        </w:rPr>
        <w:t>uthor:</w:t>
      </w:r>
      <w:r w:rsidRPr="002F593D">
        <w:t xml:space="preserve"> </w:t>
      </w:r>
    </w:p>
    <w:p w14:paraId="0BFFD0F6" w14:textId="1C1586D1" w:rsidR="00585545" w:rsidRPr="002F593D" w:rsidRDefault="002551F0" w:rsidP="00650983">
      <w:pPr>
        <w:snapToGrid w:val="0"/>
      </w:pPr>
      <w:r w:rsidRPr="002F593D">
        <w:t>Ting Xu</w:t>
      </w:r>
      <w:r w:rsidR="00EA0E88">
        <w:tab/>
      </w:r>
      <w:r w:rsidR="00EA0E88">
        <w:tab/>
      </w:r>
      <w:r w:rsidR="00EA0E88">
        <w:tab/>
      </w:r>
      <w:r w:rsidRPr="002F593D">
        <w:t xml:space="preserve">(xuting@tongji.edu.cn) </w:t>
      </w:r>
    </w:p>
    <w:p w14:paraId="65349BDF" w14:textId="5E4B7F08" w:rsidR="002551F0" w:rsidRPr="002F593D" w:rsidRDefault="002551F0" w:rsidP="00650983">
      <w:pPr>
        <w:snapToGrid w:val="0"/>
      </w:pPr>
      <w:proofErr w:type="spellStart"/>
      <w:r w:rsidRPr="002F593D">
        <w:t>Daqiang</w:t>
      </w:r>
      <w:proofErr w:type="spellEnd"/>
      <w:r w:rsidRPr="002F593D">
        <w:t xml:space="preserve"> Yin</w:t>
      </w:r>
      <w:r w:rsidRPr="002F593D">
        <w:rPr>
          <w:vertAlign w:val="superscript"/>
        </w:rPr>
        <w:t xml:space="preserve"> </w:t>
      </w:r>
      <w:r w:rsidR="00EA0E88">
        <w:rPr>
          <w:vertAlign w:val="superscript"/>
        </w:rPr>
        <w:tab/>
      </w:r>
      <w:r w:rsidR="00EA0E88">
        <w:rPr>
          <w:vertAlign w:val="superscript"/>
        </w:rPr>
        <w:tab/>
      </w:r>
      <w:r w:rsidRPr="002F593D">
        <w:t>(yindq@tongji.edu.cn)</w:t>
      </w:r>
    </w:p>
    <w:p w14:paraId="5769E7E0" w14:textId="77777777" w:rsidR="00C140BB" w:rsidRPr="002F593D" w:rsidRDefault="00C140BB" w:rsidP="00650983"/>
    <w:p w14:paraId="71B79AC9" w14:textId="161F19EE" w:rsidR="006305D7" w:rsidRPr="002F593D" w:rsidRDefault="006305D7" w:rsidP="00650983">
      <w:pPr>
        <w:pStyle w:val="NormalWeb"/>
        <w:spacing w:before="0" w:beforeAutospacing="0" w:after="0" w:afterAutospacing="0"/>
      </w:pPr>
      <w:r w:rsidRPr="002F593D">
        <w:rPr>
          <w:b/>
          <w:bCs/>
        </w:rPr>
        <w:t>KEYWORDS:</w:t>
      </w:r>
    </w:p>
    <w:p w14:paraId="7998F170" w14:textId="269BDE69" w:rsidR="0005103A" w:rsidRPr="002F593D" w:rsidRDefault="00904C4F" w:rsidP="00650983">
      <w:pPr>
        <w:rPr>
          <w:color w:val="000000" w:themeColor="text1"/>
          <w:lang w:eastAsia="zh-CN"/>
        </w:rPr>
      </w:pPr>
      <w:bookmarkStart w:id="22" w:name="OLE_LINK85"/>
      <w:bookmarkStart w:id="23" w:name="OLE_LINK86"/>
      <w:bookmarkStart w:id="24" w:name="OLE_LINK88"/>
      <w:bookmarkStart w:id="25" w:name="OLE_LINK89"/>
      <w:r w:rsidRPr="002F593D">
        <w:rPr>
          <w:color w:val="000000" w:themeColor="text1"/>
        </w:rPr>
        <w:t>neurobehavioral</w:t>
      </w:r>
      <w:bookmarkEnd w:id="22"/>
      <w:bookmarkEnd w:id="23"/>
      <w:r w:rsidR="008D0409" w:rsidRPr="002F593D">
        <w:rPr>
          <w:color w:val="000000" w:themeColor="text1"/>
        </w:rPr>
        <w:t xml:space="preserve"> effect</w:t>
      </w:r>
      <w:r w:rsidR="0005103A" w:rsidRPr="002F593D">
        <w:rPr>
          <w:color w:val="000000" w:themeColor="text1"/>
        </w:rPr>
        <w:t>s</w:t>
      </w:r>
      <w:r>
        <w:rPr>
          <w:color w:val="000000" w:themeColor="text1"/>
        </w:rPr>
        <w:t>,</w:t>
      </w:r>
      <w:r w:rsidRPr="002F593D">
        <w:rPr>
          <w:color w:val="000000" w:themeColor="text1"/>
        </w:rPr>
        <w:t xml:space="preserve"> environmental</w:t>
      </w:r>
      <w:r w:rsidR="0005103A" w:rsidRPr="002F593D">
        <w:rPr>
          <w:color w:val="000000" w:themeColor="text1"/>
        </w:rPr>
        <w:t xml:space="preserve"> </w:t>
      </w:r>
      <w:r w:rsidR="0005103A" w:rsidRPr="002F593D">
        <w:rPr>
          <w:color w:val="000000" w:themeColor="text1"/>
          <w:lang w:eastAsia="zh-CN"/>
        </w:rPr>
        <w:t>pollutant</w:t>
      </w:r>
      <w:r w:rsidR="0005103A" w:rsidRPr="002F593D">
        <w:rPr>
          <w:color w:val="000000" w:themeColor="text1"/>
        </w:rPr>
        <w:t>s</w:t>
      </w:r>
      <w:r>
        <w:rPr>
          <w:color w:val="000000" w:themeColor="text1"/>
        </w:rPr>
        <w:t>,</w:t>
      </w:r>
      <w:r w:rsidRPr="002F593D">
        <w:rPr>
          <w:color w:val="000000" w:themeColor="text1"/>
        </w:rPr>
        <w:t xml:space="preserve"> zebrafish</w:t>
      </w:r>
      <w:r w:rsidR="0005103A" w:rsidRPr="002F593D">
        <w:rPr>
          <w:color w:val="000000" w:themeColor="text1"/>
        </w:rPr>
        <w:t xml:space="preserve"> larvae</w:t>
      </w:r>
      <w:r>
        <w:rPr>
          <w:color w:val="000000" w:themeColor="text1"/>
          <w:lang w:eastAsia="zh-CN"/>
        </w:rPr>
        <w:t xml:space="preserve">, </w:t>
      </w:r>
      <w:r w:rsidRPr="002F593D">
        <w:rPr>
          <w:color w:val="000000" w:themeColor="text1"/>
          <w:lang w:eastAsia="zh-CN"/>
        </w:rPr>
        <w:t>neurotoxicity</w:t>
      </w:r>
      <w:r>
        <w:rPr>
          <w:color w:val="000000" w:themeColor="text1"/>
          <w:lang w:eastAsia="zh-CN"/>
        </w:rPr>
        <w:t>,</w:t>
      </w:r>
      <w:r w:rsidRPr="002F593D">
        <w:rPr>
          <w:color w:val="000000" w:themeColor="text1"/>
          <w:lang w:eastAsia="zh-CN"/>
        </w:rPr>
        <w:t xml:space="preserve"> </w:t>
      </w:r>
      <w:r>
        <w:t>light</w:t>
      </w:r>
      <w:r w:rsidR="00F76DDD">
        <w:t xml:space="preserve"> stimuli</w:t>
      </w:r>
      <w:r>
        <w:rPr>
          <w:color w:val="000000" w:themeColor="text1"/>
          <w:lang w:eastAsia="zh-CN"/>
        </w:rPr>
        <w:t>,</w:t>
      </w:r>
      <w:r w:rsidRPr="002F593D">
        <w:rPr>
          <w:color w:val="000000" w:themeColor="text1"/>
          <w:lang w:eastAsia="zh-CN"/>
        </w:rPr>
        <w:t xml:space="preserve"> behavior</w:t>
      </w:r>
      <w:r w:rsidR="00FA75D5" w:rsidRPr="002F593D">
        <w:rPr>
          <w:color w:val="000000" w:themeColor="text1"/>
          <w:lang w:eastAsia="zh-CN"/>
        </w:rPr>
        <w:t xml:space="preserve"> test</w:t>
      </w:r>
    </w:p>
    <w:bookmarkEnd w:id="24"/>
    <w:bookmarkEnd w:id="25"/>
    <w:p w14:paraId="1CB4E390" w14:textId="77777777" w:rsidR="006305D7" w:rsidRPr="002F593D" w:rsidRDefault="006305D7" w:rsidP="00650983">
      <w:pPr>
        <w:pStyle w:val="NormalWeb"/>
        <w:spacing w:before="0" w:beforeAutospacing="0" w:after="0" w:afterAutospacing="0"/>
      </w:pPr>
    </w:p>
    <w:p w14:paraId="628AC4B5" w14:textId="0CEAB619" w:rsidR="006305D7" w:rsidRPr="002F593D" w:rsidRDefault="00086FF5" w:rsidP="00650983">
      <w:r w:rsidRPr="002F593D">
        <w:rPr>
          <w:b/>
          <w:bCs/>
        </w:rPr>
        <w:t>SUMMARY</w:t>
      </w:r>
      <w:r w:rsidR="006305D7" w:rsidRPr="002F593D">
        <w:rPr>
          <w:b/>
          <w:bCs/>
        </w:rPr>
        <w:t>:</w:t>
      </w:r>
      <w:r w:rsidR="006305D7" w:rsidRPr="002F593D">
        <w:t xml:space="preserve"> </w:t>
      </w:r>
    </w:p>
    <w:p w14:paraId="32798D51" w14:textId="1BCDF2BF" w:rsidR="007A4DD6" w:rsidRPr="002F593D" w:rsidRDefault="001F3532" w:rsidP="00650983">
      <w:pPr>
        <w:rPr>
          <w:color w:val="000000" w:themeColor="text1"/>
        </w:rPr>
      </w:pPr>
      <w:r w:rsidRPr="002F593D">
        <w:rPr>
          <w:color w:val="000000" w:themeColor="text1"/>
        </w:rPr>
        <w:t xml:space="preserve">A detailed experimental protocol </w:t>
      </w:r>
      <w:r w:rsidR="003657CE">
        <w:rPr>
          <w:color w:val="000000" w:themeColor="text1"/>
        </w:rPr>
        <w:t>is presented</w:t>
      </w:r>
      <w:r w:rsidR="00FA75D5" w:rsidRPr="002F593D">
        <w:rPr>
          <w:color w:val="000000" w:themeColor="text1"/>
        </w:rPr>
        <w:t xml:space="preserve"> in this paper</w:t>
      </w:r>
      <w:r w:rsidRPr="002F593D">
        <w:rPr>
          <w:color w:val="000000" w:themeColor="text1"/>
        </w:rPr>
        <w:t xml:space="preserve"> for the </w:t>
      </w:r>
      <w:r w:rsidR="003C44CE" w:rsidRPr="002F593D">
        <w:rPr>
          <w:color w:val="000000" w:themeColor="text1"/>
        </w:rPr>
        <w:t xml:space="preserve">evaluation </w:t>
      </w:r>
      <w:r w:rsidR="003C44CE">
        <w:rPr>
          <w:color w:val="000000" w:themeColor="text1"/>
        </w:rPr>
        <w:t xml:space="preserve">of </w:t>
      </w:r>
      <w:r w:rsidRPr="002F593D">
        <w:rPr>
          <w:color w:val="000000" w:themeColor="text1"/>
        </w:rPr>
        <w:t>neuro</w:t>
      </w:r>
      <w:r w:rsidR="00FA75D5" w:rsidRPr="002F593D">
        <w:rPr>
          <w:color w:val="000000" w:themeColor="text1"/>
        </w:rPr>
        <w:t>behavior</w:t>
      </w:r>
      <w:r w:rsidR="00B61A3E">
        <w:rPr>
          <w:color w:val="000000" w:themeColor="text1"/>
        </w:rPr>
        <w:t>al</w:t>
      </w:r>
      <w:r w:rsidR="00FA75D5" w:rsidRPr="002F593D">
        <w:rPr>
          <w:color w:val="000000" w:themeColor="text1"/>
        </w:rPr>
        <w:t xml:space="preserve"> </w:t>
      </w:r>
      <w:r w:rsidRPr="002F593D">
        <w:rPr>
          <w:color w:val="000000" w:themeColor="text1"/>
        </w:rPr>
        <w:t xml:space="preserve">toxicity of environmental pollutants using </w:t>
      </w:r>
      <w:r w:rsidR="003C44CE">
        <w:rPr>
          <w:color w:val="000000" w:themeColor="text1"/>
        </w:rPr>
        <w:t xml:space="preserve">a </w:t>
      </w:r>
      <w:r w:rsidRPr="002F593D">
        <w:rPr>
          <w:color w:val="000000" w:themeColor="text1"/>
        </w:rPr>
        <w:t>zebrafish larvae</w:t>
      </w:r>
      <w:r w:rsidR="00FA75D5" w:rsidRPr="002F593D">
        <w:rPr>
          <w:color w:val="000000" w:themeColor="text1"/>
        </w:rPr>
        <w:t xml:space="preserve"> model</w:t>
      </w:r>
      <w:r w:rsidRPr="002F593D">
        <w:rPr>
          <w:color w:val="000000" w:themeColor="text1"/>
        </w:rPr>
        <w:t xml:space="preserve">, including the exposure </w:t>
      </w:r>
      <w:r w:rsidRPr="004E7393">
        <w:rPr>
          <w:color w:val="000000" w:themeColor="text1"/>
        </w:rPr>
        <w:t>process</w:t>
      </w:r>
      <w:r w:rsidR="003B432B">
        <w:rPr>
          <w:color w:val="000000" w:themeColor="text1"/>
        </w:rPr>
        <w:t xml:space="preserve"> and</w:t>
      </w:r>
      <w:r w:rsidRPr="002F593D">
        <w:rPr>
          <w:color w:val="000000" w:themeColor="text1"/>
        </w:rPr>
        <w:t xml:space="preserve"> </w:t>
      </w:r>
      <w:r w:rsidR="004E7393" w:rsidRPr="002F593D">
        <w:rPr>
          <w:color w:val="000000" w:themeColor="text1"/>
        </w:rPr>
        <w:t>test</w:t>
      </w:r>
      <w:r w:rsidR="004E7393">
        <w:rPr>
          <w:color w:val="000000" w:themeColor="text1"/>
        </w:rPr>
        <w:t>s for</w:t>
      </w:r>
      <w:r w:rsidR="004E7393" w:rsidRPr="002F593D">
        <w:rPr>
          <w:color w:val="000000" w:themeColor="text1"/>
        </w:rPr>
        <w:t xml:space="preserve"> </w:t>
      </w:r>
      <w:r w:rsidRPr="002F593D">
        <w:rPr>
          <w:color w:val="000000" w:themeColor="text1"/>
        </w:rPr>
        <w:t>neurobehavior</w:t>
      </w:r>
      <w:r w:rsidR="00B61A3E">
        <w:rPr>
          <w:color w:val="000000" w:themeColor="text1"/>
        </w:rPr>
        <w:t>al</w:t>
      </w:r>
      <w:r w:rsidRPr="002F593D">
        <w:rPr>
          <w:color w:val="000000" w:themeColor="text1"/>
        </w:rPr>
        <w:t xml:space="preserve"> indicators.</w:t>
      </w:r>
      <w:r w:rsidR="00E8440D" w:rsidRPr="002F593D">
        <w:rPr>
          <w:color w:val="000000" w:themeColor="text1"/>
        </w:rPr>
        <w:t xml:space="preserve"> </w:t>
      </w:r>
    </w:p>
    <w:p w14:paraId="3F14AB96" w14:textId="77777777" w:rsidR="00EA0E88" w:rsidRDefault="00EA0E88" w:rsidP="00650983">
      <w:pPr>
        <w:rPr>
          <w:b/>
          <w:bCs/>
        </w:rPr>
      </w:pPr>
    </w:p>
    <w:p w14:paraId="64FB8590" w14:textId="2E2AE80B" w:rsidR="006305D7" w:rsidRPr="002F593D" w:rsidRDefault="006305D7" w:rsidP="00650983">
      <w:pPr>
        <w:rPr>
          <w:color w:val="808080"/>
        </w:rPr>
      </w:pPr>
      <w:r w:rsidRPr="002F593D">
        <w:rPr>
          <w:b/>
          <w:bCs/>
        </w:rPr>
        <w:t>ABSTRACT:</w:t>
      </w:r>
    </w:p>
    <w:p w14:paraId="3D5F328D" w14:textId="742179F6" w:rsidR="00E8440D" w:rsidRPr="002F593D" w:rsidRDefault="00A107BD" w:rsidP="00650983">
      <w:pPr>
        <w:rPr>
          <w:color w:val="000000" w:themeColor="text1"/>
        </w:rPr>
      </w:pPr>
      <w:bookmarkStart w:id="26" w:name="OLE_LINK94"/>
      <w:bookmarkStart w:id="27" w:name="OLE_LINK95"/>
      <w:r>
        <w:rPr>
          <w:color w:val="000000" w:themeColor="text1"/>
        </w:rPr>
        <w:t>R</w:t>
      </w:r>
      <w:r w:rsidR="009600F8" w:rsidRPr="002F593D">
        <w:rPr>
          <w:color w:val="000000" w:themeColor="text1"/>
        </w:rPr>
        <w:t xml:space="preserve">ecent years more and more environmental pollutants </w:t>
      </w:r>
      <w:r w:rsidR="005067D0">
        <w:rPr>
          <w:rFonts w:hint="eastAsia"/>
          <w:color w:val="000000" w:themeColor="text1"/>
          <w:lang w:eastAsia="zh-CN"/>
        </w:rPr>
        <w:t>have</w:t>
      </w:r>
      <w:r w:rsidR="005067D0">
        <w:rPr>
          <w:color w:val="000000" w:themeColor="text1"/>
          <w:lang w:eastAsia="zh-CN"/>
        </w:rPr>
        <w:t xml:space="preserve"> </w:t>
      </w:r>
      <w:r w:rsidR="005067D0">
        <w:rPr>
          <w:rFonts w:hint="eastAsia"/>
          <w:color w:val="000000" w:themeColor="text1"/>
          <w:lang w:eastAsia="zh-CN"/>
        </w:rPr>
        <w:t>been</w:t>
      </w:r>
      <w:r w:rsidR="009600F8" w:rsidRPr="002F593D">
        <w:rPr>
          <w:color w:val="000000" w:themeColor="text1"/>
        </w:rPr>
        <w:t xml:space="preserve"> proved neurotoxic</w:t>
      </w:r>
      <w:r w:rsidR="00EE20D7" w:rsidRPr="002F593D">
        <w:rPr>
          <w:color w:val="000000" w:themeColor="text1"/>
        </w:rPr>
        <w:t xml:space="preserve">, especially at the early </w:t>
      </w:r>
      <w:r w:rsidR="0093058D" w:rsidRPr="002F593D">
        <w:rPr>
          <w:color w:val="000000" w:themeColor="text1"/>
        </w:rPr>
        <w:t xml:space="preserve">development </w:t>
      </w:r>
      <w:r w:rsidR="00EE20D7" w:rsidRPr="002F593D">
        <w:rPr>
          <w:color w:val="000000" w:themeColor="text1"/>
        </w:rPr>
        <w:t xml:space="preserve">stages of </w:t>
      </w:r>
      <w:r w:rsidR="0093058D" w:rsidRPr="002F593D">
        <w:rPr>
          <w:color w:val="000000" w:themeColor="text1"/>
        </w:rPr>
        <w:t>organisms</w:t>
      </w:r>
      <w:r w:rsidR="009600F8" w:rsidRPr="002F593D">
        <w:rPr>
          <w:color w:val="000000" w:themeColor="text1"/>
        </w:rPr>
        <w:t xml:space="preserve">. </w:t>
      </w:r>
      <w:r w:rsidR="00E8440D" w:rsidRPr="002F593D">
        <w:rPr>
          <w:color w:val="000000" w:themeColor="text1"/>
        </w:rPr>
        <w:t xml:space="preserve">Zebrafish larvae </w:t>
      </w:r>
      <w:r w:rsidR="003C44CE">
        <w:rPr>
          <w:color w:val="000000" w:themeColor="text1"/>
        </w:rPr>
        <w:t>are</w:t>
      </w:r>
      <w:r w:rsidR="003C44CE" w:rsidRPr="002F593D">
        <w:rPr>
          <w:color w:val="000000" w:themeColor="text1"/>
        </w:rPr>
        <w:t xml:space="preserve"> </w:t>
      </w:r>
      <w:r w:rsidR="00E8440D" w:rsidRPr="002F593D">
        <w:rPr>
          <w:color w:val="000000" w:themeColor="text1"/>
        </w:rPr>
        <w:t xml:space="preserve">a preeminent model for the </w:t>
      </w:r>
      <w:r w:rsidR="005067D0" w:rsidRPr="002F593D">
        <w:rPr>
          <w:color w:val="000000" w:themeColor="text1"/>
        </w:rPr>
        <w:t xml:space="preserve">neurobehavioral </w:t>
      </w:r>
      <w:r w:rsidR="00E8440D" w:rsidRPr="002F593D">
        <w:rPr>
          <w:color w:val="000000" w:themeColor="text1"/>
        </w:rPr>
        <w:t>study of environmental pollutants.</w:t>
      </w:r>
      <w:r w:rsidR="00D62A9E">
        <w:rPr>
          <w:color w:val="000000" w:themeColor="text1"/>
        </w:rPr>
        <w:t xml:space="preserve"> </w:t>
      </w:r>
      <w:r w:rsidR="005067D0">
        <w:rPr>
          <w:color w:val="000000" w:themeColor="text1"/>
        </w:rPr>
        <w:t>Here</w:t>
      </w:r>
      <w:r w:rsidR="003C44CE">
        <w:rPr>
          <w:color w:val="000000" w:themeColor="text1"/>
        </w:rPr>
        <w:t>,</w:t>
      </w:r>
      <w:r w:rsidR="005067D0">
        <w:rPr>
          <w:color w:val="000000" w:themeColor="text1"/>
        </w:rPr>
        <w:t xml:space="preserve"> a</w:t>
      </w:r>
      <w:r w:rsidR="00E8440D" w:rsidRPr="002F593D">
        <w:rPr>
          <w:color w:val="000000" w:themeColor="text1"/>
        </w:rPr>
        <w:t xml:space="preserve"> detailed experimental protocol </w:t>
      </w:r>
      <w:r w:rsidR="005067D0">
        <w:rPr>
          <w:color w:val="000000" w:themeColor="text1"/>
        </w:rPr>
        <w:t>is</w:t>
      </w:r>
      <w:r w:rsidR="005067D0" w:rsidRPr="002F593D">
        <w:rPr>
          <w:color w:val="000000" w:themeColor="text1"/>
        </w:rPr>
        <w:t xml:space="preserve"> </w:t>
      </w:r>
      <w:r w:rsidR="00E8440D" w:rsidRPr="002F593D">
        <w:rPr>
          <w:color w:val="000000" w:themeColor="text1"/>
        </w:rPr>
        <w:t xml:space="preserve">provided for the </w:t>
      </w:r>
      <w:r w:rsidR="009E72B8" w:rsidRPr="002F593D">
        <w:rPr>
          <w:color w:val="000000" w:themeColor="text1"/>
        </w:rPr>
        <w:t xml:space="preserve">evaluation </w:t>
      </w:r>
      <w:r w:rsidR="00E8440D" w:rsidRPr="002F593D">
        <w:rPr>
          <w:color w:val="000000" w:themeColor="text1"/>
        </w:rPr>
        <w:t xml:space="preserve">of </w:t>
      </w:r>
      <w:r w:rsidR="009E72B8">
        <w:rPr>
          <w:color w:val="000000" w:themeColor="text1"/>
        </w:rPr>
        <w:t xml:space="preserve">the </w:t>
      </w:r>
      <w:r w:rsidR="009E72B8" w:rsidRPr="002F593D">
        <w:rPr>
          <w:color w:val="000000" w:themeColor="text1"/>
        </w:rPr>
        <w:t xml:space="preserve">neurotoxicity </w:t>
      </w:r>
      <w:r w:rsidR="009E72B8">
        <w:rPr>
          <w:color w:val="000000" w:themeColor="text1"/>
        </w:rPr>
        <w:t xml:space="preserve">of </w:t>
      </w:r>
      <w:r w:rsidR="00E8440D" w:rsidRPr="002F593D">
        <w:rPr>
          <w:color w:val="000000" w:themeColor="text1"/>
        </w:rPr>
        <w:t xml:space="preserve">environmental pollutants using zebrafish larvae, including </w:t>
      </w:r>
      <w:r w:rsidR="009600F8" w:rsidRPr="002F593D">
        <w:rPr>
          <w:color w:val="000000" w:themeColor="text1"/>
        </w:rPr>
        <w:t xml:space="preserve">the </w:t>
      </w:r>
      <w:r w:rsidR="009600F8" w:rsidRPr="004E7393">
        <w:rPr>
          <w:color w:val="000000" w:themeColor="text1"/>
        </w:rPr>
        <w:t>collection</w:t>
      </w:r>
      <w:r w:rsidR="004E7393" w:rsidRPr="004E7393">
        <w:rPr>
          <w:color w:val="000000" w:themeColor="text1"/>
        </w:rPr>
        <w:t xml:space="preserve"> </w:t>
      </w:r>
      <w:r w:rsidR="004E7393">
        <w:rPr>
          <w:color w:val="000000" w:themeColor="text1"/>
        </w:rPr>
        <w:t xml:space="preserve">of the </w:t>
      </w:r>
      <w:r w:rsidR="004E7393" w:rsidRPr="004E7393">
        <w:rPr>
          <w:color w:val="000000" w:themeColor="text1"/>
        </w:rPr>
        <w:t>embryos</w:t>
      </w:r>
      <w:r w:rsidR="009600F8" w:rsidRPr="002F593D">
        <w:rPr>
          <w:color w:val="000000" w:themeColor="text1"/>
        </w:rPr>
        <w:t xml:space="preserve">, </w:t>
      </w:r>
      <w:r w:rsidR="00E8440D" w:rsidRPr="002F593D">
        <w:rPr>
          <w:color w:val="000000" w:themeColor="text1"/>
        </w:rPr>
        <w:t>the exposure process, neurobehavior</w:t>
      </w:r>
      <w:r w:rsidR="00B61A3E">
        <w:rPr>
          <w:color w:val="000000" w:themeColor="text1"/>
        </w:rPr>
        <w:t>al</w:t>
      </w:r>
      <w:r w:rsidR="00E8440D" w:rsidRPr="002F593D">
        <w:rPr>
          <w:color w:val="000000" w:themeColor="text1"/>
        </w:rPr>
        <w:t xml:space="preserve"> indicators</w:t>
      </w:r>
      <w:r w:rsidR="003C44CE">
        <w:rPr>
          <w:color w:val="000000" w:themeColor="text1"/>
        </w:rPr>
        <w:t>,</w:t>
      </w:r>
      <w:r w:rsidR="009600F8" w:rsidRPr="002F593D">
        <w:rPr>
          <w:color w:val="000000" w:themeColor="text1"/>
        </w:rPr>
        <w:t xml:space="preserve"> the test process</w:t>
      </w:r>
      <w:r w:rsidR="003C44CE">
        <w:rPr>
          <w:color w:val="000000" w:themeColor="text1"/>
        </w:rPr>
        <w:t>,</w:t>
      </w:r>
      <w:r w:rsidR="00E8440D" w:rsidRPr="002F593D">
        <w:rPr>
          <w:color w:val="000000" w:themeColor="text1"/>
        </w:rPr>
        <w:t xml:space="preserve"> and </w:t>
      </w:r>
      <w:r w:rsidR="004E7393">
        <w:rPr>
          <w:color w:val="000000" w:themeColor="text1"/>
        </w:rPr>
        <w:t>data analysis</w:t>
      </w:r>
      <w:r w:rsidR="00E8440D" w:rsidRPr="002F593D">
        <w:rPr>
          <w:color w:val="000000" w:themeColor="text1"/>
        </w:rPr>
        <w:t xml:space="preserve">. </w:t>
      </w:r>
      <w:r w:rsidR="00FE1649">
        <w:rPr>
          <w:color w:val="000000" w:themeColor="text1"/>
        </w:rPr>
        <w:t>Also,</w:t>
      </w:r>
      <w:r w:rsidR="0016255C">
        <w:rPr>
          <w:color w:val="000000" w:themeColor="text1"/>
        </w:rPr>
        <w:t xml:space="preserve"> the </w:t>
      </w:r>
      <w:r w:rsidR="00E8440D" w:rsidRPr="002F593D">
        <w:rPr>
          <w:color w:val="000000" w:themeColor="text1"/>
        </w:rPr>
        <w:t>culture</w:t>
      </w:r>
      <w:r w:rsidR="0016255C">
        <w:rPr>
          <w:color w:val="000000" w:themeColor="text1"/>
        </w:rPr>
        <w:t xml:space="preserve"> </w:t>
      </w:r>
      <w:r w:rsidR="0016255C" w:rsidRPr="002F593D">
        <w:rPr>
          <w:color w:val="000000" w:themeColor="text1"/>
        </w:rPr>
        <w:t>environment</w:t>
      </w:r>
      <w:r w:rsidR="0016255C">
        <w:rPr>
          <w:color w:val="000000" w:themeColor="text1"/>
        </w:rPr>
        <w:t>, exposure process</w:t>
      </w:r>
      <w:r w:rsidR="003C44CE">
        <w:rPr>
          <w:color w:val="000000" w:themeColor="text1"/>
        </w:rPr>
        <w:t>,</w:t>
      </w:r>
      <w:r w:rsidR="0016255C">
        <w:rPr>
          <w:color w:val="000000" w:themeColor="text1"/>
        </w:rPr>
        <w:t xml:space="preserve"> and </w:t>
      </w:r>
      <w:r w:rsidR="00E8440D" w:rsidRPr="002F593D">
        <w:rPr>
          <w:color w:val="000000" w:themeColor="text1"/>
        </w:rPr>
        <w:t>experiment</w:t>
      </w:r>
      <w:r w:rsidR="0016255C">
        <w:rPr>
          <w:color w:val="000000" w:themeColor="text1"/>
        </w:rPr>
        <w:t>al</w:t>
      </w:r>
      <w:r w:rsidR="00E8440D" w:rsidRPr="002F593D">
        <w:rPr>
          <w:color w:val="000000" w:themeColor="text1"/>
        </w:rPr>
        <w:t xml:space="preserve"> </w:t>
      </w:r>
      <w:r w:rsidR="0016255C" w:rsidRPr="002F593D">
        <w:rPr>
          <w:color w:val="000000" w:themeColor="text1"/>
        </w:rPr>
        <w:t>condition</w:t>
      </w:r>
      <w:r w:rsidR="0016255C">
        <w:rPr>
          <w:rFonts w:hint="eastAsia"/>
          <w:color w:val="000000" w:themeColor="text1"/>
          <w:lang w:eastAsia="zh-CN"/>
        </w:rPr>
        <w:t>s</w:t>
      </w:r>
      <w:r w:rsidR="0016255C">
        <w:rPr>
          <w:color w:val="000000" w:themeColor="text1"/>
        </w:rPr>
        <w:t xml:space="preserve"> </w:t>
      </w:r>
      <w:r w:rsidR="00E8440D" w:rsidRPr="002F593D">
        <w:rPr>
          <w:color w:val="000000" w:themeColor="text1"/>
        </w:rPr>
        <w:t>are discussed to ensure the success of the assay.</w:t>
      </w:r>
      <w:r w:rsidR="009600F8" w:rsidRPr="002F593D">
        <w:t xml:space="preserve"> The protocol has been used in </w:t>
      </w:r>
      <w:r w:rsidR="009600F8" w:rsidRPr="002F593D">
        <w:rPr>
          <w:color w:val="000000" w:themeColor="text1"/>
        </w:rPr>
        <w:t>the development of psychopathic drugs</w:t>
      </w:r>
      <w:r w:rsidR="003C44CE">
        <w:rPr>
          <w:color w:val="000000" w:themeColor="text1"/>
        </w:rPr>
        <w:t>,</w:t>
      </w:r>
      <w:r w:rsidR="009600F8" w:rsidRPr="002F593D">
        <w:rPr>
          <w:color w:val="000000" w:themeColor="text1"/>
        </w:rPr>
        <w:t xml:space="preserve"> research</w:t>
      </w:r>
      <w:r w:rsidR="003C44CE">
        <w:rPr>
          <w:color w:val="000000" w:themeColor="text1"/>
        </w:rPr>
        <w:t xml:space="preserve"> </w:t>
      </w:r>
      <w:r w:rsidR="009600F8" w:rsidRPr="002F593D">
        <w:rPr>
          <w:color w:val="000000" w:themeColor="text1"/>
        </w:rPr>
        <w:t>on environmental neurotoxic pollutants</w:t>
      </w:r>
      <w:r w:rsidR="00EE20D7" w:rsidRPr="002F593D">
        <w:rPr>
          <w:color w:val="000000" w:themeColor="text1"/>
          <w:lang w:eastAsia="zh-CN"/>
        </w:rPr>
        <w:t>, and can be optimized to make corresponding studies or be helpful for</w:t>
      </w:r>
      <w:r w:rsidR="00EE20D7" w:rsidRPr="002F593D">
        <w:t xml:space="preserve"> </w:t>
      </w:r>
      <w:r w:rsidR="00EE20D7" w:rsidRPr="002F593D">
        <w:rPr>
          <w:color w:val="000000" w:themeColor="text1"/>
          <w:lang w:eastAsia="zh-CN"/>
        </w:rPr>
        <w:t>mechanistic studies</w:t>
      </w:r>
      <w:r w:rsidR="009600F8" w:rsidRPr="002F593D">
        <w:rPr>
          <w:color w:val="000000" w:themeColor="text1"/>
        </w:rPr>
        <w:t>.</w:t>
      </w:r>
      <w:r w:rsidR="009600F8" w:rsidRPr="002F593D">
        <w:t xml:space="preserve"> </w:t>
      </w:r>
      <w:r w:rsidR="004E7393">
        <w:t>The protocol</w:t>
      </w:r>
      <w:r w:rsidR="004E7393" w:rsidRPr="002F593D">
        <w:rPr>
          <w:color w:val="000000" w:themeColor="text1"/>
          <w:lang w:eastAsia="zh-CN"/>
        </w:rPr>
        <w:t xml:space="preserve"> </w:t>
      </w:r>
      <w:r w:rsidR="009600F8" w:rsidRPr="002F593D">
        <w:t>demonstrate</w:t>
      </w:r>
      <w:r w:rsidR="004E7393">
        <w:t>s</w:t>
      </w:r>
      <w:r w:rsidR="009600F8" w:rsidRPr="002F593D">
        <w:t xml:space="preserve"> a clear operation process </w:t>
      </w:r>
      <w:r w:rsidR="004E7393">
        <w:rPr>
          <w:lang w:eastAsia="zh-CN"/>
        </w:rPr>
        <w:t>for</w:t>
      </w:r>
      <w:r w:rsidR="004E7393" w:rsidRPr="002F593D">
        <w:t xml:space="preserve"> </w:t>
      </w:r>
      <w:r w:rsidR="009600F8" w:rsidRPr="002F593D">
        <w:t xml:space="preserve">studying </w:t>
      </w:r>
      <w:r w:rsidR="008D0409" w:rsidRPr="002F593D">
        <w:t xml:space="preserve">neurobehavioral </w:t>
      </w:r>
      <w:r w:rsidR="008D0409" w:rsidRPr="002F593D">
        <w:lastRenderedPageBreak/>
        <w:t>effect</w:t>
      </w:r>
      <w:r w:rsidR="009600F8" w:rsidRPr="002F593D">
        <w:t xml:space="preserve">s </w:t>
      </w:r>
      <w:r w:rsidR="00927461">
        <w:t>on</w:t>
      </w:r>
      <w:r w:rsidR="00927461" w:rsidRPr="002F593D">
        <w:t xml:space="preserve"> </w:t>
      </w:r>
      <w:r w:rsidR="009600F8" w:rsidRPr="002F593D">
        <w:t>zebrafish larvae</w:t>
      </w:r>
      <w:r w:rsidR="004E7393" w:rsidRPr="004E7393">
        <w:rPr>
          <w:color w:val="000000" w:themeColor="text1"/>
          <w:lang w:eastAsia="zh-CN"/>
        </w:rPr>
        <w:t xml:space="preserve"> </w:t>
      </w:r>
      <w:r w:rsidR="004E7393">
        <w:rPr>
          <w:color w:val="000000" w:themeColor="text1"/>
          <w:lang w:eastAsia="zh-CN"/>
        </w:rPr>
        <w:t xml:space="preserve">and can </w:t>
      </w:r>
      <w:r w:rsidR="004E7393" w:rsidRPr="002F593D">
        <w:t xml:space="preserve">reveal </w:t>
      </w:r>
      <w:r w:rsidR="004E7393">
        <w:t xml:space="preserve">the </w:t>
      </w:r>
      <w:r w:rsidR="004E7393" w:rsidRPr="002F593D">
        <w:t>effects of various neurotoxic</w:t>
      </w:r>
      <w:r w:rsidR="004E7393">
        <w:t xml:space="preserve"> substances </w:t>
      </w:r>
      <w:r w:rsidR="004E7393" w:rsidRPr="002F593D">
        <w:t>or pollutants</w:t>
      </w:r>
      <w:r w:rsidR="009600F8" w:rsidRPr="002F593D">
        <w:t>.</w:t>
      </w:r>
    </w:p>
    <w:bookmarkEnd w:id="26"/>
    <w:bookmarkEnd w:id="27"/>
    <w:p w14:paraId="4C7D5FD5" w14:textId="77777777" w:rsidR="006305D7" w:rsidRPr="002F593D" w:rsidRDefault="006305D7" w:rsidP="00650983"/>
    <w:p w14:paraId="00D25F73" w14:textId="5C38F8CA" w:rsidR="006305D7" w:rsidRDefault="006305D7" w:rsidP="00650983">
      <w:pPr>
        <w:rPr>
          <w:color w:val="808080"/>
        </w:rPr>
      </w:pPr>
      <w:r w:rsidRPr="002F593D">
        <w:rPr>
          <w:b/>
        </w:rPr>
        <w:t>INTRODUCTION</w:t>
      </w:r>
      <w:r w:rsidRPr="002F593D">
        <w:rPr>
          <w:b/>
          <w:bCs/>
        </w:rPr>
        <w:t>:</w:t>
      </w:r>
      <w:r w:rsidRPr="002F593D">
        <w:rPr>
          <w:color w:val="808080"/>
        </w:rPr>
        <w:t xml:space="preserve"> </w:t>
      </w:r>
    </w:p>
    <w:p w14:paraId="3FB482F7" w14:textId="057B6C18" w:rsidR="004E7393" w:rsidRDefault="009E72B8" w:rsidP="00650983">
      <w:pPr>
        <w:rPr>
          <w:color w:val="000000" w:themeColor="text1"/>
        </w:rPr>
      </w:pPr>
      <w:r w:rsidRPr="00F9052E">
        <w:rPr>
          <w:color w:val="auto"/>
        </w:rPr>
        <w:t xml:space="preserve">In </w:t>
      </w:r>
      <w:bookmarkStart w:id="28" w:name="OLE_LINK99"/>
      <w:bookmarkStart w:id="29" w:name="OLE_LINK100"/>
      <w:bookmarkStart w:id="30" w:name="OLE_LINK60"/>
      <w:bookmarkStart w:id="31" w:name="OLE_LINK61"/>
      <w:bookmarkStart w:id="32" w:name="OLE_LINK62"/>
      <w:bookmarkStart w:id="33" w:name="OLE_LINK63"/>
      <w:r>
        <w:rPr>
          <w:color w:val="000000" w:themeColor="text1"/>
        </w:rPr>
        <w:t>r</w:t>
      </w:r>
      <w:r w:rsidR="000536C1" w:rsidRPr="002F593D">
        <w:rPr>
          <w:color w:val="000000" w:themeColor="text1"/>
        </w:rPr>
        <w:t xml:space="preserve">ecent years more and more </w:t>
      </w:r>
      <w:bookmarkStart w:id="34" w:name="OLE_LINK67"/>
      <w:bookmarkStart w:id="35" w:name="OLE_LINK68"/>
      <w:r w:rsidR="000536C1" w:rsidRPr="002F593D">
        <w:rPr>
          <w:color w:val="000000" w:themeColor="text1"/>
        </w:rPr>
        <w:t>environmental pollutants</w:t>
      </w:r>
      <w:bookmarkEnd w:id="34"/>
      <w:bookmarkEnd w:id="35"/>
      <w:r w:rsidR="000536C1" w:rsidRPr="002F593D">
        <w:rPr>
          <w:color w:val="000000" w:themeColor="text1"/>
        </w:rPr>
        <w:t xml:space="preserve"> </w:t>
      </w:r>
      <w:r w:rsidR="005067D0">
        <w:rPr>
          <w:color w:val="000000" w:themeColor="text1"/>
        </w:rPr>
        <w:t>have been</w:t>
      </w:r>
      <w:r w:rsidR="005067D0" w:rsidRPr="002F593D">
        <w:rPr>
          <w:color w:val="000000" w:themeColor="text1"/>
        </w:rPr>
        <w:t xml:space="preserve"> </w:t>
      </w:r>
      <w:r w:rsidR="000536C1" w:rsidRPr="002F593D">
        <w:rPr>
          <w:color w:val="000000" w:themeColor="text1"/>
        </w:rPr>
        <w:t>proved neurotoxic</w:t>
      </w:r>
      <w:hyperlink w:anchor="_ENREF_1" w:tooltip="Sun, 2016 #1" w:history="1">
        <w:r w:rsidR="007D18AB" w:rsidRPr="002F593D">
          <w:rPr>
            <w:color w:val="000000" w:themeColor="text1"/>
          </w:rPr>
          <w:fldChar w:fldCharType="begin">
            <w:fldData xml:space="preserve">PEVuZE5vdGU+PENpdGU+PEF1dGhvcj5TdW48L0F1dGhvcj48WWVhcj4yMDE2PC9ZZWFyPjxSZWNO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</w:fldData>
          </w:fldChar>
        </w:r>
        <w:r w:rsidR="007D18AB" w:rsidRPr="002F593D">
          <w:rPr>
            <w:color w:val="000000" w:themeColor="text1"/>
          </w:rPr>
          <w:instrText xml:space="preserve"> ADDIN EN.CITE </w:instrText>
        </w:r>
        <w:r w:rsidR="007D18AB" w:rsidRPr="002F593D">
          <w:rPr>
            <w:color w:val="000000" w:themeColor="text1"/>
          </w:rPr>
          <w:fldChar w:fldCharType="begin">
            <w:fldData xml:space="preserve">PEVuZE5vdGU+PENpdGU+PEF1dGhvcj5TdW48L0F1dGhvcj48WWVhcj4yMDE2PC9ZZWFyPjxSZWNO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</w:fldData>
          </w:fldChar>
        </w:r>
        <w:r w:rsidR="007D18AB" w:rsidRPr="002F593D">
          <w:rPr>
            <w:color w:val="000000" w:themeColor="text1"/>
          </w:rPr>
          <w:instrText xml:space="preserve"> ADDIN EN.CITE.DATA </w:instrText>
        </w:r>
        <w:r w:rsidR="007D18AB" w:rsidRPr="002F593D">
          <w:rPr>
            <w:color w:val="000000" w:themeColor="text1"/>
          </w:rPr>
        </w:r>
        <w:r w:rsidR="007D18AB" w:rsidRPr="002F593D">
          <w:rPr>
            <w:color w:val="000000" w:themeColor="text1"/>
          </w:rPr>
          <w:fldChar w:fldCharType="end"/>
        </w:r>
        <w:r w:rsidR="007D18AB" w:rsidRPr="002F593D">
          <w:rPr>
            <w:color w:val="000000" w:themeColor="text1"/>
          </w:rPr>
        </w:r>
        <w:r w:rsidR="007D18AB" w:rsidRPr="002F593D">
          <w:rPr>
            <w:color w:val="000000" w:themeColor="text1"/>
          </w:rPr>
          <w:fldChar w:fldCharType="separate"/>
        </w:r>
        <w:r w:rsidR="007D18AB" w:rsidRPr="002F593D">
          <w:rPr>
            <w:noProof/>
            <w:color w:val="000000" w:themeColor="text1"/>
            <w:vertAlign w:val="superscript"/>
          </w:rPr>
          <w:t>1-4</w:t>
        </w:r>
        <w:r w:rsidR="007D18AB" w:rsidRPr="002F593D">
          <w:rPr>
            <w:color w:val="000000" w:themeColor="text1"/>
          </w:rPr>
          <w:fldChar w:fldCharType="end"/>
        </w:r>
      </w:hyperlink>
      <w:r w:rsidR="000536C1" w:rsidRPr="002F593D">
        <w:rPr>
          <w:color w:val="000000" w:themeColor="text1"/>
        </w:rPr>
        <w:t xml:space="preserve">. </w:t>
      </w:r>
      <w:bookmarkStart w:id="36" w:name="OLE_LINK64"/>
      <w:bookmarkStart w:id="37" w:name="OLE_LINK65"/>
      <w:bookmarkEnd w:id="28"/>
      <w:bookmarkEnd w:id="29"/>
      <w:bookmarkEnd w:id="30"/>
      <w:bookmarkEnd w:id="31"/>
      <w:bookmarkEnd w:id="32"/>
      <w:bookmarkEnd w:id="33"/>
      <w:r w:rsidR="000536C1" w:rsidRPr="002F593D">
        <w:rPr>
          <w:color w:val="000000" w:themeColor="text1"/>
        </w:rPr>
        <w:t>However, the assessment of neurotoxicity</w:t>
      </w:r>
      <w:r w:rsidR="00AA68A1" w:rsidRPr="002F593D">
        <w:rPr>
          <w:color w:val="000000" w:themeColor="text1"/>
        </w:rPr>
        <w:t xml:space="preserve"> </w:t>
      </w:r>
      <w:r w:rsidR="00C223C1" w:rsidRPr="003B432B">
        <w:rPr>
          <w:color w:val="000000" w:themeColor="text1"/>
        </w:rPr>
        <w:t>in vivo</w:t>
      </w:r>
      <w:r w:rsidR="00C223C1" w:rsidRPr="002F593D">
        <w:rPr>
          <w:color w:val="000000" w:themeColor="text1"/>
        </w:rPr>
        <w:t xml:space="preserve"> </w:t>
      </w:r>
      <w:r w:rsidR="00C223C1">
        <w:rPr>
          <w:rFonts w:hint="eastAsia"/>
          <w:color w:val="000000" w:themeColor="text1"/>
          <w:lang w:eastAsia="zh-CN"/>
        </w:rPr>
        <w:t>after</w:t>
      </w:r>
      <w:r w:rsidR="00C223C1">
        <w:rPr>
          <w:color w:val="000000" w:themeColor="text1"/>
        </w:rPr>
        <w:t xml:space="preserve"> exposure to</w:t>
      </w:r>
      <w:r w:rsidR="000536C1" w:rsidRPr="002F593D">
        <w:rPr>
          <w:color w:val="000000" w:themeColor="text1"/>
        </w:rPr>
        <w:t xml:space="preserve"> environmental pollutants is not as easy as that of endocrine disruption or developmental toxicity.</w:t>
      </w:r>
      <w:bookmarkStart w:id="38" w:name="OLE_LINK66"/>
      <w:bookmarkStart w:id="39" w:name="OLE_LINK77"/>
      <w:bookmarkStart w:id="40" w:name="OLE_LINK78"/>
      <w:bookmarkEnd w:id="36"/>
      <w:bookmarkEnd w:id="37"/>
      <w:r w:rsidR="00044CD6">
        <w:rPr>
          <w:color w:val="000000" w:themeColor="text1"/>
        </w:rPr>
        <w:t xml:space="preserve"> </w:t>
      </w:r>
      <w:r w:rsidR="00C223C1">
        <w:rPr>
          <w:color w:val="000000" w:themeColor="text1"/>
        </w:rPr>
        <w:t>In addition, e</w:t>
      </w:r>
      <w:r w:rsidR="000536C1" w:rsidRPr="002F593D">
        <w:rPr>
          <w:color w:val="000000" w:themeColor="text1"/>
        </w:rPr>
        <w:t xml:space="preserve">arly exposure </w:t>
      </w:r>
      <w:bookmarkStart w:id="41" w:name="OLE_LINK75"/>
      <w:bookmarkStart w:id="42" w:name="OLE_LINK76"/>
      <w:bookmarkStart w:id="43" w:name="OLE_LINK71"/>
      <w:bookmarkStart w:id="44" w:name="OLE_LINK72"/>
      <w:r w:rsidR="00C223C1">
        <w:rPr>
          <w:color w:val="000000" w:themeColor="text1"/>
        </w:rPr>
        <w:t>to</w:t>
      </w:r>
      <w:r w:rsidR="000536C1" w:rsidRPr="002F593D">
        <w:rPr>
          <w:color w:val="000000" w:themeColor="text1"/>
        </w:rPr>
        <w:t xml:space="preserve"> pollutants</w:t>
      </w:r>
      <w:r>
        <w:rPr>
          <w:color w:val="000000" w:themeColor="text1"/>
        </w:rPr>
        <w:t>,</w:t>
      </w:r>
      <w:r w:rsidR="000536C1" w:rsidRPr="002F593D">
        <w:rPr>
          <w:color w:val="000000" w:themeColor="text1"/>
        </w:rPr>
        <w:t xml:space="preserve"> </w:t>
      </w:r>
      <w:bookmarkEnd w:id="41"/>
      <w:bookmarkEnd w:id="42"/>
      <w:r w:rsidR="000536C1" w:rsidRPr="002F593D">
        <w:rPr>
          <w:color w:val="000000" w:themeColor="text1"/>
        </w:rPr>
        <w:t>e</w:t>
      </w:r>
      <w:bookmarkEnd w:id="43"/>
      <w:bookmarkEnd w:id="44"/>
      <w:r w:rsidR="000536C1" w:rsidRPr="002F593D">
        <w:rPr>
          <w:color w:val="000000" w:themeColor="text1"/>
        </w:rPr>
        <w:t>specially at</w:t>
      </w:r>
      <w:r w:rsidR="00A60562">
        <w:rPr>
          <w:color w:val="000000" w:themeColor="text1"/>
        </w:rPr>
        <w:t xml:space="preserve"> </w:t>
      </w:r>
      <w:r w:rsidR="000536C1" w:rsidRPr="002F593D">
        <w:rPr>
          <w:color w:val="000000" w:themeColor="text1"/>
        </w:rPr>
        <w:t>environmental</w:t>
      </w:r>
      <w:r w:rsidR="004E7393">
        <w:rPr>
          <w:color w:val="000000" w:themeColor="text1"/>
        </w:rPr>
        <w:t>ly</w:t>
      </w:r>
      <w:r w:rsidR="000536C1" w:rsidRPr="002F593D">
        <w:rPr>
          <w:color w:val="000000" w:themeColor="text1"/>
        </w:rPr>
        <w:t xml:space="preserve"> relevant dose</w:t>
      </w:r>
      <w:r>
        <w:rPr>
          <w:color w:val="000000" w:themeColor="text1"/>
        </w:rPr>
        <w:t>s,</w:t>
      </w:r>
      <w:r w:rsidR="000536C1" w:rsidRPr="002F593D">
        <w:rPr>
          <w:color w:val="000000" w:themeColor="text1"/>
        </w:rPr>
        <w:t xml:space="preserve"> has attract</w:t>
      </w:r>
      <w:r>
        <w:rPr>
          <w:color w:val="000000" w:themeColor="text1"/>
        </w:rPr>
        <w:t>ed</w:t>
      </w:r>
      <w:r w:rsidR="000536C1" w:rsidRPr="002F593D">
        <w:rPr>
          <w:color w:val="000000" w:themeColor="text1"/>
        </w:rPr>
        <w:t xml:space="preserve"> increasing attention</w:t>
      </w:r>
      <w:r w:rsidR="00665350" w:rsidRPr="002F593D">
        <w:rPr>
          <w:color w:val="000000" w:themeColor="text1"/>
        </w:rPr>
        <w:t xml:space="preserve"> </w:t>
      </w:r>
      <w:r w:rsidR="00A107BD">
        <w:rPr>
          <w:color w:val="000000" w:themeColor="text1"/>
        </w:rPr>
        <w:t>in</w:t>
      </w:r>
      <w:r w:rsidR="00927461" w:rsidRPr="002F593D">
        <w:rPr>
          <w:color w:val="000000" w:themeColor="text1"/>
        </w:rPr>
        <w:t xml:space="preserve"> </w:t>
      </w:r>
      <w:r w:rsidR="00665350" w:rsidRPr="002F593D">
        <w:rPr>
          <w:color w:val="000000" w:themeColor="text1"/>
        </w:rPr>
        <w:t>toxicity studies</w:t>
      </w:r>
      <w:hyperlink w:anchor="_ENREF_5" w:tooltip="Schwarzenbach, 2016 #5" w:history="1">
        <w:r w:rsidR="007D18AB" w:rsidRPr="002F593D">
          <w:rPr>
            <w:color w:val="000000" w:themeColor="text1"/>
          </w:rPr>
          <w:fldChar w:fldCharType="begin">
            <w:fldData xml:space="preserve">PEVuZE5vdGU+PENpdGU+PEF1dGhvcj5TY2h3YXJ6ZW5iYWNoPC9BdXRob3I+PFllYXI+MjAxNjwv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</w:fldData>
          </w:fldChar>
        </w:r>
        <w:r w:rsidR="007D18AB" w:rsidRPr="002F593D">
          <w:rPr>
            <w:color w:val="000000" w:themeColor="text1"/>
          </w:rPr>
          <w:instrText xml:space="preserve"> ADDIN EN.CITE </w:instrText>
        </w:r>
        <w:r w:rsidR="007D18AB" w:rsidRPr="002F593D">
          <w:rPr>
            <w:color w:val="000000" w:themeColor="text1"/>
          </w:rPr>
          <w:fldChar w:fldCharType="begin">
            <w:fldData xml:space="preserve">PEVuZE5vdGU+PENpdGU+PEF1dGhvcj5TY2h3YXJ6ZW5iYWNoPC9BdXRob3I+PFllYXI+MjAxNjwv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</w:fldData>
          </w:fldChar>
        </w:r>
        <w:r w:rsidR="007D18AB" w:rsidRPr="002F593D">
          <w:rPr>
            <w:color w:val="000000" w:themeColor="text1"/>
          </w:rPr>
          <w:instrText xml:space="preserve"> ADDIN EN.CITE.DATA </w:instrText>
        </w:r>
        <w:r w:rsidR="007D18AB" w:rsidRPr="002F593D">
          <w:rPr>
            <w:color w:val="000000" w:themeColor="text1"/>
          </w:rPr>
        </w:r>
        <w:r w:rsidR="007D18AB" w:rsidRPr="002F593D">
          <w:rPr>
            <w:color w:val="000000" w:themeColor="text1"/>
          </w:rPr>
          <w:fldChar w:fldCharType="end"/>
        </w:r>
        <w:r w:rsidR="007D18AB" w:rsidRPr="002F593D">
          <w:rPr>
            <w:color w:val="000000" w:themeColor="text1"/>
          </w:rPr>
        </w:r>
        <w:r w:rsidR="007D18AB" w:rsidRPr="002F593D">
          <w:rPr>
            <w:color w:val="000000" w:themeColor="text1"/>
          </w:rPr>
          <w:fldChar w:fldCharType="separate"/>
        </w:r>
        <w:r w:rsidR="007D18AB" w:rsidRPr="002F593D">
          <w:rPr>
            <w:noProof/>
            <w:color w:val="000000" w:themeColor="text1"/>
            <w:vertAlign w:val="superscript"/>
          </w:rPr>
          <w:t>5-8</w:t>
        </w:r>
        <w:r w:rsidR="007D18AB" w:rsidRPr="002F593D">
          <w:rPr>
            <w:color w:val="000000" w:themeColor="text1"/>
          </w:rPr>
          <w:fldChar w:fldCharType="end"/>
        </w:r>
      </w:hyperlink>
      <w:r w:rsidR="00665350" w:rsidRPr="002F593D">
        <w:rPr>
          <w:color w:val="000000" w:themeColor="text1"/>
        </w:rPr>
        <w:t>.</w:t>
      </w:r>
      <w:r w:rsidR="00775493" w:rsidRPr="002F593D">
        <w:rPr>
          <w:color w:val="000000" w:themeColor="text1"/>
        </w:rPr>
        <w:t xml:space="preserve"> </w:t>
      </w:r>
      <w:bookmarkEnd w:id="38"/>
      <w:bookmarkEnd w:id="39"/>
      <w:bookmarkEnd w:id="40"/>
    </w:p>
    <w:p w14:paraId="03540FDD" w14:textId="77777777" w:rsidR="004E7393" w:rsidRDefault="004E7393" w:rsidP="00650983">
      <w:pPr>
        <w:rPr>
          <w:color w:val="000000" w:themeColor="text1"/>
        </w:rPr>
      </w:pPr>
    </w:p>
    <w:p w14:paraId="5C198526" w14:textId="29E5E39C" w:rsidR="0026113C" w:rsidRPr="002F593D" w:rsidRDefault="004E7393" w:rsidP="007F0E34">
      <w:pPr>
        <w:rPr>
          <w:color w:val="000000" w:themeColor="text1"/>
          <w:lang w:eastAsia="zh-CN"/>
        </w:rPr>
      </w:pPr>
      <w:r>
        <w:rPr>
          <w:color w:val="000000" w:themeColor="text1"/>
        </w:rPr>
        <w:t xml:space="preserve">Zebrafish </w:t>
      </w:r>
      <w:r w:rsidRPr="002F593D">
        <w:rPr>
          <w:color w:val="000000" w:themeColor="text1"/>
        </w:rPr>
        <w:t>is being</w:t>
      </w:r>
      <w:r>
        <w:rPr>
          <w:color w:val="000000" w:themeColor="text1"/>
        </w:rPr>
        <w:t xml:space="preserve"> established as </w:t>
      </w:r>
      <w:r w:rsidR="00665350" w:rsidRPr="002F593D">
        <w:rPr>
          <w:color w:val="000000" w:themeColor="text1"/>
        </w:rPr>
        <w:t>an animal model</w:t>
      </w:r>
      <w:r w:rsidR="00775493" w:rsidRPr="002F593D">
        <w:rPr>
          <w:color w:val="000000" w:themeColor="text1"/>
        </w:rPr>
        <w:t xml:space="preserve"> fit for </w:t>
      </w:r>
      <w:r w:rsidR="005067D0" w:rsidRPr="002F593D">
        <w:rPr>
          <w:color w:val="000000" w:themeColor="text1"/>
        </w:rPr>
        <w:t xml:space="preserve">neurotoxicity </w:t>
      </w:r>
      <w:r w:rsidR="00927461">
        <w:rPr>
          <w:color w:val="000000" w:themeColor="text1"/>
        </w:rPr>
        <w:t>studies</w:t>
      </w:r>
      <w:r w:rsidR="00927461" w:rsidRPr="002F593D">
        <w:rPr>
          <w:color w:val="000000" w:themeColor="text1"/>
        </w:rPr>
        <w:t xml:space="preserve"> </w:t>
      </w:r>
      <w:r w:rsidR="00C223C1">
        <w:rPr>
          <w:color w:val="000000" w:themeColor="text1"/>
        </w:rPr>
        <w:t>during</w:t>
      </w:r>
      <w:r w:rsidR="00044CD6">
        <w:rPr>
          <w:color w:val="000000" w:themeColor="text1"/>
        </w:rPr>
        <w:t xml:space="preserve"> </w:t>
      </w:r>
      <w:r w:rsidR="00775493" w:rsidRPr="002F593D">
        <w:rPr>
          <w:color w:val="000000" w:themeColor="text1"/>
        </w:rPr>
        <w:t>early development</w:t>
      </w:r>
      <w:r w:rsidR="005067D0">
        <w:rPr>
          <w:color w:val="000000" w:themeColor="text1"/>
        </w:rPr>
        <w:t xml:space="preserve"> after exposure</w:t>
      </w:r>
      <w:r w:rsidR="00775493" w:rsidRPr="002F593D">
        <w:rPr>
          <w:color w:val="000000" w:themeColor="text1"/>
        </w:rPr>
        <w:t xml:space="preserve"> to environmental pollutants</w:t>
      </w:r>
      <w:r w:rsidRPr="002F593D">
        <w:rPr>
          <w:color w:val="000000" w:themeColor="text1"/>
        </w:rPr>
        <w:t xml:space="preserve">. </w:t>
      </w:r>
      <w:bookmarkStart w:id="45" w:name="OLE_LINK79"/>
      <w:r>
        <w:rPr>
          <w:color w:val="000000" w:themeColor="text1"/>
        </w:rPr>
        <w:t>Z</w:t>
      </w:r>
      <w:r w:rsidR="0026113C" w:rsidRPr="002F593D">
        <w:rPr>
          <w:color w:val="000000" w:themeColor="text1"/>
        </w:rPr>
        <w:t xml:space="preserve">ebrafish </w:t>
      </w:r>
      <w:r>
        <w:rPr>
          <w:color w:val="000000" w:themeColor="text1"/>
        </w:rPr>
        <w:t>are</w:t>
      </w:r>
      <w:r w:rsidRPr="002F593D">
        <w:rPr>
          <w:color w:val="000000" w:themeColor="text1"/>
        </w:rPr>
        <w:t xml:space="preserve"> vertebrate</w:t>
      </w:r>
      <w:r>
        <w:rPr>
          <w:color w:val="000000" w:themeColor="text1"/>
        </w:rPr>
        <w:t>s that</w:t>
      </w:r>
      <w:r w:rsidRPr="002F593D">
        <w:rPr>
          <w:color w:val="000000" w:themeColor="text1"/>
        </w:rPr>
        <w:t xml:space="preserve"> </w:t>
      </w:r>
      <w:r w:rsidR="0026113C" w:rsidRPr="002F593D">
        <w:rPr>
          <w:color w:val="000000" w:themeColor="text1"/>
        </w:rPr>
        <w:t>develop faster than other species after</w:t>
      </w:r>
      <w:r w:rsidR="0026113C" w:rsidRPr="002F593D">
        <w:t xml:space="preserve"> </w:t>
      </w:r>
      <w:r w:rsidR="0026113C" w:rsidRPr="002F593D">
        <w:rPr>
          <w:color w:val="000000" w:themeColor="text1"/>
        </w:rPr>
        <w:t xml:space="preserve">fertilization. </w:t>
      </w:r>
      <w:r w:rsidR="007F0E34">
        <w:rPr>
          <w:color w:val="000000" w:themeColor="text1"/>
        </w:rPr>
        <w:t xml:space="preserve">The </w:t>
      </w:r>
      <w:bookmarkStart w:id="46" w:name="OLE_LINK80"/>
      <w:r w:rsidR="007F0E34">
        <w:rPr>
          <w:color w:val="000000" w:themeColor="text1"/>
        </w:rPr>
        <w:t>l</w:t>
      </w:r>
      <w:r w:rsidR="009E72B8" w:rsidRPr="002F593D">
        <w:rPr>
          <w:color w:val="000000" w:themeColor="text1"/>
        </w:rPr>
        <w:t xml:space="preserve">arvae </w:t>
      </w:r>
      <w:r w:rsidR="007D18AB" w:rsidRPr="002F593D">
        <w:rPr>
          <w:color w:val="000000" w:themeColor="text1"/>
        </w:rPr>
        <w:t>do not need to be fed because the nutrient</w:t>
      </w:r>
      <w:r w:rsidR="009E72B8">
        <w:rPr>
          <w:color w:val="000000" w:themeColor="text1"/>
        </w:rPr>
        <w:t>s</w:t>
      </w:r>
      <w:r w:rsidR="007D18AB" w:rsidRPr="002F593D">
        <w:rPr>
          <w:color w:val="000000" w:themeColor="text1"/>
        </w:rPr>
        <w:t xml:space="preserve"> </w:t>
      </w:r>
      <w:r w:rsidR="007F0E34">
        <w:rPr>
          <w:color w:val="000000" w:themeColor="text1"/>
        </w:rPr>
        <w:t>in</w:t>
      </w:r>
      <w:r w:rsidR="007D18AB" w:rsidRPr="002F593D">
        <w:rPr>
          <w:color w:val="000000" w:themeColor="text1"/>
        </w:rPr>
        <w:t xml:space="preserve"> the chorion </w:t>
      </w:r>
      <w:r w:rsidR="007F0E34">
        <w:rPr>
          <w:color w:val="000000" w:themeColor="text1"/>
        </w:rPr>
        <w:t>are</w:t>
      </w:r>
      <w:r w:rsidR="007F0E34" w:rsidRPr="002F593D">
        <w:rPr>
          <w:color w:val="000000" w:themeColor="text1"/>
        </w:rPr>
        <w:t xml:space="preserve"> </w:t>
      </w:r>
      <w:r w:rsidR="007D18AB" w:rsidRPr="002F593D">
        <w:rPr>
          <w:color w:val="000000" w:themeColor="text1"/>
        </w:rPr>
        <w:t xml:space="preserve">enough for </w:t>
      </w:r>
      <w:r w:rsidR="007F0E34">
        <w:rPr>
          <w:color w:val="000000" w:themeColor="text1"/>
        </w:rPr>
        <w:t xml:space="preserve">sustain </w:t>
      </w:r>
      <w:r w:rsidR="007D18AB" w:rsidRPr="002F593D">
        <w:rPr>
          <w:color w:val="000000" w:themeColor="text1"/>
        </w:rPr>
        <w:t xml:space="preserve">them </w:t>
      </w:r>
      <w:r w:rsidR="007F0E34">
        <w:rPr>
          <w:color w:val="000000" w:themeColor="text1"/>
        </w:rPr>
        <w:t xml:space="preserve">for </w:t>
      </w:r>
      <w:r w:rsidR="007D18AB" w:rsidRPr="002F593D">
        <w:rPr>
          <w:color w:val="000000" w:themeColor="text1"/>
        </w:rPr>
        <w:t xml:space="preserve">7 days postfertilization </w:t>
      </w:r>
      <w:r w:rsidR="007D18AB">
        <w:rPr>
          <w:color w:val="000000" w:themeColor="text1"/>
        </w:rPr>
        <w:t>(</w:t>
      </w:r>
      <w:proofErr w:type="spellStart"/>
      <w:r w:rsidR="007D18AB" w:rsidRPr="002F593D">
        <w:rPr>
          <w:color w:val="000000" w:themeColor="text1"/>
        </w:rPr>
        <w:t>dpf</w:t>
      </w:r>
      <w:proofErr w:type="spellEnd"/>
      <w:r w:rsidR="007D18AB">
        <w:rPr>
          <w:color w:val="000000" w:themeColor="text1"/>
        </w:rPr>
        <w:t>)</w:t>
      </w:r>
      <w:hyperlink w:anchor="_ENREF_9" w:tooltip="Xu, 2019 #23" w:history="1">
        <w:r w:rsidR="007D18AB" w:rsidRPr="002F593D">
          <w:rPr>
            <w:color w:val="000000" w:themeColor="text1"/>
          </w:rPr>
          <w:fldChar w:fldCharType="begin"/>
        </w:r>
        <w:r w:rsidR="007D18AB">
          <w:rPr>
            <w:color w:val="000000" w:themeColor="text1"/>
          </w:rPr>
          <w:instrText xml:space="preserve"> ADDIN EN.CITE &lt;EndNote&gt;&lt;Cite&gt;&lt;Author&gt;Xu&lt;/Author&gt;&lt;Year&gt;2019&lt;/Year&gt;&lt;RecNum&gt;23&lt;/RecNum&gt;&lt;DisplayText&gt;&lt;style face="superscript"&gt;9&lt;/style&gt;&lt;/DisplayText&gt;&lt;record&gt;&lt;rec-number&gt;23&lt;/rec-number&gt;&lt;foreign-keys&gt;&lt;key app="EN" db-id="9tfxrvrtx2weadesf5v5zfe9fdxps5dfxed0"&gt;23&lt;/key&gt;&lt;/foreign-keys&gt;&lt;ref-type name="Journal Article"&gt;17&lt;/ref-type&gt;&lt;contributors&gt;&lt;authors&gt;&lt;author&gt;Xu, T&lt;/author&gt;&lt;author&gt;Yin, D&lt;/author&gt;&lt;/authors&gt;&lt;/contributors&gt;&lt;titles&gt;&lt;title&gt;The unlocking neurobehavioral effects of environmental endocrine disrupting chemicals&lt;/title&gt;&lt;secondary-title&gt;Current Opinion in Endocrine and Metabolic Research&lt;/secondary-title&gt;&lt;/titles&gt;&lt;periodical&gt;&lt;full-title&gt;Current Opinion in Endocrine and Metabolic Research&lt;/full-title&gt;&lt;/periodical&gt;&lt;dates&gt;&lt;year&gt;2019&lt;/year&gt;&lt;/dates&gt;&lt;isbn&gt;2451-9650&lt;/isbn&gt;&lt;urls&gt;&lt;/urls&gt;&lt;/record&gt;&lt;/Cite&gt;&lt;/EndNote&gt;</w:instrText>
        </w:r>
        <w:r w:rsidR="007D18AB" w:rsidRPr="002F593D">
          <w:rPr>
            <w:color w:val="000000" w:themeColor="text1"/>
          </w:rPr>
          <w:fldChar w:fldCharType="separate"/>
        </w:r>
        <w:r w:rsidR="007D18AB" w:rsidRPr="007D18AB">
          <w:rPr>
            <w:noProof/>
            <w:color w:val="000000" w:themeColor="text1"/>
            <w:vertAlign w:val="superscript"/>
          </w:rPr>
          <w:t>9</w:t>
        </w:r>
        <w:r w:rsidR="007D18AB" w:rsidRPr="002F593D">
          <w:rPr>
            <w:color w:val="000000" w:themeColor="text1"/>
          </w:rPr>
          <w:fldChar w:fldCharType="end"/>
        </w:r>
      </w:hyperlink>
      <w:r w:rsidR="007D18AB" w:rsidRPr="002F593D">
        <w:rPr>
          <w:color w:val="000000" w:themeColor="text1"/>
        </w:rPr>
        <w:t>.</w:t>
      </w:r>
      <w:bookmarkEnd w:id="46"/>
      <w:r w:rsidR="007D18AB" w:rsidRPr="002F593D">
        <w:rPr>
          <w:color w:val="000000" w:themeColor="text1"/>
        </w:rPr>
        <w:t xml:space="preserve"> </w:t>
      </w:r>
      <w:r w:rsidR="009E72B8" w:rsidRPr="002F593D">
        <w:rPr>
          <w:color w:val="000000" w:themeColor="text1"/>
        </w:rPr>
        <w:t xml:space="preserve">Larvae </w:t>
      </w:r>
      <w:r w:rsidR="0026113C" w:rsidRPr="002F593D">
        <w:rPr>
          <w:color w:val="000000" w:themeColor="text1"/>
        </w:rPr>
        <w:t xml:space="preserve">come out from the </w:t>
      </w:r>
      <w:r w:rsidR="00C238E8" w:rsidRPr="002F593D">
        <w:rPr>
          <w:color w:val="000000" w:themeColor="text1"/>
        </w:rPr>
        <w:t>chorion</w:t>
      </w:r>
      <w:r w:rsidR="007D18AB">
        <w:rPr>
          <w:color w:val="000000" w:themeColor="text1"/>
        </w:rPr>
        <w:t xml:space="preserve"> </w:t>
      </w:r>
      <w:r w:rsidR="007F0E34">
        <w:rPr>
          <w:color w:val="000000" w:themeColor="text1"/>
        </w:rPr>
        <w:t>at ~</w:t>
      </w:r>
      <w:r w:rsidR="007D18AB">
        <w:rPr>
          <w:color w:val="000000" w:themeColor="text1"/>
        </w:rPr>
        <w:t xml:space="preserve">2 </w:t>
      </w:r>
      <w:proofErr w:type="spellStart"/>
      <w:r w:rsidR="0026113C" w:rsidRPr="002F593D">
        <w:rPr>
          <w:color w:val="000000" w:themeColor="text1"/>
        </w:rPr>
        <w:t>dpf</w:t>
      </w:r>
      <w:proofErr w:type="spellEnd"/>
      <w:r w:rsidR="0026113C" w:rsidRPr="002F593D">
        <w:rPr>
          <w:color w:val="000000" w:themeColor="text1"/>
        </w:rPr>
        <w:t xml:space="preserve"> and develop</w:t>
      </w:r>
      <w:r w:rsidR="00A60562">
        <w:rPr>
          <w:color w:val="000000" w:themeColor="text1"/>
        </w:rPr>
        <w:t xml:space="preserve"> </w:t>
      </w:r>
      <w:r w:rsidR="0026113C" w:rsidRPr="002F593D">
        <w:rPr>
          <w:color w:val="000000" w:themeColor="text1"/>
        </w:rPr>
        <w:t>behavior</w:t>
      </w:r>
      <w:r w:rsidR="009E72B8">
        <w:rPr>
          <w:color w:val="000000" w:themeColor="text1"/>
        </w:rPr>
        <w:t>s</w:t>
      </w:r>
      <w:r w:rsidR="0026113C" w:rsidRPr="002F593D">
        <w:rPr>
          <w:color w:val="000000" w:themeColor="text1"/>
        </w:rPr>
        <w:t xml:space="preserve"> </w:t>
      </w:r>
      <w:r w:rsidR="007F0E34">
        <w:rPr>
          <w:color w:val="000000" w:themeColor="text1"/>
        </w:rPr>
        <w:t xml:space="preserve">such as </w:t>
      </w:r>
      <w:r w:rsidR="007F0E34" w:rsidRPr="002F593D">
        <w:rPr>
          <w:color w:val="000000" w:themeColor="text1"/>
        </w:rPr>
        <w:t>swimming</w:t>
      </w:r>
      <w:r w:rsidR="007F0E34">
        <w:rPr>
          <w:color w:val="000000" w:themeColor="text1"/>
        </w:rPr>
        <w:t xml:space="preserve"> and </w:t>
      </w:r>
      <w:r w:rsidR="007F0E34" w:rsidRPr="002F593D">
        <w:rPr>
          <w:color w:val="000000" w:themeColor="text1"/>
        </w:rPr>
        <w:t>turning</w:t>
      </w:r>
      <w:r w:rsidR="007F0E34">
        <w:rPr>
          <w:color w:val="000000" w:themeColor="text1"/>
        </w:rPr>
        <w:t xml:space="preserve"> </w:t>
      </w:r>
      <w:r w:rsidR="007F0E34" w:rsidRPr="007F0E34">
        <w:rPr>
          <w:color w:val="000000" w:themeColor="text1"/>
        </w:rPr>
        <w:t>that</w:t>
      </w:r>
      <w:r w:rsidR="007F0E34" w:rsidRPr="002F593D">
        <w:rPr>
          <w:color w:val="000000" w:themeColor="text1"/>
        </w:rPr>
        <w:t xml:space="preserve"> </w:t>
      </w:r>
      <w:r w:rsidR="00713027" w:rsidRPr="002F593D">
        <w:rPr>
          <w:color w:val="000000" w:themeColor="text1"/>
        </w:rPr>
        <w:t>can be observed</w:t>
      </w:r>
      <w:r w:rsidR="007D18AB">
        <w:rPr>
          <w:rFonts w:hint="eastAsia"/>
          <w:color w:val="000000" w:themeColor="text1"/>
          <w:lang w:eastAsia="zh-CN"/>
        </w:rPr>
        <w:t>,</w:t>
      </w:r>
      <w:r w:rsidR="007D18AB" w:rsidRPr="007D18AB">
        <w:rPr>
          <w:color w:val="000000" w:themeColor="text1"/>
        </w:rPr>
        <w:t xml:space="preserve"> </w:t>
      </w:r>
      <w:r w:rsidR="007D18AB" w:rsidRPr="002F593D">
        <w:rPr>
          <w:color w:val="000000" w:themeColor="text1"/>
        </w:rPr>
        <w:t xml:space="preserve">tracked, </w:t>
      </w:r>
      <w:bookmarkStart w:id="47" w:name="OLE_LINK55"/>
      <w:bookmarkStart w:id="48" w:name="OLE_LINK56"/>
      <w:r w:rsidR="007D18AB" w:rsidRPr="002F593D">
        <w:rPr>
          <w:color w:val="000000" w:themeColor="text1"/>
        </w:rPr>
        <w:t>quantified</w:t>
      </w:r>
      <w:bookmarkEnd w:id="47"/>
      <w:bookmarkEnd w:id="48"/>
      <w:r w:rsidR="009E72B8">
        <w:rPr>
          <w:color w:val="000000" w:themeColor="text1"/>
        </w:rPr>
        <w:t>,</w:t>
      </w:r>
      <w:r w:rsidR="007D18AB" w:rsidRPr="002F593D">
        <w:rPr>
          <w:color w:val="000000" w:themeColor="text1"/>
        </w:rPr>
        <w:t xml:space="preserve"> and analyzed automatically using behavior instruments</w:t>
      </w:r>
      <w:hyperlink w:anchor="_ENREF_10" w:tooltip="Panula, 2006 #29" w:history="1">
        <w:r w:rsidR="007D18AB" w:rsidRPr="002F593D">
          <w:rPr>
            <w:color w:val="000000" w:themeColor="text1"/>
          </w:rPr>
          <w:fldChar w:fldCharType="begin">
            <w:fldData xml:space="preserve">PEVuZE5vdGU+PENpdGU+PEF1dGhvcj5QYW51bGE8L0F1dGhvcj48WWVhcj4yMDA2PC9ZZWFyPjxS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==
</w:fldData>
          </w:fldChar>
        </w:r>
        <w:r w:rsidR="007D18AB">
          <w:rPr>
            <w:color w:val="000000" w:themeColor="text1"/>
          </w:rPr>
          <w:instrText xml:space="preserve"> ADDIN EN.CITE </w:instrText>
        </w:r>
        <w:r w:rsidR="007D18AB">
          <w:rPr>
            <w:color w:val="000000" w:themeColor="text1"/>
          </w:rPr>
          <w:fldChar w:fldCharType="begin">
            <w:fldData xml:space="preserve">PEVuZE5vdGU+PENpdGU+PEF1dGhvcj5QYW51bGE8L0F1dGhvcj48WWVhcj4yMDA2PC9ZZWFyPjxS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==
</w:fldData>
          </w:fldChar>
        </w:r>
        <w:r w:rsidR="007D18AB">
          <w:rPr>
            <w:color w:val="000000" w:themeColor="text1"/>
          </w:rPr>
          <w:instrText xml:space="preserve"> ADDIN EN.CITE.DATA </w:instrText>
        </w:r>
        <w:r w:rsidR="007D18AB">
          <w:rPr>
            <w:color w:val="000000" w:themeColor="text1"/>
          </w:rPr>
        </w:r>
        <w:r w:rsidR="007D18AB">
          <w:rPr>
            <w:color w:val="000000" w:themeColor="text1"/>
          </w:rPr>
          <w:fldChar w:fldCharType="end"/>
        </w:r>
        <w:r w:rsidR="007D18AB" w:rsidRPr="002F593D">
          <w:rPr>
            <w:color w:val="000000" w:themeColor="text1"/>
          </w:rPr>
        </w:r>
        <w:r w:rsidR="007D18AB" w:rsidRPr="002F593D">
          <w:rPr>
            <w:color w:val="000000" w:themeColor="text1"/>
          </w:rPr>
          <w:fldChar w:fldCharType="separate"/>
        </w:r>
        <w:r w:rsidR="007D18AB" w:rsidRPr="007D18AB">
          <w:rPr>
            <w:noProof/>
            <w:color w:val="000000" w:themeColor="text1"/>
            <w:vertAlign w:val="superscript"/>
          </w:rPr>
          <w:t>10-13</w:t>
        </w:r>
        <w:r w:rsidR="007D18AB" w:rsidRPr="002F593D">
          <w:rPr>
            <w:color w:val="000000" w:themeColor="text1"/>
          </w:rPr>
          <w:fldChar w:fldCharType="end"/>
        </w:r>
      </w:hyperlink>
      <w:r w:rsidR="00713027" w:rsidRPr="002F593D">
        <w:rPr>
          <w:color w:val="000000" w:themeColor="text1"/>
        </w:rPr>
        <w:t xml:space="preserve"> </w:t>
      </w:r>
      <w:r w:rsidR="007F0E34">
        <w:rPr>
          <w:color w:val="000000" w:themeColor="text1"/>
        </w:rPr>
        <w:t>starting at</w:t>
      </w:r>
      <w:r w:rsidR="00713027" w:rsidRPr="002F593D">
        <w:rPr>
          <w:color w:val="000000" w:themeColor="text1"/>
        </w:rPr>
        <w:t xml:space="preserve"> 3</w:t>
      </w:r>
      <w:r w:rsidR="007F0E34" w:rsidRPr="007F0E34">
        <w:rPr>
          <w:color w:val="000000" w:themeColor="text1"/>
        </w:rPr>
        <w:t>–</w:t>
      </w:r>
      <w:r w:rsidR="00713027" w:rsidRPr="002F593D">
        <w:rPr>
          <w:color w:val="000000" w:themeColor="text1"/>
        </w:rPr>
        <w:t>4 dpf</w:t>
      </w:r>
      <w:r w:rsidR="007D18AB" w:rsidRPr="007D18AB">
        <w:rPr>
          <w:noProof/>
          <w:color w:val="000000" w:themeColor="text1"/>
          <w:vertAlign w:val="superscript"/>
        </w:rPr>
        <w:t>14-18</w:t>
      </w:r>
      <w:r w:rsidR="00AA68A1" w:rsidRPr="002F593D">
        <w:rPr>
          <w:color w:val="000000" w:themeColor="text1"/>
        </w:rPr>
        <w:t>.</w:t>
      </w:r>
      <w:r w:rsidR="0026113C" w:rsidRPr="002F593D">
        <w:rPr>
          <w:color w:val="000000" w:themeColor="text1"/>
        </w:rPr>
        <w:t xml:space="preserve"> </w:t>
      </w:r>
      <w:bookmarkEnd w:id="45"/>
      <w:r w:rsidR="008334DB">
        <w:fldChar w:fldCharType="begin"/>
      </w:r>
      <w:r w:rsidR="008334DB">
        <w:instrText xml:space="preserve"> HYPERLINK \l "_ENREF_15" \o "Félix, 2017 #11" </w:instrText>
      </w:r>
      <w:r w:rsidR="008334DB">
        <w:fldChar w:fldCharType="end"/>
      </w:r>
      <w:r w:rsidR="000C2424" w:rsidRPr="002F593D">
        <w:rPr>
          <w:color w:val="000000" w:themeColor="text1"/>
        </w:rPr>
        <w:t xml:space="preserve">In addition, </w:t>
      </w:r>
      <w:r w:rsidR="006D3AB8">
        <w:rPr>
          <w:color w:val="000000" w:themeColor="text1"/>
        </w:rPr>
        <w:t>high-</w:t>
      </w:r>
      <w:r w:rsidR="00967E32" w:rsidRPr="002F593D">
        <w:rPr>
          <w:color w:val="000000" w:themeColor="text1"/>
        </w:rPr>
        <w:t xml:space="preserve">throughput tests </w:t>
      </w:r>
      <w:r w:rsidR="000C2424" w:rsidRPr="002F593D">
        <w:rPr>
          <w:color w:val="000000" w:themeColor="text1"/>
        </w:rPr>
        <w:t>can also</w:t>
      </w:r>
      <w:r w:rsidR="00967E32" w:rsidRPr="002F593D">
        <w:rPr>
          <w:color w:val="000000" w:themeColor="text1"/>
        </w:rPr>
        <w:t xml:space="preserve"> be</w:t>
      </w:r>
      <w:r w:rsidR="000C2424" w:rsidRPr="002F593D">
        <w:rPr>
          <w:color w:val="000000" w:themeColor="text1"/>
        </w:rPr>
        <w:t xml:space="preserve"> </w:t>
      </w:r>
      <w:r w:rsidR="007D18AB">
        <w:rPr>
          <w:color w:val="000000" w:themeColor="text1"/>
        </w:rPr>
        <w:t>realized by</w:t>
      </w:r>
      <w:r w:rsidR="007D18AB" w:rsidRPr="002F593D">
        <w:rPr>
          <w:color w:val="000000" w:themeColor="text1"/>
        </w:rPr>
        <w:t xml:space="preserve"> behavior </w:t>
      </w:r>
      <w:r w:rsidR="007D18AB" w:rsidRPr="007F0E34">
        <w:rPr>
          <w:color w:val="000000" w:themeColor="text1"/>
        </w:rPr>
        <w:t>instruments</w:t>
      </w:r>
      <w:r w:rsidR="000C2424" w:rsidRPr="002F593D">
        <w:rPr>
          <w:color w:val="000000" w:themeColor="text1"/>
        </w:rPr>
        <w:t xml:space="preserve">. </w:t>
      </w:r>
      <w:bookmarkStart w:id="49" w:name="OLE_LINK83"/>
      <w:bookmarkStart w:id="50" w:name="OLE_LINK84"/>
      <w:r w:rsidR="00713027" w:rsidRPr="002F593D">
        <w:rPr>
          <w:color w:val="000000" w:themeColor="text1"/>
        </w:rPr>
        <w:t>Thus</w:t>
      </w:r>
      <w:r w:rsidR="009E72B8">
        <w:rPr>
          <w:color w:val="000000" w:themeColor="text1"/>
        </w:rPr>
        <w:t>,</w:t>
      </w:r>
      <w:r w:rsidR="00713027" w:rsidRPr="002F593D">
        <w:rPr>
          <w:color w:val="000000" w:themeColor="text1"/>
        </w:rPr>
        <w:t xml:space="preserve"> </w:t>
      </w:r>
      <w:r w:rsidR="009572FC" w:rsidRPr="002F593D">
        <w:rPr>
          <w:color w:val="000000" w:themeColor="text1"/>
        </w:rPr>
        <w:t>z</w:t>
      </w:r>
      <w:r w:rsidR="00713027" w:rsidRPr="002F593D">
        <w:rPr>
          <w:color w:val="000000" w:themeColor="text1"/>
        </w:rPr>
        <w:t xml:space="preserve">ebrafish larvae </w:t>
      </w:r>
      <w:r w:rsidR="009E72B8">
        <w:rPr>
          <w:color w:val="000000" w:themeColor="text1"/>
        </w:rPr>
        <w:t>are</w:t>
      </w:r>
      <w:r w:rsidR="00713027" w:rsidRPr="002F593D">
        <w:rPr>
          <w:color w:val="000000" w:themeColor="text1"/>
        </w:rPr>
        <w:t xml:space="preserve"> a</w:t>
      </w:r>
      <w:r w:rsidR="009E72B8">
        <w:rPr>
          <w:color w:val="000000" w:themeColor="text1"/>
        </w:rPr>
        <w:t>n</w:t>
      </w:r>
      <w:r w:rsidR="00713027" w:rsidRPr="002F593D">
        <w:rPr>
          <w:color w:val="000000" w:themeColor="text1"/>
        </w:rPr>
        <w:t xml:space="preserve"> </w:t>
      </w:r>
      <w:r w:rsidR="009E72B8" w:rsidRPr="002F593D">
        <w:rPr>
          <w:color w:val="000000" w:themeColor="text1"/>
        </w:rPr>
        <w:t>outstanding</w:t>
      </w:r>
      <w:r w:rsidR="00713027" w:rsidRPr="002F593D">
        <w:rPr>
          <w:color w:val="000000" w:themeColor="text1"/>
        </w:rPr>
        <w:t xml:space="preserve"> model for the </w:t>
      </w:r>
      <w:r w:rsidR="005067D0" w:rsidRPr="002F593D">
        <w:rPr>
          <w:color w:val="000000" w:themeColor="text1"/>
        </w:rPr>
        <w:t xml:space="preserve">neurobehavioral </w:t>
      </w:r>
      <w:r w:rsidR="00713027" w:rsidRPr="002F593D">
        <w:rPr>
          <w:color w:val="000000" w:themeColor="text1"/>
        </w:rPr>
        <w:t>study of environmental pollutants</w:t>
      </w:r>
      <w:bookmarkEnd w:id="49"/>
      <w:bookmarkEnd w:id="50"/>
      <w:r w:rsidR="007D18AB">
        <w:rPr>
          <w:color w:val="000000" w:themeColor="text1"/>
        </w:rPr>
        <w:fldChar w:fldCharType="begin"/>
      </w:r>
      <w:r w:rsidR="007D18AB">
        <w:rPr>
          <w:color w:val="000000" w:themeColor="text1"/>
        </w:rPr>
        <w:instrText xml:space="preserve"> HYPERLINK \l "_ENREF_19" \o "Cavalieri, 2017 #14" </w:instrText>
      </w:r>
      <w:r w:rsidR="007D18AB">
        <w:rPr>
          <w:color w:val="000000" w:themeColor="text1"/>
        </w:rPr>
        <w:fldChar w:fldCharType="separate"/>
      </w:r>
      <w:r w:rsidR="007D18AB" w:rsidRPr="002F593D">
        <w:rPr>
          <w:color w:val="000000" w:themeColor="text1"/>
        </w:rPr>
        <w:fldChar w:fldCharType="begin"/>
      </w:r>
      <w:r w:rsidR="007D18AB" w:rsidRPr="002F593D">
        <w:rPr>
          <w:color w:val="000000" w:themeColor="text1"/>
        </w:rPr>
        <w:instrText xml:space="preserve"> ADDIN EN.CITE &lt;EndNote&gt;&lt;Cite&gt;&lt;Author&gt;Cavalieri&lt;/Author&gt;&lt;Year&gt;2017&lt;/Year&gt;&lt;RecNum&gt;14&lt;/RecNum&gt;&lt;DisplayText&gt;&lt;style face="superscript"&gt;19&lt;/style&gt;&lt;/DisplayText&gt;&lt;record&gt;&lt;rec-number&gt;14&lt;/rec-number&gt;&lt;foreign-keys&gt;&lt;key app="EN" db-id="9tfxrvrtx2weadesf5v5zfe9fdxps5dfxed0"&gt;14&lt;/key&gt;&lt;/foreign-keys&gt;&lt;ref-type name="Journal Article"&gt;17&lt;/ref-type&gt;&lt;contributors&gt;&lt;authors&gt;&lt;author&gt;Cavalieri, Vincenzo&lt;/author&gt;&lt;author&gt;Spinelli, Giovanni&lt;/author&gt;&lt;/authors&gt;&lt;/contributors&gt;&lt;titles&gt;&lt;title&gt;Environmental epigenetics in zebrafish&lt;/title&gt;&lt;secondary-title&gt;Epigenetics &amp;amp; chromatin&lt;/secondary-title&gt;&lt;/titles&gt;&lt;periodical&gt;&lt;full-title&gt;Epigenetics &amp;amp; chromatin&lt;/full-title&gt;&lt;/periodical&gt;&lt;pages&gt;46&lt;/pages&gt;&lt;volume&gt;10&lt;/volume&gt;&lt;number&gt;1&lt;/number&gt;&lt;dates&gt;&lt;year&gt;2017&lt;/year&gt;&lt;/dates&gt;&lt;isbn&gt;1756-8935&lt;/isbn&gt;&lt;urls&gt;&lt;/urls&gt;&lt;/record&gt;&lt;/Cite&gt;&lt;/EndNote&gt;</w:instrText>
      </w:r>
      <w:r w:rsidR="007D18AB" w:rsidRPr="002F593D">
        <w:rPr>
          <w:color w:val="000000" w:themeColor="text1"/>
        </w:rPr>
        <w:fldChar w:fldCharType="separate"/>
      </w:r>
      <w:r w:rsidR="007D18AB" w:rsidRPr="002F593D">
        <w:rPr>
          <w:noProof/>
          <w:color w:val="000000" w:themeColor="text1"/>
          <w:vertAlign w:val="superscript"/>
        </w:rPr>
        <w:t>19</w:t>
      </w:r>
      <w:r w:rsidR="007D18AB" w:rsidRPr="002F593D">
        <w:rPr>
          <w:color w:val="000000" w:themeColor="text1"/>
        </w:rPr>
        <w:fldChar w:fldCharType="end"/>
      </w:r>
      <w:r w:rsidR="007D18AB">
        <w:rPr>
          <w:color w:val="000000" w:themeColor="text1"/>
        </w:rPr>
        <w:fldChar w:fldCharType="end"/>
      </w:r>
      <w:r w:rsidR="00713027" w:rsidRPr="002F593D">
        <w:rPr>
          <w:color w:val="000000" w:themeColor="text1"/>
        </w:rPr>
        <w:t>. Here</w:t>
      </w:r>
      <w:r w:rsidR="000C2424" w:rsidRPr="002F593D">
        <w:rPr>
          <w:color w:val="000000" w:themeColor="text1"/>
        </w:rPr>
        <w:t xml:space="preserve">, </w:t>
      </w:r>
      <w:r w:rsidR="00713027" w:rsidRPr="002F593D">
        <w:rPr>
          <w:color w:val="000000" w:themeColor="text1"/>
        </w:rPr>
        <w:t>a</w:t>
      </w:r>
      <w:r w:rsidR="000C2424" w:rsidRPr="002F593D">
        <w:rPr>
          <w:color w:val="000000" w:themeColor="text1"/>
        </w:rPr>
        <w:t xml:space="preserve"> protocol </w:t>
      </w:r>
      <w:r w:rsidR="00713027" w:rsidRPr="002F593D">
        <w:rPr>
          <w:color w:val="000000" w:themeColor="text1"/>
        </w:rPr>
        <w:t>is offered using</w:t>
      </w:r>
      <w:r w:rsidR="0075595F">
        <w:rPr>
          <w:color w:val="000000" w:themeColor="text1"/>
        </w:rPr>
        <w:t xml:space="preserve"> </w:t>
      </w:r>
      <w:r w:rsidR="006D3AB8">
        <w:t>high-throughput</w:t>
      </w:r>
      <w:r w:rsidR="0075595F">
        <w:t xml:space="preserve"> monitoring </w:t>
      </w:r>
      <w:r w:rsidR="000C2424" w:rsidRPr="002F593D">
        <w:rPr>
          <w:color w:val="000000" w:themeColor="text1"/>
        </w:rPr>
        <w:t xml:space="preserve">to study </w:t>
      </w:r>
      <w:r w:rsidR="0075595F">
        <w:rPr>
          <w:color w:val="000000" w:themeColor="text1"/>
        </w:rPr>
        <w:t xml:space="preserve">the </w:t>
      </w:r>
      <w:r w:rsidR="000C2424" w:rsidRPr="002F593D">
        <w:rPr>
          <w:color w:val="000000" w:themeColor="text1"/>
        </w:rPr>
        <w:t>neurobehavior</w:t>
      </w:r>
      <w:r w:rsidR="00B61A3E">
        <w:rPr>
          <w:color w:val="000000" w:themeColor="text1"/>
        </w:rPr>
        <w:t>al</w:t>
      </w:r>
      <w:r w:rsidR="000C2424" w:rsidRPr="002F593D">
        <w:rPr>
          <w:color w:val="000000" w:themeColor="text1"/>
        </w:rPr>
        <w:t xml:space="preserve"> toxicity of environmental pollutants</w:t>
      </w:r>
      <w:r w:rsidR="00C140BB" w:rsidRPr="002F593D">
        <w:rPr>
          <w:color w:val="000000" w:themeColor="text1"/>
        </w:rPr>
        <w:t xml:space="preserve"> on zebrafish larvae under light stimul</w:t>
      </w:r>
      <w:r w:rsidR="00A107BD">
        <w:rPr>
          <w:color w:val="000000" w:themeColor="text1"/>
        </w:rPr>
        <w:t>i</w:t>
      </w:r>
      <w:r w:rsidR="009066FA" w:rsidRPr="002F593D">
        <w:rPr>
          <w:color w:val="000000" w:themeColor="text1"/>
        </w:rPr>
        <w:t>.</w:t>
      </w:r>
      <w:r w:rsidR="00425B13" w:rsidRPr="002F593D">
        <w:rPr>
          <w:color w:val="000000" w:themeColor="text1"/>
          <w:lang w:eastAsia="zh-CN"/>
        </w:rPr>
        <w:t xml:space="preserve"> </w:t>
      </w:r>
    </w:p>
    <w:p w14:paraId="3A958922" w14:textId="77777777" w:rsidR="00436216" w:rsidRPr="002F593D" w:rsidRDefault="00436216" w:rsidP="00650983">
      <w:pPr>
        <w:rPr>
          <w:color w:val="000000" w:themeColor="text1"/>
          <w:lang w:eastAsia="zh-CN"/>
        </w:rPr>
      </w:pPr>
    </w:p>
    <w:p w14:paraId="5C91D439" w14:textId="549B043B" w:rsidR="00D16E21" w:rsidRDefault="009066FA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 xml:space="preserve">Our lab </w:t>
      </w:r>
      <w:r w:rsidR="00C140BB" w:rsidRPr="002F593D">
        <w:rPr>
          <w:color w:val="000000" w:themeColor="text1"/>
          <w:lang w:eastAsia="zh-CN"/>
        </w:rPr>
        <w:t>has</w:t>
      </w:r>
      <w:r w:rsidRPr="002F593D">
        <w:rPr>
          <w:color w:val="000000" w:themeColor="text1"/>
          <w:lang w:eastAsia="zh-CN"/>
        </w:rPr>
        <w:t xml:space="preserve"> studied the neurobehavior</w:t>
      </w:r>
      <w:r w:rsidR="00B61A3E">
        <w:rPr>
          <w:color w:val="000000" w:themeColor="text1"/>
          <w:lang w:eastAsia="zh-CN"/>
        </w:rPr>
        <w:t>al</w:t>
      </w:r>
      <w:r w:rsidRPr="002F593D">
        <w:rPr>
          <w:color w:val="000000" w:themeColor="text1"/>
          <w:lang w:eastAsia="zh-CN"/>
        </w:rPr>
        <w:t xml:space="preserve"> toxicity of </w:t>
      </w:r>
      <w:r w:rsidR="00782576" w:rsidRPr="004A36AC">
        <w:rPr>
          <w:color w:val="000000" w:themeColor="text1"/>
          <w:shd w:val="clear" w:color="auto" w:fill="FFFFFF"/>
          <w:lang w:eastAsia="zh-CN"/>
        </w:rPr>
        <w:t>2,2',4,4'-tetrabromodiphenyl ether</w:t>
      </w:r>
      <w:r w:rsidR="00782576" w:rsidRPr="002F593D">
        <w:rPr>
          <w:color w:val="000000" w:themeColor="text1"/>
          <w:lang w:eastAsia="zh-CN"/>
        </w:rPr>
        <w:t xml:space="preserve"> (</w:t>
      </w:r>
      <w:r w:rsidRPr="002F593D">
        <w:rPr>
          <w:color w:val="000000" w:themeColor="text1"/>
          <w:lang w:eastAsia="zh-CN"/>
        </w:rPr>
        <w:t>BDE-47</w:t>
      </w:r>
      <w:r w:rsidR="00782576" w:rsidRPr="002F593D">
        <w:rPr>
          <w:color w:val="000000" w:themeColor="text1"/>
          <w:lang w:eastAsia="zh-CN"/>
        </w:rPr>
        <w:t>)</w:t>
      </w:r>
      <w:r w:rsidR="007D18AB" w:rsidRPr="002F593D">
        <w:rPr>
          <w:noProof/>
          <w:color w:val="000000" w:themeColor="text1"/>
          <w:vertAlign w:val="superscript"/>
          <w:lang w:eastAsia="zh-CN"/>
        </w:rPr>
        <w:t>20</w:t>
      </w:r>
      <w:r w:rsidR="007C0F31" w:rsidRPr="002F593D">
        <w:rPr>
          <w:noProof/>
          <w:color w:val="000000" w:themeColor="text1"/>
          <w:vertAlign w:val="superscript"/>
          <w:lang w:eastAsia="zh-CN"/>
        </w:rPr>
        <w:t>,</w:t>
      </w:r>
      <w:r w:rsidR="007D18AB" w:rsidRPr="002F593D">
        <w:rPr>
          <w:noProof/>
          <w:color w:val="000000" w:themeColor="text1"/>
          <w:vertAlign w:val="superscript"/>
          <w:lang w:eastAsia="zh-CN"/>
        </w:rPr>
        <w:t>21</w:t>
      </w:r>
      <w:r w:rsidR="00C140BB" w:rsidRPr="002F593D">
        <w:rPr>
          <w:color w:val="000000" w:themeColor="text1"/>
          <w:lang w:eastAsia="zh-CN"/>
        </w:rPr>
        <w:t xml:space="preserve">, </w:t>
      </w:r>
      <w:r w:rsidR="0016255C">
        <w:rPr>
          <w:color w:val="000000" w:themeColor="text1"/>
          <w:lang w:eastAsia="zh-CN"/>
        </w:rPr>
        <w:t>6</w:t>
      </w:r>
      <w:r w:rsidR="00782576" w:rsidRPr="005067D0">
        <w:rPr>
          <w:color w:val="000000" w:themeColor="text1"/>
          <w:lang w:eastAsia="zh-CN"/>
        </w:rPr>
        <w:t>'-Hydroxy/</w:t>
      </w:r>
      <w:r w:rsidR="00152B6F" w:rsidRPr="005067D0">
        <w:rPr>
          <w:color w:val="000000" w:themeColor="text1"/>
          <w:lang w:eastAsia="zh-CN"/>
        </w:rPr>
        <w:t>Methoxy</w:t>
      </w:r>
      <w:r w:rsidR="00782576" w:rsidRPr="004A36AC">
        <w:rPr>
          <w:color w:val="000000" w:themeColor="text1"/>
          <w:lang w:eastAsia="zh-CN"/>
        </w:rPr>
        <w:t>-</w:t>
      </w:r>
      <w:r w:rsidR="00782576" w:rsidRPr="004A36AC">
        <w:rPr>
          <w:color w:val="000000" w:themeColor="text1"/>
          <w:shd w:val="clear" w:color="auto" w:fill="FFFFFF"/>
          <w:lang w:eastAsia="zh-CN"/>
        </w:rPr>
        <w:t>2,2',4,4'-tetrabromodiphenyl ether</w:t>
      </w:r>
      <w:r w:rsidR="00782576" w:rsidRPr="002F593D">
        <w:rPr>
          <w:color w:val="000000" w:themeColor="text1"/>
          <w:lang w:eastAsia="zh-CN"/>
        </w:rPr>
        <w:t xml:space="preserve"> (</w:t>
      </w:r>
      <w:r w:rsidRPr="002F593D">
        <w:rPr>
          <w:color w:val="000000" w:themeColor="text1"/>
          <w:lang w:eastAsia="zh-CN"/>
        </w:rPr>
        <w:t>6-OH/MeO-BDE-47</w:t>
      </w:r>
      <w:r w:rsidR="00782576" w:rsidRPr="002F593D">
        <w:rPr>
          <w:color w:val="000000" w:themeColor="text1"/>
          <w:lang w:eastAsia="zh-CN"/>
        </w:rPr>
        <w:t>)</w:t>
      </w:r>
      <w:r w:rsidR="007D18AB" w:rsidRPr="002F593D">
        <w:rPr>
          <w:noProof/>
          <w:color w:val="000000" w:themeColor="text1"/>
          <w:vertAlign w:val="superscript"/>
          <w:lang w:eastAsia="zh-CN"/>
        </w:rPr>
        <w:t>22</w:t>
      </w:r>
      <w:r w:rsidR="00C140BB" w:rsidRPr="002F593D">
        <w:rPr>
          <w:color w:val="000000" w:themeColor="text1"/>
          <w:lang w:eastAsia="zh-CN"/>
        </w:rPr>
        <w:t xml:space="preserve">, </w:t>
      </w:r>
      <w:proofErr w:type="spellStart"/>
      <w:r w:rsidR="00152B6F" w:rsidRPr="002F593D">
        <w:rPr>
          <w:color w:val="000000" w:themeColor="text1"/>
          <w:lang w:eastAsia="zh-CN"/>
        </w:rPr>
        <w:t>deca</w:t>
      </w:r>
      <w:proofErr w:type="spellEnd"/>
      <w:r w:rsidR="00152B6F" w:rsidRPr="002F593D">
        <w:rPr>
          <w:color w:val="000000" w:themeColor="text1"/>
          <w:lang w:eastAsia="zh-CN"/>
        </w:rPr>
        <w:t>-brominated diphenyl ether</w:t>
      </w:r>
      <w:r w:rsidR="009A1ECC" w:rsidRPr="002F593D">
        <w:rPr>
          <w:color w:val="000000" w:themeColor="text1"/>
          <w:lang w:eastAsia="zh-CN"/>
        </w:rPr>
        <w:t xml:space="preserve"> (</w:t>
      </w:r>
      <w:r w:rsidRPr="002F593D">
        <w:rPr>
          <w:color w:val="000000" w:themeColor="text1"/>
          <w:lang w:eastAsia="zh-CN"/>
        </w:rPr>
        <w:t>BDE-209</w:t>
      </w:r>
      <w:r w:rsidR="009A1ECC" w:rsidRPr="002F593D">
        <w:rPr>
          <w:color w:val="000000" w:themeColor="text1"/>
          <w:lang w:eastAsia="zh-CN"/>
        </w:rPr>
        <w:t>)</w:t>
      </w:r>
      <w:r w:rsidR="00C140BB" w:rsidRPr="002F593D">
        <w:rPr>
          <w:color w:val="000000" w:themeColor="text1"/>
          <w:lang w:eastAsia="zh-CN"/>
        </w:rPr>
        <w:t xml:space="preserve">, </w:t>
      </w:r>
      <w:r w:rsidR="009572FC" w:rsidRPr="002F593D">
        <w:rPr>
          <w:color w:val="000000" w:themeColor="text1"/>
          <w:lang w:eastAsia="zh-CN"/>
        </w:rPr>
        <w:t xml:space="preserve">lead, </w:t>
      </w:r>
      <w:r w:rsidR="00C140BB" w:rsidRPr="002F593D">
        <w:rPr>
          <w:color w:val="000000" w:themeColor="text1"/>
          <w:lang w:eastAsia="zh-CN"/>
        </w:rPr>
        <w:t xml:space="preserve">and </w:t>
      </w:r>
      <w:r w:rsidRPr="002F593D">
        <w:rPr>
          <w:lang w:eastAsia="zh-CN"/>
        </w:rPr>
        <w:t>commercial chlorinated paraffins</w:t>
      </w:r>
      <w:r w:rsidR="007D18AB" w:rsidRPr="002F593D">
        <w:rPr>
          <w:noProof/>
          <w:vertAlign w:val="superscript"/>
        </w:rPr>
        <w:t>23</w:t>
      </w:r>
      <w:r w:rsidRPr="002F593D">
        <w:rPr>
          <w:lang w:eastAsia="zh-CN"/>
        </w:rPr>
        <w:t xml:space="preserve"> using the presented protocol. </w:t>
      </w:r>
      <w:r w:rsidR="00D16E21" w:rsidRPr="002F593D">
        <w:rPr>
          <w:lang w:eastAsia="zh-CN"/>
        </w:rPr>
        <w:t xml:space="preserve">Many </w:t>
      </w:r>
      <w:r w:rsidRPr="002F593D">
        <w:rPr>
          <w:lang w:eastAsia="zh-CN"/>
        </w:rPr>
        <w:t xml:space="preserve">labs also use the protocol to study the </w:t>
      </w:r>
      <w:r w:rsidR="008D0409" w:rsidRPr="002F593D">
        <w:rPr>
          <w:color w:val="000000" w:themeColor="text1"/>
          <w:lang w:eastAsia="zh-CN"/>
        </w:rPr>
        <w:t>neurobehavioral effect</w:t>
      </w:r>
      <w:r w:rsidRPr="002F593D">
        <w:rPr>
          <w:color w:val="000000" w:themeColor="text1"/>
          <w:lang w:eastAsia="zh-CN"/>
        </w:rPr>
        <w:t>s of other pollutants on larvae</w:t>
      </w:r>
      <w:r w:rsidR="00A5466F" w:rsidRPr="002F593D">
        <w:rPr>
          <w:color w:val="000000" w:themeColor="text1"/>
          <w:lang w:eastAsia="zh-CN"/>
        </w:rPr>
        <w:t xml:space="preserve"> or adult fish</w:t>
      </w:r>
      <w:r w:rsidR="007D18AB" w:rsidRPr="002F593D">
        <w:rPr>
          <w:noProof/>
          <w:color w:val="000000" w:themeColor="text1"/>
          <w:vertAlign w:val="superscript"/>
          <w:lang w:eastAsia="zh-CN"/>
        </w:rPr>
        <w:t>24-27</w:t>
      </w:r>
      <w:r w:rsidRPr="002F593D">
        <w:rPr>
          <w:color w:val="000000" w:themeColor="text1"/>
          <w:lang w:eastAsia="zh-CN"/>
        </w:rPr>
        <w:t xml:space="preserve">. </w:t>
      </w:r>
      <w:r w:rsidR="00D16E21">
        <w:rPr>
          <w:color w:val="000000" w:themeColor="text1"/>
          <w:lang w:eastAsia="zh-CN"/>
        </w:rPr>
        <w:t>This n</w:t>
      </w:r>
      <w:r w:rsidR="00D933AC" w:rsidRPr="002F593D">
        <w:rPr>
          <w:color w:val="000000" w:themeColor="text1"/>
          <w:lang w:eastAsia="zh-CN"/>
        </w:rPr>
        <w:t>eurobehavior</w:t>
      </w:r>
      <w:r w:rsidR="00B61A3E">
        <w:rPr>
          <w:color w:val="000000" w:themeColor="text1"/>
          <w:lang w:eastAsia="zh-CN"/>
        </w:rPr>
        <w:t>al</w:t>
      </w:r>
      <w:r w:rsidR="00D933AC" w:rsidRPr="002F593D">
        <w:rPr>
          <w:color w:val="000000" w:themeColor="text1"/>
          <w:lang w:eastAsia="zh-CN"/>
        </w:rPr>
        <w:t xml:space="preserve"> protocol was used to help </w:t>
      </w:r>
      <w:r w:rsidR="00397626" w:rsidRPr="002F593D">
        <w:rPr>
          <w:color w:val="000000" w:themeColor="text1"/>
          <w:lang w:eastAsia="zh-CN"/>
        </w:rPr>
        <w:t xml:space="preserve">provide mechanistic support </w:t>
      </w:r>
      <w:r w:rsidR="007F0E34">
        <w:rPr>
          <w:color w:val="000000" w:themeColor="text1"/>
          <w:lang w:eastAsia="zh-CN"/>
        </w:rPr>
        <w:t xml:space="preserve">showing </w:t>
      </w:r>
      <w:r w:rsidR="00D933AC" w:rsidRPr="002F593D">
        <w:rPr>
          <w:color w:val="000000" w:themeColor="text1"/>
          <w:lang w:eastAsia="zh-CN"/>
        </w:rPr>
        <w:t xml:space="preserve">that low-dose exposure to bisphenol A and replacement bisphenol S induced </w:t>
      </w:r>
      <w:r w:rsidR="007F0E34">
        <w:rPr>
          <w:color w:val="000000" w:themeColor="text1"/>
          <w:lang w:eastAsia="zh-CN"/>
        </w:rPr>
        <w:t>premature</w:t>
      </w:r>
      <w:r w:rsidR="007F0E34" w:rsidRPr="002F593D">
        <w:rPr>
          <w:color w:val="000000" w:themeColor="text1"/>
          <w:lang w:eastAsia="zh-CN"/>
        </w:rPr>
        <w:t xml:space="preserve"> </w:t>
      </w:r>
      <w:r w:rsidR="00D933AC" w:rsidRPr="002F593D">
        <w:rPr>
          <w:color w:val="000000" w:themeColor="text1"/>
          <w:lang w:eastAsia="zh-CN"/>
        </w:rPr>
        <w:t>hypothalamic neurogenesis in embryonic zebrafish</w:t>
      </w:r>
      <w:r w:rsidR="007D18AB" w:rsidRPr="002F593D">
        <w:rPr>
          <w:noProof/>
          <w:color w:val="000000" w:themeColor="text1"/>
          <w:vertAlign w:val="superscript"/>
          <w:lang w:eastAsia="zh-CN"/>
        </w:rPr>
        <w:t>27</w:t>
      </w:r>
      <w:r w:rsidR="00397626" w:rsidRPr="002F593D">
        <w:rPr>
          <w:color w:val="000000" w:themeColor="text1"/>
          <w:lang w:eastAsia="zh-CN"/>
        </w:rPr>
        <w:t>.</w:t>
      </w:r>
      <w:r w:rsidR="00D933AC" w:rsidRPr="002F593D">
        <w:rPr>
          <w:color w:val="000000" w:themeColor="text1"/>
          <w:lang w:eastAsia="zh-CN"/>
        </w:rPr>
        <w:t xml:space="preserve"> </w:t>
      </w:r>
      <w:r w:rsidR="000632DB" w:rsidRPr="002F593D">
        <w:rPr>
          <w:color w:val="000000" w:themeColor="text1"/>
          <w:lang w:eastAsia="zh-CN"/>
        </w:rPr>
        <w:t xml:space="preserve">In addition, some researchers optimized the protocol to </w:t>
      </w:r>
      <w:r w:rsidR="007F0E34">
        <w:rPr>
          <w:color w:val="000000" w:themeColor="text1"/>
          <w:lang w:eastAsia="zh-CN"/>
        </w:rPr>
        <w:t>perform</w:t>
      </w:r>
      <w:r w:rsidR="007F0E34" w:rsidRPr="002F593D">
        <w:rPr>
          <w:color w:val="000000" w:themeColor="text1"/>
          <w:lang w:eastAsia="zh-CN"/>
        </w:rPr>
        <w:t xml:space="preserve"> </w:t>
      </w:r>
      <w:r w:rsidR="002B07E9" w:rsidRPr="002F593D">
        <w:rPr>
          <w:color w:val="000000" w:themeColor="text1"/>
          <w:lang w:eastAsia="zh-CN"/>
        </w:rPr>
        <w:t>corresponding</w:t>
      </w:r>
      <w:r w:rsidR="000632DB" w:rsidRPr="002F593D">
        <w:rPr>
          <w:color w:val="000000" w:themeColor="text1"/>
          <w:lang w:eastAsia="zh-CN"/>
        </w:rPr>
        <w:t xml:space="preserve"> stud</w:t>
      </w:r>
      <w:r w:rsidR="002B07E9" w:rsidRPr="002F593D">
        <w:rPr>
          <w:color w:val="000000" w:themeColor="text1"/>
          <w:lang w:eastAsia="zh-CN"/>
        </w:rPr>
        <w:t>ies</w:t>
      </w:r>
      <w:r w:rsidR="000632DB" w:rsidRPr="002F593D">
        <w:rPr>
          <w:color w:val="000000" w:themeColor="text1"/>
          <w:lang w:eastAsia="zh-CN"/>
        </w:rPr>
        <w:t>.</w:t>
      </w:r>
      <w:r w:rsidR="00CD2C94" w:rsidRPr="002F593D">
        <w:rPr>
          <w:color w:val="000000" w:themeColor="text1"/>
          <w:lang w:eastAsia="zh-CN"/>
        </w:rPr>
        <w:t xml:space="preserve"> A recent study </w:t>
      </w:r>
      <w:r w:rsidR="00A5466F" w:rsidRPr="002F593D">
        <w:rPr>
          <w:color w:val="000000" w:themeColor="text1"/>
          <w:lang w:eastAsia="zh-CN"/>
        </w:rPr>
        <w:t>eliminated the toxicity of amyloid beta (Aβ) in a</w:t>
      </w:r>
      <w:r w:rsidR="007F0E34">
        <w:rPr>
          <w:color w:val="000000" w:themeColor="text1"/>
          <w:lang w:eastAsia="zh-CN"/>
        </w:rPr>
        <w:t>n</w:t>
      </w:r>
      <w:r w:rsidR="00A5466F" w:rsidRPr="002F593D">
        <w:rPr>
          <w:color w:val="000000" w:themeColor="text1"/>
          <w:lang w:eastAsia="zh-CN"/>
        </w:rPr>
        <w:t xml:space="preserve"> </w:t>
      </w:r>
      <w:r w:rsidR="007F0E34">
        <w:rPr>
          <w:color w:val="000000" w:themeColor="text1"/>
          <w:lang w:eastAsia="zh-CN"/>
        </w:rPr>
        <w:t>easy</w:t>
      </w:r>
      <w:r w:rsidR="00A5466F" w:rsidRPr="002F593D">
        <w:rPr>
          <w:color w:val="000000" w:themeColor="text1"/>
          <w:lang w:eastAsia="zh-CN"/>
        </w:rPr>
        <w:t>, high-throughput zebrafish model using casein</w:t>
      </w:r>
      <w:r w:rsidR="00D16E21">
        <w:rPr>
          <w:color w:val="000000" w:themeColor="text1"/>
          <w:lang w:eastAsia="zh-CN"/>
        </w:rPr>
        <w:t>-</w:t>
      </w:r>
      <w:r w:rsidR="00A5466F" w:rsidRPr="002F593D">
        <w:rPr>
          <w:color w:val="000000" w:themeColor="text1"/>
          <w:lang w:eastAsia="zh-CN"/>
        </w:rPr>
        <w:t>coated</w:t>
      </w:r>
      <w:r w:rsidR="00D16E21">
        <w:rPr>
          <w:color w:val="000000" w:themeColor="text1"/>
          <w:lang w:eastAsia="zh-CN"/>
        </w:rPr>
        <w:t xml:space="preserve"> </w:t>
      </w:r>
      <w:r w:rsidR="00A5466F" w:rsidRPr="002F593D">
        <w:rPr>
          <w:color w:val="000000" w:themeColor="text1"/>
          <w:lang w:eastAsia="zh-CN"/>
        </w:rPr>
        <w:t>gold nanoparticles (βCas AuNPs)</w:t>
      </w:r>
      <w:r w:rsidR="00A60562">
        <w:rPr>
          <w:color w:val="000000" w:themeColor="text1"/>
          <w:lang w:eastAsia="zh-CN"/>
        </w:rPr>
        <w:t xml:space="preserve">. </w:t>
      </w:r>
      <w:r w:rsidR="007F0E34">
        <w:rPr>
          <w:color w:val="000000" w:themeColor="text1"/>
          <w:lang w:eastAsia="zh-CN"/>
        </w:rPr>
        <w:t>It showed</w:t>
      </w:r>
      <w:r w:rsidR="00A60562">
        <w:rPr>
          <w:color w:val="000000" w:themeColor="text1"/>
          <w:lang w:eastAsia="zh-CN"/>
        </w:rPr>
        <w:t xml:space="preserve"> that </w:t>
      </w:r>
      <w:r w:rsidR="00A5466F" w:rsidRPr="002F593D">
        <w:rPr>
          <w:color w:val="000000" w:themeColor="text1"/>
          <w:lang w:eastAsia="zh-CN"/>
        </w:rPr>
        <w:t>βCas AuNPs in systemic circulation translocate</w:t>
      </w:r>
      <w:r w:rsidR="0016255C">
        <w:rPr>
          <w:color w:val="000000" w:themeColor="text1"/>
          <w:lang w:eastAsia="zh-CN"/>
        </w:rPr>
        <w:t>d</w:t>
      </w:r>
      <w:r w:rsidR="00A5466F" w:rsidRPr="002F593D">
        <w:rPr>
          <w:color w:val="000000" w:themeColor="text1"/>
          <w:lang w:eastAsia="zh-CN"/>
        </w:rPr>
        <w:t xml:space="preserve"> across the blood</w:t>
      </w:r>
      <w:r w:rsidR="007F0E34">
        <w:rPr>
          <w:color w:val="000000" w:themeColor="text1"/>
          <w:lang w:eastAsia="zh-CN"/>
        </w:rPr>
        <w:t>-</w:t>
      </w:r>
      <w:r w:rsidR="00A5466F" w:rsidRPr="002F593D">
        <w:rPr>
          <w:color w:val="000000" w:themeColor="text1"/>
          <w:lang w:eastAsia="zh-CN"/>
        </w:rPr>
        <w:t>brain barrier of zebrafish larvae and sequester</w:t>
      </w:r>
      <w:r w:rsidR="0016255C">
        <w:rPr>
          <w:color w:val="000000" w:themeColor="text1"/>
          <w:lang w:eastAsia="zh-CN"/>
        </w:rPr>
        <w:t>ed</w:t>
      </w:r>
      <w:r w:rsidR="00A5466F" w:rsidRPr="002F593D">
        <w:rPr>
          <w:color w:val="000000" w:themeColor="text1"/>
          <w:lang w:eastAsia="zh-CN"/>
        </w:rPr>
        <w:t xml:space="preserve"> intracerebral Aβ42</w:t>
      </w:r>
      <w:r w:rsidR="00D16E21">
        <w:rPr>
          <w:color w:val="000000" w:themeColor="text1"/>
          <w:lang w:eastAsia="zh-CN"/>
        </w:rPr>
        <w:t>,</w:t>
      </w:r>
      <w:r w:rsidR="00A5466F" w:rsidRPr="002F593D">
        <w:rPr>
          <w:color w:val="000000" w:themeColor="text1"/>
          <w:lang w:eastAsia="zh-CN"/>
        </w:rPr>
        <w:t xml:space="preserve"> </w:t>
      </w:r>
      <w:r w:rsidR="00A60562">
        <w:rPr>
          <w:color w:val="000000" w:themeColor="text1"/>
          <w:lang w:eastAsia="zh-CN"/>
        </w:rPr>
        <w:t>eliciting</w:t>
      </w:r>
      <w:r w:rsidR="00A5466F" w:rsidRPr="002F593D">
        <w:rPr>
          <w:color w:val="000000" w:themeColor="text1"/>
          <w:lang w:eastAsia="zh-CN"/>
        </w:rPr>
        <w:t xml:space="preserve"> toxicity in a nonspecific, chaperone-like manner, which was </w:t>
      </w:r>
      <w:r w:rsidR="007F0E34" w:rsidRPr="002F593D">
        <w:rPr>
          <w:color w:val="000000" w:themeColor="text1"/>
          <w:lang w:eastAsia="zh-CN"/>
        </w:rPr>
        <w:t>supported</w:t>
      </w:r>
      <w:r w:rsidR="00A5466F" w:rsidRPr="002F593D">
        <w:rPr>
          <w:color w:val="000000" w:themeColor="text1"/>
          <w:lang w:eastAsia="zh-CN"/>
        </w:rPr>
        <w:t xml:space="preserve"> by behavioral pathology</w:t>
      </w:r>
      <w:r w:rsidR="007D18AB" w:rsidRPr="002F593D">
        <w:rPr>
          <w:noProof/>
          <w:color w:val="000000" w:themeColor="text1"/>
          <w:vertAlign w:val="superscript"/>
          <w:lang w:eastAsia="zh-CN"/>
        </w:rPr>
        <w:t>28</w:t>
      </w:r>
      <w:r w:rsidR="00A5466F" w:rsidRPr="002F593D">
        <w:rPr>
          <w:color w:val="000000" w:themeColor="text1"/>
          <w:lang w:eastAsia="zh-CN"/>
        </w:rPr>
        <w:t>.</w:t>
      </w:r>
    </w:p>
    <w:p w14:paraId="508BCE75" w14:textId="396FF427" w:rsidR="009066FA" w:rsidRPr="002F593D" w:rsidRDefault="009066FA" w:rsidP="00650983">
      <w:pPr>
        <w:rPr>
          <w:color w:val="000000" w:themeColor="text1"/>
          <w:lang w:eastAsia="zh-CN"/>
        </w:rPr>
      </w:pPr>
    </w:p>
    <w:p w14:paraId="11592082" w14:textId="224BD0BE" w:rsidR="00436216" w:rsidRPr="002F593D" w:rsidRDefault="00436216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Locomotion, path angle, and social activity are three neurobehavioral indicators used to study the neurotoxicity effects of zebrafish larvae after exposure to pollutants</w:t>
      </w:r>
      <w:r w:rsidR="007D18AB">
        <w:rPr>
          <w:color w:val="000000" w:themeColor="text1"/>
          <w:lang w:eastAsia="zh-CN"/>
        </w:rPr>
        <w:t xml:space="preserve"> in the presented protocol</w:t>
      </w:r>
      <w:r w:rsidRPr="002F593D">
        <w:rPr>
          <w:color w:val="000000" w:themeColor="text1"/>
          <w:lang w:eastAsia="zh-CN"/>
        </w:rPr>
        <w:t xml:space="preserve">. Locomotion </w:t>
      </w:r>
      <w:r w:rsidR="00D16E21">
        <w:rPr>
          <w:color w:val="000000" w:themeColor="text1"/>
          <w:lang w:eastAsia="zh-CN"/>
        </w:rPr>
        <w:t xml:space="preserve">is measured by </w:t>
      </w:r>
      <w:r w:rsidRPr="002F593D">
        <w:rPr>
          <w:color w:val="000000" w:themeColor="text1"/>
          <w:lang w:eastAsia="zh-CN"/>
        </w:rPr>
        <w:t xml:space="preserve">the swimming distance of larvae and can </w:t>
      </w:r>
      <w:r w:rsidR="00D16E21">
        <w:rPr>
          <w:color w:val="000000" w:themeColor="text1"/>
          <w:lang w:eastAsia="zh-CN"/>
        </w:rPr>
        <w:t xml:space="preserve">be </w:t>
      </w:r>
      <w:r w:rsidRPr="002F593D">
        <w:rPr>
          <w:color w:val="000000" w:themeColor="text1"/>
          <w:lang w:eastAsia="zh-CN"/>
        </w:rPr>
        <w:t xml:space="preserve">damaged </w:t>
      </w:r>
      <w:r w:rsidR="0016255C">
        <w:rPr>
          <w:color w:val="000000" w:themeColor="text1"/>
          <w:lang w:eastAsia="zh-CN"/>
        </w:rPr>
        <w:t>after</w:t>
      </w:r>
      <w:r w:rsidRPr="002F593D">
        <w:rPr>
          <w:color w:val="000000" w:themeColor="text1"/>
          <w:lang w:eastAsia="zh-CN"/>
        </w:rPr>
        <w:t xml:space="preserve"> exposure </w:t>
      </w:r>
      <w:r w:rsidR="0064100A">
        <w:rPr>
          <w:color w:val="000000" w:themeColor="text1"/>
          <w:lang w:eastAsia="zh-CN"/>
        </w:rPr>
        <w:t>to</w:t>
      </w:r>
      <w:r w:rsidRPr="002F593D">
        <w:rPr>
          <w:color w:val="000000" w:themeColor="text1"/>
          <w:lang w:eastAsia="zh-CN"/>
        </w:rPr>
        <w:t xml:space="preserve"> pollutants. Path angle and social activity </w:t>
      </w:r>
      <w:r w:rsidR="00C746D2">
        <w:rPr>
          <w:color w:val="000000" w:themeColor="text1"/>
          <w:lang w:eastAsia="zh-CN"/>
        </w:rPr>
        <w:t>are more closely related</w:t>
      </w:r>
      <w:r w:rsidRPr="002F593D">
        <w:rPr>
          <w:color w:val="000000" w:themeColor="text1"/>
          <w:lang w:eastAsia="zh-CN"/>
        </w:rPr>
        <w:t xml:space="preserve"> with the function of the brain and the central nervous system</w:t>
      </w:r>
      <w:hyperlink w:anchor="_ENREF_29" w:tooltip="Green, 2012 #30" w:history="1">
        <w:r w:rsidR="007D18AB" w:rsidRPr="002F593D">
          <w:rPr>
            <w:color w:val="000000" w:themeColor="text1"/>
            <w:lang w:eastAsia="zh-CN"/>
          </w:rPr>
          <w:fldChar w:fldCharType="begin"/>
        </w:r>
        <w:r w:rsidR="007D18AB" w:rsidRPr="002F593D">
          <w:rPr>
            <w:color w:val="000000" w:themeColor="text1"/>
            <w:lang w:eastAsia="zh-CN"/>
          </w:rPr>
          <w:instrText xml:space="preserve"> ADDIN EN.CITE &lt;EndNote&gt;&lt;Cite&gt;&lt;Author&gt;Green&lt;/Author&gt;&lt;Year&gt;2012&lt;/Year&gt;&lt;RecNum&gt;30&lt;/RecNum&gt;&lt;DisplayText&gt;&lt;style face="superscript"&gt;29&lt;/style&gt;&lt;/DisplayText&gt;&lt;record&gt;&lt;rec-number&gt;30&lt;/rec-number&gt;&lt;foreign-keys&gt;&lt;key app="EN" db-id="9tfxrvrtx2weadesf5v5zfe9fdxps5dfxed0"&gt;30&lt;/key&gt;&lt;/foreign-keys&gt;&lt;ref-type name="Journal Article"&gt;17&lt;/ref-type&gt;&lt;contributors&gt;&lt;authors&gt;&lt;author&gt;Green, Jeremy&lt;/author&gt;&lt;author&gt;Collins, Christopher&lt;/author&gt;&lt;author&gt;Kyzar, Evan J.&lt;/author&gt;&lt;author&gt;Pham, Mimi&lt;/author&gt;&lt;author&gt;Roth, Andrew&lt;/author&gt;&lt;author&gt;Gaikwad, Siddharth&lt;/author&gt;&lt;author&gt;Cachat, Jonathan&lt;/author&gt;&lt;author&gt;Stewart, Adam Michael&lt;/author&gt;&lt;author&gt;Landsman, Samuel&lt;/author&gt;&lt;author&gt;Grieco, Fabrizio&lt;/author&gt;&lt;/authors&gt;&lt;/contributors&gt;&lt;titles&gt;&lt;title&gt;Automated high-throughput neurophenotyping of zebrafish social behavior&lt;/title&gt;&lt;secondary-title&gt;Journal of Neuroscience Methods&lt;/secondary-title&gt;&lt;/titles&gt;&lt;periodical&gt;&lt;full-title&gt;Journal of Neuroscience Methods&lt;/full-title&gt;&lt;/periodical&gt;&lt;pages&gt;266-271&lt;/pages&gt;&lt;volume&gt;210&lt;/volume&gt;&lt;number&gt;2&lt;/number&gt;&lt;dates&gt;&lt;year&gt;2012&lt;/year&gt;&lt;/dates&gt;&lt;urls&gt;&lt;/urls&gt;&lt;/record&gt;&lt;/Cite&gt;&lt;/EndNote&gt;</w:instrText>
        </w:r>
        <w:r w:rsidR="007D18AB" w:rsidRPr="002F593D">
          <w:rPr>
            <w:color w:val="000000" w:themeColor="text1"/>
            <w:lang w:eastAsia="zh-CN"/>
          </w:rPr>
          <w:fldChar w:fldCharType="separate"/>
        </w:r>
        <w:r w:rsidR="007D18AB" w:rsidRPr="002F593D">
          <w:rPr>
            <w:noProof/>
            <w:color w:val="000000" w:themeColor="text1"/>
            <w:vertAlign w:val="superscript"/>
            <w:lang w:eastAsia="zh-CN"/>
          </w:rPr>
          <w:t>29</w:t>
        </w:r>
        <w:r w:rsidR="007D18AB" w:rsidRPr="002F593D">
          <w:rPr>
            <w:color w:val="000000" w:themeColor="text1"/>
            <w:lang w:eastAsia="zh-CN"/>
          </w:rPr>
          <w:fldChar w:fldCharType="end"/>
        </w:r>
      </w:hyperlink>
      <w:r w:rsidRPr="002F593D">
        <w:rPr>
          <w:color w:val="000000" w:themeColor="text1"/>
          <w:lang w:eastAsia="zh-CN"/>
        </w:rPr>
        <w:t>. The path angle refers to the angle of the path of animal motion relative to the swimming direction</w:t>
      </w:r>
      <w:hyperlink w:anchor="_ENREF_30" w:tooltip="Tytell, 2004 #25" w:history="1">
        <w:r w:rsidR="007D18AB" w:rsidRPr="002F593D">
          <w:rPr>
            <w:color w:val="000000" w:themeColor="text1"/>
            <w:lang w:eastAsia="zh-CN"/>
          </w:rPr>
          <w:fldChar w:fldCharType="begin"/>
        </w:r>
        <w:r w:rsidR="007D18AB" w:rsidRPr="002F593D">
          <w:rPr>
            <w:color w:val="000000" w:themeColor="text1"/>
            <w:lang w:eastAsia="zh-CN"/>
          </w:rPr>
          <w:instrText xml:space="preserve"> ADDIN EN.CITE &lt;EndNote&gt;&lt;Cite&gt;&lt;Author&gt;Tytell&lt;/Author&gt;&lt;Year&gt;2004&lt;/Year&gt;&lt;RecNum&gt;25&lt;/RecNum&gt;&lt;DisplayText&gt;&lt;style face="superscript"&gt;30&lt;/style&gt;&lt;/DisplayText&gt;&lt;record&gt;&lt;rec-number&gt;25&lt;/rec-number&gt;&lt;foreign-keys&gt;&lt;key app="EN" db-id="9tfxrvrtx2weadesf5v5zfe9fdxps5dfxed0"&gt;25&lt;/key&gt;&lt;/foreign-keys&gt;&lt;ref-type name="Journal Article"&gt;17&lt;/ref-type&gt;&lt;contributors&gt;&lt;authors&gt;&lt;author&gt;Tytell, Eric D,&lt;/author&gt;&lt;/authors&gt;&lt;/contributors&gt;&lt;titles&gt;&lt;title&gt;The hydrodynamics of eel swimming II. Effect of swimming speed&lt;/title&gt;&lt;secondary-title&gt;Journal of Experimental Biology&lt;/secondary-title&gt;&lt;/titles&gt;&lt;periodical&gt;&lt;full-title&gt;Journal of Experimental Biology&lt;/full-title&gt;&lt;/periodical&gt;&lt;pages&gt;3265-79&lt;/pages&gt;&lt;volume&gt;207&lt;/volume&gt;&lt;number&gt;19&lt;/number&gt;&lt;dates&gt;&lt;year&gt;2004&lt;/year&gt;&lt;/dates&gt;&lt;urls&gt;&lt;/urls&gt;&lt;/record&gt;&lt;/Cite&gt;&lt;/EndNote&gt;</w:instrText>
        </w:r>
        <w:r w:rsidR="007D18AB" w:rsidRPr="002F593D">
          <w:rPr>
            <w:color w:val="000000" w:themeColor="text1"/>
            <w:lang w:eastAsia="zh-CN"/>
          </w:rPr>
          <w:fldChar w:fldCharType="separate"/>
        </w:r>
        <w:r w:rsidR="007D18AB" w:rsidRPr="002F593D">
          <w:rPr>
            <w:noProof/>
            <w:color w:val="000000" w:themeColor="text1"/>
            <w:vertAlign w:val="superscript"/>
            <w:lang w:eastAsia="zh-CN"/>
          </w:rPr>
          <w:t>30</w:t>
        </w:r>
        <w:r w:rsidR="007D18AB" w:rsidRPr="002F593D">
          <w:rPr>
            <w:color w:val="000000" w:themeColor="text1"/>
            <w:lang w:eastAsia="zh-CN"/>
          </w:rPr>
          <w:fldChar w:fldCharType="end"/>
        </w:r>
      </w:hyperlink>
      <w:r w:rsidRPr="002F593D">
        <w:rPr>
          <w:color w:val="000000" w:themeColor="text1"/>
          <w:lang w:eastAsia="zh-CN"/>
        </w:rPr>
        <w:t xml:space="preserve">. Eight angle classes from </w:t>
      </w:r>
      <w:r w:rsidR="00D16E21">
        <w:rPr>
          <w:color w:val="000000" w:themeColor="text1"/>
          <w:lang w:eastAsia="zh-CN"/>
        </w:rPr>
        <w:t>~</w:t>
      </w:r>
      <w:r w:rsidRPr="002F593D">
        <w:rPr>
          <w:color w:val="000000" w:themeColor="text1"/>
          <w:lang w:eastAsia="zh-CN"/>
        </w:rPr>
        <w:t>-180°</w:t>
      </w:r>
      <w:r w:rsidR="00D16E21" w:rsidRPr="00B044DD">
        <w:rPr>
          <w:color w:val="000000" w:themeColor="text1"/>
          <w:lang w:eastAsia="zh-CN"/>
        </w:rPr>
        <w:t>–</w:t>
      </w:r>
      <w:r w:rsidR="00C746D2">
        <w:rPr>
          <w:color w:val="000000" w:themeColor="text1"/>
          <w:lang w:eastAsia="zh-CN"/>
        </w:rPr>
        <w:t>~</w:t>
      </w:r>
      <w:r w:rsidRPr="002F593D">
        <w:rPr>
          <w:color w:val="000000" w:themeColor="text1"/>
          <w:lang w:eastAsia="zh-CN"/>
        </w:rPr>
        <w:t xml:space="preserve">+180° are set in the system. To simplify the comparison, </w:t>
      </w:r>
      <w:r w:rsidR="00904C4F" w:rsidRPr="006A366D">
        <w:rPr>
          <w:color w:val="000000" w:themeColor="text1"/>
          <w:lang w:eastAsia="zh-CN"/>
        </w:rPr>
        <w:t>six</w:t>
      </w:r>
      <w:r w:rsidR="00904C4F" w:rsidRPr="002F593D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 xml:space="preserve">classes in the final outcome </w:t>
      </w:r>
      <w:r w:rsidR="0016255C">
        <w:rPr>
          <w:color w:val="000000" w:themeColor="text1"/>
          <w:lang w:eastAsia="zh-CN"/>
        </w:rPr>
        <w:t>are</w:t>
      </w:r>
      <w:r w:rsidRPr="002F593D">
        <w:rPr>
          <w:color w:val="000000" w:themeColor="text1"/>
          <w:lang w:eastAsia="zh-CN"/>
        </w:rPr>
        <w:t xml:space="preserve"> defined as routine turn</w:t>
      </w:r>
      <w:r w:rsidR="00D16E21">
        <w:rPr>
          <w:color w:val="000000" w:themeColor="text1"/>
          <w:lang w:eastAsia="zh-CN"/>
        </w:rPr>
        <w:t>s</w:t>
      </w:r>
      <w:r w:rsidRPr="002F593D">
        <w:rPr>
          <w:color w:val="000000" w:themeColor="text1"/>
          <w:lang w:eastAsia="zh-CN"/>
        </w:rPr>
        <w:t xml:space="preserve"> (-10° ~</w:t>
      </w:r>
      <w:r w:rsidR="00F9052E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0°, 0° ~</w:t>
      </w:r>
      <w:r w:rsidR="00F9052E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+10°), average turn</w:t>
      </w:r>
      <w:r w:rsidR="00D16E21">
        <w:rPr>
          <w:color w:val="000000" w:themeColor="text1"/>
          <w:lang w:eastAsia="zh-CN"/>
        </w:rPr>
        <w:t>s</w:t>
      </w:r>
      <w:r w:rsidRPr="002F593D">
        <w:rPr>
          <w:color w:val="000000" w:themeColor="text1"/>
          <w:lang w:eastAsia="zh-CN"/>
        </w:rPr>
        <w:t xml:space="preserve"> (-10°</w:t>
      </w:r>
      <w:r w:rsidR="00F9052E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~</w:t>
      </w:r>
      <w:r w:rsidR="00F9052E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-90°, +10° ~</w:t>
      </w:r>
      <w:r w:rsidR="00F9052E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+90°)</w:t>
      </w:r>
      <w:r w:rsidR="00D16E21">
        <w:rPr>
          <w:color w:val="000000" w:themeColor="text1"/>
          <w:lang w:eastAsia="zh-CN"/>
        </w:rPr>
        <w:t>,</w:t>
      </w:r>
      <w:r w:rsidRPr="002F593D">
        <w:rPr>
          <w:color w:val="000000" w:themeColor="text1"/>
          <w:lang w:eastAsia="zh-CN"/>
        </w:rPr>
        <w:t xml:space="preserve"> and responsive turn</w:t>
      </w:r>
      <w:r w:rsidR="00D16E21">
        <w:rPr>
          <w:color w:val="000000" w:themeColor="text1"/>
          <w:lang w:eastAsia="zh-CN"/>
        </w:rPr>
        <w:t>s</w:t>
      </w:r>
      <w:r w:rsidRPr="002F593D">
        <w:rPr>
          <w:color w:val="000000" w:themeColor="text1"/>
          <w:lang w:eastAsia="zh-CN"/>
        </w:rPr>
        <w:t xml:space="preserve"> (-180°</w:t>
      </w:r>
      <w:r w:rsidR="00F9052E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~</w:t>
      </w:r>
      <w:r w:rsidR="00F9052E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-90°</w:t>
      </w:r>
      <w:r w:rsidR="00F9052E">
        <w:rPr>
          <w:color w:val="000000" w:themeColor="text1"/>
          <w:lang w:eastAsia="zh-CN"/>
        </w:rPr>
        <w:t>,</w:t>
      </w:r>
      <w:r w:rsidRPr="002F593D">
        <w:rPr>
          <w:color w:val="000000" w:themeColor="text1"/>
          <w:lang w:eastAsia="zh-CN"/>
        </w:rPr>
        <w:t xml:space="preserve"> +90°</w:t>
      </w:r>
      <w:r w:rsidR="00F9052E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~</w:t>
      </w:r>
      <w:r w:rsidR="00F9052E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+180°) according to our previous studies</w:t>
      </w:r>
      <w:r w:rsidR="00D6077B" w:rsidRPr="00D6077B">
        <w:rPr>
          <w:color w:val="000000" w:themeColor="text1"/>
          <w:vertAlign w:val="superscript"/>
          <w:lang w:eastAsia="zh-CN"/>
        </w:rPr>
        <w:t>21,22</w:t>
      </w:r>
      <w:r w:rsidRPr="002F593D">
        <w:rPr>
          <w:color w:val="000000" w:themeColor="text1"/>
          <w:lang w:eastAsia="zh-CN"/>
        </w:rPr>
        <w:t xml:space="preserve">. </w:t>
      </w:r>
      <w:r w:rsidR="00117DF6">
        <w:rPr>
          <w:color w:val="000000" w:themeColor="text1"/>
          <w:lang w:eastAsia="zh-CN"/>
        </w:rPr>
        <w:t>Two</w:t>
      </w:r>
      <w:r w:rsidR="0016255C">
        <w:rPr>
          <w:color w:val="000000" w:themeColor="text1"/>
          <w:lang w:eastAsia="zh-CN"/>
        </w:rPr>
        <w:t xml:space="preserve">-fish social activity is </w:t>
      </w:r>
      <w:bookmarkStart w:id="51" w:name="OLE_LINK157"/>
      <w:bookmarkStart w:id="52" w:name="OLE_LINK158"/>
      <w:r w:rsidR="0016255C">
        <w:rPr>
          <w:color w:val="000000" w:themeColor="text1"/>
          <w:lang w:eastAsia="zh-CN"/>
        </w:rPr>
        <w:lastRenderedPageBreak/>
        <w:t>fundamental</w:t>
      </w:r>
      <w:bookmarkEnd w:id="51"/>
      <w:bookmarkEnd w:id="52"/>
      <w:r w:rsidR="0016255C">
        <w:rPr>
          <w:color w:val="000000" w:themeColor="text1"/>
          <w:lang w:eastAsia="zh-CN"/>
        </w:rPr>
        <w:t xml:space="preserve"> of </w:t>
      </w:r>
      <w:bookmarkStart w:id="53" w:name="OLE_LINK87"/>
      <w:bookmarkStart w:id="54" w:name="OLE_LINK156"/>
      <w:r w:rsidR="0016255C">
        <w:rPr>
          <w:color w:val="000000" w:themeColor="text1"/>
          <w:lang w:eastAsia="zh-CN"/>
        </w:rPr>
        <w:t>group shoaling behavior</w:t>
      </w:r>
      <w:bookmarkEnd w:id="53"/>
      <w:bookmarkEnd w:id="54"/>
      <w:r w:rsidR="00B63E4B">
        <w:rPr>
          <w:color w:val="000000" w:themeColor="text1"/>
          <w:lang w:eastAsia="zh-CN"/>
        </w:rPr>
        <w:t>;</w:t>
      </w:r>
      <w:r w:rsidR="0016255C">
        <w:rPr>
          <w:color w:val="000000" w:themeColor="text1"/>
          <w:lang w:eastAsia="zh-CN"/>
        </w:rPr>
        <w:t xml:space="preserve"> here a </w:t>
      </w:r>
      <w:r w:rsidRPr="002F593D">
        <w:rPr>
          <w:color w:val="000000" w:themeColor="text1"/>
          <w:lang w:eastAsia="zh-CN"/>
        </w:rPr>
        <w:t xml:space="preserve">distance </w:t>
      </w:r>
      <w:r w:rsidR="00117DF6">
        <w:rPr>
          <w:color w:val="000000" w:themeColor="text1"/>
          <w:lang w:eastAsia="zh-CN"/>
        </w:rPr>
        <w:t>of &lt;</w:t>
      </w:r>
      <w:r w:rsidR="00117DF6" w:rsidRPr="002F593D">
        <w:rPr>
          <w:color w:val="000000" w:themeColor="text1"/>
          <w:lang w:eastAsia="zh-CN"/>
        </w:rPr>
        <w:t>0.5 cm</w:t>
      </w:r>
      <w:r w:rsidR="00117DF6" w:rsidRPr="00117DF6">
        <w:rPr>
          <w:color w:val="000000" w:themeColor="text1"/>
          <w:lang w:eastAsia="zh-CN"/>
        </w:rPr>
        <w:t xml:space="preserve"> </w:t>
      </w:r>
      <w:r w:rsidR="0016255C">
        <w:rPr>
          <w:color w:val="000000" w:themeColor="text1"/>
          <w:lang w:eastAsia="zh-CN"/>
        </w:rPr>
        <w:t xml:space="preserve">between two larvae </w:t>
      </w:r>
      <w:r w:rsidR="00117DF6">
        <w:rPr>
          <w:color w:val="000000" w:themeColor="text1"/>
          <w:lang w:eastAsia="zh-CN"/>
        </w:rPr>
        <w:t xml:space="preserve">valid is defined as social </w:t>
      </w:r>
      <w:r w:rsidR="00117DF6" w:rsidRPr="002F593D">
        <w:rPr>
          <w:color w:val="000000" w:themeColor="text1"/>
          <w:lang w:eastAsia="zh-CN"/>
        </w:rPr>
        <w:t>contact</w:t>
      </w:r>
      <w:r w:rsidR="001950EF">
        <w:rPr>
          <w:color w:val="000000" w:themeColor="text1"/>
          <w:lang w:eastAsia="zh-CN"/>
        </w:rPr>
        <w:t>.</w:t>
      </w:r>
    </w:p>
    <w:p w14:paraId="16F64946" w14:textId="77777777" w:rsidR="00436216" w:rsidRPr="00A107BD" w:rsidRDefault="00436216" w:rsidP="00650983">
      <w:pPr>
        <w:rPr>
          <w:color w:val="000000" w:themeColor="text1"/>
          <w:lang w:eastAsia="zh-CN"/>
        </w:rPr>
      </w:pPr>
    </w:p>
    <w:p w14:paraId="6E46532E" w14:textId="6725881C" w:rsidR="009066FA" w:rsidRPr="002F593D" w:rsidRDefault="00F9052E" w:rsidP="00650983">
      <w:pPr>
        <w:snapToGrid w:val="0"/>
      </w:pPr>
      <w:r>
        <w:t>T</w:t>
      </w:r>
      <w:r w:rsidR="00117DF6" w:rsidRPr="002F593D">
        <w:t xml:space="preserve">he </w:t>
      </w:r>
      <w:r w:rsidR="009066FA" w:rsidRPr="002F593D">
        <w:rPr>
          <w:color w:val="000000" w:themeColor="text1"/>
          <w:lang w:eastAsia="zh-CN"/>
        </w:rPr>
        <w:t xml:space="preserve">protocol presented </w:t>
      </w:r>
      <w:r w:rsidR="00117DF6">
        <w:rPr>
          <w:color w:val="000000" w:themeColor="text1"/>
          <w:lang w:eastAsia="zh-CN"/>
        </w:rPr>
        <w:t xml:space="preserve">here </w:t>
      </w:r>
      <w:r w:rsidR="00B63E4B" w:rsidRPr="002F593D">
        <w:t>demonstrate</w:t>
      </w:r>
      <w:r w:rsidR="00B63E4B">
        <w:t>s</w:t>
      </w:r>
      <w:r w:rsidR="00B63E4B" w:rsidRPr="002F593D">
        <w:t xml:space="preserve"> a clear process </w:t>
      </w:r>
      <w:r w:rsidR="00B63E4B">
        <w:t>for</w:t>
      </w:r>
      <w:r w:rsidR="00B63E4B" w:rsidRPr="002F593D">
        <w:t xml:space="preserve"> studying neurobehavioral effects </w:t>
      </w:r>
      <w:r w:rsidR="00B63E4B">
        <w:t>on</w:t>
      </w:r>
      <w:r w:rsidR="00B63E4B" w:rsidRPr="002F593D">
        <w:t xml:space="preserve"> zebrafish larvae</w:t>
      </w:r>
      <w:r w:rsidR="00B63E4B" w:rsidRPr="002F593D" w:rsidDel="00117DF6">
        <w:rPr>
          <w:color w:val="000000" w:themeColor="text1"/>
          <w:lang w:eastAsia="zh-CN"/>
        </w:rPr>
        <w:t xml:space="preserve"> </w:t>
      </w:r>
      <w:r w:rsidR="00B63E4B">
        <w:rPr>
          <w:color w:val="000000" w:themeColor="text1"/>
          <w:lang w:eastAsia="zh-CN"/>
        </w:rPr>
        <w:t xml:space="preserve">and </w:t>
      </w:r>
      <w:r w:rsidR="009066FA" w:rsidRPr="002F593D">
        <w:t>provide</w:t>
      </w:r>
      <w:r w:rsidR="00117DF6">
        <w:t>s</w:t>
      </w:r>
      <w:r w:rsidR="009066FA" w:rsidRPr="002F593D">
        <w:t xml:space="preserve"> a </w:t>
      </w:r>
      <w:r w:rsidR="00B63E4B">
        <w:t>way</w:t>
      </w:r>
      <w:r w:rsidR="009066FA" w:rsidRPr="002F593D">
        <w:t xml:space="preserve"> to reveal </w:t>
      </w:r>
      <w:r w:rsidR="00B63E4B">
        <w:t xml:space="preserve">the </w:t>
      </w:r>
      <w:r w:rsidR="009066FA" w:rsidRPr="002F593D">
        <w:t xml:space="preserve">neurotoxicity effects of various </w:t>
      </w:r>
      <w:r w:rsidR="00117DF6">
        <w:t>substances</w:t>
      </w:r>
      <w:r w:rsidR="009066FA" w:rsidRPr="002F593D">
        <w:t xml:space="preserve"> or pollutants.</w:t>
      </w:r>
      <w:r w:rsidR="00E8440D" w:rsidRPr="002F593D">
        <w:t xml:space="preserve"> </w:t>
      </w:r>
      <w:r w:rsidR="00044CD6">
        <w:t>T</w:t>
      </w:r>
      <w:r w:rsidR="009066FA" w:rsidRPr="002F593D">
        <w:t>he protocol will benefit researchers interested in studying the</w:t>
      </w:r>
      <w:r w:rsidR="00E8440D" w:rsidRPr="002F593D">
        <w:t xml:space="preserve"> neurotoxicity of environmental pollutants.</w:t>
      </w:r>
      <w:r w:rsidR="00782576" w:rsidRPr="002F593D">
        <w:t xml:space="preserve"> </w:t>
      </w:r>
    </w:p>
    <w:p w14:paraId="237AD7DD" w14:textId="2CC73832" w:rsidR="00D15131" w:rsidRPr="002F593D" w:rsidRDefault="00D15131" w:rsidP="00650983">
      <w:pPr>
        <w:rPr>
          <w:b/>
        </w:rPr>
      </w:pPr>
    </w:p>
    <w:p w14:paraId="3D4CD2F3" w14:textId="2CAAC849" w:rsidR="006305D7" w:rsidRDefault="006305D7" w:rsidP="00650983">
      <w:r w:rsidRPr="002F593D">
        <w:rPr>
          <w:b/>
        </w:rPr>
        <w:t>PROTOCOL:</w:t>
      </w:r>
      <w:r w:rsidRPr="002F593D">
        <w:t xml:space="preserve"> </w:t>
      </w:r>
    </w:p>
    <w:p w14:paraId="2ED273C9" w14:textId="77777777" w:rsidR="00314DD7" w:rsidRPr="002F593D" w:rsidRDefault="00314DD7" w:rsidP="00650983">
      <w:pPr>
        <w:rPr>
          <w:rStyle w:val="Hyperlink"/>
          <w:color w:val="808080" w:themeColor="background1" w:themeShade="80"/>
          <w:u w:val="none"/>
        </w:rPr>
      </w:pPr>
    </w:p>
    <w:p w14:paraId="442EFD1A" w14:textId="1A0ED7C3" w:rsidR="004A7692" w:rsidRDefault="00044CD6" w:rsidP="00650983">
      <w:r w:rsidRPr="002F593D">
        <w:t>The protocol is in accordance with guidelines approved by the Animal Ethics Committee of Tongji University.</w:t>
      </w:r>
    </w:p>
    <w:p w14:paraId="46780777" w14:textId="77777777" w:rsidR="00044CD6" w:rsidRPr="002F593D" w:rsidRDefault="00044CD6" w:rsidP="00650983">
      <w:pPr>
        <w:rPr>
          <w:color w:val="808080" w:themeColor="background1" w:themeShade="80"/>
        </w:rPr>
      </w:pPr>
    </w:p>
    <w:p w14:paraId="105092BC" w14:textId="615FB576" w:rsidR="00001169" w:rsidRPr="002F593D" w:rsidRDefault="001F3532" w:rsidP="00650983">
      <w:pPr>
        <w:rPr>
          <w:b/>
          <w:color w:val="000000" w:themeColor="text1"/>
        </w:rPr>
      </w:pPr>
      <w:r w:rsidRPr="002F593D">
        <w:rPr>
          <w:b/>
          <w:color w:val="000000" w:themeColor="text1"/>
        </w:rPr>
        <w:t>1. Zebrafish embryo collection</w:t>
      </w:r>
    </w:p>
    <w:p w14:paraId="0EAC09B0" w14:textId="230A689B" w:rsidR="004A7692" w:rsidRPr="002F593D" w:rsidRDefault="004A7692" w:rsidP="00650983">
      <w:pPr>
        <w:rPr>
          <w:b/>
          <w:color w:val="000000" w:themeColor="text1"/>
        </w:rPr>
      </w:pPr>
    </w:p>
    <w:p w14:paraId="594E3900" w14:textId="28EA0BC0" w:rsidR="006F41A5" w:rsidRPr="002F593D" w:rsidRDefault="006F41A5" w:rsidP="00650983">
      <w:pPr>
        <w:rPr>
          <w:color w:val="000000" w:themeColor="text1"/>
        </w:rPr>
      </w:pPr>
      <w:r w:rsidRPr="002F593D">
        <w:rPr>
          <w:color w:val="000000" w:themeColor="text1"/>
        </w:rPr>
        <w:t>1.1</w:t>
      </w:r>
      <w:r w:rsidR="00EE474A">
        <w:rPr>
          <w:color w:val="000000" w:themeColor="text1"/>
        </w:rPr>
        <w:t>.</w:t>
      </w:r>
      <w:r w:rsidRPr="002F593D">
        <w:rPr>
          <w:color w:val="000000" w:themeColor="text1"/>
        </w:rPr>
        <w:t xml:space="preserve"> Put</w:t>
      </w:r>
      <w:r w:rsidR="00C73F42" w:rsidRPr="002F593D">
        <w:rPr>
          <w:color w:val="000000" w:themeColor="text1"/>
        </w:rPr>
        <w:t xml:space="preserve"> two pairs of</w:t>
      </w:r>
      <w:r w:rsidRPr="002F593D">
        <w:rPr>
          <w:color w:val="000000" w:themeColor="text1"/>
        </w:rPr>
        <w:t xml:space="preserve"> </w:t>
      </w:r>
      <w:r w:rsidR="000E4EAB" w:rsidRPr="002F593D">
        <w:rPr>
          <w:color w:val="000000" w:themeColor="text1"/>
        </w:rPr>
        <w:t xml:space="preserve">healthy </w:t>
      </w:r>
      <w:r w:rsidR="003D5DD2" w:rsidRPr="002F593D">
        <w:rPr>
          <w:color w:val="000000" w:themeColor="text1"/>
        </w:rPr>
        <w:t xml:space="preserve">adult </w:t>
      </w:r>
      <w:r w:rsidR="00117DF6" w:rsidRPr="002F593D">
        <w:rPr>
          <w:color w:val="000000" w:themeColor="text1"/>
          <w:lang w:eastAsia="zh-CN"/>
        </w:rPr>
        <w:t>Tubingen</w:t>
      </w:r>
      <w:r w:rsidR="00117DF6" w:rsidRPr="002F593D">
        <w:rPr>
          <w:color w:val="000000" w:themeColor="text1"/>
        </w:rPr>
        <w:t xml:space="preserve"> </w:t>
      </w:r>
      <w:r w:rsidR="003D5DD2" w:rsidRPr="002F593D">
        <w:rPr>
          <w:color w:val="000000" w:themeColor="text1"/>
        </w:rPr>
        <w:t xml:space="preserve">zebrafish into the </w:t>
      </w:r>
      <w:bookmarkStart w:id="55" w:name="OLE_LINK5"/>
      <w:bookmarkStart w:id="56" w:name="OLE_LINK6"/>
      <w:r w:rsidR="003D5DD2" w:rsidRPr="002F593D">
        <w:rPr>
          <w:color w:val="000000" w:themeColor="text1"/>
        </w:rPr>
        <w:t>spawning box</w:t>
      </w:r>
      <w:bookmarkEnd w:id="55"/>
      <w:bookmarkEnd w:id="56"/>
      <w:r w:rsidR="003D5DD2" w:rsidRPr="002F593D">
        <w:rPr>
          <w:color w:val="000000" w:themeColor="text1"/>
        </w:rPr>
        <w:t xml:space="preserve"> on the night before</w:t>
      </w:r>
      <w:r w:rsidR="00B63E4B">
        <w:rPr>
          <w:color w:val="000000" w:themeColor="text1"/>
        </w:rPr>
        <w:t xml:space="preserve"> exposure</w:t>
      </w:r>
      <w:r w:rsidR="00C73F42" w:rsidRPr="002F593D">
        <w:rPr>
          <w:color w:val="000000" w:themeColor="text1"/>
        </w:rPr>
        <w:t>,</w:t>
      </w:r>
      <w:r w:rsidR="003D5DD2" w:rsidRPr="002F593D">
        <w:t xml:space="preserve"> keeping the</w:t>
      </w:r>
      <w:r w:rsidR="00C73F42" w:rsidRPr="002F593D">
        <w:t xml:space="preserve"> sex</w:t>
      </w:r>
      <w:r w:rsidR="003D5DD2" w:rsidRPr="002F593D">
        <w:t xml:space="preserve"> </w:t>
      </w:r>
      <w:r w:rsidR="003D5DD2" w:rsidRPr="002F593D">
        <w:rPr>
          <w:color w:val="000000" w:themeColor="text1"/>
        </w:rPr>
        <w:t>ratio at 1</w:t>
      </w:r>
      <w:r w:rsidR="00EE474A">
        <w:rPr>
          <w:color w:val="000000" w:themeColor="text1"/>
        </w:rPr>
        <w:t>:</w:t>
      </w:r>
      <w:r w:rsidR="003D5DD2" w:rsidRPr="002F593D">
        <w:rPr>
          <w:color w:val="000000" w:themeColor="text1"/>
        </w:rPr>
        <w:t>1.</w:t>
      </w:r>
    </w:p>
    <w:p w14:paraId="637AF02B" w14:textId="77777777" w:rsidR="004A7692" w:rsidRPr="002F593D" w:rsidRDefault="004A7692" w:rsidP="00650983">
      <w:pPr>
        <w:rPr>
          <w:color w:val="000000" w:themeColor="text1"/>
        </w:rPr>
      </w:pPr>
    </w:p>
    <w:p w14:paraId="721C1098" w14:textId="60789E52" w:rsidR="003D5DD2" w:rsidRPr="002F593D" w:rsidRDefault="003D5DD2" w:rsidP="00650983">
      <w:pPr>
        <w:rPr>
          <w:color w:val="000000" w:themeColor="text1"/>
        </w:rPr>
      </w:pPr>
      <w:r w:rsidRPr="002F593D">
        <w:rPr>
          <w:color w:val="000000" w:themeColor="text1"/>
        </w:rPr>
        <w:t>1.2</w:t>
      </w:r>
      <w:r w:rsidR="00EE474A">
        <w:rPr>
          <w:color w:val="000000" w:themeColor="text1"/>
        </w:rPr>
        <w:t>.</w:t>
      </w:r>
      <w:r w:rsidRPr="002F593D">
        <w:rPr>
          <w:color w:val="000000" w:themeColor="text1"/>
        </w:rPr>
        <w:t xml:space="preserve"> </w:t>
      </w:r>
      <w:r w:rsidR="00665654" w:rsidRPr="002F593D">
        <w:rPr>
          <w:color w:val="000000" w:themeColor="text1"/>
        </w:rPr>
        <w:t>Remove the adult fish back to the system 30</w:t>
      </w:r>
      <w:r w:rsidR="00904C4F" w:rsidRPr="006A366D">
        <w:rPr>
          <w:color w:val="000000" w:themeColor="text1"/>
        </w:rPr>
        <w:t>–</w:t>
      </w:r>
      <w:r w:rsidR="00665654" w:rsidRPr="002F593D">
        <w:rPr>
          <w:color w:val="000000" w:themeColor="text1"/>
        </w:rPr>
        <w:t xml:space="preserve">60 min after </w:t>
      </w:r>
      <w:r w:rsidR="00117DF6">
        <w:rPr>
          <w:color w:val="000000" w:themeColor="text1"/>
        </w:rPr>
        <w:t>day</w:t>
      </w:r>
      <w:r w:rsidRPr="002F593D">
        <w:rPr>
          <w:color w:val="000000" w:themeColor="text1"/>
        </w:rPr>
        <w:t xml:space="preserve">light </w:t>
      </w:r>
      <w:r w:rsidRPr="002F593D">
        <w:rPr>
          <w:color w:val="000000" w:themeColor="text1"/>
          <w:lang w:eastAsia="zh-CN"/>
        </w:rPr>
        <w:t>t</w:t>
      </w:r>
      <w:r w:rsidR="00476229" w:rsidRPr="002F593D">
        <w:rPr>
          <w:color w:val="000000" w:themeColor="text1"/>
        </w:rPr>
        <w:t xml:space="preserve">he next morning. </w:t>
      </w:r>
    </w:p>
    <w:p w14:paraId="5B416DB8" w14:textId="77777777" w:rsidR="004A7692" w:rsidRPr="002F593D" w:rsidRDefault="004A7692" w:rsidP="00650983">
      <w:pPr>
        <w:rPr>
          <w:color w:val="000000" w:themeColor="text1"/>
        </w:rPr>
      </w:pPr>
    </w:p>
    <w:p w14:paraId="2316B3C9" w14:textId="61C34DE1" w:rsidR="00476229" w:rsidRPr="002F593D" w:rsidRDefault="00476229" w:rsidP="00650983">
      <w:pPr>
        <w:rPr>
          <w:color w:val="000000" w:themeColor="text1"/>
        </w:rPr>
      </w:pPr>
      <w:r w:rsidRPr="002F593D">
        <w:rPr>
          <w:color w:val="000000" w:themeColor="text1"/>
          <w:lang w:eastAsia="zh-CN"/>
        </w:rPr>
        <w:t>1.3</w:t>
      </w:r>
      <w:r w:rsidR="00EE474A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Remove the embryos out of the </w:t>
      </w:r>
      <w:r w:rsidRPr="002F593D">
        <w:rPr>
          <w:color w:val="000000" w:themeColor="text1"/>
        </w:rPr>
        <w:t xml:space="preserve">spawning box. </w:t>
      </w:r>
    </w:p>
    <w:p w14:paraId="3F4B98CF" w14:textId="28766310" w:rsidR="004A7692" w:rsidRPr="002F593D" w:rsidRDefault="004A7692" w:rsidP="00650983">
      <w:pPr>
        <w:rPr>
          <w:color w:val="000000" w:themeColor="text1"/>
        </w:rPr>
      </w:pPr>
    </w:p>
    <w:p w14:paraId="60C3269D" w14:textId="170FFF7B" w:rsidR="00DD769F" w:rsidRPr="002F593D" w:rsidRDefault="00DD769F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1.4</w:t>
      </w:r>
      <w:r w:rsidR="00EE474A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Rinse the embryos with system water.</w:t>
      </w:r>
    </w:p>
    <w:p w14:paraId="50B61F68" w14:textId="77777777" w:rsidR="00DD769F" w:rsidRPr="002F593D" w:rsidRDefault="00DD769F" w:rsidP="00650983">
      <w:pPr>
        <w:rPr>
          <w:color w:val="000000" w:themeColor="text1"/>
          <w:lang w:eastAsia="zh-CN"/>
        </w:rPr>
      </w:pPr>
    </w:p>
    <w:p w14:paraId="362818D5" w14:textId="1652321B" w:rsidR="00476229" w:rsidRPr="002F593D" w:rsidRDefault="00476229" w:rsidP="00650983">
      <w:pPr>
        <w:rPr>
          <w:color w:val="000000" w:themeColor="text1"/>
        </w:rPr>
      </w:pPr>
      <w:r w:rsidRPr="002F593D">
        <w:rPr>
          <w:color w:val="000000" w:themeColor="text1"/>
        </w:rPr>
        <w:t>1.</w:t>
      </w:r>
      <w:bookmarkStart w:id="57" w:name="OLE_LINK17"/>
      <w:bookmarkStart w:id="58" w:name="OLE_LINK18"/>
      <w:r w:rsidR="00DD769F" w:rsidRPr="002F593D">
        <w:rPr>
          <w:color w:val="000000" w:themeColor="text1"/>
        </w:rPr>
        <w:t>5</w:t>
      </w:r>
      <w:r w:rsidR="00EE474A">
        <w:rPr>
          <w:color w:val="000000" w:themeColor="text1"/>
        </w:rPr>
        <w:t>.</w:t>
      </w:r>
      <w:r w:rsidR="00DD769F" w:rsidRPr="002F593D">
        <w:rPr>
          <w:color w:val="000000" w:themeColor="text1"/>
        </w:rPr>
        <w:t xml:space="preserve"> </w:t>
      </w:r>
      <w:r w:rsidRPr="002F593D">
        <w:rPr>
          <w:color w:val="000000" w:themeColor="text1"/>
        </w:rPr>
        <w:t>Transfer the embryos into</w:t>
      </w:r>
      <w:r w:rsidR="00DD769F" w:rsidRPr="002F593D">
        <w:rPr>
          <w:color w:val="000000" w:themeColor="text1"/>
        </w:rPr>
        <w:t xml:space="preserve"> </w:t>
      </w:r>
      <w:r w:rsidR="00DD769F" w:rsidRPr="002F593D">
        <w:rPr>
          <w:color w:val="000000" w:themeColor="text1"/>
          <w:lang w:eastAsia="zh-CN"/>
        </w:rPr>
        <w:t>a</w:t>
      </w:r>
      <w:r w:rsidRPr="002F593D">
        <w:rPr>
          <w:color w:val="000000" w:themeColor="text1"/>
        </w:rPr>
        <w:t xml:space="preserve"> glass </w:t>
      </w:r>
      <w:r w:rsidR="00D62A9E">
        <w:rPr>
          <w:color w:val="000000" w:themeColor="text1"/>
        </w:rPr>
        <w:t>P</w:t>
      </w:r>
      <w:r w:rsidR="0016255C">
        <w:rPr>
          <w:color w:val="000000" w:themeColor="text1"/>
        </w:rPr>
        <w:t>etri</w:t>
      </w:r>
      <w:r w:rsidRPr="002F593D">
        <w:rPr>
          <w:color w:val="000000" w:themeColor="text1"/>
        </w:rPr>
        <w:t xml:space="preserve"> dish</w:t>
      </w:r>
      <w:r w:rsidR="00FF3838" w:rsidRPr="002F593D">
        <w:rPr>
          <w:color w:val="000000" w:themeColor="text1"/>
        </w:rPr>
        <w:t xml:space="preserve"> </w:t>
      </w:r>
      <w:r w:rsidR="0016255C">
        <w:rPr>
          <w:color w:val="000000" w:themeColor="text1"/>
        </w:rPr>
        <w:t>(</w:t>
      </w:r>
      <w:r w:rsidR="00FF3838" w:rsidRPr="002F593D">
        <w:rPr>
          <w:color w:val="000000" w:themeColor="text1"/>
        </w:rPr>
        <w:t>9 cm diameter</w:t>
      </w:r>
      <w:r w:rsidR="0016255C">
        <w:rPr>
          <w:color w:val="000000" w:themeColor="text1"/>
        </w:rPr>
        <w:t>) with</w:t>
      </w:r>
      <w:r w:rsidR="00DD769F" w:rsidRPr="002F593D">
        <w:rPr>
          <w:color w:val="000000" w:themeColor="text1"/>
        </w:rPr>
        <w:t xml:space="preserve"> enough system water</w:t>
      </w:r>
      <w:r w:rsidRPr="002F593D">
        <w:rPr>
          <w:color w:val="000000" w:themeColor="text1"/>
        </w:rPr>
        <w:t>.</w:t>
      </w:r>
    </w:p>
    <w:bookmarkEnd w:id="57"/>
    <w:bookmarkEnd w:id="58"/>
    <w:p w14:paraId="17FF69A8" w14:textId="77777777" w:rsidR="004A7692" w:rsidRPr="002F593D" w:rsidRDefault="004A7692" w:rsidP="00650983">
      <w:pPr>
        <w:rPr>
          <w:color w:val="000000" w:themeColor="text1"/>
        </w:rPr>
      </w:pPr>
    </w:p>
    <w:p w14:paraId="40BC4D84" w14:textId="5F5D4883" w:rsidR="00476229" w:rsidRPr="002F593D" w:rsidRDefault="00476229" w:rsidP="00650983">
      <w:pPr>
        <w:rPr>
          <w:color w:val="000000" w:themeColor="text1"/>
        </w:rPr>
      </w:pPr>
      <w:r w:rsidRPr="002F593D">
        <w:rPr>
          <w:color w:val="000000" w:themeColor="text1"/>
        </w:rPr>
        <w:t>1.</w:t>
      </w:r>
      <w:r w:rsidR="00DD769F" w:rsidRPr="002F593D">
        <w:rPr>
          <w:color w:val="000000" w:themeColor="text1"/>
        </w:rPr>
        <w:t>6</w:t>
      </w:r>
      <w:r w:rsidR="00EE474A">
        <w:rPr>
          <w:color w:val="000000" w:themeColor="text1"/>
        </w:rPr>
        <w:t>.</w:t>
      </w:r>
      <w:r w:rsidR="00DD769F" w:rsidRPr="002F593D">
        <w:rPr>
          <w:color w:val="000000" w:themeColor="text1"/>
        </w:rPr>
        <w:t xml:space="preserve"> </w:t>
      </w:r>
      <w:r w:rsidR="004A7692" w:rsidRPr="002F593D">
        <w:rPr>
          <w:color w:val="000000" w:themeColor="text1"/>
        </w:rPr>
        <w:t xml:space="preserve">Observe the embryos under </w:t>
      </w:r>
      <w:r w:rsidR="009E0DDF">
        <w:rPr>
          <w:color w:val="000000" w:themeColor="text1"/>
        </w:rPr>
        <w:t>the</w:t>
      </w:r>
      <w:r w:rsidR="00C73F42" w:rsidRPr="002F593D">
        <w:rPr>
          <w:color w:val="000000" w:themeColor="text1"/>
        </w:rPr>
        <w:t xml:space="preserve"> </w:t>
      </w:r>
      <w:r w:rsidR="004A7692" w:rsidRPr="002F593D">
        <w:rPr>
          <w:color w:val="000000" w:themeColor="text1"/>
        </w:rPr>
        <w:t>microscope and select healthy embryos for later exposure.</w:t>
      </w:r>
    </w:p>
    <w:p w14:paraId="383551AA" w14:textId="77777777" w:rsidR="009E0DDF" w:rsidRPr="00EE474A" w:rsidRDefault="009E0DDF" w:rsidP="00650983">
      <w:pPr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14:paraId="51EE4864" w14:textId="37034547" w:rsidR="009E0DDF" w:rsidRPr="00EE474A" w:rsidRDefault="00EE474A" w:rsidP="00650983">
      <w:pPr>
        <w:rPr>
          <w:rFonts w:asciiTheme="minorHAnsi" w:hAnsiTheme="minorHAnsi" w:cstheme="minorHAnsi"/>
          <w:szCs w:val="21"/>
        </w:rPr>
      </w:pPr>
      <w:r w:rsidRPr="00EE474A">
        <w:rPr>
          <w:rFonts w:asciiTheme="minorHAnsi" w:hAnsiTheme="minorHAnsi" w:cstheme="minorHAnsi"/>
          <w:color w:val="000000" w:themeColor="text1"/>
          <w:lang w:eastAsia="zh-CN"/>
        </w:rPr>
        <w:t>NOTE:</w:t>
      </w:r>
      <w:r w:rsidRPr="00EE474A">
        <w:rPr>
          <w:rFonts w:asciiTheme="minorHAnsi" w:hAnsiTheme="minorHAnsi" w:cstheme="minorHAnsi"/>
          <w:szCs w:val="21"/>
        </w:rPr>
        <w:t xml:space="preserve"> </w:t>
      </w:r>
      <w:r w:rsidR="00117DF6" w:rsidRPr="00EE474A">
        <w:rPr>
          <w:rFonts w:asciiTheme="minorHAnsi" w:hAnsiTheme="minorHAnsi" w:cstheme="minorHAnsi"/>
          <w:szCs w:val="21"/>
        </w:rPr>
        <w:t xml:space="preserve">Healthy </w:t>
      </w:r>
      <w:r w:rsidR="009E0DDF" w:rsidRPr="00EE474A">
        <w:rPr>
          <w:rFonts w:asciiTheme="minorHAnsi" w:hAnsiTheme="minorHAnsi" w:cstheme="minorHAnsi"/>
          <w:szCs w:val="21"/>
        </w:rPr>
        <w:t xml:space="preserve">embryos are usually transparent with light golden color under the microscope. The unhealthy embryos are usually pale and </w:t>
      </w:r>
      <w:r w:rsidR="00FB5060">
        <w:rPr>
          <w:rFonts w:asciiTheme="minorHAnsi" w:hAnsiTheme="minorHAnsi" w:cstheme="minorHAnsi"/>
          <w:szCs w:val="21"/>
        </w:rPr>
        <w:t>clumped toge</w:t>
      </w:r>
      <w:bookmarkStart w:id="59" w:name="_GoBack"/>
      <w:bookmarkEnd w:id="59"/>
      <w:r w:rsidR="00FB5060">
        <w:rPr>
          <w:rFonts w:asciiTheme="minorHAnsi" w:hAnsiTheme="minorHAnsi" w:cstheme="minorHAnsi"/>
          <w:szCs w:val="21"/>
        </w:rPr>
        <w:t>ther</w:t>
      </w:r>
      <w:r w:rsidR="004B3ACD">
        <w:rPr>
          <w:rFonts w:asciiTheme="minorHAnsi" w:hAnsiTheme="minorHAnsi" w:cstheme="minorHAnsi"/>
          <w:szCs w:val="21"/>
        </w:rPr>
        <w:t xml:space="preserve"> as observed</w:t>
      </w:r>
      <w:r w:rsidR="009E0DDF" w:rsidRPr="00EE474A">
        <w:rPr>
          <w:rFonts w:asciiTheme="minorHAnsi" w:hAnsiTheme="minorHAnsi" w:cstheme="minorHAnsi"/>
          <w:szCs w:val="21"/>
        </w:rPr>
        <w:t xml:space="preserve"> under the microscope.</w:t>
      </w:r>
    </w:p>
    <w:p w14:paraId="6355708C" w14:textId="77777777" w:rsidR="004A7692" w:rsidRPr="002F593D" w:rsidRDefault="004A7692" w:rsidP="00650983">
      <w:pPr>
        <w:rPr>
          <w:b/>
          <w:color w:val="000000" w:themeColor="text1"/>
        </w:rPr>
      </w:pPr>
    </w:p>
    <w:p w14:paraId="05CAA601" w14:textId="77777777" w:rsidR="004A7692" w:rsidRPr="002F593D" w:rsidRDefault="004A7692" w:rsidP="00650983">
      <w:pPr>
        <w:rPr>
          <w:b/>
          <w:color w:val="000000" w:themeColor="text1"/>
        </w:rPr>
      </w:pPr>
      <w:r w:rsidRPr="002F593D">
        <w:rPr>
          <w:b/>
          <w:color w:val="000000" w:themeColor="text1"/>
        </w:rPr>
        <w:t>2. Preparation before exposure</w:t>
      </w:r>
    </w:p>
    <w:p w14:paraId="399E96BB" w14:textId="77777777" w:rsidR="004A7692" w:rsidRPr="002F593D" w:rsidRDefault="004A7692" w:rsidP="00650983">
      <w:pPr>
        <w:rPr>
          <w:color w:val="000000" w:themeColor="text1"/>
        </w:rPr>
      </w:pPr>
    </w:p>
    <w:p w14:paraId="000345C2" w14:textId="6347A6DB" w:rsidR="00FD52D1" w:rsidRPr="002F593D" w:rsidRDefault="004A7692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</w:rPr>
        <w:t>2.1</w:t>
      </w:r>
      <w:r w:rsidR="00EE474A">
        <w:rPr>
          <w:color w:val="000000" w:themeColor="text1"/>
        </w:rPr>
        <w:t>.</w:t>
      </w:r>
      <w:r w:rsidRPr="002F593D">
        <w:rPr>
          <w:color w:val="000000" w:themeColor="text1"/>
        </w:rPr>
        <w:t xml:space="preserve"> </w:t>
      </w:r>
      <w:r w:rsidR="00BC5F9C" w:rsidRPr="002F593D">
        <w:rPr>
          <w:color w:val="000000" w:themeColor="text1"/>
          <w:lang w:eastAsia="zh-CN"/>
        </w:rPr>
        <w:t>Prepare the Hanks</w:t>
      </w:r>
      <w:r w:rsidR="0035348A">
        <w:rPr>
          <w:color w:val="000000" w:themeColor="text1"/>
          <w:lang w:eastAsia="zh-CN"/>
        </w:rPr>
        <w:t>’</w:t>
      </w:r>
      <w:r w:rsidR="00BC5F9C" w:rsidRPr="002F593D">
        <w:rPr>
          <w:color w:val="000000" w:themeColor="text1"/>
          <w:lang w:eastAsia="zh-CN"/>
        </w:rPr>
        <w:t xml:space="preserve"> solution</w:t>
      </w:r>
      <w:r w:rsidR="00FD52D1" w:rsidRPr="002F593D">
        <w:rPr>
          <w:color w:val="000000" w:themeColor="text1"/>
          <w:lang w:eastAsia="zh-CN"/>
        </w:rPr>
        <w:t xml:space="preserve"> according</w:t>
      </w:r>
      <w:r w:rsidR="00D975D6" w:rsidRPr="002F593D">
        <w:rPr>
          <w:color w:val="000000" w:themeColor="text1"/>
          <w:lang w:eastAsia="zh-CN"/>
        </w:rPr>
        <w:t xml:space="preserve"> to</w:t>
      </w:r>
      <w:r w:rsidR="00FD52D1" w:rsidRPr="002F593D">
        <w:rPr>
          <w:color w:val="000000" w:themeColor="text1"/>
          <w:lang w:eastAsia="zh-CN"/>
        </w:rPr>
        <w:t xml:space="preserve"> the guidelines of the zebrafish book</w:t>
      </w:r>
      <w:r w:rsidR="007D18AB" w:rsidRPr="002F593D">
        <w:rPr>
          <w:noProof/>
          <w:color w:val="000000" w:themeColor="text1"/>
          <w:vertAlign w:val="superscript"/>
          <w:lang w:eastAsia="zh-CN"/>
        </w:rPr>
        <w:t>31</w:t>
      </w:r>
      <w:r w:rsidR="00BC5F9C" w:rsidRPr="002F593D">
        <w:rPr>
          <w:color w:val="000000" w:themeColor="text1"/>
          <w:lang w:eastAsia="zh-CN"/>
        </w:rPr>
        <w:t xml:space="preserve">. </w:t>
      </w:r>
    </w:p>
    <w:p w14:paraId="1F18AC5E" w14:textId="77777777" w:rsidR="00DA64E9" w:rsidRDefault="00DA64E9" w:rsidP="00650983">
      <w:pPr>
        <w:rPr>
          <w:color w:val="000000" w:themeColor="text1"/>
          <w:lang w:eastAsia="zh-CN"/>
        </w:rPr>
      </w:pPr>
    </w:p>
    <w:p w14:paraId="7ACF4F1E" w14:textId="29CCBE61" w:rsidR="004A7692" w:rsidRPr="002F593D" w:rsidRDefault="00EE474A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 xml:space="preserve">NOTE: </w:t>
      </w:r>
      <w:r w:rsidR="00BC5F9C" w:rsidRPr="002F593D">
        <w:rPr>
          <w:color w:val="000000" w:themeColor="text1"/>
          <w:lang w:eastAsia="zh-CN"/>
        </w:rPr>
        <w:t xml:space="preserve">The </w:t>
      </w:r>
      <w:r w:rsidR="00DA64E9">
        <w:rPr>
          <w:color w:val="000000" w:themeColor="text1"/>
          <w:lang w:eastAsia="zh-CN"/>
        </w:rPr>
        <w:t xml:space="preserve">Hanks’ </w:t>
      </w:r>
      <w:r w:rsidR="00BC5F9C" w:rsidRPr="002F593D">
        <w:rPr>
          <w:color w:val="000000" w:themeColor="text1"/>
          <w:lang w:eastAsia="zh-CN"/>
        </w:rPr>
        <w:t xml:space="preserve">solution includes 0.137 M NaCl, 5.4 </w:t>
      </w:r>
      <w:r w:rsidR="00967E32" w:rsidRPr="002F593D">
        <w:rPr>
          <w:color w:val="000000" w:themeColor="text1"/>
          <w:lang w:eastAsia="zh-CN"/>
        </w:rPr>
        <w:t>m</w:t>
      </w:r>
      <w:r w:rsidR="00BC5F9C" w:rsidRPr="002F593D">
        <w:rPr>
          <w:color w:val="000000" w:themeColor="text1"/>
          <w:lang w:eastAsia="zh-CN"/>
        </w:rPr>
        <w:t xml:space="preserve">M </w:t>
      </w:r>
      <w:proofErr w:type="spellStart"/>
      <w:r w:rsidR="00BC5F9C" w:rsidRPr="002F593D">
        <w:rPr>
          <w:color w:val="000000" w:themeColor="text1"/>
          <w:lang w:eastAsia="zh-CN"/>
        </w:rPr>
        <w:t>KCl</w:t>
      </w:r>
      <w:proofErr w:type="spellEnd"/>
      <w:r w:rsidR="00BC5F9C" w:rsidRPr="002F593D">
        <w:rPr>
          <w:color w:val="000000" w:themeColor="text1"/>
          <w:lang w:eastAsia="zh-CN"/>
        </w:rPr>
        <w:t>, 0.25 mM Na</w:t>
      </w:r>
      <w:r w:rsidR="00BC5F9C" w:rsidRPr="002F593D">
        <w:rPr>
          <w:color w:val="000000" w:themeColor="text1"/>
          <w:vertAlign w:val="subscript"/>
          <w:lang w:eastAsia="zh-CN"/>
        </w:rPr>
        <w:t>2</w:t>
      </w:r>
      <w:r w:rsidR="00BC5F9C" w:rsidRPr="002F593D">
        <w:rPr>
          <w:color w:val="000000" w:themeColor="text1"/>
          <w:lang w:eastAsia="zh-CN"/>
        </w:rPr>
        <w:t>HPO</w:t>
      </w:r>
      <w:r w:rsidR="00BC5F9C" w:rsidRPr="002F593D">
        <w:rPr>
          <w:color w:val="000000" w:themeColor="text1"/>
          <w:vertAlign w:val="subscript"/>
          <w:lang w:eastAsia="zh-CN"/>
        </w:rPr>
        <w:t>4</w:t>
      </w:r>
      <w:r w:rsidR="00BC5F9C" w:rsidRPr="002F593D">
        <w:rPr>
          <w:color w:val="000000" w:themeColor="text1"/>
          <w:lang w:eastAsia="zh-CN"/>
        </w:rPr>
        <w:t>, 0.44 mM KH</w:t>
      </w:r>
      <w:r w:rsidR="00BC5F9C" w:rsidRPr="002F593D">
        <w:rPr>
          <w:color w:val="000000" w:themeColor="text1"/>
          <w:vertAlign w:val="subscript"/>
          <w:lang w:eastAsia="zh-CN"/>
        </w:rPr>
        <w:t>2</w:t>
      </w:r>
      <w:r w:rsidR="00BC5F9C" w:rsidRPr="002F593D">
        <w:rPr>
          <w:color w:val="000000" w:themeColor="text1"/>
          <w:lang w:eastAsia="zh-CN"/>
        </w:rPr>
        <w:t>PO</w:t>
      </w:r>
      <w:r w:rsidR="00BC5F9C" w:rsidRPr="002F593D">
        <w:rPr>
          <w:color w:val="000000" w:themeColor="text1"/>
          <w:vertAlign w:val="subscript"/>
          <w:lang w:eastAsia="zh-CN"/>
        </w:rPr>
        <w:t>4</w:t>
      </w:r>
      <w:r w:rsidR="00BC5F9C" w:rsidRPr="002F593D">
        <w:rPr>
          <w:color w:val="000000" w:themeColor="text1"/>
          <w:lang w:eastAsia="zh-CN"/>
        </w:rPr>
        <w:t>, 1.3</w:t>
      </w:r>
      <w:r w:rsidR="003D3A8E">
        <w:rPr>
          <w:color w:val="000000" w:themeColor="text1"/>
          <w:lang w:eastAsia="zh-CN"/>
        </w:rPr>
        <w:t xml:space="preserve"> </w:t>
      </w:r>
      <w:r w:rsidR="00BC5F9C" w:rsidRPr="002F593D">
        <w:rPr>
          <w:color w:val="000000" w:themeColor="text1"/>
          <w:lang w:eastAsia="zh-CN"/>
        </w:rPr>
        <w:t>mM</w:t>
      </w:r>
      <w:r w:rsidR="00C47E53">
        <w:rPr>
          <w:color w:val="000000" w:themeColor="text1"/>
          <w:lang w:eastAsia="zh-CN"/>
        </w:rPr>
        <w:t xml:space="preserve"> </w:t>
      </w:r>
      <w:r w:rsidR="00BC5F9C" w:rsidRPr="002F593D">
        <w:rPr>
          <w:color w:val="000000" w:themeColor="text1"/>
          <w:lang w:eastAsia="zh-CN"/>
        </w:rPr>
        <w:t>CaCl</w:t>
      </w:r>
      <w:r w:rsidR="00BC5F9C" w:rsidRPr="002F593D">
        <w:rPr>
          <w:color w:val="000000" w:themeColor="text1"/>
          <w:vertAlign w:val="subscript"/>
          <w:lang w:eastAsia="zh-CN"/>
        </w:rPr>
        <w:t>2</w:t>
      </w:r>
      <w:r w:rsidR="00BC5F9C" w:rsidRPr="002F593D">
        <w:rPr>
          <w:color w:val="000000" w:themeColor="text1"/>
          <w:lang w:eastAsia="zh-CN"/>
        </w:rPr>
        <w:t xml:space="preserve">, 1.0 </w:t>
      </w:r>
      <w:r w:rsidR="00967E32" w:rsidRPr="002F593D">
        <w:rPr>
          <w:color w:val="000000" w:themeColor="text1"/>
          <w:lang w:eastAsia="zh-CN"/>
        </w:rPr>
        <w:t>mM</w:t>
      </w:r>
      <w:r w:rsidR="00BC5F9C" w:rsidRPr="002F593D">
        <w:rPr>
          <w:color w:val="000000" w:themeColor="text1"/>
          <w:lang w:eastAsia="zh-CN"/>
        </w:rPr>
        <w:t xml:space="preserve"> MgSO</w:t>
      </w:r>
      <w:r w:rsidR="00BC5F9C" w:rsidRPr="002F593D">
        <w:rPr>
          <w:color w:val="000000" w:themeColor="text1"/>
          <w:vertAlign w:val="subscript"/>
          <w:lang w:eastAsia="zh-CN"/>
        </w:rPr>
        <w:t>4</w:t>
      </w:r>
      <w:r w:rsidR="00BC5F9C" w:rsidRPr="002F593D">
        <w:rPr>
          <w:color w:val="000000" w:themeColor="text1"/>
          <w:lang w:eastAsia="zh-CN"/>
        </w:rPr>
        <w:t xml:space="preserve">, and 4.2 </w:t>
      </w:r>
      <w:r w:rsidR="00C47E53">
        <w:rPr>
          <w:color w:val="000000" w:themeColor="text1"/>
          <w:lang w:eastAsia="zh-CN"/>
        </w:rPr>
        <w:t>mM</w:t>
      </w:r>
      <w:r w:rsidR="00C47E53" w:rsidRPr="002F593D">
        <w:rPr>
          <w:color w:val="000000" w:themeColor="text1"/>
          <w:lang w:eastAsia="zh-CN"/>
        </w:rPr>
        <w:t xml:space="preserve"> </w:t>
      </w:r>
      <w:r w:rsidR="00BC5F9C" w:rsidRPr="002F593D">
        <w:rPr>
          <w:color w:val="000000" w:themeColor="text1"/>
          <w:lang w:eastAsia="zh-CN"/>
        </w:rPr>
        <w:t>NaHCO</w:t>
      </w:r>
      <w:r w:rsidR="00BC5F9C" w:rsidRPr="002F593D">
        <w:rPr>
          <w:color w:val="000000" w:themeColor="text1"/>
          <w:vertAlign w:val="subscript"/>
          <w:lang w:eastAsia="zh-CN"/>
        </w:rPr>
        <w:t>3</w:t>
      </w:r>
      <w:r w:rsidR="00BC5F9C" w:rsidRPr="002F593D">
        <w:rPr>
          <w:color w:val="000000" w:themeColor="text1"/>
          <w:lang w:eastAsia="zh-CN"/>
        </w:rPr>
        <w:t xml:space="preserve">. </w:t>
      </w:r>
    </w:p>
    <w:p w14:paraId="52287D69" w14:textId="53403074" w:rsidR="00BC5F9C" w:rsidRPr="003D3A8E" w:rsidRDefault="00BC5F9C" w:rsidP="00650983">
      <w:pPr>
        <w:rPr>
          <w:color w:val="000000" w:themeColor="text1"/>
          <w:lang w:eastAsia="zh-CN"/>
        </w:rPr>
      </w:pPr>
    </w:p>
    <w:p w14:paraId="608FB69E" w14:textId="145678AA" w:rsidR="00BC5F9C" w:rsidRPr="002F593D" w:rsidRDefault="00BC5F9C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2.2</w:t>
      </w:r>
      <w:r w:rsidR="00EE474A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Dilute </w:t>
      </w:r>
      <w:r w:rsidR="00FD52D1" w:rsidRPr="002F593D">
        <w:rPr>
          <w:color w:val="000000" w:themeColor="text1"/>
          <w:lang w:eastAsia="zh-CN"/>
        </w:rPr>
        <w:t xml:space="preserve">the </w:t>
      </w:r>
      <w:r w:rsidRPr="002F593D">
        <w:rPr>
          <w:color w:val="000000" w:themeColor="text1"/>
          <w:lang w:eastAsia="zh-CN"/>
        </w:rPr>
        <w:t>Hanks</w:t>
      </w:r>
      <w:r w:rsidR="0035348A">
        <w:rPr>
          <w:color w:val="000000" w:themeColor="text1"/>
          <w:lang w:eastAsia="zh-CN"/>
        </w:rPr>
        <w:t>’</w:t>
      </w:r>
      <w:r w:rsidRPr="002F593D">
        <w:rPr>
          <w:color w:val="000000" w:themeColor="text1"/>
          <w:lang w:eastAsia="zh-CN"/>
        </w:rPr>
        <w:t xml:space="preserve"> solution to 10% Hanks</w:t>
      </w:r>
      <w:r w:rsidR="00DA64E9">
        <w:rPr>
          <w:color w:val="000000" w:themeColor="text1"/>
          <w:lang w:eastAsia="zh-CN"/>
        </w:rPr>
        <w:t>’ solution</w:t>
      </w:r>
      <w:r w:rsidR="0091652F" w:rsidRPr="002F593D">
        <w:rPr>
          <w:color w:val="000000" w:themeColor="text1"/>
          <w:lang w:eastAsia="zh-CN"/>
        </w:rPr>
        <w:t xml:space="preserve"> using sterile water</w:t>
      </w:r>
      <w:r w:rsidRPr="002F593D">
        <w:rPr>
          <w:color w:val="000000" w:themeColor="text1"/>
          <w:lang w:eastAsia="zh-CN"/>
        </w:rPr>
        <w:t>.</w:t>
      </w:r>
    </w:p>
    <w:p w14:paraId="601B9A76" w14:textId="450193CB" w:rsidR="00BC5F9C" w:rsidRPr="002F593D" w:rsidRDefault="00BC5F9C" w:rsidP="00650983">
      <w:pPr>
        <w:rPr>
          <w:b/>
          <w:color w:val="000000" w:themeColor="text1"/>
        </w:rPr>
      </w:pPr>
    </w:p>
    <w:p w14:paraId="688FB7F9" w14:textId="2B3763C1" w:rsidR="00BC5F9C" w:rsidRPr="002F593D" w:rsidRDefault="00BC5F9C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2.3</w:t>
      </w:r>
      <w:r w:rsidR="00EE474A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Add 1 </w:t>
      </w:r>
      <w:r w:rsidR="00904C4F">
        <w:rPr>
          <w:color w:val="000000" w:themeColor="text1"/>
          <w:lang w:eastAsia="zh-CN"/>
        </w:rPr>
        <w:t>mL of</w:t>
      </w:r>
      <w:r w:rsidRPr="002F593D">
        <w:rPr>
          <w:color w:val="000000" w:themeColor="text1"/>
          <w:lang w:eastAsia="zh-CN"/>
        </w:rPr>
        <w:t xml:space="preserve"> DMSO </w:t>
      </w:r>
      <w:r w:rsidR="00FD52D1" w:rsidRPr="002F593D">
        <w:rPr>
          <w:color w:val="000000" w:themeColor="text1"/>
          <w:lang w:eastAsia="zh-CN"/>
        </w:rPr>
        <w:t>into</w:t>
      </w:r>
      <w:r w:rsidRPr="002F593D">
        <w:rPr>
          <w:color w:val="000000" w:themeColor="text1"/>
          <w:lang w:eastAsia="zh-CN"/>
        </w:rPr>
        <w:t xml:space="preserve"> </w:t>
      </w:r>
      <w:r w:rsidR="00F06FCB" w:rsidRPr="002F593D">
        <w:rPr>
          <w:color w:val="000000" w:themeColor="text1"/>
          <w:lang w:eastAsia="zh-CN"/>
        </w:rPr>
        <w:t>999</w:t>
      </w:r>
      <w:r w:rsidR="0016255C">
        <w:rPr>
          <w:color w:val="000000" w:themeColor="text1"/>
          <w:lang w:eastAsia="zh-CN"/>
        </w:rPr>
        <w:t xml:space="preserve"> </w:t>
      </w:r>
      <w:r w:rsidR="00904C4F">
        <w:rPr>
          <w:color w:val="000000" w:themeColor="text1"/>
          <w:lang w:eastAsia="zh-CN"/>
        </w:rPr>
        <w:t>mL of</w:t>
      </w:r>
      <w:r w:rsidR="00195DF9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10% Hanks</w:t>
      </w:r>
      <w:r w:rsidR="00F70B40">
        <w:rPr>
          <w:color w:val="000000" w:themeColor="text1"/>
          <w:lang w:eastAsia="zh-CN"/>
        </w:rPr>
        <w:t>’</w:t>
      </w:r>
      <w:r w:rsidRPr="002F593D">
        <w:rPr>
          <w:color w:val="000000" w:themeColor="text1"/>
          <w:lang w:eastAsia="zh-CN"/>
        </w:rPr>
        <w:t xml:space="preserve"> solution </w:t>
      </w:r>
      <w:r w:rsidR="00967E32" w:rsidRPr="002F593D">
        <w:rPr>
          <w:color w:val="000000" w:themeColor="text1"/>
          <w:lang w:eastAsia="zh-CN"/>
        </w:rPr>
        <w:t>to make</w:t>
      </w:r>
      <w:r w:rsidRPr="002F593D">
        <w:rPr>
          <w:color w:val="000000" w:themeColor="text1"/>
          <w:lang w:eastAsia="zh-CN"/>
        </w:rPr>
        <w:t xml:space="preserve"> </w:t>
      </w:r>
      <w:r w:rsidR="00B044DD">
        <w:rPr>
          <w:color w:val="000000" w:themeColor="text1"/>
          <w:lang w:eastAsia="zh-CN"/>
        </w:rPr>
        <w:t>a</w:t>
      </w:r>
      <w:r w:rsidR="00B044DD" w:rsidRPr="002F593D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control solution</w:t>
      </w:r>
      <w:r w:rsidR="00884B65" w:rsidRPr="002F593D">
        <w:rPr>
          <w:color w:val="000000" w:themeColor="text1"/>
          <w:lang w:eastAsia="zh-CN"/>
        </w:rPr>
        <w:t xml:space="preserve"> </w:t>
      </w:r>
      <w:r w:rsidR="00B044DD">
        <w:rPr>
          <w:color w:val="000000" w:themeColor="text1"/>
          <w:lang w:eastAsia="zh-CN"/>
        </w:rPr>
        <w:t xml:space="preserve">of </w:t>
      </w:r>
      <w:bookmarkStart w:id="60" w:name="OLE_LINK13"/>
      <w:bookmarkStart w:id="61" w:name="OLE_LINK14"/>
      <w:r w:rsidR="0016255C">
        <w:rPr>
          <w:color w:val="000000" w:themeColor="text1"/>
          <w:lang w:eastAsia="zh-CN"/>
        </w:rPr>
        <w:t xml:space="preserve">10% Hanks’ </w:t>
      </w:r>
      <w:r w:rsidR="00884B65" w:rsidRPr="002F593D">
        <w:rPr>
          <w:color w:val="000000" w:themeColor="text1"/>
          <w:lang w:eastAsia="zh-CN"/>
        </w:rPr>
        <w:t>solution including 0.1% DMSO</w:t>
      </w:r>
      <w:bookmarkEnd w:id="60"/>
      <w:bookmarkEnd w:id="61"/>
      <w:r w:rsidRPr="002F593D">
        <w:rPr>
          <w:color w:val="000000" w:themeColor="text1"/>
          <w:lang w:eastAsia="zh-CN"/>
        </w:rPr>
        <w:t>.</w:t>
      </w:r>
    </w:p>
    <w:p w14:paraId="59BA6729" w14:textId="77777777" w:rsidR="0035348A" w:rsidRDefault="0035348A" w:rsidP="00650983">
      <w:pPr>
        <w:rPr>
          <w:color w:val="000000" w:themeColor="text1"/>
          <w:lang w:eastAsia="zh-CN"/>
        </w:rPr>
      </w:pPr>
    </w:p>
    <w:p w14:paraId="6506F5BF" w14:textId="5A60B9B6" w:rsidR="00A107B0" w:rsidRPr="002F593D" w:rsidRDefault="00EE474A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lastRenderedPageBreak/>
        <w:t xml:space="preserve">NOTE: </w:t>
      </w:r>
      <w:r w:rsidR="000C5080">
        <w:rPr>
          <w:color w:val="000000" w:themeColor="text1"/>
          <w:lang w:eastAsia="zh-CN"/>
        </w:rPr>
        <w:t>T</w:t>
      </w:r>
      <w:r w:rsidR="00FD52D1" w:rsidRPr="002F593D">
        <w:rPr>
          <w:color w:val="000000" w:themeColor="text1"/>
          <w:lang w:eastAsia="zh-CN"/>
        </w:rPr>
        <w:t xml:space="preserve">he next steps </w:t>
      </w:r>
      <w:r w:rsidR="00B044DD">
        <w:rPr>
          <w:color w:val="000000" w:themeColor="text1"/>
          <w:lang w:eastAsia="zh-CN"/>
        </w:rPr>
        <w:t>use</w:t>
      </w:r>
      <w:r w:rsidR="00B044DD" w:rsidRPr="002F593D">
        <w:rPr>
          <w:color w:val="000000" w:themeColor="text1"/>
          <w:lang w:eastAsia="zh-CN"/>
        </w:rPr>
        <w:t xml:space="preserve"> </w:t>
      </w:r>
      <w:r w:rsidR="00FD52D1" w:rsidRPr="002F593D">
        <w:rPr>
          <w:color w:val="000000" w:themeColor="text1"/>
          <w:lang w:eastAsia="zh-CN"/>
        </w:rPr>
        <w:t xml:space="preserve">BDE-47 </w:t>
      </w:r>
      <w:r w:rsidR="00FD52D1" w:rsidRPr="00C746D2">
        <w:rPr>
          <w:color w:val="000000" w:themeColor="text1"/>
          <w:lang w:eastAsia="zh-CN"/>
        </w:rPr>
        <w:t xml:space="preserve">as an example </w:t>
      </w:r>
      <w:r w:rsidR="00FD52D1" w:rsidRPr="002F593D">
        <w:rPr>
          <w:color w:val="000000" w:themeColor="text1"/>
          <w:lang w:eastAsia="zh-CN"/>
        </w:rPr>
        <w:t xml:space="preserve">of </w:t>
      </w:r>
      <w:r w:rsidR="009664E6">
        <w:rPr>
          <w:color w:val="000000" w:themeColor="text1"/>
          <w:lang w:eastAsia="zh-CN"/>
        </w:rPr>
        <w:t xml:space="preserve">an </w:t>
      </w:r>
      <w:r w:rsidR="00FD52D1" w:rsidRPr="002F593D">
        <w:rPr>
          <w:color w:val="000000" w:themeColor="text1"/>
          <w:lang w:eastAsia="zh-CN"/>
        </w:rPr>
        <w:t>exposure solution.</w:t>
      </w:r>
    </w:p>
    <w:p w14:paraId="486569D5" w14:textId="77777777" w:rsidR="00A107B0" w:rsidRPr="002F593D" w:rsidRDefault="00A107B0" w:rsidP="00650983">
      <w:pPr>
        <w:rPr>
          <w:color w:val="000000" w:themeColor="text1"/>
          <w:lang w:eastAsia="zh-CN"/>
        </w:rPr>
      </w:pPr>
    </w:p>
    <w:p w14:paraId="7CD0F337" w14:textId="27119A93" w:rsidR="00A107B0" w:rsidRPr="002F593D" w:rsidRDefault="00A107B0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2.</w:t>
      </w:r>
      <w:r w:rsidR="00FD52D1" w:rsidRPr="002F593D">
        <w:rPr>
          <w:color w:val="000000" w:themeColor="text1"/>
          <w:lang w:eastAsia="zh-CN"/>
        </w:rPr>
        <w:t>4</w:t>
      </w:r>
      <w:r w:rsidR="00117DF6">
        <w:rPr>
          <w:color w:val="000000" w:themeColor="text1"/>
          <w:lang w:eastAsia="zh-CN"/>
        </w:rPr>
        <w:t>.</w:t>
      </w:r>
      <w:r w:rsidR="00FD52D1" w:rsidRPr="002F593D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Dissolve</w:t>
      </w:r>
      <w:r w:rsidR="00FD52D1" w:rsidRPr="002F593D">
        <w:rPr>
          <w:color w:val="000000" w:themeColor="text1"/>
          <w:lang w:eastAsia="zh-CN"/>
        </w:rPr>
        <w:t xml:space="preserve"> </w:t>
      </w:r>
      <w:r w:rsidR="00B044DD" w:rsidRPr="002F593D">
        <w:rPr>
          <w:color w:val="000000" w:themeColor="text1"/>
          <w:lang w:eastAsia="zh-CN"/>
        </w:rPr>
        <w:t xml:space="preserve">5 mg </w:t>
      </w:r>
      <w:r w:rsidR="00B044DD">
        <w:rPr>
          <w:color w:val="000000" w:themeColor="text1"/>
          <w:lang w:eastAsia="zh-CN"/>
        </w:rPr>
        <w:t xml:space="preserve">of </w:t>
      </w:r>
      <w:r w:rsidR="00FD52D1" w:rsidRPr="002F593D">
        <w:rPr>
          <w:color w:val="000000" w:themeColor="text1"/>
          <w:lang w:eastAsia="zh-CN"/>
        </w:rPr>
        <w:t>the</w:t>
      </w:r>
      <w:r w:rsidRPr="002F593D">
        <w:rPr>
          <w:color w:val="000000" w:themeColor="text1"/>
          <w:lang w:eastAsia="zh-CN"/>
        </w:rPr>
        <w:t xml:space="preserve"> neat </w:t>
      </w:r>
      <w:r w:rsidR="00FD52D1" w:rsidRPr="002F593D">
        <w:rPr>
          <w:color w:val="000000" w:themeColor="text1"/>
          <w:lang w:eastAsia="zh-CN"/>
        </w:rPr>
        <w:t xml:space="preserve">BDE-47 </w:t>
      </w:r>
      <w:r w:rsidRPr="002F593D">
        <w:rPr>
          <w:color w:val="000000" w:themeColor="text1"/>
          <w:lang w:eastAsia="zh-CN"/>
        </w:rPr>
        <w:t xml:space="preserve">in 1 </w:t>
      </w:r>
      <w:r w:rsidR="00904C4F">
        <w:rPr>
          <w:color w:val="000000" w:themeColor="text1"/>
          <w:lang w:eastAsia="zh-CN"/>
        </w:rPr>
        <w:t>mL of</w:t>
      </w:r>
      <w:r w:rsidRPr="002F593D">
        <w:rPr>
          <w:color w:val="000000" w:themeColor="text1"/>
          <w:lang w:eastAsia="zh-CN"/>
        </w:rPr>
        <w:t xml:space="preserve"> 100% DMSO</w:t>
      </w:r>
      <w:r w:rsidR="00F06FCB" w:rsidRPr="002F593D">
        <w:rPr>
          <w:color w:val="000000" w:themeColor="text1"/>
          <w:lang w:eastAsia="zh-CN"/>
        </w:rPr>
        <w:t xml:space="preserve"> to make </w:t>
      </w:r>
      <w:r w:rsidR="00B044DD">
        <w:rPr>
          <w:color w:val="000000" w:themeColor="text1"/>
          <w:lang w:eastAsia="zh-CN"/>
        </w:rPr>
        <w:t>a</w:t>
      </w:r>
      <w:r w:rsidR="00F06FCB" w:rsidRPr="002F593D">
        <w:rPr>
          <w:color w:val="000000" w:themeColor="text1"/>
          <w:lang w:eastAsia="zh-CN"/>
        </w:rPr>
        <w:t xml:space="preserve"> </w:t>
      </w:r>
      <w:r w:rsidR="009664E6" w:rsidRPr="002F593D">
        <w:rPr>
          <w:color w:val="000000" w:themeColor="text1"/>
          <w:lang w:eastAsia="zh-CN"/>
        </w:rPr>
        <w:t xml:space="preserve">standard </w:t>
      </w:r>
      <w:r w:rsidR="00F06FCB" w:rsidRPr="002F593D">
        <w:rPr>
          <w:color w:val="000000" w:themeColor="text1"/>
          <w:lang w:eastAsia="zh-CN"/>
        </w:rPr>
        <w:t>exposure solution</w:t>
      </w:r>
      <w:r w:rsidR="0035348A">
        <w:rPr>
          <w:color w:val="000000" w:themeColor="text1"/>
          <w:lang w:eastAsia="zh-CN"/>
        </w:rPr>
        <w:t xml:space="preserve"> </w:t>
      </w:r>
      <w:r w:rsidR="00B044DD">
        <w:rPr>
          <w:color w:val="000000" w:themeColor="text1"/>
          <w:lang w:eastAsia="zh-CN"/>
        </w:rPr>
        <w:t xml:space="preserve">of </w:t>
      </w:r>
      <w:r w:rsidR="00F06FCB" w:rsidRPr="002F593D">
        <w:rPr>
          <w:color w:val="000000" w:themeColor="text1"/>
          <w:lang w:eastAsia="zh-CN"/>
        </w:rPr>
        <w:t>5 mg/</w:t>
      </w:r>
      <w:proofErr w:type="spellStart"/>
      <w:r w:rsidR="00F06FCB" w:rsidRPr="002F593D">
        <w:rPr>
          <w:color w:val="000000" w:themeColor="text1"/>
          <w:lang w:eastAsia="zh-CN"/>
        </w:rPr>
        <w:t>mL.</w:t>
      </w:r>
      <w:proofErr w:type="spellEnd"/>
    </w:p>
    <w:p w14:paraId="5FD8E1B7" w14:textId="37D52FEC" w:rsidR="00A107B0" w:rsidRPr="00A107BD" w:rsidRDefault="00A107B0" w:rsidP="00650983">
      <w:pPr>
        <w:rPr>
          <w:color w:val="000000" w:themeColor="text1"/>
          <w:lang w:eastAsia="zh-CN"/>
        </w:rPr>
      </w:pPr>
    </w:p>
    <w:p w14:paraId="089C542B" w14:textId="06A58022" w:rsidR="00FD52D1" w:rsidRPr="002F593D" w:rsidRDefault="00FD52D1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2.5</w:t>
      </w:r>
      <w:r w:rsidR="00117DF6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</w:t>
      </w:r>
      <w:bookmarkStart w:id="62" w:name="OLE_LINK136"/>
      <w:bookmarkStart w:id="63" w:name="OLE_LINK137"/>
      <w:r w:rsidRPr="002F593D">
        <w:rPr>
          <w:color w:val="000000" w:themeColor="text1"/>
          <w:lang w:eastAsia="zh-CN"/>
        </w:rPr>
        <w:t>Vortex</w:t>
      </w:r>
      <w:bookmarkEnd w:id="62"/>
      <w:bookmarkEnd w:id="63"/>
      <w:r w:rsidRPr="002F593D">
        <w:rPr>
          <w:color w:val="000000" w:themeColor="text1"/>
          <w:lang w:eastAsia="zh-CN"/>
        </w:rPr>
        <w:t xml:space="preserve"> the 5</w:t>
      </w:r>
      <w:r w:rsidR="00EE474A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 xml:space="preserve">mg/mL solution for 1 min to </w:t>
      </w:r>
      <w:r w:rsidR="00B044DD" w:rsidRPr="002F593D">
        <w:rPr>
          <w:color w:val="000000" w:themeColor="text1"/>
          <w:lang w:eastAsia="zh-CN"/>
        </w:rPr>
        <w:t>completely dissolve</w:t>
      </w:r>
      <w:r w:rsidR="00B044DD">
        <w:rPr>
          <w:color w:val="000000" w:themeColor="text1"/>
          <w:lang w:eastAsia="zh-CN"/>
        </w:rPr>
        <w:t xml:space="preserve"> the </w:t>
      </w:r>
      <w:r w:rsidRPr="002F593D">
        <w:rPr>
          <w:color w:val="000000" w:themeColor="text1"/>
          <w:lang w:eastAsia="zh-CN"/>
        </w:rPr>
        <w:t>BDE-47 in the DMSO.</w:t>
      </w:r>
    </w:p>
    <w:p w14:paraId="09165BE1" w14:textId="77777777" w:rsidR="00FD52D1" w:rsidRPr="002F593D" w:rsidRDefault="00FD52D1" w:rsidP="00650983">
      <w:pPr>
        <w:rPr>
          <w:color w:val="000000" w:themeColor="text1"/>
          <w:lang w:eastAsia="zh-CN"/>
        </w:rPr>
      </w:pPr>
    </w:p>
    <w:p w14:paraId="67709541" w14:textId="16314875" w:rsidR="009C577E" w:rsidRPr="002F593D" w:rsidRDefault="00A107B0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2.6</w:t>
      </w:r>
      <w:r w:rsidR="00117DF6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</w:t>
      </w:r>
      <w:r w:rsidR="00FD52D1" w:rsidRPr="002F593D">
        <w:rPr>
          <w:color w:val="000000" w:themeColor="text1"/>
          <w:lang w:eastAsia="zh-CN"/>
        </w:rPr>
        <w:t xml:space="preserve">Transfer 10 </w:t>
      </w:r>
      <w:r w:rsidR="00904C4F">
        <w:rPr>
          <w:color w:val="000000" w:themeColor="text1"/>
          <w:lang w:eastAsia="zh-CN"/>
        </w:rPr>
        <w:t>μL of</w:t>
      </w:r>
      <w:r w:rsidR="00FD52D1" w:rsidRPr="002F593D">
        <w:rPr>
          <w:color w:val="000000" w:themeColor="text1"/>
          <w:lang w:eastAsia="zh-CN"/>
        </w:rPr>
        <w:t xml:space="preserve"> </w:t>
      </w:r>
      <w:r w:rsidR="00B044DD">
        <w:rPr>
          <w:color w:val="000000" w:themeColor="text1"/>
          <w:lang w:eastAsia="zh-CN"/>
        </w:rPr>
        <w:t xml:space="preserve">the </w:t>
      </w:r>
      <w:r w:rsidR="00FD52D1" w:rsidRPr="002F593D">
        <w:rPr>
          <w:color w:val="000000" w:themeColor="text1"/>
          <w:lang w:eastAsia="zh-CN"/>
        </w:rPr>
        <w:t>5</w:t>
      </w:r>
      <w:r w:rsidR="00195DF9">
        <w:rPr>
          <w:color w:val="000000" w:themeColor="text1"/>
          <w:lang w:eastAsia="zh-CN"/>
        </w:rPr>
        <w:t xml:space="preserve"> </w:t>
      </w:r>
      <w:r w:rsidR="00FD52D1" w:rsidRPr="002F593D">
        <w:rPr>
          <w:color w:val="000000" w:themeColor="text1"/>
          <w:lang w:eastAsia="zh-CN"/>
        </w:rPr>
        <w:t>mg/mL solution to a 1</w:t>
      </w:r>
      <w:r w:rsidR="009C577E" w:rsidRPr="002F593D">
        <w:rPr>
          <w:color w:val="000000" w:themeColor="text1"/>
          <w:lang w:eastAsia="zh-CN"/>
        </w:rPr>
        <w:t>2</w:t>
      </w:r>
      <w:r w:rsidR="00FD52D1" w:rsidRPr="002F593D">
        <w:rPr>
          <w:color w:val="000000" w:themeColor="text1"/>
          <w:lang w:eastAsia="zh-CN"/>
        </w:rPr>
        <w:t xml:space="preserve"> mL </w:t>
      </w:r>
      <w:r w:rsidR="009C577E" w:rsidRPr="002F593D">
        <w:rPr>
          <w:color w:val="000000" w:themeColor="text1"/>
          <w:lang w:eastAsia="zh-CN"/>
        </w:rPr>
        <w:t xml:space="preserve">brown glass bottle. </w:t>
      </w:r>
    </w:p>
    <w:p w14:paraId="41F14DAD" w14:textId="77777777" w:rsidR="009C577E" w:rsidRPr="002F593D" w:rsidRDefault="009C577E" w:rsidP="00650983">
      <w:pPr>
        <w:rPr>
          <w:color w:val="000000" w:themeColor="text1"/>
          <w:lang w:eastAsia="zh-CN"/>
        </w:rPr>
      </w:pPr>
    </w:p>
    <w:p w14:paraId="60D5ABC1" w14:textId="7BB57B81" w:rsidR="00A107B0" w:rsidRPr="002F593D" w:rsidRDefault="009C577E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2.7</w:t>
      </w:r>
      <w:r w:rsidR="00117DF6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Add </w:t>
      </w:r>
      <w:r w:rsidR="00A107B0" w:rsidRPr="002F593D">
        <w:rPr>
          <w:color w:val="000000" w:themeColor="text1"/>
          <w:lang w:eastAsia="zh-CN"/>
        </w:rPr>
        <w:t xml:space="preserve">sterilized water to </w:t>
      </w:r>
      <w:r w:rsidR="00B044DD">
        <w:rPr>
          <w:color w:val="000000" w:themeColor="text1"/>
          <w:lang w:eastAsia="zh-CN"/>
        </w:rPr>
        <w:t xml:space="preserve">a final volume of </w:t>
      </w:r>
      <w:r w:rsidRPr="002F593D">
        <w:rPr>
          <w:color w:val="000000" w:themeColor="text1"/>
          <w:lang w:eastAsia="zh-CN"/>
        </w:rPr>
        <w:t>10 mL</w:t>
      </w:r>
      <w:r w:rsidR="00F06FCB" w:rsidRPr="002F593D">
        <w:rPr>
          <w:color w:val="000000" w:themeColor="text1"/>
          <w:lang w:eastAsia="zh-CN"/>
        </w:rPr>
        <w:t xml:space="preserve"> to </w:t>
      </w:r>
      <w:r w:rsidR="00A107B0" w:rsidRPr="002F593D">
        <w:rPr>
          <w:color w:val="000000" w:themeColor="text1"/>
          <w:lang w:eastAsia="zh-CN"/>
        </w:rPr>
        <w:t xml:space="preserve">make </w:t>
      </w:r>
      <w:bookmarkStart w:id="64" w:name="OLE_LINK10"/>
      <w:bookmarkStart w:id="65" w:name="OLE_LINK11"/>
      <w:bookmarkStart w:id="66" w:name="OLE_LINK12"/>
      <w:r w:rsidR="0035348A">
        <w:rPr>
          <w:color w:val="000000" w:themeColor="text1"/>
          <w:lang w:eastAsia="zh-CN"/>
        </w:rPr>
        <w:t xml:space="preserve">the concentration of </w:t>
      </w:r>
      <w:r w:rsidR="00A107B0" w:rsidRPr="002F593D">
        <w:rPr>
          <w:color w:val="000000" w:themeColor="text1"/>
          <w:lang w:eastAsia="zh-CN"/>
        </w:rPr>
        <w:t>BDE-47 exposure solution</w:t>
      </w:r>
      <w:bookmarkEnd w:id="64"/>
      <w:bookmarkEnd w:id="65"/>
      <w:bookmarkEnd w:id="66"/>
      <w:r w:rsidR="00A107B0" w:rsidRPr="002F593D">
        <w:rPr>
          <w:color w:val="000000" w:themeColor="text1"/>
          <w:lang w:eastAsia="zh-CN"/>
        </w:rPr>
        <w:t xml:space="preserve"> </w:t>
      </w:r>
      <w:r w:rsidR="00F06FCB" w:rsidRPr="009664E6">
        <w:rPr>
          <w:color w:val="000000" w:themeColor="text1"/>
          <w:lang w:eastAsia="zh-CN"/>
        </w:rPr>
        <w:t>5 mg/L</w:t>
      </w:r>
      <w:r w:rsidR="00F06FCB" w:rsidRPr="002F593D">
        <w:rPr>
          <w:color w:val="000000" w:themeColor="text1"/>
          <w:lang w:eastAsia="zh-CN"/>
        </w:rPr>
        <w:t xml:space="preserve"> and DMSO ratio at 0.1%</w:t>
      </w:r>
      <w:r w:rsidR="00DA64E9">
        <w:rPr>
          <w:color w:val="000000" w:themeColor="text1"/>
          <w:lang w:eastAsia="zh-CN"/>
        </w:rPr>
        <w:t>, then</w:t>
      </w:r>
      <w:r w:rsidRPr="002F593D">
        <w:rPr>
          <w:color w:val="000000" w:themeColor="text1"/>
          <w:lang w:eastAsia="zh-CN"/>
        </w:rPr>
        <w:t xml:space="preserve"> vortex for 1 min</w:t>
      </w:r>
      <w:r w:rsidR="00F06FCB" w:rsidRPr="002F593D">
        <w:rPr>
          <w:color w:val="000000" w:themeColor="text1"/>
          <w:lang w:eastAsia="zh-CN"/>
        </w:rPr>
        <w:t>.</w:t>
      </w:r>
    </w:p>
    <w:p w14:paraId="22EB2DF9" w14:textId="77777777" w:rsidR="00A107B0" w:rsidRPr="002F593D" w:rsidRDefault="00A107B0" w:rsidP="00650983">
      <w:pPr>
        <w:rPr>
          <w:color w:val="000000" w:themeColor="text1"/>
          <w:lang w:eastAsia="zh-CN"/>
        </w:rPr>
      </w:pPr>
    </w:p>
    <w:p w14:paraId="20555CF5" w14:textId="7E0F29D9" w:rsidR="004428F1" w:rsidRPr="002F593D" w:rsidRDefault="00F06FCB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2.</w:t>
      </w:r>
      <w:bookmarkStart w:id="67" w:name="OLE_LINK7"/>
      <w:bookmarkStart w:id="68" w:name="OLE_LINK8"/>
      <w:bookmarkStart w:id="69" w:name="OLE_LINK9"/>
      <w:r w:rsidR="009C577E" w:rsidRPr="002F593D">
        <w:rPr>
          <w:color w:val="000000" w:themeColor="text1"/>
          <w:lang w:eastAsia="zh-CN"/>
        </w:rPr>
        <w:t>8</w:t>
      </w:r>
      <w:r w:rsidR="00117DF6">
        <w:rPr>
          <w:color w:val="000000" w:themeColor="text1"/>
          <w:lang w:eastAsia="zh-CN"/>
        </w:rPr>
        <w:t>.</w:t>
      </w:r>
      <w:r w:rsidR="009C577E" w:rsidRPr="002F593D">
        <w:rPr>
          <w:color w:val="000000" w:themeColor="text1"/>
          <w:lang w:eastAsia="zh-CN"/>
        </w:rPr>
        <w:t xml:space="preserve"> </w:t>
      </w:r>
      <w:r w:rsidR="004428F1" w:rsidRPr="002F593D">
        <w:rPr>
          <w:color w:val="000000" w:themeColor="text1"/>
          <w:lang w:eastAsia="zh-CN"/>
        </w:rPr>
        <w:t xml:space="preserve">Transfer 10 </w:t>
      </w:r>
      <w:r w:rsidR="004428F1" w:rsidRPr="00B044DD">
        <w:rPr>
          <w:color w:val="000000" w:themeColor="text1"/>
          <w:lang w:eastAsia="zh-CN"/>
        </w:rPr>
        <w:t>μL</w:t>
      </w:r>
      <w:r w:rsidR="004428F1" w:rsidRPr="002F593D">
        <w:rPr>
          <w:color w:val="000000" w:themeColor="text1"/>
          <w:lang w:eastAsia="zh-CN"/>
        </w:rPr>
        <w:t xml:space="preserve"> and 100 μL </w:t>
      </w:r>
      <w:r w:rsidR="00B044DD">
        <w:rPr>
          <w:color w:val="000000" w:themeColor="text1"/>
          <w:lang w:eastAsia="zh-CN"/>
        </w:rPr>
        <w:t xml:space="preserve">of the </w:t>
      </w:r>
      <w:r w:rsidR="004428F1" w:rsidRPr="002F593D">
        <w:rPr>
          <w:color w:val="000000" w:themeColor="text1"/>
          <w:lang w:eastAsia="zh-CN"/>
        </w:rPr>
        <w:t xml:space="preserve">5 mg/L solution into </w:t>
      </w:r>
      <w:r w:rsidR="006E5B23">
        <w:rPr>
          <w:color w:val="000000" w:themeColor="text1"/>
          <w:lang w:eastAsia="zh-CN"/>
        </w:rPr>
        <w:t>two</w:t>
      </w:r>
      <w:r w:rsidR="004428F1" w:rsidRPr="002F593D">
        <w:rPr>
          <w:color w:val="000000" w:themeColor="text1"/>
          <w:lang w:eastAsia="zh-CN"/>
        </w:rPr>
        <w:t xml:space="preserve"> 100 mL </w:t>
      </w:r>
      <w:bookmarkStart w:id="70" w:name="OLE_LINK170"/>
      <w:bookmarkStart w:id="71" w:name="OLE_LINK171"/>
      <w:r w:rsidR="00A107BD" w:rsidRPr="00A107BD">
        <w:rPr>
          <w:color w:val="000000" w:themeColor="text1"/>
          <w:lang w:eastAsia="zh-CN"/>
        </w:rPr>
        <w:t>volumetric flask</w:t>
      </w:r>
      <w:r w:rsidR="00A107BD">
        <w:rPr>
          <w:color w:val="000000" w:themeColor="text1"/>
          <w:lang w:eastAsia="zh-CN"/>
        </w:rPr>
        <w:t>s</w:t>
      </w:r>
      <w:bookmarkEnd w:id="70"/>
      <w:bookmarkEnd w:id="71"/>
      <w:r w:rsidR="004428F1" w:rsidRPr="002F593D">
        <w:rPr>
          <w:color w:val="000000" w:themeColor="text1"/>
          <w:lang w:eastAsia="zh-CN"/>
        </w:rPr>
        <w:t xml:space="preserve"> respectively.</w:t>
      </w:r>
    </w:p>
    <w:p w14:paraId="47B22641" w14:textId="77777777" w:rsidR="00662EA8" w:rsidRPr="006E5B23" w:rsidRDefault="00662EA8" w:rsidP="00650983">
      <w:pPr>
        <w:rPr>
          <w:color w:val="000000" w:themeColor="text1"/>
          <w:lang w:eastAsia="zh-CN"/>
        </w:rPr>
      </w:pPr>
    </w:p>
    <w:p w14:paraId="62081DAF" w14:textId="23B33D9E" w:rsidR="00BC5F9C" w:rsidRPr="002F593D" w:rsidRDefault="004428F1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2.9</w:t>
      </w:r>
      <w:r w:rsidR="00117DF6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Add 10% Hanks</w:t>
      </w:r>
      <w:r w:rsidR="00F70B40">
        <w:rPr>
          <w:color w:val="000000" w:themeColor="text1"/>
          <w:lang w:eastAsia="zh-CN"/>
        </w:rPr>
        <w:t>’</w:t>
      </w:r>
      <w:r w:rsidRPr="002F593D">
        <w:rPr>
          <w:color w:val="000000" w:themeColor="text1"/>
          <w:lang w:eastAsia="zh-CN"/>
        </w:rPr>
        <w:t xml:space="preserve"> solution including 0.1% DMSO (prepared in </w:t>
      </w:r>
      <w:r w:rsidR="00904C4F" w:rsidRPr="002F593D">
        <w:rPr>
          <w:color w:val="000000" w:themeColor="text1"/>
          <w:lang w:eastAsia="zh-CN"/>
        </w:rPr>
        <w:t>step</w:t>
      </w:r>
      <w:r w:rsidRPr="002F593D">
        <w:rPr>
          <w:color w:val="000000" w:themeColor="text1"/>
          <w:lang w:eastAsia="zh-CN"/>
        </w:rPr>
        <w:t xml:space="preserve"> 2.3) to 100 </w:t>
      </w:r>
      <w:r w:rsidRPr="009664E6">
        <w:rPr>
          <w:color w:val="000000" w:themeColor="text1"/>
          <w:lang w:eastAsia="zh-CN"/>
        </w:rPr>
        <w:t>mL</w:t>
      </w:r>
      <w:r w:rsidRPr="002F593D">
        <w:rPr>
          <w:color w:val="000000" w:themeColor="text1"/>
          <w:lang w:eastAsia="zh-CN"/>
        </w:rPr>
        <w:t xml:space="preserve"> </w:t>
      </w:r>
      <w:r w:rsidR="00A107B0" w:rsidRPr="002F593D">
        <w:rPr>
          <w:color w:val="000000" w:themeColor="text1"/>
          <w:lang w:eastAsia="zh-CN"/>
        </w:rPr>
        <w:t xml:space="preserve">to </w:t>
      </w:r>
      <w:r w:rsidR="00884B65" w:rsidRPr="002F593D">
        <w:rPr>
          <w:color w:val="000000" w:themeColor="text1"/>
          <w:lang w:eastAsia="zh-CN"/>
        </w:rPr>
        <w:t xml:space="preserve">make </w:t>
      </w:r>
      <w:r w:rsidR="008142C1" w:rsidRPr="002F593D">
        <w:rPr>
          <w:color w:val="000000" w:themeColor="text1"/>
          <w:lang w:eastAsia="zh-CN"/>
        </w:rPr>
        <w:t>the final concentration</w:t>
      </w:r>
      <w:r w:rsidR="008142C1">
        <w:rPr>
          <w:color w:val="000000" w:themeColor="text1"/>
          <w:lang w:eastAsia="zh-CN"/>
        </w:rPr>
        <w:t>s of</w:t>
      </w:r>
      <w:r w:rsidR="008142C1" w:rsidRPr="002F593D">
        <w:rPr>
          <w:color w:val="000000" w:themeColor="text1"/>
          <w:lang w:eastAsia="zh-CN"/>
        </w:rPr>
        <w:t xml:space="preserve"> </w:t>
      </w:r>
      <w:r w:rsidR="00B044DD">
        <w:rPr>
          <w:color w:val="000000" w:themeColor="text1"/>
          <w:lang w:eastAsia="zh-CN"/>
        </w:rPr>
        <w:t xml:space="preserve">the </w:t>
      </w:r>
      <w:r w:rsidR="00A107B0" w:rsidRPr="002F593D">
        <w:rPr>
          <w:color w:val="000000" w:themeColor="text1"/>
          <w:lang w:eastAsia="zh-CN"/>
        </w:rPr>
        <w:t>BDE-47 exposure solution</w:t>
      </w:r>
      <w:r w:rsidR="008142C1">
        <w:rPr>
          <w:color w:val="000000" w:themeColor="text1"/>
          <w:lang w:eastAsia="zh-CN"/>
        </w:rPr>
        <w:t>s</w:t>
      </w:r>
      <w:r w:rsidR="00884B65" w:rsidRPr="002F593D">
        <w:rPr>
          <w:color w:val="000000" w:themeColor="text1"/>
          <w:lang w:eastAsia="zh-CN"/>
        </w:rPr>
        <w:t xml:space="preserve"> </w:t>
      </w:r>
      <w:bookmarkEnd w:id="67"/>
      <w:bookmarkEnd w:id="68"/>
      <w:bookmarkEnd w:id="69"/>
      <w:r w:rsidR="00884B65" w:rsidRPr="002F593D">
        <w:rPr>
          <w:color w:val="000000" w:themeColor="text1"/>
          <w:lang w:eastAsia="zh-CN"/>
        </w:rPr>
        <w:t xml:space="preserve">5 </w:t>
      </w:r>
      <w:bookmarkStart w:id="72" w:name="OLE_LINK140"/>
      <w:bookmarkStart w:id="73" w:name="OLE_LINK141"/>
      <w:proofErr w:type="spellStart"/>
      <w:r w:rsidR="00884B65" w:rsidRPr="002F593D">
        <w:rPr>
          <w:color w:val="000000" w:themeColor="text1"/>
          <w:lang w:eastAsia="zh-CN"/>
        </w:rPr>
        <w:t>μg</w:t>
      </w:r>
      <w:proofErr w:type="spellEnd"/>
      <w:r w:rsidR="00884B65" w:rsidRPr="002F593D">
        <w:rPr>
          <w:color w:val="000000" w:themeColor="text1"/>
          <w:lang w:eastAsia="zh-CN"/>
        </w:rPr>
        <w:t>/</w:t>
      </w:r>
      <w:bookmarkEnd w:id="72"/>
      <w:bookmarkEnd w:id="73"/>
      <w:r w:rsidR="00884B65" w:rsidRPr="002F593D">
        <w:rPr>
          <w:color w:val="000000" w:themeColor="text1"/>
          <w:lang w:eastAsia="zh-CN"/>
        </w:rPr>
        <w:t>L</w:t>
      </w:r>
      <w:r w:rsidRPr="002F593D">
        <w:rPr>
          <w:color w:val="000000" w:themeColor="text1"/>
          <w:lang w:eastAsia="zh-CN"/>
        </w:rPr>
        <w:t xml:space="preserve"> and</w:t>
      </w:r>
      <w:r w:rsidR="00884B65" w:rsidRPr="002F593D">
        <w:rPr>
          <w:color w:val="000000" w:themeColor="text1"/>
          <w:lang w:eastAsia="zh-CN"/>
        </w:rPr>
        <w:t xml:space="preserve"> 50 </w:t>
      </w:r>
      <w:proofErr w:type="spellStart"/>
      <w:r w:rsidR="00884B65" w:rsidRPr="002F593D">
        <w:rPr>
          <w:color w:val="000000" w:themeColor="text1"/>
          <w:lang w:eastAsia="zh-CN"/>
        </w:rPr>
        <w:t>μg</w:t>
      </w:r>
      <w:proofErr w:type="spellEnd"/>
      <w:r w:rsidR="00884B65" w:rsidRPr="002F593D">
        <w:rPr>
          <w:color w:val="000000" w:themeColor="text1"/>
          <w:lang w:eastAsia="zh-CN"/>
        </w:rPr>
        <w:t>/L</w:t>
      </w:r>
      <w:r w:rsidR="00B044DD">
        <w:rPr>
          <w:color w:val="000000" w:themeColor="text1"/>
          <w:lang w:eastAsia="zh-CN"/>
        </w:rPr>
        <w:t>,</w:t>
      </w:r>
      <w:r w:rsidR="008142C1">
        <w:rPr>
          <w:color w:val="000000" w:themeColor="text1"/>
          <w:lang w:eastAsia="zh-CN"/>
        </w:rPr>
        <w:t xml:space="preserve"> respectively</w:t>
      </w:r>
      <w:r w:rsidR="00A107B0" w:rsidRPr="002F593D">
        <w:rPr>
          <w:color w:val="000000" w:themeColor="text1"/>
          <w:lang w:eastAsia="zh-CN"/>
        </w:rPr>
        <w:t>.</w:t>
      </w:r>
    </w:p>
    <w:p w14:paraId="749A9EA7" w14:textId="7EA7DCA9" w:rsidR="00884B65" w:rsidRPr="002F593D" w:rsidRDefault="00884B65" w:rsidP="00650983">
      <w:pPr>
        <w:rPr>
          <w:color w:val="000000" w:themeColor="text1"/>
          <w:lang w:eastAsia="zh-CN"/>
        </w:rPr>
      </w:pPr>
    </w:p>
    <w:p w14:paraId="08C93077" w14:textId="07855B0D" w:rsidR="00884B65" w:rsidRPr="002F593D" w:rsidRDefault="00884B65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2.</w:t>
      </w:r>
      <w:r w:rsidR="004428F1" w:rsidRPr="002F593D">
        <w:rPr>
          <w:color w:val="000000" w:themeColor="text1"/>
          <w:lang w:eastAsia="zh-CN"/>
        </w:rPr>
        <w:t>10</w:t>
      </w:r>
      <w:r w:rsidR="00117DF6">
        <w:rPr>
          <w:color w:val="000000" w:themeColor="text1"/>
          <w:lang w:eastAsia="zh-CN"/>
        </w:rPr>
        <w:t>.</w:t>
      </w:r>
      <w:r w:rsidR="004428F1" w:rsidRPr="002F593D">
        <w:rPr>
          <w:color w:val="000000" w:themeColor="text1"/>
          <w:lang w:eastAsia="zh-CN"/>
        </w:rPr>
        <w:t xml:space="preserve"> </w:t>
      </w:r>
      <w:r w:rsidR="00A107BD">
        <w:rPr>
          <w:color w:val="000000" w:themeColor="text1"/>
          <w:lang w:eastAsia="zh-CN"/>
        </w:rPr>
        <w:t>Transfer the solutions into 100 mL brown glass bottles and s</w:t>
      </w:r>
      <w:r w:rsidR="009C577E" w:rsidRPr="002F593D">
        <w:rPr>
          <w:color w:val="000000" w:themeColor="text1"/>
          <w:lang w:eastAsia="zh-CN"/>
        </w:rPr>
        <w:t xml:space="preserve">tore </w:t>
      </w:r>
      <w:r w:rsidR="00A107BD">
        <w:rPr>
          <w:color w:val="000000" w:themeColor="text1"/>
          <w:lang w:eastAsia="zh-CN"/>
        </w:rPr>
        <w:t>them</w:t>
      </w:r>
      <w:r w:rsidRPr="002F593D">
        <w:rPr>
          <w:color w:val="000000" w:themeColor="text1"/>
          <w:lang w:eastAsia="zh-CN"/>
        </w:rPr>
        <w:t xml:space="preserve"> </w:t>
      </w:r>
      <w:r w:rsidR="009664E6">
        <w:rPr>
          <w:color w:val="000000" w:themeColor="text1"/>
          <w:lang w:eastAsia="zh-CN"/>
        </w:rPr>
        <w:t>at</w:t>
      </w:r>
      <w:r w:rsidR="009664E6" w:rsidRPr="002F593D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 xml:space="preserve">4 </w:t>
      </w:r>
      <w:r w:rsidR="00904C4F">
        <w:rPr>
          <w:rFonts w:ascii="Times New Roman" w:hAnsi="Times New Roman" w:cs="Times New Roman"/>
          <w:color w:val="000000" w:themeColor="text1"/>
          <w:lang w:eastAsia="zh-CN"/>
        </w:rPr>
        <w:t>°</w:t>
      </w:r>
      <w:r w:rsidR="00904C4F">
        <w:rPr>
          <w:color w:val="000000" w:themeColor="text1"/>
          <w:lang w:eastAsia="zh-CN"/>
        </w:rPr>
        <w:t>C</w:t>
      </w:r>
      <w:r w:rsidRPr="002F593D">
        <w:rPr>
          <w:color w:val="000000" w:themeColor="text1"/>
          <w:lang w:eastAsia="zh-CN"/>
        </w:rPr>
        <w:t xml:space="preserve">. </w:t>
      </w:r>
    </w:p>
    <w:p w14:paraId="5C64855E" w14:textId="6DB26531" w:rsidR="00117B43" w:rsidRPr="002F593D" w:rsidRDefault="00117B43" w:rsidP="00650983">
      <w:pPr>
        <w:rPr>
          <w:color w:val="000000" w:themeColor="text1"/>
          <w:lang w:eastAsia="zh-CN"/>
        </w:rPr>
      </w:pPr>
    </w:p>
    <w:p w14:paraId="6FE0EE53" w14:textId="2202C17D" w:rsidR="00117B43" w:rsidRPr="002F593D" w:rsidRDefault="00117B43" w:rsidP="00650983">
      <w:pPr>
        <w:rPr>
          <w:b/>
          <w:color w:val="000000" w:themeColor="text1"/>
          <w:lang w:eastAsia="zh-CN"/>
        </w:rPr>
      </w:pPr>
      <w:bookmarkStart w:id="74" w:name="OLE_LINK22"/>
      <w:bookmarkStart w:id="75" w:name="OLE_LINK23"/>
      <w:bookmarkStart w:id="76" w:name="OLE_LINK24"/>
      <w:bookmarkStart w:id="77" w:name="OLE_LINK25"/>
      <w:bookmarkStart w:id="78" w:name="OLE_LINK26"/>
      <w:bookmarkStart w:id="79" w:name="OLE_LINK27"/>
      <w:bookmarkStart w:id="80" w:name="OLE_LINK28"/>
      <w:bookmarkStart w:id="81" w:name="OLE_LINK29"/>
      <w:bookmarkStart w:id="82" w:name="OLE_LINK30"/>
      <w:bookmarkStart w:id="83" w:name="OLE_LINK31"/>
      <w:bookmarkStart w:id="84" w:name="OLE_LINK32"/>
      <w:bookmarkStart w:id="85" w:name="OLE_LINK33"/>
      <w:bookmarkStart w:id="86" w:name="OLE_LINK34"/>
      <w:bookmarkStart w:id="87" w:name="OLE_LINK35"/>
      <w:r w:rsidRPr="002F593D">
        <w:rPr>
          <w:b/>
          <w:color w:val="000000" w:themeColor="text1"/>
          <w:lang w:eastAsia="zh-CN"/>
        </w:rPr>
        <w:t xml:space="preserve">3. </w:t>
      </w:r>
      <w:r w:rsidR="00B044DD" w:rsidRPr="002F593D">
        <w:rPr>
          <w:b/>
          <w:color w:val="000000" w:themeColor="text1"/>
          <w:lang w:eastAsia="zh-CN"/>
        </w:rPr>
        <w:t xml:space="preserve">Exposure </w:t>
      </w:r>
      <w:r w:rsidR="00B044DD">
        <w:rPr>
          <w:b/>
          <w:color w:val="000000" w:themeColor="text1"/>
          <w:lang w:eastAsia="zh-CN"/>
        </w:rPr>
        <w:t xml:space="preserve">of </w:t>
      </w:r>
      <w:r w:rsidR="00B044DD" w:rsidRPr="002F593D">
        <w:rPr>
          <w:b/>
          <w:color w:val="000000" w:themeColor="text1"/>
          <w:lang w:eastAsia="zh-CN"/>
        </w:rPr>
        <w:t xml:space="preserve">embryos </w:t>
      </w:r>
    </w:p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p w14:paraId="09151A47" w14:textId="54A5B01B" w:rsidR="00117B43" w:rsidRPr="002F593D" w:rsidRDefault="00117B43" w:rsidP="00650983">
      <w:pPr>
        <w:rPr>
          <w:b/>
          <w:color w:val="000000" w:themeColor="text1"/>
          <w:lang w:eastAsia="zh-CN"/>
        </w:rPr>
      </w:pPr>
    </w:p>
    <w:p w14:paraId="496AB0B4" w14:textId="6EE7EBE9" w:rsidR="001C1E49" w:rsidRPr="002F593D" w:rsidRDefault="00117B43" w:rsidP="00650983">
      <w:pPr>
        <w:rPr>
          <w:color w:val="000000" w:themeColor="text1"/>
        </w:rPr>
      </w:pPr>
      <w:r w:rsidRPr="002F593D">
        <w:rPr>
          <w:color w:val="000000" w:themeColor="text1"/>
          <w:lang w:eastAsia="zh-CN"/>
        </w:rPr>
        <w:t>3.1</w:t>
      </w:r>
      <w:r w:rsidR="00117DF6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</w:t>
      </w:r>
      <w:r w:rsidR="00FF3838" w:rsidRPr="002F593D">
        <w:rPr>
          <w:color w:val="000000" w:themeColor="text1"/>
        </w:rPr>
        <w:t xml:space="preserve">Transfer </w:t>
      </w:r>
      <w:r w:rsidR="009664E6">
        <w:rPr>
          <w:color w:val="000000" w:themeColor="text1"/>
        </w:rPr>
        <w:t>~</w:t>
      </w:r>
      <w:r w:rsidR="007B3B84" w:rsidRPr="002F593D">
        <w:rPr>
          <w:color w:val="000000" w:themeColor="text1"/>
        </w:rPr>
        <w:t xml:space="preserve">50 </w:t>
      </w:r>
      <w:r w:rsidR="00FF3838" w:rsidRPr="002F593D">
        <w:rPr>
          <w:color w:val="000000" w:themeColor="text1"/>
        </w:rPr>
        <w:t xml:space="preserve">embryos into </w:t>
      </w:r>
      <w:r w:rsidR="0035348A">
        <w:rPr>
          <w:color w:val="000000" w:themeColor="text1"/>
        </w:rPr>
        <w:t>each of the three</w:t>
      </w:r>
      <w:r w:rsidR="007B3B84" w:rsidRPr="002F593D">
        <w:rPr>
          <w:color w:val="000000" w:themeColor="text1"/>
        </w:rPr>
        <w:t xml:space="preserve"> </w:t>
      </w:r>
      <w:r w:rsidR="00FF3838" w:rsidRPr="002F593D">
        <w:rPr>
          <w:color w:val="000000" w:themeColor="text1"/>
        </w:rPr>
        <w:t xml:space="preserve">glass </w:t>
      </w:r>
      <w:r w:rsidR="00904C4F" w:rsidRPr="006A366D">
        <w:rPr>
          <w:rFonts w:asciiTheme="minorHAnsi" w:hAnsiTheme="minorHAnsi" w:cstheme="minorHAnsi"/>
        </w:rPr>
        <w:t>Petri</w:t>
      </w:r>
      <w:r w:rsidR="00FF3838" w:rsidRPr="002F593D">
        <w:rPr>
          <w:color w:val="000000" w:themeColor="text1"/>
        </w:rPr>
        <w:t xml:space="preserve"> dish</w:t>
      </w:r>
      <w:r w:rsidR="0035348A">
        <w:rPr>
          <w:color w:val="000000" w:themeColor="text1"/>
        </w:rPr>
        <w:t>es</w:t>
      </w:r>
      <w:r w:rsidR="00FF3838" w:rsidRPr="002F593D">
        <w:rPr>
          <w:color w:val="000000" w:themeColor="text1"/>
        </w:rPr>
        <w:t xml:space="preserve"> </w:t>
      </w:r>
      <w:r w:rsidR="0016255C">
        <w:rPr>
          <w:color w:val="000000" w:themeColor="text1"/>
        </w:rPr>
        <w:t>(</w:t>
      </w:r>
      <w:r w:rsidR="00FF3838" w:rsidRPr="002F593D">
        <w:rPr>
          <w:color w:val="000000" w:themeColor="text1"/>
        </w:rPr>
        <w:t>6 cm diameter</w:t>
      </w:r>
      <w:r w:rsidR="0016255C">
        <w:rPr>
          <w:color w:val="000000" w:themeColor="text1"/>
        </w:rPr>
        <w:t>)</w:t>
      </w:r>
      <w:r w:rsidR="009E0DDF">
        <w:rPr>
          <w:color w:val="000000" w:themeColor="text1"/>
        </w:rPr>
        <w:t xml:space="preserve"> 3</w:t>
      </w:r>
      <w:r w:rsidR="006A366D" w:rsidRPr="006A366D">
        <w:rPr>
          <w:color w:val="000000" w:themeColor="text1"/>
        </w:rPr>
        <w:t>–</w:t>
      </w:r>
      <w:r w:rsidR="009E0DDF">
        <w:rPr>
          <w:color w:val="000000" w:themeColor="text1"/>
        </w:rPr>
        <w:t>5 h</w:t>
      </w:r>
      <w:r w:rsidR="0016255C">
        <w:rPr>
          <w:color w:val="000000" w:themeColor="text1"/>
        </w:rPr>
        <w:t>ours</w:t>
      </w:r>
      <w:r w:rsidR="009E0DDF">
        <w:rPr>
          <w:color w:val="000000" w:themeColor="text1"/>
        </w:rPr>
        <w:t xml:space="preserve"> post</w:t>
      </w:r>
      <w:r w:rsidR="009E0DDF" w:rsidRPr="00F345C4">
        <w:rPr>
          <w:color w:val="000000" w:themeColor="text1"/>
        </w:rPr>
        <w:t xml:space="preserve"> fertilization</w:t>
      </w:r>
      <w:r w:rsidR="009E0DDF">
        <w:rPr>
          <w:color w:val="000000" w:themeColor="text1"/>
        </w:rPr>
        <w:t xml:space="preserve"> (</w:t>
      </w:r>
      <w:proofErr w:type="spellStart"/>
      <w:r w:rsidR="009E0DDF">
        <w:rPr>
          <w:color w:val="000000" w:themeColor="text1"/>
        </w:rPr>
        <w:t>hpf</w:t>
      </w:r>
      <w:proofErr w:type="spellEnd"/>
      <w:r w:rsidR="009E0DDF">
        <w:rPr>
          <w:color w:val="000000" w:themeColor="text1"/>
        </w:rPr>
        <w:t>)</w:t>
      </w:r>
      <w:r w:rsidR="00FF3838" w:rsidRPr="002F593D">
        <w:rPr>
          <w:color w:val="000000" w:themeColor="text1"/>
        </w:rPr>
        <w:t>.</w:t>
      </w:r>
    </w:p>
    <w:p w14:paraId="6A3CD994" w14:textId="3557DAA1" w:rsidR="001A29AB" w:rsidRPr="002F593D" w:rsidRDefault="001A29AB" w:rsidP="00650983">
      <w:pPr>
        <w:rPr>
          <w:color w:val="000000" w:themeColor="text1"/>
        </w:rPr>
      </w:pPr>
    </w:p>
    <w:p w14:paraId="066B2477" w14:textId="3A7A750F" w:rsidR="001A29AB" w:rsidRPr="002F593D" w:rsidRDefault="001A29AB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3.2</w:t>
      </w:r>
      <w:r w:rsidR="00117DF6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Use a 1 mL pipette tip to blot the </w:t>
      </w:r>
      <w:r w:rsidR="007B3B84" w:rsidRPr="002F593D">
        <w:rPr>
          <w:color w:val="000000" w:themeColor="text1"/>
          <w:lang w:eastAsia="zh-CN"/>
        </w:rPr>
        <w:t xml:space="preserve">system </w:t>
      </w:r>
      <w:r w:rsidRPr="002F593D">
        <w:rPr>
          <w:color w:val="000000" w:themeColor="text1"/>
          <w:lang w:eastAsia="zh-CN"/>
        </w:rPr>
        <w:t xml:space="preserve">water around the embryos. </w:t>
      </w:r>
    </w:p>
    <w:p w14:paraId="6C71CD9D" w14:textId="3E9FC07A" w:rsidR="001A29AB" w:rsidRPr="002F593D" w:rsidRDefault="001A29AB" w:rsidP="00650983">
      <w:pPr>
        <w:rPr>
          <w:color w:val="000000" w:themeColor="text1"/>
          <w:lang w:eastAsia="zh-CN"/>
        </w:rPr>
      </w:pPr>
    </w:p>
    <w:p w14:paraId="11A7EE9A" w14:textId="06E9956C" w:rsidR="001A29AB" w:rsidRPr="002F593D" w:rsidRDefault="001A29AB" w:rsidP="00650983">
      <w:pPr>
        <w:rPr>
          <w:color w:val="000000" w:themeColor="text1"/>
        </w:rPr>
      </w:pPr>
      <w:r w:rsidRPr="002F593D">
        <w:rPr>
          <w:color w:val="000000" w:themeColor="text1"/>
          <w:lang w:eastAsia="zh-CN"/>
        </w:rPr>
        <w:t>3.3</w:t>
      </w:r>
      <w:r w:rsidR="00117DF6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Use a </w:t>
      </w:r>
      <w:r w:rsidR="00E44512" w:rsidRPr="002F593D">
        <w:rPr>
          <w:color w:val="000000" w:themeColor="text1"/>
          <w:lang w:eastAsia="zh-CN"/>
        </w:rPr>
        <w:t>pipette</w:t>
      </w:r>
      <w:r w:rsidR="00A107BD">
        <w:rPr>
          <w:color w:val="000000" w:themeColor="text1"/>
          <w:lang w:eastAsia="zh-CN"/>
        </w:rPr>
        <w:t xml:space="preserve"> to transfer</w:t>
      </w:r>
      <w:r w:rsidR="0035348A">
        <w:rPr>
          <w:color w:val="000000" w:themeColor="text1"/>
          <w:lang w:eastAsia="zh-CN"/>
        </w:rPr>
        <w:t xml:space="preserve"> </w:t>
      </w:r>
      <w:r w:rsidR="009664E6">
        <w:rPr>
          <w:color w:val="000000" w:themeColor="text1"/>
          <w:lang w:eastAsia="zh-CN"/>
        </w:rPr>
        <w:t xml:space="preserve">the </w:t>
      </w:r>
      <w:r w:rsidR="00C746D2">
        <w:rPr>
          <w:color w:val="000000" w:themeColor="text1"/>
          <w:lang w:eastAsia="zh-CN"/>
        </w:rPr>
        <w:t>control and two</w:t>
      </w:r>
      <w:r w:rsidR="00C746D2" w:rsidRPr="00C746D2">
        <w:rPr>
          <w:color w:val="000000" w:themeColor="text1"/>
          <w:lang w:eastAsia="zh-CN"/>
        </w:rPr>
        <w:t xml:space="preserve"> </w:t>
      </w:r>
      <w:r w:rsidR="00C746D2" w:rsidRPr="002F593D">
        <w:rPr>
          <w:color w:val="000000" w:themeColor="text1"/>
          <w:lang w:eastAsia="zh-CN"/>
        </w:rPr>
        <w:t>BDE-47</w:t>
      </w:r>
      <w:r w:rsidR="0035348A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exposure solution</w:t>
      </w:r>
      <w:r w:rsidR="0035348A">
        <w:rPr>
          <w:color w:val="000000" w:themeColor="text1"/>
          <w:lang w:eastAsia="zh-CN"/>
        </w:rPr>
        <w:t>s</w:t>
      </w:r>
      <w:r w:rsidRPr="002F593D">
        <w:rPr>
          <w:color w:val="000000" w:themeColor="text1"/>
          <w:lang w:eastAsia="zh-CN"/>
        </w:rPr>
        <w:t xml:space="preserve"> </w:t>
      </w:r>
      <w:r w:rsidR="0035348A">
        <w:rPr>
          <w:color w:val="000000" w:themeColor="text1"/>
          <w:lang w:eastAsia="zh-CN"/>
        </w:rPr>
        <w:t>(control, 5</w:t>
      </w:r>
      <w:r w:rsidR="0035348A" w:rsidRPr="0035348A">
        <w:rPr>
          <w:color w:val="000000" w:themeColor="text1"/>
          <w:lang w:eastAsia="zh-CN"/>
        </w:rPr>
        <w:t xml:space="preserve"> </w:t>
      </w:r>
      <w:bookmarkStart w:id="88" w:name="OLE_LINK107"/>
      <w:bookmarkStart w:id="89" w:name="OLE_LINK110"/>
      <w:bookmarkStart w:id="90" w:name="OLE_LINK111"/>
      <w:bookmarkStart w:id="91" w:name="OLE_LINK112"/>
      <w:bookmarkStart w:id="92" w:name="OLE_LINK113"/>
      <w:bookmarkStart w:id="93" w:name="OLE_LINK114"/>
      <w:proofErr w:type="spellStart"/>
      <w:r w:rsidR="0035348A" w:rsidRPr="002F593D">
        <w:rPr>
          <w:color w:val="000000" w:themeColor="text1"/>
          <w:lang w:eastAsia="zh-CN"/>
        </w:rPr>
        <w:t>μg</w:t>
      </w:r>
      <w:proofErr w:type="spellEnd"/>
      <w:r w:rsidR="0035348A" w:rsidRPr="002F593D">
        <w:rPr>
          <w:color w:val="000000" w:themeColor="text1"/>
          <w:lang w:eastAsia="zh-CN"/>
        </w:rPr>
        <w:t>/L</w:t>
      </w:r>
      <w:bookmarkEnd w:id="88"/>
      <w:bookmarkEnd w:id="89"/>
      <w:bookmarkEnd w:id="90"/>
      <w:bookmarkEnd w:id="91"/>
      <w:bookmarkEnd w:id="92"/>
      <w:bookmarkEnd w:id="93"/>
      <w:r w:rsidR="0035348A">
        <w:rPr>
          <w:color w:val="000000" w:themeColor="text1"/>
          <w:lang w:eastAsia="zh-CN"/>
        </w:rPr>
        <w:t xml:space="preserve">, 50 </w:t>
      </w:r>
      <w:proofErr w:type="spellStart"/>
      <w:r w:rsidR="0035348A" w:rsidRPr="002F593D">
        <w:rPr>
          <w:color w:val="000000" w:themeColor="text1"/>
          <w:lang w:eastAsia="zh-CN"/>
        </w:rPr>
        <w:t>μg</w:t>
      </w:r>
      <w:proofErr w:type="spellEnd"/>
      <w:r w:rsidR="0035348A" w:rsidRPr="002F593D">
        <w:rPr>
          <w:color w:val="000000" w:themeColor="text1"/>
          <w:lang w:eastAsia="zh-CN"/>
        </w:rPr>
        <w:t>/L</w:t>
      </w:r>
      <w:r w:rsidR="0035348A">
        <w:rPr>
          <w:color w:val="000000" w:themeColor="text1"/>
          <w:lang w:eastAsia="zh-CN"/>
        </w:rPr>
        <w:t>)</w:t>
      </w:r>
      <w:r w:rsidR="00B61A3E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>into the</w:t>
      </w:r>
      <w:r w:rsidR="0035348A">
        <w:rPr>
          <w:color w:val="000000" w:themeColor="text1"/>
          <w:lang w:eastAsia="zh-CN"/>
        </w:rPr>
        <w:t xml:space="preserve"> three</w:t>
      </w:r>
      <w:r w:rsidRPr="002F593D">
        <w:rPr>
          <w:color w:val="000000" w:themeColor="text1"/>
          <w:lang w:eastAsia="zh-CN"/>
        </w:rPr>
        <w:t xml:space="preserve"> </w:t>
      </w:r>
      <w:bookmarkStart w:id="94" w:name="OLE_LINK19"/>
      <w:bookmarkStart w:id="95" w:name="OLE_LINK20"/>
      <w:bookmarkStart w:id="96" w:name="OLE_LINK21"/>
      <w:r w:rsidRPr="002F593D">
        <w:rPr>
          <w:color w:val="000000" w:themeColor="text1"/>
        </w:rPr>
        <w:t xml:space="preserve">glass </w:t>
      </w:r>
      <w:r w:rsidR="00D62A9E">
        <w:rPr>
          <w:color w:val="000000" w:themeColor="text1"/>
        </w:rPr>
        <w:t>P</w:t>
      </w:r>
      <w:r w:rsidR="0016255C">
        <w:rPr>
          <w:color w:val="000000" w:themeColor="text1"/>
        </w:rPr>
        <w:t>etri</w:t>
      </w:r>
      <w:r w:rsidRPr="002F593D">
        <w:rPr>
          <w:color w:val="000000" w:themeColor="text1"/>
        </w:rPr>
        <w:t xml:space="preserve"> dish</w:t>
      </w:r>
      <w:bookmarkEnd w:id="94"/>
      <w:bookmarkEnd w:id="95"/>
      <w:bookmarkEnd w:id="96"/>
      <w:r w:rsidR="0035348A">
        <w:rPr>
          <w:color w:val="000000" w:themeColor="text1"/>
        </w:rPr>
        <w:t>es</w:t>
      </w:r>
      <w:r w:rsidR="00B044DD">
        <w:rPr>
          <w:color w:val="000000" w:themeColor="text1"/>
        </w:rPr>
        <w:t>,</w:t>
      </w:r>
      <w:r w:rsidR="0035348A">
        <w:rPr>
          <w:color w:val="000000" w:themeColor="text1"/>
        </w:rPr>
        <w:t xml:space="preserve"> respectively</w:t>
      </w:r>
      <w:r w:rsidRPr="002F593D">
        <w:rPr>
          <w:color w:val="000000" w:themeColor="text1"/>
        </w:rPr>
        <w:t>.</w:t>
      </w:r>
    </w:p>
    <w:p w14:paraId="53260DEB" w14:textId="63AD3033" w:rsidR="001A29AB" w:rsidRPr="002F593D" w:rsidRDefault="001A29AB" w:rsidP="00650983">
      <w:pPr>
        <w:rPr>
          <w:color w:val="000000" w:themeColor="text1"/>
        </w:rPr>
      </w:pPr>
    </w:p>
    <w:p w14:paraId="061EF69D" w14:textId="45E4B1DE" w:rsidR="001A29AB" w:rsidRPr="002F593D" w:rsidRDefault="001A29AB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</w:rPr>
        <w:t>3.4</w:t>
      </w:r>
      <w:r w:rsidR="00117DF6">
        <w:rPr>
          <w:color w:val="000000" w:themeColor="text1"/>
        </w:rPr>
        <w:t>.</w:t>
      </w:r>
      <w:r w:rsidRPr="002F593D">
        <w:rPr>
          <w:color w:val="000000" w:themeColor="text1"/>
        </w:rPr>
        <w:t xml:space="preserve"> </w:t>
      </w:r>
      <w:r w:rsidR="00EE4957" w:rsidRPr="002F593D">
        <w:rPr>
          <w:color w:val="000000" w:themeColor="text1"/>
        </w:rPr>
        <w:t xml:space="preserve">Shake the glass </w:t>
      </w:r>
      <w:r w:rsidR="00D62A9E">
        <w:rPr>
          <w:color w:val="000000" w:themeColor="text1"/>
        </w:rPr>
        <w:t>P</w:t>
      </w:r>
      <w:r w:rsidR="0016255C">
        <w:rPr>
          <w:color w:val="000000" w:themeColor="text1"/>
        </w:rPr>
        <w:t>etri</w:t>
      </w:r>
      <w:r w:rsidR="00EE4957" w:rsidRPr="002F593D">
        <w:rPr>
          <w:color w:val="000000" w:themeColor="text1"/>
        </w:rPr>
        <w:t xml:space="preserve"> dish</w:t>
      </w:r>
      <w:r w:rsidR="008142C1">
        <w:rPr>
          <w:color w:val="000000" w:themeColor="text1"/>
        </w:rPr>
        <w:t>es</w:t>
      </w:r>
      <w:r w:rsidR="00EE4957" w:rsidRPr="002F593D">
        <w:rPr>
          <w:color w:val="000000" w:themeColor="text1"/>
        </w:rPr>
        <w:t xml:space="preserve"> gently</w:t>
      </w:r>
      <w:r w:rsidR="008142C1">
        <w:rPr>
          <w:color w:val="000000" w:themeColor="text1"/>
        </w:rPr>
        <w:t xml:space="preserve"> one by one</w:t>
      </w:r>
      <w:r w:rsidR="00EE4957" w:rsidRPr="002F593D">
        <w:rPr>
          <w:color w:val="000000" w:themeColor="text1"/>
        </w:rPr>
        <w:t xml:space="preserve"> to make the embryos </w:t>
      </w:r>
      <w:r w:rsidR="00B044DD" w:rsidRPr="002F593D">
        <w:rPr>
          <w:color w:val="000000" w:themeColor="text1"/>
        </w:rPr>
        <w:t>disperse</w:t>
      </w:r>
      <w:r w:rsidR="00B044DD" w:rsidRPr="002F593D" w:rsidDel="00B044DD">
        <w:rPr>
          <w:color w:val="000000" w:themeColor="text1"/>
        </w:rPr>
        <w:t xml:space="preserve"> </w:t>
      </w:r>
      <w:r w:rsidR="00EE4957" w:rsidRPr="002F593D">
        <w:rPr>
          <w:color w:val="000000" w:themeColor="text1"/>
        </w:rPr>
        <w:t>in the bottom</w:t>
      </w:r>
      <w:r w:rsidR="00B044DD">
        <w:rPr>
          <w:color w:val="000000" w:themeColor="text1"/>
        </w:rPr>
        <w:t xml:space="preserve"> of the plate</w:t>
      </w:r>
      <w:r w:rsidR="00EE4957" w:rsidRPr="002F593D">
        <w:rPr>
          <w:color w:val="000000" w:themeColor="text1"/>
        </w:rPr>
        <w:t>.</w:t>
      </w:r>
    </w:p>
    <w:p w14:paraId="653528A6" w14:textId="1D11B3B2" w:rsidR="001A29AB" w:rsidRPr="002F593D" w:rsidRDefault="001A29AB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 xml:space="preserve"> </w:t>
      </w:r>
    </w:p>
    <w:p w14:paraId="4B27627E" w14:textId="062C6F83" w:rsidR="00EE4957" w:rsidRPr="002F593D" w:rsidRDefault="00EE4957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3.5</w:t>
      </w:r>
      <w:r w:rsidR="00117DF6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Put the </w:t>
      </w:r>
      <w:r w:rsidRPr="002F593D">
        <w:rPr>
          <w:color w:val="000000" w:themeColor="text1"/>
        </w:rPr>
        <w:t xml:space="preserve">glass </w:t>
      </w:r>
      <w:r w:rsidR="00B044DD" w:rsidRPr="00B51BB0">
        <w:rPr>
          <w:rFonts w:asciiTheme="minorHAnsi" w:hAnsiTheme="minorHAnsi" w:cstheme="minorHAnsi"/>
        </w:rPr>
        <w:t>Petri</w:t>
      </w:r>
      <w:r w:rsidRPr="002F593D">
        <w:rPr>
          <w:color w:val="000000" w:themeColor="text1"/>
        </w:rPr>
        <w:t xml:space="preserve"> dishes into the light incubator</w:t>
      </w:r>
      <w:r w:rsidR="00475C9A" w:rsidRPr="002F593D">
        <w:rPr>
          <w:color w:val="000000" w:themeColor="text1"/>
        </w:rPr>
        <w:t xml:space="preserve"> under 28.5</w:t>
      </w:r>
      <w:r w:rsidR="00475C9A" w:rsidRPr="00F9052E">
        <w:rPr>
          <w:rFonts w:ascii="Times New Roman" w:hAnsi="Times New Roman"/>
          <w:color w:val="000000" w:themeColor="text1"/>
        </w:rPr>
        <w:t xml:space="preserve"> </w:t>
      </w:r>
      <w:r w:rsidR="006A366D">
        <w:rPr>
          <w:rFonts w:ascii="Times New Roman" w:hAnsi="Times New Roman" w:cs="Times New Roman"/>
          <w:color w:val="000000" w:themeColor="text1"/>
          <w:lang w:eastAsia="zh-CN"/>
        </w:rPr>
        <w:t>°</w:t>
      </w:r>
      <w:r w:rsidR="006A366D">
        <w:rPr>
          <w:color w:val="000000" w:themeColor="text1"/>
          <w:lang w:eastAsia="zh-CN"/>
        </w:rPr>
        <w:t>C</w:t>
      </w:r>
      <w:r w:rsidR="00475C9A" w:rsidRPr="002F593D">
        <w:rPr>
          <w:color w:val="000000" w:themeColor="text1"/>
          <w:lang w:eastAsia="zh-CN"/>
        </w:rPr>
        <w:t>.</w:t>
      </w:r>
    </w:p>
    <w:p w14:paraId="5F0A88BC" w14:textId="715834E1" w:rsidR="0040116D" w:rsidRPr="002F593D" w:rsidRDefault="0040116D" w:rsidP="00650983">
      <w:pPr>
        <w:rPr>
          <w:color w:val="000000" w:themeColor="text1"/>
          <w:lang w:eastAsia="zh-CN"/>
        </w:rPr>
      </w:pPr>
    </w:p>
    <w:p w14:paraId="5FF180E4" w14:textId="71BEA358" w:rsidR="0040116D" w:rsidRPr="002F593D" w:rsidRDefault="0040116D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3.6</w:t>
      </w:r>
      <w:r w:rsidR="00117DF6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</w:t>
      </w:r>
      <w:r w:rsidR="003E0089" w:rsidRPr="002F593D">
        <w:rPr>
          <w:color w:val="000000" w:themeColor="text1"/>
          <w:lang w:eastAsia="zh-CN"/>
        </w:rPr>
        <w:t xml:space="preserve">Renew half </w:t>
      </w:r>
      <w:r w:rsidR="0035348A">
        <w:rPr>
          <w:color w:val="000000" w:themeColor="text1"/>
          <w:lang w:eastAsia="zh-CN"/>
        </w:rPr>
        <w:t xml:space="preserve">of </w:t>
      </w:r>
      <w:r w:rsidR="003E0089" w:rsidRPr="002F593D">
        <w:rPr>
          <w:color w:val="000000" w:themeColor="text1"/>
          <w:lang w:eastAsia="zh-CN"/>
        </w:rPr>
        <w:t>the exposure solution</w:t>
      </w:r>
      <w:r w:rsidR="0035348A">
        <w:rPr>
          <w:color w:val="000000" w:themeColor="text1"/>
          <w:lang w:eastAsia="zh-CN"/>
        </w:rPr>
        <w:t>s</w:t>
      </w:r>
      <w:r w:rsidR="003E0089" w:rsidRPr="002F593D">
        <w:rPr>
          <w:color w:val="000000" w:themeColor="text1"/>
          <w:lang w:eastAsia="zh-CN"/>
        </w:rPr>
        <w:t xml:space="preserve"> every 24 h until 5 </w:t>
      </w:r>
      <w:proofErr w:type="spellStart"/>
      <w:r w:rsidR="003E0089" w:rsidRPr="002F593D">
        <w:rPr>
          <w:color w:val="000000" w:themeColor="text1"/>
          <w:lang w:eastAsia="zh-CN"/>
        </w:rPr>
        <w:t>dpf</w:t>
      </w:r>
      <w:proofErr w:type="spellEnd"/>
      <w:r w:rsidR="003E0089" w:rsidRPr="002F593D">
        <w:rPr>
          <w:color w:val="000000" w:themeColor="text1"/>
          <w:lang w:eastAsia="zh-CN"/>
        </w:rPr>
        <w:t>.</w:t>
      </w:r>
    </w:p>
    <w:p w14:paraId="467DBAFF" w14:textId="2494894F" w:rsidR="003E0089" w:rsidRPr="002F593D" w:rsidRDefault="003E0089" w:rsidP="00650983">
      <w:pPr>
        <w:rPr>
          <w:color w:val="000000" w:themeColor="text1"/>
          <w:lang w:eastAsia="zh-CN"/>
        </w:rPr>
      </w:pPr>
    </w:p>
    <w:p w14:paraId="3BD9B136" w14:textId="767750B4" w:rsidR="007B6442" w:rsidRPr="002F593D" w:rsidRDefault="003E0089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3.7</w:t>
      </w:r>
      <w:r w:rsidR="00117DF6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</w:t>
      </w:r>
      <w:r w:rsidR="007B6442" w:rsidRPr="002F593D">
        <w:rPr>
          <w:color w:val="000000" w:themeColor="text1"/>
          <w:lang w:eastAsia="zh-CN"/>
        </w:rPr>
        <w:t xml:space="preserve">Check </w:t>
      </w:r>
      <w:r w:rsidR="00B51BB0">
        <w:rPr>
          <w:color w:val="000000" w:themeColor="text1"/>
          <w:lang w:eastAsia="zh-CN"/>
        </w:rPr>
        <w:t xml:space="preserve">the </w:t>
      </w:r>
      <w:r w:rsidR="007B6442" w:rsidRPr="002F593D">
        <w:rPr>
          <w:color w:val="000000" w:themeColor="text1"/>
          <w:lang w:eastAsia="zh-CN"/>
        </w:rPr>
        <w:t xml:space="preserve">dead embryos of every group on 1 </w:t>
      </w:r>
      <w:proofErr w:type="spellStart"/>
      <w:r w:rsidR="007B6442" w:rsidRPr="002F593D">
        <w:rPr>
          <w:color w:val="000000" w:themeColor="text1"/>
          <w:lang w:eastAsia="zh-CN"/>
        </w:rPr>
        <w:t>dpf</w:t>
      </w:r>
      <w:proofErr w:type="spellEnd"/>
      <w:r w:rsidR="007B6442" w:rsidRPr="002F593D">
        <w:rPr>
          <w:color w:val="000000" w:themeColor="text1"/>
          <w:lang w:eastAsia="zh-CN"/>
        </w:rPr>
        <w:t xml:space="preserve"> </w:t>
      </w:r>
      <w:r w:rsidR="00B044DD">
        <w:rPr>
          <w:color w:val="000000" w:themeColor="text1"/>
          <w:lang w:eastAsia="zh-CN"/>
        </w:rPr>
        <w:t>and</w:t>
      </w:r>
      <w:r w:rsidR="00B044DD" w:rsidRPr="002F593D">
        <w:rPr>
          <w:color w:val="000000" w:themeColor="text1"/>
          <w:lang w:eastAsia="zh-CN"/>
        </w:rPr>
        <w:t xml:space="preserve"> </w:t>
      </w:r>
      <w:r w:rsidR="007B6442" w:rsidRPr="002F593D">
        <w:rPr>
          <w:color w:val="000000" w:themeColor="text1"/>
          <w:lang w:eastAsia="zh-CN"/>
        </w:rPr>
        <w:t xml:space="preserve">2 </w:t>
      </w:r>
      <w:proofErr w:type="spellStart"/>
      <w:r w:rsidR="00620791" w:rsidRPr="002F593D">
        <w:rPr>
          <w:color w:val="000000" w:themeColor="text1"/>
          <w:lang w:eastAsia="zh-CN"/>
        </w:rPr>
        <w:t>dpf</w:t>
      </w:r>
      <w:proofErr w:type="spellEnd"/>
      <w:r w:rsidR="00620791" w:rsidRPr="002F593D">
        <w:rPr>
          <w:color w:val="000000" w:themeColor="text1"/>
          <w:lang w:eastAsia="zh-CN"/>
        </w:rPr>
        <w:t xml:space="preserve"> and</w:t>
      </w:r>
      <w:r w:rsidR="007B6442" w:rsidRPr="002F593D">
        <w:rPr>
          <w:color w:val="000000" w:themeColor="text1"/>
          <w:lang w:eastAsia="zh-CN"/>
        </w:rPr>
        <w:t xml:space="preserve"> calculate the death rate.</w:t>
      </w:r>
    </w:p>
    <w:p w14:paraId="3F21B008" w14:textId="77777777" w:rsidR="007B6442" w:rsidRPr="002F593D" w:rsidRDefault="007B6442" w:rsidP="00650983">
      <w:pPr>
        <w:rPr>
          <w:color w:val="000000" w:themeColor="text1"/>
          <w:lang w:eastAsia="zh-CN"/>
        </w:rPr>
      </w:pPr>
    </w:p>
    <w:p w14:paraId="71645AF0" w14:textId="182413BE" w:rsidR="003E0089" w:rsidRPr="002F593D" w:rsidRDefault="007B6442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3.8</w:t>
      </w:r>
      <w:r w:rsidR="00117DF6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</w:t>
      </w:r>
      <w:bookmarkStart w:id="97" w:name="OLE_LINK36"/>
      <w:bookmarkStart w:id="98" w:name="OLE_LINK37"/>
      <w:r w:rsidRPr="002F593D">
        <w:rPr>
          <w:color w:val="000000" w:themeColor="text1"/>
          <w:lang w:eastAsia="zh-CN"/>
        </w:rPr>
        <w:t xml:space="preserve">Check </w:t>
      </w:r>
      <w:r w:rsidR="00B51BB0">
        <w:rPr>
          <w:color w:val="000000" w:themeColor="text1"/>
          <w:lang w:eastAsia="zh-CN"/>
        </w:rPr>
        <w:t xml:space="preserve">the </w:t>
      </w:r>
      <w:r w:rsidRPr="002F593D">
        <w:rPr>
          <w:color w:val="000000" w:themeColor="text1"/>
          <w:lang w:eastAsia="zh-CN"/>
        </w:rPr>
        <w:t xml:space="preserve">incubated embryos of every group on 2 </w:t>
      </w:r>
      <w:proofErr w:type="spellStart"/>
      <w:r w:rsidRPr="002F593D">
        <w:rPr>
          <w:color w:val="000000" w:themeColor="text1"/>
          <w:lang w:eastAsia="zh-CN"/>
        </w:rPr>
        <w:t>dpf</w:t>
      </w:r>
      <w:proofErr w:type="spellEnd"/>
      <w:r w:rsidRPr="002F593D">
        <w:rPr>
          <w:color w:val="000000" w:themeColor="text1"/>
          <w:lang w:eastAsia="zh-CN"/>
        </w:rPr>
        <w:t xml:space="preserve"> </w:t>
      </w:r>
      <w:r w:rsidR="00B51BB0">
        <w:rPr>
          <w:color w:val="000000" w:themeColor="text1"/>
          <w:lang w:eastAsia="zh-CN"/>
        </w:rPr>
        <w:t>and</w:t>
      </w:r>
      <w:r w:rsidR="00B51BB0" w:rsidRPr="002F593D">
        <w:rPr>
          <w:color w:val="000000" w:themeColor="text1"/>
          <w:lang w:eastAsia="zh-CN"/>
        </w:rPr>
        <w:t xml:space="preserve"> </w:t>
      </w:r>
      <w:r w:rsidRPr="002F593D">
        <w:rPr>
          <w:color w:val="000000" w:themeColor="text1"/>
          <w:lang w:eastAsia="zh-CN"/>
        </w:rPr>
        <w:t xml:space="preserve">3 </w:t>
      </w:r>
      <w:proofErr w:type="spellStart"/>
      <w:r w:rsidR="00620791" w:rsidRPr="002F593D">
        <w:rPr>
          <w:color w:val="000000" w:themeColor="text1"/>
          <w:lang w:eastAsia="zh-CN"/>
        </w:rPr>
        <w:t>dpf</w:t>
      </w:r>
      <w:proofErr w:type="spellEnd"/>
      <w:r w:rsidR="00620791" w:rsidRPr="002F593D">
        <w:rPr>
          <w:color w:val="000000" w:themeColor="text1"/>
          <w:lang w:eastAsia="zh-CN"/>
        </w:rPr>
        <w:t xml:space="preserve"> and</w:t>
      </w:r>
      <w:r w:rsidRPr="002F593D">
        <w:rPr>
          <w:color w:val="000000" w:themeColor="text1"/>
          <w:lang w:eastAsia="zh-CN"/>
        </w:rPr>
        <w:t xml:space="preserve"> calculate the hatchability.</w:t>
      </w:r>
    </w:p>
    <w:bookmarkEnd w:id="97"/>
    <w:bookmarkEnd w:id="98"/>
    <w:p w14:paraId="0DD271C3" w14:textId="5418BC58" w:rsidR="00475C9A" w:rsidRPr="002F593D" w:rsidRDefault="00475C9A" w:rsidP="00650983">
      <w:pPr>
        <w:rPr>
          <w:color w:val="000000" w:themeColor="text1"/>
          <w:lang w:eastAsia="zh-CN"/>
        </w:rPr>
      </w:pPr>
    </w:p>
    <w:p w14:paraId="66182ADB" w14:textId="5E207F85" w:rsidR="007B6442" w:rsidRPr="002F593D" w:rsidRDefault="007B6442" w:rsidP="00650983">
      <w:pPr>
        <w:rPr>
          <w:color w:val="000000" w:themeColor="text1"/>
          <w:lang w:eastAsia="zh-CN"/>
        </w:rPr>
      </w:pPr>
      <w:r w:rsidRPr="002F593D">
        <w:rPr>
          <w:color w:val="000000" w:themeColor="text1"/>
          <w:lang w:eastAsia="zh-CN"/>
        </w:rPr>
        <w:t>3.9</w:t>
      </w:r>
      <w:r w:rsidR="00117DF6">
        <w:rPr>
          <w:color w:val="000000" w:themeColor="text1"/>
          <w:lang w:eastAsia="zh-CN"/>
        </w:rPr>
        <w:t>.</w:t>
      </w:r>
      <w:r w:rsidRPr="002F593D">
        <w:rPr>
          <w:color w:val="000000" w:themeColor="text1"/>
          <w:lang w:eastAsia="zh-CN"/>
        </w:rPr>
        <w:t xml:space="preserve"> Check the </w:t>
      </w:r>
      <w:bookmarkStart w:id="99" w:name="OLE_LINK138"/>
      <w:bookmarkStart w:id="100" w:name="OLE_LINK139"/>
      <w:r w:rsidRPr="002F593D">
        <w:rPr>
          <w:color w:val="000000" w:themeColor="text1"/>
          <w:lang w:eastAsia="zh-CN"/>
        </w:rPr>
        <w:t>deformity</w:t>
      </w:r>
      <w:bookmarkEnd w:id="99"/>
      <w:bookmarkEnd w:id="100"/>
      <w:r w:rsidRPr="002F593D">
        <w:rPr>
          <w:color w:val="000000" w:themeColor="text1"/>
          <w:lang w:eastAsia="zh-CN"/>
        </w:rPr>
        <w:t xml:space="preserve"> of </w:t>
      </w:r>
      <w:r w:rsidR="00C746D2">
        <w:rPr>
          <w:color w:val="000000" w:themeColor="text1"/>
          <w:lang w:eastAsia="zh-CN"/>
        </w:rPr>
        <w:t xml:space="preserve">the </w:t>
      </w:r>
      <w:r w:rsidRPr="002F593D">
        <w:rPr>
          <w:color w:val="000000" w:themeColor="text1"/>
          <w:lang w:eastAsia="zh-CN"/>
        </w:rPr>
        <w:t>larvae</w:t>
      </w:r>
      <w:r w:rsidR="00D20C60" w:rsidRPr="002F593D">
        <w:rPr>
          <w:color w:val="000000" w:themeColor="text1"/>
          <w:lang w:eastAsia="zh-CN"/>
        </w:rPr>
        <w:t xml:space="preserve"> </w:t>
      </w:r>
      <w:r w:rsidR="00CD4047" w:rsidRPr="002F593D">
        <w:rPr>
          <w:color w:val="000000" w:themeColor="text1"/>
          <w:lang w:eastAsia="zh-CN"/>
        </w:rPr>
        <w:t>every day</w:t>
      </w:r>
      <w:r w:rsidRPr="002F593D">
        <w:rPr>
          <w:color w:val="000000" w:themeColor="text1"/>
          <w:lang w:eastAsia="zh-CN"/>
        </w:rPr>
        <w:t xml:space="preserve"> after they come out from the </w:t>
      </w:r>
      <w:r w:rsidR="00620791" w:rsidRPr="002F593D">
        <w:rPr>
          <w:color w:val="000000" w:themeColor="text1"/>
          <w:lang w:eastAsia="zh-CN"/>
        </w:rPr>
        <w:t>chorion and</w:t>
      </w:r>
      <w:r w:rsidRPr="002F593D">
        <w:rPr>
          <w:color w:val="000000" w:themeColor="text1"/>
          <w:lang w:eastAsia="zh-CN"/>
        </w:rPr>
        <w:t xml:space="preserve"> calculate the deformity rate of every group.</w:t>
      </w:r>
    </w:p>
    <w:p w14:paraId="09CBEADA" w14:textId="77777777" w:rsidR="0035348A" w:rsidRPr="00195DF9" w:rsidRDefault="0035348A" w:rsidP="00650983">
      <w:pPr>
        <w:rPr>
          <w:rFonts w:asciiTheme="minorHAnsi" w:hAnsiTheme="minorHAnsi" w:cstheme="minorHAnsi"/>
          <w:color w:val="000000" w:themeColor="text1"/>
          <w:lang w:eastAsia="zh-CN"/>
        </w:rPr>
      </w:pPr>
    </w:p>
    <w:p w14:paraId="024ED49F" w14:textId="48016987" w:rsidR="006F775E" w:rsidRPr="00195DF9" w:rsidRDefault="00195DF9" w:rsidP="00650983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195DF9">
        <w:rPr>
          <w:rFonts w:asciiTheme="minorHAnsi" w:hAnsiTheme="minorHAnsi" w:cstheme="minorHAnsi"/>
          <w:color w:val="000000" w:themeColor="text1"/>
          <w:lang w:eastAsia="zh-CN"/>
        </w:rPr>
        <w:lastRenderedPageBreak/>
        <w:t xml:space="preserve">NOTE: </w:t>
      </w:r>
      <w:bookmarkStart w:id="101" w:name="OLE_LINK150"/>
      <w:bookmarkStart w:id="102" w:name="OLE_LINK151"/>
      <w:r w:rsidRPr="00195DF9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6F775E" w:rsidRPr="00195DF9">
        <w:rPr>
          <w:rFonts w:asciiTheme="minorHAnsi" w:hAnsiTheme="minorHAnsi" w:cstheme="minorHAnsi"/>
          <w:color w:val="000000" w:themeColor="text1"/>
          <w:lang w:eastAsia="zh-CN"/>
        </w:rPr>
        <w:t xml:space="preserve">he deformity indicators include </w:t>
      </w:r>
      <w:bookmarkStart w:id="103" w:name="OLE_LINK73"/>
      <w:bookmarkStart w:id="104" w:name="OLE_LINK74"/>
      <w:r w:rsidR="00085E03" w:rsidRPr="00195DF9">
        <w:rPr>
          <w:rFonts w:asciiTheme="minorHAnsi" w:hAnsiTheme="minorHAnsi" w:cstheme="minorHAnsi"/>
          <w:color w:val="000000" w:themeColor="text1"/>
        </w:rPr>
        <w:t>pericardial cyst, spinal curvature</w:t>
      </w:r>
      <w:bookmarkEnd w:id="103"/>
      <w:bookmarkEnd w:id="104"/>
      <w:r w:rsidR="00085E03" w:rsidRPr="00195DF9">
        <w:rPr>
          <w:rFonts w:asciiTheme="minorHAnsi" w:hAnsiTheme="minorHAnsi" w:cstheme="minorHAnsi"/>
          <w:color w:val="000000" w:themeColor="text1"/>
        </w:rPr>
        <w:t>, tail curvature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B51BB0">
        <w:rPr>
          <w:rFonts w:asciiTheme="minorHAnsi" w:hAnsiTheme="minorHAnsi" w:cstheme="minorHAnsi"/>
          <w:color w:val="000000" w:themeColor="text1"/>
          <w:lang w:eastAsia="zh-CN"/>
        </w:rPr>
        <w:t>among others</w:t>
      </w:r>
      <w:r w:rsidR="00C746D2">
        <w:rPr>
          <w:rFonts w:asciiTheme="minorHAnsi" w:hAnsiTheme="minorHAnsi" w:cstheme="minorHAnsi"/>
          <w:color w:val="000000" w:themeColor="text1"/>
          <w:lang w:eastAsia="zh-CN"/>
        </w:rPr>
        <w:t xml:space="preserve"> factors</w:t>
      </w:r>
      <w:hyperlink w:anchor="_ENREF_32" w:tooltip="Ying, 2017 #32" w:history="1">
        <w:r w:rsidR="007D18AB">
          <w:rPr>
            <w:rFonts w:asciiTheme="minorHAnsi" w:hAnsiTheme="minorHAnsi" w:cstheme="minorHAnsi"/>
            <w:color w:val="000000" w:themeColor="text1"/>
            <w:lang w:eastAsia="zh-CN"/>
          </w:rPr>
          <w:fldChar w:fldCharType="begin"/>
        </w:r>
        <w:r w:rsidR="007D18AB">
          <w:rPr>
            <w:rFonts w:asciiTheme="minorHAnsi" w:hAnsiTheme="minorHAnsi" w:cstheme="minorHAnsi"/>
            <w:color w:val="000000" w:themeColor="text1"/>
            <w:lang w:eastAsia="zh-CN"/>
          </w:rPr>
          <w:instrText xml:space="preserve"> ADDIN EN.CITE &lt;EndNote&gt;&lt;Cite&gt;&lt;Author&gt;Ying&lt;/Author&gt;&lt;Year&gt;2017&lt;/Year&gt;&lt;RecNum&gt;32&lt;/RecNum&gt;&lt;DisplayText&gt;&lt;style face="superscript"&gt;32&lt;/style&gt;&lt;/DisplayText&gt;&lt;record&gt;&lt;rec-number&gt;32&lt;/rec-number&gt;&lt;foreign-keys&gt;&lt;key app="EN" db-id="9tfxrvrtx2weadesf5v5zfe9fdxps5dfxed0"&gt;32&lt;/key&gt;&lt;/foreign-keys&gt;&lt;ref-type name="Journal Article"&gt;17&lt;/ref-type&gt;&lt;contributors&gt;&lt;authors&gt;&lt;author&gt;LIU Ying&lt;/author&gt;&lt;author&gt;Jiang, Lei&lt;/author&gt;&lt;author&gt;PAN Bo&lt;/author&gt;&lt;author&gt;LIN Yong&lt;/author&gt;&lt;/authors&gt;&lt;/contributors&gt;&lt;titles&gt;&lt;title&gt;Teratogenic effects of embryonic exposure to pretilachlor on the larvae of zebrafish&lt;/title&gt;&lt;/titles&gt;&lt;dates&gt;&lt;year&gt;2017&lt;/year&gt;&lt;/dates&gt;&lt;urls&gt;&lt;/urls&gt;&lt;/record&gt;&lt;/Cite&gt;&lt;/EndNote&gt;</w:instrText>
        </w:r>
        <w:r w:rsidR="007D18AB">
          <w:rPr>
            <w:rFonts w:asciiTheme="minorHAnsi" w:hAnsiTheme="minorHAnsi" w:cstheme="minorHAnsi"/>
            <w:color w:val="000000" w:themeColor="text1"/>
            <w:lang w:eastAsia="zh-CN"/>
          </w:rPr>
          <w:fldChar w:fldCharType="separate"/>
        </w:r>
        <w:r w:rsidR="007D18AB" w:rsidRPr="008B3F7E">
          <w:rPr>
            <w:rFonts w:asciiTheme="minorHAnsi" w:hAnsiTheme="minorHAnsi" w:cstheme="minorHAnsi"/>
            <w:noProof/>
            <w:color w:val="000000" w:themeColor="text1"/>
            <w:vertAlign w:val="superscript"/>
            <w:lang w:eastAsia="zh-CN"/>
          </w:rPr>
          <w:t>32</w:t>
        </w:r>
        <w:r w:rsidR="007D18AB">
          <w:rPr>
            <w:rFonts w:asciiTheme="minorHAnsi" w:hAnsiTheme="minorHAnsi" w:cstheme="minorHAnsi"/>
            <w:color w:val="000000" w:themeColor="text1"/>
            <w:lang w:eastAsia="zh-CN"/>
          </w:rPr>
          <w:fldChar w:fldCharType="end"/>
        </w:r>
      </w:hyperlink>
      <w:r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bookmarkEnd w:id="101"/>
    <w:bookmarkEnd w:id="102"/>
    <w:p w14:paraId="53FE65EB" w14:textId="417E8E3C" w:rsidR="007B6442" w:rsidRPr="002F593D" w:rsidRDefault="007B6442" w:rsidP="00650983">
      <w:pPr>
        <w:rPr>
          <w:color w:val="000000" w:themeColor="text1"/>
          <w:lang w:eastAsia="zh-CN"/>
        </w:rPr>
      </w:pPr>
    </w:p>
    <w:p w14:paraId="0C6A60B5" w14:textId="694AB3CA" w:rsidR="00475C9A" w:rsidRPr="002F593D" w:rsidRDefault="00475C9A" w:rsidP="00650983">
      <w:pPr>
        <w:rPr>
          <w:b/>
          <w:color w:val="000000" w:themeColor="text1"/>
          <w:highlight w:val="yellow"/>
          <w:lang w:eastAsia="zh-CN"/>
        </w:rPr>
      </w:pPr>
      <w:r w:rsidRPr="002F593D">
        <w:rPr>
          <w:b/>
          <w:color w:val="000000" w:themeColor="text1"/>
          <w:highlight w:val="yellow"/>
          <w:lang w:eastAsia="zh-CN"/>
        </w:rPr>
        <w:t xml:space="preserve">4. </w:t>
      </w:r>
      <w:r w:rsidR="003E0089" w:rsidRPr="002F593D">
        <w:rPr>
          <w:b/>
          <w:color w:val="000000" w:themeColor="text1"/>
          <w:highlight w:val="yellow"/>
        </w:rPr>
        <w:t>Preparation</w:t>
      </w:r>
      <w:r w:rsidR="003E0089" w:rsidRPr="002F593D">
        <w:rPr>
          <w:b/>
          <w:color w:val="000000" w:themeColor="text1"/>
          <w:highlight w:val="yellow"/>
          <w:lang w:eastAsia="zh-CN"/>
        </w:rPr>
        <w:t xml:space="preserve"> </w:t>
      </w:r>
      <w:r w:rsidR="00B51BB0">
        <w:rPr>
          <w:b/>
          <w:color w:val="000000" w:themeColor="text1"/>
          <w:highlight w:val="yellow"/>
          <w:lang w:eastAsia="zh-CN"/>
        </w:rPr>
        <w:t>for the</w:t>
      </w:r>
      <w:r w:rsidR="00B51BB0" w:rsidRPr="002F593D">
        <w:rPr>
          <w:b/>
          <w:color w:val="000000" w:themeColor="text1"/>
          <w:highlight w:val="yellow"/>
          <w:lang w:eastAsia="zh-CN"/>
        </w:rPr>
        <w:t xml:space="preserve"> </w:t>
      </w:r>
      <w:r w:rsidR="00D20C60" w:rsidRPr="002F593D">
        <w:rPr>
          <w:b/>
          <w:color w:val="000000" w:themeColor="text1"/>
          <w:highlight w:val="yellow"/>
          <w:lang w:eastAsia="zh-CN"/>
        </w:rPr>
        <w:t>behavior test</w:t>
      </w:r>
    </w:p>
    <w:p w14:paraId="11FDFDD6" w14:textId="77777777" w:rsidR="0040116D" w:rsidRPr="002F593D" w:rsidRDefault="0040116D" w:rsidP="00650983">
      <w:pPr>
        <w:rPr>
          <w:b/>
          <w:color w:val="000000" w:themeColor="text1"/>
          <w:highlight w:val="yellow"/>
          <w:lang w:eastAsia="zh-CN"/>
        </w:rPr>
      </w:pPr>
    </w:p>
    <w:p w14:paraId="0BDA4A96" w14:textId="4B21C8F0" w:rsidR="0040116D" w:rsidRPr="002F593D" w:rsidRDefault="0040116D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4.1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</w:t>
      </w:r>
      <w:r w:rsidR="00201B57" w:rsidRPr="002F593D">
        <w:rPr>
          <w:color w:val="000000" w:themeColor="text1"/>
          <w:highlight w:val="yellow"/>
          <w:lang w:eastAsia="zh-CN"/>
        </w:rPr>
        <w:t>Prepare a</w:t>
      </w:r>
      <w:r w:rsidR="00CD4047" w:rsidRPr="002F593D">
        <w:rPr>
          <w:color w:val="000000" w:themeColor="text1"/>
          <w:highlight w:val="yellow"/>
          <w:lang w:eastAsia="zh-CN"/>
        </w:rPr>
        <w:t xml:space="preserve"> </w:t>
      </w:r>
      <w:bookmarkStart w:id="105" w:name="OLE_LINK38"/>
      <w:bookmarkStart w:id="106" w:name="OLE_LINK39"/>
      <w:r w:rsidR="00CD4047" w:rsidRPr="002F593D">
        <w:rPr>
          <w:color w:val="000000" w:themeColor="text1"/>
          <w:highlight w:val="yellow"/>
          <w:lang w:eastAsia="zh-CN"/>
        </w:rPr>
        <w:t>48</w:t>
      </w:r>
      <w:r w:rsidR="006A366D">
        <w:rPr>
          <w:color w:val="000000" w:themeColor="text1"/>
          <w:highlight w:val="yellow"/>
          <w:lang w:eastAsia="zh-CN"/>
        </w:rPr>
        <w:t xml:space="preserve"> </w:t>
      </w:r>
      <w:r w:rsidR="00CD4047" w:rsidRPr="002F593D">
        <w:rPr>
          <w:color w:val="000000" w:themeColor="text1"/>
          <w:highlight w:val="yellow"/>
          <w:lang w:eastAsia="zh-CN"/>
        </w:rPr>
        <w:t>well</w:t>
      </w:r>
      <w:r w:rsidR="006A366D">
        <w:rPr>
          <w:color w:val="000000" w:themeColor="text1"/>
          <w:highlight w:val="yellow"/>
          <w:lang w:eastAsia="zh-CN"/>
        </w:rPr>
        <w:t xml:space="preserve"> </w:t>
      </w:r>
      <w:r w:rsidR="00CD4047" w:rsidRPr="002F593D">
        <w:rPr>
          <w:color w:val="000000" w:themeColor="text1"/>
          <w:highlight w:val="yellow"/>
          <w:lang w:eastAsia="zh-CN"/>
        </w:rPr>
        <w:t>microplate</w:t>
      </w:r>
      <w:bookmarkEnd w:id="105"/>
      <w:bookmarkEnd w:id="106"/>
      <w:r w:rsidR="00CD4047" w:rsidRPr="002F593D">
        <w:rPr>
          <w:color w:val="000000" w:themeColor="text1"/>
          <w:highlight w:val="yellow"/>
          <w:lang w:eastAsia="zh-CN"/>
        </w:rPr>
        <w:t xml:space="preserve"> for </w:t>
      </w:r>
      <w:bookmarkStart w:id="107" w:name="OLE_LINK40"/>
      <w:bookmarkStart w:id="108" w:name="OLE_LINK41"/>
      <w:bookmarkStart w:id="109" w:name="OLE_LINK42"/>
      <w:bookmarkStart w:id="110" w:name="OLE_LINK43"/>
      <w:bookmarkStart w:id="111" w:name="OLE_LINK44"/>
      <w:bookmarkStart w:id="112" w:name="OLE_LINK45"/>
      <w:r w:rsidR="00C746D2">
        <w:rPr>
          <w:color w:val="000000" w:themeColor="text1"/>
          <w:highlight w:val="yellow"/>
          <w:lang w:eastAsia="zh-CN"/>
        </w:rPr>
        <w:t xml:space="preserve">the </w:t>
      </w:r>
      <w:r w:rsidR="00CD4047" w:rsidRPr="002F593D">
        <w:rPr>
          <w:color w:val="000000" w:themeColor="text1"/>
          <w:highlight w:val="yellow"/>
          <w:lang w:eastAsia="zh-CN"/>
        </w:rPr>
        <w:t xml:space="preserve">locomotion </w:t>
      </w:r>
      <w:r w:rsidR="00D62A9E">
        <w:rPr>
          <w:color w:val="000000" w:themeColor="text1"/>
          <w:highlight w:val="yellow"/>
          <w:lang w:eastAsia="zh-CN"/>
        </w:rPr>
        <w:t>and</w:t>
      </w:r>
      <w:r w:rsidR="00CD4047" w:rsidRPr="002F593D">
        <w:rPr>
          <w:color w:val="000000" w:themeColor="text1"/>
          <w:highlight w:val="yellow"/>
          <w:lang w:eastAsia="zh-CN"/>
        </w:rPr>
        <w:t xml:space="preserve"> path angle test</w:t>
      </w:r>
      <w:bookmarkEnd w:id="107"/>
      <w:bookmarkEnd w:id="108"/>
      <w:bookmarkEnd w:id="109"/>
      <w:bookmarkEnd w:id="110"/>
      <w:bookmarkEnd w:id="111"/>
      <w:bookmarkEnd w:id="112"/>
      <w:r w:rsidR="00CD4047" w:rsidRPr="002F593D">
        <w:rPr>
          <w:color w:val="000000" w:themeColor="text1"/>
          <w:highlight w:val="yellow"/>
          <w:lang w:eastAsia="zh-CN"/>
        </w:rPr>
        <w:t xml:space="preserve"> and </w:t>
      </w:r>
      <w:r w:rsidR="00D2286D">
        <w:rPr>
          <w:color w:val="000000" w:themeColor="text1"/>
          <w:highlight w:val="yellow"/>
          <w:lang w:eastAsia="zh-CN"/>
        </w:rPr>
        <w:t>three</w:t>
      </w:r>
      <w:r w:rsidR="00201B57" w:rsidRPr="002F593D">
        <w:rPr>
          <w:color w:val="000000" w:themeColor="text1"/>
          <w:highlight w:val="yellow"/>
          <w:lang w:eastAsia="zh-CN"/>
        </w:rPr>
        <w:t xml:space="preserve"> </w:t>
      </w:r>
      <w:r w:rsidR="00CD4047" w:rsidRPr="002F593D">
        <w:rPr>
          <w:color w:val="000000" w:themeColor="text1"/>
          <w:highlight w:val="yellow"/>
          <w:lang w:eastAsia="zh-CN"/>
        </w:rPr>
        <w:t>6</w:t>
      </w:r>
      <w:r w:rsidR="006A366D">
        <w:rPr>
          <w:color w:val="000000" w:themeColor="text1"/>
          <w:highlight w:val="yellow"/>
          <w:lang w:eastAsia="zh-CN"/>
        </w:rPr>
        <w:t xml:space="preserve"> </w:t>
      </w:r>
      <w:r w:rsidR="00CD4047" w:rsidRPr="002F593D">
        <w:rPr>
          <w:color w:val="000000" w:themeColor="text1"/>
          <w:highlight w:val="yellow"/>
          <w:lang w:eastAsia="zh-CN"/>
        </w:rPr>
        <w:t>well</w:t>
      </w:r>
      <w:r w:rsidR="006A366D">
        <w:rPr>
          <w:color w:val="000000" w:themeColor="text1"/>
          <w:highlight w:val="yellow"/>
          <w:lang w:eastAsia="zh-CN"/>
        </w:rPr>
        <w:t xml:space="preserve"> </w:t>
      </w:r>
      <w:r w:rsidR="00201B57" w:rsidRPr="002F593D">
        <w:rPr>
          <w:color w:val="000000" w:themeColor="text1"/>
          <w:highlight w:val="yellow"/>
          <w:lang w:eastAsia="zh-CN"/>
        </w:rPr>
        <w:t xml:space="preserve">microplates </w:t>
      </w:r>
      <w:r w:rsidR="00CD4047" w:rsidRPr="002F593D">
        <w:rPr>
          <w:color w:val="000000" w:themeColor="text1"/>
          <w:highlight w:val="yellow"/>
          <w:lang w:eastAsia="zh-CN"/>
        </w:rPr>
        <w:t xml:space="preserve">for </w:t>
      </w:r>
      <w:r w:rsidR="00C746D2">
        <w:rPr>
          <w:color w:val="000000" w:themeColor="text1"/>
          <w:highlight w:val="yellow"/>
          <w:lang w:eastAsia="zh-CN"/>
        </w:rPr>
        <w:t xml:space="preserve">the </w:t>
      </w:r>
      <w:r w:rsidR="00CD4047" w:rsidRPr="002F593D">
        <w:rPr>
          <w:color w:val="000000" w:themeColor="text1"/>
          <w:highlight w:val="yellow"/>
          <w:lang w:eastAsia="zh-CN"/>
        </w:rPr>
        <w:t>social activity test</w:t>
      </w:r>
      <w:r w:rsidR="00201B57" w:rsidRPr="002F593D">
        <w:rPr>
          <w:color w:val="000000" w:themeColor="text1"/>
          <w:highlight w:val="yellow"/>
          <w:lang w:eastAsia="zh-CN"/>
        </w:rPr>
        <w:t xml:space="preserve"> on </w:t>
      </w:r>
      <w:r w:rsidR="00C746D2">
        <w:rPr>
          <w:color w:val="000000" w:themeColor="text1"/>
          <w:highlight w:val="yellow"/>
          <w:lang w:eastAsia="zh-CN"/>
        </w:rPr>
        <w:t xml:space="preserve">the </w:t>
      </w:r>
      <w:r w:rsidR="00C746D2" w:rsidRPr="002F593D">
        <w:rPr>
          <w:color w:val="000000" w:themeColor="text1"/>
          <w:highlight w:val="yellow"/>
          <w:lang w:eastAsia="zh-CN"/>
        </w:rPr>
        <w:t xml:space="preserve">morning </w:t>
      </w:r>
      <w:r w:rsidR="00C746D2">
        <w:rPr>
          <w:color w:val="000000" w:themeColor="text1"/>
          <w:highlight w:val="yellow"/>
          <w:lang w:eastAsia="zh-CN"/>
        </w:rPr>
        <w:t xml:space="preserve">of </w:t>
      </w:r>
      <w:r w:rsidR="00201B57" w:rsidRPr="002F593D">
        <w:rPr>
          <w:color w:val="000000" w:themeColor="text1"/>
          <w:highlight w:val="yellow"/>
          <w:lang w:eastAsia="zh-CN"/>
        </w:rPr>
        <w:t xml:space="preserve">5 </w:t>
      </w:r>
      <w:proofErr w:type="spellStart"/>
      <w:r w:rsidR="00201B57" w:rsidRPr="002F593D">
        <w:rPr>
          <w:color w:val="000000" w:themeColor="text1"/>
          <w:highlight w:val="yellow"/>
          <w:lang w:eastAsia="zh-CN"/>
        </w:rPr>
        <w:t>dpf</w:t>
      </w:r>
      <w:proofErr w:type="spellEnd"/>
      <w:r w:rsidR="00CD4047" w:rsidRPr="002F593D">
        <w:rPr>
          <w:color w:val="000000" w:themeColor="text1"/>
          <w:highlight w:val="yellow"/>
          <w:lang w:eastAsia="zh-CN"/>
        </w:rPr>
        <w:t>.</w:t>
      </w:r>
    </w:p>
    <w:p w14:paraId="054CABE3" w14:textId="77777777" w:rsidR="00CD4047" w:rsidRPr="002F593D" w:rsidRDefault="00CD4047" w:rsidP="00650983">
      <w:pPr>
        <w:rPr>
          <w:color w:val="000000" w:themeColor="text1"/>
          <w:highlight w:val="yellow"/>
          <w:lang w:eastAsia="zh-CN"/>
        </w:rPr>
      </w:pPr>
    </w:p>
    <w:p w14:paraId="3B7F0DAF" w14:textId="7CC2F3E6" w:rsidR="00201B57" w:rsidRPr="002F593D" w:rsidRDefault="00CD4047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4.2</w:t>
      </w:r>
      <w:r w:rsidR="00117DF6">
        <w:rPr>
          <w:color w:val="000000" w:themeColor="text1"/>
          <w:highlight w:val="yellow"/>
          <w:lang w:eastAsia="zh-CN"/>
        </w:rPr>
        <w:t>.</w:t>
      </w:r>
      <w:r w:rsidR="00D82E8E" w:rsidRPr="002F593D">
        <w:rPr>
          <w:color w:val="000000" w:themeColor="text1"/>
          <w:highlight w:val="yellow"/>
          <w:lang w:eastAsia="zh-CN"/>
        </w:rPr>
        <w:t xml:space="preserve"> Transfer 800 </w:t>
      </w:r>
      <w:r w:rsidR="00904C4F">
        <w:rPr>
          <w:color w:val="000000" w:themeColor="text1"/>
          <w:highlight w:val="yellow"/>
          <w:lang w:eastAsia="zh-CN"/>
        </w:rPr>
        <w:t>μL of</w:t>
      </w:r>
      <w:r w:rsidR="00D82E8E" w:rsidRPr="002F593D">
        <w:rPr>
          <w:color w:val="000000" w:themeColor="text1"/>
          <w:highlight w:val="yellow"/>
          <w:lang w:eastAsia="zh-CN"/>
        </w:rPr>
        <w:t xml:space="preserve"> exposure solution into every well of the 48</w:t>
      </w:r>
      <w:r w:rsidR="006A366D">
        <w:rPr>
          <w:color w:val="000000" w:themeColor="text1"/>
          <w:highlight w:val="yellow"/>
          <w:lang w:eastAsia="zh-CN"/>
        </w:rPr>
        <w:t xml:space="preserve"> </w:t>
      </w:r>
      <w:r w:rsidR="00D82E8E" w:rsidRPr="002F593D">
        <w:rPr>
          <w:color w:val="000000" w:themeColor="text1"/>
          <w:highlight w:val="yellow"/>
          <w:lang w:eastAsia="zh-CN"/>
        </w:rPr>
        <w:t>well</w:t>
      </w:r>
      <w:r w:rsidR="006A366D">
        <w:rPr>
          <w:color w:val="000000" w:themeColor="text1"/>
          <w:highlight w:val="yellow"/>
          <w:lang w:eastAsia="zh-CN"/>
        </w:rPr>
        <w:t xml:space="preserve"> </w:t>
      </w:r>
      <w:r w:rsidR="00D82E8E" w:rsidRPr="002F593D">
        <w:rPr>
          <w:color w:val="000000" w:themeColor="text1"/>
          <w:highlight w:val="yellow"/>
          <w:lang w:eastAsia="zh-CN"/>
        </w:rPr>
        <w:t xml:space="preserve">microplate. </w:t>
      </w:r>
    </w:p>
    <w:p w14:paraId="5CC284FF" w14:textId="77777777" w:rsidR="008142C1" w:rsidRDefault="008142C1" w:rsidP="00650983">
      <w:pPr>
        <w:rPr>
          <w:color w:val="000000" w:themeColor="text1"/>
          <w:highlight w:val="yellow"/>
          <w:lang w:eastAsia="zh-CN"/>
        </w:rPr>
      </w:pPr>
    </w:p>
    <w:p w14:paraId="734B9CB1" w14:textId="61F7DB8C" w:rsidR="00CD4047" w:rsidRPr="002F593D" w:rsidRDefault="00195DF9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 xml:space="preserve">NOTE: </w:t>
      </w:r>
      <w:r w:rsidR="00B51BB0">
        <w:rPr>
          <w:color w:val="000000" w:themeColor="text1"/>
          <w:highlight w:val="yellow"/>
          <w:lang w:eastAsia="zh-CN"/>
        </w:rPr>
        <w:t>Use</w:t>
      </w:r>
      <w:r w:rsidR="00B51BB0" w:rsidRPr="002F593D">
        <w:rPr>
          <w:color w:val="000000" w:themeColor="text1"/>
          <w:highlight w:val="yellow"/>
          <w:lang w:eastAsia="zh-CN"/>
        </w:rPr>
        <w:t xml:space="preserve"> 16 wells </w:t>
      </w:r>
      <w:r w:rsidR="00B51BB0">
        <w:rPr>
          <w:color w:val="000000" w:themeColor="text1"/>
          <w:highlight w:val="yellow"/>
          <w:lang w:eastAsia="zh-CN"/>
        </w:rPr>
        <w:t xml:space="preserve">for </w:t>
      </w:r>
      <w:r w:rsidR="00B51BB0" w:rsidRPr="002F593D">
        <w:rPr>
          <w:color w:val="000000" w:themeColor="text1"/>
          <w:highlight w:val="yellow"/>
          <w:lang w:eastAsia="zh-CN"/>
        </w:rPr>
        <w:t xml:space="preserve">every </w:t>
      </w:r>
      <w:r w:rsidR="00201B57" w:rsidRPr="002F593D">
        <w:rPr>
          <w:color w:val="000000" w:themeColor="text1"/>
          <w:highlight w:val="yellow"/>
          <w:lang w:eastAsia="zh-CN"/>
        </w:rPr>
        <w:t>group (</w:t>
      </w:r>
      <w:r w:rsidR="00B51BB0">
        <w:rPr>
          <w:color w:val="000000" w:themeColor="text1"/>
          <w:highlight w:val="yellow"/>
          <w:lang w:eastAsia="zh-CN"/>
        </w:rPr>
        <w:t xml:space="preserve">i.e., </w:t>
      </w:r>
      <w:r w:rsidR="00201B57" w:rsidRPr="002F593D">
        <w:rPr>
          <w:color w:val="000000" w:themeColor="text1"/>
          <w:highlight w:val="yellow"/>
          <w:lang w:eastAsia="zh-CN"/>
        </w:rPr>
        <w:t xml:space="preserve">the control solution, 5 </w:t>
      </w:r>
      <w:proofErr w:type="spellStart"/>
      <w:r w:rsidR="00201B57" w:rsidRPr="002F593D">
        <w:rPr>
          <w:color w:val="000000" w:themeColor="text1"/>
          <w:highlight w:val="yellow"/>
          <w:lang w:eastAsia="zh-CN"/>
        </w:rPr>
        <w:t>μg</w:t>
      </w:r>
      <w:proofErr w:type="spellEnd"/>
      <w:r w:rsidR="00201B57" w:rsidRPr="002F593D">
        <w:rPr>
          <w:color w:val="000000" w:themeColor="text1"/>
          <w:highlight w:val="yellow"/>
          <w:lang w:eastAsia="zh-CN"/>
        </w:rPr>
        <w:t xml:space="preserve">/L, and 50 </w:t>
      </w:r>
      <w:proofErr w:type="spellStart"/>
      <w:r w:rsidR="00201B57" w:rsidRPr="002F593D">
        <w:rPr>
          <w:color w:val="000000" w:themeColor="text1"/>
          <w:highlight w:val="yellow"/>
          <w:lang w:eastAsia="zh-CN"/>
        </w:rPr>
        <w:t>μg</w:t>
      </w:r>
      <w:proofErr w:type="spellEnd"/>
      <w:r w:rsidR="00201B57" w:rsidRPr="002F593D">
        <w:rPr>
          <w:color w:val="000000" w:themeColor="text1"/>
          <w:highlight w:val="yellow"/>
          <w:lang w:eastAsia="zh-CN"/>
        </w:rPr>
        <w:t>/L group)</w:t>
      </w:r>
      <w:r w:rsidR="00D82E8E" w:rsidRPr="002F593D">
        <w:rPr>
          <w:color w:val="000000" w:themeColor="text1"/>
          <w:highlight w:val="yellow"/>
          <w:lang w:eastAsia="zh-CN"/>
        </w:rPr>
        <w:t>.</w:t>
      </w:r>
    </w:p>
    <w:p w14:paraId="31FA4F86" w14:textId="41D3DF75" w:rsidR="00CD4047" w:rsidRPr="002F593D" w:rsidRDefault="00CD4047" w:rsidP="00650983">
      <w:pPr>
        <w:rPr>
          <w:color w:val="000000" w:themeColor="text1"/>
          <w:highlight w:val="yellow"/>
          <w:lang w:eastAsia="zh-CN"/>
        </w:rPr>
      </w:pPr>
    </w:p>
    <w:p w14:paraId="438998CE" w14:textId="41D2C0AE" w:rsidR="00CD4047" w:rsidRPr="002F593D" w:rsidRDefault="00CD4047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4.</w:t>
      </w:r>
      <w:r w:rsidR="00D82E8E" w:rsidRPr="002F593D">
        <w:rPr>
          <w:color w:val="000000" w:themeColor="text1"/>
          <w:highlight w:val="yellow"/>
          <w:lang w:eastAsia="zh-CN"/>
        </w:rPr>
        <w:t>3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Use a 1 mL pipette tip to transfer 200 </w:t>
      </w:r>
      <w:r w:rsidR="00904C4F">
        <w:rPr>
          <w:color w:val="000000" w:themeColor="text1"/>
          <w:highlight w:val="yellow"/>
          <w:lang w:eastAsia="zh-CN"/>
        </w:rPr>
        <w:t>μL of</w:t>
      </w:r>
      <w:r w:rsidRPr="002F593D">
        <w:rPr>
          <w:color w:val="000000" w:themeColor="text1"/>
          <w:highlight w:val="yellow"/>
          <w:lang w:eastAsia="zh-CN"/>
        </w:rPr>
        <w:t xml:space="preserve"> exposure solution with one larva</w:t>
      </w:r>
      <w:r w:rsidR="00967E32" w:rsidRPr="002F593D">
        <w:rPr>
          <w:color w:val="000000" w:themeColor="text1"/>
          <w:highlight w:val="yellow"/>
          <w:lang w:eastAsia="zh-CN"/>
        </w:rPr>
        <w:t xml:space="preserve"> from the glass </w:t>
      </w:r>
      <w:r w:rsidR="006A366D" w:rsidRPr="00620791">
        <w:rPr>
          <w:rFonts w:asciiTheme="minorHAnsi" w:hAnsiTheme="minorHAnsi" w:cstheme="minorHAnsi"/>
          <w:highlight w:val="yellow"/>
        </w:rPr>
        <w:t>Petri</w:t>
      </w:r>
      <w:r w:rsidR="00967E32" w:rsidRPr="00620791">
        <w:rPr>
          <w:color w:val="000000" w:themeColor="text1"/>
          <w:highlight w:val="yellow"/>
          <w:lang w:eastAsia="zh-CN"/>
        </w:rPr>
        <w:t xml:space="preserve"> dish</w:t>
      </w:r>
      <w:r w:rsidRPr="00620791">
        <w:rPr>
          <w:color w:val="000000" w:themeColor="text1"/>
          <w:highlight w:val="yellow"/>
          <w:lang w:eastAsia="zh-CN"/>
        </w:rPr>
        <w:t xml:space="preserve"> into one well of the 48</w:t>
      </w:r>
      <w:r w:rsidR="006A366D" w:rsidRPr="00620791">
        <w:rPr>
          <w:color w:val="000000" w:themeColor="text1"/>
          <w:highlight w:val="yellow"/>
          <w:lang w:eastAsia="zh-CN"/>
        </w:rPr>
        <w:t xml:space="preserve"> </w:t>
      </w:r>
      <w:r w:rsidRPr="00620791">
        <w:rPr>
          <w:color w:val="000000" w:themeColor="text1"/>
          <w:highlight w:val="yellow"/>
          <w:lang w:eastAsia="zh-CN"/>
        </w:rPr>
        <w:t>well</w:t>
      </w:r>
      <w:r w:rsidR="006A366D" w:rsidRPr="00620791">
        <w:rPr>
          <w:color w:val="000000" w:themeColor="text1"/>
          <w:highlight w:val="yellow"/>
          <w:lang w:eastAsia="zh-CN"/>
        </w:rPr>
        <w:t xml:space="preserve"> </w:t>
      </w:r>
      <w:r w:rsidRPr="00620791">
        <w:rPr>
          <w:color w:val="000000" w:themeColor="text1"/>
          <w:highlight w:val="yellow"/>
          <w:lang w:eastAsia="zh-CN"/>
        </w:rPr>
        <w:t>microplate.</w:t>
      </w:r>
      <w:r w:rsidR="00D82E8E" w:rsidRPr="00620791">
        <w:rPr>
          <w:color w:val="000000" w:themeColor="text1"/>
          <w:highlight w:val="yellow"/>
          <w:lang w:eastAsia="zh-CN"/>
        </w:rPr>
        <w:t xml:space="preserve"> </w:t>
      </w:r>
    </w:p>
    <w:p w14:paraId="7D7D4B45" w14:textId="08067584" w:rsidR="00AC3687" w:rsidRPr="002F593D" w:rsidRDefault="00AC3687" w:rsidP="00650983">
      <w:pPr>
        <w:rPr>
          <w:color w:val="000000" w:themeColor="text1"/>
          <w:highlight w:val="yellow"/>
          <w:lang w:eastAsia="zh-CN"/>
        </w:rPr>
      </w:pPr>
    </w:p>
    <w:p w14:paraId="21BD1B9B" w14:textId="68A902CB" w:rsidR="00201B57" w:rsidRPr="002F593D" w:rsidRDefault="00AC3687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4.4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Transfer 4 </w:t>
      </w:r>
      <w:r w:rsidR="00904C4F">
        <w:rPr>
          <w:color w:val="000000" w:themeColor="text1"/>
          <w:highlight w:val="yellow"/>
          <w:lang w:eastAsia="zh-CN"/>
        </w:rPr>
        <w:t>mL of</w:t>
      </w:r>
      <w:r w:rsidRPr="002F593D">
        <w:rPr>
          <w:color w:val="000000" w:themeColor="text1"/>
          <w:highlight w:val="yellow"/>
          <w:lang w:eastAsia="zh-CN"/>
        </w:rPr>
        <w:t xml:space="preserve"> exposure solution into every well of the 6</w:t>
      </w:r>
      <w:r w:rsidR="006A366D">
        <w:rPr>
          <w:color w:val="000000" w:themeColor="text1"/>
          <w:highlight w:val="yellow"/>
          <w:lang w:eastAsia="zh-CN"/>
        </w:rPr>
        <w:t xml:space="preserve"> </w:t>
      </w:r>
      <w:r w:rsidRPr="002F593D">
        <w:rPr>
          <w:color w:val="000000" w:themeColor="text1"/>
          <w:highlight w:val="yellow"/>
          <w:lang w:eastAsia="zh-CN"/>
        </w:rPr>
        <w:t>well</w:t>
      </w:r>
      <w:r w:rsidR="006A366D">
        <w:rPr>
          <w:color w:val="000000" w:themeColor="text1"/>
          <w:highlight w:val="yellow"/>
          <w:lang w:eastAsia="zh-CN"/>
        </w:rPr>
        <w:t xml:space="preserve"> </w:t>
      </w:r>
      <w:r w:rsidRPr="002F593D">
        <w:rPr>
          <w:color w:val="000000" w:themeColor="text1"/>
          <w:highlight w:val="yellow"/>
          <w:lang w:eastAsia="zh-CN"/>
        </w:rPr>
        <w:t xml:space="preserve">microplate. </w:t>
      </w:r>
    </w:p>
    <w:p w14:paraId="7DEA932E" w14:textId="77777777" w:rsidR="00D2286D" w:rsidRDefault="00D2286D" w:rsidP="00650983">
      <w:pPr>
        <w:rPr>
          <w:color w:val="000000" w:themeColor="text1"/>
          <w:highlight w:val="yellow"/>
          <w:lang w:eastAsia="zh-CN"/>
        </w:rPr>
      </w:pPr>
    </w:p>
    <w:p w14:paraId="049FAFB2" w14:textId="57EF8788" w:rsidR="00AC3687" w:rsidRPr="002F593D" w:rsidRDefault="00195DF9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 xml:space="preserve">NOTE: </w:t>
      </w:r>
      <w:r w:rsidR="00C746D2" w:rsidRPr="002F593D">
        <w:rPr>
          <w:color w:val="000000" w:themeColor="text1"/>
          <w:highlight w:val="yellow"/>
          <w:lang w:eastAsia="zh-CN"/>
        </w:rPr>
        <w:t xml:space="preserve">Use </w:t>
      </w:r>
      <w:r w:rsidR="00AC3687" w:rsidRPr="002F593D">
        <w:rPr>
          <w:color w:val="000000" w:themeColor="text1"/>
          <w:highlight w:val="yellow"/>
          <w:lang w:eastAsia="zh-CN"/>
        </w:rPr>
        <w:t>one</w:t>
      </w:r>
      <w:r w:rsidR="008142C1">
        <w:rPr>
          <w:color w:val="000000" w:themeColor="text1"/>
          <w:highlight w:val="yellow"/>
          <w:lang w:eastAsia="zh-CN"/>
        </w:rPr>
        <w:t xml:space="preserve"> 6</w:t>
      </w:r>
      <w:r>
        <w:rPr>
          <w:color w:val="000000" w:themeColor="text1"/>
          <w:highlight w:val="yellow"/>
          <w:lang w:eastAsia="zh-CN"/>
        </w:rPr>
        <w:t xml:space="preserve"> </w:t>
      </w:r>
      <w:r w:rsidR="008142C1">
        <w:rPr>
          <w:color w:val="000000" w:themeColor="text1"/>
          <w:highlight w:val="yellow"/>
          <w:lang w:eastAsia="zh-CN"/>
        </w:rPr>
        <w:t>we</w:t>
      </w:r>
      <w:r>
        <w:rPr>
          <w:color w:val="000000" w:themeColor="text1"/>
          <w:highlight w:val="yellow"/>
          <w:lang w:eastAsia="zh-CN"/>
        </w:rPr>
        <w:t>l</w:t>
      </w:r>
      <w:r w:rsidR="008142C1">
        <w:rPr>
          <w:color w:val="000000" w:themeColor="text1"/>
          <w:highlight w:val="yellow"/>
          <w:lang w:eastAsia="zh-CN"/>
        </w:rPr>
        <w:t>l</w:t>
      </w:r>
      <w:r>
        <w:rPr>
          <w:color w:val="000000" w:themeColor="text1"/>
          <w:highlight w:val="yellow"/>
          <w:lang w:eastAsia="zh-CN"/>
        </w:rPr>
        <w:t xml:space="preserve"> </w:t>
      </w:r>
      <w:r w:rsidR="008142C1">
        <w:rPr>
          <w:color w:val="000000" w:themeColor="text1"/>
          <w:highlight w:val="yellow"/>
          <w:lang w:eastAsia="zh-CN"/>
        </w:rPr>
        <w:t>micro</w:t>
      </w:r>
      <w:r w:rsidR="00AC3687" w:rsidRPr="002F593D">
        <w:rPr>
          <w:color w:val="000000" w:themeColor="text1"/>
          <w:highlight w:val="yellow"/>
          <w:lang w:eastAsia="zh-CN"/>
        </w:rPr>
        <w:t>plate</w:t>
      </w:r>
      <w:r w:rsidR="00C746D2" w:rsidRPr="00C746D2">
        <w:rPr>
          <w:color w:val="000000" w:themeColor="text1"/>
          <w:highlight w:val="yellow"/>
          <w:lang w:eastAsia="zh-CN"/>
        </w:rPr>
        <w:t xml:space="preserve"> </w:t>
      </w:r>
      <w:r w:rsidR="00C746D2">
        <w:rPr>
          <w:color w:val="000000" w:themeColor="text1"/>
          <w:highlight w:val="yellow"/>
          <w:lang w:eastAsia="zh-CN"/>
        </w:rPr>
        <w:t xml:space="preserve">for </w:t>
      </w:r>
      <w:r w:rsidR="00C746D2" w:rsidRPr="002F593D">
        <w:rPr>
          <w:color w:val="000000" w:themeColor="text1"/>
          <w:highlight w:val="yellow"/>
          <w:lang w:eastAsia="zh-CN"/>
        </w:rPr>
        <w:t>every group</w:t>
      </w:r>
      <w:r w:rsidR="00AC3687" w:rsidRPr="002F593D">
        <w:rPr>
          <w:color w:val="000000" w:themeColor="text1"/>
          <w:highlight w:val="yellow"/>
          <w:lang w:eastAsia="zh-CN"/>
        </w:rPr>
        <w:t>.</w:t>
      </w:r>
    </w:p>
    <w:p w14:paraId="4182F6DA" w14:textId="2244F5AE" w:rsidR="00AC3687" w:rsidRPr="002F593D" w:rsidRDefault="00AC3687" w:rsidP="00650983">
      <w:pPr>
        <w:rPr>
          <w:color w:val="000000" w:themeColor="text1"/>
          <w:highlight w:val="yellow"/>
          <w:lang w:eastAsia="zh-CN"/>
        </w:rPr>
      </w:pPr>
    </w:p>
    <w:p w14:paraId="5B4A0B3B" w14:textId="712C2659" w:rsidR="00201B57" w:rsidRPr="002F593D" w:rsidRDefault="00AC3687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4.5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Use a 1 mL pipette tip to transfer 200 </w:t>
      </w:r>
      <w:r w:rsidR="00904C4F">
        <w:rPr>
          <w:color w:val="000000" w:themeColor="text1"/>
          <w:highlight w:val="yellow"/>
          <w:lang w:eastAsia="zh-CN"/>
        </w:rPr>
        <w:t>μL of</w:t>
      </w:r>
      <w:r w:rsidRPr="002F593D">
        <w:rPr>
          <w:color w:val="000000" w:themeColor="text1"/>
          <w:highlight w:val="yellow"/>
          <w:lang w:eastAsia="zh-CN"/>
        </w:rPr>
        <w:t xml:space="preserve"> exposure solution with two larvae into each well of the 6</w:t>
      </w:r>
      <w:r w:rsidR="006A366D">
        <w:rPr>
          <w:color w:val="000000" w:themeColor="text1"/>
          <w:highlight w:val="yellow"/>
          <w:lang w:eastAsia="zh-CN"/>
        </w:rPr>
        <w:t xml:space="preserve"> well microplate</w:t>
      </w:r>
      <w:r w:rsidRPr="002F593D">
        <w:rPr>
          <w:color w:val="000000" w:themeColor="text1"/>
          <w:highlight w:val="yellow"/>
          <w:lang w:eastAsia="zh-CN"/>
        </w:rPr>
        <w:t>.</w:t>
      </w:r>
    </w:p>
    <w:p w14:paraId="11CCCFF9" w14:textId="77777777" w:rsidR="00D2286D" w:rsidRDefault="00D2286D" w:rsidP="00650983">
      <w:pPr>
        <w:rPr>
          <w:color w:val="000000" w:themeColor="text1"/>
          <w:highlight w:val="yellow"/>
          <w:lang w:eastAsia="zh-CN"/>
        </w:rPr>
      </w:pPr>
    </w:p>
    <w:p w14:paraId="3E8807D7" w14:textId="45C82702" w:rsidR="00AC3687" w:rsidRPr="002F593D" w:rsidRDefault="00195DF9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 xml:space="preserve">NOTE: </w:t>
      </w:r>
      <w:r>
        <w:rPr>
          <w:color w:val="000000" w:themeColor="text1"/>
          <w:highlight w:val="yellow"/>
          <w:lang w:eastAsia="zh-CN"/>
        </w:rPr>
        <w:t>E</w:t>
      </w:r>
      <w:r w:rsidR="00201B57" w:rsidRPr="002F593D">
        <w:rPr>
          <w:color w:val="000000" w:themeColor="text1"/>
          <w:highlight w:val="yellow"/>
          <w:lang w:eastAsia="zh-CN"/>
        </w:rPr>
        <w:t xml:space="preserve">very </w:t>
      </w:r>
      <w:r w:rsidR="00AC3687" w:rsidRPr="002F593D">
        <w:rPr>
          <w:color w:val="000000" w:themeColor="text1"/>
          <w:highlight w:val="yellow"/>
          <w:lang w:eastAsia="zh-CN"/>
        </w:rPr>
        <w:t xml:space="preserve">group </w:t>
      </w:r>
      <w:r w:rsidR="00D2286D">
        <w:rPr>
          <w:color w:val="000000" w:themeColor="text1"/>
          <w:highlight w:val="yellow"/>
          <w:lang w:eastAsia="zh-CN"/>
        </w:rPr>
        <w:t>has</w:t>
      </w:r>
      <w:r w:rsidR="00D2286D" w:rsidRPr="002F593D">
        <w:rPr>
          <w:color w:val="000000" w:themeColor="text1"/>
          <w:highlight w:val="yellow"/>
          <w:lang w:eastAsia="zh-CN"/>
        </w:rPr>
        <w:t xml:space="preserve"> </w:t>
      </w:r>
      <w:r w:rsidR="006A366D" w:rsidRPr="006A366D">
        <w:rPr>
          <w:color w:val="000000" w:themeColor="text1"/>
          <w:highlight w:val="yellow"/>
          <w:lang w:eastAsia="zh-CN"/>
        </w:rPr>
        <w:t>six</w:t>
      </w:r>
      <w:r w:rsidR="006A366D" w:rsidRPr="002F593D">
        <w:rPr>
          <w:color w:val="000000" w:themeColor="text1"/>
          <w:highlight w:val="yellow"/>
          <w:lang w:eastAsia="zh-CN"/>
        </w:rPr>
        <w:t xml:space="preserve"> </w:t>
      </w:r>
      <w:r w:rsidR="00AC3687" w:rsidRPr="002F593D">
        <w:rPr>
          <w:color w:val="000000" w:themeColor="text1"/>
          <w:highlight w:val="yellow"/>
          <w:lang w:eastAsia="zh-CN"/>
        </w:rPr>
        <w:t>repeating groups.</w:t>
      </w:r>
    </w:p>
    <w:p w14:paraId="71682D4E" w14:textId="6EA18291" w:rsidR="0005762A" w:rsidRPr="002F593D" w:rsidRDefault="0005762A" w:rsidP="00650983">
      <w:pPr>
        <w:rPr>
          <w:color w:val="000000" w:themeColor="text1"/>
          <w:highlight w:val="yellow"/>
          <w:lang w:eastAsia="zh-CN"/>
        </w:rPr>
      </w:pPr>
    </w:p>
    <w:p w14:paraId="451AE97D" w14:textId="19F198D0" w:rsidR="0005762A" w:rsidRPr="00620791" w:rsidRDefault="0005762A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4.6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</w:t>
      </w:r>
      <w:r w:rsidR="00C746D2">
        <w:rPr>
          <w:color w:val="000000" w:themeColor="text1"/>
          <w:highlight w:val="yellow"/>
          <w:lang w:eastAsia="zh-CN"/>
        </w:rPr>
        <w:t>Make sure</w:t>
      </w:r>
      <w:r w:rsidR="00B51BB0">
        <w:rPr>
          <w:color w:val="000000" w:themeColor="text1"/>
          <w:highlight w:val="yellow"/>
          <w:lang w:eastAsia="zh-CN"/>
        </w:rPr>
        <w:t xml:space="preserve"> </w:t>
      </w:r>
      <w:r w:rsidRPr="002F593D">
        <w:rPr>
          <w:color w:val="000000" w:themeColor="text1"/>
          <w:highlight w:val="yellow"/>
          <w:lang w:eastAsia="zh-CN"/>
        </w:rPr>
        <w:t xml:space="preserve">the temperature </w:t>
      </w:r>
      <w:r w:rsidR="00B51BB0">
        <w:rPr>
          <w:color w:val="000000" w:themeColor="text1"/>
          <w:highlight w:val="yellow"/>
          <w:lang w:eastAsia="zh-CN"/>
        </w:rPr>
        <w:t xml:space="preserve">of </w:t>
      </w:r>
      <w:r w:rsidR="00B51BB0" w:rsidRPr="002F593D">
        <w:rPr>
          <w:color w:val="000000" w:themeColor="text1"/>
          <w:highlight w:val="yellow"/>
          <w:lang w:eastAsia="zh-CN"/>
        </w:rPr>
        <w:t xml:space="preserve">the test room </w:t>
      </w:r>
      <w:r w:rsidR="00C746D2" w:rsidRPr="00620791">
        <w:rPr>
          <w:color w:val="000000" w:themeColor="text1"/>
          <w:highlight w:val="yellow"/>
          <w:lang w:eastAsia="zh-CN"/>
        </w:rPr>
        <w:t>is</w:t>
      </w:r>
      <w:r w:rsidR="00B51BB0" w:rsidRPr="00620791">
        <w:rPr>
          <w:color w:val="000000" w:themeColor="text1"/>
          <w:highlight w:val="yellow"/>
          <w:lang w:eastAsia="zh-CN"/>
        </w:rPr>
        <w:t xml:space="preserve"> </w:t>
      </w:r>
      <w:r w:rsidRPr="00620791">
        <w:rPr>
          <w:color w:val="000000" w:themeColor="text1"/>
          <w:highlight w:val="yellow"/>
          <w:lang w:eastAsia="zh-CN"/>
        </w:rPr>
        <w:t xml:space="preserve">28 </w:t>
      </w:r>
      <w:r w:rsidR="006A366D" w:rsidRPr="00620791">
        <w:rPr>
          <w:rFonts w:ascii="Times New Roman" w:hAnsi="Times New Roman" w:cs="Times New Roman"/>
          <w:color w:val="000000" w:themeColor="text1"/>
          <w:highlight w:val="yellow"/>
          <w:lang w:eastAsia="zh-CN"/>
        </w:rPr>
        <w:t>°</w:t>
      </w:r>
      <w:r w:rsidR="006A366D" w:rsidRPr="00620791">
        <w:rPr>
          <w:color w:val="000000" w:themeColor="text1"/>
          <w:highlight w:val="yellow"/>
          <w:lang w:eastAsia="zh-CN"/>
        </w:rPr>
        <w:t>C</w:t>
      </w:r>
      <w:r w:rsidR="00C746D2" w:rsidRPr="00620791">
        <w:rPr>
          <w:color w:val="000000" w:themeColor="text1"/>
          <w:highlight w:val="yellow"/>
          <w:lang w:eastAsia="zh-CN"/>
        </w:rPr>
        <w:t xml:space="preserve"> 2 h before the test</w:t>
      </w:r>
      <w:r w:rsidRPr="00620791">
        <w:rPr>
          <w:color w:val="000000" w:themeColor="text1"/>
          <w:highlight w:val="yellow"/>
          <w:lang w:eastAsia="zh-CN"/>
        </w:rPr>
        <w:t>.</w:t>
      </w:r>
    </w:p>
    <w:p w14:paraId="3EAD0147" w14:textId="77777777" w:rsidR="00B170D6" w:rsidRDefault="00B170D6" w:rsidP="00650983">
      <w:pPr>
        <w:rPr>
          <w:color w:val="000000" w:themeColor="text1"/>
          <w:highlight w:val="yellow"/>
          <w:lang w:eastAsia="zh-CN"/>
        </w:rPr>
      </w:pPr>
    </w:p>
    <w:p w14:paraId="4A91D087" w14:textId="64801769" w:rsidR="00AC3687" w:rsidRPr="002F593D" w:rsidRDefault="00195DF9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 xml:space="preserve">NOTE: </w:t>
      </w:r>
      <w:r>
        <w:rPr>
          <w:color w:val="000000" w:themeColor="text1"/>
          <w:highlight w:val="yellow"/>
          <w:lang w:eastAsia="zh-CN"/>
        </w:rPr>
        <w:t>B</w:t>
      </w:r>
      <w:r w:rsidR="00201B57" w:rsidRPr="002F593D">
        <w:rPr>
          <w:color w:val="000000" w:themeColor="text1"/>
          <w:highlight w:val="yellow"/>
          <w:lang w:eastAsia="zh-CN"/>
        </w:rPr>
        <w:t>ehavior</w:t>
      </w:r>
      <w:r w:rsidR="00B51BB0">
        <w:rPr>
          <w:color w:val="000000" w:themeColor="text1"/>
          <w:highlight w:val="yellow"/>
          <w:lang w:eastAsia="zh-CN"/>
        </w:rPr>
        <w:t>al</w:t>
      </w:r>
      <w:r w:rsidR="00201B57" w:rsidRPr="002F593D">
        <w:rPr>
          <w:color w:val="000000" w:themeColor="text1"/>
          <w:highlight w:val="yellow"/>
          <w:lang w:eastAsia="zh-CN"/>
        </w:rPr>
        <w:t xml:space="preserve"> test</w:t>
      </w:r>
      <w:r w:rsidR="00B51BB0">
        <w:rPr>
          <w:color w:val="000000" w:themeColor="text1"/>
          <w:highlight w:val="yellow"/>
          <w:lang w:eastAsia="zh-CN"/>
        </w:rPr>
        <w:t>s</w:t>
      </w:r>
      <w:r w:rsidR="00201B57" w:rsidRPr="002F593D">
        <w:rPr>
          <w:color w:val="000000" w:themeColor="text1"/>
          <w:highlight w:val="yellow"/>
          <w:lang w:eastAsia="zh-CN"/>
        </w:rPr>
        <w:t xml:space="preserve"> </w:t>
      </w:r>
      <w:r w:rsidR="00B51BB0">
        <w:rPr>
          <w:color w:val="000000" w:themeColor="text1"/>
          <w:highlight w:val="yellow"/>
          <w:lang w:eastAsia="zh-CN"/>
        </w:rPr>
        <w:t xml:space="preserve">are </w:t>
      </w:r>
      <w:r w:rsidR="00201B57" w:rsidRPr="002F593D">
        <w:rPr>
          <w:color w:val="000000" w:themeColor="text1"/>
          <w:highlight w:val="yellow"/>
          <w:lang w:eastAsia="zh-CN"/>
        </w:rPr>
        <w:t xml:space="preserve">usually </w:t>
      </w:r>
      <w:r>
        <w:rPr>
          <w:color w:val="000000" w:themeColor="text1"/>
          <w:highlight w:val="yellow"/>
          <w:lang w:eastAsia="zh-CN"/>
        </w:rPr>
        <w:t xml:space="preserve">performed </w:t>
      </w:r>
      <w:r w:rsidR="00201B57" w:rsidRPr="002F593D">
        <w:rPr>
          <w:color w:val="000000" w:themeColor="text1"/>
          <w:highlight w:val="yellow"/>
          <w:lang w:eastAsia="zh-CN"/>
        </w:rPr>
        <w:t>in the afternoon.</w:t>
      </w:r>
    </w:p>
    <w:p w14:paraId="617E413D" w14:textId="77777777" w:rsidR="00240F5E" w:rsidRPr="002F593D" w:rsidRDefault="00240F5E" w:rsidP="00650983">
      <w:pPr>
        <w:rPr>
          <w:b/>
          <w:color w:val="000000" w:themeColor="text1"/>
          <w:highlight w:val="yellow"/>
          <w:lang w:eastAsia="zh-CN"/>
        </w:rPr>
      </w:pPr>
    </w:p>
    <w:p w14:paraId="65E8BE1C" w14:textId="523A1750" w:rsidR="00AC3687" w:rsidRPr="002F593D" w:rsidRDefault="00AC3687" w:rsidP="00650983">
      <w:pPr>
        <w:rPr>
          <w:b/>
          <w:color w:val="000000" w:themeColor="text1"/>
          <w:highlight w:val="yellow"/>
          <w:lang w:eastAsia="zh-CN"/>
        </w:rPr>
      </w:pPr>
      <w:r w:rsidRPr="002F593D">
        <w:rPr>
          <w:b/>
          <w:color w:val="000000" w:themeColor="text1"/>
          <w:highlight w:val="yellow"/>
          <w:lang w:eastAsia="zh-CN"/>
        </w:rPr>
        <w:t xml:space="preserve">5. </w:t>
      </w:r>
      <w:bookmarkStart w:id="113" w:name="OLE_LINK46"/>
      <w:bookmarkStart w:id="114" w:name="OLE_LINK47"/>
      <w:bookmarkStart w:id="115" w:name="OLE_LINK48"/>
      <w:r w:rsidRPr="002F593D">
        <w:rPr>
          <w:b/>
          <w:color w:val="000000" w:themeColor="text1"/>
          <w:highlight w:val="yellow"/>
        </w:rPr>
        <w:t>B</w:t>
      </w:r>
      <w:r w:rsidRPr="002F593D">
        <w:rPr>
          <w:b/>
          <w:color w:val="000000" w:themeColor="text1"/>
          <w:highlight w:val="yellow"/>
          <w:lang w:eastAsia="zh-CN"/>
        </w:rPr>
        <w:t>ehavior</w:t>
      </w:r>
      <w:r w:rsidR="00C746D2">
        <w:rPr>
          <w:b/>
          <w:color w:val="000000" w:themeColor="text1"/>
          <w:highlight w:val="yellow"/>
          <w:lang w:eastAsia="zh-CN"/>
        </w:rPr>
        <w:t>al</w:t>
      </w:r>
      <w:r w:rsidRPr="002F593D">
        <w:rPr>
          <w:b/>
          <w:color w:val="000000" w:themeColor="text1"/>
          <w:highlight w:val="yellow"/>
          <w:lang w:eastAsia="zh-CN"/>
        </w:rPr>
        <w:t xml:space="preserve"> test</w:t>
      </w:r>
    </w:p>
    <w:bookmarkEnd w:id="113"/>
    <w:bookmarkEnd w:id="114"/>
    <w:bookmarkEnd w:id="115"/>
    <w:p w14:paraId="631FEEC3" w14:textId="0D279BD5" w:rsidR="00475C9A" w:rsidRPr="002F593D" w:rsidRDefault="00475C9A" w:rsidP="00650983">
      <w:pPr>
        <w:rPr>
          <w:color w:val="000000" w:themeColor="text1"/>
          <w:highlight w:val="yellow"/>
          <w:lang w:eastAsia="zh-CN"/>
        </w:rPr>
      </w:pPr>
    </w:p>
    <w:p w14:paraId="4391FEF0" w14:textId="15A7EFCC" w:rsidR="00AC3687" w:rsidRPr="00F9052E" w:rsidRDefault="00AC3687" w:rsidP="00650983">
      <w:pPr>
        <w:rPr>
          <w:bCs/>
          <w:color w:val="000000" w:themeColor="text1"/>
          <w:highlight w:val="yellow"/>
          <w:lang w:eastAsia="zh-CN"/>
        </w:rPr>
      </w:pPr>
      <w:r w:rsidRPr="00F9052E">
        <w:rPr>
          <w:bCs/>
          <w:color w:val="000000" w:themeColor="text1"/>
          <w:highlight w:val="yellow"/>
          <w:lang w:eastAsia="zh-CN"/>
        </w:rPr>
        <w:t>5.1</w:t>
      </w:r>
      <w:r w:rsidR="00117DF6" w:rsidRPr="00F9052E">
        <w:rPr>
          <w:bCs/>
          <w:color w:val="000000" w:themeColor="text1"/>
          <w:highlight w:val="yellow"/>
          <w:lang w:eastAsia="zh-CN"/>
        </w:rPr>
        <w:t>.</w:t>
      </w:r>
      <w:r w:rsidRPr="00F9052E">
        <w:rPr>
          <w:bCs/>
          <w:color w:val="000000" w:themeColor="text1"/>
          <w:highlight w:val="yellow"/>
          <w:lang w:eastAsia="zh-CN"/>
        </w:rPr>
        <w:t xml:space="preserve"> Locomotion </w:t>
      </w:r>
      <w:r w:rsidR="006A366D" w:rsidRPr="00F9052E">
        <w:rPr>
          <w:bCs/>
          <w:color w:val="000000" w:themeColor="text1"/>
          <w:highlight w:val="yellow"/>
          <w:lang w:eastAsia="zh-CN"/>
        </w:rPr>
        <w:t xml:space="preserve">and </w:t>
      </w:r>
      <w:r w:rsidRPr="00F9052E">
        <w:rPr>
          <w:bCs/>
          <w:color w:val="000000" w:themeColor="text1"/>
          <w:highlight w:val="yellow"/>
          <w:lang w:eastAsia="zh-CN"/>
        </w:rPr>
        <w:t>path angle test</w:t>
      </w:r>
    </w:p>
    <w:p w14:paraId="0A627BAF" w14:textId="0B6F6EAE" w:rsidR="00AC3687" w:rsidRPr="002F593D" w:rsidRDefault="00AC3687" w:rsidP="00650983">
      <w:pPr>
        <w:rPr>
          <w:color w:val="000000" w:themeColor="text1"/>
          <w:highlight w:val="yellow"/>
          <w:lang w:eastAsia="zh-CN"/>
        </w:rPr>
      </w:pPr>
    </w:p>
    <w:p w14:paraId="4CF5BFE8" w14:textId="66A728FE" w:rsidR="00AC3687" w:rsidRPr="002F593D" w:rsidRDefault="0005762A" w:rsidP="00650983">
      <w:pPr>
        <w:rPr>
          <w:color w:val="000000" w:themeColor="text1"/>
          <w:highlight w:val="yellow"/>
          <w:lang w:eastAsia="zh-CN"/>
        </w:rPr>
      </w:pPr>
      <w:bookmarkStart w:id="116" w:name="OLE_LINK167"/>
      <w:bookmarkStart w:id="117" w:name="OLE_LINK168"/>
      <w:r w:rsidRPr="00195DF9">
        <w:rPr>
          <w:color w:val="000000" w:themeColor="text1"/>
          <w:highlight w:val="yellow"/>
          <w:lang w:eastAsia="zh-CN"/>
        </w:rPr>
        <w:t>5.1.1</w:t>
      </w:r>
      <w:r w:rsidR="00117DF6">
        <w:rPr>
          <w:color w:val="000000" w:themeColor="text1"/>
          <w:highlight w:val="yellow"/>
          <w:lang w:eastAsia="zh-CN"/>
        </w:rPr>
        <w:t>.</w:t>
      </w:r>
      <w:r w:rsidR="00560D7F">
        <w:rPr>
          <w:color w:val="000000" w:themeColor="text1"/>
          <w:highlight w:val="yellow"/>
          <w:lang w:eastAsia="zh-CN"/>
        </w:rPr>
        <w:t xml:space="preserve"> Click</w:t>
      </w:r>
      <w:r w:rsidR="00240F5E" w:rsidRPr="00195DF9">
        <w:rPr>
          <w:color w:val="000000" w:themeColor="text1"/>
          <w:highlight w:val="yellow"/>
          <w:lang w:eastAsia="zh-CN"/>
        </w:rPr>
        <w:t xml:space="preserve"> the</w:t>
      </w:r>
      <w:r w:rsidR="00240F5E" w:rsidRPr="00195DF9">
        <w:rPr>
          <w:color w:val="000000" w:themeColor="text1"/>
          <w:highlight w:val="yellow"/>
        </w:rPr>
        <w:t xml:space="preserve"> </w:t>
      </w:r>
      <w:r w:rsidR="00240F5E" w:rsidRPr="00195DF9">
        <w:rPr>
          <w:color w:val="000000" w:themeColor="text1"/>
          <w:highlight w:val="yellow"/>
          <w:lang w:eastAsia="zh-CN"/>
        </w:rPr>
        <w:t>launcher icon on the computer desk to</w:t>
      </w:r>
      <w:r w:rsidRPr="00195DF9">
        <w:rPr>
          <w:color w:val="000000" w:themeColor="text1"/>
          <w:highlight w:val="yellow"/>
          <w:lang w:eastAsia="zh-CN"/>
        </w:rPr>
        <w:t xml:space="preserve"> </w:t>
      </w:r>
      <w:r w:rsidR="00240F5E" w:rsidRPr="00195DF9">
        <w:rPr>
          <w:color w:val="000000" w:themeColor="text1"/>
          <w:highlight w:val="yellow"/>
          <w:lang w:eastAsia="zh-CN"/>
        </w:rPr>
        <w:t xml:space="preserve">open </w:t>
      </w:r>
      <w:r w:rsidRPr="00195DF9">
        <w:rPr>
          <w:color w:val="000000" w:themeColor="text1"/>
          <w:highlight w:val="yellow"/>
          <w:lang w:eastAsia="zh-CN"/>
        </w:rPr>
        <w:t>the software</w:t>
      </w:r>
      <w:r w:rsidR="00195DF9">
        <w:rPr>
          <w:color w:val="000000" w:themeColor="text1"/>
          <w:highlight w:val="yellow"/>
          <w:lang w:eastAsia="zh-CN"/>
        </w:rPr>
        <w:t xml:space="preserve"> (see </w:t>
      </w:r>
      <w:r w:rsidR="00195DF9" w:rsidRPr="00195DF9">
        <w:rPr>
          <w:b/>
          <w:bCs/>
          <w:color w:val="000000" w:themeColor="text1"/>
          <w:highlight w:val="yellow"/>
          <w:lang w:eastAsia="zh-CN"/>
        </w:rPr>
        <w:t>Table of Materials</w:t>
      </w:r>
      <w:r w:rsidR="00195DF9">
        <w:rPr>
          <w:color w:val="000000" w:themeColor="text1"/>
          <w:highlight w:val="yellow"/>
          <w:lang w:eastAsia="zh-CN"/>
        </w:rPr>
        <w:t>)</w:t>
      </w:r>
      <w:r w:rsidRPr="00195DF9">
        <w:rPr>
          <w:color w:val="000000" w:themeColor="text1"/>
          <w:highlight w:val="yellow"/>
          <w:lang w:eastAsia="zh-CN"/>
        </w:rPr>
        <w:t xml:space="preserve"> </w:t>
      </w:r>
      <w:r w:rsidR="00B51BB0" w:rsidRPr="00B51BB0">
        <w:rPr>
          <w:color w:val="000000" w:themeColor="text1"/>
          <w:highlight w:val="yellow"/>
          <w:lang w:eastAsia="zh-CN"/>
        </w:rPr>
        <w:t>that</w:t>
      </w:r>
      <w:r w:rsidR="00B51BB0" w:rsidRPr="00195DF9">
        <w:rPr>
          <w:color w:val="000000" w:themeColor="text1"/>
          <w:highlight w:val="yellow"/>
          <w:lang w:eastAsia="zh-CN"/>
        </w:rPr>
        <w:t xml:space="preserve"> </w:t>
      </w:r>
      <w:r w:rsidRPr="00195DF9">
        <w:rPr>
          <w:color w:val="000000" w:themeColor="text1"/>
          <w:highlight w:val="yellow"/>
          <w:lang w:eastAsia="zh-CN"/>
        </w:rPr>
        <w:t>control</w:t>
      </w:r>
      <w:r w:rsidR="007B4067" w:rsidRPr="00195DF9">
        <w:rPr>
          <w:color w:val="000000" w:themeColor="text1"/>
          <w:highlight w:val="yellow"/>
          <w:lang w:eastAsia="zh-CN"/>
        </w:rPr>
        <w:t>s</w:t>
      </w:r>
      <w:r w:rsidRPr="00195DF9">
        <w:rPr>
          <w:color w:val="000000" w:themeColor="text1"/>
          <w:highlight w:val="yellow"/>
          <w:lang w:eastAsia="zh-CN"/>
        </w:rPr>
        <w:t xml:space="preserve"> the </w:t>
      </w:r>
      <w:bookmarkStart w:id="118" w:name="OLE_LINK165"/>
      <w:bookmarkStart w:id="119" w:name="OLE_LINK166"/>
      <w:bookmarkStart w:id="120" w:name="OLE_LINK169"/>
      <w:r w:rsidR="00195DF9">
        <w:rPr>
          <w:highlight w:val="yellow"/>
        </w:rPr>
        <w:t>h</w:t>
      </w:r>
      <w:r w:rsidR="006D3AB8">
        <w:rPr>
          <w:highlight w:val="yellow"/>
        </w:rPr>
        <w:t>igh-</w:t>
      </w:r>
      <w:r w:rsidR="006D3AB8" w:rsidRPr="00195DF9">
        <w:rPr>
          <w:highlight w:val="yellow"/>
        </w:rPr>
        <w:t>throughput</w:t>
      </w:r>
      <w:r w:rsidR="00195DF9" w:rsidRPr="00195DF9">
        <w:rPr>
          <w:highlight w:val="yellow"/>
        </w:rPr>
        <w:t xml:space="preserve"> monitoring enclosure</w:t>
      </w:r>
      <w:bookmarkEnd w:id="118"/>
      <w:bookmarkEnd w:id="119"/>
      <w:bookmarkEnd w:id="120"/>
      <w:r w:rsidR="00746EC2" w:rsidRPr="00195DF9">
        <w:rPr>
          <w:color w:val="000000" w:themeColor="text1"/>
          <w:highlight w:val="yellow"/>
          <w:lang w:eastAsia="zh-CN"/>
        </w:rPr>
        <w:t xml:space="preserve"> to start </w:t>
      </w:r>
      <w:r w:rsidR="00746EC2" w:rsidRPr="002F593D">
        <w:rPr>
          <w:color w:val="000000" w:themeColor="text1"/>
          <w:highlight w:val="yellow"/>
          <w:lang w:eastAsia="zh-CN"/>
        </w:rPr>
        <w:t xml:space="preserve">the </w:t>
      </w:r>
      <w:r w:rsidR="00560D7F">
        <w:rPr>
          <w:color w:val="000000" w:themeColor="text1"/>
          <w:highlight w:val="yellow"/>
          <w:lang w:eastAsia="zh-CN"/>
        </w:rPr>
        <w:t>p</w:t>
      </w:r>
      <w:r w:rsidR="00746EC2" w:rsidRPr="002F593D">
        <w:rPr>
          <w:color w:val="000000" w:themeColor="text1"/>
          <w:highlight w:val="yellow"/>
          <w:lang w:eastAsia="zh-CN"/>
        </w:rPr>
        <w:t>rogram</w:t>
      </w:r>
      <w:r w:rsidRPr="002F593D">
        <w:rPr>
          <w:color w:val="000000" w:themeColor="text1"/>
          <w:highlight w:val="yellow"/>
          <w:lang w:eastAsia="zh-CN"/>
        </w:rPr>
        <w:t xml:space="preserve">. </w:t>
      </w:r>
    </w:p>
    <w:p w14:paraId="0EDEE2E0" w14:textId="0ADC7EAA" w:rsidR="00746EC2" w:rsidRPr="002F593D" w:rsidRDefault="00746EC2" w:rsidP="00650983">
      <w:pPr>
        <w:rPr>
          <w:color w:val="000000" w:themeColor="text1"/>
          <w:highlight w:val="yellow"/>
          <w:lang w:eastAsia="zh-CN"/>
        </w:rPr>
      </w:pPr>
    </w:p>
    <w:p w14:paraId="47F3F2EF" w14:textId="7D3FEA1F" w:rsidR="00746EC2" w:rsidRPr="002F593D" w:rsidRDefault="00746EC2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5.1.2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</w:t>
      </w:r>
      <w:r w:rsidR="002C63D4" w:rsidRPr="002F593D">
        <w:rPr>
          <w:color w:val="000000" w:themeColor="text1"/>
          <w:highlight w:val="yellow"/>
          <w:lang w:eastAsia="zh-CN"/>
        </w:rPr>
        <w:t xml:space="preserve">Choose the </w:t>
      </w:r>
      <w:r w:rsidR="00240F5E" w:rsidRPr="002F593D">
        <w:rPr>
          <w:color w:val="000000" w:themeColor="text1"/>
          <w:highlight w:val="yellow"/>
          <w:lang w:eastAsia="zh-CN"/>
        </w:rPr>
        <w:t>“</w:t>
      </w:r>
      <w:r w:rsidR="00240F5E" w:rsidRPr="00195DF9">
        <w:rPr>
          <w:b/>
          <w:bCs/>
          <w:color w:val="000000" w:themeColor="text1"/>
          <w:highlight w:val="yellow"/>
          <w:lang w:eastAsia="zh-CN"/>
        </w:rPr>
        <w:t>Tracking, Rotations, Path Angles</w:t>
      </w:r>
      <w:r w:rsidR="00240F5E" w:rsidRPr="002F593D">
        <w:rPr>
          <w:color w:val="000000" w:themeColor="text1"/>
          <w:highlight w:val="yellow"/>
          <w:lang w:eastAsia="zh-CN"/>
        </w:rPr>
        <w:t>” module</w:t>
      </w:r>
      <w:r w:rsidR="002C63D4" w:rsidRPr="002F593D">
        <w:rPr>
          <w:color w:val="000000" w:themeColor="text1"/>
          <w:highlight w:val="yellow"/>
          <w:lang w:eastAsia="zh-CN"/>
        </w:rPr>
        <w:t xml:space="preserve"> to enter the operating interface.</w:t>
      </w:r>
    </w:p>
    <w:p w14:paraId="5620D3D5" w14:textId="0B8F5F6F" w:rsidR="002C63D4" w:rsidRPr="002F593D" w:rsidRDefault="002C63D4" w:rsidP="00650983">
      <w:pPr>
        <w:rPr>
          <w:color w:val="000000" w:themeColor="text1"/>
          <w:highlight w:val="yellow"/>
          <w:lang w:eastAsia="zh-CN"/>
        </w:rPr>
      </w:pPr>
    </w:p>
    <w:p w14:paraId="164CD1C2" w14:textId="42FBF8F8" w:rsidR="002C63D4" w:rsidRPr="002F593D" w:rsidRDefault="002C63D4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5.1.3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Transfer the 48</w:t>
      </w:r>
      <w:r w:rsidR="00240F5E" w:rsidRPr="002F593D">
        <w:rPr>
          <w:color w:val="000000" w:themeColor="text1"/>
          <w:highlight w:val="yellow"/>
          <w:lang w:eastAsia="zh-CN"/>
        </w:rPr>
        <w:t xml:space="preserve"> </w:t>
      </w:r>
      <w:r w:rsidR="006A366D">
        <w:rPr>
          <w:color w:val="000000" w:themeColor="text1"/>
          <w:highlight w:val="yellow"/>
          <w:lang w:eastAsia="zh-CN"/>
        </w:rPr>
        <w:t>well microplate</w:t>
      </w:r>
      <w:r w:rsidR="00240F5E" w:rsidRPr="002F593D">
        <w:rPr>
          <w:color w:val="000000" w:themeColor="text1"/>
          <w:highlight w:val="yellow"/>
          <w:lang w:eastAsia="zh-CN"/>
        </w:rPr>
        <w:t xml:space="preserve"> </w:t>
      </w:r>
      <w:r w:rsidR="00C746D2" w:rsidRPr="002F593D">
        <w:rPr>
          <w:color w:val="000000" w:themeColor="text1"/>
          <w:highlight w:val="yellow"/>
          <w:lang w:eastAsia="zh-CN"/>
        </w:rPr>
        <w:t xml:space="preserve">prepared </w:t>
      </w:r>
      <w:r w:rsidRPr="002F593D">
        <w:rPr>
          <w:color w:val="000000" w:themeColor="text1"/>
          <w:highlight w:val="yellow"/>
          <w:lang w:eastAsia="zh-CN"/>
        </w:rPr>
        <w:t xml:space="preserve">in </w:t>
      </w:r>
      <w:r w:rsidR="006A366D">
        <w:rPr>
          <w:color w:val="000000" w:themeColor="text1"/>
          <w:highlight w:val="yellow"/>
          <w:lang w:eastAsia="zh-CN"/>
        </w:rPr>
        <w:t>step</w:t>
      </w:r>
      <w:r w:rsidRPr="002F593D">
        <w:rPr>
          <w:color w:val="000000" w:themeColor="text1"/>
          <w:highlight w:val="yellow"/>
          <w:lang w:eastAsia="zh-CN"/>
        </w:rPr>
        <w:t xml:space="preserve"> 4.3 to the </w:t>
      </w:r>
      <w:r w:rsidR="008C4CE4" w:rsidRPr="002F593D">
        <w:rPr>
          <w:color w:val="000000" w:themeColor="text1"/>
          <w:highlight w:val="yellow"/>
          <w:lang w:eastAsia="zh-CN"/>
        </w:rPr>
        <w:t xml:space="preserve">recording platform </w:t>
      </w:r>
      <w:r w:rsidRPr="002F593D">
        <w:rPr>
          <w:color w:val="000000" w:themeColor="text1"/>
          <w:highlight w:val="yellow"/>
          <w:lang w:eastAsia="zh-CN"/>
        </w:rPr>
        <w:t>and pull down the cover.</w:t>
      </w:r>
    </w:p>
    <w:p w14:paraId="5D0ACC32" w14:textId="2C81BB2B" w:rsidR="002C63D4" w:rsidRPr="002F593D" w:rsidRDefault="002C63D4" w:rsidP="00650983">
      <w:pPr>
        <w:rPr>
          <w:color w:val="000000" w:themeColor="text1"/>
          <w:highlight w:val="yellow"/>
          <w:lang w:eastAsia="zh-CN"/>
        </w:rPr>
      </w:pPr>
    </w:p>
    <w:p w14:paraId="07F632F9" w14:textId="7526089E" w:rsidR="002C63D4" w:rsidRPr="002F593D" w:rsidRDefault="002C63D4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5.1.4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</w:t>
      </w:r>
      <w:r w:rsidR="00240F5E" w:rsidRPr="002F593D">
        <w:rPr>
          <w:color w:val="000000" w:themeColor="text1"/>
          <w:highlight w:val="yellow"/>
          <w:lang w:eastAsia="zh-CN"/>
        </w:rPr>
        <w:t xml:space="preserve">Click </w:t>
      </w:r>
      <w:r w:rsidR="00D2286D">
        <w:rPr>
          <w:color w:val="000000" w:themeColor="text1"/>
          <w:highlight w:val="yellow"/>
          <w:lang w:eastAsia="zh-CN"/>
        </w:rPr>
        <w:t>the</w:t>
      </w:r>
      <w:r w:rsidR="007D7DCC">
        <w:rPr>
          <w:color w:val="000000" w:themeColor="text1"/>
          <w:highlight w:val="yellow"/>
          <w:lang w:eastAsia="zh-CN"/>
        </w:rPr>
        <w:t xml:space="preserve"> </w:t>
      </w:r>
      <w:r w:rsidR="00240F5E" w:rsidRPr="002F593D">
        <w:rPr>
          <w:color w:val="000000" w:themeColor="text1"/>
          <w:highlight w:val="yellow"/>
          <w:lang w:eastAsia="zh-CN"/>
        </w:rPr>
        <w:t>“</w:t>
      </w:r>
      <w:r w:rsidR="00240F5E" w:rsidRPr="00195DF9">
        <w:rPr>
          <w:b/>
          <w:bCs/>
          <w:color w:val="000000" w:themeColor="text1"/>
          <w:highlight w:val="yellow"/>
          <w:lang w:eastAsia="zh-CN"/>
        </w:rPr>
        <w:t>File</w:t>
      </w:r>
      <w:r w:rsidR="00240F5E" w:rsidRPr="002F593D">
        <w:rPr>
          <w:color w:val="000000" w:themeColor="text1"/>
          <w:highlight w:val="yellow"/>
          <w:lang w:eastAsia="zh-CN"/>
        </w:rPr>
        <w:t>” “</w:t>
      </w:r>
      <w:r w:rsidR="00240F5E" w:rsidRPr="00195DF9">
        <w:rPr>
          <w:b/>
          <w:bCs/>
          <w:color w:val="000000" w:themeColor="text1"/>
          <w:highlight w:val="yellow"/>
          <w:lang w:eastAsia="zh-CN"/>
        </w:rPr>
        <w:t>Generate Protocol</w:t>
      </w:r>
      <w:r w:rsidR="00240F5E" w:rsidRPr="002F593D">
        <w:rPr>
          <w:color w:val="000000" w:themeColor="text1"/>
          <w:highlight w:val="yellow"/>
          <w:lang w:eastAsia="zh-CN"/>
        </w:rPr>
        <w:t>”</w:t>
      </w:r>
      <w:r w:rsidR="007D7DCC">
        <w:rPr>
          <w:color w:val="000000" w:themeColor="text1"/>
          <w:highlight w:val="yellow"/>
          <w:lang w:eastAsia="zh-CN"/>
        </w:rPr>
        <w:t xml:space="preserve"> button in turn</w:t>
      </w:r>
      <w:r w:rsidR="00240F5E" w:rsidRPr="002F593D">
        <w:rPr>
          <w:color w:val="000000" w:themeColor="text1"/>
          <w:highlight w:val="yellow"/>
          <w:lang w:eastAsia="zh-CN"/>
        </w:rPr>
        <w:t xml:space="preserve"> in the software to begin generating </w:t>
      </w:r>
      <w:r w:rsidR="00B014EE" w:rsidRPr="002F593D">
        <w:rPr>
          <w:color w:val="000000" w:themeColor="text1"/>
          <w:highlight w:val="yellow"/>
          <w:lang w:eastAsia="zh-CN"/>
        </w:rPr>
        <w:t>a new protocol.</w:t>
      </w:r>
    </w:p>
    <w:p w14:paraId="29A5E91E" w14:textId="2BB1FBC7" w:rsidR="00240F5E" w:rsidRPr="002F593D" w:rsidRDefault="00240F5E" w:rsidP="00650983">
      <w:pPr>
        <w:rPr>
          <w:color w:val="000000" w:themeColor="text1"/>
          <w:highlight w:val="yellow"/>
          <w:lang w:eastAsia="zh-CN"/>
        </w:rPr>
      </w:pPr>
    </w:p>
    <w:p w14:paraId="6614C3E7" w14:textId="4E9102A4" w:rsidR="00240F5E" w:rsidRPr="002F593D" w:rsidRDefault="00240F5E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5.1.5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Input “</w:t>
      </w:r>
      <w:r w:rsidRPr="00195DF9">
        <w:rPr>
          <w:b/>
          <w:bCs/>
          <w:color w:val="000000" w:themeColor="text1"/>
          <w:highlight w:val="yellow"/>
          <w:lang w:eastAsia="zh-CN"/>
        </w:rPr>
        <w:t>48</w:t>
      </w:r>
      <w:r w:rsidRPr="002F593D">
        <w:rPr>
          <w:color w:val="000000" w:themeColor="text1"/>
          <w:highlight w:val="yellow"/>
          <w:lang w:eastAsia="zh-CN"/>
        </w:rPr>
        <w:t>” in the “</w:t>
      </w:r>
      <w:r w:rsidRPr="00195DF9">
        <w:rPr>
          <w:b/>
          <w:bCs/>
          <w:color w:val="000000" w:themeColor="text1"/>
          <w:highlight w:val="yellow"/>
          <w:lang w:eastAsia="zh-CN"/>
        </w:rPr>
        <w:t>Location count</w:t>
      </w:r>
      <w:r w:rsidRPr="002F593D">
        <w:rPr>
          <w:color w:val="000000" w:themeColor="text1"/>
          <w:highlight w:val="yellow"/>
          <w:lang w:eastAsia="zh-CN"/>
        </w:rPr>
        <w:t>” position and click the “</w:t>
      </w:r>
      <w:r w:rsidRPr="00195DF9">
        <w:rPr>
          <w:b/>
          <w:bCs/>
          <w:color w:val="000000" w:themeColor="text1"/>
          <w:highlight w:val="yellow"/>
          <w:lang w:eastAsia="zh-CN"/>
        </w:rPr>
        <w:t>OK</w:t>
      </w:r>
      <w:r w:rsidRPr="002F593D">
        <w:rPr>
          <w:color w:val="000000" w:themeColor="text1"/>
          <w:highlight w:val="yellow"/>
          <w:lang w:eastAsia="zh-CN"/>
        </w:rPr>
        <w:t>” button.</w:t>
      </w:r>
    </w:p>
    <w:p w14:paraId="10382D69" w14:textId="7BCD8664" w:rsidR="00B014EE" w:rsidRPr="002F593D" w:rsidRDefault="00B014EE" w:rsidP="00650983">
      <w:pPr>
        <w:rPr>
          <w:color w:val="000000" w:themeColor="text1"/>
          <w:highlight w:val="yellow"/>
          <w:lang w:eastAsia="zh-CN"/>
        </w:rPr>
      </w:pPr>
    </w:p>
    <w:p w14:paraId="16A9B10D" w14:textId="5F5C3615" w:rsidR="00B014EE" w:rsidRPr="002F593D" w:rsidRDefault="00B014EE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</w:t>
      </w:r>
      <w:r w:rsidR="00240F5E" w:rsidRPr="002F593D">
        <w:rPr>
          <w:color w:val="000000" w:themeColor="text1"/>
          <w:highlight w:val="yellow"/>
          <w:lang w:eastAsia="zh-CN"/>
        </w:rPr>
        <w:t>6</w:t>
      </w:r>
      <w:r w:rsidR="00117DF6">
        <w:rPr>
          <w:color w:val="000000" w:themeColor="text1"/>
          <w:highlight w:val="yellow"/>
          <w:lang w:eastAsia="zh-CN"/>
        </w:rPr>
        <w:t>.</w:t>
      </w:r>
      <w:r w:rsidR="00240F5E" w:rsidRPr="002F593D">
        <w:rPr>
          <w:color w:val="000000" w:themeColor="text1"/>
          <w:highlight w:val="yellow"/>
          <w:lang w:eastAsia="zh-CN"/>
        </w:rPr>
        <w:t xml:space="preserve"> </w:t>
      </w:r>
      <w:r w:rsidR="004D7BB2" w:rsidRPr="002F593D">
        <w:rPr>
          <w:color w:val="000000" w:themeColor="text1"/>
          <w:highlight w:val="yellow"/>
          <w:lang w:eastAsia="zh-CN"/>
        </w:rPr>
        <w:t xml:space="preserve">Click </w:t>
      </w:r>
      <w:r w:rsidR="007D7DCC">
        <w:rPr>
          <w:color w:val="000000" w:themeColor="text1"/>
          <w:highlight w:val="yellow"/>
          <w:lang w:eastAsia="zh-CN"/>
        </w:rPr>
        <w:t>the</w:t>
      </w:r>
      <w:r w:rsidR="004D7BB2" w:rsidRPr="002F593D">
        <w:rPr>
          <w:color w:val="000000" w:themeColor="text1"/>
          <w:highlight w:val="yellow"/>
          <w:lang w:eastAsia="zh-CN"/>
        </w:rPr>
        <w:t xml:space="preserve"> </w:t>
      </w:r>
      <w:bookmarkStart w:id="121" w:name="OLE_LINK142"/>
      <w:bookmarkStart w:id="122" w:name="OLE_LINK143"/>
      <w:r w:rsidR="004D7BB2" w:rsidRPr="002F593D">
        <w:rPr>
          <w:color w:val="000000" w:themeColor="text1"/>
          <w:highlight w:val="yellow"/>
          <w:lang w:eastAsia="zh-CN"/>
        </w:rPr>
        <w:t>“</w:t>
      </w:r>
      <w:bookmarkEnd w:id="121"/>
      <w:bookmarkEnd w:id="122"/>
      <w:r w:rsidR="004D7BB2" w:rsidRPr="00195DF9">
        <w:rPr>
          <w:b/>
          <w:bCs/>
          <w:color w:val="000000" w:themeColor="text1"/>
          <w:highlight w:val="yellow"/>
          <w:lang w:eastAsia="zh-CN"/>
        </w:rPr>
        <w:t>Parameters</w:t>
      </w:r>
      <w:r w:rsidR="004D7BB2" w:rsidRPr="002F593D">
        <w:rPr>
          <w:color w:val="000000" w:themeColor="text1"/>
          <w:highlight w:val="yellow"/>
          <w:lang w:eastAsia="zh-CN"/>
        </w:rPr>
        <w:t>” “</w:t>
      </w:r>
      <w:r w:rsidR="004D7BB2" w:rsidRPr="00195DF9">
        <w:rPr>
          <w:b/>
          <w:bCs/>
          <w:color w:val="000000" w:themeColor="text1"/>
          <w:highlight w:val="yellow"/>
          <w:lang w:eastAsia="zh-CN"/>
        </w:rPr>
        <w:t>Protocol Parameters”</w:t>
      </w:r>
      <w:r w:rsidR="004D7BB2" w:rsidRPr="002F593D">
        <w:rPr>
          <w:color w:val="000000" w:themeColor="text1"/>
          <w:highlight w:val="yellow"/>
          <w:lang w:eastAsia="zh-CN"/>
        </w:rPr>
        <w:t xml:space="preserve"> “</w:t>
      </w:r>
      <w:r w:rsidR="004D7BB2" w:rsidRPr="00195DF9">
        <w:rPr>
          <w:b/>
          <w:bCs/>
          <w:color w:val="000000" w:themeColor="text1"/>
          <w:highlight w:val="yellow"/>
          <w:lang w:eastAsia="zh-CN"/>
        </w:rPr>
        <w:t>Time</w:t>
      </w:r>
      <w:r w:rsidR="004D7BB2" w:rsidRPr="002F593D">
        <w:rPr>
          <w:color w:val="000000" w:themeColor="text1"/>
          <w:highlight w:val="yellow"/>
          <w:lang w:eastAsia="zh-CN"/>
        </w:rPr>
        <w:t xml:space="preserve">” button </w:t>
      </w:r>
      <w:r w:rsidR="007D7DCC">
        <w:rPr>
          <w:color w:val="000000" w:themeColor="text1"/>
          <w:highlight w:val="yellow"/>
          <w:lang w:eastAsia="zh-CN"/>
        </w:rPr>
        <w:t xml:space="preserve">in turn </w:t>
      </w:r>
      <w:r w:rsidR="004D7BB2" w:rsidRPr="002F593D">
        <w:rPr>
          <w:color w:val="000000" w:themeColor="text1"/>
          <w:highlight w:val="yellow"/>
          <w:lang w:eastAsia="zh-CN"/>
        </w:rPr>
        <w:t xml:space="preserve">in the software. </w:t>
      </w:r>
      <w:r w:rsidRPr="002F593D">
        <w:rPr>
          <w:color w:val="000000" w:themeColor="text1"/>
          <w:highlight w:val="yellow"/>
          <w:lang w:eastAsia="zh-CN"/>
        </w:rPr>
        <w:t xml:space="preserve">Set the experiment duration </w:t>
      </w:r>
      <w:r w:rsidR="00195DF9">
        <w:rPr>
          <w:color w:val="000000" w:themeColor="text1"/>
          <w:highlight w:val="yellow"/>
          <w:lang w:eastAsia="zh-CN"/>
        </w:rPr>
        <w:t>for</w:t>
      </w:r>
      <w:r w:rsidRPr="002F593D">
        <w:rPr>
          <w:color w:val="000000" w:themeColor="text1"/>
          <w:highlight w:val="yellow"/>
          <w:lang w:eastAsia="zh-CN"/>
        </w:rPr>
        <w:t xml:space="preserve"> </w:t>
      </w:r>
      <w:r w:rsidR="004D7BB2" w:rsidRPr="002F593D">
        <w:rPr>
          <w:color w:val="000000" w:themeColor="text1"/>
          <w:highlight w:val="yellow"/>
          <w:lang w:eastAsia="zh-CN"/>
        </w:rPr>
        <w:t xml:space="preserve">1 </w:t>
      </w:r>
      <w:r w:rsidR="00195DF9">
        <w:rPr>
          <w:color w:val="000000" w:themeColor="text1"/>
          <w:highlight w:val="yellow"/>
          <w:lang w:eastAsia="zh-CN"/>
        </w:rPr>
        <w:t>h</w:t>
      </w:r>
      <w:r w:rsidR="004D7BB2" w:rsidRPr="002F593D">
        <w:rPr>
          <w:color w:val="000000" w:themeColor="text1"/>
          <w:highlight w:val="yellow"/>
          <w:lang w:eastAsia="zh-CN"/>
        </w:rPr>
        <w:t xml:space="preserve"> and 10</w:t>
      </w:r>
      <w:r w:rsidRPr="002F593D">
        <w:rPr>
          <w:color w:val="000000" w:themeColor="text1"/>
          <w:highlight w:val="yellow"/>
          <w:lang w:eastAsia="zh-CN"/>
        </w:rPr>
        <w:t xml:space="preserve"> min and set the integration period </w:t>
      </w:r>
      <w:r w:rsidR="00CB7F91">
        <w:rPr>
          <w:color w:val="000000" w:themeColor="text1"/>
          <w:highlight w:val="yellow"/>
          <w:lang w:eastAsia="zh-CN"/>
        </w:rPr>
        <w:t>to</w:t>
      </w:r>
      <w:r w:rsidRPr="002F593D">
        <w:rPr>
          <w:color w:val="000000" w:themeColor="text1"/>
          <w:highlight w:val="yellow"/>
          <w:lang w:eastAsia="zh-CN"/>
        </w:rPr>
        <w:t xml:space="preserve"> 60 s</w:t>
      </w:r>
      <w:hyperlink w:anchor="_ENREF_33" w:tooltip="Macphail, 2009 #33" w:history="1">
        <w:r w:rsidR="007D18AB">
          <w:rPr>
            <w:color w:val="000000" w:themeColor="text1"/>
            <w:highlight w:val="yellow"/>
            <w:lang w:eastAsia="zh-CN"/>
          </w:rPr>
          <w:fldChar w:fldCharType="begin"/>
        </w:r>
        <w:r w:rsidR="007D18AB">
          <w:rPr>
            <w:color w:val="000000" w:themeColor="text1"/>
            <w:highlight w:val="yellow"/>
            <w:lang w:eastAsia="zh-CN"/>
          </w:rPr>
          <w:instrText xml:space="preserve"> ADDIN EN.CITE &lt;EndNote&gt;&lt;Cite&gt;&lt;Author&gt;Macphail&lt;/Author&gt;&lt;Year&gt;2009&lt;/Year&gt;&lt;RecNum&gt;33&lt;/RecNum&gt;&lt;DisplayText&gt;&lt;style face="superscript"&gt;33&lt;/style&gt;&lt;/DisplayText&gt;&lt;record&gt;&lt;rec-number&gt;33&lt;/rec-number&gt;&lt;foreign-keys&gt;&lt;key app="EN" db-id="9tfxrvrtx2weadesf5v5zfe9fdxps5dfxed0"&gt;33&lt;/key&gt;&lt;/foreign-keys&gt;&lt;ref-type name="Journal Article"&gt;17&lt;/ref-type&gt;&lt;contributors&gt;&lt;authors&gt;&lt;author&gt;Macphail, R. C.&lt;/author&gt;&lt;author&gt;Brooks, J.&lt;/author&gt;&lt;author&gt;Hunter, D. L.&lt;/author&gt;&lt;author&gt;Padnos, B.&lt;/author&gt;&lt;author&gt;Irons, T. D.&lt;/author&gt;&lt;author&gt;Padilla, S.&lt;/author&gt;&lt;/authors&gt;&lt;/contributors&gt;&lt;titles&gt;&lt;title&gt;Locomotion in larval zebrafish: Influence of time of day, lighting and ethanol&lt;/title&gt;&lt;/titles&gt;&lt;pages&gt;52-58&lt;/pages&gt;&lt;volume&gt;30&lt;/volume&gt;&lt;number&gt;1&lt;/number&gt;&lt;dates&gt;&lt;year&gt;2009&lt;/year&gt;&lt;/dates&gt;&lt;urls&gt;&lt;/urls&gt;&lt;/record&gt;&lt;/Cite&gt;&lt;/EndNote&gt;</w:instrText>
        </w:r>
        <w:r w:rsidR="007D18AB">
          <w:rPr>
            <w:color w:val="000000" w:themeColor="text1"/>
            <w:highlight w:val="yellow"/>
            <w:lang w:eastAsia="zh-CN"/>
          </w:rPr>
          <w:fldChar w:fldCharType="separate"/>
        </w:r>
        <w:r w:rsidR="007D18AB" w:rsidRPr="0035135E">
          <w:rPr>
            <w:noProof/>
            <w:color w:val="000000" w:themeColor="text1"/>
            <w:highlight w:val="yellow"/>
            <w:vertAlign w:val="superscript"/>
            <w:lang w:eastAsia="zh-CN"/>
          </w:rPr>
          <w:t>33</w:t>
        </w:r>
        <w:r w:rsidR="007D18AB">
          <w:rPr>
            <w:color w:val="000000" w:themeColor="text1"/>
            <w:highlight w:val="yellow"/>
            <w:lang w:eastAsia="zh-CN"/>
          </w:rPr>
          <w:fldChar w:fldCharType="end"/>
        </w:r>
      </w:hyperlink>
      <w:r w:rsidRPr="002F593D">
        <w:rPr>
          <w:color w:val="000000" w:themeColor="text1"/>
          <w:highlight w:val="yellow"/>
          <w:lang w:eastAsia="zh-CN"/>
        </w:rPr>
        <w:t>.</w:t>
      </w:r>
    </w:p>
    <w:p w14:paraId="725B04B9" w14:textId="57991A94" w:rsidR="00B014EE" w:rsidRPr="002F593D" w:rsidRDefault="00B014EE" w:rsidP="00650983">
      <w:pPr>
        <w:rPr>
          <w:color w:val="000000" w:themeColor="text1"/>
          <w:highlight w:val="yellow"/>
          <w:lang w:eastAsia="zh-CN"/>
        </w:rPr>
      </w:pPr>
    </w:p>
    <w:p w14:paraId="6DCFC51C" w14:textId="3028AA3F" w:rsidR="004D7BB2" w:rsidRPr="002F593D" w:rsidRDefault="00B014EE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</w:t>
      </w:r>
      <w:r w:rsidR="004D7BB2" w:rsidRPr="002F593D">
        <w:rPr>
          <w:color w:val="000000" w:themeColor="text1"/>
          <w:highlight w:val="yellow"/>
          <w:lang w:eastAsia="zh-CN"/>
        </w:rPr>
        <w:t>7</w:t>
      </w:r>
      <w:r w:rsidR="00117DF6">
        <w:rPr>
          <w:color w:val="000000" w:themeColor="text1"/>
          <w:highlight w:val="yellow"/>
          <w:lang w:eastAsia="zh-CN"/>
        </w:rPr>
        <w:t>.</w:t>
      </w:r>
      <w:r w:rsidR="004D7BB2" w:rsidRPr="002F593D">
        <w:rPr>
          <w:color w:val="000000" w:themeColor="text1"/>
          <w:highlight w:val="yellow"/>
          <w:lang w:eastAsia="zh-CN"/>
        </w:rPr>
        <w:t xml:space="preserve"> Draw </w:t>
      </w:r>
      <w:r w:rsidRPr="002F593D">
        <w:rPr>
          <w:color w:val="000000" w:themeColor="text1"/>
          <w:highlight w:val="yellow"/>
          <w:lang w:eastAsia="zh-CN"/>
        </w:rPr>
        <w:t xml:space="preserve">the detected areas. </w:t>
      </w:r>
    </w:p>
    <w:p w14:paraId="199CB94B" w14:textId="77777777" w:rsidR="00545660" w:rsidRPr="002F593D" w:rsidRDefault="00545660" w:rsidP="00650983">
      <w:pPr>
        <w:rPr>
          <w:color w:val="000000" w:themeColor="text1"/>
          <w:highlight w:val="yellow"/>
          <w:lang w:eastAsia="zh-CN"/>
        </w:rPr>
      </w:pPr>
    </w:p>
    <w:p w14:paraId="2AA049F4" w14:textId="2435E14E" w:rsidR="004D7BB2" w:rsidRPr="002F593D" w:rsidRDefault="004D7BB2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5.1.7.1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Select the elliptical shape and draw the first circle around the first top left well.</w:t>
      </w:r>
    </w:p>
    <w:p w14:paraId="2ECE8805" w14:textId="77777777" w:rsidR="004D7BB2" w:rsidRPr="002F593D" w:rsidRDefault="004D7BB2" w:rsidP="00650983">
      <w:pPr>
        <w:rPr>
          <w:color w:val="000000" w:themeColor="text1"/>
          <w:highlight w:val="yellow"/>
          <w:lang w:eastAsia="zh-CN"/>
        </w:rPr>
      </w:pPr>
    </w:p>
    <w:p w14:paraId="0459871F" w14:textId="6F93A9C1" w:rsidR="004D7BB2" w:rsidRPr="002F593D" w:rsidRDefault="004D7BB2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5.1.7.2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</w:t>
      </w:r>
      <w:bookmarkStart w:id="123" w:name="OLE_LINK144"/>
      <w:bookmarkStart w:id="124" w:name="OLE_LINK145"/>
      <w:bookmarkStart w:id="125" w:name="OLE_LINK146"/>
      <w:bookmarkStart w:id="126" w:name="OLE_LINK147"/>
      <w:r w:rsidRPr="002F593D">
        <w:rPr>
          <w:color w:val="000000" w:themeColor="text1"/>
          <w:highlight w:val="yellow"/>
          <w:lang w:eastAsia="zh-CN"/>
        </w:rPr>
        <w:t xml:space="preserve">Select the circle, click </w:t>
      </w:r>
      <w:r w:rsidR="007D7DCC">
        <w:rPr>
          <w:color w:val="000000" w:themeColor="text1"/>
          <w:highlight w:val="yellow"/>
          <w:lang w:eastAsia="zh-CN"/>
        </w:rPr>
        <w:t>the</w:t>
      </w:r>
      <w:r w:rsidRPr="002F593D">
        <w:rPr>
          <w:color w:val="000000" w:themeColor="text1"/>
          <w:highlight w:val="yellow"/>
          <w:lang w:eastAsia="zh-CN"/>
        </w:rPr>
        <w:t xml:space="preserve"> “</w:t>
      </w:r>
      <w:r w:rsidRPr="00CB7F91">
        <w:rPr>
          <w:b/>
          <w:bCs/>
          <w:color w:val="000000" w:themeColor="text1"/>
          <w:highlight w:val="yellow"/>
          <w:lang w:eastAsia="zh-CN"/>
        </w:rPr>
        <w:t>Copy</w:t>
      </w:r>
      <w:r w:rsidRPr="002F593D">
        <w:rPr>
          <w:color w:val="000000" w:themeColor="text1"/>
          <w:highlight w:val="yellow"/>
          <w:lang w:eastAsia="zh-CN"/>
        </w:rPr>
        <w:t>” “</w:t>
      </w:r>
      <w:r w:rsidRPr="00CB7F91">
        <w:rPr>
          <w:b/>
          <w:bCs/>
          <w:color w:val="000000" w:themeColor="text1"/>
          <w:highlight w:val="yellow"/>
          <w:lang w:eastAsia="zh-CN"/>
        </w:rPr>
        <w:t>Top-Right Mark</w:t>
      </w:r>
      <w:r w:rsidRPr="002F593D">
        <w:rPr>
          <w:color w:val="000000" w:themeColor="text1"/>
          <w:highlight w:val="yellow"/>
          <w:lang w:eastAsia="zh-CN"/>
        </w:rPr>
        <w:t>” “</w:t>
      </w:r>
      <w:r w:rsidRPr="00CB7F91">
        <w:rPr>
          <w:b/>
          <w:bCs/>
          <w:color w:val="000000" w:themeColor="text1"/>
          <w:highlight w:val="yellow"/>
          <w:lang w:eastAsia="zh-CN"/>
        </w:rPr>
        <w:t>Paste</w:t>
      </w:r>
      <w:r w:rsidRPr="002F593D">
        <w:rPr>
          <w:color w:val="000000" w:themeColor="text1"/>
          <w:highlight w:val="yellow"/>
          <w:lang w:eastAsia="zh-CN"/>
        </w:rPr>
        <w:t>”</w:t>
      </w:r>
      <w:r w:rsidR="00A107BD">
        <w:rPr>
          <w:color w:val="000000" w:themeColor="text1"/>
          <w:highlight w:val="yellow"/>
          <w:lang w:eastAsia="zh-CN"/>
        </w:rPr>
        <w:t xml:space="preserve"> </w:t>
      </w:r>
      <w:r w:rsidR="00A107BD" w:rsidRPr="00A107BD">
        <w:rPr>
          <w:b/>
          <w:color w:val="000000" w:themeColor="text1"/>
          <w:highlight w:val="yellow"/>
          <w:lang w:eastAsia="zh-CN"/>
        </w:rPr>
        <w:t>“Select”</w:t>
      </w:r>
      <w:r w:rsidRPr="002F593D">
        <w:rPr>
          <w:color w:val="000000" w:themeColor="text1"/>
          <w:highlight w:val="yellow"/>
          <w:lang w:eastAsia="zh-CN"/>
        </w:rPr>
        <w:t xml:space="preserve"> button</w:t>
      </w:r>
      <w:r w:rsidR="007D7DCC">
        <w:rPr>
          <w:color w:val="000000" w:themeColor="text1"/>
          <w:highlight w:val="yellow"/>
          <w:lang w:eastAsia="zh-CN"/>
        </w:rPr>
        <w:t xml:space="preserve"> in turn</w:t>
      </w:r>
      <w:r w:rsidRPr="002F593D">
        <w:rPr>
          <w:color w:val="000000" w:themeColor="text1"/>
          <w:highlight w:val="yellow"/>
          <w:lang w:eastAsia="zh-CN"/>
        </w:rPr>
        <w:t>, and use the mouse to drag the copied circle to the top</w:t>
      </w:r>
      <w:r w:rsidR="00B51BB0">
        <w:rPr>
          <w:color w:val="000000" w:themeColor="text1"/>
          <w:highlight w:val="yellow"/>
          <w:lang w:eastAsia="zh-CN"/>
        </w:rPr>
        <w:t xml:space="preserve"> </w:t>
      </w:r>
      <w:r w:rsidRPr="002F593D">
        <w:rPr>
          <w:color w:val="000000" w:themeColor="text1"/>
          <w:highlight w:val="yellow"/>
          <w:lang w:eastAsia="zh-CN"/>
        </w:rPr>
        <w:t xml:space="preserve">right </w:t>
      </w:r>
      <w:r w:rsidR="007D7DCC">
        <w:rPr>
          <w:color w:val="000000" w:themeColor="text1"/>
          <w:highlight w:val="yellow"/>
          <w:lang w:eastAsia="zh-CN"/>
        </w:rPr>
        <w:t>well</w:t>
      </w:r>
      <w:r w:rsidRPr="002F593D">
        <w:rPr>
          <w:color w:val="000000" w:themeColor="text1"/>
          <w:highlight w:val="yellow"/>
          <w:lang w:eastAsia="zh-CN"/>
        </w:rPr>
        <w:t>.</w:t>
      </w:r>
    </w:p>
    <w:bookmarkEnd w:id="123"/>
    <w:bookmarkEnd w:id="124"/>
    <w:bookmarkEnd w:id="125"/>
    <w:bookmarkEnd w:id="126"/>
    <w:p w14:paraId="02B4A0DB" w14:textId="77777777" w:rsidR="004D7BB2" w:rsidRPr="002F593D" w:rsidRDefault="004D7BB2" w:rsidP="00650983">
      <w:pPr>
        <w:rPr>
          <w:color w:val="000000" w:themeColor="text1"/>
          <w:highlight w:val="yellow"/>
          <w:lang w:eastAsia="zh-CN"/>
        </w:rPr>
      </w:pPr>
    </w:p>
    <w:p w14:paraId="3CE4C036" w14:textId="0EE4410F" w:rsidR="00E52C24" w:rsidRPr="002F593D" w:rsidRDefault="004D7BB2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</w:t>
      </w:r>
      <w:r w:rsidR="00E52C24" w:rsidRPr="002F593D">
        <w:rPr>
          <w:color w:val="000000" w:themeColor="text1"/>
          <w:highlight w:val="yellow"/>
          <w:lang w:eastAsia="zh-CN"/>
        </w:rPr>
        <w:t>7.3</w:t>
      </w:r>
      <w:r w:rsidR="00117DF6">
        <w:rPr>
          <w:color w:val="000000" w:themeColor="text1"/>
          <w:highlight w:val="yellow"/>
          <w:lang w:eastAsia="zh-CN"/>
        </w:rPr>
        <w:t>.</w:t>
      </w:r>
      <w:r w:rsidR="00E52C24" w:rsidRPr="002F593D">
        <w:rPr>
          <w:color w:val="000000" w:themeColor="text1"/>
          <w:highlight w:val="yellow"/>
          <w:lang w:eastAsia="zh-CN"/>
        </w:rPr>
        <w:t xml:space="preserve"> Select the circle, click </w:t>
      </w:r>
      <w:r w:rsidR="007D7DCC">
        <w:rPr>
          <w:color w:val="000000" w:themeColor="text1"/>
          <w:highlight w:val="yellow"/>
          <w:lang w:eastAsia="zh-CN"/>
        </w:rPr>
        <w:t>the</w:t>
      </w:r>
      <w:r w:rsidR="00E52C24" w:rsidRPr="002F593D">
        <w:rPr>
          <w:color w:val="000000" w:themeColor="text1"/>
          <w:highlight w:val="yellow"/>
          <w:lang w:eastAsia="zh-CN"/>
        </w:rPr>
        <w:t xml:space="preserve"> “</w:t>
      </w:r>
      <w:r w:rsidR="00E52C24" w:rsidRPr="00CB7F91">
        <w:rPr>
          <w:b/>
          <w:bCs/>
          <w:color w:val="000000" w:themeColor="text1"/>
          <w:highlight w:val="yellow"/>
          <w:lang w:eastAsia="zh-CN"/>
        </w:rPr>
        <w:t>Copy</w:t>
      </w:r>
      <w:r w:rsidR="00E52C24" w:rsidRPr="002F593D">
        <w:rPr>
          <w:color w:val="000000" w:themeColor="text1"/>
          <w:highlight w:val="yellow"/>
          <w:lang w:eastAsia="zh-CN"/>
        </w:rPr>
        <w:t>” “</w:t>
      </w:r>
      <w:r w:rsidR="00E52C24" w:rsidRPr="00CB7F91">
        <w:rPr>
          <w:b/>
          <w:bCs/>
          <w:color w:val="000000" w:themeColor="text1"/>
          <w:highlight w:val="yellow"/>
          <w:lang w:eastAsia="zh-CN"/>
        </w:rPr>
        <w:t>Bottom Mark</w:t>
      </w:r>
      <w:r w:rsidR="00E52C24" w:rsidRPr="002F593D">
        <w:rPr>
          <w:color w:val="000000" w:themeColor="text1"/>
          <w:highlight w:val="yellow"/>
          <w:lang w:eastAsia="zh-CN"/>
        </w:rPr>
        <w:t xml:space="preserve">” </w:t>
      </w:r>
      <w:r w:rsidR="00B170D6">
        <w:rPr>
          <w:color w:val="000000" w:themeColor="text1"/>
          <w:highlight w:val="yellow"/>
          <w:lang w:eastAsia="zh-CN"/>
        </w:rPr>
        <w:t>“</w:t>
      </w:r>
      <w:r w:rsidR="00B170D6" w:rsidRPr="00CB7F91">
        <w:rPr>
          <w:b/>
          <w:bCs/>
          <w:color w:val="000000" w:themeColor="text1"/>
          <w:highlight w:val="yellow"/>
          <w:lang w:eastAsia="zh-CN"/>
        </w:rPr>
        <w:t>Paste</w:t>
      </w:r>
      <w:r w:rsidR="00B170D6">
        <w:rPr>
          <w:color w:val="000000" w:themeColor="text1"/>
          <w:highlight w:val="yellow"/>
          <w:lang w:eastAsia="zh-CN"/>
        </w:rPr>
        <w:t xml:space="preserve">” </w:t>
      </w:r>
      <w:r w:rsidR="00A107BD" w:rsidRPr="00A107BD">
        <w:rPr>
          <w:b/>
          <w:color w:val="000000" w:themeColor="text1"/>
          <w:highlight w:val="yellow"/>
          <w:lang w:eastAsia="zh-CN"/>
        </w:rPr>
        <w:t>“Select”</w:t>
      </w:r>
      <w:r w:rsidR="00A107BD" w:rsidRPr="002F593D">
        <w:rPr>
          <w:color w:val="000000" w:themeColor="text1"/>
          <w:highlight w:val="yellow"/>
          <w:lang w:eastAsia="zh-CN"/>
        </w:rPr>
        <w:t xml:space="preserve"> </w:t>
      </w:r>
      <w:r w:rsidR="00E52C24" w:rsidRPr="002F593D">
        <w:rPr>
          <w:color w:val="000000" w:themeColor="text1"/>
          <w:highlight w:val="yellow"/>
          <w:lang w:eastAsia="zh-CN"/>
        </w:rPr>
        <w:t>button</w:t>
      </w:r>
      <w:r w:rsidR="007D7DCC">
        <w:rPr>
          <w:color w:val="000000" w:themeColor="text1"/>
          <w:highlight w:val="yellow"/>
          <w:lang w:eastAsia="zh-CN"/>
        </w:rPr>
        <w:t xml:space="preserve"> in turn</w:t>
      </w:r>
      <w:r w:rsidR="00E52C24" w:rsidRPr="002F593D">
        <w:rPr>
          <w:color w:val="000000" w:themeColor="text1"/>
          <w:highlight w:val="yellow"/>
          <w:lang w:eastAsia="zh-CN"/>
        </w:rPr>
        <w:t>, and use the mouse to drag the copied circle to the bottom</w:t>
      </w:r>
      <w:r w:rsidR="00B51BB0">
        <w:rPr>
          <w:color w:val="000000" w:themeColor="text1"/>
          <w:highlight w:val="yellow"/>
          <w:lang w:eastAsia="zh-CN"/>
        </w:rPr>
        <w:t xml:space="preserve"> </w:t>
      </w:r>
      <w:r w:rsidR="00E52C24" w:rsidRPr="002F593D">
        <w:rPr>
          <w:color w:val="000000" w:themeColor="text1"/>
          <w:highlight w:val="yellow"/>
          <w:lang w:eastAsia="zh-CN"/>
        </w:rPr>
        <w:t xml:space="preserve">right </w:t>
      </w:r>
      <w:r w:rsidR="007D7DCC">
        <w:rPr>
          <w:color w:val="000000" w:themeColor="text1"/>
          <w:highlight w:val="yellow"/>
          <w:lang w:eastAsia="zh-CN"/>
        </w:rPr>
        <w:t>well</w:t>
      </w:r>
      <w:r w:rsidR="00E52C24" w:rsidRPr="002F593D">
        <w:rPr>
          <w:color w:val="000000" w:themeColor="text1"/>
          <w:highlight w:val="yellow"/>
          <w:lang w:eastAsia="zh-CN"/>
        </w:rPr>
        <w:t>.</w:t>
      </w:r>
    </w:p>
    <w:p w14:paraId="45CA61AD" w14:textId="68588C4F" w:rsidR="00E52C24" w:rsidRPr="002F593D" w:rsidRDefault="00E52C24" w:rsidP="00650983">
      <w:pPr>
        <w:rPr>
          <w:color w:val="000000" w:themeColor="text1"/>
          <w:highlight w:val="yellow"/>
          <w:lang w:eastAsia="zh-CN"/>
        </w:rPr>
      </w:pPr>
    </w:p>
    <w:p w14:paraId="280BA44B" w14:textId="31227A2E" w:rsidR="00E52C24" w:rsidRPr="002F593D" w:rsidRDefault="00E52C24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5.1.7.4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Click the “</w:t>
      </w:r>
      <w:r w:rsidRPr="00CB7F91">
        <w:rPr>
          <w:b/>
          <w:bCs/>
          <w:color w:val="000000" w:themeColor="text1"/>
          <w:highlight w:val="yellow"/>
          <w:lang w:eastAsia="zh-CN"/>
        </w:rPr>
        <w:t>Build</w:t>
      </w:r>
      <w:r w:rsidRPr="002F593D">
        <w:rPr>
          <w:color w:val="000000" w:themeColor="text1"/>
          <w:highlight w:val="yellow"/>
          <w:lang w:eastAsia="zh-CN"/>
        </w:rPr>
        <w:t>” “</w:t>
      </w:r>
      <w:r w:rsidRPr="00CB7F91">
        <w:rPr>
          <w:b/>
          <w:bCs/>
          <w:color w:val="000000" w:themeColor="text1"/>
          <w:highlight w:val="yellow"/>
          <w:lang w:eastAsia="zh-CN"/>
        </w:rPr>
        <w:t>Clear marks</w:t>
      </w:r>
      <w:r w:rsidRPr="002F593D">
        <w:rPr>
          <w:color w:val="000000" w:themeColor="text1"/>
          <w:highlight w:val="yellow"/>
          <w:lang w:eastAsia="zh-CN"/>
        </w:rPr>
        <w:t>” button</w:t>
      </w:r>
      <w:r w:rsidR="007D7DCC" w:rsidRPr="007D7DCC">
        <w:rPr>
          <w:color w:val="000000" w:themeColor="text1"/>
          <w:highlight w:val="yellow"/>
          <w:lang w:eastAsia="zh-CN"/>
        </w:rPr>
        <w:t xml:space="preserve"> </w:t>
      </w:r>
      <w:r w:rsidR="007D7DCC" w:rsidRPr="002F593D">
        <w:rPr>
          <w:color w:val="000000" w:themeColor="text1"/>
          <w:highlight w:val="yellow"/>
          <w:lang w:eastAsia="zh-CN"/>
        </w:rPr>
        <w:t>in turn</w:t>
      </w:r>
      <w:r w:rsidRPr="002F593D">
        <w:rPr>
          <w:color w:val="000000" w:themeColor="text1"/>
          <w:highlight w:val="yellow"/>
          <w:lang w:eastAsia="zh-CN"/>
        </w:rPr>
        <w:t xml:space="preserve">. </w:t>
      </w:r>
    </w:p>
    <w:p w14:paraId="2EF8D409" w14:textId="5546BA00" w:rsidR="00E52C24" w:rsidRPr="002F593D" w:rsidRDefault="00E52C24" w:rsidP="00650983">
      <w:pPr>
        <w:rPr>
          <w:color w:val="000000" w:themeColor="text1"/>
          <w:highlight w:val="yellow"/>
          <w:lang w:eastAsia="zh-CN"/>
        </w:rPr>
      </w:pPr>
    </w:p>
    <w:p w14:paraId="279D7928" w14:textId="62C9F1F6" w:rsidR="00B014EE" w:rsidRPr="002F593D" w:rsidRDefault="00CB7F91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 xml:space="preserve">NOTE: </w:t>
      </w:r>
      <w:r>
        <w:rPr>
          <w:color w:val="000000" w:themeColor="text1"/>
          <w:highlight w:val="yellow"/>
          <w:lang w:eastAsia="zh-CN"/>
        </w:rPr>
        <w:t>T</w:t>
      </w:r>
      <w:r w:rsidR="00B014EE" w:rsidRPr="002F593D">
        <w:rPr>
          <w:color w:val="000000" w:themeColor="text1"/>
          <w:highlight w:val="yellow"/>
          <w:lang w:eastAsia="zh-CN"/>
        </w:rPr>
        <w:t>he system will automatically draw every other well of the plate.</w:t>
      </w:r>
      <w:r w:rsidR="00A729AD" w:rsidRPr="002F593D">
        <w:rPr>
          <w:color w:val="000000" w:themeColor="text1"/>
          <w:highlight w:val="yellow"/>
        </w:rPr>
        <w:t xml:space="preserve"> </w:t>
      </w:r>
      <w:r w:rsidR="003F7301">
        <w:rPr>
          <w:color w:val="000000" w:themeColor="text1"/>
          <w:highlight w:val="yellow"/>
          <w:lang w:eastAsia="zh-CN"/>
        </w:rPr>
        <w:t>T</w:t>
      </w:r>
      <w:r w:rsidR="003F7301" w:rsidRPr="002F593D">
        <w:rPr>
          <w:color w:val="000000" w:themeColor="text1"/>
          <w:highlight w:val="yellow"/>
          <w:lang w:eastAsia="zh-CN"/>
        </w:rPr>
        <w:t xml:space="preserve">he </w:t>
      </w:r>
      <w:r w:rsidR="00A729AD" w:rsidRPr="002F593D">
        <w:rPr>
          <w:color w:val="000000" w:themeColor="text1"/>
          <w:highlight w:val="yellow"/>
          <w:lang w:eastAsia="zh-CN"/>
        </w:rPr>
        <w:t>newly created areas should perfectly fit each well between the actual fish and its reflection on the side of the well.</w:t>
      </w:r>
    </w:p>
    <w:p w14:paraId="17C69070" w14:textId="77777777" w:rsidR="00A729AD" w:rsidRPr="002F593D" w:rsidRDefault="00A729AD" w:rsidP="00650983">
      <w:pPr>
        <w:rPr>
          <w:color w:val="000000" w:themeColor="text1"/>
          <w:highlight w:val="yellow"/>
          <w:lang w:eastAsia="zh-CN"/>
        </w:rPr>
      </w:pPr>
    </w:p>
    <w:p w14:paraId="00728214" w14:textId="59C408E4" w:rsidR="00B014EE" w:rsidRPr="002F593D" w:rsidRDefault="00B014EE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</w:t>
      </w:r>
      <w:r w:rsidR="00E52C24" w:rsidRPr="002F593D">
        <w:rPr>
          <w:color w:val="000000" w:themeColor="text1"/>
          <w:highlight w:val="yellow"/>
          <w:lang w:eastAsia="zh-CN"/>
        </w:rPr>
        <w:t>8</w:t>
      </w:r>
      <w:r w:rsidR="00117DF6">
        <w:rPr>
          <w:color w:val="000000" w:themeColor="text1"/>
          <w:highlight w:val="yellow"/>
          <w:lang w:eastAsia="zh-CN"/>
        </w:rPr>
        <w:t>.</w:t>
      </w:r>
      <w:r w:rsidR="00E52C24" w:rsidRPr="002F593D">
        <w:rPr>
          <w:color w:val="000000" w:themeColor="text1"/>
          <w:highlight w:val="yellow"/>
          <w:lang w:eastAsia="zh-CN"/>
        </w:rPr>
        <w:t xml:space="preserve"> Click the “</w:t>
      </w:r>
      <w:r w:rsidR="00E52C24" w:rsidRPr="00CB7F91">
        <w:rPr>
          <w:b/>
          <w:bCs/>
          <w:color w:val="000000" w:themeColor="text1"/>
          <w:highlight w:val="yellow"/>
          <w:lang w:eastAsia="zh-CN"/>
        </w:rPr>
        <w:t>Draw Scale</w:t>
      </w:r>
      <w:r w:rsidR="00E52C24" w:rsidRPr="002F593D">
        <w:rPr>
          <w:color w:val="000000" w:themeColor="text1"/>
          <w:highlight w:val="yellow"/>
          <w:lang w:eastAsia="zh-CN"/>
        </w:rPr>
        <w:t>” button</w:t>
      </w:r>
      <w:r w:rsidR="007D7DCC">
        <w:rPr>
          <w:color w:val="000000" w:themeColor="text1"/>
          <w:highlight w:val="yellow"/>
          <w:lang w:eastAsia="zh-CN"/>
        </w:rPr>
        <w:t xml:space="preserve">, </w:t>
      </w:r>
      <w:r w:rsidR="00E52C24" w:rsidRPr="002F593D">
        <w:rPr>
          <w:color w:val="000000" w:themeColor="text1"/>
          <w:highlight w:val="yellow"/>
          <w:lang w:eastAsia="zh-CN"/>
        </w:rPr>
        <w:t xml:space="preserve">draw </w:t>
      </w:r>
      <w:r w:rsidR="00A729AD" w:rsidRPr="002F593D">
        <w:rPr>
          <w:color w:val="000000" w:themeColor="text1"/>
          <w:highlight w:val="yellow"/>
          <w:lang w:eastAsia="zh-CN"/>
        </w:rPr>
        <w:t xml:space="preserve">a calibration line </w:t>
      </w:r>
      <w:r w:rsidR="007B4067">
        <w:rPr>
          <w:color w:val="000000" w:themeColor="text1"/>
          <w:highlight w:val="yellow"/>
          <w:lang w:eastAsia="zh-CN"/>
        </w:rPr>
        <w:t>on</w:t>
      </w:r>
      <w:r w:rsidR="007B4067" w:rsidRPr="002F593D">
        <w:rPr>
          <w:color w:val="000000" w:themeColor="text1"/>
          <w:highlight w:val="yellow"/>
          <w:lang w:eastAsia="zh-CN"/>
        </w:rPr>
        <w:t xml:space="preserve"> </w:t>
      </w:r>
      <w:r w:rsidR="00A729AD" w:rsidRPr="002F593D">
        <w:rPr>
          <w:color w:val="000000" w:themeColor="text1"/>
          <w:highlight w:val="yellow"/>
          <w:lang w:eastAsia="zh-CN"/>
        </w:rPr>
        <w:t>the screen (a diagonal path or parallel to the side of the microplate)</w:t>
      </w:r>
      <w:r w:rsidR="007D7DCC">
        <w:rPr>
          <w:color w:val="000000" w:themeColor="text1"/>
          <w:highlight w:val="yellow"/>
          <w:lang w:eastAsia="zh-CN"/>
        </w:rPr>
        <w:t>,</w:t>
      </w:r>
      <w:r w:rsidR="00A729AD" w:rsidRPr="002F593D">
        <w:rPr>
          <w:color w:val="000000" w:themeColor="text1"/>
          <w:highlight w:val="yellow"/>
          <w:lang w:eastAsia="zh-CN"/>
        </w:rPr>
        <w:t xml:space="preserve"> enter its length</w:t>
      </w:r>
      <w:r w:rsidR="00E52C24" w:rsidRPr="002F593D">
        <w:rPr>
          <w:color w:val="000000" w:themeColor="text1"/>
          <w:highlight w:val="yellow"/>
          <w:lang w:eastAsia="zh-CN"/>
        </w:rPr>
        <w:t xml:space="preserve"> and set the “</w:t>
      </w:r>
      <w:r w:rsidR="00E52C24" w:rsidRPr="00CB7F91">
        <w:rPr>
          <w:b/>
          <w:bCs/>
          <w:color w:val="000000" w:themeColor="text1"/>
          <w:highlight w:val="yellow"/>
          <w:lang w:eastAsia="zh-CN"/>
        </w:rPr>
        <w:t>Unit</w:t>
      </w:r>
      <w:r w:rsidR="00E52C24" w:rsidRPr="002F593D">
        <w:rPr>
          <w:color w:val="000000" w:themeColor="text1"/>
          <w:highlight w:val="yellow"/>
          <w:lang w:eastAsia="zh-CN"/>
        </w:rPr>
        <w:t>”</w:t>
      </w:r>
      <w:r w:rsidR="00A729AD" w:rsidRPr="002F593D">
        <w:rPr>
          <w:color w:val="000000" w:themeColor="text1"/>
          <w:highlight w:val="yellow"/>
          <w:lang w:eastAsia="zh-CN"/>
        </w:rPr>
        <w:t>.</w:t>
      </w:r>
      <w:r w:rsidR="00E52C24" w:rsidRPr="002F593D">
        <w:rPr>
          <w:color w:val="000000" w:themeColor="text1"/>
          <w:highlight w:val="yellow"/>
          <w:lang w:eastAsia="zh-CN"/>
        </w:rPr>
        <w:t xml:space="preserve"> Then </w:t>
      </w:r>
      <w:r w:rsidR="007D7DCC">
        <w:rPr>
          <w:color w:val="000000" w:themeColor="text1"/>
          <w:highlight w:val="yellow"/>
          <w:lang w:eastAsia="zh-CN"/>
        </w:rPr>
        <w:t>c</w:t>
      </w:r>
      <w:r w:rsidR="00E52C24" w:rsidRPr="002F593D">
        <w:rPr>
          <w:color w:val="000000" w:themeColor="text1"/>
          <w:highlight w:val="yellow"/>
          <w:lang w:eastAsia="zh-CN"/>
        </w:rPr>
        <w:t>lick</w:t>
      </w:r>
      <w:r w:rsidR="007D7DCC">
        <w:rPr>
          <w:color w:val="000000" w:themeColor="text1"/>
          <w:highlight w:val="yellow"/>
          <w:lang w:eastAsia="zh-CN"/>
        </w:rPr>
        <w:t xml:space="preserve"> the</w:t>
      </w:r>
      <w:r w:rsidR="00E52C24" w:rsidRPr="002F593D">
        <w:rPr>
          <w:color w:val="000000" w:themeColor="text1"/>
          <w:highlight w:val="yellow"/>
          <w:lang w:eastAsia="zh-CN"/>
        </w:rPr>
        <w:t xml:space="preserve"> “A</w:t>
      </w:r>
      <w:r w:rsidR="00E52C24" w:rsidRPr="00CB7F91">
        <w:rPr>
          <w:b/>
          <w:bCs/>
          <w:color w:val="000000" w:themeColor="text1"/>
          <w:highlight w:val="yellow"/>
          <w:lang w:eastAsia="zh-CN"/>
        </w:rPr>
        <w:t>pply to group</w:t>
      </w:r>
      <w:r w:rsidR="00E52C24" w:rsidRPr="002F593D">
        <w:rPr>
          <w:color w:val="000000" w:themeColor="text1"/>
          <w:highlight w:val="yellow"/>
          <w:lang w:eastAsia="zh-CN"/>
        </w:rPr>
        <w:t>” button.</w:t>
      </w:r>
    </w:p>
    <w:p w14:paraId="03B859B3" w14:textId="37FEB7E7" w:rsidR="00A729AD" w:rsidRPr="002F593D" w:rsidRDefault="00A729AD" w:rsidP="00650983">
      <w:pPr>
        <w:rPr>
          <w:color w:val="000000" w:themeColor="text1"/>
          <w:highlight w:val="yellow"/>
          <w:lang w:eastAsia="zh-CN"/>
        </w:rPr>
      </w:pPr>
    </w:p>
    <w:p w14:paraId="69AA0486" w14:textId="78545A28" w:rsidR="00AC3687" w:rsidRPr="002F593D" w:rsidRDefault="00A729AD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</w:t>
      </w:r>
      <w:r w:rsidR="00E52C24" w:rsidRPr="002F593D">
        <w:rPr>
          <w:color w:val="000000" w:themeColor="text1"/>
          <w:highlight w:val="yellow"/>
          <w:lang w:eastAsia="zh-CN"/>
        </w:rPr>
        <w:t>9</w:t>
      </w:r>
      <w:r w:rsidR="00117DF6">
        <w:rPr>
          <w:color w:val="000000" w:themeColor="text1"/>
          <w:highlight w:val="yellow"/>
          <w:lang w:eastAsia="zh-CN"/>
        </w:rPr>
        <w:t>.</w:t>
      </w:r>
      <w:r w:rsidR="00E52C24" w:rsidRPr="002F593D">
        <w:rPr>
          <w:color w:val="000000" w:themeColor="text1"/>
          <w:highlight w:val="yellow"/>
          <w:lang w:eastAsia="zh-CN"/>
        </w:rPr>
        <w:t xml:space="preserve"> </w:t>
      </w:r>
      <w:r w:rsidRPr="002F593D">
        <w:rPr>
          <w:color w:val="000000" w:themeColor="text1"/>
          <w:highlight w:val="yellow"/>
          <w:lang w:eastAsia="zh-CN"/>
        </w:rPr>
        <w:t>Set the detection threshold at 16</w:t>
      </w:r>
      <w:r w:rsidR="00B51BB0" w:rsidRPr="00E5356C">
        <w:rPr>
          <w:color w:val="000000" w:themeColor="text1"/>
          <w:highlight w:val="yellow"/>
          <w:lang w:eastAsia="zh-CN"/>
        </w:rPr>
        <w:t>–</w:t>
      </w:r>
      <w:r w:rsidRPr="002F593D">
        <w:rPr>
          <w:color w:val="000000" w:themeColor="text1"/>
          <w:highlight w:val="yellow"/>
          <w:lang w:eastAsia="zh-CN"/>
        </w:rPr>
        <w:t>18 to allow the detection of the animal</w:t>
      </w:r>
      <w:r w:rsidR="00DD24EF">
        <w:rPr>
          <w:color w:val="000000" w:themeColor="text1"/>
          <w:highlight w:val="yellow"/>
          <w:lang w:eastAsia="zh-CN"/>
        </w:rPr>
        <w:t>s</w:t>
      </w:r>
      <w:r w:rsidRPr="002F593D">
        <w:rPr>
          <w:color w:val="000000" w:themeColor="text1"/>
          <w:highlight w:val="yellow"/>
          <w:lang w:eastAsia="zh-CN"/>
        </w:rPr>
        <w:t>.</w:t>
      </w:r>
    </w:p>
    <w:p w14:paraId="49B16C0E" w14:textId="500212ED" w:rsidR="00A729AD" w:rsidRPr="002F593D" w:rsidRDefault="00A729AD" w:rsidP="00650983">
      <w:pPr>
        <w:rPr>
          <w:color w:val="000000" w:themeColor="text1"/>
          <w:highlight w:val="yellow"/>
          <w:lang w:eastAsia="zh-CN"/>
        </w:rPr>
      </w:pPr>
    </w:p>
    <w:p w14:paraId="7A9CE6A9" w14:textId="2F752BA9" w:rsidR="00A729AD" w:rsidRPr="002F593D" w:rsidRDefault="00A729AD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</w:t>
      </w:r>
      <w:r w:rsidR="00044EC0" w:rsidRPr="002F593D">
        <w:rPr>
          <w:color w:val="000000" w:themeColor="text1"/>
          <w:highlight w:val="yellow"/>
          <w:lang w:eastAsia="zh-CN"/>
        </w:rPr>
        <w:t>10</w:t>
      </w:r>
      <w:r w:rsidR="00117DF6">
        <w:rPr>
          <w:color w:val="000000" w:themeColor="text1"/>
          <w:highlight w:val="yellow"/>
          <w:lang w:eastAsia="zh-CN"/>
        </w:rPr>
        <w:t>.</w:t>
      </w:r>
      <w:r w:rsidR="00044EC0" w:rsidRPr="002F593D">
        <w:rPr>
          <w:color w:val="000000" w:themeColor="text1"/>
          <w:highlight w:val="yellow"/>
          <w:lang w:eastAsia="zh-CN"/>
        </w:rPr>
        <w:t xml:space="preserve"> </w:t>
      </w:r>
      <w:r w:rsidRPr="002F593D">
        <w:rPr>
          <w:color w:val="000000" w:themeColor="text1"/>
          <w:highlight w:val="yellow"/>
          <w:lang w:eastAsia="zh-CN"/>
        </w:rPr>
        <w:t xml:space="preserve">Set the animal color at </w:t>
      </w:r>
      <w:r w:rsidR="00E52C24" w:rsidRPr="002F593D">
        <w:rPr>
          <w:color w:val="000000" w:themeColor="text1"/>
          <w:highlight w:val="yellow"/>
          <w:lang w:eastAsia="zh-CN"/>
        </w:rPr>
        <w:t>“</w:t>
      </w:r>
      <w:r w:rsidR="00E52C24" w:rsidRPr="00CB7F91">
        <w:rPr>
          <w:b/>
          <w:bCs/>
          <w:color w:val="000000" w:themeColor="text1"/>
          <w:highlight w:val="yellow"/>
          <w:lang w:eastAsia="zh-CN"/>
        </w:rPr>
        <w:t>Black</w:t>
      </w:r>
      <w:r w:rsidR="00E52C24" w:rsidRPr="002F593D">
        <w:rPr>
          <w:color w:val="000000" w:themeColor="text1"/>
          <w:highlight w:val="yellow"/>
          <w:lang w:eastAsia="zh-CN"/>
        </w:rPr>
        <w:t>”</w:t>
      </w:r>
      <w:r w:rsidRPr="002F593D">
        <w:rPr>
          <w:color w:val="000000" w:themeColor="text1"/>
          <w:highlight w:val="yellow"/>
          <w:lang w:eastAsia="zh-CN"/>
        </w:rPr>
        <w:t xml:space="preserve"> in the software.</w:t>
      </w:r>
    </w:p>
    <w:p w14:paraId="17B38089" w14:textId="4EF7CFF9" w:rsidR="008C4CE4" w:rsidRPr="002F593D" w:rsidRDefault="008C4CE4" w:rsidP="00650983">
      <w:pPr>
        <w:rPr>
          <w:color w:val="000000" w:themeColor="text1"/>
          <w:highlight w:val="yellow"/>
          <w:lang w:eastAsia="zh-CN"/>
        </w:rPr>
      </w:pPr>
    </w:p>
    <w:p w14:paraId="13F25EDF" w14:textId="67FEF42A" w:rsidR="008C4CE4" w:rsidRPr="002F593D" w:rsidRDefault="008C4CE4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</w:t>
      </w:r>
      <w:r w:rsidR="00044EC0" w:rsidRPr="002F593D">
        <w:rPr>
          <w:color w:val="000000" w:themeColor="text1"/>
          <w:highlight w:val="yellow"/>
          <w:lang w:eastAsia="zh-CN"/>
        </w:rPr>
        <w:t>11</w:t>
      </w:r>
      <w:r w:rsidR="00117DF6">
        <w:rPr>
          <w:color w:val="000000" w:themeColor="text1"/>
          <w:highlight w:val="yellow"/>
          <w:lang w:eastAsia="zh-CN"/>
        </w:rPr>
        <w:t>.</w:t>
      </w:r>
      <w:r w:rsidR="00044EC0" w:rsidRPr="002F593D">
        <w:rPr>
          <w:color w:val="000000" w:themeColor="text1"/>
          <w:highlight w:val="yellow"/>
          <w:lang w:eastAsia="zh-CN"/>
        </w:rPr>
        <w:t xml:space="preserve"> </w:t>
      </w:r>
      <w:r w:rsidR="00E52C24" w:rsidRPr="002F593D">
        <w:rPr>
          <w:color w:val="000000" w:themeColor="text1"/>
          <w:highlight w:val="yellow"/>
          <w:lang w:eastAsia="zh-CN"/>
        </w:rPr>
        <w:t xml:space="preserve">Input </w:t>
      </w:r>
      <w:r w:rsidR="007D7DCC">
        <w:rPr>
          <w:color w:val="000000" w:themeColor="text1"/>
          <w:highlight w:val="yellow"/>
          <w:lang w:eastAsia="zh-CN"/>
        </w:rPr>
        <w:t>inactive/small and small/large</w:t>
      </w:r>
      <w:r w:rsidRPr="002F593D">
        <w:rPr>
          <w:color w:val="000000" w:themeColor="text1"/>
          <w:highlight w:val="yellow"/>
          <w:lang w:eastAsia="zh-CN"/>
        </w:rPr>
        <w:t xml:space="preserve"> speed at 0.5 cm/s and 2.5 cm/s respectively.</w:t>
      </w:r>
    </w:p>
    <w:p w14:paraId="7006F026" w14:textId="1EF75CAE" w:rsidR="0065020D" w:rsidRPr="002F593D" w:rsidRDefault="0065020D" w:rsidP="00650983">
      <w:pPr>
        <w:rPr>
          <w:color w:val="000000" w:themeColor="text1"/>
          <w:highlight w:val="yellow"/>
          <w:lang w:eastAsia="zh-CN"/>
        </w:rPr>
      </w:pPr>
    </w:p>
    <w:p w14:paraId="12AB322A" w14:textId="105BD7C4" w:rsidR="0065020D" w:rsidRPr="002F593D" w:rsidRDefault="0065020D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</w:t>
      </w:r>
      <w:r w:rsidR="00044EC0" w:rsidRPr="002F593D">
        <w:rPr>
          <w:color w:val="000000" w:themeColor="text1"/>
          <w:highlight w:val="yellow"/>
          <w:lang w:eastAsia="zh-CN"/>
        </w:rPr>
        <w:t>12</w:t>
      </w:r>
      <w:r w:rsidR="00117DF6">
        <w:rPr>
          <w:color w:val="000000" w:themeColor="text1"/>
          <w:highlight w:val="yellow"/>
          <w:lang w:eastAsia="zh-CN"/>
        </w:rPr>
        <w:t>.</w:t>
      </w:r>
      <w:r w:rsidR="00044EC0" w:rsidRPr="002F593D">
        <w:rPr>
          <w:color w:val="000000" w:themeColor="text1"/>
          <w:highlight w:val="yellow"/>
          <w:lang w:eastAsia="zh-CN"/>
        </w:rPr>
        <w:t xml:space="preserve"> </w:t>
      </w:r>
      <w:r w:rsidRPr="002F593D">
        <w:rPr>
          <w:color w:val="000000" w:themeColor="text1"/>
          <w:highlight w:val="yellow"/>
          <w:lang w:eastAsia="zh-CN"/>
        </w:rPr>
        <w:t xml:space="preserve">Set the path angle classes. </w:t>
      </w:r>
      <w:r w:rsidR="00E52C24" w:rsidRPr="002F593D">
        <w:rPr>
          <w:color w:val="000000" w:themeColor="text1"/>
          <w:highlight w:val="yellow"/>
          <w:lang w:eastAsia="zh-CN"/>
        </w:rPr>
        <w:t>Input “</w:t>
      </w:r>
      <w:r w:rsidRPr="002F593D">
        <w:rPr>
          <w:color w:val="000000" w:themeColor="text1"/>
          <w:highlight w:val="yellow"/>
          <w:lang w:eastAsia="zh-CN"/>
        </w:rPr>
        <w:t>-90</w:t>
      </w:r>
      <w:r w:rsidR="00967E32" w:rsidRPr="002F593D">
        <w:rPr>
          <w:color w:val="000000" w:themeColor="text1"/>
          <w:highlight w:val="yellow"/>
          <w:lang w:eastAsia="zh-CN"/>
        </w:rPr>
        <w:t xml:space="preserve">, </w:t>
      </w:r>
      <w:r w:rsidRPr="002F593D">
        <w:rPr>
          <w:color w:val="000000" w:themeColor="text1"/>
          <w:highlight w:val="yellow"/>
          <w:lang w:eastAsia="zh-CN"/>
        </w:rPr>
        <w:t>-30</w:t>
      </w:r>
      <w:r w:rsidR="00967E32" w:rsidRPr="002F593D">
        <w:rPr>
          <w:color w:val="000000" w:themeColor="text1"/>
          <w:highlight w:val="yellow"/>
          <w:lang w:eastAsia="zh-CN"/>
        </w:rPr>
        <w:t xml:space="preserve">, </w:t>
      </w:r>
      <w:r w:rsidRPr="002F593D">
        <w:rPr>
          <w:color w:val="000000" w:themeColor="text1"/>
          <w:highlight w:val="yellow"/>
          <w:lang w:eastAsia="zh-CN"/>
        </w:rPr>
        <w:t>-10</w:t>
      </w:r>
      <w:r w:rsidR="00967E32" w:rsidRPr="002F593D">
        <w:rPr>
          <w:color w:val="000000" w:themeColor="text1"/>
          <w:highlight w:val="yellow"/>
          <w:lang w:eastAsia="zh-CN"/>
        </w:rPr>
        <w:t xml:space="preserve">, </w:t>
      </w:r>
      <w:r w:rsidRPr="002F593D">
        <w:rPr>
          <w:color w:val="000000" w:themeColor="text1"/>
          <w:highlight w:val="yellow"/>
          <w:lang w:eastAsia="zh-CN"/>
        </w:rPr>
        <w:t>0</w:t>
      </w:r>
      <w:r w:rsidR="00967E32" w:rsidRPr="002F593D">
        <w:rPr>
          <w:color w:val="000000" w:themeColor="text1"/>
          <w:highlight w:val="yellow"/>
          <w:lang w:eastAsia="zh-CN"/>
        </w:rPr>
        <w:t xml:space="preserve">, </w:t>
      </w:r>
      <w:r w:rsidRPr="002F593D">
        <w:rPr>
          <w:color w:val="000000" w:themeColor="text1"/>
          <w:highlight w:val="yellow"/>
          <w:lang w:eastAsia="zh-CN"/>
        </w:rPr>
        <w:t>10</w:t>
      </w:r>
      <w:r w:rsidR="00967E32" w:rsidRPr="002F593D">
        <w:rPr>
          <w:color w:val="000000" w:themeColor="text1"/>
          <w:highlight w:val="yellow"/>
          <w:lang w:eastAsia="zh-CN"/>
        </w:rPr>
        <w:t xml:space="preserve">, </w:t>
      </w:r>
      <w:r w:rsidRPr="002F593D">
        <w:rPr>
          <w:color w:val="000000" w:themeColor="text1"/>
          <w:highlight w:val="yellow"/>
          <w:lang w:eastAsia="zh-CN"/>
        </w:rPr>
        <w:t>30</w:t>
      </w:r>
      <w:r w:rsidR="00967E32" w:rsidRPr="002F593D">
        <w:rPr>
          <w:color w:val="000000" w:themeColor="text1"/>
          <w:highlight w:val="yellow"/>
          <w:lang w:eastAsia="zh-CN"/>
        </w:rPr>
        <w:t xml:space="preserve">, and </w:t>
      </w:r>
      <w:r w:rsidRPr="002F593D">
        <w:rPr>
          <w:color w:val="000000" w:themeColor="text1"/>
          <w:highlight w:val="yellow"/>
          <w:lang w:eastAsia="zh-CN"/>
        </w:rPr>
        <w:t>90</w:t>
      </w:r>
      <w:r w:rsidR="00E52C24" w:rsidRPr="002F593D">
        <w:rPr>
          <w:color w:val="000000" w:themeColor="text1"/>
          <w:highlight w:val="yellow"/>
          <w:lang w:eastAsia="zh-CN"/>
        </w:rPr>
        <w:t>”</w:t>
      </w:r>
      <w:r w:rsidRPr="002F593D">
        <w:rPr>
          <w:color w:val="000000" w:themeColor="text1"/>
          <w:highlight w:val="yellow"/>
          <w:lang w:eastAsia="zh-CN"/>
        </w:rPr>
        <w:t xml:space="preserve"> to make path angle classes from -180</w:t>
      </w:r>
      <w:r w:rsidR="00B51BB0">
        <w:rPr>
          <w:color w:val="000000" w:themeColor="text1"/>
          <w:highlight w:val="yellow"/>
          <w:lang w:eastAsia="zh-CN"/>
        </w:rPr>
        <w:t>°</w:t>
      </w:r>
      <w:r w:rsidR="00B51BB0" w:rsidRPr="00E5356C">
        <w:rPr>
          <w:color w:val="000000" w:themeColor="text1"/>
          <w:highlight w:val="yellow"/>
          <w:lang w:eastAsia="zh-CN"/>
        </w:rPr>
        <w:t>–</w:t>
      </w:r>
      <w:r w:rsidR="00B51BB0">
        <w:rPr>
          <w:color w:val="000000" w:themeColor="text1"/>
          <w:highlight w:val="yellow"/>
          <w:lang w:eastAsia="zh-CN"/>
        </w:rPr>
        <w:t>+</w:t>
      </w:r>
      <w:r w:rsidRPr="002F593D">
        <w:rPr>
          <w:color w:val="000000" w:themeColor="text1"/>
          <w:highlight w:val="yellow"/>
          <w:lang w:eastAsia="zh-CN"/>
        </w:rPr>
        <w:t>180</w:t>
      </w:r>
      <w:r w:rsidR="00B51BB0">
        <w:rPr>
          <w:color w:val="000000" w:themeColor="text1"/>
          <w:highlight w:val="yellow"/>
          <w:lang w:eastAsia="zh-CN"/>
        </w:rPr>
        <w:t>°</w:t>
      </w:r>
      <w:r w:rsidRPr="002F593D">
        <w:rPr>
          <w:color w:val="000000" w:themeColor="text1"/>
          <w:highlight w:val="yellow"/>
          <w:lang w:eastAsia="zh-CN"/>
        </w:rPr>
        <w:t>.</w:t>
      </w:r>
    </w:p>
    <w:p w14:paraId="75F0AE42" w14:textId="4DEB6663" w:rsidR="008C4CE4" w:rsidRPr="002F593D" w:rsidRDefault="008C4CE4" w:rsidP="00650983">
      <w:pPr>
        <w:rPr>
          <w:color w:val="000000" w:themeColor="text1"/>
          <w:highlight w:val="yellow"/>
          <w:lang w:eastAsia="zh-CN"/>
        </w:rPr>
      </w:pPr>
    </w:p>
    <w:p w14:paraId="21CBCAE7" w14:textId="0513A3A2" w:rsidR="00044EC0" w:rsidRPr="002F593D" w:rsidRDefault="008C4CE4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</w:t>
      </w:r>
      <w:r w:rsidR="00044EC0" w:rsidRPr="002F593D">
        <w:rPr>
          <w:color w:val="000000" w:themeColor="text1"/>
          <w:highlight w:val="yellow"/>
          <w:lang w:eastAsia="zh-CN"/>
        </w:rPr>
        <w:t>13</w:t>
      </w:r>
      <w:r w:rsidR="00117DF6">
        <w:rPr>
          <w:color w:val="000000" w:themeColor="text1"/>
          <w:highlight w:val="yellow"/>
          <w:lang w:eastAsia="zh-CN"/>
        </w:rPr>
        <w:t>.</w:t>
      </w:r>
      <w:r w:rsidR="00044EC0" w:rsidRPr="002F593D">
        <w:rPr>
          <w:color w:val="000000" w:themeColor="text1"/>
          <w:highlight w:val="yellow"/>
          <w:lang w:eastAsia="zh-CN"/>
        </w:rPr>
        <w:t xml:space="preserve"> Set the light conditions</w:t>
      </w:r>
    </w:p>
    <w:p w14:paraId="1C0D26BE" w14:textId="77777777" w:rsidR="00044EC0" w:rsidRPr="002F593D" w:rsidRDefault="00044EC0" w:rsidP="00650983">
      <w:pPr>
        <w:rPr>
          <w:color w:val="000000" w:themeColor="text1"/>
          <w:highlight w:val="yellow"/>
          <w:lang w:eastAsia="zh-CN"/>
        </w:rPr>
      </w:pPr>
    </w:p>
    <w:p w14:paraId="56AE72E1" w14:textId="069FA3B5" w:rsidR="00044EC0" w:rsidRPr="002F593D" w:rsidRDefault="00044EC0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5.1.13.1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</w:t>
      </w:r>
      <w:r w:rsidR="00E52C24" w:rsidRPr="002F593D">
        <w:rPr>
          <w:color w:val="000000" w:themeColor="text1"/>
          <w:highlight w:val="yellow"/>
          <w:lang w:eastAsia="zh-CN"/>
        </w:rPr>
        <w:t xml:space="preserve">Click </w:t>
      </w:r>
      <w:r w:rsidR="007D7DCC">
        <w:rPr>
          <w:color w:val="000000" w:themeColor="text1"/>
          <w:highlight w:val="yellow"/>
          <w:lang w:eastAsia="zh-CN"/>
        </w:rPr>
        <w:t>the</w:t>
      </w:r>
      <w:r w:rsidR="00E52C24" w:rsidRPr="002F593D">
        <w:rPr>
          <w:color w:val="000000" w:themeColor="text1"/>
          <w:highlight w:val="yellow"/>
          <w:lang w:eastAsia="zh-CN"/>
        </w:rPr>
        <w:t xml:space="preserve"> “</w:t>
      </w:r>
      <w:r w:rsidR="00E52C24" w:rsidRPr="00CB7F91">
        <w:rPr>
          <w:b/>
          <w:bCs/>
          <w:color w:val="000000" w:themeColor="text1"/>
          <w:highlight w:val="yellow"/>
          <w:lang w:eastAsia="zh-CN"/>
        </w:rPr>
        <w:t>Para</w:t>
      </w:r>
      <w:r w:rsidRPr="00CB7F91">
        <w:rPr>
          <w:b/>
          <w:bCs/>
          <w:color w:val="000000" w:themeColor="text1"/>
          <w:highlight w:val="yellow"/>
          <w:lang w:eastAsia="zh-CN"/>
        </w:rPr>
        <w:t>meters</w:t>
      </w:r>
      <w:r w:rsidR="00E52C24" w:rsidRPr="002F593D">
        <w:rPr>
          <w:color w:val="000000" w:themeColor="text1"/>
          <w:highlight w:val="yellow"/>
          <w:lang w:eastAsia="zh-CN"/>
        </w:rPr>
        <w:t>”</w:t>
      </w:r>
      <w:r w:rsidRPr="002F593D">
        <w:rPr>
          <w:color w:val="000000" w:themeColor="text1"/>
          <w:highlight w:val="yellow"/>
          <w:lang w:eastAsia="zh-CN"/>
        </w:rPr>
        <w:t xml:space="preserve"> “</w:t>
      </w:r>
      <w:r w:rsidRPr="00CB7F91">
        <w:rPr>
          <w:b/>
          <w:bCs/>
          <w:color w:val="000000" w:themeColor="text1"/>
          <w:highlight w:val="yellow"/>
          <w:lang w:eastAsia="zh-CN"/>
        </w:rPr>
        <w:t>Light driving</w:t>
      </w:r>
      <w:r w:rsidRPr="002F593D">
        <w:rPr>
          <w:color w:val="000000" w:themeColor="text1"/>
          <w:highlight w:val="yellow"/>
          <w:lang w:eastAsia="zh-CN"/>
        </w:rPr>
        <w:t>” “</w:t>
      </w:r>
      <w:r w:rsidRPr="00CB7F91">
        <w:rPr>
          <w:b/>
          <w:bCs/>
          <w:color w:val="000000" w:themeColor="text1"/>
          <w:highlight w:val="yellow"/>
          <w:lang w:eastAsia="zh-CN"/>
        </w:rPr>
        <w:t>Uses one of the 3 triggering methods below</w:t>
      </w:r>
      <w:r w:rsidRPr="002F593D">
        <w:rPr>
          <w:color w:val="000000" w:themeColor="text1"/>
          <w:highlight w:val="yellow"/>
          <w:lang w:eastAsia="zh-CN"/>
        </w:rPr>
        <w:t>” “</w:t>
      </w:r>
      <w:r w:rsidRPr="00CB7F91">
        <w:rPr>
          <w:b/>
          <w:bCs/>
          <w:color w:val="000000" w:themeColor="text1"/>
          <w:highlight w:val="yellow"/>
          <w:lang w:eastAsia="zh-CN"/>
        </w:rPr>
        <w:t>Enhanced stimuli</w:t>
      </w:r>
      <w:r w:rsidRPr="002F593D">
        <w:rPr>
          <w:color w:val="000000" w:themeColor="text1"/>
          <w:highlight w:val="yellow"/>
          <w:lang w:eastAsia="zh-CN"/>
        </w:rPr>
        <w:t xml:space="preserve">” </w:t>
      </w:r>
      <w:r w:rsidR="007D7DCC">
        <w:rPr>
          <w:color w:val="000000" w:themeColor="text1"/>
          <w:highlight w:val="yellow"/>
          <w:lang w:eastAsia="zh-CN"/>
        </w:rPr>
        <w:t xml:space="preserve">button in turn </w:t>
      </w:r>
      <w:r w:rsidRPr="002F593D">
        <w:rPr>
          <w:color w:val="000000" w:themeColor="text1"/>
          <w:highlight w:val="yellow"/>
          <w:lang w:eastAsia="zh-CN"/>
        </w:rPr>
        <w:t>to set</w:t>
      </w:r>
      <w:r w:rsidR="008C4CE4" w:rsidRPr="002F593D">
        <w:rPr>
          <w:color w:val="000000" w:themeColor="text1"/>
          <w:highlight w:val="yellow"/>
          <w:lang w:eastAsia="zh-CN"/>
        </w:rPr>
        <w:t xml:space="preserve"> the light conditions</w:t>
      </w:r>
      <w:r w:rsidRPr="002F593D">
        <w:rPr>
          <w:color w:val="000000" w:themeColor="text1"/>
          <w:highlight w:val="yellow"/>
          <w:lang w:eastAsia="zh-CN"/>
        </w:rPr>
        <w:t>.</w:t>
      </w:r>
    </w:p>
    <w:p w14:paraId="2F0717C9" w14:textId="77777777" w:rsidR="00044EC0" w:rsidRPr="002F593D" w:rsidRDefault="00044EC0" w:rsidP="00650983">
      <w:pPr>
        <w:rPr>
          <w:color w:val="000000" w:themeColor="text1"/>
          <w:highlight w:val="yellow"/>
          <w:lang w:eastAsia="zh-CN"/>
        </w:rPr>
      </w:pPr>
    </w:p>
    <w:p w14:paraId="696581CD" w14:textId="6D7B45B5" w:rsidR="008C4CE4" w:rsidRPr="002F593D" w:rsidRDefault="00044EC0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5.1.13.2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</w:t>
      </w:r>
      <w:r w:rsidR="00BB6656" w:rsidRPr="002F593D">
        <w:rPr>
          <w:color w:val="000000" w:themeColor="text1"/>
          <w:highlight w:val="yellow"/>
          <w:lang w:eastAsia="zh-CN"/>
        </w:rPr>
        <w:t>Choose the “</w:t>
      </w:r>
      <w:r w:rsidR="00BB6656" w:rsidRPr="00CB7F91">
        <w:rPr>
          <w:b/>
          <w:bCs/>
          <w:color w:val="000000" w:themeColor="text1"/>
          <w:highlight w:val="yellow"/>
          <w:lang w:eastAsia="zh-CN"/>
        </w:rPr>
        <w:t>Edge</w:t>
      </w:r>
      <w:r w:rsidR="00BB6656" w:rsidRPr="002F593D">
        <w:rPr>
          <w:color w:val="000000" w:themeColor="text1"/>
          <w:highlight w:val="yellow"/>
          <w:lang w:eastAsia="zh-CN"/>
        </w:rPr>
        <w:t>” button, then set</w:t>
      </w:r>
      <w:r w:rsidR="00EC66CA" w:rsidRPr="002F593D">
        <w:rPr>
          <w:color w:val="000000" w:themeColor="text1"/>
          <w:highlight w:val="yellow"/>
          <w:lang w:eastAsia="zh-CN"/>
        </w:rPr>
        <w:t xml:space="preserve"> </w:t>
      </w:r>
      <w:r w:rsidR="003C2A7E">
        <w:rPr>
          <w:color w:val="000000" w:themeColor="text1"/>
          <w:highlight w:val="yellow"/>
          <w:lang w:eastAsia="zh-CN"/>
        </w:rPr>
        <w:t>a dark period of 10 mi</w:t>
      </w:r>
      <w:r w:rsidR="006E3413">
        <w:rPr>
          <w:color w:val="000000" w:themeColor="text1"/>
          <w:highlight w:val="yellow"/>
          <w:lang w:eastAsia="zh-CN"/>
        </w:rPr>
        <w:t>n</w:t>
      </w:r>
      <w:r w:rsidR="008C4CE4" w:rsidRPr="002F593D">
        <w:rPr>
          <w:color w:val="000000" w:themeColor="text1"/>
          <w:highlight w:val="yellow"/>
          <w:lang w:eastAsia="zh-CN"/>
        </w:rPr>
        <w:t>, followed by three cycles of alternating 10 min light and dark periods.</w:t>
      </w:r>
    </w:p>
    <w:p w14:paraId="1D961E37" w14:textId="77777777" w:rsidR="008C4CE4" w:rsidRPr="002F593D" w:rsidRDefault="008C4CE4" w:rsidP="00650983">
      <w:pPr>
        <w:rPr>
          <w:color w:val="000000" w:themeColor="text1"/>
          <w:highlight w:val="yellow"/>
          <w:lang w:eastAsia="zh-CN"/>
        </w:rPr>
      </w:pPr>
    </w:p>
    <w:p w14:paraId="17943F94" w14:textId="1CBBA271" w:rsidR="008C4CE4" w:rsidRPr="002F593D" w:rsidRDefault="008C4CE4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</w:t>
      </w:r>
      <w:r w:rsidR="00044EC0" w:rsidRPr="002F593D">
        <w:rPr>
          <w:color w:val="000000" w:themeColor="text1"/>
          <w:highlight w:val="yellow"/>
          <w:lang w:eastAsia="zh-CN"/>
        </w:rPr>
        <w:t>14</w:t>
      </w:r>
      <w:r w:rsidR="00117DF6">
        <w:rPr>
          <w:color w:val="000000" w:themeColor="text1"/>
          <w:highlight w:val="yellow"/>
          <w:lang w:eastAsia="zh-CN"/>
        </w:rPr>
        <w:t>.</w:t>
      </w:r>
      <w:r w:rsidR="00044EC0" w:rsidRPr="002F593D">
        <w:rPr>
          <w:color w:val="000000" w:themeColor="text1"/>
          <w:highlight w:val="yellow"/>
          <w:lang w:eastAsia="zh-CN"/>
        </w:rPr>
        <w:t xml:space="preserve"> </w:t>
      </w:r>
      <w:r w:rsidRPr="002F593D">
        <w:rPr>
          <w:color w:val="000000" w:themeColor="text1"/>
          <w:highlight w:val="yellow"/>
          <w:lang w:eastAsia="zh-CN"/>
        </w:rPr>
        <w:t>Save the protocol and turn down the light of the</w:t>
      </w:r>
      <w:r w:rsidR="003F7301">
        <w:rPr>
          <w:color w:val="000000" w:themeColor="text1"/>
          <w:highlight w:val="yellow"/>
          <w:lang w:eastAsia="zh-CN"/>
        </w:rPr>
        <w:t xml:space="preserve"> test</w:t>
      </w:r>
      <w:r w:rsidRPr="002F593D">
        <w:rPr>
          <w:color w:val="000000" w:themeColor="text1"/>
          <w:highlight w:val="yellow"/>
          <w:lang w:eastAsia="zh-CN"/>
        </w:rPr>
        <w:t xml:space="preserve"> room.</w:t>
      </w:r>
    </w:p>
    <w:p w14:paraId="6834F8B6" w14:textId="77777777" w:rsidR="008C4CE4" w:rsidRPr="002F593D" w:rsidRDefault="008C4CE4" w:rsidP="00650983">
      <w:pPr>
        <w:rPr>
          <w:color w:val="000000" w:themeColor="text1"/>
          <w:highlight w:val="yellow"/>
          <w:lang w:eastAsia="zh-CN"/>
        </w:rPr>
      </w:pPr>
    </w:p>
    <w:p w14:paraId="75A832F5" w14:textId="620E39F9" w:rsidR="00842187" w:rsidRPr="002F593D" w:rsidRDefault="008C4CE4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</w:t>
      </w:r>
      <w:r w:rsidR="00044EC0" w:rsidRPr="002F593D">
        <w:rPr>
          <w:color w:val="000000" w:themeColor="text1"/>
          <w:highlight w:val="yellow"/>
          <w:lang w:eastAsia="zh-CN"/>
        </w:rPr>
        <w:t>15</w:t>
      </w:r>
      <w:r w:rsidR="00117DF6">
        <w:rPr>
          <w:color w:val="000000" w:themeColor="text1"/>
          <w:highlight w:val="yellow"/>
          <w:lang w:eastAsia="zh-CN"/>
        </w:rPr>
        <w:t>.</w:t>
      </w:r>
      <w:r w:rsidR="00044EC0" w:rsidRPr="002F593D">
        <w:rPr>
          <w:color w:val="000000" w:themeColor="text1"/>
          <w:highlight w:val="yellow"/>
          <w:lang w:eastAsia="zh-CN"/>
        </w:rPr>
        <w:t xml:space="preserve"> </w:t>
      </w:r>
      <w:r w:rsidR="00B51BB0" w:rsidRPr="002F593D">
        <w:rPr>
          <w:color w:val="000000" w:themeColor="text1"/>
          <w:highlight w:val="yellow"/>
          <w:lang w:eastAsia="zh-CN"/>
        </w:rPr>
        <w:t xml:space="preserve">Acclimate </w:t>
      </w:r>
      <w:r w:rsidR="00044EC0" w:rsidRPr="002F593D">
        <w:rPr>
          <w:color w:val="000000" w:themeColor="text1"/>
          <w:highlight w:val="yellow"/>
          <w:lang w:eastAsia="zh-CN"/>
        </w:rPr>
        <w:t>the</w:t>
      </w:r>
      <w:r w:rsidRPr="002F593D">
        <w:rPr>
          <w:color w:val="000000" w:themeColor="text1"/>
          <w:highlight w:val="yellow"/>
          <w:lang w:eastAsia="zh-CN"/>
        </w:rPr>
        <w:t xml:space="preserve"> larvae in the </w:t>
      </w:r>
      <w:r w:rsidR="00560D7F">
        <w:rPr>
          <w:color w:val="000000" w:themeColor="text1"/>
          <w:highlight w:val="yellow"/>
          <w:lang w:eastAsia="zh-CN"/>
        </w:rPr>
        <w:t>system</w:t>
      </w:r>
      <w:r w:rsidRPr="002F593D">
        <w:rPr>
          <w:color w:val="000000" w:themeColor="text1"/>
          <w:highlight w:val="yellow"/>
          <w:lang w:eastAsia="zh-CN"/>
        </w:rPr>
        <w:t xml:space="preserve"> for 10 </w:t>
      </w:r>
      <w:r w:rsidR="00CB7F91" w:rsidRPr="002F593D">
        <w:rPr>
          <w:color w:val="000000" w:themeColor="text1"/>
          <w:highlight w:val="yellow"/>
          <w:lang w:eastAsia="zh-CN"/>
        </w:rPr>
        <w:t>min and</w:t>
      </w:r>
      <w:r w:rsidRPr="002F593D">
        <w:rPr>
          <w:color w:val="000000" w:themeColor="text1"/>
          <w:highlight w:val="yellow"/>
          <w:lang w:eastAsia="zh-CN"/>
        </w:rPr>
        <w:t xml:space="preserve"> </w:t>
      </w:r>
      <w:r w:rsidR="00842187" w:rsidRPr="002F593D">
        <w:rPr>
          <w:color w:val="000000" w:themeColor="text1"/>
          <w:highlight w:val="yellow"/>
          <w:lang w:eastAsia="zh-CN"/>
        </w:rPr>
        <w:t>click the “</w:t>
      </w:r>
      <w:r w:rsidR="00544D07" w:rsidRPr="00CB7F91">
        <w:rPr>
          <w:b/>
          <w:bCs/>
          <w:color w:val="000000" w:themeColor="text1"/>
          <w:highlight w:val="yellow"/>
          <w:lang w:eastAsia="zh-CN"/>
        </w:rPr>
        <w:t>E</w:t>
      </w:r>
      <w:r w:rsidR="00842187" w:rsidRPr="00CB7F91">
        <w:rPr>
          <w:b/>
          <w:bCs/>
          <w:color w:val="000000" w:themeColor="text1"/>
          <w:highlight w:val="yellow"/>
          <w:lang w:eastAsia="zh-CN"/>
        </w:rPr>
        <w:t>xperiment</w:t>
      </w:r>
      <w:r w:rsidR="00842187" w:rsidRPr="002F593D">
        <w:rPr>
          <w:color w:val="000000" w:themeColor="text1"/>
          <w:highlight w:val="yellow"/>
          <w:lang w:eastAsia="zh-CN"/>
        </w:rPr>
        <w:t>” “</w:t>
      </w:r>
      <w:r w:rsidR="00544D07" w:rsidRPr="00CB7F91">
        <w:rPr>
          <w:b/>
          <w:bCs/>
          <w:color w:val="000000" w:themeColor="text1"/>
          <w:highlight w:val="yellow"/>
          <w:lang w:eastAsia="zh-CN"/>
        </w:rPr>
        <w:t>E</w:t>
      </w:r>
      <w:r w:rsidR="00842187" w:rsidRPr="00CB7F91">
        <w:rPr>
          <w:b/>
          <w:bCs/>
          <w:color w:val="000000" w:themeColor="text1"/>
          <w:highlight w:val="yellow"/>
          <w:lang w:eastAsia="zh-CN"/>
        </w:rPr>
        <w:t>xecute</w:t>
      </w:r>
      <w:r w:rsidR="00842187" w:rsidRPr="002F593D">
        <w:rPr>
          <w:color w:val="000000" w:themeColor="text1"/>
          <w:highlight w:val="yellow"/>
          <w:lang w:eastAsia="zh-CN"/>
        </w:rPr>
        <w:t>” button</w:t>
      </w:r>
      <w:r w:rsidR="007D7DCC">
        <w:rPr>
          <w:color w:val="000000" w:themeColor="text1"/>
          <w:highlight w:val="yellow"/>
          <w:lang w:eastAsia="zh-CN"/>
        </w:rPr>
        <w:t xml:space="preserve"> </w:t>
      </w:r>
      <w:r w:rsidR="007D7DCC" w:rsidRPr="002F593D">
        <w:rPr>
          <w:color w:val="000000" w:themeColor="text1"/>
          <w:highlight w:val="yellow"/>
          <w:lang w:eastAsia="zh-CN"/>
        </w:rPr>
        <w:t>in turn</w:t>
      </w:r>
      <w:r w:rsidR="00842187" w:rsidRPr="002F593D">
        <w:rPr>
          <w:color w:val="000000" w:themeColor="text1"/>
          <w:highlight w:val="yellow"/>
          <w:lang w:eastAsia="zh-CN"/>
        </w:rPr>
        <w:t>, then choose the folder where the experiment files are saved</w:t>
      </w:r>
      <w:r w:rsidR="00A107BD">
        <w:rPr>
          <w:color w:val="000000" w:themeColor="text1"/>
          <w:highlight w:val="yellow"/>
          <w:lang w:eastAsia="zh-CN"/>
        </w:rPr>
        <w:t xml:space="preserve"> and enter the result </w:t>
      </w:r>
      <w:r w:rsidR="00A107BD">
        <w:rPr>
          <w:color w:val="000000" w:themeColor="text1"/>
          <w:highlight w:val="yellow"/>
          <w:lang w:eastAsia="zh-CN"/>
        </w:rPr>
        <w:lastRenderedPageBreak/>
        <w:t>name</w:t>
      </w:r>
      <w:r w:rsidR="00842187" w:rsidRPr="002F593D">
        <w:rPr>
          <w:color w:val="000000" w:themeColor="text1"/>
          <w:highlight w:val="yellow"/>
          <w:lang w:eastAsia="zh-CN"/>
        </w:rPr>
        <w:t>.</w:t>
      </w:r>
    </w:p>
    <w:p w14:paraId="12FACBF4" w14:textId="77777777" w:rsidR="00842187" w:rsidRPr="002F593D" w:rsidRDefault="00842187" w:rsidP="00650983">
      <w:pPr>
        <w:rPr>
          <w:color w:val="000000" w:themeColor="text1"/>
          <w:highlight w:val="yellow"/>
          <w:lang w:eastAsia="zh-CN"/>
        </w:rPr>
      </w:pPr>
    </w:p>
    <w:p w14:paraId="5AC3BEA0" w14:textId="3B46F04B" w:rsidR="008C4CE4" w:rsidRDefault="00842187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5.1.16</w:t>
      </w:r>
      <w:r w:rsidR="00117DF6">
        <w:rPr>
          <w:color w:val="000000" w:themeColor="text1"/>
          <w:highlight w:val="yellow"/>
          <w:lang w:eastAsia="zh-CN"/>
        </w:rPr>
        <w:t>.</w:t>
      </w:r>
      <w:r w:rsidRPr="002F593D">
        <w:rPr>
          <w:color w:val="000000" w:themeColor="text1"/>
          <w:highlight w:val="yellow"/>
          <w:lang w:eastAsia="zh-CN"/>
        </w:rPr>
        <w:t xml:space="preserve"> Click the “</w:t>
      </w:r>
      <w:r w:rsidR="00F9052E">
        <w:rPr>
          <w:b/>
          <w:bCs/>
          <w:color w:val="000000" w:themeColor="text1"/>
          <w:highlight w:val="yellow"/>
          <w:lang w:eastAsia="zh-CN"/>
        </w:rPr>
        <w:t>B</w:t>
      </w:r>
      <w:r w:rsidRPr="00CB7F91">
        <w:rPr>
          <w:b/>
          <w:bCs/>
          <w:color w:val="000000" w:themeColor="text1"/>
          <w:highlight w:val="yellow"/>
          <w:lang w:eastAsia="zh-CN"/>
        </w:rPr>
        <w:t>ackground</w:t>
      </w:r>
      <w:r w:rsidRPr="002F593D">
        <w:rPr>
          <w:color w:val="000000" w:themeColor="text1"/>
          <w:highlight w:val="yellow"/>
          <w:lang w:eastAsia="zh-CN"/>
        </w:rPr>
        <w:t>” “</w:t>
      </w:r>
      <w:r w:rsidR="00F9052E">
        <w:rPr>
          <w:b/>
          <w:bCs/>
          <w:color w:val="000000" w:themeColor="text1"/>
          <w:highlight w:val="yellow"/>
          <w:lang w:eastAsia="zh-CN"/>
        </w:rPr>
        <w:t>S</w:t>
      </w:r>
      <w:r w:rsidRPr="00CB7F91">
        <w:rPr>
          <w:b/>
          <w:bCs/>
          <w:color w:val="000000" w:themeColor="text1"/>
          <w:highlight w:val="yellow"/>
          <w:lang w:eastAsia="zh-CN"/>
        </w:rPr>
        <w:t>tart</w:t>
      </w:r>
      <w:r w:rsidRPr="002F593D">
        <w:rPr>
          <w:color w:val="000000" w:themeColor="text1"/>
          <w:highlight w:val="yellow"/>
          <w:lang w:eastAsia="zh-CN"/>
        </w:rPr>
        <w:t xml:space="preserve">” button </w:t>
      </w:r>
      <w:r w:rsidR="007D7DCC" w:rsidRPr="002F593D">
        <w:rPr>
          <w:color w:val="000000" w:themeColor="text1"/>
          <w:highlight w:val="yellow"/>
          <w:lang w:eastAsia="zh-CN"/>
        </w:rPr>
        <w:t xml:space="preserve">in turn </w:t>
      </w:r>
      <w:r w:rsidRPr="002F593D">
        <w:rPr>
          <w:color w:val="000000" w:themeColor="text1"/>
          <w:highlight w:val="yellow"/>
          <w:lang w:eastAsia="zh-CN"/>
        </w:rPr>
        <w:t xml:space="preserve">to </w:t>
      </w:r>
      <w:r w:rsidR="008C4CE4" w:rsidRPr="002F593D">
        <w:rPr>
          <w:color w:val="000000" w:themeColor="text1"/>
          <w:highlight w:val="yellow"/>
          <w:lang w:eastAsia="zh-CN"/>
        </w:rPr>
        <w:t>start the test</w:t>
      </w:r>
      <w:r w:rsidR="00044EC0" w:rsidRPr="002F593D">
        <w:rPr>
          <w:color w:val="000000" w:themeColor="text1"/>
          <w:highlight w:val="yellow"/>
          <w:lang w:eastAsia="zh-CN"/>
        </w:rPr>
        <w:t>.</w:t>
      </w:r>
    </w:p>
    <w:p w14:paraId="592DB875" w14:textId="248C71D4" w:rsidR="008C4CE4" w:rsidRPr="002F593D" w:rsidRDefault="008C4CE4" w:rsidP="00650983">
      <w:pPr>
        <w:rPr>
          <w:color w:val="000000" w:themeColor="text1"/>
          <w:highlight w:val="yellow"/>
          <w:lang w:eastAsia="zh-CN"/>
        </w:rPr>
      </w:pPr>
    </w:p>
    <w:p w14:paraId="05E433EA" w14:textId="715F1004" w:rsidR="001702C2" w:rsidRPr="002F593D" w:rsidRDefault="008C4CE4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>5.1.</w:t>
      </w:r>
      <w:r w:rsidR="00842187" w:rsidRPr="002F593D">
        <w:rPr>
          <w:color w:val="000000" w:themeColor="text1"/>
          <w:highlight w:val="yellow"/>
          <w:lang w:eastAsia="zh-CN"/>
        </w:rPr>
        <w:t>17</w:t>
      </w:r>
      <w:r w:rsidR="00117DF6">
        <w:rPr>
          <w:color w:val="000000" w:themeColor="text1"/>
          <w:highlight w:val="yellow"/>
          <w:lang w:eastAsia="zh-CN"/>
        </w:rPr>
        <w:t>.</w:t>
      </w:r>
      <w:r w:rsidR="00044EC0" w:rsidRPr="002F593D">
        <w:rPr>
          <w:color w:val="000000" w:themeColor="text1"/>
          <w:highlight w:val="yellow"/>
          <w:lang w:eastAsia="zh-CN"/>
        </w:rPr>
        <w:t xml:space="preserve"> </w:t>
      </w:r>
      <w:r w:rsidR="00544D07" w:rsidRPr="002F593D">
        <w:rPr>
          <w:color w:val="000000" w:themeColor="text1"/>
          <w:highlight w:val="yellow"/>
          <w:lang w:eastAsia="zh-CN"/>
        </w:rPr>
        <w:t>Click the “</w:t>
      </w:r>
      <w:r w:rsidR="00544D07" w:rsidRPr="00CB7F91">
        <w:rPr>
          <w:b/>
          <w:bCs/>
          <w:color w:val="000000" w:themeColor="text1"/>
          <w:highlight w:val="yellow"/>
          <w:lang w:eastAsia="zh-CN"/>
        </w:rPr>
        <w:t>Experiment</w:t>
      </w:r>
      <w:r w:rsidR="00544D07" w:rsidRPr="002F593D">
        <w:rPr>
          <w:color w:val="000000" w:themeColor="text1"/>
          <w:highlight w:val="yellow"/>
          <w:lang w:eastAsia="zh-CN"/>
        </w:rPr>
        <w:t>” “</w:t>
      </w:r>
      <w:r w:rsidR="001702C2" w:rsidRPr="00CB7F91">
        <w:rPr>
          <w:b/>
          <w:bCs/>
          <w:color w:val="000000" w:themeColor="text1"/>
          <w:highlight w:val="yellow"/>
          <w:lang w:eastAsia="zh-CN"/>
        </w:rPr>
        <w:t>Stop</w:t>
      </w:r>
      <w:r w:rsidR="00544D07" w:rsidRPr="002F593D">
        <w:rPr>
          <w:color w:val="000000" w:themeColor="text1"/>
          <w:highlight w:val="yellow"/>
          <w:lang w:eastAsia="zh-CN"/>
        </w:rPr>
        <w:t>”</w:t>
      </w:r>
      <w:r w:rsidR="001702C2" w:rsidRPr="002F593D">
        <w:rPr>
          <w:color w:val="000000" w:themeColor="text1"/>
          <w:highlight w:val="yellow"/>
          <w:lang w:eastAsia="zh-CN"/>
        </w:rPr>
        <w:t xml:space="preserve"> button </w:t>
      </w:r>
      <w:r w:rsidR="007D7DCC" w:rsidRPr="002F593D">
        <w:rPr>
          <w:color w:val="000000" w:themeColor="text1"/>
          <w:highlight w:val="yellow"/>
          <w:lang w:eastAsia="zh-CN"/>
        </w:rPr>
        <w:t xml:space="preserve">in turn </w:t>
      </w:r>
      <w:r w:rsidR="001702C2" w:rsidRPr="002F593D">
        <w:rPr>
          <w:color w:val="000000" w:themeColor="text1"/>
          <w:highlight w:val="yellow"/>
          <w:lang w:eastAsia="zh-CN"/>
        </w:rPr>
        <w:t xml:space="preserve">to stop </w:t>
      </w:r>
      <w:r w:rsidRPr="002F593D">
        <w:rPr>
          <w:color w:val="000000" w:themeColor="text1"/>
          <w:highlight w:val="yellow"/>
          <w:lang w:eastAsia="zh-CN"/>
        </w:rPr>
        <w:t>the experiment when the test end</w:t>
      </w:r>
      <w:r w:rsidR="00967E32" w:rsidRPr="002F593D">
        <w:rPr>
          <w:color w:val="000000" w:themeColor="text1"/>
          <w:highlight w:val="yellow"/>
          <w:lang w:eastAsia="zh-CN"/>
        </w:rPr>
        <w:t>s</w:t>
      </w:r>
      <w:r w:rsidR="001702C2" w:rsidRPr="002F593D">
        <w:rPr>
          <w:color w:val="000000" w:themeColor="text1"/>
          <w:highlight w:val="yellow"/>
          <w:lang w:eastAsia="zh-CN"/>
        </w:rPr>
        <w:t>.</w:t>
      </w:r>
    </w:p>
    <w:p w14:paraId="3E83EAA5" w14:textId="77777777" w:rsidR="007D7DCC" w:rsidRDefault="007D7DCC" w:rsidP="00650983">
      <w:pPr>
        <w:rPr>
          <w:color w:val="000000" w:themeColor="text1"/>
          <w:highlight w:val="yellow"/>
          <w:lang w:eastAsia="zh-CN"/>
        </w:rPr>
      </w:pPr>
    </w:p>
    <w:p w14:paraId="3AF79BF8" w14:textId="1D0BE4CA" w:rsidR="008C4CE4" w:rsidRPr="002F593D" w:rsidRDefault="00CB7F91" w:rsidP="00650983">
      <w:pPr>
        <w:rPr>
          <w:color w:val="000000" w:themeColor="text1"/>
          <w:highlight w:val="yellow"/>
          <w:lang w:eastAsia="zh-CN"/>
        </w:rPr>
      </w:pPr>
      <w:r w:rsidRPr="002F593D">
        <w:rPr>
          <w:color w:val="000000" w:themeColor="text1"/>
          <w:highlight w:val="yellow"/>
          <w:lang w:eastAsia="zh-CN"/>
        </w:rPr>
        <w:t xml:space="preserve">NOTE: </w:t>
      </w:r>
      <w:r>
        <w:rPr>
          <w:color w:val="000000" w:themeColor="text1"/>
          <w:highlight w:val="yellow"/>
          <w:lang w:eastAsia="zh-CN"/>
        </w:rPr>
        <w:t>T</w:t>
      </w:r>
      <w:r w:rsidR="00967E32" w:rsidRPr="002F593D">
        <w:rPr>
          <w:color w:val="000000" w:themeColor="text1"/>
          <w:highlight w:val="yellow"/>
          <w:lang w:eastAsia="zh-CN"/>
        </w:rPr>
        <w:t>he system show</w:t>
      </w:r>
      <w:r w:rsidR="00044EC0" w:rsidRPr="002F593D">
        <w:rPr>
          <w:color w:val="000000" w:themeColor="text1"/>
          <w:highlight w:val="yellow"/>
          <w:lang w:eastAsia="zh-CN"/>
        </w:rPr>
        <w:t>s</w:t>
      </w:r>
      <w:r w:rsidR="00967E32" w:rsidRPr="002F593D">
        <w:rPr>
          <w:color w:val="000000" w:themeColor="text1"/>
          <w:highlight w:val="yellow"/>
          <w:lang w:eastAsia="zh-CN"/>
        </w:rPr>
        <w:t xml:space="preserve"> the data tested</w:t>
      </w:r>
      <w:r w:rsidR="001702C2" w:rsidRPr="002F593D">
        <w:rPr>
          <w:color w:val="000000" w:themeColor="text1"/>
          <w:highlight w:val="yellow"/>
          <w:lang w:eastAsia="zh-CN"/>
        </w:rPr>
        <w:t xml:space="preserve"> when the system stops</w:t>
      </w:r>
      <w:r w:rsidR="008C4CE4" w:rsidRPr="002F593D">
        <w:rPr>
          <w:color w:val="000000" w:themeColor="text1"/>
          <w:highlight w:val="yellow"/>
          <w:lang w:eastAsia="zh-CN"/>
        </w:rPr>
        <w:t>.</w:t>
      </w:r>
      <w:r w:rsidR="0053509E">
        <w:rPr>
          <w:color w:val="000000" w:themeColor="text1"/>
          <w:highlight w:val="yellow"/>
          <w:lang w:eastAsia="zh-CN"/>
        </w:rPr>
        <w:t xml:space="preserve"> T</w:t>
      </w:r>
      <w:r w:rsidR="0053509E">
        <w:rPr>
          <w:rFonts w:hint="eastAsia"/>
          <w:color w:val="000000" w:themeColor="text1"/>
          <w:highlight w:val="yellow"/>
          <w:lang w:eastAsia="zh-CN"/>
        </w:rPr>
        <w:t>he</w:t>
      </w:r>
      <w:r w:rsidR="0053509E">
        <w:rPr>
          <w:color w:val="000000" w:themeColor="text1"/>
          <w:highlight w:val="yellow"/>
          <w:lang w:eastAsia="zh-CN"/>
        </w:rPr>
        <w:t xml:space="preserve"> data include the tracked distance at three speed classes and path angle numbers </w:t>
      </w:r>
      <w:r w:rsidR="003F7301">
        <w:rPr>
          <w:color w:val="000000" w:themeColor="text1"/>
          <w:highlight w:val="yellow"/>
          <w:lang w:eastAsia="zh-CN"/>
        </w:rPr>
        <w:t>at</w:t>
      </w:r>
      <w:r w:rsidR="0053509E">
        <w:rPr>
          <w:color w:val="000000" w:themeColor="text1"/>
          <w:highlight w:val="yellow"/>
          <w:lang w:eastAsia="zh-CN"/>
        </w:rPr>
        <w:t xml:space="preserve"> eight angle classes of every minute. </w:t>
      </w:r>
      <w:r w:rsidR="00DD24EF">
        <w:rPr>
          <w:color w:val="000000" w:themeColor="text1"/>
          <w:highlight w:val="yellow"/>
          <w:lang w:eastAsia="zh-CN"/>
        </w:rPr>
        <w:t xml:space="preserve">For </w:t>
      </w:r>
      <w:r w:rsidR="0053509E">
        <w:rPr>
          <w:color w:val="000000" w:themeColor="text1"/>
          <w:highlight w:val="yellow"/>
          <w:lang w:eastAsia="zh-CN"/>
        </w:rPr>
        <w:t xml:space="preserve">the locomotion test in </w:t>
      </w:r>
      <w:r w:rsidR="00DD24EF">
        <w:rPr>
          <w:color w:val="000000" w:themeColor="text1"/>
          <w:highlight w:val="yellow"/>
          <w:lang w:eastAsia="zh-CN"/>
        </w:rPr>
        <w:t>the presented</w:t>
      </w:r>
      <w:r w:rsidR="0053509E">
        <w:rPr>
          <w:color w:val="000000" w:themeColor="text1"/>
          <w:highlight w:val="yellow"/>
          <w:lang w:eastAsia="zh-CN"/>
        </w:rPr>
        <w:t xml:space="preserve"> example, the total distance in every light period (10 min) </w:t>
      </w:r>
      <w:r w:rsidR="00DD24EF">
        <w:rPr>
          <w:color w:val="000000" w:themeColor="text1"/>
          <w:highlight w:val="yellow"/>
          <w:lang w:eastAsia="zh-CN"/>
        </w:rPr>
        <w:t xml:space="preserve">is calculated </w:t>
      </w:r>
      <w:r w:rsidR="0053509E">
        <w:rPr>
          <w:color w:val="000000" w:themeColor="text1"/>
          <w:highlight w:val="yellow"/>
          <w:lang w:eastAsia="zh-CN"/>
        </w:rPr>
        <w:t>and the difference between the control group and the treatment groups</w:t>
      </w:r>
      <w:r w:rsidR="00DD24EF" w:rsidRPr="00DD24EF">
        <w:rPr>
          <w:color w:val="000000" w:themeColor="text1"/>
          <w:highlight w:val="yellow"/>
          <w:lang w:eastAsia="zh-CN"/>
        </w:rPr>
        <w:t xml:space="preserve"> </w:t>
      </w:r>
      <w:r w:rsidR="00DD24EF">
        <w:rPr>
          <w:color w:val="000000" w:themeColor="text1"/>
          <w:highlight w:val="yellow"/>
          <w:lang w:eastAsia="zh-CN"/>
        </w:rPr>
        <w:t>compared</w:t>
      </w:r>
      <w:r w:rsidR="0053509E">
        <w:rPr>
          <w:color w:val="000000" w:themeColor="text1"/>
          <w:highlight w:val="yellow"/>
          <w:lang w:eastAsia="zh-CN"/>
        </w:rPr>
        <w:t>.</w:t>
      </w:r>
    </w:p>
    <w:p w14:paraId="4326BB14" w14:textId="0493C918" w:rsidR="008C4CE4" w:rsidRPr="00612E25" w:rsidRDefault="008C4CE4" w:rsidP="00650983">
      <w:pPr>
        <w:rPr>
          <w:color w:val="000000" w:themeColor="text1"/>
          <w:highlight w:val="yellow"/>
          <w:lang w:eastAsia="zh-CN"/>
        </w:rPr>
      </w:pPr>
    </w:p>
    <w:p w14:paraId="3496546B" w14:textId="6C54EB5A" w:rsidR="008C4CE4" w:rsidRPr="002F593D" w:rsidRDefault="008C4CE4" w:rsidP="00650983">
      <w:pPr>
        <w:rPr>
          <w:color w:val="000000" w:themeColor="text1"/>
          <w:highlight w:val="yellow"/>
        </w:rPr>
      </w:pPr>
      <w:r w:rsidRPr="002F593D">
        <w:rPr>
          <w:color w:val="000000" w:themeColor="text1"/>
          <w:highlight w:val="yellow"/>
          <w:lang w:eastAsia="zh-CN"/>
        </w:rPr>
        <w:t>5.1.</w:t>
      </w:r>
      <w:r w:rsidR="001702C2" w:rsidRPr="002F593D">
        <w:rPr>
          <w:color w:val="000000" w:themeColor="text1"/>
          <w:highlight w:val="yellow"/>
          <w:lang w:eastAsia="zh-CN"/>
        </w:rPr>
        <w:t>18</w:t>
      </w:r>
      <w:r w:rsidR="00117DF6">
        <w:rPr>
          <w:color w:val="000000" w:themeColor="text1"/>
          <w:highlight w:val="yellow"/>
          <w:lang w:eastAsia="zh-CN"/>
        </w:rPr>
        <w:t>.</w:t>
      </w:r>
      <w:r w:rsidR="001702C2" w:rsidRPr="002F593D">
        <w:rPr>
          <w:color w:val="000000" w:themeColor="text1"/>
          <w:highlight w:val="yellow"/>
          <w:lang w:eastAsia="zh-CN"/>
        </w:rPr>
        <w:t xml:space="preserve"> </w:t>
      </w:r>
      <w:r w:rsidRPr="002F593D">
        <w:rPr>
          <w:color w:val="000000" w:themeColor="text1"/>
          <w:highlight w:val="yellow"/>
          <w:lang w:eastAsia="zh-CN"/>
        </w:rPr>
        <w:t xml:space="preserve">Transfer the 48 </w:t>
      </w:r>
      <w:r w:rsidR="006A366D">
        <w:rPr>
          <w:color w:val="000000" w:themeColor="text1"/>
          <w:highlight w:val="yellow"/>
          <w:lang w:eastAsia="zh-CN"/>
        </w:rPr>
        <w:t>well microplate</w:t>
      </w:r>
      <w:r w:rsidRPr="002F593D">
        <w:rPr>
          <w:color w:val="000000" w:themeColor="text1"/>
          <w:highlight w:val="yellow"/>
          <w:lang w:eastAsia="zh-CN"/>
        </w:rPr>
        <w:t xml:space="preserve"> back to the </w:t>
      </w:r>
      <w:r w:rsidRPr="002F593D">
        <w:rPr>
          <w:color w:val="000000" w:themeColor="text1"/>
          <w:highlight w:val="yellow"/>
        </w:rPr>
        <w:t>light incubator for other experiments.</w:t>
      </w:r>
    </w:p>
    <w:bookmarkEnd w:id="116"/>
    <w:bookmarkEnd w:id="117"/>
    <w:p w14:paraId="15CB9154" w14:textId="77777777" w:rsidR="008C4CE4" w:rsidRPr="002F593D" w:rsidRDefault="008C4CE4" w:rsidP="00650983">
      <w:pPr>
        <w:rPr>
          <w:b/>
          <w:color w:val="000000" w:themeColor="text1"/>
          <w:highlight w:val="yellow"/>
          <w:lang w:eastAsia="zh-CN"/>
        </w:rPr>
      </w:pPr>
    </w:p>
    <w:p w14:paraId="78B201AF" w14:textId="3FCA756C" w:rsidR="008C4CE4" w:rsidRPr="00F9052E" w:rsidRDefault="00A729AD" w:rsidP="00650983">
      <w:pPr>
        <w:rPr>
          <w:bCs/>
          <w:color w:val="000000" w:themeColor="text1"/>
          <w:lang w:eastAsia="zh-CN"/>
        </w:rPr>
      </w:pPr>
      <w:r w:rsidRPr="00F9052E">
        <w:rPr>
          <w:bCs/>
          <w:color w:val="000000" w:themeColor="text1"/>
          <w:lang w:eastAsia="zh-CN"/>
        </w:rPr>
        <w:t xml:space="preserve"> </w:t>
      </w:r>
      <w:r w:rsidR="008C4CE4" w:rsidRPr="00F9052E">
        <w:rPr>
          <w:bCs/>
          <w:color w:val="000000" w:themeColor="text1"/>
          <w:lang w:eastAsia="zh-CN"/>
        </w:rPr>
        <w:t>5.2</w:t>
      </w:r>
      <w:r w:rsidR="00117DF6" w:rsidRPr="00F9052E">
        <w:rPr>
          <w:bCs/>
          <w:color w:val="000000" w:themeColor="text1"/>
          <w:lang w:eastAsia="zh-CN"/>
        </w:rPr>
        <w:t>.</w:t>
      </w:r>
      <w:r w:rsidR="008C4CE4" w:rsidRPr="00F9052E">
        <w:rPr>
          <w:bCs/>
          <w:color w:val="000000" w:themeColor="text1"/>
          <w:lang w:eastAsia="zh-CN"/>
        </w:rPr>
        <w:t xml:space="preserve"> Social activity test</w:t>
      </w:r>
    </w:p>
    <w:p w14:paraId="5A96043A" w14:textId="77777777" w:rsidR="008C4CE4" w:rsidRPr="00633895" w:rsidRDefault="008C4CE4" w:rsidP="00650983">
      <w:pPr>
        <w:rPr>
          <w:color w:val="000000" w:themeColor="text1"/>
          <w:lang w:eastAsia="zh-CN"/>
        </w:rPr>
      </w:pPr>
    </w:p>
    <w:p w14:paraId="46B76FFB" w14:textId="25B7DBCD" w:rsidR="00545660" w:rsidRPr="00633895" w:rsidRDefault="00545660" w:rsidP="00650983">
      <w:pPr>
        <w:rPr>
          <w:color w:val="000000" w:themeColor="text1"/>
          <w:lang w:eastAsia="zh-CN"/>
        </w:rPr>
      </w:pPr>
      <w:r w:rsidRPr="00633895">
        <w:rPr>
          <w:color w:val="000000" w:themeColor="text1"/>
          <w:lang w:eastAsia="zh-CN"/>
        </w:rPr>
        <w:t>5.2.1</w:t>
      </w:r>
      <w:r w:rsidR="00117DF6">
        <w:rPr>
          <w:color w:val="000000" w:themeColor="text1"/>
          <w:lang w:eastAsia="zh-CN"/>
        </w:rPr>
        <w:t>.</w:t>
      </w:r>
      <w:r w:rsidRPr="00633895">
        <w:rPr>
          <w:color w:val="000000" w:themeColor="text1"/>
          <w:lang w:eastAsia="zh-CN"/>
        </w:rPr>
        <w:t xml:space="preserve"> Click on the</w:t>
      </w:r>
      <w:r w:rsidRPr="00633895">
        <w:rPr>
          <w:color w:val="000000" w:themeColor="text1"/>
        </w:rPr>
        <w:t xml:space="preserve"> </w:t>
      </w:r>
      <w:r w:rsidRPr="00633895">
        <w:rPr>
          <w:color w:val="000000" w:themeColor="text1"/>
          <w:lang w:eastAsia="zh-CN"/>
        </w:rPr>
        <w:t xml:space="preserve">launcher icon on the computer desk to open the software </w:t>
      </w:r>
      <w:r w:rsidR="00DD24EF" w:rsidRPr="00E5356C">
        <w:rPr>
          <w:color w:val="000000" w:themeColor="text1"/>
          <w:lang w:eastAsia="zh-CN"/>
        </w:rPr>
        <w:t>that</w:t>
      </w:r>
      <w:r w:rsidR="00DD24EF" w:rsidRPr="00633895">
        <w:rPr>
          <w:color w:val="000000" w:themeColor="text1"/>
          <w:lang w:eastAsia="zh-CN"/>
        </w:rPr>
        <w:t xml:space="preserve"> </w:t>
      </w:r>
      <w:r w:rsidRPr="00633895">
        <w:rPr>
          <w:color w:val="000000" w:themeColor="text1"/>
          <w:lang w:eastAsia="zh-CN"/>
        </w:rPr>
        <w:t>control</w:t>
      </w:r>
      <w:r w:rsidR="006E3413" w:rsidRPr="00633895">
        <w:rPr>
          <w:color w:val="000000" w:themeColor="text1"/>
          <w:lang w:eastAsia="zh-CN"/>
        </w:rPr>
        <w:t>s</w:t>
      </w:r>
      <w:r w:rsidRPr="00633895">
        <w:rPr>
          <w:color w:val="000000" w:themeColor="text1"/>
          <w:lang w:eastAsia="zh-CN"/>
        </w:rPr>
        <w:t xml:space="preserve"> the </w:t>
      </w:r>
      <w:r w:rsidR="00314DD7" w:rsidRPr="00314DD7">
        <w:rPr>
          <w:color w:val="000000" w:themeColor="text1"/>
          <w:lang w:eastAsia="zh-CN"/>
        </w:rPr>
        <w:t>high-throughput monitoring enclosure</w:t>
      </w:r>
      <w:r w:rsidRPr="00633895">
        <w:rPr>
          <w:color w:val="000000" w:themeColor="text1"/>
          <w:lang w:eastAsia="zh-CN"/>
        </w:rPr>
        <w:t xml:space="preserve"> to start the </w:t>
      </w:r>
      <w:r w:rsidR="00560D7F">
        <w:rPr>
          <w:color w:val="000000" w:themeColor="text1"/>
          <w:lang w:eastAsia="zh-CN"/>
        </w:rPr>
        <w:t>p</w:t>
      </w:r>
      <w:r w:rsidRPr="00633895">
        <w:rPr>
          <w:color w:val="000000" w:themeColor="text1"/>
          <w:lang w:eastAsia="zh-CN"/>
        </w:rPr>
        <w:t xml:space="preserve">rogram. </w:t>
      </w:r>
    </w:p>
    <w:p w14:paraId="064FC382" w14:textId="77777777" w:rsidR="00545660" w:rsidRPr="00633895" w:rsidRDefault="00545660" w:rsidP="00650983">
      <w:pPr>
        <w:rPr>
          <w:color w:val="000000" w:themeColor="text1"/>
          <w:lang w:eastAsia="zh-CN"/>
        </w:rPr>
      </w:pPr>
    </w:p>
    <w:p w14:paraId="3D0C051A" w14:textId="7915A907" w:rsidR="00545660" w:rsidRPr="00633895" w:rsidRDefault="00545660" w:rsidP="00650983">
      <w:pPr>
        <w:rPr>
          <w:color w:val="000000" w:themeColor="text1"/>
          <w:lang w:eastAsia="zh-CN"/>
        </w:rPr>
      </w:pPr>
      <w:r w:rsidRPr="00633895">
        <w:rPr>
          <w:color w:val="000000" w:themeColor="text1"/>
          <w:lang w:eastAsia="zh-CN"/>
        </w:rPr>
        <w:t>5.2.2</w:t>
      </w:r>
      <w:r w:rsidR="00117DF6">
        <w:rPr>
          <w:color w:val="000000" w:themeColor="text1"/>
          <w:lang w:eastAsia="zh-CN"/>
        </w:rPr>
        <w:t>.</w:t>
      </w:r>
      <w:r w:rsidRPr="00633895">
        <w:rPr>
          <w:color w:val="000000" w:themeColor="text1"/>
          <w:lang w:eastAsia="zh-CN"/>
        </w:rPr>
        <w:t xml:space="preserve"> Choose the “</w:t>
      </w:r>
      <w:r w:rsidRPr="00633895">
        <w:rPr>
          <w:b/>
          <w:bCs/>
          <w:color w:val="000000" w:themeColor="text1"/>
          <w:lang w:eastAsia="zh-CN"/>
        </w:rPr>
        <w:t>Social Interactions</w:t>
      </w:r>
      <w:r w:rsidRPr="00633895">
        <w:rPr>
          <w:color w:val="000000" w:themeColor="text1"/>
          <w:lang w:eastAsia="zh-CN"/>
        </w:rPr>
        <w:t>” module to enter the operating interface.</w:t>
      </w:r>
    </w:p>
    <w:p w14:paraId="112C9D1A" w14:textId="77777777" w:rsidR="00545660" w:rsidRPr="00633895" w:rsidRDefault="00545660" w:rsidP="00650983">
      <w:pPr>
        <w:rPr>
          <w:color w:val="000000" w:themeColor="text1"/>
          <w:lang w:eastAsia="zh-CN"/>
        </w:rPr>
      </w:pPr>
    </w:p>
    <w:p w14:paraId="77939C13" w14:textId="306F0E10" w:rsidR="00545660" w:rsidRPr="00633895" w:rsidRDefault="00545660" w:rsidP="00650983">
      <w:pPr>
        <w:rPr>
          <w:color w:val="000000" w:themeColor="text1"/>
          <w:lang w:eastAsia="zh-CN"/>
        </w:rPr>
      </w:pPr>
      <w:r w:rsidRPr="00633895">
        <w:rPr>
          <w:color w:val="000000" w:themeColor="text1"/>
          <w:lang w:eastAsia="zh-CN"/>
        </w:rPr>
        <w:t>5.2.3</w:t>
      </w:r>
      <w:r w:rsidR="00117DF6">
        <w:rPr>
          <w:color w:val="000000" w:themeColor="text1"/>
          <w:lang w:eastAsia="zh-CN"/>
        </w:rPr>
        <w:t>.</w:t>
      </w:r>
      <w:r w:rsidRPr="00633895">
        <w:rPr>
          <w:color w:val="000000" w:themeColor="text1"/>
          <w:lang w:eastAsia="zh-CN"/>
        </w:rPr>
        <w:t xml:space="preserve"> Transfer the prepared 6</w:t>
      </w:r>
      <w:r w:rsidR="001702C2" w:rsidRPr="00633895">
        <w:rPr>
          <w:color w:val="000000" w:themeColor="text1"/>
          <w:lang w:eastAsia="zh-CN"/>
        </w:rPr>
        <w:t xml:space="preserve"> </w:t>
      </w:r>
      <w:r w:rsidR="006A366D">
        <w:rPr>
          <w:color w:val="000000" w:themeColor="text1"/>
          <w:lang w:eastAsia="zh-CN"/>
        </w:rPr>
        <w:t>well microplate</w:t>
      </w:r>
      <w:r w:rsidR="001702C2" w:rsidRPr="00633895">
        <w:rPr>
          <w:color w:val="000000" w:themeColor="text1"/>
          <w:lang w:eastAsia="zh-CN"/>
        </w:rPr>
        <w:t xml:space="preserve"> (control group)</w:t>
      </w:r>
      <w:r w:rsidRPr="00633895">
        <w:rPr>
          <w:color w:val="000000" w:themeColor="text1"/>
          <w:lang w:eastAsia="zh-CN"/>
        </w:rPr>
        <w:t xml:space="preserve"> in </w:t>
      </w:r>
      <w:r w:rsidR="006A32D3">
        <w:rPr>
          <w:color w:val="000000" w:themeColor="text1"/>
          <w:lang w:eastAsia="zh-CN"/>
        </w:rPr>
        <w:t>step</w:t>
      </w:r>
      <w:r w:rsidRPr="00633895">
        <w:rPr>
          <w:color w:val="000000" w:themeColor="text1"/>
          <w:lang w:eastAsia="zh-CN"/>
        </w:rPr>
        <w:t xml:space="preserve"> 4.4 to the recording platform and pull down the cover.</w:t>
      </w:r>
    </w:p>
    <w:p w14:paraId="74D7767E" w14:textId="77777777" w:rsidR="00545660" w:rsidRPr="002F593D" w:rsidRDefault="00545660" w:rsidP="00650983">
      <w:pPr>
        <w:rPr>
          <w:color w:val="000000" w:themeColor="text1"/>
          <w:highlight w:val="yellow"/>
          <w:lang w:eastAsia="zh-CN"/>
        </w:rPr>
      </w:pPr>
    </w:p>
    <w:p w14:paraId="08E9A7B4" w14:textId="04C15E65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5.2.4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Click </w:t>
      </w:r>
      <w:r w:rsidR="007D7DCC" w:rsidRPr="00D3728C">
        <w:rPr>
          <w:color w:val="000000" w:themeColor="text1"/>
          <w:lang w:eastAsia="zh-CN"/>
        </w:rPr>
        <w:t>the</w:t>
      </w:r>
      <w:r w:rsidRPr="00D3728C">
        <w:rPr>
          <w:color w:val="000000" w:themeColor="text1"/>
          <w:lang w:eastAsia="zh-CN"/>
        </w:rPr>
        <w:t xml:space="preserve"> “</w:t>
      </w:r>
      <w:r w:rsidRPr="00CB7F91">
        <w:rPr>
          <w:b/>
          <w:bCs/>
          <w:color w:val="000000" w:themeColor="text1"/>
          <w:lang w:eastAsia="zh-CN"/>
        </w:rPr>
        <w:t>File</w:t>
      </w:r>
      <w:r w:rsidRPr="00D3728C">
        <w:rPr>
          <w:color w:val="000000" w:themeColor="text1"/>
          <w:lang w:eastAsia="zh-CN"/>
        </w:rPr>
        <w:t>” “</w:t>
      </w:r>
      <w:r w:rsidRPr="00CB7F91">
        <w:rPr>
          <w:b/>
          <w:bCs/>
          <w:color w:val="000000" w:themeColor="text1"/>
          <w:lang w:eastAsia="zh-CN"/>
        </w:rPr>
        <w:t>Generate Protocol</w:t>
      </w:r>
      <w:r w:rsidRPr="00D3728C">
        <w:rPr>
          <w:color w:val="000000" w:themeColor="text1"/>
          <w:lang w:eastAsia="zh-CN"/>
        </w:rPr>
        <w:t>”</w:t>
      </w:r>
      <w:r w:rsidR="007D7DCC" w:rsidRPr="00D3728C">
        <w:rPr>
          <w:color w:val="000000" w:themeColor="text1"/>
          <w:lang w:eastAsia="zh-CN"/>
        </w:rPr>
        <w:t xml:space="preserve"> button in turn</w:t>
      </w:r>
      <w:r w:rsidRPr="00D3728C">
        <w:rPr>
          <w:color w:val="000000" w:themeColor="text1"/>
          <w:lang w:eastAsia="zh-CN"/>
        </w:rPr>
        <w:t xml:space="preserve"> in the software to begin generating a new protocol.</w:t>
      </w:r>
    </w:p>
    <w:p w14:paraId="06D35579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7482B575" w14:textId="406DE67C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5.2.5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Input “</w:t>
      </w:r>
      <w:r w:rsidRPr="00CB7F91">
        <w:rPr>
          <w:b/>
          <w:bCs/>
          <w:color w:val="000000" w:themeColor="text1"/>
          <w:lang w:eastAsia="zh-CN"/>
        </w:rPr>
        <w:t>6</w:t>
      </w:r>
      <w:r w:rsidRPr="00D3728C">
        <w:rPr>
          <w:color w:val="000000" w:themeColor="text1"/>
          <w:lang w:eastAsia="zh-CN"/>
        </w:rPr>
        <w:t>” in the “</w:t>
      </w:r>
      <w:r w:rsidRPr="00CB7F91">
        <w:rPr>
          <w:b/>
          <w:bCs/>
          <w:color w:val="000000" w:themeColor="text1"/>
          <w:lang w:eastAsia="zh-CN"/>
        </w:rPr>
        <w:t>Location count</w:t>
      </w:r>
      <w:r w:rsidRPr="00D3728C">
        <w:rPr>
          <w:color w:val="000000" w:themeColor="text1"/>
          <w:lang w:eastAsia="zh-CN"/>
        </w:rPr>
        <w:t>” position and click the “</w:t>
      </w:r>
      <w:r w:rsidRPr="00F9052E">
        <w:rPr>
          <w:b/>
          <w:color w:val="000000" w:themeColor="text1"/>
        </w:rPr>
        <w:t>OK</w:t>
      </w:r>
      <w:r w:rsidRPr="00D3728C">
        <w:rPr>
          <w:color w:val="000000" w:themeColor="text1"/>
          <w:lang w:eastAsia="zh-CN"/>
        </w:rPr>
        <w:t>” button.</w:t>
      </w:r>
    </w:p>
    <w:p w14:paraId="557833AD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7F635C85" w14:textId="7BCDBB68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5.2.6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Click </w:t>
      </w:r>
      <w:r w:rsidR="007D7DCC" w:rsidRPr="00D3728C">
        <w:rPr>
          <w:color w:val="000000" w:themeColor="text1"/>
          <w:lang w:eastAsia="zh-CN"/>
        </w:rPr>
        <w:t>the</w:t>
      </w:r>
      <w:r w:rsidRPr="00D3728C">
        <w:rPr>
          <w:color w:val="000000" w:themeColor="text1"/>
          <w:lang w:eastAsia="zh-CN"/>
        </w:rPr>
        <w:t xml:space="preserve"> “</w:t>
      </w:r>
      <w:r w:rsidRPr="00CB7F91">
        <w:rPr>
          <w:b/>
          <w:bCs/>
          <w:color w:val="000000" w:themeColor="text1"/>
          <w:lang w:eastAsia="zh-CN"/>
        </w:rPr>
        <w:t>Parameters</w:t>
      </w:r>
      <w:r w:rsidRPr="00D3728C">
        <w:rPr>
          <w:color w:val="000000" w:themeColor="text1"/>
          <w:lang w:eastAsia="zh-CN"/>
        </w:rPr>
        <w:t>” “</w:t>
      </w:r>
      <w:r w:rsidRPr="00CB7F91">
        <w:rPr>
          <w:b/>
          <w:bCs/>
          <w:color w:val="000000" w:themeColor="text1"/>
          <w:lang w:eastAsia="zh-CN"/>
        </w:rPr>
        <w:t>Protocol Parameters</w:t>
      </w:r>
      <w:r w:rsidRPr="00D3728C">
        <w:rPr>
          <w:color w:val="000000" w:themeColor="text1"/>
          <w:lang w:eastAsia="zh-CN"/>
        </w:rPr>
        <w:t>” “</w:t>
      </w:r>
      <w:r w:rsidRPr="00CB7F91">
        <w:rPr>
          <w:b/>
          <w:bCs/>
          <w:color w:val="000000" w:themeColor="text1"/>
          <w:lang w:eastAsia="zh-CN"/>
        </w:rPr>
        <w:t>Time</w:t>
      </w:r>
      <w:r w:rsidRPr="00D3728C">
        <w:rPr>
          <w:color w:val="000000" w:themeColor="text1"/>
          <w:lang w:eastAsia="zh-CN"/>
        </w:rPr>
        <w:t>” button</w:t>
      </w:r>
      <w:r w:rsidR="007D7DCC" w:rsidRPr="00D3728C">
        <w:rPr>
          <w:color w:val="000000" w:themeColor="text1"/>
          <w:lang w:eastAsia="zh-CN"/>
        </w:rPr>
        <w:t xml:space="preserve"> in turn</w:t>
      </w:r>
      <w:r w:rsidRPr="00D3728C">
        <w:rPr>
          <w:color w:val="000000" w:themeColor="text1"/>
          <w:lang w:eastAsia="zh-CN"/>
        </w:rPr>
        <w:t xml:space="preserve"> in the software. Set the experiment duration </w:t>
      </w:r>
      <w:r w:rsidR="00560D7F">
        <w:rPr>
          <w:color w:val="000000" w:themeColor="text1"/>
          <w:lang w:eastAsia="zh-CN"/>
        </w:rPr>
        <w:t>for</w:t>
      </w:r>
      <w:r w:rsidRPr="00D3728C">
        <w:rPr>
          <w:color w:val="000000" w:themeColor="text1"/>
          <w:lang w:eastAsia="zh-CN"/>
        </w:rPr>
        <w:t xml:space="preserve"> 1 h and 10 min and set the integration period </w:t>
      </w:r>
      <w:r w:rsidR="00560D7F">
        <w:rPr>
          <w:color w:val="000000" w:themeColor="text1"/>
          <w:lang w:eastAsia="zh-CN"/>
        </w:rPr>
        <w:t>to</w:t>
      </w:r>
      <w:r w:rsidRPr="00D3728C">
        <w:rPr>
          <w:color w:val="000000" w:themeColor="text1"/>
          <w:lang w:eastAsia="zh-CN"/>
        </w:rPr>
        <w:t xml:space="preserve"> 60 s.</w:t>
      </w:r>
    </w:p>
    <w:p w14:paraId="21E15101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5BED6269" w14:textId="6776EDC2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5.2.7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Draw the detected areas. </w:t>
      </w:r>
    </w:p>
    <w:p w14:paraId="3CE54830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430F1E72" w14:textId="52E901AD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5.2.7.1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Select the elliptical shape and draw the first circle around the first top left well.</w:t>
      </w:r>
    </w:p>
    <w:p w14:paraId="360FE06B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1A213D05" w14:textId="06B945D2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5.2.7.2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Select the circle, click </w:t>
      </w:r>
      <w:r w:rsidR="007D7DCC" w:rsidRPr="00D3728C">
        <w:rPr>
          <w:color w:val="000000" w:themeColor="text1"/>
          <w:lang w:eastAsia="zh-CN"/>
        </w:rPr>
        <w:t xml:space="preserve">the </w:t>
      </w:r>
      <w:r w:rsidRPr="00D3728C">
        <w:rPr>
          <w:color w:val="000000" w:themeColor="text1"/>
          <w:lang w:eastAsia="zh-CN"/>
        </w:rPr>
        <w:t>“</w:t>
      </w:r>
      <w:r w:rsidRPr="00CB7F91">
        <w:rPr>
          <w:b/>
          <w:bCs/>
          <w:color w:val="000000" w:themeColor="text1"/>
          <w:lang w:eastAsia="zh-CN"/>
        </w:rPr>
        <w:t>Copy</w:t>
      </w:r>
      <w:r w:rsidRPr="00D3728C">
        <w:rPr>
          <w:color w:val="000000" w:themeColor="text1"/>
          <w:lang w:eastAsia="zh-CN"/>
        </w:rPr>
        <w:t>”, “</w:t>
      </w:r>
      <w:r w:rsidRPr="00CB7F91">
        <w:rPr>
          <w:b/>
          <w:bCs/>
          <w:color w:val="000000" w:themeColor="text1"/>
          <w:lang w:eastAsia="zh-CN"/>
        </w:rPr>
        <w:t>Top-Right Mark</w:t>
      </w:r>
      <w:r w:rsidRPr="00D3728C">
        <w:rPr>
          <w:color w:val="000000" w:themeColor="text1"/>
          <w:lang w:eastAsia="zh-CN"/>
        </w:rPr>
        <w:t>” “</w:t>
      </w:r>
      <w:r w:rsidRPr="00CB7F91">
        <w:rPr>
          <w:b/>
          <w:bCs/>
          <w:color w:val="000000" w:themeColor="text1"/>
          <w:lang w:eastAsia="zh-CN"/>
        </w:rPr>
        <w:t>Paste</w:t>
      </w:r>
      <w:r w:rsidRPr="00D3728C">
        <w:rPr>
          <w:color w:val="000000" w:themeColor="text1"/>
          <w:lang w:eastAsia="zh-CN"/>
        </w:rPr>
        <w:t>”</w:t>
      </w:r>
      <w:r w:rsidR="00A107BD" w:rsidRPr="00A107BD">
        <w:rPr>
          <w:b/>
          <w:color w:val="000000" w:themeColor="text1"/>
          <w:lang w:eastAsia="zh-CN"/>
        </w:rPr>
        <w:t xml:space="preserve"> “Select”</w:t>
      </w:r>
      <w:r w:rsidR="00A107BD" w:rsidRPr="00A107BD">
        <w:rPr>
          <w:color w:val="000000" w:themeColor="text1"/>
          <w:lang w:eastAsia="zh-CN"/>
        </w:rPr>
        <w:t xml:space="preserve"> </w:t>
      </w:r>
      <w:r w:rsidRPr="00D3728C">
        <w:rPr>
          <w:color w:val="000000" w:themeColor="text1"/>
          <w:lang w:eastAsia="zh-CN"/>
        </w:rPr>
        <w:t>button</w:t>
      </w:r>
      <w:r w:rsidR="007D7DCC" w:rsidRPr="00D3728C">
        <w:rPr>
          <w:color w:val="000000" w:themeColor="text1"/>
          <w:lang w:eastAsia="zh-CN"/>
        </w:rPr>
        <w:t xml:space="preserve"> in turn</w:t>
      </w:r>
      <w:r w:rsidRPr="00D3728C">
        <w:rPr>
          <w:color w:val="000000" w:themeColor="text1"/>
          <w:lang w:eastAsia="zh-CN"/>
        </w:rPr>
        <w:t xml:space="preserve">, and use the mouse to drag the copied circle to the top-right </w:t>
      </w:r>
      <w:r w:rsidR="007D7DCC" w:rsidRPr="00D3728C">
        <w:rPr>
          <w:color w:val="000000" w:themeColor="text1"/>
          <w:lang w:eastAsia="zh-CN"/>
        </w:rPr>
        <w:t>well</w:t>
      </w:r>
      <w:r w:rsidRPr="00D3728C">
        <w:rPr>
          <w:color w:val="000000" w:themeColor="text1"/>
          <w:lang w:eastAsia="zh-CN"/>
        </w:rPr>
        <w:t>.</w:t>
      </w:r>
    </w:p>
    <w:p w14:paraId="082E9B9F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7F14DC14" w14:textId="2F7B52A8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 xml:space="preserve"> 5.2.7.3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Select the circle, click </w:t>
      </w:r>
      <w:r w:rsidR="00C72766" w:rsidRPr="00D3728C">
        <w:rPr>
          <w:color w:val="000000" w:themeColor="text1"/>
          <w:lang w:eastAsia="zh-CN"/>
        </w:rPr>
        <w:t>the</w:t>
      </w:r>
      <w:r w:rsidRPr="00D3728C">
        <w:rPr>
          <w:color w:val="000000" w:themeColor="text1"/>
          <w:lang w:eastAsia="zh-CN"/>
        </w:rPr>
        <w:t xml:space="preserve"> “</w:t>
      </w:r>
      <w:r w:rsidRPr="00CB7F91">
        <w:rPr>
          <w:b/>
          <w:bCs/>
          <w:color w:val="000000" w:themeColor="text1"/>
          <w:lang w:eastAsia="zh-CN"/>
        </w:rPr>
        <w:t>Copy</w:t>
      </w:r>
      <w:r w:rsidRPr="00D3728C">
        <w:rPr>
          <w:color w:val="000000" w:themeColor="text1"/>
          <w:lang w:eastAsia="zh-CN"/>
        </w:rPr>
        <w:t>” “</w:t>
      </w:r>
      <w:r w:rsidRPr="00CB7F91">
        <w:rPr>
          <w:b/>
          <w:bCs/>
          <w:color w:val="000000" w:themeColor="text1"/>
          <w:lang w:eastAsia="zh-CN"/>
        </w:rPr>
        <w:t>Bottom Mark</w:t>
      </w:r>
      <w:r w:rsidRPr="00D3728C">
        <w:rPr>
          <w:color w:val="000000" w:themeColor="text1"/>
          <w:lang w:eastAsia="zh-CN"/>
        </w:rPr>
        <w:t xml:space="preserve">” </w:t>
      </w:r>
      <w:r w:rsidR="001067AB" w:rsidRPr="00D3728C">
        <w:rPr>
          <w:color w:val="000000" w:themeColor="text1"/>
          <w:lang w:eastAsia="zh-CN"/>
        </w:rPr>
        <w:t>“</w:t>
      </w:r>
      <w:r w:rsidR="001067AB" w:rsidRPr="00CB7F91">
        <w:rPr>
          <w:b/>
          <w:bCs/>
          <w:color w:val="000000" w:themeColor="text1"/>
          <w:lang w:eastAsia="zh-CN"/>
        </w:rPr>
        <w:t>Paste</w:t>
      </w:r>
      <w:r w:rsidR="001067AB" w:rsidRPr="00D3728C">
        <w:rPr>
          <w:color w:val="000000" w:themeColor="text1"/>
          <w:lang w:eastAsia="zh-CN"/>
        </w:rPr>
        <w:t>”</w:t>
      </w:r>
      <w:r w:rsidR="00A107BD" w:rsidRPr="00A107BD">
        <w:rPr>
          <w:b/>
          <w:color w:val="000000" w:themeColor="text1"/>
          <w:lang w:eastAsia="zh-CN"/>
        </w:rPr>
        <w:t xml:space="preserve"> “Select”</w:t>
      </w:r>
      <w:r w:rsidR="00A107BD" w:rsidRPr="00A107BD">
        <w:rPr>
          <w:color w:val="000000" w:themeColor="text1"/>
          <w:lang w:eastAsia="zh-CN"/>
        </w:rPr>
        <w:t xml:space="preserve"> </w:t>
      </w:r>
      <w:r w:rsidRPr="00D3728C">
        <w:rPr>
          <w:color w:val="000000" w:themeColor="text1"/>
          <w:lang w:eastAsia="zh-CN"/>
        </w:rPr>
        <w:t>button</w:t>
      </w:r>
      <w:r w:rsidR="00C72766" w:rsidRPr="00D3728C">
        <w:rPr>
          <w:color w:val="000000" w:themeColor="text1"/>
          <w:lang w:eastAsia="zh-CN"/>
        </w:rPr>
        <w:t xml:space="preserve"> in turn</w:t>
      </w:r>
      <w:r w:rsidRPr="00D3728C">
        <w:rPr>
          <w:color w:val="000000" w:themeColor="text1"/>
          <w:lang w:eastAsia="zh-CN"/>
        </w:rPr>
        <w:t>, and use the mouse to drag the copied circle to the bottom</w:t>
      </w:r>
      <w:r w:rsidR="00DD24EF">
        <w:rPr>
          <w:color w:val="000000" w:themeColor="text1"/>
          <w:lang w:eastAsia="zh-CN"/>
        </w:rPr>
        <w:t xml:space="preserve"> </w:t>
      </w:r>
      <w:r w:rsidRPr="00D3728C">
        <w:rPr>
          <w:color w:val="000000" w:themeColor="text1"/>
          <w:lang w:eastAsia="zh-CN"/>
        </w:rPr>
        <w:t xml:space="preserve">right </w:t>
      </w:r>
      <w:r w:rsidR="00C72766" w:rsidRPr="00D3728C">
        <w:rPr>
          <w:color w:val="000000" w:themeColor="text1"/>
          <w:lang w:eastAsia="zh-CN"/>
        </w:rPr>
        <w:t>well</w:t>
      </w:r>
      <w:r w:rsidRPr="00D3728C">
        <w:rPr>
          <w:color w:val="000000" w:themeColor="text1"/>
          <w:lang w:eastAsia="zh-CN"/>
        </w:rPr>
        <w:t>.</w:t>
      </w:r>
    </w:p>
    <w:p w14:paraId="5E4BE9BE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21530F3E" w14:textId="2C75734F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 xml:space="preserve"> 5.2.7.4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Click the “</w:t>
      </w:r>
      <w:r w:rsidRPr="00CB7F91">
        <w:rPr>
          <w:b/>
          <w:bCs/>
          <w:color w:val="000000" w:themeColor="text1"/>
          <w:lang w:eastAsia="zh-CN"/>
        </w:rPr>
        <w:t>Build</w:t>
      </w:r>
      <w:r w:rsidRPr="00D3728C">
        <w:rPr>
          <w:color w:val="000000" w:themeColor="text1"/>
          <w:lang w:eastAsia="zh-CN"/>
        </w:rPr>
        <w:t>” “</w:t>
      </w:r>
      <w:r w:rsidRPr="00CB7F91">
        <w:rPr>
          <w:b/>
          <w:bCs/>
          <w:color w:val="000000" w:themeColor="text1"/>
          <w:lang w:eastAsia="zh-CN"/>
        </w:rPr>
        <w:t>Clear marks</w:t>
      </w:r>
      <w:r w:rsidRPr="00D3728C">
        <w:rPr>
          <w:color w:val="000000" w:themeColor="text1"/>
          <w:lang w:eastAsia="zh-CN"/>
        </w:rPr>
        <w:t>” button</w:t>
      </w:r>
      <w:r w:rsidR="00C72766" w:rsidRPr="00D3728C">
        <w:rPr>
          <w:color w:val="000000" w:themeColor="text1"/>
          <w:lang w:eastAsia="zh-CN"/>
        </w:rPr>
        <w:t xml:space="preserve"> in turn</w:t>
      </w:r>
      <w:r w:rsidRPr="00D3728C">
        <w:rPr>
          <w:color w:val="000000" w:themeColor="text1"/>
          <w:lang w:eastAsia="zh-CN"/>
        </w:rPr>
        <w:t xml:space="preserve">. </w:t>
      </w:r>
    </w:p>
    <w:p w14:paraId="0A7C829C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65AB6047" w14:textId="0738D7C1" w:rsidR="00545660" w:rsidRPr="00D3728C" w:rsidRDefault="00CB7F91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 xml:space="preserve">NOTE: </w:t>
      </w:r>
      <w:r>
        <w:rPr>
          <w:color w:val="000000" w:themeColor="text1"/>
          <w:lang w:eastAsia="zh-CN"/>
        </w:rPr>
        <w:t>T</w:t>
      </w:r>
      <w:r w:rsidR="00545660" w:rsidRPr="00D3728C">
        <w:rPr>
          <w:color w:val="000000" w:themeColor="text1"/>
          <w:lang w:eastAsia="zh-CN"/>
        </w:rPr>
        <w:t xml:space="preserve">he newly created areas should fit each well </w:t>
      </w:r>
      <w:r w:rsidR="00DD24EF" w:rsidRPr="00D3728C">
        <w:rPr>
          <w:color w:val="000000" w:themeColor="text1"/>
          <w:lang w:eastAsia="zh-CN"/>
        </w:rPr>
        <w:t xml:space="preserve">perfectly </w:t>
      </w:r>
      <w:r w:rsidR="00545660" w:rsidRPr="00D3728C">
        <w:rPr>
          <w:color w:val="000000" w:themeColor="text1"/>
          <w:lang w:eastAsia="zh-CN"/>
        </w:rPr>
        <w:t xml:space="preserve">and between the actual </w:t>
      </w:r>
      <w:r w:rsidR="00D13309">
        <w:rPr>
          <w:color w:val="000000" w:themeColor="text1"/>
          <w:lang w:eastAsia="zh-CN"/>
        </w:rPr>
        <w:t xml:space="preserve">larvae </w:t>
      </w:r>
      <w:r w:rsidR="00545660" w:rsidRPr="00D3728C">
        <w:rPr>
          <w:color w:val="000000" w:themeColor="text1"/>
          <w:lang w:eastAsia="zh-CN"/>
        </w:rPr>
        <w:t xml:space="preserve">and </w:t>
      </w:r>
      <w:r w:rsidR="00545660" w:rsidRPr="00D3728C">
        <w:rPr>
          <w:color w:val="000000" w:themeColor="text1"/>
          <w:lang w:eastAsia="zh-CN"/>
        </w:rPr>
        <w:lastRenderedPageBreak/>
        <w:t>its reflection on the side of the well.</w:t>
      </w:r>
    </w:p>
    <w:p w14:paraId="7A997A2D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6CF1103F" w14:textId="6C2BCB84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5.2.8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Click the “</w:t>
      </w:r>
      <w:r w:rsidRPr="00CB7F91">
        <w:rPr>
          <w:b/>
          <w:bCs/>
          <w:color w:val="000000" w:themeColor="text1"/>
          <w:lang w:eastAsia="zh-CN"/>
        </w:rPr>
        <w:t>Draw Scale</w:t>
      </w:r>
      <w:r w:rsidRPr="00D3728C">
        <w:rPr>
          <w:color w:val="000000" w:themeColor="text1"/>
          <w:lang w:eastAsia="zh-CN"/>
        </w:rPr>
        <w:t>” button</w:t>
      </w:r>
      <w:r w:rsidR="00C72766" w:rsidRPr="00D3728C">
        <w:rPr>
          <w:color w:val="000000" w:themeColor="text1"/>
          <w:lang w:eastAsia="zh-CN"/>
        </w:rPr>
        <w:t>,</w:t>
      </w:r>
      <w:r w:rsidRPr="00D3728C">
        <w:rPr>
          <w:color w:val="000000" w:themeColor="text1"/>
          <w:lang w:eastAsia="zh-CN"/>
        </w:rPr>
        <w:t xml:space="preserve"> draw a calibration line in the screen (a diagonal path or parallel to the side of the microplate)</w:t>
      </w:r>
      <w:r w:rsidR="00C72766" w:rsidRPr="00D3728C">
        <w:rPr>
          <w:color w:val="000000" w:themeColor="text1"/>
          <w:lang w:eastAsia="zh-CN"/>
        </w:rPr>
        <w:t xml:space="preserve">, </w:t>
      </w:r>
      <w:r w:rsidRPr="00D3728C">
        <w:rPr>
          <w:color w:val="000000" w:themeColor="text1"/>
          <w:lang w:eastAsia="zh-CN"/>
        </w:rPr>
        <w:t>enter its length and set the “</w:t>
      </w:r>
      <w:r w:rsidRPr="00CB7F91">
        <w:rPr>
          <w:b/>
          <w:bCs/>
          <w:color w:val="000000" w:themeColor="text1"/>
          <w:lang w:eastAsia="zh-CN"/>
        </w:rPr>
        <w:t>Unit</w:t>
      </w:r>
      <w:r w:rsidRPr="00D3728C">
        <w:rPr>
          <w:color w:val="000000" w:themeColor="text1"/>
          <w:lang w:eastAsia="zh-CN"/>
        </w:rPr>
        <w:t xml:space="preserve">”. Then </w:t>
      </w:r>
      <w:r w:rsidR="00C72766" w:rsidRPr="00D3728C">
        <w:rPr>
          <w:color w:val="000000" w:themeColor="text1"/>
          <w:lang w:eastAsia="zh-CN"/>
        </w:rPr>
        <w:t xml:space="preserve">click the </w:t>
      </w:r>
      <w:r w:rsidRPr="00D3728C">
        <w:rPr>
          <w:color w:val="000000" w:themeColor="text1"/>
          <w:lang w:eastAsia="zh-CN"/>
        </w:rPr>
        <w:t>“</w:t>
      </w:r>
      <w:r w:rsidRPr="00CB7F91">
        <w:rPr>
          <w:b/>
          <w:bCs/>
          <w:color w:val="000000" w:themeColor="text1"/>
          <w:lang w:eastAsia="zh-CN"/>
        </w:rPr>
        <w:t>Apply to group</w:t>
      </w:r>
      <w:r w:rsidRPr="00D3728C">
        <w:rPr>
          <w:color w:val="000000" w:themeColor="text1"/>
          <w:lang w:eastAsia="zh-CN"/>
        </w:rPr>
        <w:t>” button.</w:t>
      </w:r>
    </w:p>
    <w:p w14:paraId="7709437C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396EDCF7" w14:textId="2AB9C648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5.2.9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Set the detection threshold at 16</w:t>
      </w:r>
      <w:r w:rsidR="006A32D3" w:rsidRPr="006A32D3">
        <w:rPr>
          <w:color w:val="000000" w:themeColor="text1"/>
          <w:lang w:eastAsia="zh-CN"/>
        </w:rPr>
        <w:t>–</w:t>
      </w:r>
      <w:r w:rsidRPr="00D3728C">
        <w:rPr>
          <w:color w:val="000000" w:themeColor="text1"/>
          <w:lang w:eastAsia="zh-CN"/>
        </w:rPr>
        <w:t>18 to allow the detection of the animal</w:t>
      </w:r>
      <w:r w:rsidR="00DD24EF">
        <w:rPr>
          <w:color w:val="000000" w:themeColor="text1"/>
          <w:lang w:eastAsia="zh-CN"/>
        </w:rPr>
        <w:t>s</w:t>
      </w:r>
      <w:r w:rsidRPr="00D3728C">
        <w:rPr>
          <w:color w:val="000000" w:themeColor="text1"/>
          <w:lang w:eastAsia="zh-CN"/>
        </w:rPr>
        <w:t>.</w:t>
      </w:r>
    </w:p>
    <w:p w14:paraId="6D1FBF60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75FDC94C" w14:textId="636C8492" w:rsidR="00545660" w:rsidRPr="00633895" w:rsidRDefault="00545660" w:rsidP="00650983">
      <w:pPr>
        <w:rPr>
          <w:color w:val="000000" w:themeColor="text1"/>
          <w:lang w:eastAsia="zh-CN"/>
        </w:rPr>
      </w:pPr>
      <w:r w:rsidRPr="00633895">
        <w:rPr>
          <w:color w:val="000000" w:themeColor="text1"/>
          <w:lang w:eastAsia="zh-CN"/>
        </w:rPr>
        <w:t>5.2.10</w:t>
      </w:r>
      <w:r w:rsidR="00117DF6">
        <w:rPr>
          <w:color w:val="000000" w:themeColor="text1"/>
          <w:lang w:eastAsia="zh-CN"/>
        </w:rPr>
        <w:t>.</w:t>
      </w:r>
      <w:r w:rsidRPr="00633895">
        <w:rPr>
          <w:color w:val="000000" w:themeColor="text1"/>
          <w:lang w:eastAsia="zh-CN"/>
        </w:rPr>
        <w:t xml:space="preserve"> Click the “</w:t>
      </w:r>
      <w:r w:rsidRPr="00633895">
        <w:rPr>
          <w:b/>
          <w:bCs/>
          <w:color w:val="000000" w:themeColor="text1"/>
          <w:lang w:eastAsia="zh-CN"/>
        </w:rPr>
        <w:t>Black animal</w:t>
      </w:r>
      <w:r w:rsidRPr="00633895">
        <w:rPr>
          <w:color w:val="000000" w:themeColor="text1"/>
          <w:lang w:eastAsia="zh-CN"/>
        </w:rPr>
        <w:t>” button</w:t>
      </w:r>
      <w:r w:rsidRPr="00633895" w:rsidDel="00E52C24">
        <w:rPr>
          <w:color w:val="000000" w:themeColor="text1"/>
          <w:lang w:eastAsia="zh-CN"/>
        </w:rPr>
        <w:t xml:space="preserve"> </w:t>
      </w:r>
      <w:r w:rsidRPr="00633895">
        <w:rPr>
          <w:color w:val="000000" w:themeColor="text1"/>
          <w:lang w:eastAsia="zh-CN"/>
        </w:rPr>
        <w:t>in the software.</w:t>
      </w:r>
    </w:p>
    <w:p w14:paraId="24205987" w14:textId="77777777" w:rsidR="00545660" w:rsidRPr="00633895" w:rsidRDefault="00545660" w:rsidP="00650983">
      <w:pPr>
        <w:rPr>
          <w:color w:val="000000" w:themeColor="text1"/>
          <w:lang w:eastAsia="zh-CN"/>
        </w:rPr>
      </w:pPr>
    </w:p>
    <w:p w14:paraId="08175FB2" w14:textId="28BD4DAE" w:rsidR="00545660" w:rsidRPr="00633895" w:rsidRDefault="00545660" w:rsidP="00650983">
      <w:pPr>
        <w:rPr>
          <w:color w:val="000000" w:themeColor="text1"/>
          <w:lang w:eastAsia="zh-CN"/>
        </w:rPr>
      </w:pPr>
      <w:r w:rsidRPr="00633895">
        <w:rPr>
          <w:color w:val="000000" w:themeColor="text1"/>
          <w:lang w:eastAsia="zh-CN"/>
        </w:rPr>
        <w:t>5.2.11</w:t>
      </w:r>
      <w:r w:rsidR="00117DF6">
        <w:rPr>
          <w:color w:val="000000" w:themeColor="text1"/>
          <w:lang w:eastAsia="zh-CN"/>
        </w:rPr>
        <w:t>.</w:t>
      </w:r>
      <w:r w:rsidRPr="00633895">
        <w:rPr>
          <w:color w:val="000000" w:themeColor="text1"/>
          <w:lang w:eastAsia="zh-CN"/>
        </w:rPr>
        <w:t xml:space="preserve"> Choose the “</w:t>
      </w:r>
      <w:r w:rsidRPr="00633895">
        <w:rPr>
          <w:b/>
          <w:bCs/>
          <w:color w:val="000000" w:themeColor="text1"/>
          <w:lang w:eastAsia="zh-CN"/>
        </w:rPr>
        <w:t>Distance Threshold</w:t>
      </w:r>
      <w:r w:rsidRPr="00633895">
        <w:rPr>
          <w:color w:val="000000" w:themeColor="text1"/>
          <w:lang w:eastAsia="zh-CN"/>
        </w:rPr>
        <w:t>” button and input “</w:t>
      </w:r>
      <w:r w:rsidRPr="00633895">
        <w:rPr>
          <w:b/>
          <w:bCs/>
          <w:color w:val="000000" w:themeColor="text1"/>
          <w:lang w:eastAsia="zh-CN"/>
        </w:rPr>
        <w:t>5</w:t>
      </w:r>
      <w:r w:rsidRPr="00633895">
        <w:rPr>
          <w:color w:val="000000" w:themeColor="text1"/>
          <w:lang w:eastAsia="zh-CN"/>
        </w:rPr>
        <w:t>” in the software.</w:t>
      </w:r>
    </w:p>
    <w:p w14:paraId="03BEE65E" w14:textId="77777777" w:rsidR="00545660" w:rsidRPr="002F593D" w:rsidRDefault="00545660" w:rsidP="00650983">
      <w:pPr>
        <w:rPr>
          <w:color w:val="000000" w:themeColor="text1"/>
          <w:highlight w:val="yellow"/>
          <w:lang w:eastAsia="zh-CN"/>
        </w:rPr>
      </w:pPr>
    </w:p>
    <w:p w14:paraId="4D984830" w14:textId="2EE46DED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5.2.12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Set the light conditions</w:t>
      </w:r>
      <w:r w:rsidR="006A32D3">
        <w:rPr>
          <w:color w:val="000000" w:themeColor="text1"/>
          <w:lang w:eastAsia="zh-CN"/>
        </w:rPr>
        <w:t>.</w:t>
      </w:r>
    </w:p>
    <w:p w14:paraId="66164170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7ED94405" w14:textId="1023EA81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5.2.12.1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Click </w:t>
      </w:r>
      <w:r w:rsidR="00C72766" w:rsidRPr="00D3728C">
        <w:rPr>
          <w:color w:val="000000" w:themeColor="text1"/>
          <w:lang w:eastAsia="zh-CN"/>
        </w:rPr>
        <w:t xml:space="preserve">the </w:t>
      </w:r>
      <w:r w:rsidRPr="00D3728C">
        <w:rPr>
          <w:color w:val="000000" w:themeColor="text1"/>
          <w:lang w:eastAsia="zh-CN"/>
        </w:rPr>
        <w:t>“</w:t>
      </w:r>
      <w:r w:rsidRPr="00CB7F91">
        <w:rPr>
          <w:b/>
          <w:bCs/>
          <w:color w:val="000000" w:themeColor="text1"/>
          <w:lang w:eastAsia="zh-CN"/>
        </w:rPr>
        <w:t>Parameters”</w:t>
      </w:r>
      <w:r w:rsidRPr="00D3728C">
        <w:rPr>
          <w:color w:val="000000" w:themeColor="text1"/>
          <w:lang w:eastAsia="zh-CN"/>
        </w:rPr>
        <w:t xml:space="preserve"> “</w:t>
      </w:r>
      <w:r w:rsidRPr="00CB7F91">
        <w:rPr>
          <w:b/>
          <w:bCs/>
          <w:color w:val="000000" w:themeColor="text1"/>
          <w:lang w:eastAsia="zh-CN"/>
        </w:rPr>
        <w:t>Light driving</w:t>
      </w:r>
      <w:r w:rsidRPr="00D3728C">
        <w:rPr>
          <w:color w:val="000000" w:themeColor="text1"/>
          <w:lang w:eastAsia="zh-CN"/>
        </w:rPr>
        <w:t>” “</w:t>
      </w:r>
      <w:r w:rsidRPr="00CB7F91">
        <w:rPr>
          <w:b/>
          <w:bCs/>
          <w:color w:val="000000" w:themeColor="text1"/>
          <w:lang w:eastAsia="zh-CN"/>
        </w:rPr>
        <w:t>Uses one of the 3 triggering methods below</w:t>
      </w:r>
      <w:r w:rsidRPr="00D3728C">
        <w:rPr>
          <w:color w:val="000000" w:themeColor="text1"/>
          <w:lang w:eastAsia="zh-CN"/>
        </w:rPr>
        <w:t>” “</w:t>
      </w:r>
      <w:r w:rsidRPr="00560D7F">
        <w:rPr>
          <w:b/>
          <w:iCs/>
          <w:color w:val="000000" w:themeColor="text1"/>
          <w:lang w:eastAsia="zh-CN"/>
        </w:rPr>
        <w:t>Enhanced stimuli</w:t>
      </w:r>
      <w:r w:rsidRPr="00D3728C">
        <w:rPr>
          <w:color w:val="000000" w:themeColor="text1"/>
          <w:lang w:eastAsia="zh-CN"/>
        </w:rPr>
        <w:t xml:space="preserve">” </w:t>
      </w:r>
      <w:r w:rsidR="00C72766" w:rsidRPr="00D3728C">
        <w:rPr>
          <w:color w:val="000000" w:themeColor="text1"/>
          <w:lang w:eastAsia="zh-CN"/>
        </w:rPr>
        <w:t xml:space="preserve">button in turn </w:t>
      </w:r>
      <w:r w:rsidRPr="00D3728C">
        <w:rPr>
          <w:color w:val="000000" w:themeColor="text1"/>
          <w:lang w:eastAsia="zh-CN"/>
        </w:rPr>
        <w:t>to set the light conditions.</w:t>
      </w:r>
    </w:p>
    <w:p w14:paraId="701367F4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3387EA76" w14:textId="0A853DC8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5.2.12.2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Choose the “</w:t>
      </w:r>
      <w:r w:rsidRPr="00CB7F91">
        <w:rPr>
          <w:b/>
          <w:bCs/>
          <w:color w:val="000000" w:themeColor="text1"/>
          <w:lang w:eastAsia="zh-CN"/>
        </w:rPr>
        <w:t>Edge</w:t>
      </w:r>
      <w:r w:rsidRPr="00D3728C">
        <w:rPr>
          <w:color w:val="000000" w:themeColor="text1"/>
          <w:lang w:eastAsia="zh-CN"/>
        </w:rPr>
        <w:t>” button, then set</w:t>
      </w:r>
      <w:r w:rsidR="00EC66CA" w:rsidRPr="00D3728C">
        <w:rPr>
          <w:color w:val="000000" w:themeColor="text1"/>
          <w:lang w:eastAsia="zh-CN"/>
        </w:rPr>
        <w:t xml:space="preserve"> </w:t>
      </w:r>
      <w:r w:rsidRPr="00D3728C">
        <w:rPr>
          <w:color w:val="000000" w:themeColor="text1"/>
          <w:lang w:eastAsia="zh-CN"/>
        </w:rPr>
        <w:t>a dark period of 10 min, followed by three cycles of alternating 10 min light and dark periods.</w:t>
      </w:r>
    </w:p>
    <w:p w14:paraId="003A7D39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5EE2AAB4" w14:textId="15933AFE" w:rsidR="00545660" w:rsidRPr="00D3728C" w:rsidRDefault="00545660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5.2.13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Save the protocol and turn down the light of the room.</w:t>
      </w:r>
    </w:p>
    <w:p w14:paraId="38BBA1AC" w14:textId="77777777" w:rsidR="00545660" w:rsidRPr="00D3728C" w:rsidRDefault="00545660" w:rsidP="00650983">
      <w:pPr>
        <w:rPr>
          <w:color w:val="000000" w:themeColor="text1"/>
          <w:lang w:eastAsia="zh-CN"/>
        </w:rPr>
      </w:pPr>
    </w:p>
    <w:p w14:paraId="782D1DE9" w14:textId="5CFB0F60" w:rsidR="001702C2" w:rsidRPr="00D3728C" w:rsidRDefault="001702C2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</w:t>
      </w:r>
      <w:r w:rsidR="00A72994" w:rsidRPr="00D3728C">
        <w:rPr>
          <w:color w:val="000000" w:themeColor="text1"/>
          <w:lang w:eastAsia="zh-CN"/>
        </w:rPr>
        <w:t>2</w:t>
      </w:r>
      <w:r w:rsidRPr="00D3728C">
        <w:rPr>
          <w:color w:val="000000" w:themeColor="text1"/>
          <w:lang w:eastAsia="zh-CN"/>
        </w:rPr>
        <w:t>.14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</w:t>
      </w:r>
      <w:r w:rsidR="00B01328" w:rsidRPr="00D3728C">
        <w:rPr>
          <w:color w:val="000000" w:themeColor="text1"/>
          <w:lang w:eastAsia="zh-CN"/>
        </w:rPr>
        <w:t xml:space="preserve">Acclimate </w:t>
      </w:r>
      <w:r w:rsidRPr="00D3728C">
        <w:rPr>
          <w:color w:val="000000" w:themeColor="text1"/>
          <w:lang w:eastAsia="zh-CN"/>
        </w:rPr>
        <w:t xml:space="preserve">the larvae in the </w:t>
      </w:r>
      <w:r w:rsidR="00560D7F">
        <w:rPr>
          <w:color w:val="000000" w:themeColor="text1"/>
          <w:lang w:eastAsia="zh-CN"/>
        </w:rPr>
        <w:t>system</w:t>
      </w:r>
      <w:r w:rsidRPr="00D3728C">
        <w:rPr>
          <w:color w:val="000000" w:themeColor="text1"/>
          <w:lang w:eastAsia="zh-CN"/>
        </w:rPr>
        <w:t xml:space="preserve"> for 10 </w:t>
      </w:r>
      <w:r w:rsidR="00CB7F91" w:rsidRPr="00D3728C">
        <w:rPr>
          <w:color w:val="000000" w:themeColor="text1"/>
          <w:lang w:eastAsia="zh-CN"/>
        </w:rPr>
        <w:t>min and</w:t>
      </w:r>
      <w:r w:rsidRPr="00D3728C">
        <w:rPr>
          <w:color w:val="000000" w:themeColor="text1"/>
          <w:lang w:eastAsia="zh-CN"/>
        </w:rPr>
        <w:t xml:space="preserve"> click the “</w:t>
      </w:r>
      <w:r w:rsidRPr="00CB7F91">
        <w:rPr>
          <w:b/>
          <w:bCs/>
          <w:color w:val="000000" w:themeColor="text1"/>
          <w:lang w:eastAsia="zh-CN"/>
        </w:rPr>
        <w:t>Experiment</w:t>
      </w:r>
      <w:r w:rsidRPr="00D3728C">
        <w:rPr>
          <w:color w:val="000000" w:themeColor="text1"/>
          <w:lang w:eastAsia="zh-CN"/>
        </w:rPr>
        <w:t>” “</w:t>
      </w:r>
      <w:r w:rsidRPr="00CB7F91">
        <w:rPr>
          <w:b/>
          <w:bCs/>
          <w:color w:val="000000" w:themeColor="text1"/>
          <w:lang w:eastAsia="zh-CN"/>
        </w:rPr>
        <w:t>Execute</w:t>
      </w:r>
      <w:r w:rsidRPr="00D3728C">
        <w:rPr>
          <w:color w:val="000000" w:themeColor="text1"/>
          <w:lang w:eastAsia="zh-CN"/>
        </w:rPr>
        <w:t>” button</w:t>
      </w:r>
      <w:r w:rsidR="00C72766" w:rsidRPr="00D3728C">
        <w:rPr>
          <w:color w:val="000000" w:themeColor="text1"/>
          <w:lang w:eastAsia="zh-CN"/>
        </w:rPr>
        <w:t xml:space="preserve"> in turn</w:t>
      </w:r>
      <w:r w:rsidRPr="00D3728C">
        <w:rPr>
          <w:color w:val="000000" w:themeColor="text1"/>
          <w:lang w:eastAsia="zh-CN"/>
        </w:rPr>
        <w:t>, then choose the folder where the experiment files are saved</w:t>
      </w:r>
      <w:r w:rsidR="00A107BD">
        <w:rPr>
          <w:color w:val="000000" w:themeColor="text1"/>
          <w:lang w:eastAsia="zh-CN"/>
        </w:rPr>
        <w:t xml:space="preserve"> and enter the result name</w:t>
      </w:r>
      <w:r w:rsidRPr="00D3728C">
        <w:rPr>
          <w:color w:val="000000" w:themeColor="text1"/>
          <w:lang w:eastAsia="zh-CN"/>
        </w:rPr>
        <w:t>.</w:t>
      </w:r>
    </w:p>
    <w:p w14:paraId="75E177D1" w14:textId="77777777" w:rsidR="001702C2" w:rsidRPr="00D3728C" w:rsidRDefault="001702C2" w:rsidP="00650983">
      <w:pPr>
        <w:rPr>
          <w:color w:val="000000" w:themeColor="text1"/>
          <w:lang w:eastAsia="zh-CN"/>
        </w:rPr>
      </w:pPr>
    </w:p>
    <w:p w14:paraId="65BE76A6" w14:textId="11D757BF" w:rsidR="001702C2" w:rsidRPr="00D3728C" w:rsidRDefault="001702C2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</w:t>
      </w:r>
      <w:r w:rsidR="00A72994" w:rsidRPr="00D3728C">
        <w:rPr>
          <w:color w:val="000000" w:themeColor="text1"/>
          <w:lang w:eastAsia="zh-CN"/>
        </w:rPr>
        <w:t>2</w:t>
      </w:r>
      <w:r w:rsidRPr="00D3728C">
        <w:rPr>
          <w:color w:val="000000" w:themeColor="text1"/>
          <w:lang w:eastAsia="zh-CN"/>
        </w:rPr>
        <w:t>.15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Click the “</w:t>
      </w:r>
      <w:r w:rsidRPr="00CB7F91">
        <w:rPr>
          <w:b/>
          <w:bCs/>
          <w:color w:val="000000" w:themeColor="text1"/>
          <w:lang w:eastAsia="zh-CN"/>
        </w:rPr>
        <w:t>background</w:t>
      </w:r>
      <w:r w:rsidRPr="00D3728C">
        <w:rPr>
          <w:color w:val="000000" w:themeColor="text1"/>
          <w:lang w:eastAsia="zh-CN"/>
        </w:rPr>
        <w:t>” “</w:t>
      </w:r>
      <w:r w:rsidRPr="00CB7F91">
        <w:rPr>
          <w:b/>
          <w:bCs/>
          <w:color w:val="000000" w:themeColor="text1"/>
          <w:lang w:eastAsia="zh-CN"/>
        </w:rPr>
        <w:t>start</w:t>
      </w:r>
      <w:r w:rsidRPr="00D3728C">
        <w:rPr>
          <w:color w:val="000000" w:themeColor="text1"/>
          <w:lang w:eastAsia="zh-CN"/>
        </w:rPr>
        <w:t xml:space="preserve">” button </w:t>
      </w:r>
      <w:r w:rsidR="00C72766" w:rsidRPr="00D3728C">
        <w:rPr>
          <w:color w:val="000000" w:themeColor="text1"/>
          <w:lang w:eastAsia="zh-CN"/>
        </w:rPr>
        <w:t xml:space="preserve">in turn </w:t>
      </w:r>
      <w:r w:rsidRPr="00D3728C">
        <w:rPr>
          <w:color w:val="000000" w:themeColor="text1"/>
          <w:lang w:eastAsia="zh-CN"/>
        </w:rPr>
        <w:t>to start the test.</w:t>
      </w:r>
    </w:p>
    <w:p w14:paraId="56DAA388" w14:textId="77777777" w:rsidR="001702C2" w:rsidRPr="00D3728C" w:rsidRDefault="001702C2" w:rsidP="00650983">
      <w:pPr>
        <w:rPr>
          <w:color w:val="000000" w:themeColor="text1"/>
          <w:lang w:eastAsia="zh-CN"/>
        </w:rPr>
      </w:pPr>
    </w:p>
    <w:p w14:paraId="1CC08175" w14:textId="3D0EFCD5" w:rsidR="001702C2" w:rsidRPr="00D3728C" w:rsidRDefault="00A72994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5.2</w:t>
      </w:r>
      <w:r w:rsidR="001702C2" w:rsidRPr="00D3728C">
        <w:rPr>
          <w:color w:val="000000" w:themeColor="text1"/>
          <w:lang w:eastAsia="zh-CN"/>
        </w:rPr>
        <w:t>.16</w:t>
      </w:r>
      <w:r w:rsidR="00117DF6">
        <w:rPr>
          <w:color w:val="000000" w:themeColor="text1"/>
          <w:lang w:eastAsia="zh-CN"/>
        </w:rPr>
        <w:t>.</w:t>
      </w:r>
      <w:r w:rsidR="001702C2" w:rsidRPr="00D3728C">
        <w:rPr>
          <w:color w:val="000000" w:themeColor="text1"/>
          <w:lang w:eastAsia="zh-CN"/>
        </w:rPr>
        <w:t xml:space="preserve"> Click the “</w:t>
      </w:r>
      <w:r w:rsidR="001702C2" w:rsidRPr="00CB7F91">
        <w:rPr>
          <w:b/>
          <w:bCs/>
          <w:color w:val="000000" w:themeColor="text1"/>
          <w:lang w:eastAsia="zh-CN"/>
        </w:rPr>
        <w:t>Experiment</w:t>
      </w:r>
      <w:r w:rsidR="001702C2" w:rsidRPr="00D3728C">
        <w:rPr>
          <w:color w:val="000000" w:themeColor="text1"/>
          <w:lang w:eastAsia="zh-CN"/>
        </w:rPr>
        <w:t>” “</w:t>
      </w:r>
      <w:r w:rsidR="001702C2" w:rsidRPr="00CB7F91">
        <w:rPr>
          <w:b/>
          <w:bCs/>
          <w:color w:val="000000" w:themeColor="text1"/>
          <w:lang w:eastAsia="zh-CN"/>
        </w:rPr>
        <w:t>Stop</w:t>
      </w:r>
      <w:r w:rsidR="001702C2" w:rsidRPr="00D3728C">
        <w:rPr>
          <w:color w:val="000000" w:themeColor="text1"/>
          <w:lang w:eastAsia="zh-CN"/>
        </w:rPr>
        <w:t xml:space="preserve">” button </w:t>
      </w:r>
      <w:r w:rsidR="00C72766" w:rsidRPr="00D3728C">
        <w:rPr>
          <w:color w:val="000000" w:themeColor="text1"/>
          <w:lang w:eastAsia="zh-CN"/>
        </w:rPr>
        <w:t xml:space="preserve">in turn </w:t>
      </w:r>
      <w:r w:rsidR="001702C2" w:rsidRPr="00D3728C">
        <w:rPr>
          <w:color w:val="000000" w:themeColor="text1"/>
          <w:lang w:eastAsia="zh-CN"/>
        </w:rPr>
        <w:t>to stop the experiment in the software when the test ends.</w:t>
      </w:r>
    </w:p>
    <w:p w14:paraId="14F2174B" w14:textId="77777777" w:rsidR="00C72766" w:rsidRPr="00D3728C" w:rsidRDefault="00C72766" w:rsidP="00650983">
      <w:pPr>
        <w:rPr>
          <w:color w:val="000000" w:themeColor="text1"/>
          <w:lang w:eastAsia="zh-CN"/>
        </w:rPr>
      </w:pPr>
    </w:p>
    <w:p w14:paraId="2033324F" w14:textId="2689B82F" w:rsidR="001702C2" w:rsidRPr="00D3728C" w:rsidRDefault="00CB7F91" w:rsidP="00650983">
      <w:pPr>
        <w:rPr>
          <w:color w:val="000000" w:themeColor="text1"/>
          <w:lang w:eastAsia="zh-CN"/>
        </w:rPr>
      </w:pPr>
      <w:r w:rsidRPr="00D3728C">
        <w:rPr>
          <w:color w:val="000000" w:themeColor="text1"/>
          <w:lang w:eastAsia="zh-CN"/>
        </w:rPr>
        <w:t>NOTE:</w:t>
      </w:r>
      <w:r w:rsidR="0020249C">
        <w:rPr>
          <w:color w:val="000000" w:themeColor="text1"/>
          <w:lang w:eastAsia="zh-CN"/>
        </w:rPr>
        <w:t xml:space="preserve"> </w:t>
      </w:r>
      <w:r w:rsidR="00D62A9E">
        <w:rPr>
          <w:color w:val="000000" w:themeColor="text1"/>
          <w:lang w:eastAsia="zh-CN"/>
        </w:rPr>
        <w:t>T</w:t>
      </w:r>
      <w:r w:rsidR="001702C2" w:rsidRPr="00D3728C">
        <w:rPr>
          <w:color w:val="000000" w:themeColor="text1"/>
          <w:lang w:eastAsia="zh-CN"/>
        </w:rPr>
        <w:t>he system shows the data tested when the system stops.</w:t>
      </w:r>
    </w:p>
    <w:p w14:paraId="2CCA23F1" w14:textId="74FC050E" w:rsidR="001702C2" w:rsidRPr="00D3728C" w:rsidRDefault="001702C2" w:rsidP="00650983">
      <w:pPr>
        <w:rPr>
          <w:color w:val="000000" w:themeColor="text1"/>
          <w:lang w:eastAsia="zh-CN"/>
        </w:rPr>
      </w:pPr>
    </w:p>
    <w:p w14:paraId="27C16CF3" w14:textId="0C6BA28B" w:rsidR="001702C2" w:rsidRPr="00D3728C" w:rsidRDefault="001702C2" w:rsidP="00650983">
      <w:pPr>
        <w:rPr>
          <w:color w:val="000000" w:themeColor="text1"/>
        </w:rPr>
      </w:pPr>
      <w:r w:rsidRPr="00D3728C">
        <w:rPr>
          <w:color w:val="000000" w:themeColor="text1"/>
          <w:lang w:eastAsia="zh-CN"/>
        </w:rPr>
        <w:t>5.</w:t>
      </w:r>
      <w:r w:rsidR="00A72994" w:rsidRPr="00D3728C">
        <w:rPr>
          <w:color w:val="000000" w:themeColor="text1"/>
          <w:lang w:eastAsia="zh-CN"/>
        </w:rPr>
        <w:t>2</w:t>
      </w:r>
      <w:r w:rsidRPr="00D3728C">
        <w:rPr>
          <w:color w:val="000000" w:themeColor="text1"/>
          <w:lang w:eastAsia="zh-CN"/>
        </w:rPr>
        <w:t>.17</w:t>
      </w:r>
      <w:r w:rsidR="00117DF6">
        <w:rPr>
          <w:color w:val="000000" w:themeColor="text1"/>
          <w:lang w:eastAsia="zh-CN"/>
        </w:rPr>
        <w:t>.</w:t>
      </w:r>
      <w:r w:rsidRPr="00D3728C">
        <w:rPr>
          <w:color w:val="000000" w:themeColor="text1"/>
          <w:lang w:eastAsia="zh-CN"/>
        </w:rPr>
        <w:t xml:space="preserve"> Transfer the 6 </w:t>
      </w:r>
      <w:r w:rsidR="006A366D">
        <w:rPr>
          <w:color w:val="000000" w:themeColor="text1"/>
          <w:lang w:eastAsia="zh-CN"/>
        </w:rPr>
        <w:t>well microplate</w:t>
      </w:r>
      <w:r w:rsidRPr="00D3728C">
        <w:rPr>
          <w:color w:val="000000" w:themeColor="text1"/>
          <w:lang w:eastAsia="zh-CN"/>
        </w:rPr>
        <w:t xml:space="preserve"> (control group) back to the </w:t>
      </w:r>
      <w:r w:rsidRPr="00D3728C">
        <w:rPr>
          <w:color w:val="000000" w:themeColor="text1"/>
        </w:rPr>
        <w:t>light incubator for other experiments.</w:t>
      </w:r>
    </w:p>
    <w:p w14:paraId="30C921C7" w14:textId="1B859D76" w:rsidR="001702C2" w:rsidRPr="00D3728C" w:rsidRDefault="001702C2" w:rsidP="00650983">
      <w:pPr>
        <w:rPr>
          <w:color w:val="000000" w:themeColor="text1"/>
        </w:rPr>
      </w:pPr>
    </w:p>
    <w:p w14:paraId="6FF68783" w14:textId="18475C35" w:rsidR="001702C2" w:rsidRPr="002F593D" w:rsidRDefault="001702C2" w:rsidP="00650983">
      <w:pPr>
        <w:rPr>
          <w:color w:val="000000" w:themeColor="text1"/>
        </w:rPr>
      </w:pPr>
      <w:r w:rsidRPr="00D3728C">
        <w:rPr>
          <w:color w:val="000000" w:themeColor="text1"/>
        </w:rPr>
        <w:t>5.</w:t>
      </w:r>
      <w:r w:rsidR="00A72994" w:rsidRPr="00D3728C">
        <w:rPr>
          <w:color w:val="000000" w:themeColor="text1"/>
        </w:rPr>
        <w:t>2</w:t>
      </w:r>
      <w:r w:rsidRPr="00D3728C">
        <w:rPr>
          <w:color w:val="000000" w:themeColor="text1"/>
        </w:rPr>
        <w:t>.18</w:t>
      </w:r>
      <w:r w:rsidR="00117DF6">
        <w:rPr>
          <w:color w:val="000000" w:themeColor="text1"/>
        </w:rPr>
        <w:t>.</w:t>
      </w:r>
      <w:r w:rsidRPr="00D3728C">
        <w:rPr>
          <w:color w:val="000000" w:themeColor="text1"/>
        </w:rPr>
        <w:t xml:space="preserve"> </w:t>
      </w:r>
      <w:r w:rsidRPr="00D3728C">
        <w:rPr>
          <w:color w:val="000000" w:themeColor="text1"/>
          <w:lang w:eastAsia="zh-CN"/>
        </w:rPr>
        <w:t xml:space="preserve">Transfer the 6 </w:t>
      </w:r>
      <w:r w:rsidR="006A366D">
        <w:rPr>
          <w:color w:val="000000" w:themeColor="text1"/>
          <w:lang w:eastAsia="zh-CN"/>
        </w:rPr>
        <w:t>well microplate</w:t>
      </w:r>
      <w:r w:rsidR="00CE5EE8">
        <w:rPr>
          <w:color w:val="000000" w:themeColor="text1"/>
          <w:lang w:eastAsia="zh-CN"/>
        </w:rPr>
        <w:t>s</w:t>
      </w:r>
      <w:r w:rsidRPr="00D3728C">
        <w:rPr>
          <w:color w:val="000000" w:themeColor="text1"/>
          <w:lang w:eastAsia="zh-CN"/>
        </w:rPr>
        <w:t xml:space="preserve"> (5 </w:t>
      </w:r>
      <w:proofErr w:type="spellStart"/>
      <w:r w:rsidRPr="00D3728C">
        <w:rPr>
          <w:color w:val="000000" w:themeColor="text1"/>
          <w:lang w:eastAsia="zh-CN"/>
        </w:rPr>
        <w:t>μg</w:t>
      </w:r>
      <w:proofErr w:type="spellEnd"/>
      <w:r w:rsidRPr="00D3728C">
        <w:rPr>
          <w:color w:val="000000" w:themeColor="text1"/>
          <w:lang w:eastAsia="zh-CN"/>
        </w:rPr>
        <w:t xml:space="preserve">/L and 50 </w:t>
      </w:r>
      <w:proofErr w:type="spellStart"/>
      <w:r w:rsidRPr="00D3728C">
        <w:rPr>
          <w:color w:val="000000" w:themeColor="text1"/>
          <w:lang w:eastAsia="zh-CN"/>
        </w:rPr>
        <w:t>μg</w:t>
      </w:r>
      <w:proofErr w:type="spellEnd"/>
      <w:r w:rsidRPr="00D3728C">
        <w:rPr>
          <w:color w:val="000000" w:themeColor="text1"/>
          <w:lang w:eastAsia="zh-CN"/>
        </w:rPr>
        <w:t>/L group</w:t>
      </w:r>
      <w:r w:rsidR="00CE5EE8">
        <w:rPr>
          <w:color w:val="000000" w:themeColor="text1"/>
          <w:lang w:eastAsia="zh-CN"/>
        </w:rPr>
        <w:t>s</w:t>
      </w:r>
      <w:r w:rsidRPr="00D3728C">
        <w:rPr>
          <w:color w:val="000000" w:themeColor="text1"/>
          <w:lang w:eastAsia="zh-CN"/>
        </w:rPr>
        <w:t xml:space="preserve">) </w:t>
      </w:r>
      <w:r w:rsidR="00CE5EE8">
        <w:rPr>
          <w:color w:val="000000" w:themeColor="text1"/>
          <w:lang w:eastAsia="zh-CN"/>
        </w:rPr>
        <w:t xml:space="preserve">in turn </w:t>
      </w:r>
      <w:r w:rsidRPr="00D3728C">
        <w:rPr>
          <w:color w:val="000000" w:themeColor="text1"/>
          <w:lang w:eastAsia="zh-CN"/>
        </w:rPr>
        <w:t xml:space="preserve">to the </w:t>
      </w:r>
      <w:r w:rsidR="00A72994" w:rsidRPr="00D3728C">
        <w:rPr>
          <w:color w:val="000000" w:themeColor="text1"/>
        </w:rPr>
        <w:t xml:space="preserve">recording platform and repeat </w:t>
      </w:r>
      <w:r w:rsidR="00CF456F" w:rsidRPr="00D3728C">
        <w:rPr>
          <w:color w:val="000000" w:themeColor="text1"/>
        </w:rPr>
        <w:t xml:space="preserve">the </w:t>
      </w:r>
      <w:r w:rsidR="00A72994" w:rsidRPr="00D3728C">
        <w:rPr>
          <w:color w:val="000000" w:themeColor="text1"/>
        </w:rPr>
        <w:t>step</w:t>
      </w:r>
      <w:r w:rsidR="00CF456F" w:rsidRPr="00D3728C">
        <w:rPr>
          <w:color w:val="000000" w:themeColor="text1"/>
        </w:rPr>
        <w:t>s from</w:t>
      </w:r>
      <w:r w:rsidR="00A72994" w:rsidRPr="00D3728C">
        <w:rPr>
          <w:color w:val="000000" w:themeColor="text1"/>
        </w:rPr>
        <w:t xml:space="preserve"> 5.2.4 to 5.2.17</w:t>
      </w:r>
      <w:r w:rsidR="0014094F" w:rsidRPr="00D3728C">
        <w:rPr>
          <w:color w:val="000000" w:themeColor="text1"/>
        </w:rPr>
        <w:t xml:space="preserve"> </w:t>
      </w:r>
      <w:r w:rsidR="0014094F" w:rsidRPr="00CE5EE8">
        <w:rPr>
          <w:color w:val="000000" w:themeColor="text1"/>
        </w:rPr>
        <w:t>by ordinal</w:t>
      </w:r>
      <w:r w:rsidRPr="00D3728C">
        <w:rPr>
          <w:color w:val="000000" w:themeColor="text1"/>
        </w:rPr>
        <w:t>.</w:t>
      </w:r>
    </w:p>
    <w:p w14:paraId="34FA4151" w14:textId="242C3104" w:rsidR="00AC3687" w:rsidRDefault="00AC3687" w:rsidP="00650983">
      <w:pPr>
        <w:rPr>
          <w:b/>
          <w:color w:val="000000" w:themeColor="text1"/>
          <w:lang w:eastAsia="zh-CN"/>
        </w:rPr>
      </w:pPr>
    </w:p>
    <w:p w14:paraId="4E6134E7" w14:textId="7DB184D5" w:rsidR="003F7E55" w:rsidRDefault="003F7E55" w:rsidP="00650983">
      <w:pPr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  <w:t xml:space="preserve">6. </w:t>
      </w:r>
      <w:r w:rsidR="00DD2F97">
        <w:rPr>
          <w:b/>
          <w:color w:val="000000" w:themeColor="text1"/>
          <w:lang w:eastAsia="zh-CN"/>
        </w:rPr>
        <w:t>Data analysis</w:t>
      </w:r>
    </w:p>
    <w:p w14:paraId="1E41DED6" w14:textId="0F9C860C" w:rsidR="00DD2F97" w:rsidRDefault="00DD2F97" w:rsidP="00650983">
      <w:pPr>
        <w:rPr>
          <w:b/>
          <w:color w:val="000000" w:themeColor="text1"/>
          <w:lang w:eastAsia="zh-CN"/>
        </w:rPr>
      </w:pPr>
    </w:p>
    <w:p w14:paraId="0D069FE6" w14:textId="04A90917" w:rsidR="00DD2F97" w:rsidRDefault="00DD2F97" w:rsidP="00650983">
      <w:pPr>
        <w:rPr>
          <w:color w:val="000000" w:themeColor="text1"/>
          <w:lang w:eastAsia="zh-CN"/>
        </w:rPr>
      </w:pPr>
      <w:r w:rsidRPr="00DD2F97">
        <w:rPr>
          <w:color w:val="000000" w:themeColor="text1"/>
          <w:lang w:eastAsia="zh-CN"/>
        </w:rPr>
        <w:t>6.1</w:t>
      </w:r>
      <w:r w:rsidR="00117DF6">
        <w:rPr>
          <w:color w:val="000000" w:themeColor="text1"/>
          <w:lang w:eastAsia="zh-CN"/>
        </w:rPr>
        <w:t>.</w:t>
      </w:r>
      <w:r w:rsidRPr="00DD2F97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Open the </w:t>
      </w:r>
      <w:r w:rsidR="00D62A9E">
        <w:rPr>
          <w:color w:val="000000" w:themeColor="text1"/>
          <w:lang w:eastAsia="zh-CN"/>
        </w:rPr>
        <w:t>spreadsheet</w:t>
      </w:r>
      <w:r>
        <w:rPr>
          <w:color w:val="000000" w:themeColor="text1"/>
          <w:lang w:eastAsia="zh-CN"/>
        </w:rPr>
        <w:t xml:space="preserve"> </w:t>
      </w:r>
      <w:r>
        <w:rPr>
          <w:rFonts w:hint="eastAsia"/>
          <w:color w:val="000000" w:themeColor="text1"/>
          <w:lang w:eastAsia="zh-CN"/>
        </w:rPr>
        <w:t>file</w:t>
      </w:r>
      <w:r>
        <w:rPr>
          <w:color w:val="000000" w:themeColor="text1"/>
          <w:lang w:eastAsia="zh-CN"/>
        </w:rPr>
        <w:t xml:space="preserve"> in the locomotion </w:t>
      </w:r>
      <w:r w:rsidR="006A32D3" w:rsidRPr="006A32D3">
        <w:rPr>
          <w:color w:val="000000" w:themeColor="text1"/>
          <w:lang w:eastAsia="zh-CN"/>
        </w:rPr>
        <w:t>and</w:t>
      </w:r>
      <w:r w:rsidR="006A32D3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>path angle results.</w:t>
      </w:r>
    </w:p>
    <w:p w14:paraId="4BB36C27" w14:textId="77777777" w:rsidR="00DD2F97" w:rsidRDefault="00DD2F97" w:rsidP="00650983">
      <w:pPr>
        <w:rPr>
          <w:color w:val="000000" w:themeColor="text1"/>
          <w:lang w:eastAsia="zh-CN"/>
        </w:rPr>
      </w:pPr>
    </w:p>
    <w:p w14:paraId="3D43E753" w14:textId="4045B292" w:rsidR="00DD2F97" w:rsidRDefault="00DD2F97" w:rsidP="00650983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6.2</w:t>
      </w:r>
      <w:r w:rsidR="00117DF6">
        <w:rPr>
          <w:color w:val="000000" w:themeColor="text1"/>
          <w:lang w:eastAsia="zh-CN"/>
        </w:rPr>
        <w:t>.</w:t>
      </w:r>
      <w:r>
        <w:rPr>
          <w:color w:val="000000" w:themeColor="text1"/>
          <w:lang w:eastAsia="zh-CN"/>
        </w:rPr>
        <w:t xml:space="preserve"> </w:t>
      </w:r>
      <w:bookmarkStart w:id="127" w:name="OLE_LINK3"/>
      <w:bookmarkStart w:id="128" w:name="OLE_LINK4"/>
      <w:r>
        <w:rPr>
          <w:color w:val="000000" w:themeColor="text1"/>
          <w:lang w:eastAsia="zh-CN"/>
        </w:rPr>
        <w:t>Select the three distance columns (</w:t>
      </w:r>
      <w:proofErr w:type="spellStart"/>
      <w:r w:rsidRPr="00DD2F97">
        <w:rPr>
          <w:b/>
          <w:color w:val="000000" w:themeColor="text1"/>
          <w:lang w:eastAsia="zh-CN"/>
        </w:rPr>
        <w:t>inadist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 w:rsidRPr="00DD2F97">
        <w:rPr>
          <w:b/>
          <w:color w:val="000000" w:themeColor="text1"/>
          <w:lang w:eastAsia="zh-CN"/>
        </w:rPr>
        <w:t>smldist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 w:rsidRPr="00DD2F97">
        <w:rPr>
          <w:b/>
          <w:color w:val="000000" w:themeColor="text1"/>
          <w:lang w:eastAsia="zh-CN"/>
        </w:rPr>
        <w:t>lardist</w:t>
      </w:r>
      <w:proofErr w:type="spellEnd"/>
      <w:r>
        <w:rPr>
          <w:color w:val="000000" w:themeColor="text1"/>
          <w:lang w:eastAsia="zh-CN"/>
        </w:rPr>
        <w:t xml:space="preserve">) and </w:t>
      </w:r>
      <w:bookmarkStart w:id="129" w:name="OLE_LINK1"/>
      <w:bookmarkStart w:id="130" w:name="OLE_LINK2"/>
      <w:r w:rsidR="006A32D3">
        <w:rPr>
          <w:color w:val="000000" w:themeColor="text1"/>
          <w:lang w:eastAsia="zh-CN"/>
        </w:rPr>
        <w:t xml:space="preserve">add them </w:t>
      </w:r>
      <w:r>
        <w:rPr>
          <w:color w:val="000000" w:themeColor="text1"/>
          <w:lang w:eastAsia="zh-CN"/>
        </w:rPr>
        <w:t>up</w:t>
      </w:r>
      <w:bookmarkEnd w:id="129"/>
      <w:bookmarkEnd w:id="130"/>
      <w:r>
        <w:rPr>
          <w:color w:val="000000" w:themeColor="text1"/>
          <w:lang w:eastAsia="zh-CN"/>
        </w:rPr>
        <w:t>.</w:t>
      </w:r>
    </w:p>
    <w:p w14:paraId="513D46B1" w14:textId="17D94B90" w:rsidR="0071152D" w:rsidRDefault="0071152D" w:rsidP="00650983">
      <w:pPr>
        <w:rPr>
          <w:color w:val="000000" w:themeColor="text1"/>
          <w:lang w:eastAsia="zh-CN"/>
        </w:rPr>
      </w:pPr>
    </w:p>
    <w:p w14:paraId="06349614" w14:textId="4CE064BB" w:rsidR="0071152D" w:rsidRPr="006E43D3" w:rsidRDefault="0071152D" w:rsidP="00650983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NOTE</w:t>
      </w:r>
      <w:r>
        <w:rPr>
          <w:rFonts w:hint="eastAsia"/>
          <w:color w:val="000000" w:themeColor="text1"/>
          <w:lang w:eastAsia="zh-CN"/>
        </w:rPr>
        <w:t>：</w:t>
      </w:r>
      <w:r w:rsidR="006E43D3">
        <w:rPr>
          <w:rFonts w:hint="eastAsia"/>
          <w:color w:val="000000" w:themeColor="text1"/>
          <w:lang w:eastAsia="zh-CN"/>
        </w:rPr>
        <w:t>T</w:t>
      </w:r>
      <w:r w:rsidR="006E43D3">
        <w:rPr>
          <w:color w:val="000000" w:themeColor="text1"/>
          <w:lang w:eastAsia="zh-CN"/>
        </w:rPr>
        <w:t xml:space="preserve">he data of </w:t>
      </w:r>
      <w:proofErr w:type="spellStart"/>
      <w:r w:rsidR="006E43D3" w:rsidRPr="0014120F">
        <w:rPr>
          <w:b/>
          <w:bCs/>
          <w:color w:val="000000" w:themeColor="text1"/>
          <w:lang w:eastAsia="zh-CN"/>
        </w:rPr>
        <w:t>i</w:t>
      </w:r>
      <w:r w:rsidRPr="0014120F">
        <w:rPr>
          <w:b/>
          <w:bCs/>
          <w:color w:val="000000" w:themeColor="text1"/>
          <w:lang w:eastAsia="zh-CN"/>
        </w:rPr>
        <w:t>n</w:t>
      </w:r>
      <w:r w:rsidRPr="0071152D">
        <w:rPr>
          <w:b/>
          <w:color w:val="000000" w:themeColor="text1"/>
          <w:lang w:eastAsia="zh-CN"/>
        </w:rPr>
        <w:t>adist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 w:rsidRPr="00DD2F97">
        <w:rPr>
          <w:b/>
          <w:color w:val="000000" w:themeColor="text1"/>
          <w:lang w:eastAsia="zh-CN"/>
        </w:rPr>
        <w:t>smldist</w:t>
      </w:r>
      <w:proofErr w:type="spellEnd"/>
      <w:r w:rsidR="006A32D3" w:rsidRPr="00F9052E">
        <w:rPr>
          <w:bCs/>
          <w:color w:val="000000" w:themeColor="text1"/>
          <w:lang w:eastAsia="zh-CN"/>
        </w:rPr>
        <w:t>,</w:t>
      </w:r>
      <w:r>
        <w:rPr>
          <w:color w:val="000000" w:themeColor="text1"/>
          <w:lang w:eastAsia="zh-CN"/>
        </w:rPr>
        <w:t xml:space="preserve"> </w:t>
      </w:r>
      <w:r>
        <w:rPr>
          <w:rFonts w:hint="eastAsia"/>
          <w:color w:val="000000" w:themeColor="text1"/>
          <w:lang w:eastAsia="zh-CN"/>
        </w:rPr>
        <w:t>and</w:t>
      </w:r>
      <w:r>
        <w:rPr>
          <w:color w:val="000000" w:themeColor="text1"/>
          <w:lang w:eastAsia="zh-CN"/>
        </w:rPr>
        <w:t xml:space="preserve"> </w:t>
      </w:r>
      <w:proofErr w:type="spellStart"/>
      <w:r w:rsidRPr="006E43D3">
        <w:rPr>
          <w:b/>
          <w:color w:val="000000" w:themeColor="text1"/>
          <w:lang w:eastAsia="zh-CN"/>
        </w:rPr>
        <w:t>lardist</w:t>
      </w:r>
      <w:proofErr w:type="spellEnd"/>
      <w:r w:rsidRPr="006E43D3">
        <w:rPr>
          <w:color w:val="000000" w:themeColor="text1"/>
          <w:lang w:eastAsia="zh-CN"/>
        </w:rPr>
        <w:t xml:space="preserve"> mean different distance</w:t>
      </w:r>
      <w:r w:rsidR="00CE5EE8">
        <w:rPr>
          <w:color w:val="000000" w:themeColor="text1"/>
          <w:lang w:eastAsia="zh-CN"/>
        </w:rPr>
        <w:t>s</w:t>
      </w:r>
      <w:r w:rsidRPr="006E43D3">
        <w:rPr>
          <w:color w:val="000000" w:themeColor="text1"/>
          <w:lang w:eastAsia="zh-CN"/>
        </w:rPr>
        <w:t xml:space="preserve"> recorded by the system in different speed classes (</w:t>
      </w:r>
      <w:r w:rsidR="006E43D3" w:rsidRPr="006E43D3">
        <w:rPr>
          <w:color w:val="000000" w:themeColor="text1"/>
          <w:lang w:eastAsia="zh-CN"/>
        </w:rPr>
        <w:t>inactive/small</w:t>
      </w:r>
      <w:r w:rsidRPr="006E43D3">
        <w:rPr>
          <w:color w:val="000000" w:themeColor="text1"/>
          <w:lang w:eastAsia="zh-CN"/>
        </w:rPr>
        <w:t>/large)</w:t>
      </w:r>
      <w:r w:rsidR="00CE5EE8">
        <w:rPr>
          <w:color w:val="000000" w:themeColor="text1"/>
          <w:lang w:eastAsia="zh-CN"/>
        </w:rPr>
        <w:t>,</w:t>
      </w:r>
      <w:r w:rsidRPr="006E43D3">
        <w:rPr>
          <w:color w:val="000000" w:themeColor="text1"/>
          <w:lang w:eastAsia="zh-CN"/>
        </w:rPr>
        <w:t xml:space="preserve"> respectively.</w:t>
      </w:r>
    </w:p>
    <w:bookmarkEnd w:id="127"/>
    <w:bookmarkEnd w:id="128"/>
    <w:p w14:paraId="65CB2EA2" w14:textId="494F3AD5" w:rsidR="00DD2F97" w:rsidRPr="006E43D3" w:rsidRDefault="00DD2F97" w:rsidP="00650983">
      <w:pPr>
        <w:rPr>
          <w:color w:val="000000" w:themeColor="text1"/>
          <w:lang w:eastAsia="zh-CN"/>
        </w:rPr>
      </w:pPr>
      <w:r w:rsidRPr="006E43D3">
        <w:rPr>
          <w:color w:val="000000" w:themeColor="text1"/>
          <w:lang w:eastAsia="zh-CN"/>
        </w:rPr>
        <w:t xml:space="preserve"> </w:t>
      </w:r>
    </w:p>
    <w:p w14:paraId="7F90E85F" w14:textId="6F9869A2" w:rsidR="00DD2F97" w:rsidRDefault="00DD2F97" w:rsidP="00650983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6</w:t>
      </w:r>
      <w:r>
        <w:rPr>
          <w:color w:val="000000" w:themeColor="text1"/>
          <w:lang w:eastAsia="zh-CN"/>
        </w:rPr>
        <w:t>.3</w:t>
      </w:r>
      <w:r w:rsidR="00117DF6">
        <w:rPr>
          <w:color w:val="000000" w:themeColor="text1"/>
          <w:lang w:eastAsia="zh-CN"/>
        </w:rPr>
        <w:t>.</w:t>
      </w:r>
      <w:r>
        <w:rPr>
          <w:color w:val="000000" w:themeColor="text1"/>
          <w:lang w:eastAsia="zh-CN"/>
        </w:rPr>
        <w:t xml:space="preserve"> </w:t>
      </w:r>
      <w:r w:rsidR="00E5356C">
        <w:rPr>
          <w:color w:val="000000" w:themeColor="text1"/>
          <w:lang w:eastAsia="zh-CN"/>
        </w:rPr>
        <w:t xml:space="preserve">For every </w:t>
      </w:r>
      <w:r w:rsidR="00E5356C" w:rsidRPr="006A32D3">
        <w:rPr>
          <w:color w:val="000000" w:themeColor="text1"/>
          <w:lang w:eastAsia="zh-CN"/>
        </w:rPr>
        <w:t>1</w:t>
      </w:r>
      <w:r w:rsidR="00E5356C">
        <w:rPr>
          <w:color w:val="000000" w:themeColor="text1"/>
          <w:lang w:eastAsia="zh-CN"/>
        </w:rPr>
        <w:t xml:space="preserve">0 </w:t>
      </w:r>
      <w:r w:rsidR="00E5356C" w:rsidRPr="00B01328">
        <w:rPr>
          <w:color w:val="000000" w:themeColor="text1"/>
          <w:lang w:eastAsia="zh-CN"/>
        </w:rPr>
        <w:t>minute</w:t>
      </w:r>
      <w:r w:rsidR="00E5356C">
        <w:rPr>
          <w:color w:val="000000" w:themeColor="text1"/>
          <w:lang w:eastAsia="zh-CN"/>
        </w:rPr>
        <w:t xml:space="preserve"> light period s</w:t>
      </w:r>
      <w:r>
        <w:rPr>
          <w:color w:val="000000" w:themeColor="text1"/>
          <w:lang w:eastAsia="zh-CN"/>
        </w:rPr>
        <w:t>um up</w:t>
      </w:r>
      <w:r w:rsidR="00461024">
        <w:rPr>
          <w:color w:val="000000" w:themeColor="text1"/>
          <w:lang w:eastAsia="zh-CN"/>
        </w:rPr>
        <w:t xml:space="preserve"> </w:t>
      </w:r>
      <w:r w:rsidR="00E5356C">
        <w:rPr>
          <w:color w:val="000000" w:themeColor="text1"/>
          <w:lang w:eastAsia="zh-CN"/>
        </w:rPr>
        <w:t xml:space="preserve">the </w:t>
      </w:r>
      <w:r w:rsidR="00A62FC0" w:rsidRPr="00CE5EE8">
        <w:rPr>
          <w:color w:val="000000" w:themeColor="text1"/>
          <w:lang w:eastAsia="zh-CN"/>
        </w:rPr>
        <w:t>distance</w:t>
      </w:r>
      <w:r w:rsidR="00A62FC0">
        <w:rPr>
          <w:color w:val="000000" w:themeColor="text1"/>
          <w:lang w:eastAsia="zh-CN"/>
        </w:rPr>
        <w:t xml:space="preserve"> of</w:t>
      </w:r>
      <w:r w:rsidR="00461024">
        <w:rPr>
          <w:color w:val="000000" w:themeColor="text1"/>
          <w:lang w:eastAsia="zh-CN"/>
        </w:rPr>
        <w:t xml:space="preserve"> every well, </w:t>
      </w:r>
      <w:r w:rsidR="0071152D">
        <w:rPr>
          <w:color w:val="000000" w:themeColor="text1"/>
          <w:lang w:eastAsia="zh-CN"/>
        </w:rPr>
        <w:t>calculate the average distance of 16 wells, and compare the data of the three groups under light stimuli.</w:t>
      </w:r>
    </w:p>
    <w:p w14:paraId="5481E563" w14:textId="1A7FFAB5" w:rsidR="0071152D" w:rsidRDefault="0071152D" w:rsidP="00650983">
      <w:pPr>
        <w:rPr>
          <w:color w:val="000000" w:themeColor="text1"/>
          <w:lang w:eastAsia="zh-CN"/>
        </w:rPr>
      </w:pPr>
    </w:p>
    <w:p w14:paraId="49C54A63" w14:textId="5579578A" w:rsidR="0071152D" w:rsidRDefault="0071152D" w:rsidP="0071152D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6.4</w:t>
      </w:r>
      <w:r w:rsidR="00117DF6">
        <w:rPr>
          <w:color w:val="000000" w:themeColor="text1"/>
          <w:lang w:eastAsia="zh-CN"/>
        </w:rPr>
        <w:t>.</w:t>
      </w:r>
      <w:r>
        <w:rPr>
          <w:color w:val="000000" w:themeColor="text1"/>
          <w:lang w:eastAsia="zh-CN"/>
        </w:rPr>
        <w:t xml:space="preserve"> </w:t>
      </w:r>
      <w:r w:rsidR="00E5356C">
        <w:rPr>
          <w:color w:val="000000" w:themeColor="text1"/>
          <w:lang w:eastAsia="zh-CN"/>
        </w:rPr>
        <w:t xml:space="preserve">For every </w:t>
      </w:r>
      <w:r w:rsidR="00E5356C" w:rsidRPr="006A32D3">
        <w:rPr>
          <w:color w:val="000000" w:themeColor="text1"/>
          <w:lang w:eastAsia="zh-CN"/>
        </w:rPr>
        <w:t>1</w:t>
      </w:r>
      <w:r w:rsidR="00E5356C">
        <w:rPr>
          <w:color w:val="000000" w:themeColor="text1"/>
          <w:lang w:eastAsia="zh-CN"/>
        </w:rPr>
        <w:t xml:space="preserve">0 </w:t>
      </w:r>
      <w:r w:rsidR="00E5356C" w:rsidRPr="00B01328">
        <w:rPr>
          <w:color w:val="000000" w:themeColor="text1"/>
          <w:lang w:eastAsia="zh-CN"/>
        </w:rPr>
        <w:t>minute</w:t>
      </w:r>
      <w:r w:rsidR="00E5356C">
        <w:rPr>
          <w:color w:val="000000" w:themeColor="text1"/>
          <w:lang w:eastAsia="zh-CN"/>
        </w:rPr>
        <w:t xml:space="preserve"> light period sum </w:t>
      </w:r>
      <w:r>
        <w:rPr>
          <w:color w:val="000000" w:themeColor="text1"/>
          <w:lang w:eastAsia="zh-CN"/>
        </w:rPr>
        <w:t xml:space="preserve">up </w:t>
      </w:r>
      <w:r w:rsidR="00E5356C">
        <w:rPr>
          <w:color w:val="000000" w:themeColor="text1"/>
          <w:lang w:eastAsia="zh-CN"/>
        </w:rPr>
        <w:t>the</w:t>
      </w:r>
      <w:r>
        <w:rPr>
          <w:color w:val="000000" w:themeColor="text1"/>
          <w:lang w:eastAsia="zh-CN"/>
        </w:rPr>
        <w:t xml:space="preserve"> angle number of every well in every light duration</w:t>
      </w:r>
      <w:r w:rsidRPr="0071152D">
        <w:rPr>
          <w:color w:val="000000" w:themeColor="text1"/>
          <w:lang w:eastAsia="zh-CN"/>
        </w:rPr>
        <w:t xml:space="preserve"> from</w:t>
      </w:r>
      <w:r>
        <w:rPr>
          <w:b/>
          <w:color w:val="000000" w:themeColor="text1"/>
          <w:lang w:eastAsia="zh-CN"/>
        </w:rPr>
        <w:t xml:space="preserve"> cl01 </w:t>
      </w:r>
      <w:r w:rsidRPr="0071152D">
        <w:rPr>
          <w:color w:val="000000" w:themeColor="text1"/>
          <w:lang w:eastAsia="zh-CN"/>
        </w:rPr>
        <w:t>to</w:t>
      </w:r>
      <w:r>
        <w:rPr>
          <w:b/>
          <w:color w:val="000000" w:themeColor="text1"/>
          <w:lang w:eastAsia="zh-CN"/>
        </w:rPr>
        <w:t xml:space="preserve"> cl08 </w:t>
      </w:r>
      <w:r w:rsidRPr="0071152D">
        <w:rPr>
          <w:color w:val="000000" w:themeColor="text1"/>
          <w:lang w:eastAsia="zh-CN"/>
        </w:rPr>
        <w:t xml:space="preserve">in turn, </w:t>
      </w:r>
      <w:r>
        <w:rPr>
          <w:color w:val="000000" w:themeColor="text1"/>
          <w:lang w:eastAsia="zh-CN"/>
        </w:rPr>
        <w:t>and compare the data of the three groups under light stimuli.</w:t>
      </w:r>
    </w:p>
    <w:p w14:paraId="3AE82B7C" w14:textId="2F58988B" w:rsidR="0071152D" w:rsidRDefault="0071152D" w:rsidP="0071152D">
      <w:pPr>
        <w:rPr>
          <w:color w:val="000000" w:themeColor="text1"/>
          <w:lang w:eastAsia="zh-CN"/>
        </w:rPr>
      </w:pPr>
    </w:p>
    <w:p w14:paraId="1BEDF94D" w14:textId="61F429E8" w:rsidR="006E43D3" w:rsidRPr="006E43D3" w:rsidRDefault="0071152D" w:rsidP="006E43D3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6E43D3">
        <w:rPr>
          <w:rFonts w:asciiTheme="minorHAnsi" w:hAnsiTheme="minorHAnsi" w:cstheme="minorHAnsi"/>
          <w:color w:val="000000" w:themeColor="text1"/>
          <w:lang w:eastAsia="zh-CN"/>
        </w:rPr>
        <w:t>NOTE</w:t>
      </w:r>
      <w:r w:rsidRPr="006E43D3">
        <w:rPr>
          <w:rFonts w:asciiTheme="minorHAnsi" w:hAnsiTheme="minorHAnsi" w:cstheme="minorHAnsi"/>
          <w:color w:val="000000" w:themeColor="text1"/>
          <w:lang w:eastAsia="zh-CN"/>
        </w:rPr>
        <w:t>：</w:t>
      </w:r>
      <w:r w:rsidRPr="006E43D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6E43D3" w:rsidRPr="006E43D3">
        <w:rPr>
          <w:rFonts w:asciiTheme="minorHAnsi" w:hAnsiTheme="minorHAnsi" w:cstheme="minorHAnsi"/>
          <w:color w:val="000000" w:themeColor="text1"/>
          <w:lang w:eastAsia="zh-CN"/>
        </w:rPr>
        <w:t xml:space="preserve">The data of </w:t>
      </w:r>
      <w:r w:rsidR="006E43D3">
        <w:rPr>
          <w:rFonts w:asciiTheme="minorHAnsi" w:hAnsiTheme="minorHAnsi" w:cstheme="minorHAnsi"/>
          <w:color w:val="000000" w:themeColor="text1"/>
          <w:lang w:eastAsia="zh-CN"/>
        </w:rPr>
        <w:t xml:space="preserve">columns from </w:t>
      </w:r>
      <w:r w:rsidR="006E43D3" w:rsidRPr="006E43D3">
        <w:rPr>
          <w:rFonts w:asciiTheme="minorHAnsi" w:hAnsiTheme="minorHAnsi" w:cstheme="minorHAnsi"/>
          <w:b/>
          <w:color w:val="000000" w:themeColor="text1"/>
          <w:lang w:eastAsia="zh-CN"/>
        </w:rPr>
        <w:t>cl01</w:t>
      </w:r>
      <w:r w:rsidR="006E43D3">
        <w:rPr>
          <w:rFonts w:asciiTheme="minorHAnsi" w:hAnsiTheme="minorHAnsi" w:cstheme="minorHAnsi"/>
          <w:color w:val="000000" w:themeColor="text1"/>
          <w:lang w:eastAsia="zh-CN"/>
        </w:rPr>
        <w:t xml:space="preserve"> to </w:t>
      </w:r>
      <w:r w:rsidR="006E43D3" w:rsidRPr="006E43D3">
        <w:rPr>
          <w:rFonts w:asciiTheme="minorHAnsi" w:hAnsiTheme="minorHAnsi" w:cstheme="minorHAnsi"/>
          <w:b/>
          <w:color w:val="000000" w:themeColor="text1"/>
          <w:lang w:eastAsia="zh-CN"/>
        </w:rPr>
        <w:t>cl08</w:t>
      </w:r>
      <w:r w:rsidR="006E43D3" w:rsidRPr="006E43D3">
        <w:rPr>
          <w:rFonts w:asciiTheme="minorHAnsi" w:hAnsiTheme="minorHAnsi" w:cstheme="minorHAnsi"/>
          <w:color w:val="000000" w:themeColor="text1"/>
          <w:lang w:eastAsia="zh-CN"/>
        </w:rPr>
        <w:t xml:space="preserve"> mean different </w:t>
      </w:r>
      <w:r w:rsidR="006E43D3">
        <w:rPr>
          <w:rFonts w:asciiTheme="minorHAnsi" w:hAnsiTheme="minorHAnsi" w:cstheme="minorHAnsi"/>
          <w:color w:val="000000" w:themeColor="text1"/>
          <w:lang w:eastAsia="zh-CN"/>
        </w:rPr>
        <w:t>path angl</w:t>
      </w:r>
      <w:r w:rsidR="00E5356C">
        <w:rPr>
          <w:rFonts w:asciiTheme="minorHAnsi" w:hAnsiTheme="minorHAnsi" w:cstheme="minorHAnsi"/>
          <w:color w:val="000000" w:themeColor="text1"/>
          <w:lang w:eastAsia="zh-CN"/>
        </w:rPr>
        <w:t>e</w:t>
      </w:r>
      <w:r w:rsidR="006E43D3">
        <w:rPr>
          <w:rFonts w:asciiTheme="minorHAnsi" w:hAnsiTheme="minorHAnsi" w:cstheme="minorHAnsi"/>
          <w:color w:val="000000" w:themeColor="text1"/>
          <w:lang w:eastAsia="zh-CN"/>
        </w:rPr>
        <w:t xml:space="preserve"> numbers</w:t>
      </w:r>
      <w:r w:rsidR="006E43D3" w:rsidRPr="006E43D3">
        <w:rPr>
          <w:rFonts w:asciiTheme="minorHAnsi" w:hAnsiTheme="minorHAnsi" w:cstheme="minorHAnsi"/>
          <w:color w:val="000000" w:themeColor="text1"/>
          <w:lang w:eastAsia="zh-CN"/>
        </w:rPr>
        <w:t xml:space="preserve"> recorded by the system in different </w:t>
      </w:r>
      <w:r w:rsidR="006E43D3">
        <w:rPr>
          <w:rFonts w:asciiTheme="minorHAnsi" w:hAnsiTheme="minorHAnsi" w:cstheme="minorHAnsi"/>
          <w:color w:val="000000" w:themeColor="text1"/>
          <w:lang w:eastAsia="zh-CN"/>
        </w:rPr>
        <w:t>path angl</w:t>
      </w:r>
      <w:r w:rsidR="00E5356C">
        <w:rPr>
          <w:rFonts w:asciiTheme="minorHAnsi" w:hAnsiTheme="minorHAnsi" w:cstheme="minorHAnsi"/>
          <w:color w:val="000000" w:themeColor="text1"/>
          <w:lang w:eastAsia="zh-CN"/>
        </w:rPr>
        <w:t>es,</w:t>
      </w:r>
      <w:r w:rsidR="006E43D3" w:rsidRPr="006E43D3">
        <w:rPr>
          <w:rFonts w:asciiTheme="minorHAnsi" w:hAnsiTheme="minorHAnsi" w:cstheme="minorHAnsi"/>
          <w:color w:val="000000" w:themeColor="text1"/>
          <w:lang w:eastAsia="zh-CN"/>
        </w:rPr>
        <w:t xml:space="preserve"> respectively.</w:t>
      </w:r>
      <w:r w:rsidR="006E43D3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74E0D925" w14:textId="5D69F166" w:rsidR="0071152D" w:rsidRPr="006E43D3" w:rsidRDefault="0071152D" w:rsidP="0071152D">
      <w:pPr>
        <w:rPr>
          <w:color w:val="000000" w:themeColor="text1"/>
          <w:lang w:eastAsia="zh-CN"/>
        </w:rPr>
      </w:pPr>
    </w:p>
    <w:p w14:paraId="187AF61F" w14:textId="6EF88BA9" w:rsidR="00DB17A8" w:rsidRDefault="00DB17A8" w:rsidP="00DB17A8">
      <w:pPr>
        <w:rPr>
          <w:color w:val="000000" w:themeColor="text1"/>
          <w:lang w:eastAsia="zh-CN"/>
        </w:rPr>
      </w:pPr>
      <w:r w:rsidRPr="00DD2F97">
        <w:rPr>
          <w:color w:val="000000" w:themeColor="text1"/>
          <w:lang w:eastAsia="zh-CN"/>
        </w:rPr>
        <w:t>6.</w:t>
      </w:r>
      <w:r>
        <w:rPr>
          <w:rFonts w:hint="eastAsia"/>
          <w:color w:val="000000" w:themeColor="text1"/>
          <w:lang w:eastAsia="zh-CN"/>
        </w:rPr>
        <w:t>5</w:t>
      </w:r>
      <w:r w:rsidR="00117DF6">
        <w:rPr>
          <w:color w:val="000000" w:themeColor="text1"/>
          <w:lang w:eastAsia="zh-CN"/>
        </w:rPr>
        <w:t>.</w:t>
      </w:r>
      <w:r w:rsidRPr="00DD2F97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>Open the</w:t>
      </w:r>
      <w:r w:rsidR="00D62A9E">
        <w:rPr>
          <w:color w:val="000000" w:themeColor="text1"/>
          <w:lang w:eastAsia="zh-CN"/>
        </w:rPr>
        <w:t xml:space="preserve"> spreadsheet</w:t>
      </w:r>
      <w:r>
        <w:rPr>
          <w:color w:val="000000" w:themeColor="text1"/>
          <w:lang w:eastAsia="zh-CN"/>
        </w:rPr>
        <w:t xml:space="preserve"> </w:t>
      </w:r>
      <w:r>
        <w:rPr>
          <w:rFonts w:hint="eastAsia"/>
          <w:color w:val="000000" w:themeColor="text1"/>
          <w:lang w:eastAsia="zh-CN"/>
        </w:rPr>
        <w:t>file</w:t>
      </w:r>
      <w:r>
        <w:rPr>
          <w:color w:val="000000" w:themeColor="text1"/>
          <w:lang w:eastAsia="zh-CN"/>
        </w:rPr>
        <w:t xml:space="preserve"> in the </w:t>
      </w:r>
      <w:r>
        <w:rPr>
          <w:rFonts w:hint="eastAsia"/>
          <w:color w:val="000000" w:themeColor="text1"/>
          <w:lang w:eastAsia="zh-CN"/>
        </w:rPr>
        <w:t>social</w:t>
      </w:r>
      <w:r>
        <w:rPr>
          <w:color w:val="000000" w:themeColor="text1"/>
          <w:lang w:eastAsia="zh-CN"/>
        </w:rPr>
        <w:t xml:space="preserve"> activity results.</w:t>
      </w:r>
    </w:p>
    <w:p w14:paraId="3AC1B929" w14:textId="614568A7" w:rsidR="0071152D" w:rsidRPr="00DB17A8" w:rsidRDefault="0071152D" w:rsidP="00650983">
      <w:pPr>
        <w:rPr>
          <w:color w:val="000000" w:themeColor="text1"/>
          <w:lang w:eastAsia="zh-CN"/>
        </w:rPr>
      </w:pPr>
    </w:p>
    <w:p w14:paraId="59A0F939" w14:textId="2206E540" w:rsidR="00DB17A8" w:rsidRDefault="00DB17A8" w:rsidP="00DB17A8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6</w:t>
      </w:r>
      <w:r>
        <w:rPr>
          <w:color w:val="000000" w:themeColor="text1"/>
          <w:lang w:eastAsia="zh-CN"/>
        </w:rPr>
        <w:t>.6</w:t>
      </w:r>
      <w:r w:rsidR="00117DF6">
        <w:rPr>
          <w:color w:val="000000" w:themeColor="text1"/>
          <w:lang w:eastAsia="zh-CN"/>
        </w:rPr>
        <w:t>.</w:t>
      </w:r>
      <w:r>
        <w:rPr>
          <w:color w:val="000000" w:themeColor="text1"/>
          <w:lang w:eastAsia="zh-CN"/>
        </w:rPr>
        <w:t xml:space="preserve"> Select the </w:t>
      </w:r>
      <w:proofErr w:type="spellStart"/>
      <w:r w:rsidRPr="00DB17A8">
        <w:rPr>
          <w:b/>
          <w:color w:val="000000" w:themeColor="text1"/>
          <w:lang w:eastAsia="zh-CN"/>
        </w:rPr>
        <w:t>contct</w:t>
      </w:r>
      <w:proofErr w:type="spellEnd"/>
      <w:r w:rsidR="00560D7F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and </w:t>
      </w:r>
      <w:proofErr w:type="spellStart"/>
      <w:r w:rsidRPr="00DB17A8">
        <w:rPr>
          <w:b/>
          <w:color w:val="000000" w:themeColor="text1"/>
          <w:lang w:eastAsia="zh-CN"/>
        </w:rPr>
        <w:t>contdur</w:t>
      </w:r>
      <w:proofErr w:type="spellEnd"/>
      <w:r w:rsidRPr="00DB17A8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>columns,</w:t>
      </w:r>
      <w:r w:rsidR="00CE5EE8">
        <w:rPr>
          <w:color w:val="000000" w:themeColor="text1"/>
          <w:lang w:eastAsia="zh-CN"/>
        </w:rPr>
        <w:t xml:space="preserve"> and</w:t>
      </w:r>
      <w:r>
        <w:rPr>
          <w:color w:val="000000" w:themeColor="text1"/>
          <w:lang w:eastAsia="zh-CN"/>
        </w:rPr>
        <w:t xml:space="preserve"> </w:t>
      </w:r>
      <w:r w:rsidR="00CE5EE8">
        <w:rPr>
          <w:color w:val="000000" w:themeColor="text1"/>
          <w:lang w:eastAsia="zh-CN"/>
        </w:rPr>
        <w:t xml:space="preserve">for every </w:t>
      </w:r>
      <w:r w:rsidR="00CE5EE8" w:rsidRPr="00CE5EE8">
        <w:rPr>
          <w:color w:val="000000" w:themeColor="text1"/>
          <w:lang w:eastAsia="zh-CN"/>
        </w:rPr>
        <w:t>10 mi</w:t>
      </w:r>
      <w:r w:rsidR="00620791">
        <w:rPr>
          <w:color w:val="000000" w:themeColor="text1"/>
          <w:lang w:eastAsia="zh-CN"/>
        </w:rPr>
        <w:t>n</w:t>
      </w:r>
      <w:r w:rsidR="00CE5EE8" w:rsidRPr="00CE5EE8">
        <w:rPr>
          <w:color w:val="000000" w:themeColor="text1"/>
          <w:lang w:eastAsia="zh-CN"/>
        </w:rPr>
        <w:t xml:space="preserve"> light period</w:t>
      </w:r>
      <w:r w:rsidR="00CE5EE8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sum up </w:t>
      </w:r>
      <w:r w:rsidR="00CE5EE8">
        <w:rPr>
          <w:color w:val="000000" w:themeColor="text1"/>
          <w:lang w:eastAsia="zh-CN"/>
        </w:rPr>
        <w:t>the</w:t>
      </w:r>
      <w:r>
        <w:rPr>
          <w:color w:val="000000" w:themeColor="text1"/>
          <w:lang w:eastAsia="zh-CN"/>
        </w:rPr>
        <w:t xml:space="preserve"> social times and </w:t>
      </w:r>
      <w:r w:rsidR="00CE5EE8">
        <w:rPr>
          <w:color w:val="000000" w:themeColor="text1"/>
          <w:lang w:eastAsia="zh-CN"/>
        </w:rPr>
        <w:t>their</w:t>
      </w:r>
      <w:r w:rsidR="00E5356C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duration </w:t>
      </w:r>
      <w:r w:rsidR="00E5356C">
        <w:rPr>
          <w:color w:val="000000" w:themeColor="text1"/>
          <w:lang w:eastAsia="zh-CN"/>
        </w:rPr>
        <w:t xml:space="preserve">for </w:t>
      </w:r>
      <w:r>
        <w:rPr>
          <w:color w:val="000000" w:themeColor="text1"/>
          <w:lang w:eastAsia="zh-CN"/>
        </w:rPr>
        <w:t>every well.</w:t>
      </w:r>
    </w:p>
    <w:p w14:paraId="184C9E12" w14:textId="77777777" w:rsidR="00DB17A8" w:rsidRDefault="00DB17A8" w:rsidP="00DB17A8">
      <w:pPr>
        <w:rPr>
          <w:color w:val="000000" w:themeColor="text1"/>
          <w:lang w:eastAsia="zh-CN"/>
        </w:rPr>
      </w:pPr>
    </w:p>
    <w:p w14:paraId="2B1D0A97" w14:textId="1DC547B6" w:rsidR="00DB17A8" w:rsidRDefault="00DB17A8" w:rsidP="00DB17A8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6.7</w:t>
      </w:r>
      <w:r w:rsidR="00117DF6">
        <w:rPr>
          <w:color w:val="000000" w:themeColor="text1"/>
          <w:lang w:eastAsia="zh-CN"/>
        </w:rPr>
        <w:t>.</w:t>
      </w:r>
      <w:r>
        <w:rPr>
          <w:color w:val="000000" w:themeColor="text1"/>
          <w:lang w:eastAsia="zh-CN"/>
        </w:rPr>
        <w:t xml:space="preserve"> Calculate the average social times and duration of one group in every light duration</w:t>
      </w:r>
      <w:r w:rsidR="00620791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>and compare the data of the three groups under light stimuli.</w:t>
      </w:r>
    </w:p>
    <w:p w14:paraId="2FB85420" w14:textId="77777777" w:rsidR="00DB17A8" w:rsidRPr="00DB17A8" w:rsidRDefault="00DB17A8" w:rsidP="00650983">
      <w:pPr>
        <w:rPr>
          <w:b/>
          <w:color w:val="000000" w:themeColor="text1"/>
          <w:lang w:eastAsia="zh-CN"/>
        </w:rPr>
      </w:pPr>
    </w:p>
    <w:p w14:paraId="3E79FCA8" w14:textId="319CF11D" w:rsidR="006305D7" w:rsidRDefault="006305D7" w:rsidP="00650983">
      <w:pPr>
        <w:pStyle w:val="NormalWeb"/>
        <w:spacing w:before="0" w:beforeAutospacing="0" w:after="0" w:afterAutospacing="0"/>
        <w:rPr>
          <w:b/>
        </w:rPr>
      </w:pPr>
      <w:r w:rsidRPr="002F593D">
        <w:rPr>
          <w:b/>
        </w:rPr>
        <w:t>REPRESENTATIVE RESULTS</w:t>
      </w:r>
      <w:r w:rsidR="00EF1462" w:rsidRPr="002F593D">
        <w:rPr>
          <w:b/>
        </w:rPr>
        <w:t xml:space="preserve">: </w:t>
      </w:r>
    </w:p>
    <w:p w14:paraId="780D151A" w14:textId="31CFE133" w:rsidR="00C07AB3" w:rsidRDefault="006E2043" w:rsidP="00C07AB3">
      <w:pPr>
        <w:snapToGrid w:val="0"/>
      </w:pPr>
      <w:r w:rsidRPr="002F593D">
        <w:t xml:space="preserve">Here, we describe </w:t>
      </w:r>
      <w:r w:rsidR="00C72766">
        <w:t xml:space="preserve">a </w:t>
      </w:r>
      <w:r w:rsidRPr="002F593D">
        <w:t xml:space="preserve">protocol for studying </w:t>
      </w:r>
      <w:r w:rsidR="00CE5EE8">
        <w:t xml:space="preserve">the </w:t>
      </w:r>
      <w:r w:rsidRPr="002F593D">
        <w:t>neurobehavioral effects of environmental pollutants using zebrafish larva</w:t>
      </w:r>
      <w:r w:rsidRPr="002F593D">
        <w:rPr>
          <w:lang w:eastAsia="zh-CN"/>
        </w:rPr>
        <w:t>e under light stimul</w:t>
      </w:r>
      <w:r w:rsidR="00A107BD">
        <w:rPr>
          <w:lang w:eastAsia="zh-CN"/>
        </w:rPr>
        <w:t>i</w:t>
      </w:r>
      <w:r w:rsidRPr="002F593D">
        <w:t xml:space="preserve">. The locomotion, path angle, and social activity </w:t>
      </w:r>
      <w:r w:rsidR="00CE5EE8">
        <w:t>tests are</w:t>
      </w:r>
      <w:r w:rsidRPr="002F593D">
        <w:t xml:space="preserve"> </w:t>
      </w:r>
      <w:r w:rsidR="00CE5EE8">
        <w:t>defined</w:t>
      </w:r>
      <w:r w:rsidR="00E5356C">
        <w:t xml:space="preserve"> in the</w:t>
      </w:r>
      <w:r w:rsidR="009A7B56">
        <w:t xml:space="preserve"> </w:t>
      </w:r>
      <w:r w:rsidR="00E5356C">
        <w:t>introduction</w:t>
      </w:r>
      <w:r w:rsidRPr="002F593D">
        <w:t>. The setup of the microplate</w:t>
      </w:r>
      <w:r w:rsidR="00E5356C">
        <w:t>s</w:t>
      </w:r>
      <w:r w:rsidRPr="002F593D">
        <w:t xml:space="preserve"> in </w:t>
      </w:r>
      <w:r w:rsidR="00E5356C">
        <w:t xml:space="preserve">the </w:t>
      </w:r>
      <w:r w:rsidRPr="002F593D">
        <w:t xml:space="preserve">locomotion </w:t>
      </w:r>
      <w:r w:rsidR="006A32D3" w:rsidRPr="006A32D3">
        <w:t>and</w:t>
      </w:r>
      <w:r w:rsidR="006A32D3" w:rsidRPr="002F593D">
        <w:t xml:space="preserve"> </w:t>
      </w:r>
      <w:r w:rsidRPr="002F593D">
        <w:t>path angle test</w:t>
      </w:r>
      <w:r w:rsidR="00E5356C">
        <w:t>s</w:t>
      </w:r>
      <w:r w:rsidR="00567E6B">
        <w:t xml:space="preserve"> and</w:t>
      </w:r>
      <w:r w:rsidRPr="002F593D">
        <w:t xml:space="preserve"> the images of the software are show</w:t>
      </w:r>
      <w:r w:rsidR="005E109C">
        <w:t>n</w:t>
      </w:r>
      <w:r w:rsidRPr="002F593D">
        <w:t xml:space="preserve"> below.</w:t>
      </w:r>
      <w:r w:rsidR="00C07AB3" w:rsidRPr="00C07AB3">
        <w:t xml:space="preserve"> </w:t>
      </w:r>
      <w:r w:rsidR="00C07AB3">
        <w:t>In addition, o</w:t>
      </w:r>
      <w:r w:rsidR="00C07AB3" w:rsidRPr="00761565">
        <w:t xml:space="preserve">ur own research results are presented as examples. </w:t>
      </w:r>
      <w:r w:rsidR="00C07AB3">
        <w:t>Two</w:t>
      </w:r>
      <w:r w:rsidR="00C07AB3" w:rsidRPr="00761565">
        <w:t xml:space="preserve"> stud</w:t>
      </w:r>
      <w:r w:rsidR="00C07AB3">
        <w:t xml:space="preserve">ies present </w:t>
      </w:r>
      <w:r w:rsidR="00C07AB3" w:rsidRPr="00761565">
        <w:t xml:space="preserve">the </w:t>
      </w:r>
      <w:r w:rsidR="00C07AB3">
        <w:t>locomotion</w:t>
      </w:r>
      <w:r w:rsidR="00C07AB3" w:rsidRPr="00761565">
        <w:t xml:space="preserve"> </w:t>
      </w:r>
      <w:r w:rsidR="00560D7F">
        <w:t>and path angle effects after</w:t>
      </w:r>
      <w:r w:rsidR="00C07AB3" w:rsidRPr="00761565">
        <w:t xml:space="preserve"> </w:t>
      </w:r>
      <w:r w:rsidR="00E5356C">
        <w:t xml:space="preserve">exposure to </w:t>
      </w:r>
      <w:r w:rsidR="00C07AB3">
        <w:t xml:space="preserve">BDE-47 and 6-OH/MeO-BDE-47. The </w:t>
      </w:r>
      <w:r w:rsidR="00C07AB3">
        <w:rPr>
          <w:rFonts w:hint="eastAsia"/>
          <w:lang w:eastAsia="zh-CN"/>
        </w:rPr>
        <w:t>third</w:t>
      </w:r>
      <w:r w:rsidR="00C07AB3">
        <w:t xml:space="preserve"> </w:t>
      </w:r>
      <w:r w:rsidR="00C07AB3" w:rsidRPr="00761565">
        <w:t>stud</w:t>
      </w:r>
      <w:r w:rsidR="00C07AB3">
        <w:t>y</w:t>
      </w:r>
      <w:r w:rsidR="00C07AB3" w:rsidRPr="00761565">
        <w:t xml:space="preserve"> present</w:t>
      </w:r>
      <w:r w:rsidR="0096261B">
        <w:t>s</w:t>
      </w:r>
      <w:r w:rsidR="00C07AB3" w:rsidRPr="00761565">
        <w:t xml:space="preserve"> </w:t>
      </w:r>
      <w:r w:rsidR="00E5356C">
        <w:t xml:space="preserve">the </w:t>
      </w:r>
      <w:r w:rsidR="00C07AB3" w:rsidRPr="00761565">
        <w:t xml:space="preserve">effects of </w:t>
      </w:r>
      <w:r w:rsidR="0096261B">
        <w:t xml:space="preserve">four </w:t>
      </w:r>
      <w:r w:rsidR="00C07AB3">
        <w:t>commercial</w:t>
      </w:r>
      <w:r w:rsidR="00C07AB3" w:rsidRPr="00EC6405">
        <w:t xml:space="preserve"> chlorinated </w:t>
      </w:r>
      <w:r w:rsidR="0096261B" w:rsidRPr="00EC6405">
        <w:t>paraffin</w:t>
      </w:r>
      <w:r w:rsidR="0096261B">
        <w:t>s</w:t>
      </w:r>
      <w:r w:rsidR="00E5356C" w:rsidRPr="00E5356C">
        <w:t xml:space="preserve"> </w:t>
      </w:r>
      <w:r w:rsidR="00E5356C">
        <w:t>on social behavior</w:t>
      </w:r>
      <w:r w:rsidR="00C07AB3">
        <w:t>.</w:t>
      </w:r>
    </w:p>
    <w:p w14:paraId="79F58635" w14:textId="77777777" w:rsidR="006E2043" w:rsidRPr="002F593D" w:rsidRDefault="006E2043" w:rsidP="00650983">
      <w:pPr>
        <w:snapToGrid w:val="0"/>
      </w:pPr>
    </w:p>
    <w:p w14:paraId="0B539730" w14:textId="0AA44787" w:rsidR="00292667" w:rsidRPr="002F593D" w:rsidRDefault="006E2043" w:rsidP="00650983">
      <w:pPr>
        <w:snapToGrid w:val="0"/>
        <w:rPr>
          <w:b/>
          <w:i/>
        </w:rPr>
      </w:pPr>
      <w:r w:rsidRPr="00F9052E">
        <w:rPr>
          <w:b/>
        </w:rPr>
        <w:t xml:space="preserve">The setup of the 48 </w:t>
      </w:r>
      <w:r w:rsidR="006A366D" w:rsidRPr="00F9052E">
        <w:rPr>
          <w:b/>
          <w:iCs/>
        </w:rPr>
        <w:t>well microplate</w:t>
      </w:r>
      <w:r w:rsidRPr="00F9052E">
        <w:rPr>
          <w:b/>
          <w:iCs/>
        </w:rPr>
        <w:t xml:space="preserve"> </w:t>
      </w:r>
      <w:r w:rsidRPr="00F9052E">
        <w:rPr>
          <w:b/>
        </w:rPr>
        <w:t xml:space="preserve">and the movement locus of the larvae in the locomotion </w:t>
      </w:r>
      <w:r w:rsidR="006A32D3">
        <w:rPr>
          <w:b/>
          <w:iCs/>
        </w:rPr>
        <w:t>and</w:t>
      </w:r>
      <w:r w:rsidRPr="00F9052E">
        <w:rPr>
          <w:b/>
        </w:rPr>
        <w:t xml:space="preserve"> path angle test</w:t>
      </w:r>
      <w:r w:rsidR="00E5356C">
        <w:rPr>
          <w:b/>
        </w:rPr>
        <w:t>.</w:t>
      </w:r>
    </w:p>
    <w:p w14:paraId="0797A1E2" w14:textId="5DCC98EA" w:rsidR="006E2043" w:rsidRPr="004E4343" w:rsidRDefault="006E2043" w:rsidP="00650983">
      <w:pPr>
        <w:snapToGrid w:val="0"/>
        <w:rPr>
          <w:color w:val="FF0000"/>
        </w:rPr>
      </w:pPr>
      <w:r w:rsidRPr="002F593D">
        <w:t>Three groups</w:t>
      </w:r>
      <w:r w:rsidR="00E5356C">
        <w:t>,</w:t>
      </w:r>
      <w:r w:rsidRPr="002F593D">
        <w:t xml:space="preserve"> including one control group and two treatment groups</w:t>
      </w:r>
      <w:r w:rsidR="00E5356C">
        <w:t>,</w:t>
      </w:r>
      <w:r w:rsidR="00560D7F">
        <w:t xml:space="preserve"> </w:t>
      </w:r>
      <w:r w:rsidR="00E5356C">
        <w:t xml:space="preserve">were </w:t>
      </w:r>
      <w:r w:rsidR="00560D7F">
        <w:t xml:space="preserve">used in the protocol. </w:t>
      </w:r>
      <w:r w:rsidR="00E5356C">
        <w:t>Because</w:t>
      </w:r>
      <w:r w:rsidR="00E5356C" w:rsidRPr="002F593D">
        <w:t xml:space="preserve"> every group can have 16 animals</w:t>
      </w:r>
      <w:r w:rsidR="00E5356C">
        <w:t xml:space="preserve">, the </w:t>
      </w:r>
      <w:r w:rsidRPr="002F593D">
        <w:t xml:space="preserve">system </w:t>
      </w:r>
      <w:r w:rsidR="00E5356C">
        <w:t xml:space="preserve">can be used to perform </w:t>
      </w:r>
      <w:r w:rsidRPr="002F593D">
        <w:t>high-through</w:t>
      </w:r>
      <w:r w:rsidR="00560D7F">
        <w:t>put</w:t>
      </w:r>
      <w:r w:rsidRPr="002F593D">
        <w:t xml:space="preserve"> test</w:t>
      </w:r>
      <w:r w:rsidR="00E5356C">
        <w:t>s</w:t>
      </w:r>
      <w:r w:rsidRPr="002F593D">
        <w:t xml:space="preserve"> of locomotion </w:t>
      </w:r>
      <w:r w:rsidR="006A32D3">
        <w:t>and</w:t>
      </w:r>
      <w:r w:rsidR="006A32D3" w:rsidRPr="002F593D">
        <w:t xml:space="preserve"> </w:t>
      </w:r>
      <w:r w:rsidRPr="002F593D">
        <w:t xml:space="preserve">path angle in one </w:t>
      </w:r>
      <w:r w:rsidR="00C72766">
        <w:t>micro</w:t>
      </w:r>
      <w:r w:rsidRPr="002F593D">
        <w:t>plate.</w:t>
      </w:r>
      <w:r w:rsidRPr="00A36ADB">
        <w:rPr>
          <w:color w:val="000000" w:themeColor="text1"/>
        </w:rPr>
        <w:t xml:space="preserve"> </w:t>
      </w:r>
      <w:bookmarkStart w:id="131" w:name="OLE_LINK103"/>
      <w:bookmarkStart w:id="132" w:name="OLE_LINK105"/>
      <w:bookmarkStart w:id="133" w:name="OLE_LINK106"/>
      <w:r w:rsidRPr="00A36ADB">
        <w:rPr>
          <w:b/>
          <w:color w:val="000000" w:themeColor="text1"/>
        </w:rPr>
        <w:t>Figure 1</w:t>
      </w:r>
      <w:r w:rsidR="00E5356C">
        <w:rPr>
          <w:color w:val="000000" w:themeColor="text1"/>
        </w:rPr>
        <w:t xml:space="preserve"> shows</w:t>
      </w:r>
      <w:r w:rsidRPr="00A36ADB">
        <w:rPr>
          <w:color w:val="000000" w:themeColor="text1"/>
        </w:rPr>
        <w:t xml:space="preserve"> </w:t>
      </w:r>
      <w:bookmarkStart w:id="134" w:name="OLE_LINK154"/>
      <w:bookmarkStart w:id="135" w:name="OLE_LINK155"/>
      <w:r w:rsidR="00A36ADB" w:rsidRPr="00A36ADB">
        <w:rPr>
          <w:rFonts w:hint="eastAsia"/>
          <w:color w:val="000000" w:themeColor="text1"/>
        </w:rPr>
        <w:t xml:space="preserve">one larva treated </w:t>
      </w:r>
      <w:r w:rsidR="00A36ADB" w:rsidRPr="00A36ADB">
        <w:rPr>
          <w:color w:val="000000" w:themeColor="text1"/>
        </w:rPr>
        <w:t xml:space="preserve">with </w:t>
      </w:r>
      <w:r w:rsidR="00A36ADB">
        <w:rPr>
          <w:color w:val="000000" w:themeColor="text1"/>
        </w:rPr>
        <w:t>the control solution</w:t>
      </w:r>
      <w:r w:rsidR="00A36ADB" w:rsidRPr="00A36ADB">
        <w:rPr>
          <w:rFonts w:hint="eastAsia"/>
          <w:color w:val="000000" w:themeColor="text1"/>
        </w:rPr>
        <w:t xml:space="preserve">, 5 </w:t>
      </w:r>
      <w:proofErr w:type="spellStart"/>
      <w:r w:rsidR="00A36ADB" w:rsidRPr="00A36ADB">
        <w:rPr>
          <w:color w:val="000000" w:themeColor="text1"/>
          <w:lang w:eastAsia="zh-CN"/>
        </w:rPr>
        <w:t>μg</w:t>
      </w:r>
      <w:proofErr w:type="spellEnd"/>
      <w:r w:rsidR="00A36ADB" w:rsidRPr="00A36ADB">
        <w:rPr>
          <w:color w:val="000000" w:themeColor="text1"/>
          <w:lang w:eastAsia="zh-CN"/>
        </w:rPr>
        <w:t>/L</w:t>
      </w:r>
      <w:r w:rsidR="00A36ADB" w:rsidRPr="00A36ADB">
        <w:rPr>
          <w:rFonts w:hint="eastAsia"/>
          <w:color w:val="000000" w:themeColor="text1"/>
        </w:rPr>
        <w:t xml:space="preserve"> </w:t>
      </w:r>
      <w:r w:rsidR="00A36ADB">
        <w:rPr>
          <w:color w:val="000000" w:themeColor="text1"/>
        </w:rPr>
        <w:t>solution</w:t>
      </w:r>
      <w:r w:rsidR="00E5356C">
        <w:rPr>
          <w:color w:val="000000" w:themeColor="text1"/>
        </w:rPr>
        <w:t>,</w:t>
      </w:r>
      <w:r w:rsidR="00A36ADB">
        <w:rPr>
          <w:color w:val="000000" w:themeColor="text1"/>
        </w:rPr>
        <w:t xml:space="preserve"> </w:t>
      </w:r>
      <w:r w:rsidR="00A36ADB" w:rsidRPr="00A36ADB">
        <w:rPr>
          <w:color w:val="000000" w:themeColor="text1"/>
        </w:rPr>
        <w:t>and 50</w:t>
      </w:r>
      <w:r w:rsidR="00A36ADB" w:rsidRPr="00A36ADB">
        <w:rPr>
          <w:rFonts w:hint="eastAsia"/>
          <w:color w:val="000000" w:themeColor="text1"/>
        </w:rPr>
        <w:t xml:space="preserve"> </w:t>
      </w:r>
      <w:proofErr w:type="spellStart"/>
      <w:r w:rsidR="00A36ADB" w:rsidRPr="00A36ADB">
        <w:rPr>
          <w:color w:val="000000" w:themeColor="text1"/>
          <w:lang w:eastAsia="zh-CN"/>
        </w:rPr>
        <w:t>μg</w:t>
      </w:r>
      <w:proofErr w:type="spellEnd"/>
      <w:r w:rsidR="00A36ADB" w:rsidRPr="00A36ADB">
        <w:rPr>
          <w:color w:val="000000" w:themeColor="text1"/>
          <w:lang w:eastAsia="zh-CN"/>
        </w:rPr>
        <w:t>/L</w:t>
      </w:r>
      <w:r w:rsidR="00A36ADB" w:rsidRPr="00A36ADB">
        <w:rPr>
          <w:rFonts w:hint="eastAsia"/>
          <w:color w:val="000000" w:themeColor="text1"/>
        </w:rPr>
        <w:t xml:space="preserve"> </w:t>
      </w:r>
      <w:r w:rsidR="00A36ADB">
        <w:rPr>
          <w:color w:val="000000" w:themeColor="text1"/>
        </w:rPr>
        <w:t xml:space="preserve">solution </w:t>
      </w:r>
      <w:r w:rsidR="00A36ADB" w:rsidRPr="00A36ADB">
        <w:rPr>
          <w:rFonts w:hint="eastAsia"/>
          <w:color w:val="000000" w:themeColor="text1"/>
        </w:rPr>
        <w:t>in each well of the first</w:t>
      </w:r>
      <w:r w:rsidR="00A36ADB">
        <w:rPr>
          <w:color w:val="000000" w:themeColor="text1"/>
        </w:rPr>
        <w:t>,</w:t>
      </w:r>
      <w:r w:rsidR="00A36ADB" w:rsidRPr="00A36ADB">
        <w:rPr>
          <w:rFonts w:hint="eastAsia"/>
          <w:color w:val="000000" w:themeColor="text1"/>
        </w:rPr>
        <w:t xml:space="preserve"> middle</w:t>
      </w:r>
      <w:r w:rsidR="006A32D3">
        <w:rPr>
          <w:color w:val="000000" w:themeColor="text1"/>
        </w:rPr>
        <w:t>,</w:t>
      </w:r>
      <w:r w:rsidR="00A36ADB" w:rsidRPr="00A36ADB">
        <w:rPr>
          <w:rFonts w:hint="eastAsia"/>
          <w:color w:val="000000" w:themeColor="text1"/>
        </w:rPr>
        <w:t xml:space="preserve"> and last two rows</w:t>
      </w:r>
      <w:r w:rsidR="00E5356C">
        <w:rPr>
          <w:color w:val="000000" w:themeColor="text1"/>
        </w:rPr>
        <w:t>,</w:t>
      </w:r>
      <w:r w:rsidRPr="00A36ADB">
        <w:rPr>
          <w:color w:val="000000" w:themeColor="text1"/>
        </w:rPr>
        <w:t xml:space="preserve"> respectively. </w:t>
      </w:r>
      <w:bookmarkEnd w:id="131"/>
      <w:bookmarkEnd w:id="132"/>
      <w:bookmarkEnd w:id="133"/>
    </w:p>
    <w:bookmarkEnd w:id="134"/>
    <w:bookmarkEnd w:id="135"/>
    <w:p w14:paraId="5F2A214F" w14:textId="77777777" w:rsidR="006E2043" w:rsidRPr="002F593D" w:rsidRDefault="006E2043" w:rsidP="00650983">
      <w:pPr>
        <w:snapToGrid w:val="0"/>
      </w:pPr>
    </w:p>
    <w:p w14:paraId="6E4CB51A" w14:textId="061D7727" w:rsidR="006E2043" w:rsidRPr="002F593D" w:rsidRDefault="006E2043" w:rsidP="00650983">
      <w:pPr>
        <w:snapToGrid w:val="0"/>
        <w:rPr>
          <w:lang w:eastAsia="zh-CN"/>
        </w:rPr>
      </w:pPr>
      <w:r w:rsidRPr="002F593D">
        <w:rPr>
          <w:b/>
        </w:rPr>
        <w:t xml:space="preserve">Figure 1 </w:t>
      </w:r>
      <w:r w:rsidRPr="002F593D">
        <w:t>also</w:t>
      </w:r>
      <w:r w:rsidRPr="002F593D">
        <w:rPr>
          <w:b/>
        </w:rPr>
        <w:t xml:space="preserve"> </w:t>
      </w:r>
      <w:r w:rsidRPr="002F593D">
        <w:t xml:space="preserve">shows all movement </w:t>
      </w:r>
      <w:r w:rsidR="00CE5EE8" w:rsidRPr="002F593D">
        <w:t>loc</w:t>
      </w:r>
      <w:r w:rsidR="00CE5EE8">
        <w:t>i</w:t>
      </w:r>
      <w:r w:rsidR="00CE5EE8" w:rsidRPr="002F593D">
        <w:t xml:space="preserve"> </w:t>
      </w:r>
      <w:r w:rsidRPr="002F593D">
        <w:t xml:space="preserve">of the larvae in the locomotion </w:t>
      </w:r>
      <w:r w:rsidR="006A32D3">
        <w:t>and</w:t>
      </w:r>
      <w:r w:rsidR="006A32D3" w:rsidRPr="002F593D">
        <w:t xml:space="preserve"> </w:t>
      </w:r>
      <w:r w:rsidRPr="002F593D">
        <w:t>path angle test</w:t>
      </w:r>
      <w:r w:rsidR="00E5356C">
        <w:t>s</w:t>
      </w:r>
      <w:r w:rsidRPr="002F593D">
        <w:t>. The system track</w:t>
      </w:r>
      <w:r w:rsidR="00E5356C">
        <w:t>ed</w:t>
      </w:r>
      <w:r w:rsidRPr="002F593D">
        <w:t xml:space="preserve"> the locomotion of </w:t>
      </w:r>
      <w:r w:rsidR="00E5356C">
        <w:t xml:space="preserve">the </w:t>
      </w:r>
      <w:r w:rsidRPr="002F593D">
        <w:t>larvae and calculate</w:t>
      </w:r>
      <w:r w:rsidR="00E5356C">
        <w:t>d</w:t>
      </w:r>
      <w:r w:rsidRPr="002F593D">
        <w:t xml:space="preserve"> the swimming distance at different speed classes. </w:t>
      </w:r>
      <w:r w:rsidR="00E5356C" w:rsidRPr="002F593D">
        <w:t xml:space="preserve">The </w:t>
      </w:r>
      <w:r w:rsidRPr="002F593D">
        <w:t>system calculate</w:t>
      </w:r>
      <w:r w:rsidR="00CE5EE8">
        <w:t>d</w:t>
      </w:r>
      <w:r w:rsidRPr="002F593D">
        <w:t xml:space="preserve"> the path angle numbers of larvae at different path angle classes. Researchers can analyze the data recorded by the system in their own ways</w:t>
      </w:r>
      <w:r w:rsidRPr="002F593D">
        <w:rPr>
          <w:lang w:eastAsia="zh-CN"/>
        </w:rPr>
        <w:t>.</w:t>
      </w:r>
    </w:p>
    <w:p w14:paraId="07321F13" w14:textId="6A5E87B8" w:rsidR="006E2043" w:rsidRPr="002F593D" w:rsidRDefault="006E2043" w:rsidP="00650983">
      <w:pPr>
        <w:snapToGrid w:val="0"/>
        <w:rPr>
          <w:lang w:eastAsia="zh-CN"/>
        </w:rPr>
      </w:pPr>
    </w:p>
    <w:p w14:paraId="0DC387B8" w14:textId="7C1F7E87" w:rsidR="006E2043" w:rsidRPr="002F593D" w:rsidDel="00B77A39" w:rsidRDefault="006E2043" w:rsidP="00650983">
      <w:pPr>
        <w:snapToGrid w:val="0"/>
      </w:pPr>
      <w:r w:rsidRPr="002F593D" w:rsidDel="00B77A39">
        <w:t>[Figure 1 here.]</w:t>
      </w:r>
    </w:p>
    <w:p w14:paraId="0FCCABBF" w14:textId="77777777" w:rsidR="006E2043" w:rsidRPr="002F593D" w:rsidRDefault="006E2043" w:rsidP="00650983">
      <w:pPr>
        <w:snapToGrid w:val="0"/>
        <w:rPr>
          <w:lang w:eastAsia="zh-CN"/>
        </w:rPr>
      </w:pPr>
    </w:p>
    <w:p w14:paraId="39E57742" w14:textId="4928C63C" w:rsidR="006E2043" w:rsidRPr="00F9052E" w:rsidRDefault="006E2043" w:rsidP="00650983">
      <w:pPr>
        <w:snapToGrid w:val="0"/>
        <w:rPr>
          <w:b/>
          <w:iCs/>
          <w:lang w:eastAsia="zh-CN"/>
        </w:rPr>
      </w:pPr>
      <w:r w:rsidRPr="00F9052E">
        <w:rPr>
          <w:b/>
          <w:iCs/>
          <w:lang w:eastAsia="zh-CN"/>
        </w:rPr>
        <w:t xml:space="preserve">The </w:t>
      </w:r>
      <w:r w:rsidR="00620791" w:rsidRPr="00F9052E">
        <w:rPr>
          <w:b/>
          <w:iCs/>
          <w:lang w:eastAsia="zh-CN"/>
        </w:rPr>
        <w:t>6</w:t>
      </w:r>
      <w:r w:rsidR="00620791">
        <w:rPr>
          <w:b/>
          <w:iCs/>
          <w:lang w:eastAsia="zh-CN"/>
        </w:rPr>
        <w:t xml:space="preserve"> </w:t>
      </w:r>
      <w:r w:rsidR="00620791" w:rsidRPr="00F9052E">
        <w:rPr>
          <w:b/>
          <w:iCs/>
          <w:lang w:eastAsia="zh-CN"/>
        </w:rPr>
        <w:t>well</w:t>
      </w:r>
      <w:r w:rsidR="006A366D" w:rsidRPr="00F9052E">
        <w:rPr>
          <w:b/>
          <w:iCs/>
          <w:lang w:eastAsia="zh-CN"/>
        </w:rPr>
        <w:t xml:space="preserve"> microplate</w:t>
      </w:r>
      <w:r w:rsidRPr="00F9052E">
        <w:rPr>
          <w:b/>
          <w:iCs/>
          <w:lang w:eastAsia="zh-CN"/>
        </w:rPr>
        <w:t xml:space="preserve"> in the social activity test</w:t>
      </w:r>
      <w:r w:rsidR="00E5356C">
        <w:rPr>
          <w:b/>
          <w:iCs/>
          <w:lang w:eastAsia="zh-CN"/>
        </w:rPr>
        <w:t>.</w:t>
      </w:r>
    </w:p>
    <w:p w14:paraId="78BBE485" w14:textId="5CE81A5E" w:rsidR="006E2043" w:rsidRPr="002F593D" w:rsidRDefault="006E2043" w:rsidP="00650983">
      <w:pPr>
        <w:snapToGrid w:val="0"/>
      </w:pPr>
      <w:r w:rsidRPr="002F593D">
        <w:rPr>
          <w:b/>
        </w:rPr>
        <w:t>Figure 2</w:t>
      </w:r>
      <w:r w:rsidRPr="002F593D">
        <w:t xml:space="preserve"> shows a 6 </w:t>
      </w:r>
      <w:r w:rsidR="006A366D">
        <w:t>well microplate</w:t>
      </w:r>
      <w:r w:rsidRPr="002F593D">
        <w:t xml:space="preserve"> in the </w:t>
      </w:r>
      <w:r w:rsidRPr="002F593D">
        <w:rPr>
          <w:lang w:eastAsia="zh-CN"/>
        </w:rPr>
        <w:t>social activity</w:t>
      </w:r>
      <w:r w:rsidRPr="002F593D">
        <w:rPr>
          <w:b/>
          <w:i/>
          <w:lang w:eastAsia="zh-CN"/>
        </w:rPr>
        <w:t xml:space="preserve"> </w:t>
      </w:r>
      <w:r w:rsidRPr="002F593D">
        <w:t>testing process. Every well ha</w:t>
      </w:r>
      <w:r w:rsidR="00E5356C">
        <w:t>d</w:t>
      </w:r>
      <w:r w:rsidRPr="002F593D">
        <w:t xml:space="preserve"> two larvae, and the system record</w:t>
      </w:r>
      <w:r w:rsidR="00E5356C">
        <w:t>ed</w:t>
      </w:r>
      <w:r w:rsidRPr="002F593D">
        <w:t xml:space="preserve"> the distance between the two larvae during the whole testing process. The system </w:t>
      </w:r>
      <w:r w:rsidR="00E5356C">
        <w:t>recorded</w:t>
      </w:r>
      <w:r w:rsidRPr="002F593D">
        <w:t xml:space="preserve"> the social activity numbers and duration in the set testing time (</w:t>
      </w:r>
      <w:r w:rsidR="006A32D3" w:rsidRPr="006A32D3">
        <w:t>1</w:t>
      </w:r>
      <w:r w:rsidR="006A32D3" w:rsidRPr="002F593D">
        <w:t xml:space="preserve"> </w:t>
      </w:r>
      <w:r w:rsidR="00E5356C" w:rsidRPr="004E7393">
        <w:t>min</w:t>
      </w:r>
      <w:r w:rsidR="00E5356C" w:rsidRPr="002F593D">
        <w:t xml:space="preserve"> </w:t>
      </w:r>
      <w:r w:rsidRPr="002F593D">
        <w:t>in th</w:t>
      </w:r>
      <w:r w:rsidR="00CE5EE8">
        <w:t>is</w:t>
      </w:r>
      <w:r w:rsidRPr="002F593D">
        <w:t xml:space="preserve"> protocol). </w:t>
      </w:r>
    </w:p>
    <w:p w14:paraId="70A937BC" w14:textId="3A82F4AF" w:rsidR="006E2043" w:rsidRPr="002F593D" w:rsidRDefault="006E2043" w:rsidP="00650983">
      <w:pPr>
        <w:snapToGrid w:val="0"/>
      </w:pPr>
    </w:p>
    <w:p w14:paraId="2AF20019" w14:textId="557A0270" w:rsidR="006E2043" w:rsidRDefault="006E2043" w:rsidP="00650983">
      <w:pPr>
        <w:snapToGrid w:val="0"/>
      </w:pPr>
      <w:r w:rsidRPr="002F593D">
        <w:t>[Figure 2 here.]</w:t>
      </w:r>
    </w:p>
    <w:p w14:paraId="44BC59D4" w14:textId="08382C5E" w:rsidR="00C07AB3" w:rsidRDefault="00C07AB3" w:rsidP="00650983">
      <w:pPr>
        <w:snapToGrid w:val="0"/>
      </w:pPr>
    </w:p>
    <w:p w14:paraId="0236FC8D" w14:textId="18980ED2" w:rsidR="00C07AB3" w:rsidRPr="00F9052E" w:rsidRDefault="00C07AB3" w:rsidP="00C07AB3">
      <w:pPr>
        <w:snapToGrid w:val="0"/>
        <w:rPr>
          <w:b/>
          <w:iCs/>
          <w:lang w:eastAsia="zh-CN"/>
        </w:rPr>
      </w:pPr>
      <w:r w:rsidRPr="00F9052E">
        <w:rPr>
          <w:b/>
          <w:iCs/>
          <w:lang w:eastAsia="zh-CN"/>
        </w:rPr>
        <w:t xml:space="preserve">BDE-47 exposure </w:t>
      </w:r>
      <w:r w:rsidR="00910B6A">
        <w:rPr>
          <w:b/>
          <w:iCs/>
          <w:lang w:eastAsia="zh-CN"/>
        </w:rPr>
        <w:t>affected</w:t>
      </w:r>
      <w:r w:rsidR="00910B6A" w:rsidRPr="00F9052E">
        <w:rPr>
          <w:b/>
          <w:iCs/>
          <w:lang w:eastAsia="zh-CN"/>
        </w:rPr>
        <w:t xml:space="preserve"> </w:t>
      </w:r>
      <w:r w:rsidRPr="00F9052E">
        <w:rPr>
          <w:b/>
          <w:iCs/>
          <w:lang w:eastAsia="zh-CN"/>
        </w:rPr>
        <w:t xml:space="preserve">locomotion </w:t>
      </w:r>
      <w:r w:rsidR="00E5356C">
        <w:rPr>
          <w:b/>
          <w:iCs/>
          <w:lang w:eastAsia="zh-CN"/>
        </w:rPr>
        <w:t>in</w:t>
      </w:r>
      <w:r w:rsidR="00E5356C" w:rsidRPr="00F9052E">
        <w:rPr>
          <w:b/>
          <w:iCs/>
          <w:lang w:eastAsia="zh-CN"/>
        </w:rPr>
        <w:t xml:space="preserve"> </w:t>
      </w:r>
      <w:r w:rsidRPr="00F9052E">
        <w:rPr>
          <w:b/>
          <w:iCs/>
          <w:lang w:eastAsia="zh-CN"/>
        </w:rPr>
        <w:t xml:space="preserve">zebrafish larvae at 5 </w:t>
      </w:r>
      <w:proofErr w:type="spellStart"/>
      <w:r w:rsidRPr="00F9052E">
        <w:rPr>
          <w:b/>
          <w:iCs/>
          <w:lang w:eastAsia="zh-CN"/>
        </w:rPr>
        <w:t>dpf</w:t>
      </w:r>
      <w:proofErr w:type="spellEnd"/>
      <w:r w:rsidR="00E5356C">
        <w:rPr>
          <w:b/>
          <w:iCs/>
          <w:lang w:eastAsia="zh-CN"/>
        </w:rPr>
        <w:t>.</w:t>
      </w:r>
      <w:r w:rsidRPr="00F9052E">
        <w:rPr>
          <w:b/>
          <w:iCs/>
          <w:lang w:eastAsia="zh-CN"/>
        </w:rPr>
        <w:t xml:space="preserve"> </w:t>
      </w:r>
    </w:p>
    <w:p w14:paraId="56B3F298" w14:textId="6B77B534" w:rsidR="00C07AB3" w:rsidRDefault="00E5356C" w:rsidP="00344DB0">
      <w:pPr>
        <w:snapToGrid w:val="0"/>
      </w:pPr>
      <w:r>
        <w:t>As shown in</w:t>
      </w:r>
      <w:r w:rsidR="00C07AB3">
        <w:t xml:space="preserve"> </w:t>
      </w:r>
      <w:r w:rsidR="00C07AB3" w:rsidRPr="00585545">
        <w:rPr>
          <w:b/>
        </w:rPr>
        <w:t>F</w:t>
      </w:r>
      <w:r w:rsidR="00C07AB3" w:rsidRPr="00585545">
        <w:rPr>
          <w:rFonts w:hint="eastAsia"/>
          <w:b/>
          <w:lang w:eastAsia="zh-CN"/>
        </w:rPr>
        <w:t>ig</w:t>
      </w:r>
      <w:r w:rsidR="00560D7F">
        <w:rPr>
          <w:b/>
          <w:lang w:eastAsia="zh-CN"/>
        </w:rPr>
        <w:t>ure</w:t>
      </w:r>
      <w:r w:rsidR="00C07AB3" w:rsidRPr="00585545">
        <w:rPr>
          <w:b/>
        </w:rPr>
        <w:t xml:space="preserve"> </w:t>
      </w:r>
      <w:r w:rsidR="00C07AB3">
        <w:rPr>
          <w:b/>
        </w:rPr>
        <w:t>3</w:t>
      </w:r>
      <w:r w:rsidR="00C07AB3" w:rsidRPr="00585545">
        <w:t>,</w:t>
      </w:r>
      <w:r w:rsidR="00C07AB3">
        <w:t xml:space="preserve"> the highest concentration group of BDE-47 </w:t>
      </w:r>
      <w:r>
        <w:t xml:space="preserve">produced pronounced hypoactivity </w:t>
      </w:r>
      <w:r w:rsidR="00C07AB3">
        <w:t xml:space="preserve">during the dark period. However, </w:t>
      </w:r>
      <w:r w:rsidR="00910B6A">
        <w:t xml:space="preserve">there were no observed changes due to </w:t>
      </w:r>
      <w:r w:rsidR="00C07AB3">
        <w:t>BDE-47 exposure during the light periods.</w:t>
      </w:r>
    </w:p>
    <w:p w14:paraId="506EA01D" w14:textId="77777777" w:rsidR="00C07AB3" w:rsidRDefault="00C07AB3" w:rsidP="00C07AB3">
      <w:pPr>
        <w:snapToGrid w:val="0"/>
      </w:pPr>
    </w:p>
    <w:p w14:paraId="3F014BC8" w14:textId="7DF38C7D" w:rsidR="00C07AB3" w:rsidRDefault="00C07AB3" w:rsidP="00C07AB3">
      <w:pPr>
        <w:snapToGrid w:val="0"/>
      </w:pPr>
      <w:r>
        <w:t>[Figure 3 here.]</w:t>
      </w:r>
    </w:p>
    <w:p w14:paraId="2FC509EE" w14:textId="77777777" w:rsidR="00C07AB3" w:rsidRPr="00761565" w:rsidRDefault="00C07AB3" w:rsidP="00C07AB3">
      <w:pPr>
        <w:snapToGrid w:val="0"/>
      </w:pPr>
    </w:p>
    <w:p w14:paraId="351AB3DF" w14:textId="503F55DA" w:rsidR="00C07AB3" w:rsidRPr="00F9052E" w:rsidRDefault="00C07AB3" w:rsidP="00292667">
      <w:pPr>
        <w:snapToGrid w:val="0"/>
        <w:rPr>
          <w:b/>
          <w:iCs/>
          <w:lang w:eastAsia="zh-CN"/>
        </w:rPr>
      </w:pPr>
      <w:r w:rsidRPr="00F9052E">
        <w:rPr>
          <w:b/>
          <w:iCs/>
          <w:lang w:eastAsia="zh-CN"/>
        </w:rPr>
        <w:t xml:space="preserve">6-OH/MeO-BDE-47 exposure </w:t>
      </w:r>
      <w:r w:rsidR="00910B6A">
        <w:rPr>
          <w:b/>
          <w:iCs/>
          <w:lang w:eastAsia="zh-CN"/>
        </w:rPr>
        <w:t>affected the</w:t>
      </w:r>
      <w:r w:rsidR="00910B6A" w:rsidRPr="00F9052E">
        <w:rPr>
          <w:b/>
          <w:iCs/>
          <w:lang w:eastAsia="zh-CN"/>
        </w:rPr>
        <w:t xml:space="preserve"> </w:t>
      </w:r>
      <w:r w:rsidRPr="00F9052E">
        <w:rPr>
          <w:b/>
          <w:iCs/>
          <w:lang w:eastAsia="zh-CN"/>
        </w:rPr>
        <w:t>path angle</w:t>
      </w:r>
      <w:r w:rsidR="00910B6A">
        <w:rPr>
          <w:b/>
          <w:iCs/>
          <w:lang w:eastAsia="zh-CN"/>
        </w:rPr>
        <w:t>s</w:t>
      </w:r>
      <w:r w:rsidRPr="00F9052E">
        <w:rPr>
          <w:b/>
          <w:iCs/>
          <w:lang w:eastAsia="zh-CN"/>
        </w:rPr>
        <w:t xml:space="preserve"> of zebrafish larvae at 5 </w:t>
      </w:r>
      <w:proofErr w:type="spellStart"/>
      <w:r w:rsidRPr="00F9052E">
        <w:rPr>
          <w:b/>
          <w:iCs/>
          <w:lang w:eastAsia="zh-CN"/>
        </w:rPr>
        <w:t>dpf</w:t>
      </w:r>
      <w:proofErr w:type="spellEnd"/>
      <w:r w:rsidR="00910B6A">
        <w:rPr>
          <w:b/>
          <w:iCs/>
          <w:lang w:eastAsia="zh-CN"/>
        </w:rPr>
        <w:t>.</w:t>
      </w:r>
      <w:r w:rsidRPr="00F9052E">
        <w:rPr>
          <w:b/>
          <w:iCs/>
          <w:lang w:eastAsia="zh-CN"/>
        </w:rPr>
        <w:t xml:space="preserve"> </w:t>
      </w:r>
    </w:p>
    <w:p w14:paraId="4D43269A" w14:textId="6D2EBDA7" w:rsidR="00C07AB3" w:rsidRDefault="00910B6A" w:rsidP="00344DB0">
      <w:pPr>
        <w:snapToGrid w:val="0"/>
      </w:pPr>
      <w:r>
        <w:t xml:space="preserve">As shown in </w:t>
      </w:r>
      <w:r w:rsidR="00C07AB3" w:rsidRPr="00585545">
        <w:rPr>
          <w:b/>
        </w:rPr>
        <w:t>F</w:t>
      </w:r>
      <w:r w:rsidR="00C07AB3" w:rsidRPr="00585545">
        <w:rPr>
          <w:rFonts w:hint="eastAsia"/>
          <w:b/>
          <w:lang w:eastAsia="zh-CN"/>
        </w:rPr>
        <w:t>ig</w:t>
      </w:r>
      <w:r w:rsidR="001635F9">
        <w:rPr>
          <w:b/>
          <w:lang w:eastAsia="zh-CN"/>
        </w:rPr>
        <w:t>ure</w:t>
      </w:r>
      <w:r w:rsidR="00C07AB3" w:rsidRPr="00585545">
        <w:rPr>
          <w:b/>
        </w:rPr>
        <w:t xml:space="preserve"> </w:t>
      </w:r>
      <w:r w:rsidR="00C07AB3">
        <w:rPr>
          <w:b/>
        </w:rPr>
        <w:t>4</w:t>
      </w:r>
      <w:r w:rsidR="00C07AB3" w:rsidRPr="00585545">
        <w:t>,</w:t>
      </w:r>
      <w:r w:rsidR="00C07AB3">
        <w:t xml:space="preserve"> </w:t>
      </w:r>
      <w:r w:rsidR="00C07AB3" w:rsidRPr="00A76CBF">
        <w:t xml:space="preserve">the high concentration group </w:t>
      </w:r>
      <w:r w:rsidR="00C07AB3">
        <w:t>of</w:t>
      </w:r>
      <w:r w:rsidR="00C07AB3" w:rsidRPr="00A76CBF">
        <w:t xml:space="preserve"> 6-OH-BDE-47 performed </w:t>
      </w:r>
      <w:r w:rsidR="006A32D3" w:rsidRPr="00A76CBF">
        <w:t>fewer</w:t>
      </w:r>
      <w:r w:rsidR="00C07AB3" w:rsidRPr="00A76CBF">
        <w:t xml:space="preserve"> routine turns and </w:t>
      </w:r>
      <w:r w:rsidR="00C07AB3">
        <w:t xml:space="preserve">average turns at 5 </w:t>
      </w:r>
      <w:proofErr w:type="spellStart"/>
      <w:r w:rsidR="00C07AB3">
        <w:t>dpf</w:t>
      </w:r>
      <w:proofErr w:type="spellEnd"/>
      <w:r w:rsidR="00C07AB3">
        <w:t xml:space="preserve">. </w:t>
      </w:r>
      <w:r w:rsidR="00C07AB3" w:rsidRPr="00A76CBF">
        <w:t>However, more responsive turns</w:t>
      </w:r>
      <w:r w:rsidR="00C07AB3">
        <w:t xml:space="preserve"> were induced by</w:t>
      </w:r>
      <w:r w:rsidR="00C07AB3" w:rsidRPr="00A76CBF">
        <w:t xml:space="preserve"> 6-MeO-BDE-47 </w:t>
      </w:r>
      <w:r w:rsidR="00C07AB3">
        <w:t>exposure groups.</w:t>
      </w:r>
    </w:p>
    <w:p w14:paraId="242CB81D" w14:textId="77777777" w:rsidR="00C07AB3" w:rsidRDefault="00C07AB3" w:rsidP="00C07AB3">
      <w:pPr>
        <w:snapToGrid w:val="0"/>
        <w:ind w:firstLineChars="50" w:firstLine="120"/>
      </w:pPr>
    </w:p>
    <w:p w14:paraId="62A00607" w14:textId="3076679E" w:rsidR="00C07AB3" w:rsidRDefault="00C07AB3" w:rsidP="00C07AB3">
      <w:pPr>
        <w:snapToGrid w:val="0"/>
      </w:pPr>
      <w:r>
        <w:t>[Figure 4 here.]</w:t>
      </w:r>
    </w:p>
    <w:p w14:paraId="30141E0D" w14:textId="77777777" w:rsidR="00C07AB3" w:rsidRDefault="00C07AB3" w:rsidP="00C07AB3">
      <w:pPr>
        <w:snapToGrid w:val="0"/>
        <w:ind w:firstLineChars="50" w:firstLine="120"/>
      </w:pPr>
    </w:p>
    <w:p w14:paraId="0ED19498" w14:textId="2843BDE8" w:rsidR="00C07AB3" w:rsidRPr="00F9052E" w:rsidRDefault="00C07AB3" w:rsidP="00292667">
      <w:pPr>
        <w:snapToGrid w:val="0"/>
        <w:rPr>
          <w:b/>
          <w:iCs/>
          <w:lang w:eastAsia="zh-CN"/>
        </w:rPr>
      </w:pPr>
      <w:r w:rsidRPr="00F9052E">
        <w:rPr>
          <w:b/>
          <w:iCs/>
          <w:lang w:eastAsia="zh-CN"/>
        </w:rPr>
        <w:t xml:space="preserve">CPs exposure </w:t>
      </w:r>
      <w:r w:rsidR="00910B6A">
        <w:rPr>
          <w:b/>
          <w:iCs/>
          <w:lang w:eastAsia="zh-CN"/>
        </w:rPr>
        <w:t>affected</w:t>
      </w:r>
      <w:r w:rsidR="00910B6A" w:rsidRPr="00F9052E">
        <w:rPr>
          <w:b/>
          <w:iCs/>
          <w:lang w:eastAsia="zh-CN"/>
        </w:rPr>
        <w:t xml:space="preserve"> </w:t>
      </w:r>
      <w:r w:rsidRPr="00F9052E">
        <w:rPr>
          <w:b/>
          <w:iCs/>
          <w:lang w:eastAsia="zh-CN"/>
        </w:rPr>
        <w:t xml:space="preserve">social activity of zebrafish larvae at 5 </w:t>
      </w:r>
      <w:proofErr w:type="spellStart"/>
      <w:r w:rsidRPr="00F9052E">
        <w:rPr>
          <w:b/>
          <w:iCs/>
          <w:lang w:eastAsia="zh-CN"/>
        </w:rPr>
        <w:t>dpf</w:t>
      </w:r>
      <w:proofErr w:type="spellEnd"/>
      <w:r w:rsidR="00910B6A">
        <w:rPr>
          <w:b/>
          <w:iCs/>
          <w:lang w:eastAsia="zh-CN"/>
        </w:rPr>
        <w:t>.</w:t>
      </w:r>
    </w:p>
    <w:p w14:paraId="193E43B8" w14:textId="2B90AFB7" w:rsidR="00C07AB3" w:rsidRDefault="00C07AB3" w:rsidP="00344DB0">
      <w:pPr>
        <w:snapToGrid w:val="0"/>
      </w:pPr>
      <w:r w:rsidRPr="000C25EB">
        <w:t xml:space="preserve">As shown in </w:t>
      </w:r>
      <w:r w:rsidRPr="00344DB0">
        <w:rPr>
          <w:b/>
        </w:rPr>
        <w:t>Fig</w:t>
      </w:r>
      <w:r w:rsidR="001635F9" w:rsidRPr="00344DB0">
        <w:rPr>
          <w:b/>
        </w:rPr>
        <w:t>ure</w:t>
      </w:r>
      <w:r w:rsidRPr="00344DB0">
        <w:rPr>
          <w:b/>
        </w:rPr>
        <w:t xml:space="preserve"> 5</w:t>
      </w:r>
      <w:r w:rsidRPr="000C25EB">
        <w:t xml:space="preserve">, the social behaviors of zebrafish larvae </w:t>
      </w:r>
      <w:r>
        <w:t>were influenced by three</w:t>
      </w:r>
      <w:r w:rsidRPr="000C25EB">
        <w:t xml:space="preserve"> CP products. </w:t>
      </w:r>
      <w:r>
        <w:t xml:space="preserve">The social activity was stimulated by </w:t>
      </w:r>
      <w:r w:rsidRPr="000C25EB">
        <w:t>CP-</w:t>
      </w:r>
      <w:r w:rsidRPr="000C25EB">
        <w:rPr>
          <w:rFonts w:hint="eastAsia"/>
        </w:rPr>
        <w:t>70</w:t>
      </w:r>
      <w:r>
        <w:t xml:space="preserve"> and the short-chain CP-52b</w:t>
      </w:r>
      <w:r w:rsidRPr="000C25EB">
        <w:t>. The long chain CP-52a shorten</w:t>
      </w:r>
      <w:r>
        <w:t>ed</w:t>
      </w:r>
      <w:r w:rsidRPr="002565D6">
        <w:t xml:space="preserve"> the</w:t>
      </w:r>
      <w:r w:rsidRPr="000C25EB">
        <w:t xml:space="preserve"> duration per contact</w:t>
      </w:r>
      <w:r>
        <w:t xml:space="preserve"> of </w:t>
      </w:r>
      <w:r w:rsidR="00CE5EE8">
        <w:t xml:space="preserve">the </w:t>
      </w:r>
      <w:r>
        <w:t xml:space="preserve">larvae. </w:t>
      </w:r>
    </w:p>
    <w:p w14:paraId="42800168" w14:textId="77777777" w:rsidR="00292667" w:rsidRDefault="00292667" w:rsidP="002565D6">
      <w:pPr>
        <w:snapToGrid w:val="0"/>
        <w:ind w:firstLineChars="50" w:firstLine="120"/>
      </w:pPr>
    </w:p>
    <w:p w14:paraId="04B89BAD" w14:textId="3F769006" w:rsidR="00C07AB3" w:rsidRDefault="00C07AB3" w:rsidP="002565D6">
      <w:pPr>
        <w:snapToGrid w:val="0"/>
        <w:ind w:firstLineChars="50" w:firstLine="120"/>
      </w:pPr>
      <w:r>
        <w:t>[Figure 5 here.]</w:t>
      </w:r>
    </w:p>
    <w:p w14:paraId="3C76A3DC" w14:textId="77777777" w:rsidR="00A76CBF" w:rsidRPr="002F593D" w:rsidRDefault="00A76CBF" w:rsidP="00650983">
      <w:pPr>
        <w:rPr>
          <w:color w:val="808080" w:themeColor="background1" w:themeShade="80"/>
        </w:rPr>
      </w:pPr>
    </w:p>
    <w:p w14:paraId="3C9083F6" w14:textId="1BF1A119" w:rsidR="00B32616" w:rsidRPr="002F593D" w:rsidRDefault="00B32616" w:rsidP="00650983">
      <w:pPr>
        <w:rPr>
          <w:bCs/>
          <w:color w:val="808080"/>
        </w:rPr>
      </w:pPr>
      <w:r w:rsidRPr="002F593D">
        <w:rPr>
          <w:b/>
        </w:rPr>
        <w:t xml:space="preserve">FIGURE </w:t>
      </w:r>
      <w:r w:rsidR="0013621E" w:rsidRPr="002F593D">
        <w:rPr>
          <w:b/>
        </w:rPr>
        <w:t xml:space="preserve">AND TABLE </w:t>
      </w:r>
      <w:r w:rsidRPr="002F593D">
        <w:rPr>
          <w:b/>
        </w:rPr>
        <w:t>LEGENDS:</w:t>
      </w:r>
      <w:r w:rsidRPr="002F593D">
        <w:rPr>
          <w:color w:val="808080"/>
        </w:rPr>
        <w:t xml:space="preserve"> </w:t>
      </w:r>
    </w:p>
    <w:p w14:paraId="5DBDF2E2" w14:textId="76B68E20" w:rsidR="00C249E0" w:rsidRPr="00E02E2B" w:rsidRDefault="00C249E0" w:rsidP="00650983">
      <w:pPr>
        <w:rPr>
          <w:color w:val="000000" w:themeColor="text1"/>
        </w:rPr>
      </w:pPr>
      <w:r w:rsidRPr="002F593D">
        <w:rPr>
          <w:b/>
          <w:color w:val="000000" w:themeColor="text1"/>
        </w:rPr>
        <w:t xml:space="preserve">Figure 1: The setup of the 48 </w:t>
      </w:r>
      <w:r w:rsidR="006A366D">
        <w:rPr>
          <w:b/>
          <w:color w:val="000000" w:themeColor="text1"/>
        </w:rPr>
        <w:t>well microplate</w:t>
      </w:r>
      <w:r w:rsidRPr="002F593D">
        <w:rPr>
          <w:b/>
          <w:color w:val="000000" w:themeColor="text1"/>
        </w:rPr>
        <w:t xml:space="preserve"> and the movement </w:t>
      </w:r>
      <w:r w:rsidR="00CE5EE8" w:rsidRPr="002F593D">
        <w:rPr>
          <w:b/>
          <w:color w:val="000000" w:themeColor="text1"/>
        </w:rPr>
        <w:t>loc</w:t>
      </w:r>
      <w:r w:rsidR="00CE5EE8">
        <w:rPr>
          <w:b/>
          <w:color w:val="000000" w:themeColor="text1"/>
        </w:rPr>
        <w:t>i</w:t>
      </w:r>
      <w:r w:rsidR="00CE5EE8" w:rsidRPr="002F593D">
        <w:rPr>
          <w:b/>
          <w:color w:val="000000" w:themeColor="text1"/>
        </w:rPr>
        <w:t xml:space="preserve"> </w:t>
      </w:r>
      <w:r w:rsidRPr="002F593D">
        <w:rPr>
          <w:b/>
          <w:color w:val="000000" w:themeColor="text1"/>
        </w:rPr>
        <w:t xml:space="preserve">of the larvae in the locomotion </w:t>
      </w:r>
      <w:r w:rsidR="006A32D3">
        <w:rPr>
          <w:b/>
          <w:color w:val="000000" w:themeColor="text1"/>
        </w:rPr>
        <w:t>and</w:t>
      </w:r>
      <w:r w:rsidR="006A32D3" w:rsidRPr="002F593D">
        <w:rPr>
          <w:b/>
          <w:color w:val="000000" w:themeColor="text1"/>
        </w:rPr>
        <w:t xml:space="preserve"> </w:t>
      </w:r>
      <w:r w:rsidRPr="002F593D">
        <w:rPr>
          <w:b/>
          <w:color w:val="000000" w:themeColor="text1"/>
        </w:rPr>
        <w:t>path angle test</w:t>
      </w:r>
      <w:r w:rsidR="006A32D3">
        <w:rPr>
          <w:b/>
          <w:color w:val="000000" w:themeColor="text1"/>
        </w:rPr>
        <w:t>.</w:t>
      </w:r>
      <w:r w:rsidRPr="002F593D">
        <w:rPr>
          <w:b/>
          <w:color w:val="000000" w:themeColor="text1"/>
        </w:rPr>
        <w:t xml:space="preserve"> </w:t>
      </w:r>
      <w:r w:rsidRPr="00E02E2B">
        <w:rPr>
          <w:color w:val="000000" w:themeColor="text1"/>
        </w:rPr>
        <w:t>A1</w:t>
      </w:r>
      <w:r w:rsidR="00910B6A" w:rsidRPr="004E7393">
        <w:rPr>
          <w:color w:val="000000" w:themeColor="text1"/>
        </w:rPr>
        <w:t>–</w:t>
      </w:r>
      <w:r w:rsidRPr="00E02E2B">
        <w:rPr>
          <w:color w:val="000000" w:themeColor="text1"/>
        </w:rPr>
        <w:t>A8, B1</w:t>
      </w:r>
      <w:r w:rsidR="00910B6A" w:rsidRPr="004E7393">
        <w:rPr>
          <w:color w:val="000000" w:themeColor="text1"/>
        </w:rPr>
        <w:t>–</w:t>
      </w:r>
      <w:r w:rsidRPr="00E02E2B">
        <w:rPr>
          <w:color w:val="000000" w:themeColor="text1"/>
        </w:rPr>
        <w:t>B8</w:t>
      </w:r>
      <w:r w:rsidR="00910B6A">
        <w:rPr>
          <w:color w:val="000000" w:themeColor="text1"/>
        </w:rPr>
        <w:t xml:space="preserve"> =</w:t>
      </w:r>
      <w:r w:rsidRPr="00E02E2B">
        <w:rPr>
          <w:color w:val="000000" w:themeColor="text1"/>
        </w:rPr>
        <w:t xml:space="preserve"> the control group</w:t>
      </w:r>
      <w:r w:rsidR="001635F9">
        <w:rPr>
          <w:rFonts w:hint="eastAsia"/>
          <w:color w:val="000000" w:themeColor="text1"/>
          <w:lang w:eastAsia="zh-CN"/>
        </w:rPr>
        <w:t>;</w:t>
      </w:r>
      <w:r w:rsidR="001635F9">
        <w:rPr>
          <w:color w:val="000000" w:themeColor="text1"/>
          <w:lang w:eastAsia="zh-CN"/>
        </w:rPr>
        <w:t xml:space="preserve"> </w:t>
      </w:r>
      <w:r w:rsidRPr="00E02E2B">
        <w:rPr>
          <w:color w:val="000000" w:themeColor="text1"/>
        </w:rPr>
        <w:t>C1</w:t>
      </w:r>
      <w:r w:rsidR="00910B6A" w:rsidRPr="004E7393">
        <w:rPr>
          <w:color w:val="000000" w:themeColor="text1"/>
        </w:rPr>
        <w:t>–</w:t>
      </w:r>
      <w:r w:rsidRPr="00E02E2B">
        <w:rPr>
          <w:color w:val="000000" w:themeColor="text1"/>
        </w:rPr>
        <w:t>C8, D1</w:t>
      </w:r>
      <w:r w:rsidR="00910B6A" w:rsidRPr="004E7393">
        <w:rPr>
          <w:color w:val="000000" w:themeColor="text1"/>
        </w:rPr>
        <w:t>–</w:t>
      </w:r>
      <w:r w:rsidRPr="00E02E2B">
        <w:rPr>
          <w:color w:val="000000" w:themeColor="text1"/>
        </w:rPr>
        <w:t>D8</w:t>
      </w:r>
      <w:r w:rsidR="00910B6A">
        <w:rPr>
          <w:color w:val="000000" w:themeColor="text1"/>
        </w:rPr>
        <w:t xml:space="preserve"> =</w:t>
      </w:r>
      <w:r w:rsidRPr="00E02E2B">
        <w:rPr>
          <w:color w:val="000000" w:themeColor="text1"/>
        </w:rPr>
        <w:t xml:space="preserve"> the 5 </w:t>
      </w:r>
      <w:proofErr w:type="spellStart"/>
      <w:r w:rsidRPr="00E02E2B">
        <w:rPr>
          <w:color w:val="000000" w:themeColor="text1"/>
        </w:rPr>
        <w:t>μg</w:t>
      </w:r>
      <w:proofErr w:type="spellEnd"/>
      <w:r w:rsidRPr="00E02E2B">
        <w:rPr>
          <w:color w:val="000000" w:themeColor="text1"/>
        </w:rPr>
        <w:t>/L group; E1</w:t>
      </w:r>
      <w:r w:rsidR="00910B6A" w:rsidRPr="004E7393">
        <w:rPr>
          <w:color w:val="000000" w:themeColor="text1"/>
        </w:rPr>
        <w:t>–</w:t>
      </w:r>
      <w:r w:rsidRPr="00E02E2B">
        <w:rPr>
          <w:color w:val="000000" w:themeColor="text1"/>
        </w:rPr>
        <w:t>E8, F1</w:t>
      </w:r>
      <w:r w:rsidR="00910B6A" w:rsidRPr="004E7393">
        <w:rPr>
          <w:color w:val="000000" w:themeColor="text1"/>
        </w:rPr>
        <w:t>–</w:t>
      </w:r>
      <w:r w:rsidRPr="00E02E2B">
        <w:rPr>
          <w:color w:val="000000" w:themeColor="text1"/>
        </w:rPr>
        <w:t>F8</w:t>
      </w:r>
      <w:r w:rsidR="00910B6A">
        <w:rPr>
          <w:color w:val="000000" w:themeColor="text1"/>
        </w:rPr>
        <w:t xml:space="preserve"> =</w:t>
      </w:r>
      <w:r w:rsidRPr="00E02E2B">
        <w:rPr>
          <w:color w:val="000000" w:themeColor="text1"/>
        </w:rPr>
        <w:t xml:space="preserve"> the 50 </w:t>
      </w:r>
      <w:proofErr w:type="spellStart"/>
      <w:r w:rsidRPr="00E02E2B">
        <w:rPr>
          <w:color w:val="000000" w:themeColor="text1"/>
        </w:rPr>
        <w:t>μg</w:t>
      </w:r>
      <w:proofErr w:type="spellEnd"/>
      <w:r w:rsidRPr="00E02E2B">
        <w:rPr>
          <w:color w:val="000000" w:themeColor="text1"/>
        </w:rPr>
        <w:t>/L group</w:t>
      </w:r>
      <w:r w:rsidR="00910B6A">
        <w:rPr>
          <w:color w:val="000000" w:themeColor="text1"/>
        </w:rPr>
        <w:t>.</w:t>
      </w:r>
      <w:r w:rsidRPr="00E02E2B">
        <w:rPr>
          <w:color w:val="000000" w:themeColor="text1"/>
        </w:rPr>
        <w:t xml:space="preserve"> </w:t>
      </w:r>
      <w:r w:rsidR="00910B6A" w:rsidRPr="00E02E2B">
        <w:rPr>
          <w:color w:val="000000" w:themeColor="text1"/>
        </w:rPr>
        <w:t xml:space="preserve">The </w:t>
      </w:r>
      <w:r w:rsidRPr="00E02E2B">
        <w:rPr>
          <w:color w:val="000000" w:themeColor="text1"/>
        </w:rPr>
        <w:t>black color tracking line means inactivity</w:t>
      </w:r>
      <w:r w:rsidR="00910B6A">
        <w:rPr>
          <w:color w:val="000000" w:themeColor="text1"/>
        </w:rPr>
        <w:t xml:space="preserve"> or </w:t>
      </w:r>
      <w:r w:rsidRPr="00E02E2B">
        <w:rPr>
          <w:color w:val="000000" w:themeColor="text1"/>
        </w:rPr>
        <w:t>small movements</w:t>
      </w:r>
      <w:r w:rsidR="00910B6A">
        <w:rPr>
          <w:color w:val="000000" w:themeColor="text1"/>
        </w:rPr>
        <w:t>;</w:t>
      </w:r>
      <w:r w:rsidRPr="00E02E2B">
        <w:rPr>
          <w:color w:val="000000" w:themeColor="text1"/>
        </w:rPr>
        <w:t xml:space="preserve"> the green color tracking line means normal movements</w:t>
      </w:r>
      <w:r w:rsidR="00910B6A">
        <w:rPr>
          <w:color w:val="000000" w:themeColor="text1"/>
        </w:rPr>
        <w:t>;</w:t>
      </w:r>
      <w:r w:rsidRPr="00E02E2B">
        <w:rPr>
          <w:color w:val="000000" w:themeColor="text1"/>
        </w:rPr>
        <w:t xml:space="preserve"> and the red color tracking line means large movements</w:t>
      </w:r>
      <w:r w:rsidR="00910B6A">
        <w:rPr>
          <w:color w:val="000000" w:themeColor="text1"/>
        </w:rPr>
        <w:t>.</w:t>
      </w:r>
    </w:p>
    <w:p w14:paraId="5B1BBAAA" w14:textId="77777777" w:rsidR="00C249E0" w:rsidRPr="002F593D" w:rsidRDefault="00C249E0" w:rsidP="00650983">
      <w:pPr>
        <w:rPr>
          <w:b/>
          <w:color w:val="000000" w:themeColor="text1"/>
        </w:rPr>
      </w:pPr>
    </w:p>
    <w:p w14:paraId="51D5018B" w14:textId="6141A437" w:rsidR="00C249E0" w:rsidRDefault="00C249E0" w:rsidP="00650983">
      <w:pPr>
        <w:rPr>
          <w:color w:val="000000" w:themeColor="text1"/>
        </w:rPr>
      </w:pPr>
      <w:r w:rsidRPr="002F593D">
        <w:rPr>
          <w:b/>
          <w:color w:val="000000" w:themeColor="text1"/>
        </w:rPr>
        <w:t xml:space="preserve">Figure 2: The 6 </w:t>
      </w:r>
      <w:r w:rsidR="006A366D">
        <w:rPr>
          <w:b/>
          <w:color w:val="000000" w:themeColor="text1"/>
        </w:rPr>
        <w:t>well microplate</w:t>
      </w:r>
      <w:r w:rsidRPr="002F593D">
        <w:rPr>
          <w:b/>
          <w:color w:val="000000" w:themeColor="text1"/>
        </w:rPr>
        <w:t xml:space="preserve"> in the social activity test</w:t>
      </w:r>
      <w:r w:rsidR="006A32D3">
        <w:rPr>
          <w:b/>
          <w:color w:val="000000" w:themeColor="text1"/>
        </w:rPr>
        <w:t>.</w:t>
      </w:r>
      <w:r w:rsidRPr="002F593D">
        <w:rPr>
          <w:b/>
          <w:color w:val="000000" w:themeColor="text1"/>
        </w:rPr>
        <w:t xml:space="preserve"> </w:t>
      </w:r>
      <w:r w:rsidRPr="00E02E2B">
        <w:rPr>
          <w:color w:val="000000" w:themeColor="text1"/>
        </w:rPr>
        <w:t>Every well ha</w:t>
      </w:r>
      <w:r w:rsidR="0020249C">
        <w:rPr>
          <w:color w:val="000000" w:themeColor="text1"/>
        </w:rPr>
        <w:t>d</w:t>
      </w:r>
      <w:r w:rsidRPr="00E02E2B">
        <w:rPr>
          <w:color w:val="000000" w:themeColor="text1"/>
        </w:rPr>
        <w:t xml:space="preserve"> two larvae</w:t>
      </w:r>
      <w:r w:rsidR="00910B6A">
        <w:rPr>
          <w:color w:val="000000" w:themeColor="text1"/>
        </w:rPr>
        <w:t>.</w:t>
      </w:r>
      <w:r w:rsidRPr="00E02E2B">
        <w:rPr>
          <w:color w:val="000000" w:themeColor="text1"/>
        </w:rPr>
        <w:t xml:space="preserve"> </w:t>
      </w:r>
      <w:r w:rsidR="00910B6A" w:rsidRPr="00E02E2B">
        <w:rPr>
          <w:color w:val="000000" w:themeColor="text1"/>
        </w:rPr>
        <w:t xml:space="preserve">The </w:t>
      </w:r>
      <w:r w:rsidRPr="00E02E2B">
        <w:rPr>
          <w:color w:val="000000" w:themeColor="text1"/>
        </w:rPr>
        <w:t xml:space="preserve">yellow line means the distance between two animals is </w:t>
      </w:r>
      <w:r w:rsidR="00910B6A">
        <w:rPr>
          <w:color w:val="000000" w:themeColor="text1"/>
        </w:rPr>
        <w:t>&lt;</w:t>
      </w:r>
      <w:r w:rsidRPr="00E02E2B">
        <w:rPr>
          <w:color w:val="000000" w:themeColor="text1"/>
        </w:rPr>
        <w:t>0.5 cm</w:t>
      </w:r>
      <w:r w:rsidR="00910B6A">
        <w:rPr>
          <w:color w:val="000000" w:themeColor="text1"/>
        </w:rPr>
        <w:t>;</w:t>
      </w:r>
      <w:r w:rsidRPr="00E02E2B">
        <w:rPr>
          <w:color w:val="000000" w:themeColor="text1"/>
        </w:rPr>
        <w:t xml:space="preserve"> the red line means the distance between two animals is </w:t>
      </w:r>
      <w:r w:rsidR="00910B6A">
        <w:rPr>
          <w:color w:val="000000" w:themeColor="text1"/>
        </w:rPr>
        <w:t>&gt;</w:t>
      </w:r>
      <w:r w:rsidRPr="00E02E2B">
        <w:rPr>
          <w:color w:val="000000" w:themeColor="text1"/>
        </w:rPr>
        <w:t>0.5 cm</w:t>
      </w:r>
      <w:r w:rsidR="00910B6A">
        <w:rPr>
          <w:color w:val="000000" w:themeColor="text1"/>
        </w:rPr>
        <w:t>.</w:t>
      </w:r>
    </w:p>
    <w:p w14:paraId="40191FCD" w14:textId="5E9FF586" w:rsidR="00C07AB3" w:rsidRDefault="00C07AB3" w:rsidP="00650983">
      <w:pPr>
        <w:rPr>
          <w:color w:val="000000" w:themeColor="text1"/>
        </w:rPr>
      </w:pPr>
    </w:p>
    <w:p w14:paraId="6527E026" w14:textId="2E45B63C" w:rsidR="00C07AB3" w:rsidRDefault="00C07AB3" w:rsidP="00C07AB3">
      <w:pPr>
        <w:rPr>
          <w:rFonts w:asciiTheme="minorHAnsi" w:hAnsiTheme="minorHAnsi" w:cstheme="minorHAnsi"/>
          <w:color w:val="000000" w:themeColor="text1"/>
        </w:rPr>
      </w:pPr>
      <w:r w:rsidRPr="00A76CBF">
        <w:rPr>
          <w:rFonts w:asciiTheme="minorHAnsi" w:hAnsiTheme="minorHAnsi" w:cstheme="minorHAnsi"/>
          <w:b/>
          <w:color w:val="000000" w:themeColor="text1"/>
        </w:rPr>
        <w:t xml:space="preserve">Figure </w:t>
      </w:r>
      <w:r>
        <w:rPr>
          <w:rFonts w:asciiTheme="minorHAnsi" w:hAnsiTheme="minorHAnsi" w:cstheme="minorHAnsi"/>
          <w:b/>
          <w:color w:val="000000" w:themeColor="text1"/>
        </w:rPr>
        <w:t>3</w:t>
      </w:r>
      <w:r w:rsidRPr="00A76CBF">
        <w:rPr>
          <w:rFonts w:asciiTheme="minorHAnsi" w:hAnsiTheme="minorHAnsi" w:cstheme="minorHAnsi"/>
          <w:b/>
          <w:color w:val="000000" w:themeColor="text1"/>
        </w:rPr>
        <w:t xml:space="preserve">: </w:t>
      </w:r>
      <w:r>
        <w:rPr>
          <w:rFonts w:asciiTheme="minorHAnsi" w:hAnsiTheme="minorHAnsi" w:cstheme="minorHAnsi"/>
          <w:b/>
          <w:color w:val="000000" w:themeColor="text1"/>
        </w:rPr>
        <w:t xml:space="preserve">Effects of </w:t>
      </w:r>
      <w:r w:rsidRPr="00A76CBF">
        <w:rPr>
          <w:rFonts w:asciiTheme="minorHAnsi" w:hAnsiTheme="minorHAnsi" w:cstheme="minorHAnsi"/>
          <w:b/>
          <w:color w:val="000000" w:themeColor="text1"/>
        </w:rPr>
        <w:t>BDE-47</w:t>
      </w:r>
      <w:r>
        <w:rPr>
          <w:rFonts w:asciiTheme="minorHAnsi" w:hAnsiTheme="minorHAnsi" w:cstheme="minorHAnsi"/>
          <w:b/>
          <w:color w:val="000000" w:themeColor="text1"/>
        </w:rPr>
        <w:t xml:space="preserve"> exposure</w:t>
      </w:r>
      <w:r w:rsidRPr="00A76CBF">
        <w:rPr>
          <w:rFonts w:asciiTheme="minorHAnsi" w:hAnsiTheme="minorHAnsi" w:cstheme="minorHAnsi"/>
          <w:b/>
          <w:color w:val="000000" w:themeColor="text1"/>
        </w:rPr>
        <w:t xml:space="preserve"> on locomotion of larval zebrafish</w:t>
      </w:r>
      <w:r>
        <w:rPr>
          <w:rFonts w:asciiTheme="minorHAnsi" w:hAnsiTheme="minorHAnsi" w:cstheme="minorHAnsi"/>
          <w:b/>
          <w:color w:val="000000" w:themeColor="text1"/>
        </w:rPr>
        <w:t xml:space="preserve"> at 5 </w:t>
      </w:r>
      <w:proofErr w:type="spellStart"/>
      <w:r>
        <w:rPr>
          <w:rFonts w:asciiTheme="minorHAnsi" w:hAnsiTheme="minorHAnsi" w:cstheme="minorHAnsi"/>
          <w:b/>
          <w:color w:val="000000" w:themeColor="text1"/>
        </w:rPr>
        <w:t>dpf</w:t>
      </w:r>
      <w:proofErr w:type="spellEnd"/>
      <w:r w:rsidRPr="00A76CBF">
        <w:rPr>
          <w:rFonts w:asciiTheme="minorHAnsi" w:hAnsiTheme="minorHAnsi" w:cstheme="minorHAnsi"/>
          <w:color w:val="000000" w:themeColor="text1"/>
        </w:rPr>
        <w:t>. Locomotion (distance moved</w:t>
      </w:r>
      <w:r w:rsidR="00910B6A">
        <w:rPr>
          <w:rFonts w:asciiTheme="minorHAnsi" w:hAnsiTheme="minorHAnsi" w:cstheme="minorHAnsi"/>
          <w:color w:val="000000" w:themeColor="text1"/>
        </w:rPr>
        <w:t xml:space="preserve"> </w:t>
      </w:r>
      <w:r w:rsidR="0020249C">
        <w:rPr>
          <w:rFonts w:asciiTheme="minorHAnsi" w:hAnsiTheme="minorHAnsi" w:cstheme="minorHAnsi"/>
          <w:color w:val="000000" w:themeColor="text1"/>
        </w:rPr>
        <w:t xml:space="preserve">measured </w:t>
      </w:r>
      <w:r w:rsidR="00910B6A">
        <w:rPr>
          <w:rFonts w:asciiTheme="minorHAnsi" w:hAnsiTheme="minorHAnsi" w:cstheme="minorHAnsi"/>
          <w:color w:val="000000" w:themeColor="text1"/>
        </w:rPr>
        <w:t>in</w:t>
      </w:r>
      <w:r w:rsidRPr="00A76CBF">
        <w:rPr>
          <w:rFonts w:asciiTheme="minorHAnsi" w:hAnsiTheme="minorHAnsi" w:cstheme="minorHAnsi"/>
          <w:color w:val="000000" w:themeColor="text1"/>
        </w:rPr>
        <w:t xml:space="preserve"> cm) was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76CBF">
        <w:rPr>
          <w:rFonts w:asciiTheme="minorHAnsi" w:hAnsiTheme="minorHAnsi" w:cstheme="minorHAnsi"/>
          <w:color w:val="000000" w:themeColor="text1"/>
        </w:rPr>
        <w:t xml:space="preserve">recorded in alternating periods of darkness and light for a total duration of 70 min. </w:t>
      </w:r>
      <w:r>
        <w:rPr>
          <w:rFonts w:asciiTheme="minorHAnsi" w:hAnsiTheme="minorHAnsi" w:cstheme="minorHAnsi"/>
          <w:color w:val="000000" w:themeColor="text1"/>
        </w:rPr>
        <w:t>S</w:t>
      </w:r>
      <w:r w:rsidRPr="00A76CBF">
        <w:rPr>
          <w:rFonts w:asciiTheme="minorHAnsi" w:hAnsiTheme="minorHAnsi" w:cstheme="minorHAnsi"/>
          <w:color w:val="000000" w:themeColor="text1"/>
        </w:rPr>
        <w:t xml:space="preserve">olid and open bars at the bottom indicate dark and light periods, </w:t>
      </w:r>
      <w:r w:rsidRPr="00A76CBF">
        <w:rPr>
          <w:rFonts w:asciiTheme="minorHAnsi" w:hAnsiTheme="minorHAnsi" w:cstheme="minorHAnsi"/>
          <w:color w:val="000000" w:themeColor="text1"/>
        </w:rPr>
        <w:lastRenderedPageBreak/>
        <w:t>respectively. Data are presented as mean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76CBF">
        <w:rPr>
          <w:rFonts w:asciiTheme="minorHAnsi" w:hAnsiTheme="minorHAnsi" w:cstheme="minorHAnsi"/>
          <w:color w:val="000000" w:themeColor="text1"/>
        </w:rPr>
        <w:t>± SEM (*</w:t>
      </w:r>
      <w:r w:rsidRPr="001635F9">
        <w:rPr>
          <w:rFonts w:asciiTheme="minorHAnsi" w:hAnsiTheme="minorHAnsi" w:cstheme="minorHAnsi"/>
          <w:i/>
          <w:color w:val="000000" w:themeColor="text1"/>
        </w:rPr>
        <w:t>p</w:t>
      </w:r>
      <w:r w:rsidRPr="00A76CBF">
        <w:rPr>
          <w:rFonts w:asciiTheme="minorHAnsi" w:hAnsiTheme="minorHAnsi" w:cstheme="minorHAnsi"/>
          <w:color w:val="000000" w:themeColor="text1"/>
        </w:rPr>
        <w:t xml:space="preserve"> &lt; 0.05</w:t>
      </w:r>
      <w:r>
        <w:rPr>
          <w:rFonts w:asciiTheme="minorHAnsi" w:hAnsiTheme="minorHAnsi" w:cstheme="minorHAnsi"/>
          <w:color w:val="000000" w:themeColor="text1"/>
        </w:rPr>
        <w:t xml:space="preserve"> compared with </w:t>
      </w:r>
      <w:r w:rsidR="00910B6A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control</w:t>
      </w:r>
      <w:r w:rsidR="00910B6A">
        <w:rPr>
          <w:rFonts w:asciiTheme="minorHAnsi" w:hAnsiTheme="minorHAnsi" w:cstheme="minorHAnsi"/>
          <w:color w:val="000000" w:themeColor="text1"/>
        </w:rPr>
        <w:t xml:space="preserve"> group</w:t>
      </w:r>
      <w:r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967E32">
        <w:rPr>
          <w:rFonts w:asciiTheme="minorHAnsi" w:hAnsiTheme="minorHAnsi" w:cstheme="minorHAnsi"/>
          <w:color w:val="000000" w:themeColor="text1"/>
          <w:lang w:eastAsia="zh-CN"/>
        </w:rPr>
        <w:t xml:space="preserve">This figure has been modified from </w:t>
      </w:r>
      <w:r>
        <w:rPr>
          <w:rFonts w:asciiTheme="minorHAnsi" w:hAnsiTheme="minorHAnsi" w:cstheme="minorHAnsi"/>
          <w:color w:val="000000" w:themeColor="text1"/>
          <w:lang w:eastAsia="zh-CN"/>
        </w:rPr>
        <w:t>Zhao</w:t>
      </w:r>
      <w:r w:rsidRPr="00967E32">
        <w:rPr>
          <w:rFonts w:asciiTheme="minorHAnsi" w:hAnsiTheme="minorHAnsi" w:cstheme="minorHAnsi"/>
          <w:color w:val="000000" w:themeColor="text1"/>
          <w:lang w:eastAsia="zh-CN"/>
        </w:rPr>
        <w:t xml:space="preserve"> et al.</w:t>
      </w:r>
      <w:r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17</w:t>
      </w:r>
      <w:r w:rsidRPr="00967E32">
        <w:rPr>
          <w:rFonts w:asciiTheme="minorHAnsi" w:hAnsiTheme="minorHAnsi" w:cstheme="minorHAnsi"/>
          <w:color w:val="000000" w:themeColor="text1"/>
          <w:lang w:eastAsia="zh-CN"/>
        </w:rPr>
        <w:t xml:space="preserve"> with permission.</w:t>
      </w:r>
    </w:p>
    <w:p w14:paraId="45CEFC34" w14:textId="77777777" w:rsidR="00C07AB3" w:rsidRDefault="00C07AB3" w:rsidP="00C07AB3">
      <w:pPr>
        <w:rPr>
          <w:rFonts w:asciiTheme="minorHAnsi" w:hAnsiTheme="minorHAnsi" w:cstheme="minorHAnsi"/>
          <w:color w:val="000000" w:themeColor="text1"/>
        </w:rPr>
      </w:pPr>
    </w:p>
    <w:p w14:paraId="30AE2E09" w14:textId="15AD8C17" w:rsidR="00C07AB3" w:rsidRDefault="00C07AB3" w:rsidP="00C07AB3">
      <w:pPr>
        <w:rPr>
          <w:rFonts w:asciiTheme="minorHAnsi" w:hAnsiTheme="minorHAnsi" w:cstheme="minorHAnsi"/>
          <w:color w:val="000000" w:themeColor="text1"/>
        </w:rPr>
      </w:pPr>
      <w:r w:rsidRPr="005350F4">
        <w:rPr>
          <w:rFonts w:asciiTheme="minorHAnsi" w:hAnsiTheme="minorHAnsi" w:cstheme="minorHAnsi"/>
          <w:b/>
          <w:color w:val="000000" w:themeColor="text1"/>
        </w:rPr>
        <w:t>Fig</w:t>
      </w:r>
      <w:r>
        <w:rPr>
          <w:rFonts w:asciiTheme="minorHAnsi" w:hAnsiTheme="minorHAnsi" w:cstheme="minorHAnsi"/>
          <w:b/>
          <w:color w:val="000000" w:themeColor="text1"/>
        </w:rPr>
        <w:t>ure</w:t>
      </w:r>
      <w:r w:rsidRPr="005350F4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4:</w:t>
      </w:r>
      <w:r w:rsidRPr="005350F4">
        <w:rPr>
          <w:rFonts w:asciiTheme="minorHAnsi" w:hAnsiTheme="minorHAnsi" w:cstheme="minorHAnsi"/>
          <w:b/>
          <w:color w:val="000000" w:themeColor="text1"/>
        </w:rPr>
        <w:t xml:space="preserve"> Effects of 6-OH/MeO-BDE-47 on the path angle of larval zebrafish during </w:t>
      </w:r>
      <w:r w:rsidR="00910B6A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Pr="005350F4">
        <w:rPr>
          <w:rFonts w:asciiTheme="minorHAnsi" w:hAnsiTheme="minorHAnsi" w:cstheme="minorHAnsi"/>
          <w:b/>
          <w:color w:val="000000" w:themeColor="text1"/>
        </w:rPr>
        <w:t xml:space="preserve">dark period. </w:t>
      </w:r>
      <w:r w:rsidRPr="005350F4">
        <w:rPr>
          <w:rFonts w:asciiTheme="minorHAnsi" w:hAnsiTheme="minorHAnsi" w:cstheme="minorHAnsi"/>
          <w:color w:val="000000" w:themeColor="text1"/>
        </w:rPr>
        <w:t>Data are presented as the mean ± SEM (*</w:t>
      </w:r>
      <w:r w:rsidRPr="001635F9">
        <w:rPr>
          <w:rFonts w:asciiTheme="minorHAnsi" w:hAnsiTheme="minorHAnsi" w:cstheme="minorHAnsi"/>
          <w:i/>
          <w:color w:val="000000" w:themeColor="text1"/>
        </w:rPr>
        <w:t>p</w:t>
      </w:r>
      <w:r w:rsidRPr="005350F4">
        <w:rPr>
          <w:rFonts w:asciiTheme="minorHAnsi" w:hAnsiTheme="minorHAnsi" w:cstheme="minorHAnsi"/>
          <w:color w:val="000000" w:themeColor="text1"/>
        </w:rPr>
        <w:t xml:space="preserve"> &lt; 0.05 compared with control)</w:t>
      </w:r>
      <w:r>
        <w:rPr>
          <w:rFonts w:asciiTheme="minorHAnsi" w:hAnsiTheme="minorHAnsi" w:cstheme="minorHAnsi"/>
          <w:color w:val="000000" w:themeColor="text1"/>
        </w:rPr>
        <w:t>.</w:t>
      </w:r>
      <w:r w:rsidRPr="00967E32">
        <w:rPr>
          <w:rFonts w:asciiTheme="minorHAnsi" w:hAnsiTheme="minorHAnsi" w:cstheme="minorHAnsi"/>
          <w:color w:val="000000" w:themeColor="text1"/>
          <w:lang w:eastAsia="zh-CN"/>
        </w:rPr>
        <w:t xml:space="preserve"> This figure has been modified from </w:t>
      </w:r>
      <w:r>
        <w:rPr>
          <w:rFonts w:asciiTheme="minorHAnsi" w:hAnsiTheme="minorHAnsi" w:cstheme="minorHAnsi"/>
          <w:color w:val="000000" w:themeColor="text1"/>
          <w:lang w:eastAsia="zh-CN"/>
        </w:rPr>
        <w:t>Zhang</w:t>
      </w:r>
      <w:r w:rsidRPr="00967E32">
        <w:rPr>
          <w:rFonts w:asciiTheme="minorHAnsi" w:hAnsiTheme="minorHAnsi" w:cstheme="minorHAnsi"/>
          <w:color w:val="000000" w:themeColor="text1"/>
          <w:lang w:eastAsia="zh-CN"/>
        </w:rPr>
        <w:t xml:space="preserve"> et al.</w:t>
      </w:r>
      <w:r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18</w:t>
      </w:r>
      <w:r w:rsidRPr="00967E32">
        <w:rPr>
          <w:rFonts w:asciiTheme="minorHAnsi" w:hAnsiTheme="minorHAnsi" w:cstheme="minorHAnsi"/>
          <w:color w:val="000000" w:themeColor="text1"/>
          <w:lang w:eastAsia="zh-CN"/>
        </w:rPr>
        <w:t xml:space="preserve"> with permission.</w:t>
      </w:r>
    </w:p>
    <w:p w14:paraId="2528CC43" w14:textId="77777777" w:rsidR="00C07AB3" w:rsidRPr="00A76CBF" w:rsidRDefault="00C07AB3" w:rsidP="00C07AB3">
      <w:pPr>
        <w:rPr>
          <w:rFonts w:asciiTheme="minorHAnsi" w:hAnsiTheme="minorHAnsi" w:cstheme="minorHAnsi"/>
          <w:color w:val="000000" w:themeColor="text1"/>
        </w:rPr>
      </w:pPr>
    </w:p>
    <w:p w14:paraId="2930FAA3" w14:textId="31D34569" w:rsidR="00C07AB3" w:rsidRDefault="00C07AB3" w:rsidP="00C07AB3">
      <w:pPr>
        <w:rPr>
          <w:rFonts w:asciiTheme="minorHAnsi" w:hAnsiTheme="minorHAnsi" w:cstheme="minorHAnsi"/>
          <w:color w:val="000000" w:themeColor="text1"/>
        </w:rPr>
      </w:pPr>
      <w:r w:rsidRPr="00803131">
        <w:rPr>
          <w:rFonts w:asciiTheme="minorHAnsi" w:hAnsiTheme="minorHAnsi" w:cstheme="minorHAnsi"/>
          <w:b/>
          <w:color w:val="000000" w:themeColor="text1"/>
        </w:rPr>
        <w:t>Fig</w:t>
      </w:r>
      <w:r>
        <w:rPr>
          <w:rFonts w:asciiTheme="minorHAnsi" w:hAnsiTheme="minorHAnsi" w:cstheme="minorHAnsi"/>
          <w:b/>
          <w:color w:val="000000" w:themeColor="text1"/>
        </w:rPr>
        <w:t>ure 5:</w:t>
      </w:r>
      <w:r w:rsidRPr="0080313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635F9">
        <w:rPr>
          <w:rFonts w:asciiTheme="minorHAnsi" w:hAnsiTheme="minorHAnsi" w:cstheme="minorHAnsi"/>
          <w:b/>
          <w:color w:val="000000" w:themeColor="text1"/>
        </w:rPr>
        <w:t xml:space="preserve">Effects of </w:t>
      </w:r>
      <w:r w:rsidR="001635F9">
        <w:rPr>
          <w:b/>
          <w:lang w:eastAsia="zh-CN"/>
        </w:rPr>
        <w:t>CPs</w:t>
      </w:r>
      <w:r w:rsidR="001635F9" w:rsidRPr="00653779">
        <w:rPr>
          <w:b/>
          <w:lang w:eastAsia="zh-CN"/>
        </w:rPr>
        <w:t xml:space="preserve"> </w:t>
      </w:r>
      <w:r w:rsidR="001635F9">
        <w:rPr>
          <w:b/>
          <w:lang w:eastAsia="zh-CN"/>
        </w:rPr>
        <w:t>on t</w:t>
      </w:r>
      <w:r w:rsidRPr="00803131">
        <w:rPr>
          <w:rFonts w:asciiTheme="minorHAnsi" w:hAnsiTheme="minorHAnsi" w:cstheme="minorHAnsi"/>
          <w:b/>
          <w:color w:val="000000" w:themeColor="text1"/>
        </w:rPr>
        <w:t>he average social duration per contact in different light/dark periods</w:t>
      </w:r>
      <w:r>
        <w:rPr>
          <w:rFonts w:asciiTheme="minorHAnsi" w:hAnsiTheme="minorHAnsi" w:cstheme="minorHAnsi"/>
          <w:b/>
          <w:color w:val="000000" w:themeColor="text1"/>
        </w:rPr>
        <w:t>.</w:t>
      </w:r>
      <w:r w:rsidRPr="0080313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03131">
        <w:rPr>
          <w:rFonts w:asciiTheme="minorHAnsi" w:hAnsiTheme="minorHAnsi" w:cstheme="minorHAnsi"/>
          <w:color w:val="000000" w:themeColor="text1"/>
        </w:rPr>
        <w:t>(</w:t>
      </w:r>
      <w:r w:rsidR="00910B6A" w:rsidRPr="00F9052E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803131">
        <w:rPr>
          <w:rFonts w:asciiTheme="minorHAnsi" w:hAnsiTheme="minorHAnsi" w:cstheme="minorHAnsi"/>
          <w:color w:val="000000" w:themeColor="text1"/>
        </w:rPr>
        <w:t>) CP-42</w:t>
      </w:r>
      <w:r w:rsidR="0020249C">
        <w:rPr>
          <w:rFonts w:asciiTheme="minorHAnsi" w:hAnsiTheme="minorHAnsi" w:cstheme="minorHAnsi"/>
          <w:color w:val="000000" w:themeColor="text1"/>
        </w:rPr>
        <w:t>,</w:t>
      </w:r>
      <w:r w:rsidRPr="00803131">
        <w:rPr>
          <w:rFonts w:asciiTheme="minorHAnsi" w:hAnsiTheme="minorHAnsi" w:cstheme="minorHAnsi"/>
          <w:color w:val="000000" w:themeColor="text1"/>
        </w:rPr>
        <w:t xml:space="preserve"> (</w:t>
      </w:r>
      <w:r w:rsidR="00910B6A" w:rsidRPr="004E7393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803131">
        <w:rPr>
          <w:rFonts w:asciiTheme="minorHAnsi" w:hAnsiTheme="minorHAnsi" w:cstheme="minorHAnsi"/>
          <w:color w:val="000000" w:themeColor="text1"/>
        </w:rPr>
        <w:t>) CP-52a</w:t>
      </w:r>
      <w:r w:rsidR="0020249C">
        <w:rPr>
          <w:rFonts w:asciiTheme="minorHAnsi" w:hAnsiTheme="minorHAnsi" w:cstheme="minorHAnsi"/>
          <w:color w:val="000000" w:themeColor="text1"/>
        </w:rPr>
        <w:t>,</w:t>
      </w:r>
      <w:r w:rsidRPr="00803131">
        <w:rPr>
          <w:rFonts w:asciiTheme="minorHAnsi" w:hAnsiTheme="minorHAnsi" w:cstheme="minorHAnsi"/>
          <w:color w:val="000000" w:themeColor="text1"/>
        </w:rPr>
        <w:t xml:space="preserve"> (</w:t>
      </w:r>
      <w:r w:rsidR="00910B6A" w:rsidRPr="004E7393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803131">
        <w:rPr>
          <w:rFonts w:asciiTheme="minorHAnsi" w:hAnsiTheme="minorHAnsi" w:cstheme="minorHAnsi"/>
          <w:color w:val="000000" w:themeColor="text1"/>
        </w:rPr>
        <w:t>) CP-52b</w:t>
      </w:r>
      <w:r w:rsidR="0020249C">
        <w:rPr>
          <w:rFonts w:asciiTheme="minorHAnsi" w:hAnsiTheme="minorHAnsi" w:cstheme="minorHAnsi"/>
          <w:color w:val="000000" w:themeColor="text1"/>
        </w:rPr>
        <w:t>,</w:t>
      </w:r>
      <w:r w:rsidRPr="00803131">
        <w:rPr>
          <w:rFonts w:asciiTheme="minorHAnsi" w:hAnsiTheme="minorHAnsi" w:cstheme="minorHAnsi"/>
          <w:color w:val="000000" w:themeColor="text1"/>
        </w:rPr>
        <w:t xml:space="preserve"> (</w:t>
      </w:r>
      <w:r w:rsidR="00910B6A" w:rsidRPr="004E7393">
        <w:rPr>
          <w:rFonts w:asciiTheme="minorHAnsi" w:hAnsiTheme="minorHAnsi" w:cstheme="minorHAnsi"/>
          <w:b/>
          <w:bCs/>
          <w:color w:val="000000" w:themeColor="text1"/>
        </w:rPr>
        <w:t>D</w:t>
      </w:r>
      <w:r w:rsidRPr="00803131">
        <w:rPr>
          <w:rFonts w:asciiTheme="minorHAnsi" w:hAnsiTheme="minorHAnsi" w:cstheme="minorHAnsi"/>
          <w:color w:val="000000" w:themeColor="text1"/>
        </w:rPr>
        <w:t>) CP-70</w:t>
      </w:r>
      <w:r w:rsidR="00910B6A">
        <w:rPr>
          <w:rFonts w:asciiTheme="minorHAnsi" w:hAnsiTheme="minorHAnsi" w:cstheme="minorHAnsi"/>
          <w:color w:val="000000" w:themeColor="text1"/>
        </w:rPr>
        <w:t>.</w:t>
      </w:r>
      <w:r w:rsidRPr="00803131">
        <w:rPr>
          <w:rFonts w:asciiTheme="minorHAnsi" w:hAnsiTheme="minorHAnsi" w:cstheme="minorHAnsi"/>
          <w:color w:val="000000" w:themeColor="text1"/>
        </w:rPr>
        <w:t xml:space="preserve"> The data are presented as the mean ± SEM (*</w:t>
      </w:r>
      <w:r w:rsidRPr="001635F9">
        <w:rPr>
          <w:rFonts w:asciiTheme="minorHAnsi" w:hAnsiTheme="minorHAnsi" w:cstheme="minorHAnsi"/>
          <w:i/>
          <w:color w:val="000000" w:themeColor="text1"/>
        </w:rPr>
        <w:t>p</w:t>
      </w:r>
      <w:r w:rsidR="001635F9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803131">
        <w:rPr>
          <w:rFonts w:asciiTheme="minorHAnsi" w:hAnsiTheme="minorHAnsi" w:cstheme="minorHAnsi"/>
          <w:color w:val="000000" w:themeColor="text1"/>
        </w:rPr>
        <w:t>&lt;</w:t>
      </w:r>
      <w:r w:rsidR="001635F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0.05 compared with the control).</w:t>
      </w:r>
      <w:r w:rsidRPr="00967E32">
        <w:rPr>
          <w:rFonts w:asciiTheme="minorHAnsi" w:hAnsiTheme="minorHAnsi" w:cstheme="minorHAnsi"/>
          <w:color w:val="000000" w:themeColor="text1"/>
          <w:lang w:eastAsia="zh-CN"/>
        </w:rPr>
        <w:t xml:space="preserve"> This figure has been modified from </w:t>
      </w:r>
      <w:r>
        <w:rPr>
          <w:rFonts w:asciiTheme="minorHAnsi" w:hAnsiTheme="minorHAnsi" w:cstheme="minorHAnsi"/>
          <w:color w:val="000000" w:themeColor="text1"/>
          <w:lang w:eastAsia="zh-CN"/>
        </w:rPr>
        <w:t>Yang</w:t>
      </w:r>
      <w:r w:rsidRPr="00967E32">
        <w:rPr>
          <w:rFonts w:asciiTheme="minorHAnsi" w:hAnsiTheme="minorHAnsi" w:cstheme="minorHAnsi"/>
          <w:color w:val="000000" w:themeColor="text1"/>
          <w:lang w:eastAsia="zh-CN"/>
        </w:rPr>
        <w:t xml:space="preserve"> et al.</w:t>
      </w:r>
      <w:r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19</w:t>
      </w:r>
      <w:r w:rsidRPr="00967E32">
        <w:rPr>
          <w:rFonts w:asciiTheme="minorHAnsi" w:hAnsiTheme="minorHAnsi" w:cstheme="minorHAnsi"/>
          <w:color w:val="000000" w:themeColor="text1"/>
          <w:lang w:eastAsia="zh-CN"/>
        </w:rPr>
        <w:t xml:space="preserve"> with permission.</w:t>
      </w:r>
    </w:p>
    <w:p w14:paraId="68ACF053" w14:textId="1157F6BA" w:rsidR="003C2A7E" w:rsidRDefault="003C2A7E" w:rsidP="00650983">
      <w:pPr>
        <w:rPr>
          <w:b/>
        </w:rPr>
      </w:pPr>
    </w:p>
    <w:p w14:paraId="64B8CF78" w14:textId="33EE4868" w:rsidR="006305D7" w:rsidRDefault="006305D7" w:rsidP="00C07AB3">
      <w:pPr>
        <w:snapToGrid w:val="0"/>
        <w:rPr>
          <w:b/>
          <w:bCs/>
        </w:rPr>
      </w:pPr>
      <w:r w:rsidRPr="002F593D">
        <w:rPr>
          <w:b/>
        </w:rPr>
        <w:t>DISCUSSION</w:t>
      </w:r>
      <w:r w:rsidRPr="002F593D">
        <w:rPr>
          <w:b/>
          <w:bCs/>
        </w:rPr>
        <w:t xml:space="preserve">: </w:t>
      </w:r>
    </w:p>
    <w:p w14:paraId="712BF091" w14:textId="45F57FD3" w:rsidR="000A6E40" w:rsidRPr="002F593D" w:rsidRDefault="00910B6A" w:rsidP="00650983">
      <w:pPr>
        <w:rPr>
          <w:color w:val="000000" w:themeColor="text1"/>
        </w:rPr>
      </w:pPr>
      <w:r>
        <w:rPr>
          <w:color w:val="000000" w:themeColor="text1"/>
        </w:rPr>
        <w:t>T</w:t>
      </w:r>
      <w:r w:rsidR="002832CC" w:rsidRPr="002F593D">
        <w:rPr>
          <w:color w:val="000000" w:themeColor="text1"/>
        </w:rPr>
        <w:t xml:space="preserve">his work </w:t>
      </w:r>
      <w:r>
        <w:rPr>
          <w:color w:val="000000" w:themeColor="text1"/>
        </w:rPr>
        <w:t xml:space="preserve">provides </w:t>
      </w:r>
      <w:r w:rsidR="002832CC" w:rsidRPr="002F593D">
        <w:rPr>
          <w:color w:val="000000" w:themeColor="text1"/>
        </w:rPr>
        <w:t xml:space="preserve">a detailed experimental protocol </w:t>
      </w:r>
      <w:r>
        <w:rPr>
          <w:color w:val="000000" w:themeColor="text1"/>
        </w:rPr>
        <w:t>to evaluate</w:t>
      </w:r>
      <w:r w:rsidR="002832CC" w:rsidRPr="002F593D">
        <w:rPr>
          <w:color w:val="000000" w:themeColor="text1"/>
        </w:rPr>
        <w:t xml:space="preserve"> the neurotoxicity of environmental pollutants using zebrafish larvae. Zebrafish go through the process from embryos to larvae</w:t>
      </w:r>
      <w:r w:rsidR="001635F9">
        <w:rPr>
          <w:color w:val="000000" w:themeColor="text1"/>
        </w:rPr>
        <w:t xml:space="preserve"> during the exposure period, which means </w:t>
      </w:r>
      <w:r>
        <w:rPr>
          <w:color w:val="000000" w:themeColor="text1"/>
        </w:rPr>
        <w:t>that</w:t>
      </w:r>
      <w:r w:rsidRPr="002F593D">
        <w:rPr>
          <w:color w:val="000000" w:themeColor="text1"/>
        </w:rPr>
        <w:t xml:space="preserve"> </w:t>
      </w:r>
      <w:r w:rsidR="0020249C">
        <w:rPr>
          <w:color w:val="000000" w:themeColor="text1"/>
        </w:rPr>
        <w:t xml:space="preserve">good </w:t>
      </w:r>
      <w:r w:rsidR="002832CC" w:rsidRPr="002F593D">
        <w:rPr>
          <w:color w:val="000000" w:themeColor="text1"/>
        </w:rPr>
        <w:t xml:space="preserve">care of </w:t>
      </w:r>
      <w:r>
        <w:rPr>
          <w:color w:val="000000" w:themeColor="text1"/>
        </w:rPr>
        <w:t xml:space="preserve">the </w:t>
      </w:r>
      <w:r w:rsidR="002832CC" w:rsidRPr="002F593D">
        <w:rPr>
          <w:color w:val="000000" w:themeColor="text1"/>
        </w:rPr>
        <w:t xml:space="preserve">embryos and larvae </w:t>
      </w:r>
      <w:r w:rsidR="001635F9">
        <w:rPr>
          <w:color w:val="000000" w:themeColor="text1"/>
        </w:rPr>
        <w:t>is</w:t>
      </w:r>
      <w:r w:rsidR="002832CC" w:rsidRPr="002F593D">
        <w:rPr>
          <w:color w:val="000000" w:themeColor="text1"/>
        </w:rPr>
        <w:t xml:space="preserve"> </w:t>
      </w:r>
      <w:r w:rsidRPr="002F593D">
        <w:rPr>
          <w:color w:val="000000" w:themeColor="text1"/>
        </w:rPr>
        <w:t>essential</w:t>
      </w:r>
      <w:r w:rsidR="002832CC" w:rsidRPr="002F593D">
        <w:rPr>
          <w:color w:val="000000" w:themeColor="text1"/>
        </w:rPr>
        <w:t xml:space="preserve">. </w:t>
      </w:r>
      <w:r w:rsidRPr="002F593D">
        <w:rPr>
          <w:color w:val="000000" w:themeColor="text1"/>
        </w:rPr>
        <w:t>Any</w:t>
      </w:r>
      <w:r w:rsidR="0020249C">
        <w:rPr>
          <w:color w:val="000000" w:themeColor="text1"/>
        </w:rPr>
        <w:t>thing</w:t>
      </w:r>
      <w:r w:rsidRPr="002F593D">
        <w:rPr>
          <w:color w:val="000000" w:themeColor="text1"/>
        </w:rPr>
        <w:t xml:space="preserve"> </w:t>
      </w:r>
      <w:r w:rsidRPr="004E7393">
        <w:rPr>
          <w:color w:val="000000" w:themeColor="text1"/>
        </w:rPr>
        <w:t>that</w:t>
      </w:r>
      <w:r w:rsidRPr="002F593D">
        <w:rPr>
          <w:color w:val="000000" w:themeColor="text1"/>
        </w:rPr>
        <w:t xml:space="preserve"> </w:t>
      </w:r>
      <w:r w:rsidR="0020249C" w:rsidRPr="002F593D">
        <w:rPr>
          <w:color w:val="000000" w:themeColor="text1"/>
        </w:rPr>
        <w:t>affects</w:t>
      </w:r>
      <w:r w:rsidR="00DD1FB4" w:rsidRPr="002F593D">
        <w:rPr>
          <w:color w:val="000000" w:themeColor="text1"/>
        </w:rPr>
        <w:t xml:space="preserve"> the development of </w:t>
      </w:r>
      <w:r w:rsidR="0020249C">
        <w:rPr>
          <w:color w:val="000000" w:themeColor="text1"/>
        </w:rPr>
        <w:t xml:space="preserve">the </w:t>
      </w:r>
      <w:r w:rsidR="00DD1FB4" w:rsidRPr="002F593D">
        <w:rPr>
          <w:color w:val="000000" w:themeColor="text1"/>
        </w:rPr>
        <w:t xml:space="preserve">embryos and larvae </w:t>
      </w:r>
      <w:r>
        <w:rPr>
          <w:color w:val="000000" w:themeColor="text1"/>
        </w:rPr>
        <w:t>can</w:t>
      </w:r>
      <w:r w:rsidR="00967E32" w:rsidRPr="002F593D">
        <w:rPr>
          <w:color w:val="000000" w:themeColor="text1"/>
        </w:rPr>
        <w:t xml:space="preserve"> influence the final result</w:t>
      </w:r>
      <w:r w:rsidR="00DD1FB4" w:rsidRPr="002F593D">
        <w:rPr>
          <w:color w:val="000000" w:themeColor="text1"/>
        </w:rPr>
        <w:t>.</w:t>
      </w:r>
      <w:r w:rsidR="0000627C" w:rsidRPr="002F593D">
        <w:rPr>
          <w:color w:val="000000" w:themeColor="text1"/>
        </w:rPr>
        <w:t xml:space="preserve"> Here </w:t>
      </w:r>
      <w:bookmarkStart w:id="136" w:name="OLE_LINK49"/>
      <w:bookmarkStart w:id="137" w:name="OLE_LINK50"/>
      <w:bookmarkStart w:id="138" w:name="OLE_LINK51"/>
      <w:bookmarkStart w:id="139" w:name="OLE_LINK52"/>
      <w:r w:rsidR="0000627C" w:rsidRPr="002F593D">
        <w:rPr>
          <w:color w:val="000000" w:themeColor="text1"/>
        </w:rPr>
        <w:t>the</w:t>
      </w:r>
      <w:bookmarkStart w:id="140" w:name="OLE_LINK97"/>
      <w:bookmarkStart w:id="141" w:name="OLE_LINK98"/>
      <w:r w:rsidR="0000627C" w:rsidRPr="002F593D">
        <w:rPr>
          <w:color w:val="000000" w:themeColor="text1"/>
        </w:rPr>
        <w:t xml:space="preserve"> culture</w:t>
      </w:r>
      <w:bookmarkEnd w:id="136"/>
      <w:bookmarkEnd w:id="137"/>
      <w:bookmarkEnd w:id="138"/>
      <w:bookmarkEnd w:id="139"/>
      <w:r w:rsidR="001635F9" w:rsidRPr="001635F9">
        <w:rPr>
          <w:color w:val="000000" w:themeColor="text1"/>
        </w:rPr>
        <w:t xml:space="preserve"> </w:t>
      </w:r>
      <w:r w:rsidR="001635F9" w:rsidRPr="002F593D">
        <w:rPr>
          <w:color w:val="000000" w:themeColor="text1"/>
        </w:rPr>
        <w:t>environment</w:t>
      </w:r>
      <w:r w:rsidR="0000627C" w:rsidRPr="002F593D">
        <w:rPr>
          <w:color w:val="000000" w:themeColor="text1"/>
        </w:rPr>
        <w:t>, exposure process</w:t>
      </w:r>
      <w:r>
        <w:rPr>
          <w:color w:val="000000" w:themeColor="text1"/>
        </w:rPr>
        <w:t>,</w:t>
      </w:r>
      <w:r w:rsidR="0000627C" w:rsidRPr="002F593D">
        <w:rPr>
          <w:color w:val="000000" w:themeColor="text1"/>
        </w:rPr>
        <w:t xml:space="preserve"> and experiment</w:t>
      </w:r>
      <w:r w:rsidR="001635F9">
        <w:rPr>
          <w:color w:val="000000" w:themeColor="text1"/>
        </w:rPr>
        <w:t>al</w:t>
      </w:r>
      <w:r w:rsidR="0000627C" w:rsidRPr="002F593D">
        <w:rPr>
          <w:color w:val="000000" w:themeColor="text1"/>
        </w:rPr>
        <w:t xml:space="preserve"> </w:t>
      </w:r>
      <w:r w:rsidR="001635F9" w:rsidRPr="002F593D">
        <w:rPr>
          <w:color w:val="000000" w:themeColor="text1"/>
        </w:rPr>
        <w:t>condition</w:t>
      </w:r>
      <w:r w:rsidR="001635F9">
        <w:rPr>
          <w:color w:val="000000" w:themeColor="text1"/>
        </w:rPr>
        <w:t>s</w:t>
      </w:r>
      <w:r w:rsidR="001635F9" w:rsidRPr="002F593D">
        <w:rPr>
          <w:color w:val="000000" w:themeColor="text1"/>
        </w:rPr>
        <w:t xml:space="preserve"> </w:t>
      </w:r>
      <w:r w:rsidR="0000627C" w:rsidRPr="002F593D">
        <w:rPr>
          <w:color w:val="000000" w:themeColor="text1"/>
        </w:rPr>
        <w:t xml:space="preserve">are discussed to ensure the </w:t>
      </w:r>
      <w:r w:rsidR="000A6E40" w:rsidRPr="002F593D">
        <w:rPr>
          <w:color w:val="000000" w:themeColor="text1"/>
        </w:rPr>
        <w:t>success of the whole assay.</w:t>
      </w:r>
    </w:p>
    <w:p w14:paraId="0591D52E" w14:textId="77777777" w:rsidR="00640A82" w:rsidRPr="002F593D" w:rsidRDefault="00640A82" w:rsidP="00650983">
      <w:pPr>
        <w:rPr>
          <w:color w:val="000000" w:themeColor="text1"/>
        </w:rPr>
      </w:pPr>
    </w:p>
    <w:p w14:paraId="036AE0D9" w14:textId="6D0F450A" w:rsidR="002832CC" w:rsidRPr="002F593D" w:rsidRDefault="000A6E40" w:rsidP="00650983">
      <w:pPr>
        <w:rPr>
          <w:color w:val="000000" w:themeColor="text1"/>
        </w:rPr>
      </w:pPr>
      <w:r w:rsidRPr="002F593D">
        <w:rPr>
          <w:color w:val="000000" w:themeColor="text1"/>
        </w:rPr>
        <w:t>F</w:t>
      </w:r>
      <w:bookmarkEnd w:id="140"/>
      <w:bookmarkEnd w:id="141"/>
      <w:r w:rsidRPr="002F593D">
        <w:rPr>
          <w:color w:val="000000" w:themeColor="text1"/>
          <w:lang w:eastAsia="zh-CN"/>
        </w:rPr>
        <w:t xml:space="preserve">or </w:t>
      </w:r>
      <w:r w:rsidRPr="002F593D">
        <w:rPr>
          <w:color w:val="000000" w:themeColor="text1"/>
        </w:rPr>
        <w:t>the culture</w:t>
      </w:r>
      <w:r w:rsidR="001635F9">
        <w:rPr>
          <w:color w:val="000000" w:themeColor="text1"/>
        </w:rPr>
        <w:t xml:space="preserve"> </w:t>
      </w:r>
      <w:r w:rsidR="001635F9" w:rsidRPr="002F593D">
        <w:rPr>
          <w:color w:val="000000" w:themeColor="text1"/>
        </w:rPr>
        <w:t>environment</w:t>
      </w:r>
      <w:r w:rsidR="0000627C" w:rsidRPr="002F593D">
        <w:rPr>
          <w:color w:val="000000" w:themeColor="text1"/>
          <w:lang w:eastAsia="zh-CN"/>
        </w:rPr>
        <w:t>,</w:t>
      </w:r>
      <w:r w:rsidR="0000627C" w:rsidRPr="002F593D">
        <w:rPr>
          <w:color w:val="000000" w:themeColor="text1"/>
        </w:rPr>
        <w:t xml:space="preserve"> </w:t>
      </w:r>
      <w:r w:rsidR="001635F9">
        <w:rPr>
          <w:color w:val="000000" w:themeColor="text1"/>
        </w:rPr>
        <w:t>zebrafish</w:t>
      </w:r>
      <w:r w:rsidR="002832CC" w:rsidRPr="002F593D">
        <w:rPr>
          <w:color w:val="000000" w:themeColor="text1"/>
        </w:rPr>
        <w:t xml:space="preserve"> </w:t>
      </w:r>
      <w:r w:rsidR="00BE75CB" w:rsidRPr="002F593D">
        <w:rPr>
          <w:color w:val="000000" w:themeColor="text1"/>
        </w:rPr>
        <w:t xml:space="preserve">embryos and larvae </w:t>
      </w:r>
      <w:r w:rsidR="002832CC" w:rsidRPr="002F593D">
        <w:rPr>
          <w:color w:val="000000" w:themeColor="text1"/>
        </w:rPr>
        <w:t xml:space="preserve">live </w:t>
      </w:r>
      <w:r w:rsidR="001635F9">
        <w:rPr>
          <w:color w:val="000000" w:themeColor="text1"/>
        </w:rPr>
        <w:t>under</w:t>
      </w:r>
      <w:r w:rsidR="002832CC" w:rsidRPr="002F593D">
        <w:rPr>
          <w:color w:val="000000" w:themeColor="text1"/>
        </w:rPr>
        <w:t xml:space="preserve"> a stable temperature</w:t>
      </w:r>
      <w:r w:rsidRPr="002F593D">
        <w:rPr>
          <w:color w:val="000000" w:themeColor="text1"/>
        </w:rPr>
        <w:t xml:space="preserve"> </w:t>
      </w:r>
      <w:r w:rsidR="00BE75CB">
        <w:rPr>
          <w:color w:val="000000" w:themeColor="text1"/>
        </w:rPr>
        <w:t>of ~</w:t>
      </w:r>
      <w:r w:rsidRPr="002F593D">
        <w:rPr>
          <w:color w:val="000000" w:themeColor="text1"/>
        </w:rPr>
        <w:t>28</w:t>
      </w:r>
      <w:r w:rsidR="00910B6A">
        <w:rPr>
          <w:color w:val="000000" w:themeColor="text1"/>
        </w:rPr>
        <w:t xml:space="preserve"> °C</w:t>
      </w:r>
      <w:r w:rsidR="002832CC" w:rsidRPr="002F593D">
        <w:rPr>
          <w:color w:val="000000" w:themeColor="text1"/>
        </w:rPr>
        <w:t xml:space="preserve">. </w:t>
      </w:r>
      <w:r w:rsidRPr="002F593D">
        <w:rPr>
          <w:color w:val="000000" w:themeColor="text1"/>
        </w:rPr>
        <w:t>In this work</w:t>
      </w:r>
      <w:r w:rsidR="00BE75CB">
        <w:rPr>
          <w:color w:val="000000" w:themeColor="text1"/>
        </w:rPr>
        <w:t>,</w:t>
      </w:r>
      <w:r w:rsidRPr="002F593D">
        <w:rPr>
          <w:color w:val="000000" w:themeColor="text1"/>
        </w:rPr>
        <w:t xml:space="preserve"> a</w:t>
      </w:r>
      <w:r w:rsidR="00661E99" w:rsidRPr="002F593D">
        <w:rPr>
          <w:color w:val="000000" w:themeColor="text1"/>
        </w:rPr>
        <w:t xml:space="preserve"> light incubator </w:t>
      </w:r>
      <w:r w:rsidR="00BE75CB" w:rsidRPr="004E7393">
        <w:rPr>
          <w:color w:val="000000" w:themeColor="text1"/>
        </w:rPr>
        <w:t>that</w:t>
      </w:r>
      <w:r w:rsidR="00BE75CB" w:rsidRPr="002F593D">
        <w:rPr>
          <w:color w:val="000000" w:themeColor="text1"/>
        </w:rPr>
        <w:t xml:space="preserve"> </w:t>
      </w:r>
      <w:r w:rsidR="00BE75CB">
        <w:rPr>
          <w:color w:val="000000" w:themeColor="text1"/>
        </w:rPr>
        <w:t>can</w:t>
      </w:r>
      <w:r w:rsidR="00BE75CB" w:rsidRPr="002F593D">
        <w:rPr>
          <w:color w:val="000000" w:themeColor="text1"/>
        </w:rPr>
        <w:t xml:space="preserve"> </w:t>
      </w:r>
      <w:r w:rsidR="00661E99" w:rsidRPr="002F593D">
        <w:rPr>
          <w:color w:val="000000" w:themeColor="text1"/>
        </w:rPr>
        <w:t>set the light condition</w:t>
      </w:r>
      <w:r w:rsidR="00BE75CB">
        <w:rPr>
          <w:color w:val="000000" w:themeColor="text1"/>
        </w:rPr>
        <w:t>s</w:t>
      </w:r>
      <w:r w:rsidR="00661E99" w:rsidRPr="002F593D">
        <w:rPr>
          <w:color w:val="000000" w:themeColor="text1"/>
        </w:rPr>
        <w:t xml:space="preserve"> automatically and keep the temperature </w:t>
      </w:r>
      <w:r w:rsidR="00BE75CB" w:rsidRPr="002F593D">
        <w:rPr>
          <w:color w:val="000000" w:themeColor="text1"/>
        </w:rPr>
        <w:t xml:space="preserve">stable </w:t>
      </w:r>
      <w:r w:rsidR="00661E99" w:rsidRPr="002F593D">
        <w:rPr>
          <w:color w:val="000000" w:themeColor="text1"/>
        </w:rPr>
        <w:t xml:space="preserve">is used to house the embryos and larvae. The embryos </w:t>
      </w:r>
      <w:r w:rsidR="00C72766">
        <w:rPr>
          <w:color w:val="000000" w:themeColor="text1"/>
        </w:rPr>
        <w:t>do</w:t>
      </w:r>
      <w:r w:rsidR="00C72766" w:rsidRPr="002F593D">
        <w:rPr>
          <w:color w:val="000000" w:themeColor="text1"/>
        </w:rPr>
        <w:t xml:space="preserve"> </w:t>
      </w:r>
      <w:r w:rsidR="00661E99" w:rsidRPr="002F593D">
        <w:rPr>
          <w:color w:val="000000" w:themeColor="text1"/>
        </w:rPr>
        <w:t xml:space="preserve">not come out from the </w:t>
      </w:r>
      <w:r w:rsidR="00497B90" w:rsidRPr="002F593D">
        <w:rPr>
          <w:color w:val="000000" w:themeColor="text1"/>
        </w:rPr>
        <w:t>chorion</w:t>
      </w:r>
      <w:r w:rsidR="00661E99" w:rsidRPr="002F593D">
        <w:rPr>
          <w:color w:val="000000" w:themeColor="text1"/>
        </w:rPr>
        <w:t xml:space="preserve"> at 1 </w:t>
      </w:r>
      <w:proofErr w:type="spellStart"/>
      <w:r w:rsidR="00661E99" w:rsidRPr="002F593D">
        <w:rPr>
          <w:color w:val="000000" w:themeColor="text1"/>
        </w:rPr>
        <w:t>dpf</w:t>
      </w:r>
      <w:proofErr w:type="spellEnd"/>
      <w:r w:rsidR="00661E99" w:rsidRPr="002F593D">
        <w:rPr>
          <w:color w:val="000000" w:themeColor="text1"/>
        </w:rPr>
        <w:t xml:space="preserve"> and 2 </w:t>
      </w:r>
      <w:proofErr w:type="spellStart"/>
      <w:r w:rsidR="00661E99" w:rsidRPr="002F593D">
        <w:rPr>
          <w:color w:val="000000" w:themeColor="text1"/>
        </w:rPr>
        <w:t>dpf</w:t>
      </w:r>
      <w:proofErr w:type="spellEnd"/>
      <w:r w:rsidR="00661E99" w:rsidRPr="002F593D">
        <w:rPr>
          <w:color w:val="000000" w:themeColor="text1"/>
        </w:rPr>
        <w:t xml:space="preserve">, so </w:t>
      </w:r>
      <w:r w:rsidR="00BE75CB">
        <w:rPr>
          <w:color w:val="000000" w:themeColor="text1"/>
        </w:rPr>
        <w:t xml:space="preserve">care should be taken to </w:t>
      </w:r>
      <w:r w:rsidR="00BE75CB" w:rsidRPr="002F593D">
        <w:rPr>
          <w:color w:val="000000" w:themeColor="text1"/>
        </w:rPr>
        <w:t>avoid damag</w:t>
      </w:r>
      <w:r w:rsidR="00BE75CB">
        <w:rPr>
          <w:color w:val="000000" w:themeColor="text1"/>
        </w:rPr>
        <w:t>ing</w:t>
      </w:r>
      <w:r w:rsidR="00BE75CB" w:rsidRPr="002F593D">
        <w:rPr>
          <w:color w:val="000000" w:themeColor="text1"/>
        </w:rPr>
        <w:t xml:space="preserve"> the unhatched embryos </w:t>
      </w:r>
      <w:r w:rsidR="00BE75CB">
        <w:rPr>
          <w:color w:val="000000" w:themeColor="text1"/>
        </w:rPr>
        <w:t>when</w:t>
      </w:r>
      <w:r w:rsidR="00661E99" w:rsidRPr="002F593D">
        <w:rPr>
          <w:color w:val="000000" w:themeColor="text1"/>
        </w:rPr>
        <w:t xml:space="preserve"> renewing the exposure solution. </w:t>
      </w:r>
      <w:r w:rsidR="00BE75CB">
        <w:rPr>
          <w:color w:val="000000" w:themeColor="text1"/>
        </w:rPr>
        <w:t>Also</w:t>
      </w:r>
      <w:r w:rsidR="00967E32" w:rsidRPr="002F593D">
        <w:rPr>
          <w:color w:val="000000" w:themeColor="text1"/>
        </w:rPr>
        <w:t xml:space="preserve">, </w:t>
      </w:r>
      <w:r w:rsidR="006C5479">
        <w:rPr>
          <w:rFonts w:hint="eastAsia"/>
          <w:color w:val="000000" w:themeColor="text1"/>
          <w:lang w:eastAsia="zh-CN"/>
        </w:rPr>
        <w:t>t</w:t>
      </w:r>
      <w:r w:rsidR="006C5479">
        <w:rPr>
          <w:color w:val="000000" w:themeColor="text1"/>
          <w:lang w:eastAsia="zh-CN"/>
        </w:rPr>
        <w:t>he ratio of DMSO in the solution should be under 0.1%</w:t>
      </w:r>
      <w:r w:rsidR="00DD3BC3">
        <w:rPr>
          <w:color w:val="000000" w:themeColor="text1"/>
          <w:lang w:eastAsia="zh-CN"/>
        </w:rPr>
        <w:fldChar w:fldCharType="begin"/>
      </w:r>
      <w:r w:rsidR="00DD3BC3">
        <w:rPr>
          <w:color w:val="000000" w:themeColor="text1"/>
          <w:lang w:eastAsia="zh-CN"/>
        </w:rPr>
        <w:instrText xml:space="preserve"> ADDIN EN.CITE &lt;EndNote&gt;&lt;Cite&gt;&lt;Author&gt;Kais&lt;/Author&gt;&lt;Year&gt;2013&lt;/Year&gt;&lt;RecNum&gt;34&lt;/RecNum&gt;&lt;DisplayText&gt;&lt;style face="superscript"&gt;34,35&lt;/style&gt;&lt;/DisplayText&gt;&lt;record&gt;&lt;rec-number&gt;34&lt;/rec-number&gt;&lt;foreign-keys&gt;&lt;key app="EN" db-id="9tfxrvrtx2weadesf5v5zfe9fdxps5dfxed0"&gt;34&lt;/key&gt;&lt;/foreign-keys&gt;&lt;ref-type name="Journal Article"&gt;17&lt;/ref-type&gt;&lt;contributors&gt;&lt;authors&gt;&lt;author&gt;Kais, B&lt;/author&gt;&lt;author&gt;Schneider, KE&lt;/author&gt;&lt;author&gt;Keiter, S&lt;/author&gt;&lt;author&gt;Henn, K&lt;/author&gt;&lt;author&gt;Ackermann, C&lt;/author&gt;&lt;author&gt;Braunbeck, T&lt;/author&gt;&lt;/authors&gt;&lt;/contributors&gt;&lt;titles&gt;&lt;title&gt;DMSO modifies the permeability of the zebrafish (Danio rerio) chorion-implications for the fish embryo test (FET)&lt;/title&gt;&lt;secondary-title&gt;Aquatic toxicology&lt;/secondary-title&gt;&lt;/titles&gt;&lt;periodical&gt;&lt;full-title&gt;Aquatic toxicology&lt;/full-title&gt;&lt;/periodical&gt;&lt;pages&gt;229-238&lt;/pages&gt;&lt;volume&gt;140&lt;/volume&gt;&lt;dates&gt;&lt;year&gt;2013&lt;/year&gt;&lt;/dates&gt;&lt;isbn&gt;0166-445X&lt;/isbn&gt;&lt;urls&gt;&lt;/urls&gt;&lt;/record&gt;&lt;/Cite&gt;&lt;Cite&gt;&lt;Author&gt;Truong&lt;/Author&gt;&lt;Year&gt;2011&lt;/Year&gt;&lt;RecNum&gt;35&lt;/RecNum&gt;&lt;record&gt;&lt;rec-number&gt;35&lt;/rec-number&gt;&lt;foreign-keys&gt;&lt;key app="EN" db-id="9tfxrvrtx2weadesf5v5zfe9fdxps5dfxed0"&gt;35&lt;/key&gt;&lt;/foreign-keys&gt;&lt;ref-type name="Book Section"&gt;5&lt;/ref-type&gt;&lt;contributors&gt;&lt;authors&gt;&lt;author&gt;Truong, Lisa&lt;/author&gt;&lt;author&gt;Harper, Stacey L&lt;/author&gt;&lt;author&gt;Tanguay, Robert L&lt;/author&gt;&lt;/authors&gt;&lt;/contributors&gt;&lt;titles&gt;&lt;title&gt;Evaluation of embryotoxicity using the zebrafish model&lt;/title&gt;&lt;secondary-title&gt;Drug safety evaluation&lt;/secondary-title&gt;&lt;/titles&gt;&lt;pages&gt;271-279&lt;/pages&gt;&lt;dates&gt;&lt;year&gt;2011&lt;/year&gt;&lt;/dates&gt;&lt;publisher&gt;Springer&lt;/publisher&gt;&lt;urls&gt;&lt;/urls&gt;&lt;/record&gt;&lt;/Cite&gt;&lt;/EndNote&gt;</w:instrText>
      </w:r>
      <w:r w:rsidR="00DD3BC3">
        <w:rPr>
          <w:color w:val="000000" w:themeColor="text1"/>
          <w:lang w:eastAsia="zh-CN"/>
        </w:rPr>
        <w:fldChar w:fldCharType="separate"/>
      </w:r>
      <w:hyperlink w:anchor="_ENREF_34" w:tooltip="Kais, 2013 #34" w:history="1">
        <w:r w:rsidR="007D18AB" w:rsidRPr="00DD3BC3">
          <w:rPr>
            <w:noProof/>
            <w:color w:val="000000" w:themeColor="text1"/>
            <w:vertAlign w:val="superscript"/>
            <w:lang w:eastAsia="zh-CN"/>
          </w:rPr>
          <w:t>34</w:t>
        </w:r>
      </w:hyperlink>
      <w:r w:rsidR="00DD3BC3" w:rsidRPr="00DD3BC3">
        <w:rPr>
          <w:noProof/>
          <w:color w:val="000000" w:themeColor="text1"/>
          <w:vertAlign w:val="superscript"/>
          <w:lang w:eastAsia="zh-CN"/>
        </w:rPr>
        <w:t>,</w:t>
      </w:r>
      <w:hyperlink w:anchor="_ENREF_35" w:tooltip="Truong, 2011 #35" w:history="1">
        <w:r w:rsidR="007D18AB" w:rsidRPr="00DD3BC3">
          <w:rPr>
            <w:noProof/>
            <w:color w:val="000000" w:themeColor="text1"/>
            <w:vertAlign w:val="superscript"/>
            <w:lang w:eastAsia="zh-CN"/>
          </w:rPr>
          <w:t>35</w:t>
        </w:r>
      </w:hyperlink>
      <w:r w:rsidR="00DD3BC3">
        <w:rPr>
          <w:color w:val="000000" w:themeColor="text1"/>
          <w:lang w:eastAsia="zh-CN"/>
        </w:rPr>
        <w:fldChar w:fldCharType="end"/>
      </w:r>
      <w:r w:rsidR="006C5479">
        <w:rPr>
          <w:color w:val="000000" w:themeColor="text1"/>
          <w:lang w:eastAsia="zh-CN"/>
        </w:rPr>
        <w:t xml:space="preserve">, and </w:t>
      </w:r>
      <w:r w:rsidR="00967E32" w:rsidRPr="002F593D">
        <w:rPr>
          <w:color w:val="000000" w:themeColor="text1"/>
        </w:rPr>
        <w:t xml:space="preserve">the </w:t>
      </w:r>
      <w:r w:rsidR="00BE75CB">
        <w:rPr>
          <w:color w:val="000000" w:themeColor="text1"/>
        </w:rPr>
        <w:t xml:space="preserve">fresh </w:t>
      </w:r>
      <w:r w:rsidR="00967E32" w:rsidRPr="002F593D">
        <w:rPr>
          <w:color w:val="000000" w:themeColor="text1"/>
        </w:rPr>
        <w:t xml:space="preserve">exposure solution should be </w:t>
      </w:r>
      <w:r w:rsidR="00BE75CB">
        <w:rPr>
          <w:color w:val="000000" w:themeColor="text1"/>
        </w:rPr>
        <w:t>at</w:t>
      </w:r>
      <w:r w:rsidR="00967E32" w:rsidRPr="002F593D">
        <w:rPr>
          <w:color w:val="000000" w:themeColor="text1"/>
        </w:rPr>
        <w:t xml:space="preserve"> 28 </w:t>
      </w:r>
      <w:r w:rsidR="00910B6A">
        <w:rPr>
          <w:color w:val="000000" w:themeColor="text1"/>
        </w:rPr>
        <w:t>°C</w:t>
      </w:r>
      <w:r w:rsidR="00967E32" w:rsidRPr="002F593D">
        <w:rPr>
          <w:color w:val="000000" w:themeColor="text1"/>
          <w:lang w:eastAsia="zh-CN"/>
        </w:rPr>
        <w:t xml:space="preserve"> before</w:t>
      </w:r>
      <w:r w:rsidR="001635F9">
        <w:rPr>
          <w:color w:val="000000" w:themeColor="text1"/>
          <w:lang w:eastAsia="zh-CN"/>
        </w:rPr>
        <w:t xml:space="preserve"> it is</w:t>
      </w:r>
      <w:r w:rsidR="00967E32" w:rsidRPr="002F593D">
        <w:rPr>
          <w:color w:val="000000" w:themeColor="text1"/>
          <w:lang w:eastAsia="zh-CN"/>
        </w:rPr>
        <w:t xml:space="preserve"> </w:t>
      </w:r>
      <w:r w:rsidR="00BE75CB">
        <w:rPr>
          <w:color w:val="000000" w:themeColor="text1"/>
          <w:lang w:eastAsia="zh-CN"/>
        </w:rPr>
        <w:t>used for renewal</w:t>
      </w:r>
      <w:r w:rsidR="00967E32" w:rsidRPr="002F593D">
        <w:rPr>
          <w:color w:val="000000" w:themeColor="text1"/>
          <w:lang w:eastAsia="zh-CN"/>
        </w:rPr>
        <w:t>.</w:t>
      </w:r>
    </w:p>
    <w:p w14:paraId="4C7CEAAC" w14:textId="77777777" w:rsidR="00640A82" w:rsidRPr="002F593D" w:rsidRDefault="00640A82" w:rsidP="00650983">
      <w:pPr>
        <w:rPr>
          <w:color w:val="000000" w:themeColor="text1"/>
        </w:rPr>
      </w:pPr>
    </w:p>
    <w:p w14:paraId="1F0A7B79" w14:textId="7597B020" w:rsidR="000A6E40" w:rsidRPr="002F593D" w:rsidRDefault="001635F9" w:rsidP="00650983">
      <w:pPr>
        <w:rPr>
          <w:color w:val="000000" w:themeColor="text1"/>
        </w:rPr>
      </w:pPr>
      <w:r>
        <w:rPr>
          <w:color w:val="000000" w:themeColor="text1"/>
        </w:rPr>
        <w:t>The</w:t>
      </w:r>
      <w:r w:rsidR="000A6E40" w:rsidRPr="002F593D">
        <w:rPr>
          <w:color w:val="000000" w:themeColor="text1"/>
        </w:rPr>
        <w:t xml:space="preserve"> process</w:t>
      </w:r>
      <w:r>
        <w:rPr>
          <w:color w:val="000000" w:themeColor="text1"/>
        </w:rPr>
        <w:t xml:space="preserve"> of selecting</w:t>
      </w:r>
      <w:r w:rsidR="000A6E40" w:rsidRPr="002F593D">
        <w:rPr>
          <w:color w:val="000000" w:themeColor="text1"/>
        </w:rPr>
        <w:t xml:space="preserve"> </w:t>
      </w:r>
      <w:bookmarkStart w:id="142" w:name="OLE_LINK53"/>
      <w:bookmarkStart w:id="143" w:name="OLE_LINK54"/>
      <w:r w:rsidR="000A6E40" w:rsidRPr="002F593D">
        <w:rPr>
          <w:color w:val="000000" w:themeColor="text1"/>
        </w:rPr>
        <w:t>embryos</w:t>
      </w:r>
      <w:bookmarkEnd w:id="142"/>
      <w:bookmarkEnd w:id="143"/>
      <w:r w:rsidR="000A6E40" w:rsidRPr="002F593D">
        <w:rPr>
          <w:color w:val="000000" w:themeColor="text1"/>
        </w:rPr>
        <w:t xml:space="preserve"> </w:t>
      </w:r>
      <w:r>
        <w:rPr>
          <w:color w:val="000000" w:themeColor="text1"/>
        </w:rPr>
        <w:t>before exposure is</w:t>
      </w:r>
      <w:r w:rsidR="000A6E40" w:rsidRPr="002F593D">
        <w:rPr>
          <w:color w:val="000000" w:themeColor="text1"/>
        </w:rPr>
        <w:t xml:space="preserve"> also </w:t>
      </w:r>
      <w:r>
        <w:rPr>
          <w:color w:val="000000" w:themeColor="text1"/>
        </w:rPr>
        <w:t>a</w:t>
      </w:r>
      <w:r w:rsidR="000A6E40" w:rsidRPr="002F593D">
        <w:rPr>
          <w:color w:val="000000" w:themeColor="text1"/>
        </w:rPr>
        <w:t xml:space="preserve"> key factor for the success of the </w:t>
      </w:r>
      <w:r w:rsidR="00967E32" w:rsidRPr="002F593D">
        <w:rPr>
          <w:color w:val="000000" w:themeColor="text1"/>
        </w:rPr>
        <w:t>experiment</w:t>
      </w:r>
      <w:r w:rsidR="000A6E40" w:rsidRPr="002F593D">
        <w:rPr>
          <w:color w:val="000000" w:themeColor="text1"/>
        </w:rPr>
        <w:t xml:space="preserve">. </w:t>
      </w:r>
      <w:r w:rsidR="00BE75CB" w:rsidRPr="002F593D">
        <w:rPr>
          <w:color w:val="000000" w:themeColor="text1"/>
        </w:rPr>
        <w:t xml:space="preserve">Choosing </w:t>
      </w:r>
      <w:r w:rsidR="00F5265F" w:rsidRPr="002F593D">
        <w:rPr>
          <w:color w:val="000000" w:themeColor="text1"/>
        </w:rPr>
        <w:t>healthy embryos</w:t>
      </w:r>
      <w:r w:rsidR="00640A82" w:rsidRPr="002F593D">
        <w:rPr>
          <w:color w:val="000000" w:themeColor="text1"/>
        </w:rPr>
        <w:t xml:space="preserve"> </w:t>
      </w:r>
      <w:r w:rsidR="00BE75CB">
        <w:rPr>
          <w:color w:val="000000" w:themeColor="text1"/>
        </w:rPr>
        <w:t xml:space="preserve">developing concurrently </w:t>
      </w:r>
      <w:r>
        <w:rPr>
          <w:color w:val="000000" w:themeColor="text1"/>
        </w:rPr>
        <w:t xml:space="preserve">for every group </w:t>
      </w:r>
      <w:r w:rsidR="00640A82" w:rsidRPr="002F593D">
        <w:rPr>
          <w:color w:val="000000" w:themeColor="text1"/>
        </w:rPr>
        <w:t>guarantee</w:t>
      </w:r>
      <w:r>
        <w:rPr>
          <w:color w:val="000000" w:themeColor="text1"/>
        </w:rPr>
        <w:t>s</w:t>
      </w:r>
      <w:r w:rsidR="00640A82" w:rsidRPr="002F593D">
        <w:rPr>
          <w:color w:val="000000" w:themeColor="text1"/>
        </w:rPr>
        <w:t xml:space="preserve"> the accuracy of toxicity assessment. </w:t>
      </w:r>
      <w:r w:rsidR="00BE75CB" w:rsidRPr="002F593D">
        <w:rPr>
          <w:color w:val="000000" w:themeColor="text1"/>
        </w:rPr>
        <w:t xml:space="preserve">Zebrafish </w:t>
      </w:r>
      <w:r w:rsidR="00640A82" w:rsidRPr="002F593D">
        <w:rPr>
          <w:color w:val="000000" w:themeColor="text1"/>
        </w:rPr>
        <w:t xml:space="preserve">can live without food during the first 7 days after fertilization, so </w:t>
      </w:r>
      <w:r w:rsidR="00BE75CB">
        <w:rPr>
          <w:color w:val="000000" w:themeColor="text1"/>
        </w:rPr>
        <w:t xml:space="preserve">it is best to </w:t>
      </w:r>
      <w:r w:rsidR="00640A82" w:rsidRPr="002F593D">
        <w:rPr>
          <w:color w:val="000000" w:themeColor="text1"/>
        </w:rPr>
        <w:t xml:space="preserve">not feed the embryos or larvae during the whole </w:t>
      </w:r>
      <w:r w:rsidR="00BE75CB">
        <w:rPr>
          <w:color w:val="000000" w:themeColor="text1"/>
        </w:rPr>
        <w:t>exposure period</w:t>
      </w:r>
      <w:r w:rsidR="00BE75CB" w:rsidRPr="002F593D">
        <w:rPr>
          <w:color w:val="000000" w:themeColor="text1"/>
        </w:rPr>
        <w:t xml:space="preserve"> </w:t>
      </w:r>
      <w:r w:rsidR="00BE75CB">
        <w:rPr>
          <w:color w:val="000000" w:themeColor="text1"/>
        </w:rPr>
        <w:t>because</w:t>
      </w:r>
      <w:r w:rsidR="00640A82" w:rsidRPr="002F593D">
        <w:rPr>
          <w:color w:val="000000" w:themeColor="text1"/>
        </w:rPr>
        <w:t xml:space="preserve"> food </w:t>
      </w:r>
      <w:r w:rsidR="00BE75CB">
        <w:rPr>
          <w:color w:val="000000" w:themeColor="text1"/>
        </w:rPr>
        <w:t>c</w:t>
      </w:r>
      <w:r w:rsidR="00640A82" w:rsidRPr="002F593D">
        <w:rPr>
          <w:color w:val="000000" w:themeColor="text1"/>
        </w:rPr>
        <w:t xml:space="preserve">ould influence the final result. </w:t>
      </w:r>
      <w:r w:rsidR="00BE75CB">
        <w:rPr>
          <w:color w:val="000000" w:themeColor="text1"/>
        </w:rPr>
        <w:t>Also</w:t>
      </w:r>
      <w:r w:rsidR="0020249C">
        <w:rPr>
          <w:color w:val="000000" w:themeColor="text1"/>
        </w:rPr>
        <w:t>,</w:t>
      </w:r>
      <w:r w:rsidR="00BE75CB" w:rsidRPr="00BE75CB">
        <w:rPr>
          <w:color w:val="000000" w:themeColor="text1"/>
        </w:rPr>
        <w:t xml:space="preserve"> </w:t>
      </w:r>
      <w:r w:rsidR="00BE75CB">
        <w:rPr>
          <w:color w:val="000000" w:themeColor="text1"/>
        </w:rPr>
        <w:t xml:space="preserve">it </w:t>
      </w:r>
      <w:r w:rsidR="00BE75CB" w:rsidRPr="002F593D">
        <w:rPr>
          <w:color w:val="000000" w:themeColor="text1"/>
        </w:rPr>
        <w:t xml:space="preserve">is </w:t>
      </w:r>
      <w:r w:rsidR="0020249C">
        <w:rPr>
          <w:color w:val="000000" w:themeColor="text1"/>
        </w:rPr>
        <w:t>best to</w:t>
      </w:r>
      <w:r w:rsidR="00496186" w:rsidRPr="002F593D">
        <w:rPr>
          <w:color w:val="000000" w:themeColor="text1"/>
        </w:rPr>
        <w:t xml:space="preserve"> prepare </w:t>
      </w:r>
      <w:r w:rsidR="0020249C">
        <w:rPr>
          <w:color w:val="000000" w:themeColor="text1"/>
        </w:rPr>
        <w:t xml:space="preserve">the </w:t>
      </w:r>
      <w:r w:rsidR="0020249C" w:rsidRPr="002F593D">
        <w:rPr>
          <w:color w:val="000000" w:themeColor="text1"/>
        </w:rPr>
        <w:t xml:space="preserve">exposure solution </w:t>
      </w:r>
      <w:r w:rsidR="00BE75CB">
        <w:rPr>
          <w:color w:val="000000" w:themeColor="text1"/>
        </w:rPr>
        <w:t xml:space="preserve">fresh </w:t>
      </w:r>
      <w:r w:rsidR="00496186" w:rsidRPr="002F593D">
        <w:rPr>
          <w:color w:val="000000" w:themeColor="text1"/>
        </w:rPr>
        <w:t>when needed.</w:t>
      </w:r>
      <w:r w:rsidR="0020249C">
        <w:rPr>
          <w:color w:val="000000" w:themeColor="text1"/>
        </w:rPr>
        <w:t xml:space="preserve"> </w:t>
      </w:r>
    </w:p>
    <w:p w14:paraId="69706DD2" w14:textId="7EDFD90F" w:rsidR="00496186" w:rsidRPr="002F593D" w:rsidRDefault="00496186" w:rsidP="00650983">
      <w:pPr>
        <w:rPr>
          <w:color w:val="000000" w:themeColor="text1"/>
        </w:rPr>
      </w:pPr>
    </w:p>
    <w:p w14:paraId="6C9701EB" w14:textId="1DE78B79" w:rsidR="00496186" w:rsidRDefault="00496186" w:rsidP="00650983">
      <w:pPr>
        <w:rPr>
          <w:color w:val="000000" w:themeColor="text1"/>
        </w:rPr>
      </w:pPr>
      <w:r w:rsidRPr="002F593D">
        <w:rPr>
          <w:color w:val="000000" w:themeColor="text1"/>
        </w:rPr>
        <w:t xml:space="preserve">During the behavior test, </w:t>
      </w:r>
      <w:r w:rsidR="002420B7">
        <w:rPr>
          <w:color w:val="000000" w:themeColor="text1"/>
        </w:rPr>
        <w:t xml:space="preserve">it is essential to offer </w:t>
      </w:r>
      <w:r w:rsidRPr="002F593D">
        <w:rPr>
          <w:color w:val="000000" w:themeColor="text1"/>
        </w:rPr>
        <w:t xml:space="preserve">the larvae enough time </w:t>
      </w:r>
      <w:r w:rsidR="002420B7">
        <w:rPr>
          <w:color w:val="000000" w:themeColor="text1"/>
        </w:rPr>
        <w:t>to</w:t>
      </w:r>
      <w:r w:rsidR="002420B7" w:rsidRPr="002F593D">
        <w:rPr>
          <w:color w:val="000000" w:themeColor="text1"/>
        </w:rPr>
        <w:t xml:space="preserve"> </w:t>
      </w:r>
      <w:r w:rsidRPr="002F593D">
        <w:rPr>
          <w:color w:val="000000" w:themeColor="text1"/>
        </w:rPr>
        <w:t xml:space="preserve">adapt to the environment </w:t>
      </w:r>
      <w:r w:rsidR="005E109C">
        <w:rPr>
          <w:color w:val="000000" w:themeColor="text1"/>
        </w:rPr>
        <w:t xml:space="preserve">of the </w:t>
      </w:r>
      <w:r w:rsidR="006D3AB8">
        <w:t>high-throughput</w:t>
      </w:r>
      <w:r w:rsidR="005E109C">
        <w:t xml:space="preserve"> monitoring enclosure</w:t>
      </w:r>
      <w:r w:rsidR="00481E46" w:rsidRPr="002F593D">
        <w:rPr>
          <w:color w:val="000000" w:themeColor="text1"/>
        </w:rPr>
        <w:t>. Before the test, every step of the tested protocol should be checked carefully</w:t>
      </w:r>
      <w:r w:rsidR="0020249C">
        <w:rPr>
          <w:color w:val="000000" w:themeColor="text1"/>
        </w:rPr>
        <w:t>,</w:t>
      </w:r>
      <w:r w:rsidR="00481E46" w:rsidRPr="002F593D">
        <w:rPr>
          <w:color w:val="000000" w:themeColor="text1"/>
        </w:rPr>
        <w:t xml:space="preserve"> including the light condition, testing time, </w:t>
      </w:r>
      <w:r w:rsidR="001635F9">
        <w:rPr>
          <w:color w:val="000000" w:themeColor="text1"/>
        </w:rPr>
        <w:t>etc</w:t>
      </w:r>
      <w:r w:rsidR="00481E46" w:rsidRPr="002F593D">
        <w:rPr>
          <w:color w:val="000000" w:themeColor="text1"/>
        </w:rPr>
        <w:t xml:space="preserve">. </w:t>
      </w:r>
      <w:r w:rsidR="0020249C" w:rsidRPr="002F593D">
        <w:rPr>
          <w:color w:val="000000" w:themeColor="text1"/>
        </w:rPr>
        <w:t xml:space="preserve">The </w:t>
      </w:r>
      <w:r w:rsidR="00481E46" w:rsidRPr="002F593D">
        <w:rPr>
          <w:color w:val="000000" w:themeColor="text1"/>
        </w:rPr>
        <w:t xml:space="preserve">testing room should be kept </w:t>
      </w:r>
      <w:r w:rsidR="00BE75CB">
        <w:rPr>
          <w:color w:val="000000" w:themeColor="text1"/>
        </w:rPr>
        <w:t xml:space="preserve">completely </w:t>
      </w:r>
      <w:r w:rsidR="00481E46" w:rsidRPr="002F593D">
        <w:rPr>
          <w:color w:val="000000" w:themeColor="text1"/>
        </w:rPr>
        <w:t xml:space="preserve">quiet and dark in order to </w:t>
      </w:r>
      <w:r w:rsidR="0020249C">
        <w:rPr>
          <w:color w:val="000000" w:themeColor="text1"/>
        </w:rPr>
        <w:t>not disturb</w:t>
      </w:r>
      <w:r w:rsidR="0020249C" w:rsidRPr="002F593D">
        <w:rPr>
          <w:color w:val="000000" w:themeColor="text1"/>
        </w:rPr>
        <w:t xml:space="preserve"> </w:t>
      </w:r>
      <w:r w:rsidR="00481E46" w:rsidRPr="002F593D">
        <w:rPr>
          <w:color w:val="000000" w:themeColor="text1"/>
        </w:rPr>
        <w:t>the animals.</w:t>
      </w:r>
    </w:p>
    <w:p w14:paraId="56764742" w14:textId="644B5FFD" w:rsidR="00664E3B" w:rsidRDefault="00664E3B" w:rsidP="00650983">
      <w:pPr>
        <w:rPr>
          <w:color w:val="000000" w:themeColor="text1"/>
        </w:rPr>
      </w:pPr>
    </w:p>
    <w:p w14:paraId="3AAE49AC" w14:textId="799AE3CE" w:rsidR="00664E3B" w:rsidRPr="007D6F62" w:rsidRDefault="00BE75CB" w:rsidP="00650983">
      <w:pPr>
        <w:rPr>
          <w:color w:val="000000" w:themeColor="text1"/>
        </w:rPr>
      </w:pPr>
      <w:r w:rsidRPr="00163E90">
        <w:rPr>
          <w:szCs w:val="21"/>
        </w:rPr>
        <w:t xml:space="preserve">The </w:t>
      </w:r>
      <w:r w:rsidR="00664E3B" w:rsidRPr="00163E90">
        <w:rPr>
          <w:szCs w:val="21"/>
        </w:rPr>
        <w:t xml:space="preserve">protocol </w:t>
      </w:r>
      <w:r>
        <w:rPr>
          <w:szCs w:val="21"/>
        </w:rPr>
        <w:t>presented</w:t>
      </w:r>
      <w:r w:rsidRPr="00163E90">
        <w:rPr>
          <w:szCs w:val="21"/>
        </w:rPr>
        <w:t xml:space="preserve"> </w:t>
      </w:r>
      <w:r w:rsidR="00664E3B" w:rsidRPr="00163E90">
        <w:rPr>
          <w:szCs w:val="21"/>
        </w:rPr>
        <w:t xml:space="preserve">offers a fundamental frame to study </w:t>
      </w:r>
      <w:bookmarkStart w:id="144" w:name="OLE_LINK91"/>
      <w:bookmarkStart w:id="145" w:name="OLE_LINK92"/>
      <w:r w:rsidR="00664E3B" w:rsidRPr="00163E90">
        <w:rPr>
          <w:szCs w:val="21"/>
        </w:rPr>
        <w:t>the neurobehavioral toxicity</w:t>
      </w:r>
      <w:bookmarkEnd w:id="144"/>
      <w:bookmarkEnd w:id="145"/>
      <w:r w:rsidR="00664E3B" w:rsidRPr="00163E90">
        <w:rPr>
          <w:szCs w:val="21"/>
        </w:rPr>
        <w:t xml:space="preserve"> of environmental pollutants. </w:t>
      </w:r>
      <w:r w:rsidR="006D3AB8" w:rsidRPr="00163E90">
        <w:rPr>
          <w:szCs w:val="21"/>
        </w:rPr>
        <w:t>T</w:t>
      </w:r>
      <w:r w:rsidR="006D3AB8" w:rsidRPr="00163E90">
        <w:rPr>
          <w:rFonts w:hint="eastAsia"/>
          <w:szCs w:val="21"/>
        </w:rPr>
        <w:t>here</w:t>
      </w:r>
      <w:r w:rsidR="006D3AB8" w:rsidRPr="00163E90">
        <w:rPr>
          <w:szCs w:val="21"/>
        </w:rPr>
        <w:t xml:space="preserve"> are also other types of behaviors </w:t>
      </w:r>
      <w:r>
        <w:rPr>
          <w:szCs w:val="21"/>
        </w:rPr>
        <w:t xml:space="preserve">used when </w:t>
      </w:r>
      <w:r w:rsidR="006D3AB8" w:rsidRPr="00163E90">
        <w:rPr>
          <w:szCs w:val="21"/>
        </w:rPr>
        <w:t>studying neurobehavioral effects, such as color-preference test</w:t>
      </w:r>
      <w:r>
        <w:rPr>
          <w:szCs w:val="21"/>
        </w:rPr>
        <w:t>s</w:t>
      </w:r>
      <w:hyperlink w:anchor="_ENREF_36" w:tooltip="Peeters, 2016 #36" w:history="1">
        <w:r w:rsidR="007D18AB">
          <w:rPr>
            <w:szCs w:val="21"/>
          </w:rPr>
          <w:fldChar w:fldCharType="begin"/>
        </w:r>
        <w:r w:rsidR="007D18AB">
          <w:rPr>
            <w:szCs w:val="21"/>
          </w:rPr>
          <w:instrText xml:space="preserve"> ADDIN EN.CITE &lt;EndNote&gt;&lt;Cite&gt;&lt;Author&gt;Peeters&lt;/Author&gt;&lt;Year&gt;2016&lt;/Year&gt;&lt;RecNum&gt;36&lt;/RecNum&gt;&lt;DisplayText&gt;&lt;style face="superscript"&gt;36&lt;/style&gt;&lt;/DisplayText&gt;&lt;record&gt;&lt;rec-number&gt;36&lt;/rec-number&gt;&lt;foreign-keys&gt;&lt;key app="EN" db-id="9tfxrvrtx2weadesf5v5zfe9fdxps5dfxed0"&gt;36&lt;/key&gt;&lt;/foreign-keys&gt;&lt;ref-type name="Journal Article"&gt;17&lt;/ref-type&gt;&lt;contributors&gt;&lt;authors&gt;&lt;author&gt;Peeters, Bernardus WMM&lt;/author&gt;&lt;author&gt;Moeskops, Max&lt;/author&gt;&lt;author&gt;Veenvliet, Anne RJ&lt;/author&gt;&lt;/authors&gt;&lt;/contributors&gt;&lt;titles&gt;&lt;title&gt;Color preference in Danio rerio: effects of age and anxiolytic treatments&lt;/title&gt;&lt;secondary-title&gt;Zebrafish&lt;/secondary-title&gt;&lt;/titles&gt;&lt;periodical&gt;&lt;full-title&gt;Zebrafish&lt;/full-title&gt;&lt;/periodical&gt;&lt;pages&gt;330-334&lt;/pages&gt;&lt;volume&gt;13&lt;/volume&gt;&lt;number&gt;4&lt;/number&gt;&lt;dates&gt;&lt;year&gt;2016&lt;/year&gt;&lt;/dates&gt;&lt;isbn&gt;1545-8547&lt;/isbn&gt;&lt;urls&gt;&lt;/urls&gt;&lt;/record&gt;&lt;/Cite&gt;&lt;/EndNote&gt;</w:instrText>
        </w:r>
        <w:r w:rsidR="007D18AB">
          <w:rPr>
            <w:szCs w:val="21"/>
          </w:rPr>
          <w:fldChar w:fldCharType="separate"/>
        </w:r>
        <w:r w:rsidR="007D18AB" w:rsidRPr="00DD3BC3">
          <w:rPr>
            <w:noProof/>
            <w:szCs w:val="21"/>
            <w:vertAlign w:val="superscript"/>
          </w:rPr>
          <w:t>36</w:t>
        </w:r>
        <w:r w:rsidR="007D18AB">
          <w:rPr>
            <w:szCs w:val="21"/>
          </w:rPr>
          <w:fldChar w:fldCharType="end"/>
        </w:r>
      </w:hyperlink>
      <w:r w:rsidR="006D3AB8" w:rsidRPr="00163E90">
        <w:rPr>
          <w:szCs w:val="21"/>
        </w:rPr>
        <w:t>, bottom dwelling test</w:t>
      </w:r>
      <w:r>
        <w:rPr>
          <w:szCs w:val="21"/>
        </w:rPr>
        <w:t>s</w:t>
      </w:r>
      <w:hyperlink w:anchor="_ENREF_37" w:tooltip="Barba‐Escobedo, 2012 #37" w:history="1">
        <w:r w:rsidR="007D18AB">
          <w:rPr>
            <w:szCs w:val="21"/>
          </w:rPr>
          <w:fldChar w:fldCharType="begin"/>
        </w:r>
        <w:r w:rsidR="007D18AB">
          <w:rPr>
            <w:rFonts w:hint="eastAsia"/>
            <w:szCs w:val="21"/>
          </w:rPr>
          <w:instrText xml:space="preserve"> ADDIN EN.CITE &lt;EndNote&gt;&lt;Cite&gt;&lt;Author&gt;Barba</w:instrText>
        </w:r>
        <w:r w:rsidR="007D18AB">
          <w:rPr>
            <w:rFonts w:hint="eastAsia"/>
            <w:szCs w:val="21"/>
          </w:rPr>
          <w:instrText>‐</w:instrText>
        </w:r>
        <w:r w:rsidR="007D18AB">
          <w:rPr>
            <w:rFonts w:hint="eastAsia"/>
            <w:szCs w:val="21"/>
          </w:rPr>
          <w:instrText>Escobedo&lt;/Author&gt;&lt;Year&gt;2012&lt;/Year&gt;&lt;RecNum&gt;37&lt;/RecNum&gt;&lt;DisplayText&gt;&lt;style face="superscript"&gt;37&lt;/style&gt;&lt;/DisplayText&gt;&lt;record&gt;&lt;rec-number&gt;37&lt;/rec-number&gt;&lt;foreign-keys&gt;&lt;key app="EN" db-id="9tfxrvrtx2weadesf5v5zfe9fdxps5dfxed0"&gt;37&lt;/key&gt;&lt;/foreign-keys&gt;&lt;ref-type name="Journal Article"&gt;17&lt;/ref-type&gt;&lt;contributors&gt;&lt;authors&gt;&lt;author&gt;Barba</w:instrText>
        </w:r>
        <w:r w:rsidR="007D18AB">
          <w:rPr>
            <w:rFonts w:hint="eastAsia"/>
            <w:szCs w:val="21"/>
          </w:rPr>
          <w:instrText>‐</w:instrText>
        </w:r>
        <w:r w:rsidR="007D18AB">
          <w:rPr>
            <w:rFonts w:hint="eastAsia"/>
            <w:szCs w:val="21"/>
          </w:rPr>
          <w:instrText>Escobedo, Priscilla A&lt;/author&gt;&lt;author&gt;Gould, Georgianna G&lt;/author&gt;&lt;/authors&gt;&lt;/contributors&gt;&lt;titles&gt;&lt;title&gt;Visual social preferences of l</w:instrText>
        </w:r>
        <w:r w:rsidR="007D18AB">
          <w:rPr>
            <w:szCs w:val="21"/>
          </w:rPr>
          <w:instrText>one zebrafish in a novel environment: strain and anxiolytic effects&lt;/title&gt;&lt;secondary-title&gt;Genes, brain and behavior&lt;/secondary-title&gt;&lt;/titles&gt;&lt;periodical&gt;&lt;full-title&gt;Genes, brain and behavior&lt;/full-title&gt;&lt;/periodical&gt;&lt;pages&gt;366-373&lt;/pages&gt;&lt;volume&gt;11&lt;/volume&gt;&lt;number&gt;3&lt;/number&gt;&lt;dates&gt;&lt;year&gt;2012&lt;/year&gt;&lt;/dates&gt;&lt;isbn&gt;1601-1848&lt;/isbn&gt;&lt;urls&gt;&lt;/urls&gt;&lt;/record&gt;&lt;/Cite&gt;&lt;/EndNote&gt;</w:instrText>
        </w:r>
        <w:r w:rsidR="007D18AB">
          <w:rPr>
            <w:szCs w:val="21"/>
          </w:rPr>
          <w:fldChar w:fldCharType="separate"/>
        </w:r>
        <w:r w:rsidR="007D18AB" w:rsidRPr="00DD3BC3">
          <w:rPr>
            <w:noProof/>
            <w:szCs w:val="21"/>
            <w:vertAlign w:val="superscript"/>
          </w:rPr>
          <w:t>37</w:t>
        </w:r>
        <w:r w:rsidR="007D18AB">
          <w:rPr>
            <w:szCs w:val="21"/>
          </w:rPr>
          <w:fldChar w:fldCharType="end"/>
        </w:r>
      </w:hyperlink>
      <w:r w:rsidR="006D3AB8" w:rsidRPr="00163E90">
        <w:rPr>
          <w:szCs w:val="21"/>
        </w:rPr>
        <w:t>, light/dark preference test</w:t>
      </w:r>
      <w:r>
        <w:rPr>
          <w:szCs w:val="21"/>
        </w:rPr>
        <w:t>s</w:t>
      </w:r>
      <w:r w:rsidR="00DD3BC3">
        <w:rPr>
          <w:szCs w:val="21"/>
        </w:rPr>
        <w:fldChar w:fldCharType="begin"/>
      </w:r>
      <w:r w:rsidR="00DD3BC3">
        <w:rPr>
          <w:szCs w:val="21"/>
        </w:rPr>
        <w:instrText xml:space="preserve"> ADDIN EN.CITE &lt;EndNote&gt;&lt;Cite&gt;&lt;Author&gt;Blaser&lt;/Author&gt;&lt;Year&gt;2011&lt;/Year&gt;&lt;RecNum&gt;38&lt;/RecNum&gt;&lt;DisplayText&gt;&lt;style face="superscript"&gt;38,39&lt;/style&gt;&lt;/DisplayText&gt;&lt;record&gt;&lt;rec-number&gt;38&lt;/rec-number&gt;&lt;foreign-keys&gt;&lt;key app="EN" db-id="9tfxrvrtx2weadesf5v5zfe9fdxps5dfxed0"&gt;38&lt;/key&gt;&lt;/foreign-keys&gt;&lt;ref-type name="Journal Article"&gt;17&lt;/ref-type&gt;&lt;contributors&gt;&lt;authors&gt;&lt;author&gt;Blaser, RE&lt;/author&gt;&lt;author&gt;Penalosa, YM&lt;/author&gt;&lt;/authors&gt;&lt;/contributors&gt;&lt;titles&gt;&lt;title&gt;Stimuli affecting zebrafish (Danio rerio) behavior in the light/dark preference test&lt;/title&gt;&lt;secondary-title&gt;Physiology &amp;amp; behavior&lt;/secondary-title&gt;&lt;/titles&gt;&lt;periodical&gt;&lt;full-title&gt;Physiology &amp;amp; behavior&lt;/full-title&gt;&lt;/periodical&gt;&lt;pages&gt;831-837&lt;/pages&gt;&lt;volume&gt;104&lt;/volume&gt;&lt;number&gt;5&lt;/number&gt;&lt;dates&gt;&lt;year&gt;2011&lt;/year&gt;&lt;/dates&gt;&lt;isbn&gt;0031-9384&lt;/isbn&gt;&lt;urls&gt;&lt;/urls&gt;&lt;/record&gt;&lt;/Cite&gt;&lt;Cite&gt;&lt;Author&gt;Blaser&lt;/Author&gt;&lt;Year&gt;2012&lt;/Year&gt;&lt;RecNum&gt;39&lt;/RecNum&gt;&lt;record&gt;&lt;rec-number&gt;39&lt;/rec-number&gt;&lt;foreign-keys&gt;&lt;key app="EN" db-id="9tfxrvrtx2weadesf5v5zfe9fdxps5dfxed0"&gt;39&lt;/key&gt;&lt;/foreign-keys&gt;&lt;ref-type name="Journal Article"&gt;17&lt;/ref-type&gt;&lt;contributors&gt;&lt;authors&gt;&lt;author&gt;Blaser, Rachel E&lt;/author&gt;&lt;author&gt;Rosemberg, Denis B&lt;/author&gt;&lt;/authors&gt;&lt;/contributors&gt;&lt;titles&gt;&lt;title&gt;Measures of anxiety in zebrafish (Danio rerio): dissociation of black/white preference and novel tank test&lt;/title&gt;&lt;secondary-title&gt;PloS one&lt;/secondary-title&gt;&lt;/titles&gt;&lt;periodical&gt;&lt;full-title&gt;PloS one&lt;/full-title&gt;&lt;/periodical&gt;&lt;pages&gt;e36931&lt;/pages&gt;&lt;volume&gt;7&lt;/volume&gt;&lt;number&gt;5&lt;/number&gt;&lt;dates&gt;&lt;year&gt;2012&lt;/year&gt;&lt;/dates&gt;&lt;isbn&gt;1932-6203&lt;/isbn&gt;&lt;urls&gt;&lt;/urls&gt;&lt;/record&gt;&lt;/Cite&gt;&lt;/EndNote&gt;</w:instrText>
      </w:r>
      <w:r w:rsidR="00DD3BC3">
        <w:rPr>
          <w:szCs w:val="21"/>
        </w:rPr>
        <w:fldChar w:fldCharType="separate"/>
      </w:r>
      <w:hyperlink w:anchor="_ENREF_38" w:tooltip="Blaser, 2011 #38" w:history="1">
        <w:r w:rsidR="007D18AB" w:rsidRPr="00DD3BC3">
          <w:rPr>
            <w:noProof/>
            <w:szCs w:val="21"/>
            <w:vertAlign w:val="superscript"/>
          </w:rPr>
          <w:t>38</w:t>
        </w:r>
      </w:hyperlink>
      <w:r w:rsidR="00DD3BC3" w:rsidRPr="00DD3BC3">
        <w:rPr>
          <w:noProof/>
          <w:szCs w:val="21"/>
          <w:vertAlign w:val="superscript"/>
        </w:rPr>
        <w:t>,</w:t>
      </w:r>
      <w:hyperlink w:anchor="_ENREF_39" w:tooltip="Blaser, 2012 #39" w:history="1">
        <w:r w:rsidR="007D18AB" w:rsidRPr="00DD3BC3">
          <w:rPr>
            <w:noProof/>
            <w:szCs w:val="21"/>
            <w:vertAlign w:val="superscript"/>
          </w:rPr>
          <w:t>39</w:t>
        </w:r>
      </w:hyperlink>
      <w:r w:rsidR="00DD3BC3">
        <w:rPr>
          <w:szCs w:val="21"/>
        </w:rPr>
        <w:fldChar w:fldCharType="end"/>
      </w:r>
      <w:r w:rsidR="006D3AB8" w:rsidRPr="00163E90">
        <w:rPr>
          <w:szCs w:val="21"/>
        </w:rPr>
        <w:t>, etc. H</w:t>
      </w:r>
      <w:r w:rsidR="006D3AB8" w:rsidRPr="00163E90">
        <w:rPr>
          <w:rFonts w:hint="eastAsia"/>
          <w:szCs w:val="21"/>
        </w:rPr>
        <w:t>owever</w:t>
      </w:r>
      <w:r w:rsidR="006D3AB8" w:rsidRPr="00163E90">
        <w:rPr>
          <w:szCs w:val="21"/>
        </w:rPr>
        <w:t xml:space="preserve">, </w:t>
      </w:r>
      <w:r w:rsidR="001635F9" w:rsidRPr="00163E90">
        <w:rPr>
          <w:szCs w:val="21"/>
        </w:rPr>
        <w:t xml:space="preserve">these tests </w:t>
      </w:r>
      <w:r w:rsidR="001635F9">
        <w:rPr>
          <w:szCs w:val="21"/>
        </w:rPr>
        <w:t xml:space="preserve">mainly use </w:t>
      </w:r>
      <w:r w:rsidR="006D3AB8" w:rsidRPr="00163E90">
        <w:rPr>
          <w:szCs w:val="21"/>
        </w:rPr>
        <w:t xml:space="preserve">adult zebrafish, </w:t>
      </w:r>
      <w:r w:rsidR="001635F9">
        <w:rPr>
          <w:szCs w:val="21"/>
        </w:rPr>
        <w:t xml:space="preserve">which are </w:t>
      </w:r>
      <w:r w:rsidR="006D3AB8" w:rsidRPr="00163E90">
        <w:rPr>
          <w:szCs w:val="21"/>
        </w:rPr>
        <w:t xml:space="preserve">not fit for </w:t>
      </w:r>
      <w:r w:rsidR="005A48C4" w:rsidRPr="00163E90">
        <w:rPr>
          <w:szCs w:val="21"/>
        </w:rPr>
        <w:t xml:space="preserve">high-throughput </w:t>
      </w:r>
      <w:r w:rsidR="006D3AB8" w:rsidRPr="00163E90">
        <w:rPr>
          <w:szCs w:val="21"/>
        </w:rPr>
        <w:t>test</w:t>
      </w:r>
      <w:r>
        <w:rPr>
          <w:szCs w:val="21"/>
        </w:rPr>
        <w:t>s</w:t>
      </w:r>
      <w:r w:rsidR="006D3AB8" w:rsidRPr="00163E90">
        <w:rPr>
          <w:szCs w:val="21"/>
        </w:rPr>
        <w:t xml:space="preserve">. </w:t>
      </w:r>
      <w:r w:rsidR="00163E90" w:rsidRPr="00163E90">
        <w:rPr>
          <w:szCs w:val="21"/>
        </w:rPr>
        <w:t xml:space="preserve">In addition, </w:t>
      </w:r>
      <w:bookmarkStart w:id="146" w:name="OLE_LINK69"/>
      <w:bookmarkStart w:id="147" w:name="OLE_LINK70"/>
      <w:bookmarkStart w:id="148" w:name="OLE_LINK102"/>
      <w:r w:rsidR="00163E90" w:rsidRPr="00163E90">
        <w:rPr>
          <w:szCs w:val="21"/>
        </w:rPr>
        <w:t xml:space="preserve">Weichert et al. </w:t>
      </w:r>
      <w:r w:rsidR="00620791" w:rsidRPr="00163E90">
        <w:rPr>
          <w:szCs w:val="21"/>
        </w:rPr>
        <w:t xml:space="preserve">videotaped </w:t>
      </w:r>
      <w:r>
        <w:rPr>
          <w:szCs w:val="21"/>
        </w:rPr>
        <w:t>to</w:t>
      </w:r>
      <w:r w:rsidRPr="00163E90">
        <w:rPr>
          <w:szCs w:val="21"/>
        </w:rPr>
        <w:t xml:space="preserve"> </w:t>
      </w:r>
      <w:r w:rsidR="00163E90" w:rsidRPr="00163E90">
        <w:rPr>
          <w:szCs w:val="21"/>
        </w:rPr>
        <w:t xml:space="preserve">the behavior of spontaneous </w:t>
      </w:r>
      <w:r w:rsidR="00163E90" w:rsidRPr="00163E90">
        <w:rPr>
          <w:szCs w:val="21"/>
        </w:rPr>
        <w:lastRenderedPageBreak/>
        <w:t>tail movements</w:t>
      </w:r>
      <w:bookmarkEnd w:id="146"/>
      <w:bookmarkEnd w:id="147"/>
      <w:bookmarkEnd w:id="148"/>
      <w:r w:rsidR="00163E90" w:rsidRPr="00163E90">
        <w:rPr>
          <w:szCs w:val="21"/>
        </w:rPr>
        <w:t xml:space="preserve"> which could be quantified just after 24 h exposure</w:t>
      </w:r>
      <w:hyperlink w:anchor="_ENREF_40" w:tooltip="Weichert, 2017 #40" w:history="1">
        <w:r w:rsidR="007D18AB">
          <w:rPr>
            <w:szCs w:val="21"/>
          </w:rPr>
          <w:fldChar w:fldCharType="begin"/>
        </w:r>
        <w:r w:rsidR="007D18AB">
          <w:rPr>
            <w:szCs w:val="21"/>
          </w:rPr>
          <w:instrText xml:space="preserve"> ADDIN EN.CITE &lt;EndNote&gt;&lt;Cite&gt;&lt;Author&gt;Weichert&lt;/Author&gt;&lt;Year&gt;2017&lt;/Year&gt;&lt;RecNum&gt;40&lt;/RecNum&gt;&lt;DisplayText&gt;&lt;style face="superscript"&gt;40&lt;/style&gt;&lt;/DisplayText&gt;&lt;record&gt;&lt;rec-number&gt;40&lt;/rec-number&gt;&lt;foreign-keys&gt;&lt;key app="EN" db-id="9tfxrvrtx2weadesf5v5zfe9fdxps5dfxed0"&gt;40&lt;/key&gt;&lt;/foreign-keys&gt;&lt;ref-type name="Journal Article"&gt;17&lt;/ref-type&gt;&lt;contributors&gt;&lt;authors&gt;&lt;author&gt;Weichert, Fabian G&lt;/author&gt;&lt;author&gt;Floeter, Carolin&lt;/author&gt;&lt;author&gt;Artmann, Adriana S Meza&lt;/author&gt;&lt;author&gt;Kammann, Ulrike&lt;/author&gt;&lt;/authors&gt;&lt;/contributors&gt;&lt;titles&gt;&lt;title&gt;Assessing the ecotoxicity of potentially neurotoxic substances–Evaluation of a behavioural parameter in the embryogenesis of Danio rerio&lt;/title&gt;&lt;secondary-title&gt;Chemosphere&lt;/secondary-title&gt;&lt;/titles&gt;&lt;periodical&gt;&lt;full-title&gt;Chemosphere&lt;/full-title&gt;&lt;/periodical&gt;&lt;pages&gt;43-50&lt;/pages&gt;&lt;volume&gt;186&lt;/volume&gt;&lt;dates&gt;&lt;year&gt;2017&lt;/year&gt;&lt;/dates&gt;&lt;isbn&gt;0045-6535&lt;/isbn&gt;&lt;urls&gt;&lt;/urls&gt;&lt;/record&gt;&lt;/Cite&gt;&lt;/EndNote&gt;</w:instrText>
        </w:r>
        <w:r w:rsidR="007D18AB">
          <w:rPr>
            <w:szCs w:val="21"/>
          </w:rPr>
          <w:fldChar w:fldCharType="separate"/>
        </w:r>
        <w:r w:rsidR="007D18AB" w:rsidRPr="00DD3BC3">
          <w:rPr>
            <w:noProof/>
            <w:szCs w:val="21"/>
            <w:vertAlign w:val="superscript"/>
          </w:rPr>
          <w:t>40</w:t>
        </w:r>
        <w:r w:rsidR="007D18AB">
          <w:rPr>
            <w:szCs w:val="21"/>
          </w:rPr>
          <w:fldChar w:fldCharType="end"/>
        </w:r>
      </w:hyperlink>
      <w:r w:rsidR="00163E90" w:rsidRPr="00163E90">
        <w:rPr>
          <w:szCs w:val="21"/>
        </w:rPr>
        <w:t xml:space="preserve">. </w:t>
      </w:r>
      <w:r w:rsidR="004E7393" w:rsidRPr="00163E90">
        <w:rPr>
          <w:szCs w:val="21"/>
        </w:rPr>
        <w:t xml:space="preserve">The </w:t>
      </w:r>
      <w:r w:rsidR="00664E3B" w:rsidRPr="00163E90">
        <w:rPr>
          <w:szCs w:val="21"/>
        </w:rPr>
        <w:t>evaluation of neurobehavioral toxicity</w:t>
      </w:r>
      <w:r w:rsidR="00664E3B" w:rsidRPr="007D6F62">
        <w:rPr>
          <w:szCs w:val="21"/>
        </w:rPr>
        <w:t xml:space="preserve"> also includes mechanism studies on the function of the brain and the </w:t>
      </w:r>
      <w:bookmarkStart w:id="149" w:name="OLE_LINK159"/>
      <w:bookmarkStart w:id="150" w:name="OLE_LINK160"/>
      <w:bookmarkStart w:id="151" w:name="OLE_LINK161"/>
      <w:r w:rsidR="00664E3B" w:rsidRPr="007D6F62">
        <w:rPr>
          <w:szCs w:val="21"/>
        </w:rPr>
        <w:t>central nervous system</w:t>
      </w:r>
      <w:bookmarkEnd w:id="149"/>
      <w:bookmarkEnd w:id="150"/>
      <w:bookmarkEnd w:id="151"/>
      <w:r w:rsidR="00664E3B" w:rsidRPr="007D6F62">
        <w:rPr>
          <w:szCs w:val="21"/>
        </w:rPr>
        <w:t xml:space="preserve">. The fundamental neurobehavioral indicators are introduced here and </w:t>
      </w:r>
      <w:r w:rsidR="004E7393">
        <w:rPr>
          <w:szCs w:val="21"/>
        </w:rPr>
        <w:t>can form the basis for</w:t>
      </w:r>
      <w:r w:rsidR="00664E3B" w:rsidRPr="007D6F62">
        <w:rPr>
          <w:szCs w:val="21"/>
        </w:rPr>
        <w:t xml:space="preserve"> more complex indicators using </w:t>
      </w:r>
      <w:r w:rsidR="004E7393">
        <w:rPr>
          <w:szCs w:val="21"/>
        </w:rPr>
        <w:t xml:space="preserve">other </w:t>
      </w:r>
      <w:r w:rsidR="00664E3B" w:rsidRPr="007D6F62">
        <w:rPr>
          <w:szCs w:val="21"/>
        </w:rPr>
        <w:t xml:space="preserve">behavior instruments. </w:t>
      </w:r>
      <w:r w:rsidR="004E7393">
        <w:rPr>
          <w:szCs w:val="21"/>
        </w:rPr>
        <w:t>Ultimately,</w:t>
      </w:r>
      <w:r w:rsidR="00664E3B" w:rsidRPr="007D6F62">
        <w:rPr>
          <w:szCs w:val="21"/>
        </w:rPr>
        <w:t xml:space="preserve"> the development of new neurobehavioral indicators accompanied with </w:t>
      </w:r>
      <w:bookmarkStart w:id="152" w:name="OLE_LINK162"/>
      <w:bookmarkStart w:id="153" w:name="OLE_LINK163"/>
      <w:r w:rsidR="004E7393">
        <w:rPr>
          <w:szCs w:val="21"/>
        </w:rPr>
        <w:t xml:space="preserve">this </w:t>
      </w:r>
      <w:r w:rsidR="004E7393" w:rsidRPr="007D6F62">
        <w:rPr>
          <w:szCs w:val="21"/>
        </w:rPr>
        <w:t xml:space="preserve">study </w:t>
      </w:r>
      <w:r w:rsidR="00664E3B" w:rsidRPr="007D6F62">
        <w:rPr>
          <w:szCs w:val="21"/>
        </w:rPr>
        <w:t>mechanism</w:t>
      </w:r>
      <w:bookmarkEnd w:id="152"/>
      <w:bookmarkEnd w:id="153"/>
      <w:r w:rsidR="00664E3B" w:rsidRPr="007D6F62">
        <w:rPr>
          <w:szCs w:val="21"/>
        </w:rPr>
        <w:t xml:space="preserve"> </w:t>
      </w:r>
      <w:r w:rsidR="004E7393">
        <w:rPr>
          <w:szCs w:val="21"/>
        </w:rPr>
        <w:t xml:space="preserve">can be used </w:t>
      </w:r>
      <w:r w:rsidR="007D6F62">
        <w:rPr>
          <w:szCs w:val="21"/>
        </w:rPr>
        <w:t>in future studies.</w:t>
      </w:r>
    </w:p>
    <w:p w14:paraId="54CC89A5" w14:textId="002FA48B" w:rsidR="00DD1FB4" w:rsidRPr="002F593D" w:rsidRDefault="00DD1FB4" w:rsidP="00650983">
      <w:pPr>
        <w:rPr>
          <w:color w:val="000000" w:themeColor="text1"/>
        </w:rPr>
      </w:pPr>
      <w:r w:rsidRPr="002F593D">
        <w:rPr>
          <w:color w:val="000000" w:themeColor="text1"/>
        </w:rPr>
        <w:t xml:space="preserve"> </w:t>
      </w:r>
    </w:p>
    <w:p w14:paraId="1734505F" w14:textId="3B0B9A2E" w:rsidR="00AA03DF" w:rsidRPr="002F593D" w:rsidRDefault="00AA03DF" w:rsidP="00650983">
      <w:pPr>
        <w:pStyle w:val="NormalWeb"/>
        <w:spacing w:before="0" w:beforeAutospacing="0" w:after="0" w:afterAutospacing="0"/>
        <w:rPr>
          <w:color w:val="808080"/>
        </w:rPr>
      </w:pPr>
      <w:r w:rsidRPr="002F593D">
        <w:rPr>
          <w:b/>
          <w:bCs/>
        </w:rPr>
        <w:t xml:space="preserve">ACKNOWLEDGMENTS: </w:t>
      </w:r>
    </w:p>
    <w:p w14:paraId="7968A4B1" w14:textId="74B3D3E2" w:rsidR="000632DB" w:rsidRPr="002F593D" w:rsidRDefault="00954399" w:rsidP="00650983">
      <w:pPr>
        <w:snapToGrid w:val="0"/>
      </w:pPr>
      <w:r w:rsidRPr="002F593D">
        <w:t xml:space="preserve">The authors are grateful for the financial support by </w:t>
      </w:r>
      <w:r w:rsidR="005561E0" w:rsidRPr="002F593D">
        <w:t>the National Natural Science Foundation of China (21876135 and 21876136), the National Major Science and Technology Project of China (</w:t>
      </w:r>
      <w:r w:rsidR="00BE4576" w:rsidRPr="00BE4576">
        <w:t>2017ZX07502003-03</w:t>
      </w:r>
      <w:r w:rsidR="00BE4576">
        <w:rPr>
          <w:rFonts w:hint="eastAsia"/>
          <w:lang w:eastAsia="zh-CN"/>
        </w:rPr>
        <w:t>,</w:t>
      </w:r>
      <w:r w:rsidR="00BE4576">
        <w:rPr>
          <w:lang w:eastAsia="zh-CN"/>
        </w:rPr>
        <w:t xml:space="preserve"> </w:t>
      </w:r>
      <w:r w:rsidR="005561E0" w:rsidRPr="002F593D">
        <w:t>2018ZX07701001-22), the Foundation of MOE-Shanghai Key Laboratory of Children's Environmental Health (CEH201807-5)</w:t>
      </w:r>
      <w:r w:rsidR="004E7393">
        <w:t>,</w:t>
      </w:r>
      <w:r w:rsidR="005561E0" w:rsidRPr="002F593D">
        <w:t xml:space="preserve"> and Swedish Research Council (No. 639-2013-6913).</w:t>
      </w:r>
    </w:p>
    <w:p w14:paraId="50FEA775" w14:textId="22A4E646" w:rsidR="005561E0" w:rsidRDefault="005561E0" w:rsidP="00650983">
      <w:pPr>
        <w:snapToGrid w:val="0"/>
        <w:rPr>
          <w:color w:val="auto"/>
        </w:rPr>
      </w:pPr>
    </w:p>
    <w:p w14:paraId="2B22CA25" w14:textId="457CBCEF" w:rsidR="005E109C" w:rsidRPr="005E109C" w:rsidRDefault="005E109C" w:rsidP="00650983">
      <w:pPr>
        <w:snapToGrid w:val="0"/>
        <w:rPr>
          <w:b/>
          <w:bCs/>
          <w:color w:val="auto"/>
        </w:rPr>
      </w:pPr>
      <w:bookmarkStart w:id="154" w:name="OLE_LINK15"/>
      <w:bookmarkStart w:id="155" w:name="OLE_LINK16"/>
      <w:bookmarkStart w:id="156" w:name="OLE_LINK104"/>
      <w:r w:rsidRPr="005E109C">
        <w:rPr>
          <w:b/>
          <w:bCs/>
          <w:color w:val="auto"/>
        </w:rPr>
        <w:t>DISCLOSURES</w:t>
      </w:r>
      <w:r w:rsidR="00344DB0">
        <w:rPr>
          <w:b/>
          <w:bCs/>
          <w:color w:val="auto"/>
        </w:rPr>
        <w:t>:</w:t>
      </w:r>
    </w:p>
    <w:bookmarkEnd w:id="154"/>
    <w:bookmarkEnd w:id="155"/>
    <w:bookmarkEnd w:id="156"/>
    <w:p w14:paraId="54FA9EEF" w14:textId="6691CBDE" w:rsidR="00F76DDD" w:rsidRDefault="00384E74" w:rsidP="00650983">
      <w:pPr>
        <w:snapToGrid w:val="0"/>
        <w:rPr>
          <w:color w:val="auto"/>
          <w:lang w:eastAsia="zh-CN"/>
        </w:rPr>
      </w:pPr>
      <w:r w:rsidRPr="00384E74">
        <w:rPr>
          <w:color w:val="auto"/>
          <w:lang w:eastAsia="zh-CN"/>
        </w:rPr>
        <w:t>The authors have nothing to disclose.</w:t>
      </w:r>
    </w:p>
    <w:p w14:paraId="0246FE16" w14:textId="77777777" w:rsidR="00384E74" w:rsidRPr="002F593D" w:rsidRDefault="00384E74" w:rsidP="00650983">
      <w:pPr>
        <w:snapToGrid w:val="0"/>
        <w:rPr>
          <w:color w:val="auto"/>
          <w:lang w:eastAsia="zh-CN"/>
        </w:rPr>
      </w:pPr>
    </w:p>
    <w:p w14:paraId="2FD5E51D" w14:textId="31D47964" w:rsidR="000B3702" w:rsidRPr="002F593D" w:rsidRDefault="009726EE" w:rsidP="00650983">
      <w:pPr>
        <w:rPr>
          <w:b/>
          <w:color w:val="000000" w:themeColor="text1"/>
        </w:rPr>
      </w:pPr>
      <w:r w:rsidRPr="002F593D">
        <w:rPr>
          <w:b/>
          <w:bCs/>
        </w:rPr>
        <w:t>REFERENCES</w:t>
      </w:r>
      <w:r w:rsidR="00D04760" w:rsidRPr="002F593D">
        <w:rPr>
          <w:b/>
          <w:bCs/>
        </w:rPr>
        <w:t>:</w:t>
      </w:r>
      <w:r w:rsidRPr="002F593D">
        <w:t xml:space="preserve"> </w:t>
      </w:r>
    </w:p>
    <w:p w14:paraId="189A4B08" w14:textId="59920880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2F593D">
        <w:rPr>
          <w:b/>
          <w:color w:val="000000" w:themeColor="text1"/>
        </w:rPr>
        <w:fldChar w:fldCharType="begin"/>
      </w:r>
      <w:r w:rsidRPr="002F593D">
        <w:rPr>
          <w:b/>
          <w:color w:val="000000" w:themeColor="text1"/>
        </w:rPr>
        <w:instrText xml:space="preserve"> ADDIN EN.REFLIST </w:instrText>
      </w:r>
      <w:r w:rsidRPr="002F593D">
        <w:rPr>
          <w:b/>
          <w:color w:val="000000" w:themeColor="text1"/>
        </w:rPr>
        <w:fldChar w:fldCharType="separate"/>
      </w:r>
      <w:r w:rsidRPr="007D18AB">
        <w:t>Sun, L.</w:t>
      </w:r>
      <w:r w:rsidRPr="007D18AB">
        <w:rPr>
          <w:i/>
        </w:rPr>
        <w:t xml:space="preserve"> </w:t>
      </w:r>
      <w:r w:rsidRPr="0014120F">
        <w:rPr>
          <w:iCs/>
        </w:rPr>
        <w:t xml:space="preserve">et al. </w:t>
      </w:r>
      <w:r w:rsidRPr="007D18AB">
        <w:t xml:space="preserve">Developmental neurotoxicity of organophosphate flame retardants in early life stages of Japanese medaka (Oryzias latipes). </w:t>
      </w:r>
      <w:r w:rsidRPr="007D18AB">
        <w:rPr>
          <w:i/>
        </w:rPr>
        <w:t>Environmental Toxicology and Chemistry.</w:t>
      </w:r>
      <w:r w:rsidRPr="007D18AB">
        <w:t xml:space="preserve"> </w:t>
      </w:r>
      <w:r w:rsidRPr="007D18AB">
        <w:rPr>
          <w:b/>
        </w:rPr>
        <w:t>35</w:t>
      </w:r>
      <w:r w:rsidRPr="007D18AB">
        <w:t xml:space="preserve"> (12), 2931</w:t>
      </w:r>
      <w:r w:rsidR="008334DB">
        <w:t>–</w:t>
      </w:r>
      <w:r w:rsidRPr="007D18AB">
        <w:t>2940 (2016).</w:t>
      </w:r>
    </w:p>
    <w:p w14:paraId="723D3916" w14:textId="525CF5E2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Tian, L</w:t>
      </w:r>
      <w:r w:rsidRPr="0014120F">
        <w:t xml:space="preserve">. et al. </w:t>
      </w:r>
      <w:r w:rsidRPr="007D18AB">
        <w:t xml:space="preserve">Neurotoxicity induced by zinc oxide nanoparticles: age-related differences and interaction. </w:t>
      </w:r>
      <w:r w:rsidRPr="007D18AB">
        <w:rPr>
          <w:i/>
        </w:rPr>
        <w:t>Scientific Reports.</w:t>
      </w:r>
      <w:r w:rsidRPr="007D18AB">
        <w:t xml:space="preserve"> </w:t>
      </w:r>
      <w:r w:rsidRPr="007D18AB">
        <w:rPr>
          <w:b/>
        </w:rPr>
        <w:t>5</w:t>
      </w:r>
      <w:r w:rsidRPr="00A86C98">
        <w:rPr>
          <w:bCs/>
        </w:rPr>
        <w:t>,</w:t>
      </w:r>
      <w:r w:rsidRPr="007D18AB">
        <w:t xml:space="preserve"> 16117 (2015).</w:t>
      </w:r>
    </w:p>
    <w:p w14:paraId="31C3F043" w14:textId="02811818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Rauh, V. A.</w:t>
      </w:r>
      <w:r>
        <w:t>,</w:t>
      </w:r>
      <w:r w:rsidRPr="007D18AB">
        <w:t xml:space="preserve"> Margolis, A. E. Research review: environmental exposures, neurodevelopment, and child mental health–new paradigms for the study of brain and behavioral effects. </w:t>
      </w:r>
      <w:r w:rsidRPr="007D18AB">
        <w:rPr>
          <w:i/>
        </w:rPr>
        <w:t>Journal of Child Psychology and Psychiatry.</w:t>
      </w:r>
      <w:r w:rsidRPr="007D18AB">
        <w:t xml:space="preserve"> </w:t>
      </w:r>
      <w:r w:rsidRPr="007D18AB">
        <w:rPr>
          <w:b/>
        </w:rPr>
        <w:t>57</w:t>
      </w:r>
      <w:r w:rsidRPr="007D18AB">
        <w:t xml:space="preserve"> (7), 775</w:t>
      </w:r>
      <w:r w:rsidR="008334DB">
        <w:t>–</w:t>
      </w:r>
      <w:r w:rsidRPr="007D18AB">
        <w:t>793 (2016).</w:t>
      </w:r>
    </w:p>
    <w:p w14:paraId="44E50A23" w14:textId="0BC5C809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Ye, B. S., Leung, A. O. W.</w:t>
      </w:r>
      <w:r>
        <w:t xml:space="preserve">, </w:t>
      </w:r>
      <w:r w:rsidRPr="007D18AB">
        <w:t xml:space="preserve">Wong, M. H. The association of environmental toxicants and autism spectrum disorders in children. </w:t>
      </w:r>
      <w:r w:rsidRPr="007D18AB">
        <w:rPr>
          <w:i/>
        </w:rPr>
        <w:t>Environmental Pollution.</w:t>
      </w:r>
      <w:r w:rsidRPr="007D18AB">
        <w:t xml:space="preserve"> </w:t>
      </w:r>
      <w:r w:rsidRPr="007D18AB">
        <w:rPr>
          <w:b/>
        </w:rPr>
        <w:t>227</w:t>
      </w:r>
      <w:r w:rsidRPr="00A86C98">
        <w:rPr>
          <w:bCs/>
        </w:rPr>
        <w:t xml:space="preserve">, </w:t>
      </w:r>
      <w:r w:rsidRPr="007D18AB">
        <w:t>234</w:t>
      </w:r>
      <w:r w:rsidR="008334DB">
        <w:t>–</w:t>
      </w:r>
      <w:r w:rsidRPr="007D18AB">
        <w:t>242 (2017).</w:t>
      </w:r>
    </w:p>
    <w:p w14:paraId="21C2CBB7" w14:textId="02D23479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Schwarzenbach, R. P., Gschwend, P. M.</w:t>
      </w:r>
      <w:r>
        <w:t xml:space="preserve">, </w:t>
      </w:r>
      <w:r w:rsidRPr="007D18AB">
        <w:t xml:space="preserve">Imboden, D. M. </w:t>
      </w:r>
      <w:r w:rsidRPr="007D18AB">
        <w:rPr>
          <w:i/>
        </w:rPr>
        <w:t>Environmental Organic Chemistry</w:t>
      </w:r>
      <w:r w:rsidRPr="007D18AB">
        <w:t>.</w:t>
      </w:r>
      <w:r w:rsidR="0020249C">
        <w:t xml:space="preserve"> </w:t>
      </w:r>
      <w:r w:rsidRPr="007D18AB">
        <w:t>(John Wiley &amp; Sons, 2016).</w:t>
      </w:r>
    </w:p>
    <w:p w14:paraId="490DEDA4" w14:textId="3BE4EE6E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Akortia, E.</w:t>
      </w:r>
      <w:r w:rsidRPr="007D18AB">
        <w:rPr>
          <w:i/>
        </w:rPr>
        <w:t xml:space="preserve"> </w:t>
      </w:r>
      <w:r w:rsidRPr="00A86C98">
        <w:rPr>
          <w:iCs/>
        </w:rPr>
        <w:t xml:space="preserve">et al. </w:t>
      </w:r>
      <w:r w:rsidRPr="007D18AB">
        <w:t xml:space="preserve">A review of sources, levels, and toxicity of polybrominated diphenyl ethers (PBDEs) and their transformation and transport in various environmental compartments. </w:t>
      </w:r>
      <w:r w:rsidRPr="007D18AB">
        <w:rPr>
          <w:i/>
        </w:rPr>
        <w:t>Environmental Reviews.</w:t>
      </w:r>
      <w:r w:rsidRPr="007D18AB">
        <w:t xml:space="preserve"> </w:t>
      </w:r>
      <w:r w:rsidRPr="007D18AB">
        <w:rPr>
          <w:b/>
        </w:rPr>
        <w:t>24</w:t>
      </w:r>
      <w:r w:rsidRPr="007D18AB">
        <w:t xml:space="preserve"> (3), 253</w:t>
      </w:r>
      <w:r w:rsidR="008334DB">
        <w:t>–</w:t>
      </w:r>
      <w:r w:rsidRPr="007D18AB">
        <w:t>273 (2016).</w:t>
      </w:r>
    </w:p>
    <w:p w14:paraId="36629554" w14:textId="6C78E28C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Shaw, B. J., Liddle, C. C., Windeatt, K. M.</w:t>
      </w:r>
      <w:r>
        <w:t xml:space="preserve">, </w:t>
      </w:r>
      <w:r w:rsidRPr="007D18AB">
        <w:t xml:space="preserve">Handy, R. D. A critical evaluation of the fish early-life stage toxicity test for engineered nanomaterials: experimental modifications and recommendations. </w:t>
      </w:r>
      <w:r w:rsidRPr="007D18AB">
        <w:rPr>
          <w:i/>
        </w:rPr>
        <w:t>Archives of Toxicology.</w:t>
      </w:r>
      <w:r w:rsidRPr="007D18AB">
        <w:t xml:space="preserve"> </w:t>
      </w:r>
      <w:r w:rsidRPr="007D18AB">
        <w:rPr>
          <w:b/>
        </w:rPr>
        <w:t>90</w:t>
      </w:r>
      <w:r w:rsidRPr="007D18AB">
        <w:t xml:space="preserve"> (9), 2077</w:t>
      </w:r>
      <w:r w:rsidR="008334DB">
        <w:t>–</w:t>
      </w:r>
      <w:r w:rsidRPr="007D18AB">
        <w:t>2107 (2016).</w:t>
      </w:r>
    </w:p>
    <w:p w14:paraId="7F078ECE" w14:textId="069B58F3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Landrigan, P. J.</w:t>
      </w:r>
      <w:r w:rsidRPr="007D18AB">
        <w:rPr>
          <w:i/>
        </w:rPr>
        <w:t xml:space="preserve"> </w:t>
      </w:r>
      <w:r w:rsidRPr="00A86C98">
        <w:rPr>
          <w:iCs/>
        </w:rPr>
        <w:t xml:space="preserve">et al. </w:t>
      </w:r>
      <w:r w:rsidRPr="007D18AB">
        <w:t xml:space="preserve">Early environmental origins of neurodegenerative disease in later life. </w:t>
      </w:r>
      <w:r w:rsidRPr="007D18AB">
        <w:rPr>
          <w:i/>
        </w:rPr>
        <w:t>Environmental Health Perspectives.</w:t>
      </w:r>
      <w:r w:rsidRPr="007D18AB">
        <w:t xml:space="preserve"> </w:t>
      </w:r>
      <w:r w:rsidRPr="007D18AB">
        <w:rPr>
          <w:b/>
        </w:rPr>
        <w:t>113</w:t>
      </w:r>
      <w:r w:rsidRPr="007D18AB">
        <w:t xml:space="preserve"> (9), 1230</w:t>
      </w:r>
      <w:r w:rsidR="008334DB">
        <w:t>–</w:t>
      </w:r>
      <w:r w:rsidRPr="007D18AB">
        <w:t>1233 (2005).</w:t>
      </w:r>
    </w:p>
    <w:p w14:paraId="5FFE6620" w14:textId="4DFA61E3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Xu, T.</w:t>
      </w:r>
      <w:r>
        <w:t>,</w:t>
      </w:r>
      <w:r w:rsidRPr="007D18AB">
        <w:t xml:space="preserve"> Yin, D. The unlocking neurobehavioral effects of environmental endocrine disrupting chemicals. </w:t>
      </w:r>
      <w:r w:rsidRPr="007D18AB">
        <w:rPr>
          <w:i/>
        </w:rPr>
        <w:t>Current Opinion in Endocrine and Metabolic Research.</w:t>
      </w:r>
      <w:r w:rsidRPr="007D18AB">
        <w:t xml:space="preserve"> </w:t>
      </w:r>
      <w:r w:rsidR="000B3702">
        <w:rPr>
          <w:b/>
          <w:bCs/>
        </w:rPr>
        <w:t>7</w:t>
      </w:r>
      <w:r w:rsidR="000B3702">
        <w:t>, 9</w:t>
      </w:r>
      <w:r w:rsidR="008334DB">
        <w:t>–</w:t>
      </w:r>
      <w:r w:rsidR="000B3702">
        <w:t>13</w:t>
      </w:r>
      <w:r w:rsidRPr="007D18AB">
        <w:t xml:space="preserve"> (2019).</w:t>
      </w:r>
    </w:p>
    <w:p w14:paraId="3DA0CC0A" w14:textId="6587EB80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Panula, P.</w:t>
      </w:r>
      <w:r w:rsidRPr="007D18AB">
        <w:rPr>
          <w:i/>
        </w:rPr>
        <w:t xml:space="preserve"> </w:t>
      </w:r>
      <w:r w:rsidRPr="00A86C98">
        <w:rPr>
          <w:iCs/>
        </w:rPr>
        <w:t>et al.</w:t>
      </w:r>
      <w:r w:rsidRPr="007D18AB">
        <w:t xml:space="preserve"> Modulatory neurotransmitter systems and behavior: towards zebrafish models of neurodegenerative diseases. </w:t>
      </w:r>
      <w:r w:rsidRPr="007D18AB">
        <w:rPr>
          <w:i/>
        </w:rPr>
        <w:t>Zebrafish.</w:t>
      </w:r>
      <w:r w:rsidRPr="007D18AB">
        <w:t xml:space="preserve"> </w:t>
      </w:r>
      <w:r w:rsidRPr="007D18AB">
        <w:rPr>
          <w:b/>
        </w:rPr>
        <w:t>3</w:t>
      </w:r>
      <w:r w:rsidRPr="007D18AB">
        <w:t xml:space="preserve"> (2), 235</w:t>
      </w:r>
      <w:r w:rsidR="008334DB">
        <w:t>–</w:t>
      </w:r>
      <w:r w:rsidRPr="007D18AB">
        <w:t>247 (2006).</w:t>
      </w:r>
    </w:p>
    <w:p w14:paraId="5CC0837B" w14:textId="20F18EEE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Félix, L. M., Antunes, L. M., Coimbra, A. M.</w:t>
      </w:r>
      <w:r>
        <w:t>,</w:t>
      </w:r>
      <w:r w:rsidRPr="007D18AB">
        <w:t xml:space="preserve"> Valentim, A. M. Behavioral alterations of zebrafish larvae after early embryonic exposure to ketamine. </w:t>
      </w:r>
      <w:r w:rsidRPr="007D18AB">
        <w:rPr>
          <w:i/>
        </w:rPr>
        <w:t>Psychopharmacology.</w:t>
      </w:r>
      <w:r w:rsidRPr="007D18AB">
        <w:t xml:space="preserve"> </w:t>
      </w:r>
      <w:r w:rsidRPr="007D18AB">
        <w:rPr>
          <w:b/>
        </w:rPr>
        <w:t>234</w:t>
      </w:r>
      <w:r w:rsidRPr="007D18AB">
        <w:t xml:space="preserve"> (4), 549</w:t>
      </w:r>
      <w:r w:rsidR="008334DB">
        <w:t>–</w:t>
      </w:r>
      <w:r w:rsidRPr="007D18AB">
        <w:lastRenderedPageBreak/>
        <w:t>558 (2017).</w:t>
      </w:r>
    </w:p>
    <w:p w14:paraId="6080FC71" w14:textId="4F204F15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Bailey, J. M.</w:t>
      </w:r>
      <w:r w:rsidRPr="007D18AB">
        <w:rPr>
          <w:i/>
        </w:rPr>
        <w:t xml:space="preserve"> </w:t>
      </w:r>
      <w:r w:rsidRPr="00A86C98">
        <w:rPr>
          <w:iCs/>
        </w:rPr>
        <w:t xml:space="preserve">et al. </w:t>
      </w:r>
      <w:r w:rsidRPr="007D18AB">
        <w:t xml:space="preserve">Persistent behavioral effects following early life exposure to retinoic acid or valproic acid in zebrafish. </w:t>
      </w:r>
      <w:r w:rsidRPr="007D18AB">
        <w:rPr>
          <w:i/>
        </w:rPr>
        <w:t>Neurotoxicology.</w:t>
      </w:r>
      <w:r w:rsidRPr="007D18AB">
        <w:t xml:space="preserve"> </w:t>
      </w:r>
      <w:r w:rsidRPr="007D18AB">
        <w:rPr>
          <w:b/>
        </w:rPr>
        <w:t>52</w:t>
      </w:r>
      <w:r w:rsidR="008334DB">
        <w:rPr>
          <w:bCs/>
        </w:rPr>
        <w:t>,</w:t>
      </w:r>
      <w:r w:rsidRPr="007D18AB">
        <w:t xml:space="preserve"> 23</w:t>
      </w:r>
      <w:r w:rsidR="008334DB">
        <w:t>–</w:t>
      </w:r>
      <w:r w:rsidRPr="007D18AB">
        <w:t>33 (2016).</w:t>
      </w:r>
    </w:p>
    <w:p w14:paraId="4F61776E" w14:textId="2586BFA8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Richendrfer, H.</w:t>
      </w:r>
      <w:r>
        <w:t>,</w:t>
      </w:r>
      <w:r w:rsidRPr="007D18AB">
        <w:t xml:space="preserve"> Créton, R. Automated High-throughput Behavioral Analyses in Zebrafish Larvae. </w:t>
      </w:r>
      <w:r w:rsidRPr="007D18AB">
        <w:rPr>
          <w:i/>
        </w:rPr>
        <w:t>Journal of Visualized Experiments.</w:t>
      </w:r>
      <w:r w:rsidRPr="007D18AB">
        <w:t xml:space="preserve"> (77), e50622 (2013).</w:t>
      </w:r>
    </w:p>
    <w:p w14:paraId="692FA4E1" w14:textId="0E4A11DA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Best, J. D.</w:t>
      </w:r>
      <w:r>
        <w:t xml:space="preserve">, </w:t>
      </w:r>
      <w:r w:rsidRPr="007D18AB">
        <w:t xml:space="preserve">Alderton, W. K. Zebrafish: An in vivo model for the study of neurological diseases. </w:t>
      </w:r>
      <w:r w:rsidRPr="007D18AB">
        <w:rPr>
          <w:i/>
        </w:rPr>
        <w:t>Neuropsychiatric Disease &amp; Treatment.</w:t>
      </w:r>
      <w:r w:rsidRPr="007D18AB">
        <w:t xml:space="preserve"> </w:t>
      </w:r>
      <w:r w:rsidRPr="007D18AB">
        <w:rPr>
          <w:b/>
        </w:rPr>
        <w:t>4</w:t>
      </w:r>
      <w:r w:rsidRPr="007D18AB">
        <w:t xml:space="preserve"> (3), 567</w:t>
      </w:r>
      <w:r w:rsidR="008334DB">
        <w:t>–</w:t>
      </w:r>
      <w:r w:rsidRPr="007D18AB">
        <w:t>576 (2008).</w:t>
      </w:r>
    </w:p>
    <w:p w14:paraId="63D5377C" w14:textId="4EAE5B9C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Yuhei, N.</w:t>
      </w:r>
      <w:r w:rsidRPr="007D18AB">
        <w:rPr>
          <w:i/>
        </w:rPr>
        <w:t xml:space="preserve"> </w:t>
      </w:r>
      <w:r w:rsidRPr="00A86C98">
        <w:rPr>
          <w:iCs/>
        </w:rPr>
        <w:t xml:space="preserve">et al. </w:t>
      </w:r>
      <w:r w:rsidRPr="007D18AB">
        <w:t xml:space="preserve">Zebrafish as a systems toxicology model for developmental neurotoxicity testing. </w:t>
      </w:r>
      <w:r w:rsidRPr="007D18AB">
        <w:rPr>
          <w:i/>
        </w:rPr>
        <w:t>Congenital Anomalies.</w:t>
      </w:r>
      <w:r w:rsidRPr="007D18AB">
        <w:t xml:space="preserve"> </w:t>
      </w:r>
      <w:r w:rsidRPr="007D18AB">
        <w:rPr>
          <w:b/>
        </w:rPr>
        <w:t>55</w:t>
      </w:r>
      <w:r w:rsidRPr="007D18AB">
        <w:t xml:space="preserve"> (1), 1</w:t>
      </w:r>
      <w:r w:rsidR="008334DB">
        <w:t>–</w:t>
      </w:r>
      <w:r w:rsidRPr="007D18AB">
        <w:t>16 (2015).</w:t>
      </w:r>
    </w:p>
    <w:p w14:paraId="05BE7188" w14:textId="3D981126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Wu, S.</w:t>
      </w:r>
      <w:r w:rsidRPr="00A86C98">
        <w:rPr>
          <w:iCs/>
        </w:rPr>
        <w:t xml:space="preserve"> et al. </w:t>
      </w:r>
      <w:r w:rsidRPr="007D18AB">
        <w:t xml:space="preserve">TBBPA induces developmental toxicity, oxidative stress, and apoptosis in embryos and zebrafish larvae (Danio rerio). </w:t>
      </w:r>
      <w:r w:rsidRPr="007D18AB">
        <w:rPr>
          <w:i/>
        </w:rPr>
        <w:t>Environmental Toxicology.</w:t>
      </w:r>
      <w:r w:rsidRPr="007D18AB">
        <w:t xml:space="preserve"> </w:t>
      </w:r>
      <w:r w:rsidRPr="007D18AB">
        <w:rPr>
          <w:b/>
        </w:rPr>
        <w:t>31</w:t>
      </w:r>
      <w:r w:rsidRPr="007D18AB">
        <w:t xml:space="preserve"> (10), 1241</w:t>
      </w:r>
      <w:r w:rsidR="008334DB">
        <w:t>–</w:t>
      </w:r>
      <w:r w:rsidRPr="007D18AB">
        <w:t>1249 (2016).</w:t>
      </w:r>
    </w:p>
    <w:p w14:paraId="76162DF1" w14:textId="0DD6BBB8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Chakraborty, C., Sharma, A. R., Sharma, G.</w:t>
      </w:r>
      <w:r>
        <w:t xml:space="preserve">, </w:t>
      </w:r>
      <w:r w:rsidRPr="007D18AB">
        <w:t xml:space="preserve">Lee, S.-S. Zebrafish: A complete animal model to enumerate the nanoparticle toxicity. </w:t>
      </w:r>
      <w:r w:rsidRPr="007D18AB">
        <w:rPr>
          <w:i/>
        </w:rPr>
        <w:t>Journal of Nanobiotechnology.</w:t>
      </w:r>
      <w:r w:rsidRPr="007D18AB">
        <w:t xml:space="preserve"> </w:t>
      </w:r>
      <w:r w:rsidRPr="007D18AB">
        <w:rPr>
          <w:b/>
        </w:rPr>
        <w:t>14</w:t>
      </w:r>
      <w:r w:rsidRPr="007D18AB">
        <w:t xml:space="preserve"> (1), 65 (2016).</w:t>
      </w:r>
    </w:p>
    <w:p w14:paraId="4BED77F4" w14:textId="5F1F4CF1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Wehmas, L. C.</w:t>
      </w:r>
      <w:r w:rsidRPr="00A86C98">
        <w:rPr>
          <w:iCs/>
        </w:rPr>
        <w:t xml:space="preserve"> et al.</w:t>
      </w:r>
      <w:r w:rsidRPr="007D18AB">
        <w:t xml:space="preserve"> Comparative metal oxide nanoparticle toxicity using embryonic zebrafish. </w:t>
      </w:r>
      <w:r w:rsidRPr="007D18AB">
        <w:rPr>
          <w:i/>
        </w:rPr>
        <w:t>Toxicology Reports.</w:t>
      </w:r>
      <w:r w:rsidRPr="007D18AB">
        <w:t xml:space="preserve"> </w:t>
      </w:r>
      <w:r w:rsidRPr="007D18AB">
        <w:rPr>
          <w:b/>
        </w:rPr>
        <w:t>2</w:t>
      </w:r>
      <w:r w:rsidR="008334DB">
        <w:rPr>
          <w:bCs/>
        </w:rPr>
        <w:t>,</w:t>
      </w:r>
      <w:r w:rsidRPr="007D18AB">
        <w:t xml:space="preserve"> 702</w:t>
      </w:r>
      <w:r w:rsidR="008334DB">
        <w:t>–</w:t>
      </w:r>
      <w:r w:rsidRPr="007D18AB">
        <w:t>715 (2015).</w:t>
      </w:r>
    </w:p>
    <w:p w14:paraId="701F99CA" w14:textId="4ED79723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Cavalieri, V.</w:t>
      </w:r>
      <w:r>
        <w:t xml:space="preserve">, </w:t>
      </w:r>
      <w:r w:rsidRPr="007D18AB">
        <w:t xml:space="preserve">Spinelli, G. Environmental epigenetics in zebrafish. </w:t>
      </w:r>
      <w:r w:rsidRPr="007D18AB">
        <w:rPr>
          <w:i/>
        </w:rPr>
        <w:t>Epigenetics &amp; Chromatin.</w:t>
      </w:r>
      <w:r w:rsidRPr="007D18AB">
        <w:t xml:space="preserve"> </w:t>
      </w:r>
      <w:r w:rsidRPr="007D18AB">
        <w:rPr>
          <w:b/>
        </w:rPr>
        <w:t>10</w:t>
      </w:r>
      <w:r w:rsidRPr="007D18AB">
        <w:t xml:space="preserve"> (1), 46 (2017).</w:t>
      </w:r>
    </w:p>
    <w:p w14:paraId="075BC589" w14:textId="5DB74138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Zha</w:t>
      </w:r>
      <w:r w:rsidRPr="007D18AB">
        <w:rPr>
          <w:rFonts w:hint="eastAsia"/>
        </w:rPr>
        <w:t>ng, B.</w:t>
      </w:r>
      <w:r w:rsidRPr="007D18AB">
        <w:rPr>
          <w:rFonts w:hint="eastAsia"/>
          <w:i/>
        </w:rPr>
        <w:t xml:space="preserve"> </w:t>
      </w:r>
      <w:r w:rsidRPr="00A86C98">
        <w:rPr>
          <w:rFonts w:hint="eastAsia"/>
          <w:iCs/>
        </w:rPr>
        <w:t xml:space="preserve">et al. </w:t>
      </w:r>
      <w:r w:rsidRPr="007D18AB">
        <w:rPr>
          <w:rFonts w:hint="eastAsia"/>
        </w:rPr>
        <w:t>Effects of three different embryonic exposure modes of 2, 2</w:t>
      </w:r>
      <w:r w:rsidRPr="007D18AB">
        <w:rPr>
          <w:rFonts w:hint="eastAsia"/>
        </w:rPr>
        <w:t>′</w:t>
      </w:r>
      <w:r w:rsidRPr="007D18AB">
        <w:rPr>
          <w:rFonts w:hint="eastAsia"/>
        </w:rPr>
        <w:t>, 4, 4</w:t>
      </w:r>
      <w:r w:rsidRPr="007D18AB">
        <w:rPr>
          <w:rFonts w:hint="eastAsia"/>
        </w:rPr>
        <w:t>′</w:t>
      </w:r>
      <w:r w:rsidRPr="007D18AB">
        <w:rPr>
          <w:rFonts w:hint="eastAsia"/>
        </w:rPr>
        <w:t xml:space="preserve">-tetrabromodiphenyl ether on the path angle and social activity of zebrafish larvae. </w:t>
      </w:r>
      <w:r w:rsidRPr="007D18AB">
        <w:rPr>
          <w:rFonts w:hint="eastAsia"/>
          <w:i/>
        </w:rPr>
        <w:t>Chemosphere.</w:t>
      </w:r>
      <w:r w:rsidRPr="007D18AB">
        <w:rPr>
          <w:rFonts w:hint="eastAsia"/>
        </w:rPr>
        <w:t xml:space="preserve"> </w:t>
      </w:r>
      <w:r w:rsidRPr="007D18AB">
        <w:rPr>
          <w:rFonts w:hint="eastAsia"/>
          <w:b/>
        </w:rPr>
        <w:t>169</w:t>
      </w:r>
      <w:r w:rsidRPr="00A86C98">
        <w:rPr>
          <w:bCs/>
        </w:rPr>
        <w:t>,</w:t>
      </w:r>
      <w:r w:rsidRPr="007D18AB">
        <w:rPr>
          <w:rFonts w:hint="eastAsia"/>
        </w:rPr>
        <w:t xml:space="preserve"> 542</w:t>
      </w:r>
      <w:r w:rsidR="008334DB">
        <w:t>–</w:t>
      </w:r>
      <w:r w:rsidRPr="007D18AB">
        <w:rPr>
          <w:rFonts w:hint="eastAsia"/>
        </w:rPr>
        <w:t>549 (2017).</w:t>
      </w:r>
    </w:p>
    <w:p w14:paraId="66B5C2A7" w14:textId="790F1E09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Zhao, J., Xu, T.</w:t>
      </w:r>
      <w:r>
        <w:t xml:space="preserve">, </w:t>
      </w:r>
      <w:r w:rsidRPr="007D18AB">
        <w:t>Yin, D.-Q. Locomotor activity chan</w:t>
      </w:r>
      <w:r w:rsidRPr="007D18AB">
        <w:rPr>
          <w:rFonts w:hint="eastAsia"/>
        </w:rPr>
        <w:t>ges on zebrafish larvae with different 2, 2</w:t>
      </w:r>
      <w:r w:rsidRPr="007D18AB">
        <w:rPr>
          <w:rFonts w:hint="eastAsia"/>
        </w:rPr>
        <w:t>′</w:t>
      </w:r>
      <w:r w:rsidRPr="007D18AB">
        <w:rPr>
          <w:rFonts w:hint="eastAsia"/>
        </w:rPr>
        <w:t>, 4, 4</w:t>
      </w:r>
      <w:r w:rsidRPr="007D18AB">
        <w:rPr>
          <w:rFonts w:hint="eastAsia"/>
        </w:rPr>
        <w:t>′</w:t>
      </w:r>
      <w:r w:rsidRPr="007D18AB">
        <w:rPr>
          <w:rFonts w:hint="eastAsia"/>
        </w:rPr>
        <w:t xml:space="preserve">-tetrabromodiphenyl ether (PBDE-47) embryonic exposure modes. </w:t>
      </w:r>
      <w:r w:rsidRPr="007D18AB">
        <w:rPr>
          <w:rFonts w:hint="eastAsia"/>
          <w:i/>
        </w:rPr>
        <w:t>Chemosphere.</w:t>
      </w:r>
      <w:r w:rsidRPr="007D18AB">
        <w:rPr>
          <w:rFonts w:hint="eastAsia"/>
        </w:rPr>
        <w:t xml:space="preserve"> </w:t>
      </w:r>
      <w:r w:rsidRPr="007D18AB">
        <w:rPr>
          <w:rFonts w:hint="eastAsia"/>
          <w:b/>
        </w:rPr>
        <w:t>94</w:t>
      </w:r>
      <w:r>
        <w:rPr>
          <w:bCs/>
        </w:rPr>
        <w:t>,</w:t>
      </w:r>
      <w:r w:rsidRPr="007D18AB">
        <w:rPr>
          <w:rFonts w:hint="eastAsia"/>
        </w:rPr>
        <w:t xml:space="preserve"> 53</w:t>
      </w:r>
      <w:r w:rsidR="008334DB">
        <w:t>–</w:t>
      </w:r>
      <w:r w:rsidRPr="007D18AB">
        <w:rPr>
          <w:rFonts w:hint="eastAsia"/>
        </w:rPr>
        <w:t>61 (2014).</w:t>
      </w:r>
    </w:p>
    <w:p w14:paraId="65F96F1C" w14:textId="26457117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Zhang, B.</w:t>
      </w:r>
      <w:r w:rsidRPr="007D18AB">
        <w:rPr>
          <w:i/>
        </w:rPr>
        <w:t xml:space="preserve"> </w:t>
      </w:r>
      <w:r w:rsidRPr="00A86C98">
        <w:rPr>
          <w:iCs/>
        </w:rPr>
        <w:t xml:space="preserve">et al. </w:t>
      </w:r>
      <w:r w:rsidRPr="007D18AB">
        <w:t xml:space="preserve">Neurobehavioral effects of two metabolites of BDE-47 (6-OH-BDE-47 and 6-MeO-BDE-47) on zebrafish larvae. </w:t>
      </w:r>
      <w:r w:rsidRPr="007D18AB">
        <w:rPr>
          <w:i/>
        </w:rPr>
        <w:t>Chemosphere.</w:t>
      </w:r>
      <w:r w:rsidRPr="007D18AB">
        <w:t xml:space="preserve"> </w:t>
      </w:r>
      <w:r w:rsidRPr="007D18AB">
        <w:rPr>
          <w:b/>
        </w:rPr>
        <w:t>200</w:t>
      </w:r>
      <w:r>
        <w:rPr>
          <w:bCs/>
        </w:rPr>
        <w:t>,</w:t>
      </w:r>
      <w:r w:rsidRPr="007D18AB">
        <w:t xml:space="preserve"> 30</w:t>
      </w:r>
      <w:r w:rsidR="008334DB">
        <w:t>–</w:t>
      </w:r>
      <w:r w:rsidRPr="007D18AB">
        <w:t>35 (2018).</w:t>
      </w:r>
    </w:p>
    <w:p w14:paraId="2D287B56" w14:textId="75F6817D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Yang, X.</w:t>
      </w:r>
      <w:r w:rsidRPr="007D18AB">
        <w:rPr>
          <w:i/>
        </w:rPr>
        <w:t xml:space="preserve"> </w:t>
      </w:r>
      <w:r w:rsidRPr="00A86C98">
        <w:rPr>
          <w:iCs/>
        </w:rPr>
        <w:t xml:space="preserve">et al. </w:t>
      </w:r>
      <w:r w:rsidRPr="007D18AB">
        <w:t xml:space="preserve">The chlorine contents and chain lengths influence the neurobehavioral effects of commercial chlorinated paraffins on zebrafish larvae. </w:t>
      </w:r>
      <w:r w:rsidRPr="007D18AB">
        <w:rPr>
          <w:i/>
        </w:rPr>
        <w:t>Journal of Hazardous Materials.</w:t>
      </w:r>
      <w:r w:rsidRPr="007D18AB">
        <w:t xml:space="preserve"> </w:t>
      </w:r>
      <w:r w:rsidRPr="007D18AB">
        <w:rPr>
          <w:b/>
        </w:rPr>
        <w:t>377</w:t>
      </w:r>
      <w:r>
        <w:rPr>
          <w:bCs/>
        </w:rPr>
        <w:t>,</w:t>
      </w:r>
      <w:r w:rsidRPr="007D18AB">
        <w:t xml:space="preserve"> 172</w:t>
      </w:r>
      <w:r w:rsidR="008334DB">
        <w:t>–</w:t>
      </w:r>
      <w:r w:rsidRPr="007D18AB">
        <w:t>178 (2019).</w:t>
      </w:r>
    </w:p>
    <w:p w14:paraId="051056E1" w14:textId="02951A7C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Schmitt, C., McManus, M., Kumar, N., Awoyemi, O.</w:t>
      </w:r>
      <w:r>
        <w:t xml:space="preserve">, </w:t>
      </w:r>
      <w:r w:rsidRPr="007D18AB">
        <w:t xml:space="preserve">Crago, J. Comparative analyses of the neurobehavioral, molecular, and enzymatic effects of organophosphates on embryo-larval zebrafish (Danio rerio). </w:t>
      </w:r>
      <w:r w:rsidRPr="007D18AB">
        <w:rPr>
          <w:i/>
        </w:rPr>
        <w:t>Neurotoxicology and Teratology.</w:t>
      </w:r>
      <w:r w:rsidRPr="007D18AB">
        <w:t xml:space="preserve"> </w:t>
      </w:r>
      <w:r w:rsidRPr="007D18AB">
        <w:rPr>
          <w:b/>
        </w:rPr>
        <w:t>73</w:t>
      </w:r>
      <w:r>
        <w:rPr>
          <w:bCs/>
        </w:rPr>
        <w:t>,</w:t>
      </w:r>
      <w:r w:rsidRPr="007D18AB">
        <w:t xml:space="preserve"> 67</w:t>
      </w:r>
      <w:r w:rsidR="008334DB">
        <w:t>–</w:t>
      </w:r>
      <w:r w:rsidRPr="007D18AB">
        <w:t>75 (2019).</w:t>
      </w:r>
    </w:p>
    <w:p w14:paraId="5EE1B7E6" w14:textId="19A2AD2E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Li, X., Kong, H., Ji, X., Gao, Y.</w:t>
      </w:r>
      <w:r>
        <w:t xml:space="preserve">, </w:t>
      </w:r>
      <w:r w:rsidRPr="007D18AB">
        <w:t xml:space="preserve">Jin, M. Zebrafish behavioral phenomics applied for phenotyping aquatic neurotoxicity induced by lead contaminants of environmentally relevant level. </w:t>
      </w:r>
      <w:r w:rsidRPr="007D18AB">
        <w:rPr>
          <w:i/>
        </w:rPr>
        <w:t>Chemosphere.</w:t>
      </w:r>
      <w:r w:rsidRPr="007D18AB">
        <w:t xml:space="preserve"> </w:t>
      </w:r>
      <w:r w:rsidRPr="007D18AB">
        <w:rPr>
          <w:b/>
        </w:rPr>
        <w:t>224</w:t>
      </w:r>
      <w:r>
        <w:rPr>
          <w:bCs/>
        </w:rPr>
        <w:t>,</w:t>
      </w:r>
      <w:r w:rsidRPr="007D18AB">
        <w:t xml:space="preserve"> 445</w:t>
      </w:r>
      <w:r w:rsidR="008334DB">
        <w:t>–</w:t>
      </w:r>
      <w:r w:rsidRPr="007D18AB">
        <w:t>454 (2019).</w:t>
      </w:r>
    </w:p>
    <w:p w14:paraId="1458DB4F" w14:textId="268897DF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Leuthold, D., Klüver, N., Altenburger, R.</w:t>
      </w:r>
      <w:r>
        <w:t xml:space="preserve">, </w:t>
      </w:r>
      <w:r w:rsidRPr="007D18AB">
        <w:t xml:space="preserve">Busch, W. Can environmentally relevant neuroactive chemicals specifically be detected with the locomotor response test in zebrafish embryos? </w:t>
      </w:r>
      <w:r w:rsidRPr="007D18AB">
        <w:rPr>
          <w:i/>
        </w:rPr>
        <w:t>Environmental Science &amp; Technology.</w:t>
      </w:r>
      <w:r w:rsidRPr="007D18AB">
        <w:t xml:space="preserve"> </w:t>
      </w:r>
      <w:r w:rsidRPr="007D18AB">
        <w:rPr>
          <w:b/>
        </w:rPr>
        <w:t>53</w:t>
      </w:r>
      <w:r w:rsidRPr="007D18AB">
        <w:t xml:space="preserve"> (1), 482</w:t>
      </w:r>
      <w:r w:rsidR="008334DB">
        <w:t>–</w:t>
      </w:r>
      <w:r w:rsidRPr="007D18AB">
        <w:t>493 (2018).</w:t>
      </w:r>
    </w:p>
    <w:p w14:paraId="2FE216A1" w14:textId="178C2560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Kinch, C. D., Ibhazehiebo, K., Jeong, J.-H., Habibi, H. R.</w:t>
      </w:r>
      <w:r>
        <w:t xml:space="preserve">, </w:t>
      </w:r>
      <w:r w:rsidRPr="007D18AB">
        <w:t xml:space="preserve">Kurrasch, D. M. Low-dose exposure to bisphenol A and replacement bisphenol S induces precocious hypothalamic neurogenesis in embryonic zebrafish. </w:t>
      </w:r>
      <w:r w:rsidRPr="007D18AB">
        <w:rPr>
          <w:i/>
        </w:rPr>
        <w:t>Proceedings of the National Academy of Sciences.</w:t>
      </w:r>
      <w:r w:rsidRPr="007D18AB">
        <w:t xml:space="preserve"> </w:t>
      </w:r>
      <w:r w:rsidRPr="007D18AB">
        <w:rPr>
          <w:b/>
        </w:rPr>
        <w:t>112</w:t>
      </w:r>
      <w:r w:rsidRPr="007D18AB">
        <w:t xml:space="preserve"> (5), 1475</w:t>
      </w:r>
      <w:r w:rsidR="008334DB">
        <w:t>–</w:t>
      </w:r>
      <w:r w:rsidRPr="007D18AB">
        <w:t>1480 (2015).</w:t>
      </w:r>
    </w:p>
    <w:p w14:paraId="0F8AE96B" w14:textId="095E500F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Javed, I.</w:t>
      </w:r>
      <w:r w:rsidRPr="007D18AB">
        <w:rPr>
          <w:i/>
        </w:rPr>
        <w:t xml:space="preserve"> </w:t>
      </w:r>
      <w:r w:rsidRPr="00A86C98">
        <w:rPr>
          <w:iCs/>
        </w:rPr>
        <w:t xml:space="preserve">et al. </w:t>
      </w:r>
      <w:r w:rsidRPr="007D18AB">
        <w:t xml:space="preserve">Inhibition of amyloid beta toxicity in zebrafish with a chaperone-gold nanoparticle dual strategy. </w:t>
      </w:r>
      <w:r w:rsidRPr="007D18AB">
        <w:rPr>
          <w:i/>
        </w:rPr>
        <w:t>Nature Communications.</w:t>
      </w:r>
      <w:r w:rsidRPr="007D18AB">
        <w:t xml:space="preserve"> </w:t>
      </w:r>
      <w:r w:rsidRPr="007D18AB">
        <w:rPr>
          <w:b/>
        </w:rPr>
        <w:t>10</w:t>
      </w:r>
      <w:r w:rsidRPr="007D18AB">
        <w:t xml:space="preserve"> (1), 1</w:t>
      </w:r>
      <w:r w:rsidR="008334DB">
        <w:t>–</w:t>
      </w:r>
      <w:r w:rsidRPr="007D18AB">
        <w:t>14 (2019).</w:t>
      </w:r>
    </w:p>
    <w:p w14:paraId="5F2979EC" w14:textId="55227EB3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lastRenderedPageBreak/>
        <w:t>Green, J.</w:t>
      </w:r>
      <w:r w:rsidRPr="007D18AB">
        <w:rPr>
          <w:i/>
        </w:rPr>
        <w:t xml:space="preserve"> </w:t>
      </w:r>
      <w:r w:rsidRPr="00A86C98">
        <w:rPr>
          <w:iCs/>
        </w:rPr>
        <w:t xml:space="preserve">et al. </w:t>
      </w:r>
      <w:r w:rsidRPr="007D18AB">
        <w:t xml:space="preserve">Automated high-throughput neurophenotyping of zebrafish social behavior. </w:t>
      </w:r>
      <w:r w:rsidRPr="007D18AB">
        <w:rPr>
          <w:i/>
        </w:rPr>
        <w:t>Journal of Neuroscience Methods.</w:t>
      </w:r>
      <w:r w:rsidRPr="007D18AB">
        <w:t xml:space="preserve"> </w:t>
      </w:r>
      <w:r w:rsidRPr="007D18AB">
        <w:rPr>
          <w:b/>
        </w:rPr>
        <w:t>210</w:t>
      </w:r>
      <w:r w:rsidRPr="007D18AB">
        <w:t xml:space="preserve"> (2), 266</w:t>
      </w:r>
      <w:r w:rsidR="008334DB">
        <w:t>–</w:t>
      </w:r>
      <w:r w:rsidRPr="007D18AB">
        <w:t>271 (2012).</w:t>
      </w:r>
    </w:p>
    <w:p w14:paraId="55373A96" w14:textId="2C20E400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 xml:space="preserve">Tytell, E. D. The hydrodynamics of eel swimming II. Effect of swimming speed. </w:t>
      </w:r>
      <w:r w:rsidRPr="007D18AB">
        <w:rPr>
          <w:i/>
        </w:rPr>
        <w:t>Journal of Experimental Biology.</w:t>
      </w:r>
      <w:r w:rsidRPr="007D18AB">
        <w:t xml:space="preserve"> </w:t>
      </w:r>
      <w:r w:rsidRPr="007D18AB">
        <w:rPr>
          <w:b/>
        </w:rPr>
        <w:t>207</w:t>
      </w:r>
      <w:r w:rsidRPr="007D18AB">
        <w:t xml:space="preserve"> (19), 3265</w:t>
      </w:r>
      <w:r w:rsidR="008334DB">
        <w:t>–</w:t>
      </w:r>
      <w:r w:rsidRPr="007D18AB">
        <w:t>3279 (2004).</w:t>
      </w:r>
    </w:p>
    <w:p w14:paraId="42CF5CE4" w14:textId="5D10327F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 xml:space="preserve">Westerfield, M. A guide for the laboratory use of zebrafish (Danio rerio). </w:t>
      </w:r>
      <w:r w:rsidRPr="007D18AB">
        <w:rPr>
          <w:i/>
        </w:rPr>
        <w:t>The Zebrafish Book.</w:t>
      </w:r>
      <w:r w:rsidRPr="007D18AB">
        <w:t xml:space="preserve"> </w:t>
      </w:r>
      <w:r w:rsidRPr="007D18AB">
        <w:rPr>
          <w:b/>
        </w:rPr>
        <w:t>4</w:t>
      </w:r>
      <w:r w:rsidR="0020249C">
        <w:t xml:space="preserve"> </w:t>
      </w:r>
      <w:r w:rsidRPr="007D18AB">
        <w:t>(2000).</w:t>
      </w:r>
    </w:p>
    <w:p w14:paraId="282B6CD9" w14:textId="772E886A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F06F9E">
        <w:t>Ying</w:t>
      </w:r>
      <w:r w:rsidRPr="007D18AB">
        <w:t>, L., Jiang, L., Bo, P.</w:t>
      </w:r>
      <w:r>
        <w:t>,</w:t>
      </w:r>
      <w:r w:rsidRPr="007D18AB">
        <w:t xml:space="preserve"> Yong, L. Teratogenic effects of embryonic exposure to pretilachlor on the larvae of zebrafish.</w:t>
      </w:r>
      <w:r w:rsidR="0020249C">
        <w:t xml:space="preserve"> </w:t>
      </w:r>
      <w:r w:rsidRPr="00D72F8A">
        <w:rPr>
          <w:i/>
          <w:iCs/>
        </w:rPr>
        <w:t>Journal of Agro-Environment Science</w:t>
      </w:r>
      <w:r>
        <w:t>.</w:t>
      </w:r>
      <w:r w:rsidR="0020249C">
        <w:t xml:space="preserve"> </w:t>
      </w:r>
      <w:r w:rsidRPr="00F9052E">
        <w:rPr>
          <w:b/>
          <w:bCs/>
        </w:rPr>
        <w:t>36</w:t>
      </w:r>
      <w:r w:rsidR="00EF6979">
        <w:rPr>
          <w:b/>
          <w:bCs/>
        </w:rPr>
        <w:t xml:space="preserve"> </w:t>
      </w:r>
      <w:r w:rsidRPr="00D72F8A">
        <w:t>(3)</w:t>
      </w:r>
      <w:r>
        <w:t xml:space="preserve">, </w:t>
      </w:r>
      <w:r w:rsidRPr="00D72F8A">
        <w:t>481</w:t>
      </w:r>
      <w:r w:rsidR="008334DB">
        <w:t>–</w:t>
      </w:r>
      <w:r w:rsidRPr="00D72F8A">
        <w:t>486</w:t>
      </w:r>
      <w:r w:rsidR="0020249C">
        <w:t xml:space="preserve"> </w:t>
      </w:r>
      <w:r w:rsidRPr="007D18AB">
        <w:t>(2017).</w:t>
      </w:r>
    </w:p>
    <w:p w14:paraId="24FB8864" w14:textId="7AC7217E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0B3702">
        <w:t>Macphail</w:t>
      </w:r>
      <w:r w:rsidRPr="007D18AB">
        <w:t>, R. C.</w:t>
      </w:r>
      <w:r w:rsidRPr="007D18AB">
        <w:rPr>
          <w:i/>
        </w:rPr>
        <w:t xml:space="preserve"> </w:t>
      </w:r>
      <w:r w:rsidRPr="00A86C98">
        <w:rPr>
          <w:iCs/>
        </w:rPr>
        <w:t xml:space="preserve">et al. </w:t>
      </w:r>
      <w:r w:rsidRPr="007D18AB">
        <w:t>Locomotion in larval zebrafish: Influence of time of day, lighting and ethanol.</w:t>
      </w:r>
      <w:r w:rsidR="0020249C">
        <w:t xml:space="preserve"> </w:t>
      </w:r>
      <w:r w:rsidR="000B3702" w:rsidRPr="00F9052E">
        <w:rPr>
          <w:i/>
          <w:iCs/>
        </w:rPr>
        <w:t>Neurotoxicology</w:t>
      </w:r>
      <w:r w:rsidR="000B3702">
        <w:t xml:space="preserve">. </w:t>
      </w:r>
      <w:r w:rsidRPr="007D18AB">
        <w:rPr>
          <w:b/>
        </w:rPr>
        <w:t>30</w:t>
      </w:r>
      <w:r w:rsidRPr="007D18AB">
        <w:t xml:space="preserve"> (1), 52</w:t>
      </w:r>
      <w:r w:rsidR="008334DB">
        <w:t>–</w:t>
      </w:r>
      <w:r w:rsidRPr="007D18AB">
        <w:t>58 (2009).</w:t>
      </w:r>
    </w:p>
    <w:p w14:paraId="60AC29B6" w14:textId="388FBDD4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Kais, B.</w:t>
      </w:r>
      <w:r w:rsidRPr="00A86C98">
        <w:rPr>
          <w:iCs/>
        </w:rPr>
        <w:t xml:space="preserve"> et al.</w:t>
      </w:r>
      <w:r w:rsidRPr="007D18AB">
        <w:t xml:space="preserve"> DMSO modifies the permeability of the zebrafish (Danio rerio) chorion-implications for the fish embryo test (FET). </w:t>
      </w:r>
      <w:r w:rsidRPr="007D18AB">
        <w:rPr>
          <w:i/>
        </w:rPr>
        <w:t>Aquatic Toxicology.</w:t>
      </w:r>
      <w:r w:rsidRPr="007D18AB">
        <w:t xml:space="preserve"> </w:t>
      </w:r>
      <w:r w:rsidRPr="007D18AB">
        <w:rPr>
          <w:b/>
        </w:rPr>
        <w:t>140</w:t>
      </w:r>
      <w:r>
        <w:rPr>
          <w:bCs/>
        </w:rPr>
        <w:t>,</w:t>
      </w:r>
      <w:r w:rsidRPr="007D18AB">
        <w:t xml:space="preserve"> 229</w:t>
      </w:r>
      <w:r w:rsidR="008334DB">
        <w:t>–</w:t>
      </w:r>
      <w:r w:rsidRPr="007D18AB">
        <w:t>238 (2013).</w:t>
      </w:r>
    </w:p>
    <w:p w14:paraId="47C90C99" w14:textId="23585873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Truong, L., Harper, S. L.</w:t>
      </w:r>
      <w:r>
        <w:t>,</w:t>
      </w:r>
      <w:r w:rsidRPr="007D18AB">
        <w:t xml:space="preserve"> Tanguay, R. L. in </w:t>
      </w:r>
      <w:r w:rsidRPr="007D18AB">
        <w:rPr>
          <w:i/>
        </w:rPr>
        <w:t>Drug Safety Evaluation</w:t>
      </w:r>
      <w:r>
        <w:t xml:space="preserve">. </w:t>
      </w:r>
      <w:r w:rsidRPr="007D18AB">
        <w:t>271</w:t>
      </w:r>
      <w:r w:rsidR="008334DB">
        <w:t>–</w:t>
      </w:r>
      <w:r w:rsidRPr="007D18AB">
        <w:t>279 (Springer, 2011).</w:t>
      </w:r>
    </w:p>
    <w:p w14:paraId="06F52F7D" w14:textId="0A82DABC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 xml:space="preserve">Peeters, B. W., Moeskops, M. &amp; Veenvliet, A. R. Color preference in Danio rerio: effects of age and anxiolytic treatments. </w:t>
      </w:r>
      <w:r w:rsidRPr="007D18AB">
        <w:rPr>
          <w:i/>
        </w:rPr>
        <w:t>Zebrafish.</w:t>
      </w:r>
      <w:r w:rsidRPr="007D18AB">
        <w:t xml:space="preserve"> </w:t>
      </w:r>
      <w:r w:rsidRPr="007D18AB">
        <w:rPr>
          <w:b/>
        </w:rPr>
        <w:t>13</w:t>
      </w:r>
      <w:r w:rsidRPr="007D18AB">
        <w:t xml:space="preserve"> (4), 330</w:t>
      </w:r>
      <w:r w:rsidR="008334DB">
        <w:t>–</w:t>
      </w:r>
      <w:r w:rsidRPr="007D18AB">
        <w:t>334 (2016).</w:t>
      </w:r>
    </w:p>
    <w:p w14:paraId="072B8317" w14:textId="0A84F959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rPr>
          <w:rFonts w:hint="eastAsia"/>
        </w:rPr>
        <w:t>Barba</w:t>
      </w:r>
      <w:r w:rsidRPr="007D18AB">
        <w:rPr>
          <w:rFonts w:hint="eastAsia"/>
        </w:rPr>
        <w:t>‐</w:t>
      </w:r>
      <w:r w:rsidRPr="007D18AB">
        <w:rPr>
          <w:rFonts w:hint="eastAsia"/>
        </w:rPr>
        <w:t xml:space="preserve">Escobedo, P. </w:t>
      </w:r>
      <w:r w:rsidRPr="007D18AB">
        <w:t>A.</w:t>
      </w:r>
      <w:r>
        <w:t xml:space="preserve">, </w:t>
      </w:r>
      <w:r w:rsidRPr="007D18AB">
        <w:t xml:space="preserve">Gould, G. G. Visual social preferences of lone zebrafish in a novel environment: strain and anxiolytic effects. </w:t>
      </w:r>
      <w:r w:rsidRPr="007D18AB">
        <w:rPr>
          <w:i/>
        </w:rPr>
        <w:t>Genes, Brain and Behavior.</w:t>
      </w:r>
      <w:r w:rsidRPr="007D18AB">
        <w:t xml:space="preserve"> </w:t>
      </w:r>
      <w:r w:rsidRPr="007D18AB">
        <w:rPr>
          <w:b/>
        </w:rPr>
        <w:t>11</w:t>
      </w:r>
      <w:r w:rsidRPr="007D18AB">
        <w:t xml:space="preserve"> (3), 366</w:t>
      </w:r>
      <w:r w:rsidR="008334DB">
        <w:t>–</w:t>
      </w:r>
      <w:r w:rsidRPr="007D18AB">
        <w:t>373 (2012).</w:t>
      </w:r>
    </w:p>
    <w:p w14:paraId="2B50B112" w14:textId="078C8D5B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Blaser, R.</w:t>
      </w:r>
      <w:r>
        <w:t xml:space="preserve">, </w:t>
      </w:r>
      <w:r w:rsidRPr="007D18AB">
        <w:t xml:space="preserve">Penalosa, Y. Stimuli affecting zebrafish (Danio rerio) behavior in the light/dark preference test. </w:t>
      </w:r>
      <w:r w:rsidRPr="007D18AB">
        <w:rPr>
          <w:i/>
        </w:rPr>
        <w:t>Physiology &amp; Behavior.</w:t>
      </w:r>
      <w:r w:rsidRPr="007D18AB">
        <w:t xml:space="preserve"> </w:t>
      </w:r>
      <w:r w:rsidRPr="007D18AB">
        <w:rPr>
          <w:b/>
        </w:rPr>
        <w:t>104</w:t>
      </w:r>
      <w:r w:rsidRPr="007D18AB">
        <w:t xml:space="preserve"> (5), 831</w:t>
      </w:r>
      <w:r w:rsidR="008334DB">
        <w:t>–</w:t>
      </w:r>
      <w:r w:rsidRPr="007D18AB">
        <w:t>837 (2011).</w:t>
      </w:r>
    </w:p>
    <w:p w14:paraId="51A5BD5B" w14:textId="36179348" w:rsidR="00F06F9E" w:rsidRPr="007D18AB" w:rsidRDefault="00F06F9E" w:rsidP="00F9052E">
      <w:pPr>
        <w:pStyle w:val="EndNoteBibliography"/>
        <w:numPr>
          <w:ilvl w:val="0"/>
          <w:numId w:val="30"/>
        </w:numPr>
        <w:ind w:left="0" w:firstLine="0"/>
      </w:pPr>
      <w:r w:rsidRPr="007D18AB">
        <w:t>Blaser, R. E.</w:t>
      </w:r>
      <w:r>
        <w:t xml:space="preserve">, </w:t>
      </w:r>
      <w:r w:rsidRPr="007D18AB">
        <w:t xml:space="preserve">Rosemberg, D. B. Measures of anxiety in zebrafish (Danio rerio): dissociation of black/white preference and novel tank test. </w:t>
      </w:r>
      <w:r w:rsidRPr="007D18AB">
        <w:rPr>
          <w:i/>
        </w:rPr>
        <w:t>PloS one.</w:t>
      </w:r>
      <w:r w:rsidRPr="007D18AB">
        <w:t xml:space="preserve"> </w:t>
      </w:r>
      <w:r w:rsidRPr="007D18AB">
        <w:rPr>
          <w:b/>
        </w:rPr>
        <w:t>7</w:t>
      </w:r>
      <w:r w:rsidRPr="007D18AB">
        <w:t xml:space="preserve"> (5), e36931 (2012).</w:t>
      </w:r>
    </w:p>
    <w:p w14:paraId="5E5E2047" w14:textId="014412FA" w:rsidR="00F06F9E" w:rsidRPr="002F593D" w:rsidRDefault="00F06F9E" w:rsidP="00F9052E">
      <w:pPr>
        <w:pStyle w:val="EndNoteBibliography"/>
        <w:numPr>
          <w:ilvl w:val="0"/>
          <w:numId w:val="30"/>
        </w:numPr>
        <w:ind w:left="0" w:firstLine="0"/>
        <w:rPr>
          <w:b/>
          <w:color w:val="000000" w:themeColor="text1"/>
        </w:rPr>
      </w:pPr>
      <w:r w:rsidRPr="007D18AB">
        <w:t>Weichert, F. G., Floeter, C., Artmann, A. S. M.</w:t>
      </w:r>
      <w:r>
        <w:t xml:space="preserve">, </w:t>
      </w:r>
      <w:r w:rsidRPr="007D18AB">
        <w:t xml:space="preserve">Kammann, U. Assessing the ecotoxicity of potentially neurotoxic substances–Evaluation of a behavioural parameter in the embryogenesis of Danio rerio. </w:t>
      </w:r>
      <w:r w:rsidRPr="007D18AB">
        <w:rPr>
          <w:i/>
        </w:rPr>
        <w:t>Chemosphere.</w:t>
      </w:r>
      <w:r w:rsidRPr="007D18AB">
        <w:t xml:space="preserve"> </w:t>
      </w:r>
      <w:r w:rsidRPr="007D18AB">
        <w:rPr>
          <w:b/>
        </w:rPr>
        <w:t>186</w:t>
      </w:r>
      <w:r w:rsidR="000B3702" w:rsidRPr="00F9052E">
        <w:rPr>
          <w:bCs/>
        </w:rPr>
        <w:t>,</w:t>
      </w:r>
      <w:r w:rsidRPr="007D18AB">
        <w:t xml:space="preserve"> 43</w:t>
      </w:r>
      <w:r w:rsidR="008334DB" w:rsidRPr="00D16E21">
        <w:t>–</w:t>
      </w:r>
      <w:r w:rsidRPr="007D18AB">
        <w:t>50 (2017).</w:t>
      </w:r>
      <w:r w:rsidRPr="002F593D">
        <w:rPr>
          <w:b/>
          <w:color w:val="000000" w:themeColor="text1"/>
        </w:rPr>
        <w:fldChar w:fldCharType="end"/>
      </w:r>
    </w:p>
    <w:p w14:paraId="7B3E65B3" w14:textId="77777777" w:rsidR="000632DB" w:rsidRPr="002F593D" w:rsidRDefault="000632DB" w:rsidP="00650983">
      <w:pPr>
        <w:rPr>
          <w:b/>
          <w:color w:val="000000" w:themeColor="text1"/>
        </w:rPr>
      </w:pPr>
    </w:p>
    <w:p w14:paraId="24D1210E" w14:textId="3ED5DEC6" w:rsidR="000632DB" w:rsidRPr="002F593D" w:rsidRDefault="000632DB" w:rsidP="00372447">
      <w:pPr>
        <w:pStyle w:val="EndNoteBibliography"/>
        <w:ind w:left="720" w:hanging="720"/>
        <w:rPr>
          <w:b/>
          <w:color w:val="000000" w:themeColor="text1"/>
        </w:rPr>
      </w:pPr>
    </w:p>
    <w:sectPr w:rsidR="000632DB" w:rsidRPr="002F593D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AB575" w14:textId="77777777" w:rsidR="00C269B3" w:rsidRDefault="00C269B3" w:rsidP="00621C4E">
      <w:r>
        <w:separator/>
      </w:r>
    </w:p>
  </w:endnote>
  <w:endnote w:type="continuationSeparator" w:id="0">
    <w:p w14:paraId="155D8A08" w14:textId="77777777" w:rsidR="00C269B3" w:rsidRDefault="00C269B3" w:rsidP="00621C4E">
      <w:r>
        <w:continuationSeparator/>
      </w:r>
    </w:p>
  </w:endnote>
  <w:endnote w:type="continuationNotice" w:id="1">
    <w:p w14:paraId="49C2133B" w14:textId="77777777" w:rsidR="00C269B3" w:rsidRDefault="00C26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4772963B" w:rsidR="00B63E4B" w:rsidRDefault="00B63E4B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B63E4B" w:rsidRPr="00494F77" w:rsidRDefault="00B63E4B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63E4B" w:rsidRDefault="00B63E4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B9AF9" w14:textId="77777777" w:rsidR="00C269B3" w:rsidRDefault="00C269B3" w:rsidP="00621C4E">
      <w:r>
        <w:separator/>
      </w:r>
    </w:p>
  </w:footnote>
  <w:footnote w:type="continuationSeparator" w:id="0">
    <w:p w14:paraId="6B2E5C1B" w14:textId="77777777" w:rsidR="00C269B3" w:rsidRDefault="00C269B3" w:rsidP="00621C4E">
      <w:r>
        <w:continuationSeparator/>
      </w:r>
    </w:p>
  </w:footnote>
  <w:footnote w:type="continuationNotice" w:id="1">
    <w:p w14:paraId="7B92B144" w14:textId="77777777" w:rsidR="00C269B3" w:rsidRDefault="00C26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B63E4B" w:rsidRPr="006F06E4" w:rsidRDefault="00B63E4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69FC06E0" w:rsidR="00B63E4B" w:rsidRPr="006F06E4" w:rsidRDefault="00B63E4B" w:rsidP="000632DB">
    <w:pPr>
      <w:pStyle w:val="Header"/>
      <w:ind w:right="160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A8A4F1F"/>
    <w:multiLevelType w:val="hybridMultilevel"/>
    <w:tmpl w:val="3A705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B06745F"/>
    <w:multiLevelType w:val="hybridMultilevel"/>
    <w:tmpl w:val="D38A0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11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6"/>
  </w:num>
  <w:num w:numId="15">
    <w:abstractNumId w:val="12"/>
  </w:num>
  <w:num w:numId="16">
    <w:abstractNumId w:val="8"/>
  </w:num>
  <w:num w:numId="17">
    <w:abstractNumId w:val="21"/>
  </w:num>
  <w:num w:numId="18">
    <w:abstractNumId w:val="13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7"/>
  </w:num>
  <w:num w:numId="26">
    <w:abstractNumId w:val="1"/>
  </w:num>
  <w:num w:numId="27">
    <w:abstractNumId w:val="6"/>
  </w:num>
  <w:num w:numId="28">
    <w:abstractNumId w:val="29"/>
  </w:num>
  <w:num w:numId="29">
    <w:abstractNumId w:val="28"/>
  </w:num>
  <w:num w:numId="3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tfxrvrtx2weadesf5v5zfe9fdxps5dfxed0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/record-ids&gt;&lt;/item&gt;&lt;/Libraries&gt;"/>
  </w:docVars>
  <w:rsids>
    <w:rsidRoot w:val="00EE705F"/>
    <w:rsid w:val="00001169"/>
    <w:rsid w:val="00001806"/>
    <w:rsid w:val="00005815"/>
    <w:rsid w:val="0000627C"/>
    <w:rsid w:val="00006E68"/>
    <w:rsid w:val="00007DBC"/>
    <w:rsid w:val="00007EA1"/>
    <w:rsid w:val="000100F0"/>
    <w:rsid w:val="000129B2"/>
    <w:rsid w:val="00012FF9"/>
    <w:rsid w:val="0001389C"/>
    <w:rsid w:val="00014314"/>
    <w:rsid w:val="00015074"/>
    <w:rsid w:val="000212AE"/>
    <w:rsid w:val="00021434"/>
    <w:rsid w:val="00021774"/>
    <w:rsid w:val="00021DF3"/>
    <w:rsid w:val="00023869"/>
    <w:rsid w:val="00024598"/>
    <w:rsid w:val="000261D5"/>
    <w:rsid w:val="000279B0"/>
    <w:rsid w:val="00032769"/>
    <w:rsid w:val="0003311E"/>
    <w:rsid w:val="00037B58"/>
    <w:rsid w:val="00040F25"/>
    <w:rsid w:val="00044CD6"/>
    <w:rsid w:val="00044EC0"/>
    <w:rsid w:val="0005103A"/>
    <w:rsid w:val="00051B73"/>
    <w:rsid w:val="000536C1"/>
    <w:rsid w:val="000575CF"/>
    <w:rsid w:val="0005762A"/>
    <w:rsid w:val="00060ABE"/>
    <w:rsid w:val="00061A50"/>
    <w:rsid w:val="000632DB"/>
    <w:rsid w:val="0006361B"/>
    <w:rsid w:val="00064104"/>
    <w:rsid w:val="00064F32"/>
    <w:rsid w:val="000652E3"/>
    <w:rsid w:val="00066025"/>
    <w:rsid w:val="00067A8F"/>
    <w:rsid w:val="000701D1"/>
    <w:rsid w:val="00071063"/>
    <w:rsid w:val="00080A20"/>
    <w:rsid w:val="00082796"/>
    <w:rsid w:val="00082DF4"/>
    <w:rsid w:val="00083455"/>
    <w:rsid w:val="00085244"/>
    <w:rsid w:val="00085E03"/>
    <w:rsid w:val="00086FF5"/>
    <w:rsid w:val="00087C0A"/>
    <w:rsid w:val="00090FE1"/>
    <w:rsid w:val="00091788"/>
    <w:rsid w:val="00093BC4"/>
    <w:rsid w:val="000943E6"/>
    <w:rsid w:val="00097929"/>
    <w:rsid w:val="000A1E80"/>
    <w:rsid w:val="000A3B70"/>
    <w:rsid w:val="000A5153"/>
    <w:rsid w:val="000A6E40"/>
    <w:rsid w:val="000B10AE"/>
    <w:rsid w:val="000B30BF"/>
    <w:rsid w:val="000B3702"/>
    <w:rsid w:val="000B4B87"/>
    <w:rsid w:val="000B566B"/>
    <w:rsid w:val="000B595C"/>
    <w:rsid w:val="000B662E"/>
    <w:rsid w:val="000B7294"/>
    <w:rsid w:val="000B75D0"/>
    <w:rsid w:val="000B7A4D"/>
    <w:rsid w:val="000C1CF8"/>
    <w:rsid w:val="000C2424"/>
    <w:rsid w:val="000C49CF"/>
    <w:rsid w:val="000C5080"/>
    <w:rsid w:val="000C52E9"/>
    <w:rsid w:val="000C5B8B"/>
    <w:rsid w:val="000C5CDC"/>
    <w:rsid w:val="000C65DC"/>
    <w:rsid w:val="000C66F3"/>
    <w:rsid w:val="000C6900"/>
    <w:rsid w:val="000D008C"/>
    <w:rsid w:val="000D28BF"/>
    <w:rsid w:val="000D31E8"/>
    <w:rsid w:val="000D718B"/>
    <w:rsid w:val="000D76E4"/>
    <w:rsid w:val="000E3816"/>
    <w:rsid w:val="000E3E14"/>
    <w:rsid w:val="000E4EAB"/>
    <w:rsid w:val="000E4F77"/>
    <w:rsid w:val="000F265C"/>
    <w:rsid w:val="000F3AFA"/>
    <w:rsid w:val="000F5712"/>
    <w:rsid w:val="000F6611"/>
    <w:rsid w:val="000F7E22"/>
    <w:rsid w:val="001067AB"/>
    <w:rsid w:val="00106E2E"/>
    <w:rsid w:val="00107554"/>
    <w:rsid w:val="001075E9"/>
    <w:rsid w:val="001104F3"/>
    <w:rsid w:val="00112EEB"/>
    <w:rsid w:val="001133BB"/>
    <w:rsid w:val="001173FF"/>
    <w:rsid w:val="0011747D"/>
    <w:rsid w:val="00117B43"/>
    <w:rsid w:val="00117DF6"/>
    <w:rsid w:val="00121215"/>
    <w:rsid w:val="0012563A"/>
    <w:rsid w:val="001264DE"/>
    <w:rsid w:val="001313A7"/>
    <w:rsid w:val="0013276F"/>
    <w:rsid w:val="00132944"/>
    <w:rsid w:val="00133F78"/>
    <w:rsid w:val="001342B5"/>
    <w:rsid w:val="001352CD"/>
    <w:rsid w:val="0013621E"/>
    <w:rsid w:val="0013642E"/>
    <w:rsid w:val="0014094F"/>
    <w:rsid w:val="0014120F"/>
    <w:rsid w:val="00142EFE"/>
    <w:rsid w:val="00152A23"/>
    <w:rsid w:val="00152B6F"/>
    <w:rsid w:val="00156B11"/>
    <w:rsid w:val="00156FC2"/>
    <w:rsid w:val="001602F6"/>
    <w:rsid w:val="00161E86"/>
    <w:rsid w:val="0016255C"/>
    <w:rsid w:val="00162CB7"/>
    <w:rsid w:val="001635F9"/>
    <w:rsid w:val="00163E90"/>
    <w:rsid w:val="001665C9"/>
    <w:rsid w:val="00166F32"/>
    <w:rsid w:val="00167CD8"/>
    <w:rsid w:val="001702C2"/>
    <w:rsid w:val="001718C0"/>
    <w:rsid w:val="00171E5B"/>
    <w:rsid w:val="00171F94"/>
    <w:rsid w:val="00175D4E"/>
    <w:rsid w:val="0017668A"/>
    <w:rsid w:val="001766FE"/>
    <w:rsid w:val="001771E7"/>
    <w:rsid w:val="00181899"/>
    <w:rsid w:val="001911FF"/>
    <w:rsid w:val="00192006"/>
    <w:rsid w:val="00193180"/>
    <w:rsid w:val="001933BF"/>
    <w:rsid w:val="001950EF"/>
    <w:rsid w:val="0019530C"/>
    <w:rsid w:val="00195DF9"/>
    <w:rsid w:val="00196792"/>
    <w:rsid w:val="001A29AB"/>
    <w:rsid w:val="001B1519"/>
    <w:rsid w:val="001B199E"/>
    <w:rsid w:val="001B2E2D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1F3532"/>
    <w:rsid w:val="001F597B"/>
    <w:rsid w:val="001F6EC8"/>
    <w:rsid w:val="00200792"/>
    <w:rsid w:val="00201B57"/>
    <w:rsid w:val="00201CFA"/>
    <w:rsid w:val="0020220D"/>
    <w:rsid w:val="00202448"/>
    <w:rsid w:val="0020249C"/>
    <w:rsid w:val="00202D15"/>
    <w:rsid w:val="00205B3F"/>
    <w:rsid w:val="00212EAE"/>
    <w:rsid w:val="00214BEE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0F5E"/>
    <w:rsid w:val="00241E48"/>
    <w:rsid w:val="002420B7"/>
    <w:rsid w:val="0024214E"/>
    <w:rsid w:val="00242623"/>
    <w:rsid w:val="00250558"/>
    <w:rsid w:val="0025357C"/>
    <w:rsid w:val="002551F0"/>
    <w:rsid w:val="002565D6"/>
    <w:rsid w:val="002605D1"/>
    <w:rsid w:val="00260652"/>
    <w:rsid w:val="0026113C"/>
    <w:rsid w:val="00261F25"/>
    <w:rsid w:val="002648A9"/>
    <w:rsid w:val="0026536F"/>
    <w:rsid w:val="0026553C"/>
    <w:rsid w:val="002661A0"/>
    <w:rsid w:val="0026790A"/>
    <w:rsid w:val="00267DD5"/>
    <w:rsid w:val="00273F5A"/>
    <w:rsid w:val="00274A0A"/>
    <w:rsid w:val="00277593"/>
    <w:rsid w:val="00280909"/>
    <w:rsid w:val="00280918"/>
    <w:rsid w:val="00282AF6"/>
    <w:rsid w:val="002832CC"/>
    <w:rsid w:val="0028596A"/>
    <w:rsid w:val="00287085"/>
    <w:rsid w:val="00287DC0"/>
    <w:rsid w:val="00290AF9"/>
    <w:rsid w:val="00291131"/>
    <w:rsid w:val="00292667"/>
    <w:rsid w:val="0029325F"/>
    <w:rsid w:val="002964DE"/>
    <w:rsid w:val="002967CF"/>
    <w:rsid w:val="00297788"/>
    <w:rsid w:val="002A3285"/>
    <w:rsid w:val="002A34F9"/>
    <w:rsid w:val="002A3696"/>
    <w:rsid w:val="002A484B"/>
    <w:rsid w:val="002A64A6"/>
    <w:rsid w:val="002A6817"/>
    <w:rsid w:val="002A6DD7"/>
    <w:rsid w:val="002A6F43"/>
    <w:rsid w:val="002B07E9"/>
    <w:rsid w:val="002B1FE3"/>
    <w:rsid w:val="002B3301"/>
    <w:rsid w:val="002B4012"/>
    <w:rsid w:val="002B677A"/>
    <w:rsid w:val="002C1445"/>
    <w:rsid w:val="002C47D4"/>
    <w:rsid w:val="002C63D4"/>
    <w:rsid w:val="002D03DD"/>
    <w:rsid w:val="002D0F38"/>
    <w:rsid w:val="002D77E3"/>
    <w:rsid w:val="002F0F4C"/>
    <w:rsid w:val="002F2859"/>
    <w:rsid w:val="002F593D"/>
    <w:rsid w:val="002F6E3C"/>
    <w:rsid w:val="0030117D"/>
    <w:rsid w:val="00301F30"/>
    <w:rsid w:val="003038FD"/>
    <w:rsid w:val="00303C87"/>
    <w:rsid w:val="00306088"/>
    <w:rsid w:val="003108E5"/>
    <w:rsid w:val="003115A8"/>
    <w:rsid w:val="003120CB"/>
    <w:rsid w:val="00314DD7"/>
    <w:rsid w:val="00315F1C"/>
    <w:rsid w:val="00316044"/>
    <w:rsid w:val="003176B9"/>
    <w:rsid w:val="00320153"/>
    <w:rsid w:val="00320367"/>
    <w:rsid w:val="00321A59"/>
    <w:rsid w:val="00322871"/>
    <w:rsid w:val="00326FB3"/>
    <w:rsid w:val="003316D4"/>
    <w:rsid w:val="003321B2"/>
    <w:rsid w:val="00332BBE"/>
    <w:rsid w:val="00333822"/>
    <w:rsid w:val="00336715"/>
    <w:rsid w:val="003401EC"/>
    <w:rsid w:val="00340DFD"/>
    <w:rsid w:val="00344954"/>
    <w:rsid w:val="00344DB0"/>
    <w:rsid w:val="00350CD7"/>
    <w:rsid w:val="0035135E"/>
    <w:rsid w:val="0035348A"/>
    <w:rsid w:val="00356477"/>
    <w:rsid w:val="00360C17"/>
    <w:rsid w:val="003621C6"/>
    <w:rsid w:val="003622B8"/>
    <w:rsid w:val="00362D2A"/>
    <w:rsid w:val="003657CE"/>
    <w:rsid w:val="00365E1D"/>
    <w:rsid w:val="00366B76"/>
    <w:rsid w:val="00371824"/>
    <w:rsid w:val="00372447"/>
    <w:rsid w:val="00373051"/>
    <w:rsid w:val="00373B8F"/>
    <w:rsid w:val="00376D95"/>
    <w:rsid w:val="00377FBB"/>
    <w:rsid w:val="00384E74"/>
    <w:rsid w:val="00385140"/>
    <w:rsid w:val="00393CC7"/>
    <w:rsid w:val="00393DE4"/>
    <w:rsid w:val="00396302"/>
    <w:rsid w:val="003971F7"/>
    <w:rsid w:val="00397626"/>
    <w:rsid w:val="003A0FAF"/>
    <w:rsid w:val="003A16FC"/>
    <w:rsid w:val="003A2C8A"/>
    <w:rsid w:val="003A4FCD"/>
    <w:rsid w:val="003B0944"/>
    <w:rsid w:val="003B1593"/>
    <w:rsid w:val="003B432B"/>
    <w:rsid w:val="003B4381"/>
    <w:rsid w:val="003C1043"/>
    <w:rsid w:val="003C1A30"/>
    <w:rsid w:val="003C2A7E"/>
    <w:rsid w:val="003C44CE"/>
    <w:rsid w:val="003C6779"/>
    <w:rsid w:val="003C71BE"/>
    <w:rsid w:val="003D033C"/>
    <w:rsid w:val="003D2998"/>
    <w:rsid w:val="003D2F0A"/>
    <w:rsid w:val="003D3891"/>
    <w:rsid w:val="003D3A8E"/>
    <w:rsid w:val="003D3FE9"/>
    <w:rsid w:val="003D5D84"/>
    <w:rsid w:val="003D5DD2"/>
    <w:rsid w:val="003E0089"/>
    <w:rsid w:val="003E0F4F"/>
    <w:rsid w:val="003E18AC"/>
    <w:rsid w:val="003E210B"/>
    <w:rsid w:val="003E2A12"/>
    <w:rsid w:val="003E3384"/>
    <w:rsid w:val="003E3CA4"/>
    <w:rsid w:val="003E548E"/>
    <w:rsid w:val="003F2B9E"/>
    <w:rsid w:val="003F7301"/>
    <w:rsid w:val="003F7E55"/>
    <w:rsid w:val="0040116D"/>
    <w:rsid w:val="00407EC8"/>
    <w:rsid w:val="0041110A"/>
    <w:rsid w:val="00411624"/>
    <w:rsid w:val="004148E1"/>
    <w:rsid w:val="00414CFA"/>
    <w:rsid w:val="00415EC0"/>
    <w:rsid w:val="0041664B"/>
    <w:rsid w:val="00420BE9"/>
    <w:rsid w:val="0042274B"/>
    <w:rsid w:val="00423AD8"/>
    <w:rsid w:val="00423FDD"/>
    <w:rsid w:val="00424C85"/>
    <w:rsid w:val="00425B13"/>
    <w:rsid w:val="004260BD"/>
    <w:rsid w:val="0043012F"/>
    <w:rsid w:val="00430F1F"/>
    <w:rsid w:val="004326EA"/>
    <w:rsid w:val="00436216"/>
    <w:rsid w:val="00440D14"/>
    <w:rsid w:val="004428F1"/>
    <w:rsid w:val="0044434C"/>
    <w:rsid w:val="0044456B"/>
    <w:rsid w:val="00445F2C"/>
    <w:rsid w:val="00447BD1"/>
    <w:rsid w:val="004507F3"/>
    <w:rsid w:val="00450AF4"/>
    <w:rsid w:val="00456A57"/>
    <w:rsid w:val="00460377"/>
    <w:rsid w:val="004607DE"/>
    <w:rsid w:val="00461024"/>
    <w:rsid w:val="004671C7"/>
    <w:rsid w:val="00472F4D"/>
    <w:rsid w:val="004730BF"/>
    <w:rsid w:val="00474DCB"/>
    <w:rsid w:val="0047535C"/>
    <w:rsid w:val="00475C9A"/>
    <w:rsid w:val="00476229"/>
    <w:rsid w:val="004762F6"/>
    <w:rsid w:val="00481E46"/>
    <w:rsid w:val="00482DAA"/>
    <w:rsid w:val="00485870"/>
    <w:rsid w:val="00485FE8"/>
    <w:rsid w:val="00492473"/>
    <w:rsid w:val="00492EB5"/>
    <w:rsid w:val="00494F77"/>
    <w:rsid w:val="00496186"/>
    <w:rsid w:val="00497721"/>
    <w:rsid w:val="00497B90"/>
    <w:rsid w:val="004A0229"/>
    <w:rsid w:val="004A1D32"/>
    <w:rsid w:val="004A35D2"/>
    <w:rsid w:val="004A36AC"/>
    <w:rsid w:val="004A5D8E"/>
    <w:rsid w:val="004A5F2C"/>
    <w:rsid w:val="004A71E4"/>
    <w:rsid w:val="004A7692"/>
    <w:rsid w:val="004B2F00"/>
    <w:rsid w:val="004B3ACD"/>
    <w:rsid w:val="004B6054"/>
    <w:rsid w:val="004B667A"/>
    <w:rsid w:val="004B6E31"/>
    <w:rsid w:val="004C1D66"/>
    <w:rsid w:val="004C31D7"/>
    <w:rsid w:val="004C4AD2"/>
    <w:rsid w:val="004C6981"/>
    <w:rsid w:val="004D079C"/>
    <w:rsid w:val="004D1F21"/>
    <w:rsid w:val="004D268C"/>
    <w:rsid w:val="004D2812"/>
    <w:rsid w:val="004D59D8"/>
    <w:rsid w:val="004D5DA1"/>
    <w:rsid w:val="004D7910"/>
    <w:rsid w:val="004D7BB2"/>
    <w:rsid w:val="004E0B8D"/>
    <w:rsid w:val="004E150F"/>
    <w:rsid w:val="004E1DCA"/>
    <w:rsid w:val="004E23A1"/>
    <w:rsid w:val="004E3489"/>
    <w:rsid w:val="004E358A"/>
    <w:rsid w:val="004E3AFA"/>
    <w:rsid w:val="004E4343"/>
    <w:rsid w:val="004E6588"/>
    <w:rsid w:val="004E7393"/>
    <w:rsid w:val="004F2742"/>
    <w:rsid w:val="00502A0A"/>
    <w:rsid w:val="005067D0"/>
    <w:rsid w:val="00507C50"/>
    <w:rsid w:val="00512E2C"/>
    <w:rsid w:val="0051491F"/>
    <w:rsid w:val="00514D40"/>
    <w:rsid w:val="00517C3A"/>
    <w:rsid w:val="00527BF4"/>
    <w:rsid w:val="005324BE"/>
    <w:rsid w:val="00534F6C"/>
    <w:rsid w:val="0053509E"/>
    <w:rsid w:val="005350F4"/>
    <w:rsid w:val="00535994"/>
    <w:rsid w:val="0053646D"/>
    <w:rsid w:val="00536D67"/>
    <w:rsid w:val="00540AAD"/>
    <w:rsid w:val="00543EC1"/>
    <w:rsid w:val="00544D07"/>
    <w:rsid w:val="00545660"/>
    <w:rsid w:val="00546458"/>
    <w:rsid w:val="0055087C"/>
    <w:rsid w:val="00553413"/>
    <w:rsid w:val="00555983"/>
    <w:rsid w:val="005561E0"/>
    <w:rsid w:val="00560C82"/>
    <w:rsid w:val="00560D7F"/>
    <w:rsid w:val="00560E31"/>
    <w:rsid w:val="00561BDA"/>
    <w:rsid w:val="00567DBF"/>
    <w:rsid w:val="00567E6B"/>
    <w:rsid w:val="005746C2"/>
    <w:rsid w:val="00581B23"/>
    <w:rsid w:val="0058219C"/>
    <w:rsid w:val="00585545"/>
    <w:rsid w:val="0058707F"/>
    <w:rsid w:val="005915B0"/>
    <w:rsid w:val="00591DBD"/>
    <w:rsid w:val="00592344"/>
    <w:rsid w:val="005931FE"/>
    <w:rsid w:val="005940AF"/>
    <w:rsid w:val="005A0028"/>
    <w:rsid w:val="005A0ACC"/>
    <w:rsid w:val="005A2F7A"/>
    <w:rsid w:val="005A48C4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D7BE2"/>
    <w:rsid w:val="005E109C"/>
    <w:rsid w:val="005E1884"/>
    <w:rsid w:val="005E3253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2006"/>
    <w:rsid w:val="00612E25"/>
    <w:rsid w:val="00613116"/>
    <w:rsid w:val="006202A6"/>
    <w:rsid w:val="0062054B"/>
    <w:rsid w:val="00620791"/>
    <w:rsid w:val="00620926"/>
    <w:rsid w:val="00621C4E"/>
    <w:rsid w:val="00624EAE"/>
    <w:rsid w:val="006305D7"/>
    <w:rsid w:val="00632F63"/>
    <w:rsid w:val="00633895"/>
    <w:rsid w:val="00633A01"/>
    <w:rsid w:val="00633B97"/>
    <w:rsid w:val="006341F7"/>
    <w:rsid w:val="00634585"/>
    <w:rsid w:val="00635014"/>
    <w:rsid w:val="006369CE"/>
    <w:rsid w:val="00636A27"/>
    <w:rsid w:val="0064084A"/>
    <w:rsid w:val="00640A82"/>
    <w:rsid w:val="0064100A"/>
    <w:rsid w:val="006411CA"/>
    <w:rsid w:val="006450C9"/>
    <w:rsid w:val="0064605E"/>
    <w:rsid w:val="0065020D"/>
    <w:rsid w:val="00650983"/>
    <w:rsid w:val="00653779"/>
    <w:rsid w:val="006540D0"/>
    <w:rsid w:val="00654DAA"/>
    <w:rsid w:val="00657BC4"/>
    <w:rsid w:val="00660D43"/>
    <w:rsid w:val="006619C8"/>
    <w:rsid w:val="00661E99"/>
    <w:rsid w:val="00662EA8"/>
    <w:rsid w:val="00664E3B"/>
    <w:rsid w:val="00665350"/>
    <w:rsid w:val="00665654"/>
    <w:rsid w:val="00671710"/>
    <w:rsid w:val="00673414"/>
    <w:rsid w:val="00676079"/>
    <w:rsid w:val="00676ECD"/>
    <w:rsid w:val="00677D0A"/>
    <w:rsid w:val="0068185F"/>
    <w:rsid w:val="006A01CF"/>
    <w:rsid w:val="006A02AC"/>
    <w:rsid w:val="006A1697"/>
    <w:rsid w:val="006A32D3"/>
    <w:rsid w:val="006A366D"/>
    <w:rsid w:val="006A60DD"/>
    <w:rsid w:val="006A6ECB"/>
    <w:rsid w:val="006B0679"/>
    <w:rsid w:val="006B074C"/>
    <w:rsid w:val="006B3B84"/>
    <w:rsid w:val="006B4E7C"/>
    <w:rsid w:val="006B5D8C"/>
    <w:rsid w:val="006B72D4"/>
    <w:rsid w:val="006C11CC"/>
    <w:rsid w:val="006C1AEB"/>
    <w:rsid w:val="006C5479"/>
    <w:rsid w:val="006C57FE"/>
    <w:rsid w:val="006C5F98"/>
    <w:rsid w:val="006C668E"/>
    <w:rsid w:val="006D3878"/>
    <w:rsid w:val="006D3AB8"/>
    <w:rsid w:val="006D5727"/>
    <w:rsid w:val="006E2043"/>
    <w:rsid w:val="006E3413"/>
    <w:rsid w:val="006E3818"/>
    <w:rsid w:val="006E43D3"/>
    <w:rsid w:val="006E4B63"/>
    <w:rsid w:val="006E55D2"/>
    <w:rsid w:val="006E5B23"/>
    <w:rsid w:val="006E65B4"/>
    <w:rsid w:val="006E7DAF"/>
    <w:rsid w:val="006F06E4"/>
    <w:rsid w:val="006F41A5"/>
    <w:rsid w:val="006F775E"/>
    <w:rsid w:val="006F7B41"/>
    <w:rsid w:val="00702B5D"/>
    <w:rsid w:val="00703ED2"/>
    <w:rsid w:val="00707B8D"/>
    <w:rsid w:val="007105B9"/>
    <w:rsid w:val="0071152D"/>
    <w:rsid w:val="00713027"/>
    <w:rsid w:val="00713636"/>
    <w:rsid w:val="00714AB6"/>
    <w:rsid w:val="00714B8C"/>
    <w:rsid w:val="0071675D"/>
    <w:rsid w:val="00717736"/>
    <w:rsid w:val="00730B13"/>
    <w:rsid w:val="00732B47"/>
    <w:rsid w:val="00735CF5"/>
    <w:rsid w:val="0074063A"/>
    <w:rsid w:val="00742AA4"/>
    <w:rsid w:val="00743BA1"/>
    <w:rsid w:val="0074445F"/>
    <w:rsid w:val="00745F1E"/>
    <w:rsid w:val="00746EC2"/>
    <w:rsid w:val="0075117F"/>
    <w:rsid w:val="007515FE"/>
    <w:rsid w:val="00753F17"/>
    <w:rsid w:val="0075595F"/>
    <w:rsid w:val="007573B5"/>
    <w:rsid w:val="007601D0"/>
    <w:rsid w:val="007603BB"/>
    <w:rsid w:val="0076109D"/>
    <w:rsid w:val="00767107"/>
    <w:rsid w:val="00773617"/>
    <w:rsid w:val="00773BFD"/>
    <w:rsid w:val="007743B3"/>
    <w:rsid w:val="00774490"/>
    <w:rsid w:val="00775493"/>
    <w:rsid w:val="0077581E"/>
    <w:rsid w:val="007760B8"/>
    <w:rsid w:val="007819FF"/>
    <w:rsid w:val="00782576"/>
    <w:rsid w:val="0078360C"/>
    <w:rsid w:val="00784A4C"/>
    <w:rsid w:val="00784BC6"/>
    <w:rsid w:val="0078523D"/>
    <w:rsid w:val="0079079B"/>
    <w:rsid w:val="007931DF"/>
    <w:rsid w:val="007972DB"/>
    <w:rsid w:val="007A0172"/>
    <w:rsid w:val="007A1804"/>
    <w:rsid w:val="007A215A"/>
    <w:rsid w:val="007A2511"/>
    <w:rsid w:val="007A260E"/>
    <w:rsid w:val="007A4D4C"/>
    <w:rsid w:val="007A4DD6"/>
    <w:rsid w:val="007A5CB9"/>
    <w:rsid w:val="007B0732"/>
    <w:rsid w:val="007B1BD2"/>
    <w:rsid w:val="007B20AE"/>
    <w:rsid w:val="007B3B84"/>
    <w:rsid w:val="007B4067"/>
    <w:rsid w:val="007B6442"/>
    <w:rsid w:val="007B6B07"/>
    <w:rsid w:val="007B6D43"/>
    <w:rsid w:val="007B749A"/>
    <w:rsid w:val="007B7C6E"/>
    <w:rsid w:val="007C0F31"/>
    <w:rsid w:val="007C3EE7"/>
    <w:rsid w:val="007D18AB"/>
    <w:rsid w:val="007D20B4"/>
    <w:rsid w:val="007D374D"/>
    <w:rsid w:val="007D44D7"/>
    <w:rsid w:val="007D621A"/>
    <w:rsid w:val="007D6F62"/>
    <w:rsid w:val="007D7DCC"/>
    <w:rsid w:val="007E058A"/>
    <w:rsid w:val="007E2887"/>
    <w:rsid w:val="007E5278"/>
    <w:rsid w:val="007E749C"/>
    <w:rsid w:val="007F0E34"/>
    <w:rsid w:val="007F1B5C"/>
    <w:rsid w:val="007F2016"/>
    <w:rsid w:val="008011A2"/>
    <w:rsid w:val="00801257"/>
    <w:rsid w:val="00803131"/>
    <w:rsid w:val="00803B0A"/>
    <w:rsid w:val="00804DED"/>
    <w:rsid w:val="008057C1"/>
    <w:rsid w:val="00805B96"/>
    <w:rsid w:val="00810265"/>
    <w:rsid w:val="008105BE"/>
    <w:rsid w:val="008115A5"/>
    <w:rsid w:val="00811D46"/>
    <w:rsid w:val="0081415D"/>
    <w:rsid w:val="008142C1"/>
    <w:rsid w:val="00820229"/>
    <w:rsid w:val="00822448"/>
    <w:rsid w:val="00822ABE"/>
    <w:rsid w:val="008244D1"/>
    <w:rsid w:val="00827836"/>
    <w:rsid w:val="00827F51"/>
    <w:rsid w:val="0083104E"/>
    <w:rsid w:val="008334DB"/>
    <w:rsid w:val="008343BE"/>
    <w:rsid w:val="00836535"/>
    <w:rsid w:val="00840FB4"/>
    <w:rsid w:val="008410B2"/>
    <w:rsid w:val="00841780"/>
    <w:rsid w:val="00842187"/>
    <w:rsid w:val="008500A0"/>
    <w:rsid w:val="008524E5"/>
    <w:rsid w:val="0085351C"/>
    <w:rsid w:val="0085435A"/>
    <w:rsid w:val="008549CA"/>
    <w:rsid w:val="008553B9"/>
    <w:rsid w:val="008556C3"/>
    <w:rsid w:val="0085687C"/>
    <w:rsid w:val="008611C1"/>
    <w:rsid w:val="008706C5"/>
    <w:rsid w:val="00873707"/>
    <w:rsid w:val="00874B20"/>
    <w:rsid w:val="008757C6"/>
    <w:rsid w:val="008763E1"/>
    <w:rsid w:val="0087775C"/>
    <w:rsid w:val="00877EC8"/>
    <w:rsid w:val="00880F36"/>
    <w:rsid w:val="00884B65"/>
    <w:rsid w:val="00885530"/>
    <w:rsid w:val="008910D1"/>
    <w:rsid w:val="0089296C"/>
    <w:rsid w:val="00896ABD"/>
    <w:rsid w:val="00897AB6"/>
    <w:rsid w:val="00897DA8"/>
    <w:rsid w:val="008A3380"/>
    <w:rsid w:val="008A7A9C"/>
    <w:rsid w:val="008B0D0B"/>
    <w:rsid w:val="008B3F7E"/>
    <w:rsid w:val="008B5218"/>
    <w:rsid w:val="008B7102"/>
    <w:rsid w:val="008C04ED"/>
    <w:rsid w:val="008C3B7D"/>
    <w:rsid w:val="008C4CE4"/>
    <w:rsid w:val="008C5297"/>
    <w:rsid w:val="008D0409"/>
    <w:rsid w:val="008D0F90"/>
    <w:rsid w:val="008D3715"/>
    <w:rsid w:val="008D5465"/>
    <w:rsid w:val="008D5C99"/>
    <w:rsid w:val="008D5E61"/>
    <w:rsid w:val="008D7EB7"/>
    <w:rsid w:val="008D7EC5"/>
    <w:rsid w:val="008E1EE3"/>
    <w:rsid w:val="008E3684"/>
    <w:rsid w:val="008E57F5"/>
    <w:rsid w:val="008E7606"/>
    <w:rsid w:val="008F1DAA"/>
    <w:rsid w:val="008F3EBD"/>
    <w:rsid w:val="008F60B2"/>
    <w:rsid w:val="008F7C41"/>
    <w:rsid w:val="009031E2"/>
    <w:rsid w:val="009043E6"/>
    <w:rsid w:val="00904C4F"/>
    <w:rsid w:val="009066FA"/>
    <w:rsid w:val="00910B6A"/>
    <w:rsid w:val="00910F0A"/>
    <w:rsid w:val="0091276C"/>
    <w:rsid w:val="009145BE"/>
    <w:rsid w:val="009147E9"/>
    <w:rsid w:val="0091652F"/>
    <w:rsid w:val="009165AC"/>
    <w:rsid w:val="00916FFC"/>
    <w:rsid w:val="0092053F"/>
    <w:rsid w:val="0092340A"/>
    <w:rsid w:val="00927461"/>
    <w:rsid w:val="0093058D"/>
    <w:rsid w:val="009313D9"/>
    <w:rsid w:val="00935B7F"/>
    <w:rsid w:val="00941293"/>
    <w:rsid w:val="00946372"/>
    <w:rsid w:val="009474DF"/>
    <w:rsid w:val="0095032B"/>
    <w:rsid w:val="00950B13"/>
    <w:rsid w:val="00950C17"/>
    <w:rsid w:val="00951FAF"/>
    <w:rsid w:val="00954399"/>
    <w:rsid w:val="00954740"/>
    <w:rsid w:val="009557BC"/>
    <w:rsid w:val="00955AE5"/>
    <w:rsid w:val="009572FC"/>
    <w:rsid w:val="009600F8"/>
    <w:rsid w:val="0096261B"/>
    <w:rsid w:val="00962E71"/>
    <w:rsid w:val="00963ABC"/>
    <w:rsid w:val="00965D21"/>
    <w:rsid w:val="009664E6"/>
    <w:rsid w:val="00967764"/>
    <w:rsid w:val="00967E32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2870"/>
    <w:rsid w:val="009954B1"/>
    <w:rsid w:val="00995688"/>
    <w:rsid w:val="009958A6"/>
    <w:rsid w:val="00996456"/>
    <w:rsid w:val="009A04F5"/>
    <w:rsid w:val="009A15EF"/>
    <w:rsid w:val="009A1ECC"/>
    <w:rsid w:val="009A38A5"/>
    <w:rsid w:val="009A5B73"/>
    <w:rsid w:val="009A7B56"/>
    <w:rsid w:val="009B118B"/>
    <w:rsid w:val="009B1737"/>
    <w:rsid w:val="009B2AF0"/>
    <w:rsid w:val="009B3D4B"/>
    <w:rsid w:val="009B4E63"/>
    <w:rsid w:val="009B53B2"/>
    <w:rsid w:val="009B5B99"/>
    <w:rsid w:val="009B6EFC"/>
    <w:rsid w:val="009C1FD0"/>
    <w:rsid w:val="009C2DF8"/>
    <w:rsid w:val="009C31BF"/>
    <w:rsid w:val="009C577E"/>
    <w:rsid w:val="009C68B7"/>
    <w:rsid w:val="009D07B7"/>
    <w:rsid w:val="009D0834"/>
    <w:rsid w:val="009D095A"/>
    <w:rsid w:val="009D0A1E"/>
    <w:rsid w:val="009D2AE3"/>
    <w:rsid w:val="009D52BC"/>
    <w:rsid w:val="009D565E"/>
    <w:rsid w:val="009D7D0A"/>
    <w:rsid w:val="009E09D9"/>
    <w:rsid w:val="009E0DDF"/>
    <w:rsid w:val="009E2774"/>
    <w:rsid w:val="009E72B8"/>
    <w:rsid w:val="009F01B1"/>
    <w:rsid w:val="009F0DBB"/>
    <w:rsid w:val="009F3887"/>
    <w:rsid w:val="009F40DC"/>
    <w:rsid w:val="009F4D95"/>
    <w:rsid w:val="009F557A"/>
    <w:rsid w:val="009F659A"/>
    <w:rsid w:val="009F732B"/>
    <w:rsid w:val="00A01FE0"/>
    <w:rsid w:val="00A06945"/>
    <w:rsid w:val="00A10656"/>
    <w:rsid w:val="00A107B0"/>
    <w:rsid w:val="00A107BD"/>
    <w:rsid w:val="00A113C0"/>
    <w:rsid w:val="00A12FA6"/>
    <w:rsid w:val="00A1339B"/>
    <w:rsid w:val="00A14ABA"/>
    <w:rsid w:val="00A24CB6"/>
    <w:rsid w:val="00A2506E"/>
    <w:rsid w:val="00A25865"/>
    <w:rsid w:val="00A26CD2"/>
    <w:rsid w:val="00A27667"/>
    <w:rsid w:val="00A32979"/>
    <w:rsid w:val="00A34A67"/>
    <w:rsid w:val="00A36ADB"/>
    <w:rsid w:val="00A37462"/>
    <w:rsid w:val="00A459E1"/>
    <w:rsid w:val="00A46126"/>
    <w:rsid w:val="00A46AC4"/>
    <w:rsid w:val="00A478A5"/>
    <w:rsid w:val="00A52296"/>
    <w:rsid w:val="00A5466F"/>
    <w:rsid w:val="00A55661"/>
    <w:rsid w:val="00A60562"/>
    <w:rsid w:val="00A61B70"/>
    <w:rsid w:val="00A61FA8"/>
    <w:rsid w:val="00A62FC0"/>
    <w:rsid w:val="00A637F4"/>
    <w:rsid w:val="00A64DF2"/>
    <w:rsid w:val="00A65485"/>
    <w:rsid w:val="00A66E05"/>
    <w:rsid w:val="00A67655"/>
    <w:rsid w:val="00A70753"/>
    <w:rsid w:val="00A712D2"/>
    <w:rsid w:val="00A72994"/>
    <w:rsid w:val="00A729AD"/>
    <w:rsid w:val="00A76CBF"/>
    <w:rsid w:val="00A82C8A"/>
    <w:rsid w:val="00A8346B"/>
    <w:rsid w:val="00A852FF"/>
    <w:rsid w:val="00A86C98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8A1"/>
    <w:rsid w:val="00AA6B43"/>
    <w:rsid w:val="00AA720D"/>
    <w:rsid w:val="00AA7B1F"/>
    <w:rsid w:val="00AB3145"/>
    <w:rsid w:val="00AB367A"/>
    <w:rsid w:val="00AB62FF"/>
    <w:rsid w:val="00AB7BF8"/>
    <w:rsid w:val="00AC01D1"/>
    <w:rsid w:val="00AC0AB2"/>
    <w:rsid w:val="00AC0E9F"/>
    <w:rsid w:val="00AC3687"/>
    <w:rsid w:val="00AC52A5"/>
    <w:rsid w:val="00AC6EFD"/>
    <w:rsid w:val="00AC7151"/>
    <w:rsid w:val="00AD1974"/>
    <w:rsid w:val="00AD460A"/>
    <w:rsid w:val="00AD6A05"/>
    <w:rsid w:val="00AE034F"/>
    <w:rsid w:val="00AE118B"/>
    <w:rsid w:val="00AE272B"/>
    <w:rsid w:val="00AE3E3A"/>
    <w:rsid w:val="00AE6721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328"/>
    <w:rsid w:val="00B014EE"/>
    <w:rsid w:val="00B01A16"/>
    <w:rsid w:val="00B02411"/>
    <w:rsid w:val="00B044DD"/>
    <w:rsid w:val="00B07907"/>
    <w:rsid w:val="00B07F45"/>
    <w:rsid w:val="00B1021A"/>
    <w:rsid w:val="00B10271"/>
    <w:rsid w:val="00B140D9"/>
    <w:rsid w:val="00B1481A"/>
    <w:rsid w:val="00B15A1F"/>
    <w:rsid w:val="00B15FE9"/>
    <w:rsid w:val="00B170D6"/>
    <w:rsid w:val="00B2148A"/>
    <w:rsid w:val="00B220C2"/>
    <w:rsid w:val="00B2276E"/>
    <w:rsid w:val="00B22FF8"/>
    <w:rsid w:val="00B25736"/>
    <w:rsid w:val="00B25B32"/>
    <w:rsid w:val="00B27AC4"/>
    <w:rsid w:val="00B32616"/>
    <w:rsid w:val="00B33E1A"/>
    <w:rsid w:val="00B35AB1"/>
    <w:rsid w:val="00B36AF0"/>
    <w:rsid w:val="00B36C42"/>
    <w:rsid w:val="00B42EA7"/>
    <w:rsid w:val="00B51845"/>
    <w:rsid w:val="00B51923"/>
    <w:rsid w:val="00B51BB0"/>
    <w:rsid w:val="00B5337C"/>
    <w:rsid w:val="00B53FDE"/>
    <w:rsid w:val="00B56397"/>
    <w:rsid w:val="00B571DA"/>
    <w:rsid w:val="00B6027B"/>
    <w:rsid w:val="00B61A3E"/>
    <w:rsid w:val="00B636C8"/>
    <w:rsid w:val="00B63E4B"/>
    <w:rsid w:val="00B65EDB"/>
    <w:rsid w:val="00B67AFF"/>
    <w:rsid w:val="00B67C41"/>
    <w:rsid w:val="00B70B59"/>
    <w:rsid w:val="00B73657"/>
    <w:rsid w:val="00B739B3"/>
    <w:rsid w:val="00B77A39"/>
    <w:rsid w:val="00B81B15"/>
    <w:rsid w:val="00B915AE"/>
    <w:rsid w:val="00BA1735"/>
    <w:rsid w:val="00BA19FA"/>
    <w:rsid w:val="00BA4288"/>
    <w:rsid w:val="00BB0902"/>
    <w:rsid w:val="00BB1D7E"/>
    <w:rsid w:val="00BB1F9C"/>
    <w:rsid w:val="00BB48E5"/>
    <w:rsid w:val="00BB5607"/>
    <w:rsid w:val="00BB5ACA"/>
    <w:rsid w:val="00BB627F"/>
    <w:rsid w:val="00BB6656"/>
    <w:rsid w:val="00BC0C17"/>
    <w:rsid w:val="00BC3823"/>
    <w:rsid w:val="00BC5841"/>
    <w:rsid w:val="00BC5E38"/>
    <w:rsid w:val="00BC5F08"/>
    <w:rsid w:val="00BC5F9C"/>
    <w:rsid w:val="00BD201A"/>
    <w:rsid w:val="00BD2DC4"/>
    <w:rsid w:val="00BD2EF0"/>
    <w:rsid w:val="00BD60B4"/>
    <w:rsid w:val="00BD796B"/>
    <w:rsid w:val="00BE153B"/>
    <w:rsid w:val="00BE40C0"/>
    <w:rsid w:val="00BE445C"/>
    <w:rsid w:val="00BE4576"/>
    <w:rsid w:val="00BE5F4A"/>
    <w:rsid w:val="00BE75CB"/>
    <w:rsid w:val="00BE7AEF"/>
    <w:rsid w:val="00BF09B0"/>
    <w:rsid w:val="00BF1544"/>
    <w:rsid w:val="00BF1B53"/>
    <w:rsid w:val="00BF246D"/>
    <w:rsid w:val="00BF2682"/>
    <w:rsid w:val="00BF50EC"/>
    <w:rsid w:val="00C02403"/>
    <w:rsid w:val="00C06F06"/>
    <w:rsid w:val="00C07AB3"/>
    <w:rsid w:val="00C140BB"/>
    <w:rsid w:val="00C17BFF"/>
    <w:rsid w:val="00C20E80"/>
    <w:rsid w:val="00C20FAD"/>
    <w:rsid w:val="00C223C1"/>
    <w:rsid w:val="00C2375F"/>
    <w:rsid w:val="00C238E8"/>
    <w:rsid w:val="00C247CB"/>
    <w:rsid w:val="00C249E0"/>
    <w:rsid w:val="00C269B3"/>
    <w:rsid w:val="00C32E66"/>
    <w:rsid w:val="00C3355F"/>
    <w:rsid w:val="00C33A04"/>
    <w:rsid w:val="00C3569A"/>
    <w:rsid w:val="00C43F48"/>
    <w:rsid w:val="00C448FF"/>
    <w:rsid w:val="00C45E57"/>
    <w:rsid w:val="00C47E53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2766"/>
    <w:rsid w:val="00C73F42"/>
    <w:rsid w:val="00C746D2"/>
    <w:rsid w:val="00C7618F"/>
    <w:rsid w:val="00C765A9"/>
    <w:rsid w:val="00C80AC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67F4"/>
    <w:rsid w:val="00CB2650"/>
    <w:rsid w:val="00CB37F8"/>
    <w:rsid w:val="00CB7DC3"/>
    <w:rsid w:val="00CB7F91"/>
    <w:rsid w:val="00CC407D"/>
    <w:rsid w:val="00CC5BE1"/>
    <w:rsid w:val="00CC634B"/>
    <w:rsid w:val="00CC75A2"/>
    <w:rsid w:val="00CC7A18"/>
    <w:rsid w:val="00CD0E2F"/>
    <w:rsid w:val="00CD1D49"/>
    <w:rsid w:val="00CD2C94"/>
    <w:rsid w:val="00CD2F20"/>
    <w:rsid w:val="00CD4047"/>
    <w:rsid w:val="00CD473E"/>
    <w:rsid w:val="00CD6B20"/>
    <w:rsid w:val="00CE1339"/>
    <w:rsid w:val="00CE30E6"/>
    <w:rsid w:val="00CE480B"/>
    <w:rsid w:val="00CE5EE8"/>
    <w:rsid w:val="00CE61CC"/>
    <w:rsid w:val="00CE6E42"/>
    <w:rsid w:val="00CF20B7"/>
    <w:rsid w:val="00CF283B"/>
    <w:rsid w:val="00CF456F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3309"/>
    <w:rsid w:val="00D147C8"/>
    <w:rsid w:val="00D15131"/>
    <w:rsid w:val="00D16E21"/>
    <w:rsid w:val="00D16FA2"/>
    <w:rsid w:val="00D20954"/>
    <w:rsid w:val="00D20C60"/>
    <w:rsid w:val="00D21C39"/>
    <w:rsid w:val="00D21FC6"/>
    <w:rsid w:val="00D2243A"/>
    <w:rsid w:val="00D2286D"/>
    <w:rsid w:val="00D26506"/>
    <w:rsid w:val="00D33393"/>
    <w:rsid w:val="00D33D36"/>
    <w:rsid w:val="00D34D94"/>
    <w:rsid w:val="00D35A66"/>
    <w:rsid w:val="00D36F6C"/>
    <w:rsid w:val="00D3728C"/>
    <w:rsid w:val="00D409E2"/>
    <w:rsid w:val="00D40D0F"/>
    <w:rsid w:val="00D427D7"/>
    <w:rsid w:val="00D44E62"/>
    <w:rsid w:val="00D512DA"/>
    <w:rsid w:val="00D51570"/>
    <w:rsid w:val="00D556AD"/>
    <w:rsid w:val="00D60381"/>
    <w:rsid w:val="00D6077B"/>
    <w:rsid w:val="00D616DE"/>
    <w:rsid w:val="00D62201"/>
    <w:rsid w:val="00D62A9E"/>
    <w:rsid w:val="00D62AB8"/>
    <w:rsid w:val="00D62BFC"/>
    <w:rsid w:val="00D651D1"/>
    <w:rsid w:val="00D717BB"/>
    <w:rsid w:val="00D7226B"/>
    <w:rsid w:val="00D72707"/>
    <w:rsid w:val="00D72F8A"/>
    <w:rsid w:val="00D75A9C"/>
    <w:rsid w:val="00D77AE5"/>
    <w:rsid w:val="00D829C8"/>
    <w:rsid w:val="00D82E8E"/>
    <w:rsid w:val="00D87917"/>
    <w:rsid w:val="00D903CC"/>
    <w:rsid w:val="00D90871"/>
    <w:rsid w:val="00D9155F"/>
    <w:rsid w:val="00D933AC"/>
    <w:rsid w:val="00D9403F"/>
    <w:rsid w:val="00D959B4"/>
    <w:rsid w:val="00D975D6"/>
    <w:rsid w:val="00D97DDF"/>
    <w:rsid w:val="00DA44DE"/>
    <w:rsid w:val="00DA64E9"/>
    <w:rsid w:val="00DA750B"/>
    <w:rsid w:val="00DB17A8"/>
    <w:rsid w:val="00DB2012"/>
    <w:rsid w:val="00DB620A"/>
    <w:rsid w:val="00DB77A4"/>
    <w:rsid w:val="00DC3832"/>
    <w:rsid w:val="00DC47FE"/>
    <w:rsid w:val="00DC7A51"/>
    <w:rsid w:val="00DD1FB4"/>
    <w:rsid w:val="00DD24EF"/>
    <w:rsid w:val="00DD2BA4"/>
    <w:rsid w:val="00DD2F97"/>
    <w:rsid w:val="00DD3B1E"/>
    <w:rsid w:val="00DD3BC3"/>
    <w:rsid w:val="00DD769F"/>
    <w:rsid w:val="00DE06B2"/>
    <w:rsid w:val="00DE5B5F"/>
    <w:rsid w:val="00DE6257"/>
    <w:rsid w:val="00DF614E"/>
    <w:rsid w:val="00E00696"/>
    <w:rsid w:val="00E02E2B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3DB2"/>
    <w:rsid w:val="00E249D5"/>
    <w:rsid w:val="00E25017"/>
    <w:rsid w:val="00E26F73"/>
    <w:rsid w:val="00E30A34"/>
    <w:rsid w:val="00E334B2"/>
    <w:rsid w:val="00E33C68"/>
    <w:rsid w:val="00E34EEB"/>
    <w:rsid w:val="00E3687C"/>
    <w:rsid w:val="00E36D40"/>
    <w:rsid w:val="00E44512"/>
    <w:rsid w:val="00E44EB9"/>
    <w:rsid w:val="00E45BDC"/>
    <w:rsid w:val="00E460B7"/>
    <w:rsid w:val="00E46358"/>
    <w:rsid w:val="00E471DC"/>
    <w:rsid w:val="00E50EB4"/>
    <w:rsid w:val="00E50FF9"/>
    <w:rsid w:val="00E5239B"/>
    <w:rsid w:val="00E52C24"/>
    <w:rsid w:val="00E532FC"/>
    <w:rsid w:val="00E5356C"/>
    <w:rsid w:val="00E559B4"/>
    <w:rsid w:val="00E55BB0"/>
    <w:rsid w:val="00E609E5"/>
    <w:rsid w:val="00E60F27"/>
    <w:rsid w:val="00E64D93"/>
    <w:rsid w:val="00E65EDB"/>
    <w:rsid w:val="00E66927"/>
    <w:rsid w:val="00E66A1A"/>
    <w:rsid w:val="00E677B8"/>
    <w:rsid w:val="00E67E9E"/>
    <w:rsid w:val="00E67FA1"/>
    <w:rsid w:val="00E7115E"/>
    <w:rsid w:val="00E73410"/>
    <w:rsid w:val="00E7387D"/>
    <w:rsid w:val="00E73D53"/>
    <w:rsid w:val="00E750E5"/>
    <w:rsid w:val="00E75111"/>
    <w:rsid w:val="00E77296"/>
    <w:rsid w:val="00E8024F"/>
    <w:rsid w:val="00E8440D"/>
    <w:rsid w:val="00E87527"/>
    <w:rsid w:val="00E87EF7"/>
    <w:rsid w:val="00E93763"/>
    <w:rsid w:val="00E96C4C"/>
    <w:rsid w:val="00EA0E88"/>
    <w:rsid w:val="00EA2AAE"/>
    <w:rsid w:val="00EA2EC0"/>
    <w:rsid w:val="00EA427A"/>
    <w:rsid w:val="00EA723B"/>
    <w:rsid w:val="00EB36A3"/>
    <w:rsid w:val="00EB44A8"/>
    <w:rsid w:val="00EB6350"/>
    <w:rsid w:val="00EB687A"/>
    <w:rsid w:val="00EC2DF8"/>
    <w:rsid w:val="00EC2F62"/>
    <w:rsid w:val="00EC62EB"/>
    <w:rsid w:val="00EC6405"/>
    <w:rsid w:val="00EC66CA"/>
    <w:rsid w:val="00EC6E9F"/>
    <w:rsid w:val="00ED44F0"/>
    <w:rsid w:val="00ED4B33"/>
    <w:rsid w:val="00ED5993"/>
    <w:rsid w:val="00ED7DD6"/>
    <w:rsid w:val="00EE060B"/>
    <w:rsid w:val="00EE15A1"/>
    <w:rsid w:val="00EE20D7"/>
    <w:rsid w:val="00EE2A7C"/>
    <w:rsid w:val="00EE2C42"/>
    <w:rsid w:val="00EE341B"/>
    <w:rsid w:val="00EE4453"/>
    <w:rsid w:val="00EE474A"/>
    <w:rsid w:val="00EE4957"/>
    <w:rsid w:val="00EE500B"/>
    <w:rsid w:val="00EE5FCE"/>
    <w:rsid w:val="00EE6BBD"/>
    <w:rsid w:val="00EE6E1E"/>
    <w:rsid w:val="00EE705F"/>
    <w:rsid w:val="00EF1462"/>
    <w:rsid w:val="00EF33D0"/>
    <w:rsid w:val="00EF54FD"/>
    <w:rsid w:val="00EF6979"/>
    <w:rsid w:val="00F018DD"/>
    <w:rsid w:val="00F06F9E"/>
    <w:rsid w:val="00F06FCB"/>
    <w:rsid w:val="00F07F0D"/>
    <w:rsid w:val="00F13112"/>
    <w:rsid w:val="00F16FE6"/>
    <w:rsid w:val="00F238BD"/>
    <w:rsid w:val="00F24992"/>
    <w:rsid w:val="00F32F2F"/>
    <w:rsid w:val="00F33F3F"/>
    <w:rsid w:val="00F3457F"/>
    <w:rsid w:val="00F35BDD"/>
    <w:rsid w:val="00F35EF0"/>
    <w:rsid w:val="00F3781F"/>
    <w:rsid w:val="00F403FD"/>
    <w:rsid w:val="00F41E72"/>
    <w:rsid w:val="00F45196"/>
    <w:rsid w:val="00F45BDF"/>
    <w:rsid w:val="00F50300"/>
    <w:rsid w:val="00F5265F"/>
    <w:rsid w:val="00F5414B"/>
    <w:rsid w:val="00F56E39"/>
    <w:rsid w:val="00F623E9"/>
    <w:rsid w:val="00F63951"/>
    <w:rsid w:val="00F63C86"/>
    <w:rsid w:val="00F70B40"/>
    <w:rsid w:val="00F766BE"/>
    <w:rsid w:val="00F76DDD"/>
    <w:rsid w:val="00F77EB9"/>
    <w:rsid w:val="00F80635"/>
    <w:rsid w:val="00F8115F"/>
    <w:rsid w:val="00F815D1"/>
    <w:rsid w:val="00F81E7E"/>
    <w:rsid w:val="00F81F0F"/>
    <w:rsid w:val="00F825F4"/>
    <w:rsid w:val="00F838DF"/>
    <w:rsid w:val="00F9052E"/>
    <w:rsid w:val="00F92AA1"/>
    <w:rsid w:val="00F932DE"/>
    <w:rsid w:val="00F963DD"/>
    <w:rsid w:val="00F9641A"/>
    <w:rsid w:val="00F97004"/>
    <w:rsid w:val="00F97363"/>
    <w:rsid w:val="00FA067D"/>
    <w:rsid w:val="00FA2045"/>
    <w:rsid w:val="00FA661F"/>
    <w:rsid w:val="00FA75D5"/>
    <w:rsid w:val="00FA7A66"/>
    <w:rsid w:val="00FB0C06"/>
    <w:rsid w:val="00FB1AA9"/>
    <w:rsid w:val="00FB4099"/>
    <w:rsid w:val="00FB4B5A"/>
    <w:rsid w:val="00FB5060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C7216"/>
    <w:rsid w:val="00FD4922"/>
    <w:rsid w:val="00FD52D1"/>
    <w:rsid w:val="00FD6461"/>
    <w:rsid w:val="00FE0281"/>
    <w:rsid w:val="00FE1649"/>
    <w:rsid w:val="00FE7083"/>
    <w:rsid w:val="00FF019F"/>
    <w:rsid w:val="00FF1B2A"/>
    <w:rsid w:val="00FF2160"/>
    <w:rsid w:val="00FF2E31"/>
    <w:rsid w:val="00FF30DE"/>
    <w:rsid w:val="00FF383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0632DB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0632DB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0632DB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0632DB"/>
    <w:rPr>
      <w:rFonts w:ascii="Calibri" w:hAnsi="Calibri" w:cs="Calibri"/>
      <w:noProof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7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0BDAA8-7B8E-46B6-BA1C-C8AD9166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6660</Words>
  <Characters>37967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2019-11-15T14:20:00Z</dcterms:created>
  <dcterms:modified xsi:type="dcterms:W3CDTF">2019-11-15T18:56:00Z</dcterms:modified>
</cp:coreProperties>
</file>