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5D267" w14:textId="77777777" w:rsidR="004940E8" w:rsidRPr="00A96C24" w:rsidRDefault="004940E8" w:rsidP="00B4753A">
      <w:pPr>
        <w:spacing w:line="480" w:lineRule="auto"/>
        <w:jc w:val="both"/>
        <w:rPr>
          <w:rFonts w:ascii="Times New Roman" w:eastAsia="Times New Roman" w:hAnsi="Times New Roman" w:cs="Times New Roman"/>
        </w:rPr>
      </w:pPr>
    </w:p>
    <w:p w14:paraId="42557D01" w14:textId="4B6FA978" w:rsidR="004940E8" w:rsidRPr="00B4753A" w:rsidRDefault="004940E8" w:rsidP="00B4753A">
      <w:pPr>
        <w:spacing w:line="480" w:lineRule="auto"/>
        <w:jc w:val="both"/>
        <w:rPr>
          <w:rFonts w:ascii="Times New Roman" w:eastAsia="Times New Roman" w:hAnsi="Times New Roman" w:cs="Times New Roman"/>
          <w:b/>
        </w:rPr>
      </w:pPr>
      <w:r w:rsidRPr="00B4753A">
        <w:rPr>
          <w:rFonts w:ascii="Times New Roman" w:eastAsia="Times New Roman" w:hAnsi="Times New Roman" w:cs="Times New Roman"/>
          <w:b/>
        </w:rPr>
        <w:t xml:space="preserve">Ms. No. </w:t>
      </w:r>
      <w:r w:rsidR="00A96C24" w:rsidRPr="00B4753A">
        <w:rPr>
          <w:rFonts w:ascii="Times New Roman" w:eastAsia="Times New Roman" w:hAnsi="Times New Roman" w:cs="Times New Roman"/>
          <w:b/>
        </w:rPr>
        <w:t>JoVE60814</w:t>
      </w:r>
    </w:p>
    <w:p w14:paraId="514A0C2B" w14:textId="5D1E19BB" w:rsidR="004940E8" w:rsidRPr="00B4753A" w:rsidRDefault="004940E8" w:rsidP="00B4753A">
      <w:pPr>
        <w:spacing w:line="480" w:lineRule="auto"/>
        <w:jc w:val="both"/>
        <w:rPr>
          <w:rFonts w:ascii="Times New Roman" w:eastAsia="Times New Roman" w:hAnsi="Times New Roman" w:cs="Times New Roman"/>
          <w:b/>
        </w:rPr>
      </w:pPr>
      <w:r w:rsidRPr="00B4753A">
        <w:rPr>
          <w:rFonts w:ascii="Times New Roman" w:eastAsia="Times New Roman" w:hAnsi="Times New Roman" w:cs="Times New Roman"/>
          <w:b/>
        </w:rPr>
        <w:t xml:space="preserve">Title: </w:t>
      </w:r>
      <w:r w:rsidR="00A96C24" w:rsidRPr="00B4753A">
        <w:rPr>
          <w:rFonts w:ascii="Times New Roman" w:eastAsia="Times New Roman" w:hAnsi="Times New Roman" w:cs="Times New Roman"/>
          <w:b/>
        </w:rPr>
        <w:t>A simple method to measure the motor aspect of cancer-related fatigue using a handheld dynamometer</w:t>
      </w:r>
    </w:p>
    <w:p w14:paraId="66CDF0E0" w14:textId="77777777" w:rsidR="00A96C24" w:rsidRPr="00A96C24" w:rsidRDefault="00A96C24" w:rsidP="00B4753A">
      <w:pPr>
        <w:spacing w:line="480" w:lineRule="auto"/>
        <w:jc w:val="both"/>
        <w:rPr>
          <w:rFonts w:ascii="Times New Roman" w:eastAsia="Times New Roman" w:hAnsi="Times New Roman" w:cs="Times New Roman"/>
        </w:rPr>
      </w:pPr>
    </w:p>
    <w:p w14:paraId="5EC58D68" w14:textId="06649E6B" w:rsidR="004940E8" w:rsidRPr="00A96C24" w:rsidRDefault="004940E8" w:rsidP="00B4753A">
      <w:pPr>
        <w:spacing w:line="480" w:lineRule="auto"/>
        <w:jc w:val="both"/>
        <w:rPr>
          <w:rFonts w:ascii="Times New Roman" w:eastAsia="Times New Roman" w:hAnsi="Times New Roman" w:cs="Times New Roman"/>
        </w:rPr>
      </w:pPr>
      <w:r w:rsidRPr="00A96C24">
        <w:rPr>
          <w:rFonts w:ascii="Times New Roman" w:eastAsia="Times New Roman" w:hAnsi="Times New Roman" w:cs="Times New Roman"/>
        </w:rPr>
        <w:t xml:space="preserve">Dear </w:t>
      </w:r>
      <w:proofErr w:type="gramStart"/>
      <w:r w:rsidRPr="00A96C24">
        <w:rPr>
          <w:rFonts w:ascii="Times New Roman" w:eastAsia="Times New Roman" w:hAnsi="Times New Roman" w:cs="Times New Roman"/>
        </w:rPr>
        <w:t>Dr.</w:t>
      </w:r>
      <w:proofErr w:type="gramEnd"/>
      <w:r w:rsidRPr="00A96C24">
        <w:rPr>
          <w:rFonts w:ascii="Times New Roman" w:eastAsia="Times New Roman" w:hAnsi="Times New Roman" w:cs="Times New Roman"/>
        </w:rPr>
        <w:t xml:space="preserve"> </w:t>
      </w:r>
      <w:proofErr w:type="spellStart"/>
      <w:r w:rsidR="00A96C24" w:rsidRPr="00A96C24">
        <w:rPr>
          <w:rFonts w:ascii="Times New Roman" w:eastAsia="Times New Roman" w:hAnsi="Times New Roman" w:cs="Times New Roman"/>
        </w:rPr>
        <w:t>DSouza</w:t>
      </w:r>
      <w:proofErr w:type="spellEnd"/>
      <w:r w:rsidRPr="00A96C24">
        <w:rPr>
          <w:rFonts w:ascii="Times New Roman" w:eastAsia="Times New Roman" w:hAnsi="Times New Roman" w:cs="Times New Roman"/>
        </w:rPr>
        <w:t>,</w:t>
      </w:r>
    </w:p>
    <w:p w14:paraId="3F1738FD" w14:textId="087399B4" w:rsidR="004940E8" w:rsidRPr="00A96C24" w:rsidRDefault="004940E8" w:rsidP="00B4753A">
      <w:pPr>
        <w:spacing w:line="480" w:lineRule="auto"/>
        <w:jc w:val="both"/>
        <w:rPr>
          <w:rFonts w:ascii="Times New Roman" w:eastAsia="Times New Roman" w:hAnsi="Times New Roman" w:cs="Times New Roman"/>
        </w:rPr>
      </w:pPr>
    </w:p>
    <w:p w14:paraId="78F221E4" w14:textId="4E35E63C" w:rsidR="004940E8" w:rsidRPr="00A96C24" w:rsidRDefault="004940E8" w:rsidP="00B4753A">
      <w:pPr>
        <w:spacing w:line="480" w:lineRule="auto"/>
        <w:jc w:val="both"/>
        <w:rPr>
          <w:rFonts w:ascii="Times New Roman" w:eastAsia="Times New Roman" w:hAnsi="Times New Roman" w:cs="Times New Roman"/>
        </w:rPr>
      </w:pPr>
      <w:r w:rsidRPr="00A96C24">
        <w:rPr>
          <w:rFonts w:ascii="Times New Roman" w:eastAsia="Times New Roman" w:hAnsi="Times New Roman" w:cs="Times New Roman"/>
        </w:rPr>
        <w:t xml:space="preserve">Thank you very much for </w:t>
      </w:r>
      <w:r w:rsidR="00A96C24" w:rsidRPr="00A96C24">
        <w:rPr>
          <w:rFonts w:ascii="Times New Roman" w:eastAsia="Times New Roman" w:hAnsi="Times New Roman" w:cs="Times New Roman"/>
        </w:rPr>
        <w:t>reviewing</w:t>
      </w:r>
      <w:r w:rsidRPr="00A96C24">
        <w:rPr>
          <w:rFonts w:ascii="Times New Roman" w:eastAsia="Times New Roman" w:hAnsi="Times New Roman" w:cs="Times New Roman"/>
        </w:rPr>
        <w:t xml:space="preserve"> our manuscript. We have revised this manuscript based on </w:t>
      </w:r>
      <w:r w:rsidR="00A96C24" w:rsidRPr="00A96C24">
        <w:rPr>
          <w:rFonts w:ascii="Times New Roman" w:eastAsia="Times New Roman" w:hAnsi="Times New Roman" w:cs="Times New Roman"/>
        </w:rPr>
        <w:t>reviewers’</w:t>
      </w:r>
      <w:r w:rsidRPr="00A96C24">
        <w:rPr>
          <w:rFonts w:ascii="Times New Roman" w:eastAsia="Times New Roman" w:hAnsi="Times New Roman" w:cs="Times New Roman"/>
        </w:rPr>
        <w:t xml:space="preserve"> comments. Please see our responses below in BOLD. Please let me know if you should have any further questions.  </w:t>
      </w:r>
    </w:p>
    <w:p w14:paraId="7C0B1BD0" w14:textId="77777777" w:rsidR="004940E8" w:rsidRPr="00A96C24" w:rsidRDefault="004940E8" w:rsidP="00B4753A">
      <w:pPr>
        <w:spacing w:line="480" w:lineRule="auto"/>
        <w:jc w:val="both"/>
        <w:rPr>
          <w:rFonts w:ascii="Times New Roman" w:eastAsia="Times New Roman" w:hAnsi="Times New Roman" w:cs="Times New Roman"/>
        </w:rPr>
      </w:pPr>
    </w:p>
    <w:p w14:paraId="513701A8" w14:textId="77777777" w:rsidR="004940E8" w:rsidRPr="00A96C24" w:rsidRDefault="004940E8" w:rsidP="00B4753A">
      <w:pPr>
        <w:spacing w:line="480" w:lineRule="auto"/>
        <w:jc w:val="both"/>
        <w:rPr>
          <w:rFonts w:ascii="Times New Roman" w:eastAsia="Times New Roman" w:hAnsi="Times New Roman" w:cs="Times New Roman"/>
        </w:rPr>
      </w:pPr>
      <w:r w:rsidRPr="00A96C24">
        <w:rPr>
          <w:rFonts w:ascii="Times New Roman" w:eastAsia="Times New Roman" w:hAnsi="Times New Roman" w:cs="Times New Roman"/>
        </w:rPr>
        <w:t>Sincerely,</w:t>
      </w:r>
    </w:p>
    <w:p w14:paraId="4647770D" w14:textId="77777777" w:rsidR="004940E8" w:rsidRPr="00A96C24" w:rsidRDefault="004940E8" w:rsidP="00B4753A">
      <w:pPr>
        <w:spacing w:line="480" w:lineRule="auto"/>
        <w:jc w:val="both"/>
        <w:rPr>
          <w:rFonts w:ascii="Times New Roman" w:eastAsia="Times New Roman" w:hAnsi="Times New Roman" w:cs="Times New Roman"/>
        </w:rPr>
      </w:pPr>
    </w:p>
    <w:p w14:paraId="303B31E7" w14:textId="77777777" w:rsidR="00A96C24" w:rsidRPr="00A96C24" w:rsidRDefault="00A96C24" w:rsidP="00B4753A">
      <w:pPr>
        <w:spacing w:line="480" w:lineRule="auto"/>
        <w:jc w:val="both"/>
        <w:rPr>
          <w:rFonts w:ascii="Times New Roman" w:eastAsia="Times New Roman" w:hAnsi="Times New Roman" w:cs="Times New Roman"/>
        </w:rPr>
      </w:pPr>
      <w:r w:rsidRPr="00A96C24">
        <w:rPr>
          <w:rFonts w:ascii="Times New Roman" w:eastAsia="Times New Roman" w:hAnsi="Times New Roman" w:cs="Times New Roman"/>
        </w:rPr>
        <w:t>Li Rebekah Feng, PhD</w:t>
      </w:r>
    </w:p>
    <w:p w14:paraId="258AF13D" w14:textId="2FFD6E34" w:rsidR="00A96C24" w:rsidRPr="00A96C24" w:rsidRDefault="00A96C24" w:rsidP="00B4753A">
      <w:pPr>
        <w:spacing w:line="480" w:lineRule="auto"/>
        <w:jc w:val="both"/>
        <w:rPr>
          <w:rFonts w:ascii="Times New Roman" w:eastAsia="Times New Roman" w:hAnsi="Times New Roman" w:cs="Times New Roman"/>
        </w:rPr>
      </w:pPr>
      <w:r w:rsidRPr="00A96C24">
        <w:rPr>
          <w:rFonts w:ascii="Times New Roman" w:eastAsia="Times New Roman" w:hAnsi="Times New Roman" w:cs="Times New Roman"/>
        </w:rPr>
        <w:t>Room 2A10, Building 10</w:t>
      </w:r>
    </w:p>
    <w:p w14:paraId="1BDD1F12" w14:textId="77777777" w:rsidR="00A96C24" w:rsidRPr="00A96C24" w:rsidRDefault="00A96C24" w:rsidP="00B4753A">
      <w:pPr>
        <w:spacing w:line="480" w:lineRule="auto"/>
        <w:jc w:val="both"/>
        <w:rPr>
          <w:rFonts w:ascii="Times New Roman" w:eastAsia="Times New Roman" w:hAnsi="Times New Roman" w:cs="Times New Roman"/>
        </w:rPr>
      </w:pPr>
      <w:r w:rsidRPr="00A96C24">
        <w:rPr>
          <w:rFonts w:ascii="Times New Roman" w:eastAsia="Times New Roman" w:hAnsi="Times New Roman" w:cs="Times New Roman"/>
        </w:rPr>
        <w:t>National Institutes of Health</w:t>
      </w:r>
    </w:p>
    <w:p w14:paraId="5E558467" w14:textId="3AF9B825" w:rsidR="00A96C24" w:rsidRPr="00A96C24" w:rsidRDefault="00A96C24" w:rsidP="00B4753A">
      <w:pPr>
        <w:spacing w:line="480" w:lineRule="auto"/>
        <w:jc w:val="both"/>
        <w:rPr>
          <w:rFonts w:ascii="Times New Roman" w:eastAsia="Times New Roman" w:hAnsi="Times New Roman" w:cs="Times New Roman"/>
        </w:rPr>
      </w:pPr>
      <w:r w:rsidRPr="00A96C24">
        <w:rPr>
          <w:rFonts w:ascii="Times New Roman" w:eastAsia="Times New Roman" w:hAnsi="Times New Roman" w:cs="Times New Roman"/>
        </w:rPr>
        <w:t>10 Center Drive, Bethesda, MD 20892</w:t>
      </w:r>
    </w:p>
    <w:p w14:paraId="7509A880" w14:textId="0CFDAB7E" w:rsidR="004940E8" w:rsidRPr="00A96C24" w:rsidRDefault="00A96C24" w:rsidP="00B4753A">
      <w:pPr>
        <w:spacing w:line="480" w:lineRule="auto"/>
        <w:jc w:val="both"/>
        <w:rPr>
          <w:rFonts w:ascii="Times New Roman" w:eastAsia="Times New Roman" w:hAnsi="Times New Roman" w:cs="Times New Roman"/>
        </w:rPr>
      </w:pPr>
      <w:r w:rsidRPr="00A96C24">
        <w:rPr>
          <w:rFonts w:ascii="Times New Roman" w:eastAsia="Times New Roman" w:hAnsi="Times New Roman" w:cs="Times New Roman"/>
        </w:rPr>
        <w:t>Ph: 301-827-5232</w:t>
      </w:r>
    </w:p>
    <w:p w14:paraId="7AA8ABDB" w14:textId="55F5CEA9" w:rsidR="00A96C24" w:rsidRPr="00A96C24" w:rsidRDefault="00A96C24" w:rsidP="00B4753A">
      <w:pPr>
        <w:spacing w:line="480" w:lineRule="auto"/>
        <w:jc w:val="both"/>
        <w:rPr>
          <w:rFonts w:ascii="Times New Roman" w:eastAsia="Times New Roman" w:hAnsi="Times New Roman" w:cs="Times New Roman"/>
        </w:rPr>
      </w:pPr>
      <w:r w:rsidRPr="00A96C24">
        <w:rPr>
          <w:rFonts w:ascii="Times New Roman" w:eastAsia="Times New Roman" w:hAnsi="Times New Roman" w:cs="Times New Roman"/>
        </w:rPr>
        <w:t xml:space="preserve">Email: </w:t>
      </w:r>
      <w:hyperlink r:id="rId4" w:history="1">
        <w:r w:rsidRPr="00A96C24">
          <w:rPr>
            <w:rStyle w:val="Hyperlink"/>
            <w:rFonts w:ascii="Times New Roman" w:eastAsia="Times New Roman" w:hAnsi="Times New Roman" w:cs="Times New Roman"/>
            <w:color w:val="auto"/>
          </w:rPr>
          <w:t>rebekah.feng@nih.gov</w:t>
        </w:r>
      </w:hyperlink>
    </w:p>
    <w:p w14:paraId="66C8CCC5" w14:textId="77777777" w:rsidR="004940E8" w:rsidRPr="00A96C24" w:rsidRDefault="004940E8" w:rsidP="00B4753A">
      <w:pPr>
        <w:spacing w:line="480" w:lineRule="auto"/>
        <w:rPr>
          <w:rFonts w:ascii="Times New Roman" w:eastAsia="Times New Roman" w:hAnsi="Times New Roman" w:cs="Times New Roman"/>
        </w:rPr>
      </w:pPr>
      <w:r w:rsidRPr="00A96C24">
        <w:rPr>
          <w:rFonts w:ascii="Times New Roman" w:eastAsia="Times New Roman" w:hAnsi="Times New Roman" w:cs="Times New Roman"/>
        </w:rPr>
        <w:br w:type="page"/>
      </w:r>
    </w:p>
    <w:p w14:paraId="104DFA3A" w14:textId="77777777" w:rsidR="00CD5C5F" w:rsidRDefault="00A96C24" w:rsidP="00B4753A">
      <w:pPr>
        <w:pStyle w:val="NormalWeb"/>
        <w:spacing w:before="0" w:beforeAutospacing="0" w:after="0" w:afterAutospacing="0" w:line="480" w:lineRule="auto"/>
        <w:rPr>
          <w:rFonts w:ascii="Times New Roman" w:hAnsi="Times New Roman" w:cs="Times New Roman"/>
        </w:rPr>
      </w:pPr>
      <w:r w:rsidRPr="00A96C24">
        <w:rPr>
          <w:rStyle w:val="Strong"/>
          <w:rFonts w:ascii="Times New Roman" w:hAnsi="Times New Roman" w:cs="Times New Roman"/>
        </w:rPr>
        <w:lastRenderedPageBreak/>
        <w:t>Editorial comments:</w:t>
      </w:r>
      <w:r w:rsidRPr="00A96C24">
        <w:rPr>
          <w:rFonts w:ascii="Times New Roman" w:hAnsi="Times New Roman" w:cs="Times New Roman"/>
        </w:rPr>
        <w:br/>
        <w:t>You will find Editorial comments and Peer-Review comments listed below. Please read this entire email before making edits to your manuscript.</w:t>
      </w:r>
      <w:r w:rsidRPr="00A96C24">
        <w:rPr>
          <w:rFonts w:ascii="Times New Roman" w:hAnsi="Times New Roman" w:cs="Times New Roman"/>
        </w:rPr>
        <w:br/>
        <w:t xml:space="preserve">NOTE: Please include a line-by-line response to each of the editorial and reviewer comments in the form of a letter along with the resubmission. </w:t>
      </w:r>
      <w:r w:rsidRPr="00A96C24">
        <w:rPr>
          <w:rFonts w:ascii="Times New Roman" w:hAnsi="Times New Roman" w:cs="Times New Roman"/>
        </w:rPr>
        <w:br/>
      </w:r>
      <w:r w:rsidRPr="00A96C24">
        <w:rPr>
          <w:rFonts w:ascii="Times New Roman" w:hAnsi="Times New Roman" w:cs="Times New Roman"/>
          <w:b/>
          <w:bCs/>
          <w:u w:val="single"/>
        </w:rPr>
        <w:t>Editorial Comments:</w:t>
      </w:r>
      <w:r w:rsidRPr="00A96C24">
        <w:rPr>
          <w:rFonts w:ascii="Times New Roman" w:hAnsi="Times New Roman" w:cs="Times New Roman"/>
        </w:rPr>
        <w:br/>
        <w:t>• Please take this opportunity to thoroughly proofread the manuscript to ensure that there are no spelling or grammatical errors.</w:t>
      </w:r>
      <w:r w:rsidRPr="00A96C24">
        <w:rPr>
          <w:rFonts w:ascii="Times New Roman" w:hAnsi="Times New Roman" w:cs="Times New Roman"/>
        </w:rPr>
        <w:br/>
        <w:t xml:space="preserve">• </w:t>
      </w:r>
      <w:r w:rsidRPr="00A96C24">
        <w:rPr>
          <w:rFonts w:ascii="Times New Roman" w:hAnsi="Times New Roman" w:cs="Times New Roman"/>
          <w:b/>
          <w:bCs/>
        </w:rPr>
        <w:t>Protocol Language:</w:t>
      </w:r>
      <w:r w:rsidRPr="00A96C24">
        <w:rPr>
          <w:rFonts w:ascii="Times New Roman" w:hAnsi="Times New Roman" w:cs="Times New Roman"/>
        </w:rPr>
        <w:t xml:space="preserve"> 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w:t>
      </w:r>
      <w:proofErr w:type="gramStart"/>
      <w:r w:rsidRPr="00A96C24">
        <w:rPr>
          <w:rFonts w:ascii="Times New Roman" w:hAnsi="Times New Roman" w:cs="Times New Roman"/>
        </w:rPr>
        <w:t>sparingly</w:t>
      </w:r>
      <w:proofErr w:type="gramEnd"/>
      <w:r w:rsidRPr="00A96C24">
        <w:rPr>
          <w:rFonts w:ascii="Times New Roman" w:hAnsi="Times New Roman" w:cs="Times New Roman"/>
        </w:rPr>
        <w:t xml:space="preserve"> and actions should be described in the imperative tense wherever possible.</w:t>
      </w:r>
      <w:r w:rsidRPr="00A96C24">
        <w:rPr>
          <w:rFonts w:ascii="Times New Roman" w:hAnsi="Times New Roman" w:cs="Times New Roman"/>
        </w:rPr>
        <w:br/>
        <w:t xml:space="preserve">1) Examples NOT in the imperative: 1.3.1, 1.4, 1.4.1, </w:t>
      </w:r>
      <w:proofErr w:type="spellStart"/>
      <w:r w:rsidRPr="00A96C24">
        <w:rPr>
          <w:rFonts w:ascii="Times New Roman" w:hAnsi="Times New Roman" w:cs="Times New Roman"/>
        </w:rPr>
        <w:t>etc</w:t>
      </w:r>
      <w:proofErr w:type="spellEnd"/>
    </w:p>
    <w:p w14:paraId="27574366" w14:textId="77777777" w:rsidR="005367F7" w:rsidRDefault="00CD5C5F" w:rsidP="00B4753A">
      <w:pPr>
        <w:pStyle w:val="NormalWeb"/>
        <w:spacing w:before="0" w:beforeAutospacing="0" w:after="0" w:afterAutospacing="0" w:line="480" w:lineRule="auto"/>
        <w:rPr>
          <w:rFonts w:ascii="Times New Roman" w:hAnsi="Times New Roman" w:cs="Times New Roman"/>
          <w:b/>
        </w:rPr>
      </w:pPr>
      <w:r w:rsidRPr="005367F7">
        <w:rPr>
          <w:rFonts w:ascii="Times New Roman" w:hAnsi="Times New Roman" w:cs="Times New Roman"/>
          <w:b/>
        </w:rPr>
        <w:t xml:space="preserve">Response: </w:t>
      </w:r>
      <w:r w:rsidR="005367F7" w:rsidRPr="005367F7">
        <w:rPr>
          <w:rFonts w:ascii="Times New Roman" w:hAnsi="Times New Roman" w:cs="Times New Roman"/>
          <w:b/>
        </w:rPr>
        <w:t>We thank the editor for the comment. We have re-written the section in the imperative voice. Changes are highlighted in yellow.</w:t>
      </w:r>
    </w:p>
    <w:p w14:paraId="08ED6A5A" w14:textId="77777777" w:rsidR="00B440F2" w:rsidRDefault="00A96C24" w:rsidP="00B4753A">
      <w:pPr>
        <w:pStyle w:val="NormalWeb"/>
        <w:spacing w:before="0" w:beforeAutospacing="0" w:after="0" w:afterAutospacing="0" w:line="480" w:lineRule="auto"/>
        <w:rPr>
          <w:rFonts w:ascii="Times New Roman" w:hAnsi="Times New Roman" w:cs="Times New Roman"/>
        </w:rPr>
      </w:pPr>
      <w:r w:rsidRPr="00A96C24">
        <w:rPr>
          <w:rFonts w:ascii="Times New Roman" w:hAnsi="Times New Roman" w:cs="Times New Roman"/>
        </w:rPr>
        <w:br/>
        <w:t xml:space="preserve">• </w:t>
      </w:r>
      <w:r w:rsidRPr="00A96C24">
        <w:rPr>
          <w:rFonts w:ascii="Times New Roman" w:hAnsi="Times New Roman" w:cs="Times New Roman"/>
          <w:b/>
          <w:bCs/>
        </w:rPr>
        <w:t>Protocol Detail:</w:t>
      </w:r>
      <w:r w:rsidRPr="00A96C24">
        <w:rPr>
          <w:rFonts w:ascii="Times New Roman" w:hAnsi="Times New Roman" w:cs="Times New Roman"/>
        </w:rPr>
        <w:t xml:space="preserve"> Please note that your protocol will be used to generate the script for the </w:t>
      </w:r>
      <w:proofErr w:type="gramStart"/>
      <w:r w:rsidRPr="00A96C24">
        <w:rPr>
          <w:rFonts w:ascii="Times New Roman" w:hAnsi="Times New Roman" w:cs="Times New Roman"/>
        </w:rPr>
        <w:t>video, and</w:t>
      </w:r>
      <w:proofErr w:type="gramEnd"/>
      <w:r w:rsidRPr="00A96C24">
        <w:rPr>
          <w:rFonts w:ascii="Times New Roman" w:hAnsi="Times New Roman" w:cs="Times New Roman"/>
        </w:rPr>
        <w:t xml:space="preserve"> must contain everything that you would like shown in the video. </w:t>
      </w:r>
      <w:r w:rsidRPr="00A96C24">
        <w:rPr>
          <w:rFonts w:ascii="Times New Roman" w:hAnsi="Times New Roman" w:cs="Times New Roman"/>
          <w:b/>
          <w:bCs/>
        </w:rPr>
        <w:t xml:space="preserve">Please add more specific details (e.g. button clicks for software actions, numerical values for settings, </w:t>
      </w:r>
      <w:proofErr w:type="spellStart"/>
      <w:r w:rsidRPr="00A96C24">
        <w:rPr>
          <w:rFonts w:ascii="Times New Roman" w:hAnsi="Times New Roman" w:cs="Times New Roman"/>
          <w:b/>
          <w:bCs/>
        </w:rPr>
        <w:t>etc</w:t>
      </w:r>
      <w:proofErr w:type="spellEnd"/>
      <w:r w:rsidRPr="00A96C24">
        <w:rPr>
          <w:rFonts w:ascii="Times New Roman" w:hAnsi="Times New Roman" w:cs="Times New Roman"/>
          <w:b/>
          <w:bCs/>
        </w:rPr>
        <w:t xml:space="preserve">) to your protocol steps. </w:t>
      </w:r>
      <w:r w:rsidRPr="00A96C24">
        <w:rPr>
          <w:rFonts w:ascii="Times New Roman" w:hAnsi="Times New Roman" w:cs="Times New Roman"/>
        </w:rPr>
        <w:t>There should be enough detail in each step to supplement the actions seen in the video so that viewers can easily replicate the protocol.</w:t>
      </w:r>
    </w:p>
    <w:p w14:paraId="552DBC92" w14:textId="534546A4" w:rsidR="00B440F2" w:rsidRDefault="00B440F2" w:rsidP="00B440F2">
      <w:pPr>
        <w:pStyle w:val="NormalWeb"/>
        <w:spacing w:before="0" w:beforeAutospacing="0" w:after="0" w:afterAutospacing="0" w:line="480" w:lineRule="auto"/>
        <w:rPr>
          <w:rFonts w:ascii="Times New Roman" w:hAnsi="Times New Roman" w:cs="Times New Roman"/>
          <w:b/>
        </w:rPr>
      </w:pPr>
      <w:r w:rsidRPr="005367F7">
        <w:rPr>
          <w:rFonts w:ascii="Times New Roman" w:hAnsi="Times New Roman" w:cs="Times New Roman"/>
          <w:b/>
        </w:rPr>
        <w:t xml:space="preserve">Response: We thank the editor for the comment. We have </w:t>
      </w:r>
      <w:r>
        <w:rPr>
          <w:rFonts w:ascii="Times New Roman" w:hAnsi="Times New Roman" w:cs="Times New Roman"/>
          <w:b/>
        </w:rPr>
        <w:t>more specific details</w:t>
      </w:r>
      <w:r w:rsidRPr="005367F7">
        <w:rPr>
          <w:rFonts w:ascii="Times New Roman" w:hAnsi="Times New Roman" w:cs="Times New Roman"/>
          <w:b/>
        </w:rPr>
        <w:t>. Changes are highlighted in yellow.</w:t>
      </w:r>
    </w:p>
    <w:p w14:paraId="46EF7E4B" w14:textId="77777777" w:rsidR="00B440F2" w:rsidRDefault="00A96C24" w:rsidP="00B4753A">
      <w:pPr>
        <w:pStyle w:val="NormalWeb"/>
        <w:spacing w:before="0" w:beforeAutospacing="0" w:after="0" w:afterAutospacing="0" w:line="480" w:lineRule="auto"/>
        <w:rPr>
          <w:rFonts w:ascii="Times New Roman" w:hAnsi="Times New Roman" w:cs="Times New Roman"/>
        </w:rPr>
      </w:pPr>
      <w:r w:rsidRPr="00A96C24">
        <w:rPr>
          <w:rFonts w:ascii="Times New Roman" w:hAnsi="Times New Roman" w:cs="Times New Roman"/>
        </w:rPr>
        <w:br/>
        <w:t xml:space="preserve">• </w:t>
      </w:r>
      <w:r w:rsidRPr="00A96C24">
        <w:rPr>
          <w:rFonts w:ascii="Times New Roman" w:hAnsi="Times New Roman" w:cs="Times New Roman"/>
          <w:b/>
          <w:bCs/>
        </w:rPr>
        <w:t>Protocol Numbering:</w:t>
      </w:r>
      <w:r w:rsidRPr="00A96C24">
        <w:rPr>
          <w:rFonts w:ascii="Times New Roman" w:hAnsi="Times New Roman" w:cs="Times New Roman"/>
        </w:rPr>
        <w:t xml:space="preserve"> Please add a one-line space after each protocol step.</w:t>
      </w:r>
    </w:p>
    <w:p w14:paraId="6CCCCF5F" w14:textId="2E0FA769" w:rsidR="00B440F2" w:rsidRDefault="00B440F2" w:rsidP="00B440F2">
      <w:pPr>
        <w:pStyle w:val="NormalWeb"/>
        <w:spacing w:before="0" w:beforeAutospacing="0" w:after="0" w:afterAutospacing="0" w:line="480" w:lineRule="auto"/>
        <w:rPr>
          <w:rFonts w:ascii="Times New Roman" w:hAnsi="Times New Roman" w:cs="Times New Roman"/>
          <w:b/>
        </w:rPr>
      </w:pPr>
      <w:r w:rsidRPr="005367F7">
        <w:rPr>
          <w:rFonts w:ascii="Times New Roman" w:hAnsi="Times New Roman" w:cs="Times New Roman"/>
          <w:b/>
        </w:rPr>
        <w:lastRenderedPageBreak/>
        <w:t xml:space="preserve">Response: We thank the editor for the comment. </w:t>
      </w:r>
      <w:r>
        <w:rPr>
          <w:rFonts w:ascii="Times New Roman" w:hAnsi="Times New Roman" w:cs="Times New Roman"/>
          <w:b/>
        </w:rPr>
        <w:t>We have added a one-line space after each protocol step.</w:t>
      </w:r>
    </w:p>
    <w:p w14:paraId="507418D9" w14:textId="641DFB66" w:rsidR="00152F9E" w:rsidRDefault="00A96C24" w:rsidP="00152F9E">
      <w:pPr>
        <w:pStyle w:val="NormalWeb"/>
        <w:spacing w:before="0" w:beforeAutospacing="0" w:after="0" w:afterAutospacing="0" w:line="480" w:lineRule="auto"/>
        <w:rPr>
          <w:rFonts w:ascii="Times New Roman" w:hAnsi="Times New Roman" w:cs="Times New Roman"/>
          <w:b/>
        </w:rPr>
      </w:pPr>
      <w:r w:rsidRPr="00A96C24">
        <w:rPr>
          <w:rFonts w:ascii="Times New Roman" w:hAnsi="Times New Roman" w:cs="Times New Roman"/>
        </w:rPr>
        <w:br/>
        <w:t xml:space="preserve">• </w:t>
      </w:r>
      <w:r w:rsidRPr="00A96C24">
        <w:rPr>
          <w:rFonts w:ascii="Times New Roman" w:hAnsi="Times New Roman" w:cs="Times New Roman"/>
          <w:b/>
          <w:bCs/>
        </w:rPr>
        <w:t>Protocol Highlight:</w:t>
      </w:r>
      <w:r w:rsidRPr="00A96C24">
        <w:rPr>
          <w:rFonts w:ascii="Times New Roman" w:hAnsi="Times New Roman" w:cs="Times New Roman"/>
        </w:rPr>
        <w:t xml:space="preserve"> Please highlight ~2.5 pages or less of text (which includes headings and spaces) in yellow, to identify which steps should be visualized to tell the most cohesive story of your protocol steps.</w:t>
      </w:r>
      <w:r w:rsidRPr="00A96C24">
        <w:rPr>
          <w:rFonts w:ascii="Times New Roman" w:hAnsi="Times New Roman" w:cs="Times New Roman"/>
        </w:rPr>
        <w:b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A96C24">
        <w:rPr>
          <w:rFonts w:ascii="Times New Roman" w:hAnsi="Times New Roman" w:cs="Times New Roman"/>
        </w:rPr>
        <w:br/>
        <w:t>2) The highlighted steps should form a cohesive narrative, that is, there must be a logical flow from one highlighted step to the next.</w:t>
      </w:r>
      <w:r w:rsidRPr="00A96C24">
        <w:rPr>
          <w:rFonts w:ascii="Times New Roman" w:hAnsi="Times New Roman" w:cs="Times New Roman"/>
        </w:rPr>
        <w:br/>
        <w:t>3) Please highlight complete sentences (not parts of sentences). Include sub-headings and spaces when calculating the final highlighted length.</w:t>
      </w:r>
      <w:r w:rsidRPr="00A96C24">
        <w:rPr>
          <w:rFonts w:ascii="Times New Roman" w:hAnsi="Times New Roman" w:cs="Times New Roman"/>
        </w:rPr>
        <w:br/>
        <w:t>4) Notes cannot be filmed and should be excluded from highlighting.</w:t>
      </w:r>
      <w:r w:rsidRPr="00A96C24">
        <w:rPr>
          <w:rFonts w:ascii="Times New Roman" w:hAnsi="Times New Roman" w:cs="Times New Roman"/>
        </w:rPr>
        <w:br/>
        <w:t>5) Please bear in mind that calculations cannot be filmed.</w:t>
      </w:r>
      <w:r w:rsidRPr="00A96C24">
        <w:rPr>
          <w:rFonts w:ascii="Times New Roman" w:hAnsi="Times New Roman" w:cs="Times New Roman"/>
        </w:rPr>
        <w:br/>
        <w:t xml:space="preserve">• </w:t>
      </w:r>
      <w:r w:rsidRPr="00A96C24">
        <w:rPr>
          <w:rFonts w:ascii="Times New Roman" w:hAnsi="Times New Roman" w:cs="Times New Roman"/>
          <w:b/>
          <w:bCs/>
        </w:rPr>
        <w:t>Discussion:</w:t>
      </w:r>
      <w:r w:rsidRPr="00A96C24">
        <w:rPr>
          <w:rFonts w:ascii="Times New Roman" w:hAnsi="Times New Roman" w:cs="Times New Roman"/>
        </w:rPr>
        <w:t xml:space="preserve"> </w:t>
      </w:r>
      <w:proofErr w:type="spellStart"/>
      <w:r w:rsidRPr="00A96C24">
        <w:rPr>
          <w:rFonts w:ascii="Times New Roman" w:hAnsi="Times New Roman" w:cs="Times New Roman"/>
        </w:rPr>
        <w:t>JoVE</w:t>
      </w:r>
      <w:proofErr w:type="spellEnd"/>
      <w:r w:rsidRPr="00A96C24">
        <w:rPr>
          <w:rFonts w:ascii="Times New Roman" w:hAnsi="Times New Roman" w:cs="Times New Roman"/>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r w:rsidRPr="00A96C24">
        <w:rPr>
          <w:rFonts w:ascii="Times New Roman" w:hAnsi="Times New Roman" w:cs="Times New Roman"/>
        </w:rPr>
        <w:br/>
        <w:t xml:space="preserve">• </w:t>
      </w:r>
      <w:r w:rsidRPr="00A96C24">
        <w:rPr>
          <w:rFonts w:ascii="Times New Roman" w:hAnsi="Times New Roman" w:cs="Times New Roman"/>
          <w:b/>
          <w:bCs/>
        </w:rPr>
        <w:t>References:</w:t>
      </w:r>
      <w:r w:rsidRPr="00A96C24">
        <w:rPr>
          <w:rFonts w:ascii="Times New Roman" w:hAnsi="Times New Roman" w:cs="Times New Roman"/>
        </w:rPr>
        <w:br/>
        <w:t xml:space="preserve">1) Please make sure that your references comply with </w:t>
      </w:r>
      <w:proofErr w:type="spellStart"/>
      <w:r w:rsidRPr="00A96C24">
        <w:rPr>
          <w:rFonts w:ascii="Times New Roman" w:hAnsi="Times New Roman" w:cs="Times New Roman"/>
        </w:rPr>
        <w:t>JoVE</w:t>
      </w:r>
      <w:proofErr w:type="spellEnd"/>
      <w:r w:rsidRPr="00A96C24">
        <w:rPr>
          <w:rFonts w:ascii="Times New Roman" w:hAnsi="Times New Roman" w:cs="Times New Roman"/>
        </w:rPr>
        <w:t xml:space="preserve"> instructions for authors. Citation formatting should appear as follows: (For 6 authors or less list all authors. For more than 6 authors, list only the first author then </w:t>
      </w:r>
      <w:r w:rsidRPr="00A96C24">
        <w:rPr>
          <w:rFonts w:ascii="Times New Roman" w:hAnsi="Times New Roman" w:cs="Times New Roman"/>
          <w:i/>
          <w:iCs/>
        </w:rPr>
        <w:t>et al.</w:t>
      </w:r>
      <w:r w:rsidRPr="00A96C24">
        <w:rPr>
          <w:rFonts w:ascii="Times New Roman" w:hAnsi="Times New Roman" w:cs="Times New Roman"/>
        </w:rPr>
        <w:t>): [</w:t>
      </w:r>
      <w:proofErr w:type="spellStart"/>
      <w:r w:rsidRPr="00A96C24">
        <w:rPr>
          <w:rFonts w:ascii="Times New Roman" w:hAnsi="Times New Roman" w:cs="Times New Roman"/>
        </w:rPr>
        <w:t>Lastname</w:t>
      </w:r>
      <w:proofErr w:type="spellEnd"/>
      <w:r w:rsidRPr="00A96C24">
        <w:rPr>
          <w:rFonts w:ascii="Times New Roman" w:hAnsi="Times New Roman" w:cs="Times New Roman"/>
        </w:rPr>
        <w:t xml:space="preserve">, F.I., </w:t>
      </w:r>
      <w:proofErr w:type="spellStart"/>
      <w:r w:rsidRPr="00A96C24">
        <w:rPr>
          <w:rFonts w:ascii="Times New Roman" w:hAnsi="Times New Roman" w:cs="Times New Roman"/>
        </w:rPr>
        <w:t>LastName</w:t>
      </w:r>
      <w:proofErr w:type="spellEnd"/>
      <w:r w:rsidRPr="00A96C24">
        <w:rPr>
          <w:rFonts w:ascii="Times New Roman" w:hAnsi="Times New Roman" w:cs="Times New Roman"/>
        </w:rPr>
        <w:t xml:space="preserve">, F.I., </w:t>
      </w:r>
      <w:proofErr w:type="spellStart"/>
      <w:r w:rsidRPr="00A96C24">
        <w:rPr>
          <w:rFonts w:ascii="Times New Roman" w:hAnsi="Times New Roman" w:cs="Times New Roman"/>
        </w:rPr>
        <w:t>LastName</w:t>
      </w:r>
      <w:proofErr w:type="spellEnd"/>
      <w:r w:rsidRPr="00A96C24">
        <w:rPr>
          <w:rFonts w:ascii="Times New Roman" w:hAnsi="Times New Roman" w:cs="Times New Roman"/>
        </w:rPr>
        <w:t xml:space="preserve">, F.I. Article Title. </w:t>
      </w:r>
      <w:r w:rsidRPr="00A96C24">
        <w:rPr>
          <w:rFonts w:ascii="Times New Roman" w:hAnsi="Times New Roman" w:cs="Times New Roman"/>
          <w:i/>
          <w:iCs/>
        </w:rPr>
        <w:t>Source</w:t>
      </w:r>
      <w:r w:rsidRPr="00A96C24">
        <w:rPr>
          <w:rFonts w:ascii="Times New Roman" w:hAnsi="Times New Roman" w:cs="Times New Roman"/>
        </w:rPr>
        <w:t xml:space="preserve">. </w:t>
      </w:r>
      <w:r w:rsidRPr="00A96C24">
        <w:rPr>
          <w:rFonts w:ascii="Times New Roman" w:hAnsi="Times New Roman" w:cs="Times New Roman"/>
          <w:b/>
          <w:bCs/>
        </w:rPr>
        <w:t>Volume</w:t>
      </w:r>
      <w:r w:rsidRPr="00A96C24">
        <w:rPr>
          <w:rFonts w:ascii="Times New Roman" w:hAnsi="Times New Roman" w:cs="Times New Roman"/>
        </w:rPr>
        <w:t xml:space="preserve"> (Issue), </w:t>
      </w:r>
      <w:proofErr w:type="spellStart"/>
      <w:r w:rsidRPr="00A96C24">
        <w:rPr>
          <w:rFonts w:ascii="Times New Roman" w:hAnsi="Times New Roman" w:cs="Times New Roman"/>
        </w:rPr>
        <w:t>FirstPage</w:t>
      </w:r>
      <w:proofErr w:type="spellEnd"/>
      <w:r w:rsidRPr="00A96C24">
        <w:rPr>
          <w:rFonts w:ascii="Times New Roman" w:hAnsi="Times New Roman" w:cs="Times New Roman"/>
        </w:rPr>
        <w:t xml:space="preserve"> – </w:t>
      </w:r>
      <w:proofErr w:type="spellStart"/>
      <w:r w:rsidRPr="00A96C24">
        <w:rPr>
          <w:rFonts w:ascii="Times New Roman" w:hAnsi="Times New Roman" w:cs="Times New Roman"/>
        </w:rPr>
        <w:t>LastPage</w:t>
      </w:r>
      <w:proofErr w:type="spellEnd"/>
      <w:r w:rsidRPr="00A96C24">
        <w:rPr>
          <w:rFonts w:ascii="Times New Roman" w:hAnsi="Times New Roman" w:cs="Times New Roman"/>
        </w:rPr>
        <w:t xml:space="preserve">, </w:t>
      </w:r>
      <w:proofErr w:type="spellStart"/>
      <w:proofErr w:type="gramStart"/>
      <w:r w:rsidRPr="00A96C24">
        <w:rPr>
          <w:rFonts w:ascii="Times New Roman" w:hAnsi="Times New Roman" w:cs="Times New Roman"/>
        </w:rPr>
        <w:t>doi:DOI</w:t>
      </w:r>
      <w:proofErr w:type="spellEnd"/>
      <w:proofErr w:type="gramEnd"/>
      <w:r w:rsidRPr="00A96C24">
        <w:rPr>
          <w:rFonts w:ascii="Times New Roman" w:hAnsi="Times New Roman" w:cs="Times New Roman"/>
        </w:rPr>
        <w:t xml:space="preserve"> (YEAR).]</w:t>
      </w:r>
      <w:r w:rsidRPr="00A96C24">
        <w:rPr>
          <w:rFonts w:ascii="Times New Roman" w:hAnsi="Times New Roman" w:cs="Times New Roman"/>
        </w:rPr>
        <w:br/>
        <w:t>2) Please spell out journal names ( a few scattered instances are abbreviated here).</w:t>
      </w:r>
      <w:r w:rsidRPr="00A96C24">
        <w:rPr>
          <w:rFonts w:ascii="Times New Roman" w:hAnsi="Times New Roman" w:cs="Times New Roman"/>
        </w:rPr>
        <w:br/>
        <w:t xml:space="preserve">• If your figures and tables are original and not published previously or you have already obtained figure permissions, please ignore this comment. If you are re-using figures from a previous publication, you </w:t>
      </w:r>
      <w:r w:rsidRPr="00A96C24">
        <w:rPr>
          <w:rFonts w:ascii="Times New Roman" w:hAnsi="Times New Roman" w:cs="Times New Roman"/>
        </w:rPr>
        <w:lastRenderedPageBreak/>
        <w:t xml:space="preserve">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A96C24">
        <w:rPr>
          <w:rFonts w:ascii="Times New Roman" w:hAnsi="Times New Roman" w:cs="Times New Roman"/>
        </w:rPr>
        <w:t>JoVE</w:t>
      </w:r>
      <w:proofErr w:type="spellEnd"/>
      <w:r w:rsidRPr="00A96C24">
        <w:rPr>
          <w:rFonts w:ascii="Times New Roman" w:hAnsi="Times New Roman" w:cs="Times New Roman"/>
        </w:rPr>
        <w:t>)" section. Please also cite the figure appropriately in the figure legend, i.e. "This figure has been modified from [citation]."</w:t>
      </w:r>
      <w:r w:rsidRPr="00A96C24">
        <w:rPr>
          <w:rFonts w:ascii="Times New Roman" w:hAnsi="Times New Roman" w:cs="Times New Roman"/>
        </w:rPr>
        <w:br/>
      </w:r>
      <w:r w:rsidR="00152F9E" w:rsidRPr="005367F7">
        <w:rPr>
          <w:rFonts w:ascii="Times New Roman" w:hAnsi="Times New Roman" w:cs="Times New Roman"/>
          <w:b/>
        </w:rPr>
        <w:t xml:space="preserve">Response: We thank the editor for the comment. </w:t>
      </w:r>
      <w:r w:rsidR="00152F9E">
        <w:rPr>
          <w:rFonts w:ascii="Times New Roman" w:hAnsi="Times New Roman" w:cs="Times New Roman"/>
          <w:b/>
        </w:rPr>
        <w:t>We have</w:t>
      </w:r>
      <w:r w:rsidR="00152F9E">
        <w:rPr>
          <w:rFonts w:ascii="Times New Roman" w:hAnsi="Times New Roman" w:cs="Times New Roman"/>
          <w:b/>
        </w:rPr>
        <w:t xml:space="preserve"> ensured that the revised version is compliant with the </w:t>
      </w:r>
      <w:proofErr w:type="gramStart"/>
      <w:r w:rsidR="00152F9E">
        <w:rPr>
          <w:rFonts w:ascii="Times New Roman" w:hAnsi="Times New Roman" w:cs="Times New Roman"/>
          <w:b/>
        </w:rPr>
        <w:t>aforementioned guid</w:t>
      </w:r>
      <w:bookmarkStart w:id="0" w:name="_GoBack"/>
      <w:bookmarkEnd w:id="0"/>
      <w:r w:rsidR="00152F9E">
        <w:rPr>
          <w:rFonts w:ascii="Times New Roman" w:hAnsi="Times New Roman" w:cs="Times New Roman"/>
          <w:b/>
        </w:rPr>
        <w:t>elines</w:t>
      </w:r>
      <w:proofErr w:type="gramEnd"/>
      <w:r w:rsidR="00152F9E">
        <w:rPr>
          <w:rFonts w:ascii="Times New Roman" w:hAnsi="Times New Roman" w:cs="Times New Roman"/>
          <w:b/>
        </w:rPr>
        <w:t>.</w:t>
      </w:r>
    </w:p>
    <w:p w14:paraId="78F8A197" w14:textId="23B3E1F0" w:rsidR="00A96C24" w:rsidRPr="00A96C24" w:rsidRDefault="00A96C24" w:rsidP="00B4753A">
      <w:pPr>
        <w:pStyle w:val="NormalWeb"/>
        <w:spacing w:before="0" w:beforeAutospacing="0" w:after="0" w:afterAutospacing="0" w:line="480" w:lineRule="auto"/>
        <w:rPr>
          <w:rFonts w:ascii="Times New Roman" w:hAnsi="Times New Roman" w:cs="Times New Roman"/>
        </w:rPr>
      </w:pPr>
      <w:r w:rsidRPr="00A96C24">
        <w:rPr>
          <w:rFonts w:ascii="Times New Roman" w:hAnsi="Times New Roman" w:cs="Times New Roman"/>
        </w:rPr>
        <w:t> </w:t>
      </w:r>
    </w:p>
    <w:p w14:paraId="755C13DD" w14:textId="77777777" w:rsidR="00A96C24" w:rsidRPr="00A96C24" w:rsidRDefault="00152F9E" w:rsidP="00B4753A">
      <w:pPr>
        <w:spacing w:line="480" w:lineRule="auto"/>
        <w:jc w:val="center"/>
        <w:rPr>
          <w:rFonts w:ascii="Times New Roman" w:eastAsia="Times New Roman" w:hAnsi="Times New Roman" w:cs="Times New Roman"/>
        </w:rPr>
      </w:pPr>
      <w:r>
        <w:rPr>
          <w:rFonts w:ascii="Times New Roman" w:eastAsia="Times New Roman" w:hAnsi="Times New Roman" w:cs="Times New Roman"/>
        </w:rPr>
        <w:pict w14:anchorId="5C4C5F80">
          <v:rect id="_x0000_i1025" style="width:468pt;height:1.5pt" o:hralign="center" o:hrstd="t" o:hr="t" fillcolor="#a0a0a0" stroked="f"/>
        </w:pict>
      </w:r>
    </w:p>
    <w:p w14:paraId="687308C8" w14:textId="77777777" w:rsidR="00A96C24" w:rsidRPr="00A96C24" w:rsidRDefault="00A96C24" w:rsidP="00B4753A">
      <w:pPr>
        <w:pStyle w:val="NormalWeb"/>
        <w:spacing w:before="0" w:beforeAutospacing="0" w:after="0" w:afterAutospacing="0" w:line="480" w:lineRule="auto"/>
        <w:rPr>
          <w:rFonts w:ascii="Times New Roman" w:hAnsi="Times New Roman" w:cs="Times New Roman"/>
        </w:rPr>
      </w:pPr>
      <w:r w:rsidRPr="00A96C24">
        <w:rPr>
          <w:rFonts w:ascii="Times New Roman" w:hAnsi="Times New Roman" w:cs="Times New Roman"/>
        </w:rPr>
        <w:t> </w:t>
      </w:r>
    </w:p>
    <w:p w14:paraId="73294CB0" w14:textId="77777777" w:rsidR="00B4753A" w:rsidRDefault="00A96C24" w:rsidP="00B4753A">
      <w:pPr>
        <w:pStyle w:val="NormalWeb"/>
        <w:spacing w:before="0" w:beforeAutospacing="0" w:after="0" w:afterAutospacing="0" w:line="480" w:lineRule="auto"/>
        <w:rPr>
          <w:rFonts w:ascii="Times New Roman" w:hAnsi="Times New Roman" w:cs="Times New Roman"/>
          <w:b/>
          <w:bCs/>
          <w:u w:val="single"/>
        </w:rPr>
      </w:pPr>
      <w:r w:rsidRPr="00A96C24">
        <w:rPr>
          <w:rFonts w:ascii="Times New Roman" w:hAnsi="Times New Roman" w:cs="Times New Roman"/>
        </w:rPr>
        <w:br/>
      </w:r>
    </w:p>
    <w:p w14:paraId="2024D878" w14:textId="6E8075FE" w:rsidR="00A96C24" w:rsidRDefault="00A96C24" w:rsidP="00B4753A">
      <w:pPr>
        <w:pStyle w:val="NormalWeb"/>
        <w:spacing w:before="0" w:beforeAutospacing="0" w:after="0" w:afterAutospacing="0" w:line="480" w:lineRule="auto"/>
        <w:rPr>
          <w:rFonts w:ascii="Times New Roman" w:hAnsi="Times New Roman" w:cs="Times New Roman"/>
        </w:rPr>
      </w:pPr>
      <w:r w:rsidRPr="00A96C24">
        <w:rPr>
          <w:rFonts w:ascii="Times New Roman" w:hAnsi="Times New Roman" w:cs="Times New Roman"/>
          <w:b/>
          <w:bCs/>
          <w:u w:val="single"/>
        </w:rPr>
        <w:t>Comments from Peer-Reviewers:</w:t>
      </w:r>
      <w:r w:rsidRPr="00A96C24">
        <w:rPr>
          <w:rFonts w:ascii="Times New Roman" w:hAnsi="Times New Roman" w:cs="Times New Roman"/>
        </w:rPr>
        <w:t xml:space="preserve"> </w:t>
      </w:r>
      <w:r w:rsidRPr="00A96C24">
        <w:rPr>
          <w:rFonts w:ascii="Times New Roman" w:hAnsi="Times New Roman" w:cs="Times New Roman"/>
        </w:rPr>
        <w:br/>
      </w:r>
      <w:r w:rsidRPr="00A96C24">
        <w:rPr>
          <w:rFonts w:ascii="Times New Roman" w:hAnsi="Times New Roman" w:cs="Times New Roman"/>
        </w:rPr>
        <w:br/>
      </w:r>
      <w:r w:rsidRPr="00A96C24">
        <w:rPr>
          <w:rStyle w:val="Strong"/>
          <w:rFonts w:ascii="Times New Roman" w:hAnsi="Times New Roman" w:cs="Times New Roman"/>
        </w:rPr>
        <w:t>Reviewers' comments:</w:t>
      </w:r>
      <w:r w:rsidRPr="00A96C24">
        <w:rPr>
          <w:rFonts w:ascii="Times New Roman" w:hAnsi="Times New Roman" w:cs="Times New Roman"/>
        </w:rPr>
        <w:br/>
        <w:t>Reviewer #1:</w:t>
      </w:r>
      <w:r w:rsidRPr="00A96C24">
        <w:rPr>
          <w:rFonts w:ascii="Times New Roman" w:hAnsi="Times New Roman" w:cs="Times New Roman"/>
        </w:rPr>
        <w:br/>
        <w:t>Manuscript Summary:</w:t>
      </w:r>
      <w:r w:rsidRPr="00A96C24">
        <w:rPr>
          <w:rFonts w:ascii="Times New Roman" w:hAnsi="Times New Roman" w:cs="Times New Roman"/>
        </w:rPr>
        <w:br/>
        <w:t>In the present manuscript the authors developed a simple and accessible protocol to measure the motor aspect of cancer-related fatigue objectively and quantitatively; they described detailed methods for administering the physical fatigue test and calculating the fatigue index. These standardized methods should supplement existing self-reported fatigue questionnaires and help clinicians assess physical performance accurately and objectively. The manuscript is clearly written and technically sound. The authors provided methodological details and representative results to support their conclusion. The limitation of this protocol is also mentioned to advise careful data interpretation to avoid over-generalization.</w:t>
      </w:r>
      <w:r w:rsidRPr="00A96C24">
        <w:rPr>
          <w:rFonts w:ascii="Times New Roman" w:hAnsi="Times New Roman" w:cs="Times New Roman"/>
        </w:rPr>
        <w:br/>
      </w:r>
      <w:r w:rsidRPr="00A96C24">
        <w:rPr>
          <w:rFonts w:ascii="Times New Roman" w:hAnsi="Times New Roman" w:cs="Times New Roman"/>
          <w:b/>
        </w:rPr>
        <w:t>Response: We thank the reviewer for the kind words.</w:t>
      </w:r>
      <w:r w:rsidRPr="00A96C24">
        <w:rPr>
          <w:rFonts w:ascii="Times New Roman" w:hAnsi="Times New Roman" w:cs="Times New Roman"/>
        </w:rPr>
        <w:br/>
      </w:r>
      <w:r w:rsidRPr="00A96C24">
        <w:rPr>
          <w:rFonts w:ascii="Times New Roman" w:hAnsi="Times New Roman" w:cs="Times New Roman"/>
        </w:rPr>
        <w:lastRenderedPageBreak/>
        <w:br/>
        <w:t>Reviewer #2:</w:t>
      </w:r>
      <w:r w:rsidRPr="00A96C24">
        <w:rPr>
          <w:rFonts w:ascii="Times New Roman" w:hAnsi="Times New Roman" w:cs="Times New Roman"/>
        </w:rPr>
        <w:br/>
        <w:t>Manuscript Summary:</w:t>
      </w:r>
      <w:r w:rsidRPr="00A96C24">
        <w:rPr>
          <w:rFonts w:ascii="Times New Roman" w:hAnsi="Times New Roman" w:cs="Times New Roman"/>
        </w:rPr>
        <w:br/>
        <w:t>The authors present a detailed account of the methods and calculations for a physical-domain fatigue test using a handheld dynamometer. They suggest that this simple method be used alongside subject/perceived fatigue measures in order to provide objective and quantitative outcomes that combined may provide a more comprehensive understanding of fatigue symptom severity.</w:t>
      </w:r>
      <w:r w:rsidRPr="00A96C24">
        <w:rPr>
          <w:rFonts w:ascii="Times New Roman" w:hAnsi="Times New Roman" w:cs="Times New Roman"/>
        </w:rPr>
        <w:br/>
        <w:t>Minor Concerns:</w:t>
      </w:r>
      <w:r w:rsidRPr="00A96C24">
        <w:rPr>
          <w:rFonts w:ascii="Times New Roman" w:hAnsi="Times New Roman" w:cs="Times New Roman"/>
        </w:rPr>
        <w:br/>
        <w:t>The following minor concerns are intended to potentially strengthen the presented methodology, calculations, and discussion points.</w:t>
      </w:r>
      <w:r w:rsidRPr="00A96C24">
        <w:rPr>
          <w:rFonts w:ascii="Times New Roman" w:hAnsi="Times New Roman" w:cs="Times New Roman"/>
        </w:rPr>
        <w:br/>
      </w:r>
      <w:r w:rsidRPr="00A96C24">
        <w:rPr>
          <w:rFonts w:ascii="Times New Roman" w:hAnsi="Times New Roman" w:cs="Times New Roman"/>
        </w:rPr>
        <w:br/>
        <w:t xml:space="preserve">1. It may be valuable to add an optional step/s to obtain a perceived fatigability measure to go along with these performance fatigability measures; As research on fatigability is calling for both measures (Kim 2017 and </w:t>
      </w:r>
      <w:bookmarkStart w:id="1" w:name="_Hlk23169536"/>
      <w:proofErr w:type="spellStart"/>
      <w:r w:rsidRPr="00A96C24">
        <w:rPr>
          <w:rFonts w:ascii="Times New Roman" w:hAnsi="Times New Roman" w:cs="Times New Roman"/>
        </w:rPr>
        <w:t>Enoka</w:t>
      </w:r>
      <w:proofErr w:type="spellEnd"/>
      <w:r w:rsidRPr="00A96C24">
        <w:rPr>
          <w:rFonts w:ascii="Times New Roman" w:hAnsi="Times New Roman" w:cs="Times New Roman"/>
        </w:rPr>
        <w:t xml:space="preserve"> 2015</w:t>
      </w:r>
      <w:bookmarkEnd w:id="1"/>
      <w:r w:rsidRPr="00A96C24">
        <w:rPr>
          <w:rFonts w:ascii="Times New Roman" w:hAnsi="Times New Roman" w:cs="Times New Roman"/>
        </w:rPr>
        <w:t>) and 2. It will then allow apples to apples comparisons. As mentioned in the introduction, the level of fatigue should be considered in the context of the activity being performed. While it is suggested in the discussion to use these performance fatigability measures alongside perceived fatigue measures and readers are referred to the subjective intake in the Feng 2016 article, it may add value and a more comprehensive look to suggest collecting a perceived fatigability measure either pre/post the entire array of tests or using the static fatigue test in isolation. Subjects or patients would rate their fatigue pre assessment and how it changed after the assessment (</w:t>
      </w:r>
      <w:proofErr w:type="spellStart"/>
      <w:r w:rsidRPr="00A96C24">
        <w:rPr>
          <w:rFonts w:ascii="Times New Roman" w:hAnsi="Times New Roman" w:cs="Times New Roman"/>
        </w:rPr>
        <w:t>Schnelle</w:t>
      </w:r>
      <w:proofErr w:type="spellEnd"/>
      <w:r w:rsidRPr="00A96C24">
        <w:rPr>
          <w:rFonts w:ascii="Times New Roman" w:hAnsi="Times New Roman" w:cs="Times New Roman"/>
        </w:rPr>
        <w:t xml:space="preserve"> method 2012) that may provide a more accurate representation of perceived fatigue than the method used by Feng 2016 alone. The comparison would then be (performance) fatigability- (perceived) fatigability as opposed to a (performance) fatigability-(perceived) fatigue. If it's out of the scope of this manuscript to include it in the detailed methodology since this is mainly addressing the physical domain of fatigue, it may be a discussion point to consider.</w:t>
      </w:r>
      <w:r w:rsidRPr="00A96C24">
        <w:rPr>
          <w:rFonts w:ascii="Times New Roman" w:hAnsi="Times New Roman" w:cs="Times New Roman"/>
        </w:rPr>
        <w:br/>
      </w:r>
      <w:r w:rsidR="00B4753A" w:rsidRPr="00B4753A">
        <w:rPr>
          <w:rFonts w:ascii="Times New Roman" w:hAnsi="Times New Roman" w:cs="Times New Roman"/>
          <w:b/>
        </w:rPr>
        <w:t xml:space="preserve">Response: We thank the reviewer for the helpful comment. </w:t>
      </w:r>
      <w:r w:rsidR="009E2808">
        <w:rPr>
          <w:rFonts w:ascii="Times New Roman" w:hAnsi="Times New Roman" w:cs="Times New Roman"/>
          <w:b/>
        </w:rPr>
        <w:t xml:space="preserve">We agree with the reviewer, this is </w:t>
      </w:r>
      <w:r w:rsidR="009E2808">
        <w:rPr>
          <w:rFonts w:ascii="Times New Roman" w:hAnsi="Times New Roman" w:cs="Times New Roman"/>
          <w:b/>
        </w:rPr>
        <w:lastRenderedPageBreak/>
        <w:t xml:space="preserve">indeed an important point and we have included this in the Discussion section. </w:t>
      </w:r>
      <w:r w:rsidRPr="00B4753A">
        <w:rPr>
          <w:rFonts w:ascii="Times New Roman" w:hAnsi="Times New Roman" w:cs="Times New Roman"/>
          <w:b/>
        </w:rPr>
        <w:br/>
      </w:r>
      <w:r w:rsidRPr="00A96C24">
        <w:rPr>
          <w:rFonts w:ascii="Times New Roman" w:hAnsi="Times New Roman" w:cs="Times New Roman"/>
        </w:rPr>
        <w:t>2. It would be helpful and reduce ad lib cueing or omission of using subjective measures if the exact scripts for the motivational cues and specific methods of subject fatigue or fatigability measures were detailed as well.</w:t>
      </w:r>
      <w:r w:rsidRPr="00A96C24">
        <w:rPr>
          <w:rFonts w:ascii="Times New Roman" w:hAnsi="Times New Roman" w:cs="Times New Roman"/>
        </w:rPr>
        <w:br/>
      </w:r>
      <w:r w:rsidR="00B4753A" w:rsidRPr="00B4753A">
        <w:rPr>
          <w:rFonts w:ascii="Times New Roman" w:hAnsi="Times New Roman" w:cs="Times New Roman"/>
          <w:b/>
        </w:rPr>
        <w:t>Response: We thank the reviewer for the helpful comment.</w:t>
      </w:r>
      <w:r w:rsidR="00CB3D39">
        <w:rPr>
          <w:rFonts w:ascii="Times New Roman" w:hAnsi="Times New Roman" w:cs="Times New Roman"/>
          <w:b/>
        </w:rPr>
        <w:t xml:space="preserve"> We included the </w:t>
      </w:r>
      <w:r w:rsidR="00552941">
        <w:rPr>
          <w:rFonts w:ascii="Times New Roman" w:hAnsi="Times New Roman" w:cs="Times New Roman"/>
          <w:b/>
        </w:rPr>
        <w:t>standardized script sentence to the Methods section.</w:t>
      </w:r>
      <w:r w:rsidRPr="00A96C24">
        <w:rPr>
          <w:rFonts w:ascii="Times New Roman" w:hAnsi="Times New Roman" w:cs="Times New Roman"/>
        </w:rPr>
        <w:br/>
        <w:t>3. It may be worthwhile to give instruction for instances in which a test may need to be stopped prematurely due to patient request or other unexpected circumstances. Should there be a minimum time frame before retest to ensure no carry over of fatigue from the initial attempt?</w:t>
      </w:r>
      <w:r w:rsidRPr="00A96C24">
        <w:rPr>
          <w:rFonts w:ascii="Times New Roman" w:hAnsi="Times New Roman" w:cs="Times New Roman"/>
        </w:rPr>
        <w:br/>
      </w:r>
      <w:r w:rsidR="00B4753A" w:rsidRPr="00B4753A">
        <w:rPr>
          <w:rFonts w:ascii="Times New Roman" w:hAnsi="Times New Roman" w:cs="Times New Roman"/>
          <w:b/>
        </w:rPr>
        <w:t>Response: We thank the reviewer for the helpful comment</w:t>
      </w:r>
      <w:r w:rsidR="00293E75">
        <w:rPr>
          <w:rFonts w:ascii="Times New Roman" w:hAnsi="Times New Roman" w:cs="Times New Roman"/>
          <w:b/>
        </w:rPr>
        <w:t xml:space="preserve">s. We added the option to stop the test upon patient request to 1.4.5. Previous studies showed that 2-minute rest periods should be provided between trials to allow </w:t>
      </w:r>
      <w:proofErr w:type="gramStart"/>
      <w:r w:rsidR="00293E75">
        <w:rPr>
          <w:rFonts w:ascii="Times New Roman" w:hAnsi="Times New Roman" w:cs="Times New Roman"/>
          <w:b/>
        </w:rPr>
        <w:t>sufficient</w:t>
      </w:r>
      <w:proofErr w:type="gramEnd"/>
      <w:r w:rsidR="00293E75">
        <w:rPr>
          <w:rFonts w:ascii="Times New Roman" w:hAnsi="Times New Roman" w:cs="Times New Roman"/>
          <w:b/>
        </w:rPr>
        <w:t xml:space="preserve"> time for the muscle to recover. We have added this point to 1.4.6. </w:t>
      </w:r>
      <w:r w:rsidRPr="00A96C24">
        <w:rPr>
          <w:rFonts w:ascii="Times New Roman" w:hAnsi="Times New Roman" w:cs="Times New Roman"/>
        </w:rPr>
        <w:br/>
        <w:t>Finally, I do think it's important and necessary to emphasize, as the authors did in the discussion, that:</w:t>
      </w:r>
      <w:r w:rsidRPr="00A96C24">
        <w:rPr>
          <w:rFonts w:ascii="Times New Roman" w:hAnsi="Times New Roman" w:cs="Times New Roman"/>
        </w:rPr>
        <w:br/>
        <w:t>1. these tests are reflective of only upper extremity musculature and efforts should be made not to overgeneralize the interpretation of the data. One discussion point may be to suggest using these tests in conjunction or in a cluster with other performance fatigability tests that involve lower extremity musculature if possible, to improve the ability to generalize to more functional activities such as walking.</w:t>
      </w:r>
      <w:r w:rsidRPr="00A96C24">
        <w:rPr>
          <w:rFonts w:ascii="Times New Roman" w:hAnsi="Times New Roman" w:cs="Times New Roman"/>
        </w:rPr>
        <w:br/>
      </w:r>
      <w:r w:rsidR="00B4753A" w:rsidRPr="00B4753A">
        <w:rPr>
          <w:rFonts w:ascii="Times New Roman" w:hAnsi="Times New Roman" w:cs="Times New Roman"/>
          <w:b/>
        </w:rPr>
        <w:t>Response: We thank the reviewer for the helpful comment.</w:t>
      </w:r>
      <w:r w:rsidR="00BE41F2">
        <w:rPr>
          <w:rFonts w:ascii="Times New Roman" w:hAnsi="Times New Roman" w:cs="Times New Roman"/>
          <w:b/>
        </w:rPr>
        <w:t xml:space="preserve"> We have added this point to the limitation paragraph of the Discussion section.</w:t>
      </w:r>
      <w:r w:rsidRPr="00A96C24">
        <w:rPr>
          <w:rFonts w:ascii="Times New Roman" w:hAnsi="Times New Roman" w:cs="Times New Roman"/>
        </w:rPr>
        <w:br/>
        <w:t>2. many factors can affect findings of these tests such as age, weight, activity level, etc. If the authors had suggestions for clinicians as to how to control for these variables it may help clinicians improve their interpretation of the findings.</w:t>
      </w:r>
      <w:r w:rsidRPr="00A96C24">
        <w:rPr>
          <w:rFonts w:ascii="Times New Roman" w:hAnsi="Times New Roman" w:cs="Times New Roman"/>
        </w:rPr>
        <w:br/>
      </w:r>
      <w:r w:rsidR="00B4753A" w:rsidRPr="00B4753A">
        <w:rPr>
          <w:rFonts w:ascii="Times New Roman" w:hAnsi="Times New Roman" w:cs="Times New Roman"/>
          <w:b/>
        </w:rPr>
        <w:t>Response: We thank the reviewer for the helpful comment.</w:t>
      </w:r>
      <w:r w:rsidR="004D41E7">
        <w:rPr>
          <w:rFonts w:ascii="Times New Roman" w:hAnsi="Times New Roman" w:cs="Times New Roman"/>
          <w:b/>
        </w:rPr>
        <w:t xml:space="preserve"> </w:t>
      </w:r>
      <w:r w:rsidR="00CF1913">
        <w:rPr>
          <w:rFonts w:ascii="Times New Roman" w:hAnsi="Times New Roman" w:cs="Times New Roman"/>
          <w:b/>
        </w:rPr>
        <w:t>We have added this point to the limitation paragraph of the Discussion section.</w:t>
      </w:r>
      <w:r w:rsidRPr="00A96C24">
        <w:rPr>
          <w:rFonts w:ascii="Times New Roman" w:hAnsi="Times New Roman" w:cs="Times New Roman"/>
        </w:rPr>
        <w:br/>
      </w:r>
      <w:r w:rsidRPr="00A96C24">
        <w:rPr>
          <w:rFonts w:ascii="Times New Roman" w:hAnsi="Times New Roman" w:cs="Times New Roman"/>
        </w:rPr>
        <w:br/>
      </w:r>
      <w:r w:rsidRPr="00A96C24">
        <w:rPr>
          <w:rFonts w:ascii="Times New Roman" w:hAnsi="Times New Roman" w:cs="Times New Roman"/>
        </w:rPr>
        <w:lastRenderedPageBreak/>
        <w:t>Reviewer #3:</w:t>
      </w:r>
      <w:r w:rsidRPr="00A96C24">
        <w:rPr>
          <w:rFonts w:ascii="Times New Roman" w:hAnsi="Times New Roman" w:cs="Times New Roman"/>
        </w:rPr>
        <w:br/>
        <w:t>Manuscript Summary:</w:t>
      </w:r>
      <w:r w:rsidRPr="00A96C24">
        <w:rPr>
          <w:rFonts w:ascii="Times New Roman" w:hAnsi="Times New Roman" w:cs="Times New Roman"/>
        </w:rPr>
        <w:br/>
        <w:t>Thanks for the opportunity to review this paper. Authors must be commended for undertaking a thorough investigation of finding ways to standardize the cancer-related fatigue syndrome in this sensitive patient population. This is a timely methodological paper from authors in the field. The proposed models in this protocol appears offer more simplistic and clinician friendly reliable objective measures that can be used to quantify physical dimension of cancer-related fatigue syndrome in chronic patient undergoing therapy via handheld dynamometers.</w:t>
      </w:r>
      <w:r w:rsidRPr="00A96C24">
        <w:rPr>
          <w:rFonts w:ascii="Times New Roman" w:hAnsi="Times New Roman" w:cs="Times New Roman"/>
        </w:rPr>
        <w:br/>
      </w:r>
      <w:r w:rsidRPr="00A96C24">
        <w:rPr>
          <w:rFonts w:ascii="Times New Roman" w:hAnsi="Times New Roman" w:cs="Times New Roman"/>
        </w:rPr>
        <w:br/>
        <w:t>Major Concerns:</w:t>
      </w:r>
      <w:r w:rsidRPr="00A96C24">
        <w:rPr>
          <w:rFonts w:ascii="Times New Roman" w:hAnsi="Times New Roman" w:cs="Times New Roman"/>
        </w:rPr>
        <w:br/>
        <w:t>None</w:t>
      </w:r>
      <w:r w:rsidRPr="00A96C24">
        <w:rPr>
          <w:rFonts w:ascii="Times New Roman" w:hAnsi="Times New Roman" w:cs="Times New Roman"/>
        </w:rPr>
        <w:br/>
      </w:r>
      <w:r w:rsidRPr="00A96C24">
        <w:rPr>
          <w:rFonts w:ascii="Times New Roman" w:hAnsi="Times New Roman" w:cs="Times New Roman"/>
        </w:rPr>
        <w:br/>
        <w:t>Minor Concerns:</w:t>
      </w:r>
      <w:r w:rsidRPr="00A96C24">
        <w:rPr>
          <w:rFonts w:ascii="Times New Roman" w:hAnsi="Times New Roman" w:cs="Times New Roman"/>
        </w:rPr>
        <w:br/>
      </w:r>
      <w:r w:rsidRPr="00A96C24">
        <w:rPr>
          <w:rFonts w:ascii="Times New Roman" w:hAnsi="Times New Roman" w:cs="Times New Roman"/>
        </w:rPr>
        <w:br/>
        <w:t>The team may want to give a picture of the modelling for both the device proposed in the study and perhaps a cartoon of the position of the subject during the testing (described on the model).</w:t>
      </w:r>
      <w:r w:rsidRPr="00A96C24">
        <w:rPr>
          <w:rFonts w:ascii="Times New Roman" w:hAnsi="Times New Roman" w:cs="Times New Roman"/>
        </w:rPr>
        <w:br/>
      </w:r>
      <w:r w:rsidRPr="00A96C24">
        <w:rPr>
          <w:rFonts w:ascii="Times New Roman" w:hAnsi="Times New Roman" w:cs="Times New Roman"/>
        </w:rPr>
        <w:br/>
        <w:t>Although this appears to be small size pilot study authors should provide a table with demographic information of the subjects used in this initial pilot protocol used to generated from.</w:t>
      </w:r>
    </w:p>
    <w:p w14:paraId="3309DF5B" w14:textId="7A7DC7D3" w:rsidR="00A96C24" w:rsidRPr="00B4753A" w:rsidRDefault="00A96C24" w:rsidP="00B4753A">
      <w:pPr>
        <w:pStyle w:val="NormalWeb"/>
        <w:spacing w:before="0" w:beforeAutospacing="0" w:after="0" w:afterAutospacing="0" w:line="480" w:lineRule="auto"/>
        <w:rPr>
          <w:rFonts w:ascii="Times New Roman" w:hAnsi="Times New Roman" w:cs="Times New Roman"/>
          <w:i/>
        </w:rPr>
      </w:pPr>
      <w:r w:rsidRPr="00A96C24">
        <w:rPr>
          <w:rFonts w:ascii="Times New Roman" w:hAnsi="Times New Roman" w:cs="Times New Roman"/>
          <w:b/>
        </w:rPr>
        <w:t>Response: We thank the reviewer for the kind w</w:t>
      </w:r>
      <w:r>
        <w:rPr>
          <w:rFonts w:ascii="Times New Roman" w:hAnsi="Times New Roman" w:cs="Times New Roman"/>
          <w:b/>
        </w:rPr>
        <w:t xml:space="preserve">ords and comments. The position of the subject during testing will be reflected in the video portion, which we think is the advantage of publishing this method in </w:t>
      </w:r>
      <w:proofErr w:type="spellStart"/>
      <w:r>
        <w:rPr>
          <w:rFonts w:ascii="Times New Roman" w:hAnsi="Times New Roman" w:cs="Times New Roman"/>
          <w:b/>
        </w:rPr>
        <w:t>JoVE</w:t>
      </w:r>
      <w:proofErr w:type="spellEnd"/>
      <w:r>
        <w:rPr>
          <w:rFonts w:ascii="Times New Roman" w:hAnsi="Times New Roman" w:cs="Times New Roman"/>
          <w:b/>
        </w:rPr>
        <w:t xml:space="preserve">. The figures in this manuscript are representative data. Complete </w:t>
      </w:r>
      <w:r w:rsidR="00B4753A">
        <w:rPr>
          <w:rFonts w:ascii="Times New Roman" w:hAnsi="Times New Roman" w:cs="Times New Roman"/>
          <w:b/>
        </w:rPr>
        <w:t xml:space="preserve">data analyses including the demographics table can be found in our recent paper: </w:t>
      </w:r>
      <w:r w:rsidR="00B4753A" w:rsidRPr="00B4753A">
        <w:rPr>
          <w:rFonts w:ascii="Times New Roman" w:hAnsi="Times New Roman" w:cs="Times New Roman"/>
          <w:b/>
          <w:i/>
        </w:rPr>
        <w:t>Feng et al., 2019, Cancer Medicine (</w:t>
      </w:r>
      <w:proofErr w:type="spellStart"/>
      <w:r w:rsidR="00B4753A" w:rsidRPr="00B4753A">
        <w:rPr>
          <w:rFonts w:ascii="Times New Roman" w:hAnsi="Times New Roman" w:cs="Times New Roman"/>
          <w:b/>
          <w:i/>
        </w:rPr>
        <w:t>doi</w:t>
      </w:r>
      <w:proofErr w:type="spellEnd"/>
      <w:r w:rsidR="00B4753A" w:rsidRPr="00B4753A">
        <w:rPr>
          <w:rFonts w:ascii="Times New Roman" w:hAnsi="Times New Roman" w:cs="Times New Roman"/>
          <w:b/>
          <w:i/>
        </w:rPr>
        <w:t>: 10.1002/cam4.2490)</w:t>
      </w:r>
      <w:r w:rsidR="00B4753A">
        <w:rPr>
          <w:rFonts w:ascii="Times New Roman" w:hAnsi="Times New Roman" w:cs="Times New Roman"/>
          <w:b/>
          <w:i/>
        </w:rPr>
        <w:t>.</w:t>
      </w:r>
    </w:p>
    <w:p w14:paraId="5DEB008D" w14:textId="77777777" w:rsidR="006112B7" w:rsidRPr="00A96C24" w:rsidRDefault="006112B7" w:rsidP="00B4753A">
      <w:pPr>
        <w:spacing w:line="480" w:lineRule="auto"/>
        <w:jc w:val="both"/>
        <w:rPr>
          <w:rFonts w:ascii="Times New Roman" w:hAnsi="Times New Roman" w:cs="Times New Roman"/>
        </w:rPr>
      </w:pPr>
    </w:p>
    <w:sectPr w:rsidR="006112B7" w:rsidRPr="00A96C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AD"/>
    <w:rsid w:val="000F306C"/>
    <w:rsid w:val="00152F9E"/>
    <w:rsid w:val="00276164"/>
    <w:rsid w:val="00293E75"/>
    <w:rsid w:val="00410EDE"/>
    <w:rsid w:val="00464008"/>
    <w:rsid w:val="004940E8"/>
    <w:rsid w:val="004D41E7"/>
    <w:rsid w:val="005367F7"/>
    <w:rsid w:val="00552941"/>
    <w:rsid w:val="005877E2"/>
    <w:rsid w:val="006112B7"/>
    <w:rsid w:val="00803DAD"/>
    <w:rsid w:val="00831BEE"/>
    <w:rsid w:val="009E2808"/>
    <w:rsid w:val="00A8736F"/>
    <w:rsid w:val="00A96C24"/>
    <w:rsid w:val="00AF125A"/>
    <w:rsid w:val="00B02F4A"/>
    <w:rsid w:val="00B440F2"/>
    <w:rsid w:val="00B4753A"/>
    <w:rsid w:val="00B52593"/>
    <w:rsid w:val="00BE41F2"/>
    <w:rsid w:val="00CB3D39"/>
    <w:rsid w:val="00CD5C5F"/>
    <w:rsid w:val="00CF1913"/>
    <w:rsid w:val="00D27BB8"/>
    <w:rsid w:val="00DE5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D8ACC9"/>
  <w15:chartTrackingRefBased/>
  <w15:docId w15:val="{B6189E79-F650-4B74-BB25-3361F1229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0E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6C24"/>
    <w:rPr>
      <w:color w:val="0563C1"/>
      <w:u w:val="single"/>
    </w:rPr>
  </w:style>
  <w:style w:type="paragraph" w:styleId="NormalWeb">
    <w:name w:val="Normal (Web)"/>
    <w:basedOn w:val="Normal"/>
    <w:uiPriority w:val="99"/>
    <w:semiHidden/>
    <w:unhideWhenUsed/>
    <w:rsid w:val="00A96C24"/>
    <w:pPr>
      <w:spacing w:before="100" w:beforeAutospacing="1" w:after="100" w:afterAutospacing="1"/>
    </w:pPr>
  </w:style>
  <w:style w:type="character" w:styleId="Strong">
    <w:name w:val="Strong"/>
    <w:basedOn w:val="DefaultParagraphFont"/>
    <w:uiPriority w:val="22"/>
    <w:qFormat/>
    <w:rsid w:val="00A96C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940691">
      <w:bodyDiv w:val="1"/>
      <w:marLeft w:val="0"/>
      <w:marRight w:val="0"/>
      <w:marTop w:val="0"/>
      <w:marBottom w:val="0"/>
      <w:divBdr>
        <w:top w:val="none" w:sz="0" w:space="0" w:color="auto"/>
        <w:left w:val="none" w:sz="0" w:space="0" w:color="auto"/>
        <w:bottom w:val="none" w:sz="0" w:space="0" w:color="auto"/>
        <w:right w:val="none" w:sz="0" w:space="0" w:color="auto"/>
      </w:divBdr>
    </w:div>
    <w:div w:id="151010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bekah.feng@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656</TotalTime>
  <Pages>7</Pages>
  <Words>1706</Words>
  <Characters>9728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 Rebekah (NIH/NINR) [E]</dc:creator>
  <cp:keywords/>
  <dc:description/>
  <cp:lastModifiedBy>Feng, Rebekah (NIH/NINR) [E]</cp:lastModifiedBy>
  <cp:revision>10</cp:revision>
  <dcterms:created xsi:type="dcterms:W3CDTF">2019-07-11T14:15:00Z</dcterms:created>
  <dcterms:modified xsi:type="dcterms:W3CDTF">2019-10-29T16:13:00Z</dcterms:modified>
</cp:coreProperties>
</file>