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FF6" w:rsidRPr="00A15395" w:rsidRDefault="009F5FF6">
      <w:pPr>
        <w:rPr>
          <w:lang w:val="en-US"/>
        </w:rPr>
      </w:pPr>
      <w:r w:rsidRPr="00A15395">
        <w:rPr>
          <w:lang w:val="en-US"/>
        </w:rPr>
        <w:t>60811 Time codes</w:t>
      </w:r>
    </w:p>
    <w:p w:rsidR="009F5FF6" w:rsidRPr="00A15395" w:rsidRDefault="009F5FF6">
      <w:pPr>
        <w:rPr>
          <w:lang w:val="en-US"/>
        </w:rPr>
      </w:pPr>
    </w:p>
    <w:p w:rsidR="00613A60" w:rsidRPr="00A15395" w:rsidRDefault="009F5FF6">
      <w:pPr>
        <w:rPr>
          <w:lang w:val="en-US"/>
        </w:rPr>
      </w:pPr>
      <w:r w:rsidRPr="00A15395">
        <w:rPr>
          <w:lang w:val="en-US"/>
        </w:rPr>
        <w:t>60811_screen_capture_1:</w:t>
      </w:r>
    </w:p>
    <w:p w:rsidR="009F5FF6" w:rsidRPr="00A15395" w:rsidRDefault="00A15395" w:rsidP="00A15395">
      <w:pP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1.3.12 </w:t>
      </w:r>
      <w:r w:rsidR="009F5FF6" w:rsidRPr="00A15395">
        <w:rPr>
          <w:rFonts w:cstheme="minorHAnsi"/>
          <w:color w:val="000000" w:themeColor="text1"/>
          <w:lang w:val="en-US"/>
        </w:rPr>
        <w:t>Graph the deflection of the silicone post (</w:t>
      </w:r>
      <m:oMath>
        <m:r>
          <w:rPr>
            <w:rFonts w:ascii="Cambria Math" w:hAnsi="Cambria Math" w:cstheme="minorHAnsi"/>
            <w:color w:val="000000" w:themeColor="text1"/>
          </w:rPr>
          <m:t>x</m:t>
        </m:r>
      </m:oMath>
      <w:r w:rsidR="009F5FF6" w:rsidRPr="00A15395">
        <w:rPr>
          <w:rFonts w:cstheme="minorHAnsi"/>
          <w:color w:val="000000" w:themeColor="text1"/>
          <w:lang w:val="en-US"/>
        </w:rPr>
        <w:t>, on the x-axis) against the gravitational force of each test weight (</w:t>
      </w:r>
      <m:oMath>
        <m:r>
          <w:rPr>
            <w:rFonts w:ascii="Cambria Math" w:hAnsi="Cambria Math" w:cstheme="minorHAnsi"/>
            <w:color w:val="000000" w:themeColor="text1"/>
          </w:rPr>
          <m:t>mg</m:t>
        </m:r>
      </m:oMath>
      <w:r w:rsidR="009F5FF6" w:rsidRPr="00A15395">
        <w:rPr>
          <w:rFonts w:cstheme="minorHAnsi"/>
          <w:color w:val="000000" w:themeColor="text1"/>
          <w:lang w:val="en-US"/>
        </w:rPr>
        <w:t xml:space="preserve">, on the y-axis). This should yield a linear relationship between force and deflection. </w:t>
      </w:r>
      <w:r w:rsidR="009F5FF6" w:rsidRPr="00A15395">
        <w:rPr>
          <w:rFonts w:cstheme="minorHAnsi"/>
          <w:color w:val="FF0000"/>
          <w:highlight w:val="yellow"/>
          <w:lang w:val="en-US"/>
        </w:rPr>
        <w:t>00:02 - 00:40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</w:p>
    <w:p w:rsidR="009F5FF6" w:rsidRPr="00A15395" w:rsidRDefault="00A15395" w:rsidP="00A15395">
      <w:pPr>
        <w:spacing w:after="0" w:line="240" w:lineRule="auto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1.3.13 </w:t>
      </w:r>
      <w:r w:rsidR="009F5FF6" w:rsidRPr="00A15395">
        <w:rPr>
          <w:rFonts w:cstheme="minorHAnsi"/>
          <w:color w:val="000000" w:themeColor="text1"/>
          <w:lang w:val="en-US"/>
        </w:rPr>
        <w:t>Plot a linear regression function passing through (0</w:t>
      </w:r>
      <w:proofErr w:type="gramStart"/>
      <w:r w:rsidR="009F5FF6" w:rsidRPr="00A15395">
        <w:rPr>
          <w:rFonts w:cstheme="minorHAnsi"/>
          <w:color w:val="000000" w:themeColor="text1"/>
          <w:lang w:val="en-US"/>
        </w:rPr>
        <w:t>,0</w:t>
      </w:r>
      <w:proofErr w:type="gramEnd"/>
      <w:r w:rsidR="009F5FF6" w:rsidRPr="00A15395">
        <w:rPr>
          <w:rFonts w:cstheme="minorHAnsi"/>
          <w:color w:val="000000" w:themeColor="text1"/>
          <w:lang w:val="en-US"/>
        </w:rPr>
        <w:t>) and the acquired data (see Figure 6A for examples). The slope of this function (</w:t>
      </w:r>
      <m:oMath>
        <m:r>
          <w:rPr>
            <w:rFonts w:ascii="Cambria Math" w:hAnsi="Cambria Math" w:cstheme="minorHAnsi"/>
            <w:color w:val="000000" w:themeColor="text1"/>
          </w:rPr>
          <m:t>mg</m:t>
        </m:r>
        <m:r>
          <w:rPr>
            <w:rFonts w:ascii="Cambria Math" w:hAnsi="Cambria Math" w:cstheme="minorHAnsi"/>
            <w:color w:val="000000" w:themeColor="text1"/>
            <w:lang w:val="en-US"/>
          </w:rPr>
          <m:t>=</m:t>
        </m:r>
        <m:r>
          <w:rPr>
            <w:rFonts w:ascii="Cambria Math" w:hAnsi="Cambria Math" w:cstheme="minorHAnsi"/>
            <w:color w:val="000000" w:themeColor="text1"/>
          </w:rPr>
          <m:t>kx</m:t>
        </m:r>
      </m:oMath>
      <w:r w:rsidR="009F5FF6" w:rsidRPr="00A15395">
        <w:rPr>
          <w:rFonts w:cstheme="minorHAnsi"/>
          <w:color w:val="000000" w:themeColor="text1"/>
          <w:lang w:val="en-US"/>
        </w:rPr>
        <w:t xml:space="preserve">) is the stiffness </w:t>
      </w:r>
      <w:r w:rsidR="009F5FF6" w:rsidRPr="00A15395">
        <w:rPr>
          <w:rFonts w:cstheme="minorHAnsi"/>
          <w:i/>
          <w:color w:val="000000" w:themeColor="text1"/>
          <w:lang w:val="en-US"/>
        </w:rPr>
        <w:t xml:space="preserve">k </w:t>
      </w:r>
      <w:r w:rsidR="009F5FF6" w:rsidRPr="00A15395">
        <w:rPr>
          <w:rFonts w:cstheme="minorHAnsi"/>
          <w:color w:val="000000" w:themeColor="text1"/>
          <w:lang w:val="en-US"/>
        </w:rPr>
        <w:t xml:space="preserve">of the magnetically responsive silicone post at the tested magnet spacing. </w:t>
      </w:r>
      <w:r w:rsidR="009F5FF6" w:rsidRPr="00A15395">
        <w:rPr>
          <w:rFonts w:cstheme="minorHAnsi"/>
          <w:color w:val="FF0000"/>
          <w:highlight w:val="yellow"/>
          <w:lang w:val="en-US"/>
        </w:rPr>
        <w:t>00:41 - 01:24</w:t>
      </w:r>
    </w:p>
    <w:p w:rsidR="009F5FF6" w:rsidRDefault="009F5FF6" w:rsidP="009F5FF6">
      <w:pPr>
        <w:pStyle w:val="Listenabsatz"/>
        <w:spacing w:after="0" w:line="240" w:lineRule="auto"/>
        <w:ind w:left="0"/>
        <w:jc w:val="both"/>
        <w:rPr>
          <w:rFonts w:cstheme="minorHAnsi"/>
          <w:color w:val="000000" w:themeColor="text1"/>
          <w:lang w:val="en-US"/>
        </w:rPr>
      </w:pPr>
    </w:p>
    <w:p w:rsidR="009F5FF6" w:rsidRDefault="009F5FF6" w:rsidP="009F5FF6">
      <w:pPr>
        <w:pStyle w:val="Listenabsatz"/>
        <w:spacing w:after="0" w:line="240" w:lineRule="auto"/>
        <w:ind w:left="0"/>
        <w:jc w:val="both"/>
        <w:rPr>
          <w:rFonts w:cstheme="minorHAnsi"/>
          <w:color w:val="000000" w:themeColor="text1"/>
          <w:lang w:val="en-US"/>
        </w:rPr>
      </w:pPr>
    </w:p>
    <w:p w:rsidR="009F5FF6" w:rsidRPr="00DF1C09" w:rsidRDefault="009F5FF6" w:rsidP="009F5FF6">
      <w:pPr>
        <w:rPr>
          <w:lang w:val="en-US"/>
        </w:rPr>
      </w:pPr>
      <w:r w:rsidRPr="00DF1C09">
        <w:rPr>
          <w:lang w:val="en-US"/>
        </w:rPr>
        <w:t>60811_screen_capture_2:</w:t>
      </w:r>
    </w:p>
    <w:p w:rsidR="009F5FF6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1.3.17 </w:t>
      </w:r>
      <w:r w:rsidR="009F5FF6" w:rsidRPr="00A15395">
        <w:rPr>
          <w:rFonts w:cstheme="minorHAnsi"/>
          <w:lang w:val="en-US"/>
        </w:rPr>
        <w:t xml:space="preserve">Plot the resulting </w:t>
      </w:r>
      <w:r w:rsidR="009F5FF6" w:rsidRPr="00A15395">
        <w:rPr>
          <w:rFonts w:cstheme="minorHAnsi"/>
          <w:i/>
          <w:lang w:val="en-US"/>
        </w:rPr>
        <w:t>k</w:t>
      </w:r>
      <w:r w:rsidR="009F5FF6" w:rsidRPr="00A15395">
        <w:rPr>
          <w:rFonts w:cstheme="minorHAnsi"/>
          <w:lang w:val="en-US"/>
        </w:rPr>
        <w:t xml:space="preserve"> values against the respective magnet distances. This should yield a negative exponential relationship.  </w:t>
      </w:r>
      <w:r w:rsidR="009F5FF6" w:rsidRPr="00A15395">
        <w:rPr>
          <w:rFonts w:cstheme="minorHAnsi"/>
          <w:color w:val="FF0000"/>
          <w:highlight w:val="yellow"/>
          <w:lang w:val="en-US"/>
        </w:rPr>
        <w:t>00:02 - 00:42</w:t>
      </w:r>
    </w:p>
    <w:p w:rsidR="009F5FF6" w:rsidRPr="00A15395" w:rsidRDefault="009F5FF6" w:rsidP="009F5FF6">
      <w:pPr>
        <w:pStyle w:val="Listenabsatz"/>
        <w:spacing w:after="0" w:line="240" w:lineRule="auto"/>
        <w:ind w:left="0"/>
        <w:jc w:val="both"/>
        <w:rPr>
          <w:rFonts w:cstheme="minorHAnsi"/>
          <w:lang w:val="en-US"/>
        </w:rPr>
      </w:pPr>
    </w:p>
    <w:p w:rsidR="009F5FF6" w:rsidRDefault="00A15395" w:rsidP="00A15395">
      <w:pPr>
        <w:spacing w:after="0" w:line="240" w:lineRule="auto"/>
        <w:jc w:val="both"/>
        <w:rPr>
          <w:rFonts w:cstheme="minorHAnsi"/>
          <w:color w:val="FF0000"/>
          <w:lang w:val="en-US"/>
        </w:rPr>
      </w:pPr>
      <w:r>
        <w:rPr>
          <w:rFonts w:cstheme="minorHAnsi"/>
          <w:lang w:val="en-US"/>
        </w:rPr>
        <w:t xml:space="preserve">1.3.18 </w:t>
      </w:r>
      <w:r w:rsidR="009F5FF6" w:rsidRPr="00A15395">
        <w:rPr>
          <w:rFonts w:cstheme="minorHAnsi"/>
          <w:lang w:val="en-US"/>
        </w:rPr>
        <w:t xml:space="preserve">Plot a regression function through these values. Here, the “Non-linear fit </w:t>
      </w:r>
      <w:r w:rsidR="009F5FF6" w:rsidRPr="009F5FF6">
        <w:sym w:font="Wingdings" w:char="F0E0"/>
      </w:r>
      <w:r w:rsidR="009F5FF6" w:rsidRPr="00A15395">
        <w:rPr>
          <w:rFonts w:cstheme="minorHAnsi"/>
          <w:lang w:val="en-US"/>
        </w:rPr>
        <w:t xml:space="preserve"> One-phase decay”-function in </w:t>
      </w:r>
      <w:proofErr w:type="spellStart"/>
      <w:r w:rsidR="009F5FF6" w:rsidRPr="00A15395">
        <w:rPr>
          <w:rStyle w:val="fmainbody"/>
          <w:rFonts w:cstheme="minorHAnsi"/>
          <w:lang w:val="en-US"/>
        </w:rPr>
        <w:t>GraphPad</w:t>
      </w:r>
      <w:proofErr w:type="spellEnd"/>
      <w:r w:rsidR="009F5FF6" w:rsidRPr="00A15395">
        <w:rPr>
          <w:rStyle w:val="fmainbody"/>
          <w:rFonts w:cstheme="minorHAnsi"/>
          <w:lang w:val="en-US"/>
        </w:rPr>
        <w:t xml:space="preserve"> Prism (version 6.00 for Windows, </w:t>
      </w:r>
      <w:proofErr w:type="spellStart"/>
      <w:r w:rsidR="009F5FF6" w:rsidRPr="00A15395">
        <w:rPr>
          <w:rStyle w:val="fmainbody"/>
          <w:rFonts w:cstheme="minorHAnsi"/>
          <w:lang w:val="en-US"/>
        </w:rPr>
        <w:t>GraphPad</w:t>
      </w:r>
      <w:proofErr w:type="spellEnd"/>
      <w:r w:rsidR="009F5FF6" w:rsidRPr="00A15395">
        <w:rPr>
          <w:rStyle w:val="fmainbody"/>
          <w:rFonts w:cstheme="minorHAnsi"/>
          <w:lang w:val="en-US"/>
        </w:rPr>
        <w:t xml:space="preserve"> Software, La Jolla California USA</w:t>
      </w:r>
      <w:r w:rsidR="009F5FF6" w:rsidRPr="00A15395">
        <w:rPr>
          <w:rFonts w:cstheme="minorHAnsi"/>
          <w:lang w:val="en-US"/>
        </w:rPr>
        <w:t xml:space="preserve">) was used. This regression function describes the relationship between magnet spacing and </w:t>
      </w:r>
      <w:proofErr w:type="spellStart"/>
      <w:r w:rsidR="009F5FF6" w:rsidRPr="00A15395">
        <w:rPr>
          <w:rFonts w:cstheme="minorHAnsi"/>
          <w:lang w:val="en-US"/>
        </w:rPr>
        <w:t>afterload</w:t>
      </w:r>
      <w:proofErr w:type="spellEnd"/>
      <w:r w:rsidR="009F5FF6" w:rsidRPr="00A15395">
        <w:rPr>
          <w:rFonts w:cstheme="minorHAnsi"/>
          <w:lang w:val="en-US"/>
        </w:rPr>
        <w:t xml:space="preserve"> (see Figure 6B for an example).</w:t>
      </w:r>
      <w:r>
        <w:rPr>
          <w:rFonts w:cstheme="minorHAnsi"/>
          <w:lang w:val="en-US"/>
        </w:rPr>
        <w:t xml:space="preserve"> </w:t>
      </w:r>
      <w:r>
        <w:rPr>
          <w:rFonts w:cstheme="minorHAnsi"/>
          <w:color w:val="FF0000"/>
          <w:highlight w:val="yellow"/>
          <w:lang w:val="en-US"/>
        </w:rPr>
        <w:t>00:43</w:t>
      </w:r>
      <w:r w:rsidRPr="00A15395">
        <w:rPr>
          <w:rFonts w:cstheme="minorHAnsi"/>
          <w:color w:val="FF0000"/>
          <w:highlight w:val="yellow"/>
          <w:lang w:val="en-US"/>
        </w:rPr>
        <w:t xml:space="preserve"> - 01:53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color w:val="FF0000"/>
          <w:lang w:val="en-US"/>
        </w:rPr>
      </w:pPr>
    </w:p>
    <w:p w:rsidR="00A15395" w:rsidRDefault="00A15395" w:rsidP="00A15395">
      <w:pPr>
        <w:spacing w:after="0" w:line="240" w:lineRule="auto"/>
        <w:jc w:val="both"/>
        <w:rPr>
          <w:rFonts w:cstheme="minorHAnsi"/>
          <w:color w:val="FF0000"/>
          <w:lang w:val="en-US"/>
        </w:rPr>
      </w:pPr>
    </w:p>
    <w:p w:rsidR="00A15395" w:rsidRDefault="00A15395" w:rsidP="00A15395">
      <w:pPr>
        <w:spacing w:after="0" w:line="240" w:lineRule="auto"/>
        <w:jc w:val="both"/>
        <w:rPr>
          <w:rFonts w:cstheme="minorHAnsi"/>
          <w:color w:val="FF0000"/>
          <w:lang w:val="en-US"/>
        </w:rPr>
      </w:pPr>
    </w:p>
    <w:p w:rsidR="00A15395" w:rsidRPr="00A15395" w:rsidRDefault="00A15395" w:rsidP="00A15395">
      <w:pPr>
        <w:rPr>
          <w:lang w:val="en-US"/>
        </w:rPr>
      </w:pPr>
      <w:r w:rsidRPr="00A15395">
        <w:rPr>
          <w:lang w:val="en-US"/>
        </w:rPr>
        <w:t>60811_screen_capture_3</w:t>
      </w:r>
      <w:r w:rsidR="00687E8E">
        <w:rPr>
          <w:lang w:val="en-US"/>
        </w:rPr>
        <w:t>_UPDATED_031219</w:t>
      </w:r>
      <w:r w:rsidRPr="00A15395">
        <w:rPr>
          <w:lang w:val="en-US"/>
        </w:rPr>
        <w:t>: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3.2.2 </w:t>
      </w:r>
      <w:r w:rsidRPr="00A15395">
        <w:rPr>
          <w:rFonts w:cstheme="minorHAnsi"/>
          <w:lang w:val="en-US"/>
        </w:rPr>
        <w:t xml:space="preserve">Connect the software to the </w:t>
      </w:r>
      <w:proofErr w:type="spellStart"/>
      <w:r w:rsidRPr="00A15395">
        <w:rPr>
          <w:rFonts w:cstheme="minorHAnsi"/>
          <w:lang w:val="en-US"/>
        </w:rPr>
        <w:t>piezo</w:t>
      </w:r>
      <w:proofErr w:type="spellEnd"/>
      <w:r w:rsidRPr="00A15395">
        <w:rPr>
          <w:rFonts w:cstheme="minorHAnsi"/>
          <w:lang w:val="en-US"/>
        </w:rPr>
        <w:t xml:space="preserve"> stage motor by selecting the port designated as the stage port during installation of the motion control software and then click the “open port”-button. </w:t>
      </w: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 w:rsidRPr="00A15395">
        <w:rPr>
          <w:rFonts w:cstheme="minorHAnsi"/>
          <w:color w:val="FF0000"/>
          <w:highlight w:val="yellow"/>
          <w:lang w:val="en-US"/>
        </w:rPr>
        <w:t>00:02 - 00:1</w:t>
      </w:r>
      <w:r w:rsidR="00DF1C09">
        <w:rPr>
          <w:rFonts w:cstheme="minorHAnsi"/>
          <w:color w:val="FF0000"/>
          <w:highlight w:val="yellow"/>
          <w:lang w:val="en-US"/>
        </w:rPr>
        <w:t>5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3.2.3 </w:t>
      </w:r>
      <w:r w:rsidRPr="00A15395">
        <w:rPr>
          <w:rFonts w:cstheme="minorHAnsi"/>
          <w:lang w:val="en-US"/>
        </w:rPr>
        <w:t>Go to the “System”-panel. Select “Open Loop” in the “Loop”-dropdown menu.</w:t>
      </w:r>
      <w:r w:rsidR="00353076">
        <w:rPr>
          <w:rFonts w:cstheme="minorHAnsi"/>
          <w:lang w:val="en-US"/>
        </w:rPr>
        <w:t xml:space="preserve"> </w:t>
      </w:r>
      <w:r w:rsidR="00353076" w:rsidRPr="00A15395">
        <w:rPr>
          <w:rFonts w:cstheme="minorHAnsi"/>
          <w:color w:val="FF0000"/>
          <w:highlight w:val="yellow"/>
          <w:lang w:val="en-US"/>
        </w:rPr>
        <w:t>00:</w:t>
      </w:r>
      <w:r w:rsidR="00DF1C09">
        <w:rPr>
          <w:rFonts w:cstheme="minorHAnsi"/>
          <w:color w:val="FF0000"/>
          <w:highlight w:val="yellow"/>
          <w:lang w:val="en-US"/>
        </w:rPr>
        <w:t>16</w:t>
      </w:r>
      <w:r w:rsidR="00353076" w:rsidRPr="00A15395">
        <w:rPr>
          <w:rFonts w:cstheme="minorHAnsi"/>
          <w:color w:val="FF0000"/>
          <w:highlight w:val="yellow"/>
          <w:lang w:val="en-US"/>
        </w:rPr>
        <w:t xml:space="preserve"> - </w:t>
      </w:r>
      <w:r w:rsidR="00353076" w:rsidRPr="00353076">
        <w:rPr>
          <w:rFonts w:cstheme="minorHAnsi"/>
          <w:color w:val="FF0000"/>
          <w:highlight w:val="yellow"/>
          <w:lang w:val="en-US"/>
        </w:rPr>
        <w:t>00:2</w:t>
      </w:r>
      <w:r w:rsidR="00DF1C09">
        <w:rPr>
          <w:rFonts w:cstheme="minorHAnsi"/>
          <w:color w:val="FF0000"/>
          <w:highlight w:val="yellow"/>
          <w:lang w:val="en-US"/>
        </w:rPr>
        <w:t>3</w:t>
      </w: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3.2.5 </w:t>
      </w:r>
      <w:r w:rsidRPr="00A15395">
        <w:rPr>
          <w:rFonts w:cstheme="minorHAnsi"/>
          <w:lang w:val="en-US"/>
        </w:rPr>
        <w:t xml:space="preserve">Go to the “Motion”-panel. Click the “Zero”-button to reset the current position of the </w:t>
      </w:r>
      <w:proofErr w:type="spellStart"/>
      <w:r w:rsidRPr="00A15395">
        <w:rPr>
          <w:rFonts w:cstheme="minorHAnsi"/>
          <w:lang w:val="en-US"/>
        </w:rPr>
        <w:t>piezo</w:t>
      </w:r>
      <w:proofErr w:type="spellEnd"/>
      <w:r w:rsidRPr="00A15395">
        <w:rPr>
          <w:rFonts w:cstheme="minorHAnsi"/>
          <w:lang w:val="en-US"/>
        </w:rPr>
        <w:t xml:space="preserve"> stage to 0 mm. </w:t>
      </w:r>
      <w:r w:rsidR="00353076">
        <w:rPr>
          <w:rFonts w:cstheme="minorHAnsi"/>
          <w:color w:val="FF0000"/>
          <w:highlight w:val="yellow"/>
          <w:lang w:val="en-US"/>
        </w:rPr>
        <w:t>00:</w:t>
      </w:r>
      <w:r w:rsidR="00DF1C09">
        <w:rPr>
          <w:rFonts w:cstheme="minorHAnsi"/>
          <w:color w:val="FF0000"/>
          <w:highlight w:val="yellow"/>
          <w:lang w:val="en-US"/>
        </w:rPr>
        <w:t>24</w:t>
      </w:r>
      <w:r w:rsidR="00353076" w:rsidRPr="00A15395">
        <w:rPr>
          <w:rFonts w:cstheme="minorHAnsi"/>
          <w:color w:val="FF0000"/>
          <w:highlight w:val="yellow"/>
          <w:lang w:val="en-US"/>
        </w:rPr>
        <w:t xml:space="preserve"> - 00:</w:t>
      </w:r>
      <w:r w:rsidR="00353076" w:rsidRPr="00353076">
        <w:rPr>
          <w:rFonts w:cstheme="minorHAnsi"/>
          <w:color w:val="FF0000"/>
          <w:highlight w:val="yellow"/>
          <w:lang w:val="en-US"/>
        </w:rPr>
        <w:t>3</w:t>
      </w:r>
      <w:r w:rsidR="00DF1C09">
        <w:rPr>
          <w:rFonts w:cstheme="minorHAnsi"/>
          <w:color w:val="FF0000"/>
          <w:highlight w:val="yellow"/>
          <w:lang w:val="en-US"/>
        </w:rPr>
        <w:t>5</w:t>
      </w: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Pr="00DF1C09" w:rsidRDefault="00A15395" w:rsidP="00A15395">
      <w:pPr>
        <w:spacing w:after="0" w:line="240" w:lineRule="auto"/>
        <w:jc w:val="both"/>
        <w:rPr>
          <w:rFonts w:cstheme="minorHAnsi"/>
          <w:color w:val="FF0000"/>
          <w:highlight w:val="yellow"/>
          <w:lang w:val="en-US"/>
        </w:rPr>
      </w:pPr>
      <w:r>
        <w:rPr>
          <w:rFonts w:cstheme="minorHAnsi"/>
          <w:lang w:val="en-US"/>
        </w:rPr>
        <w:t xml:space="preserve">3.2.6 </w:t>
      </w:r>
      <w:r w:rsidRPr="00A15395">
        <w:rPr>
          <w:rFonts w:cstheme="minorHAnsi"/>
          <w:lang w:val="en-US"/>
        </w:rPr>
        <w:t xml:space="preserve">Manually move the magnet plate to its lowest possible position. Write down the encoder position (indicated in the “Motion”-panel by “Enc”) to determine the range of motion for the piezoelectric stage motor. </w:t>
      </w:r>
      <w:r w:rsidR="00353076">
        <w:rPr>
          <w:rFonts w:cstheme="minorHAnsi"/>
          <w:color w:val="FF0000"/>
          <w:highlight w:val="yellow"/>
          <w:lang w:val="en-US"/>
        </w:rPr>
        <w:t>00:</w:t>
      </w:r>
      <w:r w:rsidR="00DF1C09">
        <w:rPr>
          <w:rFonts w:cstheme="minorHAnsi"/>
          <w:color w:val="FF0000"/>
          <w:highlight w:val="yellow"/>
          <w:lang w:val="en-US"/>
        </w:rPr>
        <w:t>36</w:t>
      </w:r>
      <w:r w:rsidR="00353076" w:rsidRPr="00A15395">
        <w:rPr>
          <w:rFonts w:cstheme="minorHAnsi"/>
          <w:color w:val="FF0000"/>
          <w:highlight w:val="yellow"/>
          <w:lang w:val="en-US"/>
        </w:rPr>
        <w:t xml:space="preserve"> - 00</w:t>
      </w:r>
      <w:r w:rsidR="00353076" w:rsidRPr="00353076">
        <w:rPr>
          <w:rFonts w:cstheme="minorHAnsi"/>
          <w:color w:val="FF0000"/>
          <w:highlight w:val="yellow"/>
          <w:lang w:val="en-US"/>
        </w:rPr>
        <w:t>:5</w:t>
      </w:r>
      <w:r w:rsidR="00DF1C09">
        <w:rPr>
          <w:rFonts w:cstheme="minorHAnsi"/>
          <w:color w:val="FF0000"/>
          <w:highlight w:val="yellow"/>
          <w:lang w:val="en-US"/>
        </w:rPr>
        <w:t>4</w:t>
      </w: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3.2.7 </w:t>
      </w:r>
      <w:r w:rsidRPr="00A15395">
        <w:rPr>
          <w:rFonts w:cstheme="minorHAnsi"/>
          <w:lang w:val="en-US"/>
        </w:rPr>
        <w:t xml:space="preserve">Set the “Travel Limits” in the “System”-panel to values within the range of motion determined in the previous step. This prevents the magnet plate from bumping into the culture plate or the bottom of the </w:t>
      </w:r>
      <w:proofErr w:type="spellStart"/>
      <w:r w:rsidRPr="00A15395">
        <w:rPr>
          <w:rFonts w:cstheme="minorHAnsi"/>
          <w:lang w:val="en-US"/>
        </w:rPr>
        <w:t>afterload</w:t>
      </w:r>
      <w:proofErr w:type="spellEnd"/>
      <w:r w:rsidRPr="00A15395">
        <w:rPr>
          <w:rFonts w:cstheme="minorHAnsi"/>
          <w:lang w:val="en-US"/>
        </w:rPr>
        <w:t xml:space="preserve"> tuning device.</w:t>
      </w:r>
      <w:r w:rsidR="00353076">
        <w:rPr>
          <w:rFonts w:cstheme="minorHAnsi"/>
          <w:lang w:val="en-US"/>
        </w:rPr>
        <w:t xml:space="preserve"> </w:t>
      </w:r>
      <w:r w:rsidR="00DF1C09">
        <w:rPr>
          <w:rFonts w:cstheme="minorHAnsi"/>
          <w:color w:val="FF0000"/>
          <w:highlight w:val="yellow"/>
          <w:lang w:val="en-US"/>
        </w:rPr>
        <w:t>01:00</w:t>
      </w:r>
      <w:r w:rsidR="00353076" w:rsidRPr="00A15395">
        <w:rPr>
          <w:rFonts w:cstheme="minorHAnsi"/>
          <w:color w:val="FF0000"/>
          <w:highlight w:val="yellow"/>
          <w:lang w:val="en-US"/>
        </w:rPr>
        <w:t xml:space="preserve"> - </w:t>
      </w:r>
      <w:r w:rsidR="00353076" w:rsidRPr="00353076">
        <w:rPr>
          <w:rFonts w:cstheme="minorHAnsi"/>
          <w:color w:val="FF0000"/>
          <w:highlight w:val="yellow"/>
          <w:lang w:val="en-US"/>
        </w:rPr>
        <w:t>01:1</w:t>
      </w:r>
      <w:r w:rsidR="00DF1C09">
        <w:rPr>
          <w:rFonts w:cstheme="minorHAnsi"/>
          <w:color w:val="FF0000"/>
          <w:highlight w:val="yellow"/>
          <w:lang w:val="en-US"/>
        </w:rPr>
        <w:t>2</w:t>
      </w:r>
    </w:p>
    <w:p w:rsid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3.2.9. </w:t>
      </w:r>
      <w:r w:rsidRPr="00A15395">
        <w:rPr>
          <w:rFonts w:cstheme="minorHAnsi"/>
          <w:lang w:val="en-US"/>
        </w:rPr>
        <w:t xml:space="preserve">Go to the system panel and change the feedback loop mode to “Closed Loop”. Doing this ensures that the stage will correct for any errors in its positioning. </w:t>
      </w:r>
      <w:r w:rsidR="00353076" w:rsidRPr="00353076">
        <w:rPr>
          <w:rFonts w:cstheme="minorHAnsi"/>
          <w:color w:val="FF0000"/>
          <w:highlight w:val="yellow"/>
          <w:lang w:val="en-US"/>
        </w:rPr>
        <w:t>01:</w:t>
      </w:r>
      <w:r w:rsidR="00DF1C09">
        <w:rPr>
          <w:rFonts w:cstheme="minorHAnsi"/>
          <w:color w:val="FF0000"/>
          <w:highlight w:val="yellow"/>
          <w:lang w:val="en-US"/>
        </w:rPr>
        <w:t>13</w:t>
      </w:r>
      <w:r w:rsidR="00353076" w:rsidRPr="00353076">
        <w:rPr>
          <w:rFonts w:cstheme="minorHAnsi"/>
          <w:color w:val="FF0000"/>
          <w:highlight w:val="yellow"/>
          <w:lang w:val="en-US"/>
        </w:rPr>
        <w:t xml:space="preserve"> - 01:</w:t>
      </w:r>
      <w:r w:rsidR="00DF1C09">
        <w:rPr>
          <w:rFonts w:cstheme="minorHAnsi"/>
          <w:color w:val="FF0000"/>
          <w:highlight w:val="yellow"/>
          <w:lang w:val="en-US"/>
        </w:rPr>
        <w:t>34</w:t>
      </w:r>
    </w:p>
    <w:p w:rsidR="00A15395" w:rsidRDefault="00A15395" w:rsidP="00A15395">
      <w:pPr>
        <w:pStyle w:val="Listenabsatz"/>
        <w:spacing w:after="0" w:line="240" w:lineRule="auto"/>
        <w:ind w:left="0"/>
        <w:jc w:val="both"/>
        <w:rPr>
          <w:rFonts w:cstheme="minorHAnsi"/>
          <w:lang w:val="en-US"/>
        </w:rPr>
      </w:pPr>
    </w:p>
    <w:p w:rsidR="00A15395" w:rsidRDefault="00A15395" w:rsidP="00A15395">
      <w:pPr>
        <w:pStyle w:val="Listenabsatz"/>
        <w:spacing w:after="0" w:line="240" w:lineRule="auto"/>
        <w:ind w:left="0"/>
        <w:jc w:val="both"/>
        <w:rPr>
          <w:rFonts w:cstheme="minorHAnsi"/>
          <w:color w:val="000000" w:themeColor="text1"/>
          <w:lang w:val="en-US"/>
        </w:rPr>
      </w:pPr>
      <w:r>
        <w:rPr>
          <w:rFonts w:cstheme="minorHAnsi"/>
          <w:color w:val="000000" w:themeColor="text1"/>
          <w:lang w:val="en-US"/>
        </w:rPr>
        <w:t xml:space="preserve">3.2.10 </w:t>
      </w:r>
      <w:r w:rsidRPr="00A15395">
        <w:rPr>
          <w:rFonts w:cstheme="minorHAnsi"/>
          <w:color w:val="000000" w:themeColor="text1"/>
          <w:lang w:val="en-US"/>
        </w:rPr>
        <w:t>Click the “Save”-button in the “Save Parameters”-box to store these settings in the system.</w:t>
      </w:r>
    </w:p>
    <w:p w:rsidR="00353076" w:rsidRPr="00353076" w:rsidRDefault="00DF1C09" w:rsidP="00A15395">
      <w:pPr>
        <w:pStyle w:val="Listenabsatz"/>
        <w:spacing w:after="0" w:line="240" w:lineRule="auto"/>
        <w:ind w:left="0"/>
        <w:jc w:val="both"/>
        <w:rPr>
          <w:rFonts w:cstheme="minorHAnsi"/>
          <w:color w:val="FF0000"/>
          <w:lang w:val="en-US"/>
        </w:rPr>
      </w:pPr>
      <w:r>
        <w:rPr>
          <w:rFonts w:cstheme="minorHAnsi"/>
          <w:color w:val="FF0000"/>
          <w:highlight w:val="yellow"/>
          <w:lang w:val="en-US"/>
        </w:rPr>
        <w:t>01:37-01:44</w:t>
      </w:r>
    </w:p>
    <w:p w:rsidR="00A15395" w:rsidRDefault="00A15395" w:rsidP="00A15395">
      <w:pPr>
        <w:rPr>
          <w:lang w:val="en-US"/>
        </w:rPr>
      </w:pPr>
    </w:p>
    <w:p w:rsidR="0063107D" w:rsidRPr="00687E8E" w:rsidRDefault="0063107D" w:rsidP="0063107D">
      <w:pPr>
        <w:spacing w:after="0" w:line="240" w:lineRule="auto"/>
        <w:jc w:val="both"/>
        <w:rPr>
          <w:rFonts w:cstheme="minorHAnsi"/>
          <w:lang w:val="en-US"/>
        </w:rPr>
      </w:pPr>
      <w:r w:rsidRPr="0063107D">
        <w:rPr>
          <w:rFonts w:cstheme="minorHAnsi"/>
          <w:lang w:val="en-US"/>
        </w:rPr>
        <w:lastRenderedPageBreak/>
        <w:t xml:space="preserve">3.2.14 Type this value into the “Target Position 1”-input field in the “Motion”-panel and click “Go” to adjust the EHTs’ </w:t>
      </w:r>
      <w:proofErr w:type="spellStart"/>
      <w:r w:rsidRPr="0063107D">
        <w:rPr>
          <w:rFonts w:cstheme="minorHAnsi"/>
          <w:lang w:val="en-US"/>
        </w:rPr>
        <w:t>afterload</w:t>
      </w:r>
      <w:proofErr w:type="spellEnd"/>
      <w:r w:rsidRPr="0063107D">
        <w:rPr>
          <w:rFonts w:cstheme="minorHAnsi"/>
          <w:lang w:val="en-US"/>
        </w:rPr>
        <w:t xml:space="preserve"> to the calculated value. </w:t>
      </w:r>
      <w:r>
        <w:rPr>
          <w:rFonts w:cstheme="minorHAnsi"/>
          <w:color w:val="FF0000"/>
          <w:highlight w:val="yellow"/>
          <w:lang w:val="en-US"/>
        </w:rPr>
        <w:t>0</w:t>
      </w:r>
      <w:r w:rsidR="00DF1C09">
        <w:rPr>
          <w:rFonts w:cstheme="minorHAnsi"/>
          <w:color w:val="FF0000"/>
          <w:highlight w:val="yellow"/>
          <w:lang w:val="en-US"/>
        </w:rPr>
        <w:t>1:52</w:t>
      </w:r>
      <w:r w:rsidRPr="00A15395">
        <w:rPr>
          <w:rFonts w:cstheme="minorHAnsi"/>
          <w:color w:val="FF0000"/>
          <w:highlight w:val="yellow"/>
          <w:lang w:val="en-US"/>
        </w:rPr>
        <w:t xml:space="preserve"> - </w:t>
      </w:r>
      <w:r w:rsidR="00DF1C09">
        <w:rPr>
          <w:rFonts w:cstheme="minorHAnsi"/>
          <w:color w:val="FF0000"/>
          <w:highlight w:val="yellow"/>
          <w:lang w:val="en-US"/>
        </w:rPr>
        <w:t>02:14</w:t>
      </w:r>
      <w:r w:rsidR="00687E8E">
        <w:rPr>
          <w:rFonts w:cstheme="minorHAnsi"/>
          <w:color w:val="FF0000"/>
          <w:lang w:val="en-US"/>
        </w:rPr>
        <w:t xml:space="preserve"> </w:t>
      </w:r>
      <w:r w:rsidR="00687E8E" w:rsidRPr="00687E8E">
        <w:rPr>
          <w:rFonts w:cstheme="minorHAnsi"/>
          <w:lang w:val="en-US"/>
        </w:rPr>
        <w:t xml:space="preserve">Note: the </w:t>
      </w:r>
      <w:proofErr w:type="spellStart"/>
      <w:r w:rsidR="00687E8E" w:rsidRPr="00687E8E">
        <w:rPr>
          <w:rFonts w:cstheme="minorHAnsi"/>
          <w:lang w:val="en-US"/>
        </w:rPr>
        <w:t>screaching</w:t>
      </w:r>
      <w:proofErr w:type="spellEnd"/>
      <w:r w:rsidR="00687E8E" w:rsidRPr="00687E8E">
        <w:rPr>
          <w:rFonts w:cstheme="minorHAnsi"/>
          <w:lang w:val="en-US"/>
        </w:rPr>
        <w:t xml:space="preserve"> sou</w:t>
      </w:r>
      <w:r w:rsidR="0000319B">
        <w:rPr>
          <w:rFonts w:cstheme="minorHAnsi"/>
          <w:lang w:val="en-US"/>
        </w:rPr>
        <w:t xml:space="preserve">nd in the background is caused </w:t>
      </w:r>
      <w:r w:rsidR="00687E8E" w:rsidRPr="00687E8E">
        <w:rPr>
          <w:rFonts w:cstheme="minorHAnsi"/>
          <w:lang w:val="en-US"/>
        </w:rPr>
        <w:t xml:space="preserve">by the </w:t>
      </w:r>
      <w:proofErr w:type="spellStart"/>
      <w:r w:rsidR="00687E8E" w:rsidRPr="00687E8E">
        <w:rPr>
          <w:rFonts w:cstheme="minorHAnsi"/>
          <w:lang w:val="en-US"/>
        </w:rPr>
        <w:t>piezo</w:t>
      </w:r>
      <w:proofErr w:type="spellEnd"/>
      <w:r w:rsidR="00687E8E" w:rsidRPr="00687E8E">
        <w:rPr>
          <w:rFonts w:cstheme="minorHAnsi"/>
          <w:lang w:val="en-US"/>
        </w:rPr>
        <w:t xml:space="preserve"> stage</w:t>
      </w:r>
      <w:r w:rsidR="0000319B">
        <w:rPr>
          <w:rFonts w:cstheme="minorHAnsi"/>
          <w:lang w:val="en-US"/>
        </w:rPr>
        <w:t>’s movement</w:t>
      </w:r>
      <w:r w:rsidR="00687E8E" w:rsidRPr="00687E8E">
        <w:rPr>
          <w:rFonts w:cstheme="minorHAnsi"/>
          <w:lang w:val="en-US"/>
        </w:rPr>
        <w:t xml:space="preserve">. </w:t>
      </w:r>
    </w:p>
    <w:p w:rsidR="0063107D" w:rsidRPr="00A15395" w:rsidRDefault="0063107D" w:rsidP="00A15395">
      <w:pPr>
        <w:rPr>
          <w:lang w:val="en-US"/>
        </w:rPr>
      </w:pPr>
    </w:p>
    <w:p w:rsidR="00A15395" w:rsidRPr="00A15395" w:rsidRDefault="00A15395" w:rsidP="00A15395">
      <w:pPr>
        <w:spacing w:after="0" w:line="240" w:lineRule="auto"/>
        <w:jc w:val="both"/>
        <w:rPr>
          <w:rFonts w:cstheme="minorHAnsi"/>
          <w:lang w:val="en-US"/>
        </w:rPr>
      </w:pPr>
    </w:p>
    <w:p w:rsidR="009F5FF6" w:rsidRPr="009F5FF6" w:rsidRDefault="009F5FF6" w:rsidP="009F5FF6">
      <w:pPr>
        <w:rPr>
          <w:lang w:val="en-US"/>
        </w:rPr>
      </w:pPr>
    </w:p>
    <w:p w:rsidR="009F5FF6" w:rsidRPr="009F5FF6" w:rsidRDefault="009F5FF6" w:rsidP="009F5FF6">
      <w:pPr>
        <w:pStyle w:val="Listenabsatz"/>
        <w:spacing w:after="0" w:line="240" w:lineRule="auto"/>
        <w:ind w:left="0"/>
        <w:jc w:val="both"/>
        <w:rPr>
          <w:rFonts w:cstheme="minorHAnsi"/>
          <w:color w:val="000000" w:themeColor="text1"/>
          <w:lang w:val="en-US"/>
        </w:rPr>
      </w:pPr>
    </w:p>
    <w:p w:rsidR="009F5FF6" w:rsidRPr="009F5FF6" w:rsidRDefault="009F5FF6" w:rsidP="009F5FF6">
      <w:pPr>
        <w:pStyle w:val="Listenabsatz"/>
        <w:rPr>
          <w:lang w:val="en-US"/>
        </w:rPr>
      </w:pPr>
    </w:p>
    <w:sectPr w:rsidR="009F5FF6" w:rsidRPr="009F5FF6" w:rsidSect="009345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31B68"/>
    <w:multiLevelType w:val="multilevel"/>
    <w:tmpl w:val="26C8549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C0D6DED"/>
    <w:multiLevelType w:val="multilevel"/>
    <w:tmpl w:val="D6529D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F970851"/>
    <w:multiLevelType w:val="hybridMultilevel"/>
    <w:tmpl w:val="64047F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5FF6"/>
    <w:rsid w:val="00001176"/>
    <w:rsid w:val="0000319B"/>
    <w:rsid w:val="00353076"/>
    <w:rsid w:val="00614D25"/>
    <w:rsid w:val="0063107D"/>
    <w:rsid w:val="00687E8E"/>
    <w:rsid w:val="006B0FBC"/>
    <w:rsid w:val="007C7617"/>
    <w:rsid w:val="00883C27"/>
    <w:rsid w:val="009345C2"/>
    <w:rsid w:val="009F5FF6"/>
    <w:rsid w:val="00A15395"/>
    <w:rsid w:val="00A53E81"/>
    <w:rsid w:val="00C0604C"/>
    <w:rsid w:val="00D1602D"/>
    <w:rsid w:val="00DF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5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F5F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5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5FF6"/>
    <w:rPr>
      <w:rFonts w:ascii="Tahoma" w:hAnsi="Tahoma" w:cs="Tahoma"/>
      <w:sz w:val="16"/>
      <w:szCs w:val="16"/>
    </w:rPr>
  </w:style>
  <w:style w:type="character" w:customStyle="1" w:styleId="fmainbody">
    <w:name w:val="f_mainbody"/>
    <w:basedOn w:val="Absatz-Standardschriftart"/>
    <w:rsid w:val="009F5F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Silke</dc:creator>
  <cp:lastModifiedBy>Silke</cp:lastModifiedBy>
  <cp:revision>5</cp:revision>
  <dcterms:created xsi:type="dcterms:W3CDTF">2019-12-03T10:27:00Z</dcterms:created>
  <dcterms:modified xsi:type="dcterms:W3CDTF">2019-12-03T13:38:00Z</dcterms:modified>
</cp:coreProperties>
</file>