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C64281" w14:textId="77777777" w:rsidR="003A49C2" w:rsidRDefault="003A49C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</w:p>
    <w:p w14:paraId="19128AE3" w14:textId="59075E55" w:rsidR="00D94C52" w:rsidRPr="006D4A40" w:rsidRDefault="00D94C52" w:rsidP="00D94C52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  <w:lang w:eastAsia="zh-CN"/>
        </w:rPr>
      </w:pPr>
      <w:r w:rsidRPr="006D4A40"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3947ED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60809</w:t>
      </w:r>
    </w:p>
    <w:p w14:paraId="7766DCEF" w14:textId="616A0D3D" w:rsidR="00D94C52" w:rsidRPr="006D4A40" w:rsidDel="00A12F8F" w:rsidRDefault="00D94C52" w:rsidP="00D94C52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  <w:lang w:eastAsia="zh-CN"/>
        </w:rPr>
      </w:pPr>
      <w:r w:rsidRPr="006D4A40">
        <w:rPr>
          <w:rFonts w:ascii="Helvetica" w:hAnsi="Helvetica" w:cs="Arial"/>
          <w:b/>
          <w:i w:val="0"/>
          <w:sz w:val="22"/>
          <w:szCs w:val="22"/>
        </w:rPr>
        <w:t xml:space="preserve">Scriptwriter Name: </w:t>
      </w:r>
      <w:proofErr w:type="spellStart"/>
      <w:r w:rsidR="00FF1BCF">
        <w:rPr>
          <w:rFonts w:ascii="Helvetica" w:hAnsi="Helvetica" w:cs="Arial"/>
          <w:b/>
          <w:i w:val="0"/>
          <w:sz w:val="22"/>
          <w:szCs w:val="22"/>
        </w:rPr>
        <w:t>Qingyun</w:t>
      </w:r>
      <w:proofErr w:type="spellEnd"/>
      <w:r w:rsidRPr="006D4A40">
        <w:rPr>
          <w:rFonts w:ascii="Helvetica" w:hAnsi="Helvetica" w:cs="Arial"/>
          <w:b/>
          <w:i w:val="0"/>
          <w:sz w:val="22"/>
          <w:szCs w:val="22"/>
        </w:rPr>
        <w:t xml:space="preserve"> </w:t>
      </w:r>
      <w:r w:rsidR="00FF1BCF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Ping</w:t>
      </w:r>
    </w:p>
    <w:p w14:paraId="2F51593A" w14:textId="280F5765" w:rsidR="00C40EBE" w:rsidRPr="003947ED" w:rsidRDefault="00D94C52" w:rsidP="003947ED">
      <w:pPr>
        <w:pStyle w:val="BodyText"/>
        <w:outlineLvl w:val="0"/>
        <w:rPr>
          <w:rStyle w:val="Hyperlink"/>
          <w:rFonts w:ascii="Helvetica" w:hAnsi="Helvetica" w:cs="Arial"/>
          <w:b/>
          <w:i w:val="0"/>
          <w:color w:val="auto"/>
          <w:sz w:val="22"/>
          <w:szCs w:val="22"/>
          <w:u w:val="none"/>
        </w:rPr>
      </w:pPr>
      <w:r w:rsidRPr="006D4A40">
        <w:rPr>
          <w:rFonts w:ascii="Helvetica" w:hAnsi="Helvetica" w:cs="Arial"/>
          <w:b/>
          <w:i w:val="0"/>
          <w:sz w:val="22"/>
          <w:szCs w:val="22"/>
          <w:highlight w:val="yellow"/>
        </w:rPr>
        <w:t>Project Page Link</w:t>
      </w:r>
      <w:r w:rsidRPr="006D4A40">
        <w:rPr>
          <w:rFonts w:ascii="Helvetica" w:hAnsi="Helvetica" w:cs="Arial"/>
          <w:b/>
          <w:i w:val="0"/>
          <w:sz w:val="22"/>
          <w:szCs w:val="22"/>
        </w:rPr>
        <w:t xml:space="preserve">: </w:t>
      </w:r>
      <w:r w:rsidR="003947ED" w:rsidRPr="003947ED">
        <w:rPr>
          <w:rStyle w:val="Hyperlink"/>
          <w:rFonts w:ascii="Helvetica" w:hAnsi="Helvetica" w:cs="Arial"/>
          <w:b/>
          <w:i w:val="0"/>
          <w:sz w:val="22"/>
          <w:szCs w:val="22"/>
        </w:rPr>
        <w:t>https://www.jove.com/account/file-uploader?src=18546793</w:t>
      </w:r>
    </w:p>
    <w:p w14:paraId="718AF9B4" w14:textId="77777777" w:rsidR="00120113" w:rsidRDefault="00120113" w:rsidP="00A131B4">
      <w:pPr>
        <w:outlineLvl w:val="0"/>
        <w:rPr>
          <w:rFonts w:ascii="Helvetica" w:hAnsi="Helvetica" w:cs="Arial"/>
          <w:b/>
          <w:sz w:val="28"/>
          <w:szCs w:val="28"/>
        </w:rPr>
      </w:pPr>
    </w:p>
    <w:p w14:paraId="36294A21" w14:textId="06212840" w:rsidR="00A131B4" w:rsidRPr="00A131B4" w:rsidRDefault="00F95819" w:rsidP="00A131B4">
      <w:pPr>
        <w:outlineLvl w:val="0"/>
        <w:rPr>
          <w:rFonts w:ascii="Helvetica" w:hAnsi="Helvetica" w:cs="Arial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Title: </w:t>
      </w:r>
      <w:r w:rsidR="00D605CF" w:rsidRPr="00D605CF">
        <w:rPr>
          <w:rFonts w:ascii="Helvetica" w:hAnsi="Helvetica" w:cs="Arial"/>
          <w:b/>
          <w:sz w:val="28"/>
          <w:szCs w:val="28"/>
        </w:rPr>
        <w:t>A Co-Culture Method to Study Neurite Outgrowth in Response t</w:t>
      </w:r>
      <w:r w:rsidR="003947ED">
        <w:rPr>
          <w:rFonts w:ascii="Helvetica" w:hAnsi="Helvetica" w:cs="Arial"/>
          <w:b/>
          <w:sz w:val="28"/>
          <w:szCs w:val="28"/>
        </w:rPr>
        <w:t>o Dental Pulp Paracrine Signals</w:t>
      </w:r>
    </w:p>
    <w:p w14:paraId="0A361A08" w14:textId="77777777" w:rsidR="00B2639C" w:rsidRPr="00B2639C" w:rsidRDefault="00B2639C" w:rsidP="00B2639C">
      <w:pPr>
        <w:pStyle w:val="Default"/>
        <w:rPr>
          <w:lang w:eastAsia="zh-CN"/>
        </w:rPr>
      </w:pPr>
    </w:p>
    <w:p w14:paraId="33982E6D" w14:textId="77777777" w:rsidR="00FF27F4" w:rsidRPr="00FF27F4" w:rsidRDefault="00D94C52" w:rsidP="00FF27F4">
      <w:pPr>
        <w:pStyle w:val="CM10"/>
        <w:outlineLvl w:val="0"/>
        <w:rPr>
          <w:rFonts w:ascii="Helvetica" w:hAnsi="Helvetica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Authors and Affiliations: </w:t>
      </w:r>
      <w:r w:rsidR="00F519BF" w:rsidRPr="00F519BF">
        <w:rPr>
          <w:rFonts w:ascii="Helvetica" w:hAnsi="Helvetica"/>
          <w:b/>
          <w:sz w:val="28"/>
          <w:szCs w:val="28"/>
        </w:rPr>
        <w:t xml:space="preserve"> </w:t>
      </w:r>
      <w:r w:rsidR="00FF27F4" w:rsidRPr="00FF27F4">
        <w:rPr>
          <w:rFonts w:ascii="Helvetica" w:hAnsi="Helvetica"/>
          <w:b/>
          <w:sz w:val="28"/>
          <w:szCs w:val="28"/>
        </w:rPr>
        <w:t>Courtney Barkley</w:t>
      </w:r>
      <w:r w:rsidR="00FF27F4" w:rsidRPr="00FF27F4">
        <w:rPr>
          <w:rFonts w:ascii="Helvetica" w:hAnsi="Helvetica"/>
          <w:b/>
          <w:sz w:val="28"/>
          <w:szCs w:val="28"/>
          <w:vertAlign w:val="superscript"/>
        </w:rPr>
        <w:t>1</w:t>
      </w:r>
      <w:r w:rsidR="00FF27F4" w:rsidRPr="00FF27F4">
        <w:rPr>
          <w:rFonts w:ascii="Helvetica" w:hAnsi="Helvetica"/>
          <w:b/>
          <w:sz w:val="28"/>
          <w:szCs w:val="28"/>
        </w:rPr>
        <w:t>, Rosa Serra</w:t>
      </w:r>
      <w:r w:rsidR="00FF27F4" w:rsidRPr="00FF27F4">
        <w:rPr>
          <w:rFonts w:ascii="Helvetica" w:hAnsi="Helvetica"/>
          <w:b/>
          <w:sz w:val="28"/>
          <w:szCs w:val="28"/>
          <w:vertAlign w:val="superscript"/>
        </w:rPr>
        <w:t>1</w:t>
      </w:r>
      <w:r w:rsidR="00FF27F4" w:rsidRPr="00FF27F4">
        <w:rPr>
          <w:rFonts w:ascii="Helvetica" w:hAnsi="Helvetica"/>
          <w:b/>
          <w:sz w:val="28"/>
          <w:szCs w:val="28"/>
        </w:rPr>
        <w:t>, Sarah B. Peters</w:t>
      </w:r>
      <w:r w:rsidR="00FF27F4" w:rsidRPr="00FF27F4">
        <w:rPr>
          <w:rFonts w:ascii="Helvetica" w:hAnsi="Helvetica"/>
          <w:b/>
          <w:sz w:val="28"/>
          <w:szCs w:val="28"/>
          <w:vertAlign w:val="superscript"/>
        </w:rPr>
        <w:t>1</w:t>
      </w:r>
    </w:p>
    <w:p w14:paraId="688A848C" w14:textId="2031DA80" w:rsidR="001E366F" w:rsidRPr="001E366F" w:rsidRDefault="001E366F" w:rsidP="001E366F">
      <w:pPr>
        <w:pStyle w:val="CM10"/>
        <w:outlineLvl w:val="0"/>
        <w:rPr>
          <w:rFonts w:ascii="Helvetica" w:hAnsi="Helvetica"/>
          <w:b/>
          <w:sz w:val="28"/>
          <w:szCs w:val="28"/>
        </w:rPr>
      </w:pPr>
    </w:p>
    <w:p w14:paraId="4FD3605F" w14:textId="77777777" w:rsidR="00FF27F4" w:rsidRPr="00FF27F4" w:rsidRDefault="00FF27F4" w:rsidP="00FF27F4">
      <w:pPr>
        <w:pStyle w:val="Default"/>
        <w:rPr>
          <w:rFonts w:ascii="Helvetica" w:hAnsi="Helvetica" w:cs="Arial"/>
          <w:bCs/>
          <w:sz w:val="28"/>
          <w:szCs w:val="28"/>
        </w:rPr>
      </w:pPr>
      <w:r w:rsidRPr="00FF27F4">
        <w:rPr>
          <w:rFonts w:ascii="Helvetica" w:hAnsi="Helvetica" w:cs="Arial"/>
          <w:bCs/>
          <w:sz w:val="28"/>
          <w:szCs w:val="28"/>
          <w:vertAlign w:val="superscript"/>
        </w:rPr>
        <w:t>1</w:t>
      </w:r>
      <w:r w:rsidRPr="00FF27F4">
        <w:rPr>
          <w:rFonts w:ascii="Helvetica" w:hAnsi="Helvetica" w:cs="Arial"/>
          <w:bCs/>
          <w:sz w:val="28"/>
          <w:szCs w:val="28"/>
        </w:rPr>
        <w:t>Cell, Developmental and Integrative Biology Department, University of Alabama at Birmingham, Birmingham, AL, USA</w:t>
      </w:r>
    </w:p>
    <w:p w14:paraId="49C77237" w14:textId="77777777" w:rsidR="00D605CF" w:rsidRPr="00D934C6" w:rsidRDefault="00D605CF" w:rsidP="00D605CF"/>
    <w:p w14:paraId="15192FCB" w14:textId="77777777" w:rsidR="003837EF" w:rsidRDefault="003837EF" w:rsidP="00D94C52">
      <w:pPr>
        <w:outlineLvl w:val="0"/>
        <w:rPr>
          <w:rFonts w:asciiTheme="minorHAnsi" w:hAnsiTheme="minorHAnsi" w:cstheme="minorHAnsi"/>
          <w:b/>
          <w:bCs/>
        </w:rPr>
      </w:pPr>
    </w:p>
    <w:p w14:paraId="4DD829B7" w14:textId="77777777" w:rsidR="00D94C52" w:rsidRPr="00F95819" w:rsidRDefault="00D94C52" w:rsidP="00D94C52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 xml:space="preserve">Corresponding Author: </w:t>
      </w:r>
    </w:p>
    <w:p w14:paraId="341C1EF0" w14:textId="235256F3" w:rsidR="001E366F" w:rsidRDefault="00FF27F4" w:rsidP="00D94C52">
      <w:pPr>
        <w:outlineLvl w:val="0"/>
        <w:rPr>
          <w:rFonts w:ascii="Helvetica" w:hAnsi="Helvetica"/>
          <w:sz w:val="22"/>
        </w:rPr>
      </w:pPr>
      <w:r w:rsidRPr="00FF27F4">
        <w:rPr>
          <w:rFonts w:ascii="Helvetica" w:hAnsi="Helvetica"/>
          <w:sz w:val="22"/>
        </w:rPr>
        <w:t>Sarah B. Peters</w:t>
      </w:r>
    </w:p>
    <w:p w14:paraId="28DE6904" w14:textId="7E2DB4EC" w:rsidR="00EA7009" w:rsidRDefault="00EA7009" w:rsidP="00D94C52">
      <w:pPr>
        <w:outlineLvl w:val="0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>University of Alabama at Birmingham</w:t>
      </w:r>
    </w:p>
    <w:p w14:paraId="3349CA75" w14:textId="7B43493F" w:rsidR="00EA7009" w:rsidRDefault="00EA7009" w:rsidP="00D94C52">
      <w:pPr>
        <w:outlineLvl w:val="0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>MCLM 643</w:t>
      </w:r>
    </w:p>
    <w:p w14:paraId="5F5DE60E" w14:textId="3A82C9BB" w:rsidR="00EA7009" w:rsidRDefault="00EA7009" w:rsidP="00D94C52">
      <w:pPr>
        <w:outlineLvl w:val="0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>1918 University Blvd.</w:t>
      </w:r>
    </w:p>
    <w:p w14:paraId="4681D87C" w14:textId="6AB49D99" w:rsidR="00EA7009" w:rsidRDefault="00EA7009" w:rsidP="00D94C52">
      <w:pPr>
        <w:outlineLvl w:val="0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>Birmingham, AL 35205</w:t>
      </w:r>
    </w:p>
    <w:p w14:paraId="48BF7904" w14:textId="52B5A82B" w:rsidR="0047215C" w:rsidRDefault="00DE1EF1" w:rsidP="00D94C52">
      <w:pPr>
        <w:outlineLvl w:val="0"/>
        <w:rPr>
          <w:rStyle w:val="Hyperlink"/>
          <w:rFonts w:ascii="Helvetica" w:hAnsi="Helvetica" w:cs="Arial"/>
          <w:sz w:val="22"/>
          <w:szCs w:val="22"/>
        </w:rPr>
      </w:pPr>
      <w:hyperlink r:id="rId8" w:history="1">
        <w:r w:rsidR="00FF27F4" w:rsidRPr="00564A03">
          <w:rPr>
            <w:rStyle w:val="Hyperlink"/>
            <w:rFonts w:ascii="Helvetica" w:hAnsi="Helvetica" w:cs="Arial"/>
            <w:sz w:val="22"/>
            <w:szCs w:val="22"/>
          </w:rPr>
          <w:t>sbpeters@uab.edu</w:t>
        </w:r>
      </w:hyperlink>
    </w:p>
    <w:p w14:paraId="59ECED47" w14:textId="77777777" w:rsidR="00FF27F4" w:rsidRPr="00D94C52" w:rsidRDefault="00FF27F4" w:rsidP="00D94C52">
      <w:pPr>
        <w:outlineLvl w:val="0"/>
        <w:rPr>
          <w:rFonts w:ascii="Helvetica" w:hAnsi="Helvetica" w:cs="Arial"/>
          <w:sz w:val="22"/>
          <w:szCs w:val="22"/>
          <w:lang w:eastAsia="zh-CN"/>
        </w:rPr>
      </w:pPr>
    </w:p>
    <w:p w14:paraId="3D44AA26" w14:textId="77777777" w:rsidR="00961F20" w:rsidRDefault="00D94C52" w:rsidP="00D94C52">
      <w:pPr>
        <w:outlineLvl w:val="0"/>
        <w:rPr>
          <w:rFonts w:ascii="Helvetica" w:hAnsi="Helvetica" w:cs="Arial"/>
          <w:sz w:val="22"/>
          <w:szCs w:val="22"/>
        </w:rPr>
      </w:pPr>
      <w:r w:rsidRPr="00D94C52">
        <w:rPr>
          <w:rFonts w:ascii="Helvetica" w:hAnsi="Helvetica" w:cs="Arial"/>
          <w:b/>
          <w:sz w:val="22"/>
          <w:szCs w:val="22"/>
        </w:rPr>
        <w:t>Email addresses for Co-authors:</w:t>
      </w:r>
      <w:r w:rsidRPr="00D94C52">
        <w:rPr>
          <w:rFonts w:ascii="Helvetica" w:hAnsi="Helvetica" w:cs="Arial"/>
          <w:sz w:val="22"/>
          <w:szCs w:val="22"/>
        </w:rPr>
        <w:t xml:space="preserve"> </w:t>
      </w:r>
    </w:p>
    <w:p w14:paraId="1B192DEE" w14:textId="5D9C526E" w:rsidR="00FF27F4" w:rsidRPr="00FF27F4" w:rsidRDefault="00FF27F4" w:rsidP="00FF27F4">
      <w:pPr>
        <w:outlineLvl w:val="0"/>
        <w:rPr>
          <w:rStyle w:val="Hyperlink"/>
          <w:rFonts w:ascii="Helvetica" w:hAnsi="Helvetica" w:cs="Arial"/>
          <w:sz w:val="22"/>
          <w:szCs w:val="22"/>
        </w:rPr>
      </w:pPr>
      <w:r w:rsidRPr="00FF27F4">
        <w:rPr>
          <w:rStyle w:val="Hyperlink"/>
          <w:rFonts w:ascii="Helvetica" w:hAnsi="Helvetica" w:cs="Arial"/>
          <w:sz w:val="22"/>
          <w:szCs w:val="22"/>
        </w:rPr>
        <w:t>sbpeters@uab.edu</w:t>
      </w:r>
    </w:p>
    <w:p w14:paraId="3003CED7" w14:textId="51133EF8" w:rsidR="00FF27F4" w:rsidRPr="00FF27F4" w:rsidRDefault="00FF27F4" w:rsidP="00FF27F4">
      <w:pPr>
        <w:outlineLvl w:val="0"/>
        <w:rPr>
          <w:rStyle w:val="Hyperlink"/>
          <w:rFonts w:ascii="Helvetica" w:hAnsi="Helvetica" w:cs="Arial"/>
          <w:sz w:val="22"/>
          <w:szCs w:val="22"/>
        </w:rPr>
      </w:pPr>
      <w:r w:rsidRPr="00FF27F4">
        <w:rPr>
          <w:rStyle w:val="Hyperlink"/>
          <w:rFonts w:ascii="Helvetica" w:hAnsi="Helvetica" w:cs="Arial"/>
          <w:sz w:val="22"/>
          <w:szCs w:val="22"/>
        </w:rPr>
        <w:t>cabark97@uab.edu</w:t>
      </w:r>
    </w:p>
    <w:p w14:paraId="1D22DD9B" w14:textId="6A639758" w:rsidR="00FF27F4" w:rsidRPr="00FF27F4" w:rsidRDefault="00FF27F4" w:rsidP="00FF27F4">
      <w:pPr>
        <w:outlineLvl w:val="0"/>
        <w:rPr>
          <w:rStyle w:val="Hyperlink"/>
          <w:rFonts w:ascii="Helvetica" w:hAnsi="Helvetica" w:cs="Arial"/>
          <w:sz w:val="22"/>
          <w:szCs w:val="22"/>
        </w:rPr>
      </w:pPr>
      <w:r w:rsidRPr="00FF27F4">
        <w:rPr>
          <w:rStyle w:val="Hyperlink"/>
          <w:rFonts w:ascii="Helvetica" w:hAnsi="Helvetica" w:cs="Arial"/>
          <w:sz w:val="22"/>
          <w:szCs w:val="22"/>
        </w:rPr>
        <w:t xml:space="preserve">rserra@uab.edu </w:t>
      </w:r>
    </w:p>
    <w:p w14:paraId="61F37CFA" w14:textId="3C71967F" w:rsidR="001378E5" w:rsidRDefault="001378E5">
      <w:pPr>
        <w:rPr>
          <w:rFonts w:ascii="Helvetica" w:hAnsi="Helvetica" w:cs="Arial"/>
          <w:b/>
          <w:sz w:val="22"/>
          <w:szCs w:val="22"/>
          <w:lang w:eastAsia="zh-CN"/>
        </w:rPr>
      </w:pPr>
      <w:r>
        <w:rPr>
          <w:rFonts w:ascii="Helvetica" w:hAnsi="Helvetica" w:cs="Arial"/>
          <w:b/>
          <w:sz w:val="22"/>
          <w:szCs w:val="22"/>
          <w:lang w:eastAsia="zh-CN"/>
        </w:rPr>
        <w:br w:type="page"/>
      </w:r>
    </w:p>
    <w:p w14:paraId="6CA75449" w14:textId="77777777" w:rsidR="00C70C90" w:rsidRPr="006A6324" w:rsidRDefault="00C70C90">
      <w:pPr>
        <w:rPr>
          <w:rFonts w:ascii="Helvetica" w:hAnsi="Helvetica" w:cs="Arial"/>
          <w:b/>
          <w:sz w:val="22"/>
          <w:szCs w:val="22"/>
          <w:lang w:eastAsia="zh-CN"/>
        </w:rPr>
      </w:pPr>
    </w:p>
    <w:p w14:paraId="256A2A58" w14:textId="479681B8" w:rsidR="002C3A72" w:rsidRDefault="002C3A72" w:rsidP="00277C90">
      <w:pPr>
        <w:rPr>
          <w:rFonts w:ascii="Helvetica" w:hAnsi="Helvetica"/>
          <w:sz w:val="22"/>
        </w:rPr>
      </w:pPr>
    </w:p>
    <w:p w14:paraId="669969C9" w14:textId="77777777" w:rsidR="002C3A72" w:rsidRPr="00FE059A" w:rsidRDefault="002C3A72" w:rsidP="002C3A72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t>Author Questionnaire:</w:t>
      </w:r>
    </w:p>
    <w:p w14:paraId="6E6748B6" w14:textId="77777777" w:rsidR="00C22A11" w:rsidRDefault="00C22A11" w:rsidP="00277C90">
      <w:pPr>
        <w:spacing w:before="120"/>
        <w:rPr>
          <w:rFonts w:ascii="Helvetica" w:hAnsi="Helvetica"/>
          <w:sz w:val="22"/>
        </w:rPr>
      </w:pPr>
    </w:p>
    <w:p w14:paraId="36336325" w14:textId="59A1E2B4" w:rsidR="00277C90" w:rsidRPr="00AA132F" w:rsidRDefault="009212DD" w:rsidP="00277C90">
      <w:pPr>
        <w:spacing w:before="120"/>
        <w:rPr>
          <w:rFonts w:ascii="Helvetica" w:hAnsi="Helvetica"/>
          <w:b/>
          <w:sz w:val="22"/>
          <w:lang w:eastAsia="zh-CN"/>
        </w:rPr>
      </w:pPr>
      <w:r>
        <w:rPr>
          <w:rFonts w:ascii="Helvetica" w:hAnsi="Helvetica"/>
          <w:b/>
          <w:sz w:val="22"/>
        </w:rPr>
        <w:t xml:space="preserve">1. </w:t>
      </w:r>
      <w:r w:rsidR="00277C90" w:rsidRPr="00AA132F">
        <w:rPr>
          <w:rFonts w:ascii="Helvetica" w:hAnsi="Helvetica"/>
          <w:sz w:val="22"/>
        </w:rPr>
        <w:t>Microscopy: Does your protocol involve video microscopy, such as filming a complex dissection or microinjection technique?</w:t>
      </w:r>
      <w:r w:rsidR="00356522">
        <w:rPr>
          <w:rFonts w:ascii="Helvetica" w:hAnsi="Helvetica"/>
          <w:b/>
          <w:sz w:val="22"/>
        </w:rPr>
        <w:t xml:space="preserve"> (Y/</w:t>
      </w:r>
      <w:proofErr w:type="gramStart"/>
      <w:r w:rsidR="00356522">
        <w:rPr>
          <w:rFonts w:ascii="Helvetica" w:hAnsi="Helvetica"/>
          <w:b/>
          <w:sz w:val="22"/>
        </w:rPr>
        <w:t xml:space="preserve">N)  </w:t>
      </w:r>
      <w:r w:rsidR="0055233D">
        <w:rPr>
          <w:rFonts w:ascii="Helvetica" w:hAnsi="Helvetica"/>
          <w:b/>
          <w:sz w:val="22"/>
        </w:rPr>
        <w:t>Y</w:t>
      </w:r>
      <w:proofErr w:type="gramEnd"/>
    </w:p>
    <w:p w14:paraId="6C6F5AA1" w14:textId="3282FF10" w:rsidR="00277C90" w:rsidRPr="00AA132F" w:rsidRDefault="00277C90" w:rsidP="00277C90">
      <w:pPr>
        <w:spacing w:before="120"/>
        <w:rPr>
          <w:rFonts w:ascii="Helvetica" w:hAnsi="Helvetica"/>
          <w:b/>
          <w:sz w:val="22"/>
          <w:lang w:eastAsia="zh-CN"/>
        </w:rPr>
      </w:pPr>
      <w:r w:rsidRPr="00AA132F">
        <w:rPr>
          <w:rFonts w:ascii="Helvetica" w:hAnsi="Helvetica"/>
          <w:sz w:val="22"/>
        </w:rPr>
        <w:t>Can you record movies/images using your own microscope camera?</w:t>
      </w:r>
      <w:r w:rsidR="00356522">
        <w:rPr>
          <w:rFonts w:ascii="Helvetica" w:hAnsi="Helvetica"/>
          <w:b/>
          <w:sz w:val="22"/>
        </w:rPr>
        <w:t xml:space="preserve"> (Y/N) </w:t>
      </w:r>
      <w:r w:rsidR="0055233D">
        <w:rPr>
          <w:rFonts w:ascii="Helvetica" w:hAnsi="Helvetica"/>
          <w:b/>
          <w:sz w:val="22"/>
        </w:rPr>
        <w:t>Y</w:t>
      </w:r>
    </w:p>
    <w:p w14:paraId="667FE353" w14:textId="77777777" w:rsidR="0055233D" w:rsidRDefault="0055233D" w:rsidP="00277C90">
      <w:pPr>
        <w:spacing w:before="120"/>
        <w:rPr>
          <w:rFonts w:ascii="Helvetica" w:hAnsi="Helvetica"/>
          <w:sz w:val="22"/>
        </w:rPr>
      </w:pPr>
    </w:p>
    <w:p w14:paraId="1B3B648C" w14:textId="3804AC6D" w:rsidR="00277C90" w:rsidRDefault="009212DD" w:rsidP="00277C90">
      <w:pPr>
        <w:spacing w:before="120"/>
        <w:rPr>
          <w:rFonts w:ascii="Helvetica" w:hAnsi="Helvetica"/>
          <w:sz w:val="22"/>
          <w:lang w:eastAsia="zh-CN"/>
        </w:rPr>
      </w:pPr>
      <w:r>
        <w:rPr>
          <w:rFonts w:ascii="Helvetica" w:hAnsi="Helvetica"/>
          <w:b/>
          <w:sz w:val="22"/>
        </w:rPr>
        <w:t>2</w:t>
      </w:r>
      <w:r w:rsidR="00277C90">
        <w:rPr>
          <w:rFonts w:ascii="Helvetica" w:hAnsi="Helvetica"/>
          <w:b/>
          <w:sz w:val="22"/>
        </w:rPr>
        <w:t xml:space="preserve">. </w:t>
      </w:r>
      <w:r w:rsidR="00277C90" w:rsidRPr="00E24898">
        <w:rPr>
          <w:rFonts w:ascii="Helvetica" w:hAnsi="Helvetica"/>
          <w:sz w:val="22"/>
        </w:rPr>
        <w:t xml:space="preserve">Does your protocol include software usage? </w:t>
      </w:r>
      <w:r w:rsidR="00277C90" w:rsidRPr="00C679AC">
        <w:rPr>
          <w:rFonts w:ascii="Helvetica" w:hAnsi="Helvetica"/>
          <w:b/>
          <w:sz w:val="22"/>
        </w:rPr>
        <w:t>(Y/N)</w:t>
      </w:r>
      <w:r w:rsidR="0055233D">
        <w:rPr>
          <w:rFonts w:ascii="Helvetica" w:hAnsi="Helvetica"/>
          <w:b/>
          <w:sz w:val="22"/>
        </w:rPr>
        <w:t xml:space="preserve"> N</w:t>
      </w:r>
    </w:p>
    <w:p w14:paraId="508D1B83" w14:textId="0746219C" w:rsidR="00277C90" w:rsidRDefault="00277C90" w:rsidP="00277C90">
      <w:pPr>
        <w:spacing w:before="120"/>
        <w:rPr>
          <w:rFonts w:ascii="Helvetica" w:hAnsi="Helvetica"/>
          <w:sz w:val="22"/>
        </w:rPr>
      </w:pPr>
    </w:p>
    <w:p w14:paraId="288423CE" w14:textId="77777777" w:rsidR="00CC584E" w:rsidRDefault="00CC584E" w:rsidP="00277C90">
      <w:pPr>
        <w:spacing w:before="120"/>
        <w:rPr>
          <w:rFonts w:ascii="Helvetica" w:hAnsi="Helvetica"/>
          <w:sz w:val="22"/>
        </w:rPr>
      </w:pPr>
    </w:p>
    <w:p w14:paraId="7B4700B6" w14:textId="07F89ED1" w:rsidR="00D94C52" w:rsidRDefault="00D94C52" w:rsidP="00D94C52">
      <w:pPr>
        <w:spacing w:before="120"/>
        <w:rPr>
          <w:rFonts w:ascii="Helvetica" w:hAnsi="Helvetica"/>
          <w:sz w:val="22"/>
        </w:rPr>
      </w:pPr>
      <w:r w:rsidRPr="00C679AC">
        <w:rPr>
          <w:rFonts w:ascii="Helvetica" w:hAnsi="Helvetica"/>
          <w:b/>
          <w:sz w:val="22"/>
        </w:rPr>
        <w:t>3.</w:t>
      </w:r>
      <w:r w:rsidRPr="00C679AC">
        <w:rPr>
          <w:rFonts w:ascii="Helvetica" w:hAnsi="Helvetica"/>
          <w:sz w:val="22"/>
        </w:rPr>
        <w:t xml:space="preserve"> </w:t>
      </w:r>
      <w:r w:rsidR="00320CF0" w:rsidRPr="00C679AC">
        <w:rPr>
          <w:rFonts w:ascii="Helvetica" w:hAnsi="Helvetica"/>
          <w:sz w:val="22"/>
        </w:rPr>
        <w:t>Which steps</w:t>
      </w:r>
      <w:r w:rsidRPr="00C679AC">
        <w:rPr>
          <w:rFonts w:ascii="Helvetica" w:hAnsi="Helvetica"/>
          <w:sz w:val="22"/>
        </w:rPr>
        <w:t xml:space="preserve"> from the protocol section below </w:t>
      </w:r>
      <w:r w:rsidR="00320CF0">
        <w:rPr>
          <w:rFonts w:ascii="Helvetica" w:hAnsi="Helvetica"/>
          <w:sz w:val="22"/>
        </w:rPr>
        <w:t>are the most important for viewers to see</w:t>
      </w:r>
      <w:r w:rsidRPr="00E24898">
        <w:rPr>
          <w:rFonts w:ascii="Helvetica" w:hAnsi="Helvetica"/>
          <w:sz w:val="22"/>
        </w:rPr>
        <w:t>? Please list 4-6 individual steps using the step numbers listed in this document.</w:t>
      </w:r>
      <w:r>
        <w:rPr>
          <w:rFonts w:ascii="Helvetica" w:hAnsi="Helvetica"/>
          <w:sz w:val="22"/>
        </w:rPr>
        <w:t xml:space="preserve"> </w:t>
      </w:r>
      <w:r w:rsidR="00320CF0">
        <w:rPr>
          <w:rFonts w:ascii="Helvetica" w:hAnsi="Helvetica"/>
          <w:sz w:val="22"/>
        </w:rPr>
        <w:t>This information is important to prepare your Videographer for your shoot</w:t>
      </w:r>
      <w:r>
        <w:rPr>
          <w:rFonts w:ascii="Helvetica" w:hAnsi="Helvetica"/>
          <w:sz w:val="22"/>
        </w:rPr>
        <w:t>.</w:t>
      </w:r>
      <w:r w:rsidRPr="00E24898">
        <w:rPr>
          <w:rFonts w:ascii="Helvetica" w:hAnsi="Helvetica"/>
          <w:sz w:val="22"/>
        </w:rPr>
        <w:t xml:space="preserve"> (</w:t>
      </w:r>
      <w:r>
        <w:rPr>
          <w:rFonts w:ascii="Helvetica" w:hAnsi="Helvetica"/>
          <w:sz w:val="22"/>
        </w:rPr>
        <w:t xml:space="preserve">You do not need to include steps that will be screen captured. </w:t>
      </w:r>
      <w:r w:rsidRPr="00E24898">
        <w:rPr>
          <w:rFonts w:ascii="Helvetica" w:hAnsi="Helvetica"/>
          <w:sz w:val="22"/>
        </w:rPr>
        <w:t>Ple</w:t>
      </w:r>
      <w:r w:rsidR="00C679AC">
        <w:rPr>
          <w:rFonts w:ascii="Helvetica" w:hAnsi="Helvetica"/>
          <w:sz w:val="22"/>
        </w:rPr>
        <w:t>ase do not list entire sections</w:t>
      </w:r>
      <w:r>
        <w:rPr>
          <w:rFonts w:ascii="Helvetica" w:hAnsi="Helvetica"/>
          <w:sz w:val="22"/>
        </w:rPr>
        <w:t>.</w:t>
      </w:r>
      <w:r w:rsidR="00C679AC">
        <w:rPr>
          <w:rFonts w:ascii="Helvetica" w:hAnsi="Helvetica"/>
          <w:sz w:val="22"/>
        </w:rPr>
        <w:t>)</w:t>
      </w:r>
    </w:p>
    <w:p w14:paraId="1D6C4C0A" w14:textId="490CC619" w:rsidR="005C72BB" w:rsidRPr="00C22A11" w:rsidRDefault="00AD15AA" w:rsidP="00277C90">
      <w:pPr>
        <w:spacing w:before="120"/>
        <w:rPr>
          <w:rFonts w:ascii="Helvetica" w:hAnsi="Helvetica"/>
          <w:b/>
          <w:i/>
          <w:sz w:val="22"/>
        </w:rPr>
      </w:pPr>
      <w:r w:rsidRPr="00C22A11">
        <w:rPr>
          <w:rFonts w:ascii="Helvetica" w:hAnsi="Helvetica"/>
          <w:b/>
          <w:i/>
          <w:sz w:val="22"/>
        </w:rPr>
        <w:t>2.1, 2.7, 2.8</w:t>
      </w:r>
    </w:p>
    <w:p w14:paraId="355D6DCF" w14:textId="0246E57C" w:rsidR="00AD15AA" w:rsidRPr="00C22A11" w:rsidRDefault="00AD15AA" w:rsidP="00277C90">
      <w:pPr>
        <w:spacing w:before="120"/>
        <w:rPr>
          <w:rFonts w:ascii="Helvetica" w:hAnsi="Helvetica"/>
          <w:b/>
          <w:i/>
          <w:sz w:val="22"/>
        </w:rPr>
      </w:pPr>
      <w:r w:rsidRPr="00C22A11">
        <w:rPr>
          <w:rFonts w:ascii="Helvetica" w:hAnsi="Helvetica"/>
          <w:b/>
          <w:i/>
          <w:sz w:val="22"/>
        </w:rPr>
        <w:t>3.1, 3.2, 3.</w:t>
      </w:r>
      <w:r w:rsidR="0076617C">
        <w:rPr>
          <w:rFonts w:ascii="Helvetica" w:hAnsi="Helvetica"/>
          <w:b/>
          <w:i/>
          <w:sz w:val="22"/>
        </w:rPr>
        <w:t>7</w:t>
      </w:r>
      <w:r w:rsidRPr="00C22A11">
        <w:rPr>
          <w:rFonts w:ascii="Helvetica" w:hAnsi="Helvetica"/>
          <w:b/>
          <w:i/>
          <w:sz w:val="22"/>
        </w:rPr>
        <w:t>, 3.</w:t>
      </w:r>
      <w:r w:rsidR="00D500B1">
        <w:rPr>
          <w:rFonts w:ascii="Helvetica" w:hAnsi="Helvetica"/>
          <w:b/>
          <w:i/>
          <w:sz w:val="22"/>
        </w:rPr>
        <w:t>9</w:t>
      </w:r>
    </w:p>
    <w:p w14:paraId="5F572CFD" w14:textId="77777777" w:rsidR="00482D4C" w:rsidRPr="00851B3E" w:rsidRDefault="00482D4C" w:rsidP="00482D4C">
      <w:pPr>
        <w:spacing w:before="120" w:line="360" w:lineRule="auto"/>
        <w:rPr>
          <w:rFonts w:ascii="Helvetica" w:hAnsi="Helvetica"/>
          <w:color w:val="3366FF"/>
          <w:sz w:val="22"/>
        </w:rPr>
      </w:pPr>
    </w:p>
    <w:p w14:paraId="5BCCBB68" w14:textId="3DBE1799" w:rsidR="00277C90" w:rsidRDefault="009212DD" w:rsidP="00277C90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>4</w:t>
      </w:r>
      <w:r w:rsidR="00277C90" w:rsidRPr="00E24898">
        <w:rPr>
          <w:rFonts w:ascii="Helvetica" w:hAnsi="Helvetica"/>
          <w:b/>
          <w:sz w:val="22"/>
        </w:rPr>
        <w:t>.</w:t>
      </w:r>
      <w:r w:rsidR="00277C90">
        <w:rPr>
          <w:rFonts w:ascii="Helvetica" w:hAnsi="Helvetica"/>
          <w:sz w:val="22"/>
        </w:rPr>
        <w:t xml:space="preserve"> </w:t>
      </w:r>
      <w:r w:rsidR="00277C90" w:rsidRPr="00320CF0">
        <w:rPr>
          <w:rFonts w:ascii="Helvetica" w:hAnsi="Helvetica"/>
          <w:sz w:val="22"/>
        </w:rPr>
        <w:t>What is the single most difficult aspect of this procedure and what do you do to ensure success</w:t>
      </w:r>
      <w:r w:rsidR="00277C90" w:rsidRPr="00E24898">
        <w:rPr>
          <w:rFonts w:ascii="Helvetica" w:hAnsi="Helvetica"/>
          <w:sz w:val="22"/>
        </w:rPr>
        <w:t>?</w:t>
      </w:r>
      <w:r w:rsidR="00277C90">
        <w:rPr>
          <w:rFonts w:ascii="Helvetica" w:hAnsi="Helvetica"/>
          <w:sz w:val="22"/>
        </w:rPr>
        <w:t xml:space="preserve"> </w:t>
      </w:r>
      <w:r w:rsidR="00277C90" w:rsidRPr="00E24898">
        <w:rPr>
          <w:rFonts w:ascii="Helvetica" w:hAnsi="Helvetica"/>
          <w:sz w:val="22"/>
        </w:rPr>
        <w:t>Please list 1-2 individual steps using the step numbers listed in this document. (Pleas</w:t>
      </w:r>
      <w:r w:rsidR="00C679AC">
        <w:rPr>
          <w:rFonts w:ascii="Helvetica" w:hAnsi="Helvetica"/>
          <w:sz w:val="22"/>
        </w:rPr>
        <w:t>e do not list entire sections.)</w:t>
      </w:r>
    </w:p>
    <w:p w14:paraId="2E65CB37" w14:textId="7870E134" w:rsidR="00482D4C" w:rsidRPr="00C22A11" w:rsidRDefault="004F69A6" w:rsidP="00482D4C">
      <w:pPr>
        <w:spacing w:before="120" w:line="360" w:lineRule="auto"/>
        <w:rPr>
          <w:rFonts w:ascii="Helvetica" w:hAnsi="Helvetica"/>
          <w:b/>
          <w:color w:val="3366FF"/>
          <w:sz w:val="22"/>
        </w:rPr>
      </w:pPr>
      <w:r w:rsidRPr="00C22A11">
        <w:rPr>
          <w:rFonts w:ascii="Helvetica" w:hAnsi="Helvetica"/>
          <w:b/>
          <w:sz w:val="22"/>
        </w:rPr>
        <w:t>Dispersing and counting TG neurons, not axons, for the TG culture.  Steps 3.</w:t>
      </w:r>
      <w:r w:rsidR="00C0344C">
        <w:rPr>
          <w:rFonts w:ascii="Helvetica" w:hAnsi="Helvetica"/>
          <w:b/>
          <w:sz w:val="22"/>
        </w:rPr>
        <w:t>7</w:t>
      </w:r>
      <w:r w:rsidRPr="00C22A11">
        <w:rPr>
          <w:rFonts w:ascii="Helvetica" w:hAnsi="Helvetica"/>
          <w:b/>
          <w:sz w:val="22"/>
        </w:rPr>
        <w:t>-3.</w:t>
      </w:r>
      <w:r w:rsidR="00C0344C">
        <w:rPr>
          <w:rFonts w:ascii="Helvetica" w:hAnsi="Helvetica"/>
          <w:b/>
          <w:sz w:val="22"/>
        </w:rPr>
        <w:t>8</w:t>
      </w:r>
      <w:r w:rsidRPr="00C22A11">
        <w:rPr>
          <w:rFonts w:ascii="Helvetica" w:hAnsi="Helvetica"/>
          <w:b/>
          <w:sz w:val="22"/>
        </w:rPr>
        <w:t xml:space="preserve">.  We can do screen shots from the hemocytometer. </w:t>
      </w:r>
      <w:r w:rsidRPr="00C22A11">
        <w:rPr>
          <w:rFonts w:ascii="Helvetica" w:hAnsi="Helvetica"/>
          <w:b/>
          <w:color w:val="3366FF"/>
          <w:sz w:val="22"/>
        </w:rPr>
        <w:t xml:space="preserve"> </w:t>
      </w:r>
    </w:p>
    <w:p w14:paraId="5D28E0E0" w14:textId="2AC1C46B" w:rsidR="00C679AC" w:rsidRDefault="009212DD" w:rsidP="00277C90">
      <w:pPr>
        <w:spacing w:before="120"/>
        <w:rPr>
          <w:rFonts w:ascii="Helvetica" w:hAnsi="Helvetica"/>
          <w:sz w:val="22"/>
          <w:szCs w:val="22"/>
          <w:lang w:eastAsia="zh-CN"/>
        </w:rPr>
      </w:pPr>
      <w:r>
        <w:rPr>
          <w:rFonts w:ascii="Helvetica" w:hAnsi="Helvetica"/>
          <w:b/>
          <w:sz w:val="22"/>
        </w:rPr>
        <w:t>5</w:t>
      </w:r>
      <w:r w:rsidR="00277C90" w:rsidRPr="00E24898">
        <w:rPr>
          <w:rFonts w:ascii="Helvetica" w:hAnsi="Helvetica"/>
          <w:b/>
          <w:sz w:val="22"/>
        </w:rPr>
        <w:t>.</w:t>
      </w:r>
      <w:r w:rsidR="00277C90">
        <w:rPr>
          <w:rFonts w:ascii="Helvetica" w:hAnsi="Helvetica"/>
          <w:sz w:val="22"/>
        </w:rPr>
        <w:t xml:space="preserve"> </w:t>
      </w:r>
      <w:r w:rsidR="00277C90" w:rsidRPr="00E24898">
        <w:rPr>
          <w:rFonts w:ascii="Helvetica" w:hAnsi="Helvetica"/>
          <w:sz w:val="22"/>
        </w:rPr>
        <w:t xml:space="preserve">Will the filming </w:t>
      </w:r>
      <w:r w:rsidR="00277C90" w:rsidRPr="003C06C8">
        <w:rPr>
          <w:rFonts w:ascii="Helvetica" w:hAnsi="Helvetica"/>
          <w:sz w:val="22"/>
          <w:szCs w:val="22"/>
        </w:rPr>
        <w:t xml:space="preserve">need to take place in multiple locations? </w:t>
      </w:r>
      <w:r w:rsidR="00277C90" w:rsidRPr="00C679AC">
        <w:rPr>
          <w:rFonts w:ascii="Helvetica" w:hAnsi="Helvetica"/>
          <w:b/>
          <w:sz w:val="22"/>
          <w:szCs w:val="22"/>
        </w:rPr>
        <w:t>(Y/N)</w:t>
      </w:r>
      <w:r w:rsidR="00277C90" w:rsidRPr="000F145A">
        <w:rPr>
          <w:rFonts w:ascii="Helvetica" w:hAnsi="Helvetica"/>
          <w:b/>
          <w:sz w:val="22"/>
          <w:szCs w:val="22"/>
        </w:rPr>
        <w:t xml:space="preserve"> </w:t>
      </w:r>
      <w:r w:rsidR="004F69A6">
        <w:rPr>
          <w:rFonts w:ascii="Helvetica" w:hAnsi="Helvetica"/>
          <w:b/>
          <w:sz w:val="22"/>
          <w:szCs w:val="22"/>
        </w:rPr>
        <w:t>Y</w:t>
      </w:r>
    </w:p>
    <w:p w14:paraId="704A172F" w14:textId="6698FC09" w:rsidR="00277C90" w:rsidRDefault="00277C90" w:rsidP="00277C90">
      <w:pPr>
        <w:spacing w:before="120"/>
        <w:rPr>
          <w:rFonts w:ascii="Helvetica" w:hAnsi="Helvetica"/>
          <w:sz w:val="22"/>
          <w:szCs w:val="22"/>
        </w:rPr>
      </w:pPr>
      <w:r w:rsidRPr="003C06C8">
        <w:rPr>
          <w:rFonts w:ascii="Helvetica" w:hAnsi="Helvetica"/>
          <w:sz w:val="22"/>
          <w:szCs w:val="22"/>
        </w:rPr>
        <w:t xml:space="preserve">If yes, how far apart are the locations? </w:t>
      </w:r>
    </w:p>
    <w:p w14:paraId="1609C3D5" w14:textId="0422AEDE" w:rsidR="004F69A6" w:rsidRPr="00EA7009" w:rsidRDefault="004F69A6" w:rsidP="00277C90">
      <w:pPr>
        <w:spacing w:before="120"/>
        <w:rPr>
          <w:rFonts w:ascii="Helvetica" w:hAnsi="Helvetica"/>
          <w:sz w:val="22"/>
          <w:szCs w:val="22"/>
        </w:rPr>
      </w:pPr>
      <w:r w:rsidRPr="00EA7009">
        <w:rPr>
          <w:rFonts w:ascii="Helvetica" w:hAnsi="Helvetica"/>
          <w:sz w:val="22"/>
          <w:szCs w:val="22"/>
        </w:rPr>
        <w:t xml:space="preserve">The rooms are simply across the hall from each other.  </w:t>
      </w:r>
    </w:p>
    <w:p w14:paraId="6D077097" w14:textId="0AD38165" w:rsidR="00C70C90" w:rsidRPr="00EA7009" w:rsidRDefault="00277C90">
      <w:pPr>
        <w:rPr>
          <w:rFonts w:ascii="Helvetica" w:hAnsi="Helvetica" w:cs="Arial"/>
          <w:b/>
          <w:sz w:val="22"/>
          <w:szCs w:val="22"/>
        </w:rPr>
      </w:pPr>
      <w:r w:rsidRPr="00EA7009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0DBA19BA" w14:textId="77777777" w:rsidR="008F1B58" w:rsidRDefault="008F1B58" w:rsidP="008F1B58">
      <w:pPr>
        <w:rPr>
          <w:rFonts w:ascii="Helvetica" w:hAnsi="Helvetica" w:cs="Arial"/>
          <w:b/>
          <w:bCs/>
          <w:i/>
          <w:color w:val="2F5496" w:themeColor="accent1" w:themeShade="BF"/>
          <w:szCs w:val="24"/>
          <w:lang w:eastAsia="zh-CN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67CD1CBD" w14:textId="77777777" w:rsidR="0074571E" w:rsidRPr="005E585A" w:rsidRDefault="0074571E" w:rsidP="008F1B58">
      <w:pPr>
        <w:rPr>
          <w:rFonts w:ascii="Helvetica" w:hAnsi="Helvetica" w:cs="Arial"/>
          <w:b/>
          <w:i/>
          <w:color w:val="2F5496" w:themeColor="accent1" w:themeShade="BF"/>
          <w:szCs w:val="24"/>
          <w:lang w:eastAsia="zh-CN"/>
        </w:rPr>
      </w:pPr>
    </w:p>
    <w:p w14:paraId="0C59B04C" w14:textId="77777777" w:rsidR="0074571E" w:rsidRPr="00D45AF7" w:rsidRDefault="0074571E" w:rsidP="0074571E">
      <w:pPr>
        <w:rPr>
          <w:rFonts w:ascii="Helvetica" w:hAnsi="Helvetica" w:cs="Arial"/>
          <w:b/>
          <w:bCs/>
          <w:color w:val="2F5496" w:themeColor="accent1" w:themeShade="BF"/>
          <w:szCs w:val="24"/>
        </w:rPr>
      </w:pPr>
      <w:r w:rsidRPr="001C3C85">
        <w:rPr>
          <w:rFonts w:ascii="Helvetica" w:hAnsi="Helvetica" w:cs="Arial"/>
          <w:b/>
          <w:bCs/>
          <w:color w:val="000000" w:themeColor="text1"/>
          <w:szCs w:val="24"/>
          <w:highlight w:val="yellow"/>
        </w:rPr>
        <w:t>Authors, these headshots</w:t>
      </w:r>
      <w:r w:rsidRPr="001C3C85">
        <w:rPr>
          <w:rFonts w:ascii="Helvetica" w:hAnsi="Helvetica" w:cs="Arial"/>
          <w:b/>
          <w:bCs/>
          <w:color w:val="000000" w:themeColor="text1"/>
          <w:szCs w:val="24"/>
        </w:rPr>
        <w:t xml:space="preserve"> will be used for</w:t>
      </w:r>
      <w:r>
        <w:rPr>
          <w:rFonts w:ascii="Helvetica" w:hAnsi="Helvetica" w:cs="Arial"/>
          <w:b/>
          <w:bCs/>
          <w:color w:val="000000" w:themeColor="text1"/>
          <w:szCs w:val="24"/>
        </w:rPr>
        <w:t xml:space="preserve"> the</w:t>
      </w:r>
      <w:r w:rsidRPr="001C3C85">
        <w:rPr>
          <w:rFonts w:ascii="Helvetica" w:hAnsi="Helvetica" w:cs="Arial"/>
          <w:b/>
          <w:bCs/>
          <w:color w:val="000000" w:themeColor="text1"/>
          <w:szCs w:val="24"/>
        </w:rPr>
        <w:t xml:space="preserve"> </w:t>
      </w:r>
      <w:hyperlink r:id="rId9" w:history="1">
        <w:proofErr w:type="spellStart"/>
        <w:r w:rsidRPr="001C3C85">
          <w:rPr>
            <w:rStyle w:val="Hyperlink"/>
            <w:rFonts w:ascii="Helvetica" w:hAnsi="Helvetica" w:cs="Arial"/>
            <w:b/>
            <w:bCs/>
            <w:szCs w:val="24"/>
          </w:rPr>
          <w:t>JoVE</w:t>
        </w:r>
        <w:proofErr w:type="spellEnd"/>
        <w:r w:rsidRPr="001C3C85">
          <w:rPr>
            <w:rStyle w:val="Hyperlink"/>
            <w:rFonts w:ascii="Helvetica" w:hAnsi="Helvetica" w:cs="Arial"/>
            <w:b/>
            <w:bCs/>
            <w:szCs w:val="24"/>
          </w:rPr>
          <w:t xml:space="preserve"> Dedicated Author Webpage</w:t>
        </w:r>
      </w:hyperlink>
      <w:r w:rsidRPr="00D45AF7">
        <w:rPr>
          <w:rStyle w:val="Hyperlink"/>
          <w:rFonts w:ascii="Helvetica" w:hAnsi="Helvetica" w:cs="Arial"/>
          <w:b/>
          <w:bCs/>
          <w:szCs w:val="24"/>
          <w:u w:val="none"/>
        </w:rPr>
        <w:t>.</w:t>
      </w:r>
      <w:r>
        <w:rPr>
          <w:rFonts w:ascii="Helvetica" w:hAnsi="Helvetica" w:cs="Arial"/>
          <w:b/>
          <w:bCs/>
          <w:color w:val="2F5496" w:themeColor="accent1" w:themeShade="BF"/>
          <w:szCs w:val="24"/>
        </w:rPr>
        <w:t xml:space="preserve"> </w:t>
      </w:r>
      <w:r w:rsidRPr="001C3C85">
        <w:rPr>
          <w:rFonts w:ascii="Arial" w:hAnsi="Arial" w:cs="Arial"/>
          <w:b/>
          <w:color w:val="222222"/>
        </w:rPr>
        <w:t xml:space="preserve">Here is one </w:t>
      </w:r>
      <w:hyperlink r:id="rId10" w:history="1">
        <w:r w:rsidRPr="001C3C85">
          <w:rPr>
            <w:rStyle w:val="Hyperlink"/>
            <w:rFonts w:ascii="Arial" w:hAnsi="Arial" w:cs="Arial"/>
            <w:b/>
          </w:rPr>
          <w:t>example</w:t>
        </w:r>
      </w:hyperlink>
      <w:r w:rsidRPr="001C3C85">
        <w:rPr>
          <w:rFonts w:ascii="Arial" w:hAnsi="Arial" w:cs="Arial"/>
          <w:b/>
          <w:color w:val="222222"/>
        </w:rPr>
        <w:t xml:space="preserve"> if you wish to take a look.</w:t>
      </w:r>
    </w:p>
    <w:p w14:paraId="1E0700E5" w14:textId="77777777" w:rsidR="008F1B58" w:rsidRDefault="008F1B58" w:rsidP="008F1B58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0D272C16" w:rsidR="00D300CE" w:rsidRPr="006A6324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CE10F2" w:rsidRPr="006A6324">
        <w:rPr>
          <w:rFonts w:ascii="Helvetica" w:hAnsi="Helvetica" w:cs="Arial"/>
          <w:b/>
          <w:sz w:val="22"/>
          <w:szCs w:val="22"/>
        </w:rPr>
        <w:t xml:space="preserve">: (Said by you on </w:t>
      </w:r>
      <w:proofErr w:type="gramStart"/>
      <w:r w:rsidR="00CE10F2" w:rsidRPr="006A6324">
        <w:rPr>
          <w:rFonts w:ascii="Helvetica" w:hAnsi="Helvetica" w:cs="Arial"/>
          <w:b/>
          <w:sz w:val="22"/>
          <w:szCs w:val="22"/>
        </w:rPr>
        <w:t xml:space="preserve">camera)  </w:t>
      </w:r>
      <w:r>
        <w:rPr>
          <w:rFonts w:ascii="Helvetica" w:hAnsi="Helvetica" w:cs="Arial"/>
          <w:b/>
          <w:sz w:val="22"/>
          <w:szCs w:val="22"/>
        </w:rPr>
        <w:t>-</w:t>
      </w:r>
      <w:proofErr w:type="gramEnd"/>
      <w:r>
        <w:rPr>
          <w:rFonts w:ascii="Helvetica" w:hAnsi="Helvetica" w:cs="Arial"/>
          <w:b/>
          <w:sz w:val="22"/>
          <w:szCs w:val="22"/>
        </w:rPr>
        <w:t xml:space="preserve"> All interview statements may be edited for length and clarity.</w:t>
      </w:r>
    </w:p>
    <w:p w14:paraId="20EDE62B" w14:textId="77777777" w:rsidR="00330F1B" w:rsidRPr="001B3024" w:rsidRDefault="00330F1B" w:rsidP="0076617C">
      <w:pPr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75393107" w14:textId="782B76E4" w:rsidR="00405BB0" w:rsidRPr="00405BB0" w:rsidRDefault="00C878DE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CD15C4">
        <w:rPr>
          <w:rFonts w:ascii="Helvetica" w:hAnsi="Helvetica" w:cs="Arial"/>
          <w:b/>
          <w:sz w:val="22"/>
          <w:szCs w:val="22"/>
          <w:u w:val="single"/>
        </w:rPr>
        <w:t>Sarah Peters</w:t>
      </w:r>
      <w:r w:rsidR="000D35D9" w:rsidRPr="00CD15C4">
        <w:rPr>
          <w:rFonts w:ascii="Helvetica" w:hAnsi="Helvetica" w:cs="Arial"/>
          <w:sz w:val="22"/>
          <w:szCs w:val="22"/>
        </w:rPr>
        <w:t xml:space="preserve">: </w:t>
      </w:r>
      <w:r w:rsidRPr="00CD15C4">
        <w:rPr>
          <w:rFonts w:ascii="Helvetica" w:hAnsi="Helvetica" w:cs="Arial"/>
          <w:sz w:val="22"/>
          <w:szCs w:val="22"/>
        </w:rPr>
        <w:t xml:space="preserve">This protocol provides a detailed outline of </w:t>
      </w:r>
      <w:proofErr w:type="gramStart"/>
      <w:r w:rsidRPr="00CD15C4">
        <w:rPr>
          <w:rFonts w:ascii="Helvetica" w:hAnsi="Helvetica" w:cs="Arial"/>
          <w:sz w:val="22"/>
          <w:szCs w:val="22"/>
        </w:rPr>
        <w:t>how to</w:t>
      </w:r>
      <w:proofErr w:type="gramEnd"/>
      <w:r w:rsidRPr="00CD15C4">
        <w:rPr>
          <w:rFonts w:ascii="Helvetica" w:hAnsi="Helvetica" w:cs="Arial"/>
          <w:sz w:val="22"/>
          <w:szCs w:val="22"/>
        </w:rPr>
        <w:t xml:space="preserve"> co-culture dental pulp stem cells and trigeminal neurons. With it, we can investigate multiple responses driven by th</w:t>
      </w:r>
      <w:r w:rsidR="003A1278" w:rsidRPr="00CD15C4">
        <w:rPr>
          <w:rFonts w:ascii="Helvetica" w:hAnsi="Helvetica" w:cs="Arial"/>
          <w:sz w:val="22"/>
          <w:szCs w:val="22"/>
        </w:rPr>
        <w:t>e</w:t>
      </w:r>
      <w:r w:rsidR="00CD15C4" w:rsidRPr="00CD15C4">
        <w:rPr>
          <w:rFonts w:ascii="Helvetica" w:hAnsi="Helvetica" w:cs="Arial"/>
          <w:sz w:val="22"/>
          <w:szCs w:val="22"/>
        </w:rPr>
        <w:t>ir</w:t>
      </w:r>
      <w:r w:rsidRPr="00CD15C4">
        <w:rPr>
          <w:rFonts w:ascii="Helvetica" w:hAnsi="Helvetica" w:cs="Arial"/>
          <w:sz w:val="22"/>
          <w:szCs w:val="22"/>
        </w:rPr>
        <w:t xml:space="preserve"> crosstalk</w:t>
      </w:r>
      <w:r w:rsidR="00405BB0">
        <w:rPr>
          <w:rFonts w:ascii="Helvetica" w:hAnsi="Helvetica" w:cs="Arial"/>
          <w:sz w:val="22"/>
          <w:szCs w:val="22"/>
        </w:rPr>
        <w:t xml:space="preserve"> </w:t>
      </w:r>
      <w:r w:rsidR="00405BB0" w:rsidRPr="00405BB0">
        <w:rPr>
          <w:rFonts w:ascii="Helvetica" w:hAnsi="Helvetica" w:cs="Arial"/>
          <w:b/>
          <w:sz w:val="22"/>
          <w:szCs w:val="22"/>
        </w:rPr>
        <w:t>[1]</w:t>
      </w:r>
      <w:r w:rsidR="00CD15C4">
        <w:rPr>
          <w:rFonts w:ascii="Helvetica" w:hAnsi="Helvetica" w:cs="Arial"/>
          <w:sz w:val="22"/>
          <w:szCs w:val="22"/>
        </w:rPr>
        <w:t>.</w:t>
      </w:r>
    </w:p>
    <w:p w14:paraId="103143E4" w14:textId="77777777" w:rsidR="00C76D70" w:rsidRPr="00C76D70" w:rsidRDefault="00405BB0" w:rsidP="00C76D70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  <w:u w:val="single"/>
        </w:rPr>
      </w:pPr>
      <w:r>
        <w:rPr>
          <w:rFonts w:ascii="Helvetica" w:hAnsi="Helvetica"/>
          <w:sz w:val="22"/>
          <w:szCs w:val="22"/>
        </w:rPr>
        <w:t xml:space="preserve">INTERVIEW: Named </w:t>
      </w:r>
      <w:r w:rsidRPr="00405BB0">
        <w:rPr>
          <w:rFonts w:ascii="Helvetica" w:hAnsi="Helvetica" w:cs="Arial"/>
          <w:sz w:val="22"/>
          <w:szCs w:val="22"/>
        </w:rPr>
        <w:t>author</w:t>
      </w:r>
      <w:r>
        <w:rPr>
          <w:rFonts w:ascii="Helvetica" w:hAnsi="Helvetica"/>
          <w:sz w:val="22"/>
          <w:szCs w:val="22"/>
        </w:rPr>
        <w:t xml:space="preserve"> says the statement above in an interview-style shot while looking slightly off-camera.</w:t>
      </w:r>
    </w:p>
    <w:p w14:paraId="20A69095" w14:textId="77777777" w:rsidR="00C76D70" w:rsidRPr="00C76D70" w:rsidRDefault="00C76D70" w:rsidP="00C76D70">
      <w:pPr>
        <w:outlineLvl w:val="0"/>
        <w:rPr>
          <w:rFonts w:ascii="Helvetica" w:hAnsi="Helvetica" w:cs="Arial"/>
          <w:sz w:val="22"/>
          <w:szCs w:val="22"/>
        </w:rPr>
      </w:pPr>
    </w:p>
    <w:p w14:paraId="2211496E" w14:textId="16CB42B9" w:rsidR="00CE10F2" w:rsidRDefault="00C878DE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C878DE">
        <w:rPr>
          <w:rFonts w:ascii="Helvetica" w:hAnsi="Helvetica" w:cs="Arial"/>
          <w:b/>
          <w:bCs/>
          <w:sz w:val="22"/>
          <w:szCs w:val="22"/>
          <w:u w:val="single"/>
        </w:rPr>
        <w:t>Sarah Peters</w:t>
      </w:r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>The main advantage</w:t>
      </w:r>
      <w:r w:rsidR="003A1278">
        <w:rPr>
          <w:rFonts w:ascii="Helvetica" w:hAnsi="Helvetica" w:cs="Arial"/>
          <w:sz w:val="22"/>
          <w:szCs w:val="22"/>
        </w:rPr>
        <w:t xml:space="preserve"> of this technique</w:t>
      </w:r>
      <w:r>
        <w:rPr>
          <w:rFonts w:ascii="Helvetica" w:hAnsi="Helvetica" w:cs="Arial"/>
          <w:sz w:val="22"/>
          <w:szCs w:val="22"/>
        </w:rPr>
        <w:t xml:space="preserve"> is the ability to study and manipulate either and/or both cell populations and precisely </w:t>
      </w:r>
      <w:r w:rsidR="00281907">
        <w:rPr>
          <w:rFonts w:ascii="Helvetica" w:hAnsi="Helvetica" w:cs="Arial"/>
          <w:sz w:val="22"/>
          <w:szCs w:val="22"/>
        </w:rPr>
        <w:t>measure the outcomes</w:t>
      </w:r>
      <w:r w:rsidR="00C76D70">
        <w:rPr>
          <w:rFonts w:ascii="Helvetica" w:hAnsi="Helvetica" w:cs="Arial"/>
          <w:sz w:val="22"/>
          <w:szCs w:val="22"/>
        </w:rPr>
        <w:t xml:space="preserve"> </w:t>
      </w:r>
      <w:r w:rsidR="00C76D70" w:rsidRPr="00C76D70">
        <w:rPr>
          <w:rFonts w:ascii="Helvetica" w:hAnsi="Helvetica" w:cs="Arial"/>
          <w:b/>
          <w:sz w:val="22"/>
          <w:szCs w:val="22"/>
        </w:rPr>
        <w:t>[1]</w:t>
      </w:r>
      <w:r w:rsidR="00281907">
        <w:rPr>
          <w:rFonts w:ascii="Helvetica" w:hAnsi="Helvetica" w:cs="Arial"/>
          <w:sz w:val="22"/>
          <w:szCs w:val="22"/>
        </w:rPr>
        <w:t xml:space="preserve">. </w:t>
      </w:r>
      <w:r>
        <w:rPr>
          <w:rFonts w:ascii="Helvetica" w:hAnsi="Helvetica" w:cs="Arial"/>
          <w:sz w:val="22"/>
          <w:szCs w:val="22"/>
        </w:rPr>
        <w:t xml:space="preserve"> </w:t>
      </w:r>
    </w:p>
    <w:p w14:paraId="4F2E612B" w14:textId="77777777" w:rsidR="00C76D70" w:rsidRPr="00C76D70" w:rsidRDefault="00C76D70" w:rsidP="00C76D70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  <w:u w:val="single"/>
        </w:rPr>
      </w:pPr>
      <w:r>
        <w:rPr>
          <w:rFonts w:ascii="Helvetica" w:hAnsi="Helvetica"/>
          <w:sz w:val="22"/>
          <w:szCs w:val="22"/>
        </w:rPr>
        <w:t xml:space="preserve">INTERVIEW: Named </w:t>
      </w:r>
      <w:r w:rsidRPr="00405BB0">
        <w:rPr>
          <w:rFonts w:ascii="Helvetica" w:hAnsi="Helvetica" w:cs="Arial"/>
          <w:sz w:val="22"/>
          <w:szCs w:val="22"/>
        </w:rPr>
        <w:t>author</w:t>
      </w:r>
      <w:r>
        <w:rPr>
          <w:rFonts w:ascii="Helvetica" w:hAnsi="Helvetica"/>
          <w:sz w:val="22"/>
          <w:szCs w:val="22"/>
        </w:rPr>
        <w:t xml:space="preserve"> says the statement above in an interview-style shot while looking slightly off-camera.</w:t>
      </w:r>
    </w:p>
    <w:p w14:paraId="547FA271" w14:textId="77777777" w:rsidR="00336C61" w:rsidRPr="00A26327" w:rsidRDefault="00336C61" w:rsidP="00A26327">
      <w:pPr>
        <w:outlineLvl w:val="0"/>
        <w:rPr>
          <w:rFonts w:ascii="Helvetica" w:hAnsi="Helvetica" w:cs="Arial"/>
          <w:sz w:val="22"/>
          <w:szCs w:val="22"/>
        </w:rPr>
      </w:pPr>
    </w:p>
    <w:p w14:paraId="00CDA612" w14:textId="77777777" w:rsidR="000D35D9" w:rsidRPr="006A6324" w:rsidRDefault="000D35D9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C3ACC6B" w14:textId="525185CF" w:rsidR="00EE4460" w:rsidRPr="006A6324" w:rsidRDefault="00F22F5E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2B26D4" w:rsidRPr="006A6324">
        <w:rPr>
          <w:rFonts w:ascii="Helvetica" w:hAnsi="Helvetica" w:cs="Arial"/>
          <w:b/>
          <w:sz w:val="22"/>
          <w:szCs w:val="22"/>
        </w:rPr>
        <w:t xml:space="preserve">: (Said by you on </w:t>
      </w:r>
      <w:proofErr w:type="gramStart"/>
      <w:r w:rsidR="002B26D4" w:rsidRPr="006A6324">
        <w:rPr>
          <w:rFonts w:ascii="Helvetica" w:hAnsi="Helvetica" w:cs="Arial"/>
          <w:b/>
          <w:sz w:val="22"/>
          <w:szCs w:val="22"/>
        </w:rPr>
        <w:t xml:space="preserve">camera)  </w:t>
      </w:r>
      <w:r w:rsidR="00DC058D">
        <w:rPr>
          <w:rFonts w:ascii="Helvetica" w:hAnsi="Helvetica" w:cs="Arial"/>
          <w:b/>
          <w:sz w:val="22"/>
          <w:szCs w:val="22"/>
        </w:rPr>
        <w:t>-</w:t>
      </w:r>
      <w:proofErr w:type="gramEnd"/>
      <w:r w:rsidR="00DC058D">
        <w:rPr>
          <w:rFonts w:ascii="Helvetica" w:hAnsi="Helvetica" w:cs="Arial"/>
          <w:b/>
          <w:sz w:val="22"/>
          <w:szCs w:val="22"/>
        </w:rPr>
        <w:t xml:space="preserve"> All interview statements may be edited for length and clarity.</w:t>
      </w:r>
    </w:p>
    <w:p w14:paraId="5A08FEC4" w14:textId="77777777" w:rsidR="00D10BFA" w:rsidRPr="00336C61" w:rsidRDefault="00D10BFA" w:rsidP="00330F1B">
      <w:pPr>
        <w:contextualSpacing/>
        <w:rPr>
          <w:rFonts w:ascii="Helvetica" w:hAnsi="Helvetica" w:cs="Arial"/>
          <w:b/>
          <w:sz w:val="16"/>
          <w:szCs w:val="16"/>
        </w:rPr>
      </w:pPr>
    </w:p>
    <w:p w14:paraId="09E08E31" w14:textId="65415897" w:rsidR="000D065F" w:rsidRPr="0074173C" w:rsidRDefault="00790A7D" w:rsidP="0074173C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790A7D">
        <w:rPr>
          <w:rFonts w:ascii="Helvetica" w:hAnsi="Helvetica" w:cs="Arial"/>
          <w:b/>
          <w:sz w:val="22"/>
          <w:szCs w:val="22"/>
          <w:u w:val="single"/>
        </w:rPr>
        <w:t>Courtney Barkley</w:t>
      </w:r>
      <w:r w:rsidR="00DC7D3A" w:rsidRPr="00790A7D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>This method has direct relevance to dental research</w:t>
      </w:r>
      <w:r w:rsidR="00DE4519">
        <w:rPr>
          <w:rFonts w:ascii="Helvetica" w:hAnsi="Helvetica" w:cs="Arial"/>
          <w:sz w:val="22"/>
          <w:szCs w:val="22"/>
        </w:rPr>
        <w:t xml:space="preserve"> and could </w:t>
      </w:r>
      <w:r w:rsidR="00CD15C4">
        <w:rPr>
          <w:rFonts w:ascii="Helvetica" w:hAnsi="Helvetica" w:cs="Arial"/>
          <w:sz w:val="22"/>
          <w:szCs w:val="22"/>
        </w:rPr>
        <w:t>provide</w:t>
      </w:r>
      <w:r w:rsidR="00DE4519">
        <w:rPr>
          <w:rFonts w:ascii="Helvetica" w:hAnsi="Helvetica" w:cs="Arial"/>
          <w:sz w:val="22"/>
          <w:szCs w:val="22"/>
        </w:rPr>
        <w:t xml:space="preserve"> </w:t>
      </w:r>
      <w:r w:rsidR="00CD15C4">
        <w:rPr>
          <w:rFonts w:ascii="Helvetica" w:hAnsi="Helvetica" w:cs="Arial"/>
          <w:sz w:val="22"/>
          <w:szCs w:val="22"/>
        </w:rPr>
        <w:t>insight into research on how</w:t>
      </w:r>
      <w:r>
        <w:rPr>
          <w:rFonts w:ascii="Helvetica" w:hAnsi="Helvetica" w:cs="Arial"/>
          <w:sz w:val="22"/>
          <w:szCs w:val="22"/>
        </w:rPr>
        <w:t xml:space="preserve"> dental pulp stem cells repair </w:t>
      </w:r>
      <w:r w:rsidR="003A1278">
        <w:rPr>
          <w:rFonts w:ascii="Helvetica" w:hAnsi="Helvetica" w:cs="Arial"/>
          <w:sz w:val="22"/>
          <w:szCs w:val="22"/>
        </w:rPr>
        <w:t>neural tissue damaged by traumatic events or neurodegenerative diseases</w:t>
      </w:r>
      <w:r w:rsidR="00A26327">
        <w:rPr>
          <w:rFonts w:ascii="Helvetica" w:hAnsi="Helvetica" w:cs="Arial"/>
          <w:sz w:val="22"/>
          <w:szCs w:val="22"/>
        </w:rPr>
        <w:t xml:space="preserve"> </w:t>
      </w:r>
      <w:r w:rsidR="00A26327" w:rsidRPr="00A26327">
        <w:rPr>
          <w:rFonts w:ascii="Helvetica" w:hAnsi="Helvetica" w:cs="Arial"/>
          <w:b/>
          <w:sz w:val="22"/>
          <w:szCs w:val="22"/>
        </w:rPr>
        <w:t>[1]</w:t>
      </w:r>
      <w:r w:rsidR="003A1278">
        <w:rPr>
          <w:rFonts w:ascii="Helvetica" w:hAnsi="Helvetica" w:cs="Arial"/>
          <w:sz w:val="22"/>
          <w:szCs w:val="22"/>
        </w:rPr>
        <w:t xml:space="preserve">. </w:t>
      </w:r>
    </w:p>
    <w:p w14:paraId="49800B61" w14:textId="2F0921E5" w:rsidR="00A26327" w:rsidRPr="0076617C" w:rsidRDefault="00A26327" w:rsidP="00A26327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  <w:u w:val="single"/>
        </w:rPr>
      </w:pPr>
      <w:r>
        <w:rPr>
          <w:rFonts w:ascii="Helvetica" w:hAnsi="Helvetica"/>
          <w:sz w:val="22"/>
          <w:szCs w:val="22"/>
        </w:rPr>
        <w:t xml:space="preserve">INTERVIEW: Named </w:t>
      </w:r>
      <w:r w:rsidRPr="00405BB0">
        <w:rPr>
          <w:rFonts w:ascii="Helvetica" w:hAnsi="Helvetica" w:cs="Arial"/>
          <w:sz w:val="22"/>
          <w:szCs w:val="22"/>
        </w:rPr>
        <w:t>author</w:t>
      </w:r>
      <w:r>
        <w:rPr>
          <w:rFonts w:ascii="Helvetica" w:hAnsi="Helvetica"/>
          <w:sz w:val="22"/>
          <w:szCs w:val="22"/>
        </w:rPr>
        <w:t xml:space="preserve"> says the statement above in an interview-style shot while looking slightly off-camera.</w:t>
      </w:r>
    </w:p>
    <w:p w14:paraId="0C32422C" w14:textId="77777777" w:rsidR="003A1278" w:rsidRDefault="003A1278" w:rsidP="00511F52">
      <w:pPr>
        <w:pStyle w:val="ListParagraph"/>
        <w:ind w:left="1080" w:hanging="1080"/>
        <w:outlineLvl w:val="0"/>
        <w:rPr>
          <w:rFonts w:ascii="Helvetica" w:hAnsi="Helvetica" w:cs="Arial"/>
          <w:sz w:val="22"/>
          <w:szCs w:val="22"/>
        </w:rPr>
      </w:pPr>
    </w:p>
    <w:p w14:paraId="2033A6A0" w14:textId="54D35755" w:rsidR="003A1278" w:rsidRPr="00790A7D" w:rsidRDefault="003A1278" w:rsidP="003A1278">
      <w:pPr>
        <w:pStyle w:val="ListParagraph"/>
        <w:numPr>
          <w:ilvl w:val="1"/>
          <w:numId w:val="48"/>
        </w:numPr>
        <w:outlineLvl w:val="0"/>
        <w:rPr>
          <w:rFonts w:ascii="Helvetica" w:hAnsi="Helvetica" w:cs="Arial"/>
          <w:sz w:val="22"/>
          <w:szCs w:val="22"/>
        </w:rPr>
      </w:pPr>
      <w:r w:rsidRPr="00790A7D">
        <w:rPr>
          <w:rFonts w:ascii="Helvetica" w:hAnsi="Helvetica" w:cs="Arial"/>
          <w:b/>
          <w:sz w:val="22"/>
          <w:szCs w:val="22"/>
          <w:u w:val="single"/>
        </w:rPr>
        <w:t>Courtney Barkley</w:t>
      </w:r>
      <w:r w:rsidRPr="00790A7D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>There are several stages to this technique to learn and it can be hard to keep track of all of them. This protocol details each stage to help with that</w:t>
      </w:r>
      <w:r w:rsidR="00F2315C">
        <w:rPr>
          <w:rFonts w:ascii="Helvetica" w:hAnsi="Helvetica" w:cs="Arial"/>
          <w:sz w:val="22"/>
          <w:szCs w:val="22"/>
        </w:rPr>
        <w:t xml:space="preserve"> </w:t>
      </w:r>
      <w:r w:rsidR="00F2315C" w:rsidRPr="00F2315C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</w:p>
    <w:p w14:paraId="4ACA443A" w14:textId="77777777" w:rsidR="00F2315C" w:rsidRPr="00C76D70" w:rsidRDefault="00F2315C" w:rsidP="00F2315C">
      <w:pPr>
        <w:pStyle w:val="ListParagraph"/>
        <w:numPr>
          <w:ilvl w:val="2"/>
          <w:numId w:val="48"/>
        </w:numPr>
        <w:outlineLvl w:val="0"/>
        <w:rPr>
          <w:rFonts w:ascii="Helvetica" w:hAnsi="Helvetica" w:cs="Arial"/>
          <w:sz w:val="22"/>
          <w:szCs w:val="22"/>
          <w:u w:val="single"/>
        </w:rPr>
      </w:pPr>
      <w:r>
        <w:rPr>
          <w:rFonts w:ascii="Helvetica" w:hAnsi="Helvetica"/>
          <w:sz w:val="22"/>
          <w:szCs w:val="22"/>
        </w:rPr>
        <w:t xml:space="preserve">INTERVIEW: Named </w:t>
      </w:r>
      <w:r w:rsidRPr="00405BB0">
        <w:rPr>
          <w:rFonts w:ascii="Helvetica" w:hAnsi="Helvetica" w:cs="Arial"/>
          <w:sz w:val="22"/>
          <w:szCs w:val="22"/>
        </w:rPr>
        <w:t>author</w:t>
      </w:r>
      <w:r>
        <w:rPr>
          <w:rFonts w:ascii="Helvetica" w:hAnsi="Helvetica"/>
          <w:sz w:val="22"/>
          <w:szCs w:val="22"/>
        </w:rPr>
        <w:t xml:space="preserve"> says the statement above in an interview-style shot while looking slightly off-camera.</w:t>
      </w:r>
    </w:p>
    <w:p w14:paraId="644B27DC" w14:textId="77777777" w:rsidR="00330F1B" w:rsidRPr="00511F52" w:rsidRDefault="00330F1B" w:rsidP="00F2315C">
      <w:pPr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252B69C9" w14:textId="17C091C9" w:rsidR="00336C61" w:rsidRPr="00F2315C" w:rsidRDefault="00790A7D" w:rsidP="00F2315C">
      <w:pPr>
        <w:pStyle w:val="ListParagraph"/>
        <w:numPr>
          <w:ilvl w:val="1"/>
          <w:numId w:val="48"/>
        </w:numPr>
        <w:outlineLvl w:val="0"/>
        <w:rPr>
          <w:rFonts w:ascii="Helvetica" w:hAnsi="Helvetica" w:cs="Arial"/>
          <w:sz w:val="22"/>
          <w:szCs w:val="22"/>
        </w:rPr>
      </w:pPr>
      <w:r w:rsidRPr="00790A7D">
        <w:rPr>
          <w:rFonts w:ascii="Helvetica" w:hAnsi="Helvetica" w:cs="Arial"/>
          <w:b/>
          <w:sz w:val="22"/>
          <w:szCs w:val="22"/>
          <w:u w:val="single"/>
        </w:rPr>
        <w:t>Courtney Barkley</w:t>
      </w:r>
      <w:r w:rsidR="00DC7D3A" w:rsidRPr="00790A7D">
        <w:rPr>
          <w:rFonts w:ascii="Helvetica" w:hAnsi="Helvetica" w:cs="Arial"/>
          <w:sz w:val="22"/>
          <w:szCs w:val="22"/>
        </w:rPr>
        <w:t xml:space="preserve">: </w:t>
      </w:r>
      <w:r w:rsidR="00CD15C4">
        <w:rPr>
          <w:rFonts w:ascii="Helvetica" w:hAnsi="Helvetica" w:cs="Arial"/>
          <w:sz w:val="22"/>
          <w:szCs w:val="22"/>
        </w:rPr>
        <w:t>The dental pulp and ganglia are difficult to disperse and require vigorous</w:t>
      </w:r>
      <w:r>
        <w:rPr>
          <w:rFonts w:ascii="Helvetica" w:hAnsi="Helvetica" w:cs="Arial"/>
          <w:sz w:val="22"/>
          <w:szCs w:val="22"/>
        </w:rPr>
        <w:t xml:space="preserve"> </w:t>
      </w:r>
      <w:proofErr w:type="spellStart"/>
      <w:r>
        <w:rPr>
          <w:rFonts w:ascii="Helvetica" w:hAnsi="Helvetica" w:cs="Arial"/>
          <w:sz w:val="22"/>
          <w:szCs w:val="22"/>
        </w:rPr>
        <w:t>vortex</w:t>
      </w:r>
      <w:r w:rsidR="00CD15C4">
        <w:rPr>
          <w:rFonts w:ascii="Helvetica" w:hAnsi="Helvetica" w:cs="Arial"/>
          <w:sz w:val="22"/>
          <w:szCs w:val="22"/>
        </w:rPr>
        <w:t>ing</w:t>
      </w:r>
      <w:proofErr w:type="spellEnd"/>
      <w:r>
        <w:rPr>
          <w:rFonts w:ascii="Helvetica" w:hAnsi="Helvetica" w:cs="Arial"/>
          <w:sz w:val="22"/>
          <w:szCs w:val="22"/>
        </w:rPr>
        <w:t xml:space="preserve"> </w:t>
      </w:r>
      <w:r w:rsidR="00CD15C4">
        <w:rPr>
          <w:rFonts w:ascii="Helvetica" w:hAnsi="Helvetica" w:cs="Arial"/>
          <w:sz w:val="22"/>
          <w:szCs w:val="22"/>
        </w:rPr>
        <w:t>and</w:t>
      </w:r>
      <w:r>
        <w:rPr>
          <w:rFonts w:ascii="Helvetica" w:hAnsi="Helvetica" w:cs="Arial"/>
          <w:sz w:val="22"/>
          <w:szCs w:val="22"/>
        </w:rPr>
        <w:t xml:space="preserve"> pipett</w:t>
      </w:r>
      <w:r w:rsidR="00CD15C4">
        <w:rPr>
          <w:rFonts w:ascii="Helvetica" w:hAnsi="Helvetica" w:cs="Arial"/>
          <w:sz w:val="22"/>
          <w:szCs w:val="22"/>
        </w:rPr>
        <w:t>ing. E</w:t>
      </w:r>
      <w:r>
        <w:rPr>
          <w:rFonts w:ascii="Helvetica" w:hAnsi="Helvetica" w:cs="Arial"/>
          <w:sz w:val="22"/>
          <w:szCs w:val="22"/>
        </w:rPr>
        <w:t>ven then, you will not get full dispersion</w:t>
      </w:r>
      <w:r w:rsidR="00CD15C4">
        <w:rPr>
          <w:rFonts w:ascii="Helvetica" w:hAnsi="Helvetica" w:cs="Arial"/>
          <w:sz w:val="22"/>
          <w:szCs w:val="22"/>
        </w:rPr>
        <w:t xml:space="preserve"> so optimization and replicates will be required</w:t>
      </w:r>
      <w:r w:rsidR="00F2315C">
        <w:rPr>
          <w:rFonts w:ascii="Helvetica" w:hAnsi="Helvetica" w:cs="Arial"/>
          <w:sz w:val="22"/>
          <w:szCs w:val="22"/>
        </w:rPr>
        <w:t xml:space="preserve"> </w:t>
      </w:r>
      <w:r w:rsidR="00F2315C" w:rsidRPr="00F2315C">
        <w:rPr>
          <w:rFonts w:ascii="Helvetica" w:hAnsi="Helvetica" w:cs="Arial"/>
          <w:b/>
          <w:sz w:val="22"/>
          <w:szCs w:val="22"/>
        </w:rPr>
        <w:t>[1]</w:t>
      </w:r>
      <w:r w:rsidR="00CD15C4">
        <w:rPr>
          <w:rFonts w:ascii="Helvetica" w:hAnsi="Helvetica" w:cs="Arial"/>
          <w:sz w:val="22"/>
          <w:szCs w:val="22"/>
        </w:rPr>
        <w:t>.</w:t>
      </w:r>
    </w:p>
    <w:p w14:paraId="6B829956" w14:textId="77777777" w:rsidR="00F2315C" w:rsidRPr="00C76D70" w:rsidRDefault="00F2315C" w:rsidP="00F2315C">
      <w:pPr>
        <w:pStyle w:val="ListParagraph"/>
        <w:numPr>
          <w:ilvl w:val="2"/>
          <w:numId w:val="48"/>
        </w:numPr>
        <w:outlineLvl w:val="0"/>
        <w:rPr>
          <w:rFonts w:ascii="Helvetica" w:hAnsi="Helvetica" w:cs="Arial"/>
          <w:sz w:val="22"/>
          <w:szCs w:val="22"/>
          <w:u w:val="single"/>
        </w:rPr>
      </w:pPr>
      <w:r>
        <w:rPr>
          <w:rFonts w:ascii="Helvetica" w:hAnsi="Helvetica"/>
          <w:sz w:val="22"/>
          <w:szCs w:val="22"/>
        </w:rPr>
        <w:t xml:space="preserve">INTERVIEW: Named </w:t>
      </w:r>
      <w:r w:rsidRPr="00405BB0">
        <w:rPr>
          <w:rFonts w:ascii="Helvetica" w:hAnsi="Helvetica" w:cs="Arial"/>
          <w:sz w:val="22"/>
          <w:szCs w:val="22"/>
        </w:rPr>
        <w:t>author</w:t>
      </w:r>
      <w:r>
        <w:rPr>
          <w:rFonts w:ascii="Helvetica" w:hAnsi="Helvetica"/>
          <w:sz w:val="22"/>
          <w:szCs w:val="22"/>
        </w:rPr>
        <w:t xml:space="preserve"> says the statement above in an interview-style shot while looking slightly off-camera.</w:t>
      </w:r>
    </w:p>
    <w:p w14:paraId="0C415648" w14:textId="77777777" w:rsidR="00F2315C" w:rsidRPr="00C76D70" w:rsidRDefault="00F2315C" w:rsidP="00F2315C">
      <w:pPr>
        <w:outlineLvl w:val="0"/>
        <w:rPr>
          <w:rFonts w:ascii="Helvetica" w:hAnsi="Helvetica" w:cs="Arial"/>
          <w:sz w:val="22"/>
          <w:szCs w:val="22"/>
        </w:rPr>
      </w:pPr>
    </w:p>
    <w:p w14:paraId="12E7DEB4" w14:textId="77777777" w:rsidR="00DC7D3A" w:rsidRPr="006A6324" w:rsidRDefault="00DC7D3A" w:rsidP="00330F1B">
      <w:pPr>
        <w:ind w:left="1080"/>
        <w:contextualSpacing/>
        <w:outlineLvl w:val="0"/>
        <w:rPr>
          <w:rFonts w:ascii="Helvetica" w:hAnsi="Helvetica" w:cs="Arial"/>
          <w:b/>
          <w:sz w:val="22"/>
          <w:szCs w:val="22"/>
        </w:rPr>
      </w:pPr>
    </w:p>
    <w:p w14:paraId="0D3046F5" w14:textId="459C6362" w:rsidR="001819E3" w:rsidRPr="006A6324" w:rsidRDefault="004C2DAD" w:rsidP="00330F1B">
      <w:pPr>
        <w:contextualSpacing/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Introduction of Demons</w:t>
      </w:r>
      <w:r w:rsidR="00DC7D3A" w:rsidRPr="006A6324">
        <w:rPr>
          <w:rFonts w:ascii="Helvetica" w:hAnsi="Helvetica" w:cs="Arial"/>
          <w:b/>
          <w:sz w:val="22"/>
          <w:szCs w:val="22"/>
        </w:rPr>
        <w:t>trator: (Said by you on camera)</w:t>
      </w:r>
    </w:p>
    <w:p w14:paraId="0E95CCFB" w14:textId="77777777" w:rsidR="00D10BFA" w:rsidRPr="00336C61" w:rsidRDefault="00D10BFA" w:rsidP="00330F1B">
      <w:pPr>
        <w:contextualSpacing/>
        <w:outlineLvl w:val="0"/>
        <w:rPr>
          <w:rFonts w:ascii="Helvetica" w:hAnsi="Helvetica" w:cs="Arial"/>
          <w:b/>
          <w:sz w:val="16"/>
          <w:szCs w:val="16"/>
        </w:rPr>
      </w:pPr>
    </w:p>
    <w:p w14:paraId="0CBC7D54" w14:textId="76D0F8ED" w:rsidR="00CE10F2" w:rsidRPr="007A4F96" w:rsidRDefault="009218DE" w:rsidP="007A4F96">
      <w:pPr>
        <w:numPr>
          <w:ilvl w:val="1"/>
          <w:numId w:val="48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Sarah Peters</w:t>
      </w:r>
      <w:r w:rsidR="00FD1497" w:rsidRPr="006A6324">
        <w:rPr>
          <w:rFonts w:ascii="Helvetica" w:hAnsi="Helvetica" w:cs="Arial"/>
          <w:sz w:val="22"/>
          <w:szCs w:val="22"/>
        </w:rPr>
        <w:t xml:space="preserve">: </w:t>
      </w:r>
      <w:r w:rsidR="00CE10F2" w:rsidRPr="006A6324">
        <w:rPr>
          <w:rFonts w:ascii="Helvetica" w:hAnsi="Helvetica" w:cs="Arial"/>
          <w:sz w:val="22"/>
          <w:szCs w:val="22"/>
        </w:rPr>
        <w:t>Demonstrating the procedure</w:t>
      </w:r>
      <w:r>
        <w:rPr>
          <w:rFonts w:ascii="Helvetica" w:hAnsi="Helvetica" w:cs="Arial"/>
          <w:sz w:val="22"/>
          <w:szCs w:val="22"/>
        </w:rPr>
        <w:t>s</w:t>
      </w:r>
      <w:r w:rsidR="00CE10F2" w:rsidRPr="006A6324">
        <w:rPr>
          <w:rFonts w:ascii="Helvetica" w:hAnsi="Helvetica" w:cs="Arial"/>
          <w:sz w:val="22"/>
          <w:szCs w:val="22"/>
        </w:rPr>
        <w:t xml:space="preserve"> will be </w:t>
      </w:r>
      <w:r>
        <w:rPr>
          <w:rFonts w:ascii="Helvetica" w:hAnsi="Helvetica" w:cs="Arial"/>
          <w:sz w:val="22"/>
          <w:szCs w:val="22"/>
        </w:rPr>
        <w:t>Emily Fu, an undergraduate from my laboratory, and Courtney Barkley, a technician from my laboratory. Emily will show the harvesting and plating of the dental pulp cells and Courtney will show the harvesting and plating of the trigeminal neurons</w:t>
      </w:r>
      <w:r w:rsidR="00344A48">
        <w:rPr>
          <w:rFonts w:ascii="Helvetica" w:hAnsi="Helvetica" w:cs="Arial"/>
          <w:sz w:val="22"/>
          <w:szCs w:val="22"/>
        </w:rPr>
        <w:t xml:space="preserve"> </w:t>
      </w:r>
      <w:r w:rsidR="00344A48" w:rsidRPr="00344A48">
        <w:rPr>
          <w:rFonts w:ascii="Helvetica" w:hAnsi="Helvetica" w:cs="Arial"/>
          <w:b/>
          <w:sz w:val="22"/>
          <w:szCs w:val="22"/>
        </w:rPr>
        <w:t>[1] [2]</w:t>
      </w:r>
      <w:r>
        <w:rPr>
          <w:rFonts w:ascii="Helvetica" w:hAnsi="Helvetica" w:cs="Arial"/>
          <w:sz w:val="22"/>
          <w:szCs w:val="22"/>
        </w:rPr>
        <w:t>.</w:t>
      </w:r>
    </w:p>
    <w:p w14:paraId="3620C799" w14:textId="77777777" w:rsidR="00CE10F2" w:rsidRPr="006A6324" w:rsidRDefault="00CE10F2" w:rsidP="003A1278">
      <w:pPr>
        <w:numPr>
          <w:ilvl w:val="2"/>
          <w:numId w:val="48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Interview style: Author saying the above </w:t>
      </w:r>
    </w:p>
    <w:p w14:paraId="00703FE5" w14:textId="29F56BA3" w:rsidR="00D10BFA" w:rsidRPr="006A6324" w:rsidRDefault="00CE10F2" w:rsidP="003A1278">
      <w:pPr>
        <w:numPr>
          <w:ilvl w:val="2"/>
          <w:numId w:val="48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The named technician, post doc, student looks up from workbench or desk or microscope and acknowledges the camera.</w:t>
      </w:r>
    </w:p>
    <w:p w14:paraId="3183C437" w14:textId="77777777" w:rsidR="00B26B8E" w:rsidRDefault="00B26B8E" w:rsidP="00B26B8E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01F63217" w14:textId="6170694E" w:rsidR="00FE3FD7" w:rsidRPr="00B26B8E" w:rsidRDefault="00B26B8E">
      <w:pPr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br w:type="page"/>
      </w:r>
    </w:p>
    <w:p w14:paraId="4B91D8F4" w14:textId="0B52C903" w:rsidR="00D94C52" w:rsidRPr="00450B27" w:rsidRDefault="00D94C52" w:rsidP="00D94C52">
      <w:pPr>
        <w:pStyle w:val="Title"/>
        <w:ind w:left="360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>Section - Protocol</w:t>
      </w:r>
    </w:p>
    <w:p w14:paraId="0BDA91AF" w14:textId="77777777" w:rsidR="00120113" w:rsidRPr="006700C6" w:rsidRDefault="00120113" w:rsidP="006700C6">
      <w:pPr>
        <w:spacing w:before="240"/>
        <w:ind w:left="360"/>
        <w:outlineLvl w:val="0"/>
        <w:rPr>
          <w:rFonts w:ascii="Helvetica" w:hAnsi="Helvetica" w:cs="Arial"/>
          <w:sz w:val="22"/>
          <w:szCs w:val="22"/>
        </w:rPr>
      </w:pPr>
      <w:r w:rsidRPr="006700C6">
        <w:rPr>
          <w:rFonts w:ascii="Helvetica" w:hAnsi="Helvetica" w:cs="Arial"/>
          <w:sz w:val="22"/>
          <w:szCs w:val="22"/>
        </w:rPr>
        <w:t xml:space="preserve">All experiments with mice were approved by the UAB Institutional Animal Care and Use Committee (IACUC). </w:t>
      </w:r>
    </w:p>
    <w:p w14:paraId="5B0C5811" w14:textId="515914C8" w:rsidR="00120113" w:rsidRPr="005062CE" w:rsidRDefault="00120113" w:rsidP="005062CE">
      <w:pPr>
        <w:pStyle w:val="BodyText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</w:rPr>
      </w:pPr>
      <w:r w:rsidRPr="006700C6">
        <w:rPr>
          <w:rFonts w:ascii="Helvetica" w:hAnsi="Helvetica" w:cs="Arial"/>
          <w:b/>
          <w:i w:val="0"/>
          <w:sz w:val="22"/>
          <w:szCs w:val="22"/>
        </w:rPr>
        <w:t>DP</w:t>
      </w:r>
      <w:r w:rsidR="00E2173A">
        <w:rPr>
          <w:rFonts w:ascii="Helvetica" w:hAnsi="Helvetica" w:cs="Arial"/>
          <w:b/>
          <w:i w:val="0"/>
          <w:sz w:val="22"/>
          <w:szCs w:val="22"/>
        </w:rPr>
        <w:t xml:space="preserve"> (D</w:t>
      </w:r>
      <w:r w:rsidR="00E2173A" w:rsidRPr="00E2173A">
        <w:rPr>
          <w:rFonts w:ascii="Helvetica" w:hAnsi="Helvetica" w:cs="Arial"/>
          <w:b/>
          <w:i w:val="0"/>
          <w:sz w:val="22"/>
          <w:szCs w:val="22"/>
        </w:rPr>
        <w:t xml:space="preserve">ental </w:t>
      </w:r>
      <w:r w:rsidR="00E2173A">
        <w:rPr>
          <w:rFonts w:ascii="Helvetica" w:hAnsi="Helvetica" w:cs="Arial"/>
          <w:b/>
          <w:i w:val="0"/>
          <w:sz w:val="22"/>
          <w:szCs w:val="22"/>
        </w:rPr>
        <w:t>P</w:t>
      </w:r>
      <w:r w:rsidR="00E2173A" w:rsidRPr="00E2173A">
        <w:rPr>
          <w:rFonts w:ascii="Helvetica" w:hAnsi="Helvetica" w:cs="Arial"/>
          <w:b/>
          <w:i w:val="0"/>
          <w:sz w:val="22"/>
          <w:szCs w:val="22"/>
        </w:rPr>
        <w:t>ulp</w:t>
      </w:r>
      <w:r w:rsidR="00E2173A">
        <w:rPr>
          <w:rFonts w:ascii="Helvetica" w:hAnsi="Helvetica" w:cs="Arial"/>
          <w:b/>
          <w:i w:val="0"/>
          <w:sz w:val="22"/>
          <w:szCs w:val="22"/>
        </w:rPr>
        <w:t>)</w:t>
      </w:r>
      <w:r w:rsidRPr="006700C6">
        <w:rPr>
          <w:rFonts w:ascii="Helvetica" w:hAnsi="Helvetica" w:cs="Arial"/>
          <w:b/>
          <w:i w:val="0"/>
          <w:sz w:val="22"/>
          <w:szCs w:val="22"/>
        </w:rPr>
        <w:t xml:space="preserve"> </w:t>
      </w:r>
      <w:r w:rsidR="006700C6">
        <w:rPr>
          <w:rFonts w:ascii="Helvetica" w:hAnsi="Helvetica" w:cs="Arial"/>
          <w:b/>
          <w:i w:val="0"/>
          <w:sz w:val="22"/>
          <w:szCs w:val="22"/>
        </w:rPr>
        <w:t>D</w:t>
      </w:r>
      <w:r w:rsidRPr="006700C6">
        <w:rPr>
          <w:rFonts w:ascii="Helvetica" w:hAnsi="Helvetica" w:cs="Arial"/>
          <w:b/>
          <w:i w:val="0"/>
          <w:sz w:val="22"/>
          <w:szCs w:val="22"/>
        </w:rPr>
        <w:t xml:space="preserve">issection, </w:t>
      </w:r>
      <w:r w:rsidR="006700C6">
        <w:rPr>
          <w:rFonts w:ascii="Helvetica" w:hAnsi="Helvetica" w:cs="Arial"/>
          <w:b/>
          <w:i w:val="0"/>
          <w:sz w:val="22"/>
          <w:szCs w:val="22"/>
        </w:rPr>
        <w:t>D</w:t>
      </w:r>
      <w:r w:rsidRPr="006700C6">
        <w:rPr>
          <w:rFonts w:ascii="Helvetica" w:hAnsi="Helvetica" w:cs="Arial"/>
          <w:b/>
          <w:i w:val="0"/>
          <w:sz w:val="22"/>
          <w:szCs w:val="22"/>
        </w:rPr>
        <w:t xml:space="preserve">ispersion and </w:t>
      </w:r>
      <w:r w:rsidR="006700C6">
        <w:rPr>
          <w:rFonts w:ascii="Helvetica" w:hAnsi="Helvetica" w:cs="Arial"/>
          <w:b/>
          <w:i w:val="0"/>
          <w:sz w:val="22"/>
          <w:szCs w:val="22"/>
        </w:rPr>
        <w:t>Plating</w:t>
      </w:r>
    </w:p>
    <w:p w14:paraId="7CF54CD4" w14:textId="2DF23C9E" w:rsidR="00120113" w:rsidRPr="005062CE" w:rsidRDefault="00491A54" w:rsidP="005062CE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062CE">
        <w:rPr>
          <w:rFonts w:ascii="Helvetica" w:hAnsi="Helvetica" w:cs="Arial"/>
          <w:sz w:val="22"/>
          <w:szCs w:val="22"/>
        </w:rPr>
        <w:t xml:space="preserve">After </w:t>
      </w:r>
      <w:proofErr w:type="spellStart"/>
      <w:r w:rsidRPr="005062CE">
        <w:rPr>
          <w:rFonts w:ascii="Helvetica" w:hAnsi="Helvetica" w:cs="Arial"/>
          <w:sz w:val="22"/>
          <w:szCs w:val="22"/>
        </w:rPr>
        <w:t>euthanization</w:t>
      </w:r>
      <w:proofErr w:type="spellEnd"/>
      <w:r w:rsidR="00485C92">
        <w:rPr>
          <w:rFonts w:ascii="Helvetica" w:hAnsi="Helvetica" w:cs="Arial"/>
          <w:sz w:val="22"/>
          <w:szCs w:val="22"/>
        </w:rPr>
        <w:t xml:space="preserve"> of the mous</w:t>
      </w:r>
      <w:r w:rsidR="00120113" w:rsidRPr="005062CE">
        <w:rPr>
          <w:rFonts w:ascii="Helvetica" w:hAnsi="Helvetica" w:cs="Arial"/>
          <w:sz w:val="22"/>
          <w:szCs w:val="22"/>
        </w:rPr>
        <w:t xml:space="preserve">e, </w:t>
      </w:r>
      <w:r w:rsidR="005062CE">
        <w:rPr>
          <w:rFonts w:ascii="Helvetica" w:hAnsi="Helvetica" w:cs="Arial"/>
          <w:sz w:val="22"/>
          <w:szCs w:val="22"/>
        </w:rPr>
        <w:t>p</w:t>
      </w:r>
      <w:r w:rsidR="00120113" w:rsidRPr="005062CE">
        <w:rPr>
          <w:rFonts w:ascii="Helvetica" w:hAnsi="Helvetica" w:cs="Arial"/>
          <w:sz w:val="22"/>
          <w:szCs w:val="22"/>
        </w:rPr>
        <w:t xml:space="preserve">lace the head on a disposable </w:t>
      </w:r>
      <w:proofErr w:type="spellStart"/>
      <w:r w:rsidR="00120113" w:rsidRPr="005062CE">
        <w:rPr>
          <w:rFonts w:ascii="Helvetica" w:hAnsi="Helvetica" w:cs="Arial"/>
          <w:sz w:val="22"/>
          <w:szCs w:val="22"/>
        </w:rPr>
        <w:t>underpad</w:t>
      </w:r>
      <w:proofErr w:type="spellEnd"/>
      <w:r w:rsidR="00120113" w:rsidRPr="005062CE">
        <w:rPr>
          <w:rFonts w:ascii="Helvetica" w:hAnsi="Helvetica" w:cs="Arial"/>
          <w:sz w:val="22"/>
          <w:szCs w:val="22"/>
        </w:rPr>
        <w:t xml:space="preserve"> so that the mouth is toward the ceiling and the base of the neck is flat on the work surface</w:t>
      </w:r>
      <w:r w:rsidR="00485C92">
        <w:rPr>
          <w:rFonts w:ascii="Helvetica" w:hAnsi="Helvetica" w:cs="Arial"/>
          <w:sz w:val="22"/>
          <w:szCs w:val="22"/>
        </w:rPr>
        <w:t xml:space="preserve"> </w:t>
      </w:r>
      <w:r w:rsidR="00485C92" w:rsidRPr="00485C92">
        <w:rPr>
          <w:rFonts w:ascii="Helvetica" w:hAnsi="Helvetica" w:cs="Arial"/>
          <w:b/>
          <w:sz w:val="22"/>
          <w:szCs w:val="22"/>
        </w:rPr>
        <w:t>[1]</w:t>
      </w:r>
      <w:r w:rsidR="00120113" w:rsidRPr="005062CE">
        <w:rPr>
          <w:rFonts w:ascii="Helvetica" w:hAnsi="Helvetica" w:cs="Arial"/>
          <w:sz w:val="22"/>
          <w:szCs w:val="22"/>
        </w:rPr>
        <w:t>. Use a razor blade in a sawing motion to separate the mandible from the maxilla</w:t>
      </w:r>
      <w:r w:rsidR="00540A7D">
        <w:rPr>
          <w:rFonts w:ascii="Helvetica" w:hAnsi="Helvetica" w:cs="Arial"/>
          <w:sz w:val="22"/>
          <w:szCs w:val="22"/>
        </w:rPr>
        <w:t xml:space="preserve"> </w:t>
      </w:r>
      <w:r w:rsidR="00540A7D" w:rsidRPr="00540A7D">
        <w:rPr>
          <w:rFonts w:ascii="Helvetica" w:hAnsi="Helvetica" w:cs="Arial"/>
          <w:b/>
          <w:sz w:val="22"/>
          <w:szCs w:val="22"/>
        </w:rPr>
        <w:t>[2]</w:t>
      </w:r>
      <w:r w:rsidR="00120113" w:rsidRPr="005062CE">
        <w:rPr>
          <w:rFonts w:ascii="Helvetica" w:hAnsi="Helvetica" w:cs="Arial"/>
          <w:sz w:val="22"/>
          <w:szCs w:val="22"/>
        </w:rPr>
        <w:t xml:space="preserve">. </w:t>
      </w:r>
    </w:p>
    <w:p w14:paraId="69915920" w14:textId="70222512" w:rsidR="00120113" w:rsidRDefault="00485C92" w:rsidP="005062C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places the mouse</w:t>
      </w:r>
      <w:r w:rsidR="00E15EAC">
        <w:rPr>
          <w:rFonts w:ascii="Helvetica" w:hAnsi="Helvetica" w:cs="Arial"/>
          <w:sz w:val="22"/>
          <w:szCs w:val="22"/>
        </w:rPr>
        <w:t xml:space="preserve"> head</w:t>
      </w:r>
      <w:r w:rsidR="00540A7D">
        <w:rPr>
          <w:rFonts w:ascii="Helvetica" w:hAnsi="Helvetica" w:cs="Arial"/>
          <w:sz w:val="22"/>
          <w:szCs w:val="22"/>
        </w:rPr>
        <w:t xml:space="preserve"> on a pad.</w:t>
      </w:r>
    </w:p>
    <w:p w14:paraId="0749BBBA" w14:textId="04BB9698" w:rsidR="00540A7D" w:rsidRPr="005062CE" w:rsidRDefault="00E605E3" w:rsidP="005062C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uses a razor blade on the mouse</w:t>
      </w:r>
      <w:r w:rsidR="00E15EAC">
        <w:rPr>
          <w:rFonts w:ascii="Helvetica" w:hAnsi="Helvetica" w:cs="Arial"/>
          <w:sz w:val="22"/>
          <w:szCs w:val="22"/>
        </w:rPr>
        <w:t xml:space="preserve"> head</w:t>
      </w:r>
      <w:r>
        <w:rPr>
          <w:rFonts w:ascii="Helvetica" w:hAnsi="Helvetica" w:cs="Arial"/>
          <w:sz w:val="22"/>
          <w:szCs w:val="22"/>
        </w:rPr>
        <w:t>.</w:t>
      </w:r>
      <w:r w:rsidR="00B04DC3">
        <w:rPr>
          <w:rFonts w:ascii="Helvetica" w:hAnsi="Helvetica" w:cs="Arial"/>
          <w:sz w:val="22"/>
          <w:szCs w:val="22"/>
        </w:rPr>
        <w:t xml:space="preserve"> </w:t>
      </w:r>
      <w:r w:rsidR="00B04DC3" w:rsidRPr="00B04DC3">
        <w:rPr>
          <w:rFonts w:ascii="Helvetica" w:hAnsi="Helvetica" w:cs="Arial"/>
          <w:i/>
          <w:color w:val="4472C4" w:themeColor="accent1"/>
          <w:sz w:val="22"/>
          <w:szCs w:val="22"/>
        </w:rPr>
        <w:t>Important Step</w:t>
      </w:r>
    </w:p>
    <w:p w14:paraId="453475B0" w14:textId="415E3C50" w:rsidR="00120113" w:rsidRPr="00854E5A" w:rsidRDefault="0098028B" w:rsidP="00854E5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R</w:t>
      </w:r>
      <w:r w:rsidR="00120113" w:rsidRPr="005062CE">
        <w:rPr>
          <w:rFonts w:ascii="Helvetica" w:hAnsi="Helvetica" w:cs="Arial"/>
          <w:sz w:val="22"/>
          <w:szCs w:val="22"/>
        </w:rPr>
        <w:t>emove the tongue with scissors or forceps to allow easier access to th</w:t>
      </w:r>
      <w:r w:rsidR="00854E5A">
        <w:rPr>
          <w:rFonts w:ascii="Helvetica" w:hAnsi="Helvetica" w:cs="Arial"/>
          <w:sz w:val="22"/>
          <w:szCs w:val="22"/>
        </w:rPr>
        <w:t>e molars</w:t>
      </w:r>
      <w:r w:rsidR="00BD1F62">
        <w:rPr>
          <w:rFonts w:ascii="Helvetica" w:hAnsi="Helvetica" w:cs="Arial"/>
          <w:sz w:val="22"/>
          <w:szCs w:val="22"/>
        </w:rPr>
        <w:t xml:space="preserve"> </w:t>
      </w:r>
      <w:r w:rsidR="00BD1F62" w:rsidRPr="00BD1F62">
        <w:rPr>
          <w:rFonts w:ascii="Helvetica" w:hAnsi="Helvetica" w:cs="Arial"/>
          <w:b/>
          <w:sz w:val="22"/>
          <w:szCs w:val="22"/>
        </w:rPr>
        <w:t>[1]</w:t>
      </w:r>
      <w:r w:rsidR="00854E5A">
        <w:rPr>
          <w:rFonts w:ascii="Helvetica" w:hAnsi="Helvetica" w:cs="Arial"/>
          <w:sz w:val="22"/>
          <w:szCs w:val="22"/>
        </w:rPr>
        <w:t xml:space="preserve">. </w:t>
      </w:r>
      <w:r w:rsidR="00120113" w:rsidRPr="00854E5A">
        <w:rPr>
          <w:rFonts w:ascii="Helvetica" w:hAnsi="Helvetica" w:cs="Arial"/>
          <w:sz w:val="22"/>
          <w:szCs w:val="22"/>
        </w:rPr>
        <w:t xml:space="preserve">Place the opened head in a dish atop a sterile gauze pad and place the specimen under a dissecting microscope </w:t>
      </w:r>
      <w:r w:rsidR="004D40CB" w:rsidRPr="004D40CB">
        <w:rPr>
          <w:rFonts w:ascii="Helvetica" w:hAnsi="Helvetica" w:cs="Arial"/>
          <w:b/>
          <w:sz w:val="22"/>
          <w:szCs w:val="22"/>
        </w:rPr>
        <w:t>[2]</w:t>
      </w:r>
      <w:r w:rsidR="00120113" w:rsidRPr="00854E5A">
        <w:rPr>
          <w:rFonts w:ascii="Helvetica" w:hAnsi="Helvetica" w:cs="Arial"/>
          <w:sz w:val="22"/>
          <w:szCs w:val="22"/>
        </w:rPr>
        <w:t xml:space="preserve">. </w:t>
      </w:r>
    </w:p>
    <w:p w14:paraId="0893A9C6" w14:textId="79F7D4FF" w:rsidR="00120113" w:rsidRDefault="00BD1F62" w:rsidP="00854E5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removes the tongue.</w:t>
      </w:r>
    </w:p>
    <w:p w14:paraId="33B33BE4" w14:textId="455662D9" w:rsidR="00BD1F62" w:rsidRPr="005062CE" w:rsidRDefault="004D40CB" w:rsidP="00854E5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places the head in a dish, and </w:t>
      </w:r>
      <w:r w:rsidR="004C32C7">
        <w:rPr>
          <w:rFonts w:ascii="Helvetica" w:hAnsi="Helvetica" w:cs="Arial"/>
          <w:sz w:val="22"/>
          <w:szCs w:val="22"/>
        </w:rPr>
        <w:t>then under a microscope.</w:t>
      </w:r>
    </w:p>
    <w:p w14:paraId="23E4B353" w14:textId="2C9350B3" w:rsidR="00120113" w:rsidRPr="005062CE" w:rsidRDefault="00120113" w:rsidP="005062CE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062CE">
        <w:rPr>
          <w:rFonts w:ascii="Helvetica" w:hAnsi="Helvetica" w:cs="Arial"/>
          <w:sz w:val="22"/>
          <w:szCs w:val="22"/>
        </w:rPr>
        <w:t xml:space="preserve">Remove the alveolar bone tissue surrounding </w:t>
      </w:r>
      <w:r w:rsidR="00AD42FD">
        <w:rPr>
          <w:rFonts w:ascii="Helvetica" w:hAnsi="Helvetica" w:cs="Arial"/>
          <w:sz w:val="22"/>
          <w:szCs w:val="22"/>
        </w:rPr>
        <w:t xml:space="preserve">the </w:t>
      </w:r>
      <w:r w:rsidRPr="005062CE">
        <w:rPr>
          <w:rFonts w:ascii="Helvetica" w:hAnsi="Helvetica" w:cs="Arial"/>
          <w:sz w:val="22"/>
          <w:szCs w:val="22"/>
        </w:rPr>
        <w:t>first molars</w:t>
      </w:r>
      <w:r w:rsidR="00BB12E4">
        <w:rPr>
          <w:rFonts w:ascii="Helvetica" w:hAnsi="Helvetica" w:cs="Arial"/>
          <w:sz w:val="22"/>
          <w:szCs w:val="22"/>
        </w:rPr>
        <w:t xml:space="preserve"> </w:t>
      </w:r>
      <w:r w:rsidR="00BB12E4" w:rsidRPr="00BB12E4">
        <w:rPr>
          <w:rFonts w:ascii="Helvetica" w:hAnsi="Helvetica" w:cs="Arial"/>
          <w:b/>
          <w:sz w:val="22"/>
          <w:szCs w:val="22"/>
        </w:rPr>
        <w:t>[1]</w:t>
      </w:r>
      <w:r w:rsidRPr="005062CE">
        <w:rPr>
          <w:rFonts w:ascii="Helvetica" w:hAnsi="Helvetica" w:cs="Arial"/>
          <w:sz w:val="22"/>
          <w:szCs w:val="22"/>
        </w:rPr>
        <w:t>. Insert forceps into alveolar opening and tease the tissue away from the tooth toward the buccal or lingual side of the mouth</w:t>
      </w:r>
      <w:r w:rsidR="00CF4427">
        <w:rPr>
          <w:rFonts w:ascii="Helvetica" w:hAnsi="Helvetica" w:cs="Arial"/>
          <w:sz w:val="22"/>
          <w:szCs w:val="22"/>
        </w:rPr>
        <w:t xml:space="preserve"> </w:t>
      </w:r>
      <w:r w:rsidR="00CF4427" w:rsidRPr="00CF4427">
        <w:rPr>
          <w:rFonts w:ascii="Helvetica" w:hAnsi="Helvetica" w:cs="Arial"/>
          <w:b/>
          <w:sz w:val="22"/>
          <w:szCs w:val="22"/>
        </w:rPr>
        <w:t>[2]</w:t>
      </w:r>
      <w:r w:rsidR="00584D63">
        <w:rPr>
          <w:rFonts w:ascii="Helvetica" w:hAnsi="Helvetica" w:cs="Arial"/>
          <w:sz w:val="22"/>
          <w:szCs w:val="22"/>
        </w:rPr>
        <w:t>.</w:t>
      </w:r>
      <w:r w:rsidR="007D5709">
        <w:rPr>
          <w:rFonts w:ascii="Helvetica" w:hAnsi="Helvetica" w:cs="Arial"/>
          <w:sz w:val="22"/>
          <w:szCs w:val="22"/>
        </w:rPr>
        <w:t xml:space="preserve"> </w:t>
      </w:r>
      <w:r w:rsidR="007D5709" w:rsidRPr="007D5709">
        <w:rPr>
          <w:rFonts w:ascii="Helvetica" w:hAnsi="Helvetica" w:cs="Arial"/>
          <w:sz w:val="22"/>
          <w:szCs w:val="22"/>
          <w:highlight w:val="green"/>
        </w:rPr>
        <w:t>NOTE: Authors indicated that they will upload microscope videos. I checked on 12/18 and they were not uploaded</w:t>
      </w:r>
      <w:r w:rsidR="007D5709">
        <w:rPr>
          <w:rFonts w:ascii="Helvetica" w:hAnsi="Helvetica" w:cs="Arial"/>
          <w:sz w:val="22"/>
          <w:szCs w:val="22"/>
        </w:rPr>
        <w:t xml:space="preserve">. </w:t>
      </w:r>
    </w:p>
    <w:p w14:paraId="17C038F1" w14:textId="6FF7587C" w:rsidR="00120113" w:rsidRDefault="00CF4427" w:rsidP="005131A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SCOPE: Talent removes bone tissue.</w:t>
      </w:r>
    </w:p>
    <w:p w14:paraId="4ED5CB26" w14:textId="5AA23559" w:rsidR="00D35190" w:rsidRPr="00D35190" w:rsidRDefault="00D35190" w:rsidP="00D3519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SCOPE: Talent inserts forceps to separate tissue.</w:t>
      </w:r>
    </w:p>
    <w:p w14:paraId="44553B75" w14:textId="7E50ED74" w:rsidR="00120113" w:rsidRPr="005062CE" w:rsidRDefault="00E75DE2" w:rsidP="005062CE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Collect all </w:t>
      </w:r>
      <w:r w:rsidRPr="00E75DE2">
        <w:rPr>
          <w:rFonts w:ascii="Helvetica" w:hAnsi="Helvetica" w:cs="Arial"/>
          <w:sz w:val="22"/>
          <w:szCs w:val="22"/>
        </w:rPr>
        <w:t>maxillary first molars</w:t>
      </w:r>
      <w:r>
        <w:rPr>
          <w:rFonts w:ascii="Helvetica" w:hAnsi="Helvetica" w:cs="Arial"/>
          <w:sz w:val="22"/>
          <w:szCs w:val="22"/>
        </w:rPr>
        <w:t>, and g</w:t>
      </w:r>
      <w:r w:rsidR="00120113" w:rsidRPr="005062CE">
        <w:rPr>
          <w:rFonts w:ascii="Helvetica" w:hAnsi="Helvetica" w:cs="Arial"/>
          <w:sz w:val="22"/>
          <w:szCs w:val="22"/>
        </w:rPr>
        <w:t>ently transfer the submandibular a</w:t>
      </w:r>
      <w:r>
        <w:rPr>
          <w:rFonts w:ascii="Helvetica" w:hAnsi="Helvetica" w:cs="Arial"/>
          <w:sz w:val="22"/>
          <w:szCs w:val="22"/>
        </w:rPr>
        <w:t xml:space="preserve">nd maxillary first molars </w:t>
      </w:r>
      <w:r w:rsidR="00120113" w:rsidRPr="005062CE">
        <w:rPr>
          <w:rFonts w:ascii="Helvetica" w:hAnsi="Helvetica" w:cs="Arial"/>
          <w:sz w:val="22"/>
          <w:szCs w:val="22"/>
        </w:rPr>
        <w:t>to a separ</w:t>
      </w:r>
      <w:r>
        <w:rPr>
          <w:rFonts w:ascii="Helvetica" w:hAnsi="Helvetica" w:cs="Arial"/>
          <w:sz w:val="22"/>
          <w:szCs w:val="22"/>
        </w:rPr>
        <w:t>ate cell culture dish with 1x PBS</w:t>
      </w:r>
      <w:r w:rsidR="00C95D83">
        <w:rPr>
          <w:rFonts w:ascii="Helvetica" w:hAnsi="Helvetica" w:cs="Arial"/>
          <w:sz w:val="22"/>
          <w:szCs w:val="22"/>
        </w:rPr>
        <w:t xml:space="preserve"> on ice</w:t>
      </w:r>
      <w:r>
        <w:rPr>
          <w:rFonts w:ascii="Helvetica" w:hAnsi="Helvetica" w:cs="Arial"/>
          <w:sz w:val="22"/>
          <w:szCs w:val="22"/>
        </w:rPr>
        <w:t xml:space="preserve"> </w:t>
      </w:r>
      <w:r w:rsidRPr="00E75DE2">
        <w:rPr>
          <w:rFonts w:ascii="Helvetica" w:hAnsi="Helvetica" w:cs="Arial"/>
          <w:b/>
          <w:sz w:val="22"/>
          <w:szCs w:val="22"/>
        </w:rPr>
        <w:t>[1]</w:t>
      </w:r>
      <w:r w:rsidR="00120113" w:rsidRPr="005062CE">
        <w:rPr>
          <w:rFonts w:ascii="Helvetica" w:hAnsi="Helvetica" w:cs="Arial"/>
          <w:sz w:val="22"/>
          <w:szCs w:val="22"/>
        </w:rPr>
        <w:t xml:space="preserve">. </w:t>
      </w:r>
      <w:r w:rsidR="00C95D83" w:rsidRPr="005062CE">
        <w:rPr>
          <w:rFonts w:ascii="Helvetica" w:hAnsi="Helvetica" w:cs="Arial"/>
          <w:sz w:val="22"/>
          <w:szCs w:val="22"/>
        </w:rPr>
        <w:t xml:space="preserve">Remove the Enamel Outer Organ surrounding the outside of each </w:t>
      </w:r>
      <w:r w:rsidR="00C95D83" w:rsidRPr="00E75DE2">
        <w:rPr>
          <w:rFonts w:ascii="Helvetica" w:hAnsi="Helvetica" w:cs="Arial"/>
          <w:sz w:val="22"/>
          <w:szCs w:val="22"/>
        </w:rPr>
        <w:t>maxillary first molars</w:t>
      </w:r>
      <w:r w:rsidR="00C95D83">
        <w:rPr>
          <w:rFonts w:ascii="Helvetica" w:hAnsi="Helvetica" w:cs="Arial"/>
          <w:sz w:val="22"/>
          <w:szCs w:val="22"/>
        </w:rPr>
        <w:t xml:space="preserve"> </w:t>
      </w:r>
      <w:r w:rsidR="00C95D83" w:rsidRPr="00C95D83">
        <w:rPr>
          <w:rFonts w:ascii="Helvetica" w:hAnsi="Helvetica" w:cs="Arial"/>
          <w:b/>
          <w:sz w:val="22"/>
          <w:szCs w:val="22"/>
        </w:rPr>
        <w:t>[2]</w:t>
      </w:r>
      <w:r w:rsidR="00C95D83">
        <w:rPr>
          <w:rFonts w:ascii="Helvetica" w:hAnsi="Helvetica" w:cs="Arial"/>
          <w:sz w:val="22"/>
          <w:szCs w:val="22"/>
        </w:rPr>
        <w:t>.</w:t>
      </w:r>
    </w:p>
    <w:p w14:paraId="14D6E367" w14:textId="4BCDD29F" w:rsidR="00120113" w:rsidRDefault="00E75DE2" w:rsidP="0037334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transfers all teeth into a dish.</w:t>
      </w:r>
    </w:p>
    <w:p w14:paraId="01B289CF" w14:textId="61CABBED" w:rsidR="00C95D83" w:rsidRDefault="005E2028" w:rsidP="0037334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SCOPE</w:t>
      </w:r>
      <w:r w:rsidR="00C95D83">
        <w:rPr>
          <w:rFonts w:ascii="Helvetica" w:hAnsi="Helvetica" w:cs="Arial"/>
          <w:sz w:val="22"/>
          <w:szCs w:val="22"/>
        </w:rPr>
        <w:t>: Talent removes the tissue outside of the teeth.</w:t>
      </w:r>
    </w:p>
    <w:p w14:paraId="340D5FED" w14:textId="41D223C5" w:rsidR="00120113" w:rsidRPr="005062CE" w:rsidRDefault="00120113" w:rsidP="005062CE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062CE">
        <w:rPr>
          <w:rFonts w:ascii="Helvetica" w:hAnsi="Helvetica" w:cs="Arial"/>
          <w:sz w:val="22"/>
          <w:szCs w:val="22"/>
        </w:rPr>
        <w:t xml:space="preserve">With a set of forceps, rotate the </w:t>
      </w:r>
      <w:r w:rsidR="00595F57">
        <w:rPr>
          <w:rFonts w:ascii="Helvetica" w:hAnsi="Helvetica" w:cs="Arial"/>
          <w:sz w:val="22"/>
          <w:szCs w:val="22"/>
        </w:rPr>
        <w:t>molars</w:t>
      </w:r>
      <w:r w:rsidRPr="005062CE">
        <w:rPr>
          <w:rFonts w:ascii="Helvetica" w:hAnsi="Helvetica" w:cs="Arial"/>
          <w:sz w:val="22"/>
          <w:szCs w:val="22"/>
        </w:rPr>
        <w:t xml:space="preserve"> so the cusps are </w:t>
      </w:r>
      <w:proofErr w:type="gramStart"/>
      <w:r w:rsidRPr="005062CE">
        <w:rPr>
          <w:rFonts w:ascii="Helvetica" w:hAnsi="Helvetica" w:cs="Arial"/>
          <w:sz w:val="22"/>
          <w:szCs w:val="22"/>
        </w:rPr>
        <w:t>down</w:t>
      </w:r>
      <w:proofErr w:type="gramEnd"/>
      <w:r w:rsidRPr="005062CE">
        <w:rPr>
          <w:rFonts w:ascii="Helvetica" w:hAnsi="Helvetica" w:cs="Arial"/>
          <w:sz w:val="22"/>
          <w:szCs w:val="22"/>
        </w:rPr>
        <w:t xml:space="preserve"> and the open root is exposed</w:t>
      </w:r>
      <w:r w:rsidR="00595F57">
        <w:rPr>
          <w:rFonts w:ascii="Helvetica" w:hAnsi="Helvetica" w:cs="Arial"/>
          <w:sz w:val="22"/>
          <w:szCs w:val="22"/>
        </w:rPr>
        <w:t xml:space="preserve"> </w:t>
      </w:r>
      <w:r w:rsidR="00595F57" w:rsidRPr="00595F57">
        <w:rPr>
          <w:rFonts w:ascii="Helvetica" w:hAnsi="Helvetica" w:cs="Arial"/>
          <w:b/>
          <w:sz w:val="22"/>
          <w:szCs w:val="22"/>
        </w:rPr>
        <w:t>[</w:t>
      </w:r>
      <w:r w:rsidR="00595F57">
        <w:rPr>
          <w:rFonts w:ascii="Helvetica" w:hAnsi="Helvetica" w:cs="Arial"/>
          <w:b/>
          <w:sz w:val="22"/>
          <w:szCs w:val="22"/>
        </w:rPr>
        <w:t>1</w:t>
      </w:r>
      <w:r w:rsidR="00595F57" w:rsidRPr="00595F57">
        <w:rPr>
          <w:rFonts w:ascii="Helvetica" w:hAnsi="Helvetica" w:cs="Arial"/>
          <w:b/>
          <w:sz w:val="22"/>
          <w:szCs w:val="22"/>
        </w:rPr>
        <w:t>]</w:t>
      </w:r>
      <w:r w:rsidRPr="005062CE">
        <w:rPr>
          <w:rFonts w:ascii="Helvetica" w:hAnsi="Helvetica" w:cs="Arial"/>
          <w:sz w:val="22"/>
          <w:szCs w:val="22"/>
        </w:rPr>
        <w:t xml:space="preserve">. There </w:t>
      </w:r>
      <w:r w:rsidR="00595F57">
        <w:rPr>
          <w:rFonts w:ascii="Helvetica" w:hAnsi="Helvetica" w:cs="Arial"/>
          <w:sz w:val="22"/>
          <w:szCs w:val="22"/>
        </w:rPr>
        <w:t>is</w:t>
      </w:r>
      <w:r w:rsidRPr="005062CE">
        <w:rPr>
          <w:rFonts w:ascii="Helvetica" w:hAnsi="Helvetica" w:cs="Arial"/>
          <w:sz w:val="22"/>
          <w:szCs w:val="22"/>
        </w:rPr>
        <w:t xml:space="preserve"> an oval opening on the bottom of the tooth, and opaque </w:t>
      </w:r>
      <w:r w:rsidR="00C810E9" w:rsidRPr="00C810E9">
        <w:rPr>
          <w:rFonts w:ascii="Helvetica" w:hAnsi="Helvetica" w:cs="Arial"/>
          <w:sz w:val="22"/>
          <w:szCs w:val="22"/>
        </w:rPr>
        <w:t>dental pulp</w:t>
      </w:r>
      <w:r w:rsidRPr="005062CE">
        <w:rPr>
          <w:rFonts w:ascii="Helvetica" w:hAnsi="Helvetica" w:cs="Arial"/>
          <w:sz w:val="22"/>
          <w:szCs w:val="22"/>
        </w:rPr>
        <w:t xml:space="preserve"> tissue encapsulated by a thin layer of dentin and enamel</w:t>
      </w:r>
      <w:r w:rsidR="00C810E9">
        <w:rPr>
          <w:rFonts w:ascii="Helvetica" w:hAnsi="Helvetica" w:cs="Arial"/>
          <w:sz w:val="22"/>
          <w:szCs w:val="22"/>
        </w:rPr>
        <w:t xml:space="preserve"> </w:t>
      </w:r>
      <w:r w:rsidR="00C810E9" w:rsidRPr="00C810E9">
        <w:rPr>
          <w:rFonts w:ascii="Helvetica" w:hAnsi="Helvetica" w:cs="Arial"/>
          <w:b/>
          <w:sz w:val="22"/>
          <w:szCs w:val="22"/>
        </w:rPr>
        <w:t>[2]</w:t>
      </w:r>
      <w:r w:rsidRPr="005062CE">
        <w:rPr>
          <w:rFonts w:ascii="Helvetica" w:hAnsi="Helvetica" w:cs="Arial"/>
          <w:sz w:val="22"/>
          <w:szCs w:val="22"/>
        </w:rPr>
        <w:t>.</w:t>
      </w:r>
    </w:p>
    <w:p w14:paraId="0025DF11" w14:textId="20FB2800" w:rsidR="00120113" w:rsidRDefault="00595F57" w:rsidP="00595F5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SCOPE: Talent rotates the teeth.</w:t>
      </w:r>
    </w:p>
    <w:p w14:paraId="2E84353D" w14:textId="3488ED45" w:rsidR="00595F57" w:rsidRPr="005062CE" w:rsidRDefault="00C810E9" w:rsidP="00595F5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SCOPE: Talent points to an opening, and tissue.</w:t>
      </w:r>
    </w:p>
    <w:p w14:paraId="47EB4C18" w14:textId="0885ABF2" w:rsidR="00120113" w:rsidRPr="005062CE" w:rsidRDefault="00120113" w:rsidP="005062CE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062CE">
        <w:rPr>
          <w:rFonts w:ascii="Helvetica" w:hAnsi="Helvetica" w:cs="Arial"/>
          <w:sz w:val="22"/>
          <w:szCs w:val="22"/>
        </w:rPr>
        <w:lastRenderedPageBreak/>
        <w:t xml:space="preserve">Using the tip of the forceps, gently loosen the </w:t>
      </w:r>
      <w:r w:rsidR="00EE4CE7" w:rsidRPr="00C810E9">
        <w:rPr>
          <w:rFonts w:ascii="Helvetica" w:hAnsi="Helvetica" w:cs="Arial"/>
          <w:sz w:val="22"/>
          <w:szCs w:val="22"/>
        </w:rPr>
        <w:t>dental pulp</w:t>
      </w:r>
      <w:r w:rsidRPr="005062CE">
        <w:rPr>
          <w:rFonts w:ascii="Helvetica" w:hAnsi="Helvetica" w:cs="Arial"/>
          <w:sz w:val="22"/>
          <w:szCs w:val="22"/>
        </w:rPr>
        <w:t xml:space="preserve"> by running one arm of the forceps around the internal circumference of the mineralized tissue. Remove</w:t>
      </w:r>
      <w:r w:rsidR="00EE4CE7">
        <w:rPr>
          <w:rFonts w:ascii="Helvetica" w:hAnsi="Helvetica" w:cs="Arial"/>
          <w:sz w:val="22"/>
          <w:szCs w:val="22"/>
        </w:rPr>
        <w:t xml:space="preserve"> the dental pulp </w:t>
      </w:r>
      <w:r w:rsidRPr="005062CE">
        <w:rPr>
          <w:rFonts w:ascii="Helvetica" w:hAnsi="Helvetica" w:cs="Arial"/>
          <w:sz w:val="22"/>
          <w:szCs w:val="22"/>
        </w:rPr>
        <w:t>tissue out of the mineralized structure</w:t>
      </w:r>
      <w:r w:rsidR="00EE4CE7">
        <w:rPr>
          <w:rFonts w:ascii="Helvetica" w:hAnsi="Helvetica" w:cs="Arial"/>
          <w:sz w:val="22"/>
          <w:szCs w:val="22"/>
        </w:rPr>
        <w:t xml:space="preserve"> </w:t>
      </w:r>
      <w:r w:rsidR="00EE4CE7" w:rsidRPr="00EE4CE7">
        <w:rPr>
          <w:rFonts w:ascii="Helvetica" w:hAnsi="Helvetica" w:cs="Arial"/>
          <w:b/>
          <w:sz w:val="22"/>
          <w:szCs w:val="22"/>
        </w:rPr>
        <w:t>[1]</w:t>
      </w:r>
      <w:r w:rsidRPr="005062CE">
        <w:rPr>
          <w:rFonts w:ascii="Helvetica" w:hAnsi="Helvetica" w:cs="Arial"/>
          <w:sz w:val="22"/>
          <w:szCs w:val="22"/>
        </w:rPr>
        <w:t xml:space="preserve"> and transfer it to a third dish containing 1x PBS. Remove the </w:t>
      </w:r>
      <w:r w:rsidR="00CD689A">
        <w:rPr>
          <w:rFonts w:ascii="Helvetica" w:hAnsi="Helvetica" w:cs="Arial"/>
          <w:sz w:val="22"/>
          <w:szCs w:val="22"/>
        </w:rPr>
        <w:t>enamel o</w:t>
      </w:r>
      <w:r w:rsidR="00CD689A" w:rsidRPr="00CD689A">
        <w:rPr>
          <w:rFonts w:ascii="Helvetica" w:hAnsi="Helvetica" w:cs="Arial"/>
          <w:sz w:val="22"/>
          <w:szCs w:val="22"/>
        </w:rPr>
        <w:t xml:space="preserve">uter </w:t>
      </w:r>
      <w:r w:rsidR="00CD689A">
        <w:rPr>
          <w:rFonts w:ascii="Helvetica" w:hAnsi="Helvetica" w:cs="Arial"/>
          <w:sz w:val="22"/>
          <w:szCs w:val="22"/>
        </w:rPr>
        <w:t>o</w:t>
      </w:r>
      <w:r w:rsidR="00CD689A" w:rsidRPr="00CD689A">
        <w:rPr>
          <w:rFonts w:ascii="Helvetica" w:hAnsi="Helvetica" w:cs="Arial"/>
          <w:sz w:val="22"/>
          <w:szCs w:val="22"/>
        </w:rPr>
        <w:t>rgan</w:t>
      </w:r>
      <w:r w:rsidRPr="005062CE">
        <w:rPr>
          <w:rFonts w:ascii="Helvetica" w:hAnsi="Helvetica" w:cs="Arial"/>
          <w:sz w:val="22"/>
          <w:szCs w:val="22"/>
        </w:rPr>
        <w:t xml:space="preserve"> if it was no</w:t>
      </w:r>
      <w:r w:rsidR="00CD689A">
        <w:rPr>
          <w:rFonts w:ascii="Helvetica" w:hAnsi="Helvetica" w:cs="Arial"/>
          <w:sz w:val="22"/>
          <w:szCs w:val="22"/>
        </w:rPr>
        <w:t xml:space="preserve">t already separated </w:t>
      </w:r>
      <w:r w:rsidR="00CD689A" w:rsidRPr="00CD689A">
        <w:rPr>
          <w:rFonts w:ascii="Helvetica" w:hAnsi="Helvetica" w:cs="Arial"/>
          <w:b/>
          <w:sz w:val="22"/>
          <w:szCs w:val="22"/>
        </w:rPr>
        <w:t>[2]</w:t>
      </w:r>
      <w:r w:rsidRPr="005062CE">
        <w:rPr>
          <w:rFonts w:ascii="Helvetica" w:hAnsi="Helvetica" w:cs="Arial"/>
          <w:sz w:val="22"/>
          <w:szCs w:val="22"/>
        </w:rPr>
        <w:t>.</w:t>
      </w:r>
    </w:p>
    <w:p w14:paraId="28D3020C" w14:textId="1B75813B" w:rsidR="00120113" w:rsidRDefault="00EE4CE7" w:rsidP="000A1DF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SCOPE: Talent loosens the pulp and removes it.</w:t>
      </w:r>
    </w:p>
    <w:p w14:paraId="372F3F73" w14:textId="462F9F30" w:rsidR="00CD689A" w:rsidRPr="005062CE" w:rsidRDefault="008C45F5" w:rsidP="000A1DF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transfers the teeth to a dish.</w:t>
      </w:r>
    </w:p>
    <w:p w14:paraId="4202599B" w14:textId="7C838578" w:rsidR="00120113" w:rsidRPr="005062CE" w:rsidRDefault="00FA5137" w:rsidP="005062CE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Transfer all dental pulp</w:t>
      </w:r>
      <w:r w:rsidR="00120113" w:rsidRPr="005062CE">
        <w:rPr>
          <w:rFonts w:ascii="Helvetica" w:hAnsi="Helvetica" w:cs="Arial"/>
          <w:sz w:val="22"/>
          <w:szCs w:val="22"/>
        </w:rPr>
        <w:t xml:space="preserve"> tissue </w:t>
      </w:r>
      <w:r>
        <w:rPr>
          <w:rFonts w:ascii="Helvetica" w:hAnsi="Helvetica" w:cs="Arial"/>
          <w:sz w:val="22"/>
          <w:szCs w:val="22"/>
        </w:rPr>
        <w:t>to 0.25% trypsin-EDTA in a 50-milliliter</w:t>
      </w:r>
      <w:r w:rsidR="00120113" w:rsidRPr="005062CE">
        <w:rPr>
          <w:rFonts w:ascii="Helvetica" w:hAnsi="Helvetica" w:cs="Arial"/>
          <w:sz w:val="22"/>
          <w:szCs w:val="22"/>
        </w:rPr>
        <w:t xml:space="preserve"> conical tube</w:t>
      </w:r>
      <w:r w:rsidR="0023714B">
        <w:rPr>
          <w:rFonts w:ascii="Helvetica" w:hAnsi="Helvetica" w:cs="Arial"/>
          <w:sz w:val="22"/>
          <w:szCs w:val="22"/>
        </w:rPr>
        <w:t xml:space="preserve"> </w:t>
      </w:r>
      <w:r w:rsidR="0023714B" w:rsidRPr="0023714B">
        <w:rPr>
          <w:rFonts w:ascii="Helvetica" w:hAnsi="Helvetica" w:cs="Arial"/>
          <w:b/>
          <w:sz w:val="22"/>
          <w:szCs w:val="22"/>
        </w:rPr>
        <w:t>[1]</w:t>
      </w:r>
      <w:r w:rsidR="00120113" w:rsidRPr="005062CE">
        <w:rPr>
          <w:rFonts w:ascii="Helvetica" w:hAnsi="Helvetica" w:cs="Arial"/>
          <w:sz w:val="22"/>
          <w:szCs w:val="22"/>
        </w:rPr>
        <w:t>. Vortex the mixture</w:t>
      </w:r>
      <w:r w:rsidR="00297816">
        <w:rPr>
          <w:rFonts w:ascii="Helvetica" w:hAnsi="Helvetica" w:cs="Arial"/>
          <w:sz w:val="22"/>
          <w:szCs w:val="22"/>
        </w:rPr>
        <w:t xml:space="preserve"> </w:t>
      </w:r>
      <w:r w:rsidR="00297816" w:rsidRPr="00297816">
        <w:rPr>
          <w:rFonts w:ascii="Helvetica" w:hAnsi="Helvetica" w:cs="Arial"/>
          <w:b/>
          <w:sz w:val="22"/>
          <w:szCs w:val="22"/>
        </w:rPr>
        <w:t>[2]</w:t>
      </w:r>
      <w:r w:rsidR="00120113" w:rsidRPr="005062CE">
        <w:rPr>
          <w:rFonts w:ascii="Helvetica" w:hAnsi="Helvetica" w:cs="Arial"/>
          <w:sz w:val="22"/>
          <w:szCs w:val="22"/>
        </w:rPr>
        <w:t xml:space="preserve"> and place</w:t>
      </w:r>
      <w:r w:rsidR="00297816">
        <w:rPr>
          <w:rFonts w:ascii="Helvetica" w:hAnsi="Helvetica" w:cs="Arial"/>
          <w:sz w:val="22"/>
          <w:szCs w:val="22"/>
        </w:rPr>
        <w:t xml:space="preserve"> it in a 37-degree Celsius</w:t>
      </w:r>
      <w:r w:rsidR="00120113" w:rsidRPr="005062CE">
        <w:rPr>
          <w:rFonts w:ascii="Helvetica" w:hAnsi="Helvetica" w:cs="Arial"/>
          <w:sz w:val="22"/>
          <w:szCs w:val="22"/>
        </w:rPr>
        <w:t xml:space="preserve"> warm water bath for 10 min</w:t>
      </w:r>
      <w:r w:rsidR="00297816">
        <w:rPr>
          <w:rFonts w:ascii="Helvetica" w:hAnsi="Helvetica" w:cs="Arial"/>
          <w:sz w:val="22"/>
          <w:szCs w:val="22"/>
        </w:rPr>
        <w:t xml:space="preserve">utes </w:t>
      </w:r>
      <w:r w:rsidR="00297816" w:rsidRPr="00297816">
        <w:rPr>
          <w:rFonts w:ascii="Helvetica" w:hAnsi="Helvetica" w:cs="Arial"/>
          <w:b/>
          <w:sz w:val="22"/>
          <w:szCs w:val="22"/>
        </w:rPr>
        <w:t>[3]</w:t>
      </w:r>
      <w:r w:rsidR="006177A4">
        <w:rPr>
          <w:rFonts w:ascii="Helvetica" w:hAnsi="Helvetica" w:cs="Arial"/>
          <w:sz w:val="22"/>
          <w:szCs w:val="22"/>
        </w:rPr>
        <w:t>.</w:t>
      </w:r>
    </w:p>
    <w:p w14:paraId="6F346194" w14:textId="68A807B5" w:rsidR="00120113" w:rsidRDefault="00D05C4B" w:rsidP="00FA513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transfers the tissue into a tube with solution.</w:t>
      </w:r>
    </w:p>
    <w:p w14:paraId="04D40DDD" w14:textId="211F1F0D" w:rsidR="00D05C4B" w:rsidRDefault="00D05C4B" w:rsidP="00FA513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vortexes the tube.</w:t>
      </w:r>
      <w:r w:rsidR="00B04DC3">
        <w:rPr>
          <w:rFonts w:ascii="Helvetica" w:hAnsi="Helvetica" w:cs="Arial"/>
          <w:sz w:val="22"/>
          <w:szCs w:val="22"/>
        </w:rPr>
        <w:t xml:space="preserve"> </w:t>
      </w:r>
      <w:r w:rsidR="008971CC">
        <w:rPr>
          <w:rFonts w:ascii="Helvetica" w:hAnsi="Helvetica" w:cs="Arial"/>
          <w:sz w:val="22"/>
          <w:szCs w:val="22"/>
        </w:rPr>
        <w:t xml:space="preserve">Talent places tube in a water bath. </w:t>
      </w:r>
      <w:r w:rsidR="00B04DC3" w:rsidRPr="00B04DC3">
        <w:rPr>
          <w:rFonts w:ascii="Helvetica" w:hAnsi="Helvetica" w:cs="Arial"/>
          <w:i/>
          <w:color w:val="4472C4" w:themeColor="accent1"/>
          <w:sz w:val="22"/>
          <w:szCs w:val="22"/>
        </w:rPr>
        <w:t>Important Step</w:t>
      </w:r>
    </w:p>
    <w:p w14:paraId="5CA43DF5" w14:textId="0DE16773" w:rsidR="006177A4" w:rsidRPr="00C6291C" w:rsidRDefault="006177A4" w:rsidP="00FA513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trike/>
          <w:sz w:val="22"/>
          <w:szCs w:val="22"/>
        </w:rPr>
      </w:pPr>
      <w:r w:rsidRPr="00C6291C">
        <w:rPr>
          <w:rFonts w:ascii="Helvetica" w:hAnsi="Helvetica" w:cs="Arial"/>
          <w:strike/>
          <w:sz w:val="22"/>
          <w:szCs w:val="22"/>
        </w:rPr>
        <w:t>Talent places the tube in a water bath</w:t>
      </w:r>
      <w:r w:rsidR="00C6291C">
        <w:rPr>
          <w:rFonts w:ascii="Helvetica" w:hAnsi="Helvetica" w:cs="Arial"/>
          <w:strike/>
          <w:sz w:val="22"/>
          <w:szCs w:val="22"/>
        </w:rPr>
        <w:t>.</w:t>
      </w:r>
      <w:r w:rsidR="00C6291C">
        <w:rPr>
          <w:rFonts w:ascii="Helvetica" w:hAnsi="Helvetica" w:cs="Arial"/>
          <w:sz w:val="22"/>
          <w:szCs w:val="22"/>
        </w:rPr>
        <w:t xml:space="preserve"> </w:t>
      </w:r>
      <w:r w:rsidR="00C6291C" w:rsidRPr="00C6291C">
        <w:rPr>
          <w:rFonts w:ascii="Helvetica" w:hAnsi="Helvetica" w:cs="Arial"/>
          <w:sz w:val="22"/>
          <w:szCs w:val="22"/>
          <w:highlight w:val="green"/>
        </w:rPr>
        <w:t>NOTE: 2.7.3 was combined with 2.7.2.</w:t>
      </w:r>
    </w:p>
    <w:p w14:paraId="4790558A" w14:textId="56C017CA" w:rsidR="00120113" w:rsidRPr="005062CE" w:rsidRDefault="00120113" w:rsidP="005062CE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062CE">
        <w:rPr>
          <w:rFonts w:ascii="Helvetica" w:hAnsi="Helvetica" w:cs="Arial"/>
          <w:sz w:val="22"/>
          <w:szCs w:val="22"/>
        </w:rPr>
        <w:t>Under a sterile hood</w:t>
      </w:r>
      <w:r w:rsidR="00963A7D">
        <w:rPr>
          <w:rFonts w:ascii="Helvetica" w:hAnsi="Helvetica" w:cs="Arial"/>
          <w:sz w:val="22"/>
          <w:szCs w:val="22"/>
        </w:rPr>
        <w:t xml:space="preserve"> </w:t>
      </w:r>
      <w:r w:rsidR="00963A7D" w:rsidRPr="00963A7D">
        <w:rPr>
          <w:rFonts w:ascii="Helvetica" w:hAnsi="Helvetica" w:cs="Arial"/>
          <w:b/>
          <w:sz w:val="22"/>
          <w:szCs w:val="22"/>
        </w:rPr>
        <w:t>[1]</w:t>
      </w:r>
      <w:r w:rsidRPr="005062CE">
        <w:rPr>
          <w:rFonts w:ascii="Helvetica" w:hAnsi="Helvetica" w:cs="Arial"/>
          <w:sz w:val="22"/>
          <w:szCs w:val="22"/>
        </w:rPr>
        <w:t xml:space="preserve">, add warmed co-culture media to a final ratio of at least 1:1 media to trypsin to inactivate the enzyme. </w:t>
      </w:r>
      <w:r w:rsidR="00CC4ADD" w:rsidRPr="005062CE">
        <w:rPr>
          <w:rFonts w:ascii="Helvetica" w:hAnsi="Helvetica" w:cs="Arial"/>
          <w:sz w:val="22"/>
          <w:szCs w:val="22"/>
        </w:rPr>
        <w:t xml:space="preserve">Pipette the media up and </w:t>
      </w:r>
      <w:r w:rsidR="00CC4ADD">
        <w:rPr>
          <w:rFonts w:ascii="Helvetica" w:hAnsi="Helvetica" w:cs="Arial"/>
          <w:sz w:val="22"/>
          <w:szCs w:val="22"/>
        </w:rPr>
        <w:t>down multiple times with a 10-milliliter</w:t>
      </w:r>
      <w:r w:rsidR="00CC4ADD" w:rsidRPr="005062CE">
        <w:rPr>
          <w:rFonts w:ascii="Helvetica" w:hAnsi="Helvetica" w:cs="Arial"/>
          <w:sz w:val="22"/>
          <w:szCs w:val="22"/>
        </w:rPr>
        <w:t xml:space="preserve"> pi</w:t>
      </w:r>
      <w:r w:rsidR="00EE10B0">
        <w:rPr>
          <w:rFonts w:ascii="Helvetica" w:hAnsi="Helvetica" w:cs="Arial"/>
          <w:sz w:val="22"/>
          <w:szCs w:val="22"/>
        </w:rPr>
        <w:t xml:space="preserve">pette to further disperse the </w:t>
      </w:r>
      <w:r w:rsidR="00EE10B0" w:rsidRPr="00C810E9">
        <w:rPr>
          <w:rFonts w:ascii="Helvetica" w:hAnsi="Helvetica" w:cs="Arial"/>
          <w:sz w:val="22"/>
          <w:szCs w:val="22"/>
        </w:rPr>
        <w:t>dental pulp</w:t>
      </w:r>
      <w:r w:rsidR="00CC4ADD" w:rsidRPr="005062CE">
        <w:rPr>
          <w:rFonts w:ascii="Helvetica" w:hAnsi="Helvetica" w:cs="Arial"/>
          <w:sz w:val="22"/>
          <w:szCs w:val="22"/>
        </w:rPr>
        <w:t xml:space="preserve"> in the media</w:t>
      </w:r>
      <w:r w:rsidR="00FB5998">
        <w:rPr>
          <w:rFonts w:ascii="Helvetica" w:hAnsi="Helvetica" w:cs="Arial"/>
          <w:sz w:val="22"/>
          <w:szCs w:val="22"/>
        </w:rPr>
        <w:t>. Avoid large bubbles</w:t>
      </w:r>
      <w:r w:rsidR="00EE10B0">
        <w:rPr>
          <w:rFonts w:ascii="Helvetica" w:hAnsi="Helvetica" w:cs="Arial"/>
          <w:sz w:val="22"/>
          <w:szCs w:val="22"/>
        </w:rPr>
        <w:t xml:space="preserve"> </w:t>
      </w:r>
      <w:r w:rsidR="00EE10B0" w:rsidRPr="00EE10B0">
        <w:rPr>
          <w:rFonts w:ascii="Helvetica" w:hAnsi="Helvetica" w:cs="Arial"/>
          <w:b/>
          <w:sz w:val="22"/>
          <w:szCs w:val="22"/>
        </w:rPr>
        <w:t>[2]</w:t>
      </w:r>
      <w:r w:rsidR="00CC4ADD" w:rsidRPr="005062CE">
        <w:rPr>
          <w:rFonts w:ascii="Helvetica" w:hAnsi="Helvetica" w:cs="Arial"/>
          <w:sz w:val="22"/>
          <w:szCs w:val="22"/>
        </w:rPr>
        <w:t>.</w:t>
      </w:r>
    </w:p>
    <w:p w14:paraId="60DF0692" w14:textId="77777777" w:rsidR="00963A7D" w:rsidRDefault="00C2500D" w:rsidP="00C2500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places the tube into a hood</w:t>
      </w:r>
      <w:r w:rsidR="00963A7D">
        <w:rPr>
          <w:rFonts w:ascii="Helvetica" w:hAnsi="Helvetica" w:cs="Arial"/>
          <w:sz w:val="22"/>
          <w:szCs w:val="22"/>
        </w:rPr>
        <w:t>.</w:t>
      </w:r>
    </w:p>
    <w:p w14:paraId="072E62D5" w14:textId="128ACC84" w:rsidR="00120113" w:rsidRPr="005062CE" w:rsidRDefault="00963A7D" w:rsidP="00C2500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</w:t>
      </w:r>
      <w:r w:rsidR="00C2500D">
        <w:rPr>
          <w:rFonts w:ascii="Helvetica" w:hAnsi="Helvetica" w:cs="Arial"/>
          <w:sz w:val="22"/>
          <w:szCs w:val="22"/>
        </w:rPr>
        <w:t xml:space="preserve"> adds media</w:t>
      </w:r>
      <w:r>
        <w:rPr>
          <w:rFonts w:ascii="Helvetica" w:hAnsi="Helvetica" w:cs="Arial"/>
          <w:sz w:val="22"/>
          <w:szCs w:val="22"/>
        </w:rPr>
        <w:t xml:space="preserve"> and pipettes up and down</w:t>
      </w:r>
      <w:r w:rsidR="00C2500D">
        <w:rPr>
          <w:rFonts w:ascii="Helvetica" w:hAnsi="Helvetica" w:cs="Arial"/>
          <w:sz w:val="22"/>
          <w:szCs w:val="22"/>
        </w:rPr>
        <w:t>.</w:t>
      </w:r>
      <w:r w:rsidR="00607178">
        <w:rPr>
          <w:rFonts w:ascii="Helvetica" w:hAnsi="Helvetica" w:cs="Arial"/>
          <w:sz w:val="22"/>
          <w:szCs w:val="22"/>
        </w:rPr>
        <w:t xml:space="preserve"> </w:t>
      </w:r>
      <w:r w:rsidR="00607178" w:rsidRPr="00B04DC3">
        <w:rPr>
          <w:rFonts w:ascii="Helvetica" w:hAnsi="Helvetica" w:cs="Arial"/>
          <w:i/>
          <w:color w:val="4472C4" w:themeColor="accent1"/>
          <w:sz w:val="22"/>
          <w:szCs w:val="22"/>
        </w:rPr>
        <w:t>Important Step</w:t>
      </w:r>
    </w:p>
    <w:p w14:paraId="5EE11FD6" w14:textId="735B9E40" w:rsidR="00120113" w:rsidRPr="005062CE" w:rsidRDefault="00975151" w:rsidP="005062CE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Transfer 1 milliliter of the dispersed dental pulp</w:t>
      </w:r>
      <w:r w:rsidR="00120113" w:rsidRPr="005062CE">
        <w:rPr>
          <w:rFonts w:ascii="Helvetica" w:hAnsi="Helvetica" w:cs="Arial"/>
          <w:sz w:val="22"/>
          <w:szCs w:val="22"/>
        </w:rPr>
        <w:t xml:space="preserve"> to each well of a 24-well tissue culture plate</w:t>
      </w:r>
      <w:r w:rsidR="00631481">
        <w:rPr>
          <w:rFonts w:ascii="Helvetica" w:hAnsi="Helvetica" w:cs="Arial"/>
          <w:sz w:val="22"/>
          <w:szCs w:val="22"/>
        </w:rPr>
        <w:t xml:space="preserve"> </w:t>
      </w:r>
      <w:r w:rsidR="00631481" w:rsidRPr="00631481">
        <w:rPr>
          <w:rFonts w:ascii="Helvetica" w:hAnsi="Helvetica" w:cs="Arial"/>
          <w:b/>
          <w:sz w:val="22"/>
          <w:szCs w:val="22"/>
        </w:rPr>
        <w:t>[1]</w:t>
      </w:r>
      <w:r w:rsidR="00120113" w:rsidRPr="005062CE">
        <w:rPr>
          <w:rFonts w:ascii="Helvetica" w:hAnsi="Helvetica" w:cs="Arial"/>
          <w:sz w:val="22"/>
          <w:szCs w:val="22"/>
        </w:rPr>
        <w:t xml:space="preserve">. </w:t>
      </w:r>
      <w:r w:rsidR="00631481" w:rsidRPr="005062CE">
        <w:rPr>
          <w:rFonts w:ascii="Helvetica" w:hAnsi="Helvetica" w:cs="Arial"/>
          <w:sz w:val="22"/>
          <w:szCs w:val="22"/>
        </w:rPr>
        <w:t xml:space="preserve">Place the plate in an incubator at 37 </w:t>
      </w:r>
      <w:r w:rsidR="00BD6541">
        <w:rPr>
          <w:rFonts w:ascii="Helvetica" w:hAnsi="Helvetica" w:cs="Arial"/>
          <w:sz w:val="22"/>
          <w:szCs w:val="22"/>
        </w:rPr>
        <w:t>degrees Celsius</w:t>
      </w:r>
      <w:r w:rsidR="00631481" w:rsidRPr="005062CE">
        <w:rPr>
          <w:rFonts w:ascii="Helvetica" w:hAnsi="Helvetica" w:cs="Arial"/>
          <w:sz w:val="22"/>
          <w:szCs w:val="22"/>
        </w:rPr>
        <w:t xml:space="preserve"> and allow </w:t>
      </w:r>
      <w:r w:rsidR="00BD6541">
        <w:rPr>
          <w:rFonts w:ascii="Helvetica" w:hAnsi="Helvetica" w:cs="Arial"/>
          <w:sz w:val="22"/>
          <w:szCs w:val="22"/>
        </w:rPr>
        <w:t xml:space="preserve">the </w:t>
      </w:r>
      <w:r w:rsidR="00631481" w:rsidRPr="005062CE">
        <w:rPr>
          <w:rFonts w:ascii="Helvetica" w:hAnsi="Helvetica" w:cs="Arial"/>
          <w:sz w:val="22"/>
          <w:szCs w:val="22"/>
        </w:rPr>
        <w:t>cells to attach and migrate out from the undispersed tissue for 48 h</w:t>
      </w:r>
      <w:r w:rsidR="00A2414B">
        <w:rPr>
          <w:rFonts w:ascii="Helvetica" w:hAnsi="Helvetica" w:cs="Arial"/>
          <w:sz w:val="22"/>
          <w:szCs w:val="22"/>
        </w:rPr>
        <w:t>ours</w:t>
      </w:r>
      <w:r w:rsidR="00631481" w:rsidRPr="005062CE">
        <w:rPr>
          <w:rFonts w:ascii="Helvetica" w:hAnsi="Helvetica" w:cs="Arial"/>
          <w:sz w:val="22"/>
          <w:szCs w:val="22"/>
        </w:rPr>
        <w:t xml:space="preserve"> before changing media</w:t>
      </w:r>
      <w:r w:rsidR="00A2414B">
        <w:rPr>
          <w:rFonts w:ascii="Helvetica" w:hAnsi="Helvetica" w:cs="Arial"/>
          <w:sz w:val="22"/>
          <w:szCs w:val="22"/>
        </w:rPr>
        <w:t xml:space="preserve"> </w:t>
      </w:r>
      <w:r w:rsidR="00A2414B" w:rsidRPr="00A2414B">
        <w:rPr>
          <w:rFonts w:ascii="Helvetica" w:hAnsi="Helvetica" w:cs="Arial"/>
          <w:b/>
          <w:sz w:val="22"/>
          <w:szCs w:val="22"/>
        </w:rPr>
        <w:t>[2]</w:t>
      </w:r>
      <w:r w:rsidR="00631481" w:rsidRPr="005062CE">
        <w:rPr>
          <w:rFonts w:ascii="Helvetica" w:hAnsi="Helvetica" w:cs="Arial"/>
          <w:sz w:val="22"/>
          <w:szCs w:val="22"/>
        </w:rPr>
        <w:t>.</w:t>
      </w:r>
    </w:p>
    <w:p w14:paraId="7D8F34B9" w14:textId="7E0974B7" w:rsidR="00120113" w:rsidRDefault="00631481" w:rsidP="0063148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transfers the mixture into wells.</w:t>
      </w:r>
    </w:p>
    <w:p w14:paraId="1857DEC2" w14:textId="1CD2F211" w:rsidR="00631481" w:rsidRPr="005062CE" w:rsidRDefault="00A2414B" w:rsidP="0063148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places the plate into an incubator.</w:t>
      </w:r>
    </w:p>
    <w:p w14:paraId="01C87486" w14:textId="2DF2BC3B" w:rsidR="00120113" w:rsidRPr="005062CE" w:rsidRDefault="00120113" w:rsidP="005062CE">
      <w:pPr>
        <w:pStyle w:val="BodyText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</w:rPr>
      </w:pPr>
      <w:r w:rsidRPr="005062CE">
        <w:rPr>
          <w:rFonts w:ascii="Helvetica" w:hAnsi="Helvetica" w:cs="Arial"/>
          <w:b/>
          <w:i w:val="0"/>
          <w:sz w:val="22"/>
          <w:szCs w:val="22"/>
        </w:rPr>
        <w:t xml:space="preserve">Trigeminal </w:t>
      </w:r>
      <w:r w:rsidR="005062CE">
        <w:rPr>
          <w:rFonts w:ascii="Helvetica" w:hAnsi="Helvetica" w:cs="Arial"/>
          <w:b/>
          <w:i w:val="0"/>
          <w:sz w:val="22"/>
          <w:szCs w:val="22"/>
        </w:rPr>
        <w:t>N</w:t>
      </w:r>
      <w:r w:rsidRPr="005062CE">
        <w:rPr>
          <w:rFonts w:ascii="Helvetica" w:hAnsi="Helvetica" w:cs="Arial"/>
          <w:b/>
          <w:i w:val="0"/>
          <w:sz w:val="22"/>
          <w:szCs w:val="22"/>
        </w:rPr>
        <w:t xml:space="preserve">euron </w:t>
      </w:r>
      <w:r w:rsidR="005062CE">
        <w:rPr>
          <w:rFonts w:ascii="Helvetica" w:hAnsi="Helvetica" w:cs="Arial"/>
          <w:b/>
          <w:i w:val="0"/>
          <w:sz w:val="22"/>
          <w:szCs w:val="22"/>
        </w:rPr>
        <w:t>D</w:t>
      </w:r>
      <w:r w:rsidRPr="005062CE">
        <w:rPr>
          <w:rFonts w:ascii="Helvetica" w:hAnsi="Helvetica" w:cs="Arial"/>
          <w:b/>
          <w:i w:val="0"/>
          <w:sz w:val="22"/>
          <w:szCs w:val="22"/>
        </w:rPr>
        <w:t xml:space="preserve">issection, </w:t>
      </w:r>
      <w:r w:rsidR="005062CE">
        <w:rPr>
          <w:rFonts w:ascii="Helvetica" w:hAnsi="Helvetica" w:cs="Arial"/>
          <w:b/>
          <w:i w:val="0"/>
          <w:sz w:val="22"/>
          <w:szCs w:val="22"/>
        </w:rPr>
        <w:t>D</w:t>
      </w:r>
      <w:r w:rsidRPr="005062CE">
        <w:rPr>
          <w:rFonts w:ascii="Helvetica" w:hAnsi="Helvetica" w:cs="Arial"/>
          <w:b/>
          <w:i w:val="0"/>
          <w:sz w:val="22"/>
          <w:szCs w:val="22"/>
        </w:rPr>
        <w:t xml:space="preserve">ispersion and </w:t>
      </w:r>
      <w:r w:rsidR="005062CE">
        <w:rPr>
          <w:rFonts w:ascii="Helvetica" w:hAnsi="Helvetica" w:cs="Arial"/>
          <w:b/>
          <w:i w:val="0"/>
          <w:sz w:val="22"/>
          <w:szCs w:val="22"/>
        </w:rPr>
        <w:t>P</w:t>
      </w:r>
      <w:r w:rsidRPr="005062CE">
        <w:rPr>
          <w:rFonts w:ascii="Helvetica" w:hAnsi="Helvetica" w:cs="Arial"/>
          <w:b/>
          <w:i w:val="0"/>
          <w:sz w:val="22"/>
          <w:szCs w:val="22"/>
        </w:rPr>
        <w:t>lating</w:t>
      </w:r>
    </w:p>
    <w:p w14:paraId="1E20AA74" w14:textId="77DADDFD" w:rsidR="00120113" w:rsidRPr="0080598B" w:rsidRDefault="00E3105C" w:rsidP="0080598B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After </w:t>
      </w:r>
      <w:proofErr w:type="spellStart"/>
      <w:r>
        <w:rPr>
          <w:rFonts w:ascii="Helvetica" w:hAnsi="Helvetica" w:cs="Arial"/>
          <w:sz w:val="22"/>
          <w:szCs w:val="22"/>
        </w:rPr>
        <w:t>euthaniza</w:t>
      </w:r>
      <w:r w:rsidR="009218DE">
        <w:rPr>
          <w:rFonts w:ascii="Helvetica" w:hAnsi="Helvetica" w:cs="Arial"/>
          <w:sz w:val="22"/>
          <w:szCs w:val="22"/>
        </w:rPr>
        <w:t>ti</w:t>
      </w:r>
      <w:r>
        <w:rPr>
          <w:rFonts w:ascii="Helvetica" w:hAnsi="Helvetica" w:cs="Arial"/>
          <w:sz w:val="22"/>
          <w:szCs w:val="22"/>
        </w:rPr>
        <w:t>on</w:t>
      </w:r>
      <w:proofErr w:type="spellEnd"/>
      <w:r>
        <w:rPr>
          <w:rFonts w:ascii="Helvetica" w:hAnsi="Helvetica" w:cs="Arial"/>
          <w:sz w:val="22"/>
          <w:szCs w:val="22"/>
        </w:rPr>
        <w:t xml:space="preserve">, and </w:t>
      </w:r>
      <w:r>
        <w:rPr>
          <w:rFonts w:ascii="Helvetica" w:hAnsi="Helvetica" w:cs="Arial"/>
          <w:sz w:val="22"/>
          <w:szCs w:val="22"/>
        </w:rPr>
        <w:t>removal of skin, i</w:t>
      </w:r>
      <w:r w:rsidR="00120113" w:rsidRPr="005062CE">
        <w:rPr>
          <w:rFonts w:ascii="Helvetica" w:hAnsi="Helvetica" w:cs="Arial"/>
          <w:sz w:val="22"/>
          <w:szCs w:val="22"/>
        </w:rPr>
        <w:t>nsert the tip of a pair of micro-dissecting scissors into the base of the skull. Cut along the sagittal</w:t>
      </w:r>
      <w:r w:rsidR="00783C00">
        <w:rPr>
          <w:rFonts w:ascii="Helvetica" w:hAnsi="Helvetica" w:cs="Arial"/>
          <w:sz w:val="22"/>
          <w:szCs w:val="22"/>
        </w:rPr>
        <w:t xml:space="preserve"> suture of the skull </w:t>
      </w:r>
      <w:r w:rsidR="00783C00" w:rsidRPr="00783C00">
        <w:rPr>
          <w:rFonts w:ascii="Helvetica" w:hAnsi="Helvetica" w:cs="Arial"/>
          <w:b/>
          <w:sz w:val="22"/>
          <w:szCs w:val="22"/>
        </w:rPr>
        <w:t>[1]</w:t>
      </w:r>
      <w:r w:rsidR="00120113" w:rsidRPr="005062CE">
        <w:rPr>
          <w:rFonts w:ascii="Helvetica" w:hAnsi="Helvetica" w:cs="Arial"/>
          <w:sz w:val="22"/>
          <w:szCs w:val="22"/>
        </w:rPr>
        <w:t>.</w:t>
      </w:r>
      <w:r w:rsidR="0080598B" w:rsidRPr="0080598B">
        <w:rPr>
          <w:rFonts w:ascii="Helvetica" w:hAnsi="Helvetica" w:cs="Arial"/>
          <w:sz w:val="22"/>
          <w:szCs w:val="22"/>
        </w:rPr>
        <w:t xml:space="preserve"> </w:t>
      </w:r>
      <w:r w:rsidR="0080598B" w:rsidRPr="005062CE">
        <w:rPr>
          <w:rFonts w:ascii="Helvetica" w:hAnsi="Helvetica" w:cs="Arial"/>
          <w:sz w:val="22"/>
          <w:szCs w:val="22"/>
        </w:rPr>
        <w:t>Make four small horizontal cuts: two along the coronal sutures by the ears, and two along the lambdoid sutures at the base of the skull. This create</w:t>
      </w:r>
      <w:r w:rsidR="0080598B">
        <w:rPr>
          <w:rFonts w:ascii="Helvetica" w:hAnsi="Helvetica" w:cs="Arial"/>
          <w:sz w:val="22"/>
          <w:szCs w:val="22"/>
        </w:rPr>
        <w:t>s</w:t>
      </w:r>
      <w:r w:rsidR="0080598B" w:rsidRPr="005062CE">
        <w:rPr>
          <w:rFonts w:ascii="Helvetica" w:hAnsi="Helvetica" w:cs="Arial"/>
          <w:sz w:val="22"/>
          <w:szCs w:val="22"/>
        </w:rPr>
        <w:t xml:space="preserve"> two flaps of bone</w:t>
      </w:r>
      <w:r w:rsidR="0080598B">
        <w:rPr>
          <w:rFonts w:ascii="Helvetica" w:hAnsi="Helvetica" w:cs="Arial"/>
          <w:sz w:val="22"/>
          <w:szCs w:val="22"/>
        </w:rPr>
        <w:t xml:space="preserve"> </w:t>
      </w:r>
      <w:r w:rsidR="0080598B" w:rsidRPr="0080598B">
        <w:rPr>
          <w:rFonts w:ascii="Helvetica" w:hAnsi="Helvetica" w:cs="Arial"/>
          <w:b/>
          <w:sz w:val="22"/>
          <w:szCs w:val="22"/>
        </w:rPr>
        <w:t>[2]</w:t>
      </w:r>
      <w:r w:rsidR="0080598B" w:rsidRPr="005062CE">
        <w:rPr>
          <w:rFonts w:ascii="Helvetica" w:hAnsi="Helvetica" w:cs="Arial"/>
          <w:sz w:val="22"/>
          <w:szCs w:val="22"/>
        </w:rPr>
        <w:t>.</w:t>
      </w:r>
    </w:p>
    <w:p w14:paraId="6637F5E3" w14:textId="191A9357" w:rsidR="00120113" w:rsidRDefault="006C71E3" w:rsidP="00E168D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cuts the skull</w:t>
      </w:r>
      <w:r w:rsidR="0080598B">
        <w:rPr>
          <w:rFonts w:ascii="Helvetica" w:hAnsi="Helvetica" w:cs="Arial"/>
          <w:sz w:val="22"/>
          <w:szCs w:val="22"/>
        </w:rPr>
        <w:t xml:space="preserve"> along sagittal suture</w:t>
      </w:r>
      <w:r>
        <w:rPr>
          <w:rFonts w:ascii="Helvetica" w:hAnsi="Helvetica" w:cs="Arial"/>
          <w:sz w:val="22"/>
          <w:szCs w:val="22"/>
        </w:rPr>
        <w:t>.</w:t>
      </w:r>
      <w:r w:rsidR="008971CC">
        <w:rPr>
          <w:rFonts w:ascii="Helvetica" w:hAnsi="Helvetica" w:cs="Arial"/>
          <w:sz w:val="22"/>
          <w:szCs w:val="22"/>
        </w:rPr>
        <w:t xml:space="preserve"> Talent cuts 4 places.</w:t>
      </w:r>
      <w:r w:rsidR="00607178">
        <w:rPr>
          <w:rFonts w:ascii="Helvetica" w:hAnsi="Helvetica" w:cs="Arial"/>
          <w:sz w:val="22"/>
          <w:szCs w:val="22"/>
        </w:rPr>
        <w:t xml:space="preserve"> </w:t>
      </w:r>
      <w:r w:rsidR="00607178" w:rsidRPr="00B04DC3">
        <w:rPr>
          <w:rFonts w:ascii="Helvetica" w:hAnsi="Helvetica" w:cs="Arial"/>
          <w:i/>
          <w:color w:val="4472C4" w:themeColor="accent1"/>
          <w:sz w:val="22"/>
          <w:szCs w:val="22"/>
        </w:rPr>
        <w:t>Important Step</w:t>
      </w:r>
    </w:p>
    <w:p w14:paraId="4DDD99C2" w14:textId="32D65CF8" w:rsidR="00120113" w:rsidRPr="00C6291C" w:rsidRDefault="00C4751D" w:rsidP="00C4751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trike/>
          <w:sz w:val="22"/>
          <w:szCs w:val="22"/>
        </w:rPr>
      </w:pPr>
      <w:r w:rsidRPr="00C6291C">
        <w:rPr>
          <w:rFonts w:ascii="Helvetica" w:hAnsi="Helvetica" w:cs="Arial"/>
          <w:strike/>
          <w:sz w:val="22"/>
          <w:szCs w:val="22"/>
        </w:rPr>
        <w:t>Talent cuts 4 places.</w:t>
      </w:r>
      <w:r w:rsidR="00607178" w:rsidRPr="008971CC">
        <w:rPr>
          <w:rFonts w:ascii="Helvetica" w:hAnsi="Helvetica" w:cs="Arial"/>
          <w:sz w:val="22"/>
          <w:szCs w:val="22"/>
        </w:rPr>
        <w:t xml:space="preserve"> </w:t>
      </w:r>
      <w:r w:rsidR="00C6291C" w:rsidRPr="00C6291C">
        <w:rPr>
          <w:rFonts w:ascii="Helvetica" w:hAnsi="Helvetica" w:cs="Arial"/>
          <w:sz w:val="22"/>
          <w:szCs w:val="22"/>
          <w:highlight w:val="green"/>
        </w:rPr>
        <w:t xml:space="preserve">NOTE: </w:t>
      </w:r>
      <w:r w:rsidR="008971CC" w:rsidRPr="00C6291C">
        <w:rPr>
          <w:rFonts w:ascii="Helvetica" w:hAnsi="Helvetica" w:cs="Arial"/>
          <w:color w:val="000000" w:themeColor="text1"/>
          <w:sz w:val="22"/>
          <w:szCs w:val="22"/>
          <w:highlight w:val="green"/>
        </w:rPr>
        <w:t>Combined with above</w:t>
      </w:r>
    </w:p>
    <w:p w14:paraId="6E2C307A" w14:textId="0A765BFB" w:rsidR="00120113" w:rsidRPr="00142DA4" w:rsidRDefault="00120113" w:rsidP="00142DA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062CE">
        <w:rPr>
          <w:rFonts w:ascii="Helvetica" w:hAnsi="Helvetica" w:cs="Arial"/>
          <w:sz w:val="22"/>
          <w:szCs w:val="22"/>
        </w:rPr>
        <w:lastRenderedPageBreak/>
        <w:t>Use the forceps to peel back the two flaps of bone</w:t>
      </w:r>
      <w:r w:rsidR="009E7408">
        <w:rPr>
          <w:rFonts w:ascii="Helvetica" w:hAnsi="Helvetica" w:cs="Arial"/>
          <w:sz w:val="22"/>
          <w:szCs w:val="22"/>
        </w:rPr>
        <w:t xml:space="preserve"> to</w:t>
      </w:r>
      <w:r w:rsidRPr="005062CE">
        <w:rPr>
          <w:rFonts w:ascii="Helvetica" w:hAnsi="Helvetica" w:cs="Arial"/>
          <w:sz w:val="22"/>
          <w:szCs w:val="22"/>
        </w:rPr>
        <w:t xml:space="preserve"> reveal the brain.</w:t>
      </w:r>
      <w:r w:rsidR="00142DA4">
        <w:rPr>
          <w:rFonts w:ascii="Helvetica" w:hAnsi="Helvetica" w:cs="Arial"/>
          <w:sz w:val="22"/>
          <w:szCs w:val="22"/>
        </w:rPr>
        <w:t xml:space="preserve"> </w:t>
      </w:r>
      <w:r w:rsidRPr="00142DA4">
        <w:rPr>
          <w:rFonts w:ascii="Helvetica" w:hAnsi="Helvetica" w:cs="Arial"/>
          <w:sz w:val="22"/>
          <w:szCs w:val="22"/>
        </w:rPr>
        <w:t>Remove the brain</w:t>
      </w:r>
      <w:r w:rsidR="0067564C">
        <w:rPr>
          <w:rFonts w:ascii="Helvetica" w:hAnsi="Helvetica" w:cs="Arial"/>
          <w:sz w:val="22"/>
          <w:szCs w:val="22"/>
        </w:rPr>
        <w:t xml:space="preserve"> </w:t>
      </w:r>
      <w:r w:rsidR="0067564C" w:rsidRPr="0067564C">
        <w:rPr>
          <w:rFonts w:ascii="Helvetica" w:hAnsi="Helvetica" w:cs="Arial"/>
          <w:b/>
          <w:sz w:val="22"/>
          <w:szCs w:val="22"/>
        </w:rPr>
        <w:t>[1]</w:t>
      </w:r>
      <w:r w:rsidRPr="00142DA4">
        <w:rPr>
          <w:rFonts w:ascii="Helvetica" w:hAnsi="Helvetica" w:cs="Arial"/>
          <w:sz w:val="22"/>
          <w:szCs w:val="22"/>
        </w:rPr>
        <w:t>. Transfer the head to a tissue culture dish with 1x PBS and put under the microscope</w:t>
      </w:r>
      <w:r w:rsidR="00A84017">
        <w:rPr>
          <w:rFonts w:ascii="Helvetica" w:hAnsi="Helvetica" w:cs="Arial"/>
          <w:sz w:val="22"/>
          <w:szCs w:val="22"/>
        </w:rPr>
        <w:t xml:space="preserve"> </w:t>
      </w:r>
      <w:r w:rsidR="00A84017" w:rsidRPr="00A84017">
        <w:rPr>
          <w:rFonts w:ascii="Helvetica" w:hAnsi="Helvetica" w:cs="Arial"/>
          <w:b/>
          <w:sz w:val="22"/>
          <w:szCs w:val="22"/>
        </w:rPr>
        <w:t>[2]</w:t>
      </w:r>
      <w:r w:rsidRPr="00142DA4">
        <w:rPr>
          <w:rFonts w:ascii="Helvetica" w:hAnsi="Helvetica" w:cs="Arial"/>
          <w:sz w:val="22"/>
          <w:szCs w:val="22"/>
        </w:rPr>
        <w:t>.</w:t>
      </w:r>
    </w:p>
    <w:p w14:paraId="304CB514" w14:textId="63724ACF" w:rsidR="00120113" w:rsidRDefault="0067564C" w:rsidP="00BD48C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</w:t>
      </w:r>
      <w:r w:rsidR="008971CC">
        <w:rPr>
          <w:rFonts w:ascii="Helvetica" w:hAnsi="Helvetica" w:cs="Arial"/>
          <w:sz w:val="22"/>
          <w:szCs w:val="22"/>
        </w:rPr>
        <w:t xml:space="preserve">Talent places head in dish, and places dish under the microscope. </w:t>
      </w:r>
      <w:r>
        <w:rPr>
          <w:rFonts w:ascii="Helvetica" w:hAnsi="Helvetica" w:cs="Arial"/>
          <w:sz w:val="22"/>
          <w:szCs w:val="22"/>
        </w:rPr>
        <w:t xml:space="preserve">Talent </w:t>
      </w:r>
      <w:r w:rsidR="008971CC">
        <w:rPr>
          <w:rFonts w:ascii="Helvetica" w:hAnsi="Helvetica" w:cs="Arial"/>
          <w:sz w:val="22"/>
          <w:szCs w:val="22"/>
        </w:rPr>
        <w:t xml:space="preserve">then opens skull, </w:t>
      </w:r>
      <w:r>
        <w:rPr>
          <w:rFonts w:ascii="Helvetica" w:hAnsi="Helvetica" w:cs="Arial"/>
          <w:sz w:val="22"/>
          <w:szCs w:val="22"/>
        </w:rPr>
        <w:t>reveals the brain and remove</w:t>
      </w:r>
      <w:r w:rsidR="00E275DC">
        <w:rPr>
          <w:rFonts w:ascii="Helvetica" w:hAnsi="Helvetica" w:cs="Arial"/>
          <w:sz w:val="22"/>
          <w:szCs w:val="22"/>
        </w:rPr>
        <w:t>s</w:t>
      </w:r>
      <w:r>
        <w:rPr>
          <w:rFonts w:ascii="Helvetica" w:hAnsi="Helvetica" w:cs="Arial"/>
          <w:sz w:val="22"/>
          <w:szCs w:val="22"/>
        </w:rPr>
        <w:t xml:space="preserve"> it.</w:t>
      </w:r>
      <w:r w:rsidR="00607178">
        <w:rPr>
          <w:rFonts w:ascii="Helvetica" w:hAnsi="Helvetica" w:cs="Arial"/>
          <w:sz w:val="22"/>
          <w:szCs w:val="22"/>
        </w:rPr>
        <w:t xml:space="preserve"> </w:t>
      </w:r>
      <w:r w:rsidR="00607178" w:rsidRPr="00B04DC3">
        <w:rPr>
          <w:rFonts w:ascii="Helvetica" w:hAnsi="Helvetica" w:cs="Arial"/>
          <w:i/>
          <w:color w:val="4472C4" w:themeColor="accent1"/>
          <w:sz w:val="22"/>
          <w:szCs w:val="22"/>
        </w:rPr>
        <w:t>Important Step</w:t>
      </w:r>
      <w:r w:rsidR="008971CC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 </w:t>
      </w:r>
      <w:r w:rsidR="00C6291C" w:rsidRPr="00C6291C">
        <w:rPr>
          <w:rFonts w:ascii="Helvetica" w:hAnsi="Helvetica" w:cs="Arial"/>
          <w:iCs/>
          <w:color w:val="000000" w:themeColor="text1"/>
          <w:sz w:val="22"/>
          <w:szCs w:val="22"/>
          <w:highlight w:val="green"/>
        </w:rPr>
        <w:t xml:space="preserve">NOTE: </w:t>
      </w:r>
      <w:r w:rsidR="008971CC" w:rsidRPr="00C6291C">
        <w:rPr>
          <w:rFonts w:ascii="Helvetica" w:hAnsi="Helvetica" w:cs="Arial"/>
          <w:iCs/>
          <w:color w:val="000000" w:themeColor="text1"/>
          <w:sz w:val="22"/>
          <w:szCs w:val="22"/>
          <w:highlight w:val="green"/>
        </w:rPr>
        <w:t>Done under scope.</w:t>
      </w:r>
      <w:r w:rsidR="008971CC" w:rsidRPr="00C6291C">
        <w:rPr>
          <w:rFonts w:ascii="Helvetica" w:hAnsi="Helvetica" w:cs="Arial"/>
          <w:iCs/>
          <w:color w:val="000000" w:themeColor="text1"/>
          <w:sz w:val="22"/>
          <w:szCs w:val="22"/>
        </w:rPr>
        <w:t xml:space="preserve"> </w:t>
      </w:r>
    </w:p>
    <w:p w14:paraId="7CE8CFBC" w14:textId="678E60B1" w:rsidR="00A84017" w:rsidRPr="00C6291C" w:rsidRDefault="00A84017" w:rsidP="00BD48C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trike/>
          <w:sz w:val="22"/>
          <w:szCs w:val="22"/>
        </w:rPr>
      </w:pPr>
      <w:r w:rsidRPr="00C6291C">
        <w:rPr>
          <w:rFonts w:ascii="Helvetica" w:hAnsi="Helvetica" w:cs="Arial"/>
          <w:strike/>
          <w:sz w:val="22"/>
          <w:szCs w:val="22"/>
        </w:rPr>
        <w:t xml:space="preserve">Talent places the head in a </w:t>
      </w:r>
      <w:proofErr w:type="gramStart"/>
      <w:r w:rsidRPr="00C6291C">
        <w:rPr>
          <w:rFonts w:ascii="Helvetica" w:hAnsi="Helvetica" w:cs="Arial"/>
          <w:strike/>
          <w:sz w:val="22"/>
          <w:szCs w:val="22"/>
        </w:rPr>
        <w:t>dish, and</w:t>
      </w:r>
      <w:proofErr w:type="gramEnd"/>
      <w:r w:rsidRPr="00C6291C">
        <w:rPr>
          <w:rFonts w:ascii="Helvetica" w:hAnsi="Helvetica" w:cs="Arial"/>
          <w:strike/>
          <w:sz w:val="22"/>
          <w:szCs w:val="22"/>
        </w:rPr>
        <w:t xml:space="preserve"> places the dish under a microscope.</w:t>
      </w:r>
      <w:r w:rsidR="008971CC" w:rsidRPr="00C6291C">
        <w:rPr>
          <w:rFonts w:ascii="Helvetica" w:hAnsi="Helvetica" w:cs="Arial"/>
          <w:sz w:val="22"/>
          <w:szCs w:val="22"/>
        </w:rPr>
        <w:t xml:space="preserve"> </w:t>
      </w:r>
      <w:r w:rsidR="00C6291C" w:rsidRPr="00C6291C">
        <w:rPr>
          <w:rFonts w:ascii="Helvetica" w:hAnsi="Helvetica" w:cs="Arial"/>
          <w:sz w:val="22"/>
          <w:szCs w:val="22"/>
          <w:highlight w:val="green"/>
        </w:rPr>
        <w:t xml:space="preserve">NOTE: </w:t>
      </w:r>
      <w:r w:rsidR="008971CC" w:rsidRPr="00C6291C">
        <w:rPr>
          <w:rFonts w:ascii="Helvetica" w:hAnsi="Helvetica" w:cs="Arial"/>
          <w:color w:val="000000" w:themeColor="text1"/>
          <w:sz w:val="22"/>
          <w:szCs w:val="22"/>
          <w:highlight w:val="green"/>
        </w:rPr>
        <w:t>Reordered and combined with above.</w:t>
      </w:r>
    </w:p>
    <w:p w14:paraId="09CB8461" w14:textId="5EE4710C" w:rsidR="00120113" w:rsidRPr="005062CE" w:rsidRDefault="00497C9B" w:rsidP="005062CE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Locate the </w:t>
      </w:r>
      <w:r w:rsidRPr="00497C9B">
        <w:rPr>
          <w:rFonts w:ascii="Helvetica" w:hAnsi="Helvetica" w:cs="Arial"/>
          <w:sz w:val="22"/>
          <w:szCs w:val="22"/>
        </w:rPr>
        <w:t>trigeminal</w:t>
      </w:r>
      <w:r w:rsidR="00120113" w:rsidRPr="005062CE">
        <w:rPr>
          <w:rFonts w:ascii="Helvetica" w:hAnsi="Helvetica" w:cs="Arial"/>
          <w:sz w:val="22"/>
          <w:szCs w:val="22"/>
        </w:rPr>
        <w:t xml:space="preserve"> ganglia, housed in the dura matter between the brain and bone of the maxillary process </w:t>
      </w:r>
      <w:r w:rsidRPr="00497C9B">
        <w:rPr>
          <w:rFonts w:ascii="Helvetica" w:hAnsi="Helvetica" w:cs="Arial"/>
          <w:b/>
          <w:sz w:val="22"/>
          <w:szCs w:val="22"/>
        </w:rPr>
        <w:t>[1]</w:t>
      </w:r>
      <w:r w:rsidR="00120113" w:rsidRPr="005062CE">
        <w:rPr>
          <w:rFonts w:ascii="Helvetica" w:hAnsi="Helvetica" w:cs="Arial"/>
          <w:sz w:val="22"/>
          <w:szCs w:val="22"/>
        </w:rPr>
        <w:t xml:space="preserve">. </w:t>
      </w:r>
      <w:r w:rsidRPr="005062CE">
        <w:rPr>
          <w:rFonts w:ascii="Helvetica" w:hAnsi="Helvetica" w:cs="Arial"/>
          <w:sz w:val="22"/>
          <w:szCs w:val="22"/>
        </w:rPr>
        <w:t>Cut the three branches that travel to the eyes, maxillae and mandible</w:t>
      </w:r>
      <w:r w:rsidR="00A24352">
        <w:rPr>
          <w:rFonts w:ascii="Helvetica" w:hAnsi="Helvetica" w:cs="Arial"/>
          <w:sz w:val="22"/>
          <w:szCs w:val="22"/>
        </w:rPr>
        <w:t xml:space="preserve"> </w:t>
      </w:r>
      <w:r w:rsidR="00A24352" w:rsidRPr="00A24352"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>,</w:t>
      </w:r>
      <w:r w:rsidRPr="005062CE">
        <w:rPr>
          <w:rFonts w:ascii="Helvetica" w:hAnsi="Helvetica" w:cs="Arial"/>
          <w:sz w:val="22"/>
          <w:szCs w:val="22"/>
        </w:rPr>
        <w:t xml:space="preserve"> and </w:t>
      </w:r>
      <w:r w:rsidR="009D2309">
        <w:rPr>
          <w:rFonts w:ascii="Helvetica" w:hAnsi="Helvetica" w:cs="Arial"/>
          <w:sz w:val="22"/>
          <w:szCs w:val="22"/>
        </w:rPr>
        <w:t xml:space="preserve">use </w:t>
      </w:r>
      <w:r w:rsidR="009D2309" w:rsidRPr="005062CE">
        <w:rPr>
          <w:rFonts w:ascii="Helvetica" w:hAnsi="Helvetica" w:cs="Arial"/>
          <w:sz w:val="22"/>
          <w:szCs w:val="22"/>
        </w:rPr>
        <w:t xml:space="preserve">straight-edge fine forceps </w:t>
      </w:r>
      <w:r w:rsidR="009D2309">
        <w:rPr>
          <w:rFonts w:ascii="Helvetica" w:hAnsi="Helvetica" w:cs="Arial"/>
          <w:sz w:val="22"/>
          <w:szCs w:val="22"/>
        </w:rPr>
        <w:t xml:space="preserve">to </w:t>
      </w:r>
      <w:r w:rsidRPr="005062CE">
        <w:rPr>
          <w:rFonts w:ascii="Helvetica" w:hAnsi="Helvetica" w:cs="Arial"/>
          <w:sz w:val="22"/>
          <w:szCs w:val="22"/>
        </w:rPr>
        <w:t>transfer the ganglia to cold 1x PBS</w:t>
      </w:r>
      <w:r w:rsidR="006C3E27">
        <w:rPr>
          <w:rFonts w:ascii="Helvetica" w:hAnsi="Helvetica" w:cs="Arial"/>
          <w:sz w:val="22"/>
          <w:szCs w:val="22"/>
        </w:rPr>
        <w:t xml:space="preserve"> in a dish on ice</w:t>
      </w:r>
      <w:r w:rsidRPr="005062CE">
        <w:rPr>
          <w:rFonts w:ascii="Helvetica" w:hAnsi="Helvetica" w:cs="Arial"/>
          <w:sz w:val="22"/>
          <w:szCs w:val="22"/>
        </w:rPr>
        <w:t xml:space="preserve"> </w:t>
      </w:r>
      <w:r w:rsidR="009D2309" w:rsidRPr="009D2309">
        <w:rPr>
          <w:rFonts w:ascii="Helvetica" w:hAnsi="Helvetica" w:cs="Arial"/>
          <w:b/>
          <w:sz w:val="22"/>
          <w:szCs w:val="22"/>
        </w:rPr>
        <w:t>[3]</w:t>
      </w:r>
      <w:r w:rsidRPr="005062CE">
        <w:rPr>
          <w:rFonts w:ascii="Helvetica" w:hAnsi="Helvetica" w:cs="Arial"/>
          <w:sz w:val="22"/>
          <w:szCs w:val="22"/>
        </w:rPr>
        <w:t>.</w:t>
      </w:r>
    </w:p>
    <w:p w14:paraId="5FA234FC" w14:textId="47505DB5" w:rsidR="00120113" w:rsidRDefault="009D2309" w:rsidP="00E275D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SCOPE: </w:t>
      </w:r>
      <w:r w:rsidR="00497C9B">
        <w:rPr>
          <w:rFonts w:ascii="Helvetica" w:hAnsi="Helvetica" w:cs="Arial"/>
          <w:sz w:val="22"/>
          <w:szCs w:val="22"/>
        </w:rPr>
        <w:t>Talent points to nerves.</w:t>
      </w:r>
    </w:p>
    <w:p w14:paraId="0C85FFAD" w14:textId="7127BFAB" w:rsidR="00497C9B" w:rsidRDefault="009D2309" w:rsidP="00E275D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SCOPE: </w:t>
      </w:r>
      <w:r w:rsidR="00D43684">
        <w:rPr>
          <w:rFonts w:ascii="Helvetica" w:hAnsi="Helvetica" w:cs="Arial"/>
          <w:sz w:val="22"/>
          <w:szCs w:val="22"/>
        </w:rPr>
        <w:t>Talent cuts the three branches.</w:t>
      </w:r>
    </w:p>
    <w:p w14:paraId="235A7B54" w14:textId="5AACB4D1" w:rsidR="00120113" w:rsidRPr="00864036" w:rsidRDefault="009D2309" w:rsidP="0086403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places the </w:t>
      </w:r>
      <w:r w:rsidR="00F90322">
        <w:rPr>
          <w:rFonts w:ascii="Helvetica" w:hAnsi="Helvetica" w:cs="Arial"/>
          <w:sz w:val="22"/>
          <w:szCs w:val="22"/>
        </w:rPr>
        <w:t>nerves in a dish on ice.</w:t>
      </w:r>
    </w:p>
    <w:p w14:paraId="613A02E1" w14:textId="6B06421D" w:rsidR="00120113" w:rsidRPr="005062CE" w:rsidRDefault="00120113" w:rsidP="005062CE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062CE">
        <w:rPr>
          <w:rFonts w:ascii="Helvetica" w:hAnsi="Helvetica" w:cs="Arial"/>
          <w:sz w:val="22"/>
          <w:szCs w:val="22"/>
        </w:rPr>
        <w:t xml:space="preserve">Once all </w:t>
      </w:r>
      <w:r w:rsidR="002322BA" w:rsidRPr="002322BA">
        <w:rPr>
          <w:rFonts w:ascii="Helvetica" w:hAnsi="Helvetica" w:cs="Arial"/>
          <w:sz w:val="22"/>
          <w:szCs w:val="22"/>
        </w:rPr>
        <w:t xml:space="preserve">trigeminal </w:t>
      </w:r>
      <w:r w:rsidRPr="005062CE">
        <w:rPr>
          <w:rFonts w:ascii="Helvetica" w:hAnsi="Helvetica" w:cs="Arial"/>
          <w:sz w:val="22"/>
          <w:szCs w:val="22"/>
        </w:rPr>
        <w:t xml:space="preserve">bundles are harvested, </w:t>
      </w:r>
      <w:r w:rsidR="002322BA">
        <w:rPr>
          <w:rFonts w:ascii="Helvetica" w:hAnsi="Helvetica" w:cs="Arial"/>
          <w:sz w:val="22"/>
          <w:szCs w:val="22"/>
        </w:rPr>
        <w:t>use</w:t>
      </w:r>
      <w:r w:rsidR="002322BA" w:rsidRPr="005062CE">
        <w:rPr>
          <w:rFonts w:ascii="Helvetica" w:hAnsi="Helvetica" w:cs="Arial"/>
          <w:sz w:val="22"/>
          <w:szCs w:val="22"/>
        </w:rPr>
        <w:t xml:space="preserve"> vial forceps </w:t>
      </w:r>
      <w:r w:rsidR="002322BA">
        <w:rPr>
          <w:rFonts w:ascii="Helvetica" w:hAnsi="Helvetica" w:cs="Arial"/>
          <w:sz w:val="22"/>
          <w:szCs w:val="22"/>
        </w:rPr>
        <w:t xml:space="preserve">to </w:t>
      </w:r>
      <w:r w:rsidR="00A4457D">
        <w:rPr>
          <w:rFonts w:ascii="Helvetica" w:hAnsi="Helvetica" w:cs="Arial"/>
          <w:sz w:val="22"/>
          <w:szCs w:val="22"/>
        </w:rPr>
        <w:t>transfer ganglia to a 50-milliliter</w:t>
      </w:r>
      <w:r w:rsidRPr="005062CE">
        <w:rPr>
          <w:rFonts w:ascii="Helvetica" w:hAnsi="Helvetica" w:cs="Arial"/>
          <w:sz w:val="22"/>
          <w:szCs w:val="22"/>
        </w:rPr>
        <w:t xml:space="preserve"> conical tube containing 5 m</w:t>
      </w:r>
      <w:r w:rsidR="002E7650">
        <w:rPr>
          <w:rFonts w:ascii="Helvetica" w:hAnsi="Helvetica" w:cs="Arial"/>
          <w:sz w:val="22"/>
          <w:szCs w:val="22"/>
        </w:rPr>
        <w:t xml:space="preserve">illigrams per </w:t>
      </w:r>
      <w:r w:rsidR="00BB1885">
        <w:rPr>
          <w:rFonts w:ascii="Helvetica" w:hAnsi="Helvetica" w:cs="Arial"/>
          <w:sz w:val="22"/>
          <w:szCs w:val="22"/>
        </w:rPr>
        <w:t>millil</w:t>
      </w:r>
      <w:r w:rsidR="000D0F01">
        <w:rPr>
          <w:rFonts w:ascii="Helvetica" w:hAnsi="Helvetica" w:cs="Arial"/>
          <w:sz w:val="22"/>
          <w:szCs w:val="22"/>
        </w:rPr>
        <w:t>i</w:t>
      </w:r>
      <w:r w:rsidR="002E7650">
        <w:rPr>
          <w:rFonts w:ascii="Helvetica" w:hAnsi="Helvetica" w:cs="Arial"/>
          <w:sz w:val="22"/>
          <w:szCs w:val="22"/>
        </w:rPr>
        <w:t>ter</w:t>
      </w:r>
      <w:r w:rsidRPr="005062CE">
        <w:rPr>
          <w:rFonts w:ascii="Helvetica" w:hAnsi="Helvetica" w:cs="Arial"/>
          <w:sz w:val="22"/>
          <w:szCs w:val="22"/>
        </w:rPr>
        <w:t xml:space="preserve"> ster</w:t>
      </w:r>
      <w:r w:rsidR="000D0F01">
        <w:rPr>
          <w:rFonts w:ascii="Helvetica" w:hAnsi="Helvetica" w:cs="Arial"/>
          <w:sz w:val="22"/>
          <w:szCs w:val="22"/>
        </w:rPr>
        <w:t xml:space="preserve">ile-filtered collagenase type two </w:t>
      </w:r>
      <w:r w:rsidR="000D0F01" w:rsidRPr="000D0F01">
        <w:rPr>
          <w:rFonts w:ascii="Helvetica" w:hAnsi="Helvetica" w:cs="Arial"/>
          <w:b/>
          <w:sz w:val="22"/>
          <w:szCs w:val="22"/>
        </w:rPr>
        <w:t>[1]</w:t>
      </w:r>
      <w:r w:rsidRPr="005062CE">
        <w:rPr>
          <w:rFonts w:ascii="Helvetica" w:hAnsi="Helvetica" w:cs="Arial"/>
          <w:sz w:val="22"/>
          <w:szCs w:val="22"/>
        </w:rPr>
        <w:t>.</w:t>
      </w:r>
    </w:p>
    <w:p w14:paraId="098D68E1" w14:textId="6A233BA8" w:rsidR="00120113" w:rsidRPr="005062CE" w:rsidRDefault="000D0F01" w:rsidP="002322B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transfers nerves into a tube with solution.</w:t>
      </w:r>
    </w:p>
    <w:p w14:paraId="10FD2BE0" w14:textId="13F1E475" w:rsidR="00120113" w:rsidRPr="005062CE" w:rsidRDefault="00120113" w:rsidP="005062CE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062CE">
        <w:rPr>
          <w:rFonts w:ascii="Helvetica" w:hAnsi="Helvetica" w:cs="Arial"/>
          <w:sz w:val="22"/>
          <w:szCs w:val="22"/>
        </w:rPr>
        <w:t xml:space="preserve">Vortex the </w:t>
      </w:r>
      <w:r w:rsidR="00BE755D">
        <w:rPr>
          <w:rFonts w:ascii="Helvetica" w:hAnsi="Helvetica" w:cs="Arial"/>
          <w:sz w:val="22"/>
          <w:szCs w:val="22"/>
        </w:rPr>
        <w:t>mixture and place the tube in a 37-degree Celsius</w:t>
      </w:r>
      <w:r w:rsidRPr="005062CE">
        <w:rPr>
          <w:rFonts w:ascii="Helvetica" w:hAnsi="Helvetica" w:cs="Arial"/>
          <w:sz w:val="22"/>
          <w:szCs w:val="22"/>
        </w:rPr>
        <w:t xml:space="preserve"> water bath for 25-30 min</w:t>
      </w:r>
      <w:r w:rsidR="00BE755D">
        <w:rPr>
          <w:rFonts w:ascii="Helvetica" w:hAnsi="Helvetica" w:cs="Arial"/>
          <w:sz w:val="22"/>
          <w:szCs w:val="22"/>
        </w:rPr>
        <w:t>utes</w:t>
      </w:r>
      <w:r w:rsidR="00E51DD9">
        <w:rPr>
          <w:rFonts w:ascii="Helvetica" w:hAnsi="Helvetica" w:cs="Arial"/>
          <w:sz w:val="22"/>
          <w:szCs w:val="22"/>
        </w:rPr>
        <w:t xml:space="preserve"> </w:t>
      </w:r>
      <w:r w:rsidR="00E51DD9" w:rsidRPr="00E51DD9">
        <w:rPr>
          <w:rFonts w:ascii="Helvetica" w:hAnsi="Helvetica" w:cs="Arial"/>
          <w:b/>
          <w:sz w:val="22"/>
          <w:szCs w:val="22"/>
        </w:rPr>
        <w:t>[1]</w:t>
      </w:r>
      <w:r w:rsidR="00A77D59">
        <w:rPr>
          <w:rFonts w:ascii="Helvetica" w:hAnsi="Helvetica" w:cs="Arial"/>
          <w:sz w:val="22"/>
          <w:szCs w:val="22"/>
        </w:rPr>
        <w:t>.</w:t>
      </w:r>
      <w:r w:rsidRPr="005062CE">
        <w:rPr>
          <w:rFonts w:ascii="Helvetica" w:hAnsi="Helvetica" w:cs="Arial"/>
          <w:sz w:val="22"/>
          <w:szCs w:val="22"/>
        </w:rPr>
        <w:t xml:space="preserve"> </w:t>
      </w:r>
      <w:proofErr w:type="gramStart"/>
      <w:r w:rsidR="00A77D59">
        <w:rPr>
          <w:rFonts w:ascii="Helvetica" w:hAnsi="Helvetica" w:cs="Arial"/>
          <w:sz w:val="22"/>
          <w:szCs w:val="22"/>
        </w:rPr>
        <w:t>E</w:t>
      </w:r>
      <w:r w:rsidR="00F9340F" w:rsidRPr="005062CE">
        <w:rPr>
          <w:rFonts w:ascii="Helvetica" w:hAnsi="Helvetica" w:cs="Arial"/>
          <w:sz w:val="22"/>
          <w:szCs w:val="22"/>
        </w:rPr>
        <w:t>very 5-10 min</w:t>
      </w:r>
      <w:r w:rsidR="00F9340F">
        <w:rPr>
          <w:rFonts w:ascii="Helvetica" w:hAnsi="Helvetica" w:cs="Arial"/>
          <w:sz w:val="22"/>
          <w:szCs w:val="22"/>
        </w:rPr>
        <w:t>utes,</w:t>
      </w:r>
      <w:proofErr w:type="gramEnd"/>
      <w:r w:rsidRPr="005062CE">
        <w:rPr>
          <w:rFonts w:ascii="Helvetica" w:hAnsi="Helvetica" w:cs="Arial"/>
          <w:sz w:val="22"/>
          <w:szCs w:val="22"/>
        </w:rPr>
        <w:t xml:space="preserve"> take the tube out of the water bath, vortex, and return to the bath </w:t>
      </w:r>
      <w:r w:rsidR="00F9340F" w:rsidRPr="00F9340F">
        <w:rPr>
          <w:rFonts w:ascii="Helvetica" w:hAnsi="Helvetica" w:cs="Arial"/>
          <w:b/>
          <w:sz w:val="22"/>
          <w:szCs w:val="22"/>
        </w:rPr>
        <w:t>[2]</w:t>
      </w:r>
      <w:r w:rsidRPr="005062CE">
        <w:rPr>
          <w:rFonts w:ascii="Helvetica" w:hAnsi="Helvetica" w:cs="Arial"/>
          <w:sz w:val="22"/>
          <w:szCs w:val="22"/>
        </w:rPr>
        <w:t>.</w:t>
      </w:r>
    </w:p>
    <w:p w14:paraId="5B88E353" w14:textId="5E974420" w:rsidR="00120113" w:rsidRDefault="00E51DD9" w:rsidP="00E51DD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vortexes the tube, and places it in a water bath.</w:t>
      </w:r>
    </w:p>
    <w:p w14:paraId="558FACFF" w14:textId="41D6074A" w:rsidR="00F9340F" w:rsidRPr="005062CE" w:rsidRDefault="00CD3233" w:rsidP="00E51DD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takes out the tube, vortexes, and puts it back into the water bath.</w:t>
      </w:r>
    </w:p>
    <w:p w14:paraId="7F73CD6F" w14:textId="578E7FB9" w:rsidR="00120113" w:rsidRPr="00230483" w:rsidRDefault="00120113" w:rsidP="00230483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062CE">
        <w:rPr>
          <w:rFonts w:ascii="Helvetica" w:hAnsi="Helvetica" w:cs="Arial"/>
          <w:sz w:val="22"/>
          <w:szCs w:val="22"/>
        </w:rPr>
        <w:t>Centrifuge the collagenase-</w:t>
      </w:r>
      <w:r w:rsidR="00230483" w:rsidRPr="002322BA">
        <w:rPr>
          <w:rFonts w:ascii="Helvetica" w:hAnsi="Helvetica" w:cs="Arial"/>
          <w:sz w:val="22"/>
          <w:szCs w:val="22"/>
        </w:rPr>
        <w:t>trigeminal</w:t>
      </w:r>
      <w:r w:rsidRPr="005062CE">
        <w:rPr>
          <w:rFonts w:ascii="Helvetica" w:hAnsi="Helvetica" w:cs="Arial"/>
          <w:sz w:val="22"/>
          <w:szCs w:val="22"/>
        </w:rPr>
        <w:t xml:space="preserve"> ne</w:t>
      </w:r>
      <w:r w:rsidR="00230483">
        <w:rPr>
          <w:rFonts w:ascii="Helvetica" w:hAnsi="Helvetica" w:cs="Arial"/>
          <w:sz w:val="22"/>
          <w:szCs w:val="22"/>
        </w:rPr>
        <w:t>uron solution for 2 min</w:t>
      </w:r>
      <w:r w:rsidR="00D96202">
        <w:rPr>
          <w:rFonts w:ascii="Helvetica" w:hAnsi="Helvetica" w:cs="Arial"/>
          <w:sz w:val="22"/>
          <w:szCs w:val="22"/>
        </w:rPr>
        <w:t>utes</w:t>
      </w:r>
      <w:r w:rsidR="00230483">
        <w:rPr>
          <w:rFonts w:ascii="Helvetica" w:hAnsi="Helvetica" w:cs="Arial"/>
          <w:sz w:val="22"/>
          <w:szCs w:val="22"/>
        </w:rPr>
        <w:t xml:space="preserve"> at 643 times</w:t>
      </w:r>
      <w:r w:rsidRPr="005062CE">
        <w:rPr>
          <w:rFonts w:ascii="Helvetica" w:hAnsi="Helvetica" w:cs="Arial"/>
          <w:sz w:val="22"/>
          <w:szCs w:val="22"/>
        </w:rPr>
        <w:t xml:space="preserve"> g</w:t>
      </w:r>
      <w:r w:rsidR="00D96202">
        <w:rPr>
          <w:rFonts w:ascii="Helvetica" w:hAnsi="Helvetica" w:cs="Arial"/>
          <w:sz w:val="22"/>
          <w:szCs w:val="22"/>
        </w:rPr>
        <w:t xml:space="preserve"> </w:t>
      </w:r>
      <w:r w:rsidR="00D96202" w:rsidRPr="00D96202">
        <w:rPr>
          <w:rFonts w:ascii="Helvetica" w:hAnsi="Helvetica" w:cs="Arial"/>
          <w:b/>
          <w:sz w:val="22"/>
          <w:szCs w:val="22"/>
        </w:rPr>
        <w:t>[1]</w:t>
      </w:r>
      <w:r w:rsidRPr="005062CE">
        <w:rPr>
          <w:rFonts w:ascii="Helvetica" w:hAnsi="Helvetica" w:cs="Arial"/>
          <w:sz w:val="22"/>
          <w:szCs w:val="22"/>
        </w:rPr>
        <w:t xml:space="preserve">. </w:t>
      </w:r>
      <w:r w:rsidRPr="00230483">
        <w:rPr>
          <w:rFonts w:ascii="Helvetica" w:hAnsi="Helvetica" w:cs="Arial"/>
          <w:sz w:val="22"/>
          <w:szCs w:val="22"/>
        </w:rPr>
        <w:t>Under a tissue culture hood, gently aspirate the collagenase with a micropipette</w:t>
      </w:r>
      <w:r w:rsidR="00D96202">
        <w:rPr>
          <w:rFonts w:ascii="Helvetica" w:hAnsi="Helvetica" w:cs="Arial"/>
          <w:sz w:val="22"/>
          <w:szCs w:val="22"/>
        </w:rPr>
        <w:t>, and add 5 milliliters</w:t>
      </w:r>
      <w:r w:rsidR="00D96202" w:rsidRPr="005062CE">
        <w:rPr>
          <w:rFonts w:ascii="Helvetica" w:hAnsi="Helvetica" w:cs="Arial"/>
          <w:sz w:val="22"/>
          <w:szCs w:val="22"/>
        </w:rPr>
        <w:t xml:space="preserve"> of 1% steri</w:t>
      </w:r>
      <w:r w:rsidR="00D96202">
        <w:rPr>
          <w:rFonts w:ascii="Helvetica" w:hAnsi="Helvetica" w:cs="Arial"/>
          <w:sz w:val="22"/>
          <w:szCs w:val="22"/>
        </w:rPr>
        <w:t>le-filtered trypsin type two</w:t>
      </w:r>
      <w:r w:rsidR="00D96202" w:rsidRPr="005062CE">
        <w:rPr>
          <w:rFonts w:ascii="Helvetica" w:hAnsi="Helvetica" w:cs="Arial"/>
          <w:sz w:val="22"/>
          <w:szCs w:val="22"/>
        </w:rPr>
        <w:t xml:space="preserve"> </w:t>
      </w:r>
      <w:r w:rsidR="00D96202" w:rsidRPr="00D96202">
        <w:rPr>
          <w:rFonts w:ascii="Helvetica" w:hAnsi="Helvetica" w:cs="Arial"/>
          <w:b/>
          <w:sz w:val="22"/>
          <w:szCs w:val="22"/>
        </w:rPr>
        <w:t>[2]</w:t>
      </w:r>
      <w:r w:rsidRPr="00230483">
        <w:rPr>
          <w:rFonts w:ascii="Helvetica" w:hAnsi="Helvetica" w:cs="Arial"/>
          <w:sz w:val="22"/>
          <w:szCs w:val="22"/>
        </w:rPr>
        <w:t>.</w:t>
      </w:r>
    </w:p>
    <w:p w14:paraId="189D2619" w14:textId="2F054F15" w:rsidR="00120113" w:rsidRDefault="00D96202" w:rsidP="00D9620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places the tube into a centrifuge.</w:t>
      </w:r>
    </w:p>
    <w:p w14:paraId="77E533E8" w14:textId="131D2254" w:rsidR="00D96202" w:rsidRDefault="00D96202" w:rsidP="00D9620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places the tube in a hood, removes supernatant and adds solution.</w:t>
      </w:r>
    </w:p>
    <w:p w14:paraId="156F296F" w14:textId="04363C4D" w:rsidR="00D172B7" w:rsidRPr="00793E34" w:rsidRDefault="00D172B7" w:rsidP="005062CE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793E34">
        <w:rPr>
          <w:rFonts w:ascii="Helvetica" w:hAnsi="Helvetica" w:cs="Arial"/>
          <w:sz w:val="22"/>
          <w:szCs w:val="22"/>
        </w:rPr>
        <w:t xml:space="preserve">Vortex, and then place the conical tube in a 37-degree Celsius water bath for 5 minutes </w:t>
      </w:r>
      <w:r w:rsidRPr="00793E34">
        <w:rPr>
          <w:rFonts w:ascii="Helvetica" w:hAnsi="Helvetica" w:cs="Arial"/>
          <w:b/>
          <w:sz w:val="22"/>
          <w:szCs w:val="22"/>
        </w:rPr>
        <w:t>[</w:t>
      </w:r>
      <w:r w:rsidR="00C6291C">
        <w:rPr>
          <w:rFonts w:ascii="Helvetica" w:hAnsi="Helvetica" w:cs="Arial"/>
          <w:b/>
          <w:sz w:val="22"/>
          <w:szCs w:val="22"/>
        </w:rPr>
        <w:t>1</w:t>
      </w:r>
      <w:r w:rsidRPr="00793E34">
        <w:rPr>
          <w:rFonts w:ascii="Helvetica" w:hAnsi="Helvetica" w:cs="Arial"/>
          <w:b/>
          <w:sz w:val="22"/>
          <w:szCs w:val="22"/>
        </w:rPr>
        <w:t>]</w:t>
      </w:r>
      <w:r w:rsidRPr="00793E34">
        <w:rPr>
          <w:rFonts w:ascii="Helvetica" w:hAnsi="Helvetica" w:cs="Arial"/>
          <w:sz w:val="22"/>
          <w:szCs w:val="22"/>
        </w:rPr>
        <w:t xml:space="preserve">. </w:t>
      </w:r>
      <w:r w:rsidR="006543C4" w:rsidRPr="00793E34">
        <w:rPr>
          <w:rFonts w:ascii="Helvetica" w:hAnsi="Helvetica" w:cs="Arial"/>
          <w:sz w:val="22"/>
          <w:szCs w:val="22"/>
        </w:rPr>
        <w:t>During the 5 minutes, v</w:t>
      </w:r>
      <w:r w:rsidRPr="00793E34">
        <w:rPr>
          <w:rFonts w:ascii="Helvetica" w:hAnsi="Helvetica" w:cs="Arial"/>
          <w:sz w:val="22"/>
          <w:szCs w:val="22"/>
        </w:rPr>
        <w:t>ortex once or until the solution is a homogeneous, cloudy mix</w:t>
      </w:r>
      <w:r w:rsidR="00EF035D" w:rsidRPr="00793E34">
        <w:rPr>
          <w:rFonts w:ascii="Helvetica" w:hAnsi="Helvetica" w:cs="Arial"/>
          <w:sz w:val="22"/>
          <w:szCs w:val="22"/>
        </w:rPr>
        <w:t xml:space="preserve"> </w:t>
      </w:r>
      <w:r w:rsidR="00EF035D" w:rsidRPr="00793E34">
        <w:rPr>
          <w:rFonts w:ascii="Helvetica" w:hAnsi="Helvetica" w:cs="Arial"/>
          <w:b/>
          <w:sz w:val="22"/>
          <w:szCs w:val="22"/>
        </w:rPr>
        <w:t>[</w:t>
      </w:r>
      <w:r w:rsidR="00C6291C">
        <w:rPr>
          <w:rFonts w:ascii="Helvetica" w:hAnsi="Helvetica" w:cs="Arial"/>
          <w:b/>
          <w:sz w:val="22"/>
          <w:szCs w:val="22"/>
        </w:rPr>
        <w:t>2</w:t>
      </w:r>
      <w:r w:rsidR="00EF035D" w:rsidRPr="00793E34">
        <w:rPr>
          <w:rFonts w:ascii="Helvetica" w:hAnsi="Helvetica" w:cs="Arial"/>
          <w:b/>
          <w:sz w:val="22"/>
          <w:szCs w:val="22"/>
        </w:rPr>
        <w:t>]</w:t>
      </w:r>
      <w:r w:rsidRPr="00793E34">
        <w:rPr>
          <w:rFonts w:ascii="Helvetica" w:hAnsi="Helvetica" w:cs="Arial"/>
          <w:sz w:val="22"/>
          <w:szCs w:val="22"/>
        </w:rPr>
        <w:t>.</w:t>
      </w:r>
      <w:r w:rsidR="00C829E3">
        <w:rPr>
          <w:rFonts w:ascii="Helvetica" w:hAnsi="Helvetica" w:cs="Arial"/>
          <w:sz w:val="22"/>
          <w:szCs w:val="22"/>
        </w:rPr>
        <w:t xml:space="preserve"> A</w:t>
      </w:r>
      <w:r w:rsidR="00C829E3" w:rsidRPr="005062CE">
        <w:rPr>
          <w:rFonts w:ascii="Helvetica" w:hAnsi="Helvetica" w:cs="Arial"/>
          <w:sz w:val="22"/>
          <w:szCs w:val="22"/>
        </w:rPr>
        <w:t>dd media</w:t>
      </w:r>
      <w:r w:rsidR="00C829E3">
        <w:rPr>
          <w:rFonts w:ascii="Helvetica" w:hAnsi="Helvetica" w:cs="Arial"/>
          <w:sz w:val="22"/>
          <w:szCs w:val="22"/>
        </w:rPr>
        <w:t xml:space="preserve"> at a 1:1 ratio of </w:t>
      </w:r>
      <w:r w:rsidR="00C829E3" w:rsidRPr="005062CE">
        <w:rPr>
          <w:rFonts w:ascii="Helvetica" w:hAnsi="Helvetica" w:cs="Arial"/>
          <w:sz w:val="22"/>
          <w:szCs w:val="22"/>
        </w:rPr>
        <w:t xml:space="preserve">trypsin to media to deactivate the remaining trypsin </w:t>
      </w:r>
      <w:r w:rsidR="00C829E3">
        <w:rPr>
          <w:rFonts w:ascii="Helvetica" w:hAnsi="Helvetica" w:cs="Arial"/>
          <w:b/>
          <w:sz w:val="22"/>
          <w:szCs w:val="22"/>
        </w:rPr>
        <w:t>[4</w:t>
      </w:r>
      <w:r w:rsidR="00C829E3" w:rsidRPr="00000527">
        <w:rPr>
          <w:rFonts w:ascii="Helvetica" w:hAnsi="Helvetica" w:cs="Arial"/>
          <w:b/>
          <w:sz w:val="22"/>
          <w:szCs w:val="22"/>
        </w:rPr>
        <w:t>]</w:t>
      </w:r>
      <w:r w:rsidR="00C829E3" w:rsidRPr="00000527">
        <w:rPr>
          <w:rFonts w:ascii="Helvetica" w:hAnsi="Helvetica" w:cs="Arial"/>
          <w:sz w:val="22"/>
          <w:szCs w:val="22"/>
        </w:rPr>
        <w:t>.</w:t>
      </w:r>
    </w:p>
    <w:p w14:paraId="13B70492" w14:textId="77777777" w:rsidR="00793E34" w:rsidRPr="00E833FD" w:rsidRDefault="00793E34" w:rsidP="00793E3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vortexes the tube, and places into a water bath. </w:t>
      </w:r>
      <w:r w:rsidRPr="00B04DC3">
        <w:rPr>
          <w:rFonts w:ascii="Helvetica" w:hAnsi="Helvetica" w:cs="Arial"/>
          <w:i/>
          <w:color w:val="4472C4" w:themeColor="accent1"/>
          <w:sz w:val="22"/>
          <w:szCs w:val="22"/>
        </w:rPr>
        <w:t>Important Step</w:t>
      </w:r>
    </w:p>
    <w:p w14:paraId="4B45A46C" w14:textId="2DB8DCD7" w:rsidR="00D172B7" w:rsidRDefault="00793E34" w:rsidP="00793E3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>Talent takes out the tube, and vortexes.</w:t>
      </w:r>
    </w:p>
    <w:p w14:paraId="6F370B49" w14:textId="32ACDD36" w:rsidR="00793E34" w:rsidRPr="00C6291C" w:rsidRDefault="00793E34" w:rsidP="00793E3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trike/>
          <w:sz w:val="22"/>
          <w:szCs w:val="22"/>
        </w:rPr>
      </w:pPr>
      <w:r w:rsidRPr="00C6291C">
        <w:rPr>
          <w:rFonts w:ascii="Helvetica" w:hAnsi="Helvetica" w:cs="Arial"/>
          <w:strike/>
          <w:sz w:val="22"/>
          <w:szCs w:val="22"/>
        </w:rPr>
        <w:t>CU: Talent shows the solution is a cloudy mix.</w:t>
      </w:r>
      <w:r w:rsidR="008971CC">
        <w:rPr>
          <w:rFonts w:ascii="Helvetica" w:hAnsi="Helvetica" w:cs="Arial"/>
          <w:strike/>
          <w:sz w:val="22"/>
          <w:szCs w:val="22"/>
        </w:rPr>
        <w:t xml:space="preserve"> </w:t>
      </w:r>
    </w:p>
    <w:p w14:paraId="405AFC4C" w14:textId="49C197D4" w:rsidR="00EE27DD" w:rsidRPr="005062CE" w:rsidRDefault="00EE27DD" w:rsidP="00E833F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</w:t>
      </w:r>
      <w:r w:rsidR="00000527">
        <w:rPr>
          <w:rFonts w:ascii="Helvetica" w:hAnsi="Helvetica" w:cs="Arial"/>
          <w:sz w:val="22"/>
          <w:szCs w:val="22"/>
        </w:rPr>
        <w:t>Talent adds solution.</w:t>
      </w:r>
    </w:p>
    <w:p w14:paraId="296B8636" w14:textId="75CCE915" w:rsidR="00120113" w:rsidRPr="005062CE" w:rsidRDefault="00120113" w:rsidP="005062CE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062CE">
        <w:rPr>
          <w:rFonts w:ascii="Helvetica" w:hAnsi="Helvetica" w:cs="Arial"/>
          <w:sz w:val="22"/>
          <w:szCs w:val="22"/>
        </w:rPr>
        <w:t>Count the number of cells</w:t>
      </w:r>
      <w:r w:rsidR="000D39C2">
        <w:rPr>
          <w:rFonts w:ascii="Helvetica" w:hAnsi="Helvetica" w:cs="Arial"/>
          <w:sz w:val="22"/>
          <w:szCs w:val="22"/>
        </w:rPr>
        <w:t xml:space="preserve"> </w:t>
      </w:r>
      <w:r w:rsidR="000D39C2" w:rsidRPr="000D39C2">
        <w:rPr>
          <w:rFonts w:ascii="Helvetica" w:hAnsi="Helvetica" w:cs="Arial"/>
          <w:b/>
          <w:sz w:val="22"/>
          <w:szCs w:val="22"/>
        </w:rPr>
        <w:t>[1]</w:t>
      </w:r>
      <w:r w:rsidRPr="005062CE">
        <w:rPr>
          <w:rFonts w:ascii="Helvetica" w:hAnsi="Helvetica" w:cs="Arial"/>
          <w:sz w:val="22"/>
          <w:szCs w:val="22"/>
        </w:rPr>
        <w:t xml:space="preserve"> and dilut</w:t>
      </w:r>
      <w:r w:rsidR="00FA0D8B">
        <w:rPr>
          <w:rFonts w:ascii="Helvetica" w:hAnsi="Helvetica" w:cs="Arial"/>
          <w:sz w:val="22"/>
          <w:szCs w:val="22"/>
        </w:rPr>
        <w:t xml:space="preserve">e the </w:t>
      </w:r>
      <w:r w:rsidR="001972C6">
        <w:rPr>
          <w:rFonts w:ascii="Helvetica" w:hAnsi="Helvetica" w:cs="Arial"/>
          <w:sz w:val="22"/>
          <w:szCs w:val="22"/>
        </w:rPr>
        <w:t>mixture</w:t>
      </w:r>
      <w:r w:rsidR="00FA0D8B">
        <w:rPr>
          <w:rFonts w:ascii="Helvetica" w:hAnsi="Helvetica" w:cs="Arial"/>
          <w:sz w:val="22"/>
          <w:szCs w:val="22"/>
        </w:rPr>
        <w:t xml:space="preserve"> to 200,000 cells per milliliter</w:t>
      </w:r>
      <w:r w:rsidR="000449A7">
        <w:rPr>
          <w:rFonts w:ascii="Helvetica" w:hAnsi="Helvetica" w:cs="Arial"/>
          <w:sz w:val="22"/>
          <w:szCs w:val="22"/>
        </w:rPr>
        <w:t xml:space="preserve"> with</w:t>
      </w:r>
      <w:r w:rsidR="009218DE">
        <w:rPr>
          <w:rFonts w:ascii="Helvetica" w:hAnsi="Helvetica" w:cs="Arial"/>
          <w:sz w:val="22"/>
          <w:szCs w:val="22"/>
        </w:rPr>
        <w:t>in media</w:t>
      </w:r>
      <w:r w:rsidR="00FA0D8B">
        <w:rPr>
          <w:rFonts w:ascii="Helvetica" w:hAnsi="Helvetica" w:cs="Arial"/>
          <w:sz w:val="22"/>
          <w:szCs w:val="22"/>
        </w:rPr>
        <w:t xml:space="preserve"> </w:t>
      </w:r>
      <w:r w:rsidR="00FA0D8B" w:rsidRPr="00FA0D8B">
        <w:rPr>
          <w:rFonts w:ascii="Helvetica" w:hAnsi="Helvetica" w:cs="Arial"/>
          <w:b/>
          <w:sz w:val="22"/>
          <w:szCs w:val="22"/>
        </w:rPr>
        <w:t>[2]</w:t>
      </w:r>
      <w:r w:rsidRPr="005062CE">
        <w:rPr>
          <w:rFonts w:ascii="Helvetica" w:hAnsi="Helvetica" w:cs="Arial"/>
          <w:sz w:val="22"/>
          <w:szCs w:val="22"/>
        </w:rPr>
        <w:t>.</w:t>
      </w:r>
      <w:r w:rsidR="001972C6">
        <w:rPr>
          <w:rFonts w:ascii="Helvetica" w:hAnsi="Helvetica" w:cs="Arial"/>
          <w:sz w:val="22"/>
          <w:szCs w:val="22"/>
        </w:rPr>
        <w:t xml:space="preserve"> </w:t>
      </w:r>
      <w:r w:rsidR="001972C6" w:rsidRPr="005062CE">
        <w:rPr>
          <w:rFonts w:ascii="Helvetica" w:hAnsi="Helvetica" w:cs="Arial"/>
          <w:sz w:val="22"/>
          <w:szCs w:val="22"/>
        </w:rPr>
        <w:t xml:space="preserve">Place coated </w:t>
      </w:r>
      <w:proofErr w:type="spellStart"/>
      <w:r w:rsidR="001972C6" w:rsidRPr="005062CE">
        <w:rPr>
          <w:rFonts w:ascii="Helvetica" w:hAnsi="Helvetica" w:cs="Arial"/>
          <w:sz w:val="22"/>
          <w:szCs w:val="22"/>
        </w:rPr>
        <w:t>transwell</w:t>
      </w:r>
      <w:proofErr w:type="spellEnd"/>
      <w:r w:rsidR="001972C6" w:rsidRPr="005062CE">
        <w:rPr>
          <w:rFonts w:ascii="Helvetica" w:hAnsi="Helvetica" w:cs="Arial"/>
          <w:sz w:val="22"/>
          <w:szCs w:val="22"/>
        </w:rPr>
        <w:t xml:space="preserve"> filters </w:t>
      </w:r>
      <w:r w:rsidR="001972C6">
        <w:rPr>
          <w:rFonts w:ascii="Helvetica" w:hAnsi="Helvetica" w:cs="Arial"/>
          <w:sz w:val="22"/>
          <w:szCs w:val="22"/>
        </w:rPr>
        <w:t xml:space="preserve">into wells with </w:t>
      </w:r>
      <w:r w:rsidR="001972C6" w:rsidRPr="00C810E9">
        <w:rPr>
          <w:rFonts w:ascii="Helvetica" w:hAnsi="Helvetica" w:cs="Arial"/>
          <w:sz w:val="22"/>
          <w:szCs w:val="22"/>
        </w:rPr>
        <w:t>dental pulp</w:t>
      </w:r>
      <w:r w:rsidR="001972C6" w:rsidRPr="001972C6">
        <w:rPr>
          <w:rFonts w:ascii="Helvetica" w:hAnsi="Helvetica" w:cs="Arial"/>
          <w:b/>
          <w:sz w:val="22"/>
          <w:szCs w:val="22"/>
        </w:rPr>
        <w:t xml:space="preserve"> [</w:t>
      </w:r>
      <w:r w:rsidR="001972C6">
        <w:rPr>
          <w:rFonts w:ascii="Helvetica" w:hAnsi="Helvetica" w:cs="Arial"/>
          <w:b/>
          <w:sz w:val="22"/>
          <w:szCs w:val="22"/>
        </w:rPr>
        <w:t>3</w:t>
      </w:r>
      <w:r w:rsidR="001972C6" w:rsidRPr="001972C6">
        <w:rPr>
          <w:rFonts w:ascii="Helvetica" w:hAnsi="Helvetica" w:cs="Arial"/>
          <w:b/>
          <w:sz w:val="22"/>
          <w:szCs w:val="22"/>
        </w:rPr>
        <w:t>]</w:t>
      </w:r>
      <w:r w:rsidR="001972C6" w:rsidRPr="005062CE">
        <w:rPr>
          <w:rFonts w:ascii="Helvetica" w:hAnsi="Helvetica" w:cs="Arial"/>
          <w:sz w:val="22"/>
          <w:szCs w:val="22"/>
        </w:rPr>
        <w:t>.</w:t>
      </w:r>
      <w:r w:rsidRPr="005062CE">
        <w:rPr>
          <w:rFonts w:ascii="Helvetica" w:hAnsi="Helvetica" w:cs="Arial"/>
          <w:sz w:val="22"/>
          <w:szCs w:val="22"/>
        </w:rPr>
        <w:t xml:space="preserve"> </w:t>
      </w:r>
      <w:r w:rsidR="001972C6">
        <w:rPr>
          <w:rFonts w:ascii="Helvetica" w:hAnsi="Helvetica" w:cs="Arial"/>
          <w:sz w:val="22"/>
          <w:szCs w:val="22"/>
        </w:rPr>
        <w:t>Pipette 250 microliters</w:t>
      </w:r>
      <w:r w:rsidR="001972C6" w:rsidRPr="005062CE">
        <w:rPr>
          <w:rFonts w:ascii="Helvetica" w:hAnsi="Helvetica" w:cs="Arial"/>
          <w:sz w:val="22"/>
          <w:szCs w:val="22"/>
        </w:rPr>
        <w:t xml:space="preserve"> onto the </w:t>
      </w:r>
      <w:proofErr w:type="spellStart"/>
      <w:r w:rsidR="001972C6" w:rsidRPr="005062CE">
        <w:rPr>
          <w:rFonts w:ascii="Helvetica" w:hAnsi="Helvetica" w:cs="Arial"/>
          <w:sz w:val="22"/>
          <w:szCs w:val="22"/>
        </w:rPr>
        <w:t>transwell</w:t>
      </w:r>
      <w:proofErr w:type="spellEnd"/>
      <w:r w:rsidR="001972C6" w:rsidRPr="005062CE">
        <w:rPr>
          <w:rFonts w:ascii="Helvetica" w:hAnsi="Helvetica" w:cs="Arial"/>
          <w:sz w:val="22"/>
          <w:szCs w:val="22"/>
        </w:rPr>
        <w:t xml:space="preserve"> filter</w:t>
      </w:r>
      <w:r w:rsidR="000449A7">
        <w:rPr>
          <w:rFonts w:ascii="Helvetica" w:hAnsi="Helvetica" w:cs="Arial"/>
          <w:sz w:val="22"/>
          <w:szCs w:val="22"/>
        </w:rPr>
        <w:t xml:space="preserve"> </w:t>
      </w:r>
      <w:r w:rsidR="000449A7" w:rsidRPr="000449A7">
        <w:rPr>
          <w:rFonts w:ascii="Helvetica" w:hAnsi="Helvetica" w:cs="Arial"/>
          <w:b/>
          <w:sz w:val="22"/>
          <w:szCs w:val="22"/>
        </w:rPr>
        <w:t>[4]</w:t>
      </w:r>
      <w:r w:rsidR="008C5F46">
        <w:rPr>
          <w:rFonts w:ascii="Helvetica" w:hAnsi="Helvetica" w:cs="Arial"/>
          <w:sz w:val="22"/>
          <w:szCs w:val="22"/>
        </w:rPr>
        <w:t>, and culture the cells at 37 degrees Celsius</w:t>
      </w:r>
      <w:r w:rsidR="001972C6" w:rsidRPr="005062CE">
        <w:rPr>
          <w:rFonts w:ascii="Helvetica" w:hAnsi="Helvetica" w:cs="Arial"/>
          <w:sz w:val="22"/>
          <w:szCs w:val="22"/>
        </w:rPr>
        <w:t xml:space="preserve"> overnight</w:t>
      </w:r>
      <w:r w:rsidR="008C5F46">
        <w:rPr>
          <w:rFonts w:ascii="Helvetica" w:hAnsi="Helvetica" w:cs="Arial"/>
          <w:sz w:val="22"/>
          <w:szCs w:val="22"/>
        </w:rPr>
        <w:t xml:space="preserve"> </w:t>
      </w:r>
      <w:r w:rsidR="008C5F46" w:rsidRPr="008C5F46">
        <w:rPr>
          <w:rFonts w:ascii="Helvetica" w:hAnsi="Helvetica" w:cs="Arial"/>
          <w:b/>
          <w:sz w:val="22"/>
          <w:szCs w:val="22"/>
        </w:rPr>
        <w:t>[5]</w:t>
      </w:r>
      <w:r w:rsidR="008C5F46">
        <w:rPr>
          <w:rFonts w:ascii="Helvetica" w:hAnsi="Helvetica" w:cs="Arial"/>
          <w:sz w:val="22"/>
          <w:szCs w:val="22"/>
        </w:rPr>
        <w:t>.</w:t>
      </w:r>
    </w:p>
    <w:p w14:paraId="1D089A24" w14:textId="777AFA0D" w:rsidR="00120113" w:rsidRDefault="000D39C2" w:rsidP="000D39C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operates on a cell counter.</w:t>
      </w:r>
    </w:p>
    <w:p w14:paraId="0521A9C7" w14:textId="1C0EC7EC" w:rsidR="000D39C2" w:rsidRDefault="00FA0D8B" w:rsidP="000D39C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adds solution into the tube.</w:t>
      </w:r>
    </w:p>
    <w:p w14:paraId="3099644C" w14:textId="19A67552" w:rsidR="000449A7" w:rsidRDefault="000449A7" w:rsidP="000D39C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places the filters into wells.</w:t>
      </w:r>
      <w:r w:rsidR="00607178">
        <w:rPr>
          <w:rFonts w:ascii="Helvetica" w:hAnsi="Helvetica" w:cs="Arial"/>
          <w:sz w:val="22"/>
          <w:szCs w:val="22"/>
        </w:rPr>
        <w:t xml:space="preserve"> </w:t>
      </w:r>
      <w:r w:rsidR="00B62ED6">
        <w:rPr>
          <w:rFonts w:ascii="Helvetica" w:hAnsi="Helvetica" w:cs="Arial"/>
          <w:sz w:val="22"/>
          <w:szCs w:val="22"/>
        </w:rPr>
        <w:t xml:space="preserve">Talent transfers mixtures into wells.  </w:t>
      </w:r>
      <w:r w:rsidR="00607178" w:rsidRPr="00B04DC3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 </w:t>
      </w:r>
      <w:r w:rsidR="00B62ED6" w:rsidRPr="00B04DC3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Important </w:t>
      </w:r>
      <w:r w:rsidR="00607178" w:rsidRPr="00B04DC3">
        <w:rPr>
          <w:rFonts w:ascii="Helvetica" w:hAnsi="Helvetica" w:cs="Arial"/>
          <w:i/>
          <w:color w:val="4472C4" w:themeColor="accent1"/>
          <w:sz w:val="22"/>
          <w:szCs w:val="22"/>
        </w:rPr>
        <w:t>Step</w:t>
      </w:r>
    </w:p>
    <w:p w14:paraId="0BA02418" w14:textId="510A77E5" w:rsidR="000449A7" w:rsidRPr="00C6291C" w:rsidRDefault="008C5F46" w:rsidP="000D39C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trike/>
          <w:sz w:val="22"/>
          <w:szCs w:val="22"/>
        </w:rPr>
      </w:pPr>
      <w:r w:rsidRPr="00C6291C">
        <w:rPr>
          <w:rFonts w:ascii="Helvetica" w:hAnsi="Helvetica" w:cs="Arial"/>
          <w:strike/>
          <w:sz w:val="22"/>
          <w:szCs w:val="22"/>
        </w:rPr>
        <w:t xml:space="preserve">CU: </w:t>
      </w:r>
      <w:r w:rsidR="000449A7" w:rsidRPr="00C6291C">
        <w:rPr>
          <w:rFonts w:ascii="Helvetica" w:hAnsi="Helvetica" w:cs="Arial"/>
          <w:strike/>
          <w:sz w:val="22"/>
          <w:szCs w:val="22"/>
        </w:rPr>
        <w:t>Talent transfers the mixture into wells.</w:t>
      </w:r>
      <w:r w:rsidR="00607178" w:rsidRPr="00C6291C">
        <w:rPr>
          <w:rFonts w:ascii="Helvetica" w:hAnsi="Helvetica" w:cs="Arial"/>
          <w:strike/>
          <w:sz w:val="22"/>
          <w:szCs w:val="22"/>
        </w:rPr>
        <w:t xml:space="preserve"> </w:t>
      </w:r>
      <w:r w:rsidR="00607178" w:rsidRPr="00C6291C">
        <w:rPr>
          <w:rFonts w:ascii="Helvetica" w:hAnsi="Helvetica" w:cs="Arial"/>
          <w:i/>
          <w:strike/>
          <w:color w:val="4472C4" w:themeColor="accent1"/>
          <w:sz w:val="22"/>
          <w:szCs w:val="22"/>
        </w:rPr>
        <w:t xml:space="preserve">Important </w:t>
      </w:r>
      <w:proofErr w:type="gramStart"/>
      <w:r w:rsidR="00607178" w:rsidRPr="00C6291C">
        <w:rPr>
          <w:rFonts w:ascii="Helvetica" w:hAnsi="Helvetica" w:cs="Arial"/>
          <w:i/>
          <w:strike/>
          <w:color w:val="4472C4" w:themeColor="accent1"/>
          <w:sz w:val="22"/>
          <w:szCs w:val="22"/>
        </w:rPr>
        <w:t>Step</w:t>
      </w:r>
      <w:r w:rsidR="00B62ED6">
        <w:rPr>
          <w:rFonts w:ascii="Helvetica" w:hAnsi="Helvetica" w:cs="Arial"/>
          <w:i/>
          <w:strike/>
          <w:color w:val="4472C4" w:themeColor="accent1"/>
          <w:sz w:val="22"/>
          <w:szCs w:val="22"/>
        </w:rPr>
        <w:t xml:space="preserve"> </w:t>
      </w:r>
      <w:r w:rsidR="00C6291C" w:rsidRPr="00C6291C">
        <w:rPr>
          <w:rFonts w:ascii="Helvetica" w:hAnsi="Helvetica" w:cs="Arial"/>
          <w:iCs/>
          <w:color w:val="000000" w:themeColor="text1"/>
          <w:sz w:val="22"/>
          <w:szCs w:val="22"/>
        </w:rPr>
        <w:t xml:space="preserve"> </w:t>
      </w:r>
      <w:r w:rsidR="00C6291C" w:rsidRPr="00C6291C">
        <w:rPr>
          <w:rFonts w:ascii="Helvetica" w:hAnsi="Helvetica" w:cs="Arial"/>
          <w:iCs/>
          <w:color w:val="000000" w:themeColor="text1"/>
          <w:sz w:val="22"/>
          <w:szCs w:val="22"/>
          <w:highlight w:val="green"/>
        </w:rPr>
        <w:t>NOTE</w:t>
      </w:r>
      <w:proofErr w:type="gramEnd"/>
      <w:r w:rsidR="00C6291C" w:rsidRPr="00C6291C">
        <w:rPr>
          <w:rFonts w:ascii="Helvetica" w:hAnsi="Helvetica" w:cs="Arial"/>
          <w:iCs/>
          <w:color w:val="000000" w:themeColor="text1"/>
          <w:sz w:val="22"/>
          <w:szCs w:val="22"/>
          <w:highlight w:val="green"/>
        </w:rPr>
        <w:t xml:space="preserve">: </w:t>
      </w:r>
      <w:r w:rsidR="00B62ED6" w:rsidRPr="00C6291C">
        <w:rPr>
          <w:rFonts w:ascii="Helvetica" w:hAnsi="Helvetica" w:cs="Arial"/>
          <w:iCs/>
          <w:color w:val="000000" w:themeColor="text1"/>
          <w:sz w:val="22"/>
          <w:szCs w:val="22"/>
          <w:highlight w:val="green"/>
        </w:rPr>
        <w:t>combined with above</w:t>
      </w:r>
    </w:p>
    <w:p w14:paraId="2D3EA9AC" w14:textId="32B766AF" w:rsidR="00120113" w:rsidRPr="00CC6D2A" w:rsidRDefault="00BE4358" w:rsidP="00CC6D2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places the plate into an incubator</w:t>
      </w:r>
      <w:r w:rsidR="00CC6D2A">
        <w:rPr>
          <w:rFonts w:ascii="Helvetica" w:hAnsi="Helvetica" w:cs="Arial"/>
          <w:sz w:val="22"/>
          <w:szCs w:val="22"/>
        </w:rPr>
        <w:t>.</w:t>
      </w:r>
    </w:p>
    <w:p w14:paraId="6AC94C97" w14:textId="51DB2AA0" w:rsidR="00120113" w:rsidRPr="005062CE" w:rsidRDefault="00120113" w:rsidP="005062CE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062CE">
        <w:rPr>
          <w:rFonts w:ascii="Helvetica" w:hAnsi="Helvetica" w:cs="Arial"/>
          <w:sz w:val="22"/>
          <w:szCs w:val="22"/>
        </w:rPr>
        <w:t xml:space="preserve">The next </w:t>
      </w:r>
      <w:r w:rsidR="008375FB">
        <w:rPr>
          <w:rFonts w:ascii="Helvetica" w:hAnsi="Helvetica" w:cs="Arial"/>
          <w:sz w:val="22"/>
          <w:szCs w:val="22"/>
        </w:rPr>
        <w:t>day, replace the media with 1 milliliter</w:t>
      </w:r>
      <w:r w:rsidRPr="005062CE">
        <w:rPr>
          <w:rFonts w:ascii="Helvetica" w:hAnsi="Helvetica" w:cs="Arial"/>
          <w:sz w:val="22"/>
          <w:szCs w:val="22"/>
        </w:rPr>
        <w:t xml:space="preserve"> of Co-culture media </w:t>
      </w:r>
      <w:r w:rsidR="00435B04">
        <w:rPr>
          <w:rFonts w:ascii="Helvetica" w:hAnsi="Helvetica" w:cs="Arial"/>
          <w:sz w:val="22"/>
          <w:szCs w:val="22"/>
        </w:rPr>
        <w:t>supplemented with 1 micromolar</w:t>
      </w:r>
      <w:r w:rsidR="00046DF5">
        <w:rPr>
          <w:rFonts w:ascii="Helvetica" w:hAnsi="Helvetica" w:cs="Arial"/>
          <w:sz w:val="22"/>
          <w:szCs w:val="22"/>
        </w:rPr>
        <w:t xml:space="preserve"> uridine and 15 micromolar</w:t>
      </w:r>
      <w:r w:rsidRPr="005062CE">
        <w:rPr>
          <w:rFonts w:ascii="Helvetica" w:hAnsi="Helvetica" w:cs="Arial"/>
          <w:sz w:val="22"/>
          <w:szCs w:val="22"/>
        </w:rPr>
        <w:t xml:space="preserve"> </w:t>
      </w:r>
      <w:bookmarkStart w:id="0" w:name="_Hlk24119573"/>
      <w:r w:rsidRPr="005062CE">
        <w:rPr>
          <w:rFonts w:ascii="Helvetica" w:hAnsi="Helvetica" w:cs="Arial"/>
          <w:sz w:val="22"/>
          <w:szCs w:val="22"/>
        </w:rPr>
        <w:t>5-fluor</w:t>
      </w:r>
      <w:r w:rsidR="00402C28">
        <w:rPr>
          <w:rFonts w:ascii="Helvetica" w:hAnsi="Helvetica" w:cs="Arial"/>
          <w:sz w:val="22"/>
          <w:szCs w:val="22"/>
        </w:rPr>
        <w:t>o</w:t>
      </w:r>
      <w:r w:rsidRPr="005062CE">
        <w:rPr>
          <w:rFonts w:ascii="Helvetica" w:hAnsi="Helvetica" w:cs="Arial"/>
          <w:sz w:val="22"/>
          <w:szCs w:val="22"/>
        </w:rPr>
        <w:t>-</w:t>
      </w:r>
      <w:r w:rsidRPr="009324D1">
        <w:rPr>
          <w:rFonts w:ascii="Helvetica" w:hAnsi="Helvetica" w:cs="Arial"/>
          <w:sz w:val="22"/>
          <w:szCs w:val="22"/>
        </w:rPr>
        <w:t>2’deoxyuridine</w:t>
      </w:r>
      <w:r w:rsidR="00722603" w:rsidRPr="009324D1">
        <w:rPr>
          <w:rFonts w:ascii="Helvetica" w:hAnsi="Helvetica" w:cs="Arial"/>
          <w:sz w:val="22"/>
          <w:szCs w:val="22"/>
        </w:rPr>
        <w:t xml:space="preserve"> </w:t>
      </w:r>
      <w:r w:rsidR="00722603" w:rsidRPr="009324D1">
        <w:rPr>
          <w:rFonts w:ascii="Helvetica" w:hAnsi="Helvetica" w:cs="Arial"/>
          <w:i/>
          <w:color w:val="FF0000"/>
          <w:sz w:val="22"/>
          <w:szCs w:val="22"/>
        </w:rPr>
        <w:t xml:space="preserve">(pronounce as </w:t>
      </w:r>
      <w:r w:rsidR="00402C28" w:rsidRPr="009324D1">
        <w:rPr>
          <w:rFonts w:ascii="Helvetica" w:hAnsi="Helvetica" w:cs="Arial"/>
          <w:i/>
          <w:color w:val="FF0000"/>
          <w:sz w:val="22"/>
          <w:szCs w:val="22"/>
        </w:rPr>
        <w:t xml:space="preserve">five floor oh two prime dee ox </w:t>
      </w:r>
      <w:proofErr w:type="spellStart"/>
      <w:r w:rsidR="00402C28" w:rsidRPr="009324D1">
        <w:rPr>
          <w:rFonts w:ascii="Helvetica" w:hAnsi="Helvetica" w:cs="Arial"/>
          <w:i/>
          <w:color w:val="FF0000"/>
          <w:sz w:val="22"/>
          <w:szCs w:val="22"/>
        </w:rPr>
        <w:t>ee</w:t>
      </w:r>
      <w:proofErr w:type="spellEnd"/>
      <w:r w:rsidR="00402C28" w:rsidRPr="009324D1">
        <w:rPr>
          <w:rFonts w:ascii="Helvetica" w:hAnsi="Helvetica" w:cs="Arial"/>
          <w:i/>
          <w:color w:val="FF0000"/>
          <w:sz w:val="22"/>
          <w:szCs w:val="22"/>
        </w:rPr>
        <w:t xml:space="preserve"> </w:t>
      </w:r>
      <w:proofErr w:type="spellStart"/>
      <w:r w:rsidR="00402C28" w:rsidRPr="009324D1">
        <w:rPr>
          <w:rFonts w:ascii="Helvetica" w:hAnsi="Helvetica" w:cs="Arial"/>
          <w:i/>
          <w:color w:val="FF0000"/>
          <w:sz w:val="22"/>
          <w:szCs w:val="22"/>
        </w:rPr>
        <w:t>yur</w:t>
      </w:r>
      <w:proofErr w:type="spellEnd"/>
      <w:r w:rsidR="00402C28" w:rsidRPr="009324D1">
        <w:rPr>
          <w:rFonts w:ascii="Helvetica" w:hAnsi="Helvetica" w:cs="Arial"/>
          <w:i/>
          <w:color w:val="FF0000"/>
          <w:sz w:val="22"/>
          <w:szCs w:val="22"/>
        </w:rPr>
        <w:t xml:space="preserve"> id </w:t>
      </w:r>
      <w:proofErr w:type="spellStart"/>
      <w:r w:rsidR="00402C28" w:rsidRPr="009324D1">
        <w:rPr>
          <w:rFonts w:ascii="Helvetica" w:hAnsi="Helvetica" w:cs="Arial"/>
          <w:i/>
          <w:color w:val="FF0000"/>
          <w:sz w:val="22"/>
          <w:szCs w:val="22"/>
        </w:rPr>
        <w:t>een</w:t>
      </w:r>
      <w:bookmarkEnd w:id="0"/>
      <w:proofErr w:type="spellEnd"/>
      <w:r w:rsidR="00722603" w:rsidRPr="009324D1">
        <w:rPr>
          <w:rFonts w:ascii="Helvetica" w:hAnsi="Helvetica" w:cs="Arial"/>
          <w:i/>
          <w:color w:val="FF0000"/>
          <w:sz w:val="22"/>
          <w:szCs w:val="22"/>
        </w:rPr>
        <w:t>)</w:t>
      </w:r>
      <w:r w:rsidRPr="009324D1">
        <w:rPr>
          <w:rFonts w:ascii="Helvetica" w:hAnsi="Helvetica" w:cs="Arial"/>
          <w:sz w:val="22"/>
          <w:szCs w:val="22"/>
        </w:rPr>
        <w:t xml:space="preserve"> to</w:t>
      </w:r>
      <w:r w:rsidRPr="005062CE">
        <w:rPr>
          <w:rFonts w:ascii="Helvetica" w:hAnsi="Helvetica" w:cs="Arial"/>
          <w:sz w:val="22"/>
          <w:szCs w:val="22"/>
        </w:rPr>
        <w:t xml:space="preserve"> stop the over-proliferation of mesenchymal cells th</w:t>
      </w:r>
      <w:r w:rsidR="00722603">
        <w:rPr>
          <w:rFonts w:ascii="Helvetica" w:hAnsi="Helvetica" w:cs="Arial"/>
          <w:sz w:val="22"/>
          <w:szCs w:val="22"/>
        </w:rPr>
        <w:t xml:space="preserve">at may prevent neurite outgrowth </w:t>
      </w:r>
      <w:r w:rsidR="00722603" w:rsidRPr="00722603">
        <w:rPr>
          <w:rFonts w:ascii="Helvetica" w:hAnsi="Helvetica" w:cs="Arial"/>
          <w:b/>
          <w:sz w:val="22"/>
          <w:szCs w:val="22"/>
        </w:rPr>
        <w:t>[1]</w:t>
      </w:r>
      <w:r w:rsidRPr="005062CE">
        <w:rPr>
          <w:rFonts w:ascii="Helvetica" w:hAnsi="Helvetica" w:cs="Arial"/>
          <w:sz w:val="22"/>
          <w:szCs w:val="22"/>
        </w:rPr>
        <w:t xml:space="preserve">. </w:t>
      </w:r>
    </w:p>
    <w:p w14:paraId="35404361" w14:textId="1B86906A" w:rsidR="00B5140E" w:rsidRDefault="000543C6" w:rsidP="008375F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</w:t>
      </w:r>
      <w:r w:rsidR="00C46A23">
        <w:rPr>
          <w:rFonts w:ascii="Helvetica" w:hAnsi="Helvetica" w:cs="Arial"/>
          <w:sz w:val="22"/>
          <w:szCs w:val="22"/>
        </w:rPr>
        <w:t xml:space="preserve">takes out the tube, and </w:t>
      </w:r>
      <w:r>
        <w:rPr>
          <w:rFonts w:ascii="Helvetica" w:hAnsi="Helvetica" w:cs="Arial"/>
          <w:sz w:val="22"/>
          <w:szCs w:val="22"/>
        </w:rPr>
        <w:t>exchanges media.</w:t>
      </w:r>
      <w:r w:rsidR="00CE55CF">
        <w:rPr>
          <w:rFonts w:ascii="Helvetica" w:hAnsi="Helvetica" w:cs="Arial"/>
          <w:sz w:val="22"/>
          <w:szCs w:val="22"/>
        </w:rPr>
        <w:t xml:space="preserve"> </w:t>
      </w:r>
      <w:r w:rsidR="00CE55CF" w:rsidRPr="00B04DC3">
        <w:rPr>
          <w:rFonts w:ascii="Helvetica" w:hAnsi="Helvetica" w:cs="Arial"/>
          <w:i/>
          <w:color w:val="4472C4" w:themeColor="accent1"/>
          <w:sz w:val="22"/>
          <w:szCs w:val="22"/>
        </w:rPr>
        <w:t>Important Step</w:t>
      </w:r>
    </w:p>
    <w:p w14:paraId="7D65AFF5" w14:textId="2948F48D" w:rsidR="00B5140E" w:rsidRDefault="00BE05B7" w:rsidP="00BE05B7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EE68FD">
        <w:rPr>
          <w:rFonts w:ascii="Helvetica" w:hAnsi="Helvetica" w:cs="Arial"/>
          <w:b/>
          <w:bCs/>
          <w:sz w:val="22"/>
          <w:szCs w:val="22"/>
          <w:u w:val="single"/>
        </w:rPr>
        <w:t>Sarah Peters:</w:t>
      </w:r>
      <w:r w:rsidRPr="00456A5D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 xml:space="preserve">You MUST add mitotic inhibitors on day 2 or neurite outgrowth will not occur </w:t>
      </w:r>
      <w:r w:rsidRPr="00BE05B7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</w:p>
    <w:p w14:paraId="4769E472" w14:textId="77D87806" w:rsidR="00405BB0" w:rsidRPr="00AE1923" w:rsidRDefault="00405BB0" w:rsidP="00405BB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/>
          <w:sz w:val="22"/>
          <w:szCs w:val="22"/>
        </w:rPr>
        <w:t>INTERVIEW: Named author says the statement above in an interview-style shot while looking slightly off-camera.</w:t>
      </w:r>
      <w:r w:rsidR="00B62ED6">
        <w:rPr>
          <w:rFonts w:ascii="Helvetica" w:hAnsi="Helvetica"/>
          <w:sz w:val="22"/>
          <w:szCs w:val="22"/>
        </w:rPr>
        <w:t xml:space="preserve"> </w:t>
      </w:r>
      <w:r w:rsidR="007D5709" w:rsidRPr="007D5709">
        <w:rPr>
          <w:rFonts w:ascii="Helvetica" w:hAnsi="Helvetica"/>
          <w:color w:val="000000" w:themeColor="text1"/>
          <w:sz w:val="22"/>
          <w:szCs w:val="22"/>
          <w:highlight w:val="green"/>
        </w:rPr>
        <w:t xml:space="preserve">NOTE: </w:t>
      </w:r>
      <w:r w:rsidR="00CC0872">
        <w:rPr>
          <w:rFonts w:ascii="Helvetica" w:hAnsi="Helvetica"/>
          <w:color w:val="000000" w:themeColor="text1"/>
          <w:sz w:val="22"/>
          <w:szCs w:val="22"/>
          <w:highlight w:val="green"/>
        </w:rPr>
        <w:t>Author noted that t</w:t>
      </w:r>
      <w:r w:rsidR="00B62ED6" w:rsidRPr="007D5709">
        <w:rPr>
          <w:rFonts w:ascii="Helvetica" w:hAnsi="Helvetica"/>
          <w:color w:val="000000" w:themeColor="text1"/>
          <w:sz w:val="22"/>
          <w:szCs w:val="22"/>
          <w:highlight w:val="green"/>
        </w:rPr>
        <w:t>his can be voiced over rather than a shot</w:t>
      </w:r>
      <w:r w:rsidR="00CC0872">
        <w:rPr>
          <w:rFonts w:ascii="Helvetica" w:hAnsi="Helvetica"/>
          <w:color w:val="000000" w:themeColor="text1"/>
          <w:sz w:val="22"/>
          <w:szCs w:val="22"/>
          <w:highlight w:val="green"/>
        </w:rPr>
        <w:t xml:space="preserve">. I’m not sure if the videographer shot this, but if not add the following text overlay to shot 3.9.1: </w:t>
      </w:r>
      <w:r w:rsidR="00CC0872">
        <w:rPr>
          <w:rFonts w:ascii="Helvetica" w:hAnsi="Helvetica"/>
          <w:b/>
          <w:bCs/>
          <w:color w:val="000000" w:themeColor="text1"/>
          <w:sz w:val="22"/>
          <w:szCs w:val="22"/>
          <w:highlight w:val="green"/>
        </w:rPr>
        <w:t>TEXT: Add mitotic inhibitors on day 2</w:t>
      </w:r>
      <w:r w:rsidR="00B62ED6" w:rsidRPr="007D5709">
        <w:rPr>
          <w:rFonts w:ascii="Helvetica" w:hAnsi="Helvetica"/>
          <w:color w:val="000000" w:themeColor="text1"/>
          <w:sz w:val="22"/>
          <w:szCs w:val="22"/>
        </w:rPr>
        <w:t xml:space="preserve">  </w:t>
      </w:r>
    </w:p>
    <w:p w14:paraId="6FDF2E03" w14:textId="41A1BF6B" w:rsidR="00F95819" w:rsidRDefault="00F95819" w:rsidP="00405BB0">
      <w:pPr>
        <w:spacing w:before="240"/>
        <w:outlineLvl w:val="0"/>
        <w:rPr>
          <w:rFonts w:ascii="Helvetica" w:hAnsi="Helvetica" w:cs="Arial"/>
          <w:sz w:val="22"/>
          <w:szCs w:val="22"/>
        </w:rPr>
      </w:pPr>
    </w:p>
    <w:p w14:paraId="05EDF802" w14:textId="77777777" w:rsidR="009F73EC" w:rsidRDefault="009F73EC" w:rsidP="00405BB0">
      <w:pPr>
        <w:spacing w:before="240"/>
        <w:outlineLvl w:val="0"/>
        <w:rPr>
          <w:rFonts w:ascii="Helvetica" w:hAnsi="Helvetica" w:cs="Arial"/>
          <w:sz w:val="22"/>
          <w:szCs w:val="22"/>
        </w:rPr>
      </w:pPr>
    </w:p>
    <w:p w14:paraId="15501835" w14:textId="77777777" w:rsidR="009F73EC" w:rsidRDefault="009F73EC" w:rsidP="00405BB0">
      <w:pPr>
        <w:spacing w:before="240"/>
        <w:outlineLvl w:val="0"/>
        <w:rPr>
          <w:rFonts w:ascii="Helvetica" w:hAnsi="Helvetica" w:cs="Arial"/>
          <w:sz w:val="22"/>
          <w:szCs w:val="22"/>
        </w:rPr>
      </w:pPr>
    </w:p>
    <w:p w14:paraId="3CBD5490" w14:textId="77777777" w:rsidR="009F73EC" w:rsidRDefault="009F73EC" w:rsidP="00405BB0">
      <w:pPr>
        <w:spacing w:before="240"/>
        <w:outlineLvl w:val="0"/>
        <w:rPr>
          <w:rFonts w:ascii="Helvetica" w:hAnsi="Helvetica" w:cs="Arial"/>
          <w:sz w:val="22"/>
          <w:szCs w:val="22"/>
        </w:rPr>
      </w:pPr>
    </w:p>
    <w:p w14:paraId="4661F1B4" w14:textId="77777777" w:rsidR="009F73EC" w:rsidRDefault="009F73EC" w:rsidP="00405BB0">
      <w:pPr>
        <w:spacing w:before="240"/>
        <w:outlineLvl w:val="0"/>
        <w:rPr>
          <w:rFonts w:ascii="Helvetica" w:hAnsi="Helvetica" w:cs="Arial"/>
          <w:sz w:val="22"/>
          <w:szCs w:val="22"/>
        </w:rPr>
      </w:pPr>
    </w:p>
    <w:p w14:paraId="5753A553" w14:textId="77777777" w:rsidR="009F73EC" w:rsidRDefault="009F73EC" w:rsidP="00405BB0">
      <w:pPr>
        <w:spacing w:before="240"/>
        <w:outlineLvl w:val="0"/>
        <w:rPr>
          <w:rFonts w:ascii="Helvetica" w:hAnsi="Helvetica" w:cs="Arial"/>
          <w:sz w:val="22"/>
          <w:szCs w:val="22"/>
        </w:rPr>
      </w:pPr>
      <w:bookmarkStart w:id="1" w:name="_GoBack"/>
      <w:bookmarkEnd w:id="1"/>
    </w:p>
    <w:p w14:paraId="3EFA35AC" w14:textId="77777777" w:rsidR="009F73EC" w:rsidRDefault="009F73EC" w:rsidP="00405BB0">
      <w:pPr>
        <w:spacing w:before="240"/>
        <w:outlineLvl w:val="0"/>
        <w:rPr>
          <w:rFonts w:ascii="Helvetica" w:hAnsi="Helvetica" w:cs="Arial"/>
          <w:sz w:val="22"/>
          <w:szCs w:val="22"/>
        </w:rPr>
      </w:pPr>
    </w:p>
    <w:p w14:paraId="04366B24" w14:textId="031BC73F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t>Section – Results</w:t>
      </w:r>
    </w:p>
    <w:p w14:paraId="1FCEB0E4" w14:textId="33FFEEDA" w:rsidR="00C1113B" w:rsidRPr="00B90837" w:rsidRDefault="00C1113B" w:rsidP="00B90837">
      <w:pPr>
        <w:pStyle w:val="BodyText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</w:rPr>
      </w:pPr>
      <w:r w:rsidRPr="00B90837">
        <w:rPr>
          <w:rFonts w:ascii="Helvetica" w:hAnsi="Helvetica" w:cs="Arial"/>
          <w:b/>
          <w:i w:val="0"/>
          <w:sz w:val="22"/>
          <w:szCs w:val="22"/>
        </w:rPr>
        <w:t xml:space="preserve">Results: </w:t>
      </w:r>
      <w:r w:rsidR="00C22886">
        <w:rPr>
          <w:rFonts w:ascii="Helvetica" w:hAnsi="Helvetica" w:cs="Arial"/>
          <w:b/>
          <w:i w:val="0"/>
          <w:sz w:val="22"/>
          <w:szCs w:val="22"/>
        </w:rPr>
        <w:t>Co-culture</w:t>
      </w:r>
    </w:p>
    <w:p w14:paraId="74537B14" w14:textId="76E68622" w:rsidR="000D45EB" w:rsidRDefault="000D45EB" w:rsidP="000D45EB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0D45EB">
        <w:rPr>
          <w:rFonts w:ascii="Helvetica" w:hAnsi="Helvetica" w:cs="Arial"/>
          <w:sz w:val="22"/>
          <w:szCs w:val="22"/>
        </w:rPr>
        <w:t>In this study,</w:t>
      </w:r>
      <w:r w:rsidR="001F6556" w:rsidRPr="000D45EB">
        <w:rPr>
          <w:rFonts w:ascii="Helvetica" w:hAnsi="Helvetica" w:cs="Arial"/>
          <w:sz w:val="22"/>
          <w:szCs w:val="22"/>
        </w:rPr>
        <w:t xml:space="preserve"> trigeminal</w:t>
      </w:r>
      <w:r w:rsidR="0055233D" w:rsidRPr="000D45EB">
        <w:rPr>
          <w:rFonts w:ascii="Helvetica" w:hAnsi="Helvetica" w:cs="Arial"/>
          <w:sz w:val="22"/>
          <w:szCs w:val="22"/>
        </w:rPr>
        <w:t xml:space="preserve"> neurite outgrowth was increased in the presence of primary </w:t>
      </w:r>
      <w:r w:rsidRPr="000D45EB">
        <w:rPr>
          <w:rFonts w:ascii="Helvetica" w:hAnsi="Helvetica" w:cs="Arial"/>
          <w:sz w:val="22"/>
          <w:szCs w:val="22"/>
        </w:rPr>
        <w:t>dental pulp</w:t>
      </w:r>
      <w:r w:rsidR="0055233D" w:rsidRPr="000D45EB">
        <w:rPr>
          <w:rFonts w:ascii="Helvetica" w:hAnsi="Helvetica" w:cs="Arial"/>
          <w:sz w:val="22"/>
          <w:szCs w:val="22"/>
        </w:rPr>
        <w:t xml:space="preserve"> cells in the underlying well</w:t>
      </w:r>
      <w:r>
        <w:rPr>
          <w:rFonts w:ascii="Helvetica" w:hAnsi="Helvetica" w:cs="Arial"/>
          <w:sz w:val="22"/>
          <w:szCs w:val="22"/>
        </w:rPr>
        <w:t xml:space="preserve"> </w:t>
      </w:r>
      <w:r w:rsidRPr="000D45EB">
        <w:rPr>
          <w:rFonts w:ascii="Helvetica" w:hAnsi="Helvetica" w:cs="Arial"/>
          <w:b/>
          <w:sz w:val="22"/>
          <w:szCs w:val="22"/>
        </w:rPr>
        <w:t>[1]</w:t>
      </w:r>
      <w:r w:rsidRPr="000D45EB">
        <w:rPr>
          <w:rFonts w:ascii="Helvetica" w:hAnsi="Helvetica" w:cs="Arial"/>
          <w:sz w:val="22"/>
          <w:szCs w:val="22"/>
        </w:rPr>
        <w:t>,</w:t>
      </w:r>
      <w:r w:rsidR="0055233D" w:rsidRPr="000D45EB">
        <w:rPr>
          <w:rFonts w:ascii="Helvetica" w:hAnsi="Helvetica" w:cs="Arial"/>
          <w:sz w:val="22"/>
          <w:szCs w:val="22"/>
        </w:rPr>
        <w:t xml:space="preserve"> compared to the control of </w:t>
      </w:r>
      <w:r w:rsidRPr="000D45EB">
        <w:rPr>
          <w:rFonts w:ascii="Helvetica" w:hAnsi="Helvetica" w:cs="Arial"/>
          <w:sz w:val="22"/>
          <w:szCs w:val="22"/>
        </w:rPr>
        <w:t>trigeminal</w:t>
      </w:r>
      <w:r w:rsidR="00595651">
        <w:rPr>
          <w:rFonts w:ascii="Helvetica" w:hAnsi="Helvetica" w:cs="Arial"/>
          <w:sz w:val="22"/>
          <w:szCs w:val="22"/>
        </w:rPr>
        <w:t xml:space="preserve"> neurite monoculture </w:t>
      </w:r>
      <w:r w:rsidR="00595651" w:rsidRPr="00595651">
        <w:rPr>
          <w:rFonts w:ascii="Helvetica" w:hAnsi="Helvetica" w:cs="Arial"/>
          <w:b/>
          <w:sz w:val="22"/>
          <w:szCs w:val="22"/>
        </w:rPr>
        <w:t>[2]</w:t>
      </w:r>
      <w:r w:rsidR="0055233D" w:rsidRPr="000D45EB">
        <w:rPr>
          <w:rFonts w:ascii="Helvetica" w:hAnsi="Helvetica" w:cs="Arial"/>
          <w:sz w:val="22"/>
          <w:szCs w:val="22"/>
        </w:rPr>
        <w:t xml:space="preserve">. </w:t>
      </w:r>
    </w:p>
    <w:p w14:paraId="0A349997" w14:textId="54BF3448" w:rsidR="000D45EB" w:rsidRDefault="002F14B0" w:rsidP="002F14B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 MEDIA: Figure 2A</w:t>
      </w:r>
    </w:p>
    <w:p w14:paraId="1EF4DBC6" w14:textId="3D521DFD" w:rsidR="000D45EB" w:rsidRPr="00D02C06" w:rsidRDefault="002F14B0" w:rsidP="00D02C0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 MEDIA: Figure 2C</w:t>
      </w:r>
    </w:p>
    <w:p w14:paraId="67BD6663" w14:textId="1CA4AB60" w:rsidR="0059105F" w:rsidRDefault="0055233D" w:rsidP="000D45EB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0D45EB">
        <w:rPr>
          <w:rFonts w:ascii="Helvetica" w:hAnsi="Helvetica" w:cs="Arial"/>
          <w:sz w:val="22"/>
          <w:szCs w:val="22"/>
        </w:rPr>
        <w:t xml:space="preserve">Primary cells from the Tgfbr2f/f mouse used in this protocol </w:t>
      </w:r>
      <w:r w:rsidR="0047546D" w:rsidRPr="0047546D">
        <w:rPr>
          <w:rFonts w:ascii="Helvetica" w:hAnsi="Helvetica" w:cs="Arial"/>
          <w:b/>
          <w:sz w:val="22"/>
          <w:szCs w:val="22"/>
        </w:rPr>
        <w:t>[1]</w:t>
      </w:r>
      <w:r w:rsidR="0047546D">
        <w:rPr>
          <w:rFonts w:ascii="Helvetica" w:hAnsi="Helvetica" w:cs="Arial"/>
          <w:sz w:val="22"/>
          <w:szCs w:val="22"/>
        </w:rPr>
        <w:t xml:space="preserve"> </w:t>
      </w:r>
      <w:r w:rsidRPr="000D45EB">
        <w:rPr>
          <w:rFonts w:ascii="Helvetica" w:hAnsi="Helvetica" w:cs="Arial"/>
          <w:sz w:val="22"/>
          <w:szCs w:val="22"/>
        </w:rPr>
        <w:t>after infection of Ad-</w:t>
      </w:r>
      <w:proofErr w:type="spellStart"/>
      <w:r w:rsidRPr="000D45EB">
        <w:rPr>
          <w:rFonts w:ascii="Helvetica" w:hAnsi="Helvetica" w:cs="Arial"/>
          <w:sz w:val="22"/>
          <w:szCs w:val="22"/>
        </w:rPr>
        <w:t>Cre</w:t>
      </w:r>
      <w:proofErr w:type="spellEnd"/>
      <w:r w:rsidRPr="000D45EB">
        <w:rPr>
          <w:rFonts w:ascii="Helvetica" w:hAnsi="Helvetica" w:cs="Arial"/>
          <w:sz w:val="22"/>
          <w:szCs w:val="22"/>
        </w:rPr>
        <w:t>-</w:t>
      </w:r>
      <w:r w:rsidRPr="009F73EC">
        <w:rPr>
          <w:rFonts w:ascii="Helvetica" w:hAnsi="Helvetica" w:cs="Arial"/>
          <w:sz w:val="22"/>
          <w:szCs w:val="22"/>
        </w:rPr>
        <w:t>GFP</w:t>
      </w:r>
      <w:r w:rsidR="00185CF0" w:rsidRPr="009F73EC">
        <w:rPr>
          <w:rFonts w:ascii="Helvetica" w:hAnsi="Helvetica" w:cs="Arial"/>
          <w:sz w:val="22"/>
          <w:szCs w:val="22"/>
        </w:rPr>
        <w:t xml:space="preserve"> </w:t>
      </w:r>
      <w:r w:rsidR="00185CF0" w:rsidRPr="009F73EC">
        <w:rPr>
          <w:rFonts w:ascii="Helvetica" w:hAnsi="Helvetica" w:cs="Arial"/>
          <w:i/>
          <w:color w:val="FF0000"/>
          <w:sz w:val="22"/>
          <w:szCs w:val="22"/>
        </w:rPr>
        <w:t xml:space="preserve">(pronounce as </w:t>
      </w:r>
      <w:proofErr w:type="spellStart"/>
      <w:r w:rsidR="00EE68FD" w:rsidRPr="009F73EC">
        <w:rPr>
          <w:rFonts w:ascii="Helvetica" w:hAnsi="Helvetica" w:cs="Arial"/>
          <w:i/>
          <w:color w:val="FF0000"/>
          <w:sz w:val="22"/>
          <w:szCs w:val="22"/>
        </w:rPr>
        <w:t>Adenoh</w:t>
      </w:r>
      <w:proofErr w:type="spellEnd"/>
      <w:r w:rsidR="00EE68FD" w:rsidRPr="009F73EC">
        <w:rPr>
          <w:rFonts w:ascii="Helvetica" w:hAnsi="Helvetica" w:cs="Arial"/>
          <w:i/>
          <w:color w:val="FF0000"/>
          <w:sz w:val="22"/>
          <w:szCs w:val="22"/>
        </w:rPr>
        <w:t xml:space="preserve"> Virus Cree G-F-P</w:t>
      </w:r>
      <w:r w:rsidR="00185CF0" w:rsidRPr="009F73EC">
        <w:rPr>
          <w:rFonts w:ascii="Helvetica" w:hAnsi="Helvetica" w:cs="Arial"/>
          <w:i/>
          <w:color w:val="FF0000"/>
          <w:sz w:val="22"/>
          <w:szCs w:val="22"/>
        </w:rPr>
        <w:t>)</w:t>
      </w:r>
      <w:r w:rsidRPr="009F73EC">
        <w:rPr>
          <w:rFonts w:ascii="Helvetica" w:hAnsi="Helvetica" w:cs="Arial"/>
          <w:sz w:val="22"/>
          <w:szCs w:val="22"/>
        </w:rPr>
        <w:t xml:space="preserve"> </w:t>
      </w:r>
      <w:r w:rsidR="00185CF0" w:rsidRPr="009F73EC">
        <w:rPr>
          <w:rFonts w:ascii="Helvetica" w:hAnsi="Helvetica" w:cs="Arial"/>
          <w:b/>
          <w:sz w:val="22"/>
          <w:szCs w:val="22"/>
        </w:rPr>
        <w:t>[</w:t>
      </w:r>
      <w:r w:rsidR="006929C6" w:rsidRPr="009F73EC">
        <w:rPr>
          <w:rFonts w:ascii="Helvetica" w:hAnsi="Helvetica" w:cs="Arial"/>
          <w:b/>
          <w:sz w:val="22"/>
          <w:szCs w:val="22"/>
        </w:rPr>
        <w:t>2</w:t>
      </w:r>
      <w:r w:rsidR="00185CF0" w:rsidRPr="009F73EC">
        <w:rPr>
          <w:rFonts w:ascii="Helvetica" w:hAnsi="Helvetica" w:cs="Arial"/>
          <w:b/>
          <w:sz w:val="22"/>
          <w:szCs w:val="22"/>
        </w:rPr>
        <w:t>]</w:t>
      </w:r>
      <w:r w:rsidR="00185CF0" w:rsidRPr="009F73EC">
        <w:rPr>
          <w:rFonts w:ascii="Helvetica" w:hAnsi="Helvetica" w:cs="Arial"/>
          <w:sz w:val="22"/>
          <w:szCs w:val="22"/>
        </w:rPr>
        <w:t xml:space="preserve"> </w:t>
      </w:r>
      <w:r w:rsidRPr="009F73EC">
        <w:rPr>
          <w:rFonts w:ascii="Helvetica" w:hAnsi="Helvetica" w:cs="Arial"/>
          <w:sz w:val="22"/>
          <w:szCs w:val="22"/>
        </w:rPr>
        <w:t>and Ad-</w:t>
      </w:r>
      <w:proofErr w:type="spellStart"/>
      <w:r w:rsidRPr="009F73EC">
        <w:rPr>
          <w:rFonts w:ascii="Helvetica" w:hAnsi="Helvetica" w:cs="Arial"/>
          <w:sz w:val="22"/>
          <w:szCs w:val="22"/>
        </w:rPr>
        <w:t>eGFP</w:t>
      </w:r>
      <w:proofErr w:type="spellEnd"/>
      <w:r w:rsidRPr="009F73EC">
        <w:rPr>
          <w:rFonts w:ascii="Helvetica" w:hAnsi="Helvetica" w:cs="Arial"/>
          <w:sz w:val="22"/>
          <w:szCs w:val="22"/>
        </w:rPr>
        <w:t xml:space="preserve"> </w:t>
      </w:r>
      <w:r w:rsidR="00185CF0" w:rsidRPr="009F73EC">
        <w:rPr>
          <w:rFonts w:ascii="Helvetica" w:hAnsi="Helvetica" w:cs="Arial"/>
          <w:i/>
          <w:color w:val="FF0000"/>
          <w:sz w:val="22"/>
          <w:szCs w:val="22"/>
        </w:rPr>
        <w:t xml:space="preserve">(pronounce as </w:t>
      </w:r>
      <w:proofErr w:type="spellStart"/>
      <w:r w:rsidR="00EE68FD" w:rsidRPr="009F73EC">
        <w:rPr>
          <w:rFonts w:ascii="Helvetica" w:hAnsi="Helvetica" w:cs="Arial"/>
          <w:i/>
          <w:color w:val="FF0000"/>
          <w:sz w:val="22"/>
          <w:szCs w:val="22"/>
        </w:rPr>
        <w:t>Adenoh</w:t>
      </w:r>
      <w:proofErr w:type="spellEnd"/>
      <w:r w:rsidR="00EE68FD" w:rsidRPr="009F73EC">
        <w:rPr>
          <w:rFonts w:ascii="Helvetica" w:hAnsi="Helvetica" w:cs="Arial"/>
          <w:i/>
          <w:color w:val="FF0000"/>
          <w:sz w:val="22"/>
          <w:szCs w:val="22"/>
        </w:rPr>
        <w:t xml:space="preserve"> Virus E-G-F-P</w:t>
      </w:r>
      <w:r w:rsidR="00185CF0" w:rsidRPr="009F73EC">
        <w:rPr>
          <w:rFonts w:ascii="Helvetica" w:hAnsi="Helvetica" w:cs="Arial"/>
          <w:i/>
          <w:color w:val="FF0000"/>
          <w:sz w:val="22"/>
          <w:szCs w:val="22"/>
        </w:rPr>
        <w:t>)</w:t>
      </w:r>
      <w:r w:rsidR="00185CF0" w:rsidRPr="009F73EC">
        <w:rPr>
          <w:rFonts w:ascii="Helvetica" w:hAnsi="Helvetica" w:cs="Arial"/>
          <w:sz w:val="22"/>
          <w:szCs w:val="22"/>
        </w:rPr>
        <w:t xml:space="preserve"> </w:t>
      </w:r>
      <w:r w:rsidR="00185CF0" w:rsidRPr="009F73EC">
        <w:rPr>
          <w:rFonts w:ascii="Helvetica" w:hAnsi="Helvetica" w:cs="Arial"/>
          <w:b/>
          <w:sz w:val="22"/>
          <w:szCs w:val="22"/>
        </w:rPr>
        <w:t>[</w:t>
      </w:r>
      <w:r w:rsidR="006929C6" w:rsidRPr="009F73EC">
        <w:rPr>
          <w:rFonts w:ascii="Helvetica" w:hAnsi="Helvetica" w:cs="Arial"/>
          <w:b/>
          <w:sz w:val="22"/>
          <w:szCs w:val="22"/>
        </w:rPr>
        <w:t>3</w:t>
      </w:r>
      <w:r w:rsidR="00185CF0" w:rsidRPr="00185CF0">
        <w:rPr>
          <w:rFonts w:ascii="Helvetica" w:hAnsi="Helvetica" w:cs="Arial"/>
          <w:b/>
          <w:sz w:val="22"/>
          <w:szCs w:val="22"/>
        </w:rPr>
        <w:t>]</w:t>
      </w:r>
      <w:r w:rsidR="00185CF0">
        <w:rPr>
          <w:rFonts w:ascii="Helvetica" w:hAnsi="Helvetica" w:cs="Arial"/>
          <w:sz w:val="22"/>
          <w:szCs w:val="22"/>
        </w:rPr>
        <w:t xml:space="preserve"> </w:t>
      </w:r>
      <w:r w:rsidRPr="000D45EB">
        <w:rPr>
          <w:rFonts w:ascii="Helvetica" w:hAnsi="Helvetica" w:cs="Arial"/>
          <w:sz w:val="22"/>
          <w:szCs w:val="22"/>
        </w:rPr>
        <w:t xml:space="preserve">was confirmed in equivalent numbers of cells </w:t>
      </w:r>
      <w:r w:rsidR="00185CF0" w:rsidRPr="00185CF0">
        <w:rPr>
          <w:rFonts w:ascii="Helvetica" w:hAnsi="Helvetica" w:cs="Arial"/>
          <w:b/>
          <w:sz w:val="22"/>
          <w:szCs w:val="22"/>
        </w:rPr>
        <w:t>[4]</w:t>
      </w:r>
      <w:r w:rsidRPr="000D45EB">
        <w:rPr>
          <w:rFonts w:ascii="Helvetica" w:hAnsi="Helvetica" w:cs="Arial"/>
          <w:sz w:val="22"/>
          <w:szCs w:val="22"/>
        </w:rPr>
        <w:t xml:space="preserve">. </w:t>
      </w:r>
    </w:p>
    <w:p w14:paraId="0255F43E" w14:textId="32D1A90D" w:rsidR="0059105F" w:rsidRPr="00D02C06" w:rsidRDefault="00185CF0" w:rsidP="0059105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 MEDIA: Figure 2D</w:t>
      </w:r>
    </w:p>
    <w:p w14:paraId="1C9C8EF8" w14:textId="23FE2D78" w:rsidR="006929C6" w:rsidRPr="00D02C06" w:rsidRDefault="006929C6" w:rsidP="006929C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2D – </w:t>
      </w:r>
      <w:r w:rsidRPr="006929C6">
        <w:rPr>
          <w:rFonts w:ascii="Helvetica" w:hAnsi="Helvetica" w:cs="Arial"/>
          <w:i/>
          <w:color w:val="4472C4" w:themeColor="accent1"/>
          <w:sz w:val="22"/>
          <w:szCs w:val="22"/>
        </w:rPr>
        <w:t>Video editor: Emphasize the bottom two images.</w:t>
      </w:r>
    </w:p>
    <w:p w14:paraId="00F380F7" w14:textId="5FEFB598" w:rsidR="006929C6" w:rsidRPr="00D02C06" w:rsidRDefault="006929C6" w:rsidP="006929C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2D – </w:t>
      </w:r>
      <w:r w:rsidRPr="006929C6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Video editor: Emphasize the </w:t>
      </w:r>
      <w:r>
        <w:rPr>
          <w:rFonts w:ascii="Helvetica" w:hAnsi="Helvetica" w:cs="Arial"/>
          <w:i/>
          <w:color w:val="4472C4" w:themeColor="accent1"/>
          <w:sz w:val="22"/>
          <w:szCs w:val="22"/>
        </w:rPr>
        <w:t>top</w:t>
      </w:r>
      <w:r w:rsidRPr="006929C6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 two images.</w:t>
      </w:r>
    </w:p>
    <w:p w14:paraId="76D7A439" w14:textId="012ACDAF" w:rsidR="0059105F" w:rsidRPr="006B39BF" w:rsidRDefault="006B39BF" w:rsidP="006B39B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 MEDIA: Figure 2D</w:t>
      </w:r>
    </w:p>
    <w:p w14:paraId="28BD779B" w14:textId="57BB58CF" w:rsidR="0055233D" w:rsidRPr="000D45EB" w:rsidRDefault="00546544" w:rsidP="000D45EB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The </w:t>
      </w:r>
      <w:r w:rsidRPr="000D45EB">
        <w:rPr>
          <w:rFonts w:ascii="Helvetica" w:hAnsi="Helvetica" w:cs="Arial"/>
          <w:sz w:val="22"/>
          <w:szCs w:val="22"/>
        </w:rPr>
        <w:t xml:space="preserve">semi-quantitative PCR </w:t>
      </w:r>
      <w:r>
        <w:rPr>
          <w:rFonts w:ascii="Helvetica" w:hAnsi="Helvetica" w:cs="Arial"/>
          <w:sz w:val="22"/>
          <w:szCs w:val="22"/>
        </w:rPr>
        <w:t>demonstrate</w:t>
      </w:r>
      <w:r w:rsidR="000E746C">
        <w:rPr>
          <w:rFonts w:ascii="Helvetica" w:hAnsi="Helvetica" w:cs="Arial"/>
          <w:sz w:val="22"/>
          <w:szCs w:val="22"/>
        </w:rPr>
        <w:t>s</w:t>
      </w:r>
      <w:r>
        <w:rPr>
          <w:rFonts w:ascii="Helvetica" w:hAnsi="Helvetica" w:cs="Arial"/>
          <w:sz w:val="22"/>
          <w:szCs w:val="22"/>
        </w:rPr>
        <w:t xml:space="preserve"> that t</w:t>
      </w:r>
      <w:r w:rsidRPr="000D45EB">
        <w:rPr>
          <w:rFonts w:ascii="Helvetica" w:hAnsi="Helvetica" w:cs="Arial"/>
          <w:sz w:val="22"/>
          <w:szCs w:val="22"/>
        </w:rPr>
        <w:t>he Ad-Cr</w:t>
      </w:r>
      <w:r w:rsidR="00A95B34">
        <w:rPr>
          <w:rFonts w:ascii="Helvetica" w:hAnsi="Helvetica" w:cs="Arial"/>
          <w:sz w:val="22"/>
          <w:szCs w:val="22"/>
        </w:rPr>
        <w:t xml:space="preserve">e-GFP deleted the flanked </w:t>
      </w:r>
      <w:r w:rsidR="00A95B34" w:rsidRPr="00F72593">
        <w:rPr>
          <w:rFonts w:ascii="Helvetica" w:hAnsi="Helvetica" w:cs="Arial"/>
          <w:sz w:val="22"/>
          <w:szCs w:val="22"/>
        </w:rPr>
        <w:t xml:space="preserve">gene, </w:t>
      </w:r>
      <w:r w:rsidRPr="00F72593">
        <w:rPr>
          <w:rFonts w:ascii="Helvetica" w:hAnsi="Helvetica" w:cs="Arial"/>
          <w:sz w:val="22"/>
          <w:szCs w:val="22"/>
        </w:rPr>
        <w:t>Tgfbr2</w:t>
      </w:r>
      <w:r w:rsidR="000E746C" w:rsidRPr="00F72593">
        <w:rPr>
          <w:rFonts w:ascii="Helvetica" w:hAnsi="Helvetica" w:cs="Arial"/>
          <w:sz w:val="22"/>
          <w:szCs w:val="22"/>
        </w:rPr>
        <w:t xml:space="preserve"> </w:t>
      </w:r>
      <w:r w:rsidR="000E746C" w:rsidRPr="00F72593">
        <w:rPr>
          <w:rFonts w:ascii="Helvetica" w:hAnsi="Helvetica" w:cs="Arial"/>
          <w:i/>
          <w:color w:val="FF0000"/>
          <w:sz w:val="22"/>
          <w:szCs w:val="22"/>
        </w:rPr>
        <w:t xml:space="preserve">(pronounce as </w:t>
      </w:r>
      <w:r w:rsidR="00F72593" w:rsidRPr="00F72593">
        <w:rPr>
          <w:rFonts w:ascii="Helvetica" w:hAnsi="Helvetica" w:cs="Arial"/>
          <w:i/>
          <w:color w:val="FF0000"/>
          <w:sz w:val="22"/>
          <w:szCs w:val="22"/>
        </w:rPr>
        <w:t>transforming growth factor beta receptor 2</w:t>
      </w:r>
      <w:r w:rsidR="000E746C" w:rsidRPr="00F72593">
        <w:rPr>
          <w:rFonts w:ascii="Helvetica" w:hAnsi="Helvetica" w:cs="Arial"/>
          <w:i/>
          <w:color w:val="FF0000"/>
          <w:sz w:val="22"/>
          <w:szCs w:val="22"/>
        </w:rPr>
        <w:t>)</w:t>
      </w:r>
      <w:r w:rsidR="00605229" w:rsidRPr="00F72593">
        <w:rPr>
          <w:rFonts w:ascii="Helvetica" w:hAnsi="Helvetica" w:cs="Arial"/>
          <w:i/>
          <w:color w:val="FF0000"/>
          <w:sz w:val="22"/>
          <w:szCs w:val="22"/>
        </w:rPr>
        <w:t xml:space="preserve"> </w:t>
      </w:r>
      <w:r w:rsidR="00605229" w:rsidRPr="00F72593">
        <w:rPr>
          <w:rFonts w:ascii="Helvetica" w:hAnsi="Helvetica" w:cs="Arial"/>
          <w:b/>
          <w:sz w:val="22"/>
          <w:szCs w:val="22"/>
        </w:rPr>
        <w:t>[1]</w:t>
      </w:r>
      <w:r w:rsidR="00A95B34" w:rsidRPr="00F72593">
        <w:rPr>
          <w:rFonts w:ascii="Helvetica" w:hAnsi="Helvetica" w:cs="Arial"/>
          <w:sz w:val="22"/>
          <w:szCs w:val="22"/>
        </w:rPr>
        <w:t xml:space="preserve">, </w:t>
      </w:r>
      <w:r w:rsidR="00BC070E" w:rsidRPr="00F72593">
        <w:rPr>
          <w:rFonts w:ascii="Helvetica" w:hAnsi="Helvetica" w:cs="Arial"/>
          <w:sz w:val="22"/>
          <w:szCs w:val="22"/>
        </w:rPr>
        <w:t>w</w:t>
      </w:r>
      <w:r w:rsidR="000E746C" w:rsidRPr="00F72593">
        <w:rPr>
          <w:rFonts w:ascii="Helvetica" w:hAnsi="Helvetica" w:cs="Arial"/>
          <w:sz w:val="22"/>
          <w:szCs w:val="22"/>
        </w:rPr>
        <w:t>i</w:t>
      </w:r>
      <w:r w:rsidR="00BC070E" w:rsidRPr="00F72593">
        <w:rPr>
          <w:rFonts w:ascii="Helvetica" w:hAnsi="Helvetica" w:cs="Arial"/>
          <w:sz w:val="22"/>
          <w:szCs w:val="22"/>
        </w:rPr>
        <w:t>th</w:t>
      </w:r>
      <w:r w:rsidR="00A95B34" w:rsidRPr="00F72593">
        <w:rPr>
          <w:rFonts w:ascii="Helvetica" w:hAnsi="Helvetica" w:cs="Arial"/>
          <w:sz w:val="22"/>
          <w:szCs w:val="22"/>
        </w:rPr>
        <w:t xml:space="preserve"> t</w:t>
      </w:r>
      <w:r w:rsidR="0055233D" w:rsidRPr="00F72593">
        <w:rPr>
          <w:rFonts w:ascii="Helvetica" w:hAnsi="Helvetica" w:cs="Arial"/>
          <w:sz w:val="22"/>
          <w:szCs w:val="22"/>
        </w:rPr>
        <w:t>he</w:t>
      </w:r>
      <w:r w:rsidR="0055233D" w:rsidRPr="000D45EB">
        <w:rPr>
          <w:rFonts w:ascii="Helvetica" w:hAnsi="Helvetica" w:cs="Arial"/>
          <w:sz w:val="22"/>
          <w:szCs w:val="22"/>
        </w:rPr>
        <w:t xml:space="preserve"> Ad-eGFP served as a control viral vector </w:t>
      </w:r>
      <w:r w:rsidRPr="00546544">
        <w:rPr>
          <w:rFonts w:ascii="Helvetica" w:hAnsi="Helvetica" w:cs="Arial"/>
          <w:b/>
          <w:sz w:val="22"/>
          <w:szCs w:val="22"/>
        </w:rPr>
        <w:t>[2]</w:t>
      </w:r>
      <w:r w:rsidR="00605229">
        <w:rPr>
          <w:rFonts w:ascii="Helvetica" w:hAnsi="Helvetica" w:cs="Arial"/>
          <w:sz w:val="22"/>
          <w:szCs w:val="22"/>
        </w:rPr>
        <w:t>. In the cultures with</w:t>
      </w:r>
      <w:r w:rsidR="00F72593" w:rsidRPr="00F72593">
        <w:rPr>
          <w:rFonts w:ascii="Helvetica" w:hAnsi="Helvetica" w:cs="Arial"/>
          <w:sz w:val="22"/>
          <w:szCs w:val="22"/>
        </w:rPr>
        <w:t xml:space="preserve"> </w:t>
      </w:r>
      <w:r w:rsidR="00F72593" w:rsidRPr="000D45EB">
        <w:rPr>
          <w:rFonts w:ascii="Helvetica" w:hAnsi="Helvetica" w:cs="Arial"/>
          <w:sz w:val="22"/>
          <w:szCs w:val="22"/>
        </w:rPr>
        <w:t>Tgfbr2</w:t>
      </w:r>
      <w:r w:rsidR="00F72593">
        <w:rPr>
          <w:rFonts w:ascii="Helvetica" w:hAnsi="Helvetica" w:cs="Arial"/>
          <w:sz w:val="22"/>
          <w:szCs w:val="22"/>
        </w:rPr>
        <w:t xml:space="preserve"> </w:t>
      </w:r>
      <w:r w:rsidR="0055233D" w:rsidRPr="000D45EB">
        <w:rPr>
          <w:rFonts w:ascii="Helvetica" w:hAnsi="Helvetica" w:cs="Arial"/>
          <w:sz w:val="22"/>
          <w:szCs w:val="22"/>
        </w:rPr>
        <w:t xml:space="preserve">deletion, neurite outgrowth was decreased </w:t>
      </w:r>
      <w:r w:rsidR="00234A77" w:rsidRPr="00234A77">
        <w:rPr>
          <w:rFonts w:ascii="Helvetica" w:hAnsi="Helvetica" w:cs="Arial"/>
          <w:b/>
          <w:sz w:val="22"/>
          <w:szCs w:val="22"/>
        </w:rPr>
        <w:t>[3]</w:t>
      </w:r>
      <w:r w:rsidR="0055233D" w:rsidRPr="000D45EB">
        <w:rPr>
          <w:rFonts w:ascii="Helvetica" w:hAnsi="Helvetica" w:cs="Arial"/>
          <w:sz w:val="22"/>
          <w:szCs w:val="22"/>
        </w:rPr>
        <w:t xml:space="preserve">. </w:t>
      </w:r>
    </w:p>
    <w:p w14:paraId="760DA6E9" w14:textId="18C94C21" w:rsidR="00582D27" w:rsidRPr="006B39BF" w:rsidRDefault="00582D27" w:rsidP="00582D2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 MEDIA: Figure 2E</w:t>
      </w:r>
      <w:r w:rsidR="00A73A48">
        <w:rPr>
          <w:rFonts w:ascii="Helvetica" w:hAnsi="Helvetica" w:cs="Arial"/>
          <w:sz w:val="22"/>
          <w:szCs w:val="22"/>
        </w:rPr>
        <w:t xml:space="preserve"> – </w:t>
      </w:r>
      <w:r w:rsidR="00A73A48" w:rsidRPr="006929C6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Video editor: Emphasize the </w:t>
      </w:r>
      <w:r w:rsidR="00A73A48">
        <w:rPr>
          <w:rFonts w:ascii="Helvetica" w:hAnsi="Helvetica" w:cs="Arial"/>
          <w:i/>
          <w:color w:val="4472C4" w:themeColor="accent1"/>
          <w:sz w:val="22"/>
          <w:szCs w:val="22"/>
        </w:rPr>
        <w:t>top right image.</w:t>
      </w:r>
    </w:p>
    <w:p w14:paraId="6AC3F163" w14:textId="2DDCDD19" w:rsidR="00605229" w:rsidRPr="006B39BF" w:rsidRDefault="00605229" w:rsidP="0060522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2E – </w:t>
      </w:r>
      <w:r w:rsidRPr="006929C6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Video editor: Emphasize the </w:t>
      </w:r>
      <w:r>
        <w:rPr>
          <w:rFonts w:ascii="Helvetica" w:hAnsi="Helvetica" w:cs="Arial"/>
          <w:i/>
          <w:color w:val="4472C4" w:themeColor="accent1"/>
          <w:sz w:val="22"/>
          <w:szCs w:val="22"/>
        </w:rPr>
        <w:t>left lane of images.</w:t>
      </w:r>
    </w:p>
    <w:p w14:paraId="07A2469C" w14:textId="01808136" w:rsidR="0055233D" w:rsidRPr="00C43CF0" w:rsidRDefault="00C43CF0" w:rsidP="00C43CF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 MEDIA: Figure 2B</w:t>
      </w:r>
    </w:p>
    <w:p w14:paraId="4D50FFB7" w14:textId="7807114E" w:rsidR="0093353B" w:rsidRDefault="00DA4AC6" w:rsidP="00DA4AC6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DA4AC6">
        <w:rPr>
          <w:rFonts w:ascii="Helvetica" w:hAnsi="Helvetica" w:cs="Arial"/>
          <w:sz w:val="22"/>
          <w:szCs w:val="22"/>
        </w:rPr>
        <w:t xml:space="preserve">Brightfield imaging of </w:t>
      </w:r>
      <w:proofErr w:type="spellStart"/>
      <w:r w:rsidRPr="00DA4AC6">
        <w:rPr>
          <w:rFonts w:ascii="Helvetica" w:hAnsi="Helvetica" w:cs="Arial"/>
          <w:sz w:val="22"/>
          <w:szCs w:val="22"/>
        </w:rPr>
        <w:t>transwell</w:t>
      </w:r>
      <w:proofErr w:type="spellEnd"/>
      <w:r w:rsidRPr="00DA4AC6">
        <w:rPr>
          <w:rFonts w:ascii="Helvetica" w:hAnsi="Helvetica" w:cs="Arial"/>
          <w:sz w:val="22"/>
          <w:szCs w:val="22"/>
        </w:rPr>
        <w:t xml:space="preserve"> filters after crystal viol</w:t>
      </w:r>
      <w:r w:rsidR="0093353B">
        <w:rPr>
          <w:rFonts w:ascii="Helvetica" w:hAnsi="Helvetica" w:cs="Arial"/>
          <w:sz w:val="22"/>
          <w:szCs w:val="22"/>
        </w:rPr>
        <w:t>et staining of cell populations shows that</w:t>
      </w:r>
      <w:r w:rsidRPr="00DA4AC6">
        <w:rPr>
          <w:rFonts w:ascii="Helvetica" w:hAnsi="Helvetica" w:cs="Arial"/>
          <w:sz w:val="22"/>
          <w:szCs w:val="22"/>
        </w:rPr>
        <w:t xml:space="preserve"> Large pores are prevalent</w:t>
      </w:r>
      <w:r w:rsidR="007979BC">
        <w:rPr>
          <w:rFonts w:ascii="Helvetica" w:hAnsi="Helvetica" w:cs="Arial"/>
          <w:sz w:val="22"/>
          <w:szCs w:val="22"/>
        </w:rPr>
        <w:t xml:space="preserve"> </w:t>
      </w:r>
      <w:r w:rsidR="007979BC" w:rsidRPr="007979BC">
        <w:rPr>
          <w:rFonts w:ascii="Helvetica" w:hAnsi="Helvetica" w:cs="Arial"/>
          <w:b/>
          <w:sz w:val="22"/>
          <w:szCs w:val="22"/>
        </w:rPr>
        <w:t>[1]</w:t>
      </w:r>
      <w:r w:rsidRPr="00DA4AC6">
        <w:rPr>
          <w:rFonts w:ascii="Helvetica" w:hAnsi="Helvetica" w:cs="Arial"/>
          <w:sz w:val="22"/>
          <w:szCs w:val="22"/>
        </w:rPr>
        <w:t>. The large arrow</w:t>
      </w:r>
      <w:r w:rsidR="0093353B">
        <w:rPr>
          <w:rFonts w:ascii="Helvetica" w:hAnsi="Helvetica" w:cs="Arial"/>
          <w:sz w:val="22"/>
          <w:szCs w:val="22"/>
        </w:rPr>
        <w:t xml:space="preserve"> points out a cell </w:t>
      </w:r>
      <w:r w:rsidR="003600A8">
        <w:rPr>
          <w:rFonts w:ascii="Helvetica" w:hAnsi="Helvetica" w:cs="Arial"/>
          <w:sz w:val="22"/>
          <w:szCs w:val="22"/>
        </w:rPr>
        <w:t xml:space="preserve">with </w:t>
      </w:r>
      <w:r w:rsidRPr="00DA4AC6">
        <w:rPr>
          <w:rFonts w:ascii="Helvetica" w:hAnsi="Helvetica" w:cs="Arial"/>
          <w:sz w:val="22"/>
          <w:szCs w:val="22"/>
        </w:rPr>
        <w:t>mesenchymal morphology</w:t>
      </w:r>
      <w:r w:rsidR="00563DA7">
        <w:rPr>
          <w:rFonts w:ascii="Helvetica" w:hAnsi="Helvetica" w:cs="Arial"/>
          <w:sz w:val="22"/>
          <w:szCs w:val="22"/>
        </w:rPr>
        <w:t xml:space="preserve"> </w:t>
      </w:r>
      <w:r w:rsidR="00563DA7" w:rsidRPr="00563DA7">
        <w:rPr>
          <w:rFonts w:ascii="Helvetica" w:hAnsi="Helvetica" w:cs="Arial"/>
          <w:b/>
          <w:sz w:val="22"/>
          <w:szCs w:val="22"/>
        </w:rPr>
        <w:t>[</w:t>
      </w:r>
      <w:r w:rsidR="00563DA7">
        <w:rPr>
          <w:rFonts w:ascii="Helvetica" w:hAnsi="Helvetica" w:cs="Arial"/>
          <w:b/>
          <w:sz w:val="22"/>
          <w:szCs w:val="22"/>
        </w:rPr>
        <w:t>2</w:t>
      </w:r>
      <w:r w:rsidR="00563DA7" w:rsidRPr="00563DA7">
        <w:rPr>
          <w:rFonts w:ascii="Helvetica" w:hAnsi="Helvetica" w:cs="Arial"/>
          <w:b/>
          <w:sz w:val="22"/>
          <w:szCs w:val="22"/>
        </w:rPr>
        <w:t>]</w:t>
      </w:r>
      <w:r w:rsidRPr="00DA4AC6">
        <w:rPr>
          <w:rFonts w:ascii="Helvetica" w:hAnsi="Helvetica" w:cs="Arial"/>
          <w:sz w:val="22"/>
          <w:szCs w:val="22"/>
        </w:rPr>
        <w:t>, whereas the small arrow points to a cell of neuronal morphology</w:t>
      </w:r>
      <w:r w:rsidR="0093353B">
        <w:rPr>
          <w:rFonts w:ascii="Helvetica" w:hAnsi="Helvetica" w:cs="Arial"/>
          <w:sz w:val="22"/>
          <w:szCs w:val="22"/>
        </w:rPr>
        <w:t xml:space="preserve"> </w:t>
      </w:r>
      <w:r w:rsidR="0093353B" w:rsidRPr="0093353B">
        <w:rPr>
          <w:rFonts w:ascii="Helvetica" w:hAnsi="Helvetica" w:cs="Arial"/>
          <w:b/>
          <w:sz w:val="22"/>
          <w:szCs w:val="22"/>
        </w:rPr>
        <w:t>[3]</w:t>
      </w:r>
      <w:r w:rsidRPr="00DA4AC6">
        <w:rPr>
          <w:rFonts w:ascii="Helvetica" w:hAnsi="Helvetica" w:cs="Arial" w:hint="eastAsia"/>
          <w:sz w:val="22"/>
          <w:szCs w:val="22"/>
        </w:rPr>
        <w:t>. Crystal violet stained both cells without bias</w:t>
      </w:r>
      <w:r w:rsidR="00AD7A10">
        <w:rPr>
          <w:rFonts w:ascii="Helvetica" w:hAnsi="Helvetica" w:cs="Arial"/>
          <w:sz w:val="22"/>
          <w:szCs w:val="22"/>
        </w:rPr>
        <w:t xml:space="preserve"> </w:t>
      </w:r>
      <w:r w:rsidR="00AD7A10" w:rsidRPr="00AD7A10">
        <w:rPr>
          <w:rFonts w:ascii="Helvetica" w:hAnsi="Helvetica" w:cs="Arial"/>
          <w:b/>
          <w:sz w:val="22"/>
          <w:szCs w:val="22"/>
        </w:rPr>
        <w:t>[4]</w:t>
      </w:r>
      <w:r w:rsidRPr="00DA4AC6">
        <w:rPr>
          <w:rFonts w:ascii="Helvetica" w:hAnsi="Helvetica" w:cs="Arial" w:hint="eastAsia"/>
          <w:sz w:val="22"/>
          <w:szCs w:val="22"/>
        </w:rPr>
        <w:t>.</w:t>
      </w:r>
    </w:p>
    <w:p w14:paraId="1AD613CF" w14:textId="4FC483FE" w:rsidR="00F10921" w:rsidRDefault="00F10921" w:rsidP="00F1092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 MEDIA: Figure 3A</w:t>
      </w:r>
    </w:p>
    <w:p w14:paraId="28AF84AE" w14:textId="40840E54" w:rsidR="00F12CA4" w:rsidRPr="006B39BF" w:rsidRDefault="00F10921" w:rsidP="00F12CA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 MEDIA: Figure 3A</w:t>
      </w:r>
      <w:r w:rsidR="00F12CA4">
        <w:rPr>
          <w:rFonts w:ascii="Helvetica" w:hAnsi="Helvetica" w:cs="Arial"/>
          <w:sz w:val="22"/>
          <w:szCs w:val="22"/>
        </w:rPr>
        <w:t xml:space="preserve"> – </w:t>
      </w:r>
      <w:r w:rsidR="00F12CA4" w:rsidRPr="006929C6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Video editor: Emphasize the </w:t>
      </w:r>
      <w:r w:rsidR="00F12CA4">
        <w:rPr>
          <w:rFonts w:ascii="Helvetica" w:hAnsi="Helvetica" w:cs="Arial"/>
          <w:i/>
          <w:color w:val="4472C4" w:themeColor="accent1"/>
          <w:sz w:val="22"/>
          <w:szCs w:val="22"/>
        </w:rPr>
        <w:t>large arrow.</w:t>
      </w:r>
    </w:p>
    <w:p w14:paraId="03379FFB" w14:textId="29C12A13" w:rsidR="00C1695A" w:rsidRPr="006B39BF" w:rsidRDefault="00C1695A" w:rsidP="00C1695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3A – </w:t>
      </w:r>
      <w:r w:rsidRPr="006929C6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Video editor: Emphasize the </w:t>
      </w:r>
      <w:r>
        <w:rPr>
          <w:rFonts w:ascii="Helvetica" w:hAnsi="Helvetica" w:cs="Arial"/>
          <w:i/>
          <w:color w:val="4472C4" w:themeColor="accent1"/>
          <w:sz w:val="22"/>
          <w:szCs w:val="22"/>
        </w:rPr>
        <w:t>small arrow.</w:t>
      </w:r>
    </w:p>
    <w:p w14:paraId="5CE3ED88" w14:textId="3F076B6A" w:rsidR="0093353B" w:rsidRPr="00A26BE0" w:rsidRDefault="00A26BE0" w:rsidP="00A26BE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 MEDIA: Figure 3A</w:t>
      </w:r>
    </w:p>
    <w:p w14:paraId="122F8E6E" w14:textId="08F1F5CC" w:rsidR="009F062D" w:rsidRDefault="009F062D" w:rsidP="00DA4AC6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>However, i</w:t>
      </w:r>
      <w:r w:rsidR="00A26BE0">
        <w:rPr>
          <w:rFonts w:ascii="Helvetica" w:hAnsi="Helvetica" w:cs="Arial" w:hint="eastAsia"/>
          <w:sz w:val="22"/>
          <w:szCs w:val="22"/>
        </w:rPr>
        <w:t xml:space="preserve">mmunofluorescent staining of beta </w:t>
      </w:r>
      <w:r w:rsidR="00DA4AC6" w:rsidRPr="00DA4AC6">
        <w:rPr>
          <w:rFonts w:ascii="Helvetica" w:hAnsi="Helvetica" w:cs="Arial" w:hint="eastAsia"/>
          <w:sz w:val="22"/>
          <w:szCs w:val="22"/>
        </w:rPr>
        <w:t>3 tubulin with an Ale</w:t>
      </w:r>
      <w:r>
        <w:rPr>
          <w:rFonts w:ascii="Helvetica" w:hAnsi="Helvetica" w:cs="Arial" w:hint="eastAsia"/>
          <w:sz w:val="22"/>
          <w:szCs w:val="22"/>
        </w:rPr>
        <w:t>xa-488</w:t>
      </w:r>
      <w:r w:rsidR="00BD4EE3">
        <w:rPr>
          <w:rFonts w:ascii="Helvetica" w:hAnsi="Helvetica" w:cs="Arial"/>
          <w:sz w:val="22"/>
          <w:szCs w:val="22"/>
        </w:rPr>
        <w:t xml:space="preserve"> </w:t>
      </w:r>
      <w:r w:rsidR="00BD4EE3" w:rsidRPr="00BD4EE3">
        <w:rPr>
          <w:rFonts w:ascii="Helvetica" w:hAnsi="Helvetica" w:cs="Arial"/>
          <w:i/>
          <w:color w:val="FF0000"/>
          <w:sz w:val="22"/>
          <w:szCs w:val="22"/>
        </w:rPr>
        <w:t>(pronounce as alexa-4-88)</w:t>
      </w:r>
      <w:r w:rsidRPr="00BD4EE3">
        <w:rPr>
          <w:rFonts w:ascii="Helvetica" w:hAnsi="Helvetica" w:cs="Arial" w:hint="eastAsia"/>
          <w:i/>
          <w:color w:val="FF0000"/>
          <w:sz w:val="22"/>
          <w:szCs w:val="22"/>
        </w:rPr>
        <w:t xml:space="preserve"> </w:t>
      </w:r>
      <w:r>
        <w:rPr>
          <w:rFonts w:ascii="Helvetica" w:hAnsi="Helvetica" w:cs="Arial" w:hint="eastAsia"/>
          <w:sz w:val="22"/>
          <w:szCs w:val="22"/>
        </w:rPr>
        <w:t>secondary antibody shows</w:t>
      </w:r>
      <w:r w:rsidR="00DA4AC6" w:rsidRPr="00DA4AC6">
        <w:rPr>
          <w:rFonts w:ascii="Helvetica" w:hAnsi="Helvetica" w:cs="Arial" w:hint="eastAsia"/>
          <w:sz w:val="22"/>
          <w:szCs w:val="22"/>
        </w:rPr>
        <w:t xml:space="preserve"> non-specific staining of multiple cells, making imaging of afferent structures difficult</w:t>
      </w:r>
      <w:r w:rsidR="003C7014">
        <w:rPr>
          <w:rFonts w:ascii="Helvetica" w:hAnsi="Helvetica" w:cs="Arial"/>
          <w:sz w:val="22"/>
          <w:szCs w:val="22"/>
        </w:rPr>
        <w:t xml:space="preserve"> </w:t>
      </w:r>
      <w:r w:rsidR="003C7014" w:rsidRPr="003C7014">
        <w:rPr>
          <w:rFonts w:ascii="Helvetica" w:hAnsi="Helvetica" w:cs="Arial"/>
          <w:b/>
          <w:sz w:val="22"/>
          <w:szCs w:val="22"/>
        </w:rPr>
        <w:t>[1]</w:t>
      </w:r>
      <w:r w:rsidR="00DA4AC6" w:rsidRPr="00DA4AC6">
        <w:rPr>
          <w:rFonts w:ascii="Helvetica" w:hAnsi="Helvetica" w:cs="Arial" w:hint="eastAsia"/>
          <w:sz w:val="22"/>
          <w:szCs w:val="22"/>
        </w:rPr>
        <w:t xml:space="preserve">. </w:t>
      </w:r>
    </w:p>
    <w:p w14:paraId="1F0F092A" w14:textId="7724EA3B" w:rsidR="009F062D" w:rsidRPr="00A26BE0" w:rsidRDefault="009F062D" w:rsidP="009F062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 MEDIA: Figure 3B</w:t>
      </w:r>
    </w:p>
    <w:p w14:paraId="758A5D83" w14:textId="4577C6B6" w:rsidR="00EE578D" w:rsidRDefault="00EE578D" w:rsidP="00DA4AC6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br w:type="page"/>
      </w:r>
    </w:p>
    <w:p w14:paraId="7DB8488C" w14:textId="77777777" w:rsidR="006801B1" w:rsidRDefault="006801B1">
      <w:pPr>
        <w:rPr>
          <w:rFonts w:ascii="Helvetica" w:hAnsi="Helvetica" w:cs="Arial"/>
          <w:sz w:val="22"/>
          <w:szCs w:val="22"/>
          <w:lang w:eastAsia="zh-CN"/>
        </w:rPr>
      </w:pP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t>Section - Conclusion</w:t>
      </w:r>
    </w:p>
    <w:p w14:paraId="56399DA2" w14:textId="28EAA9B1" w:rsidR="0034684D" w:rsidRPr="0056107E" w:rsidRDefault="00CE10F2" w:rsidP="0056107E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334FF381" w14:textId="06B8F472" w:rsidR="00CE10F2" w:rsidRDefault="002801AF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Sarah Peters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>Because neither dental pulp cells nor trigeminal neurons disperse easily, each researcher will need to optimize their plating procedures</w:t>
      </w:r>
      <w:r w:rsidR="00607371">
        <w:rPr>
          <w:rFonts w:ascii="Helvetica" w:hAnsi="Helvetica" w:cs="Arial"/>
          <w:sz w:val="22"/>
          <w:szCs w:val="22"/>
        </w:rPr>
        <w:t xml:space="preserve"> </w:t>
      </w:r>
      <w:r w:rsidR="00607371" w:rsidRPr="00607371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0CC0B547" w14:textId="57F71977" w:rsidR="0056107E" w:rsidRPr="00456A5D" w:rsidRDefault="0056107E" w:rsidP="0056107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/>
          <w:sz w:val="22"/>
          <w:szCs w:val="22"/>
        </w:rPr>
        <w:t>INTERVIEW: Named author says the statement above in an interview-style shot while looking slightly off-camera.</w:t>
      </w:r>
    </w:p>
    <w:p w14:paraId="59F8EAA3" w14:textId="00867416" w:rsidR="00CE10F2" w:rsidRDefault="002801AF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Sarah Peters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>If you culture dental pulp cells alone in different wells, you can use immunofluorescence or quantify RNA/protein levels to determine how the dental pulp cells respond to the neurons</w:t>
      </w:r>
      <w:r w:rsidR="00607371">
        <w:rPr>
          <w:rFonts w:ascii="Helvetica" w:hAnsi="Helvetica" w:cs="Arial"/>
          <w:sz w:val="22"/>
          <w:szCs w:val="22"/>
        </w:rPr>
        <w:t xml:space="preserve"> </w:t>
      </w:r>
      <w:r w:rsidR="00607371" w:rsidRPr="00607371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</w:p>
    <w:p w14:paraId="3D98DEAB" w14:textId="2CA32A4D" w:rsidR="0056107E" w:rsidRPr="00456A5D" w:rsidRDefault="0056107E" w:rsidP="0056107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/>
          <w:sz w:val="22"/>
          <w:szCs w:val="22"/>
        </w:rPr>
        <w:t>INTERVIEW: Named author says the statement above in an interview-style shot while looking slightly off-camera.</w:t>
      </w:r>
    </w:p>
    <w:p w14:paraId="5B13527B" w14:textId="41202C16" w:rsidR="00177B33" w:rsidRPr="00456A5D" w:rsidRDefault="002801AF" w:rsidP="00177B33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Courtney Barkley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>Remember to bleach any containers or tips</w:t>
      </w:r>
      <w:r w:rsidR="00866783">
        <w:rPr>
          <w:rFonts w:ascii="Helvetica" w:hAnsi="Helvetica" w:cs="Arial"/>
          <w:sz w:val="22"/>
          <w:szCs w:val="22"/>
        </w:rPr>
        <w:t xml:space="preserve"> that come in contact with the Adenovirus. Be sure to discard of razors properly with a sharpie bin</w:t>
      </w:r>
      <w:r w:rsidR="00607371">
        <w:rPr>
          <w:rFonts w:ascii="Helvetica" w:hAnsi="Helvetica" w:cs="Arial"/>
          <w:sz w:val="22"/>
          <w:szCs w:val="22"/>
        </w:rPr>
        <w:t xml:space="preserve"> </w:t>
      </w:r>
      <w:r w:rsidR="00607371" w:rsidRPr="00607371">
        <w:rPr>
          <w:rFonts w:ascii="Helvetica" w:hAnsi="Helvetica" w:cs="Arial"/>
          <w:b/>
          <w:sz w:val="22"/>
          <w:szCs w:val="22"/>
        </w:rPr>
        <w:t>[1]</w:t>
      </w:r>
      <w:r w:rsidR="00866783">
        <w:rPr>
          <w:rFonts w:ascii="Helvetica" w:hAnsi="Helvetica" w:cs="Arial"/>
          <w:sz w:val="22"/>
          <w:szCs w:val="22"/>
        </w:rPr>
        <w:t xml:space="preserve">. </w:t>
      </w:r>
    </w:p>
    <w:p w14:paraId="626EFC9D" w14:textId="0A9AA032" w:rsidR="00CE10F2" w:rsidRPr="006A6324" w:rsidRDefault="0056107E" w:rsidP="0056107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/>
          <w:sz w:val="22"/>
          <w:szCs w:val="22"/>
        </w:rPr>
        <w:t>INTERVIEW: Named author says the statement above in an interview-style shot while looking slightly off-camera.</w:t>
      </w:r>
    </w:p>
    <w:sectPr w:rsidR="00CE10F2" w:rsidRPr="006A6324" w:rsidSect="001E230F">
      <w:headerReference w:type="default" r:id="rId11"/>
      <w:footerReference w:type="even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7C8261" w14:textId="77777777" w:rsidR="00DE1EF1" w:rsidRDefault="00DE1EF1">
      <w:r>
        <w:separator/>
      </w:r>
    </w:p>
  </w:endnote>
  <w:endnote w:type="continuationSeparator" w:id="0">
    <w:p w14:paraId="315A31FE" w14:textId="77777777" w:rsidR="00DE1EF1" w:rsidRDefault="00DE1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Grande">
    <w:altName w:val="Arial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MS Gothic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Yu Mincho">
    <w:altName w:val="MS Mincho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76617C" w:rsidRDefault="0076617C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76617C" w:rsidRDefault="0076617C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B1060" w14:textId="0BE483FA" w:rsidR="0076617C" w:rsidRPr="00C70C90" w:rsidRDefault="0076617C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</w:t>
    </w:r>
    <w:r w:rsidRPr="001E230F">
      <w:rPr>
        <w:rFonts w:ascii="Arial" w:hAnsi="Arial" w:cs="Arial"/>
      </w:rPr>
      <w:t>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CC584E">
      <w:rPr>
        <w:rFonts w:ascii="Arial" w:hAnsi="Arial" w:cs="Arial"/>
        <w:noProof/>
        <w:color w:val="000000" w:themeColor="text1"/>
        <w:sz w:val="22"/>
        <w:szCs w:val="22"/>
      </w:rPr>
      <w:t>2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CC584E">
      <w:rPr>
        <w:rFonts w:ascii="Arial" w:hAnsi="Arial" w:cs="Arial"/>
        <w:noProof/>
        <w:color w:val="000000" w:themeColor="text1"/>
        <w:sz w:val="22"/>
        <w:szCs w:val="22"/>
      </w:rPr>
      <w:t>11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31E32F" w14:textId="77777777" w:rsidR="00DE1EF1" w:rsidRDefault="00DE1EF1">
      <w:r>
        <w:separator/>
      </w:r>
    </w:p>
  </w:footnote>
  <w:footnote w:type="continuationSeparator" w:id="0">
    <w:p w14:paraId="34C1D4A8" w14:textId="77777777" w:rsidR="00DE1EF1" w:rsidRDefault="00DE1E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F47CD4" w14:textId="77777777" w:rsidR="003F7E7F" w:rsidRPr="00064BFC" w:rsidRDefault="003F7E7F" w:rsidP="003F7E7F">
    <w:pPr>
      <w:pStyle w:val="Header"/>
      <w:jc w:val="center"/>
      <w:rPr>
        <w:rFonts w:ascii="Helvetica" w:hAnsi="Helvetica" w:cs="Arial"/>
        <w:b/>
        <w:color w:val="008000"/>
        <w:sz w:val="28"/>
        <w:szCs w:val="28"/>
        <w:u w:val="single"/>
      </w:rPr>
    </w:pPr>
    <w:r w:rsidRPr="00064BFC">
      <w:rPr>
        <w:rFonts w:ascii="Helvetica" w:hAnsi="Helvetica" w:cs="Arial"/>
        <w:b/>
        <w:noProof/>
        <w:color w:val="008000"/>
        <w:sz w:val="28"/>
        <w:szCs w:val="28"/>
        <w:u w:val="single"/>
      </w:rPr>
      <w:drawing>
        <wp:anchor distT="0" distB="0" distL="114300" distR="114300" simplePos="0" relativeHeight="251659264" behindDoc="0" locked="0" layoutInCell="1" allowOverlap="1" wp14:anchorId="2365A4DD" wp14:editId="0D726F94">
          <wp:simplePos x="0" y="0"/>
          <wp:positionH relativeFrom="column">
            <wp:posOffset>-405765</wp:posOffset>
          </wp:positionH>
          <wp:positionV relativeFrom="paragraph">
            <wp:posOffset>-199390</wp:posOffset>
          </wp:positionV>
          <wp:extent cx="1109980" cy="544830"/>
          <wp:effectExtent l="0" t="0" r="762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9980" cy="544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64BFC">
      <w:rPr>
        <w:rFonts w:ascii="Helvetica" w:hAnsi="Helvetica" w:cs="Arial"/>
        <w:b/>
        <w:color w:val="008000"/>
        <w:sz w:val="28"/>
        <w:szCs w:val="28"/>
        <w:u w:val="single"/>
      </w:rPr>
      <w:t>FINAL SCRIPT: APPROVED FOR FILMING</w:t>
    </w:r>
  </w:p>
  <w:p w14:paraId="6CF88CFD" w14:textId="77777777" w:rsidR="0076617C" w:rsidRPr="006A6324" w:rsidRDefault="0076617C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4F1332"/>
    <w:multiLevelType w:val="hybridMultilevel"/>
    <w:tmpl w:val="6DA26D86"/>
    <w:lvl w:ilvl="0" w:tplc="D9541204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6B39B3"/>
    <w:multiLevelType w:val="hybridMultilevel"/>
    <w:tmpl w:val="EDE88B1A"/>
    <w:lvl w:ilvl="0" w:tplc="CE4A72FE">
      <w:start w:val="1"/>
      <w:numFmt w:val="decimal"/>
      <w:lvlText w:val="2.4.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632DBB"/>
    <w:multiLevelType w:val="hybridMultilevel"/>
    <w:tmpl w:val="B9B4ABC2"/>
    <w:lvl w:ilvl="0" w:tplc="90FEDA78">
      <w:start w:val="1"/>
      <w:numFmt w:val="decimal"/>
      <w:lvlText w:val="2.2.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0A8965FE"/>
    <w:multiLevelType w:val="multilevel"/>
    <w:tmpl w:val="B57AA6AA"/>
    <w:lvl w:ilvl="0">
      <w:start w:val="1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3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4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1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BBA470B"/>
    <w:multiLevelType w:val="multilevel"/>
    <w:tmpl w:val="B2E6D80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2EE42F6A"/>
    <w:multiLevelType w:val="multilevel"/>
    <w:tmpl w:val="50DA1958"/>
    <w:lvl w:ilvl="0">
      <w:start w:val="2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6325860"/>
    <w:multiLevelType w:val="multilevel"/>
    <w:tmpl w:val="AFCE1DD8"/>
    <w:lvl w:ilvl="0">
      <w:start w:val="4"/>
      <w:numFmt w:val="decimal"/>
      <w:lvlText w:val="%1"/>
      <w:lvlJc w:val="left"/>
      <w:pPr>
        <w:ind w:left="0" w:firstLine="0"/>
      </w:pPr>
      <w:rPr>
        <w:rFonts w:hint="default"/>
        <w:color w:val="000000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  <w:color w:val="000000"/>
      </w:rPr>
    </w:lvl>
  </w:abstractNum>
  <w:abstractNum w:abstractNumId="28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3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60E5798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5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6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D8939F4"/>
    <w:multiLevelType w:val="multilevel"/>
    <w:tmpl w:val="C566740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8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FBF1264"/>
    <w:multiLevelType w:val="multilevel"/>
    <w:tmpl w:val="BDA03408"/>
    <w:lvl w:ilvl="0">
      <w:start w:val="3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40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48527BD"/>
    <w:multiLevelType w:val="multilevel"/>
    <w:tmpl w:val="B2282D4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sz w:val="24"/>
      </w:rPr>
    </w:lvl>
    <w:lvl w:ilvl="1">
      <w:start w:val="3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42" w15:restartNumberingAfterBreak="0">
    <w:nsid w:val="563B5E47"/>
    <w:multiLevelType w:val="multilevel"/>
    <w:tmpl w:val="C3121E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4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3" w15:restartNumberingAfterBreak="0">
    <w:nsid w:val="65DA2549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4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5" w15:restartNumberingAfterBreak="0">
    <w:nsid w:val="788B2D65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6" w15:restartNumberingAfterBreak="0">
    <w:nsid w:val="7954644C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7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8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1"/>
  </w:num>
  <w:num w:numId="3">
    <w:abstractNumId w:val="13"/>
  </w:num>
  <w:num w:numId="4">
    <w:abstractNumId w:val="12"/>
  </w:num>
  <w:num w:numId="5">
    <w:abstractNumId w:val="18"/>
  </w:num>
  <w:num w:numId="6">
    <w:abstractNumId w:val="32"/>
  </w:num>
  <w:num w:numId="7">
    <w:abstractNumId w:val="6"/>
  </w:num>
  <w:num w:numId="8">
    <w:abstractNumId w:val="21"/>
  </w:num>
  <w:num w:numId="9">
    <w:abstractNumId w:val="35"/>
  </w:num>
  <w:num w:numId="10">
    <w:abstractNumId w:val="44"/>
  </w:num>
  <w:num w:numId="11">
    <w:abstractNumId w:val="28"/>
  </w:num>
  <w:num w:numId="12">
    <w:abstractNumId w:val="37"/>
  </w:num>
  <w:num w:numId="13">
    <w:abstractNumId w:val="29"/>
  </w:num>
  <w:num w:numId="14">
    <w:abstractNumId w:val="22"/>
  </w:num>
  <w:num w:numId="15">
    <w:abstractNumId w:val="30"/>
  </w:num>
  <w:num w:numId="16">
    <w:abstractNumId w:val="3"/>
  </w:num>
  <w:num w:numId="17">
    <w:abstractNumId w:val="9"/>
  </w:num>
  <w:num w:numId="18">
    <w:abstractNumId w:val="20"/>
  </w:num>
  <w:num w:numId="19">
    <w:abstractNumId w:val="4"/>
  </w:num>
  <w:num w:numId="20">
    <w:abstractNumId w:val="5"/>
  </w:num>
  <w:num w:numId="21">
    <w:abstractNumId w:val="47"/>
  </w:num>
  <w:num w:numId="22">
    <w:abstractNumId w:val="19"/>
  </w:num>
  <w:num w:numId="23">
    <w:abstractNumId w:val="16"/>
  </w:num>
  <w:num w:numId="24">
    <w:abstractNumId w:val="14"/>
  </w:num>
  <w:num w:numId="25">
    <w:abstractNumId w:val="0"/>
  </w:num>
  <w:num w:numId="26">
    <w:abstractNumId w:val="48"/>
  </w:num>
  <w:num w:numId="27">
    <w:abstractNumId w:val="33"/>
  </w:num>
  <w:num w:numId="28">
    <w:abstractNumId w:val="25"/>
  </w:num>
  <w:num w:numId="29">
    <w:abstractNumId w:val="15"/>
  </w:num>
  <w:num w:numId="30">
    <w:abstractNumId w:val="7"/>
  </w:num>
  <w:num w:numId="31">
    <w:abstractNumId w:val="31"/>
  </w:num>
  <w:num w:numId="32">
    <w:abstractNumId w:val="36"/>
  </w:num>
  <w:num w:numId="33">
    <w:abstractNumId w:val="26"/>
  </w:num>
  <w:num w:numId="34">
    <w:abstractNumId w:val="40"/>
  </w:num>
  <w:num w:numId="35">
    <w:abstractNumId w:val="38"/>
  </w:num>
  <w:num w:numId="36">
    <w:abstractNumId w:val="46"/>
  </w:num>
  <w:num w:numId="37">
    <w:abstractNumId w:val="41"/>
  </w:num>
  <w:num w:numId="38">
    <w:abstractNumId w:val="10"/>
  </w:num>
  <w:num w:numId="39">
    <w:abstractNumId w:val="24"/>
  </w:num>
  <w:num w:numId="40">
    <w:abstractNumId w:val="39"/>
  </w:num>
  <w:num w:numId="41">
    <w:abstractNumId w:val="27"/>
  </w:num>
  <w:num w:numId="42">
    <w:abstractNumId w:val="1"/>
  </w:num>
  <w:num w:numId="43">
    <w:abstractNumId w:val="34"/>
  </w:num>
  <w:num w:numId="44">
    <w:abstractNumId w:val="23"/>
  </w:num>
  <w:num w:numId="45">
    <w:abstractNumId w:val="8"/>
  </w:num>
  <w:num w:numId="46">
    <w:abstractNumId w:val="2"/>
  </w:num>
  <w:num w:numId="47">
    <w:abstractNumId w:val="45"/>
  </w:num>
  <w:num w:numId="48">
    <w:abstractNumId w:val="42"/>
  </w:num>
  <w:num w:numId="49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7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8EC"/>
    <w:rsid w:val="00000527"/>
    <w:rsid w:val="00002D95"/>
    <w:rsid w:val="00003C8B"/>
    <w:rsid w:val="000051DE"/>
    <w:rsid w:val="0001266D"/>
    <w:rsid w:val="00013862"/>
    <w:rsid w:val="0001697E"/>
    <w:rsid w:val="00023E22"/>
    <w:rsid w:val="00025DE9"/>
    <w:rsid w:val="00037053"/>
    <w:rsid w:val="00043807"/>
    <w:rsid w:val="000449A7"/>
    <w:rsid w:val="00046DF5"/>
    <w:rsid w:val="000543C6"/>
    <w:rsid w:val="00074929"/>
    <w:rsid w:val="00077604"/>
    <w:rsid w:val="00081A3E"/>
    <w:rsid w:val="00083792"/>
    <w:rsid w:val="0008639F"/>
    <w:rsid w:val="00087805"/>
    <w:rsid w:val="00090BAC"/>
    <w:rsid w:val="00090CEE"/>
    <w:rsid w:val="000A1DFE"/>
    <w:rsid w:val="000B0B1A"/>
    <w:rsid w:val="000B4E9A"/>
    <w:rsid w:val="000C1A61"/>
    <w:rsid w:val="000C7536"/>
    <w:rsid w:val="000D065F"/>
    <w:rsid w:val="000D0F01"/>
    <w:rsid w:val="000D17E8"/>
    <w:rsid w:val="000D2C59"/>
    <w:rsid w:val="000D35D9"/>
    <w:rsid w:val="000D39C2"/>
    <w:rsid w:val="000D45EB"/>
    <w:rsid w:val="000D4B0B"/>
    <w:rsid w:val="000E083E"/>
    <w:rsid w:val="000E746C"/>
    <w:rsid w:val="000F145A"/>
    <w:rsid w:val="00105143"/>
    <w:rsid w:val="00106F46"/>
    <w:rsid w:val="001115D1"/>
    <w:rsid w:val="00120113"/>
    <w:rsid w:val="001248C5"/>
    <w:rsid w:val="00125924"/>
    <w:rsid w:val="00126973"/>
    <w:rsid w:val="001378E5"/>
    <w:rsid w:val="00142DA4"/>
    <w:rsid w:val="00151824"/>
    <w:rsid w:val="001525A6"/>
    <w:rsid w:val="00152775"/>
    <w:rsid w:val="00156EEF"/>
    <w:rsid w:val="001606A2"/>
    <w:rsid w:val="00162B9C"/>
    <w:rsid w:val="00162D51"/>
    <w:rsid w:val="00171E57"/>
    <w:rsid w:val="00177B33"/>
    <w:rsid w:val="001819E3"/>
    <w:rsid w:val="00184EF9"/>
    <w:rsid w:val="00185CF0"/>
    <w:rsid w:val="00191A77"/>
    <w:rsid w:val="00192278"/>
    <w:rsid w:val="001972C6"/>
    <w:rsid w:val="001A3348"/>
    <w:rsid w:val="001B2E60"/>
    <w:rsid w:val="001B3024"/>
    <w:rsid w:val="001B5C46"/>
    <w:rsid w:val="001C7BBC"/>
    <w:rsid w:val="001E230F"/>
    <w:rsid w:val="001E366F"/>
    <w:rsid w:val="001E52A3"/>
    <w:rsid w:val="001F0890"/>
    <w:rsid w:val="001F56DD"/>
    <w:rsid w:val="001F6266"/>
    <w:rsid w:val="001F6556"/>
    <w:rsid w:val="00201630"/>
    <w:rsid w:val="002103C2"/>
    <w:rsid w:val="002251A9"/>
    <w:rsid w:val="00230483"/>
    <w:rsid w:val="002322BA"/>
    <w:rsid w:val="00234A77"/>
    <w:rsid w:val="0023714B"/>
    <w:rsid w:val="00247BFF"/>
    <w:rsid w:val="0025310D"/>
    <w:rsid w:val="002544F1"/>
    <w:rsid w:val="002619CE"/>
    <w:rsid w:val="00265C44"/>
    <w:rsid w:val="00267C29"/>
    <w:rsid w:val="0027751E"/>
    <w:rsid w:val="00277C90"/>
    <w:rsid w:val="002801AF"/>
    <w:rsid w:val="00280C23"/>
    <w:rsid w:val="00281907"/>
    <w:rsid w:val="00283E3E"/>
    <w:rsid w:val="00297816"/>
    <w:rsid w:val="002B0D88"/>
    <w:rsid w:val="002B269C"/>
    <w:rsid w:val="002B26D4"/>
    <w:rsid w:val="002B55D9"/>
    <w:rsid w:val="002C3A72"/>
    <w:rsid w:val="002C54DB"/>
    <w:rsid w:val="002D52A1"/>
    <w:rsid w:val="002E7521"/>
    <w:rsid w:val="002E7650"/>
    <w:rsid w:val="002F14B0"/>
    <w:rsid w:val="002F3829"/>
    <w:rsid w:val="002F7F0E"/>
    <w:rsid w:val="003036C1"/>
    <w:rsid w:val="00305187"/>
    <w:rsid w:val="0030618C"/>
    <w:rsid w:val="003138D4"/>
    <w:rsid w:val="003176C4"/>
    <w:rsid w:val="00320CF0"/>
    <w:rsid w:val="00322C71"/>
    <w:rsid w:val="00330F1B"/>
    <w:rsid w:val="00336C61"/>
    <w:rsid w:val="00342D7B"/>
    <w:rsid w:val="00344A48"/>
    <w:rsid w:val="0034684D"/>
    <w:rsid w:val="00351BE5"/>
    <w:rsid w:val="00355A6A"/>
    <w:rsid w:val="00356522"/>
    <w:rsid w:val="003600A8"/>
    <w:rsid w:val="00373348"/>
    <w:rsid w:val="003837EF"/>
    <w:rsid w:val="00385655"/>
    <w:rsid w:val="00387951"/>
    <w:rsid w:val="00390B2A"/>
    <w:rsid w:val="003947ED"/>
    <w:rsid w:val="00395684"/>
    <w:rsid w:val="003A1109"/>
    <w:rsid w:val="003A1278"/>
    <w:rsid w:val="003A432D"/>
    <w:rsid w:val="003A49C2"/>
    <w:rsid w:val="003B11D1"/>
    <w:rsid w:val="003B4A43"/>
    <w:rsid w:val="003B5E26"/>
    <w:rsid w:val="003C1FAF"/>
    <w:rsid w:val="003C7014"/>
    <w:rsid w:val="003D0847"/>
    <w:rsid w:val="003E2BC9"/>
    <w:rsid w:val="003F7E7F"/>
    <w:rsid w:val="00402C28"/>
    <w:rsid w:val="00405BB0"/>
    <w:rsid w:val="00414B4F"/>
    <w:rsid w:val="00425798"/>
    <w:rsid w:val="00435B04"/>
    <w:rsid w:val="00440FFA"/>
    <w:rsid w:val="00441B73"/>
    <w:rsid w:val="004422F4"/>
    <w:rsid w:val="00446332"/>
    <w:rsid w:val="00450B27"/>
    <w:rsid w:val="00452A59"/>
    <w:rsid w:val="00453116"/>
    <w:rsid w:val="00455510"/>
    <w:rsid w:val="00456A5D"/>
    <w:rsid w:val="0047215C"/>
    <w:rsid w:val="00472752"/>
    <w:rsid w:val="0047306D"/>
    <w:rsid w:val="0047411B"/>
    <w:rsid w:val="0047546D"/>
    <w:rsid w:val="00482D4C"/>
    <w:rsid w:val="00485C92"/>
    <w:rsid w:val="00491A54"/>
    <w:rsid w:val="0049679B"/>
    <w:rsid w:val="00497C9B"/>
    <w:rsid w:val="004A2D23"/>
    <w:rsid w:val="004C1095"/>
    <w:rsid w:val="004C2DAD"/>
    <w:rsid w:val="004C32C7"/>
    <w:rsid w:val="004D40CB"/>
    <w:rsid w:val="004E2BE1"/>
    <w:rsid w:val="004E35F1"/>
    <w:rsid w:val="004E3F8E"/>
    <w:rsid w:val="004F664D"/>
    <w:rsid w:val="004F69A6"/>
    <w:rsid w:val="005062CE"/>
    <w:rsid w:val="00506DD6"/>
    <w:rsid w:val="00511F52"/>
    <w:rsid w:val="005131AA"/>
    <w:rsid w:val="00513853"/>
    <w:rsid w:val="00527FD7"/>
    <w:rsid w:val="00530DD9"/>
    <w:rsid w:val="005320E4"/>
    <w:rsid w:val="00534642"/>
    <w:rsid w:val="00536D89"/>
    <w:rsid w:val="00540A7D"/>
    <w:rsid w:val="00546320"/>
    <w:rsid w:val="00546544"/>
    <w:rsid w:val="0055233D"/>
    <w:rsid w:val="00557116"/>
    <w:rsid w:val="0055763A"/>
    <w:rsid w:val="0056107E"/>
    <w:rsid w:val="00563DA7"/>
    <w:rsid w:val="00565757"/>
    <w:rsid w:val="00582D27"/>
    <w:rsid w:val="005848F0"/>
    <w:rsid w:val="00584D63"/>
    <w:rsid w:val="0059105F"/>
    <w:rsid w:val="00595651"/>
    <w:rsid w:val="00595F57"/>
    <w:rsid w:val="005972F8"/>
    <w:rsid w:val="005A09D8"/>
    <w:rsid w:val="005A1F5E"/>
    <w:rsid w:val="005A3F8F"/>
    <w:rsid w:val="005B6859"/>
    <w:rsid w:val="005C72BB"/>
    <w:rsid w:val="005D783F"/>
    <w:rsid w:val="005E13C0"/>
    <w:rsid w:val="005E2028"/>
    <w:rsid w:val="005E2B7E"/>
    <w:rsid w:val="005F18A3"/>
    <w:rsid w:val="00605229"/>
    <w:rsid w:val="00607178"/>
    <w:rsid w:val="00607371"/>
    <w:rsid w:val="00613903"/>
    <w:rsid w:val="006177A4"/>
    <w:rsid w:val="00623BE0"/>
    <w:rsid w:val="00631481"/>
    <w:rsid w:val="00633258"/>
    <w:rsid w:val="006346FE"/>
    <w:rsid w:val="006402D4"/>
    <w:rsid w:val="00643487"/>
    <w:rsid w:val="00644CA8"/>
    <w:rsid w:val="00645B93"/>
    <w:rsid w:val="00652F9E"/>
    <w:rsid w:val="006543C4"/>
    <w:rsid w:val="00654735"/>
    <w:rsid w:val="006556DE"/>
    <w:rsid w:val="00656E08"/>
    <w:rsid w:val="006617AB"/>
    <w:rsid w:val="00664850"/>
    <w:rsid w:val="006670A7"/>
    <w:rsid w:val="006700C6"/>
    <w:rsid w:val="0067564C"/>
    <w:rsid w:val="006801B1"/>
    <w:rsid w:val="00682B7D"/>
    <w:rsid w:val="006929C6"/>
    <w:rsid w:val="00693815"/>
    <w:rsid w:val="0069665E"/>
    <w:rsid w:val="006A1AD7"/>
    <w:rsid w:val="006A1D26"/>
    <w:rsid w:val="006A6324"/>
    <w:rsid w:val="006B034B"/>
    <w:rsid w:val="006B072C"/>
    <w:rsid w:val="006B39BF"/>
    <w:rsid w:val="006C08AE"/>
    <w:rsid w:val="006C0E87"/>
    <w:rsid w:val="006C3E27"/>
    <w:rsid w:val="006C71E3"/>
    <w:rsid w:val="006D7E29"/>
    <w:rsid w:val="006F23C1"/>
    <w:rsid w:val="006F2E68"/>
    <w:rsid w:val="00706C74"/>
    <w:rsid w:val="00710E2A"/>
    <w:rsid w:val="0071294C"/>
    <w:rsid w:val="007178D3"/>
    <w:rsid w:val="007215A2"/>
    <w:rsid w:val="00722603"/>
    <w:rsid w:val="00724E3B"/>
    <w:rsid w:val="007339DC"/>
    <w:rsid w:val="0074173C"/>
    <w:rsid w:val="0074571E"/>
    <w:rsid w:val="00745D4B"/>
    <w:rsid w:val="00746865"/>
    <w:rsid w:val="00747C6F"/>
    <w:rsid w:val="007548F3"/>
    <w:rsid w:val="0076617C"/>
    <w:rsid w:val="0077071A"/>
    <w:rsid w:val="00772AFC"/>
    <w:rsid w:val="00773875"/>
    <w:rsid w:val="00777388"/>
    <w:rsid w:val="007825B0"/>
    <w:rsid w:val="00783C00"/>
    <w:rsid w:val="00790A7D"/>
    <w:rsid w:val="00793E34"/>
    <w:rsid w:val="007979BC"/>
    <w:rsid w:val="007A4F96"/>
    <w:rsid w:val="007B3E0E"/>
    <w:rsid w:val="007C6289"/>
    <w:rsid w:val="007D4222"/>
    <w:rsid w:val="007D5272"/>
    <w:rsid w:val="007D5709"/>
    <w:rsid w:val="007E464F"/>
    <w:rsid w:val="007F2082"/>
    <w:rsid w:val="007F7807"/>
    <w:rsid w:val="00804C75"/>
    <w:rsid w:val="0080598B"/>
    <w:rsid w:val="00806B1B"/>
    <w:rsid w:val="008262B5"/>
    <w:rsid w:val="00830556"/>
    <w:rsid w:val="00832FA5"/>
    <w:rsid w:val="008373A7"/>
    <w:rsid w:val="008375FB"/>
    <w:rsid w:val="00851B3E"/>
    <w:rsid w:val="00854994"/>
    <w:rsid w:val="00854E5A"/>
    <w:rsid w:val="00856477"/>
    <w:rsid w:val="00864036"/>
    <w:rsid w:val="00866783"/>
    <w:rsid w:val="0087497D"/>
    <w:rsid w:val="0088113B"/>
    <w:rsid w:val="008954C3"/>
    <w:rsid w:val="008971CC"/>
    <w:rsid w:val="008A0177"/>
    <w:rsid w:val="008C45F5"/>
    <w:rsid w:val="008C5F46"/>
    <w:rsid w:val="008D0765"/>
    <w:rsid w:val="008D148C"/>
    <w:rsid w:val="008D2A6A"/>
    <w:rsid w:val="008D3864"/>
    <w:rsid w:val="008D39D4"/>
    <w:rsid w:val="008D3C04"/>
    <w:rsid w:val="008D58EC"/>
    <w:rsid w:val="008E74F7"/>
    <w:rsid w:val="008F1B58"/>
    <w:rsid w:val="008F43DA"/>
    <w:rsid w:val="008F7754"/>
    <w:rsid w:val="009040C0"/>
    <w:rsid w:val="009159B0"/>
    <w:rsid w:val="009212DD"/>
    <w:rsid w:val="009218DE"/>
    <w:rsid w:val="009301B8"/>
    <w:rsid w:val="00931D78"/>
    <w:rsid w:val="009324D1"/>
    <w:rsid w:val="0093353B"/>
    <w:rsid w:val="00941F06"/>
    <w:rsid w:val="00951A8E"/>
    <w:rsid w:val="00954870"/>
    <w:rsid w:val="00961F20"/>
    <w:rsid w:val="009625B1"/>
    <w:rsid w:val="00963A7D"/>
    <w:rsid w:val="009674ED"/>
    <w:rsid w:val="00975151"/>
    <w:rsid w:val="00977651"/>
    <w:rsid w:val="0098028B"/>
    <w:rsid w:val="00985F44"/>
    <w:rsid w:val="00990C53"/>
    <w:rsid w:val="009919E9"/>
    <w:rsid w:val="00994E61"/>
    <w:rsid w:val="009A0E7C"/>
    <w:rsid w:val="009A3CBD"/>
    <w:rsid w:val="009B2183"/>
    <w:rsid w:val="009B4BAE"/>
    <w:rsid w:val="009B4EE3"/>
    <w:rsid w:val="009C2062"/>
    <w:rsid w:val="009C7B9A"/>
    <w:rsid w:val="009D2309"/>
    <w:rsid w:val="009D30BE"/>
    <w:rsid w:val="009E7408"/>
    <w:rsid w:val="009F062D"/>
    <w:rsid w:val="009F356C"/>
    <w:rsid w:val="009F476F"/>
    <w:rsid w:val="009F73EC"/>
    <w:rsid w:val="00A131B4"/>
    <w:rsid w:val="00A20DA8"/>
    <w:rsid w:val="00A218EC"/>
    <w:rsid w:val="00A2414B"/>
    <w:rsid w:val="00A24352"/>
    <w:rsid w:val="00A26327"/>
    <w:rsid w:val="00A26BE0"/>
    <w:rsid w:val="00A310D7"/>
    <w:rsid w:val="00A3138F"/>
    <w:rsid w:val="00A4074F"/>
    <w:rsid w:val="00A40A51"/>
    <w:rsid w:val="00A4457D"/>
    <w:rsid w:val="00A44655"/>
    <w:rsid w:val="00A60320"/>
    <w:rsid w:val="00A72BFD"/>
    <w:rsid w:val="00A73A48"/>
    <w:rsid w:val="00A73F83"/>
    <w:rsid w:val="00A77CF6"/>
    <w:rsid w:val="00A77D59"/>
    <w:rsid w:val="00A84017"/>
    <w:rsid w:val="00A91283"/>
    <w:rsid w:val="00A922C4"/>
    <w:rsid w:val="00A9593C"/>
    <w:rsid w:val="00A95B34"/>
    <w:rsid w:val="00AA0F8D"/>
    <w:rsid w:val="00AA132F"/>
    <w:rsid w:val="00AA5763"/>
    <w:rsid w:val="00AC63FC"/>
    <w:rsid w:val="00AD15AA"/>
    <w:rsid w:val="00AD27F3"/>
    <w:rsid w:val="00AD42FD"/>
    <w:rsid w:val="00AD7A10"/>
    <w:rsid w:val="00AE11E8"/>
    <w:rsid w:val="00AE1923"/>
    <w:rsid w:val="00AE3A15"/>
    <w:rsid w:val="00AE7C52"/>
    <w:rsid w:val="00AF67D8"/>
    <w:rsid w:val="00B018B1"/>
    <w:rsid w:val="00B04DC3"/>
    <w:rsid w:val="00B13941"/>
    <w:rsid w:val="00B2639C"/>
    <w:rsid w:val="00B26B8E"/>
    <w:rsid w:val="00B340A8"/>
    <w:rsid w:val="00B40E12"/>
    <w:rsid w:val="00B435B8"/>
    <w:rsid w:val="00B4499C"/>
    <w:rsid w:val="00B5140E"/>
    <w:rsid w:val="00B62AD9"/>
    <w:rsid w:val="00B62ED6"/>
    <w:rsid w:val="00B653B7"/>
    <w:rsid w:val="00B66A14"/>
    <w:rsid w:val="00B7250F"/>
    <w:rsid w:val="00B86E4A"/>
    <w:rsid w:val="00B90837"/>
    <w:rsid w:val="00BB12E4"/>
    <w:rsid w:val="00BB1885"/>
    <w:rsid w:val="00BC070E"/>
    <w:rsid w:val="00BC684C"/>
    <w:rsid w:val="00BC6DA7"/>
    <w:rsid w:val="00BD1F62"/>
    <w:rsid w:val="00BD413B"/>
    <w:rsid w:val="00BD48CF"/>
    <w:rsid w:val="00BD4EE3"/>
    <w:rsid w:val="00BD5C94"/>
    <w:rsid w:val="00BD6541"/>
    <w:rsid w:val="00BE051D"/>
    <w:rsid w:val="00BE05B7"/>
    <w:rsid w:val="00BE4072"/>
    <w:rsid w:val="00BE4358"/>
    <w:rsid w:val="00BE755D"/>
    <w:rsid w:val="00C0344C"/>
    <w:rsid w:val="00C1113B"/>
    <w:rsid w:val="00C1695A"/>
    <w:rsid w:val="00C22886"/>
    <w:rsid w:val="00C22A11"/>
    <w:rsid w:val="00C2500D"/>
    <w:rsid w:val="00C40D75"/>
    <w:rsid w:val="00C40EBE"/>
    <w:rsid w:val="00C43CF0"/>
    <w:rsid w:val="00C46A23"/>
    <w:rsid w:val="00C4751D"/>
    <w:rsid w:val="00C602B2"/>
    <w:rsid w:val="00C6291C"/>
    <w:rsid w:val="00C679AC"/>
    <w:rsid w:val="00C70C90"/>
    <w:rsid w:val="00C7374B"/>
    <w:rsid w:val="00C76D70"/>
    <w:rsid w:val="00C8109F"/>
    <w:rsid w:val="00C810E9"/>
    <w:rsid w:val="00C829E3"/>
    <w:rsid w:val="00C836F3"/>
    <w:rsid w:val="00C860DE"/>
    <w:rsid w:val="00C878DE"/>
    <w:rsid w:val="00C95D83"/>
    <w:rsid w:val="00C97B11"/>
    <w:rsid w:val="00CB039A"/>
    <w:rsid w:val="00CC0872"/>
    <w:rsid w:val="00CC0C58"/>
    <w:rsid w:val="00CC0CBC"/>
    <w:rsid w:val="00CC29BF"/>
    <w:rsid w:val="00CC4ADD"/>
    <w:rsid w:val="00CC584E"/>
    <w:rsid w:val="00CC6D2A"/>
    <w:rsid w:val="00CD15C4"/>
    <w:rsid w:val="00CD3233"/>
    <w:rsid w:val="00CD515D"/>
    <w:rsid w:val="00CD689A"/>
    <w:rsid w:val="00CD7F92"/>
    <w:rsid w:val="00CE10F2"/>
    <w:rsid w:val="00CE54C8"/>
    <w:rsid w:val="00CE55CF"/>
    <w:rsid w:val="00CE5B55"/>
    <w:rsid w:val="00CF22F6"/>
    <w:rsid w:val="00CF4427"/>
    <w:rsid w:val="00CF6830"/>
    <w:rsid w:val="00D00EF4"/>
    <w:rsid w:val="00D02C06"/>
    <w:rsid w:val="00D05C4B"/>
    <w:rsid w:val="00D07843"/>
    <w:rsid w:val="00D10BFA"/>
    <w:rsid w:val="00D10F00"/>
    <w:rsid w:val="00D12CB2"/>
    <w:rsid w:val="00D150D8"/>
    <w:rsid w:val="00D172B7"/>
    <w:rsid w:val="00D22C6E"/>
    <w:rsid w:val="00D26932"/>
    <w:rsid w:val="00D300CE"/>
    <w:rsid w:val="00D32D33"/>
    <w:rsid w:val="00D35190"/>
    <w:rsid w:val="00D40046"/>
    <w:rsid w:val="00D435E8"/>
    <w:rsid w:val="00D43684"/>
    <w:rsid w:val="00D475B4"/>
    <w:rsid w:val="00D500B1"/>
    <w:rsid w:val="00D605CF"/>
    <w:rsid w:val="00D608EF"/>
    <w:rsid w:val="00D64BE4"/>
    <w:rsid w:val="00D82B62"/>
    <w:rsid w:val="00D8626A"/>
    <w:rsid w:val="00D93323"/>
    <w:rsid w:val="00D94C52"/>
    <w:rsid w:val="00D96202"/>
    <w:rsid w:val="00DA117F"/>
    <w:rsid w:val="00DA17FB"/>
    <w:rsid w:val="00DA4AC6"/>
    <w:rsid w:val="00DB7EBA"/>
    <w:rsid w:val="00DC058D"/>
    <w:rsid w:val="00DC1E10"/>
    <w:rsid w:val="00DC7D3A"/>
    <w:rsid w:val="00DD2CF9"/>
    <w:rsid w:val="00DE1EF1"/>
    <w:rsid w:val="00DE2882"/>
    <w:rsid w:val="00DE4519"/>
    <w:rsid w:val="00DE46DB"/>
    <w:rsid w:val="00DE66F3"/>
    <w:rsid w:val="00E13A7D"/>
    <w:rsid w:val="00E15EAC"/>
    <w:rsid w:val="00E168DA"/>
    <w:rsid w:val="00E2173A"/>
    <w:rsid w:val="00E24673"/>
    <w:rsid w:val="00E24898"/>
    <w:rsid w:val="00E267D5"/>
    <w:rsid w:val="00E275DC"/>
    <w:rsid w:val="00E3105C"/>
    <w:rsid w:val="00E31F48"/>
    <w:rsid w:val="00E355EE"/>
    <w:rsid w:val="00E439AD"/>
    <w:rsid w:val="00E51DD9"/>
    <w:rsid w:val="00E51FE0"/>
    <w:rsid w:val="00E605E3"/>
    <w:rsid w:val="00E71296"/>
    <w:rsid w:val="00E75DE2"/>
    <w:rsid w:val="00E8076C"/>
    <w:rsid w:val="00E833FD"/>
    <w:rsid w:val="00E879E1"/>
    <w:rsid w:val="00EA20E5"/>
    <w:rsid w:val="00EA2756"/>
    <w:rsid w:val="00EA2CC8"/>
    <w:rsid w:val="00EA4B94"/>
    <w:rsid w:val="00EA60D4"/>
    <w:rsid w:val="00EA7009"/>
    <w:rsid w:val="00EB2A23"/>
    <w:rsid w:val="00EC0F11"/>
    <w:rsid w:val="00EE10B0"/>
    <w:rsid w:val="00EE1E2F"/>
    <w:rsid w:val="00EE27DD"/>
    <w:rsid w:val="00EE4460"/>
    <w:rsid w:val="00EE4CE7"/>
    <w:rsid w:val="00EE578D"/>
    <w:rsid w:val="00EE68FD"/>
    <w:rsid w:val="00EF035D"/>
    <w:rsid w:val="00EF03AB"/>
    <w:rsid w:val="00EF0F76"/>
    <w:rsid w:val="00EF4E2B"/>
    <w:rsid w:val="00F0293A"/>
    <w:rsid w:val="00F04E9E"/>
    <w:rsid w:val="00F107B3"/>
    <w:rsid w:val="00F10921"/>
    <w:rsid w:val="00F10FAD"/>
    <w:rsid w:val="00F12CA4"/>
    <w:rsid w:val="00F146E3"/>
    <w:rsid w:val="00F148A5"/>
    <w:rsid w:val="00F22F5E"/>
    <w:rsid w:val="00F2315C"/>
    <w:rsid w:val="00F25970"/>
    <w:rsid w:val="00F34127"/>
    <w:rsid w:val="00F35094"/>
    <w:rsid w:val="00F40FBC"/>
    <w:rsid w:val="00F519BF"/>
    <w:rsid w:val="00F56638"/>
    <w:rsid w:val="00F56A75"/>
    <w:rsid w:val="00F60B45"/>
    <w:rsid w:val="00F64FB6"/>
    <w:rsid w:val="00F72593"/>
    <w:rsid w:val="00F75227"/>
    <w:rsid w:val="00F90322"/>
    <w:rsid w:val="00F9340F"/>
    <w:rsid w:val="00F94ADD"/>
    <w:rsid w:val="00F95819"/>
    <w:rsid w:val="00F95E8D"/>
    <w:rsid w:val="00FA0D8B"/>
    <w:rsid w:val="00FA5137"/>
    <w:rsid w:val="00FA7A79"/>
    <w:rsid w:val="00FA7D51"/>
    <w:rsid w:val="00FB0969"/>
    <w:rsid w:val="00FB5998"/>
    <w:rsid w:val="00FC451D"/>
    <w:rsid w:val="00FD0056"/>
    <w:rsid w:val="00FD1497"/>
    <w:rsid w:val="00FE221B"/>
    <w:rsid w:val="00FE3FD7"/>
    <w:rsid w:val="00FF1BCF"/>
    <w:rsid w:val="00FF27F4"/>
    <w:rsid w:val="00FF5D62"/>
    <w:rsid w:val="00FF6C56"/>
    <w:rsid w:val="00FF7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D0E9340B-AD5B-4BF9-9023-84FDCFF76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SimSu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styleId="DocumentMap">
    <w:name w:val="Document Map"/>
    <w:basedOn w:val="Normal"/>
    <w:link w:val="DocumentMapChar"/>
    <w:semiHidden/>
    <w:unhideWhenUsed/>
    <w:rsid w:val="001A3348"/>
    <w:rPr>
      <w:rFonts w:ascii="Lucida Grande" w:hAnsi="Lucida Grande" w:cs="Lucida Grande"/>
      <w:szCs w:val="24"/>
    </w:rPr>
  </w:style>
  <w:style w:type="character" w:customStyle="1" w:styleId="DocumentMapChar">
    <w:name w:val="Document Map Char"/>
    <w:basedOn w:val="DefaultParagraphFont"/>
    <w:link w:val="DocumentMap"/>
    <w:semiHidden/>
    <w:rsid w:val="001A3348"/>
    <w:rPr>
      <w:rFonts w:ascii="Lucida Grande" w:hAnsi="Lucida Grande" w:cs="Lucida Grande"/>
      <w:sz w:val="24"/>
      <w:szCs w:val="24"/>
    </w:rPr>
  </w:style>
  <w:style w:type="paragraph" w:styleId="NormalWeb">
    <w:name w:val="Normal (Web)"/>
    <w:basedOn w:val="Normal"/>
    <w:unhideWhenUsed/>
    <w:rsid w:val="00F519BF"/>
    <w:pPr>
      <w:spacing w:before="100" w:beforeAutospacing="1" w:after="100" w:afterAutospacing="1"/>
    </w:pPr>
    <w:rPr>
      <w:rFonts w:ascii="Times New Roman" w:hAnsi="Times New Roman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1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1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30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584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283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bpeters@uab.ed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jove.com/author/Petra_Schwill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jove.com/wp-content/uploads/2018/10/Author_Pages_Intro_With_Thumb_101018_1080p.mp4?_=1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DE5DA0-BBB9-894B-83E4-92CB702D5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11</Pages>
  <Words>2245</Words>
  <Characters>12803</Characters>
  <Application>Microsoft Office Word</Application>
  <DocSecurity>0</DocSecurity>
  <Lines>106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15018</CharactersWithSpaces>
  <SharedDoc>false</SharedDoc>
  <HyperlinkBase/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Qingyun Ping</dc:creator>
  <cp:keywords/>
  <dc:description/>
  <cp:lastModifiedBy>Anastasia Gomez</cp:lastModifiedBy>
  <cp:revision>7</cp:revision>
  <cp:lastPrinted>2019-11-08T18:17:00Z</cp:lastPrinted>
  <dcterms:created xsi:type="dcterms:W3CDTF">2019-12-09T20:08:00Z</dcterms:created>
  <dcterms:modified xsi:type="dcterms:W3CDTF">2019-12-18T16:11:00Z</dcterms:modified>
  <cp:category/>
</cp:coreProperties>
</file>