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5C74B"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TITLE:</w:t>
      </w:r>
    </w:p>
    <w:p w14:paraId="19BB4AB6" w14:textId="073A825C" w:rsidR="004D628C" w:rsidRPr="00324944" w:rsidRDefault="00CE3D8A" w:rsidP="00811BEF">
      <w:pPr>
        <w:jc w:val="both"/>
        <w:rPr>
          <w:rFonts w:cstheme="minorHAnsi"/>
          <w:b/>
          <w:bCs/>
          <w:color w:val="000000" w:themeColor="text1"/>
          <w:sz w:val="24"/>
          <w:szCs w:val="24"/>
        </w:rPr>
      </w:pPr>
      <w:r w:rsidRPr="00324944">
        <w:rPr>
          <w:rFonts w:cstheme="minorHAnsi"/>
          <w:b/>
          <w:bCs/>
          <w:color w:val="000000" w:themeColor="text1"/>
          <w:sz w:val="24"/>
          <w:szCs w:val="24"/>
        </w:rPr>
        <w:t>A</w:t>
      </w:r>
      <w:r w:rsidR="000973C7" w:rsidRPr="00324944">
        <w:rPr>
          <w:rFonts w:cstheme="minorHAnsi"/>
          <w:b/>
          <w:bCs/>
          <w:color w:val="000000" w:themeColor="text1"/>
          <w:sz w:val="24"/>
          <w:szCs w:val="24"/>
        </w:rPr>
        <w:t xml:space="preserve"> </w:t>
      </w:r>
      <w:r w:rsidRPr="00324944">
        <w:rPr>
          <w:rFonts w:cstheme="minorHAnsi"/>
          <w:b/>
          <w:bCs/>
          <w:color w:val="000000" w:themeColor="text1"/>
          <w:sz w:val="24"/>
          <w:szCs w:val="24"/>
        </w:rPr>
        <w:t>Rapid Method for Multispectral Fluorescence Imaging of Frozen Tissue Sections</w:t>
      </w:r>
    </w:p>
    <w:p w14:paraId="412DE004" w14:textId="77777777" w:rsidR="004D5F49" w:rsidRPr="00A87C6D" w:rsidRDefault="004D5F49" w:rsidP="00811BEF">
      <w:pPr>
        <w:jc w:val="both"/>
        <w:rPr>
          <w:rFonts w:cstheme="minorHAnsi"/>
          <w:color w:val="000000" w:themeColor="text1"/>
          <w:sz w:val="24"/>
          <w:szCs w:val="24"/>
        </w:rPr>
      </w:pPr>
    </w:p>
    <w:p w14:paraId="17F7C043"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AUTHORS AND AFFILIATIONS:</w:t>
      </w:r>
    </w:p>
    <w:p w14:paraId="169796C5" w14:textId="77777777" w:rsidR="004D628C" w:rsidRPr="00A87C6D" w:rsidRDefault="004D628C" w:rsidP="00811BEF">
      <w:pPr>
        <w:jc w:val="both"/>
        <w:rPr>
          <w:rFonts w:cstheme="minorHAnsi"/>
          <w:color w:val="000000" w:themeColor="text1"/>
          <w:sz w:val="24"/>
          <w:szCs w:val="24"/>
          <w:vertAlign w:val="superscript"/>
        </w:rPr>
      </w:pPr>
      <w:r w:rsidRPr="00A87C6D">
        <w:rPr>
          <w:rFonts w:cstheme="minorHAnsi"/>
          <w:color w:val="000000" w:themeColor="text1"/>
          <w:sz w:val="24"/>
          <w:szCs w:val="24"/>
        </w:rPr>
        <w:t>Dinesh Jaishankar</w:t>
      </w:r>
      <w:r w:rsidRPr="00A87C6D">
        <w:rPr>
          <w:rFonts w:cstheme="minorHAnsi"/>
          <w:color w:val="000000" w:themeColor="text1"/>
          <w:sz w:val="24"/>
          <w:szCs w:val="24"/>
          <w:vertAlign w:val="superscript"/>
        </w:rPr>
        <w:t>1</w:t>
      </w:r>
      <w:r w:rsidR="00275BF1" w:rsidRPr="00A87C6D">
        <w:rPr>
          <w:rFonts w:cstheme="minorHAnsi"/>
          <w:color w:val="000000" w:themeColor="text1"/>
          <w:sz w:val="24"/>
          <w:szCs w:val="24"/>
        </w:rPr>
        <w:t>, Cormac Cosgrove</w:t>
      </w:r>
      <w:r w:rsidR="00275BF1" w:rsidRPr="00A87C6D">
        <w:rPr>
          <w:rFonts w:cstheme="minorHAnsi"/>
          <w:color w:val="000000" w:themeColor="text1"/>
          <w:sz w:val="24"/>
          <w:szCs w:val="24"/>
          <w:vertAlign w:val="superscript"/>
        </w:rPr>
        <w:t>1</w:t>
      </w:r>
      <w:r w:rsidR="00275BF1" w:rsidRPr="00A87C6D">
        <w:rPr>
          <w:rFonts w:cstheme="minorHAnsi"/>
          <w:color w:val="000000" w:themeColor="text1"/>
          <w:sz w:val="24"/>
          <w:szCs w:val="24"/>
        </w:rPr>
        <w:t>,</w:t>
      </w:r>
      <w:r w:rsidRPr="00A87C6D">
        <w:rPr>
          <w:rFonts w:cstheme="minorHAnsi"/>
          <w:color w:val="000000" w:themeColor="text1"/>
          <w:sz w:val="24"/>
          <w:szCs w:val="24"/>
        </w:rPr>
        <w:t xml:space="preserve"> </w:t>
      </w:r>
      <w:r w:rsidR="005E3BA4" w:rsidRPr="00A87C6D">
        <w:rPr>
          <w:rFonts w:cstheme="minorHAnsi"/>
          <w:color w:val="000000" w:themeColor="text1"/>
          <w:sz w:val="24"/>
          <w:szCs w:val="24"/>
        </w:rPr>
        <w:t>Ryan J. Deaton</w:t>
      </w:r>
      <w:r w:rsidR="005E3BA4" w:rsidRPr="00A87C6D">
        <w:rPr>
          <w:rFonts w:cstheme="minorHAnsi"/>
          <w:color w:val="000000" w:themeColor="text1"/>
          <w:sz w:val="24"/>
          <w:szCs w:val="24"/>
          <w:vertAlign w:val="superscript"/>
        </w:rPr>
        <w:t>2</w:t>
      </w:r>
      <w:r w:rsidR="005E3BA4" w:rsidRPr="00A87C6D">
        <w:rPr>
          <w:rFonts w:cstheme="minorHAnsi"/>
          <w:color w:val="000000" w:themeColor="text1"/>
          <w:sz w:val="24"/>
          <w:szCs w:val="24"/>
        </w:rPr>
        <w:t xml:space="preserve">, </w:t>
      </w:r>
      <w:r w:rsidRPr="00A87C6D">
        <w:rPr>
          <w:rFonts w:cstheme="minorHAnsi"/>
          <w:color w:val="000000" w:themeColor="text1"/>
          <w:sz w:val="24"/>
          <w:szCs w:val="24"/>
        </w:rPr>
        <w:t>I. Caroline Le Poole</w:t>
      </w:r>
      <w:r w:rsidRPr="00A87C6D">
        <w:rPr>
          <w:rFonts w:cstheme="minorHAnsi"/>
          <w:color w:val="000000" w:themeColor="text1"/>
          <w:sz w:val="24"/>
          <w:szCs w:val="24"/>
          <w:vertAlign w:val="superscript"/>
        </w:rPr>
        <w:t>1,</w:t>
      </w:r>
      <w:r w:rsidR="005E3BA4" w:rsidRPr="00A87C6D">
        <w:rPr>
          <w:rFonts w:cstheme="minorHAnsi"/>
          <w:color w:val="000000" w:themeColor="text1"/>
          <w:sz w:val="24"/>
          <w:szCs w:val="24"/>
          <w:vertAlign w:val="superscript"/>
        </w:rPr>
        <w:t>3</w:t>
      </w:r>
    </w:p>
    <w:p w14:paraId="178C22BB" w14:textId="77777777" w:rsidR="00CE3D8A" w:rsidRDefault="00CE3D8A" w:rsidP="00811BEF">
      <w:pPr>
        <w:jc w:val="both"/>
        <w:rPr>
          <w:rFonts w:cstheme="minorHAnsi"/>
          <w:color w:val="000000" w:themeColor="text1"/>
          <w:sz w:val="24"/>
          <w:szCs w:val="24"/>
        </w:rPr>
      </w:pPr>
    </w:p>
    <w:p w14:paraId="507FC188" w14:textId="3DF8548C" w:rsidR="004D628C" w:rsidRPr="00A87C6D" w:rsidRDefault="004D628C" w:rsidP="00811BEF">
      <w:pPr>
        <w:jc w:val="both"/>
        <w:rPr>
          <w:rFonts w:cstheme="minorHAnsi"/>
          <w:color w:val="000000" w:themeColor="text1"/>
          <w:sz w:val="24"/>
          <w:szCs w:val="24"/>
        </w:rPr>
      </w:pPr>
      <w:r w:rsidRPr="00A87C6D">
        <w:rPr>
          <w:rFonts w:cstheme="minorHAnsi"/>
          <w:color w:val="000000" w:themeColor="text1"/>
          <w:sz w:val="24"/>
          <w:szCs w:val="24"/>
          <w:vertAlign w:val="superscript"/>
        </w:rPr>
        <w:t>1</w:t>
      </w:r>
      <w:r w:rsidRPr="00A87C6D">
        <w:rPr>
          <w:rFonts w:cstheme="minorHAnsi"/>
          <w:color w:val="000000" w:themeColor="text1"/>
          <w:sz w:val="24"/>
          <w:szCs w:val="24"/>
        </w:rPr>
        <w:t>Robert Lurie Comprehensive Cancer Center and Department of Dermatology, Feinberg School of Medicine, Northwestern University, Chicago, IL</w:t>
      </w:r>
      <w:r w:rsidR="00CE3D8A">
        <w:rPr>
          <w:rFonts w:cstheme="minorHAnsi"/>
          <w:color w:val="000000" w:themeColor="text1"/>
          <w:sz w:val="24"/>
          <w:szCs w:val="24"/>
        </w:rPr>
        <w:t xml:space="preserve">, </w:t>
      </w:r>
      <w:r w:rsidRPr="00A87C6D">
        <w:rPr>
          <w:rFonts w:cstheme="minorHAnsi"/>
          <w:color w:val="000000" w:themeColor="text1"/>
          <w:sz w:val="24"/>
          <w:szCs w:val="24"/>
        </w:rPr>
        <w:t>USA</w:t>
      </w:r>
    </w:p>
    <w:p w14:paraId="50306090" w14:textId="26353936" w:rsidR="005E3BA4" w:rsidRPr="00A87C6D" w:rsidRDefault="004D628C" w:rsidP="00811BEF">
      <w:pPr>
        <w:jc w:val="both"/>
        <w:rPr>
          <w:rFonts w:cstheme="minorHAnsi"/>
          <w:color w:val="000000" w:themeColor="text1"/>
          <w:sz w:val="24"/>
          <w:szCs w:val="24"/>
        </w:rPr>
      </w:pPr>
      <w:r w:rsidRPr="00A87C6D">
        <w:rPr>
          <w:rFonts w:cstheme="minorHAnsi"/>
          <w:color w:val="000000" w:themeColor="text1"/>
          <w:sz w:val="24"/>
          <w:szCs w:val="24"/>
          <w:vertAlign w:val="superscript"/>
        </w:rPr>
        <w:t>2</w:t>
      </w:r>
      <w:r w:rsidR="005E3BA4" w:rsidRPr="00A87C6D">
        <w:rPr>
          <w:rFonts w:cstheme="minorHAnsi"/>
          <w:color w:val="000000" w:themeColor="text1"/>
          <w:sz w:val="24"/>
          <w:szCs w:val="24"/>
        </w:rPr>
        <w:t>Department of Pathology, University of Illinois at Chicago, Chicago, IL</w:t>
      </w:r>
      <w:r w:rsidR="00CE3D8A">
        <w:rPr>
          <w:rFonts w:cstheme="minorHAnsi"/>
          <w:color w:val="000000" w:themeColor="text1"/>
          <w:sz w:val="24"/>
          <w:szCs w:val="24"/>
        </w:rPr>
        <w:t xml:space="preserve">, </w:t>
      </w:r>
      <w:r w:rsidR="005E3BA4" w:rsidRPr="00A87C6D">
        <w:rPr>
          <w:rFonts w:cstheme="minorHAnsi"/>
          <w:color w:val="000000" w:themeColor="text1"/>
          <w:sz w:val="24"/>
          <w:szCs w:val="24"/>
        </w:rPr>
        <w:t>USA</w:t>
      </w:r>
    </w:p>
    <w:p w14:paraId="6AF54C33" w14:textId="5A232471" w:rsidR="004D628C" w:rsidRPr="00A87C6D" w:rsidRDefault="005E3BA4" w:rsidP="00811BEF">
      <w:pPr>
        <w:jc w:val="both"/>
        <w:rPr>
          <w:rFonts w:cstheme="minorHAnsi"/>
          <w:color w:val="000000" w:themeColor="text1"/>
          <w:sz w:val="24"/>
          <w:szCs w:val="24"/>
        </w:rPr>
      </w:pPr>
      <w:r w:rsidRPr="00A87C6D">
        <w:rPr>
          <w:rFonts w:cstheme="minorHAnsi"/>
          <w:color w:val="000000" w:themeColor="text1"/>
          <w:sz w:val="24"/>
          <w:szCs w:val="24"/>
          <w:vertAlign w:val="superscript"/>
        </w:rPr>
        <w:t>3</w:t>
      </w:r>
      <w:r w:rsidR="004D628C" w:rsidRPr="00A87C6D">
        <w:rPr>
          <w:rFonts w:cstheme="minorHAnsi"/>
          <w:color w:val="000000" w:themeColor="text1"/>
          <w:sz w:val="24"/>
          <w:szCs w:val="24"/>
        </w:rPr>
        <w:t>Department of Microbiology and Immunology, Feinberg School of Medicine, Northwestern University, Chicago, IL</w:t>
      </w:r>
      <w:r w:rsidR="00CE3D8A">
        <w:rPr>
          <w:rFonts w:cstheme="minorHAnsi"/>
          <w:color w:val="000000" w:themeColor="text1"/>
          <w:sz w:val="24"/>
          <w:szCs w:val="24"/>
        </w:rPr>
        <w:t>,</w:t>
      </w:r>
      <w:r w:rsidR="004D628C" w:rsidRPr="00A87C6D">
        <w:rPr>
          <w:rFonts w:cstheme="minorHAnsi"/>
          <w:color w:val="000000" w:themeColor="text1"/>
          <w:sz w:val="24"/>
          <w:szCs w:val="24"/>
        </w:rPr>
        <w:t xml:space="preserve"> USA</w:t>
      </w:r>
    </w:p>
    <w:p w14:paraId="5F794333" w14:textId="77777777" w:rsidR="004D628C" w:rsidRPr="00A87C6D" w:rsidRDefault="004D628C" w:rsidP="00811BEF">
      <w:pPr>
        <w:jc w:val="both"/>
        <w:rPr>
          <w:rFonts w:cstheme="minorHAnsi"/>
          <w:color w:val="000000" w:themeColor="text1"/>
          <w:sz w:val="24"/>
          <w:szCs w:val="24"/>
        </w:rPr>
      </w:pPr>
    </w:p>
    <w:p w14:paraId="49D8815A" w14:textId="482FB054" w:rsidR="00CE3D8A" w:rsidRPr="00324944" w:rsidRDefault="00CE3D8A" w:rsidP="00CE3D8A">
      <w:pPr>
        <w:jc w:val="both"/>
        <w:rPr>
          <w:rFonts w:cstheme="minorHAnsi"/>
          <w:b/>
          <w:bCs/>
          <w:color w:val="000000" w:themeColor="text1"/>
          <w:sz w:val="24"/>
          <w:szCs w:val="24"/>
        </w:rPr>
      </w:pPr>
      <w:r w:rsidRPr="00324944">
        <w:rPr>
          <w:rFonts w:cstheme="minorHAnsi"/>
          <w:b/>
          <w:bCs/>
          <w:color w:val="000000" w:themeColor="text1"/>
          <w:sz w:val="24"/>
          <w:szCs w:val="24"/>
        </w:rPr>
        <w:t>Corresponding Author:</w:t>
      </w:r>
    </w:p>
    <w:p w14:paraId="11E730FD" w14:textId="1139DEB1" w:rsidR="00CE3D8A" w:rsidRPr="00A87C6D" w:rsidRDefault="00CE3D8A" w:rsidP="00CE3D8A">
      <w:pPr>
        <w:jc w:val="both"/>
        <w:rPr>
          <w:rFonts w:cstheme="minorHAnsi"/>
          <w:color w:val="000000" w:themeColor="text1"/>
          <w:sz w:val="24"/>
          <w:szCs w:val="24"/>
        </w:rPr>
      </w:pPr>
      <w:r w:rsidRPr="00A87C6D">
        <w:rPr>
          <w:rFonts w:cstheme="minorHAnsi"/>
          <w:color w:val="000000" w:themeColor="text1"/>
          <w:sz w:val="24"/>
          <w:szCs w:val="24"/>
        </w:rPr>
        <w:t xml:space="preserve">I. Caroline Le Poole </w:t>
      </w:r>
      <w:r>
        <w:rPr>
          <w:rFonts w:cstheme="minorHAnsi"/>
          <w:color w:val="000000" w:themeColor="text1"/>
          <w:sz w:val="24"/>
          <w:szCs w:val="24"/>
        </w:rPr>
        <w:tab/>
        <w:t>(</w:t>
      </w:r>
      <w:r w:rsidRPr="00CE3D8A">
        <w:rPr>
          <w:rFonts w:cstheme="minorHAnsi"/>
          <w:sz w:val="24"/>
          <w:szCs w:val="24"/>
        </w:rPr>
        <w:t>caroline.lepoole@northwestern.edu</w:t>
      </w:r>
      <w:r>
        <w:rPr>
          <w:rFonts w:cstheme="minorHAnsi"/>
          <w:sz w:val="24"/>
          <w:szCs w:val="24"/>
        </w:rPr>
        <w:t>)</w:t>
      </w:r>
    </w:p>
    <w:p w14:paraId="5342B3A3" w14:textId="77777777" w:rsidR="00CE3D8A" w:rsidRDefault="00CE3D8A" w:rsidP="00811BEF">
      <w:pPr>
        <w:jc w:val="both"/>
        <w:rPr>
          <w:rFonts w:cstheme="minorHAnsi"/>
          <w:color w:val="000000" w:themeColor="text1"/>
          <w:sz w:val="24"/>
          <w:szCs w:val="24"/>
        </w:rPr>
      </w:pPr>
    </w:p>
    <w:p w14:paraId="4A13F356" w14:textId="7B4B9E8E" w:rsidR="004D628C" w:rsidRPr="00324944" w:rsidRDefault="004D5F49" w:rsidP="00811BEF">
      <w:pPr>
        <w:jc w:val="both"/>
        <w:rPr>
          <w:rFonts w:cstheme="minorHAnsi"/>
          <w:b/>
          <w:bCs/>
          <w:color w:val="000000" w:themeColor="text1"/>
          <w:sz w:val="24"/>
          <w:szCs w:val="24"/>
        </w:rPr>
      </w:pPr>
      <w:r w:rsidRPr="00324944">
        <w:rPr>
          <w:rFonts w:cstheme="minorHAnsi"/>
          <w:b/>
          <w:bCs/>
          <w:color w:val="000000" w:themeColor="text1"/>
          <w:sz w:val="24"/>
          <w:szCs w:val="24"/>
        </w:rPr>
        <w:t xml:space="preserve">Email </w:t>
      </w:r>
      <w:r w:rsidR="00CE3D8A" w:rsidRPr="00324944">
        <w:rPr>
          <w:rFonts w:cstheme="minorHAnsi"/>
          <w:b/>
          <w:bCs/>
          <w:color w:val="000000" w:themeColor="text1"/>
          <w:sz w:val="24"/>
          <w:szCs w:val="24"/>
        </w:rPr>
        <w:t>Addresses of Co-authors</w:t>
      </w:r>
      <w:r w:rsidRPr="00324944">
        <w:rPr>
          <w:rFonts w:cstheme="minorHAnsi"/>
          <w:b/>
          <w:bCs/>
          <w:color w:val="000000" w:themeColor="text1"/>
          <w:sz w:val="24"/>
          <w:szCs w:val="24"/>
        </w:rPr>
        <w:t>:</w:t>
      </w:r>
    </w:p>
    <w:p w14:paraId="7A6B1516" w14:textId="7420E565" w:rsidR="004D628C" w:rsidRPr="00A87C6D" w:rsidRDefault="004D5F49" w:rsidP="00811BEF">
      <w:pPr>
        <w:jc w:val="both"/>
        <w:rPr>
          <w:rStyle w:val="Hyperlink"/>
          <w:rFonts w:cstheme="minorHAnsi"/>
          <w:color w:val="000000" w:themeColor="text1"/>
          <w:sz w:val="24"/>
          <w:szCs w:val="24"/>
        </w:rPr>
      </w:pPr>
      <w:r w:rsidRPr="00A87C6D">
        <w:rPr>
          <w:rFonts w:cstheme="minorHAnsi"/>
          <w:color w:val="000000" w:themeColor="text1"/>
          <w:sz w:val="24"/>
          <w:szCs w:val="24"/>
        </w:rPr>
        <w:t xml:space="preserve">Dinesh Jaishankar </w:t>
      </w:r>
      <w:r w:rsidR="00CE3D8A">
        <w:rPr>
          <w:rFonts w:cstheme="minorHAnsi"/>
          <w:color w:val="000000" w:themeColor="text1"/>
          <w:sz w:val="24"/>
          <w:szCs w:val="24"/>
        </w:rPr>
        <w:tab/>
        <w:t>(</w:t>
      </w:r>
      <w:r w:rsidRPr="00CE3D8A">
        <w:rPr>
          <w:rFonts w:cstheme="minorHAnsi"/>
          <w:sz w:val="24"/>
          <w:szCs w:val="24"/>
        </w:rPr>
        <w:t>dinesh.jaishankar@northwestern.edu</w:t>
      </w:r>
      <w:r w:rsidR="00CE3D8A">
        <w:rPr>
          <w:rFonts w:cstheme="minorHAnsi"/>
          <w:sz w:val="24"/>
          <w:szCs w:val="24"/>
        </w:rPr>
        <w:t>)</w:t>
      </w:r>
    </w:p>
    <w:p w14:paraId="7914EDF1" w14:textId="2D0D3D44" w:rsidR="00933FD6" w:rsidRPr="00A87C6D" w:rsidRDefault="00933FD6" w:rsidP="00811BEF">
      <w:pPr>
        <w:jc w:val="both"/>
        <w:rPr>
          <w:rFonts w:cstheme="minorHAnsi"/>
          <w:color w:val="000000" w:themeColor="text1"/>
          <w:sz w:val="24"/>
          <w:szCs w:val="24"/>
        </w:rPr>
      </w:pPr>
      <w:r w:rsidRPr="00A87C6D">
        <w:rPr>
          <w:rFonts w:cstheme="minorHAnsi"/>
          <w:color w:val="000000" w:themeColor="text1"/>
          <w:sz w:val="24"/>
          <w:szCs w:val="24"/>
        </w:rPr>
        <w:t xml:space="preserve">Cormac Cosgrove </w:t>
      </w:r>
      <w:r w:rsidR="00CE3D8A">
        <w:rPr>
          <w:rFonts w:cstheme="minorHAnsi"/>
          <w:color w:val="000000" w:themeColor="text1"/>
          <w:sz w:val="24"/>
          <w:szCs w:val="24"/>
        </w:rPr>
        <w:tab/>
        <w:t>(</w:t>
      </w:r>
      <w:r w:rsidRPr="00CE3D8A">
        <w:rPr>
          <w:rFonts w:cstheme="minorHAnsi"/>
          <w:sz w:val="24"/>
          <w:szCs w:val="24"/>
        </w:rPr>
        <w:t>cormac.cosgrove@northwestern.edu</w:t>
      </w:r>
      <w:r w:rsidR="00CE3D8A">
        <w:rPr>
          <w:rFonts w:cstheme="minorHAnsi"/>
          <w:sz w:val="24"/>
          <w:szCs w:val="24"/>
        </w:rPr>
        <w:t>)</w:t>
      </w:r>
    </w:p>
    <w:p w14:paraId="32F9279E" w14:textId="6FF430FE" w:rsidR="004D5F49" w:rsidRPr="00A87C6D" w:rsidRDefault="00933FD6" w:rsidP="00811BEF">
      <w:pPr>
        <w:jc w:val="both"/>
        <w:rPr>
          <w:rFonts w:cstheme="minorHAnsi"/>
          <w:color w:val="000000" w:themeColor="text1"/>
          <w:sz w:val="24"/>
          <w:szCs w:val="24"/>
        </w:rPr>
      </w:pPr>
      <w:r w:rsidRPr="00A87C6D">
        <w:rPr>
          <w:rFonts w:cstheme="minorHAnsi"/>
          <w:color w:val="000000" w:themeColor="text1"/>
          <w:sz w:val="24"/>
          <w:szCs w:val="24"/>
        </w:rPr>
        <w:t xml:space="preserve">Ryan J. Deaton </w:t>
      </w:r>
      <w:r w:rsidR="00CE3D8A">
        <w:rPr>
          <w:rFonts w:cstheme="minorHAnsi"/>
          <w:color w:val="000000" w:themeColor="text1"/>
          <w:sz w:val="24"/>
          <w:szCs w:val="24"/>
        </w:rPr>
        <w:tab/>
        <w:t>(</w:t>
      </w:r>
      <w:r w:rsidRPr="00CE3D8A">
        <w:rPr>
          <w:rFonts w:cstheme="minorHAnsi"/>
          <w:sz w:val="24"/>
          <w:szCs w:val="24"/>
        </w:rPr>
        <w:t>rdeaton@uic.edu</w:t>
      </w:r>
      <w:r w:rsidR="00CE3D8A">
        <w:rPr>
          <w:rFonts w:cstheme="minorHAnsi"/>
          <w:sz w:val="24"/>
          <w:szCs w:val="24"/>
        </w:rPr>
        <w:t>)</w:t>
      </w:r>
    </w:p>
    <w:p w14:paraId="1B71B5FD" w14:textId="77777777" w:rsidR="00933FD6" w:rsidRPr="00A87C6D" w:rsidRDefault="00933FD6" w:rsidP="00811BEF">
      <w:pPr>
        <w:jc w:val="both"/>
        <w:rPr>
          <w:rFonts w:cstheme="minorHAnsi"/>
          <w:color w:val="000000" w:themeColor="text1"/>
          <w:sz w:val="24"/>
          <w:szCs w:val="24"/>
        </w:rPr>
      </w:pPr>
    </w:p>
    <w:p w14:paraId="1BD40902" w14:textId="77777777" w:rsidR="004D5F49" w:rsidRPr="00A87C6D" w:rsidRDefault="004D5F49" w:rsidP="00811BEF">
      <w:pPr>
        <w:jc w:val="both"/>
        <w:rPr>
          <w:rFonts w:cstheme="minorHAnsi"/>
          <w:color w:val="000000" w:themeColor="text1"/>
          <w:sz w:val="24"/>
          <w:szCs w:val="24"/>
        </w:rPr>
      </w:pPr>
    </w:p>
    <w:p w14:paraId="306A4DD2"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KEYWORDS:</w:t>
      </w:r>
    </w:p>
    <w:p w14:paraId="79383EB0" w14:textId="754B556B" w:rsidR="004D5F49" w:rsidRPr="00A87C6D" w:rsidRDefault="00B506DF" w:rsidP="00811BEF">
      <w:pPr>
        <w:jc w:val="both"/>
        <w:rPr>
          <w:rFonts w:cstheme="minorHAnsi"/>
          <w:color w:val="000000" w:themeColor="text1"/>
          <w:sz w:val="24"/>
          <w:szCs w:val="24"/>
        </w:rPr>
      </w:pPr>
      <w:r w:rsidRPr="00A87C6D">
        <w:rPr>
          <w:rFonts w:cstheme="minorHAnsi"/>
          <w:color w:val="000000" w:themeColor="text1"/>
          <w:sz w:val="24"/>
          <w:szCs w:val="24"/>
        </w:rPr>
        <w:t xml:space="preserve">multispectral </w:t>
      </w:r>
      <w:r w:rsidR="004D5F49" w:rsidRPr="00A87C6D">
        <w:rPr>
          <w:rFonts w:cstheme="minorHAnsi"/>
          <w:color w:val="000000" w:themeColor="text1"/>
          <w:sz w:val="24"/>
          <w:szCs w:val="24"/>
        </w:rPr>
        <w:t>imaging</w:t>
      </w:r>
      <w:r>
        <w:rPr>
          <w:rFonts w:cstheme="minorHAnsi"/>
          <w:color w:val="000000" w:themeColor="text1"/>
          <w:sz w:val="24"/>
          <w:szCs w:val="24"/>
        </w:rPr>
        <w:t>,</w:t>
      </w:r>
      <w:r w:rsidR="004D5F49" w:rsidRPr="00A87C6D">
        <w:rPr>
          <w:rFonts w:cstheme="minorHAnsi"/>
          <w:color w:val="000000" w:themeColor="text1"/>
          <w:sz w:val="24"/>
          <w:szCs w:val="24"/>
        </w:rPr>
        <w:t xml:space="preserve"> frozen tissues</w:t>
      </w:r>
      <w:r>
        <w:rPr>
          <w:rFonts w:cstheme="minorHAnsi"/>
          <w:color w:val="000000" w:themeColor="text1"/>
          <w:sz w:val="24"/>
          <w:szCs w:val="24"/>
        </w:rPr>
        <w:t>,</w:t>
      </w:r>
      <w:r w:rsidR="004D5F49" w:rsidRPr="00A87C6D">
        <w:rPr>
          <w:rFonts w:cstheme="minorHAnsi"/>
          <w:color w:val="000000" w:themeColor="text1"/>
          <w:sz w:val="24"/>
          <w:szCs w:val="24"/>
        </w:rPr>
        <w:t xml:space="preserve"> c</w:t>
      </w:r>
      <w:r w:rsidR="00661C5F" w:rsidRPr="00A87C6D">
        <w:rPr>
          <w:rFonts w:cstheme="minorHAnsi"/>
          <w:color w:val="000000" w:themeColor="text1"/>
          <w:sz w:val="24"/>
          <w:szCs w:val="24"/>
        </w:rPr>
        <w:t>a</w:t>
      </w:r>
      <w:r w:rsidR="004D5F49" w:rsidRPr="00A87C6D">
        <w:rPr>
          <w:rFonts w:cstheme="minorHAnsi"/>
          <w:color w:val="000000" w:themeColor="text1"/>
          <w:sz w:val="24"/>
          <w:szCs w:val="24"/>
        </w:rPr>
        <w:t>ncer</w:t>
      </w:r>
      <w:r>
        <w:rPr>
          <w:rFonts w:cstheme="minorHAnsi"/>
          <w:color w:val="000000" w:themeColor="text1"/>
          <w:sz w:val="24"/>
          <w:szCs w:val="24"/>
        </w:rPr>
        <w:t>,</w:t>
      </w:r>
      <w:r w:rsidR="004D5F49" w:rsidRPr="00A87C6D">
        <w:rPr>
          <w:rFonts w:cstheme="minorHAnsi"/>
          <w:color w:val="000000" w:themeColor="text1"/>
          <w:sz w:val="24"/>
          <w:szCs w:val="24"/>
        </w:rPr>
        <w:t xml:space="preserve"> quantitative pathology</w:t>
      </w:r>
      <w:r>
        <w:rPr>
          <w:rFonts w:cstheme="minorHAnsi"/>
          <w:color w:val="000000" w:themeColor="text1"/>
          <w:sz w:val="24"/>
          <w:szCs w:val="24"/>
        </w:rPr>
        <w:t>,</w:t>
      </w:r>
      <w:r w:rsidR="00F51EF0" w:rsidRPr="00A87C6D">
        <w:rPr>
          <w:rFonts w:cstheme="minorHAnsi"/>
          <w:color w:val="000000" w:themeColor="text1"/>
          <w:sz w:val="24"/>
          <w:szCs w:val="24"/>
        </w:rPr>
        <w:t xml:space="preserve"> multiplexing</w:t>
      </w:r>
      <w:r>
        <w:rPr>
          <w:rFonts w:cstheme="minorHAnsi"/>
          <w:color w:val="000000" w:themeColor="text1"/>
          <w:sz w:val="24"/>
          <w:szCs w:val="24"/>
        </w:rPr>
        <w:t>,</w:t>
      </w:r>
      <w:r w:rsidRPr="00A87C6D">
        <w:rPr>
          <w:rFonts w:cstheme="minorHAnsi"/>
          <w:color w:val="000000" w:themeColor="text1"/>
          <w:sz w:val="24"/>
          <w:szCs w:val="24"/>
        </w:rPr>
        <w:t xml:space="preserve"> </w:t>
      </w:r>
      <w:r w:rsidR="00F51EF0" w:rsidRPr="00A87C6D">
        <w:rPr>
          <w:rFonts w:cstheme="minorHAnsi"/>
          <w:color w:val="000000" w:themeColor="text1"/>
          <w:sz w:val="24"/>
          <w:szCs w:val="24"/>
        </w:rPr>
        <w:t>immune profiling</w:t>
      </w:r>
    </w:p>
    <w:p w14:paraId="7DC9D820" w14:textId="77777777" w:rsidR="004D5F49" w:rsidRPr="00A87C6D" w:rsidRDefault="004D5F49" w:rsidP="00811BEF">
      <w:pPr>
        <w:jc w:val="both"/>
        <w:rPr>
          <w:rFonts w:cstheme="minorHAnsi"/>
          <w:color w:val="000000" w:themeColor="text1"/>
          <w:sz w:val="24"/>
          <w:szCs w:val="24"/>
        </w:rPr>
      </w:pPr>
    </w:p>
    <w:p w14:paraId="43753CEF"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SUMMARY:</w:t>
      </w:r>
    </w:p>
    <w:p w14:paraId="548D24A1" w14:textId="21332D6B" w:rsidR="008772BA" w:rsidRPr="00A87C6D" w:rsidRDefault="004D5F49" w:rsidP="00811BEF">
      <w:pPr>
        <w:jc w:val="both"/>
        <w:rPr>
          <w:rFonts w:cstheme="minorHAnsi"/>
          <w:color w:val="000000" w:themeColor="text1"/>
          <w:sz w:val="24"/>
          <w:szCs w:val="24"/>
        </w:rPr>
      </w:pPr>
      <w:r w:rsidRPr="00A87C6D">
        <w:rPr>
          <w:rFonts w:cstheme="minorHAnsi"/>
          <w:color w:val="000000" w:themeColor="text1"/>
          <w:sz w:val="24"/>
          <w:szCs w:val="24"/>
        </w:rPr>
        <w:t>We describe a rapid staining method to perform multispectral imaging on frozen tissues</w:t>
      </w:r>
      <w:r w:rsidR="00CB66E6" w:rsidRPr="00A87C6D">
        <w:rPr>
          <w:rFonts w:cstheme="minorHAnsi"/>
          <w:color w:val="000000" w:themeColor="text1"/>
          <w:sz w:val="24"/>
          <w:szCs w:val="24"/>
        </w:rPr>
        <w:t>.</w:t>
      </w:r>
    </w:p>
    <w:p w14:paraId="43622FF2" w14:textId="77777777" w:rsidR="00811BEF" w:rsidRPr="00A87C6D" w:rsidRDefault="00811BEF" w:rsidP="00811BEF">
      <w:pPr>
        <w:jc w:val="both"/>
        <w:rPr>
          <w:rFonts w:cstheme="minorHAnsi"/>
          <w:color w:val="000000" w:themeColor="text1"/>
          <w:sz w:val="24"/>
          <w:szCs w:val="24"/>
        </w:rPr>
      </w:pPr>
    </w:p>
    <w:p w14:paraId="5B0AC5FA" w14:textId="77777777" w:rsidR="007B2AC0" w:rsidRPr="00A87C6D" w:rsidRDefault="00756894" w:rsidP="00811BEF">
      <w:pPr>
        <w:jc w:val="both"/>
        <w:rPr>
          <w:rFonts w:cstheme="minorHAnsi"/>
          <w:b/>
          <w:color w:val="000000" w:themeColor="text1"/>
          <w:sz w:val="24"/>
          <w:szCs w:val="24"/>
        </w:rPr>
      </w:pPr>
      <w:r w:rsidRPr="00A87C6D">
        <w:rPr>
          <w:rFonts w:cstheme="minorHAnsi"/>
          <w:b/>
          <w:color w:val="000000" w:themeColor="text1"/>
          <w:sz w:val="24"/>
          <w:szCs w:val="24"/>
        </w:rPr>
        <w:t>ABSTRACT:</w:t>
      </w:r>
    </w:p>
    <w:p w14:paraId="64BE5BA2" w14:textId="09D070AC" w:rsidR="002B5115" w:rsidRPr="00A87C6D" w:rsidRDefault="008772BA" w:rsidP="00811BEF">
      <w:pPr>
        <w:jc w:val="both"/>
        <w:rPr>
          <w:rFonts w:cstheme="minorHAnsi"/>
          <w:color w:val="000000" w:themeColor="text1"/>
          <w:sz w:val="24"/>
          <w:szCs w:val="24"/>
        </w:rPr>
      </w:pPr>
      <w:r w:rsidRPr="00A87C6D">
        <w:rPr>
          <w:rFonts w:cstheme="minorHAnsi"/>
          <w:color w:val="000000" w:themeColor="text1"/>
          <w:sz w:val="24"/>
          <w:szCs w:val="24"/>
        </w:rPr>
        <w:t>Multispectral fluorescence imaging on formalin-fixed paraffin</w:t>
      </w:r>
      <w:r w:rsidR="00447C9A">
        <w:rPr>
          <w:rFonts w:cstheme="minorHAnsi"/>
          <w:color w:val="000000" w:themeColor="text1"/>
          <w:sz w:val="24"/>
          <w:szCs w:val="24"/>
        </w:rPr>
        <w:t>-</w:t>
      </w:r>
      <w:r w:rsidRPr="00A87C6D">
        <w:rPr>
          <w:rFonts w:cstheme="minorHAnsi"/>
          <w:color w:val="000000" w:themeColor="text1"/>
          <w:sz w:val="24"/>
          <w:szCs w:val="24"/>
        </w:rPr>
        <w:t xml:space="preserve">embedded (FFPE) tissues enables the detection of multiple markers in a single tissue sample that can provide information about antigen </w:t>
      </w:r>
      <w:proofErr w:type="spellStart"/>
      <w:r w:rsidRPr="00A87C6D">
        <w:rPr>
          <w:rFonts w:cstheme="minorHAnsi"/>
          <w:color w:val="000000" w:themeColor="text1"/>
          <w:sz w:val="24"/>
          <w:szCs w:val="24"/>
        </w:rPr>
        <w:t>coexpression</w:t>
      </w:r>
      <w:proofErr w:type="spellEnd"/>
      <w:r w:rsidRPr="00A87C6D">
        <w:rPr>
          <w:rFonts w:cstheme="minorHAnsi"/>
          <w:color w:val="000000" w:themeColor="text1"/>
          <w:sz w:val="24"/>
          <w:szCs w:val="24"/>
        </w:rPr>
        <w:t xml:space="preserve"> and spatial distribution of the markers. However, </w:t>
      </w:r>
      <w:r w:rsidR="0049708F" w:rsidRPr="00A87C6D">
        <w:rPr>
          <w:rFonts w:cstheme="minorHAnsi"/>
          <w:color w:val="000000" w:themeColor="text1"/>
          <w:sz w:val="24"/>
          <w:szCs w:val="24"/>
        </w:rPr>
        <w:t xml:space="preserve">a </w:t>
      </w:r>
      <w:r w:rsidR="00E96EAD" w:rsidRPr="00A87C6D">
        <w:rPr>
          <w:rFonts w:cstheme="minorHAnsi"/>
          <w:color w:val="000000" w:themeColor="text1"/>
          <w:sz w:val="24"/>
          <w:szCs w:val="24"/>
        </w:rPr>
        <w:t xml:space="preserve">lack of </w:t>
      </w:r>
      <w:r w:rsidR="0049708F" w:rsidRPr="00A87C6D">
        <w:rPr>
          <w:rFonts w:cstheme="minorHAnsi"/>
          <w:color w:val="000000" w:themeColor="text1"/>
          <w:sz w:val="24"/>
          <w:szCs w:val="24"/>
        </w:rPr>
        <w:t xml:space="preserve">suitable </w:t>
      </w:r>
      <w:r w:rsidR="00E96EAD" w:rsidRPr="00ED3622">
        <w:rPr>
          <w:rFonts w:cstheme="minorHAnsi"/>
          <w:color w:val="000000" w:themeColor="text1"/>
          <w:sz w:val="24"/>
          <w:szCs w:val="24"/>
        </w:rPr>
        <w:t xml:space="preserve">antibodies </w:t>
      </w:r>
      <w:r w:rsidR="00ED3622">
        <w:rPr>
          <w:rFonts w:cstheme="minorHAnsi"/>
          <w:color w:val="000000" w:themeColor="text1"/>
          <w:sz w:val="24"/>
          <w:szCs w:val="24"/>
        </w:rPr>
        <w:t>for</w:t>
      </w:r>
      <w:r w:rsidR="00ED3622" w:rsidRPr="00ED3622">
        <w:rPr>
          <w:rFonts w:cstheme="minorHAnsi"/>
          <w:color w:val="000000" w:themeColor="text1"/>
          <w:sz w:val="24"/>
          <w:szCs w:val="24"/>
        </w:rPr>
        <w:t xml:space="preserve"> </w:t>
      </w:r>
      <w:r w:rsidR="0049708F" w:rsidRPr="00ED3622">
        <w:rPr>
          <w:rFonts w:cstheme="minorHAnsi"/>
          <w:color w:val="000000" w:themeColor="text1"/>
          <w:sz w:val="24"/>
          <w:szCs w:val="24"/>
        </w:rPr>
        <w:t>formalin</w:t>
      </w:r>
      <w:r w:rsidR="00B62187">
        <w:rPr>
          <w:rFonts w:cstheme="minorHAnsi"/>
          <w:color w:val="000000" w:themeColor="text1"/>
          <w:sz w:val="24"/>
          <w:szCs w:val="24"/>
        </w:rPr>
        <w:t>-</w:t>
      </w:r>
      <w:r w:rsidR="00E96EAD" w:rsidRPr="00A87C6D">
        <w:rPr>
          <w:rFonts w:cstheme="minorHAnsi"/>
          <w:color w:val="000000" w:themeColor="text1"/>
          <w:sz w:val="24"/>
          <w:szCs w:val="24"/>
        </w:rPr>
        <w:t>fix</w:t>
      </w:r>
      <w:r w:rsidR="0049708F" w:rsidRPr="00A87C6D">
        <w:rPr>
          <w:rFonts w:cstheme="minorHAnsi"/>
          <w:color w:val="000000" w:themeColor="text1"/>
          <w:sz w:val="24"/>
          <w:szCs w:val="24"/>
        </w:rPr>
        <w:t>ed tissue</w:t>
      </w:r>
      <w:r w:rsidR="004B75CA" w:rsidRPr="00A87C6D">
        <w:rPr>
          <w:rFonts w:cstheme="minorHAnsi"/>
          <w:color w:val="000000" w:themeColor="text1"/>
          <w:sz w:val="24"/>
          <w:szCs w:val="24"/>
        </w:rPr>
        <w:t>s</w:t>
      </w:r>
      <w:r w:rsidR="00E96EAD" w:rsidRPr="00A87C6D">
        <w:rPr>
          <w:rFonts w:cstheme="minorHAnsi"/>
          <w:color w:val="000000" w:themeColor="text1"/>
          <w:sz w:val="24"/>
          <w:szCs w:val="24"/>
        </w:rPr>
        <w:t xml:space="preserve"> may restrict the </w:t>
      </w:r>
      <w:r w:rsidR="005F7156" w:rsidRPr="00A87C6D">
        <w:rPr>
          <w:rFonts w:cstheme="minorHAnsi"/>
          <w:color w:val="000000" w:themeColor="text1"/>
          <w:sz w:val="24"/>
          <w:szCs w:val="24"/>
        </w:rPr>
        <w:t>nature of</w:t>
      </w:r>
      <w:r w:rsidR="00E96EAD" w:rsidRPr="00A87C6D">
        <w:rPr>
          <w:rFonts w:cstheme="minorHAnsi"/>
          <w:color w:val="000000" w:themeColor="text1"/>
          <w:sz w:val="24"/>
          <w:szCs w:val="24"/>
        </w:rPr>
        <w:t xml:space="preserve"> markers that can be detected</w:t>
      </w:r>
      <w:r w:rsidR="0049708F" w:rsidRPr="00A87C6D">
        <w:rPr>
          <w:rFonts w:cstheme="minorHAnsi"/>
          <w:color w:val="000000" w:themeColor="text1"/>
          <w:sz w:val="24"/>
          <w:szCs w:val="24"/>
        </w:rPr>
        <w:t>. I</w:t>
      </w:r>
      <w:r w:rsidR="00E96EAD" w:rsidRPr="00A87C6D">
        <w:rPr>
          <w:rFonts w:cstheme="minorHAnsi"/>
          <w:color w:val="000000" w:themeColor="text1"/>
          <w:sz w:val="24"/>
          <w:szCs w:val="24"/>
        </w:rPr>
        <w:t xml:space="preserve">n addition, the staining </w:t>
      </w:r>
      <w:r w:rsidR="0049708F" w:rsidRPr="00A87C6D">
        <w:rPr>
          <w:rFonts w:cstheme="minorHAnsi"/>
          <w:color w:val="000000" w:themeColor="text1"/>
          <w:sz w:val="24"/>
          <w:szCs w:val="24"/>
        </w:rPr>
        <w:t xml:space="preserve">method </w:t>
      </w:r>
      <w:r w:rsidR="00E96EAD" w:rsidRPr="00A87C6D">
        <w:rPr>
          <w:rFonts w:cstheme="minorHAnsi"/>
          <w:color w:val="000000" w:themeColor="text1"/>
          <w:sz w:val="24"/>
          <w:szCs w:val="24"/>
        </w:rPr>
        <w:t xml:space="preserve">is </w:t>
      </w:r>
      <w:r w:rsidR="005F7156" w:rsidRPr="00A87C6D">
        <w:rPr>
          <w:rFonts w:cstheme="minorHAnsi"/>
          <w:color w:val="000000" w:themeColor="text1"/>
          <w:sz w:val="24"/>
          <w:szCs w:val="24"/>
        </w:rPr>
        <w:t>time-consuming</w:t>
      </w:r>
      <w:r w:rsidR="00E96EAD" w:rsidRPr="00A87C6D">
        <w:rPr>
          <w:rFonts w:cstheme="minorHAnsi"/>
          <w:color w:val="000000" w:themeColor="text1"/>
          <w:sz w:val="24"/>
          <w:szCs w:val="24"/>
        </w:rPr>
        <w:t xml:space="preserve">. Here we describe a rapid method to perform multispectral fluorescence imaging on frozen tissues. The method </w:t>
      </w:r>
      <w:r w:rsidR="0049708F" w:rsidRPr="00A87C6D">
        <w:rPr>
          <w:rFonts w:cstheme="minorHAnsi"/>
          <w:color w:val="000000" w:themeColor="text1"/>
          <w:sz w:val="24"/>
          <w:szCs w:val="24"/>
        </w:rPr>
        <w:t xml:space="preserve">includes </w:t>
      </w:r>
      <w:r w:rsidR="00E96EAD" w:rsidRPr="00A87C6D">
        <w:rPr>
          <w:rFonts w:cstheme="minorHAnsi"/>
          <w:color w:val="000000" w:themeColor="text1"/>
          <w:sz w:val="24"/>
          <w:szCs w:val="24"/>
        </w:rPr>
        <w:t>the fluorophore combinations</w:t>
      </w:r>
      <w:r w:rsidR="004B75CA" w:rsidRPr="00A87C6D">
        <w:rPr>
          <w:rFonts w:cstheme="minorHAnsi"/>
          <w:color w:val="000000" w:themeColor="text1"/>
          <w:sz w:val="24"/>
          <w:szCs w:val="24"/>
        </w:rPr>
        <w:t xml:space="preserve"> used</w:t>
      </w:r>
      <w:r w:rsidR="00E96EAD" w:rsidRPr="00A87C6D">
        <w:rPr>
          <w:rFonts w:cstheme="minorHAnsi"/>
          <w:color w:val="000000" w:themeColor="text1"/>
          <w:sz w:val="24"/>
          <w:szCs w:val="24"/>
        </w:rPr>
        <w:t xml:space="preserve">, detailed </w:t>
      </w:r>
      <w:r w:rsidR="0049708F" w:rsidRPr="00A87C6D">
        <w:rPr>
          <w:rFonts w:cstheme="minorHAnsi"/>
          <w:color w:val="000000" w:themeColor="text1"/>
          <w:sz w:val="24"/>
          <w:szCs w:val="24"/>
        </w:rPr>
        <w:t xml:space="preserve">steps for the </w:t>
      </w:r>
      <w:r w:rsidR="00E96EAD" w:rsidRPr="00A87C6D">
        <w:rPr>
          <w:rFonts w:cstheme="minorHAnsi"/>
          <w:color w:val="000000" w:themeColor="text1"/>
          <w:sz w:val="24"/>
          <w:szCs w:val="24"/>
        </w:rPr>
        <w:t xml:space="preserve">staining of mouse and human frozen tissues, and </w:t>
      </w:r>
      <w:r w:rsidR="0049708F" w:rsidRPr="00A87C6D">
        <w:rPr>
          <w:rFonts w:cstheme="minorHAnsi"/>
          <w:color w:val="000000" w:themeColor="text1"/>
          <w:sz w:val="24"/>
          <w:szCs w:val="24"/>
        </w:rPr>
        <w:t xml:space="preserve">the </w:t>
      </w:r>
      <w:r w:rsidR="00E96EAD" w:rsidRPr="00A87C6D">
        <w:rPr>
          <w:rFonts w:cstheme="minorHAnsi"/>
          <w:color w:val="000000" w:themeColor="text1"/>
          <w:sz w:val="24"/>
          <w:szCs w:val="24"/>
        </w:rPr>
        <w:t>scanning, acquisition</w:t>
      </w:r>
      <w:r w:rsidR="00ED3622">
        <w:rPr>
          <w:rFonts w:cstheme="minorHAnsi"/>
          <w:color w:val="000000" w:themeColor="text1"/>
          <w:sz w:val="24"/>
          <w:szCs w:val="24"/>
        </w:rPr>
        <w:t>,</w:t>
      </w:r>
      <w:r w:rsidR="00E96EAD" w:rsidRPr="00A87C6D">
        <w:rPr>
          <w:rFonts w:cstheme="minorHAnsi"/>
          <w:color w:val="000000" w:themeColor="text1"/>
          <w:sz w:val="24"/>
          <w:szCs w:val="24"/>
        </w:rPr>
        <w:t xml:space="preserve"> and analysis</w:t>
      </w:r>
      <w:r w:rsidR="0049708F" w:rsidRPr="00A87C6D">
        <w:rPr>
          <w:rFonts w:cstheme="minorHAnsi"/>
          <w:color w:val="000000" w:themeColor="text1"/>
          <w:sz w:val="24"/>
          <w:szCs w:val="24"/>
        </w:rPr>
        <w:t xml:space="preserve"> procedures.</w:t>
      </w:r>
      <w:r w:rsidR="00E96EAD" w:rsidRPr="00A87C6D">
        <w:rPr>
          <w:rFonts w:cstheme="minorHAnsi"/>
          <w:color w:val="000000" w:themeColor="text1"/>
          <w:sz w:val="24"/>
          <w:szCs w:val="24"/>
        </w:rPr>
        <w:t xml:space="preserve"> </w:t>
      </w:r>
      <w:r w:rsidR="0049708F" w:rsidRPr="00A87C6D">
        <w:rPr>
          <w:rFonts w:cstheme="minorHAnsi"/>
          <w:color w:val="000000" w:themeColor="text1"/>
          <w:sz w:val="24"/>
          <w:szCs w:val="24"/>
        </w:rPr>
        <w:t xml:space="preserve">For staining </w:t>
      </w:r>
      <w:r w:rsidR="005F7156" w:rsidRPr="00A87C6D">
        <w:rPr>
          <w:rFonts w:cstheme="minorHAnsi"/>
          <w:color w:val="000000" w:themeColor="text1"/>
          <w:sz w:val="24"/>
          <w:szCs w:val="24"/>
        </w:rPr>
        <w:t>analysis, a</w:t>
      </w:r>
      <w:r w:rsidR="00E96EAD" w:rsidRPr="00A87C6D">
        <w:rPr>
          <w:rFonts w:cstheme="minorHAnsi"/>
          <w:color w:val="000000" w:themeColor="text1"/>
          <w:sz w:val="24"/>
          <w:szCs w:val="24"/>
        </w:rPr>
        <w:t xml:space="preserve"> commercially available </w:t>
      </w:r>
      <w:r w:rsidR="00ED3622" w:rsidRPr="00815BA3">
        <w:rPr>
          <w:rFonts w:cstheme="minorHAnsi"/>
          <w:color w:val="000000" w:themeColor="text1"/>
          <w:sz w:val="24"/>
          <w:szCs w:val="24"/>
        </w:rPr>
        <w:t>semi</w:t>
      </w:r>
      <w:r w:rsidR="00381817" w:rsidRPr="00A87C6D">
        <w:rPr>
          <w:rFonts w:cstheme="minorHAnsi"/>
          <w:color w:val="000000" w:themeColor="text1"/>
          <w:sz w:val="24"/>
          <w:szCs w:val="24"/>
        </w:rPr>
        <w:t>automated multispectral fluorescence imaging system</w:t>
      </w:r>
      <w:r w:rsidR="0049708F" w:rsidRPr="00A87C6D">
        <w:rPr>
          <w:rFonts w:cstheme="minorHAnsi"/>
          <w:color w:val="000000" w:themeColor="text1"/>
          <w:sz w:val="24"/>
          <w:szCs w:val="24"/>
        </w:rPr>
        <w:t xml:space="preserve"> </w:t>
      </w:r>
      <w:r w:rsidR="00447C9A">
        <w:rPr>
          <w:rFonts w:cstheme="minorHAnsi"/>
          <w:color w:val="000000" w:themeColor="text1"/>
          <w:sz w:val="24"/>
          <w:szCs w:val="24"/>
        </w:rPr>
        <w:t>is</w:t>
      </w:r>
      <w:r w:rsidR="00447C9A" w:rsidRPr="00A87C6D">
        <w:rPr>
          <w:rFonts w:cstheme="minorHAnsi"/>
          <w:color w:val="000000" w:themeColor="text1"/>
          <w:sz w:val="24"/>
          <w:szCs w:val="24"/>
        </w:rPr>
        <w:t xml:space="preserve"> </w:t>
      </w:r>
      <w:r w:rsidR="0049708F" w:rsidRPr="00A87C6D">
        <w:rPr>
          <w:rFonts w:cstheme="minorHAnsi"/>
          <w:color w:val="000000" w:themeColor="text1"/>
          <w:sz w:val="24"/>
          <w:szCs w:val="24"/>
        </w:rPr>
        <w:t>used</w:t>
      </w:r>
      <w:r w:rsidR="00381817" w:rsidRPr="00A87C6D">
        <w:rPr>
          <w:rFonts w:cstheme="minorHAnsi"/>
          <w:color w:val="000000" w:themeColor="text1"/>
          <w:sz w:val="24"/>
          <w:szCs w:val="24"/>
        </w:rPr>
        <w:t xml:space="preserve">. Through this method, up to six different markers were stained and detected </w:t>
      </w:r>
      <w:r w:rsidR="0049708F" w:rsidRPr="00A87C6D">
        <w:rPr>
          <w:rFonts w:cstheme="minorHAnsi"/>
          <w:color w:val="000000" w:themeColor="text1"/>
          <w:sz w:val="24"/>
          <w:szCs w:val="24"/>
        </w:rPr>
        <w:t xml:space="preserve">in a </w:t>
      </w:r>
      <w:r w:rsidR="005F7156" w:rsidRPr="00A87C6D">
        <w:rPr>
          <w:rFonts w:cstheme="minorHAnsi"/>
          <w:color w:val="000000" w:themeColor="text1"/>
          <w:sz w:val="24"/>
          <w:szCs w:val="24"/>
        </w:rPr>
        <w:t>single frozen</w:t>
      </w:r>
      <w:r w:rsidR="00381817" w:rsidRPr="00A87C6D">
        <w:rPr>
          <w:rFonts w:cstheme="minorHAnsi"/>
          <w:color w:val="000000" w:themeColor="text1"/>
          <w:sz w:val="24"/>
          <w:szCs w:val="24"/>
        </w:rPr>
        <w:t xml:space="preserve"> tissue</w:t>
      </w:r>
      <w:r w:rsidR="0049708F" w:rsidRPr="00A87C6D">
        <w:rPr>
          <w:rFonts w:cstheme="minorHAnsi"/>
          <w:color w:val="000000" w:themeColor="text1"/>
          <w:sz w:val="24"/>
          <w:szCs w:val="24"/>
        </w:rPr>
        <w:t xml:space="preserve"> </w:t>
      </w:r>
      <w:r w:rsidR="00381817" w:rsidRPr="00A87C6D">
        <w:rPr>
          <w:rFonts w:cstheme="minorHAnsi"/>
          <w:color w:val="000000" w:themeColor="text1"/>
          <w:sz w:val="24"/>
          <w:szCs w:val="24"/>
        </w:rPr>
        <w:t>s</w:t>
      </w:r>
      <w:r w:rsidR="0049708F" w:rsidRPr="00A87C6D">
        <w:rPr>
          <w:rFonts w:cstheme="minorHAnsi"/>
          <w:color w:val="000000" w:themeColor="text1"/>
          <w:sz w:val="24"/>
          <w:szCs w:val="24"/>
        </w:rPr>
        <w:t>ection</w:t>
      </w:r>
      <w:r w:rsidR="00381817" w:rsidRPr="00A87C6D">
        <w:rPr>
          <w:rFonts w:cstheme="minorHAnsi"/>
          <w:color w:val="000000" w:themeColor="text1"/>
          <w:sz w:val="24"/>
          <w:szCs w:val="24"/>
        </w:rPr>
        <w:t xml:space="preserve">. The machine learning analysis software </w:t>
      </w:r>
      <w:r w:rsidR="00447C9A">
        <w:rPr>
          <w:rFonts w:cstheme="minorHAnsi"/>
          <w:color w:val="000000" w:themeColor="text1"/>
          <w:sz w:val="24"/>
          <w:szCs w:val="24"/>
        </w:rPr>
        <w:t>can</w:t>
      </w:r>
      <w:r w:rsidR="00447C9A" w:rsidRPr="00A87C6D">
        <w:rPr>
          <w:rFonts w:cstheme="minorHAnsi"/>
          <w:color w:val="000000" w:themeColor="text1"/>
          <w:sz w:val="24"/>
          <w:szCs w:val="24"/>
        </w:rPr>
        <w:t xml:space="preserve"> </w:t>
      </w:r>
      <w:r w:rsidR="00381817" w:rsidRPr="00A87C6D">
        <w:rPr>
          <w:rFonts w:cstheme="minorHAnsi"/>
          <w:color w:val="000000" w:themeColor="text1"/>
          <w:sz w:val="24"/>
          <w:szCs w:val="24"/>
        </w:rPr>
        <w:t xml:space="preserve">phenotype cells that can be used for quantitative analysis. </w:t>
      </w:r>
      <w:r w:rsidR="008A452D" w:rsidRPr="00A87C6D">
        <w:rPr>
          <w:rFonts w:cstheme="minorHAnsi"/>
          <w:color w:val="000000" w:themeColor="text1"/>
          <w:sz w:val="24"/>
          <w:szCs w:val="24"/>
        </w:rPr>
        <w:t>The method described here for frozen tissues is useful for the detection of markers that</w:t>
      </w:r>
      <w:r w:rsidR="002B5115" w:rsidRPr="00A87C6D">
        <w:rPr>
          <w:rFonts w:cstheme="minorHAnsi"/>
          <w:color w:val="000000" w:themeColor="text1"/>
          <w:sz w:val="24"/>
          <w:szCs w:val="24"/>
        </w:rPr>
        <w:t xml:space="preserve"> cannot be detected in FFPE tissues or </w:t>
      </w:r>
      <w:r w:rsidR="00ED3622">
        <w:rPr>
          <w:rFonts w:cstheme="minorHAnsi"/>
          <w:color w:val="000000" w:themeColor="text1"/>
          <w:sz w:val="24"/>
          <w:szCs w:val="24"/>
        </w:rPr>
        <w:t>for</w:t>
      </w:r>
      <w:r w:rsidR="00ED3622" w:rsidRPr="00A87C6D">
        <w:rPr>
          <w:rFonts w:cstheme="minorHAnsi"/>
          <w:color w:val="000000" w:themeColor="text1"/>
          <w:sz w:val="24"/>
          <w:szCs w:val="24"/>
        </w:rPr>
        <w:t xml:space="preserve"> </w:t>
      </w:r>
      <w:r w:rsidR="002B5115" w:rsidRPr="00A87C6D">
        <w:rPr>
          <w:rFonts w:cstheme="minorHAnsi"/>
          <w:color w:val="000000" w:themeColor="text1"/>
          <w:sz w:val="24"/>
          <w:szCs w:val="24"/>
        </w:rPr>
        <w:t>which antibodies are</w:t>
      </w:r>
      <w:r w:rsidR="00D558C4" w:rsidRPr="00A87C6D">
        <w:rPr>
          <w:rFonts w:cstheme="minorHAnsi"/>
          <w:color w:val="000000" w:themeColor="text1"/>
          <w:sz w:val="24"/>
          <w:szCs w:val="24"/>
        </w:rPr>
        <w:t xml:space="preserve"> </w:t>
      </w:r>
      <w:r w:rsidR="002B5115" w:rsidRPr="00A87C6D">
        <w:rPr>
          <w:rFonts w:cstheme="minorHAnsi"/>
          <w:color w:val="000000" w:themeColor="text1"/>
          <w:sz w:val="24"/>
          <w:szCs w:val="24"/>
        </w:rPr>
        <w:t>n</w:t>
      </w:r>
      <w:r w:rsidR="00D558C4" w:rsidRPr="00A87C6D">
        <w:rPr>
          <w:rFonts w:cstheme="minorHAnsi"/>
          <w:color w:val="000000" w:themeColor="text1"/>
          <w:sz w:val="24"/>
          <w:szCs w:val="24"/>
        </w:rPr>
        <w:t>o</w:t>
      </w:r>
      <w:r w:rsidR="002B5115" w:rsidRPr="00A87C6D">
        <w:rPr>
          <w:rFonts w:cstheme="minorHAnsi"/>
          <w:color w:val="000000" w:themeColor="text1"/>
          <w:sz w:val="24"/>
          <w:szCs w:val="24"/>
        </w:rPr>
        <w:t>t available for FFPE tissues.</w:t>
      </w:r>
    </w:p>
    <w:p w14:paraId="092B89E4" w14:textId="77777777" w:rsidR="00811BEF" w:rsidRPr="00A87C6D" w:rsidRDefault="00811BEF" w:rsidP="00811BEF">
      <w:pPr>
        <w:jc w:val="both"/>
        <w:rPr>
          <w:rFonts w:cstheme="minorHAnsi"/>
          <w:color w:val="000000" w:themeColor="text1"/>
          <w:sz w:val="24"/>
          <w:szCs w:val="24"/>
        </w:rPr>
      </w:pPr>
    </w:p>
    <w:p w14:paraId="5EB71C1E" w14:textId="5BC66284" w:rsidR="00DE2169" w:rsidRPr="00A87C6D" w:rsidRDefault="00DE2169" w:rsidP="00811BEF">
      <w:pPr>
        <w:jc w:val="both"/>
        <w:rPr>
          <w:rFonts w:cstheme="minorHAnsi"/>
          <w:b/>
          <w:color w:val="000000" w:themeColor="text1"/>
          <w:sz w:val="24"/>
          <w:szCs w:val="24"/>
        </w:rPr>
      </w:pPr>
      <w:r w:rsidRPr="00A87C6D">
        <w:rPr>
          <w:rFonts w:cstheme="minorHAnsi"/>
          <w:b/>
          <w:color w:val="000000" w:themeColor="text1"/>
          <w:sz w:val="24"/>
          <w:szCs w:val="24"/>
        </w:rPr>
        <w:t>I</w:t>
      </w:r>
      <w:r w:rsidR="004D5F49" w:rsidRPr="00A87C6D">
        <w:rPr>
          <w:rFonts w:cstheme="minorHAnsi"/>
          <w:b/>
          <w:color w:val="000000" w:themeColor="text1"/>
          <w:sz w:val="24"/>
          <w:szCs w:val="24"/>
        </w:rPr>
        <w:t>NTRODUCTION:</w:t>
      </w:r>
    </w:p>
    <w:p w14:paraId="6DB478C4" w14:textId="4F6DA512" w:rsidR="00A51BD5" w:rsidRPr="00A87C6D" w:rsidRDefault="00E81891" w:rsidP="00811BEF">
      <w:pPr>
        <w:jc w:val="both"/>
        <w:rPr>
          <w:rFonts w:cstheme="minorHAnsi"/>
          <w:color w:val="000000" w:themeColor="text1"/>
          <w:sz w:val="24"/>
          <w:szCs w:val="24"/>
        </w:rPr>
      </w:pPr>
      <w:r w:rsidRPr="00A87C6D">
        <w:rPr>
          <w:rFonts w:cstheme="minorHAnsi"/>
          <w:color w:val="000000" w:themeColor="text1"/>
          <w:sz w:val="24"/>
          <w:szCs w:val="24"/>
        </w:rPr>
        <w:lastRenderedPageBreak/>
        <w:t xml:space="preserve">Recent </w:t>
      </w:r>
      <w:r w:rsidR="001E6DCB" w:rsidRPr="00A87C6D">
        <w:rPr>
          <w:rFonts w:cstheme="minorHAnsi"/>
          <w:color w:val="000000" w:themeColor="text1"/>
          <w:sz w:val="24"/>
          <w:szCs w:val="24"/>
        </w:rPr>
        <w:t>advanc</w:t>
      </w:r>
      <w:r w:rsidRPr="00A87C6D">
        <w:rPr>
          <w:rFonts w:cstheme="minorHAnsi"/>
          <w:color w:val="000000" w:themeColor="text1"/>
          <w:sz w:val="24"/>
          <w:szCs w:val="24"/>
        </w:rPr>
        <w:t>es</w:t>
      </w:r>
      <w:r w:rsidR="00045866" w:rsidRPr="00A87C6D">
        <w:rPr>
          <w:rFonts w:cstheme="minorHAnsi"/>
          <w:color w:val="000000" w:themeColor="text1"/>
          <w:sz w:val="24"/>
          <w:szCs w:val="24"/>
        </w:rPr>
        <w:t xml:space="preserve"> </w:t>
      </w:r>
      <w:r w:rsidRPr="00A87C6D">
        <w:rPr>
          <w:rFonts w:cstheme="minorHAnsi"/>
          <w:color w:val="000000" w:themeColor="text1"/>
          <w:sz w:val="24"/>
          <w:szCs w:val="24"/>
        </w:rPr>
        <w:t xml:space="preserve">in </w:t>
      </w:r>
      <w:r w:rsidR="00045866" w:rsidRPr="00A87C6D">
        <w:rPr>
          <w:rFonts w:cstheme="minorHAnsi"/>
          <w:color w:val="000000" w:themeColor="text1"/>
          <w:sz w:val="24"/>
          <w:szCs w:val="24"/>
        </w:rPr>
        <w:t>m</w:t>
      </w:r>
      <w:r w:rsidR="00DE2169" w:rsidRPr="00A87C6D">
        <w:rPr>
          <w:rFonts w:cstheme="minorHAnsi"/>
          <w:color w:val="000000" w:themeColor="text1"/>
          <w:sz w:val="24"/>
          <w:szCs w:val="24"/>
        </w:rPr>
        <w:t>icroscopic im</w:t>
      </w:r>
      <w:r w:rsidR="00045866" w:rsidRPr="00A87C6D">
        <w:rPr>
          <w:rFonts w:cstheme="minorHAnsi"/>
          <w:color w:val="000000" w:themeColor="text1"/>
          <w:sz w:val="24"/>
          <w:szCs w:val="24"/>
        </w:rPr>
        <w:t>aging techniques ha</w:t>
      </w:r>
      <w:r w:rsidRPr="00A87C6D">
        <w:rPr>
          <w:rFonts w:cstheme="minorHAnsi"/>
          <w:color w:val="000000" w:themeColor="text1"/>
          <w:sz w:val="24"/>
          <w:szCs w:val="24"/>
        </w:rPr>
        <w:t>ve</w:t>
      </w:r>
      <w:r w:rsidR="007240DB" w:rsidRPr="00A87C6D">
        <w:rPr>
          <w:rFonts w:cstheme="minorHAnsi"/>
          <w:color w:val="000000" w:themeColor="text1"/>
          <w:sz w:val="24"/>
          <w:szCs w:val="24"/>
        </w:rPr>
        <w:t xml:space="preserve"> </w:t>
      </w:r>
      <w:r w:rsidR="001E6DCB" w:rsidRPr="00A87C6D">
        <w:rPr>
          <w:rFonts w:cstheme="minorHAnsi"/>
          <w:color w:val="000000" w:themeColor="text1"/>
          <w:sz w:val="24"/>
          <w:szCs w:val="24"/>
        </w:rPr>
        <w:t xml:space="preserve">significantly improved our knowledge and understanding of </w:t>
      </w:r>
      <w:r w:rsidR="007240DB" w:rsidRPr="00A87C6D">
        <w:rPr>
          <w:rFonts w:cstheme="minorHAnsi"/>
          <w:color w:val="000000" w:themeColor="text1"/>
          <w:sz w:val="24"/>
          <w:szCs w:val="24"/>
        </w:rPr>
        <w:t>b</w:t>
      </w:r>
      <w:r w:rsidR="001E6DCB" w:rsidRPr="00A87C6D">
        <w:rPr>
          <w:rFonts w:cstheme="minorHAnsi"/>
          <w:color w:val="000000" w:themeColor="text1"/>
          <w:sz w:val="24"/>
          <w:szCs w:val="24"/>
        </w:rPr>
        <w:t xml:space="preserve">iological processes and disease states. </w:t>
      </w:r>
      <w:r w:rsidR="00B67FAF" w:rsidRPr="00324944">
        <w:rPr>
          <w:rFonts w:cstheme="minorHAnsi"/>
          <w:iCs/>
          <w:color w:val="000000" w:themeColor="text1"/>
          <w:sz w:val="24"/>
          <w:szCs w:val="24"/>
        </w:rPr>
        <w:t>In situ</w:t>
      </w:r>
      <w:r w:rsidR="00B67FAF" w:rsidRPr="00A87C6D">
        <w:rPr>
          <w:rFonts w:cstheme="minorHAnsi"/>
          <w:i/>
          <w:color w:val="000000" w:themeColor="text1"/>
          <w:sz w:val="24"/>
          <w:szCs w:val="24"/>
        </w:rPr>
        <w:t xml:space="preserve"> </w:t>
      </w:r>
      <w:r w:rsidR="00B67FAF" w:rsidRPr="00A87C6D">
        <w:rPr>
          <w:rFonts w:cstheme="minorHAnsi"/>
          <w:color w:val="000000" w:themeColor="text1"/>
          <w:sz w:val="24"/>
          <w:szCs w:val="24"/>
        </w:rPr>
        <w:t>detection of proteins in tissues via chromogenic immunohistochemistry (IHC) is routinely performed in pathology. However, detection of multiple markers using chromogenic IHC staining is challenging</w:t>
      </w:r>
      <w:r w:rsidR="00D00842" w:rsidRPr="00A87C6D">
        <w:rPr>
          <w:rFonts w:cstheme="minorHAnsi"/>
          <w:noProof/>
          <w:color w:val="000000" w:themeColor="text1"/>
          <w:sz w:val="24"/>
          <w:szCs w:val="24"/>
          <w:vertAlign w:val="superscript"/>
        </w:rPr>
        <w:t>1</w:t>
      </w:r>
      <w:r w:rsidR="00B67FAF" w:rsidRPr="00A87C6D">
        <w:rPr>
          <w:rFonts w:cstheme="minorHAnsi"/>
          <w:color w:val="000000" w:themeColor="text1"/>
          <w:sz w:val="24"/>
          <w:szCs w:val="24"/>
        </w:rPr>
        <w:t xml:space="preserve"> and newer methods to use </w:t>
      </w:r>
      <w:r w:rsidR="0042037F" w:rsidRPr="00A87C6D">
        <w:rPr>
          <w:rFonts w:cstheme="minorHAnsi"/>
          <w:color w:val="000000" w:themeColor="text1"/>
          <w:sz w:val="24"/>
          <w:szCs w:val="24"/>
        </w:rPr>
        <w:t>multiplex</w:t>
      </w:r>
      <w:r w:rsidR="00AC6ED9" w:rsidRPr="00A87C6D">
        <w:rPr>
          <w:rFonts w:cstheme="minorHAnsi"/>
          <w:color w:val="000000" w:themeColor="text1"/>
          <w:sz w:val="24"/>
          <w:szCs w:val="24"/>
        </w:rPr>
        <w:t xml:space="preserve"> immunofluorescence (</w:t>
      </w:r>
      <w:proofErr w:type="spellStart"/>
      <w:r w:rsidR="0042037F" w:rsidRPr="00A87C6D">
        <w:rPr>
          <w:rFonts w:cstheme="minorHAnsi"/>
          <w:color w:val="000000" w:themeColor="text1"/>
          <w:sz w:val="24"/>
          <w:szCs w:val="24"/>
        </w:rPr>
        <w:t>m</w:t>
      </w:r>
      <w:r w:rsidR="00AC6ED9" w:rsidRPr="00A87C6D">
        <w:rPr>
          <w:rFonts w:cstheme="minorHAnsi"/>
          <w:color w:val="000000" w:themeColor="text1"/>
          <w:sz w:val="24"/>
          <w:szCs w:val="24"/>
        </w:rPr>
        <w:t>IF</w:t>
      </w:r>
      <w:proofErr w:type="spellEnd"/>
      <w:r w:rsidR="00AC6ED9" w:rsidRPr="00A87C6D">
        <w:rPr>
          <w:rFonts w:cstheme="minorHAnsi"/>
          <w:color w:val="000000" w:themeColor="text1"/>
          <w:sz w:val="24"/>
          <w:szCs w:val="24"/>
        </w:rPr>
        <w:t xml:space="preserve">) </w:t>
      </w:r>
      <w:r w:rsidR="0042037F" w:rsidRPr="00A87C6D">
        <w:rPr>
          <w:rFonts w:cstheme="minorHAnsi"/>
          <w:color w:val="000000" w:themeColor="text1"/>
          <w:sz w:val="24"/>
          <w:szCs w:val="24"/>
        </w:rPr>
        <w:t xml:space="preserve">staining approaches, wherein multiple biological markers are labeled on a single tissue sample, </w:t>
      </w:r>
      <w:r w:rsidR="00B67FAF" w:rsidRPr="00A87C6D">
        <w:rPr>
          <w:rFonts w:cstheme="minorHAnsi"/>
          <w:color w:val="000000" w:themeColor="text1"/>
          <w:sz w:val="24"/>
          <w:szCs w:val="24"/>
        </w:rPr>
        <w:t>are being developed. The detection of multiple biological markers is useful</w:t>
      </w:r>
      <w:r w:rsidR="00ED3622">
        <w:rPr>
          <w:rFonts w:cstheme="minorHAnsi"/>
          <w:color w:val="000000" w:themeColor="text1"/>
          <w:sz w:val="24"/>
          <w:szCs w:val="24"/>
        </w:rPr>
        <w:t>,</w:t>
      </w:r>
      <w:r w:rsidR="00B67FAF" w:rsidRPr="00A87C6D">
        <w:rPr>
          <w:rFonts w:cstheme="minorHAnsi"/>
          <w:color w:val="000000" w:themeColor="text1"/>
          <w:sz w:val="24"/>
          <w:szCs w:val="24"/>
        </w:rPr>
        <w:t xml:space="preserve"> </w:t>
      </w:r>
      <w:r w:rsidR="00ED3622" w:rsidRPr="00815BA3">
        <w:rPr>
          <w:rFonts w:cstheme="minorHAnsi"/>
          <w:color w:val="000000" w:themeColor="text1"/>
          <w:sz w:val="24"/>
          <w:szCs w:val="24"/>
        </w:rPr>
        <w:t>because</w:t>
      </w:r>
      <w:r w:rsidR="00ED3622" w:rsidRPr="00A87C6D">
        <w:rPr>
          <w:rFonts w:cstheme="minorHAnsi"/>
          <w:color w:val="000000" w:themeColor="text1"/>
          <w:sz w:val="24"/>
          <w:szCs w:val="24"/>
        </w:rPr>
        <w:t xml:space="preserve"> </w:t>
      </w:r>
      <w:r w:rsidR="00B67FAF" w:rsidRPr="00A87C6D">
        <w:rPr>
          <w:rFonts w:cstheme="minorHAnsi"/>
          <w:color w:val="000000" w:themeColor="text1"/>
          <w:sz w:val="24"/>
          <w:szCs w:val="24"/>
        </w:rPr>
        <w:t>information related to tissue architecture, spatial distribution of cells</w:t>
      </w:r>
      <w:r w:rsidR="00ED3622">
        <w:rPr>
          <w:rFonts w:cstheme="minorHAnsi"/>
          <w:color w:val="000000" w:themeColor="text1"/>
          <w:sz w:val="24"/>
          <w:szCs w:val="24"/>
        </w:rPr>
        <w:t>,</w:t>
      </w:r>
      <w:r w:rsidR="00B67FAF" w:rsidRPr="00A87C6D">
        <w:rPr>
          <w:rFonts w:cstheme="minorHAnsi"/>
          <w:color w:val="000000" w:themeColor="text1"/>
          <w:sz w:val="24"/>
          <w:szCs w:val="24"/>
        </w:rPr>
        <w:t xml:space="preserve"> and </w:t>
      </w:r>
      <w:r w:rsidR="00CB4B5F" w:rsidRPr="00A87C6D">
        <w:rPr>
          <w:rFonts w:cstheme="minorHAnsi"/>
          <w:color w:val="000000" w:themeColor="text1"/>
          <w:sz w:val="24"/>
          <w:szCs w:val="24"/>
        </w:rPr>
        <w:t xml:space="preserve">antigen </w:t>
      </w:r>
      <w:r w:rsidR="00B67FAF" w:rsidRPr="00A87C6D">
        <w:rPr>
          <w:rFonts w:cstheme="minorHAnsi"/>
          <w:color w:val="000000" w:themeColor="text1"/>
          <w:sz w:val="24"/>
          <w:szCs w:val="24"/>
        </w:rPr>
        <w:t xml:space="preserve">co-expression are all captured </w:t>
      </w:r>
      <w:r w:rsidR="005218E2" w:rsidRPr="00A87C6D">
        <w:rPr>
          <w:rFonts w:cstheme="minorHAnsi"/>
          <w:color w:val="000000" w:themeColor="text1"/>
          <w:sz w:val="24"/>
          <w:szCs w:val="24"/>
        </w:rPr>
        <w:t>i</w:t>
      </w:r>
      <w:r w:rsidR="00B67FAF" w:rsidRPr="00A87C6D">
        <w:rPr>
          <w:rFonts w:cstheme="minorHAnsi"/>
          <w:color w:val="000000" w:themeColor="text1"/>
          <w:sz w:val="24"/>
          <w:szCs w:val="24"/>
        </w:rPr>
        <w:t>n a single tissue sample</w:t>
      </w:r>
      <w:r w:rsidR="00D00842" w:rsidRPr="00A87C6D">
        <w:rPr>
          <w:rFonts w:cstheme="minorHAnsi"/>
          <w:noProof/>
          <w:color w:val="000000" w:themeColor="text1"/>
          <w:sz w:val="24"/>
          <w:szCs w:val="24"/>
          <w:vertAlign w:val="superscript"/>
        </w:rPr>
        <w:t>2</w:t>
      </w:r>
      <w:r w:rsidR="00B67FAF" w:rsidRPr="00A87C6D">
        <w:rPr>
          <w:rFonts w:cstheme="minorHAnsi"/>
          <w:color w:val="000000" w:themeColor="text1"/>
          <w:sz w:val="24"/>
          <w:szCs w:val="24"/>
        </w:rPr>
        <w:t xml:space="preserve">. </w:t>
      </w:r>
      <w:r w:rsidR="00D00842" w:rsidRPr="00A87C6D">
        <w:rPr>
          <w:rFonts w:cstheme="minorHAnsi"/>
          <w:color w:val="000000" w:themeColor="text1"/>
          <w:sz w:val="24"/>
          <w:szCs w:val="24"/>
        </w:rPr>
        <w:t xml:space="preserve">The </w:t>
      </w:r>
      <w:r w:rsidR="00D17981" w:rsidRPr="00A87C6D">
        <w:rPr>
          <w:rFonts w:cstheme="minorHAnsi"/>
          <w:color w:val="000000" w:themeColor="text1"/>
          <w:sz w:val="24"/>
          <w:szCs w:val="24"/>
        </w:rPr>
        <w:t>use</w:t>
      </w:r>
      <w:r w:rsidR="00D00842" w:rsidRPr="00A87C6D">
        <w:rPr>
          <w:rFonts w:cstheme="minorHAnsi"/>
          <w:color w:val="000000" w:themeColor="text1"/>
          <w:sz w:val="24"/>
          <w:szCs w:val="24"/>
        </w:rPr>
        <w:t xml:space="preserve"> of multispectral fluorescence imaging</w:t>
      </w:r>
      <w:r w:rsidR="00D17981" w:rsidRPr="00A87C6D">
        <w:rPr>
          <w:rFonts w:cstheme="minorHAnsi"/>
          <w:color w:val="000000" w:themeColor="text1"/>
          <w:sz w:val="24"/>
          <w:szCs w:val="24"/>
        </w:rPr>
        <w:t xml:space="preserve"> technology</w:t>
      </w:r>
      <w:r w:rsidR="00D00842" w:rsidRPr="00A87C6D">
        <w:rPr>
          <w:rFonts w:cstheme="minorHAnsi"/>
          <w:color w:val="000000" w:themeColor="text1"/>
          <w:sz w:val="24"/>
          <w:szCs w:val="24"/>
        </w:rPr>
        <w:t xml:space="preserve"> </w:t>
      </w:r>
      <w:r w:rsidR="00D17981" w:rsidRPr="00A87C6D">
        <w:rPr>
          <w:rFonts w:cstheme="minorHAnsi"/>
          <w:color w:val="000000" w:themeColor="text1"/>
          <w:sz w:val="24"/>
          <w:szCs w:val="24"/>
        </w:rPr>
        <w:t xml:space="preserve">has made detection of multiple biological markers possible. In this technology, using </w:t>
      </w:r>
      <w:r w:rsidR="00811A41" w:rsidRPr="00A87C6D">
        <w:rPr>
          <w:rFonts w:cstheme="minorHAnsi"/>
          <w:color w:val="000000" w:themeColor="text1"/>
          <w:sz w:val="24"/>
          <w:szCs w:val="24"/>
        </w:rPr>
        <w:t>specific optics</w:t>
      </w:r>
      <w:r w:rsidR="00D17981" w:rsidRPr="00A87C6D">
        <w:rPr>
          <w:rFonts w:cstheme="minorHAnsi"/>
          <w:color w:val="000000" w:themeColor="text1"/>
          <w:sz w:val="24"/>
          <w:szCs w:val="24"/>
        </w:rPr>
        <w:t xml:space="preserve"> the fluorescence spectra of each individual fluorophore can be </w:t>
      </w:r>
      <w:r w:rsidR="00811A41" w:rsidRPr="00A87C6D">
        <w:rPr>
          <w:rFonts w:cstheme="minorHAnsi"/>
          <w:color w:val="000000" w:themeColor="text1"/>
          <w:sz w:val="24"/>
          <w:szCs w:val="24"/>
        </w:rPr>
        <w:t>separated</w:t>
      </w:r>
      <w:r w:rsidR="008C4789" w:rsidRPr="00A87C6D">
        <w:rPr>
          <w:rFonts w:cstheme="minorHAnsi"/>
          <w:color w:val="000000" w:themeColor="text1"/>
          <w:sz w:val="24"/>
          <w:szCs w:val="24"/>
        </w:rPr>
        <w:t xml:space="preserve"> or </w:t>
      </w:r>
      <w:r w:rsidR="00CD20E0" w:rsidRPr="00CD20E0">
        <w:rPr>
          <w:rFonts w:cstheme="minorHAnsi"/>
          <w:color w:val="000000" w:themeColor="text1"/>
          <w:sz w:val="24"/>
          <w:szCs w:val="24"/>
        </w:rPr>
        <w:t>"</w:t>
      </w:r>
      <w:r w:rsidR="008C4789" w:rsidRPr="00A87C6D">
        <w:rPr>
          <w:rFonts w:cstheme="minorHAnsi"/>
          <w:color w:val="000000" w:themeColor="text1"/>
          <w:sz w:val="24"/>
          <w:szCs w:val="24"/>
        </w:rPr>
        <w:t>unmixed</w:t>
      </w:r>
      <w:r w:rsidR="00CD20E0">
        <w:rPr>
          <w:rFonts w:cstheme="minorHAnsi"/>
          <w:color w:val="000000" w:themeColor="text1"/>
          <w:sz w:val="24"/>
          <w:szCs w:val="24"/>
        </w:rPr>
        <w:t>",</w:t>
      </w:r>
      <w:r w:rsidR="00811A41" w:rsidRPr="00A87C6D">
        <w:rPr>
          <w:rFonts w:cstheme="minorHAnsi"/>
          <w:color w:val="000000" w:themeColor="text1"/>
          <w:sz w:val="24"/>
          <w:szCs w:val="24"/>
        </w:rPr>
        <w:t xml:space="preserve"> enabling the detection of multiple markers without any spectral crosstalk</w:t>
      </w:r>
      <w:r w:rsidR="00B94AC9" w:rsidRPr="00A87C6D">
        <w:rPr>
          <w:rFonts w:cstheme="minorHAnsi"/>
          <w:noProof/>
          <w:color w:val="000000" w:themeColor="text1"/>
          <w:sz w:val="24"/>
          <w:szCs w:val="24"/>
          <w:vertAlign w:val="superscript"/>
        </w:rPr>
        <w:t>3</w:t>
      </w:r>
      <w:r w:rsidR="00811A41" w:rsidRPr="00A87C6D">
        <w:rPr>
          <w:rFonts w:cstheme="minorHAnsi"/>
          <w:color w:val="000000" w:themeColor="text1"/>
          <w:sz w:val="24"/>
          <w:szCs w:val="24"/>
        </w:rPr>
        <w:t xml:space="preserve">. </w:t>
      </w:r>
      <w:r w:rsidR="00961DE6" w:rsidRPr="00A87C6D">
        <w:rPr>
          <w:rFonts w:cstheme="minorHAnsi"/>
          <w:color w:val="000000" w:themeColor="text1"/>
          <w:sz w:val="24"/>
          <w:szCs w:val="24"/>
        </w:rPr>
        <w:t>Multispectral fluorescence imaging is becoming a critical approach in cell biology, preclinical drug development, clinical pathology, and tumor immune-profiling</w:t>
      </w:r>
      <w:r w:rsidR="00961DE6" w:rsidRPr="00A87C6D">
        <w:rPr>
          <w:rFonts w:cstheme="minorHAnsi"/>
          <w:noProof/>
          <w:color w:val="000000" w:themeColor="text1"/>
          <w:sz w:val="24"/>
          <w:szCs w:val="24"/>
          <w:vertAlign w:val="superscript"/>
        </w:rPr>
        <w:t>4-6</w:t>
      </w:r>
      <w:r w:rsidR="00961DE6" w:rsidRPr="00A87C6D">
        <w:rPr>
          <w:rFonts w:cstheme="minorHAnsi"/>
          <w:color w:val="000000" w:themeColor="text1"/>
          <w:sz w:val="24"/>
          <w:szCs w:val="24"/>
        </w:rPr>
        <w:t>. Importantly, the special distribution of immune cells (specifically CD8 T cells) can serve as a prognostic factor for patients with existing tumors</w:t>
      </w:r>
      <w:r w:rsidR="00961DE6" w:rsidRPr="00A87C6D">
        <w:rPr>
          <w:rFonts w:cstheme="minorHAnsi"/>
          <w:noProof/>
          <w:color w:val="000000" w:themeColor="text1"/>
          <w:sz w:val="24"/>
          <w:szCs w:val="24"/>
          <w:vertAlign w:val="superscript"/>
        </w:rPr>
        <w:t>7</w:t>
      </w:r>
      <w:r w:rsidR="00961DE6" w:rsidRPr="00A87C6D">
        <w:rPr>
          <w:rFonts w:cstheme="minorHAnsi"/>
          <w:color w:val="000000" w:themeColor="text1"/>
          <w:sz w:val="24"/>
          <w:szCs w:val="24"/>
        </w:rPr>
        <w:t>.</w:t>
      </w:r>
    </w:p>
    <w:p w14:paraId="1472E271" w14:textId="77777777" w:rsidR="00811BEF" w:rsidRPr="00A87C6D" w:rsidRDefault="00811BEF" w:rsidP="00811BEF">
      <w:pPr>
        <w:jc w:val="both"/>
        <w:rPr>
          <w:rFonts w:cstheme="minorHAnsi"/>
          <w:color w:val="000000" w:themeColor="text1"/>
          <w:sz w:val="24"/>
          <w:szCs w:val="24"/>
        </w:rPr>
      </w:pPr>
    </w:p>
    <w:p w14:paraId="3CF9BF45" w14:textId="2E4A3ADF" w:rsidR="002A286B" w:rsidRPr="00A87C6D" w:rsidRDefault="00CB5B77" w:rsidP="00811BEF">
      <w:pPr>
        <w:jc w:val="both"/>
        <w:rPr>
          <w:rFonts w:cstheme="minorHAnsi"/>
          <w:color w:val="000000" w:themeColor="text1"/>
          <w:sz w:val="24"/>
          <w:szCs w:val="24"/>
        </w:rPr>
      </w:pPr>
      <w:r w:rsidRPr="00A87C6D">
        <w:rPr>
          <w:rFonts w:cstheme="minorHAnsi"/>
          <w:color w:val="000000" w:themeColor="text1"/>
          <w:sz w:val="24"/>
          <w:szCs w:val="24"/>
        </w:rPr>
        <w:t xml:space="preserve">Various approaches to multiplex fluorescence staining have been developed </w:t>
      </w:r>
      <w:r w:rsidR="008C4789" w:rsidRPr="00A87C6D">
        <w:rPr>
          <w:rFonts w:cstheme="minorHAnsi"/>
          <w:color w:val="000000" w:themeColor="text1"/>
          <w:sz w:val="24"/>
          <w:szCs w:val="24"/>
        </w:rPr>
        <w:t>and</w:t>
      </w:r>
      <w:r w:rsidRPr="00A87C6D">
        <w:rPr>
          <w:rFonts w:cstheme="minorHAnsi"/>
          <w:color w:val="000000" w:themeColor="text1"/>
          <w:sz w:val="24"/>
          <w:szCs w:val="24"/>
        </w:rPr>
        <w:t xml:space="preserve"> can be</w:t>
      </w:r>
      <w:r w:rsidR="008E7541" w:rsidRPr="00A87C6D">
        <w:rPr>
          <w:rFonts w:cstheme="minorHAnsi"/>
          <w:color w:val="000000" w:themeColor="text1"/>
          <w:sz w:val="24"/>
          <w:szCs w:val="24"/>
        </w:rPr>
        <w:t xml:space="preserve"> performed either </w:t>
      </w:r>
      <w:r w:rsidR="00C224D9" w:rsidRPr="00A87C6D">
        <w:rPr>
          <w:rFonts w:cstheme="minorHAnsi"/>
          <w:color w:val="000000" w:themeColor="text1"/>
          <w:sz w:val="24"/>
          <w:szCs w:val="24"/>
        </w:rPr>
        <w:t>simultaneously or sequentially. In the simultaneous</w:t>
      </w:r>
      <w:r w:rsidR="002A286B" w:rsidRPr="00A87C6D">
        <w:rPr>
          <w:rFonts w:cstheme="minorHAnsi"/>
          <w:color w:val="000000" w:themeColor="text1"/>
          <w:sz w:val="24"/>
          <w:szCs w:val="24"/>
        </w:rPr>
        <w:t xml:space="preserve"> staining</w:t>
      </w:r>
      <w:r w:rsidR="00C224D9" w:rsidRPr="00A87C6D">
        <w:rPr>
          <w:rFonts w:cstheme="minorHAnsi"/>
          <w:color w:val="000000" w:themeColor="text1"/>
          <w:sz w:val="24"/>
          <w:szCs w:val="24"/>
        </w:rPr>
        <w:t xml:space="preserve"> method, all the antibodies are added together</w:t>
      </w:r>
      <w:r w:rsidR="008E7541" w:rsidRPr="00A87C6D">
        <w:rPr>
          <w:rFonts w:cstheme="minorHAnsi"/>
          <w:color w:val="000000" w:themeColor="text1"/>
          <w:sz w:val="24"/>
          <w:szCs w:val="24"/>
        </w:rPr>
        <w:t xml:space="preserve"> as a cocktail</w:t>
      </w:r>
      <w:r w:rsidR="00C224D9" w:rsidRPr="00A87C6D">
        <w:rPr>
          <w:rFonts w:cstheme="minorHAnsi"/>
          <w:color w:val="000000" w:themeColor="text1"/>
          <w:sz w:val="24"/>
          <w:szCs w:val="24"/>
        </w:rPr>
        <w:t xml:space="preserve"> in a single step to label the tissue.</w:t>
      </w:r>
      <w:r w:rsidR="0042037F" w:rsidRPr="00A87C6D">
        <w:rPr>
          <w:rFonts w:cstheme="minorHAnsi"/>
          <w:color w:val="000000" w:themeColor="text1"/>
          <w:sz w:val="24"/>
          <w:szCs w:val="24"/>
        </w:rPr>
        <w:t xml:space="preserve"> </w:t>
      </w:r>
      <w:proofErr w:type="spellStart"/>
      <w:r w:rsidR="0042037F" w:rsidRPr="00A87C6D">
        <w:rPr>
          <w:rFonts w:cstheme="minorHAnsi"/>
          <w:color w:val="000000" w:themeColor="text1"/>
          <w:sz w:val="24"/>
          <w:szCs w:val="24"/>
        </w:rPr>
        <w:t>UltraPlex</w:t>
      </w:r>
      <w:proofErr w:type="spellEnd"/>
      <w:r w:rsidR="0042037F" w:rsidRPr="00A87C6D">
        <w:rPr>
          <w:rFonts w:cstheme="minorHAnsi"/>
          <w:color w:val="000000" w:themeColor="text1"/>
          <w:sz w:val="24"/>
          <w:szCs w:val="24"/>
        </w:rPr>
        <w:t xml:space="preserve"> technology uses a cocktail of </w:t>
      </w:r>
      <w:proofErr w:type="spellStart"/>
      <w:r w:rsidR="0042037F" w:rsidRPr="00A87C6D">
        <w:rPr>
          <w:rFonts w:cstheme="minorHAnsi"/>
          <w:color w:val="000000" w:themeColor="text1"/>
          <w:sz w:val="24"/>
          <w:szCs w:val="24"/>
        </w:rPr>
        <w:t>hapten</w:t>
      </w:r>
      <w:proofErr w:type="spellEnd"/>
      <w:r w:rsidR="0042037F" w:rsidRPr="00A87C6D">
        <w:rPr>
          <w:rFonts w:cstheme="minorHAnsi"/>
          <w:color w:val="000000" w:themeColor="text1"/>
          <w:sz w:val="24"/>
          <w:szCs w:val="24"/>
        </w:rPr>
        <w:t>-conjugated primary antibodies followed by</w:t>
      </w:r>
      <w:r w:rsidR="008C4789" w:rsidRPr="00A87C6D">
        <w:rPr>
          <w:rFonts w:cstheme="minorHAnsi"/>
          <w:color w:val="000000" w:themeColor="text1"/>
          <w:sz w:val="24"/>
          <w:szCs w:val="24"/>
        </w:rPr>
        <w:t xml:space="preserve"> a cocktail of</w:t>
      </w:r>
      <w:r w:rsidR="0042037F" w:rsidRPr="00A87C6D">
        <w:rPr>
          <w:rFonts w:cstheme="minorHAnsi"/>
          <w:color w:val="000000" w:themeColor="text1"/>
          <w:sz w:val="24"/>
          <w:szCs w:val="24"/>
        </w:rPr>
        <w:t xml:space="preserve"> fluorophore-conjugated anti-</w:t>
      </w:r>
      <w:proofErr w:type="spellStart"/>
      <w:r w:rsidR="0042037F" w:rsidRPr="00A87C6D">
        <w:rPr>
          <w:rFonts w:cstheme="minorHAnsi"/>
          <w:color w:val="000000" w:themeColor="text1"/>
          <w:sz w:val="24"/>
          <w:szCs w:val="24"/>
        </w:rPr>
        <w:t>hapten</w:t>
      </w:r>
      <w:proofErr w:type="spellEnd"/>
      <w:r w:rsidR="0042037F" w:rsidRPr="00A87C6D">
        <w:rPr>
          <w:rFonts w:cstheme="minorHAnsi"/>
          <w:color w:val="000000" w:themeColor="text1"/>
          <w:sz w:val="24"/>
          <w:szCs w:val="24"/>
        </w:rPr>
        <w:t xml:space="preserve"> secondary antibodies. </w:t>
      </w:r>
      <w:proofErr w:type="spellStart"/>
      <w:r w:rsidR="0042037F" w:rsidRPr="00A87C6D">
        <w:rPr>
          <w:rFonts w:cstheme="minorHAnsi"/>
          <w:color w:val="000000" w:themeColor="text1"/>
          <w:sz w:val="24"/>
          <w:szCs w:val="24"/>
        </w:rPr>
        <w:t>InSituPlex</w:t>
      </w:r>
      <w:proofErr w:type="spellEnd"/>
      <w:r w:rsidR="0042037F" w:rsidRPr="00A87C6D">
        <w:rPr>
          <w:rFonts w:cstheme="minorHAnsi"/>
          <w:color w:val="000000" w:themeColor="text1"/>
          <w:sz w:val="24"/>
          <w:szCs w:val="24"/>
        </w:rPr>
        <w:t xml:space="preserve"> technology</w:t>
      </w:r>
      <w:r w:rsidR="00B8634F" w:rsidRPr="00A87C6D">
        <w:rPr>
          <w:rFonts w:cstheme="minorHAnsi"/>
          <w:noProof/>
          <w:color w:val="000000" w:themeColor="text1"/>
          <w:sz w:val="24"/>
          <w:szCs w:val="24"/>
          <w:vertAlign w:val="superscript"/>
        </w:rPr>
        <w:t>8</w:t>
      </w:r>
      <w:r w:rsidR="0042037F" w:rsidRPr="00A87C6D">
        <w:rPr>
          <w:rFonts w:cstheme="minorHAnsi"/>
          <w:color w:val="000000" w:themeColor="text1"/>
          <w:sz w:val="24"/>
          <w:szCs w:val="24"/>
        </w:rPr>
        <w:t xml:space="preserve"> uses a cocktail of unique DNA-conjugated primary antibodies that are simultaneously added to the tissue followed by an amplification step and finally fluorophore-conjugated probes that are complementary to each unique DNA sequence on the primary antibody. </w:t>
      </w:r>
      <w:proofErr w:type="gramStart"/>
      <w:r w:rsidR="0042037F" w:rsidRPr="00A87C6D">
        <w:rPr>
          <w:rFonts w:cstheme="minorHAnsi"/>
          <w:color w:val="000000" w:themeColor="text1"/>
          <w:sz w:val="24"/>
          <w:szCs w:val="24"/>
        </w:rPr>
        <w:t xml:space="preserve">Both </w:t>
      </w:r>
      <w:r w:rsidR="00447C9A">
        <w:rPr>
          <w:rFonts w:cstheme="minorHAnsi"/>
          <w:color w:val="000000" w:themeColor="text1"/>
          <w:sz w:val="24"/>
          <w:szCs w:val="24"/>
        </w:rPr>
        <w:t xml:space="preserve">of </w:t>
      </w:r>
      <w:r w:rsidR="0042037F" w:rsidRPr="00A87C6D">
        <w:rPr>
          <w:rFonts w:cstheme="minorHAnsi"/>
          <w:color w:val="000000" w:themeColor="text1"/>
          <w:sz w:val="24"/>
          <w:szCs w:val="24"/>
        </w:rPr>
        <w:t>these</w:t>
      </w:r>
      <w:proofErr w:type="gramEnd"/>
      <w:r w:rsidR="0042037F" w:rsidRPr="00A87C6D">
        <w:rPr>
          <w:rFonts w:cstheme="minorHAnsi"/>
          <w:color w:val="000000" w:themeColor="text1"/>
          <w:sz w:val="24"/>
          <w:szCs w:val="24"/>
        </w:rPr>
        <w:t xml:space="preserve"> technologies enable the detection of </w:t>
      </w:r>
      <w:r w:rsidR="00CD20E0" w:rsidRPr="00815BA3">
        <w:rPr>
          <w:rFonts w:cstheme="minorHAnsi"/>
          <w:color w:val="000000" w:themeColor="text1"/>
          <w:sz w:val="24"/>
          <w:szCs w:val="24"/>
        </w:rPr>
        <w:t>four</w:t>
      </w:r>
      <w:r w:rsidR="00CD20E0" w:rsidRPr="00A87C6D">
        <w:rPr>
          <w:rFonts w:cstheme="minorHAnsi"/>
          <w:color w:val="000000" w:themeColor="text1"/>
          <w:sz w:val="24"/>
          <w:szCs w:val="24"/>
        </w:rPr>
        <w:t xml:space="preserve"> </w:t>
      </w:r>
      <w:r w:rsidR="0042037F" w:rsidRPr="00A87C6D">
        <w:rPr>
          <w:rFonts w:cstheme="minorHAnsi"/>
          <w:color w:val="000000" w:themeColor="text1"/>
          <w:sz w:val="24"/>
          <w:szCs w:val="24"/>
        </w:rPr>
        <w:t xml:space="preserve">markers plus </w:t>
      </w:r>
      <w:r w:rsidR="00CD20E0" w:rsidRPr="00324944">
        <w:rPr>
          <w:rFonts w:cstheme="minorHAnsi"/>
          <w:color w:val="000000" w:themeColor="text1"/>
          <w:sz w:val="24"/>
          <w:szCs w:val="24"/>
        </w:rPr>
        <w:t>4’,6-diamino-2-phenylindole (</w:t>
      </w:r>
      <w:r w:rsidR="0042037F" w:rsidRPr="00A87C6D">
        <w:rPr>
          <w:rFonts w:cstheme="minorHAnsi"/>
          <w:color w:val="000000" w:themeColor="text1"/>
          <w:sz w:val="24"/>
          <w:szCs w:val="24"/>
        </w:rPr>
        <w:t>DAPI</w:t>
      </w:r>
      <w:r w:rsidR="00CD20E0">
        <w:rPr>
          <w:rFonts w:cstheme="minorHAnsi"/>
          <w:color w:val="000000" w:themeColor="text1"/>
          <w:sz w:val="24"/>
          <w:szCs w:val="24"/>
        </w:rPr>
        <w:t>)</w:t>
      </w:r>
      <w:r w:rsidR="00447C9A">
        <w:rPr>
          <w:rFonts w:cstheme="minorHAnsi"/>
          <w:color w:val="000000" w:themeColor="text1"/>
          <w:sz w:val="24"/>
          <w:szCs w:val="24"/>
        </w:rPr>
        <w:t xml:space="preserve"> for nuclear staining</w:t>
      </w:r>
      <w:r w:rsidR="008C4789" w:rsidRPr="00A87C6D">
        <w:rPr>
          <w:rFonts w:cstheme="minorHAnsi"/>
          <w:color w:val="000000" w:themeColor="text1"/>
          <w:sz w:val="24"/>
          <w:szCs w:val="24"/>
        </w:rPr>
        <w:t>.</w:t>
      </w:r>
      <w:r w:rsidR="0042037F" w:rsidRPr="00A87C6D">
        <w:rPr>
          <w:rFonts w:cstheme="minorHAnsi"/>
          <w:color w:val="000000" w:themeColor="text1"/>
          <w:sz w:val="24"/>
          <w:szCs w:val="24"/>
        </w:rPr>
        <w:t xml:space="preserve"> </w:t>
      </w:r>
      <w:r w:rsidR="002A286B" w:rsidRPr="00A87C6D">
        <w:rPr>
          <w:rFonts w:cstheme="minorHAnsi"/>
          <w:color w:val="000000" w:themeColor="text1"/>
          <w:sz w:val="24"/>
          <w:szCs w:val="24"/>
        </w:rPr>
        <w:t xml:space="preserve">Two other approaches for simultaneous multiplex staining </w:t>
      </w:r>
      <w:r w:rsidR="008C4789" w:rsidRPr="00A87C6D">
        <w:rPr>
          <w:rFonts w:cstheme="minorHAnsi"/>
          <w:color w:val="000000" w:themeColor="text1"/>
          <w:sz w:val="24"/>
          <w:szCs w:val="24"/>
        </w:rPr>
        <w:t>are</w:t>
      </w:r>
      <w:r w:rsidR="002A286B" w:rsidRPr="00A87C6D">
        <w:rPr>
          <w:rFonts w:cstheme="minorHAnsi"/>
          <w:color w:val="000000" w:themeColor="text1"/>
          <w:sz w:val="24"/>
          <w:szCs w:val="24"/>
        </w:rPr>
        <w:t xml:space="preserve"> based on secondary ion mass spectrometry</w:t>
      </w:r>
      <w:r w:rsidR="00B8634F" w:rsidRPr="00A87C6D">
        <w:rPr>
          <w:rFonts w:cstheme="minorHAnsi"/>
          <w:noProof/>
          <w:color w:val="000000" w:themeColor="text1"/>
          <w:sz w:val="24"/>
          <w:szCs w:val="24"/>
          <w:vertAlign w:val="superscript"/>
        </w:rPr>
        <w:t>9</w:t>
      </w:r>
      <w:r w:rsidR="002A286B" w:rsidRPr="00A87C6D">
        <w:rPr>
          <w:rFonts w:cstheme="minorHAnsi"/>
          <w:color w:val="000000" w:themeColor="text1"/>
          <w:sz w:val="24"/>
          <w:szCs w:val="24"/>
        </w:rPr>
        <w:t>.</w:t>
      </w:r>
      <w:r w:rsidR="00CC5387">
        <w:rPr>
          <w:rFonts w:cstheme="minorHAnsi"/>
          <w:color w:val="000000" w:themeColor="text1"/>
          <w:sz w:val="24"/>
          <w:szCs w:val="24"/>
        </w:rPr>
        <w:t xml:space="preserve"> </w:t>
      </w:r>
      <w:r w:rsidR="002A286B" w:rsidRPr="00A87C6D">
        <w:rPr>
          <w:rFonts w:cstheme="minorHAnsi"/>
          <w:color w:val="000000" w:themeColor="text1"/>
          <w:sz w:val="24"/>
          <w:szCs w:val="24"/>
        </w:rPr>
        <w:t>The Hyperion Imaging System uses imaging mass cytometry</w:t>
      </w:r>
      <w:r w:rsidR="00B8634F" w:rsidRPr="00A87C6D">
        <w:rPr>
          <w:rFonts w:cstheme="minorHAnsi"/>
          <w:noProof/>
          <w:color w:val="000000" w:themeColor="text1"/>
          <w:sz w:val="24"/>
          <w:szCs w:val="24"/>
          <w:vertAlign w:val="superscript"/>
        </w:rPr>
        <w:t>10</w:t>
      </w:r>
      <w:r w:rsidR="002A286B" w:rsidRPr="00A87C6D">
        <w:rPr>
          <w:rFonts w:cstheme="minorHAnsi"/>
          <w:color w:val="000000" w:themeColor="text1"/>
          <w:sz w:val="24"/>
          <w:szCs w:val="24"/>
        </w:rPr>
        <w:t xml:space="preserve"> to detect up to 37 markers. This technology uses</w:t>
      </w:r>
      <w:r w:rsidR="008C4789" w:rsidRPr="00A87C6D">
        <w:rPr>
          <w:rFonts w:cstheme="minorHAnsi"/>
          <w:color w:val="000000" w:themeColor="text1"/>
          <w:sz w:val="24"/>
          <w:szCs w:val="24"/>
        </w:rPr>
        <w:t xml:space="preserve"> a cocktail of</w:t>
      </w:r>
      <w:r w:rsidR="002A286B" w:rsidRPr="00A87C6D">
        <w:rPr>
          <w:rFonts w:cstheme="minorHAnsi"/>
          <w:color w:val="000000" w:themeColor="text1"/>
          <w:sz w:val="24"/>
          <w:szCs w:val="24"/>
        </w:rPr>
        <w:t xml:space="preserve"> metal-conjugated antibodies to stain the tissues</w:t>
      </w:r>
      <w:r w:rsidR="00E73758">
        <w:rPr>
          <w:rFonts w:cstheme="minorHAnsi"/>
          <w:color w:val="000000" w:themeColor="text1"/>
          <w:sz w:val="24"/>
          <w:szCs w:val="24"/>
        </w:rPr>
        <w:t>,</w:t>
      </w:r>
      <w:r w:rsidR="002A286B" w:rsidRPr="00A87C6D">
        <w:rPr>
          <w:rFonts w:cstheme="minorHAnsi"/>
          <w:color w:val="000000" w:themeColor="text1"/>
          <w:sz w:val="24"/>
          <w:szCs w:val="24"/>
        </w:rPr>
        <w:t xml:space="preserve"> and specific areas of the tissues are ablated by a laser and transferred to a mass cytometer where the metal ions are detected. Another similar technology is the </w:t>
      </w:r>
      <w:proofErr w:type="spellStart"/>
      <w:r w:rsidR="002A286B" w:rsidRPr="00A87C6D">
        <w:rPr>
          <w:rFonts w:cstheme="minorHAnsi"/>
          <w:color w:val="000000" w:themeColor="text1"/>
          <w:sz w:val="24"/>
          <w:szCs w:val="24"/>
        </w:rPr>
        <w:t>IONPath</w:t>
      </w:r>
      <w:proofErr w:type="spellEnd"/>
      <w:r w:rsidR="00B506DF">
        <w:rPr>
          <w:rFonts w:cstheme="minorHAnsi"/>
          <w:color w:val="000000" w:themeColor="text1"/>
          <w:sz w:val="24"/>
          <w:szCs w:val="24"/>
        </w:rPr>
        <w:t>,</w:t>
      </w:r>
      <w:r w:rsidR="002A286B" w:rsidRPr="00A87C6D">
        <w:rPr>
          <w:rFonts w:cstheme="minorHAnsi"/>
          <w:color w:val="000000" w:themeColor="text1"/>
          <w:sz w:val="24"/>
          <w:szCs w:val="24"/>
        </w:rPr>
        <w:t xml:space="preserve"> which uses multiplexed ion beam imaging technology</w:t>
      </w:r>
      <w:r w:rsidR="00B8634F" w:rsidRPr="00A87C6D">
        <w:rPr>
          <w:rFonts w:cstheme="minorHAnsi"/>
          <w:noProof/>
          <w:color w:val="000000" w:themeColor="text1"/>
          <w:sz w:val="24"/>
          <w:szCs w:val="24"/>
          <w:vertAlign w:val="superscript"/>
        </w:rPr>
        <w:t>11</w:t>
      </w:r>
      <w:r w:rsidR="002A286B" w:rsidRPr="00A87C6D">
        <w:rPr>
          <w:rFonts w:cstheme="minorHAnsi"/>
          <w:color w:val="000000" w:themeColor="text1"/>
          <w:sz w:val="24"/>
          <w:szCs w:val="24"/>
        </w:rPr>
        <w:t xml:space="preserve">. This technology uses a modified mass spectrometry instrument </w:t>
      </w:r>
      <w:r w:rsidR="008C4789" w:rsidRPr="00A87C6D">
        <w:rPr>
          <w:rFonts w:cstheme="minorHAnsi"/>
          <w:color w:val="000000" w:themeColor="text1"/>
          <w:sz w:val="24"/>
          <w:szCs w:val="24"/>
        </w:rPr>
        <w:t xml:space="preserve">and </w:t>
      </w:r>
      <w:r w:rsidR="002A286B" w:rsidRPr="00A87C6D">
        <w:rPr>
          <w:rFonts w:cstheme="minorHAnsi"/>
          <w:color w:val="000000" w:themeColor="text1"/>
          <w:sz w:val="24"/>
          <w:szCs w:val="24"/>
        </w:rPr>
        <w:t xml:space="preserve">an oxygen ion source instead of laser to ablate the metal-conjugated antibodies. While all these simultaneous multiplex staining approaches enable the detection of multiple markers, the costs involved for conjugating DNA, </w:t>
      </w:r>
      <w:proofErr w:type="spellStart"/>
      <w:r w:rsidR="002A286B" w:rsidRPr="00A87C6D">
        <w:rPr>
          <w:rFonts w:cstheme="minorHAnsi"/>
          <w:color w:val="000000" w:themeColor="text1"/>
          <w:sz w:val="24"/>
          <w:szCs w:val="24"/>
        </w:rPr>
        <w:t>h</w:t>
      </w:r>
      <w:r w:rsidR="008C4789" w:rsidRPr="00A87C6D">
        <w:rPr>
          <w:rFonts w:cstheme="minorHAnsi"/>
          <w:color w:val="000000" w:themeColor="text1"/>
          <w:sz w:val="24"/>
          <w:szCs w:val="24"/>
        </w:rPr>
        <w:t>aptens</w:t>
      </w:r>
      <w:proofErr w:type="spellEnd"/>
      <w:r w:rsidR="009B2082">
        <w:rPr>
          <w:rFonts w:cstheme="minorHAnsi"/>
          <w:color w:val="000000" w:themeColor="text1"/>
          <w:sz w:val="24"/>
          <w:szCs w:val="24"/>
        </w:rPr>
        <w:t>,</w:t>
      </w:r>
      <w:r w:rsidR="008C4789" w:rsidRPr="00A87C6D">
        <w:rPr>
          <w:rFonts w:cstheme="minorHAnsi"/>
          <w:color w:val="000000" w:themeColor="text1"/>
          <w:sz w:val="24"/>
          <w:szCs w:val="24"/>
        </w:rPr>
        <w:t xml:space="preserve"> or metals to antibodies, the loss of tissue due to ablation, </w:t>
      </w:r>
      <w:r w:rsidR="002A286B" w:rsidRPr="00A87C6D">
        <w:rPr>
          <w:rFonts w:cstheme="minorHAnsi"/>
          <w:color w:val="000000" w:themeColor="text1"/>
          <w:sz w:val="24"/>
          <w:szCs w:val="24"/>
        </w:rPr>
        <w:t>and the extensive image processing</w:t>
      </w:r>
      <w:r w:rsidR="008C4789" w:rsidRPr="00A87C6D">
        <w:rPr>
          <w:rFonts w:cstheme="minorHAnsi"/>
          <w:color w:val="000000" w:themeColor="text1"/>
          <w:sz w:val="24"/>
          <w:szCs w:val="24"/>
        </w:rPr>
        <w:t xml:space="preserve"> for unmixing</w:t>
      </w:r>
      <w:r w:rsidR="002A286B" w:rsidRPr="00A87C6D">
        <w:rPr>
          <w:rFonts w:cstheme="minorHAnsi"/>
          <w:color w:val="000000" w:themeColor="text1"/>
          <w:sz w:val="24"/>
          <w:szCs w:val="24"/>
        </w:rPr>
        <w:t xml:space="preserve"> cannot be underestimated. </w:t>
      </w:r>
      <w:r w:rsidR="008C4789" w:rsidRPr="00A87C6D">
        <w:rPr>
          <w:rFonts w:cstheme="minorHAnsi"/>
          <w:color w:val="000000" w:themeColor="text1"/>
          <w:sz w:val="24"/>
          <w:szCs w:val="24"/>
        </w:rPr>
        <w:t xml:space="preserve">Moreover, kits and staining protocols are currently available </w:t>
      </w:r>
      <w:r w:rsidR="00C3080A" w:rsidRPr="00A87C6D">
        <w:rPr>
          <w:rFonts w:cstheme="minorHAnsi"/>
          <w:color w:val="000000" w:themeColor="text1"/>
          <w:sz w:val="24"/>
          <w:szCs w:val="24"/>
        </w:rPr>
        <w:t>only for FFPE tissues and developing custom panels entail</w:t>
      </w:r>
      <w:r w:rsidR="00815BA3">
        <w:rPr>
          <w:rFonts w:cstheme="minorHAnsi"/>
          <w:color w:val="000000" w:themeColor="text1"/>
          <w:sz w:val="24"/>
          <w:szCs w:val="24"/>
        </w:rPr>
        <w:t>s</w:t>
      </w:r>
      <w:r w:rsidR="00C3080A" w:rsidRPr="00A87C6D">
        <w:rPr>
          <w:rFonts w:cstheme="minorHAnsi"/>
          <w:color w:val="000000" w:themeColor="text1"/>
          <w:sz w:val="24"/>
          <w:szCs w:val="24"/>
        </w:rPr>
        <w:t xml:space="preserve"> additional time and expenditure.</w:t>
      </w:r>
      <w:r w:rsidR="002A286B" w:rsidRPr="00A87C6D">
        <w:rPr>
          <w:rFonts w:cstheme="minorHAnsi"/>
          <w:color w:val="000000" w:themeColor="text1"/>
          <w:sz w:val="24"/>
          <w:szCs w:val="24"/>
        </w:rPr>
        <w:t xml:space="preserve"> </w:t>
      </w:r>
    </w:p>
    <w:p w14:paraId="7FE5BB57" w14:textId="77777777" w:rsidR="00811BEF" w:rsidRPr="00A87C6D" w:rsidRDefault="00811BEF" w:rsidP="00811BEF">
      <w:pPr>
        <w:jc w:val="both"/>
        <w:rPr>
          <w:rFonts w:cstheme="minorHAnsi"/>
          <w:color w:val="000000" w:themeColor="text1"/>
          <w:sz w:val="24"/>
          <w:szCs w:val="24"/>
        </w:rPr>
      </w:pPr>
    </w:p>
    <w:p w14:paraId="28F9DE3A" w14:textId="554235A1" w:rsidR="001A00B7" w:rsidRPr="00A87C6D" w:rsidRDefault="002A286B" w:rsidP="00811BEF">
      <w:pPr>
        <w:jc w:val="both"/>
        <w:rPr>
          <w:rFonts w:cstheme="minorHAnsi"/>
          <w:color w:val="000000" w:themeColor="text1"/>
          <w:sz w:val="24"/>
          <w:szCs w:val="24"/>
        </w:rPr>
      </w:pPr>
      <w:r w:rsidRPr="00A87C6D">
        <w:rPr>
          <w:rFonts w:cstheme="minorHAnsi"/>
          <w:color w:val="000000" w:themeColor="text1"/>
          <w:sz w:val="24"/>
          <w:szCs w:val="24"/>
        </w:rPr>
        <w:t>T</w:t>
      </w:r>
      <w:r w:rsidR="00C224D9" w:rsidRPr="00A87C6D">
        <w:rPr>
          <w:rFonts w:cstheme="minorHAnsi"/>
          <w:color w:val="000000" w:themeColor="text1"/>
          <w:sz w:val="24"/>
          <w:szCs w:val="24"/>
        </w:rPr>
        <w:t>he sequential</w:t>
      </w:r>
      <w:r w:rsidRPr="00A87C6D">
        <w:rPr>
          <w:rFonts w:cstheme="minorHAnsi"/>
          <w:color w:val="000000" w:themeColor="text1"/>
          <w:sz w:val="24"/>
          <w:szCs w:val="24"/>
        </w:rPr>
        <w:t xml:space="preserve"> multiplex staining</w:t>
      </w:r>
      <w:r w:rsidR="00C224D9" w:rsidRPr="00A87C6D">
        <w:rPr>
          <w:rFonts w:cstheme="minorHAnsi"/>
          <w:color w:val="000000" w:themeColor="text1"/>
          <w:sz w:val="24"/>
          <w:szCs w:val="24"/>
        </w:rPr>
        <w:t xml:space="preserve"> method</w:t>
      </w:r>
      <w:r w:rsidRPr="00A87C6D">
        <w:rPr>
          <w:rFonts w:cstheme="minorHAnsi"/>
          <w:color w:val="000000" w:themeColor="text1"/>
          <w:sz w:val="24"/>
          <w:szCs w:val="24"/>
        </w:rPr>
        <w:t>, in contrast,</w:t>
      </w:r>
      <w:r w:rsidR="00C224D9" w:rsidRPr="00A87C6D">
        <w:rPr>
          <w:rFonts w:cstheme="minorHAnsi"/>
          <w:color w:val="000000" w:themeColor="text1"/>
          <w:sz w:val="24"/>
          <w:szCs w:val="24"/>
        </w:rPr>
        <w:t xml:space="preserve"> includes </w:t>
      </w:r>
      <w:r w:rsidR="00C571B3" w:rsidRPr="00A87C6D">
        <w:rPr>
          <w:rFonts w:cstheme="minorHAnsi"/>
          <w:color w:val="000000" w:themeColor="text1"/>
          <w:sz w:val="24"/>
          <w:szCs w:val="24"/>
        </w:rPr>
        <w:t>labeling</w:t>
      </w:r>
      <w:r w:rsidR="00C224D9" w:rsidRPr="00A87C6D">
        <w:rPr>
          <w:rFonts w:cstheme="minorHAnsi"/>
          <w:color w:val="000000" w:themeColor="text1"/>
          <w:sz w:val="24"/>
          <w:szCs w:val="24"/>
        </w:rPr>
        <w:t xml:space="preserve"> the tissue with an antibody to one marker, stripping to remove the antibody</w:t>
      </w:r>
      <w:r w:rsidR="00F44DB4" w:rsidRPr="00A87C6D">
        <w:rPr>
          <w:rFonts w:cstheme="minorHAnsi"/>
          <w:color w:val="000000" w:themeColor="text1"/>
          <w:sz w:val="24"/>
          <w:szCs w:val="24"/>
        </w:rPr>
        <w:t>, followed by sequential repeats of this process to label multiple markers</w:t>
      </w:r>
      <w:r w:rsidR="00C66889" w:rsidRPr="00A87C6D">
        <w:rPr>
          <w:rFonts w:cstheme="minorHAnsi"/>
          <w:noProof/>
          <w:color w:val="000000" w:themeColor="text1"/>
          <w:sz w:val="24"/>
          <w:szCs w:val="24"/>
          <w:vertAlign w:val="superscript"/>
        </w:rPr>
        <w:t>12</w:t>
      </w:r>
      <w:r w:rsidR="00F44DB4" w:rsidRPr="00A87C6D">
        <w:rPr>
          <w:rFonts w:cstheme="minorHAnsi"/>
          <w:color w:val="000000" w:themeColor="text1"/>
          <w:sz w:val="24"/>
          <w:szCs w:val="24"/>
        </w:rPr>
        <w:t>.</w:t>
      </w:r>
      <w:r w:rsidR="00C66889" w:rsidRPr="00A87C6D">
        <w:rPr>
          <w:rFonts w:cstheme="minorHAnsi"/>
          <w:color w:val="000000" w:themeColor="text1"/>
          <w:sz w:val="24"/>
          <w:szCs w:val="24"/>
        </w:rPr>
        <w:t xml:space="preserve"> </w:t>
      </w:r>
      <w:r w:rsidR="008C4789" w:rsidRPr="00A87C6D">
        <w:rPr>
          <w:rFonts w:cstheme="minorHAnsi"/>
          <w:color w:val="000000" w:themeColor="text1"/>
          <w:sz w:val="24"/>
          <w:szCs w:val="24"/>
        </w:rPr>
        <w:t xml:space="preserve">The </w:t>
      </w:r>
      <w:proofErr w:type="spellStart"/>
      <w:r w:rsidR="008C4789" w:rsidRPr="00A87C6D">
        <w:rPr>
          <w:rFonts w:cstheme="minorHAnsi"/>
          <w:color w:val="000000" w:themeColor="text1"/>
          <w:sz w:val="24"/>
          <w:szCs w:val="24"/>
        </w:rPr>
        <w:t>tyramide</w:t>
      </w:r>
      <w:proofErr w:type="spellEnd"/>
      <w:r w:rsidR="008C4789" w:rsidRPr="00A87C6D">
        <w:rPr>
          <w:rFonts w:cstheme="minorHAnsi"/>
          <w:color w:val="000000" w:themeColor="text1"/>
          <w:sz w:val="24"/>
          <w:szCs w:val="24"/>
        </w:rPr>
        <w:t xml:space="preserve"> signal amplification (TSA) is the most frequently used sequential multiplexing method.</w:t>
      </w:r>
      <w:r w:rsidR="00C3080A" w:rsidRPr="00A87C6D">
        <w:rPr>
          <w:rFonts w:cstheme="minorHAnsi"/>
          <w:color w:val="000000" w:themeColor="text1"/>
          <w:sz w:val="24"/>
          <w:szCs w:val="24"/>
        </w:rPr>
        <w:t xml:space="preserve"> </w:t>
      </w:r>
      <w:r w:rsidR="00D830CE" w:rsidRPr="00A87C6D">
        <w:rPr>
          <w:rFonts w:cstheme="minorHAnsi"/>
          <w:color w:val="000000" w:themeColor="text1"/>
          <w:sz w:val="24"/>
          <w:szCs w:val="24"/>
        </w:rPr>
        <w:t>Two other multiplexing technologies</w:t>
      </w:r>
      <w:r w:rsidR="00C3080A" w:rsidRPr="00A87C6D">
        <w:rPr>
          <w:rFonts w:cstheme="minorHAnsi"/>
          <w:color w:val="000000" w:themeColor="text1"/>
          <w:sz w:val="24"/>
          <w:szCs w:val="24"/>
        </w:rPr>
        <w:t xml:space="preserve"> use a combination of simultaneous and sequential staining methods. The </w:t>
      </w:r>
      <w:r w:rsidR="00D830CE" w:rsidRPr="00A87C6D">
        <w:rPr>
          <w:rFonts w:cstheme="minorHAnsi"/>
          <w:color w:val="000000" w:themeColor="text1"/>
          <w:sz w:val="24"/>
          <w:szCs w:val="24"/>
        </w:rPr>
        <w:t>CODEX</w:t>
      </w:r>
      <w:r w:rsidR="00C3080A" w:rsidRPr="00A87C6D">
        <w:rPr>
          <w:rFonts w:cstheme="minorHAnsi"/>
          <w:color w:val="000000" w:themeColor="text1"/>
          <w:sz w:val="24"/>
          <w:szCs w:val="24"/>
        </w:rPr>
        <w:t xml:space="preserve"> platform</w:t>
      </w:r>
      <w:r w:rsidR="00C66889" w:rsidRPr="00A87C6D">
        <w:rPr>
          <w:rFonts w:cstheme="minorHAnsi"/>
          <w:noProof/>
          <w:color w:val="000000" w:themeColor="text1"/>
          <w:sz w:val="24"/>
          <w:szCs w:val="24"/>
          <w:vertAlign w:val="superscript"/>
        </w:rPr>
        <w:t>13</w:t>
      </w:r>
      <w:r w:rsidR="00D830CE" w:rsidRPr="00A87C6D">
        <w:rPr>
          <w:rFonts w:cstheme="minorHAnsi"/>
          <w:color w:val="000000" w:themeColor="text1"/>
          <w:sz w:val="24"/>
          <w:szCs w:val="24"/>
        </w:rPr>
        <w:t xml:space="preserve"> </w:t>
      </w:r>
      <w:r w:rsidR="00C3080A" w:rsidRPr="00A87C6D">
        <w:rPr>
          <w:rFonts w:cstheme="minorHAnsi"/>
          <w:color w:val="000000" w:themeColor="text1"/>
          <w:sz w:val="24"/>
          <w:szCs w:val="24"/>
        </w:rPr>
        <w:t xml:space="preserve">employs a cocktail of antibodies conjugated to unique DNA oligonucleotide sequences </w:t>
      </w:r>
      <w:r w:rsidR="00815BA3" w:rsidRPr="00815BA3">
        <w:rPr>
          <w:rFonts w:cstheme="minorHAnsi"/>
          <w:color w:val="000000" w:themeColor="text1"/>
          <w:sz w:val="24"/>
          <w:szCs w:val="24"/>
        </w:rPr>
        <w:t>that</w:t>
      </w:r>
      <w:r w:rsidR="00815BA3" w:rsidRPr="00A87C6D">
        <w:rPr>
          <w:rFonts w:cstheme="minorHAnsi"/>
          <w:color w:val="000000" w:themeColor="text1"/>
          <w:sz w:val="24"/>
          <w:szCs w:val="24"/>
        </w:rPr>
        <w:t xml:space="preserve"> </w:t>
      </w:r>
      <w:r w:rsidR="00C3080A" w:rsidRPr="00A87C6D">
        <w:rPr>
          <w:rFonts w:cstheme="minorHAnsi"/>
          <w:color w:val="000000" w:themeColor="text1"/>
          <w:sz w:val="24"/>
          <w:szCs w:val="24"/>
        </w:rPr>
        <w:t xml:space="preserve">are eventually labeled with </w:t>
      </w:r>
      <w:r w:rsidR="00C3080A" w:rsidRPr="00A87C6D">
        <w:rPr>
          <w:rFonts w:cstheme="minorHAnsi"/>
          <w:color w:val="000000" w:themeColor="text1"/>
          <w:sz w:val="24"/>
          <w:szCs w:val="24"/>
        </w:rPr>
        <w:lastRenderedPageBreak/>
        <w:t>a fluorophore using an indexed</w:t>
      </w:r>
      <w:r w:rsidR="000A256F" w:rsidRPr="00A87C6D">
        <w:rPr>
          <w:rFonts w:cstheme="minorHAnsi"/>
          <w:color w:val="000000" w:themeColor="text1"/>
          <w:sz w:val="24"/>
          <w:szCs w:val="24"/>
        </w:rPr>
        <w:t xml:space="preserve"> polymerization step followed by</w:t>
      </w:r>
      <w:r w:rsidR="00C3080A" w:rsidRPr="00A87C6D">
        <w:rPr>
          <w:rFonts w:cstheme="minorHAnsi"/>
          <w:color w:val="000000" w:themeColor="text1"/>
          <w:sz w:val="24"/>
          <w:szCs w:val="24"/>
        </w:rPr>
        <w:t xml:space="preserve"> imaging, stripping, and repeating </w:t>
      </w:r>
      <w:r w:rsidR="00815BA3">
        <w:rPr>
          <w:rFonts w:cstheme="minorHAnsi"/>
          <w:color w:val="000000" w:themeColor="text1"/>
          <w:sz w:val="24"/>
          <w:szCs w:val="24"/>
        </w:rPr>
        <w:t>the</w:t>
      </w:r>
      <w:r w:rsidR="00815BA3" w:rsidRPr="00A87C6D">
        <w:rPr>
          <w:rFonts w:cstheme="minorHAnsi"/>
          <w:color w:val="000000" w:themeColor="text1"/>
          <w:sz w:val="24"/>
          <w:szCs w:val="24"/>
        </w:rPr>
        <w:t xml:space="preserve"> </w:t>
      </w:r>
      <w:r w:rsidR="00C3080A" w:rsidRPr="00A87C6D">
        <w:rPr>
          <w:rFonts w:cstheme="minorHAnsi"/>
          <w:color w:val="000000" w:themeColor="text1"/>
          <w:sz w:val="24"/>
          <w:szCs w:val="24"/>
        </w:rPr>
        <w:t xml:space="preserve">process to detect </w:t>
      </w:r>
      <w:r w:rsidR="00D830CE" w:rsidRPr="00A87C6D">
        <w:rPr>
          <w:rFonts w:cstheme="minorHAnsi"/>
          <w:color w:val="000000" w:themeColor="text1"/>
          <w:sz w:val="24"/>
          <w:szCs w:val="24"/>
        </w:rPr>
        <w:t xml:space="preserve">up to 50 markers. The </w:t>
      </w:r>
      <w:proofErr w:type="spellStart"/>
      <w:r w:rsidR="00D830CE" w:rsidRPr="00A87C6D">
        <w:rPr>
          <w:rFonts w:cstheme="minorHAnsi"/>
          <w:color w:val="000000" w:themeColor="text1"/>
          <w:sz w:val="24"/>
          <w:szCs w:val="24"/>
        </w:rPr>
        <w:t>MultiOmyx</w:t>
      </w:r>
      <w:proofErr w:type="spellEnd"/>
      <w:r w:rsidR="00D830CE" w:rsidRPr="00A87C6D">
        <w:rPr>
          <w:rFonts w:cstheme="minorHAnsi"/>
          <w:color w:val="000000" w:themeColor="text1"/>
          <w:sz w:val="24"/>
          <w:szCs w:val="24"/>
        </w:rPr>
        <w:t xml:space="preserve"> multiplex staining approach</w:t>
      </w:r>
      <w:r w:rsidR="00C66889" w:rsidRPr="00A87C6D">
        <w:rPr>
          <w:rFonts w:cstheme="minorHAnsi"/>
          <w:noProof/>
          <w:color w:val="000000" w:themeColor="text1"/>
          <w:sz w:val="24"/>
          <w:szCs w:val="24"/>
          <w:vertAlign w:val="superscript"/>
        </w:rPr>
        <w:t>14</w:t>
      </w:r>
      <w:r w:rsidR="00D830CE" w:rsidRPr="00A87C6D">
        <w:rPr>
          <w:rFonts w:cstheme="minorHAnsi"/>
          <w:color w:val="000000" w:themeColor="text1"/>
          <w:sz w:val="24"/>
          <w:szCs w:val="24"/>
        </w:rPr>
        <w:t xml:space="preserve"> is an iteration of staining with a cocktail of </w:t>
      </w:r>
      <w:r w:rsidR="00815BA3" w:rsidRPr="00815BA3">
        <w:rPr>
          <w:rFonts w:cstheme="minorHAnsi"/>
          <w:color w:val="000000" w:themeColor="text1"/>
          <w:sz w:val="24"/>
          <w:szCs w:val="24"/>
        </w:rPr>
        <w:t>three</w:t>
      </w:r>
      <w:r w:rsidR="00815BA3">
        <w:rPr>
          <w:rFonts w:cstheme="minorHAnsi"/>
          <w:color w:val="000000" w:themeColor="text1"/>
          <w:sz w:val="24"/>
          <w:szCs w:val="24"/>
        </w:rPr>
        <w:t xml:space="preserve"> to </w:t>
      </w:r>
      <w:r w:rsidR="00815BA3" w:rsidRPr="00815BA3">
        <w:rPr>
          <w:rFonts w:cstheme="minorHAnsi"/>
          <w:color w:val="000000" w:themeColor="text1"/>
          <w:sz w:val="24"/>
          <w:szCs w:val="24"/>
        </w:rPr>
        <w:t>four</w:t>
      </w:r>
      <w:r w:rsidR="00D830CE" w:rsidRPr="00A87C6D">
        <w:rPr>
          <w:rFonts w:cstheme="minorHAnsi"/>
          <w:color w:val="000000" w:themeColor="text1"/>
          <w:sz w:val="24"/>
          <w:szCs w:val="24"/>
        </w:rPr>
        <w:t xml:space="preserve"> fluorophore-conjugated antibodies, imaging, quenching the fluorophores</w:t>
      </w:r>
      <w:r w:rsidR="00815BA3">
        <w:rPr>
          <w:rFonts w:cstheme="minorHAnsi"/>
          <w:color w:val="000000" w:themeColor="text1"/>
          <w:sz w:val="24"/>
          <w:szCs w:val="24"/>
        </w:rPr>
        <w:t>,</w:t>
      </w:r>
      <w:r w:rsidR="00D830CE" w:rsidRPr="00A87C6D">
        <w:rPr>
          <w:rFonts w:cstheme="minorHAnsi"/>
          <w:color w:val="000000" w:themeColor="text1"/>
          <w:sz w:val="24"/>
          <w:szCs w:val="24"/>
        </w:rPr>
        <w:t xml:space="preserve"> and repeating this cycle to detect up to 60 markers on a single section.</w:t>
      </w:r>
      <w:r w:rsidR="000A256F" w:rsidRPr="00A87C6D">
        <w:rPr>
          <w:rFonts w:cstheme="minorHAnsi"/>
          <w:color w:val="000000" w:themeColor="text1"/>
          <w:sz w:val="24"/>
          <w:szCs w:val="24"/>
        </w:rPr>
        <w:t xml:space="preserve"> </w:t>
      </w:r>
      <w:proofErr w:type="gramStart"/>
      <w:r w:rsidR="000A256F" w:rsidRPr="00A87C6D">
        <w:rPr>
          <w:rFonts w:cstheme="minorHAnsi"/>
          <w:color w:val="000000" w:themeColor="text1"/>
          <w:sz w:val="24"/>
          <w:szCs w:val="24"/>
        </w:rPr>
        <w:t>Similar to</w:t>
      </w:r>
      <w:proofErr w:type="gramEnd"/>
      <w:r w:rsidR="000A256F" w:rsidRPr="00A87C6D">
        <w:rPr>
          <w:rFonts w:cstheme="minorHAnsi"/>
          <w:color w:val="000000" w:themeColor="text1"/>
          <w:sz w:val="24"/>
          <w:szCs w:val="24"/>
        </w:rPr>
        <w:t xml:space="preserve"> the simultaneous multiplex staining method, while a broad range of markers can be detected, the time involved in staining, image acquisition, processing, and analysis is extensive. </w:t>
      </w:r>
      <w:r w:rsidR="001A00B7" w:rsidRPr="00A87C6D">
        <w:rPr>
          <w:rFonts w:cstheme="minorHAnsi"/>
          <w:color w:val="000000" w:themeColor="text1"/>
          <w:sz w:val="24"/>
          <w:szCs w:val="24"/>
        </w:rPr>
        <w:t>The stripping/quenching step involves heating and/or bleaching the tissue sample and thus</w:t>
      </w:r>
      <w:r w:rsidR="009B2082">
        <w:rPr>
          <w:rFonts w:cstheme="minorHAnsi"/>
          <w:color w:val="000000" w:themeColor="text1"/>
          <w:sz w:val="24"/>
          <w:szCs w:val="24"/>
        </w:rPr>
        <w:t>,</w:t>
      </w:r>
      <w:r w:rsidR="001A00B7" w:rsidRPr="00A87C6D">
        <w:rPr>
          <w:rFonts w:cstheme="minorHAnsi"/>
          <w:color w:val="000000" w:themeColor="text1"/>
          <w:sz w:val="24"/>
          <w:szCs w:val="24"/>
        </w:rPr>
        <w:t xml:space="preserve"> the sequential multiplex staining approach is commonly performed on FFPE tissues that maintain tissue integrity upon heating or bleaching. </w:t>
      </w:r>
    </w:p>
    <w:p w14:paraId="3DC0B3F7" w14:textId="77777777" w:rsidR="00811BEF" w:rsidRPr="00A87C6D" w:rsidRDefault="00811BEF" w:rsidP="00811BEF">
      <w:pPr>
        <w:jc w:val="both"/>
        <w:rPr>
          <w:rFonts w:cstheme="minorHAnsi"/>
          <w:color w:val="000000" w:themeColor="text1"/>
          <w:sz w:val="24"/>
          <w:szCs w:val="24"/>
        </w:rPr>
      </w:pPr>
    </w:p>
    <w:p w14:paraId="06858174" w14:textId="66BC36D0" w:rsidR="00E2219B" w:rsidRPr="00A87C6D" w:rsidRDefault="009026CF" w:rsidP="00811BEF">
      <w:pPr>
        <w:jc w:val="both"/>
        <w:rPr>
          <w:rFonts w:cstheme="minorHAnsi"/>
          <w:color w:val="000000" w:themeColor="text1"/>
          <w:sz w:val="24"/>
          <w:szCs w:val="24"/>
        </w:rPr>
      </w:pPr>
      <w:r w:rsidRPr="00A87C6D">
        <w:rPr>
          <w:rFonts w:cstheme="minorHAnsi"/>
          <w:color w:val="000000" w:themeColor="text1"/>
          <w:sz w:val="24"/>
          <w:szCs w:val="24"/>
        </w:rPr>
        <w:t>Formalin fixation and subsequen</w:t>
      </w:r>
      <w:r w:rsidRPr="00424F2B">
        <w:rPr>
          <w:rFonts w:cstheme="minorHAnsi"/>
          <w:color w:val="000000" w:themeColor="text1"/>
          <w:sz w:val="24"/>
          <w:szCs w:val="24"/>
        </w:rPr>
        <w:t xml:space="preserve">t paraffin embedding is readily </w:t>
      </w:r>
      <w:r w:rsidR="00815BA3">
        <w:rPr>
          <w:rFonts w:cstheme="minorHAnsi"/>
          <w:color w:val="000000" w:themeColor="text1"/>
          <w:sz w:val="24"/>
          <w:szCs w:val="24"/>
        </w:rPr>
        <w:t>performed</w:t>
      </w:r>
      <w:r w:rsidR="00815BA3" w:rsidRPr="00424F2B">
        <w:rPr>
          <w:rFonts w:cstheme="minorHAnsi"/>
          <w:color w:val="000000" w:themeColor="text1"/>
          <w:sz w:val="24"/>
          <w:szCs w:val="24"/>
        </w:rPr>
        <w:t xml:space="preserve"> </w:t>
      </w:r>
      <w:r w:rsidRPr="00424F2B">
        <w:rPr>
          <w:rFonts w:cstheme="minorHAnsi"/>
          <w:color w:val="000000" w:themeColor="text1"/>
          <w:sz w:val="24"/>
          <w:szCs w:val="24"/>
        </w:rPr>
        <w:t>in a clinical setting</w:t>
      </w:r>
      <w:r w:rsidR="00815BA3">
        <w:rPr>
          <w:rFonts w:cstheme="minorHAnsi"/>
          <w:color w:val="000000" w:themeColor="text1"/>
          <w:sz w:val="24"/>
          <w:szCs w:val="24"/>
        </w:rPr>
        <w:t>,</w:t>
      </w:r>
      <w:r w:rsidRPr="00424F2B">
        <w:rPr>
          <w:rFonts w:cstheme="minorHAnsi"/>
          <w:color w:val="000000" w:themeColor="text1"/>
          <w:sz w:val="24"/>
          <w:szCs w:val="24"/>
        </w:rPr>
        <w:t xml:space="preserve"> </w:t>
      </w:r>
      <w:r w:rsidR="00053363" w:rsidRPr="00424F2B">
        <w:rPr>
          <w:rFonts w:cstheme="minorHAnsi"/>
          <w:color w:val="000000" w:themeColor="text1"/>
          <w:sz w:val="24"/>
          <w:szCs w:val="24"/>
        </w:rPr>
        <w:t>tissue blocks</w:t>
      </w:r>
      <w:r w:rsidR="00D862B5" w:rsidRPr="00424F2B">
        <w:rPr>
          <w:rFonts w:cstheme="minorHAnsi"/>
          <w:color w:val="000000" w:themeColor="text1"/>
          <w:sz w:val="24"/>
          <w:szCs w:val="24"/>
        </w:rPr>
        <w:t xml:space="preserve"> are easy </w:t>
      </w:r>
      <w:r w:rsidR="000D2C06" w:rsidRPr="00424F2B">
        <w:rPr>
          <w:rFonts w:cstheme="minorHAnsi"/>
          <w:color w:val="000000" w:themeColor="text1"/>
          <w:sz w:val="24"/>
          <w:szCs w:val="24"/>
        </w:rPr>
        <w:t xml:space="preserve">to </w:t>
      </w:r>
      <w:r w:rsidR="00D862B5" w:rsidRPr="00424F2B">
        <w:rPr>
          <w:rFonts w:cstheme="minorHAnsi"/>
          <w:color w:val="000000" w:themeColor="text1"/>
          <w:sz w:val="24"/>
          <w:szCs w:val="24"/>
        </w:rPr>
        <w:t>store</w:t>
      </w:r>
      <w:r w:rsidR="00815BA3">
        <w:rPr>
          <w:rFonts w:cstheme="minorHAnsi"/>
          <w:color w:val="000000" w:themeColor="text1"/>
          <w:sz w:val="24"/>
          <w:szCs w:val="24"/>
        </w:rPr>
        <w:t>,</w:t>
      </w:r>
      <w:r w:rsidR="00D862B5" w:rsidRPr="00424F2B">
        <w:rPr>
          <w:rFonts w:cstheme="minorHAnsi"/>
          <w:color w:val="000000" w:themeColor="text1"/>
          <w:sz w:val="24"/>
          <w:szCs w:val="24"/>
        </w:rPr>
        <w:t xml:space="preserve"> and several </w:t>
      </w:r>
      <w:r w:rsidR="00480F9F" w:rsidRPr="00424F2B">
        <w:rPr>
          <w:rFonts w:cstheme="minorHAnsi"/>
          <w:color w:val="000000" w:themeColor="text1"/>
          <w:sz w:val="24"/>
          <w:szCs w:val="24"/>
        </w:rPr>
        <w:t>multiplex</w:t>
      </w:r>
      <w:r w:rsidR="00D862B5" w:rsidRPr="00424F2B">
        <w:rPr>
          <w:rFonts w:cstheme="minorHAnsi"/>
          <w:color w:val="000000" w:themeColor="text1"/>
          <w:sz w:val="24"/>
          <w:szCs w:val="24"/>
        </w:rPr>
        <w:t xml:space="preserve"> staining protocols are available. However, </w:t>
      </w:r>
      <w:r w:rsidR="00410423" w:rsidRPr="00424F2B">
        <w:rPr>
          <w:rFonts w:cstheme="minorHAnsi"/>
          <w:color w:val="000000" w:themeColor="text1"/>
          <w:sz w:val="24"/>
          <w:szCs w:val="24"/>
        </w:rPr>
        <w:t>the</w:t>
      </w:r>
      <w:r w:rsidR="00D862B5" w:rsidRPr="00424F2B">
        <w:rPr>
          <w:rFonts w:cstheme="minorHAnsi"/>
          <w:color w:val="000000" w:themeColor="text1"/>
          <w:sz w:val="24"/>
          <w:szCs w:val="24"/>
        </w:rPr>
        <w:t xml:space="preserve"> processing</w:t>
      </w:r>
      <w:r w:rsidR="00401F04" w:rsidRPr="00424F2B">
        <w:rPr>
          <w:rFonts w:cstheme="minorHAnsi"/>
          <w:color w:val="000000" w:themeColor="text1"/>
          <w:sz w:val="24"/>
          <w:szCs w:val="24"/>
        </w:rPr>
        <w:t>, embedding</w:t>
      </w:r>
      <w:r w:rsidR="00815BA3">
        <w:rPr>
          <w:rFonts w:cstheme="minorHAnsi"/>
          <w:color w:val="000000" w:themeColor="text1"/>
          <w:sz w:val="24"/>
          <w:szCs w:val="24"/>
        </w:rPr>
        <w:t>,</w:t>
      </w:r>
      <w:r w:rsidR="00401F04" w:rsidRPr="00424F2B">
        <w:rPr>
          <w:rFonts w:cstheme="minorHAnsi"/>
          <w:color w:val="000000" w:themeColor="text1"/>
          <w:sz w:val="24"/>
          <w:szCs w:val="24"/>
        </w:rPr>
        <w:t xml:space="preserve"> </w:t>
      </w:r>
      <w:r w:rsidR="00D35818" w:rsidRPr="00424F2B">
        <w:rPr>
          <w:rFonts w:cstheme="minorHAnsi"/>
          <w:color w:val="000000" w:themeColor="text1"/>
          <w:sz w:val="24"/>
          <w:szCs w:val="24"/>
        </w:rPr>
        <w:t>and</w:t>
      </w:r>
      <w:r w:rsidR="00401F04" w:rsidRPr="00424F2B">
        <w:rPr>
          <w:rFonts w:cstheme="minorHAnsi"/>
          <w:color w:val="000000" w:themeColor="text1"/>
          <w:sz w:val="24"/>
          <w:szCs w:val="24"/>
        </w:rPr>
        <w:t xml:space="preserve"> </w:t>
      </w:r>
      <w:r w:rsidR="00505486" w:rsidRPr="00424F2B">
        <w:rPr>
          <w:rFonts w:cstheme="minorHAnsi"/>
          <w:color w:val="000000" w:themeColor="text1"/>
          <w:sz w:val="24"/>
          <w:szCs w:val="24"/>
        </w:rPr>
        <w:t>deparaffinization</w:t>
      </w:r>
      <w:r w:rsidR="00401F04" w:rsidRPr="00424F2B">
        <w:rPr>
          <w:rFonts w:cstheme="minorHAnsi"/>
          <w:color w:val="000000" w:themeColor="text1"/>
          <w:sz w:val="24"/>
          <w:szCs w:val="24"/>
        </w:rPr>
        <w:t xml:space="preserve"> </w:t>
      </w:r>
      <w:r w:rsidR="00505486" w:rsidRPr="00424F2B">
        <w:rPr>
          <w:rFonts w:cstheme="minorHAnsi"/>
          <w:color w:val="000000" w:themeColor="text1"/>
          <w:sz w:val="24"/>
          <w:szCs w:val="24"/>
        </w:rPr>
        <w:t>of</w:t>
      </w:r>
      <w:r w:rsidR="00401F04" w:rsidRPr="00424F2B">
        <w:rPr>
          <w:rFonts w:cstheme="minorHAnsi"/>
          <w:color w:val="000000" w:themeColor="text1"/>
          <w:sz w:val="24"/>
          <w:szCs w:val="24"/>
        </w:rPr>
        <w:t xml:space="preserve"> FFPE tissues</w:t>
      </w:r>
      <w:r w:rsidR="00D35818" w:rsidRPr="00424F2B">
        <w:rPr>
          <w:rFonts w:cstheme="minorHAnsi"/>
          <w:color w:val="000000" w:themeColor="text1"/>
          <w:sz w:val="24"/>
          <w:szCs w:val="24"/>
        </w:rPr>
        <w:t>,</w:t>
      </w:r>
      <w:r w:rsidR="00410423" w:rsidRPr="00424F2B">
        <w:rPr>
          <w:rFonts w:cstheme="minorHAnsi"/>
          <w:color w:val="000000" w:themeColor="text1"/>
          <w:sz w:val="24"/>
          <w:szCs w:val="24"/>
        </w:rPr>
        <w:t xml:space="preserve"> </w:t>
      </w:r>
      <w:r w:rsidR="00815BA3">
        <w:rPr>
          <w:rFonts w:cstheme="minorHAnsi"/>
          <w:color w:val="000000" w:themeColor="text1"/>
          <w:sz w:val="24"/>
          <w:szCs w:val="24"/>
        </w:rPr>
        <w:t>as well as</w:t>
      </w:r>
      <w:r w:rsidR="00815BA3" w:rsidRPr="00424F2B">
        <w:rPr>
          <w:rFonts w:cstheme="minorHAnsi"/>
          <w:color w:val="000000" w:themeColor="text1"/>
          <w:sz w:val="24"/>
          <w:szCs w:val="24"/>
        </w:rPr>
        <w:t xml:space="preserve"> </w:t>
      </w:r>
      <w:r w:rsidR="00D35818" w:rsidRPr="00424F2B">
        <w:rPr>
          <w:rFonts w:cstheme="minorHAnsi"/>
          <w:color w:val="000000" w:themeColor="text1"/>
          <w:sz w:val="24"/>
          <w:szCs w:val="24"/>
        </w:rPr>
        <w:t>antigen retrieval</w:t>
      </w:r>
      <w:r w:rsidR="00C66889" w:rsidRPr="00424F2B">
        <w:rPr>
          <w:rFonts w:cstheme="minorHAnsi"/>
          <w:noProof/>
          <w:color w:val="000000" w:themeColor="text1"/>
          <w:sz w:val="24"/>
          <w:szCs w:val="24"/>
          <w:vertAlign w:val="superscript"/>
        </w:rPr>
        <w:t>15</w:t>
      </w:r>
      <w:r w:rsidR="00D862B5" w:rsidRPr="00424F2B">
        <w:rPr>
          <w:rFonts w:cstheme="minorHAnsi"/>
          <w:color w:val="000000" w:themeColor="text1"/>
          <w:sz w:val="24"/>
          <w:szCs w:val="24"/>
        </w:rPr>
        <w:t xml:space="preserve">, a process </w:t>
      </w:r>
      <w:r w:rsidR="000D2C06" w:rsidRPr="00424F2B">
        <w:rPr>
          <w:rFonts w:cstheme="minorHAnsi"/>
          <w:color w:val="000000" w:themeColor="text1"/>
          <w:sz w:val="24"/>
          <w:szCs w:val="24"/>
        </w:rPr>
        <w:t xml:space="preserve">by </w:t>
      </w:r>
      <w:r w:rsidR="00D862B5" w:rsidRPr="00424F2B">
        <w:rPr>
          <w:rFonts w:cstheme="minorHAnsi"/>
          <w:color w:val="000000" w:themeColor="text1"/>
          <w:sz w:val="24"/>
          <w:szCs w:val="24"/>
        </w:rPr>
        <w:t xml:space="preserve">which antibodies </w:t>
      </w:r>
      <w:r w:rsidR="000D2C06" w:rsidRPr="00424F2B">
        <w:rPr>
          <w:rFonts w:cstheme="minorHAnsi"/>
          <w:color w:val="000000" w:themeColor="text1"/>
          <w:sz w:val="24"/>
          <w:szCs w:val="24"/>
        </w:rPr>
        <w:t>can better</w:t>
      </w:r>
      <w:r w:rsidR="00D862B5" w:rsidRPr="00424F2B">
        <w:rPr>
          <w:rFonts w:cstheme="minorHAnsi"/>
          <w:color w:val="000000" w:themeColor="text1"/>
          <w:sz w:val="24"/>
          <w:szCs w:val="24"/>
        </w:rPr>
        <w:t xml:space="preserve"> access epitopes, </w:t>
      </w:r>
      <w:r w:rsidR="00505486" w:rsidRPr="00424F2B">
        <w:rPr>
          <w:rFonts w:cstheme="minorHAnsi"/>
          <w:color w:val="000000" w:themeColor="text1"/>
          <w:sz w:val="24"/>
          <w:szCs w:val="24"/>
        </w:rPr>
        <w:t xml:space="preserve">is </w:t>
      </w:r>
      <w:r w:rsidR="005F7156" w:rsidRPr="00424F2B">
        <w:rPr>
          <w:rFonts w:cstheme="minorHAnsi"/>
          <w:color w:val="000000" w:themeColor="text1"/>
          <w:sz w:val="24"/>
          <w:szCs w:val="24"/>
        </w:rPr>
        <w:t>time-consuming</w:t>
      </w:r>
      <w:r w:rsidR="00401F04" w:rsidRPr="00424F2B">
        <w:rPr>
          <w:rFonts w:cstheme="minorHAnsi"/>
          <w:color w:val="000000" w:themeColor="text1"/>
          <w:sz w:val="24"/>
          <w:szCs w:val="24"/>
        </w:rPr>
        <w:t>.</w:t>
      </w:r>
      <w:r w:rsidR="00EE3F18" w:rsidRPr="00424F2B">
        <w:rPr>
          <w:rFonts w:cstheme="minorHAnsi"/>
          <w:color w:val="000000" w:themeColor="text1"/>
          <w:sz w:val="24"/>
          <w:szCs w:val="24"/>
        </w:rPr>
        <w:t xml:space="preserve"> Furthermore, </w:t>
      </w:r>
      <w:r w:rsidR="000D2C06" w:rsidRPr="00424F2B">
        <w:rPr>
          <w:rFonts w:cstheme="minorHAnsi"/>
          <w:color w:val="000000" w:themeColor="text1"/>
          <w:sz w:val="24"/>
          <w:szCs w:val="24"/>
        </w:rPr>
        <w:t>the processing involved in FFPE tissu</w:t>
      </w:r>
      <w:r w:rsidR="000D2C06" w:rsidRPr="00A87C6D">
        <w:rPr>
          <w:rFonts w:cstheme="minorHAnsi"/>
          <w:color w:val="000000" w:themeColor="text1"/>
          <w:sz w:val="24"/>
          <w:szCs w:val="24"/>
        </w:rPr>
        <w:t xml:space="preserve">es </w:t>
      </w:r>
      <w:r w:rsidR="00815BA3">
        <w:rPr>
          <w:rFonts w:cstheme="minorHAnsi"/>
          <w:color w:val="000000" w:themeColor="text1"/>
          <w:sz w:val="24"/>
          <w:szCs w:val="24"/>
        </w:rPr>
        <w:t>contributes</w:t>
      </w:r>
      <w:r w:rsidR="00815BA3" w:rsidRPr="00A87C6D">
        <w:rPr>
          <w:rFonts w:cstheme="minorHAnsi"/>
          <w:color w:val="000000" w:themeColor="text1"/>
          <w:sz w:val="24"/>
          <w:szCs w:val="24"/>
        </w:rPr>
        <w:t xml:space="preserve"> </w:t>
      </w:r>
      <w:r w:rsidR="000D2C06" w:rsidRPr="00A87C6D">
        <w:rPr>
          <w:rFonts w:cstheme="minorHAnsi"/>
          <w:color w:val="000000" w:themeColor="text1"/>
          <w:sz w:val="24"/>
          <w:szCs w:val="24"/>
        </w:rPr>
        <w:t>to</w:t>
      </w:r>
      <w:r w:rsidR="00EE3F18" w:rsidRPr="00A87C6D">
        <w:rPr>
          <w:rFonts w:cstheme="minorHAnsi"/>
          <w:color w:val="000000" w:themeColor="text1"/>
          <w:sz w:val="24"/>
          <w:szCs w:val="24"/>
        </w:rPr>
        <w:t xml:space="preserve"> autofluorescence</w:t>
      </w:r>
      <w:r w:rsidR="00C66889" w:rsidRPr="00A87C6D">
        <w:rPr>
          <w:rFonts w:cstheme="minorHAnsi"/>
          <w:noProof/>
          <w:color w:val="000000" w:themeColor="text1"/>
          <w:sz w:val="24"/>
          <w:szCs w:val="24"/>
          <w:vertAlign w:val="superscript"/>
        </w:rPr>
        <w:t>16</w:t>
      </w:r>
      <w:r w:rsidR="00EE3F18" w:rsidRPr="00A87C6D">
        <w:rPr>
          <w:rFonts w:cstheme="minorHAnsi"/>
          <w:color w:val="000000" w:themeColor="text1"/>
          <w:sz w:val="24"/>
          <w:szCs w:val="24"/>
        </w:rPr>
        <w:t xml:space="preserve"> </w:t>
      </w:r>
      <w:r w:rsidR="000D2C06" w:rsidRPr="00A87C6D">
        <w:rPr>
          <w:rFonts w:cstheme="minorHAnsi"/>
          <w:color w:val="000000" w:themeColor="text1"/>
          <w:sz w:val="24"/>
          <w:szCs w:val="24"/>
        </w:rPr>
        <w:t>and masks target epitopes</w:t>
      </w:r>
      <w:r w:rsidR="00815BA3">
        <w:rPr>
          <w:rFonts w:cstheme="minorHAnsi"/>
          <w:color w:val="000000" w:themeColor="text1"/>
          <w:sz w:val="24"/>
          <w:szCs w:val="24"/>
        </w:rPr>
        <w:t>,</w:t>
      </w:r>
      <w:r w:rsidR="00E2219B" w:rsidRPr="00A87C6D">
        <w:rPr>
          <w:rFonts w:cstheme="minorHAnsi"/>
          <w:color w:val="000000" w:themeColor="text1"/>
          <w:sz w:val="24"/>
          <w:szCs w:val="24"/>
        </w:rPr>
        <w:t xml:space="preserve"> resulting in</w:t>
      </w:r>
      <w:r w:rsidR="009246C9" w:rsidRPr="00A87C6D">
        <w:rPr>
          <w:rFonts w:cstheme="minorHAnsi"/>
          <w:color w:val="000000" w:themeColor="text1"/>
          <w:sz w:val="24"/>
          <w:szCs w:val="24"/>
        </w:rPr>
        <w:t xml:space="preserve"> the variability and</w:t>
      </w:r>
      <w:r w:rsidR="00E2219B" w:rsidRPr="00A87C6D">
        <w:rPr>
          <w:rFonts w:cstheme="minorHAnsi"/>
          <w:color w:val="000000" w:themeColor="text1"/>
          <w:sz w:val="24"/>
          <w:szCs w:val="24"/>
        </w:rPr>
        <w:t xml:space="preserve"> lack of antibody clone available to detect antigens in FFPE tissues</w:t>
      </w:r>
      <w:r w:rsidR="00C66889" w:rsidRPr="00A87C6D">
        <w:rPr>
          <w:rFonts w:cstheme="minorHAnsi"/>
          <w:noProof/>
          <w:color w:val="000000" w:themeColor="text1"/>
          <w:sz w:val="24"/>
          <w:szCs w:val="24"/>
          <w:vertAlign w:val="superscript"/>
        </w:rPr>
        <w:t>17-19</w:t>
      </w:r>
      <w:r w:rsidR="00E2219B" w:rsidRPr="00A87C6D">
        <w:rPr>
          <w:rFonts w:cstheme="minorHAnsi"/>
          <w:color w:val="000000" w:themeColor="text1"/>
          <w:sz w:val="24"/>
          <w:szCs w:val="24"/>
        </w:rPr>
        <w:t xml:space="preserve">. </w:t>
      </w:r>
      <w:r w:rsidR="00B840A2" w:rsidRPr="00A87C6D">
        <w:rPr>
          <w:rFonts w:cstheme="minorHAnsi"/>
          <w:color w:val="000000" w:themeColor="text1"/>
          <w:sz w:val="24"/>
          <w:szCs w:val="24"/>
        </w:rPr>
        <w:t>An e</w:t>
      </w:r>
      <w:r w:rsidR="00E2219B" w:rsidRPr="00A87C6D">
        <w:rPr>
          <w:rFonts w:cstheme="minorHAnsi"/>
          <w:color w:val="000000" w:themeColor="text1"/>
          <w:sz w:val="24"/>
          <w:szCs w:val="24"/>
        </w:rPr>
        <w:t>xample</w:t>
      </w:r>
      <w:r w:rsidR="00B840A2" w:rsidRPr="00A87C6D">
        <w:rPr>
          <w:rFonts w:cstheme="minorHAnsi"/>
          <w:color w:val="000000" w:themeColor="text1"/>
          <w:sz w:val="24"/>
          <w:szCs w:val="24"/>
        </w:rPr>
        <w:t xml:space="preserve"> is the</w:t>
      </w:r>
      <w:r w:rsidR="00E2219B" w:rsidRPr="00A87C6D">
        <w:rPr>
          <w:rFonts w:cstheme="minorHAnsi"/>
          <w:color w:val="000000" w:themeColor="text1"/>
          <w:sz w:val="24"/>
          <w:szCs w:val="24"/>
        </w:rPr>
        <w:t xml:space="preserve"> human leukocyte antigen (HLA) class I</w:t>
      </w:r>
      <w:r w:rsidR="0050482C" w:rsidRPr="00A87C6D">
        <w:rPr>
          <w:rFonts w:cstheme="minorHAnsi"/>
          <w:color w:val="000000" w:themeColor="text1"/>
          <w:sz w:val="24"/>
          <w:szCs w:val="24"/>
        </w:rPr>
        <w:t xml:space="preserve"> alleles</w:t>
      </w:r>
      <w:r w:rsidR="00C66889" w:rsidRPr="00A87C6D">
        <w:rPr>
          <w:rFonts w:cstheme="minorHAnsi"/>
          <w:noProof/>
          <w:color w:val="000000" w:themeColor="text1"/>
          <w:sz w:val="24"/>
          <w:szCs w:val="24"/>
          <w:vertAlign w:val="superscript"/>
        </w:rPr>
        <w:t>20</w:t>
      </w:r>
      <w:r w:rsidR="00867F1E" w:rsidRPr="00A87C6D">
        <w:rPr>
          <w:rFonts w:cstheme="minorHAnsi"/>
          <w:color w:val="000000" w:themeColor="text1"/>
          <w:sz w:val="24"/>
          <w:szCs w:val="24"/>
        </w:rPr>
        <w:t>.</w:t>
      </w:r>
      <w:r w:rsidR="00173B86" w:rsidRPr="00A87C6D">
        <w:rPr>
          <w:rFonts w:cstheme="minorHAnsi"/>
          <w:color w:val="000000" w:themeColor="text1"/>
          <w:sz w:val="24"/>
          <w:szCs w:val="24"/>
        </w:rPr>
        <w:t xml:space="preserve"> </w:t>
      </w:r>
      <w:r w:rsidR="0050482C" w:rsidRPr="00A87C6D">
        <w:rPr>
          <w:rFonts w:cstheme="minorHAnsi"/>
          <w:color w:val="000000" w:themeColor="text1"/>
          <w:sz w:val="24"/>
          <w:szCs w:val="24"/>
        </w:rPr>
        <w:t>In contrast, s</w:t>
      </w:r>
      <w:r w:rsidR="00AD5FD8" w:rsidRPr="00A87C6D">
        <w:rPr>
          <w:rFonts w:cstheme="minorHAnsi"/>
          <w:color w:val="000000" w:themeColor="text1"/>
          <w:sz w:val="24"/>
          <w:szCs w:val="24"/>
        </w:rPr>
        <w:t>nap freezing of tissues do</w:t>
      </w:r>
      <w:r w:rsidR="00815BA3">
        <w:rPr>
          <w:rFonts w:cstheme="minorHAnsi"/>
          <w:color w:val="000000" w:themeColor="text1"/>
          <w:sz w:val="24"/>
          <w:szCs w:val="24"/>
        </w:rPr>
        <w:t>es</w:t>
      </w:r>
      <w:r w:rsidR="00AD5FD8" w:rsidRPr="00A87C6D">
        <w:rPr>
          <w:rFonts w:cstheme="minorHAnsi"/>
          <w:color w:val="000000" w:themeColor="text1"/>
          <w:sz w:val="24"/>
          <w:szCs w:val="24"/>
        </w:rPr>
        <w:t xml:space="preserve"> not involve extensive processing steps prior to or after fixing</w:t>
      </w:r>
      <w:r w:rsidR="008234C0" w:rsidRPr="00A87C6D">
        <w:rPr>
          <w:rFonts w:cstheme="minorHAnsi"/>
          <w:color w:val="000000" w:themeColor="text1"/>
          <w:sz w:val="24"/>
          <w:szCs w:val="24"/>
        </w:rPr>
        <w:t xml:space="preserve">, </w:t>
      </w:r>
      <w:r w:rsidR="00AD5FD8" w:rsidRPr="00A87C6D">
        <w:rPr>
          <w:rFonts w:cstheme="minorHAnsi"/>
          <w:color w:val="000000" w:themeColor="text1"/>
          <w:sz w:val="24"/>
          <w:szCs w:val="24"/>
        </w:rPr>
        <w:t>circumventing the need for antigen retrieval</w:t>
      </w:r>
      <w:r w:rsidR="00C66889" w:rsidRPr="00A87C6D">
        <w:rPr>
          <w:rFonts w:cstheme="minorHAnsi"/>
          <w:noProof/>
          <w:color w:val="000000" w:themeColor="text1"/>
          <w:sz w:val="24"/>
          <w:szCs w:val="24"/>
          <w:vertAlign w:val="superscript"/>
        </w:rPr>
        <w:t>21,22</w:t>
      </w:r>
      <w:r w:rsidR="00815BA3">
        <w:rPr>
          <w:rFonts w:cstheme="minorHAnsi"/>
          <w:color w:val="000000" w:themeColor="text1"/>
          <w:sz w:val="24"/>
          <w:szCs w:val="24"/>
        </w:rPr>
        <w:t xml:space="preserve">, </w:t>
      </w:r>
      <w:r w:rsidR="00AD5FD8" w:rsidRPr="00A87C6D">
        <w:rPr>
          <w:rFonts w:cstheme="minorHAnsi"/>
          <w:color w:val="000000" w:themeColor="text1"/>
          <w:sz w:val="24"/>
          <w:szCs w:val="24"/>
        </w:rPr>
        <w:t xml:space="preserve">and </w:t>
      </w:r>
      <w:r w:rsidR="00815BA3">
        <w:rPr>
          <w:rFonts w:cstheme="minorHAnsi"/>
          <w:color w:val="000000" w:themeColor="text1"/>
          <w:sz w:val="24"/>
          <w:szCs w:val="24"/>
        </w:rPr>
        <w:t xml:space="preserve">making it </w:t>
      </w:r>
      <w:r w:rsidR="00AD5FD8" w:rsidRPr="00A87C6D">
        <w:rPr>
          <w:rFonts w:cstheme="minorHAnsi"/>
          <w:color w:val="000000" w:themeColor="text1"/>
          <w:sz w:val="24"/>
          <w:szCs w:val="24"/>
        </w:rPr>
        <w:t>beneficial for detecting a wider range of targets</w:t>
      </w:r>
      <w:r w:rsidR="00480F9F" w:rsidRPr="00A87C6D">
        <w:rPr>
          <w:rFonts w:cstheme="minorHAnsi"/>
          <w:color w:val="000000" w:themeColor="text1"/>
          <w:sz w:val="24"/>
          <w:szCs w:val="24"/>
        </w:rPr>
        <w:t>.</w:t>
      </w:r>
      <w:r w:rsidR="008234C0" w:rsidRPr="00A87C6D">
        <w:rPr>
          <w:rFonts w:cstheme="minorHAnsi"/>
          <w:color w:val="000000" w:themeColor="text1"/>
          <w:sz w:val="24"/>
          <w:szCs w:val="24"/>
        </w:rPr>
        <w:t xml:space="preserve"> </w:t>
      </w:r>
      <w:r w:rsidR="00480F9F" w:rsidRPr="00A87C6D">
        <w:rPr>
          <w:rFonts w:cstheme="minorHAnsi"/>
          <w:color w:val="000000" w:themeColor="text1"/>
          <w:sz w:val="24"/>
          <w:szCs w:val="24"/>
        </w:rPr>
        <w:t xml:space="preserve">Therefore, using frozen tissues for multispectral fluorescence imaging can be valuable to detect targets for </w:t>
      </w:r>
      <w:r w:rsidR="00815BA3" w:rsidRPr="00815BA3">
        <w:rPr>
          <w:rFonts w:cstheme="minorHAnsi"/>
          <w:color w:val="000000" w:themeColor="text1"/>
          <w:sz w:val="24"/>
          <w:szCs w:val="24"/>
        </w:rPr>
        <w:t>preclinical</w:t>
      </w:r>
      <w:r w:rsidR="00480F9F" w:rsidRPr="00A87C6D">
        <w:rPr>
          <w:rFonts w:cstheme="minorHAnsi"/>
          <w:color w:val="000000" w:themeColor="text1"/>
          <w:sz w:val="24"/>
          <w:szCs w:val="24"/>
        </w:rPr>
        <w:t xml:space="preserve"> and clinical studies.</w:t>
      </w:r>
    </w:p>
    <w:p w14:paraId="3D8DDD3B" w14:textId="77777777" w:rsidR="00811BEF" w:rsidRPr="00A87C6D" w:rsidRDefault="00811BEF" w:rsidP="00811BEF">
      <w:pPr>
        <w:jc w:val="both"/>
        <w:rPr>
          <w:rFonts w:cstheme="minorHAnsi"/>
          <w:color w:val="000000" w:themeColor="text1"/>
          <w:sz w:val="24"/>
          <w:szCs w:val="24"/>
        </w:rPr>
      </w:pPr>
    </w:p>
    <w:p w14:paraId="45D066EF" w14:textId="3079506E" w:rsidR="00A657FF" w:rsidRPr="00A87C6D" w:rsidRDefault="00AB2F65" w:rsidP="00811BEF">
      <w:pPr>
        <w:jc w:val="both"/>
        <w:rPr>
          <w:rFonts w:cstheme="minorHAnsi"/>
          <w:color w:val="000000" w:themeColor="text1"/>
          <w:sz w:val="24"/>
          <w:szCs w:val="24"/>
        </w:rPr>
      </w:pPr>
      <w:r w:rsidRPr="00A87C6D">
        <w:rPr>
          <w:rFonts w:cstheme="minorHAnsi"/>
          <w:color w:val="000000" w:themeColor="text1"/>
          <w:sz w:val="24"/>
          <w:szCs w:val="24"/>
        </w:rPr>
        <w:t>Given the</w:t>
      </w:r>
      <w:r w:rsidR="006D2F22" w:rsidRPr="00A87C6D">
        <w:rPr>
          <w:rFonts w:cstheme="minorHAnsi"/>
          <w:color w:val="000000" w:themeColor="text1"/>
          <w:sz w:val="24"/>
          <w:szCs w:val="24"/>
        </w:rPr>
        <w:t xml:space="preserve"> </w:t>
      </w:r>
      <w:r w:rsidR="00E2219B" w:rsidRPr="00A87C6D">
        <w:rPr>
          <w:rFonts w:cstheme="minorHAnsi"/>
          <w:color w:val="000000" w:themeColor="text1"/>
          <w:sz w:val="24"/>
          <w:szCs w:val="24"/>
        </w:rPr>
        <w:t>abovementioned</w:t>
      </w:r>
      <w:r w:rsidRPr="00A87C6D">
        <w:rPr>
          <w:rFonts w:cstheme="minorHAnsi"/>
          <w:color w:val="000000" w:themeColor="text1"/>
          <w:sz w:val="24"/>
          <w:szCs w:val="24"/>
        </w:rPr>
        <w:t xml:space="preserve"> limitations </w:t>
      </w:r>
      <w:r w:rsidR="006D2F22" w:rsidRPr="00A87C6D">
        <w:rPr>
          <w:rFonts w:cstheme="minorHAnsi"/>
          <w:color w:val="000000" w:themeColor="text1"/>
          <w:sz w:val="24"/>
          <w:szCs w:val="24"/>
        </w:rPr>
        <w:t>when using</w:t>
      </w:r>
      <w:r w:rsidR="002D799A" w:rsidRPr="00A87C6D">
        <w:rPr>
          <w:rFonts w:cstheme="minorHAnsi"/>
          <w:color w:val="000000" w:themeColor="text1"/>
          <w:sz w:val="24"/>
          <w:szCs w:val="24"/>
        </w:rPr>
        <w:t xml:space="preserve"> FFPE tissues, </w:t>
      </w:r>
      <w:r w:rsidRPr="00A87C6D">
        <w:rPr>
          <w:rFonts w:cstheme="minorHAnsi"/>
          <w:color w:val="000000" w:themeColor="text1"/>
          <w:sz w:val="24"/>
          <w:szCs w:val="24"/>
        </w:rPr>
        <w:t xml:space="preserve">we asked </w:t>
      </w:r>
      <w:r w:rsidR="00D4748B" w:rsidRPr="00A87C6D">
        <w:rPr>
          <w:rFonts w:cstheme="minorHAnsi"/>
          <w:color w:val="000000" w:themeColor="text1"/>
          <w:sz w:val="24"/>
          <w:szCs w:val="24"/>
        </w:rPr>
        <w:t xml:space="preserve">whether </w:t>
      </w:r>
      <w:r w:rsidRPr="00A87C6D">
        <w:rPr>
          <w:rFonts w:cstheme="minorHAnsi"/>
          <w:color w:val="000000" w:themeColor="text1"/>
          <w:sz w:val="24"/>
          <w:szCs w:val="24"/>
        </w:rPr>
        <w:t xml:space="preserve">multispectral </w:t>
      </w:r>
      <w:r w:rsidR="00D4748B" w:rsidRPr="00A87C6D">
        <w:rPr>
          <w:rFonts w:cstheme="minorHAnsi"/>
          <w:color w:val="000000" w:themeColor="text1"/>
          <w:sz w:val="24"/>
          <w:szCs w:val="24"/>
        </w:rPr>
        <w:t>fluorescen</w:t>
      </w:r>
      <w:r w:rsidR="00DB5485" w:rsidRPr="00A87C6D">
        <w:rPr>
          <w:rFonts w:cstheme="minorHAnsi"/>
          <w:color w:val="000000" w:themeColor="text1"/>
          <w:sz w:val="24"/>
          <w:szCs w:val="24"/>
        </w:rPr>
        <w:t>ce</w:t>
      </w:r>
      <w:r w:rsidR="00D4748B" w:rsidRPr="00A87C6D">
        <w:rPr>
          <w:rFonts w:cstheme="minorHAnsi"/>
          <w:color w:val="000000" w:themeColor="text1"/>
          <w:sz w:val="24"/>
          <w:szCs w:val="24"/>
        </w:rPr>
        <w:t xml:space="preserve"> </w:t>
      </w:r>
      <w:r w:rsidRPr="00A87C6D">
        <w:rPr>
          <w:rFonts w:cstheme="minorHAnsi"/>
          <w:color w:val="000000" w:themeColor="text1"/>
          <w:sz w:val="24"/>
          <w:szCs w:val="24"/>
        </w:rPr>
        <w:t xml:space="preserve">imaging </w:t>
      </w:r>
      <w:r w:rsidR="00D4748B" w:rsidRPr="00A87C6D">
        <w:rPr>
          <w:rFonts w:cstheme="minorHAnsi"/>
          <w:color w:val="000000" w:themeColor="text1"/>
          <w:sz w:val="24"/>
          <w:szCs w:val="24"/>
        </w:rPr>
        <w:t xml:space="preserve">can </w:t>
      </w:r>
      <w:r w:rsidRPr="00A87C6D">
        <w:rPr>
          <w:rFonts w:cstheme="minorHAnsi"/>
          <w:color w:val="000000" w:themeColor="text1"/>
          <w:sz w:val="24"/>
          <w:szCs w:val="24"/>
        </w:rPr>
        <w:t>be performed on frozen tissues</w:t>
      </w:r>
      <w:r w:rsidR="00D4748B" w:rsidRPr="00A87C6D">
        <w:rPr>
          <w:rFonts w:cstheme="minorHAnsi"/>
          <w:color w:val="000000" w:themeColor="text1"/>
          <w:sz w:val="24"/>
          <w:szCs w:val="24"/>
        </w:rPr>
        <w:t>.</w:t>
      </w:r>
      <w:r w:rsidRPr="00A87C6D">
        <w:rPr>
          <w:rFonts w:cstheme="minorHAnsi"/>
          <w:color w:val="000000" w:themeColor="text1"/>
          <w:sz w:val="24"/>
          <w:szCs w:val="24"/>
        </w:rPr>
        <w:t xml:space="preserve"> To address this question, we </w:t>
      </w:r>
      <w:r w:rsidR="00D4748B" w:rsidRPr="00A87C6D">
        <w:rPr>
          <w:rFonts w:cstheme="minorHAnsi"/>
          <w:color w:val="000000" w:themeColor="text1"/>
          <w:sz w:val="24"/>
          <w:szCs w:val="24"/>
        </w:rPr>
        <w:t xml:space="preserve">tested </w:t>
      </w:r>
      <w:r w:rsidRPr="00A87C6D">
        <w:rPr>
          <w:rFonts w:cstheme="minorHAnsi"/>
          <w:color w:val="000000" w:themeColor="text1"/>
          <w:sz w:val="24"/>
          <w:szCs w:val="24"/>
        </w:rPr>
        <w:t xml:space="preserve">a </w:t>
      </w:r>
      <w:r w:rsidR="00E83D3F" w:rsidRPr="00A87C6D">
        <w:rPr>
          <w:rFonts w:cstheme="minorHAnsi"/>
          <w:color w:val="000000" w:themeColor="text1"/>
          <w:sz w:val="24"/>
          <w:szCs w:val="24"/>
        </w:rPr>
        <w:t xml:space="preserve">simultaneous </w:t>
      </w:r>
      <w:r w:rsidRPr="00A87C6D">
        <w:rPr>
          <w:rFonts w:cstheme="minorHAnsi"/>
          <w:color w:val="000000" w:themeColor="text1"/>
          <w:sz w:val="24"/>
          <w:szCs w:val="24"/>
        </w:rPr>
        <w:t>multiplex</w:t>
      </w:r>
      <w:r w:rsidR="00D50F49" w:rsidRPr="00A87C6D">
        <w:rPr>
          <w:rFonts w:cstheme="minorHAnsi"/>
          <w:color w:val="000000" w:themeColor="text1"/>
          <w:sz w:val="24"/>
          <w:szCs w:val="24"/>
        </w:rPr>
        <w:t xml:space="preserve"> staining </w:t>
      </w:r>
      <w:r w:rsidRPr="00A87C6D">
        <w:rPr>
          <w:rFonts w:cstheme="minorHAnsi"/>
          <w:color w:val="000000" w:themeColor="text1"/>
          <w:sz w:val="24"/>
          <w:szCs w:val="24"/>
        </w:rPr>
        <w:t xml:space="preserve">method </w:t>
      </w:r>
      <w:r w:rsidR="002D799A" w:rsidRPr="00A87C6D">
        <w:rPr>
          <w:rFonts w:cstheme="minorHAnsi"/>
          <w:color w:val="000000" w:themeColor="text1"/>
          <w:sz w:val="24"/>
          <w:szCs w:val="24"/>
        </w:rPr>
        <w:t>using</w:t>
      </w:r>
      <w:r w:rsidRPr="00A87C6D">
        <w:rPr>
          <w:rFonts w:cstheme="minorHAnsi"/>
          <w:color w:val="000000" w:themeColor="text1"/>
          <w:sz w:val="24"/>
          <w:szCs w:val="24"/>
        </w:rPr>
        <w:t xml:space="preserve"> </w:t>
      </w:r>
      <w:r w:rsidR="00D4748B" w:rsidRPr="00A87C6D">
        <w:rPr>
          <w:rFonts w:cstheme="minorHAnsi"/>
          <w:color w:val="000000" w:themeColor="text1"/>
          <w:sz w:val="24"/>
          <w:szCs w:val="24"/>
        </w:rPr>
        <w:t xml:space="preserve">a panel of </w:t>
      </w:r>
      <w:r w:rsidR="00D50F49" w:rsidRPr="00A87C6D">
        <w:rPr>
          <w:rFonts w:cstheme="minorHAnsi"/>
          <w:color w:val="000000" w:themeColor="text1"/>
          <w:sz w:val="24"/>
          <w:szCs w:val="24"/>
        </w:rPr>
        <w:t xml:space="preserve">fluorophore-conjugated </w:t>
      </w:r>
      <w:r w:rsidRPr="00A87C6D">
        <w:rPr>
          <w:rFonts w:cstheme="minorHAnsi"/>
          <w:color w:val="000000" w:themeColor="text1"/>
          <w:sz w:val="24"/>
          <w:szCs w:val="24"/>
        </w:rPr>
        <w:t xml:space="preserve">antibodies </w:t>
      </w:r>
      <w:r w:rsidR="00D4748B" w:rsidRPr="00A87C6D">
        <w:rPr>
          <w:rFonts w:cstheme="minorHAnsi"/>
          <w:color w:val="000000" w:themeColor="text1"/>
          <w:sz w:val="24"/>
          <w:szCs w:val="24"/>
        </w:rPr>
        <w:t>to detect multiple antigens</w:t>
      </w:r>
      <w:r w:rsidR="00DB5485" w:rsidRPr="00A87C6D">
        <w:rPr>
          <w:rFonts w:cstheme="minorHAnsi"/>
          <w:color w:val="000000" w:themeColor="text1"/>
          <w:sz w:val="24"/>
          <w:szCs w:val="24"/>
        </w:rPr>
        <w:t xml:space="preserve"> </w:t>
      </w:r>
      <w:r w:rsidR="00127F72" w:rsidRPr="00A87C6D">
        <w:rPr>
          <w:rFonts w:cstheme="minorHAnsi"/>
          <w:color w:val="000000" w:themeColor="text1"/>
          <w:sz w:val="24"/>
          <w:szCs w:val="24"/>
        </w:rPr>
        <w:t xml:space="preserve">and </w:t>
      </w:r>
      <w:r w:rsidR="002D799A" w:rsidRPr="00A87C6D">
        <w:rPr>
          <w:rFonts w:cstheme="minorHAnsi"/>
          <w:color w:val="000000" w:themeColor="text1"/>
          <w:sz w:val="24"/>
          <w:szCs w:val="24"/>
        </w:rPr>
        <w:t xml:space="preserve">analyzed the </w:t>
      </w:r>
      <w:r w:rsidR="00127F72" w:rsidRPr="00A87C6D">
        <w:rPr>
          <w:rFonts w:cstheme="minorHAnsi"/>
          <w:color w:val="000000" w:themeColor="text1"/>
          <w:sz w:val="24"/>
          <w:szCs w:val="24"/>
        </w:rPr>
        <w:t>s</w:t>
      </w:r>
      <w:r w:rsidR="00D4748B" w:rsidRPr="00A87C6D">
        <w:rPr>
          <w:rFonts w:cstheme="minorHAnsi"/>
          <w:color w:val="000000" w:themeColor="text1"/>
          <w:sz w:val="24"/>
          <w:szCs w:val="24"/>
        </w:rPr>
        <w:t xml:space="preserve">taining </w:t>
      </w:r>
      <w:r w:rsidRPr="00A87C6D">
        <w:rPr>
          <w:rFonts w:cstheme="minorHAnsi"/>
          <w:color w:val="000000" w:themeColor="text1"/>
          <w:sz w:val="24"/>
          <w:szCs w:val="24"/>
        </w:rPr>
        <w:t xml:space="preserve">using </w:t>
      </w:r>
      <w:r w:rsidR="00007B3B" w:rsidRPr="00A87C6D">
        <w:rPr>
          <w:rFonts w:cstheme="minorHAnsi"/>
          <w:color w:val="000000" w:themeColor="text1"/>
          <w:sz w:val="24"/>
          <w:szCs w:val="24"/>
        </w:rPr>
        <w:t xml:space="preserve">a </w:t>
      </w:r>
      <w:r w:rsidR="00815BA3" w:rsidRPr="00815BA3">
        <w:rPr>
          <w:rFonts w:cstheme="minorHAnsi"/>
          <w:color w:val="000000" w:themeColor="text1"/>
          <w:sz w:val="24"/>
          <w:szCs w:val="24"/>
        </w:rPr>
        <w:t>semi</w:t>
      </w:r>
      <w:r w:rsidRPr="00A87C6D">
        <w:rPr>
          <w:rFonts w:cstheme="minorHAnsi"/>
          <w:color w:val="000000" w:themeColor="text1"/>
          <w:sz w:val="24"/>
          <w:szCs w:val="24"/>
        </w:rPr>
        <w:t>automated multispectral imaging system</w:t>
      </w:r>
      <w:r w:rsidR="00127F72" w:rsidRPr="00A87C6D">
        <w:rPr>
          <w:rFonts w:cstheme="minorHAnsi"/>
          <w:color w:val="000000" w:themeColor="text1"/>
          <w:sz w:val="24"/>
          <w:szCs w:val="24"/>
        </w:rPr>
        <w:t>.</w:t>
      </w:r>
      <w:r w:rsidRPr="00A87C6D">
        <w:rPr>
          <w:rFonts w:cstheme="minorHAnsi"/>
          <w:color w:val="000000" w:themeColor="text1"/>
          <w:sz w:val="24"/>
          <w:szCs w:val="24"/>
        </w:rPr>
        <w:t xml:space="preserve"> </w:t>
      </w:r>
      <w:r w:rsidR="00127F72" w:rsidRPr="00A87C6D">
        <w:rPr>
          <w:rFonts w:cstheme="minorHAnsi"/>
          <w:color w:val="000000" w:themeColor="text1"/>
          <w:sz w:val="24"/>
          <w:szCs w:val="24"/>
        </w:rPr>
        <w:t>W</w:t>
      </w:r>
      <w:r w:rsidRPr="00A87C6D">
        <w:rPr>
          <w:rFonts w:cstheme="minorHAnsi"/>
          <w:color w:val="000000" w:themeColor="text1"/>
          <w:sz w:val="24"/>
          <w:szCs w:val="24"/>
        </w:rPr>
        <w:t xml:space="preserve">e were able to simultaneously </w:t>
      </w:r>
      <w:r w:rsidR="00C3080A" w:rsidRPr="00A87C6D">
        <w:rPr>
          <w:rFonts w:cstheme="minorHAnsi"/>
          <w:color w:val="000000" w:themeColor="text1"/>
          <w:sz w:val="24"/>
          <w:szCs w:val="24"/>
        </w:rPr>
        <w:t xml:space="preserve">stain </w:t>
      </w:r>
      <w:r w:rsidRPr="00A87C6D">
        <w:rPr>
          <w:rFonts w:cstheme="minorHAnsi"/>
          <w:color w:val="000000" w:themeColor="text1"/>
          <w:sz w:val="24"/>
          <w:szCs w:val="24"/>
        </w:rPr>
        <w:t>up to six markers in a single tissue s</w:t>
      </w:r>
      <w:r w:rsidR="00F90788" w:rsidRPr="00A87C6D">
        <w:rPr>
          <w:rFonts w:cstheme="minorHAnsi"/>
          <w:color w:val="000000" w:themeColor="text1"/>
          <w:sz w:val="24"/>
          <w:szCs w:val="24"/>
        </w:rPr>
        <w:t>ection</w:t>
      </w:r>
      <w:r w:rsidR="00D4748B" w:rsidRPr="00A87C6D">
        <w:rPr>
          <w:rFonts w:cstheme="minorHAnsi"/>
          <w:color w:val="000000" w:themeColor="text1"/>
          <w:sz w:val="24"/>
          <w:szCs w:val="24"/>
        </w:rPr>
        <w:t xml:space="preserve"> within </w:t>
      </w:r>
      <w:r w:rsidR="00F90788" w:rsidRPr="00A87C6D">
        <w:rPr>
          <w:rFonts w:cstheme="minorHAnsi"/>
          <w:color w:val="000000" w:themeColor="text1"/>
          <w:sz w:val="24"/>
          <w:szCs w:val="24"/>
        </w:rPr>
        <w:t xml:space="preserve">90 </w:t>
      </w:r>
      <w:r w:rsidR="00815BA3">
        <w:rPr>
          <w:rFonts w:cstheme="minorHAnsi"/>
          <w:color w:val="000000" w:themeColor="text1"/>
          <w:sz w:val="24"/>
          <w:szCs w:val="24"/>
        </w:rPr>
        <w:t>min</w:t>
      </w:r>
      <w:r w:rsidRPr="00A87C6D">
        <w:rPr>
          <w:rFonts w:cstheme="minorHAnsi"/>
          <w:color w:val="000000" w:themeColor="text1"/>
          <w:sz w:val="24"/>
          <w:szCs w:val="24"/>
        </w:rPr>
        <w:t>.</w:t>
      </w:r>
    </w:p>
    <w:p w14:paraId="6DBCF86C" w14:textId="77777777" w:rsidR="00864009" w:rsidRPr="00A87C6D" w:rsidRDefault="00864009" w:rsidP="00811BEF">
      <w:pPr>
        <w:jc w:val="both"/>
        <w:rPr>
          <w:rFonts w:cstheme="minorHAnsi"/>
          <w:color w:val="000000" w:themeColor="text1"/>
          <w:sz w:val="24"/>
          <w:szCs w:val="24"/>
        </w:rPr>
      </w:pPr>
    </w:p>
    <w:p w14:paraId="418A539F" w14:textId="44958643" w:rsidR="008F090F" w:rsidRPr="00A87C6D" w:rsidRDefault="00FA3F34"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PROTOCOL</w:t>
      </w:r>
      <w:r w:rsidR="004D5F49" w:rsidRPr="00A87C6D">
        <w:rPr>
          <w:rFonts w:cstheme="minorHAnsi"/>
          <w:b/>
          <w:color w:val="000000" w:themeColor="text1"/>
          <w:sz w:val="24"/>
          <w:szCs w:val="24"/>
        </w:rPr>
        <w:t>:</w:t>
      </w:r>
    </w:p>
    <w:p w14:paraId="09DACDAA" w14:textId="1C2EF8C3" w:rsidR="001151B9" w:rsidRPr="00A87C6D" w:rsidRDefault="00815BA3" w:rsidP="00811BEF">
      <w:pPr>
        <w:jc w:val="both"/>
        <w:rPr>
          <w:rFonts w:cstheme="minorHAnsi"/>
          <w:color w:val="000000" w:themeColor="text1"/>
          <w:sz w:val="24"/>
          <w:szCs w:val="24"/>
        </w:rPr>
      </w:pPr>
      <w:r w:rsidRPr="00A87C6D">
        <w:rPr>
          <w:rFonts w:cstheme="minorHAnsi"/>
          <w:color w:val="000000" w:themeColor="text1"/>
          <w:sz w:val="24"/>
          <w:szCs w:val="24"/>
        </w:rPr>
        <w:t xml:space="preserve">Mouse </w:t>
      </w:r>
      <w:r w:rsidR="001151B9" w:rsidRPr="00A87C6D">
        <w:rPr>
          <w:rFonts w:cstheme="minorHAnsi"/>
          <w:color w:val="000000" w:themeColor="text1"/>
          <w:sz w:val="24"/>
          <w:szCs w:val="24"/>
        </w:rPr>
        <w:t xml:space="preserve">spleen and </w:t>
      </w:r>
      <w:r w:rsidR="006D2F22" w:rsidRPr="00A87C6D">
        <w:rPr>
          <w:rFonts w:cstheme="minorHAnsi"/>
          <w:color w:val="000000" w:themeColor="text1"/>
          <w:sz w:val="24"/>
          <w:szCs w:val="24"/>
        </w:rPr>
        <w:t xml:space="preserve">HLF16 </w:t>
      </w:r>
      <w:r w:rsidR="001151B9" w:rsidRPr="00A87C6D">
        <w:rPr>
          <w:rFonts w:cstheme="minorHAnsi"/>
          <w:color w:val="000000" w:themeColor="text1"/>
          <w:sz w:val="24"/>
          <w:szCs w:val="24"/>
        </w:rPr>
        <w:t>mouse tumor tissues</w:t>
      </w:r>
      <w:r w:rsidR="00C66889" w:rsidRPr="00A87C6D">
        <w:rPr>
          <w:rFonts w:cstheme="minorHAnsi"/>
          <w:noProof/>
          <w:color w:val="000000" w:themeColor="text1"/>
          <w:sz w:val="24"/>
          <w:szCs w:val="24"/>
          <w:vertAlign w:val="superscript"/>
        </w:rPr>
        <w:t>23</w:t>
      </w:r>
      <w:r w:rsidR="0009063F" w:rsidRPr="00A87C6D">
        <w:rPr>
          <w:rFonts w:cstheme="minorHAnsi"/>
          <w:color w:val="000000" w:themeColor="text1"/>
          <w:sz w:val="24"/>
          <w:szCs w:val="24"/>
        </w:rPr>
        <w:t xml:space="preserve"> </w:t>
      </w:r>
      <w:r w:rsidR="001151B9" w:rsidRPr="00A87C6D">
        <w:rPr>
          <w:rFonts w:cstheme="minorHAnsi"/>
          <w:color w:val="000000" w:themeColor="text1"/>
          <w:sz w:val="24"/>
          <w:szCs w:val="24"/>
        </w:rPr>
        <w:t xml:space="preserve">were </w:t>
      </w:r>
      <w:r w:rsidR="006D2F22" w:rsidRPr="00A87C6D">
        <w:rPr>
          <w:rFonts w:cstheme="minorHAnsi"/>
          <w:color w:val="000000" w:themeColor="text1"/>
          <w:sz w:val="24"/>
          <w:szCs w:val="24"/>
        </w:rPr>
        <w:t>obtained from</w:t>
      </w:r>
      <w:r w:rsidR="001151B9" w:rsidRPr="00A87C6D">
        <w:rPr>
          <w:rFonts w:cstheme="minorHAnsi"/>
          <w:color w:val="000000" w:themeColor="text1"/>
          <w:sz w:val="24"/>
          <w:szCs w:val="24"/>
        </w:rPr>
        <w:t xml:space="preserve"> our lab</w:t>
      </w:r>
      <w:r w:rsidR="006D2F22" w:rsidRPr="00A87C6D">
        <w:rPr>
          <w:rFonts w:cstheme="minorHAnsi"/>
          <w:color w:val="000000" w:themeColor="text1"/>
          <w:sz w:val="24"/>
          <w:szCs w:val="24"/>
        </w:rPr>
        <w:t>oratory</w:t>
      </w:r>
      <w:r w:rsidR="001151B9" w:rsidRPr="00A87C6D">
        <w:rPr>
          <w:rFonts w:cstheme="minorHAnsi"/>
          <w:color w:val="000000" w:themeColor="text1"/>
          <w:sz w:val="24"/>
          <w:szCs w:val="24"/>
        </w:rPr>
        <w:t xml:space="preserve">. </w:t>
      </w:r>
      <w:r w:rsidR="00A657FF" w:rsidRPr="00A87C6D">
        <w:rPr>
          <w:rFonts w:cstheme="minorHAnsi"/>
          <w:color w:val="000000" w:themeColor="text1"/>
          <w:sz w:val="24"/>
          <w:szCs w:val="24"/>
        </w:rPr>
        <w:t>H</w:t>
      </w:r>
      <w:r w:rsidR="001151B9" w:rsidRPr="00A87C6D">
        <w:rPr>
          <w:rFonts w:cstheme="minorHAnsi"/>
          <w:color w:val="000000" w:themeColor="text1"/>
          <w:sz w:val="24"/>
          <w:szCs w:val="24"/>
        </w:rPr>
        <w:t>uman tonsil tissue was purchased from a commercial vendor.</w:t>
      </w:r>
      <w:r w:rsidR="00B471D7" w:rsidRPr="00A87C6D">
        <w:rPr>
          <w:rFonts w:cstheme="minorHAnsi"/>
          <w:color w:val="000000" w:themeColor="text1"/>
          <w:sz w:val="24"/>
          <w:szCs w:val="24"/>
        </w:rPr>
        <w:t xml:space="preserve"> Details are </w:t>
      </w:r>
      <w:r>
        <w:rPr>
          <w:rFonts w:cstheme="minorHAnsi"/>
          <w:color w:val="000000" w:themeColor="text1"/>
          <w:sz w:val="24"/>
          <w:szCs w:val="24"/>
        </w:rPr>
        <w:t>provided</w:t>
      </w:r>
      <w:r w:rsidRPr="00A87C6D">
        <w:rPr>
          <w:rFonts w:cstheme="minorHAnsi"/>
          <w:color w:val="000000" w:themeColor="text1"/>
          <w:sz w:val="24"/>
          <w:szCs w:val="24"/>
        </w:rPr>
        <w:t xml:space="preserve"> </w:t>
      </w:r>
      <w:r w:rsidR="00B471D7" w:rsidRPr="00A87C6D">
        <w:rPr>
          <w:rFonts w:cstheme="minorHAnsi"/>
          <w:color w:val="000000" w:themeColor="text1"/>
          <w:sz w:val="24"/>
          <w:szCs w:val="24"/>
        </w:rPr>
        <w:t xml:space="preserve">in the </w:t>
      </w:r>
      <w:r w:rsidR="00805786" w:rsidRPr="00324944">
        <w:rPr>
          <w:rFonts w:cstheme="minorHAnsi"/>
          <w:b/>
          <w:bCs/>
          <w:color w:val="000000" w:themeColor="text1"/>
          <w:sz w:val="24"/>
          <w:szCs w:val="24"/>
        </w:rPr>
        <w:t xml:space="preserve">Table of </w:t>
      </w:r>
      <w:r w:rsidR="00B471D7" w:rsidRPr="00324944">
        <w:rPr>
          <w:rFonts w:cstheme="minorHAnsi"/>
          <w:b/>
          <w:bCs/>
          <w:color w:val="000000" w:themeColor="text1"/>
          <w:sz w:val="24"/>
          <w:szCs w:val="24"/>
        </w:rPr>
        <w:t>Materials</w:t>
      </w:r>
      <w:r w:rsidR="00B471D7" w:rsidRPr="00A87C6D">
        <w:rPr>
          <w:rFonts w:cstheme="minorHAnsi"/>
          <w:color w:val="000000" w:themeColor="text1"/>
          <w:sz w:val="24"/>
          <w:szCs w:val="24"/>
        </w:rPr>
        <w:t>.</w:t>
      </w:r>
    </w:p>
    <w:p w14:paraId="081E4865" w14:textId="77777777" w:rsidR="00864009" w:rsidRPr="00A87C6D" w:rsidRDefault="00864009" w:rsidP="00811BEF">
      <w:pPr>
        <w:jc w:val="both"/>
        <w:rPr>
          <w:rFonts w:cstheme="minorHAnsi"/>
          <w:color w:val="000000" w:themeColor="text1"/>
          <w:sz w:val="24"/>
          <w:szCs w:val="24"/>
        </w:rPr>
      </w:pPr>
    </w:p>
    <w:p w14:paraId="2A10B645" w14:textId="356F09CE" w:rsidR="005D0D2F" w:rsidRPr="00A87C6D" w:rsidRDefault="00CA23D1" w:rsidP="00811BEF">
      <w:pPr>
        <w:numPr>
          <w:ilvl w:val="0"/>
          <w:numId w:val="13"/>
        </w:numPr>
        <w:jc w:val="both"/>
        <w:rPr>
          <w:rFonts w:cstheme="minorHAnsi"/>
          <w:color w:val="000000" w:themeColor="text1"/>
          <w:sz w:val="24"/>
          <w:szCs w:val="24"/>
        </w:rPr>
      </w:pPr>
      <w:bookmarkStart w:id="0" w:name="_Hlk24450216"/>
      <w:r w:rsidRPr="00815BA3">
        <w:rPr>
          <w:rFonts w:cstheme="minorHAnsi"/>
          <w:b/>
          <w:color w:val="000000" w:themeColor="text1"/>
          <w:sz w:val="24"/>
          <w:szCs w:val="24"/>
        </w:rPr>
        <w:t>T</w:t>
      </w:r>
      <w:r w:rsidR="00241089" w:rsidRPr="00815BA3">
        <w:rPr>
          <w:rFonts w:cstheme="minorHAnsi"/>
          <w:b/>
          <w:color w:val="000000" w:themeColor="text1"/>
          <w:sz w:val="24"/>
          <w:szCs w:val="24"/>
        </w:rPr>
        <w:t>issue</w:t>
      </w:r>
      <w:r w:rsidR="00241089" w:rsidRPr="00A87C6D">
        <w:rPr>
          <w:rFonts w:cstheme="minorHAnsi"/>
          <w:b/>
          <w:color w:val="000000" w:themeColor="text1"/>
          <w:sz w:val="24"/>
          <w:szCs w:val="24"/>
        </w:rPr>
        <w:t xml:space="preserve"> embedding</w:t>
      </w:r>
    </w:p>
    <w:p w14:paraId="17262848" w14:textId="77777777" w:rsidR="00864009" w:rsidRPr="00A87C6D" w:rsidRDefault="00864009" w:rsidP="00811BEF">
      <w:pPr>
        <w:pStyle w:val="ListParagraph"/>
        <w:ind w:left="0"/>
        <w:jc w:val="both"/>
        <w:rPr>
          <w:rFonts w:cstheme="minorHAnsi"/>
          <w:color w:val="000000" w:themeColor="text1"/>
          <w:sz w:val="24"/>
          <w:szCs w:val="24"/>
        </w:rPr>
      </w:pPr>
    </w:p>
    <w:p w14:paraId="6D20716E" w14:textId="30D56BB0" w:rsidR="005D0D2F" w:rsidRPr="00A87C6D" w:rsidRDefault="00C7376A" w:rsidP="00811BEF">
      <w:pPr>
        <w:pStyle w:val="ListParagraph"/>
        <w:numPr>
          <w:ilvl w:val="1"/>
          <w:numId w:val="13"/>
        </w:numPr>
        <w:jc w:val="both"/>
        <w:rPr>
          <w:rFonts w:cstheme="minorHAnsi"/>
          <w:color w:val="000000" w:themeColor="text1"/>
          <w:sz w:val="24"/>
          <w:szCs w:val="24"/>
        </w:rPr>
      </w:pPr>
      <w:r w:rsidRPr="00A87C6D">
        <w:rPr>
          <w:rFonts w:cstheme="minorHAnsi"/>
          <w:color w:val="000000" w:themeColor="text1"/>
          <w:sz w:val="24"/>
          <w:szCs w:val="24"/>
        </w:rPr>
        <w:t>Embed f</w:t>
      </w:r>
      <w:r w:rsidR="005D0D2F" w:rsidRPr="00A87C6D">
        <w:rPr>
          <w:rFonts w:cstheme="minorHAnsi"/>
          <w:color w:val="000000" w:themeColor="text1"/>
          <w:sz w:val="24"/>
          <w:szCs w:val="24"/>
        </w:rPr>
        <w:t xml:space="preserve">resh </w:t>
      </w:r>
      <w:r w:rsidR="00F74D82" w:rsidRPr="00A87C6D">
        <w:rPr>
          <w:rFonts w:cstheme="minorHAnsi"/>
          <w:color w:val="000000" w:themeColor="text1"/>
          <w:sz w:val="24"/>
          <w:szCs w:val="24"/>
        </w:rPr>
        <w:t>tissue</w:t>
      </w:r>
      <w:r w:rsidR="005D0D2F" w:rsidRPr="00A87C6D">
        <w:rPr>
          <w:rFonts w:cstheme="minorHAnsi"/>
          <w:color w:val="000000" w:themeColor="text1"/>
          <w:sz w:val="24"/>
          <w:szCs w:val="24"/>
        </w:rPr>
        <w:t xml:space="preserve"> </w:t>
      </w:r>
      <w:r w:rsidRPr="00A87C6D">
        <w:rPr>
          <w:rFonts w:cstheme="minorHAnsi"/>
          <w:color w:val="000000" w:themeColor="text1"/>
          <w:sz w:val="24"/>
          <w:szCs w:val="24"/>
        </w:rPr>
        <w:t xml:space="preserve">in </w:t>
      </w:r>
      <w:r w:rsidR="002E11E2" w:rsidRPr="00A87C6D">
        <w:rPr>
          <w:rFonts w:cstheme="minorHAnsi"/>
          <w:color w:val="000000" w:themeColor="text1"/>
          <w:sz w:val="24"/>
          <w:szCs w:val="24"/>
        </w:rPr>
        <w:t xml:space="preserve">OCT (optimal cutting temperature) </w:t>
      </w:r>
      <w:r w:rsidRPr="00A87C6D">
        <w:rPr>
          <w:rFonts w:cstheme="minorHAnsi"/>
          <w:color w:val="000000" w:themeColor="text1"/>
          <w:sz w:val="24"/>
          <w:szCs w:val="24"/>
        </w:rPr>
        <w:t xml:space="preserve">solution </w:t>
      </w:r>
      <w:r w:rsidR="005D0D2F" w:rsidRPr="00A87C6D">
        <w:rPr>
          <w:rFonts w:cstheme="minorHAnsi"/>
          <w:color w:val="000000" w:themeColor="text1"/>
          <w:sz w:val="24"/>
          <w:szCs w:val="24"/>
        </w:rPr>
        <w:t xml:space="preserve">and </w:t>
      </w:r>
      <w:r w:rsidR="007D5285" w:rsidRPr="00A87C6D">
        <w:rPr>
          <w:rFonts w:cstheme="minorHAnsi"/>
          <w:color w:val="000000" w:themeColor="text1"/>
          <w:sz w:val="24"/>
          <w:szCs w:val="24"/>
        </w:rPr>
        <w:t xml:space="preserve">snap </w:t>
      </w:r>
      <w:r w:rsidR="005D0D2F" w:rsidRPr="00A87C6D">
        <w:rPr>
          <w:rFonts w:cstheme="minorHAnsi"/>
          <w:color w:val="000000" w:themeColor="text1"/>
          <w:sz w:val="24"/>
          <w:szCs w:val="24"/>
        </w:rPr>
        <w:t>fr</w:t>
      </w:r>
      <w:r w:rsidR="008225B4" w:rsidRPr="00A87C6D">
        <w:rPr>
          <w:rFonts w:cstheme="minorHAnsi"/>
          <w:color w:val="000000" w:themeColor="text1"/>
          <w:sz w:val="24"/>
          <w:szCs w:val="24"/>
        </w:rPr>
        <w:t xml:space="preserve">eeze using either dry ice or liquid nitrogen. </w:t>
      </w:r>
    </w:p>
    <w:p w14:paraId="01F13BDD" w14:textId="77777777" w:rsidR="00815BA3" w:rsidRDefault="00815BA3" w:rsidP="00324944">
      <w:pPr>
        <w:pStyle w:val="ListParagraph"/>
        <w:ind w:left="0"/>
        <w:rPr>
          <w:rFonts w:cstheme="minorHAnsi"/>
          <w:color w:val="000000" w:themeColor="text1"/>
          <w:sz w:val="24"/>
          <w:szCs w:val="24"/>
        </w:rPr>
      </w:pPr>
    </w:p>
    <w:p w14:paraId="3F9E662A" w14:textId="510A1ADE" w:rsidR="005D0D2F" w:rsidRPr="00324944" w:rsidRDefault="00CA23D1" w:rsidP="00FD38D7">
      <w:pPr>
        <w:pStyle w:val="ListParagraph"/>
        <w:numPr>
          <w:ilvl w:val="1"/>
          <w:numId w:val="13"/>
        </w:numPr>
        <w:jc w:val="both"/>
        <w:rPr>
          <w:rFonts w:cstheme="minorHAnsi"/>
          <w:color w:val="000000" w:themeColor="text1"/>
          <w:sz w:val="24"/>
          <w:szCs w:val="24"/>
        </w:rPr>
      </w:pPr>
      <w:r w:rsidRPr="00324944">
        <w:rPr>
          <w:rFonts w:cstheme="minorHAnsi"/>
          <w:color w:val="000000" w:themeColor="text1"/>
          <w:sz w:val="24"/>
          <w:szCs w:val="24"/>
        </w:rPr>
        <w:t>Store tissues at -80</w:t>
      </w:r>
      <w:r w:rsidR="00B506DF" w:rsidRPr="00324944">
        <w:rPr>
          <w:rFonts w:cstheme="minorHAnsi"/>
          <w:color w:val="000000" w:themeColor="text1"/>
          <w:sz w:val="24"/>
          <w:szCs w:val="24"/>
        </w:rPr>
        <w:t xml:space="preserve"> °</w:t>
      </w:r>
      <w:r w:rsidRPr="00324944">
        <w:rPr>
          <w:rFonts w:cstheme="minorHAnsi"/>
          <w:color w:val="000000" w:themeColor="text1"/>
          <w:sz w:val="24"/>
          <w:szCs w:val="24"/>
        </w:rPr>
        <w:t>C</w:t>
      </w:r>
      <w:r w:rsidR="001151B9" w:rsidRPr="00324944">
        <w:rPr>
          <w:rFonts w:cstheme="minorHAnsi"/>
          <w:color w:val="000000" w:themeColor="text1"/>
          <w:sz w:val="24"/>
          <w:szCs w:val="24"/>
        </w:rPr>
        <w:t>.</w:t>
      </w:r>
    </w:p>
    <w:p w14:paraId="260A3AB0" w14:textId="77777777" w:rsidR="00864009" w:rsidRPr="00A87C6D" w:rsidRDefault="00864009" w:rsidP="00811BEF">
      <w:pPr>
        <w:jc w:val="both"/>
        <w:rPr>
          <w:rFonts w:cstheme="minorHAnsi"/>
          <w:b/>
          <w:color w:val="000000" w:themeColor="text1"/>
          <w:sz w:val="24"/>
          <w:szCs w:val="24"/>
        </w:rPr>
      </w:pPr>
    </w:p>
    <w:p w14:paraId="45872879" w14:textId="56D78B5C" w:rsidR="005D0D2F" w:rsidRPr="00A87C6D" w:rsidRDefault="005D0D2F" w:rsidP="00811BEF">
      <w:pPr>
        <w:numPr>
          <w:ilvl w:val="0"/>
          <w:numId w:val="13"/>
        </w:numPr>
        <w:jc w:val="both"/>
        <w:rPr>
          <w:rFonts w:cstheme="minorHAnsi"/>
          <w:b/>
          <w:color w:val="000000" w:themeColor="text1"/>
          <w:sz w:val="24"/>
          <w:szCs w:val="24"/>
        </w:rPr>
      </w:pPr>
      <w:proofErr w:type="spellStart"/>
      <w:r w:rsidRPr="00A87C6D">
        <w:rPr>
          <w:rFonts w:cstheme="minorHAnsi"/>
          <w:b/>
          <w:color w:val="000000" w:themeColor="text1"/>
          <w:sz w:val="24"/>
          <w:szCs w:val="24"/>
        </w:rPr>
        <w:t>C</w:t>
      </w:r>
      <w:r w:rsidR="00BC054B" w:rsidRPr="00A87C6D">
        <w:rPr>
          <w:rFonts w:cstheme="minorHAnsi"/>
          <w:b/>
          <w:color w:val="000000" w:themeColor="text1"/>
          <w:sz w:val="24"/>
          <w:szCs w:val="24"/>
        </w:rPr>
        <w:t>ryosectioning</w:t>
      </w:r>
      <w:proofErr w:type="spellEnd"/>
    </w:p>
    <w:p w14:paraId="14DCA487" w14:textId="77777777" w:rsidR="00864009" w:rsidRPr="00A87C6D" w:rsidRDefault="00864009" w:rsidP="00811BEF">
      <w:pPr>
        <w:pStyle w:val="ListParagraph"/>
        <w:ind w:left="0"/>
        <w:jc w:val="both"/>
        <w:rPr>
          <w:rFonts w:cstheme="minorHAnsi"/>
          <w:color w:val="000000" w:themeColor="text1"/>
          <w:sz w:val="24"/>
          <w:szCs w:val="24"/>
        </w:rPr>
      </w:pPr>
    </w:p>
    <w:p w14:paraId="0BF9B51B" w14:textId="0BB5A22D" w:rsidR="00B62F36" w:rsidRPr="00324944" w:rsidRDefault="00B62F36" w:rsidP="00324944">
      <w:pPr>
        <w:pStyle w:val="ListParagraph"/>
        <w:numPr>
          <w:ilvl w:val="1"/>
          <w:numId w:val="20"/>
        </w:numPr>
        <w:jc w:val="both"/>
        <w:rPr>
          <w:rFonts w:cstheme="minorHAnsi"/>
          <w:color w:val="000000" w:themeColor="text1"/>
          <w:sz w:val="24"/>
          <w:szCs w:val="24"/>
        </w:rPr>
      </w:pPr>
      <w:r w:rsidRPr="00324944">
        <w:rPr>
          <w:rFonts w:cstheme="minorHAnsi"/>
          <w:color w:val="000000" w:themeColor="text1"/>
          <w:sz w:val="24"/>
          <w:szCs w:val="24"/>
        </w:rPr>
        <w:t xml:space="preserve">Cut 8 </w:t>
      </w:r>
      <w:proofErr w:type="spellStart"/>
      <w:r w:rsidR="00424F2B" w:rsidRPr="00324944">
        <w:rPr>
          <w:rFonts w:cstheme="minorHAnsi"/>
          <w:color w:val="000000" w:themeColor="text1"/>
          <w:sz w:val="24"/>
          <w:szCs w:val="24"/>
        </w:rPr>
        <w:t>μ</w:t>
      </w:r>
      <w:r w:rsidRPr="00324944">
        <w:rPr>
          <w:rFonts w:cstheme="minorHAnsi"/>
          <w:color w:val="000000" w:themeColor="text1"/>
          <w:sz w:val="24"/>
          <w:szCs w:val="24"/>
        </w:rPr>
        <w:t>m</w:t>
      </w:r>
      <w:proofErr w:type="spellEnd"/>
      <w:r w:rsidRPr="00324944">
        <w:rPr>
          <w:rFonts w:cstheme="minorHAnsi"/>
          <w:color w:val="000000" w:themeColor="text1"/>
          <w:sz w:val="24"/>
          <w:szCs w:val="24"/>
        </w:rPr>
        <w:t xml:space="preserve"> sections in </w:t>
      </w:r>
      <w:r w:rsidR="00895842" w:rsidRPr="00324944">
        <w:rPr>
          <w:rFonts w:cstheme="minorHAnsi"/>
          <w:color w:val="000000" w:themeColor="text1"/>
          <w:sz w:val="24"/>
          <w:szCs w:val="24"/>
        </w:rPr>
        <w:t>a cryostat</w:t>
      </w:r>
      <w:r w:rsidRPr="00324944">
        <w:rPr>
          <w:rFonts w:cstheme="minorHAnsi"/>
          <w:color w:val="000000" w:themeColor="text1"/>
          <w:sz w:val="24"/>
          <w:szCs w:val="24"/>
        </w:rPr>
        <w:t xml:space="preserve"> with temperatures set at -25</w:t>
      </w:r>
      <w:r w:rsidR="00B506DF" w:rsidRPr="00324944">
        <w:rPr>
          <w:rFonts w:cstheme="minorHAnsi"/>
          <w:color w:val="000000" w:themeColor="text1"/>
          <w:sz w:val="24"/>
          <w:szCs w:val="24"/>
        </w:rPr>
        <w:t xml:space="preserve"> °</w:t>
      </w:r>
      <w:r w:rsidRPr="00324944">
        <w:rPr>
          <w:rFonts w:cstheme="minorHAnsi"/>
          <w:color w:val="000000" w:themeColor="text1"/>
          <w:sz w:val="24"/>
          <w:szCs w:val="24"/>
        </w:rPr>
        <w:t>C.</w:t>
      </w:r>
    </w:p>
    <w:p w14:paraId="045B653E" w14:textId="77777777" w:rsidR="00864009" w:rsidRPr="00A87C6D" w:rsidRDefault="00864009" w:rsidP="00811BEF">
      <w:pPr>
        <w:pStyle w:val="ListParagraph"/>
        <w:ind w:left="0"/>
        <w:jc w:val="both"/>
        <w:rPr>
          <w:rFonts w:cstheme="minorHAnsi"/>
          <w:b/>
          <w:color w:val="000000" w:themeColor="text1"/>
          <w:sz w:val="24"/>
          <w:szCs w:val="24"/>
        </w:rPr>
      </w:pPr>
    </w:p>
    <w:p w14:paraId="0FB2C245" w14:textId="3F69C9E4" w:rsidR="006563AC" w:rsidRPr="00A87C6D" w:rsidRDefault="006563AC" w:rsidP="00811BEF">
      <w:pPr>
        <w:pStyle w:val="ListParagraph"/>
        <w:ind w:left="0"/>
        <w:jc w:val="both"/>
        <w:rPr>
          <w:rFonts w:cstheme="minorHAnsi"/>
          <w:color w:val="000000" w:themeColor="text1"/>
          <w:sz w:val="24"/>
          <w:szCs w:val="24"/>
        </w:rPr>
      </w:pPr>
      <w:r w:rsidRPr="00324944">
        <w:rPr>
          <w:rFonts w:cstheme="minorHAnsi"/>
          <w:bCs/>
          <w:color w:val="000000" w:themeColor="text1"/>
          <w:sz w:val="24"/>
          <w:szCs w:val="24"/>
        </w:rPr>
        <w:t>NOTE:</w:t>
      </w:r>
      <w:r w:rsidRPr="00A87C6D">
        <w:rPr>
          <w:rFonts w:cstheme="minorHAnsi"/>
          <w:color w:val="000000" w:themeColor="text1"/>
          <w:sz w:val="24"/>
          <w:szCs w:val="24"/>
        </w:rPr>
        <w:t xml:space="preserve"> </w:t>
      </w:r>
      <w:r w:rsidR="009B2082">
        <w:rPr>
          <w:rFonts w:cstheme="minorHAnsi"/>
          <w:color w:val="000000" w:themeColor="text1"/>
          <w:sz w:val="24"/>
          <w:szCs w:val="24"/>
        </w:rPr>
        <w:t xml:space="preserve">The </w:t>
      </w:r>
      <w:r w:rsidR="009B2082" w:rsidRPr="00A87C6D">
        <w:rPr>
          <w:rFonts w:cstheme="minorHAnsi"/>
          <w:color w:val="000000" w:themeColor="text1"/>
          <w:sz w:val="24"/>
          <w:szCs w:val="24"/>
        </w:rPr>
        <w:t xml:space="preserve">preferred </w:t>
      </w:r>
      <w:r w:rsidRPr="00A87C6D">
        <w:rPr>
          <w:rFonts w:cstheme="minorHAnsi"/>
          <w:color w:val="000000" w:themeColor="text1"/>
          <w:sz w:val="24"/>
          <w:szCs w:val="24"/>
        </w:rPr>
        <w:t>section thickness can be adjusted to generate crisper images</w:t>
      </w:r>
      <w:r w:rsidR="000938D2">
        <w:rPr>
          <w:rFonts w:cstheme="minorHAnsi"/>
          <w:color w:val="000000" w:themeColor="text1"/>
          <w:sz w:val="24"/>
          <w:szCs w:val="24"/>
        </w:rPr>
        <w:t>.</w:t>
      </w:r>
    </w:p>
    <w:p w14:paraId="1D2B092B" w14:textId="77777777" w:rsidR="00864009" w:rsidRPr="00A87C6D" w:rsidRDefault="00864009" w:rsidP="00811BEF">
      <w:pPr>
        <w:pStyle w:val="ListParagraph"/>
        <w:ind w:left="0"/>
        <w:jc w:val="both"/>
        <w:rPr>
          <w:rFonts w:cstheme="minorHAnsi"/>
          <w:color w:val="000000" w:themeColor="text1"/>
          <w:sz w:val="24"/>
          <w:szCs w:val="24"/>
        </w:rPr>
      </w:pPr>
    </w:p>
    <w:p w14:paraId="05A57E91" w14:textId="21B7A469" w:rsidR="00B62F36" w:rsidRPr="00A87C6D" w:rsidRDefault="00B62F36" w:rsidP="00324944">
      <w:pPr>
        <w:pStyle w:val="ListParagraph"/>
        <w:numPr>
          <w:ilvl w:val="1"/>
          <w:numId w:val="20"/>
        </w:numPr>
        <w:jc w:val="both"/>
        <w:rPr>
          <w:rFonts w:cstheme="minorHAnsi"/>
          <w:color w:val="000000" w:themeColor="text1"/>
          <w:sz w:val="24"/>
          <w:szCs w:val="24"/>
        </w:rPr>
      </w:pPr>
      <w:r w:rsidRPr="00A87C6D">
        <w:rPr>
          <w:rFonts w:cstheme="minorHAnsi"/>
          <w:color w:val="000000" w:themeColor="text1"/>
          <w:sz w:val="24"/>
          <w:szCs w:val="24"/>
        </w:rPr>
        <w:t>Place sections on charged glass slides.</w:t>
      </w:r>
    </w:p>
    <w:p w14:paraId="09E839E1" w14:textId="77777777" w:rsidR="00864009" w:rsidRPr="00A87C6D" w:rsidRDefault="00864009" w:rsidP="00811BEF">
      <w:pPr>
        <w:pStyle w:val="ListParagraph"/>
        <w:ind w:left="0"/>
        <w:jc w:val="both"/>
        <w:rPr>
          <w:rFonts w:cstheme="minorHAnsi"/>
          <w:color w:val="000000" w:themeColor="text1"/>
          <w:sz w:val="24"/>
          <w:szCs w:val="24"/>
        </w:rPr>
      </w:pPr>
    </w:p>
    <w:p w14:paraId="38F5252B" w14:textId="521B3E8F" w:rsidR="00B62F36" w:rsidRPr="00A87C6D" w:rsidRDefault="00B62F36" w:rsidP="00324944">
      <w:pPr>
        <w:pStyle w:val="ListParagraph"/>
        <w:numPr>
          <w:ilvl w:val="1"/>
          <w:numId w:val="20"/>
        </w:numPr>
        <w:jc w:val="both"/>
        <w:rPr>
          <w:rFonts w:cstheme="minorHAnsi"/>
          <w:color w:val="000000" w:themeColor="text1"/>
          <w:sz w:val="24"/>
          <w:szCs w:val="24"/>
        </w:rPr>
      </w:pPr>
      <w:r w:rsidRPr="00A87C6D">
        <w:rPr>
          <w:rFonts w:cstheme="minorHAnsi"/>
          <w:color w:val="000000" w:themeColor="text1"/>
          <w:sz w:val="24"/>
          <w:szCs w:val="24"/>
        </w:rPr>
        <w:t xml:space="preserve">Air-dry the sections for 1 </w:t>
      </w:r>
      <w:r w:rsidR="00B506DF">
        <w:rPr>
          <w:rFonts w:cstheme="minorHAnsi"/>
          <w:color w:val="000000" w:themeColor="text1"/>
          <w:sz w:val="24"/>
          <w:szCs w:val="24"/>
        </w:rPr>
        <w:t>h</w:t>
      </w:r>
      <w:r w:rsidRPr="00A87C6D">
        <w:rPr>
          <w:rFonts w:cstheme="minorHAnsi"/>
          <w:color w:val="000000" w:themeColor="text1"/>
          <w:sz w:val="24"/>
          <w:szCs w:val="24"/>
        </w:rPr>
        <w:t xml:space="preserve"> at room temperature (RT) prior to fixing in histology grade ice-cold acetone </w:t>
      </w:r>
      <w:r w:rsidR="005E70B4" w:rsidRPr="00A87C6D">
        <w:rPr>
          <w:rFonts w:cstheme="minorHAnsi"/>
          <w:color w:val="000000" w:themeColor="text1"/>
          <w:sz w:val="24"/>
          <w:szCs w:val="24"/>
        </w:rPr>
        <w:t>for 10 min.</w:t>
      </w:r>
    </w:p>
    <w:p w14:paraId="71930796" w14:textId="77777777" w:rsidR="00864009" w:rsidRPr="00A87C6D" w:rsidRDefault="00864009" w:rsidP="00811BEF">
      <w:pPr>
        <w:pStyle w:val="ListParagraph"/>
        <w:ind w:left="0"/>
        <w:jc w:val="both"/>
        <w:rPr>
          <w:rFonts w:cstheme="minorHAnsi"/>
          <w:b/>
          <w:color w:val="000000" w:themeColor="text1"/>
          <w:sz w:val="24"/>
          <w:szCs w:val="24"/>
        </w:rPr>
      </w:pPr>
    </w:p>
    <w:p w14:paraId="3CBCE056" w14:textId="66FBA5E4" w:rsidR="005E70B4" w:rsidRPr="00A87C6D" w:rsidRDefault="005E70B4" w:rsidP="00811BEF">
      <w:pPr>
        <w:pStyle w:val="ListParagraph"/>
        <w:ind w:left="0"/>
        <w:jc w:val="both"/>
        <w:rPr>
          <w:rFonts w:cstheme="minorHAnsi"/>
          <w:color w:val="000000" w:themeColor="text1"/>
          <w:sz w:val="24"/>
          <w:szCs w:val="24"/>
        </w:rPr>
      </w:pPr>
      <w:r w:rsidRPr="00A87C6D">
        <w:rPr>
          <w:rFonts w:cstheme="minorHAnsi"/>
          <w:b/>
          <w:color w:val="000000" w:themeColor="text1"/>
          <w:sz w:val="24"/>
          <w:szCs w:val="24"/>
        </w:rPr>
        <w:t>NOTE:</w:t>
      </w:r>
      <w:r w:rsidRPr="00A87C6D">
        <w:rPr>
          <w:rFonts w:cstheme="minorHAnsi"/>
          <w:color w:val="000000" w:themeColor="text1"/>
          <w:sz w:val="24"/>
          <w:szCs w:val="24"/>
        </w:rPr>
        <w:t xml:space="preserve"> Acetone causes coagulation of water‐soluble proteins</w:t>
      </w:r>
      <w:r w:rsidR="000938D2">
        <w:rPr>
          <w:rFonts w:cstheme="minorHAnsi"/>
          <w:color w:val="000000" w:themeColor="text1"/>
          <w:sz w:val="24"/>
          <w:szCs w:val="24"/>
        </w:rPr>
        <w:t xml:space="preserve"> and</w:t>
      </w:r>
      <w:r w:rsidRPr="00A87C6D">
        <w:rPr>
          <w:rFonts w:cstheme="minorHAnsi"/>
          <w:color w:val="000000" w:themeColor="text1"/>
          <w:sz w:val="24"/>
          <w:szCs w:val="24"/>
        </w:rPr>
        <w:t xml:space="preserve"> extracts lipids but does not impact carbohydrate‐containing components. In contrast, formalin preserves most lipids and has little impact on carbohydrates</w:t>
      </w:r>
      <w:r w:rsidR="00343B9B" w:rsidRPr="00A87C6D">
        <w:rPr>
          <w:rFonts w:cstheme="minorHAnsi"/>
          <w:noProof/>
          <w:color w:val="000000" w:themeColor="text1"/>
          <w:sz w:val="24"/>
          <w:szCs w:val="24"/>
          <w:vertAlign w:val="superscript"/>
        </w:rPr>
        <w:t>24</w:t>
      </w:r>
      <w:r w:rsidRPr="00A87C6D">
        <w:rPr>
          <w:rFonts w:cstheme="minorHAnsi"/>
          <w:color w:val="000000" w:themeColor="text1"/>
          <w:sz w:val="24"/>
          <w:szCs w:val="24"/>
        </w:rPr>
        <w:t xml:space="preserve">. </w:t>
      </w:r>
      <w:r w:rsidR="000938D2">
        <w:rPr>
          <w:rFonts w:cstheme="minorHAnsi"/>
          <w:color w:val="000000" w:themeColor="text1"/>
          <w:sz w:val="24"/>
          <w:szCs w:val="24"/>
        </w:rPr>
        <w:t>The c</w:t>
      </w:r>
      <w:r w:rsidRPr="00A87C6D">
        <w:rPr>
          <w:rFonts w:cstheme="minorHAnsi"/>
          <w:color w:val="000000" w:themeColor="text1"/>
          <w:sz w:val="24"/>
          <w:szCs w:val="24"/>
        </w:rPr>
        <w:t>hoice of fixative is important depending on the choice of marker being detected.</w:t>
      </w:r>
    </w:p>
    <w:p w14:paraId="76F76CB1" w14:textId="77777777" w:rsidR="00864009" w:rsidRPr="00A87C6D" w:rsidRDefault="00864009" w:rsidP="00811BEF">
      <w:pPr>
        <w:pStyle w:val="ListParagraph"/>
        <w:ind w:left="0"/>
        <w:jc w:val="both"/>
        <w:rPr>
          <w:rFonts w:cstheme="minorHAnsi"/>
          <w:color w:val="000000" w:themeColor="text1"/>
          <w:sz w:val="24"/>
          <w:szCs w:val="24"/>
        </w:rPr>
      </w:pPr>
    </w:p>
    <w:p w14:paraId="156E3C67" w14:textId="5F181AD4" w:rsidR="00B62F36" w:rsidRPr="00324944" w:rsidRDefault="00B62F36" w:rsidP="00324944">
      <w:pPr>
        <w:pStyle w:val="ListParagraph"/>
        <w:numPr>
          <w:ilvl w:val="1"/>
          <w:numId w:val="21"/>
        </w:numPr>
        <w:rPr>
          <w:rFonts w:cstheme="minorHAnsi"/>
          <w:color w:val="000000" w:themeColor="text1"/>
          <w:sz w:val="24"/>
          <w:szCs w:val="24"/>
        </w:rPr>
      </w:pPr>
      <w:r w:rsidRPr="00324944">
        <w:rPr>
          <w:rFonts w:cstheme="minorHAnsi"/>
          <w:color w:val="000000" w:themeColor="text1"/>
          <w:sz w:val="24"/>
          <w:szCs w:val="24"/>
        </w:rPr>
        <w:t>Store the slides at -20</w:t>
      </w:r>
      <w:r w:rsidR="00D35332" w:rsidRPr="00324944">
        <w:rPr>
          <w:rFonts w:cstheme="minorHAnsi"/>
          <w:color w:val="000000" w:themeColor="text1"/>
          <w:sz w:val="24"/>
          <w:szCs w:val="24"/>
        </w:rPr>
        <w:t xml:space="preserve"> </w:t>
      </w:r>
      <w:r w:rsidR="00D35332" w:rsidRPr="00FD38D7">
        <w:rPr>
          <w:rFonts w:cstheme="minorHAnsi"/>
        </w:rPr>
        <w:t>°</w:t>
      </w:r>
      <w:r w:rsidRPr="00324944">
        <w:rPr>
          <w:rFonts w:cstheme="minorHAnsi"/>
          <w:color w:val="000000" w:themeColor="text1"/>
          <w:sz w:val="24"/>
          <w:szCs w:val="24"/>
        </w:rPr>
        <w:t>C.</w:t>
      </w:r>
    </w:p>
    <w:p w14:paraId="12F5013C" w14:textId="77777777" w:rsidR="00864009" w:rsidRPr="00A87C6D" w:rsidRDefault="00864009" w:rsidP="00811BEF">
      <w:pPr>
        <w:pStyle w:val="ListParagraph"/>
        <w:ind w:left="0"/>
        <w:jc w:val="both"/>
        <w:rPr>
          <w:rFonts w:cstheme="minorHAnsi"/>
          <w:color w:val="000000" w:themeColor="text1"/>
          <w:sz w:val="24"/>
          <w:szCs w:val="24"/>
        </w:rPr>
      </w:pPr>
    </w:p>
    <w:p w14:paraId="1ABCAE0E" w14:textId="7359F67E" w:rsidR="006E2C56" w:rsidRPr="00424F2B" w:rsidRDefault="006E2C56" w:rsidP="00324944">
      <w:pPr>
        <w:numPr>
          <w:ilvl w:val="0"/>
          <w:numId w:val="20"/>
        </w:numPr>
        <w:jc w:val="both"/>
        <w:rPr>
          <w:rFonts w:cstheme="minorHAnsi"/>
          <w:b/>
          <w:color w:val="000000" w:themeColor="text1"/>
          <w:sz w:val="24"/>
          <w:szCs w:val="24"/>
          <w:highlight w:val="yellow"/>
        </w:rPr>
      </w:pPr>
      <w:r w:rsidRPr="00424F2B">
        <w:rPr>
          <w:rFonts w:cstheme="minorHAnsi"/>
          <w:b/>
          <w:color w:val="000000" w:themeColor="text1"/>
          <w:sz w:val="24"/>
          <w:szCs w:val="24"/>
          <w:highlight w:val="yellow"/>
        </w:rPr>
        <w:t>Selection of antibodies and fluorophores</w:t>
      </w:r>
    </w:p>
    <w:p w14:paraId="32C3DC39" w14:textId="77777777" w:rsidR="00864009" w:rsidRPr="00A87C6D" w:rsidRDefault="00864009" w:rsidP="00811BEF">
      <w:pPr>
        <w:jc w:val="both"/>
        <w:rPr>
          <w:rFonts w:cstheme="minorHAnsi"/>
          <w:b/>
          <w:color w:val="000000" w:themeColor="text1"/>
          <w:sz w:val="24"/>
          <w:szCs w:val="24"/>
        </w:rPr>
      </w:pPr>
    </w:p>
    <w:p w14:paraId="536E1A3D" w14:textId="513CF353" w:rsidR="006E2C56" w:rsidRPr="00A87C6D" w:rsidRDefault="006E2C56" w:rsidP="00811BEF">
      <w:pPr>
        <w:jc w:val="both"/>
        <w:rPr>
          <w:rFonts w:cstheme="minorHAnsi"/>
          <w:color w:val="000000" w:themeColor="text1"/>
          <w:sz w:val="24"/>
          <w:szCs w:val="24"/>
        </w:rPr>
      </w:pPr>
      <w:r w:rsidRPr="00A87C6D">
        <w:rPr>
          <w:rFonts w:cstheme="minorHAnsi"/>
          <w:b/>
          <w:color w:val="000000" w:themeColor="text1"/>
          <w:sz w:val="24"/>
          <w:szCs w:val="24"/>
        </w:rPr>
        <w:t xml:space="preserve">NOTE: </w:t>
      </w:r>
      <w:r w:rsidRPr="00A87C6D">
        <w:rPr>
          <w:rFonts w:cstheme="minorHAnsi"/>
          <w:color w:val="000000" w:themeColor="text1"/>
          <w:sz w:val="24"/>
          <w:szCs w:val="24"/>
        </w:rPr>
        <w:t xml:space="preserve">Before </w:t>
      </w:r>
      <w:r w:rsidR="0044028B" w:rsidRPr="00A87C6D">
        <w:rPr>
          <w:rFonts w:cstheme="minorHAnsi"/>
          <w:color w:val="000000" w:themeColor="text1"/>
          <w:sz w:val="24"/>
          <w:szCs w:val="24"/>
        </w:rPr>
        <w:t>tissue staining</w:t>
      </w:r>
      <w:r w:rsidRPr="00A87C6D">
        <w:rPr>
          <w:rFonts w:cstheme="minorHAnsi"/>
          <w:color w:val="000000" w:themeColor="text1"/>
          <w:sz w:val="24"/>
          <w:szCs w:val="24"/>
        </w:rPr>
        <w:t>,</w:t>
      </w:r>
      <w:r w:rsidR="00B62F36" w:rsidRPr="00A87C6D">
        <w:rPr>
          <w:rFonts w:cstheme="minorHAnsi"/>
          <w:color w:val="000000" w:themeColor="text1"/>
          <w:sz w:val="24"/>
          <w:szCs w:val="24"/>
        </w:rPr>
        <w:t xml:space="preserve"> </w:t>
      </w:r>
      <w:r w:rsidRPr="00A87C6D">
        <w:rPr>
          <w:rFonts w:cstheme="minorHAnsi"/>
          <w:color w:val="000000" w:themeColor="text1"/>
          <w:sz w:val="24"/>
          <w:szCs w:val="24"/>
        </w:rPr>
        <w:t>antibo</w:t>
      </w:r>
      <w:r w:rsidR="00B62F36" w:rsidRPr="00A87C6D">
        <w:rPr>
          <w:rFonts w:cstheme="minorHAnsi"/>
          <w:color w:val="000000" w:themeColor="text1"/>
          <w:sz w:val="24"/>
          <w:szCs w:val="24"/>
        </w:rPr>
        <w:t>dy</w:t>
      </w:r>
      <w:r w:rsidR="00550D41" w:rsidRPr="00A87C6D">
        <w:rPr>
          <w:rFonts w:cstheme="minorHAnsi"/>
          <w:color w:val="000000" w:themeColor="text1"/>
          <w:sz w:val="24"/>
          <w:szCs w:val="24"/>
        </w:rPr>
        <w:t xml:space="preserve"> clones </w:t>
      </w:r>
      <w:r w:rsidRPr="00A87C6D">
        <w:rPr>
          <w:rFonts w:cstheme="minorHAnsi"/>
          <w:color w:val="000000" w:themeColor="text1"/>
          <w:sz w:val="24"/>
          <w:szCs w:val="24"/>
        </w:rPr>
        <w:t xml:space="preserve">that </w:t>
      </w:r>
      <w:r w:rsidR="00A2758F" w:rsidRPr="00A87C6D">
        <w:rPr>
          <w:rFonts w:cstheme="minorHAnsi"/>
          <w:color w:val="000000" w:themeColor="text1"/>
          <w:sz w:val="24"/>
          <w:szCs w:val="24"/>
        </w:rPr>
        <w:t xml:space="preserve">will </w:t>
      </w:r>
      <w:r w:rsidRPr="00A87C6D">
        <w:rPr>
          <w:rFonts w:cstheme="minorHAnsi"/>
          <w:color w:val="000000" w:themeColor="text1"/>
          <w:sz w:val="24"/>
          <w:szCs w:val="24"/>
        </w:rPr>
        <w:t>robustly</w:t>
      </w:r>
      <w:r w:rsidR="0044028B" w:rsidRPr="00A87C6D">
        <w:rPr>
          <w:rFonts w:cstheme="minorHAnsi"/>
          <w:color w:val="000000" w:themeColor="text1"/>
          <w:sz w:val="24"/>
          <w:szCs w:val="24"/>
        </w:rPr>
        <w:t xml:space="preserve"> and specifically</w:t>
      </w:r>
      <w:r w:rsidRPr="00A87C6D">
        <w:rPr>
          <w:rFonts w:cstheme="minorHAnsi"/>
          <w:color w:val="000000" w:themeColor="text1"/>
          <w:sz w:val="24"/>
          <w:szCs w:val="24"/>
        </w:rPr>
        <w:t xml:space="preserve"> stain </w:t>
      </w:r>
      <w:r w:rsidR="0044028B" w:rsidRPr="00A87C6D">
        <w:rPr>
          <w:rFonts w:cstheme="minorHAnsi"/>
          <w:color w:val="000000" w:themeColor="text1"/>
          <w:sz w:val="24"/>
          <w:szCs w:val="24"/>
        </w:rPr>
        <w:t xml:space="preserve">their </w:t>
      </w:r>
      <w:r w:rsidRPr="00A87C6D">
        <w:rPr>
          <w:rFonts w:cstheme="minorHAnsi"/>
          <w:color w:val="000000" w:themeColor="text1"/>
          <w:sz w:val="24"/>
          <w:szCs w:val="24"/>
        </w:rPr>
        <w:t xml:space="preserve">antigens </w:t>
      </w:r>
      <w:r w:rsidR="00A2758F" w:rsidRPr="00A87C6D">
        <w:rPr>
          <w:rFonts w:cstheme="minorHAnsi"/>
          <w:color w:val="000000" w:themeColor="text1"/>
          <w:sz w:val="24"/>
          <w:szCs w:val="24"/>
        </w:rPr>
        <w:t>of interest with</w:t>
      </w:r>
      <w:r w:rsidR="00550D41" w:rsidRPr="00A87C6D">
        <w:rPr>
          <w:rFonts w:cstheme="minorHAnsi"/>
          <w:color w:val="000000" w:themeColor="text1"/>
          <w:sz w:val="24"/>
          <w:szCs w:val="24"/>
        </w:rPr>
        <w:t xml:space="preserve">in </w:t>
      </w:r>
      <w:r w:rsidR="00A2758F" w:rsidRPr="00A87C6D">
        <w:rPr>
          <w:rFonts w:cstheme="minorHAnsi"/>
          <w:color w:val="000000" w:themeColor="text1"/>
          <w:sz w:val="24"/>
          <w:szCs w:val="24"/>
        </w:rPr>
        <w:t xml:space="preserve">sequential sections from </w:t>
      </w:r>
      <w:r w:rsidR="00550D41" w:rsidRPr="00A87C6D">
        <w:rPr>
          <w:rFonts w:cstheme="minorHAnsi"/>
          <w:color w:val="000000" w:themeColor="text1"/>
          <w:sz w:val="24"/>
          <w:szCs w:val="24"/>
        </w:rPr>
        <w:t>acetone fixed tissue</w:t>
      </w:r>
      <w:r w:rsidR="0044028B" w:rsidRPr="00A87C6D">
        <w:rPr>
          <w:rFonts w:cstheme="minorHAnsi"/>
          <w:color w:val="000000" w:themeColor="text1"/>
          <w:sz w:val="24"/>
          <w:szCs w:val="24"/>
        </w:rPr>
        <w:t xml:space="preserve"> must be validated</w:t>
      </w:r>
      <w:r w:rsidR="00550D41" w:rsidRPr="00A87C6D">
        <w:rPr>
          <w:rFonts w:cstheme="minorHAnsi"/>
          <w:color w:val="000000" w:themeColor="text1"/>
          <w:sz w:val="24"/>
          <w:szCs w:val="24"/>
        </w:rPr>
        <w:t xml:space="preserve">. Some antibodies </w:t>
      </w:r>
      <w:r w:rsidR="003230BA" w:rsidRPr="00A87C6D">
        <w:rPr>
          <w:rFonts w:cstheme="minorHAnsi"/>
          <w:color w:val="000000" w:themeColor="text1"/>
          <w:sz w:val="24"/>
          <w:szCs w:val="24"/>
        </w:rPr>
        <w:t xml:space="preserve">may </w:t>
      </w:r>
      <w:r w:rsidR="00550D41" w:rsidRPr="00A87C6D">
        <w:rPr>
          <w:rFonts w:cstheme="minorHAnsi"/>
          <w:color w:val="000000" w:themeColor="text1"/>
          <w:sz w:val="24"/>
          <w:szCs w:val="24"/>
        </w:rPr>
        <w:t xml:space="preserve">require a </w:t>
      </w:r>
      <w:r w:rsidR="003230BA" w:rsidRPr="00A87C6D">
        <w:rPr>
          <w:rFonts w:cstheme="minorHAnsi"/>
          <w:color w:val="000000" w:themeColor="text1"/>
          <w:sz w:val="24"/>
          <w:szCs w:val="24"/>
        </w:rPr>
        <w:t>different</w:t>
      </w:r>
      <w:r w:rsidR="00550D41" w:rsidRPr="00A87C6D">
        <w:rPr>
          <w:rFonts w:cstheme="minorHAnsi"/>
          <w:color w:val="000000" w:themeColor="text1"/>
          <w:sz w:val="24"/>
          <w:szCs w:val="24"/>
        </w:rPr>
        <w:t xml:space="preserve"> fixative</w:t>
      </w:r>
      <w:r w:rsidR="00A2758F" w:rsidRPr="00A87C6D">
        <w:rPr>
          <w:rFonts w:cstheme="minorHAnsi"/>
          <w:color w:val="000000" w:themeColor="text1"/>
          <w:sz w:val="24"/>
          <w:szCs w:val="24"/>
        </w:rPr>
        <w:t>,</w:t>
      </w:r>
      <w:r w:rsidR="00550D41" w:rsidRPr="00A87C6D">
        <w:rPr>
          <w:rFonts w:cstheme="minorHAnsi"/>
          <w:color w:val="000000" w:themeColor="text1"/>
          <w:sz w:val="24"/>
          <w:szCs w:val="24"/>
        </w:rPr>
        <w:t xml:space="preserve"> </w:t>
      </w:r>
      <w:r w:rsidRPr="00A87C6D">
        <w:rPr>
          <w:rFonts w:cstheme="minorHAnsi"/>
          <w:color w:val="000000" w:themeColor="text1"/>
          <w:sz w:val="24"/>
          <w:szCs w:val="24"/>
        </w:rPr>
        <w:t xml:space="preserve">and </w:t>
      </w:r>
      <w:r w:rsidR="00A2758F" w:rsidRPr="00A87C6D">
        <w:rPr>
          <w:rFonts w:cstheme="minorHAnsi"/>
          <w:color w:val="000000" w:themeColor="text1"/>
          <w:sz w:val="24"/>
          <w:szCs w:val="24"/>
        </w:rPr>
        <w:t xml:space="preserve">their </w:t>
      </w:r>
      <w:r w:rsidR="00550D41" w:rsidRPr="00A87C6D">
        <w:rPr>
          <w:rFonts w:cstheme="minorHAnsi"/>
          <w:color w:val="000000" w:themeColor="text1"/>
          <w:sz w:val="24"/>
          <w:szCs w:val="24"/>
        </w:rPr>
        <w:t xml:space="preserve">compatibility with other antibodies in the panel will </w:t>
      </w:r>
      <w:r w:rsidR="00A2758F" w:rsidRPr="00A87C6D">
        <w:rPr>
          <w:rFonts w:cstheme="minorHAnsi"/>
          <w:color w:val="000000" w:themeColor="text1"/>
          <w:sz w:val="24"/>
          <w:szCs w:val="24"/>
        </w:rPr>
        <w:t xml:space="preserve">also </w:t>
      </w:r>
      <w:r w:rsidR="00550D41" w:rsidRPr="00A87C6D">
        <w:rPr>
          <w:rFonts w:cstheme="minorHAnsi"/>
          <w:color w:val="000000" w:themeColor="text1"/>
          <w:sz w:val="24"/>
          <w:szCs w:val="24"/>
        </w:rPr>
        <w:t>have to be empirically determined. The goal is also to</w:t>
      </w:r>
      <w:r w:rsidRPr="00A87C6D">
        <w:rPr>
          <w:rFonts w:cstheme="minorHAnsi"/>
          <w:color w:val="000000" w:themeColor="text1"/>
          <w:sz w:val="24"/>
          <w:szCs w:val="24"/>
        </w:rPr>
        <w:t xml:space="preserve"> identify</w:t>
      </w:r>
      <w:r w:rsidR="00550D41" w:rsidRPr="00A87C6D">
        <w:rPr>
          <w:rFonts w:cstheme="minorHAnsi"/>
          <w:color w:val="000000" w:themeColor="text1"/>
          <w:sz w:val="24"/>
          <w:szCs w:val="24"/>
        </w:rPr>
        <w:t xml:space="preserve"> fluorophores with minimal overlap that can be </w:t>
      </w:r>
      <w:r w:rsidRPr="00A87C6D">
        <w:rPr>
          <w:rFonts w:cstheme="minorHAnsi"/>
          <w:color w:val="000000" w:themeColor="text1"/>
          <w:sz w:val="24"/>
          <w:szCs w:val="24"/>
        </w:rPr>
        <w:t xml:space="preserve">detected with the epifluorescence filters </w:t>
      </w:r>
      <w:r w:rsidR="00A2758F" w:rsidRPr="00A87C6D">
        <w:rPr>
          <w:rFonts w:cstheme="minorHAnsi"/>
          <w:color w:val="000000" w:themeColor="text1"/>
          <w:sz w:val="24"/>
          <w:szCs w:val="24"/>
        </w:rPr>
        <w:t xml:space="preserve">for </w:t>
      </w:r>
      <w:r w:rsidRPr="00A87C6D">
        <w:rPr>
          <w:rFonts w:cstheme="minorHAnsi"/>
          <w:color w:val="000000" w:themeColor="text1"/>
          <w:sz w:val="24"/>
          <w:szCs w:val="24"/>
        </w:rPr>
        <w:t>DAPI, FITC, Cy3, Texas R</w:t>
      </w:r>
      <w:r w:rsidR="00550D41" w:rsidRPr="00A87C6D">
        <w:rPr>
          <w:rFonts w:cstheme="minorHAnsi"/>
          <w:color w:val="000000" w:themeColor="text1"/>
          <w:sz w:val="24"/>
          <w:szCs w:val="24"/>
        </w:rPr>
        <w:t>e</w:t>
      </w:r>
      <w:r w:rsidRPr="00A87C6D">
        <w:rPr>
          <w:rFonts w:cstheme="minorHAnsi"/>
          <w:color w:val="000000" w:themeColor="text1"/>
          <w:sz w:val="24"/>
          <w:szCs w:val="24"/>
        </w:rPr>
        <w:t>d</w:t>
      </w:r>
      <w:r w:rsidR="00D35332">
        <w:rPr>
          <w:rFonts w:cstheme="minorHAnsi"/>
          <w:color w:val="000000" w:themeColor="text1"/>
          <w:sz w:val="24"/>
          <w:szCs w:val="24"/>
        </w:rPr>
        <w:t>,</w:t>
      </w:r>
      <w:r w:rsidRPr="00A87C6D">
        <w:rPr>
          <w:rFonts w:cstheme="minorHAnsi"/>
          <w:color w:val="000000" w:themeColor="text1"/>
          <w:sz w:val="24"/>
          <w:szCs w:val="24"/>
        </w:rPr>
        <w:t xml:space="preserve"> and Cy5.</w:t>
      </w:r>
    </w:p>
    <w:p w14:paraId="37C357F3" w14:textId="77777777" w:rsidR="00864009" w:rsidRPr="00A87C6D" w:rsidRDefault="00864009" w:rsidP="00811BEF">
      <w:pPr>
        <w:pStyle w:val="ListParagraph"/>
        <w:ind w:left="0"/>
        <w:jc w:val="both"/>
        <w:rPr>
          <w:rFonts w:cstheme="minorHAnsi"/>
          <w:color w:val="000000" w:themeColor="text1"/>
          <w:sz w:val="24"/>
          <w:szCs w:val="24"/>
        </w:rPr>
      </w:pPr>
    </w:p>
    <w:p w14:paraId="41F1771E" w14:textId="4F3FB4DB" w:rsidR="00436849" w:rsidRPr="00A87C6D" w:rsidRDefault="00811BEF" w:rsidP="00324944">
      <w:pPr>
        <w:pStyle w:val="ListParagraph"/>
        <w:numPr>
          <w:ilvl w:val="1"/>
          <w:numId w:val="20"/>
        </w:numPr>
        <w:jc w:val="both"/>
        <w:rPr>
          <w:rFonts w:cstheme="minorHAnsi"/>
          <w:color w:val="000000" w:themeColor="text1"/>
          <w:sz w:val="24"/>
          <w:szCs w:val="24"/>
        </w:rPr>
      </w:pPr>
      <w:r w:rsidRPr="00A87C6D">
        <w:rPr>
          <w:rFonts w:cstheme="minorHAnsi"/>
          <w:color w:val="000000" w:themeColor="text1"/>
          <w:sz w:val="24"/>
          <w:szCs w:val="24"/>
        </w:rPr>
        <w:t>Confirm s</w:t>
      </w:r>
      <w:r w:rsidR="00436849" w:rsidRPr="00A87C6D">
        <w:rPr>
          <w:rFonts w:cstheme="minorHAnsi"/>
          <w:color w:val="000000" w:themeColor="text1"/>
          <w:sz w:val="24"/>
          <w:szCs w:val="24"/>
        </w:rPr>
        <w:t xml:space="preserve">taining </w:t>
      </w:r>
      <w:r w:rsidR="0044028B" w:rsidRPr="00A87C6D">
        <w:rPr>
          <w:rFonts w:cstheme="minorHAnsi"/>
          <w:color w:val="000000" w:themeColor="text1"/>
          <w:sz w:val="24"/>
          <w:szCs w:val="24"/>
        </w:rPr>
        <w:t xml:space="preserve">by </w:t>
      </w:r>
      <w:r w:rsidR="00436849" w:rsidRPr="00A87C6D">
        <w:rPr>
          <w:rFonts w:cstheme="minorHAnsi"/>
          <w:color w:val="000000" w:themeColor="text1"/>
          <w:sz w:val="24"/>
          <w:szCs w:val="24"/>
        </w:rPr>
        <w:t xml:space="preserve">conventional IHC or </w:t>
      </w:r>
      <w:r w:rsidR="00A2758F" w:rsidRPr="00A87C6D">
        <w:rPr>
          <w:rFonts w:cstheme="minorHAnsi"/>
          <w:color w:val="000000" w:themeColor="text1"/>
          <w:sz w:val="24"/>
          <w:szCs w:val="24"/>
        </w:rPr>
        <w:t>immunofluorescen</w:t>
      </w:r>
      <w:r w:rsidR="008F1347" w:rsidRPr="00A87C6D">
        <w:rPr>
          <w:rFonts w:cstheme="minorHAnsi"/>
          <w:color w:val="000000" w:themeColor="text1"/>
          <w:sz w:val="24"/>
          <w:szCs w:val="24"/>
        </w:rPr>
        <w:t xml:space="preserve">ce </w:t>
      </w:r>
      <w:r w:rsidR="00A2758F" w:rsidRPr="00A87C6D">
        <w:rPr>
          <w:rFonts w:cstheme="minorHAnsi"/>
          <w:color w:val="000000" w:themeColor="text1"/>
          <w:sz w:val="24"/>
          <w:szCs w:val="24"/>
        </w:rPr>
        <w:t>(</w:t>
      </w:r>
      <w:r w:rsidR="00436849" w:rsidRPr="00A87C6D">
        <w:rPr>
          <w:rFonts w:cstheme="minorHAnsi"/>
          <w:color w:val="000000" w:themeColor="text1"/>
          <w:sz w:val="24"/>
          <w:szCs w:val="24"/>
        </w:rPr>
        <w:t>IF</w:t>
      </w:r>
      <w:r w:rsidR="00A2758F" w:rsidRPr="00A87C6D">
        <w:rPr>
          <w:rFonts w:cstheme="minorHAnsi"/>
          <w:color w:val="000000" w:themeColor="text1"/>
          <w:sz w:val="24"/>
          <w:szCs w:val="24"/>
        </w:rPr>
        <w:t>)</w:t>
      </w:r>
      <w:r w:rsidR="00436849" w:rsidRPr="00A87C6D">
        <w:rPr>
          <w:rFonts w:cstheme="minorHAnsi"/>
          <w:color w:val="000000" w:themeColor="text1"/>
          <w:sz w:val="24"/>
          <w:szCs w:val="24"/>
        </w:rPr>
        <w:t xml:space="preserve"> </w:t>
      </w:r>
      <w:r w:rsidR="00A2758F" w:rsidRPr="00A87C6D">
        <w:rPr>
          <w:rFonts w:cstheme="minorHAnsi"/>
          <w:color w:val="000000" w:themeColor="text1"/>
          <w:sz w:val="24"/>
          <w:szCs w:val="24"/>
        </w:rPr>
        <w:t xml:space="preserve">detection </w:t>
      </w:r>
      <w:r w:rsidR="00895842" w:rsidRPr="00A87C6D">
        <w:rPr>
          <w:rFonts w:cstheme="minorHAnsi"/>
          <w:color w:val="000000" w:themeColor="text1"/>
          <w:sz w:val="24"/>
          <w:szCs w:val="24"/>
        </w:rPr>
        <w:t>in tissue</w:t>
      </w:r>
      <w:r w:rsidR="00436849" w:rsidRPr="00A87C6D">
        <w:rPr>
          <w:rFonts w:cstheme="minorHAnsi"/>
          <w:color w:val="000000" w:themeColor="text1"/>
          <w:sz w:val="24"/>
          <w:szCs w:val="24"/>
        </w:rPr>
        <w:t xml:space="preserve"> </w:t>
      </w:r>
      <w:r w:rsidR="00A2758F" w:rsidRPr="00A87C6D">
        <w:rPr>
          <w:rFonts w:cstheme="minorHAnsi"/>
          <w:color w:val="000000" w:themeColor="text1"/>
          <w:sz w:val="24"/>
          <w:szCs w:val="24"/>
        </w:rPr>
        <w:t xml:space="preserve">sections with </w:t>
      </w:r>
      <w:r w:rsidR="0044028B" w:rsidRPr="00A87C6D">
        <w:rPr>
          <w:rFonts w:cstheme="minorHAnsi"/>
          <w:color w:val="000000" w:themeColor="text1"/>
          <w:sz w:val="24"/>
          <w:szCs w:val="24"/>
        </w:rPr>
        <w:t xml:space="preserve">known </w:t>
      </w:r>
      <w:r w:rsidR="00436849" w:rsidRPr="00A87C6D">
        <w:rPr>
          <w:rFonts w:cstheme="minorHAnsi"/>
          <w:color w:val="000000" w:themeColor="text1"/>
          <w:sz w:val="24"/>
          <w:szCs w:val="24"/>
        </w:rPr>
        <w:t>expressi</w:t>
      </w:r>
      <w:r w:rsidR="00A2758F" w:rsidRPr="00A87C6D">
        <w:rPr>
          <w:rFonts w:cstheme="minorHAnsi"/>
          <w:color w:val="000000" w:themeColor="text1"/>
          <w:sz w:val="24"/>
          <w:szCs w:val="24"/>
        </w:rPr>
        <w:t>o</w:t>
      </w:r>
      <w:r w:rsidR="00436849" w:rsidRPr="00A87C6D">
        <w:rPr>
          <w:rFonts w:cstheme="minorHAnsi"/>
          <w:color w:val="000000" w:themeColor="text1"/>
          <w:sz w:val="24"/>
          <w:szCs w:val="24"/>
        </w:rPr>
        <w:t>n</w:t>
      </w:r>
      <w:r w:rsidR="008F1347" w:rsidRPr="00A87C6D">
        <w:rPr>
          <w:rFonts w:cstheme="minorHAnsi"/>
          <w:color w:val="000000" w:themeColor="text1"/>
          <w:sz w:val="24"/>
          <w:szCs w:val="24"/>
        </w:rPr>
        <w:t xml:space="preserve"> </w:t>
      </w:r>
      <w:r w:rsidR="0044028B" w:rsidRPr="00A87C6D">
        <w:rPr>
          <w:rFonts w:cstheme="minorHAnsi"/>
          <w:color w:val="000000" w:themeColor="text1"/>
          <w:sz w:val="24"/>
          <w:szCs w:val="24"/>
        </w:rPr>
        <w:t>target antigen</w:t>
      </w:r>
      <w:r w:rsidR="008F1347" w:rsidRPr="00A87C6D">
        <w:rPr>
          <w:rFonts w:cstheme="minorHAnsi"/>
          <w:color w:val="000000" w:themeColor="text1"/>
          <w:sz w:val="24"/>
          <w:szCs w:val="24"/>
        </w:rPr>
        <w:t>.</w:t>
      </w:r>
    </w:p>
    <w:p w14:paraId="6DDF4E94" w14:textId="77777777" w:rsidR="00864009" w:rsidRPr="00A87C6D" w:rsidRDefault="00864009" w:rsidP="00811BEF">
      <w:pPr>
        <w:pStyle w:val="ListParagraph"/>
        <w:ind w:left="0"/>
        <w:jc w:val="both"/>
        <w:rPr>
          <w:rFonts w:cstheme="minorHAnsi"/>
          <w:color w:val="000000" w:themeColor="text1"/>
          <w:sz w:val="24"/>
          <w:szCs w:val="24"/>
        </w:rPr>
      </w:pPr>
    </w:p>
    <w:p w14:paraId="67739562" w14:textId="3296234B" w:rsidR="006E2C56" w:rsidRPr="00907D27" w:rsidRDefault="003B0917" w:rsidP="00324944">
      <w:pPr>
        <w:pStyle w:val="ListParagraph"/>
        <w:numPr>
          <w:ilvl w:val="1"/>
          <w:numId w:val="20"/>
        </w:numPr>
        <w:jc w:val="both"/>
        <w:rPr>
          <w:rFonts w:cstheme="minorHAnsi"/>
          <w:color w:val="000000" w:themeColor="text1"/>
          <w:sz w:val="24"/>
          <w:szCs w:val="24"/>
          <w:highlight w:val="yellow"/>
        </w:rPr>
      </w:pPr>
      <w:r w:rsidRPr="00907D27">
        <w:rPr>
          <w:rFonts w:cstheme="minorHAnsi"/>
          <w:color w:val="000000" w:themeColor="text1"/>
          <w:sz w:val="24"/>
          <w:szCs w:val="24"/>
          <w:highlight w:val="yellow"/>
        </w:rPr>
        <w:t xml:space="preserve">Using the excitation and emission filter sets available on the </w:t>
      </w:r>
      <w:r w:rsidR="0018614F" w:rsidRPr="00FD38D7">
        <w:rPr>
          <w:rFonts w:cstheme="minorHAnsi"/>
          <w:color w:val="000000" w:themeColor="text1"/>
          <w:sz w:val="24"/>
          <w:szCs w:val="24"/>
          <w:highlight w:val="yellow"/>
        </w:rPr>
        <w:t>semi</w:t>
      </w:r>
      <w:r w:rsidR="00A84046" w:rsidRPr="00907D27">
        <w:rPr>
          <w:rFonts w:cstheme="minorHAnsi"/>
          <w:color w:val="000000" w:themeColor="text1"/>
          <w:sz w:val="24"/>
          <w:szCs w:val="24"/>
          <w:highlight w:val="yellow"/>
        </w:rPr>
        <w:t xml:space="preserve">automated </w:t>
      </w:r>
      <w:r w:rsidRPr="00907D27">
        <w:rPr>
          <w:rFonts w:cstheme="minorHAnsi"/>
          <w:color w:val="000000" w:themeColor="text1"/>
          <w:sz w:val="24"/>
          <w:szCs w:val="24"/>
          <w:highlight w:val="yellow"/>
        </w:rPr>
        <w:t>imaging system and a</w:t>
      </w:r>
      <w:r w:rsidR="00436849" w:rsidRPr="00907D27">
        <w:rPr>
          <w:rFonts w:cstheme="minorHAnsi"/>
          <w:color w:val="000000" w:themeColor="text1"/>
          <w:sz w:val="24"/>
          <w:szCs w:val="24"/>
          <w:highlight w:val="yellow"/>
        </w:rPr>
        <w:t xml:space="preserve">fter testing various combinations of fluorophore-conjugated </w:t>
      </w:r>
      <w:r w:rsidR="0044028B" w:rsidRPr="00907D27">
        <w:rPr>
          <w:rFonts w:cstheme="minorHAnsi"/>
          <w:color w:val="000000" w:themeColor="text1"/>
          <w:sz w:val="24"/>
          <w:szCs w:val="24"/>
          <w:highlight w:val="yellow"/>
        </w:rPr>
        <w:t xml:space="preserve">primary </w:t>
      </w:r>
      <w:r w:rsidR="00436849" w:rsidRPr="00907D27">
        <w:rPr>
          <w:rFonts w:cstheme="minorHAnsi"/>
          <w:color w:val="000000" w:themeColor="text1"/>
          <w:sz w:val="24"/>
          <w:szCs w:val="24"/>
          <w:highlight w:val="yellow"/>
        </w:rPr>
        <w:t xml:space="preserve">antibodies, </w:t>
      </w:r>
      <w:r w:rsidR="00811BEF" w:rsidRPr="00907D27">
        <w:rPr>
          <w:rFonts w:cstheme="minorHAnsi"/>
          <w:color w:val="000000" w:themeColor="text1"/>
          <w:sz w:val="24"/>
          <w:szCs w:val="24"/>
          <w:highlight w:val="yellow"/>
        </w:rPr>
        <w:t xml:space="preserve">prepare </w:t>
      </w:r>
      <w:r w:rsidRPr="00907D27">
        <w:rPr>
          <w:rFonts w:cstheme="minorHAnsi"/>
          <w:color w:val="000000" w:themeColor="text1"/>
          <w:sz w:val="24"/>
          <w:szCs w:val="24"/>
          <w:highlight w:val="yellow"/>
        </w:rPr>
        <w:t>fluorophores</w:t>
      </w:r>
      <w:r w:rsidR="00811BEF" w:rsidRPr="00907D27">
        <w:rPr>
          <w:rFonts w:cstheme="minorHAnsi"/>
          <w:color w:val="000000" w:themeColor="text1"/>
          <w:sz w:val="24"/>
          <w:szCs w:val="24"/>
          <w:highlight w:val="yellow"/>
        </w:rPr>
        <w:t xml:space="preserve"> </w:t>
      </w:r>
      <w:r w:rsidR="009B2082" w:rsidRPr="00907D27">
        <w:rPr>
          <w:rFonts w:cstheme="minorHAnsi"/>
          <w:color w:val="000000" w:themeColor="text1"/>
          <w:sz w:val="24"/>
          <w:szCs w:val="24"/>
          <w:highlight w:val="yellow"/>
        </w:rPr>
        <w:t xml:space="preserve">to be used </w:t>
      </w:r>
      <w:r w:rsidR="009B2082">
        <w:rPr>
          <w:rFonts w:cstheme="minorHAnsi"/>
          <w:color w:val="000000" w:themeColor="text1"/>
          <w:sz w:val="24"/>
          <w:szCs w:val="24"/>
          <w:highlight w:val="yellow"/>
        </w:rPr>
        <w:t>that have</w:t>
      </w:r>
      <w:r w:rsidR="009B2082" w:rsidRPr="00907D27">
        <w:rPr>
          <w:rFonts w:cstheme="minorHAnsi"/>
          <w:color w:val="000000" w:themeColor="text1"/>
          <w:sz w:val="24"/>
          <w:szCs w:val="24"/>
          <w:highlight w:val="yellow"/>
        </w:rPr>
        <w:t xml:space="preserve"> </w:t>
      </w:r>
      <w:r w:rsidR="00811BEF" w:rsidRPr="00907D27">
        <w:rPr>
          <w:rFonts w:cstheme="minorHAnsi"/>
          <w:color w:val="000000" w:themeColor="text1"/>
          <w:sz w:val="24"/>
          <w:szCs w:val="24"/>
          <w:highlight w:val="yellow"/>
        </w:rPr>
        <w:t xml:space="preserve">minimal spectral overlap (e.g., see </w:t>
      </w:r>
      <w:r w:rsidR="00436849" w:rsidRPr="00907D27">
        <w:rPr>
          <w:rFonts w:cstheme="minorHAnsi"/>
          <w:b/>
          <w:color w:val="000000" w:themeColor="text1"/>
          <w:sz w:val="24"/>
          <w:szCs w:val="24"/>
          <w:highlight w:val="yellow"/>
        </w:rPr>
        <w:t>Table 1</w:t>
      </w:r>
      <w:r w:rsidR="00811BEF" w:rsidRPr="00907D27">
        <w:rPr>
          <w:rFonts w:cstheme="minorHAnsi"/>
          <w:color w:val="000000" w:themeColor="text1"/>
          <w:sz w:val="24"/>
          <w:szCs w:val="24"/>
          <w:highlight w:val="yellow"/>
        </w:rPr>
        <w:t>).</w:t>
      </w:r>
    </w:p>
    <w:p w14:paraId="6021BBBD" w14:textId="77777777" w:rsidR="00864009" w:rsidRPr="00A87C6D" w:rsidRDefault="00864009" w:rsidP="00811BEF">
      <w:pPr>
        <w:pStyle w:val="ListParagraph"/>
        <w:ind w:left="0"/>
        <w:jc w:val="both"/>
        <w:rPr>
          <w:rFonts w:cstheme="minorHAnsi"/>
          <w:color w:val="000000" w:themeColor="text1"/>
          <w:sz w:val="24"/>
          <w:szCs w:val="24"/>
        </w:rPr>
      </w:pPr>
    </w:p>
    <w:p w14:paraId="5836C87C" w14:textId="5D522513" w:rsidR="00335896" w:rsidRPr="00907D27" w:rsidRDefault="00335896" w:rsidP="00324944">
      <w:pPr>
        <w:numPr>
          <w:ilvl w:val="0"/>
          <w:numId w:val="20"/>
        </w:numPr>
        <w:jc w:val="both"/>
        <w:rPr>
          <w:rFonts w:cstheme="minorHAnsi"/>
          <w:b/>
          <w:color w:val="000000" w:themeColor="text1"/>
          <w:sz w:val="24"/>
          <w:szCs w:val="24"/>
        </w:rPr>
      </w:pPr>
      <w:r w:rsidRPr="00907D27">
        <w:rPr>
          <w:rFonts w:cstheme="minorHAnsi"/>
          <w:b/>
          <w:color w:val="000000" w:themeColor="text1"/>
          <w:sz w:val="24"/>
          <w:szCs w:val="24"/>
        </w:rPr>
        <w:t>Staining</w:t>
      </w:r>
    </w:p>
    <w:p w14:paraId="301DEEE9" w14:textId="77777777" w:rsidR="00864009" w:rsidRPr="00410423" w:rsidRDefault="00864009" w:rsidP="00811BEF">
      <w:pPr>
        <w:jc w:val="both"/>
        <w:rPr>
          <w:rFonts w:cstheme="minorHAnsi"/>
          <w:color w:val="000000" w:themeColor="text1"/>
          <w:sz w:val="24"/>
          <w:szCs w:val="24"/>
          <w:highlight w:val="yellow"/>
        </w:rPr>
      </w:pPr>
    </w:p>
    <w:p w14:paraId="51EDCE35" w14:textId="44D4C8B1" w:rsidR="00572316" w:rsidRPr="00907D27" w:rsidRDefault="00811BEF" w:rsidP="00811BEF">
      <w:pPr>
        <w:jc w:val="both"/>
        <w:rPr>
          <w:rFonts w:cstheme="minorHAnsi"/>
          <w:color w:val="000000" w:themeColor="text1"/>
          <w:sz w:val="24"/>
          <w:szCs w:val="24"/>
        </w:rPr>
      </w:pPr>
      <w:r w:rsidRPr="00907D27">
        <w:rPr>
          <w:rFonts w:cstheme="minorHAnsi"/>
          <w:color w:val="000000" w:themeColor="text1"/>
          <w:sz w:val="24"/>
          <w:szCs w:val="24"/>
        </w:rPr>
        <w:t xml:space="preserve">NOTE: </w:t>
      </w:r>
      <w:r w:rsidR="00572316" w:rsidRPr="00907D27">
        <w:rPr>
          <w:rFonts w:cstheme="minorHAnsi"/>
          <w:color w:val="000000" w:themeColor="text1"/>
          <w:sz w:val="24"/>
          <w:szCs w:val="24"/>
        </w:rPr>
        <w:t xml:space="preserve">The tissue rehydration and slide washes were performed in a </w:t>
      </w:r>
      <w:proofErr w:type="spellStart"/>
      <w:r w:rsidR="0018614F">
        <w:rPr>
          <w:rFonts w:cstheme="minorHAnsi"/>
          <w:color w:val="000000" w:themeColor="text1"/>
          <w:sz w:val="24"/>
          <w:szCs w:val="24"/>
        </w:rPr>
        <w:t>C</w:t>
      </w:r>
      <w:r w:rsidR="00572316" w:rsidRPr="00907D27">
        <w:rPr>
          <w:rFonts w:cstheme="minorHAnsi"/>
          <w:color w:val="000000" w:themeColor="text1"/>
          <w:sz w:val="24"/>
          <w:szCs w:val="24"/>
        </w:rPr>
        <w:t>oplin</w:t>
      </w:r>
      <w:proofErr w:type="spellEnd"/>
      <w:r w:rsidR="00572316" w:rsidRPr="00907D27">
        <w:rPr>
          <w:rFonts w:cstheme="minorHAnsi"/>
          <w:color w:val="000000" w:themeColor="text1"/>
          <w:sz w:val="24"/>
          <w:szCs w:val="24"/>
        </w:rPr>
        <w:t xml:space="preserve"> jar. The blocking and antibody incubation steps were performed in a humidified slide box.</w:t>
      </w:r>
    </w:p>
    <w:p w14:paraId="0CC3FB41" w14:textId="77777777" w:rsidR="00864009" w:rsidRPr="00907D27" w:rsidRDefault="00864009" w:rsidP="00811BEF">
      <w:pPr>
        <w:pStyle w:val="ListParagraph"/>
        <w:ind w:left="0"/>
        <w:jc w:val="both"/>
        <w:rPr>
          <w:rFonts w:cstheme="minorHAnsi"/>
          <w:color w:val="000000" w:themeColor="text1"/>
          <w:sz w:val="24"/>
          <w:szCs w:val="24"/>
        </w:rPr>
      </w:pPr>
    </w:p>
    <w:p w14:paraId="48B62EDD" w14:textId="29ACD205" w:rsidR="005B5ED1" w:rsidRPr="00907D27" w:rsidRDefault="00F90788"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A</w:t>
      </w:r>
      <w:r w:rsidR="005B5ED1" w:rsidRPr="00907D27">
        <w:rPr>
          <w:rFonts w:cstheme="minorHAnsi"/>
          <w:color w:val="000000" w:themeColor="text1"/>
          <w:sz w:val="24"/>
          <w:szCs w:val="24"/>
        </w:rPr>
        <w:t xml:space="preserve">llow the slides to warm to </w:t>
      </w:r>
      <w:r w:rsidR="0018614F">
        <w:rPr>
          <w:rFonts w:cstheme="minorHAnsi"/>
          <w:color w:val="000000" w:themeColor="text1"/>
          <w:sz w:val="24"/>
          <w:szCs w:val="24"/>
        </w:rPr>
        <w:t>RT</w:t>
      </w:r>
      <w:r w:rsidR="005B5ED1" w:rsidRPr="00907D27">
        <w:rPr>
          <w:rFonts w:cstheme="minorHAnsi"/>
          <w:color w:val="000000" w:themeColor="text1"/>
          <w:sz w:val="24"/>
          <w:szCs w:val="24"/>
        </w:rPr>
        <w:t xml:space="preserve"> for 5</w:t>
      </w:r>
      <w:r w:rsidR="0018614F" w:rsidRPr="00FD38D7">
        <w:rPr>
          <w:rFonts w:cstheme="minorHAnsi"/>
          <w:color w:val="000000" w:themeColor="text1"/>
          <w:sz w:val="24"/>
          <w:szCs w:val="24"/>
        </w:rPr>
        <w:t>–</w:t>
      </w:r>
      <w:r w:rsidR="005B5ED1" w:rsidRPr="00907D27">
        <w:rPr>
          <w:rFonts w:cstheme="minorHAnsi"/>
          <w:color w:val="000000" w:themeColor="text1"/>
          <w:sz w:val="24"/>
          <w:szCs w:val="24"/>
        </w:rPr>
        <w:t>10 min.</w:t>
      </w:r>
    </w:p>
    <w:p w14:paraId="1A698F1C" w14:textId="77777777" w:rsidR="00864009" w:rsidRPr="00907D27" w:rsidRDefault="00864009" w:rsidP="00811BEF">
      <w:pPr>
        <w:pStyle w:val="ListParagraph"/>
        <w:ind w:left="0"/>
        <w:jc w:val="both"/>
        <w:rPr>
          <w:rFonts w:cstheme="minorHAnsi"/>
          <w:color w:val="000000" w:themeColor="text1"/>
          <w:sz w:val="24"/>
          <w:szCs w:val="24"/>
        </w:rPr>
      </w:pPr>
    </w:p>
    <w:p w14:paraId="1030AAC1" w14:textId="1BAEC288" w:rsidR="00335896" w:rsidRPr="00907D27" w:rsidRDefault="005B5ED1"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R</w:t>
      </w:r>
      <w:r w:rsidR="00C668A6" w:rsidRPr="00907D27">
        <w:rPr>
          <w:rFonts w:cstheme="minorHAnsi"/>
          <w:color w:val="000000" w:themeColor="text1"/>
          <w:sz w:val="24"/>
          <w:szCs w:val="24"/>
        </w:rPr>
        <w:t xml:space="preserve">ehydrate in phosphate </w:t>
      </w:r>
      <w:r w:rsidR="003230BA" w:rsidRPr="00907D27">
        <w:rPr>
          <w:rFonts w:cstheme="minorHAnsi"/>
          <w:color w:val="000000" w:themeColor="text1"/>
          <w:sz w:val="24"/>
          <w:szCs w:val="24"/>
        </w:rPr>
        <w:t>buffered saline</w:t>
      </w:r>
      <w:r w:rsidR="00C668A6" w:rsidRPr="00907D27">
        <w:rPr>
          <w:rFonts w:cstheme="minorHAnsi"/>
          <w:color w:val="000000" w:themeColor="text1"/>
          <w:sz w:val="24"/>
          <w:szCs w:val="24"/>
        </w:rPr>
        <w:t xml:space="preserve"> (PBS) for 5</w:t>
      </w:r>
      <w:r w:rsidR="008E3D79" w:rsidRPr="00907D27">
        <w:rPr>
          <w:rFonts w:cstheme="minorHAnsi"/>
          <w:color w:val="000000" w:themeColor="text1"/>
          <w:sz w:val="24"/>
          <w:szCs w:val="24"/>
        </w:rPr>
        <w:t xml:space="preserve"> min</w:t>
      </w:r>
      <w:r w:rsidR="00C668A6" w:rsidRPr="00907D27">
        <w:rPr>
          <w:rFonts w:cstheme="minorHAnsi"/>
          <w:color w:val="000000" w:themeColor="text1"/>
          <w:sz w:val="24"/>
          <w:szCs w:val="24"/>
        </w:rPr>
        <w:t xml:space="preserve">. </w:t>
      </w:r>
    </w:p>
    <w:p w14:paraId="38810AF5" w14:textId="77777777" w:rsidR="00864009" w:rsidRPr="00907D27" w:rsidRDefault="00864009" w:rsidP="00811BEF">
      <w:pPr>
        <w:pStyle w:val="ListParagraph"/>
        <w:ind w:left="0"/>
        <w:jc w:val="both"/>
        <w:rPr>
          <w:rFonts w:cstheme="minorHAnsi"/>
          <w:color w:val="000000" w:themeColor="text1"/>
          <w:sz w:val="24"/>
          <w:szCs w:val="24"/>
        </w:rPr>
      </w:pPr>
    </w:p>
    <w:p w14:paraId="3613791E" w14:textId="6601E36E" w:rsidR="00335896" w:rsidRPr="00907D27" w:rsidRDefault="005B5ED1"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Perform a blocking step</w:t>
      </w:r>
      <w:r w:rsidR="00C668A6" w:rsidRPr="00907D27">
        <w:rPr>
          <w:rFonts w:cstheme="minorHAnsi"/>
          <w:color w:val="000000" w:themeColor="text1"/>
          <w:sz w:val="24"/>
          <w:szCs w:val="24"/>
        </w:rPr>
        <w:t xml:space="preserve"> prior to staining </w:t>
      </w:r>
      <w:r w:rsidRPr="00907D27">
        <w:rPr>
          <w:rFonts w:cstheme="minorHAnsi"/>
          <w:color w:val="000000" w:themeColor="text1"/>
          <w:sz w:val="24"/>
          <w:szCs w:val="24"/>
        </w:rPr>
        <w:t xml:space="preserve">tissues </w:t>
      </w:r>
      <w:r w:rsidR="00C668A6" w:rsidRPr="00907D27">
        <w:rPr>
          <w:rFonts w:cstheme="minorHAnsi"/>
          <w:color w:val="000000" w:themeColor="text1"/>
          <w:sz w:val="24"/>
          <w:szCs w:val="24"/>
        </w:rPr>
        <w:t xml:space="preserve">with antibodies. For mouse sections, </w:t>
      </w:r>
      <w:r w:rsidRPr="00907D27">
        <w:rPr>
          <w:rFonts w:cstheme="minorHAnsi"/>
          <w:color w:val="000000" w:themeColor="text1"/>
          <w:sz w:val="24"/>
          <w:szCs w:val="24"/>
        </w:rPr>
        <w:t xml:space="preserve">use </w:t>
      </w:r>
      <w:r w:rsidR="00811BEF" w:rsidRPr="00907D27">
        <w:rPr>
          <w:rFonts w:cstheme="minorHAnsi"/>
          <w:color w:val="000000" w:themeColor="text1"/>
          <w:sz w:val="24"/>
          <w:szCs w:val="24"/>
        </w:rPr>
        <w:t>specialized blocking</w:t>
      </w:r>
      <w:r w:rsidR="00C668A6" w:rsidRPr="00907D27">
        <w:rPr>
          <w:rFonts w:cstheme="minorHAnsi"/>
          <w:color w:val="000000" w:themeColor="text1"/>
          <w:sz w:val="24"/>
          <w:szCs w:val="24"/>
        </w:rPr>
        <w:t xml:space="preserve"> solution</w:t>
      </w:r>
      <w:r w:rsidR="00811BEF" w:rsidRPr="00907D27">
        <w:rPr>
          <w:rFonts w:cstheme="minorHAnsi"/>
          <w:color w:val="000000" w:themeColor="text1"/>
          <w:sz w:val="24"/>
          <w:szCs w:val="24"/>
        </w:rPr>
        <w:t xml:space="preserve"> (see </w:t>
      </w:r>
      <w:r w:rsidR="00811BEF" w:rsidRPr="00907D27">
        <w:rPr>
          <w:rFonts w:cstheme="minorHAnsi"/>
          <w:b/>
          <w:bCs/>
          <w:color w:val="000000" w:themeColor="text1"/>
          <w:sz w:val="24"/>
          <w:szCs w:val="24"/>
        </w:rPr>
        <w:t>Table of Materials</w:t>
      </w:r>
      <w:r w:rsidR="00811BEF" w:rsidRPr="00907D27">
        <w:rPr>
          <w:rFonts w:cstheme="minorHAnsi"/>
          <w:color w:val="000000" w:themeColor="text1"/>
          <w:sz w:val="24"/>
          <w:szCs w:val="24"/>
        </w:rPr>
        <w:t>)</w:t>
      </w:r>
      <w:r w:rsidR="00C668A6" w:rsidRPr="00907D27">
        <w:rPr>
          <w:rFonts w:cstheme="minorHAnsi"/>
          <w:color w:val="000000" w:themeColor="text1"/>
          <w:sz w:val="24"/>
          <w:szCs w:val="24"/>
        </w:rPr>
        <w:t xml:space="preserve"> for 10</w:t>
      </w:r>
      <w:r w:rsidR="00335896" w:rsidRPr="00907D27">
        <w:rPr>
          <w:rFonts w:cstheme="minorHAnsi"/>
          <w:color w:val="000000" w:themeColor="text1"/>
          <w:sz w:val="24"/>
          <w:szCs w:val="24"/>
        </w:rPr>
        <w:t xml:space="preserve"> </w:t>
      </w:r>
      <w:r w:rsidR="00C668A6" w:rsidRPr="00907D27">
        <w:rPr>
          <w:rFonts w:cstheme="minorHAnsi"/>
          <w:color w:val="000000" w:themeColor="text1"/>
          <w:sz w:val="24"/>
          <w:szCs w:val="24"/>
        </w:rPr>
        <w:t>min at RT</w:t>
      </w:r>
      <w:r w:rsidR="00D35332">
        <w:rPr>
          <w:rFonts w:cstheme="minorHAnsi"/>
          <w:color w:val="000000" w:themeColor="text1"/>
          <w:sz w:val="24"/>
          <w:szCs w:val="24"/>
        </w:rPr>
        <w:t>.</w:t>
      </w:r>
      <w:r w:rsidR="00C668A6" w:rsidRPr="00907D27">
        <w:rPr>
          <w:rFonts w:cstheme="minorHAnsi"/>
          <w:color w:val="000000" w:themeColor="text1"/>
          <w:sz w:val="24"/>
          <w:szCs w:val="24"/>
        </w:rPr>
        <w:t xml:space="preserve"> </w:t>
      </w:r>
      <w:r w:rsidR="00D35332" w:rsidRPr="00907D27">
        <w:rPr>
          <w:rFonts w:cstheme="minorHAnsi"/>
          <w:color w:val="000000" w:themeColor="text1"/>
          <w:sz w:val="24"/>
          <w:szCs w:val="24"/>
        </w:rPr>
        <w:t xml:space="preserve">For </w:t>
      </w:r>
      <w:r w:rsidR="00C668A6" w:rsidRPr="00907D27">
        <w:rPr>
          <w:rFonts w:cstheme="minorHAnsi"/>
          <w:color w:val="000000" w:themeColor="text1"/>
          <w:sz w:val="24"/>
          <w:szCs w:val="24"/>
        </w:rPr>
        <w:t>human sections,</w:t>
      </w:r>
      <w:r w:rsidRPr="00907D27">
        <w:rPr>
          <w:rFonts w:cstheme="minorHAnsi"/>
          <w:color w:val="000000" w:themeColor="text1"/>
          <w:sz w:val="24"/>
          <w:szCs w:val="24"/>
        </w:rPr>
        <w:t xml:space="preserve"> use</w:t>
      </w:r>
      <w:r w:rsidR="00C668A6" w:rsidRPr="00907D27">
        <w:rPr>
          <w:rFonts w:cstheme="minorHAnsi"/>
          <w:color w:val="000000" w:themeColor="text1"/>
          <w:sz w:val="24"/>
          <w:szCs w:val="24"/>
        </w:rPr>
        <w:t xml:space="preserve"> 10% normal </w:t>
      </w:r>
      <w:r w:rsidR="00F90788" w:rsidRPr="00907D27">
        <w:rPr>
          <w:rFonts w:cstheme="minorHAnsi"/>
          <w:color w:val="000000" w:themeColor="text1"/>
          <w:sz w:val="24"/>
          <w:szCs w:val="24"/>
        </w:rPr>
        <w:t xml:space="preserve">pooled </w:t>
      </w:r>
      <w:r w:rsidR="00C668A6" w:rsidRPr="00907D27">
        <w:rPr>
          <w:rFonts w:cstheme="minorHAnsi"/>
          <w:color w:val="000000" w:themeColor="text1"/>
          <w:sz w:val="24"/>
          <w:szCs w:val="24"/>
        </w:rPr>
        <w:t>human serum (NHS) diluted in PBS for 15</w:t>
      </w:r>
      <w:r w:rsidR="00335896" w:rsidRPr="00907D27">
        <w:rPr>
          <w:rFonts w:cstheme="minorHAnsi"/>
          <w:color w:val="000000" w:themeColor="text1"/>
          <w:sz w:val="24"/>
          <w:szCs w:val="24"/>
        </w:rPr>
        <w:t xml:space="preserve"> </w:t>
      </w:r>
      <w:r w:rsidR="00C668A6" w:rsidRPr="00907D27">
        <w:rPr>
          <w:rFonts w:cstheme="minorHAnsi"/>
          <w:color w:val="000000" w:themeColor="text1"/>
          <w:sz w:val="24"/>
          <w:szCs w:val="24"/>
        </w:rPr>
        <w:t>min at RT</w:t>
      </w:r>
      <w:r w:rsidR="00B15E94" w:rsidRPr="00907D27">
        <w:rPr>
          <w:rFonts w:cstheme="minorHAnsi"/>
          <w:color w:val="000000" w:themeColor="text1"/>
          <w:sz w:val="24"/>
          <w:szCs w:val="24"/>
        </w:rPr>
        <w:t>.</w:t>
      </w:r>
    </w:p>
    <w:p w14:paraId="39D9733C" w14:textId="77777777" w:rsidR="00864009" w:rsidRPr="00907D27" w:rsidRDefault="00864009" w:rsidP="00811BEF">
      <w:pPr>
        <w:pStyle w:val="ListParagraph"/>
        <w:ind w:left="0"/>
        <w:jc w:val="both"/>
        <w:rPr>
          <w:rFonts w:cstheme="minorHAnsi"/>
          <w:b/>
          <w:color w:val="000000" w:themeColor="text1"/>
          <w:sz w:val="24"/>
          <w:szCs w:val="24"/>
        </w:rPr>
      </w:pPr>
    </w:p>
    <w:p w14:paraId="2C363937" w14:textId="689B082A" w:rsidR="00B15E94" w:rsidRPr="00424F2B" w:rsidRDefault="00B15E94" w:rsidP="00811BEF">
      <w:pPr>
        <w:pStyle w:val="ListParagraph"/>
        <w:ind w:left="0"/>
        <w:jc w:val="both"/>
        <w:rPr>
          <w:rFonts w:cstheme="minorHAnsi"/>
          <w:bCs/>
          <w:color w:val="000000" w:themeColor="text1"/>
          <w:sz w:val="24"/>
          <w:szCs w:val="24"/>
        </w:rPr>
      </w:pPr>
      <w:r w:rsidRPr="00424F2B">
        <w:rPr>
          <w:rFonts w:cstheme="minorHAnsi"/>
          <w:bCs/>
          <w:color w:val="000000" w:themeColor="text1"/>
          <w:sz w:val="24"/>
          <w:szCs w:val="24"/>
        </w:rPr>
        <w:lastRenderedPageBreak/>
        <w:t xml:space="preserve">NOTE: </w:t>
      </w:r>
      <w:r w:rsidR="00811BEF" w:rsidRPr="00424F2B">
        <w:rPr>
          <w:rFonts w:cstheme="minorHAnsi"/>
          <w:bCs/>
          <w:color w:val="000000" w:themeColor="text1"/>
          <w:sz w:val="24"/>
          <w:szCs w:val="24"/>
        </w:rPr>
        <w:t>D</w:t>
      </w:r>
      <w:r w:rsidRPr="00424F2B">
        <w:rPr>
          <w:rFonts w:cstheme="minorHAnsi"/>
          <w:bCs/>
          <w:color w:val="000000" w:themeColor="text1"/>
          <w:sz w:val="24"/>
          <w:szCs w:val="24"/>
        </w:rPr>
        <w:t xml:space="preserve">ifferent blocking buffers may be tested as needed to preserve </w:t>
      </w:r>
      <w:r w:rsidR="00FD38D7">
        <w:rPr>
          <w:rFonts w:cstheme="minorHAnsi"/>
          <w:bCs/>
          <w:color w:val="000000" w:themeColor="text1"/>
          <w:sz w:val="24"/>
          <w:szCs w:val="24"/>
        </w:rPr>
        <w:t xml:space="preserve">the </w:t>
      </w:r>
      <w:r w:rsidRPr="00424F2B">
        <w:rPr>
          <w:rFonts w:cstheme="minorHAnsi"/>
          <w:bCs/>
          <w:color w:val="000000" w:themeColor="text1"/>
          <w:sz w:val="24"/>
          <w:szCs w:val="24"/>
        </w:rPr>
        <w:t xml:space="preserve">specific properties </w:t>
      </w:r>
      <w:r w:rsidR="00FD38D7">
        <w:rPr>
          <w:rFonts w:cstheme="minorHAnsi"/>
          <w:bCs/>
          <w:color w:val="000000" w:themeColor="text1"/>
          <w:sz w:val="24"/>
          <w:szCs w:val="24"/>
        </w:rPr>
        <w:t xml:space="preserve">of the sections </w:t>
      </w:r>
      <w:r w:rsidRPr="00424F2B">
        <w:rPr>
          <w:rFonts w:cstheme="minorHAnsi"/>
          <w:bCs/>
          <w:color w:val="000000" w:themeColor="text1"/>
          <w:sz w:val="24"/>
          <w:szCs w:val="24"/>
        </w:rPr>
        <w:t xml:space="preserve">depending on </w:t>
      </w:r>
      <w:r w:rsidR="00FD38D7">
        <w:rPr>
          <w:rFonts w:cstheme="minorHAnsi"/>
          <w:bCs/>
          <w:color w:val="000000" w:themeColor="text1"/>
          <w:sz w:val="24"/>
          <w:szCs w:val="24"/>
        </w:rPr>
        <w:t xml:space="preserve">the </w:t>
      </w:r>
      <w:r w:rsidRPr="00424F2B">
        <w:rPr>
          <w:rFonts w:cstheme="minorHAnsi"/>
          <w:bCs/>
          <w:color w:val="000000" w:themeColor="text1"/>
          <w:sz w:val="24"/>
          <w:szCs w:val="24"/>
        </w:rPr>
        <w:t>follow-up procedures</w:t>
      </w:r>
      <w:r w:rsidR="00FD38D7">
        <w:rPr>
          <w:rFonts w:cstheme="minorHAnsi"/>
          <w:bCs/>
          <w:color w:val="000000" w:themeColor="text1"/>
          <w:sz w:val="24"/>
          <w:szCs w:val="24"/>
        </w:rPr>
        <w:t xml:space="preserve"> to be used</w:t>
      </w:r>
      <w:r w:rsidRPr="00424F2B">
        <w:rPr>
          <w:rFonts w:cstheme="minorHAnsi"/>
          <w:bCs/>
          <w:color w:val="000000" w:themeColor="text1"/>
          <w:sz w:val="24"/>
          <w:szCs w:val="24"/>
        </w:rPr>
        <w:t>.</w:t>
      </w:r>
    </w:p>
    <w:p w14:paraId="7D5B39E5" w14:textId="77777777" w:rsidR="00864009" w:rsidRPr="00907D27" w:rsidRDefault="00864009" w:rsidP="00811BEF">
      <w:pPr>
        <w:pStyle w:val="ListParagraph"/>
        <w:ind w:left="0"/>
        <w:jc w:val="both"/>
        <w:rPr>
          <w:rFonts w:cstheme="minorHAnsi"/>
          <w:color w:val="000000" w:themeColor="text1"/>
          <w:sz w:val="24"/>
          <w:szCs w:val="24"/>
        </w:rPr>
      </w:pPr>
    </w:p>
    <w:p w14:paraId="241A46EC" w14:textId="1CA0FC65" w:rsidR="00335896" w:rsidRPr="00907D27" w:rsidRDefault="005B5ED1"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W</w:t>
      </w:r>
      <w:r w:rsidR="00733D79" w:rsidRPr="00907D27">
        <w:rPr>
          <w:rFonts w:cstheme="minorHAnsi"/>
          <w:color w:val="000000" w:themeColor="text1"/>
          <w:sz w:val="24"/>
          <w:szCs w:val="24"/>
        </w:rPr>
        <w:t>ash</w:t>
      </w:r>
      <w:r w:rsidRPr="00907D27">
        <w:rPr>
          <w:rFonts w:cstheme="minorHAnsi"/>
          <w:color w:val="000000" w:themeColor="text1"/>
          <w:sz w:val="24"/>
          <w:szCs w:val="24"/>
        </w:rPr>
        <w:t xml:space="preserve"> </w:t>
      </w:r>
      <w:r w:rsidR="00FD38D7">
        <w:rPr>
          <w:rFonts w:cstheme="minorHAnsi"/>
          <w:color w:val="000000" w:themeColor="text1"/>
          <w:sz w:val="24"/>
          <w:szCs w:val="24"/>
        </w:rPr>
        <w:t xml:space="preserve">the </w:t>
      </w:r>
      <w:r w:rsidRPr="00907D27">
        <w:rPr>
          <w:rFonts w:cstheme="minorHAnsi"/>
          <w:color w:val="000000" w:themeColor="text1"/>
          <w:sz w:val="24"/>
          <w:szCs w:val="24"/>
        </w:rPr>
        <w:t>slides</w:t>
      </w:r>
      <w:r w:rsidR="00733D79" w:rsidRPr="00907D27">
        <w:rPr>
          <w:rFonts w:cstheme="minorHAnsi"/>
          <w:color w:val="000000" w:themeColor="text1"/>
          <w:sz w:val="24"/>
          <w:szCs w:val="24"/>
        </w:rPr>
        <w:t xml:space="preserve"> for 5</w:t>
      </w:r>
      <w:r w:rsidR="00335896" w:rsidRPr="00907D27">
        <w:rPr>
          <w:rFonts w:cstheme="minorHAnsi"/>
          <w:color w:val="000000" w:themeColor="text1"/>
          <w:sz w:val="24"/>
          <w:szCs w:val="24"/>
        </w:rPr>
        <w:t xml:space="preserve"> </w:t>
      </w:r>
      <w:r w:rsidR="00733D79" w:rsidRPr="00907D27">
        <w:rPr>
          <w:rFonts w:cstheme="minorHAnsi"/>
          <w:color w:val="000000" w:themeColor="text1"/>
          <w:sz w:val="24"/>
          <w:szCs w:val="24"/>
        </w:rPr>
        <w:t>min in PBS after blocking</w:t>
      </w:r>
      <w:r w:rsidR="00335896" w:rsidRPr="00907D27">
        <w:rPr>
          <w:rFonts w:cstheme="minorHAnsi"/>
          <w:color w:val="000000" w:themeColor="text1"/>
          <w:sz w:val="24"/>
          <w:szCs w:val="24"/>
        </w:rPr>
        <w:t>.</w:t>
      </w:r>
    </w:p>
    <w:p w14:paraId="1422A034"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1F1F891A" w14:textId="717ED617" w:rsidR="006E2C56" w:rsidRPr="00410423" w:rsidRDefault="006E2C56"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For multiplex staining</w:t>
      </w:r>
      <w:r w:rsidR="008F1347" w:rsidRPr="00410423">
        <w:rPr>
          <w:rFonts w:cstheme="minorHAnsi"/>
          <w:color w:val="000000" w:themeColor="text1"/>
          <w:sz w:val="24"/>
          <w:szCs w:val="24"/>
          <w:highlight w:val="yellow"/>
        </w:rPr>
        <w:t>,</w:t>
      </w:r>
      <w:r w:rsidRPr="00410423">
        <w:rPr>
          <w:rFonts w:cstheme="minorHAnsi"/>
          <w:color w:val="000000" w:themeColor="text1"/>
          <w:sz w:val="24"/>
          <w:szCs w:val="24"/>
          <w:highlight w:val="yellow"/>
        </w:rPr>
        <w:t xml:space="preserve"> </w:t>
      </w:r>
      <w:r w:rsidR="008F1347" w:rsidRPr="00410423">
        <w:rPr>
          <w:rFonts w:cstheme="minorHAnsi"/>
          <w:color w:val="000000" w:themeColor="text1"/>
          <w:sz w:val="24"/>
          <w:szCs w:val="24"/>
          <w:highlight w:val="yellow"/>
        </w:rPr>
        <w:t>p</w:t>
      </w:r>
      <w:r w:rsidRPr="00410423">
        <w:rPr>
          <w:rFonts w:cstheme="minorHAnsi"/>
          <w:color w:val="000000" w:themeColor="text1"/>
          <w:sz w:val="24"/>
          <w:szCs w:val="24"/>
          <w:highlight w:val="yellow"/>
        </w:rPr>
        <w:t xml:space="preserve">repare a </w:t>
      </w:r>
      <w:r w:rsidR="008F1347" w:rsidRPr="00410423">
        <w:rPr>
          <w:rFonts w:cstheme="minorHAnsi"/>
          <w:color w:val="000000" w:themeColor="text1"/>
          <w:sz w:val="24"/>
          <w:szCs w:val="24"/>
          <w:highlight w:val="yellow"/>
        </w:rPr>
        <w:t>cocktail</w:t>
      </w:r>
      <w:r w:rsidRPr="00410423">
        <w:rPr>
          <w:rFonts w:cstheme="minorHAnsi"/>
          <w:color w:val="000000" w:themeColor="text1"/>
          <w:sz w:val="24"/>
          <w:szCs w:val="24"/>
          <w:highlight w:val="yellow"/>
        </w:rPr>
        <w:t xml:space="preserve"> of antibodies with compatible fluoro</w:t>
      </w:r>
      <w:r w:rsidR="007C14CC" w:rsidRPr="00410423">
        <w:rPr>
          <w:rFonts w:cstheme="minorHAnsi"/>
          <w:color w:val="000000" w:themeColor="text1"/>
          <w:sz w:val="24"/>
          <w:szCs w:val="24"/>
          <w:highlight w:val="yellow"/>
        </w:rPr>
        <w:t>phore</w:t>
      </w:r>
      <w:r w:rsidRPr="00410423">
        <w:rPr>
          <w:rFonts w:cstheme="minorHAnsi"/>
          <w:color w:val="000000" w:themeColor="text1"/>
          <w:sz w:val="24"/>
          <w:szCs w:val="24"/>
          <w:highlight w:val="yellow"/>
        </w:rPr>
        <w:t>s at predetermined optimal dilutions.</w:t>
      </w:r>
    </w:p>
    <w:p w14:paraId="3319EB78"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17DB7B39" w14:textId="5DC6EA5D" w:rsidR="005B5ED1" w:rsidRPr="00410423" w:rsidRDefault="00C56A82"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A</w:t>
      </w:r>
      <w:r w:rsidR="005B5ED1" w:rsidRPr="00410423">
        <w:rPr>
          <w:rFonts w:cstheme="minorHAnsi"/>
          <w:color w:val="000000" w:themeColor="text1"/>
          <w:sz w:val="24"/>
          <w:szCs w:val="24"/>
          <w:highlight w:val="yellow"/>
        </w:rPr>
        <w:t>dd</w:t>
      </w:r>
      <w:r w:rsidR="001E7575" w:rsidRPr="00410423">
        <w:rPr>
          <w:rFonts w:cstheme="minorHAnsi"/>
          <w:color w:val="000000" w:themeColor="text1"/>
          <w:sz w:val="24"/>
          <w:szCs w:val="24"/>
          <w:highlight w:val="yellow"/>
        </w:rPr>
        <w:t xml:space="preserve"> </w:t>
      </w:r>
      <w:r w:rsidR="005B5ED1" w:rsidRPr="00410423">
        <w:rPr>
          <w:rFonts w:cstheme="minorHAnsi"/>
          <w:color w:val="000000" w:themeColor="text1"/>
          <w:sz w:val="24"/>
          <w:szCs w:val="24"/>
          <w:highlight w:val="yellow"/>
        </w:rPr>
        <w:t xml:space="preserve">the </w:t>
      </w:r>
      <w:r w:rsidR="001E7575" w:rsidRPr="00410423">
        <w:rPr>
          <w:rFonts w:cstheme="minorHAnsi"/>
          <w:color w:val="000000" w:themeColor="text1"/>
          <w:sz w:val="24"/>
          <w:szCs w:val="24"/>
          <w:highlight w:val="yellow"/>
        </w:rPr>
        <w:t xml:space="preserve">cocktail of </w:t>
      </w:r>
      <w:r w:rsidR="00264E74" w:rsidRPr="00410423">
        <w:rPr>
          <w:rFonts w:cstheme="minorHAnsi"/>
          <w:color w:val="000000" w:themeColor="text1"/>
          <w:sz w:val="24"/>
          <w:szCs w:val="24"/>
          <w:highlight w:val="yellow"/>
        </w:rPr>
        <w:t>fluoro</w:t>
      </w:r>
      <w:r w:rsidR="00D50F49" w:rsidRPr="00410423">
        <w:rPr>
          <w:rFonts w:cstheme="minorHAnsi"/>
          <w:color w:val="000000" w:themeColor="text1"/>
          <w:sz w:val="24"/>
          <w:szCs w:val="24"/>
          <w:highlight w:val="yellow"/>
        </w:rPr>
        <w:t>phore</w:t>
      </w:r>
      <w:r w:rsidR="00264E74" w:rsidRPr="00410423">
        <w:rPr>
          <w:rFonts w:cstheme="minorHAnsi"/>
          <w:color w:val="000000" w:themeColor="text1"/>
          <w:sz w:val="24"/>
          <w:szCs w:val="24"/>
          <w:highlight w:val="yellow"/>
        </w:rPr>
        <w:t>-</w:t>
      </w:r>
      <w:r w:rsidR="001E7575" w:rsidRPr="00410423">
        <w:rPr>
          <w:rFonts w:cstheme="minorHAnsi"/>
          <w:color w:val="000000" w:themeColor="text1"/>
          <w:sz w:val="24"/>
          <w:szCs w:val="24"/>
          <w:highlight w:val="yellow"/>
        </w:rPr>
        <w:t>conjugated</w:t>
      </w:r>
      <w:r w:rsidR="00D50F49" w:rsidRPr="00410423">
        <w:rPr>
          <w:rFonts w:cstheme="minorHAnsi"/>
          <w:color w:val="000000" w:themeColor="text1"/>
          <w:sz w:val="24"/>
          <w:szCs w:val="24"/>
          <w:highlight w:val="yellow"/>
        </w:rPr>
        <w:t xml:space="preserve"> </w:t>
      </w:r>
      <w:r w:rsidR="001E7575" w:rsidRPr="00410423">
        <w:rPr>
          <w:rFonts w:cstheme="minorHAnsi"/>
          <w:color w:val="000000" w:themeColor="text1"/>
          <w:sz w:val="24"/>
          <w:szCs w:val="24"/>
          <w:highlight w:val="yellow"/>
        </w:rPr>
        <w:t>antibodies</w:t>
      </w:r>
      <w:r w:rsidR="00077E77" w:rsidRPr="00410423">
        <w:rPr>
          <w:rFonts w:cstheme="minorHAnsi"/>
          <w:color w:val="000000" w:themeColor="text1"/>
          <w:sz w:val="24"/>
          <w:szCs w:val="24"/>
          <w:highlight w:val="yellow"/>
        </w:rPr>
        <w:t xml:space="preserve"> </w:t>
      </w:r>
      <w:r w:rsidR="005B5ED1" w:rsidRPr="00410423">
        <w:rPr>
          <w:rFonts w:cstheme="minorHAnsi"/>
          <w:color w:val="000000" w:themeColor="text1"/>
          <w:sz w:val="24"/>
          <w:szCs w:val="24"/>
          <w:highlight w:val="yellow"/>
        </w:rPr>
        <w:t>to the slides</w:t>
      </w:r>
      <w:r w:rsidR="001E7575" w:rsidRPr="00410423">
        <w:rPr>
          <w:rFonts w:cstheme="minorHAnsi"/>
          <w:color w:val="000000" w:themeColor="text1"/>
          <w:sz w:val="24"/>
          <w:szCs w:val="24"/>
          <w:highlight w:val="yellow"/>
        </w:rPr>
        <w:t xml:space="preserve">. </w:t>
      </w:r>
      <w:r w:rsidR="00241089" w:rsidRPr="00410423">
        <w:rPr>
          <w:rFonts w:cstheme="minorHAnsi"/>
          <w:color w:val="000000" w:themeColor="text1"/>
          <w:sz w:val="24"/>
          <w:szCs w:val="24"/>
          <w:highlight w:val="yellow"/>
        </w:rPr>
        <w:t>For single</w:t>
      </w:r>
      <w:r w:rsidR="005B5ED1" w:rsidRPr="00410423">
        <w:rPr>
          <w:rFonts w:cstheme="minorHAnsi"/>
          <w:color w:val="000000" w:themeColor="text1"/>
          <w:sz w:val="24"/>
          <w:szCs w:val="24"/>
          <w:highlight w:val="yellow"/>
        </w:rPr>
        <w:t xml:space="preserve">-marker </w:t>
      </w:r>
      <w:r w:rsidR="00241089" w:rsidRPr="00410423">
        <w:rPr>
          <w:rFonts w:cstheme="minorHAnsi"/>
          <w:color w:val="000000" w:themeColor="text1"/>
          <w:sz w:val="24"/>
          <w:szCs w:val="24"/>
          <w:highlight w:val="yellow"/>
        </w:rPr>
        <w:t>stain</w:t>
      </w:r>
      <w:r w:rsidR="005B5ED1" w:rsidRPr="00410423">
        <w:rPr>
          <w:rFonts w:cstheme="minorHAnsi"/>
          <w:color w:val="000000" w:themeColor="text1"/>
          <w:sz w:val="24"/>
          <w:szCs w:val="24"/>
          <w:highlight w:val="yellow"/>
        </w:rPr>
        <w:t>ing,</w:t>
      </w:r>
      <w:r w:rsidR="00241089" w:rsidRPr="00410423">
        <w:rPr>
          <w:rFonts w:cstheme="minorHAnsi"/>
          <w:color w:val="000000" w:themeColor="text1"/>
          <w:sz w:val="24"/>
          <w:szCs w:val="24"/>
          <w:highlight w:val="yellow"/>
        </w:rPr>
        <w:t xml:space="preserve"> </w:t>
      </w:r>
      <w:r w:rsidR="005B5ED1" w:rsidRPr="00410423">
        <w:rPr>
          <w:rFonts w:cstheme="minorHAnsi"/>
          <w:color w:val="000000" w:themeColor="text1"/>
          <w:sz w:val="24"/>
          <w:szCs w:val="24"/>
          <w:highlight w:val="yellow"/>
        </w:rPr>
        <w:t>add</w:t>
      </w:r>
      <w:r w:rsidR="00241089" w:rsidRPr="00410423">
        <w:rPr>
          <w:rFonts w:cstheme="minorHAnsi"/>
          <w:color w:val="000000" w:themeColor="text1"/>
          <w:sz w:val="24"/>
          <w:szCs w:val="24"/>
          <w:highlight w:val="yellow"/>
        </w:rPr>
        <w:t xml:space="preserve"> only the primary-conjugated antibody to the slide.</w:t>
      </w:r>
    </w:p>
    <w:p w14:paraId="3FA86457"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5A12E5D7" w14:textId="1F9AFC7E" w:rsidR="00BC054B" w:rsidRPr="00410423" w:rsidRDefault="005B5ED1"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Include a</w:t>
      </w:r>
      <w:r w:rsidR="00FD38D7">
        <w:rPr>
          <w:rFonts w:cstheme="minorHAnsi"/>
          <w:color w:val="000000" w:themeColor="text1"/>
          <w:sz w:val="24"/>
          <w:szCs w:val="24"/>
          <w:highlight w:val="yellow"/>
        </w:rPr>
        <w:t xml:space="preserve"> control</w:t>
      </w:r>
      <w:r w:rsidR="00241089" w:rsidRPr="00410423">
        <w:rPr>
          <w:rFonts w:cstheme="minorHAnsi"/>
          <w:color w:val="000000" w:themeColor="text1"/>
          <w:sz w:val="24"/>
          <w:szCs w:val="24"/>
          <w:highlight w:val="yellow"/>
        </w:rPr>
        <w:t xml:space="preserve"> unstained slide that </w:t>
      </w:r>
      <w:r w:rsidRPr="00410423">
        <w:rPr>
          <w:rFonts w:cstheme="minorHAnsi"/>
          <w:color w:val="000000" w:themeColor="text1"/>
          <w:sz w:val="24"/>
          <w:szCs w:val="24"/>
          <w:highlight w:val="yellow"/>
        </w:rPr>
        <w:t>undergoes</w:t>
      </w:r>
      <w:r w:rsidR="00241089" w:rsidRPr="00410423">
        <w:rPr>
          <w:rFonts w:cstheme="minorHAnsi"/>
          <w:color w:val="000000" w:themeColor="text1"/>
          <w:sz w:val="24"/>
          <w:szCs w:val="24"/>
          <w:highlight w:val="yellow"/>
        </w:rPr>
        <w:t xml:space="preserve"> the same staining procedure without the addition of any primary-conjugated antibody</w:t>
      </w:r>
      <w:r w:rsidRPr="00410423">
        <w:rPr>
          <w:rFonts w:cstheme="minorHAnsi"/>
          <w:color w:val="000000" w:themeColor="text1"/>
          <w:sz w:val="24"/>
          <w:szCs w:val="24"/>
          <w:highlight w:val="yellow"/>
        </w:rPr>
        <w:t>.</w:t>
      </w:r>
      <w:r w:rsidR="00241089" w:rsidRPr="00410423">
        <w:rPr>
          <w:rFonts w:cstheme="minorHAnsi"/>
          <w:color w:val="000000" w:themeColor="text1"/>
          <w:sz w:val="24"/>
          <w:szCs w:val="24"/>
          <w:highlight w:val="yellow"/>
        </w:rPr>
        <w:t xml:space="preserve"> </w:t>
      </w:r>
    </w:p>
    <w:p w14:paraId="11C8D1AC"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208426C" w14:textId="17D5229A" w:rsidR="001E7575" w:rsidRPr="00410423" w:rsidRDefault="005B5ED1"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I</w:t>
      </w:r>
      <w:r w:rsidR="001E7575" w:rsidRPr="00410423">
        <w:rPr>
          <w:rFonts w:cstheme="minorHAnsi"/>
          <w:color w:val="000000" w:themeColor="text1"/>
          <w:sz w:val="24"/>
          <w:szCs w:val="24"/>
          <w:highlight w:val="yellow"/>
        </w:rPr>
        <w:t xml:space="preserve">ncubate </w:t>
      </w:r>
      <w:r w:rsidRPr="00410423">
        <w:rPr>
          <w:rFonts w:cstheme="minorHAnsi"/>
          <w:color w:val="000000" w:themeColor="text1"/>
          <w:sz w:val="24"/>
          <w:szCs w:val="24"/>
          <w:highlight w:val="yellow"/>
        </w:rPr>
        <w:t xml:space="preserve">the slides </w:t>
      </w:r>
      <w:r w:rsidR="001E7575" w:rsidRPr="00410423">
        <w:rPr>
          <w:rFonts w:cstheme="minorHAnsi"/>
          <w:color w:val="000000" w:themeColor="text1"/>
          <w:sz w:val="24"/>
          <w:szCs w:val="24"/>
          <w:highlight w:val="yellow"/>
        </w:rPr>
        <w:t xml:space="preserve">for 1 </w:t>
      </w:r>
      <w:r w:rsidR="00B506DF">
        <w:rPr>
          <w:rFonts w:cstheme="minorHAnsi"/>
          <w:color w:val="000000" w:themeColor="text1"/>
          <w:sz w:val="24"/>
          <w:szCs w:val="24"/>
          <w:highlight w:val="yellow"/>
        </w:rPr>
        <w:t>h</w:t>
      </w:r>
      <w:r w:rsidR="001E7575" w:rsidRPr="00410423">
        <w:rPr>
          <w:rFonts w:cstheme="minorHAnsi"/>
          <w:color w:val="000000" w:themeColor="text1"/>
          <w:sz w:val="24"/>
          <w:szCs w:val="24"/>
          <w:highlight w:val="yellow"/>
        </w:rPr>
        <w:t xml:space="preserve"> at RT in the dark </w:t>
      </w:r>
      <w:r w:rsidRPr="00410423">
        <w:rPr>
          <w:rFonts w:cstheme="minorHAnsi"/>
          <w:color w:val="000000" w:themeColor="text1"/>
          <w:sz w:val="24"/>
          <w:szCs w:val="24"/>
          <w:highlight w:val="yellow"/>
        </w:rPr>
        <w:t>and then wash</w:t>
      </w:r>
      <w:r w:rsidR="001E7575" w:rsidRPr="00410423">
        <w:rPr>
          <w:rFonts w:cstheme="minorHAnsi"/>
          <w:color w:val="000000" w:themeColor="text1"/>
          <w:sz w:val="24"/>
          <w:szCs w:val="24"/>
          <w:highlight w:val="yellow"/>
        </w:rPr>
        <w:t xml:space="preserve"> the slides </w:t>
      </w:r>
      <w:r w:rsidR="002F79CB" w:rsidRPr="00410423">
        <w:rPr>
          <w:rFonts w:cstheme="minorHAnsi"/>
          <w:color w:val="000000" w:themeColor="text1"/>
          <w:sz w:val="24"/>
          <w:szCs w:val="24"/>
          <w:highlight w:val="yellow"/>
        </w:rPr>
        <w:t>2x</w:t>
      </w:r>
      <w:r w:rsidR="001E7575" w:rsidRPr="00410423">
        <w:rPr>
          <w:rFonts w:cstheme="minorHAnsi"/>
          <w:color w:val="000000" w:themeColor="text1"/>
          <w:sz w:val="24"/>
          <w:szCs w:val="24"/>
          <w:highlight w:val="yellow"/>
        </w:rPr>
        <w:t xml:space="preserve"> with PBS for 5 min</w:t>
      </w:r>
      <w:r w:rsidR="00911CBD" w:rsidRPr="00410423">
        <w:rPr>
          <w:rFonts w:cstheme="minorHAnsi"/>
          <w:color w:val="000000" w:themeColor="text1"/>
          <w:sz w:val="24"/>
          <w:szCs w:val="24"/>
          <w:highlight w:val="yellow"/>
        </w:rPr>
        <w:t xml:space="preserve"> each</w:t>
      </w:r>
      <w:r w:rsidR="001E7575" w:rsidRPr="00410423">
        <w:rPr>
          <w:rFonts w:cstheme="minorHAnsi"/>
          <w:color w:val="000000" w:themeColor="text1"/>
          <w:sz w:val="24"/>
          <w:szCs w:val="24"/>
          <w:highlight w:val="yellow"/>
        </w:rPr>
        <w:t>.</w:t>
      </w:r>
      <w:r w:rsidR="00A2758F" w:rsidRPr="00410423">
        <w:rPr>
          <w:rFonts w:cstheme="minorHAnsi"/>
          <w:color w:val="000000" w:themeColor="text1"/>
          <w:sz w:val="24"/>
          <w:szCs w:val="24"/>
          <w:highlight w:val="yellow"/>
        </w:rPr>
        <w:t xml:space="preserve"> </w:t>
      </w:r>
      <w:r w:rsidR="00A2758F" w:rsidRPr="00E727A4">
        <w:rPr>
          <w:rFonts w:cstheme="minorHAnsi"/>
          <w:color w:val="000000" w:themeColor="text1"/>
          <w:sz w:val="24"/>
          <w:szCs w:val="24"/>
        </w:rPr>
        <w:t xml:space="preserve">From here on, the resulting slide </w:t>
      </w:r>
      <w:r w:rsidR="003230BA" w:rsidRPr="00E727A4">
        <w:rPr>
          <w:rFonts w:cstheme="minorHAnsi"/>
          <w:color w:val="000000" w:themeColor="text1"/>
          <w:sz w:val="24"/>
          <w:szCs w:val="24"/>
        </w:rPr>
        <w:t>is referred</w:t>
      </w:r>
      <w:r w:rsidR="00A2758F" w:rsidRPr="00E727A4">
        <w:rPr>
          <w:rFonts w:cstheme="minorHAnsi"/>
          <w:color w:val="000000" w:themeColor="text1"/>
          <w:sz w:val="24"/>
          <w:szCs w:val="24"/>
        </w:rPr>
        <w:t xml:space="preserve"> to as </w:t>
      </w:r>
      <w:proofErr w:type="gramStart"/>
      <w:r w:rsidR="00A2758F" w:rsidRPr="00E727A4">
        <w:rPr>
          <w:rFonts w:cstheme="minorHAnsi"/>
          <w:color w:val="000000" w:themeColor="text1"/>
          <w:sz w:val="24"/>
          <w:szCs w:val="24"/>
        </w:rPr>
        <w:t>multiplex-stained</w:t>
      </w:r>
      <w:proofErr w:type="gramEnd"/>
      <w:r w:rsidR="001E7575" w:rsidRPr="00E727A4">
        <w:rPr>
          <w:rFonts w:cstheme="minorHAnsi"/>
          <w:color w:val="000000" w:themeColor="text1"/>
          <w:sz w:val="24"/>
          <w:szCs w:val="24"/>
        </w:rPr>
        <w:t>.</w:t>
      </w:r>
    </w:p>
    <w:p w14:paraId="0412105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630368E8" w14:textId="185FAA26" w:rsidR="00550D41" w:rsidRPr="00410423" w:rsidRDefault="001E7575"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To counterstain, </w:t>
      </w:r>
      <w:r w:rsidR="005B5ED1" w:rsidRPr="00410423">
        <w:rPr>
          <w:rFonts w:cstheme="minorHAnsi"/>
          <w:color w:val="000000" w:themeColor="text1"/>
          <w:sz w:val="24"/>
          <w:szCs w:val="24"/>
          <w:highlight w:val="yellow"/>
        </w:rPr>
        <w:t xml:space="preserve">add </w:t>
      </w:r>
      <w:r w:rsidRPr="00410423">
        <w:rPr>
          <w:rFonts w:cstheme="minorHAnsi"/>
          <w:color w:val="000000" w:themeColor="text1"/>
          <w:sz w:val="24"/>
          <w:szCs w:val="24"/>
          <w:highlight w:val="yellow"/>
        </w:rPr>
        <w:t xml:space="preserve">DAPI </w:t>
      </w:r>
      <w:r w:rsidR="00033762" w:rsidRPr="00410423">
        <w:rPr>
          <w:rFonts w:cstheme="minorHAnsi"/>
          <w:color w:val="000000" w:themeColor="text1"/>
          <w:sz w:val="24"/>
          <w:szCs w:val="24"/>
          <w:highlight w:val="yellow"/>
        </w:rPr>
        <w:t xml:space="preserve">to the </w:t>
      </w:r>
      <w:r w:rsidR="00A7695C" w:rsidRPr="00410423">
        <w:rPr>
          <w:rFonts w:cstheme="minorHAnsi"/>
          <w:color w:val="000000" w:themeColor="text1"/>
          <w:sz w:val="24"/>
          <w:szCs w:val="24"/>
          <w:highlight w:val="yellow"/>
        </w:rPr>
        <w:t>multiplex</w:t>
      </w:r>
      <w:r w:rsidR="005B5ED1" w:rsidRPr="00410423">
        <w:rPr>
          <w:rFonts w:cstheme="minorHAnsi"/>
          <w:color w:val="000000" w:themeColor="text1"/>
          <w:sz w:val="24"/>
          <w:szCs w:val="24"/>
          <w:highlight w:val="yellow"/>
        </w:rPr>
        <w:t xml:space="preserve">-stained </w:t>
      </w:r>
      <w:r w:rsidR="00033762" w:rsidRPr="00410423">
        <w:rPr>
          <w:rFonts w:cstheme="minorHAnsi"/>
          <w:color w:val="000000" w:themeColor="text1"/>
          <w:sz w:val="24"/>
          <w:szCs w:val="24"/>
          <w:highlight w:val="yellow"/>
        </w:rPr>
        <w:t>slide</w:t>
      </w:r>
      <w:r w:rsidR="00FD38D7">
        <w:rPr>
          <w:rFonts w:cstheme="minorHAnsi"/>
          <w:color w:val="000000" w:themeColor="text1"/>
          <w:sz w:val="24"/>
          <w:szCs w:val="24"/>
          <w:highlight w:val="yellow"/>
        </w:rPr>
        <w:t>,</w:t>
      </w:r>
      <w:r w:rsidR="005B5ED1" w:rsidRPr="00410423">
        <w:rPr>
          <w:rFonts w:cstheme="minorHAnsi"/>
          <w:color w:val="000000" w:themeColor="text1"/>
          <w:sz w:val="24"/>
          <w:szCs w:val="24"/>
          <w:highlight w:val="yellow"/>
        </w:rPr>
        <w:t xml:space="preserve"> </w:t>
      </w:r>
      <w:r w:rsidR="00033762" w:rsidRPr="00410423">
        <w:rPr>
          <w:rFonts w:cstheme="minorHAnsi"/>
          <w:color w:val="000000" w:themeColor="text1"/>
          <w:sz w:val="24"/>
          <w:szCs w:val="24"/>
          <w:highlight w:val="yellow"/>
        </w:rPr>
        <w:t xml:space="preserve">incubate for 7 min in the dark at </w:t>
      </w:r>
      <w:r w:rsidR="0018614F">
        <w:rPr>
          <w:rFonts w:cstheme="minorHAnsi"/>
          <w:color w:val="000000" w:themeColor="text1"/>
          <w:sz w:val="24"/>
          <w:szCs w:val="24"/>
          <w:highlight w:val="yellow"/>
        </w:rPr>
        <w:t>RT</w:t>
      </w:r>
      <w:r w:rsidR="00AE0CD4" w:rsidRPr="00410423">
        <w:rPr>
          <w:rFonts w:cstheme="minorHAnsi"/>
          <w:color w:val="000000" w:themeColor="text1"/>
          <w:sz w:val="24"/>
          <w:szCs w:val="24"/>
          <w:highlight w:val="yellow"/>
        </w:rPr>
        <w:t>, and w</w:t>
      </w:r>
      <w:r w:rsidR="008E3D79" w:rsidRPr="00410423">
        <w:rPr>
          <w:rFonts w:cstheme="minorHAnsi"/>
          <w:color w:val="000000" w:themeColor="text1"/>
          <w:sz w:val="24"/>
          <w:szCs w:val="24"/>
          <w:highlight w:val="yellow"/>
        </w:rPr>
        <w:t xml:space="preserve">ash the slides </w:t>
      </w:r>
      <w:r w:rsidR="002F79CB" w:rsidRPr="00410423">
        <w:rPr>
          <w:rFonts w:cstheme="minorHAnsi"/>
          <w:color w:val="000000" w:themeColor="text1"/>
          <w:sz w:val="24"/>
          <w:szCs w:val="24"/>
          <w:highlight w:val="yellow"/>
        </w:rPr>
        <w:t>2x</w:t>
      </w:r>
      <w:r w:rsidR="008E3D79" w:rsidRPr="00410423">
        <w:rPr>
          <w:rFonts w:cstheme="minorHAnsi"/>
          <w:color w:val="000000" w:themeColor="text1"/>
          <w:sz w:val="24"/>
          <w:szCs w:val="24"/>
          <w:highlight w:val="yellow"/>
        </w:rPr>
        <w:t xml:space="preserve"> with PBS for 5 min each.</w:t>
      </w:r>
      <w:r w:rsidR="00572316" w:rsidRPr="00410423">
        <w:rPr>
          <w:rFonts w:cstheme="minorHAnsi"/>
          <w:color w:val="000000" w:themeColor="text1"/>
          <w:sz w:val="24"/>
          <w:szCs w:val="24"/>
          <w:highlight w:val="yellow"/>
        </w:rPr>
        <w:t xml:space="preserve"> </w:t>
      </w:r>
      <w:r w:rsidR="008E3D79" w:rsidRPr="00410423">
        <w:rPr>
          <w:rFonts w:cstheme="minorHAnsi"/>
          <w:color w:val="000000" w:themeColor="text1"/>
          <w:sz w:val="24"/>
          <w:szCs w:val="24"/>
          <w:highlight w:val="yellow"/>
        </w:rPr>
        <w:t>Do not counterstain s</w:t>
      </w:r>
      <w:r w:rsidR="00241089" w:rsidRPr="00410423">
        <w:rPr>
          <w:rFonts w:cstheme="minorHAnsi"/>
          <w:color w:val="000000" w:themeColor="text1"/>
          <w:sz w:val="24"/>
          <w:szCs w:val="24"/>
          <w:highlight w:val="yellow"/>
        </w:rPr>
        <w:t>ingle</w:t>
      </w:r>
      <w:r w:rsidR="00447C9A">
        <w:rPr>
          <w:rFonts w:cstheme="minorHAnsi"/>
          <w:color w:val="000000" w:themeColor="text1"/>
          <w:sz w:val="24"/>
          <w:szCs w:val="24"/>
          <w:highlight w:val="yellow"/>
        </w:rPr>
        <w:t>-</w:t>
      </w:r>
      <w:r w:rsidR="00241089" w:rsidRPr="00410423">
        <w:rPr>
          <w:rFonts w:cstheme="minorHAnsi"/>
          <w:color w:val="000000" w:themeColor="text1"/>
          <w:sz w:val="24"/>
          <w:szCs w:val="24"/>
          <w:highlight w:val="yellow"/>
        </w:rPr>
        <w:t>stained and</w:t>
      </w:r>
      <w:r w:rsidR="008E3D79" w:rsidRPr="00410423">
        <w:rPr>
          <w:rFonts w:cstheme="minorHAnsi"/>
          <w:color w:val="000000" w:themeColor="text1"/>
          <w:sz w:val="24"/>
          <w:szCs w:val="24"/>
          <w:highlight w:val="yellow"/>
        </w:rPr>
        <w:t xml:space="preserve"> </w:t>
      </w:r>
      <w:r w:rsidR="00241089" w:rsidRPr="00410423">
        <w:rPr>
          <w:rFonts w:cstheme="minorHAnsi"/>
          <w:color w:val="000000" w:themeColor="text1"/>
          <w:sz w:val="24"/>
          <w:szCs w:val="24"/>
          <w:highlight w:val="yellow"/>
        </w:rPr>
        <w:t>unstained slides.</w:t>
      </w:r>
    </w:p>
    <w:p w14:paraId="56B75B1D"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75CFC027" w14:textId="13CDBC24" w:rsidR="00572316" w:rsidRPr="00E727A4" w:rsidRDefault="00572316" w:rsidP="00324944">
      <w:pPr>
        <w:pStyle w:val="ListParagraph"/>
        <w:numPr>
          <w:ilvl w:val="1"/>
          <w:numId w:val="20"/>
        </w:numPr>
        <w:jc w:val="both"/>
        <w:rPr>
          <w:rFonts w:cstheme="minorHAnsi"/>
          <w:color w:val="000000" w:themeColor="text1"/>
          <w:sz w:val="24"/>
          <w:szCs w:val="24"/>
        </w:rPr>
      </w:pPr>
      <w:r w:rsidRPr="00E727A4">
        <w:rPr>
          <w:rFonts w:cstheme="minorHAnsi"/>
          <w:color w:val="000000" w:themeColor="text1"/>
          <w:sz w:val="24"/>
          <w:szCs w:val="24"/>
        </w:rPr>
        <w:t xml:space="preserve">To coverslip, add a drop of the </w:t>
      </w:r>
      <w:r w:rsidR="00CB5E6D" w:rsidRPr="00E727A4">
        <w:rPr>
          <w:rFonts w:cstheme="minorHAnsi"/>
          <w:color w:val="000000" w:themeColor="text1"/>
          <w:sz w:val="24"/>
          <w:szCs w:val="24"/>
        </w:rPr>
        <w:t>mounting medium</w:t>
      </w:r>
      <w:r w:rsidRPr="00E727A4">
        <w:rPr>
          <w:rFonts w:cstheme="minorHAnsi"/>
          <w:color w:val="000000" w:themeColor="text1"/>
          <w:sz w:val="24"/>
          <w:szCs w:val="24"/>
        </w:rPr>
        <w:t>, and gently place the glass coverslip over the tissue.</w:t>
      </w:r>
    </w:p>
    <w:p w14:paraId="427986BB" w14:textId="77777777" w:rsidR="00864009" w:rsidRPr="00A87C6D" w:rsidRDefault="00864009" w:rsidP="00811BEF">
      <w:pPr>
        <w:pStyle w:val="ListParagraph"/>
        <w:ind w:left="0"/>
        <w:jc w:val="both"/>
        <w:rPr>
          <w:rFonts w:cstheme="minorHAnsi"/>
          <w:color w:val="000000" w:themeColor="text1"/>
          <w:sz w:val="24"/>
          <w:szCs w:val="24"/>
        </w:rPr>
      </w:pPr>
    </w:p>
    <w:p w14:paraId="14DC70B0" w14:textId="2F5C0BD9" w:rsidR="000C387D" w:rsidRPr="00410423" w:rsidRDefault="00967AC8" w:rsidP="00324944">
      <w:pPr>
        <w:numPr>
          <w:ilvl w:val="0"/>
          <w:numId w:val="20"/>
        </w:numPr>
        <w:jc w:val="both"/>
        <w:rPr>
          <w:rFonts w:cstheme="minorHAnsi"/>
          <w:b/>
          <w:color w:val="000000" w:themeColor="text1"/>
          <w:sz w:val="24"/>
          <w:szCs w:val="24"/>
          <w:highlight w:val="yellow"/>
        </w:rPr>
      </w:pPr>
      <w:r w:rsidRPr="00410423">
        <w:rPr>
          <w:rFonts w:cstheme="minorHAnsi"/>
          <w:b/>
          <w:color w:val="000000" w:themeColor="text1"/>
          <w:sz w:val="24"/>
          <w:szCs w:val="24"/>
          <w:highlight w:val="yellow"/>
        </w:rPr>
        <w:t xml:space="preserve">Preparing a </w:t>
      </w:r>
      <w:r w:rsidR="00D35332" w:rsidRPr="00410423">
        <w:rPr>
          <w:rFonts w:cstheme="minorHAnsi"/>
          <w:b/>
          <w:color w:val="000000" w:themeColor="text1"/>
          <w:sz w:val="24"/>
          <w:szCs w:val="24"/>
          <w:highlight w:val="yellow"/>
        </w:rPr>
        <w:t>spectral library</w:t>
      </w:r>
    </w:p>
    <w:p w14:paraId="5497C355" w14:textId="77777777" w:rsidR="00864009" w:rsidRPr="00A87C6D" w:rsidRDefault="00864009" w:rsidP="00811BEF">
      <w:pPr>
        <w:jc w:val="both"/>
        <w:rPr>
          <w:rFonts w:cstheme="minorHAnsi"/>
          <w:color w:val="000000" w:themeColor="text1"/>
          <w:sz w:val="24"/>
          <w:szCs w:val="24"/>
        </w:rPr>
      </w:pPr>
    </w:p>
    <w:p w14:paraId="626588D2" w14:textId="290F3A2A" w:rsidR="00967AC8" w:rsidRPr="00A87C6D" w:rsidRDefault="00864009" w:rsidP="00811BEF">
      <w:pPr>
        <w:jc w:val="both"/>
        <w:rPr>
          <w:rFonts w:cstheme="minorHAnsi"/>
          <w:color w:val="000000" w:themeColor="text1"/>
          <w:sz w:val="24"/>
          <w:szCs w:val="24"/>
        </w:rPr>
      </w:pPr>
      <w:r w:rsidRPr="00A87C6D">
        <w:rPr>
          <w:rFonts w:cstheme="minorHAnsi"/>
          <w:color w:val="000000" w:themeColor="text1"/>
          <w:sz w:val="24"/>
          <w:szCs w:val="24"/>
        </w:rPr>
        <w:t xml:space="preserve">NOTE: </w:t>
      </w:r>
      <w:r w:rsidR="00967AC8" w:rsidRPr="00A87C6D">
        <w:rPr>
          <w:rFonts w:cstheme="minorHAnsi"/>
          <w:color w:val="000000" w:themeColor="text1"/>
          <w:sz w:val="24"/>
          <w:szCs w:val="24"/>
        </w:rPr>
        <w:t xml:space="preserve">The following steps </w:t>
      </w:r>
      <w:r w:rsidR="00811BEF" w:rsidRPr="00A87C6D">
        <w:rPr>
          <w:rFonts w:cstheme="minorHAnsi"/>
          <w:color w:val="000000" w:themeColor="text1"/>
          <w:sz w:val="24"/>
          <w:szCs w:val="24"/>
        </w:rPr>
        <w:t xml:space="preserve">are </w:t>
      </w:r>
      <w:r w:rsidR="00967AC8" w:rsidRPr="00A87C6D">
        <w:rPr>
          <w:rFonts w:cstheme="minorHAnsi"/>
          <w:color w:val="000000" w:themeColor="text1"/>
          <w:sz w:val="24"/>
          <w:szCs w:val="24"/>
        </w:rPr>
        <w:t xml:space="preserve">performed </w:t>
      </w:r>
      <w:r w:rsidR="00BE73A8" w:rsidRPr="00A87C6D">
        <w:rPr>
          <w:rFonts w:cstheme="minorHAnsi"/>
          <w:color w:val="000000" w:themeColor="text1"/>
          <w:sz w:val="24"/>
          <w:szCs w:val="24"/>
        </w:rPr>
        <w:t>in machine learning software</w:t>
      </w:r>
      <w:r w:rsidR="002E11E2" w:rsidRPr="00A87C6D">
        <w:rPr>
          <w:rFonts w:cstheme="minorHAnsi"/>
          <w:color w:val="000000" w:themeColor="text1"/>
          <w:sz w:val="24"/>
          <w:szCs w:val="24"/>
        </w:rPr>
        <w:t xml:space="preserve"> (see </w:t>
      </w:r>
      <w:r w:rsidR="002E11E2" w:rsidRPr="00A87C6D">
        <w:rPr>
          <w:rFonts w:cstheme="minorHAnsi"/>
          <w:b/>
          <w:bCs/>
          <w:color w:val="000000" w:themeColor="text1"/>
          <w:sz w:val="24"/>
          <w:szCs w:val="24"/>
        </w:rPr>
        <w:t>Table of Materials</w:t>
      </w:r>
      <w:r w:rsidR="002E11E2" w:rsidRPr="00A87C6D">
        <w:rPr>
          <w:rFonts w:cstheme="minorHAnsi"/>
          <w:color w:val="000000" w:themeColor="text1"/>
          <w:sz w:val="24"/>
          <w:szCs w:val="24"/>
        </w:rPr>
        <w:t>)</w:t>
      </w:r>
      <w:r w:rsidR="00811BEF" w:rsidRPr="00A87C6D">
        <w:rPr>
          <w:rFonts w:cstheme="minorHAnsi"/>
          <w:color w:val="000000" w:themeColor="text1"/>
          <w:sz w:val="24"/>
          <w:szCs w:val="24"/>
        </w:rPr>
        <w:t>,</w:t>
      </w:r>
      <w:r w:rsidR="00BE73A8" w:rsidRPr="00A87C6D">
        <w:rPr>
          <w:rFonts w:cstheme="minorHAnsi"/>
          <w:color w:val="000000" w:themeColor="text1"/>
          <w:sz w:val="24"/>
          <w:szCs w:val="24"/>
        </w:rPr>
        <w:t xml:space="preserve"> </w:t>
      </w:r>
      <w:r w:rsidR="00EE21D1" w:rsidRPr="00A87C6D">
        <w:rPr>
          <w:rFonts w:cstheme="minorHAnsi"/>
          <w:color w:val="000000" w:themeColor="text1"/>
          <w:sz w:val="24"/>
          <w:szCs w:val="24"/>
        </w:rPr>
        <w:t>using the sing</w:t>
      </w:r>
      <w:r w:rsidR="00A51B40" w:rsidRPr="00A87C6D">
        <w:rPr>
          <w:rFonts w:cstheme="minorHAnsi"/>
          <w:color w:val="000000" w:themeColor="text1"/>
          <w:sz w:val="24"/>
          <w:szCs w:val="24"/>
        </w:rPr>
        <w:t>le stained and unstained slides to verify specific staining as well as to determine antibody cross</w:t>
      </w:r>
      <w:r w:rsidR="00B62187">
        <w:rPr>
          <w:rFonts w:cstheme="minorHAnsi"/>
          <w:color w:val="000000" w:themeColor="text1"/>
          <w:sz w:val="24"/>
          <w:szCs w:val="24"/>
        </w:rPr>
        <w:t xml:space="preserve"> </w:t>
      </w:r>
      <w:r w:rsidR="00A51B40" w:rsidRPr="00A87C6D">
        <w:rPr>
          <w:rFonts w:cstheme="minorHAnsi"/>
          <w:color w:val="000000" w:themeColor="text1"/>
          <w:sz w:val="24"/>
          <w:szCs w:val="24"/>
        </w:rPr>
        <w:t>talk.</w:t>
      </w:r>
    </w:p>
    <w:p w14:paraId="4F6300FD" w14:textId="77777777" w:rsidR="00864009" w:rsidRPr="00A87C6D" w:rsidRDefault="00864009" w:rsidP="00811BEF">
      <w:pPr>
        <w:jc w:val="both"/>
        <w:rPr>
          <w:rFonts w:cstheme="minorHAnsi"/>
          <w:color w:val="000000" w:themeColor="text1"/>
          <w:sz w:val="24"/>
          <w:szCs w:val="24"/>
        </w:rPr>
      </w:pPr>
    </w:p>
    <w:p w14:paraId="4B790FE8" w14:textId="77777777" w:rsidR="00967AC8" w:rsidRPr="00410423" w:rsidRDefault="00967AC8"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Image acquisition</w:t>
      </w:r>
    </w:p>
    <w:p w14:paraId="15E6E3E2"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60F4584B" w14:textId="4837263D"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Set the lamp power to 100%. </w:t>
      </w:r>
      <w:r w:rsidRPr="00E727A4">
        <w:rPr>
          <w:rFonts w:cstheme="minorHAnsi"/>
          <w:color w:val="000000" w:themeColor="text1"/>
          <w:sz w:val="24"/>
          <w:szCs w:val="24"/>
        </w:rPr>
        <w:t xml:space="preserve">Usually the power is set to 10% </w:t>
      </w:r>
      <w:r w:rsidR="00FD38D7" w:rsidRPr="00FD38D7">
        <w:rPr>
          <w:rFonts w:cstheme="minorHAnsi"/>
          <w:color w:val="000000" w:themeColor="text1"/>
          <w:sz w:val="24"/>
          <w:szCs w:val="24"/>
        </w:rPr>
        <w:t>because</w:t>
      </w:r>
      <w:r w:rsidR="00FD38D7" w:rsidRPr="00E727A4">
        <w:rPr>
          <w:rFonts w:cstheme="minorHAnsi"/>
          <w:color w:val="000000" w:themeColor="text1"/>
          <w:sz w:val="24"/>
          <w:szCs w:val="24"/>
        </w:rPr>
        <w:t xml:space="preserve"> </w:t>
      </w:r>
      <w:r w:rsidRPr="00E727A4">
        <w:rPr>
          <w:rFonts w:cstheme="minorHAnsi"/>
          <w:color w:val="000000" w:themeColor="text1"/>
          <w:sz w:val="24"/>
          <w:szCs w:val="24"/>
        </w:rPr>
        <w:t>fluorescence detection on FFPE tissues include</w:t>
      </w:r>
      <w:r w:rsidR="00FD38D7">
        <w:rPr>
          <w:rFonts w:cstheme="minorHAnsi"/>
          <w:color w:val="000000" w:themeColor="text1"/>
          <w:sz w:val="24"/>
          <w:szCs w:val="24"/>
        </w:rPr>
        <w:t>s</w:t>
      </w:r>
      <w:r w:rsidRPr="00E727A4">
        <w:rPr>
          <w:rFonts w:cstheme="minorHAnsi"/>
          <w:color w:val="000000" w:themeColor="text1"/>
          <w:sz w:val="24"/>
          <w:szCs w:val="24"/>
        </w:rPr>
        <w:t xml:space="preserve"> a signal amplification step.</w:t>
      </w:r>
    </w:p>
    <w:p w14:paraId="7C9142A8"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18EC1B60" w14:textId="7373ED1F" w:rsidR="00967AC8" w:rsidRPr="00410423" w:rsidRDefault="00AD1E40"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Begin by opening the </w:t>
      </w:r>
      <w:r w:rsidR="002E11E2" w:rsidRPr="00410423">
        <w:rPr>
          <w:rFonts w:cstheme="minorHAnsi"/>
          <w:color w:val="000000" w:themeColor="text1"/>
          <w:sz w:val="24"/>
          <w:szCs w:val="24"/>
          <w:highlight w:val="yellow"/>
        </w:rPr>
        <w:t>microscope operating</w:t>
      </w:r>
      <w:r w:rsidR="00967AC8" w:rsidRPr="00410423">
        <w:rPr>
          <w:rFonts w:cstheme="minorHAnsi"/>
          <w:color w:val="000000" w:themeColor="text1"/>
          <w:sz w:val="24"/>
          <w:szCs w:val="24"/>
          <w:highlight w:val="yellow"/>
        </w:rPr>
        <w:t xml:space="preserve"> software</w:t>
      </w:r>
      <w:r w:rsidR="002E11E2" w:rsidRPr="00410423">
        <w:rPr>
          <w:rFonts w:cstheme="minorHAnsi"/>
          <w:color w:val="000000" w:themeColor="text1"/>
          <w:sz w:val="24"/>
          <w:szCs w:val="24"/>
          <w:highlight w:val="yellow"/>
        </w:rPr>
        <w:t xml:space="preserve"> (see </w:t>
      </w:r>
      <w:r w:rsidR="002E11E2" w:rsidRPr="00410423">
        <w:rPr>
          <w:rFonts w:cstheme="minorHAnsi"/>
          <w:b/>
          <w:bCs/>
          <w:color w:val="000000" w:themeColor="text1"/>
          <w:sz w:val="24"/>
          <w:szCs w:val="24"/>
          <w:highlight w:val="yellow"/>
        </w:rPr>
        <w:t>Table of Materials</w:t>
      </w:r>
      <w:r w:rsidR="002E11E2" w:rsidRPr="00410423">
        <w:rPr>
          <w:rFonts w:cstheme="minorHAnsi"/>
          <w:color w:val="000000" w:themeColor="text1"/>
          <w:sz w:val="24"/>
          <w:szCs w:val="24"/>
          <w:highlight w:val="yellow"/>
        </w:rPr>
        <w:t>)</w:t>
      </w:r>
      <w:r w:rsidR="00967AC8" w:rsidRPr="00410423">
        <w:rPr>
          <w:rFonts w:cstheme="minorHAnsi"/>
          <w:color w:val="000000" w:themeColor="text1"/>
          <w:sz w:val="24"/>
          <w:szCs w:val="24"/>
          <w:highlight w:val="yellow"/>
        </w:rPr>
        <w:t>.</w:t>
      </w:r>
    </w:p>
    <w:p w14:paraId="4F6A510C"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34E2FB75" w14:textId="06C2C8DB"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Select </w:t>
      </w:r>
      <w:r w:rsidRPr="00410423">
        <w:rPr>
          <w:rFonts w:cstheme="minorHAnsi"/>
          <w:b/>
          <w:bCs/>
          <w:color w:val="000000" w:themeColor="text1"/>
          <w:sz w:val="24"/>
          <w:szCs w:val="24"/>
          <w:highlight w:val="yellow"/>
        </w:rPr>
        <w:t>Edit Protocol</w:t>
      </w:r>
      <w:r w:rsidRPr="00410423">
        <w:rPr>
          <w:rFonts w:cstheme="minorHAnsi"/>
          <w:color w:val="000000" w:themeColor="text1"/>
          <w:sz w:val="24"/>
          <w:szCs w:val="24"/>
          <w:highlight w:val="yellow"/>
        </w:rPr>
        <w:t xml:space="preserve"> and then </w:t>
      </w:r>
      <w:r w:rsidRPr="00410423">
        <w:rPr>
          <w:rFonts w:cstheme="minorHAnsi"/>
          <w:b/>
          <w:bCs/>
          <w:color w:val="000000" w:themeColor="text1"/>
          <w:sz w:val="24"/>
          <w:szCs w:val="24"/>
          <w:highlight w:val="yellow"/>
        </w:rPr>
        <w:t>New Protocol</w:t>
      </w:r>
      <w:r w:rsidRPr="00410423">
        <w:rPr>
          <w:rFonts w:cstheme="minorHAnsi"/>
          <w:color w:val="000000" w:themeColor="text1"/>
          <w:sz w:val="24"/>
          <w:szCs w:val="24"/>
          <w:highlight w:val="yellow"/>
        </w:rPr>
        <w:t>.</w:t>
      </w:r>
    </w:p>
    <w:p w14:paraId="008DAB6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02D57938" w14:textId="78CA4B4F"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Provide a </w:t>
      </w:r>
      <w:r w:rsidR="009B2082">
        <w:rPr>
          <w:rFonts w:cstheme="minorHAnsi"/>
          <w:color w:val="000000" w:themeColor="text1"/>
          <w:sz w:val="24"/>
          <w:szCs w:val="24"/>
          <w:highlight w:val="yellow"/>
        </w:rPr>
        <w:t>"</w:t>
      </w:r>
      <w:r w:rsidRPr="00324944">
        <w:rPr>
          <w:rFonts w:cstheme="minorHAnsi"/>
          <w:color w:val="000000" w:themeColor="text1"/>
          <w:sz w:val="24"/>
          <w:szCs w:val="24"/>
          <w:highlight w:val="yellow"/>
        </w:rPr>
        <w:t>Protocol Name</w:t>
      </w:r>
      <w:r w:rsidR="009B2082">
        <w:rPr>
          <w:rFonts w:cstheme="minorHAnsi"/>
          <w:color w:val="000000" w:themeColor="text1"/>
          <w:sz w:val="24"/>
          <w:szCs w:val="24"/>
          <w:highlight w:val="yellow"/>
        </w:rPr>
        <w:t>"</w:t>
      </w:r>
      <w:r w:rsidRPr="005E12A5">
        <w:rPr>
          <w:rFonts w:cstheme="minorHAnsi"/>
          <w:color w:val="000000" w:themeColor="text1"/>
          <w:sz w:val="24"/>
          <w:szCs w:val="24"/>
          <w:highlight w:val="yellow"/>
        </w:rPr>
        <w:t xml:space="preserve"> and </w:t>
      </w:r>
      <w:r w:rsidR="009B2082">
        <w:rPr>
          <w:rFonts w:cstheme="minorHAnsi"/>
          <w:color w:val="000000" w:themeColor="text1"/>
          <w:sz w:val="24"/>
          <w:szCs w:val="24"/>
          <w:highlight w:val="yellow"/>
        </w:rPr>
        <w:t>"</w:t>
      </w:r>
      <w:r w:rsidRPr="00324944">
        <w:rPr>
          <w:rFonts w:cstheme="minorHAnsi"/>
          <w:color w:val="000000" w:themeColor="text1"/>
          <w:sz w:val="24"/>
          <w:szCs w:val="24"/>
          <w:highlight w:val="yellow"/>
        </w:rPr>
        <w:t>Study Name</w:t>
      </w:r>
      <w:r w:rsidR="009B2082">
        <w:rPr>
          <w:rFonts w:cstheme="minorHAnsi"/>
          <w:color w:val="000000" w:themeColor="text1"/>
          <w:sz w:val="24"/>
          <w:szCs w:val="24"/>
          <w:highlight w:val="yellow"/>
        </w:rPr>
        <w:t>"</w:t>
      </w:r>
      <w:r w:rsidRPr="00410423">
        <w:rPr>
          <w:rFonts w:cstheme="minorHAnsi"/>
          <w:color w:val="000000" w:themeColor="text1"/>
          <w:sz w:val="24"/>
          <w:szCs w:val="24"/>
          <w:highlight w:val="yellow"/>
        </w:rPr>
        <w:t xml:space="preserve"> and select </w:t>
      </w:r>
      <w:r w:rsidRPr="00410423">
        <w:rPr>
          <w:rFonts w:cstheme="minorHAnsi"/>
          <w:b/>
          <w:bCs/>
          <w:color w:val="000000" w:themeColor="text1"/>
          <w:sz w:val="24"/>
          <w:szCs w:val="24"/>
          <w:highlight w:val="yellow"/>
        </w:rPr>
        <w:t>Fluorescence</w:t>
      </w:r>
      <w:r w:rsidRPr="00410423">
        <w:rPr>
          <w:rFonts w:cstheme="minorHAnsi"/>
          <w:color w:val="000000" w:themeColor="text1"/>
          <w:sz w:val="24"/>
          <w:szCs w:val="24"/>
          <w:highlight w:val="yellow"/>
        </w:rPr>
        <w:t xml:space="preserve">. </w:t>
      </w:r>
    </w:p>
    <w:p w14:paraId="4418CC62"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0A6EA1D1" w14:textId="1275966F" w:rsidR="00DF260D" w:rsidRPr="00A43ECC" w:rsidRDefault="00967AC8" w:rsidP="00324944">
      <w:pPr>
        <w:pStyle w:val="ListParagraph"/>
        <w:numPr>
          <w:ilvl w:val="2"/>
          <w:numId w:val="20"/>
        </w:numPr>
        <w:jc w:val="both"/>
        <w:rPr>
          <w:rFonts w:cstheme="minorHAnsi"/>
          <w:color w:val="000000" w:themeColor="text1"/>
          <w:sz w:val="24"/>
          <w:szCs w:val="24"/>
        </w:rPr>
      </w:pPr>
      <w:r w:rsidRPr="00A43ECC">
        <w:rPr>
          <w:rFonts w:cstheme="minorHAnsi"/>
          <w:color w:val="000000" w:themeColor="text1"/>
          <w:sz w:val="24"/>
          <w:szCs w:val="24"/>
          <w:highlight w:val="yellow"/>
        </w:rPr>
        <w:t>Place the single-stained slides on the stage</w:t>
      </w:r>
      <w:r w:rsidRPr="00A43ECC">
        <w:rPr>
          <w:rFonts w:cstheme="minorHAnsi"/>
          <w:color w:val="000000" w:themeColor="text1"/>
          <w:sz w:val="24"/>
          <w:szCs w:val="24"/>
        </w:rPr>
        <w:t xml:space="preserve"> and </w:t>
      </w:r>
      <w:r w:rsidR="00DF260D" w:rsidRPr="00A43ECC">
        <w:rPr>
          <w:rFonts w:cstheme="minorHAnsi"/>
          <w:color w:val="000000" w:themeColor="text1"/>
          <w:sz w:val="24"/>
          <w:szCs w:val="24"/>
        </w:rPr>
        <w:t>examine each marker in its corresponding fluorescence channel to ensure staining. Choose a region on the tissue expressing the strongest signal for the marker.</w:t>
      </w:r>
    </w:p>
    <w:p w14:paraId="014C40E5"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52981848" w14:textId="651C1440" w:rsidR="00967AC8" w:rsidRPr="00410423" w:rsidRDefault="00DF260D"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A</w:t>
      </w:r>
      <w:r w:rsidR="00967AC8" w:rsidRPr="00410423">
        <w:rPr>
          <w:rFonts w:cstheme="minorHAnsi"/>
          <w:color w:val="000000" w:themeColor="text1"/>
          <w:sz w:val="24"/>
          <w:szCs w:val="24"/>
          <w:highlight w:val="yellow"/>
        </w:rPr>
        <w:t xml:space="preserve">djust the exposure times using the </w:t>
      </w:r>
      <w:r w:rsidR="00967AC8" w:rsidRPr="00410423">
        <w:rPr>
          <w:rFonts w:cstheme="minorHAnsi"/>
          <w:b/>
          <w:bCs/>
          <w:color w:val="000000" w:themeColor="text1"/>
          <w:sz w:val="24"/>
          <w:szCs w:val="24"/>
          <w:highlight w:val="yellow"/>
        </w:rPr>
        <w:t>Autofocus</w:t>
      </w:r>
      <w:r w:rsidR="002E11E2" w:rsidRPr="00410423">
        <w:rPr>
          <w:rFonts w:cstheme="minorHAnsi"/>
          <w:color w:val="000000" w:themeColor="text1"/>
          <w:sz w:val="24"/>
          <w:szCs w:val="24"/>
          <w:highlight w:val="yellow"/>
        </w:rPr>
        <w:t xml:space="preserve"> </w:t>
      </w:r>
      <w:r w:rsidR="00967AC8" w:rsidRPr="00410423">
        <w:rPr>
          <w:rFonts w:cstheme="minorHAnsi"/>
          <w:color w:val="000000" w:themeColor="text1"/>
          <w:sz w:val="24"/>
          <w:szCs w:val="24"/>
          <w:highlight w:val="yellow"/>
        </w:rPr>
        <w:t xml:space="preserve">and </w:t>
      </w:r>
      <w:proofErr w:type="spellStart"/>
      <w:r w:rsidR="00967AC8" w:rsidRPr="00410423">
        <w:rPr>
          <w:rFonts w:cstheme="minorHAnsi"/>
          <w:b/>
          <w:bCs/>
          <w:color w:val="000000" w:themeColor="text1"/>
          <w:sz w:val="24"/>
          <w:szCs w:val="24"/>
          <w:highlight w:val="yellow"/>
        </w:rPr>
        <w:t>Autoexpose</w:t>
      </w:r>
      <w:proofErr w:type="spellEnd"/>
      <w:r w:rsidR="00967AC8" w:rsidRPr="00410423">
        <w:rPr>
          <w:rFonts w:cstheme="minorHAnsi"/>
          <w:color w:val="000000" w:themeColor="text1"/>
          <w:sz w:val="24"/>
          <w:szCs w:val="24"/>
          <w:highlight w:val="yellow"/>
        </w:rPr>
        <w:t xml:space="preserve"> options.</w:t>
      </w:r>
    </w:p>
    <w:p w14:paraId="0CBEAA4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37BE95FB" w14:textId="3FFDF577"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Acquire snapshots for the single-stained and unstained slides and save the protocol.</w:t>
      </w:r>
    </w:p>
    <w:p w14:paraId="722714B8"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64734A1B" w14:textId="6F106511" w:rsidR="00967AC8" w:rsidRPr="00410423" w:rsidRDefault="00967AC8"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Under the </w:t>
      </w:r>
      <w:r w:rsidRPr="00410423">
        <w:rPr>
          <w:rFonts w:cstheme="minorHAnsi"/>
          <w:b/>
          <w:bCs/>
          <w:color w:val="000000" w:themeColor="text1"/>
          <w:sz w:val="24"/>
          <w:szCs w:val="24"/>
          <w:highlight w:val="yellow"/>
        </w:rPr>
        <w:t>Build Libraries</w:t>
      </w:r>
      <w:r w:rsidRPr="00410423">
        <w:rPr>
          <w:rFonts w:cstheme="minorHAnsi"/>
          <w:color w:val="000000" w:themeColor="text1"/>
          <w:sz w:val="24"/>
          <w:szCs w:val="24"/>
          <w:highlight w:val="yellow"/>
        </w:rPr>
        <w:t xml:space="preserve"> tab in </w:t>
      </w:r>
      <w:r w:rsidR="00BE73A8" w:rsidRPr="00410423">
        <w:rPr>
          <w:rFonts w:cstheme="minorHAnsi"/>
          <w:color w:val="000000" w:themeColor="text1"/>
          <w:sz w:val="24"/>
          <w:szCs w:val="24"/>
          <w:highlight w:val="yellow"/>
        </w:rPr>
        <w:t>the</w:t>
      </w:r>
      <w:r w:rsidRPr="00410423">
        <w:rPr>
          <w:rFonts w:cstheme="minorHAnsi"/>
          <w:color w:val="000000" w:themeColor="text1"/>
          <w:sz w:val="24"/>
          <w:szCs w:val="24"/>
          <w:highlight w:val="yellow"/>
        </w:rPr>
        <w:t xml:space="preserve"> software, load each single-stained slide image, choose the appropriate Fluo</w:t>
      </w:r>
      <w:r w:rsidR="002E11E2" w:rsidRPr="00410423">
        <w:rPr>
          <w:rFonts w:cstheme="minorHAnsi"/>
          <w:color w:val="000000" w:themeColor="text1"/>
          <w:sz w:val="24"/>
          <w:szCs w:val="24"/>
          <w:highlight w:val="yellow"/>
        </w:rPr>
        <w:t>r</w:t>
      </w:r>
      <w:r w:rsidRPr="00410423">
        <w:rPr>
          <w:rFonts w:cstheme="minorHAnsi"/>
          <w:color w:val="000000" w:themeColor="text1"/>
          <w:sz w:val="24"/>
          <w:szCs w:val="24"/>
          <w:highlight w:val="yellow"/>
        </w:rPr>
        <w:t xml:space="preserve">, and click </w:t>
      </w:r>
      <w:r w:rsidR="002E11E2" w:rsidRPr="00410423">
        <w:rPr>
          <w:rFonts w:cstheme="minorHAnsi"/>
          <w:b/>
          <w:bCs/>
          <w:color w:val="000000" w:themeColor="text1"/>
          <w:sz w:val="24"/>
          <w:szCs w:val="24"/>
          <w:highlight w:val="yellow"/>
        </w:rPr>
        <w:t>E</w:t>
      </w:r>
      <w:r w:rsidRPr="00410423">
        <w:rPr>
          <w:rFonts w:cstheme="minorHAnsi"/>
          <w:b/>
          <w:bCs/>
          <w:color w:val="000000" w:themeColor="text1"/>
          <w:sz w:val="24"/>
          <w:szCs w:val="24"/>
          <w:highlight w:val="yellow"/>
        </w:rPr>
        <w:t>xtract</w:t>
      </w:r>
      <w:r w:rsidRPr="00410423">
        <w:rPr>
          <w:rFonts w:cstheme="minorHAnsi"/>
          <w:color w:val="000000" w:themeColor="text1"/>
          <w:sz w:val="24"/>
          <w:szCs w:val="24"/>
          <w:highlight w:val="yellow"/>
        </w:rPr>
        <w:t xml:space="preserve">. </w:t>
      </w:r>
      <w:r w:rsidRPr="00E727A4">
        <w:rPr>
          <w:rFonts w:cstheme="minorHAnsi"/>
          <w:color w:val="000000" w:themeColor="text1"/>
          <w:sz w:val="24"/>
          <w:szCs w:val="24"/>
        </w:rPr>
        <w:t xml:space="preserve">The software </w:t>
      </w:r>
      <w:r w:rsidR="002E11E2" w:rsidRPr="00E727A4">
        <w:rPr>
          <w:rFonts w:cstheme="minorHAnsi"/>
          <w:color w:val="000000" w:themeColor="text1"/>
          <w:sz w:val="24"/>
          <w:szCs w:val="24"/>
        </w:rPr>
        <w:t xml:space="preserve">will </w:t>
      </w:r>
      <w:r w:rsidRPr="00E727A4">
        <w:rPr>
          <w:rFonts w:cstheme="minorHAnsi"/>
          <w:color w:val="000000" w:themeColor="text1"/>
          <w:sz w:val="24"/>
          <w:szCs w:val="24"/>
        </w:rPr>
        <w:t>automatically extract the fluorescence signal chosen in the Fluor.</w:t>
      </w:r>
    </w:p>
    <w:p w14:paraId="57859657"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03C7804B" w14:textId="2E1C09B7" w:rsidR="00DF260D" w:rsidRPr="00A87C6D" w:rsidRDefault="00DF260D" w:rsidP="00324944">
      <w:pPr>
        <w:pStyle w:val="ListParagraph"/>
        <w:numPr>
          <w:ilvl w:val="2"/>
          <w:numId w:val="20"/>
        </w:numPr>
        <w:tabs>
          <w:tab w:val="left" w:pos="720"/>
        </w:tabs>
        <w:jc w:val="both"/>
        <w:rPr>
          <w:rFonts w:cstheme="minorHAnsi"/>
          <w:color w:val="000000" w:themeColor="text1"/>
          <w:sz w:val="24"/>
          <w:szCs w:val="24"/>
        </w:rPr>
      </w:pPr>
      <w:r w:rsidRPr="00410423">
        <w:rPr>
          <w:rFonts w:cstheme="minorHAnsi"/>
          <w:color w:val="000000" w:themeColor="text1"/>
          <w:sz w:val="24"/>
          <w:szCs w:val="24"/>
          <w:highlight w:val="yellow"/>
        </w:rPr>
        <w:t xml:space="preserve">To save the extracted color, click on </w:t>
      </w:r>
      <w:r w:rsidRPr="00324944">
        <w:rPr>
          <w:rFonts w:cstheme="minorHAnsi"/>
          <w:b/>
          <w:bCs/>
          <w:color w:val="000000" w:themeColor="text1"/>
          <w:sz w:val="24"/>
          <w:szCs w:val="24"/>
          <w:highlight w:val="yellow"/>
        </w:rPr>
        <w:t>Save to Store</w:t>
      </w:r>
      <w:r w:rsidRPr="00410423">
        <w:rPr>
          <w:rFonts w:cstheme="minorHAnsi"/>
          <w:color w:val="000000" w:themeColor="text1"/>
          <w:sz w:val="24"/>
          <w:szCs w:val="24"/>
          <w:highlight w:val="yellow"/>
        </w:rPr>
        <w:t xml:space="preserve">. A </w:t>
      </w:r>
      <w:r w:rsidR="009B2082">
        <w:rPr>
          <w:rFonts w:cstheme="minorHAnsi"/>
          <w:color w:val="000000" w:themeColor="text1"/>
          <w:sz w:val="24"/>
          <w:szCs w:val="24"/>
          <w:highlight w:val="yellow"/>
        </w:rPr>
        <w:t>"</w:t>
      </w:r>
      <w:r w:rsidRPr="00410423">
        <w:rPr>
          <w:rFonts w:cstheme="minorHAnsi"/>
          <w:color w:val="000000" w:themeColor="text1"/>
          <w:sz w:val="24"/>
          <w:szCs w:val="24"/>
          <w:highlight w:val="yellow"/>
        </w:rPr>
        <w:t>New Group</w:t>
      </w:r>
      <w:r w:rsidR="009B2082">
        <w:rPr>
          <w:rFonts w:cstheme="minorHAnsi"/>
          <w:color w:val="000000" w:themeColor="text1"/>
          <w:sz w:val="24"/>
          <w:szCs w:val="24"/>
          <w:highlight w:val="yellow"/>
        </w:rPr>
        <w:t>"</w:t>
      </w:r>
      <w:r w:rsidRPr="00410423">
        <w:rPr>
          <w:rFonts w:cstheme="minorHAnsi"/>
          <w:color w:val="000000" w:themeColor="text1"/>
          <w:sz w:val="24"/>
          <w:szCs w:val="24"/>
          <w:highlight w:val="yellow"/>
        </w:rPr>
        <w:t xml:space="preserve"> may be created or the extracted color can be stored to an existing group</w:t>
      </w:r>
      <w:r w:rsidRPr="00A87C6D">
        <w:rPr>
          <w:rFonts w:cstheme="minorHAnsi"/>
          <w:color w:val="000000" w:themeColor="text1"/>
          <w:sz w:val="24"/>
          <w:szCs w:val="24"/>
        </w:rPr>
        <w:t>.</w:t>
      </w:r>
    </w:p>
    <w:p w14:paraId="43CD3880" w14:textId="77777777" w:rsidR="00DF260D" w:rsidRPr="00A87C6D" w:rsidRDefault="00DF260D" w:rsidP="00811BEF">
      <w:pPr>
        <w:pStyle w:val="ListParagraph"/>
        <w:tabs>
          <w:tab w:val="left" w:pos="720"/>
        </w:tabs>
        <w:jc w:val="both"/>
        <w:rPr>
          <w:rFonts w:cstheme="minorHAnsi"/>
          <w:color w:val="000000" w:themeColor="text1"/>
          <w:sz w:val="24"/>
          <w:szCs w:val="24"/>
        </w:rPr>
      </w:pPr>
    </w:p>
    <w:p w14:paraId="3F8D410F" w14:textId="1B64D079" w:rsidR="00DF260D" w:rsidRPr="00A87C6D" w:rsidRDefault="00946D25" w:rsidP="00324944">
      <w:pPr>
        <w:pStyle w:val="ListParagraph"/>
        <w:numPr>
          <w:ilvl w:val="1"/>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V</w:t>
      </w:r>
      <w:r w:rsidR="00BF0502" w:rsidRPr="00A87C6D">
        <w:rPr>
          <w:rFonts w:cstheme="minorHAnsi"/>
          <w:color w:val="000000" w:themeColor="text1"/>
          <w:sz w:val="24"/>
          <w:szCs w:val="24"/>
        </w:rPr>
        <w:t>erifying</w:t>
      </w:r>
      <w:r w:rsidRPr="00A87C6D">
        <w:rPr>
          <w:rFonts w:cstheme="minorHAnsi"/>
          <w:color w:val="000000" w:themeColor="text1"/>
          <w:sz w:val="24"/>
          <w:szCs w:val="24"/>
        </w:rPr>
        <w:t xml:space="preserve"> </w:t>
      </w:r>
      <w:r w:rsidR="00D35332">
        <w:rPr>
          <w:rFonts w:cstheme="minorHAnsi"/>
          <w:color w:val="000000" w:themeColor="text1"/>
          <w:sz w:val="24"/>
          <w:szCs w:val="24"/>
        </w:rPr>
        <w:t xml:space="preserve">the </w:t>
      </w:r>
      <w:r w:rsidR="00D35332" w:rsidRPr="00A87C6D">
        <w:rPr>
          <w:rFonts w:cstheme="minorHAnsi"/>
          <w:color w:val="000000" w:themeColor="text1"/>
          <w:sz w:val="24"/>
          <w:szCs w:val="24"/>
        </w:rPr>
        <w:t>spectral library</w:t>
      </w:r>
    </w:p>
    <w:p w14:paraId="3DED6AE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35EEDCA1" w14:textId="43B62670" w:rsidR="00967AC8" w:rsidRPr="00A87C6D" w:rsidRDefault="00BF0502"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C</w:t>
      </w:r>
      <w:r w:rsidR="00967AC8" w:rsidRPr="00A87C6D">
        <w:rPr>
          <w:rFonts w:cstheme="minorHAnsi"/>
          <w:color w:val="000000" w:themeColor="text1"/>
          <w:sz w:val="24"/>
          <w:szCs w:val="24"/>
        </w:rPr>
        <w:t>heck the emission spectral curve</w:t>
      </w:r>
      <w:r w:rsidRPr="00A87C6D">
        <w:rPr>
          <w:rFonts w:cstheme="minorHAnsi"/>
          <w:color w:val="000000" w:themeColor="text1"/>
          <w:sz w:val="24"/>
          <w:szCs w:val="24"/>
        </w:rPr>
        <w:t xml:space="preserve"> window, located to the right of the extracted image, for each filter set. </w:t>
      </w:r>
    </w:p>
    <w:p w14:paraId="3B34FD6E" w14:textId="77777777" w:rsidR="00864009" w:rsidRPr="00A87C6D" w:rsidRDefault="00864009" w:rsidP="00811BEF">
      <w:pPr>
        <w:pStyle w:val="ListParagraph"/>
        <w:tabs>
          <w:tab w:val="left" w:pos="720"/>
        </w:tabs>
        <w:ind w:left="0"/>
        <w:jc w:val="both"/>
        <w:rPr>
          <w:rFonts w:cstheme="minorHAnsi"/>
          <w:b/>
          <w:color w:val="000000" w:themeColor="text1"/>
          <w:sz w:val="24"/>
          <w:szCs w:val="24"/>
        </w:rPr>
      </w:pPr>
    </w:p>
    <w:p w14:paraId="4792AD98" w14:textId="57B72E0D" w:rsidR="00967AC8" w:rsidRPr="00A87C6D" w:rsidRDefault="006404DE" w:rsidP="00811BEF">
      <w:pPr>
        <w:pStyle w:val="ListParagraph"/>
        <w:tabs>
          <w:tab w:val="left" w:pos="720"/>
        </w:tabs>
        <w:ind w:left="0"/>
        <w:jc w:val="both"/>
        <w:rPr>
          <w:rFonts w:cstheme="minorHAnsi"/>
          <w:color w:val="000000" w:themeColor="text1"/>
          <w:sz w:val="24"/>
          <w:szCs w:val="24"/>
        </w:rPr>
      </w:pPr>
      <w:r w:rsidRPr="00424F2B">
        <w:rPr>
          <w:rFonts w:cstheme="minorHAnsi"/>
          <w:bCs/>
          <w:color w:val="000000" w:themeColor="text1"/>
          <w:sz w:val="24"/>
          <w:szCs w:val="24"/>
        </w:rPr>
        <w:t>NOTE</w:t>
      </w:r>
      <w:r w:rsidRPr="00A87C6D">
        <w:rPr>
          <w:rFonts w:cstheme="minorHAnsi"/>
          <w:color w:val="000000" w:themeColor="text1"/>
          <w:sz w:val="24"/>
          <w:szCs w:val="24"/>
        </w:rPr>
        <w:t>: The extracted signal is correct if the spectral curve</w:t>
      </w:r>
      <w:r w:rsidR="00967AC8" w:rsidRPr="00A87C6D">
        <w:rPr>
          <w:rFonts w:cstheme="minorHAnsi"/>
          <w:color w:val="000000" w:themeColor="text1"/>
          <w:sz w:val="24"/>
          <w:szCs w:val="24"/>
        </w:rPr>
        <w:t xml:space="preserve"> is observed only in the filter sets whe</w:t>
      </w:r>
      <w:r w:rsidR="00DF260D" w:rsidRPr="00A87C6D">
        <w:rPr>
          <w:rFonts w:cstheme="minorHAnsi"/>
          <w:color w:val="000000" w:themeColor="text1"/>
          <w:sz w:val="24"/>
          <w:szCs w:val="24"/>
        </w:rPr>
        <w:t>re the fluorophore is detected.</w:t>
      </w:r>
      <w:r w:rsidRPr="00A87C6D">
        <w:rPr>
          <w:rFonts w:cstheme="minorHAnsi"/>
          <w:color w:val="000000" w:themeColor="text1"/>
          <w:sz w:val="24"/>
          <w:szCs w:val="24"/>
        </w:rPr>
        <w:t xml:space="preserve"> </w:t>
      </w:r>
      <w:r w:rsidR="00967AC8" w:rsidRPr="00A87C6D">
        <w:rPr>
          <w:rFonts w:cstheme="minorHAnsi"/>
          <w:color w:val="000000" w:themeColor="text1"/>
          <w:sz w:val="24"/>
          <w:szCs w:val="24"/>
        </w:rPr>
        <w:t>If a spectral curve is observed in the wrong filter set</w:t>
      </w:r>
      <w:r w:rsidR="00946D25" w:rsidRPr="00A87C6D">
        <w:rPr>
          <w:rFonts w:cstheme="minorHAnsi"/>
          <w:color w:val="000000" w:themeColor="text1"/>
          <w:sz w:val="24"/>
          <w:szCs w:val="24"/>
        </w:rPr>
        <w:t>,</w:t>
      </w:r>
      <w:r w:rsidR="00967AC8" w:rsidRPr="00A87C6D">
        <w:rPr>
          <w:rFonts w:cstheme="minorHAnsi"/>
          <w:color w:val="000000" w:themeColor="text1"/>
          <w:sz w:val="24"/>
          <w:szCs w:val="24"/>
        </w:rPr>
        <w:t xml:space="preserve"> </w:t>
      </w:r>
      <w:r w:rsidR="00946D25" w:rsidRPr="00A87C6D">
        <w:rPr>
          <w:rFonts w:cstheme="minorHAnsi"/>
          <w:color w:val="000000" w:themeColor="text1"/>
          <w:sz w:val="24"/>
          <w:szCs w:val="24"/>
        </w:rPr>
        <w:t>i</w:t>
      </w:r>
      <w:r w:rsidR="00967AC8" w:rsidRPr="00A87C6D">
        <w:rPr>
          <w:rFonts w:cstheme="minorHAnsi"/>
          <w:color w:val="000000" w:themeColor="text1"/>
          <w:sz w:val="24"/>
          <w:szCs w:val="24"/>
        </w:rPr>
        <w:t xml:space="preserve">t can </w:t>
      </w:r>
      <w:r w:rsidR="009B2082">
        <w:rPr>
          <w:rFonts w:cstheme="minorHAnsi"/>
          <w:color w:val="000000" w:themeColor="text1"/>
          <w:sz w:val="24"/>
          <w:szCs w:val="24"/>
        </w:rPr>
        <w:t>mean</w:t>
      </w:r>
      <w:r w:rsidR="009B2082" w:rsidRPr="00A87C6D">
        <w:rPr>
          <w:rFonts w:cstheme="minorHAnsi"/>
          <w:color w:val="000000" w:themeColor="text1"/>
          <w:sz w:val="24"/>
          <w:szCs w:val="24"/>
        </w:rPr>
        <w:t xml:space="preserve"> </w:t>
      </w:r>
      <w:r w:rsidR="00967AC8" w:rsidRPr="00A87C6D">
        <w:rPr>
          <w:rFonts w:cstheme="minorHAnsi"/>
          <w:color w:val="000000" w:themeColor="text1"/>
          <w:sz w:val="24"/>
          <w:szCs w:val="24"/>
        </w:rPr>
        <w:t xml:space="preserve">that either the primary signal expected in </w:t>
      </w:r>
      <w:r w:rsidR="009B2082">
        <w:rPr>
          <w:rFonts w:cstheme="minorHAnsi"/>
          <w:color w:val="000000" w:themeColor="text1"/>
          <w:sz w:val="24"/>
          <w:szCs w:val="24"/>
        </w:rPr>
        <w:t>the</w:t>
      </w:r>
      <w:r w:rsidR="009B2082" w:rsidRPr="00A87C6D">
        <w:rPr>
          <w:rFonts w:cstheme="minorHAnsi"/>
          <w:color w:val="000000" w:themeColor="text1"/>
          <w:sz w:val="24"/>
          <w:szCs w:val="24"/>
        </w:rPr>
        <w:t xml:space="preserve"> </w:t>
      </w:r>
      <w:r w:rsidR="00967AC8" w:rsidRPr="00A87C6D">
        <w:rPr>
          <w:rFonts w:cstheme="minorHAnsi"/>
          <w:color w:val="000000" w:themeColor="text1"/>
          <w:sz w:val="24"/>
          <w:szCs w:val="24"/>
        </w:rPr>
        <w:t>filter set is not strong enough, or the software is detecting</w:t>
      </w:r>
      <w:r w:rsidR="00946D25" w:rsidRPr="00A87C6D">
        <w:rPr>
          <w:rFonts w:cstheme="minorHAnsi"/>
          <w:color w:val="000000" w:themeColor="text1"/>
          <w:sz w:val="24"/>
          <w:szCs w:val="24"/>
        </w:rPr>
        <w:t xml:space="preserve"> another signal that is too high</w:t>
      </w:r>
      <w:r w:rsidR="00967AC8" w:rsidRPr="00A87C6D">
        <w:rPr>
          <w:rFonts w:cstheme="minorHAnsi"/>
          <w:color w:val="000000" w:themeColor="text1"/>
          <w:sz w:val="24"/>
          <w:szCs w:val="24"/>
        </w:rPr>
        <w:t xml:space="preserve">, possibly due to </w:t>
      </w:r>
      <w:r w:rsidR="00946D25" w:rsidRPr="00A87C6D">
        <w:rPr>
          <w:rFonts w:cstheme="minorHAnsi"/>
          <w:color w:val="000000" w:themeColor="text1"/>
          <w:sz w:val="24"/>
          <w:szCs w:val="24"/>
        </w:rPr>
        <w:t>spectral overlap</w:t>
      </w:r>
      <w:r w:rsidR="00967AC8" w:rsidRPr="00A87C6D">
        <w:rPr>
          <w:rFonts w:cstheme="minorHAnsi"/>
          <w:color w:val="000000" w:themeColor="text1"/>
          <w:sz w:val="24"/>
          <w:szCs w:val="24"/>
        </w:rPr>
        <w:t xml:space="preserve">. In this case, first try using the </w:t>
      </w:r>
      <w:r w:rsidR="00967AC8" w:rsidRPr="00324944">
        <w:rPr>
          <w:rFonts w:cstheme="minorHAnsi"/>
          <w:b/>
          <w:bCs/>
          <w:color w:val="000000" w:themeColor="text1"/>
          <w:sz w:val="24"/>
          <w:szCs w:val="24"/>
        </w:rPr>
        <w:t xml:space="preserve">Draw </w:t>
      </w:r>
      <w:r w:rsidR="009B2082" w:rsidRPr="00324944">
        <w:rPr>
          <w:rFonts w:cstheme="minorHAnsi"/>
          <w:b/>
          <w:bCs/>
          <w:color w:val="000000" w:themeColor="text1"/>
          <w:sz w:val="24"/>
          <w:szCs w:val="24"/>
        </w:rPr>
        <w:t>Processing Regions</w:t>
      </w:r>
      <w:r w:rsidR="009B2082" w:rsidRPr="00A87C6D">
        <w:rPr>
          <w:rFonts w:cstheme="minorHAnsi"/>
          <w:color w:val="000000" w:themeColor="text1"/>
          <w:sz w:val="24"/>
          <w:szCs w:val="24"/>
        </w:rPr>
        <w:t xml:space="preserve"> </w:t>
      </w:r>
      <w:r w:rsidR="00967AC8" w:rsidRPr="00A87C6D">
        <w:rPr>
          <w:rFonts w:cstheme="minorHAnsi"/>
          <w:color w:val="000000" w:themeColor="text1"/>
          <w:sz w:val="24"/>
          <w:szCs w:val="24"/>
        </w:rPr>
        <w:t>tool to draw regions around areas expressing the fluorescent marker and autofluorescence in the image. This trains the software to detect the true signal and remove any interfering signals. If this does not work, repeat the staining process for the single-stained slide to test different antibody titrations.</w:t>
      </w:r>
    </w:p>
    <w:p w14:paraId="033D6B05"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61067782" w14:textId="63B05F65" w:rsidR="00946D25" w:rsidRPr="00410423" w:rsidRDefault="00946D25" w:rsidP="00324944">
      <w:pPr>
        <w:numPr>
          <w:ilvl w:val="0"/>
          <w:numId w:val="20"/>
        </w:numPr>
        <w:jc w:val="both"/>
        <w:rPr>
          <w:rFonts w:cstheme="minorHAnsi"/>
          <w:b/>
          <w:color w:val="000000" w:themeColor="text1"/>
          <w:sz w:val="24"/>
          <w:szCs w:val="24"/>
          <w:highlight w:val="yellow"/>
        </w:rPr>
      </w:pPr>
      <w:r w:rsidRPr="00410423">
        <w:rPr>
          <w:rFonts w:cstheme="minorHAnsi"/>
          <w:b/>
          <w:color w:val="000000" w:themeColor="text1"/>
          <w:sz w:val="24"/>
          <w:szCs w:val="24"/>
          <w:highlight w:val="yellow"/>
        </w:rPr>
        <w:t>Multispectra</w:t>
      </w:r>
      <w:r w:rsidRPr="00424F2B">
        <w:rPr>
          <w:rFonts w:cstheme="minorHAnsi"/>
          <w:b/>
          <w:color w:val="000000" w:themeColor="text1"/>
          <w:sz w:val="24"/>
          <w:szCs w:val="24"/>
          <w:highlight w:val="yellow"/>
        </w:rPr>
        <w:t xml:space="preserve">l </w:t>
      </w:r>
      <w:r w:rsidR="00D35332" w:rsidRPr="00424F2B">
        <w:rPr>
          <w:rFonts w:cstheme="minorHAnsi"/>
          <w:b/>
          <w:color w:val="000000" w:themeColor="text1"/>
          <w:sz w:val="24"/>
          <w:szCs w:val="24"/>
          <w:highlight w:val="yellow"/>
        </w:rPr>
        <w:t>imaging</w:t>
      </w:r>
    </w:p>
    <w:p w14:paraId="5815F3F5" w14:textId="77777777" w:rsidR="00864009" w:rsidRPr="00A87C6D" w:rsidRDefault="00864009" w:rsidP="00811BEF">
      <w:pPr>
        <w:jc w:val="both"/>
        <w:rPr>
          <w:rFonts w:cstheme="minorHAnsi"/>
          <w:color w:val="000000" w:themeColor="text1"/>
          <w:sz w:val="24"/>
          <w:szCs w:val="24"/>
        </w:rPr>
      </w:pPr>
    </w:p>
    <w:p w14:paraId="3319837F" w14:textId="46D7184A" w:rsidR="00113919" w:rsidRPr="00A87C6D" w:rsidRDefault="00864009" w:rsidP="00811BEF">
      <w:pPr>
        <w:jc w:val="both"/>
        <w:rPr>
          <w:rFonts w:cstheme="minorHAnsi"/>
          <w:color w:val="000000" w:themeColor="text1"/>
          <w:sz w:val="24"/>
          <w:szCs w:val="24"/>
        </w:rPr>
      </w:pPr>
      <w:r w:rsidRPr="00A87C6D">
        <w:rPr>
          <w:rFonts w:cstheme="minorHAnsi"/>
          <w:color w:val="000000" w:themeColor="text1"/>
          <w:sz w:val="24"/>
          <w:szCs w:val="24"/>
        </w:rPr>
        <w:t xml:space="preserve">NOTE: </w:t>
      </w:r>
      <w:r w:rsidR="00113919" w:rsidRPr="00A87C6D">
        <w:rPr>
          <w:rFonts w:cstheme="minorHAnsi"/>
          <w:color w:val="000000" w:themeColor="text1"/>
          <w:sz w:val="24"/>
          <w:szCs w:val="24"/>
        </w:rPr>
        <w:t xml:space="preserve">Once the spectral library is created and </w:t>
      </w:r>
      <w:r w:rsidR="002C416B" w:rsidRPr="00A87C6D">
        <w:rPr>
          <w:rFonts w:cstheme="minorHAnsi"/>
          <w:color w:val="000000" w:themeColor="text1"/>
          <w:sz w:val="24"/>
          <w:szCs w:val="24"/>
        </w:rPr>
        <w:t>verified</w:t>
      </w:r>
      <w:r w:rsidR="00113919" w:rsidRPr="00A87C6D">
        <w:rPr>
          <w:rFonts w:cstheme="minorHAnsi"/>
          <w:color w:val="000000" w:themeColor="text1"/>
          <w:sz w:val="24"/>
          <w:szCs w:val="24"/>
        </w:rPr>
        <w:t xml:space="preserve">, </w:t>
      </w:r>
      <w:r w:rsidR="002C416B" w:rsidRPr="00A87C6D">
        <w:rPr>
          <w:rFonts w:cstheme="minorHAnsi"/>
          <w:color w:val="000000" w:themeColor="text1"/>
          <w:sz w:val="24"/>
          <w:szCs w:val="24"/>
        </w:rPr>
        <w:t xml:space="preserve">perform the following steps for the multiplex-stained slide. </w:t>
      </w:r>
    </w:p>
    <w:p w14:paraId="44CBABB8" w14:textId="77777777" w:rsidR="00811BEF" w:rsidRPr="00A87C6D" w:rsidRDefault="00811BEF" w:rsidP="00811BEF">
      <w:pPr>
        <w:jc w:val="both"/>
        <w:rPr>
          <w:rFonts w:cstheme="minorHAnsi"/>
          <w:color w:val="000000" w:themeColor="text1"/>
          <w:sz w:val="24"/>
          <w:szCs w:val="24"/>
        </w:rPr>
      </w:pPr>
    </w:p>
    <w:p w14:paraId="53751361" w14:textId="3DCF7C20" w:rsidR="00B74558" w:rsidRPr="00410423" w:rsidRDefault="00B74558"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Whole slide scan</w:t>
      </w:r>
    </w:p>
    <w:p w14:paraId="3BB96E3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5BD9B4D6" w14:textId="124CB7CF" w:rsidR="002C416B" w:rsidRPr="00410423" w:rsidRDefault="002C416B"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Adjust focus and exposure times on the multiplex-stained slide as mentioned under </w:t>
      </w:r>
      <w:r w:rsidR="002E11E2" w:rsidRPr="00410423">
        <w:rPr>
          <w:rFonts w:cstheme="minorHAnsi"/>
          <w:color w:val="000000" w:themeColor="text1"/>
          <w:sz w:val="24"/>
          <w:szCs w:val="24"/>
          <w:highlight w:val="yellow"/>
        </w:rPr>
        <w:t>in section 5.1</w:t>
      </w:r>
      <w:r w:rsidRPr="00410423">
        <w:rPr>
          <w:rFonts w:cstheme="minorHAnsi"/>
          <w:b/>
          <w:color w:val="000000" w:themeColor="text1"/>
          <w:sz w:val="24"/>
          <w:szCs w:val="24"/>
          <w:highlight w:val="yellow"/>
        </w:rPr>
        <w:t>.</w:t>
      </w:r>
    </w:p>
    <w:p w14:paraId="21A8039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4D755278" w14:textId="6E2EEE95" w:rsidR="000A7BE3" w:rsidRPr="00410423" w:rsidRDefault="00CF1AA2"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Under </w:t>
      </w:r>
      <w:r w:rsidRPr="00410423">
        <w:rPr>
          <w:rFonts w:cstheme="minorHAnsi"/>
          <w:b/>
          <w:bCs/>
          <w:color w:val="000000" w:themeColor="text1"/>
          <w:sz w:val="24"/>
          <w:szCs w:val="24"/>
          <w:highlight w:val="yellow"/>
        </w:rPr>
        <w:t>Scan Slides</w:t>
      </w:r>
      <w:r w:rsidRPr="00410423">
        <w:rPr>
          <w:rFonts w:cstheme="minorHAnsi"/>
          <w:color w:val="000000" w:themeColor="text1"/>
          <w:sz w:val="24"/>
          <w:szCs w:val="24"/>
          <w:highlight w:val="yellow"/>
        </w:rPr>
        <w:t>,</w:t>
      </w:r>
      <w:r w:rsidR="000A7BE3" w:rsidRPr="00410423">
        <w:rPr>
          <w:rFonts w:cstheme="minorHAnsi"/>
          <w:color w:val="000000" w:themeColor="text1"/>
          <w:sz w:val="24"/>
          <w:szCs w:val="24"/>
          <w:highlight w:val="yellow"/>
        </w:rPr>
        <w:t xml:space="preserve"> </w:t>
      </w:r>
      <w:r w:rsidRPr="00410423">
        <w:rPr>
          <w:rFonts w:cstheme="minorHAnsi"/>
          <w:color w:val="000000" w:themeColor="text1"/>
          <w:sz w:val="24"/>
          <w:szCs w:val="24"/>
          <w:highlight w:val="yellow"/>
        </w:rPr>
        <w:t xml:space="preserve">create a </w:t>
      </w:r>
      <w:r w:rsidRPr="00410423">
        <w:rPr>
          <w:rFonts w:cstheme="minorHAnsi"/>
          <w:b/>
          <w:bCs/>
          <w:color w:val="000000" w:themeColor="text1"/>
          <w:sz w:val="24"/>
          <w:szCs w:val="24"/>
          <w:highlight w:val="yellow"/>
        </w:rPr>
        <w:t>New Task</w:t>
      </w:r>
      <w:r w:rsidRPr="00410423">
        <w:rPr>
          <w:rFonts w:cstheme="minorHAnsi"/>
          <w:color w:val="000000" w:themeColor="text1"/>
          <w:sz w:val="24"/>
          <w:szCs w:val="24"/>
          <w:highlight w:val="yellow"/>
        </w:rPr>
        <w:t xml:space="preserve"> and choose the protocol saved above.</w:t>
      </w:r>
    </w:p>
    <w:p w14:paraId="2CFABB05"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8E9A474" w14:textId="6707B013" w:rsidR="0046579F" w:rsidRPr="00410423" w:rsidRDefault="00CF1AA2"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Perform a </w:t>
      </w:r>
      <w:r w:rsidR="0046579F" w:rsidRPr="00410423">
        <w:rPr>
          <w:rFonts w:cstheme="minorHAnsi"/>
          <w:color w:val="000000" w:themeColor="text1"/>
          <w:sz w:val="24"/>
          <w:szCs w:val="24"/>
          <w:highlight w:val="yellow"/>
        </w:rPr>
        <w:t>whole slide scan on the multiplex-stained slide</w:t>
      </w:r>
      <w:r w:rsidRPr="00410423">
        <w:rPr>
          <w:rFonts w:cstheme="minorHAnsi"/>
          <w:color w:val="000000" w:themeColor="text1"/>
          <w:sz w:val="24"/>
          <w:szCs w:val="24"/>
          <w:highlight w:val="yellow"/>
        </w:rPr>
        <w:t>.</w:t>
      </w:r>
    </w:p>
    <w:p w14:paraId="5142A9CD"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656CE55" w14:textId="4E0FDA9D" w:rsidR="0046579F" w:rsidRPr="00A43ECC" w:rsidRDefault="0046579F" w:rsidP="00324944">
      <w:pPr>
        <w:pStyle w:val="ListParagraph"/>
        <w:numPr>
          <w:ilvl w:val="2"/>
          <w:numId w:val="20"/>
        </w:numPr>
        <w:jc w:val="both"/>
        <w:rPr>
          <w:rFonts w:cstheme="minorHAnsi"/>
          <w:color w:val="000000" w:themeColor="text1"/>
          <w:sz w:val="24"/>
          <w:szCs w:val="24"/>
        </w:rPr>
      </w:pPr>
      <w:r w:rsidRPr="00A43ECC">
        <w:rPr>
          <w:rFonts w:cstheme="minorHAnsi"/>
          <w:color w:val="000000" w:themeColor="text1"/>
          <w:sz w:val="24"/>
          <w:szCs w:val="24"/>
        </w:rPr>
        <w:t xml:space="preserve">Using the </w:t>
      </w:r>
      <w:r w:rsidR="003B3500" w:rsidRPr="00A43ECC">
        <w:rPr>
          <w:rFonts w:cstheme="minorHAnsi"/>
          <w:color w:val="000000" w:themeColor="text1"/>
          <w:sz w:val="24"/>
          <w:szCs w:val="24"/>
        </w:rPr>
        <w:t xml:space="preserve">whole slide scan </w:t>
      </w:r>
      <w:r w:rsidRPr="00A43ECC">
        <w:rPr>
          <w:rFonts w:cstheme="minorHAnsi"/>
          <w:color w:val="000000" w:themeColor="text1"/>
          <w:sz w:val="24"/>
          <w:szCs w:val="24"/>
        </w:rPr>
        <w:t xml:space="preserve">software, </w:t>
      </w:r>
      <w:r w:rsidR="00CF1AA2" w:rsidRPr="00A43ECC">
        <w:rPr>
          <w:rFonts w:cstheme="minorHAnsi"/>
          <w:color w:val="000000" w:themeColor="text1"/>
          <w:sz w:val="24"/>
          <w:szCs w:val="24"/>
        </w:rPr>
        <w:t xml:space="preserve">open </w:t>
      </w:r>
      <w:r w:rsidRPr="00A43ECC">
        <w:rPr>
          <w:rFonts w:cstheme="minorHAnsi"/>
          <w:color w:val="000000" w:themeColor="text1"/>
          <w:sz w:val="24"/>
          <w:szCs w:val="24"/>
        </w:rPr>
        <w:t xml:space="preserve">the whole </w:t>
      </w:r>
      <w:r w:rsidR="00CF1AA2" w:rsidRPr="00A43ECC">
        <w:rPr>
          <w:rFonts w:cstheme="minorHAnsi"/>
          <w:color w:val="000000" w:themeColor="text1"/>
          <w:sz w:val="24"/>
          <w:szCs w:val="24"/>
        </w:rPr>
        <w:t>slide scan image.</w:t>
      </w:r>
      <w:r w:rsidR="00DF260D" w:rsidRPr="00A43ECC">
        <w:rPr>
          <w:rFonts w:cstheme="minorHAnsi"/>
          <w:color w:val="000000" w:themeColor="text1"/>
          <w:sz w:val="24"/>
          <w:szCs w:val="24"/>
        </w:rPr>
        <w:t xml:space="preserve"> </w:t>
      </w:r>
      <w:r w:rsidR="00096495" w:rsidRPr="00A43ECC">
        <w:rPr>
          <w:rFonts w:cstheme="minorHAnsi"/>
          <w:color w:val="000000" w:themeColor="text1"/>
          <w:sz w:val="24"/>
          <w:szCs w:val="24"/>
        </w:rPr>
        <w:t>This image has not been spectrally unmixed.</w:t>
      </w:r>
    </w:p>
    <w:p w14:paraId="64686405"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6B3664B3" w14:textId="6677F90A" w:rsidR="0046579F" w:rsidRPr="00410423" w:rsidRDefault="00096495"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lastRenderedPageBreak/>
        <w:t>Select regions of interest (ROI) across the whole slide scan image using the</w:t>
      </w:r>
      <w:r w:rsidR="0046579F" w:rsidRPr="00410423">
        <w:rPr>
          <w:rFonts w:cstheme="minorHAnsi"/>
          <w:color w:val="000000" w:themeColor="text1"/>
          <w:sz w:val="24"/>
          <w:szCs w:val="24"/>
          <w:highlight w:val="yellow"/>
        </w:rPr>
        <w:t xml:space="preserve"> </w:t>
      </w:r>
      <w:r w:rsidR="00CF1AA2" w:rsidRPr="00324944">
        <w:rPr>
          <w:rFonts w:cstheme="minorHAnsi"/>
          <w:b/>
          <w:bCs/>
          <w:color w:val="000000" w:themeColor="text1"/>
          <w:sz w:val="24"/>
          <w:szCs w:val="24"/>
          <w:highlight w:val="yellow"/>
        </w:rPr>
        <w:t>S</w:t>
      </w:r>
      <w:r w:rsidR="0046579F" w:rsidRPr="00324944">
        <w:rPr>
          <w:rFonts w:cstheme="minorHAnsi"/>
          <w:b/>
          <w:bCs/>
          <w:color w:val="000000" w:themeColor="text1"/>
          <w:sz w:val="24"/>
          <w:szCs w:val="24"/>
          <w:highlight w:val="yellow"/>
        </w:rPr>
        <w:t>tamp</w:t>
      </w:r>
      <w:r w:rsidR="0046579F" w:rsidRPr="00410423">
        <w:rPr>
          <w:rFonts w:cstheme="minorHAnsi"/>
          <w:color w:val="000000" w:themeColor="text1"/>
          <w:sz w:val="24"/>
          <w:szCs w:val="24"/>
          <w:highlight w:val="yellow"/>
        </w:rPr>
        <w:t xml:space="preserve"> </w:t>
      </w:r>
      <w:r w:rsidR="00CF1AA2" w:rsidRPr="00410423">
        <w:rPr>
          <w:rFonts w:cstheme="minorHAnsi"/>
          <w:color w:val="000000" w:themeColor="text1"/>
          <w:sz w:val="24"/>
          <w:szCs w:val="24"/>
          <w:highlight w:val="yellow"/>
        </w:rPr>
        <w:t xml:space="preserve">or </w:t>
      </w:r>
      <w:r w:rsidR="00CF1AA2" w:rsidRPr="00324944">
        <w:rPr>
          <w:rFonts w:cstheme="minorHAnsi"/>
          <w:b/>
          <w:bCs/>
          <w:color w:val="000000" w:themeColor="text1"/>
          <w:sz w:val="24"/>
          <w:szCs w:val="24"/>
          <w:highlight w:val="yellow"/>
        </w:rPr>
        <w:t>ROI</w:t>
      </w:r>
      <w:r w:rsidR="00CF1AA2" w:rsidRPr="00410423">
        <w:rPr>
          <w:rFonts w:cstheme="minorHAnsi"/>
          <w:color w:val="000000" w:themeColor="text1"/>
          <w:sz w:val="24"/>
          <w:szCs w:val="24"/>
          <w:highlight w:val="yellow"/>
        </w:rPr>
        <w:t xml:space="preserve"> </w:t>
      </w:r>
      <w:r w:rsidRPr="00410423">
        <w:rPr>
          <w:rFonts w:cstheme="minorHAnsi"/>
          <w:color w:val="000000" w:themeColor="text1"/>
          <w:sz w:val="24"/>
          <w:szCs w:val="24"/>
          <w:highlight w:val="yellow"/>
        </w:rPr>
        <w:t xml:space="preserve">tool. These ROIs will be saved as an </w:t>
      </w:r>
      <w:proofErr w:type="spellStart"/>
      <w:r w:rsidRPr="00410423">
        <w:rPr>
          <w:rFonts w:cstheme="minorHAnsi"/>
          <w:color w:val="000000" w:themeColor="text1"/>
          <w:sz w:val="24"/>
          <w:szCs w:val="24"/>
          <w:highlight w:val="yellow"/>
        </w:rPr>
        <w:t>msi</w:t>
      </w:r>
      <w:proofErr w:type="spellEnd"/>
      <w:r w:rsidRPr="00410423">
        <w:rPr>
          <w:rFonts w:cstheme="minorHAnsi"/>
          <w:color w:val="000000" w:themeColor="text1"/>
          <w:sz w:val="24"/>
          <w:szCs w:val="24"/>
          <w:highlight w:val="yellow"/>
        </w:rPr>
        <w:t xml:space="preserve"> (</w:t>
      </w:r>
      <w:r w:rsidR="00293D43" w:rsidRPr="00410423">
        <w:rPr>
          <w:rFonts w:cstheme="minorHAnsi"/>
          <w:color w:val="000000" w:themeColor="text1"/>
          <w:sz w:val="24"/>
          <w:szCs w:val="24"/>
          <w:highlight w:val="yellow"/>
        </w:rPr>
        <w:t>multispectral image</w:t>
      </w:r>
      <w:r w:rsidRPr="00410423">
        <w:rPr>
          <w:rFonts w:cstheme="minorHAnsi"/>
          <w:color w:val="000000" w:themeColor="text1"/>
          <w:sz w:val="24"/>
          <w:szCs w:val="24"/>
          <w:highlight w:val="yellow"/>
        </w:rPr>
        <w:t>), for spectral unmixing and analysis</w:t>
      </w:r>
      <w:r w:rsidR="00293D43" w:rsidRPr="00410423">
        <w:rPr>
          <w:rFonts w:cstheme="minorHAnsi"/>
          <w:color w:val="000000" w:themeColor="text1"/>
          <w:sz w:val="24"/>
          <w:szCs w:val="24"/>
          <w:highlight w:val="yellow"/>
        </w:rPr>
        <w:t>.</w:t>
      </w:r>
    </w:p>
    <w:p w14:paraId="32F3BE51"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0C20E5B" w14:textId="287775C4" w:rsidR="0046579F" w:rsidRPr="00410423" w:rsidRDefault="00293D43"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Click </w:t>
      </w:r>
      <w:r w:rsidRPr="00410423">
        <w:rPr>
          <w:rFonts w:cstheme="minorHAnsi"/>
          <w:b/>
          <w:bCs/>
          <w:color w:val="000000" w:themeColor="text1"/>
          <w:sz w:val="24"/>
          <w:szCs w:val="24"/>
          <w:highlight w:val="yellow"/>
        </w:rPr>
        <w:t>Process Slide</w:t>
      </w:r>
      <w:r w:rsidR="00096495" w:rsidRPr="00410423">
        <w:rPr>
          <w:rFonts w:cstheme="minorHAnsi"/>
          <w:color w:val="000000" w:themeColor="text1"/>
          <w:sz w:val="24"/>
          <w:szCs w:val="24"/>
          <w:highlight w:val="yellow"/>
        </w:rPr>
        <w:t xml:space="preserve"> to a</w:t>
      </w:r>
      <w:r w:rsidR="00D5454B" w:rsidRPr="00410423">
        <w:rPr>
          <w:rFonts w:cstheme="minorHAnsi"/>
          <w:color w:val="000000" w:themeColor="text1"/>
          <w:sz w:val="24"/>
          <w:szCs w:val="24"/>
          <w:highlight w:val="yellow"/>
        </w:rPr>
        <w:t>c</w:t>
      </w:r>
      <w:r w:rsidR="00096495" w:rsidRPr="00410423">
        <w:rPr>
          <w:rFonts w:cstheme="minorHAnsi"/>
          <w:color w:val="000000" w:themeColor="text1"/>
          <w:sz w:val="24"/>
          <w:szCs w:val="24"/>
          <w:highlight w:val="yellow"/>
        </w:rPr>
        <w:t>quire ROIs at 20x magnification</w:t>
      </w:r>
    </w:p>
    <w:p w14:paraId="636F98D7" w14:textId="77777777" w:rsidR="002F79CB" w:rsidRPr="00410423" w:rsidRDefault="002F79CB" w:rsidP="00811BEF">
      <w:pPr>
        <w:pStyle w:val="ListParagraph"/>
        <w:tabs>
          <w:tab w:val="left" w:pos="720"/>
        </w:tabs>
        <w:jc w:val="both"/>
        <w:rPr>
          <w:rFonts w:cstheme="minorHAnsi"/>
          <w:color w:val="000000" w:themeColor="text1"/>
          <w:sz w:val="24"/>
          <w:szCs w:val="24"/>
          <w:highlight w:val="yellow"/>
        </w:rPr>
      </w:pPr>
    </w:p>
    <w:p w14:paraId="4B475675" w14:textId="72127C9B" w:rsidR="002F79CB" w:rsidRPr="00A43ECC" w:rsidRDefault="002F79CB" w:rsidP="00324944">
      <w:pPr>
        <w:pStyle w:val="ListParagraph"/>
        <w:numPr>
          <w:ilvl w:val="1"/>
          <w:numId w:val="20"/>
        </w:numPr>
        <w:jc w:val="both"/>
        <w:rPr>
          <w:rFonts w:cstheme="minorHAnsi"/>
          <w:color w:val="000000" w:themeColor="text1"/>
          <w:sz w:val="24"/>
          <w:szCs w:val="24"/>
          <w:highlight w:val="yellow"/>
        </w:rPr>
      </w:pPr>
      <w:r w:rsidRPr="00A43ECC">
        <w:rPr>
          <w:rFonts w:cstheme="minorHAnsi"/>
          <w:color w:val="000000" w:themeColor="text1"/>
          <w:sz w:val="24"/>
          <w:szCs w:val="24"/>
          <w:highlight w:val="yellow"/>
        </w:rPr>
        <w:t xml:space="preserve">Spectral </w:t>
      </w:r>
      <w:r w:rsidR="009B2082" w:rsidRPr="00A43ECC">
        <w:rPr>
          <w:rFonts w:cstheme="minorHAnsi"/>
          <w:color w:val="000000" w:themeColor="text1"/>
          <w:sz w:val="24"/>
          <w:szCs w:val="24"/>
          <w:highlight w:val="yellow"/>
        </w:rPr>
        <w:t>unmixing</w:t>
      </w:r>
    </w:p>
    <w:p w14:paraId="4FA53B69"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0ACCA4FE" w14:textId="4AA78DA3" w:rsidR="00A7695C" w:rsidRPr="00410423" w:rsidRDefault="001D1D6D"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Once the spectral library </w:t>
      </w:r>
      <w:r w:rsidR="00202DC9" w:rsidRPr="00410423">
        <w:rPr>
          <w:rFonts w:cstheme="minorHAnsi"/>
          <w:color w:val="000000" w:themeColor="text1"/>
          <w:sz w:val="24"/>
          <w:szCs w:val="24"/>
          <w:highlight w:val="yellow"/>
        </w:rPr>
        <w:t>is</w:t>
      </w:r>
      <w:r w:rsidRPr="00410423">
        <w:rPr>
          <w:rFonts w:cstheme="minorHAnsi"/>
          <w:color w:val="000000" w:themeColor="text1"/>
          <w:sz w:val="24"/>
          <w:szCs w:val="24"/>
          <w:highlight w:val="yellow"/>
        </w:rPr>
        <w:t xml:space="preserve"> created</w:t>
      </w:r>
      <w:r w:rsidR="00202DC9" w:rsidRPr="00410423">
        <w:rPr>
          <w:rFonts w:cstheme="minorHAnsi"/>
          <w:color w:val="000000" w:themeColor="text1"/>
          <w:sz w:val="24"/>
          <w:szCs w:val="24"/>
          <w:highlight w:val="yellow"/>
        </w:rPr>
        <w:t>,</w:t>
      </w:r>
      <w:r w:rsidR="006A7691" w:rsidRPr="00410423">
        <w:rPr>
          <w:rFonts w:cstheme="minorHAnsi"/>
          <w:color w:val="000000" w:themeColor="text1"/>
          <w:sz w:val="24"/>
          <w:szCs w:val="24"/>
          <w:highlight w:val="yellow"/>
        </w:rPr>
        <w:t xml:space="preserve"> </w:t>
      </w:r>
      <w:r w:rsidRPr="00410423">
        <w:rPr>
          <w:rFonts w:cstheme="minorHAnsi"/>
          <w:color w:val="000000" w:themeColor="text1"/>
          <w:sz w:val="24"/>
          <w:szCs w:val="24"/>
          <w:highlight w:val="yellow"/>
        </w:rPr>
        <w:t xml:space="preserve">under the </w:t>
      </w:r>
      <w:r w:rsidR="004C4E9C" w:rsidRPr="00410423">
        <w:rPr>
          <w:rFonts w:cstheme="minorHAnsi"/>
          <w:b/>
          <w:bCs/>
          <w:color w:val="000000" w:themeColor="text1"/>
          <w:sz w:val="24"/>
          <w:szCs w:val="24"/>
          <w:highlight w:val="yellow"/>
        </w:rPr>
        <w:t>Manual</w:t>
      </w:r>
      <w:r w:rsidRPr="00410423">
        <w:rPr>
          <w:rFonts w:cstheme="minorHAnsi"/>
          <w:b/>
          <w:bCs/>
          <w:color w:val="000000" w:themeColor="text1"/>
          <w:sz w:val="24"/>
          <w:szCs w:val="24"/>
          <w:highlight w:val="yellow"/>
        </w:rPr>
        <w:t xml:space="preserve"> Analysis</w:t>
      </w:r>
      <w:r w:rsidRPr="00410423">
        <w:rPr>
          <w:rFonts w:cstheme="minorHAnsi"/>
          <w:color w:val="000000" w:themeColor="text1"/>
          <w:sz w:val="24"/>
          <w:szCs w:val="24"/>
          <w:highlight w:val="yellow"/>
        </w:rPr>
        <w:t xml:space="preserve"> tab, </w:t>
      </w:r>
      <w:r w:rsidR="00FF1029" w:rsidRPr="00410423">
        <w:rPr>
          <w:rFonts w:cstheme="minorHAnsi"/>
          <w:color w:val="000000" w:themeColor="text1"/>
          <w:sz w:val="24"/>
          <w:szCs w:val="24"/>
          <w:highlight w:val="yellow"/>
        </w:rPr>
        <w:t xml:space="preserve">load </w:t>
      </w:r>
      <w:r w:rsidR="00C64E71" w:rsidRPr="00410423">
        <w:rPr>
          <w:rFonts w:cstheme="minorHAnsi"/>
          <w:color w:val="000000" w:themeColor="text1"/>
          <w:sz w:val="24"/>
          <w:szCs w:val="24"/>
          <w:highlight w:val="yellow"/>
        </w:rPr>
        <w:t>the multiplex-stained image</w:t>
      </w:r>
      <w:r w:rsidR="00A8189C" w:rsidRPr="00410423">
        <w:rPr>
          <w:rFonts w:cstheme="minorHAnsi"/>
          <w:color w:val="000000" w:themeColor="text1"/>
          <w:sz w:val="24"/>
          <w:szCs w:val="24"/>
          <w:highlight w:val="yellow"/>
        </w:rPr>
        <w:t>s</w:t>
      </w:r>
      <w:r w:rsidR="00D5454B" w:rsidRPr="00410423">
        <w:rPr>
          <w:rFonts w:cstheme="minorHAnsi"/>
          <w:color w:val="000000" w:themeColor="text1"/>
          <w:sz w:val="24"/>
          <w:szCs w:val="24"/>
          <w:highlight w:val="yellow"/>
        </w:rPr>
        <w:t xml:space="preserve"> by clicking </w:t>
      </w:r>
      <w:r w:rsidR="00D5454B" w:rsidRPr="00410423">
        <w:rPr>
          <w:rFonts w:cstheme="minorHAnsi"/>
          <w:b/>
          <w:bCs/>
          <w:color w:val="000000" w:themeColor="text1"/>
          <w:sz w:val="24"/>
          <w:szCs w:val="24"/>
          <w:highlight w:val="yellow"/>
        </w:rPr>
        <w:t>Open</w:t>
      </w:r>
      <w:r w:rsidR="00D5454B" w:rsidRPr="00410423">
        <w:rPr>
          <w:rFonts w:cstheme="minorHAnsi"/>
          <w:color w:val="000000" w:themeColor="text1"/>
          <w:sz w:val="24"/>
          <w:szCs w:val="24"/>
          <w:highlight w:val="yellow"/>
        </w:rPr>
        <w:t xml:space="preserve"> under </w:t>
      </w:r>
      <w:r w:rsidR="00D5454B" w:rsidRPr="00410423">
        <w:rPr>
          <w:rFonts w:cstheme="minorHAnsi"/>
          <w:b/>
          <w:bCs/>
          <w:color w:val="000000" w:themeColor="text1"/>
          <w:sz w:val="24"/>
          <w:szCs w:val="24"/>
          <w:highlight w:val="yellow"/>
        </w:rPr>
        <w:t>File</w:t>
      </w:r>
      <w:r w:rsidR="00FF1029" w:rsidRPr="00410423">
        <w:rPr>
          <w:rFonts w:cstheme="minorHAnsi"/>
          <w:color w:val="000000" w:themeColor="text1"/>
          <w:sz w:val="24"/>
          <w:szCs w:val="24"/>
          <w:highlight w:val="yellow"/>
        </w:rPr>
        <w:t>.</w:t>
      </w:r>
    </w:p>
    <w:p w14:paraId="17CBEEFC"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67E2599F" w14:textId="3076B93C" w:rsidR="006F1AEE" w:rsidRPr="00410423" w:rsidRDefault="00BE73A8"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I</w:t>
      </w:r>
      <w:r w:rsidR="00A7695C" w:rsidRPr="00410423">
        <w:rPr>
          <w:rFonts w:cstheme="minorHAnsi"/>
          <w:color w:val="000000" w:themeColor="text1"/>
          <w:sz w:val="24"/>
          <w:szCs w:val="24"/>
          <w:highlight w:val="yellow"/>
        </w:rPr>
        <w:t xml:space="preserve">n the </w:t>
      </w:r>
      <w:r w:rsidR="00A7695C" w:rsidRPr="00410423">
        <w:rPr>
          <w:rFonts w:cstheme="minorHAnsi"/>
          <w:b/>
          <w:bCs/>
          <w:color w:val="000000" w:themeColor="text1"/>
          <w:sz w:val="24"/>
          <w:szCs w:val="24"/>
          <w:highlight w:val="yellow"/>
        </w:rPr>
        <w:t>Spectral Library Source</w:t>
      </w:r>
      <w:r w:rsidR="006F1AEE" w:rsidRPr="00410423">
        <w:rPr>
          <w:rFonts w:cstheme="minorHAnsi"/>
          <w:color w:val="000000" w:themeColor="text1"/>
          <w:sz w:val="24"/>
          <w:szCs w:val="24"/>
          <w:highlight w:val="yellow"/>
        </w:rPr>
        <w:t xml:space="preserve"> dropdown menu click </w:t>
      </w:r>
      <w:r w:rsidR="006F1AEE" w:rsidRPr="00410423">
        <w:rPr>
          <w:rFonts w:cstheme="minorHAnsi"/>
          <w:b/>
          <w:bCs/>
          <w:color w:val="000000" w:themeColor="text1"/>
          <w:sz w:val="24"/>
          <w:szCs w:val="24"/>
          <w:highlight w:val="yellow"/>
        </w:rPr>
        <w:t xml:space="preserve">Select </w:t>
      </w:r>
      <w:proofErr w:type="spellStart"/>
      <w:r w:rsidR="006F1AEE" w:rsidRPr="00410423">
        <w:rPr>
          <w:rFonts w:cstheme="minorHAnsi"/>
          <w:b/>
          <w:bCs/>
          <w:color w:val="000000" w:themeColor="text1"/>
          <w:sz w:val="24"/>
          <w:szCs w:val="24"/>
          <w:highlight w:val="yellow"/>
        </w:rPr>
        <w:t>Fluors</w:t>
      </w:r>
      <w:proofErr w:type="spellEnd"/>
      <w:r w:rsidR="006F1AEE" w:rsidRPr="00410423">
        <w:rPr>
          <w:rFonts w:cstheme="minorHAnsi"/>
          <w:color w:val="000000" w:themeColor="text1"/>
          <w:sz w:val="24"/>
          <w:szCs w:val="24"/>
          <w:highlight w:val="yellow"/>
        </w:rPr>
        <w:t>.</w:t>
      </w:r>
    </w:p>
    <w:p w14:paraId="11175D59"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71950F30" w14:textId="5C5DAF35" w:rsidR="001D1D6D" w:rsidRPr="00A43ECC" w:rsidRDefault="006F1AEE" w:rsidP="00324944">
      <w:pPr>
        <w:pStyle w:val="ListParagraph"/>
        <w:numPr>
          <w:ilvl w:val="2"/>
          <w:numId w:val="20"/>
        </w:numPr>
        <w:tabs>
          <w:tab w:val="left" w:pos="720"/>
        </w:tabs>
        <w:jc w:val="both"/>
        <w:rPr>
          <w:rFonts w:cstheme="minorHAnsi"/>
          <w:color w:val="000000" w:themeColor="text1"/>
          <w:sz w:val="24"/>
          <w:szCs w:val="24"/>
        </w:rPr>
      </w:pPr>
      <w:r w:rsidRPr="00A43ECC">
        <w:rPr>
          <w:rFonts w:cstheme="minorHAnsi"/>
          <w:color w:val="000000" w:themeColor="text1"/>
          <w:sz w:val="24"/>
          <w:szCs w:val="24"/>
        </w:rPr>
        <w:t>A new window will open. Here, choose the spectral library or group created above</w:t>
      </w:r>
      <w:r w:rsidR="00D5454B" w:rsidRPr="00A43ECC">
        <w:rPr>
          <w:rFonts w:cstheme="minorHAnsi"/>
          <w:color w:val="000000" w:themeColor="text1"/>
          <w:sz w:val="24"/>
          <w:szCs w:val="24"/>
        </w:rPr>
        <w:t>.</w:t>
      </w:r>
    </w:p>
    <w:p w14:paraId="1812B870"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7E7489E3" w14:textId="69C7AB25" w:rsidR="001D1D6D" w:rsidRPr="00410423" w:rsidRDefault="006F1AEE"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Load the unstained slide </w:t>
      </w:r>
      <w:r w:rsidR="00FF1029" w:rsidRPr="00410423">
        <w:rPr>
          <w:rFonts w:cstheme="minorHAnsi"/>
          <w:color w:val="000000" w:themeColor="text1"/>
          <w:sz w:val="24"/>
          <w:szCs w:val="24"/>
          <w:highlight w:val="yellow"/>
        </w:rPr>
        <w:t xml:space="preserve">image. </w:t>
      </w:r>
      <w:r w:rsidRPr="00410423">
        <w:rPr>
          <w:rFonts w:cstheme="minorHAnsi"/>
          <w:color w:val="000000" w:themeColor="text1"/>
          <w:sz w:val="24"/>
          <w:szCs w:val="24"/>
          <w:highlight w:val="yellow"/>
        </w:rPr>
        <w:t>Click</w:t>
      </w:r>
      <w:r w:rsidR="001D1D6D" w:rsidRPr="00410423">
        <w:rPr>
          <w:rFonts w:cstheme="minorHAnsi"/>
          <w:color w:val="000000" w:themeColor="text1"/>
          <w:sz w:val="24"/>
          <w:szCs w:val="24"/>
          <w:highlight w:val="yellow"/>
        </w:rPr>
        <w:t xml:space="preserve"> the </w:t>
      </w:r>
      <w:r w:rsidR="001D1D6D" w:rsidRPr="00324944">
        <w:rPr>
          <w:rFonts w:cstheme="minorHAnsi"/>
          <w:b/>
          <w:bCs/>
          <w:color w:val="000000" w:themeColor="text1"/>
          <w:sz w:val="24"/>
          <w:szCs w:val="24"/>
          <w:highlight w:val="yellow"/>
        </w:rPr>
        <w:t>A</w:t>
      </w:r>
      <w:r w:rsidRPr="00324944">
        <w:rPr>
          <w:rFonts w:cstheme="minorHAnsi"/>
          <w:b/>
          <w:bCs/>
          <w:color w:val="000000" w:themeColor="text1"/>
          <w:sz w:val="24"/>
          <w:szCs w:val="24"/>
          <w:highlight w:val="yellow"/>
        </w:rPr>
        <w:t>F</w:t>
      </w:r>
      <w:r w:rsidR="002C416B" w:rsidRPr="00410423">
        <w:rPr>
          <w:rFonts w:cstheme="minorHAnsi"/>
          <w:color w:val="000000" w:themeColor="text1"/>
          <w:sz w:val="24"/>
          <w:szCs w:val="24"/>
          <w:highlight w:val="yellow"/>
        </w:rPr>
        <w:t xml:space="preserve"> ink marker icon located above the selected spectral library</w:t>
      </w:r>
      <w:r w:rsidR="001D1D6D" w:rsidRPr="00410423">
        <w:rPr>
          <w:rFonts w:cstheme="minorHAnsi"/>
          <w:color w:val="000000" w:themeColor="text1"/>
          <w:sz w:val="24"/>
          <w:szCs w:val="24"/>
          <w:highlight w:val="yellow"/>
        </w:rPr>
        <w:t xml:space="preserve"> a</w:t>
      </w:r>
      <w:r w:rsidRPr="00410423">
        <w:rPr>
          <w:rFonts w:cstheme="minorHAnsi"/>
          <w:color w:val="000000" w:themeColor="text1"/>
          <w:sz w:val="24"/>
          <w:szCs w:val="24"/>
          <w:highlight w:val="yellow"/>
        </w:rPr>
        <w:t xml:space="preserve">nd draw a line or </w:t>
      </w:r>
      <w:r w:rsidR="002C1A9C" w:rsidRPr="00410423">
        <w:rPr>
          <w:rFonts w:cstheme="minorHAnsi"/>
          <w:color w:val="000000" w:themeColor="text1"/>
          <w:sz w:val="24"/>
          <w:szCs w:val="24"/>
          <w:highlight w:val="yellow"/>
        </w:rPr>
        <w:t>region</w:t>
      </w:r>
      <w:r w:rsidR="001D1D6D" w:rsidRPr="00410423">
        <w:rPr>
          <w:rFonts w:cstheme="minorHAnsi"/>
          <w:color w:val="000000" w:themeColor="text1"/>
          <w:sz w:val="24"/>
          <w:szCs w:val="24"/>
          <w:highlight w:val="yellow"/>
        </w:rPr>
        <w:t xml:space="preserve"> on the unstained slide </w:t>
      </w:r>
      <w:r w:rsidR="002C1A9C" w:rsidRPr="00410423">
        <w:rPr>
          <w:rFonts w:cstheme="minorHAnsi"/>
          <w:color w:val="000000" w:themeColor="text1"/>
          <w:sz w:val="24"/>
          <w:szCs w:val="24"/>
          <w:highlight w:val="yellow"/>
        </w:rPr>
        <w:t xml:space="preserve">to </w:t>
      </w:r>
      <w:r w:rsidR="007F26E5" w:rsidRPr="00410423">
        <w:rPr>
          <w:rFonts w:cstheme="minorHAnsi"/>
          <w:color w:val="000000" w:themeColor="text1"/>
          <w:sz w:val="24"/>
          <w:szCs w:val="24"/>
          <w:highlight w:val="yellow"/>
        </w:rPr>
        <w:t>identify</w:t>
      </w:r>
      <w:r w:rsidR="002C1A9C" w:rsidRPr="00410423">
        <w:rPr>
          <w:rFonts w:cstheme="minorHAnsi"/>
          <w:color w:val="000000" w:themeColor="text1"/>
          <w:sz w:val="24"/>
          <w:szCs w:val="24"/>
          <w:highlight w:val="yellow"/>
        </w:rPr>
        <w:t xml:space="preserve"> autofluorescence in the tissue.</w:t>
      </w:r>
      <w:r w:rsidR="00CC5387">
        <w:rPr>
          <w:rFonts w:cstheme="minorHAnsi"/>
          <w:color w:val="000000" w:themeColor="text1"/>
          <w:sz w:val="24"/>
          <w:szCs w:val="24"/>
          <w:highlight w:val="yellow"/>
        </w:rPr>
        <w:t xml:space="preserve"> </w:t>
      </w:r>
    </w:p>
    <w:p w14:paraId="1C334C3D"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57DAC791" w14:textId="39986249" w:rsidR="006F1AEE" w:rsidRPr="00410423" w:rsidRDefault="002C1A9C"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Under the </w:t>
      </w:r>
      <w:r w:rsidRPr="00410423">
        <w:rPr>
          <w:rFonts w:cstheme="minorHAnsi"/>
          <w:b/>
          <w:bCs/>
          <w:color w:val="000000" w:themeColor="text1"/>
          <w:sz w:val="24"/>
          <w:szCs w:val="24"/>
          <w:highlight w:val="yellow"/>
        </w:rPr>
        <w:t>Edit Markers</w:t>
      </w:r>
      <w:r w:rsidR="006F1AEE" w:rsidRPr="00410423">
        <w:rPr>
          <w:rFonts w:cstheme="minorHAnsi"/>
          <w:b/>
          <w:bCs/>
          <w:color w:val="000000" w:themeColor="text1"/>
          <w:sz w:val="24"/>
          <w:szCs w:val="24"/>
          <w:highlight w:val="yellow"/>
        </w:rPr>
        <w:t xml:space="preserve"> and Colors</w:t>
      </w:r>
      <w:r w:rsidRPr="00410423">
        <w:rPr>
          <w:rFonts w:cstheme="minorHAnsi"/>
          <w:color w:val="000000" w:themeColor="text1"/>
          <w:sz w:val="24"/>
          <w:szCs w:val="24"/>
          <w:highlight w:val="yellow"/>
        </w:rPr>
        <w:t xml:space="preserve"> tab, </w:t>
      </w:r>
      <w:r w:rsidR="006F1AEE" w:rsidRPr="00410423">
        <w:rPr>
          <w:rFonts w:cstheme="minorHAnsi"/>
          <w:color w:val="000000" w:themeColor="text1"/>
          <w:sz w:val="24"/>
          <w:szCs w:val="24"/>
          <w:highlight w:val="yellow"/>
        </w:rPr>
        <w:t xml:space="preserve">assign names for each </w:t>
      </w:r>
      <w:r w:rsidRPr="00410423">
        <w:rPr>
          <w:rFonts w:cstheme="minorHAnsi"/>
          <w:color w:val="000000" w:themeColor="text1"/>
          <w:sz w:val="24"/>
          <w:szCs w:val="24"/>
          <w:highlight w:val="yellow"/>
        </w:rPr>
        <w:t>marker</w:t>
      </w:r>
      <w:r w:rsidR="006F1AEE" w:rsidRPr="00410423">
        <w:rPr>
          <w:rFonts w:cstheme="minorHAnsi"/>
          <w:color w:val="000000" w:themeColor="text1"/>
          <w:sz w:val="24"/>
          <w:szCs w:val="24"/>
          <w:highlight w:val="yellow"/>
        </w:rPr>
        <w:t xml:space="preserve">. </w:t>
      </w:r>
      <w:r w:rsidR="00FF1029" w:rsidRPr="00410423">
        <w:rPr>
          <w:rFonts w:cstheme="minorHAnsi"/>
          <w:color w:val="000000" w:themeColor="text1"/>
          <w:sz w:val="24"/>
          <w:szCs w:val="24"/>
          <w:highlight w:val="yellow"/>
        </w:rPr>
        <w:t xml:space="preserve">Pseudo </w:t>
      </w:r>
      <w:r w:rsidR="006F1AEE" w:rsidRPr="00410423">
        <w:rPr>
          <w:rFonts w:cstheme="minorHAnsi"/>
          <w:color w:val="000000" w:themeColor="text1"/>
          <w:sz w:val="24"/>
          <w:szCs w:val="24"/>
          <w:highlight w:val="yellow"/>
        </w:rPr>
        <w:t>colors can be assigned at this step.</w:t>
      </w:r>
      <w:r w:rsidR="00CB03DE" w:rsidRPr="00410423">
        <w:rPr>
          <w:rFonts w:cstheme="minorHAnsi"/>
          <w:color w:val="000000" w:themeColor="text1"/>
          <w:sz w:val="24"/>
          <w:szCs w:val="24"/>
          <w:highlight w:val="yellow"/>
        </w:rPr>
        <w:t xml:space="preserve"> </w:t>
      </w:r>
    </w:p>
    <w:p w14:paraId="7160DC45" w14:textId="77777777" w:rsidR="00864009" w:rsidRPr="00410423" w:rsidRDefault="00864009" w:rsidP="00811BEF">
      <w:pPr>
        <w:pStyle w:val="ListParagraph"/>
        <w:tabs>
          <w:tab w:val="left" w:pos="720"/>
        </w:tabs>
        <w:ind w:left="0"/>
        <w:jc w:val="both"/>
        <w:rPr>
          <w:rFonts w:cstheme="minorHAnsi"/>
          <w:b/>
          <w:color w:val="000000" w:themeColor="text1"/>
          <w:sz w:val="24"/>
          <w:szCs w:val="24"/>
          <w:highlight w:val="yellow"/>
        </w:rPr>
      </w:pPr>
    </w:p>
    <w:p w14:paraId="7F26FA7C" w14:textId="19C338A5" w:rsidR="00EF0487" w:rsidRPr="00A43ECC" w:rsidRDefault="006F1AEE" w:rsidP="00811BEF">
      <w:pPr>
        <w:pStyle w:val="ListParagraph"/>
        <w:tabs>
          <w:tab w:val="left" w:pos="720"/>
        </w:tabs>
        <w:ind w:left="0"/>
        <w:jc w:val="both"/>
        <w:rPr>
          <w:rFonts w:cstheme="minorHAnsi"/>
          <w:color w:val="000000" w:themeColor="text1"/>
          <w:sz w:val="24"/>
          <w:szCs w:val="24"/>
        </w:rPr>
      </w:pPr>
      <w:r w:rsidRPr="00A43ECC">
        <w:rPr>
          <w:rFonts w:cstheme="minorHAnsi"/>
          <w:bCs/>
          <w:color w:val="000000" w:themeColor="text1"/>
          <w:sz w:val="24"/>
          <w:szCs w:val="24"/>
        </w:rPr>
        <w:t xml:space="preserve">NOTE: The </w:t>
      </w:r>
      <w:r w:rsidRPr="00A43ECC">
        <w:rPr>
          <w:rFonts w:cstheme="minorHAnsi"/>
          <w:color w:val="000000" w:themeColor="text1"/>
          <w:sz w:val="24"/>
          <w:szCs w:val="24"/>
        </w:rPr>
        <w:t xml:space="preserve">color for the Autofluorescence image defaults to </w:t>
      </w:r>
      <w:proofErr w:type="spellStart"/>
      <w:r w:rsidRPr="00A43ECC">
        <w:rPr>
          <w:rFonts w:cstheme="minorHAnsi"/>
          <w:color w:val="000000" w:themeColor="text1"/>
          <w:sz w:val="24"/>
          <w:szCs w:val="24"/>
        </w:rPr>
        <w:t>DarkSlateGray</w:t>
      </w:r>
      <w:proofErr w:type="spellEnd"/>
      <w:r w:rsidRPr="00A43ECC">
        <w:rPr>
          <w:rFonts w:cstheme="minorHAnsi"/>
          <w:color w:val="000000" w:themeColor="text1"/>
          <w:sz w:val="24"/>
          <w:szCs w:val="24"/>
        </w:rPr>
        <w:t xml:space="preserve">. </w:t>
      </w:r>
      <w:r w:rsidR="00AF7CCB" w:rsidRPr="00A43ECC">
        <w:rPr>
          <w:rFonts w:cstheme="minorHAnsi"/>
          <w:color w:val="000000" w:themeColor="text1"/>
          <w:sz w:val="24"/>
          <w:szCs w:val="24"/>
        </w:rPr>
        <w:t xml:space="preserve">Change </w:t>
      </w:r>
      <w:r w:rsidRPr="00A43ECC">
        <w:rPr>
          <w:rFonts w:cstheme="minorHAnsi"/>
          <w:color w:val="000000" w:themeColor="text1"/>
          <w:sz w:val="24"/>
          <w:szCs w:val="24"/>
        </w:rPr>
        <w:t xml:space="preserve">this </w:t>
      </w:r>
      <w:r w:rsidR="00AF7CCB" w:rsidRPr="00A43ECC">
        <w:rPr>
          <w:rFonts w:cstheme="minorHAnsi"/>
          <w:color w:val="000000" w:themeColor="text1"/>
          <w:sz w:val="24"/>
          <w:szCs w:val="24"/>
        </w:rPr>
        <w:t xml:space="preserve">to </w:t>
      </w:r>
      <w:r w:rsidRPr="00A43ECC">
        <w:rPr>
          <w:rFonts w:cstheme="minorHAnsi"/>
          <w:color w:val="000000" w:themeColor="text1"/>
          <w:sz w:val="24"/>
          <w:szCs w:val="24"/>
        </w:rPr>
        <w:t>Black.</w:t>
      </w:r>
    </w:p>
    <w:p w14:paraId="634216FC"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5502987F" w14:textId="34E597DF" w:rsidR="00BF0502" w:rsidRPr="00410423" w:rsidRDefault="00BF0502"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Click </w:t>
      </w:r>
      <w:r w:rsidRPr="00410423">
        <w:rPr>
          <w:rFonts w:cstheme="minorHAnsi"/>
          <w:b/>
          <w:bCs/>
          <w:color w:val="000000" w:themeColor="text1"/>
          <w:sz w:val="24"/>
          <w:szCs w:val="24"/>
          <w:highlight w:val="yellow"/>
        </w:rPr>
        <w:t>Prepare All</w:t>
      </w:r>
      <w:r w:rsidRPr="00410423">
        <w:rPr>
          <w:rFonts w:cstheme="minorHAnsi"/>
          <w:color w:val="000000" w:themeColor="text1"/>
          <w:sz w:val="24"/>
          <w:szCs w:val="24"/>
          <w:highlight w:val="yellow"/>
        </w:rPr>
        <w:t>.</w:t>
      </w:r>
    </w:p>
    <w:p w14:paraId="4907604C" w14:textId="77777777" w:rsidR="00381817" w:rsidRPr="00A87C6D" w:rsidRDefault="00381817" w:rsidP="00811BEF">
      <w:pPr>
        <w:pStyle w:val="ListParagraph"/>
        <w:tabs>
          <w:tab w:val="left" w:pos="720"/>
        </w:tabs>
        <w:jc w:val="both"/>
        <w:rPr>
          <w:rFonts w:cstheme="minorHAnsi"/>
          <w:color w:val="000000" w:themeColor="text1"/>
          <w:sz w:val="24"/>
          <w:szCs w:val="24"/>
        </w:rPr>
      </w:pPr>
    </w:p>
    <w:p w14:paraId="15646E12" w14:textId="7FD54448" w:rsidR="00DE7626" w:rsidRPr="00A87C6D" w:rsidRDefault="00BA6F96" w:rsidP="00324944">
      <w:pPr>
        <w:pStyle w:val="ListParagraph"/>
        <w:numPr>
          <w:ilvl w:val="1"/>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Verifying</w:t>
      </w:r>
      <w:r w:rsidR="00BF0502" w:rsidRPr="00A87C6D">
        <w:rPr>
          <w:rFonts w:cstheme="minorHAnsi"/>
          <w:color w:val="000000" w:themeColor="text1"/>
          <w:sz w:val="24"/>
          <w:szCs w:val="24"/>
        </w:rPr>
        <w:t xml:space="preserve"> spectrally unmixed image</w:t>
      </w:r>
      <w:r w:rsidR="00D35332">
        <w:rPr>
          <w:rFonts w:cstheme="minorHAnsi"/>
          <w:color w:val="000000" w:themeColor="text1"/>
          <w:sz w:val="24"/>
          <w:szCs w:val="24"/>
        </w:rPr>
        <w:t>s</w:t>
      </w:r>
    </w:p>
    <w:p w14:paraId="24B33BC1"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69F0AC1E" w14:textId="3B018AB6" w:rsidR="00BF0502" w:rsidRPr="00A87C6D" w:rsidRDefault="00864009" w:rsidP="00811BEF">
      <w:pPr>
        <w:pStyle w:val="ListParagraph"/>
        <w:tabs>
          <w:tab w:val="left" w:pos="720"/>
        </w:tabs>
        <w:ind w:left="0"/>
        <w:jc w:val="both"/>
        <w:rPr>
          <w:rFonts w:cstheme="minorHAnsi"/>
          <w:color w:val="000000" w:themeColor="text1"/>
          <w:sz w:val="24"/>
          <w:szCs w:val="24"/>
        </w:rPr>
      </w:pPr>
      <w:r w:rsidRPr="00A87C6D">
        <w:rPr>
          <w:rFonts w:cstheme="minorHAnsi"/>
          <w:color w:val="000000" w:themeColor="text1"/>
          <w:sz w:val="24"/>
          <w:szCs w:val="24"/>
        </w:rPr>
        <w:t xml:space="preserve">NOTE: </w:t>
      </w:r>
      <w:r w:rsidR="00862798" w:rsidRPr="00A87C6D">
        <w:rPr>
          <w:rFonts w:cstheme="minorHAnsi"/>
          <w:color w:val="000000" w:themeColor="text1"/>
          <w:sz w:val="24"/>
          <w:szCs w:val="24"/>
        </w:rPr>
        <w:t>When the spectral unmixing step is completed, a composite image consisting of all the colors is created.</w:t>
      </w:r>
    </w:p>
    <w:p w14:paraId="6D3093ED"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3DB141EA" w14:textId="65D7B861" w:rsidR="00862798" w:rsidRPr="00A87C6D" w:rsidRDefault="003230BA"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C</w:t>
      </w:r>
      <w:r w:rsidR="00862798" w:rsidRPr="00A87C6D">
        <w:rPr>
          <w:rFonts w:cstheme="minorHAnsi"/>
          <w:color w:val="000000" w:themeColor="text1"/>
          <w:sz w:val="24"/>
          <w:szCs w:val="24"/>
        </w:rPr>
        <w:t xml:space="preserve">lick the </w:t>
      </w:r>
      <w:r w:rsidR="00862798" w:rsidRPr="00A87C6D">
        <w:rPr>
          <w:rFonts w:cstheme="minorHAnsi"/>
          <w:b/>
          <w:bCs/>
          <w:color w:val="000000" w:themeColor="text1"/>
          <w:sz w:val="24"/>
          <w:szCs w:val="24"/>
        </w:rPr>
        <w:t xml:space="preserve">Edit the </w:t>
      </w:r>
      <w:r w:rsidR="00FD38D7" w:rsidRPr="00A87C6D">
        <w:rPr>
          <w:rFonts w:cstheme="minorHAnsi"/>
          <w:b/>
          <w:bCs/>
          <w:color w:val="000000" w:themeColor="text1"/>
          <w:sz w:val="24"/>
          <w:szCs w:val="24"/>
        </w:rPr>
        <w:t>View</w:t>
      </w:r>
      <w:r w:rsidR="00FD38D7" w:rsidRPr="00A87C6D">
        <w:rPr>
          <w:rFonts w:cstheme="minorHAnsi"/>
          <w:color w:val="000000" w:themeColor="text1"/>
          <w:sz w:val="24"/>
          <w:szCs w:val="24"/>
        </w:rPr>
        <w:t xml:space="preserve"> </w:t>
      </w:r>
      <w:r w:rsidR="00862798" w:rsidRPr="00A87C6D">
        <w:rPr>
          <w:rFonts w:cstheme="minorHAnsi"/>
          <w:color w:val="000000" w:themeColor="text1"/>
          <w:sz w:val="24"/>
          <w:szCs w:val="24"/>
        </w:rPr>
        <w:t xml:space="preserve">eye icon. Here, each </w:t>
      </w:r>
      <w:r w:rsidR="007301CC" w:rsidRPr="00A87C6D">
        <w:rPr>
          <w:rFonts w:cstheme="minorHAnsi"/>
          <w:color w:val="000000" w:themeColor="text1"/>
          <w:sz w:val="24"/>
          <w:szCs w:val="24"/>
        </w:rPr>
        <w:t>color</w:t>
      </w:r>
      <w:r w:rsidR="00862798" w:rsidRPr="00A87C6D">
        <w:rPr>
          <w:rFonts w:cstheme="minorHAnsi"/>
          <w:color w:val="000000" w:themeColor="text1"/>
          <w:sz w:val="24"/>
          <w:szCs w:val="24"/>
        </w:rPr>
        <w:t xml:space="preserve"> in the </w:t>
      </w:r>
      <w:r w:rsidR="009B2082">
        <w:rPr>
          <w:rFonts w:cstheme="minorHAnsi"/>
          <w:color w:val="000000" w:themeColor="text1"/>
          <w:sz w:val="24"/>
          <w:szCs w:val="24"/>
        </w:rPr>
        <w:t>"</w:t>
      </w:r>
      <w:r w:rsidR="00862798" w:rsidRPr="00A87C6D">
        <w:rPr>
          <w:rFonts w:cstheme="minorHAnsi"/>
          <w:color w:val="000000" w:themeColor="text1"/>
          <w:sz w:val="24"/>
          <w:szCs w:val="24"/>
        </w:rPr>
        <w:t>Component Display</w:t>
      </w:r>
      <w:r w:rsidR="009B2082">
        <w:rPr>
          <w:rFonts w:cstheme="minorHAnsi"/>
          <w:color w:val="000000" w:themeColor="text1"/>
          <w:sz w:val="24"/>
          <w:szCs w:val="24"/>
        </w:rPr>
        <w:t>"</w:t>
      </w:r>
      <w:r w:rsidR="00862798" w:rsidRPr="00A87C6D">
        <w:rPr>
          <w:rFonts w:cstheme="minorHAnsi"/>
          <w:color w:val="000000" w:themeColor="text1"/>
          <w:sz w:val="24"/>
          <w:szCs w:val="24"/>
        </w:rPr>
        <w:t xml:space="preserve"> can be turned off</w:t>
      </w:r>
      <w:r w:rsidR="00FD38D7">
        <w:rPr>
          <w:rFonts w:cstheme="minorHAnsi"/>
          <w:color w:val="000000" w:themeColor="text1"/>
          <w:sz w:val="24"/>
          <w:szCs w:val="24"/>
        </w:rPr>
        <w:t xml:space="preserve"> or </w:t>
      </w:r>
      <w:r w:rsidR="00862798" w:rsidRPr="00A87C6D">
        <w:rPr>
          <w:rFonts w:cstheme="minorHAnsi"/>
          <w:color w:val="000000" w:themeColor="text1"/>
          <w:sz w:val="24"/>
          <w:szCs w:val="24"/>
        </w:rPr>
        <w:t>on to view</w:t>
      </w:r>
      <w:r w:rsidR="007301CC" w:rsidRPr="00A87C6D">
        <w:rPr>
          <w:rFonts w:cstheme="minorHAnsi"/>
          <w:color w:val="000000" w:themeColor="text1"/>
          <w:sz w:val="24"/>
          <w:szCs w:val="24"/>
        </w:rPr>
        <w:t xml:space="preserve"> the staining</w:t>
      </w:r>
      <w:r w:rsidRPr="00A87C6D">
        <w:rPr>
          <w:rFonts w:cstheme="minorHAnsi"/>
          <w:color w:val="000000" w:themeColor="text1"/>
          <w:sz w:val="24"/>
          <w:szCs w:val="24"/>
        </w:rPr>
        <w:t xml:space="preserve"> of each individual marker.</w:t>
      </w:r>
    </w:p>
    <w:p w14:paraId="24F01FBB"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68DC1EDC" w14:textId="090521D8" w:rsidR="003230BA" w:rsidRPr="00A87C6D" w:rsidRDefault="003230BA"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Visually inspect the staining and the morphology of the cells to ensure that t</w:t>
      </w:r>
      <w:r w:rsidR="005D45CC" w:rsidRPr="00A87C6D">
        <w:rPr>
          <w:rFonts w:cstheme="minorHAnsi"/>
          <w:color w:val="000000" w:themeColor="text1"/>
          <w:sz w:val="24"/>
          <w:szCs w:val="24"/>
        </w:rPr>
        <w:t>here is no overlapping of marker, unless it is biologically relevant</w:t>
      </w:r>
      <w:r w:rsidRPr="00A87C6D">
        <w:rPr>
          <w:rFonts w:cstheme="minorHAnsi"/>
          <w:color w:val="000000" w:themeColor="text1"/>
          <w:sz w:val="24"/>
          <w:szCs w:val="24"/>
        </w:rPr>
        <w:t>. A pathologist can help verify the staining</w:t>
      </w:r>
      <w:r w:rsidR="005D45CC" w:rsidRPr="00A87C6D">
        <w:rPr>
          <w:rFonts w:cstheme="minorHAnsi"/>
          <w:color w:val="000000" w:themeColor="text1"/>
          <w:sz w:val="24"/>
          <w:szCs w:val="24"/>
        </w:rPr>
        <w:t xml:space="preserve"> as well.</w:t>
      </w:r>
    </w:p>
    <w:p w14:paraId="42A88AC8" w14:textId="77777777" w:rsidR="00864009" w:rsidRPr="00A87C6D" w:rsidRDefault="00864009" w:rsidP="00811BEF">
      <w:pPr>
        <w:pStyle w:val="ListParagraph"/>
        <w:tabs>
          <w:tab w:val="left" w:pos="720"/>
        </w:tabs>
        <w:ind w:left="0"/>
        <w:jc w:val="both"/>
        <w:rPr>
          <w:rFonts w:cstheme="minorHAnsi"/>
          <w:b/>
          <w:color w:val="000000" w:themeColor="text1"/>
          <w:sz w:val="24"/>
          <w:szCs w:val="24"/>
        </w:rPr>
      </w:pPr>
    </w:p>
    <w:p w14:paraId="467B195C" w14:textId="1FC94DD0" w:rsidR="009E4231" w:rsidRPr="00A87C6D" w:rsidRDefault="009E4231" w:rsidP="00811BEF">
      <w:pPr>
        <w:pStyle w:val="ListParagraph"/>
        <w:tabs>
          <w:tab w:val="left" w:pos="720"/>
        </w:tabs>
        <w:ind w:left="0"/>
        <w:jc w:val="both"/>
        <w:rPr>
          <w:rFonts w:cstheme="minorHAnsi"/>
          <w:color w:val="000000" w:themeColor="text1"/>
          <w:sz w:val="24"/>
          <w:szCs w:val="24"/>
        </w:rPr>
      </w:pPr>
      <w:r w:rsidRPr="00424F2B">
        <w:rPr>
          <w:rFonts w:cstheme="minorHAnsi"/>
          <w:bCs/>
          <w:color w:val="000000" w:themeColor="text1"/>
          <w:sz w:val="24"/>
          <w:szCs w:val="24"/>
        </w:rPr>
        <w:t>NOTE</w:t>
      </w:r>
      <w:r w:rsidRPr="00A87C6D">
        <w:rPr>
          <w:rFonts w:cstheme="minorHAnsi"/>
          <w:color w:val="000000" w:themeColor="text1"/>
          <w:sz w:val="24"/>
          <w:szCs w:val="24"/>
        </w:rPr>
        <w:t>: The staining on the multiplexed slide should be validated by leaving out one fluor</w:t>
      </w:r>
      <w:r w:rsidR="00513B63" w:rsidRPr="00A87C6D">
        <w:rPr>
          <w:rFonts w:cstheme="minorHAnsi"/>
          <w:color w:val="000000" w:themeColor="text1"/>
          <w:sz w:val="24"/>
          <w:szCs w:val="24"/>
        </w:rPr>
        <w:t>ophore at a time and reviewing the staining pattern.</w:t>
      </w:r>
      <w:r w:rsidR="003D2936" w:rsidRPr="00A87C6D">
        <w:rPr>
          <w:rFonts w:cstheme="minorHAnsi"/>
          <w:color w:val="000000" w:themeColor="text1"/>
          <w:sz w:val="24"/>
          <w:szCs w:val="24"/>
        </w:rPr>
        <w:t xml:space="preserve"> In addition, the validation will also help to identify strong fluorophores that appear in adjacent spectra due to antibody cross</w:t>
      </w:r>
      <w:r w:rsidR="00B62187">
        <w:rPr>
          <w:rFonts w:cstheme="minorHAnsi"/>
          <w:color w:val="000000" w:themeColor="text1"/>
          <w:sz w:val="24"/>
          <w:szCs w:val="24"/>
        </w:rPr>
        <w:t xml:space="preserve"> </w:t>
      </w:r>
      <w:r w:rsidR="003D2936" w:rsidRPr="00A87C6D">
        <w:rPr>
          <w:rFonts w:cstheme="minorHAnsi"/>
          <w:color w:val="000000" w:themeColor="text1"/>
          <w:sz w:val="24"/>
          <w:szCs w:val="24"/>
        </w:rPr>
        <w:t>talk or bleed-through.</w:t>
      </w:r>
    </w:p>
    <w:p w14:paraId="7D659FF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543A9615" w14:textId="04211C3F" w:rsidR="007301CC" w:rsidRPr="00A87C6D" w:rsidRDefault="00C55D6E"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For </w:t>
      </w:r>
      <w:r w:rsidRPr="00A87C6D">
        <w:rPr>
          <w:rFonts w:cstheme="minorHAnsi"/>
          <w:b/>
          <w:bCs/>
          <w:color w:val="000000" w:themeColor="text1"/>
          <w:sz w:val="24"/>
          <w:szCs w:val="24"/>
        </w:rPr>
        <w:t>Pathology Views</w:t>
      </w:r>
      <w:r w:rsidRPr="00A87C6D">
        <w:rPr>
          <w:rFonts w:cstheme="minorHAnsi"/>
          <w:color w:val="000000" w:themeColor="text1"/>
          <w:sz w:val="24"/>
          <w:szCs w:val="24"/>
        </w:rPr>
        <w:t>, which simulate brightfield images for each fluorescen</w:t>
      </w:r>
      <w:r w:rsidR="009C776E" w:rsidRPr="00A87C6D">
        <w:rPr>
          <w:rFonts w:cstheme="minorHAnsi"/>
          <w:color w:val="000000" w:themeColor="text1"/>
          <w:sz w:val="24"/>
          <w:szCs w:val="24"/>
        </w:rPr>
        <w:t>t</w:t>
      </w:r>
      <w:r w:rsidRPr="00A87C6D">
        <w:rPr>
          <w:rFonts w:cstheme="minorHAnsi"/>
          <w:color w:val="000000" w:themeColor="text1"/>
          <w:sz w:val="24"/>
          <w:szCs w:val="24"/>
        </w:rPr>
        <w:t xml:space="preserve"> marker, </w:t>
      </w:r>
      <w:r w:rsidR="009C776E" w:rsidRPr="00A87C6D">
        <w:rPr>
          <w:rFonts w:cstheme="minorHAnsi"/>
          <w:color w:val="000000" w:themeColor="text1"/>
          <w:sz w:val="24"/>
          <w:szCs w:val="24"/>
        </w:rPr>
        <w:t xml:space="preserve">click the </w:t>
      </w:r>
      <w:r w:rsidR="009C776E" w:rsidRPr="00A87C6D">
        <w:rPr>
          <w:rFonts w:cstheme="minorHAnsi"/>
          <w:b/>
          <w:bCs/>
          <w:color w:val="000000" w:themeColor="text1"/>
          <w:sz w:val="24"/>
          <w:szCs w:val="24"/>
        </w:rPr>
        <w:t xml:space="preserve">Select a </w:t>
      </w:r>
      <w:r w:rsidR="00D35332" w:rsidRPr="00A87C6D">
        <w:rPr>
          <w:rFonts w:cstheme="minorHAnsi"/>
          <w:b/>
          <w:bCs/>
          <w:color w:val="000000" w:themeColor="text1"/>
          <w:sz w:val="24"/>
          <w:szCs w:val="24"/>
        </w:rPr>
        <w:t>Component Image</w:t>
      </w:r>
      <w:r w:rsidR="00D35332" w:rsidRPr="00A87C6D">
        <w:rPr>
          <w:rFonts w:cstheme="minorHAnsi"/>
          <w:color w:val="000000" w:themeColor="text1"/>
          <w:sz w:val="24"/>
          <w:szCs w:val="24"/>
        </w:rPr>
        <w:t xml:space="preserve"> </w:t>
      </w:r>
      <w:r w:rsidR="009C776E" w:rsidRPr="00A87C6D">
        <w:rPr>
          <w:rFonts w:cstheme="minorHAnsi"/>
          <w:color w:val="000000" w:themeColor="text1"/>
          <w:sz w:val="24"/>
          <w:szCs w:val="24"/>
        </w:rPr>
        <w:t xml:space="preserve">button. Here, </w:t>
      </w:r>
      <w:proofErr w:type="gramStart"/>
      <w:r w:rsidR="009C776E" w:rsidRPr="00A87C6D">
        <w:rPr>
          <w:rFonts w:cstheme="minorHAnsi"/>
          <w:color w:val="000000" w:themeColor="text1"/>
          <w:sz w:val="24"/>
          <w:szCs w:val="24"/>
        </w:rPr>
        <w:t>choose</w:t>
      </w:r>
      <w:proofErr w:type="gramEnd"/>
      <w:r w:rsidR="009C776E" w:rsidRPr="00A87C6D">
        <w:rPr>
          <w:rFonts w:cstheme="minorHAnsi"/>
          <w:color w:val="000000" w:themeColor="text1"/>
          <w:sz w:val="24"/>
          <w:szCs w:val="24"/>
        </w:rPr>
        <w:t xml:space="preserve"> </w:t>
      </w:r>
      <w:r w:rsidR="00E354CD">
        <w:rPr>
          <w:rFonts w:cstheme="minorHAnsi"/>
          <w:color w:val="000000" w:themeColor="text1"/>
          <w:sz w:val="24"/>
          <w:szCs w:val="24"/>
        </w:rPr>
        <w:t>a</w:t>
      </w:r>
      <w:r w:rsidR="00E354CD" w:rsidRPr="00A87C6D">
        <w:rPr>
          <w:rFonts w:cstheme="minorHAnsi"/>
          <w:color w:val="000000" w:themeColor="text1"/>
          <w:sz w:val="24"/>
          <w:szCs w:val="24"/>
        </w:rPr>
        <w:t xml:space="preserve"> </w:t>
      </w:r>
      <w:r w:rsidR="009C776E" w:rsidRPr="00A87C6D">
        <w:rPr>
          <w:rFonts w:cstheme="minorHAnsi"/>
          <w:color w:val="000000" w:themeColor="text1"/>
          <w:sz w:val="24"/>
          <w:szCs w:val="24"/>
        </w:rPr>
        <w:t>marker to view a simulated brightfield image.</w:t>
      </w:r>
    </w:p>
    <w:p w14:paraId="74B75F7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495D367E" w14:textId="2B7B012D" w:rsidR="00C649F5" w:rsidRPr="00A43ECC" w:rsidRDefault="00D341AF" w:rsidP="00324944">
      <w:pPr>
        <w:numPr>
          <w:ilvl w:val="0"/>
          <w:numId w:val="20"/>
        </w:numPr>
        <w:jc w:val="both"/>
        <w:rPr>
          <w:rFonts w:cstheme="minorHAnsi"/>
          <w:b/>
          <w:color w:val="000000" w:themeColor="text1"/>
          <w:sz w:val="24"/>
          <w:szCs w:val="24"/>
          <w:highlight w:val="yellow"/>
        </w:rPr>
      </w:pPr>
      <w:r w:rsidRPr="00A43ECC">
        <w:rPr>
          <w:rFonts w:cstheme="minorHAnsi"/>
          <w:b/>
          <w:color w:val="000000" w:themeColor="text1"/>
          <w:sz w:val="24"/>
          <w:szCs w:val="24"/>
          <w:highlight w:val="yellow"/>
        </w:rPr>
        <w:t>Analyzing</w:t>
      </w:r>
      <w:r w:rsidR="00C649F5" w:rsidRPr="00A43ECC">
        <w:rPr>
          <w:rFonts w:cstheme="minorHAnsi"/>
          <w:b/>
          <w:color w:val="000000" w:themeColor="text1"/>
          <w:sz w:val="24"/>
          <w:szCs w:val="24"/>
          <w:highlight w:val="yellow"/>
        </w:rPr>
        <w:t xml:space="preserve"> multispectral image</w:t>
      </w:r>
      <w:r w:rsidR="00424F2B">
        <w:rPr>
          <w:rFonts w:cstheme="minorHAnsi"/>
          <w:b/>
          <w:color w:val="000000" w:themeColor="text1"/>
          <w:sz w:val="24"/>
          <w:szCs w:val="24"/>
          <w:highlight w:val="yellow"/>
        </w:rPr>
        <w:t>s via cell segmentation</w:t>
      </w:r>
    </w:p>
    <w:p w14:paraId="6CD11E15" w14:textId="77777777" w:rsidR="00864009" w:rsidRPr="00A43ECC" w:rsidRDefault="00864009" w:rsidP="00811BEF">
      <w:pPr>
        <w:jc w:val="both"/>
        <w:rPr>
          <w:rFonts w:cstheme="minorHAnsi"/>
          <w:bCs/>
          <w:color w:val="000000" w:themeColor="text1"/>
          <w:sz w:val="24"/>
          <w:szCs w:val="24"/>
          <w:highlight w:val="yellow"/>
        </w:rPr>
      </w:pPr>
    </w:p>
    <w:p w14:paraId="1E3E027B" w14:textId="4FF4E846" w:rsidR="00EF0487" w:rsidRPr="00424F2B" w:rsidRDefault="00424F2B" w:rsidP="00811BEF">
      <w:pPr>
        <w:jc w:val="both"/>
        <w:rPr>
          <w:rFonts w:cstheme="minorHAnsi"/>
          <w:bCs/>
          <w:color w:val="000000" w:themeColor="text1"/>
          <w:sz w:val="24"/>
          <w:szCs w:val="24"/>
          <w:highlight w:val="yellow"/>
        </w:rPr>
      </w:pPr>
      <w:r>
        <w:rPr>
          <w:rFonts w:cstheme="minorHAnsi"/>
          <w:bCs/>
          <w:color w:val="000000" w:themeColor="text1"/>
          <w:sz w:val="24"/>
          <w:szCs w:val="24"/>
          <w:highlight w:val="yellow"/>
        </w:rPr>
        <w:t xml:space="preserve">NOTE: </w:t>
      </w:r>
      <w:r w:rsidR="00811BEF" w:rsidRPr="00A43ECC">
        <w:rPr>
          <w:rFonts w:cstheme="minorHAnsi"/>
          <w:bCs/>
          <w:color w:val="000000" w:themeColor="text1"/>
          <w:sz w:val="24"/>
          <w:szCs w:val="24"/>
          <w:highlight w:val="yellow"/>
        </w:rPr>
        <w:t xml:space="preserve">After verifying the spectrally unmixed image, </w:t>
      </w:r>
      <w:r w:rsidR="00410423" w:rsidRPr="00424F2B">
        <w:rPr>
          <w:rFonts w:cstheme="minorHAnsi"/>
          <w:bCs/>
          <w:color w:val="000000" w:themeColor="text1"/>
          <w:sz w:val="24"/>
          <w:szCs w:val="24"/>
          <w:highlight w:val="yellow"/>
        </w:rPr>
        <w:t>cell segmentation</w:t>
      </w:r>
      <w:r>
        <w:rPr>
          <w:rFonts w:cstheme="minorHAnsi"/>
          <w:bCs/>
          <w:color w:val="000000" w:themeColor="text1"/>
          <w:sz w:val="24"/>
          <w:szCs w:val="24"/>
          <w:highlight w:val="yellow"/>
        </w:rPr>
        <w:t xml:space="preserve"> can be performed</w:t>
      </w:r>
      <w:r w:rsidR="00811BEF" w:rsidRPr="00424F2B">
        <w:rPr>
          <w:rFonts w:cstheme="minorHAnsi"/>
          <w:bCs/>
          <w:color w:val="000000" w:themeColor="text1"/>
          <w:sz w:val="24"/>
          <w:szCs w:val="24"/>
          <w:highlight w:val="yellow"/>
        </w:rPr>
        <w:t xml:space="preserve"> </w:t>
      </w:r>
      <w:r w:rsidR="00811BEF" w:rsidRPr="00A43ECC">
        <w:rPr>
          <w:rFonts w:cstheme="minorHAnsi"/>
          <w:bCs/>
          <w:color w:val="000000" w:themeColor="text1"/>
          <w:sz w:val="24"/>
          <w:szCs w:val="24"/>
          <w:highlight w:val="yellow"/>
        </w:rPr>
        <w:t>using the machine learning software, which will provide step-by-step instructions.</w:t>
      </w:r>
      <w:r>
        <w:rPr>
          <w:rFonts w:cstheme="minorHAnsi"/>
          <w:bCs/>
          <w:color w:val="000000" w:themeColor="text1"/>
          <w:sz w:val="24"/>
          <w:szCs w:val="24"/>
        </w:rPr>
        <w:t xml:space="preserve"> </w:t>
      </w:r>
      <w:r w:rsidR="004D5389" w:rsidRPr="00E727A4">
        <w:rPr>
          <w:rFonts w:cstheme="minorHAnsi"/>
          <w:bCs/>
          <w:color w:val="000000" w:themeColor="text1"/>
          <w:sz w:val="24"/>
          <w:szCs w:val="24"/>
        </w:rPr>
        <w:t xml:space="preserve">Tissue segmentation was not performed here. If the panel includes </w:t>
      </w:r>
      <w:r w:rsidR="00575A8F">
        <w:rPr>
          <w:rFonts w:cstheme="minorHAnsi"/>
          <w:bCs/>
          <w:color w:val="000000" w:themeColor="text1"/>
          <w:sz w:val="24"/>
          <w:szCs w:val="24"/>
        </w:rPr>
        <w:t>one or more</w:t>
      </w:r>
      <w:r w:rsidR="004D5389" w:rsidRPr="00E727A4">
        <w:rPr>
          <w:rFonts w:cstheme="minorHAnsi"/>
          <w:bCs/>
          <w:color w:val="000000" w:themeColor="text1"/>
          <w:sz w:val="24"/>
          <w:szCs w:val="24"/>
        </w:rPr>
        <w:t xml:space="preserve"> tissue specific marker and especially if the tissue is messy, tissue segmentation should be performed.</w:t>
      </w:r>
    </w:p>
    <w:p w14:paraId="7306212A"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76DB07C8" w14:textId="307DEBD5" w:rsidR="00C2238E" w:rsidRPr="00A43ECC" w:rsidRDefault="00C2238E"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Select</w:t>
      </w:r>
      <w:r w:rsidR="00EF0487" w:rsidRPr="00A43ECC">
        <w:rPr>
          <w:rFonts w:cstheme="minorHAnsi"/>
          <w:color w:val="000000" w:themeColor="text1"/>
          <w:sz w:val="24"/>
          <w:szCs w:val="24"/>
          <w:highlight w:val="yellow"/>
        </w:rPr>
        <w:t xml:space="preserve"> a </w:t>
      </w:r>
      <w:r w:rsidR="008720CC" w:rsidRPr="00A43ECC">
        <w:rPr>
          <w:rFonts w:cstheme="minorHAnsi"/>
          <w:color w:val="000000" w:themeColor="text1"/>
          <w:sz w:val="24"/>
          <w:szCs w:val="24"/>
          <w:highlight w:val="yellow"/>
        </w:rPr>
        <w:t>marker from the panel</w:t>
      </w:r>
      <w:r w:rsidRPr="00A43ECC">
        <w:rPr>
          <w:rFonts w:cstheme="minorHAnsi"/>
          <w:color w:val="000000" w:themeColor="text1"/>
          <w:sz w:val="24"/>
          <w:szCs w:val="24"/>
          <w:highlight w:val="yellow"/>
        </w:rPr>
        <w:t>.</w:t>
      </w:r>
      <w:r w:rsidR="008720CC" w:rsidRPr="00A43ECC">
        <w:rPr>
          <w:rFonts w:cstheme="minorHAnsi"/>
          <w:color w:val="000000" w:themeColor="text1"/>
          <w:sz w:val="24"/>
          <w:szCs w:val="24"/>
          <w:highlight w:val="yellow"/>
        </w:rPr>
        <w:t xml:space="preserve"> Configure the marker to detect either nuclei, cytoplasm</w:t>
      </w:r>
      <w:r w:rsidR="00575A8F">
        <w:rPr>
          <w:rFonts w:cstheme="minorHAnsi"/>
          <w:color w:val="000000" w:themeColor="text1"/>
          <w:sz w:val="24"/>
          <w:szCs w:val="24"/>
          <w:highlight w:val="yellow"/>
        </w:rPr>
        <w:t>,</w:t>
      </w:r>
      <w:r w:rsidR="008720CC" w:rsidRPr="00A43ECC">
        <w:rPr>
          <w:rFonts w:cstheme="minorHAnsi"/>
          <w:color w:val="000000" w:themeColor="text1"/>
          <w:sz w:val="24"/>
          <w:szCs w:val="24"/>
          <w:highlight w:val="yellow"/>
        </w:rPr>
        <w:t xml:space="preserve"> or membrane. For example, DAPI can be selected to detect nuclei.</w:t>
      </w:r>
    </w:p>
    <w:p w14:paraId="300A8599"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708EAC91" w14:textId="79F6EEED" w:rsidR="00C2238E" w:rsidRPr="00A43ECC" w:rsidRDefault="00C2238E"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Select</w:t>
      </w:r>
      <w:r w:rsidR="008720CC" w:rsidRPr="00A43ECC">
        <w:rPr>
          <w:rFonts w:cstheme="minorHAnsi"/>
          <w:color w:val="000000" w:themeColor="text1"/>
          <w:sz w:val="24"/>
          <w:szCs w:val="24"/>
          <w:highlight w:val="yellow"/>
        </w:rPr>
        <w:t xml:space="preserve"> the option to </w:t>
      </w:r>
      <w:r w:rsidR="00CD20E0" w:rsidRPr="00CD20E0">
        <w:rPr>
          <w:rFonts w:cstheme="minorHAnsi"/>
          <w:color w:val="000000" w:themeColor="text1"/>
          <w:sz w:val="24"/>
          <w:szCs w:val="24"/>
          <w:highlight w:val="yellow"/>
        </w:rPr>
        <w:t>"</w:t>
      </w:r>
      <w:r w:rsidR="008720CC" w:rsidRPr="00324944">
        <w:rPr>
          <w:rFonts w:cstheme="minorHAnsi"/>
          <w:b/>
          <w:bCs/>
          <w:color w:val="000000" w:themeColor="text1"/>
          <w:sz w:val="24"/>
          <w:szCs w:val="24"/>
          <w:highlight w:val="yellow"/>
        </w:rPr>
        <w:t xml:space="preserve">Use the </w:t>
      </w:r>
      <w:r w:rsidR="00575A8F" w:rsidRPr="005E12A5">
        <w:rPr>
          <w:rFonts w:cstheme="minorHAnsi"/>
          <w:b/>
          <w:bCs/>
          <w:color w:val="000000" w:themeColor="text1"/>
          <w:sz w:val="24"/>
          <w:szCs w:val="24"/>
          <w:highlight w:val="yellow"/>
        </w:rPr>
        <w:t xml:space="preserve">Signal to </w:t>
      </w:r>
      <w:r w:rsidR="00575A8F" w:rsidRPr="003874D8">
        <w:rPr>
          <w:rFonts w:cstheme="minorHAnsi"/>
          <w:b/>
          <w:bCs/>
          <w:color w:val="000000" w:themeColor="text1"/>
          <w:sz w:val="24"/>
          <w:szCs w:val="24"/>
          <w:highlight w:val="yellow"/>
        </w:rPr>
        <w:t>Assist in Nuclear Splitting</w:t>
      </w:r>
      <w:r w:rsidR="00CD20E0" w:rsidRPr="00CD20E0">
        <w:rPr>
          <w:rFonts w:cstheme="minorHAnsi"/>
          <w:color w:val="000000" w:themeColor="text1"/>
          <w:sz w:val="24"/>
          <w:szCs w:val="24"/>
          <w:highlight w:val="yellow"/>
        </w:rPr>
        <w:t>"</w:t>
      </w:r>
      <w:r w:rsidR="008720CC" w:rsidRPr="005E12A5">
        <w:rPr>
          <w:rFonts w:cstheme="minorHAnsi"/>
          <w:color w:val="000000" w:themeColor="text1"/>
          <w:sz w:val="24"/>
          <w:szCs w:val="24"/>
          <w:highlight w:val="yellow"/>
        </w:rPr>
        <w:t>.</w:t>
      </w:r>
    </w:p>
    <w:p w14:paraId="6C7647CD"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7DB2BD1F" w14:textId="1138F5F5" w:rsidR="000D57F7" w:rsidRPr="00E727A4" w:rsidRDefault="00C2238E"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The software</w:t>
      </w:r>
      <w:r w:rsidR="00EF0487" w:rsidRPr="00E727A4">
        <w:rPr>
          <w:rFonts w:cstheme="minorHAnsi"/>
          <w:color w:val="000000" w:themeColor="text1"/>
          <w:sz w:val="24"/>
          <w:szCs w:val="24"/>
        </w:rPr>
        <w:t xml:space="preserve"> </w:t>
      </w:r>
      <w:r w:rsidRPr="00E727A4">
        <w:rPr>
          <w:rFonts w:cstheme="minorHAnsi"/>
          <w:color w:val="000000" w:themeColor="text1"/>
          <w:sz w:val="24"/>
          <w:szCs w:val="24"/>
        </w:rPr>
        <w:t>automatically</w:t>
      </w:r>
      <w:r w:rsidR="00EF0487" w:rsidRPr="00E727A4">
        <w:rPr>
          <w:rFonts w:cstheme="minorHAnsi"/>
          <w:color w:val="000000" w:themeColor="text1"/>
          <w:sz w:val="24"/>
          <w:szCs w:val="24"/>
        </w:rPr>
        <w:t xml:space="preserve"> detect</w:t>
      </w:r>
      <w:r w:rsidRPr="00E727A4">
        <w:rPr>
          <w:rFonts w:cstheme="minorHAnsi"/>
          <w:color w:val="000000" w:themeColor="text1"/>
          <w:sz w:val="24"/>
          <w:szCs w:val="24"/>
        </w:rPr>
        <w:t>s</w:t>
      </w:r>
      <w:r w:rsidR="00EF0487" w:rsidRPr="00E727A4">
        <w:rPr>
          <w:rFonts w:cstheme="minorHAnsi"/>
          <w:color w:val="000000" w:themeColor="text1"/>
          <w:sz w:val="24"/>
          <w:szCs w:val="24"/>
        </w:rPr>
        <w:t xml:space="preserve"> </w:t>
      </w:r>
      <w:r w:rsidRPr="00E727A4">
        <w:rPr>
          <w:rFonts w:cstheme="minorHAnsi"/>
          <w:color w:val="000000" w:themeColor="text1"/>
          <w:sz w:val="24"/>
          <w:szCs w:val="24"/>
        </w:rPr>
        <w:t xml:space="preserve">and labels the </w:t>
      </w:r>
      <w:r w:rsidR="00EF0487" w:rsidRPr="00E727A4">
        <w:rPr>
          <w:rFonts w:cstheme="minorHAnsi"/>
          <w:color w:val="000000" w:themeColor="text1"/>
          <w:sz w:val="24"/>
          <w:szCs w:val="24"/>
        </w:rPr>
        <w:t>nucle</w:t>
      </w:r>
      <w:r w:rsidRPr="00E727A4">
        <w:rPr>
          <w:rFonts w:cstheme="minorHAnsi"/>
          <w:color w:val="000000" w:themeColor="text1"/>
          <w:sz w:val="24"/>
          <w:szCs w:val="24"/>
        </w:rPr>
        <w:t>us, cytoplasm</w:t>
      </w:r>
      <w:r w:rsidR="00575A8F">
        <w:rPr>
          <w:rFonts w:cstheme="minorHAnsi"/>
          <w:color w:val="000000" w:themeColor="text1"/>
          <w:sz w:val="24"/>
          <w:szCs w:val="24"/>
        </w:rPr>
        <w:t>,</w:t>
      </w:r>
      <w:r w:rsidRPr="00E727A4">
        <w:rPr>
          <w:rFonts w:cstheme="minorHAnsi"/>
          <w:color w:val="000000" w:themeColor="text1"/>
          <w:sz w:val="24"/>
          <w:szCs w:val="24"/>
        </w:rPr>
        <w:t xml:space="preserve"> and</w:t>
      </w:r>
      <w:r w:rsidR="004630F6" w:rsidRPr="00E727A4">
        <w:rPr>
          <w:rFonts w:cstheme="minorHAnsi"/>
          <w:color w:val="000000" w:themeColor="text1"/>
          <w:sz w:val="24"/>
          <w:szCs w:val="24"/>
        </w:rPr>
        <w:t xml:space="preserve"> membrane in the image and creates </w:t>
      </w:r>
      <w:r w:rsidR="008720CC" w:rsidRPr="00E727A4">
        <w:rPr>
          <w:rFonts w:cstheme="minorHAnsi"/>
          <w:color w:val="000000" w:themeColor="text1"/>
          <w:sz w:val="24"/>
          <w:szCs w:val="24"/>
        </w:rPr>
        <w:t>a</w:t>
      </w:r>
      <w:r w:rsidR="004630F6" w:rsidRPr="00E727A4">
        <w:rPr>
          <w:rFonts w:cstheme="minorHAnsi"/>
          <w:color w:val="000000" w:themeColor="text1"/>
          <w:sz w:val="24"/>
          <w:szCs w:val="24"/>
        </w:rPr>
        <w:t xml:space="preserve"> cell segmentation map.</w:t>
      </w:r>
      <w:r w:rsidR="00C137C7" w:rsidRPr="00E727A4">
        <w:rPr>
          <w:rFonts w:cstheme="minorHAnsi"/>
          <w:color w:val="000000" w:themeColor="text1"/>
          <w:sz w:val="24"/>
          <w:szCs w:val="24"/>
        </w:rPr>
        <w:t xml:space="preserve"> </w:t>
      </w:r>
      <w:r w:rsidR="00575A8F" w:rsidRPr="00E727A4">
        <w:rPr>
          <w:rFonts w:cstheme="minorHAnsi"/>
          <w:color w:val="000000" w:themeColor="text1"/>
          <w:sz w:val="24"/>
          <w:szCs w:val="24"/>
        </w:rPr>
        <w:t xml:space="preserve">Ensure </w:t>
      </w:r>
      <w:r w:rsidR="00C137C7" w:rsidRPr="00E727A4">
        <w:rPr>
          <w:rFonts w:cstheme="minorHAnsi"/>
          <w:color w:val="000000" w:themeColor="text1"/>
          <w:sz w:val="24"/>
          <w:szCs w:val="24"/>
        </w:rPr>
        <w:t xml:space="preserve">all the cells </w:t>
      </w:r>
      <w:r w:rsidR="004630F6" w:rsidRPr="00E727A4">
        <w:rPr>
          <w:rFonts w:cstheme="minorHAnsi"/>
          <w:color w:val="000000" w:themeColor="text1"/>
          <w:sz w:val="24"/>
          <w:szCs w:val="24"/>
        </w:rPr>
        <w:t>are segmented.</w:t>
      </w:r>
      <w:r w:rsidR="008720CC" w:rsidRPr="00E727A4">
        <w:rPr>
          <w:rFonts w:cstheme="minorHAnsi"/>
          <w:color w:val="000000" w:themeColor="text1"/>
          <w:sz w:val="24"/>
          <w:szCs w:val="24"/>
        </w:rPr>
        <w:t xml:space="preserve"> To adjust, use the configuration options in the software.</w:t>
      </w:r>
    </w:p>
    <w:p w14:paraId="3135CE89"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759F7D0A" w14:textId="2E4BE8FC" w:rsidR="001C51F1" w:rsidRPr="00A43ECC" w:rsidRDefault="000D57F7"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 xml:space="preserve">After cell segmentation, proceed with phenotyping cells. In this step, choose the markers needed for phenotyping and </w:t>
      </w:r>
      <w:r w:rsidR="001C51F1" w:rsidRPr="00A43ECC">
        <w:rPr>
          <w:rFonts w:cstheme="minorHAnsi"/>
          <w:color w:val="000000" w:themeColor="text1"/>
          <w:sz w:val="24"/>
          <w:szCs w:val="24"/>
          <w:highlight w:val="yellow"/>
        </w:rPr>
        <w:t xml:space="preserve">manually </w:t>
      </w:r>
      <w:r w:rsidRPr="00A43ECC">
        <w:rPr>
          <w:rFonts w:cstheme="minorHAnsi"/>
          <w:color w:val="000000" w:themeColor="text1"/>
          <w:sz w:val="24"/>
          <w:szCs w:val="24"/>
          <w:highlight w:val="yellow"/>
        </w:rPr>
        <w:t xml:space="preserve">select at least five cells that are </w:t>
      </w:r>
      <w:r w:rsidR="00C2238E" w:rsidRPr="00A43ECC">
        <w:rPr>
          <w:rFonts w:cstheme="minorHAnsi"/>
          <w:color w:val="000000" w:themeColor="text1"/>
          <w:sz w:val="24"/>
          <w:szCs w:val="24"/>
          <w:highlight w:val="yellow"/>
        </w:rPr>
        <w:t xml:space="preserve">brightly </w:t>
      </w:r>
      <w:r w:rsidRPr="00A43ECC">
        <w:rPr>
          <w:rFonts w:cstheme="minorHAnsi"/>
          <w:color w:val="000000" w:themeColor="text1"/>
          <w:sz w:val="24"/>
          <w:szCs w:val="24"/>
          <w:highlight w:val="yellow"/>
        </w:rPr>
        <w:t xml:space="preserve">stained with the chosen marker. </w:t>
      </w:r>
      <w:r w:rsidRPr="00E727A4">
        <w:rPr>
          <w:rFonts w:cstheme="minorHAnsi"/>
          <w:color w:val="000000" w:themeColor="text1"/>
          <w:sz w:val="24"/>
          <w:szCs w:val="24"/>
        </w:rPr>
        <w:t xml:space="preserve">This </w:t>
      </w:r>
      <w:r w:rsidR="00C137C7" w:rsidRPr="00E727A4">
        <w:rPr>
          <w:rFonts w:cstheme="minorHAnsi"/>
          <w:color w:val="000000" w:themeColor="text1"/>
          <w:sz w:val="24"/>
          <w:szCs w:val="24"/>
        </w:rPr>
        <w:t>trains</w:t>
      </w:r>
      <w:r w:rsidRPr="00E727A4">
        <w:rPr>
          <w:rFonts w:cstheme="minorHAnsi"/>
          <w:color w:val="000000" w:themeColor="text1"/>
          <w:sz w:val="24"/>
          <w:szCs w:val="24"/>
        </w:rPr>
        <w:t xml:space="preserve"> the software to then automatically detect </w:t>
      </w:r>
      <w:r w:rsidR="001C51F1" w:rsidRPr="00E727A4">
        <w:rPr>
          <w:rFonts w:cstheme="minorHAnsi"/>
          <w:color w:val="000000" w:themeColor="text1"/>
          <w:sz w:val="24"/>
          <w:szCs w:val="24"/>
        </w:rPr>
        <w:t>all</w:t>
      </w:r>
      <w:r w:rsidRPr="00E727A4">
        <w:rPr>
          <w:rFonts w:cstheme="minorHAnsi"/>
          <w:color w:val="000000" w:themeColor="text1"/>
          <w:sz w:val="24"/>
          <w:szCs w:val="24"/>
        </w:rPr>
        <w:t xml:space="preserve"> cells stained </w:t>
      </w:r>
      <w:r w:rsidR="001C51F1" w:rsidRPr="00E727A4">
        <w:rPr>
          <w:rFonts w:cstheme="minorHAnsi"/>
          <w:color w:val="000000" w:themeColor="text1"/>
          <w:sz w:val="24"/>
          <w:szCs w:val="24"/>
        </w:rPr>
        <w:t xml:space="preserve">with the chosen marker </w:t>
      </w:r>
      <w:r w:rsidRPr="00E727A4">
        <w:rPr>
          <w:rFonts w:cstheme="minorHAnsi"/>
          <w:color w:val="000000" w:themeColor="text1"/>
          <w:sz w:val="24"/>
          <w:szCs w:val="24"/>
        </w:rPr>
        <w:t xml:space="preserve">in the image. </w:t>
      </w:r>
    </w:p>
    <w:p w14:paraId="2115E6B1"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4D0E39C9" w14:textId="17688DD5" w:rsidR="00C137C7" w:rsidRPr="00A43ECC" w:rsidRDefault="00C137C7"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A phenotype map is created.</w:t>
      </w:r>
      <w:r w:rsidRPr="00E727A4">
        <w:rPr>
          <w:rFonts w:cstheme="minorHAnsi"/>
          <w:color w:val="000000" w:themeColor="text1"/>
          <w:sz w:val="24"/>
          <w:szCs w:val="24"/>
        </w:rPr>
        <w:t xml:space="preserve"> Analyze to ensure that the cell stained with the marker </w:t>
      </w:r>
      <w:r w:rsidR="00C2238E" w:rsidRPr="00E727A4">
        <w:rPr>
          <w:rFonts w:cstheme="minorHAnsi"/>
          <w:color w:val="000000" w:themeColor="text1"/>
          <w:sz w:val="24"/>
          <w:szCs w:val="24"/>
        </w:rPr>
        <w:t>is correctly</w:t>
      </w:r>
      <w:r w:rsidR="007F26E5" w:rsidRPr="00E727A4">
        <w:rPr>
          <w:rFonts w:cstheme="minorHAnsi"/>
          <w:color w:val="000000" w:themeColor="text1"/>
          <w:sz w:val="24"/>
          <w:szCs w:val="24"/>
        </w:rPr>
        <w:t xml:space="preserve"> </w:t>
      </w:r>
      <w:proofErr w:type="spellStart"/>
      <w:r w:rsidR="007F26E5" w:rsidRPr="00E727A4">
        <w:rPr>
          <w:rFonts w:cstheme="minorHAnsi"/>
          <w:color w:val="000000" w:themeColor="text1"/>
          <w:sz w:val="24"/>
          <w:szCs w:val="24"/>
        </w:rPr>
        <w:t>phenotyped</w:t>
      </w:r>
      <w:proofErr w:type="spellEnd"/>
      <w:r w:rsidRPr="00E727A4">
        <w:rPr>
          <w:rFonts w:cstheme="minorHAnsi"/>
          <w:color w:val="000000" w:themeColor="text1"/>
          <w:sz w:val="24"/>
          <w:szCs w:val="24"/>
        </w:rPr>
        <w:t>.</w:t>
      </w:r>
    </w:p>
    <w:p w14:paraId="65987477" w14:textId="77777777" w:rsidR="00864009" w:rsidRPr="00424F2B" w:rsidRDefault="00864009" w:rsidP="00811BEF">
      <w:pPr>
        <w:pStyle w:val="ListParagraph"/>
        <w:tabs>
          <w:tab w:val="left" w:pos="720"/>
        </w:tabs>
        <w:ind w:left="0"/>
        <w:jc w:val="both"/>
        <w:rPr>
          <w:rFonts w:cstheme="minorHAnsi"/>
          <w:bCs/>
          <w:color w:val="000000" w:themeColor="text1"/>
          <w:sz w:val="24"/>
          <w:szCs w:val="24"/>
          <w:highlight w:val="yellow"/>
        </w:rPr>
      </w:pPr>
    </w:p>
    <w:p w14:paraId="35CBA0AC" w14:textId="51407538" w:rsidR="00C137C7" w:rsidRPr="00E727A4" w:rsidRDefault="001174CF" w:rsidP="00811BEF">
      <w:pPr>
        <w:pStyle w:val="ListParagraph"/>
        <w:tabs>
          <w:tab w:val="left" w:pos="720"/>
        </w:tabs>
        <w:ind w:left="0"/>
        <w:jc w:val="both"/>
        <w:rPr>
          <w:rFonts w:cstheme="minorHAnsi"/>
          <w:color w:val="000000" w:themeColor="text1"/>
          <w:sz w:val="24"/>
          <w:szCs w:val="24"/>
        </w:rPr>
      </w:pPr>
      <w:r w:rsidRPr="00424F2B">
        <w:rPr>
          <w:rFonts w:cstheme="minorHAnsi"/>
          <w:bCs/>
          <w:color w:val="000000" w:themeColor="text1"/>
          <w:sz w:val="24"/>
          <w:szCs w:val="24"/>
        </w:rPr>
        <w:t xml:space="preserve">NOTE: </w:t>
      </w:r>
      <w:r w:rsidR="001C51F1" w:rsidRPr="00E727A4">
        <w:rPr>
          <w:rFonts w:cstheme="minorHAnsi"/>
          <w:color w:val="000000" w:themeColor="text1"/>
          <w:sz w:val="24"/>
          <w:szCs w:val="24"/>
        </w:rPr>
        <w:t xml:space="preserve">Cell phenotyping can be an iterative process. If the software is unable to phenotype the cells correctly, it means that the training is inadequate or incorrect. In this case, the user </w:t>
      </w:r>
      <w:proofErr w:type="gramStart"/>
      <w:r w:rsidR="001C51F1" w:rsidRPr="00E727A4">
        <w:rPr>
          <w:rFonts w:cstheme="minorHAnsi"/>
          <w:color w:val="000000" w:themeColor="text1"/>
          <w:sz w:val="24"/>
          <w:szCs w:val="24"/>
        </w:rPr>
        <w:t>has to</w:t>
      </w:r>
      <w:proofErr w:type="gramEnd"/>
      <w:r w:rsidR="001C51F1" w:rsidRPr="00E727A4">
        <w:rPr>
          <w:rFonts w:cstheme="minorHAnsi"/>
          <w:color w:val="000000" w:themeColor="text1"/>
          <w:sz w:val="24"/>
          <w:szCs w:val="24"/>
        </w:rPr>
        <w:t xml:space="preserve"> manually select more cells and retrain the software and repeat this step until the user is satisfied with the training.</w:t>
      </w:r>
    </w:p>
    <w:p w14:paraId="5EFAEF40"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24D6ADDA" w14:textId="4849853C" w:rsidR="00EF0487" w:rsidRPr="00A43ECC" w:rsidRDefault="000D57F7"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 xml:space="preserve">Create a group </w:t>
      </w:r>
      <w:r w:rsidR="00E354CD">
        <w:rPr>
          <w:rFonts w:cstheme="minorHAnsi"/>
          <w:color w:val="000000" w:themeColor="text1"/>
          <w:sz w:val="24"/>
          <w:szCs w:val="24"/>
          <w:highlight w:val="yellow"/>
        </w:rPr>
        <w:t xml:space="preserve">named </w:t>
      </w:r>
      <w:r w:rsidR="00CD20E0" w:rsidRPr="00CD20E0">
        <w:rPr>
          <w:rFonts w:cstheme="minorHAnsi"/>
          <w:color w:val="000000" w:themeColor="text1"/>
          <w:sz w:val="24"/>
          <w:szCs w:val="24"/>
          <w:highlight w:val="yellow"/>
        </w:rPr>
        <w:t>"</w:t>
      </w:r>
      <w:r w:rsidRPr="00E354CD">
        <w:rPr>
          <w:rFonts w:cstheme="minorHAnsi"/>
          <w:color w:val="000000" w:themeColor="text1"/>
          <w:sz w:val="24"/>
          <w:szCs w:val="24"/>
          <w:highlight w:val="yellow"/>
        </w:rPr>
        <w:t>Others</w:t>
      </w:r>
      <w:r w:rsidR="00CD20E0" w:rsidRPr="00CD20E0">
        <w:rPr>
          <w:rFonts w:cstheme="minorHAnsi"/>
          <w:color w:val="000000" w:themeColor="text1"/>
          <w:sz w:val="24"/>
          <w:szCs w:val="24"/>
          <w:highlight w:val="yellow"/>
        </w:rPr>
        <w:t>"</w:t>
      </w:r>
      <w:r w:rsidRPr="00A43ECC">
        <w:rPr>
          <w:rFonts w:cstheme="minorHAnsi"/>
          <w:color w:val="000000" w:themeColor="text1"/>
          <w:sz w:val="24"/>
          <w:szCs w:val="24"/>
          <w:highlight w:val="yellow"/>
        </w:rPr>
        <w:t xml:space="preserve"> and include cells that are not stained for any of the markers.</w:t>
      </w:r>
    </w:p>
    <w:p w14:paraId="6695D37B" w14:textId="77777777" w:rsidR="00864009" w:rsidRPr="00A87C6D" w:rsidRDefault="00864009" w:rsidP="00811BEF">
      <w:pPr>
        <w:pStyle w:val="ListParagraph"/>
        <w:tabs>
          <w:tab w:val="left" w:pos="720"/>
        </w:tabs>
        <w:ind w:left="0"/>
        <w:jc w:val="both"/>
        <w:rPr>
          <w:rFonts w:cstheme="minorHAnsi"/>
          <w:b/>
          <w:bCs/>
          <w:color w:val="000000" w:themeColor="text1"/>
          <w:sz w:val="24"/>
          <w:szCs w:val="24"/>
        </w:rPr>
      </w:pPr>
    </w:p>
    <w:p w14:paraId="68EDC622" w14:textId="4789275D" w:rsidR="00C2238E" w:rsidRPr="00424F2B" w:rsidRDefault="00C2238E" w:rsidP="00811BEF">
      <w:pPr>
        <w:pStyle w:val="ListParagraph"/>
        <w:tabs>
          <w:tab w:val="left" w:pos="720"/>
        </w:tabs>
        <w:ind w:left="0"/>
        <w:jc w:val="both"/>
        <w:rPr>
          <w:rFonts w:cstheme="minorHAnsi"/>
          <w:color w:val="000000" w:themeColor="text1"/>
          <w:sz w:val="24"/>
          <w:szCs w:val="24"/>
        </w:rPr>
      </w:pPr>
      <w:r w:rsidRPr="00424F2B">
        <w:rPr>
          <w:rFonts w:cstheme="minorHAnsi"/>
          <w:color w:val="000000" w:themeColor="text1"/>
          <w:sz w:val="24"/>
          <w:szCs w:val="24"/>
        </w:rPr>
        <w:t>NOTE: This</w:t>
      </w:r>
      <w:r w:rsidR="00424F2B">
        <w:rPr>
          <w:rFonts w:cstheme="minorHAnsi"/>
          <w:color w:val="000000" w:themeColor="text1"/>
          <w:sz w:val="24"/>
          <w:szCs w:val="24"/>
        </w:rPr>
        <w:t xml:space="preserve"> step</w:t>
      </w:r>
      <w:r w:rsidRPr="00424F2B">
        <w:rPr>
          <w:rFonts w:cstheme="minorHAnsi"/>
          <w:color w:val="000000" w:themeColor="text1"/>
          <w:sz w:val="24"/>
          <w:szCs w:val="24"/>
        </w:rPr>
        <w:t xml:space="preserve"> is important to train the software to exclude all the </w:t>
      </w:r>
      <w:r w:rsidR="00447C9A">
        <w:rPr>
          <w:rFonts w:cstheme="minorHAnsi"/>
          <w:color w:val="000000" w:themeColor="text1"/>
          <w:sz w:val="24"/>
          <w:szCs w:val="24"/>
        </w:rPr>
        <w:t>un</w:t>
      </w:r>
      <w:r w:rsidRPr="00424F2B">
        <w:rPr>
          <w:rFonts w:cstheme="minorHAnsi"/>
          <w:color w:val="000000" w:themeColor="text1"/>
          <w:sz w:val="24"/>
          <w:szCs w:val="24"/>
        </w:rPr>
        <w:t>stained cells from phenotyping</w:t>
      </w:r>
      <w:r w:rsidR="00E354CD">
        <w:rPr>
          <w:rFonts w:cstheme="minorHAnsi"/>
          <w:color w:val="000000" w:themeColor="text1"/>
          <w:sz w:val="24"/>
          <w:szCs w:val="24"/>
        </w:rPr>
        <w:t>.</w:t>
      </w:r>
    </w:p>
    <w:p w14:paraId="6841609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351CDB3A" w14:textId="08EA1A55" w:rsidR="001174CF" w:rsidRPr="00E727A4" w:rsidRDefault="001174CF" w:rsidP="00324944">
      <w:pPr>
        <w:numPr>
          <w:ilvl w:val="0"/>
          <w:numId w:val="20"/>
        </w:numPr>
        <w:jc w:val="both"/>
        <w:rPr>
          <w:rFonts w:cstheme="minorHAnsi"/>
          <w:b/>
          <w:color w:val="000000" w:themeColor="text1"/>
          <w:sz w:val="24"/>
          <w:szCs w:val="24"/>
        </w:rPr>
      </w:pPr>
      <w:r w:rsidRPr="00E727A4">
        <w:rPr>
          <w:rFonts w:cstheme="minorHAnsi"/>
          <w:b/>
          <w:color w:val="000000" w:themeColor="text1"/>
          <w:sz w:val="24"/>
          <w:szCs w:val="24"/>
        </w:rPr>
        <w:t>Exporting images and analysis tables</w:t>
      </w:r>
    </w:p>
    <w:p w14:paraId="67F6B414"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397CB25D" w14:textId="73D9C392" w:rsidR="009C776E" w:rsidRPr="00E727A4" w:rsidRDefault="009C776E"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Click</w:t>
      </w:r>
      <w:r w:rsidR="00DE7626" w:rsidRPr="00E727A4">
        <w:rPr>
          <w:rFonts w:cstheme="minorHAnsi"/>
          <w:color w:val="000000" w:themeColor="text1"/>
          <w:sz w:val="24"/>
          <w:szCs w:val="24"/>
        </w:rPr>
        <w:t xml:space="preserve"> the </w:t>
      </w:r>
      <w:r w:rsidR="00DE7626" w:rsidRPr="00324944">
        <w:rPr>
          <w:rFonts w:cstheme="minorHAnsi"/>
          <w:b/>
          <w:bCs/>
          <w:color w:val="000000" w:themeColor="text1"/>
          <w:sz w:val="24"/>
          <w:szCs w:val="24"/>
        </w:rPr>
        <w:t>Export</w:t>
      </w:r>
      <w:r w:rsidR="00DE7626" w:rsidRPr="00E727A4">
        <w:rPr>
          <w:rFonts w:cstheme="minorHAnsi"/>
          <w:color w:val="000000" w:themeColor="text1"/>
          <w:sz w:val="24"/>
          <w:szCs w:val="24"/>
        </w:rPr>
        <w:t xml:space="preserve"> </w:t>
      </w:r>
      <w:r w:rsidRPr="00E727A4">
        <w:rPr>
          <w:rFonts w:cstheme="minorHAnsi"/>
          <w:color w:val="000000" w:themeColor="text1"/>
          <w:sz w:val="24"/>
          <w:szCs w:val="24"/>
        </w:rPr>
        <w:t>button</w:t>
      </w:r>
      <w:r w:rsidR="00DE7626" w:rsidRPr="00E727A4">
        <w:rPr>
          <w:rFonts w:cstheme="minorHAnsi"/>
          <w:color w:val="000000" w:themeColor="text1"/>
          <w:sz w:val="24"/>
          <w:szCs w:val="24"/>
        </w:rPr>
        <w:t xml:space="preserve"> </w:t>
      </w:r>
      <w:r w:rsidRPr="00E727A4">
        <w:rPr>
          <w:rFonts w:cstheme="minorHAnsi"/>
          <w:color w:val="000000" w:themeColor="text1"/>
          <w:sz w:val="24"/>
          <w:szCs w:val="24"/>
        </w:rPr>
        <w:t xml:space="preserve">to view the </w:t>
      </w:r>
      <w:r w:rsidRPr="00324944">
        <w:rPr>
          <w:rFonts w:cstheme="minorHAnsi"/>
          <w:b/>
          <w:bCs/>
          <w:color w:val="000000" w:themeColor="text1"/>
          <w:sz w:val="24"/>
          <w:szCs w:val="24"/>
        </w:rPr>
        <w:t>Export Settings</w:t>
      </w:r>
      <w:r w:rsidRPr="00E727A4">
        <w:rPr>
          <w:rFonts w:cstheme="minorHAnsi"/>
          <w:color w:val="000000" w:themeColor="text1"/>
          <w:sz w:val="24"/>
          <w:szCs w:val="24"/>
        </w:rPr>
        <w:t xml:space="preserve"> panel.</w:t>
      </w:r>
    </w:p>
    <w:p w14:paraId="4D1A1C9A"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7FD37A24" w14:textId="48444386" w:rsidR="009C776E" w:rsidRPr="00E727A4" w:rsidRDefault="009C776E"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 xml:space="preserve">In the </w:t>
      </w:r>
      <w:r w:rsidR="00CD20E0" w:rsidRPr="00CD20E0">
        <w:rPr>
          <w:rFonts w:cstheme="minorHAnsi"/>
          <w:color w:val="000000" w:themeColor="text1"/>
          <w:sz w:val="24"/>
          <w:szCs w:val="24"/>
        </w:rPr>
        <w:t>"</w:t>
      </w:r>
      <w:r w:rsidRPr="00E727A4">
        <w:rPr>
          <w:rFonts w:cstheme="minorHAnsi"/>
          <w:color w:val="000000" w:themeColor="text1"/>
          <w:sz w:val="24"/>
          <w:szCs w:val="24"/>
        </w:rPr>
        <w:t>Export Directory</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click </w:t>
      </w:r>
      <w:r w:rsidRPr="00324944">
        <w:rPr>
          <w:rFonts w:cstheme="minorHAnsi"/>
          <w:b/>
          <w:bCs/>
          <w:color w:val="000000" w:themeColor="text1"/>
          <w:sz w:val="24"/>
          <w:szCs w:val="24"/>
        </w:rPr>
        <w:t>Browse</w:t>
      </w:r>
      <w:r w:rsidRPr="00ED3622">
        <w:rPr>
          <w:rFonts w:cstheme="minorHAnsi"/>
          <w:color w:val="000000" w:themeColor="text1"/>
          <w:sz w:val="24"/>
          <w:szCs w:val="24"/>
        </w:rPr>
        <w:t xml:space="preserve"> </w:t>
      </w:r>
      <w:r w:rsidRPr="00E727A4">
        <w:rPr>
          <w:rFonts w:cstheme="minorHAnsi"/>
          <w:color w:val="000000" w:themeColor="text1"/>
          <w:sz w:val="24"/>
          <w:szCs w:val="24"/>
        </w:rPr>
        <w:t>to select a location to export the images.</w:t>
      </w:r>
    </w:p>
    <w:p w14:paraId="7F0A5E88"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6F01A78B" w14:textId="6CB85A00" w:rsidR="009C776E" w:rsidRPr="00E727A4" w:rsidRDefault="009C776E"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 xml:space="preserve">In the </w:t>
      </w:r>
      <w:r w:rsidR="00CD20E0" w:rsidRPr="00CD20E0">
        <w:rPr>
          <w:rFonts w:cstheme="minorHAnsi"/>
          <w:color w:val="000000" w:themeColor="text1"/>
          <w:sz w:val="24"/>
          <w:szCs w:val="24"/>
        </w:rPr>
        <w:t>"</w:t>
      </w:r>
      <w:r w:rsidRPr="00E727A4">
        <w:rPr>
          <w:rFonts w:cstheme="minorHAnsi"/>
          <w:color w:val="000000" w:themeColor="text1"/>
          <w:sz w:val="24"/>
          <w:szCs w:val="24"/>
        </w:rPr>
        <w:t>Image Export Options</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w:t>
      </w:r>
      <w:r w:rsidR="00866C8C" w:rsidRPr="00E727A4">
        <w:rPr>
          <w:rFonts w:cstheme="minorHAnsi"/>
          <w:color w:val="000000" w:themeColor="text1"/>
          <w:sz w:val="24"/>
          <w:szCs w:val="24"/>
        </w:rPr>
        <w:t xml:space="preserve">choose the </w:t>
      </w:r>
      <w:r w:rsidR="00866C8C" w:rsidRPr="00324944">
        <w:rPr>
          <w:rFonts w:cstheme="minorHAnsi"/>
          <w:b/>
          <w:bCs/>
          <w:color w:val="000000" w:themeColor="text1"/>
          <w:sz w:val="24"/>
          <w:szCs w:val="24"/>
        </w:rPr>
        <w:t>Image Output Format</w:t>
      </w:r>
      <w:r w:rsidR="00866C8C" w:rsidRPr="00E727A4">
        <w:rPr>
          <w:rFonts w:cstheme="minorHAnsi"/>
          <w:color w:val="000000" w:themeColor="text1"/>
          <w:sz w:val="24"/>
          <w:szCs w:val="24"/>
        </w:rPr>
        <w:t xml:space="preserve">. </w:t>
      </w:r>
    </w:p>
    <w:p w14:paraId="4DE73DE8"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2D857210" w14:textId="24BBC818" w:rsidR="009C776E" w:rsidRPr="00E727A4" w:rsidRDefault="00866C8C"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lastRenderedPageBreak/>
        <w:t xml:space="preserve">In the </w:t>
      </w:r>
      <w:r w:rsidR="00CD20E0" w:rsidRPr="00CD20E0">
        <w:rPr>
          <w:rFonts w:cstheme="minorHAnsi"/>
          <w:color w:val="000000" w:themeColor="text1"/>
          <w:sz w:val="24"/>
          <w:szCs w:val="24"/>
        </w:rPr>
        <w:t>"</w:t>
      </w:r>
      <w:r w:rsidR="009C776E" w:rsidRPr="00E727A4">
        <w:rPr>
          <w:rFonts w:cstheme="minorHAnsi"/>
          <w:color w:val="000000" w:themeColor="text1"/>
          <w:sz w:val="24"/>
          <w:szCs w:val="24"/>
        </w:rPr>
        <w:t>Images to Export</w:t>
      </w:r>
      <w:r w:rsidR="00CD20E0" w:rsidRPr="00CD20E0">
        <w:rPr>
          <w:rFonts w:cstheme="minorHAnsi"/>
          <w:color w:val="000000" w:themeColor="text1"/>
          <w:sz w:val="24"/>
          <w:szCs w:val="24"/>
        </w:rPr>
        <w:t>"</w:t>
      </w:r>
      <w:r w:rsidR="009C776E" w:rsidRPr="00E727A4">
        <w:rPr>
          <w:rFonts w:cstheme="minorHAnsi"/>
          <w:color w:val="000000" w:themeColor="text1"/>
          <w:sz w:val="24"/>
          <w:szCs w:val="24"/>
        </w:rPr>
        <w:t xml:space="preserve"> list, select the images </w:t>
      </w:r>
      <w:r w:rsidRPr="00E727A4">
        <w:rPr>
          <w:rFonts w:cstheme="minorHAnsi"/>
          <w:color w:val="000000" w:themeColor="text1"/>
          <w:sz w:val="24"/>
          <w:szCs w:val="24"/>
        </w:rPr>
        <w:t xml:space="preserve">to be exported. </w:t>
      </w:r>
      <w:r w:rsidR="00CD20E0" w:rsidRPr="00CD20E0">
        <w:rPr>
          <w:rFonts w:cstheme="minorHAnsi"/>
          <w:color w:val="000000" w:themeColor="text1"/>
          <w:sz w:val="24"/>
          <w:szCs w:val="24"/>
        </w:rPr>
        <w:t>"</w:t>
      </w:r>
      <w:r w:rsidRPr="00E727A4">
        <w:rPr>
          <w:rFonts w:cstheme="minorHAnsi"/>
          <w:color w:val="000000" w:themeColor="text1"/>
          <w:sz w:val="24"/>
          <w:szCs w:val="24"/>
        </w:rPr>
        <w:t>Composite image</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is the final </w:t>
      </w:r>
      <w:proofErr w:type="spellStart"/>
      <w:r w:rsidRPr="00E727A4">
        <w:rPr>
          <w:rFonts w:cstheme="minorHAnsi"/>
          <w:color w:val="000000" w:themeColor="text1"/>
          <w:sz w:val="24"/>
          <w:szCs w:val="24"/>
        </w:rPr>
        <w:t>pseudocolored</w:t>
      </w:r>
      <w:proofErr w:type="spellEnd"/>
      <w:r w:rsidRPr="00E727A4">
        <w:rPr>
          <w:rFonts w:cstheme="minorHAnsi"/>
          <w:color w:val="000000" w:themeColor="text1"/>
          <w:sz w:val="24"/>
          <w:szCs w:val="24"/>
        </w:rPr>
        <w:t xml:space="preserve"> unmixed image. </w:t>
      </w:r>
      <w:r w:rsidR="00CD20E0" w:rsidRPr="00CD20E0">
        <w:rPr>
          <w:rFonts w:cstheme="minorHAnsi"/>
          <w:color w:val="000000" w:themeColor="text1"/>
          <w:sz w:val="24"/>
          <w:szCs w:val="24"/>
        </w:rPr>
        <w:t>"</w:t>
      </w:r>
      <w:r w:rsidRPr="00E727A4">
        <w:rPr>
          <w:rFonts w:cstheme="minorHAnsi"/>
          <w:color w:val="000000" w:themeColor="text1"/>
          <w:sz w:val="24"/>
          <w:szCs w:val="24"/>
        </w:rPr>
        <w:t>Pathology Views</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w:t>
      </w:r>
      <w:r w:rsidR="000B642F" w:rsidRPr="00E727A4">
        <w:rPr>
          <w:rFonts w:cstheme="minorHAnsi"/>
          <w:color w:val="000000" w:themeColor="text1"/>
          <w:sz w:val="24"/>
          <w:szCs w:val="24"/>
        </w:rPr>
        <w:t>are</w:t>
      </w:r>
      <w:r w:rsidRPr="00E727A4">
        <w:rPr>
          <w:rFonts w:cstheme="minorHAnsi"/>
          <w:color w:val="000000" w:themeColor="text1"/>
          <w:sz w:val="24"/>
          <w:szCs w:val="24"/>
        </w:rPr>
        <w:t xml:space="preserve"> the </w:t>
      </w:r>
      <w:r w:rsidR="000B642F" w:rsidRPr="00E727A4">
        <w:rPr>
          <w:rFonts w:cstheme="minorHAnsi"/>
          <w:color w:val="000000" w:themeColor="text1"/>
          <w:sz w:val="24"/>
          <w:szCs w:val="24"/>
        </w:rPr>
        <w:t xml:space="preserve">individual </w:t>
      </w:r>
      <w:r w:rsidRPr="00E727A4">
        <w:rPr>
          <w:rFonts w:cstheme="minorHAnsi"/>
          <w:color w:val="000000" w:themeColor="text1"/>
          <w:sz w:val="24"/>
          <w:szCs w:val="24"/>
        </w:rPr>
        <w:t xml:space="preserve">simulated brightfield images and the </w:t>
      </w:r>
      <w:r w:rsidR="00CD20E0" w:rsidRPr="00CD20E0">
        <w:rPr>
          <w:rFonts w:cstheme="minorHAnsi"/>
          <w:color w:val="000000" w:themeColor="text1"/>
          <w:sz w:val="24"/>
          <w:szCs w:val="24"/>
        </w:rPr>
        <w:t>"</w:t>
      </w:r>
      <w:r w:rsidRPr="00E727A4">
        <w:rPr>
          <w:rFonts w:cstheme="minorHAnsi"/>
          <w:color w:val="000000" w:themeColor="text1"/>
          <w:sz w:val="24"/>
          <w:szCs w:val="24"/>
        </w:rPr>
        <w:t>Component Images (multi-image TIFF)</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is </w:t>
      </w:r>
      <w:r w:rsidR="007F26E5" w:rsidRPr="00E727A4">
        <w:rPr>
          <w:rFonts w:cstheme="minorHAnsi"/>
          <w:color w:val="000000" w:themeColor="text1"/>
          <w:sz w:val="24"/>
          <w:szCs w:val="24"/>
        </w:rPr>
        <w:t>a</w:t>
      </w:r>
      <w:r w:rsidR="00BF0502" w:rsidRPr="00E727A4">
        <w:rPr>
          <w:rFonts w:cstheme="minorHAnsi"/>
          <w:color w:val="000000" w:themeColor="text1"/>
          <w:sz w:val="24"/>
          <w:szCs w:val="24"/>
        </w:rPr>
        <w:t xml:space="preserve"> </w:t>
      </w:r>
      <w:r w:rsidRPr="00E727A4">
        <w:rPr>
          <w:rFonts w:cstheme="minorHAnsi"/>
          <w:color w:val="000000" w:themeColor="text1"/>
          <w:sz w:val="24"/>
          <w:szCs w:val="24"/>
        </w:rPr>
        <w:t xml:space="preserve">multi-image TIFF file of component data that can be used </w:t>
      </w:r>
      <w:r w:rsidR="006E0211" w:rsidRPr="00E727A4">
        <w:rPr>
          <w:rFonts w:cstheme="minorHAnsi"/>
          <w:color w:val="000000" w:themeColor="text1"/>
          <w:sz w:val="24"/>
          <w:szCs w:val="24"/>
        </w:rPr>
        <w:t>by</w:t>
      </w:r>
      <w:r w:rsidRPr="00E727A4">
        <w:rPr>
          <w:rFonts w:cstheme="minorHAnsi"/>
          <w:color w:val="000000" w:themeColor="text1"/>
          <w:sz w:val="24"/>
          <w:szCs w:val="24"/>
        </w:rPr>
        <w:t xml:space="preserve"> third party analysis software.</w:t>
      </w:r>
    </w:p>
    <w:p w14:paraId="2A37784E"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73759F4F" w14:textId="0FEC767B" w:rsidR="006E6133" w:rsidRPr="00E727A4" w:rsidRDefault="00866C8C"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 xml:space="preserve">Click </w:t>
      </w:r>
      <w:r w:rsidR="00CD20E0" w:rsidRPr="00CD20E0">
        <w:rPr>
          <w:rFonts w:cstheme="minorHAnsi"/>
          <w:color w:val="000000" w:themeColor="text1"/>
          <w:sz w:val="24"/>
          <w:szCs w:val="24"/>
        </w:rPr>
        <w:t>"</w:t>
      </w:r>
      <w:r w:rsidRPr="00324944">
        <w:rPr>
          <w:rFonts w:cstheme="minorHAnsi"/>
          <w:b/>
          <w:bCs/>
          <w:color w:val="000000" w:themeColor="text1"/>
          <w:sz w:val="24"/>
          <w:szCs w:val="24"/>
        </w:rPr>
        <w:t>Export for All</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button to export the images.</w:t>
      </w:r>
      <w:r w:rsidR="006E6133" w:rsidRPr="00E727A4">
        <w:rPr>
          <w:rFonts w:cstheme="minorHAnsi"/>
          <w:color w:val="000000" w:themeColor="text1"/>
          <w:sz w:val="24"/>
          <w:szCs w:val="24"/>
        </w:rPr>
        <w:t xml:space="preserve"> </w:t>
      </w:r>
    </w:p>
    <w:bookmarkEnd w:id="0"/>
    <w:p w14:paraId="57A8405B" w14:textId="77777777" w:rsidR="00864009" w:rsidRPr="00A87C6D" w:rsidRDefault="00864009" w:rsidP="00811BEF">
      <w:pPr>
        <w:pStyle w:val="ListParagraph"/>
        <w:tabs>
          <w:tab w:val="left" w:pos="720"/>
        </w:tabs>
        <w:ind w:left="0"/>
        <w:jc w:val="both"/>
        <w:rPr>
          <w:rFonts w:cstheme="minorHAnsi"/>
          <w:b/>
          <w:color w:val="000000" w:themeColor="text1"/>
          <w:sz w:val="24"/>
          <w:szCs w:val="24"/>
        </w:rPr>
      </w:pPr>
    </w:p>
    <w:p w14:paraId="7F50E885" w14:textId="6DB1C38F" w:rsidR="001174CF" w:rsidRPr="00A87C6D" w:rsidRDefault="006E6133" w:rsidP="00811BEF">
      <w:pPr>
        <w:pStyle w:val="ListParagraph"/>
        <w:tabs>
          <w:tab w:val="left" w:pos="720"/>
        </w:tabs>
        <w:ind w:left="0"/>
        <w:jc w:val="both"/>
        <w:rPr>
          <w:rFonts w:cstheme="minorHAnsi"/>
          <w:color w:val="000000" w:themeColor="text1"/>
          <w:sz w:val="24"/>
          <w:szCs w:val="24"/>
        </w:rPr>
      </w:pPr>
      <w:r w:rsidRPr="00324944">
        <w:rPr>
          <w:rFonts w:cstheme="minorHAnsi"/>
          <w:bCs/>
          <w:color w:val="000000" w:themeColor="text1"/>
          <w:sz w:val="24"/>
          <w:szCs w:val="24"/>
        </w:rPr>
        <w:t>NOTE</w:t>
      </w:r>
      <w:r w:rsidRPr="00A87C6D">
        <w:rPr>
          <w:rFonts w:cstheme="minorHAnsi"/>
          <w:color w:val="000000" w:themeColor="text1"/>
          <w:sz w:val="24"/>
          <w:szCs w:val="24"/>
        </w:rPr>
        <w:t>: Tables from analysis can also be selected and exported at this step.</w:t>
      </w:r>
    </w:p>
    <w:p w14:paraId="4F2EEB9E" w14:textId="77777777" w:rsidR="001174CF" w:rsidRPr="00A87C6D" w:rsidRDefault="001174CF" w:rsidP="00811BEF">
      <w:pPr>
        <w:pStyle w:val="ListParagraph"/>
        <w:tabs>
          <w:tab w:val="left" w:pos="720"/>
        </w:tabs>
        <w:jc w:val="both"/>
        <w:rPr>
          <w:rFonts w:cstheme="minorHAnsi"/>
          <w:b/>
          <w:color w:val="000000" w:themeColor="text1"/>
          <w:sz w:val="24"/>
          <w:szCs w:val="24"/>
        </w:rPr>
      </w:pPr>
    </w:p>
    <w:p w14:paraId="401AF715" w14:textId="57FFD8AC" w:rsidR="00220947" w:rsidRPr="00A87C6D" w:rsidRDefault="00FA3F34"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 xml:space="preserve">REPRESENTATIVE </w:t>
      </w:r>
      <w:r w:rsidR="00756894" w:rsidRPr="00A87C6D">
        <w:rPr>
          <w:rFonts w:cstheme="minorHAnsi"/>
          <w:b/>
          <w:color w:val="000000" w:themeColor="text1"/>
          <w:sz w:val="24"/>
          <w:szCs w:val="24"/>
        </w:rPr>
        <w:t>RESULTS:</w:t>
      </w:r>
    </w:p>
    <w:p w14:paraId="6585C7E1" w14:textId="77777777" w:rsidR="00CF1681" w:rsidRPr="00A87C6D" w:rsidRDefault="00CF1681"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Detection of single-stained markers on frozen spleen sections</w:t>
      </w:r>
    </w:p>
    <w:p w14:paraId="5851FF1E" w14:textId="04194E16" w:rsidR="00CF1681" w:rsidRPr="00A87C6D" w:rsidRDefault="00CF1681"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As the </w:t>
      </w:r>
      <w:r w:rsidR="00575A8F" w:rsidRPr="003874D8">
        <w:rPr>
          <w:rFonts w:cstheme="minorHAnsi"/>
          <w:color w:val="000000" w:themeColor="text1"/>
          <w:sz w:val="24"/>
          <w:szCs w:val="24"/>
        </w:rPr>
        <w:t>semi</w:t>
      </w:r>
      <w:r w:rsidR="00BE73A8" w:rsidRPr="00A87C6D">
        <w:rPr>
          <w:rFonts w:cstheme="minorHAnsi"/>
          <w:color w:val="000000" w:themeColor="text1"/>
          <w:sz w:val="24"/>
          <w:szCs w:val="24"/>
        </w:rPr>
        <w:t xml:space="preserve">automated imaging system </w:t>
      </w:r>
      <w:r w:rsidR="00E26495" w:rsidRPr="00A87C6D">
        <w:rPr>
          <w:rFonts w:cstheme="minorHAnsi"/>
          <w:color w:val="000000" w:themeColor="text1"/>
          <w:sz w:val="24"/>
          <w:szCs w:val="24"/>
        </w:rPr>
        <w:t xml:space="preserve">uses a </w:t>
      </w:r>
      <w:r w:rsidR="005C643B" w:rsidRPr="00A87C6D">
        <w:rPr>
          <w:rFonts w:cstheme="minorHAnsi"/>
          <w:color w:val="000000" w:themeColor="text1"/>
          <w:sz w:val="24"/>
          <w:szCs w:val="24"/>
        </w:rPr>
        <w:t>liquid crystal tunable filter</w:t>
      </w:r>
      <w:r w:rsidR="003F66A0" w:rsidRPr="00A87C6D">
        <w:rPr>
          <w:rFonts w:cstheme="minorHAnsi"/>
          <w:color w:val="000000" w:themeColor="text1"/>
          <w:sz w:val="24"/>
          <w:szCs w:val="24"/>
        </w:rPr>
        <w:t xml:space="preserve"> </w:t>
      </w:r>
      <w:r w:rsidR="005C643B" w:rsidRPr="00A87C6D">
        <w:rPr>
          <w:rFonts w:cstheme="minorHAnsi"/>
          <w:color w:val="000000" w:themeColor="text1"/>
          <w:sz w:val="24"/>
          <w:szCs w:val="24"/>
        </w:rPr>
        <w:t>(</w:t>
      </w:r>
      <w:r w:rsidR="00E26495" w:rsidRPr="00A87C6D">
        <w:rPr>
          <w:rFonts w:cstheme="minorHAnsi"/>
          <w:color w:val="000000" w:themeColor="text1"/>
          <w:sz w:val="24"/>
          <w:szCs w:val="24"/>
        </w:rPr>
        <w:t>LCTF</w:t>
      </w:r>
      <w:r w:rsidR="005C643B" w:rsidRPr="00A87C6D">
        <w:rPr>
          <w:rFonts w:cstheme="minorHAnsi"/>
          <w:color w:val="000000" w:themeColor="text1"/>
          <w:sz w:val="24"/>
          <w:szCs w:val="24"/>
        </w:rPr>
        <w:t>)</w:t>
      </w:r>
      <w:r w:rsidR="00E26495" w:rsidRPr="00A87C6D">
        <w:rPr>
          <w:rFonts w:cstheme="minorHAnsi"/>
          <w:color w:val="000000" w:themeColor="text1"/>
          <w:sz w:val="24"/>
          <w:szCs w:val="24"/>
        </w:rPr>
        <w:t xml:space="preserve"> </w:t>
      </w:r>
      <w:r w:rsidR="003F66A0" w:rsidRPr="00A87C6D">
        <w:rPr>
          <w:rFonts w:cstheme="minorHAnsi"/>
          <w:color w:val="000000" w:themeColor="text1"/>
          <w:sz w:val="24"/>
          <w:szCs w:val="24"/>
        </w:rPr>
        <w:t>system that allows for a wider range of wavelength detection</w:t>
      </w:r>
      <w:r w:rsidR="00343B9B" w:rsidRPr="00A87C6D">
        <w:rPr>
          <w:rFonts w:cstheme="minorHAnsi"/>
          <w:noProof/>
          <w:color w:val="000000" w:themeColor="text1"/>
          <w:sz w:val="24"/>
          <w:szCs w:val="24"/>
          <w:vertAlign w:val="superscript"/>
        </w:rPr>
        <w:t>25</w:t>
      </w:r>
      <w:r w:rsidR="003F66A0" w:rsidRPr="00A87C6D">
        <w:rPr>
          <w:rFonts w:cstheme="minorHAnsi"/>
          <w:color w:val="000000" w:themeColor="text1"/>
          <w:sz w:val="24"/>
          <w:szCs w:val="24"/>
        </w:rPr>
        <w:t xml:space="preserve">, </w:t>
      </w:r>
      <w:r w:rsidR="005C643B" w:rsidRPr="00A87C6D">
        <w:rPr>
          <w:rFonts w:cstheme="minorHAnsi"/>
          <w:color w:val="000000" w:themeColor="text1"/>
          <w:sz w:val="24"/>
          <w:szCs w:val="24"/>
        </w:rPr>
        <w:t xml:space="preserve">and </w:t>
      </w:r>
      <w:r w:rsidR="007F26E5" w:rsidRPr="00A87C6D">
        <w:rPr>
          <w:rFonts w:cstheme="minorHAnsi"/>
          <w:color w:val="000000" w:themeColor="text1"/>
          <w:sz w:val="24"/>
          <w:szCs w:val="24"/>
        </w:rPr>
        <w:t>because</w:t>
      </w:r>
      <w:r w:rsidR="005C643B" w:rsidRPr="00A87C6D">
        <w:rPr>
          <w:rFonts w:cstheme="minorHAnsi"/>
          <w:color w:val="000000" w:themeColor="text1"/>
          <w:sz w:val="24"/>
          <w:szCs w:val="24"/>
        </w:rPr>
        <w:t xml:space="preserve"> no signal amplification steps were performed here, </w:t>
      </w:r>
      <w:r w:rsidRPr="00A87C6D">
        <w:rPr>
          <w:rFonts w:cstheme="minorHAnsi"/>
          <w:color w:val="000000" w:themeColor="text1"/>
          <w:sz w:val="24"/>
          <w:szCs w:val="24"/>
        </w:rPr>
        <w:t xml:space="preserve">we first </w:t>
      </w:r>
      <w:r w:rsidR="000B642F" w:rsidRPr="00A87C6D">
        <w:rPr>
          <w:rFonts w:cstheme="minorHAnsi"/>
          <w:color w:val="000000" w:themeColor="text1"/>
          <w:sz w:val="24"/>
          <w:szCs w:val="24"/>
        </w:rPr>
        <w:t xml:space="preserve">optimized the detection of </w:t>
      </w:r>
      <w:r w:rsidRPr="00A87C6D">
        <w:rPr>
          <w:rFonts w:cstheme="minorHAnsi"/>
          <w:color w:val="000000" w:themeColor="text1"/>
          <w:sz w:val="24"/>
          <w:szCs w:val="24"/>
        </w:rPr>
        <w:t xml:space="preserve">our primary-conjugated antibodies for each marker on </w:t>
      </w:r>
      <w:r w:rsidR="00E354CD">
        <w:rPr>
          <w:rFonts w:cstheme="minorHAnsi"/>
          <w:color w:val="000000" w:themeColor="text1"/>
          <w:sz w:val="24"/>
          <w:szCs w:val="24"/>
        </w:rPr>
        <w:t xml:space="preserve">the </w:t>
      </w:r>
      <w:r w:rsidRPr="00A87C6D">
        <w:rPr>
          <w:rFonts w:cstheme="minorHAnsi"/>
          <w:color w:val="000000" w:themeColor="text1"/>
          <w:sz w:val="24"/>
          <w:szCs w:val="24"/>
        </w:rPr>
        <w:t>microscope. A</w:t>
      </w:r>
      <w:r w:rsidR="00DD362C" w:rsidRPr="00A87C6D">
        <w:rPr>
          <w:rFonts w:cstheme="minorHAnsi"/>
          <w:color w:val="000000" w:themeColor="text1"/>
          <w:sz w:val="24"/>
          <w:szCs w:val="24"/>
        </w:rPr>
        <w:t>n example is</w:t>
      </w:r>
      <w:r w:rsidRPr="00A87C6D">
        <w:rPr>
          <w:rFonts w:cstheme="minorHAnsi"/>
          <w:color w:val="000000" w:themeColor="text1"/>
          <w:sz w:val="24"/>
          <w:szCs w:val="24"/>
        </w:rPr>
        <w:t xml:space="preserve"> shown in </w:t>
      </w:r>
      <w:r w:rsidRPr="00A87C6D">
        <w:rPr>
          <w:rFonts w:cstheme="minorHAnsi"/>
          <w:b/>
          <w:color w:val="000000" w:themeColor="text1"/>
          <w:sz w:val="24"/>
          <w:szCs w:val="24"/>
        </w:rPr>
        <w:t>Figure 1</w:t>
      </w:r>
      <w:r w:rsidRPr="00A87C6D">
        <w:rPr>
          <w:rFonts w:cstheme="minorHAnsi"/>
          <w:color w:val="000000" w:themeColor="text1"/>
          <w:sz w:val="24"/>
          <w:szCs w:val="24"/>
        </w:rPr>
        <w:t xml:space="preserve">, </w:t>
      </w:r>
      <w:r w:rsidR="00DD362C" w:rsidRPr="00A87C6D">
        <w:rPr>
          <w:rFonts w:cstheme="minorHAnsi"/>
          <w:color w:val="000000" w:themeColor="text1"/>
          <w:sz w:val="24"/>
          <w:szCs w:val="24"/>
        </w:rPr>
        <w:t xml:space="preserve">where </w:t>
      </w:r>
      <w:r w:rsidRPr="00A87C6D">
        <w:rPr>
          <w:rFonts w:cstheme="minorHAnsi"/>
          <w:color w:val="000000" w:themeColor="text1"/>
          <w:sz w:val="24"/>
          <w:szCs w:val="24"/>
        </w:rPr>
        <w:t>each single-stained marker</w:t>
      </w:r>
      <w:r w:rsidR="005C643B" w:rsidRPr="00A87C6D">
        <w:rPr>
          <w:rFonts w:cstheme="minorHAnsi"/>
          <w:color w:val="000000" w:themeColor="text1"/>
          <w:sz w:val="24"/>
          <w:szCs w:val="24"/>
        </w:rPr>
        <w:t xml:space="preserve"> </w:t>
      </w:r>
      <w:r w:rsidR="00DD362C" w:rsidRPr="00A87C6D">
        <w:rPr>
          <w:rFonts w:cstheme="minorHAnsi"/>
          <w:color w:val="000000" w:themeColor="text1"/>
          <w:sz w:val="24"/>
          <w:szCs w:val="24"/>
        </w:rPr>
        <w:t xml:space="preserve">is </w:t>
      </w:r>
      <w:r w:rsidR="005C643B" w:rsidRPr="00A87C6D">
        <w:rPr>
          <w:rFonts w:cstheme="minorHAnsi"/>
          <w:color w:val="000000" w:themeColor="text1"/>
          <w:sz w:val="24"/>
          <w:szCs w:val="24"/>
        </w:rPr>
        <w:t>pseudo-colored red</w:t>
      </w:r>
      <w:r w:rsidR="00DB5927" w:rsidRPr="00A87C6D">
        <w:rPr>
          <w:rFonts w:cstheme="minorHAnsi"/>
          <w:color w:val="000000" w:themeColor="text1"/>
          <w:sz w:val="24"/>
          <w:szCs w:val="24"/>
        </w:rPr>
        <w:t>.</w:t>
      </w:r>
      <w:r w:rsidR="00DE7626" w:rsidRPr="00A87C6D">
        <w:rPr>
          <w:rFonts w:cstheme="minorHAnsi"/>
          <w:color w:val="000000" w:themeColor="text1"/>
          <w:sz w:val="24"/>
          <w:szCs w:val="24"/>
        </w:rPr>
        <w:t xml:space="preserve"> </w:t>
      </w:r>
      <w:r w:rsidR="00321F6F" w:rsidRPr="00A87C6D">
        <w:rPr>
          <w:rFonts w:cstheme="minorHAnsi"/>
          <w:color w:val="000000" w:themeColor="text1"/>
          <w:sz w:val="24"/>
          <w:szCs w:val="24"/>
        </w:rPr>
        <w:t>The Alexa Fluor conjugated antibodies used here have been validated by the companies for immunofluorescence and flow cytometry. However, the Per</w:t>
      </w:r>
      <w:r w:rsidR="00447C9A">
        <w:rPr>
          <w:rFonts w:cstheme="minorHAnsi"/>
          <w:color w:val="000000" w:themeColor="text1"/>
          <w:sz w:val="24"/>
          <w:szCs w:val="24"/>
        </w:rPr>
        <w:t>-</w:t>
      </w:r>
      <w:r w:rsidR="00321F6F" w:rsidRPr="00A87C6D">
        <w:rPr>
          <w:rFonts w:cstheme="minorHAnsi"/>
          <w:color w:val="000000" w:themeColor="text1"/>
          <w:sz w:val="24"/>
          <w:szCs w:val="24"/>
        </w:rPr>
        <w:t>CP-Cy5.5 fluorophore is only validated for flow cytometry. We were able to detect this color in our single-stained slides</w:t>
      </w:r>
      <w:r w:rsidR="00575A8F">
        <w:rPr>
          <w:rFonts w:cstheme="minorHAnsi"/>
          <w:color w:val="000000" w:themeColor="text1"/>
          <w:sz w:val="24"/>
          <w:szCs w:val="24"/>
        </w:rPr>
        <w:t>,</w:t>
      </w:r>
      <w:r w:rsidR="00321F6F" w:rsidRPr="00A87C6D">
        <w:rPr>
          <w:rFonts w:cstheme="minorHAnsi"/>
          <w:color w:val="000000" w:themeColor="text1"/>
          <w:sz w:val="24"/>
          <w:szCs w:val="24"/>
        </w:rPr>
        <w:t xml:space="preserve"> supporting the suitability of flow cytometry validated antibodies for </w:t>
      </w:r>
      <w:r w:rsidR="00575A8F">
        <w:rPr>
          <w:rFonts w:cstheme="minorHAnsi"/>
          <w:color w:val="000000" w:themeColor="text1"/>
          <w:sz w:val="24"/>
          <w:szCs w:val="24"/>
        </w:rPr>
        <w:t xml:space="preserve">use in </w:t>
      </w:r>
      <w:r w:rsidR="00321F6F" w:rsidRPr="00A87C6D">
        <w:rPr>
          <w:rFonts w:cstheme="minorHAnsi"/>
          <w:color w:val="000000" w:themeColor="text1"/>
          <w:sz w:val="24"/>
          <w:szCs w:val="24"/>
        </w:rPr>
        <w:t>multispectral imaging</w:t>
      </w:r>
      <w:r w:rsidR="003C536A" w:rsidRPr="00A87C6D">
        <w:rPr>
          <w:rFonts w:cstheme="minorHAnsi"/>
          <w:color w:val="000000" w:themeColor="text1"/>
          <w:sz w:val="24"/>
          <w:szCs w:val="24"/>
        </w:rPr>
        <w:t xml:space="preserve"> and providing </w:t>
      </w:r>
      <w:r w:rsidR="00575A8F">
        <w:rPr>
          <w:rFonts w:cstheme="minorHAnsi"/>
          <w:color w:val="000000" w:themeColor="text1"/>
          <w:sz w:val="24"/>
          <w:szCs w:val="24"/>
        </w:rPr>
        <w:t>the</w:t>
      </w:r>
      <w:r w:rsidR="003C536A" w:rsidRPr="00A87C6D">
        <w:rPr>
          <w:rFonts w:cstheme="minorHAnsi"/>
          <w:color w:val="000000" w:themeColor="text1"/>
          <w:sz w:val="24"/>
          <w:szCs w:val="24"/>
        </w:rPr>
        <w:t xml:space="preserve"> benefit of using such antibodies to validate observations using two different techniques (</w:t>
      </w:r>
      <w:r w:rsidR="00E354CD">
        <w:rPr>
          <w:rFonts w:cstheme="minorHAnsi"/>
          <w:color w:val="000000" w:themeColor="text1"/>
          <w:sz w:val="24"/>
          <w:szCs w:val="24"/>
        </w:rPr>
        <w:t xml:space="preserve">i.e., </w:t>
      </w:r>
      <w:r w:rsidR="003C536A" w:rsidRPr="00A87C6D">
        <w:rPr>
          <w:rFonts w:cstheme="minorHAnsi"/>
          <w:color w:val="000000" w:themeColor="text1"/>
          <w:sz w:val="24"/>
          <w:szCs w:val="24"/>
        </w:rPr>
        <w:t>flow cytometry and multispectral imaging)</w:t>
      </w:r>
      <w:r w:rsidR="00321F6F" w:rsidRPr="00A87C6D">
        <w:rPr>
          <w:rFonts w:cstheme="minorHAnsi"/>
          <w:color w:val="000000" w:themeColor="text1"/>
          <w:sz w:val="24"/>
          <w:szCs w:val="24"/>
        </w:rPr>
        <w:t xml:space="preserve">. </w:t>
      </w:r>
      <w:r w:rsidR="00DE7626" w:rsidRPr="00A87C6D">
        <w:rPr>
          <w:rFonts w:cstheme="minorHAnsi"/>
          <w:color w:val="000000" w:themeColor="text1"/>
          <w:sz w:val="24"/>
          <w:szCs w:val="24"/>
        </w:rPr>
        <w:t>We then proceeded to perform multispectral imaging on frozen tissues.</w:t>
      </w:r>
    </w:p>
    <w:p w14:paraId="3F69BF2A" w14:textId="77777777" w:rsidR="00811BEF" w:rsidRPr="00A87C6D" w:rsidRDefault="00811BEF" w:rsidP="00811BEF">
      <w:pPr>
        <w:tabs>
          <w:tab w:val="left" w:pos="720"/>
        </w:tabs>
        <w:jc w:val="both"/>
        <w:rPr>
          <w:rFonts w:cstheme="minorHAnsi"/>
          <w:color w:val="000000" w:themeColor="text1"/>
          <w:sz w:val="24"/>
          <w:szCs w:val="24"/>
        </w:rPr>
      </w:pPr>
    </w:p>
    <w:p w14:paraId="5CB50FD1" w14:textId="59D54941" w:rsidR="00DB5927" w:rsidRPr="00A87C6D" w:rsidRDefault="00DB5927"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Multicolor fluorescence detection on frozen mouse spleen</w:t>
      </w:r>
      <w:r w:rsidR="00D35A11" w:rsidRPr="00A87C6D">
        <w:rPr>
          <w:rFonts w:cstheme="minorHAnsi"/>
          <w:b/>
          <w:color w:val="000000" w:themeColor="text1"/>
          <w:sz w:val="24"/>
          <w:szCs w:val="24"/>
        </w:rPr>
        <w:t xml:space="preserve"> </w:t>
      </w:r>
    </w:p>
    <w:p w14:paraId="292CB0AD" w14:textId="1AF95F2F" w:rsidR="009E391D" w:rsidRPr="00A87C6D" w:rsidRDefault="00B30D68"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To test the multiplex staining</w:t>
      </w:r>
      <w:r w:rsidR="00BC5B32" w:rsidRPr="00A87C6D">
        <w:rPr>
          <w:rFonts w:cstheme="minorHAnsi"/>
          <w:color w:val="000000" w:themeColor="text1"/>
          <w:sz w:val="24"/>
          <w:szCs w:val="24"/>
        </w:rPr>
        <w:t xml:space="preserve"> method</w:t>
      </w:r>
      <w:r w:rsidRPr="00A87C6D">
        <w:rPr>
          <w:rFonts w:cstheme="minorHAnsi"/>
          <w:color w:val="000000" w:themeColor="text1"/>
          <w:sz w:val="24"/>
          <w:szCs w:val="24"/>
        </w:rPr>
        <w:t xml:space="preserve"> and spectral imaging, we used mouse frozen spleen tissue</w:t>
      </w:r>
      <w:r w:rsidR="00575A8F">
        <w:rPr>
          <w:rFonts w:cstheme="minorHAnsi"/>
          <w:color w:val="000000" w:themeColor="text1"/>
          <w:sz w:val="24"/>
          <w:szCs w:val="24"/>
        </w:rPr>
        <w:t>,</w:t>
      </w:r>
      <w:r w:rsidRPr="00A87C6D">
        <w:rPr>
          <w:rFonts w:cstheme="minorHAnsi"/>
          <w:color w:val="000000" w:themeColor="text1"/>
          <w:sz w:val="24"/>
          <w:szCs w:val="24"/>
        </w:rPr>
        <w:t xml:space="preserve"> </w:t>
      </w:r>
      <w:r w:rsidR="00575A8F" w:rsidRPr="005E12A5">
        <w:rPr>
          <w:rFonts w:cstheme="minorHAnsi"/>
          <w:color w:val="000000" w:themeColor="text1"/>
          <w:sz w:val="24"/>
          <w:szCs w:val="24"/>
        </w:rPr>
        <w:t>which</w:t>
      </w:r>
      <w:r w:rsidR="00575A8F" w:rsidRPr="00A87C6D">
        <w:rPr>
          <w:rFonts w:cstheme="minorHAnsi"/>
          <w:color w:val="000000" w:themeColor="text1"/>
          <w:sz w:val="24"/>
          <w:szCs w:val="24"/>
        </w:rPr>
        <w:t xml:space="preserve"> </w:t>
      </w:r>
      <w:r w:rsidRPr="00A87C6D">
        <w:rPr>
          <w:rFonts w:cstheme="minorHAnsi"/>
          <w:color w:val="000000" w:themeColor="text1"/>
          <w:sz w:val="24"/>
          <w:szCs w:val="24"/>
        </w:rPr>
        <w:t xml:space="preserve">has an abundance of immune cells. </w:t>
      </w:r>
      <w:r w:rsidR="00DE7626" w:rsidRPr="00A87C6D">
        <w:rPr>
          <w:rFonts w:cstheme="minorHAnsi"/>
          <w:b/>
          <w:color w:val="000000" w:themeColor="text1"/>
          <w:sz w:val="24"/>
          <w:szCs w:val="24"/>
        </w:rPr>
        <w:t>Figure 2</w:t>
      </w:r>
      <w:r w:rsidR="00DE7626" w:rsidRPr="00A87C6D">
        <w:rPr>
          <w:rFonts w:cstheme="minorHAnsi"/>
          <w:color w:val="000000" w:themeColor="text1"/>
          <w:sz w:val="24"/>
          <w:szCs w:val="24"/>
        </w:rPr>
        <w:t xml:space="preserve"> shows </w:t>
      </w:r>
      <w:r w:rsidR="00FA3F34" w:rsidRPr="00A87C6D">
        <w:rPr>
          <w:rFonts w:cstheme="minorHAnsi"/>
          <w:color w:val="000000" w:themeColor="text1"/>
          <w:sz w:val="24"/>
          <w:szCs w:val="24"/>
        </w:rPr>
        <w:t xml:space="preserve">a </w:t>
      </w:r>
      <w:r w:rsidR="00044BAE" w:rsidRPr="00A87C6D">
        <w:rPr>
          <w:rFonts w:cstheme="minorHAnsi"/>
          <w:color w:val="000000" w:themeColor="text1"/>
          <w:sz w:val="24"/>
          <w:szCs w:val="24"/>
        </w:rPr>
        <w:t>spectrally unmixed image</w:t>
      </w:r>
      <w:r w:rsidR="00FA3F34" w:rsidRPr="00A87C6D">
        <w:rPr>
          <w:rFonts w:cstheme="minorHAnsi"/>
          <w:color w:val="000000" w:themeColor="text1"/>
          <w:sz w:val="24"/>
          <w:szCs w:val="24"/>
        </w:rPr>
        <w:t xml:space="preserve"> of different markers </w:t>
      </w:r>
      <w:r w:rsidR="007F26E5" w:rsidRPr="00A87C6D">
        <w:rPr>
          <w:rFonts w:cstheme="minorHAnsi"/>
          <w:color w:val="000000" w:themeColor="text1"/>
          <w:sz w:val="24"/>
          <w:szCs w:val="24"/>
        </w:rPr>
        <w:t xml:space="preserve">in a section </w:t>
      </w:r>
      <w:r w:rsidR="003F66A0" w:rsidRPr="00A87C6D">
        <w:rPr>
          <w:rFonts w:cstheme="minorHAnsi"/>
          <w:color w:val="000000" w:themeColor="text1"/>
          <w:sz w:val="24"/>
          <w:szCs w:val="24"/>
        </w:rPr>
        <w:t>of frozen</w:t>
      </w:r>
      <w:r w:rsidR="00FA3F34" w:rsidRPr="00A87C6D">
        <w:rPr>
          <w:rFonts w:cstheme="minorHAnsi"/>
          <w:color w:val="000000" w:themeColor="text1"/>
          <w:sz w:val="24"/>
          <w:szCs w:val="24"/>
        </w:rPr>
        <w:t xml:space="preserve"> mouse sp</w:t>
      </w:r>
      <w:r w:rsidR="00EE0609" w:rsidRPr="00A87C6D">
        <w:rPr>
          <w:rFonts w:cstheme="minorHAnsi"/>
          <w:color w:val="000000" w:themeColor="text1"/>
          <w:sz w:val="24"/>
          <w:szCs w:val="24"/>
        </w:rPr>
        <w:t xml:space="preserve">leen. </w:t>
      </w:r>
      <w:r w:rsidR="001E6264" w:rsidRPr="00A87C6D">
        <w:rPr>
          <w:rFonts w:cstheme="minorHAnsi"/>
          <w:color w:val="000000" w:themeColor="text1"/>
          <w:sz w:val="24"/>
          <w:szCs w:val="24"/>
        </w:rPr>
        <w:t>The antibodies, clones</w:t>
      </w:r>
      <w:r w:rsidR="00575A8F">
        <w:rPr>
          <w:rFonts w:cstheme="minorHAnsi"/>
          <w:color w:val="000000" w:themeColor="text1"/>
          <w:sz w:val="24"/>
          <w:szCs w:val="24"/>
        </w:rPr>
        <w:t>,</w:t>
      </w:r>
      <w:r w:rsidR="001E6264" w:rsidRPr="00A87C6D">
        <w:rPr>
          <w:rFonts w:cstheme="minorHAnsi"/>
          <w:color w:val="000000" w:themeColor="text1"/>
          <w:sz w:val="24"/>
          <w:szCs w:val="24"/>
        </w:rPr>
        <w:t xml:space="preserve"> and concentrations used for staining </w:t>
      </w:r>
      <w:r w:rsidR="007F26E5" w:rsidRPr="00A87C6D">
        <w:rPr>
          <w:rFonts w:cstheme="minorHAnsi"/>
          <w:color w:val="000000" w:themeColor="text1"/>
          <w:sz w:val="24"/>
          <w:szCs w:val="24"/>
        </w:rPr>
        <w:t>are</w:t>
      </w:r>
      <w:r w:rsidR="001E6264" w:rsidRPr="00A87C6D">
        <w:rPr>
          <w:rFonts w:cstheme="minorHAnsi"/>
          <w:color w:val="000000" w:themeColor="text1"/>
          <w:sz w:val="24"/>
          <w:szCs w:val="24"/>
        </w:rPr>
        <w:t xml:space="preserve"> described in </w:t>
      </w:r>
      <w:r w:rsidR="001E6264" w:rsidRPr="00A87C6D">
        <w:rPr>
          <w:rFonts w:cstheme="minorHAnsi"/>
          <w:b/>
          <w:color w:val="000000" w:themeColor="text1"/>
          <w:sz w:val="24"/>
          <w:szCs w:val="24"/>
        </w:rPr>
        <w:t>Table 2</w:t>
      </w:r>
      <w:r w:rsidR="001E6264" w:rsidRPr="00A87C6D">
        <w:rPr>
          <w:rFonts w:cstheme="minorHAnsi"/>
          <w:color w:val="000000" w:themeColor="text1"/>
          <w:sz w:val="24"/>
          <w:szCs w:val="24"/>
        </w:rPr>
        <w:t xml:space="preserve">. </w:t>
      </w:r>
      <w:r w:rsidR="00EE0609" w:rsidRPr="00A87C6D">
        <w:rPr>
          <w:rFonts w:cstheme="minorHAnsi"/>
          <w:color w:val="000000" w:themeColor="text1"/>
          <w:sz w:val="24"/>
          <w:szCs w:val="24"/>
        </w:rPr>
        <w:t xml:space="preserve">The captured image shows a portion of the T cell zone </w:t>
      </w:r>
      <w:r w:rsidR="002357E7" w:rsidRPr="00A87C6D">
        <w:rPr>
          <w:rFonts w:cstheme="minorHAnsi"/>
          <w:color w:val="000000" w:themeColor="text1"/>
          <w:sz w:val="24"/>
          <w:szCs w:val="24"/>
        </w:rPr>
        <w:t>identified by the presence of</w:t>
      </w:r>
      <w:r w:rsidR="00FA3F34" w:rsidRPr="00A87C6D">
        <w:rPr>
          <w:rFonts w:cstheme="minorHAnsi"/>
          <w:color w:val="000000" w:themeColor="text1"/>
          <w:sz w:val="24"/>
          <w:szCs w:val="24"/>
        </w:rPr>
        <w:t xml:space="preserve"> CD3, CD4</w:t>
      </w:r>
      <w:r w:rsidR="00D35332">
        <w:rPr>
          <w:rFonts w:cstheme="minorHAnsi"/>
          <w:color w:val="000000" w:themeColor="text1"/>
          <w:sz w:val="24"/>
          <w:szCs w:val="24"/>
        </w:rPr>
        <w:t>,</w:t>
      </w:r>
      <w:r w:rsidR="00FA3F34" w:rsidRPr="00A87C6D">
        <w:rPr>
          <w:rFonts w:cstheme="minorHAnsi"/>
          <w:color w:val="000000" w:themeColor="text1"/>
          <w:sz w:val="24"/>
          <w:szCs w:val="24"/>
        </w:rPr>
        <w:t xml:space="preserve"> and CD8 markers, surrounded by myeloid cells </w:t>
      </w:r>
      <w:r w:rsidR="002357E7" w:rsidRPr="00A87C6D">
        <w:rPr>
          <w:rFonts w:cstheme="minorHAnsi"/>
          <w:color w:val="000000" w:themeColor="text1"/>
          <w:sz w:val="24"/>
          <w:szCs w:val="24"/>
        </w:rPr>
        <w:t>expressing</w:t>
      </w:r>
      <w:r w:rsidR="00FA3F34" w:rsidRPr="00A87C6D">
        <w:rPr>
          <w:rFonts w:cstheme="minorHAnsi"/>
          <w:color w:val="000000" w:themeColor="text1"/>
          <w:sz w:val="24"/>
          <w:szCs w:val="24"/>
        </w:rPr>
        <w:t xml:space="preserve"> CD11b</w:t>
      </w:r>
      <w:r w:rsidR="003C536A" w:rsidRPr="00A87C6D">
        <w:rPr>
          <w:rFonts w:cstheme="minorHAnsi"/>
          <w:color w:val="000000" w:themeColor="text1"/>
          <w:sz w:val="24"/>
          <w:szCs w:val="24"/>
        </w:rPr>
        <w:t xml:space="preserve"> mostly observed in the marginal zone</w:t>
      </w:r>
      <w:r w:rsidR="002357E7" w:rsidRPr="00A87C6D">
        <w:rPr>
          <w:rFonts w:cstheme="minorHAnsi"/>
          <w:color w:val="000000" w:themeColor="text1"/>
          <w:sz w:val="24"/>
          <w:szCs w:val="24"/>
        </w:rPr>
        <w:t>. R</w:t>
      </w:r>
      <w:r w:rsidR="00FA3F34" w:rsidRPr="00A87C6D">
        <w:rPr>
          <w:rFonts w:cstheme="minorHAnsi"/>
          <w:color w:val="000000" w:themeColor="text1"/>
          <w:sz w:val="24"/>
          <w:szCs w:val="24"/>
        </w:rPr>
        <w:t xml:space="preserve">egions of proliferating cells </w:t>
      </w:r>
      <w:r w:rsidR="002357E7" w:rsidRPr="00A87C6D">
        <w:rPr>
          <w:rFonts w:cstheme="minorHAnsi"/>
          <w:color w:val="000000" w:themeColor="text1"/>
          <w:sz w:val="24"/>
          <w:szCs w:val="24"/>
        </w:rPr>
        <w:t>expressing</w:t>
      </w:r>
      <w:r w:rsidR="00FA3F34" w:rsidRPr="00A87C6D">
        <w:rPr>
          <w:rFonts w:cstheme="minorHAnsi"/>
          <w:color w:val="000000" w:themeColor="text1"/>
          <w:sz w:val="24"/>
          <w:szCs w:val="24"/>
        </w:rPr>
        <w:t xml:space="preserve"> Ki67</w:t>
      </w:r>
      <w:r w:rsidR="002357E7" w:rsidRPr="00A87C6D">
        <w:rPr>
          <w:rFonts w:cstheme="minorHAnsi"/>
          <w:color w:val="000000" w:themeColor="text1"/>
          <w:sz w:val="24"/>
          <w:szCs w:val="24"/>
        </w:rPr>
        <w:t xml:space="preserve"> are observed primarily in germinal centers</w:t>
      </w:r>
      <w:r w:rsidR="00FA3F34" w:rsidRPr="00A87C6D">
        <w:rPr>
          <w:rFonts w:cstheme="minorHAnsi"/>
          <w:color w:val="000000" w:themeColor="text1"/>
          <w:sz w:val="24"/>
          <w:szCs w:val="24"/>
        </w:rPr>
        <w:t xml:space="preserve">. The </w:t>
      </w:r>
      <w:r w:rsidR="00CD20E0" w:rsidRPr="00CD20E0">
        <w:rPr>
          <w:rFonts w:cstheme="minorHAnsi"/>
          <w:color w:val="000000" w:themeColor="text1"/>
          <w:sz w:val="24"/>
          <w:szCs w:val="24"/>
        </w:rPr>
        <w:t>"</w:t>
      </w:r>
      <w:r w:rsidR="00FA3F34" w:rsidRPr="00A87C6D">
        <w:rPr>
          <w:rFonts w:cstheme="minorHAnsi"/>
          <w:color w:val="000000" w:themeColor="text1"/>
          <w:sz w:val="24"/>
          <w:szCs w:val="24"/>
        </w:rPr>
        <w:t>Pathology Views</w:t>
      </w:r>
      <w:r w:rsidR="00CD20E0" w:rsidRPr="00CD20E0">
        <w:rPr>
          <w:rFonts w:cstheme="minorHAnsi"/>
          <w:color w:val="000000" w:themeColor="text1"/>
          <w:sz w:val="24"/>
          <w:szCs w:val="24"/>
        </w:rPr>
        <w:t>"</w:t>
      </w:r>
      <w:r w:rsidR="00FA3F34" w:rsidRPr="00A87C6D">
        <w:rPr>
          <w:rFonts w:cstheme="minorHAnsi"/>
          <w:color w:val="000000" w:themeColor="text1"/>
          <w:sz w:val="24"/>
          <w:szCs w:val="24"/>
        </w:rPr>
        <w:t xml:space="preserve"> </w:t>
      </w:r>
      <w:r w:rsidR="00575A8F">
        <w:rPr>
          <w:rFonts w:cstheme="minorHAnsi"/>
          <w:color w:val="000000" w:themeColor="text1"/>
          <w:sz w:val="24"/>
          <w:szCs w:val="24"/>
        </w:rPr>
        <w:t xml:space="preserve">option </w:t>
      </w:r>
      <w:r w:rsidR="00FA3F34" w:rsidRPr="00A87C6D">
        <w:rPr>
          <w:rFonts w:cstheme="minorHAnsi"/>
          <w:color w:val="000000" w:themeColor="text1"/>
          <w:sz w:val="24"/>
          <w:szCs w:val="24"/>
        </w:rPr>
        <w:t>for each marker show</w:t>
      </w:r>
      <w:r w:rsidR="00575A8F">
        <w:rPr>
          <w:rFonts w:cstheme="minorHAnsi"/>
          <w:color w:val="000000" w:themeColor="text1"/>
          <w:sz w:val="24"/>
          <w:szCs w:val="24"/>
        </w:rPr>
        <w:t>ed</w:t>
      </w:r>
      <w:r w:rsidR="00FA3F34" w:rsidRPr="00A87C6D">
        <w:rPr>
          <w:rFonts w:cstheme="minorHAnsi"/>
          <w:color w:val="000000" w:themeColor="text1"/>
          <w:sz w:val="24"/>
          <w:szCs w:val="24"/>
        </w:rPr>
        <w:t xml:space="preserve"> </w:t>
      </w:r>
      <w:r w:rsidR="00575A8F">
        <w:rPr>
          <w:rFonts w:cstheme="minorHAnsi"/>
          <w:color w:val="000000" w:themeColor="text1"/>
          <w:sz w:val="24"/>
          <w:szCs w:val="24"/>
        </w:rPr>
        <w:t>its</w:t>
      </w:r>
      <w:r w:rsidR="00575A8F" w:rsidRPr="00A87C6D">
        <w:rPr>
          <w:rFonts w:cstheme="minorHAnsi"/>
          <w:color w:val="000000" w:themeColor="text1"/>
          <w:sz w:val="24"/>
          <w:szCs w:val="24"/>
        </w:rPr>
        <w:t xml:space="preserve"> </w:t>
      </w:r>
      <w:r w:rsidR="002357E7" w:rsidRPr="00A87C6D">
        <w:rPr>
          <w:rFonts w:cstheme="minorHAnsi"/>
          <w:color w:val="000000" w:themeColor="text1"/>
          <w:sz w:val="24"/>
          <w:szCs w:val="24"/>
        </w:rPr>
        <w:t xml:space="preserve">individual </w:t>
      </w:r>
      <w:r w:rsidR="00FA3F34" w:rsidRPr="00A87C6D">
        <w:rPr>
          <w:rFonts w:cstheme="minorHAnsi"/>
          <w:color w:val="000000" w:themeColor="text1"/>
          <w:sz w:val="24"/>
          <w:szCs w:val="24"/>
        </w:rPr>
        <w:t xml:space="preserve">staining </w:t>
      </w:r>
      <w:r w:rsidR="002357E7" w:rsidRPr="00A87C6D">
        <w:rPr>
          <w:rFonts w:cstheme="minorHAnsi"/>
          <w:color w:val="000000" w:themeColor="text1"/>
          <w:sz w:val="24"/>
          <w:szCs w:val="24"/>
        </w:rPr>
        <w:t>pattern within the tissue</w:t>
      </w:r>
      <w:r w:rsidR="00FA3F34" w:rsidRPr="00A87C6D">
        <w:rPr>
          <w:rFonts w:cstheme="minorHAnsi"/>
          <w:color w:val="000000" w:themeColor="text1"/>
          <w:sz w:val="24"/>
          <w:szCs w:val="24"/>
        </w:rPr>
        <w:t>.</w:t>
      </w:r>
      <w:r w:rsidR="00BC5B32" w:rsidRPr="00A87C6D">
        <w:rPr>
          <w:rFonts w:cstheme="minorHAnsi"/>
          <w:color w:val="000000" w:themeColor="text1"/>
          <w:sz w:val="24"/>
          <w:szCs w:val="24"/>
        </w:rPr>
        <w:t xml:space="preserve"> </w:t>
      </w:r>
      <w:r w:rsidR="00B44AA4" w:rsidRPr="00A87C6D">
        <w:rPr>
          <w:rFonts w:cstheme="minorHAnsi"/>
          <w:color w:val="000000" w:themeColor="text1"/>
          <w:sz w:val="24"/>
          <w:szCs w:val="24"/>
        </w:rPr>
        <w:t xml:space="preserve">Distinct staining patterns for </w:t>
      </w:r>
      <w:r w:rsidR="00BC5B32" w:rsidRPr="00A87C6D">
        <w:rPr>
          <w:rFonts w:cstheme="minorHAnsi"/>
          <w:color w:val="000000" w:themeColor="text1"/>
          <w:sz w:val="24"/>
          <w:szCs w:val="24"/>
        </w:rPr>
        <w:t>CD11b, Ki67 and the CD3, CD4</w:t>
      </w:r>
      <w:r w:rsidR="00D35332">
        <w:rPr>
          <w:rFonts w:cstheme="minorHAnsi"/>
          <w:color w:val="000000" w:themeColor="text1"/>
          <w:sz w:val="24"/>
          <w:szCs w:val="24"/>
        </w:rPr>
        <w:t>,</w:t>
      </w:r>
      <w:r w:rsidR="00BC5B32" w:rsidRPr="00A87C6D">
        <w:rPr>
          <w:rFonts w:cstheme="minorHAnsi"/>
          <w:color w:val="000000" w:themeColor="text1"/>
          <w:sz w:val="24"/>
          <w:szCs w:val="24"/>
        </w:rPr>
        <w:t xml:space="preserve"> and CD8 markers </w:t>
      </w:r>
      <w:r w:rsidR="00B44AA4" w:rsidRPr="00A87C6D">
        <w:rPr>
          <w:rFonts w:cstheme="minorHAnsi"/>
          <w:color w:val="000000" w:themeColor="text1"/>
          <w:sz w:val="24"/>
          <w:szCs w:val="24"/>
        </w:rPr>
        <w:t xml:space="preserve">together </w:t>
      </w:r>
      <w:r w:rsidR="00575A8F">
        <w:rPr>
          <w:rFonts w:cstheme="minorHAnsi"/>
          <w:color w:val="000000" w:themeColor="text1"/>
          <w:sz w:val="24"/>
          <w:szCs w:val="24"/>
        </w:rPr>
        <w:t>were</w:t>
      </w:r>
      <w:r w:rsidR="00575A8F" w:rsidRPr="00A87C6D">
        <w:rPr>
          <w:rFonts w:cstheme="minorHAnsi"/>
          <w:color w:val="000000" w:themeColor="text1"/>
          <w:sz w:val="24"/>
          <w:szCs w:val="24"/>
        </w:rPr>
        <w:t xml:space="preserve"> </w:t>
      </w:r>
      <w:r w:rsidR="00B44AA4" w:rsidRPr="00A87C6D">
        <w:rPr>
          <w:rFonts w:cstheme="minorHAnsi"/>
          <w:color w:val="000000" w:themeColor="text1"/>
          <w:sz w:val="24"/>
          <w:szCs w:val="24"/>
        </w:rPr>
        <w:t>observed</w:t>
      </w:r>
      <w:r w:rsidR="00575A8F">
        <w:rPr>
          <w:rFonts w:cstheme="minorHAnsi"/>
          <w:color w:val="000000" w:themeColor="text1"/>
          <w:sz w:val="24"/>
          <w:szCs w:val="24"/>
        </w:rPr>
        <w:t>,</w:t>
      </w:r>
      <w:r w:rsidR="00B44AA4" w:rsidRPr="00A87C6D">
        <w:rPr>
          <w:rFonts w:cstheme="minorHAnsi"/>
          <w:color w:val="000000" w:themeColor="text1"/>
          <w:sz w:val="24"/>
          <w:szCs w:val="24"/>
        </w:rPr>
        <w:t xml:space="preserve"> </w:t>
      </w:r>
      <w:r w:rsidR="00BC5B32" w:rsidRPr="00A87C6D">
        <w:rPr>
          <w:rFonts w:cstheme="minorHAnsi"/>
          <w:color w:val="000000" w:themeColor="text1"/>
          <w:sz w:val="24"/>
          <w:szCs w:val="24"/>
        </w:rPr>
        <w:t>suggesting that</w:t>
      </w:r>
      <w:r w:rsidR="00B44AA4" w:rsidRPr="00A87C6D">
        <w:rPr>
          <w:rFonts w:cstheme="minorHAnsi"/>
          <w:color w:val="000000" w:themeColor="text1"/>
          <w:sz w:val="24"/>
          <w:szCs w:val="24"/>
        </w:rPr>
        <w:t xml:space="preserve"> the</w:t>
      </w:r>
      <w:r w:rsidR="00BC5B32" w:rsidRPr="00A87C6D">
        <w:rPr>
          <w:rFonts w:cstheme="minorHAnsi"/>
          <w:color w:val="000000" w:themeColor="text1"/>
          <w:sz w:val="24"/>
          <w:szCs w:val="24"/>
        </w:rPr>
        <w:t xml:space="preserve"> </w:t>
      </w:r>
      <w:r w:rsidR="00B44AA4" w:rsidRPr="00A87C6D">
        <w:rPr>
          <w:rFonts w:cstheme="minorHAnsi"/>
          <w:color w:val="000000" w:themeColor="text1"/>
          <w:sz w:val="24"/>
          <w:szCs w:val="24"/>
        </w:rPr>
        <w:t>multiplex staining method and spectral imaging work</w:t>
      </w:r>
      <w:r w:rsidR="00575A8F">
        <w:rPr>
          <w:rFonts w:cstheme="minorHAnsi"/>
          <w:color w:val="000000" w:themeColor="text1"/>
          <w:sz w:val="24"/>
          <w:szCs w:val="24"/>
        </w:rPr>
        <w:t>ed</w:t>
      </w:r>
      <w:r w:rsidR="00B44AA4" w:rsidRPr="00A87C6D">
        <w:rPr>
          <w:rFonts w:cstheme="minorHAnsi"/>
          <w:color w:val="000000" w:themeColor="text1"/>
          <w:sz w:val="24"/>
          <w:szCs w:val="24"/>
        </w:rPr>
        <w:t xml:space="preserve"> on </w:t>
      </w:r>
      <w:r w:rsidR="00575A8F">
        <w:rPr>
          <w:rFonts w:cstheme="minorHAnsi"/>
          <w:color w:val="000000" w:themeColor="text1"/>
          <w:sz w:val="24"/>
          <w:szCs w:val="24"/>
        </w:rPr>
        <w:t xml:space="preserve">the </w:t>
      </w:r>
      <w:r w:rsidR="00B44AA4" w:rsidRPr="00A87C6D">
        <w:rPr>
          <w:rFonts w:cstheme="minorHAnsi"/>
          <w:color w:val="000000" w:themeColor="text1"/>
          <w:sz w:val="24"/>
          <w:szCs w:val="24"/>
        </w:rPr>
        <w:t>frozen tissue.</w:t>
      </w:r>
    </w:p>
    <w:p w14:paraId="2667B581" w14:textId="77777777" w:rsidR="00811BEF" w:rsidRPr="00A87C6D" w:rsidRDefault="00811BEF" w:rsidP="00811BEF">
      <w:pPr>
        <w:tabs>
          <w:tab w:val="left" w:pos="720"/>
        </w:tabs>
        <w:jc w:val="both"/>
        <w:rPr>
          <w:rFonts w:cstheme="minorHAnsi"/>
          <w:color w:val="000000" w:themeColor="text1"/>
          <w:sz w:val="24"/>
          <w:szCs w:val="24"/>
        </w:rPr>
      </w:pPr>
    </w:p>
    <w:p w14:paraId="328297F8" w14:textId="77777777" w:rsidR="009E391D" w:rsidRPr="00A87C6D" w:rsidRDefault="009E391D"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Multi-color fluorescence detection on frozen human tonsil</w:t>
      </w:r>
    </w:p>
    <w:p w14:paraId="570CC4A2" w14:textId="094F1964" w:rsidR="00FE0884" w:rsidRPr="00A87C6D" w:rsidRDefault="00BC3D85"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After testing a staining panel suited for mouse tissue, we next assessed a separate panel for frozen human tonsil</w:t>
      </w:r>
      <w:r w:rsidR="00315E01">
        <w:rPr>
          <w:rFonts w:cstheme="minorHAnsi"/>
          <w:color w:val="000000" w:themeColor="text1"/>
          <w:sz w:val="24"/>
          <w:szCs w:val="24"/>
        </w:rPr>
        <w:t xml:space="preserve"> tissue</w:t>
      </w:r>
      <w:r w:rsidR="00B44AA4" w:rsidRPr="00A87C6D">
        <w:rPr>
          <w:rFonts w:cstheme="minorHAnsi"/>
          <w:color w:val="000000" w:themeColor="text1"/>
          <w:sz w:val="24"/>
          <w:szCs w:val="24"/>
        </w:rPr>
        <w:t>.</w:t>
      </w:r>
      <w:r w:rsidR="00B30D68" w:rsidRPr="00A87C6D">
        <w:rPr>
          <w:rFonts w:cstheme="minorHAnsi"/>
          <w:color w:val="000000" w:themeColor="text1"/>
          <w:sz w:val="24"/>
          <w:szCs w:val="24"/>
        </w:rPr>
        <w:t xml:space="preserve"> </w:t>
      </w:r>
      <w:r w:rsidR="003B246D" w:rsidRPr="00A87C6D">
        <w:rPr>
          <w:rFonts w:cstheme="minorHAnsi"/>
          <w:b/>
          <w:color w:val="000000" w:themeColor="text1"/>
          <w:sz w:val="24"/>
          <w:szCs w:val="24"/>
        </w:rPr>
        <w:t xml:space="preserve">Figure 3 </w:t>
      </w:r>
      <w:r w:rsidR="00D35A11" w:rsidRPr="00A87C6D">
        <w:rPr>
          <w:rFonts w:cstheme="minorHAnsi"/>
          <w:color w:val="000000" w:themeColor="text1"/>
          <w:sz w:val="24"/>
          <w:szCs w:val="24"/>
        </w:rPr>
        <w:t>shows a spectrally unmixed image</w:t>
      </w:r>
      <w:r w:rsidR="004D1227" w:rsidRPr="00A87C6D">
        <w:rPr>
          <w:rFonts w:cstheme="minorHAnsi"/>
          <w:color w:val="000000" w:themeColor="text1"/>
          <w:sz w:val="24"/>
          <w:szCs w:val="24"/>
        </w:rPr>
        <w:t xml:space="preserve"> of </w:t>
      </w:r>
      <w:r w:rsidR="00315E01">
        <w:rPr>
          <w:rFonts w:cstheme="minorHAnsi"/>
          <w:color w:val="000000" w:themeColor="text1"/>
          <w:sz w:val="24"/>
          <w:szCs w:val="24"/>
        </w:rPr>
        <w:t xml:space="preserve">the </w:t>
      </w:r>
      <w:r w:rsidR="00D35A11" w:rsidRPr="00A87C6D">
        <w:rPr>
          <w:rFonts w:cstheme="minorHAnsi"/>
          <w:color w:val="000000" w:themeColor="text1"/>
          <w:sz w:val="24"/>
          <w:szCs w:val="24"/>
        </w:rPr>
        <w:t xml:space="preserve">different markers </w:t>
      </w:r>
      <w:r w:rsidRPr="00A87C6D">
        <w:rPr>
          <w:rFonts w:cstheme="minorHAnsi"/>
          <w:color w:val="000000" w:themeColor="text1"/>
          <w:sz w:val="24"/>
          <w:szCs w:val="24"/>
        </w:rPr>
        <w:t>used</w:t>
      </w:r>
      <w:r w:rsidR="00D35A11" w:rsidRPr="00A87C6D">
        <w:rPr>
          <w:rFonts w:cstheme="minorHAnsi"/>
          <w:color w:val="000000" w:themeColor="text1"/>
          <w:sz w:val="24"/>
          <w:szCs w:val="24"/>
        </w:rPr>
        <w:t xml:space="preserve">. </w:t>
      </w:r>
      <w:r w:rsidR="001E6264" w:rsidRPr="00A87C6D">
        <w:rPr>
          <w:rFonts w:cstheme="minorHAnsi"/>
          <w:color w:val="000000" w:themeColor="text1"/>
          <w:sz w:val="24"/>
          <w:szCs w:val="24"/>
        </w:rPr>
        <w:t>The antibodies, clones</w:t>
      </w:r>
      <w:r w:rsidR="00315E01">
        <w:rPr>
          <w:rFonts w:cstheme="minorHAnsi"/>
          <w:color w:val="000000" w:themeColor="text1"/>
          <w:sz w:val="24"/>
          <w:szCs w:val="24"/>
        </w:rPr>
        <w:t>,</w:t>
      </w:r>
      <w:r w:rsidR="001E6264" w:rsidRPr="00A87C6D">
        <w:rPr>
          <w:rFonts w:cstheme="minorHAnsi"/>
          <w:color w:val="000000" w:themeColor="text1"/>
          <w:sz w:val="24"/>
          <w:szCs w:val="24"/>
        </w:rPr>
        <w:t xml:space="preserve"> and concentrations used for staining </w:t>
      </w:r>
      <w:r w:rsidR="007F26E5" w:rsidRPr="00A87C6D">
        <w:rPr>
          <w:rFonts w:cstheme="minorHAnsi"/>
          <w:color w:val="000000" w:themeColor="text1"/>
          <w:sz w:val="24"/>
          <w:szCs w:val="24"/>
        </w:rPr>
        <w:t>are</w:t>
      </w:r>
      <w:r w:rsidR="001E6264" w:rsidRPr="00A87C6D">
        <w:rPr>
          <w:rFonts w:cstheme="minorHAnsi"/>
          <w:color w:val="000000" w:themeColor="text1"/>
          <w:sz w:val="24"/>
          <w:szCs w:val="24"/>
        </w:rPr>
        <w:t xml:space="preserve"> described in </w:t>
      </w:r>
      <w:r w:rsidR="001E6264" w:rsidRPr="00A87C6D">
        <w:rPr>
          <w:rFonts w:cstheme="minorHAnsi"/>
          <w:b/>
          <w:color w:val="000000" w:themeColor="text1"/>
          <w:sz w:val="24"/>
          <w:szCs w:val="24"/>
        </w:rPr>
        <w:t xml:space="preserve">Table 2. </w:t>
      </w:r>
      <w:r w:rsidR="00D35A11" w:rsidRPr="00A87C6D">
        <w:rPr>
          <w:rFonts w:cstheme="minorHAnsi"/>
          <w:color w:val="000000" w:themeColor="text1"/>
          <w:sz w:val="24"/>
          <w:szCs w:val="24"/>
        </w:rPr>
        <w:t>The captured image show</w:t>
      </w:r>
      <w:r w:rsidR="00B30D68" w:rsidRPr="00A87C6D">
        <w:rPr>
          <w:rFonts w:cstheme="minorHAnsi"/>
          <w:color w:val="000000" w:themeColor="text1"/>
          <w:sz w:val="24"/>
          <w:szCs w:val="24"/>
        </w:rPr>
        <w:t>s a</w:t>
      </w:r>
      <w:r w:rsidR="004D1227" w:rsidRPr="00A87C6D">
        <w:rPr>
          <w:rFonts w:cstheme="minorHAnsi"/>
          <w:color w:val="000000" w:themeColor="text1"/>
          <w:sz w:val="24"/>
          <w:szCs w:val="24"/>
        </w:rPr>
        <w:t xml:space="preserve"> follicular germinal center</w:t>
      </w:r>
      <w:r w:rsidR="00343B9B" w:rsidRPr="00A87C6D">
        <w:rPr>
          <w:rFonts w:cstheme="minorHAnsi"/>
          <w:noProof/>
          <w:color w:val="000000" w:themeColor="text1"/>
          <w:sz w:val="24"/>
          <w:szCs w:val="24"/>
          <w:vertAlign w:val="superscript"/>
        </w:rPr>
        <w:t>26</w:t>
      </w:r>
      <w:r w:rsidR="004D1227" w:rsidRPr="00A87C6D">
        <w:rPr>
          <w:rFonts w:cstheme="minorHAnsi"/>
          <w:color w:val="000000" w:themeColor="text1"/>
          <w:sz w:val="24"/>
          <w:szCs w:val="24"/>
        </w:rPr>
        <w:t xml:space="preserve"> </w:t>
      </w:r>
      <w:r w:rsidR="00B30D68" w:rsidRPr="00A87C6D">
        <w:rPr>
          <w:rFonts w:cstheme="minorHAnsi"/>
          <w:color w:val="000000" w:themeColor="text1"/>
          <w:sz w:val="24"/>
          <w:szCs w:val="24"/>
        </w:rPr>
        <w:t xml:space="preserve">expressing B-cells </w:t>
      </w:r>
      <w:r w:rsidR="004D1227" w:rsidRPr="00A87C6D">
        <w:rPr>
          <w:rFonts w:cstheme="minorHAnsi"/>
          <w:color w:val="000000" w:themeColor="text1"/>
          <w:sz w:val="24"/>
          <w:szCs w:val="24"/>
        </w:rPr>
        <w:t xml:space="preserve">identified </w:t>
      </w:r>
      <w:r w:rsidR="00D35A11" w:rsidRPr="00A87C6D">
        <w:rPr>
          <w:rFonts w:cstheme="minorHAnsi"/>
          <w:color w:val="000000" w:themeColor="text1"/>
          <w:sz w:val="24"/>
          <w:szCs w:val="24"/>
        </w:rPr>
        <w:t xml:space="preserve">by </w:t>
      </w:r>
      <w:r w:rsidR="00B30D68" w:rsidRPr="00A87C6D">
        <w:rPr>
          <w:rFonts w:cstheme="minorHAnsi"/>
          <w:color w:val="000000" w:themeColor="text1"/>
          <w:sz w:val="24"/>
          <w:szCs w:val="24"/>
        </w:rPr>
        <w:t xml:space="preserve">the </w:t>
      </w:r>
      <w:r w:rsidR="004D1227" w:rsidRPr="00A87C6D">
        <w:rPr>
          <w:rFonts w:cstheme="minorHAnsi"/>
          <w:color w:val="000000" w:themeColor="text1"/>
          <w:sz w:val="24"/>
          <w:szCs w:val="24"/>
        </w:rPr>
        <w:t>CD20</w:t>
      </w:r>
      <w:r w:rsidR="00B30D68" w:rsidRPr="00A87C6D">
        <w:rPr>
          <w:rFonts w:cstheme="minorHAnsi"/>
          <w:color w:val="000000" w:themeColor="text1"/>
          <w:sz w:val="24"/>
          <w:szCs w:val="24"/>
        </w:rPr>
        <w:t xml:space="preserve"> marker</w:t>
      </w:r>
      <w:r w:rsidR="004D1227" w:rsidRPr="00A87C6D">
        <w:rPr>
          <w:rFonts w:cstheme="minorHAnsi"/>
          <w:color w:val="000000" w:themeColor="text1"/>
          <w:sz w:val="24"/>
          <w:szCs w:val="24"/>
        </w:rPr>
        <w:t xml:space="preserve">. Proliferating cells in the follicular germinal center </w:t>
      </w:r>
      <w:r w:rsidR="00315E01">
        <w:rPr>
          <w:rFonts w:cstheme="minorHAnsi"/>
          <w:color w:val="000000" w:themeColor="text1"/>
          <w:sz w:val="24"/>
          <w:szCs w:val="24"/>
        </w:rPr>
        <w:t>were</w:t>
      </w:r>
      <w:r w:rsidR="00315E01" w:rsidRPr="00A87C6D">
        <w:rPr>
          <w:rFonts w:cstheme="minorHAnsi"/>
          <w:color w:val="000000" w:themeColor="text1"/>
          <w:sz w:val="24"/>
          <w:szCs w:val="24"/>
        </w:rPr>
        <w:t xml:space="preserve"> </w:t>
      </w:r>
      <w:r w:rsidR="004D1227" w:rsidRPr="00A87C6D">
        <w:rPr>
          <w:rFonts w:cstheme="minorHAnsi"/>
          <w:color w:val="000000" w:themeColor="text1"/>
          <w:sz w:val="24"/>
          <w:szCs w:val="24"/>
        </w:rPr>
        <w:t>identified</w:t>
      </w:r>
      <w:r w:rsidR="00F01549" w:rsidRPr="00A87C6D">
        <w:rPr>
          <w:rFonts w:cstheme="minorHAnsi"/>
          <w:color w:val="000000" w:themeColor="text1"/>
          <w:sz w:val="24"/>
          <w:szCs w:val="24"/>
        </w:rPr>
        <w:t xml:space="preserve"> </w:t>
      </w:r>
      <w:r w:rsidR="004D1227" w:rsidRPr="00A87C6D">
        <w:rPr>
          <w:rFonts w:cstheme="minorHAnsi"/>
          <w:color w:val="000000" w:themeColor="text1"/>
          <w:sz w:val="24"/>
          <w:szCs w:val="24"/>
        </w:rPr>
        <w:t>by Ki67</w:t>
      </w:r>
      <w:r w:rsidR="003F66A0" w:rsidRPr="00A87C6D">
        <w:rPr>
          <w:rFonts w:cstheme="minorHAnsi"/>
          <w:color w:val="000000" w:themeColor="text1"/>
          <w:sz w:val="24"/>
          <w:szCs w:val="24"/>
        </w:rPr>
        <w:t>.</w:t>
      </w:r>
      <w:r w:rsidR="004D1227" w:rsidRPr="00A87C6D">
        <w:rPr>
          <w:rFonts w:cstheme="minorHAnsi"/>
          <w:color w:val="000000" w:themeColor="text1"/>
          <w:sz w:val="24"/>
          <w:szCs w:val="24"/>
        </w:rPr>
        <w:t xml:space="preserve"> </w:t>
      </w:r>
      <w:r w:rsidR="007F26E5" w:rsidRPr="00A87C6D">
        <w:rPr>
          <w:rFonts w:cstheme="minorHAnsi"/>
          <w:color w:val="000000" w:themeColor="text1"/>
          <w:sz w:val="24"/>
          <w:szCs w:val="24"/>
        </w:rPr>
        <w:t>S</w:t>
      </w:r>
      <w:r w:rsidR="004D1227" w:rsidRPr="00A87C6D">
        <w:rPr>
          <w:rFonts w:cstheme="minorHAnsi"/>
          <w:color w:val="000000" w:themeColor="text1"/>
          <w:sz w:val="24"/>
          <w:szCs w:val="24"/>
        </w:rPr>
        <w:t xml:space="preserve">ome of these proliferating cells </w:t>
      </w:r>
      <w:proofErr w:type="spellStart"/>
      <w:r w:rsidR="004D1227" w:rsidRPr="00A87C6D">
        <w:rPr>
          <w:rFonts w:cstheme="minorHAnsi"/>
          <w:color w:val="000000" w:themeColor="text1"/>
          <w:sz w:val="24"/>
          <w:szCs w:val="24"/>
        </w:rPr>
        <w:t>cos</w:t>
      </w:r>
      <w:r w:rsidR="002E6F24" w:rsidRPr="00A87C6D">
        <w:rPr>
          <w:rFonts w:cstheme="minorHAnsi"/>
          <w:color w:val="000000" w:themeColor="text1"/>
          <w:sz w:val="24"/>
          <w:szCs w:val="24"/>
        </w:rPr>
        <w:t>tained</w:t>
      </w:r>
      <w:proofErr w:type="spellEnd"/>
      <w:r w:rsidR="002E6F24" w:rsidRPr="00A87C6D">
        <w:rPr>
          <w:rFonts w:cstheme="minorHAnsi"/>
          <w:color w:val="000000" w:themeColor="text1"/>
          <w:sz w:val="24"/>
          <w:szCs w:val="24"/>
        </w:rPr>
        <w:t xml:space="preserve"> with CD20 </w:t>
      </w:r>
      <w:r w:rsidR="00BA5648" w:rsidRPr="00A87C6D">
        <w:rPr>
          <w:rFonts w:cstheme="minorHAnsi"/>
          <w:color w:val="000000" w:themeColor="text1"/>
          <w:sz w:val="24"/>
          <w:szCs w:val="24"/>
        </w:rPr>
        <w:t xml:space="preserve">and </w:t>
      </w:r>
      <w:r w:rsidR="002E6F24" w:rsidRPr="00A87C6D">
        <w:rPr>
          <w:rFonts w:cstheme="minorHAnsi"/>
          <w:color w:val="000000" w:themeColor="text1"/>
          <w:sz w:val="24"/>
          <w:szCs w:val="24"/>
        </w:rPr>
        <w:t xml:space="preserve">may </w:t>
      </w:r>
      <w:r w:rsidR="004D1227" w:rsidRPr="00A87C6D">
        <w:rPr>
          <w:rFonts w:cstheme="minorHAnsi"/>
          <w:color w:val="000000" w:themeColor="text1"/>
          <w:sz w:val="24"/>
          <w:szCs w:val="24"/>
        </w:rPr>
        <w:t>be centroblasts</w:t>
      </w:r>
      <w:r w:rsidR="00343B9B" w:rsidRPr="00A87C6D">
        <w:rPr>
          <w:rFonts w:cstheme="minorHAnsi"/>
          <w:noProof/>
          <w:color w:val="000000" w:themeColor="text1"/>
          <w:sz w:val="24"/>
          <w:szCs w:val="24"/>
          <w:vertAlign w:val="superscript"/>
        </w:rPr>
        <w:t>27</w:t>
      </w:r>
      <w:r w:rsidR="004D1227" w:rsidRPr="00A87C6D">
        <w:rPr>
          <w:rFonts w:cstheme="minorHAnsi"/>
          <w:color w:val="000000" w:themeColor="text1"/>
          <w:sz w:val="24"/>
          <w:szCs w:val="24"/>
        </w:rPr>
        <w:t xml:space="preserve">, </w:t>
      </w:r>
      <w:r w:rsidR="002E6F24" w:rsidRPr="00A87C6D">
        <w:rPr>
          <w:rFonts w:cstheme="minorHAnsi"/>
          <w:color w:val="000000" w:themeColor="text1"/>
          <w:sz w:val="24"/>
          <w:szCs w:val="24"/>
        </w:rPr>
        <w:t xml:space="preserve">naïve B-cells that undergo active somatic hypermutation. The follicular germinal centers </w:t>
      </w:r>
      <w:r w:rsidR="00315E01">
        <w:rPr>
          <w:rFonts w:cstheme="minorHAnsi"/>
          <w:color w:val="000000" w:themeColor="text1"/>
          <w:sz w:val="24"/>
          <w:szCs w:val="24"/>
        </w:rPr>
        <w:t>were</w:t>
      </w:r>
      <w:r w:rsidR="00315E01" w:rsidRPr="00A87C6D">
        <w:rPr>
          <w:rFonts w:cstheme="minorHAnsi"/>
          <w:color w:val="000000" w:themeColor="text1"/>
          <w:sz w:val="24"/>
          <w:szCs w:val="24"/>
        </w:rPr>
        <w:t xml:space="preserve"> </w:t>
      </w:r>
      <w:r w:rsidR="002E6F24" w:rsidRPr="00A87C6D">
        <w:rPr>
          <w:rFonts w:cstheme="minorHAnsi"/>
          <w:color w:val="000000" w:themeColor="text1"/>
          <w:sz w:val="24"/>
          <w:szCs w:val="24"/>
        </w:rPr>
        <w:t>surrounded by</w:t>
      </w:r>
      <w:r w:rsidR="004D1227" w:rsidRPr="00A87C6D">
        <w:rPr>
          <w:rFonts w:cstheme="minorHAnsi"/>
          <w:color w:val="000000" w:themeColor="text1"/>
          <w:sz w:val="24"/>
          <w:szCs w:val="24"/>
        </w:rPr>
        <w:t xml:space="preserve"> </w:t>
      </w:r>
      <w:r w:rsidR="00396764" w:rsidRPr="00A87C6D">
        <w:rPr>
          <w:rFonts w:cstheme="minorHAnsi"/>
          <w:color w:val="000000" w:themeColor="text1"/>
          <w:sz w:val="24"/>
          <w:szCs w:val="24"/>
        </w:rPr>
        <w:t xml:space="preserve">the interfollicular </w:t>
      </w:r>
      <w:r w:rsidR="00F57E84" w:rsidRPr="00A87C6D">
        <w:rPr>
          <w:rFonts w:cstheme="minorHAnsi"/>
          <w:color w:val="000000" w:themeColor="text1"/>
          <w:sz w:val="24"/>
          <w:szCs w:val="24"/>
        </w:rPr>
        <w:t xml:space="preserve">T </w:t>
      </w:r>
      <w:r w:rsidR="002E6F24" w:rsidRPr="00A87C6D">
        <w:rPr>
          <w:rFonts w:cstheme="minorHAnsi"/>
          <w:color w:val="000000" w:themeColor="text1"/>
          <w:sz w:val="24"/>
          <w:szCs w:val="24"/>
        </w:rPr>
        <w:t>cell region identified by the</w:t>
      </w:r>
      <w:r w:rsidR="004D1227" w:rsidRPr="00A87C6D">
        <w:rPr>
          <w:rFonts w:cstheme="minorHAnsi"/>
          <w:color w:val="000000" w:themeColor="text1"/>
          <w:sz w:val="24"/>
          <w:szCs w:val="24"/>
        </w:rPr>
        <w:t xml:space="preserve"> </w:t>
      </w:r>
      <w:r w:rsidR="007D49DC" w:rsidRPr="00A87C6D">
        <w:rPr>
          <w:rFonts w:cstheme="minorHAnsi"/>
          <w:color w:val="000000" w:themeColor="text1"/>
          <w:sz w:val="24"/>
          <w:szCs w:val="24"/>
        </w:rPr>
        <w:t xml:space="preserve">expression of </w:t>
      </w:r>
      <w:r w:rsidR="00D35A11" w:rsidRPr="00A87C6D">
        <w:rPr>
          <w:rFonts w:cstheme="minorHAnsi"/>
          <w:color w:val="000000" w:themeColor="text1"/>
          <w:sz w:val="24"/>
          <w:szCs w:val="24"/>
        </w:rPr>
        <w:t>CD3, CD4</w:t>
      </w:r>
      <w:r w:rsidR="00D35332">
        <w:rPr>
          <w:rFonts w:cstheme="minorHAnsi"/>
          <w:color w:val="000000" w:themeColor="text1"/>
          <w:sz w:val="24"/>
          <w:szCs w:val="24"/>
        </w:rPr>
        <w:t>,</w:t>
      </w:r>
      <w:r w:rsidR="00D35A11" w:rsidRPr="00A87C6D">
        <w:rPr>
          <w:rFonts w:cstheme="minorHAnsi"/>
          <w:color w:val="000000" w:themeColor="text1"/>
          <w:sz w:val="24"/>
          <w:szCs w:val="24"/>
        </w:rPr>
        <w:t xml:space="preserve"> and CD8</w:t>
      </w:r>
      <w:r w:rsidR="002E6F24" w:rsidRPr="00A87C6D">
        <w:rPr>
          <w:rFonts w:cstheme="minorHAnsi"/>
          <w:color w:val="000000" w:themeColor="text1"/>
          <w:sz w:val="24"/>
          <w:szCs w:val="24"/>
        </w:rPr>
        <w:t>.</w:t>
      </w:r>
      <w:r w:rsidR="00B44AA4" w:rsidRPr="00A87C6D">
        <w:rPr>
          <w:rFonts w:cstheme="minorHAnsi"/>
          <w:color w:val="000000" w:themeColor="text1"/>
          <w:sz w:val="24"/>
          <w:szCs w:val="24"/>
        </w:rPr>
        <w:t xml:space="preserve"> Again, distinct </w:t>
      </w:r>
      <w:r w:rsidR="00B44AA4" w:rsidRPr="00A87C6D">
        <w:rPr>
          <w:rFonts w:cstheme="minorHAnsi"/>
          <w:color w:val="000000" w:themeColor="text1"/>
          <w:sz w:val="24"/>
          <w:szCs w:val="24"/>
        </w:rPr>
        <w:lastRenderedPageBreak/>
        <w:t xml:space="preserve">staining patterns </w:t>
      </w:r>
      <w:r w:rsidR="00315E01">
        <w:rPr>
          <w:rFonts w:cstheme="minorHAnsi"/>
          <w:color w:val="000000" w:themeColor="text1"/>
          <w:sz w:val="24"/>
          <w:szCs w:val="24"/>
        </w:rPr>
        <w:t>were</w:t>
      </w:r>
      <w:r w:rsidR="00315E01" w:rsidRPr="00A87C6D">
        <w:rPr>
          <w:rFonts w:cstheme="minorHAnsi"/>
          <w:color w:val="000000" w:themeColor="text1"/>
          <w:sz w:val="24"/>
          <w:szCs w:val="24"/>
        </w:rPr>
        <w:t xml:space="preserve"> </w:t>
      </w:r>
      <w:r w:rsidR="00B44AA4" w:rsidRPr="00A87C6D">
        <w:rPr>
          <w:rFonts w:cstheme="minorHAnsi"/>
          <w:color w:val="000000" w:themeColor="text1"/>
          <w:sz w:val="24"/>
          <w:szCs w:val="24"/>
        </w:rPr>
        <w:t>observed here</w:t>
      </w:r>
      <w:r w:rsidR="00315E01">
        <w:rPr>
          <w:rFonts w:cstheme="minorHAnsi"/>
          <w:color w:val="000000" w:themeColor="text1"/>
          <w:sz w:val="24"/>
          <w:szCs w:val="24"/>
        </w:rPr>
        <w:t>,</w:t>
      </w:r>
      <w:r w:rsidR="00B44AA4" w:rsidRPr="00A87C6D">
        <w:rPr>
          <w:rFonts w:cstheme="minorHAnsi"/>
          <w:color w:val="000000" w:themeColor="text1"/>
          <w:sz w:val="24"/>
          <w:szCs w:val="24"/>
        </w:rPr>
        <w:t xml:space="preserve"> confirming that the </w:t>
      </w:r>
      <w:r w:rsidR="005938A1" w:rsidRPr="00A87C6D">
        <w:rPr>
          <w:rFonts w:cstheme="minorHAnsi"/>
          <w:color w:val="000000" w:themeColor="text1"/>
          <w:sz w:val="24"/>
          <w:szCs w:val="24"/>
        </w:rPr>
        <w:t>methodology</w:t>
      </w:r>
      <w:r w:rsidR="00B44AA4" w:rsidRPr="00A87C6D">
        <w:rPr>
          <w:rFonts w:cstheme="minorHAnsi"/>
          <w:color w:val="000000" w:themeColor="text1"/>
          <w:sz w:val="24"/>
          <w:szCs w:val="24"/>
        </w:rPr>
        <w:t xml:space="preserve"> work</w:t>
      </w:r>
      <w:r w:rsidR="00315E01">
        <w:rPr>
          <w:rFonts w:cstheme="minorHAnsi"/>
          <w:color w:val="000000" w:themeColor="text1"/>
          <w:sz w:val="24"/>
          <w:szCs w:val="24"/>
        </w:rPr>
        <w:t>ed</w:t>
      </w:r>
      <w:r w:rsidR="00B44AA4" w:rsidRPr="00A87C6D">
        <w:rPr>
          <w:rFonts w:cstheme="minorHAnsi"/>
          <w:color w:val="000000" w:themeColor="text1"/>
          <w:sz w:val="24"/>
          <w:szCs w:val="24"/>
        </w:rPr>
        <w:t xml:space="preserve"> on a frozen tissue.</w:t>
      </w:r>
    </w:p>
    <w:p w14:paraId="71B49F6A" w14:textId="77777777" w:rsidR="00811BEF" w:rsidRPr="00A87C6D" w:rsidRDefault="00811BEF" w:rsidP="00811BEF">
      <w:pPr>
        <w:tabs>
          <w:tab w:val="left" w:pos="720"/>
        </w:tabs>
        <w:jc w:val="both"/>
        <w:rPr>
          <w:rFonts w:cstheme="minorHAnsi"/>
          <w:b/>
          <w:color w:val="000000" w:themeColor="text1"/>
          <w:sz w:val="24"/>
          <w:szCs w:val="24"/>
        </w:rPr>
      </w:pPr>
    </w:p>
    <w:p w14:paraId="1FE055E4" w14:textId="77777777" w:rsidR="00E54FD4" w:rsidRPr="00A87C6D" w:rsidRDefault="00F93E4C"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 xml:space="preserve">Application of multispectral fluorescence imaging on </w:t>
      </w:r>
      <w:r w:rsidR="00E54FD4" w:rsidRPr="00A87C6D">
        <w:rPr>
          <w:rFonts w:cstheme="minorHAnsi"/>
          <w:b/>
          <w:color w:val="000000" w:themeColor="text1"/>
          <w:sz w:val="24"/>
          <w:szCs w:val="24"/>
        </w:rPr>
        <w:t>frozen mouse tumor</w:t>
      </w:r>
      <w:r w:rsidRPr="00A87C6D">
        <w:rPr>
          <w:rFonts w:cstheme="minorHAnsi"/>
          <w:b/>
          <w:color w:val="000000" w:themeColor="text1"/>
          <w:sz w:val="24"/>
          <w:szCs w:val="24"/>
        </w:rPr>
        <w:t xml:space="preserve"> tissue</w:t>
      </w:r>
    </w:p>
    <w:p w14:paraId="27F8C523" w14:textId="2380E786" w:rsidR="00E97ACD" w:rsidRPr="00A87C6D" w:rsidRDefault="00E54FD4"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Multispectral imaging is a useful tool for monitoring immune cell infiltration in tumors as a prognosis for immunotherapies. To this end, we set out to stain a frozen mouse tumor tissue </w:t>
      </w:r>
      <w:r w:rsidR="00BA5648" w:rsidRPr="00A87C6D">
        <w:rPr>
          <w:rFonts w:cstheme="minorHAnsi"/>
          <w:color w:val="000000" w:themeColor="text1"/>
          <w:sz w:val="24"/>
          <w:szCs w:val="24"/>
        </w:rPr>
        <w:t xml:space="preserve">sample </w:t>
      </w:r>
      <w:r w:rsidRPr="00A87C6D">
        <w:rPr>
          <w:rFonts w:cstheme="minorHAnsi"/>
          <w:color w:val="000000" w:themeColor="text1"/>
          <w:sz w:val="24"/>
          <w:szCs w:val="24"/>
        </w:rPr>
        <w:t>and detect immune cell infiltrates.</w:t>
      </w:r>
      <w:r w:rsidR="000B600E" w:rsidRPr="00A87C6D">
        <w:rPr>
          <w:rFonts w:cstheme="minorHAnsi"/>
          <w:color w:val="000000" w:themeColor="text1"/>
          <w:sz w:val="24"/>
          <w:szCs w:val="24"/>
        </w:rPr>
        <w:t xml:space="preserve"> The </w:t>
      </w:r>
      <w:r w:rsidR="00DC6AD4" w:rsidRPr="00A87C6D">
        <w:rPr>
          <w:rFonts w:cstheme="minorHAnsi"/>
          <w:color w:val="000000" w:themeColor="text1"/>
          <w:sz w:val="24"/>
          <w:szCs w:val="24"/>
        </w:rPr>
        <w:t xml:space="preserve">HLF16 </w:t>
      </w:r>
      <w:r w:rsidR="00ED27C9" w:rsidRPr="00A87C6D">
        <w:rPr>
          <w:rFonts w:cstheme="minorHAnsi"/>
          <w:color w:val="000000" w:themeColor="text1"/>
          <w:sz w:val="24"/>
          <w:szCs w:val="24"/>
        </w:rPr>
        <w:t xml:space="preserve">cell line is used </w:t>
      </w:r>
      <w:r w:rsidR="00BA5648" w:rsidRPr="00A87C6D">
        <w:rPr>
          <w:rFonts w:cstheme="minorHAnsi"/>
          <w:color w:val="000000" w:themeColor="text1"/>
          <w:sz w:val="24"/>
          <w:szCs w:val="24"/>
        </w:rPr>
        <w:t xml:space="preserve">as a </w:t>
      </w:r>
      <w:r w:rsidR="00ED27C9" w:rsidRPr="00A87C6D">
        <w:rPr>
          <w:rFonts w:cstheme="minorHAnsi"/>
          <w:color w:val="000000" w:themeColor="text1"/>
          <w:sz w:val="24"/>
          <w:szCs w:val="24"/>
        </w:rPr>
        <w:t>huma</w:t>
      </w:r>
      <w:r w:rsidR="003F66A0" w:rsidRPr="00A87C6D">
        <w:rPr>
          <w:rFonts w:cstheme="minorHAnsi"/>
          <w:color w:val="000000" w:themeColor="text1"/>
          <w:sz w:val="24"/>
          <w:szCs w:val="24"/>
        </w:rPr>
        <w:t xml:space="preserve">n </w:t>
      </w:r>
      <w:r w:rsidR="00ED27C9" w:rsidRPr="00A87C6D">
        <w:rPr>
          <w:rFonts w:cstheme="minorHAnsi"/>
          <w:color w:val="000000" w:themeColor="text1"/>
          <w:sz w:val="24"/>
          <w:szCs w:val="24"/>
        </w:rPr>
        <w:t>papillomavirus (HPV)</w:t>
      </w:r>
      <w:r w:rsidR="00BA5648" w:rsidRPr="00A87C6D">
        <w:rPr>
          <w:rFonts w:cstheme="minorHAnsi"/>
          <w:color w:val="000000" w:themeColor="text1"/>
          <w:sz w:val="24"/>
          <w:szCs w:val="24"/>
          <w:vertAlign w:val="superscript"/>
        </w:rPr>
        <w:t>+</w:t>
      </w:r>
      <w:r w:rsidR="00ED27C9" w:rsidRPr="00A87C6D">
        <w:rPr>
          <w:rFonts w:cstheme="minorHAnsi"/>
          <w:color w:val="000000" w:themeColor="text1"/>
          <w:sz w:val="24"/>
          <w:szCs w:val="24"/>
        </w:rPr>
        <w:t xml:space="preserve"> tumor model </w:t>
      </w:r>
      <w:r w:rsidR="00BA5648" w:rsidRPr="00A87C6D">
        <w:rPr>
          <w:rFonts w:cstheme="minorHAnsi"/>
          <w:color w:val="000000" w:themeColor="text1"/>
          <w:sz w:val="24"/>
          <w:szCs w:val="24"/>
        </w:rPr>
        <w:t xml:space="preserve">of cervical cancer </w:t>
      </w:r>
      <w:r w:rsidR="00ED27C9" w:rsidRPr="00A87C6D">
        <w:rPr>
          <w:rFonts w:cstheme="minorHAnsi"/>
          <w:color w:val="000000" w:themeColor="text1"/>
          <w:sz w:val="24"/>
          <w:szCs w:val="24"/>
        </w:rPr>
        <w:t>in HLA-A*0201 transgenic mice</w:t>
      </w:r>
      <w:r w:rsidR="00343B9B" w:rsidRPr="00A87C6D">
        <w:rPr>
          <w:rFonts w:cstheme="minorHAnsi"/>
          <w:noProof/>
          <w:color w:val="000000" w:themeColor="text1"/>
          <w:sz w:val="24"/>
          <w:szCs w:val="24"/>
          <w:vertAlign w:val="superscript"/>
        </w:rPr>
        <w:t>28</w:t>
      </w:r>
      <w:r w:rsidR="00FA3D0D" w:rsidRPr="00A87C6D">
        <w:rPr>
          <w:rFonts w:cstheme="minorHAnsi"/>
          <w:color w:val="000000" w:themeColor="text1"/>
          <w:sz w:val="24"/>
          <w:szCs w:val="24"/>
        </w:rPr>
        <w:t>.</w:t>
      </w:r>
      <w:r w:rsidR="00ED27C9" w:rsidRPr="00A87C6D">
        <w:rPr>
          <w:rFonts w:cstheme="minorHAnsi"/>
          <w:color w:val="000000" w:themeColor="text1"/>
          <w:sz w:val="24"/>
          <w:szCs w:val="24"/>
        </w:rPr>
        <w:t xml:space="preserve"> </w:t>
      </w:r>
      <w:r w:rsidR="003F66A0" w:rsidRPr="00A87C6D">
        <w:rPr>
          <w:rFonts w:cstheme="minorHAnsi"/>
          <w:color w:val="000000" w:themeColor="text1"/>
          <w:sz w:val="24"/>
          <w:szCs w:val="24"/>
        </w:rPr>
        <w:t xml:space="preserve">The </w:t>
      </w:r>
      <w:r w:rsidR="00ED27C9" w:rsidRPr="00A87C6D">
        <w:rPr>
          <w:rFonts w:cstheme="minorHAnsi"/>
          <w:color w:val="000000" w:themeColor="text1"/>
          <w:sz w:val="24"/>
          <w:szCs w:val="24"/>
        </w:rPr>
        <w:t>transgenic cell line was developed by transfecting heart lung fibroblasts from HLA-A*0201</w:t>
      </w:r>
      <w:r w:rsidR="000B600E" w:rsidRPr="00A87C6D">
        <w:rPr>
          <w:rFonts w:cstheme="minorHAnsi"/>
          <w:color w:val="000000" w:themeColor="text1"/>
          <w:sz w:val="24"/>
          <w:szCs w:val="24"/>
        </w:rPr>
        <w:t xml:space="preserve"> with HPV16 E6 and E7 oncogenes and H-Ras V12</w:t>
      </w:r>
      <w:r w:rsidR="00343B9B" w:rsidRPr="00A87C6D">
        <w:rPr>
          <w:rFonts w:cstheme="minorHAnsi"/>
          <w:noProof/>
          <w:color w:val="000000" w:themeColor="text1"/>
          <w:sz w:val="24"/>
          <w:szCs w:val="24"/>
          <w:vertAlign w:val="superscript"/>
        </w:rPr>
        <w:t>28</w:t>
      </w:r>
      <w:r w:rsidR="000B600E" w:rsidRPr="00A87C6D">
        <w:rPr>
          <w:rFonts w:cstheme="minorHAnsi"/>
          <w:color w:val="000000" w:themeColor="text1"/>
          <w:sz w:val="24"/>
          <w:szCs w:val="24"/>
        </w:rPr>
        <w:t>. T</w:t>
      </w:r>
      <w:r w:rsidR="00F57E84" w:rsidRPr="00A87C6D">
        <w:rPr>
          <w:rFonts w:cstheme="minorHAnsi"/>
          <w:color w:val="000000" w:themeColor="text1"/>
          <w:sz w:val="24"/>
          <w:szCs w:val="24"/>
        </w:rPr>
        <w:t xml:space="preserve"> </w:t>
      </w:r>
      <w:r w:rsidR="000B600E" w:rsidRPr="00A87C6D">
        <w:rPr>
          <w:rFonts w:cstheme="minorHAnsi"/>
          <w:color w:val="000000" w:themeColor="text1"/>
          <w:sz w:val="24"/>
          <w:szCs w:val="24"/>
        </w:rPr>
        <w:t>cells and tumor associated macrophages are the most common immune infiltrates present in tumors</w:t>
      </w:r>
      <w:r w:rsidR="00343B9B" w:rsidRPr="00A87C6D">
        <w:rPr>
          <w:rFonts w:cstheme="minorHAnsi"/>
          <w:noProof/>
          <w:color w:val="000000" w:themeColor="text1"/>
          <w:sz w:val="24"/>
          <w:szCs w:val="24"/>
          <w:vertAlign w:val="superscript"/>
        </w:rPr>
        <w:t>29</w:t>
      </w:r>
      <w:r w:rsidR="00FA3D0D" w:rsidRPr="00A87C6D">
        <w:rPr>
          <w:rFonts w:cstheme="minorHAnsi"/>
          <w:color w:val="000000" w:themeColor="text1"/>
          <w:sz w:val="24"/>
          <w:szCs w:val="24"/>
        </w:rPr>
        <w:t>.</w:t>
      </w:r>
      <w:r w:rsidR="000B600E" w:rsidRPr="00A87C6D">
        <w:rPr>
          <w:rFonts w:cstheme="minorHAnsi"/>
          <w:color w:val="000000" w:themeColor="text1"/>
          <w:sz w:val="24"/>
          <w:szCs w:val="24"/>
        </w:rPr>
        <w:t xml:space="preserve"> </w:t>
      </w:r>
      <w:bookmarkStart w:id="1" w:name="_GoBack"/>
      <w:r w:rsidR="000B600E" w:rsidRPr="00A87C6D">
        <w:rPr>
          <w:rFonts w:cstheme="minorHAnsi"/>
          <w:b/>
          <w:color w:val="000000" w:themeColor="text1"/>
          <w:sz w:val="24"/>
          <w:szCs w:val="24"/>
        </w:rPr>
        <w:t>Figure 4</w:t>
      </w:r>
      <w:r w:rsidR="000B600E" w:rsidRPr="00A87C6D">
        <w:rPr>
          <w:rFonts w:cstheme="minorHAnsi"/>
          <w:color w:val="000000" w:themeColor="text1"/>
          <w:sz w:val="24"/>
          <w:szCs w:val="24"/>
        </w:rPr>
        <w:t xml:space="preserve"> shows a spectrally unmixed image on a frozen HLF16 tumor </w:t>
      </w:r>
      <w:r w:rsidR="00527DDD" w:rsidRPr="00A87C6D">
        <w:rPr>
          <w:rFonts w:cstheme="minorHAnsi"/>
          <w:color w:val="000000" w:themeColor="text1"/>
          <w:sz w:val="24"/>
          <w:szCs w:val="24"/>
        </w:rPr>
        <w:t xml:space="preserve">section </w:t>
      </w:r>
      <w:r w:rsidR="000B600E" w:rsidRPr="00A87C6D">
        <w:rPr>
          <w:rFonts w:cstheme="minorHAnsi"/>
          <w:color w:val="000000" w:themeColor="text1"/>
          <w:sz w:val="24"/>
          <w:szCs w:val="24"/>
        </w:rPr>
        <w:t>along with the pathology views</w:t>
      </w:r>
      <w:r w:rsidR="00324944">
        <w:rPr>
          <w:rFonts w:cstheme="minorHAnsi"/>
          <w:color w:val="000000" w:themeColor="text1"/>
          <w:sz w:val="24"/>
          <w:szCs w:val="24"/>
        </w:rPr>
        <w:t>;</w:t>
      </w:r>
      <w:r w:rsidR="000E53B6" w:rsidRPr="00A87C6D">
        <w:rPr>
          <w:rFonts w:cstheme="minorHAnsi"/>
          <w:color w:val="000000" w:themeColor="text1"/>
          <w:sz w:val="24"/>
          <w:szCs w:val="24"/>
        </w:rPr>
        <w:t xml:space="preserve"> the individual staining patterns are shown in </w:t>
      </w:r>
      <w:r w:rsidR="000E53B6" w:rsidRPr="00A87C6D">
        <w:rPr>
          <w:rFonts w:cstheme="minorHAnsi"/>
          <w:b/>
          <w:color w:val="000000" w:themeColor="text1"/>
          <w:sz w:val="24"/>
          <w:szCs w:val="24"/>
        </w:rPr>
        <w:t>Supplementary Figure 1</w:t>
      </w:r>
      <w:r w:rsidR="000B600E" w:rsidRPr="00A87C6D">
        <w:rPr>
          <w:rFonts w:cstheme="minorHAnsi"/>
          <w:color w:val="000000" w:themeColor="text1"/>
          <w:sz w:val="24"/>
          <w:szCs w:val="24"/>
        </w:rPr>
        <w:t xml:space="preserve">. </w:t>
      </w:r>
      <w:bookmarkEnd w:id="1"/>
      <w:r w:rsidR="001E6264" w:rsidRPr="00A87C6D">
        <w:rPr>
          <w:rFonts w:cstheme="minorHAnsi"/>
          <w:color w:val="000000" w:themeColor="text1"/>
          <w:sz w:val="24"/>
          <w:szCs w:val="24"/>
        </w:rPr>
        <w:t>The antibodies, clones</w:t>
      </w:r>
      <w:r w:rsidR="00315E01">
        <w:rPr>
          <w:rFonts w:cstheme="minorHAnsi"/>
          <w:color w:val="000000" w:themeColor="text1"/>
          <w:sz w:val="24"/>
          <w:szCs w:val="24"/>
        </w:rPr>
        <w:t>,</w:t>
      </w:r>
      <w:r w:rsidR="001E6264" w:rsidRPr="00A87C6D">
        <w:rPr>
          <w:rFonts w:cstheme="minorHAnsi"/>
          <w:color w:val="000000" w:themeColor="text1"/>
          <w:sz w:val="24"/>
          <w:szCs w:val="24"/>
        </w:rPr>
        <w:t xml:space="preserve"> and concentrations used for staining </w:t>
      </w:r>
      <w:r w:rsidR="00315E01">
        <w:rPr>
          <w:rFonts w:cstheme="minorHAnsi"/>
          <w:color w:val="000000" w:themeColor="text1"/>
          <w:sz w:val="24"/>
          <w:szCs w:val="24"/>
        </w:rPr>
        <w:t>are</w:t>
      </w:r>
      <w:r w:rsidR="00315E01" w:rsidRPr="00A87C6D">
        <w:rPr>
          <w:rFonts w:cstheme="minorHAnsi"/>
          <w:color w:val="000000" w:themeColor="text1"/>
          <w:sz w:val="24"/>
          <w:szCs w:val="24"/>
        </w:rPr>
        <w:t xml:space="preserve"> </w:t>
      </w:r>
      <w:r w:rsidR="001E6264" w:rsidRPr="00A87C6D">
        <w:rPr>
          <w:rFonts w:cstheme="minorHAnsi"/>
          <w:color w:val="000000" w:themeColor="text1"/>
          <w:sz w:val="24"/>
          <w:szCs w:val="24"/>
        </w:rPr>
        <w:t xml:space="preserve">described in </w:t>
      </w:r>
      <w:r w:rsidR="001E6264" w:rsidRPr="00A87C6D">
        <w:rPr>
          <w:rFonts w:cstheme="minorHAnsi"/>
          <w:b/>
          <w:color w:val="000000" w:themeColor="text1"/>
          <w:sz w:val="24"/>
          <w:szCs w:val="24"/>
        </w:rPr>
        <w:t>Table 2.</w:t>
      </w:r>
      <w:r w:rsidR="000B600E" w:rsidRPr="00A87C6D">
        <w:rPr>
          <w:rFonts w:cstheme="minorHAnsi"/>
          <w:color w:val="000000" w:themeColor="text1"/>
          <w:sz w:val="24"/>
          <w:szCs w:val="24"/>
        </w:rPr>
        <w:t xml:space="preserve"> </w:t>
      </w:r>
      <w:r w:rsidRPr="00A87C6D">
        <w:rPr>
          <w:rFonts w:cstheme="minorHAnsi"/>
          <w:color w:val="000000" w:themeColor="text1"/>
          <w:sz w:val="24"/>
          <w:szCs w:val="24"/>
        </w:rPr>
        <w:t xml:space="preserve">The captured image shows regions of </w:t>
      </w:r>
      <w:r w:rsidR="007D3994" w:rsidRPr="00A87C6D">
        <w:rPr>
          <w:rFonts w:cstheme="minorHAnsi"/>
          <w:color w:val="000000" w:themeColor="text1"/>
          <w:sz w:val="24"/>
          <w:szCs w:val="24"/>
        </w:rPr>
        <w:t>tumor</w:t>
      </w:r>
      <w:r w:rsidR="00447C9A">
        <w:rPr>
          <w:rFonts w:cstheme="minorHAnsi"/>
          <w:color w:val="000000" w:themeColor="text1"/>
          <w:sz w:val="24"/>
          <w:szCs w:val="24"/>
        </w:rPr>
        <w:t>-</w:t>
      </w:r>
      <w:r w:rsidR="007D3994" w:rsidRPr="00A87C6D">
        <w:rPr>
          <w:rFonts w:cstheme="minorHAnsi"/>
          <w:color w:val="000000" w:themeColor="text1"/>
          <w:sz w:val="24"/>
          <w:szCs w:val="24"/>
        </w:rPr>
        <w:t xml:space="preserve">infiltrating </w:t>
      </w:r>
      <w:r w:rsidRPr="00A87C6D">
        <w:rPr>
          <w:rFonts w:cstheme="minorHAnsi"/>
          <w:color w:val="000000" w:themeColor="text1"/>
          <w:sz w:val="24"/>
          <w:szCs w:val="24"/>
        </w:rPr>
        <w:t>T</w:t>
      </w:r>
      <w:r w:rsidR="00F57E84" w:rsidRPr="00A87C6D">
        <w:rPr>
          <w:rFonts w:cstheme="minorHAnsi"/>
          <w:color w:val="000000" w:themeColor="text1"/>
          <w:sz w:val="24"/>
          <w:szCs w:val="24"/>
        </w:rPr>
        <w:t xml:space="preserve"> </w:t>
      </w:r>
      <w:r w:rsidRPr="00A87C6D">
        <w:rPr>
          <w:rFonts w:cstheme="minorHAnsi"/>
          <w:color w:val="000000" w:themeColor="text1"/>
          <w:sz w:val="24"/>
          <w:szCs w:val="24"/>
        </w:rPr>
        <w:t xml:space="preserve">cells </w:t>
      </w:r>
      <w:r w:rsidR="007D3994" w:rsidRPr="00A87C6D">
        <w:rPr>
          <w:rFonts w:cstheme="minorHAnsi"/>
          <w:color w:val="000000" w:themeColor="text1"/>
          <w:sz w:val="24"/>
          <w:szCs w:val="24"/>
        </w:rPr>
        <w:t xml:space="preserve">identified by the CD3 and CD8 markers along with the presence </w:t>
      </w:r>
      <w:r w:rsidR="00E354CD">
        <w:rPr>
          <w:rFonts w:cstheme="minorHAnsi"/>
          <w:color w:val="000000" w:themeColor="text1"/>
          <w:sz w:val="24"/>
          <w:szCs w:val="24"/>
        </w:rPr>
        <w:t xml:space="preserve">of </w:t>
      </w:r>
      <w:r w:rsidRPr="00A87C6D">
        <w:rPr>
          <w:rFonts w:cstheme="minorHAnsi"/>
          <w:color w:val="000000" w:themeColor="text1"/>
          <w:sz w:val="24"/>
          <w:szCs w:val="24"/>
        </w:rPr>
        <w:t xml:space="preserve">other myeloid cell lineages </w:t>
      </w:r>
      <w:r w:rsidR="00F4393B" w:rsidRPr="00A87C6D">
        <w:rPr>
          <w:rFonts w:cstheme="minorHAnsi"/>
          <w:color w:val="000000" w:themeColor="text1"/>
          <w:sz w:val="24"/>
          <w:szCs w:val="24"/>
        </w:rPr>
        <w:t>identified</w:t>
      </w:r>
      <w:r w:rsidRPr="00A87C6D">
        <w:rPr>
          <w:rFonts w:cstheme="minorHAnsi"/>
          <w:color w:val="000000" w:themeColor="text1"/>
          <w:sz w:val="24"/>
          <w:szCs w:val="24"/>
        </w:rPr>
        <w:t xml:space="preserve"> by the </w:t>
      </w:r>
      <w:r w:rsidR="007D3994" w:rsidRPr="00A87C6D">
        <w:rPr>
          <w:rFonts w:cstheme="minorHAnsi"/>
          <w:color w:val="000000" w:themeColor="text1"/>
          <w:sz w:val="24"/>
          <w:szCs w:val="24"/>
        </w:rPr>
        <w:t xml:space="preserve">CD11b </w:t>
      </w:r>
      <w:r w:rsidRPr="00A87C6D">
        <w:rPr>
          <w:rFonts w:cstheme="minorHAnsi"/>
          <w:color w:val="000000" w:themeColor="text1"/>
          <w:sz w:val="24"/>
          <w:szCs w:val="24"/>
        </w:rPr>
        <w:t xml:space="preserve">marker. </w:t>
      </w:r>
      <w:r w:rsidR="007D3994" w:rsidRPr="00A87C6D">
        <w:rPr>
          <w:rFonts w:cstheme="minorHAnsi"/>
          <w:color w:val="000000" w:themeColor="text1"/>
          <w:sz w:val="24"/>
          <w:szCs w:val="24"/>
        </w:rPr>
        <w:t>The captured</w:t>
      </w:r>
      <w:r w:rsidRPr="00A87C6D">
        <w:rPr>
          <w:rFonts w:cstheme="minorHAnsi"/>
          <w:color w:val="000000" w:themeColor="text1"/>
          <w:sz w:val="24"/>
          <w:szCs w:val="24"/>
        </w:rPr>
        <w:t xml:space="preserve"> region </w:t>
      </w:r>
      <w:r w:rsidR="007D3994" w:rsidRPr="00A87C6D">
        <w:rPr>
          <w:rFonts w:cstheme="minorHAnsi"/>
          <w:color w:val="000000" w:themeColor="text1"/>
          <w:sz w:val="24"/>
          <w:szCs w:val="24"/>
        </w:rPr>
        <w:t xml:space="preserve">also </w:t>
      </w:r>
      <w:r w:rsidRPr="00A87C6D">
        <w:rPr>
          <w:rFonts w:cstheme="minorHAnsi"/>
          <w:color w:val="000000" w:themeColor="text1"/>
          <w:sz w:val="24"/>
          <w:szCs w:val="24"/>
        </w:rPr>
        <w:t>shows tumor associated macrophages (TAMs</w:t>
      </w:r>
      <w:r w:rsidR="007D3994" w:rsidRPr="00A87C6D">
        <w:rPr>
          <w:rFonts w:cstheme="minorHAnsi"/>
          <w:color w:val="000000" w:themeColor="text1"/>
          <w:sz w:val="24"/>
          <w:szCs w:val="24"/>
        </w:rPr>
        <w:t>), possibly of the M2 phenotype,</w:t>
      </w:r>
      <w:r w:rsidRPr="00A87C6D">
        <w:rPr>
          <w:rFonts w:cstheme="minorHAnsi"/>
          <w:color w:val="000000" w:themeColor="text1"/>
          <w:sz w:val="24"/>
          <w:szCs w:val="24"/>
        </w:rPr>
        <w:t xml:space="preserve"> detected by the CD206 marker</w:t>
      </w:r>
      <w:r w:rsidR="00343B9B" w:rsidRPr="00A87C6D">
        <w:rPr>
          <w:rFonts w:cstheme="minorHAnsi"/>
          <w:noProof/>
          <w:color w:val="000000" w:themeColor="text1"/>
          <w:sz w:val="24"/>
          <w:szCs w:val="24"/>
          <w:vertAlign w:val="superscript"/>
        </w:rPr>
        <w:t>30</w:t>
      </w:r>
      <w:r w:rsidR="00315E01">
        <w:rPr>
          <w:rFonts w:cstheme="minorHAnsi"/>
          <w:color w:val="000000" w:themeColor="text1"/>
          <w:sz w:val="24"/>
          <w:szCs w:val="24"/>
        </w:rPr>
        <w:t xml:space="preserve">, which </w:t>
      </w:r>
      <w:r w:rsidRPr="00A87C6D">
        <w:rPr>
          <w:rFonts w:cstheme="minorHAnsi"/>
          <w:color w:val="000000" w:themeColor="text1"/>
          <w:sz w:val="24"/>
          <w:szCs w:val="24"/>
        </w:rPr>
        <w:t>is closely associated to several proliferating cel</w:t>
      </w:r>
      <w:r w:rsidR="006F6822" w:rsidRPr="00A87C6D">
        <w:rPr>
          <w:rFonts w:cstheme="minorHAnsi"/>
          <w:color w:val="000000" w:themeColor="text1"/>
          <w:sz w:val="24"/>
          <w:szCs w:val="24"/>
        </w:rPr>
        <w:t xml:space="preserve">ls detected </w:t>
      </w:r>
      <w:r w:rsidR="00BA5648" w:rsidRPr="00A87C6D">
        <w:rPr>
          <w:rFonts w:cstheme="minorHAnsi"/>
          <w:color w:val="000000" w:themeColor="text1"/>
          <w:sz w:val="24"/>
          <w:szCs w:val="24"/>
        </w:rPr>
        <w:t>as</w:t>
      </w:r>
      <w:r w:rsidR="006F6822" w:rsidRPr="00A87C6D">
        <w:rPr>
          <w:rFonts w:cstheme="minorHAnsi"/>
          <w:color w:val="000000" w:themeColor="text1"/>
          <w:sz w:val="24"/>
          <w:szCs w:val="24"/>
        </w:rPr>
        <w:t xml:space="preserve"> Ki67</w:t>
      </w:r>
      <w:r w:rsidR="00BA5648" w:rsidRPr="00A87C6D">
        <w:rPr>
          <w:rFonts w:cstheme="minorHAnsi"/>
          <w:color w:val="000000" w:themeColor="text1"/>
          <w:sz w:val="24"/>
          <w:szCs w:val="24"/>
          <w:vertAlign w:val="superscript"/>
        </w:rPr>
        <w:t>+</w:t>
      </w:r>
      <w:r w:rsidR="006F6822" w:rsidRPr="00A87C6D">
        <w:rPr>
          <w:rFonts w:cstheme="minorHAnsi"/>
          <w:color w:val="000000" w:themeColor="text1"/>
          <w:sz w:val="24"/>
          <w:szCs w:val="24"/>
        </w:rPr>
        <w:t>.</w:t>
      </w:r>
    </w:p>
    <w:p w14:paraId="57E8A58E" w14:textId="77777777" w:rsidR="00811BEF" w:rsidRPr="00A87C6D" w:rsidRDefault="00811BEF" w:rsidP="00811BEF">
      <w:pPr>
        <w:tabs>
          <w:tab w:val="left" w:pos="720"/>
        </w:tabs>
        <w:jc w:val="both"/>
        <w:rPr>
          <w:rFonts w:cstheme="minorHAnsi"/>
          <w:color w:val="000000" w:themeColor="text1"/>
          <w:sz w:val="24"/>
          <w:szCs w:val="24"/>
        </w:rPr>
      </w:pPr>
    </w:p>
    <w:p w14:paraId="04F3571A" w14:textId="33465719" w:rsidR="00BC0C66" w:rsidRPr="00A87C6D" w:rsidRDefault="005938A1"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The machine learning software</w:t>
      </w:r>
      <w:r w:rsidR="00D00842" w:rsidRPr="00A87C6D">
        <w:rPr>
          <w:rFonts w:cstheme="minorHAnsi"/>
          <w:noProof/>
          <w:color w:val="000000" w:themeColor="text1"/>
          <w:sz w:val="24"/>
          <w:szCs w:val="24"/>
          <w:vertAlign w:val="superscript"/>
        </w:rPr>
        <w:t>2</w:t>
      </w:r>
      <w:r w:rsidRPr="00A87C6D">
        <w:rPr>
          <w:rFonts w:cstheme="minorHAnsi"/>
          <w:color w:val="000000" w:themeColor="text1"/>
          <w:sz w:val="24"/>
          <w:szCs w:val="24"/>
        </w:rPr>
        <w:t xml:space="preserve"> comes with features like tissue and cell </w:t>
      </w:r>
      <w:r w:rsidR="00606147" w:rsidRPr="00A87C6D">
        <w:rPr>
          <w:rFonts w:cstheme="minorHAnsi"/>
          <w:color w:val="000000" w:themeColor="text1"/>
          <w:sz w:val="24"/>
          <w:szCs w:val="24"/>
        </w:rPr>
        <w:t>analyses</w:t>
      </w:r>
      <w:r w:rsidR="00911941" w:rsidRPr="00A87C6D">
        <w:rPr>
          <w:rFonts w:cstheme="minorHAnsi"/>
          <w:color w:val="000000" w:themeColor="text1"/>
          <w:sz w:val="24"/>
          <w:szCs w:val="24"/>
        </w:rPr>
        <w:t xml:space="preserve">. </w:t>
      </w:r>
      <w:r w:rsidRPr="00A87C6D">
        <w:rPr>
          <w:rFonts w:cstheme="minorHAnsi"/>
          <w:color w:val="000000" w:themeColor="text1"/>
          <w:sz w:val="24"/>
          <w:szCs w:val="24"/>
        </w:rPr>
        <w:t>T</w:t>
      </w:r>
      <w:r w:rsidR="00911941" w:rsidRPr="00A87C6D">
        <w:rPr>
          <w:rFonts w:cstheme="minorHAnsi"/>
          <w:color w:val="000000" w:themeColor="text1"/>
          <w:sz w:val="24"/>
          <w:szCs w:val="24"/>
        </w:rPr>
        <w:t xml:space="preserve">hese analyses are </w:t>
      </w:r>
      <w:r w:rsidR="00BA5648" w:rsidRPr="00A87C6D">
        <w:rPr>
          <w:rFonts w:cstheme="minorHAnsi"/>
          <w:color w:val="000000" w:themeColor="text1"/>
          <w:sz w:val="24"/>
          <w:szCs w:val="24"/>
        </w:rPr>
        <w:t xml:space="preserve">commonly </w:t>
      </w:r>
      <w:r w:rsidR="00911941" w:rsidRPr="00A87C6D">
        <w:rPr>
          <w:rFonts w:cstheme="minorHAnsi"/>
          <w:color w:val="000000" w:themeColor="text1"/>
          <w:sz w:val="24"/>
          <w:szCs w:val="24"/>
        </w:rPr>
        <w:t xml:space="preserve">performed </w:t>
      </w:r>
      <w:r w:rsidR="00606147" w:rsidRPr="00A87C6D">
        <w:rPr>
          <w:rFonts w:cstheme="minorHAnsi"/>
          <w:color w:val="000000" w:themeColor="text1"/>
          <w:sz w:val="24"/>
          <w:szCs w:val="24"/>
        </w:rPr>
        <w:t>on</w:t>
      </w:r>
      <w:r w:rsidR="00911941" w:rsidRPr="00A87C6D">
        <w:rPr>
          <w:rFonts w:cstheme="minorHAnsi"/>
          <w:color w:val="000000" w:themeColor="text1"/>
          <w:sz w:val="24"/>
          <w:szCs w:val="24"/>
        </w:rPr>
        <w:t xml:space="preserve"> </w:t>
      </w:r>
      <w:r w:rsidRPr="00A87C6D">
        <w:rPr>
          <w:rFonts w:cstheme="minorHAnsi"/>
          <w:color w:val="000000" w:themeColor="text1"/>
          <w:sz w:val="24"/>
          <w:szCs w:val="24"/>
        </w:rPr>
        <w:t>F</w:t>
      </w:r>
      <w:r w:rsidR="00606147" w:rsidRPr="00A87C6D">
        <w:rPr>
          <w:rFonts w:cstheme="minorHAnsi"/>
          <w:color w:val="000000" w:themeColor="text1"/>
          <w:sz w:val="24"/>
          <w:szCs w:val="24"/>
        </w:rPr>
        <w:t xml:space="preserve">FPE </w:t>
      </w:r>
      <w:r w:rsidR="00911941" w:rsidRPr="00A87C6D">
        <w:rPr>
          <w:rFonts w:cstheme="minorHAnsi"/>
          <w:color w:val="000000" w:themeColor="text1"/>
          <w:sz w:val="24"/>
          <w:szCs w:val="24"/>
        </w:rPr>
        <w:t>tissues</w:t>
      </w:r>
      <w:r w:rsidRPr="00A87C6D">
        <w:rPr>
          <w:rFonts w:cstheme="minorHAnsi"/>
          <w:color w:val="000000" w:themeColor="text1"/>
          <w:sz w:val="24"/>
          <w:szCs w:val="24"/>
        </w:rPr>
        <w:t xml:space="preserve"> stained with signal amplification. As our methodology does not use signal amplification, </w:t>
      </w:r>
      <w:r w:rsidR="00911941" w:rsidRPr="00A87C6D">
        <w:rPr>
          <w:rFonts w:cstheme="minorHAnsi"/>
          <w:color w:val="000000" w:themeColor="text1"/>
          <w:sz w:val="24"/>
          <w:szCs w:val="24"/>
        </w:rPr>
        <w:t xml:space="preserve">we wanted to </w:t>
      </w:r>
      <w:r w:rsidR="00606147" w:rsidRPr="00A87C6D">
        <w:rPr>
          <w:rFonts w:cstheme="minorHAnsi"/>
          <w:color w:val="000000" w:themeColor="text1"/>
          <w:sz w:val="24"/>
          <w:szCs w:val="24"/>
        </w:rPr>
        <w:t xml:space="preserve">test if the software </w:t>
      </w:r>
      <w:r w:rsidR="00315E01">
        <w:rPr>
          <w:rFonts w:cstheme="minorHAnsi"/>
          <w:color w:val="000000" w:themeColor="text1"/>
          <w:sz w:val="24"/>
          <w:szCs w:val="24"/>
        </w:rPr>
        <w:t>could</w:t>
      </w:r>
      <w:r w:rsidR="00315E01" w:rsidRPr="00A87C6D">
        <w:rPr>
          <w:rFonts w:cstheme="minorHAnsi"/>
          <w:color w:val="000000" w:themeColor="text1"/>
          <w:sz w:val="24"/>
          <w:szCs w:val="24"/>
        </w:rPr>
        <w:t xml:space="preserve"> </w:t>
      </w:r>
      <w:r w:rsidR="00606147" w:rsidRPr="00A87C6D">
        <w:rPr>
          <w:rFonts w:cstheme="minorHAnsi"/>
          <w:color w:val="000000" w:themeColor="text1"/>
          <w:sz w:val="24"/>
          <w:szCs w:val="24"/>
        </w:rPr>
        <w:t>be used to analyze stain</w:t>
      </w:r>
      <w:r w:rsidRPr="00A87C6D">
        <w:rPr>
          <w:rFonts w:cstheme="minorHAnsi"/>
          <w:color w:val="000000" w:themeColor="text1"/>
          <w:sz w:val="24"/>
          <w:szCs w:val="24"/>
        </w:rPr>
        <w:t xml:space="preserve">ing on </w:t>
      </w:r>
      <w:r w:rsidR="00606147" w:rsidRPr="00A87C6D">
        <w:rPr>
          <w:rFonts w:cstheme="minorHAnsi"/>
          <w:color w:val="000000" w:themeColor="text1"/>
          <w:sz w:val="24"/>
          <w:szCs w:val="24"/>
        </w:rPr>
        <w:t xml:space="preserve">frozen tissues. </w:t>
      </w:r>
      <w:r w:rsidRPr="00A87C6D">
        <w:rPr>
          <w:rFonts w:cstheme="minorHAnsi"/>
          <w:color w:val="000000" w:themeColor="text1"/>
          <w:sz w:val="24"/>
          <w:szCs w:val="24"/>
        </w:rPr>
        <w:t xml:space="preserve">Using the adaptive feature of the </w:t>
      </w:r>
      <w:r w:rsidR="00925A7E" w:rsidRPr="00A87C6D">
        <w:rPr>
          <w:rFonts w:cstheme="minorHAnsi"/>
          <w:color w:val="000000" w:themeColor="text1"/>
          <w:sz w:val="24"/>
          <w:szCs w:val="24"/>
        </w:rPr>
        <w:t>s</w:t>
      </w:r>
      <w:r w:rsidR="00802D95" w:rsidRPr="00A87C6D">
        <w:rPr>
          <w:rFonts w:cstheme="minorHAnsi"/>
          <w:color w:val="000000" w:themeColor="text1"/>
          <w:sz w:val="24"/>
          <w:szCs w:val="24"/>
        </w:rPr>
        <w:t>oftware</w:t>
      </w:r>
      <w:r w:rsidRPr="00A87C6D">
        <w:rPr>
          <w:rFonts w:cstheme="minorHAnsi"/>
          <w:color w:val="000000" w:themeColor="text1"/>
          <w:sz w:val="24"/>
          <w:szCs w:val="24"/>
        </w:rPr>
        <w:t>, we were able</w:t>
      </w:r>
      <w:r w:rsidR="00802D95" w:rsidRPr="00A87C6D">
        <w:rPr>
          <w:rFonts w:cstheme="minorHAnsi"/>
          <w:color w:val="000000" w:themeColor="text1"/>
          <w:sz w:val="24"/>
          <w:szCs w:val="24"/>
        </w:rPr>
        <w:t xml:space="preserve"> to segment cells based on a </w:t>
      </w:r>
      <w:r w:rsidR="003F66A0" w:rsidRPr="00A87C6D">
        <w:rPr>
          <w:rFonts w:cstheme="minorHAnsi"/>
          <w:color w:val="000000" w:themeColor="text1"/>
          <w:sz w:val="24"/>
          <w:szCs w:val="24"/>
        </w:rPr>
        <w:t>nuclear and membrane marker</w:t>
      </w:r>
      <w:r w:rsidR="00802D95" w:rsidRPr="00A87C6D">
        <w:rPr>
          <w:rFonts w:cstheme="minorHAnsi"/>
          <w:color w:val="000000" w:themeColor="text1"/>
          <w:sz w:val="24"/>
          <w:szCs w:val="24"/>
        </w:rPr>
        <w:t xml:space="preserve"> </w:t>
      </w:r>
      <w:r w:rsidR="00507458" w:rsidRPr="00A87C6D">
        <w:rPr>
          <w:rFonts w:cstheme="minorHAnsi"/>
          <w:color w:val="000000" w:themeColor="text1"/>
          <w:sz w:val="24"/>
          <w:szCs w:val="24"/>
        </w:rPr>
        <w:t>and</w:t>
      </w:r>
      <w:r w:rsidR="00802D95" w:rsidRPr="00A87C6D">
        <w:rPr>
          <w:rFonts w:cstheme="minorHAnsi"/>
          <w:color w:val="000000" w:themeColor="text1"/>
          <w:sz w:val="24"/>
          <w:szCs w:val="24"/>
        </w:rPr>
        <w:t xml:space="preserve"> </w:t>
      </w:r>
      <w:r w:rsidR="00315E01">
        <w:rPr>
          <w:rFonts w:cstheme="minorHAnsi"/>
          <w:color w:val="000000" w:themeColor="text1"/>
          <w:sz w:val="24"/>
          <w:szCs w:val="24"/>
        </w:rPr>
        <w:t>to</w:t>
      </w:r>
      <w:r w:rsidR="00BA5648" w:rsidRPr="00A87C6D">
        <w:rPr>
          <w:rFonts w:cstheme="minorHAnsi"/>
          <w:color w:val="000000" w:themeColor="text1"/>
          <w:sz w:val="24"/>
          <w:szCs w:val="24"/>
        </w:rPr>
        <w:t xml:space="preserve"> </w:t>
      </w:r>
      <w:r w:rsidR="00802D95" w:rsidRPr="00A87C6D">
        <w:rPr>
          <w:rFonts w:cstheme="minorHAnsi"/>
          <w:color w:val="000000" w:themeColor="text1"/>
          <w:sz w:val="24"/>
          <w:szCs w:val="24"/>
        </w:rPr>
        <w:t>phenotype cells based on the marker</w:t>
      </w:r>
      <w:r w:rsidR="00BA5648" w:rsidRPr="00A87C6D">
        <w:rPr>
          <w:rFonts w:cstheme="minorHAnsi"/>
          <w:color w:val="000000" w:themeColor="text1"/>
          <w:sz w:val="24"/>
          <w:szCs w:val="24"/>
        </w:rPr>
        <w:t>s</w:t>
      </w:r>
      <w:r w:rsidR="00802D95" w:rsidRPr="00A87C6D">
        <w:rPr>
          <w:rFonts w:cstheme="minorHAnsi"/>
          <w:color w:val="000000" w:themeColor="text1"/>
          <w:sz w:val="24"/>
          <w:szCs w:val="24"/>
        </w:rPr>
        <w:t xml:space="preserve"> used for staining. </w:t>
      </w:r>
      <w:r w:rsidR="00802D95" w:rsidRPr="00A87C6D">
        <w:rPr>
          <w:rFonts w:cstheme="minorHAnsi"/>
          <w:b/>
          <w:color w:val="000000" w:themeColor="text1"/>
          <w:sz w:val="24"/>
          <w:szCs w:val="24"/>
        </w:rPr>
        <w:t>Figure 5</w:t>
      </w:r>
      <w:r w:rsidR="00802D95" w:rsidRPr="00A87C6D">
        <w:rPr>
          <w:rFonts w:cstheme="minorHAnsi"/>
          <w:color w:val="000000" w:themeColor="text1"/>
          <w:sz w:val="24"/>
          <w:szCs w:val="24"/>
        </w:rPr>
        <w:t xml:space="preserve"> shows the cell segmentation and phenotype maps </w:t>
      </w:r>
      <w:r w:rsidR="00606147" w:rsidRPr="00A87C6D">
        <w:rPr>
          <w:rFonts w:cstheme="minorHAnsi"/>
          <w:color w:val="000000" w:themeColor="text1"/>
          <w:sz w:val="24"/>
          <w:szCs w:val="24"/>
        </w:rPr>
        <w:t xml:space="preserve">and the number of stained cells for each marker </w:t>
      </w:r>
      <w:r w:rsidR="00802D95" w:rsidRPr="00A87C6D">
        <w:rPr>
          <w:rFonts w:cstheme="minorHAnsi"/>
          <w:color w:val="000000" w:themeColor="text1"/>
          <w:sz w:val="24"/>
          <w:szCs w:val="24"/>
        </w:rPr>
        <w:t>analyzed by the software</w:t>
      </w:r>
      <w:r w:rsidR="00BA5648" w:rsidRPr="00A87C6D">
        <w:rPr>
          <w:rFonts w:cstheme="minorHAnsi"/>
          <w:color w:val="000000" w:themeColor="text1"/>
          <w:sz w:val="24"/>
          <w:szCs w:val="24"/>
        </w:rPr>
        <w:t>, demonstrating</w:t>
      </w:r>
      <w:r w:rsidR="00606147" w:rsidRPr="00A87C6D">
        <w:rPr>
          <w:rFonts w:cstheme="minorHAnsi"/>
          <w:color w:val="000000" w:themeColor="text1"/>
          <w:sz w:val="24"/>
          <w:szCs w:val="24"/>
        </w:rPr>
        <w:t xml:space="preserve"> that the software </w:t>
      </w:r>
      <w:r w:rsidR="00507458" w:rsidRPr="00A87C6D">
        <w:rPr>
          <w:rFonts w:cstheme="minorHAnsi"/>
          <w:color w:val="000000" w:themeColor="text1"/>
          <w:sz w:val="24"/>
          <w:szCs w:val="24"/>
        </w:rPr>
        <w:t>can be</w:t>
      </w:r>
      <w:r w:rsidR="00606147" w:rsidRPr="00A87C6D">
        <w:rPr>
          <w:rFonts w:cstheme="minorHAnsi"/>
          <w:color w:val="000000" w:themeColor="text1"/>
          <w:sz w:val="24"/>
          <w:szCs w:val="24"/>
        </w:rPr>
        <w:t xml:space="preserve"> used for </w:t>
      </w:r>
      <w:r w:rsidR="00BA5648" w:rsidRPr="00A87C6D">
        <w:rPr>
          <w:rFonts w:cstheme="minorHAnsi"/>
          <w:color w:val="000000" w:themeColor="text1"/>
          <w:sz w:val="24"/>
          <w:szCs w:val="24"/>
        </w:rPr>
        <w:t xml:space="preserve">quantification </w:t>
      </w:r>
      <w:r w:rsidR="00507458" w:rsidRPr="00A87C6D">
        <w:rPr>
          <w:rFonts w:cstheme="minorHAnsi"/>
          <w:color w:val="000000" w:themeColor="text1"/>
          <w:sz w:val="24"/>
          <w:szCs w:val="24"/>
        </w:rPr>
        <w:t>of multispectral</w:t>
      </w:r>
      <w:r w:rsidR="00606147" w:rsidRPr="00A87C6D">
        <w:rPr>
          <w:rFonts w:cstheme="minorHAnsi"/>
          <w:color w:val="000000" w:themeColor="text1"/>
          <w:sz w:val="24"/>
          <w:szCs w:val="24"/>
        </w:rPr>
        <w:t xml:space="preserve"> staining on frozen tissues.</w:t>
      </w:r>
    </w:p>
    <w:p w14:paraId="044B8D41" w14:textId="2DE83C58" w:rsidR="00811BEF" w:rsidRPr="00A87C6D" w:rsidRDefault="00811BEF" w:rsidP="00811BEF">
      <w:pPr>
        <w:tabs>
          <w:tab w:val="left" w:pos="720"/>
        </w:tabs>
        <w:jc w:val="both"/>
        <w:rPr>
          <w:rFonts w:cstheme="minorHAnsi"/>
          <w:color w:val="000000" w:themeColor="text1"/>
          <w:sz w:val="24"/>
          <w:szCs w:val="24"/>
        </w:rPr>
      </w:pPr>
    </w:p>
    <w:p w14:paraId="6176B0E8" w14:textId="3CA86B24" w:rsidR="00811BEF" w:rsidRPr="00A87C6D" w:rsidRDefault="00811BEF"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FIGURE AND TABLE LEGENDS:</w:t>
      </w:r>
    </w:p>
    <w:p w14:paraId="216D9A43" w14:textId="2C882250"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 xml:space="preserve">Figure 1: Detecting primary-conjugated antibodies using a liquid crystal tunable filter microscope. </w:t>
      </w:r>
      <w:r w:rsidRPr="00A87C6D">
        <w:rPr>
          <w:rFonts w:cstheme="minorHAnsi"/>
          <w:color w:val="000000" w:themeColor="text1"/>
          <w:sz w:val="24"/>
          <w:szCs w:val="24"/>
        </w:rPr>
        <w:t>Primary-conjugated antibodies to the indicated markers were stained on a frozen mouse spleen and detected using the Vectra 3.0 multispectral imaging system under 20x objectives. CD3 on Alexa Fluor 488, CD8 on Alexa Fluor 594,</w:t>
      </w:r>
      <w:r w:rsidR="00A87C6D" w:rsidRPr="00A87C6D">
        <w:rPr>
          <w:rFonts w:cstheme="minorHAnsi"/>
          <w:color w:val="000000" w:themeColor="text1"/>
          <w:sz w:val="24"/>
          <w:szCs w:val="24"/>
        </w:rPr>
        <w:t xml:space="preserve"> CD11b on Per-CP Cy5.5,</w:t>
      </w:r>
      <w:r w:rsidRPr="00A87C6D">
        <w:rPr>
          <w:rFonts w:cstheme="minorHAnsi"/>
          <w:color w:val="000000" w:themeColor="text1"/>
          <w:sz w:val="24"/>
          <w:szCs w:val="24"/>
        </w:rPr>
        <w:t xml:space="preserve"> CD206 on Alexa Fluor 647,</w:t>
      </w:r>
      <w:r w:rsidR="00A87C6D" w:rsidRPr="00A87C6D">
        <w:rPr>
          <w:rFonts w:cstheme="minorHAnsi"/>
          <w:color w:val="000000" w:themeColor="text1"/>
          <w:sz w:val="24"/>
          <w:szCs w:val="24"/>
        </w:rPr>
        <w:t xml:space="preserve"> and</w:t>
      </w:r>
      <w:r w:rsidRPr="00A87C6D">
        <w:rPr>
          <w:rFonts w:cstheme="minorHAnsi"/>
          <w:color w:val="000000" w:themeColor="text1"/>
          <w:sz w:val="24"/>
          <w:szCs w:val="24"/>
        </w:rPr>
        <w:t xml:space="preserve"> Ki67 on Alexa Fluor 555 were used. Each marker is pseudo-colored red. No counterstain was used on these slides.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w:t>
      </w:r>
    </w:p>
    <w:p w14:paraId="2BD9BB89" w14:textId="77777777" w:rsidR="00811BEF" w:rsidRPr="00A87C6D" w:rsidRDefault="00811BEF" w:rsidP="00811BEF">
      <w:pPr>
        <w:tabs>
          <w:tab w:val="left" w:pos="720"/>
        </w:tabs>
        <w:jc w:val="both"/>
        <w:rPr>
          <w:rFonts w:cstheme="minorHAnsi"/>
          <w:color w:val="000000" w:themeColor="text1"/>
          <w:sz w:val="24"/>
          <w:szCs w:val="24"/>
        </w:rPr>
      </w:pPr>
    </w:p>
    <w:p w14:paraId="04C3B7FD" w14:textId="6157EB93" w:rsidR="00811BEF" w:rsidRPr="00A87C6D" w:rsidRDefault="00811BEF" w:rsidP="00811BEF">
      <w:pPr>
        <w:tabs>
          <w:tab w:val="left" w:pos="720"/>
        </w:tabs>
        <w:jc w:val="both"/>
        <w:rPr>
          <w:rFonts w:cstheme="minorHAnsi"/>
          <w:color w:val="000000" w:themeColor="text1"/>
          <w:sz w:val="24"/>
          <w:szCs w:val="24"/>
        </w:rPr>
      </w:pPr>
      <w:bookmarkStart w:id="2" w:name="OLE_LINK1"/>
      <w:r w:rsidRPr="00A87C6D">
        <w:rPr>
          <w:rFonts w:cstheme="minorHAnsi"/>
          <w:b/>
          <w:color w:val="000000" w:themeColor="text1"/>
          <w:sz w:val="24"/>
          <w:szCs w:val="24"/>
        </w:rPr>
        <w:t xml:space="preserve">Figure 2: Multispectral imaging on a frozen mouse spleen. </w:t>
      </w:r>
      <w:r w:rsidR="00D35332" w:rsidRPr="00324944">
        <w:rPr>
          <w:rFonts w:cstheme="minorHAnsi"/>
          <w:bCs/>
          <w:color w:val="000000" w:themeColor="text1"/>
          <w:sz w:val="24"/>
          <w:szCs w:val="24"/>
        </w:rPr>
        <w:t>(</w:t>
      </w:r>
      <w:r w:rsidRPr="00A87C6D">
        <w:rPr>
          <w:rFonts w:cstheme="minorHAnsi"/>
          <w:b/>
          <w:color w:val="000000" w:themeColor="text1"/>
          <w:sz w:val="24"/>
          <w:szCs w:val="24"/>
        </w:rPr>
        <w:t>A</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Whole slide scan of the multiplexed stained slide taken under 4x objectives. A 2</w:t>
      </w:r>
      <w:r w:rsidR="00A87C6D">
        <w:rPr>
          <w:rFonts w:cstheme="minorHAnsi"/>
          <w:color w:val="000000" w:themeColor="text1"/>
          <w:sz w:val="24"/>
          <w:szCs w:val="24"/>
        </w:rPr>
        <w:t xml:space="preserve"> </w:t>
      </w:r>
      <w:r w:rsidRPr="00A87C6D">
        <w:rPr>
          <w:rFonts w:cstheme="minorHAnsi"/>
          <w:color w:val="000000" w:themeColor="text1"/>
          <w:sz w:val="24"/>
          <w:szCs w:val="24"/>
        </w:rPr>
        <w:t>x</w:t>
      </w:r>
      <w:r w:rsidR="00A87C6D">
        <w:rPr>
          <w:rFonts w:cstheme="minorHAnsi"/>
          <w:color w:val="000000" w:themeColor="text1"/>
          <w:sz w:val="24"/>
          <w:szCs w:val="24"/>
        </w:rPr>
        <w:t xml:space="preserve"> </w:t>
      </w:r>
      <w:r w:rsidRPr="00A87C6D">
        <w:rPr>
          <w:rFonts w:cstheme="minorHAnsi"/>
          <w:color w:val="000000" w:themeColor="text1"/>
          <w:sz w:val="24"/>
          <w:szCs w:val="24"/>
        </w:rPr>
        <w:t>2 stamp across different regions of the tissue were chosen for multispectral imaging.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100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 xml:space="preserve">. </w:t>
      </w:r>
      <w:r w:rsidR="00D35332">
        <w:rPr>
          <w:rFonts w:cstheme="minorHAnsi"/>
          <w:color w:val="000000" w:themeColor="text1"/>
          <w:sz w:val="24"/>
          <w:szCs w:val="24"/>
        </w:rPr>
        <w:t>(</w:t>
      </w:r>
      <w:r w:rsidRPr="00A87C6D">
        <w:rPr>
          <w:rFonts w:cstheme="minorHAnsi"/>
          <w:b/>
          <w:color w:val="000000" w:themeColor="text1"/>
          <w:sz w:val="24"/>
          <w:szCs w:val="24"/>
        </w:rPr>
        <w:t>B</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Composite image taken under a 20x objective after spectral unmixing. The pseudo-colored markers are indicated and a magnified image within the red box is shown next to the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 xml:space="preserve">. </w:t>
      </w:r>
      <w:r w:rsidR="00D35332">
        <w:rPr>
          <w:rFonts w:cstheme="minorHAnsi"/>
          <w:color w:val="000000" w:themeColor="text1"/>
          <w:sz w:val="24"/>
          <w:szCs w:val="24"/>
        </w:rPr>
        <w:t>(</w:t>
      </w:r>
      <w:r w:rsidRPr="00A87C6D">
        <w:rPr>
          <w:rFonts w:cstheme="minorHAnsi"/>
          <w:b/>
          <w:color w:val="000000" w:themeColor="text1"/>
          <w:sz w:val="24"/>
          <w:szCs w:val="24"/>
        </w:rPr>
        <w:t>C</w:t>
      </w:r>
      <w:r w:rsidR="00D35332">
        <w:rPr>
          <w:rFonts w:cstheme="minorHAnsi"/>
          <w:bCs/>
          <w:color w:val="000000" w:themeColor="text1"/>
          <w:sz w:val="24"/>
          <w:szCs w:val="24"/>
        </w:rPr>
        <w:t>)</w:t>
      </w:r>
      <w:r w:rsidRPr="00A87C6D">
        <w:rPr>
          <w:rFonts w:cstheme="minorHAnsi"/>
          <w:color w:val="000000" w:themeColor="text1"/>
          <w:sz w:val="24"/>
          <w:szCs w:val="24"/>
        </w:rPr>
        <w:t xml:space="preserve"> Pathology views for each individual marker. A magnified image for each marker within the red box is shown next to the image.</w:t>
      </w:r>
      <w:bookmarkEnd w:id="2"/>
      <w:r w:rsidRPr="00A87C6D">
        <w:rPr>
          <w:rFonts w:cstheme="minorHAnsi"/>
          <w:color w:val="000000" w:themeColor="text1"/>
          <w:sz w:val="24"/>
          <w:szCs w:val="24"/>
        </w:rPr>
        <w:t xml:space="preserv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w:t>
      </w:r>
    </w:p>
    <w:p w14:paraId="7969BB85" w14:textId="77777777" w:rsidR="00A87C6D" w:rsidRPr="00A87C6D" w:rsidRDefault="00A87C6D" w:rsidP="00811BEF">
      <w:pPr>
        <w:tabs>
          <w:tab w:val="left" w:pos="720"/>
        </w:tabs>
        <w:jc w:val="both"/>
        <w:rPr>
          <w:rFonts w:cstheme="minorHAnsi"/>
          <w:color w:val="000000" w:themeColor="text1"/>
          <w:sz w:val="24"/>
          <w:szCs w:val="24"/>
        </w:rPr>
      </w:pPr>
    </w:p>
    <w:p w14:paraId="63760880" w14:textId="3B5CBE60"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lastRenderedPageBreak/>
        <w:t xml:space="preserve">Figure 3: Multispectral imaging on a frozen human tonsil. </w:t>
      </w:r>
      <w:r w:rsidR="00D35332">
        <w:rPr>
          <w:rFonts w:cstheme="minorHAnsi"/>
          <w:bCs/>
          <w:color w:val="000000" w:themeColor="text1"/>
          <w:sz w:val="24"/>
          <w:szCs w:val="24"/>
        </w:rPr>
        <w:t>(</w:t>
      </w:r>
      <w:r w:rsidRPr="00A87C6D">
        <w:rPr>
          <w:rFonts w:cstheme="minorHAnsi"/>
          <w:b/>
          <w:color w:val="000000" w:themeColor="text1"/>
          <w:sz w:val="24"/>
          <w:szCs w:val="24"/>
        </w:rPr>
        <w:t>A</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Whole slide scan of the multiplexed stained slide taken under a 4x objective. A 1</w:t>
      </w:r>
      <w:r w:rsidR="00315E01">
        <w:rPr>
          <w:rFonts w:cstheme="minorHAnsi"/>
          <w:color w:val="000000" w:themeColor="text1"/>
          <w:sz w:val="24"/>
          <w:szCs w:val="24"/>
        </w:rPr>
        <w:t xml:space="preserve"> </w:t>
      </w:r>
      <w:r w:rsidRPr="00A87C6D">
        <w:rPr>
          <w:rFonts w:cstheme="minorHAnsi"/>
          <w:color w:val="000000" w:themeColor="text1"/>
          <w:sz w:val="24"/>
          <w:szCs w:val="24"/>
        </w:rPr>
        <w:t>x</w:t>
      </w:r>
      <w:r w:rsidR="00315E01">
        <w:rPr>
          <w:rFonts w:cstheme="minorHAnsi"/>
          <w:color w:val="000000" w:themeColor="text1"/>
          <w:sz w:val="24"/>
          <w:szCs w:val="24"/>
        </w:rPr>
        <w:t xml:space="preserve"> </w:t>
      </w:r>
      <w:r w:rsidRPr="00A87C6D">
        <w:rPr>
          <w:rFonts w:cstheme="minorHAnsi"/>
          <w:color w:val="000000" w:themeColor="text1"/>
          <w:sz w:val="24"/>
          <w:szCs w:val="24"/>
        </w:rPr>
        <w:t>1 stamp (669</w:t>
      </w:r>
      <w:r w:rsidR="00A87C6D" w:rsidRPr="00A87C6D">
        <w:rPr>
          <w:rFonts w:cstheme="minorHAnsi"/>
          <w:color w:val="000000" w:themeColor="text1"/>
          <w:sz w:val="24"/>
          <w:szCs w:val="24"/>
        </w:rPr>
        <w:t xml:space="preserve"> </w:t>
      </w:r>
      <w:proofErr w:type="spellStart"/>
      <w:r w:rsidR="00A87C6D" w:rsidRP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 xml:space="preserve"> x 500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 xml:space="preserve">) across different regions of the tissue </w:t>
      </w:r>
      <w:r w:rsidR="00E354CD">
        <w:rPr>
          <w:rFonts w:cstheme="minorHAnsi"/>
          <w:color w:val="000000" w:themeColor="text1"/>
          <w:sz w:val="24"/>
          <w:szCs w:val="24"/>
        </w:rPr>
        <w:t>was</w:t>
      </w:r>
      <w:r w:rsidR="00E354CD" w:rsidRPr="00A87C6D">
        <w:rPr>
          <w:rFonts w:cstheme="minorHAnsi"/>
          <w:color w:val="000000" w:themeColor="text1"/>
          <w:sz w:val="24"/>
          <w:szCs w:val="24"/>
        </w:rPr>
        <w:t xml:space="preserve"> </w:t>
      </w:r>
      <w:r w:rsidRPr="00A87C6D">
        <w:rPr>
          <w:rFonts w:cstheme="minorHAnsi"/>
          <w:color w:val="000000" w:themeColor="text1"/>
          <w:sz w:val="24"/>
          <w:szCs w:val="24"/>
        </w:rPr>
        <w:t>chosen for multispectral imaging.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100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00D35332">
        <w:rPr>
          <w:rFonts w:cstheme="minorHAnsi"/>
          <w:color w:val="000000" w:themeColor="text1"/>
          <w:sz w:val="24"/>
          <w:szCs w:val="24"/>
        </w:rPr>
        <w:t>.</w:t>
      </w:r>
      <w:r w:rsidRPr="00A87C6D">
        <w:rPr>
          <w:rFonts w:cstheme="minorHAnsi"/>
          <w:color w:val="000000" w:themeColor="text1"/>
          <w:sz w:val="24"/>
          <w:szCs w:val="24"/>
        </w:rPr>
        <w:t xml:space="preserve"> </w:t>
      </w:r>
      <w:r w:rsidR="00D35332">
        <w:rPr>
          <w:rFonts w:cstheme="minorHAnsi"/>
          <w:color w:val="000000" w:themeColor="text1"/>
          <w:sz w:val="24"/>
          <w:szCs w:val="24"/>
        </w:rPr>
        <w:t>(</w:t>
      </w:r>
      <w:r w:rsidRPr="00A87C6D">
        <w:rPr>
          <w:rFonts w:cstheme="minorHAnsi"/>
          <w:b/>
          <w:color w:val="000000" w:themeColor="text1"/>
          <w:sz w:val="24"/>
          <w:szCs w:val="24"/>
        </w:rPr>
        <w:t>B</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Composite image after spectral unmixing taken under a 20x objective. The pseudo-colored markers are indicated and a magnified image within the red box is shown next to the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 xml:space="preserve">. </w:t>
      </w:r>
      <w:r w:rsidR="00D35332">
        <w:rPr>
          <w:rFonts w:cstheme="minorHAnsi"/>
          <w:color w:val="000000" w:themeColor="text1"/>
          <w:sz w:val="24"/>
          <w:szCs w:val="24"/>
        </w:rPr>
        <w:t>(</w:t>
      </w:r>
      <w:r w:rsidRPr="00A87C6D">
        <w:rPr>
          <w:rFonts w:cstheme="minorHAnsi"/>
          <w:b/>
          <w:color w:val="000000" w:themeColor="text1"/>
          <w:sz w:val="24"/>
          <w:szCs w:val="24"/>
        </w:rPr>
        <w:t>C</w:t>
      </w:r>
      <w:r w:rsidR="00D35332">
        <w:rPr>
          <w:rFonts w:cstheme="minorHAnsi"/>
          <w:bCs/>
          <w:color w:val="000000" w:themeColor="text1"/>
          <w:sz w:val="24"/>
          <w:szCs w:val="24"/>
        </w:rPr>
        <w:t>)</w:t>
      </w:r>
      <w:r w:rsidRPr="00A87C6D">
        <w:rPr>
          <w:rFonts w:cstheme="minorHAnsi"/>
          <w:color w:val="000000" w:themeColor="text1"/>
          <w:sz w:val="24"/>
          <w:szCs w:val="24"/>
        </w:rPr>
        <w:t xml:space="preserve"> Pathology views for each individual marker. A magnified image for each marker within the red box is shown next to the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r w:rsidRPr="00A87C6D">
        <w:rPr>
          <w:rFonts w:cstheme="minorHAnsi"/>
          <w:color w:val="000000" w:themeColor="text1"/>
          <w:sz w:val="24"/>
          <w:szCs w:val="24"/>
        </w:rPr>
        <w:t>.</w:t>
      </w:r>
    </w:p>
    <w:p w14:paraId="3BA16ECA" w14:textId="77777777" w:rsidR="00811BEF" w:rsidRPr="00A87C6D" w:rsidRDefault="00811BEF" w:rsidP="00811BEF">
      <w:pPr>
        <w:tabs>
          <w:tab w:val="left" w:pos="720"/>
        </w:tabs>
        <w:jc w:val="both"/>
        <w:rPr>
          <w:rFonts w:cstheme="minorHAnsi"/>
          <w:color w:val="000000" w:themeColor="text1"/>
          <w:sz w:val="24"/>
          <w:szCs w:val="24"/>
        </w:rPr>
      </w:pPr>
    </w:p>
    <w:p w14:paraId="4230FB0E" w14:textId="531DCE65"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Figure 4: Multispectral imaging on a frozen mouse tumor.</w:t>
      </w:r>
      <w:r w:rsidRPr="00A87C6D">
        <w:rPr>
          <w:rFonts w:cstheme="minorHAnsi"/>
          <w:color w:val="000000" w:themeColor="text1"/>
          <w:sz w:val="24"/>
          <w:szCs w:val="24"/>
        </w:rPr>
        <w:t xml:space="preserve"> Multispectral imaging was performed on a 1</w:t>
      </w:r>
      <w:r w:rsidR="00315E01">
        <w:rPr>
          <w:rFonts w:cstheme="minorHAnsi"/>
          <w:color w:val="000000" w:themeColor="text1"/>
          <w:sz w:val="24"/>
          <w:szCs w:val="24"/>
        </w:rPr>
        <w:t xml:space="preserve"> </w:t>
      </w:r>
      <w:r w:rsidRPr="00A87C6D">
        <w:rPr>
          <w:rFonts w:cstheme="minorHAnsi"/>
          <w:color w:val="000000" w:themeColor="text1"/>
          <w:sz w:val="24"/>
          <w:szCs w:val="24"/>
        </w:rPr>
        <w:t>x</w:t>
      </w:r>
      <w:r w:rsidR="00315E01">
        <w:rPr>
          <w:rFonts w:cstheme="minorHAnsi"/>
          <w:color w:val="000000" w:themeColor="text1"/>
          <w:sz w:val="24"/>
          <w:szCs w:val="24"/>
        </w:rPr>
        <w:t xml:space="preserve"> </w:t>
      </w:r>
      <w:r w:rsidRPr="00A87C6D">
        <w:rPr>
          <w:rFonts w:cstheme="minorHAnsi"/>
          <w:color w:val="000000" w:themeColor="text1"/>
          <w:sz w:val="24"/>
          <w:szCs w:val="24"/>
        </w:rPr>
        <w:t>1 region of a frozen mouse HLF16 tumor taken under a 20x objective. The composite image (above)</w:t>
      </w:r>
      <w:r w:rsidR="005E12A5">
        <w:rPr>
          <w:rFonts w:cstheme="minorHAnsi"/>
          <w:color w:val="000000" w:themeColor="text1"/>
          <w:sz w:val="24"/>
          <w:szCs w:val="24"/>
        </w:rPr>
        <w:t>.</w:t>
      </w:r>
      <w:r w:rsidRPr="00A87C6D">
        <w:rPr>
          <w:rFonts w:cstheme="minorHAnsi"/>
          <w:color w:val="000000" w:themeColor="text1"/>
          <w:sz w:val="24"/>
          <w:szCs w:val="24"/>
        </w:rPr>
        <w:t xml:space="preserve"> </w:t>
      </w:r>
      <w:r w:rsidR="005E12A5">
        <w:rPr>
          <w:rFonts w:cstheme="minorHAnsi"/>
          <w:color w:val="000000" w:themeColor="text1"/>
          <w:sz w:val="24"/>
          <w:szCs w:val="24"/>
        </w:rPr>
        <w:t xml:space="preserve">The </w:t>
      </w:r>
      <w:r w:rsidRPr="00A87C6D">
        <w:rPr>
          <w:rFonts w:cstheme="minorHAnsi"/>
          <w:color w:val="000000" w:themeColor="text1"/>
          <w:sz w:val="24"/>
          <w:szCs w:val="24"/>
        </w:rPr>
        <w:t>pseudo-colored markers are indicated and the pathology views (below) for each individual marker is depicted. A magnified image for each marker within the red box is shown next to the original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p>
    <w:p w14:paraId="4D327203" w14:textId="77777777" w:rsidR="00811BEF" w:rsidRPr="00A87C6D" w:rsidRDefault="00811BEF" w:rsidP="00811BEF">
      <w:pPr>
        <w:tabs>
          <w:tab w:val="left" w:pos="720"/>
        </w:tabs>
        <w:jc w:val="both"/>
        <w:rPr>
          <w:rFonts w:cstheme="minorHAnsi"/>
          <w:color w:val="000000" w:themeColor="text1"/>
          <w:sz w:val="24"/>
          <w:szCs w:val="24"/>
        </w:rPr>
      </w:pPr>
    </w:p>
    <w:p w14:paraId="6C1C18C8" w14:textId="08E01C79"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 xml:space="preserve">Figure 5: </w:t>
      </w:r>
      <w:r w:rsidR="00A87C6D" w:rsidRPr="00A87C6D">
        <w:rPr>
          <w:rFonts w:cstheme="minorHAnsi"/>
          <w:b/>
          <w:color w:val="000000" w:themeColor="text1"/>
          <w:sz w:val="24"/>
          <w:szCs w:val="24"/>
        </w:rPr>
        <w:t>A</w:t>
      </w:r>
      <w:r w:rsidRPr="00A87C6D">
        <w:rPr>
          <w:rFonts w:cstheme="minorHAnsi"/>
          <w:b/>
          <w:color w:val="000000" w:themeColor="text1"/>
          <w:sz w:val="24"/>
          <w:szCs w:val="24"/>
        </w:rPr>
        <w:t xml:space="preserve">nalysis </w:t>
      </w:r>
      <w:r w:rsidR="00A87C6D" w:rsidRPr="00A87C6D">
        <w:rPr>
          <w:rFonts w:cstheme="minorHAnsi"/>
          <w:b/>
          <w:color w:val="000000" w:themeColor="text1"/>
          <w:sz w:val="24"/>
          <w:szCs w:val="24"/>
        </w:rPr>
        <w:t>of a</w:t>
      </w:r>
      <w:r w:rsidRPr="00A87C6D">
        <w:rPr>
          <w:rFonts w:cstheme="minorHAnsi"/>
          <w:b/>
          <w:color w:val="000000" w:themeColor="text1"/>
          <w:sz w:val="24"/>
          <w:szCs w:val="24"/>
        </w:rPr>
        <w:t xml:space="preserve"> frozen mouse tumor section.</w:t>
      </w:r>
      <w:r w:rsidRPr="00A87C6D">
        <w:rPr>
          <w:rFonts w:cstheme="minorHAnsi"/>
          <w:color w:val="000000" w:themeColor="text1"/>
          <w:sz w:val="24"/>
          <w:szCs w:val="24"/>
        </w:rPr>
        <w:t xml:space="preserve"> </w:t>
      </w:r>
      <w:r w:rsidR="00D35332" w:rsidRPr="00324944">
        <w:rPr>
          <w:rFonts w:cstheme="minorHAnsi"/>
          <w:color w:val="000000" w:themeColor="text1"/>
          <w:sz w:val="24"/>
          <w:szCs w:val="24"/>
        </w:rPr>
        <w:t>(</w:t>
      </w:r>
      <w:r w:rsidRPr="00A87C6D">
        <w:rPr>
          <w:rFonts w:cstheme="minorHAnsi"/>
          <w:b/>
          <w:color w:val="000000" w:themeColor="text1"/>
          <w:sz w:val="24"/>
          <w:szCs w:val="24"/>
        </w:rPr>
        <w:t>A</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 xml:space="preserve">Cell segmentation map. Adaptive cell segmentation using </w:t>
      </w:r>
      <w:proofErr w:type="spellStart"/>
      <w:r w:rsidRPr="00A87C6D">
        <w:rPr>
          <w:rFonts w:cstheme="minorHAnsi"/>
          <w:color w:val="000000" w:themeColor="text1"/>
          <w:sz w:val="24"/>
          <w:szCs w:val="24"/>
        </w:rPr>
        <w:t>inForm</w:t>
      </w:r>
      <w:proofErr w:type="spellEnd"/>
      <w:r w:rsidRPr="00A87C6D">
        <w:rPr>
          <w:rFonts w:cstheme="minorHAnsi"/>
          <w:color w:val="000000" w:themeColor="text1"/>
          <w:sz w:val="24"/>
          <w:szCs w:val="24"/>
        </w:rPr>
        <w:t xml:space="preserve"> was performed. The software was trained to identify nuclei (green) and membrane (red). </w:t>
      </w:r>
      <w:r w:rsidR="00D35332">
        <w:rPr>
          <w:rFonts w:cstheme="minorHAnsi"/>
          <w:color w:val="000000" w:themeColor="text1"/>
          <w:sz w:val="24"/>
          <w:szCs w:val="24"/>
        </w:rPr>
        <w:t>(</w:t>
      </w:r>
      <w:r w:rsidRPr="00A87C6D">
        <w:rPr>
          <w:rFonts w:cstheme="minorHAnsi"/>
          <w:b/>
          <w:color w:val="000000" w:themeColor="text1"/>
          <w:sz w:val="24"/>
          <w:szCs w:val="24"/>
        </w:rPr>
        <w:t>B</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 xml:space="preserve">Phenotype maps for each stained marker. The software was trained to identify phenotypes based on the staining. Colored dot represents the indicated marker. </w:t>
      </w:r>
      <w:r w:rsidR="00CD20E0" w:rsidRPr="00CD20E0">
        <w:rPr>
          <w:rFonts w:cstheme="minorHAnsi"/>
          <w:color w:val="000000" w:themeColor="text1"/>
          <w:sz w:val="24"/>
          <w:szCs w:val="24"/>
        </w:rPr>
        <w:t>"</w:t>
      </w:r>
      <w:r w:rsidRPr="00A87C6D">
        <w:rPr>
          <w:rFonts w:cstheme="minorHAnsi"/>
          <w:color w:val="000000" w:themeColor="text1"/>
          <w:sz w:val="24"/>
          <w:szCs w:val="24"/>
        </w:rPr>
        <w:t>Other</w:t>
      </w:r>
      <w:r w:rsidR="00CD20E0" w:rsidRPr="00CD20E0">
        <w:rPr>
          <w:rFonts w:cstheme="minorHAnsi"/>
          <w:color w:val="000000" w:themeColor="text1"/>
          <w:sz w:val="24"/>
          <w:szCs w:val="24"/>
        </w:rPr>
        <w:t>"</w:t>
      </w:r>
      <w:r w:rsidRPr="00A87C6D">
        <w:rPr>
          <w:rFonts w:cstheme="minorHAnsi"/>
          <w:color w:val="000000" w:themeColor="text1"/>
          <w:sz w:val="24"/>
          <w:szCs w:val="24"/>
        </w:rPr>
        <w:t xml:space="preserve"> (black) refers to cells that were not stained for the indicated marker. </w:t>
      </w:r>
      <w:r w:rsidR="00D35332">
        <w:rPr>
          <w:rFonts w:cstheme="minorHAnsi"/>
          <w:color w:val="000000" w:themeColor="text1"/>
          <w:sz w:val="24"/>
          <w:szCs w:val="24"/>
        </w:rPr>
        <w:t>(</w:t>
      </w:r>
      <w:r w:rsidRPr="00A87C6D">
        <w:rPr>
          <w:rFonts w:cstheme="minorHAnsi"/>
          <w:b/>
          <w:color w:val="000000" w:themeColor="text1"/>
          <w:sz w:val="24"/>
          <w:szCs w:val="24"/>
        </w:rPr>
        <w:t>C</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Bar plot (mean</w:t>
      </w:r>
      <w:r w:rsidR="005E12A5">
        <w:rPr>
          <w:rFonts w:cstheme="minorHAnsi"/>
          <w:color w:val="000000" w:themeColor="text1"/>
          <w:sz w:val="24"/>
          <w:szCs w:val="24"/>
        </w:rPr>
        <w:t xml:space="preserve"> </w:t>
      </w:r>
      <w:r w:rsidRPr="00A87C6D">
        <w:rPr>
          <w:rFonts w:cstheme="minorHAnsi"/>
          <w:color w:val="000000" w:themeColor="text1"/>
          <w:sz w:val="24"/>
          <w:szCs w:val="24"/>
        </w:rPr>
        <w:t>±</w:t>
      </w:r>
      <w:r w:rsidR="005E12A5">
        <w:rPr>
          <w:rFonts w:cstheme="minorHAnsi"/>
          <w:color w:val="000000" w:themeColor="text1"/>
          <w:sz w:val="24"/>
          <w:szCs w:val="24"/>
        </w:rPr>
        <w:t xml:space="preserve"> </w:t>
      </w:r>
      <w:r w:rsidRPr="00A87C6D">
        <w:rPr>
          <w:rFonts w:cstheme="minorHAnsi"/>
          <w:color w:val="000000" w:themeColor="text1"/>
          <w:sz w:val="24"/>
          <w:szCs w:val="24"/>
        </w:rPr>
        <w:t xml:space="preserve">STDEV) depicting the number of </w:t>
      </w:r>
      <w:r w:rsidR="005E12A5" w:rsidRPr="00A87C6D">
        <w:rPr>
          <w:rFonts w:cstheme="minorHAnsi"/>
          <w:color w:val="000000" w:themeColor="text1"/>
          <w:sz w:val="24"/>
          <w:szCs w:val="24"/>
        </w:rPr>
        <w:t xml:space="preserve">stained </w:t>
      </w:r>
      <w:r w:rsidRPr="00A87C6D">
        <w:rPr>
          <w:rFonts w:cstheme="minorHAnsi"/>
          <w:color w:val="000000" w:themeColor="text1"/>
          <w:sz w:val="24"/>
          <w:szCs w:val="24"/>
        </w:rPr>
        <w:t xml:space="preserve">cells for each marker in two multispectral images. The number indicates cells </w:t>
      </w:r>
      <w:proofErr w:type="spellStart"/>
      <w:r w:rsidRPr="00A87C6D">
        <w:rPr>
          <w:rFonts w:cstheme="minorHAnsi"/>
          <w:color w:val="000000" w:themeColor="text1"/>
          <w:sz w:val="24"/>
          <w:szCs w:val="24"/>
        </w:rPr>
        <w:t>phenotyped</w:t>
      </w:r>
      <w:proofErr w:type="spellEnd"/>
      <w:r w:rsidRPr="00A87C6D">
        <w:rPr>
          <w:rFonts w:cstheme="minorHAnsi"/>
          <w:color w:val="000000" w:themeColor="text1"/>
          <w:sz w:val="24"/>
          <w:szCs w:val="24"/>
        </w:rPr>
        <w:t xml:space="preserve"> in each image but does not indicate if the markers are </w:t>
      </w:r>
      <w:proofErr w:type="spellStart"/>
      <w:r w:rsidRPr="00A87C6D">
        <w:rPr>
          <w:rFonts w:cstheme="minorHAnsi"/>
          <w:color w:val="000000" w:themeColor="text1"/>
          <w:sz w:val="24"/>
          <w:szCs w:val="24"/>
        </w:rPr>
        <w:t>coexpressed</w:t>
      </w:r>
      <w:proofErr w:type="spellEnd"/>
      <w:r w:rsidRPr="00A87C6D">
        <w:rPr>
          <w:rFonts w:cstheme="minorHAnsi"/>
          <w:color w:val="000000" w:themeColor="text1"/>
          <w:sz w:val="24"/>
          <w:szCs w:val="24"/>
        </w:rPr>
        <w:t>.</w:t>
      </w:r>
    </w:p>
    <w:p w14:paraId="67520D87" w14:textId="77777777" w:rsidR="00811BEF" w:rsidRPr="00A87C6D" w:rsidRDefault="00811BEF" w:rsidP="00811BEF">
      <w:pPr>
        <w:tabs>
          <w:tab w:val="left" w:pos="720"/>
        </w:tabs>
        <w:jc w:val="both"/>
        <w:rPr>
          <w:rFonts w:cstheme="minorHAnsi"/>
          <w:color w:val="000000" w:themeColor="text1"/>
          <w:sz w:val="24"/>
          <w:szCs w:val="24"/>
        </w:rPr>
      </w:pPr>
    </w:p>
    <w:p w14:paraId="5759E691" w14:textId="244FC818" w:rsidR="00811BEF" w:rsidRPr="00A87C6D" w:rsidRDefault="00811BEF"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Table 1: List of fluorophores with their maximum excitation and emission wavelengths and expected detection in appropriate filter sets.</w:t>
      </w:r>
    </w:p>
    <w:p w14:paraId="23BC043B" w14:textId="77777777" w:rsidR="00811BEF" w:rsidRPr="00A87C6D" w:rsidRDefault="00811BEF" w:rsidP="00811BEF">
      <w:pPr>
        <w:tabs>
          <w:tab w:val="left" w:pos="720"/>
        </w:tabs>
        <w:jc w:val="both"/>
        <w:rPr>
          <w:rFonts w:cstheme="minorHAnsi"/>
          <w:b/>
          <w:color w:val="000000" w:themeColor="text1"/>
          <w:sz w:val="24"/>
          <w:szCs w:val="24"/>
        </w:rPr>
      </w:pPr>
    </w:p>
    <w:p w14:paraId="0F60F974" w14:textId="0E437761"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Table 2: List of antibodies, clones</w:t>
      </w:r>
      <w:r w:rsidR="005E12A5">
        <w:rPr>
          <w:rFonts w:cstheme="minorHAnsi"/>
          <w:b/>
          <w:color w:val="000000" w:themeColor="text1"/>
          <w:sz w:val="24"/>
          <w:szCs w:val="24"/>
        </w:rPr>
        <w:t>,</w:t>
      </w:r>
      <w:r w:rsidRPr="00A87C6D">
        <w:rPr>
          <w:rFonts w:cstheme="minorHAnsi"/>
          <w:b/>
          <w:color w:val="000000" w:themeColor="text1"/>
          <w:sz w:val="24"/>
          <w:szCs w:val="24"/>
        </w:rPr>
        <w:t xml:space="preserve"> and concentrations used.</w:t>
      </w:r>
    </w:p>
    <w:p w14:paraId="0CEFA28D" w14:textId="1E4CCA69" w:rsidR="00811BEF" w:rsidRPr="00A87C6D" w:rsidRDefault="00811BEF" w:rsidP="00811BEF">
      <w:pPr>
        <w:tabs>
          <w:tab w:val="left" w:pos="720"/>
        </w:tabs>
        <w:jc w:val="both"/>
        <w:rPr>
          <w:rFonts w:cstheme="minorHAnsi"/>
          <w:color w:val="000000" w:themeColor="text1"/>
          <w:sz w:val="24"/>
          <w:szCs w:val="24"/>
        </w:rPr>
      </w:pPr>
    </w:p>
    <w:p w14:paraId="7A993515" w14:textId="18B0F226" w:rsidR="00811BEF" w:rsidRPr="00A87C6D" w:rsidRDefault="00811BEF" w:rsidP="00811BEF">
      <w:pPr>
        <w:tabs>
          <w:tab w:val="left" w:pos="720"/>
        </w:tabs>
        <w:jc w:val="both"/>
        <w:rPr>
          <w:rFonts w:cstheme="minorHAnsi"/>
          <w:color w:val="000000" w:themeColor="text1"/>
          <w:sz w:val="24"/>
          <w:szCs w:val="24"/>
        </w:rPr>
      </w:pPr>
      <w:r w:rsidRPr="00A87C6D">
        <w:rPr>
          <w:rFonts w:cstheme="minorHAnsi"/>
          <w:b/>
          <w:bCs/>
          <w:color w:val="000000" w:themeColor="text1"/>
          <w:sz w:val="24"/>
          <w:szCs w:val="24"/>
        </w:rPr>
        <w:t xml:space="preserve">Supplementary Figure 1: Individual staining patterns of the frozen HLF16 tumor after spectral unmixing. </w:t>
      </w:r>
      <w:r w:rsidRPr="00A87C6D">
        <w:rPr>
          <w:rFonts w:cstheme="minorHAnsi"/>
          <w:color w:val="000000" w:themeColor="text1"/>
          <w:sz w:val="24"/>
          <w:szCs w:val="24"/>
        </w:rPr>
        <w:t>Scale bar</w:t>
      </w:r>
      <w:r w:rsidR="00357B3A">
        <w:rPr>
          <w:rFonts w:cstheme="minorHAnsi"/>
          <w:color w:val="000000" w:themeColor="text1"/>
          <w:sz w:val="24"/>
          <w:szCs w:val="24"/>
        </w:rPr>
        <w:t xml:space="preserve"> =</w:t>
      </w:r>
      <w:r w:rsidRPr="00A87C6D">
        <w:rPr>
          <w:rFonts w:cstheme="minorHAnsi"/>
          <w:color w:val="000000" w:themeColor="text1"/>
          <w:sz w:val="24"/>
          <w:szCs w:val="24"/>
        </w:rPr>
        <w:t xml:space="preserve"> 20 </w:t>
      </w:r>
      <w:proofErr w:type="spellStart"/>
      <w:r w:rsidR="00A87C6D">
        <w:rPr>
          <w:rFonts w:cstheme="minorHAnsi"/>
          <w:color w:val="000000" w:themeColor="text1"/>
          <w:sz w:val="24"/>
          <w:szCs w:val="24"/>
        </w:rPr>
        <w:t>μ</w:t>
      </w:r>
      <w:r w:rsidRPr="00A87C6D">
        <w:rPr>
          <w:rFonts w:cstheme="minorHAnsi"/>
          <w:color w:val="000000" w:themeColor="text1"/>
          <w:sz w:val="24"/>
          <w:szCs w:val="24"/>
        </w:rPr>
        <w:t>m</w:t>
      </w:r>
      <w:proofErr w:type="spellEnd"/>
    </w:p>
    <w:p w14:paraId="5584221B" w14:textId="77777777" w:rsidR="00811BEF" w:rsidRPr="00A87C6D" w:rsidRDefault="00811BEF" w:rsidP="00811BEF">
      <w:pPr>
        <w:tabs>
          <w:tab w:val="left" w:pos="720"/>
        </w:tabs>
        <w:jc w:val="both"/>
        <w:rPr>
          <w:rFonts w:cstheme="minorHAnsi"/>
          <w:b/>
          <w:color w:val="000000" w:themeColor="text1"/>
          <w:sz w:val="24"/>
          <w:szCs w:val="24"/>
        </w:rPr>
      </w:pPr>
    </w:p>
    <w:p w14:paraId="593CFFFA" w14:textId="77777777" w:rsidR="00756894" w:rsidRPr="00A87C6D" w:rsidRDefault="00756894"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DISCUSSION:</w:t>
      </w:r>
    </w:p>
    <w:p w14:paraId="533D1AEE" w14:textId="7A12C6A0" w:rsidR="00B15B05" w:rsidRPr="00A87C6D" w:rsidRDefault="000B110A"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Frozen tissues have </w:t>
      </w:r>
      <w:r w:rsidR="00F62A67" w:rsidRPr="00A87C6D">
        <w:rPr>
          <w:rFonts w:cstheme="minorHAnsi"/>
          <w:color w:val="000000" w:themeColor="text1"/>
          <w:sz w:val="24"/>
          <w:szCs w:val="24"/>
        </w:rPr>
        <w:t xml:space="preserve">extensively </w:t>
      </w:r>
      <w:r w:rsidRPr="00A87C6D">
        <w:rPr>
          <w:rFonts w:cstheme="minorHAnsi"/>
          <w:color w:val="000000" w:themeColor="text1"/>
          <w:sz w:val="24"/>
          <w:szCs w:val="24"/>
        </w:rPr>
        <w:t xml:space="preserve">been used </w:t>
      </w:r>
      <w:r w:rsidR="005C7222" w:rsidRPr="00A87C6D">
        <w:rPr>
          <w:rFonts w:cstheme="minorHAnsi"/>
          <w:color w:val="000000" w:themeColor="text1"/>
          <w:sz w:val="24"/>
          <w:szCs w:val="24"/>
        </w:rPr>
        <w:t xml:space="preserve">for </w:t>
      </w:r>
      <w:proofErr w:type="spellStart"/>
      <w:r w:rsidR="00796C8A" w:rsidRPr="00A87C6D">
        <w:rPr>
          <w:rFonts w:cstheme="minorHAnsi"/>
          <w:color w:val="000000" w:themeColor="text1"/>
          <w:sz w:val="24"/>
          <w:szCs w:val="24"/>
        </w:rPr>
        <w:t>m</w:t>
      </w:r>
      <w:r w:rsidR="005C7222" w:rsidRPr="00A87C6D">
        <w:rPr>
          <w:rFonts w:cstheme="minorHAnsi"/>
          <w:color w:val="000000" w:themeColor="text1"/>
          <w:sz w:val="24"/>
          <w:szCs w:val="24"/>
        </w:rPr>
        <w:t>IF</w:t>
      </w:r>
      <w:proofErr w:type="spellEnd"/>
      <w:r w:rsidR="005C7222" w:rsidRPr="00A87C6D">
        <w:rPr>
          <w:rFonts w:cstheme="minorHAnsi"/>
          <w:color w:val="000000" w:themeColor="text1"/>
          <w:sz w:val="24"/>
          <w:szCs w:val="24"/>
        </w:rPr>
        <w:t xml:space="preserve"> imaging </w:t>
      </w:r>
      <w:r w:rsidRPr="00A87C6D">
        <w:rPr>
          <w:rFonts w:cstheme="minorHAnsi"/>
          <w:color w:val="000000" w:themeColor="text1"/>
          <w:sz w:val="24"/>
          <w:szCs w:val="24"/>
        </w:rPr>
        <w:t xml:space="preserve">to </w:t>
      </w:r>
      <w:r w:rsidR="00F62A67" w:rsidRPr="00A87C6D">
        <w:rPr>
          <w:rFonts w:cstheme="minorHAnsi"/>
          <w:color w:val="000000" w:themeColor="text1"/>
          <w:sz w:val="24"/>
          <w:szCs w:val="24"/>
        </w:rPr>
        <w:t xml:space="preserve">traditionally </w:t>
      </w:r>
      <w:r w:rsidRPr="00A87C6D">
        <w:rPr>
          <w:rFonts w:cstheme="minorHAnsi"/>
          <w:color w:val="000000" w:themeColor="text1"/>
          <w:sz w:val="24"/>
          <w:szCs w:val="24"/>
        </w:rPr>
        <w:t xml:space="preserve">detect </w:t>
      </w:r>
      <w:r w:rsidR="005E12A5" w:rsidRPr="005E12A5">
        <w:rPr>
          <w:rFonts w:cstheme="minorHAnsi"/>
          <w:color w:val="000000" w:themeColor="text1"/>
          <w:sz w:val="24"/>
          <w:szCs w:val="24"/>
        </w:rPr>
        <w:t>three</w:t>
      </w:r>
      <w:r w:rsidR="005E12A5">
        <w:rPr>
          <w:rFonts w:cstheme="minorHAnsi"/>
          <w:color w:val="000000" w:themeColor="text1"/>
          <w:sz w:val="24"/>
          <w:szCs w:val="24"/>
        </w:rPr>
        <w:t xml:space="preserve"> to </w:t>
      </w:r>
      <w:r w:rsidR="005E12A5" w:rsidRPr="005E12A5">
        <w:rPr>
          <w:rFonts w:cstheme="minorHAnsi"/>
          <w:color w:val="000000" w:themeColor="text1"/>
          <w:sz w:val="24"/>
          <w:szCs w:val="24"/>
        </w:rPr>
        <w:t>four</w:t>
      </w:r>
      <w:r w:rsidR="00796C8A" w:rsidRPr="00A87C6D">
        <w:rPr>
          <w:rFonts w:cstheme="minorHAnsi"/>
          <w:color w:val="000000" w:themeColor="text1"/>
          <w:sz w:val="24"/>
          <w:szCs w:val="24"/>
        </w:rPr>
        <w:t xml:space="preserve"> </w:t>
      </w:r>
      <w:r w:rsidRPr="00A87C6D">
        <w:rPr>
          <w:rFonts w:cstheme="minorHAnsi"/>
          <w:color w:val="000000" w:themeColor="text1"/>
          <w:sz w:val="24"/>
          <w:szCs w:val="24"/>
        </w:rPr>
        <w:t>markers</w:t>
      </w:r>
      <w:r w:rsidR="00343B9B" w:rsidRPr="00A87C6D">
        <w:rPr>
          <w:rFonts w:cstheme="minorHAnsi"/>
          <w:noProof/>
          <w:color w:val="000000" w:themeColor="text1"/>
          <w:sz w:val="24"/>
          <w:szCs w:val="24"/>
          <w:vertAlign w:val="superscript"/>
        </w:rPr>
        <w:t>31</w:t>
      </w:r>
      <w:r w:rsidRPr="00A87C6D">
        <w:rPr>
          <w:rFonts w:cstheme="minorHAnsi"/>
          <w:color w:val="000000" w:themeColor="text1"/>
          <w:sz w:val="24"/>
          <w:szCs w:val="24"/>
        </w:rPr>
        <w:t xml:space="preserve"> on a tissue</w:t>
      </w:r>
      <w:r w:rsidR="00332CCF" w:rsidRPr="00A87C6D">
        <w:rPr>
          <w:rFonts w:cstheme="minorHAnsi"/>
          <w:color w:val="000000" w:themeColor="text1"/>
          <w:sz w:val="24"/>
          <w:szCs w:val="24"/>
        </w:rPr>
        <w:t xml:space="preserve"> using the direct and indirect method</w:t>
      </w:r>
      <w:r w:rsidR="00343B9B" w:rsidRPr="00A87C6D">
        <w:rPr>
          <w:rFonts w:cstheme="minorHAnsi"/>
          <w:noProof/>
          <w:color w:val="000000" w:themeColor="text1"/>
          <w:sz w:val="24"/>
          <w:szCs w:val="24"/>
          <w:vertAlign w:val="superscript"/>
        </w:rPr>
        <w:t>32</w:t>
      </w:r>
      <w:r w:rsidR="00332CCF" w:rsidRPr="00A87C6D">
        <w:rPr>
          <w:rFonts w:cstheme="minorHAnsi"/>
          <w:color w:val="000000" w:themeColor="text1"/>
          <w:sz w:val="24"/>
          <w:szCs w:val="24"/>
        </w:rPr>
        <w:t xml:space="preserve">. In the direct method, </w:t>
      </w:r>
      <w:r w:rsidR="00796C8A" w:rsidRPr="00A87C6D">
        <w:rPr>
          <w:rFonts w:cstheme="minorHAnsi"/>
          <w:color w:val="000000" w:themeColor="text1"/>
          <w:sz w:val="24"/>
          <w:szCs w:val="24"/>
        </w:rPr>
        <w:t>antibodies are conjugated to fluorescing dyes or quantum dots</w:t>
      </w:r>
      <w:r w:rsidR="00343B9B" w:rsidRPr="00A87C6D">
        <w:rPr>
          <w:rFonts w:cstheme="minorHAnsi"/>
          <w:noProof/>
          <w:color w:val="000000" w:themeColor="text1"/>
          <w:sz w:val="24"/>
          <w:szCs w:val="24"/>
          <w:vertAlign w:val="superscript"/>
        </w:rPr>
        <w:t>33</w:t>
      </w:r>
      <w:r w:rsidR="00796C8A" w:rsidRPr="00A87C6D">
        <w:rPr>
          <w:rFonts w:cstheme="minorHAnsi"/>
          <w:color w:val="000000" w:themeColor="text1"/>
          <w:sz w:val="24"/>
          <w:szCs w:val="24"/>
        </w:rPr>
        <w:t xml:space="preserve"> </w:t>
      </w:r>
      <w:r w:rsidR="00332CCF" w:rsidRPr="00A87C6D">
        <w:rPr>
          <w:rFonts w:cstheme="minorHAnsi"/>
          <w:color w:val="000000" w:themeColor="text1"/>
          <w:sz w:val="24"/>
          <w:szCs w:val="24"/>
        </w:rPr>
        <w:t>to label the tissue</w:t>
      </w:r>
      <w:r w:rsidR="005E12A5">
        <w:rPr>
          <w:rFonts w:cstheme="minorHAnsi"/>
          <w:color w:val="000000" w:themeColor="text1"/>
          <w:sz w:val="24"/>
          <w:szCs w:val="24"/>
        </w:rPr>
        <w:t>,</w:t>
      </w:r>
      <w:r w:rsidR="00332CCF" w:rsidRPr="00A87C6D">
        <w:rPr>
          <w:rFonts w:cstheme="minorHAnsi"/>
          <w:color w:val="000000" w:themeColor="text1"/>
          <w:sz w:val="24"/>
          <w:szCs w:val="24"/>
        </w:rPr>
        <w:t xml:space="preserve"> whereas in the indirect method, an unconjugated primary antibody is used to </w:t>
      </w:r>
      <w:r w:rsidR="00987320" w:rsidRPr="00A87C6D">
        <w:rPr>
          <w:rFonts w:cstheme="minorHAnsi"/>
          <w:color w:val="000000" w:themeColor="text1"/>
          <w:sz w:val="24"/>
          <w:szCs w:val="24"/>
        </w:rPr>
        <w:t>label</w:t>
      </w:r>
      <w:r w:rsidR="00332CCF" w:rsidRPr="00A87C6D">
        <w:rPr>
          <w:rFonts w:cstheme="minorHAnsi"/>
          <w:color w:val="000000" w:themeColor="text1"/>
          <w:sz w:val="24"/>
          <w:szCs w:val="24"/>
        </w:rPr>
        <w:t xml:space="preserve"> the tissue followed by a fluorophore-conjugated secondary antibody that specifically recognizes the primary antibody</w:t>
      </w:r>
      <w:r w:rsidR="005C7222" w:rsidRPr="00A87C6D">
        <w:rPr>
          <w:rFonts w:cstheme="minorHAnsi"/>
          <w:color w:val="000000" w:themeColor="text1"/>
          <w:sz w:val="24"/>
          <w:szCs w:val="24"/>
        </w:rPr>
        <w:t xml:space="preserve">. Some of the </w:t>
      </w:r>
      <w:r w:rsidR="00796C8A" w:rsidRPr="00A87C6D">
        <w:rPr>
          <w:rFonts w:cstheme="minorHAnsi"/>
          <w:color w:val="000000" w:themeColor="text1"/>
          <w:sz w:val="24"/>
          <w:szCs w:val="24"/>
        </w:rPr>
        <w:t xml:space="preserve">recent </w:t>
      </w:r>
      <w:r w:rsidR="005C7222" w:rsidRPr="00A87C6D">
        <w:rPr>
          <w:rFonts w:cstheme="minorHAnsi"/>
          <w:color w:val="000000" w:themeColor="text1"/>
          <w:sz w:val="24"/>
          <w:szCs w:val="24"/>
        </w:rPr>
        <w:t xml:space="preserve">simultaneous multiplex staining approaches discussed earlier can </w:t>
      </w:r>
      <w:r w:rsidR="00796C8A" w:rsidRPr="00A87C6D">
        <w:rPr>
          <w:rFonts w:cstheme="minorHAnsi"/>
          <w:color w:val="000000" w:themeColor="text1"/>
          <w:sz w:val="24"/>
          <w:szCs w:val="24"/>
        </w:rPr>
        <w:t xml:space="preserve">also </w:t>
      </w:r>
      <w:r w:rsidR="005C7222" w:rsidRPr="00A87C6D">
        <w:rPr>
          <w:rFonts w:cstheme="minorHAnsi"/>
          <w:color w:val="000000" w:themeColor="text1"/>
          <w:sz w:val="24"/>
          <w:szCs w:val="24"/>
        </w:rPr>
        <w:t xml:space="preserve">be used to </w:t>
      </w:r>
      <w:r w:rsidR="00796C8A" w:rsidRPr="00A87C6D">
        <w:rPr>
          <w:rFonts w:cstheme="minorHAnsi"/>
          <w:color w:val="000000" w:themeColor="text1"/>
          <w:sz w:val="24"/>
          <w:szCs w:val="24"/>
        </w:rPr>
        <w:t>stain</w:t>
      </w:r>
      <w:r w:rsidR="005C7222" w:rsidRPr="00A87C6D">
        <w:rPr>
          <w:rFonts w:cstheme="minorHAnsi"/>
          <w:color w:val="000000" w:themeColor="text1"/>
          <w:sz w:val="24"/>
          <w:szCs w:val="24"/>
        </w:rPr>
        <w:t xml:space="preserve"> frozen tissues</w:t>
      </w:r>
      <w:r w:rsidR="00F62A67" w:rsidRPr="00A87C6D">
        <w:rPr>
          <w:rFonts w:cstheme="minorHAnsi"/>
          <w:color w:val="000000" w:themeColor="text1"/>
          <w:sz w:val="24"/>
          <w:szCs w:val="24"/>
        </w:rPr>
        <w:t xml:space="preserve"> and detect more than </w:t>
      </w:r>
      <w:r w:rsidR="00357B3A" w:rsidRPr="00ED3622">
        <w:rPr>
          <w:rFonts w:cstheme="minorHAnsi"/>
          <w:color w:val="000000" w:themeColor="text1"/>
          <w:sz w:val="24"/>
          <w:szCs w:val="24"/>
        </w:rPr>
        <w:t>four</w:t>
      </w:r>
      <w:r w:rsidR="00357B3A" w:rsidRPr="00A87C6D">
        <w:rPr>
          <w:rFonts w:cstheme="minorHAnsi"/>
          <w:color w:val="000000" w:themeColor="text1"/>
          <w:sz w:val="24"/>
          <w:szCs w:val="24"/>
        </w:rPr>
        <w:t xml:space="preserve"> </w:t>
      </w:r>
      <w:r w:rsidR="00F62A67" w:rsidRPr="00A87C6D">
        <w:rPr>
          <w:rFonts w:cstheme="minorHAnsi"/>
          <w:color w:val="000000" w:themeColor="text1"/>
          <w:sz w:val="24"/>
          <w:szCs w:val="24"/>
        </w:rPr>
        <w:t>markers</w:t>
      </w:r>
      <w:r w:rsidR="00332CCF" w:rsidRPr="00A87C6D">
        <w:rPr>
          <w:rFonts w:cstheme="minorHAnsi"/>
          <w:color w:val="000000" w:themeColor="text1"/>
          <w:sz w:val="24"/>
          <w:szCs w:val="24"/>
        </w:rPr>
        <w:t>. But the</w:t>
      </w:r>
      <w:r w:rsidR="00796C8A" w:rsidRPr="00A87C6D">
        <w:rPr>
          <w:rFonts w:cstheme="minorHAnsi"/>
          <w:color w:val="000000" w:themeColor="text1"/>
          <w:sz w:val="24"/>
          <w:szCs w:val="24"/>
        </w:rPr>
        <w:t xml:space="preserve"> cost for the reagents and the time taken for </w:t>
      </w:r>
      <w:r w:rsidR="00332CCF" w:rsidRPr="00A87C6D">
        <w:rPr>
          <w:rFonts w:cstheme="minorHAnsi"/>
          <w:color w:val="000000" w:themeColor="text1"/>
          <w:sz w:val="24"/>
          <w:szCs w:val="24"/>
        </w:rPr>
        <w:t xml:space="preserve">staining </w:t>
      </w:r>
      <w:r w:rsidR="00796C8A" w:rsidRPr="00A87C6D">
        <w:rPr>
          <w:rFonts w:cstheme="minorHAnsi"/>
          <w:color w:val="000000" w:themeColor="text1"/>
          <w:sz w:val="24"/>
          <w:szCs w:val="24"/>
        </w:rPr>
        <w:t>become</w:t>
      </w:r>
      <w:r w:rsidR="00332CCF" w:rsidRPr="00A87C6D">
        <w:rPr>
          <w:rFonts w:cstheme="minorHAnsi"/>
          <w:color w:val="000000" w:themeColor="text1"/>
          <w:sz w:val="24"/>
          <w:szCs w:val="24"/>
        </w:rPr>
        <w:t xml:space="preserve"> intensive</w:t>
      </w:r>
      <w:r w:rsidR="00987320" w:rsidRPr="00A87C6D">
        <w:rPr>
          <w:rFonts w:cstheme="minorHAnsi"/>
          <w:color w:val="000000" w:themeColor="text1"/>
          <w:sz w:val="24"/>
          <w:szCs w:val="24"/>
        </w:rPr>
        <w:t xml:space="preserve"> depending on the number of markers being detected.</w:t>
      </w:r>
      <w:r w:rsidR="00D83DC0" w:rsidRPr="00A87C6D">
        <w:rPr>
          <w:rFonts w:cstheme="minorHAnsi"/>
          <w:color w:val="000000" w:themeColor="text1"/>
          <w:sz w:val="24"/>
          <w:szCs w:val="24"/>
        </w:rPr>
        <w:t xml:space="preserve"> Another multiplex technique for frozen tissues is the multi-epitope-ligand-cartography (MELC)</w:t>
      </w:r>
      <w:r w:rsidR="00343B9B" w:rsidRPr="00A87C6D">
        <w:rPr>
          <w:rFonts w:cstheme="minorHAnsi"/>
          <w:noProof/>
          <w:color w:val="000000" w:themeColor="text1"/>
          <w:sz w:val="24"/>
          <w:szCs w:val="24"/>
          <w:vertAlign w:val="superscript"/>
        </w:rPr>
        <w:t>34</w:t>
      </w:r>
      <w:r w:rsidR="007A3087" w:rsidRPr="00A87C6D">
        <w:rPr>
          <w:rFonts w:cstheme="minorHAnsi"/>
          <w:color w:val="000000" w:themeColor="text1"/>
          <w:sz w:val="24"/>
          <w:szCs w:val="24"/>
        </w:rPr>
        <w:t xml:space="preserve">. The technique </w:t>
      </w:r>
      <w:r w:rsidR="00D83DC0" w:rsidRPr="00A87C6D">
        <w:rPr>
          <w:rFonts w:cstheme="minorHAnsi"/>
          <w:color w:val="000000" w:themeColor="text1"/>
          <w:sz w:val="24"/>
          <w:szCs w:val="24"/>
        </w:rPr>
        <w:t>involv</w:t>
      </w:r>
      <w:r w:rsidR="007A3087" w:rsidRPr="00A87C6D">
        <w:rPr>
          <w:rFonts w:cstheme="minorHAnsi"/>
          <w:color w:val="000000" w:themeColor="text1"/>
          <w:sz w:val="24"/>
          <w:szCs w:val="24"/>
        </w:rPr>
        <w:t>es</w:t>
      </w:r>
      <w:r w:rsidR="00D83DC0" w:rsidRPr="00A87C6D">
        <w:rPr>
          <w:rFonts w:cstheme="minorHAnsi"/>
          <w:color w:val="000000" w:themeColor="text1"/>
          <w:sz w:val="24"/>
          <w:szCs w:val="24"/>
        </w:rPr>
        <w:t xml:space="preserve"> staining the sample with fluorophore-conjugated antibodies, imaging</w:t>
      </w:r>
      <w:r w:rsidR="005E12A5">
        <w:rPr>
          <w:rFonts w:cstheme="minorHAnsi"/>
          <w:color w:val="000000" w:themeColor="text1"/>
          <w:sz w:val="24"/>
          <w:szCs w:val="24"/>
        </w:rPr>
        <w:t>,</w:t>
      </w:r>
      <w:r w:rsidR="00D83DC0" w:rsidRPr="00A87C6D">
        <w:rPr>
          <w:rFonts w:cstheme="minorHAnsi"/>
          <w:color w:val="000000" w:themeColor="text1"/>
          <w:sz w:val="24"/>
          <w:szCs w:val="24"/>
        </w:rPr>
        <w:t xml:space="preserve"> </w:t>
      </w:r>
      <w:r w:rsidR="005E12A5">
        <w:rPr>
          <w:rFonts w:cstheme="minorHAnsi"/>
          <w:color w:val="000000" w:themeColor="text1"/>
          <w:sz w:val="24"/>
          <w:szCs w:val="24"/>
        </w:rPr>
        <w:t xml:space="preserve">and </w:t>
      </w:r>
      <w:r w:rsidR="00D83DC0" w:rsidRPr="00A87C6D">
        <w:rPr>
          <w:rFonts w:cstheme="minorHAnsi"/>
          <w:color w:val="000000" w:themeColor="text1"/>
          <w:sz w:val="24"/>
          <w:szCs w:val="24"/>
        </w:rPr>
        <w:t>photobleaching of the fluorophore</w:t>
      </w:r>
      <w:r w:rsidR="007A3087" w:rsidRPr="00A87C6D">
        <w:rPr>
          <w:rFonts w:cstheme="minorHAnsi"/>
          <w:color w:val="000000" w:themeColor="text1"/>
          <w:sz w:val="24"/>
          <w:szCs w:val="24"/>
        </w:rPr>
        <w:t>. A major caveat of this technique is that only one field</w:t>
      </w:r>
      <w:r w:rsidR="00E354CD">
        <w:rPr>
          <w:rFonts w:cstheme="minorHAnsi"/>
          <w:color w:val="000000" w:themeColor="text1"/>
          <w:sz w:val="24"/>
          <w:szCs w:val="24"/>
        </w:rPr>
        <w:t xml:space="preserve"> or </w:t>
      </w:r>
      <w:r w:rsidR="007A3087" w:rsidRPr="00A87C6D">
        <w:rPr>
          <w:rFonts w:cstheme="minorHAnsi"/>
          <w:color w:val="000000" w:themeColor="text1"/>
          <w:sz w:val="24"/>
          <w:szCs w:val="24"/>
        </w:rPr>
        <w:t>region of the tissue can be multiplexed. In order to multiplex other fields</w:t>
      </w:r>
      <w:r w:rsidR="00E354CD">
        <w:rPr>
          <w:rFonts w:cstheme="minorHAnsi"/>
          <w:color w:val="000000" w:themeColor="text1"/>
          <w:sz w:val="24"/>
          <w:szCs w:val="24"/>
        </w:rPr>
        <w:t xml:space="preserve"> or </w:t>
      </w:r>
      <w:r w:rsidR="007A3087" w:rsidRPr="00A87C6D">
        <w:rPr>
          <w:rFonts w:cstheme="minorHAnsi"/>
          <w:color w:val="000000" w:themeColor="text1"/>
          <w:sz w:val="24"/>
          <w:szCs w:val="24"/>
        </w:rPr>
        <w:t xml:space="preserve">regions </w:t>
      </w:r>
      <w:r w:rsidR="005E12A5">
        <w:rPr>
          <w:rFonts w:cstheme="minorHAnsi"/>
          <w:color w:val="000000" w:themeColor="text1"/>
          <w:sz w:val="24"/>
          <w:szCs w:val="24"/>
        </w:rPr>
        <w:t>the technique</w:t>
      </w:r>
      <w:r w:rsidR="005E12A5" w:rsidRPr="00A87C6D">
        <w:rPr>
          <w:rFonts w:cstheme="minorHAnsi"/>
          <w:color w:val="000000" w:themeColor="text1"/>
          <w:sz w:val="24"/>
          <w:szCs w:val="24"/>
        </w:rPr>
        <w:t xml:space="preserve"> </w:t>
      </w:r>
      <w:r w:rsidR="007A3087" w:rsidRPr="00A87C6D">
        <w:rPr>
          <w:rFonts w:cstheme="minorHAnsi"/>
          <w:color w:val="000000" w:themeColor="text1"/>
          <w:sz w:val="24"/>
          <w:szCs w:val="24"/>
        </w:rPr>
        <w:t>needs to be performed manually</w:t>
      </w:r>
      <w:r w:rsidR="005E12A5">
        <w:rPr>
          <w:rFonts w:cstheme="minorHAnsi"/>
          <w:color w:val="000000" w:themeColor="text1"/>
          <w:sz w:val="24"/>
          <w:szCs w:val="24"/>
        </w:rPr>
        <w:t>,</w:t>
      </w:r>
      <w:r w:rsidR="007A3087" w:rsidRPr="00A87C6D">
        <w:rPr>
          <w:rFonts w:cstheme="minorHAnsi"/>
          <w:color w:val="000000" w:themeColor="text1"/>
          <w:sz w:val="24"/>
          <w:szCs w:val="24"/>
        </w:rPr>
        <w:t xml:space="preserve"> which is </w:t>
      </w:r>
      <w:r w:rsidR="005E12A5" w:rsidRPr="005E12A5">
        <w:rPr>
          <w:rFonts w:cstheme="minorHAnsi"/>
          <w:color w:val="000000" w:themeColor="text1"/>
          <w:sz w:val="24"/>
          <w:szCs w:val="24"/>
        </w:rPr>
        <w:t>time-consuming</w:t>
      </w:r>
      <w:r w:rsidR="005E12A5">
        <w:rPr>
          <w:rFonts w:cstheme="minorHAnsi"/>
          <w:color w:val="000000" w:themeColor="text1"/>
          <w:sz w:val="24"/>
          <w:szCs w:val="24"/>
        </w:rPr>
        <w:t>,</w:t>
      </w:r>
      <w:r w:rsidR="005E12A5" w:rsidRPr="00A87C6D">
        <w:rPr>
          <w:rFonts w:cstheme="minorHAnsi"/>
          <w:color w:val="000000" w:themeColor="text1"/>
          <w:sz w:val="24"/>
          <w:szCs w:val="24"/>
        </w:rPr>
        <w:t xml:space="preserve"> </w:t>
      </w:r>
      <w:r w:rsidR="007A3087" w:rsidRPr="00A87C6D">
        <w:rPr>
          <w:rFonts w:cstheme="minorHAnsi"/>
          <w:color w:val="000000" w:themeColor="text1"/>
          <w:sz w:val="24"/>
          <w:szCs w:val="24"/>
        </w:rPr>
        <w:t>or requires automation</w:t>
      </w:r>
      <w:r w:rsidR="005E12A5">
        <w:rPr>
          <w:rFonts w:cstheme="minorHAnsi"/>
          <w:color w:val="000000" w:themeColor="text1"/>
          <w:sz w:val="24"/>
          <w:szCs w:val="24"/>
        </w:rPr>
        <w:t>,</w:t>
      </w:r>
      <w:r w:rsidR="007A3087" w:rsidRPr="00A87C6D">
        <w:rPr>
          <w:rFonts w:cstheme="minorHAnsi"/>
          <w:color w:val="000000" w:themeColor="text1"/>
          <w:sz w:val="24"/>
          <w:szCs w:val="24"/>
        </w:rPr>
        <w:t xml:space="preserve"> which is </w:t>
      </w:r>
      <w:r w:rsidR="007A3087" w:rsidRPr="00A87C6D">
        <w:rPr>
          <w:rFonts w:cstheme="minorHAnsi"/>
          <w:color w:val="000000" w:themeColor="text1"/>
          <w:sz w:val="24"/>
          <w:szCs w:val="24"/>
        </w:rPr>
        <w:lastRenderedPageBreak/>
        <w:t>cost</w:t>
      </w:r>
      <w:r w:rsidR="005E12A5">
        <w:rPr>
          <w:rFonts w:cstheme="minorHAnsi"/>
          <w:color w:val="000000" w:themeColor="text1"/>
          <w:sz w:val="24"/>
          <w:szCs w:val="24"/>
        </w:rPr>
        <w:t>ly</w:t>
      </w:r>
      <w:r w:rsidR="007A3087" w:rsidRPr="00A87C6D">
        <w:rPr>
          <w:rFonts w:cstheme="minorHAnsi"/>
          <w:color w:val="000000" w:themeColor="text1"/>
          <w:sz w:val="24"/>
          <w:szCs w:val="24"/>
        </w:rPr>
        <w:t>.</w:t>
      </w:r>
      <w:r w:rsidR="00332CCF" w:rsidRPr="00A87C6D">
        <w:rPr>
          <w:rFonts w:cstheme="minorHAnsi"/>
          <w:color w:val="000000" w:themeColor="text1"/>
          <w:sz w:val="24"/>
          <w:szCs w:val="24"/>
        </w:rPr>
        <w:t xml:space="preserve"> O</w:t>
      </w:r>
      <w:r w:rsidR="005C7222" w:rsidRPr="00A87C6D">
        <w:rPr>
          <w:rFonts w:cstheme="minorHAnsi"/>
          <w:color w:val="000000" w:themeColor="text1"/>
          <w:sz w:val="24"/>
          <w:szCs w:val="24"/>
        </w:rPr>
        <w:t>ne group</w:t>
      </w:r>
      <w:r w:rsidR="00343B9B" w:rsidRPr="00A87C6D">
        <w:rPr>
          <w:rFonts w:cstheme="minorHAnsi"/>
          <w:noProof/>
          <w:color w:val="000000" w:themeColor="text1"/>
          <w:sz w:val="24"/>
          <w:szCs w:val="24"/>
          <w:vertAlign w:val="superscript"/>
        </w:rPr>
        <w:t>35</w:t>
      </w:r>
      <w:r w:rsidR="005C7222" w:rsidRPr="00A87C6D">
        <w:rPr>
          <w:rFonts w:cstheme="minorHAnsi"/>
          <w:color w:val="000000" w:themeColor="text1"/>
          <w:sz w:val="24"/>
          <w:szCs w:val="24"/>
        </w:rPr>
        <w:t xml:space="preserve"> was able to detect </w:t>
      </w:r>
      <w:r w:rsidR="005E12A5" w:rsidRPr="005E12A5">
        <w:rPr>
          <w:rFonts w:cstheme="minorHAnsi"/>
          <w:color w:val="000000" w:themeColor="text1"/>
          <w:sz w:val="24"/>
          <w:szCs w:val="24"/>
        </w:rPr>
        <w:t>six</w:t>
      </w:r>
      <w:r w:rsidR="005E12A5" w:rsidRPr="00A87C6D">
        <w:rPr>
          <w:rFonts w:cstheme="minorHAnsi"/>
          <w:color w:val="000000" w:themeColor="text1"/>
          <w:sz w:val="24"/>
          <w:szCs w:val="24"/>
        </w:rPr>
        <w:t xml:space="preserve"> </w:t>
      </w:r>
      <w:r w:rsidR="005C7222" w:rsidRPr="00A87C6D">
        <w:rPr>
          <w:rFonts w:cstheme="minorHAnsi"/>
          <w:color w:val="000000" w:themeColor="text1"/>
          <w:sz w:val="24"/>
          <w:szCs w:val="24"/>
        </w:rPr>
        <w:t>co</w:t>
      </w:r>
      <w:r w:rsidR="00332CCF" w:rsidRPr="00A87C6D">
        <w:rPr>
          <w:rFonts w:cstheme="minorHAnsi"/>
          <w:color w:val="000000" w:themeColor="text1"/>
          <w:sz w:val="24"/>
          <w:szCs w:val="24"/>
        </w:rPr>
        <w:t>lors on frozen tissues using a combination of direct, indirect</w:t>
      </w:r>
      <w:r w:rsidR="005E12A5">
        <w:rPr>
          <w:rFonts w:cstheme="minorHAnsi"/>
          <w:color w:val="000000" w:themeColor="text1"/>
          <w:sz w:val="24"/>
          <w:szCs w:val="24"/>
        </w:rPr>
        <w:t>,</w:t>
      </w:r>
      <w:r w:rsidR="00332CCF" w:rsidRPr="00A87C6D">
        <w:rPr>
          <w:rFonts w:cstheme="minorHAnsi"/>
          <w:color w:val="000000" w:themeColor="text1"/>
          <w:sz w:val="24"/>
          <w:szCs w:val="24"/>
        </w:rPr>
        <w:t xml:space="preserve"> and TSA staining.</w:t>
      </w:r>
      <w:r w:rsidR="005C7222" w:rsidRPr="00A87C6D">
        <w:rPr>
          <w:rFonts w:cstheme="minorHAnsi"/>
          <w:color w:val="000000" w:themeColor="text1"/>
          <w:sz w:val="24"/>
          <w:szCs w:val="24"/>
        </w:rPr>
        <w:t xml:space="preserve"> However, </w:t>
      </w:r>
      <w:r w:rsidR="00987320" w:rsidRPr="00A87C6D">
        <w:rPr>
          <w:rFonts w:cstheme="minorHAnsi"/>
          <w:color w:val="000000" w:themeColor="text1"/>
          <w:sz w:val="24"/>
          <w:szCs w:val="24"/>
        </w:rPr>
        <w:t xml:space="preserve">the tissue staining </w:t>
      </w:r>
      <w:r w:rsidR="00E354CD">
        <w:rPr>
          <w:rFonts w:cstheme="minorHAnsi"/>
          <w:color w:val="000000" w:themeColor="text1"/>
          <w:sz w:val="24"/>
          <w:szCs w:val="24"/>
        </w:rPr>
        <w:t>took</w:t>
      </w:r>
      <w:r w:rsidR="00987320" w:rsidRPr="00A87C6D">
        <w:rPr>
          <w:rFonts w:cstheme="minorHAnsi"/>
          <w:color w:val="000000" w:themeColor="text1"/>
          <w:sz w:val="24"/>
          <w:szCs w:val="24"/>
        </w:rPr>
        <w:t xml:space="preserve"> 2 days. In comparison, </w:t>
      </w:r>
      <w:r w:rsidR="00796C8A" w:rsidRPr="00A87C6D">
        <w:rPr>
          <w:rFonts w:cstheme="minorHAnsi"/>
          <w:color w:val="000000" w:themeColor="text1"/>
          <w:sz w:val="24"/>
          <w:szCs w:val="24"/>
        </w:rPr>
        <w:t>our methodology uses a simultaneous multiplex staining method involving the application of a cocktail of five directly conjugated</w:t>
      </w:r>
      <w:r w:rsidR="005E12A5">
        <w:rPr>
          <w:rFonts w:cstheme="minorHAnsi"/>
          <w:color w:val="000000" w:themeColor="text1"/>
          <w:sz w:val="24"/>
          <w:szCs w:val="24"/>
        </w:rPr>
        <w:t xml:space="preserve"> </w:t>
      </w:r>
      <w:r w:rsidR="00796C8A" w:rsidRPr="00A87C6D">
        <w:rPr>
          <w:rFonts w:cstheme="minorHAnsi"/>
          <w:color w:val="000000" w:themeColor="text1"/>
          <w:sz w:val="24"/>
          <w:szCs w:val="24"/>
        </w:rPr>
        <w:t xml:space="preserve">antibodies plus DAPI to stain frozen tissues within 90 </w:t>
      </w:r>
      <w:r w:rsidR="00815BA3">
        <w:rPr>
          <w:rFonts w:cstheme="minorHAnsi"/>
          <w:color w:val="000000" w:themeColor="text1"/>
          <w:sz w:val="24"/>
          <w:szCs w:val="24"/>
        </w:rPr>
        <w:t>min</w:t>
      </w:r>
      <w:r w:rsidR="00796C8A" w:rsidRPr="00A87C6D">
        <w:rPr>
          <w:rFonts w:cstheme="minorHAnsi"/>
          <w:color w:val="000000" w:themeColor="text1"/>
          <w:sz w:val="24"/>
          <w:szCs w:val="24"/>
        </w:rPr>
        <w:t>.</w:t>
      </w:r>
      <w:r w:rsidR="00B15B05" w:rsidRPr="00A87C6D">
        <w:rPr>
          <w:rFonts w:cstheme="minorHAnsi"/>
          <w:color w:val="000000" w:themeColor="text1"/>
          <w:sz w:val="24"/>
          <w:szCs w:val="24"/>
        </w:rPr>
        <w:t xml:space="preserve"> Furthermore, using a </w:t>
      </w:r>
      <w:r w:rsidR="00447C9A" w:rsidRPr="00447C9A">
        <w:rPr>
          <w:rFonts w:cstheme="minorHAnsi"/>
          <w:color w:val="000000" w:themeColor="text1"/>
          <w:sz w:val="24"/>
          <w:szCs w:val="24"/>
        </w:rPr>
        <w:t>semi</w:t>
      </w:r>
      <w:r w:rsidR="00B15B05" w:rsidRPr="00A87C6D">
        <w:rPr>
          <w:rFonts w:cstheme="minorHAnsi"/>
          <w:color w:val="000000" w:themeColor="text1"/>
          <w:sz w:val="24"/>
          <w:szCs w:val="24"/>
        </w:rPr>
        <w:t xml:space="preserve">automated multispectral fluorescence imaging system, we were able to spectrally separate and detect </w:t>
      </w:r>
      <w:r w:rsidR="00357B3A" w:rsidRPr="00ED3622">
        <w:rPr>
          <w:rFonts w:cstheme="minorHAnsi"/>
          <w:color w:val="000000" w:themeColor="text1"/>
          <w:sz w:val="24"/>
          <w:szCs w:val="24"/>
        </w:rPr>
        <w:t>six</w:t>
      </w:r>
      <w:r w:rsidR="00357B3A" w:rsidRPr="00A87C6D">
        <w:rPr>
          <w:rFonts w:cstheme="minorHAnsi"/>
          <w:color w:val="000000" w:themeColor="text1"/>
          <w:sz w:val="24"/>
          <w:szCs w:val="24"/>
        </w:rPr>
        <w:t xml:space="preserve"> </w:t>
      </w:r>
      <w:r w:rsidR="00B15B05" w:rsidRPr="00A87C6D">
        <w:rPr>
          <w:rFonts w:cstheme="minorHAnsi"/>
          <w:color w:val="000000" w:themeColor="text1"/>
          <w:sz w:val="24"/>
          <w:szCs w:val="24"/>
        </w:rPr>
        <w:t>markers in frozen spleen, tonsil</w:t>
      </w:r>
      <w:r w:rsidR="005E12A5">
        <w:rPr>
          <w:rFonts w:cstheme="minorHAnsi"/>
          <w:color w:val="000000" w:themeColor="text1"/>
          <w:sz w:val="24"/>
          <w:szCs w:val="24"/>
        </w:rPr>
        <w:t>,</w:t>
      </w:r>
      <w:r w:rsidR="00B15B05" w:rsidRPr="00A87C6D">
        <w:rPr>
          <w:rFonts w:cstheme="minorHAnsi"/>
          <w:color w:val="000000" w:themeColor="text1"/>
          <w:sz w:val="24"/>
          <w:szCs w:val="24"/>
        </w:rPr>
        <w:t xml:space="preserve"> and tumor tissues using this simplified multiplex staining technique. The Cy3, Texas Red</w:t>
      </w:r>
      <w:r w:rsidR="005E12A5">
        <w:rPr>
          <w:rFonts w:cstheme="minorHAnsi"/>
          <w:color w:val="000000" w:themeColor="text1"/>
          <w:sz w:val="24"/>
          <w:szCs w:val="24"/>
        </w:rPr>
        <w:t>,</w:t>
      </w:r>
      <w:r w:rsidR="00B15B05" w:rsidRPr="00A87C6D">
        <w:rPr>
          <w:rFonts w:cstheme="minorHAnsi"/>
          <w:color w:val="000000" w:themeColor="text1"/>
          <w:sz w:val="24"/>
          <w:szCs w:val="24"/>
        </w:rPr>
        <w:t xml:space="preserve"> and the Cy5 filter sets available on the microscope provide opportunities for detecting additional fluorophores, thereby potentially increasing the number of markers that can be detected </w:t>
      </w:r>
      <w:r w:rsidR="005E12A5" w:rsidRPr="00A87C6D">
        <w:rPr>
          <w:rFonts w:cstheme="minorHAnsi"/>
          <w:color w:val="000000" w:themeColor="text1"/>
          <w:sz w:val="24"/>
          <w:szCs w:val="24"/>
        </w:rPr>
        <w:t xml:space="preserve">simultaneously </w:t>
      </w:r>
      <w:r w:rsidR="00B15B05" w:rsidRPr="00A87C6D">
        <w:rPr>
          <w:rFonts w:cstheme="minorHAnsi"/>
          <w:color w:val="000000" w:themeColor="text1"/>
          <w:sz w:val="24"/>
          <w:szCs w:val="24"/>
        </w:rPr>
        <w:t xml:space="preserve">in frozen tissues. </w:t>
      </w:r>
    </w:p>
    <w:p w14:paraId="27DC925A" w14:textId="77777777" w:rsidR="00811BEF" w:rsidRPr="00A87C6D" w:rsidRDefault="00811BEF" w:rsidP="00811BEF">
      <w:pPr>
        <w:tabs>
          <w:tab w:val="left" w:pos="720"/>
        </w:tabs>
        <w:jc w:val="both"/>
        <w:rPr>
          <w:rFonts w:cstheme="minorHAnsi"/>
          <w:color w:val="000000" w:themeColor="text1"/>
          <w:sz w:val="24"/>
          <w:szCs w:val="24"/>
        </w:rPr>
      </w:pPr>
    </w:p>
    <w:p w14:paraId="2FEEFA90" w14:textId="08953104" w:rsidR="00ED6B8E" w:rsidRPr="00A87C6D" w:rsidRDefault="004970F9"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Multiplex staining </w:t>
      </w:r>
      <w:r w:rsidR="00915693" w:rsidRPr="00A87C6D">
        <w:rPr>
          <w:rFonts w:cstheme="minorHAnsi"/>
          <w:color w:val="000000" w:themeColor="text1"/>
          <w:sz w:val="24"/>
          <w:szCs w:val="24"/>
        </w:rPr>
        <w:t xml:space="preserve">using the TSA approach </w:t>
      </w:r>
      <w:r w:rsidRPr="00A87C6D">
        <w:rPr>
          <w:rFonts w:cstheme="minorHAnsi"/>
          <w:color w:val="000000" w:themeColor="text1"/>
          <w:sz w:val="24"/>
          <w:szCs w:val="24"/>
        </w:rPr>
        <w:t>on FFPE tissues require</w:t>
      </w:r>
      <w:r w:rsidR="00D7217A">
        <w:rPr>
          <w:rFonts w:cstheme="minorHAnsi"/>
          <w:color w:val="000000" w:themeColor="text1"/>
          <w:sz w:val="24"/>
          <w:szCs w:val="24"/>
        </w:rPr>
        <w:t>s</w:t>
      </w:r>
      <w:r w:rsidRPr="00A87C6D">
        <w:rPr>
          <w:rFonts w:cstheme="minorHAnsi"/>
          <w:color w:val="000000" w:themeColor="text1"/>
          <w:sz w:val="24"/>
          <w:szCs w:val="24"/>
        </w:rPr>
        <w:t xml:space="preserve"> an antigen retrieval </w:t>
      </w:r>
      <w:r w:rsidR="007C14CC" w:rsidRPr="00A87C6D">
        <w:rPr>
          <w:rFonts w:cstheme="minorHAnsi"/>
          <w:color w:val="000000" w:themeColor="text1"/>
          <w:sz w:val="24"/>
          <w:szCs w:val="24"/>
        </w:rPr>
        <w:t xml:space="preserve">step </w:t>
      </w:r>
      <w:r w:rsidRPr="00A87C6D">
        <w:rPr>
          <w:rFonts w:cstheme="minorHAnsi"/>
          <w:color w:val="000000" w:themeColor="text1"/>
          <w:sz w:val="24"/>
          <w:szCs w:val="24"/>
        </w:rPr>
        <w:t>followed by sequential labeling, washing, and stripping steps</w:t>
      </w:r>
      <w:r w:rsidR="005E12A5">
        <w:rPr>
          <w:rFonts w:cstheme="minorHAnsi"/>
          <w:color w:val="000000" w:themeColor="text1"/>
          <w:sz w:val="24"/>
          <w:szCs w:val="24"/>
        </w:rPr>
        <w:t>. Performing the procedure</w:t>
      </w:r>
      <w:r w:rsidRPr="00A87C6D">
        <w:rPr>
          <w:rFonts w:cstheme="minorHAnsi"/>
          <w:color w:val="000000" w:themeColor="text1"/>
          <w:sz w:val="24"/>
          <w:szCs w:val="24"/>
        </w:rPr>
        <w:t xml:space="preserve"> ranges from 1</w:t>
      </w:r>
      <w:r w:rsidR="005E12A5" w:rsidRPr="005E12A5">
        <w:rPr>
          <w:rFonts w:cstheme="minorHAnsi"/>
          <w:color w:val="000000" w:themeColor="text1"/>
          <w:sz w:val="24"/>
          <w:szCs w:val="24"/>
        </w:rPr>
        <w:t>–</w:t>
      </w:r>
      <w:r w:rsidRPr="00A87C6D">
        <w:rPr>
          <w:rFonts w:cstheme="minorHAnsi"/>
          <w:color w:val="000000" w:themeColor="text1"/>
          <w:sz w:val="24"/>
          <w:szCs w:val="24"/>
        </w:rPr>
        <w:t>2 days depending on the incubation times used for the antibodies</w:t>
      </w:r>
      <w:r w:rsidR="00B94AC9" w:rsidRPr="00A87C6D">
        <w:rPr>
          <w:rFonts w:cstheme="minorHAnsi"/>
          <w:noProof/>
          <w:color w:val="000000" w:themeColor="text1"/>
          <w:sz w:val="24"/>
          <w:szCs w:val="24"/>
          <w:vertAlign w:val="superscript"/>
        </w:rPr>
        <w:t>6</w:t>
      </w:r>
      <w:r w:rsidRPr="00A87C6D">
        <w:rPr>
          <w:rFonts w:cstheme="minorHAnsi"/>
          <w:color w:val="000000" w:themeColor="text1"/>
          <w:sz w:val="24"/>
          <w:szCs w:val="24"/>
        </w:rPr>
        <w:t xml:space="preserve">. </w:t>
      </w:r>
      <w:r w:rsidR="00B15B05" w:rsidRPr="00A87C6D">
        <w:rPr>
          <w:rFonts w:cstheme="minorHAnsi"/>
          <w:color w:val="000000" w:themeColor="text1"/>
          <w:sz w:val="24"/>
          <w:szCs w:val="24"/>
        </w:rPr>
        <w:t>R</w:t>
      </w:r>
      <w:r w:rsidR="007937F0" w:rsidRPr="00A87C6D">
        <w:rPr>
          <w:rFonts w:cstheme="minorHAnsi"/>
          <w:color w:val="000000" w:themeColor="text1"/>
          <w:sz w:val="24"/>
          <w:szCs w:val="24"/>
        </w:rPr>
        <w:t>ecently</w:t>
      </w:r>
      <w:r w:rsidR="005E12A5">
        <w:rPr>
          <w:rFonts w:cstheme="minorHAnsi"/>
          <w:color w:val="000000" w:themeColor="text1"/>
          <w:sz w:val="24"/>
          <w:szCs w:val="24"/>
        </w:rPr>
        <w:t>,</w:t>
      </w:r>
      <w:r w:rsidR="007937F0" w:rsidRPr="00A87C6D">
        <w:rPr>
          <w:rFonts w:cstheme="minorHAnsi"/>
          <w:color w:val="000000" w:themeColor="text1"/>
          <w:sz w:val="24"/>
          <w:szCs w:val="24"/>
        </w:rPr>
        <w:t xml:space="preserve"> </w:t>
      </w:r>
      <w:r w:rsidR="00B15B05" w:rsidRPr="00A87C6D">
        <w:rPr>
          <w:rFonts w:cstheme="minorHAnsi"/>
          <w:color w:val="000000" w:themeColor="text1"/>
          <w:sz w:val="24"/>
          <w:szCs w:val="24"/>
        </w:rPr>
        <w:t xml:space="preserve">using a microfluidic tissue processor, a </w:t>
      </w:r>
      <w:r w:rsidR="00357B3A" w:rsidRPr="00ED3622">
        <w:rPr>
          <w:rFonts w:cstheme="minorHAnsi"/>
          <w:color w:val="000000" w:themeColor="text1"/>
          <w:sz w:val="24"/>
          <w:szCs w:val="24"/>
        </w:rPr>
        <w:t>four</w:t>
      </w:r>
      <w:r w:rsidR="00B15B05" w:rsidRPr="00A87C6D">
        <w:rPr>
          <w:rFonts w:cstheme="minorHAnsi"/>
          <w:color w:val="000000" w:themeColor="text1"/>
          <w:sz w:val="24"/>
          <w:szCs w:val="24"/>
        </w:rPr>
        <w:t xml:space="preserve">-plex staining using the TSA approach was performed on FFPE tissues under 90 </w:t>
      </w:r>
      <w:r w:rsidR="00815BA3">
        <w:rPr>
          <w:rFonts w:cstheme="minorHAnsi"/>
          <w:color w:val="000000" w:themeColor="text1"/>
          <w:sz w:val="24"/>
          <w:szCs w:val="24"/>
        </w:rPr>
        <w:t>min</w:t>
      </w:r>
      <w:r w:rsidR="00B15B05" w:rsidRPr="00A87C6D">
        <w:rPr>
          <w:rFonts w:cstheme="minorHAnsi"/>
          <w:color w:val="000000" w:themeColor="text1"/>
          <w:sz w:val="24"/>
          <w:szCs w:val="24"/>
        </w:rPr>
        <w:t xml:space="preserve">. Other multiplex techniques for FFPE tissues can be performed under 4-5 </w:t>
      </w:r>
      <w:r w:rsidR="00B506DF">
        <w:rPr>
          <w:rFonts w:cstheme="minorHAnsi"/>
          <w:color w:val="000000" w:themeColor="text1"/>
          <w:sz w:val="24"/>
          <w:szCs w:val="24"/>
        </w:rPr>
        <w:t>h</w:t>
      </w:r>
      <w:r w:rsidR="00B15B05" w:rsidRPr="00A87C6D">
        <w:rPr>
          <w:rFonts w:cstheme="minorHAnsi"/>
          <w:color w:val="000000" w:themeColor="text1"/>
          <w:sz w:val="24"/>
          <w:szCs w:val="24"/>
        </w:rPr>
        <w:t xml:space="preserve"> using an automated </w:t>
      </w:r>
      <w:proofErr w:type="spellStart"/>
      <w:r w:rsidR="00B15B05" w:rsidRPr="00A87C6D">
        <w:rPr>
          <w:rFonts w:cstheme="minorHAnsi"/>
          <w:color w:val="000000" w:themeColor="text1"/>
          <w:sz w:val="24"/>
          <w:szCs w:val="24"/>
        </w:rPr>
        <w:t>stainer</w:t>
      </w:r>
      <w:proofErr w:type="spellEnd"/>
      <w:r w:rsidR="00B15B05" w:rsidRPr="00A87C6D">
        <w:rPr>
          <w:rFonts w:cstheme="minorHAnsi"/>
          <w:color w:val="000000" w:themeColor="text1"/>
          <w:sz w:val="24"/>
          <w:szCs w:val="24"/>
        </w:rPr>
        <w:t>. However</w:t>
      </w:r>
      <w:r w:rsidR="00386CC4" w:rsidRPr="00A87C6D">
        <w:rPr>
          <w:rFonts w:cstheme="minorHAnsi"/>
          <w:color w:val="000000" w:themeColor="text1"/>
          <w:sz w:val="24"/>
          <w:szCs w:val="24"/>
        </w:rPr>
        <w:t>,</w:t>
      </w:r>
      <w:r w:rsidR="00E755C4" w:rsidRPr="00A87C6D">
        <w:rPr>
          <w:rFonts w:cstheme="minorHAnsi"/>
          <w:color w:val="000000" w:themeColor="text1"/>
          <w:sz w:val="24"/>
          <w:szCs w:val="24"/>
        </w:rPr>
        <w:t xml:space="preserve"> </w:t>
      </w:r>
      <w:r w:rsidR="00ED6B8E" w:rsidRPr="00A87C6D">
        <w:rPr>
          <w:rFonts w:cstheme="minorHAnsi"/>
          <w:color w:val="000000" w:themeColor="text1"/>
          <w:sz w:val="24"/>
          <w:szCs w:val="24"/>
        </w:rPr>
        <w:t>t</w:t>
      </w:r>
      <w:r w:rsidR="004E23DE" w:rsidRPr="00A87C6D">
        <w:rPr>
          <w:rFonts w:cstheme="minorHAnsi"/>
          <w:color w:val="000000" w:themeColor="text1"/>
          <w:sz w:val="24"/>
          <w:szCs w:val="24"/>
        </w:rPr>
        <w:t xml:space="preserve">he </w:t>
      </w:r>
      <w:r w:rsidR="0060306C" w:rsidRPr="00A87C6D">
        <w:rPr>
          <w:rFonts w:cstheme="minorHAnsi"/>
          <w:color w:val="000000" w:themeColor="text1"/>
          <w:sz w:val="24"/>
          <w:szCs w:val="24"/>
        </w:rPr>
        <w:t xml:space="preserve">appropriate </w:t>
      </w:r>
      <w:r w:rsidR="004E23DE" w:rsidRPr="00A87C6D">
        <w:rPr>
          <w:rFonts w:cstheme="minorHAnsi"/>
          <w:color w:val="000000" w:themeColor="text1"/>
          <w:sz w:val="24"/>
          <w:szCs w:val="24"/>
        </w:rPr>
        <w:t xml:space="preserve">antigen retrieval </w:t>
      </w:r>
      <w:r w:rsidR="0060306C" w:rsidRPr="00A87C6D">
        <w:rPr>
          <w:rFonts w:cstheme="minorHAnsi"/>
          <w:color w:val="000000" w:themeColor="text1"/>
          <w:sz w:val="24"/>
          <w:szCs w:val="24"/>
        </w:rPr>
        <w:t xml:space="preserve">steps need to be optimized </w:t>
      </w:r>
      <w:r w:rsidR="00B15B05" w:rsidRPr="00A87C6D">
        <w:rPr>
          <w:rFonts w:cstheme="minorHAnsi"/>
          <w:color w:val="000000" w:themeColor="text1"/>
          <w:sz w:val="24"/>
          <w:szCs w:val="24"/>
        </w:rPr>
        <w:t>to ensure</w:t>
      </w:r>
      <w:r w:rsidR="004E23DE" w:rsidRPr="00A87C6D">
        <w:rPr>
          <w:rFonts w:cstheme="minorHAnsi"/>
          <w:color w:val="000000" w:themeColor="text1"/>
          <w:sz w:val="24"/>
          <w:szCs w:val="24"/>
        </w:rPr>
        <w:t xml:space="preserve"> epitope availability for </w:t>
      </w:r>
      <w:r w:rsidR="005E12A5">
        <w:rPr>
          <w:rFonts w:cstheme="minorHAnsi"/>
          <w:color w:val="000000" w:themeColor="text1"/>
          <w:sz w:val="24"/>
          <w:szCs w:val="24"/>
        </w:rPr>
        <w:t xml:space="preserve">the </w:t>
      </w:r>
      <w:r w:rsidR="004E23DE" w:rsidRPr="00A87C6D">
        <w:rPr>
          <w:rFonts w:cstheme="minorHAnsi"/>
          <w:color w:val="000000" w:themeColor="text1"/>
          <w:sz w:val="24"/>
          <w:szCs w:val="24"/>
        </w:rPr>
        <w:t>antibodies</w:t>
      </w:r>
      <w:r w:rsidR="00343B9B" w:rsidRPr="00A87C6D">
        <w:rPr>
          <w:rFonts w:cstheme="minorHAnsi"/>
          <w:noProof/>
          <w:color w:val="000000" w:themeColor="text1"/>
          <w:sz w:val="24"/>
          <w:szCs w:val="24"/>
          <w:vertAlign w:val="superscript"/>
        </w:rPr>
        <w:t>36</w:t>
      </w:r>
      <w:r w:rsidR="00357B3A">
        <w:rPr>
          <w:rFonts w:cstheme="minorHAnsi"/>
          <w:color w:val="000000" w:themeColor="text1"/>
          <w:sz w:val="24"/>
          <w:szCs w:val="24"/>
        </w:rPr>
        <w:t xml:space="preserve">, </w:t>
      </w:r>
      <w:r w:rsidR="00B15B05" w:rsidRPr="00A87C6D">
        <w:rPr>
          <w:rFonts w:cstheme="minorHAnsi"/>
          <w:color w:val="000000" w:themeColor="text1"/>
          <w:sz w:val="24"/>
          <w:szCs w:val="24"/>
        </w:rPr>
        <w:t>which in turn relies on the</w:t>
      </w:r>
      <w:r w:rsidR="0060306C" w:rsidRPr="00A87C6D">
        <w:rPr>
          <w:rFonts w:cstheme="minorHAnsi"/>
          <w:color w:val="000000" w:themeColor="text1"/>
          <w:sz w:val="24"/>
          <w:szCs w:val="24"/>
        </w:rPr>
        <w:t xml:space="preserve"> careful consideration of the antibody clones as well as the order of markers being detected</w:t>
      </w:r>
      <w:r w:rsidR="004E23DE" w:rsidRPr="00A87C6D">
        <w:rPr>
          <w:rFonts w:cstheme="minorHAnsi"/>
          <w:color w:val="000000" w:themeColor="text1"/>
          <w:sz w:val="24"/>
          <w:szCs w:val="24"/>
        </w:rPr>
        <w:t>. For example, some antibody clones of CD3 cannot be used</w:t>
      </w:r>
      <w:r w:rsidR="005E12A5">
        <w:rPr>
          <w:rFonts w:cstheme="minorHAnsi"/>
          <w:color w:val="000000" w:themeColor="text1"/>
          <w:sz w:val="24"/>
          <w:szCs w:val="24"/>
        </w:rPr>
        <w:t>,</w:t>
      </w:r>
      <w:r w:rsidR="004E23DE" w:rsidRPr="00A87C6D">
        <w:rPr>
          <w:rFonts w:cstheme="minorHAnsi"/>
          <w:color w:val="000000" w:themeColor="text1"/>
          <w:sz w:val="24"/>
          <w:szCs w:val="24"/>
        </w:rPr>
        <w:t xml:space="preserve"> </w:t>
      </w:r>
      <w:r w:rsidR="005E12A5" w:rsidRPr="005E12A5">
        <w:rPr>
          <w:rFonts w:cstheme="minorHAnsi"/>
          <w:color w:val="000000" w:themeColor="text1"/>
          <w:sz w:val="24"/>
          <w:szCs w:val="24"/>
        </w:rPr>
        <w:t>because</w:t>
      </w:r>
      <w:r w:rsidR="005E12A5" w:rsidRPr="00A87C6D">
        <w:rPr>
          <w:rFonts w:cstheme="minorHAnsi"/>
          <w:color w:val="000000" w:themeColor="text1"/>
          <w:sz w:val="24"/>
          <w:szCs w:val="24"/>
        </w:rPr>
        <w:t xml:space="preserve"> </w:t>
      </w:r>
      <w:r w:rsidR="004E23DE" w:rsidRPr="00A87C6D">
        <w:rPr>
          <w:rFonts w:cstheme="minorHAnsi"/>
          <w:color w:val="000000" w:themeColor="text1"/>
          <w:sz w:val="24"/>
          <w:szCs w:val="24"/>
        </w:rPr>
        <w:t>subsequent</w:t>
      </w:r>
      <w:r w:rsidR="005E12A5">
        <w:rPr>
          <w:rFonts w:cstheme="minorHAnsi"/>
          <w:color w:val="000000" w:themeColor="text1"/>
          <w:sz w:val="24"/>
          <w:szCs w:val="24"/>
        </w:rPr>
        <w:t>ly</w:t>
      </w:r>
      <w:r w:rsidR="004E23DE" w:rsidRPr="00A87C6D">
        <w:rPr>
          <w:rFonts w:cstheme="minorHAnsi"/>
          <w:color w:val="000000" w:themeColor="text1"/>
          <w:sz w:val="24"/>
          <w:szCs w:val="24"/>
        </w:rPr>
        <w:t xml:space="preserve"> CD4 and CD8 antibodies are not detected</w:t>
      </w:r>
      <w:r w:rsidR="00343B9B" w:rsidRPr="00A87C6D">
        <w:rPr>
          <w:rFonts w:cstheme="minorHAnsi"/>
          <w:noProof/>
          <w:color w:val="000000" w:themeColor="text1"/>
          <w:sz w:val="24"/>
          <w:szCs w:val="24"/>
          <w:vertAlign w:val="superscript"/>
        </w:rPr>
        <w:t>37</w:t>
      </w:r>
      <w:r w:rsidR="004E23DE" w:rsidRPr="00A87C6D">
        <w:rPr>
          <w:rFonts w:cstheme="minorHAnsi"/>
          <w:color w:val="000000" w:themeColor="text1"/>
          <w:sz w:val="24"/>
          <w:szCs w:val="24"/>
        </w:rPr>
        <w:t>. Similarly, there is variability of antigen detection among the available antibody clones</w:t>
      </w:r>
      <w:r w:rsidR="00C66889" w:rsidRPr="00A87C6D">
        <w:rPr>
          <w:rFonts w:cstheme="minorHAnsi"/>
          <w:noProof/>
          <w:color w:val="000000" w:themeColor="text1"/>
          <w:sz w:val="24"/>
          <w:szCs w:val="24"/>
          <w:vertAlign w:val="superscript"/>
        </w:rPr>
        <w:t>17,18</w:t>
      </w:r>
      <w:r w:rsidR="004E23DE" w:rsidRPr="00A87C6D">
        <w:rPr>
          <w:rFonts w:cstheme="minorHAnsi"/>
          <w:color w:val="000000" w:themeColor="text1"/>
          <w:sz w:val="24"/>
          <w:szCs w:val="24"/>
        </w:rPr>
        <w:t>. Therefore, multiplex staining of FFPE tissues require</w:t>
      </w:r>
      <w:r w:rsidR="005E12A5">
        <w:rPr>
          <w:rFonts w:cstheme="minorHAnsi"/>
          <w:color w:val="000000" w:themeColor="text1"/>
          <w:sz w:val="24"/>
          <w:szCs w:val="24"/>
        </w:rPr>
        <w:t>s</w:t>
      </w:r>
      <w:r w:rsidR="004E23DE" w:rsidRPr="00A87C6D">
        <w:rPr>
          <w:rFonts w:cstheme="minorHAnsi"/>
          <w:color w:val="000000" w:themeColor="text1"/>
          <w:sz w:val="24"/>
          <w:szCs w:val="24"/>
        </w:rPr>
        <w:t xml:space="preserve"> optimization of antibody clones, their concentrations, and the order in which they are stained</w:t>
      </w:r>
      <w:r w:rsidR="005E12A5">
        <w:rPr>
          <w:rFonts w:cstheme="minorHAnsi"/>
          <w:color w:val="000000" w:themeColor="text1"/>
          <w:sz w:val="24"/>
          <w:szCs w:val="24"/>
        </w:rPr>
        <w:t>,</w:t>
      </w:r>
      <w:r w:rsidR="004E23DE" w:rsidRPr="00A87C6D">
        <w:rPr>
          <w:rFonts w:cstheme="minorHAnsi"/>
          <w:color w:val="000000" w:themeColor="text1"/>
          <w:sz w:val="24"/>
          <w:szCs w:val="24"/>
        </w:rPr>
        <w:t xml:space="preserve"> all of which </w:t>
      </w:r>
      <w:r w:rsidR="005E12A5">
        <w:rPr>
          <w:rFonts w:cstheme="minorHAnsi"/>
          <w:color w:val="000000" w:themeColor="text1"/>
          <w:sz w:val="24"/>
          <w:szCs w:val="24"/>
        </w:rPr>
        <w:t>is</w:t>
      </w:r>
      <w:r w:rsidR="005E12A5" w:rsidRPr="00A87C6D">
        <w:rPr>
          <w:rFonts w:cstheme="minorHAnsi"/>
          <w:color w:val="000000" w:themeColor="text1"/>
          <w:sz w:val="24"/>
          <w:szCs w:val="24"/>
        </w:rPr>
        <w:t xml:space="preserve"> </w:t>
      </w:r>
      <w:r w:rsidR="005E12A5" w:rsidRPr="003874D8">
        <w:rPr>
          <w:rFonts w:cstheme="minorHAnsi"/>
          <w:color w:val="000000" w:themeColor="text1"/>
          <w:sz w:val="24"/>
          <w:szCs w:val="24"/>
        </w:rPr>
        <w:t>time-consuming</w:t>
      </w:r>
      <w:r w:rsidR="004E23DE" w:rsidRPr="00A87C6D">
        <w:rPr>
          <w:rFonts w:cstheme="minorHAnsi"/>
          <w:color w:val="000000" w:themeColor="text1"/>
          <w:sz w:val="24"/>
          <w:szCs w:val="24"/>
        </w:rPr>
        <w:t>.</w:t>
      </w:r>
      <w:r w:rsidR="00ED6B8E" w:rsidRPr="00A87C6D">
        <w:rPr>
          <w:rFonts w:cstheme="minorHAnsi"/>
          <w:color w:val="000000" w:themeColor="text1"/>
          <w:sz w:val="24"/>
          <w:szCs w:val="24"/>
        </w:rPr>
        <w:t xml:space="preserve"> In contrast, the lack of extensive tissue processing of frozen tissues allows for the </w:t>
      </w:r>
      <w:r w:rsidR="005E12A5">
        <w:rPr>
          <w:rFonts w:cstheme="minorHAnsi"/>
          <w:color w:val="000000" w:themeColor="text1"/>
          <w:sz w:val="24"/>
          <w:szCs w:val="24"/>
        </w:rPr>
        <w:t>use</w:t>
      </w:r>
      <w:r w:rsidR="005E12A5" w:rsidRPr="00A87C6D">
        <w:rPr>
          <w:rFonts w:cstheme="minorHAnsi"/>
          <w:color w:val="000000" w:themeColor="text1"/>
          <w:sz w:val="24"/>
          <w:szCs w:val="24"/>
        </w:rPr>
        <w:t xml:space="preserve"> </w:t>
      </w:r>
      <w:r w:rsidR="00ED6B8E" w:rsidRPr="00A87C6D">
        <w:rPr>
          <w:rFonts w:cstheme="minorHAnsi"/>
          <w:color w:val="000000" w:themeColor="text1"/>
          <w:sz w:val="24"/>
          <w:szCs w:val="24"/>
        </w:rPr>
        <w:t>of various antibody clones with high specificity. Moreover, antibody clones available for frozen tissues can also be used in flow cytometry and ELISA</w:t>
      </w:r>
      <w:r w:rsidR="005E12A5">
        <w:rPr>
          <w:rFonts w:cstheme="minorHAnsi"/>
          <w:color w:val="000000" w:themeColor="text1"/>
          <w:sz w:val="24"/>
          <w:szCs w:val="24"/>
        </w:rPr>
        <w:t>,</w:t>
      </w:r>
      <w:r w:rsidR="00ED6B8E" w:rsidRPr="00A87C6D">
        <w:rPr>
          <w:rFonts w:cstheme="minorHAnsi"/>
          <w:color w:val="000000" w:themeColor="text1"/>
          <w:sz w:val="24"/>
          <w:szCs w:val="24"/>
        </w:rPr>
        <w:t xml:space="preserve"> allowing simultaneous validation across various assays. </w:t>
      </w:r>
      <w:r w:rsidR="00D7217A" w:rsidRPr="00A87C6D">
        <w:rPr>
          <w:rFonts w:cstheme="minorHAnsi"/>
          <w:color w:val="000000" w:themeColor="text1"/>
          <w:sz w:val="24"/>
          <w:szCs w:val="24"/>
        </w:rPr>
        <w:t xml:space="preserve">Tissue </w:t>
      </w:r>
      <w:r w:rsidR="007B0EA8" w:rsidRPr="00A87C6D">
        <w:rPr>
          <w:rFonts w:cstheme="minorHAnsi"/>
          <w:color w:val="000000" w:themeColor="text1"/>
          <w:sz w:val="24"/>
          <w:szCs w:val="24"/>
        </w:rPr>
        <w:t xml:space="preserve">architecture is </w:t>
      </w:r>
      <w:r w:rsidR="00D7217A">
        <w:rPr>
          <w:rFonts w:cstheme="minorHAnsi"/>
          <w:color w:val="000000" w:themeColor="text1"/>
          <w:sz w:val="24"/>
          <w:szCs w:val="24"/>
        </w:rPr>
        <w:t xml:space="preserve">also </w:t>
      </w:r>
      <w:r w:rsidR="007B0EA8" w:rsidRPr="00A87C6D">
        <w:rPr>
          <w:rFonts w:cstheme="minorHAnsi"/>
          <w:color w:val="000000" w:themeColor="text1"/>
          <w:sz w:val="24"/>
          <w:szCs w:val="24"/>
        </w:rPr>
        <w:t>a concern in frozen tissues</w:t>
      </w:r>
      <w:r w:rsidR="00343B9B" w:rsidRPr="00A87C6D">
        <w:rPr>
          <w:rFonts w:cstheme="minorHAnsi"/>
          <w:noProof/>
          <w:color w:val="000000" w:themeColor="text1"/>
          <w:sz w:val="24"/>
          <w:szCs w:val="24"/>
          <w:vertAlign w:val="superscript"/>
        </w:rPr>
        <w:t>38</w:t>
      </w:r>
      <w:r w:rsidR="007B0EA8" w:rsidRPr="00A87C6D">
        <w:rPr>
          <w:rFonts w:cstheme="minorHAnsi"/>
          <w:color w:val="000000" w:themeColor="text1"/>
          <w:sz w:val="24"/>
          <w:szCs w:val="24"/>
        </w:rPr>
        <w:t>.</w:t>
      </w:r>
      <w:r w:rsidR="008234C0" w:rsidRPr="00A87C6D">
        <w:rPr>
          <w:rFonts w:cstheme="minorHAnsi"/>
          <w:color w:val="000000" w:themeColor="text1"/>
          <w:sz w:val="24"/>
          <w:szCs w:val="24"/>
        </w:rPr>
        <w:t xml:space="preserve"> </w:t>
      </w:r>
      <w:r w:rsidR="00ED6B8E" w:rsidRPr="00A87C6D">
        <w:rPr>
          <w:rFonts w:cstheme="minorHAnsi"/>
          <w:color w:val="000000" w:themeColor="text1"/>
          <w:sz w:val="24"/>
          <w:szCs w:val="24"/>
        </w:rPr>
        <w:t>The</w:t>
      </w:r>
      <w:r w:rsidR="00971008" w:rsidRPr="00A87C6D">
        <w:rPr>
          <w:rFonts w:cstheme="minorHAnsi"/>
          <w:color w:val="000000" w:themeColor="text1"/>
          <w:sz w:val="24"/>
          <w:szCs w:val="24"/>
        </w:rPr>
        <w:t xml:space="preserve"> m</w:t>
      </w:r>
      <w:r w:rsidR="00386CC4" w:rsidRPr="00A87C6D">
        <w:rPr>
          <w:rFonts w:cstheme="minorHAnsi"/>
          <w:color w:val="000000" w:themeColor="text1"/>
          <w:sz w:val="24"/>
          <w:szCs w:val="24"/>
        </w:rPr>
        <w:t>ultiplex staining</w:t>
      </w:r>
      <w:r w:rsidR="00F82C6D" w:rsidRPr="00A87C6D">
        <w:rPr>
          <w:rFonts w:cstheme="minorHAnsi"/>
          <w:color w:val="000000" w:themeColor="text1"/>
          <w:sz w:val="24"/>
          <w:szCs w:val="24"/>
        </w:rPr>
        <w:t xml:space="preserve"> shown here</w:t>
      </w:r>
      <w:r w:rsidR="00386CC4" w:rsidRPr="00A87C6D">
        <w:rPr>
          <w:rFonts w:cstheme="minorHAnsi"/>
          <w:color w:val="000000" w:themeColor="text1"/>
          <w:sz w:val="24"/>
          <w:szCs w:val="24"/>
        </w:rPr>
        <w:t xml:space="preserve"> on </w:t>
      </w:r>
      <w:r w:rsidR="00971008" w:rsidRPr="00A87C6D">
        <w:rPr>
          <w:rFonts w:cstheme="minorHAnsi"/>
          <w:color w:val="000000" w:themeColor="text1"/>
          <w:sz w:val="24"/>
          <w:szCs w:val="24"/>
        </w:rPr>
        <w:t xml:space="preserve">frozen tissues </w:t>
      </w:r>
      <w:r w:rsidR="00465481" w:rsidRPr="00A87C6D">
        <w:rPr>
          <w:rFonts w:cstheme="minorHAnsi"/>
          <w:color w:val="000000" w:themeColor="text1"/>
          <w:sz w:val="24"/>
          <w:szCs w:val="24"/>
        </w:rPr>
        <w:t>is significantly faster than the TSA approach</w:t>
      </w:r>
      <w:r w:rsidR="00307785" w:rsidRPr="00A87C6D">
        <w:rPr>
          <w:rFonts w:cstheme="minorHAnsi"/>
          <w:color w:val="000000" w:themeColor="text1"/>
          <w:sz w:val="24"/>
          <w:szCs w:val="24"/>
        </w:rPr>
        <w:t>.</w:t>
      </w:r>
      <w:r w:rsidR="00886D57" w:rsidRPr="00A87C6D">
        <w:rPr>
          <w:rFonts w:cstheme="minorHAnsi"/>
          <w:color w:val="000000" w:themeColor="text1"/>
          <w:sz w:val="24"/>
          <w:szCs w:val="24"/>
        </w:rPr>
        <w:t xml:space="preserve"> </w:t>
      </w:r>
      <w:r w:rsidR="00465481" w:rsidRPr="00A87C6D">
        <w:rPr>
          <w:rFonts w:cstheme="minorHAnsi"/>
          <w:color w:val="000000" w:themeColor="text1"/>
          <w:sz w:val="24"/>
          <w:szCs w:val="24"/>
        </w:rPr>
        <w:t xml:space="preserve">The fluorophore combinations </w:t>
      </w:r>
      <w:r w:rsidR="00550598" w:rsidRPr="00A87C6D">
        <w:rPr>
          <w:rFonts w:cstheme="minorHAnsi"/>
          <w:color w:val="000000" w:themeColor="text1"/>
          <w:sz w:val="24"/>
          <w:szCs w:val="24"/>
        </w:rPr>
        <w:t>require a careful selection of markers to ensure that antibodies do not sterically hinder each other, especially when different antigens expressed in the same cellular location</w:t>
      </w:r>
      <w:r w:rsidR="005E12A5" w:rsidRPr="005E12A5">
        <w:rPr>
          <w:rFonts w:cstheme="minorHAnsi"/>
          <w:color w:val="000000" w:themeColor="text1"/>
          <w:sz w:val="24"/>
          <w:szCs w:val="24"/>
        </w:rPr>
        <w:t xml:space="preserve"> </w:t>
      </w:r>
      <w:r w:rsidR="005E12A5" w:rsidRPr="00A87C6D">
        <w:rPr>
          <w:rFonts w:cstheme="minorHAnsi"/>
          <w:color w:val="000000" w:themeColor="text1"/>
          <w:sz w:val="24"/>
          <w:szCs w:val="24"/>
        </w:rPr>
        <w:t>are detected</w:t>
      </w:r>
      <w:r w:rsidR="00550598" w:rsidRPr="00A87C6D">
        <w:rPr>
          <w:rFonts w:cstheme="minorHAnsi"/>
          <w:color w:val="000000" w:themeColor="text1"/>
          <w:sz w:val="24"/>
          <w:szCs w:val="24"/>
        </w:rPr>
        <w:t>.</w:t>
      </w:r>
      <w:r w:rsidR="00CC46E4" w:rsidRPr="00A87C6D">
        <w:rPr>
          <w:rFonts w:cstheme="minorHAnsi"/>
          <w:color w:val="000000" w:themeColor="text1"/>
          <w:sz w:val="24"/>
          <w:szCs w:val="24"/>
        </w:rPr>
        <w:t xml:space="preserve"> We chose markers that stain different cells on fluorophores that are spectrally separate</w:t>
      </w:r>
      <w:r w:rsidR="003874D8">
        <w:rPr>
          <w:rFonts w:cstheme="minorHAnsi"/>
          <w:color w:val="000000" w:themeColor="text1"/>
          <w:sz w:val="24"/>
          <w:szCs w:val="24"/>
        </w:rPr>
        <w:t>,</w:t>
      </w:r>
      <w:r w:rsidR="00CC46E4" w:rsidRPr="00A87C6D">
        <w:rPr>
          <w:rFonts w:cstheme="minorHAnsi"/>
          <w:color w:val="000000" w:themeColor="text1"/>
          <w:sz w:val="24"/>
          <w:szCs w:val="24"/>
        </w:rPr>
        <w:t xml:space="preserve"> enabling better detection.</w:t>
      </w:r>
      <w:r w:rsidR="00550598" w:rsidRPr="00A87C6D">
        <w:rPr>
          <w:rFonts w:cstheme="minorHAnsi"/>
          <w:color w:val="000000" w:themeColor="text1"/>
          <w:sz w:val="24"/>
          <w:szCs w:val="24"/>
        </w:rPr>
        <w:t xml:space="preserve"> T</w:t>
      </w:r>
      <w:r w:rsidR="00465481" w:rsidRPr="00A87C6D">
        <w:rPr>
          <w:rFonts w:cstheme="minorHAnsi"/>
          <w:color w:val="000000" w:themeColor="text1"/>
          <w:sz w:val="24"/>
          <w:szCs w:val="24"/>
        </w:rPr>
        <w:t xml:space="preserve">he antibody concentrations </w:t>
      </w:r>
      <w:r w:rsidR="00550598" w:rsidRPr="00A87C6D">
        <w:rPr>
          <w:rFonts w:cstheme="minorHAnsi"/>
          <w:color w:val="000000" w:themeColor="text1"/>
          <w:sz w:val="24"/>
          <w:szCs w:val="24"/>
        </w:rPr>
        <w:t xml:space="preserve">also </w:t>
      </w:r>
      <w:r w:rsidR="00465481" w:rsidRPr="00A87C6D">
        <w:rPr>
          <w:rFonts w:cstheme="minorHAnsi"/>
          <w:color w:val="000000" w:themeColor="text1"/>
          <w:sz w:val="24"/>
          <w:szCs w:val="24"/>
        </w:rPr>
        <w:t>require optimization</w:t>
      </w:r>
      <w:r w:rsidR="003874D8">
        <w:rPr>
          <w:rFonts w:cstheme="minorHAnsi"/>
          <w:color w:val="000000" w:themeColor="text1"/>
          <w:sz w:val="24"/>
          <w:szCs w:val="24"/>
        </w:rPr>
        <w:t>,</w:t>
      </w:r>
      <w:r w:rsidR="00465481" w:rsidRPr="00A87C6D">
        <w:rPr>
          <w:rFonts w:cstheme="minorHAnsi"/>
          <w:color w:val="000000" w:themeColor="text1"/>
          <w:sz w:val="24"/>
          <w:szCs w:val="24"/>
        </w:rPr>
        <w:t xml:space="preserve"> but because the staining protocol is quick, the overall time taken for optimization is not </w:t>
      </w:r>
      <w:r w:rsidR="003874D8" w:rsidRPr="003874D8">
        <w:rPr>
          <w:rFonts w:cstheme="minorHAnsi"/>
          <w:color w:val="000000" w:themeColor="text1"/>
          <w:sz w:val="24"/>
          <w:szCs w:val="24"/>
        </w:rPr>
        <w:t>time-consuming</w:t>
      </w:r>
      <w:r w:rsidR="00465481" w:rsidRPr="00A87C6D">
        <w:rPr>
          <w:rFonts w:cstheme="minorHAnsi"/>
          <w:color w:val="000000" w:themeColor="text1"/>
          <w:sz w:val="24"/>
          <w:szCs w:val="24"/>
        </w:rPr>
        <w:t>.</w:t>
      </w:r>
      <w:r w:rsidR="00550598" w:rsidRPr="00A87C6D">
        <w:rPr>
          <w:rFonts w:cstheme="minorHAnsi"/>
          <w:color w:val="000000" w:themeColor="text1"/>
          <w:sz w:val="24"/>
          <w:szCs w:val="24"/>
        </w:rPr>
        <w:t xml:space="preserve"> </w:t>
      </w:r>
      <w:r w:rsidR="00C2634D" w:rsidRPr="00A87C6D">
        <w:rPr>
          <w:rFonts w:cstheme="minorHAnsi"/>
          <w:color w:val="000000" w:themeColor="text1"/>
          <w:sz w:val="24"/>
          <w:szCs w:val="24"/>
        </w:rPr>
        <w:t xml:space="preserve">A caveat to our method may be the inability to detect low expressing markers in tissues. </w:t>
      </w:r>
      <w:r w:rsidR="003D2936" w:rsidRPr="00A87C6D">
        <w:rPr>
          <w:rFonts w:cstheme="minorHAnsi"/>
          <w:color w:val="000000" w:themeColor="text1"/>
          <w:sz w:val="24"/>
          <w:szCs w:val="24"/>
        </w:rPr>
        <w:t>Some of the m</w:t>
      </w:r>
      <w:r w:rsidR="00C2634D" w:rsidRPr="00A87C6D">
        <w:rPr>
          <w:rFonts w:cstheme="minorHAnsi"/>
          <w:color w:val="000000" w:themeColor="text1"/>
          <w:sz w:val="24"/>
          <w:szCs w:val="24"/>
        </w:rPr>
        <w:t>ultiplex staining</w:t>
      </w:r>
      <w:r w:rsidR="003D2936" w:rsidRPr="00A87C6D">
        <w:rPr>
          <w:rFonts w:cstheme="minorHAnsi"/>
          <w:color w:val="000000" w:themeColor="text1"/>
          <w:sz w:val="24"/>
          <w:szCs w:val="24"/>
        </w:rPr>
        <w:t xml:space="preserve"> approaches</w:t>
      </w:r>
      <w:r w:rsidR="00C2634D" w:rsidRPr="00A87C6D">
        <w:rPr>
          <w:rFonts w:cstheme="minorHAnsi"/>
          <w:color w:val="000000" w:themeColor="text1"/>
          <w:sz w:val="24"/>
          <w:szCs w:val="24"/>
        </w:rPr>
        <w:t xml:space="preserve"> on FFPE tissues involve a signal amplification</w:t>
      </w:r>
      <w:r w:rsidR="003874D8">
        <w:rPr>
          <w:rFonts w:cstheme="minorHAnsi"/>
          <w:color w:val="000000" w:themeColor="text1"/>
          <w:sz w:val="24"/>
          <w:szCs w:val="24"/>
        </w:rPr>
        <w:t xml:space="preserve"> step</w:t>
      </w:r>
      <w:r w:rsidR="00C2634D" w:rsidRPr="00A87C6D">
        <w:rPr>
          <w:rFonts w:cstheme="minorHAnsi"/>
          <w:color w:val="000000" w:themeColor="text1"/>
          <w:sz w:val="24"/>
          <w:szCs w:val="24"/>
        </w:rPr>
        <w:t xml:space="preserve"> that is useful to detect low expressing markers. However, the use of secondary and tertiary antibodies can be employed to boost the signal. In such cases, cross</w:t>
      </w:r>
      <w:r w:rsidR="00D7217A">
        <w:rPr>
          <w:rFonts w:cstheme="minorHAnsi"/>
          <w:color w:val="000000" w:themeColor="text1"/>
          <w:sz w:val="24"/>
          <w:szCs w:val="24"/>
        </w:rPr>
        <w:t xml:space="preserve"> </w:t>
      </w:r>
      <w:r w:rsidR="00C2634D" w:rsidRPr="00A87C6D">
        <w:rPr>
          <w:rFonts w:cstheme="minorHAnsi"/>
          <w:color w:val="000000" w:themeColor="text1"/>
          <w:sz w:val="24"/>
          <w:szCs w:val="24"/>
        </w:rPr>
        <w:t xml:space="preserve">reactivity to antibodies in the panel should be avoided to prevent </w:t>
      </w:r>
      <w:r w:rsidR="003874D8">
        <w:rPr>
          <w:rFonts w:cstheme="minorHAnsi"/>
          <w:color w:val="000000" w:themeColor="text1"/>
          <w:sz w:val="24"/>
          <w:szCs w:val="24"/>
        </w:rPr>
        <w:t>incorrect</w:t>
      </w:r>
      <w:r w:rsidR="003874D8" w:rsidRPr="00A87C6D">
        <w:rPr>
          <w:rFonts w:cstheme="minorHAnsi"/>
          <w:color w:val="000000" w:themeColor="text1"/>
          <w:sz w:val="24"/>
          <w:szCs w:val="24"/>
        </w:rPr>
        <w:t xml:space="preserve"> </w:t>
      </w:r>
      <w:r w:rsidR="00C2634D" w:rsidRPr="00A87C6D">
        <w:rPr>
          <w:rFonts w:cstheme="minorHAnsi"/>
          <w:color w:val="000000" w:themeColor="text1"/>
          <w:sz w:val="24"/>
          <w:szCs w:val="24"/>
        </w:rPr>
        <w:t>interpretation</w:t>
      </w:r>
      <w:r w:rsidR="003874D8">
        <w:rPr>
          <w:rFonts w:cstheme="minorHAnsi"/>
          <w:color w:val="000000" w:themeColor="text1"/>
          <w:sz w:val="24"/>
          <w:szCs w:val="24"/>
        </w:rPr>
        <w:t xml:space="preserve"> of the results</w:t>
      </w:r>
      <w:r w:rsidR="00C2634D" w:rsidRPr="00A87C6D">
        <w:rPr>
          <w:rFonts w:cstheme="minorHAnsi"/>
          <w:color w:val="000000" w:themeColor="text1"/>
          <w:sz w:val="24"/>
          <w:szCs w:val="24"/>
        </w:rPr>
        <w:t>.</w:t>
      </w:r>
    </w:p>
    <w:p w14:paraId="60A10776" w14:textId="77777777" w:rsidR="00811BEF" w:rsidRPr="00A87C6D" w:rsidRDefault="00811BEF" w:rsidP="00811BEF">
      <w:pPr>
        <w:tabs>
          <w:tab w:val="left" w:pos="720"/>
        </w:tabs>
        <w:jc w:val="both"/>
        <w:rPr>
          <w:rFonts w:cstheme="minorHAnsi"/>
          <w:color w:val="000000" w:themeColor="text1"/>
          <w:sz w:val="24"/>
          <w:szCs w:val="24"/>
        </w:rPr>
      </w:pPr>
    </w:p>
    <w:p w14:paraId="53131CD6" w14:textId="5882CF8C" w:rsidR="00172114" w:rsidRPr="00A87C6D" w:rsidRDefault="008807E1"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In addition to mouse spleen and human tonsil tissues</w:t>
      </w:r>
      <w:r w:rsidR="003874D8">
        <w:rPr>
          <w:rFonts w:cstheme="minorHAnsi"/>
          <w:color w:val="000000" w:themeColor="text1"/>
          <w:sz w:val="24"/>
          <w:szCs w:val="24"/>
        </w:rPr>
        <w:t>,</w:t>
      </w:r>
      <w:r w:rsidRPr="00A87C6D">
        <w:rPr>
          <w:rFonts w:cstheme="minorHAnsi"/>
          <w:color w:val="000000" w:themeColor="text1"/>
          <w:sz w:val="24"/>
          <w:szCs w:val="24"/>
        </w:rPr>
        <w:t xml:space="preserve"> </w:t>
      </w:r>
      <w:r w:rsidR="003874D8" w:rsidRPr="003874D8">
        <w:rPr>
          <w:rFonts w:cstheme="minorHAnsi"/>
          <w:color w:val="000000" w:themeColor="text1"/>
          <w:sz w:val="24"/>
          <w:szCs w:val="24"/>
        </w:rPr>
        <w:t>which</w:t>
      </w:r>
      <w:r w:rsidR="003874D8" w:rsidRPr="00A87C6D">
        <w:rPr>
          <w:rFonts w:cstheme="minorHAnsi"/>
          <w:color w:val="000000" w:themeColor="text1"/>
          <w:sz w:val="24"/>
          <w:szCs w:val="24"/>
        </w:rPr>
        <w:t xml:space="preserve"> </w:t>
      </w:r>
      <w:r w:rsidRPr="00A87C6D">
        <w:rPr>
          <w:rFonts w:cstheme="minorHAnsi"/>
          <w:color w:val="000000" w:themeColor="text1"/>
          <w:sz w:val="24"/>
          <w:szCs w:val="24"/>
        </w:rPr>
        <w:t xml:space="preserve">are rich in immune cells, we have used tumor tissue as an example for the proposed multispectral fluorescence imaging of frozen tissues. Multispectral fluorescence imaging in tumors </w:t>
      </w:r>
      <w:r w:rsidR="003874D8">
        <w:rPr>
          <w:rFonts w:cstheme="minorHAnsi"/>
          <w:color w:val="000000" w:themeColor="text1"/>
          <w:sz w:val="24"/>
          <w:szCs w:val="24"/>
        </w:rPr>
        <w:t>has</w:t>
      </w:r>
      <w:r w:rsidR="003874D8" w:rsidRPr="00A87C6D">
        <w:rPr>
          <w:rFonts w:cstheme="minorHAnsi"/>
          <w:color w:val="000000" w:themeColor="text1"/>
          <w:sz w:val="24"/>
          <w:szCs w:val="24"/>
        </w:rPr>
        <w:t xml:space="preserve"> </w:t>
      </w:r>
      <w:r w:rsidRPr="00A87C6D">
        <w:rPr>
          <w:rFonts w:cstheme="minorHAnsi"/>
          <w:color w:val="000000" w:themeColor="text1"/>
          <w:sz w:val="24"/>
          <w:szCs w:val="24"/>
        </w:rPr>
        <w:t>provided valuable information</w:t>
      </w:r>
      <w:r w:rsidR="003874D8">
        <w:rPr>
          <w:rFonts w:cstheme="minorHAnsi"/>
          <w:color w:val="000000" w:themeColor="text1"/>
          <w:sz w:val="24"/>
          <w:szCs w:val="24"/>
        </w:rPr>
        <w:t>,</w:t>
      </w:r>
      <w:r w:rsidRPr="00A87C6D">
        <w:rPr>
          <w:rFonts w:cstheme="minorHAnsi"/>
          <w:color w:val="000000" w:themeColor="text1"/>
          <w:sz w:val="24"/>
          <w:szCs w:val="24"/>
        </w:rPr>
        <w:t xml:space="preserve"> </w:t>
      </w:r>
      <w:r w:rsidR="003874D8">
        <w:rPr>
          <w:rFonts w:cstheme="minorHAnsi"/>
          <w:color w:val="000000" w:themeColor="text1"/>
          <w:sz w:val="24"/>
          <w:szCs w:val="24"/>
        </w:rPr>
        <w:t>such as</w:t>
      </w:r>
      <w:r w:rsidR="003874D8" w:rsidRPr="00A87C6D">
        <w:rPr>
          <w:rFonts w:cstheme="minorHAnsi"/>
          <w:color w:val="000000" w:themeColor="text1"/>
          <w:sz w:val="24"/>
          <w:szCs w:val="24"/>
        </w:rPr>
        <w:t xml:space="preserve"> </w:t>
      </w:r>
      <w:r w:rsidRPr="00A87C6D">
        <w:rPr>
          <w:rFonts w:cstheme="minorHAnsi"/>
          <w:color w:val="000000" w:themeColor="text1"/>
          <w:sz w:val="24"/>
          <w:szCs w:val="24"/>
        </w:rPr>
        <w:t>characterizing the tumor microenvironment (TME)</w:t>
      </w:r>
      <w:r w:rsidR="00343B9B" w:rsidRPr="00A87C6D">
        <w:rPr>
          <w:rFonts w:cstheme="minorHAnsi"/>
          <w:noProof/>
          <w:color w:val="000000" w:themeColor="text1"/>
          <w:sz w:val="24"/>
          <w:szCs w:val="24"/>
          <w:vertAlign w:val="superscript"/>
        </w:rPr>
        <w:t>39</w:t>
      </w:r>
      <w:r w:rsidRPr="00A87C6D">
        <w:rPr>
          <w:rFonts w:cstheme="minorHAnsi"/>
          <w:color w:val="000000" w:themeColor="text1"/>
          <w:sz w:val="24"/>
          <w:szCs w:val="24"/>
        </w:rPr>
        <w:t>, predict</w:t>
      </w:r>
      <w:r w:rsidR="003874D8">
        <w:rPr>
          <w:rFonts w:cstheme="minorHAnsi"/>
          <w:color w:val="000000" w:themeColor="text1"/>
          <w:sz w:val="24"/>
          <w:szCs w:val="24"/>
        </w:rPr>
        <w:t>ing</w:t>
      </w:r>
      <w:r w:rsidRPr="00A87C6D">
        <w:rPr>
          <w:rFonts w:cstheme="minorHAnsi"/>
          <w:color w:val="000000" w:themeColor="text1"/>
          <w:sz w:val="24"/>
          <w:szCs w:val="24"/>
        </w:rPr>
        <w:t xml:space="preserve"> the success of adoptive T cell transfers in malignant melanoma</w:t>
      </w:r>
      <w:r w:rsidR="00343B9B" w:rsidRPr="00A87C6D">
        <w:rPr>
          <w:rFonts w:cstheme="minorHAnsi"/>
          <w:noProof/>
          <w:color w:val="000000" w:themeColor="text1"/>
          <w:sz w:val="24"/>
          <w:szCs w:val="24"/>
          <w:vertAlign w:val="superscript"/>
        </w:rPr>
        <w:t>40</w:t>
      </w:r>
      <w:r w:rsidRPr="00A87C6D">
        <w:rPr>
          <w:rFonts w:cstheme="minorHAnsi"/>
          <w:color w:val="000000" w:themeColor="text1"/>
          <w:sz w:val="24"/>
          <w:szCs w:val="24"/>
        </w:rPr>
        <w:t>, and characteriz</w:t>
      </w:r>
      <w:r w:rsidR="003874D8">
        <w:rPr>
          <w:rFonts w:cstheme="minorHAnsi"/>
          <w:color w:val="000000" w:themeColor="text1"/>
          <w:sz w:val="24"/>
          <w:szCs w:val="24"/>
        </w:rPr>
        <w:t>ing</w:t>
      </w:r>
      <w:r w:rsidRPr="00A87C6D">
        <w:rPr>
          <w:rFonts w:cstheme="minorHAnsi"/>
          <w:color w:val="000000" w:themeColor="text1"/>
          <w:sz w:val="24"/>
          <w:szCs w:val="24"/>
        </w:rPr>
        <w:t xml:space="preserve"> proteins in tumor signal transduction pathways</w:t>
      </w:r>
      <w:r w:rsidR="00343B9B" w:rsidRPr="00A87C6D">
        <w:rPr>
          <w:rFonts w:cstheme="minorHAnsi"/>
          <w:noProof/>
          <w:color w:val="000000" w:themeColor="text1"/>
          <w:sz w:val="24"/>
          <w:szCs w:val="24"/>
          <w:vertAlign w:val="superscript"/>
        </w:rPr>
        <w:t>41</w:t>
      </w:r>
      <w:r w:rsidRPr="00A87C6D">
        <w:rPr>
          <w:rFonts w:cstheme="minorHAnsi"/>
          <w:color w:val="000000" w:themeColor="text1"/>
          <w:sz w:val="24"/>
          <w:szCs w:val="24"/>
        </w:rPr>
        <w:t xml:space="preserve">. Using markers specific to immune cells commonly found in tumors, we were able to </w:t>
      </w:r>
      <w:r w:rsidRPr="00A87C6D">
        <w:rPr>
          <w:rFonts w:cstheme="minorHAnsi"/>
          <w:color w:val="000000" w:themeColor="text1"/>
          <w:sz w:val="24"/>
          <w:szCs w:val="24"/>
        </w:rPr>
        <w:lastRenderedPageBreak/>
        <w:t xml:space="preserve">detect infiltrating CD8 T cells and TAMs in the HLF16 tumor tissue used in this study. We used the machine learning software to successfully segment and phenotype cells. </w:t>
      </w:r>
      <w:r w:rsidR="00172114" w:rsidRPr="00A87C6D">
        <w:rPr>
          <w:rFonts w:cstheme="minorHAnsi"/>
          <w:color w:val="000000" w:themeColor="text1"/>
          <w:sz w:val="24"/>
          <w:szCs w:val="24"/>
        </w:rPr>
        <w:t>Multiplex staining for FFPE tissues employ</w:t>
      </w:r>
      <w:r w:rsidR="003874D8">
        <w:rPr>
          <w:rFonts w:cstheme="minorHAnsi"/>
          <w:color w:val="000000" w:themeColor="text1"/>
          <w:sz w:val="24"/>
          <w:szCs w:val="24"/>
        </w:rPr>
        <w:t>s</w:t>
      </w:r>
      <w:r w:rsidR="00172114" w:rsidRPr="00A87C6D">
        <w:rPr>
          <w:rFonts w:cstheme="minorHAnsi"/>
          <w:color w:val="000000" w:themeColor="text1"/>
          <w:sz w:val="24"/>
          <w:szCs w:val="24"/>
        </w:rPr>
        <w:t xml:space="preserve"> a signal amplification step to enhance </w:t>
      </w:r>
      <w:r w:rsidR="003874D8" w:rsidRPr="003874D8">
        <w:rPr>
          <w:rFonts w:cstheme="minorHAnsi"/>
          <w:color w:val="000000" w:themeColor="text1"/>
          <w:sz w:val="24"/>
          <w:szCs w:val="24"/>
        </w:rPr>
        <w:t>signal-to-noise</w:t>
      </w:r>
      <w:r w:rsidR="00172114" w:rsidRPr="00A87C6D">
        <w:rPr>
          <w:rFonts w:cstheme="minorHAnsi"/>
          <w:color w:val="000000" w:themeColor="text1"/>
          <w:sz w:val="24"/>
          <w:szCs w:val="24"/>
        </w:rPr>
        <w:t xml:space="preserve"> (SNR) ratio that help</w:t>
      </w:r>
      <w:r w:rsidR="003874D8">
        <w:rPr>
          <w:rFonts w:cstheme="minorHAnsi"/>
          <w:color w:val="000000" w:themeColor="text1"/>
          <w:sz w:val="24"/>
          <w:szCs w:val="24"/>
        </w:rPr>
        <w:t>s</w:t>
      </w:r>
      <w:r w:rsidR="00172114" w:rsidRPr="00A87C6D">
        <w:rPr>
          <w:rFonts w:cstheme="minorHAnsi"/>
          <w:color w:val="000000" w:themeColor="text1"/>
          <w:sz w:val="24"/>
          <w:szCs w:val="24"/>
        </w:rPr>
        <w:t xml:space="preserve"> image processing and quantification</w:t>
      </w:r>
      <w:r w:rsidR="00343B9B" w:rsidRPr="00A87C6D">
        <w:rPr>
          <w:rFonts w:cstheme="minorHAnsi"/>
          <w:noProof/>
          <w:color w:val="000000" w:themeColor="text1"/>
          <w:sz w:val="24"/>
          <w:szCs w:val="24"/>
          <w:vertAlign w:val="superscript"/>
        </w:rPr>
        <w:t>42,43</w:t>
      </w:r>
      <w:r w:rsidR="00172114" w:rsidRPr="00A87C6D">
        <w:rPr>
          <w:rFonts w:cstheme="minorHAnsi"/>
          <w:color w:val="000000" w:themeColor="text1"/>
          <w:sz w:val="24"/>
          <w:szCs w:val="24"/>
        </w:rPr>
        <w:t>.</w:t>
      </w:r>
      <w:r w:rsidR="00925A7E" w:rsidRPr="00A87C6D">
        <w:rPr>
          <w:rFonts w:cstheme="minorHAnsi"/>
          <w:color w:val="000000" w:themeColor="text1"/>
          <w:sz w:val="24"/>
          <w:szCs w:val="24"/>
        </w:rPr>
        <w:t xml:space="preserve"> The machine learning software </w:t>
      </w:r>
      <w:r w:rsidR="00172114" w:rsidRPr="00A87C6D">
        <w:rPr>
          <w:rFonts w:cstheme="minorHAnsi"/>
          <w:color w:val="000000" w:themeColor="text1"/>
          <w:sz w:val="24"/>
          <w:szCs w:val="24"/>
        </w:rPr>
        <w:t>has been used for analyses on FFPE tissues stained with signal amplification</w:t>
      </w:r>
      <w:r w:rsidR="00D00842" w:rsidRPr="00A87C6D">
        <w:rPr>
          <w:rFonts w:cstheme="minorHAnsi"/>
          <w:noProof/>
          <w:color w:val="000000" w:themeColor="text1"/>
          <w:sz w:val="24"/>
          <w:szCs w:val="24"/>
          <w:vertAlign w:val="superscript"/>
        </w:rPr>
        <w:t>2</w:t>
      </w:r>
      <w:r w:rsidR="00172114" w:rsidRPr="00A87C6D">
        <w:rPr>
          <w:rFonts w:cstheme="minorHAnsi"/>
          <w:color w:val="000000" w:themeColor="text1"/>
          <w:sz w:val="24"/>
          <w:szCs w:val="24"/>
        </w:rPr>
        <w:t>. The methodology present here do</w:t>
      </w:r>
      <w:r w:rsidRPr="00A87C6D">
        <w:rPr>
          <w:rFonts w:cstheme="minorHAnsi"/>
          <w:color w:val="000000" w:themeColor="text1"/>
          <w:sz w:val="24"/>
          <w:szCs w:val="24"/>
        </w:rPr>
        <w:t>es not use signal amplification</w:t>
      </w:r>
      <w:r w:rsidR="003874D8">
        <w:rPr>
          <w:rFonts w:cstheme="minorHAnsi"/>
          <w:color w:val="000000" w:themeColor="text1"/>
          <w:sz w:val="24"/>
          <w:szCs w:val="24"/>
        </w:rPr>
        <w:t>,</w:t>
      </w:r>
      <w:r w:rsidRPr="00A87C6D">
        <w:rPr>
          <w:rFonts w:cstheme="minorHAnsi"/>
          <w:color w:val="000000" w:themeColor="text1"/>
          <w:sz w:val="24"/>
          <w:szCs w:val="24"/>
        </w:rPr>
        <w:t xml:space="preserve"> </w:t>
      </w:r>
      <w:r w:rsidR="003874D8">
        <w:rPr>
          <w:rFonts w:cstheme="minorHAnsi"/>
          <w:color w:val="000000" w:themeColor="text1"/>
          <w:sz w:val="24"/>
          <w:szCs w:val="24"/>
        </w:rPr>
        <w:t xml:space="preserve">but </w:t>
      </w:r>
      <w:r w:rsidR="00172114" w:rsidRPr="00A87C6D">
        <w:rPr>
          <w:rFonts w:cstheme="minorHAnsi"/>
          <w:color w:val="000000" w:themeColor="text1"/>
          <w:sz w:val="24"/>
          <w:szCs w:val="24"/>
        </w:rPr>
        <w:t xml:space="preserve">we were able to </w:t>
      </w:r>
      <w:r w:rsidR="003874D8" w:rsidRPr="00A87C6D">
        <w:rPr>
          <w:rFonts w:cstheme="minorHAnsi"/>
          <w:color w:val="000000" w:themeColor="text1"/>
          <w:sz w:val="24"/>
          <w:szCs w:val="24"/>
        </w:rPr>
        <w:t xml:space="preserve">successfully </w:t>
      </w:r>
      <w:r w:rsidR="00172114" w:rsidRPr="00A87C6D">
        <w:rPr>
          <w:rFonts w:cstheme="minorHAnsi"/>
          <w:color w:val="000000" w:themeColor="text1"/>
          <w:sz w:val="24"/>
          <w:szCs w:val="24"/>
        </w:rPr>
        <w:t>segment and phenotype cells</w:t>
      </w:r>
      <w:r w:rsidRPr="00A87C6D">
        <w:rPr>
          <w:rFonts w:cstheme="minorHAnsi"/>
          <w:color w:val="000000" w:themeColor="text1"/>
          <w:sz w:val="24"/>
          <w:szCs w:val="24"/>
        </w:rPr>
        <w:t xml:space="preserve"> using the software.</w:t>
      </w:r>
      <w:r w:rsidR="001966F6" w:rsidRPr="00A87C6D">
        <w:rPr>
          <w:rFonts w:cstheme="minorHAnsi"/>
          <w:color w:val="000000" w:themeColor="text1"/>
          <w:sz w:val="24"/>
          <w:szCs w:val="24"/>
        </w:rPr>
        <w:t xml:space="preserve"> For further analysis</w:t>
      </w:r>
      <w:r w:rsidR="00067FB3" w:rsidRPr="00424F2B">
        <w:rPr>
          <w:rFonts w:cstheme="minorHAnsi"/>
          <w:color w:val="000000" w:themeColor="text1"/>
          <w:sz w:val="24"/>
          <w:szCs w:val="24"/>
        </w:rPr>
        <w:t xml:space="preserve"> (</w:t>
      </w:r>
      <w:r w:rsidR="003874D8">
        <w:rPr>
          <w:rFonts w:cstheme="minorHAnsi"/>
          <w:color w:val="000000" w:themeColor="text1"/>
          <w:sz w:val="24"/>
          <w:szCs w:val="24"/>
        </w:rPr>
        <w:t>e.g.,</w:t>
      </w:r>
      <w:r w:rsidR="00067FB3" w:rsidRPr="00424F2B">
        <w:rPr>
          <w:rFonts w:cstheme="minorHAnsi"/>
          <w:color w:val="000000" w:themeColor="text1"/>
          <w:sz w:val="24"/>
          <w:szCs w:val="24"/>
        </w:rPr>
        <w:t xml:space="preserve"> phenotype </w:t>
      </w:r>
      <w:proofErr w:type="spellStart"/>
      <w:r w:rsidR="003874D8" w:rsidRPr="003874D8">
        <w:rPr>
          <w:rFonts w:cstheme="minorHAnsi"/>
          <w:color w:val="000000" w:themeColor="text1"/>
          <w:sz w:val="24"/>
          <w:szCs w:val="24"/>
        </w:rPr>
        <w:t>co</w:t>
      </w:r>
      <w:r w:rsidR="00067FB3" w:rsidRPr="00424F2B">
        <w:rPr>
          <w:rFonts w:cstheme="minorHAnsi"/>
          <w:color w:val="000000" w:themeColor="text1"/>
          <w:sz w:val="24"/>
          <w:szCs w:val="24"/>
        </w:rPr>
        <w:t>expression</w:t>
      </w:r>
      <w:proofErr w:type="spellEnd"/>
      <w:r w:rsidR="00067FB3" w:rsidRPr="00424F2B">
        <w:rPr>
          <w:rFonts w:cstheme="minorHAnsi"/>
          <w:color w:val="000000" w:themeColor="text1"/>
          <w:sz w:val="24"/>
          <w:szCs w:val="24"/>
        </w:rPr>
        <w:t xml:space="preserve"> and spatial relationships)</w:t>
      </w:r>
      <w:r w:rsidR="006C71C1" w:rsidRPr="00A87C6D">
        <w:rPr>
          <w:rFonts w:cstheme="minorHAnsi"/>
          <w:color w:val="000000" w:themeColor="text1"/>
          <w:sz w:val="24"/>
          <w:szCs w:val="24"/>
        </w:rPr>
        <w:t xml:space="preserve"> and accurate interpretation of the quantitation</w:t>
      </w:r>
      <w:r w:rsidR="001966F6" w:rsidRPr="00A87C6D">
        <w:rPr>
          <w:rFonts w:cstheme="minorHAnsi"/>
          <w:color w:val="000000" w:themeColor="text1"/>
          <w:sz w:val="24"/>
          <w:szCs w:val="24"/>
        </w:rPr>
        <w:t xml:space="preserve">, the software training </w:t>
      </w:r>
      <w:r w:rsidR="009C3922" w:rsidRPr="00A87C6D">
        <w:rPr>
          <w:rFonts w:cstheme="minorHAnsi"/>
          <w:color w:val="000000" w:themeColor="text1"/>
          <w:sz w:val="24"/>
          <w:szCs w:val="24"/>
        </w:rPr>
        <w:t>requires</w:t>
      </w:r>
      <w:r w:rsidR="006C71C1" w:rsidRPr="00A87C6D">
        <w:rPr>
          <w:rFonts w:cstheme="minorHAnsi"/>
          <w:color w:val="000000" w:themeColor="text1"/>
          <w:sz w:val="24"/>
          <w:szCs w:val="24"/>
        </w:rPr>
        <w:t xml:space="preserve"> validation</w:t>
      </w:r>
      <w:r w:rsidR="00424F2B">
        <w:rPr>
          <w:rFonts w:cstheme="minorHAnsi"/>
          <w:color w:val="000000" w:themeColor="text1"/>
          <w:sz w:val="24"/>
          <w:szCs w:val="24"/>
        </w:rPr>
        <w:t xml:space="preserve"> using a</w:t>
      </w:r>
      <w:r w:rsidR="00067FB3" w:rsidRPr="00424F2B">
        <w:rPr>
          <w:rFonts w:cstheme="minorHAnsi"/>
          <w:color w:val="000000" w:themeColor="text1"/>
          <w:sz w:val="24"/>
          <w:szCs w:val="24"/>
        </w:rPr>
        <w:t xml:space="preserve"> </w:t>
      </w:r>
      <w:r w:rsidR="00424F2B">
        <w:rPr>
          <w:rFonts w:cstheme="minorHAnsi"/>
          <w:color w:val="000000" w:themeColor="text1"/>
          <w:sz w:val="24"/>
          <w:szCs w:val="24"/>
        </w:rPr>
        <w:t>t</w:t>
      </w:r>
      <w:r w:rsidR="00067FB3" w:rsidRPr="00424F2B">
        <w:rPr>
          <w:rFonts w:cstheme="minorHAnsi"/>
          <w:color w:val="000000" w:themeColor="text1"/>
          <w:sz w:val="24"/>
          <w:szCs w:val="24"/>
        </w:rPr>
        <w:t xml:space="preserve">raining set, </w:t>
      </w:r>
      <w:r w:rsidR="00424F2B">
        <w:rPr>
          <w:rFonts w:cstheme="minorHAnsi"/>
          <w:color w:val="000000" w:themeColor="text1"/>
          <w:sz w:val="24"/>
          <w:szCs w:val="24"/>
        </w:rPr>
        <w:t>t</w:t>
      </w:r>
      <w:r w:rsidR="00067FB3" w:rsidRPr="00424F2B">
        <w:rPr>
          <w:rFonts w:cstheme="minorHAnsi"/>
          <w:color w:val="000000" w:themeColor="text1"/>
          <w:sz w:val="24"/>
          <w:szCs w:val="24"/>
        </w:rPr>
        <w:t xml:space="preserve">est set, and </w:t>
      </w:r>
      <w:r w:rsidR="00424F2B">
        <w:rPr>
          <w:rFonts w:cstheme="minorHAnsi"/>
          <w:color w:val="000000" w:themeColor="text1"/>
          <w:sz w:val="24"/>
          <w:szCs w:val="24"/>
        </w:rPr>
        <w:t>v</w:t>
      </w:r>
      <w:r w:rsidR="00067FB3" w:rsidRPr="00424F2B">
        <w:rPr>
          <w:rFonts w:cstheme="minorHAnsi"/>
          <w:color w:val="000000" w:themeColor="text1"/>
          <w:sz w:val="24"/>
          <w:szCs w:val="24"/>
        </w:rPr>
        <w:t xml:space="preserve">alidation set. </w:t>
      </w:r>
      <w:r w:rsidR="00424F2B">
        <w:rPr>
          <w:rFonts w:cstheme="minorHAnsi"/>
          <w:color w:val="000000" w:themeColor="text1"/>
          <w:sz w:val="24"/>
          <w:szCs w:val="24"/>
        </w:rPr>
        <w:t>In an iterative process, one</w:t>
      </w:r>
      <w:r w:rsidR="00067FB3" w:rsidRPr="00424F2B">
        <w:rPr>
          <w:rFonts w:cstheme="minorHAnsi"/>
          <w:color w:val="000000" w:themeColor="text1"/>
          <w:sz w:val="24"/>
          <w:szCs w:val="24"/>
        </w:rPr>
        <w:t xml:space="preserve"> set of images</w:t>
      </w:r>
      <w:r w:rsidR="00424F2B">
        <w:rPr>
          <w:rFonts w:cstheme="minorHAnsi"/>
          <w:color w:val="000000" w:themeColor="text1"/>
          <w:sz w:val="24"/>
          <w:szCs w:val="24"/>
        </w:rPr>
        <w:t xml:space="preserve"> (</w:t>
      </w:r>
      <w:r w:rsidR="00D7217A">
        <w:rPr>
          <w:rFonts w:cstheme="minorHAnsi"/>
          <w:color w:val="000000" w:themeColor="text1"/>
          <w:sz w:val="24"/>
          <w:szCs w:val="24"/>
        </w:rPr>
        <w:t xml:space="preserve">i.e., </w:t>
      </w:r>
      <w:r w:rsidR="00424F2B">
        <w:rPr>
          <w:rFonts w:cstheme="minorHAnsi"/>
          <w:color w:val="000000" w:themeColor="text1"/>
          <w:sz w:val="24"/>
          <w:szCs w:val="24"/>
        </w:rPr>
        <w:t>the training set)</w:t>
      </w:r>
      <w:r w:rsidR="00067FB3" w:rsidRPr="00424F2B">
        <w:rPr>
          <w:rFonts w:cstheme="minorHAnsi"/>
          <w:color w:val="000000" w:themeColor="text1"/>
          <w:sz w:val="24"/>
          <w:szCs w:val="24"/>
        </w:rPr>
        <w:t xml:space="preserve"> </w:t>
      </w:r>
      <w:r w:rsidR="00424F2B">
        <w:rPr>
          <w:rFonts w:cstheme="minorHAnsi"/>
          <w:color w:val="000000" w:themeColor="text1"/>
          <w:sz w:val="24"/>
          <w:szCs w:val="24"/>
        </w:rPr>
        <w:t>is</w:t>
      </w:r>
      <w:r w:rsidR="00067FB3" w:rsidRPr="00424F2B">
        <w:rPr>
          <w:rFonts w:cstheme="minorHAnsi"/>
          <w:color w:val="000000" w:themeColor="text1"/>
          <w:sz w:val="24"/>
          <w:szCs w:val="24"/>
        </w:rPr>
        <w:t xml:space="preserve"> used to train the machine</w:t>
      </w:r>
      <w:r w:rsidR="00447C9A">
        <w:rPr>
          <w:rFonts w:cstheme="minorHAnsi"/>
          <w:color w:val="000000" w:themeColor="text1"/>
          <w:sz w:val="24"/>
          <w:szCs w:val="24"/>
        </w:rPr>
        <w:t xml:space="preserve"> </w:t>
      </w:r>
      <w:r w:rsidR="00067FB3" w:rsidRPr="00424F2B">
        <w:rPr>
          <w:rFonts w:cstheme="minorHAnsi"/>
          <w:color w:val="000000" w:themeColor="text1"/>
          <w:sz w:val="24"/>
          <w:szCs w:val="24"/>
        </w:rPr>
        <w:t xml:space="preserve">learning software </w:t>
      </w:r>
      <w:r w:rsidR="00D7217A">
        <w:rPr>
          <w:rFonts w:cstheme="minorHAnsi"/>
          <w:color w:val="000000" w:themeColor="text1"/>
          <w:sz w:val="24"/>
          <w:szCs w:val="24"/>
        </w:rPr>
        <w:t xml:space="preserve">to </w:t>
      </w:r>
      <w:r w:rsidR="00067FB3" w:rsidRPr="00424F2B">
        <w:rPr>
          <w:rFonts w:cstheme="minorHAnsi"/>
          <w:color w:val="000000" w:themeColor="text1"/>
          <w:sz w:val="24"/>
          <w:szCs w:val="24"/>
        </w:rPr>
        <w:t>identify</w:t>
      </w:r>
      <w:r w:rsidR="00D7217A">
        <w:rPr>
          <w:rFonts w:cstheme="minorHAnsi"/>
          <w:color w:val="000000" w:themeColor="text1"/>
          <w:sz w:val="24"/>
          <w:szCs w:val="24"/>
        </w:rPr>
        <w:t xml:space="preserve"> the</w:t>
      </w:r>
      <w:r w:rsidR="00067FB3" w:rsidRPr="00424F2B">
        <w:rPr>
          <w:rFonts w:cstheme="minorHAnsi"/>
          <w:color w:val="000000" w:themeColor="text1"/>
          <w:sz w:val="24"/>
          <w:szCs w:val="24"/>
        </w:rPr>
        <w:t xml:space="preserve"> phenotypes</w:t>
      </w:r>
      <w:r w:rsidR="00424F2B">
        <w:rPr>
          <w:rFonts w:cstheme="minorHAnsi"/>
          <w:color w:val="000000" w:themeColor="text1"/>
          <w:sz w:val="24"/>
          <w:szCs w:val="24"/>
        </w:rPr>
        <w:t xml:space="preserve"> until the model’s predictions for a separate set of images (</w:t>
      </w:r>
      <w:r w:rsidR="00D7217A">
        <w:rPr>
          <w:rFonts w:cstheme="minorHAnsi"/>
          <w:color w:val="000000" w:themeColor="text1"/>
          <w:sz w:val="24"/>
          <w:szCs w:val="24"/>
        </w:rPr>
        <w:t xml:space="preserve">i.e., </w:t>
      </w:r>
      <w:r w:rsidR="00424F2B">
        <w:rPr>
          <w:rFonts w:cstheme="minorHAnsi"/>
          <w:color w:val="000000" w:themeColor="text1"/>
          <w:sz w:val="24"/>
          <w:szCs w:val="24"/>
        </w:rPr>
        <w:t>the test set) are accurate. After training is complete, a final set-aside batch of images (</w:t>
      </w:r>
      <w:r w:rsidR="00D7217A">
        <w:rPr>
          <w:rFonts w:cstheme="minorHAnsi"/>
          <w:color w:val="000000" w:themeColor="text1"/>
          <w:sz w:val="24"/>
          <w:szCs w:val="24"/>
        </w:rPr>
        <w:t xml:space="preserve">i.e., </w:t>
      </w:r>
      <w:r w:rsidR="00424F2B">
        <w:rPr>
          <w:rFonts w:cstheme="minorHAnsi"/>
          <w:color w:val="000000" w:themeColor="text1"/>
          <w:sz w:val="24"/>
          <w:szCs w:val="24"/>
        </w:rPr>
        <w:t xml:space="preserve">the validation set) is </w:t>
      </w:r>
      <w:r w:rsidR="00067FB3" w:rsidRPr="00424F2B">
        <w:rPr>
          <w:rFonts w:cstheme="minorHAnsi"/>
          <w:color w:val="000000" w:themeColor="text1"/>
          <w:sz w:val="24"/>
          <w:szCs w:val="24"/>
        </w:rPr>
        <w:t>analyze</w:t>
      </w:r>
      <w:r w:rsidR="00424F2B">
        <w:rPr>
          <w:rFonts w:cstheme="minorHAnsi"/>
          <w:color w:val="000000" w:themeColor="text1"/>
          <w:sz w:val="24"/>
          <w:szCs w:val="24"/>
        </w:rPr>
        <w:t xml:space="preserve">d to see if there </w:t>
      </w:r>
      <w:r w:rsidR="00067FB3" w:rsidRPr="00424F2B">
        <w:rPr>
          <w:rFonts w:cstheme="minorHAnsi"/>
          <w:color w:val="000000" w:themeColor="text1"/>
          <w:sz w:val="24"/>
          <w:szCs w:val="24"/>
        </w:rPr>
        <w:t xml:space="preserve">has been over-fitting. </w:t>
      </w:r>
    </w:p>
    <w:p w14:paraId="2838A498" w14:textId="4E4DDC8F" w:rsidR="00811BEF" w:rsidRPr="00A87C6D" w:rsidRDefault="00811BEF" w:rsidP="00811BEF">
      <w:pPr>
        <w:tabs>
          <w:tab w:val="left" w:pos="720"/>
        </w:tabs>
        <w:jc w:val="both"/>
        <w:rPr>
          <w:rFonts w:cstheme="minorHAnsi"/>
          <w:color w:val="000000" w:themeColor="text1"/>
          <w:sz w:val="24"/>
          <w:szCs w:val="24"/>
        </w:rPr>
      </w:pPr>
    </w:p>
    <w:p w14:paraId="6E674787" w14:textId="591E8A60" w:rsidR="002965D6" w:rsidRPr="00A87C6D" w:rsidRDefault="00A65276"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In conclusion, the methodology presented here is a rapid way of performing </w:t>
      </w:r>
      <w:r w:rsidR="001E73AF" w:rsidRPr="00A87C6D">
        <w:rPr>
          <w:rFonts w:cstheme="minorHAnsi"/>
          <w:color w:val="000000" w:themeColor="text1"/>
          <w:sz w:val="24"/>
          <w:szCs w:val="24"/>
        </w:rPr>
        <w:t>multispectral fluorescence</w:t>
      </w:r>
      <w:r w:rsidRPr="00A87C6D">
        <w:rPr>
          <w:rFonts w:cstheme="minorHAnsi"/>
          <w:color w:val="000000" w:themeColor="text1"/>
          <w:sz w:val="24"/>
          <w:szCs w:val="24"/>
        </w:rPr>
        <w:t xml:space="preserve"> imaging </w:t>
      </w:r>
      <w:r w:rsidR="001E73AF" w:rsidRPr="00A87C6D">
        <w:rPr>
          <w:rFonts w:cstheme="minorHAnsi"/>
          <w:color w:val="000000" w:themeColor="text1"/>
          <w:sz w:val="24"/>
          <w:szCs w:val="24"/>
        </w:rPr>
        <w:t>using</w:t>
      </w:r>
      <w:r w:rsidR="000E3363" w:rsidRPr="00A87C6D">
        <w:rPr>
          <w:rFonts w:cstheme="minorHAnsi"/>
          <w:color w:val="000000" w:themeColor="text1"/>
          <w:sz w:val="24"/>
          <w:szCs w:val="24"/>
        </w:rPr>
        <w:t xml:space="preserve"> frozen tissues</w:t>
      </w:r>
      <w:r w:rsidR="001E73AF" w:rsidRPr="00A87C6D">
        <w:rPr>
          <w:rFonts w:cstheme="minorHAnsi"/>
          <w:color w:val="000000" w:themeColor="text1"/>
          <w:sz w:val="24"/>
          <w:szCs w:val="24"/>
        </w:rPr>
        <w:t>. The method is useful to detect markers to which either antibodies are not available or cannot be detected in FFPE tissues</w:t>
      </w:r>
      <w:r w:rsidR="00307785" w:rsidRPr="00A87C6D">
        <w:rPr>
          <w:rFonts w:cstheme="minorHAnsi"/>
          <w:color w:val="000000" w:themeColor="text1"/>
          <w:sz w:val="24"/>
          <w:szCs w:val="24"/>
        </w:rPr>
        <w:t xml:space="preserve">. In conjunction with the machine learning software, the time taken to perform quantitative analyses </w:t>
      </w:r>
      <w:r w:rsidR="003874D8">
        <w:rPr>
          <w:rFonts w:cstheme="minorHAnsi"/>
          <w:color w:val="000000" w:themeColor="text1"/>
          <w:sz w:val="24"/>
          <w:szCs w:val="24"/>
        </w:rPr>
        <w:t>can</w:t>
      </w:r>
      <w:r w:rsidR="003874D8" w:rsidRPr="00A87C6D">
        <w:rPr>
          <w:rFonts w:cstheme="minorHAnsi"/>
          <w:color w:val="000000" w:themeColor="text1"/>
          <w:sz w:val="24"/>
          <w:szCs w:val="24"/>
        </w:rPr>
        <w:t xml:space="preserve"> </w:t>
      </w:r>
      <w:r w:rsidR="00307785" w:rsidRPr="00A87C6D">
        <w:rPr>
          <w:rFonts w:cstheme="minorHAnsi"/>
          <w:color w:val="000000" w:themeColor="text1"/>
          <w:sz w:val="24"/>
          <w:szCs w:val="24"/>
        </w:rPr>
        <w:t xml:space="preserve">significantly facilitate rapid </w:t>
      </w:r>
      <w:r w:rsidR="003874D8" w:rsidRPr="003874D8">
        <w:rPr>
          <w:rFonts w:cstheme="minorHAnsi"/>
          <w:color w:val="000000" w:themeColor="text1"/>
          <w:sz w:val="24"/>
          <w:szCs w:val="24"/>
        </w:rPr>
        <w:t>preclinical</w:t>
      </w:r>
      <w:r w:rsidR="00307785" w:rsidRPr="00A87C6D">
        <w:rPr>
          <w:rFonts w:cstheme="minorHAnsi"/>
          <w:color w:val="000000" w:themeColor="text1"/>
          <w:sz w:val="24"/>
          <w:szCs w:val="24"/>
        </w:rPr>
        <w:t xml:space="preserve"> and clinical diagnoses</w:t>
      </w:r>
      <w:r w:rsidR="006716D5" w:rsidRPr="00A87C6D">
        <w:rPr>
          <w:rFonts w:cstheme="minorHAnsi"/>
          <w:color w:val="000000" w:themeColor="text1"/>
          <w:sz w:val="24"/>
          <w:szCs w:val="24"/>
        </w:rPr>
        <w:t xml:space="preserve"> and may be applied in the field of </w:t>
      </w:r>
      <w:r w:rsidR="00357B3A" w:rsidRPr="00ED3622">
        <w:rPr>
          <w:rFonts w:cstheme="minorHAnsi"/>
          <w:color w:val="000000" w:themeColor="text1"/>
          <w:sz w:val="24"/>
          <w:szCs w:val="24"/>
        </w:rPr>
        <w:t>high-resolution</w:t>
      </w:r>
      <w:r w:rsidR="006716D5" w:rsidRPr="00A87C6D">
        <w:rPr>
          <w:rFonts w:cstheme="minorHAnsi"/>
          <w:color w:val="000000" w:themeColor="text1"/>
          <w:sz w:val="24"/>
          <w:szCs w:val="24"/>
        </w:rPr>
        <w:t xml:space="preserve"> spatial transcriptomics that utilizes frozen tissues</w:t>
      </w:r>
      <w:r w:rsidR="00343B9B" w:rsidRPr="00A87C6D">
        <w:rPr>
          <w:rFonts w:cstheme="minorHAnsi"/>
          <w:noProof/>
          <w:color w:val="000000" w:themeColor="text1"/>
          <w:sz w:val="24"/>
          <w:szCs w:val="24"/>
          <w:vertAlign w:val="superscript"/>
        </w:rPr>
        <w:t>44</w:t>
      </w:r>
      <w:r w:rsidR="006716D5" w:rsidRPr="00A87C6D">
        <w:rPr>
          <w:rFonts w:cstheme="minorHAnsi"/>
          <w:color w:val="000000" w:themeColor="text1"/>
          <w:sz w:val="24"/>
          <w:szCs w:val="24"/>
        </w:rPr>
        <w:t>.</w:t>
      </w:r>
      <w:r w:rsidRPr="00A87C6D">
        <w:rPr>
          <w:rFonts w:cstheme="minorHAnsi"/>
          <w:color w:val="000000" w:themeColor="text1"/>
          <w:sz w:val="24"/>
          <w:szCs w:val="24"/>
        </w:rPr>
        <w:t xml:space="preserve"> </w:t>
      </w:r>
    </w:p>
    <w:p w14:paraId="7B3C165F" w14:textId="77777777" w:rsidR="00811BEF" w:rsidRPr="00A87C6D" w:rsidRDefault="00811BEF" w:rsidP="00811BEF">
      <w:pPr>
        <w:tabs>
          <w:tab w:val="left" w:pos="720"/>
        </w:tabs>
        <w:jc w:val="both"/>
        <w:rPr>
          <w:rFonts w:cstheme="minorHAnsi"/>
          <w:color w:val="000000" w:themeColor="text1"/>
          <w:sz w:val="24"/>
          <w:szCs w:val="24"/>
        </w:rPr>
      </w:pPr>
    </w:p>
    <w:p w14:paraId="4B4A1DC5" w14:textId="77777777" w:rsidR="00DB3C3A" w:rsidRPr="00A87C6D" w:rsidRDefault="00DB3C3A"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ACKNOWLEDGEMENTS:</w:t>
      </w:r>
    </w:p>
    <w:p w14:paraId="3C5CC222" w14:textId="56A15FDF" w:rsidR="00A65276" w:rsidRPr="00A87C6D" w:rsidRDefault="006A6300"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Imaging and analysis g</w:t>
      </w:r>
      <w:r w:rsidR="00D11342" w:rsidRPr="00A87C6D">
        <w:rPr>
          <w:rFonts w:cstheme="minorHAnsi"/>
          <w:color w:val="000000" w:themeColor="text1"/>
          <w:sz w:val="24"/>
          <w:szCs w:val="24"/>
        </w:rPr>
        <w:t xml:space="preserve">uidance </w:t>
      </w:r>
      <w:proofErr w:type="gramStart"/>
      <w:r w:rsidR="00D11342" w:rsidRPr="00A87C6D">
        <w:rPr>
          <w:rFonts w:cstheme="minorHAnsi"/>
          <w:color w:val="000000" w:themeColor="text1"/>
          <w:sz w:val="24"/>
          <w:szCs w:val="24"/>
        </w:rPr>
        <w:t>was</w:t>
      </w:r>
      <w:proofErr w:type="gramEnd"/>
      <w:r w:rsidR="00D11342" w:rsidRPr="00A87C6D">
        <w:rPr>
          <w:rFonts w:cstheme="minorHAnsi"/>
          <w:color w:val="000000" w:themeColor="text1"/>
          <w:sz w:val="24"/>
          <w:szCs w:val="24"/>
        </w:rPr>
        <w:t xml:space="preserve"> provided by the Research Resources Center – Research Histology and Tissue Imaging Core at the University of Illinois at Chicago established with the support </w:t>
      </w:r>
      <w:r w:rsidR="00EB2C5B" w:rsidRPr="00A87C6D">
        <w:rPr>
          <w:rFonts w:cstheme="minorHAnsi"/>
          <w:color w:val="000000" w:themeColor="text1"/>
          <w:sz w:val="24"/>
          <w:szCs w:val="24"/>
        </w:rPr>
        <w:t>from the</w:t>
      </w:r>
      <w:r w:rsidR="00D11342" w:rsidRPr="00A87C6D">
        <w:rPr>
          <w:rFonts w:cstheme="minorHAnsi"/>
          <w:color w:val="000000" w:themeColor="text1"/>
          <w:sz w:val="24"/>
          <w:szCs w:val="24"/>
        </w:rPr>
        <w:t xml:space="preserve"> </w:t>
      </w:r>
      <w:r w:rsidR="004A1354" w:rsidRPr="00A87C6D">
        <w:rPr>
          <w:rFonts w:cstheme="minorHAnsi"/>
          <w:color w:val="000000" w:themeColor="text1"/>
          <w:sz w:val="24"/>
          <w:szCs w:val="24"/>
        </w:rPr>
        <w:t xml:space="preserve">office of the </w:t>
      </w:r>
      <w:r w:rsidR="00D11342" w:rsidRPr="00A87C6D">
        <w:rPr>
          <w:rFonts w:cstheme="minorHAnsi"/>
          <w:color w:val="000000" w:themeColor="text1"/>
          <w:sz w:val="24"/>
          <w:szCs w:val="24"/>
        </w:rPr>
        <w:t xml:space="preserve">Vice Chancellor </w:t>
      </w:r>
      <w:r w:rsidR="004A1354" w:rsidRPr="00A87C6D">
        <w:rPr>
          <w:rFonts w:cstheme="minorHAnsi"/>
          <w:color w:val="000000" w:themeColor="text1"/>
          <w:sz w:val="24"/>
          <w:szCs w:val="24"/>
        </w:rPr>
        <w:t>for</w:t>
      </w:r>
      <w:r w:rsidR="00D11342" w:rsidRPr="00A87C6D">
        <w:rPr>
          <w:rFonts w:cstheme="minorHAnsi"/>
          <w:color w:val="000000" w:themeColor="text1"/>
          <w:sz w:val="24"/>
          <w:szCs w:val="24"/>
        </w:rPr>
        <w:t xml:space="preserve"> Research. </w:t>
      </w:r>
      <w:r w:rsidR="00A65276" w:rsidRPr="00A87C6D">
        <w:rPr>
          <w:rFonts w:cstheme="minorHAnsi"/>
          <w:color w:val="000000" w:themeColor="text1"/>
          <w:sz w:val="24"/>
          <w:szCs w:val="24"/>
        </w:rPr>
        <w:t>The work was supported by NIH/NCI RO1CA191317 to CLP, by NIH/NIAMS (SBDRC grant</w:t>
      </w:r>
      <w:r w:rsidR="00163EA1" w:rsidRPr="00A87C6D">
        <w:rPr>
          <w:rFonts w:cstheme="minorHAnsi"/>
          <w:color w:val="000000" w:themeColor="text1"/>
        </w:rPr>
        <w:t xml:space="preserve"> </w:t>
      </w:r>
      <w:r w:rsidR="00163EA1" w:rsidRPr="00A87C6D">
        <w:rPr>
          <w:rFonts w:cstheme="minorHAnsi"/>
          <w:color w:val="000000" w:themeColor="text1"/>
          <w:sz w:val="24"/>
          <w:szCs w:val="24"/>
        </w:rPr>
        <w:t>1P30AR075049-01)</w:t>
      </w:r>
      <w:r w:rsidR="0032724A" w:rsidRPr="00A87C6D">
        <w:rPr>
          <w:rFonts w:cstheme="minorHAnsi"/>
          <w:color w:val="000000" w:themeColor="text1"/>
          <w:sz w:val="24"/>
          <w:szCs w:val="24"/>
        </w:rPr>
        <w:t xml:space="preserve"> to </w:t>
      </w:r>
      <w:r w:rsidR="004A1354" w:rsidRPr="00A87C6D">
        <w:rPr>
          <w:rFonts w:cstheme="minorHAnsi"/>
          <w:color w:val="000000" w:themeColor="text1"/>
          <w:sz w:val="24"/>
          <w:szCs w:val="24"/>
        </w:rPr>
        <w:t xml:space="preserve">Dr. </w:t>
      </w:r>
      <w:r w:rsidR="00A65276" w:rsidRPr="00A87C6D">
        <w:rPr>
          <w:rFonts w:cstheme="minorHAnsi"/>
          <w:color w:val="000000" w:themeColor="text1"/>
          <w:sz w:val="24"/>
          <w:szCs w:val="24"/>
        </w:rPr>
        <w:t xml:space="preserve">A. </w:t>
      </w:r>
      <w:proofErr w:type="spellStart"/>
      <w:r w:rsidR="00A65276" w:rsidRPr="00A87C6D">
        <w:rPr>
          <w:rFonts w:cstheme="minorHAnsi"/>
          <w:color w:val="000000" w:themeColor="text1"/>
          <w:sz w:val="24"/>
          <w:szCs w:val="24"/>
        </w:rPr>
        <w:t>Paller</w:t>
      </w:r>
      <w:proofErr w:type="spellEnd"/>
      <w:r w:rsidR="00163EA1" w:rsidRPr="00A87C6D">
        <w:rPr>
          <w:rFonts w:cstheme="minorHAnsi"/>
          <w:color w:val="000000" w:themeColor="text1"/>
          <w:sz w:val="24"/>
          <w:szCs w:val="24"/>
        </w:rPr>
        <w:t>,</w:t>
      </w:r>
      <w:r w:rsidR="00A65276" w:rsidRPr="00A87C6D">
        <w:rPr>
          <w:rFonts w:cstheme="minorHAnsi"/>
          <w:color w:val="000000" w:themeColor="text1"/>
          <w:sz w:val="24"/>
          <w:szCs w:val="24"/>
        </w:rPr>
        <w:t xml:space="preserve"> and by support of the Robert H. Lurie </w:t>
      </w:r>
      <w:r w:rsidR="004A1354" w:rsidRPr="00A87C6D">
        <w:rPr>
          <w:rFonts w:cstheme="minorHAnsi"/>
          <w:color w:val="000000" w:themeColor="text1"/>
          <w:sz w:val="24"/>
          <w:szCs w:val="24"/>
        </w:rPr>
        <w:t xml:space="preserve">Comprehensive </w:t>
      </w:r>
      <w:r w:rsidR="00A65276" w:rsidRPr="00A87C6D">
        <w:rPr>
          <w:rFonts w:cstheme="minorHAnsi"/>
          <w:color w:val="000000" w:themeColor="text1"/>
          <w:sz w:val="24"/>
          <w:szCs w:val="24"/>
        </w:rPr>
        <w:t>Cancer Center to th</w:t>
      </w:r>
      <w:r w:rsidR="00191394" w:rsidRPr="00A87C6D">
        <w:rPr>
          <w:rFonts w:cstheme="minorHAnsi"/>
          <w:color w:val="000000" w:themeColor="text1"/>
          <w:sz w:val="24"/>
          <w:szCs w:val="24"/>
        </w:rPr>
        <w:t>e Immunotherapy Assessment Core at Northwestern University.</w:t>
      </w:r>
    </w:p>
    <w:p w14:paraId="07E7E527" w14:textId="77777777" w:rsidR="00925A7E" w:rsidRPr="00A87C6D" w:rsidRDefault="00925A7E" w:rsidP="00811BEF">
      <w:pPr>
        <w:tabs>
          <w:tab w:val="left" w:pos="720"/>
        </w:tabs>
        <w:jc w:val="both"/>
        <w:rPr>
          <w:rFonts w:cstheme="minorHAnsi"/>
          <w:color w:val="000000" w:themeColor="text1"/>
          <w:sz w:val="24"/>
          <w:szCs w:val="24"/>
        </w:rPr>
      </w:pPr>
    </w:p>
    <w:p w14:paraId="4D906958" w14:textId="77777777" w:rsidR="00DB3C3A" w:rsidRPr="00A87C6D" w:rsidRDefault="00DB3C3A" w:rsidP="00811BEF">
      <w:pPr>
        <w:tabs>
          <w:tab w:val="left" w:pos="720"/>
        </w:tabs>
        <w:jc w:val="both"/>
        <w:rPr>
          <w:rFonts w:cstheme="minorHAnsi"/>
          <w:b/>
          <w:color w:val="000000" w:themeColor="text1"/>
          <w:sz w:val="24"/>
          <w:szCs w:val="24"/>
        </w:rPr>
      </w:pPr>
      <w:r w:rsidRPr="00A87C6D">
        <w:rPr>
          <w:rFonts w:cstheme="minorHAnsi"/>
          <w:color w:val="000000" w:themeColor="text1"/>
          <w:sz w:val="24"/>
          <w:szCs w:val="24"/>
        </w:rPr>
        <w:t xml:space="preserve"> </w:t>
      </w:r>
      <w:r w:rsidRPr="00A87C6D">
        <w:rPr>
          <w:rFonts w:cstheme="minorHAnsi"/>
          <w:b/>
          <w:color w:val="000000" w:themeColor="text1"/>
          <w:sz w:val="24"/>
          <w:szCs w:val="24"/>
        </w:rPr>
        <w:t>DISCLOSURES:</w:t>
      </w:r>
    </w:p>
    <w:p w14:paraId="38262A63" w14:textId="77777777" w:rsidR="00DB3C3A" w:rsidRPr="00A87C6D" w:rsidRDefault="00DB3C3A"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The authors have no</w:t>
      </w:r>
      <w:r w:rsidR="009D3EF0" w:rsidRPr="00A87C6D">
        <w:rPr>
          <w:rFonts w:cstheme="minorHAnsi"/>
          <w:color w:val="000000" w:themeColor="text1"/>
          <w:sz w:val="24"/>
          <w:szCs w:val="24"/>
        </w:rPr>
        <w:t xml:space="preserve"> conflicts of interest </w:t>
      </w:r>
      <w:r w:rsidRPr="00A87C6D">
        <w:rPr>
          <w:rFonts w:cstheme="minorHAnsi"/>
          <w:color w:val="000000" w:themeColor="text1"/>
          <w:sz w:val="24"/>
          <w:szCs w:val="24"/>
        </w:rPr>
        <w:t>to disclose</w:t>
      </w:r>
      <w:r w:rsidR="00035B0A" w:rsidRPr="00A87C6D">
        <w:rPr>
          <w:rFonts w:cstheme="minorHAnsi"/>
          <w:color w:val="000000" w:themeColor="text1"/>
          <w:sz w:val="24"/>
          <w:szCs w:val="24"/>
        </w:rPr>
        <w:t>.</w:t>
      </w:r>
    </w:p>
    <w:p w14:paraId="2B34F481" w14:textId="77777777" w:rsidR="00683FA4" w:rsidRPr="00A87C6D" w:rsidRDefault="00683FA4" w:rsidP="00811BEF">
      <w:pPr>
        <w:tabs>
          <w:tab w:val="left" w:pos="720"/>
        </w:tabs>
        <w:jc w:val="both"/>
        <w:rPr>
          <w:rFonts w:cstheme="minorHAnsi"/>
          <w:b/>
          <w:color w:val="000000" w:themeColor="text1"/>
          <w:sz w:val="24"/>
          <w:szCs w:val="24"/>
        </w:rPr>
      </w:pPr>
    </w:p>
    <w:p w14:paraId="2994B8DB" w14:textId="77777777" w:rsidR="00DB3C3A" w:rsidRPr="00A87C6D" w:rsidRDefault="00DB3C3A"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REFERENCES:</w:t>
      </w:r>
    </w:p>
    <w:p w14:paraId="5B6514AE" w14:textId="3BB0262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 xml:space="preserve">van der Loos, C. M. Chromogens in Multiple Immunohistochemical Staining Used for Visual Assessment and Spectral Imaging: The Colorful Future. </w:t>
      </w:r>
      <w:r w:rsidRPr="00A87C6D">
        <w:rPr>
          <w:rFonts w:asciiTheme="minorHAnsi" w:hAnsiTheme="minorHAnsi" w:cstheme="minorHAnsi"/>
          <w:i/>
          <w:color w:val="000000" w:themeColor="text1"/>
          <w:sz w:val="24"/>
          <w:szCs w:val="24"/>
        </w:rPr>
        <w:t>Journal of Histotechnology.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33</w:t>
      </w:r>
      <w:r w:rsidRPr="00A87C6D">
        <w:rPr>
          <w:rFonts w:asciiTheme="minorHAnsi" w:hAnsiTheme="minorHAnsi" w:cstheme="minorHAnsi"/>
          <w:color w:val="000000" w:themeColor="text1"/>
          <w:sz w:val="24"/>
          <w:szCs w:val="24"/>
        </w:rPr>
        <w:t xml:space="preserve"> (1), 31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40 (2010).</w:t>
      </w:r>
    </w:p>
    <w:p w14:paraId="4CB4849D" w14:textId="0EF20AAD"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Stack, E. C., Wang, C., Roman, K. A.</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Hoyt, C. C. Multiplexed immunohistochemistry, imaging, and quantitation: A review, with an assessment of Tyramide signal amplification, multispectral imaging and multiplex analysis. </w:t>
      </w:r>
      <w:r w:rsidRPr="00A87C6D">
        <w:rPr>
          <w:rFonts w:asciiTheme="minorHAnsi" w:hAnsiTheme="minorHAnsi" w:cstheme="minorHAnsi"/>
          <w:i/>
          <w:color w:val="000000" w:themeColor="text1"/>
          <w:sz w:val="24"/>
          <w:szCs w:val="24"/>
        </w:rPr>
        <w:t>Methods.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70</w:t>
      </w:r>
      <w:r w:rsidRPr="00A87C6D">
        <w:rPr>
          <w:rFonts w:asciiTheme="minorHAnsi" w:hAnsiTheme="minorHAnsi" w:cstheme="minorHAnsi"/>
          <w:color w:val="000000" w:themeColor="text1"/>
          <w:sz w:val="24"/>
          <w:szCs w:val="24"/>
        </w:rPr>
        <w:t xml:space="preserve"> (1), 46</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58 (2014).</w:t>
      </w:r>
    </w:p>
    <w:p w14:paraId="5A9B129D" w14:textId="1E652853" w:rsidR="00E61D58" w:rsidRPr="00324944" w:rsidRDefault="00E61D58" w:rsidP="00324944">
      <w:pPr>
        <w:pStyle w:val="ListParagraph"/>
        <w:numPr>
          <w:ilvl w:val="0"/>
          <w:numId w:val="23"/>
        </w:numPr>
        <w:ind w:left="0" w:firstLine="0"/>
        <w:rPr>
          <w:rFonts w:cstheme="minorHAnsi"/>
          <w:color w:val="000000" w:themeColor="text1"/>
          <w:sz w:val="24"/>
          <w:szCs w:val="24"/>
        </w:rPr>
      </w:pPr>
      <w:proofErr w:type="spellStart"/>
      <w:r w:rsidRPr="00324944">
        <w:rPr>
          <w:rFonts w:cstheme="minorHAnsi"/>
          <w:color w:val="000000" w:themeColor="text1"/>
          <w:sz w:val="24"/>
          <w:szCs w:val="24"/>
        </w:rPr>
        <w:t>Bian</w:t>
      </w:r>
      <w:proofErr w:type="spellEnd"/>
      <w:r w:rsidRPr="00324944">
        <w:rPr>
          <w:rFonts w:cstheme="minorHAnsi"/>
          <w:color w:val="000000" w:themeColor="text1"/>
          <w:sz w:val="24"/>
          <w:szCs w:val="24"/>
        </w:rPr>
        <w:t>, L.</w:t>
      </w:r>
      <w:r w:rsidRPr="00324944">
        <w:rPr>
          <w:rFonts w:cstheme="minorHAnsi"/>
          <w:i/>
          <w:color w:val="000000" w:themeColor="text1"/>
          <w:sz w:val="24"/>
          <w:szCs w:val="24"/>
        </w:rPr>
        <w:t xml:space="preserve"> </w:t>
      </w:r>
      <w:r w:rsidR="00481962" w:rsidRPr="00324944">
        <w:rPr>
          <w:rFonts w:cstheme="minorHAnsi"/>
          <w:sz w:val="24"/>
          <w:szCs w:val="24"/>
        </w:rPr>
        <w:t>et al.</w:t>
      </w:r>
      <w:r w:rsidRPr="00324944">
        <w:rPr>
          <w:rFonts w:cstheme="minorHAnsi"/>
          <w:color w:val="000000" w:themeColor="text1"/>
          <w:sz w:val="24"/>
          <w:szCs w:val="24"/>
        </w:rPr>
        <w:t xml:space="preserve"> Multispectral imaging using a single bucket detector. </w:t>
      </w:r>
      <w:r w:rsidRPr="00324944">
        <w:rPr>
          <w:rFonts w:cstheme="minorHAnsi"/>
          <w:i/>
          <w:color w:val="000000" w:themeColor="text1"/>
          <w:sz w:val="24"/>
          <w:szCs w:val="24"/>
        </w:rPr>
        <w:t>Scientific Reports.</w:t>
      </w:r>
      <w:r w:rsidRPr="00324944">
        <w:rPr>
          <w:rFonts w:cstheme="minorHAnsi"/>
          <w:color w:val="000000" w:themeColor="text1"/>
          <w:sz w:val="24"/>
          <w:szCs w:val="24"/>
        </w:rPr>
        <w:t xml:space="preserve"> </w:t>
      </w:r>
      <w:r w:rsidRPr="00324944">
        <w:rPr>
          <w:rFonts w:cstheme="minorHAnsi"/>
          <w:b/>
          <w:color w:val="000000" w:themeColor="text1"/>
          <w:sz w:val="24"/>
          <w:szCs w:val="24"/>
        </w:rPr>
        <w:t>6</w:t>
      </w:r>
      <w:r w:rsidR="00357B3A" w:rsidRPr="00324944">
        <w:rPr>
          <w:rFonts w:cstheme="minorHAnsi"/>
          <w:bCs/>
          <w:color w:val="000000" w:themeColor="text1"/>
          <w:sz w:val="24"/>
          <w:szCs w:val="24"/>
        </w:rPr>
        <w:t>,</w:t>
      </w:r>
      <w:r w:rsidRPr="00324944">
        <w:rPr>
          <w:rFonts w:cstheme="minorHAnsi"/>
          <w:color w:val="000000" w:themeColor="text1"/>
          <w:sz w:val="24"/>
          <w:szCs w:val="24"/>
        </w:rPr>
        <w:t xml:space="preserve"> 24752 (2016).</w:t>
      </w:r>
    </w:p>
    <w:p w14:paraId="5B54A5DF" w14:textId="7F33B61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Zhou, L.</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El-Deiry, W. S. Multispectral fluorescence imaging. </w:t>
      </w:r>
      <w:r w:rsidRPr="00A87C6D">
        <w:rPr>
          <w:rFonts w:asciiTheme="minorHAnsi" w:hAnsiTheme="minorHAnsi" w:cstheme="minorHAnsi"/>
          <w:i/>
          <w:color w:val="000000" w:themeColor="text1"/>
          <w:sz w:val="24"/>
          <w:szCs w:val="24"/>
        </w:rPr>
        <w:t>Journal of Nuclear Medicine.</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50</w:t>
      </w:r>
      <w:r w:rsidRPr="00A87C6D">
        <w:rPr>
          <w:rFonts w:asciiTheme="minorHAnsi" w:hAnsiTheme="minorHAnsi" w:cstheme="minorHAnsi"/>
          <w:color w:val="000000" w:themeColor="text1"/>
          <w:sz w:val="24"/>
          <w:szCs w:val="24"/>
        </w:rPr>
        <w:t xml:space="preserve"> (10), 1563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1566 (2009).</w:t>
      </w:r>
    </w:p>
    <w:p w14:paraId="50AB6785" w14:textId="3A19179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lastRenderedPageBreak/>
        <w:t>Parra, E. R.</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ED3622">
        <w:rPr>
          <w:rFonts w:asciiTheme="minorHAnsi" w:hAnsiTheme="minorHAnsi" w:cstheme="minorHAnsi"/>
          <w:iCs/>
          <w:color w:val="000000" w:themeColor="text1"/>
          <w:sz w:val="24"/>
          <w:szCs w:val="24"/>
        </w:rPr>
        <w:t xml:space="preserve"> </w:t>
      </w:r>
      <w:r w:rsidRPr="00A87C6D">
        <w:rPr>
          <w:rFonts w:asciiTheme="minorHAnsi" w:hAnsiTheme="minorHAnsi" w:cstheme="minorHAnsi"/>
          <w:color w:val="000000" w:themeColor="text1"/>
          <w:sz w:val="24"/>
          <w:szCs w:val="24"/>
        </w:rPr>
        <w:t xml:space="preserve">Validation of multiplex immunofluorescence panels using multispectral microscopy for immune-profiling of formalin-fixed and paraffin-embedded human tumor tissues. </w:t>
      </w:r>
      <w:r w:rsidRPr="00A87C6D">
        <w:rPr>
          <w:rFonts w:asciiTheme="minorHAnsi" w:hAnsiTheme="minorHAnsi" w:cstheme="minorHAnsi"/>
          <w:i/>
          <w:color w:val="000000" w:themeColor="text1"/>
          <w:sz w:val="24"/>
          <w:szCs w:val="24"/>
        </w:rPr>
        <w:t>Scientific Reports.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7</w:t>
      </w:r>
      <w:r w:rsidRPr="00A87C6D">
        <w:rPr>
          <w:rFonts w:asciiTheme="minorHAnsi" w:hAnsiTheme="minorHAnsi" w:cstheme="minorHAnsi"/>
          <w:color w:val="000000" w:themeColor="text1"/>
          <w:sz w:val="24"/>
          <w:szCs w:val="24"/>
        </w:rPr>
        <w:t xml:space="preserve"> (1), 13380 (2017).</w:t>
      </w:r>
    </w:p>
    <w:p w14:paraId="11A5D08A" w14:textId="6657E40E"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Wickenhauser, C</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in </w:t>
      </w:r>
      <w:r w:rsidRPr="00A87C6D">
        <w:rPr>
          <w:rFonts w:asciiTheme="minorHAnsi" w:hAnsiTheme="minorHAnsi" w:cstheme="minorHAnsi"/>
          <w:i/>
          <w:color w:val="000000" w:themeColor="text1"/>
          <w:sz w:val="24"/>
          <w:szCs w:val="24"/>
        </w:rPr>
        <w:t>Immune Checkpoint Blockade: Methods and Protocols</w:t>
      </w:r>
      <w:r w:rsidR="00481962">
        <w:rPr>
          <w:rFonts w:asciiTheme="minorHAnsi" w:hAnsiTheme="minorHAnsi" w:cstheme="minorHAnsi"/>
          <w:i/>
          <w:color w:val="000000" w:themeColor="text1"/>
          <w:sz w:val="24"/>
          <w:szCs w:val="24"/>
        </w:rPr>
        <w:t>.</w:t>
      </w:r>
      <w:r w:rsidR="00CC5387">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(ed</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 xml:space="preserve"> Yago Pico de Coaña)</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 xml:space="preserve"> Springer</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 xml:space="preserve"> New York</w:t>
      </w:r>
      <w:r w:rsidR="00357B3A">
        <w:rPr>
          <w:rFonts w:asciiTheme="minorHAnsi" w:hAnsiTheme="minorHAnsi" w:cstheme="minorHAnsi"/>
          <w:color w:val="000000" w:themeColor="text1"/>
          <w:sz w:val="24"/>
          <w:szCs w:val="24"/>
        </w:rPr>
        <w:t>. pp.</w:t>
      </w:r>
      <w:r w:rsidRPr="00A87C6D">
        <w:rPr>
          <w:rFonts w:asciiTheme="minorHAnsi" w:hAnsiTheme="minorHAnsi" w:cstheme="minorHAnsi"/>
          <w:color w:val="000000" w:themeColor="text1"/>
          <w:sz w:val="24"/>
          <w:szCs w:val="24"/>
        </w:rPr>
        <w:t xml:space="preserve"> </w:t>
      </w:r>
      <w:r w:rsidR="00357B3A" w:rsidRPr="00A87C6D">
        <w:rPr>
          <w:rFonts w:asciiTheme="minorHAnsi" w:hAnsiTheme="minorHAnsi" w:cstheme="minorHAnsi"/>
          <w:color w:val="000000" w:themeColor="text1"/>
          <w:sz w:val="24"/>
          <w:szCs w:val="24"/>
        </w:rPr>
        <w:t>13</w:t>
      </w:r>
      <w:r w:rsidR="001C6CE8">
        <w:rPr>
          <w:rFonts w:asciiTheme="minorHAnsi" w:hAnsiTheme="minorHAnsi" w:cstheme="minorHAnsi"/>
          <w:color w:val="000000" w:themeColor="text1"/>
          <w:sz w:val="24"/>
          <w:szCs w:val="24"/>
        </w:rPr>
        <w:t>–</w:t>
      </w:r>
      <w:r w:rsidR="00357B3A" w:rsidRPr="00A87C6D">
        <w:rPr>
          <w:rFonts w:asciiTheme="minorHAnsi" w:hAnsiTheme="minorHAnsi" w:cstheme="minorHAnsi"/>
          <w:color w:val="000000" w:themeColor="text1"/>
          <w:sz w:val="24"/>
          <w:szCs w:val="24"/>
        </w:rPr>
        <w:t xml:space="preserve">31 </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2019).</w:t>
      </w:r>
    </w:p>
    <w:p w14:paraId="1DCDB5B0" w14:textId="0563FB4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Feng, Z.</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Multispectral imaging of formalin-fixed tissue predicts ability to generate tumor-infiltrating lymphocytes from melanoma. </w:t>
      </w:r>
      <w:r w:rsidRPr="00A87C6D">
        <w:rPr>
          <w:rFonts w:asciiTheme="minorHAnsi" w:hAnsiTheme="minorHAnsi" w:cstheme="minorHAnsi"/>
          <w:i/>
          <w:color w:val="000000" w:themeColor="text1"/>
          <w:sz w:val="24"/>
          <w:szCs w:val="24"/>
        </w:rPr>
        <w:t>Journal for ImmunoTherapy of Cancer.</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w:t>
      </w:r>
      <w:r w:rsidRPr="00A87C6D">
        <w:rPr>
          <w:rFonts w:asciiTheme="minorHAnsi" w:hAnsiTheme="minorHAnsi" w:cstheme="minorHAnsi"/>
          <w:color w:val="000000" w:themeColor="text1"/>
          <w:sz w:val="24"/>
          <w:szCs w:val="24"/>
        </w:rPr>
        <w:t xml:space="preserve"> (1), 47 (2015).</w:t>
      </w:r>
    </w:p>
    <w:p w14:paraId="0267AFB3" w14:textId="2A720EC8"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Manesse, M., Patel, K. K., Bobrow, M.</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Downing, S. R. The InSituPlex((R)) Staining Method for Multiplexed Immunofluorescence Cell Phenotyping and Spatial Profiling of Tumor FFPE Samples. </w:t>
      </w:r>
      <w:r w:rsidRPr="00A87C6D">
        <w:rPr>
          <w:rFonts w:asciiTheme="minorHAnsi" w:hAnsiTheme="minorHAnsi" w:cstheme="minorHAnsi"/>
          <w:i/>
          <w:color w:val="000000" w:themeColor="text1"/>
          <w:sz w:val="24"/>
          <w:szCs w:val="24"/>
        </w:rPr>
        <w:t xml:space="preserve">Methods </w:t>
      </w:r>
      <w:r w:rsidR="003874D8">
        <w:rPr>
          <w:rFonts w:asciiTheme="minorHAnsi" w:hAnsiTheme="minorHAnsi" w:cstheme="minorHAnsi"/>
          <w:i/>
          <w:color w:val="000000" w:themeColor="text1"/>
          <w:sz w:val="24"/>
          <w:szCs w:val="24"/>
        </w:rPr>
        <w:t xml:space="preserve">in </w:t>
      </w:r>
      <w:r w:rsidRPr="00A87C6D">
        <w:rPr>
          <w:rFonts w:asciiTheme="minorHAnsi" w:hAnsiTheme="minorHAnsi" w:cstheme="minorHAnsi"/>
          <w:i/>
          <w:color w:val="000000" w:themeColor="text1"/>
          <w:sz w:val="24"/>
          <w:szCs w:val="24"/>
        </w:rPr>
        <w:t>Mol</w:t>
      </w:r>
      <w:r w:rsidR="003874D8">
        <w:rPr>
          <w:rFonts w:asciiTheme="minorHAnsi" w:hAnsiTheme="minorHAnsi" w:cstheme="minorHAnsi"/>
          <w:i/>
          <w:color w:val="000000" w:themeColor="text1"/>
          <w:sz w:val="24"/>
          <w:szCs w:val="24"/>
        </w:rPr>
        <w:t>ecular</w:t>
      </w:r>
      <w:r w:rsidRPr="00A87C6D">
        <w:rPr>
          <w:rFonts w:asciiTheme="minorHAnsi" w:hAnsiTheme="minorHAnsi" w:cstheme="minorHAnsi"/>
          <w:i/>
          <w:color w:val="000000" w:themeColor="text1"/>
          <w:sz w:val="24"/>
          <w:szCs w:val="24"/>
        </w:rPr>
        <w:t xml:space="preserve"> Biol</w:t>
      </w:r>
      <w:r w:rsidR="00481962">
        <w:rPr>
          <w:rFonts w:asciiTheme="minorHAnsi" w:hAnsiTheme="minorHAnsi" w:cstheme="minorHAnsi"/>
          <w:i/>
          <w:color w:val="000000" w:themeColor="text1"/>
          <w:sz w:val="24"/>
          <w:szCs w:val="24"/>
        </w:rPr>
        <w:t>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2055</w:t>
      </w:r>
      <w:r w:rsidR="00481962">
        <w:rPr>
          <w:rFonts w:asciiTheme="minorHAnsi" w:hAnsiTheme="minorHAnsi" w:cstheme="minorHAnsi"/>
          <w:bCs/>
          <w:color w:val="000000" w:themeColor="text1"/>
          <w:sz w:val="24"/>
          <w:szCs w:val="24"/>
        </w:rPr>
        <w:t>,</w:t>
      </w:r>
      <w:r w:rsidRPr="00A87C6D">
        <w:rPr>
          <w:rFonts w:asciiTheme="minorHAnsi" w:hAnsiTheme="minorHAnsi" w:cstheme="minorHAnsi"/>
          <w:color w:val="000000" w:themeColor="text1"/>
          <w:sz w:val="24"/>
          <w:szCs w:val="24"/>
        </w:rPr>
        <w:t xml:space="preserve"> 585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592 (2020).</w:t>
      </w:r>
    </w:p>
    <w:p w14:paraId="1CC74A16" w14:textId="163BAC0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Gamble, L. J.</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Anderton, C. R. Secondary Ion Mass Spectrometry Imaging of Tissues, Cells, and Microbial Systems. </w:t>
      </w:r>
      <w:r w:rsidRPr="00A87C6D">
        <w:rPr>
          <w:rFonts w:asciiTheme="minorHAnsi" w:hAnsiTheme="minorHAnsi" w:cstheme="minorHAnsi"/>
          <w:i/>
          <w:color w:val="000000" w:themeColor="text1"/>
          <w:sz w:val="24"/>
          <w:szCs w:val="24"/>
        </w:rPr>
        <w:t>Microscopy Today.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24</w:t>
      </w:r>
      <w:r w:rsidRPr="00A87C6D">
        <w:rPr>
          <w:rFonts w:asciiTheme="minorHAnsi" w:hAnsiTheme="minorHAnsi" w:cstheme="minorHAnsi"/>
          <w:color w:val="000000" w:themeColor="text1"/>
          <w:sz w:val="24"/>
          <w:szCs w:val="24"/>
        </w:rPr>
        <w:t xml:space="preserve"> (2), 24</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31 (2016).</w:t>
      </w:r>
    </w:p>
    <w:p w14:paraId="400328D8" w14:textId="1D820AA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Giesen, C</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Highly multiplexed imaging of tumor tissues with subcellular resolution by mass cytometry. </w:t>
      </w:r>
      <w:r w:rsidRPr="00A87C6D">
        <w:rPr>
          <w:rFonts w:asciiTheme="minorHAnsi" w:hAnsiTheme="minorHAnsi" w:cstheme="minorHAnsi"/>
          <w:i/>
          <w:color w:val="000000" w:themeColor="text1"/>
          <w:sz w:val="24"/>
          <w:szCs w:val="24"/>
        </w:rPr>
        <w:t>Nature Methods.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11</w:t>
      </w:r>
      <w:r w:rsidRPr="00A87C6D">
        <w:rPr>
          <w:rFonts w:asciiTheme="minorHAnsi" w:hAnsiTheme="minorHAnsi" w:cstheme="minorHAnsi"/>
          <w:color w:val="000000" w:themeColor="text1"/>
          <w:sz w:val="24"/>
          <w:szCs w:val="24"/>
        </w:rPr>
        <w:t xml:space="preserve"> (4), 417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422 (2014).</w:t>
      </w:r>
    </w:p>
    <w:p w14:paraId="26EDEABA" w14:textId="0B5B9BB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Angelo, M</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Multiplexed ion beam imaging of human breast tumors. </w:t>
      </w:r>
      <w:r w:rsidRPr="00A87C6D">
        <w:rPr>
          <w:rFonts w:asciiTheme="minorHAnsi" w:hAnsiTheme="minorHAnsi" w:cstheme="minorHAnsi"/>
          <w:i/>
          <w:color w:val="000000" w:themeColor="text1"/>
          <w:sz w:val="24"/>
          <w:szCs w:val="24"/>
        </w:rPr>
        <w:t>Nature Medicine.</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20</w:t>
      </w:r>
      <w:r w:rsidRPr="00A87C6D">
        <w:rPr>
          <w:rFonts w:asciiTheme="minorHAnsi" w:hAnsiTheme="minorHAnsi" w:cstheme="minorHAnsi"/>
          <w:color w:val="000000" w:themeColor="text1"/>
          <w:sz w:val="24"/>
          <w:szCs w:val="24"/>
        </w:rPr>
        <w:t xml:space="preserve"> (4), 436</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442 (2014).</w:t>
      </w:r>
    </w:p>
    <w:p w14:paraId="29882268" w14:textId="79061091"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Tsujikawa, T</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Quantitative Multiplex Immunohistochemistry Reveals Myeloid-Inflamed Tumor-Immune Complexity Associated with Poor Prognosis. </w:t>
      </w:r>
      <w:r w:rsidRPr="00A87C6D">
        <w:rPr>
          <w:rFonts w:asciiTheme="minorHAnsi" w:hAnsiTheme="minorHAnsi" w:cstheme="minorHAnsi"/>
          <w:i/>
          <w:color w:val="000000" w:themeColor="text1"/>
          <w:sz w:val="24"/>
          <w:szCs w:val="24"/>
        </w:rPr>
        <w:t>Cell Reports.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19</w:t>
      </w:r>
      <w:r w:rsidRPr="00A87C6D">
        <w:rPr>
          <w:rFonts w:asciiTheme="minorHAnsi" w:hAnsiTheme="minorHAnsi" w:cstheme="minorHAnsi"/>
          <w:color w:val="000000" w:themeColor="text1"/>
          <w:sz w:val="24"/>
          <w:szCs w:val="24"/>
        </w:rPr>
        <w:t xml:space="preserve"> (1), 203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217 (2017).</w:t>
      </w:r>
    </w:p>
    <w:p w14:paraId="24327580" w14:textId="144AC4B4"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Goltsev, Y</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Deep Profiling of Mouse Splenic Architecture with CODEX Multiplexed Imaging. </w:t>
      </w:r>
      <w:r w:rsidRPr="00A87C6D">
        <w:rPr>
          <w:rFonts w:asciiTheme="minorHAnsi" w:hAnsiTheme="minorHAnsi" w:cstheme="minorHAnsi"/>
          <w:i/>
          <w:color w:val="000000" w:themeColor="text1"/>
          <w:sz w:val="24"/>
          <w:szCs w:val="24"/>
        </w:rPr>
        <w:t>Cell.</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174</w:t>
      </w:r>
      <w:r w:rsidRPr="00A87C6D">
        <w:rPr>
          <w:rFonts w:asciiTheme="minorHAnsi" w:hAnsiTheme="minorHAnsi" w:cstheme="minorHAnsi"/>
          <w:color w:val="000000" w:themeColor="text1"/>
          <w:sz w:val="24"/>
          <w:szCs w:val="24"/>
        </w:rPr>
        <w:t xml:space="preserve"> (4), 968</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981.e915 (2018).</w:t>
      </w:r>
    </w:p>
    <w:p w14:paraId="479BBCA1" w14:textId="3B5081C2"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Gerdes, M. J.</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Highly multiplexed single-cell analysis of formalin-fixed, paraffin-embedded cancer tissue. </w:t>
      </w:r>
      <w:r w:rsidRPr="00A87C6D">
        <w:rPr>
          <w:rFonts w:asciiTheme="minorHAnsi" w:hAnsiTheme="minorHAnsi" w:cstheme="minorHAnsi"/>
          <w:i/>
          <w:color w:val="000000" w:themeColor="text1"/>
          <w:sz w:val="24"/>
          <w:szCs w:val="24"/>
        </w:rPr>
        <w:t>Proceedings of the National Academy of Sciences of the United States of America.</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110</w:t>
      </w:r>
      <w:r w:rsidRPr="00A87C6D">
        <w:rPr>
          <w:rFonts w:asciiTheme="minorHAnsi" w:hAnsiTheme="minorHAnsi" w:cstheme="minorHAnsi"/>
          <w:color w:val="000000" w:themeColor="text1"/>
          <w:sz w:val="24"/>
          <w:szCs w:val="24"/>
        </w:rPr>
        <w:t xml:space="preserve"> (29), 11982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11987 (2013).</w:t>
      </w:r>
    </w:p>
    <w:p w14:paraId="6933CED1" w14:textId="7504763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Shi, S. R., Key, M. E.</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Kalra, K. L. Antigen retrieval in formalin-fixed, paraffin-embedded tissues: an enhancement method for immunohistochemical staining based on microwave oven heating of tissue sections. </w:t>
      </w:r>
      <w:r w:rsidRPr="00A87C6D">
        <w:rPr>
          <w:rFonts w:asciiTheme="minorHAnsi" w:hAnsiTheme="minorHAnsi" w:cstheme="minorHAnsi"/>
          <w:i/>
          <w:color w:val="000000" w:themeColor="text1"/>
          <w:sz w:val="24"/>
          <w:szCs w:val="24"/>
        </w:rPr>
        <w:t>Journal of Histochemistry &amp; Cytochemistry.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39</w:t>
      </w:r>
      <w:r w:rsidRPr="00A87C6D">
        <w:rPr>
          <w:rFonts w:asciiTheme="minorHAnsi" w:hAnsiTheme="minorHAnsi" w:cstheme="minorHAnsi"/>
          <w:color w:val="000000" w:themeColor="text1"/>
          <w:sz w:val="24"/>
          <w:szCs w:val="24"/>
        </w:rPr>
        <w:t xml:space="preserve"> (6), 741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748 (1991).</w:t>
      </w:r>
    </w:p>
    <w:p w14:paraId="6C251DE2" w14:textId="7EAA7F45"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Viegas, M. S., Martins, T. C., Seco, F.</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do Carmo, A. An improved and cost-effective methodology for the reduction of autofluorescence in direct immunofluorescence studies on formalin-fixed paraffin-embedded tissues. </w:t>
      </w:r>
      <w:r w:rsidRPr="00A87C6D">
        <w:rPr>
          <w:rFonts w:asciiTheme="minorHAnsi" w:hAnsiTheme="minorHAnsi" w:cstheme="minorHAnsi"/>
          <w:i/>
          <w:color w:val="000000" w:themeColor="text1"/>
          <w:sz w:val="24"/>
          <w:szCs w:val="24"/>
        </w:rPr>
        <w:t>European Journal of Histochemistry.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51</w:t>
      </w:r>
      <w:r w:rsidRPr="00A87C6D">
        <w:rPr>
          <w:rFonts w:asciiTheme="minorHAnsi" w:hAnsiTheme="minorHAnsi" w:cstheme="minorHAnsi"/>
          <w:color w:val="000000" w:themeColor="text1"/>
          <w:sz w:val="24"/>
          <w:szCs w:val="24"/>
        </w:rPr>
        <w:t xml:space="preserve"> (1), 59</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66 (2007).</w:t>
      </w:r>
    </w:p>
    <w:p w14:paraId="79EB0C78" w14:textId="7DB4FF7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Sorensen, I. V</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Characterization of anti-TIMP-1 monoclonal antibodies for immunohistochemical localization in formalin-fixed, paraffin-embedded tissue. </w:t>
      </w:r>
      <w:r w:rsidRPr="00A87C6D">
        <w:rPr>
          <w:rFonts w:asciiTheme="minorHAnsi" w:hAnsiTheme="minorHAnsi" w:cstheme="minorHAnsi"/>
          <w:i/>
          <w:color w:val="000000" w:themeColor="text1"/>
          <w:sz w:val="24"/>
          <w:szCs w:val="24"/>
        </w:rPr>
        <w:t>Journal of Histochemistry &amp; Cytochemistry.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54</w:t>
      </w:r>
      <w:r w:rsidRPr="00A87C6D">
        <w:rPr>
          <w:rFonts w:asciiTheme="minorHAnsi" w:hAnsiTheme="minorHAnsi" w:cstheme="minorHAnsi"/>
          <w:color w:val="000000" w:themeColor="text1"/>
          <w:sz w:val="24"/>
          <w:szCs w:val="24"/>
        </w:rPr>
        <w:t xml:space="preserve"> (10), 1075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1086 (2006).</w:t>
      </w:r>
    </w:p>
    <w:p w14:paraId="02ABDE61" w14:textId="1F716DF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Parra, E. R., Villalobos, P., Mino, B.</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Rodriguez-Canales, J. Comparison of Different Antibody Clones for Immunohistochemistry Detection of Programmed Cell Death Ligand 1 (PD-L1) on Non–Small Cell Lung Carcinoma. </w:t>
      </w:r>
      <w:r w:rsidRPr="00A87C6D">
        <w:rPr>
          <w:rFonts w:asciiTheme="minorHAnsi" w:hAnsiTheme="minorHAnsi" w:cstheme="minorHAnsi"/>
          <w:i/>
          <w:color w:val="000000" w:themeColor="text1"/>
          <w:sz w:val="24"/>
          <w:szCs w:val="24"/>
        </w:rPr>
        <w:t>Applied Immunohistochemistry &amp; Molecular Morphology.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26</w:t>
      </w:r>
      <w:r w:rsidRPr="00A87C6D">
        <w:rPr>
          <w:rFonts w:asciiTheme="minorHAnsi" w:hAnsiTheme="minorHAnsi" w:cstheme="minorHAnsi"/>
          <w:color w:val="000000" w:themeColor="text1"/>
          <w:sz w:val="24"/>
          <w:szCs w:val="24"/>
        </w:rPr>
        <w:t xml:space="preserve"> (2), 83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93 (2018).</w:t>
      </w:r>
    </w:p>
    <w:p w14:paraId="5E46BBE0" w14:textId="1AE28E1F"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Boger, C., Kalthoff, H., Goodman, S. L.</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Rocken, C. Validation and comparison of anti-alphavbeta3 and anti-alphavbeta5 rabbit monoclonal versus murine monoclonal antibodies in four different tumor entities. </w:t>
      </w:r>
      <w:r w:rsidRPr="00A87C6D">
        <w:rPr>
          <w:rFonts w:asciiTheme="minorHAnsi" w:hAnsiTheme="minorHAnsi" w:cstheme="minorHAnsi"/>
          <w:i/>
          <w:color w:val="000000" w:themeColor="text1"/>
          <w:sz w:val="24"/>
          <w:szCs w:val="24"/>
        </w:rPr>
        <w:t xml:space="preserve">Applied Immunohistochemistry </w:t>
      </w:r>
      <w:r w:rsidR="003874D8">
        <w:rPr>
          <w:rFonts w:asciiTheme="minorHAnsi" w:hAnsiTheme="minorHAnsi" w:cstheme="minorHAnsi"/>
          <w:i/>
          <w:color w:val="000000" w:themeColor="text1"/>
          <w:sz w:val="24"/>
          <w:szCs w:val="24"/>
        </w:rPr>
        <w:t>&amp;</w:t>
      </w:r>
      <w:r w:rsidR="003874D8" w:rsidRPr="00A87C6D">
        <w:rPr>
          <w:rFonts w:asciiTheme="minorHAnsi" w:hAnsiTheme="minorHAnsi" w:cstheme="minorHAnsi"/>
          <w:i/>
          <w:color w:val="000000" w:themeColor="text1"/>
          <w:sz w:val="24"/>
          <w:szCs w:val="24"/>
        </w:rPr>
        <w:t xml:space="preserve"> </w:t>
      </w:r>
      <w:r w:rsidRPr="00A87C6D">
        <w:rPr>
          <w:rFonts w:asciiTheme="minorHAnsi" w:hAnsiTheme="minorHAnsi" w:cstheme="minorHAnsi"/>
          <w:i/>
          <w:color w:val="000000" w:themeColor="text1"/>
          <w:sz w:val="24"/>
          <w:szCs w:val="24"/>
        </w:rPr>
        <w:t>Molecular Morphology.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21</w:t>
      </w:r>
      <w:r w:rsidRPr="00A87C6D">
        <w:rPr>
          <w:rFonts w:asciiTheme="minorHAnsi" w:hAnsiTheme="minorHAnsi" w:cstheme="minorHAnsi"/>
          <w:color w:val="000000" w:themeColor="text1"/>
          <w:sz w:val="24"/>
          <w:szCs w:val="24"/>
        </w:rPr>
        <w:t xml:space="preserve"> (6), 553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560 (2013).</w:t>
      </w:r>
    </w:p>
    <w:p w14:paraId="070CBE59" w14:textId="39913855" w:rsidR="0007453F" w:rsidRPr="00A87C6D" w:rsidRDefault="00E61D58" w:rsidP="00324944">
      <w:pPr>
        <w:pStyle w:val="EndNoteBibliography"/>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lastRenderedPageBreak/>
        <w:t>Torigoe, T.</w:t>
      </w:r>
      <w:r w:rsidRPr="00A87C6D">
        <w:rPr>
          <w:rFonts w:asciiTheme="minorHAnsi" w:hAnsiTheme="minorHAnsi" w:cstheme="minorHAnsi"/>
          <w:i/>
          <w:color w:val="000000" w:themeColor="text1"/>
          <w:sz w:val="24"/>
          <w:szCs w:val="24"/>
        </w:rPr>
        <w:t xml:space="preserve"> </w:t>
      </w:r>
      <w:r w:rsidRPr="00324944">
        <w:rPr>
          <w:rFonts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Establishment of a monoclonal anti-pan HLA class I antibody suitable for immunostaining of formalin-fixed tissue: unusually high frequency of down-regulation in breast cancer tissues. </w:t>
      </w:r>
      <w:r w:rsidRPr="00A87C6D">
        <w:rPr>
          <w:rFonts w:asciiTheme="minorHAnsi" w:hAnsiTheme="minorHAnsi" w:cstheme="minorHAnsi"/>
          <w:i/>
          <w:color w:val="000000" w:themeColor="text1"/>
          <w:sz w:val="24"/>
          <w:szCs w:val="24"/>
        </w:rPr>
        <w:t>Pathology International.</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62</w:t>
      </w:r>
      <w:r w:rsidRPr="00A87C6D">
        <w:rPr>
          <w:rFonts w:asciiTheme="minorHAnsi" w:hAnsiTheme="minorHAnsi" w:cstheme="minorHAnsi"/>
          <w:color w:val="000000" w:themeColor="text1"/>
          <w:sz w:val="24"/>
          <w:szCs w:val="24"/>
        </w:rPr>
        <w:t xml:space="preserve"> (5), 303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308 (2012).</w:t>
      </w:r>
    </w:p>
    <w:p w14:paraId="41BB517B" w14:textId="44420B3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 xml:space="preserve">Dapson, R. W. Macromolecular changes caused by formalin fixation and antigen retrieval. </w:t>
      </w:r>
      <w:r w:rsidRPr="00A87C6D">
        <w:rPr>
          <w:rFonts w:asciiTheme="minorHAnsi" w:hAnsiTheme="minorHAnsi" w:cstheme="minorHAnsi"/>
          <w:i/>
          <w:color w:val="000000" w:themeColor="text1"/>
          <w:sz w:val="24"/>
          <w:szCs w:val="24"/>
        </w:rPr>
        <w:t>Biotechnic &amp; Histochemistry.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82</w:t>
      </w:r>
      <w:r w:rsidRPr="00A87C6D">
        <w:rPr>
          <w:rFonts w:asciiTheme="minorHAnsi" w:hAnsiTheme="minorHAnsi" w:cstheme="minorHAnsi"/>
          <w:color w:val="000000" w:themeColor="text1"/>
          <w:sz w:val="24"/>
          <w:szCs w:val="24"/>
        </w:rPr>
        <w:t xml:space="preserve"> (3), 133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140 (2007).</w:t>
      </w:r>
    </w:p>
    <w:p w14:paraId="5EB3CB8D" w14:textId="78081D4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Sompuram, S. R., Vani, K., Hafer, L. J.</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Bogen, S. A. Antibodies Immunoreactive With Formalin-Fixed Tissue Antigens Recognize Linear Protein Epitopes. </w:t>
      </w:r>
      <w:r w:rsidRPr="00A87C6D">
        <w:rPr>
          <w:rFonts w:asciiTheme="minorHAnsi" w:hAnsiTheme="minorHAnsi" w:cstheme="minorHAnsi"/>
          <w:i/>
          <w:color w:val="000000" w:themeColor="text1"/>
          <w:sz w:val="24"/>
          <w:szCs w:val="24"/>
        </w:rPr>
        <w:t>American Journal of Clinical Pathology.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125</w:t>
      </w:r>
      <w:r w:rsidRPr="00A87C6D">
        <w:rPr>
          <w:rFonts w:asciiTheme="minorHAnsi" w:hAnsiTheme="minorHAnsi" w:cstheme="minorHAnsi"/>
          <w:color w:val="000000" w:themeColor="text1"/>
          <w:sz w:val="24"/>
          <w:szCs w:val="24"/>
        </w:rPr>
        <w:t xml:space="preserve"> (1), 82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90 (2006).</w:t>
      </w:r>
    </w:p>
    <w:p w14:paraId="59A17CA4" w14:textId="71FCEAAD"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Cassetti, M. C.</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Antitumor efficacy of Venezuelan equine encephalitis virus replicon particles encoding mutated HPV16 E6 and E7 genes. </w:t>
      </w:r>
      <w:r w:rsidRPr="00A87C6D">
        <w:rPr>
          <w:rFonts w:asciiTheme="minorHAnsi" w:hAnsiTheme="minorHAnsi" w:cstheme="minorHAnsi"/>
          <w:i/>
          <w:color w:val="000000" w:themeColor="text1"/>
          <w:sz w:val="24"/>
          <w:szCs w:val="24"/>
        </w:rPr>
        <w:t>Vaccine.</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22</w:t>
      </w:r>
      <w:r w:rsidRPr="00A87C6D">
        <w:rPr>
          <w:rFonts w:asciiTheme="minorHAnsi" w:hAnsiTheme="minorHAnsi" w:cstheme="minorHAnsi"/>
          <w:color w:val="000000" w:themeColor="text1"/>
          <w:sz w:val="24"/>
          <w:szCs w:val="24"/>
        </w:rPr>
        <w:t xml:space="preserve"> (3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 520</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527 (2004).</w:t>
      </w:r>
    </w:p>
    <w:p w14:paraId="2184B7B1" w14:textId="0EC3D31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 xml:space="preserve">Kiernan, J. A. Histological and Histochemical Methods: Theory and Practice, 3rd Edition. </w:t>
      </w:r>
      <w:r w:rsidRPr="00A87C6D">
        <w:rPr>
          <w:rFonts w:asciiTheme="minorHAnsi" w:hAnsiTheme="minorHAnsi" w:cstheme="minorHAnsi"/>
          <w:i/>
          <w:color w:val="000000" w:themeColor="text1"/>
          <w:sz w:val="24"/>
          <w:szCs w:val="24"/>
        </w:rPr>
        <w:t>Shock.</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w:t>
      </w:r>
      <w:r w:rsidRPr="00A87C6D">
        <w:rPr>
          <w:rFonts w:asciiTheme="minorHAnsi" w:hAnsiTheme="minorHAnsi" w:cstheme="minorHAnsi"/>
          <w:color w:val="000000" w:themeColor="text1"/>
          <w:sz w:val="24"/>
          <w:szCs w:val="24"/>
        </w:rPr>
        <w:t xml:space="preserve"> (6), 479 (1999).</w:t>
      </w:r>
    </w:p>
    <w:p w14:paraId="7BC37BE1" w14:textId="01D7871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Favreau, P.</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Thin-film tunable filters for hyperspectral fluorescence microscopy. </w:t>
      </w:r>
      <w:r w:rsidRPr="00A87C6D">
        <w:rPr>
          <w:rFonts w:asciiTheme="minorHAnsi" w:hAnsiTheme="minorHAnsi" w:cstheme="minorHAnsi"/>
          <w:i/>
          <w:color w:val="000000" w:themeColor="text1"/>
          <w:sz w:val="24"/>
          <w:szCs w:val="24"/>
        </w:rPr>
        <w:t xml:space="preserve">Journal of </w:t>
      </w:r>
      <w:r w:rsidR="0007453F" w:rsidRPr="00A87C6D">
        <w:rPr>
          <w:rFonts w:asciiTheme="minorHAnsi" w:hAnsiTheme="minorHAnsi" w:cstheme="minorHAnsi"/>
          <w:i/>
          <w:color w:val="000000" w:themeColor="text1"/>
          <w:sz w:val="24"/>
          <w:szCs w:val="24"/>
        </w:rPr>
        <w:t>Biomedical Optics</w:t>
      </w:r>
      <w:r w:rsidRPr="00A87C6D">
        <w:rPr>
          <w:rFonts w:asciiTheme="minorHAnsi" w:hAnsiTheme="minorHAnsi" w:cstheme="minorHAnsi"/>
          <w:i/>
          <w:color w:val="000000" w:themeColor="text1"/>
          <w:sz w:val="24"/>
          <w:szCs w:val="24"/>
        </w:rPr>
        <w:t>.</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19</w:t>
      </w:r>
      <w:r w:rsidRPr="00A87C6D">
        <w:rPr>
          <w:rFonts w:asciiTheme="minorHAnsi" w:hAnsiTheme="minorHAnsi" w:cstheme="minorHAnsi"/>
          <w:color w:val="000000" w:themeColor="text1"/>
          <w:sz w:val="24"/>
          <w:szCs w:val="24"/>
        </w:rPr>
        <w:t xml:space="preserve"> (1), 011017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011017 (2014).</w:t>
      </w:r>
    </w:p>
    <w:p w14:paraId="3EE5EA3B" w14:textId="5DF2A0B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van Kempen, M. J., Rijkers, G. T.</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Van Cauwenberge, P. B. The immune response in adenoids and tonsils. </w:t>
      </w:r>
      <w:r w:rsidRPr="00A87C6D">
        <w:rPr>
          <w:rFonts w:asciiTheme="minorHAnsi" w:hAnsiTheme="minorHAnsi" w:cstheme="minorHAnsi"/>
          <w:i/>
          <w:color w:val="000000" w:themeColor="text1"/>
          <w:sz w:val="24"/>
          <w:szCs w:val="24"/>
        </w:rPr>
        <w:t>International Archives of Allergy and Immunology.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122</w:t>
      </w:r>
      <w:r w:rsidRPr="00A87C6D">
        <w:rPr>
          <w:rFonts w:asciiTheme="minorHAnsi" w:hAnsiTheme="minorHAnsi" w:cstheme="minorHAnsi"/>
          <w:color w:val="000000" w:themeColor="text1"/>
          <w:sz w:val="24"/>
          <w:szCs w:val="24"/>
        </w:rPr>
        <w:t xml:space="preserve"> (1), 8</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19 (2000).</w:t>
      </w:r>
    </w:p>
    <w:p w14:paraId="607416E0" w14:textId="6AE9AE5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Klein, U.</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Dalla-Favera, R. Germinal centres: role in B-cell physiology and malignancy. </w:t>
      </w:r>
      <w:r w:rsidRPr="00A87C6D">
        <w:rPr>
          <w:rFonts w:asciiTheme="minorHAnsi" w:hAnsiTheme="minorHAnsi" w:cstheme="minorHAnsi"/>
          <w:i/>
          <w:color w:val="000000" w:themeColor="text1"/>
          <w:sz w:val="24"/>
          <w:szCs w:val="24"/>
        </w:rPr>
        <w:t>Nature Reviews Immunology.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8</w:t>
      </w:r>
      <w:r w:rsidRPr="00A87C6D">
        <w:rPr>
          <w:rFonts w:asciiTheme="minorHAnsi" w:hAnsiTheme="minorHAnsi" w:cstheme="minorHAnsi"/>
          <w:color w:val="000000" w:themeColor="text1"/>
          <w:sz w:val="24"/>
          <w:szCs w:val="24"/>
        </w:rPr>
        <w:t xml:space="preserve"> (1), 22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33 (2008).</w:t>
      </w:r>
    </w:p>
    <w:p w14:paraId="4A09C8A2" w14:textId="1038E96E"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Eiben, G. L.</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Establishment of an HLA-A*0201 Human Papillomavirus Type 16 Tumor Model to Determine the Efficacy of Vaccination Strategies in HLA-A*0201 Transgenic Mice. </w:t>
      </w:r>
      <w:r w:rsidRPr="00A87C6D">
        <w:rPr>
          <w:rFonts w:asciiTheme="minorHAnsi" w:hAnsiTheme="minorHAnsi" w:cstheme="minorHAnsi"/>
          <w:i/>
          <w:color w:val="000000" w:themeColor="text1"/>
          <w:sz w:val="24"/>
          <w:szCs w:val="24"/>
        </w:rPr>
        <w:t>Cancer Research.</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62</w:t>
      </w:r>
      <w:r w:rsidR="00357B3A">
        <w:rPr>
          <w:rFonts w:asciiTheme="minorHAnsi" w:hAnsiTheme="minorHAnsi" w:cstheme="minorHAnsi"/>
          <w:bCs/>
          <w:color w:val="000000" w:themeColor="text1"/>
          <w:sz w:val="24"/>
          <w:szCs w:val="24"/>
        </w:rPr>
        <w:t>,</w:t>
      </w:r>
      <w:r w:rsidRPr="00A87C6D">
        <w:rPr>
          <w:rFonts w:asciiTheme="minorHAnsi" w:hAnsiTheme="minorHAnsi" w:cstheme="minorHAnsi"/>
          <w:color w:val="000000" w:themeColor="text1"/>
          <w:sz w:val="24"/>
          <w:szCs w:val="24"/>
        </w:rPr>
        <w:t xml:space="preserve"> 5792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5799 (2002).</w:t>
      </w:r>
    </w:p>
    <w:p w14:paraId="41166EAF" w14:textId="3FDD7988"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Gonzalez, H., Hagerling, C.</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Werb, Z. Roles of the immune system in cancer: from tumor initiation to metastatic progression. </w:t>
      </w:r>
      <w:r w:rsidRPr="00A87C6D">
        <w:rPr>
          <w:rFonts w:asciiTheme="minorHAnsi" w:hAnsiTheme="minorHAnsi" w:cstheme="minorHAnsi"/>
          <w:i/>
          <w:color w:val="000000" w:themeColor="text1"/>
          <w:sz w:val="24"/>
          <w:szCs w:val="24"/>
        </w:rPr>
        <w:t>Genes &amp; Development.</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32</w:t>
      </w:r>
      <w:r w:rsidRPr="00A87C6D">
        <w:rPr>
          <w:rFonts w:asciiTheme="minorHAnsi" w:hAnsiTheme="minorHAnsi" w:cstheme="minorHAnsi"/>
          <w:color w:val="000000" w:themeColor="text1"/>
          <w:sz w:val="24"/>
          <w:szCs w:val="24"/>
        </w:rPr>
        <w:t xml:space="preserve"> (19</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20), 1267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1284 (2018).</w:t>
      </w:r>
    </w:p>
    <w:p w14:paraId="706F7EB6" w14:textId="4A63CD13"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Sica, A., Schioppa, T., Mantovani, A.</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Allavena, P. Tumour-associated macrophages are a distinct M2 polarised population promoting tumour progression: potential targets of anti-cancer therapy. </w:t>
      </w:r>
      <w:r w:rsidRPr="00A87C6D">
        <w:rPr>
          <w:rFonts w:asciiTheme="minorHAnsi" w:hAnsiTheme="minorHAnsi" w:cstheme="minorHAnsi"/>
          <w:i/>
          <w:color w:val="000000" w:themeColor="text1"/>
          <w:sz w:val="24"/>
          <w:szCs w:val="24"/>
        </w:rPr>
        <w:t>European Jorunal of Cancer.</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42</w:t>
      </w:r>
      <w:r w:rsidRPr="00A87C6D">
        <w:rPr>
          <w:rFonts w:asciiTheme="minorHAnsi" w:hAnsiTheme="minorHAnsi" w:cstheme="minorHAnsi"/>
          <w:color w:val="000000" w:themeColor="text1"/>
          <w:sz w:val="24"/>
          <w:szCs w:val="24"/>
        </w:rPr>
        <w:t xml:space="preserve"> (6), 717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727 (2006).</w:t>
      </w:r>
    </w:p>
    <w:p w14:paraId="6ACCD08C" w14:textId="4E9642D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Au - Granier, C.</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Multiplexed Immunofluorescence Analysis and Quantification of Intratumoral PD-1+ Tim-3+ CD8+ T Cells. </w:t>
      </w:r>
      <w:r w:rsidRPr="00A87C6D">
        <w:rPr>
          <w:rFonts w:asciiTheme="minorHAnsi" w:hAnsiTheme="minorHAnsi" w:cstheme="minorHAnsi"/>
          <w:i/>
          <w:color w:val="000000" w:themeColor="text1"/>
          <w:sz w:val="24"/>
          <w:szCs w:val="24"/>
        </w:rPr>
        <w:t>Journal of Visualized Experiments.</w:t>
      </w:r>
      <w:r w:rsidRPr="00A87C6D">
        <w:rPr>
          <w:rFonts w:asciiTheme="minorHAnsi" w:hAnsiTheme="minorHAnsi" w:cstheme="minorHAnsi"/>
          <w:color w:val="000000" w:themeColor="text1"/>
          <w:sz w:val="24"/>
          <w:szCs w:val="24"/>
        </w:rPr>
        <w:t xml:space="preserve"> (132), e56606 (2018).</w:t>
      </w:r>
    </w:p>
    <w:p w14:paraId="078116DC" w14:textId="535C163A"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Odell, I. D.</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Cook, D. Immunofluorescence Techniques. </w:t>
      </w:r>
      <w:r w:rsidRPr="00A87C6D">
        <w:rPr>
          <w:rFonts w:asciiTheme="minorHAnsi" w:hAnsiTheme="minorHAnsi" w:cstheme="minorHAnsi"/>
          <w:i/>
          <w:color w:val="000000" w:themeColor="text1"/>
          <w:sz w:val="24"/>
          <w:szCs w:val="24"/>
        </w:rPr>
        <w:t>Journal of Investigative Dermatology.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133</w:t>
      </w:r>
      <w:r w:rsidRPr="00A87C6D">
        <w:rPr>
          <w:rFonts w:asciiTheme="minorHAnsi" w:hAnsiTheme="minorHAnsi" w:cstheme="minorHAnsi"/>
          <w:color w:val="000000" w:themeColor="text1"/>
          <w:sz w:val="24"/>
          <w:szCs w:val="24"/>
        </w:rPr>
        <w:t xml:space="preserve"> (1), 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 (2013).</w:t>
      </w:r>
    </w:p>
    <w:p w14:paraId="5B5D5A5E" w14:textId="71896932"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Xing, Y.</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Bioconjugated quantum dots for multiplexed and quantitative immunohistochemistry. </w:t>
      </w:r>
      <w:r w:rsidRPr="00A87C6D">
        <w:rPr>
          <w:rFonts w:asciiTheme="minorHAnsi" w:hAnsiTheme="minorHAnsi" w:cstheme="minorHAnsi"/>
          <w:i/>
          <w:color w:val="000000" w:themeColor="text1"/>
          <w:sz w:val="24"/>
          <w:szCs w:val="24"/>
        </w:rPr>
        <w:t>Nature Protocols.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w:t>
      </w:r>
      <w:r w:rsidRPr="00A87C6D">
        <w:rPr>
          <w:rFonts w:asciiTheme="minorHAnsi" w:hAnsiTheme="minorHAnsi" w:cstheme="minorHAnsi"/>
          <w:color w:val="000000" w:themeColor="text1"/>
          <w:sz w:val="24"/>
          <w:szCs w:val="24"/>
        </w:rPr>
        <w:t xml:space="preserve"> (5), 1152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1165 (2007).</w:t>
      </w:r>
    </w:p>
    <w:p w14:paraId="3D8F56F5" w14:textId="518FF09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Schubert, W</w:t>
      </w:r>
      <w:r w:rsidRPr="0007453F">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Analyzing proteome topology and function by automated multidimensional fluorescence microscopy. </w:t>
      </w:r>
      <w:r w:rsidRPr="00A87C6D">
        <w:rPr>
          <w:rFonts w:asciiTheme="minorHAnsi" w:hAnsiTheme="minorHAnsi" w:cstheme="minorHAnsi"/>
          <w:i/>
          <w:color w:val="000000" w:themeColor="text1"/>
          <w:sz w:val="24"/>
          <w:szCs w:val="24"/>
        </w:rPr>
        <w:t>Nature Biotechnology.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24</w:t>
      </w:r>
      <w:r w:rsidRPr="00A87C6D">
        <w:rPr>
          <w:rFonts w:asciiTheme="minorHAnsi" w:hAnsiTheme="minorHAnsi" w:cstheme="minorHAnsi"/>
          <w:color w:val="000000" w:themeColor="text1"/>
          <w:sz w:val="24"/>
          <w:szCs w:val="24"/>
        </w:rPr>
        <w:t xml:space="preserve"> (10), 1270</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1278 (2006).</w:t>
      </w:r>
    </w:p>
    <w:p w14:paraId="2B37D364" w14:textId="14AE7623"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de Vries, N. L</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High-dimensional cytometric analysis of colorectal cancer reveals novel mediators of antitumour immunity. </w:t>
      </w:r>
      <w:r w:rsidRPr="00481962">
        <w:rPr>
          <w:rFonts w:asciiTheme="minorHAnsi" w:hAnsiTheme="minorHAnsi" w:cstheme="minorHAnsi"/>
          <w:i/>
          <w:color w:val="000000" w:themeColor="text1"/>
          <w:sz w:val="24"/>
          <w:szCs w:val="24"/>
        </w:rPr>
        <w:t>Gut</w:t>
      </w:r>
      <w:r w:rsidRPr="00A87C6D">
        <w:rPr>
          <w:rFonts w:asciiTheme="minorHAnsi" w:hAnsiTheme="minorHAnsi" w:cstheme="minorHAnsi"/>
          <w:i/>
          <w:color w:val="000000" w:themeColor="text1"/>
          <w:sz w:val="24"/>
          <w:szCs w:val="24"/>
        </w:rPr>
        <w:t>.</w:t>
      </w:r>
      <w:r w:rsidR="00CC5387">
        <w:rPr>
          <w:rFonts w:asciiTheme="minorHAnsi" w:hAnsiTheme="minorHAnsi" w:cstheme="minorHAnsi"/>
          <w:color w:val="000000" w:themeColor="text1"/>
          <w:sz w:val="24"/>
          <w:szCs w:val="24"/>
        </w:rPr>
        <w:t xml:space="preserve"> </w:t>
      </w:r>
      <w:r w:rsidR="00481962" w:rsidRPr="00481962">
        <w:rPr>
          <w:rFonts w:asciiTheme="minorHAnsi" w:hAnsiTheme="minorHAnsi" w:cstheme="minorHAnsi"/>
          <w:color w:val="000000" w:themeColor="text1"/>
          <w:sz w:val="24"/>
          <w:szCs w:val="24"/>
        </w:rPr>
        <w:t>03 July</w:t>
      </w:r>
      <w:r w:rsidR="00CC5387">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(2019).</w:t>
      </w:r>
    </w:p>
    <w:p w14:paraId="252E7339" w14:textId="7F0C4E83"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Scalia, C. R.</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Antigen Masking During Fixation and Embedding, Dissected. </w:t>
      </w:r>
      <w:r w:rsidRPr="00A87C6D">
        <w:rPr>
          <w:rFonts w:asciiTheme="minorHAnsi" w:hAnsiTheme="minorHAnsi" w:cstheme="minorHAnsi"/>
          <w:i/>
          <w:color w:val="000000" w:themeColor="text1"/>
          <w:sz w:val="24"/>
          <w:szCs w:val="24"/>
        </w:rPr>
        <w:t xml:space="preserve">The </w:t>
      </w:r>
      <w:r w:rsidR="00481962" w:rsidRPr="00A87C6D">
        <w:rPr>
          <w:rFonts w:asciiTheme="minorHAnsi" w:hAnsiTheme="minorHAnsi" w:cstheme="minorHAnsi"/>
          <w:i/>
          <w:color w:val="000000" w:themeColor="text1"/>
          <w:sz w:val="24"/>
          <w:szCs w:val="24"/>
        </w:rPr>
        <w:t xml:space="preserve">Journal </w:t>
      </w:r>
      <w:r w:rsidRPr="00A87C6D">
        <w:rPr>
          <w:rFonts w:asciiTheme="minorHAnsi" w:hAnsiTheme="minorHAnsi" w:cstheme="minorHAnsi"/>
          <w:i/>
          <w:color w:val="000000" w:themeColor="text1"/>
          <w:sz w:val="24"/>
          <w:szCs w:val="24"/>
        </w:rPr>
        <w:t xml:space="preserve">of </w:t>
      </w:r>
      <w:r w:rsidR="00481962" w:rsidRPr="00A87C6D">
        <w:rPr>
          <w:rFonts w:asciiTheme="minorHAnsi" w:hAnsiTheme="minorHAnsi" w:cstheme="minorHAnsi"/>
          <w:i/>
          <w:color w:val="000000" w:themeColor="text1"/>
          <w:sz w:val="24"/>
          <w:szCs w:val="24"/>
        </w:rPr>
        <w:t xml:space="preserve">Histochemistry </w:t>
      </w:r>
      <w:r w:rsidRPr="00A87C6D">
        <w:rPr>
          <w:rFonts w:asciiTheme="minorHAnsi" w:hAnsiTheme="minorHAnsi" w:cstheme="minorHAnsi"/>
          <w:i/>
          <w:color w:val="000000" w:themeColor="text1"/>
          <w:sz w:val="24"/>
          <w:szCs w:val="24"/>
        </w:rPr>
        <w:t xml:space="preserve">and </w:t>
      </w:r>
      <w:r w:rsidR="00481962" w:rsidRPr="00A87C6D">
        <w:rPr>
          <w:rFonts w:asciiTheme="minorHAnsi" w:hAnsiTheme="minorHAnsi" w:cstheme="minorHAnsi"/>
          <w:i/>
          <w:color w:val="000000" w:themeColor="text1"/>
          <w:sz w:val="24"/>
          <w:szCs w:val="24"/>
        </w:rPr>
        <w:t xml:space="preserve">Cytochemistry : Official Journal </w:t>
      </w:r>
      <w:r w:rsidRPr="00A87C6D">
        <w:rPr>
          <w:rFonts w:asciiTheme="minorHAnsi" w:hAnsiTheme="minorHAnsi" w:cstheme="minorHAnsi"/>
          <w:i/>
          <w:color w:val="000000" w:themeColor="text1"/>
          <w:sz w:val="24"/>
          <w:szCs w:val="24"/>
        </w:rPr>
        <w:t>of the Histochemistry Society.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65</w:t>
      </w:r>
      <w:r w:rsidRPr="00A87C6D">
        <w:rPr>
          <w:rFonts w:asciiTheme="minorHAnsi" w:hAnsiTheme="minorHAnsi" w:cstheme="minorHAnsi"/>
          <w:color w:val="000000" w:themeColor="text1"/>
          <w:sz w:val="24"/>
          <w:szCs w:val="24"/>
        </w:rPr>
        <w:t xml:space="preserve"> (1), 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20 (2017).</w:t>
      </w:r>
    </w:p>
    <w:p w14:paraId="789E91BC" w14:textId="569B138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Sorrelle, N</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Improved Multiplex Immunohistochemistry for Immune Microenvironment Evaluation of Mouse Formalin-Fixed, Paraffin-Embedded Tissues. </w:t>
      </w:r>
      <w:r w:rsidRPr="00A87C6D">
        <w:rPr>
          <w:rFonts w:asciiTheme="minorHAnsi" w:hAnsiTheme="minorHAnsi" w:cstheme="minorHAnsi"/>
          <w:i/>
          <w:color w:val="000000" w:themeColor="text1"/>
          <w:sz w:val="24"/>
          <w:szCs w:val="24"/>
        </w:rPr>
        <w:t>Journal of Immunology.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202</w:t>
      </w:r>
      <w:r w:rsidRPr="00A87C6D">
        <w:rPr>
          <w:rFonts w:asciiTheme="minorHAnsi" w:hAnsiTheme="minorHAnsi" w:cstheme="minorHAnsi"/>
          <w:color w:val="000000" w:themeColor="text1"/>
          <w:sz w:val="24"/>
          <w:szCs w:val="24"/>
        </w:rPr>
        <w:t xml:space="preserve"> (1), 292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299 (2019).</w:t>
      </w:r>
    </w:p>
    <w:p w14:paraId="42F66196" w14:textId="76C6500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lastRenderedPageBreak/>
        <w:t>Ackerman, L. V.</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Ramirez, G. A. The indications for and limitations of frozen section diagnosis; a review of 1269 consecutive frozen section diagnoses. </w:t>
      </w:r>
      <w:r w:rsidRPr="00A87C6D">
        <w:rPr>
          <w:rFonts w:asciiTheme="minorHAnsi" w:hAnsiTheme="minorHAnsi" w:cstheme="minorHAnsi"/>
          <w:i/>
          <w:color w:val="000000" w:themeColor="text1"/>
          <w:sz w:val="24"/>
          <w:szCs w:val="24"/>
        </w:rPr>
        <w:t>British Journal of Surgery.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46</w:t>
      </w:r>
      <w:r w:rsidRPr="00A87C6D">
        <w:rPr>
          <w:rFonts w:asciiTheme="minorHAnsi" w:hAnsiTheme="minorHAnsi" w:cstheme="minorHAnsi"/>
          <w:color w:val="000000" w:themeColor="text1"/>
          <w:sz w:val="24"/>
          <w:szCs w:val="24"/>
        </w:rPr>
        <w:t xml:space="preserve"> (198), 336</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350 (1959).</w:t>
      </w:r>
    </w:p>
    <w:p w14:paraId="28FA581C" w14:textId="5844FEC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Mezheyeuski, A.</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Multispectral imaging for quantitative and compartment-specific immune infiltrates reveals distinct immune profiles that classify lung cancer patients. </w:t>
      </w:r>
      <w:r w:rsidRPr="00A87C6D">
        <w:rPr>
          <w:rFonts w:asciiTheme="minorHAnsi" w:hAnsiTheme="minorHAnsi" w:cstheme="minorHAnsi"/>
          <w:i/>
          <w:color w:val="000000" w:themeColor="text1"/>
          <w:sz w:val="24"/>
          <w:szCs w:val="24"/>
        </w:rPr>
        <w:t>The Journal of Pathology.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244</w:t>
      </w:r>
      <w:r w:rsidRPr="00A87C6D">
        <w:rPr>
          <w:rFonts w:asciiTheme="minorHAnsi" w:hAnsiTheme="minorHAnsi" w:cstheme="minorHAnsi"/>
          <w:color w:val="000000" w:themeColor="text1"/>
          <w:sz w:val="24"/>
          <w:szCs w:val="24"/>
        </w:rPr>
        <w:t xml:space="preserve"> (4), 421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431 (2018).</w:t>
      </w:r>
    </w:p>
    <w:p w14:paraId="60BF9BCC" w14:textId="28F566B2"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Feng, Z</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Multiparametric immune profiling in HPV- oral squamous cell cancer. </w:t>
      </w:r>
      <w:r w:rsidRPr="00A87C6D">
        <w:rPr>
          <w:rFonts w:asciiTheme="minorHAnsi" w:hAnsiTheme="minorHAnsi" w:cstheme="minorHAnsi"/>
          <w:i/>
          <w:color w:val="000000" w:themeColor="text1"/>
          <w:sz w:val="24"/>
          <w:szCs w:val="24"/>
        </w:rPr>
        <w:t>JCI insight.</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w:t>
      </w:r>
      <w:r w:rsidRPr="00A87C6D">
        <w:rPr>
          <w:rFonts w:asciiTheme="minorHAnsi" w:hAnsiTheme="minorHAnsi" w:cstheme="minorHAnsi"/>
          <w:color w:val="000000" w:themeColor="text1"/>
          <w:sz w:val="24"/>
          <w:szCs w:val="24"/>
        </w:rPr>
        <w:t xml:space="preserve"> (14), e93652 (2017).</w:t>
      </w:r>
    </w:p>
    <w:p w14:paraId="31318F9E" w14:textId="113C0A7E"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Yang, L., Liu, Z., Tan, J., Dong, H.</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Zhang, X. Multispectral imaging reveals hyper active TGF-β signaling in colorectal cancer. </w:t>
      </w:r>
      <w:r w:rsidRPr="00A87C6D">
        <w:rPr>
          <w:rFonts w:asciiTheme="minorHAnsi" w:hAnsiTheme="minorHAnsi" w:cstheme="minorHAnsi"/>
          <w:i/>
          <w:color w:val="000000" w:themeColor="text1"/>
          <w:sz w:val="24"/>
          <w:szCs w:val="24"/>
        </w:rPr>
        <w:t>Cancer Biology &amp; Therapy.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19</w:t>
      </w:r>
      <w:r w:rsidRPr="00A87C6D">
        <w:rPr>
          <w:rFonts w:asciiTheme="minorHAnsi" w:hAnsiTheme="minorHAnsi" w:cstheme="minorHAnsi"/>
          <w:color w:val="000000" w:themeColor="text1"/>
          <w:sz w:val="24"/>
          <w:szCs w:val="24"/>
        </w:rPr>
        <w:t xml:space="preserve"> (2), 105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112 (2018).</w:t>
      </w:r>
    </w:p>
    <w:p w14:paraId="4BC73D7C" w14:textId="32F340C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Blom, S.</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Systems pathology by multiplexed immunohistochemistry and whole-slide digital image analysis. </w:t>
      </w:r>
      <w:r w:rsidRPr="00A87C6D">
        <w:rPr>
          <w:rFonts w:asciiTheme="minorHAnsi" w:hAnsiTheme="minorHAnsi" w:cstheme="minorHAnsi"/>
          <w:i/>
          <w:color w:val="000000" w:themeColor="text1"/>
          <w:sz w:val="24"/>
          <w:szCs w:val="24"/>
        </w:rPr>
        <w:t>Scientific Reports.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7</w:t>
      </w:r>
      <w:r w:rsidRPr="00A87C6D">
        <w:rPr>
          <w:rFonts w:asciiTheme="minorHAnsi" w:hAnsiTheme="minorHAnsi" w:cstheme="minorHAnsi"/>
          <w:color w:val="000000" w:themeColor="text1"/>
          <w:sz w:val="24"/>
          <w:szCs w:val="24"/>
        </w:rPr>
        <w:t xml:space="preserve"> (1), 15580</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15580 (2017).</w:t>
      </w:r>
    </w:p>
    <w:p w14:paraId="6DD8F304" w14:textId="6FC9BA1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Roy, S., Axelrod, H. D., Valkenburg, K. C., Amend, S.</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Pienta, K. J. Optimization of prostate cancer cell detection using multiplex tyramide signal amplification. </w:t>
      </w:r>
      <w:r w:rsidRPr="00A87C6D">
        <w:rPr>
          <w:rFonts w:asciiTheme="minorHAnsi" w:hAnsiTheme="minorHAnsi" w:cstheme="minorHAnsi"/>
          <w:i/>
          <w:color w:val="000000" w:themeColor="text1"/>
          <w:sz w:val="24"/>
          <w:szCs w:val="24"/>
        </w:rPr>
        <w:t>Jou</w:t>
      </w:r>
      <w:r w:rsidR="00481962">
        <w:rPr>
          <w:rFonts w:asciiTheme="minorHAnsi" w:hAnsiTheme="minorHAnsi" w:cstheme="minorHAnsi"/>
          <w:i/>
          <w:color w:val="000000" w:themeColor="text1"/>
          <w:sz w:val="24"/>
          <w:szCs w:val="24"/>
        </w:rPr>
        <w:t>r</w:t>
      </w:r>
      <w:r w:rsidRPr="00A87C6D">
        <w:rPr>
          <w:rFonts w:asciiTheme="minorHAnsi" w:hAnsiTheme="minorHAnsi" w:cstheme="minorHAnsi"/>
          <w:i/>
          <w:color w:val="000000" w:themeColor="text1"/>
          <w:sz w:val="24"/>
          <w:szCs w:val="24"/>
        </w:rPr>
        <w:t>nal of Cellular Biochemistry.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120</w:t>
      </w:r>
      <w:r w:rsidRPr="00A87C6D">
        <w:rPr>
          <w:rFonts w:asciiTheme="minorHAnsi" w:hAnsiTheme="minorHAnsi" w:cstheme="minorHAnsi"/>
          <w:color w:val="000000" w:themeColor="text1"/>
          <w:sz w:val="24"/>
          <w:szCs w:val="24"/>
        </w:rPr>
        <w:t xml:space="preserve"> (4), 4804</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4812 (2019).</w:t>
      </w:r>
    </w:p>
    <w:p w14:paraId="29E9D100" w14:textId="324DA57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Vickovic, S.</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High-density spatial transcriptomics arrays for in situ tissue profiling. </w:t>
      </w:r>
      <w:r w:rsidRPr="00A87C6D">
        <w:rPr>
          <w:rFonts w:asciiTheme="minorHAnsi" w:hAnsiTheme="minorHAnsi" w:cstheme="minorHAnsi"/>
          <w:i/>
          <w:color w:val="000000" w:themeColor="text1"/>
          <w:sz w:val="24"/>
          <w:szCs w:val="24"/>
        </w:rPr>
        <w:t>bioRxiv.</w:t>
      </w:r>
      <w:r w:rsidR="00CC5387">
        <w:rPr>
          <w:rFonts w:asciiTheme="minorHAnsi" w:hAnsiTheme="minorHAnsi" w:cstheme="minorHAnsi"/>
          <w:color w:val="000000" w:themeColor="text1"/>
          <w:sz w:val="24"/>
          <w:szCs w:val="24"/>
        </w:rPr>
        <w:t xml:space="preserve"> </w:t>
      </w:r>
      <w:r w:rsidR="0007453F" w:rsidRPr="0007453F">
        <w:rPr>
          <w:rFonts w:asciiTheme="minorHAnsi" w:hAnsiTheme="minorHAnsi" w:cstheme="minorHAnsi"/>
          <w:color w:val="000000" w:themeColor="text1"/>
          <w:sz w:val="24"/>
          <w:szCs w:val="24"/>
        </w:rPr>
        <w:t xml:space="preserve">563338 </w:t>
      </w:r>
      <w:r w:rsidRPr="00A87C6D">
        <w:rPr>
          <w:rFonts w:asciiTheme="minorHAnsi" w:hAnsiTheme="minorHAnsi" w:cstheme="minorHAnsi"/>
          <w:color w:val="000000" w:themeColor="text1"/>
          <w:sz w:val="24"/>
          <w:szCs w:val="24"/>
        </w:rPr>
        <w:t>(2019).</w:t>
      </w:r>
    </w:p>
    <w:p w14:paraId="7104E970" w14:textId="5AA21FF1" w:rsidR="00D2642B" w:rsidRPr="00A87C6D" w:rsidRDefault="00D2642B" w:rsidP="00811BEF">
      <w:pPr>
        <w:pStyle w:val="EndNoteBibliography"/>
        <w:jc w:val="both"/>
        <w:rPr>
          <w:rFonts w:asciiTheme="minorHAnsi" w:hAnsiTheme="minorHAnsi" w:cstheme="minorHAnsi"/>
          <w:b/>
          <w:color w:val="000000" w:themeColor="text1"/>
          <w:sz w:val="24"/>
          <w:szCs w:val="24"/>
        </w:rPr>
      </w:pPr>
    </w:p>
    <w:sectPr w:rsidR="00D2642B" w:rsidRPr="00A87C6D" w:rsidSect="000061B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581E"/>
    <w:multiLevelType w:val="multilevel"/>
    <w:tmpl w:val="7270CE54"/>
    <w:lvl w:ilvl="0">
      <w:start w:val="2"/>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C03C65"/>
    <w:multiLevelType w:val="multilevel"/>
    <w:tmpl w:val="9CECBAA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2D694B85"/>
    <w:multiLevelType w:val="multilevel"/>
    <w:tmpl w:val="02DAB960"/>
    <w:lvl w:ilvl="0">
      <w:start w:val="2"/>
      <w:numFmt w:val="decimal"/>
      <w:lvlRestart w:val="0"/>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FC2659B"/>
    <w:multiLevelType w:val="hybridMultilevel"/>
    <w:tmpl w:val="91D66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CC6F92"/>
    <w:multiLevelType w:val="multilevel"/>
    <w:tmpl w:val="E1AE74B8"/>
    <w:numStyleLink w:val="Style1"/>
  </w:abstractNum>
  <w:abstractNum w:abstractNumId="5" w15:restartNumberingAfterBreak="0">
    <w:nsid w:val="37BF63D6"/>
    <w:multiLevelType w:val="hybridMultilevel"/>
    <w:tmpl w:val="B91CF448"/>
    <w:lvl w:ilvl="0" w:tplc="E1AC49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301A7"/>
    <w:multiLevelType w:val="hybridMultilevel"/>
    <w:tmpl w:val="E80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84A0B"/>
    <w:multiLevelType w:val="hybridMultilevel"/>
    <w:tmpl w:val="B61A93F6"/>
    <w:lvl w:ilvl="0" w:tplc="A62A3BA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6870D5"/>
    <w:multiLevelType w:val="hybridMultilevel"/>
    <w:tmpl w:val="E36E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31973"/>
    <w:multiLevelType w:val="multilevel"/>
    <w:tmpl w:val="E1AE74B8"/>
    <w:styleLink w:val="Style1"/>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1C1258"/>
    <w:multiLevelType w:val="hybridMultilevel"/>
    <w:tmpl w:val="C0F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B43C7"/>
    <w:multiLevelType w:val="hybridMultilevel"/>
    <w:tmpl w:val="E4449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B90391"/>
    <w:multiLevelType w:val="hybridMultilevel"/>
    <w:tmpl w:val="3EA0065A"/>
    <w:lvl w:ilvl="0" w:tplc="A62A3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4567E"/>
    <w:multiLevelType w:val="hybridMultilevel"/>
    <w:tmpl w:val="11AE9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C953EA"/>
    <w:multiLevelType w:val="multilevel"/>
    <w:tmpl w:val="94D639B8"/>
    <w:lvl w:ilvl="0">
      <w:start w:val="2"/>
      <w:numFmt w:val="decimal"/>
      <w:lvlText w:val="1.%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884E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742191"/>
    <w:multiLevelType w:val="hybridMultilevel"/>
    <w:tmpl w:val="EB469908"/>
    <w:lvl w:ilvl="0" w:tplc="98D81C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F49FB"/>
    <w:multiLevelType w:val="hybridMultilevel"/>
    <w:tmpl w:val="259E9702"/>
    <w:lvl w:ilvl="0" w:tplc="C9BCAD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967278"/>
    <w:multiLevelType w:val="multilevel"/>
    <w:tmpl w:val="C0F4E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CD248F"/>
    <w:multiLevelType w:val="multilevel"/>
    <w:tmpl w:val="2EC49106"/>
    <w:lvl w:ilvl="0">
      <w:start w:val="2"/>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D359F3"/>
    <w:multiLevelType w:val="hybridMultilevel"/>
    <w:tmpl w:val="217CE86E"/>
    <w:lvl w:ilvl="0" w:tplc="A62A3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004FB"/>
    <w:multiLevelType w:val="multilevel"/>
    <w:tmpl w:val="D17E7BD8"/>
    <w:lvl w:ilvl="0">
      <w:start w:val="2"/>
      <w:numFmt w:val="decimal"/>
      <w:lvlRestart w:val="0"/>
      <w:suff w:val="space"/>
      <w:lvlText w:val="%1."/>
      <w:lvlJc w:val="left"/>
      <w:pPr>
        <w:ind w:left="0" w:firstLine="0"/>
      </w:pPr>
      <w:rPr>
        <w:rFonts w:hint="default"/>
        <w:b w:val="0"/>
        <w:bCs w:val="0"/>
      </w:rPr>
    </w:lvl>
    <w:lvl w:ilvl="1">
      <w:start w:val="2"/>
      <w:numFmt w:val="none"/>
      <w:suff w:val="space"/>
      <w:lvlText w:val="2.4."/>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7FD6193A"/>
    <w:multiLevelType w:val="hybridMultilevel"/>
    <w:tmpl w:val="64707BFA"/>
    <w:lvl w:ilvl="0" w:tplc="C47A2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17"/>
  </w:num>
  <w:num w:numId="5">
    <w:abstractNumId w:val="11"/>
  </w:num>
  <w:num w:numId="6">
    <w:abstractNumId w:val="13"/>
  </w:num>
  <w:num w:numId="7">
    <w:abstractNumId w:val="3"/>
  </w:num>
  <w:num w:numId="8">
    <w:abstractNumId w:val="18"/>
  </w:num>
  <w:num w:numId="9">
    <w:abstractNumId w:val="20"/>
  </w:num>
  <w:num w:numId="10">
    <w:abstractNumId w:val="7"/>
  </w:num>
  <w:num w:numId="11">
    <w:abstractNumId w:val="5"/>
  </w:num>
  <w:num w:numId="12">
    <w:abstractNumId w:val="16"/>
  </w:num>
  <w:num w:numId="13">
    <w:abstractNumId w:val="1"/>
  </w:num>
  <w:num w:numId="14">
    <w:abstractNumId w:val="22"/>
  </w:num>
  <w:num w:numId="15">
    <w:abstractNumId w:val="19"/>
  </w:num>
  <w:num w:numId="16">
    <w:abstractNumId w:val="0"/>
  </w:num>
  <w:num w:numId="17">
    <w:abstractNumId w:val="14"/>
  </w:num>
  <w:num w:numId="18">
    <w:abstractNumId w:val="15"/>
  </w:num>
  <w:num w:numId="19">
    <w:abstractNumId w:val="4"/>
  </w:num>
  <w:num w:numId="20">
    <w:abstractNumId w:val="2"/>
  </w:num>
  <w:num w:numId="21">
    <w:abstractNumId w:val="21"/>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0tf90artzr56e0p9vvzawppedvaspsv095&quot;&gt;References&lt;record-ids&gt;&lt;item&gt;102&lt;/item&gt;&lt;item&gt;103&lt;/item&gt;&lt;item&gt;104&lt;/item&gt;&lt;item&gt;105&lt;/item&gt;&lt;item&gt;106&lt;/item&gt;&lt;item&gt;108&lt;/item&gt;&lt;item&gt;109&lt;/item&gt;&lt;item&gt;110&lt;/item&gt;&lt;item&gt;111&lt;/item&gt;&lt;item&gt;112&lt;/item&gt;&lt;item&gt;113&lt;/item&gt;&lt;item&gt;115&lt;/item&gt;&lt;item&gt;116&lt;/item&gt;&lt;item&gt;117&lt;/item&gt;&lt;item&gt;118&lt;/item&gt;&lt;item&gt;119&lt;/item&gt;&lt;item&gt;120&lt;/item&gt;&lt;item&gt;121&lt;/item&gt;&lt;item&gt;122&lt;/item&gt;&lt;item&gt;125&lt;/item&gt;&lt;item&gt;126&lt;/item&gt;&lt;item&gt;127&lt;/item&gt;&lt;item&gt;129&lt;/item&gt;&lt;item&gt;130&lt;/item&gt;&lt;item&gt;131&lt;/item&gt;&lt;item&gt;133&lt;/item&gt;&lt;item&gt;134&lt;/item&gt;&lt;item&gt;135&lt;/item&gt;&lt;item&gt;139&lt;/item&gt;&lt;item&gt;140&lt;/item&gt;&lt;item&gt;142&lt;/item&gt;&lt;item&gt;143&lt;/item&gt;&lt;item&gt;144&lt;/item&gt;&lt;item&gt;145&lt;/item&gt;&lt;item&gt;146&lt;/item&gt;&lt;item&gt;148&lt;/item&gt;&lt;item&gt;149&lt;/item&gt;&lt;item&gt;151&lt;/item&gt;&lt;item&gt;152&lt;/item&gt;&lt;item&gt;153&lt;/item&gt;&lt;item&gt;154&lt;/item&gt;&lt;item&gt;155&lt;/item&gt;&lt;item&gt;156&lt;/item&gt;&lt;item&gt;157&lt;/item&gt;&lt;/record-ids&gt;&lt;/item&gt;&lt;/Libraries&gt;"/>
  </w:docVars>
  <w:rsids>
    <w:rsidRoot w:val="00BC054B"/>
    <w:rsid w:val="000061B9"/>
    <w:rsid w:val="00007B3B"/>
    <w:rsid w:val="00033762"/>
    <w:rsid w:val="00035B0A"/>
    <w:rsid w:val="00044BAE"/>
    <w:rsid w:val="00045866"/>
    <w:rsid w:val="00053363"/>
    <w:rsid w:val="00067FB3"/>
    <w:rsid w:val="0007453F"/>
    <w:rsid w:val="00076952"/>
    <w:rsid w:val="00077E77"/>
    <w:rsid w:val="000809E9"/>
    <w:rsid w:val="00084A61"/>
    <w:rsid w:val="0009063F"/>
    <w:rsid w:val="00092B6D"/>
    <w:rsid w:val="000938D2"/>
    <w:rsid w:val="00096495"/>
    <w:rsid w:val="000973C7"/>
    <w:rsid w:val="000A256F"/>
    <w:rsid w:val="000A4FFA"/>
    <w:rsid w:val="000A7BE3"/>
    <w:rsid w:val="000B110A"/>
    <w:rsid w:val="000B1B6B"/>
    <w:rsid w:val="000B600E"/>
    <w:rsid w:val="000B642F"/>
    <w:rsid w:val="000C1A4B"/>
    <w:rsid w:val="000C387D"/>
    <w:rsid w:val="000C399B"/>
    <w:rsid w:val="000C6BB9"/>
    <w:rsid w:val="000D1CB7"/>
    <w:rsid w:val="000D2C06"/>
    <w:rsid w:val="000D338D"/>
    <w:rsid w:val="000D4A4B"/>
    <w:rsid w:val="000D56C8"/>
    <w:rsid w:val="000D57F7"/>
    <w:rsid w:val="000E3363"/>
    <w:rsid w:val="000E53B6"/>
    <w:rsid w:val="000F1A6B"/>
    <w:rsid w:val="0010365C"/>
    <w:rsid w:val="00103A68"/>
    <w:rsid w:val="00113919"/>
    <w:rsid w:val="001151B9"/>
    <w:rsid w:val="001174CF"/>
    <w:rsid w:val="00117BD5"/>
    <w:rsid w:val="00123236"/>
    <w:rsid w:val="00124097"/>
    <w:rsid w:val="00127F72"/>
    <w:rsid w:val="001327EB"/>
    <w:rsid w:val="00136327"/>
    <w:rsid w:val="00141DE7"/>
    <w:rsid w:val="001430A8"/>
    <w:rsid w:val="001452E0"/>
    <w:rsid w:val="00163EA1"/>
    <w:rsid w:val="00164587"/>
    <w:rsid w:val="00172114"/>
    <w:rsid w:val="00172A78"/>
    <w:rsid w:val="00173B86"/>
    <w:rsid w:val="00184C65"/>
    <w:rsid w:val="0018614F"/>
    <w:rsid w:val="00187CAA"/>
    <w:rsid w:val="00191394"/>
    <w:rsid w:val="001966F6"/>
    <w:rsid w:val="001A00B7"/>
    <w:rsid w:val="001A5587"/>
    <w:rsid w:val="001C51F1"/>
    <w:rsid w:val="001C6CE8"/>
    <w:rsid w:val="001C707A"/>
    <w:rsid w:val="001D1D6D"/>
    <w:rsid w:val="001D4546"/>
    <w:rsid w:val="001E35DB"/>
    <w:rsid w:val="001E6264"/>
    <w:rsid w:val="001E6DCB"/>
    <w:rsid w:val="001E73AF"/>
    <w:rsid w:val="001E7575"/>
    <w:rsid w:val="001F446F"/>
    <w:rsid w:val="00200429"/>
    <w:rsid w:val="00202DC9"/>
    <w:rsid w:val="00206008"/>
    <w:rsid w:val="002208F9"/>
    <w:rsid w:val="00220947"/>
    <w:rsid w:val="00224644"/>
    <w:rsid w:val="002357E7"/>
    <w:rsid w:val="002374A0"/>
    <w:rsid w:val="00240143"/>
    <w:rsid w:val="00241089"/>
    <w:rsid w:val="002450A9"/>
    <w:rsid w:val="002578F3"/>
    <w:rsid w:val="00262868"/>
    <w:rsid w:val="00264E74"/>
    <w:rsid w:val="002656D1"/>
    <w:rsid w:val="00275BF1"/>
    <w:rsid w:val="002816B1"/>
    <w:rsid w:val="00286E42"/>
    <w:rsid w:val="00293D43"/>
    <w:rsid w:val="002952D2"/>
    <w:rsid w:val="002965D6"/>
    <w:rsid w:val="002A286B"/>
    <w:rsid w:val="002B1741"/>
    <w:rsid w:val="002B5115"/>
    <w:rsid w:val="002B6885"/>
    <w:rsid w:val="002C0C2F"/>
    <w:rsid w:val="002C1A9C"/>
    <w:rsid w:val="002C416B"/>
    <w:rsid w:val="002D799A"/>
    <w:rsid w:val="002E11E2"/>
    <w:rsid w:val="002E352C"/>
    <w:rsid w:val="002E389E"/>
    <w:rsid w:val="002E6F24"/>
    <w:rsid w:val="002E7621"/>
    <w:rsid w:val="002F38E4"/>
    <w:rsid w:val="002F79CB"/>
    <w:rsid w:val="00304620"/>
    <w:rsid w:val="00307785"/>
    <w:rsid w:val="00315E01"/>
    <w:rsid w:val="00321F6F"/>
    <w:rsid w:val="003230BA"/>
    <w:rsid w:val="00324944"/>
    <w:rsid w:val="0032724A"/>
    <w:rsid w:val="00332CCF"/>
    <w:rsid w:val="00335896"/>
    <w:rsid w:val="00337A9C"/>
    <w:rsid w:val="00343B9B"/>
    <w:rsid w:val="003440A5"/>
    <w:rsid w:val="00357B3A"/>
    <w:rsid w:val="0038036D"/>
    <w:rsid w:val="00381817"/>
    <w:rsid w:val="00381BF0"/>
    <w:rsid w:val="0038317D"/>
    <w:rsid w:val="00383C3D"/>
    <w:rsid w:val="00383CFE"/>
    <w:rsid w:val="00386CC4"/>
    <w:rsid w:val="003874D8"/>
    <w:rsid w:val="003963AF"/>
    <w:rsid w:val="00396764"/>
    <w:rsid w:val="003B0917"/>
    <w:rsid w:val="003B246D"/>
    <w:rsid w:val="003B3500"/>
    <w:rsid w:val="003C46D5"/>
    <w:rsid w:val="003C536A"/>
    <w:rsid w:val="003C7C70"/>
    <w:rsid w:val="003D2936"/>
    <w:rsid w:val="003D64BB"/>
    <w:rsid w:val="003F281C"/>
    <w:rsid w:val="003F301C"/>
    <w:rsid w:val="003F66A0"/>
    <w:rsid w:val="00401F04"/>
    <w:rsid w:val="00410423"/>
    <w:rsid w:val="0042037F"/>
    <w:rsid w:val="00423A61"/>
    <w:rsid w:val="00424EE8"/>
    <w:rsid w:val="00424F2B"/>
    <w:rsid w:val="00435445"/>
    <w:rsid w:val="00436849"/>
    <w:rsid w:val="004401AD"/>
    <w:rsid w:val="0044028B"/>
    <w:rsid w:val="00444D7B"/>
    <w:rsid w:val="00447C9A"/>
    <w:rsid w:val="00453956"/>
    <w:rsid w:val="004552CF"/>
    <w:rsid w:val="004604C4"/>
    <w:rsid w:val="00460D07"/>
    <w:rsid w:val="004627F4"/>
    <w:rsid w:val="004630F6"/>
    <w:rsid w:val="00464D32"/>
    <w:rsid w:val="00465481"/>
    <w:rsid w:val="0046579F"/>
    <w:rsid w:val="0047592F"/>
    <w:rsid w:val="00476559"/>
    <w:rsid w:val="00480F9F"/>
    <w:rsid w:val="00481138"/>
    <w:rsid w:val="00481962"/>
    <w:rsid w:val="004845AF"/>
    <w:rsid w:val="0048725A"/>
    <w:rsid w:val="00490864"/>
    <w:rsid w:val="00496026"/>
    <w:rsid w:val="0049708F"/>
    <w:rsid w:val="004970F9"/>
    <w:rsid w:val="004A1354"/>
    <w:rsid w:val="004B3FE6"/>
    <w:rsid w:val="004B75CA"/>
    <w:rsid w:val="004C24E2"/>
    <w:rsid w:val="004C4E9C"/>
    <w:rsid w:val="004C7009"/>
    <w:rsid w:val="004D1227"/>
    <w:rsid w:val="004D1BE4"/>
    <w:rsid w:val="004D5389"/>
    <w:rsid w:val="004D5F49"/>
    <w:rsid w:val="004D628C"/>
    <w:rsid w:val="004E23DE"/>
    <w:rsid w:val="004E319F"/>
    <w:rsid w:val="004E35FF"/>
    <w:rsid w:val="004F5103"/>
    <w:rsid w:val="00500260"/>
    <w:rsid w:val="00501814"/>
    <w:rsid w:val="0050482C"/>
    <w:rsid w:val="00505486"/>
    <w:rsid w:val="00507458"/>
    <w:rsid w:val="00513B63"/>
    <w:rsid w:val="005218E2"/>
    <w:rsid w:val="00527DDD"/>
    <w:rsid w:val="005304F9"/>
    <w:rsid w:val="00550598"/>
    <w:rsid w:val="00550D41"/>
    <w:rsid w:val="0056138B"/>
    <w:rsid w:val="00572316"/>
    <w:rsid w:val="005742EE"/>
    <w:rsid w:val="00575A8F"/>
    <w:rsid w:val="005938A1"/>
    <w:rsid w:val="005A4A73"/>
    <w:rsid w:val="005B5ED1"/>
    <w:rsid w:val="005C643B"/>
    <w:rsid w:val="005C6D0F"/>
    <w:rsid w:val="005C7222"/>
    <w:rsid w:val="005D0D2F"/>
    <w:rsid w:val="005D31FB"/>
    <w:rsid w:val="005D45CC"/>
    <w:rsid w:val="005E081E"/>
    <w:rsid w:val="005E12A5"/>
    <w:rsid w:val="005E184E"/>
    <w:rsid w:val="005E3BA4"/>
    <w:rsid w:val="005E70B4"/>
    <w:rsid w:val="005E73CF"/>
    <w:rsid w:val="005F16D0"/>
    <w:rsid w:val="005F2B80"/>
    <w:rsid w:val="005F2DF3"/>
    <w:rsid w:val="005F7156"/>
    <w:rsid w:val="006007F8"/>
    <w:rsid w:val="0060306C"/>
    <w:rsid w:val="00603763"/>
    <w:rsid w:val="00606147"/>
    <w:rsid w:val="0061031C"/>
    <w:rsid w:val="00610902"/>
    <w:rsid w:val="00620BA6"/>
    <w:rsid w:val="006404DE"/>
    <w:rsid w:val="0064348C"/>
    <w:rsid w:val="00656060"/>
    <w:rsid w:val="006563AC"/>
    <w:rsid w:val="00660C4D"/>
    <w:rsid w:val="00661C5F"/>
    <w:rsid w:val="00666965"/>
    <w:rsid w:val="006716D5"/>
    <w:rsid w:val="00671BBD"/>
    <w:rsid w:val="0068189C"/>
    <w:rsid w:val="006818E7"/>
    <w:rsid w:val="00683FA4"/>
    <w:rsid w:val="006954C8"/>
    <w:rsid w:val="00695CBB"/>
    <w:rsid w:val="006A4013"/>
    <w:rsid w:val="006A6300"/>
    <w:rsid w:val="006A7691"/>
    <w:rsid w:val="006B0839"/>
    <w:rsid w:val="006B243A"/>
    <w:rsid w:val="006C59BB"/>
    <w:rsid w:val="006C71C1"/>
    <w:rsid w:val="006D225A"/>
    <w:rsid w:val="006D2F22"/>
    <w:rsid w:val="006D45FE"/>
    <w:rsid w:val="006D5388"/>
    <w:rsid w:val="006E0211"/>
    <w:rsid w:val="006E2787"/>
    <w:rsid w:val="006E2C56"/>
    <w:rsid w:val="006E5013"/>
    <w:rsid w:val="006E6133"/>
    <w:rsid w:val="006F1AEE"/>
    <w:rsid w:val="006F32D8"/>
    <w:rsid w:val="006F488B"/>
    <w:rsid w:val="006F6822"/>
    <w:rsid w:val="00704FA0"/>
    <w:rsid w:val="007164B6"/>
    <w:rsid w:val="007240DB"/>
    <w:rsid w:val="007301CC"/>
    <w:rsid w:val="00730D42"/>
    <w:rsid w:val="00731335"/>
    <w:rsid w:val="00733D79"/>
    <w:rsid w:val="0073686B"/>
    <w:rsid w:val="007520CE"/>
    <w:rsid w:val="00756894"/>
    <w:rsid w:val="0076366C"/>
    <w:rsid w:val="00764403"/>
    <w:rsid w:val="00773E69"/>
    <w:rsid w:val="00776B3F"/>
    <w:rsid w:val="007937F0"/>
    <w:rsid w:val="00796C8A"/>
    <w:rsid w:val="007A3087"/>
    <w:rsid w:val="007B0EA8"/>
    <w:rsid w:val="007B2AC0"/>
    <w:rsid w:val="007C14CC"/>
    <w:rsid w:val="007C7E19"/>
    <w:rsid w:val="007D055A"/>
    <w:rsid w:val="007D3994"/>
    <w:rsid w:val="007D49DC"/>
    <w:rsid w:val="007D5285"/>
    <w:rsid w:val="007F26E5"/>
    <w:rsid w:val="00802D95"/>
    <w:rsid w:val="00805786"/>
    <w:rsid w:val="00811A41"/>
    <w:rsid w:val="00811BEF"/>
    <w:rsid w:val="00815BA3"/>
    <w:rsid w:val="008225B4"/>
    <w:rsid w:val="008234C0"/>
    <w:rsid w:val="00824300"/>
    <w:rsid w:val="00825A71"/>
    <w:rsid w:val="00832D88"/>
    <w:rsid w:val="00836E09"/>
    <w:rsid w:val="008508DF"/>
    <w:rsid w:val="00862798"/>
    <w:rsid w:val="0086360C"/>
    <w:rsid w:val="00864009"/>
    <w:rsid w:val="00866C8C"/>
    <w:rsid w:val="00867F1E"/>
    <w:rsid w:val="008720CC"/>
    <w:rsid w:val="008772BA"/>
    <w:rsid w:val="008807E1"/>
    <w:rsid w:val="00886D57"/>
    <w:rsid w:val="00895842"/>
    <w:rsid w:val="008A1A00"/>
    <w:rsid w:val="008A1A11"/>
    <w:rsid w:val="008A452D"/>
    <w:rsid w:val="008A4C6C"/>
    <w:rsid w:val="008A5DBD"/>
    <w:rsid w:val="008B2802"/>
    <w:rsid w:val="008C1BE9"/>
    <w:rsid w:val="008C4789"/>
    <w:rsid w:val="008D5543"/>
    <w:rsid w:val="008E3D79"/>
    <w:rsid w:val="008E6422"/>
    <w:rsid w:val="008E7541"/>
    <w:rsid w:val="008F090F"/>
    <w:rsid w:val="008F1347"/>
    <w:rsid w:val="008F2839"/>
    <w:rsid w:val="008F74A6"/>
    <w:rsid w:val="00901105"/>
    <w:rsid w:val="009026CF"/>
    <w:rsid w:val="00907D27"/>
    <w:rsid w:val="00911941"/>
    <w:rsid w:val="00911CBD"/>
    <w:rsid w:val="00915693"/>
    <w:rsid w:val="009157F0"/>
    <w:rsid w:val="00920BDF"/>
    <w:rsid w:val="00921DE3"/>
    <w:rsid w:val="009246C9"/>
    <w:rsid w:val="00925A7E"/>
    <w:rsid w:val="00931A0F"/>
    <w:rsid w:val="00933FD6"/>
    <w:rsid w:val="00942628"/>
    <w:rsid w:val="00945A62"/>
    <w:rsid w:val="00946D25"/>
    <w:rsid w:val="00961DE6"/>
    <w:rsid w:val="00967AC8"/>
    <w:rsid w:val="00971008"/>
    <w:rsid w:val="00973AE4"/>
    <w:rsid w:val="00975B34"/>
    <w:rsid w:val="00987320"/>
    <w:rsid w:val="009874D9"/>
    <w:rsid w:val="009A4440"/>
    <w:rsid w:val="009A45D5"/>
    <w:rsid w:val="009B1DA5"/>
    <w:rsid w:val="009B2082"/>
    <w:rsid w:val="009B71D8"/>
    <w:rsid w:val="009C3922"/>
    <w:rsid w:val="009C5F89"/>
    <w:rsid w:val="009C776E"/>
    <w:rsid w:val="009D3EF0"/>
    <w:rsid w:val="009E391D"/>
    <w:rsid w:val="009E4231"/>
    <w:rsid w:val="009E46DE"/>
    <w:rsid w:val="00A008DF"/>
    <w:rsid w:val="00A02232"/>
    <w:rsid w:val="00A0483B"/>
    <w:rsid w:val="00A25FE7"/>
    <w:rsid w:val="00A2758F"/>
    <w:rsid w:val="00A3084B"/>
    <w:rsid w:val="00A324BB"/>
    <w:rsid w:val="00A40966"/>
    <w:rsid w:val="00A43ECC"/>
    <w:rsid w:val="00A51B40"/>
    <w:rsid w:val="00A51BD5"/>
    <w:rsid w:val="00A54412"/>
    <w:rsid w:val="00A61803"/>
    <w:rsid w:val="00A64DDB"/>
    <w:rsid w:val="00A65276"/>
    <w:rsid w:val="00A657FF"/>
    <w:rsid w:val="00A65AF7"/>
    <w:rsid w:val="00A727AF"/>
    <w:rsid w:val="00A73AE1"/>
    <w:rsid w:val="00A74CDF"/>
    <w:rsid w:val="00A74F8F"/>
    <w:rsid w:val="00A765A2"/>
    <w:rsid w:val="00A7695C"/>
    <w:rsid w:val="00A8189C"/>
    <w:rsid w:val="00A84046"/>
    <w:rsid w:val="00A87BB9"/>
    <w:rsid w:val="00A87C6D"/>
    <w:rsid w:val="00A947E9"/>
    <w:rsid w:val="00AB2F65"/>
    <w:rsid w:val="00AC6ED9"/>
    <w:rsid w:val="00AD1E40"/>
    <w:rsid w:val="00AD5FD8"/>
    <w:rsid w:val="00AE0CD4"/>
    <w:rsid w:val="00AE1A7D"/>
    <w:rsid w:val="00AF7CCB"/>
    <w:rsid w:val="00B00B5D"/>
    <w:rsid w:val="00B03A53"/>
    <w:rsid w:val="00B15B05"/>
    <w:rsid w:val="00B15E94"/>
    <w:rsid w:val="00B16269"/>
    <w:rsid w:val="00B25D16"/>
    <w:rsid w:val="00B30D68"/>
    <w:rsid w:val="00B40C73"/>
    <w:rsid w:val="00B43F13"/>
    <w:rsid w:val="00B44AA4"/>
    <w:rsid w:val="00B471D7"/>
    <w:rsid w:val="00B47EEB"/>
    <w:rsid w:val="00B506DF"/>
    <w:rsid w:val="00B56852"/>
    <w:rsid w:val="00B576F1"/>
    <w:rsid w:val="00B62187"/>
    <w:rsid w:val="00B62F36"/>
    <w:rsid w:val="00B65FA5"/>
    <w:rsid w:val="00B67FAF"/>
    <w:rsid w:val="00B72B86"/>
    <w:rsid w:val="00B74558"/>
    <w:rsid w:val="00B75D52"/>
    <w:rsid w:val="00B76F13"/>
    <w:rsid w:val="00B8267E"/>
    <w:rsid w:val="00B83728"/>
    <w:rsid w:val="00B840A2"/>
    <w:rsid w:val="00B8634F"/>
    <w:rsid w:val="00B93110"/>
    <w:rsid w:val="00B94AC9"/>
    <w:rsid w:val="00B96780"/>
    <w:rsid w:val="00BA5648"/>
    <w:rsid w:val="00BA6445"/>
    <w:rsid w:val="00BA6F96"/>
    <w:rsid w:val="00BC054B"/>
    <w:rsid w:val="00BC0C66"/>
    <w:rsid w:val="00BC3D85"/>
    <w:rsid w:val="00BC53FA"/>
    <w:rsid w:val="00BC5B32"/>
    <w:rsid w:val="00BC6B5B"/>
    <w:rsid w:val="00BD15D6"/>
    <w:rsid w:val="00BD6552"/>
    <w:rsid w:val="00BE73A8"/>
    <w:rsid w:val="00BF0502"/>
    <w:rsid w:val="00BF716E"/>
    <w:rsid w:val="00C04283"/>
    <w:rsid w:val="00C137C7"/>
    <w:rsid w:val="00C177C4"/>
    <w:rsid w:val="00C2238E"/>
    <w:rsid w:val="00C224D9"/>
    <w:rsid w:val="00C2634D"/>
    <w:rsid w:val="00C3080A"/>
    <w:rsid w:val="00C509ED"/>
    <w:rsid w:val="00C52043"/>
    <w:rsid w:val="00C53610"/>
    <w:rsid w:val="00C55B87"/>
    <w:rsid w:val="00C55D6E"/>
    <w:rsid w:val="00C56A82"/>
    <w:rsid w:val="00C571B3"/>
    <w:rsid w:val="00C57B71"/>
    <w:rsid w:val="00C610F5"/>
    <w:rsid w:val="00C649F5"/>
    <w:rsid w:val="00C64BC6"/>
    <w:rsid w:val="00C64E71"/>
    <w:rsid w:val="00C66889"/>
    <w:rsid w:val="00C668A6"/>
    <w:rsid w:val="00C7376A"/>
    <w:rsid w:val="00C85594"/>
    <w:rsid w:val="00C855B4"/>
    <w:rsid w:val="00C9577E"/>
    <w:rsid w:val="00CA23D1"/>
    <w:rsid w:val="00CA2D58"/>
    <w:rsid w:val="00CB03DE"/>
    <w:rsid w:val="00CB4B5F"/>
    <w:rsid w:val="00CB54E5"/>
    <w:rsid w:val="00CB5A7B"/>
    <w:rsid w:val="00CB5B77"/>
    <w:rsid w:val="00CB5E6D"/>
    <w:rsid w:val="00CB66E6"/>
    <w:rsid w:val="00CC173B"/>
    <w:rsid w:val="00CC46E4"/>
    <w:rsid w:val="00CC5387"/>
    <w:rsid w:val="00CD20E0"/>
    <w:rsid w:val="00CD6032"/>
    <w:rsid w:val="00CE3D8A"/>
    <w:rsid w:val="00CE3DD7"/>
    <w:rsid w:val="00CF1681"/>
    <w:rsid w:val="00CF1AA2"/>
    <w:rsid w:val="00D00842"/>
    <w:rsid w:val="00D11342"/>
    <w:rsid w:val="00D17981"/>
    <w:rsid w:val="00D2642B"/>
    <w:rsid w:val="00D3135B"/>
    <w:rsid w:val="00D341AF"/>
    <w:rsid w:val="00D35332"/>
    <w:rsid w:val="00D35818"/>
    <w:rsid w:val="00D35A11"/>
    <w:rsid w:val="00D35EE5"/>
    <w:rsid w:val="00D4026A"/>
    <w:rsid w:val="00D4748B"/>
    <w:rsid w:val="00D50F49"/>
    <w:rsid w:val="00D5454B"/>
    <w:rsid w:val="00D558C4"/>
    <w:rsid w:val="00D7217A"/>
    <w:rsid w:val="00D72D3D"/>
    <w:rsid w:val="00D77FB7"/>
    <w:rsid w:val="00D80358"/>
    <w:rsid w:val="00D830CE"/>
    <w:rsid w:val="00D83DC0"/>
    <w:rsid w:val="00D84DB7"/>
    <w:rsid w:val="00D862B5"/>
    <w:rsid w:val="00DA5A26"/>
    <w:rsid w:val="00DA7EBD"/>
    <w:rsid w:val="00DB1343"/>
    <w:rsid w:val="00DB3C3A"/>
    <w:rsid w:val="00DB5485"/>
    <w:rsid w:val="00DB5927"/>
    <w:rsid w:val="00DC3551"/>
    <w:rsid w:val="00DC54E7"/>
    <w:rsid w:val="00DC6AD4"/>
    <w:rsid w:val="00DD1F69"/>
    <w:rsid w:val="00DD362C"/>
    <w:rsid w:val="00DD3E1E"/>
    <w:rsid w:val="00DD6010"/>
    <w:rsid w:val="00DD6DDD"/>
    <w:rsid w:val="00DE2169"/>
    <w:rsid w:val="00DE33C4"/>
    <w:rsid w:val="00DE7626"/>
    <w:rsid w:val="00DF260D"/>
    <w:rsid w:val="00DF6334"/>
    <w:rsid w:val="00E02565"/>
    <w:rsid w:val="00E2219B"/>
    <w:rsid w:val="00E225A3"/>
    <w:rsid w:val="00E257C2"/>
    <w:rsid w:val="00E26495"/>
    <w:rsid w:val="00E3121F"/>
    <w:rsid w:val="00E33819"/>
    <w:rsid w:val="00E354CD"/>
    <w:rsid w:val="00E506C5"/>
    <w:rsid w:val="00E52D02"/>
    <w:rsid w:val="00E54FD4"/>
    <w:rsid w:val="00E61D58"/>
    <w:rsid w:val="00E65A8F"/>
    <w:rsid w:val="00E727A4"/>
    <w:rsid w:val="00E73758"/>
    <w:rsid w:val="00E755C4"/>
    <w:rsid w:val="00E81891"/>
    <w:rsid w:val="00E83D3F"/>
    <w:rsid w:val="00E96EAD"/>
    <w:rsid w:val="00E97ACD"/>
    <w:rsid w:val="00EA3871"/>
    <w:rsid w:val="00EB2C5B"/>
    <w:rsid w:val="00EB6F83"/>
    <w:rsid w:val="00EC0D80"/>
    <w:rsid w:val="00EC7658"/>
    <w:rsid w:val="00ED17DD"/>
    <w:rsid w:val="00ED27C9"/>
    <w:rsid w:val="00ED3622"/>
    <w:rsid w:val="00ED5259"/>
    <w:rsid w:val="00ED6B8E"/>
    <w:rsid w:val="00EE0609"/>
    <w:rsid w:val="00EE21D1"/>
    <w:rsid w:val="00EE3F18"/>
    <w:rsid w:val="00EE794A"/>
    <w:rsid w:val="00EF0487"/>
    <w:rsid w:val="00EF0AEE"/>
    <w:rsid w:val="00EF5176"/>
    <w:rsid w:val="00F01549"/>
    <w:rsid w:val="00F016B0"/>
    <w:rsid w:val="00F05E6F"/>
    <w:rsid w:val="00F131A4"/>
    <w:rsid w:val="00F1592C"/>
    <w:rsid w:val="00F250A4"/>
    <w:rsid w:val="00F26130"/>
    <w:rsid w:val="00F312D2"/>
    <w:rsid w:val="00F366EB"/>
    <w:rsid w:val="00F36F02"/>
    <w:rsid w:val="00F41E24"/>
    <w:rsid w:val="00F43503"/>
    <w:rsid w:val="00F4393B"/>
    <w:rsid w:val="00F44DB4"/>
    <w:rsid w:val="00F459F0"/>
    <w:rsid w:val="00F51EF0"/>
    <w:rsid w:val="00F56AFD"/>
    <w:rsid w:val="00F57E84"/>
    <w:rsid w:val="00F62A67"/>
    <w:rsid w:val="00F705C0"/>
    <w:rsid w:val="00F74D82"/>
    <w:rsid w:val="00F81A61"/>
    <w:rsid w:val="00F82C6D"/>
    <w:rsid w:val="00F8431A"/>
    <w:rsid w:val="00F8635B"/>
    <w:rsid w:val="00F87A76"/>
    <w:rsid w:val="00F90788"/>
    <w:rsid w:val="00F912FE"/>
    <w:rsid w:val="00F93E4C"/>
    <w:rsid w:val="00FA1909"/>
    <w:rsid w:val="00FA3D0D"/>
    <w:rsid w:val="00FA3F34"/>
    <w:rsid w:val="00FA571F"/>
    <w:rsid w:val="00FB12D4"/>
    <w:rsid w:val="00FB60B4"/>
    <w:rsid w:val="00FC32E9"/>
    <w:rsid w:val="00FD38D7"/>
    <w:rsid w:val="00FD5741"/>
    <w:rsid w:val="00FD6C21"/>
    <w:rsid w:val="00FE0884"/>
    <w:rsid w:val="00FF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DA75"/>
  <w15:chartTrackingRefBased/>
  <w15:docId w15:val="{147719EA-555C-4B23-92D9-29D5611F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896"/>
    <w:pPr>
      <w:ind w:left="720"/>
      <w:contextualSpacing/>
    </w:pPr>
  </w:style>
  <w:style w:type="character" w:styleId="Hyperlink">
    <w:name w:val="Hyperlink"/>
    <w:basedOn w:val="DefaultParagraphFont"/>
    <w:uiPriority w:val="99"/>
    <w:unhideWhenUsed/>
    <w:rsid w:val="004D5F49"/>
    <w:rPr>
      <w:color w:val="0563C1" w:themeColor="hyperlink"/>
      <w:u w:val="single"/>
    </w:rPr>
  </w:style>
  <w:style w:type="character" w:styleId="LineNumber">
    <w:name w:val="line number"/>
    <w:basedOn w:val="DefaultParagraphFont"/>
    <w:uiPriority w:val="99"/>
    <w:semiHidden/>
    <w:unhideWhenUsed/>
    <w:rsid w:val="000061B9"/>
  </w:style>
  <w:style w:type="paragraph" w:styleId="BalloonText">
    <w:name w:val="Balloon Text"/>
    <w:basedOn w:val="Normal"/>
    <w:link w:val="BalloonTextChar"/>
    <w:uiPriority w:val="99"/>
    <w:semiHidden/>
    <w:unhideWhenUsed/>
    <w:rsid w:val="00E81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891"/>
    <w:rPr>
      <w:rFonts w:ascii="Segoe UI" w:hAnsi="Segoe UI" w:cs="Segoe UI"/>
      <w:sz w:val="18"/>
      <w:szCs w:val="18"/>
    </w:rPr>
  </w:style>
  <w:style w:type="character" w:styleId="CommentReference">
    <w:name w:val="annotation reference"/>
    <w:basedOn w:val="DefaultParagraphFont"/>
    <w:uiPriority w:val="99"/>
    <w:semiHidden/>
    <w:unhideWhenUsed/>
    <w:rsid w:val="00E81891"/>
    <w:rPr>
      <w:sz w:val="16"/>
      <w:szCs w:val="16"/>
    </w:rPr>
  </w:style>
  <w:style w:type="paragraph" w:styleId="CommentText">
    <w:name w:val="annotation text"/>
    <w:basedOn w:val="Normal"/>
    <w:link w:val="CommentTextChar"/>
    <w:uiPriority w:val="99"/>
    <w:semiHidden/>
    <w:unhideWhenUsed/>
    <w:rsid w:val="00E81891"/>
    <w:rPr>
      <w:sz w:val="20"/>
      <w:szCs w:val="20"/>
    </w:rPr>
  </w:style>
  <w:style w:type="character" w:customStyle="1" w:styleId="CommentTextChar">
    <w:name w:val="Comment Text Char"/>
    <w:basedOn w:val="DefaultParagraphFont"/>
    <w:link w:val="CommentText"/>
    <w:uiPriority w:val="99"/>
    <w:semiHidden/>
    <w:rsid w:val="00E81891"/>
    <w:rPr>
      <w:sz w:val="20"/>
      <w:szCs w:val="20"/>
    </w:rPr>
  </w:style>
  <w:style w:type="paragraph" w:styleId="CommentSubject">
    <w:name w:val="annotation subject"/>
    <w:basedOn w:val="CommentText"/>
    <w:next w:val="CommentText"/>
    <w:link w:val="CommentSubjectChar"/>
    <w:uiPriority w:val="99"/>
    <w:semiHidden/>
    <w:unhideWhenUsed/>
    <w:rsid w:val="00E81891"/>
    <w:rPr>
      <w:b/>
      <w:bCs/>
    </w:rPr>
  </w:style>
  <w:style w:type="character" w:customStyle="1" w:styleId="CommentSubjectChar">
    <w:name w:val="Comment Subject Char"/>
    <w:basedOn w:val="CommentTextChar"/>
    <w:link w:val="CommentSubject"/>
    <w:uiPriority w:val="99"/>
    <w:semiHidden/>
    <w:rsid w:val="00E81891"/>
    <w:rPr>
      <w:b/>
      <w:bCs/>
      <w:sz w:val="20"/>
      <w:szCs w:val="20"/>
    </w:rPr>
  </w:style>
  <w:style w:type="paragraph" w:styleId="Revision">
    <w:name w:val="Revision"/>
    <w:hidden/>
    <w:uiPriority w:val="99"/>
    <w:semiHidden/>
    <w:rsid w:val="007240DB"/>
  </w:style>
  <w:style w:type="paragraph" w:customStyle="1" w:styleId="EndNoteBibliographyTitle">
    <w:name w:val="EndNote Bibliography Title"/>
    <w:basedOn w:val="Normal"/>
    <w:link w:val="EndNoteBibliographyTitleChar"/>
    <w:rsid w:val="000C1A4B"/>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C1A4B"/>
    <w:rPr>
      <w:rFonts w:ascii="Calibri" w:hAnsi="Calibri" w:cs="Calibri"/>
      <w:noProof/>
    </w:rPr>
  </w:style>
  <w:style w:type="paragraph" w:customStyle="1" w:styleId="EndNoteBibliography">
    <w:name w:val="EndNote Bibliography"/>
    <w:basedOn w:val="Normal"/>
    <w:link w:val="EndNoteBibliographyChar"/>
    <w:rsid w:val="000C1A4B"/>
    <w:rPr>
      <w:rFonts w:ascii="Calibri" w:hAnsi="Calibri" w:cs="Calibri"/>
      <w:noProof/>
    </w:rPr>
  </w:style>
  <w:style w:type="character" w:customStyle="1" w:styleId="EndNoteBibliographyChar">
    <w:name w:val="EndNote Bibliography Char"/>
    <w:basedOn w:val="DefaultParagraphFont"/>
    <w:link w:val="EndNoteBibliography"/>
    <w:rsid w:val="000C1A4B"/>
    <w:rPr>
      <w:rFonts w:ascii="Calibri" w:hAnsi="Calibri" w:cs="Calibri"/>
      <w:noProof/>
    </w:rPr>
  </w:style>
  <w:style w:type="character" w:styleId="FollowedHyperlink">
    <w:name w:val="FollowedHyperlink"/>
    <w:basedOn w:val="DefaultParagraphFont"/>
    <w:uiPriority w:val="99"/>
    <w:semiHidden/>
    <w:unhideWhenUsed/>
    <w:rsid w:val="00671BBD"/>
    <w:rPr>
      <w:color w:val="954F72" w:themeColor="followedHyperlink"/>
      <w:u w:val="single"/>
    </w:rPr>
  </w:style>
  <w:style w:type="character" w:styleId="UnresolvedMention">
    <w:name w:val="Unresolved Mention"/>
    <w:basedOn w:val="DefaultParagraphFont"/>
    <w:uiPriority w:val="99"/>
    <w:semiHidden/>
    <w:unhideWhenUsed/>
    <w:rsid w:val="00815BA3"/>
    <w:rPr>
      <w:color w:val="605E5C"/>
      <w:shd w:val="clear" w:color="auto" w:fill="E1DFDD"/>
    </w:rPr>
  </w:style>
  <w:style w:type="numbering" w:customStyle="1" w:styleId="Style1">
    <w:name w:val="Style1"/>
    <w:uiPriority w:val="99"/>
    <w:rsid w:val="0018614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2508">
      <w:bodyDiv w:val="1"/>
      <w:marLeft w:val="0"/>
      <w:marRight w:val="0"/>
      <w:marTop w:val="0"/>
      <w:marBottom w:val="0"/>
      <w:divBdr>
        <w:top w:val="none" w:sz="0" w:space="0" w:color="auto"/>
        <w:left w:val="none" w:sz="0" w:space="0" w:color="auto"/>
        <w:bottom w:val="none" w:sz="0" w:space="0" w:color="auto"/>
        <w:right w:val="none" w:sz="0" w:space="0" w:color="auto"/>
      </w:divBdr>
    </w:div>
    <w:div w:id="20784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BBC5-A2E8-4BD3-81AE-F19B71B6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Jaishankar</dc:creator>
  <cp:keywords/>
  <dc:description/>
  <cp:lastModifiedBy>Phillip Steindel</cp:lastModifiedBy>
  <cp:revision>2</cp:revision>
  <dcterms:created xsi:type="dcterms:W3CDTF">2019-12-03T15:03:00Z</dcterms:created>
  <dcterms:modified xsi:type="dcterms:W3CDTF">2019-12-03T15:03:00Z</dcterms:modified>
</cp:coreProperties>
</file>