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841CEBB"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7D51DA">
        <w:rPr>
          <w:rFonts w:ascii="Helvetica" w:hAnsi="Helvetica" w:cs="Arial"/>
          <w:b/>
          <w:i w:val="0"/>
          <w:sz w:val="22"/>
          <w:szCs w:val="22"/>
        </w:rPr>
        <w:t>60806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AD8509D" w14:textId="77777777" w:rsidR="007D51DA" w:rsidRDefault="00DC058D" w:rsidP="007D51DA">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7D51DA">
          <w:rPr>
            <w:rStyle w:val="Hyperlink"/>
            <w:rFonts w:ascii="Arial" w:hAnsi="Arial" w:cs="Arial"/>
            <w:color w:val="1155CC"/>
            <w:sz w:val="19"/>
            <w:szCs w:val="19"/>
          </w:rPr>
          <w:t>http://www.jove.com/files_upload.php?src=18545878</w:t>
        </w:r>
      </w:hyperlink>
    </w:p>
    <w:p w14:paraId="2FA283FC" w14:textId="4A7DFF84" w:rsidR="00421FEA" w:rsidRPr="0030230B" w:rsidRDefault="00421FEA" w:rsidP="009B7E05">
      <w:pPr>
        <w:rPr>
          <w:b/>
        </w:rPr>
      </w:pPr>
    </w:p>
    <w:p w14:paraId="3B0D98E1" w14:textId="77777777" w:rsidR="007D51DA" w:rsidRPr="007D51DA" w:rsidRDefault="00C76775" w:rsidP="007D51DA">
      <w:pPr>
        <w:jc w:val="both"/>
        <w:rPr>
          <w:rFonts w:ascii="Helvetica" w:hAnsi="Helvetica" w:cstheme="minorHAnsi"/>
          <w:b/>
          <w:bCs/>
          <w:color w:val="000000" w:themeColor="text1"/>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7D51DA" w:rsidRPr="007D51DA">
        <w:rPr>
          <w:rFonts w:ascii="Helvetica" w:hAnsi="Helvetica" w:cstheme="minorHAnsi"/>
          <w:b/>
          <w:bCs/>
          <w:color w:val="000000" w:themeColor="text1"/>
          <w:sz w:val="28"/>
          <w:szCs w:val="28"/>
        </w:rPr>
        <w:t>A Rapid Method for Multispectral Fluorescence Imaging of Frozen Tissue Sections</w:t>
      </w:r>
    </w:p>
    <w:p w14:paraId="103B5424" w14:textId="77777777" w:rsidR="00C76775" w:rsidRPr="007D51DA" w:rsidRDefault="00C76775" w:rsidP="00C76775">
      <w:pPr>
        <w:pStyle w:val="Default"/>
        <w:rPr>
          <w:rFonts w:ascii="Helvetica" w:hAnsi="Helvetica" w:cs="Helvetica"/>
          <w:sz w:val="28"/>
          <w:szCs w:val="28"/>
        </w:rPr>
      </w:pPr>
    </w:p>
    <w:p w14:paraId="5E681725" w14:textId="2379809F" w:rsidR="007D51DA" w:rsidRPr="007D51DA" w:rsidRDefault="00FA1A9D" w:rsidP="007D51DA">
      <w:pPr>
        <w:jc w:val="both"/>
        <w:rPr>
          <w:rFonts w:ascii="Helvetica" w:hAnsi="Helvetica" w:cstheme="minorHAnsi"/>
          <w:color w:val="000000" w:themeColor="text1"/>
          <w:sz w:val="28"/>
          <w:szCs w:val="28"/>
          <w:vertAlign w:val="superscript"/>
        </w:rPr>
      </w:pPr>
      <w:r w:rsidRPr="007D51DA">
        <w:rPr>
          <w:rFonts w:ascii="Helvetica" w:hAnsi="Helvetica" w:cs="Helvetica"/>
          <w:b/>
          <w:bCs/>
          <w:sz w:val="28"/>
          <w:szCs w:val="28"/>
        </w:rPr>
        <w:t xml:space="preserve">Authors and Affiliations: </w:t>
      </w:r>
      <w:r w:rsidR="007D51DA" w:rsidRPr="00B61CAA">
        <w:rPr>
          <w:rFonts w:ascii="Helvetica" w:hAnsi="Helvetica" w:cstheme="minorHAnsi"/>
          <w:b/>
          <w:bCs/>
          <w:color w:val="000000" w:themeColor="text1"/>
          <w:sz w:val="28"/>
          <w:szCs w:val="28"/>
        </w:rPr>
        <w:t>Dinesh Jaishankar</w:t>
      </w:r>
      <w:r w:rsidR="007D51DA" w:rsidRPr="00B61CAA">
        <w:rPr>
          <w:rFonts w:ascii="Helvetica" w:hAnsi="Helvetica" w:cstheme="minorHAnsi"/>
          <w:b/>
          <w:bCs/>
          <w:color w:val="000000" w:themeColor="text1"/>
          <w:sz w:val="28"/>
          <w:szCs w:val="28"/>
          <w:vertAlign w:val="superscript"/>
        </w:rPr>
        <w:t>1</w:t>
      </w:r>
      <w:r w:rsidR="007D51DA" w:rsidRPr="00B61CAA">
        <w:rPr>
          <w:rFonts w:ascii="Helvetica" w:hAnsi="Helvetica" w:cstheme="minorHAnsi"/>
          <w:b/>
          <w:bCs/>
          <w:color w:val="000000" w:themeColor="text1"/>
          <w:sz w:val="28"/>
          <w:szCs w:val="28"/>
        </w:rPr>
        <w:t>, Cormac Cosgrove</w:t>
      </w:r>
      <w:r w:rsidR="007D51DA" w:rsidRPr="00B61CAA">
        <w:rPr>
          <w:rFonts w:ascii="Helvetica" w:hAnsi="Helvetica" w:cstheme="minorHAnsi"/>
          <w:b/>
          <w:bCs/>
          <w:color w:val="000000" w:themeColor="text1"/>
          <w:sz w:val="28"/>
          <w:szCs w:val="28"/>
          <w:vertAlign w:val="superscript"/>
        </w:rPr>
        <w:t>1</w:t>
      </w:r>
      <w:r w:rsidR="007D51DA" w:rsidRPr="00B61CAA">
        <w:rPr>
          <w:rFonts w:ascii="Helvetica" w:hAnsi="Helvetica" w:cstheme="minorHAnsi"/>
          <w:b/>
          <w:bCs/>
          <w:color w:val="000000" w:themeColor="text1"/>
          <w:sz w:val="28"/>
          <w:szCs w:val="28"/>
        </w:rPr>
        <w:t>, Ryan J. Deaton</w:t>
      </w:r>
      <w:r w:rsidR="007D51DA" w:rsidRPr="00B61CAA">
        <w:rPr>
          <w:rFonts w:ascii="Helvetica" w:hAnsi="Helvetica" w:cstheme="minorHAnsi"/>
          <w:b/>
          <w:bCs/>
          <w:color w:val="000000" w:themeColor="text1"/>
          <w:sz w:val="28"/>
          <w:szCs w:val="28"/>
          <w:vertAlign w:val="superscript"/>
        </w:rPr>
        <w:t>2</w:t>
      </w:r>
      <w:r w:rsidR="007D51DA" w:rsidRPr="00B61CAA">
        <w:rPr>
          <w:rFonts w:ascii="Helvetica" w:hAnsi="Helvetica" w:cstheme="minorHAnsi"/>
          <w:b/>
          <w:bCs/>
          <w:color w:val="000000" w:themeColor="text1"/>
          <w:sz w:val="28"/>
          <w:szCs w:val="28"/>
        </w:rPr>
        <w:t>, and I. Caroline Le Poole</w:t>
      </w:r>
      <w:r w:rsidR="007D51DA" w:rsidRPr="00B61CAA">
        <w:rPr>
          <w:rFonts w:ascii="Helvetica" w:hAnsi="Helvetica" w:cstheme="minorHAnsi"/>
          <w:b/>
          <w:bCs/>
          <w:color w:val="000000" w:themeColor="text1"/>
          <w:sz w:val="28"/>
          <w:szCs w:val="28"/>
          <w:vertAlign w:val="superscript"/>
        </w:rPr>
        <w:t>1,3</w:t>
      </w:r>
    </w:p>
    <w:p w14:paraId="5A4CD974" w14:textId="77777777" w:rsidR="007D51DA" w:rsidRPr="007D51DA" w:rsidRDefault="007D51DA" w:rsidP="007D51DA">
      <w:pPr>
        <w:jc w:val="both"/>
        <w:rPr>
          <w:rFonts w:ascii="Helvetica" w:hAnsi="Helvetica" w:cstheme="minorHAnsi"/>
          <w:color w:val="000000" w:themeColor="text1"/>
          <w:sz w:val="28"/>
          <w:szCs w:val="28"/>
        </w:rPr>
      </w:pPr>
    </w:p>
    <w:p w14:paraId="513F3060" w14:textId="07480DC3" w:rsidR="007D51DA" w:rsidRPr="007D51DA" w:rsidRDefault="007D51DA" w:rsidP="007D51DA">
      <w:pPr>
        <w:jc w:val="both"/>
        <w:rPr>
          <w:rFonts w:ascii="Helvetica" w:hAnsi="Helvetica" w:cstheme="minorHAnsi"/>
          <w:color w:val="000000" w:themeColor="text1"/>
          <w:sz w:val="28"/>
          <w:szCs w:val="28"/>
        </w:rPr>
      </w:pPr>
      <w:r w:rsidRPr="007D51DA">
        <w:rPr>
          <w:rFonts w:ascii="Helvetica" w:hAnsi="Helvetica" w:cstheme="minorHAnsi"/>
          <w:color w:val="000000" w:themeColor="text1"/>
          <w:sz w:val="28"/>
          <w:szCs w:val="28"/>
          <w:vertAlign w:val="superscript"/>
        </w:rPr>
        <w:t>1</w:t>
      </w:r>
      <w:r w:rsidRPr="007D51DA">
        <w:rPr>
          <w:rFonts w:ascii="Helvetica" w:hAnsi="Helvetica" w:cstheme="minorHAnsi"/>
          <w:color w:val="000000" w:themeColor="text1"/>
          <w:sz w:val="28"/>
          <w:szCs w:val="28"/>
        </w:rPr>
        <w:t>Robert Lurie Comprehensive Cancer Center and Department of Dermatology, Feinberg School of Medicine, Northwestern University</w:t>
      </w:r>
    </w:p>
    <w:p w14:paraId="002FA8AC" w14:textId="72449594" w:rsidR="007D51DA" w:rsidRPr="007D51DA" w:rsidRDefault="007D51DA" w:rsidP="007D51DA">
      <w:pPr>
        <w:jc w:val="both"/>
        <w:rPr>
          <w:rFonts w:ascii="Helvetica" w:hAnsi="Helvetica" w:cstheme="minorHAnsi"/>
          <w:color w:val="000000" w:themeColor="text1"/>
          <w:sz w:val="28"/>
          <w:szCs w:val="28"/>
        </w:rPr>
      </w:pPr>
      <w:r w:rsidRPr="007D51DA">
        <w:rPr>
          <w:rFonts w:ascii="Helvetica" w:hAnsi="Helvetica" w:cstheme="minorHAnsi"/>
          <w:color w:val="000000" w:themeColor="text1"/>
          <w:sz w:val="28"/>
          <w:szCs w:val="28"/>
          <w:vertAlign w:val="superscript"/>
        </w:rPr>
        <w:t>2</w:t>
      </w:r>
      <w:r w:rsidRPr="007D51DA">
        <w:rPr>
          <w:rFonts w:ascii="Helvetica" w:hAnsi="Helvetica" w:cstheme="minorHAnsi"/>
          <w:color w:val="000000" w:themeColor="text1"/>
          <w:sz w:val="28"/>
          <w:szCs w:val="28"/>
        </w:rPr>
        <w:t>Department of Pathology, University of Illinois at Chicago</w:t>
      </w:r>
    </w:p>
    <w:p w14:paraId="438F5ABF" w14:textId="3F668123" w:rsidR="001C5334" w:rsidRPr="007D51DA" w:rsidRDefault="007D51DA" w:rsidP="007D51DA">
      <w:pPr>
        <w:contextualSpacing/>
        <w:rPr>
          <w:rFonts w:ascii="Helvetica" w:hAnsi="Helvetica" w:cs="Helvetica"/>
          <w:sz w:val="28"/>
          <w:szCs w:val="28"/>
        </w:rPr>
      </w:pPr>
      <w:r w:rsidRPr="007D51DA">
        <w:rPr>
          <w:rFonts w:ascii="Helvetica" w:hAnsi="Helvetica" w:cstheme="minorHAnsi"/>
          <w:color w:val="000000" w:themeColor="text1"/>
          <w:sz w:val="28"/>
          <w:szCs w:val="28"/>
          <w:vertAlign w:val="superscript"/>
        </w:rPr>
        <w:t>3</w:t>
      </w:r>
      <w:r w:rsidRPr="007D51DA">
        <w:rPr>
          <w:rFonts w:ascii="Helvetica" w:hAnsi="Helvetica" w:cstheme="minorHAnsi"/>
          <w:color w:val="000000" w:themeColor="text1"/>
          <w:sz w:val="28"/>
          <w:szCs w:val="28"/>
        </w:rPr>
        <w:t>Department of Microbiology and Immunology, Feinberg School of Medicine, Northwestern University</w:t>
      </w:r>
    </w:p>
    <w:p w14:paraId="4CAB0D2C" w14:textId="77777777" w:rsidR="007B7612" w:rsidRDefault="007B7612" w:rsidP="00FA1A9D">
      <w:pPr>
        <w:outlineLvl w:val="0"/>
        <w:rPr>
          <w:rFonts w:ascii="Helvetica" w:hAnsi="Helvetica" w:cs="Arial"/>
          <w:b/>
          <w:sz w:val="22"/>
          <w:szCs w:val="22"/>
        </w:rPr>
      </w:pPr>
    </w:p>
    <w:p w14:paraId="6DEA4F31" w14:textId="0A74ED4E" w:rsidR="0029128C" w:rsidRPr="007D51DA" w:rsidRDefault="00FA1A9D" w:rsidP="00FA1A9D">
      <w:pPr>
        <w:outlineLvl w:val="0"/>
        <w:rPr>
          <w:rFonts w:ascii="Helvetica" w:hAnsi="Helvetica" w:cs="Arial"/>
          <w:b/>
          <w:sz w:val="22"/>
          <w:szCs w:val="22"/>
        </w:rPr>
      </w:pPr>
      <w:r w:rsidRPr="007D51DA">
        <w:rPr>
          <w:rFonts w:ascii="Helvetica" w:hAnsi="Helvetica" w:cs="Arial"/>
          <w:b/>
          <w:sz w:val="22"/>
          <w:szCs w:val="22"/>
        </w:rPr>
        <w:t>Corresponding Author:</w:t>
      </w:r>
    </w:p>
    <w:p w14:paraId="1F8C4551" w14:textId="77777777" w:rsidR="007D51DA" w:rsidRPr="007D51DA" w:rsidRDefault="007D51DA" w:rsidP="00773BC7">
      <w:pPr>
        <w:pStyle w:val="NormalWeb"/>
        <w:spacing w:before="0" w:after="0"/>
        <w:rPr>
          <w:rFonts w:ascii="Helvetica" w:hAnsi="Helvetica" w:cstheme="minorHAnsi"/>
          <w:color w:val="000000" w:themeColor="text1"/>
          <w:sz w:val="22"/>
          <w:szCs w:val="22"/>
        </w:rPr>
      </w:pPr>
      <w:r w:rsidRPr="007D51DA">
        <w:rPr>
          <w:rFonts w:ascii="Helvetica" w:hAnsi="Helvetica" w:cstheme="minorHAnsi"/>
          <w:color w:val="000000" w:themeColor="text1"/>
          <w:sz w:val="22"/>
          <w:szCs w:val="22"/>
        </w:rPr>
        <w:t xml:space="preserve">I. Caroline Le Poole </w:t>
      </w:r>
      <w:r w:rsidRPr="007D51DA">
        <w:rPr>
          <w:rFonts w:ascii="Helvetica" w:hAnsi="Helvetica" w:cstheme="minorHAnsi"/>
          <w:color w:val="000000" w:themeColor="text1"/>
          <w:sz w:val="22"/>
          <w:szCs w:val="22"/>
        </w:rPr>
        <w:tab/>
      </w:r>
    </w:p>
    <w:p w14:paraId="57A75A4C" w14:textId="0D78573D" w:rsidR="00421FEA" w:rsidRPr="007D51DA" w:rsidRDefault="00CA0B2B" w:rsidP="00773BC7">
      <w:pPr>
        <w:pStyle w:val="NormalWeb"/>
        <w:spacing w:before="0" w:after="0"/>
        <w:rPr>
          <w:rFonts w:ascii="Helvetica" w:hAnsi="Helvetica" w:cs="Helvetica"/>
          <w:b/>
          <w:sz w:val="22"/>
          <w:szCs w:val="22"/>
        </w:rPr>
      </w:pPr>
      <w:hyperlink r:id="rId8" w:history="1">
        <w:r w:rsidR="007D51DA" w:rsidRPr="007D51DA">
          <w:rPr>
            <w:rStyle w:val="Hyperlink"/>
            <w:rFonts w:ascii="Helvetica" w:hAnsi="Helvetica" w:cstheme="minorHAnsi"/>
            <w:sz w:val="22"/>
            <w:szCs w:val="22"/>
          </w:rPr>
          <w:t>caroline.lepoole@northwestern.edu</w:t>
        </w:r>
      </w:hyperlink>
      <w:r w:rsidR="007D51DA" w:rsidRPr="007D51DA">
        <w:rPr>
          <w:rFonts w:ascii="Helvetica" w:hAnsi="Helvetica" w:cstheme="minorHAnsi"/>
          <w:sz w:val="22"/>
          <w:szCs w:val="22"/>
        </w:rPr>
        <w:t xml:space="preserve"> </w:t>
      </w:r>
    </w:p>
    <w:p w14:paraId="4430AF4D" w14:textId="77777777" w:rsidR="007D51DA" w:rsidRPr="007D51DA" w:rsidRDefault="007D51DA" w:rsidP="00773BC7">
      <w:pPr>
        <w:pStyle w:val="NormalWeb"/>
        <w:spacing w:before="0" w:after="0"/>
        <w:rPr>
          <w:rFonts w:ascii="Helvetica" w:hAnsi="Helvetica" w:cs="Helvetica"/>
          <w:b/>
          <w:sz w:val="22"/>
          <w:szCs w:val="22"/>
        </w:rPr>
      </w:pPr>
    </w:p>
    <w:p w14:paraId="6D862194" w14:textId="67536E8E" w:rsidR="00FA1A9D" w:rsidRPr="007D51DA" w:rsidRDefault="00FA1A9D" w:rsidP="00773BC7">
      <w:pPr>
        <w:pStyle w:val="NormalWeb"/>
        <w:spacing w:before="0" w:after="0"/>
        <w:rPr>
          <w:rFonts w:ascii="Helvetica" w:hAnsi="Helvetica" w:cs="Helvetica"/>
          <w:sz w:val="22"/>
          <w:szCs w:val="22"/>
        </w:rPr>
      </w:pPr>
      <w:r w:rsidRPr="007D51DA">
        <w:rPr>
          <w:rFonts w:ascii="Helvetica" w:hAnsi="Helvetica" w:cs="Helvetica"/>
          <w:b/>
          <w:sz w:val="22"/>
          <w:szCs w:val="22"/>
        </w:rPr>
        <w:t>Email addresses for Co-authors:</w:t>
      </w:r>
      <w:r w:rsidRPr="007D51DA">
        <w:rPr>
          <w:rFonts w:ascii="Helvetica" w:hAnsi="Helvetica" w:cs="Helvetica"/>
          <w:sz w:val="22"/>
          <w:szCs w:val="22"/>
        </w:rPr>
        <w:t xml:space="preserve"> </w:t>
      </w:r>
    </w:p>
    <w:p w14:paraId="5714293C" w14:textId="19C5CD4F" w:rsidR="007D51DA" w:rsidRPr="007D51DA" w:rsidRDefault="00CA0B2B" w:rsidP="007D51DA">
      <w:pPr>
        <w:jc w:val="both"/>
        <w:rPr>
          <w:rStyle w:val="Hyperlink"/>
          <w:rFonts w:ascii="Helvetica" w:hAnsi="Helvetica" w:cstheme="minorHAnsi"/>
          <w:color w:val="000000" w:themeColor="text1"/>
          <w:sz w:val="22"/>
          <w:szCs w:val="22"/>
        </w:rPr>
      </w:pPr>
      <w:hyperlink r:id="rId9" w:history="1">
        <w:r w:rsidR="007D51DA" w:rsidRPr="007D51DA">
          <w:rPr>
            <w:rStyle w:val="Hyperlink"/>
            <w:rFonts w:ascii="Helvetica" w:hAnsi="Helvetica" w:cstheme="minorHAnsi"/>
            <w:sz w:val="22"/>
            <w:szCs w:val="22"/>
          </w:rPr>
          <w:t>dinesh.jaishankar@northwestern.edu</w:t>
        </w:r>
      </w:hyperlink>
      <w:r w:rsidR="007D51DA" w:rsidRPr="007D51DA">
        <w:rPr>
          <w:rFonts w:ascii="Helvetica" w:hAnsi="Helvetica" w:cstheme="minorHAnsi"/>
          <w:sz w:val="22"/>
          <w:szCs w:val="22"/>
        </w:rPr>
        <w:t xml:space="preserve"> </w:t>
      </w:r>
    </w:p>
    <w:p w14:paraId="3B7ED43D" w14:textId="70321B29" w:rsidR="007D51DA" w:rsidRPr="007D51DA" w:rsidRDefault="00CA0B2B" w:rsidP="007D51DA">
      <w:pPr>
        <w:jc w:val="both"/>
        <w:rPr>
          <w:rFonts w:ascii="Helvetica" w:hAnsi="Helvetica" w:cstheme="minorHAnsi"/>
          <w:color w:val="000000" w:themeColor="text1"/>
          <w:sz w:val="22"/>
          <w:szCs w:val="22"/>
        </w:rPr>
      </w:pPr>
      <w:hyperlink r:id="rId10" w:history="1">
        <w:r w:rsidR="007D51DA" w:rsidRPr="007D51DA">
          <w:rPr>
            <w:rStyle w:val="Hyperlink"/>
            <w:rFonts w:ascii="Helvetica" w:hAnsi="Helvetica" w:cstheme="minorHAnsi"/>
            <w:sz w:val="22"/>
            <w:szCs w:val="22"/>
          </w:rPr>
          <w:t>cormac.cosgrove@northwestern.edu</w:t>
        </w:r>
      </w:hyperlink>
      <w:r w:rsidR="007D51DA" w:rsidRPr="007D51DA">
        <w:rPr>
          <w:rFonts w:ascii="Helvetica" w:hAnsi="Helvetica" w:cstheme="minorHAnsi"/>
          <w:sz w:val="22"/>
          <w:szCs w:val="22"/>
        </w:rPr>
        <w:t xml:space="preserve"> </w:t>
      </w:r>
    </w:p>
    <w:p w14:paraId="06C53879" w14:textId="0B2A3844" w:rsidR="007D51DA" w:rsidRPr="007D51DA" w:rsidRDefault="00CA0B2B" w:rsidP="007D51DA">
      <w:pPr>
        <w:pStyle w:val="NormalWeb"/>
        <w:spacing w:before="0" w:after="0"/>
        <w:rPr>
          <w:rFonts w:ascii="Helvetica" w:hAnsi="Helvetica" w:cs="Helvetica"/>
          <w:sz w:val="22"/>
          <w:szCs w:val="22"/>
        </w:rPr>
      </w:pPr>
      <w:hyperlink r:id="rId11" w:history="1">
        <w:r w:rsidR="007D51DA" w:rsidRPr="007D51DA">
          <w:rPr>
            <w:rStyle w:val="Hyperlink"/>
            <w:rFonts w:ascii="Helvetica" w:hAnsi="Helvetica" w:cstheme="minorHAnsi"/>
            <w:sz w:val="22"/>
            <w:szCs w:val="22"/>
          </w:rPr>
          <w:t>rdeaton@uic.edu</w:t>
        </w:r>
      </w:hyperlink>
      <w:r w:rsidR="007D51DA" w:rsidRPr="007D51DA">
        <w:rPr>
          <w:rFonts w:ascii="Helvetica" w:hAnsi="Helvetica" w:cstheme="minorHAnsi"/>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515C921F" w:rsidR="00FA1A9D" w:rsidRPr="00F70385" w:rsidRDefault="00FA1A9D" w:rsidP="00F70385">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EF13A4">
        <w:rPr>
          <w:rFonts w:ascii="Helvetica" w:hAnsi="Helvetica"/>
          <w:sz w:val="22"/>
        </w:rPr>
        <w:t>require JoVE to film through your microscope? N</w:t>
      </w:r>
    </w:p>
    <w:p w14:paraId="142BA829" w14:textId="2F00EBA3" w:rsidR="00FA1A9D" w:rsidRPr="00A20E28" w:rsidRDefault="00FA1A9D" w:rsidP="00F70385">
      <w:pPr>
        <w:spacing w:before="120"/>
        <w:rPr>
          <w:rFonts w:ascii="Helvetica" w:hAnsi="Helvetica"/>
          <w:color w:val="000000" w:themeColor="text1"/>
          <w:sz w:val="22"/>
        </w:rPr>
      </w:pPr>
      <w:r w:rsidRPr="00A20E28">
        <w:rPr>
          <w:rFonts w:ascii="Helvetica" w:hAnsi="Helvetica"/>
          <w:b/>
          <w:color w:val="000000" w:themeColor="text1"/>
          <w:sz w:val="22"/>
        </w:rPr>
        <w:t xml:space="preserve">2. </w:t>
      </w:r>
      <w:r w:rsidRPr="00A20E28">
        <w:rPr>
          <w:rFonts w:ascii="Helvetica" w:hAnsi="Helvetica"/>
          <w:color w:val="000000" w:themeColor="text1"/>
          <w:sz w:val="22"/>
        </w:rPr>
        <w:t xml:space="preserve">Does your protocol </w:t>
      </w:r>
      <w:r w:rsidR="00C46FC2" w:rsidRPr="00A20E28">
        <w:rPr>
          <w:rFonts w:ascii="Helvetica" w:hAnsi="Helvetica"/>
          <w:color w:val="000000" w:themeColor="text1"/>
          <w:sz w:val="22"/>
        </w:rPr>
        <w:t>demonstrate</w:t>
      </w:r>
      <w:r w:rsidRPr="00A20E28">
        <w:rPr>
          <w:rFonts w:ascii="Helvetica" w:hAnsi="Helvetica"/>
          <w:color w:val="000000" w:themeColor="text1"/>
          <w:sz w:val="22"/>
        </w:rPr>
        <w:t xml:space="preserve"> software usage? </w:t>
      </w:r>
      <w:r w:rsidR="00EF13A4" w:rsidRPr="00A20E28">
        <w:rPr>
          <w:rFonts w:ascii="Helvetica" w:hAnsi="Helvetica"/>
          <w:bCs/>
          <w:color w:val="000000" w:themeColor="text1"/>
          <w:sz w:val="22"/>
        </w:rPr>
        <w:t>Y</w:t>
      </w:r>
    </w:p>
    <w:p w14:paraId="2618F0C6" w14:textId="444F03CE" w:rsidR="00FA1A9D" w:rsidRPr="00A20E28" w:rsidRDefault="00FA1A9D" w:rsidP="00A20E28">
      <w:pPr>
        <w:spacing w:before="120"/>
        <w:rPr>
          <w:rFonts w:ascii="Helvetica" w:hAnsi="Helvetica"/>
          <w:i/>
          <w:color w:val="000000" w:themeColor="text1"/>
          <w:sz w:val="22"/>
        </w:rPr>
      </w:pPr>
      <w:r w:rsidRPr="00A20E28">
        <w:rPr>
          <w:rFonts w:ascii="Helvetica" w:hAnsi="Helvetica"/>
          <w:b/>
          <w:color w:val="000000" w:themeColor="text1"/>
          <w:sz w:val="22"/>
        </w:rPr>
        <w:t>3.</w:t>
      </w:r>
      <w:r w:rsidRPr="00A20E28">
        <w:rPr>
          <w:rFonts w:ascii="Helvetica" w:hAnsi="Helvetica"/>
          <w:color w:val="000000" w:themeColor="text1"/>
          <w:sz w:val="22"/>
        </w:rPr>
        <w:t xml:space="preserve"> Which steps from the protocol section below are the most</w:t>
      </w:r>
      <w:r w:rsidR="00DD601F" w:rsidRPr="00A20E28">
        <w:rPr>
          <w:rFonts w:ascii="Helvetica" w:hAnsi="Helvetica"/>
          <w:color w:val="000000" w:themeColor="text1"/>
          <w:sz w:val="22"/>
        </w:rPr>
        <w:t xml:space="preserve"> visually</w:t>
      </w:r>
      <w:r w:rsidRPr="00A20E28">
        <w:rPr>
          <w:rFonts w:ascii="Helvetica" w:hAnsi="Helvetica"/>
          <w:color w:val="000000" w:themeColor="text1"/>
          <w:sz w:val="22"/>
        </w:rPr>
        <w:t xml:space="preserve"> important? </w:t>
      </w:r>
    </w:p>
    <w:p w14:paraId="3BA90F78" w14:textId="68F79D0D" w:rsidR="000C2B9A" w:rsidRPr="00FA3497" w:rsidRDefault="000C2B9A" w:rsidP="00FA1A9D">
      <w:pPr>
        <w:spacing w:before="120"/>
        <w:rPr>
          <w:rFonts w:ascii="Helvetica" w:hAnsi="Helvetica"/>
          <w:color w:val="000000" w:themeColor="text1"/>
          <w:sz w:val="22"/>
        </w:rPr>
      </w:pPr>
      <w:r w:rsidRPr="00FA3497">
        <w:rPr>
          <w:rFonts w:ascii="Helvetica" w:hAnsi="Helvetica"/>
          <w:color w:val="000000" w:themeColor="text1"/>
          <w:sz w:val="22"/>
        </w:rPr>
        <w:t>2.2</w:t>
      </w:r>
      <w:r w:rsidR="00A20E28" w:rsidRPr="00FA3497">
        <w:rPr>
          <w:rFonts w:ascii="Helvetica" w:hAnsi="Helvetica"/>
          <w:color w:val="000000" w:themeColor="text1"/>
          <w:sz w:val="22"/>
        </w:rPr>
        <w:t>.</w:t>
      </w:r>
    </w:p>
    <w:p w14:paraId="1070BF54" w14:textId="642CB7FB" w:rsidR="00DE42DA" w:rsidRPr="00A20E28" w:rsidRDefault="00FA1A9D" w:rsidP="00A20E28">
      <w:pPr>
        <w:spacing w:before="120"/>
        <w:rPr>
          <w:rFonts w:ascii="Helvetica" w:hAnsi="Helvetica"/>
          <w:color w:val="000000" w:themeColor="text1"/>
          <w:sz w:val="22"/>
        </w:rPr>
      </w:pPr>
      <w:r w:rsidRPr="00A20E28">
        <w:rPr>
          <w:rFonts w:ascii="Helvetica" w:hAnsi="Helvetica"/>
          <w:b/>
          <w:color w:val="000000" w:themeColor="text1"/>
          <w:sz w:val="22"/>
        </w:rPr>
        <w:t>4.</w:t>
      </w:r>
      <w:r w:rsidRPr="00A20E28">
        <w:rPr>
          <w:rFonts w:ascii="Helvetica" w:hAnsi="Helvetica"/>
          <w:color w:val="000000" w:themeColor="text1"/>
          <w:sz w:val="22"/>
        </w:rPr>
        <w:t xml:space="preserve"> What is the single most difficult aspect of this procedure and what do you do to ensure success? </w:t>
      </w:r>
    </w:p>
    <w:p w14:paraId="050C36D4" w14:textId="0DD5D382" w:rsidR="00FA1A9D" w:rsidRPr="00A20E28" w:rsidRDefault="00A20E28" w:rsidP="00FA1A9D">
      <w:pPr>
        <w:spacing w:before="120" w:line="360" w:lineRule="auto"/>
        <w:rPr>
          <w:rFonts w:ascii="Helvetica" w:hAnsi="Helvetica"/>
          <w:color w:val="000000" w:themeColor="text1"/>
          <w:sz w:val="22"/>
        </w:rPr>
      </w:pPr>
      <w:r w:rsidRPr="00A20E28">
        <w:rPr>
          <w:rFonts w:ascii="Helvetica" w:hAnsi="Helvetica"/>
          <w:color w:val="000000" w:themeColor="text1"/>
          <w:sz w:val="22"/>
        </w:rPr>
        <w:t>3.</w:t>
      </w:r>
      <w:r w:rsidR="00FA3497">
        <w:rPr>
          <w:rFonts w:ascii="Helvetica" w:hAnsi="Helvetica"/>
          <w:color w:val="000000" w:themeColor="text1"/>
          <w:sz w:val="22"/>
        </w:rPr>
        <w:t>7</w:t>
      </w:r>
      <w:r w:rsidRPr="00A20E28">
        <w:rPr>
          <w:rFonts w:ascii="Helvetica" w:hAnsi="Helvetica"/>
          <w:color w:val="000000" w:themeColor="text1"/>
          <w:sz w:val="22"/>
        </w:rPr>
        <w:t xml:space="preserve">., 5.4.2. </w:t>
      </w:r>
      <w:r w:rsidR="00656BEE" w:rsidRPr="00A20E28">
        <w:rPr>
          <w:rFonts w:ascii="Helvetica" w:hAnsi="Helvetica"/>
          <w:color w:val="000000" w:themeColor="text1"/>
          <w:sz w:val="22"/>
        </w:rPr>
        <w:t>Ensuring unmixing with minimal spectral overlap. This can be achieved by balancing antibody dilutions and choosing the right fluorophore.</w:t>
      </w:r>
    </w:p>
    <w:p w14:paraId="59BC63BC" w14:textId="0E031630" w:rsidR="00FA1A9D" w:rsidRPr="00A20E28" w:rsidRDefault="00FA1A9D" w:rsidP="001A1897">
      <w:pPr>
        <w:spacing w:before="120"/>
        <w:rPr>
          <w:rFonts w:ascii="Helvetica" w:hAnsi="Helvetica"/>
          <w:bCs/>
          <w:color w:val="000000" w:themeColor="text1"/>
          <w:sz w:val="22"/>
          <w:szCs w:val="22"/>
        </w:rPr>
      </w:pPr>
      <w:r w:rsidRPr="00A20E28">
        <w:rPr>
          <w:rFonts w:ascii="Helvetica" w:hAnsi="Helvetica"/>
          <w:b/>
          <w:color w:val="000000" w:themeColor="text1"/>
          <w:sz w:val="22"/>
        </w:rPr>
        <w:t>5.</w:t>
      </w:r>
      <w:r w:rsidRPr="00A20E28">
        <w:rPr>
          <w:rFonts w:ascii="Helvetica" w:hAnsi="Helvetica"/>
          <w:color w:val="000000" w:themeColor="text1"/>
          <w:sz w:val="22"/>
        </w:rPr>
        <w:t xml:space="preserve"> Will the filming </w:t>
      </w:r>
      <w:r w:rsidRPr="00A20E28">
        <w:rPr>
          <w:rFonts w:ascii="Helvetica" w:hAnsi="Helvetica"/>
          <w:color w:val="000000" w:themeColor="text1"/>
          <w:sz w:val="22"/>
          <w:szCs w:val="22"/>
        </w:rPr>
        <w:t>need to take place in multiple locations</w:t>
      </w:r>
      <w:r w:rsidR="001461AF" w:rsidRPr="00A20E28">
        <w:rPr>
          <w:rFonts w:ascii="Helvetica" w:hAnsi="Helvetica"/>
          <w:color w:val="000000" w:themeColor="text1"/>
          <w:sz w:val="22"/>
          <w:szCs w:val="22"/>
        </w:rPr>
        <w:t xml:space="preserve"> (greater than walking distance)</w:t>
      </w:r>
      <w:r w:rsidRPr="00A20E28">
        <w:rPr>
          <w:rFonts w:ascii="Helvetica" w:hAnsi="Helvetica"/>
          <w:color w:val="000000" w:themeColor="text1"/>
          <w:sz w:val="22"/>
          <w:szCs w:val="22"/>
        </w:rPr>
        <w:t xml:space="preserve">? </w:t>
      </w:r>
      <w:r w:rsidR="001A1897" w:rsidRPr="00A20E28">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4074C692" w:rsidR="00CE10F2" w:rsidRDefault="00972A7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I. Caroline Le Poole</w:t>
      </w:r>
      <w:r w:rsidR="000D35D9" w:rsidRPr="00511F52">
        <w:rPr>
          <w:rFonts w:ascii="Helvetica" w:hAnsi="Helvetica" w:cs="Arial"/>
          <w:sz w:val="22"/>
          <w:szCs w:val="22"/>
        </w:rPr>
        <w:t xml:space="preserve">: </w:t>
      </w:r>
      <w:r w:rsidR="00A84172">
        <w:rPr>
          <w:rFonts w:ascii="Helvetica" w:hAnsi="Helvetica" w:cs="Arial"/>
          <w:sz w:val="22"/>
          <w:szCs w:val="22"/>
        </w:rPr>
        <w:t xml:space="preserve">This protocol enables the detection and co-localization of multiple biomarkers in a single </w:t>
      </w:r>
      <w:r w:rsidR="008B664D">
        <w:rPr>
          <w:rFonts w:ascii="Helvetica" w:hAnsi="Helvetica" w:cs="Arial"/>
          <w:sz w:val="22"/>
          <w:szCs w:val="22"/>
        </w:rPr>
        <w:t xml:space="preserve">frozen </w:t>
      </w:r>
      <w:r w:rsidR="00A84172">
        <w:rPr>
          <w:rFonts w:ascii="Helvetica" w:hAnsi="Helvetica" w:cs="Arial"/>
          <w:sz w:val="22"/>
          <w:szCs w:val="22"/>
        </w:rPr>
        <w:t>tissue section</w:t>
      </w:r>
      <w:r w:rsidR="008B664D">
        <w:rPr>
          <w:rFonts w:ascii="Helvetica" w:hAnsi="Helvetica" w:cs="Arial"/>
          <w:sz w:val="22"/>
          <w:szCs w:val="22"/>
        </w:rPr>
        <w:t>, including</w:t>
      </w:r>
      <w:r w:rsidR="00A84172">
        <w:rPr>
          <w:rFonts w:ascii="Helvetica" w:hAnsi="Helvetica" w:cs="Arial"/>
          <w:sz w:val="22"/>
          <w:szCs w:val="22"/>
        </w:rPr>
        <w:t xml:space="preserve"> markers not easily visualized in FFPE sections</w:t>
      </w:r>
      <w:r w:rsidR="00A20E28">
        <w:rPr>
          <w:rFonts w:ascii="Helvetica" w:hAnsi="Helvetica" w:cs="Arial"/>
          <w:sz w:val="22"/>
          <w:szCs w:val="22"/>
        </w:rPr>
        <w:t xml:space="preserve"> </w:t>
      </w:r>
      <w:r w:rsidR="00A20E28">
        <w:rPr>
          <w:rFonts w:ascii="Helvetica" w:hAnsi="Helvetica" w:cs="Arial"/>
          <w:b/>
          <w:bCs/>
          <w:sz w:val="22"/>
          <w:szCs w:val="22"/>
        </w:rPr>
        <w:t>[1]</w:t>
      </w:r>
      <w:r w:rsidR="00A20E28">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6F8A89F" w:rsidR="00CE10F2" w:rsidRDefault="00972A7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I. Caroline Le Poole</w:t>
      </w:r>
      <w:r w:rsidR="000D35D9" w:rsidRPr="00511F52">
        <w:rPr>
          <w:rFonts w:ascii="Helvetica" w:hAnsi="Helvetica" w:cs="Arial"/>
          <w:sz w:val="22"/>
          <w:szCs w:val="22"/>
        </w:rPr>
        <w:t xml:space="preserve">: </w:t>
      </w:r>
      <w:r w:rsidR="00146928">
        <w:rPr>
          <w:rFonts w:ascii="Helvetica" w:hAnsi="Helvetica" w:cs="Arial"/>
          <w:sz w:val="22"/>
          <w:szCs w:val="22"/>
        </w:rPr>
        <w:t>Using</w:t>
      </w:r>
      <w:r w:rsidR="008B664D">
        <w:rPr>
          <w:rFonts w:ascii="Helvetica" w:hAnsi="Helvetica" w:cs="Arial"/>
          <w:sz w:val="22"/>
          <w:szCs w:val="22"/>
        </w:rPr>
        <w:t xml:space="preserve"> this </w:t>
      </w:r>
      <w:proofErr w:type="spellStart"/>
      <w:r w:rsidR="008B664D">
        <w:rPr>
          <w:rFonts w:ascii="Helvetica" w:hAnsi="Helvetica" w:cs="Arial"/>
          <w:sz w:val="22"/>
          <w:szCs w:val="22"/>
        </w:rPr>
        <w:t>cryoplex</w:t>
      </w:r>
      <w:proofErr w:type="spellEnd"/>
      <w:r w:rsidR="008B664D">
        <w:rPr>
          <w:rFonts w:ascii="Helvetica" w:hAnsi="Helvetica" w:cs="Arial"/>
          <w:sz w:val="22"/>
          <w:szCs w:val="22"/>
        </w:rPr>
        <w:t xml:space="preserve"> method, the experimental immunostaining time is significantly reduced to just a few hours and can be performed in any laboratory</w:t>
      </w:r>
      <w:r w:rsidR="00A20E28">
        <w:rPr>
          <w:rFonts w:ascii="Helvetica" w:hAnsi="Helvetica" w:cs="Arial"/>
          <w:sz w:val="22"/>
          <w:szCs w:val="22"/>
        </w:rPr>
        <w:t xml:space="preserve"> </w:t>
      </w:r>
      <w:r w:rsidR="00A20E28">
        <w:rPr>
          <w:rFonts w:ascii="Helvetica" w:hAnsi="Helvetica" w:cs="Arial"/>
          <w:b/>
          <w:bCs/>
          <w:sz w:val="22"/>
          <w:szCs w:val="22"/>
        </w:rPr>
        <w:t>[1]</w:t>
      </w:r>
      <w:r w:rsidR="00A20E28">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A20E28" w:rsidRDefault="004C2DAD" w:rsidP="008D7A48">
      <w:pPr>
        <w:rPr>
          <w:rFonts w:ascii="Helvetica" w:hAnsi="Helvetica" w:cs="Arial"/>
          <w:b/>
          <w:sz w:val="22"/>
          <w:szCs w:val="22"/>
        </w:rPr>
      </w:pPr>
      <w:r w:rsidRPr="00A20E28">
        <w:rPr>
          <w:rFonts w:ascii="Helvetica" w:hAnsi="Helvetica" w:cs="Arial"/>
          <w:b/>
          <w:sz w:val="22"/>
          <w:szCs w:val="22"/>
        </w:rPr>
        <w:t>Introduction of Demons</w:t>
      </w:r>
      <w:r w:rsidR="002B18ED" w:rsidRPr="00A20E28">
        <w:rPr>
          <w:rFonts w:ascii="Helvetica" w:hAnsi="Helvetica" w:cs="Arial"/>
          <w:b/>
          <w:sz w:val="22"/>
          <w:szCs w:val="22"/>
        </w:rPr>
        <w:t>trator</w:t>
      </w:r>
      <w:r w:rsidR="00DC7D3A" w:rsidRPr="00A20E28">
        <w:rPr>
          <w:rFonts w:ascii="Helvetica" w:hAnsi="Helvetica" w:cs="Arial"/>
          <w:b/>
          <w:sz w:val="22"/>
          <w:szCs w:val="22"/>
        </w:rPr>
        <w:t xml:space="preserve"> (Said by you on camera)</w:t>
      </w:r>
      <w:r w:rsidR="002B18ED" w:rsidRPr="00A20E28">
        <w:rPr>
          <w:rFonts w:ascii="Helvetica" w:hAnsi="Helvetica" w:cs="Arial"/>
          <w:b/>
          <w:sz w:val="22"/>
          <w:szCs w:val="22"/>
        </w:rPr>
        <w:t>:</w:t>
      </w:r>
    </w:p>
    <w:p w14:paraId="647C86A7" w14:textId="77777777" w:rsidR="00330F1B" w:rsidRPr="00A20E28" w:rsidRDefault="00330F1B" w:rsidP="00A20E28">
      <w:pPr>
        <w:spacing w:line="360" w:lineRule="auto"/>
        <w:contextualSpacing/>
        <w:outlineLvl w:val="0"/>
        <w:rPr>
          <w:rFonts w:ascii="Helvetica" w:hAnsi="Helvetica" w:cs="Arial"/>
          <w:sz w:val="22"/>
          <w:szCs w:val="22"/>
        </w:rPr>
      </w:pPr>
    </w:p>
    <w:p w14:paraId="0CBC7D54" w14:textId="530552FB" w:rsidR="00CE10F2" w:rsidRPr="00A20E28" w:rsidRDefault="00972A7A" w:rsidP="00330F1B">
      <w:pPr>
        <w:numPr>
          <w:ilvl w:val="1"/>
          <w:numId w:val="9"/>
        </w:numPr>
        <w:contextualSpacing/>
        <w:outlineLvl w:val="0"/>
        <w:rPr>
          <w:rFonts w:ascii="Helvetica" w:hAnsi="Helvetica" w:cs="Arial"/>
          <w:sz w:val="22"/>
          <w:szCs w:val="22"/>
        </w:rPr>
      </w:pPr>
      <w:r w:rsidRPr="00A20E28">
        <w:rPr>
          <w:rFonts w:ascii="Helvetica" w:hAnsi="Helvetica" w:cs="Arial"/>
          <w:b/>
          <w:sz w:val="22"/>
          <w:szCs w:val="22"/>
          <w:u w:val="single"/>
        </w:rPr>
        <w:t>I. Caroline Le Poole</w:t>
      </w:r>
      <w:r w:rsidR="00FD1497" w:rsidRPr="00A20E28">
        <w:rPr>
          <w:rFonts w:ascii="Helvetica" w:hAnsi="Helvetica" w:cs="Arial"/>
          <w:sz w:val="22"/>
          <w:szCs w:val="22"/>
        </w:rPr>
        <w:t xml:space="preserve">: </w:t>
      </w:r>
      <w:r w:rsidR="00CE10F2" w:rsidRPr="00A20E28">
        <w:rPr>
          <w:rFonts w:ascii="Helvetica" w:hAnsi="Helvetica" w:cs="Arial"/>
          <w:sz w:val="22"/>
          <w:szCs w:val="22"/>
        </w:rPr>
        <w:t xml:space="preserve">Demonstrating the procedure will be </w:t>
      </w:r>
      <w:r w:rsidRPr="00A20E28">
        <w:rPr>
          <w:rFonts w:ascii="Helvetica" w:hAnsi="Helvetica" w:cs="Arial"/>
          <w:sz w:val="22"/>
          <w:szCs w:val="22"/>
          <w:u w:val="single"/>
        </w:rPr>
        <w:t>Dinesh Jaishanka</w:t>
      </w:r>
      <w:r w:rsidR="00A20E28" w:rsidRPr="00A20E28">
        <w:rPr>
          <w:rFonts w:ascii="Helvetica" w:hAnsi="Helvetica" w:cs="Arial"/>
          <w:sz w:val="22"/>
          <w:szCs w:val="22"/>
          <w:u w:val="single"/>
        </w:rPr>
        <w:t>r</w:t>
      </w:r>
      <w:r w:rsidR="00A20E28" w:rsidRPr="00A20E28">
        <w:rPr>
          <w:rFonts w:ascii="Helvetica" w:hAnsi="Helvetica" w:cs="Arial"/>
          <w:sz w:val="22"/>
          <w:szCs w:val="22"/>
        </w:rPr>
        <w:t xml:space="preserve">, </w:t>
      </w:r>
      <w:r w:rsidR="00CE10F2" w:rsidRPr="00A20E28">
        <w:rPr>
          <w:rFonts w:ascii="Helvetica" w:hAnsi="Helvetica" w:cs="Arial"/>
          <w:sz w:val="22"/>
          <w:szCs w:val="22"/>
        </w:rPr>
        <w:t xml:space="preserve">a </w:t>
      </w:r>
      <w:r w:rsidR="00591EC6" w:rsidRPr="00A20E28">
        <w:rPr>
          <w:rFonts w:ascii="Helvetica" w:hAnsi="Helvetica" w:cs="Arial"/>
          <w:sz w:val="22"/>
          <w:szCs w:val="22"/>
        </w:rPr>
        <w:t xml:space="preserve">skilled </w:t>
      </w:r>
      <w:r w:rsidRPr="00A20E28">
        <w:rPr>
          <w:rFonts w:ascii="Helvetica" w:hAnsi="Helvetica" w:cs="Arial"/>
          <w:sz w:val="22"/>
          <w:szCs w:val="22"/>
        </w:rPr>
        <w:t>post doc</w:t>
      </w:r>
      <w:r w:rsidR="00591EC6" w:rsidRPr="00A20E28">
        <w:rPr>
          <w:rFonts w:ascii="Helvetica" w:hAnsi="Helvetica" w:cs="Arial"/>
          <w:sz w:val="22"/>
          <w:szCs w:val="22"/>
        </w:rPr>
        <w:t xml:space="preserve"> and immunotherapy assessment core facilities manager </w:t>
      </w:r>
      <w:r w:rsidR="00CE10F2" w:rsidRPr="00A20E28">
        <w:rPr>
          <w:rFonts w:ascii="Helvetica" w:hAnsi="Helvetica" w:cs="Arial"/>
          <w:sz w:val="22"/>
          <w:szCs w:val="22"/>
        </w:rPr>
        <w:t>from my laboratory</w:t>
      </w:r>
      <w:r w:rsidR="00A20E28" w:rsidRPr="00A20E28">
        <w:rPr>
          <w:rFonts w:ascii="Helvetica" w:hAnsi="Helvetica" w:cs="Arial"/>
          <w:sz w:val="22"/>
          <w:szCs w:val="22"/>
        </w:rPr>
        <w:t xml:space="preserve"> </w:t>
      </w:r>
      <w:r w:rsidR="00A20E28" w:rsidRPr="00A20E28">
        <w:rPr>
          <w:rFonts w:ascii="Helvetica" w:hAnsi="Helvetica" w:cs="Arial"/>
          <w:b/>
          <w:bCs/>
          <w:sz w:val="22"/>
          <w:szCs w:val="22"/>
        </w:rPr>
        <w:t>[1][2]</w:t>
      </w:r>
      <w:r w:rsidR="00CE10F2" w:rsidRPr="00A20E28">
        <w:rPr>
          <w:rFonts w:ascii="Helvetica" w:hAnsi="Helvetica" w:cs="Arial"/>
          <w:sz w:val="22"/>
          <w:szCs w:val="22"/>
        </w:rPr>
        <w:t xml:space="preserve">.  </w:t>
      </w:r>
    </w:p>
    <w:p w14:paraId="122D55EF" w14:textId="77777777" w:rsidR="00BF42E2" w:rsidRPr="00A20E28" w:rsidRDefault="00BF42E2" w:rsidP="00BF42E2">
      <w:pPr>
        <w:pStyle w:val="ListParagraph"/>
        <w:ind w:left="1728"/>
        <w:rPr>
          <w:rFonts w:ascii="Helvetica" w:hAnsi="Helvetica" w:cs="Arial"/>
          <w:sz w:val="22"/>
          <w:szCs w:val="22"/>
        </w:rPr>
      </w:pPr>
    </w:p>
    <w:p w14:paraId="1B663F0B" w14:textId="2AB112B7" w:rsidR="00BF42E2" w:rsidRPr="00A20E28" w:rsidRDefault="00BF42E2" w:rsidP="00786040">
      <w:pPr>
        <w:pStyle w:val="ListParagraph"/>
        <w:numPr>
          <w:ilvl w:val="2"/>
          <w:numId w:val="9"/>
        </w:numPr>
        <w:rPr>
          <w:rFonts w:ascii="Helvetica" w:hAnsi="Helvetica" w:cs="Arial"/>
          <w:sz w:val="22"/>
          <w:szCs w:val="22"/>
        </w:rPr>
      </w:pPr>
      <w:r w:rsidRPr="00A20E28">
        <w:rPr>
          <w:rFonts w:ascii="Helvetica" w:hAnsi="Helvetica" w:cs="Arial"/>
          <w:bCs/>
          <w:sz w:val="22"/>
          <w:szCs w:val="22"/>
        </w:rPr>
        <w:t>INTERVIEW: Named talent says the statement above in an interview-style shot, looking slightly off-camera</w:t>
      </w:r>
    </w:p>
    <w:p w14:paraId="00703FE5" w14:textId="6627C0BB" w:rsidR="00D10BFA" w:rsidRPr="00A20E28" w:rsidRDefault="00CE10F2" w:rsidP="00330F1B">
      <w:pPr>
        <w:numPr>
          <w:ilvl w:val="2"/>
          <w:numId w:val="9"/>
        </w:numPr>
        <w:contextualSpacing/>
        <w:outlineLvl w:val="0"/>
        <w:rPr>
          <w:rFonts w:ascii="Helvetica" w:hAnsi="Helvetica" w:cs="Arial"/>
          <w:sz w:val="22"/>
          <w:szCs w:val="22"/>
        </w:rPr>
      </w:pPr>
      <w:r w:rsidRPr="00A20E28">
        <w:rPr>
          <w:rFonts w:ascii="Helvetica" w:hAnsi="Helvetica" w:cs="Arial"/>
          <w:sz w:val="22"/>
          <w:szCs w:val="22"/>
        </w:rPr>
        <w:t>The named technician, post doc, student looks up from workbench or desk or microscope and acknowledges the camera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2E896563" w:rsidR="00AB01F4" w:rsidRPr="00CA1028" w:rsidRDefault="00CA1028"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Antibody and Fluorophore Selecting and Staining</w:t>
      </w:r>
    </w:p>
    <w:p w14:paraId="60C00823" w14:textId="3ECA8635" w:rsidR="001B6D91" w:rsidRDefault="00226C8B" w:rsidP="00226C8B">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sz w:val="22"/>
          <w:szCs w:val="22"/>
        </w:rPr>
        <w:t>When selecting antibodies for the analysis, consider</w:t>
      </w:r>
      <w:r>
        <w:rPr>
          <w:rFonts w:ascii="Helvetica" w:hAnsi="Helvetica" w:cstheme="minorHAnsi"/>
          <w:b/>
          <w:i w:val="0"/>
          <w:color w:val="000000" w:themeColor="text1"/>
          <w:sz w:val="22"/>
          <w:szCs w:val="22"/>
        </w:rPr>
        <w:t xml:space="preserve"> </w:t>
      </w:r>
      <w:r w:rsidRPr="00226C8B">
        <w:rPr>
          <w:rFonts w:ascii="Helvetica" w:hAnsi="Helvetica" w:cstheme="minorHAnsi"/>
          <w:bCs/>
          <w:i w:val="0"/>
          <w:color w:val="000000" w:themeColor="text1"/>
          <w:sz w:val="22"/>
          <w:szCs w:val="22"/>
        </w:rPr>
        <w:t>the</w:t>
      </w:r>
      <w:r>
        <w:rPr>
          <w:rFonts w:ascii="Helvetica" w:hAnsi="Helvetica" w:cstheme="minorHAnsi"/>
          <w:b/>
          <w:i w:val="0"/>
          <w:color w:val="000000" w:themeColor="text1"/>
          <w:sz w:val="22"/>
          <w:szCs w:val="22"/>
        </w:rPr>
        <w:t xml:space="preserve"> </w:t>
      </w:r>
      <w:r w:rsidR="001B6D91" w:rsidRPr="00226C8B">
        <w:rPr>
          <w:rFonts w:ascii="Helvetica" w:hAnsi="Helvetica" w:cstheme="minorHAnsi"/>
          <w:i w:val="0"/>
          <w:iCs/>
          <w:color w:val="000000" w:themeColor="text1"/>
          <w:sz w:val="22"/>
          <w:szCs w:val="22"/>
        </w:rPr>
        <w:t xml:space="preserve">excitation and emission filter sets available on the semiautomated imaging system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and, </w:t>
      </w:r>
      <w:r w:rsidR="001B6D91" w:rsidRPr="00226C8B">
        <w:rPr>
          <w:rFonts w:ascii="Helvetica" w:hAnsi="Helvetica" w:cstheme="minorHAnsi"/>
          <w:i w:val="0"/>
          <w:iCs/>
          <w:color w:val="000000" w:themeColor="text1"/>
          <w:sz w:val="22"/>
          <w:szCs w:val="22"/>
        </w:rPr>
        <w:t>after testing various combinations of fluorophore-conjugated primary antibodies, prepare fluorophores to be used that have minimal spectral overlap</w:t>
      </w:r>
      <w:r w:rsidR="009707CE">
        <w:rPr>
          <w:rFonts w:ascii="Helvetica" w:hAnsi="Helvetica" w:cstheme="minorHAnsi"/>
          <w:i w:val="0"/>
          <w:iCs/>
          <w:color w:val="000000" w:themeColor="text1"/>
          <w:sz w:val="22"/>
          <w:szCs w:val="22"/>
        </w:rPr>
        <w:t xml:space="preserve"> as suggested in the Table</w:t>
      </w:r>
      <w:r w:rsidR="001B6D91" w:rsidRPr="00226C8B">
        <w:rPr>
          <w:rFonts w:ascii="Helvetica" w:hAnsi="Helvetica" w:cstheme="minorHAnsi"/>
          <w:i w:val="0"/>
          <w:iCs/>
          <w:color w:val="000000" w:themeColor="text1"/>
          <w:sz w:val="22"/>
          <w:szCs w:val="22"/>
        </w:rPr>
        <w:t xml:space="preserve"> </w:t>
      </w:r>
      <w:r w:rsidR="00030152" w:rsidRPr="00030152">
        <w:rPr>
          <w:rFonts w:ascii="Helvetica" w:hAnsi="Helvetica" w:cstheme="minorHAnsi"/>
          <w:b/>
          <w:bCs/>
          <w:i w:val="0"/>
          <w:iCs/>
          <w:strike/>
          <w:color w:val="000000" w:themeColor="text1"/>
          <w:sz w:val="22"/>
          <w:szCs w:val="22"/>
        </w:rPr>
        <w:t>[2]</w:t>
      </w:r>
      <w:r w:rsidR="00030152">
        <w:rPr>
          <w:rFonts w:ascii="Helvetica" w:hAnsi="Helvetica" w:cstheme="minorHAnsi"/>
          <w:b/>
          <w:bCs/>
          <w:i w:val="0"/>
          <w:iCs/>
          <w:color w:val="000000" w:themeColor="text1"/>
          <w:sz w:val="22"/>
          <w:szCs w:val="22"/>
        </w:rPr>
        <w:t xml:space="preserve"> </w:t>
      </w:r>
      <w:r>
        <w:rPr>
          <w:rFonts w:ascii="Helvetica" w:hAnsi="Helvetica" w:cstheme="minorHAnsi"/>
          <w:b/>
          <w:bCs/>
          <w:i w:val="0"/>
          <w:iCs/>
          <w:color w:val="000000" w:themeColor="text1"/>
          <w:sz w:val="22"/>
          <w:szCs w:val="22"/>
        </w:rPr>
        <w:t>[3]</w:t>
      </w:r>
      <w:r>
        <w:rPr>
          <w:rFonts w:ascii="Helvetica" w:hAnsi="Helvetica" w:cstheme="minorHAnsi"/>
          <w:i w:val="0"/>
          <w:iCs/>
          <w:color w:val="000000" w:themeColor="text1"/>
          <w:sz w:val="22"/>
          <w:szCs w:val="22"/>
        </w:rPr>
        <w:t>.</w:t>
      </w:r>
    </w:p>
    <w:p w14:paraId="6405E9C1" w14:textId="6EBB0637" w:rsidR="00226C8B" w:rsidRPr="00226C8B" w:rsidRDefault="00226C8B" w:rsidP="00226C8B">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sz w:val="22"/>
          <w:szCs w:val="22"/>
        </w:rPr>
        <w:t>WIDE:</w:t>
      </w:r>
      <w:r w:rsidR="009707CE">
        <w:rPr>
          <w:rFonts w:ascii="Helvetica" w:hAnsi="Helvetica" w:cstheme="minorHAnsi"/>
          <w:bCs/>
          <w:i w:val="0"/>
          <w:iCs/>
          <w:sz w:val="22"/>
          <w:szCs w:val="22"/>
        </w:rPr>
        <w:t xml:space="preserve"> Talent checking filter sets</w:t>
      </w:r>
    </w:p>
    <w:p w14:paraId="2B5F41E2" w14:textId="770A773A" w:rsidR="00226C8B" w:rsidRPr="00030152" w:rsidRDefault="009707CE" w:rsidP="00226C8B">
      <w:pPr>
        <w:pStyle w:val="BodyText"/>
        <w:numPr>
          <w:ilvl w:val="2"/>
          <w:numId w:val="12"/>
        </w:numPr>
        <w:spacing w:before="360"/>
        <w:outlineLvl w:val="0"/>
        <w:rPr>
          <w:rFonts w:ascii="Helvetica" w:hAnsi="Helvetica" w:cstheme="minorHAnsi"/>
          <w:i w:val="0"/>
          <w:iCs/>
          <w:strike/>
          <w:color w:val="000000" w:themeColor="text1"/>
          <w:sz w:val="22"/>
          <w:szCs w:val="22"/>
        </w:rPr>
      </w:pPr>
      <w:r w:rsidRPr="00030152">
        <w:rPr>
          <w:rFonts w:ascii="Helvetica" w:hAnsi="Helvetica" w:cstheme="minorHAnsi"/>
          <w:bCs/>
          <w:i w:val="0"/>
          <w:iCs/>
          <w:strike/>
          <w:sz w:val="22"/>
          <w:szCs w:val="22"/>
        </w:rPr>
        <w:t>Talent adding antibody to slide, with antibody containers visible in frame</w:t>
      </w:r>
    </w:p>
    <w:p w14:paraId="74C5DB74" w14:textId="77777777" w:rsidR="009707CE" w:rsidRPr="009707CE" w:rsidRDefault="00226C8B" w:rsidP="009707CE">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sz w:val="22"/>
          <w:szCs w:val="22"/>
        </w:rPr>
        <w:t>LAB MEDIA: Table 1</w:t>
      </w:r>
    </w:p>
    <w:p w14:paraId="278EA11B" w14:textId="25C7450E" w:rsidR="009707CE" w:rsidRDefault="001B6D91" w:rsidP="009707CE">
      <w:pPr>
        <w:pStyle w:val="BodyText"/>
        <w:numPr>
          <w:ilvl w:val="1"/>
          <w:numId w:val="12"/>
        </w:numPr>
        <w:spacing w:before="360"/>
        <w:outlineLvl w:val="0"/>
        <w:rPr>
          <w:rFonts w:ascii="Helvetica" w:hAnsi="Helvetica" w:cstheme="minorHAnsi"/>
          <w:i w:val="0"/>
          <w:iCs/>
          <w:color w:val="000000" w:themeColor="text1"/>
          <w:sz w:val="22"/>
          <w:szCs w:val="22"/>
        </w:rPr>
      </w:pPr>
      <w:r w:rsidRPr="009707CE">
        <w:rPr>
          <w:rFonts w:ascii="Helvetica" w:hAnsi="Helvetica" w:cstheme="minorHAnsi"/>
          <w:i w:val="0"/>
          <w:iCs/>
          <w:color w:val="000000" w:themeColor="text1"/>
          <w:sz w:val="22"/>
          <w:szCs w:val="22"/>
        </w:rPr>
        <w:t>For multiplex staining, prepare a cocktail of antibodies with compatible fluorophores at predetermined optimal dilutions</w:t>
      </w:r>
      <w:r w:rsidR="009707CE">
        <w:rPr>
          <w:rFonts w:ascii="Helvetica" w:hAnsi="Helvetica" w:cstheme="minorHAnsi"/>
          <w:i w:val="0"/>
          <w:iCs/>
          <w:color w:val="000000" w:themeColor="text1"/>
          <w:sz w:val="22"/>
          <w:szCs w:val="22"/>
        </w:rPr>
        <w:t xml:space="preserve"> </w:t>
      </w:r>
      <w:r w:rsidR="009707CE">
        <w:rPr>
          <w:rFonts w:ascii="Helvetica" w:hAnsi="Helvetica" w:cstheme="minorHAnsi"/>
          <w:b/>
          <w:bCs/>
          <w:i w:val="0"/>
          <w:iCs/>
          <w:color w:val="000000" w:themeColor="text1"/>
          <w:sz w:val="22"/>
          <w:szCs w:val="22"/>
        </w:rPr>
        <w:t>[1]</w:t>
      </w:r>
      <w:r w:rsidR="009707CE">
        <w:rPr>
          <w:rFonts w:ascii="Helvetica" w:hAnsi="Helvetica" w:cstheme="minorHAnsi"/>
          <w:i w:val="0"/>
          <w:iCs/>
          <w:color w:val="000000" w:themeColor="text1"/>
          <w:sz w:val="22"/>
          <w:szCs w:val="22"/>
        </w:rPr>
        <w:t xml:space="preserve"> and add the</w:t>
      </w:r>
      <w:r w:rsidR="009707CE">
        <w:rPr>
          <w:rFonts w:ascii="Helvetica" w:hAnsi="Helvetica" w:cstheme="minorHAnsi"/>
          <w:i w:val="0"/>
          <w:color w:val="000000" w:themeColor="text1"/>
          <w:sz w:val="22"/>
          <w:szCs w:val="22"/>
        </w:rPr>
        <w:t xml:space="preserve"> </w:t>
      </w:r>
      <w:r w:rsidRPr="009707CE">
        <w:rPr>
          <w:rFonts w:ascii="Helvetica" w:hAnsi="Helvetica" w:cstheme="minorHAnsi"/>
          <w:i w:val="0"/>
          <w:iCs/>
          <w:color w:val="000000" w:themeColor="text1"/>
          <w:sz w:val="22"/>
          <w:szCs w:val="22"/>
        </w:rPr>
        <w:t xml:space="preserve">cocktail </w:t>
      </w:r>
      <w:r w:rsidR="009707CE">
        <w:rPr>
          <w:rFonts w:ascii="Helvetica" w:hAnsi="Helvetica" w:cstheme="minorHAnsi"/>
          <w:i w:val="0"/>
          <w:iCs/>
          <w:color w:val="000000" w:themeColor="text1"/>
          <w:sz w:val="22"/>
          <w:szCs w:val="22"/>
        </w:rPr>
        <w:t xml:space="preserve">to the tissue sections of interest </w:t>
      </w:r>
      <w:r w:rsidR="009707CE">
        <w:rPr>
          <w:rFonts w:ascii="Helvetica" w:hAnsi="Helvetica" w:cstheme="minorHAnsi"/>
          <w:b/>
          <w:bCs/>
          <w:i w:val="0"/>
          <w:iCs/>
          <w:color w:val="000000" w:themeColor="text1"/>
          <w:sz w:val="22"/>
          <w:szCs w:val="22"/>
        </w:rPr>
        <w:t>[2]</w:t>
      </w:r>
      <w:r w:rsidRPr="009707CE">
        <w:rPr>
          <w:rFonts w:ascii="Helvetica" w:hAnsi="Helvetica" w:cstheme="minorHAnsi"/>
          <w:i w:val="0"/>
          <w:iCs/>
          <w:color w:val="000000" w:themeColor="text1"/>
          <w:sz w:val="22"/>
          <w:szCs w:val="22"/>
        </w:rPr>
        <w:t>.</w:t>
      </w:r>
    </w:p>
    <w:p w14:paraId="68B0DF0F" w14:textId="2E9C30CA" w:rsidR="009707CE" w:rsidRDefault="009707CE" w:rsidP="009707CE">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Talent adding </w:t>
      </w:r>
      <w:proofErr w:type="spellStart"/>
      <w:r>
        <w:rPr>
          <w:rFonts w:ascii="Helvetica" w:hAnsi="Helvetica" w:cstheme="minorHAnsi"/>
          <w:i w:val="0"/>
          <w:iCs/>
          <w:color w:val="000000" w:themeColor="text1"/>
          <w:sz w:val="22"/>
          <w:szCs w:val="22"/>
        </w:rPr>
        <w:t>antibod</w:t>
      </w:r>
      <w:proofErr w:type="spellEnd"/>
      <w:r>
        <w:rPr>
          <w:rFonts w:ascii="Helvetica" w:hAnsi="Helvetica" w:cstheme="minorHAnsi"/>
          <w:i w:val="0"/>
          <w:iCs/>
          <w:color w:val="000000" w:themeColor="text1"/>
          <w:sz w:val="22"/>
          <w:szCs w:val="22"/>
        </w:rPr>
        <w:t>(</w:t>
      </w:r>
      <w:proofErr w:type="spellStart"/>
      <w:r>
        <w:rPr>
          <w:rFonts w:ascii="Helvetica" w:hAnsi="Helvetica" w:cstheme="minorHAnsi"/>
          <w:i w:val="0"/>
          <w:iCs/>
          <w:color w:val="000000" w:themeColor="text1"/>
          <w:sz w:val="22"/>
          <w:szCs w:val="22"/>
        </w:rPr>
        <w:t>ies</w:t>
      </w:r>
      <w:proofErr w:type="spellEnd"/>
      <w:r>
        <w:rPr>
          <w:rFonts w:ascii="Helvetica" w:hAnsi="Helvetica" w:cstheme="minorHAnsi"/>
          <w:i w:val="0"/>
          <w:iCs/>
          <w:color w:val="000000" w:themeColor="text1"/>
          <w:sz w:val="22"/>
          <w:szCs w:val="22"/>
        </w:rPr>
        <w:t>) to vial, with antibody and buffer containers visible in frame</w:t>
      </w:r>
      <w:r w:rsidR="00FA3497">
        <w:rPr>
          <w:rFonts w:ascii="Helvetica" w:hAnsi="Helvetica" w:cstheme="minorHAnsi"/>
          <w:i w:val="0"/>
          <w:iCs/>
          <w:color w:val="000000" w:themeColor="text1"/>
          <w:sz w:val="22"/>
          <w:szCs w:val="22"/>
        </w:rPr>
        <w:t xml:space="preserve"> </w:t>
      </w:r>
      <w:r w:rsidR="00FA3497" w:rsidRPr="00FA3497">
        <w:rPr>
          <w:rFonts w:ascii="Helvetica" w:hAnsi="Helvetica" w:cstheme="minorHAnsi"/>
          <w:color w:val="4472C4" w:themeColor="accent1"/>
          <w:sz w:val="22"/>
          <w:szCs w:val="22"/>
        </w:rPr>
        <w:t>Videographer: Important step</w:t>
      </w:r>
    </w:p>
    <w:p w14:paraId="3AE359A8" w14:textId="349A7684" w:rsidR="009707CE" w:rsidRDefault="009707CE" w:rsidP="009707CE">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adding cocktail to slide, with antibody cocktail container visible in frame</w:t>
      </w:r>
      <w:r w:rsidR="00FA3497" w:rsidRPr="00FA3497">
        <w:rPr>
          <w:rFonts w:ascii="Helvetica" w:hAnsi="Helvetica" w:cstheme="minorHAnsi"/>
          <w:color w:val="4472C4" w:themeColor="accent1"/>
          <w:sz w:val="22"/>
          <w:szCs w:val="22"/>
        </w:rPr>
        <w:t xml:space="preserve"> Videographer: Important step</w:t>
      </w:r>
    </w:p>
    <w:p w14:paraId="1850528E" w14:textId="5EFB7FBB" w:rsidR="001B6D91" w:rsidRDefault="001B6D91" w:rsidP="009707CE">
      <w:pPr>
        <w:pStyle w:val="BodyText"/>
        <w:numPr>
          <w:ilvl w:val="1"/>
          <w:numId w:val="12"/>
        </w:numPr>
        <w:spacing w:before="360"/>
        <w:outlineLvl w:val="0"/>
        <w:rPr>
          <w:rFonts w:ascii="Helvetica" w:hAnsi="Helvetica" w:cstheme="minorHAnsi"/>
          <w:i w:val="0"/>
          <w:iCs/>
          <w:color w:val="000000" w:themeColor="text1"/>
          <w:sz w:val="22"/>
          <w:szCs w:val="22"/>
        </w:rPr>
      </w:pPr>
      <w:r w:rsidRPr="009707CE">
        <w:rPr>
          <w:rFonts w:ascii="Helvetica" w:hAnsi="Helvetica" w:cstheme="minorHAnsi"/>
          <w:i w:val="0"/>
          <w:iCs/>
          <w:color w:val="000000" w:themeColor="text1"/>
          <w:sz w:val="22"/>
          <w:szCs w:val="22"/>
        </w:rPr>
        <w:t xml:space="preserve"> For single-marker staining, add the primary-conjugated antibody </w:t>
      </w:r>
      <w:r w:rsidR="009707CE" w:rsidRPr="009707CE">
        <w:rPr>
          <w:rFonts w:ascii="Helvetica" w:hAnsi="Helvetica" w:cstheme="minorHAnsi"/>
          <w:i w:val="0"/>
          <w:iCs/>
          <w:color w:val="000000" w:themeColor="text1"/>
          <w:sz w:val="22"/>
          <w:szCs w:val="22"/>
        </w:rPr>
        <w:t xml:space="preserve">only </w:t>
      </w:r>
      <w:r w:rsidRPr="009707CE">
        <w:rPr>
          <w:rFonts w:ascii="Helvetica" w:hAnsi="Helvetica" w:cstheme="minorHAnsi"/>
          <w:i w:val="0"/>
          <w:iCs/>
          <w:color w:val="000000" w:themeColor="text1"/>
          <w:sz w:val="22"/>
          <w:szCs w:val="22"/>
        </w:rPr>
        <w:t>to the slide</w:t>
      </w:r>
      <w:r w:rsidR="009707CE">
        <w:rPr>
          <w:rFonts w:ascii="Helvetica" w:hAnsi="Helvetica" w:cstheme="minorHAnsi"/>
          <w:i w:val="0"/>
          <w:iCs/>
          <w:color w:val="000000" w:themeColor="text1"/>
          <w:sz w:val="22"/>
          <w:szCs w:val="22"/>
        </w:rPr>
        <w:t xml:space="preserve"> </w:t>
      </w:r>
      <w:r w:rsidR="009707CE">
        <w:rPr>
          <w:rFonts w:ascii="Helvetica" w:hAnsi="Helvetica" w:cstheme="minorHAnsi"/>
          <w:b/>
          <w:bCs/>
          <w:i w:val="0"/>
          <w:iCs/>
          <w:color w:val="000000" w:themeColor="text1"/>
          <w:sz w:val="22"/>
          <w:szCs w:val="22"/>
        </w:rPr>
        <w:t>[1]</w:t>
      </w:r>
      <w:r w:rsidRPr="009707CE">
        <w:rPr>
          <w:rFonts w:ascii="Helvetica" w:hAnsi="Helvetica" w:cstheme="minorHAnsi"/>
          <w:i w:val="0"/>
          <w:iCs/>
          <w:color w:val="000000" w:themeColor="text1"/>
          <w:sz w:val="22"/>
          <w:szCs w:val="22"/>
        </w:rPr>
        <w:t>.</w:t>
      </w:r>
    </w:p>
    <w:p w14:paraId="716002C5" w14:textId="7DB6DB00" w:rsidR="009707CE" w:rsidRPr="009707CE" w:rsidRDefault="009707CE" w:rsidP="009707CE">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Antibody being added to slide, with antibody container visible in frame</w:t>
      </w:r>
    </w:p>
    <w:p w14:paraId="5C7BDD69" w14:textId="77777777" w:rsidR="001B6D91" w:rsidRPr="009707CE" w:rsidRDefault="001B6D91" w:rsidP="001B6D91">
      <w:pPr>
        <w:pStyle w:val="ListParagraph"/>
        <w:ind w:left="0"/>
        <w:jc w:val="both"/>
        <w:rPr>
          <w:rFonts w:ascii="Helvetica" w:hAnsi="Helvetica" w:cstheme="minorHAnsi"/>
          <w:iCs/>
          <w:color w:val="000000" w:themeColor="text1"/>
          <w:sz w:val="22"/>
          <w:szCs w:val="22"/>
        </w:rPr>
      </w:pPr>
    </w:p>
    <w:p w14:paraId="7C32B5D7" w14:textId="718E4681" w:rsidR="009707CE" w:rsidRDefault="00146928" w:rsidP="001B6D91">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For all </w:t>
      </w:r>
      <w:proofErr w:type="spellStart"/>
      <w:r>
        <w:rPr>
          <w:rFonts w:ascii="Helvetica" w:hAnsi="Helvetica" w:cstheme="minorHAnsi"/>
          <w:color w:val="000000" w:themeColor="text1"/>
          <w:sz w:val="22"/>
          <w:szCs w:val="22"/>
        </w:rPr>
        <w:t>stainings</w:t>
      </w:r>
      <w:proofErr w:type="spellEnd"/>
      <w:r>
        <w:rPr>
          <w:rFonts w:ascii="Helvetica" w:hAnsi="Helvetica" w:cstheme="minorHAnsi"/>
          <w:color w:val="000000" w:themeColor="text1"/>
          <w:sz w:val="22"/>
          <w:szCs w:val="22"/>
        </w:rPr>
        <w:t>, i</w:t>
      </w:r>
      <w:r w:rsidR="001B6D91" w:rsidRPr="002553FF">
        <w:rPr>
          <w:rFonts w:ascii="Helvetica" w:hAnsi="Helvetica" w:cstheme="minorHAnsi"/>
          <w:color w:val="000000" w:themeColor="text1"/>
          <w:sz w:val="22"/>
          <w:szCs w:val="22"/>
        </w:rPr>
        <w:t xml:space="preserve">nclude a control unstained slide that undergoes the same staining procedure without the addition of </w:t>
      </w:r>
      <w:r>
        <w:rPr>
          <w:rFonts w:ascii="Helvetica" w:hAnsi="Helvetica" w:cstheme="minorHAnsi"/>
          <w:color w:val="000000" w:themeColor="text1"/>
          <w:sz w:val="22"/>
          <w:szCs w:val="22"/>
        </w:rPr>
        <w:t>a</w:t>
      </w:r>
      <w:r w:rsidR="001B6D91" w:rsidRPr="002553FF">
        <w:rPr>
          <w:rFonts w:ascii="Helvetica" w:hAnsi="Helvetica" w:cstheme="minorHAnsi"/>
          <w:color w:val="000000" w:themeColor="text1"/>
          <w:sz w:val="22"/>
          <w:szCs w:val="22"/>
        </w:rPr>
        <w:t xml:space="preserve"> primary-conjugated antibody</w:t>
      </w:r>
      <w:r w:rsidR="009707CE">
        <w:rPr>
          <w:rFonts w:ascii="Helvetica" w:hAnsi="Helvetica" w:cstheme="minorHAnsi"/>
          <w:color w:val="000000" w:themeColor="text1"/>
          <w:sz w:val="22"/>
          <w:szCs w:val="22"/>
        </w:rPr>
        <w:t xml:space="preserve"> </w:t>
      </w:r>
      <w:r w:rsidR="009707CE">
        <w:rPr>
          <w:rFonts w:ascii="Helvetica" w:hAnsi="Helvetica" w:cstheme="minorHAnsi"/>
          <w:b/>
          <w:bCs/>
          <w:color w:val="000000" w:themeColor="text1"/>
          <w:sz w:val="22"/>
          <w:szCs w:val="22"/>
        </w:rPr>
        <w:t>[1]</w:t>
      </w:r>
      <w:r w:rsidR="001B6D91" w:rsidRPr="002553FF">
        <w:rPr>
          <w:rFonts w:ascii="Helvetica" w:hAnsi="Helvetica" w:cstheme="minorHAnsi"/>
          <w:color w:val="000000" w:themeColor="text1"/>
          <w:sz w:val="22"/>
          <w:szCs w:val="22"/>
        </w:rPr>
        <w:t>.</w:t>
      </w:r>
    </w:p>
    <w:p w14:paraId="30C56C2C" w14:textId="77777777" w:rsidR="009707CE" w:rsidRDefault="009707CE" w:rsidP="009707CE">
      <w:pPr>
        <w:pStyle w:val="ListParagraph"/>
        <w:ind w:left="1080"/>
        <w:jc w:val="both"/>
        <w:rPr>
          <w:rFonts w:ascii="Helvetica" w:hAnsi="Helvetica" w:cstheme="minorHAnsi"/>
          <w:color w:val="000000" w:themeColor="text1"/>
          <w:sz w:val="22"/>
          <w:szCs w:val="22"/>
        </w:rPr>
      </w:pPr>
    </w:p>
    <w:p w14:paraId="5E8B7990" w14:textId="77777777" w:rsidR="009707CE" w:rsidRDefault="009707CE" w:rsidP="009707C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Talent adding buffer to slide, with buffer container visible in frame</w:t>
      </w:r>
      <w:r w:rsidR="001B6D91" w:rsidRPr="002553FF">
        <w:rPr>
          <w:rFonts w:ascii="Helvetica" w:hAnsi="Helvetica" w:cstheme="minorHAnsi"/>
          <w:color w:val="000000" w:themeColor="text1"/>
          <w:sz w:val="22"/>
          <w:szCs w:val="22"/>
        </w:rPr>
        <w:t xml:space="preserve"> </w:t>
      </w:r>
    </w:p>
    <w:p w14:paraId="11AAD3B5" w14:textId="77777777" w:rsidR="009707CE" w:rsidRDefault="009707CE" w:rsidP="009707CE">
      <w:pPr>
        <w:pStyle w:val="ListParagraph"/>
        <w:ind w:left="1080"/>
        <w:jc w:val="both"/>
        <w:rPr>
          <w:rFonts w:ascii="Helvetica" w:hAnsi="Helvetica" w:cstheme="minorHAnsi"/>
          <w:color w:val="000000" w:themeColor="text1"/>
          <w:sz w:val="22"/>
          <w:szCs w:val="22"/>
        </w:rPr>
      </w:pPr>
    </w:p>
    <w:p w14:paraId="01DB0BB0" w14:textId="0386C631" w:rsidR="001B6D91" w:rsidRDefault="009707CE" w:rsidP="009707CE">
      <w:pPr>
        <w:pStyle w:val="ListParagraph"/>
        <w:numPr>
          <w:ilvl w:val="1"/>
          <w:numId w:val="12"/>
        </w:numPr>
        <w:jc w:val="both"/>
        <w:rPr>
          <w:rFonts w:ascii="Helvetica" w:hAnsi="Helvetica" w:cstheme="minorHAnsi"/>
          <w:color w:val="000000" w:themeColor="text1"/>
          <w:sz w:val="22"/>
          <w:szCs w:val="22"/>
        </w:rPr>
      </w:pPr>
      <w:r w:rsidRPr="009707CE">
        <w:rPr>
          <w:rFonts w:ascii="Helvetica" w:hAnsi="Helvetica" w:cstheme="minorHAnsi"/>
          <w:color w:val="000000" w:themeColor="text1"/>
          <w:sz w:val="22"/>
          <w:szCs w:val="22"/>
        </w:rPr>
        <w:t xml:space="preserve">After a 1-hour incubation </w:t>
      </w:r>
      <w:r>
        <w:rPr>
          <w:rFonts w:ascii="Helvetica" w:hAnsi="Helvetica" w:cstheme="minorHAnsi"/>
          <w:color w:val="000000" w:themeColor="text1"/>
          <w:sz w:val="22"/>
          <w:szCs w:val="22"/>
        </w:rPr>
        <w:t xml:space="preserve">at room temperature </w:t>
      </w:r>
      <w:r w:rsidRPr="009707CE">
        <w:rPr>
          <w:rFonts w:ascii="Helvetica" w:hAnsi="Helvetica" w:cstheme="minorHAnsi"/>
          <w:color w:val="000000" w:themeColor="text1"/>
          <w:sz w:val="22"/>
          <w:szCs w:val="22"/>
        </w:rPr>
        <w:t xml:space="preserve">protected from light </w:t>
      </w:r>
      <w:r w:rsidRPr="009707CE">
        <w:rPr>
          <w:rFonts w:ascii="Helvetica" w:hAnsi="Helvetica" w:cstheme="minorHAnsi"/>
          <w:b/>
          <w:bCs/>
          <w:color w:val="000000" w:themeColor="text1"/>
          <w:sz w:val="22"/>
          <w:szCs w:val="22"/>
        </w:rPr>
        <w:t>[1]</w:t>
      </w:r>
      <w:r w:rsidRPr="009707CE">
        <w:rPr>
          <w:rFonts w:ascii="Helvetica" w:hAnsi="Helvetica" w:cstheme="minorHAnsi"/>
          <w:color w:val="000000" w:themeColor="text1"/>
          <w:sz w:val="22"/>
          <w:szCs w:val="22"/>
        </w:rPr>
        <w:t xml:space="preserve">, </w:t>
      </w:r>
      <w:r w:rsidR="001B6D91" w:rsidRPr="009707CE">
        <w:rPr>
          <w:rFonts w:ascii="Helvetica" w:hAnsi="Helvetica" w:cstheme="minorHAnsi"/>
          <w:color w:val="000000" w:themeColor="text1"/>
          <w:sz w:val="22"/>
          <w:szCs w:val="22"/>
        </w:rPr>
        <w:t>wash the slides 2</w:t>
      </w:r>
      <w:r w:rsidRPr="009707CE">
        <w:rPr>
          <w:rFonts w:ascii="Helvetica" w:hAnsi="Helvetica" w:cstheme="minorHAnsi"/>
          <w:color w:val="000000" w:themeColor="text1"/>
          <w:sz w:val="22"/>
          <w:szCs w:val="22"/>
        </w:rPr>
        <w:t xml:space="preserve"> times</w:t>
      </w:r>
      <w:r w:rsidR="001B6D91" w:rsidRPr="009707CE">
        <w:rPr>
          <w:rFonts w:ascii="Helvetica" w:hAnsi="Helvetica" w:cstheme="minorHAnsi"/>
          <w:color w:val="000000" w:themeColor="text1"/>
          <w:sz w:val="22"/>
          <w:szCs w:val="22"/>
        </w:rPr>
        <w:t xml:space="preserve"> with PBS for 5 min</w:t>
      </w:r>
      <w:r w:rsidRPr="009707CE">
        <w:rPr>
          <w:rFonts w:ascii="Helvetica" w:hAnsi="Helvetica" w:cstheme="minorHAnsi"/>
          <w:color w:val="000000" w:themeColor="text1"/>
          <w:sz w:val="22"/>
          <w:szCs w:val="22"/>
        </w:rPr>
        <w:t xml:space="preserve">utes per wash </w:t>
      </w:r>
      <w:r w:rsidRPr="009707CE">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45ECE363" w14:textId="77777777" w:rsidR="009707CE" w:rsidRDefault="009707CE" w:rsidP="009707CE">
      <w:pPr>
        <w:pStyle w:val="ListParagraph"/>
        <w:ind w:left="1080"/>
        <w:jc w:val="both"/>
        <w:rPr>
          <w:rFonts w:ascii="Helvetica" w:hAnsi="Helvetica" w:cstheme="minorHAnsi"/>
          <w:color w:val="000000" w:themeColor="text1"/>
          <w:sz w:val="22"/>
          <w:szCs w:val="22"/>
        </w:rPr>
      </w:pPr>
    </w:p>
    <w:p w14:paraId="787F2F52" w14:textId="646E0902" w:rsidR="009707CE" w:rsidRDefault="009707CE" w:rsidP="009707C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Talent covering slides/placing slides in the dark</w:t>
      </w:r>
    </w:p>
    <w:p w14:paraId="6C5C8F4E" w14:textId="2673597E" w:rsidR="009707CE" w:rsidRPr="009707CE" w:rsidRDefault="009707CE" w:rsidP="009707C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Talent placing slide(s) into PBS, with PBS container visible in frame</w:t>
      </w:r>
    </w:p>
    <w:p w14:paraId="5C5D3FA9" w14:textId="77777777" w:rsidR="009707CE" w:rsidRPr="009707CE" w:rsidRDefault="009707CE" w:rsidP="009707CE">
      <w:pPr>
        <w:ind w:left="360"/>
        <w:jc w:val="both"/>
        <w:rPr>
          <w:rFonts w:ascii="Helvetica" w:hAnsi="Helvetica" w:cstheme="minorHAnsi"/>
          <w:color w:val="000000" w:themeColor="text1"/>
          <w:sz w:val="22"/>
          <w:szCs w:val="22"/>
        </w:rPr>
      </w:pPr>
    </w:p>
    <w:p w14:paraId="168405DA" w14:textId="4796BC76" w:rsidR="009707CE" w:rsidRPr="009707CE" w:rsidRDefault="009707CE" w:rsidP="009707CE">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After the second wash, counterstain the</w:t>
      </w:r>
      <w:r w:rsidRPr="009707CE">
        <w:rPr>
          <w:rFonts w:ascii="Helvetica" w:hAnsi="Helvetica" w:cstheme="minorHAnsi"/>
          <w:color w:val="000000" w:themeColor="text1"/>
          <w:sz w:val="22"/>
          <w:szCs w:val="22"/>
        </w:rPr>
        <w:t xml:space="preserve"> </w:t>
      </w:r>
      <w:r w:rsidRPr="002553FF">
        <w:rPr>
          <w:rFonts w:ascii="Helvetica" w:hAnsi="Helvetica" w:cstheme="minorHAnsi"/>
          <w:color w:val="000000" w:themeColor="text1"/>
          <w:sz w:val="22"/>
          <w:szCs w:val="22"/>
        </w:rPr>
        <w:t>multiplex-stained</w:t>
      </w:r>
      <w:r>
        <w:rPr>
          <w:rFonts w:ascii="Helvetica" w:hAnsi="Helvetica" w:cstheme="minorHAnsi"/>
          <w:color w:val="000000" w:themeColor="text1"/>
          <w:sz w:val="22"/>
          <w:szCs w:val="22"/>
        </w:rPr>
        <w:t xml:space="preserve"> slides with </w:t>
      </w:r>
      <w:r w:rsidR="001B6D91" w:rsidRPr="002553FF">
        <w:rPr>
          <w:rFonts w:ascii="Helvetica" w:hAnsi="Helvetica" w:cstheme="minorHAnsi"/>
          <w:color w:val="000000" w:themeColor="text1"/>
          <w:sz w:val="22"/>
          <w:szCs w:val="22"/>
        </w:rPr>
        <w:t xml:space="preserve">DAPI </w:t>
      </w:r>
      <w:r>
        <w:rPr>
          <w:rFonts w:ascii="Helvetica" w:hAnsi="Helvetica" w:cstheme="minorHAnsi"/>
          <w:color w:val="FF0000"/>
          <w:sz w:val="22"/>
          <w:szCs w:val="22"/>
        </w:rPr>
        <w:t>(DAP-</w:t>
      </w:r>
      <w:proofErr w:type="spellStart"/>
      <w:r>
        <w:rPr>
          <w:rFonts w:ascii="Helvetica" w:hAnsi="Helvetica" w:cstheme="minorHAnsi"/>
          <w:color w:val="FF0000"/>
          <w:sz w:val="22"/>
          <w:szCs w:val="22"/>
        </w:rPr>
        <w:t>ee</w:t>
      </w:r>
      <w:proofErr w:type="spellEnd"/>
      <w:r>
        <w:rPr>
          <w:rFonts w:ascii="Helvetica" w:hAnsi="Helvetica" w:cstheme="minorHAnsi"/>
          <w:color w:val="FF0000"/>
          <w:sz w:val="22"/>
          <w:szCs w:val="22"/>
        </w:rPr>
        <w:t>)</w:t>
      </w:r>
      <w:r>
        <w:rPr>
          <w:rFonts w:ascii="Helvetica" w:hAnsi="Helvetica" w:cstheme="minorHAnsi"/>
          <w:color w:val="000000" w:themeColor="text1"/>
          <w:sz w:val="22"/>
          <w:szCs w:val="22"/>
        </w:rPr>
        <w:t xml:space="preserve"> for</w:t>
      </w:r>
      <w:r w:rsidR="001B6D91" w:rsidRPr="002553FF">
        <w:rPr>
          <w:rFonts w:ascii="Helvetica" w:hAnsi="Helvetica" w:cstheme="minorHAnsi"/>
          <w:color w:val="000000" w:themeColor="text1"/>
          <w:sz w:val="22"/>
          <w:szCs w:val="22"/>
        </w:rPr>
        <w:t xml:space="preserve"> 7 min</w:t>
      </w:r>
      <w:r>
        <w:rPr>
          <w:rFonts w:ascii="Helvetica" w:hAnsi="Helvetica" w:cstheme="minorHAnsi"/>
          <w:color w:val="000000" w:themeColor="text1"/>
          <w:sz w:val="22"/>
          <w:szCs w:val="22"/>
        </w:rPr>
        <w:t xml:space="preserve">utes at room temperature protected from light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followed by two, 5-minute washes in PBS </w:t>
      </w:r>
      <w:r>
        <w:rPr>
          <w:rFonts w:ascii="Helvetica" w:hAnsi="Helvetica" w:cstheme="minorHAnsi"/>
          <w:b/>
          <w:bCs/>
          <w:color w:val="000000" w:themeColor="text1"/>
          <w:sz w:val="22"/>
          <w:szCs w:val="22"/>
        </w:rPr>
        <w:t>[2-TXT]</w:t>
      </w:r>
    </w:p>
    <w:p w14:paraId="42AF9BF6" w14:textId="77777777" w:rsidR="009707CE" w:rsidRDefault="009707CE" w:rsidP="009707CE">
      <w:pPr>
        <w:pStyle w:val="ListParagraph"/>
        <w:ind w:left="1080"/>
        <w:jc w:val="both"/>
        <w:rPr>
          <w:rFonts w:ascii="Helvetica" w:hAnsi="Helvetica" w:cstheme="minorHAnsi"/>
          <w:color w:val="000000" w:themeColor="text1"/>
          <w:sz w:val="22"/>
          <w:szCs w:val="22"/>
        </w:rPr>
      </w:pPr>
    </w:p>
    <w:p w14:paraId="22E63CBF" w14:textId="1C243D7C" w:rsidR="009707CE" w:rsidRDefault="009707CE" w:rsidP="009707C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DAPI being added to slide, with DAPI container visible in frame</w:t>
      </w:r>
    </w:p>
    <w:p w14:paraId="4B5C1569" w14:textId="07E643F7" w:rsidR="001B6D91" w:rsidRPr="002553FF" w:rsidRDefault="009707CE" w:rsidP="009707CE">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placing slide(s) into PBS, with PBS container visible in frame </w:t>
      </w:r>
      <w:r>
        <w:rPr>
          <w:rFonts w:ascii="Helvetica" w:hAnsi="Helvetica" w:cstheme="minorHAnsi"/>
          <w:b/>
          <w:bCs/>
          <w:color w:val="000000" w:themeColor="text1"/>
          <w:sz w:val="22"/>
          <w:szCs w:val="22"/>
        </w:rPr>
        <w:t xml:space="preserve">TEXT: </w:t>
      </w:r>
      <w:r>
        <w:rPr>
          <w:rFonts w:ascii="Helvetica" w:hAnsi="Helvetica" w:cstheme="minorHAnsi"/>
          <w:color w:val="000000" w:themeColor="text1"/>
          <w:sz w:val="22"/>
          <w:szCs w:val="22"/>
        </w:rPr>
        <w:t xml:space="preserve"> </w:t>
      </w:r>
      <w:r w:rsidR="001B6D91" w:rsidRPr="009707CE">
        <w:rPr>
          <w:rFonts w:ascii="Helvetica" w:hAnsi="Helvetica" w:cstheme="minorHAnsi"/>
          <w:b/>
          <w:bCs/>
          <w:color w:val="000000" w:themeColor="text1"/>
          <w:sz w:val="22"/>
          <w:szCs w:val="22"/>
        </w:rPr>
        <w:t>Do not counterstain single-stained and unstained slide</w:t>
      </w:r>
      <w:r w:rsidRPr="009707CE">
        <w:rPr>
          <w:rFonts w:ascii="Helvetica" w:hAnsi="Helvetica" w:cstheme="minorHAnsi"/>
          <w:b/>
          <w:bCs/>
          <w:color w:val="000000" w:themeColor="text1"/>
          <w:sz w:val="22"/>
          <w:szCs w:val="22"/>
        </w:rPr>
        <w:t>s</w:t>
      </w:r>
    </w:p>
    <w:p w14:paraId="26AE3903" w14:textId="77777777" w:rsidR="001B6D91" w:rsidRPr="002553FF" w:rsidRDefault="001B6D91" w:rsidP="001B6D91">
      <w:pPr>
        <w:rPr>
          <w:rFonts w:ascii="Helvetica" w:hAnsi="Helvetica"/>
          <w:sz w:val="22"/>
          <w:szCs w:val="22"/>
        </w:rPr>
      </w:pPr>
    </w:p>
    <w:p w14:paraId="04CDE6BC" w14:textId="3B7AADA0" w:rsidR="001B6D91" w:rsidRDefault="009707CE" w:rsidP="001B6D91">
      <w:pPr>
        <w:numPr>
          <w:ilvl w:val="0"/>
          <w:numId w:val="12"/>
        </w:numPr>
        <w:jc w:val="both"/>
        <w:rPr>
          <w:rFonts w:ascii="Helvetica" w:hAnsi="Helvetica" w:cstheme="minorHAnsi"/>
          <w:b/>
          <w:color w:val="000000" w:themeColor="text1"/>
          <w:sz w:val="22"/>
          <w:szCs w:val="22"/>
        </w:rPr>
      </w:pPr>
      <w:r>
        <w:rPr>
          <w:rFonts w:ascii="Helvetica" w:hAnsi="Helvetica" w:cstheme="minorHAnsi"/>
          <w:b/>
          <w:color w:val="000000" w:themeColor="text1"/>
          <w:sz w:val="22"/>
          <w:szCs w:val="22"/>
        </w:rPr>
        <w:t>S</w:t>
      </w:r>
      <w:r w:rsidR="001B6D91" w:rsidRPr="002553FF">
        <w:rPr>
          <w:rFonts w:ascii="Helvetica" w:hAnsi="Helvetica" w:cstheme="minorHAnsi"/>
          <w:b/>
          <w:color w:val="000000" w:themeColor="text1"/>
          <w:sz w:val="22"/>
          <w:szCs w:val="22"/>
        </w:rPr>
        <w:t xml:space="preserve">pectral </w:t>
      </w:r>
      <w:r>
        <w:rPr>
          <w:rFonts w:ascii="Helvetica" w:hAnsi="Helvetica" w:cstheme="minorHAnsi"/>
          <w:b/>
          <w:color w:val="000000" w:themeColor="text1"/>
          <w:sz w:val="22"/>
          <w:szCs w:val="22"/>
        </w:rPr>
        <w:t>L</w:t>
      </w:r>
      <w:r w:rsidR="001B6D91" w:rsidRPr="002553FF">
        <w:rPr>
          <w:rFonts w:ascii="Helvetica" w:hAnsi="Helvetica" w:cstheme="minorHAnsi"/>
          <w:b/>
          <w:color w:val="000000" w:themeColor="text1"/>
          <w:sz w:val="22"/>
          <w:szCs w:val="22"/>
        </w:rPr>
        <w:t>ibrary</w:t>
      </w:r>
      <w:r>
        <w:rPr>
          <w:rFonts w:ascii="Helvetica" w:hAnsi="Helvetica" w:cstheme="minorHAnsi"/>
          <w:b/>
          <w:color w:val="000000" w:themeColor="text1"/>
          <w:sz w:val="22"/>
          <w:szCs w:val="22"/>
        </w:rPr>
        <w:t xml:space="preserve"> Preparation</w:t>
      </w:r>
    </w:p>
    <w:p w14:paraId="6C63A04C" w14:textId="77777777" w:rsidR="009707CE" w:rsidRPr="009707CE" w:rsidRDefault="009707CE" w:rsidP="009707CE">
      <w:pPr>
        <w:ind w:left="360"/>
        <w:jc w:val="both"/>
        <w:rPr>
          <w:rFonts w:ascii="Helvetica" w:hAnsi="Helvetica" w:cstheme="minorHAnsi"/>
          <w:b/>
          <w:color w:val="000000" w:themeColor="text1"/>
          <w:sz w:val="22"/>
          <w:szCs w:val="22"/>
        </w:rPr>
      </w:pPr>
    </w:p>
    <w:p w14:paraId="69C4BC5A" w14:textId="0D02063D" w:rsidR="009707CE" w:rsidRDefault="00AC61E8" w:rsidP="009707CE">
      <w:pPr>
        <w:numPr>
          <w:ilvl w:val="1"/>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 xml:space="preserve">To create a spectral library, set the lamp power of the multispectral imaging system to 100% </w:t>
      </w:r>
      <w:r>
        <w:rPr>
          <w:rFonts w:ascii="Helvetica" w:hAnsi="Helvetica" w:cstheme="minorHAnsi"/>
          <w:b/>
          <w:color w:val="000000" w:themeColor="text1"/>
          <w:sz w:val="22"/>
          <w:szCs w:val="22"/>
        </w:rPr>
        <w:t>[1]</w:t>
      </w:r>
      <w:r>
        <w:rPr>
          <w:rFonts w:ascii="Helvetica" w:hAnsi="Helvetica" w:cstheme="minorHAnsi"/>
          <w:bCs/>
          <w:color w:val="000000" w:themeColor="text1"/>
          <w:sz w:val="22"/>
          <w:szCs w:val="22"/>
        </w:rPr>
        <w:t xml:space="preserve"> and open the microscope operating software </w:t>
      </w:r>
      <w:r>
        <w:rPr>
          <w:rFonts w:ascii="Helvetica" w:hAnsi="Helvetica" w:cstheme="minorHAnsi"/>
          <w:b/>
          <w:color w:val="000000" w:themeColor="text1"/>
          <w:sz w:val="22"/>
          <w:szCs w:val="22"/>
        </w:rPr>
        <w:t>[2]</w:t>
      </w:r>
      <w:r>
        <w:rPr>
          <w:rFonts w:ascii="Helvetica" w:hAnsi="Helvetica" w:cstheme="minorHAnsi"/>
          <w:bCs/>
          <w:color w:val="000000" w:themeColor="text1"/>
          <w:sz w:val="22"/>
          <w:szCs w:val="22"/>
        </w:rPr>
        <w:t>.</w:t>
      </w:r>
    </w:p>
    <w:p w14:paraId="21B601F7" w14:textId="77777777" w:rsidR="00AC61E8" w:rsidRDefault="00AC61E8" w:rsidP="00AC61E8">
      <w:pPr>
        <w:ind w:left="1080"/>
        <w:jc w:val="both"/>
        <w:rPr>
          <w:rFonts w:ascii="Helvetica" w:hAnsi="Helvetica" w:cstheme="minorHAnsi"/>
          <w:bCs/>
          <w:color w:val="000000" w:themeColor="text1"/>
          <w:sz w:val="22"/>
          <w:szCs w:val="22"/>
        </w:rPr>
      </w:pPr>
    </w:p>
    <w:p w14:paraId="389025AC" w14:textId="2FF6D44E" w:rsidR="00AC61E8" w:rsidRDefault="00AC61E8" w:rsidP="00AC61E8">
      <w:pPr>
        <w:numPr>
          <w:ilvl w:val="2"/>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WIDE: Talent setting lamp power</w:t>
      </w:r>
    </w:p>
    <w:p w14:paraId="2B3B6E2F" w14:textId="26AD163B" w:rsidR="00AC61E8" w:rsidRDefault="00AC61E8" w:rsidP="00AC61E8">
      <w:pPr>
        <w:numPr>
          <w:ilvl w:val="2"/>
          <w:numId w:val="12"/>
        </w:numPr>
        <w:jc w:val="both"/>
        <w:rPr>
          <w:rFonts w:ascii="Helvetica" w:hAnsi="Helvetica" w:cstheme="minorHAnsi"/>
          <w:bCs/>
          <w:color w:val="000000" w:themeColor="text1"/>
          <w:sz w:val="22"/>
          <w:szCs w:val="22"/>
        </w:rPr>
      </w:pPr>
      <w:r>
        <w:rPr>
          <w:rFonts w:ascii="Helvetica" w:hAnsi="Helvetica" w:cstheme="minorHAnsi"/>
          <w:bCs/>
          <w:color w:val="000000" w:themeColor="text1"/>
          <w:sz w:val="22"/>
          <w:szCs w:val="22"/>
        </w:rPr>
        <w:t>Talent opening software, with monitor visible in frame</w:t>
      </w:r>
    </w:p>
    <w:p w14:paraId="3853E6D5" w14:textId="77777777" w:rsidR="00AC61E8" w:rsidRDefault="00AC61E8" w:rsidP="00AC61E8">
      <w:pPr>
        <w:pStyle w:val="ListParagraph"/>
        <w:ind w:left="1080"/>
        <w:jc w:val="both"/>
        <w:rPr>
          <w:rFonts w:ascii="Helvetica" w:hAnsi="Helvetica" w:cstheme="minorHAnsi"/>
          <w:color w:val="000000" w:themeColor="text1"/>
          <w:sz w:val="22"/>
          <w:szCs w:val="22"/>
        </w:rPr>
      </w:pPr>
    </w:p>
    <w:p w14:paraId="55F2CD49" w14:textId="172213E6" w:rsidR="001B6D91" w:rsidRDefault="001B6D91" w:rsidP="00AC61E8">
      <w:pPr>
        <w:pStyle w:val="ListParagraph"/>
        <w:numPr>
          <w:ilvl w:val="1"/>
          <w:numId w:val="12"/>
        </w:numPr>
        <w:jc w:val="both"/>
        <w:rPr>
          <w:rFonts w:ascii="Helvetica" w:hAnsi="Helvetica" w:cstheme="minorHAnsi"/>
          <w:color w:val="000000" w:themeColor="text1"/>
          <w:sz w:val="22"/>
          <w:szCs w:val="22"/>
        </w:rPr>
      </w:pPr>
      <w:r w:rsidRPr="002553FF">
        <w:rPr>
          <w:rFonts w:ascii="Helvetica" w:hAnsi="Helvetica" w:cstheme="minorHAnsi"/>
          <w:color w:val="000000" w:themeColor="text1"/>
          <w:sz w:val="22"/>
          <w:szCs w:val="22"/>
        </w:rPr>
        <w:t xml:space="preserve">Select </w:t>
      </w:r>
      <w:r w:rsidRPr="002553FF">
        <w:rPr>
          <w:rFonts w:ascii="Helvetica" w:hAnsi="Helvetica" w:cstheme="minorHAnsi"/>
          <w:b/>
          <w:bCs/>
          <w:color w:val="000000" w:themeColor="text1"/>
          <w:sz w:val="22"/>
          <w:szCs w:val="22"/>
        </w:rPr>
        <w:t>Edit Protocol</w:t>
      </w:r>
      <w:r w:rsidRPr="002553FF">
        <w:rPr>
          <w:rFonts w:ascii="Helvetica" w:hAnsi="Helvetica" w:cstheme="minorHAnsi"/>
          <w:color w:val="000000" w:themeColor="text1"/>
          <w:sz w:val="22"/>
          <w:szCs w:val="22"/>
        </w:rPr>
        <w:t xml:space="preserve"> and </w:t>
      </w:r>
      <w:r w:rsidRPr="002553FF">
        <w:rPr>
          <w:rFonts w:ascii="Helvetica" w:hAnsi="Helvetica" w:cstheme="minorHAnsi"/>
          <w:b/>
          <w:bCs/>
          <w:color w:val="000000" w:themeColor="text1"/>
          <w:sz w:val="22"/>
          <w:szCs w:val="22"/>
        </w:rPr>
        <w:t>New Protocol</w:t>
      </w:r>
      <w:r w:rsidR="00AC61E8">
        <w:rPr>
          <w:rFonts w:ascii="Helvetica" w:hAnsi="Helvetica" w:cstheme="minorHAnsi"/>
          <w:color w:val="000000" w:themeColor="text1"/>
          <w:sz w:val="22"/>
          <w:szCs w:val="22"/>
        </w:rPr>
        <w:t xml:space="preserve"> and enter a Protocol Name and a Study Name </w:t>
      </w:r>
      <w:r w:rsidR="00AC61E8">
        <w:rPr>
          <w:rFonts w:ascii="Helvetica" w:hAnsi="Helvetica" w:cstheme="minorHAnsi"/>
          <w:b/>
          <w:bCs/>
          <w:color w:val="000000" w:themeColor="text1"/>
          <w:sz w:val="22"/>
          <w:szCs w:val="22"/>
        </w:rPr>
        <w:t>[1]</w:t>
      </w:r>
      <w:r w:rsidR="00AC61E8">
        <w:rPr>
          <w:rFonts w:ascii="Helvetica" w:hAnsi="Helvetica" w:cstheme="minorHAnsi"/>
          <w:color w:val="000000" w:themeColor="text1"/>
          <w:sz w:val="22"/>
          <w:szCs w:val="22"/>
        </w:rPr>
        <w:t>.</w:t>
      </w:r>
    </w:p>
    <w:p w14:paraId="11621F72" w14:textId="77777777" w:rsidR="00AC61E8" w:rsidRDefault="00AC61E8" w:rsidP="00AC61E8">
      <w:pPr>
        <w:pStyle w:val="ListParagraph"/>
        <w:ind w:left="1080"/>
        <w:jc w:val="both"/>
        <w:rPr>
          <w:rFonts w:ascii="Helvetica" w:hAnsi="Helvetica" w:cstheme="minorHAnsi"/>
          <w:color w:val="000000" w:themeColor="text1"/>
          <w:sz w:val="22"/>
          <w:szCs w:val="22"/>
        </w:rPr>
      </w:pPr>
    </w:p>
    <w:p w14:paraId="1C5168DB" w14:textId="662D76BD" w:rsidR="00AC61E8" w:rsidRDefault="00AC61E8" w:rsidP="00AC61E8">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1A1897">
        <w:rPr>
          <w:rFonts w:ascii="Helvetica" w:hAnsi="Helvetica" w:cstheme="minorHAnsi"/>
          <w:color w:val="000000" w:themeColor="text1"/>
          <w:sz w:val="22"/>
          <w:szCs w:val="22"/>
        </w:rPr>
        <w:t xml:space="preserve"> screenshot_1.1: 00:01-00:09</w:t>
      </w:r>
    </w:p>
    <w:p w14:paraId="2CA8C5AE" w14:textId="77777777" w:rsidR="00AC61E8" w:rsidRDefault="00AC61E8" w:rsidP="00AC61E8">
      <w:pPr>
        <w:pStyle w:val="ListParagraph"/>
        <w:ind w:left="1080"/>
        <w:jc w:val="both"/>
        <w:rPr>
          <w:rFonts w:ascii="Helvetica" w:hAnsi="Helvetica" w:cstheme="minorHAnsi"/>
          <w:color w:val="000000" w:themeColor="text1"/>
          <w:sz w:val="22"/>
          <w:szCs w:val="22"/>
        </w:rPr>
      </w:pPr>
    </w:p>
    <w:p w14:paraId="2AC27194" w14:textId="282CF8B6" w:rsidR="001B6D91" w:rsidRDefault="00AC61E8" w:rsidP="00AC61E8">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w:t>
      </w:r>
      <w:r w:rsidR="001B6D91" w:rsidRPr="00AC61E8">
        <w:rPr>
          <w:rFonts w:ascii="Helvetica" w:hAnsi="Helvetica" w:cstheme="minorHAnsi"/>
          <w:color w:val="000000" w:themeColor="text1"/>
          <w:sz w:val="22"/>
          <w:szCs w:val="22"/>
        </w:rPr>
        <w:t xml:space="preserve">elect </w:t>
      </w:r>
      <w:r w:rsidR="001B6D91" w:rsidRPr="00AC61E8">
        <w:rPr>
          <w:rFonts w:ascii="Helvetica" w:hAnsi="Helvetica" w:cstheme="minorHAnsi"/>
          <w:b/>
          <w:bCs/>
          <w:color w:val="000000" w:themeColor="text1"/>
          <w:sz w:val="22"/>
          <w:szCs w:val="22"/>
        </w:rPr>
        <w:t>Fluorescence</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w:t>
      </w:r>
      <w:r w:rsidR="001A1897">
        <w:rPr>
          <w:rFonts w:ascii="Helvetica" w:hAnsi="Helvetica" w:cstheme="minorHAnsi"/>
          <w:b/>
          <w:bCs/>
          <w:color w:val="000000" w:themeColor="text1"/>
          <w:sz w:val="22"/>
          <w:szCs w:val="22"/>
        </w:rPr>
        <w:t xml:space="preserve">1] </w:t>
      </w:r>
      <w:r>
        <w:rPr>
          <w:rFonts w:ascii="Helvetica" w:hAnsi="Helvetica" w:cstheme="minorHAnsi"/>
          <w:color w:val="000000" w:themeColor="text1"/>
          <w:sz w:val="22"/>
          <w:szCs w:val="22"/>
        </w:rPr>
        <w:t>and load</w:t>
      </w:r>
      <w:r w:rsidRPr="00AC61E8">
        <w:rPr>
          <w:rFonts w:ascii="Helvetica" w:hAnsi="Helvetica" w:cstheme="minorHAnsi"/>
          <w:color w:val="000000" w:themeColor="text1"/>
          <w:sz w:val="22"/>
          <w:szCs w:val="22"/>
        </w:rPr>
        <w:t xml:space="preserve"> </w:t>
      </w:r>
      <w:r w:rsidRPr="002553FF">
        <w:rPr>
          <w:rFonts w:ascii="Helvetica" w:hAnsi="Helvetica" w:cstheme="minorHAnsi"/>
          <w:color w:val="000000" w:themeColor="text1"/>
          <w:sz w:val="22"/>
          <w:szCs w:val="22"/>
        </w:rPr>
        <w:t>the single-stained slides on</w:t>
      </w:r>
      <w:r>
        <w:rPr>
          <w:rFonts w:ascii="Helvetica" w:hAnsi="Helvetica" w:cstheme="minorHAnsi"/>
          <w:color w:val="000000" w:themeColor="text1"/>
          <w:sz w:val="22"/>
          <w:szCs w:val="22"/>
        </w:rPr>
        <w:t>to</w:t>
      </w:r>
      <w:r w:rsidRPr="002553FF">
        <w:rPr>
          <w:rFonts w:ascii="Helvetica" w:hAnsi="Helvetica" w:cstheme="minorHAnsi"/>
          <w:color w:val="000000" w:themeColor="text1"/>
          <w:sz w:val="22"/>
          <w:szCs w:val="22"/>
        </w:rPr>
        <w:t xml:space="preserve"> the stage</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116C2366" w14:textId="77777777" w:rsidR="00AC61E8" w:rsidRDefault="00AC61E8" w:rsidP="00AC61E8">
      <w:pPr>
        <w:pStyle w:val="ListParagraph"/>
        <w:ind w:left="1080"/>
        <w:jc w:val="both"/>
        <w:rPr>
          <w:rFonts w:ascii="Helvetica" w:hAnsi="Helvetica" w:cstheme="minorHAnsi"/>
          <w:color w:val="000000" w:themeColor="text1"/>
          <w:sz w:val="22"/>
          <w:szCs w:val="22"/>
        </w:rPr>
      </w:pPr>
    </w:p>
    <w:p w14:paraId="3662FBD8" w14:textId="6A6AD04A" w:rsidR="00AC61E8" w:rsidRDefault="00AC61E8" w:rsidP="00AC61E8">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1A1897" w:rsidRPr="001A1897">
        <w:rPr>
          <w:rFonts w:ascii="Helvetica" w:hAnsi="Helvetica" w:cstheme="minorHAnsi"/>
          <w:color w:val="000000" w:themeColor="text1"/>
          <w:sz w:val="22"/>
          <w:szCs w:val="22"/>
        </w:rPr>
        <w:t xml:space="preserve"> </w:t>
      </w:r>
      <w:r w:rsidR="001A1897">
        <w:rPr>
          <w:rFonts w:ascii="Helvetica" w:hAnsi="Helvetica" w:cstheme="minorHAnsi"/>
          <w:color w:val="000000" w:themeColor="text1"/>
          <w:sz w:val="22"/>
          <w:szCs w:val="22"/>
        </w:rPr>
        <w:t>screenshot_1.1: 00:09-00:10</w:t>
      </w:r>
      <w:r w:rsidR="00030152">
        <w:rPr>
          <w:rFonts w:ascii="Helvetica" w:hAnsi="Helvetica" w:cstheme="minorHAnsi"/>
          <w:color w:val="000000" w:themeColor="text1"/>
          <w:sz w:val="22"/>
          <w:szCs w:val="22"/>
        </w:rPr>
        <w:t xml:space="preserve"> </w:t>
      </w:r>
      <w:r w:rsidR="00030152" w:rsidRPr="00030152">
        <w:rPr>
          <w:rFonts w:ascii="Helvetica" w:hAnsi="Helvetica" w:cstheme="minorHAnsi"/>
          <w:color w:val="000000" w:themeColor="text1"/>
          <w:sz w:val="22"/>
          <w:szCs w:val="22"/>
          <w:highlight w:val="green"/>
        </w:rPr>
        <w:t xml:space="preserve">(Author Comment: This should go in 3.2. The screenshot </w:t>
      </w:r>
      <w:r w:rsidR="00030152" w:rsidRPr="00030152">
        <w:rPr>
          <w:rFonts w:ascii="Helvetica" w:hAnsi="Helvetica" w:cstheme="minorHAnsi"/>
          <w:color w:val="000000" w:themeColor="text1"/>
          <w:sz w:val="22"/>
          <w:szCs w:val="22"/>
          <w:highlight w:val="green"/>
        </w:rPr>
        <w:t>screenshot_1.1</w:t>
      </w:r>
      <w:r w:rsidR="00030152" w:rsidRPr="00030152">
        <w:rPr>
          <w:rFonts w:ascii="Helvetica" w:hAnsi="Helvetica" w:cstheme="minorHAnsi"/>
          <w:color w:val="000000" w:themeColor="text1"/>
          <w:sz w:val="22"/>
          <w:szCs w:val="22"/>
          <w:highlight w:val="green"/>
        </w:rPr>
        <w:t xml:space="preserve"> covers the following sequence: 1.) Edit Protocol, 2.) New Protocol, 3.) Protocol Name, 4.) Fluorescence, and 5.) Study Name. Action 3.3 should just be loading single-stained slides on the stage)</w:t>
      </w:r>
      <w:r w:rsidR="00030152">
        <w:rPr>
          <w:rFonts w:ascii="Helvetica" w:hAnsi="Helvetica" w:cstheme="minorHAnsi"/>
          <w:color w:val="000000" w:themeColor="text1"/>
          <w:sz w:val="22"/>
          <w:szCs w:val="22"/>
        </w:rPr>
        <w:t xml:space="preserve"> </w:t>
      </w:r>
      <w:r w:rsidR="00030152" w:rsidRPr="00030152">
        <w:rPr>
          <w:rFonts w:ascii="Helvetica" w:hAnsi="Helvetica" w:cstheme="minorHAnsi"/>
          <w:color w:val="000000" w:themeColor="text1"/>
          <w:sz w:val="22"/>
          <w:szCs w:val="22"/>
          <w:highlight w:val="green"/>
        </w:rPr>
        <w:t>(Editor: This is effectively a non-change with how the video will look when assembled, so I’ve left it as written. The timecodes left by the scriptwriter will still match the same piece of VO)</w:t>
      </w:r>
    </w:p>
    <w:p w14:paraId="1F64F84E" w14:textId="215ECD59" w:rsidR="001B6D91" w:rsidRPr="002553FF" w:rsidRDefault="00AC61E8" w:rsidP="00AC61E8">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Talent placing slide(s) onto stage</w:t>
      </w:r>
      <w:r>
        <w:rPr>
          <w:rFonts w:ascii="Helvetica" w:hAnsi="Helvetica" w:cstheme="minorHAnsi"/>
          <w:color w:val="000000" w:themeColor="text1"/>
          <w:sz w:val="22"/>
          <w:szCs w:val="22"/>
        </w:rPr>
        <w:br/>
      </w:r>
    </w:p>
    <w:p w14:paraId="08CC43A4" w14:textId="44392E0F" w:rsidR="00AC61E8" w:rsidRDefault="001A1897" w:rsidP="00AC61E8">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Click </w:t>
      </w:r>
      <w:r>
        <w:rPr>
          <w:rFonts w:ascii="Helvetica" w:hAnsi="Helvetica" w:cstheme="minorHAnsi"/>
          <w:b/>
          <w:bCs/>
          <w:color w:val="000000" w:themeColor="text1"/>
          <w:sz w:val="22"/>
          <w:szCs w:val="22"/>
        </w:rPr>
        <w:t>Edit Exposure</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 xml:space="preserve">[1] </w:t>
      </w:r>
      <w:r>
        <w:rPr>
          <w:rFonts w:ascii="Helvetica" w:hAnsi="Helvetica" w:cstheme="minorHAnsi"/>
          <w:color w:val="000000" w:themeColor="text1"/>
          <w:sz w:val="22"/>
          <w:szCs w:val="22"/>
        </w:rPr>
        <w:t>and use</w:t>
      </w:r>
      <w:r w:rsidR="00AC61E8">
        <w:rPr>
          <w:rFonts w:ascii="Helvetica" w:hAnsi="Helvetica" w:cstheme="minorHAnsi"/>
          <w:color w:val="000000" w:themeColor="text1"/>
          <w:sz w:val="22"/>
          <w:szCs w:val="22"/>
        </w:rPr>
        <w:t xml:space="preserve"> </w:t>
      </w:r>
      <w:r w:rsidR="001B6D91" w:rsidRPr="002553FF">
        <w:rPr>
          <w:rFonts w:ascii="Helvetica" w:hAnsi="Helvetica" w:cstheme="minorHAnsi"/>
          <w:color w:val="000000" w:themeColor="text1"/>
          <w:sz w:val="22"/>
          <w:szCs w:val="22"/>
        </w:rPr>
        <w:t xml:space="preserve">the </w:t>
      </w:r>
      <w:r w:rsidR="001B6D91" w:rsidRPr="002553FF">
        <w:rPr>
          <w:rFonts w:ascii="Helvetica" w:hAnsi="Helvetica" w:cstheme="minorHAnsi"/>
          <w:b/>
          <w:bCs/>
          <w:color w:val="000000" w:themeColor="text1"/>
          <w:sz w:val="22"/>
          <w:szCs w:val="22"/>
        </w:rPr>
        <w:t>Autofocus</w:t>
      </w:r>
      <w:r w:rsidR="001B6D91" w:rsidRPr="002553FF">
        <w:rPr>
          <w:rFonts w:ascii="Helvetica" w:hAnsi="Helvetica" w:cstheme="minorHAnsi"/>
          <w:color w:val="000000" w:themeColor="text1"/>
          <w:sz w:val="22"/>
          <w:szCs w:val="22"/>
        </w:rPr>
        <w:t xml:space="preserve"> and </w:t>
      </w:r>
      <w:proofErr w:type="spellStart"/>
      <w:r w:rsidR="001B6D91" w:rsidRPr="002553FF">
        <w:rPr>
          <w:rFonts w:ascii="Helvetica" w:hAnsi="Helvetica" w:cstheme="minorHAnsi"/>
          <w:b/>
          <w:bCs/>
          <w:color w:val="000000" w:themeColor="text1"/>
          <w:sz w:val="22"/>
          <w:szCs w:val="22"/>
        </w:rPr>
        <w:t>Autoexpose</w:t>
      </w:r>
      <w:proofErr w:type="spellEnd"/>
      <w:r w:rsidR="001B6D91" w:rsidRPr="002553FF">
        <w:rPr>
          <w:rFonts w:ascii="Helvetica" w:hAnsi="Helvetica" w:cstheme="minorHAnsi"/>
          <w:color w:val="000000" w:themeColor="text1"/>
          <w:sz w:val="22"/>
          <w:szCs w:val="22"/>
        </w:rPr>
        <w:t xml:space="preserve"> options</w:t>
      </w:r>
      <w:r w:rsidR="00AC61E8">
        <w:rPr>
          <w:rFonts w:ascii="Helvetica" w:hAnsi="Helvetica" w:cstheme="minorHAnsi"/>
          <w:color w:val="000000" w:themeColor="text1"/>
          <w:sz w:val="22"/>
          <w:szCs w:val="22"/>
        </w:rPr>
        <w:t xml:space="preserve"> to a</w:t>
      </w:r>
      <w:r w:rsidR="00AC61E8" w:rsidRPr="002553FF">
        <w:rPr>
          <w:rFonts w:ascii="Helvetica" w:hAnsi="Helvetica" w:cstheme="minorHAnsi"/>
          <w:color w:val="000000" w:themeColor="text1"/>
          <w:sz w:val="22"/>
          <w:szCs w:val="22"/>
        </w:rPr>
        <w:t>djust the exposure times</w:t>
      </w:r>
      <w:r w:rsidR="00AC61E8">
        <w:rPr>
          <w:rFonts w:ascii="Helvetica" w:hAnsi="Helvetica" w:cstheme="minorHAnsi"/>
          <w:color w:val="000000" w:themeColor="text1"/>
          <w:sz w:val="22"/>
          <w:szCs w:val="22"/>
        </w:rPr>
        <w:t xml:space="preserve"> and </w:t>
      </w:r>
      <w:r w:rsidR="00AC61E8" w:rsidRPr="00AC61E8">
        <w:rPr>
          <w:rFonts w:ascii="Helvetica" w:hAnsi="Helvetica" w:cstheme="minorHAnsi"/>
          <w:color w:val="000000" w:themeColor="text1"/>
          <w:sz w:val="22"/>
          <w:szCs w:val="22"/>
        </w:rPr>
        <w:t>a</w:t>
      </w:r>
      <w:r w:rsidR="001B6D91" w:rsidRPr="00AC61E8">
        <w:rPr>
          <w:rFonts w:ascii="Helvetica" w:hAnsi="Helvetica" w:cstheme="minorHAnsi"/>
          <w:color w:val="000000" w:themeColor="text1"/>
          <w:sz w:val="22"/>
          <w:szCs w:val="22"/>
        </w:rPr>
        <w:t xml:space="preserve">cquire snapshots for the single-stained </w:t>
      </w:r>
      <w:r w:rsidR="00AC61E8">
        <w:rPr>
          <w:rFonts w:ascii="Helvetica" w:hAnsi="Helvetica" w:cstheme="minorHAnsi"/>
          <w:b/>
          <w:bCs/>
          <w:color w:val="000000" w:themeColor="text1"/>
          <w:sz w:val="22"/>
          <w:szCs w:val="22"/>
        </w:rPr>
        <w:t>[1]</w:t>
      </w:r>
      <w:r w:rsidR="00AC61E8">
        <w:rPr>
          <w:rFonts w:ascii="Helvetica" w:hAnsi="Helvetica" w:cstheme="minorHAnsi"/>
          <w:color w:val="000000" w:themeColor="text1"/>
          <w:sz w:val="22"/>
          <w:szCs w:val="22"/>
        </w:rPr>
        <w:t>.</w:t>
      </w:r>
    </w:p>
    <w:p w14:paraId="462016F1" w14:textId="77777777" w:rsidR="00AC61E8" w:rsidRDefault="00AC61E8" w:rsidP="00AC61E8">
      <w:pPr>
        <w:pStyle w:val="ListParagraph"/>
        <w:ind w:left="1080"/>
        <w:jc w:val="both"/>
        <w:rPr>
          <w:rFonts w:ascii="Helvetica" w:hAnsi="Helvetica" w:cstheme="minorHAnsi"/>
          <w:color w:val="000000" w:themeColor="text1"/>
          <w:sz w:val="22"/>
          <w:szCs w:val="22"/>
        </w:rPr>
      </w:pPr>
    </w:p>
    <w:p w14:paraId="33432D87" w14:textId="60A8D7C1" w:rsidR="00AC61E8" w:rsidRPr="001A1897" w:rsidRDefault="00AC61E8" w:rsidP="00AC61E8">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1A1897">
        <w:rPr>
          <w:rFonts w:ascii="Helvetica" w:hAnsi="Helvetica" w:cstheme="minorHAnsi"/>
          <w:color w:val="000000" w:themeColor="text1"/>
          <w:sz w:val="22"/>
          <w:szCs w:val="22"/>
        </w:rPr>
        <w:t xml:space="preserve"> screenshot_1.2: 00:01-00:07 </w:t>
      </w:r>
      <w:r w:rsidR="001A1897" w:rsidRPr="001A1897">
        <w:rPr>
          <w:rFonts w:ascii="Helvetica" w:hAnsi="Helvetica" w:cstheme="minorHAnsi"/>
          <w:i/>
          <w:iCs/>
          <w:color w:val="4472C4" w:themeColor="accent1"/>
          <w:sz w:val="22"/>
          <w:szCs w:val="22"/>
        </w:rPr>
        <w:t>Video Editor: Please speed up</w:t>
      </w:r>
    </w:p>
    <w:p w14:paraId="4869ECF1" w14:textId="3A2B2C2D" w:rsidR="001A1897" w:rsidRDefault="001A1897" w:rsidP="00AC61E8">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SCREEN: screenshot_1.2: 00:14-00:27 </w:t>
      </w:r>
      <w:r w:rsidRPr="001A1897">
        <w:rPr>
          <w:rFonts w:ascii="Helvetica" w:hAnsi="Helvetica" w:cstheme="minorHAnsi"/>
          <w:i/>
          <w:iCs/>
          <w:color w:val="4472C4" w:themeColor="accent1"/>
          <w:sz w:val="22"/>
          <w:szCs w:val="22"/>
        </w:rPr>
        <w:t>Video Editor:</w:t>
      </w:r>
      <w:r>
        <w:rPr>
          <w:rFonts w:ascii="Helvetica" w:hAnsi="Helvetica" w:cstheme="minorHAnsi"/>
          <w:i/>
          <w:iCs/>
          <w:color w:val="4472C4" w:themeColor="accent1"/>
          <w:sz w:val="22"/>
          <w:szCs w:val="22"/>
        </w:rPr>
        <w:t xml:space="preserve"> Can speed up</w:t>
      </w:r>
    </w:p>
    <w:p w14:paraId="5F358177" w14:textId="77777777" w:rsidR="008655CD" w:rsidRDefault="008655CD" w:rsidP="008655CD">
      <w:pPr>
        <w:pStyle w:val="ListParagraph"/>
        <w:ind w:left="1368"/>
        <w:jc w:val="both"/>
        <w:rPr>
          <w:rFonts w:ascii="Helvetica" w:hAnsi="Helvetica" w:cstheme="minorHAnsi"/>
          <w:color w:val="000000" w:themeColor="text1"/>
          <w:sz w:val="22"/>
          <w:szCs w:val="22"/>
        </w:rPr>
      </w:pPr>
    </w:p>
    <w:p w14:paraId="6F197065" w14:textId="4D13FA2F" w:rsidR="008655CD" w:rsidRDefault="008655CD" w:rsidP="008655CD">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After imaging the</w:t>
      </w:r>
      <w:r w:rsidR="001B6D91" w:rsidRPr="00AC61E8">
        <w:rPr>
          <w:rFonts w:ascii="Helvetica" w:hAnsi="Helvetica" w:cstheme="minorHAnsi"/>
          <w:color w:val="000000" w:themeColor="text1"/>
          <w:sz w:val="22"/>
          <w:szCs w:val="22"/>
        </w:rPr>
        <w:t xml:space="preserve"> </w:t>
      </w:r>
      <w:r w:rsidR="00030152">
        <w:rPr>
          <w:rFonts w:ascii="Helvetica" w:hAnsi="Helvetica" w:cstheme="minorHAnsi"/>
          <w:color w:val="000000" w:themeColor="text1"/>
          <w:sz w:val="22"/>
          <w:szCs w:val="22"/>
        </w:rPr>
        <w:t>single-</w:t>
      </w:r>
      <w:r w:rsidR="001B6D91" w:rsidRPr="00AC61E8">
        <w:rPr>
          <w:rFonts w:ascii="Helvetica" w:hAnsi="Helvetica" w:cstheme="minorHAnsi"/>
          <w:color w:val="000000" w:themeColor="text1"/>
          <w:sz w:val="22"/>
          <w:szCs w:val="22"/>
        </w:rPr>
        <w:t>stained slides</w:t>
      </w:r>
      <w:r>
        <w:rPr>
          <w:rFonts w:ascii="Helvetica" w:hAnsi="Helvetica" w:cstheme="minorHAnsi"/>
          <w:color w:val="000000" w:themeColor="text1"/>
          <w:sz w:val="22"/>
          <w:szCs w:val="22"/>
        </w:rPr>
        <w:t>,</w:t>
      </w:r>
      <w:r w:rsidR="001B6D91" w:rsidRPr="00AC61E8">
        <w:rPr>
          <w:rFonts w:ascii="Helvetica" w:hAnsi="Helvetica" w:cstheme="minorHAnsi"/>
          <w:color w:val="000000" w:themeColor="text1"/>
          <w:sz w:val="22"/>
          <w:szCs w:val="22"/>
        </w:rPr>
        <w:t xml:space="preserve"> save the protocol</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open </w:t>
      </w:r>
      <w:r>
        <w:rPr>
          <w:rFonts w:ascii="Helvetica" w:hAnsi="Helvetica" w:cstheme="minorHAnsi"/>
          <w:b/>
          <w:bCs/>
          <w:color w:val="000000" w:themeColor="text1"/>
          <w:sz w:val="22"/>
          <w:szCs w:val="22"/>
        </w:rPr>
        <w:t>Build Libraries</w:t>
      </w:r>
      <w:r>
        <w:rPr>
          <w:rFonts w:ascii="Helvetica" w:hAnsi="Helvetica" w:cstheme="minorHAnsi"/>
          <w:color w:val="000000" w:themeColor="text1"/>
          <w:sz w:val="22"/>
          <w:szCs w:val="22"/>
        </w:rPr>
        <w:t xml:space="preserve"> to load </w:t>
      </w:r>
      <w:r w:rsidRPr="002553FF">
        <w:rPr>
          <w:rFonts w:ascii="Helvetica" w:hAnsi="Helvetica" w:cstheme="minorHAnsi"/>
          <w:color w:val="000000" w:themeColor="text1"/>
          <w:sz w:val="22"/>
          <w:szCs w:val="22"/>
        </w:rPr>
        <w:t>each single-stained slide image</w:t>
      </w:r>
      <w:r>
        <w:rPr>
          <w:rFonts w:ascii="Helvetica" w:hAnsi="Helvetica" w:cstheme="minorHAnsi"/>
          <w:b/>
          <w:bCs/>
          <w:color w:val="000000" w:themeColor="text1"/>
          <w:sz w:val="22"/>
          <w:szCs w:val="22"/>
        </w:rPr>
        <w:t xml:space="preserve"> [2]</w:t>
      </w:r>
      <w:r>
        <w:rPr>
          <w:rFonts w:ascii="Helvetica" w:hAnsi="Helvetica" w:cstheme="minorHAnsi"/>
          <w:color w:val="000000" w:themeColor="text1"/>
          <w:sz w:val="22"/>
          <w:szCs w:val="22"/>
        </w:rPr>
        <w:t>.</w:t>
      </w:r>
    </w:p>
    <w:p w14:paraId="08EAB8F2" w14:textId="77777777" w:rsidR="008655CD" w:rsidRDefault="008655CD" w:rsidP="008655CD">
      <w:pPr>
        <w:pStyle w:val="ListParagraph"/>
        <w:ind w:left="1080"/>
        <w:jc w:val="both"/>
        <w:rPr>
          <w:rFonts w:ascii="Helvetica" w:hAnsi="Helvetica" w:cstheme="minorHAnsi"/>
          <w:color w:val="000000" w:themeColor="text1"/>
          <w:sz w:val="22"/>
          <w:szCs w:val="22"/>
        </w:rPr>
      </w:pPr>
    </w:p>
    <w:p w14:paraId="7A22FC1C" w14:textId="13333374" w:rsidR="003F3CEC" w:rsidRDefault="003F3CEC" w:rsidP="008655CD">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Talent saving protocol, with monitor visible in frame</w:t>
      </w:r>
    </w:p>
    <w:p w14:paraId="34D464AA" w14:textId="12E79300" w:rsidR="008655CD" w:rsidRDefault="003F3CEC" w:rsidP="008655CD">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w:t>
      </w:r>
      <w:r w:rsidR="008655CD">
        <w:rPr>
          <w:rFonts w:ascii="Helvetica" w:hAnsi="Helvetica" w:cstheme="minorHAnsi"/>
          <w:color w:val="000000" w:themeColor="text1"/>
          <w:sz w:val="22"/>
          <w:szCs w:val="22"/>
        </w:rPr>
        <w:t>CREEN:</w:t>
      </w:r>
      <w:r w:rsidR="001A1897">
        <w:rPr>
          <w:rFonts w:ascii="Helvetica" w:hAnsi="Helvetica" w:cstheme="minorHAnsi"/>
          <w:color w:val="000000" w:themeColor="text1"/>
          <w:sz w:val="22"/>
          <w:szCs w:val="22"/>
        </w:rPr>
        <w:t xml:space="preserve"> screenshot_2: </w:t>
      </w:r>
      <w:r>
        <w:rPr>
          <w:rFonts w:ascii="Helvetica" w:hAnsi="Helvetica" w:cstheme="minorHAnsi"/>
          <w:color w:val="000000" w:themeColor="text1"/>
          <w:sz w:val="22"/>
          <w:szCs w:val="22"/>
        </w:rPr>
        <w:t>00:00-00:08</w:t>
      </w:r>
    </w:p>
    <w:p w14:paraId="4CEF9445" w14:textId="77777777" w:rsidR="003F3CEC" w:rsidRDefault="003F3CEC" w:rsidP="003F3CEC">
      <w:pPr>
        <w:pStyle w:val="ListParagraph"/>
        <w:ind w:left="1080"/>
        <w:jc w:val="both"/>
        <w:rPr>
          <w:rFonts w:ascii="Helvetica" w:hAnsi="Helvetica" w:cstheme="minorHAnsi"/>
          <w:color w:val="000000" w:themeColor="text1"/>
          <w:sz w:val="22"/>
          <w:szCs w:val="22"/>
        </w:rPr>
      </w:pPr>
    </w:p>
    <w:p w14:paraId="38ADBFF1" w14:textId="30A2C6EE" w:rsidR="001B6D91" w:rsidRDefault="008655CD" w:rsidP="008655CD">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Select</w:t>
      </w:r>
      <w:r w:rsidR="001B6D91" w:rsidRPr="002553FF">
        <w:rPr>
          <w:rFonts w:ascii="Helvetica" w:hAnsi="Helvetica" w:cstheme="minorHAnsi"/>
          <w:color w:val="000000" w:themeColor="text1"/>
          <w:sz w:val="22"/>
          <w:szCs w:val="22"/>
        </w:rPr>
        <w:t xml:space="preserve"> the appropriate Fluor and click </w:t>
      </w:r>
      <w:r w:rsidR="001B6D91" w:rsidRPr="002553FF">
        <w:rPr>
          <w:rFonts w:ascii="Helvetica" w:hAnsi="Helvetica" w:cstheme="minorHAnsi"/>
          <w:b/>
          <w:bCs/>
          <w:color w:val="000000" w:themeColor="text1"/>
          <w:sz w:val="22"/>
          <w:szCs w:val="22"/>
        </w:rPr>
        <w:t>Extract</w:t>
      </w:r>
      <w:r w:rsidR="001B6D91" w:rsidRPr="002553FF">
        <w:rPr>
          <w:rFonts w:ascii="Helvetica" w:hAnsi="Helvetica" w:cstheme="minorHAnsi"/>
          <w:color w:val="000000" w:themeColor="text1"/>
          <w:sz w:val="22"/>
          <w:szCs w:val="22"/>
        </w:rPr>
        <w:t xml:space="preserve">. </w:t>
      </w:r>
      <w:r w:rsidR="001B6D91" w:rsidRPr="008655CD">
        <w:rPr>
          <w:rFonts w:ascii="Helvetica" w:hAnsi="Helvetica" w:cstheme="minorHAnsi"/>
          <w:color w:val="000000" w:themeColor="text1"/>
          <w:sz w:val="22"/>
          <w:szCs w:val="22"/>
        </w:rPr>
        <w:t xml:space="preserve">The software will automatically extract the fluorescence signal </w:t>
      </w:r>
      <w:r w:rsidR="00146928">
        <w:rPr>
          <w:rFonts w:ascii="Helvetica" w:hAnsi="Helvetica" w:cstheme="minorHAnsi"/>
          <w:color w:val="000000" w:themeColor="text1"/>
          <w:sz w:val="22"/>
          <w:szCs w:val="22"/>
        </w:rPr>
        <w:t>selected</w:t>
      </w:r>
      <w:r w:rsidR="001B6D91" w:rsidRPr="008655CD">
        <w:rPr>
          <w:rFonts w:ascii="Helvetica" w:hAnsi="Helvetica" w:cstheme="minorHAnsi"/>
          <w:color w:val="000000" w:themeColor="text1"/>
          <w:sz w:val="22"/>
          <w:szCs w:val="22"/>
        </w:rPr>
        <w:t xml:space="preserve"> in the Fluor</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1B6D91" w:rsidRPr="008655CD">
        <w:rPr>
          <w:rFonts w:ascii="Helvetica" w:hAnsi="Helvetica" w:cstheme="minorHAnsi"/>
          <w:color w:val="000000" w:themeColor="text1"/>
          <w:sz w:val="22"/>
          <w:szCs w:val="22"/>
        </w:rPr>
        <w:t>.</w:t>
      </w:r>
    </w:p>
    <w:p w14:paraId="685306B2" w14:textId="77777777" w:rsidR="008655CD" w:rsidRDefault="008655CD" w:rsidP="008655CD">
      <w:pPr>
        <w:pStyle w:val="ListParagraph"/>
        <w:ind w:left="1080"/>
        <w:jc w:val="both"/>
        <w:rPr>
          <w:rFonts w:ascii="Helvetica" w:hAnsi="Helvetica" w:cstheme="minorHAnsi"/>
          <w:color w:val="000000" w:themeColor="text1"/>
          <w:sz w:val="22"/>
          <w:szCs w:val="22"/>
        </w:rPr>
      </w:pPr>
    </w:p>
    <w:p w14:paraId="7EA0249E" w14:textId="0155F579" w:rsidR="008655CD" w:rsidRPr="008655CD" w:rsidRDefault="008655CD" w:rsidP="008655CD">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3F3CEC">
        <w:rPr>
          <w:rFonts w:ascii="Helvetica" w:hAnsi="Helvetica" w:cstheme="minorHAnsi"/>
          <w:color w:val="000000" w:themeColor="text1"/>
          <w:sz w:val="22"/>
          <w:szCs w:val="22"/>
        </w:rPr>
        <w:t xml:space="preserve"> screenshot_2: 00:09-00:18</w:t>
      </w:r>
    </w:p>
    <w:p w14:paraId="7CA94F5F" w14:textId="77777777" w:rsidR="001B6D91" w:rsidRPr="002553FF" w:rsidRDefault="001B6D91" w:rsidP="001B6D91">
      <w:pPr>
        <w:pStyle w:val="ListParagraph"/>
        <w:tabs>
          <w:tab w:val="left" w:pos="720"/>
        </w:tabs>
        <w:ind w:left="0"/>
        <w:jc w:val="both"/>
        <w:rPr>
          <w:rFonts w:ascii="Helvetica" w:hAnsi="Helvetica" w:cstheme="minorHAnsi"/>
          <w:color w:val="000000" w:themeColor="text1"/>
          <w:sz w:val="22"/>
          <w:szCs w:val="22"/>
        </w:rPr>
      </w:pPr>
    </w:p>
    <w:p w14:paraId="0656F304" w14:textId="5B3645C8" w:rsidR="001B6D91" w:rsidRDefault="001B6D91" w:rsidP="008655CD">
      <w:pPr>
        <w:pStyle w:val="ListParagraph"/>
        <w:numPr>
          <w:ilvl w:val="1"/>
          <w:numId w:val="12"/>
        </w:numPr>
        <w:tabs>
          <w:tab w:val="left" w:pos="720"/>
        </w:tabs>
        <w:jc w:val="both"/>
        <w:rPr>
          <w:rFonts w:ascii="Helvetica" w:hAnsi="Helvetica" w:cstheme="minorHAnsi"/>
          <w:color w:val="000000" w:themeColor="text1"/>
          <w:sz w:val="22"/>
          <w:szCs w:val="22"/>
        </w:rPr>
      </w:pPr>
      <w:r w:rsidRPr="002553FF">
        <w:rPr>
          <w:rFonts w:ascii="Helvetica" w:hAnsi="Helvetica" w:cstheme="minorHAnsi"/>
          <w:color w:val="000000" w:themeColor="text1"/>
          <w:sz w:val="22"/>
          <w:szCs w:val="22"/>
        </w:rPr>
        <w:t xml:space="preserve">To save the extracted color, click </w:t>
      </w:r>
      <w:r w:rsidRPr="002553FF">
        <w:rPr>
          <w:rFonts w:ascii="Helvetica" w:hAnsi="Helvetica" w:cstheme="minorHAnsi"/>
          <w:b/>
          <w:bCs/>
          <w:color w:val="000000" w:themeColor="text1"/>
          <w:sz w:val="22"/>
          <w:szCs w:val="22"/>
        </w:rPr>
        <w:t>Save to Store</w:t>
      </w:r>
      <w:r w:rsidRPr="002553FF">
        <w:rPr>
          <w:rFonts w:ascii="Helvetica" w:hAnsi="Helvetica" w:cstheme="minorHAnsi"/>
          <w:color w:val="000000" w:themeColor="text1"/>
          <w:sz w:val="22"/>
          <w:szCs w:val="22"/>
        </w:rPr>
        <w:t>. A "New Group" may be created or the extracted color can be stored to an existing group</w:t>
      </w:r>
      <w:r w:rsidR="008655CD">
        <w:rPr>
          <w:rFonts w:ascii="Helvetica" w:hAnsi="Helvetica" w:cstheme="minorHAnsi"/>
          <w:color w:val="000000" w:themeColor="text1"/>
          <w:sz w:val="22"/>
          <w:szCs w:val="22"/>
        </w:rPr>
        <w:t xml:space="preserve"> </w:t>
      </w:r>
      <w:r w:rsidR="008655CD">
        <w:rPr>
          <w:rFonts w:ascii="Helvetica" w:hAnsi="Helvetica" w:cstheme="minorHAnsi"/>
          <w:b/>
          <w:bCs/>
          <w:color w:val="000000" w:themeColor="text1"/>
          <w:sz w:val="22"/>
          <w:szCs w:val="22"/>
        </w:rPr>
        <w:t>[1</w:t>
      </w:r>
      <w:r w:rsidR="00D56A67">
        <w:rPr>
          <w:rFonts w:ascii="Helvetica" w:hAnsi="Helvetica" w:cstheme="minorHAnsi"/>
          <w:b/>
          <w:bCs/>
          <w:color w:val="000000" w:themeColor="text1"/>
          <w:sz w:val="22"/>
          <w:szCs w:val="22"/>
        </w:rPr>
        <w:t>-TXT</w:t>
      </w:r>
      <w:r w:rsidR="008655CD">
        <w:rPr>
          <w:rFonts w:ascii="Helvetica" w:hAnsi="Helvetica" w:cstheme="minorHAnsi"/>
          <w:b/>
          <w:bCs/>
          <w:color w:val="000000" w:themeColor="text1"/>
          <w:sz w:val="22"/>
          <w:szCs w:val="22"/>
        </w:rPr>
        <w:t>]</w:t>
      </w:r>
      <w:r w:rsidRPr="002553FF">
        <w:rPr>
          <w:rFonts w:ascii="Helvetica" w:hAnsi="Helvetica" w:cstheme="minorHAnsi"/>
          <w:color w:val="000000" w:themeColor="text1"/>
          <w:sz w:val="22"/>
          <w:szCs w:val="22"/>
        </w:rPr>
        <w:t>.</w:t>
      </w:r>
    </w:p>
    <w:p w14:paraId="00F81E07" w14:textId="77777777" w:rsidR="008655CD" w:rsidRDefault="008655CD" w:rsidP="008655CD">
      <w:pPr>
        <w:pStyle w:val="ListParagraph"/>
        <w:tabs>
          <w:tab w:val="left" w:pos="720"/>
        </w:tabs>
        <w:ind w:left="1080"/>
        <w:jc w:val="both"/>
        <w:rPr>
          <w:rFonts w:ascii="Helvetica" w:hAnsi="Helvetica" w:cstheme="minorHAnsi"/>
          <w:color w:val="000000" w:themeColor="text1"/>
          <w:sz w:val="22"/>
          <w:szCs w:val="22"/>
        </w:rPr>
      </w:pPr>
    </w:p>
    <w:p w14:paraId="498F4DA8" w14:textId="77777777" w:rsidR="00D56A67" w:rsidRPr="00D56A67" w:rsidRDefault="008655CD" w:rsidP="00D56A67">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lastRenderedPageBreak/>
        <w:t>SCREEN:</w:t>
      </w:r>
      <w:r w:rsidR="003F3CEC">
        <w:rPr>
          <w:rFonts w:ascii="Helvetica" w:hAnsi="Helvetica" w:cstheme="minorHAnsi"/>
          <w:color w:val="000000" w:themeColor="text1"/>
          <w:sz w:val="22"/>
          <w:szCs w:val="22"/>
        </w:rPr>
        <w:t xml:space="preserve"> screenshot_2: 00:20-00:30</w:t>
      </w:r>
      <w:r w:rsidR="00D56A67">
        <w:rPr>
          <w:rFonts w:ascii="Helvetica" w:hAnsi="Helvetica" w:cstheme="minorHAnsi"/>
          <w:color w:val="000000" w:themeColor="text1"/>
          <w:sz w:val="22"/>
          <w:szCs w:val="22"/>
        </w:rPr>
        <w:t xml:space="preserve"> </w:t>
      </w:r>
      <w:r w:rsidR="00D56A67">
        <w:rPr>
          <w:rFonts w:ascii="Helvetica" w:hAnsi="Helvetica" w:cstheme="minorHAnsi"/>
          <w:b/>
          <w:bCs/>
          <w:color w:val="000000" w:themeColor="text1"/>
          <w:sz w:val="22"/>
          <w:szCs w:val="22"/>
        </w:rPr>
        <w:t>TEXT: Verify extracted signal and staining pattern</w:t>
      </w:r>
    </w:p>
    <w:p w14:paraId="1CE2E3D3" w14:textId="77777777" w:rsidR="00D56A67" w:rsidRDefault="00D56A67" w:rsidP="00D56A67">
      <w:pPr>
        <w:pStyle w:val="ListParagraph"/>
        <w:tabs>
          <w:tab w:val="left" w:pos="720"/>
        </w:tabs>
        <w:ind w:left="360"/>
        <w:jc w:val="both"/>
        <w:rPr>
          <w:rFonts w:ascii="Helvetica" w:hAnsi="Helvetica" w:cstheme="minorHAnsi"/>
          <w:color w:val="000000" w:themeColor="text1"/>
          <w:sz w:val="22"/>
          <w:szCs w:val="22"/>
        </w:rPr>
      </w:pPr>
    </w:p>
    <w:p w14:paraId="7DD6A7D5" w14:textId="19A2FD7A" w:rsidR="0077329B" w:rsidRPr="00D56A67" w:rsidRDefault="001B6D91" w:rsidP="00D56A67">
      <w:pPr>
        <w:pStyle w:val="ListParagraph"/>
        <w:numPr>
          <w:ilvl w:val="0"/>
          <w:numId w:val="12"/>
        </w:numPr>
        <w:tabs>
          <w:tab w:val="left" w:pos="720"/>
        </w:tabs>
        <w:jc w:val="both"/>
        <w:rPr>
          <w:rFonts w:ascii="Helvetica" w:hAnsi="Helvetica" w:cstheme="minorHAnsi"/>
          <w:color w:val="000000" w:themeColor="text1"/>
          <w:sz w:val="22"/>
          <w:szCs w:val="22"/>
        </w:rPr>
      </w:pPr>
      <w:r w:rsidRPr="00D56A67">
        <w:rPr>
          <w:rFonts w:ascii="Helvetica" w:hAnsi="Helvetica" w:cstheme="minorHAnsi"/>
          <w:b/>
          <w:color w:val="000000" w:themeColor="text1"/>
          <w:sz w:val="22"/>
          <w:szCs w:val="22"/>
        </w:rPr>
        <w:t>Multispectral imaging</w:t>
      </w:r>
    </w:p>
    <w:p w14:paraId="02F73D3A" w14:textId="77777777" w:rsidR="0077329B" w:rsidRPr="0077329B" w:rsidRDefault="0077329B" w:rsidP="0077329B">
      <w:pPr>
        <w:pStyle w:val="ListParagraph"/>
        <w:tabs>
          <w:tab w:val="left" w:pos="720"/>
        </w:tabs>
        <w:ind w:left="1080"/>
        <w:jc w:val="both"/>
        <w:rPr>
          <w:rFonts w:ascii="Helvetica" w:hAnsi="Helvetica" w:cstheme="minorHAnsi"/>
          <w:color w:val="000000" w:themeColor="text1"/>
          <w:sz w:val="22"/>
          <w:szCs w:val="22"/>
        </w:rPr>
      </w:pPr>
    </w:p>
    <w:p w14:paraId="3FA5DA49" w14:textId="4CB0A415" w:rsidR="001B6D91" w:rsidRDefault="008D249A" w:rsidP="0077329B">
      <w:pPr>
        <w:pStyle w:val="ListParagraph"/>
        <w:numPr>
          <w:ilvl w:val="1"/>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For multispectral imaging, o</w:t>
      </w:r>
      <w:r w:rsidR="001B6D91" w:rsidRPr="0077329B">
        <w:rPr>
          <w:rFonts w:ascii="Helvetica" w:hAnsi="Helvetica" w:cstheme="minorHAnsi"/>
          <w:color w:val="000000" w:themeColor="text1"/>
          <w:sz w:val="22"/>
          <w:szCs w:val="22"/>
        </w:rPr>
        <w:t xml:space="preserve">nce the spectral library </w:t>
      </w:r>
      <w:r w:rsidR="0077329B">
        <w:rPr>
          <w:rFonts w:ascii="Helvetica" w:hAnsi="Helvetica" w:cstheme="minorHAnsi"/>
          <w:color w:val="000000" w:themeColor="text1"/>
          <w:sz w:val="22"/>
          <w:szCs w:val="22"/>
        </w:rPr>
        <w:t>has been</w:t>
      </w:r>
      <w:r w:rsidR="001B6D91" w:rsidRPr="0077329B">
        <w:rPr>
          <w:rFonts w:ascii="Helvetica" w:hAnsi="Helvetica" w:cstheme="minorHAnsi"/>
          <w:color w:val="000000" w:themeColor="text1"/>
          <w:sz w:val="22"/>
          <w:szCs w:val="22"/>
        </w:rPr>
        <w:t xml:space="preserve"> created and verified, </w:t>
      </w:r>
      <w:r>
        <w:rPr>
          <w:rFonts w:ascii="Helvetica" w:hAnsi="Helvetica" w:cstheme="minorHAnsi"/>
          <w:color w:val="000000" w:themeColor="text1"/>
          <w:sz w:val="22"/>
          <w:szCs w:val="22"/>
        </w:rPr>
        <w:t>a</w:t>
      </w:r>
      <w:r w:rsidR="0077329B">
        <w:rPr>
          <w:rFonts w:ascii="Helvetica" w:hAnsi="Helvetica" w:cstheme="minorHAnsi"/>
          <w:color w:val="000000" w:themeColor="text1"/>
          <w:sz w:val="22"/>
          <w:szCs w:val="22"/>
        </w:rPr>
        <w:t xml:space="preserve">djust the focus </w:t>
      </w:r>
      <w:r w:rsidR="001B6D91" w:rsidRPr="002553FF">
        <w:rPr>
          <w:rFonts w:ascii="Helvetica" w:hAnsi="Helvetica" w:cstheme="minorHAnsi"/>
          <w:color w:val="000000" w:themeColor="text1"/>
          <w:sz w:val="22"/>
          <w:szCs w:val="22"/>
        </w:rPr>
        <w:t xml:space="preserve">and exposure times on the multiplex-stained slide </w:t>
      </w:r>
      <w:r w:rsidR="0077329B">
        <w:rPr>
          <w:rFonts w:ascii="Helvetica" w:hAnsi="Helvetica" w:cstheme="minorHAnsi"/>
          <w:color w:val="000000" w:themeColor="text1"/>
          <w:sz w:val="22"/>
          <w:szCs w:val="22"/>
        </w:rPr>
        <w:t xml:space="preserve">as demonstrated </w:t>
      </w:r>
      <w:r w:rsidR="0077329B">
        <w:rPr>
          <w:rFonts w:ascii="Helvetica" w:hAnsi="Helvetica" w:cstheme="minorHAnsi"/>
          <w:b/>
          <w:bCs/>
          <w:color w:val="000000" w:themeColor="text1"/>
          <w:sz w:val="22"/>
          <w:szCs w:val="22"/>
        </w:rPr>
        <w:t>[1]</w:t>
      </w:r>
      <w:r w:rsidR="0077329B">
        <w:rPr>
          <w:rFonts w:ascii="Helvetica" w:hAnsi="Helvetica" w:cstheme="minorHAnsi"/>
          <w:color w:val="000000" w:themeColor="text1"/>
          <w:sz w:val="22"/>
          <w:szCs w:val="22"/>
        </w:rPr>
        <w:t xml:space="preserve"> and open </w:t>
      </w:r>
      <w:r w:rsidR="0077329B">
        <w:rPr>
          <w:rFonts w:ascii="Helvetica" w:hAnsi="Helvetica" w:cstheme="minorHAnsi"/>
          <w:b/>
          <w:bCs/>
          <w:color w:val="000000" w:themeColor="text1"/>
          <w:sz w:val="22"/>
          <w:szCs w:val="22"/>
        </w:rPr>
        <w:t>Scan Slides</w:t>
      </w:r>
      <w:r w:rsidR="0077329B">
        <w:rPr>
          <w:rFonts w:ascii="Helvetica" w:hAnsi="Helvetica" w:cstheme="minorHAnsi"/>
          <w:color w:val="000000" w:themeColor="text1"/>
          <w:sz w:val="22"/>
          <w:szCs w:val="22"/>
        </w:rPr>
        <w:t xml:space="preserve"> to create a </w:t>
      </w:r>
      <w:r w:rsidR="0077329B">
        <w:rPr>
          <w:rFonts w:ascii="Helvetica" w:hAnsi="Helvetica" w:cstheme="minorHAnsi"/>
          <w:b/>
          <w:bCs/>
          <w:color w:val="000000" w:themeColor="text1"/>
          <w:sz w:val="22"/>
          <w:szCs w:val="22"/>
        </w:rPr>
        <w:t>New Task [2]</w:t>
      </w:r>
      <w:r w:rsidR="0077329B">
        <w:rPr>
          <w:rFonts w:ascii="Helvetica" w:hAnsi="Helvetica" w:cstheme="minorHAnsi"/>
          <w:color w:val="000000" w:themeColor="text1"/>
          <w:sz w:val="22"/>
          <w:szCs w:val="22"/>
        </w:rPr>
        <w:t>.</w:t>
      </w:r>
    </w:p>
    <w:p w14:paraId="1935B4FE" w14:textId="77777777" w:rsidR="0077329B" w:rsidRDefault="0077329B" w:rsidP="0077329B">
      <w:pPr>
        <w:pStyle w:val="ListParagraph"/>
        <w:tabs>
          <w:tab w:val="left" w:pos="720"/>
        </w:tabs>
        <w:ind w:left="1080"/>
        <w:jc w:val="both"/>
        <w:rPr>
          <w:rFonts w:ascii="Helvetica" w:hAnsi="Helvetica" w:cstheme="minorHAnsi"/>
          <w:color w:val="000000" w:themeColor="text1"/>
          <w:sz w:val="22"/>
          <w:szCs w:val="22"/>
        </w:rPr>
      </w:pPr>
    </w:p>
    <w:p w14:paraId="20E6A9F7" w14:textId="025E494E" w:rsidR="0077329B" w:rsidRDefault="0077329B" w:rsidP="0077329B">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WIDE: Talent adjusting focus and/or exposure time, with monitor visible in frame</w:t>
      </w:r>
    </w:p>
    <w:p w14:paraId="762EECDB" w14:textId="661A5319" w:rsidR="0077329B" w:rsidRPr="002553FF" w:rsidRDefault="0077329B" w:rsidP="0077329B">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3F3CEC">
        <w:rPr>
          <w:rFonts w:ascii="Helvetica" w:hAnsi="Helvetica" w:cstheme="minorHAnsi"/>
          <w:color w:val="000000" w:themeColor="text1"/>
          <w:sz w:val="22"/>
          <w:szCs w:val="22"/>
        </w:rPr>
        <w:t xml:space="preserve"> screenshot_3.1: 00:00-00:13</w:t>
      </w:r>
    </w:p>
    <w:p w14:paraId="58B3E787" w14:textId="77777777" w:rsidR="001B6D91" w:rsidRPr="002553FF" w:rsidRDefault="001B6D91" w:rsidP="001B6D91">
      <w:pPr>
        <w:pStyle w:val="ListParagraph"/>
        <w:ind w:left="0"/>
        <w:jc w:val="both"/>
        <w:rPr>
          <w:rFonts w:ascii="Helvetica" w:hAnsi="Helvetica" w:cstheme="minorHAnsi"/>
          <w:color w:val="000000" w:themeColor="text1"/>
          <w:sz w:val="22"/>
          <w:szCs w:val="22"/>
        </w:rPr>
      </w:pPr>
    </w:p>
    <w:p w14:paraId="65C8B732" w14:textId="3993E33C" w:rsidR="003F3CEC" w:rsidRDefault="003F3CEC" w:rsidP="0077329B">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Provide a slide ID and select a protocol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p>
    <w:p w14:paraId="7981495A" w14:textId="77777777" w:rsidR="003F3CEC" w:rsidRDefault="003F3CEC" w:rsidP="003F3CEC">
      <w:pPr>
        <w:pStyle w:val="ListParagraph"/>
        <w:ind w:left="1080"/>
        <w:jc w:val="both"/>
        <w:rPr>
          <w:rFonts w:ascii="Helvetica" w:hAnsi="Helvetica" w:cstheme="minorHAnsi"/>
          <w:color w:val="000000" w:themeColor="text1"/>
          <w:sz w:val="22"/>
          <w:szCs w:val="22"/>
        </w:rPr>
      </w:pPr>
    </w:p>
    <w:p w14:paraId="2C67AB69" w14:textId="77777777" w:rsidR="003F3CEC" w:rsidRPr="002553FF" w:rsidRDefault="003F3CEC" w:rsidP="003F3CEC">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 screenshot_3.2: 00:00-00:10</w:t>
      </w:r>
    </w:p>
    <w:p w14:paraId="2C826E4D" w14:textId="77777777" w:rsidR="003F3CEC" w:rsidRDefault="003F3CEC" w:rsidP="003F3CEC">
      <w:pPr>
        <w:pStyle w:val="ListParagraph"/>
        <w:ind w:left="1080"/>
        <w:jc w:val="both"/>
        <w:rPr>
          <w:rFonts w:ascii="Helvetica" w:hAnsi="Helvetica" w:cstheme="minorHAnsi"/>
          <w:color w:val="000000" w:themeColor="text1"/>
          <w:sz w:val="22"/>
          <w:szCs w:val="22"/>
        </w:rPr>
      </w:pPr>
    </w:p>
    <w:p w14:paraId="69CDF107" w14:textId="2027A8C6" w:rsidR="001B6D91" w:rsidRDefault="0077329B" w:rsidP="0077329B">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Select the saved spectral library protocol and p</w:t>
      </w:r>
      <w:r w:rsidR="001B6D91" w:rsidRPr="0077329B">
        <w:rPr>
          <w:rFonts w:ascii="Helvetica" w:hAnsi="Helvetica" w:cstheme="minorHAnsi"/>
          <w:color w:val="000000" w:themeColor="text1"/>
          <w:sz w:val="22"/>
          <w:szCs w:val="22"/>
        </w:rPr>
        <w:t>erform a whole slide scan on the multiplex-stained slide</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1B6D91" w:rsidRPr="0077329B">
        <w:rPr>
          <w:rFonts w:ascii="Helvetica" w:hAnsi="Helvetica" w:cstheme="minorHAnsi"/>
          <w:color w:val="000000" w:themeColor="text1"/>
          <w:sz w:val="22"/>
          <w:szCs w:val="22"/>
        </w:rPr>
        <w:t>.</w:t>
      </w:r>
    </w:p>
    <w:p w14:paraId="17FB6C5B" w14:textId="77777777" w:rsidR="0077329B" w:rsidRDefault="0077329B" w:rsidP="0077329B">
      <w:pPr>
        <w:pStyle w:val="ListParagraph"/>
        <w:ind w:left="1080"/>
        <w:jc w:val="both"/>
        <w:rPr>
          <w:rFonts w:ascii="Helvetica" w:hAnsi="Helvetica" w:cstheme="minorHAnsi"/>
          <w:color w:val="000000" w:themeColor="text1"/>
          <w:sz w:val="22"/>
          <w:szCs w:val="22"/>
        </w:rPr>
      </w:pPr>
    </w:p>
    <w:p w14:paraId="19FFB544" w14:textId="0B761BAF" w:rsidR="0077329B" w:rsidRPr="0077329B" w:rsidRDefault="0077329B" w:rsidP="0077329B">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3F3CEC" w:rsidRPr="003F3CEC">
        <w:rPr>
          <w:rFonts w:ascii="Helvetica" w:hAnsi="Helvetica" w:cstheme="minorHAnsi"/>
          <w:color w:val="000000" w:themeColor="text1"/>
          <w:sz w:val="22"/>
          <w:szCs w:val="22"/>
        </w:rPr>
        <w:t xml:space="preserve"> </w:t>
      </w:r>
      <w:r w:rsidR="003F3CEC">
        <w:rPr>
          <w:rFonts w:ascii="Helvetica" w:hAnsi="Helvetica" w:cstheme="minorHAnsi"/>
          <w:color w:val="000000" w:themeColor="text1"/>
          <w:sz w:val="22"/>
          <w:szCs w:val="22"/>
        </w:rPr>
        <w:t>screenshot_3.3: 00:00-00:10</w:t>
      </w:r>
    </w:p>
    <w:p w14:paraId="1CA4793B" w14:textId="77777777" w:rsidR="001B6D91" w:rsidRPr="002553FF" w:rsidRDefault="001B6D91" w:rsidP="001B6D91">
      <w:pPr>
        <w:pStyle w:val="ListParagraph"/>
        <w:ind w:left="0"/>
        <w:jc w:val="both"/>
        <w:rPr>
          <w:rFonts w:ascii="Helvetica" w:hAnsi="Helvetica" w:cstheme="minorHAnsi"/>
          <w:color w:val="000000" w:themeColor="text1"/>
          <w:sz w:val="22"/>
          <w:szCs w:val="22"/>
        </w:rPr>
      </w:pPr>
    </w:p>
    <w:p w14:paraId="128E7C68" w14:textId="7CE10B81" w:rsidR="001B6D91" w:rsidRDefault="0077329B" w:rsidP="008D249A">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In the whole slide scan image, select regions of interest across the image. These regions will be saved as multispectral images</w:t>
      </w:r>
      <w:r w:rsidR="008D249A">
        <w:rPr>
          <w:rFonts w:ascii="Helvetica" w:hAnsi="Helvetica" w:cstheme="minorHAnsi"/>
          <w:i/>
          <w:iCs/>
          <w:color w:val="000000" w:themeColor="text1"/>
          <w:sz w:val="22"/>
          <w:szCs w:val="22"/>
        </w:rPr>
        <w:t xml:space="preserve"> </w:t>
      </w:r>
      <w:r w:rsidR="001B6D91" w:rsidRPr="002553FF">
        <w:rPr>
          <w:rFonts w:ascii="Helvetica" w:hAnsi="Helvetica" w:cstheme="minorHAnsi"/>
          <w:color w:val="000000" w:themeColor="text1"/>
          <w:sz w:val="22"/>
          <w:szCs w:val="22"/>
        </w:rPr>
        <w:t>for spectral unmixing and analysis</w:t>
      </w:r>
      <w:r w:rsidR="008D249A">
        <w:rPr>
          <w:rFonts w:ascii="Helvetica" w:hAnsi="Helvetica" w:cstheme="minorHAnsi"/>
          <w:color w:val="000000" w:themeColor="text1"/>
          <w:sz w:val="22"/>
          <w:szCs w:val="22"/>
        </w:rPr>
        <w:t xml:space="preserve"> </w:t>
      </w:r>
      <w:r w:rsidR="008D249A">
        <w:rPr>
          <w:rFonts w:ascii="Helvetica" w:hAnsi="Helvetica" w:cstheme="minorHAnsi"/>
          <w:b/>
          <w:bCs/>
          <w:color w:val="000000" w:themeColor="text1"/>
          <w:sz w:val="22"/>
          <w:szCs w:val="22"/>
        </w:rPr>
        <w:t>[1]</w:t>
      </w:r>
      <w:r w:rsidR="001B6D91" w:rsidRPr="002553FF">
        <w:rPr>
          <w:rFonts w:ascii="Helvetica" w:hAnsi="Helvetica" w:cstheme="minorHAnsi"/>
          <w:color w:val="000000" w:themeColor="text1"/>
          <w:sz w:val="22"/>
          <w:szCs w:val="22"/>
        </w:rPr>
        <w:t>.</w:t>
      </w:r>
    </w:p>
    <w:p w14:paraId="60834F58" w14:textId="77777777" w:rsidR="008D249A" w:rsidRDefault="008D249A" w:rsidP="008D249A">
      <w:pPr>
        <w:pStyle w:val="ListParagraph"/>
        <w:ind w:left="1080"/>
        <w:jc w:val="both"/>
        <w:rPr>
          <w:rFonts w:ascii="Helvetica" w:hAnsi="Helvetica" w:cstheme="minorHAnsi"/>
          <w:color w:val="000000" w:themeColor="text1"/>
          <w:sz w:val="22"/>
          <w:szCs w:val="22"/>
        </w:rPr>
      </w:pPr>
    </w:p>
    <w:p w14:paraId="38C87298" w14:textId="61A60E31" w:rsidR="008D249A" w:rsidRPr="002553FF" w:rsidRDefault="008D249A" w:rsidP="008D249A">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3F3CEC">
        <w:rPr>
          <w:rFonts w:ascii="Helvetica" w:hAnsi="Helvetica" w:cstheme="minorHAnsi"/>
          <w:color w:val="000000" w:themeColor="text1"/>
          <w:sz w:val="22"/>
          <w:szCs w:val="22"/>
        </w:rPr>
        <w:t xml:space="preserve"> screenshot_3.4: 00:00-00:12</w:t>
      </w:r>
    </w:p>
    <w:p w14:paraId="7F476E5B" w14:textId="77777777" w:rsidR="001B6D91" w:rsidRPr="002553FF" w:rsidRDefault="001B6D91" w:rsidP="001B6D91">
      <w:pPr>
        <w:pStyle w:val="ListParagraph"/>
        <w:ind w:left="0"/>
        <w:jc w:val="both"/>
        <w:rPr>
          <w:rFonts w:ascii="Helvetica" w:hAnsi="Helvetica" w:cstheme="minorHAnsi"/>
          <w:color w:val="000000" w:themeColor="text1"/>
          <w:sz w:val="22"/>
          <w:szCs w:val="22"/>
        </w:rPr>
      </w:pPr>
    </w:p>
    <w:p w14:paraId="72618B52" w14:textId="16B63319" w:rsidR="001B6D91" w:rsidRDefault="008D249A" w:rsidP="008D249A">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Then c</w:t>
      </w:r>
      <w:r w:rsidR="001B6D91" w:rsidRPr="002553FF">
        <w:rPr>
          <w:rFonts w:ascii="Helvetica" w:hAnsi="Helvetica" w:cstheme="minorHAnsi"/>
          <w:color w:val="000000" w:themeColor="text1"/>
          <w:sz w:val="22"/>
          <w:szCs w:val="22"/>
        </w:rPr>
        <w:t xml:space="preserve">lick </w:t>
      </w:r>
      <w:r w:rsidR="001B6D91" w:rsidRPr="002553FF">
        <w:rPr>
          <w:rFonts w:ascii="Helvetica" w:hAnsi="Helvetica" w:cstheme="minorHAnsi"/>
          <w:b/>
          <w:bCs/>
          <w:color w:val="000000" w:themeColor="text1"/>
          <w:sz w:val="22"/>
          <w:szCs w:val="22"/>
        </w:rPr>
        <w:t>Process Slide</w:t>
      </w:r>
      <w:r w:rsidR="001B6D91" w:rsidRPr="002553FF">
        <w:rPr>
          <w:rFonts w:ascii="Helvetica" w:hAnsi="Helvetica" w:cstheme="minorHAnsi"/>
          <w:color w:val="000000" w:themeColor="text1"/>
          <w:sz w:val="22"/>
          <w:szCs w:val="22"/>
        </w:rPr>
        <w:t xml:space="preserve"> to acquire </w:t>
      </w:r>
      <w:r>
        <w:rPr>
          <w:rFonts w:ascii="Helvetica" w:hAnsi="Helvetica" w:cstheme="minorHAnsi"/>
          <w:color w:val="000000" w:themeColor="text1"/>
          <w:sz w:val="22"/>
          <w:szCs w:val="22"/>
        </w:rPr>
        <w:t>regions of interest</w:t>
      </w:r>
      <w:r w:rsidR="001B6D91" w:rsidRPr="002553FF">
        <w:rPr>
          <w:rFonts w:ascii="Helvetica" w:hAnsi="Helvetica" w:cstheme="minorHAnsi"/>
          <w:color w:val="000000" w:themeColor="text1"/>
          <w:sz w:val="22"/>
          <w:szCs w:val="22"/>
        </w:rPr>
        <w:t xml:space="preserve"> at</w:t>
      </w:r>
      <w:r>
        <w:rPr>
          <w:rFonts w:ascii="Helvetica" w:hAnsi="Helvetica" w:cstheme="minorHAnsi"/>
          <w:color w:val="000000" w:themeColor="text1"/>
          <w:sz w:val="22"/>
          <w:szCs w:val="22"/>
        </w:rPr>
        <w:t xml:space="preserve"> a</w:t>
      </w:r>
      <w:r w:rsidR="001B6D91" w:rsidRPr="002553FF">
        <w:rPr>
          <w:rFonts w:ascii="Helvetica" w:hAnsi="Helvetica" w:cstheme="minorHAnsi"/>
          <w:color w:val="000000" w:themeColor="text1"/>
          <w:sz w:val="22"/>
          <w:szCs w:val="22"/>
        </w:rPr>
        <w:t xml:space="preserve"> 20x magnification</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p>
    <w:p w14:paraId="66D2F3A3" w14:textId="77777777" w:rsidR="008D249A" w:rsidRDefault="008D249A" w:rsidP="008D249A">
      <w:pPr>
        <w:pStyle w:val="ListParagraph"/>
        <w:ind w:left="1080"/>
        <w:jc w:val="both"/>
        <w:rPr>
          <w:rFonts w:ascii="Helvetica" w:hAnsi="Helvetica" w:cstheme="minorHAnsi"/>
          <w:color w:val="000000" w:themeColor="text1"/>
          <w:sz w:val="22"/>
          <w:szCs w:val="22"/>
        </w:rPr>
      </w:pPr>
    </w:p>
    <w:p w14:paraId="2F2AC437" w14:textId="0C77ED92" w:rsidR="008D249A" w:rsidRDefault="008D249A" w:rsidP="008D249A">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3F3CEC" w:rsidRPr="003F3CEC">
        <w:rPr>
          <w:rFonts w:ascii="Helvetica" w:hAnsi="Helvetica" w:cstheme="minorHAnsi"/>
          <w:color w:val="000000" w:themeColor="text1"/>
          <w:sz w:val="22"/>
          <w:szCs w:val="22"/>
        </w:rPr>
        <w:t xml:space="preserve"> </w:t>
      </w:r>
      <w:r w:rsidR="003F3CEC">
        <w:rPr>
          <w:rFonts w:ascii="Helvetica" w:hAnsi="Helvetica" w:cstheme="minorHAnsi"/>
          <w:color w:val="000000" w:themeColor="text1"/>
          <w:sz w:val="22"/>
          <w:szCs w:val="22"/>
        </w:rPr>
        <w:t>screenshot_3.5: 00:00-00:07</w:t>
      </w:r>
    </w:p>
    <w:p w14:paraId="1D69A1E6" w14:textId="77777777" w:rsidR="008D249A" w:rsidRDefault="008D249A" w:rsidP="008D249A">
      <w:pPr>
        <w:pStyle w:val="ListParagraph"/>
        <w:ind w:left="360"/>
        <w:jc w:val="both"/>
        <w:rPr>
          <w:rFonts w:ascii="Helvetica" w:hAnsi="Helvetica" w:cstheme="minorHAnsi"/>
          <w:color w:val="000000" w:themeColor="text1"/>
          <w:sz w:val="22"/>
          <w:szCs w:val="22"/>
        </w:rPr>
      </w:pPr>
    </w:p>
    <w:p w14:paraId="3B7349C3" w14:textId="2F815F84" w:rsidR="001B6D91" w:rsidRPr="008D249A" w:rsidRDefault="001B6D91" w:rsidP="008D249A">
      <w:pPr>
        <w:pStyle w:val="ListParagraph"/>
        <w:numPr>
          <w:ilvl w:val="0"/>
          <w:numId w:val="12"/>
        </w:numPr>
        <w:jc w:val="both"/>
        <w:rPr>
          <w:rFonts w:ascii="Helvetica" w:hAnsi="Helvetica" w:cstheme="minorHAnsi"/>
          <w:b/>
          <w:bCs/>
          <w:color w:val="000000" w:themeColor="text1"/>
          <w:sz w:val="22"/>
          <w:szCs w:val="22"/>
        </w:rPr>
      </w:pPr>
      <w:r w:rsidRPr="008D249A">
        <w:rPr>
          <w:rFonts w:ascii="Helvetica" w:hAnsi="Helvetica" w:cstheme="minorHAnsi"/>
          <w:b/>
          <w:bCs/>
          <w:color w:val="000000" w:themeColor="text1"/>
          <w:sz w:val="22"/>
          <w:szCs w:val="22"/>
        </w:rPr>
        <w:t xml:space="preserve">Spectral </w:t>
      </w:r>
      <w:r w:rsidR="008D249A" w:rsidRPr="008D249A">
        <w:rPr>
          <w:rFonts w:ascii="Helvetica" w:hAnsi="Helvetica" w:cstheme="minorHAnsi"/>
          <w:b/>
          <w:bCs/>
          <w:color w:val="000000" w:themeColor="text1"/>
          <w:sz w:val="22"/>
          <w:szCs w:val="22"/>
        </w:rPr>
        <w:t>U</w:t>
      </w:r>
      <w:r w:rsidRPr="008D249A">
        <w:rPr>
          <w:rFonts w:ascii="Helvetica" w:hAnsi="Helvetica" w:cstheme="minorHAnsi"/>
          <w:b/>
          <w:bCs/>
          <w:color w:val="000000" w:themeColor="text1"/>
          <w:sz w:val="22"/>
          <w:szCs w:val="22"/>
        </w:rPr>
        <w:t>nmixing</w:t>
      </w:r>
    </w:p>
    <w:p w14:paraId="50E195F4" w14:textId="77777777" w:rsidR="001B6D91" w:rsidRPr="002553FF" w:rsidRDefault="001B6D91" w:rsidP="001B6D91">
      <w:pPr>
        <w:pStyle w:val="ListParagraph"/>
        <w:tabs>
          <w:tab w:val="left" w:pos="720"/>
        </w:tabs>
        <w:ind w:left="0"/>
        <w:jc w:val="both"/>
        <w:rPr>
          <w:rFonts w:ascii="Helvetica" w:hAnsi="Helvetica" w:cstheme="minorHAnsi"/>
          <w:color w:val="000000" w:themeColor="text1"/>
          <w:sz w:val="22"/>
          <w:szCs w:val="22"/>
        </w:rPr>
      </w:pPr>
    </w:p>
    <w:p w14:paraId="7942A2DB" w14:textId="11DD09F8" w:rsidR="001B6D91" w:rsidRDefault="001B6D91" w:rsidP="008D249A">
      <w:pPr>
        <w:pStyle w:val="ListParagraph"/>
        <w:numPr>
          <w:ilvl w:val="1"/>
          <w:numId w:val="12"/>
        </w:numPr>
        <w:tabs>
          <w:tab w:val="left" w:pos="720"/>
        </w:tabs>
        <w:jc w:val="both"/>
        <w:rPr>
          <w:rFonts w:ascii="Helvetica" w:hAnsi="Helvetica" w:cstheme="minorHAnsi"/>
          <w:color w:val="000000" w:themeColor="text1"/>
          <w:sz w:val="22"/>
          <w:szCs w:val="22"/>
        </w:rPr>
      </w:pPr>
      <w:r w:rsidRPr="002553FF">
        <w:rPr>
          <w:rFonts w:ascii="Helvetica" w:hAnsi="Helvetica" w:cstheme="minorHAnsi"/>
          <w:color w:val="000000" w:themeColor="text1"/>
          <w:sz w:val="22"/>
          <w:szCs w:val="22"/>
        </w:rPr>
        <w:t xml:space="preserve">Once the spectral library </w:t>
      </w:r>
      <w:r w:rsidR="008D249A">
        <w:rPr>
          <w:rFonts w:ascii="Helvetica" w:hAnsi="Helvetica" w:cstheme="minorHAnsi"/>
          <w:color w:val="000000" w:themeColor="text1"/>
          <w:sz w:val="22"/>
          <w:szCs w:val="22"/>
        </w:rPr>
        <w:t>has been</w:t>
      </w:r>
      <w:r w:rsidRPr="002553FF">
        <w:rPr>
          <w:rFonts w:ascii="Helvetica" w:hAnsi="Helvetica" w:cstheme="minorHAnsi"/>
          <w:color w:val="000000" w:themeColor="text1"/>
          <w:sz w:val="22"/>
          <w:szCs w:val="22"/>
        </w:rPr>
        <w:t xml:space="preserve"> created, </w:t>
      </w:r>
      <w:r w:rsidR="008D249A">
        <w:rPr>
          <w:rFonts w:ascii="Helvetica" w:hAnsi="Helvetica" w:cstheme="minorHAnsi"/>
          <w:color w:val="000000" w:themeColor="text1"/>
          <w:sz w:val="22"/>
          <w:szCs w:val="22"/>
        </w:rPr>
        <w:t xml:space="preserve">click </w:t>
      </w:r>
      <w:r w:rsidR="008D249A">
        <w:rPr>
          <w:rFonts w:ascii="Helvetica" w:hAnsi="Helvetica" w:cstheme="minorHAnsi"/>
          <w:b/>
          <w:bCs/>
          <w:color w:val="000000" w:themeColor="text1"/>
          <w:sz w:val="22"/>
          <w:szCs w:val="22"/>
        </w:rPr>
        <w:t>File</w:t>
      </w:r>
      <w:r w:rsidR="008D249A">
        <w:rPr>
          <w:rFonts w:ascii="Helvetica" w:hAnsi="Helvetica" w:cstheme="minorHAnsi"/>
          <w:color w:val="000000" w:themeColor="text1"/>
          <w:sz w:val="22"/>
          <w:szCs w:val="22"/>
        </w:rPr>
        <w:t xml:space="preserve"> and </w:t>
      </w:r>
      <w:r w:rsidR="008D249A">
        <w:rPr>
          <w:rFonts w:ascii="Helvetica" w:hAnsi="Helvetica" w:cstheme="minorHAnsi"/>
          <w:b/>
          <w:bCs/>
          <w:color w:val="000000" w:themeColor="text1"/>
          <w:sz w:val="22"/>
          <w:szCs w:val="22"/>
        </w:rPr>
        <w:t xml:space="preserve">Open </w:t>
      </w:r>
      <w:r w:rsidR="008D249A">
        <w:rPr>
          <w:rFonts w:ascii="Helvetica" w:hAnsi="Helvetica" w:cstheme="minorHAnsi"/>
          <w:color w:val="000000" w:themeColor="text1"/>
          <w:sz w:val="22"/>
          <w:szCs w:val="22"/>
        </w:rPr>
        <w:t>u</w:t>
      </w:r>
      <w:r w:rsidRPr="008D249A">
        <w:rPr>
          <w:rFonts w:ascii="Helvetica" w:hAnsi="Helvetica" w:cstheme="minorHAnsi"/>
          <w:color w:val="000000" w:themeColor="text1"/>
          <w:sz w:val="22"/>
          <w:szCs w:val="22"/>
        </w:rPr>
        <w:t>nder</w:t>
      </w:r>
      <w:r w:rsidRPr="002553FF">
        <w:rPr>
          <w:rFonts w:ascii="Helvetica" w:hAnsi="Helvetica" w:cstheme="minorHAnsi"/>
          <w:color w:val="000000" w:themeColor="text1"/>
          <w:sz w:val="22"/>
          <w:szCs w:val="22"/>
        </w:rPr>
        <w:t xml:space="preserve"> the </w:t>
      </w:r>
      <w:r w:rsidRPr="002553FF">
        <w:rPr>
          <w:rFonts w:ascii="Helvetica" w:hAnsi="Helvetica" w:cstheme="minorHAnsi"/>
          <w:b/>
          <w:bCs/>
          <w:color w:val="000000" w:themeColor="text1"/>
          <w:sz w:val="22"/>
          <w:szCs w:val="22"/>
        </w:rPr>
        <w:t>Manual Analysis</w:t>
      </w:r>
      <w:r w:rsidRPr="002553FF">
        <w:rPr>
          <w:rFonts w:ascii="Helvetica" w:hAnsi="Helvetica" w:cstheme="minorHAnsi"/>
          <w:color w:val="000000" w:themeColor="text1"/>
          <w:sz w:val="22"/>
          <w:szCs w:val="22"/>
        </w:rPr>
        <w:t xml:space="preserve"> tab</w:t>
      </w:r>
      <w:r w:rsidR="008D249A">
        <w:rPr>
          <w:rFonts w:ascii="Helvetica" w:hAnsi="Helvetica" w:cstheme="minorHAnsi"/>
          <w:color w:val="000000" w:themeColor="text1"/>
          <w:sz w:val="22"/>
          <w:szCs w:val="22"/>
        </w:rPr>
        <w:t xml:space="preserve"> to</w:t>
      </w:r>
      <w:r w:rsidRPr="002553FF">
        <w:rPr>
          <w:rFonts w:ascii="Helvetica" w:hAnsi="Helvetica" w:cstheme="minorHAnsi"/>
          <w:color w:val="000000" w:themeColor="text1"/>
          <w:sz w:val="22"/>
          <w:szCs w:val="22"/>
        </w:rPr>
        <w:t xml:space="preserve"> load the multiplex-stained images </w:t>
      </w:r>
      <w:r w:rsidR="008D249A">
        <w:rPr>
          <w:rFonts w:ascii="Helvetica" w:hAnsi="Helvetica" w:cstheme="minorHAnsi"/>
          <w:b/>
          <w:bCs/>
          <w:color w:val="000000" w:themeColor="text1"/>
          <w:sz w:val="22"/>
          <w:szCs w:val="22"/>
        </w:rPr>
        <w:t>[1]</w:t>
      </w:r>
      <w:r w:rsidRPr="002553FF">
        <w:rPr>
          <w:rFonts w:ascii="Helvetica" w:hAnsi="Helvetica" w:cstheme="minorHAnsi"/>
          <w:color w:val="000000" w:themeColor="text1"/>
          <w:sz w:val="22"/>
          <w:szCs w:val="22"/>
        </w:rPr>
        <w:t>.</w:t>
      </w:r>
    </w:p>
    <w:p w14:paraId="67D4203F" w14:textId="77777777" w:rsidR="008D249A" w:rsidRDefault="008D249A" w:rsidP="008D249A">
      <w:pPr>
        <w:pStyle w:val="ListParagraph"/>
        <w:tabs>
          <w:tab w:val="left" w:pos="720"/>
        </w:tabs>
        <w:ind w:left="1368"/>
        <w:jc w:val="both"/>
        <w:rPr>
          <w:rFonts w:ascii="Helvetica" w:hAnsi="Helvetica" w:cstheme="minorHAnsi"/>
          <w:color w:val="000000" w:themeColor="text1"/>
          <w:sz w:val="22"/>
          <w:szCs w:val="22"/>
        </w:rPr>
      </w:pPr>
    </w:p>
    <w:p w14:paraId="51B11770" w14:textId="7906ECFF" w:rsidR="008D249A" w:rsidRPr="002553FF" w:rsidRDefault="008D249A" w:rsidP="008D249A">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WIDE: Talent at computer, loading images, with monitor visible in frame</w:t>
      </w:r>
    </w:p>
    <w:p w14:paraId="0C6E9702" w14:textId="77777777" w:rsidR="001B6D91" w:rsidRPr="002553FF" w:rsidRDefault="001B6D91" w:rsidP="001B6D91">
      <w:pPr>
        <w:pStyle w:val="ListParagraph"/>
        <w:tabs>
          <w:tab w:val="left" w:pos="720"/>
        </w:tabs>
        <w:ind w:left="0"/>
        <w:jc w:val="both"/>
        <w:rPr>
          <w:rFonts w:ascii="Helvetica" w:hAnsi="Helvetica" w:cstheme="minorHAnsi"/>
          <w:color w:val="000000" w:themeColor="text1"/>
          <w:sz w:val="22"/>
          <w:szCs w:val="22"/>
        </w:rPr>
      </w:pPr>
    </w:p>
    <w:p w14:paraId="09A3ED7D" w14:textId="6B3DE741" w:rsidR="001B6D91" w:rsidRDefault="003F3CEC" w:rsidP="008D249A">
      <w:pPr>
        <w:pStyle w:val="ListParagraph"/>
        <w:numPr>
          <w:ilvl w:val="1"/>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Select</w:t>
      </w:r>
      <w:r w:rsidR="001B6D91" w:rsidRPr="002553FF">
        <w:rPr>
          <w:rFonts w:ascii="Helvetica" w:hAnsi="Helvetica" w:cstheme="minorHAnsi"/>
          <w:color w:val="000000" w:themeColor="text1"/>
          <w:sz w:val="22"/>
          <w:szCs w:val="22"/>
        </w:rPr>
        <w:t xml:space="preserve"> the </w:t>
      </w:r>
      <w:r w:rsidR="001B6D91" w:rsidRPr="002553FF">
        <w:rPr>
          <w:rFonts w:ascii="Helvetica" w:hAnsi="Helvetica" w:cstheme="minorHAnsi"/>
          <w:b/>
          <w:bCs/>
          <w:color w:val="000000" w:themeColor="text1"/>
          <w:sz w:val="22"/>
          <w:szCs w:val="22"/>
        </w:rPr>
        <w:t xml:space="preserve">Spectral Library </w:t>
      </w:r>
      <w:r w:rsidR="00BF64D3">
        <w:rPr>
          <w:rFonts w:ascii="Helvetica" w:hAnsi="Helvetica" w:cstheme="minorHAnsi"/>
          <w:color w:val="000000" w:themeColor="text1"/>
          <w:sz w:val="22"/>
          <w:szCs w:val="22"/>
        </w:rPr>
        <w:t>s</w:t>
      </w:r>
      <w:r w:rsidR="001B6D91" w:rsidRPr="00BF64D3">
        <w:rPr>
          <w:rFonts w:ascii="Helvetica" w:hAnsi="Helvetica" w:cstheme="minorHAnsi"/>
          <w:color w:val="000000" w:themeColor="text1"/>
          <w:sz w:val="22"/>
          <w:szCs w:val="22"/>
        </w:rPr>
        <w:t>ource</w:t>
      </w:r>
      <w:r w:rsidR="001B6D91" w:rsidRPr="002553FF">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w:t>
      </w:r>
      <w:r w:rsidR="001B6D91" w:rsidRPr="002553FF">
        <w:rPr>
          <w:rFonts w:ascii="Helvetica" w:hAnsi="Helvetica" w:cstheme="minorHAnsi"/>
          <w:color w:val="000000" w:themeColor="text1"/>
          <w:sz w:val="22"/>
          <w:szCs w:val="22"/>
        </w:rPr>
        <w:t xml:space="preserve">click </w:t>
      </w:r>
      <w:r w:rsidR="001B6D91" w:rsidRPr="002553FF">
        <w:rPr>
          <w:rFonts w:ascii="Helvetica" w:hAnsi="Helvetica" w:cstheme="minorHAnsi"/>
          <w:b/>
          <w:bCs/>
          <w:color w:val="000000" w:themeColor="text1"/>
          <w:sz w:val="22"/>
          <w:szCs w:val="22"/>
        </w:rPr>
        <w:t xml:space="preserve">Select </w:t>
      </w:r>
      <w:proofErr w:type="spellStart"/>
      <w:r w:rsidR="001B6D91" w:rsidRPr="002553FF">
        <w:rPr>
          <w:rFonts w:ascii="Helvetica" w:hAnsi="Helvetica" w:cstheme="minorHAnsi"/>
          <w:b/>
          <w:bCs/>
          <w:color w:val="000000" w:themeColor="text1"/>
          <w:sz w:val="22"/>
          <w:szCs w:val="22"/>
        </w:rPr>
        <w:t>Fluors</w:t>
      </w:r>
      <w:proofErr w:type="spellEnd"/>
      <w:r w:rsidR="008D249A">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to</w:t>
      </w:r>
      <w:r w:rsidR="008D249A">
        <w:rPr>
          <w:rFonts w:ascii="Helvetica" w:hAnsi="Helvetica" w:cstheme="minorHAnsi"/>
          <w:color w:val="000000" w:themeColor="text1"/>
          <w:sz w:val="22"/>
          <w:szCs w:val="22"/>
        </w:rPr>
        <w:t xml:space="preserve"> load the unstained slide image </w:t>
      </w:r>
      <w:r w:rsidR="008D249A">
        <w:rPr>
          <w:rFonts w:ascii="Helvetica" w:hAnsi="Helvetica" w:cstheme="minorHAnsi"/>
          <w:b/>
          <w:bCs/>
          <w:color w:val="000000" w:themeColor="text1"/>
          <w:sz w:val="22"/>
          <w:szCs w:val="22"/>
        </w:rPr>
        <w:t>[1]</w:t>
      </w:r>
      <w:r w:rsidR="008D249A">
        <w:rPr>
          <w:rFonts w:ascii="Helvetica" w:hAnsi="Helvetica" w:cstheme="minorHAnsi"/>
          <w:color w:val="000000" w:themeColor="text1"/>
          <w:sz w:val="22"/>
          <w:szCs w:val="22"/>
        </w:rPr>
        <w:t>.</w:t>
      </w:r>
    </w:p>
    <w:p w14:paraId="6BAB8B52" w14:textId="77777777" w:rsidR="008D249A" w:rsidRDefault="008D249A" w:rsidP="008D249A">
      <w:pPr>
        <w:pStyle w:val="ListParagraph"/>
        <w:tabs>
          <w:tab w:val="left" w:pos="720"/>
        </w:tabs>
        <w:ind w:left="1080"/>
        <w:jc w:val="both"/>
        <w:rPr>
          <w:rFonts w:ascii="Helvetica" w:hAnsi="Helvetica" w:cstheme="minorHAnsi"/>
          <w:color w:val="000000" w:themeColor="text1"/>
          <w:sz w:val="22"/>
          <w:szCs w:val="22"/>
        </w:rPr>
      </w:pPr>
    </w:p>
    <w:p w14:paraId="3BFAA65D" w14:textId="43583E0B" w:rsidR="008D249A" w:rsidRDefault="008D249A" w:rsidP="008D249A">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3F3CEC">
        <w:rPr>
          <w:rFonts w:ascii="Helvetica" w:hAnsi="Helvetica" w:cstheme="minorHAnsi"/>
          <w:color w:val="000000" w:themeColor="text1"/>
          <w:sz w:val="22"/>
          <w:szCs w:val="22"/>
        </w:rPr>
        <w:t xml:space="preserve"> screenshot_4: 00:0</w:t>
      </w:r>
      <w:r w:rsidR="00BF64D3">
        <w:rPr>
          <w:rFonts w:ascii="Helvetica" w:hAnsi="Helvetica" w:cstheme="minorHAnsi"/>
          <w:color w:val="000000" w:themeColor="text1"/>
          <w:sz w:val="22"/>
          <w:szCs w:val="22"/>
        </w:rPr>
        <w:t>9</w:t>
      </w:r>
      <w:r w:rsidR="003F3CEC">
        <w:rPr>
          <w:rFonts w:ascii="Helvetica" w:hAnsi="Helvetica" w:cstheme="minorHAnsi"/>
          <w:color w:val="000000" w:themeColor="text1"/>
          <w:sz w:val="22"/>
          <w:szCs w:val="22"/>
        </w:rPr>
        <w:t>-00:</w:t>
      </w:r>
      <w:r w:rsidR="00BF64D3">
        <w:rPr>
          <w:rFonts w:ascii="Helvetica" w:hAnsi="Helvetica" w:cstheme="minorHAnsi"/>
          <w:color w:val="000000" w:themeColor="text1"/>
          <w:sz w:val="22"/>
          <w:szCs w:val="22"/>
        </w:rPr>
        <w:t>11</w:t>
      </w:r>
    </w:p>
    <w:p w14:paraId="5F1EEBA4" w14:textId="103FED70" w:rsidR="003F3CEC" w:rsidRPr="002553FF" w:rsidRDefault="003F3CEC" w:rsidP="008D249A">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 screenshot_4: 00:</w:t>
      </w:r>
      <w:r w:rsidR="00BF64D3">
        <w:rPr>
          <w:rFonts w:ascii="Helvetica" w:hAnsi="Helvetica" w:cstheme="minorHAnsi"/>
          <w:color w:val="000000" w:themeColor="text1"/>
          <w:sz w:val="22"/>
          <w:szCs w:val="22"/>
        </w:rPr>
        <w:t>12</w:t>
      </w:r>
      <w:r>
        <w:rPr>
          <w:rFonts w:ascii="Helvetica" w:hAnsi="Helvetica" w:cstheme="minorHAnsi"/>
          <w:color w:val="000000" w:themeColor="text1"/>
          <w:sz w:val="22"/>
          <w:szCs w:val="22"/>
        </w:rPr>
        <w:t>-00:</w:t>
      </w:r>
      <w:r w:rsidR="00BF64D3">
        <w:rPr>
          <w:rFonts w:ascii="Helvetica" w:hAnsi="Helvetica" w:cstheme="minorHAnsi"/>
          <w:color w:val="000000" w:themeColor="text1"/>
          <w:sz w:val="22"/>
          <w:szCs w:val="22"/>
        </w:rPr>
        <w:t>16</w:t>
      </w:r>
      <w:r>
        <w:rPr>
          <w:rFonts w:ascii="Helvetica" w:hAnsi="Helvetica" w:cstheme="minorHAnsi"/>
          <w:color w:val="000000" w:themeColor="text1"/>
          <w:sz w:val="22"/>
          <w:szCs w:val="22"/>
        </w:rPr>
        <w:t xml:space="preserve"> </w:t>
      </w:r>
      <w:r w:rsidR="00030152" w:rsidRPr="00030152">
        <w:rPr>
          <w:rFonts w:ascii="Helvetica" w:hAnsi="Helvetica" w:cstheme="minorHAnsi"/>
          <w:color w:val="000000" w:themeColor="text1"/>
          <w:sz w:val="22"/>
          <w:szCs w:val="22"/>
          <w:highlight w:val="green"/>
        </w:rPr>
        <w:t xml:space="preserve">(Author comment: The narration “to load the unstained slide image” is a separate action </w:t>
      </w:r>
      <w:r w:rsidR="00030152" w:rsidRPr="00030152">
        <w:rPr>
          <w:rFonts w:ascii="Helvetica" w:hAnsi="Helvetica" w:cstheme="minorHAnsi"/>
          <w:color w:val="000000" w:themeColor="text1"/>
          <w:sz w:val="22"/>
          <w:szCs w:val="22"/>
          <w:highlight w:val="green"/>
        </w:rPr>
        <w:t>and should be part of 5.3. The Unstained slide image is first loaded and then using the autofluorescence ink marker icon….</w:t>
      </w:r>
      <w:r w:rsidR="00030152" w:rsidRPr="00030152">
        <w:rPr>
          <w:rFonts w:ascii="Helvetica" w:hAnsi="Helvetica" w:cstheme="minorHAnsi"/>
          <w:color w:val="000000" w:themeColor="text1"/>
          <w:sz w:val="22"/>
          <w:szCs w:val="22"/>
          <w:highlight w:val="green"/>
        </w:rPr>
        <w:t>)</w:t>
      </w:r>
      <w:r w:rsidR="00030152">
        <w:rPr>
          <w:rFonts w:ascii="Helvetica" w:hAnsi="Helvetica" w:cstheme="minorHAnsi"/>
          <w:color w:val="000000" w:themeColor="text1"/>
          <w:sz w:val="22"/>
          <w:szCs w:val="22"/>
        </w:rPr>
        <w:t xml:space="preserve"> </w:t>
      </w:r>
      <w:r w:rsidR="00030152" w:rsidRPr="00030152">
        <w:rPr>
          <w:rFonts w:ascii="Helvetica" w:hAnsi="Helvetica" w:cstheme="minorHAnsi"/>
          <w:color w:val="000000" w:themeColor="text1"/>
          <w:sz w:val="22"/>
          <w:szCs w:val="22"/>
          <w:highlight w:val="green"/>
        </w:rPr>
        <w:t>(Editor: I’m unsure of how the author wants this added to 5.3. If they want the VO to stay as-is and just want the end of the sentence shifted to the next step, then that isn’t doable and doesn’t change the video as it will be seen. For now, I’ve left it as it is, and the authors may need to provide additional clarity during proofing)</w:t>
      </w:r>
    </w:p>
    <w:p w14:paraId="70DA8C01" w14:textId="77777777" w:rsidR="001B6D91" w:rsidRPr="002553FF" w:rsidRDefault="001B6D91" w:rsidP="001B6D91">
      <w:pPr>
        <w:pStyle w:val="ListParagraph"/>
        <w:tabs>
          <w:tab w:val="left" w:pos="720"/>
        </w:tabs>
        <w:ind w:left="0"/>
        <w:jc w:val="both"/>
        <w:rPr>
          <w:rFonts w:ascii="Helvetica" w:hAnsi="Helvetica" w:cstheme="minorHAnsi"/>
          <w:color w:val="000000" w:themeColor="text1"/>
          <w:sz w:val="22"/>
          <w:szCs w:val="22"/>
        </w:rPr>
      </w:pPr>
    </w:p>
    <w:p w14:paraId="422D675A" w14:textId="62E2BB50" w:rsidR="008D249A" w:rsidRDefault="001B6D91" w:rsidP="008D249A">
      <w:pPr>
        <w:pStyle w:val="ListParagraph"/>
        <w:numPr>
          <w:ilvl w:val="1"/>
          <w:numId w:val="12"/>
        </w:numPr>
        <w:tabs>
          <w:tab w:val="left" w:pos="720"/>
        </w:tabs>
        <w:jc w:val="both"/>
        <w:rPr>
          <w:rFonts w:ascii="Helvetica" w:hAnsi="Helvetica" w:cstheme="minorHAnsi"/>
          <w:color w:val="000000" w:themeColor="text1"/>
          <w:sz w:val="22"/>
          <w:szCs w:val="22"/>
        </w:rPr>
      </w:pPr>
      <w:r w:rsidRPr="002553FF">
        <w:rPr>
          <w:rFonts w:ascii="Helvetica" w:hAnsi="Helvetica" w:cstheme="minorHAnsi"/>
          <w:color w:val="000000" w:themeColor="text1"/>
          <w:sz w:val="22"/>
          <w:szCs w:val="22"/>
        </w:rPr>
        <w:t xml:space="preserve">Click the </w:t>
      </w:r>
      <w:r w:rsidR="008D249A">
        <w:rPr>
          <w:rFonts w:ascii="Helvetica" w:hAnsi="Helvetica" w:cstheme="minorHAnsi"/>
          <w:b/>
          <w:bCs/>
          <w:color w:val="000000" w:themeColor="text1"/>
          <w:sz w:val="22"/>
          <w:szCs w:val="22"/>
        </w:rPr>
        <w:t>Autofluorescence</w:t>
      </w:r>
      <w:r w:rsidRPr="002553FF">
        <w:rPr>
          <w:rFonts w:ascii="Helvetica" w:hAnsi="Helvetica" w:cstheme="minorHAnsi"/>
          <w:color w:val="000000" w:themeColor="text1"/>
          <w:sz w:val="22"/>
          <w:szCs w:val="22"/>
        </w:rPr>
        <w:t xml:space="preserve"> ink marker icon and draw a line or region on the unstained slide to identify autofluorescence </w:t>
      </w:r>
      <w:r w:rsidR="008D249A">
        <w:rPr>
          <w:rFonts w:ascii="Helvetica" w:hAnsi="Helvetica" w:cstheme="minorHAnsi"/>
          <w:color w:val="000000" w:themeColor="text1"/>
          <w:sz w:val="22"/>
          <w:szCs w:val="22"/>
        </w:rPr>
        <w:t>within</w:t>
      </w:r>
      <w:r w:rsidRPr="002553FF">
        <w:rPr>
          <w:rFonts w:ascii="Helvetica" w:hAnsi="Helvetica" w:cstheme="minorHAnsi"/>
          <w:color w:val="000000" w:themeColor="text1"/>
          <w:sz w:val="22"/>
          <w:szCs w:val="22"/>
        </w:rPr>
        <w:t xml:space="preserve"> the tissue</w:t>
      </w:r>
      <w:r w:rsidR="008D249A">
        <w:rPr>
          <w:rFonts w:ascii="Helvetica" w:hAnsi="Helvetica" w:cstheme="minorHAnsi"/>
          <w:color w:val="000000" w:themeColor="text1"/>
          <w:sz w:val="22"/>
          <w:szCs w:val="22"/>
        </w:rPr>
        <w:t xml:space="preserve"> </w:t>
      </w:r>
      <w:r w:rsidR="008D249A">
        <w:rPr>
          <w:rFonts w:ascii="Helvetica" w:hAnsi="Helvetica" w:cstheme="minorHAnsi"/>
          <w:b/>
          <w:bCs/>
          <w:color w:val="000000" w:themeColor="text1"/>
          <w:sz w:val="22"/>
          <w:szCs w:val="22"/>
        </w:rPr>
        <w:t>[1]</w:t>
      </w:r>
      <w:r w:rsidRPr="002553FF">
        <w:rPr>
          <w:rFonts w:ascii="Helvetica" w:hAnsi="Helvetica" w:cstheme="minorHAnsi"/>
          <w:color w:val="000000" w:themeColor="text1"/>
          <w:sz w:val="22"/>
          <w:szCs w:val="22"/>
        </w:rPr>
        <w:t>.</w:t>
      </w:r>
    </w:p>
    <w:p w14:paraId="2F38E12D" w14:textId="77777777" w:rsidR="008D249A" w:rsidRDefault="008D249A" w:rsidP="008D249A">
      <w:pPr>
        <w:pStyle w:val="ListParagraph"/>
        <w:tabs>
          <w:tab w:val="left" w:pos="720"/>
        </w:tabs>
        <w:ind w:left="1080"/>
        <w:jc w:val="both"/>
        <w:rPr>
          <w:rFonts w:ascii="Helvetica" w:hAnsi="Helvetica" w:cstheme="minorHAnsi"/>
          <w:color w:val="000000" w:themeColor="text1"/>
          <w:sz w:val="22"/>
          <w:szCs w:val="22"/>
        </w:rPr>
      </w:pPr>
    </w:p>
    <w:p w14:paraId="1E1C560F" w14:textId="1564B21D" w:rsidR="001B6D91" w:rsidRPr="002553FF" w:rsidRDefault="008D249A" w:rsidP="008D249A">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1B6D91" w:rsidRPr="002553FF">
        <w:rPr>
          <w:rFonts w:ascii="Helvetica" w:hAnsi="Helvetica" w:cstheme="minorHAnsi"/>
          <w:color w:val="000000" w:themeColor="text1"/>
          <w:sz w:val="22"/>
          <w:szCs w:val="22"/>
        </w:rPr>
        <w:t xml:space="preserve"> </w:t>
      </w:r>
      <w:r w:rsidR="003F3CEC">
        <w:rPr>
          <w:rFonts w:ascii="Helvetica" w:hAnsi="Helvetica" w:cstheme="minorHAnsi"/>
          <w:color w:val="000000" w:themeColor="text1"/>
          <w:sz w:val="22"/>
          <w:szCs w:val="22"/>
        </w:rPr>
        <w:t>screenshot_4:</w:t>
      </w:r>
      <w:r w:rsidR="00BF64D3">
        <w:rPr>
          <w:rFonts w:ascii="Helvetica" w:hAnsi="Helvetica" w:cstheme="minorHAnsi"/>
          <w:color w:val="000000" w:themeColor="text1"/>
          <w:sz w:val="22"/>
          <w:szCs w:val="22"/>
        </w:rPr>
        <w:t xml:space="preserve"> 00:28-00:32</w:t>
      </w:r>
    </w:p>
    <w:p w14:paraId="401E4335" w14:textId="77777777" w:rsidR="001B6D91" w:rsidRPr="002553FF" w:rsidRDefault="001B6D91" w:rsidP="001B6D91">
      <w:pPr>
        <w:pStyle w:val="ListParagraph"/>
        <w:tabs>
          <w:tab w:val="left" w:pos="720"/>
        </w:tabs>
        <w:ind w:left="0"/>
        <w:jc w:val="both"/>
        <w:rPr>
          <w:rFonts w:ascii="Helvetica" w:hAnsi="Helvetica" w:cstheme="minorHAnsi"/>
          <w:color w:val="000000" w:themeColor="text1"/>
          <w:sz w:val="22"/>
          <w:szCs w:val="22"/>
        </w:rPr>
      </w:pPr>
    </w:p>
    <w:p w14:paraId="7DB70D27" w14:textId="2981F59C" w:rsidR="008D249A" w:rsidRDefault="008D249A" w:rsidP="008D249A">
      <w:pPr>
        <w:pStyle w:val="ListParagraph"/>
        <w:numPr>
          <w:ilvl w:val="1"/>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Then, un</w:t>
      </w:r>
      <w:r w:rsidR="001B6D91" w:rsidRPr="002553FF">
        <w:rPr>
          <w:rFonts w:ascii="Helvetica" w:hAnsi="Helvetica" w:cstheme="minorHAnsi"/>
          <w:color w:val="000000" w:themeColor="text1"/>
          <w:sz w:val="22"/>
          <w:szCs w:val="22"/>
        </w:rPr>
        <w:t xml:space="preserve">der the </w:t>
      </w:r>
      <w:r w:rsidR="001B6D91" w:rsidRPr="002553FF">
        <w:rPr>
          <w:rFonts w:ascii="Helvetica" w:hAnsi="Helvetica" w:cstheme="minorHAnsi"/>
          <w:b/>
          <w:bCs/>
          <w:color w:val="000000" w:themeColor="text1"/>
          <w:sz w:val="22"/>
          <w:szCs w:val="22"/>
        </w:rPr>
        <w:t>Edit Markers and Colors</w:t>
      </w:r>
      <w:r w:rsidR="001B6D91" w:rsidRPr="002553FF">
        <w:rPr>
          <w:rFonts w:ascii="Helvetica" w:hAnsi="Helvetica" w:cstheme="minorHAnsi"/>
          <w:color w:val="000000" w:themeColor="text1"/>
          <w:sz w:val="22"/>
          <w:szCs w:val="22"/>
        </w:rPr>
        <w:t xml:space="preserve"> tab, assign names for each marker</w:t>
      </w:r>
      <w:r>
        <w:rPr>
          <w:rFonts w:ascii="Helvetica" w:hAnsi="Helvetica" w:cstheme="minorHAnsi"/>
          <w:color w:val="000000" w:themeColor="text1"/>
          <w:sz w:val="22"/>
          <w:szCs w:val="22"/>
        </w:rPr>
        <w:t xml:space="preserve"> and click </w:t>
      </w:r>
      <w:r>
        <w:rPr>
          <w:rFonts w:ascii="Helvetica" w:hAnsi="Helvetica" w:cstheme="minorHAnsi"/>
          <w:b/>
          <w:bCs/>
          <w:color w:val="000000" w:themeColor="text1"/>
          <w:sz w:val="22"/>
          <w:szCs w:val="22"/>
        </w:rPr>
        <w:t>Prepare All [1-TXT]</w:t>
      </w:r>
      <w:r>
        <w:rPr>
          <w:rFonts w:ascii="Helvetica" w:hAnsi="Helvetica" w:cstheme="minorHAnsi"/>
          <w:color w:val="000000" w:themeColor="text1"/>
          <w:sz w:val="22"/>
          <w:szCs w:val="22"/>
        </w:rPr>
        <w:t>.</w:t>
      </w:r>
    </w:p>
    <w:p w14:paraId="461FA03F" w14:textId="77777777" w:rsidR="008D249A" w:rsidRDefault="008D249A" w:rsidP="008D249A">
      <w:pPr>
        <w:pStyle w:val="ListParagraph"/>
        <w:tabs>
          <w:tab w:val="left" w:pos="720"/>
        </w:tabs>
        <w:ind w:left="1368"/>
        <w:jc w:val="both"/>
        <w:rPr>
          <w:rFonts w:ascii="Helvetica" w:hAnsi="Helvetica" w:cstheme="minorHAnsi"/>
          <w:color w:val="000000" w:themeColor="text1"/>
          <w:sz w:val="22"/>
          <w:szCs w:val="22"/>
        </w:rPr>
      </w:pPr>
    </w:p>
    <w:p w14:paraId="183BA6EB" w14:textId="09B2D0DA" w:rsidR="00C80D64" w:rsidRPr="00D56A67" w:rsidRDefault="008D249A" w:rsidP="008D249A">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BF64D3">
        <w:rPr>
          <w:rFonts w:ascii="Helvetica" w:hAnsi="Helvetica" w:cstheme="minorHAnsi"/>
          <w:color w:val="000000" w:themeColor="text1"/>
          <w:sz w:val="22"/>
          <w:szCs w:val="22"/>
        </w:rPr>
        <w:t xml:space="preserve">: screenshot_4: 00:33-00:56 </w:t>
      </w:r>
      <w:r w:rsidR="00BF64D3" w:rsidRPr="00BF64D3">
        <w:rPr>
          <w:rFonts w:ascii="Helvetica" w:hAnsi="Helvetica" w:cstheme="minorHAnsi"/>
          <w:i/>
          <w:iCs/>
          <w:color w:val="4472C4" w:themeColor="accent1"/>
          <w:sz w:val="22"/>
          <w:szCs w:val="22"/>
        </w:rPr>
        <w:t>Video Editor: please speed up</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 xml:space="preserve">TEXT: </w:t>
      </w:r>
      <w:r w:rsidR="00D56A67">
        <w:rPr>
          <w:rFonts w:ascii="Helvetica" w:hAnsi="Helvetica" w:cstheme="minorHAnsi"/>
          <w:b/>
          <w:bCs/>
          <w:color w:val="000000" w:themeColor="text1"/>
          <w:sz w:val="22"/>
          <w:szCs w:val="22"/>
        </w:rPr>
        <w:t>Verify unmixed image staining pattern</w:t>
      </w:r>
    </w:p>
    <w:p w14:paraId="3B7941AD" w14:textId="77777777" w:rsidR="00D56A67" w:rsidRDefault="00D56A67" w:rsidP="00D56A67">
      <w:pPr>
        <w:ind w:left="360"/>
        <w:jc w:val="both"/>
        <w:rPr>
          <w:rFonts w:ascii="Helvetica" w:hAnsi="Helvetica" w:cstheme="minorHAnsi"/>
          <w:b/>
          <w:color w:val="000000" w:themeColor="text1"/>
          <w:sz w:val="22"/>
          <w:szCs w:val="22"/>
        </w:rPr>
      </w:pPr>
    </w:p>
    <w:p w14:paraId="63F42515" w14:textId="08CCFFAD" w:rsidR="001B6D91" w:rsidRDefault="008D249A" w:rsidP="001B6D91">
      <w:pPr>
        <w:numPr>
          <w:ilvl w:val="0"/>
          <w:numId w:val="12"/>
        </w:numPr>
        <w:jc w:val="both"/>
        <w:rPr>
          <w:rFonts w:ascii="Helvetica" w:hAnsi="Helvetica" w:cstheme="minorHAnsi"/>
          <w:b/>
          <w:color w:val="000000" w:themeColor="text1"/>
          <w:sz w:val="22"/>
          <w:szCs w:val="22"/>
        </w:rPr>
      </w:pPr>
      <w:r>
        <w:rPr>
          <w:rFonts w:ascii="Helvetica" w:hAnsi="Helvetica" w:cstheme="minorHAnsi"/>
          <w:b/>
          <w:color w:val="000000" w:themeColor="text1"/>
          <w:sz w:val="22"/>
          <w:szCs w:val="22"/>
        </w:rPr>
        <w:t>M</w:t>
      </w:r>
      <w:r w:rsidR="001B6D91" w:rsidRPr="002553FF">
        <w:rPr>
          <w:rFonts w:ascii="Helvetica" w:hAnsi="Helvetica" w:cstheme="minorHAnsi"/>
          <w:b/>
          <w:color w:val="000000" w:themeColor="text1"/>
          <w:sz w:val="22"/>
          <w:szCs w:val="22"/>
        </w:rPr>
        <w:t xml:space="preserve">ultispectral </w:t>
      </w:r>
      <w:r>
        <w:rPr>
          <w:rFonts w:ascii="Helvetica" w:hAnsi="Helvetica" w:cstheme="minorHAnsi"/>
          <w:b/>
          <w:color w:val="000000" w:themeColor="text1"/>
          <w:sz w:val="22"/>
          <w:szCs w:val="22"/>
        </w:rPr>
        <w:t>I</w:t>
      </w:r>
      <w:r w:rsidR="001B6D91" w:rsidRPr="002553FF">
        <w:rPr>
          <w:rFonts w:ascii="Helvetica" w:hAnsi="Helvetica" w:cstheme="minorHAnsi"/>
          <w:b/>
          <w:color w:val="000000" w:themeColor="text1"/>
          <w:sz w:val="22"/>
          <w:szCs w:val="22"/>
        </w:rPr>
        <w:t xml:space="preserve">mage </w:t>
      </w:r>
      <w:r>
        <w:rPr>
          <w:rFonts w:ascii="Helvetica" w:hAnsi="Helvetica" w:cstheme="minorHAnsi"/>
          <w:b/>
          <w:color w:val="000000" w:themeColor="text1"/>
          <w:sz w:val="22"/>
          <w:szCs w:val="22"/>
        </w:rPr>
        <w:t>Analysis: Cell Segmentation</w:t>
      </w:r>
    </w:p>
    <w:p w14:paraId="157A5132" w14:textId="77777777" w:rsidR="008D249A" w:rsidRPr="008D249A" w:rsidRDefault="008D249A" w:rsidP="008D249A">
      <w:pPr>
        <w:ind w:left="360"/>
        <w:jc w:val="both"/>
        <w:rPr>
          <w:rFonts w:ascii="Helvetica" w:hAnsi="Helvetica" w:cstheme="minorHAnsi"/>
          <w:b/>
          <w:color w:val="000000" w:themeColor="text1"/>
          <w:sz w:val="22"/>
          <w:szCs w:val="22"/>
        </w:rPr>
      </w:pPr>
    </w:p>
    <w:p w14:paraId="2206A714" w14:textId="0E73833D" w:rsidR="008D249A" w:rsidRDefault="008D249A" w:rsidP="008D249A">
      <w:pPr>
        <w:numPr>
          <w:ilvl w:val="1"/>
          <w:numId w:val="12"/>
        </w:numPr>
        <w:jc w:val="both"/>
        <w:rPr>
          <w:rFonts w:ascii="Helvetica" w:hAnsi="Helvetica" w:cstheme="minorHAnsi"/>
          <w:color w:val="000000" w:themeColor="text1"/>
          <w:sz w:val="22"/>
          <w:szCs w:val="22"/>
        </w:rPr>
      </w:pPr>
      <w:r w:rsidRPr="008D249A">
        <w:rPr>
          <w:rFonts w:ascii="Helvetica" w:hAnsi="Helvetica" w:cstheme="minorHAnsi"/>
          <w:bCs/>
          <w:color w:val="000000" w:themeColor="text1"/>
          <w:sz w:val="22"/>
          <w:szCs w:val="22"/>
        </w:rPr>
        <w:t>After verifying the spectrally unmixed image</w:t>
      </w:r>
      <w:r>
        <w:rPr>
          <w:rFonts w:ascii="Helvetica" w:hAnsi="Helvetica" w:cstheme="minorHAnsi"/>
          <w:bCs/>
          <w:color w:val="000000" w:themeColor="text1"/>
          <w:sz w:val="22"/>
          <w:szCs w:val="22"/>
        </w:rPr>
        <w:t>, in the machine learning software, select</w:t>
      </w:r>
      <w:r w:rsidR="00A1560D">
        <w:rPr>
          <w:rFonts w:ascii="Helvetica" w:hAnsi="Helvetica" w:cstheme="minorHAnsi"/>
          <w:bCs/>
          <w:color w:val="000000" w:themeColor="text1"/>
          <w:sz w:val="22"/>
          <w:szCs w:val="22"/>
        </w:rPr>
        <w:t xml:space="preserve"> </w:t>
      </w:r>
      <w:r w:rsidR="00D56A67">
        <w:rPr>
          <w:rFonts w:ascii="Helvetica" w:hAnsi="Helvetica" w:cstheme="minorHAnsi"/>
          <w:bCs/>
          <w:color w:val="000000" w:themeColor="text1"/>
          <w:sz w:val="22"/>
          <w:szCs w:val="22"/>
        </w:rPr>
        <w:t xml:space="preserve">the </w:t>
      </w:r>
      <w:r w:rsidR="00A1560D" w:rsidRPr="00D56A67">
        <w:rPr>
          <w:rFonts w:ascii="Helvetica" w:hAnsi="Helvetica" w:cstheme="minorHAnsi"/>
          <w:b/>
          <w:bCs/>
          <w:color w:val="000000" w:themeColor="text1"/>
          <w:sz w:val="22"/>
          <w:szCs w:val="22"/>
        </w:rPr>
        <w:t>Cytoplasm</w:t>
      </w:r>
      <w:r w:rsidR="00D56A67">
        <w:rPr>
          <w:rFonts w:ascii="Helvetica" w:hAnsi="Helvetica" w:cstheme="minorHAnsi"/>
          <w:bCs/>
          <w:color w:val="000000" w:themeColor="text1"/>
          <w:sz w:val="22"/>
          <w:szCs w:val="22"/>
        </w:rPr>
        <w:t xml:space="preserve">, </w:t>
      </w:r>
      <w:r w:rsidR="00A1560D" w:rsidRPr="00D56A67">
        <w:rPr>
          <w:rFonts w:ascii="Helvetica" w:hAnsi="Helvetica" w:cstheme="minorHAnsi"/>
          <w:b/>
          <w:bCs/>
          <w:color w:val="000000" w:themeColor="text1"/>
          <w:sz w:val="22"/>
          <w:szCs w:val="22"/>
        </w:rPr>
        <w:t>Membrane</w:t>
      </w:r>
      <w:r w:rsidR="00A1560D">
        <w:rPr>
          <w:rFonts w:ascii="Helvetica" w:hAnsi="Helvetica" w:cstheme="minorHAnsi"/>
          <w:bCs/>
          <w:color w:val="000000" w:themeColor="text1"/>
          <w:sz w:val="22"/>
          <w:szCs w:val="22"/>
        </w:rPr>
        <w:t xml:space="preserve"> and</w:t>
      </w:r>
      <w:r>
        <w:rPr>
          <w:rFonts w:ascii="Helvetica" w:hAnsi="Helvetica" w:cstheme="minorHAnsi"/>
          <w:bCs/>
          <w:color w:val="000000" w:themeColor="text1"/>
          <w:sz w:val="22"/>
          <w:szCs w:val="22"/>
        </w:rPr>
        <w:t xml:space="preserve"> marker</w:t>
      </w:r>
      <w:r w:rsidR="00D56A67">
        <w:rPr>
          <w:rFonts w:ascii="Helvetica" w:hAnsi="Helvetica" w:cstheme="minorHAnsi"/>
          <w:bCs/>
          <w:color w:val="000000" w:themeColor="text1"/>
          <w:sz w:val="22"/>
          <w:szCs w:val="22"/>
        </w:rPr>
        <w:t xml:space="preserve"> options</w:t>
      </w:r>
      <w:r>
        <w:rPr>
          <w:rFonts w:ascii="Helvetica" w:hAnsi="Helvetica" w:cstheme="minorHAnsi"/>
          <w:bCs/>
          <w:color w:val="000000" w:themeColor="text1"/>
          <w:sz w:val="22"/>
          <w:szCs w:val="22"/>
        </w:rPr>
        <w:t xml:space="preserve"> from the panel and</w:t>
      </w:r>
      <w:r w:rsidR="00D56A67">
        <w:rPr>
          <w:rFonts w:ascii="Helvetica" w:hAnsi="Helvetica" w:cstheme="minorHAnsi"/>
          <w:bCs/>
          <w:color w:val="000000" w:themeColor="text1"/>
          <w:sz w:val="22"/>
          <w:szCs w:val="22"/>
        </w:rPr>
        <w:t>,</w:t>
      </w:r>
      <w:r w:rsidR="00A1560D">
        <w:rPr>
          <w:rFonts w:ascii="Helvetica" w:hAnsi="Helvetica" w:cstheme="minorHAnsi"/>
          <w:bCs/>
          <w:color w:val="000000" w:themeColor="text1"/>
          <w:sz w:val="22"/>
          <w:szCs w:val="22"/>
        </w:rPr>
        <w:t xml:space="preserve"> using the ellipsis button, </w:t>
      </w:r>
      <w:r w:rsidR="00D56A67">
        <w:rPr>
          <w:rFonts w:ascii="Helvetica" w:hAnsi="Helvetica" w:cstheme="minorHAnsi"/>
          <w:bCs/>
          <w:color w:val="000000" w:themeColor="text1"/>
          <w:sz w:val="22"/>
          <w:szCs w:val="22"/>
        </w:rPr>
        <w:t xml:space="preserve">select </w:t>
      </w:r>
      <w:r w:rsidR="00A1560D" w:rsidRPr="00D56A67">
        <w:rPr>
          <w:rFonts w:ascii="Helvetica" w:hAnsi="Helvetica" w:cstheme="minorHAnsi"/>
          <w:b/>
          <w:bCs/>
          <w:color w:val="000000" w:themeColor="text1"/>
          <w:sz w:val="22"/>
          <w:szCs w:val="22"/>
        </w:rPr>
        <w:t>use this signal to find</w:t>
      </w:r>
      <w:r w:rsidR="00A1560D">
        <w:rPr>
          <w:rFonts w:ascii="Helvetica" w:hAnsi="Helvetica" w:cstheme="minorHAnsi"/>
          <w:bCs/>
          <w:color w:val="000000" w:themeColor="text1"/>
          <w:sz w:val="22"/>
          <w:szCs w:val="22"/>
        </w:rPr>
        <w:t xml:space="preserve"> to</w:t>
      </w:r>
      <w:r>
        <w:rPr>
          <w:rFonts w:ascii="Helvetica" w:hAnsi="Helvetica" w:cstheme="minorHAnsi"/>
          <w:bCs/>
          <w:color w:val="000000" w:themeColor="text1"/>
          <w:sz w:val="22"/>
          <w:szCs w:val="22"/>
        </w:rPr>
        <w:t xml:space="preserve"> configure</w:t>
      </w:r>
      <w:r w:rsidR="001B6D91" w:rsidRPr="002553FF">
        <w:rPr>
          <w:rFonts w:ascii="Helvetica" w:hAnsi="Helvetica" w:cstheme="minorHAnsi"/>
          <w:color w:val="000000" w:themeColor="text1"/>
          <w:sz w:val="22"/>
          <w:szCs w:val="22"/>
        </w:rPr>
        <w:t xml:space="preserve"> the marker to detect </w:t>
      </w:r>
      <w:r w:rsidR="00A1560D">
        <w:rPr>
          <w:rFonts w:ascii="Helvetica" w:hAnsi="Helvetica" w:cstheme="minorHAnsi"/>
          <w:color w:val="000000" w:themeColor="text1"/>
          <w:sz w:val="22"/>
          <w:szCs w:val="22"/>
        </w:rPr>
        <w:t xml:space="preserve">either </w:t>
      </w:r>
      <w:r w:rsidR="00BF64D3">
        <w:rPr>
          <w:rFonts w:ascii="Helvetica" w:hAnsi="Helvetica" w:cstheme="minorHAnsi"/>
          <w:color w:val="000000" w:themeColor="text1"/>
          <w:sz w:val="22"/>
          <w:szCs w:val="22"/>
        </w:rPr>
        <w:t>the</w:t>
      </w:r>
      <w:r w:rsidR="001B6D91" w:rsidRPr="002553FF">
        <w:rPr>
          <w:rFonts w:ascii="Helvetica" w:hAnsi="Helvetica" w:cstheme="minorHAnsi"/>
          <w:color w:val="000000" w:themeColor="text1"/>
          <w:sz w:val="22"/>
          <w:szCs w:val="22"/>
        </w:rPr>
        <w:t xml:space="preserve"> nuclei, cytoplasm, </w:t>
      </w:r>
      <w:r w:rsidR="00D56A67">
        <w:rPr>
          <w:rFonts w:ascii="Helvetica" w:hAnsi="Helvetica" w:cstheme="minorHAnsi"/>
          <w:color w:val="000000" w:themeColor="text1"/>
          <w:sz w:val="22"/>
          <w:szCs w:val="22"/>
        </w:rPr>
        <w:t>or</w:t>
      </w:r>
      <w:r w:rsidR="001B6D91" w:rsidRPr="002553FF">
        <w:rPr>
          <w:rFonts w:ascii="Helvetica" w:hAnsi="Helvetica" w:cstheme="minorHAnsi"/>
          <w:color w:val="000000" w:themeColor="text1"/>
          <w:sz w:val="22"/>
          <w:szCs w:val="22"/>
        </w:rPr>
        <w:t xml:space="preserve"> membrane</w:t>
      </w:r>
      <w:r>
        <w:rPr>
          <w:rFonts w:ascii="Helvetica" w:hAnsi="Helvetica" w:cstheme="minorHAnsi"/>
          <w:color w:val="000000" w:themeColor="text1"/>
          <w:sz w:val="22"/>
          <w:szCs w:val="22"/>
        </w:rPr>
        <w:t xml:space="preserve"> </w:t>
      </w:r>
      <w:r w:rsidR="00030152" w:rsidRPr="00030152">
        <w:rPr>
          <w:rFonts w:ascii="Helvetica" w:hAnsi="Helvetica" w:cstheme="minorHAnsi"/>
          <w:b/>
          <w:strike/>
          <w:color w:val="000000" w:themeColor="text1"/>
          <w:sz w:val="22"/>
          <w:szCs w:val="22"/>
        </w:rPr>
        <w:t>[1]</w:t>
      </w:r>
      <w:r w:rsidR="00030152">
        <w:rPr>
          <w:rFonts w:ascii="Helvetica" w:hAnsi="Helvetica" w:cstheme="minorHAnsi"/>
          <w:b/>
          <w:bCs/>
          <w:color w:val="000000" w:themeColor="text1"/>
          <w:sz w:val="22"/>
          <w:szCs w:val="22"/>
        </w:rPr>
        <w:t xml:space="preserve"> </w:t>
      </w:r>
      <w:r>
        <w:rPr>
          <w:rFonts w:ascii="Helvetica" w:hAnsi="Helvetica" w:cstheme="minorHAnsi"/>
          <w:b/>
          <w:bCs/>
          <w:color w:val="000000" w:themeColor="text1"/>
          <w:sz w:val="22"/>
          <w:szCs w:val="22"/>
        </w:rPr>
        <w:t>[2]</w:t>
      </w:r>
      <w:r w:rsidR="001B6D91" w:rsidRPr="002553FF">
        <w:rPr>
          <w:rFonts w:ascii="Helvetica" w:hAnsi="Helvetica" w:cstheme="minorHAnsi"/>
          <w:color w:val="000000" w:themeColor="text1"/>
          <w:sz w:val="22"/>
          <w:szCs w:val="22"/>
        </w:rPr>
        <w:t>.</w:t>
      </w:r>
    </w:p>
    <w:p w14:paraId="78E864D8" w14:textId="77777777" w:rsidR="008D249A" w:rsidRDefault="008D249A" w:rsidP="008D249A">
      <w:pPr>
        <w:ind w:left="1080"/>
        <w:jc w:val="both"/>
        <w:rPr>
          <w:rFonts w:ascii="Helvetica" w:hAnsi="Helvetica" w:cstheme="minorHAnsi"/>
          <w:color w:val="000000" w:themeColor="text1"/>
          <w:sz w:val="22"/>
          <w:szCs w:val="22"/>
        </w:rPr>
      </w:pPr>
    </w:p>
    <w:p w14:paraId="7E0C50D9" w14:textId="48C0BE44" w:rsidR="008D249A" w:rsidRPr="00030152" w:rsidRDefault="008D249A" w:rsidP="008D249A">
      <w:pPr>
        <w:numPr>
          <w:ilvl w:val="2"/>
          <w:numId w:val="12"/>
        </w:numPr>
        <w:jc w:val="both"/>
        <w:rPr>
          <w:rFonts w:ascii="Helvetica" w:hAnsi="Helvetica" w:cstheme="minorHAnsi"/>
          <w:strike/>
          <w:color w:val="000000" w:themeColor="text1"/>
          <w:sz w:val="22"/>
          <w:szCs w:val="22"/>
        </w:rPr>
      </w:pPr>
      <w:r w:rsidRPr="00030152">
        <w:rPr>
          <w:rFonts w:ascii="Helvetica" w:hAnsi="Helvetica" w:cstheme="minorHAnsi"/>
          <w:strike/>
          <w:color w:val="000000" w:themeColor="text1"/>
          <w:sz w:val="22"/>
          <w:szCs w:val="22"/>
        </w:rPr>
        <w:t>WIDE: Talent loading image, with monitor visible in frame</w:t>
      </w:r>
    </w:p>
    <w:p w14:paraId="25500E55" w14:textId="57723024" w:rsidR="008D249A" w:rsidRDefault="008D249A" w:rsidP="008D249A">
      <w:pPr>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BF64D3" w:rsidRPr="00BF64D3">
        <w:rPr>
          <w:rFonts w:ascii="Helvetica" w:hAnsi="Helvetica" w:cstheme="minorHAnsi"/>
          <w:color w:val="000000" w:themeColor="text1"/>
          <w:sz w:val="22"/>
          <w:szCs w:val="22"/>
        </w:rPr>
        <w:t xml:space="preserve"> </w:t>
      </w:r>
      <w:r w:rsidR="00BF64D3">
        <w:rPr>
          <w:rFonts w:ascii="Helvetica" w:hAnsi="Helvetica" w:cstheme="minorHAnsi"/>
          <w:color w:val="000000" w:themeColor="text1"/>
          <w:sz w:val="22"/>
          <w:szCs w:val="22"/>
        </w:rPr>
        <w:t xml:space="preserve">screenshot_5: 00:00-00:19 </w:t>
      </w:r>
      <w:r w:rsidR="00BF64D3" w:rsidRPr="00BF64D3">
        <w:rPr>
          <w:rFonts w:ascii="Helvetica" w:hAnsi="Helvetica" w:cstheme="minorHAnsi"/>
          <w:i/>
          <w:iCs/>
          <w:color w:val="4472C4" w:themeColor="accent1"/>
          <w:sz w:val="22"/>
          <w:szCs w:val="22"/>
        </w:rPr>
        <w:t>Video Editor: please speed up</w:t>
      </w:r>
    </w:p>
    <w:p w14:paraId="3BE94145" w14:textId="77777777" w:rsidR="001B6D91" w:rsidRPr="002553FF" w:rsidRDefault="001B6D91" w:rsidP="001B6D91">
      <w:pPr>
        <w:pStyle w:val="ListParagraph"/>
        <w:tabs>
          <w:tab w:val="left" w:pos="720"/>
        </w:tabs>
        <w:ind w:left="0"/>
        <w:jc w:val="both"/>
        <w:rPr>
          <w:rFonts w:ascii="Helvetica" w:hAnsi="Helvetica" w:cstheme="minorHAnsi"/>
          <w:color w:val="000000" w:themeColor="text1"/>
          <w:sz w:val="22"/>
          <w:szCs w:val="22"/>
        </w:rPr>
      </w:pPr>
    </w:p>
    <w:p w14:paraId="0D3579E3" w14:textId="1BF6F67F" w:rsidR="008D249A" w:rsidRPr="00D56A67" w:rsidRDefault="00D56A67" w:rsidP="00D56A67">
      <w:pPr>
        <w:pStyle w:val="ListParagraph"/>
        <w:numPr>
          <w:ilvl w:val="1"/>
          <w:numId w:val="12"/>
        </w:numPr>
        <w:tabs>
          <w:tab w:val="left" w:pos="720"/>
        </w:tabs>
        <w:jc w:val="both"/>
        <w:rPr>
          <w:rFonts w:ascii="Helvetica" w:hAnsi="Helvetica" w:cstheme="minorHAnsi"/>
          <w:color w:val="000000" w:themeColor="text1"/>
          <w:sz w:val="22"/>
          <w:szCs w:val="22"/>
        </w:rPr>
      </w:pPr>
      <w:r w:rsidRPr="00D56A67">
        <w:rPr>
          <w:rFonts w:ascii="Helvetica" w:hAnsi="Helvetica" w:cstheme="minorHAnsi"/>
          <w:color w:val="000000" w:themeColor="text1"/>
          <w:sz w:val="22"/>
          <w:szCs w:val="22"/>
        </w:rPr>
        <w:t>W</w:t>
      </w:r>
      <w:r w:rsidR="00A1560D" w:rsidRPr="00D56A67">
        <w:rPr>
          <w:rFonts w:ascii="Helvetica" w:hAnsi="Helvetica" w:cstheme="minorHAnsi"/>
          <w:color w:val="000000" w:themeColor="text1"/>
          <w:sz w:val="22"/>
          <w:szCs w:val="22"/>
        </w:rPr>
        <w:t>hen a cytoplasmic or membrane marker is chosen</w:t>
      </w:r>
      <w:r w:rsidRPr="00D56A67">
        <w:rPr>
          <w:rFonts w:ascii="Helvetica" w:hAnsi="Helvetica" w:cstheme="minorHAnsi"/>
          <w:color w:val="000000" w:themeColor="text1"/>
          <w:sz w:val="22"/>
          <w:szCs w:val="22"/>
        </w:rPr>
        <w:t xml:space="preserve">, select the </w:t>
      </w:r>
      <w:r w:rsidRPr="00D56A67">
        <w:rPr>
          <w:rFonts w:ascii="Helvetica" w:hAnsi="Helvetica" w:cstheme="minorHAnsi"/>
          <w:b/>
          <w:bCs/>
          <w:color w:val="000000" w:themeColor="text1"/>
          <w:sz w:val="22"/>
          <w:szCs w:val="22"/>
        </w:rPr>
        <w:t>Use the Signal to Assist in Nuclear Splitting</w:t>
      </w:r>
      <w:r w:rsidRPr="00D56A67">
        <w:rPr>
          <w:rFonts w:ascii="Helvetica" w:hAnsi="Helvetica" w:cstheme="minorHAnsi"/>
          <w:color w:val="000000" w:themeColor="text1"/>
          <w:sz w:val="22"/>
          <w:szCs w:val="22"/>
        </w:rPr>
        <w:t xml:space="preserve"> option</w:t>
      </w:r>
      <w:r w:rsidR="00BF64D3" w:rsidRPr="00D56A67">
        <w:rPr>
          <w:rFonts w:ascii="Helvetica" w:hAnsi="Helvetica" w:cstheme="minorHAnsi"/>
          <w:color w:val="000000" w:themeColor="text1"/>
          <w:sz w:val="22"/>
          <w:szCs w:val="22"/>
        </w:rPr>
        <w:t>.</w:t>
      </w:r>
      <w:r w:rsidR="008D249A" w:rsidRPr="00D56A67">
        <w:rPr>
          <w:rFonts w:ascii="Helvetica" w:hAnsi="Helvetica" w:cstheme="minorHAnsi"/>
          <w:color w:val="000000" w:themeColor="text1"/>
          <w:sz w:val="22"/>
          <w:szCs w:val="22"/>
        </w:rPr>
        <w:t xml:space="preserve"> </w:t>
      </w:r>
      <w:r w:rsidRPr="008D249A">
        <w:rPr>
          <w:rFonts w:ascii="Helvetica" w:hAnsi="Helvetica" w:cstheme="minorHAnsi"/>
          <w:color w:val="000000" w:themeColor="text1"/>
          <w:sz w:val="22"/>
          <w:szCs w:val="22"/>
        </w:rPr>
        <w:t xml:space="preserve">The software </w:t>
      </w:r>
      <w:r>
        <w:rPr>
          <w:rFonts w:ascii="Helvetica" w:hAnsi="Helvetica" w:cstheme="minorHAnsi"/>
          <w:color w:val="000000" w:themeColor="text1"/>
          <w:sz w:val="22"/>
          <w:szCs w:val="22"/>
        </w:rPr>
        <w:t xml:space="preserve">will </w:t>
      </w:r>
      <w:r w:rsidRPr="008D249A">
        <w:rPr>
          <w:rFonts w:ascii="Helvetica" w:hAnsi="Helvetica" w:cstheme="minorHAnsi"/>
          <w:color w:val="000000" w:themeColor="text1"/>
          <w:sz w:val="22"/>
          <w:szCs w:val="22"/>
        </w:rPr>
        <w:t xml:space="preserve">automatically detect and </w:t>
      </w:r>
      <w:r>
        <w:rPr>
          <w:rFonts w:ascii="Helvetica" w:hAnsi="Helvetica" w:cstheme="minorHAnsi"/>
          <w:color w:val="000000" w:themeColor="text1"/>
          <w:sz w:val="22"/>
          <w:szCs w:val="22"/>
        </w:rPr>
        <w:t xml:space="preserve">create individual masks for </w:t>
      </w:r>
      <w:r w:rsidRPr="008D249A">
        <w:rPr>
          <w:rFonts w:ascii="Helvetica" w:hAnsi="Helvetica" w:cstheme="minorHAnsi"/>
          <w:color w:val="000000" w:themeColor="text1"/>
          <w:sz w:val="22"/>
          <w:szCs w:val="22"/>
        </w:rPr>
        <w:t xml:space="preserve">the nucleus, cytoplasm, and membrane </w:t>
      </w:r>
      <w:r>
        <w:rPr>
          <w:rFonts w:ascii="Helvetica" w:hAnsi="Helvetica" w:cstheme="minorHAnsi"/>
          <w:b/>
          <w:bCs/>
          <w:color w:val="000000" w:themeColor="text1"/>
          <w:sz w:val="22"/>
          <w:szCs w:val="22"/>
        </w:rPr>
        <w:t>[1]</w:t>
      </w:r>
      <w:r>
        <w:rPr>
          <w:rFonts w:ascii="Helvetica" w:hAnsi="Helvetica" w:cstheme="minorHAnsi"/>
          <w:bCs/>
          <w:color w:val="000000" w:themeColor="text1"/>
          <w:sz w:val="22"/>
          <w:szCs w:val="22"/>
        </w:rPr>
        <w:t xml:space="preserve">. </w:t>
      </w:r>
    </w:p>
    <w:p w14:paraId="1A9698CD" w14:textId="77777777" w:rsidR="00D56A67" w:rsidRDefault="00D56A67" w:rsidP="00D56A67">
      <w:pPr>
        <w:pStyle w:val="ListParagraph"/>
        <w:tabs>
          <w:tab w:val="left" w:pos="720"/>
        </w:tabs>
        <w:ind w:left="1080"/>
        <w:jc w:val="both"/>
        <w:rPr>
          <w:rFonts w:ascii="Helvetica" w:hAnsi="Helvetica" w:cstheme="minorHAnsi"/>
          <w:color w:val="000000" w:themeColor="text1"/>
          <w:sz w:val="22"/>
          <w:szCs w:val="22"/>
        </w:rPr>
      </w:pPr>
    </w:p>
    <w:p w14:paraId="793C47E0" w14:textId="78FB92F3" w:rsidR="001B6D91" w:rsidRDefault="008D249A" w:rsidP="008D249A">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BF64D3" w:rsidRPr="00BF64D3">
        <w:rPr>
          <w:rFonts w:ascii="Helvetica" w:hAnsi="Helvetica" w:cstheme="minorHAnsi"/>
          <w:color w:val="000000" w:themeColor="text1"/>
          <w:sz w:val="22"/>
          <w:szCs w:val="22"/>
        </w:rPr>
        <w:t xml:space="preserve"> </w:t>
      </w:r>
      <w:r w:rsidR="00BF64D3">
        <w:rPr>
          <w:rFonts w:ascii="Helvetica" w:hAnsi="Helvetica" w:cstheme="minorHAnsi"/>
          <w:color w:val="000000" w:themeColor="text1"/>
          <w:sz w:val="22"/>
          <w:szCs w:val="22"/>
        </w:rPr>
        <w:t>screenshot_5: 00:22-00:</w:t>
      </w:r>
      <w:r w:rsidR="00D56A67">
        <w:rPr>
          <w:rFonts w:ascii="Helvetica" w:hAnsi="Helvetica" w:cstheme="minorHAnsi"/>
          <w:color w:val="000000" w:themeColor="text1"/>
          <w:sz w:val="22"/>
          <w:szCs w:val="22"/>
        </w:rPr>
        <w:t>32</w:t>
      </w:r>
    </w:p>
    <w:p w14:paraId="790FA08F" w14:textId="77777777" w:rsidR="00D56A67" w:rsidRPr="00D56A67" w:rsidRDefault="00D56A67" w:rsidP="00D56A67">
      <w:pPr>
        <w:tabs>
          <w:tab w:val="left" w:pos="720"/>
        </w:tabs>
        <w:jc w:val="both"/>
        <w:rPr>
          <w:rFonts w:ascii="Helvetica" w:hAnsi="Helvetica" w:cstheme="minorHAnsi"/>
          <w:color w:val="000000" w:themeColor="text1"/>
          <w:sz w:val="22"/>
          <w:szCs w:val="22"/>
        </w:rPr>
      </w:pPr>
    </w:p>
    <w:p w14:paraId="5299CD39" w14:textId="1D3CECF4" w:rsidR="00D56A67" w:rsidRPr="00D56A67" w:rsidRDefault="00D56A67" w:rsidP="00D56A67">
      <w:pPr>
        <w:pStyle w:val="ListParagraph"/>
        <w:numPr>
          <w:ilvl w:val="1"/>
          <w:numId w:val="12"/>
        </w:numPr>
        <w:tabs>
          <w:tab w:val="left" w:pos="720"/>
        </w:tabs>
        <w:jc w:val="both"/>
        <w:rPr>
          <w:rFonts w:ascii="Helvetica" w:hAnsi="Helvetica" w:cstheme="minorHAnsi"/>
          <w:color w:val="000000" w:themeColor="text1"/>
          <w:sz w:val="22"/>
          <w:szCs w:val="22"/>
        </w:rPr>
      </w:pPr>
      <w:r>
        <w:rPr>
          <w:rFonts w:ascii="Helvetica" w:hAnsi="Helvetica" w:cstheme="minorHAnsi"/>
          <w:bCs/>
          <w:color w:val="000000" w:themeColor="text1"/>
          <w:sz w:val="22"/>
          <w:szCs w:val="22"/>
        </w:rPr>
        <w:t xml:space="preserve">Use the Pathology View for a specific marker and the configuration options in the software to adjust the masks and click </w:t>
      </w:r>
      <w:r w:rsidRPr="00D56A67">
        <w:rPr>
          <w:rFonts w:ascii="Helvetica" w:hAnsi="Helvetica" w:cstheme="minorHAnsi"/>
          <w:b/>
          <w:bCs/>
          <w:color w:val="000000" w:themeColor="text1"/>
          <w:sz w:val="22"/>
          <w:szCs w:val="22"/>
        </w:rPr>
        <w:t>Segment All</w:t>
      </w:r>
      <w:r>
        <w:rPr>
          <w:rFonts w:ascii="Helvetica" w:hAnsi="Helvetica" w:cstheme="minorHAnsi"/>
          <w:b/>
          <w:bCs/>
          <w:color w:val="000000" w:themeColor="text1"/>
          <w:sz w:val="22"/>
          <w:szCs w:val="22"/>
        </w:rPr>
        <w:t xml:space="preserve"> </w:t>
      </w:r>
      <w:r>
        <w:rPr>
          <w:rFonts w:ascii="Helvetica" w:hAnsi="Helvetica" w:cstheme="minorHAnsi"/>
          <w:color w:val="000000" w:themeColor="text1"/>
          <w:sz w:val="22"/>
          <w:szCs w:val="22"/>
        </w:rPr>
        <w:t>to</w:t>
      </w:r>
      <w:r w:rsidRPr="008D249A">
        <w:rPr>
          <w:rFonts w:ascii="Helvetica" w:hAnsi="Helvetica" w:cstheme="minorHAnsi"/>
          <w:color w:val="000000" w:themeColor="text1"/>
          <w:sz w:val="22"/>
          <w:szCs w:val="22"/>
        </w:rPr>
        <w:t xml:space="preserve"> create a cell segmentation map</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7EA3412B" w14:textId="77777777" w:rsidR="00D56A67" w:rsidRPr="00D56A67" w:rsidRDefault="00D56A67" w:rsidP="00D56A67">
      <w:pPr>
        <w:tabs>
          <w:tab w:val="left" w:pos="720"/>
        </w:tabs>
        <w:jc w:val="both"/>
        <w:rPr>
          <w:rFonts w:ascii="Helvetica" w:hAnsi="Helvetica" w:cstheme="minorHAnsi"/>
          <w:color w:val="000000" w:themeColor="text1"/>
          <w:sz w:val="22"/>
          <w:szCs w:val="22"/>
        </w:rPr>
      </w:pPr>
    </w:p>
    <w:p w14:paraId="5807FC64" w14:textId="5B5EEF94" w:rsidR="00D56A67" w:rsidRDefault="00D56A67" w:rsidP="00D56A67">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 screenshot_5: 00:33-00:53</w:t>
      </w:r>
      <w:r w:rsidRPr="00D56A67">
        <w:rPr>
          <w:rFonts w:ascii="Helvetica" w:hAnsi="Helvetica" w:cstheme="minorHAnsi"/>
          <w:i/>
          <w:iCs/>
          <w:color w:val="4472C4" w:themeColor="accent1"/>
          <w:sz w:val="22"/>
          <w:szCs w:val="22"/>
        </w:rPr>
        <w:t xml:space="preserve"> </w:t>
      </w:r>
      <w:r w:rsidRPr="00BF64D3">
        <w:rPr>
          <w:rFonts w:ascii="Helvetica" w:hAnsi="Helvetica" w:cstheme="minorHAnsi"/>
          <w:i/>
          <w:iCs/>
          <w:color w:val="4472C4" w:themeColor="accent1"/>
          <w:sz w:val="22"/>
          <w:szCs w:val="22"/>
        </w:rPr>
        <w:t>Video Editor: please speed up</w:t>
      </w:r>
    </w:p>
    <w:p w14:paraId="6586EA6E" w14:textId="77777777" w:rsidR="008D249A" w:rsidRPr="008D249A" w:rsidRDefault="008D249A" w:rsidP="008D249A">
      <w:pPr>
        <w:pStyle w:val="ListParagraph"/>
        <w:tabs>
          <w:tab w:val="left" w:pos="720"/>
        </w:tabs>
        <w:ind w:left="1368"/>
        <w:jc w:val="both"/>
        <w:rPr>
          <w:rFonts w:ascii="Helvetica" w:hAnsi="Helvetica" w:cstheme="minorHAnsi"/>
          <w:color w:val="000000" w:themeColor="text1"/>
          <w:sz w:val="22"/>
          <w:szCs w:val="22"/>
        </w:rPr>
      </w:pPr>
    </w:p>
    <w:p w14:paraId="3ABB96CC" w14:textId="04D96EC9" w:rsidR="00B83650" w:rsidRDefault="001B6D91" w:rsidP="001B6D91">
      <w:pPr>
        <w:pStyle w:val="ListParagraph"/>
        <w:numPr>
          <w:ilvl w:val="1"/>
          <w:numId w:val="12"/>
        </w:numPr>
        <w:tabs>
          <w:tab w:val="left" w:pos="720"/>
        </w:tabs>
        <w:jc w:val="both"/>
        <w:rPr>
          <w:rFonts w:ascii="Helvetica" w:hAnsi="Helvetica" w:cstheme="minorHAnsi"/>
          <w:color w:val="000000" w:themeColor="text1"/>
          <w:sz w:val="22"/>
          <w:szCs w:val="22"/>
        </w:rPr>
      </w:pPr>
      <w:r w:rsidRPr="002553FF">
        <w:rPr>
          <w:rFonts w:ascii="Helvetica" w:hAnsi="Helvetica" w:cstheme="minorHAnsi"/>
          <w:color w:val="000000" w:themeColor="text1"/>
          <w:sz w:val="22"/>
          <w:szCs w:val="22"/>
        </w:rPr>
        <w:t xml:space="preserve">After cell segmentation, </w:t>
      </w:r>
      <w:r w:rsidR="008D249A">
        <w:rPr>
          <w:rFonts w:ascii="Helvetica" w:hAnsi="Helvetica" w:cstheme="minorHAnsi"/>
          <w:color w:val="000000" w:themeColor="text1"/>
          <w:sz w:val="22"/>
          <w:szCs w:val="22"/>
        </w:rPr>
        <w:t>select</w:t>
      </w:r>
      <w:r w:rsidRPr="002553FF">
        <w:rPr>
          <w:rFonts w:ascii="Helvetica" w:hAnsi="Helvetica" w:cstheme="minorHAnsi"/>
          <w:color w:val="000000" w:themeColor="text1"/>
          <w:sz w:val="22"/>
          <w:szCs w:val="22"/>
        </w:rPr>
        <w:t xml:space="preserve"> the markers needed for phenotyping </w:t>
      </w:r>
      <w:r w:rsidR="00BF64D3">
        <w:rPr>
          <w:rFonts w:ascii="Helvetica" w:hAnsi="Helvetica" w:cstheme="minorHAnsi"/>
          <w:b/>
          <w:bCs/>
          <w:color w:val="000000" w:themeColor="text1"/>
          <w:sz w:val="22"/>
          <w:szCs w:val="22"/>
        </w:rPr>
        <w:t xml:space="preserve">[1] </w:t>
      </w:r>
      <w:r w:rsidRPr="002553FF">
        <w:rPr>
          <w:rFonts w:ascii="Helvetica" w:hAnsi="Helvetica" w:cstheme="minorHAnsi"/>
          <w:color w:val="000000" w:themeColor="text1"/>
          <w:sz w:val="22"/>
          <w:szCs w:val="22"/>
        </w:rPr>
        <w:t>and manually select at least five cells that are brightly stained with the chosen marker</w:t>
      </w:r>
      <w:r w:rsidR="008D249A">
        <w:rPr>
          <w:rFonts w:ascii="Helvetica" w:hAnsi="Helvetica" w:cstheme="minorHAnsi"/>
          <w:color w:val="000000" w:themeColor="text1"/>
          <w:sz w:val="22"/>
          <w:szCs w:val="22"/>
        </w:rPr>
        <w:t xml:space="preserve"> to phenotype the cells</w:t>
      </w:r>
      <w:r w:rsidR="00BF64D3">
        <w:rPr>
          <w:rFonts w:ascii="Helvetica" w:hAnsi="Helvetica" w:cstheme="minorHAnsi"/>
          <w:color w:val="000000" w:themeColor="text1"/>
          <w:sz w:val="22"/>
          <w:szCs w:val="22"/>
        </w:rPr>
        <w:t xml:space="preserve"> </w:t>
      </w:r>
      <w:r w:rsidR="00BF64D3">
        <w:rPr>
          <w:rFonts w:ascii="Helvetica" w:hAnsi="Helvetica" w:cstheme="minorHAnsi"/>
          <w:b/>
          <w:bCs/>
          <w:color w:val="000000" w:themeColor="text1"/>
          <w:sz w:val="22"/>
          <w:szCs w:val="22"/>
        </w:rPr>
        <w:t>[2]</w:t>
      </w:r>
      <w:r w:rsidRPr="002553FF">
        <w:rPr>
          <w:rFonts w:ascii="Helvetica" w:hAnsi="Helvetica" w:cstheme="minorHAnsi"/>
          <w:color w:val="000000" w:themeColor="text1"/>
          <w:sz w:val="22"/>
          <w:szCs w:val="22"/>
        </w:rPr>
        <w:t xml:space="preserve">. </w:t>
      </w:r>
    </w:p>
    <w:p w14:paraId="247BB6D0" w14:textId="77777777" w:rsidR="00B83650" w:rsidRDefault="00B83650" w:rsidP="00B83650">
      <w:pPr>
        <w:pStyle w:val="ListParagraph"/>
        <w:tabs>
          <w:tab w:val="left" w:pos="720"/>
        </w:tabs>
        <w:ind w:left="1080"/>
        <w:jc w:val="both"/>
        <w:rPr>
          <w:rFonts w:ascii="Helvetica" w:hAnsi="Helvetica" w:cstheme="minorHAnsi"/>
          <w:color w:val="000000" w:themeColor="text1"/>
          <w:sz w:val="22"/>
          <w:szCs w:val="22"/>
        </w:rPr>
      </w:pPr>
    </w:p>
    <w:p w14:paraId="4BA0E43F" w14:textId="77777777" w:rsidR="00B83650" w:rsidRDefault="00B83650" w:rsidP="00B83650">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Pr="008D249A">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screenshot_5: 1:12-01:23</w:t>
      </w:r>
    </w:p>
    <w:p w14:paraId="7DF21873" w14:textId="19DBF3DC" w:rsidR="00B83650" w:rsidRPr="00B83650" w:rsidRDefault="00B83650" w:rsidP="00B83650">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SCREEN: screenshot_5: 01:33-02:07 </w:t>
      </w:r>
      <w:r w:rsidRPr="00BF64D3">
        <w:rPr>
          <w:rFonts w:ascii="Helvetica" w:hAnsi="Helvetica" w:cstheme="minorHAnsi"/>
          <w:i/>
          <w:iCs/>
          <w:color w:val="4472C4" w:themeColor="accent1"/>
          <w:sz w:val="22"/>
          <w:szCs w:val="22"/>
        </w:rPr>
        <w:t>Video Editor: please speed up</w:t>
      </w:r>
    </w:p>
    <w:p w14:paraId="4071704B" w14:textId="77777777" w:rsidR="00B83650" w:rsidRDefault="00B83650" w:rsidP="00B83650">
      <w:pPr>
        <w:pStyle w:val="ListParagraph"/>
        <w:tabs>
          <w:tab w:val="left" w:pos="720"/>
        </w:tabs>
        <w:ind w:left="1080"/>
        <w:jc w:val="both"/>
        <w:rPr>
          <w:rFonts w:ascii="Helvetica" w:hAnsi="Helvetica" w:cstheme="minorHAnsi"/>
          <w:color w:val="000000" w:themeColor="text1"/>
          <w:sz w:val="22"/>
          <w:szCs w:val="22"/>
        </w:rPr>
      </w:pPr>
    </w:p>
    <w:p w14:paraId="459F0E50" w14:textId="3D3591BE" w:rsidR="008D249A" w:rsidRDefault="00B83650" w:rsidP="001B6D91">
      <w:pPr>
        <w:pStyle w:val="ListParagraph"/>
        <w:numPr>
          <w:ilvl w:val="1"/>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Then click </w:t>
      </w:r>
      <w:r>
        <w:rPr>
          <w:rFonts w:ascii="Helvetica" w:hAnsi="Helvetica" w:cstheme="minorHAnsi"/>
          <w:b/>
          <w:bCs/>
          <w:color w:val="000000" w:themeColor="text1"/>
          <w:sz w:val="22"/>
          <w:szCs w:val="22"/>
        </w:rPr>
        <w:t xml:space="preserve">Train Classifier </w:t>
      </w:r>
      <w:r>
        <w:rPr>
          <w:rFonts w:ascii="Helvetica" w:hAnsi="Helvetica" w:cstheme="minorHAnsi"/>
          <w:color w:val="000000" w:themeColor="text1"/>
          <w:sz w:val="22"/>
          <w:szCs w:val="22"/>
        </w:rPr>
        <w:t xml:space="preserve">to </w:t>
      </w:r>
      <w:r w:rsidR="001B6D91" w:rsidRPr="008D249A">
        <w:rPr>
          <w:rFonts w:ascii="Helvetica" w:hAnsi="Helvetica" w:cstheme="minorHAnsi"/>
          <w:color w:val="000000" w:themeColor="text1"/>
          <w:sz w:val="22"/>
          <w:szCs w:val="22"/>
        </w:rPr>
        <w:t xml:space="preserve">train the software to automatically detect all </w:t>
      </w:r>
      <w:r w:rsidR="008D249A">
        <w:rPr>
          <w:rFonts w:ascii="Helvetica" w:hAnsi="Helvetica" w:cstheme="minorHAnsi"/>
          <w:color w:val="000000" w:themeColor="text1"/>
          <w:sz w:val="22"/>
          <w:szCs w:val="22"/>
        </w:rPr>
        <w:t xml:space="preserve">of the </w:t>
      </w:r>
      <w:r w:rsidR="001B6D91" w:rsidRPr="008D249A">
        <w:rPr>
          <w:rFonts w:ascii="Helvetica" w:hAnsi="Helvetica" w:cstheme="minorHAnsi"/>
          <w:color w:val="000000" w:themeColor="text1"/>
          <w:sz w:val="22"/>
          <w:szCs w:val="22"/>
        </w:rPr>
        <w:t xml:space="preserve">cells stained with the </w:t>
      </w:r>
      <w:r w:rsidR="008D249A">
        <w:rPr>
          <w:rFonts w:ascii="Helvetica" w:hAnsi="Helvetica" w:cstheme="minorHAnsi"/>
          <w:color w:val="000000" w:themeColor="text1"/>
          <w:sz w:val="22"/>
          <w:szCs w:val="22"/>
        </w:rPr>
        <w:t>selected</w:t>
      </w:r>
      <w:r w:rsidR="001B6D91" w:rsidRPr="008D249A">
        <w:rPr>
          <w:rFonts w:ascii="Helvetica" w:hAnsi="Helvetica" w:cstheme="minorHAnsi"/>
          <w:color w:val="000000" w:themeColor="text1"/>
          <w:sz w:val="22"/>
          <w:szCs w:val="22"/>
        </w:rPr>
        <w:t xml:space="preserve"> marker</w:t>
      </w:r>
      <w:r>
        <w:rPr>
          <w:rFonts w:ascii="Helvetica" w:hAnsi="Helvetica" w:cstheme="minorHAnsi"/>
          <w:color w:val="000000" w:themeColor="text1"/>
          <w:sz w:val="22"/>
          <w:szCs w:val="22"/>
        </w:rPr>
        <w:t>s</w:t>
      </w:r>
      <w:r w:rsidR="001B6D91" w:rsidRPr="008D249A">
        <w:rPr>
          <w:rFonts w:ascii="Helvetica" w:hAnsi="Helvetica" w:cstheme="minorHAnsi"/>
          <w:color w:val="000000" w:themeColor="text1"/>
          <w:sz w:val="22"/>
          <w:szCs w:val="22"/>
        </w:rPr>
        <w:t xml:space="preserve"> </w:t>
      </w:r>
      <w:r w:rsidR="008D249A">
        <w:rPr>
          <w:rFonts w:ascii="Helvetica" w:hAnsi="Helvetica" w:cstheme="minorHAnsi"/>
          <w:color w:val="000000" w:themeColor="text1"/>
          <w:sz w:val="22"/>
          <w:szCs w:val="22"/>
        </w:rPr>
        <w:t>within</w:t>
      </w:r>
      <w:r w:rsidR="001B6D91" w:rsidRPr="008D249A">
        <w:rPr>
          <w:rFonts w:ascii="Helvetica" w:hAnsi="Helvetica" w:cstheme="minorHAnsi"/>
          <w:color w:val="000000" w:themeColor="text1"/>
          <w:sz w:val="22"/>
          <w:szCs w:val="22"/>
        </w:rPr>
        <w:t xml:space="preserve"> the image</w:t>
      </w:r>
      <w:r w:rsidR="008D249A">
        <w:rPr>
          <w:rFonts w:ascii="Helvetica" w:hAnsi="Helvetica" w:cstheme="minorHAnsi"/>
          <w:color w:val="000000" w:themeColor="text1"/>
          <w:sz w:val="22"/>
          <w:szCs w:val="22"/>
        </w:rPr>
        <w:t xml:space="preserve"> </w:t>
      </w:r>
      <w:r w:rsidR="008D249A">
        <w:rPr>
          <w:rFonts w:ascii="Helvetica" w:hAnsi="Helvetica" w:cstheme="minorHAnsi"/>
          <w:b/>
          <w:bCs/>
          <w:color w:val="000000" w:themeColor="text1"/>
          <w:sz w:val="22"/>
          <w:szCs w:val="22"/>
        </w:rPr>
        <w:t>[</w:t>
      </w:r>
      <w:r w:rsidR="00BF64D3">
        <w:rPr>
          <w:rFonts w:ascii="Helvetica" w:hAnsi="Helvetica" w:cstheme="minorHAnsi"/>
          <w:b/>
          <w:bCs/>
          <w:color w:val="000000" w:themeColor="text1"/>
          <w:sz w:val="22"/>
          <w:szCs w:val="22"/>
        </w:rPr>
        <w:t>2</w:t>
      </w:r>
      <w:r w:rsidR="008D249A">
        <w:rPr>
          <w:rFonts w:ascii="Helvetica" w:hAnsi="Helvetica" w:cstheme="minorHAnsi"/>
          <w:b/>
          <w:bCs/>
          <w:color w:val="000000" w:themeColor="text1"/>
          <w:sz w:val="22"/>
          <w:szCs w:val="22"/>
        </w:rPr>
        <w:t>]</w:t>
      </w:r>
      <w:r w:rsidR="001B6D91" w:rsidRPr="008D249A">
        <w:rPr>
          <w:rFonts w:ascii="Helvetica" w:hAnsi="Helvetica" w:cstheme="minorHAnsi"/>
          <w:color w:val="000000" w:themeColor="text1"/>
          <w:sz w:val="22"/>
          <w:szCs w:val="22"/>
        </w:rPr>
        <w:t>.</w:t>
      </w:r>
    </w:p>
    <w:p w14:paraId="2CDAC3F6" w14:textId="77777777" w:rsidR="008D249A" w:rsidRDefault="008D249A" w:rsidP="008D249A">
      <w:pPr>
        <w:pStyle w:val="ListParagraph"/>
        <w:tabs>
          <w:tab w:val="left" w:pos="720"/>
        </w:tabs>
        <w:ind w:left="1080"/>
        <w:jc w:val="both"/>
        <w:rPr>
          <w:rFonts w:ascii="Helvetica" w:hAnsi="Helvetica" w:cstheme="minorHAnsi"/>
          <w:color w:val="000000" w:themeColor="text1"/>
          <w:sz w:val="22"/>
          <w:szCs w:val="22"/>
        </w:rPr>
      </w:pPr>
    </w:p>
    <w:p w14:paraId="22096494" w14:textId="3E794433" w:rsidR="00BF64D3" w:rsidRDefault="00BF64D3" w:rsidP="001B6D91">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 screenshot_5: 02:07-</w:t>
      </w:r>
      <w:r w:rsidR="00B83650">
        <w:rPr>
          <w:rFonts w:ascii="Helvetica" w:hAnsi="Helvetica" w:cstheme="minorHAnsi"/>
          <w:color w:val="000000" w:themeColor="text1"/>
          <w:sz w:val="22"/>
          <w:szCs w:val="22"/>
        </w:rPr>
        <w:t>02:22</w:t>
      </w:r>
      <w:r w:rsidR="00B83650" w:rsidRPr="00B83650">
        <w:rPr>
          <w:rFonts w:ascii="Helvetica" w:hAnsi="Helvetica" w:cstheme="minorHAnsi"/>
          <w:i/>
          <w:iCs/>
          <w:color w:val="4472C4" w:themeColor="accent1"/>
          <w:sz w:val="22"/>
          <w:szCs w:val="22"/>
        </w:rPr>
        <w:t xml:space="preserve"> </w:t>
      </w:r>
      <w:r w:rsidR="00B83650" w:rsidRPr="00BF64D3">
        <w:rPr>
          <w:rFonts w:ascii="Helvetica" w:hAnsi="Helvetica" w:cstheme="minorHAnsi"/>
          <w:i/>
          <w:iCs/>
          <w:color w:val="4472C4" w:themeColor="accent1"/>
          <w:sz w:val="22"/>
          <w:szCs w:val="22"/>
        </w:rPr>
        <w:t>Video Editor: please speed up</w:t>
      </w:r>
    </w:p>
    <w:p w14:paraId="257071AD" w14:textId="77777777" w:rsidR="008D249A" w:rsidRDefault="008D249A" w:rsidP="008D249A">
      <w:pPr>
        <w:pStyle w:val="ListParagraph"/>
        <w:tabs>
          <w:tab w:val="left" w:pos="720"/>
        </w:tabs>
        <w:ind w:left="1080"/>
        <w:jc w:val="both"/>
        <w:rPr>
          <w:rFonts w:ascii="Helvetica" w:hAnsi="Helvetica" w:cstheme="minorHAnsi"/>
          <w:color w:val="000000" w:themeColor="text1"/>
          <w:sz w:val="22"/>
          <w:szCs w:val="22"/>
        </w:rPr>
      </w:pPr>
    </w:p>
    <w:p w14:paraId="3A8A9431" w14:textId="672794F3" w:rsidR="001B6D91" w:rsidRDefault="001B6D91" w:rsidP="008D249A">
      <w:pPr>
        <w:pStyle w:val="ListParagraph"/>
        <w:numPr>
          <w:ilvl w:val="1"/>
          <w:numId w:val="12"/>
        </w:numPr>
        <w:tabs>
          <w:tab w:val="left" w:pos="720"/>
        </w:tabs>
        <w:jc w:val="both"/>
        <w:rPr>
          <w:rFonts w:ascii="Helvetica" w:hAnsi="Helvetica" w:cstheme="minorHAnsi"/>
          <w:color w:val="000000" w:themeColor="text1"/>
          <w:sz w:val="22"/>
          <w:szCs w:val="22"/>
        </w:rPr>
      </w:pPr>
      <w:r w:rsidRPr="008D249A">
        <w:rPr>
          <w:rFonts w:ascii="Helvetica" w:hAnsi="Helvetica" w:cstheme="minorHAnsi"/>
          <w:color w:val="000000" w:themeColor="text1"/>
          <w:sz w:val="22"/>
          <w:szCs w:val="22"/>
        </w:rPr>
        <w:t xml:space="preserve">A phenotype map </w:t>
      </w:r>
      <w:r w:rsidR="008D249A">
        <w:rPr>
          <w:rFonts w:ascii="Helvetica" w:hAnsi="Helvetica" w:cstheme="minorHAnsi"/>
          <w:color w:val="000000" w:themeColor="text1"/>
          <w:sz w:val="22"/>
          <w:szCs w:val="22"/>
        </w:rPr>
        <w:t>will be</w:t>
      </w:r>
      <w:r w:rsidRPr="008D249A">
        <w:rPr>
          <w:rFonts w:ascii="Helvetica" w:hAnsi="Helvetica" w:cstheme="minorHAnsi"/>
          <w:color w:val="000000" w:themeColor="text1"/>
          <w:sz w:val="22"/>
          <w:szCs w:val="22"/>
        </w:rPr>
        <w:t xml:space="preserve"> created</w:t>
      </w:r>
      <w:r w:rsidR="008D249A">
        <w:rPr>
          <w:rFonts w:ascii="Helvetica" w:hAnsi="Helvetica" w:cstheme="minorHAnsi"/>
          <w:color w:val="000000" w:themeColor="text1"/>
          <w:sz w:val="22"/>
          <w:szCs w:val="22"/>
        </w:rPr>
        <w:t xml:space="preserve"> </w:t>
      </w:r>
      <w:r w:rsidR="008D249A">
        <w:rPr>
          <w:rFonts w:ascii="Helvetica" w:hAnsi="Helvetica" w:cstheme="minorHAnsi"/>
          <w:b/>
          <w:bCs/>
          <w:color w:val="000000" w:themeColor="text1"/>
          <w:sz w:val="22"/>
          <w:szCs w:val="22"/>
        </w:rPr>
        <w:t>[1]</w:t>
      </w:r>
      <w:r w:rsidRPr="008D249A">
        <w:rPr>
          <w:rFonts w:ascii="Helvetica" w:hAnsi="Helvetica" w:cstheme="minorHAnsi"/>
          <w:color w:val="000000" w:themeColor="text1"/>
          <w:sz w:val="22"/>
          <w:szCs w:val="22"/>
        </w:rPr>
        <w:t>.</w:t>
      </w:r>
    </w:p>
    <w:p w14:paraId="748A203E" w14:textId="77777777" w:rsidR="008D249A" w:rsidRDefault="008D249A" w:rsidP="008D249A">
      <w:pPr>
        <w:pStyle w:val="ListParagraph"/>
        <w:tabs>
          <w:tab w:val="left" w:pos="720"/>
        </w:tabs>
        <w:ind w:left="1080"/>
        <w:jc w:val="both"/>
        <w:rPr>
          <w:rFonts w:ascii="Helvetica" w:hAnsi="Helvetica" w:cstheme="minorHAnsi"/>
          <w:color w:val="000000" w:themeColor="text1"/>
          <w:sz w:val="22"/>
          <w:szCs w:val="22"/>
        </w:rPr>
      </w:pPr>
    </w:p>
    <w:p w14:paraId="79FEB659" w14:textId="6EE3BA21" w:rsidR="00177B33" w:rsidRPr="00030152" w:rsidRDefault="008D249A" w:rsidP="00B72460">
      <w:pPr>
        <w:pStyle w:val="ListParagraph"/>
        <w:numPr>
          <w:ilvl w:val="2"/>
          <w:numId w:val="12"/>
        </w:numPr>
        <w:tabs>
          <w:tab w:val="left" w:pos="720"/>
        </w:tabs>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B83650" w:rsidRPr="00B83650">
        <w:rPr>
          <w:rFonts w:ascii="Helvetica" w:hAnsi="Helvetica" w:cstheme="minorHAnsi"/>
          <w:color w:val="000000" w:themeColor="text1"/>
          <w:sz w:val="22"/>
          <w:szCs w:val="22"/>
        </w:rPr>
        <w:t xml:space="preserve"> </w:t>
      </w:r>
      <w:r w:rsidR="00B83650">
        <w:rPr>
          <w:rFonts w:ascii="Helvetica" w:hAnsi="Helvetica" w:cstheme="minorHAnsi"/>
          <w:color w:val="000000" w:themeColor="text1"/>
          <w:sz w:val="22"/>
          <w:szCs w:val="22"/>
        </w:rPr>
        <w:t>screenshot_5: 02:23</w:t>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2043A796" w14:textId="68ADA276" w:rsidR="00B61CAA" w:rsidRDefault="00CE10F2" w:rsidP="00B61CAA">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6D426F">
        <w:rPr>
          <w:rFonts w:ascii="Helvetica" w:hAnsi="Helvetica" w:cs="Arial"/>
          <w:b/>
          <w:sz w:val="22"/>
          <w:szCs w:val="22"/>
        </w:rPr>
        <w:t>Multispectral Imaging and Cell Quantification</w:t>
      </w:r>
    </w:p>
    <w:p w14:paraId="2E658E16" w14:textId="04541946" w:rsidR="001B6D91" w:rsidRPr="001B6D91" w:rsidRDefault="001B6D91" w:rsidP="001B6D91">
      <w:pPr>
        <w:numPr>
          <w:ilvl w:val="1"/>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As these images demonstrate, antibodies validated for flow cytometry could be used to visualize tissue staining using the liquid crystal tunable filter in the semiautomated imaging system as demonstrated </w:t>
      </w:r>
      <w:r>
        <w:rPr>
          <w:rFonts w:ascii="Helvetica" w:hAnsi="Helvetica"/>
          <w:b/>
          <w:bCs/>
          <w:color w:val="000000" w:themeColor="text1"/>
          <w:sz w:val="22"/>
          <w:szCs w:val="22"/>
        </w:rPr>
        <w:t>[1]</w:t>
      </w:r>
      <w:r>
        <w:rPr>
          <w:rFonts w:ascii="Helvetica" w:hAnsi="Helvetica"/>
          <w:color w:val="000000" w:themeColor="text1"/>
          <w:sz w:val="22"/>
          <w:szCs w:val="22"/>
        </w:rPr>
        <w:t>.</w:t>
      </w:r>
    </w:p>
    <w:p w14:paraId="46230BC2" w14:textId="787FE909" w:rsidR="001B6D91" w:rsidRPr="00B61CAA" w:rsidRDefault="001B6D91" w:rsidP="001B6D91">
      <w:pPr>
        <w:numPr>
          <w:ilvl w:val="2"/>
          <w:numId w:val="12"/>
        </w:numPr>
        <w:spacing w:before="240"/>
        <w:outlineLvl w:val="0"/>
        <w:rPr>
          <w:rFonts w:ascii="Helvetica" w:hAnsi="Helvetica" w:cs="Arial"/>
          <w:color w:val="000000" w:themeColor="text1"/>
          <w:sz w:val="22"/>
          <w:szCs w:val="22"/>
          <w:lang w:eastAsia="zh-TW"/>
        </w:rPr>
      </w:pPr>
      <w:r>
        <w:rPr>
          <w:rFonts w:ascii="Helvetica" w:hAnsi="Helvetica" w:cs="Arial"/>
          <w:color w:val="000000" w:themeColor="text1"/>
          <w:sz w:val="22"/>
          <w:szCs w:val="22"/>
          <w:lang w:eastAsia="zh-TW"/>
        </w:rPr>
        <w:t xml:space="preserve">LAB MEDIA: Figure 1 </w:t>
      </w:r>
      <w:r w:rsidRPr="001B6D91">
        <w:rPr>
          <w:rFonts w:ascii="Helvetica" w:hAnsi="Helvetica" w:cs="Arial"/>
          <w:i/>
          <w:iCs/>
          <w:color w:val="4472C4" w:themeColor="accent1"/>
          <w:sz w:val="22"/>
          <w:szCs w:val="22"/>
          <w:lang w:eastAsia="zh-TW"/>
        </w:rPr>
        <w:t>Video Editor: please sequentially add/emphasize images or red signal in images from CD3 to Ki67</w:t>
      </w:r>
    </w:p>
    <w:p w14:paraId="05CA9F61" w14:textId="75F1D863" w:rsidR="00DB41C6" w:rsidRPr="00DB41C6" w:rsidRDefault="00DB41C6" w:rsidP="00B61CAA">
      <w:pPr>
        <w:numPr>
          <w:ilvl w:val="1"/>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Here </w:t>
      </w:r>
      <w:r w:rsidR="00B61CAA" w:rsidRPr="00B61CAA">
        <w:rPr>
          <w:rFonts w:ascii="Helvetica" w:hAnsi="Helvetica"/>
          <w:color w:val="000000" w:themeColor="text1"/>
          <w:sz w:val="22"/>
          <w:szCs w:val="22"/>
        </w:rPr>
        <w:t>a spectrally unmixed image of different markers in a section of frozen mouse spleen</w:t>
      </w:r>
      <w:r>
        <w:rPr>
          <w:rFonts w:ascii="Helvetica" w:hAnsi="Helvetica"/>
          <w:color w:val="000000" w:themeColor="text1"/>
          <w:sz w:val="22"/>
          <w:szCs w:val="22"/>
        </w:rPr>
        <w:t xml:space="preserve"> can be observed </w:t>
      </w:r>
      <w:r>
        <w:rPr>
          <w:rFonts w:ascii="Helvetica" w:hAnsi="Helvetica"/>
          <w:b/>
          <w:bCs/>
          <w:color w:val="000000" w:themeColor="text1"/>
          <w:sz w:val="22"/>
          <w:szCs w:val="22"/>
        </w:rPr>
        <w:t>[1]</w:t>
      </w:r>
      <w:r>
        <w:rPr>
          <w:rFonts w:ascii="Helvetica" w:hAnsi="Helvetica"/>
          <w:color w:val="000000" w:themeColor="text1"/>
          <w:sz w:val="22"/>
          <w:szCs w:val="22"/>
        </w:rPr>
        <w:t xml:space="preserve"> that includes labeling of the T cell zone </w:t>
      </w:r>
      <w:r>
        <w:rPr>
          <w:rFonts w:ascii="Helvetica" w:hAnsi="Helvetica"/>
          <w:b/>
          <w:bCs/>
          <w:color w:val="000000" w:themeColor="text1"/>
          <w:sz w:val="22"/>
          <w:szCs w:val="22"/>
        </w:rPr>
        <w:t>[2]</w:t>
      </w:r>
      <w:r>
        <w:rPr>
          <w:rFonts w:ascii="Helvetica" w:hAnsi="Helvetica"/>
          <w:color w:val="000000" w:themeColor="text1"/>
          <w:sz w:val="22"/>
          <w:szCs w:val="22"/>
        </w:rPr>
        <w:t xml:space="preserve">, the marginal zone </w:t>
      </w:r>
      <w:r>
        <w:rPr>
          <w:rFonts w:ascii="Helvetica" w:hAnsi="Helvetica"/>
          <w:b/>
          <w:bCs/>
          <w:color w:val="000000" w:themeColor="text1"/>
          <w:sz w:val="22"/>
          <w:szCs w:val="22"/>
        </w:rPr>
        <w:t>[3]</w:t>
      </w:r>
      <w:r>
        <w:rPr>
          <w:rFonts w:ascii="Helvetica" w:hAnsi="Helvetica"/>
          <w:color w:val="000000" w:themeColor="text1"/>
          <w:sz w:val="22"/>
          <w:szCs w:val="22"/>
        </w:rPr>
        <w:t xml:space="preserve">, and proliferating cells within a germinal center </w:t>
      </w:r>
      <w:r>
        <w:rPr>
          <w:rFonts w:ascii="Helvetica" w:hAnsi="Helvetica"/>
          <w:b/>
          <w:bCs/>
          <w:color w:val="000000" w:themeColor="text1"/>
          <w:sz w:val="22"/>
          <w:szCs w:val="22"/>
        </w:rPr>
        <w:t>[</w:t>
      </w:r>
      <w:r w:rsidR="00BE27C6">
        <w:rPr>
          <w:rFonts w:ascii="Helvetica" w:hAnsi="Helvetica"/>
          <w:b/>
          <w:bCs/>
          <w:color w:val="000000" w:themeColor="text1"/>
          <w:sz w:val="22"/>
          <w:szCs w:val="22"/>
        </w:rPr>
        <w:t>4</w:t>
      </w:r>
      <w:r>
        <w:rPr>
          <w:rFonts w:ascii="Helvetica" w:hAnsi="Helvetica"/>
          <w:b/>
          <w:bCs/>
          <w:color w:val="000000" w:themeColor="text1"/>
          <w:sz w:val="22"/>
          <w:szCs w:val="22"/>
        </w:rPr>
        <w:t>]</w:t>
      </w:r>
      <w:r>
        <w:rPr>
          <w:rFonts w:ascii="Helvetica" w:hAnsi="Helvetica"/>
          <w:color w:val="000000" w:themeColor="text1"/>
          <w:sz w:val="22"/>
          <w:szCs w:val="22"/>
        </w:rPr>
        <w:t>.</w:t>
      </w:r>
    </w:p>
    <w:p w14:paraId="4551CB6D" w14:textId="475FCD55" w:rsidR="00DB41C6" w:rsidRPr="00DB41C6"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LAB MEDIA: Figure 3B</w:t>
      </w:r>
    </w:p>
    <w:p w14:paraId="7E2DFFDE" w14:textId="78B02759" w:rsidR="00DB41C6" w:rsidRPr="00DB41C6"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LAB MEDIA: Figure 3B</w:t>
      </w:r>
      <w:r w:rsidRPr="00DB41C6">
        <w:rPr>
          <w:rFonts w:ascii="Helvetica" w:hAnsi="Helvetica" w:cs="Arial"/>
          <w:i/>
          <w:iCs/>
          <w:color w:val="4472C4" w:themeColor="accent1"/>
          <w:sz w:val="22"/>
          <w:szCs w:val="22"/>
          <w:lang w:eastAsia="zh-TW"/>
        </w:rPr>
        <w:t xml:space="preserve"> </w:t>
      </w:r>
      <w:r w:rsidRPr="001B6D91">
        <w:rPr>
          <w:rFonts w:ascii="Helvetica" w:hAnsi="Helvetica" w:cs="Arial"/>
          <w:i/>
          <w:iCs/>
          <w:color w:val="4472C4" w:themeColor="accent1"/>
          <w:sz w:val="22"/>
          <w:szCs w:val="22"/>
          <w:lang w:eastAsia="zh-TW"/>
        </w:rPr>
        <w:t>Video Editor: please</w:t>
      </w:r>
      <w:r>
        <w:rPr>
          <w:rFonts w:ascii="Helvetica" w:hAnsi="Helvetica" w:cs="Arial"/>
          <w:i/>
          <w:iCs/>
          <w:color w:val="4472C4" w:themeColor="accent1"/>
          <w:sz w:val="22"/>
          <w:szCs w:val="22"/>
          <w:lang w:eastAsia="zh-TW"/>
        </w:rPr>
        <w:t xml:space="preserve"> emphasize green, yellow, and pink signal</w:t>
      </w:r>
    </w:p>
    <w:p w14:paraId="4FBC711C" w14:textId="420973B1" w:rsidR="00DB41C6" w:rsidRPr="00DB41C6"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LAB MEDIA: Figure 3B</w:t>
      </w:r>
      <w:r w:rsidRPr="00DB41C6">
        <w:rPr>
          <w:rFonts w:ascii="Helvetica" w:hAnsi="Helvetica" w:cs="Arial"/>
          <w:i/>
          <w:iCs/>
          <w:color w:val="4472C4" w:themeColor="accent1"/>
          <w:sz w:val="22"/>
          <w:szCs w:val="22"/>
          <w:lang w:eastAsia="zh-TW"/>
        </w:rPr>
        <w:t xml:space="preserve"> </w:t>
      </w:r>
      <w:r w:rsidRPr="001B6D91">
        <w:rPr>
          <w:rFonts w:ascii="Helvetica" w:hAnsi="Helvetica" w:cs="Arial"/>
          <w:i/>
          <w:iCs/>
          <w:color w:val="4472C4" w:themeColor="accent1"/>
          <w:sz w:val="22"/>
          <w:szCs w:val="22"/>
          <w:lang w:eastAsia="zh-TW"/>
        </w:rPr>
        <w:t>Video Editor: please</w:t>
      </w:r>
      <w:r>
        <w:rPr>
          <w:rFonts w:ascii="Helvetica" w:hAnsi="Helvetica" w:cs="Arial"/>
          <w:i/>
          <w:iCs/>
          <w:color w:val="4472C4" w:themeColor="accent1"/>
          <w:sz w:val="22"/>
          <w:szCs w:val="22"/>
          <w:lang w:eastAsia="zh-TW"/>
        </w:rPr>
        <w:t xml:space="preserve"> emphasize red signal</w:t>
      </w:r>
    </w:p>
    <w:p w14:paraId="62D0E7F8" w14:textId="6E32216F" w:rsidR="00DB41C6" w:rsidRPr="00DB41C6"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LAB MEDIA: Figure 3B</w:t>
      </w:r>
      <w:r w:rsidRPr="00DB41C6">
        <w:rPr>
          <w:rFonts w:ascii="Helvetica" w:hAnsi="Helvetica" w:cs="Arial"/>
          <w:i/>
          <w:iCs/>
          <w:color w:val="4472C4" w:themeColor="accent1"/>
          <w:sz w:val="22"/>
          <w:szCs w:val="22"/>
          <w:lang w:eastAsia="zh-TW"/>
        </w:rPr>
        <w:t xml:space="preserve"> </w:t>
      </w:r>
      <w:r w:rsidRPr="001B6D91">
        <w:rPr>
          <w:rFonts w:ascii="Helvetica" w:hAnsi="Helvetica" w:cs="Arial"/>
          <w:i/>
          <w:iCs/>
          <w:color w:val="4472C4" w:themeColor="accent1"/>
          <w:sz w:val="22"/>
          <w:szCs w:val="22"/>
          <w:lang w:eastAsia="zh-TW"/>
        </w:rPr>
        <w:t>Video Editor: please</w:t>
      </w:r>
      <w:r>
        <w:rPr>
          <w:rFonts w:ascii="Helvetica" w:hAnsi="Helvetica" w:cs="Arial"/>
          <w:i/>
          <w:iCs/>
          <w:color w:val="4472C4" w:themeColor="accent1"/>
          <w:sz w:val="22"/>
          <w:szCs w:val="22"/>
          <w:lang w:eastAsia="zh-TW"/>
        </w:rPr>
        <w:t xml:space="preserve"> emphasize blue signal</w:t>
      </w:r>
    </w:p>
    <w:p w14:paraId="33239B76" w14:textId="56AB0A65" w:rsidR="00DB41C6" w:rsidRPr="00DB41C6" w:rsidRDefault="00B61CAA" w:rsidP="00B61CAA">
      <w:pPr>
        <w:numPr>
          <w:ilvl w:val="1"/>
          <w:numId w:val="12"/>
        </w:numPr>
        <w:spacing w:before="240"/>
        <w:outlineLvl w:val="0"/>
        <w:rPr>
          <w:rFonts w:ascii="Helvetica" w:hAnsi="Helvetica" w:cs="Arial"/>
          <w:color w:val="000000" w:themeColor="text1"/>
          <w:sz w:val="22"/>
          <w:szCs w:val="22"/>
          <w:lang w:eastAsia="zh-TW"/>
        </w:rPr>
      </w:pPr>
      <w:r w:rsidRPr="00B61CAA">
        <w:rPr>
          <w:rFonts w:ascii="Helvetica" w:hAnsi="Helvetica"/>
          <w:color w:val="000000" w:themeColor="text1"/>
          <w:sz w:val="22"/>
          <w:szCs w:val="22"/>
        </w:rPr>
        <w:t xml:space="preserve">The "Pathology Views" </w:t>
      </w:r>
      <w:r w:rsidR="00146928">
        <w:rPr>
          <w:rFonts w:ascii="Helvetica" w:hAnsi="Helvetica"/>
          <w:color w:val="000000" w:themeColor="text1"/>
          <w:sz w:val="22"/>
          <w:szCs w:val="22"/>
        </w:rPr>
        <w:t xml:space="preserve">option </w:t>
      </w:r>
      <w:r w:rsidR="00DB41C6">
        <w:rPr>
          <w:rFonts w:ascii="Helvetica" w:hAnsi="Helvetica"/>
          <w:color w:val="000000" w:themeColor="text1"/>
          <w:sz w:val="22"/>
          <w:szCs w:val="22"/>
        </w:rPr>
        <w:t>allows visualization of the</w:t>
      </w:r>
      <w:r w:rsidRPr="00B61CAA">
        <w:rPr>
          <w:rFonts w:ascii="Helvetica" w:hAnsi="Helvetica"/>
          <w:color w:val="000000" w:themeColor="text1"/>
          <w:sz w:val="22"/>
          <w:szCs w:val="22"/>
        </w:rPr>
        <w:t xml:space="preserve"> individual staining pattern </w:t>
      </w:r>
      <w:r w:rsidR="00DB41C6">
        <w:rPr>
          <w:rFonts w:ascii="Helvetica" w:hAnsi="Helvetica"/>
          <w:color w:val="000000" w:themeColor="text1"/>
          <w:sz w:val="22"/>
          <w:szCs w:val="22"/>
        </w:rPr>
        <w:t>for each marker within</w:t>
      </w:r>
      <w:r w:rsidRPr="00B61CAA">
        <w:rPr>
          <w:rFonts w:ascii="Helvetica" w:hAnsi="Helvetica"/>
          <w:color w:val="000000" w:themeColor="text1"/>
          <w:sz w:val="22"/>
          <w:szCs w:val="22"/>
        </w:rPr>
        <w:t xml:space="preserve"> the tissue</w:t>
      </w:r>
      <w:r w:rsidR="00DB41C6">
        <w:rPr>
          <w:rFonts w:ascii="Helvetica" w:hAnsi="Helvetica"/>
          <w:color w:val="000000" w:themeColor="text1"/>
          <w:sz w:val="22"/>
          <w:szCs w:val="22"/>
        </w:rPr>
        <w:t xml:space="preserve"> of interest </w:t>
      </w:r>
      <w:r w:rsidR="00DB41C6">
        <w:rPr>
          <w:rFonts w:ascii="Helvetica" w:hAnsi="Helvetica"/>
          <w:b/>
          <w:bCs/>
          <w:color w:val="000000" w:themeColor="text1"/>
          <w:sz w:val="22"/>
          <w:szCs w:val="22"/>
        </w:rPr>
        <w:t>[1]</w:t>
      </w:r>
      <w:r w:rsidR="00DB41C6">
        <w:rPr>
          <w:rFonts w:ascii="Helvetica" w:hAnsi="Helvetica"/>
          <w:color w:val="000000" w:themeColor="text1"/>
          <w:sz w:val="22"/>
          <w:szCs w:val="22"/>
        </w:rPr>
        <w:t xml:space="preserve">, </w:t>
      </w:r>
      <w:r w:rsidR="00DB41C6" w:rsidRPr="00B61CAA">
        <w:rPr>
          <w:rFonts w:ascii="Helvetica" w:hAnsi="Helvetica"/>
          <w:color w:val="000000" w:themeColor="text1"/>
          <w:sz w:val="22"/>
          <w:szCs w:val="22"/>
        </w:rPr>
        <w:t>suggesting that the multiplex staining method and spectral imaging work on frozen tissue</w:t>
      </w:r>
      <w:r w:rsidR="00DB41C6">
        <w:rPr>
          <w:rFonts w:ascii="Helvetica" w:hAnsi="Helvetica"/>
          <w:color w:val="000000" w:themeColor="text1"/>
          <w:sz w:val="22"/>
          <w:szCs w:val="22"/>
        </w:rPr>
        <w:t xml:space="preserve"> </w:t>
      </w:r>
      <w:r w:rsidR="00DB41C6">
        <w:rPr>
          <w:rFonts w:ascii="Helvetica" w:hAnsi="Helvetica"/>
          <w:b/>
          <w:bCs/>
          <w:color w:val="000000" w:themeColor="text1"/>
          <w:sz w:val="22"/>
          <w:szCs w:val="22"/>
        </w:rPr>
        <w:t>[2]</w:t>
      </w:r>
      <w:r w:rsidR="00DB41C6">
        <w:rPr>
          <w:rFonts w:ascii="Helvetica" w:hAnsi="Helvetica"/>
          <w:color w:val="000000" w:themeColor="text1"/>
          <w:sz w:val="22"/>
          <w:szCs w:val="22"/>
        </w:rPr>
        <w:t>.</w:t>
      </w:r>
    </w:p>
    <w:p w14:paraId="11351F0D" w14:textId="7FD179A9" w:rsidR="00DB41C6" w:rsidRPr="00DB41C6"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LAB MEDIA: Figure 3C</w:t>
      </w:r>
      <w:r w:rsidRPr="00DB41C6">
        <w:rPr>
          <w:rFonts w:ascii="Helvetica" w:hAnsi="Helvetica" w:cs="Arial"/>
          <w:i/>
          <w:iCs/>
          <w:color w:val="4472C4" w:themeColor="accent1"/>
          <w:sz w:val="22"/>
          <w:szCs w:val="22"/>
          <w:lang w:eastAsia="zh-TW"/>
        </w:rPr>
        <w:t xml:space="preserve"> </w:t>
      </w:r>
      <w:r w:rsidRPr="001B6D91">
        <w:rPr>
          <w:rFonts w:ascii="Helvetica" w:hAnsi="Helvetica" w:cs="Arial"/>
          <w:i/>
          <w:iCs/>
          <w:color w:val="4472C4" w:themeColor="accent1"/>
          <w:sz w:val="22"/>
          <w:szCs w:val="22"/>
          <w:lang w:eastAsia="zh-TW"/>
        </w:rPr>
        <w:t>Video Editor: please</w:t>
      </w:r>
      <w:r>
        <w:rPr>
          <w:rFonts w:ascii="Helvetica" w:hAnsi="Helvetica" w:cs="Arial"/>
          <w:i/>
          <w:iCs/>
          <w:color w:val="4472C4" w:themeColor="accent1"/>
          <w:sz w:val="22"/>
          <w:szCs w:val="22"/>
          <w:lang w:eastAsia="zh-TW"/>
        </w:rPr>
        <w:t xml:space="preserve"> sequentially emphasize images from CD3 to Ki67</w:t>
      </w:r>
    </w:p>
    <w:p w14:paraId="6D701ADB" w14:textId="3CAE7034" w:rsidR="00DB41C6" w:rsidRPr="00DB41C6"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LAB MEDIA: Figure 3C</w:t>
      </w:r>
    </w:p>
    <w:p w14:paraId="0228FB90" w14:textId="5F02F48A" w:rsidR="00B61CAA" w:rsidRPr="00DB41C6" w:rsidRDefault="00DB41C6" w:rsidP="00B61CAA">
      <w:pPr>
        <w:numPr>
          <w:ilvl w:val="1"/>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Multispectral imaging can also be used to visualize</w:t>
      </w:r>
      <w:r w:rsidR="00B61CAA" w:rsidRPr="00B61CAA">
        <w:rPr>
          <w:rFonts w:ascii="Helvetica" w:hAnsi="Helvetica"/>
          <w:color w:val="000000" w:themeColor="text1"/>
          <w:sz w:val="22"/>
          <w:szCs w:val="22"/>
        </w:rPr>
        <w:t xml:space="preserve"> tumor-infiltrating T cells </w:t>
      </w:r>
      <w:r>
        <w:rPr>
          <w:rFonts w:ascii="Helvetica" w:hAnsi="Helvetica"/>
          <w:b/>
          <w:bCs/>
          <w:color w:val="000000" w:themeColor="text1"/>
          <w:sz w:val="22"/>
          <w:szCs w:val="22"/>
        </w:rPr>
        <w:t xml:space="preserve">[1] </w:t>
      </w:r>
      <w:r>
        <w:rPr>
          <w:rFonts w:ascii="Helvetica" w:hAnsi="Helvetica"/>
          <w:color w:val="000000" w:themeColor="text1"/>
          <w:sz w:val="22"/>
          <w:szCs w:val="22"/>
        </w:rPr>
        <w:t xml:space="preserve">and </w:t>
      </w:r>
      <w:r w:rsidR="00B61CAA" w:rsidRPr="00B61CAA">
        <w:rPr>
          <w:rFonts w:ascii="Helvetica" w:hAnsi="Helvetica"/>
          <w:color w:val="000000" w:themeColor="text1"/>
          <w:sz w:val="22"/>
          <w:szCs w:val="22"/>
        </w:rPr>
        <w:t xml:space="preserve">other myeloid cell lineages </w:t>
      </w:r>
      <w:r>
        <w:rPr>
          <w:rFonts w:ascii="Helvetica" w:hAnsi="Helvetica"/>
          <w:b/>
          <w:bCs/>
          <w:color w:val="000000" w:themeColor="text1"/>
          <w:sz w:val="22"/>
          <w:szCs w:val="22"/>
        </w:rPr>
        <w:t>[2]</w:t>
      </w:r>
      <w:r>
        <w:rPr>
          <w:rFonts w:ascii="Helvetica" w:hAnsi="Helvetica"/>
          <w:color w:val="000000" w:themeColor="text1"/>
          <w:sz w:val="22"/>
          <w:szCs w:val="22"/>
        </w:rPr>
        <w:t xml:space="preserve">, including </w:t>
      </w:r>
      <w:r w:rsidR="00B61CAA" w:rsidRPr="00B61CAA">
        <w:rPr>
          <w:rFonts w:ascii="Helvetica" w:hAnsi="Helvetica"/>
          <w:color w:val="000000" w:themeColor="text1"/>
          <w:sz w:val="22"/>
          <w:szCs w:val="22"/>
        </w:rPr>
        <w:t xml:space="preserve">tumor associated macrophages </w:t>
      </w:r>
      <w:r>
        <w:rPr>
          <w:rFonts w:ascii="Helvetica" w:hAnsi="Helvetica"/>
          <w:b/>
          <w:bCs/>
          <w:color w:val="000000" w:themeColor="text1"/>
          <w:sz w:val="22"/>
          <w:szCs w:val="22"/>
        </w:rPr>
        <w:t>[3]</w:t>
      </w:r>
      <w:r w:rsidR="00B61CAA" w:rsidRPr="00B61CAA">
        <w:rPr>
          <w:rFonts w:ascii="Helvetica" w:hAnsi="Helvetica"/>
          <w:color w:val="000000" w:themeColor="text1"/>
          <w:sz w:val="22"/>
          <w:szCs w:val="22"/>
        </w:rPr>
        <w:t>.</w:t>
      </w:r>
    </w:p>
    <w:p w14:paraId="0F6C435A" w14:textId="4D91851B" w:rsidR="00DB41C6" w:rsidRPr="00DB41C6"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4 </w:t>
      </w:r>
      <w:r w:rsidRPr="00DB41C6">
        <w:rPr>
          <w:rFonts w:ascii="Helvetica" w:hAnsi="Helvetica"/>
          <w:i/>
          <w:iCs/>
          <w:color w:val="4472C4" w:themeColor="accent1"/>
          <w:sz w:val="22"/>
          <w:szCs w:val="22"/>
        </w:rPr>
        <w:t>Video Editor: please emphasize green</w:t>
      </w:r>
      <w:r>
        <w:rPr>
          <w:rFonts w:ascii="Helvetica" w:hAnsi="Helvetica"/>
          <w:i/>
          <w:iCs/>
          <w:color w:val="4472C4" w:themeColor="accent1"/>
          <w:sz w:val="22"/>
          <w:szCs w:val="22"/>
        </w:rPr>
        <w:t xml:space="preserve"> and pink</w:t>
      </w:r>
      <w:r w:rsidRPr="00DB41C6">
        <w:rPr>
          <w:rFonts w:ascii="Helvetica" w:hAnsi="Helvetica"/>
          <w:i/>
          <w:iCs/>
          <w:color w:val="4472C4" w:themeColor="accent1"/>
          <w:sz w:val="22"/>
          <w:szCs w:val="22"/>
        </w:rPr>
        <w:t xml:space="preserve"> signal</w:t>
      </w:r>
      <w:r>
        <w:rPr>
          <w:rFonts w:ascii="Helvetica" w:hAnsi="Helvetica"/>
          <w:i/>
          <w:iCs/>
          <w:color w:val="4472C4" w:themeColor="accent1"/>
          <w:sz w:val="22"/>
          <w:szCs w:val="22"/>
        </w:rPr>
        <w:t>s</w:t>
      </w:r>
      <w:r w:rsidRPr="00DB41C6">
        <w:rPr>
          <w:rFonts w:ascii="Helvetica" w:hAnsi="Helvetica"/>
          <w:i/>
          <w:iCs/>
          <w:color w:val="4472C4" w:themeColor="accent1"/>
          <w:sz w:val="22"/>
          <w:szCs w:val="22"/>
        </w:rPr>
        <w:t xml:space="preserve"> in top image and CD3 </w:t>
      </w:r>
      <w:r>
        <w:rPr>
          <w:rFonts w:ascii="Helvetica" w:hAnsi="Helvetica"/>
          <w:i/>
          <w:iCs/>
          <w:color w:val="4472C4" w:themeColor="accent1"/>
          <w:sz w:val="22"/>
          <w:szCs w:val="22"/>
        </w:rPr>
        <w:t xml:space="preserve">and CD8 </w:t>
      </w:r>
      <w:r w:rsidRPr="00DB41C6">
        <w:rPr>
          <w:rFonts w:ascii="Helvetica" w:hAnsi="Helvetica"/>
          <w:i/>
          <w:iCs/>
          <w:color w:val="4472C4" w:themeColor="accent1"/>
          <w:sz w:val="22"/>
          <w:szCs w:val="22"/>
        </w:rPr>
        <w:t>light microscopy images</w:t>
      </w:r>
    </w:p>
    <w:p w14:paraId="2A186AAF" w14:textId="1BA2102F" w:rsidR="00DB41C6" w:rsidRPr="00DB41C6"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4 </w:t>
      </w:r>
      <w:r w:rsidRPr="00DB41C6">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yellow signal in top image and CD11b images</w:t>
      </w:r>
    </w:p>
    <w:p w14:paraId="33539226" w14:textId="016E5521" w:rsidR="00DB41C6" w:rsidRPr="00B61CAA"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4 </w:t>
      </w:r>
      <w:r w:rsidRPr="00DB41C6">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purple signal in top image and CD206 images</w:t>
      </w:r>
    </w:p>
    <w:p w14:paraId="15F9E14A" w14:textId="75164F90" w:rsidR="00B61CAA" w:rsidRPr="00DB41C6" w:rsidRDefault="00DB41C6" w:rsidP="00B61CAA">
      <w:pPr>
        <w:numPr>
          <w:ilvl w:val="1"/>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C</w:t>
      </w:r>
      <w:r w:rsidR="00B61CAA" w:rsidRPr="00B61CAA">
        <w:rPr>
          <w:rFonts w:ascii="Helvetica" w:hAnsi="Helvetica"/>
          <w:color w:val="000000" w:themeColor="text1"/>
          <w:sz w:val="22"/>
          <w:szCs w:val="22"/>
        </w:rPr>
        <w:t xml:space="preserve">ell segmentation </w:t>
      </w:r>
      <w:r>
        <w:rPr>
          <w:rFonts w:ascii="Helvetica" w:hAnsi="Helvetica"/>
          <w:b/>
          <w:bCs/>
          <w:color w:val="000000" w:themeColor="text1"/>
          <w:sz w:val="22"/>
          <w:szCs w:val="22"/>
        </w:rPr>
        <w:t xml:space="preserve">[1] </w:t>
      </w:r>
      <w:r w:rsidR="00B61CAA" w:rsidRPr="00B61CAA">
        <w:rPr>
          <w:rFonts w:ascii="Helvetica" w:hAnsi="Helvetica"/>
          <w:color w:val="000000" w:themeColor="text1"/>
          <w:sz w:val="22"/>
          <w:szCs w:val="22"/>
        </w:rPr>
        <w:t xml:space="preserve">and phenotype maps </w:t>
      </w:r>
      <w:r>
        <w:rPr>
          <w:rFonts w:ascii="Helvetica" w:hAnsi="Helvetica"/>
          <w:b/>
          <w:bCs/>
          <w:color w:val="000000" w:themeColor="text1"/>
          <w:sz w:val="22"/>
          <w:szCs w:val="22"/>
        </w:rPr>
        <w:t xml:space="preserve">[2] </w:t>
      </w:r>
      <w:r w:rsidR="00B61CAA" w:rsidRPr="00B61CAA">
        <w:rPr>
          <w:rFonts w:ascii="Helvetica" w:hAnsi="Helvetica"/>
          <w:color w:val="000000" w:themeColor="text1"/>
          <w:sz w:val="22"/>
          <w:szCs w:val="22"/>
        </w:rPr>
        <w:t>and the number of stained cells for each marker analyzed by the software</w:t>
      </w:r>
      <w:r>
        <w:rPr>
          <w:rFonts w:ascii="Helvetica" w:hAnsi="Helvetica"/>
          <w:color w:val="000000" w:themeColor="text1"/>
          <w:sz w:val="22"/>
          <w:szCs w:val="22"/>
        </w:rPr>
        <w:t xml:space="preserve"> can be generated </w:t>
      </w:r>
      <w:r>
        <w:rPr>
          <w:rFonts w:ascii="Helvetica" w:hAnsi="Helvetica"/>
          <w:b/>
          <w:bCs/>
          <w:color w:val="000000" w:themeColor="text1"/>
          <w:sz w:val="22"/>
          <w:szCs w:val="22"/>
        </w:rPr>
        <w:t>[3]</w:t>
      </w:r>
      <w:r w:rsidR="00B61CAA" w:rsidRPr="00B61CAA">
        <w:rPr>
          <w:rFonts w:ascii="Helvetica" w:hAnsi="Helvetica"/>
          <w:color w:val="000000" w:themeColor="text1"/>
          <w:sz w:val="22"/>
          <w:szCs w:val="22"/>
        </w:rPr>
        <w:t xml:space="preserve">, demonstrating that the </w:t>
      </w:r>
      <w:r w:rsidR="00B61CAA" w:rsidRPr="00B61CAA">
        <w:rPr>
          <w:rFonts w:ascii="Helvetica" w:hAnsi="Helvetica"/>
          <w:color w:val="000000" w:themeColor="text1"/>
          <w:sz w:val="22"/>
          <w:szCs w:val="22"/>
        </w:rPr>
        <w:lastRenderedPageBreak/>
        <w:t xml:space="preserve">software can be used for quantification of </w:t>
      </w:r>
      <w:r>
        <w:rPr>
          <w:rFonts w:ascii="Helvetica" w:hAnsi="Helvetica"/>
          <w:color w:val="000000" w:themeColor="text1"/>
          <w:sz w:val="22"/>
          <w:szCs w:val="22"/>
        </w:rPr>
        <w:t xml:space="preserve">the </w:t>
      </w:r>
      <w:r w:rsidR="00B61CAA" w:rsidRPr="00B61CAA">
        <w:rPr>
          <w:rFonts w:ascii="Helvetica" w:hAnsi="Helvetica"/>
          <w:color w:val="000000" w:themeColor="text1"/>
          <w:sz w:val="22"/>
          <w:szCs w:val="22"/>
        </w:rPr>
        <w:t>multispectral staining on frozen tissues</w:t>
      </w:r>
      <w:r>
        <w:rPr>
          <w:rFonts w:ascii="Helvetica" w:hAnsi="Helvetica"/>
          <w:color w:val="000000" w:themeColor="text1"/>
          <w:sz w:val="22"/>
          <w:szCs w:val="22"/>
        </w:rPr>
        <w:t xml:space="preserve"> </w:t>
      </w:r>
      <w:r>
        <w:rPr>
          <w:rFonts w:ascii="Helvetica" w:hAnsi="Helvetica"/>
          <w:b/>
          <w:bCs/>
          <w:color w:val="000000" w:themeColor="text1"/>
          <w:sz w:val="22"/>
          <w:szCs w:val="22"/>
        </w:rPr>
        <w:t>[4]</w:t>
      </w:r>
      <w:r w:rsidR="00B61CAA" w:rsidRPr="00B61CAA">
        <w:rPr>
          <w:rFonts w:ascii="Helvetica" w:hAnsi="Helvetica"/>
          <w:color w:val="000000" w:themeColor="text1"/>
          <w:sz w:val="22"/>
          <w:szCs w:val="22"/>
        </w:rPr>
        <w:t>.</w:t>
      </w:r>
    </w:p>
    <w:p w14:paraId="11E032C3" w14:textId="18975B1F" w:rsidR="00DB41C6" w:rsidRPr="00DB41C6"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s="Arial"/>
          <w:color w:val="000000" w:themeColor="text1"/>
          <w:sz w:val="22"/>
          <w:szCs w:val="22"/>
          <w:lang w:eastAsia="zh-TW"/>
        </w:rPr>
        <w:t xml:space="preserve">LAB MEDIA: Figure 5 </w:t>
      </w:r>
      <w:r w:rsidRPr="00DB41C6">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 5A</w:t>
      </w:r>
    </w:p>
    <w:p w14:paraId="75047568" w14:textId="28CA3C4D" w:rsidR="00DB41C6" w:rsidRPr="00B61CAA"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s="Arial"/>
          <w:color w:val="000000" w:themeColor="text1"/>
          <w:sz w:val="22"/>
          <w:szCs w:val="22"/>
          <w:lang w:eastAsia="zh-TW"/>
        </w:rPr>
        <w:t xml:space="preserve">LAB MEDIA: Figure 5 </w:t>
      </w:r>
      <w:r w:rsidRPr="00DB41C6">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 5B</w:t>
      </w:r>
    </w:p>
    <w:p w14:paraId="71782CBD" w14:textId="3B67B1BF" w:rsidR="00DB41C6" w:rsidRPr="00B61CAA"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s="Arial"/>
          <w:color w:val="000000" w:themeColor="text1"/>
          <w:sz w:val="22"/>
          <w:szCs w:val="22"/>
          <w:lang w:eastAsia="zh-TW"/>
        </w:rPr>
        <w:t xml:space="preserve">LAB MEDIA: Figure 5 </w:t>
      </w:r>
      <w:r w:rsidRPr="00DB41C6">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 5C</w:t>
      </w:r>
    </w:p>
    <w:p w14:paraId="018F6438" w14:textId="24720489" w:rsidR="00DB41C6" w:rsidRPr="00B61CAA" w:rsidRDefault="00DB41C6" w:rsidP="00DB41C6">
      <w:pPr>
        <w:numPr>
          <w:ilvl w:val="2"/>
          <w:numId w:val="12"/>
        </w:numPr>
        <w:spacing w:before="240"/>
        <w:outlineLvl w:val="0"/>
        <w:rPr>
          <w:rFonts w:ascii="Helvetica" w:hAnsi="Helvetica" w:cs="Arial"/>
          <w:color w:val="000000" w:themeColor="text1"/>
          <w:sz w:val="22"/>
          <w:szCs w:val="22"/>
          <w:lang w:eastAsia="zh-TW"/>
        </w:rPr>
      </w:pPr>
      <w:r>
        <w:rPr>
          <w:rFonts w:ascii="Helvetica" w:hAnsi="Helvetica" w:cs="Arial"/>
          <w:color w:val="000000" w:themeColor="text1"/>
          <w:sz w:val="22"/>
          <w:szCs w:val="22"/>
          <w:lang w:eastAsia="zh-TW"/>
        </w:rPr>
        <w:t>LAB MEDIA: Figure 5</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83A37A2" w14:textId="31686878" w:rsidR="00146928" w:rsidRDefault="0014692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I. Caroline Le Poole</w:t>
      </w:r>
      <w:r w:rsidRPr="00511F52">
        <w:rPr>
          <w:rFonts w:ascii="Helvetica" w:hAnsi="Helvetica" w:cs="Arial"/>
          <w:sz w:val="22"/>
          <w:szCs w:val="22"/>
        </w:rPr>
        <w:t xml:space="preserve">: </w:t>
      </w:r>
      <w:r>
        <w:rPr>
          <w:rFonts w:ascii="Helvetica" w:hAnsi="Helvetica" w:cs="Arial"/>
          <w:sz w:val="22"/>
          <w:szCs w:val="22"/>
        </w:rPr>
        <w:t xml:space="preserve">Knowing the fluorochrome features and preparing quality library slides is essential for obtaining a satisfactory unmixing with minimal spectral overlap. Antibody titration </w:t>
      </w:r>
      <w:r>
        <w:rPr>
          <w:rFonts w:ascii="Helvetica" w:hAnsi="Helvetica" w:cs="Arial"/>
          <w:b/>
          <w:bCs/>
          <w:sz w:val="22"/>
          <w:szCs w:val="22"/>
        </w:rPr>
        <w:t>[1]</w:t>
      </w:r>
      <w:r>
        <w:rPr>
          <w:rFonts w:ascii="Helvetica" w:hAnsi="Helvetica" w:cs="Arial"/>
          <w:sz w:val="22"/>
          <w:szCs w:val="22"/>
        </w:rPr>
        <w:t>.</w:t>
      </w:r>
    </w:p>
    <w:p w14:paraId="5744712B" w14:textId="62EA041D"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146928">
        <w:rPr>
          <w:rFonts w:ascii="Helvetica" w:hAnsi="Helvetica" w:cs="Arial"/>
          <w:bCs/>
          <w:sz w:val="22"/>
          <w:szCs w:val="22"/>
        </w:rPr>
        <w:t xml:space="preserve"> </w:t>
      </w:r>
      <w:bookmarkStart w:id="0" w:name="_GoBack"/>
      <w:r w:rsidR="00030152" w:rsidRPr="00030152">
        <w:rPr>
          <w:rFonts w:ascii="Helvetica" w:hAnsi="Helvetica" w:cs="Arial"/>
          <w:bCs/>
          <w:i/>
          <w:iCs/>
          <w:color w:val="0000FF"/>
          <w:sz w:val="22"/>
          <w:szCs w:val="22"/>
        </w:rPr>
        <w:t xml:space="preserve">B-roll suggestion: </w:t>
      </w:r>
      <w:r w:rsidR="00146928" w:rsidRPr="00030152">
        <w:rPr>
          <w:rFonts w:ascii="Helvetica" w:hAnsi="Helvetica" w:cs="Arial"/>
          <w:bCs/>
          <w:i/>
          <w:iCs/>
          <w:color w:val="0000FF"/>
          <w:sz w:val="22"/>
          <w:szCs w:val="22"/>
        </w:rPr>
        <w:t>2.2.</w:t>
      </w:r>
      <w:bookmarkEnd w:id="0"/>
    </w:p>
    <w:p w14:paraId="74019911" w14:textId="5CAB9783" w:rsidR="00146928" w:rsidRDefault="0014692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I. Caroline Le Poole</w:t>
      </w:r>
      <w:r w:rsidRPr="00511F52">
        <w:rPr>
          <w:rFonts w:ascii="Helvetica" w:hAnsi="Helvetica" w:cs="Arial"/>
          <w:sz w:val="22"/>
          <w:szCs w:val="22"/>
        </w:rPr>
        <w:t xml:space="preserve">: </w:t>
      </w:r>
      <w:r>
        <w:rPr>
          <w:rFonts w:ascii="Helvetica" w:hAnsi="Helvetica" w:cs="Arial"/>
          <w:sz w:val="22"/>
          <w:szCs w:val="22"/>
        </w:rPr>
        <w:t xml:space="preserve">In our opinion, this method could also provide bedside information to determine whether cancer immunotherapy or other therapeutic applications are effective, particularly when time is of the essence </w:t>
      </w:r>
      <w:r>
        <w:rPr>
          <w:rFonts w:ascii="Helvetica" w:hAnsi="Helvetica" w:cs="Arial"/>
          <w:b/>
          <w:bCs/>
          <w:sz w:val="22"/>
          <w:szCs w:val="22"/>
        </w:rPr>
        <w:t>[1]</w:t>
      </w:r>
      <w:r>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7DCA6" w14:textId="77777777" w:rsidR="00CA0B2B" w:rsidRDefault="00CA0B2B">
      <w:r>
        <w:separator/>
      </w:r>
    </w:p>
  </w:endnote>
  <w:endnote w:type="continuationSeparator" w:id="0">
    <w:p w14:paraId="455F5D4B" w14:textId="77777777" w:rsidR="00CA0B2B" w:rsidRDefault="00CA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D9CECAC"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C34B0">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C34B0">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A3DD3" w14:textId="77777777" w:rsidR="00CA0B2B" w:rsidRDefault="00CA0B2B">
      <w:r>
        <w:separator/>
      </w:r>
    </w:p>
  </w:footnote>
  <w:footnote w:type="continuationSeparator" w:id="0">
    <w:p w14:paraId="360B7BF9" w14:textId="77777777" w:rsidR="00CA0B2B" w:rsidRDefault="00CA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C5076F6" w:rsidR="00EF08B6" w:rsidRPr="00A20E28" w:rsidRDefault="00EF08B6" w:rsidP="001E230F">
    <w:pPr>
      <w:pStyle w:val="Header"/>
      <w:jc w:val="center"/>
      <w:rPr>
        <w:rFonts w:ascii="Helvetica" w:hAnsi="Helvetica" w:cs="Arial"/>
        <w:b/>
        <w:color w:val="70AD47" w:themeColor="accent6"/>
        <w:sz w:val="28"/>
        <w:szCs w:val="28"/>
        <w:u w:val="single"/>
      </w:rPr>
    </w:pPr>
    <w:r w:rsidRPr="00A20E28">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20E28" w:rsidRPr="00A20E28">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65881"/>
    <w:multiLevelType w:val="hybridMultilevel"/>
    <w:tmpl w:val="9D3E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24AA422E"/>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94B85"/>
    <w:multiLevelType w:val="multilevel"/>
    <w:tmpl w:val="02DAB960"/>
    <w:lvl w:ilvl="0">
      <w:start w:val="2"/>
      <w:numFmt w:val="decimal"/>
      <w:lvlRestart w:val="0"/>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5"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0"/>
  </w:num>
  <w:num w:numId="4">
    <w:abstractNumId w:val="9"/>
  </w:num>
  <w:num w:numId="5">
    <w:abstractNumId w:val="18"/>
  </w:num>
  <w:num w:numId="6">
    <w:abstractNumId w:val="32"/>
  </w:num>
  <w:num w:numId="7">
    <w:abstractNumId w:val="5"/>
  </w:num>
  <w:num w:numId="8">
    <w:abstractNumId w:val="21"/>
  </w:num>
  <w:num w:numId="9">
    <w:abstractNumId w:val="34"/>
  </w:num>
  <w:num w:numId="10">
    <w:abstractNumId w:val="42"/>
  </w:num>
  <w:num w:numId="11">
    <w:abstractNumId w:val="28"/>
  </w:num>
  <w:num w:numId="12">
    <w:abstractNumId w:val="36"/>
  </w:num>
  <w:num w:numId="13">
    <w:abstractNumId w:val="29"/>
  </w:num>
  <w:num w:numId="14">
    <w:abstractNumId w:val="22"/>
  </w:num>
  <w:num w:numId="15">
    <w:abstractNumId w:val="30"/>
  </w:num>
  <w:num w:numId="16">
    <w:abstractNumId w:val="2"/>
  </w:num>
  <w:num w:numId="17">
    <w:abstractNumId w:val="7"/>
  </w:num>
  <w:num w:numId="18">
    <w:abstractNumId w:val="20"/>
  </w:num>
  <w:num w:numId="19">
    <w:abstractNumId w:val="3"/>
  </w:num>
  <w:num w:numId="20">
    <w:abstractNumId w:val="4"/>
  </w:num>
  <w:num w:numId="21">
    <w:abstractNumId w:val="43"/>
  </w:num>
  <w:num w:numId="22">
    <w:abstractNumId w:val="19"/>
  </w:num>
  <w:num w:numId="23">
    <w:abstractNumId w:val="13"/>
  </w:num>
  <w:num w:numId="24">
    <w:abstractNumId w:val="11"/>
  </w:num>
  <w:num w:numId="25">
    <w:abstractNumId w:val="0"/>
  </w:num>
  <w:num w:numId="26">
    <w:abstractNumId w:val="44"/>
  </w:num>
  <w:num w:numId="27">
    <w:abstractNumId w:val="33"/>
  </w:num>
  <w:num w:numId="28">
    <w:abstractNumId w:val="25"/>
  </w:num>
  <w:num w:numId="29">
    <w:abstractNumId w:val="12"/>
  </w:num>
  <w:num w:numId="30">
    <w:abstractNumId w:val="6"/>
  </w:num>
  <w:num w:numId="31">
    <w:abstractNumId w:val="31"/>
  </w:num>
  <w:num w:numId="32">
    <w:abstractNumId w:val="35"/>
  </w:num>
  <w:num w:numId="33">
    <w:abstractNumId w:val="26"/>
  </w:num>
  <w:num w:numId="34">
    <w:abstractNumId w:val="38"/>
  </w:num>
  <w:num w:numId="35">
    <w:abstractNumId w:val="37"/>
  </w:num>
  <w:num w:numId="36">
    <w:abstractNumId w:val="27"/>
  </w:num>
  <w:num w:numId="37">
    <w:abstractNumId w:val="24"/>
  </w:num>
  <w:num w:numId="38">
    <w:abstractNumId w:val="40"/>
  </w:num>
  <w:num w:numId="39">
    <w:abstractNumId w:val="39"/>
  </w:num>
  <w:num w:numId="40">
    <w:abstractNumId w:val="41"/>
  </w:num>
  <w:num w:numId="41">
    <w:abstractNumId w:val="14"/>
  </w:num>
  <w:num w:numId="42">
    <w:abstractNumId w:val="15"/>
  </w:num>
  <w:num w:numId="43">
    <w:abstractNumId w:val="45"/>
  </w:num>
  <w:num w:numId="44">
    <w:abstractNumId w:val="23"/>
  </w:num>
  <w:num w:numId="45">
    <w:abstractNumId w:val="16"/>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0152"/>
    <w:rsid w:val="00033CE5"/>
    <w:rsid w:val="00043807"/>
    <w:rsid w:val="00046433"/>
    <w:rsid w:val="000504CC"/>
    <w:rsid w:val="00067E09"/>
    <w:rsid w:val="00067F27"/>
    <w:rsid w:val="00074929"/>
    <w:rsid w:val="00083792"/>
    <w:rsid w:val="00090BAC"/>
    <w:rsid w:val="00097F7C"/>
    <w:rsid w:val="000B0B1A"/>
    <w:rsid w:val="000B4E9A"/>
    <w:rsid w:val="000C2B9A"/>
    <w:rsid w:val="000D065F"/>
    <w:rsid w:val="000D17E8"/>
    <w:rsid w:val="000D19B1"/>
    <w:rsid w:val="000D2C59"/>
    <w:rsid w:val="000D35D9"/>
    <w:rsid w:val="00106F46"/>
    <w:rsid w:val="001115D1"/>
    <w:rsid w:val="001216E6"/>
    <w:rsid w:val="00124E22"/>
    <w:rsid w:val="00125924"/>
    <w:rsid w:val="00126973"/>
    <w:rsid w:val="001461AF"/>
    <w:rsid w:val="00146928"/>
    <w:rsid w:val="00147D2D"/>
    <w:rsid w:val="001515B7"/>
    <w:rsid w:val="00151824"/>
    <w:rsid w:val="001532DB"/>
    <w:rsid w:val="001546F4"/>
    <w:rsid w:val="00156129"/>
    <w:rsid w:val="00161099"/>
    <w:rsid w:val="00162D51"/>
    <w:rsid w:val="00163965"/>
    <w:rsid w:val="00176B96"/>
    <w:rsid w:val="00177B33"/>
    <w:rsid w:val="001819E3"/>
    <w:rsid w:val="00184EF9"/>
    <w:rsid w:val="00191A77"/>
    <w:rsid w:val="00193F76"/>
    <w:rsid w:val="001A1897"/>
    <w:rsid w:val="001B3024"/>
    <w:rsid w:val="001B5C46"/>
    <w:rsid w:val="001B6D91"/>
    <w:rsid w:val="001C5334"/>
    <w:rsid w:val="001C7BBC"/>
    <w:rsid w:val="001D6DC1"/>
    <w:rsid w:val="001E230F"/>
    <w:rsid w:val="001E52A3"/>
    <w:rsid w:val="001F0427"/>
    <w:rsid w:val="001F0890"/>
    <w:rsid w:val="00220C87"/>
    <w:rsid w:val="00226C8B"/>
    <w:rsid w:val="00231215"/>
    <w:rsid w:val="00232544"/>
    <w:rsid w:val="00235652"/>
    <w:rsid w:val="00241E36"/>
    <w:rsid w:val="00247BFF"/>
    <w:rsid w:val="00252C43"/>
    <w:rsid w:val="00252DF9"/>
    <w:rsid w:val="0025310D"/>
    <w:rsid w:val="00253924"/>
    <w:rsid w:val="002541CC"/>
    <w:rsid w:val="002544F1"/>
    <w:rsid w:val="002617AD"/>
    <w:rsid w:val="00265A07"/>
    <w:rsid w:val="00265C44"/>
    <w:rsid w:val="00271015"/>
    <w:rsid w:val="00277C90"/>
    <w:rsid w:val="00283E3E"/>
    <w:rsid w:val="0029128C"/>
    <w:rsid w:val="002979F3"/>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38D4"/>
    <w:rsid w:val="003176C4"/>
    <w:rsid w:val="00322C71"/>
    <w:rsid w:val="00330F1B"/>
    <w:rsid w:val="00336C61"/>
    <w:rsid w:val="00342D7B"/>
    <w:rsid w:val="00345E85"/>
    <w:rsid w:val="0034684D"/>
    <w:rsid w:val="003512BB"/>
    <w:rsid w:val="0038118E"/>
    <w:rsid w:val="00395684"/>
    <w:rsid w:val="003A1109"/>
    <w:rsid w:val="003A1730"/>
    <w:rsid w:val="003A2FF8"/>
    <w:rsid w:val="003A36F5"/>
    <w:rsid w:val="003A49C2"/>
    <w:rsid w:val="003B3C2C"/>
    <w:rsid w:val="003B5E26"/>
    <w:rsid w:val="003B67D7"/>
    <w:rsid w:val="003D0847"/>
    <w:rsid w:val="003E2BC9"/>
    <w:rsid w:val="003F3CEC"/>
    <w:rsid w:val="004035DC"/>
    <w:rsid w:val="00406DF9"/>
    <w:rsid w:val="004104FE"/>
    <w:rsid w:val="00414B4F"/>
    <w:rsid w:val="00416893"/>
    <w:rsid w:val="00421FEA"/>
    <w:rsid w:val="00425765"/>
    <w:rsid w:val="00440FFA"/>
    <w:rsid w:val="00450B27"/>
    <w:rsid w:val="00451A0A"/>
    <w:rsid w:val="00453116"/>
    <w:rsid w:val="00454D68"/>
    <w:rsid w:val="00455510"/>
    <w:rsid w:val="00456A5D"/>
    <w:rsid w:val="00472752"/>
    <w:rsid w:val="0047306D"/>
    <w:rsid w:val="00482D4C"/>
    <w:rsid w:val="00484950"/>
    <w:rsid w:val="004924D1"/>
    <w:rsid w:val="004A4A32"/>
    <w:rsid w:val="004B68E0"/>
    <w:rsid w:val="004C1095"/>
    <w:rsid w:val="004C2DAD"/>
    <w:rsid w:val="004D4E66"/>
    <w:rsid w:val="004E2B12"/>
    <w:rsid w:val="004E2BE1"/>
    <w:rsid w:val="004E35F1"/>
    <w:rsid w:val="004E3F8E"/>
    <w:rsid w:val="004F664D"/>
    <w:rsid w:val="00504449"/>
    <w:rsid w:val="0050704D"/>
    <w:rsid w:val="00511F52"/>
    <w:rsid w:val="00512E8C"/>
    <w:rsid w:val="00513853"/>
    <w:rsid w:val="00530DC1"/>
    <w:rsid w:val="00530DD9"/>
    <w:rsid w:val="005318B2"/>
    <w:rsid w:val="005320E4"/>
    <w:rsid w:val="00536D89"/>
    <w:rsid w:val="0054393E"/>
    <w:rsid w:val="00544594"/>
    <w:rsid w:val="00546E06"/>
    <w:rsid w:val="00554730"/>
    <w:rsid w:val="00556E80"/>
    <w:rsid w:val="00557116"/>
    <w:rsid w:val="0055763A"/>
    <w:rsid w:val="00565757"/>
    <w:rsid w:val="00582050"/>
    <w:rsid w:val="00584B31"/>
    <w:rsid w:val="00591EC6"/>
    <w:rsid w:val="005A09D8"/>
    <w:rsid w:val="005A1F5E"/>
    <w:rsid w:val="005A3F8F"/>
    <w:rsid w:val="005B46EB"/>
    <w:rsid w:val="005B6859"/>
    <w:rsid w:val="005D783F"/>
    <w:rsid w:val="005E2B7E"/>
    <w:rsid w:val="005E5BAB"/>
    <w:rsid w:val="005F18A3"/>
    <w:rsid w:val="005F21A0"/>
    <w:rsid w:val="00622F7F"/>
    <w:rsid w:val="006346FE"/>
    <w:rsid w:val="00636BEB"/>
    <w:rsid w:val="006402D4"/>
    <w:rsid w:val="00644D0E"/>
    <w:rsid w:val="00645B93"/>
    <w:rsid w:val="00654735"/>
    <w:rsid w:val="006556DE"/>
    <w:rsid w:val="00656BEE"/>
    <w:rsid w:val="006617AB"/>
    <w:rsid w:val="00664850"/>
    <w:rsid w:val="0067131B"/>
    <w:rsid w:val="00675356"/>
    <w:rsid w:val="006801B1"/>
    <w:rsid w:val="0069665E"/>
    <w:rsid w:val="006966C1"/>
    <w:rsid w:val="006A6324"/>
    <w:rsid w:val="006B67AF"/>
    <w:rsid w:val="006C08AE"/>
    <w:rsid w:val="006C0E87"/>
    <w:rsid w:val="006C52F8"/>
    <w:rsid w:val="006D3AA7"/>
    <w:rsid w:val="006D426F"/>
    <w:rsid w:val="006E0EBE"/>
    <w:rsid w:val="006E5DCA"/>
    <w:rsid w:val="006F2005"/>
    <w:rsid w:val="00704CBE"/>
    <w:rsid w:val="0071294C"/>
    <w:rsid w:val="00724E3B"/>
    <w:rsid w:val="007408E1"/>
    <w:rsid w:val="00745D4B"/>
    <w:rsid w:val="00746865"/>
    <w:rsid w:val="00750511"/>
    <w:rsid w:val="007548F3"/>
    <w:rsid w:val="00755B66"/>
    <w:rsid w:val="007574EC"/>
    <w:rsid w:val="00760328"/>
    <w:rsid w:val="0077071A"/>
    <w:rsid w:val="0077329B"/>
    <w:rsid w:val="00773BC7"/>
    <w:rsid w:val="00777388"/>
    <w:rsid w:val="00786040"/>
    <w:rsid w:val="007A395B"/>
    <w:rsid w:val="007B3E0E"/>
    <w:rsid w:val="007B7612"/>
    <w:rsid w:val="007D3314"/>
    <w:rsid w:val="007D4222"/>
    <w:rsid w:val="007D51DA"/>
    <w:rsid w:val="007F49F4"/>
    <w:rsid w:val="00804C75"/>
    <w:rsid w:val="00806B1B"/>
    <w:rsid w:val="0081378E"/>
    <w:rsid w:val="008169E8"/>
    <w:rsid w:val="00817569"/>
    <w:rsid w:val="00825597"/>
    <w:rsid w:val="00832FA5"/>
    <w:rsid w:val="00833759"/>
    <w:rsid w:val="0083567A"/>
    <w:rsid w:val="008373A7"/>
    <w:rsid w:val="00846503"/>
    <w:rsid w:val="00851B3E"/>
    <w:rsid w:val="00854994"/>
    <w:rsid w:val="008655CD"/>
    <w:rsid w:val="0088113B"/>
    <w:rsid w:val="00891A0F"/>
    <w:rsid w:val="0089455F"/>
    <w:rsid w:val="008A0177"/>
    <w:rsid w:val="008B664D"/>
    <w:rsid w:val="008B76D4"/>
    <w:rsid w:val="008D249A"/>
    <w:rsid w:val="008D2A6A"/>
    <w:rsid w:val="008D56B3"/>
    <w:rsid w:val="008D58EC"/>
    <w:rsid w:val="008D7A48"/>
    <w:rsid w:val="008E6E0B"/>
    <w:rsid w:val="008E74F7"/>
    <w:rsid w:val="008F7754"/>
    <w:rsid w:val="00903D2E"/>
    <w:rsid w:val="009212DD"/>
    <w:rsid w:val="009301B8"/>
    <w:rsid w:val="00931D78"/>
    <w:rsid w:val="00941F06"/>
    <w:rsid w:val="00950F4D"/>
    <w:rsid w:val="00951A8E"/>
    <w:rsid w:val="00954870"/>
    <w:rsid w:val="009625B1"/>
    <w:rsid w:val="009707CE"/>
    <w:rsid w:val="00972A7A"/>
    <w:rsid w:val="0097754C"/>
    <w:rsid w:val="0097780A"/>
    <w:rsid w:val="00982237"/>
    <w:rsid w:val="00985F44"/>
    <w:rsid w:val="009967C6"/>
    <w:rsid w:val="00996D8E"/>
    <w:rsid w:val="009A0E7C"/>
    <w:rsid w:val="009A3CBD"/>
    <w:rsid w:val="009B2183"/>
    <w:rsid w:val="009B2206"/>
    <w:rsid w:val="009B26A0"/>
    <w:rsid w:val="009B3D40"/>
    <w:rsid w:val="009B4EE3"/>
    <w:rsid w:val="009B7E05"/>
    <w:rsid w:val="009C2062"/>
    <w:rsid w:val="009C2DBD"/>
    <w:rsid w:val="009C5867"/>
    <w:rsid w:val="009C5C31"/>
    <w:rsid w:val="009C7B9A"/>
    <w:rsid w:val="009D0BB9"/>
    <w:rsid w:val="009D14AC"/>
    <w:rsid w:val="009F356C"/>
    <w:rsid w:val="00A1560D"/>
    <w:rsid w:val="00A20DA8"/>
    <w:rsid w:val="00A20E28"/>
    <w:rsid w:val="00A218EC"/>
    <w:rsid w:val="00A22ACE"/>
    <w:rsid w:val="00A22EB3"/>
    <w:rsid w:val="00A310D7"/>
    <w:rsid w:val="00A3138F"/>
    <w:rsid w:val="00A32E7B"/>
    <w:rsid w:val="00A42EFA"/>
    <w:rsid w:val="00A544E6"/>
    <w:rsid w:val="00A60320"/>
    <w:rsid w:val="00A77CF6"/>
    <w:rsid w:val="00A84172"/>
    <w:rsid w:val="00A8469A"/>
    <w:rsid w:val="00A91283"/>
    <w:rsid w:val="00AA132F"/>
    <w:rsid w:val="00AB01F4"/>
    <w:rsid w:val="00AC6151"/>
    <w:rsid w:val="00AC61E8"/>
    <w:rsid w:val="00AC63FC"/>
    <w:rsid w:val="00AC6588"/>
    <w:rsid w:val="00AE11E8"/>
    <w:rsid w:val="00AE63BD"/>
    <w:rsid w:val="00AE7DAA"/>
    <w:rsid w:val="00AF4B84"/>
    <w:rsid w:val="00B04111"/>
    <w:rsid w:val="00B13941"/>
    <w:rsid w:val="00B23A68"/>
    <w:rsid w:val="00B340A8"/>
    <w:rsid w:val="00B40E12"/>
    <w:rsid w:val="00B435B8"/>
    <w:rsid w:val="00B4499C"/>
    <w:rsid w:val="00B54F70"/>
    <w:rsid w:val="00B61CAA"/>
    <w:rsid w:val="00B653B7"/>
    <w:rsid w:val="00B66A14"/>
    <w:rsid w:val="00B67855"/>
    <w:rsid w:val="00B72460"/>
    <w:rsid w:val="00B7250F"/>
    <w:rsid w:val="00B73CF5"/>
    <w:rsid w:val="00B73E34"/>
    <w:rsid w:val="00B83650"/>
    <w:rsid w:val="00B85396"/>
    <w:rsid w:val="00B90019"/>
    <w:rsid w:val="00B95FFF"/>
    <w:rsid w:val="00BA272D"/>
    <w:rsid w:val="00BC3219"/>
    <w:rsid w:val="00BC34B0"/>
    <w:rsid w:val="00BC613E"/>
    <w:rsid w:val="00BC6DA7"/>
    <w:rsid w:val="00BE051D"/>
    <w:rsid w:val="00BE27C6"/>
    <w:rsid w:val="00BE7128"/>
    <w:rsid w:val="00BF42E2"/>
    <w:rsid w:val="00BF4BD8"/>
    <w:rsid w:val="00BF64D3"/>
    <w:rsid w:val="00C4262A"/>
    <w:rsid w:val="00C46EB8"/>
    <w:rsid w:val="00C46FC2"/>
    <w:rsid w:val="00C602B2"/>
    <w:rsid w:val="00C70C90"/>
    <w:rsid w:val="00C711E7"/>
    <w:rsid w:val="00C7374B"/>
    <w:rsid w:val="00C7648D"/>
    <w:rsid w:val="00C76775"/>
    <w:rsid w:val="00C80D64"/>
    <w:rsid w:val="00C8109F"/>
    <w:rsid w:val="00C836F3"/>
    <w:rsid w:val="00C97B11"/>
    <w:rsid w:val="00CA0B2B"/>
    <w:rsid w:val="00CA1028"/>
    <w:rsid w:val="00CA2079"/>
    <w:rsid w:val="00CA371A"/>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151CF"/>
    <w:rsid w:val="00D300CE"/>
    <w:rsid w:val="00D3037E"/>
    <w:rsid w:val="00D30ABD"/>
    <w:rsid w:val="00D3616A"/>
    <w:rsid w:val="00D46DEB"/>
    <w:rsid w:val="00D524B5"/>
    <w:rsid w:val="00D55EFE"/>
    <w:rsid w:val="00D56A67"/>
    <w:rsid w:val="00D852C0"/>
    <w:rsid w:val="00D910B6"/>
    <w:rsid w:val="00D925CB"/>
    <w:rsid w:val="00D927F5"/>
    <w:rsid w:val="00DA117F"/>
    <w:rsid w:val="00DA17FB"/>
    <w:rsid w:val="00DB41C6"/>
    <w:rsid w:val="00DB7EBA"/>
    <w:rsid w:val="00DC058D"/>
    <w:rsid w:val="00DC1E10"/>
    <w:rsid w:val="00DC7C84"/>
    <w:rsid w:val="00DC7D3A"/>
    <w:rsid w:val="00DD2CF9"/>
    <w:rsid w:val="00DD601F"/>
    <w:rsid w:val="00DD7153"/>
    <w:rsid w:val="00DE2882"/>
    <w:rsid w:val="00DE42DA"/>
    <w:rsid w:val="00DE46DB"/>
    <w:rsid w:val="00DE66F3"/>
    <w:rsid w:val="00DF26E4"/>
    <w:rsid w:val="00E03542"/>
    <w:rsid w:val="00E24673"/>
    <w:rsid w:val="00E24898"/>
    <w:rsid w:val="00E355EE"/>
    <w:rsid w:val="00E61429"/>
    <w:rsid w:val="00E62BDB"/>
    <w:rsid w:val="00E65038"/>
    <w:rsid w:val="00E71FD9"/>
    <w:rsid w:val="00E720CD"/>
    <w:rsid w:val="00E8076C"/>
    <w:rsid w:val="00E813DB"/>
    <w:rsid w:val="00E82432"/>
    <w:rsid w:val="00E910AC"/>
    <w:rsid w:val="00E943F6"/>
    <w:rsid w:val="00E95982"/>
    <w:rsid w:val="00EA20E5"/>
    <w:rsid w:val="00EA2756"/>
    <w:rsid w:val="00EA4B94"/>
    <w:rsid w:val="00EA60D4"/>
    <w:rsid w:val="00EA64DA"/>
    <w:rsid w:val="00EE1E2F"/>
    <w:rsid w:val="00EE4460"/>
    <w:rsid w:val="00EF08B6"/>
    <w:rsid w:val="00EF13A4"/>
    <w:rsid w:val="00EF2FE7"/>
    <w:rsid w:val="00EF4E2B"/>
    <w:rsid w:val="00F0293A"/>
    <w:rsid w:val="00F04E9E"/>
    <w:rsid w:val="00F06B83"/>
    <w:rsid w:val="00F10FAD"/>
    <w:rsid w:val="00F146E3"/>
    <w:rsid w:val="00F151D0"/>
    <w:rsid w:val="00F15B0F"/>
    <w:rsid w:val="00F22F5E"/>
    <w:rsid w:val="00F31E95"/>
    <w:rsid w:val="00F35094"/>
    <w:rsid w:val="00F529E2"/>
    <w:rsid w:val="00F56A75"/>
    <w:rsid w:val="00F60B45"/>
    <w:rsid w:val="00F64FB6"/>
    <w:rsid w:val="00F70385"/>
    <w:rsid w:val="00F7305B"/>
    <w:rsid w:val="00F80CE4"/>
    <w:rsid w:val="00F95E8D"/>
    <w:rsid w:val="00FA1A9D"/>
    <w:rsid w:val="00FA3497"/>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422972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lepoole@northweste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54587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deaton@ui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rmac.cosgrove@northwestern.edu" TargetMode="External"/><Relationship Id="rId4" Type="http://schemas.openxmlformats.org/officeDocument/2006/relationships/webSettings" Target="webSettings.xml"/><Relationship Id="rId9" Type="http://schemas.openxmlformats.org/officeDocument/2006/relationships/hyperlink" Target="mailto:dinesh.jaishankar@northwestern.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13588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7</cp:revision>
  <dcterms:created xsi:type="dcterms:W3CDTF">2020-01-09T23:13:00Z</dcterms:created>
  <dcterms:modified xsi:type="dcterms:W3CDTF">2020-01-10T18:39:00Z</dcterms:modified>
</cp:coreProperties>
</file>