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B6B3" w14:textId="77777777" w:rsidR="006B7E6C" w:rsidRPr="005473B0" w:rsidRDefault="006B7E6C" w:rsidP="006B7E6C">
      <w:pPr>
        <w:rPr>
          <w:rFonts w:ascii="Helvetica Neue" w:eastAsia="Helvetica Neue" w:hAnsi="Helvetica Neue" w:cs="Helvetica Neue"/>
          <w:color w:val="000000"/>
          <w:sz w:val="18"/>
          <w:szCs w:val="18"/>
        </w:rPr>
      </w:pPr>
      <w:r w:rsidRPr="005473B0">
        <w:rPr>
          <w:rFonts w:ascii="Helvetica Neue" w:eastAsia="Helvetica Neue" w:hAnsi="Helvetica Neue" w:cs="Helvetica Neue"/>
          <w:color w:val="000000"/>
          <w:sz w:val="18"/>
          <w:szCs w:val="18"/>
        </w:rPr>
        <w:t>Dear Editor,</w:t>
      </w:r>
    </w:p>
    <w:p w14:paraId="035CF14F" w14:textId="77777777" w:rsidR="006B7E6C" w:rsidRPr="005473B0" w:rsidRDefault="006B7E6C" w:rsidP="006B7E6C">
      <w:pPr>
        <w:rPr>
          <w:rFonts w:ascii="Helvetica Neue" w:eastAsia="Helvetica Neue" w:hAnsi="Helvetica Neue" w:cs="Helvetica Neue"/>
          <w:color w:val="000000"/>
          <w:sz w:val="18"/>
          <w:szCs w:val="18"/>
        </w:rPr>
      </w:pPr>
    </w:p>
    <w:p w14:paraId="1FA215FA" w14:textId="07FE261A" w:rsidR="006B7E6C" w:rsidRPr="005473B0" w:rsidRDefault="006B7E6C" w:rsidP="006B7E6C">
      <w:pPr>
        <w:rPr>
          <w:rFonts w:ascii="Helvetica Neue" w:eastAsia="Helvetica Neue" w:hAnsi="Helvetica Neue" w:cs="Helvetica Neue"/>
          <w:color w:val="000000"/>
          <w:sz w:val="18"/>
          <w:szCs w:val="18"/>
        </w:rPr>
      </w:pPr>
      <w:r w:rsidRPr="005473B0">
        <w:rPr>
          <w:rFonts w:ascii="Helvetica Neue" w:eastAsia="Helvetica Neue" w:hAnsi="Helvetica Neue" w:cs="Helvetica Neue"/>
          <w:color w:val="000000"/>
          <w:sz w:val="18"/>
          <w:szCs w:val="18"/>
        </w:rPr>
        <w:t xml:space="preserve">We are grateful for the opportunity to revise the submitted manuscript entitled “Implementation of a real-time psychosis risk detection and alerting system based on Electronic Health Records using </w:t>
      </w:r>
      <w:proofErr w:type="spellStart"/>
      <w:r w:rsidRPr="005473B0">
        <w:rPr>
          <w:rFonts w:ascii="Helvetica Neue" w:eastAsia="Helvetica Neue" w:hAnsi="Helvetica Neue" w:cs="Helvetica Neue"/>
          <w:color w:val="000000"/>
          <w:sz w:val="18"/>
          <w:szCs w:val="18"/>
        </w:rPr>
        <w:t>CogStack</w:t>
      </w:r>
      <w:proofErr w:type="spellEnd"/>
      <w:r w:rsidRPr="005473B0">
        <w:rPr>
          <w:rFonts w:ascii="Helvetica Neue" w:eastAsia="Helvetica Neue" w:hAnsi="Helvetica Neue" w:cs="Helvetica Neue"/>
          <w:color w:val="000000"/>
          <w:sz w:val="18"/>
          <w:szCs w:val="18"/>
        </w:rPr>
        <w:t>” (</w:t>
      </w:r>
      <w:proofErr w:type="spellStart"/>
      <w:r w:rsidRPr="005473B0">
        <w:rPr>
          <w:rFonts w:ascii="Helvetica Neue" w:eastAsia="Helvetica Neue" w:hAnsi="Helvetica Neue" w:cs="Helvetica Neue"/>
          <w:color w:val="000000"/>
          <w:sz w:val="18"/>
          <w:szCs w:val="18"/>
        </w:rPr>
        <w:t>ms</w:t>
      </w:r>
      <w:proofErr w:type="spellEnd"/>
      <w:r w:rsidRPr="005473B0">
        <w:rPr>
          <w:rFonts w:ascii="Helvetica Neue" w:eastAsia="Helvetica Neue" w:hAnsi="Helvetica Neue" w:cs="Helvetica Neue"/>
          <w:color w:val="000000"/>
          <w:sz w:val="18"/>
          <w:szCs w:val="18"/>
        </w:rPr>
        <w:t xml:space="preserve"> #JoVE60794). We have carefully revised our manuscript based on the editor’s and reviewers’ suggestions. A detailed breakdown of our responses is given below. </w:t>
      </w:r>
    </w:p>
    <w:p w14:paraId="2831ED17" w14:textId="77777777" w:rsidR="006B7E6C" w:rsidRPr="005473B0" w:rsidRDefault="006B7E6C" w:rsidP="006B7E6C">
      <w:pPr>
        <w:rPr>
          <w:rFonts w:ascii="Helvetica Neue" w:eastAsia="Helvetica Neue" w:hAnsi="Helvetica Neue" w:cs="Helvetica Neue"/>
          <w:color w:val="000000"/>
          <w:sz w:val="18"/>
          <w:szCs w:val="18"/>
        </w:rPr>
      </w:pPr>
    </w:p>
    <w:p w14:paraId="1E6159F5" w14:textId="3C086C77" w:rsidR="006B7E6C" w:rsidRPr="005473B0" w:rsidRDefault="006B7E6C" w:rsidP="006B7E6C">
      <w:pPr>
        <w:rPr>
          <w:rFonts w:ascii="Helvetica Neue" w:eastAsia="Helvetica Neue" w:hAnsi="Helvetica Neue" w:cs="Helvetica Neue"/>
          <w:color w:val="000000"/>
          <w:sz w:val="18"/>
          <w:szCs w:val="18"/>
        </w:rPr>
      </w:pPr>
      <w:r w:rsidRPr="005473B0">
        <w:rPr>
          <w:rFonts w:ascii="Helvetica Neue" w:eastAsia="Helvetica Neue" w:hAnsi="Helvetica Neue" w:cs="Helvetica Neue"/>
          <w:color w:val="000000"/>
          <w:sz w:val="18"/>
          <w:szCs w:val="18"/>
        </w:rPr>
        <w:t>Yours sincerely,</w:t>
      </w:r>
    </w:p>
    <w:p w14:paraId="17C4D43D" w14:textId="77777777" w:rsidR="006B7E6C" w:rsidRPr="005473B0" w:rsidRDefault="006B7E6C" w:rsidP="006B7E6C">
      <w:pPr>
        <w:rPr>
          <w:rFonts w:ascii="Helvetica Neue" w:eastAsia="Helvetica Neue" w:hAnsi="Helvetica Neue" w:cs="Helvetica Neue"/>
          <w:color w:val="000000"/>
          <w:sz w:val="18"/>
          <w:szCs w:val="18"/>
        </w:rPr>
      </w:pPr>
      <w:r w:rsidRPr="005473B0">
        <w:rPr>
          <w:rFonts w:ascii="Helvetica Neue" w:eastAsia="Helvetica Neue" w:hAnsi="Helvetica Neue" w:cs="Helvetica Neue"/>
          <w:color w:val="000000"/>
          <w:sz w:val="18"/>
          <w:szCs w:val="18"/>
        </w:rPr>
        <w:t>Tao Wang on behalf of the authors</w:t>
      </w:r>
    </w:p>
    <w:p w14:paraId="4E846B41" w14:textId="750EDF87" w:rsidR="006B7E6C" w:rsidRDefault="006B7E6C">
      <w:pPr>
        <w:rPr>
          <w:rFonts w:ascii="Helvetica Neue" w:eastAsia="Helvetica Neue" w:hAnsi="Helvetica Neue" w:cs="Helvetica Neue"/>
          <w:color w:val="000000"/>
          <w:sz w:val="18"/>
          <w:szCs w:val="18"/>
        </w:rPr>
      </w:pPr>
    </w:p>
    <w:p w14:paraId="56A24729" w14:textId="77777777" w:rsidR="006B7E6C" w:rsidRDefault="006B7E6C">
      <w:pPr>
        <w:rPr>
          <w:rFonts w:ascii="Helvetica Neue" w:eastAsia="Helvetica Neue" w:hAnsi="Helvetica Neue" w:cs="Helvetica Neue"/>
          <w:color w:val="000000"/>
          <w:sz w:val="18"/>
          <w:szCs w:val="18"/>
        </w:rPr>
      </w:pPr>
    </w:p>
    <w:p w14:paraId="00000001" w14:textId="4B1972A7" w:rsidR="007852E5" w:rsidRDefault="006B7E6C">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Reviewer #2:</w:t>
      </w:r>
      <w:r>
        <w:rPr>
          <w:rFonts w:ascii="Helvetica Neue" w:eastAsia="Helvetica Neue" w:hAnsi="Helvetica Neue" w:cs="Helvetica Neue"/>
          <w:color w:val="000000"/>
          <w:sz w:val="18"/>
          <w:szCs w:val="18"/>
        </w:rPr>
        <w:br/>
      </w:r>
      <w:r>
        <w:rPr>
          <w:rFonts w:ascii="Helvetica Neue" w:eastAsia="Helvetica Neue" w:hAnsi="Helvetica Neue" w:cs="Helvetica Neue"/>
          <w:color w:val="000000"/>
          <w:sz w:val="18"/>
          <w:szCs w:val="18"/>
        </w:rPr>
        <w:br/>
        <w:t>Manuscript Summary:</w:t>
      </w:r>
      <w:r>
        <w:rPr>
          <w:rFonts w:ascii="Helvetica Neue" w:eastAsia="Helvetica Neue" w:hAnsi="Helvetica Neue" w:cs="Helvetica Neue"/>
          <w:color w:val="000000"/>
          <w:sz w:val="18"/>
          <w:szCs w:val="18"/>
        </w:rPr>
        <w:br/>
        <w:t>The authors addressed my concerns through revisions.</w:t>
      </w:r>
      <w:r>
        <w:rPr>
          <w:rFonts w:ascii="Helvetica Neue" w:eastAsia="Helvetica Neue" w:hAnsi="Helvetica Neue" w:cs="Helvetica Neue"/>
          <w:color w:val="000000"/>
          <w:sz w:val="18"/>
          <w:szCs w:val="18"/>
        </w:rPr>
        <w:br/>
      </w:r>
      <w:r>
        <w:rPr>
          <w:rFonts w:ascii="Helvetica Neue" w:eastAsia="Helvetica Neue" w:hAnsi="Helvetica Neue" w:cs="Helvetica Neue"/>
          <w:color w:val="000000"/>
          <w:sz w:val="18"/>
          <w:szCs w:val="18"/>
        </w:rPr>
        <w:br/>
      </w:r>
      <w:r>
        <w:rPr>
          <w:rFonts w:ascii="Helvetica Neue" w:eastAsia="Helvetica Neue" w:hAnsi="Helvetica Neue" w:cs="Helvetica Neue"/>
          <w:b/>
          <w:i/>
          <w:color w:val="000000"/>
          <w:sz w:val="18"/>
          <w:szCs w:val="18"/>
        </w:rPr>
        <w:t>Response</w:t>
      </w:r>
      <w:r>
        <w:rPr>
          <w:rFonts w:ascii="Helvetica Neue" w:eastAsia="Helvetica Neue" w:hAnsi="Helvetica Neue" w:cs="Helvetica Neue"/>
          <w:i/>
          <w:color w:val="000000"/>
          <w:sz w:val="18"/>
          <w:szCs w:val="18"/>
        </w:rPr>
        <w:t>: No additional comments.</w:t>
      </w:r>
      <w:r>
        <w:rPr>
          <w:rFonts w:ascii="Helvetica Neue" w:eastAsia="Helvetica Neue" w:hAnsi="Helvetica Neue" w:cs="Helvetica Neue"/>
          <w:color w:val="000000"/>
          <w:sz w:val="18"/>
          <w:szCs w:val="18"/>
        </w:rPr>
        <w:br/>
      </w:r>
      <w:r>
        <w:rPr>
          <w:rFonts w:ascii="Helvetica Neue" w:eastAsia="Helvetica Neue" w:hAnsi="Helvetica Neue" w:cs="Helvetica Neue"/>
          <w:color w:val="000000"/>
          <w:sz w:val="18"/>
          <w:szCs w:val="18"/>
        </w:rPr>
        <w:br/>
        <w:t>Reviewer #3:</w:t>
      </w:r>
      <w:r>
        <w:rPr>
          <w:rFonts w:ascii="Helvetica Neue" w:eastAsia="Helvetica Neue" w:hAnsi="Helvetica Neue" w:cs="Helvetica Neue"/>
          <w:color w:val="000000"/>
          <w:sz w:val="18"/>
          <w:szCs w:val="18"/>
        </w:rPr>
        <w:br/>
      </w:r>
      <w:r>
        <w:rPr>
          <w:rFonts w:ascii="Helvetica Neue" w:eastAsia="Helvetica Neue" w:hAnsi="Helvetica Neue" w:cs="Helvetica Neue"/>
          <w:color w:val="000000"/>
          <w:sz w:val="18"/>
          <w:szCs w:val="18"/>
        </w:rPr>
        <w:br/>
        <w:t>Overall comments:</w:t>
      </w:r>
      <w:r>
        <w:rPr>
          <w:rFonts w:ascii="Helvetica Neue" w:eastAsia="Helvetica Neue" w:hAnsi="Helvetica Neue" w:cs="Helvetica Neue"/>
          <w:color w:val="000000"/>
          <w:sz w:val="18"/>
          <w:szCs w:val="18"/>
        </w:rPr>
        <w:br/>
        <w:t>The authors have provided acceptable rebuttals for most of the issues raised, and they point out that many of the issues are discussed in detail in other publications from the group. I still have some concerns about overarching issues such as the use of screening tools, but as the authors point out, this manuscript is about the technical implementation and I agree that it should focus on that. Given the hype around how new technology is supposed to transform healthcare, actual implementations of new analysis tools for psychiatry in EMR systems are rare. This manuscript describes such an implementation in detail, and that merit alone is a strong argument for publication. The video format may be well suited for this, but I have no idea how this will turn out. Since this is a real-world example of how such quantitative methods are employed, readers/viewers that are unimpressed by the fairly low number of largely static features used in the model can perhaps be inspired to develop new, more complicated methods that can improve on the benchmark that this team has provided.</w:t>
      </w:r>
      <w:r>
        <w:rPr>
          <w:rFonts w:ascii="Helvetica Neue" w:eastAsia="Helvetica Neue" w:hAnsi="Helvetica Neue" w:cs="Helvetica Neue"/>
          <w:color w:val="000000"/>
          <w:sz w:val="18"/>
          <w:szCs w:val="18"/>
        </w:rPr>
        <w:br/>
      </w:r>
      <w:r>
        <w:rPr>
          <w:rFonts w:ascii="Helvetica Neue" w:eastAsia="Helvetica Neue" w:hAnsi="Helvetica Neue" w:cs="Helvetica Neue"/>
          <w:color w:val="000000"/>
          <w:sz w:val="18"/>
          <w:szCs w:val="18"/>
        </w:rPr>
        <w:br/>
      </w:r>
      <w:r>
        <w:rPr>
          <w:rFonts w:ascii="Helvetica Neue" w:eastAsia="Helvetica Neue" w:hAnsi="Helvetica Neue" w:cs="Helvetica Neue"/>
          <w:b/>
          <w:i/>
          <w:color w:val="000000"/>
          <w:sz w:val="18"/>
          <w:szCs w:val="18"/>
        </w:rPr>
        <w:t>Response</w:t>
      </w:r>
      <w:r>
        <w:rPr>
          <w:rFonts w:ascii="Helvetica Neue" w:eastAsia="Helvetica Neue" w:hAnsi="Helvetica Neue" w:cs="Helvetica Neue"/>
          <w:i/>
          <w:color w:val="000000"/>
          <w:sz w:val="18"/>
          <w:szCs w:val="18"/>
        </w:rPr>
        <w:t>: As noted by the reviewer</w:t>
      </w:r>
      <w:r w:rsidR="00374B27">
        <w:rPr>
          <w:rFonts w:ascii="Helvetica Neue" w:eastAsia="Helvetica Neue" w:hAnsi="Helvetica Neue" w:cs="Helvetica Neue"/>
          <w:i/>
          <w:color w:val="000000"/>
          <w:sz w:val="18"/>
          <w:szCs w:val="18"/>
        </w:rPr>
        <w:t>,</w:t>
      </w:r>
      <w:r>
        <w:rPr>
          <w:rFonts w:ascii="Helvetica Neue" w:eastAsia="Helvetica Neue" w:hAnsi="Helvetica Neue" w:cs="Helvetica Neue"/>
          <w:i/>
          <w:color w:val="000000"/>
          <w:sz w:val="18"/>
          <w:szCs w:val="18"/>
        </w:rPr>
        <w:t xml:space="preserve"> the current manuscript is reporting the technical aspects relating to the </w:t>
      </w:r>
      <w:proofErr w:type="spellStart"/>
      <w:r>
        <w:rPr>
          <w:rFonts w:ascii="Helvetica Neue" w:eastAsia="Helvetica Neue" w:hAnsi="Helvetica Neue" w:cs="Helvetica Neue"/>
          <w:i/>
          <w:color w:val="000000"/>
          <w:sz w:val="18"/>
          <w:szCs w:val="18"/>
        </w:rPr>
        <w:t>CogStack</w:t>
      </w:r>
      <w:proofErr w:type="spellEnd"/>
      <w:r>
        <w:rPr>
          <w:rFonts w:ascii="Helvetica Neue" w:eastAsia="Helvetica Neue" w:hAnsi="Helvetica Neue" w:cs="Helvetica Neue"/>
          <w:i/>
          <w:color w:val="000000"/>
          <w:sz w:val="18"/>
          <w:szCs w:val="18"/>
        </w:rPr>
        <w:t xml:space="preserve"> development. </w:t>
      </w:r>
      <w:r w:rsidR="00374B27">
        <w:rPr>
          <w:rFonts w:ascii="Helvetica Neue" w:eastAsia="Helvetica Neue" w:hAnsi="Helvetica Neue" w:cs="Helvetica Neue"/>
          <w:i/>
          <w:color w:val="000000"/>
          <w:sz w:val="18"/>
          <w:szCs w:val="18"/>
        </w:rPr>
        <w:t>As clarified in the section of “limitations of technique”, o</w:t>
      </w:r>
      <w:r>
        <w:rPr>
          <w:rFonts w:ascii="Helvetica Neue" w:eastAsia="Helvetica Neue" w:hAnsi="Helvetica Neue" w:cs="Helvetica Neue"/>
          <w:i/>
          <w:color w:val="000000"/>
          <w:sz w:val="18"/>
          <w:szCs w:val="18"/>
        </w:rPr>
        <w:t>ur group is currently testing a dynamic refinement of this risk calculator which will be presented in a separate manuscript.</w:t>
      </w:r>
      <w:r w:rsidR="00374B27">
        <w:t xml:space="preserve"> </w:t>
      </w:r>
      <w:r>
        <w:rPr>
          <w:rFonts w:ascii="Helvetica Neue" w:eastAsia="Helvetica Neue" w:hAnsi="Helvetica Neue" w:cs="Helvetica Neue"/>
          <w:color w:val="000000"/>
          <w:sz w:val="18"/>
          <w:szCs w:val="18"/>
        </w:rPr>
        <w:br/>
      </w:r>
      <w:r>
        <w:rPr>
          <w:rFonts w:ascii="Helvetica Neue" w:eastAsia="Helvetica Neue" w:hAnsi="Helvetica Neue" w:cs="Helvetica Neue"/>
          <w:color w:val="000000"/>
          <w:sz w:val="18"/>
          <w:szCs w:val="18"/>
        </w:rPr>
        <w:br/>
        <w:t>Reviewer #4:</w:t>
      </w:r>
      <w:r>
        <w:rPr>
          <w:rFonts w:ascii="Helvetica Neue" w:eastAsia="Helvetica Neue" w:hAnsi="Helvetica Neue" w:cs="Helvetica Neue"/>
          <w:color w:val="000000"/>
          <w:sz w:val="18"/>
          <w:szCs w:val="18"/>
        </w:rPr>
        <w:br/>
      </w:r>
      <w:r>
        <w:rPr>
          <w:rFonts w:ascii="Helvetica Neue" w:eastAsia="Helvetica Neue" w:hAnsi="Helvetica Neue" w:cs="Helvetica Neue"/>
          <w:color w:val="000000"/>
          <w:sz w:val="18"/>
          <w:szCs w:val="18"/>
        </w:rPr>
        <w:br/>
      </w:r>
      <w:r w:rsidR="00374B27">
        <w:rPr>
          <w:rFonts w:ascii="Helvetica Neue" w:eastAsia="Helvetica Neue" w:hAnsi="Helvetica Neue" w:cs="Helvetica Neue"/>
          <w:color w:val="000000"/>
          <w:sz w:val="18"/>
          <w:szCs w:val="18"/>
        </w:rPr>
        <w:t xml:space="preserve">4.1 </w:t>
      </w:r>
      <w:r>
        <w:rPr>
          <w:rFonts w:ascii="Helvetica Neue" w:eastAsia="Helvetica Neue" w:hAnsi="Helvetica Neue" w:cs="Helvetica Neue"/>
          <w:color w:val="000000"/>
          <w:sz w:val="18"/>
          <w:szCs w:val="18"/>
        </w:rPr>
        <w:t xml:space="preserve">Reviewer Response re: comments 4.1, 4.2 and 4.3: The authors have clarified several points which further context to the paper. However, the key question raised here and in comment 4.1 and 4.2 has not been adequately addressed by the authors. Specifically, the issue is whether the methodology presented in this paper is useful and relevant, given the major limitation (acknowledged by the authors) that key details of how this tool should be integrated into clinical decision-making have not been established. </w:t>
      </w:r>
    </w:p>
    <w:p w14:paraId="00000002" w14:textId="77777777" w:rsidR="007852E5" w:rsidRDefault="007852E5">
      <w:pPr>
        <w:rPr>
          <w:rFonts w:ascii="Helvetica Neue" w:eastAsia="Helvetica Neue" w:hAnsi="Helvetica Neue" w:cs="Helvetica Neue"/>
          <w:color w:val="000000"/>
          <w:sz w:val="18"/>
          <w:szCs w:val="18"/>
        </w:rPr>
      </w:pPr>
    </w:p>
    <w:p w14:paraId="00000003" w14:textId="6FEF0F2E"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b/>
          <w:i/>
          <w:sz w:val="18"/>
          <w:szCs w:val="18"/>
        </w:rPr>
        <w:t>Response</w:t>
      </w:r>
      <w:r>
        <w:rPr>
          <w:rFonts w:ascii="Helvetica Neue" w:eastAsia="Helvetica Neue" w:hAnsi="Helvetica Neue" w:cs="Helvetica Neue"/>
          <w:i/>
          <w:sz w:val="18"/>
          <w:szCs w:val="18"/>
        </w:rPr>
        <w:t>:</w:t>
      </w:r>
      <w:r>
        <w:rPr>
          <w:rFonts w:ascii="Helvetica Neue" w:eastAsia="Helvetica Neue" w:hAnsi="Helvetica Neue" w:cs="Helvetica Neue"/>
          <w:i/>
          <w:color w:val="000000"/>
          <w:sz w:val="18"/>
          <w:szCs w:val="18"/>
        </w:rPr>
        <w:t xml:space="preserve"> As previously indicated</w:t>
      </w:r>
      <w:r w:rsidR="00374B27">
        <w:rPr>
          <w:rFonts w:ascii="Helvetica Neue" w:eastAsia="Helvetica Neue" w:hAnsi="Helvetica Neue" w:cs="Helvetica Neue"/>
          <w:i/>
          <w:color w:val="000000"/>
          <w:sz w:val="18"/>
          <w:szCs w:val="18"/>
        </w:rPr>
        <w:t>,</w:t>
      </w:r>
      <w:r>
        <w:rPr>
          <w:rFonts w:ascii="Helvetica Neue" w:eastAsia="Helvetica Neue" w:hAnsi="Helvetica Neue" w:cs="Helvetica Neue"/>
          <w:i/>
          <w:color w:val="000000"/>
          <w:sz w:val="18"/>
          <w:szCs w:val="18"/>
        </w:rPr>
        <w:t xml:space="preserve"> the demonstration of the effectiveness of using this risk calculator in clinical practice is not the focus of the current study. The integration of new risk prediction models in clinical practice should follow a robust research programme which encompasses the following subsequent stages:</w:t>
      </w:r>
    </w:p>
    <w:p w14:paraId="00000004" w14:textId="77777777" w:rsidR="007852E5" w:rsidRDefault="007852E5">
      <w:pPr>
        <w:rPr>
          <w:rFonts w:ascii="Helvetica Neue" w:eastAsia="Helvetica Neue" w:hAnsi="Helvetica Neue" w:cs="Helvetica Neue"/>
          <w:i/>
          <w:color w:val="000000"/>
          <w:sz w:val="18"/>
          <w:szCs w:val="18"/>
        </w:rPr>
      </w:pPr>
    </w:p>
    <w:p w14:paraId="00000005" w14:textId="057EE5F1"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1. Model building (already achieved)</w:t>
      </w:r>
    </w:p>
    <w:p w14:paraId="00000006" w14:textId="43214F96"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2. Model development (already achieved)</w:t>
      </w:r>
    </w:p>
    <w:p w14:paraId="00000007" w14:textId="4895DAF7"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3. Model validation in external database (already achieved)</w:t>
      </w:r>
    </w:p>
    <w:p w14:paraId="00000008" w14:textId="73365197"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4. Further external model validation (already achieved)</w:t>
      </w:r>
    </w:p>
    <w:p w14:paraId="00000009" w14:textId="412CA57D"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 xml:space="preserve">5. Feasibility implementation studies </w:t>
      </w:r>
    </w:p>
    <w:p w14:paraId="0000000A" w14:textId="77777777"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 xml:space="preserve">     5a. current study presenting the development of the EHR interface</w:t>
      </w:r>
    </w:p>
    <w:p w14:paraId="0000000B" w14:textId="5DB6C7BD"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 xml:space="preserve">     5b. results of the implementation studies (in preparation)</w:t>
      </w:r>
    </w:p>
    <w:p w14:paraId="0000000C" w14:textId="74DC4E95"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6. Model refinement (next stage)</w:t>
      </w:r>
      <w:r w:rsidR="005473B0" w:rsidRPr="005473B0">
        <w:t xml:space="preserve"> </w:t>
      </w:r>
    </w:p>
    <w:p w14:paraId="0000000D" w14:textId="3D9E79D6"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7. Impact studies to test the real-world effectiveness (next stage)</w:t>
      </w:r>
    </w:p>
    <w:p w14:paraId="0000000E" w14:textId="77777777" w:rsidR="007852E5" w:rsidRDefault="007852E5">
      <w:pPr>
        <w:rPr>
          <w:rFonts w:ascii="Helvetica Neue" w:eastAsia="Helvetica Neue" w:hAnsi="Helvetica Neue" w:cs="Helvetica Neue"/>
          <w:color w:val="000000"/>
          <w:sz w:val="18"/>
          <w:szCs w:val="18"/>
        </w:rPr>
      </w:pPr>
    </w:p>
    <w:p w14:paraId="0000000F" w14:textId="438FB8DB" w:rsidR="007852E5" w:rsidRDefault="00374B27">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4.2 </w:t>
      </w:r>
      <w:r w:rsidR="006B7E6C">
        <w:rPr>
          <w:rFonts w:ascii="Helvetica Neue" w:eastAsia="Helvetica Neue" w:hAnsi="Helvetica Neue" w:cs="Helvetica Neue"/>
          <w:color w:val="000000"/>
          <w:sz w:val="18"/>
          <w:szCs w:val="18"/>
        </w:rPr>
        <w:t xml:space="preserve">Examples include the lack of an established threshold (with the authors instead using a tentative test value), and lack of clarity over which clinical management decision might be informed by the tools. </w:t>
      </w:r>
    </w:p>
    <w:p w14:paraId="00000010" w14:textId="77777777" w:rsidR="007852E5" w:rsidRDefault="007852E5">
      <w:pPr>
        <w:rPr>
          <w:rFonts w:ascii="Helvetica Neue" w:eastAsia="Helvetica Neue" w:hAnsi="Helvetica Neue" w:cs="Helvetica Neue"/>
          <w:color w:val="000000"/>
          <w:sz w:val="18"/>
          <w:szCs w:val="18"/>
        </w:rPr>
      </w:pPr>
    </w:p>
    <w:p w14:paraId="00000011" w14:textId="3EFF50C8" w:rsidR="007852E5" w:rsidRDefault="00374B27">
      <w:pPr>
        <w:rPr>
          <w:rFonts w:ascii="Helvetica Neue" w:eastAsia="Helvetica Neue" w:hAnsi="Helvetica Neue" w:cs="Helvetica Neue"/>
          <w:i/>
          <w:color w:val="000000"/>
          <w:sz w:val="18"/>
          <w:szCs w:val="18"/>
        </w:rPr>
      </w:pPr>
      <w:r w:rsidRPr="005473B0">
        <w:rPr>
          <w:rFonts w:ascii="Helvetica Neue" w:eastAsia="Helvetica Neue" w:hAnsi="Helvetica Neue" w:cs="Helvetica Neue"/>
          <w:b/>
          <w:i/>
          <w:color w:val="000000"/>
          <w:sz w:val="18"/>
          <w:szCs w:val="18"/>
        </w:rPr>
        <w:t>Response</w:t>
      </w:r>
      <w:r>
        <w:rPr>
          <w:rFonts w:ascii="Helvetica Neue" w:eastAsia="Helvetica Neue" w:hAnsi="Helvetica Neue" w:cs="Helvetica Neue"/>
          <w:i/>
          <w:color w:val="000000"/>
          <w:sz w:val="18"/>
          <w:szCs w:val="18"/>
        </w:rPr>
        <w:t xml:space="preserve">: </w:t>
      </w:r>
      <w:r w:rsidR="006B7E6C">
        <w:rPr>
          <w:rFonts w:ascii="Helvetica Neue" w:eastAsia="Helvetica Neue" w:hAnsi="Helvetica Neue" w:cs="Helvetica Neue"/>
          <w:i/>
          <w:color w:val="000000"/>
          <w:sz w:val="18"/>
          <w:szCs w:val="18"/>
        </w:rPr>
        <w:t xml:space="preserve">These examples are not the focus of this manuscript. We have followed state of the art methodological guidelines for implementing risk prediction models in clinical practice </w:t>
      </w:r>
      <w:r w:rsidR="005473B0">
        <w:rPr>
          <w:rFonts w:ascii="Helvetica Neue" w:eastAsia="Helvetica Neue" w:hAnsi="Helvetica Neue" w:cs="Helvetica Neue"/>
          <w:i/>
          <w:color w:val="000000"/>
          <w:sz w:val="18"/>
          <w:szCs w:val="18"/>
        </w:rPr>
        <w:t>(</w:t>
      </w:r>
      <w:r w:rsidR="006B7E6C">
        <w:rPr>
          <w:rFonts w:ascii="Helvetica Neue" w:eastAsia="Helvetica Neue" w:hAnsi="Helvetica Neue" w:cs="Helvetica Neue"/>
          <w:i/>
          <w:color w:val="000000"/>
          <w:sz w:val="18"/>
          <w:szCs w:val="18"/>
        </w:rPr>
        <w:t>CFIR</w:t>
      </w:r>
      <w:r w:rsidR="005473B0">
        <w:rPr>
          <w:rFonts w:ascii="Helvetica Neue" w:eastAsia="Helvetica Neue" w:hAnsi="Helvetica Neue" w:cs="Helvetica Neue"/>
          <w:i/>
          <w:color w:val="000000"/>
          <w:sz w:val="18"/>
          <w:szCs w:val="18"/>
        </w:rPr>
        <w:t xml:space="preserve"> [see Damschroder et al., 2009])</w:t>
      </w:r>
      <w:r w:rsidR="006B7E6C">
        <w:rPr>
          <w:rFonts w:ascii="Helvetica Neue" w:eastAsia="Helvetica Neue" w:hAnsi="Helvetica Neue" w:cs="Helvetica Neue"/>
          <w:i/>
          <w:color w:val="000000"/>
          <w:sz w:val="18"/>
          <w:szCs w:val="18"/>
        </w:rPr>
        <w:t xml:space="preserve">. The clinical management decisions informed by the tool has been clarified further in the introduction: </w:t>
      </w:r>
    </w:p>
    <w:p w14:paraId="00000012" w14:textId="6B48EEB6" w:rsidR="007852E5" w:rsidRDefault="007852E5">
      <w:pPr>
        <w:rPr>
          <w:rFonts w:ascii="Helvetica Neue" w:eastAsia="Helvetica Neue" w:hAnsi="Helvetica Neue" w:cs="Helvetica Neue"/>
          <w:i/>
          <w:color w:val="000000"/>
          <w:sz w:val="18"/>
          <w:szCs w:val="18"/>
        </w:rPr>
      </w:pPr>
    </w:p>
    <w:p w14:paraId="00000013" w14:textId="2E32AED2"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w:t>
      </w:r>
      <w:r w:rsidR="00E42553" w:rsidRPr="00E42553">
        <w:rPr>
          <w:rFonts w:ascii="Helvetica Neue" w:eastAsia="Helvetica Neue" w:hAnsi="Helvetica Neue" w:cs="Helvetica Neue"/>
          <w:i/>
          <w:color w:val="000000"/>
          <w:sz w:val="18"/>
          <w:szCs w:val="18"/>
          <w:lang w:val="en-US"/>
        </w:rPr>
        <w:t>During the in-vivo phase, new patients accessing SLaM each week were automatically screened for their psychosis risk, and those with having a risk greater than a certain threshold were detected. The research team then contacted the patients’ responsible clinicians to discuss further recommendations and eventually suggest a further face to face assessment</w:t>
      </w:r>
      <w:r w:rsidR="00E42553" w:rsidRPr="00E42553">
        <w:rPr>
          <w:rFonts w:ascii="Helvetica Neue" w:eastAsia="Helvetica Neue" w:hAnsi="Helvetica Neue" w:cs="Helvetica Neue"/>
          <w:i/>
          <w:color w:val="000000"/>
          <w:sz w:val="18"/>
          <w:szCs w:val="18"/>
          <w:vertAlign w:val="superscript"/>
          <w:lang w:val="en-US"/>
        </w:rPr>
        <w:t>6</w:t>
      </w:r>
      <w:r w:rsidR="00E42553" w:rsidRPr="00E42553">
        <w:rPr>
          <w:rFonts w:ascii="Helvetica Neue" w:eastAsia="Helvetica Neue" w:hAnsi="Helvetica Neue" w:cs="Helvetica Neue"/>
          <w:i/>
          <w:color w:val="000000"/>
          <w:sz w:val="18"/>
          <w:szCs w:val="18"/>
          <w:lang w:val="en-US"/>
        </w:rPr>
        <w:t>. If those assessed are considered to meet CHR-P criteria, they will be referred to specialist CHR-P services, such as Outreach and Support in South London (OASIS)</w:t>
      </w:r>
      <w:r w:rsidR="00E42553" w:rsidRPr="00E42553">
        <w:rPr>
          <w:rFonts w:ascii="Helvetica Neue" w:eastAsia="Helvetica Neue" w:hAnsi="Helvetica Neue" w:cs="Helvetica Neue"/>
          <w:i/>
          <w:color w:val="000000"/>
          <w:sz w:val="18"/>
          <w:szCs w:val="18"/>
          <w:vertAlign w:val="superscript"/>
          <w:lang w:val="en-US"/>
        </w:rPr>
        <w:t>28</w:t>
      </w:r>
      <w:r w:rsidR="00E42553" w:rsidRPr="00E42553">
        <w:rPr>
          <w:rFonts w:ascii="Helvetica Neue" w:eastAsia="Helvetica Neue" w:hAnsi="Helvetica Neue" w:cs="Helvetica Neue"/>
          <w:i/>
          <w:color w:val="000000"/>
          <w:sz w:val="18"/>
          <w:szCs w:val="18"/>
          <w:lang w:val="en-US"/>
        </w:rPr>
        <w:t>. This would result in improved detection of individuals prior to the onset of a psychotic disorder and provide a significant opportunity for altering the course of the disorder</w:t>
      </w:r>
      <w:r>
        <w:rPr>
          <w:rFonts w:ascii="Helvetica Neue" w:eastAsia="Helvetica Neue" w:hAnsi="Helvetica Neue" w:cs="Helvetica Neue"/>
          <w:i/>
          <w:color w:val="000000"/>
          <w:sz w:val="18"/>
          <w:szCs w:val="18"/>
        </w:rPr>
        <w:t>.”</w:t>
      </w:r>
    </w:p>
    <w:p w14:paraId="00000014" w14:textId="77777777" w:rsidR="007852E5" w:rsidRDefault="007852E5">
      <w:pPr>
        <w:rPr>
          <w:rFonts w:ascii="Helvetica Neue" w:eastAsia="Helvetica Neue" w:hAnsi="Helvetica Neue" w:cs="Helvetica Neue"/>
          <w:color w:val="000000"/>
          <w:sz w:val="18"/>
          <w:szCs w:val="18"/>
        </w:rPr>
      </w:pPr>
    </w:p>
    <w:p w14:paraId="00000015" w14:textId="3FB9A770" w:rsidR="007852E5" w:rsidRDefault="00374B27">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4.3 </w:t>
      </w:r>
      <w:r w:rsidR="006B7E6C">
        <w:rPr>
          <w:rFonts w:ascii="Helvetica Neue" w:eastAsia="Helvetica Neue" w:hAnsi="Helvetica Neue" w:cs="Helvetica Neue"/>
          <w:color w:val="000000"/>
          <w:sz w:val="18"/>
          <w:szCs w:val="18"/>
        </w:rPr>
        <w:t xml:space="preserve">Although the authors assert that the main implementation barrier for risk estimation systems is that they provide little value unless they are used in day-to-day practice, overcoming this barrier does not only require automated incorporation of the risk tool (as described here) but also for the tool to be useful to clinicians and linked to management decisions. Without these details, the feasibility of implementing this particular risk prediction model within electronic health records is unlikely to be of interest or relevance to clinicians or researchers. </w:t>
      </w:r>
    </w:p>
    <w:p w14:paraId="00000016" w14:textId="77777777" w:rsidR="007852E5" w:rsidRDefault="007852E5">
      <w:pPr>
        <w:rPr>
          <w:rFonts w:ascii="Helvetica Neue" w:eastAsia="Helvetica Neue" w:hAnsi="Helvetica Neue" w:cs="Helvetica Neue"/>
          <w:color w:val="000000"/>
          <w:sz w:val="18"/>
          <w:szCs w:val="18"/>
        </w:rPr>
      </w:pPr>
    </w:p>
    <w:p w14:paraId="00000017" w14:textId="2511A75C" w:rsidR="007852E5" w:rsidRDefault="006B7E6C">
      <w:pPr>
        <w:rPr>
          <w:rFonts w:ascii="Helvetica Neue" w:eastAsia="Helvetica Neue" w:hAnsi="Helvetica Neue" w:cs="Helvetica Neue"/>
          <w:i/>
          <w:color w:val="000000"/>
          <w:sz w:val="18"/>
          <w:szCs w:val="18"/>
        </w:rPr>
      </w:pPr>
      <w:bookmarkStart w:id="0" w:name="_heading=h.gjdgxs" w:colFirst="0" w:colLast="0"/>
      <w:bookmarkEnd w:id="0"/>
      <w:r>
        <w:rPr>
          <w:rFonts w:ascii="Helvetica Neue" w:eastAsia="Helvetica Neue" w:hAnsi="Helvetica Neue" w:cs="Helvetica Neue"/>
          <w:b/>
          <w:i/>
          <w:color w:val="000000"/>
          <w:sz w:val="18"/>
          <w:szCs w:val="18"/>
        </w:rPr>
        <w:t>Response</w:t>
      </w:r>
      <w:r>
        <w:rPr>
          <w:rFonts w:ascii="Helvetica Neue" w:eastAsia="Helvetica Neue" w:hAnsi="Helvetica Neue" w:cs="Helvetica Neue"/>
          <w:i/>
          <w:color w:val="000000"/>
          <w:sz w:val="18"/>
          <w:szCs w:val="18"/>
        </w:rPr>
        <w:t xml:space="preserve">: As previously indicated, these outcomes are in preparation and will be reported in a separate manuscript. </w:t>
      </w:r>
      <w:proofErr w:type="spellStart"/>
      <w:r>
        <w:rPr>
          <w:rFonts w:ascii="Helvetica Neue" w:eastAsia="Helvetica Neue" w:hAnsi="Helvetica Neue" w:cs="Helvetica Neue"/>
          <w:i/>
          <w:color w:val="000000"/>
          <w:sz w:val="18"/>
          <w:szCs w:val="18"/>
        </w:rPr>
        <w:t>JoVe</w:t>
      </w:r>
      <w:proofErr w:type="spellEnd"/>
      <w:r>
        <w:rPr>
          <w:rFonts w:ascii="Helvetica Neue" w:eastAsia="Helvetica Neue" w:hAnsi="Helvetica Neue" w:cs="Helvetica Neue"/>
          <w:i/>
          <w:color w:val="000000"/>
          <w:sz w:val="18"/>
          <w:szCs w:val="18"/>
        </w:rPr>
        <w:t xml:space="preserve"> is primarily interested in publishing the technical details of the interface developed for the local EHR. </w:t>
      </w:r>
    </w:p>
    <w:p w14:paraId="00000018" w14:textId="77777777" w:rsidR="007852E5" w:rsidRDefault="007852E5">
      <w:pPr>
        <w:rPr>
          <w:rFonts w:ascii="Helvetica Neue" w:eastAsia="Helvetica Neue" w:hAnsi="Helvetica Neue" w:cs="Helvetica Neue"/>
          <w:color w:val="000000"/>
          <w:sz w:val="18"/>
          <w:szCs w:val="18"/>
        </w:rPr>
      </w:pPr>
    </w:p>
    <w:p w14:paraId="00000019" w14:textId="66CA994C" w:rsidR="007852E5" w:rsidRDefault="00374B27">
      <w:pPr>
        <w:rPr>
          <w:rFonts w:ascii="Helvetica Neue" w:eastAsia="Helvetica Neue" w:hAnsi="Helvetica Neue" w:cs="Helvetica Neue"/>
          <w:color w:val="000000"/>
          <w:sz w:val="18"/>
          <w:szCs w:val="18"/>
        </w:rPr>
      </w:pPr>
      <w:r w:rsidRPr="005473B0">
        <w:rPr>
          <w:rFonts w:ascii="Helvetica Neue" w:eastAsia="Helvetica Neue" w:hAnsi="Helvetica Neue" w:cs="Helvetica Neue"/>
          <w:color w:val="000000"/>
          <w:sz w:val="18"/>
          <w:szCs w:val="18"/>
        </w:rPr>
        <w:t xml:space="preserve">4.4 </w:t>
      </w:r>
      <w:r w:rsidR="006B7E6C">
        <w:rPr>
          <w:rFonts w:ascii="Helvetica Neue" w:eastAsia="Helvetica Neue" w:hAnsi="Helvetica Neue" w:cs="Helvetica Neue"/>
          <w:color w:val="000000"/>
          <w:sz w:val="18"/>
          <w:szCs w:val="18"/>
        </w:rPr>
        <w:t>The feasibility of incorporating automated alerts into electronic health records has already been established, and indeed such systems are used within physical healthcare services, so the added value of this implementation method relies on the (as yet unknown) utility of the predictive model.</w:t>
      </w:r>
    </w:p>
    <w:p w14:paraId="0000001A" w14:textId="77777777" w:rsidR="007852E5" w:rsidRDefault="007852E5">
      <w:pPr>
        <w:rPr>
          <w:rFonts w:ascii="Helvetica Neue" w:eastAsia="Helvetica Neue" w:hAnsi="Helvetica Neue" w:cs="Helvetica Neue"/>
          <w:color w:val="000000"/>
          <w:sz w:val="18"/>
          <w:szCs w:val="18"/>
        </w:rPr>
      </w:pPr>
      <w:bookmarkStart w:id="1" w:name="_GoBack"/>
      <w:bookmarkEnd w:id="1"/>
    </w:p>
    <w:p w14:paraId="0000001B" w14:textId="752F3CDF" w:rsidR="007852E5" w:rsidRDefault="006B7E6C">
      <w:pPr>
        <w:rPr>
          <w:rFonts w:ascii="Helvetica Neue" w:eastAsia="Helvetica Neue" w:hAnsi="Helvetica Neue" w:cs="Helvetica Neue"/>
          <w:i/>
          <w:color w:val="000000"/>
          <w:sz w:val="18"/>
          <w:szCs w:val="18"/>
        </w:rPr>
      </w:pPr>
      <w:r w:rsidRPr="005473B0">
        <w:rPr>
          <w:rFonts w:ascii="Helvetica Neue" w:eastAsia="Helvetica Neue" w:hAnsi="Helvetica Neue" w:cs="Helvetica Neue"/>
          <w:b/>
          <w:i/>
          <w:color w:val="000000"/>
          <w:sz w:val="18"/>
          <w:szCs w:val="18"/>
        </w:rPr>
        <w:t>Response</w:t>
      </w:r>
      <w:r>
        <w:rPr>
          <w:rFonts w:ascii="Helvetica Neue" w:eastAsia="Helvetica Neue" w:hAnsi="Helvetica Neue" w:cs="Helvetica Neue"/>
          <w:i/>
          <w:color w:val="000000"/>
          <w:sz w:val="18"/>
          <w:szCs w:val="18"/>
        </w:rPr>
        <w:t xml:space="preserve">: The feasibility of incorporating automated alerts into EHR has never been tested for </w:t>
      </w:r>
      <w:r w:rsidR="00E42553">
        <w:rPr>
          <w:rFonts w:ascii="Helvetica Neue" w:eastAsia="Helvetica Neue" w:hAnsi="Helvetica Neue" w:cs="Helvetica Neue"/>
          <w:i/>
          <w:color w:val="000000"/>
          <w:sz w:val="18"/>
          <w:szCs w:val="18"/>
        </w:rPr>
        <w:t xml:space="preserve">the </w:t>
      </w:r>
      <w:r>
        <w:rPr>
          <w:rFonts w:ascii="Helvetica Neue" w:eastAsia="Helvetica Neue" w:hAnsi="Helvetica Neue" w:cs="Helvetica Neue"/>
          <w:i/>
          <w:color w:val="000000"/>
          <w:sz w:val="18"/>
          <w:szCs w:val="18"/>
        </w:rPr>
        <w:t>field</w:t>
      </w:r>
      <w:r w:rsidR="00E42553">
        <w:rPr>
          <w:rFonts w:ascii="Helvetica Neue" w:eastAsia="Helvetica Neue" w:hAnsi="Helvetica Neue" w:cs="Helvetica Neue"/>
          <w:i/>
          <w:color w:val="000000"/>
          <w:sz w:val="18"/>
          <w:szCs w:val="18"/>
        </w:rPr>
        <w:t xml:space="preserve"> of early psychosis</w:t>
      </w:r>
      <w:r>
        <w:rPr>
          <w:rFonts w:ascii="Helvetica Neue" w:eastAsia="Helvetica Neue" w:hAnsi="Helvetica Neue" w:cs="Helvetica Neue"/>
          <w:i/>
          <w:color w:val="000000"/>
          <w:sz w:val="18"/>
          <w:szCs w:val="18"/>
        </w:rPr>
        <w:t xml:space="preserve"> and no reference is provided by the reviewer to back their claim with respect to early psychosis.</w:t>
      </w:r>
    </w:p>
    <w:p w14:paraId="0000001C" w14:textId="0D40D091" w:rsidR="007852E5" w:rsidRDefault="006B7E6C">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br/>
      </w:r>
      <w:r w:rsidR="00374B27">
        <w:rPr>
          <w:rFonts w:ascii="Helvetica Neue" w:eastAsia="Helvetica Neue" w:hAnsi="Helvetica Neue" w:cs="Helvetica Neue"/>
          <w:color w:val="000000"/>
          <w:sz w:val="18"/>
          <w:szCs w:val="18"/>
        </w:rPr>
        <w:t xml:space="preserve">4.5 </w:t>
      </w:r>
      <w:r>
        <w:rPr>
          <w:rFonts w:ascii="Helvetica Neue" w:eastAsia="Helvetica Neue" w:hAnsi="Helvetica Neue" w:cs="Helvetica Neue"/>
          <w:color w:val="000000"/>
          <w:sz w:val="18"/>
          <w:szCs w:val="18"/>
        </w:rPr>
        <w:t xml:space="preserve">Response to comments 4.4: This has not addressed the question of whether the methodology could be applied to other risk prediction models, which is an important aspect of the method's generalisability. If this is not possible, or is unknown, this should be made clear but it does detract substantially from this paper's interest to an audience outside of this particular </w:t>
      </w:r>
      <w:proofErr w:type="spellStart"/>
      <w:r>
        <w:rPr>
          <w:rFonts w:ascii="Helvetica Neue" w:eastAsia="Helvetica Neue" w:hAnsi="Helvetica Neue" w:cs="Helvetica Neue"/>
          <w:color w:val="000000"/>
          <w:sz w:val="18"/>
          <w:szCs w:val="18"/>
        </w:rPr>
        <w:t>subspecialism</w:t>
      </w:r>
      <w:proofErr w:type="spellEnd"/>
      <w:r>
        <w:rPr>
          <w:rFonts w:ascii="Helvetica Neue" w:eastAsia="Helvetica Neue" w:hAnsi="Helvetica Neue" w:cs="Helvetica Neue"/>
          <w:color w:val="000000"/>
          <w:sz w:val="18"/>
          <w:szCs w:val="18"/>
        </w:rPr>
        <w:t xml:space="preserve"> in first episode psychosis services.</w:t>
      </w:r>
    </w:p>
    <w:p w14:paraId="0000001D" w14:textId="77777777" w:rsidR="007852E5" w:rsidRDefault="007852E5">
      <w:pPr>
        <w:rPr>
          <w:rFonts w:ascii="Helvetica Neue" w:eastAsia="Helvetica Neue" w:hAnsi="Helvetica Neue" w:cs="Helvetica Neue"/>
          <w:color w:val="000000"/>
          <w:sz w:val="18"/>
          <w:szCs w:val="18"/>
        </w:rPr>
      </w:pPr>
    </w:p>
    <w:p w14:paraId="0000001E" w14:textId="022BB55E" w:rsidR="007852E5" w:rsidRDefault="006B7E6C">
      <w:pPr>
        <w:rPr>
          <w:rFonts w:ascii="Helvetica Neue" w:eastAsia="Helvetica Neue" w:hAnsi="Helvetica Neue" w:cs="Helvetica Neue"/>
          <w:i/>
          <w:color w:val="000000"/>
          <w:sz w:val="18"/>
          <w:szCs w:val="18"/>
        </w:rPr>
      </w:pPr>
      <w:r w:rsidRPr="005473B0">
        <w:rPr>
          <w:rFonts w:ascii="Helvetica Neue" w:eastAsia="Helvetica Neue" w:hAnsi="Helvetica Neue" w:cs="Helvetica Neue"/>
          <w:b/>
          <w:i/>
          <w:color w:val="000000"/>
          <w:sz w:val="18"/>
          <w:szCs w:val="18"/>
        </w:rPr>
        <w:t>Response</w:t>
      </w:r>
      <w:r>
        <w:rPr>
          <w:rFonts w:ascii="Helvetica Neue" w:eastAsia="Helvetica Neue" w:hAnsi="Helvetica Neue" w:cs="Helvetica Neue"/>
          <w:i/>
          <w:color w:val="000000"/>
          <w:sz w:val="18"/>
          <w:szCs w:val="18"/>
        </w:rPr>
        <w:t xml:space="preserve">: We have further expanded this point as follows: </w:t>
      </w:r>
    </w:p>
    <w:p w14:paraId="0000001F" w14:textId="1328B40A" w:rsidR="007852E5" w:rsidRDefault="007852E5">
      <w:pPr>
        <w:rPr>
          <w:rFonts w:ascii="Helvetica Neue" w:eastAsia="Helvetica Neue" w:hAnsi="Helvetica Neue" w:cs="Helvetica Neue"/>
          <w:i/>
          <w:color w:val="000000"/>
          <w:sz w:val="18"/>
          <w:szCs w:val="18"/>
        </w:rPr>
      </w:pPr>
    </w:p>
    <w:p w14:paraId="00000020" w14:textId="63397249" w:rsidR="007852E5" w:rsidRDefault="006B7E6C">
      <w:pPr>
        <w:rPr>
          <w:rFonts w:ascii="Helvetica Neue" w:eastAsia="Helvetica Neue" w:hAnsi="Helvetica Neue" w:cs="Helvetica Neue"/>
          <w:i/>
          <w:color w:val="000000"/>
          <w:sz w:val="18"/>
          <w:szCs w:val="18"/>
        </w:rPr>
      </w:pPr>
      <w:r>
        <w:rPr>
          <w:rFonts w:ascii="Helvetica Neue" w:eastAsia="Helvetica Neue" w:hAnsi="Helvetica Neue" w:cs="Helvetica Neue"/>
          <w:i/>
          <w:color w:val="000000"/>
          <w:sz w:val="18"/>
          <w:szCs w:val="18"/>
        </w:rPr>
        <w:t>“Although this protocol is developed for psychosis risk detection, the architectural design of this protocol is not tied-in to this specific use case. The protocol is flexible enough to allow for reconfiguration and repurposing of the real-time monitoring and alerting components for other risk measurement areas, such as adverse drug reactions, thereby allowing clinicians to timely take action to improve patient care, safety and experience.”</w:t>
      </w:r>
    </w:p>
    <w:p w14:paraId="00000021" w14:textId="77777777" w:rsidR="007852E5" w:rsidRDefault="007852E5"/>
    <w:sectPr w:rsidR="007852E5">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E5"/>
    <w:rsid w:val="00374B27"/>
    <w:rsid w:val="005473B0"/>
    <w:rsid w:val="006B7E6C"/>
    <w:rsid w:val="007852E5"/>
    <w:rsid w:val="00C32579"/>
    <w:rsid w:val="00E4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660E"/>
  <w15:docId w15:val="{652A1C7E-7530-41B2-B659-FE8297F5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97B01"/>
    <w:pPr>
      <w:ind w:left="720"/>
      <w:contextualSpacing/>
    </w:pPr>
  </w:style>
  <w:style w:type="paragraph" w:styleId="BalloonText">
    <w:name w:val="Balloon Text"/>
    <w:basedOn w:val="Normal"/>
    <w:link w:val="BalloonTextChar"/>
    <w:uiPriority w:val="99"/>
    <w:semiHidden/>
    <w:unhideWhenUsed/>
    <w:rsid w:val="00A424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249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33CB"/>
    <w:rPr>
      <w:sz w:val="16"/>
      <w:szCs w:val="16"/>
    </w:rPr>
  </w:style>
  <w:style w:type="paragraph" w:styleId="CommentText">
    <w:name w:val="annotation text"/>
    <w:basedOn w:val="Normal"/>
    <w:link w:val="CommentTextChar"/>
    <w:uiPriority w:val="99"/>
    <w:semiHidden/>
    <w:unhideWhenUsed/>
    <w:rsid w:val="00C133CB"/>
    <w:rPr>
      <w:sz w:val="20"/>
      <w:szCs w:val="20"/>
    </w:rPr>
  </w:style>
  <w:style w:type="character" w:customStyle="1" w:styleId="CommentTextChar">
    <w:name w:val="Comment Text Char"/>
    <w:basedOn w:val="DefaultParagraphFont"/>
    <w:link w:val="CommentText"/>
    <w:uiPriority w:val="99"/>
    <w:semiHidden/>
    <w:rsid w:val="00C133CB"/>
    <w:rPr>
      <w:sz w:val="20"/>
      <w:szCs w:val="20"/>
    </w:rPr>
  </w:style>
  <w:style w:type="paragraph" w:styleId="CommentSubject">
    <w:name w:val="annotation subject"/>
    <w:basedOn w:val="CommentText"/>
    <w:next w:val="CommentText"/>
    <w:link w:val="CommentSubjectChar"/>
    <w:uiPriority w:val="99"/>
    <w:semiHidden/>
    <w:unhideWhenUsed/>
    <w:rsid w:val="00C133CB"/>
    <w:rPr>
      <w:b/>
      <w:bCs/>
    </w:rPr>
  </w:style>
  <w:style w:type="character" w:customStyle="1" w:styleId="CommentSubjectChar">
    <w:name w:val="Comment Subject Char"/>
    <w:basedOn w:val="CommentTextChar"/>
    <w:link w:val="CommentSubject"/>
    <w:uiPriority w:val="99"/>
    <w:semiHidden/>
    <w:rsid w:val="00C133CB"/>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B7E6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6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Pshe7U23Royj6cAwE1x2qUwDGg==">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1250</Words>
  <Characters>5567</Characters>
  <Application>Microsoft Office Word</Application>
  <DocSecurity>0</DocSecurity>
  <Lines>159</Lines>
  <Paragraphs>123</Paragraphs>
  <ScaleCrop>false</ScaleCrop>
  <HeadingPairs>
    <vt:vector size="2" baseType="variant">
      <vt:variant>
        <vt:lpstr>Title</vt:lpstr>
      </vt:variant>
      <vt:variant>
        <vt:i4>1</vt:i4>
      </vt:variant>
    </vt:vector>
  </HeadingPairs>
  <TitlesOfParts>
    <vt:vector size="1" baseType="lpstr">
      <vt:lpstr/>
    </vt:vector>
  </TitlesOfParts>
  <Company>South London and Maudsley NHS Foundation Trust</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Fusar Poli</dc:creator>
  <cp:lastModifiedBy>Oliver, Dominic</cp:lastModifiedBy>
  <cp:revision>2</cp:revision>
  <dcterms:created xsi:type="dcterms:W3CDTF">2020-01-07T14:27:00Z</dcterms:created>
  <dcterms:modified xsi:type="dcterms:W3CDTF">2020-01-07T14:27:00Z</dcterms:modified>
</cp:coreProperties>
</file>