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CC8C78" w14:textId="4A3CE817" w:rsidR="00C77413" w:rsidRPr="00B255BA" w:rsidRDefault="00B255BA" w:rsidP="00004D9D">
      <w:pPr>
        <w:snapToGrid w:val="0"/>
        <w:jc w:val="both"/>
        <w:rPr>
          <w:rFonts w:asciiTheme="minorHAnsi" w:eastAsia="Times New Roman" w:hAnsiTheme="minorHAnsi" w:cstheme="minorHAnsi"/>
          <w:b/>
          <w:bCs/>
          <w:kern w:val="28"/>
          <w:sz w:val="24"/>
          <w:szCs w:val="24"/>
        </w:rPr>
      </w:pPr>
      <w:bookmarkStart w:id="0" w:name="_Hlk535353477"/>
      <w:r w:rsidRPr="00B255BA">
        <w:rPr>
          <w:rFonts w:asciiTheme="minorHAnsi" w:eastAsia="Times New Roman" w:hAnsiTheme="minorHAnsi" w:cstheme="minorHAnsi"/>
          <w:b/>
          <w:bCs/>
          <w:kern w:val="28"/>
          <w:sz w:val="24"/>
          <w:szCs w:val="24"/>
        </w:rPr>
        <w:t xml:space="preserve">TITLE: </w:t>
      </w:r>
    </w:p>
    <w:bookmarkEnd w:id="0"/>
    <w:p w14:paraId="42358A78" w14:textId="77777777" w:rsidR="00C77413" w:rsidRPr="00B255BA" w:rsidRDefault="00C77413" w:rsidP="00004D9D">
      <w:pPr>
        <w:shd w:val="clear" w:color="auto" w:fill="FFFFFF"/>
        <w:snapToGrid w:val="0"/>
        <w:jc w:val="both"/>
        <w:outlineLvl w:val="0"/>
        <w:rPr>
          <w:rFonts w:asciiTheme="minorHAnsi" w:eastAsia="Times New Roman" w:hAnsiTheme="minorHAnsi" w:cstheme="minorHAnsi"/>
          <w:b/>
          <w:bCs/>
          <w:kern w:val="28"/>
          <w:sz w:val="24"/>
          <w:szCs w:val="24"/>
        </w:rPr>
      </w:pPr>
      <w:r w:rsidRPr="00B255BA">
        <w:rPr>
          <w:rFonts w:asciiTheme="minorHAnsi" w:eastAsia="Times New Roman" w:hAnsiTheme="minorHAnsi" w:cstheme="minorHAnsi"/>
          <w:b/>
          <w:bCs/>
          <w:kern w:val="28"/>
          <w:sz w:val="24"/>
          <w:szCs w:val="24"/>
        </w:rPr>
        <w:t xml:space="preserve">Asymmetric </w:t>
      </w:r>
      <w:proofErr w:type="spellStart"/>
      <w:r w:rsidRPr="00B255BA">
        <w:rPr>
          <w:rFonts w:asciiTheme="minorHAnsi" w:eastAsia="Times New Roman" w:hAnsiTheme="minorHAnsi" w:cstheme="minorHAnsi"/>
          <w:b/>
          <w:bCs/>
          <w:kern w:val="28"/>
          <w:sz w:val="24"/>
          <w:szCs w:val="24"/>
        </w:rPr>
        <w:t>Thermoelectrochemical</w:t>
      </w:r>
      <w:proofErr w:type="spellEnd"/>
      <w:r w:rsidRPr="00B255BA">
        <w:rPr>
          <w:rFonts w:asciiTheme="minorHAnsi" w:eastAsia="Times New Roman" w:hAnsiTheme="minorHAnsi" w:cstheme="minorHAnsi"/>
          <w:b/>
          <w:bCs/>
          <w:kern w:val="28"/>
          <w:sz w:val="24"/>
          <w:szCs w:val="24"/>
        </w:rPr>
        <w:t xml:space="preserve"> Cell for Harvesting Low-</w:t>
      </w:r>
      <w:r w:rsidRPr="00B255BA">
        <w:rPr>
          <w:rFonts w:asciiTheme="minorHAnsi" w:eastAsia="Times New Roman" w:hAnsiTheme="minorHAnsi" w:cstheme="minorHAnsi"/>
          <w:b/>
          <w:bCs/>
          <w:kern w:val="28"/>
          <w:sz w:val="24"/>
          <w:szCs w:val="24"/>
          <w:lang w:eastAsia="zh-CN"/>
        </w:rPr>
        <w:t>g</w:t>
      </w:r>
      <w:r w:rsidRPr="00B255BA">
        <w:rPr>
          <w:rFonts w:asciiTheme="minorHAnsi" w:eastAsia="Times New Roman" w:hAnsiTheme="minorHAnsi" w:cstheme="minorHAnsi"/>
          <w:b/>
          <w:bCs/>
          <w:kern w:val="28"/>
          <w:sz w:val="24"/>
          <w:szCs w:val="24"/>
        </w:rPr>
        <w:t xml:space="preserve">rade Heat under Isothermal Operation </w:t>
      </w:r>
    </w:p>
    <w:p w14:paraId="1B0E0440" w14:textId="77777777" w:rsidR="00C77413" w:rsidRPr="00B255BA" w:rsidRDefault="00C77413" w:rsidP="00004D9D">
      <w:pPr>
        <w:snapToGrid w:val="0"/>
        <w:jc w:val="both"/>
        <w:rPr>
          <w:rFonts w:asciiTheme="minorHAnsi" w:eastAsia="Times New Roman" w:hAnsiTheme="minorHAnsi" w:cstheme="minorHAnsi"/>
          <w:b/>
          <w:bCs/>
          <w:kern w:val="28"/>
          <w:sz w:val="24"/>
          <w:szCs w:val="24"/>
        </w:rPr>
      </w:pPr>
    </w:p>
    <w:p w14:paraId="03C5C459" w14:textId="7665FC16" w:rsidR="00C77413" w:rsidRPr="00B255BA" w:rsidRDefault="00B255BA" w:rsidP="00004D9D">
      <w:pPr>
        <w:snapToGrid w:val="0"/>
        <w:jc w:val="both"/>
        <w:rPr>
          <w:rFonts w:asciiTheme="minorHAnsi" w:eastAsia="Times New Roman" w:hAnsiTheme="minorHAnsi" w:cstheme="minorHAnsi"/>
          <w:b/>
          <w:bCs/>
          <w:kern w:val="28"/>
          <w:sz w:val="24"/>
          <w:szCs w:val="24"/>
        </w:rPr>
      </w:pPr>
      <w:r w:rsidRPr="00B255BA">
        <w:rPr>
          <w:rFonts w:asciiTheme="minorHAnsi" w:eastAsiaTheme="minorEastAsia" w:hAnsiTheme="minorHAnsi" w:cstheme="minorHAnsi"/>
          <w:b/>
          <w:bCs/>
          <w:kern w:val="28"/>
          <w:sz w:val="24"/>
          <w:szCs w:val="24"/>
          <w:lang w:eastAsia="zh-CN"/>
        </w:rPr>
        <w:t>AU</w:t>
      </w:r>
      <w:r w:rsidRPr="00B255BA">
        <w:rPr>
          <w:rFonts w:asciiTheme="minorHAnsi" w:eastAsia="Times New Roman" w:hAnsiTheme="minorHAnsi" w:cstheme="minorHAnsi"/>
          <w:b/>
          <w:bCs/>
          <w:kern w:val="28"/>
          <w:sz w:val="24"/>
          <w:szCs w:val="24"/>
        </w:rPr>
        <w:t>THORS</w:t>
      </w:r>
      <w:r w:rsidR="00783385">
        <w:rPr>
          <w:rFonts w:asciiTheme="minorHAnsi" w:eastAsia="Times New Roman" w:hAnsiTheme="minorHAnsi" w:cstheme="minorHAnsi"/>
          <w:b/>
          <w:bCs/>
          <w:kern w:val="28"/>
          <w:sz w:val="24"/>
          <w:szCs w:val="24"/>
        </w:rPr>
        <w:t xml:space="preserve"> AND AFFILIATIONS</w:t>
      </w:r>
      <w:r w:rsidRPr="00B255BA">
        <w:rPr>
          <w:rFonts w:asciiTheme="minorHAnsi" w:eastAsia="Times New Roman" w:hAnsiTheme="minorHAnsi" w:cstheme="minorHAnsi"/>
          <w:b/>
          <w:bCs/>
          <w:kern w:val="28"/>
          <w:sz w:val="24"/>
          <w:szCs w:val="24"/>
        </w:rPr>
        <w:t>:</w:t>
      </w:r>
    </w:p>
    <w:p w14:paraId="550A4D8B" w14:textId="399232BD" w:rsidR="00C77413" w:rsidRDefault="00C77413" w:rsidP="00B255BA">
      <w:pPr>
        <w:snapToGrid w:val="0"/>
        <w:rPr>
          <w:rFonts w:asciiTheme="minorHAnsi" w:eastAsia="Times New Roman" w:hAnsiTheme="minorHAnsi" w:cstheme="minorHAnsi"/>
          <w:bCs/>
          <w:kern w:val="28"/>
          <w:sz w:val="24"/>
          <w:szCs w:val="24"/>
        </w:rPr>
      </w:pPr>
      <w:proofErr w:type="spellStart"/>
      <w:r w:rsidRPr="00B255BA">
        <w:rPr>
          <w:rFonts w:asciiTheme="minorHAnsi" w:eastAsia="Times New Roman" w:hAnsiTheme="minorHAnsi" w:cstheme="minorHAnsi"/>
          <w:bCs/>
          <w:kern w:val="28"/>
          <w:sz w:val="24"/>
          <w:szCs w:val="24"/>
        </w:rPr>
        <w:t>Kaiyu</w:t>
      </w:r>
      <w:proofErr w:type="spellEnd"/>
      <w:r w:rsidRPr="00B255BA">
        <w:rPr>
          <w:rFonts w:asciiTheme="minorHAnsi" w:eastAsia="Times New Roman" w:hAnsiTheme="minorHAnsi" w:cstheme="minorHAnsi"/>
          <w:bCs/>
          <w:kern w:val="28"/>
          <w:sz w:val="24"/>
          <w:szCs w:val="24"/>
        </w:rPr>
        <w:t xml:space="preserve"> Mu</w:t>
      </w:r>
      <w:r w:rsidR="00B255BA" w:rsidRPr="00B255BA">
        <w:rPr>
          <w:rFonts w:asciiTheme="minorHAnsi" w:eastAsia="Times New Roman" w:hAnsiTheme="minorHAnsi" w:cstheme="minorHAnsi"/>
          <w:bCs/>
          <w:kern w:val="28"/>
          <w:sz w:val="24"/>
          <w:szCs w:val="24"/>
          <w:vertAlign w:val="superscript"/>
        </w:rPr>
        <w:t>1</w:t>
      </w:r>
      <w:r w:rsidR="000C05C1" w:rsidRPr="00B255BA">
        <w:rPr>
          <w:rFonts w:asciiTheme="minorHAnsi" w:eastAsiaTheme="minorEastAsia" w:hAnsiTheme="minorHAnsi" w:cstheme="minorHAnsi"/>
          <w:bCs/>
          <w:kern w:val="28"/>
          <w:sz w:val="24"/>
          <w:szCs w:val="24"/>
          <w:vertAlign w:val="superscript"/>
          <w:lang w:eastAsia="zh-CN"/>
        </w:rPr>
        <w:t>†</w:t>
      </w:r>
      <w:r w:rsidRPr="00B255BA">
        <w:rPr>
          <w:rFonts w:asciiTheme="minorHAnsi" w:eastAsia="Times New Roman" w:hAnsiTheme="minorHAnsi" w:cstheme="minorHAnsi"/>
          <w:bCs/>
          <w:kern w:val="28"/>
          <w:sz w:val="24"/>
          <w:szCs w:val="24"/>
        </w:rPr>
        <w:t xml:space="preserve">, </w:t>
      </w:r>
      <w:proofErr w:type="spellStart"/>
      <w:r w:rsidRPr="00B255BA">
        <w:rPr>
          <w:rFonts w:asciiTheme="minorHAnsi" w:eastAsia="Times New Roman" w:hAnsiTheme="minorHAnsi" w:cstheme="minorHAnsi"/>
          <w:bCs/>
          <w:kern w:val="28"/>
          <w:sz w:val="24"/>
          <w:szCs w:val="24"/>
        </w:rPr>
        <w:t>Xun</w:t>
      </w:r>
      <w:proofErr w:type="spellEnd"/>
      <w:r w:rsidRPr="00B255BA">
        <w:rPr>
          <w:rFonts w:asciiTheme="minorHAnsi" w:eastAsia="Times New Roman" w:hAnsiTheme="minorHAnsi" w:cstheme="minorHAnsi"/>
          <w:bCs/>
          <w:kern w:val="28"/>
          <w:sz w:val="24"/>
          <w:szCs w:val="24"/>
        </w:rPr>
        <w:t xml:space="preserve"> Wang</w:t>
      </w:r>
      <w:r w:rsidR="00B255BA" w:rsidRPr="00B255BA">
        <w:rPr>
          <w:rFonts w:asciiTheme="minorHAnsi" w:eastAsia="Times New Roman" w:hAnsiTheme="minorHAnsi" w:cstheme="minorHAnsi"/>
          <w:bCs/>
          <w:kern w:val="28"/>
          <w:sz w:val="24"/>
          <w:szCs w:val="24"/>
          <w:vertAlign w:val="superscript"/>
        </w:rPr>
        <w:t>1</w:t>
      </w:r>
      <w:r w:rsidR="000C05C1" w:rsidRPr="00B255BA">
        <w:rPr>
          <w:rFonts w:asciiTheme="minorHAnsi" w:eastAsiaTheme="minorEastAsia" w:hAnsiTheme="minorHAnsi" w:cstheme="minorHAnsi"/>
          <w:bCs/>
          <w:kern w:val="28"/>
          <w:sz w:val="24"/>
          <w:szCs w:val="24"/>
          <w:vertAlign w:val="superscript"/>
          <w:lang w:eastAsia="zh-CN"/>
        </w:rPr>
        <w:t>†</w:t>
      </w:r>
      <w:r w:rsidRPr="00B255BA">
        <w:rPr>
          <w:rFonts w:asciiTheme="minorHAnsi" w:eastAsia="Times New Roman" w:hAnsiTheme="minorHAnsi" w:cstheme="minorHAnsi"/>
          <w:bCs/>
          <w:kern w:val="28"/>
          <w:sz w:val="24"/>
          <w:szCs w:val="24"/>
        </w:rPr>
        <w:t>, Ka Ho Li</w:t>
      </w:r>
      <w:r w:rsidR="00B255BA" w:rsidRPr="00B255BA">
        <w:rPr>
          <w:rFonts w:asciiTheme="minorHAnsi" w:eastAsia="Times New Roman" w:hAnsiTheme="minorHAnsi" w:cstheme="minorHAnsi"/>
          <w:bCs/>
          <w:kern w:val="28"/>
          <w:sz w:val="24"/>
          <w:szCs w:val="24"/>
          <w:vertAlign w:val="superscript"/>
        </w:rPr>
        <w:t>1</w:t>
      </w:r>
      <w:r w:rsidRPr="00B255BA">
        <w:rPr>
          <w:rFonts w:asciiTheme="minorHAnsi" w:eastAsia="Times New Roman" w:hAnsiTheme="minorHAnsi" w:cstheme="minorHAnsi"/>
          <w:bCs/>
          <w:kern w:val="28"/>
          <w:sz w:val="24"/>
          <w:szCs w:val="24"/>
        </w:rPr>
        <w:t xml:space="preserve">, </w:t>
      </w:r>
      <w:proofErr w:type="spellStart"/>
      <w:r w:rsidRPr="00B255BA">
        <w:rPr>
          <w:rFonts w:asciiTheme="minorHAnsi" w:eastAsia="Times New Roman" w:hAnsiTheme="minorHAnsi" w:cstheme="minorHAnsi"/>
          <w:bCs/>
          <w:kern w:val="28"/>
          <w:sz w:val="24"/>
          <w:szCs w:val="24"/>
        </w:rPr>
        <w:t>Shien</w:t>
      </w:r>
      <w:proofErr w:type="spellEnd"/>
      <w:r w:rsidRPr="00B255BA">
        <w:rPr>
          <w:rFonts w:asciiTheme="minorHAnsi" w:eastAsia="Times New Roman" w:hAnsiTheme="minorHAnsi" w:cstheme="minorHAnsi"/>
          <w:bCs/>
          <w:kern w:val="28"/>
          <w:sz w:val="24"/>
          <w:szCs w:val="24"/>
        </w:rPr>
        <w:t>-Ping Feng</w:t>
      </w:r>
      <w:r w:rsidR="00B255BA" w:rsidRPr="00B255BA">
        <w:rPr>
          <w:rFonts w:asciiTheme="minorHAnsi" w:eastAsia="Times New Roman" w:hAnsiTheme="minorHAnsi" w:cstheme="minorHAnsi"/>
          <w:bCs/>
          <w:kern w:val="28"/>
          <w:sz w:val="24"/>
          <w:szCs w:val="24"/>
          <w:vertAlign w:val="superscript"/>
        </w:rPr>
        <w:t>1</w:t>
      </w:r>
    </w:p>
    <w:p w14:paraId="38B155E7" w14:textId="77777777" w:rsidR="00783385" w:rsidRPr="001700D1" w:rsidRDefault="00783385" w:rsidP="00B255BA">
      <w:pPr>
        <w:snapToGrid w:val="0"/>
        <w:rPr>
          <w:rFonts w:asciiTheme="minorHAnsi" w:eastAsia="Times New Roman" w:hAnsiTheme="minorHAnsi" w:cstheme="minorHAnsi"/>
          <w:bCs/>
          <w:kern w:val="28"/>
          <w:sz w:val="24"/>
          <w:szCs w:val="24"/>
        </w:rPr>
      </w:pPr>
    </w:p>
    <w:p w14:paraId="5F2D4F72" w14:textId="4FC9922E" w:rsidR="00B255BA" w:rsidRPr="00B255BA" w:rsidRDefault="00B255BA" w:rsidP="00004D9D">
      <w:pPr>
        <w:snapToGrid w:val="0"/>
        <w:jc w:val="both"/>
        <w:rPr>
          <w:rFonts w:asciiTheme="minorHAnsi" w:eastAsiaTheme="minorEastAsia" w:hAnsiTheme="minorHAnsi" w:cstheme="minorHAnsi"/>
          <w:bCs/>
          <w:kern w:val="28"/>
          <w:sz w:val="24"/>
          <w:szCs w:val="24"/>
          <w:lang w:eastAsia="zh-CN"/>
        </w:rPr>
      </w:pPr>
      <w:r w:rsidRPr="00B255BA">
        <w:rPr>
          <w:rFonts w:asciiTheme="minorHAnsi" w:eastAsiaTheme="minorEastAsia" w:hAnsiTheme="minorHAnsi" w:cstheme="minorHAnsi"/>
          <w:bCs/>
          <w:kern w:val="28"/>
          <w:sz w:val="24"/>
          <w:szCs w:val="24"/>
          <w:vertAlign w:val="superscript"/>
          <w:lang w:eastAsia="zh-CN"/>
        </w:rPr>
        <w:t>1</w:t>
      </w:r>
      <w:r w:rsidRPr="00B255BA">
        <w:rPr>
          <w:rFonts w:asciiTheme="minorHAnsi" w:eastAsiaTheme="minorEastAsia" w:hAnsiTheme="minorHAnsi" w:cstheme="minorHAnsi"/>
          <w:bCs/>
          <w:kern w:val="28"/>
          <w:sz w:val="24"/>
          <w:szCs w:val="24"/>
          <w:lang w:eastAsia="zh-CN"/>
        </w:rPr>
        <w:t>Electrochemical Nanoengineering group, Department of Mechanical Engineering, University of Hong Kong, Hong Kong</w:t>
      </w:r>
    </w:p>
    <w:p w14:paraId="4AF0110C" w14:textId="77777777" w:rsidR="00D46368" w:rsidRDefault="00D46368" w:rsidP="00004D9D">
      <w:pPr>
        <w:snapToGrid w:val="0"/>
        <w:jc w:val="both"/>
        <w:rPr>
          <w:rFonts w:asciiTheme="minorHAnsi" w:eastAsiaTheme="minorEastAsia" w:hAnsiTheme="minorHAnsi" w:cstheme="minorHAnsi"/>
          <w:bCs/>
          <w:kern w:val="28"/>
          <w:sz w:val="24"/>
          <w:szCs w:val="24"/>
          <w:lang w:eastAsia="zh-CN"/>
        </w:rPr>
      </w:pPr>
    </w:p>
    <w:p w14:paraId="074DA4B7" w14:textId="1DA0928C" w:rsidR="00C77413" w:rsidRPr="00B255BA" w:rsidRDefault="000C05C1" w:rsidP="00004D9D">
      <w:pPr>
        <w:snapToGrid w:val="0"/>
        <w:jc w:val="both"/>
        <w:rPr>
          <w:rFonts w:asciiTheme="minorHAnsi" w:eastAsiaTheme="minorEastAsia" w:hAnsiTheme="minorHAnsi" w:cstheme="minorHAnsi"/>
          <w:bCs/>
          <w:kern w:val="28"/>
          <w:sz w:val="24"/>
          <w:szCs w:val="24"/>
          <w:lang w:eastAsia="zh-CN"/>
        </w:rPr>
      </w:pPr>
      <w:r w:rsidRPr="00B255BA">
        <w:rPr>
          <w:rFonts w:asciiTheme="minorHAnsi" w:eastAsiaTheme="minorEastAsia" w:hAnsiTheme="minorHAnsi" w:cstheme="minorHAnsi"/>
          <w:bCs/>
          <w:kern w:val="28"/>
          <w:sz w:val="24"/>
          <w:szCs w:val="24"/>
          <w:lang w:eastAsia="zh-CN"/>
        </w:rPr>
        <w:t>†</w:t>
      </w:r>
      <w:r w:rsidR="00D46368">
        <w:rPr>
          <w:rFonts w:asciiTheme="minorHAnsi" w:eastAsiaTheme="minorEastAsia" w:hAnsiTheme="minorHAnsi" w:cstheme="minorHAnsi"/>
          <w:bCs/>
          <w:kern w:val="28"/>
          <w:sz w:val="24"/>
          <w:szCs w:val="24"/>
          <w:lang w:eastAsia="zh-CN"/>
        </w:rPr>
        <w:t>The authors contributed equally</w:t>
      </w:r>
    </w:p>
    <w:p w14:paraId="6B50F11C" w14:textId="77777777" w:rsidR="00C77413" w:rsidRPr="00B255BA" w:rsidRDefault="00C77413" w:rsidP="00004D9D">
      <w:pPr>
        <w:snapToGrid w:val="0"/>
        <w:jc w:val="both"/>
        <w:rPr>
          <w:rFonts w:asciiTheme="minorHAnsi" w:eastAsiaTheme="minorEastAsia" w:hAnsiTheme="minorHAnsi" w:cstheme="minorHAnsi"/>
          <w:bCs/>
          <w:kern w:val="28"/>
          <w:sz w:val="24"/>
          <w:szCs w:val="24"/>
          <w:lang w:eastAsia="zh-CN"/>
        </w:rPr>
      </w:pPr>
    </w:p>
    <w:p w14:paraId="69F21A8A" w14:textId="2A7FCFE1" w:rsidR="00B255BA" w:rsidRPr="00B255BA" w:rsidRDefault="00B255BA" w:rsidP="00004D9D">
      <w:pPr>
        <w:snapToGrid w:val="0"/>
        <w:jc w:val="both"/>
        <w:rPr>
          <w:rFonts w:asciiTheme="minorHAnsi" w:eastAsiaTheme="minorEastAsia" w:hAnsiTheme="minorHAnsi" w:cstheme="minorHAnsi"/>
          <w:bCs/>
          <w:kern w:val="28"/>
          <w:sz w:val="24"/>
          <w:szCs w:val="24"/>
          <w:lang w:eastAsia="zh-CN"/>
        </w:rPr>
      </w:pPr>
      <w:r w:rsidRPr="00B255BA">
        <w:rPr>
          <w:rFonts w:asciiTheme="minorHAnsi" w:eastAsiaTheme="minorEastAsia" w:hAnsiTheme="minorHAnsi" w:cstheme="minorHAnsi"/>
          <w:b/>
          <w:bCs/>
          <w:kern w:val="28"/>
          <w:sz w:val="24"/>
          <w:szCs w:val="24"/>
          <w:lang w:eastAsia="zh-CN"/>
        </w:rPr>
        <w:t>Corresponding Author</w:t>
      </w:r>
      <w:r w:rsidRPr="00B255BA">
        <w:rPr>
          <w:rFonts w:asciiTheme="minorHAnsi" w:eastAsiaTheme="minorEastAsia" w:hAnsiTheme="minorHAnsi" w:cstheme="minorHAnsi"/>
          <w:bCs/>
          <w:kern w:val="28"/>
          <w:sz w:val="24"/>
          <w:szCs w:val="24"/>
          <w:lang w:eastAsia="zh-CN"/>
        </w:rPr>
        <w:t xml:space="preserve">: </w:t>
      </w:r>
    </w:p>
    <w:p w14:paraId="1B3EB8C8" w14:textId="00254A3A" w:rsidR="00C77413" w:rsidRPr="00B255BA" w:rsidRDefault="00C77413" w:rsidP="00004D9D">
      <w:pPr>
        <w:snapToGrid w:val="0"/>
        <w:jc w:val="both"/>
        <w:rPr>
          <w:rFonts w:asciiTheme="minorHAnsi" w:eastAsiaTheme="minorEastAsia" w:hAnsiTheme="minorHAnsi" w:cstheme="minorHAnsi"/>
          <w:bCs/>
          <w:kern w:val="28"/>
          <w:sz w:val="24"/>
          <w:szCs w:val="24"/>
          <w:lang w:eastAsia="zh-CN"/>
        </w:rPr>
      </w:pPr>
      <w:proofErr w:type="spellStart"/>
      <w:r w:rsidRPr="00B255BA">
        <w:rPr>
          <w:rFonts w:asciiTheme="minorHAnsi" w:eastAsiaTheme="minorEastAsia" w:hAnsiTheme="minorHAnsi" w:cstheme="minorHAnsi"/>
          <w:bCs/>
          <w:kern w:val="28"/>
          <w:sz w:val="24"/>
          <w:szCs w:val="24"/>
          <w:lang w:eastAsia="zh-CN"/>
        </w:rPr>
        <w:t>Shien</w:t>
      </w:r>
      <w:proofErr w:type="spellEnd"/>
      <w:r w:rsidRPr="00B255BA">
        <w:rPr>
          <w:rFonts w:asciiTheme="minorHAnsi" w:eastAsiaTheme="minorEastAsia" w:hAnsiTheme="minorHAnsi" w:cstheme="minorHAnsi"/>
          <w:bCs/>
          <w:kern w:val="28"/>
          <w:sz w:val="24"/>
          <w:szCs w:val="24"/>
          <w:lang w:eastAsia="zh-CN"/>
        </w:rPr>
        <w:t>-Ping Feng</w:t>
      </w:r>
      <w:r w:rsidR="00B255BA" w:rsidRPr="00B255BA">
        <w:rPr>
          <w:rFonts w:asciiTheme="minorHAnsi" w:eastAsiaTheme="minorEastAsia" w:hAnsiTheme="minorHAnsi" w:cstheme="minorHAnsi"/>
          <w:bCs/>
          <w:kern w:val="28"/>
          <w:sz w:val="24"/>
          <w:szCs w:val="24"/>
          <w:lang w:eastAsia="zh-CN"/>
        </w:rPr>
        <w:t xml:space="preserve"> </w:t>
      </w:r>
      <w:r w:rsidR="00783385">
        <w:rPr>
          <w:rFonts w:asciiTheme="minorHAnsi" w:eastAsiaTheme="minorEastAsia" w:hAnsiTheme="minorHAnsi" w:cstheme="minorHAnsi"/>
          <w:bCs/>
          <w:kern w:val="28"/>
          <w:sz w:val="24"/>
          <w:szCs w:val="24"/>
          <w:lang w:eastAsia="zh-CN"/>
        </w:rPr>
        <w:tab/>
      </w:r>
      <w:r w:rsidRPr="00B255BA">
        <w:rPr>
          <w:rFonts w:asciiTheme="minorHAnsi" w:eastAsiaTheme="minorEastAsia" w:hAnsiTheme="minorHAnsi" w:cstheme="minorHAnsi"/>
          <w:bCs/>
          <w:kern w:val="28"/>
          <w:sz w:val="24"/>
          <w:szCs w:val="24"/>
          <w:lang w:eastAsia="zh-CN"/>
        </w:rPr>
        <w:t>(hpfeng@hku.hk)</w:t>
      </w:r>
    </w:p>
    <w:p w14:paraId="5043A300" w14:textId="0FCBC10E" w:rsidR="00C77413" w:rsidRPr="00B255BA" w:rsidRDefault="00C77413" w:rsidP="00004D9D">
      <w:pPr>
        <w:snapToGrid w:val="0"/>
        <w:jc w:val="both"/>
        <w:rPr>
          <w:rFonts w:asciiTheme="minorHAnsi" w:eastAsiaTheme="minorEastAsia" w:hAnsiTheme="minorHAnsi" w:cstheme="minorHAnsi"/>
          <w:bCs/>
          <w:kern w:val="28"/>
          <w:sz w:val="24"/>
          <w:szCs w:val="24"/>
          <w:lang w:eastAsia="zh-CN"/>
        </w:rPr>
      </w:pPr>
    </w:p>
    <w:p w14:paraId="16B9FDCC" w14:textId="3502E0D2" w:rsidR="00B255BA" w:rsidRPr="00B255BA" w:rsidRDefault="00B255BA" w:rsidP="00004D9D">
      <w:pPr>
        <w:snapToGrid w:val="0"/>
        <w:jc w:val="both"/>
        <w:rPr>
          <w:rFonts w:asciiTheme="minorHAnsi" w:eastAsiaTheme="minorEastAsia" w:hAnsiTheme="minorHAnsi" w:cstheme="minorHAnsi"/>
          <w:b/>
          <w:kern w:val="28"/>
          <w:sz w:val="24"/>
          <w:szCs w:val="24"/>
          <w:lang w:eastAsia="zh-CN"/>
        </w:rPr>
      </w:pPr>
      <w:r w:rsidRPr="00B255BA">
        <w:rPr>
          <w:rFonts w:asciiTheme="minorHAnsi" w:eastAsiaTheme="minorEastAsia" w:hAnsiTheme="minorHAnsi" w:cstheme="minorHAnsi"/>
          <w:b/>
          <w:kern w:val="28"/>
          <w:sz w:val="24"/>
          <w:szCs w:val="24"/>
          <w:lang w:eastAsia="zh-CN"/>
        </w:rPr>
        <w:t>Email Addresses of Co-Authors:</w:t>
      </w:r>
    </w:p>
    <w:p w14:paraId="514BB839" w14:textId="79EE1591" w:rsidR="00B255BA" w:rsidRPr="00B255BA" w:rsidRDefault="00B255BA" w:rsidP="00B255BA">
      <w:pPr>
        <w:snapToGrid w:val="0"/>
        <w:jc w:val="both"/>
        <w:rPr>
          <w:rFonts w:asciiTheme="minorHAnsi" w:eastAsiaTheme="minorEastAsia" w:hAnsiTheme="minorHAnsi" w:cstheme="minorHAnsi"/>
          <w:bCs/>
          <w:kern w:val="28"/>
          <w:sz w:val="24"/>
          <w:szCs w:val="24"/>
          <w:lang w:eastAsia="zh-CN"/>
        </w:rPr>
      </w:pPr>
      <w:proofErr w:type="spellStart"/>
      <w:r w:rsidRPr="00B255BA">
        <w:rPr>
          <w:rFonts w:asciiTheme="minorHAnsi" w:eastAsiaTheme="minorEastAsia" w:hAnsiTheme="minorHAnsi" w:cstheme="minorHAnsi"/>
          <w:bCs/>
          <w:kern w:val="28"/>
          <w:sz w:val="24"/>
          <w:szCs w:val="24"/>
          <w:lang w:eastAsia="zh-CN"/>
        </w:rPr>
        <w:t>Kaiyu</w:t>
      </w:r>
      <w:proofErr w:type="spellEnd"/>
      <w:r w:rsidRPr="00B255BA">
        <w:rPr>
          <w:rFonts w:asciiTheme="minorHAnsi" w:eastAsiaTheme="minorEastAsia" w:hAnsiTheme="minorHAnsi" w:cstheme="minorHAnsi"/>
          <w:bCs/>
          <w:kern w:val="28"/>
          <w:sz w:val="24"/>
          <w:szCs w:val="24"/>
          <w:lang w:eastAsia="zh-CN"/>
        </w:rPr>
        <w:t xml:space="preserve"> Mu </w:t>
      </w:r>
      <w:r w:rsidR="00783385">
        <w:rPr>
          <w:rFonts w:asciiTheme="minorHAnsi" w:eastAsiaTheme="minorEastAsia" w:hAnsiTheme="minorHAnsi" w:cstheme="minorHAnsi"/>
          <w:bCs/>
          <w:kern w:val="28"/>
          <w:sz w:val="24"/>
          <w:szCs w:val="24"/>
          <w:lang w:eastAsia="zh-CN"/>
        </w:rPr>
        <w:tab/>
      </w:r>
      <w:r w:rsidR="00783385">
        <w:rPr>
          <w:rFonts w:asciiTheme="minorHAnsi" w:eastAsiaTheme="minorEastAsia" w:hAnsiTheme="minorHAnsi" w:cstheme="minorHAnsi"/>
          <w:bCs/>
          <w:kern w:val="28"/>
          <w:sz w:val="24"/>
          <w:szCs w:val="24"/>
          <w:lang w:eastAsia="zh-CN"/>
        </w:rPr>
        <w:tab/>
      </w:r>
      <w:r w:rsidRPr="00B255BA">
        <w:rPr>
          <w:rFonts w:asciiTheme="minorHAnsi" w:eastAsiaTheme="minorEastAsia" w:hAnsiTheme="minorHAnsi" w:cstheme="minorHAnsi"/>
          <w:bCs/>
          <w:kern w:val="28"/>
          <w:sz w:val="24"/>
          <w:szCs w:val="24"/>
          <w:lang w:eastAsia="zh-CN"/>
        </w:rPr>
        <w:t>(mukaiyu@connect.hku.hk)</w:t>
      </w:r>
    </w:p>
    <w:p w14:paraId="745F9D4D" w14:textId="37D12096" w:rsidR="00B255BA" w:rsidRPr="00B255BA" w:rsidRDefault="00B255BA" w:rsidP="00B255BA">
      <w:pPr>
        <w:snapToGrid w:val="0"/>
        <w:jc w:val="both"/>
        <w:rPr>
          <w:rFonts w:asciiTheme="minorHAnsi" w:eastAsiaTheme="minorEastAsia" w:hAnsiTheme="minorHAnsi" w:cstheme="minorHAnsi"/>
          <w:bCs/>
          <w:kern w:val="28"/>
          <w:sz w:val="24"/>
          <w:szCs w:val="24"/>
          <w:lang w:eastAsia="zh-CN"/>
        </w:rPr>
      </w:pPr>
      <w:proofErr w:type="spellStart"/>
      <w:r w:rsidRPr="00B255BA">
        <w:rPr>
          <w:rFonts w:asciiTheme="minorHAnsi" w:eastAsiaTheme="minorEastAsia" w:hAnsiTheme="minorHAnsi" w:cstheme="minorHAnsi"/>
          <w:bCs/>
          <w:kern w:val="28"/>
          <w:sz w:val="24"/>
          <w:szCs w:val="24"/>
          <w:lang w:eastAsia="zh-CN"/>
        </w:rPr>
        <w:t>Xun</w:t>
      </w:r>
      <w:proofErr w:type="spellEnd"/>
      <w:r w:rsidRPr="00B255BA">
        <w:rPr>
          <w:rFonts w:asciiTheme="minorHAnsi" w:eastAsiaTheme="minorEastAsia" w:hAnsiTheme="minorHAnsi" w:cstheme="minorHAnsi"/>
          <w:bCs/>
          <w:kern w:val="28"/>
          <w:sz w:val="24"/>
          <w:szCs w:val="24"/>
          <w:lang w:eastAsia="zh-CN"/>
        </w:rPr>
        <w:t xml:space="preserve"> Wang </w:t>
      </w:r>
      <w:r w:rsidR="00783385">
        <w:rPr>
          <w:rFonts w:asciiTheme="minorHAnsi" w:eastAsiaTheme="minorEastAsia" w:hAnsiTheme="minorHAnsi" w:cstheme="minorHAnsi"/>
          <w:bCs/>
          <w:kern w:val="28"/>
          <w:sz w:val="24"/>
          <w:szCs w:val="24"/>
          <w:lang w:eastAsia="zh-CN"/>
        </w:rPr>
        <w:tab/>
      </w:r>
      <w:r w:rsidR="00783385">
        <w:rPr>
          <w:rFonts w:asciiTheme="minorHAnsi" w:eastAsiaTheme="minorEastAsia" w:hAnsiTheme="minorHAnsi" w:cstheme="minorHAnsi"/>
          <w:bCs/>
          <w:kern w:val="28"/>
          <w:sz w:val="24"/>
          <w:szCs w:val="24"/>
          <w:lang w:eastAsia="zh-CN"/>
        </w:rPr>
        <w:tab/>
      </w:r>
      <w:r w:rsidRPr="00B255BA">
        <w:rPr>
          <w:rFonts w:asciiTheme="minorHAnsi" w:eastAsiaTheme="minorEastAsia" w:hAnsiTheme="minorHAnsi" w:cstheme="minorHAnsi"/>
          <w:bCs/>
          <w:kern w:val="28"/>
          <w:sz w:val="24"/>
          <w:szCs w:val="24"/>
          <w:lang w:eastAsia="zh-CN"/>
        </w:rPr>
        <w:t>(wangxun@connect.hku.hk)</w:t>
      </w:r>
    </w:p>
    <w:p w14:paraId="4A77A29E" w14:textId="3F13CC34" w:rsidR="00B255BA" w:rsidRPr="00B255BA" w:rsidRDefault="00B255BA" w:rsidP="00B255BA">
      <w:pPr>
        <w:snapToGrid w:val="0"/>
        <w:jc w:val="both"/>
        <w:rPr>
          <w:rFonts w:asciiTheme="minorHAnsi" w:eastAsiaTheme="minorEastAsia" w:hAnsiTheme="minorHAnsi" w:cstheme="minorHAnsi"/>
          <w:bCs/>
          <w:kern w:val="28"/>
          <w:sz w:val="24"/>
          <w:szCs w:val="24"/>
          <w:lang w:eastAsia="zh-CN"/>
        </w:rPr>
      </w:pPr>
      <w:r w:rsidRPr="00B255BA">
        <w:rPr>
          <w:rFonts w:asciiTheme="minorHAnsi" w:eastAsiaTheme="minorEastAsia" w:hAnsiTheme="minorHAnsi" w:cstheme="minorHAnsi"/>
          <w:bCs/>
          <w:kern w:val="28"/>
          <w:sz w:val="24"/>
          <w:szCs w:val="24"/>
          <w:lang w:eastAsia="zh-CN"/>
        </w:rPr>
        <w:t xml:space="preserve">Ka Ho Li </w:t>
      </w:r>
      <w:r w:rsidR="00783385">
        <w:rPr>
          <w:rFonts w:asciiTheme="minorHAnsi" w:eastAsiaTheme="minorEastAsia" w:hAnsiTheme="minorHAnsi" w:cstheme="minorHAnsi"/>
          <w:bCs/>
          <w:kern w:val="28"/>
          <w:sz w:val="24"/>
          <w:szCs w:val="24"/>
          <w:lang w:eastAsia="zh-CN"/>
        </w:rPr>
        <w:tab/>
      </w:r>
      <w:r w:rsidR="00783385">
        <w:rPr>
          <w:rFonts w:asciiTheme="minorHAnsi" w:eastAsiaTheme="minorEastAsia" w:hAnsiTheme="minorHAnsi" w:cstheme="minorHAnsi"/>
          <w:bCs/>
          <w:kern w:val="28"/>
          <w:sz w:val="24"/>
          <w:szCs w:val="24"/>
          <w:lang w:eastAsia="zh-CN"/>
        </w:rPr>
        <w:tab/>
      </w:r>
      <w:r w:rsidRPr="00B255BA">
        <w:rPr>
          <w:rFonts w:asciiTheme="minorHAnsi" w:eastAsiaTheme="minorEastAsia" w:hAnsiTheme="minorHAnsi" w:cstheme="minorHAnsi"/>
          <w:bCs/>
          <w:kern w:val="28"/>
          <w:sz w:val="24"/>
          <w:szCs w:val="24"/>
          <w:lang w:eastAsia="zh-CN"/>
        </w:rPr>
        <w:t>(likaho11@connect.hku.hk)</w:t>
      </w:r>
    </w:p>
    <w:p w14:paraId="6B5AAC47" w14:textId="77777777" w:rsidR="00B255BA" w:rsidRPr="00B255BA" w:rsidRDefault="00B255BA" w:rsidP="00004D9D">
      <w:pPr>
        <w:snapToGrid w:val="0"/>
        <w:jc w:val="both"/>
        <w:rPr>
          <w:rFonts w:asciiTheme="minorHAnsi" w:eastAsiaTheme="minorEastAsia" w:hAnsiTheme="minorHAnsi" w:cstheme="minorHAnsi"/>
          <w:bCs/>
          <w:kern w:val="28"/>
          <w:sz w:val="24"/>
          <w:szCs w:val="24"/>
          <w:lang w:eastAsia="zh-CN"/>
        </w:rPr>
      </w:pPr>
    </w:p>
    <w:p w14:paraId="4DD128BE" w14:textId="1615AC83" w:rsidR="00C77413" w:rsidRPr="00B255BA" w:rsidRDefault="00B255BA" w:rsidP="00004D9D">
      <w:pPr>
        <w:snapToGrid w:val="0"/>
        <w:jc w:val="both"/>
        <w:rPr>
          <w:rFonts w:asciiTheme="minorHAnsi" w:eastAsiaTheme="minorEastAsia" w:hAnsiTheme="minorHAnsi" w:cstheme="minorHAnsi"/>
          <w:b/>
          <w:bCs/>
          <w:kern w:val="28"/>
          <w:sz w:val="24"/>
          <w:szCs w:val="24"/>
          <w:lang w:eastAsia="zh-CN"/>
        </w:rPr>
      </w:pPr>
      <w:r w:rsidRPr="00B255BA">
        <w:rPr>
          <w:rFonts w:asciiTheme="minorHAnsi" w:eastAsiaTheme="minorEastAsia" w:hAnsiTheme="minorHAnsi" w:cstheme="minorHAnsi"/>
          <w:b/>
          <w:bCs/>
          <w:kern w:val="28"/>
          <w:sz w:val="24"/>
          <w:szCs w:val="24"/>
          <w:lang w:eastAsia="zh-CN"/>
        </w:rPr>
        <w:t xml:space="preserve">KEYWORDS: </w:t>
      </w:r>
    </w:p>
    <w:p w14:paraId="6C14D085" w14:textId="12BE4C1E" w:rsidR="00C77413" w:rsidRPr="00B255BA" w:rsidRDefault="00783385" w:rsidP="00004D9D">
      <w:pPr>
        <w:snapToGrid w:val="0"/>
        <w:jc w:val="both"/>
        <w:rPr>
          <w:rFonts w:asciiTheme="minorHAnsi" w:eastAsiaTheme="minorEastAsia" w:hAnsiTheme="minorHAnsi" w:cstheme="minorHAnsi"/>
          <w:bCs/>
          <w:kern w:val="28"/>
          <w:sz w:val="24"/>
          <w:szCs w:val="24"/>
          <w:lang w:eastAsia="zh-CN"/>
        </w:rPr>
      </w:pPr>
      <w:proofErr w:type="spellStart"/>
      <w:r>
        <w:rPr>
          <w:rFonts w:asciiTheme="minorHAnsi" w:eastAsiaTheme="minorEastAsia" w:hAnsiTheme="minorHAnsi" w:cstheme="minorHAnsi"/>
          <w:bCs/>
          <w:kern w:val="28"/>
          <w:sz w:val="24"/>
          <w:szCs w:val="24"/>
          <w:lang w:eastAsia="zh-CN"/>
        </w:rPr>
        <w:t>t</w:t>
      </w:r>
      <w:r w:rsidR="00C77413" w:rsidRPr="00B255BA">
        <w:rPr>
          <w:rFonts w:asciiTheme="minorHAnsi" w:eastAsiaTheme="minorEastAsia" w:hAnsiTheme="minorHAnsi" w:cstheme="minorHAnsi"/>
          <w:bCs/>
          <w:kern w:val="28"/>
          <w:sz w:val="24"/>
          <w:szCs w:val="24"/>
          <w:lang w:eastAsia="zh-CN"/>
        </w:rPr>
        <w:t>hermoelectrochemical</w:t>
      </w:r>
      <w:proofErr w:type="spellEnd"/>
      <w:r w:rsidR="00C77413" w:rsidRPr="00B255BA">
        <w:rPr>
          <w:rFonts w:asciiTheme="minorHAnsi" w:eastAsiaTheme="minorEastAsia" w:hAnsiTheme="minorHAnsi" w:cstheme="minorHAnsi"/>
          <w:bCs/>
          <w:kern w:val="28"/>
          <w:sz w:val="24"/>
          <w:szCs w:val="24"/>
          <w:lang w:eastAsia="zh-CN"/>
        </w:rPr>
        <w:t xml:space="preserve"> cell, low</w:t>
      </w:r>
      <w:r w:rsidR="00195617">
        <w:rPr>
          <w:rFonts w:asciiTheme="minorHAnsi" w:eastAsiaTheme="minorEastAsia" w:hAnsiTheme="minorHAnsi" w:cstheme="minorHAnsi"/>
          <w:bCs/>
          <w:kern w:val="28"/>
          <w:sz w:val="24"/>
          <w:szCs w:val="24"/>
          <w:lang w:eastAsia="zh-CN"/>
        </w:rPr>
        <w:t>-</w:t>
      </w:r>
      <w:r w:rsidR="00C77413" w:rsidRPr="00B255BA">
        <w:rPr>
          <w:rFonts w:asciiTheme="minorHAnsi" w:eastAsiaTheme="minorEastAsia" w:hAnsiTheme="minorHAnsi" w:cstheme="minorHAnsi"/>
          <w:bCs/>
          <w:kern w:val="28"/>
          <w:sz w:val="24"/>
          <w:szCs w:val="24"/>
          <w:lang w:eastAsia="zh-CN"/>
        </w:rPr>
        <w:t xml:space="preserve">grade heat, efficiency, graphene oxide, </w:t>
      </w:r>
      <w:r>
        <w:rPr>
          <w:rFonts w:asciiTheme="minorHAnsi" w:eastAsiaTheme="minorEastAsia" w:hAnsiTheme="minorHAnsi" w:cstheme="minorHAnsi"/>
          <w:bCs/>
          <w:kern w:val="28"/>
          <w:sz w:val="24"/>
          <w:szCs w:val="24"/>
          <w:lang w:eastAsia="zh-CN"/>
        </w:rPr>
        <w:t>t</w:t>
      </w:r>
      <w:r w:rsidR="00CC1D45" w:rsidRPr="00B255BA">
        <w:rPr>
          <w:rFonts w:asciiTheme="minorHAnsi" w:eastAsiaTheme="minorEastAsia" w:hAnsiTheme="minorHAnsi" w:cstheme="minorHAnsi"/>
          <w:bCs/>
          <w:kern w:val="28"/>
          <w:sz w:val="24"/>
          <w:szCs w:val="24"/>
          <w:lang w:eastAsia="zh-CN"/>
        </w:rPr>
        <w:t>hermo</w:t>
      </w:r>
      <w:r w:rsidR="0046242C" w:rsidRPr="00B255BA">
        <w:rPr>
          <w:rFonts w:asciiTheme="minorHAnsi" w:eastAsiaTheme="minorEastAsia" w:hAnsiTheme="minorHAnsi" w:cstheme="minorHAnsi"/>
          <w:bCs/>
          <w:kern w:val="28"/>
          <w:sz w:val="24"/>
          <w:szCs w:val="24"/>
          <w:lang w:eastAsia="zh-CN"/>
        </w:rPr>
        <w:t>-</w:t>
      </w:r>
      <w:r w:rsidR="00AC52FA" w:rsidRPr="00B255BA">
        <w:rPr>
          <w:rFonts w:asciiTheme="minorHAnsi" w:eastAsiaTheme="minorEastAsia" w:hAnsiTheme="minorHAnsi" w:cstheme="minorHAnsi"/>
          <w:bCs/>
          <w:kern w:val="28"/>
          <w:sz w:val="24"/>
          <w:szCs w:val="24"/>
          <w:lang w:eastAsia="zh-CN"/>
        </w:rPr>
        <w:t>pseudocapacitive effect,</w:t>
      </w:r>
      <w:r w:rsidR="00AC52FA" w:rsidRPr="00B255BA">
        <w:rPr>
          <w:rFonts w:asciiTheme="minorHAnsi" w:eastAsiaTheme="minorEastAsia" w:hAnsiTheme="minorHAnsi" w:cstheme="minorHAnsi"/>
          <w:sz w:val="24"/>
          <w:szCs w:val="24"/>
        </w:rPr>
        <w:t xml:space="preserve"> </w:t>
      </w:r>
      <w:r w:rsidR="00C77413" w:rsidRPr="00B255BA">
        <w:rPr>
          <w:rFonts w:asciiTheme="minorHAnsi" w:eastAsiaTheme="minorEastAsia" w:hAnsiTheme="minorHAnsi" w:cstheme="minorHAnsi"/>
          <w:bCs/>
          <w:kern w:val="28"/>
          <w:sz w:val="24"/>
          <w:szCs w:val="24"/>
          <w:lang w:eastAsia="zh-CN"/>
        </w:rPr>
        <w:t>polyaniline</w:t>
      </w:r>
    </w:p>
    <w:p w14:paraId="53DB87C5" w14:textId="77777777" w:rsidR="00356077" w:rsidRPr="00B255BA" w:rsidRDefault="00356077" w:rsidP="00004D9D">
      <w:pPr>
        <w:snapToGrid w:val="0"/>
        <w:jc w:val="both"/>
        <w:rPr>
          <w:rFonts w:asciiTheme="minorHAnsi" w:eastAsiaTheme="minorEastAsia" w:hAnsiTheme="minorHAnsi" w:cstheme="minorHAnsi"/>
          <w:bCs/>
          <w:kern w:val="28"/>
          <w:sz w:val="24"/>
          <w:szCs w:val="24"/>
          <w:lang w:eastAsia="zh-CN"/>
        </w:rPr>
      </w:pPr>
    </w:p>
    <w:p w14:paraId="41B7787B" w14:textId="49228D10" w:rsidR="00C77413" w:rsidRPr="00B255BA" w:rsidRDefault="00492D8F" w:rsidP="00004D9D">
      <w:pPr>
        <w:snapToGrid w:val="0"/>
        <w:rPr>
          <w:rFonts w:asciiTheme="minorHAnsi" w:eastAsiaTheme="minorEastAsia" w:hAnsiTheme="minorHAnsi" w:cstheme="minorHAnsi"/>
          <w:b/>
          <w:bCs/>
          <w:kern w:val="28"/>
          <w:sz w:val="24"/>
          <w:szCs w:val="24"/>
          <w:lang w:eastAsia="zh-CN"/>
        </w:rPr>
      </w:pPr>
      <w:r w:rsidRPr="00B255BA">
        <w:rPr>
          <w:rFonts w:asciiTheme="minorHAnsi" w:eastAsiaTheme="minorEastAsia" w:hAnsiTheme="minorHAnsi" w:cstheme="minorHAnsi"/>
          <w:b/>
          <w:bCs/>
          <w:kern w:val="28"/>
          <w:sz w:val="24"/>
          <w:szCs w:val="24"/>
          <w:lang w:eastAsia="zh-CN"/>
        </w:rPr>
        <w:t>SUMMARY</w:t>
      </w:r>
      <w:r w:rsidR="00C77413" w:rsidRPr="00B255BA">
        <w:rPr>
          <w:rFonts w:asciiTheme="minorHAnsi" w:eastAsiaTheme="minorEastAsia" w:hAnsiTheme="minorHAnsi" w:cstheme="minorHAnsi"/>
          <w:b/>
          <w:bCs/>
          <w:kern w:val="28"/>
          <w:sz w:val="24"/>
          <w:szCs w:val="24"/>
          <w:lang w:eastAsia="zh-CN"/>
        </w:rPr>
        <w:t>:</w:t>
      </w:r>
    </w:p>
    <w:p w14:paraId="3695EE03" w14:textId="297AE767" w:rsidR="00C77413" w:rsidRPr="00B255BA" w:rsidRDefault="00C77413" w:rsidP="00004D9D">
      <w:pPr>
        <w:snapToGrid w:val="0"/>
        <w:rPr>
          <w:rFonts w:asciiTheme="minorHAnsi" w:eastAsiaTheme="minorEastAsia" w:hAnsiTheme="minorHAnsi" w:cstheme="minorHAnsi"/>
          <w:bCs/>
          <w:kern w:val="28"/>
          <w:sz w:val="24"/>
          <w:szCs w:val="24"/>
          <w:lang w:eastAsia="zh-CN"/>
        </w:rPr>
      </w:pPr>
      <w:r w:rsidRPr="00B255BA">
        <w:rPr>
          <w:rFonts w:asciiTheme="minorHAnsi" w:eastAsiaTheme="minorEastAsia" w:hAnsiTheme="minorHAnsi" w:cstheme="minorHAnsi"/>
          <w:bCs/>
          <w:kern w:val="28"/>
          <w:sz w:val="24"/>
          <w:szCs w:val="24"/>
          <w:lang w:eastAsia="zh-CN"/>
        </w:rPr>
        <w:t>Low-grade heat is abundant</w:t>
      </w:r>
      <w:r w:rsidR="00783385">
        <w:rPr>
          <w:rFonts w:asciiTheme="minorHAnsi" w:eastAsiaTheme="minorEastAsia" w:hAnsiTheme="minorHAnsi" w:cstheme="minorHAnsi"/>
          <w:bCs/>
          <w:kern w:val="28"/>
          <w:sz w:val="24"/>
          <w:szCs w:val="24"/>
          <w:lang w:eastAsia="zh-CN"/>
        </w:rPr>
        <w:t>,</w:t>
      </w:r>
      <w:r w:rsidRPr="00B255BA">
        <w:rPr>
          <w:rFonts w:asciiTheme="minorHAnsi" w:eastAsiaTheme="minorEastAsia" w:hAnsiTheme="minorHAnsi" w:cstheme="minorHAnsi"/>
          <w:bCs/>
          <w:kern w:val="28"/>
          <w:sz w:val="24"/>
          <w:szCs w:val="24"/>
          <w:lang w:eastAsia="zh-CN"/>
        </w:rPr>
        <w:t xml:space="preserve"> but its efficient recovery is still a great challenge. We report an asymmetric </w:t>
      </w:r>
      <w:proofErr w:type="spellStart"/>
      <w:r w:rsidRPr="00B255BA">
        <w:rPr>
          <w:rFonts w:asciiTheme="minorHAnsi" w:eastAsiaTheme="minorEastAsia" w:hAnsiTheme="minorHAnsi" w:cstheme="minorHAnsi"/>
          <w:bCs/>
          <w:kern w:val="28"/>
          <w:sz w:val="24"/>
          <w:szCs w:val="24"/>
          <w:lang w:eastAsia="zh-CN"/>
        </w:rPr>
        <w:t>thermoelectrochemical</w:t>
      </w:r>
      <w:proofErr w:type="spellEnd"/>
      <w:r w:rsidRPr="00B255BA">
        <w:rPr>
          <w:rFonts w:asciiTheme="minorHAnsi" w:eastAsiaTheme="minorEastAsia" w:hAnsiTheme="minorHAnsi" w:cstheme="minorHAnsi"/>
          <w:bCs/>
          <w:kern w:val="28"/>
          <w:sz w:val="24"/>
          <w:szCs w:val="24"/>
          <w:lang w:eastAsia="zh-CN"/>
        </w:rPr>
        <w:t xml:space="preserve"> cell using graphene oxide as </w:t>
      </w:r>
      <w:r w:rsidR="00D46368">
        <w:rPr>
          <w:rFonts w:asciiTheme="minorHAnsi" w:eastAsiaTheme="minorEastAsia" w:hAnsiTheme="minorHAnsi" w:cstheme="minorHAnsi"/>
          <w:bCs/>
          <w:kern w:val="28"/>
          <w:sz w:val="24"/>
          <w:szCs w:val="24"/>
          <w:lang w:eastAsia="zh-CN"/>
        </w:rPr>
        <w:t xml:space="preserve">a </w:t>
      </w:r>
      <w:r w:rsidRPr="00B255BA">
        <w:rPr>
          <w:rFonts w:asciiTheme="minorHAnsi" w:eastAsiaTheme="minorEastAsia" w:hAnsiTheme="minorHAnsi" w:cstheme="minorHAnsi"/>
          <w:bCs/>
          <w:kern w:val="28"/>
          <w:sz w:val="24"/>
          <w:szCs w:val="24"/>
          <w:lang w:eastAsia="zh-CN"/>
        </w:rPr>
        <w:t xml:space="preserve">cathode and polyaniline as </w:t>
      </w:r>
      <w:r w:rsidR="00D46368">
        <w:rPr>
          <w:rFonts w:asciiTheme="minorHAnsi" w:eastAsiaTheme="minorEastAsia" w:hAnsiTheme="minorHAnsi" w:cstheme="minorHAnsi"/>
          <w:bCs/>
          <w:kern w:val="28"/>
          <w:sz w:val="24"/>
          <w:szCs w:val="24"/>
          <w:lang w:eastAsia="zh-CN"/>
        </w:rPr>
        <w:t xml:space="preserve">an </w:t>
      </w:r>
      <w:r w:rsidRPr="00B255BA">
        <w:rPr>
          <w:rFonts w:asciiTheme="minorHAnsi" w:eastAsiaTheme="minorEastAsia" w:hAnsiTheme="minorHAnsi" w:cstheme="minorHAnsi"/>
          <w:bCs/>
          <w:kern w:val="28"/>
          <w:sz w:val="24"/>
          <w:szCs w:val="24"/>
          <w:lang w:eastAsia="zh-CN"/>
        </w:rPr>
        <w:t xml:space="preserve">anode with </w:t>
      </w:r>
      <w:proofErr w:type="spellStart"/>
      <w:r w:rsidRPr="00B255BA">
        <w:rPr>
          <w:rFonts w:asciiTheme="minorHAnsi" w:eastAsiaTheme="minorEastAsia" w:hAnsiTheme="minorHAnsi" w:cstheme="minorHAnsi"/>
          <w:bCs/>
          <w:kern w:val="28"/>
          <w:sz w:val="24"/>
          <w:szCs w:val="24"/>
          <w:lang w:eastAsia="zh-CN"/>
        </w:rPr>
        <w:t>KCl</w:t>
      </w:r>
      <w:proofErr w:type="spellEnd"/>
      <w:r w:rsidRPr="00B255BA">
        <w:rPr>
          <w:rFonts w:asciiTheme="minorHAnsi" w:eastAsiaTheme="minorEastAsia" w:hAnsiTheme="minorHAnsi" w:cstheme="minorHAnsi"/>
          <w:bCs/>
          <w:kern w:val="28"/>
          <w:sz w:val="24"/>
          <w:szCs w:val="24"/>
          <w:lang w:eastAsia="zh-CN"/>
        </w:rPr>
        <w:t xml:space="preserve"> </w:t>
      </w:r>
      <w:r w:rsidR="00D46368">
        <w:rPr>
          <w:rFonts w:asciiTheme="minorHAnsi" w:eastAsiaTheme="minorEastAsia" w:hAnsiTheme="minorHAnsi" w:cstheme="minorHAnsi"/>
          <w:bCs/>
          <w:kern w:val="28"/>
          <w:sz w:val="24"/>
          <w:szCs w:val="24"/>
          <w:lang w:eastAsia="zh-CN"/>
        </w:rPr>
        <w:t xml:space="preserve">as the </w:t>
      </w:r>
      <w:r w:rsidRPr="00B255BA">
        <w:rPr>
          <w:rFonts w:asciiTheme="minorHAnsi" w:eastAsiaTheme="minorEastAsia" w:hAnsiTheme="minorHAnsi" w:cstheme="minorHAnsi"/>
          <w:bCs/>
          <w:kern w:val="28"/>
          <w:sz w:val="24"/>
          <w:szCs w:val="24"/>
          <w:lang w:eastAsia="zh-CN"/>
        </w:rPr>
        <w:t>electrolyte. This cell works under isothermal heating, exhibiting a high heat-to-electricity conversion efficiency in low-temperature region</w:t>
      </w:r>
      <w:r w:rsidR="00D46368">
        <w:rPr>
          <w:rFonts w:asciiTheme="minorHAnsi" w:eastAsiaTheme="minorEastAsia" w:hAnsiTheme="minorHAnsi" w:cstheme="minorHAnsi"/>
          <w:bCs/>
          <w:kern w:val="28"/>
          <w:sz w:val="24"/>
          <w:szCs w:val="24"/>
          <w:lang w:eastAsia="zh-CN"/>
        </w:rPr>
        <w:t>s</w:t>
      </w:r>
      <w:r w:rsidRPr="00B255BA">
        <w:rPr>
          <w:rFonts w:asciiTheme="minorHAnsi" w:eastAsiaTheme="minorEastAsia" w:hAnsiTheme="minorHAnsi" w:cstheme="minorHAnsi"/>
          <w:bCs/>
          <w:kern w:val="28"/>
          <w:sz w:val="24"/>
          <w:szCs w:val="24"/>
          <w:lang w:eastAsia="zh-CN"/>
        </w:rPr>
        <w:t>.</w:t>
      </w:r>
    </w:p>
    <w:p w14:paraId="30D8AF13" w14:textId="77777777" w:rsidR="00C77413" w:rsidRPr="00B255BA" w:rsidRDefault="00C77413" w:rsidP="00004D9D">
      <w:pPr>
        <w:snapToGrid w:val="0"/>
        <w:rPr>
          <w:rFonts w:asciiTheme="minorHAnsi" w:eastAsiaTheme="minorEastAsia" w:hAnsiTheme="minorHAnsi" w:cstheme="minorHAnsi"/>
          <w:bCs/>
          <w:kern w:val="28"/>
          <w:sz w:val="24"/>
          <w:szCs w:val="24"/>
          <w:lang w:eastAsia="zh-CN"/>
        </w:rPr>
      </w:pPr>
    </w:p>
    <w:p w14:paraId="03C13868" w14:textId="04D6D0F1" w:rsidR="00C77413" w:rsidRPr="00B255BA" w:rsidRDefault="00492D8F" w:rsidP="00004D9D">
      <w:pPr>
        <w:snapToGrid w:val="0"/>
        <w:rPr>
          <w:rFonts w:asciiTheme="minorHAnsi" w:eastAsiaTheme="minorEastAsia" w:hAnsiTheme="minorHAnsi" w:cstheme="minorHAnsi"/>
          <w:b/>
          <w:bCs/>
          <w:kern w:val="28"/>
          <w:sz w:val="24"/>
          <w:szCs w:val="24"/>
          <w:lang w:eastAsia="zh-CN"/>
        </w:rPr>
      </w:pPr>
      <w:r w:rsidRPr="00B255BA">
        <w:rPr>
          <w:rFonts w:asciiTheme="minorHAnsi" w:eastAsiaTheme="minorEastAsia" w:hAnsiTheme="minorHAnsi" w:cstheme="minorHAnsi"/>
          <w:b/>
          <w:bCs/>
          <w:kern w:val="28"/>
          <w:sz w:val="24"/>
          <w:szCs w:val="24"/>
          <w:lang w:eastAsia="zh-CN"/>
        </w:rPr>
        <w:t>ABSTRACT</w:t>
      </w:r>
      <w:r w:rsidR="00C77413" w:rsidRPr="00B255BA">
        <w:rPr>
          <w:rFonts w:asciiTheme="minorHAnsi" w:eastAsiaTheme="minorEastAsia" w:hAnsiTheme="minorHAnsi" w:cstheme="minorHAnsi"/>
          <w:b/>
          <w:bCs/>
          <w:kern w:val="28"/>
          <w:sz w:val="24"/>
          <w:szCs w:val="24"/>
          <w:lang w:eastAsia="zh-CN"/>
        </w:rPr>
        <w:t xml:space="preserve">: </w:t>
      </w:r>
    </w:p>
    <w:p w14:paraId="269DB2B8" w14:textId="72417409" w:rsidR="00C77413" w:rsidRPr="00B255BA" w:rsidRDefault="00C77413" w:rsidP="00004D9D">
      <w:pPr>
        <w:snapToGrid w:val="0"/>
        <w:rPr>
          <w:rFonts w:asciiTheme="minorHAnsi" w:eastAsiaTheme="minorEastAsia" w:hAnsiTheme="minorHAnsi" w:cstheme="minorHAnsi"/>
          <w:bCs/>
          <w:kern w:val="28"/>
          <w:sz w:val="24"/>
          <w:szCs w:val="24"/>
          <w:lang w:eastAsia="zh-CN"/>
        </w:rPr>
      </w:pPr>
      <w:r w:rsidRPr="00B255BA">
        <w:rPr>
          <w:rFonts w:asciiTheme="minorHAnsi" w:eastAsiaTheme="minorEastAsia" w:hAnsiTheme="minorHAnsi" w:cstheme="minorHAnsi"/>
          <w:bCs/>
          <w:kern w:val="28"/>
          <w:sz w:val="24"/>
          <w:szCs w:val="24"/>
          <w:lang w:eastAsia="zh-CN"/>
        </w:rPr>
        <w:t xml:space="preserve">Low-grade heat is abundantly available in the environment </w:t>
      </w:r>
      <w:r w:rsidR="00D46368">
        <w:rPr>
          <w:rFonts w:asciiTheme="minorHAnsi" w:eastAsiaTheme="minorEastAsia" w:hAnsiTheme="minorHAnsi" w:cstheme="minorHAnsi"/>
          <w:bCs/>
          <w:kern w:val="28"/>
          <w:sz w:val="24"/>
          <w:szCs w:val="24"/>
          <w:lang w:eastAsia="zh-CN"/>
        </w:rPr>
        <w:t>as</w:t>
      </w:r>
      <w:r w:rsidRPr="00B255BA">
        <w:rPr>
          <w:rFonts w:asciiTheme="minorHAnsi" w:eastAsiaTheme="minorEastAsia" w:hAnsiTheme="minorHAnsi" w:cstheme="minorHAnsi"/>
          <w:bCs/>
          <w:kern w:val="28"/>
          <w:sz w:val="24"/>
          <w:szCs w:val="24"/>
          <w:lang w:eastAsia="zh-CN"/>
        </w:rPr>
        <w:t xml:space="preserve"> waste heat. The efficient conversion of low-grade heat into electricity is </w:t>
      </w:r>
      <w:r w:rsidR="00D46368">
        <w:rPr>
          <w:rFonts w:asciiTheme="minorHAnsi" w:eastAsiaTheme="minorEastAsia" w:hAnsiTheme="minorHAnsi" w:cstheme="minorHAnsi"/>
          <w:bCs/>
          <w:kern w:val="28"/>
          <w:sz w:val="24"/>
          <w:szCs w:val="24"/>
          <w:lang w:eastAsia="zh-CN"/>
        </w:rPr>
        <w:t>very difficult</w:t>
      </w:r>
      <w:r w:rsidRPr="00B255BA">
        <w:rPr>
          <w:rFonts w:asciiTheme="minorHAnsi" w:eastAsiaTheme="minorEastAsia" w:hAnsiTheme="minorHAnsi" w:cstheme="minorHAnsi"/>
          <w:bCs/>
          <w:kern w:val="28"/>
          <w:sz w:val="24"/>
          <w:szCs w:val="24"/>
          <w:lang w:eastAsia="zh-CN"/>
        </w:rPr>
        <w:t xml:space="preserve">. </w:t>
      </w:r>
      <w:r w:rsidR="00D46368" w:rsidRPr="00B255BA">
        <w:rPr>
          <w:rFonts w:asciiTheme="minorHAnsi" w:eastAsiaTheme="minorEastAsia" w:hAnsiTheme="minorHAnsi" w:cstheme="minorHAnsi"/>
          <w:bCs/>
          <w:kern w:val="28"/>
          <w:sz w:val="24"/>
          <w:szCs w:val="24"/>
          <w:lang w:eastAsia="zh-CN"/>
        </w:rPr>
        <w:t>We develop</w:t>
      </w:r>
      <w:r w:rsidR="00D46368">
        <w:rPr>
          <w:rFonts w:asciiTheme="minorHAnsi" w:eastAsiaTheme="minorEastAsia" w:hAnsiTheme="minorHAnsi" w:cstheme="minorHAnsi"/>
          <w:bCs/>
          <w:kern w:val="28"/>
          <w:sz w:val="24"/>
          <w:szCs w:val="24"/>
          <w:lang w:eastAsia="zh-CN"/>
        </w:rPr>
        <w:t>ed</w:t>
      </w:r>
      <w:r w:rsidRPr="00B255BA">
        <w:rPr>
          <w:rFonts w:asciiTheme="minorHAnsi" w:eastAsiaTheme="minorEastAsia" w:hAnsiTheme="minorHAnsi" w:cstheme="minorHAnsi"/>
          <w:bCs/>
          <w:kern w:val="28"/>
          <w:sz w:val="24"/>
          <w:szCs w:val="24"/>
          <w:lang w:eastAsia="zh-CN"/>
        </w:rPr>
        <w:t xml:space="preserve"> an asymmetric </w:t>
      </w:r>
      <w:proofErr w:type="spellStart"/>
      <w:r w:rsidRPr="00B255BA">
        <w:rPr>
          <w:rFonts w:asciiTheme="minorHAnsi" w:eastAsiaTheme="minorEastAsia" w:hAnsiTheme="minorHAnsi" w:cstheme="minorHAnsi"/>
          <w:bCs/>
          <w:kern w:val="28"/>
          <w:sz w:val="24"/>
          <w:szCs w:val="24"/>
          <w:lang w:eastAsia="zh-CN"/>
        </w:rPr>
        <w:t>thermoelectrochemical</w:t>
      </w:r>
      <w:proofErr w:type="spellEnd"/>
      <w:r w:rsidRPr="00B255BA">
        <w:rPr>
          <w:rFonts w:asciiTheme="minorHAnsi" w:eastAsiaTheme="minorEastAsia" w:hAnsiTheme="minorHAnsi" w:cstheme="minorHAnsi"/>
          <w:bCs/>
          <w:kern w:val="28"/>
          <w:sz w:val="24"/>
          <w:szCs w:val="24"/>
          <w:lang w:eastAsia="zh-CN"/>
        </w:rPr>
        <w:t xml:space="preserve"> cell (</w:t>
      </w:r>
      <w:proofErr w:type="spellStart"/>
      <w:r w:rsidRPr="00B255BA">
        <w:rPr>
          <w:rFonts w:asciiTheme="minorHAnsi" w:eastAsiaTheme="minorEastAsia" w:hAnsiTheme="minorHAnsi" w:cstheme="minorHAnsi"/>
          <w:bCs/>
          <w:kern w:val="28"/>
          <w:sz w:val="24"/>
          <w:szCs w:val="24"/>
          <w:lang w:eastAsia="zh-CN"/>
        </w:rPr>
        <w:t>aTEC</w:t>
      </w:r>
      <w:proofErr w:type="spellEnd"/>
      <w:r w:rsidRPr="00B255BA">
        <w:rPr>
          <w:rFonts w:asciiTheme="minorHAnsi" w:eastAsiaTheme="minorEastAsia" w:hAnsiTheme="minorHAnsi" w:cstheme="minorHAnsi"/>
          <w:bCs/>
          <w:kern w:val="28"/>
          <w:sz w:val="24"/>
          <w:szCs w:val="24"/>
          <w:lang w:eastAsia="zh-CN"/>
        </w:rPr>
        <w:t>) for heat-to-electricity conversion under isothermal operation</w:t>
      </w:r>
      <w:r w:rsidR="00356077" w:rsidRPr="00B255BA">
        <w:rPr>
          <w:rFonts w:asciiTheme="minorHAnsi" w:eastAsiaTheme="minorEastAsia" w:hAnsiTheme="minorHAnsi" w:cstheme="minorHAnsi"/>
          <w:bCs/>
          <w:kern w:val="28"/>
          <w:sz w:val="24"/>
          <w:szCs w:val="24"/>
          <w:lang w:eastAsia="zh-CN"/>
        </w:rPr>
        <w:t xml:space="preserve"> in the charging and discharging process</w:t>
      </w:r>
      <w:r w:rsidR="00D46368">
        <w:rPr>
          <w:rFonts w:asciiTheme="minorHAnsi" w:eastAsiaTheme="minorEastAsia" w:hAnsiTheme="minorHAnsi" w:cstheme="minorHAnsi"/>
          <w:bCs/>
          <w:kern w:val="28"/>
          <w:sz w:val="24"/>
          <w:szCs w:val="24"/>
          <w:lang w:eastAsia="zh-CN"/>
        </w:rPr>
        <w:t>es</w:t>
      </w:r>
      <w:r w:rsidRPr="00B255BA">
        <w:rPr>
          <w:rFonts w:asciiTheme="minorHAnsi" w:eastAsiaTheme="minorEastAsia" w:hAnsiTheme="minorHAnsi" w:cstheme="minorHAnsi"/>
          <w:bCs/>
          <w:kern w:val="28"/>
          <w:sz w:val="24"/>
          <w:szCs w:val="24"/>
          <w:lang w:eastAsia="zh-CN"/>
        </w:rPr>
        <w:t xml:space="preserve"> without exploiting </w:t>
      </w:r>
      <w:r w:rsidR="00D46368">
        <w:rPr>
          <w:rFonts w:asciiTheme="minorHAnsi" w:eastAsiaTheme="minorEastAsia" w:hAnsiTheme="minorHAnsi" w:cstheme="minorHAnsi"/>
          <w:bCs/>
          <w:kern w:val="28"/>
          <w:sz w:val="24"/>
          <w:szCs w:val="24"/>
          <w:lang w:eastAsia="zh-CN"/>
        </w:rPr>
        <w:t xml:space="preserve">the </w:t>
      </w:r>
      <w:r w:rsidRPr="00B255BA">
        <w:rPr>
          <w:rFonts w:asciiTheme="minorHAnsi" w:eastAsiaTheme="minorEastAsia" w:hAnsiTheme="minorHAnsi" w:cstheme="minorHAnsi"/>
          <w:bCs/>
          <w:kern w:val="28"/>
          <w:sz w:val="24"/>
          <w:szCs w:val="24"/>
          <w:lang w:eastAsia="zh-CN"/>
        </w:rPr>
        <w:t xml:space="preserve">thermal gradient or </w:t>
      </w:r>
      <w:r w:rsidR="00D46368">
        <w:rPr>
          <w:rFonts w:asciiTheme="minorHAnsi" w:eastAsiaTheme="minorEastAsia" w:hAnsiTheme="minorHAnsi" w:cstheme="minorHAnsi"/>
          <w:bCs/>
          <w:kern w:val="28"/>
          <w:sz w:val="24"/>
          <w:szCs w:val="24"/>
          <w:lang w:eastAsia="zh-CN"/>
        </w:rPr>
        <w:t xml:space="preserve">the </w:t>
      </w:r>
      <w:r w:rsidRPr="00B255BA">
        <w:rPr>
          <w:rFonts w:asciiTheme="minorHAnsi" w:eastAsiaTheme="minorEastAsia" w:hAnsiTheme="minorHAnsi" w:cstheme="minorHAnsi"/>
          <w:bCs/>
          <w:kern w:val="28"/>
          <w:sz w:val="24"/>
          <w:szCs w:val="24"/>
          <w:lang w:eastAsia="zh-CN"/>
        </w:rPr>
        <w:t xml:space="preserve">thermal cycle. The </w:t>
      </w:r>
      <w:proofErr w:type="spellStart"/>
      <w:r w:rsidRPr="00B255BA">
        <w:rPr>
          <w:rFonts w:asciiTheme="minorHAnsi" w:eastAsiaTheme="minorEastAsia" w:hAnsiTheme="minorHAnsi" w:cstheme="minorHAnsi"/>
          <w:bCs/>
          <w:kern w:val="28"/>
          <w:sz w:val="24"/>
          <w:szCs w:val="24"/>
          <w:lang w:eastAsia="zh-CN"/>
        </w:rPr>
        <w:t>aTEC</w:t>
      </w:r>
      <w:proofErr w:type="spellEnd"/>
      <w:r w:rsidRPr="00B255BA">
        <w:rPr>
          <w:rFonts w:asciiTheme="minorHAnsi" w:eastAsiaTheme="minorEastAsia" w:hAnsiTheme="minorHAnsi" w:cstheme="minorHAnsi"/>
          <w:bCs/>
          <w:kern w:val="28"/>
          <w:sz w:val="24"/>
          <w:szCs w:val="24"/>
          <w:lang w:eastAsia="zh-CN"/>
        </w:rPr>
        <w:t xml:space="preserve"> is composed </w:t>
      </w:r>
      <w:r w:rsidR="00D46368">
        <w:rPr>
          <w:rFonts w:asciiTheme="minorHAnsi" w:eastAsiaTheme="minorEastAsia" w:hAnsiTheme="minorHAnsi" w:cstheme="minorHAnsi"/>
          <w:bCs/>
          <w:kern w:val="28"/>
          <w:sz w:val="24"/>
          <w:szCs w:val="24"/>
          <w:lang w:eastAsia="zh-CN"/>
        </w:rPr>
        <w:t>of a</w:t>
      </w:r>
      <w:r w:rsidR="00D46368" w:rsidRPr="00B255BA">
        <w:rPr>
          <w:rFonts w:asciiTheme="minorHAnsi" w:eastAsiaTheme="minorEastAsia" w:hAnsiTheme="minorHAnsi" w:cstheme="minorHAnsi"/>
          <w:bCs/>
          <w:kern w:val="28"/>
          <w:sz w:val="24"/>
          <w:szCs w:val="24"/>
          <w:lang w:eastAsia="zh-CN"/>
        </w:rPr>
        <w:t xml:space="preserve"> </w:t>
      </w:r>
      <w:r w:rsidRPr="00B255BA">
        <w:rPr>
          <w:rFonts w:asciiTheme="minorHAnsi" w:eastAsiaTheme="minorEastAsia" w:hAnsiTheme="minorHAnsi" w:cstheme="minorHAnsi"/>
          <w:bCs/>
          <w:kern w:val="28"/>
          <w:sz w:val="24"/>
          <w:szCs w:val="24"/>
          <w:lang w:eastAsia="zh-CN"/>
        </w:rPr>
        <w:t xml:space="preserve">graphene oxide (GO) cathode, </w:t>
      </w:r>
      <w:r w:rsidR="00D46368">
        <w:rPr>
          <w:rFonts w:asciiTheme="minorHAnsi" w:eastAsiaTheme="minorEastAsia" w:hAnsiTheme="minorHAnsi" w:cstheme="minorHAnsi"/>
          <w:bCs/>
          <w:kern w:val="28"/>
          <w:sz w:val="24"/>
          <w:szCs w:val="24"/>
          <w:lang w:eastAsia="zh-CN"/>
        </w:rPr>
        <w:t xml:space="preserve">a </w:t>
      </w:r>
      <w:r w:rsidRPr="00B255BA">
        <w:rPr>
          <w:rFonts w:asciiTheme="minorHAnsi" w:eastAsiaTheme="minorEastAsia" w:hAnsiTheme="minorHAnsi" w:cstheme="minorHAnsi"/>
          <w:bCs/>
          <w:kern w:val="28"/>
          <w:sz w:val="24"/>
          <w:szCs w:val="24"/>
          <w:lang w:eastAsia="zh-CN"/>
        </w:rPr>
        <w:t>polyaniline (PANI) anode</w:t>
      </w:r>
      <w:r w:rsidR="00D46368">
        <w:rPr>
          <w:rFonts w:asciiTheme="minorHAnsi" w:eastAsiaTheme="minorEastAsia" w:hAnsiTheme="minorHAnsi" w:cstheme="minorHAnsi"/>
          <w:bCs/>
          <w:kern w:val="28"/>
          <w:sz w:val="24"/>
          <w:szCs w:val="24"/>
          <w:lang w:eastAsia="zh-CN"/>
        </w:rPr>
        <w:t>,</w:t>
      </w:r>
      <w:r w:rsidRPr="00B255BA">
        <w:rPr>
          <w:rFonts w:asciiTheme="minorHAnsi" w:eastAsiaTheme="minorEastAsia" w:hAnsiTheme="minorHAnsi" w:cstheme="minorHAnsi"/>
          <w:bCs/>
          <w:kern w:val="28"/>
          <w:sz w:val="24"/>
          <w:szCs w:val="24"/>
          <w:lang w:eastAsia="zh-CN"/>
        </w:rPr>
        <w:t xml:space="preserve"> and 1M </w:t>
      </w:r>
      <w:proofErr w:type="spellStart"/>
      <w:r w:rsidRPr="00B255BA">
        <w:rPr>
          <w:rFonts w:asciiTheme="minorHAnsi" w:eastAsiaTheme="minorEastAsia" w:hAnsiTheme="minorHAnsi" w:cstheme="minorHAnsi"/>
          <w:bCs/>
          <w:kern w:val="28"/>
          <w:sz w:val="24"/>
          <w:szCs w:val="24"/>
          <w:lang w:eastAsia="zh-CN"/>
        </w:rPr>
        <w:t>KCl</w:t>
      </w:r>
      <w:proofErr w:type="spellEnd"/>
      <w:r w:rsidRPr="00B255BA">
        <w:rPr>
          <w:rFonts w:asciiTheme="minorHAnsi" w:eastAsiaTheme="minorEastAsia" w:hAnsiTheme="minorHAnsi" w:cstheme="minorHAnsi"/>
          <w:bCs/>
          <w:kern w:val="28"/>
          <w:sz w:val="24"/>
          <w:szCs w:val="24"/>
          <w:lang w:eastAsia="zh-CN"/>
        </w:rPr>
        <w:t xml:space="preserve"> </w:t>
      </w:r>
      <w:r w:rsidR="00D46368">
        <w:rPr>
          <w:rFonts w:asciiTheme="minorHAnsi" w:eastAsiaTheme="minorEastAsia" w:hAnsiTheme="minorHAnsi" w:cstheme="minorHAnsi"/>
          <w:bCs/>
          <w:kern w:val="28"/>
          <w:sz w:val="24"/>
          <w:szCs w:val="24"/>
          <w:lang w:eastAsia="zh-CN"/>
        </w:rPr>
        <w:t xml:space="preserve">as the </w:t>
      </w:r>
      <w:r w:rsidRPr="00B255BA">
        <w:rPr>
          <w:rFonts w:asciiTheme="minorHAnsi" w:eastAsiaTheme="minorEastAsia" w:hAnsiTheme="minorHAnsi" w:cstheme="minorHAnsi"/>
          <w:bCs/>
          <w:kern w:val="28"/>
          <w:sz w:val="24"/>
          <w:szCs w:val="24"/>
          <w:lang w:eastAsia="zh-CN"/>
        </w:rPr>
        <w:t>electrolyte. The cell generates a voltage due to the pseudocapacitive reaction of GO when heating from room temperature</w:t>
      </w:r>
      <w:r w:rsidR="00446A54">
        <w:rPr>
          <w:rFonts w:asciiTheme="minorHAnsi" w:eastAsiaTheme="minorEastAsia" w:hAnsiTheme="minorHAnsi" w:cstheme="minorHAnsi"/>
          <w:bCs/>
          <w:kern w:val="28"/>
          <w:sz w:val="24"/>
          <w:szCs w:val="24"/>
          <w:lang w:eastAsia="zh-CN"/>
        </w:rPr>
        <w:t xml:space="preserve"> (RT)</w:t>
      </w:r>
      <w:r w:rsidRPr="00B255BA">
        <w:rPr>
          <w:rFonts w:asciiTheme="minorHAnsi" w:eastAsiaTheme="minorEastAsia" w:hAnsiTheme="minorHAnsi" w:cstheme="minorHAnsi"/>
          <w:bCs/>
          <w:kern w:val="28"/>
          <w:sz w:val="24"/>
          <w:szCs w:val="24"/>
          <w:lang w:eastAsia="zh-CN"/>
        </w:rPr>
        <w:t xml:space="preserve"> to a high temperature</w:t>
      </w:r>
      <w:r w:rsidR="00356077" w:rsidRPr="00B255BA">
        <w:rPr>
          <w:rFonts w:asciiTheme="minorHAnsi" w:eastAsiaTheme="minorEastAsia" w:hAnsiTheme="minorHAnsi" w:cstheme="minorHAnsi"/>
          <w:bCs/>
          <w:kern w:val="28"/>
          <w:sz w:val="24"/>
          <w:szCs w:val="24"/>
          <w:lang w:eastAsia="zh-CN"/>
        </w:rPr>
        <w:t xml:space="preserve"> </w:t>
      </w:r>
      <w:r w:rsidRPr="00B255BA">
        <w:rPr>
          <w:rFonts w:asciiTheme="minorHAnsi" w:eastAsiaTheme="minorEastAsia" w:hAnsiTheme="minorHAnsi" w:cstheme="minorHAnsi"/>
          <w:bCs/>
          <w:kern w:val="28"/>
          <w:sz w:val="24"/>
          <w:szCs w:val="24"/>
          <w:lang w:eastAsia="zh-CN"/>
        </w:rPr>
        <w:t>(</w:t>
      </w:r>
      <w:r w:rsidR="00446A54" w:rsidRPr="00B255BA">
        <w:rPr>
          <w:rFonts w:asciiTheme="minorHAnsi" w:eastAsia="Times New Roman" w:hAnsiTheme="minorHAnsi" w:cstheme="minorHAnsi"/>
          <w:sz w:val="24"/>
          <w:szCs w:val="24"/>
        </w:rPr>
        <w:t>T</w:t>
      </w:r>
      <w:r w:rsidR="00446A54" w:rsidRPr="00B255BA">
        <w:rPr>
          <w:rFonts w:asciiTheme="minorHAnsi" w:eastAsia="Times New Roman" w:hAnsiTheme="minorHAnsi" w:cstheme="minorHAnsi"/>
          <w:sz w:val="24"/>
          <w:szCs w:val="24"/>
          <w:vertAlign w:val="subscript"/>
        </w:rPr>
        <w:t>H</w:t>
      </w:r>
      <w:r w:rsidR="00446A54">
        <w:rPr>
          <w:rFonts w:asciiTheme="minorHAnsi" w:eastAsia="Times New Roman" w:hAnsiTheme="minorHAnsi" w:cstheme="minorHAnsi"/>
          <w:sz w:val="24"/>
          <w:szCs w:val="24"/>
        </w:rPr>
        <w:t>,</w:t>
      </w:r>
      <w:r w:rsidR="00446A54">
        <w:rPr>
          <w:rFonts w:asciiTheme="minorHAnsi" w:eastAsiaTheme="minorEastAsia" w:hAnsiTheme="minorHAnsi" w:cstheme="minorHAnsi"/>
          <w:bCs/>
          <w:kern w:val="28"/>
          <w:sz w:val="24"/>
          <w:szCs w:val="24"/>
          <w:lang w:eastAsia="zh-CN"/>
        </w:rPr>
        <w:t xml:space="preserve"> </w:t>
      </w:r>
      <w:r w:rsidR="006C558B">
        <w:rPr>
          <w:rFonts w:asciiTheme="minorHAnsi" w:eastAsiaTheme="minorEastAsia" w:hAnsiTheme="minorHAnsi" w:cstheme="minorHAnsi"/>
          <w:bCs/>
          <w:kern w:val="28"/>
          <w:sz w:val="24"/>
          <w:szCs w:val="24"/>
          <w:lang w:eastAsia="zh-CN"/>
        </w:rPr>
        <w:t>~</w:t>
      </w:r>
      <w:r w:rsidRPr="00B255BA">
        <w:rPr>
          <w:rFonts w:asciiTheme="minorHAnsi" w:eastAsiaTheme="minorEastAsia" w:hAnsiTheme="minorHAnsi" w:cstheme="minorHAnsi"/>
          <w:bCs/>
          <w:kern w:val="28"/>
          <w:sz w:val="24"/>
          <w:szCs w:val="24"/>
          <w:lang w:eastAsia="zh-CN"/>
        </w:rPr>
        <w:t>40</w:t>
      </w:r>
      <w:r w:rsidR="006C558B" w:rsidRPr="00E039B8">
        <w:rPr>
          <w:rFonts w:asciiTheme="minorHAnsi" w:eastAsiaTheme="minorEastAsia" w:hAnsiTheme="minorHAnsi" w:cstheme="minorHAnsi"/>
          <w:bCs/>
          <w:kern w:val="28"/>
          <w:sz w:val="24"/>
          <w:szCs w:val="24"/>
          <w:lang w:eastAsia="zh-CN"/>
        </w:rPr>
        <w:t>–</w:t>
      </w:r>
      <w:r w:rsidRPr="00B255BA">
        <w:rPr>
          <w:rFonts w:asciiTheme="minorHAnsi" w:eastAsiaTheme="minorEastAsia" w:hAnsiTheme="minorHAnsi" w:cstheme="minorHAnsi"/>
          <w:bCs/>
          <w:kern w:val="28"/>
          <w:sz w:val="24"/>
          <w:szCs w:val="24"/>
          <w:lang w:eastAsia="zh-CN"/>
        </w:rPr>
        <w:t xml:space="preserve">90 </w:t>
      </w:r>
      <w:r w:rsidR="00B255BA" w:rsidRPr="00B255BA">
        <w:rPr>
          <w:rFonts w:asciiTheme="minorHAnsi" w:eastAsiaTheme="minorEastAsia" w:hAnsiTheme="minorHAnsi" w:cstheme="minorHAnsi"/>
          <w:bCs/>
          <w:kern w:val="28"/>
          <w:sz w:val="24"/>
          <w:szCs w:val="24"/>
          <w:lang w:eastAsia="zh-CN"/>
        </w:rPr>
        <w:t>°C</w:t>
      </w:r>
      <w:r w:rsidRPr="00B255BA">
        <w:rPr>
          <w:rFonts w:asciiTheme="minorHAnsi" w:eastAsiaTheme="minorEastAsia" w:hAnsiTheme="minorHAnsi" w:cstheme="minorHAnsi"/>
          <w:bCs/>
          <w:kern w:val="28"/>
          <w:sz w:val="24"/>
          <w:szCs w:val="24"/>
          <w:lang w:eastAsia="zh-CN"/>
        </w:rPr>
        <w:t xml:space="preserve">), and then current is successively produced by oxidizing PANI when an external electrical load is connected. The </w:t>
      </w:r>
      <w:proofErr w:type="spellStart"/>
      <w:r w:rsidRPr="00B255BA">
        <w:rPr>
          <w:rFonts w:asciiTheme="minorHAnsi" w:eastAsiaTheme="minorEastAsia" w:hAnsiTheme="minorHAnsi" w:cstheme="minorHAnsi"/>
          <w:bCs/>
          <w:kern w:val="28"/>
          <w:sz w:val="24"/>
          <w:szCs w:val="24"/>
          <w:lang w:eastAsia="zh-CN"/>
        </w:rPr>
        <w:t>aTEC</w:t>
      </w:r>
      <w:proofErr w:type="spellEnd"/>
      <w:r w:rsidRPr="00B255BA">
        <w:rPr>
          <w:rFonts w:asciiTheme="minorHAnsi" w:eastAsiaTheme="minorEastAsia" w:hAnsiTheme="minorHAnsi" w:cstheme="minorHAnsi"/>
          <w:bCs/>
          <w:kern w:val="28"/>
          <w:sz w:val="24"/>
          <w:szCs w:val="24"/>
          <w:lang w:eastAsia="zh-CN"/>
        </w:rPr>
        <w:t xml:space="preserve"> demonstrates a remarkable temperature coefficient of 4.1 mV/K and a high heat-to-electricity conversion efficiency of 3.32%</w:t>
      </w:r>
      <w:r w:rsidR="00D46368">
        <w:rPr>
          <w:rFonts w:asciiTheme="minorHAnsi" w:eastAsiaTheme="minorEastAsia" w:hAnsiTheme="minorHAnsi" w:cstheme="minorHAnsi"/>
          <w:bCs/>
          <w:kern w:val="28"/>
          <w:sz w:val="24"/>
          <w:szCs w:val="24"/>
          <w:lang w:eastAsia="zh-CN"/>
        </w:rPr>
        <w:t>,</w:t>
      </w:r>
      <w:r w:rsidRPr="00B255BA">
        <w:rPr>
          <w:rFonts w:asciiTheme="minorHAnsi" w:eastAsiaTheme="minorEastAsia" w:hAnsiTheme="minorHAnsi" w:cstheme="minorHAnsi"/>
          <w:bCs/>
          <w:kern w:val="28"/>
          <w:sz w:val="24"/>
          <w:szCs w:val="24"/>
          <w:lang w:eastAsia="zh-CN"/>
        </w:rPr>
        <w:t xml:space="preserve"> working at a </w:t>
      </w:r>
      <w:r w:rsidR="00446A54" w:rsidRPr="00B255BA">
        <w:rPr>
          <w:rFonts w:asciiTheme="minorHAnsi" w:eastAsia="Times New Roman" w:hAnsiTheme="minorHAnsi" w:cstheme="minorHAnsi"/>
          <w:sz w:val="24"/>
          <w:szCs w:val="24"/>
        </w:rPr>
        <w:t>T</w:t>
      </w:r>
      <w:r w:rsidR="00446A54" w:rsidRPr="00B255BA">
        <w:rPr>
          <w:rFonts w:asciiTheme="minorHAnsi" w:eastAsia="Times New Roman" w:hAnsiTheme="minorHAnsi" w:cstheme="minorHAnsi"/>
          <w:sz w:val="24"/>
          <w:szCs w:val="24"/>
          <w:vertAlign w:val="subscript"/>
        </w:rPr>
        <w:t>H</w:t>
      </w:r>
      <w:r w:rsidR="00446A54" w:rsidRPr="00257D3A" w:rsidDel="00446A54">
        <w:rPr>
          <w:rFonts w:asciiTheme="minorHAnsi" w:eastAsiaTheme="minorEastAsia" w:hAnsiTheme="minorHAnsi" w:cstheme="minorHAnsi"/>
          <w:bCs/>
          <w:kern w:val="28"/>
          <w:sz w:val="24"/>
          <w:szCs w:val="24"/>
          <w:lang w:eastAsia="zh-CN"/>
        </w:rPr>
        <w:t xml:space="preserve"> </w:t>
      </w:r>
      <w:r w:rsidR="00257D3A">
        <w:rPr>
          <w:rFonts w:asciiTheme="minorHAnsi" w:eastAsiaTheme="minorEastAsia" w:hAnsiTheme="minorHAnsi" w:cstheme="minorHAnsi"/>
          <w:bCs/>
          <w:kern w:val="28"/>
          <w:sz w:val="24"/>
          <w:szCs w:val="24"/>
          <w:lang w:eastAsia="zh-CN"/>
        </w:rPr>
        <w:t>=</w:t>
      </w:r>
      <w:r w:rsidR="00257D3A" w:rsidRPr="00B255BA">
        <w:rPr>
          <w:rFonts w:asciiTheme="minorHAnsi" w:eastAsiaTheme="minorEastAsia" w:hAnsiTheme="minorHAnsi" w:cstheme="minorHAnsi"/>
          <w:bCs/>
          <w:kern w:val="28"/>
          <w:sz w:val="24"/>
          <w:szCs w:val="24"/>
          <w:lang w:eastAsia="zh-CN"/>
        </w:rPr>
        <w:t xml:space="preserve"> </w:t>
      </w:r>
      <w:r w:rsidRPr="00B255BA">
        <w:rPr>
          <w:rFonts w:asciiTheme="minorHAnsi" w:eastAsiaTheme="minorEastAsia" w:hAnsiTheme="minorHAnsi" w:cstheme="minorHAnsi"/>
          <w:bCs/>
          <w:kern w:val="28"/>
          <w:sz w:val="24"/>
          <w:szCs w:val="24"/>
          <w:lang w:eastAsia="zh-CN"/>
        </w:rPr>
        <w:t>70</w:t>
      </w:r>
      <w:r w:rsidR="00492D8F" w:rsidRPr="00B255BA">
        <w:rPr>
          <w:rFonts w:asciiTheme="minorHAnsi" w:eastAsiaTheme="minorEastAsia" w:hAnsiTheme="minorHAnsi" w:cstheme="minorHAnsi"/>
          <w:bCs/>
          <w:kern w:val="28"/>
          <w:sz w:val="24"/>
          <w:szCs w:val="24"/>
          <w:lang w:eastAsia="zh-CN"/>
        </w:rPr>
        <w:t xml:space="preserve"> °</w:t>
      </w:r>
      <w:r w:rsidRPr="00B255BA">
        <w:rPr>
          <w:rFonts w:asciiTheme="minorHAnsi" w:eastAsiaTheme="minorEastAsia" w:hAnsiTheme="minorHAnsi" w:cstheme="minorHAnsi"/>
          <w:bCs/>
          <w:kern w:val="28"/>
          <w:sz w:val="24"/>
          <w:szCs w:val="24"/>
          <w:lang w:eastAsia="zh-CN"/>
        </w:rPr>
        <w:t xml:space="preserve">C </w:t>
      </w:r>
      <w:r w:rsidR="00D46368" w:rsidRPr="00D46368">
        <w:rPr>
          <w:rFonts w:asciiTheme="minorHAnsi" w:eastAsiaTheme="minorEastAsia" w:hAnsiTheme="minorHAnsi" w:cstheme="minorHAnsi"/>
          <w:bCs/>
          <w:kern w:val="28"/>
          <w:sz w:val="24"/>
          <w:szCs w:val="24"/>
          <w:lang w:eastAsia="zh-CN"/>
        </w:rPr>
        <w:t>with a Carnot efficiency o</w:t>
      </w:r>
      <w:r w:rsidR="00D46368">
        <w:rPr>
          <w:rFonts w:asciiTheme="minorHAnsi" w:eastAsiaTheme="minorEastAsia" w:hAnsiTheme="minorHAnsi" w:cstheme="minorHAnsi"/>
          <w:bCs/>
          <w:kern w:val="28"/>
          <w:sz w:val="24"/>
          <w:szCs w:val="24"/>
          <w:lang w:eastAsia="zh-CN"/>
        </w:rPr>
        <w:t>f</w:t>
      </w:r>
      <w:r w:rsidR="00D46368" w:rsidRPr="00D46368" w:rsidDel="00D46368">
        <w:rPr>
          <w:rFonts w:asciiTheme="minorHAnsi" w:eastAsiaTheme="minorEastAsia" w:hAnsiTheme="minorHAnsi" w:cstheme="minorHAnsi"/>
          <w:bCs/>
          <w:kern w:val="28"/>
          <w:sz w:val="24"/>
          <w:szCs w:val="24"/>
          <w:lang w:eastAsia="zh-CN"/>
        </w:rPr>
        <w:t xml:space="preserve"> </w:t>
      </w:r>
      <w:r w:rsidRPr="00B255BA">
        <w:rPr>
          <w:rFonts w:asciiTheme="minorHAnsi" w:eastAsiaTheme="minorEastAsia" w:hAnsiTheme="minorHAnsi" w:cstheme="minorHAnsi"/>
          <w:bCs/>
          <w:kern w:val="28"/>
          <w:sz w:val="24"/>
          <w:szCs w:val="24"/>
          <w:lang w:eastAsia="zh-CN"/>
        </w:rPr>
        <w:t xml:space="preserve">25.3%, unveiling a new promising </w:t>
      </w:r>
      <w:proofErr w:type="spellStart"/>
      <w:r w:rsidRPr="00B255BA">
        <w:rPr>
          <w:rFonts w:asciiTheme="minorHAnsi" w:eastAsiaTheme="minorEastAsia" w:hAnsiTheme="minorHAnsi" w:cstheme="minorHAnsi"/>
          <w:bCs/>
          <w:kern w:val="28"/>
          <w:sz w:val="24"/>
          <w:szCs w:val="24"/>
          <w:lang w:eastAsia="zh-CN"/>
        </w:rPr>
        <w:t>thermoelectrochemical</w:t>
      </w:r>
      <w:proofErr w:type="spellEnd"/>
      <w:r w:rsidRPr="00B255BA">
        <w:rPr>
          <w:rFonts w:asciiTheme="minorHAnsi" w:eastAsiaTheme="minorEastAsia" w:hAnsiTheme="minorHAnsi" w:cstheme="minorHAnsi"/>
          <w:bCs/>
          <w:kern w:val="28"/>
          <w:sz w:val="24"/>
          <w:szCs w:val="24"/>
          <w:lang w:eastAsia="zh-CN"/>
        </w:rPr>
        <w:t xml:space="preserve"> technology for low-grade heat recovery. </w:t>
      </w:r>
    </w:p>
    <w:p w14:paraId="0ADDF485" w14:textId="77777777" w:rsidR="00C77413" w:rsidRPr="00B255BA" w:rsidRDefault="00C77413" w:rsidP="00004D9D">
      <w:pPr>
        <w:snapToGrid w:val="0"/>
        <w:rPr>
          <w:rFonts w:asciiTheme="minorHAnsi" w:eastAsiaTheme="minorEastAsia" w:hAnsiTheme="minorHAnsi" w:cstheme="minorHAnsi"/>
          <w:bCs/>
          <w:kern w:val="28"/>
          <w:sz w:val="24"/>
          <w:szCs w:val="24"/>
          <w:lang w:eastAsia="zh-CN"/>
        </w:rPr>
      </w:pPr>
    </w:p>
    <w:p w14:paraId="7FFA4437" w14:textId="29BA070E" w:rsidR="00C77413" w:rsidRPr="00B255BA" w:rsidRDefault="00492D8F" w:rsidP="00004D9D">
      <w:pPr>
        <w:snapToGrid w:val="0"/>
        <w:rPr>
          <w:rFonts w:asciiTheme="minorHAnsi" w:eastAsiaTheme="minorEastAsia" w:hAnsiTheme="minorHAnsi" w:cstheme="minorHAnsi"/>
          <w:b/>
          <w:bCs/>
          <w:kern w:val="28"/>
          <w:sz w:val="24"/>
          <w:szCs w:val="24"/>
          <w:lang w:eastAsia="zh-CN"/>
        </w:rPr>
      </w:pPr>
      <w:r w:rsidRPr="00B255BA">
        <w:rPr>
          <w:rFonts w:asciiTheme="minorHAnsi" w:eastAsiaTheme="minorEastAsia" w:hAnsiTheme="minorHAnsi" w:cstheme="minorHAnsi"/>
          <w:b/>
          <w:bCs/>
          <w:kern w:val="28"/>
          <w:sz w:val="24"/>
          <w:szCs w:val="24"/>
          <w:lang w:eastAsia="zh-CN"/>
        </w:rPr>
        <w:lastRenderedPageBreak/>
        <w:t>INTRODUCTION:</w:t>
      </w:r>
    </w:p>
    <w:p w14:paraId="4E1BA64D" w14:textId="2CFCAC11" w:rsidR="00CB2C06" w:rsidRPr="00B255BA" w:rsidRDefault="00C77413" w:rsidP="00004D9D">
      <w:pPr>
        <w:snapToGrid w:val="0"/>
        <w:rPr>
          <w:rFonts w:asciiTheme="minorHAnsi" w:hAnsiTheme="minorHAnsi" w:cstheme="minorHAnsi"/>
          <w:color w:val="000000" w:themeColor="text1"/>
          <w:sz w:val="24"/>
          <w:szCs w:val="24"/>
        </w:rPr>
      </w:pPr>
      <w:r w:rsidRPr="00B255BA">
        <w:rPr>
          <w:rFonts w:asciiTheme="minorHAnsi" w:eastAsia="Times New Roman" w:hAnsiTheme="minorHAnsi" w:cstheme="minorHAnsi"/>
          <w:bCs/>
          <w:color w:val="000000" w:themeColor="text1"/>
          <w:kern w:val="36"/>
          <w:sz w:val="24"/>
          <w:szCs w:val="24"/>
        </w:rPr>
        <w:t xml:space="preserve">Ubiquitous low-grade </w:t>
      </w:r>
      <w:r w:rsidRPr="00B255BA">
        <w:rPr>
          <w:rFonts w:asciiTheme="minorHAnsi" w:hAnsiTheme="minorHAnsi" w:cstheme="minorHAnsi"/>
          <w:bCs/>
          <w:color w:val="000000" w:themeColor="text1"/>
          <w:kern w:val="36"/>
          <w:sz w:val="24"/>
          <w:szCs w:val="24"/>
        </w:rPr>
        <w:t>heat</w:t>
      </w:r>
      <w:r w:rsidRPr="00B255BA">
        <w:rPr>
          <w:rFonts w:asciiTheme="minorHAnsi" w:eastAsia="Times New Roman" w:hAnsiTheme="minorHAnsi" w:cstheme="minorHAnsi"/>
          <w:bCs/>
          <w:color w:val="000000" w:themeColor="text1"/>
          <w:kern w:val="36"/>
          <w:sz w:val="24"/>
          <w:szCs w:val="24"/>
        </w:rPr>
        <w:t xml:space="preserve"> energy </w:t>
      </w:r>
      <w:r w:rsidRPr="00B255BA">
        <w:rPr>
          <w:rFonts w:asciiTheme="minorHAnsi" w:hAnsiTheme="minorHAnsi" w:cstheme="minorHAnsi"/>
          <w:sz w:val="24"/>
          <w:szCs w:val="24"/>
        </w:rPr>
        <w:t>(&lt;100</w:t>
      </w:r>
      <w:r w:rsidR="00B255BA" w:rsidRPr="00B255BA">
        <w:rPr>
          <w:rFonts w:asciiTheme="minorHAnsi" w:hAnsiTheme="minorHAnsi" w:cstheme="minorHAnsi"/>
          <w:sz w:val="24"/>
          <w:szCs w:val="24"/>
        </w:rPr>
        <w:t xml:space="preserve"> °C</w:t>
      </w:r>
      <w:r w:rsidRPr="00B255BA">
        <w:rPr>
          <w:rFonts w:asciiTheme="minorHAnsi" w:hAnsiTheme="minorHAnsi" w:cstheme="minorHAnsi"/>
          <w:sz w:val="24"/>
          <w:szCs w:val="24"/>
        </w:rPr>
        <w:t>)</w:t>
      </w:r>
      <w:r w:rsidR="00AD31B7">
        <w:rPr>
          <w:rFonts w:asciiTheme="minorHAnsi" w:eastAsia="Times New Roman" w:hAnsiTheme="minorHAnsi" w:cstheme="minorHAnsi"/>
          <w:bCs/>
          <w:color w:val="000000" w:themeColor="text1"/>
          <w:kern w:val="36"/>
          <w:sz w:val="24"/>
          <w:szCs w:val="24"/>
        </w:rPr>
        <w:t xml:space="preserve"> </w:t>
      </w:r>
      <w:r w:rsidRPr="00B255BA">
        <w:rPr>
          <w:rFonts w:asciiTheme="minorHAnsi" w:eastAsia="Times New Roman" w:hAnsiTheme="minorHAnsi" w:cstheme="minorHAnsi"/>
          <w:bCs/>
          <w:color w:val="000000" w:themeColor="text1"/>
          <w:kern w:val="36"/>
          <w:sz w:val="24"/>
          <w:szCs w:val="24"/>
        </w:rPr>
        <w:t>could be recycl</w:t>
      </w:r>
      <w:r w:rsidR="00AD31B7">
        <w:rPr>
          <w:rFonts w:asciiTheme="minorHAnsi" w:eastAsia="Times New Roman" w:hAnsiTheme="minorHAnsi" w:cstheme="minorHAnsi"/>
          <w:bCs/>
          <w:color w:val="000000" w:themeColor="text1"/>
          <w:kern w:val="36"/>
          <w:sz w:val="24"/>
          <w:szCs w:val="24"/>
        </w:rPr>
        <w:t>ed</w:t>
      </w:r>
      <w:r w:rsidRPr="00B255BA">
        <w:rPr>
          <w:rFonts w:asciiTheme="minorHAnsi" w:eastAsia="Times New Roman" w:hAnsiTheme="minorHAnsi" w:cstheme="minorHAnsi"/>
          <w:bCs/>
          <w:color w:val="000000" w:themeColor="text1"/>
          <w:kern w:val="36"/>
          <w:sz w:val="24"/>
          <w:szCs w:val="24"/>
        </w:rPr>
        <w:t xml:space="preserve"> and convert</w:t>
      </w:r>
      <w:r w:rsidR="00AD31B7">
        <w:rPr>
          <w:rFonts w:asciiTheme="minorHAnsi" w:eastAsia="Times New Roman" w:hAnsiTheme="minorHAnsi" w:cstheme="minorHAnsi"/>
          <w:bCs/>
          <w:color w:val="000000" w:themeColor="text1"/>
          <w:kern w:val="36"/>
          <w:sz w:val="24"/>
          <w:szCs w:val="24"/>
        </w:rPr>
        <w:t>ed</w:t>
      </w:r>
      <w:r w:rsidRPr="00B255BA">
        <w:rPr>
          <w:rFonts w:asciiTheme="minorHAnsi" w:eastAsia="Times New Roman" w:hAnsiTheme="minorHAnsi" w:cstheme="minorHAnsi"/>
          <w:bCs/>
          <w:color w:val="000000" w:themeColor="text1"/>
          <w:kern w:val="36"/>
          <w:sz w:val="24"/>
          <w:szCs w:val="24"/>
        </w:rPr>
        <w:t xml:space="preserve"> into electricity</w:t>
      </w:r>
      <w:r w:rsidRPr="00B255BA">
        <w:rPr>
          <w:rFonts w:asciiTheme="minorHAnsi" w:eastAsia="Times New Roman" w:hAnsiTheme="minorHAnsi" w:cstheme="minorHAnsi"/>
          <w:bCs/>
          <w:color w:val="000000" w:themeColor="text1"/>
          <w:kern w:val="36"/>
          <w:sz w:val="24"/>
          <w:szCs w:val="24"/>
        </w:rPr>
        <w:fldChar w:fldCharType="begin"/>
      </w:r>
      <w:r w:rsidR="003008D4" w:rsidRPr="00B255BA">
        <w:rPr>
          <w:rFonts w:asciiTheme="minorHAnsi" w:eastAsia="Times New Roman" w:hAnsiTheme="minorHAnsi" w:cstheme="minorHAnsi"/>
          <w:bCs/>
          <w:color w:val="000000" w:themeColor="text1"/>
          <w:kern w:val="36"/>
          <w:sz w:val="24"/>
          <w:szCs w:val="24"/>
        </w:rPr>
        <w:instrText xml:space="preserve"> ADDIN EN.CITE &lt;EndNote&gt;&lt;Cite&gt;&lt;Author&gt;Chu&lt;/Author&gt;&lt;Year&gt;2012&lt;/Year&gt;&lt;RecNum&gt;1&lt;/RecNum&gt;&lt;DisplayText&gt;&lt;style face="superscript"&gt;1,2&lt;/style&gt;&lt;/DisplayText&gt;&lt;record&gt;&lt;rec-number&gt;1&lt;/rec-number&gt;&lt;foreign-keys&gt;&lt;key app="EN" db-id="fwwads0safzwxkep50i5ddaywtr5vfzsfssd" timestamp="1573315297"&gt;1&lt;/key&gt;&lt;/foreign-keys&gt;&lt;ref-type name="Journal Article"&gt;17&lt;/ref-type&gt;&lt;contributors&gt;&lt;authors&gt;&lt;author&gt;Chu, Steven&lt;/author&gt;&lt;author&gt;Majumdar, Arun&lt;/author&gt;&lt;/authors&gt;&lt;/contributors&gt;&lt;titles&gt;&lt;title&gt;Opportunities and Challenges for A Sustainable Energy Future&lt;/title&gt;&lt;secondary-title&gt;Nature&lt;/secondary-title&gt;&lt;/titles&gt;&lt;periodical&gt;&lt;full-title&gt;Nature&lt;/full-title&gt;&lt;/periodical&gt;&lt;pages&gt;294&lt;/pages&gt;&lt;volume&gt;488&lt;/volume&gt;&lt;dates&gt;&lt;year&gt;2012&lt;/year&gt;&lt;pub-dates&gt;&lt;date&gt;08/15/online&lt;/date&gt;&lt;/pub-dates&gt;&lt;/dates&gt;&lt;publisher&gt;Nature Publishing Group, a division of Macmillan Publishers Limited. All Rights Reserved.&lt;/publisher&gt;&lt;urls&gt;&lt;related-urls&gt;&lt;url&gt;http://dx.doi.org/10.1038/nature11475&lt;/url&gt;&lt;/related-urls&gt;&lt;/urls&gt;&lt;/record&gt;&lt;/Cite&gt;&lt;Cite&gt;&lt;Author&gt;Forman&lt;/Author&gt;&lt;Year&gt;2016&lt;/Year&gt;&lt;RecNum&gt;2&lt;/RecNum&gt;&lt;record&gt;&lt;rec-number&gt;2&lt;/rec-number&gt;&lt;foreign-keys&gt;&lt;key app="EN" db-id="fwwads0safzwxkep50i5ddaywtr5vfzsfssd" timestamp="1573315297"&gt;2&lt;/key&gt;&lt;/foreign-keys&gt;&lt;ref-type name="Journal Article"&gt;17&lt;/ref-type&gt;&lt;contributors&gt;&lt;authors&gt;&lt;author&gt;Forman, Clemens&lt;/author&gt;&lt;author&gt;Muritala, Ibrahim Kolawole&lt;/author&gt;&lt;author&gt;Pardemann, Robert&lt;/author&gt;&lt;author&gt;Meyer, Bernd&lt;/author&gt;&lt;/authors&gt;&lt;/contributors&gt;&lt;titles&gt;&lt;title&gt;Estimating the Global Waste Heat Potential&lt;/title&gt;&lt;secondary-title&gt;Renewable and Sustainable Energy Reviews&lt;/secondary-title&gt;&lt;/titles&gt;&lt;periodical&gt;&lt;full-title&gt;Renewable and Sustainable Energy Reviews&lt;/full-title&gt;&lt;/periodical&gt;&lt;pages&gt;1568-1579&lt;/pages&gt;&lt;volume&gt;57&lt;/volume&gt;&lt;dates&gt;&lt;year&gt;2016&lt;/year&gt;&lt;/dates&gt;&lt;isbn&gt;1364-0321&lt;/isbn&gt;&lt;urls&gt;&lt;/urls&gt;&lt;/record&gt;&lt;/Cite&gt;&lt;/EndNote&gt;</w:instrText>
      </w:r>
      <w:r w:rsidRPr="00B255BA">
        <w:rPr>
          <w:rFonts w:asciiTheme="minorHAnsi" w:eastAsia="Times New Roman" w:hAnsiTheme="minorHAnsi" w:cstheme="minorHAnsi"/>
          <w:bCs/>
          <w:color w:val="000000" w:themeColor="text1"/>
          <w:kern w:val="36"/>
          <w:sz w:val="24"/>
          <w:szCs w:val="24"/>
        </w:rPr>
        <w:fldChar w:fldCharType="separate"/>
      </w:r>
      <w:r w:rsidR="001D56DC" w:rsidRPr="00B255BA">
        <w:rPr>
          <w:rFonts w:asciiTheme="minorHAnsi" w:eastAsia="Times New Roman" w:hAnsiTheme="minorHAnsi" w:cstheme="minorHAnsi"/>
          <w:bCs/>
          <w:noProof/>
          <w:color w:val="000000" w:themeColor="text1"/>
          <w:kern w:val="36"/>
          <w:sz w:val="24"/>
          <w:szCs w:val="24"/>
          <w:vertAlign w:val="superscript"/>
        </w:rPr>
        <w:t>1,2</w:t>
      </w:r>
      <w:r w:rsidRPr="00B255BA">
        <w:rPr>
          <w:rFonts w:asciiTheme="minorHAnsi" w:eastAsia="Times New Roman" w:hAnsiTheme="minorHAnsi" w:cstheme="minorHAnsi"/>
          <w:bCs/>
          <w:color w:val="000000" w:themeColor="text1"/>
          <w:kern w:val="36"/>
          <w:sz w:val="24"/>
          <w:szCs w:val="24"/>
        </w:rPr>
        <w:fldChar w:fldCharType="end"/>
      </w:r>
      <w:r w:rsidR="00AD31B7">
        <w:rPr>
          <w:rFonts w:asciiTheme="minorHAnsi" w:eastAsia="Times New Roman" w:hAnsiTheme="minorHAnsi" w:cstheme="minorHAnsi"/>
          <w:bCs/>
          <w:color w:val="000000" w:themeColor="text1"/>
          <w:kern w:val="36"/>
          <w:sz w:val="24"/>
          <w:szCs w:val="24"/>
        </w:rPr>
        <w:t xml:space="preserve"> but</w:t>
      </w:r>
      <w:r w:rsidR="00D46368">
        <w:rPr>
          <w:rFonts w:asciiTheme="minorHAnsi" w:eastAsia="Times New Roman" w:hAnsiTheme="minorHAnsi" w:cstheme="minorHAnsi"/>
          <w:bCs/>
          <w:color w:val="000000" w:themeColor="text1"/>
          <w:kern w:val="36"/>
          <w:sz w:val="24"/>
          <w:szCs w:val="24"/>
        </w:rPr>
        <w:t xml:space="preserve"> </w:t>
      </w:r>
      <w:r w:rsidR="00D46368" w:rsidRPr="00B255BA">
        <w:rPr>
          <w:rFonts w:asciiTheme="minorHAnsi" w:eastAsia="Times New Roman" w:hAnsiTheme="minorHAnsi" w:cstheme="minorHAnsi"/>
          <w:bCs/>
          <w:color w:val="000000" w:themeColor="text1"/>
          <w:kern w:val="36"/>
          <w:sz w:val="24"/>
          <w:szCs w:val="24"/>
        </w:rPr>
        <w:t xml:space="preserve">is </w:t>
      </w:r>
      <w:r w:rsidR="00AD31B7">
        <w:rPr>
          <w:rFonts w:asciiTheme="minorHAnsi" w:eastAsia="Times New Roman" w:hAnsiTheme="minorHAnsi" w:cstheme="minorHAnsi"/>
          <w:bCs/>
          <w:color w:val="000000" w:themeColor="text1"/>
          <w:kern w:val="36"/>
          <w:sz w:val="24"/>
          <w:szCs w:val="24"/>
        </w:rPr>
        <w:t xml:space="preserve">instead </w:t>
      </w:r>
      <w:r w:rsidR="00D46368" w:rsidRPr="00B255BA">
        <w:rPr>
          <w:rFonts w:asciiTheme="minorHAnsi" w:eastAsia="Times New Roman" w:hAnsiTheme="minorHAnsi" w:cstheme="minorHAnsi"/>
          <w:bCs/>
          <w:color w:val="000000" w:themeColor="text1"/>
          <w:kern w:val="36"/>
          <w:sz w:val="24"/>
          <w:szCs w:val="24"/>
        </w:rPr>
        <w:t>wasted</w:t>
      </w:r>
      <w:r w:rsidR="00ED7756">
        <w:rPr>
          <w:rFonts w:asciiTheme="minorHAnsi" w:eastAsia="Times New Roman" w:hAnsiTheme="minorHAnsi" w:cstheme="minorHAnsi"/>
          <w:bCs/>
          <w:color w:val="000000" w:themeColor="text1"/>
          <w:kern w:val="36"/>
          <w:sz w:val="24"/>
          <w:szCs w:val="24"/>
        </w:rPr>
        <w:t>.</w:t>
      </w:r>
      <w:r w:rsidR="00ED7756">
        <w:rPr>
          <w:rFonts w:asciiTheme="minorHAnsi" w:eastAsia="Times New Roman" w:hAnsiTheme="minorHAnsi" w:cstheme="minorHAnsi"/>
          <w:bCs/>
          <w:color w:val="000000" w:themeColor="text1"/>
          <w:kern w:val="36"/>
          <w:sz w:val="24"/>
          <w:szCs w:val="24"/>
          <w:vertAlign w:val="superscript"/>
        </w:rPr>
        <w:t xml:space="preserve"> </w:t>
      </w:r>
      <w:r w:rsidR="00FA4233">
        <w:rPr>
          <w:rFonts w:asciiTheme="minorHAnsi" w:hAnsiTheme="minorHAnsi" w:cstheme="minorHAnsi"/>
          <w:color w:val="000000" w:themeColor="text1"/>
          <w:sz w:val="24"/>
          <w:szCs w:val="24"/>
        </w:rPr>
        <w:t>Unfortunately</w:t>
      </w:r>
      <w:r w:rsidRPr="00B255BA">
        <w:rPr>
          <w:rFonts w:asciiTheme="minorHAnsi" w:hAnsiTheme="minorHAnsi" w:cstheme="minorHAnsi"/>
          <w:color w:val="000000" w:themeColor="text1"/>
          <w:sz w:val="24"/>
          <w:szCs w:val="24"/>
        </w:rPr>
        <w:t>, heat recovery is still a great challenge</w:t>
      </w:r>
      <w:r w:rsidR="00D46368">
        <w:rPr>
          <w:rFonts w:asciiTheme="minorHAnsi" w:hAnsiTheme="minorHAnsi" w:cstheme="minorHAnsi"/>
          <w:color w:val="000000" w:themeColor="text1"/>
          <w:sz w:val="24"/>
          <w:szCs w:val="24"/>
        </w:rPr>
        <w:t>,</w:t>
      </w:r>
      <w:r w:rsidRPr="00B255BA">
        <w:rPr>
          <w:rFonts w:asciiTheme="minorHAnsi" w:hAnsiTheme="minorHAnsi" w:cstheme="minorHAnsi"/>
          <w:color w:val="000000" w:themeColor="text1"/>
          <w:sz w:val="24"/>
          <w:szCs w:val="24"/>
        </w:rPr>
        <w:t xml:space="preserve"> </w:t>
      </w:r>
      <w:r w:rsidR="00D46368" w:rsidRPr="00AD31B7">
        <w:rPr>
          <w:rFonts w:asciiTheme="minorHAnsi" w:hAnsiTheme="minorHAnsi" w:cstheme="minorHAnsi"/>
          <w:color w:val="000000" w:themeColor="text1"/>
          <w:sz w:val="24"/>
          <w:szCs w:val="24"/>
        </w:rPr>
        <w:t>because</w:t>
      </w:r>
      <w:r w:rsidR="00D46368" w:rsidRPr="00B255BA">
        <w:rPr>
          <w:rFonts w:asciiTheme="minorHAnsi" w:hAnsiTheme="minorHAnsi" w:cstheme="minorHAnsi"/>
          <w:color w:val="000000" w:themeColor="text1"/>
          <w:sz w:val="24"/>
          <w:szCs w:val="24"/>
        </w:rPr>
        <w:t xml:space="preserve"> </w:t>
      </w:r>
      <w:r w:rsidRPr="00B255BA">
        <w:rPr>
          <w:rFonts w:asciiTheme="minorHAnsi" w:hAnsiTheme="minorHAnsi" w:cstheme="minorHAnsi"/>
          <w:color w:val="000000" w:themeColor="text1"/>
          <w:sz w:val="24"/>
          <w:szCs w:val="24"/>
        </w:rPr>
        <w:t xml:space="preserve">converting low-grade heat to electricity is </w:t>
      </w:r>
      <w:r w:rsidRPr="00B255BA">
        <w:rPr>
          <w:rFonts w:asciiTheme="minorHAnsi" w:eastAsia="Times New Roman" w:hAnsiTheme="minorHAnsi" w:cstheme="minorHAnsi"/>
          <w:bCs/>
          <w:color w:val="000000" w:themeColor="text1"/>
          <w:kern w:val="36"/>
          <w:sz w:val="24"/>
          <w:szCs w:val="24"/>
        </w:rPr>
        <w:t xml:space="preserve">usually </w:t>
      </w:r>
      <w:r w:rsidRPr="00B255BA">
        <w:rPr>
          <w:rFonts w:asciiTheme="minorHAnsi" w:hAnsiTheme="minorHAnsi" w:cstheme="minorHAnsi"/>
          <w:color w:val="000000" w:themeColor="text1"/>
          <w:sz w:val="24"/>
          <w:szCs w:val="24"/>
        </w:rPr>
        <w:t xml:space="preserve">inefficient </w:t>
      </w:r>
      <w:r w:rsidRPr="00B255BA">
        <w:rPr>
          <w:rFonts w:asciiTheme="minorHAnsi" w:hAnsiTheme="minorHAnsi" w:cstheme="minorHAnsi"/>
          <w:sz w:val="24"/>
          <w:szCs w:val="24"/>
        </w:rPr>
        <w:t xml:space="preserve">due to </w:t>
      </w:r>
      <w:r w:rsidRPr="00B255BA">
        <w:rPr>
          <w:rFonts w:asciiTheme="minorHAnsi" w:hAnsiTheme="minorHAnsi" w:cstheme="minorHAnsi"/>
          <w:color w:val="000000"/>
          <w:sz w:val="24"/>
          <w:szCs w:val="24"/>
        </w:rPr>
        <w:t xml:space="preserve">the low temperature differential and the distributed nature of the heat </w:t>
      </w:r>
      <w:r w:rsidRPr="00B255BA">
        <w:rPr>
          <w:rFonts w:asciiTheme="minorHAnsi" w:hAnsiTheme="minorHAnsi" w:cstheme="minorHAnsi"/>
          <w:color w:val="000000" w:themeColor="text1"/>
          <w:sz w:val="24"/>
          <w:szCs w:val="24"/>
        </w:rPr>
        <w:t>sources</w:t>
      </w:r>
      <w:r w:rsidRPr="00B255BA">
        <w:rPr>
          <w:rFonts w:asciiTheme="minorHAnsi" w:hAnsiTheme="minorHAnsi" w:cstheme="minorHAnsi"/>
          <w:color w:val="000000" w:themeColor="text1"/>
          <w:sz w:val="24"/>
          <w:szCs w:val="24"/>
        </w:rPr>
        <w:fldChar w:fldCharType="begin"/>
      </w:r>
      <w:r w:rsidR="003008D4" w:rsidRPr="00B255BA">
        <w:rPr>
          <w:rFonts w:asciiTheme="minorHAnsi" w:hAnsiTheme="minorHAnsi" w:cstheme="minorHAnsi"/>
          <w:color w:val="000000" w:themeColor="text1"/>
          <w:sz w:val="24"/>
          <w:szCs w:val="24"/>
        </w:rPr>
        <w:instrText xml:space="preserve"> ADDIN EN.CITE &lt;EndNote&gt;&lt;Cite&gt;&lt;Author&gt;Gur&lt;/Author&gt;&lt;Year&gt;2012&lt;/Year&gt;&lt;RecNum&gt;3&lt;/RecNum&gt;&lt;DisplayText&gt;&lt;style face="superscript"&gt;3&lt;/style&gt;&lt;/DisplayText&gt;&lt;record&gt;&lt;rec-number&gt;3&lt;/rec-number&gt;&lt;foreign-keys&gt;&lt;key app="EN" db-id="fwwads0safzwxkep50i5ddaywtr5vfzsfssd" timestamp="1573315297"&gt;3&lt;/key&gt;&lt;/foreign-keys&gt;&lt;ref-type name="Journal Article"&gt;17&lt;/ref-type&gt;&lt;contributors&gt;&lt;authors&gt;&lt;author&gt;Gur, Ilan&lt;/author&gt;&lt;author&gt;Sawyer, Karma&lt;/author&gt;&lt;author&gt;Prasher, Ravi&lt;/author&gt;&lt;/authors&gt;&lt;/contributors&gt;&lt;titles&gt;&lt;title&gt;Searching for A Better Thermal Battery&lt;/title&gt;&lt;secondary-title&gt;Science&lt;/secondary-title&gt;&lt;/titles&gt;&lt;periodical&gt;&lt;full-title&gt;Science&lt;/full-title&gt;&lt;/periodical&gt;&lt;pages&gt;1454-1455&lt;/pages&gt;&lt;volume&gt;335&lt;/volume&gt;&lt;number&gt;6075&lt;/number&gt;&lt;dates&gt;&lt;year&gt;2012&lt;/year&gt;&lt;/dates&gt;&lt;isbn&gt;0036-8075&lt;/isbn&gt;&lt;urls&gt;&lt;/urls&gt;&lt;/record&gt;&lt;/Cite&gt;&lt;/EndNote&gt;</w:instrText>
      </w:r>
      <w:r w:rsidRPr="00B255BA">
        <w:rPr>
          <w:rFonts w:asciiTheme="minorHAnsi" w:hAnsiTheme="minorHAnsi" w:cstheme="minorHAnsi"/>
          <w:color w:val="000000" w:themeColor="text1"/>
          <w:sz w:val="24"/>
          <w:szCs w:val="24"/>
        </w:rPr>
        <w:fldChar w:fldCharType="separate"/>
      </w:r>
      <w:r w:rsidR="001D56DC" w:rsidRPr="00B255BA">
        <w:rPr>
          <w:rFonts w:asciiTheme="minorHAnsi" w:hAnsiTheme="minorHAnsi" w:cstheme="minorHAnsi"/>
          <w:noProof/>
          <w:color w:val="000000" w:themeColor="text1"/>
          <w:sz w:val="24"/>
          <w:szCs w:val="24"/>
          <w:vertAlign w:val="superscript"/>
        </w:rPr>
        <w:t>3</w:t>
      </w:r>
      <w:r w:rsidRPr="00B255BA">
        <w:rPr>
          <w:rFonts w:asciiTheme="minorHAnsi" w:hAnsiTheme="minorHAnsi" w:cstheme="minorHAnsi"/>
          <w:color w:val="000000" w:themeColor="text1"/>
          <w:sz w:val="24"/>
          <w:szCs w:val="24"/>
        </w:rPr>
        <w:fldChar w:fldCharType="end"/>
      </w:r>
      <w:r w:rsidR="00ED7756">
        <w:rPr>
          <w:rFonts w:asciiTheme="minorHAnsi" w:hAnsiTheme="minorHAnsi" w:cstheme="minorHAnsi"/>
          <w:color w:val="000000" w:themeColor="text1"/>
          <w:sz w:val="24"/>
          <w:szCs w:val="24"/>
        </w:rPr>
        <w:t>.</w:t>
      </w:r>
      <w:r w:rsidRPr="001700D1">
        <w:rPr>
          <w:rFonts w:asciiTheme="minorHAnsi" w:hAnsiTheme="minorHAnsi" w:cstheme="minorHAnsi"/>
          <w:color w:val="000000" w:themeColor="text1"/>
          <w:sz w:val="24"/>
          <w:szCs w:val="24"/>
        </w:rPr>
        <w:t xml:space="preserve"> </w:t>
      </w:r>
      <w:r w:rsidRPr="00B255BA">
        <w:rPr>
          <w:rFonts w:asciiTheme="minorHAnsi" w:eastAsia="Times New Roman" w:hAnsiTheme="minorHAnsi" w:cstheme="minorHAnsi"/>
          <w:bCs/>
          <w:color w:val="000000" w:themeColor="text1"/>
          <w:kern w:val="36"/>
          <w:sz w:val="24"/>
          <w:szCs w:val="24"/>
          <w:lang w:eastAsia="zh-CN"/>
        </w:rPr>
        <w:t xml:space="preserve">Intensive research </w:t>
      </w:r>
      <w:r w:rsidR="00D46368">
        <w:rPr>
          <w:rFonts w:asciiTheme="minorHAnsi" w:eastAsia="Times New Roman" w:hAnsiTheme="minorHAnsi" w:cstheme="minorHAnsi"/>
          <w:bCs/>
          <w:color w:val="000000" w:themeColor="text1"/>
          <w:kern w:val="36"/>
          <w:sz w:val="24"/>
          <w:szCs w:val="24"/>
          <w:lang w:eastAsia="zh-CN"/>
        </w:rPr>
        <w:t>has</w:t>
      </w:r>
      <w:r w:rsidR="00D46368" w:rsidRPr="00B255BA">
        <w:rPr>
          <w:rFonts w:asciiTheme="minorHAnsi" w:eastAsia="Times New Roman" w:hAnsiTheme="minorHAnsi" w:cstheme="minorHAnsi"/>
          <w:bCs/>
          <w:color w:val="000000" w:themeColor="text1"/>
          <w:kern w:val="36"/>
          <w:sz w:val="24"/>
          <w:szCs w:val="24"/>
          <w:lang w:eastAsia="zh-CN"/>
        </w:rPr>
        <w:t xml:space="preserve"> </w:t>
      </w:r>
      <w:r w:rsidRPr="00B255BA">
        <w:rPr>
          <w:rFonts w:asciiTheme="minorHAnsi" w:eastAsia="Times New Roman" w:hAnsiTheme="minorHAnsi" w:cstheme="minorHAnsi"/>
          <w:bCs/>
          <w:color w:val="000000" w:themeColor="text1"/>
          <w:kern w:val="36"/>
          <w:sz w:val="24"/>
          <w:szCs w:val="24"/>
          <w:lang w:eastAsia="zh-CN"/>
        </w:rPr>
        <w:t>been conducted in s</w:t>
      </w:r>
      <w:r w:rsidRPr="00B255BA">
        <w:rPr>
          <w:rFonts w:asciiTheme="minorHAnsi" w:eastAsia="Times New Roman" w:hAnsiTheme="minorHAnsi" w:cstheme="minorHAnsi"/>
          <w:bCs/>
          <w:color w:val="000000" w:themeColor="text1"/>
          <w:kern w:val="36"/>
          <w:sz w:val="24"/>
          <w:szCs w:val="24"/>
        </w:rPr>
        <w:t xml:space="preserve">olid-state </w:t>
      </w:r>
      <w:r w:rsidRPr="00B255BA">
        <w:rPr>
          <w:rFonts w:asciiTheme="minorHAnsi" w:hAnsiTheme="minorHAnsi" w:cstheme="minorHAnsi"/>
          <w:color w:val="000000" w:themeColor="text1"/>
          <w:sz w:val="24"/>
          <w:szCs w:val="24"/>
        </w:rPr>
        <w:t xml:space="preserve">thermoelectric (TE) materials and devices for the past decades, but the scalable application of TE devices in </w:t>
      </w:r>
      <w:r w:rsidRPr="00B255BA">
        <w:rPr>
          <w:rFonts w:asciiTheme="minorHAnsi" w:hAnsiTheme="minorHAnsi" w:cstheme="minorHAnsi"/>
          <w:sz w:val="24"/>
          <w:szCs w:val="24"/>
        </w:rPr>
        <w:t xml:space="preserve">a low-grade heat </w:t>
      </w:r>
      <w:r w:rsidRPr="00AD31B7">
        <w:rPr>
          <w:rFonts w:asciiTheme="minorHAnsi" w:hAnsiTheme="minorHAnsi" w:cstheme="minorHAnsi"/>
          <w:sz w:val="24"/>
          <w:szCs w:val="24"/>
        </w:rPr>
        <w:t>regime</w:t>
      </w:r>
      <w:r w:rsidRPr="00B255BA">
        <w:rPr>
          <w:rFonts w:asciiTheme="minorHAnsi" w:hAnsiTheme="minorHAnsi" w:cstheme="minorHAnsi"/>
          <w:color w:val="000000" w:themeColor="text1"/>
          <w:sz w:val="24"/>
          <w:szCs w:val="24"/>
        </w:rPr>
        <w:t xml:space="preserve"> is limited by the low energy conversion efficiency (</w:t>
      </w:r>
      <w:proofErr w:type="spellStart"/>
      <w:r w:rsidRPr="00B255BA">
        <w:rPr>
          <w:rFonts w:asciiTheme="minorHAnsi" w:hAnsiTheme="minorHAnsi" w:cstheme="minorHAnsi"/>
          <w:i/>
          <w:color w:val="000000" w:themeColor="text1"/>
          <w:sz w:val="24"/>
          <w:szCs w:val="24"/>
        </w:rPr>
        <w:t>η</w:t>
      </w:r>
      <w:r w:rsidRPr="00B255BA">
        <w:rPr>
          <w:rFonts w:asciiTheme="minorHAnsi" w:hAnsiTheme="minorHAnsi" w:cstheme="minorHAnsi"/>
          <w:color w:val="000000" w:themeColor="text1"/>
          <w:sz w:val="24"/>
          <w:szCs w:val="24"/>
          <w:vertAlign w:val="subscript"/>
        </w:rPr>
        <w:t>E</w:t>
      </w:r>
      <w:proofErr w:type="spellEnd"/>
      <w:r w:rsidRPr="00B255BA">
        <w:rPr>
          <w:rFonts w:asciiTheme="minorHAnsi" w:hAnsiTheme="minorHAnsi" w:cstheme="minorHAnsi"/>
          <w:color w:val="000000" w:themeColor="text1"/>
          <w:sz w:val="24"/>
          <w:szCs w:val="24"/>
        </w:rPr>
        <w:t xml:space="preserve">) </w:t>
      </w:r>
      <w:r w:rsidR="00D46368">
        <w:rPr>
          <w:rFonts w:asciiTheme="minorHAnsi" w:hAnsiTheme="minorHAnsi" w:cstheme="minorHAnsi"/>
          <w:color w:val="000000" w:themeColor="text1"/>
          <w:sz w:val="24"/>
          <w:szCs w:val="24"/>
        </w:rPr>
        <w:t xml:space="preserve">of </w:t>
      </w:r>
      <w:r w:rsidR="00D46368">
        <w:rPr>
          <w:rFonts w:asciiTheme="minorHAnsi" w:eastAsia="Times New Roman" w:hAnsiTheme="minorHAnsi" w:cstheme="minorHAnsi"/>
          <w:bCs/>
          <w:color w:val="000000" w:themeColor="text1"/>
          <w:kern w:val="36"/>
          <w:sz w:val="24"/>
          <w:szCs w:val="24"/>
        </w:rPr>
        <w:t>&lt;</w:t>
      </w:r>
      <w:r w:rsidRPr="00B255BA">
        <w:rPr>
          <w:rFonts w:asciiTheme="minorHAnsi" w:eastAsia="Times New Roman" w:hAnsiTheme="minorHAnsi" w:cstheme="minorHAnsi"/>
          <w:bCs/>
          <w:color w:val="000000" w:themeColor="text1"/>
          <w:kern w:val="36"/>
          <w:sz w:val="24"/>
          <w:szCs w:val="24"/>
        </w:rPr>
        <w:t>2</w:t>
      </w:r>
      <w:r w:rsidRPr="00B255BA">
        <w:rPr>
          <w:rFonts w:asciiTheme="minorHAnsi" w:hAnsiTheme="minorHAnsi" w:cstheme="minorHAnsi"/>
          <w:sz w:val="24"/>
          <w:szCs w:val="24"/>
        </w:rPr>
        <w:t>%</w:t>
      </w:r>
      <w:r w:rsidRPr="00B255BA">
        <w:rPr>
          <w:rFonts w:asciiTheme="minorHAnsi" w:hAnsiTheme="minorHAnsi" w:cstheme="minorHAnsi"/>
          <w:color w:val="000000" w:themeColor="text1"/>
          <w:sz w:val="24"/>
          <w:szCs w:val="24"/>
        </w:rPr>
        <w:fldChar w:fldCharType="begin"/>
      </w:r>
      <w:r w:rsidR="003008D4" w:rsidRPr="00B255BA">
        <w:rPr>
          <w:rFonts w:asciiTheme="minorHAnsi" w:hAnsiTheme="minorHAnsi" w:cstheme="minorHAnsi"/>
          <w:color w:val="000000" w:themeColor="text1"/>
          <w:sz w:val="24"/>
          <w:szCs w:val="24"/>
        </w:rPr>
        <w:instrText xml:space="preserve"> ADDIN EN.CITE &lt;EndNote&gt;&lt;Cite&gt;&lt;Author&gt;He&lt;/Author&gt;&lt;Year&gt;2018&lt;/Year&gt;&lt;RecNum&gt;4&lt;/RecNum&gt;&lt;DisplayText&gt;&lt;style face="superscript"&gt;4&lt;/style&gt;&lt;/DisplayText&gt;&lt;record&gt;&lt;rec-number&gt;4&lt;/rec-number&gt;&lt;foreign-keys&gt;&lt;key app="EN" db-id="fwwads0safzwxkep50i5ddaywtr5vfzsfssd" timestamp="1573315297"&gt;4&lt;/key&gt;&lt;/foreign-keys&gt;&lt;ref-type name="Journal Article"&gt;17&lt;/ref-type&gt;&lt;contributors&gt;&lt;authors&gt;&lt;author&gt;He, Ran&lt;/author&gt;&lt;author&gt;Schierning, Gabi&lt;/author&gt;&lt;author&gt;Nielsch, Kornelius&lt;/author&gt;&lt;/authors&gt;&lt;/contributors&gt;&lt;titles&gt;&lt;title&gt;Thermoelectric Devices: A Review of Devices, Architectures, and Contact Optimization&lt;/title&gt;&lt;secondary-title&gt;Advanced Materials Technologies&lt;/secondary-title&gt;&lt;/titles&gt;&lt;periodical&gt;&lt;full-title&gt;Advanced Materials Technologies&lt;/full-title&gt;&lt;/periodical&gt;&lt;pages&gt;1700256&lt;/pages&gt;&lt;volume&gt;3&lt;/volume&gt;&lt;number&gt;4&lt;/number&gt;&lt;dates&gt;&lt;year&gt;2018&lt;/year&gt;&lt;/dates&gt;&lt;isbn&gt;2365-709X&lt;/isbn&gt;&lt;urls&gt;&lt;/urls&gt;&lt;/record&gt;&lt;/Cite&gt;&lt;/EndNote&gt;</w:instrText>
      </w:r>
      <w:r w:rsidRPr="00B255BA">
        <w:rPr>
          <w:rFonts w:asciiTheme="minorHAnsi" w:hAnsiTheme="minorHAnsi" w:cstheme="minorHAnsi"/>
          <w:color w:val="000000" w:themeColor="text1"/>
          <w:sz w:val="24"/>
          <w:szCs w:val="24"/>
        </w:rPr>
        <w:fldChar w:fldCharType="separate"/>
      </w:r>
      <w:r w:rsidR="001D56DC" w:rsidRPr="00B255BA">
        <w:rPr>
          <w:rFonts w:asciiTheme="minorHAnsi" w:hAnsiTheme="minorHAnsi" w:cstheme="minorHAnsi"/>
          <w:noProof/>
          <w:color w:val="000000" w:themeColor="text1"/>
          <w:sz w:val="24"/>
          <w:szCs w:val="24"/>
          <w:vertAlign w:val="superscript"/>
        </w:rPr>
        <w:t>4</w:t>
      </w:r>
      <w:r w:rsidRPr="00B255BA">
        <w:rPr>
          <w:rFonts w:asciiTheme="minorHAnsi" w:hAnsiTheme="minorHAnsi" w:cstheme="minorHAnsi"/>
          <w:color w:val="000000" w:themeColor="text1"/>
          <w:sz w:val="24"/>
          <w:szCs w:val="24"/>
        </w:rPr>
        <w:fldChar w:fldCharType="end"/>
      </w:r>
      <w:r w:rsidR="00ED7756">
        <w:rPr>
          <w:rFonts w:asciiTheme="minorHAnsi" w:hAnsiTheme="minorHAnsi" w:cstheme="minorHAnsi"/>
          <w:color w:val="000000" w:themeColor="text1"/>
          <w:sz w:val="24"/>
          <w:szCs w:val="24"/>
        </w:rPr>
        <w:t>.</w:t>
      </w:r>
    </w:p>
    <w:p w14:paraId="04984240" w14:textId="77777777" w:rsidR="00444612" w:rsidRPr="00B255BA" w:rsidRDefault="00444612" w:rsidP="00004D9D">
      <w:pPr>
        <w:snapToGrid w:val="0"/>
        <w:rPr>
          <w:rFonts w:asciiTheme="minorHAnsi" w:hAnsiTheme="minorHAnsi" w:cstheme="minorHAnsi"/>
          <w:color w:val="000000" w:themeColor="text1"/>
          <w:sz w:val="24"/>
          <w:szCs w:val="24"/>
        </w:rPr>
      </w:pPr>
    </w:p>
    <w:p w14:paraId="4103B65C" w14:textId="20E0DEFC" w:rsidR="00CB2C06" w:rsidRPr="00B255BA" w:rsidRDefault="00C77413" w:rsidP="00004D9D">
      <w:pPr>
        <w:snapToGrid w:val="0"/>
        <w:rPr>
          <w:rFonts w:asciiTheme="minorHAnsi" w:hAnsiTheme="minorHAnsi" w:cstheme="minorHAnsi"/>
          <w:color w:val="000000" w:themeColor="text1"/>
          <w:sz w:val="24"/>
          <w:szCs w:val="24"/>
        </w:rPr>
      </w:pPr>
      <w:r w:rsidRPr="00B255BA">
        <w:rPr>
          <w:rFonts w:asciiTheme="minorHAnsi" w:hAnsiTheme="minorHAnsi" w:cstheme="minorHAnsi"/>
          <w:color w:val="000000" w:themeColor="text1"/>
          <w:sz w:val="24"/>
          <w:szCs w:val="24"/>
        </w:rPr>
        <w:t xml:space="preserve">Alternative approaches based on </w:t>
      </w:r>
      <w:r w:rsidR="00D46368">
        <w:rPr>
          <w:rFonts w:asciiTheme="minorHAnsi" w:hAnsiTheme="minorHAnsi" w:cstheme="minorHAnsi"/>
          <w:color w:val="000000" w:themeColor="text1"/>
          <w:sz w:val="24"/>
          <w:szCs w:val="24"/>
        </w:rPr>
        <w:t xml:space="preserve">the </w:t>
      </w:r>
      <w:r w:rsidR="00D46368" w:rsidRPr="00B255BA">
        <w:rPr>
          <w:rFonts w:asciiTheme="minorHAnsi" w:hAnsiTheme="minorHAnsi" w:cstheme="minorHAnsi"/>
          <w:sz w:val="24"/>
          <w:szCs w:val="24"/>
        </w:rPr>
        <w:t xml:space="preserve">effect </w:t>
      </w:r>
      <w:r w:rsidR="00D46368">
        <w:rPr>
          <w:rFonts w:asciiTheme="minorHAnsi" w:hAnsiTheme="minorHAnsi" w:cstheme="minorHAnsi"/>
          <w:sz w:val="24"/>
          <w:szCs w:val="24"/>
        </w:rPr>
        <w:t xml:space="preserve">of </w:t>
      </w:r>
      <w:r w:rsidRPr="00B255BA">
        <w:rPr>
          <w:rFonts w:asciiTheme="minorHAnsi" w:hAnsiTheme="minorHAnsi" w:cstheme="minorHAnsi"/>
          <w:sz w:val="24"/>
          <w:szCs w:val="24"/>
        </w:rPr>
        <w:t xml:space="preserve">temperature on electrochemical cells have been </w:t>
      </w:r>
      <w:r w:rsidR="00D46368" w:rsidRPr="00B255BA">
        <w:rPr>
          <w:rFonts w:asciiTheme="minorHAnsi" w:hAnsiTheme="minorHAnsi" w:cstheme="minorHAnsi"/>
          <w:sz w:val="24"/>
          <w:szCs w:val="24"/>
        </w:rPr>
        <w:t>suggested</w:t>
      </w:r>
      <w:r w:rsidR="00454BBE">
        <w:rPr>
          <w:rFonts w:asciiTheme="minorHAnsi" w:hAnsiTheme="minorHAnsi" w:cstheme="minorHAnsi"/>
          <w:sz w:val="24"/>
          <w:szCs w:val="24"/>
        </w:rPr>
        <w:t xml:space="preserve"> as a solution to this problem,</w:t>
      </w:r>
      <w:r w:rsidRPr="00B255BA">
        <w:rPr>
          <w:rFonts w:asciiTheme="minorHAnsi" w:hAnsiTheme="minorHAnsi" w:cstheme="minorHAnsi"/>
          <w:sz w:val="24"/>
          <w:szCs w:val="24"/>
        </w:rPr>
        <w:t xml:space="preserve"> </w:t>
      </w:r>
      <w:r w:rsidR="00454BBE" w:rsidRPr="00AD31B7">
        <w:rPr>
          <w:rFonts w:asciiTheme="minorHAnsi" w:hAnsiTheme="minorHAnsi" w:cstheme="minorHAnsi"/>
          <w:sz w:val="24"/>
          <w:szCs w:val="24"/>
        </w:rPr>
        <w:t>because</w:t>
      </w:r>
      <w:r w:rsidR="00454BBE" w:rsidRPr="00B255BA">
        <w:rPr>
          <w:rFonts w:asciiTheme="minorHAnsi" w:hAnsiTheme="minorHAnsi" w:cstheme="minorHAnsi"/>
          <w:sz w:val="24"/>
          <w:szCs w:val="24"/>
        </w:rPr>
        <w:t xml:space="preserve"> </w:t>
      </w:r>
      <w:r w:rsidRPr="00B255BA">
        <w:rPr>
          <w:rFonts w:asciiTheme="minorHAnsi" w:hAnsiTheme="minorHAnsi" w:cstheme="minorHAnsi"/>
          <w:sz w:val="24"/>
          <w:szCs w:val="24"/>
        </w:rPr>
        <w:t xml:space="preserve">the ionic </w:t>
      </w:r>
      <w:proofErr w:type="spellStart"/>
      <w:r w:rsidR="00AD31B7">
        <w:rPr>
          <w:rFonts w:asciiTheme="minorHAnsi" w:hAnsiTheme="minorHAnsi" w:cstheme="minorHAnsi"/>
          <w:sz w:val="24"/>
          <w:szCs w:val="24"/>
        </w:rPr>
        <w:t>S</w:t>
      </w:r>
      <w:r w:rsidRPr="00B255BA">
        <w:rPr>
          <w:rFonts w:asciiTheme="minorHAnsi" w:hAnsiTheme="minorHAnsi" w:cstheme="minorHAnsi"/>
          <w:sz w:val="24"/>
          <w:szCs w:val="24"/>
        </w:rPr>
        <w:t>eebeck</w:t>
      </w:r>
      <w:proofErr w:type="spellEnd"/>
      <w:r w:rsidRPr="00B255BA">
        <w:rPr>
          <w:rFonts w:asciiTheme="minorHAnsi" w:hAnsiTheme="minorHAnsi" w:cstheme="minorHAnsi"/>
          <w:sz w:val="24"/>
          <w:szCs w:val="24"/>
        </w:rPr>
        <w:t xml:space="preserve"> coefficient (α) of </w:t>
      </w:r>
      <w:proofErr w:type="spellStart"/>
      <w:r w:rsidRPr="00B255BA">
        <w:rPr>
          <w:rFonts w:asciiTheme="minorHAnsi" w:hAnsiTheme="minorHAnsi" w:cstheme="minorHAnsi"/>
          <w:sz w:val="24"/>
          <w:szCs w:val="24"/>
        </w:rPr>
        <w:t>thermoelectrochemical</w:t>
      </w:r>
      <w:proofErr w:type="spellEnd"/>
      <w:r w:rsidRPr="00B255BA">
        <w:rPr>
          <w:rFonts w:asciiTheme="minorHAnsi" w:hAnsiTheme="minorHAnsi" w:cstheme="minorHAnsi"/>
          <w:sz w:val="24"/>
          <w:szCs w:val="24"/>
        </w:rPr>
        <w:t xml:space="preserve"> cells (TECs) is much higher than that of TE semiconductors</w:t>
      </w:r>
      <w:r w:rsidRPr="00B255BA">
        <w:rPr>
          <w:rFonts w:asciiTheme="minorHAnsi" w:hAnsiTheme="minorHAnsi" w:cstheme="minorHAnsi"/>
          <w:sz w:val="24"/>
          <w:szCs w:val="24"/>
        </w:rPr>
        <w:fldChar w:fldCharType="begin"/>
      </w:r>
      <w:r w:rsidR="003008D4" w:rsidRPr="00B255BA">
        <w:rPr>
          <w:rFonts w:asciiTheme="minorHAnsi" w:hAnsiTheme="minorHAnsi" w:cstheme="minorHAnsi"/>
          <w:sz w:val="24"/>
          <w:szCs w:val="24"/>
        </w:rPr>
        <w:instrText xml:space="preserve"> ADDIN EN.CITE &lt;EndNote&gt;&lt;Cite&gt;&lt;Author&gt;Abraham&lt;/Author&gt;&lt;Year&gt;2013&lt;/Year&gt;&lt;RecNum&gt;5&lt;/RecNum&gt;&lt;DisplayText&gt;&lt;style face="superscript"&gt;5,6&lt;/style&gt;&lt;/DisplayText&gt;&lt;record&gt;&lt;rec-number&gt;5&lt;/rec-number&gt;&lt;foreign-keys&gt;&lt;key app="EN" db-id="fwwads0safzwxkep50i5ddaywtr5vfzsfssd" timestamp="1573315297"&gt;5&lt;/key&gt;&lt;/foreign-keys&gt;&lt;ref-type name="Journal Article"&gt;17&lt;/ref-type&gt;&lt;contributors&gt;&lt;authors&gt;&lt;author&gt;Abraham, Theodore J.&lt;/author&gt;&lt;author&gt;MacFarlane, Douglas R.&lt;/author&gt;&lt;author&gt;Pringle, Jennifer M.&lt;/author&gt;&lt;/authors&gt;&lt;/contributors&gt;&lt;titles&gt;&lt;title&gt;High Seebeck Coefficient Redox Ionic Liquid Electrolytes for Thermal Energy Harvesting&lt;/title&gt;&lt;secondary-title&gt;Energy &amp;amp; Environmental Science&lt;/secondary-title&gt;&lt;/titles&gt;&lt;periodical&gt;&lt;full-title&gt;Energy &amp;amp; Environmental Science&lt;/full-title&gt;&lt;/periodical&gt;&lt;pages&gt;2639-2645&lt;/pages&gt;&lt;volume&gt;6&lt;/volume&gt;&lt;number&gt;9&lt;/number&gt;&lt;dates&gt;&lt;year&gt;2013&lt;/year&gt;&lt;/dates&gt;&lt;publisher&gt;The Royal Society of Chemistry&lt;/publisher&gt;&lt;isbn&gt;1754-5692&lt;/isbn&gt;&lt;urls&gt;&lt;related-urls&gt;&lt;url&gt;http://dx.doi.org/10.1039/C3EE41608A&lt;/url&gt;&lt;/related-urls&gt;&lt;/urls&gt;&lt;/record&gt;&lt;/Cite&gt;&lt;Cite&gt;&lt;Author&gt;Zhang&lt;/Author&gt;&lt;Year&gt;2017&lt;/Year&gt;&lt;RecNum&gt;6&lt;/RecNum&gt;&lt;record&gt;&lt;rec-number&gt;6&lt;/rec-number&gt;&lt;foreign-keys&gt;&lt;key app="EN" db-id="fwwads0safzwxkep50i5ddaywtr5vfzsfssd" timestamp="1573315297"&gt;6&lt;/key&gt;&lt;/foreign-keys&gt;&lt;ref-type name="Journal Article"&gt;17&lt;/ref-type&gt;&lt;contributors&gt;&lt;authors&gt;&lt;author&gt;Zhang, Long&lt;/author&gt;&lt;author&gt;Kim, Taewoo&lt;/author&gt;&lt;author&gt;Li, Na&lt;/author&gt;&lt;author&gt;Kang, Tae June&lt;/author&gt;&lt;author&gt;Chen, Jun&lt;/author&gt;&lt;author&gt;Pringle, Jennifer M&lt;/author&gt;&lt;author&gt;Zhang, Mei&lt;/author&gt;&lt;author&gt;Kazim, Ali H&lt;/author&gt;&lt;author&gt;Fang, Shaoli&lt;/author&gt;&lt;author&gt;Haines, Carter&lt;/author&gt;&lt;/authors&gt;&lt;/contributors&gt;&lt;titles&gt;&lt;title&gt;High Power Density Electrochemical Thermocells for Inexpensively Harvesting Low‐Grade Thermal Energy&lt;/title&gt;&lt;secondary-title&gt;Advanced Materials&lt;/secondary-title&gt;&lt;/titles&gt;&lt;periodical&gt;&lt;full-title&gt;Advanced Materials&lt;/full-title&gt;&lt;/periodical&gt;&lt;pages&gt;1605652&lt;/pages&gt;&lt;volume&gt;29&lt;/volume&gt;&lt;number&gt;12&lt;/number&gt;&lt;dates&gt;&lt;year&gt;2017&lt;/year&gt;&lt;/dates&gt;&lt;isbn&gt;1521-4095&lt;/isbn&gt;&lt;urls&gt;&lt;/urls&gt;&lt;/record&gt;&lt;/Cite&gt;&lt;/EndNote&gt;</w:instrText>
      </w:r>
      <w:r w:rsidRPr="00B255BA">
        <w:rPr>
          <w:rFonts w:asciiTheme="minorHAnsi" w:hAnsiTheme="minorHAnsi" w:cstheme="minorHAnsi"/>
          <w:sz w:val="24"/>
          <w:szCs w:val="24"/>
        </w:rPr>
        <w:fldChar w:fldCharType="separate"/>
      </w:r>
      <w:r w:rsidR="001D56DC" w:rsidRPr="00B255BA">
        <w:rPr>
          <w:rFonts w:asciiTheme="minorHAnsi" w:hAnsiTheme="minorHAnsi" w:cstheme="minorHAnsi"/>
          <w:noProof/>
          <w:sz w:val="24"/>
          <w:szCs w:val="24"/>
          <w:vertAlign w:val="superscript"/>
        </w:rPr>
        <w:t>5,6</w:t>
      </w:r>
      <w:r w:rsidRPr="00B255BA">
        <w:rPr>
          <w:rFonts w:asciiTheme="minorHAnsi" w:hAnsiTheme="minorHAnsi" w:cstheme="minorHAnsi"/>
          <w:sz w:val="24"/>
          <w:szCs w:val="24"/>
        </w:rPr>
        <w:fldChar w:fldCharType="end"/>
      </w:r>
      <w:r w:rsidR="00ED7756">
        <w:rPr>
          <w:rFonts w:asciiTheme="minorHAnsi" w:hAnsiTheme="minorHAnsi" w:cstheme="minorHAnsi"/>
          <w:sz w:val="24"/>
          <w:szCs w:val="24"/>
        </w:rPr>
        <w:t>.</w:t>
      </w:r>
      <w:r w:rsidRPr="001700D1">
        <w:rPr>
          <w:rFonts w:asciiTheme="minorHAnsi" w:hAnsiTheme="minorHAnsi" w:cstheme="minorHAnsi"/>
          <w:sz w:val="24"/>
          <w:szCs w:val="24"/>
        </w:rPr>
        <w:t xml:space="preserve"> </w:t>
      </w:r>
      <w:proofErr w:type="spellStart"/>
      <w:r w:rsidRPr="00B255BA">
        <w:rPr>
          <w:rFonts w:asciiTheme="minorHAnsi" w:hAnsiTheme="minorHAnsi" w:cstheme="minorHAnsi"/>
          <w:sz w:val="24"/>
          <w:szCs w:val="24"/>
        </w:rPr>
        <w:t>Thermogalvanic</w:t>
      </w:r>
      <w:proofErr w:type="spellEnd"/>
      <w:r w:rsidRPr="00B255BA">
        <w:rPr>
          <w:rFonts w:asciiTheme="minorHAnsi" w:hAnsiTheme="minorHAnsi" w:cstheme="minorHAnsi"/>
          <w:sz w:val="24"/>
          <w:szCs w:val="24"/>
        </w:rPr>
        <w:t xml:space="preserve"> cell</w:t>
      </w:r>
      <w:r w:rsidR="008C03E2" w:rsidRPr="00B255BA">
        <w:rPr>
          <w:rFonts w:asciiTheme="minorHAnsi" w:hAnsiTheme="minorHAnsi" w:cstheme="minorHAnsi"/>
          <w:sz w:val="24"/>
          <w:szCs w:val="24"/>
          <w:lang w:eastAsia="zh-CN"/>
        </w:rPr>
        <w:t>s</w:t>
      </w:r>
      <w:r w:rsidRPr="00B255BA">
        <w:rPr>
          <w:rFonts w:asciiTheme="minorHAnsi" w:hAnsiTheme="minorHAnsi" w:cstheme="minorHAnsi"/>
          <w:sz w:val="24"/>
          <w:szCs w:val="24"/>
        </w:rPr>
        <w:t xml:space="preserve"> (TGC) utilize redox active electrolyte</w:t>
      </w:r>
      <w:r w:rsidR="00454BBE">
        <w:rPr>
          <w:rFonts w:asciiTheme="minorHAnsi" w:hAnsiTheme="minorHAnsi" w:cstheme="minorHAnsi"/>
          <w:sz w:val="24"/>
          <w:szCs w:val="24"/>
        </w:rPr>
        <w:t>s</w:t>
      </w:r>
      <w:r w:rsidRPr="00B255BA">
        <w:rPr>
          <w:rFonts w:asciiTheme="minorHAnsi" w:hAnsiTheme="minorHAnsi" w:cstheme="minorHAnsi"/>
          <w:sz w:val="24"/>
          <w:szCs w:val="24"/>
        </w:rPr>
        <w:t xml:space="preserve"> sandwiched between two identical electrodes </w:t>
      </w:r>
      <w:r w:rsidR="00454BBE">
        <w:rPr>
          <w:rFonts w:asciiTheme="minorHAnsi" w:hAnsiTheme="minorHAnsi" w:cstheme="minorHAnsi"/>
          <w:sz w:val="24"/>
          <w:szCs w:val="24"/>
        </w:rPr>
        <w:t>to</w:t>
      </w:r>
      <w:r w:rsidR="00454BBE" w:rsidRPr="00B255BA">
        <w:rPr>
          <w:rFonts w:asciiTheme="minorHAnsi" w:hAnsiTheme="minorHAnsi" w:cstheme="minorHAnsi"/>
          <w:sz w:val="24"/>
          <w:szCs w:val="24"/>
        </w:rPr>
        <w:t xml:space="preserve"> </w:t>
      </w:r>
      <w:r w:rsidRPr="00B255BA">
        <w:rPr>
          <w:rFonts w:asciiTheme="minorHAnsi" w:hAnsiTheme="minorHAnsi" w:cstheme="minorHAnsi"/>
          <w:color w:val="000000" w:themeColor="text1"/>
          <w:sz w:val="24"/>
          <w:szCs w:val="24"/>
        </w:rPr>
        <w:t>generate a voltage across the cell when a thermal gradient</w:t>
      </w:r>
      <w:r w:rsidRPr="00B255BA">
        <w:rPr>
          <w:rFonts w:asciiTheme="minorHAnsi" w:hAnsiTheme="minorHAnsi" w:cstheme="minorHAnsi"/>
          <w:color w:val="000000"/>
          <w:sz w:val="24"/>
          <w:szCs w:val="24"/>
        </w:rPr>
        <w:t xml:space="preserve"> </w:t>
      </w:r>
      <w:r w:rsidRPr="00B255BA">
        <w:rPr>
          <w:rFonts w:asciiTheme="minorHAnsi" w:hAnsiTheme="minorHAnsi" w:cstheme="minorHAnsi"/>
          <w:color w:val="000000" w:themeColor="text1"/>
          <w:sz w:val="24"/>
          <w:szCs w:val="24"/>
        </w:rPr>
        <w:t xml:space="preserve">is </w:t>
      </w:r>
      <w:r w:rsidR="00454BBE" w:rsidRPr="00AD31B7">
        <w:rPr>
          <w:rFonts w:asciiTheme="minorHAnsi" w:hAnsiTheme="minorHAnsi" w:cstheme="minorHAnsi"/>
          <w:sz w:val="24"/>
          <w:szCs w:val="24"/>
        </w:rPr>
        <w:t>applied</w:t>
      </w:r>
      <w:r w:rsidRPr="00B255BA">
        <w:rPr>
          <w:rFonts w:asciiTheme="minorHAnsi" w:hAnsiTheme="minorHAnsi" w:cstheme="minorHAnsi"/>
          <w:sz w:val="24"/>
          <w:szCs w:val="24"/>
        </w:rPr>
        <w:t>. The commonly used aqueous</w:t>
      </w:r>
      <w:r w:rsidRPr="00B255BA">
        <w:rPr>
          <w:rFonts w:asciiTheme="minorHAnsi" w:hAnsiTheme="minorHAnsi" w:cstheme="minorHAnsi"/>
          <w:color w:val="000000" w:themeColor="text1"/>
          <w:sz w:val="24"/>
          <w:szCs w:val="24"/>
        </w:rPr>
        <w:t xml:space="preserve"> Fe(CN)</w:t>
      </w:r>
      <w:r w:rsidRPr="00B255BA">
        <w:rPr>
          <w:rFonts w:asciiTheme="minorHAnsi" w:hAnsiTheme="minorHAnsi" w:cstheme="minorHAnsi"/>
          <w:color w:val="000000" w:themeColor="text1"/>
          <w:sz w:val="24"/>
          <w:szCs w:val="24"/>
          <w:vertAlign w:val="subscript"/>
        </w:rPr>
        <w:t>6</w:t>
      </w:r>
      <w:r w:rsidRPr="00B255BA">
        <w:rPr>
          <w:rFonts w:asciiTheme="minorHAnsi" w:hAnsiTheme="minorHAnsi" w:cstheme="minorHAnsi"/>
          <w:color w:val="000000" w:themeColor="text1"/>
          <w:sz w:val="24"/>
          <w:szCs w:val="24"/>
          <w:vertAlign w:val="superscript"/>
        </w:rPr>
        <w:t>3-</w:t>
      </w:r>
      <w:r w:rsidRPr="00B255BA">
        <w:rPr>
          <w:rFonts w:asciiTheme="minorHAnsi" w:hAnsiTheme="minorHAnsi" w:cstheme="minorHAnsi"/>
          <w:color w:val="000000" w:themeColor="text1"/>
          <w:sz w:val="24"/>
          <w:szCs w:val="24"/>
        </w:rPr>
        <w:t>/Fe(CN)</w:t>
      </w:r>
      <w:r w:rsidRPr="00B255BA">
        <w:rPr>
          <w:rFonts w:asciiTheme="minorHAnsi" w:hAnsiTheme="minorHAnsi" w:cstheme="minorHAnsi"/>
          <w:color w:val="000000" w:themeColor="text1"/>
          <w:sz w:val="24"/>
          <w:szCs w:val="24"/>
          <w:vertAlign w:val="subscript"/>
        </w:rPr>
        <w:t>6</w:t>
      </w:r>
      <w:r w:rsidRPr="00B255BA">
        <w:rPr>
          <w:rFonts w:asciiTheme="minorHAnsi" w:hAnsiTheme="minorHAnsi" w:cstheme="minorHAnsi"/>
          <w:color w:val="000000" w:themeColor="text1"/>
          <w:sz w:val="24"/>
          <w:szCs w:val="24"/>
          <w:vertAlign w:val="superscript"/>
        </w:rPr>
        <w:t>4-</w:t>
      </w:r>
      <w:r w:rsidRPr="00B255BA">
        <w:rPr>
          <w:rFonts w:asciiTheme="minorHAnsi" w:hAnsiTheme="minorHAnsi" w:cstheme="minorHAnsi"/>
          <w:color w:val="000000" w:themeColor="text1"/>
          <w:sz w:val="24"/>
          <w:szCs w:val="24"/>
        </w:rPr>
        <w:t xml:space="preserve"> electrolyte in TGCs was</w:t>
      </w:r>
      <w:r w:rsidRPr="00B255BA">
        <w:rPr>
          <w:rFonts w:asciiTheme="minorHAnsi" w:hAnsiTheme="minorHAnsi" w:cstheme="minorHAnsi"/>
          <w:sz w:val="24"/>
          <w:szCs w:val="24"/>
        </w:rPr>
        <w:t xml:space="preserve"> reported to have </w:t>
      </w:r>
      <w:r w:rsidR="00454BBE">
        <w:rPr>
          <w:rFonts w:asciiTheme="minorHAnsi" w:hAnsiTheme="minorHAnsi" w:cstheme="minorHAnsi"/>
          <w:sz w:val="24"/>
          <w:szCs w:val="24"/>
        </w:rPr>
        <w:t>an</w:t>
      </w:r>
      <w:r w:rsidR="00454BBE" w:rsidRPr="00B255BA">
        <w:rPr>
          <w:rFonts w:asciiTheme="minorHAnsi" w:hAnsiTheme="minorHAnsi" w:cstheme="minorHAnsi"/>
          <w:color w:val="000000" w:themeColor="text1"/>
          <w:sz w:val="24"/>
          <w:szCs w:val="24"/>
        </w:rPr>
        <w:t xml:space="preserve"> </w:t>
      </w:r>
      <w:r w:rsidRPr="00B255BA">
        <w:rPr>
          <w:rFonts w:asciiTheme="minorHAnsi" w:hAnsiTheme="minorHAnsi" w:cstheme="minorHAnsi"/>
          <w:color w:val="000000" w:themeColor="text1"/>
          <w:sz w:val="24"/>
          <w:szCs w:val="24"/>
        </w:rPr>
        <w:t xml:space="preserve">α of -1.4 mV/K and </w:t>
      </w:r>
      <w:r w:rsidR="00952A10" w:rsidRPr="00B255BA">
        <w:rPr>
          <w:rFonts w:asciiTheme="minorHAnsi" w:hAnsiTheme="minorHAnsi" w:cstheme="minorHAnsi"/>
          <w:color w:val="000000" w:themeColor="text1"/>
          <w:sz w:val="24"/>
          <w:szCs w:val="24"/>
        </w:rPr>
        <w:t>yield an</w:t>
      </w:r>
      <w:r w:rsidRPr="00B255BA">
        <w:rPr>
          <w:rFonts w:asciiTheme="minorHAnsi" w:hAnsiTheme="minorHAnsi" w:cstheme="minorHAnsi"/>
          <w:color w:val="000000" w:themeColor="text1"/>
          <w:sz w:val="24"/>
          <w:szCs w:val="24"/>
        </w:rPr>
        <w:t xml:space="preserve"> </w:t>
      </w:r>
      <w:proofErr w:type="spellStart"/>
      <w:r w:rsidRPr="00B255BA">
        <w:rPr>
          <w:rFonts w:asciiTheme="minorHAnsi" w:hAnsiTheme="minorHAnsi" w:cstheme="minorHAnsi"/>
          <w:color w:val="000000" w:themeColor="text1"/>
          <w:sz w:val="24"/>
          <w:szCs w:val="24"/>
        </w:rPr>
        <w:t>η</w:t>
      </w:r>
      <w:r w:rsidRPr="00B255BA">
        <w:rPr>
          <w:rFonts w:asciiTheme="minorHAnsi" w:hAnsiTheme="minorHAnsi" w:cstheme="minorHAnsi"/>
          <w:color w:val="000000" w:themeColor="text1"/>
          <w:sz w:val="24"/>
          <w:szCs w:val="24"/>
          <w:vertAlign w:val="subscript"/>
        </w:rPr>
        <w:t>E</w:t>
      </w:r>
      <w:proofErr w:type="spellEnd"/>
      <w:r w:rsidRPr="00B255BA">
        <w:rPr>
          <w:rFonts w:asciiTheme="minorHAnsi" w:hAnsiTheme="minorHAnsi" w:cstheme="minorHAnsi"/>
          <w:color w:val="000000" w:themeColor="text1"/>
          <w:sz w:val="24"/>
          <w:szCs w:val="24"/>
        </w:rPr>
        <w:t xml:space="preserve"> </w:t>
      </w:r>
      <w:r w:rsidR="00454BBE">
        <w:rPr>
          <w:rFonts w:asciiTheme="minorHAnsi" w:hAnsiTheme="minorHAnsi" w:cstheme="minorHAnsi"/>
          <w:color w:val="000000" w:themeColor="text1"/>
          <w:sz w:val="24"/>
          <w:szCs w:val="24"/>
        </w:rPr>
        <w:t>of &lt;</w:t>
      </w:r>
      <w:r w:rsidR="00901C7B" w:rsidRPr="00B255BA">
        <w:rPr>
          <w:rFonts w:asciiTheme="minorHAnsi" w:hAnsiTheme="minorHAnsi" w:cstheme="minorHAnsi"/>
          <w:color w:val="000000" w:themeColor="text1"/>
          <w:sz w:val="24"/>
          <w:szCs w:val="24"/>
        </w:rPr>
        <w:t>1</w:t>
      </w:r>
      <w:r w:rsidRPr="00B255BA">
        <w:rPr>
          <w:rFonts w:asciiTheme="minorHAnsi" w:hAnsiTheme="minorHAnsi" w:cstheme="minorHAnsi"/>
          <w:color w:val="000000" w:themeColor="text1"/>
          <w:sz w:val="24"/>
          <w:szCs w:val="24"/>
        </w:rPr>
        <w:t>%</w:t>
      </w:r>
      <w:r w:rsidRPr="00B255BA">
        <w:rPr>
          <w:rFonts w:asciiTheme="minorHAnsi" w:hAnsiTheme="minorHAnsi" w:cstheme="minorHAnsi"/>
          <w:color w:val="000000" w:themeColor="text1"/>
          <w:sz w:val="24"/>
          <w:szCs w:val="24"/>
        </w:rPr>
        <w:fldChar w:fldCharType="begin">
          <w:fldData xml:space="preserve">PEVuZE5vdGU+PENpdGU+PEF1dGhvcj5EdWFuPC9BdXRob3I+PFllYXI+MjAxODwvWWVhcj48UmVj
TnVtPjc8L1JlY051bT48RGlzcGxheVRleHQ+PHN0eWxlIGZhY2U9InN1cGVyc2NyaXB0Ij43LTEx
PC9zdHlsZT48L0Rpc3BsYXlUZXh0PjxyZWNvcmQ+PHJlYy1udW1iZXI+NzwvcmVjLW51bWJlcj48
Zm9yZWlnbi1rZXlzPjxrZXkgYXBwPSJFTiIgZGItaWQ9ImZ3d2FkczBzYWZ6d3hrZXA1MGk1ZGRh
eXd0cjV2ZnpzZnNzZCIgdGltZXN0YW1wPSIxNTczMzE1Mjk4Ij43PC9rZXk+PC9mb3JlaWduLWtl
eXM+PHJlZi10eXBlIG5hbWU9IkpvdXJuYWwgQXJ0aWNsZSI+MTc8L3JlZi10eXBlPjxjb250cmli
dXRvcnM+PGF1dGhvcnM+PGF1dGhvcj5EdWFuLCBKaWFuZ2ppYW5nPC9hdXRob3I+PGF1dGhvcj5G
ZW5nLCBHdWFuZzwvYXV0aG9yPjxhdXRob3I+WXUsIEJveWFuZzwvYXV0aG9yPjxhdXRob3I+TGks
IEppYTwvYXV0aG9yPjxhdXRob3I+Q2hlbiwgTWluZzwvYXV0aG9yPjxhdXRob3I+WWFuZywgUGVp
aHVhPC9hdXRob3I+PGF1dGhvcj5GZW5nLCBKaWFtYW88L2F1dGhvcj48YXV0aG9yPkxpdSwgS2Fu
ZzwvYXV0aG9yPjxhdXRob3I+WmhvdSwgSnVuPC9hdXRob3I+PC9hdXRob3JzPjwvY29udHJpYnV0
b3JzPjx0aXRsZXM+PHRpdGxlPkFxdWVvdXMgVGhlcm1vZ2FsdmFuaWMgQ2VsbHMgd2l0aCBBIEhp
Z2ggU2VlYmVjayBDb2VmZmljaWVudCBmb3IgTG93LUdyYWRlIEhlYXQgSGFydmVzdDwvdGl0bGU+
PHNlY29uZGFyeS10aXRsZT5OYXR1cmUgY29tbXVuaWNhdGlvbnM8L3NlY29uZGFyeS10aXRsZT48
L3RpdGxlcz48cGVyaW9kaWNhbD48ZnVsbC10aXRsZT5OYXR1cmUgY29tbXVuaWNhdGlvbnM8L2Z1
bGwtdGl0bGU+PC9wZXJpb2RpY2FsPjxwYWdlcz41MTQ2PC9wYWdlcz48dm9sdW1lPjk8L3ZvbHVt
ZT48bnVtYmVyPjE8L251bWJlcj48ZGF0ZXM+PHllYXI+MjAxODwveWVhcj48L2RhdGVzPjxpc2Ju
PjIwNDEtMTcyMzwvaXNibj48dXJscz48L3VybHM+PC9yZWNvcmQ+PC9DaXRlPjxDaXRlPjxBdXRo
b3I+SW08L0F1dGhvcj48WWVhcj4yMDE2PC9ZZWFyPjxSZWNOdW0+ODwvUmVjTnVtPjxyZWNvcmQ+
PHJlYy1udW1iZXI+ODwvcmVjLW51bWJlcj48Zm9yZWlnbi1rZXlzPjxrZXkgYXBwPSJFTiIgZGIt
aWQ9ImZ3d2FkczBzYWZ6d3hrZXA1MGk1ZGRheXd0cjV2ZnpzZnNzZCIgdGltZXN0YW1wPSIxNTcz
MzE1Mjk4Ij44PC9rZXk+PC9mb3JlaWduLWtleXM+PHJlZi10eXBlIG5hbWU9IkpvdXJuYWwgQXJ0
aWNsZSI+MTc8L3JlZi10eXBlPjxjb250cmlidXRvcnM+PGF1dGhvcnM+PGF1dGhvcj5JbSwgSHll
b25nd29vazwvYXV0aG9yPjxhdXRob3I+S2ltLCBUYWV3b288L2F1dGhvcj48YXV0aG9yPlNvbmcs
IEh5ZWx5bm48L2F1dGhvcj48YXV0aG9yPkNob2ksIEpvbmdobzwvYXV0aG9yPjxhdXRob3I+UGFy
aywgSmFlIFN1bmc8L2F1dGhvcj48YXV0aG9yPk92YWxsZS1Sb2JsZXMsIFJhcXVlbDwvYXV0aG9y
PjxhdXRob3I+WWFuZywgSGVlIERvbzwvYXV0aG9yPjxhdXRob3I+S2lobSwgS2VubmV0aCBEPC9h
dXRob3I+PGF1dGhvcj5CYXVnaG1hbiwgUmF5IEg8L2F1dGhvcj48YXV0aG9yPkxlZSwgSG9uZyBI
PC9hdXRob3I+PC9hdXRob3JzPjwvY29udHJpYnV0b3JzPjx0aXRsZXM+PHRpdGxlPkhpZ2gtRWZm
aWNpZW5jeSBFbGVjdHJvY2hlbWljYWwgVGhlcm1hbCBFbmVyZ3kgSGFydmVzdGVyIFVzaW5nIENh
cmJvbiBOYW5vdHViZSBBZXJvZ2VsIFNoZWV0IEVsZWN0cm9kZXM8L3RpdGxlPjxzZWNvbmRhcnkt
dGl0bGU+TmF0dXJlIGNvbW11bmljYXRpb25zPC9zZWNvbmRhcnktdGl0bGU+PC90aXRsZXM+PHBl
cmlvZGljYWw+PGZ1bGwtdGl0bGU+TmF0dXJlIGNvbW11bmljYXRpb25zPC9mdWxsLXRpdGxlPjwv
cGVyaW9kaWNhbD48dm9sdW1lPjc8L3ZvbHVtZT48ZGF0ZXM+PHllYXI+MjAxNjwveWVhcj48L2Rh
dGVzPjx1cmxzPjwvdXJscz48L3JlY29yZD48L0NpdGU+PENpdGU+PEF1dGhvcj5IdTwvQXV0aG9y
PjxZZWFyPjIwMTA8L1llYXI+PFJlY051bT45PC9SZWNOdW0+PHJlY29yZD48cmVjLW51bWJlcj45
PC9yZWMtbnVtYmVyPjxmb3JlaWduLWtleXM+PGtleSBhcHA9IkVOIiBkYi1pZD0iZnd3YWRzMHNh
Znp3eGtlcDUwaTVkZGF5d3RyNXZmenNmc3NkIiB0aW1lc3RhbXA9IjE1NzMzMTUyOTgiPjk8L2tl
eT48L2ZvcmVpZ24ta2V5cz48cmVmLXR5cGUgbmFtZT0iSm91cm5hbCBBcnRpY2xlIj4xNzwvcmVm
LXR5cGU+PGNvbnRyaWJ1dG9ycz48YXV0aG9ycz48YXV0aG9yPkh1LCBSZW5jaG9uZzwvYXV0aG9y
PjxhdXRob3I+Q29sYSwgQmFyYXR1bmRlIEE8L2F1dGhvcj48YXV0aG9yPkhhcmFtLCBOYW5kYTwv
YXV0aG9yPjxhdXRob3I+QmFyaXNjaSwgSm9zZXBoIE48L2F1dGhvcj48YXV0aG9yPkxlZSwgU2Vy
Z2V5PC9hdXRob3I+PGF1dGhvcj5TdG91Z2h0b24sIFN0ZXBoYW5pZTwvYXV0aG9yPjxhdXRob3I+
V2FsbGFjZSwgR29yZG9uPC9hdXRob3I+PGF1dGhvcj5Ub28sIENoZWU8L2F1dGhvcj48YXV0aG9y
PlRob21hcywgTWljaGFlbDwvYXV0aG9yPjxhdXRob3I+R2VzdG9zLCBBZHJpYW48L2F1dGhvcj48
L2F1dGhvcnM+PC9jb250cmlidXRvcnM+PHRpdGxlcz48dGl0bGU+SGFydmVzdGluZyBXYXN0ZSBU
aGVybWFsIEVuZXJneSBVc2luZyBBIENhcmJvbi1OYW5vdHViZS1CYXNlZCBUaGVybW8tRWxlY3Ry
b2NoZW1pY2FsIENlbGw8L3RpdGxlPjxzZWNvbmRhcnktdGl0bGU+TmFubyBsZXR0ZXJzPC9zZWNv
bmRhcnktdGl0bGU+PC90aXRsZXM+PHBlcmlvZGljYWw+PGZ1bGwtdGl0bGU+TmFubyBsZXR0ZXJz
PC9mdWxsLXRpdGxlPjwvcGVyaW9kaWNhbD48cGFnZXM+ODM4LTg0NjwvcGFnZXM+PHZvbHVtZT4x
MDwvdm9sdW1lPjxudW1iZXI+MzwvbnVtYmVyPjxkYXRlcz48eWVhcj4yMDEwPC95ZWFyPjwvZGF0
ZXM+PGlzYm4+MTUzMC02OTg0PC9pc2JuPjx1cmxzPjwvdXJscz48L3JlY29yZD48L0NpdGU+PENp
dGU+PEF1dGhvcj5Qb2xldGF5ZXY8L0F1dGhvcj48WWVhcj4yMDE4PC9ZZWFyPjxSZWNOdW0+MTA8
L1JlY051bT48cmVjb3JkPjxyZWMtbnVtYmVyPjEwPC9yZWMtbnVtYmVyPjxmb3JlaWduLWtleXM+
PGtleSBhcHA9IkVOIiBkYi1pZD0iZnd3YWRzMHNhZnp3eGtlcDUwaTVkZGF5d3RyNXZmenNmc3Nk
IiB0aW1lc3RhbXA9IjE1NzMzMTUyOTgiPjEwPC9rZXk+PC9mb3JlaWduLWtleXM+PHJlZi10eXBl
IG5hbWU9IkpvdXJuYWwgQXJ0aWNsZSI+MTc8L3JlZi10eXBlPjxjb250cmlidXRvcnM+PGF1dGhv
cnM+PGF1dGhvcj5Qb2xldGF5ZXYsIEFuZHJleSBEPC9hdXRob3I+PGF1dGhvcj5NY0theSwgSWFu
IFM8L2F1dGhvcj48YXV0aG9yPkNodWVoLCBXaWxsaWFtIEM8L2F1dGhvcj48YXV0aG9yPk1hanVt
ZGFyLCBBcnVuPC9hdXRob3I+PC9hdXRob3JzPjwvY29udHJpYnV0b3JzPjx0aXRsZXM+PHRpdGxl
PkNvbnRpbnVvdXMgRWxlY3Ryb2NoZW1pY2FsIEhlYXQgRW5naW5lczwvdGl0bGU+PHNlY29uZGFy
eS10aXRsZT5FbmVyZ3kgYW5kIEVudmlyb25tZW50YWwgU2NpZW5jZTwvc2Vjb25kYXJ5LXRpdGxl
PjwvdGl0bGVzPjxwZXJpb2RpY2FsPjxmdWxsLXRpdGxlPkVuZXJneSBhbmQgRW52aXJvbm1lbnRh
bCBTY2llbmNlPC9mdWxsLXRpdGxlPjwvcGVyaW9kaWNhbD48cGFnZXM+Mjk2NC0yOTcxPC9wYWdl
cz48dm9sdW1lPjExPC92b2x1bWU+PG51bWJlcj4xMDwvbnVtYmVyPjxkYXRlcz48eWVhcj4yMDE4
PC95ZWFyPjwvZGF0ZXM+PHVybHM+PC91cmxzPjwvcmVjb3JkPjwvQ2l0ZT48Q2l0ZT48QXV0aG9y
PlFpYW48L0F1dGhvcj48WWVhcj4yMDE1PC9ZZWFyPjxSZWNOdW0+MTk8L1JlY051bT48cmVjb3Jk
PjxyZWMtbnVtYmVyPjE5PC9yZWMtbnVtYmVyPjxmb3JlaWduLWtleXM+PGtleSBhcHA9IkVOIiBk
Yi1pZD0iZmRzdGUyMDk3OWR2MjJldHo5bDVlZHAwcHp0dGR6NXNzMDV4IiB0aW1lc3RhbXA9IjE1
NzMxNDM4NzAiPjE5PC9rZXk+PGtleSBhcHA9IkVOV2ViIiBkYi1pZD0iIj4wPC9rZXk+PC9mb3Jl
aWduLWtleXM+PHJlZi10eXBlIG5hbWU9IkpvdXJuYWwgQXJ0aWNsZSI+MTc8L3JlZi10eXBlPjxj
b250cmlidXRvcnM+PGF1dGhvcnM+PGF1dGhvcj5RaWFuLCBXZWlqaW48L2F1dGhvcj48YXV0aG9y
PkxpLCBNZW5namllPC9hdXRob3I+PGF1dGhvcj5DaGVuLCBMaWhvbmc8L2F1dGhvcj48YXV0aG9y
PlpoYW5nLCBKaWFuZ2h1aTwvYXV0aG9yPjxhdXRob3I+RG9uZywgQ2hhbmdrdW48L2F1dGhvcj48
L2F1dGhvcnM+PC9jb250cmlidXRvcnM+PHRpdGxlcz48dGl0bGU+SW1wcm92aW5nIFRoZXJtby1F
bGVjdHJvY2hlbWljYWwgQ2VsbCBQZXJmb3JtYW5jZSBieSBDb25zdHJ1Y3RpbmcgQWfigJNNZ0/i
gJNDTlRzIE5hbm9jb21wb3NpdGUgRWxlY3Ryb2RlczwvdGl0bGU+PHNlY29uZGFyeS10aXRsZT5S
U0MgQWR2YW5jZXM8L3NlY29uZGFyeS10aXRsZT48L3RpdGxlcz48cGVyaW9kaWNhbD48ZnVsbC10
aXRsZT5SU0MgQWR2YW5jZXM8L2Z1bGwtdGl0bGU+PC9wZXJpb2RpY2FsPjxwYWdlcz45Nzk4Mi05
Nzk4NzwvcGFnZXM+PHZvbHVtZT41PC92b2x1bWU+PG51bWJlcj4xMTk8L251bWJlcj48c2VjdGlv
bj45Nzk4Mjwvc2VjdGlvbj48ZGF0ZXM+PHllYXI+MjAxNTwveWVhcj48L2RhdGVzPjxpc2JuPjIw
NDYtMjA2OTwvaXNibj48dXJscz48L3VybHM+PC9yZWNvcmQ+PC9DaXRlPjwvRW5kTm90ZT5=
</w:fldData>
        </w:fldChar>
      </w:r>
      <w:r w:rsidR="003008D4" w:rsidRPr="00B255BA">
        <w:rPr>
          <w:rFonts w:asciiTheme="minorHAnsi" w:hAnsiTheme="minorHAnsi" w:cstheme="minorHAnsi"/>
          <w:color w:val="000000" w:themeColor="text1"/>
          <w:sz w:val="24"/>
          <w:szCs w:val="24"/>
        </w:rPr>
        <w:instrText xml:space="preserve"> ADDIN EN.CITE </w:instrText>
      </w:r>
      <w:r w:rsidR="003008D4" w:rsidRPr="00B255BA">
        <w:rPr>
          <w:rFonts w:asciiTheme="minorHAnsi" w:hAnsiTheme="minorHAnsi" w:cstheme="minorHAnsi"/>
          <w:color w:val="000000" w:themeColor="text1"/>
          <w:sz w:val="24"/>
          <w:szCs w:val="24"/>
        </w:rPr>
        <w:fldChar w:fldCharType="begin">
          <w:fldData xml:space="preserve">PEVuZE5vdGU+PENpdGU+PEF1dGhvcj5EdWFuPC9BdXRob3I+PFllYXI+MjAxODwvWWVhcj48UmVj
TnVtPjc8L1JlY051bT48RGlzcGxheVRleHQ+PHN0eWxlIGZhY2U9InN1cGVyc2NyaXB0Ij43LTEx
PC9zdHlsZT48L0Rpc3BsYXlUZXh0PjxyZWNvcmQ+PHJlYy1udW1iZXI+NzwvcmVjLW51bWJlcj48
Zm9yZWlnbi1rZXlzPjxrZXkgYXBwPSJFTiIgZGItaWQ9ImZ3d2FkczBzYWZ6d3hrZXA1MGk1ZGRh
eXd0cjV2ZnpzZnNzZCIgdGltZXN0YW1wPSIxNTczMzE1Mjk4Ij43PC9rZXk+PC9mb3JlaWduLWtl
eXM+PHJlZi10eXBlIG5hbWU9IkpvdXJuYWwgQXJ0aWNsZSI+MTc8L3JlZi10eXBlPjxjb250cmli
dXRvcnM+PGF1dGhvcnM+PGF1dGhvcj5EdWFuLCBKaWFuZ2ppYW5nPC9hdXRob3I+PGF1dGhvcj5G
ZW5nLCBHdWFuZzwvYXV0aG9yPjxhdXRob3I+WXUsIEJveWFuZzwvYXV0aG9yPjxhdXRob3I+TGks
IEppYTwvYXV0aG9yPjxhdXRob3I+Q2hlbiwgTWluZzwvYXV0aG9yPjxhdXRob3I+WWFuZywgUGVp
aHVhPC9hdXRob3I+PGF1dGhvcj5GZW5nLCBKaWFtYW88L2F1dGhvcj48YXV0aG9yPkxpdSwgS2Fu
ZzwvYXV0aG9yPjxhdXRob3I+WmhvdSwgSnVuPC9hdXRob3I+PC9hdXRob3JzPjwvY29udHJpYnV0
b3JzPjx0aXRsZXM+PHRpdGxlPkFxdWVvdXMgVGhlcm1vZ2FsdmFuaWMgQ2VsbHMgd2l0aCBBIEhp
Z2ggU2VlYmVjayBDb2VmZmljaWVudCBmb3IgTG93LUdyYWRlIEhlYXQgSGFydmVzdDwvdGl0bGU+
PHNlY29uZGFyeS10aXRsZT5OYXR1cmUgY29tbXVuaWNhdGlvbnM8L3NlY29uZGFyeS10aXRsZT48
L3RpdGxlcz48cGVyaW9kaWNhbD48ZnVsbC10aXRsZT5OYXR1cmUgY29tbXVuaWNhdGlvbnM8L2Z1
bGwtdGl0bGU+PC9wZXJpb2RpY2FsPjxwYWdlcz41MTQ2PC9wYWdlcz48dm9sdW1lPjk8L3ZvbHVt
ZT48bnVtYmVyPjE8L251bWJlcj48ZGF0ZXM+PHllYXI+MjAxODwveWVhcj48L2RhdGVzPjxpc2Ju
PjIwNDEtMTcyMzwvaXNibj48dXJscz48L3VybHM+PC9yZWNvcmQ+PC9DaXRlPjxDaXRlPjxBdXRo
b3I+SW08L0F1dGhvcj48WWVhcj4yMDE2PC9ZZWFyPjxSZWNOdW0+ODwvUmVjTnVtPjxyZWNvcmQ+
PHJlYy1udW1iZXI+ODwvcmVjLW51bWJlcj48Zm9yZWlnbi1rZXlzPjxrZXkgYXBwPSJFTiIgZGIt
aWQ9ImZ3d2FkczBzYWZ6d3hrZXA1MGk1ZGRheXd0cjV2ZnpzZnNzZCIgdGltZXN0YW1wPSIxNTcz
MzE1Mjk4Ij44PC9rZXk+PC9mb3JlaWduLWtleXM+PHJlZi10eXBlIG5hbWU9IkpvdXJuYWwgQXJ0
aWNsZSI+MTc8L3JlZi10eXBlPjxjb250cmlidXRvcnM+PGF1dGhvcnM+PGF1dGhvcj5JbSwgSHll
b25nd29vazwvYXV0aG9yPjxhdXRob3I+S2ltLCBUYWV3b288L2F1dGhvcj48YXV0aG9yPlNvbmcs
IEh5ZWx5bm48L2F1dGhvcj48YXV0aG9yPkNob2ksIEpvbmdobzwvYXV0aG9yPjxhdXRob3I+UGFy
aywgSmFlIFN1bmc8L2F1dGhvcj48YXV0aG9yPk92YWxsZS1Sb2JsZXMsIFJhcXVlbDwvYXV0aG9y
PjxhdXRob3I+WWFuZywgSGVlIERvbzwvYXV0aG9yPjxhdXRob3I+S2lobSwgS2VubmV0aCBEPC9h
dXRob3I+PGF1dGhvcj5CYXVnaG1hbiwgUmF5IEg8L2F1dGhvcj48YXV0aG9yPkxlZSwgSG9uZyBI
PC9hdXRob3I+PC9hdXRob3JzPjwvY29udHJpYnV0b3JzPjx0aXRsZXM+PHRpdGxlPkhpZ2gtRWZm
aWNpZW5jeSBFbGVjdHJvY2hlbWljYWwgVGhlcm1hbCBFbmVyZ3kgSGFydmVzdGVyIFVzaW5nIENh
cmJvbiBOYW5vdHViZSBBZXJvZ2VsIFNoZWV0IEVsZWN0cm9kZXM8L3RpdGxlPjxzZWNvbmRhcnkt
dGl0bGU+TmF0dXJlIGNvbW11bmljYXRpb25zPC9zZWNvbmRhcnktdGl0bGU+PC90aXRsZXM+PHBl
cmlvZGljYWw+PGZ1bGwtdGl0bGU+TmF0dXJlIGNvbW11bmljYXRpb25zPC9mdWxsLXRpdGxlPjwv
cGVyaW9kaWNhbD48dm9sdW1lPjc8L3ZvbHVtZT48ZGF0ZXM+PHllYXI+MjAxNjwveWVhcj48L2Rh
dGVzPjx1cmxzPjwvdXJscz48L3JlY29yZD48L0NpdGU+PENpdGU+PEF1dGhvcj5IdTwvQXV0aG9y
PjxZZWFyPjIwMTA8L1llYXI+PFJlY051bT45PC9SZWNOdW0+PHJlY29yZD48cmVjLW51bWJlcj45
PC9yZWMtbnVtYmVyPjxmb3JlaWduLWtleXM+PGtleSBhcHA9IkVOIiBkYi1pZD0iZnd3YWRzMHNh
Znp3eGtlcDUwaTVkZGF5d3RyNXZmenNmc3NkIiB0aW1lc3RhbXA9IjE1NzMzMTUyOTgiPjk8L2tl
eT48L2ZvcmVpZ24ta2V5cz48cmVmLXR5cGUgbmFtZT0iSm91cm5hbCBBcnRpY2xlIj4xNzwvcmVm
LXR5cGU+PGNvbnRyaWJ1dG9ycz48YXV0aG9ycz48YXV0aG9yPkh1LCBSZW5jaG9uZzwvYXV0aG9y
PjxhdXRob3I+Q29sYSwgQmFyYXR1bmRlIEE8L2F1dGhvcj48YXV0aG9yPkhhcmFtLCBOYW5kYTwv
YXV0aG9yPjxhdXRob3I+QmFyaXNjaSwgSm9zZXBoIE48L2F1dGhvcj48YXV0aG9yPkxlZSwgU2Vy
Z2V5PC9hdXRob3I+PGF1dGhvcj5TdG91Z2h0b24sIFN0ZXBoYW5pZTwvYXV0aG9yPjxhdXRob3I+
V2FsbGFjZSwgR29yZG9uPC9hdXRob3I+PGF1dGhvcj5Ub28sIENoZWU8L2F1dGhvcj48YXV0aG9y
PlRob21hcywgTWljaGFlbDwvYXV0aG9yPjxhdXRob3I+R2VzdG9zLCBBZHJpYW48L2F1dGhvcj48
L2F1dGhvcnM+PC9jb250cmlidXRvcnM+PHRpdGxlcz48dGl0bGU+SGFydmVzdGluZyBXYXN0ZSBU
aGVybWFsIEVuZXJneSBVc2luZyBBIENhcmJvbi1OYW5vdHViZS1CYXNlZCBUaGVybW8tRWxlY3Ry
b2NoZW1pY2FsIENlbGw8L3RpdGxlPjxzZWNvbmRhcnktdGl0bGU+TmFubyBsZXR0ZXJzPC9zZWNv
bmRhcnktdGl0bGU+PC90aXRsZXM+PHBlcmlvZGljYWw+PGZ1bGwtdGl0bGU+TmFubyBsZXR0ZXJz
PC9mdWxsLXRpdGxlPjwvcGVyaW9kaWNhbD48cGFnZXM+ODM4LTg0NjwvcGFnZXM+PHZvbHVtZT4x
MDwvdm9sdW1lPjxudW1iZXI+MzwvbnVtYmVyPjxkYXRlcz48eWVhcj4yMDEwPC95ZWFyPjwvZGF0
ZXM+PGlzYm4+MTUzMC02OTg0PC9pc2JuPjx1cmxzPjwvdXJscz48L3JlY29yZD48L0NpdGU+PENp
dGU+PEF1dGhvcj5Qb2xldGF5ZXY8L0F1dGhvcj48WWVhcj4yMDE4PC9ZZWFyPjxSZWNOdW0+MTA8
L1JlY051bT48cmVjb3JkPjxyZWMtbnVtYmVyPjEwPC9yZWMtbnVtYmVyPjxmb3JlaWduLWtleXM+
PGtleSBhcHA9IkVOIiBkYi1pZD0iZnd3YWRzMHNhZnp3eGtlcDUwaTVkZGF5d3RyNXZmenNmc3Nk
IiB0aW1lc3RhbXA9IjE1NzMzMTUyOTgiPjEwPC9rZXk+PC9mb3JlaWduLWtleXM+PHJlZi10eXBl
IG5hbWU9IkpvdXJuYWwgQXJ0aWNsZSI+MTc8L3JlZi10eXBlPjxjb250cmlidXRvcnM+PGF1dGhv
cnM+PGF1dGhvcj5Qb2xldGF5ZXYsIEFuZHJleSBEPC9hdXRob3I+PGF1dGhvcj5NY0theSwgSWFu
IFM8L2F1dGhvcj48YXV0aG9yPkNodWVoLCBXaWxsaWFtIEM8L2F1dGhvcj48YXV0aG9yPk1hanVt
ZGFyLCBBcnVuPC9hdXRob3I+PC9hdXRob3JzPjwvY29udHJpYnV0b3JzPjx0aXRsZXM+PHRpdGxl
PkNvbnRpbnVvdXMgRWxlY3Ryb2NoZW1pY2FsIEhlYXQgRW5naW5lczwvdGl0bGU+PHNlY29uZGFy
eS10aXRsZT5FbmVyZ3kgYW5kIEVudmlyb25tZW50YWwgU2NpZW5jZTwvc2Vjb25kYXJ5LXRpdGxl
PjwvdGl0bGVzPjxwZXJpb2RpY2FsPjxmdWxsLXRpdGxlPkVuZXJneSBhbmQgRW52aXJvbm1lbnRh
bCBTY2llbmNlPC9mdWxsLXRpdGxlPjwvcGVyaW9kaWNhbD48cGFnZXM+Mjk2NC0yOTcxPC9wYWdl
cz48dm9sdW1lPjExPC92b2x1bWU+PG51bWJlcj4xMDwvbnVtYmVyPjxkYXRlcz48eWVhcj4yMDE4
PC95ZWFyPjwvZGF0ZXM+PHVybHM+PC91cmxzPjwvcmVjb3JkPjwvQ2l0ZT48Q2l0ZT48QXV0aG9y
PlFpYW48L0F1dGhvcj48WWVhcj4yMDE1PC9ZZWFyPjxSZWNOdW0+MTk8L1JlY051bT48cmVjb3Jk
PjxyZWMtbnVtYmVyPjE5PC9yZWMtbnVtYmVyPjxmb3JlaWduLWtleXM+PGtleSBhcHA9IkVOIiBk
Yi1pZD0iZmRzdGUyMDk3OWR2MjJldHo5bDVlZHAwcHp0dGR6NXNzMDV4IiB0aW1lc3RhbXA9IjE1
NzMxNDM4NzAiPjE5PC9rZXk+PGtleSBhcHA9IkVOV2ViIiBkYi1pZD0iIj4wPC9rZXk+PC9mb3Jl
aWduLWtleXM+PHJlZi10eXBlIG5hbWU9IkpvdXJuYWwgQXJ0aWNsZSI+MTc8L3JlZi10eXBlPjxj
b250cmlidXRvcnM+PGF1dGhvcnM+PGF1dGhvcj5RaWFuLCBXZWlqaW48L2F1dGhvcj48YXV0aG9y
PkxpLCBNZW5namllPC9hdXRob3I+PGF1dGhvcj5DaGVuLCBMaWhvbmc8L2F1dGhvcj48YXV0aG9y
PlpoYW5nLCBKaWFuZ2h1aTwvYXV0aG9yPjxhdXRob3I+RG9uZywgQ2hhbmdrdW48L2F1dGhvcj48
L2F1dGhvcnM+PC9jb250cmlidXRvcnM+PHRpdGxlcz48dGl0bGU+SW1wcm92aW5nIFRoZXJtby1F
bGVjdHJvY2hlbWljYWwgQ2VsbCBQZXJmb3JtYW5jZSBieSBDb25zdHJ1Y3RpbmcgQWfigJNNZ0/i
gJNDTlRzIE5hbm9jb21wb3NpdGUgRWxlY3Ryb2RlczwvdGl0bGU+PHNlY29uZGFyeS10aXRsZT5S
U0MgQWR2YW5jZXM8L3NlY29uZGFyeS10aXRsZT48L3RpdGxlcz48cGVyaW9kaWNhbD48ZnVsbC10
aXRsZT5SU0MgQWR2YW5jZXM8L2Z1bGwtdGl0bGU+PC9wZXJpb2RpY2FsPjxwYWdlcz45Nzk4Mi05
Nzk4NzwvcGFnZXM+PHZvbHVtZT41PC92b2x1bWU+PG51bWJlcj4xMTk8L251bWJlcj48c2VjdGlv
bj45Nzk4Mjwvc2VjdGlvbj48ZGF0ZXM+PHllYXI+MjAxNTwveWVhcj48L2RhdGVzPjxpc2JuPjIw
NDYtMjA2OTwvaXNibj48dXJscz48L3VybHM+PC9yZWNvcmQ+PC9DaXRlPjwvRW5kTm90ZT5=
</w:fldData>
        </w:fldChar>
      </w:r>
      <w:r w:rsidR="003008D4" w:rsidRPr="00B255BA">
        <w:rPr>
          <w:rFonts w:asciiTheme="minorHAnsi" w:hAnsiTheme="minorHAnsi" w:cstheme="minorHAnsi"/>
          <w:color w:val="000000" w:themeColor="text1"/>
          <w:sz w:val="24"/>
          <w:szCs w:val="24"/>
        </w:rPr>
        <w:instrText xml:space="preserve"> ADDIN EN.CITE.DATA </w:instrText>
      </w:r>
      <w:r w:rsidR="003008D4" w:rsidRPr="00B255BA">
        <w:rPr>
          <w:rFonts w:asciiTheme="minorHAnsi" w:hAnsiTheme="minorHAnsi" w:cstheme="minorHAnsi"/>
          <w:color w:val="000000" w:themeColor="text1"/>
          <w:sz w:val="24"/>
          <w:szCs w:val="24"/>
        </w:rPr>
      </w:r>
      <w:r w:rsidR="003008D4" w:rsidRPr="00B255BA">
        <w:rPr>
          <w:rFonts w:asciiTheme="minorHAnsi" w:hAnsiTheme="minorHAnsi" w:cstheme="minorHAnsi"/>
          <w:color w:val="000000" w:themeColor="text1"/>
          <w:sz w:val="24"/>
          <w:szCs w:val="24"/>
        </w:rPr>
        <w:fldChar w:fldCharType="end"/>
      </w:r>
      <w:r w:rsidRPr="00B255BA">
        <w:rPr>
          <w:rFonts w:asciiTheme="minorHAnsi" w:hAnsiTheme="minorHAnsi" w:cstheme="minorHAnsi"/>
          <w:color w:val="000000" w:themeColor="text1"/>
          <w:sz w:val="24"/>
          <w:szCs w:val="24"/>
        </w:rPr>
      </w:r>
      <w:r w:rsidRPr="00B255BA">
        <w:rPr>
          <w:rFonts w:asciiTheme="minorHAnsi" w:hAnsiTheme="minorHAnsi" w:cstheme="minorHAnsi"/>
          <w:color w:val="000000" w:themeColor="text1"/>
          <w:sz w:val="24"/>
          <w:szCs w:val="24"/>
        </w:rPr>
        <w:fldChar w:fldCharType="separate"/>
      </w:r>
      <w:r w:rsidR="001D56DC" w:rsidRPr="00B255BA">
        <w:rPr>
          <w:rFonts w:asciiTheme="minorHAnsi" w:hAnsiTheme="minorHAnsi" w:cstheme="minorHAnsi"/>
          <w:noProof/>
          <w:color w:val="000000" w:themeColor="text1"/>
          <w:sz w:val="24"/>
          <w:szCs w:val="24"/>
          <w:vertAlign w:val="superscript"/>
        </w:rPr>
        <w:t>7-11</w:t>
      </w:r>
      <w:r w:rsidRPr="00B255BA">
        <w:rPr>
          <w:rFonts w:asciiTheme="minorHAnsi" w:hAnsiTheme="minorHAnsi" w:cstheme="minorHAnsi"/>
          <w:color w:val="000000" w:themeColor="text1"/>
          <w:sz w:val="24"/>
          <w:szCs w:val="24"/>
        </w:rPr>
        <w:fldChar w:fldCharType="end"/>
      </w:r>
      <w:r w:rsidR="00ED7756">
        <w:rPr>
          <w:rFonts w:asciiTheme="minorHAnsi" w:hAnsiTheme="minorHAnsi" w:cstheme="minorHAnsi"/>
          <w:color w:val="000000" w:themeColor="text1"/>
          <w:sz w:val="24"/>
          <w:szCs w:val="24"/>
        </w:rPr>
        <w:t>.</w:t>
      </w:r>
      <w:r w:rsidRPr="001700D1">
        <w:rPr>
          <w:rFonts w:asciiTheme="minorHAnsi" w:hAnsiTheme="minorHAnsi" w:cstheme="minorHAnsi"/>
          <w:color w:val="000000" w:themeColor="text1"/>
          <w:sz w:val="24"/>
          <w:szCs w:val="24"/>
        </w:rPr>
        <w:t xml:space="preserve"> </w:t>
      </w:r>
      <w:r w:rsidRPr="00B255BA">
        <w:rPr>
          <w:rFonts w:asciiTheme="minorHAnsi" w:hAnsiTheme="minorHAnsi" w:cstheme="minorHAnsi"/>
          <w:color w:val="000000" w:themeColor="text1"/>
          <w:sz w:val="24"/>
          <w:szCs w:val="24"/>
        </w:rPr>
        <w:t xml:space="preserve">However, </w:t>
      </w:r>
      <w:r w:rsidRPr="00B255BA">
        <w:rPr>
          <w:rFonts w:asciiTheme="minorHAnsi" w:hAnsiTheme="minorHAnsi" w:cstheme="minorHAnsi"/>
          <w:color w:val="000000" w:themeColor="text1"/>
          <w:sz w:val="24"/>
          <w:szCs w:val="24"/>
          <w:lang w:eastAsia="zh-CN"/>
        </w:rPr>
        <w:t>TGCs suffer the drawback of the poor ionic conductivity of the liquid electrolyte, which is around three orders of magnitude smaller than the electronic conductivity in TE materials. The electric conductivity could be improved</w:t>
      </w:r>
      <w:r w:rsidR="001700D1">
        <w:rPr>
          <w:rFonts w:asciiTheme="minorHAnsi" w:hAnsiTheme="minorHAnsi" w:cstheme="minorHAnsi"/>
          <w:color w:val="000000" w:themeColor="text1"/>
          <w:sz w:val="24"/>
          <w:szCs w:val="24"/>
          <w:lang w:eastAsia="zh-CN"/>
        </w:rPr>
        <w:t>,</w:t>
      </w:r>
      <w:r w:rsidRPr="00B255BA">
        <w:rPr>
          <w:rFonts w:asciiTheme="minorHAnsi" w:hAnsiTheme="minorHAnsi" w:cstheme="minorHAnsi"/>
          <w:color w:val="000000" w:themeColor="text1"/>
          <w:sz w:val="24"/>
          <w:szCs w:val="24"/>
          <w:lang w:eastAsia="zh-CN"/>
        </w:rPr>
        <w:t xml:space="preserve"> but</w:t>
      </w:r>
      <w:r w:rsidR="001700D1">
        <w:rPr>
          <w:rFonts w:asciiTheme="minorHAnsi" w:hAnsiTheme="minorHAnsi" w:cstheme="minorHAnsi"/>
          <w:color w:val="000000" w:themeColor="text1"/>
          <w:sz w:val="24"/>
          <w:szCs w:val="24"/>
          <w:lang w:eastAsia="zh-CN"/>
        </w:rPr>
        <w:t xml:space="preserve"> this improvement</w:t>
      </w:r>
      <w:r w:rsidRPr="00B255BA">
        <w:rPr>
          <w:rFonts w:asciiTheme="minorHAnsi" w:hAnsiTheme="minorHAnsi" w:cstheme="minorHAnsi"/>
          <w:color w:val="000000" w:themeColor="text1"/>
          <w:sz w:val="24"/>
          <w:szCs w:val="24"/>
          <w:lang w:eastAsia="zh-CN"/>
        </w:rPr>
        <w:t xml:space="preserve"> </w:t>
      </w:r>
      <w:r w:rsidR="001700D1">
        <w:rPr>
          <w:rFonts w:asciiTheme="minorHAnsi" w:hAnsiTheme="minorHAnsi" w:cstheme="minorHAnsi"/>
          <w:color w:val="000000" w:themeColor="text1"/>
          <w:sz w:val="24"/>
          <w:szCs w:val="24"/>
          <w:lang w:eastAsia="zh-CN"/>
        </w:rPr>
        <w:t xml:space="preserve">is </w:t>
      </w:r>
      <w:r w:rsidRPr="00E81E1B">
        <w:rPr>
          <w:rFonts w:asciiTheme="minorHAnsi" w:hAnsiTheme="minorHAnsi" w:cstheme="minorHAnsi"/>
          <w:color w:val="000000" w:themeColor="text1"/>
          <w:sz w:val="24"/>
          <w:szCs w:val="24"/>
          <w:lang w:eastAsia="zh-CN"/>
        </w:rPr>
        <w:t xml:space="preserve">always </w:t>
      </w:r>
      <w:r w:rsidR="001700D1">
        <w:rPr>
          <w:rFonts w:asciiTheme="minorHAnsi" w:hAnsiTheme="minorHAnsi" w:cstheme="minorHAnsi"/>
          <w:color w:val="000000" w:themeColor="text1"/>
          <w:sz w:val="24"/>
          <w:szCs w:val="24"/>
          <w:lang w:eastAsia="zh-CN"/>
        </w:rPr>
        <w:t>accompanied by</w:t>
      </w:r>
      <w:r w:rsidRPr="00E81E1B">
        <w:rPr>
          <w:rFonts w:asciiTheme="minorHAnsi" w:hAnsiTheme="minorHAnsi" w:cstheme="minorHAnsi"/>
          <w:color w:val="000000" w:themeColor="text1"/>
          <w:sz w:val="24"/>
          <w:szCs w:val="24"/>
          <w:lang w:eastAsia="zh-CN"/>
        </w:rPr>
        <w:t xml:space="preserve"> a higher thermal conductivity</w:t>
      </w:r>
      <w:r w:rsidR="001700D1">
        <w:rPr>
          <w:rFonts w:asciiTheme="minorHAnsi" w:hAnsiTheme="minorHAnsi" w:cstheme="minorHAnsi"/>
          <w:color w:val="000000" w:themeColor="text1"/>
          <w:sz w:val="24"/>
          <w:szCs w:val="24"/>
          <w:lang w:eastAsia="zh-CN"/>
        </w:rPr>
        <w:t>,</w:t>
      </w:r>
      <w:r w:rsidRPr="00B255BA">
        <w:rPr>
          <w:rFonts w:asciiTheme="minorHAnsi" w:hAnsiTheme="minorHAnsi" w:cstheme="minorHAnsi"/>
          <w:color w:val="000000" w:themeColor="text1"/>
          <w:sz w:val="24"/>
          <w:szCs w:val="24"/>
          <w:lang w:eastAsia="zh-CN"/>
        </w:rPr>
        <w:t xml:space="preserve"> </w:t>
      </w:r>
      <w:r w:rsidR="00D2674E">
        <w:rPr>
          <w:rFonts w:asciiTheme="minorHAnsi" w:hAnsiTheme="minorHAnsi" w:cstheme="minorHAnsi"/>
          <w:color w:val="000000" w:themeColor="text1"/>
          <w:sz w:val="24"/>
          <w:szCs w:val="24"/>
          <w:lang w:eastAsia="zh-CN"/>
        </w:rPr>
        <w:t>which</w:t>
      </w:r>
      <w:r w:rsidR="00D2674E" w:rsidRPr="00B255BA">
        <w:rPr>
          <w:rFonts w:asciiTheme="minorHAnsi" w:hAnsiTheme="minorHAnsi" w:cstheme="minorHAnsi"/>
          <w:color w:val="000000" w:themeColor="text1"/>
          <w:sz w:val="24"/>
          <w:szCs w:val="24"/>
          <w:lang w:eastAsia="zh-CN"/>
        </w:rPr>
        <w:t xml:space="preserve"> </w:t>
      </w:r>
      <w:r w:rsidRPr="00B255BA">
        <w:rPr>
          <w:rFonts w:asciiTheme="minorHAnsi" w:hAnsiTheme="minorHAnsi" w:cstheme="minorHAnsi"/>
          <w:color w:val="000000" w:themeColor="text1"/>
          <w:sz w:val="24"/>
          <w:szCs w:val="24"/>
          <w:lang w:eastAsia="zh-CN"/>
        </w:rPr>
        <w:t xml:space="preserve">leads to a </w:t>
      </w:r>
      <w:r w:rsidRPr="00B255BA">
        <w:rPr>
          <w:rFonts w:asciiTheme="minorHAnsi" w:hAnsiTheme="minorHAnsi" w:cstheme="minorHAnsi"/>
          <w:color w:val="000000" w:themeColor="text1"/>
          <w:sz w:val="24"/>
          <w:szCs w:val="24"/>
        </w:rPr>
        <w:t>lower temperature gradient.</w:t>
      </w:r>
      <w:r w:rsidRPr="00B255BA">
        <w:rPr>
          <w:rFonts w:asciiTheme="minorHAnsi" w:hAnsiTheme="minorHAnsi" w:cstheme="minorHAnsi"/>
          <w:color w:val="000000" w:themeColor="text1"/>
          <w:sz w:val="24"/>
          <w:szCs w:val="24"/>
          <w:lang w:eastAsia="zh-CN"/>
        </w:rPr>
        <w:t xml:space="preserve"> </w:t>
      </w:r>
      <w:r w:rsidRPr="00B255BA">
        <w:rPr>
          <w:rFonts w:asciiTheme="minorHAnsi" w:hAnsiTheme="minorHAnsi" w:cstheme="minorHAnsi"/>
          <w:color w:val="000000" w:themeColor="text1"/>
          <w:sz w:val="24"/>
          <w:szCs w:val="24"/>
        </w:rPr>
        <w:t xml:space="preserve">Therefore, the </w:t>
      </w:r>
      <w:proofErr w:type="spellStart"/>
      <w:r w:rsidRPr="00B255BA">
        <w:rPr>
          <w:rFonts w:asciiTheme="minorHAnsi" w:hAnsiTheme="minorHAnsi" w:cstheme="minorHAnsi"/>
          <w:i/>
          <w:color w:val="000000" w:themeColor="text1"/>
          <w:sz w:val="24"/>
          <w:szCs w:val="24"/>
        </w:rPr>
        <w:t>η</w:t>
      </w:r>
      <w:r w:rsidRPr="00B255BA">
        <w:rPr>
          <w:rFonts w:asciiTheme="minorHAnsi" w:hAnsiTheme="minorHAnsi" w:cstheme="minorHAnsi"/>
          <w:color w:val="000000" w:themeColor="text1"/>
          <w:sz w:val="24"/>
          <w:szCs w:val="24"/>
          <w:vertAlign w:val="subscript"/>
        </w:rPr>
        <w:t>E</w:t>
      </w:r>
      <w:proofErr w:type="spellEnd"/>
      <w:r w:rsidRPr="00B255BA">
        <w:rPr>
          <w:rFonts w:asciiTheme="minorHAnsi" w:hAnsiTheme="minorHAnsi" w:cstheme="minorHAnsi"/>
          <w:color w:val="000000" w:themeColor="text1"/>
          <w:sz w:val="24"/>
          <w:szCs w:val="24"/>
        </w:rPr>
        <w:t xml:space="preserve"> of TGCs is inherently limited due to the trade-off between the liquid electrolyte conductance and the temperature requirement for the desired redox reactions in each side of the electrode. </w:t>
      </w:r>
    </w:p>
    <w:p w14:paraId="7EC2B221" w14:textId="77777777" w:rsidR="00356077" w:rsidRPr="00B255BA" w:rsidRDefault="00356077" w:rsidP="00004D9D">
      <w:pPr>
        <w:snapToGrid w:val="0"/>
        <w:rPr>
          <w:rFonts w:asciiTheme="minorHAnsi" w:hAnsiTheme="minorHAnsi" w:cstheme="minorHAnsi"/>
          <w:color w:val="000000" w:themeColor="text1"/>
          <w:sz w:val="24"/>
          <w:szCs w:val="24"/>
        </w:rPr>
      </w:pPr>
    </w:p>
    <w:p w14:paraId="0493439A" w14:textId="414F4E20" w:rsidR="00356077" w:rsidRPr="00B255BA" w:rsidRDefault="00C77413" w:rsidP="00004D9D">
      <w:pPr>
        <w:snapToGrid w:val="0"/>
        <w:rPr>
          <w:rFonts w:asciiTheme="minorHAnsi" w:hAnsiTheme="minorHAnsi" w:cstheme="minorHAnsi"/>
          <w:sz w:val="24"/>
          <w:szCs w:val="24"/>
        </w:rPr>
      </w:pPr>
      <w:r w:rsidRPr="00B255BA">
        <w:rPr>
          <w:rFonts w:asciiTheme="minorHAnsi" w:hAnsiTheme="minorHAnsi" w:cstheme="minorHAnsi"/>
          <w:color w:val="000000" w:themeColor="text1"/>
          <w:sz w:val="24"/>
          <w:szCs w:val="24"/>
        </w:rPr>
        <w:t>A</w:t>
      </w:r>
      <w:r w:rsidRPr="00B255BA">
        <w:rPr>
          <w:rFonts w:asciiTheme="minorHAnsi" w:hAnsiTheme="minorHAnsi" w:cstheme="minorHAnsi"/>
          <w:color w:val="000000" w:themeColor="text1"/>
          <w:sz w:val="24"/>
          <w:szCs w:val="24"/>
          <w:lang w:eastAsia="zh-CN"/>
        </w:rPr>
        <w:t xml:space="preserve"> thermally regenerative electrochemical </w:t>
      </w:r>
      <w:r w:rsidRPr="00E81E1B">
        <w:rPr>
          <w:rFonts w:asciiTheme="minorHAnsi" w:hAnsiTheme="minorHAnsi" w:cstheme="minorHAnsi"/>
          <w:color w:val="000000" w:themeColor="text1"/>
          <w:sz w:val="24"/>
          <w:szCs w:val="24"/>
          <w:lang w:eastAsia="zh-CN"/>
        </w:rPr>
        <w:t>cycle</w:t>
      </w:r>
      <w:r w:rsidRPr="00B255BA">
        <w:rPr>
          <w:rFonts w:asciiTheme="minorHAnsi" w:hAnsiTheme="minorHAnsi" w:cstheme="minorHAnsi"/>
          <w:color w:val="000000" w:themeColor="text1"/>
          <w:sz w:val="24"/>
          <w:szCs w:val="24"/>
          <w:lang w:eastAsia="zh-CN"/>
        </w:rPr>
        <w:t xml:space="preserve"> (TREC)</w:t>
      </w:r>
      <w:r w:rsidR="00071D41" w:rsidRPr="00B255BA">
        <w:rPr>
          <w:rFonts w:asciiTheme="minorHAnsi" w:hAnsiTheme="minorHAnsi" w:cstheme="minorHAnsi"/>
          <w:color w:val="000000" w:themeColor="text1"/>
          <w:sz w:val="24"/>
          <w:szCs w:val="24"/>
          <w:lang w:eastAsia="zh-CN"/>
        </w:rPr>
        <w:fldChar w:fldCharType="begin">
          <w:fldData xml:space="preserve">PEVuZE5vdGU+PENpdGU+PEF1dGhvcj5MZWU8L0F1dGhvcj48WWVhcj4yMDE0PC9ZZWFyPjxSZWNO
dW0+MTI8L1JlY051bT48RGlzcGxheVRleHQ+PHN0eWxlIGZhY2U9InN1cGVyc2NyaXB0Ij4xMi0x
NDwvc3R5bGU+PC9EaXNwbGF5VGV4dD48cmVjb3JkPjxyZWMtbnVtYmVyPjEyPC9yZWMtbnVtYmVy
Pjxmb3JlaWduLWtleXM+PGtleSBhcHA9IkVOIiBkYi1pZD0iZnd3YWRzMHNhZnp3eGtlcDUwaTVk
ZGF5d3RyNXZmenNmc3NkIiB0aW1lc3RhbXA9IjE1NzMzMTUyOTgiPjEyPC9rZXk+PC9mb3JlaWdu
LWtleXM+PHJlZi10eXBlIG5hbWU9IkpvdXJuYWwgQXJ0aWNsZSI+MTc8L3JlZi10eXBlPjxjb250
cmlidXRvcnM+PGF1dGhvcnM+PGF1dGhvcj5MZWUsIFMuIFcuPC9hdXRob3I+PGF1dGhvcj5ZYW5n
LCBZLjwvYXV0aG9yPjxhdXRob3I+TGVlLCBILiBXLjwvYXV0aG9yPjxhdXRob3I+R2hhc2VtaSwg
SC48L2F1dGhvcj48YXV0aG9yPktyYWVtZXIsIEQuPC9hdXRob3I+PGF1dGhvcj5DaGVuLCBHLjwv
YXV0aG9yPjxhdXRob3I+Q3VpLCBZLjwvYXV0aG9yPjwvYXV0aG9ycz48L2NvbnRyaWJ1dG9ycz48
YXV0aC1hZGRyZXNzPjFdIERlcGFydG1lbnQgb2YgTWF0ZXJpYWxzIFNjaWVuY2UgYW5kIEVuZ2lu
ZWVyaW5nLCBTdGFuZm9yZCBVbml2ZXJzaXR5LCBTdGFuZm9yZCwgQ2FsaWZvcm5pYSA5NDMwNSwg
VVNBIFsyXS4mI3hEOzFdIERlcGFydG1lbnQgb2YgTWVjaGFuaWNhbCBFbmdpbmVlcmluZywgTWFz
c2FjaHVzZXR0cyBJbnN0aXR1dGUgb2YgVGVjaG5vbG9neSwgQ2FtYnJpZGdlLCBNYXNzYWNodXNl
dHRzIDAyMTM5LCBVU0EgWzJdLiYjeEQ7RGVwYXJ0bWVudCBvZiBNYXRlcmlhbHMgU2NpZW5jZSBh
bmQgRW5naW5lZXJpbmcsIFN0YW5mb3JkIFVuaXZlcnNpdHksIFN0YW5mb3JkLCBDYWxpZm9ybmlh
IDk0MzA1LCBVU0EuJiN4RDtEZXBhcnRtZW50IG9mIE1lY2hhbmljYWwgRW5naW5lZXJpbmcsIE1h
c3NhY2h1c2V0dHMgSW5zdGl0dXRlIG9mIFRlY2hub2xvZ3ksIENhbWJyaWRnZSwgTWFzc2FjaHVz
ZXR0cyAwMjEzOSwgVVNBLiYjeEQ7MV0gRGVwYXJ0bWVudCBvZiBNYXRlcmlhbHMgU2NpZW5jZSBh
bmQgRW5naW5lZXJpbmcsIFN0YW5mb3JkIFVuaXZlcnNpdHksIFN0YW5mb3JkLCBDYWxpZm9ybmlh
IDk0MzA1LCBVU0EgWzJdIFN0YW5mb3JkIEluc3RpdHV0ZSBmb3IgTWF0ZXJpYWxzIGFuZCBFbmVy
Z3kgU2NpZW5jZXMsIFNMQUMgTmF0aW9uYWwgQWNjZWxlcmF0b3IgTGFib3JhdG9yeSwgMjU3NSBT
YW5kIEhpbGwgUm9hZCwgTWVubG8gUGFyaywgQ2FsaWZvcm5pYSA5NDAyNSwgVVNBLjwvYXV0aC1h
ZGRyZXNzPjx0aXRsZXM+PHRpdGxlPkFuIEVsZWN0cm9jaGVtaWNhbCBTeXN0ZW0gZm9yIEVmZmlj
aWVudGx5IEhhcnZlc3RpbmcgTG93LUdyYWRlIEhlYXQgRW5lcmd5PC90aXRsZT48c2Vjb25kYXJ5
LXRpdGxlPk5hdHVyZSBDb21tdW5pY2F0aW9uczwvc2Vjb25kYXJ5LXRpdGxlPjwvdGl0bGVzPjxw
ZXJpb2RpY2FsPjxmdWxsLXRpdGxlPk5hdHVyZSBjb21tdW5pY2F0aW9uczwvZnVsbC10aXRsZT48
L3BlcmlvZGljYWw+PHBhZ2VzPjM5NDI8L3BhZ2VzPjx2b2x1bWU+NTwvdm9sdW1lPjxlZGl0aW9u
PjIwMTQvMDUvMjM8L2VkaXRpb24+PGRhdGVzPjx5ZWFyPjIwMTQ8L3llYXI+PHB1Yi1kYXRlcz48
ZGF0ZT5NYXkgMjE8L2RhdGU+PC9wdWItZGF0ZXM+PC9kYXRlcz48aXNibj4yMDQxLTE3MjMgKEVs
ZWN0cm9uaWMpJiN4RDsyMDQxLTE3MjMgKExpbmtpbmcpPC9pc2JuPjxhY2Nlc3Npb24tbnVtPjI0
ODQ1NzA3PC9hY2Nlc3Npb24tbnVtPjx1cmxzPjxyZWxhdGVkLXVybHM+PHVybD5odHRwczovL3d3
dy5uY2JpLm5sbS5uaWguZ292L3B1Ym1lZC8yNDg0NTcwNzwvdXJsPjwvcmVsYXRlZC11cmxzPjwv
dXJscz48L3JlY29yZD48L0NpdGU+PENpdGU+PEF1dGhvcj5ZYW5nPC9BdXRob3I+PFllYXI+MjAx
NDwvWWVhcj48UmVjTnVtPjEzPC9SZWNOdW0+PHJlY29yZD48cmVjLW51bWJlcj4xMzwvcmVjLW51
bWJlcj48Zm9yZWlnbi1rZXlzPjxrZXkgYXBwPSJFTiIgZGItaWQ9ImZ3d2FkczBzYWZ6d3hrZXA1
MGk1ZGRheXd0cjV2ZnpzZnNzZCIgdGltZXN0YW1wPSIxNTczMzE1Mjk4Ij4xMzwva2V5PjwvZm9y
ZWlnbi1rZXlzPjxyZWYtdHlwZSBuYW1lPSJKb3VybmFsIEFydGljbGUiPjE3PC9yZWYtdHlwZT48
Y29udHJpYnV0b3JzPjxhdXRob3JzPjxhdXRob3I+WWFuZywgWXVhbjwvYXV0aG9yPjxhdXRob3I+
TGVlLCBTZW9rIFdvbzwvYXV0aG9yPjxhdXRob3I+R2hhc2VtaSwgSGFkaTwvYXV0aG9yPjxhdXRo
b3I+TG9vbWlzLCBKYW1lczwvYXV0aG9yPjxhdXRob3I+TGksIFhpYW9ibzwvYXV0aG9yPjxhdXRo
b3I+S3JhZW1lciwgRGFuaWVsPC9hdXRob3I+PGF1dGhvcj5aaGVuZywgR3Vhbmd5dWFuPC9hdXRo
b3I+PGF1dGhvcj5DdWksIFlpPC9hdXRob3I+PGF1dGhvcj5DaGVuLCBHYW5nPC9hdXRob3I+PC9h
dXRob3JzPjwvY29udHJpYnV0b3JzPjx0aXRsZXM+PHRpdGxlPkNoYXJnaW5nLUZyZWUgRWxlY3Ry
b2NoZW1pY2FsIFN5c3RlbSBmb3IgSGFydmVzdGluZyBMb3ctR3JhZGUgVGhlcm1hbCBFbmVyZ3k8
L3RpdGxlPjxzZWNvbmRhcnktdGl0bGU+UHJvY2VlZGluZ3Mgb2YgdGhlIE5hdGlvbmFsIEFjYWRl
bXkgb2YgU2NpZW5jZXM8L3NlY29uZGFyeS10aXRsZT48L3RpdGxlcz48cGVyaW9kaWNhbD48ZnVs
bC10aXRsZT5Qcm9jZWVkaW5ncyBvZiB0aGUgTmF0aW9uYWwgQWNhZGVteSBvZiBTY2llbmNlczwv
ZnVsbC10aXRsZT48L3BlcmlvZGljYWw+PHBhZ2VzPjE3MDExLTE3MDE2PC9wYWdlcz48dm9sdW1l
PjExMTwvdm9sdW1lPjxudW1iZXI+NDg8L251bWJlcj48ZGF0ZXM+PHllYXI+MjAxNDwveWVhcj48
L2RhdGVzPjxpc2JuPjAwMjctODQyNDwvaXNibj48dXJscz48L3VybHM+PC9yZWNvcmQ+PC9DaXRl
PjxDaXRlPjxBdXRob3I+WWFuZzwvQXV0aG9yPjxZZWFyPjIwMTQ8L1llYXI+PFJlY051bT4xNDwv
UmVjTnVtPjxyZWNvcmQ+PHJlYy1udW1iZXI+MTQ8L3JlYy1udW1iZXI+PGZvcmVpZ24ta2V5cz48
a2V5IGFwcD0iRU4iIGRiLWlkPSJmd3dhZHMwc2Fmend4a2VwNTBpNWRkYXl3dHI1dmZ6c2Zzc2Qi
IHRpbWVzdGFtcD0iMTU3MzMxNTI5OCI+MTQ8L2tleT48L2ZvcmVpZ24ta2V5cz48cmVmLXR5cGUg
bmFtZT0iSm91cm5hbCBBcnRpY2xlIj4xNzwvcmVmLXR5cGU+PGNvbnRyaWJ1dG9ycz48YXV0aG9y
cz48YXV0aG9yPllhbmcsIFl1YW48L2F1dGhvcj48YXV0aG9yPkxvb21pcywgSmFtZXM8L2F1dGhv
cj48YXV0aG9yPkdoYXNlbWksIEhhZGk8L2F1dGhvcj48YXV0aG9yPkxlZSwgU2VvayBXb288L2F1
dGhvcj48YXV0aG9yPldhbmcsIFlpIEplbm55PC9hdXRob3I+PGF1dGhvcj5DdWksIFlpPC9hdXRo
b3I+PGF1dGhvcj5DaGVuLCBHYW5nPC9hdXRob3I+PC9hdXRob3JzPjwvY29udHJpYnV0b3JzPjx0
aXRsZXM+PHRpdGxlPk1lbWJyYW5lLUZyZWUgQmF0dGVyeSBmb3IgSGFydmVzdGluZyBMb3ctR3Jh
ZGUgVGhlcm1hbCBFbmVyZ3k8L3RpdGxlPjxzZWNvbmRhcnktdGl0bGU+TmFubyBsZXR0ZXJzPC9z
ZWNvbmRhcnktdGl0bGU+PC90aXRsZXM+PHBlcmlvZGljYWw+PGZ1bGwtdGl0bGU+TmFubyBsZXR0
ZXJzPC9mdWxsLXRpdGxlPjwvcGVyaW9kaWNhbD48cGFnZXM+NjU3OC02NTgzPC9wYWdlcz48dm9s
dW1lPjE0PC92b2x1bWU+PG51bWJlcj4xMTwvbnVtYmVyPjxkYXRlcz48eWVhcj4yMDE0PC95ZWFy
PjwvZGF0ZXM+PGlzYm4+MTUzMC02OTg0PC9pc2JuPjx1cmxzPjwvdXJscz48L3JlY29yZD48L0Np
dGU+PC9FbmROb3RlPgB=
</w:fldData>
        </w:fldChar>
      </w:r>
      <w:r w:rsidR="003008D4" w:rsidRPr="00B255BA">
        <w:rPr>
          <w:rFonts w:asciiTheme="minorHAnsi" w:hAnsiTheme="minorHAnsi" w:cstheme="minorHAnsi"/>
          <w:color w:val="000000" w:themeColor="text1"/>
          <w:sz w:val="24"/>
          <w:szCs w:val="24"/>
          <w:lang w:eastAsia="zh-CN"/>
        </w:rPr>
        <w:instrText xml:space="preserve"> ADDIN EN.CITE </w:instrText>
      </w:r>
      <w:r w:rsidR="003008D4" w:rsidRPr="00B255BA">
        <w:rPr>
          <w:rFonts w:asciiTheme="minorHAnsi" w:hAnsiTheme="minorHAnsi" w:cstheme="minorHAnsi"/>
          <w:color w:val="000000" w:themeColor="text1"/>
          <w:sz w:val="24"/>
          <w:szCs w:val="24"/>
          <w:lang w:eastAsia="zh-CN"/>
        </w:rPr>
        <w:fldChar w:fldCharType="begin">
          <w:fldData xml:space="preserve">PEVuZE5vdGU+PENpdGU+PEF1dGhvcj5MZWU8L0F1dGhvcj48WWVhcj4yMDE0PC9ZZWFyPjxSZWNO
dW0+MTI8L1JlY051bT48RGlzcGxheVRleHQ+PHN0eWxlIGZhY2U9InN1cGVyc2NyaXB0Ij4xMi0x
NDwvc3R5bGU+PC9EaXNwbGF5VGV4dD48cmVjb3JkPjxyZWMtbnVtYmVyPjEyPC9yZWMtbnVtYmVy
Pjxmb3JlaWduLWtleXM+PGtleSBhcHA9IkVOIiBkYi1pZD0iZnd3YWRzMHNhZnp3eGtlcDUwaTVk
ZGF5d3RyNXZmenNmc3NkIiB0aW1lc3RhbXA9IjE1NzMzMTUyOTgiPjEyPC9rZXk+PC9mb3JlaWdu
LWtleXM+PHJlZi10eXBlIG5hbWU9IkpvdXJuYWwgQXJ0aWNsZSI+MTc8L3JlZi10eXBlPjxjb250
cmlidXRvcnM+PGF1dGhvcnM+PGF1dGhvcj5MZWUsIFMuIFcuPC9hdXRob3I+PGF1dGhvcj5ZYW5n
LCBZLjwvYXV0aG9yPjxhdXRob3I+TGVlLCBILiBXLjwvYXV0aG9yPjxhdXRob3I+R2hhc2VtaSwg
SC48L2F1dGhvcj48YXV0aG9yPktyYWVtZXIsIEQuPC9hdXRob3I+PGF1dGhvcj5DaGVuLCBHLjwv
YXV0aG9yPjxhdXRob3I+Q3VpLCBZLjwvYXV0aG9yPjwvYXV0aG9ycz48L2NvbnRyaWJ1dG9ycz48
YXV0aC1hZGRyZXNzPjFdIERlcGFydG1lbnQgb2YgTWF0ZXJpYWxzIFNjaWVuY2UgYW5kIEVuZ2lu
ZWVyaW5nLCBTdGFuZm9yZCBVbml2ZXJzaXR5LCBTdGFuZm9yZCwgQ2FsaWZvcm5pYSA5NDMwNSwg
VVNBIFsyXS4mI3hEOzFdIERlcGFydG1lbnQgb2YgTWVjaGFuaWNhbCBFbmdpbmVlcmluZywgTWFz
c2FjaHVzZXR0cyBJbnN0aXR1dGUgb2YgVGVjaG5vbG9neSwgQ2FtYnJpZGdlLCBNYXNzYWNodXNl
dHRzIDAyMTM5LCBVU0EgWzJdLiYjeEQ7RGVwYXJ0bWVudCBvZiBNYXRlcmlhbHMgU2NpZW5jZSBh
bmQgRW5naW5lZXJpbmcsIFN0YW5mb3JkIFVuaXZlcnNpdHksIFN0YW5mb3JkLCBDYWxpZm9ybmlh
IDk0MzA1LCBVU0EuJiN4RDtEZXBhcnRtZW50IG9mIE1lY2hhbmljYWwgRW5naW5lZXJpbmcsIE1h
c3NhY2h1c2V0dHMgSW5zdGl0dXRlIG9mIFRlY2hub2xvZ3ksIENhbWJyaWRnZSwgTWFzc2FjaHVz
ZXR0cyAwMjEzOSwgVVNBLiYjeEQ7MV0gRGVwYXJ0bWVudCBvZiBNYXRlcmlhbHMgU2NpZW5jZSBh
bmQgRW5naW5lZXJpbmcsIFN0YW5mb3JkIFVuaXZlcnNpdHksIFN0YW5mb3JkLCBDYWxpZm9ybmlh
IDk0MzA1LCBVU0EgWzJdIFN0YW5mb3JkIEluc3RpdHV0ZSBmb3IgTWF0ZXJpYWxzIGFuZCBFbmVy
Z3kgU2NpZW5jZXMsIFNMQUMgTmF0aW9uYWwgQWNjZWxlcmF0b3IgTGFib3JhdG9yeSwgMjU3NSBT
YW5kIEhpbGwgUm9hZCwgTWVubG8gUGFyaywgQ2FsaWZvcm5pYSA5NDAyNSwgVVNBLjwvYXV0aC1h
ZGRyZXNzPjx0aXRsZXM+PHRpdGxlPkFuIEVsZWN0cm9jaGVtaWNhbCBTeXN0ZW0gZm9yIEVmZmlj
aWVudGx5IEhhcnZlc3RpbmcgTG93LUdyYWRlIEhlYXQgRW5lcmd5PC90aXRsZT48c2Vjb25kYXJ5
LXRpdGxlPk5hdHVyZSBDb21tdW5pY2F0aW9uczwvc2Vjb25kYXJ5LXRpdGxlPjwvdGl0bGVzPjxw
ZXJpb2RpY2FsPjxmdWxsLXRpdGxlPk5hdHVyZSBjb21tdW5pY2F0aW9uczwvZnVsbC10aXRsZT48
L3BlcmlvZGljYWw+PHBhZ2VzPjM5NDI8L3BhZ2VzPjx2b2x1bWU+NTwvdm9sdW1lPjxlZGl0aW9u
PjIwMTQvMDUvMjM8L2VkaXRpb24+PGRhdGVzPjx5ZWFyPjIwMTQ8L3llYXI+PHB1Yi1kYXRlcz48
ZGF0ZT5NYXkgMjE8L2RhdGU+PC9wdWItZGF0ZXM+PC9kYXRlcz48aXNibj4yMDQxLTE3MjMgKEVs
ZWN0cm9uaWMpJiN4RDsyMDQxLTE3MjMgKExpbmtpbmcpPC9pc2JuPjxhY2Nlc3Npb24tbnVtPjI0
ODQ1NzA3PC9hY2Nlc3Npb24tbnVtPjx1cmxzPjxyZWxhdGVkLXVybHM+PHVybD5odHRwczovL3d3
dy5uY2JpLm5sbS5uaWguZ292L3B1Ym1lZC8yNDg0NTcwNzwvdXJsPjwvcmVsYXRlZC11cmxzPjwv
dXJscz48L3JlY29yZD48L0NpdGU+PENpdGU+PEF1dGhvcj5ZYW5nPC9BdXRob3I+PFllYXI+MjAx
NDwvWWVhcj48UmVjTnVtPjEzPC9SZWNOdW0+PHJlY29yZD48cmVjLW51bWJlcj4xMzwvcmVjLW51
bWJlcj48Zm9yZWlnbi1rZXlzPjxrZXkgYXBwPSJFTiIgZGItaWQ9ImZ3d2FkczBzYWZ6d3hrZXA1
MGk1ZGRheXd0cjV2ZnpzZnNzZCIgdGltZXN0YW1wPSIxNTczMzE1Mjk4Ij4xMzwva2V5PjwvZm9y
ZWlnbi1rZXlzPjxyZWYtdHlwZSBuYW1lPSJKb3VybmFsIEFydGljbGUiPjE3PC9yZWYtdHlwZT48
Y29udHJpYnV0b3JzPjxhdXRob3JzPjxhdXRob3I+WWFuZywgWXVhbjwvYXV0aG9yPjxhdXRob3I+
TGVlLCBTZW9rIFdvbzwvYXV0aG9yPjxhdXRob3I+R2hhc2VtaSwgSGFkaTwvYXV0aG9yPjxhdXRo
b3I+TG9vbWlzLCBKYW1lczwvYXV0aG9yPjxhdXRob3I+TGksIFhpYW9ibzwvYXV0aG9yPjxhdXRo
b3I+S3JhZW1lciwgRGFuaWVsPC9hdXRob3I+PGF1dGhvcj5aaGVuZywgR3Vhbmd5dWFuPC9hdXRo
b3I+PGF1dGhvcj5DdWksIFlpPC9hdXRob3I+PGF1dGhvcj5DaGVuLCBHYW5nPC9hdXRob3I+PC9h
dXRob3JzPjwvY29udHJpYnV0b3JzPjx0aXRsZXM+PHRpdGxlPkNoYXJnaW5nLUZyZWUgRWxlY3Ry
b2NoZW1pY2FsIFN5c3RlbSBmb3IgSGFydmVzdGluZyBMb3ctR3JhZGUgVGhlcm1hbCBFbmVyZ3k8
L3RpdGxlPjxzZWNvbmRhcnktdGl0bGU+UHJvY2VlZGluZ3Mgb2YgdGhlIE5hdGlvbmFsIEFjYWRl
bXkgb2YgU2NpZW5jZXM8L3NlY29uZGFyeS10aXRsZT48L3RpdGxlcz48cGVyaW9kaWNhbD48ZnVs
bC10aXRsZT5Qcm9jZWVkaW5ncyBvZiB0aGUgTmF0aW9uYWwgQWNhZGVteSBvZiBTY2llbmNlczwv
ZnVsbC10aXRsZT48L3BlcmlvZGljYWw+PHBhZ2VzPjE3MDExLTE3MDE2PC9wYWdlcz48dm9sdW1l
PjExMTwvdm9sdW1lPjxudW1iZXI+NDg8L251bWJlcj48ZGF0ZXM+PHllYXI+MjAxNDwveWVhcj48
L2RhdGVzPjxpc2JuPjAwMjctODQyNDwvaXNibj48dXJscz48L3VybHM+PC9yZWNvcmQ+PC9DaXRl
PjxDaXRlPjxBdXRob3I+WWFuZzwvQXV0aG9yPjxZZWFyPjIwMTQ8L1llYXI+PFJlY051bT4xNDwv
UmVjTnVtPjxyZWNvcmQ+PHJlYy1udW1iZXI+MTQ8L3JlYy1udW1iZXI+PGZvcmVpZ24ta2V5cz48
a2V5IGFwcD0iRU4iIGRiLWlkPSJmd3dhZHMwc2Fmend4a2VwNTBpNWRkYXl3dHI1dmZ6c2Zzc2Qi
IHRpbWVzdGFtcD0iMTU3MzMxNTI5OCI+MTQ8L2tleT48L2ZvcmVpZ24ta2V5cz48cmVmLXR5cGUg
bmFtZT0iSm91cm5hbCBBcnRpY2xlIj4xNzwvcmVmLXR5cGU+PGNvbnRyaWJ1dG9ycz48YXV0aG9y
cz48YXV0aG9yPllhbmcsIFl1YW48L2F1dGhvcj48YXV0aG9yPkxvb21pcywgSmFtZXM8L2F1dGhv
cj48YXV0aG9yPkdoYXNlbWksIEhhZGk8L2F1dGhvcj48YXV0aG9yPkxlZSwgU2VvayBXb288L2F1
dGhvcj48YXV0aG9yPldhbmcsIFlpIEplbm55PC9hdXRob3I+PGF1dGhvcj5DdWksIFlpPC9hdXRo
b3I+PGF1dGhvcj5DaGVuLCBHYW5nPC9hdXRob3I+PC9hdXRob3JzPjwvY29udHJpYnV0b3JzPjx0
aXRsZXM+PHRpdGxlPk1lbWJyYW5lLUZyZWUgQmF0dGVyeSBmb3IgSGFydmVzdGluZyBMb3ctR3Jh
ZGUgVGhlcm1hbCBFbmVyZ3k8L3RpdGxlPjxzZWNvbmRhcnktdGl0bGU+TmFubyBsZXR0ZXJzPC9z
ZWNvbmRhcnktdGl0bGU+PC90aXRsZXM+PHBlcmlvZGljYWw+PGZ1bGwtdGl0bGU+TmFubyBsZXR0
ZXJzPC9mdWxsLXRpdGxlPjwvcGVyaW9kaWNhbD48cGFnZXM+NjU3OC02NTgzPC9wYWdlcz48dm9s
dW1lPjE0PC92b2x1bWU+PG51bWJlcj4xMTwvbnVtYmVyPjxkYXRlcz48eWVhcj4yMDE0PC95ZWFy
PjwvZGF0ZXM+PGlzYm4+MTUzMC02OTg0PC9pc2JuPjx1cmxzPjwvdXJscz48L3JlY29yZD48L0Np
dGU+PC9FbmROb3RlPgB=
</w:fldData>
        </w:fldChar>
      </w:r>
      <w:r w:rsidR="003008D4" w:rsidRPr="00B255BA">
        <w:rPr>
          <w:rFonts w:asciiTheme="minorHAnsi" w:hAnsiTheme="minorHAnsi" w:cstheme="minorHAnsi"/>
          <w:color w:val="000000" w:themeColor="text1"/>
          <w:sz w:val="24"/>
          <w:szCs w:val="24"/>
          <w:lang w:eastAsia="zh-CN"/>
        </w:rPr>
        <w:instrText xml:space="preserve"> ADDIN EN.CITE.DATA </w:instrText>
      </w:r>
      <w:r w:rsidR="003008D4" w:rsidRPr="00B255BA">
        <w:rPr>
          <w:rFonts w:asciiTheme="minorHAnsi" w:hAnsiTheme="minorHAnsi" w:cstheme="minorHAnsi"/>
          <w:color w:val="000000" w:themeColor="text1"/>
          <w:sz w:val="24"/>
          <w:szCs w:val="24"/>
          <w:lang w:eastAsia="zh-CN"/>
        </w:rPr>
      </w:r>
      <w:r w:rsidR="003008D4" w:rsidRPr="00B255BA">
        <w:rPr>
          <w:rFonts w:asciiTheme="minorHAnsi" w:hAnsiTheme="minorHAnsi" w:cstheme="minorHAnsi"/>
          <w:color w:val="000000" w:themeColor="text1"/>
          <w:sz w:val="24"/>
          <w:szCs w:val="24"/>
          <w:lang w:eastAsia="zh-CN"/>
        </w:rPr>
        <w:fldChar w:fldCharType="end"/>
      </w:r>
      <w:r w:rsidR="00071D41" w:rsidRPr="00B255BA">
        <w:rPr>
          <w:rFonts w:asciiTheme="minorHAnsi" w:hAnsiTheme="minorHAnsi" w:cstheme="minorHAnsi"/>
          <w:color w:val="000000" w:themeColor="text1"/>
          <w:sz w:val="24"/>
          <w:szCs w:val="24"/>
          <w:lang w:eastAsia="zh-CN"/>
        </w:rPr>
      </w:r>
      <w:r w:rsidR="00071D41" w:rsidRPr="00B255BA">
        <w:rPr>
          <w:rFonts w:asciiTheme="minorHAnsi" w:hAnsiTheme="minorHAnsi" w:cstheme="minorHAnsi"/>
          <w:color w:val="000000" w:themeColor="text1"/>
          <w:sz w:val="24"/>
          <w:szCs w:val="24"/>
          <w:lang w:eastAsia="zh-CN"/>
        </w:rPr>
        <w:fldChar w:fldCharType="separate"/>
      </w:r>
      <w:r w:rsidR="00071D41" w:rsidRPr="00B255BA">
        <w:rPr>
          <w:rFonts w:asciiTheme="minorHAnsi" w:hAnsiTheme="minorHAnsi" w:cstheme="minorHAnsi"/>
          <w:noProof/>
          <w:color w:val="000000" w:themeColor="text1"/>
          <w:sz w:val="24"/>
          <w:szCs w:val="24"/>
          <w:vertAlign w:val="superscript"/>
          <w:lang w:eastAsia="zh-CN"/>
        </w:rPr>
        <w:t>12-14</w:t>
      </w:r>
      <w:r w:rsidR="00071D41" w:rsidRPr="00B255BA">
        <w:rPr>
          <w:rFonts w:asciiTheme="minorHAnsi" w:hAnsiTheme="minorHAnsi" w:cstheme="minorHAnsi"/>
          <w:color w:val="000000" w:themeColor="text1"/>
          <w:sz w:val="24"/>
          <w:szCs w:val="24"/>
          <w:lang w:eastAsia="zh-CN"/>
        </w:rPr>
        <w:fldChar w:fldCharType="end"/>
      </w:r>
      <w:r w:rsidRPr="00B255BA">
        <w:rPr>
          <w:rFonts w:asciiTheme="minorHAnsi" w:hAnsiTheme="minorHAnsi" w:cstheme="minorHAnsi"/>
          <w:color w:val="000000" w:themeColor="text1"/>
          <w:sz w:val="24"/>
          <w:szCs w:val="24"/>
          <w:lang w:eastAsia="zh-CN"/>
        </w:rPr>
        <w:t xml:space="preserve"> based on a battery system using a solid copper hexacyanoferrate (</w:t>
      </w:r>
      <w:proofErr w:type="spellStart"/>
      <w:r w:rsidRPr="00B255BA">
        <w:rPr>
          <w:rFonts w:asciiTheme="minorHAnsi" w:hAnsiTheme="minorHAnsi" w:cstheme="minorHAnsi"/>
          <w:color w:val="000000" w:themeColor="text1"/>
          <w:sz w:val="24"/>
          <w:szCs w:val="24"/>
          <w:lang w:eastAsia="zh-CN"/>
        </w:rPr>
        <w:t>CuHCF</w:t>
      </w:r>
      <w:proofErr w:type="spellEnd"/>
      <w:r w:rsidRPr="00B255BA">
        <w:rPr>
          <w:rFonts w:asciiTheme="minorHAnsi" w:hAnsiTheme="minorHAnsi" w:cstheme="minorHAnsi"/>
          <w:color w:val="000000" w:themeColor="text1"/>
          <w:sz w:val="24"/>
          <w:szCs w:val="24"/>
          <w:lang w:eastAsia="zh-CN"/>
        </w:rPr>
        <w:t xml:space="preserve">) cathode and a </w:t>
      </w:r>
      <w:r w:rsidRPr="00B255BA">
        <w:rPr>
          <w:rFonts w:asciiTheme="minorHAnsi" w:hAnsiTheme="minorHAnsi" w:cstheme="minorHAnsi"/>
          <w:sz w:val="24"/>
          <w:szCs w:val="24"/>
        </w:rPr>
        <w:t>Cu/Cu</w:t>
      </w:r>
      <w:r w:rsidRPr="00B255BA">
        <w:rPr>
          <w:rFonts w:asciiTheme="minorHAnsi" w:hAnsiTheme="minorHAnsi" w:cstheme="minorHAnsi"/>
          <w:sz w:val="24"/>
          <w:szCs w:val="24"/>
          <w:vertAlign w:val="superscript"/>
        </w:rPr>
        <w:t>+</w:t>
      </w:r>
      <w:r w:rsidRPr="00B255BA">
        <w:rPr>
          <w:rFonts w:asciiTheme="minorHAnsi" w:hAnsiTheme="minorHAnsi" w:cstheme="minorHAnsi"/>
          <w:sz w:val="24"/>
          <w:szCs w:val="24"/>
        </w:rPr>
        <w:t xml:space="preserve"> anode</w:t>
      </w:r>
      <w:r w:rsidR="00454BBE" w:rsidRPr="00454BBE">
        <w:rPr>
          <w:rFonts w:asciiTheme="minorHAnsi" w:hAnsiTheme="minorHAnsi" w:cstheme="minorHAnsi"/>
          <w:color w:val="000000" w:themeColor="text1"/>
          <w:sz w:val="24"/>
          <w:szCs w:val="24"/>
          <w:lang w:eastAsia="zh-CN"/>
        </w:rPr>
        <w:t xml:space="preserve"> </w:t>
      </w:r>
      <w:r w:rsidR="00454BBE">
        <w:rPr>
          <w:rFonts w:asciiTheme="minorHAnsi" w:hAnsiTheme="minorHAnsi" w:cstheme="minorHAnsi"/>
          <w:color w:val="000000" w:themeColor="text1"/>
          <w:sz w:val="24"/>
          <w:szCs w:val="24"/>
          <w:lang w:eastAsia="zh-CN"/>
        </w:rPr>
        <w:t>was</w:t>
      </w:r>
      <w:r w:rsidR="00454BBE" w:rsidRPr="00B255BA">
        <w:rPr>
          <w:rFonts w:asciiTheme="minorHAnsi" w:hAnsiTheme="minorHAnsi" w:cstheme="minorHAnsi"/>
          <w:color w:val="000000" w:themeColor="text1"/>
          <w:sz w:val="24"/>
          <w:szCs w:val="24"/>
          <w:lang w:eastAsia="zh-CN"/>
        </w:rPr>
        <w:t xml:space="preserve"> recently reported</w:t>
      </w:r>
      <w:r w:rsidRPr="00B255BA">
        <w:rPr>
          <w:rFonts w:asciiTheme="minorHAnsi" w:hAnsiTheme="minorHAnsi" w:cstheme="minorHAnsi"/>
          <w:sz w:val="24"/>
          <w:szCs w:val="24"/>
        </w:rPr>
        <w:t>. TREC is configured as a pouch cell to improve the electrolyte conductance, showing an</w:t>
      </w:r>
      <w:r w:rsidRPr="00B255BA">
        <w:rPr>
          <w:rFonts w:asciiTheme="minorHAnsi" w:hAnsiTheme="minorHAnsi" w:cstheme="minorHAnsi"/>
          <w:i/>
          <w:color w:val="000000" w:themeColor="text1"/>
          <w:sz w:val="24"/>
          <w:szCs w:val="24"/>
        </w:rPr>
        <w:t xml:space="preserve"> </w:t>
      </w:r>
      <w:bookmarkStart w:id="1" w:name="OLE_LINK67"/>
      <w:bookmarkStart w:id="2" w:name="OLE_LINK68"/>
      <w:r w:rsidRPr="00B255BA">
        <w:rPr>
          <w:rFonts w:asciiTheme="minorHAnsi" w:hAnsiTheme="minorHAnsi" w:cstheme="minorHAnsi"/>
          <w:i/>
          <w:color w:val="000000" w:themeColor="text1"/>
          <w:sz w:val="24"/>
          <w:szCs w:val="24"/>
        </w:rPr>
        <w:t>α</w:t>
      </w:r>
      <w:bookmarkEnd w:id="1"/>
      <w:bookmarkEnd w:id="2"/>
      <w:r w:rsidRPr="00B255BA">
        <w:rPr>
          <w:rFonts w:asciiTheme="minorHAnsi" w:hAnsiTheme="minorHAnsi" w:cstheme="minorHAnsi"/>
          <w:i/>
          <w:color w:val="000000" w:themeColor="text1"/>
          <w:sz w:val="24"/>
          <w:szCs w:val="24"/>
        </w:rPr>
        <w:t xml:space="preserve"> </w:t>
      </w:r>
      <w:r w:rsidRPr="00B255BA">
        <w:rPr>
          <w:rFonts w:asciiTheme="minorHAnsi" w:hAnsiTheme="minorHAnsi" w:cstheme="minorHAnsi"/>
          <w:color w:val="000000" w:themeColor="text1"/>
          <w:sz w:val="24"/>
          <w:szCs w:val="24"/>
        </w:rPr>
        <w:t>of −1.2</w:t>
      </w:r>
      <w:r w:rsidR="00454BBE">
        <w:rPr>
          <w:rFonts w:asciiTheme="minorHAnsi" w:hAnsiTheme="minorHAnsi" w:cstheme="minorHAnsi"/>
          <w:color w:val="000000" w:themeColor="text1"/>
          <w:sz w:val="24"/>
          <w:szCs w:val="24"/>
        </w:rPr>
        <w:t xml:space="preserve"> </w:t>
      </w:r>
      <w:r w:rsidRPr="00B255BA">
        <w:rPr>
          <w:rFonts w:asciiTheme="minorHAnsi" w:hAnsiTheme="minorHAnsi" w:cstheme="minorHAnsi"/>
          <w:color w:val="000000" w:themeColor="text1"/>
          <w:sz w:val="24"/>
          <w:szCs w:val="24"/>
        </w:rPr>
        <w:t xml:space="preserve">mV/K and reaching a high </w:t>
      </w:r>
      <w:proofErr w:type="spellStart"/>
      <w:r w:rsidRPr="00B255BA">
        <w:rPr>
          <w:rFonts w:asciiTheme="minorHAnsi" w:hAnsiTheme="minorHAnsi" w:cstheme="minorHAnsi"/>
          <w:i/>
          <w:color w:val="000000" w:themeColor="text1"/>
          <w:sz w:val="24"/>
          <w:szCs w:val="24"/>
        </w:rPr>
        <w:t>η</w:t>
      </w:r>
      <w:r w:rsidRPr="00B255BA">
        <w:rPr>
          <w:rFonts w:asciiTheme="minorHAnsi" w:hAnsiTheme="minorHAnsi" w:cstheme="minorHAnsi"/>
          <w:color w:val="000000" w:themeColor="text1"/>
          <w:sz w:val="24"/>
          <w:szCs w:val="24"/>
          <w:vertAlign w:val="subscript"/>
        </w:rPr>
        <w:t>E</w:t>
      </w:r>
      <w:proofErr w:type="spellEnd"/>
      <w:r w:rsidRPr="00B255BA">
        <w:rPr>
          <w:rFonts w:asciiTheme="minorHAnsi" w:hAnsiTheme="minorHAnsi" w:cstheme="minorHAnsi"/>
          <w:color w:val="000000" w:themeColor="text1"/>
          <w:sz w:val="24"/>
          <w:szCs w:val="24"/>
        </w:rPr>
        <w:t xml:space="preserve"> of 3.7% (</w:t>
      </w:r>
      <w:r w:rsidRPr="00B255BA">
        <w:rPr>
          <w:rFonts w:asciiTheme="minorHAnsi" w:hAnsiTheme="minorHAnsi" w:cstheme="minorHAnsi"/>
          <w:color w:val="000000" w:themeColor="text1"/>
          <w:sz w:val="24"/>
          <w:szCs w:val="24"/>
          <w:lang w:eastAsia="zh-CN"/>
        </w:rPr>
        <w:t>21%</w:t>
      </w:r>
      <w:r w:rsidRPr="00B255BA">
        <w:rPr>
          <w:rFonts w:asciiTheme="minorHAnsi" w:hAnsiTheme="minorHAnsi" w:cstheme="minorHAnsi"/>
          <w:color w:val="000000" w:themeColor="text1"/>
          <w:sz w:val="24"/>
          <w:szCs w:val="24"/>
        </w:rPr>
        <w:t xml:space="preserve"> of </w:t>
      </w:r>
      <w:proofErr w:type="spellStart"/>
      <w:r w:rsidRPr="00B255BA">
        <w:rPr>
          <w:rFonts w:asciiTheme="minorHAnsi" w:hAnsiTheme="minorHAnsi" w:cstheme="minorHAnsi"/>
          <w:i/>
          <w:color w:val="000000" w:themeColor="text1"/>
          <w:sz w:val="24"/>
          <w:szCs w:val="24"/>
        </w:rPr>
        <w:t>η</w:t>
      </w:r>
      <w:r w:rsidRPr="00B255BA">
        <w:rPr>
          <w:rFonts w:asciiTheme="minorHAnsi" w:hAnsiTheme="minorHAnsi" w:cstheme="minorHAnsi"/>
          <w:color w:val="000000" w:themeColor="text1"/>
          <w:sz w:val="24"/>
          <w:szCs w:val="24"/>
          <w:vertAlign w:val="subscript"/>
        </w:rPr>
        <w:t>carnot</w:t>
      </w:r>
      <w:proofErr w:type="spellEnd"/>
      <w:r w:rsidRPr="00B255BA">
        <w:rPr>
          <w:rFonts w:asciiTheme="minorHAnsi" w:hAnsiTheme="minorHAnsi" w:cstheme="minorHAnsi"/>
          <w:color w:val="000000" w:themeColor="text1"/>
          <w:sz w:val="24"/>
          <w:szCs w:val="24"/>
        </w:rPr>
        <w:t xml:space="preserve">) when operated at 60 </w:t>
      </w:r>
      <w:r w:rsidR="00B255BA" w:rsidRPr="00B255BA">
        <w:rPr>
          <w:rFonts w:asciiTheme="minorHAnsi" w:hAnsiTheme="minorHAnsi" w:cstheme="minorHAnsi"/>
          <w:color w:val="000000" w:themeColor="text1"/>
          <w:sz w:val="24"/>
          <w:szCs w:val="24"/>
        </w:rPr>
        <w:t>°C</w:t>
      </w:r>
      <w:r w:rsidRPr="00B255BA">
        <w:rPr>
          <w:rFonts w:asciiTheme="minorHAnsi" w:hAnsiTheme="minorHAnsi" w:cstheme="minorHAnsi"/>
          <w:color w:val="000000" w:themeColor="text1"/>
          <w:sz w:val="24"/>
          <w:szCs w:val="24"/>
        </w:rPr>
        <w:t xml:space="preserve"> and 10 </w:t>
      </w:r>
      <w:r w:rsidR="00B255BA" w:rsidRPr="00B255BA">
        <w:rPr>
          <w:rFonts w:asciiTheme="minorHAnsi" w:hAnsiTheme="minorHAnsi" w:cstheme="minorHAnsi"/>
          <w:color w:val="000000" w:themeColor="text1"/>
          <w:sz w:val="24"/>
          <w:szCs w:val="24"/>
        </w:rPr>
        <w:t>°C</w:t>
      </w:r>
      <w:r w:rsidRPr="00B255BA">
        <w:rPr>
          <w:rFonts w:asciiTheme="minorHAnsi" w:hAnsiTheme="minorHAnsi" w:cstheme="minorHAnsi"/>
          <w:color w:val="000000" w:themeColor="text1"/>
          <w:sz w:val="24"/>
          <w:szCs w:val="24"/>
        </w:rPr>
        <w:t>.</w:t>
      </w:r>
      <w:r w:rsidRPr="00B255BA">
        <w:rPr>
          <w:rFonts w:asciiTheme="minorHAnsi" w:hAnsiTheme="minorHAnsi" w:cstheme="minorHAnsi"/>
          <w:color w:val="000000" w:themeColor="text1"/>
          <w:sz w:val="24"/>
          <w:szCs w:val="24"/>
          <w:vertAlign w:val="superscript"/>
          <w:lang w:eastAsia="zh-CN"/>
        </w:rPr>
        <w:t xml:space="preserve"> </w:t>
      </w:r>
      <w:r w:rsidRPr="00B255BA">
        <w:rPr>
          <w:rFonts w:asciiTheme="minorHAnsi" w:hAnsiTheme="minorHAnsi" w:cstheme="minorHAnsi"/>
          <w:color w:val="000000" w:themeColor="text1"/>
          <w:sz w:val="24"/>
          <w:szCs w:val="24"/>
        </w:rPr>
        <w:t>Nevertheless, one limit of TREC is that external electricity is required at the start of the process to charge the electrodes in each thermal cycle, leading to complicated system designs</w:t>
      </w:r>
      <w:r w:rsidR="00071D41" w:rsidRPr="00B255BA">
        <w:rPr>
          <w:rFonts w:asciiTheme="minorHAnsi" w:hAnsiTheme="minorHAnsi" w:cstheme="minorHAnsi"/>
          <w:color w:val="000000" w:themeColor="text1"/>
          <w:sz w:val="24"/>
          <w:szCs w:val="24"/>
        </w:rPr>
        <w:fldChar w:fldCharType="begin"/>
      </w:r>
      <w:r w:rsidR="003008D4" w:rsidRPr="00B255BA">
        <w:rPr>
          <w:rFonts w:asciiTheme="minorHAnsi" w:hAnsiTheme="minorHAnsi" w:cstheme="minorHAnsi"/>
          <w:color w:val="000000" w:themeColor="text1"/>
          <w:sz w:val="24"/>
          <w:szCs w:val="24"/>
        </w:rPr>
        <w:instrText xml:space="preserve"> ADDIN EN.CITE &lt;EndNote&gt;&lt;Cite&gt;&lt;Author&gt;Yang&lt;/Author&gt;&lt;Year&gt;2014&lt;/Year&gt;&lt;RecNum&gt;14&lt;/RecNum&gt;&lt;DisplayText&gt;&lt;style face="superscript"&gt;14&lt;/style&gt;&lt;/DisplayText&gt;&lt;record&gt;&lt;rec-number&gt;14&lt;/rec-number&gt;&lt;foreign-keys&gt;&lt;key app="EN" db-id="fwwads0safzwxkep50i5ddaywtr5vfzsfssd" timestamp="1573315298"&gt;14&lt;/key&gt;&lt;/foreign-keys&gt;&lt;ref-type name="Journal Article"&gt;17&lt;/ref-type&gt;&lt;contributors&gt;&lt;authors&gt;&lt;author&gt;Yang, Yuan&lt;/author&gt;&lt;author&gt;Loomis, James&lt;/author&gt;&lt;author&gt;Ghasemi, Hadi&lt;/author&gt;&lt;author&gt;Lee, Seok Woo&lt;/author&gt;&lt;author&gt;Wang, Yi Jenny&lt;/author&gt;&lt;author&gt;Cui, Yi&lt;/author&gt;&lt;author&gt;Chen, Gang&lt;/author&gt;&lt;/authors&gt;&lt;/contributors&gt;&lt;titles&gt;&lt;title&gt;Membrane-Free Battery for Harvesting Low-Grade Thermal Energy&lt;/title&gt;&lt;secondary-title&gt;Nano letters&lt;/secondary-title&gt;&lt;/titles&gt;&lt;periodical&gt;&lt;full-title&gt;Nano letters&lt;/full-title&gt;&lt;/periodical&gt;&lt;pages&gt;6578-6583&lt;/pages&gt;&lt;volume&gt;14&lt;/volume&gt;&lt;number&gt;11&lt;/number&gt;&lt;dates&gt;&lt;year&gt;2014&lt;/year&gt;&lt;/dates&gt;&lt;isbn&gt;1530-6984&lt;/isbn&gt;&lt;urls&gt;&lt;/urls&gt;&lt;/record&gt;&lt;/Cite&gt;&lt;/EndNote&gt;</w:instrText>
      </w:r>
      <w:r w:rsidR="00071D41" w:rsidRPr="00B255BA">
        <w:rPr>
          <w:rFonts w:asciiTheme="minorHAnsi" w:hAnsiTheme="minorHAnsi" w:cstheme="minorHAnsi"/>
          <w:color w:val="000000" w:themeColor="text1"/>
          <w:sz w:val="24"/>
          <w:szCs w:val="24"/>
        </w:rPr>
        <w:fldChar w:fldCharType="separate"/>
      </w:r>
      <w:r w:rsidR="003008D4" w:rsidRPr="00B255BA">
        <w:rPr>
          <w:rFonts w:asciiTheme="minorHAnsi" w:hAnsiTheme="minorHAnsi" w:cstheme="minorHAnsi"/>
          <w:noProof/>
          <w:color w:val="000000" w:themeColor="text1"/>
          <w:sz w:val="24"/>
          <w:szCs w:val="24"/>
          <w:vertAlign w:val="superscript"/>
        </w:rPr>
        <w:t>14</w:t>
      </w:r>
      <w:r w:rsidR="00071D41" w:rsidRPr="00B255BA">
        <w:rPr>
          <w:rFonts w:asciiTheme="minorHAnsi" w:hAnsiTheme="minorHAnsi" w:cstheme="minorHAnsi"/>
          <w:color w:val="000000" w:themeColor="text1"/>
          <w:sz w:val="24"/>
          <w:szCs w:val="24"/>
        </w:rPr>
        <w:fldChar w:fldCharType="end"/>
      </w:r>
      <w:r w:rsidR="00ED7756">
        <w:rPr>
          <w:rFonts w:asciiTheme="minorHAnsi" w:hAnsiTheme="minorHAnsi" w:cstheme="minorHAnsi"/>
          <w:color w:val="000000" w:themeColor="text1"/>
          <w:sz w:val="24"/>
          <w:szCs w:val="24"/>
        </w:rPr>
        <w:t>.</w:t>
      </w:r>
      <w:r w:rsidRPr="00B255BA">
        <w:rPr>
          <w:rFonts w:asciiTheme="minorHAnsi" w:hAnsiTheme="minorHAnsi" w:cstheme="minorHAnsi"/>
          <w:sz w:val="24"/>
          <w:szCs w:val="24"/>
        </w:rPr>
        <w:t xml:space="preserve"> </w:t>
      </w:r>
      <w:r w:rsidR="00454BBE">
        <w:rPr>
          <w:rFonts w:asciiTheme="minorHAnsi" w:hAnsiTheme="minorHAnsi" w:cstheme="minorHAnsi"/>
          <w:sz w:val="24"/>
          <w:szCs w:val="24"/>
        </w:rPr>
        <w:t>A</w:t>
      </w:r>
      <w:r w:rsidR="00454BBE" w:rsidRPr="00B255BA">
        <w:rPr>
          <w:rFonts w:asciiTheme="minorHAnsi" w:hAnsiTheme="minorHAnsi" w:cstheme="minorHAnsi"/>
          <w:sz w:val="24"/>
          <w:szCs w:val="24"/>
        </w:rPr>
        <w:t xml:space="preserve"> </w:t>
      </w:r>
      <w:r w:rsidRPr="00B255BA">
        <w:rPr>
          <w:rFonts w:asciiTheme="minorHAnsi" w:hAnsiTheme="minorHAnsi" w:cstheme="minorHAnsi"/>
          <w:sz w:val="24"/>
          <w:szCs w:val="24"/>
        </w:rPr>
        <w:t xml:space="preserve">TREC </w:t>
      </w:r>
      <w:r w:rsidR="00454BBE">
        <w:rPr>
          <w:rFonts w:asciiTheme="minorHAnsi" w:hAnsiTheme="minorHAnsi" w:cstheme="minorHAnsi"/>
          <w:sz w:val="24"/>
          <w:szCs w:val="24"/>
        </w:rPr>
        <w:t xml:space="preserve">without this limitation </w:t>
      </w:r>
      <w:r w:rsidRPr="00B255BA">
        <w:rPr>
          <w:rFonts w:asciiTheme="minorHAnsi" w:hAnsiTheme="minorHAnsi" w:cstheme="minorHAnsi"/>
          <w:sz w:val="24"/>
          <w:szCs w:val="24"/>
        </w:rPr>
        <w:t>can be achieved</w:t>
      </w:r>
      <w:r w:rsidR="00454BBE">
        <w:rPr>
          <w:rFonts w:asciiTheme="minorHAnsi" w:hAnsiTheme="minorHAnsi" w:cstheme="minorHAnsi"/>
          <w:sz w:val="24"/>
          <w:szCs w:val="24"/>
        </w:rPr>
        <w:t>,</w:t>
      </w:r>
      <w:r w:rsidRPr="00B255BA">
        <w:rPr>
          <w:rFonts w:asciiTheme="minorHAnsi" w:hAnsiTheme="minorHAnsi" w:cstheme="minorHAnsi"/>
          <w:sz w:val="24"/>
          <w:szCs w:val="24"/>
        </w:rPr>
        <w:t xml:space="preserve"> but </w:t>
      </w:r>
      <w:r w:rsidR="00454BBE">
        <w:rPr>
          <w:rFonts w:asciiTheme="minorHAnsi" w:hAnsiTheme="minorHAnsi" w:cstheme="minorHAnsi"/>
          <w:sz w:val="24"/>
          <w:szCs w:val="24"/>
        </w:rPr>
        <w:t xml:space="preserve">it </w:t>
      </w:r>
      <w:r w:rsidR="00454BBE" w:rsidRPr="00B255BA">
        <w:rPr>
          <w:rFonts w:asciiTheme="minorHAnsi" w:hAnsiTheme="minorHAnsi" w:cstheme="minorHAnsi"/>
          <w:color w:val="000000" w:themeColor="text1"/>
          <w:sz w:val="24"/>
          <w:szCs w:val="24"/>
        </w:rPr>
        <w:t>suffer</w:t>
      </w:r>
      <w:r w:rsidR="00454BBE">
        <w:rPr>
          <w:rFonts w:asciiTheme="minorHAnsi" w:hAnsiTheme="minorHAnsi" w:cstheme="minorHAnsi"/>
          <w:color w:val="000000" w:themeColor="text1"/>
          <w:sz w:val="24"/>
          <w:szCs w:val="24"/>
        </w:rPr>
        <w:t>s</w:t>
      </w:r>
      <w:r w:rsidR="00454BBE" w:rsidRPr="00B255BA">
        <w:rPr>
          <w:rFonts w:asciiTheme="minorHAnsi" w:hAnsiTheme="minorHAnsi" w:cstheme="minorHAnsi"/>
          <w:color w:val="000000" w:themeColor="text1"/>
          <w:sz w:val="24"/>
          <w:szCs w:val="24"/>
        </w:rPr>
        <w:t xml:space="preserve"> </w:t>
      </w:r>
      <w:r w:rsidRPr="00B255BA">
        <w:rPr>
          <w:rFonts w:asciiTheme="minorHAnsi" w:hAnsiTheme="minorHAnsi" w:cstheme="minorHAnsi"/>
          <w:color w:val="000000" w:themeColor="text1"/>
          <w:sz w:val="24"/>
          <w:szCs w:val="24"/>
        </w:rPr>
        <w:t xml:space="preserve">from </w:t>
      </w:r>
      <w:r w:rsidR="00454BBE">
        <w:rPr>
          <w:rFonts w:asciiTheme="minorHAnsi" w:hAnsiTheme="minorHAnsi" w:cstheme="minorHAnsi"/>
          <w:color w:val="000000" w:themeColor="text1"/>
          <w:sz w:val="24"/>
          <w:szCs w:val="24"/>
        </w:rPr>
        <w:t xml:space="preserve">a </w:t>
      </w:r>
      <w:r w:rsidRPr="00B255BA">
        <w:rPr>
          <w:rFonts w:asciiTheme="minorHAnsi" w:hAnsiTheme="minorHAnsi" w:cstheme="minorHAnsi"/>
          <w:color w:val="000000" w:themeColor="text1"/>
          <w:sz w:val="24"/>
          <w:szCs w:val="24"/>
        </w:rPr>
        <w:t xml:space="preserve">poor conversion efficiency </w:t>
      </w:r>
      <w:r w:rsidR="00454BBE">
        <w:rPr>
          <w:rFonts w:asciiTheme="minorHAnsi" w:hAnsiTheme="minorHAnsi" w:cstheme="minorHAnsi"/>
          <w:color w:val="000000" w:themeColor="text1"/>
          <w:sz w:val="24"/>
          <w:szCs w:val="24"/>
        </w:rPr>
        <w:t>of &lt;</w:t>
      </w:r>
      <w:r w:rsidRPr="00B255BA">
        <w:rPr>
          <w:rFonts w:asciiTheme="minorHAnsi" w:hAnsiTheme="minorHAnsi" w:cstheme="minorHAnsi"/>
          <w:color w:val="000000" w:themeColor="text1"/>
          <w:sz w:val="24"/>
          <w:szCs w:val="24"/>
        </w:rPr>
        <w:t>1%</w:t>
      </w:r>
      <w:r w:rsidR="003A3C4D" w:rsidRPr="00B255BA">
        <w:rPr>
          <w:rFonts w:asciiTheme="minorHAnsi" w:hAnsiTheme="minorHAnsi" w:cstheme="minorHAnsi"/>
          <w:sz w:val="24"/>
          <w:szCs w:val="24"/>
          <w:lang w:eastAsia="zh-CN"/>
        </w:rPr>
        <w:fldChar w:fldCharType="begin"/>
      </w:r>
      <w:r w:rsidR="003008D4" w:rsidRPr="00B255BA">
        <w:rPr>
          <w:rFonts w:asciiTheme="minorHAnsi" w:hAnsiTheme="minorHAnsi" w:cstheme="minorHAnsi"/>
          <w:sz w:val="24"/>
          <w:szCs w:val="24"/>
          <w:lang w:eastAsia="zh-CN"/>
        </w:rPr>
        <w:instrText xml:space="preserve"> ADDIN EN.CITE &lt;EndNote&gt;&lt;Cite&gt;&lt;Author&gt;Yang&lt;/Author&gt;&lt;Year&gt;2014&lt;/Year&gt;&lt;RecNum&gt;13&lt;/RecNum&gt;&lt;DisplayText&gt;&lt;style face="superscript"&gt;13&lt;/style&gt;&lt;/DisplayText&gt;&lt;record&gt;&lt;rec-number&gt;13&lt;/rec-number&gt;&lt;foreign-keys&gt;&lt;key app="EN" db-id="fwwads0safzwxkep50i5ddaywtr5vfzsfssd" timestamp="1573315298"&gt;13&lt;/key&gt;&lt;/foreign-keys&gt;&lt;ref-type name="Journal Article"&gt;17&lt;/ref-type&gt;&lt;contributors&gt;&lt;authors&gt;&lt;author&gt;Yang, Yuan&lt;/author&gt;&lt;author&gt;Lee, Seok Woo&lt;/author&gt;&lt;author&gt;Ghasemi, Hadi&lt;/author&gt;&lt;author&gt;Loomis, James&lt;/author&gt;&lt;author&gt;Li, Xiaobo&lt;/author&gt;&lt;author&gt;Kraemer, Daniel&lt;/author&gt;&lt;author&gt;Zheng, Guangyuan&lt;/author&gt;&lt;author&gt;Cui, Yi&lt;/author&gt;&lt;author&gt;Chen, Gang&lt;/author&gt;&lt;/authors&gt;&lt;/contributors&gt;&lt;titles&gt;&lt;title&gt;Charging-Free Electrochemical System for Harvesting Low-Grade Thermal Energy&lt;/title&gt;&lt;secondary-title&gt;Proceedings of the National Academy of Sciences&lt;/secondary-title&gt;&lt;/titles&gt;&lt;periodical&gt;&lt;full-title&gt;Proceedings of the National Academy of Sciences&lt;/full-title&gt;&lt;/periodical&gt;&lt;pages&gt;17011-17016&lt;/pages&gt;&lt;volume&gt;111&lt;/volume&gt;&lt;number&gt;48&lt;/number&gt;&lt;dates&gt;&lt;year&gt;2014&lt;/year&gt;&lt;/dates&gt;&lt;isbn&gt;0027-8424&lt;/isbn&gt;&lt;urls&gt;&lt;/urls&gt;&lt;/record&gt;&lt;/Cite&gt;&lt;/EndNote&gt;</w:instrText>
      </w:r>
      <w:r w:rsidR="003A3C4D" w:rsidRPr="00B255BA">
        <w:rPr>
          <w:rFonts w:asciiTheme="minorHAnsi" w:hAnsiTheme="minorHAnsi" w:cstheme="minorHAnsi"/>
          <w:sz w:val="24"/>
          <w:szCs w:val="24"/>
          <w:lang w:eastAsia="zh-CN"/>
        </w:rPr>
        <w:fldChar w:fldCharType="separate"/>
      </w:r>
      <w:r w:rsidR="003A3C4D" w:rsidRPr="00B255BA">
        <w:rPr>
          <w:rFonts w:asciiTheme="minorHAnsi" w:hAnsiTheme="minorHAnsi" w:cstheme="minorHAnsi"/>
          <w:noProof/>
          <w:sz w:val="24"/>
          <w:szCs w:val="24"/>
          <w:vertAlign w:val="superscript"/>
          <w:lang w:eastAsia="zh-CN"/>
        </w:rPr>
        <w:t>13</w:t>
      </w:r>
      <w:r w:rsidR="003A3C4D" w:rsidRPr="00B255BA">
        <w:rPr>
          <w:rFonts w:asciiTheme="minorHAnsi" w:hAnsiTheme="minorHAnsi" w:cstheme="minorHAnsi"/>
          <w:sz w:val="24"/>
          <w:szCs w:val="24"/>
          <w:lang w:eastAsia="zh-CN"/>
        </w:rPr>
        <w:fldChar w:fldCharType="end"/>
      </w:r>
      <w:r w:rsidR="00ED7756">
        <w:rPr>
          <w:rFonts w:asciiTheme="minorHAnsi" w:hAnsiTheme="minorHAnsi" w:cstheme="minorHAnsi"/>
          <w:color w:val="000000" w:themeColor="text1"/>
          <w:sz w:val="24"/>
          <w:szCs w:val="24"/>
        </w:rPr>
        <w:t>.</w:t>
      </w:r>
      <w:r w:rsidR="00356077" w:rsidRPr="001700D1">
        <w:rPr>
          <w:rFonts w:asciiTheme="minorHAnsi" w:hAnsiTheme="minorHAnsi" w:cstheme="minorHAnsi"/>
          <w:color w:val="000000" w:themeColor="text1"/>
          <w:sz w:val="24"/>
          <w:szCs w:val="24"/>
        </w:rPr>
        <w:t xml:space="preserve"> </w:t>
      </w:r>
      <w:r w:rsidR="00AD31B7">
        <w:rPr>
          <w:rFonts w:asciiTheme="minorHAnsi" w:hAnsiTheme="minorHAnsi" w:cstheme="minorHAnsi"/>
          <w:color w:val="000000" w:themeColor="text1"/>
          <w:sz w:val="24"/>
          <w:szCs w:val="24"/>
        </w:rPr>
        <w:t xml:space="preserve">The </w:t>
      </w:r>
      <w:r w:rsidR="00356077" w:rsidRPr="00B255BA">
        <w:rPr>
          <w:rFonts w:asciiTheme="minorHAnsi" w:hAnsiTheme="minorHAnsi" w:cstheme="minorHAnsi"/>
          <w:color w:val="000000" w:themeColor="text1"/>
          <w:sz w:val="24"/>
          <w:szCs w:val="24"/>
        </w:rPr>
        <w:t>TREC</w:t>
      </w:r>
      <w:r w:rsidR="00F538C1" w:rsidRPr="00B255BA">
        <w:rPr>
          <w:rFonts w:asciiTheme="minorHAnsi" w:hAnsiTheme="minorHAnsi" w:cstheme="minorHAnsi"/>
          <w:color w:val="000000" w:themeColor="text1"/>
          <w:sz w:val="24"/>
          <w:szCs w:val="24"/>
        </w:rPr>
        <w:t xml:space="preserve"> </w:t>
      </w:r>
      <w:r w:rsidR="00AD31B7">
        <w:rPr>
          <w:rFonts w:asciiTheme="minorHAnsi" w:hAnsiTheme="minorHAnsi" w:cstheme="minorHAnsi"/>
          <w:color w:val="000000" w:themeColor="text1"/>
          <w:sz w:val="24"/>
          <w:szCs w:val="24"/>
        </w:rPr>
        <w:t xml:space="preserve">system </w:t>
      </w:r>
      <w:r w:rsidR="00F538C1" w:rsidRPr="00B255BA">
        <w:rPr>
          <w:rFonts w:asciiTheme="minorHAnsi" w:hAnsiTheme="minorHAnsi" w:cstheme="minorHAnsi"/>
          <w:color w:val="000000" w:themeColor="text1"/>
          <w:sz w:val="24"/>
          <w:szCs w:val="24"/>
        </w:rPr>
        <w:t>demonstrate</w:t>
      </w:r>
      <w:r w:rsidR="00454BBE">
        <w:rPr>
          <w:rFonts w:asciiTheme="minorHAnsi" w:hAnsiTheme="minorHAnsi" w:cstheme="minorHAnsi"/>
          <w:color w:val="000000" w:themeColor="text1"/>
          <w:sz w:val="24"/>
          <w:szCs w:val="24"/>
        </w:rPr>
        <w:t>s</w:t>
      </w:r>
      <w:r w:rsidR="00F538C1" w:rsidRPr="00B255BA">
        <w:rPr>
          <w:rFonts w:asciiTheme="minorHAnsi" w:hAnsiTheme="minorHAnsi" w:cstheme="minorHAnsi"/>
          <w:color w:val="000000" w:themeColor="text1"/>
          <w:sz w:val="24"/>
          <w:szCs w:val="24"/>
        </w:rPr>
        <w:t xml:space="preserve"> that </w:t>
      </w:r>
      <w:r w:rsidR="00356077" w:rsidRPr="00B255BA">
        <w:rPr>
          <w:rFonts w:asciiTheme="minorHAnsi" w:hAnsiTheme="minorHAnsi" w:cstheme="minorHAnsi"/>
          <w:color w:val="000000" w:themeColor="text1"/>
          <w:sz w:val="24"/>
          <w:szCs w:val="24"/>
        </w:rPr>
        <w:t xml:space="preserve">a sodium-ion secondary battery (SIB)-type </w:t>
      </w:r>
      <w:proofErr w:type="spellStart"/>
      <w:r w:rsidR="00356077" w:rsidRPr="00B255BA">
        <w:rPr>
          <w:rFonts w:asciiTheme="minorHAnsi" w:hAnsiTheme="minorHAnsi" w:cstheme="minorHAnsi"/>
          <w:color w:val="000000" w:themeColor="text1"/>
          <w:sz w:val="24"/>
          <w:szCs w:val="24"/>
        </w:rPr>
        <w:t>thermocell</w:t>
      </w:r>
      <w:proofErr w:type="spellEnd"/>
      <w:r w:rsidR="00F538C1" w:rsidRPr="00B255BA">
        <w:rPr>
          <w:rFonts w:asciiTheme="minorHAnsi" w:hAnsiTheme="minorHAnsi" w:cstheme="minorHAnsi"/>
          <w:color w:val="000000" w:themeColor="text1"/>
          <w:sz w:val="24"/>
          <w:szCs w:val="24"/>
        </w:rPr>
        <w:t xml:space="preserve"> consisting of two types of Prussian blue analogues (PBA) with different α values</w:t>
      </w:r>
      <w:r w:rsidR="00356077" w:rsidRPr="00B255BA">
        <w:rPr>
          <w:rFonts w:asciiTheme="minorHAnsi" w:hAnsiTheme="minorHAnsi" w:cstheme="minorHAnsi"/>
          <w:color w:val="000000" w:themeColor="text1"/>
          <w:sz w:val="24"/>
          <w:szCs w:val="24"/>
        </w:rPr>
        <w:t xml:space="preserve"> can harvest waste heat. The thermal efficiency (η) increase</w:t>
      </w:r>
      <w:r w:rsidR="00E81E1B">
        <w:rPr>
          <w:rFonts w:asciiTheme="minorHAnsi" w:hAnsiTheme="minorHAnsi" w:cstheme="minorHAnsi"/>
          <w:color w:val="000000" w:themeColor="text1"/>
          <w:sz w:val="24"/>
          <w:szCs w:val="24"/>
        </w:rPr>
        <w:t>s</w:t>
      </w:r>
      <w:r w:rsidR="00356077" w:rsidRPr="00B255BA">
        <w:rPr>
          <w:rFonts w:asciiTheme="minorHAnsi" w:hAnsiTheme="minorHAnsi" w:cstheme="minorHAnsi"/>
          <w:color w:val="000000" w:themeColor="text1"/>
          <w:sz w:val="24"/>
          <w:szCs w:val="24"/>
        </w:rPr>
        <w:t xml:space="preserve"> proportionally with ΔT. Moreover, η reache</w:t>
      </w:r>
      <w:r w:rsidR="00E81E1B">
        <w:rPr>
          <w:rFonts w:asciiTheme="minorHAnsi" w:hAnsiTheme="minorHAnsi" w:cstheme="minorHAnsi"/>
          <w:color w:val="000000" w:themeColor="text1"/>
          <w:sz w:val="24"/>
          <w:szCs w:val="24"/>
        </w:rPr>
        <w:t>s</w:t>
      </w:r>
      <w:r w:rsidR="00356077" w:rsidRPr="00B255BA">
        <w:rPr>
          <w:rFonts w:asciiTheme="minorHAnsi" w:hAnsiTheme="minorHAnsi" w:cstheme="minorHAnsi"/>
          <w:color w:val="000000" w:themeColor="text1"/>
          <w:sz w:val="24"/>
          <w:szCs w:val="24"/>
        </w:rPr>
        <w:t xml:space="preserve"> 1.08%, 3.19% at ΔT = 30</w:t>
      </w:r>
      <w:r w:rsidR="00454BBE">
        <w:rPr>
          <w:rFonts w:asciiTheme="minorHAnsi" w:hAnsiTheme="minorHAnsi" w:cstheme="minorHAnsi"/>
          <w:color w:val="000000" w:themeColor="text1"/>
          <w:sz w:val="24"/>
          <w:szCs w:val="24"/>
        </w:rPr>
        <w:t xml:space="preserve"> </w:t>
      </w:r>
      <w:r w:rsidR="00356077" w:rsidRPr="00B255BA">
        <w:rPr>
          <w:rFonts w:asciiTheme="minorHAnsi" w:hAnsiTheme="minorHAnsi" w:cstheme="minorHAnsi"/>
          <w:color w:val="000000" w:themeColor="text1"/>
          <w:sz w:val="24"/>
          <w:szCs w:val="24"/>
        </w:rPr>
        <w:t>K, 56 K separately. The thermal cyclability is improved using Ni-substituted PBA</w:t>
      </w:r>
      <w:r w:rsidR="00356077" w:rsidRPr="00B255BA">
        <w:rPr>
          <w:rFonts w:asciiTheme="minorHAnsi" w:hAnsiTheme="minorHAnsi" w:cstheme="minorHAnsi"/>
          <w:color w:val="000000" w:themeColor="text1"/>
          <w:sz w:val="24"/>
          <w:szCs w:val="24"/>
        </w:rPr>
        <w:fldChar w:fldCharType="begin">
          <w:fldData xml:space="preserve">PEVuZE5vdGU+PENpdGU+PEF1dGhvcj5GdWt1enVtaTwvQXV0aG9yPjxZZWFyPjIwMTg8L1llYXI+
PFJlY051bT4yMjwvUmVjTnVtPjxEaXNwbGF5VGV4dD48c3R5bGUgZmFjZT0ic3VwZXJzY3JpcHQi
PjE1LTE4PC9zdHlsZT48L0Rpc3BsYXlUZXh0PjxyZWNvcmQ+PHJlYy1udW1iZXI+MjI8L3JlYy1u
dW1iZXI+PGZvcmVpZ24ta2V5cz48a2V5IGFwcD0iRU4iIGRiLWlkPSJmZHN0ZTIwOTc5ZHYyMmV0
ejlsNWVkcDBwenR0ZHo1c3MwNXgiIHRpbWVzdGFtcD0iMTU3MzE1MjkyMSI+MjI8L2tleT48a2V5
IGFwcD0iRU5XZWIiIGRiLWlkPSIiPjA8L2tleT48L2ZvcmVpZ24ta2V5cz48cmVmLXR5cGUgbmFt
ZT0iSm91cm5hbCBBcnRpY2xlIj4xNzwvcmVmLXR5cGU+PGNvbnRyaWJ1dG9ycz48YXV0aG9ycz48
YXV0aG9yPkZ1a3V6dW1pLCBZdXlhPC9hdXRob3I+PGF1dGhvcj5BbWFoYSwgS2FvcnU8L2F1dGhv
cj48YXV0aG9yPktvYmF5YXNoaSwgV2F0YXJ1PC9hdXRob3I+PGF1dGhvcj5OaXdhLCBIaWRlaGFy
dTwvYXV0aG9yPjxhdXRob3I+TW9ydGl0b21vLCBZdXRha2E8L2F1dGhvcj48L2F1dGhvcnM+PC9j
b250cmlidXRvcnM+PHRpdGxlcz48dGl0bGU+UHJ1c3NpYW4gQmx1ZSBBbmFsb2d1ZXMgYXMgUHJv
bWlzaW5nIFRoZXJtYWwgUG93ZXIgR2VuZXJhdGlvbiBNYXRlcmlhbHM8L3RpdGxlPjxzZWNvbmRh
cnktdGl0bGU+RW5lcmd5IFRlY2hub2xvZ3k8L3NlY29uZGFyeS10aXRsZT48L3RpdGxlcz48cGVy
aW9kaWNhbD48ZnVsbC10aXRsZT5FbmVyZ3kgVGVjaG5vbG9neTwvZnVsbC10aXRsZT48L3Blcmlv
ZGljYWw+PHBhZ2VzPjE4NjUtMTg3MDwvcGFnZXM+PHZvbHVtZT42PC92b2x1bWU+PG51bWJlcj4x
MDwvbnVtYmVyPjxzZWN0aW9uPjE4NjU8L3NlY3Rpb24+PGRhdGVzPjx5ZWFyPjIwMTg8L3llYXI+
PC9kYXRlcz48aXNibj4yMTk0NDI4ODwvaXNibj48dXJscz48L3VybHM+PC9yZWNvcmQ+PC9DaXRl
PjxDaXRlPjxBdXRob3I+U2hpYmF0YTwvQXV0aG9yPjxZZWFyPjIwMTg8L1llYXI+PFJlY051bT4y
MDwvUmVjTnVtPjxyZWNvcmQ+PHJlYy1udW1iZXI+MjA8L3JlYy1udW1iZXI+PGZvcmVpZ24ta2V5
cz48a2V5IGFwcD0iRU4iIGRiLWlkPSJmZHN0ZTIwOTc5ZHYyMmV0ejlsNWVkcDBwenR0ZHo1c3Mw
NXgiIHRpbWVzdGFtcD0iMTU3MzE1MjM1OSI+MjA8L2tleT48a2V5IGFwcD0iRU5XZWIiIGRiLWlk
PSIiPjA8L2tleT48L2ZvcmVpZ24ta2V5cz48cmVmLXR5cGUgbmFtZT0iSm91cm5hbCBBcnRpY2xl
Ij4xNzwvcmVmLXR5cGU+PGNvbnRyaWJ1dG9ycz48YXV0aG9ycz48YXV0aG9yPlNoaWJhdGEsIFRh
a2F5dWtpPC9hdXRob3I+PGF1dGhvcj5GdWt1enVtaSwgWXV5YTwvYXV0aG9yPjxhdXRob3I+S29i
YXlhc2hpLCBXYXRhcnU8L2F1dGhvcj48YXV0aG9yPk1vcml0b21vLCBZdXRha2E8L2F1dGhvcj48
L2F1dGhvcnM+PC9jb250cmlidXRvcnM+PHRpdGxlcz48dGl0bGU+VGhlcm1hbCBQb3dlciBHZW5l
cmF0aW9uIER1cmluZyBIZWF0IEN5Y2xlIE5lYXIgUm9vbSBUZW1wZXJhdHVyZTwvdGl0bGU+PHNl
Y29uZGFyeS10aXRsZT5BcHBsaWVkIFBoeXNpY3MgRXhwcmVzczwvc2Vjb25kYXJ5LXRpdGxlPjwv
dGl0bGVzPjxwZXJpb2RpY2FsPjxmdWxsLXRpdGxlPkFwcGxpZWQgUGh5c2ljcyBFeHByZXNzPC9m
dWxsLXRpdGxlPjwvcGVyaW9kaWNhbD48cGFnZXM+MDE3MTAxPC9wYWdlcz48dm9sdW1lPjExPC92
b2x1bWU+PG51bWJlcj4xPC9udW1iZXI+PHNlY3Rpb24+MDE3MTAxPC9zZWN0aW9uPjxkYXRlcz48
eWVhcj4yMDE4PC95ZWFyPjwvZGF0ZXM+PGlzYm4+MTg4Mi0wNzc4JiN4RDsxODgyLTA3ODY8L2lz
Ym4+PHVybHM+PC91cmxzPjwvcmVjb3JkPjwvQ2l0ZT48Q2l0ZT48QXV0aG9yPlNoaWJhdGE8L0F1
dGhvcj48WWVhcj4yMDE4PC9ZZWFyPjxSZWNOdW0+MjE8L1JlY051bT48cmVjb3JkPjxyZWMtbnVt
YmVyPjIxPC9yZWMtbnVtYmVyPjxmb3JlaWduLWtleXM+PGtleSBhcHA9IkVOIiBkYi1pZD0iZmRz
dGUyMDk3OWR2MjJldHo5bDVlZHAwcHp0dGR6NXNzMDV4IiB0aW1lc3RhbXA9IjE1NzMxNTI3MDci
PjIxPC9rZXk+PGtleSBhcHA9IkVOV2ViIiBkYi1pZD0iIj4wPC9rZXk+PC9mb3JlaWduLWtleXM+
PHJlZi10eXBlIG5hbWU9IkpvdXJuYWwgQXJ0aWNsZSI+MTc8L3JlZi10eXBlPjxjb250cmlidXRv
cnM+PGF1dGhvcnM+PGF1dGhvcj5TaGliYXRhLCBULjwvYXV0aG9yPjxhdXRob3I+RnVrdXp1bWks
IFkuPC9hdXRob3I+PGF1dGhvcj5Nb3JpdG9tbywgWS48L2F1dGhvcj48L2F1dGhvcnM+PC9jb250
cmlidXRvcnM+PGF1dGgtYWRkcmVzcz5OYXRpb25hbCBJbnN0aXR1dGUgb2YgVGVjaG5vbG9neSwg
R3VubWEgQ29sbGVnZSwgTWFlYmFzaGksIEd1bm1hLCAzNzEtODUzMCwgSmFwYW4uJiN4RDtHcmFk
dWF0ZSBTY2hvb2wgb2YgUHVyZSBhbmQgQXBwbGllZCBTY2llbmNlcywgVW5pdmVyc2l0eSBvZiBU
c3VrdWJhLCBUc3VrdWJhLCAzMDUtODU3MSwgSmFwYW4uJiN4RDtHcmFkdWF0ZSBTY2hvb2wgb2Yg
UHVyZSBhbmQgQXBwbGllZCBTY2llbmNlcywgVW5pdmVyc2l0eSBvZiBUc3VrdWJhLCBUc3VrdWJh
LCAzMDUtODU3MSwgSmFwYW4uIG1vcml0b21vLnl1dGFrYS5nZkB1LnRzdWt1YmEuYWMuanAuJiN4
RDtGYWN1bHR5IG9mIFB1cmUgYW5kIEFwcGxpZWQgU2NpZW5jZXMsIFVuaXZlcnNpdHkgb2YgVHN1
a3ViYSwgVHN1a3ViYSwgMzA1LTg1NzEsIEphcGFuLiBtb3JpdG9tby55dXRha2EuZ2ZAdS50c3Vr
dWJhLmFjLmpwLiYjeEQ7VHN1a3ViYSBSZXNlYXJjaCBDZW50ZXIgZm9yIEVuZXJneSBNYXRlcmlh
bHMgU2NpZW5jZSAoVFJFTVMpLCBVbml2ZXJzaXR5IG9mIFRzdWt1YmEsIFRzdWt1YmEsIDMwNS04
NTcxLCBKYXBhbi4gbW9yaXRvbW8ueXV0YWthLmdmQHUudHN1a3ViYS5hYy5qcC48L2F1dGgtYWRk
cmVzcz48dGl0bGVzPjx0aXRsZT5UaGVybWFsIEVmZmljaWVuY3kgb2YgQSBUaGVybW9jZWxsIE1h
ZGUgb2YgUHJ1c3NpYW4gQmx1ZSBBbmFsb2d1ZXM8L3RpdGxlPjxzZWNvbmRhcnktdGl0bGU+U2Np
ZW50aWZpYyBSZXBvcnRzPC9zZWNvbmRhcnktdGl0bGU+PC90aXRsZXM+PHBlcmlvZGljYWw+PGZ1
bGwtdGl0bGU+U2NpZW50aWZpYyBSZXBvcnRzPC9mdWxsLXRpdGxlPjwvcGVyaW9kaWNhbD48cGFn
ZXM+MTQ3ODQ8L3BhZ2VzPjx2b2x1bWU+ODwvdm9sdW1lPjxudW1iZXI+MTwvbnVtYmVyPjxlZGl0
aW9uPjIwMTgvMTAvMDU8L2VkaXRpb24+PGRhdGVzPjx5ZWFyPjIwMTg8L3llYXI+PHB1Yi1kYXRl
cz48ZGF0ZT5PY3QgMzwvZGF0ZT48L3B1Yi1kYXRlcz48L2RhdGVzPjxpc2JuPjIwNDUtMjMyMiAo
RWxlY3Ryb25pYykmI3hEOzIwNDUtMjMyMiAoTGlua2luZyk8L2lzYm4+PGFjY2Vzc2lvbi1udW0+
MzAyODMxMjk8L2FjY2Vzc2lvbi1udW0+PHVybHM+PHJlbGF0ZWQtdXJscz48dXJsPmh0dHBzOi8v
d3d3Lm5jYmkubmxtLm5paC5nb3YvcHVibWVkLzMwMjgzMTI5PC91cmw+PC9yZWxhdGVkLXVybHM+
PC91cmxzPjxjdXN0b20yPlBNQzYxNzAzODA8L2N1c3RvbTI+PC9yZWNvcmQ+PC9DaXRlPjxDaXRl
PjxBdXRob3I+VGFrYWhhcmE8L0F1dGhvcj48WWVhcj4yMDE5PC9ZZWFyPjxSZWNOdW0+MjM8L1Jl
Y051bT48cmVjb3JkPjxyZWMtbnVtYmVyPjIzPC9yZWMtbnVtYmVyPjxmb3JlaWduLWtleXM+PGtl
eSBhcHA9IkVOIiBkYi1pZD0iZmRzdGUyMDk3OWR2MjJldHo5bDVlZHAwcHp0dGR6NXNzMDV4IiB0
aW1lc3RhbXA9IjE1NzMxNTMyNTkiPjIzPC9rZXk+PGtleSBhcHA9IkVOV2ViIiBkYi1pZD0iIj4w
PC9rZXk+PC9mb3JlaWduLWtleXM+PHJlZi10eXBlIG5hbWU9IkpvdXJuYWwgQXJ0aWNsZSI+MTc8
L3JlZi10eXBlPjxjb250cmlidXRvcnM+PGF1dGhvcnM+PGF1dGhvcj5UYWthaGFyYSwgSXp1bWk8
L2F1dGhvcj48YXV0aG9yPlNoaWJhdGEsIFRha2F5dWtpPC9hdXRob3I+PGF1dGhvcj5GdWt1enVt
aSwgWXV5YTwvYXV0aG9yPjxhdXRob3I+TW9yaXRvbW8sIFl1dGFrYTwvYXV0aG9yPjwvYXV0aG9y
cz48L2NvbnRyaWJ1dG9ycz48dGl0bGVzPjx0aXRsZT5JbXByb3ZlZCBUaGVybWFsIEN5Y2xhYmls
aXR5IG9mIFRlcnRpYXJ5IEJhdHRlcnkgTWFkZSBvZiBQcnVzc2lhbiBCbHVlIEFuYWxvZ3Vlczwv
dGl0bGU+PHNlY29uZGFyeS10aXRsZT5DaGVtaXN0cnlTZWxlY3Q8L3NlY29uZGFyeS10aXRsZT48
L3RpdGxlcz48cGVyaW9kaWNhbD48ZnVsbC10aXRsZT5DaGVtaXN0cnlTZWxlY3Q8L2Z1bGwtdGl0
bGU+PC9wZXJpb2RpY2FsPjxwYWdlcz44NTU4LTg1NjM8L3BhZ2VzPjx2b2x1bWU+NDwvdm9sdW1l
PjxudW1iZXI+Mjk8L251bWJlcj48c2VjdGlvbj44NTU4PC9zZWN0aW9uPjxkYXRlcz48eWVhcj4y
MDE5PC95ZWFyPjwvZGF0ZXM+PGlzYm4+MjM2NS02NTQ5JiN4RDsyMzY1LTY1NDk8L2lzYm4+PHVy
bHM+PC91cmxzPjwvcmVjb3JkPjwvQ2l0ZT48L0VuZE5vdGU+AG==
</w:fldData>
        </w:fldChar>
      </w:r>
      <w:r w:rsidR="003008D4" w:rsidRPr="00B255BA">
        <w:rPr>
          <w:rFonts w:asciiTheme="minorHAnsi" w:hAnsiTheme="minorHAnsi" w:cstheme="minorHAnsi"/>
          <w:color w:val="000000" w:themeColor="text1"/>
          <w:sz w:val="24"/>
          <w:szCs w:val="24"/>
        </w:rPr>
        <w:instrText xml:space="preserve"> ADDIN EN.CITE </w:instrText>
      </w:r>
      <w:r w:rsidR="003008D4" w:rsidRPr="00B255BA">
        <w:rPr>
          <w:rFonts w:asciiTheme="minorHAnsi" w:hAnsiTheme="minorHAnsi" w:cstheme="minorHAnsi"/>
          <w:color w:val="000000" w:themeColor="text1"/>
          <w:sz w:val="24"/>
          <w:szCs w:val="24"/>
        </w:rPr>
        <w:fldChar w:fldCharType="begin">
          <w:fldData xml:space="preserve">PEVuZE5vdGU+PENpdGU+PEF1dGhvcj5GdWt1enVtaTwvQXV0aG9yPjxZZWFyPjIwMTg8L1llYXI+
PFJlY051bT4yMjwvUmVjTnVtPjxEaXNwbGF5VGV4dD48c3R5bGUgZmFjZT0ic3VwZXJzY3JpcHQi
PjE1LTE4PC9zdHlsZT48L0Rpc3BsYXlUZXh0PjxyZWNvcmQ+PHJlYy1udW1iZXI+MjI8L3JlYy1u
dW1iZXI+PGZvcmVpZ24ta2V5cz48a2V5IGFwcD0iRU4iIGRiLWlkPSJmZHN0ZTIwOTc5ZHYyMmV0
ejlsNWVkcDBwenR0ZHo1c3MwNXgiIHRpbWVzdGFtcD0iMTU3MzE1MjkyMSI+MjI8L2tleT48a2V5
IGFwcD0iRU5XZWIiIGRiLWlkPSIiPjA8L2tleT48L2ZvcmVpZ24ta2V5cz48cmVmLXR5cGUgbmFt
ZT0iSm91cm5hbCBBcnRpY2xlIj4xNzwvcmVmLXR5cGU+PGNvbnRyaWJ1dG9ycz48YXV0aG9ycz48
YXV0aG9yPkZ1a3V6dW1pLCBZdXlhPC9hdXRob3I+PGF1dGhvcj5BbWFoYSwgS2FvcnU8L2F1dGhv
cj48YXV0aG9yPktvYmF5YXNoaSwgV2F0YXJ1PC9hdXRob3I+PGF1dGhvcj5OaXdhLCBIaWRlaGFy
dTwvYXV0aG9yPjxhdXRob3I+TW9ydGl0b21vLCBZdXRha2E8L2F1dGhvcj48L2F1dGhvcnM+PC9j
b250cmlidXRvcnM+PHRpdGxlcz48dGl0bGU+UHJ1c3NpYW4gQmx1ZSBBbmFsb2d1ZXMgYXMgUHJv
bWlzaW5nIFRoZXJtYWwgUG93ZXIgR2VuZXJhdGlvbiBNYXRlcmlhbHM8L3RpdGxlPjxzZWNvbmRh
cnktdGl0bGU+RW5lcmd5IFRlY2hub2xvZ3k8L3NlY29uZGFyeS10aXRsZT48L3RpdGxlcz48cGVy
aW9kaWNhbD48ZnVsbC10aXRsZT5FbmVyZ3kgVGVjaG5vbG9neTwvZnVsbC10aXRsZT48L3Blcmlv
ZGljYWw+PHBhZ2VzPjE4NjUtMTg3MDwvcGFnZXM+PHZvbHVtZT42PC92b2x1bWU+PG51bWJlcj4x
MDwvbnVtYmVyPjxzZWN0aW9uPjE4NjU8L3NlY3Rpb24+PGRhdGVzPjx5ZWFyPjIwMTg8L3llYXI+
PC9kYXRlcz48aXNibj4yMTk0NDI4ODwvaXNibj48dXJscz48L3VybHM+PC9yZWNvcmQ+PC9DaXRl
PjxDaXRlPjxBdXRob3I+U2hpYmF0YTwvQXV0aG9yPjxZZWFyPjIwMTg8L1llYXI+PFJlY051bT4y
MDwvUmVjTnVtPjxyZWNvcmQ+PHJlYy1udW1iZXI+MjA8L3JlYy1udW1iZXI+PGZvcmVpZ24ta2V5
cz48a2V5IGFwcD0iRU4iIGRiLWlkPSJmZHN0ZTIwOTc5ZHYyMmV0ejlsNWVkcDBwenR0ZHo1c3Mw
NXgiIHRpbWVzdGFtcD0iMTU3MzE1MjM1OSI+MjA8L2tleT48a2V5IGFwcD0iRU5XZWIiIGRiLWlk
PSIiPjA8L2tleT48L2ZvcmVpZ24ta2V5cz48cmVmLXR5cGUgbmFtZT0iSm91cm5hbCBBcnRpY2xl
Ij4xNzwvcmVmLXR5cGU+PGNvbnRyaWJ1dG9ycz48YXV0aG9ycz48YXV0aG9yPlNoaWJhdGEsIFRh
a2F5dWtpPC9hdXRob3I+PGF1dGhvcj5GdWt1enVtaSwgWXV5YTwvYXV0aG9yPjxhdXRob3I+S29i
YXlhc2hpLCBXYXRhcnU8L2F1dGhvcj48YXV0aG9yPk1vcml0b21vLCBZdXRha2E8L2F1dGhvcj48
L2F1dGhvcnM+PC9jb250cmlidXRvcnM+PHRpdGxlcz48dGl0bGU+VGhlcm1hbCBQb3dlciBHZW5l
cmF0aW9uIER1cmluZyBIZWF0IEN5Y2xlIE5lYXIgUm9vbSBUZW1wZXJhdHVyZTwvdGl0bGU+PHNl
Y29uZGFyeS10aXRsZT5BcHBsaWVkIFBoeXNpY3MgRXhwcmVzczwvc2Vjb25kYXJ5LXRpdGxlPjwv
dGl0bGVzPjxwZXJpb2RpY2FsPjxmdWxsLXRpdGxlPkFwcGxpZWQgUGh5c2ljcyBFeHByZXNzPC9m
dWxsLXRpdGxlPjwvcGVyaW9kaWNhbD48cGFnZXM+MDE3MTAxPC9wYWdlcz48dm9sdW1lPjExPC92
b2x1bWU+PG51bWJlcj4xPC9udW1iZXI+PHNlY3Rpb24+MDE3MTAxPC9zZWN0aW9uPjxkYXRlcz48
eWVhcj4yMDE4PC95ZWFyPjwvZGF0ZXM+PGlzYm4+MTg4Mi0wNzc4JiN4RDsxODgyLTA3ODY8L2lz
Ym4+PHVybHM+PC91cmxzPjwvcmVjb3JkPjwvQ2l0ZT48Q2l0ZT48QXV0aG9yPlNoaWJhdGE8L0F1
dGhvcj48WWVhcj4yMDE4PC9ZZWFyPjxSZWNOdW0+MjE8L1JlY051bT48cmVjb3JkPjxyZWMtbnVt
YmVyPjIxPC9yZWMtbnVtYmVyPjxmb3JlaWduLWtleXM+PGtleSBhcHA9IkVOIiBkYi1pZD0iZmRz
dGUyMDk3OWR2MjJldHo5bDVlZHAwcHp0dGR6NXNzMDV4IiB0aW1lc3RhbXA9IjE1NzMxNTI3MDci
PjIxPC9rZXk+PGtleSBhcHA9IkVOV2ViIiBkYi1pZD0iIj4wPC9rZXk+PC9mb3JlaWduLWtleXM+
PHJlZi10eXBlIG5hbWU9IkpvdXJuYWwgQXJ0aWNsZSI+MTc8L3JlZi10eXBlPjxjb250cmlidXRv
cnM+PGF1dGhvcnM+PGF1dGhvcj5TaGliYXRhLCBULjwvYXV0aG9yPjxhdXRob3I+RnVrdXp1bWks
IFkuPC9hdXRob3I+PGF1dGhvcj5Nb3JpdG9tbywgWS48L2F1dGhvcj48L2F1dGhvcnM+PC9jb250
cmlidXRvcnM+PGF1dGgtYWRkcmVzcz5OYXRpb25hbCBJbnN0aXR1dGUgb2YgVGVjaG5vbG9neSwg
R3VubWEgQ29sbGVnZSwgTWFlYmFzaGksIEd1bm1hLCAzNzEtODUzMCwgSmFwYW4uJiN4RDtHcmFk
dWF0ZSBTY2hvb2wgb2YgUHVyZSBhbmQgQXBwbGllZCBTY2llbmNlcywgVW5pdmVyc2l0eSBvZiBU
c3VrdWJhLCBUc3VrdWJhLCAzMDUtODU3MSwgSmFwYW4uJiN4RDtHcmFkdWF0ZSBTY2hvb2wgb2Yg
UHVyZSBhbmQgQXBwbGllZCBTY2llbmNlcywgVW5pdmVyc2l0eSBvZiBUc3VrdWJhLCBUc3VrdWJh
LCAzMDUtODU3MSwgSmFwYW4uIG1vcml0b21vLnl1dGFrYS5nZkB1LnRzdWt1YmEuYWMuanAuJiN4
RDtGYWN1bHR5IG9mIFB1cmUgYW5kIEFwcGxpZWQgU2NpZW5jZXMsIFVuaXZlcnNpdHkgb2YgVHN1
a3ViYSwgVHN1a3ViYSwgMzA1LTg1NzEsIEphcGFuLiBtb3JpdG9tby55dXRha2EuZ2ZAdS50c3Vr
dWJhLmFjLmpwLiYjeEQ7VHN1a3ViYSBSZXNlYXJjaCBDZW50ZXIgZm9yIEVuZXJneSBNYXRlcmlh
bHMgU2NpZW5jZSAoVFJFTVMpLCBVbml2ZXJzaXR5IG9mIFRzdWt1YmEsIFRzdWt1YmEsIDMwNS04
NTcxLCBKYXBhbi4gbW9yaXRvbW8ueXV0YWthLmdmQHUudHN1a3ViYS5hYy5qcC48L2F1dGgtYWRk
cmVzcz48dGl0bGVzPjx0aXRsZT5UaGVybWFsIEVmZmljaWVuY3kgb2YgQSBUaGVybW9jZWxsIE1h
ZGUgb2YgUHJ1c3NpYW4gQmx1ZSBBbmFsb2d1ZXM8L3RpdGxlPjxzZWNvbmRhcnktdGl0bGU+U2Np
ZW50aWZpYyBSZXBvcnRzPC9zZWNvbmRhcnktdGl0bGU+PC90aXRsZXM+PHBlcmlvZGljYWw+PGZ1
bGwtdGl0bGU+U2NpZW50aWZpYyBSZXBvcnRzPC9mdWxsLXRpdGxlPjwvcGVyaW9kaWNhbD48cGFn
ZXM+MTQ3ODQ8L3BhZ2VzPjx2b2x1bWU+ODwvdm9sdW1lPjxudW1iZXI+MTwvbnVtYmVyPjxlZGl0
aW9uPjIwMTgvMTAvMDU8L2VkaXRpb24+PGRhdGVzPjx5ZWFyPjIwMTg8L3llYXI+PHB1Yi1kYXRl
cz48ZGF0ZT5PY3QgMzwvZGF0ZT48L3B1Yi1kYXRlcz48L2RhdGVzPjxpc2JuPjIwNDUtMjMyMiAo
RWxlY3Ryb25pYykmI3hEOzIwNDUtMjMyMiAoTGlua2luZyk8L2lzYm4+PGFjY2Vzc2lvbi1udW0+
MzAyODMxMjk8L2FjY2Vzc2lvbi1udW0+PHVybHM+PHJlbGF0ZWQtdXJscz48dXJsPmh0dHBzOi8v
d3d3Lm5jYmkubmxtLm5paC5nb3YvcHVibWVkLzMwMjgzMTI5PC91cmw+PC9yZWxhdGVkLXVybHM+
PC91cmxzPjxjdXN0b20yPlBNQzYxNzAzODA8L2N1c3RvbTI+PC9yZWNvcmQ+PC9DaXRlPjxDaXRl
PjxBdXRob3I+VGFrYWhhcmE8L0F1dGhvcj48WWVhcj4yMDE5PC9ZZWFyPjxSZWNOdW0+MjM8L1Jl
Y051bT48cmVjb3JkPjxyZWMtbnVtYmVyPjIzPC9yZWMtbnVtYmVyPjxmb3JlaWduLWtleXM+PGtl
eSBhcHA9IkVOIiBkYi1pZD0iZmRzdGUyMDk3OWR2MjJldHo5bDVlZHAwcHp0dGR6NXNzMDV4IiB0
aW1lc3RhbXA9IjE1NzMxNTMyNTkiPjIzPC9rZXk+PGtleSBhcHA9IkVOV2ViIiBkYi1pZD0iIj4w
PC9rZXk+PC9mb3JlaWduLWtleXM+PHJlZi10eXBlIG5hbWU9IkpvdXJuYWwgQXJ0aWNsZSI+MTc8
L3JlZi10eXBlPjxjb250cmlidXRvcnM+PGF1dGhvcnM+PGF1dGhvcj5UYWthaGFyYSwgSXp1bWk8
L2F1dGhvcj48YXV0aG9yPlNoaWJhdGEsIFRha2F5dWtpPC9hdXRob3I+PGF1dGhvcj5GdWt1enVt
aSwgWXV5YTwvYXV0aG9yPjxhdXRob3I+TW9yaXRvbW8sIFl1dGFrYTwvYXV0aG9yPjwvYXV0aG9y
cz48L2NvbnRyaWJ1dG9ycz48dGl0bGVzPjx0aXRsZT5JbXByb3ZlZCBUaGVybWFsIEN5Y2xhYmls
aXR5IG9mIFRlcnRpYXJ5IEJhdHRlcnkgTWFkZSBvZiBQcnVzc2lhbiBCbHVlIEFuYWxvZ3Vlczwv
dGl0bGU+PHNlY29uZGFyeS10aXRsZT5DaGVtaXN0cnlTZWxlY3Q8L3NlY29uZGFyeS10aXRsZT48
L3RpdGxlcz48cGVyaW9kaWNhbD48ZnVsbC10aXRsZT5DaGVtaXN0cnlTZWxlY3Q8L2Z1bGwtdGl0
bGU+PC9wZXJpb2RpY2FsPjxwYWdlcz44NTU4LTg1NjM8L3BhZ2VzPjx2b2x1bWU+NDwvdm9sdW1l
PjxudW1iZXI+Mjk8L251bWJlcj48c2VjdGlvbj44NTU4PC9zZWN0aW9uPjxkYXRlcz48eWVhcj4y
MDE5PC95ZWFyPjwvZGF0ZXM+PGlzYm4+MjM2NS02NTQ5JiN4RDsyMzY1LTY1NDk8L2lzYm4+PHVy
bHM+PC91cmxzPjwvcmVjb3JkPjwvQ2l0ZT48L0VuZE5vdGU+AG==
</w:fldData>
        </w:fldChar>
      </w:r>
      <w:r w:rsidR="003008D4" w:rsidRPr="00B255BA">
        <w:rPr>
          <w:rFonts w:asciiTheme="minorHAnsi" w:hAnsiTheme="minorHAnsi" w:cstheme="minorHAnsi"/>
          <w:color w:val="000000" w:themeColor="text1"/>
          <w:sz w:val="24"/>
          <w:szCs w:val="24"/>
        </w:rPr>
        <w:instrText xml:space="preserve"> ADDIN EN.CITE.DATA </w:instrText>
      </w:r>
      <w:r w:rsidR="003008D4" w:rsidRPr="00B255BA">
        <w:rPr>
          <w:rFonts w:asciiTheme="minorHAnsi" w:hAnsiTheme="minorHAnsi" w:cstheme="minorHAnsi"/>
          <w:color w:val="000000" w:themeColor="text1"/>
          <w:sz w:val="24"/>
          <w:szCs w:val="24"/>
        </w:rPr>
      </w:r>
      <w:r w:rsidR="003008D4" w:rsidRPr="00B255BA">
        <w:rPr>
          <w:rFonts w:asciiTheme="minorHAnsi" w:hAnsiTheme="minorHAnsi" w:cstheme="minorHAnsi"/>
          <w:color w:val="000000" w:themeColor="text1"/>
          <w:sz w:val="24"/>
          <w:szCs w:val="24"/>
        </w:rPr>
        <w:fldChar w:fldCharType="end"/>
      </w:r>
      <w:r w:rsidR="00356077" w:rsidRPr="00B255BA">
        <w:rPr>
          <w:rFonts w:asciiTheme="minorHAnsi" w:hAnsiTheme="minorHAnsi" w:cstheme="minorHAnsi"/>
          <w:color w:val="000000" w:themeColor="text1"/>
          <w:sz w:val="24"/>
          <w:szCs w:val="24"/>
        </w:rPr>
      </w:r>
      <w:r w:rsidR="00356077" w:rsidRPr="00B255BA">
        <w:rPr>
          <w:rFonts w:asciiTheme="minorHAnsi" w:hAnsiTheme="minorHAnsi" w:cstheme="minorHAnsi"/>
          <w:color w:val="000000" w:themeColor="text1"/>
          <w:sz w:val="24"/>
          <w:szCs w:val="24"/>
        </w:rPr>
        <w:fldChar w:fldCharType="separate"/>
      </w:r>
      <w:r w:rsidR="00584B97" w:rsidRPr="00B255BA">
        <w:rPr>
          <w:rFonts w:asciiTheme="minorHAnsi" w:hAnsiTheme="minorHAnsi" w:cstheme="minorHAnsi"/>
          <w:noProof/>
          <w:color w:val="000000" w:themeColor="text1"/>
          <w:sz w:val="24"/>
          <w:szCs w:val="24"/>
          <w:vertAlign w:val="superscript"/>
        </w:rPr>
        <w:t>15-18</w:t>
      </w:r>
      <w:r w:rsidR="00356077" w:rsidRPr="00B255BA">
        <w:rPr>
          <w:rFonts w:asciiTheme="minorHAnsi" w:hAnsiTheme="minorHAnsi" w:cstheme="minorHAnsi"/>
          <w:color w:val="000000" w:themeColor="text1"/>
          <w:sz w:val="24"/>
          <w:szCs w:val="24"/>
        </w:rPr>
        <w:fldChar w:fldCharType="end"/>
      </w:r>
      <w:r w:rsidR="00ED7756">
        <w:rPr>
          <w:rFonts w:asciiTheme="minorHAnsi" w:hAnsiTheme="minorHAnsi" w:cstheme="minorHAnsi"/>
          <w:color w:val="000000" w:themeColor="text1"/>
          <w:sz w:val="24"/>
          <w:szCs w:val="24"/>
        </w:rPr>
        <w:t>.</w:t>
      </w:r>
    </w:p>
    <w:p w14:paraId="6F703571" w14:textId="77777777" w:rsidR="00356077" w:rsidRPr="00B255BA" w:rsidRDefault="00356077" w:rsidP="00004D9D">
      <w:pPr>
        <w:snapToGrid w:val="0"/>
        <w:rPr>
          <w:rFonts w:asciiTheme="minorHAnsi" w:hAnsiTheme="minorHAnsi" w:cstheme="minorHAnsi"/>
          <w:sz w:val="24"/>
          <w:szCs w:val="24"/>
        </w:rPr>
      </w:pPr>
    </w:p>
    <w:p w14:paraId="14C13104" w14:textId="50A5C61C" w:rsidR="00356077" w:rsidRPr="00B255BA" w:rsidRDefault="00C77413" w:rsidP="00004D9D">
      <w:pPr>
        <w:snapToGrid w:val="0"/>
        <w:rPr>
          <w:rFonts w:asciiTheme="minorHAnsi" w:hAnsiTheme="minorHAnsi" w:cstheme="minorHAnsi"/>
          <w:color w:val="000000" w:themeColor="text1"/>
          <w:sz w:val="24"/>
          <w:szCs w:val="24"/>
          <w:lang w:eastAsia="zh-CN"/>
        </w:rPr>
      </w:pPr>
      <w:r w:rsidRPr="00AD31B7">
        <w:rPr>
          <w:rFonts w:asciiTheme="minorHAnsi" w:hAnsiTheme="minorHAnsi" w:cstheme="minorHAnsi"/>
          <w:sz w:val="24"/>
          <w:szCs w:val="24"/>
        </w:rPr>
        <w:t>Alternatively</w:t>
      </w:r>
      <w:r w:rsidRPr="00B255BA">
        <w:rPr>
          <w:rFonts w:asciiTheme="minorHAnsi" w:hAnsiTheme="minorHAnsi" w:cstheme="minorHAnsi"/>
          <w:color w:val="000000" w:themeColor="text1"/>
          <w:sz w:val="24"/>
          <w:szCs w:val="24"/>
          <w:lang w:eastAsia="zh-CN"/>
        </w:rPr>
        <w:t xml:space="preserve">, </w:t>
      </w:r>
      <w:r w:rsidR="00AD31B7">
        <w:rPr>
          <w:rFonts w:asciiTheme="minorHAnsi" w:hAnsiTheme="minorHAnsi" w:cstheme="minorHAnsi"/>
          <w:color w:val="000000" w:themeColor="text1"/>
          <w:sz w:val="24"/>
          <w:szCs w:val="24"/>
          <w:lang w:eastAsia="zh-CN"/>
        </w:rPr>
        <w:t xml:space="preserve">a </w:t>
      </w:r>
      <w:r w:rsidRPr="00B255BA">
        <w:rPr>
          <w:rFonts w:asciiTheme="minorHAnsi" w:hAnsiTheme="minorHAnsi" w:cstheme="minorHAnsi"/>
          <w:color w:val="000000" w:themeColor="text1"/>
          <w:sz w:val="24"/>
          <w:szCs w:val="24"/>
        </w:rPr>
        <w:t xml:space="preserve">thermally regenerative ammonia battery (TRAB) </w:t>
      </w:r>
      <w:r w:rsidRPr="00B255BA">
        <w:rPr>
          <w:rFonts w:asciiTheme="minorHAnsi" w:hAnsiTheme="minorHAnsi" w:cstheme="minorHAnsi"/>
          <w:color w:val="000000" w:themeColor="text1"/>
          <w:sz w:val="24"/>
          <w:szCs w:val="24"/>
          <w:lang w:eastAsia="zh-CN"/>
        </w:rPr>
        <w:t>employ</w:t>
      </w:r>
      <w:r w:rsidR="00AD31B7">
        <w:rPr>
          <w:rFonts w:asciiTheme="minorHAnsi" w:hAnsiTheme="minorHAnsi" w:cstheme="minorHAnsi"/>
          <w:color w:val="000000" w:themeColor="text1"/>
          <w:sz w:val="24"/>
          <w:szCs w:val="24"/>
          <w:lang w:eastAsia="zh-CN"/>
        </w:rPr>
        <w:t>s</w:t>
      </w:r>
      <w:r w:rsidRPr="00B255BA">
        <w:rPr>
          <w:rFonts w:asciiTheme="minorHAnsi" w:hAnsiTheme="minorHAnsi" w:cstheme="minorHAnsi"/>
          <w:color w:val="000000" w:themeColor="text1"/>
          <w:sz w:val="24"/>
          <w:szCs w:val="24"/>
          <w:lang w:eastAsia="zh-CN"/>
        </w:rPr>
        <w:t xml:space="preserve"> </w:t>
      </w:r>
      <w:r w:rsidRPr="00B255BA">
        <w:rPr>
          <w:rFonts w:asciiTheme="minorHAnsi" w:hAnsiTheme="minorHAnsi" w:cstheme="minorHAnsi"/>
          <w:color w:val="000000" w:themeColor="text1"/>
          <w:sz w:val="24"/>
          <w:szCs w:val="24"/>
        </w:rPr>
        <w:t>copper-based redox couples [Cu(NH3)</w:t>
      </w:r>
      <w:r w:rsidRPr="00B255BA">
        <w:rPr>
          <w:rFonts w:asciiTheme="minorHAnsi" w:hAnsiTheme="minorHAnsi" w:cstheme="minorHAnsi"/>
          <w:color w:val="000000" w:themeColor="text1"/>
          <w:sz w:val="24"/>
          <w:szCs w:val="24"/>
          <w:vertAlign w:val="subscript"/>
        </w:rPr>
        <w:t>4</w:t>
      </w:r>
      <w:r w:rsidRPr="00B255BA">
        <w:rPr>
          <w:rFonts w:asciiTheme="minorHAnsi" w:hAnsiTheme="minorHAnsi" w:cstheme="minorHAnsi"/>
          <w:color w:val="000000" w:themeColor="text1"/>
          <w:sz w:val="24"/>
          <w:szCs w:val="24"/>
          <w:vertAlign w:val="superscript"/>
        </w:rPr>
        <w:t>2+</w:t>
      </w:r>
      <w:r w:rsidRPr="00B255BA">
        <w:rPr>
          <w:rFonts w:asciiTheme="minorHAnsi" w:hAnsiTheme="minorHAnsi" w:cstheme="minorHAnsi"/>
          <w:color w:val="000000" w:themeColor="text1"/>
          <w:sz w:val="24"/>
          <w:szCs w:val="24"/>
        </w:rPr>
        <w:t xml:space="preserve">/Cu and Cu(II)/Cu] </w:t>
      </w:r>
      <w:r w:rsidR="00AD31B7" w:rsidRPr="00C860C0">
        <w:rPr>
          <w:rFonts w:asciiTheme="minorHAnsi" w:hAnsiTheme="minorHAnsi" w:cstheme="minorHAnsi"/>
          <w:color w:val="000000" w:themeColor="text1"/>
          <w:sz w:val="24"/>
          <w:szCs w:val="24"/>
        </w:rPr>
        <w:t>that</w:t>
      </w:r>
      <w:r w:rsidR="00AD31B7" w:rsidRPr="00B255BA">
        <w:rPr>
          <w:rFonts w:asciiTheme="minorHAnsi" w:hAnsiTheme="minorHAnsi" w:cstheme="minorHAnsi"/>
          <w:color w:val="000000" w:themeColor="text1"/>
          <w:sz w:val="24"/>
          <w:szCs w:val="24"/>
        </w:rPr>
        <w:t xml:space="preserve"> </w:t>
      </w:r>
      <w:r w:rsidRPr="00B255BA">
        <w:rPr>
          <w:rFonts w:asciiTheme="minorHAnsi" w:hAnsiTheme="minorHAnsi" w:cstheme="minorHAnsi"/>
          <w:color w:val="000000" w:themeColor="text1"/>
          <w:sz w:val="24"/>
          <w:szCs w:val="24"/>
          <w:lang w:eastAsia="zh-CN"/>
        </w:rPr>
        <w:t>operate with the reverse temperature gradient by switching the temperature of electrolyte co</w:t>
      </w:r>
      <w:r w:rsidR="00AD31B7">
        <w:rPr>
          <w:rFonts w:asciiTheme="minorHAnsi" w:hAnsiTheme="minorHAnsi" w:cstheme="minorHAnsi"/>
          <w:color w:val="000000" w:themeColor="text1"/>
          <w:sz w:val="24"/>
          <w:szCs w:val="24"/>
          <w:lang w:eastAsia="zh-CN"/>
        </w:rPr>
        <w:t>-</w:t>
      </w:r>
      <w:r w:rsidRPr="00B255BA">
        <w:rPr>
          <w:rFonts w:asciiTheme="minorHAnsi" w:hAnsiTheme="minorHAnsi" w:cstheme="minorHAnsi"/>
          <w:color w:val="000000" w:themeColor="text1"/>
          <w:sz w:val="24"/>
          <w:szCs w:val="24"/>
          <w:lang w:eastAsia="zh-CN"/>
        </w:rPr>
        <w:t>operated with positive and negative electrodes</w:t>
      </w:r>
      <w:r w:rsidRPr="00B255BA">
        <w:rPr>
          <w:rFonts w:asciiTheme="minorHAnsi" w:hAnsiTheme="minorHAnsi" w:cstheme="minorHAnsi"/>
          <w:color w:val="000000" w:themeColor="text1"/>
          <w:sz w:val="24"/>
          <w:szCs w:val="24"/>
        </w:rPr>
        <w:t>, which produces a</w:t>
      </w:r>
      <w:r w:rsidRPr="00B255BA">
        <w:rPr>
          <w:rFonts w:asciiTheme="minorHAnsi" w:hAnsiTheme="minorHAnsi" w:cstheme="minorHAnsi"/>
          <w:i/>
          <w:color w:val="000000" w:themeColor="text1"/>
          <w:sz w:val="24"/>
          <w:szCs w:val="24"/>
        </w:rPr>
        <w:t xml:space="preserve"> </w:t>
      </w:r>
      <w:proofErr w:type="spellStart"/>
      <w:r w:rsidRPr="00B255BA">
        <w:rPr>
          <w:rFonts w:asciiTheme="minorHAnsi" w:hAnsiTheme="minorHAnsi" w:cstheme="minorHAnsi"/>
          <w:i/>
          <w:color w:val="000000" w:themeColor="text1"/>
          <w:sz w:val="24"/>
          <w:szCs w:val="24"/>
        </w:rPr>
        <w:t>η</w:t>
      </w:r>
      <w:r w:rsidRPr="00B255BA">
        <w:rPr>
          <w:rFonts w:asciiTheme="minorHAnsi" w:hAnsiTheme="minorHAnsi" w:cstheme="minorHAnsi"/>
          <w:color w:val="000000" w:themeColor="text1"/>
          <w:sz w:val="24"/>
          <w:szCs w:val="24"/>
          <w:vertAlign w:val="subscript"/>
        </w:rPr>
        <w:t>E</w:t>
      </w:r>
      <w:proofErr w:type="spellEnd"/>
      <w:r w:rsidRPr="00B255BA">
        <w:rPr>
          <w:rFonts w:asciiTheme="minorHAnsi" w:hAnsiTheme="minorHAnsi" w:cstheme="minorHAnsi"/>
          <w:color w:val="000000" w:themeColor="text1"/>
          <w:sz w:val="24"/>
          <w:szCs w:val="24"/>
        </w:rPr>
        <w:t xml:space="preserve"> of 0.53% (13% of </w:t>
      </w:r>
      <w:proofErr w:type="spellStart"/>
      <w:r w:rsidRPr="00B255BA">
        <w:rPr>
          <w:rFonts w:asciiTheme="minorHAnsi" w:hAnsiTheme="minorHAnsi" w:cstheme="minorHAnsi"/>
          <w:i/>
          <w:color w:val="000000" w:themeColor="text1"/>
          <w:sz w:val="24"/>
          <w:szCs w:val="24"/>
        </w:rPr>
        <w:t>η</w:t>
      </w:r>
      <w:r w:rsidRPr="00B255BA">
        <w:rPr>
          <w:rFonts w:asciiTheme="minorHAnsi" w:hAnsiTheme="minorHAnsi" w:cstheme="minorHAnsi"/>
          <w:color w:val="000000" w:themeColor="text1"/>
          <w:sz w:val="24"/>
          <w:szCs w:val="24"/>
          <w:vertAlign w:val="subscript"/>
        </w:rPr>
        <w:t>carnot</w:t>
      </w:r>
      <w:proofErr w:type="spellEnd"/>
      <w:r w:rsidRPr="00B255BA">
        <w:rPr>
          <w:rFonts w:asciiTheme="minorHAnsi" w:hAnsiTheme="minorHAnsi" w:cstheme="minorHAnsi"/>
          <w:color w:val="000000" w:themeColor="text1"/>
          <w:sz w:val="24"/>
          <w:szCs w:val="24"/>
        </w:rPr>
        <w:t xml:space="preserve">). </w:t>
      </w:r>
      <w:r w:rsidR="00454BBE">
        <w:rPr>
          <w:rFonts w:asciiTheme="minorHAnsi" w:hAnsiTheme="minorHAnsi" w:cstheme="minorHAnsi"/>
          <w:color w:val="000000" w:themeColor="text1"/>
          <w:sz w:val="24"/>
          <w:szCs w:val="24"/>
        </w:rPr>
        <w:t>However</w:t>
      </w:r>
      <w:r w:rsidRPr="00B255BA">
        <w:rPr>
          <w:rFonts w:asciiTheme="minorHAnsi" w:hAnsiTheme="minorHAnsi" w:cstheme="minorHAnsi"/>
          <w:color w:val="000000" w:themeColor="text1"/>
          <w:sz w:val="24"/>
          <w:szCs w:val="24"/>
        </w:rPr>
        <w:t xml:space="preserve">, this system is configured with two tanks </w:t>
      </w:r>
      <w:r w:rsidRPr="00B255BA">
        <w:rPr>
          <w:rFonts w:asciiTheme="minorHAnsi" w:hAnsiTheme="minorHAnsi" w:cstheme="minorHAnsi"/>
          <w:color w:val="000000" w:themeColor="text1"/>
          <w:sz w:val="24"/>
          <w:szCs w:val="24"/>
          <w:lang w:eastAsia="zh-CN"/>
        </w:rPr>
        <w:t xml:space="preserve">full of liquid electrolyte, causing </w:t>
      </w:r>
      <w:r w:rsidRPr="00B255BA">
        <w:rPr>
          <w:rFonts w:asciiTheme="minorHAnsi" w:hAnsiTheme="minorHAnsi" w:cstheme="minorHAnsi"/>
          <w:noProof/>
          <w:color w:val="000000" w:themeColor="text1"/>
          <w:sz w:val="24"/>
          <w:szCs w:val="24"/>
          <w:lang w:eastAsia="zh-CN"/>
        </w:rPr>
        <w:t>sluggish</w:t>
      </w:r>
      <w:r w:rsidRPr="00B255BA">
        <w:rPr>
          <w:rFonts w:asciiTheme="minorHAnsi" w:hAnsiTheme="minorHAnsi" w:cstheme="minorHAnsi"/>
          <w:color w:val="000000" w:themeColor="text1"/>
          <w:sz w:val="24"/>
          <w:szCs w:val="24"/>
          <w:lang w:eastAsia="zh-CN"/>
        </w:rPr>
        <w:t xml:space="preserve"> heating</w:t>
      </w:r>
      <w:r w:rsidR="00454BBE">
        <w:rPr>
          <w:rFonts w:asciiTheme="minorHAnsi" w:hAnsiTheme="minorHAnsi" w:cstheme="minorHAnsi"/>
          <w:color w:val="000000" w:themeColor="text1"/>
          <w:sz w:val="24"/>
          <w:szCs w:val="24"/>
          <w:lang w:eastAsia="zh-CN"/>
        </w:rPr>
        <w:t xml:space="preserve"> and </w:t>
      </w:r>
      <w:r w:rsidRPr="00B255BA">
        <w:rPr>
          <w:rFonts w:asciiTheme="minorHAnsi" w:hAnsiTheme="minorHAnsi" w:cstheme="minorHAnsi"/>
          <w:color w:val="000000" w:themeColor="text1"/>
          <w:sz w:val="24"/>
          <w:szCs w:val="24"/>
          <w:lang w:eastAsia="zh-CN"/>
        </w:rPr>
        <w:t xml:space="preserve">cooling. </w:t>
      </w:r>
      <w:r w:rsidR="00454BBE">
        <w:rPr>
          <w:rFonts w:asciiTheme="minorHAnsi" w:hAnsiTheme="minorHAnsi" w:cstheme="minorHAnsi"/>
          <w:color w:val="000000" w:themeColor="text1"/>
          <w:sz w:val="24"/>
          <w:szCs w:val="24"/>
          <w:lang w:eastAsia="zh-CN"/>
        </w:rPr>
        <w:t>Also</w:t>
      </w:r>
      <w:r w:rsidRPr="00B255BA">
        <w:rPr>
          <w:rFonts w:asciiTheme="minorHAnsi" w:hAnsiTheme="minorHAnsi" w:cstheme="minorHAnsi"/>
          <w:color w:val="000000" w:themeColor="text1"/>
          <w:sz w:val="24"/>
          <w:szCs w:val="24"/>
          <w:lang w:eastAsia="zh-CN"/>
        </w:rPr>
        <w:t xml:space="preserve">, the ammonia stream in the system </w:t>
      </w:r>
      <w:r w:rsidR="00454BBE" w:rsidRPr="00B255BA">
        <w:rPr>
          <w:rFonts w:asciiTheme="minorHAnsi" w:hAnsiTheme="minorHAnsi" w:cstheme="minorHAnsi"/>
          <w:noProof/>
          <w:color w:val="000000" w:themeColor="text1"/>
          <w:sz w:val="24"/>
          <w:szCs w:val="24"/>
        </w:rPr>
        <w:t>creates</w:t>
      </w:r>
      <w:r w:rsidRPr="00B255BA">
        <w:rPr>
          <w:rFonts w:asciiTheme="minorHAnsi" w:hAnsiTheme="minorHAnsi" w:cstheme="minorHAnsi"/>
          <w:color w:val="000000" w:themeColor="text1"/>
          <w:sz w:val="24"/>
          <w:szCs w:val="24"/>
        </w:rPr>
        <w:t xml:space="preserve"> concerns </w:t>
      </w:r>
      <w:r w:rsidRPr="00B255BA">
        <w:rPr>
          <w:rFonts w:asciiTheme="minorHAnsi" w:hAnsiTheme="minorHAnsi" w:cstheme="minorHAnsi"/>
          <w:color w:val="000000" w:themeColor="text1"/>
          <w:sz w:val="24"/>
          <w:szCs w:val="24"/>
          <w:lang w:eastAsia="zh-CN"/>
        </w:rPr>
        <w:t>regarding safety, leakage</w:t>
      </w:r>
      <w:r w:rsidR="00277E87">
        <w:rPr>
          <w:rFonts w:asciiTheme="minorHAnsi" w:hAnsiTheme="minorHAnsi" w:cstheme="minorHAnsi"/>
          <w:color w:val="000000" w:themeColor="text1"/>
          <w:sz w:val="24"/>
          <w:szCs w:val="24"/>
          <w:lang w:eastAsia="zh-CN"/>
        </w:rPr>
        <w:t>,</w:t>
      </w:r>
      <w:r w:rsidRPr="00B255BA">
        <w:rPr>
          <w:rFonts w:asciiTheme="minorHAnsi" w:hAnsiTheme="minorHAnsi" w:cstheme="minorHAnsi"/>
          <w:color w:val="000000" w:themeColor="text1"/>
          <w:sz w:val="24"/>
          <w:szCs w:val="24"/>
          <w:lang w:eastAsia="zh-CN"/>
        </w:rPr>
        <w:t xml:space="preserve"> and stability</w:t>
      </w:r>
      <w:r w:rsidRPr="00B255BA">
        <w:rPr>
          <w:rFonts w:asciiTheme="minorHAnsi" w:hAnsiTheme="minorHAnsi" w:cstheme="minorHAnsi"/>
          <w:color w:val="000000" w:themeColor="text1"/>
          <w:sz w:val="24"/>
          <w:szCs w:val="24"/>
          <w:lang w:eastAsia="zh-CN"/>
        </w:rPr>
        <w:fldChar w:fldCharType="begin">
          <w:fldData xml:space="preserve">PEVuZE5vdGU+PENpdGU+PEF1dGhvcj5aaGFuZzwvQXV0aG9yPjxZZWFyPjIwMTU8L1llYXI+PFJl
Y051bT4xNTwvUmVjTnVtPjxEaXNwbGF5VGV4dD48c3R5bGUgZmFjZT0ic3VwZXJzY3JpcHQiPjE5
LTIxPC9zdHlsZT48L0Rpc3BsYXlUZXh0PjxyZWNvcmQ+PHJlYy1udW1iZXI+MTU8L3JlYy1udW1i
ZXI+PGZvcmVpZ24ta2V5cz48a2V5IGFwcD0iRU4iIGRiLWlkPSJmZHN0ZTIwOTc5ZHYyMmV0ejls
NWVkcDBwenR0ZHo1c3MwNXgiIHRpbWVzdGFtcD0iMTU3MzEwODY1NiI+MTU8L2tleT48L2ZvcmVp
Z24ta2V5cz48cmVmLXR5cGUgbmFtZT0iSm91cm5hbCBBcnRpY2xlIj4xNzwvcmVmLXR5cGU+PGNv
bnRyaWJ1dG9ycz48YXV0aG9ycz48YXV0aG9yPlpoYW5nLCBGYW5nPC9hdXRob3I+PGF1dGhvcj5M
aXUsIEppYTwvYXV0aG9yPjxhdXRob3I+WWFuZywgV3VsaW48L2F1dGhvcj48YXV0aG9yPkxvZ2Fu
LCBCcnVjZSBFPC9hdXRob3I+PC9hdXRob3JzPjwvY29udHJpYnV0b3JzPjx0aXRsZXM+PHRpdGxl
PkEgVGhlcm1hbGx5IFJlZ2VuZXJhdGl2ZSBBbW1vbmlhLUJhc2VkIEJhdHRlcnkgZm9yIEVmZmlj
aWVudCBIYXJ2ZXN0aW5nIG9mIExvdy1HcmFkZSBUaGVybWFsIEVuZXJneSBhcyBFbGVjdHJpY2Fs
IFBvd2VyPC90aXRsZT48c2Vjb25kYXJ5LXRpdGxlPkVuZXJneSBhbmQgRW52aXJvbm1lbnRhbCBT
Y2llbmNlPC9zZWNvbmRhcnktdGl0bGU+PC90aXRsZXM+PHBlcmlvZGljYWw+PGZ1bGwtdGl0bGU+
RW5lcmd5IGFuZCBFbnZpcm9ubWVudGFsIFNjaWVuY2U8L2Z1bGwtdGl0bGU+PC9wZXJpb2RpY2Fs
PjxwYWdlcz4zNDMtMzQ5PC9wYWdlcz48dm9sdW1lPjg8L3ZvbHVtZT48bnVtYmVyPjE8L251bWJl
cj48ZGF0ZXM+PHllYXI+MjAxNTwveWVhcj48L2RhdGVzPjx1cmxzPjwvdXJscz48L3JlY29yZD48
L0NpdGU+PENpdGU+PEF1dGhvcj5aaHU8L0F1dGhvcj48WWVhcj4yMDE2PC9ZZWFyPjxSZWNOdW0+
MTY8L1JlY051bT48cmVjb3JkPjxyZWMtbnVtYmVyPjE2PC9yZWMtbnVtYmVyPjxmb3JlaWduLWtl
eXM+PGtleSBhcHA9IkVOIiBkYi1pZD0iZmRzdGUyMDk3OWR2MjJldHo5bDVlZHAwcHp0dGR6NXNz
MDV4IiB0aW1lc3RhbXA9IjE1NzMxMDg2NTYiPjE2PC9rZXk+PC9mb3JlaWduLWtleXM+PHJlZi10
eXBlIG5hbWU9IkpvdXJuYWwgQXJ0aWNsZSI+MTc8L3JlZi10eXBlPjxjb250cmlidXRvcnM+PGF1
dGhvcnM+PGF1dGhvcj5aaHUsIFhpdXBpbmc8L2F1dGhvcj48YXV0aG9yPlJhaGltaSwgTW9oYW1t
YWQ8L2F1dGhvcj48YXV0aG9yPkdvcnNraSwgQ2hyaXN0b3BoZXIgQTwvYXV0aG9yPjxhdXRob3I+
TG9nYW4sIEJydWNlPC9hdXRob3I+PC9hdXRob3JzPjwvY29udHJpYnV0b3JzPjx0aXRsZXM+PHRp
dGxlPkEgVGhlcm1hbGx54oCQUmVnZW5lcmF0aXZlIEFtbW9uaWHigJBCYXNlZCBGbG93IEJhdHRl
cnkgZm9yIEVsZWN0cmljYWwgRW5lcmd5IFJlY292ZXJ5IGZyb20gV2FzdGUgSGVhdDwvdGl0bGU+
PHNlY29uZGFyeS10aXRsZT5DaGVtU3VzQ2hlbTwvc2Vjb25kYXJ5LXRpdGxlPjwvdGl0bGVzPjxw
ZXJpb2RpY2FsPjxmdWxsLXRpdGxlPkNoZW1TdXNDaGVtPC9mdWxsLXRpdGxlPjwvcGVyaW9kaWNh
bD48cGFnZXM+ODczLTg3OTwvcGFnZXM+PHZvbHVtZT45PC92b2x1bWU+PG51bWJlcj44PC9udW1i
ZXI+PGRhdGVzPjx5ZWFyPjIwMTY8L3llYXI+PC9kYXRlcz48aXNibj4xODY0LTU2MzE8L2lzYm4+
PHVybHM+PC91cmxzPjwvcmVjb3JkPjwvQ2l0ZT48Q2l0ZT48QXV0aG9yPlpoYW5nPC9BdXRob3I+
PFllYXI+MjAxNTwvWWVhcj48UmVjTnVtPjE3PC9SZWNOdW0+PHJlY29yZD48cmVjLW51bWJlcj4x
NzwvcmVjLW51bWJlcj48Zm9yZWlnbi1rZXlzPjxrZXkgYXBwPSJFTiIgZGItaWQ9ImZkc3RlMjA5
NzlkdjIyZXR6OWw1ZWRwMHB6dHRkejVzczA1eCIgdGltZXN0YW1wPSIxNTczMTA4NjU3Ij4xNzwv
a2V5PjwvZm9yZWlnbi1rZXlzPjxyZWYtdHlwZSBuYW1lPSJKb3VybmFsIEFydGljbGUiPjE3PC9y
ZWYtdHlwZT48Y29udHJpYnV0b3JzPjxhdXRob3JzPjxhdXRob3I+WmhhbmcsIEZhbmc8L2F1dGhv
cj48YXV0aG9yPkxhQmFyZ2UsIE5pY29sZTwvYXV0aG9yPjxhdXRob3I+WWFuZywgV3VsaW48L2F1
dGhvcj48YXV0aG9yPkxpdSwgSmlhPC9hdXRob3I+PGF1dGhvcj5Mb2dhbiwgQnJ1Y2UgRTwvYXV0
aG9yPjwvYXV0aG9ycz48L2NvbnRyaWJ1dG9ycz48dGl0bGVzPjx0aXRsZT5FbmhhbmNpbmcgTG93
4oCQR3JhZGUgVGhlcm1hbCBFbmVyZ3kgUmVjb3ZlcnkgaW4gYSBUaGVybWFsbHkgUmVnZW5lcmF0
aXZlIEFtbW9uaWEgQmF0dGVyeSBVc2luZyBFbGV2YXRlZCBUZW1wZXJhdHVyZXM8L3RpdGxlPjxz
ZWNvbmRhcnktdGl0bGU+Q2hlbVN1c0NoZW08L3NlY29uZGFyeS10aXRsZT48L3RpdGxlcz48cGVy
aW9kaWNhbD48ZnVsbC10aXRsZT5DaGVtU3VzQ2hlbTwvZnVsbC10aXRsZT48L3BlcmlvZGljYWw+
PHBhZ2VzPjEwNDMtMTA0ODwvcGFnZXM+PHZvbHVtZT44PC92b2x1bWU+PG51bWJlcj42PC9udW1i
ZXI+PGRhdGVzPjx5ZWFyPjIwMTU8L3llYXI+PC9kYXRlcz48aXNibj4xODY0LTU2MzE8L2lzYm4+
PHVybHM+PC91cmxzPjwvcmVjb3JkPjwvQ2l0ZT48L0VuZE5vdGU+
</w:fldData>
        </w:fldChar>
      </w:r>
      <w:r w:rsidR="003008D4" w:rsidRPr="00B255BA">
        <w:rPr>
          <w:rFonts w:asciiTheme="minorHAnsi" w:hAnsiTheme="minorHAnsi" w:cstheme="minorHAnsi"/>
          <w:color w:val="000000" w:themeColor="text1"/>
          <w:sz w:val="24"/>
          <w:szCs w:val="24"/>
          <w:lang w:eastAsia="zh-CN"/>
        </w:rPr>
        <w:instrText xml:space="preserve"> ADDIN EN.CITE </w:instrText>
      </w:r>
      <w:r w:rsidR="003008D4" w:rsidRPr="00B255BA">
        <w:rPr>
          <w:rFonts w:asciiTheme="minorHAnsi" w:hAnsiTheme="minorHAnsi" w:cstheme="minorHAnsi"/>
          <w:color w:val="000000" w:themeColor="text1"/>
          <w:sz w:val="24"/>
          <w:szCs w:val="24"/>
          <w:lang w:eastAsia="zh-CN"/>
        </w:rPr>
        <w:fldChar w:fldCharType="begin">
          <w:fldData xml:space="preserve">PEVuZE5vdGU+PENpdGU+PEF1dGhvcj5aaGFuZzwvQXV0aG9yPjxZZWFyPjIwMTU8L1llYXI+PFJl
Y051bT4xNTwvUmVjTnVtPjxEaXNwbGF5VGV4dD48c3R5bGUgZmFjZT0ic3VwZXJzY3JpcHQiPjE5
LTIxPC9zdHlsZT48L0Rpc3BsYXlUZXh0PjxyZWNvcmQ+PHJlYy1udW1iZXI+MTU8L3JlYy1udW1i
ZXI+PGZvcmVpZ24ta2V5cz48a2V5IGFwcD0iRU4iIGRiLWlkPSJmZHN0ZTIwOTc5ZHYyMmV0ejls
NWVkcDBwenR0ZHo1c3MwNXgiIHRpbWVzdGFtcD0iMTU3MzEwODY1NiI+MTU8L2tleT48L2ZvcmVp
Z24ta2V5cz48cmVmLXR5cGUgbmFtZT0iSm91cm5hbCBBcnRpY2xlIj4xNzwvcmVmLXR5cGU+PGNv
bnRyaWJ1dG9ycz48YXV0aG9ycz48YXV0aG9yPlpoYW5nLCBGYW5nPC9hdXRob3I+PGF1dGhvcj5M
aXUsIEppYTwvYXV0aG9yPjxhdXRob3I+WWFuZywgV3VsaW48L2F1dGhvcj48YXV0aG9yPkxvZ2Fu
LCBCcnVjZSBFPC9hdXRob3I+PC9hdXRob3JzPjwvY29udHJpYnV0b3JzPjx0aXRsZXM+PHRpdGxl
PkEgVGhlcm1hbGx5IFJlZ2VuZXJhdGl2ZSBBbW1vbmlhLUJhc2VkIEJhdHRlcnkgZm9yIEVmZmlj
aWVudCBIYXJ2ZXN0aW5nIG9mIExvdy1HcmFkZSBUaGVybWFsIEVuZXJneSBhcyBFbGVjdHJpY2Fs
IFBvd2VyPC90aXRsZT48c2Vjb25kYXJ5LXRpdGxlPkVuZXJneSBhbmQgRW52aXJvbm1lbnRhbCBT
Y2llbmNlPC9zZWNvbmRhcnktdGl0bGU+PC90aXRsZXM+PHBlcmlvZGljYWw+PGZ1bGwtdGl0bGU+
RW5lcmd5IGFuZCBFbnZpcm9ubWVudGFsIFNjaWVuY2U8L2Z1bGwtdGl0bGU+PC9wZXJpb2RpY2Fs
PjxwYWdlcz4zNDMtMzQ5PC9wYWdlcz48dm9sdW1lPjg8L3ZvbHVtZT48bnVtYmVyPjE8L251bWJl
cj48ZGF0ZXM+PHllYXI+MjAxNTwveWVhcj48L2RhdGVzPjx1cmxzPjwvdXJscz48L3JlY29yZD48
L0NpdGU+PENpdGU+PEF1dGhvcj5aaHU8L0F1dGhvcj48WWVhcj4yMDE2PC9ZZWFyPjxSZWNOdW0+
MTY8L1JlY051bT48cmVjb3JkPjxyZWMtbnVtYmVyPjE2PC9yZWMtbnVtYmVyPjxmb3JlaWduLWtl
eXM+PGtleSBhcHA9IkVOIiBkYi1pZD0iZmRzdGUyMDk3OWR2MjJldHo5bDVlZHAwcHp0dGR6NXNz
MDV4IiB0aW1lc3RhbXA9IjE1NzMxMDg2NTYiPjE2PC9rZXk+PC9mb3JlaWduLWtleXM+PHJlZi10
eXBlIG5hbWU9IkpvdXJuYWwgQXJ0aWNsZSI+MTc8L3JlZi10eXBlPjxjb250cmlidXRvcnM+PGF1
dGhvcnM+PGF1dGhvcj5aaHUsIFhpdXBpbmc8L2F1dGhvcj48YXV0aG9yPlJhaGltaSwgTW9oYW1t
YWQ8L2F1dGhvcj48YXV0aG9yPkdvcnNraSwgQ2hyaXN0b3BoZXIgQTwvYXV0aG9yPjxhdXRob3I+
TG9nYW4sIEJydWNlPC9hdXRob3I+PC9hdXRob3JzPjwvY29udHJpYnV0b3JzPjx0aXRsZXM+PHRp
dGxlPkEgVGhlcm1hbGx54oCQUmVnZW5lcmF0aXZlIEFtbW9uaWHigJBCYXNlZCBGbG93IEJhdHRl
cnkgZm9yIEVsZWN0cmljYWwgRW5lcmd5IFJlY292ZXJ5IGZyb20gV2FzdGUgSGVhdDwvdGl0bGU+
PHNlY29uZGFyeS10aXRsZT5DaGVtU3VzQ2hlbTwvc2Vjb25kYXJ5LXRpdGxlPjwvdGl0bGVzPjxw
ZXJpb2RpY2FsPjxmdWxsLXRpdGxlPkNoZW1TdXNDaGVtPC9mdWxsLXRpdGxlPjwvcGVyaW9kaWNh
bD48cGFnZXM+ODczLTg3OTwvcGFnZXM+PHZvbHVtZT45PC92b2x1bWU+PG51bWJlcj44PC9udW1i
ZXI+PGRhdGVzPjx5ZWFyPjIwMTY8L3llYXI+PC9kYXRlcz48aXNibj4xODY0LTU2MzE8L2lzYm4+
PHVybHM+PC91cmxzPjwvcmVjb3JkPjwvQ2l0ZT48Q2l0ZT48QXV0aG9yPlpoYW5nPC9BdXRob3I+
PFllYXI+MjAxNTwvWWVhcj48UmVjTnVtPjE3PC9SZWNOdW0+PHJlY29yZD48cmVjLW51bWJlcj4x
NzwvcmVjLW51bWJlcj48Zm9yZWlnbi1rZXlzPjxrZXkgYXBwPSJFTiIgZGItaWQ9ImZkc3RlMjA5
NzlkdjIyZXR6OWw1ZWRwMHB6dHRkejVzczA1eCIgdGltZXN0YW1wPSIxNTczMTA4NjU3Ij4xNzwv
a2V5PjwvZm9yZWlnbi1rZXlzPjxyZWYtdHlwZSBuYW1lPSJKb3VybmFsIEFydGljbGUiPjE3PC9y
ZWYtdHlwZT48Y29udHJpYnV0b3JzPjxhdXRob3JzPjxhdXRob3I+WmhhbmcsIEZhbmc8L2F1dGhv
cj48YXV0aG9yPkxhQmFyZ2UsIE5pY29sZTwvYXV0aG9yPjxhdXRob3I+WWFuZywgV3VsaW48L2F1
dGhvcj48YXV0aG9yPkxpdSwgSmlhPC9hdXRob3I+PGF1dGhvcj5Mb2dhbiwgQnJ1Y2UgRTwvYXV0
aG9yPjwvYXV0aG9ycz48L2NvbnRyaWJ1dG9ycz48dGl0bGVzPjx0aXRsZT5FbmhhbmNpbmcgTG93
4oCQR3JhZGUgVGhlcm1hbCBFbmVyZ3kgUmVjb3ZlcnkgaW4gYSBUaGVybWFsbHkgUmVnZW5lcmF0
aXZlIEFtbW9uaWEgQmF0dGVyeSBVc2luZyBFbGV2YXRlZCBUZW1wZXJhdHVyZXM8L3RpdGxlPjxz
ZWNvbmRhcnktdGl0bGU+Q2hlbVN1c0NoZW08L3NlY29uZGFyeS10aXRsZT48L3RpdGxlcz48cGVy
aW9kaWNhbD48ZnVsbC10aXRsZT5DaGVtU3VzQ2hlbTwvZnVsbC10aXRsZT48L3BlcmlvZGljYWw+
PHBhZ2VzPjEwNDMtMTA0ODwvcGFnZXM+PHZvbHVtZT44PC92b2x1bWU+PG51bWJlcj42PC9udW1i
ZXI+PGRhdGVzPjx5ZWFyPjIwMTU8L3llYXI+PC9kYXRlcz48aXNibj4xODY0LTU2MzE8L2lzYm4+
PHVybHM+PC91cmxzPjwvcmVjb3JkPjwvQ2l0ZT48L0VuZE5vdGU+
</w:fldData>
        </w:fldChar>
      </w:r>
      <w:r w:rsidR="003008D4" w:rsidRPr="00B255BA">
        <w:rPr>
          <w:rFonts w:asciiTheme="minorHAnsi" w:hAnsiTheme="minorHAnsi" w:cstheme="minorHAnsi"/>
          <w:color w:val="000000" w:themeColor="text1"/>
          <w:sz w:val="24"/>
          <w:szCs w:val="24"/>
          <w:lang w:eastAsia="zh-CN"/>
        </w:rPr>
        <w:instrText xml:space="preserve"> ADDIN EN.CITE.DATA </w:instrText>
      </w:r>
      <w:r w:rsidR="003008D4" w:rsidRPr="00B255BA">
        <w:rPr>
          <w:rFonts w:asciiTheme="minorHAnsi" w:hAnsiTheme="minorHAnsi" w:cstheme="minorHAnsi"/>
          <w:color w:val="000000" w:themeColor="text1"/>
          <w:sz w:val="24"/>
          <w:szCs w:val="24"/>
          <w:lang w:eastAsia="zh-CN"/>
        </w:rPr>
      </w:r>
      <w:r w:rsidR="003008D4" w:rsidRPr="00B255BA">
        <w:rPr>
          <w:rFonts w:asciiTheme="minorHAnsi" w:hAnsiTheme="minorHAnsi" w:cstheme="minorHAnsi"/>
          <w:color w:val="000000" w:themeColor="text1"/>
          <w:sz w:val="24"/>
          <w:szCs w:val="24"/>
          <w:lang w:eastAsia="zh-CN"/>
        </w:rPr>
        <w:fldChar w:fldCharType="end"/>
      </w:r>
      <w:r w:rsidRPr="00B255BA">
        <w:rPr>
          <w:rFonts w:asciiTheme="minorHAnsi" w:hAnsiTheme="minorHAnsi" w:cstheme="minorHAnsi"/>
          <w:color w:val="000000" w:themeColor="text1"/>
          <w:sz w:val="24"/>
          <w:szCs w:val="24"/>
          <w:lang w:eastAsia="zh-CN"/>
        </w:rPr>
      </w:r>
      <w:r w:rsidRPr="00B255BA">
        <w:rPr>
          <w:rFonts w:asciiTheme="minorHAnsi" w:hAnsiTheme="minorHAnsi" w:cstheme="minorHAnsi"/>
          <w:color w:val="000000" w:themeColor="text1"/>
          <w:sz w:val="24"/>
          <w:szCs w:val="24"/>
          <w:lang w:eastAsia="zh-CN"/>
        </w:rPr>
        <w:fldChar w:fldCharType="separate"/>
      </w:r>
      <w:r w:rsidR="00584B97" w:rsidRPr="00B255BA">
        <w:rPr>
          <w:rFonts w:asciiTheme="minorHAnsi" w:hAnsiTheme="minorHAnsi" w:cstheme="minorHAnsi"/>
          <w:noProof/>
          <w:color w:val="000000" w:themeColor="text1"/>
          <w:sz w:val="24"/>
          <w:szCs w:val="24"/>
          <w:vertAlign w:val="superscript"/>
          <w:lang w:eastAsia="zh-CN"/>
        </w:rPr>
        <w:t>19-21</w:t>
      </w:r>
      <w:r w:rsidRPr="00B255BA">
        <w:rPr>
          <w:rFonts w:asciiTheme="minorHAnsi" w:hAnsiTheme="minorHAnsi" w:cstheme="minorHAnsi"/>
          <w:color w:val="000000" w:themeColor="text1"/>
          <w:sz w:val="24"/>
          <w:szCs w:val="24"/>
          <w:lang w:eastAsia="zh-CN"/>
        </w:rPr>
        <w:fldChar w:fldCharType="end"/>
      </w:r>
      <w:r w:rsidR="00ED7756">
        <w:rPr>
          <w:rFonts w:asciiTheme="minorHAnsi" w:hAnsiTheme="minorHAnsi" w:cstheme="minorHAnsi"/>
          <w:color w:val="000000" w:themeColor="text1"/>
          <w:sz w:val="24"/>
          <w:szCs w:val="24"/>
          <w:lang w:eastAsia="zh-CN"/>
        </w:rPr>
        <w:t>.</w:t>
      </w:r>
    </w:p>
    <w:p w14:paraId="7E71EDE5" w14:textId="77777777" w:rsidR="00356077" w:rsidRPr="00B255BA" w:rsidRDefault="00356077" w:rsidP="00004D9D">
      <w:pPr>
        <w:snapToGrid w:val="0"/>
        <w:rPr>
          <w:rFonts w:asciiTheme="minorHAnsi" w:hAnsiTheme="minorHAnsi" w:cstheme="minorHAnsi"/>
          <w:color w:val="000000" w:themeColor="text1"/>
          <w:sz w:val="24"/>
          <w:szCs w:val="24"/>
        </w:rPr>
      </w:pPr>
    </w:p>
    <w:p w14:paraId="148A88A2" w14:textId="4435AF75" w:rsidR="00C77413" w:rsidRPr="00B255BA" w:rsidRDefault="00C77413" w:rsidP="00004D9D">
      <w:pPr>
        <w:snapToGrid w:val="0"/>
        <w:rPr>
          <w:rFonts w:asciiTheme="minorHAnsi" w:hAnsiTheme="minorHAnsi" w:cstheme="minorHAnsi"/>
          <w:color w:val="000000" w:themeColor="text1"/>
          <w:sz w:val="24"/>
          <w:szCs w:val="24"/>
        </w:rPr>
      </w:pPr>
      <w:r w:rsidRPr="00B255BA">
        <w:rPr>
          <w:rFonts w:asciiTheme="minorHAnsi" w:hAnsiTheme="minorHAnsi" w:cstheme="minorHAnsi"/>
          <w:sz w:val="24"/>
          <w:szCs w:val="24"/>
        </w:rPr>
        <w:lastRenderedPageBreak/>
        <w:t xml:space="preserve">Here we </w:t>
      </w:r>
      <w:r w:rsidR="00492D8F" w:rsidRPr="00B255BA">
        <w:rPr>
          <w:rFonts w:asciiTheme="minorHAnsi" w:hAnsiTheme="minorHAnsi" w:cstheme="minorHAnsi"/>
          <w:sz w:val="24"/>
          <w:szCs w:val="24"/>
        </w:rPr>
        <w:t xml:space="preserve">present </w:t>
      </w:r>
      <w:r w:rsidR="00454BBE">
        <w:rPr>
          <w:rFonts w:asciiTheme="minorHAnsi" w:hAnsiTheme="minorHAnsi" w:cstheme="minorHAnsi"/>
          <w:sz w:val="24"/>
          <w:szCs w:val="24"/>
        </w:rPr>
        <w:t>an</w:t>
      </w:r>
      <w:r w:rsidR="00454BBE" w:rsidRPr="00B255BA">
        <w:rPr>
          <w:rFonts w:asciiTheme="minorHAnsi" w:hAnsiTheme="minorHAnsi" w:cstheme="minorHAnsi"/>
          <w:sz w:val="24"/>
          <w:szCs w:val="24"/>
        </w:rPr>
        <w:t xml:space="preserve"> </w:t>
      </w:r>
      <w:r w:rsidRPr="00B255BA">
        <w:rPr>
          <w:rFonts w:asciiTheme="minorHAnsi" w:hAnsiTheme="minorHAnsi" w:cstheme="minorHAnsi"/>
          <w:sz w:val="24"/>
          <w:szCs w:val="24"/>
        </w:rPr>
        <w:t xml:space="preserve">asymmetric </w:t>
      </w:r>
      <w:proofErr w:type="spellStart"/>
      <w:r w:rsidRPr="00B255BA">
        <w:rPr>
          <w:rFonts w:asciiTheme="minorHAnsi" w:hAnsiTheme="minorHAnsi" w:cstheme="minorHAnsi"/>
          <w:sz w:val="24"/>
          <w:szCs w:val="24"/>
        </w:rPr>
        <w:t>thermoelectrochemical</w:t>
      </w:r>
      <w:proofErr w:type="spellEnd"/>
      <w:r w:rsidRPr="00B255BA">
        <w:rPr>
          <w:rFonts w:asciiTheme="minorHAnsi" w:hAnsiTheme="minorHAnsi" w:cstheme="minorHAnsi"/>
          <w:sz w:val="24"/>
          <w:szCs w:val="24"/>
        </w:rPr>
        <w:t xml:space="preserve"> cell (</w:t>
      </w:r>
      <w:proofErr w:type="spellStart"/>
      <w:r w:rsidRPr="00B255BA">
        <w:rPr>
          <w:rFonts w:asciiTheme="minorHAnsi" w:hAnsiTheme="minorHAnsi" w:cstheme="minorHAnsi"/>
          <w:sz w:val="24"/>
          <w:szCs w:val="24"/>
        </w:rPr>
        <w:t>aTEC</w:t>
      </w:r>
      <w:proofErr w:type="spellEnd"/>
      <w:r w:rsidRPr="00B255BA">
        <w:rPr>
          <w:rFonts w:asciiTheme="minorHAnsi" w:hAnsiTheme="minorHAnsi" w:cstheme="minorHAnsi"/>
          <w:sz w:val="24"/>
          <w:szCs w:val="24"/>
        </w:rPr>
        <w:t xml:space="preserve">) for </w:t>
      </w:r>
      <w:r w:rsidRPr="00B255BA">
        <w:rPr>
          <w:rFonts w:asciiTheme="minorHAnsi" w:hAnsiTheme="minorHAnsi" w:cstheme="minorHAnsi"/>
          <w:color w:val="000000" w:themeColor="text1"/>
          <w:sz w:val="24"/>
          <w:szCs w:val="24"/>
        </w:rPr>
        <w:t xml:space="preserve">heat-to-electricity conversion </w:t>
      </w:r>
      <w:r w:rsidR="00CD24A3" w:rsidRPr="00AD31B7">
        <w:rPr>
          <w:rFonts w:asciiTheme="minorHAnsi" w:hAnsiTheme="minorHAnsi" w:cstheme="minorHAnsi"/>
          <w:color w:val="000000" w:themeColor="text1"/>
          <w:sz w:val="24"/>
          <w:szCs w:val="24"/>
        </w:rPr>
        <w:t>that</w:t>
      </w:r>
      <w:r w:rsidR="00CD24A3" w:rsidRPr="00B255BA">
        <w:rPr>
          <w:rFonts w:asciiTheme="minorHAnsi" w:hAnsiTheme="minorHAnsi" w:cstheme="minorHAnsi"/>
          <w:color w:val="000000" w:themeColor="text1"/>
          <w:sz w:val="24"/>
          <w:szCs w:val="24"/>
        </w:rPr>
        <w:t xml:space="preserve"> </w:t>
      </w:r>
      <w:r w:rsidRPr="00B255BA">
        <w:rPr>
          <w:rFonts w:asciiTheme="minorHAnsi" w:hAnsiTheme="minorHAnsi" w:cstheme="minorHAnsi"/>
          <w:color w:val="000000" w:themeColor="text1"/>
          <w:sz w:val="24"/>
          <w:szCs w:val="24"/>
        </w:rPr>
        <w:t xml:space="preserve">can be </w:t>
      </w:r>
      <w:r w:rsidRPr="00B255BA">
        <w:rPr>
          <w:rFonts w:asciiTheme="minorHAnsi" w:hAnsiTheme="minorHAnsi" w:cstheme="minorHAnsi"/>
          <w:color w:val="000000" w:themeColor="text1"/>
          <w:sz w:val="24"/>
          <w:szCs w:val="24"/>
          <w:lang w:eastAsia="zh-CN"/>
        </w:rPr>
        <w:t xml:space="preserve">thermally charged and electrically discharged by continuous isothermal heating without maintaining </w:t>
      </w:r>
      <w:r w:rsidR="00CD24A3">
        <w:rPr>
          <w:rFonts w:asciiTheme="minorHAnsi" w:hAnsiTheme="minorHAnsi" w:cstheme="minorHAnsi"/>
          <w:color w:val="000000" w:themeColor="text1"/>
          <w:sz w:val="24"/>
          <w:szCs w:val="24"/>
          <w:lang w:eastAsia="zh-CN"/>
        </w:rPr>
        <w:t xml:space="preserve">a </w:t>
      </w:r>
      <w:r w:rsidRPr="00B255BA">
        <w:rPr>
          <w:rFonts w:asciiTheme="minorHAnsi" w:hAnsiTheme="minorHAnsi" w:cstheme="minorHAnsi"/>
          <w:color w:val="000000" w:themeColor="text1"/>
          <w:sz w:val="24"/>
          <w:szCs w:val="24"/>
          <w:lang w:eastAsia="zh-CN"/>
        </w:rPr>
        <w:t xml:space="preserve">temperature gradient in </w:t>
      </w:r>
      <w:r w:rsidR="00CD24A3">
        <w:rPr>
          <w:rFonts w:asciiTheme="minorHAnsi" w:hAnsiTheme="minorHAnsi" w:cstheme="minorHAnsi"/>
          <w:color w:val="000000" w:themeColor="text1"/>
          <w:sz w:val="24"/>
          <w:szCs w:val="24"/>
          <w:lang w:eastAsia="zh-CN"/>
        </w:rPr>
        <w:t xml:space="preserve">a </w:t>
      </w:r>
      <w:r w:rsidRPr="00B255BA">
        <w:rPr>
          <w:rFonts w:asciiTheme="minorHAnsi" w:hAnsiTheme="minorHAnsi" w:cstheme="minorHAnsi"/>
          <w:color w:val="000000" w:themeColor="text1"/>
          <w:sz w:val="24"/>
          <w:szCs w:val="24"/>
          <w:lang w:eastAsia="zh-CN"/>
        </w:rPr>
        <w:t xml:space="preserve">geometric configuration or switching temperatures in a </w:t>
      </w:r>
      <w:r w:rsidRPr="00B255BA">
        <w:rPr>
          <w:rFonts w:asciiTheme="minorHAnsi" w:hAnsiTheme="minorHAnsi" w:cstheme="minorHAnsi"/>
          <w:noProof/>
          <w:color w:val="000000" w:themeColor="text1"/>
          <w:sz w:val="24"/>
          <w:szCs w:val="24"/>
          <w:lang w:eastAsia="zh-CN"/>
        </w:rPr>
        <w:t>thermal</w:t>
      </w:r>
      <w:r w:rsidRPr="00B255BA">
        <w:rPr>
          <w:rFonts w:asciiTheme="minorHAnsi" w:hAnsiTheme="minorHAnsi" w:cstheme="minorHAnsi"/>
          <w:color w:val="000000" w:themeColor="text1"/>
          <w:sz w:val="24"/>
          <w:szCs w:val="24"/>
          <w:lang w:eastAsia="zh-CN"/>
        </w:rPr>
        <w:t xml:space="preserve"> cycle. The </w:t>
      </w:r>
      <w:proofErr w:type="spellStart"/>
      <w:r w:rsidR="001700D1">
        <w:rPr>
          <w:rFonts w:asciiTheme="minorHAnsi" w:hAnsiTheme="minorHAnsi" w:cstheme="minorHAnsi"/>
          <w:color w:val="000000" w:themeColor="text1"/>
          <w:sz w:val="24"/>
          <w:szCs w:val="24"/>
          <w:lang w:eastAsia="zh-CN"/>
        </w:rPr>
        <w:t>aTEC</w:t>
      </w:r>
      <w:proofErr w:type="spellEnd"/>
      <w:r w:rsidRPr="00B255BA">
        <w:rPr>
          <w:rFonts w:asciiTheme="minorHAnsi" w:hAnsiTheme="minorHAnsi" w:cstheme="minorHAnsi"/>
          <w:color w:val="000000" w:themeColor="text1"/>
          <w:sz w:val="24"/>
          <w:szCs w:val="24"/>
          <w:lang w:eastAsia="zh-CN"/>
        </w:rPr>
        <w:t xml:space="preserve"> </w:t>
      </w:r>
      <w:r w:rsidR="00CD24A3">
        <w:rPr>
          <w:rFonts w:asciiTheme="minorHAnsi" w:hAnsiTheme="minorHAnsi" w:cstheme="minorHAnsi"/>
          <w:color w:val="000000" w:themeColor="text1"/>
          <w:sz w:val="24"/>
          <w:szCs w:val="24"/>
          <w:lang w:eastAsia="zh-CN"/>
        </w:rPr>
        <w:t>uses</w:t>
      </w:r>
      <w:r w:rsidR="00CD24A3" w:rsidRPr="00B255BA">
        <w:rPr>
          <w:rFonts w:asciiTheme="minorHAnsi" w:hAnsiTheme="minorHAnsi" w:cstheme="minorHAnsi"/>
          <w:color w:val="000000" w:themeColor="text1"/>
          <w:sz w:val="24"/>
          <w:szCs w:val="24"/>
          <w:lang w:eastAsia="zh-CN"/>
        </w:rPr>
        <w:t xml:space="preserve"> </w:t>
      </w:r>
      <w:r w:rsidRPr="00B255BA">
        <w:rPr>
          <w:rFonts w:asciiTheme="minorHAnsi" w:hAnsiTheme="minorHAnsi" w:cstheme="minorHAnsi"/>
          <w:color w:val="000000" w:themeColor="text1"/>
          <w:sz w:val="24"/>
          <w:szCs w:val="24"/>
          <w:lang w:eastAsia="zh-CN"/>
        </w:rPr>
        <w:t>asymmetric electrodes</w:t>
      </w:r>
      <w:r w:rsidR="00CD24A3">
        <w:rPr>
          <w:rFonts w:asciiTheme="minorHAnsi" w:hAnsiTheme="minorHAnsi" w:cstheme="minorHAnsi"/>
          <w:color w:val="000000" w:themeColor="text1"/>
          <w:sz w:val="24"/>
          <w:szCs w:val="24"/>
          <w:lang w:eastAsia="zh-CN"/>
        </w:rPr>
        <w:t>,</w:t>
      </w:r>
      <w:r w:rsidRPr="00B255BA">
        <w:rPr>
          <w:rFonts w:asciiTheme="minorHAnsi" w:hAnsiTheme="minorHAnsi" w:cstheme="minorHAnsi"/>
          <w:color w:val="000000" w:themeColor="text1"/>
          <w:sz w:val="24"/>
          <w:szCs w:val="24"/>
          <w:lang w:eastAsia="zh-CN"/>
        </w:rPr>
        <w:t xml:space="preserve"> </w:t>
      </w:r>
      <w:r w:rsidR="00CD24A3">
        <w:rPr>
          <w:rFonts w:asciiTheme="minorHAnsi" w:hAnsiTheme="minorHAnsi" w:cstheme="minorHAnsi"/>
          <w:color w:val="000000" w:themeColor="text1"/>
          <w:sz w:val="24"/>
          <w:szCs w:val="24"/>
          <w:lang w:eastAsia="zh-CN"/>
        </w:rPr>
        <w:t>including</w:t>
      </w:r>
      <w:r w:rsidRPr="00B255BA">
        <w:rPr>
          <w:rFonts w:asciiTheme="minorHAnsi" w:hAnsiTheme="minorHAnsi" w:cstheme="minorHAnsi"/>
          <w:color w:val="000000" w:themeColor="text1"/>
          <w:sz w:val="24"/>
          <w:szCs w:val="24"/>
          <w:lang w:eastAsia="zh-CN"/>
        </w:rPr>
        <w:t xml:space="preserve"> a </w:t>
      </w:r>
      <w:r w:rsidRPr="00B255BA">
        <w:rPr>
          <w:rFonts w:asciiTheme="minorHAnsi" w:hAnsiTheme="minorHAnsi" w:cstheme="minorHAnsi"/>
          <w:color w:val="000000" w:themeColor="text1"/>
          <w:sz w:val="24"/>
          <w:szCs w:val="24"/>
        </w:rPr>
        <w:t>graphene oxide (GO) cathode and a polyaniline (PANI) anode</w:t>
      </w:r>
      <w:r w:rsidR="00CD24A3">
        <w:rPr>
          <w:rFonts w:asciiTheme="minorHAnsi" w:hAnsiTheme="minorHAnsi" w:cstheme="minorHAnsi"/>
          <w:color w:val="000000" w:themeColor="text1"/>
          <w:sz w:val="24"/>
          <w:szCs w:val="24"/>
        </w:rPr>
        <w:t>, and</w:t>
      </w:r>
      <w:r w:rsidRPr="00B255BA">
        <w:rPr>
          <w:rFonts w:asciiTheme="minorHAnsi" w:hAnsiTheme="minorHAnsi" w:cstheme="minorHAnsi"/>
          <w:color w:val="000000" w:themeColor="text1"/>
          <w:sz w:val="24"/>
          <w:szCs w:val="24"/>
        </w:rPr>
        <w:t xml:space="preserve"> </w:t>
      </w:r>
      <w:proofErr w:type="spellStart"/>
      <w:r w:rsidRPr="00B255BA">
        <w:rPr>
          <w:rFonts w:asciiTheme="minorHAnsi" w:hAnsiTheme="minorHAnsi" w:cstheme="minorHAnsi"/>
          <w:color w:val="000000" w:themeColor="text1"/>
          <w:sz w:val="24"/>
          <w:szCs w:val="24"/>
        </w:rPr>
        <w:t>KCl</w:t>
      </w:r>
      <w:proofErr w:type="spellEnd"/>
      <w:r w:rsidRPr="00B255BA">
        <w:rPr>
          <w:rFonts w:asciiTheme="minorHAnsi" w:hAnsiTheme="minorHAnsi" w:cstheme="minorHAnsi"/>
          <w:color w:val="000000" w:themeColor="text1"/>
          <w:sz w:val="24"/>
          <w:szCs w:val="24"/>
        </w:rPr>
        <w:t xml:space="preserve"> </w:t>
      </w:r>
      <w:r w:rsidR="00CD24A3">
        <w:rPr>
          <w:rFonts w:asciiTheme="minorHAnsi" w:hAnsiTheme="minorHAnsi" w:cstheme="minorHAnsi"/>
          <w:color w:val="000000" w:themeColor="text1"/>
          <w:sz w:val="24"/>
          <w:szCs w:val="24"/>
        </w:rPr>
        <w:t xml:space="preserve">as </w:t>
      </w:r>
      <w:r w:rsidR="00C860C0">
        <w:rPr>
          <w:rFonts w:asciiTheme="minorHAnsi" w:hAnsiTheme="minorHAnsi" w:cstheme="minorHAnsi"/>
          <w:color w:val="000000" w:themeColor="text1"/>
          <w:sz w:val="24"/>
          <w:szCs w:val="24"/>
        </w:rPr>
        <w:t xml:space="preserve">the </w:t>
      </w:r>
      <w:r w:rsidRPr="00B255BA">
        <w:rPr>
          <w:rFonts w:asciiTheme="minorHAnsi" w:hAnsiTheme="minorHAnsi" w:cstheme="minorHAnsi"/>
          <w:color w:val="000000" w:themeColor="text1"/>
          <w:sz w:val="24"/>
          <w:szCs w:val="24"/>
        </w:rPr>
        <w:t>electrolyte</w:t>
      </w:r>
      <w:r w:rsidR="00CD24A3">
        <w:rPr>
          <w:rFonts w:asciiTheme="minorHAnsi" w:hAnsiTheme="minorHAnsi" w:cstheme="minorHAnsi"/>
          <w:color w:val="000000" w:themeColor="text1"/>
          <w:sz w:val="24"/>
          <w:szCs w:val="24"/>
        </w:rPr>
        <w:t>. It</w:t>
      </w:r>
      <w:r w:rsidRPr="00B255BA">
        <w:rPr>
          <w:rFonts w:asciiTheme="minorHAnsi" w:hAnsiTheme="minorHAnsi" w:cstheme="minorHAnsi"/>
          <w:color w:val="000000" w:themeColor="text1"/>
          <w:sz w:val="24"/>
          <w:szCs w:val="24"/>
        </w:rPr>
        <w:t xml:space="preserve"> is thermally charged via the </w:t>
      </w:r>
      <w:r w:rsidRPr="00B255BA">
        <w:rPr>
          <w:rFonts w:asciiTheme="minorHAnsi" w:hAnsiTheme="minorHAnsi" w:cstheme="minorHAnsi"/>
          <w:noProof/>
          <w:color w:val="000000" w:themeColor="text1"/>
          <w:sz w:val="24"/>
          <w:szCs w:val="24"/>
        </w:rPr>
        <w:t>thermo-pseudocapacitive</w:t>
      </w:r>
      <w:r w:rsidRPr="00B255BA">
        <w:rPr>
          <w:rFonts w:asciiTheme="minorHAnsi" w:hAnsiTheme="minorHAnsi" w:cstheme="minorHAnsi"/>
          <w:color w:val="000000" w:themeColor="text1"/>
          <w:sz w:val="24"/>
          <w:szCs w:val="24"/>
        </w:rPr>
        <w:t xml:space="preserve"> effect of GO and then discharged with the oxidation reaction of PANI. Notably, the</w:t>
      </w:r>
      <w:r w:rsidR="001700D1">
        <w:rPr>
          <w:rFonts w:asciiTheme="minorHAnsi" w:hAnsiTheme="minorHAnsi" w:cstheme="minorHAnsi"/>
          <w:color w:val="000000" w:themeColor="text1"/>
          <w:sz w:val="24"/>
          <w:szCs w:val="24"/>
        </w:rPr>
        <w:t xml:space="preserve"> </w:t>
      </w:r>
      <w:proofErr w:type="spellStart"/>
      <w:r w:rsidR="001700D1">
        <w:rPr>
          <w:rFonts w:asciiTheme="minorHAnsi" w:hAnsiTheme="minorHAnsi" w:cstheme="minorHAnsi"/>
          <w:color w:val="000000" w:themeColor="text1"/>
          <w:sz w:val="24"/>
          <w:szCs w:val="24"/>
        </w:rPr>
        <w:t>aTEC</w:t>
      </w:r>
      <w:proofErr w:type="spellEnd"/>
      <w:r w:rsidRPr="00B255BA">
        <w:rPr>
          <w:rFonts w:asciiTheme="minorHAnsi" w:hAnsiTheme="minorHAnsi" w:cstheme="minorHAnsi"/>
          <w:color w:val="000000" w:themeColor="text1"/>
          <w:sz w:val="24"/>
          <w:szCs w:val="24"/>
        </w:rPr>
        <w:t xml:space="preserve"> exhibits a high α of 4.1 mV/K and attains </w:t>
      </w:r>
      <w:r w:rsidR="00CD24A3">
        <w:rPr>
          <w:rFonts w:asciiTheme="minorHAnsi" w:hAnsiTheme="minorHAnsi" w:cstheme="minorHAnsi"/>
          <w:color w:val="000000" w:themeColor="text1"/>
          <w:sz w:val="24"/>
          <w:szCs w:val="24"/>
        </w:rPr>
        <w:t xml:space="preserve">a </w:t>
      </w:r>
      <w:proofErr w:type="spellStart"/>
      <w:r w:rsidRPr="00B255BA">
        <w:rPr>
          <w:rFonts w:asciiTheme="minorHAnsi" w:hAnsiTheme="minorHAnsi" w:cstheme="minorHAnsi"/>
          <w:color w:val="000000" w:themeColor="text1"/>
          <w:sz w:val="24"/>
          <w:szCs w:val="24"/>
        </w:rPr>
        <w:t>η</w:t>
      </w:r>
      <w:r w:rsidRPr="00B255BA">
        <w:rPr>
          <w:rFonts w:asciiTheme="minorHAnsi" w:hAnsiTheme="minorHAnsi" w:cstheme="minorHAnsi"/>
          <w:color w:val="000000" w:themeColor="text1"/>
          <w:sz w:val="24"/>
          <w:szCs w:val="24"/>
          <w:vertAlign w:val="subscript"/>
        </w:rPr>
        <w:t>E</w:t>
      </w:r>
      <w:proofErr w:type="spellEnd"/>
      <w:r w:rsidRPr="00B255BA">
        <w:rPr>
          <w:rFonts w:asciiTheme="minorHAnsi" w:hAnsiTheme="minorHAnsi" w:cstheme="minorHAnsi"/>
          <w:color w:val="000000" w:themeColor="text1"/>
          <w:sz w:val="24"/>
          <w:szCs w:val="24"/>
        </w:rPr>
        <w:t xml:space="preserve"> of 3.32%</w:t>
      </w:r>
      <w:r w:rsidR="00CD24A3">
        <w:rPr>
          <w:rFonts w:asciiTheme="minorHAnsi" w:hAnsiTheme="minorHAnsi" w:cstheme="minorHAnsi"/>
          <w:color w:val="000000" w:themeColor="text1"/>
          <w:sz w:val="24"/>
          <w:szCs w:val="24"/>
        </w:rPr>
        <w:t>,</w:t>
      </w:r>
      <w:r w:rsidRPr="00B255BA">
        <w:rPr>
          <w:rFonts w:asciiTheme="minorHAnsi" w:hAnsiTheme="minorHAnsi" w:cstheme="minorHAnsi"/>
          <w:color w:val="000000" w:themeColor="text1"/>
          <w:sz w:val="24"/>
          <w:szCs w:val="24"/>
        </w:rPr>
        <w:t xml:space="preserve"> the highest ever achieved at 70</w:t>
      </w:r>
      <w:r w:rsidR="00B255BA" w:rsidRPr="00B255BA">
        <w:rPr>
          <w:rFonts w:asciiTheme="minorHAnsi" w:hAnsiTheme="minorHAnsi" w:cstheme="minorHAnsi"/>
          <w:color w:val="000000" w:themeColor="text1"/>
          <w:sz w:val="24"/>
          <w:szCs w:val="24"/>
        </w:rPr>
        <w:t xml:space="preserve"> °C</w:t>
      </w:r>
      <w:r w:rsidRPr="00B255BA">
        <w:rPr>
          <w:rFonts w:asciiTheme="minorHAnsi" w:hAnsiTheme="minorHAnsi" w:cstheme="minorHAnsi"/>
          <w:color w:val="000000" w:themeColor="text1"/>
          <w:sz w:val="24"/>
          <w:szCs w:val="24"/>
        </w:rPr>
        <w:t xml:space="preserve"> (25.3% of </w:t>
      </w:r>
      <w:proofErr w:type="spellStart"/>
      <w:r w:rsidRPr="00B255BA">
        <w:rPr>
          <w:rFonts w:asciiTheme="minorHAnsi" w:hAnsiTheme="minorHAnsi" w:cstheme="minorHAnsi"/>
          <w:color w:val="000000" w:themeColor="text1"/>
          <w:sz w:val="24"/>
          <w:szCs w:val="24"/>
        </w:rPr>
        <w:t>η</w:t>
      </w:r>
      <w:r w:rsidRPr="00B255BA">
        <w:rPr>
          <w:rFonts w:asciiTheme="minorHAnsi" w:hAnsiTheme="minorHAnsi" w:cstheme="minorHAnsi"/>
          <w:color w:val="000000" w:themeColor="text1"/>
          <w:sz w:val="24"/>
          <w:szCs w:val="24"/>
          <w:vertAlign w:val="subscript"/>
        </w:rPr>
        <w:t>Carnot</w:t>
      </w:r>
      <w:proofErr w:type="spellEnd"/>
      <w:r w:rsidRPr="00B255BA">
        <w:rPr>
          <w:rFonts w:asciiTheme="minorHAnsi" w:hAnsiTheme="minorHAnsi" w:cstheme="minorHAnsi"/>
          <w:color w:val="000000" w:themeColor="text1"/>
          <w:sz w:val="24"/>
          <w:szCs w:val="24"/>
        </w:rPr>
        <w:t>).</w:t>
      </w:r>
    </w:p>
    <w:p w14:paraId="21A87C2E" w14:textId="77777777" w:rsidR="00C77413" w:rsidRPr="00B255BA" w:rsidRDefault="00C77413" w:rsidP="00004D9D">
      <w:pPr>
        <w:contextualSpacing/>
        <w:rPr>
          <w:rFonts w:asciiTheme="minorHAnsi" w:hAnsiTheme="minorHAnsi" w:cstheme="minorHAnsi"/>
          <w:color w:val="000000" w:themeColor="text1"/>
          <w:sz w:val="24"/>
          <w:szCs w:val="24"/>
        </w:rPr>
      </w:pPr>
    </w:p>
    <w:p w14:paraId="379DA6EC" w14:textId="3DB6ACCE" w:rsidR="00AC52FA" w:rsidRPr="00B255BA" w:rsidRDefault="00492D8F" w:rsidP="00004D9D">
      <w:pPr>
        <w:contextualSpacing/>
        <w:rPr>
          <w:rFonts w:asciiTheme="minorHAnsi" w:eastAsiaTheme="minorEastAsia" w:hAnsiTheme="minorHAnsi" w:cstheme="minorHAnsi"/>
          <w:b/>
          <w:bCs/>
          <w:kern w:val="28"/>
          <w:sz w:val="24"/>
          <w:szCs w:val="24"/>
          <w:lang w:eastAsia="zh-CN"/>
        </w:rPr>
      </w:pPr>
      <w:r w:rsidRPr="00B255BA">
        <w:rPr>
          <w:rFonts w:asciiTheme="minorHAnsi" w:eastAsiaTheme="minorEastAsia" w:hAnsiTheme="minorHAnsi" w:cstheme="minorHAnsi"/>
          <w:b/>
          <w:bCs/>
          <w:kern w:val="28"/>
          <w:sz w:val="24"/>
          <w:szCs w:val="24"/>
          <w:lang w:eastAsia="zh-CN"/>
        </w:rPr>
        <w:t>PROTOCOL:</w:t>
      </w:r>
    </w:p>
    <w:p w14:paraId="079C9E60" w14:textId="77777777" w:rsidR="00AC52FA" w:rsidRPr="00B255BA" w:rsidRDefault="00AC52FA" w:rsidP="00004D9D">
      <w:pPr>
        <w:contextualSpacing/>
        <w:rPr>
          <w:rFonts w:asciiTheme="minorHAnsi" w:eastAsiaTheme="minorEastAsia" w:hAnsiTheme="minorHAnsi" w:cstheme="minorHAnsi"/>
          <w:b/>
          <w:bCs/>
          <w:kern w:val="28"/>
          <w:sz w:val="24"/>
          <w:szCs w:val="24"/>
          <w:lang w:eastAsia="zh-CN"/>
        </w:rPr>
      </w:pPr>
    </w:p>
    <w:p w14:paraId="3132791B" w14:textId="70F04448" w:rsidR="00C77413" w:rsidRPr="00B255BA" w:rsidRDefault="00C77413" w:rsidP="00004D9D">
      <w:pPr>
        <w:pStyle w:val="ListParagraph"/>
        <w:numPr>
          <w:ilvl w:val="0"/>
          <w:numId w:val="2"/>
        </w:numPr>
        <w:ind w:firstLineChars="0"/>
        <w:contextualSpacing/>
        <w:rPr>
          <w:rFonts w:asciiTheme="minorHAnsi" w:hAnsiTheme="minorHAnsi" w:cstheme="minorHAnsi"/>
          <w:b/>
          <w:bCs/>
          <w:color w:val="000000" w:themeColor="text1"/>
          <w:sz w:val="24"/>
          <w:szCs w:val="24"/>
          <w:lang w:eastAsia="zh-CN"/>
        </w:rPr>
      </w:pPr>
      <w:r w:rsidRPr="00B255BA">
        <w:rPr>
          <w:rFonts w:asciiTheme="minorHAnsi" w:hAnsiTheme="minorHAnsi" w:cstheme="minorHAnsi"/>
          <w:b/>
          <w:bCs/>
          <w:color w:val="000000" w:themeColor="text1"/>
          <w:sz w:val="24"/>
          <w:szCs w:val="24"/>
          <w:lang w:eastAsia="zh-CN"/>
        </w:rPr>
        <w:t xml:space="preserve"> Preparation of </w:t>
      </w:r>
      <w:r w:rsidR="00C860C0">
        <w:rPr>
          <w:rFonts w:asciiTheme="minorHAnsi" w:hAnsiTheme="minorHAnsi" w:cstheme="minorHAnsi"/>
          <w:b/>
          <w:bCs/>
          <w:color w:val="000000" w:themeColor="text1"/>
          <w:sz w:val="24"/>
          <w:szCs w:val="24"/>
          <w:lang w:eastAsia="zh-CN"/>
        </w:rPr>
        <w:t xml:space="preserve">the </w:t>
      </w:r>
      <w:r w:rsidRPr="00B255BA">
        <w:rPr>
          <w:rFonts w:asciiTheme="minorHAnsi" w:hAnsiTheme="minorHAnsi" w:cstheme="minorHAnsi"/>
          <w:b/>
          <w:bCs/>
          <w:color w:val="000000" w:themeColor="text1"/>
          <w:sz w:val="24"/>
          <w:szCs w:val="24"/>
          <w:lang w:eastAsia="zh-CN"/>
        </w:rPr>
        <w:t>graphene oxide electrode</w:t>
      </w:r>
    </w:p>
    <w:p w14:paraId="44FAB900" w14:textId="77777777" w:rsidR="00356077" w:rsidRPr="00B255BA" w:rsidRDefault="00356077" w:rsidP="00004D9D">
      <w:pPr>
        <w:pStyle w:val="ListParagraph"/>
        <w:ind w:left="360" w:firstLineChars="0" w:firstLine="0"/>
        <w:contextualSpacing/>
        <w:rPr>
          <w:rFonts w:asciiTheme="minorHAnsi" w:hAnsiTheme="minorHAnsi" w:cstheme="minorHAnsi"/>
          <w:color w:val="000000" w:themeColor="text1"/>
          <w:sz w:val="24"/>
          <w:szCs w:val="24"/>
          <w:lang w:eastAsia="zh-CN"/>
        </w:rPr>
      </w:pPr>
    </w:p>
    <w:p w14:paraId="1D9E9F95" w14:textId="77483D82" w:rsidR="00C77413" w:rsidRPr="00B255BA" w:rsidRDefault="00C77413" w:rsidP="00004D9D">
      <w:pPr>
        <w:pStyle w:val="ListParagraph"/>
        <w:numPr>
          <w:ilvl w:val="1"/>
          <w:numId w:val="2"/>
        </w:numPr>
        <w:ind w:firstLineChars="0"/>
        <w:contextualSpacing/>
        <w:rPr>
          <w:rFonts w:asciiTheme="minorHAnsi" w:hAnsiTheme="minorHAnsi" w:cstheme="minorHAnsi"/>
          <w:color w:val="000000" w:themeColor="text1"/>
          <w:sz w:val="24"/>
          <w:szCs w:val="24"/>
          <w:lang w:eastAsia="zh-CN"/>
        </w:rPr>
      </w:pPr>
      <w:r w:rsidRPr="00B255BA">
        <w:rPr>
          <w:rFonts w:asciiTheme="minorHAnsi" w:hAnsiTheme="minorHAnsi" w:cstheme="minorHAnsi"/>
          <w:color w:val="000000" w:themeColor="text1"/>
          <w:sz w:val="24"/>
          <w:szCs w:val="24"/>
          <w:lang w:eastAsia="zh-CN"/>
        </w:rPr>
        <w:t xml:space="preserve"> Synthesis of graphene oxide</w:t>
      </w:r>
      <w:r w:rsidR="00B15DED" w:rsidRPr="00B255BA">
        <w:rPr>
          <w:rFonts w:asciiTheme="minorHAnsi" w:hAnsiTheme="minorHAnsi" w:cstheme="minorHAnsi"/>
          <w:color w:val="000000" w:themeColor="text1"/>
          <w:sz w:val="24"/>
          <w:szCs w:val="24"/>
          <w:lang w:eastAsia="zh-CN"/>
        </w:rPr>
        <w:t xml:space="preserve"> </w:t>
      </w:r>
      <w:r w:rsidR="00B15DED" w:rsidRPr="00B255BA">
        <w:rPr>
          <w:rFonts w:asciiTheme="minorHAnsi" w:hAnsiTheme="minorHAnsi" w:cstheme="minorHAnsi"/>
          <w:sz w:val="24"/>
          <w:szCs w:val="24"/>
        </w:rPr>
        <w:t>v</w:t>
      </w:r>
      <w:r w:rsidR="00356077" w:rsidRPr="00B255BA">
        <w:rPr>
          <w:rFonts w:asciiTheme="minorHAnsi" w:hAnsiTheme="minorHAnsi" w:cstheme="minorHAnsi"/>
          <w:sz w:val="24"/>
          <w:szCs w:val="24"/>
        </w:rPr>
        <w:t>ia the modified Hummer’s method</w:t>
      </w:r>
    </w:p>
    <w:p w14:paraId="296CA2C8" w14:textId="77777777" w:rsidR="00356077" w:rsidRPr="00B255BA" w:rsidRDefault="00356077" w:rsidP="00004D9D">
      <w:pPr>
        <w:pStyle w:val="ListParagraph"/>
        <w:ind w:left="360" w:firstLineChars="0" w:firstLine="0"/>
        <w:contextualSpacing/>
        <w:rPr>
          <w:rFonts w:asciiTheme="minorHAnsi" w:hAnsiTheme="minorHAnsi" w:cstheme="minorHAnsi"/>
          <w:color w:val="000000" w:themeColor="text1"/>
          <w:sz w:val="24"/>
          <w:szCs w:val="24"/>
          <w:lang w:eastAsia="zh-CN"/>
        </w:rPr>
      </w:pPr>
    </w:p>
    <w:p w14:paraId="4BA26F9D" w14:textId="5454F0DE" w:rsidR="00BD720B" w:rsidRPr="00B255BA" w:rsidRDefault="001700D1" w:rsidP="00004D9D">
      <w:pPr>
        <w:pStyle w:val="ListParagraph"/>
        <w:numPr>
          <w:ilvl w:val="2"/>
          <w:numId w:val="2"/>
        </w:numPr>
        <w:ind w:firstLineChars="0"/>
        <w:contextualSpacing/>
        <w:rPr>
          <w:rFonts w:asciiTheme="minorHAnsi" w:hAnsiTheme="minorHAnsi" w:cstheme="minorHAnsi"/>
          <w:sz w:val="24"/>
          <w:szCs w:val="24"/>
        </w:rPr>
      </w:pPr>
      <w:r>
        <w:rPr>
          <w:rFonts w:asciiTheme="minorHAnsi" w:hAnsiTheme="minorHAnsi" w:cstheme="minorHAnsi"/>
          <w:sz w:val="24"/>
          <w:szCs w:val="24"/>
          <w:lang w:eastAsia="zh-CN"/>
        </w:rPr>
        <w:t>Steps 1.1.2 and 1.1.3</w:t>
      </w:r>
      <w:r w:rsidR="00890871" w:rsidRPr="00B255BA">
        <w:rPr>
          <w:rFonts w:asciiTheme="minorHAnsi" w:hAnsiTheme="minorHAnsi" w:cstheme="minorHAnsi"/>
          <w:sz w:val="24"/>
          <w:szCs w:val="24"/>
          <w:lang w:eastAsia="zh-CN"/>
        </w:rPr>
        <w:t xml:space="preserve"> </w:t>
      </w:r>
      <w:r w:rsidR="00CD24A3">
        <w:rPr>
          <w:rFonts w:asciiTheme="minorHAnsi" w:hAnsiTheme="minorHAnsi" w:cstheme="minorHAnsi"/>
          <w:sz w:val="24"/>
          <w:szCs w:val="24"/>
          <w:lang w:eastAsia="zh-CN"/>
        </w:rPr>
        <w:t xml:space="preserve">occur </w:t>
      </w:r>
      <w:r w:rsidR="00890871" w:rsidRPr="00B255BA">
        <w:rPr>
          <w:rFonts w:asciiTheme="minorHAnsi" w:hAnsiTheme="minorHAnsi" w:cstheme="minorHAnsi"/>
          <w:sz w:val="24"/>
          <w:szCs w:val="24"/>
          <w:lang w:eastAsia="zh-CN"/>
        </w:rPr>
        <w:t xml:space="preserve">at </w:t>
      </w:r>
      <w:r w:rsidR="00CD24A3">
        <w:rPr>
          <w:rFonts w:asciiTheme="minorHAnsi" w:hAnsiTheme="minorHAnsi" w:cstheme="minorHAnsi"/>
          <w:sz w:val="24"/>
          <w:szCs w:val="24"/>
          <w:lang w:eastAsia="zh-CN"/>
        </w:rPr>
        <w:t xml:space="preserve">a </w:t>
      </w:r>
      <w:r w:rsidR="00890871" w:rsidRPr="00B255BA">
        <w:rPr>
          <w:rFonts w:asciiTheme="minorHAnsi" w:hAnsiTheme="minorHAnsi" w:cstheme="minorHAnsi"/>
          <w:sz w:val="24"/>
          <w:szCs w:val="24"/>
          <w:lang w:eastAsia="zh-CN"/>
        </w:rPr>
        <w:t xml:space="preserve">low temperature (&lt;0 </w:t>
      </w:r>
      <w:r w:rsidR="00B255BA" w:rsidRPr="00B255BA">
        <w:rPr>
          <w:rFonts w:asciiTheme="minorHAnsi" w:hAnsiTheme="minorHAnsi" w:cstheme="minorHAnsi"/>
          <w:sz w:val="24"/>
          <w:szCs w:val="24"/>
          <w:lang w:eastAsia="zh-CN"/>
        </w:rPr>
        <w:t>°C</w:t>
      </w:r>
      <w:r w:rsidR="00890871" w:rsidRPr="00B255BA">
        <w:rPr>
          <w:rFonts w:asciiTheme="minorHAnsi" w:hAnsiTheme="minorHAnsi" w:cstheme="minorHAnsi"/>
          <w:sz w:val="24"/>
          <w:szCs w:val="24"/>
          <w:lang w:eastAsia="zh-CN"/>
        </w:rPr>
        <w:t xml:space="preserve">). </w:t>
      </w:r>
      <w:r w:rsidR="007F09FC" w:rsidRPr="00B255BA">
        <w:rPr>
          <w:rFonts w:asciiTheme="minorHAnsi" w:hAnsiTheme="minorHAnsi" w:cstheme="minorHAnsi"/>
          <w:sz w:val="24"/>
          <w:szCs w:val="24"/>
          <w:lang w:eastAsia="zh-CN"/>
        </w:rPr>
        <w:t>C</w:t>
      </w:r>
      <w:r w:rsidR="00F66516" w:rsidRPr="00B255BA">
        <w:rPr>
          <w:rFonts w:asciiTheme="minorHAnsi" w:hAnsiTheme="minorHAnsi" w:cstheme="minorHAnsi"/>
          <w:sz w:val="24"/>
          <w:szCs w:val="24"/>
          <w:lang w:eastAsia="zh-CN"/>
        </w:rPr>
        <w:t>irculate</w:t>
      </w:r>
      <w:r w:rsidR="007F09FC" w:rsidRPr="00B255BA">
        <w:rPr>
          <w:rFonts w:asciiTheme="minorHAnsi" w:hAnsiTheme="minorHAnsi" w:cstheme="minorHAnsi"/>
          <w:sz w:val="24"/>
          <w:szCs w:val="24"/>
          <w:lang w:eastAsia="zh-CN"/>
        </w:rPr>
        <w:t xml:space="preserve"> </w:t>
      </w:r>
      <w:r w:rsidR="00890871" w:rsidRPr="00B255BA">
        <w:rPr>
          <w:rFonts w:asciiTheme="minorHAnsi" w:hAnsiTheme="minorHAnsi" w:cstheme="minorHAnsi"/>
          <w:sz w:val="24"/>
          <w:szCs w:val="24"/>
          <w:lang w:eastAsia="zh-CN"/>
        </w:rPr>
        <w:t>ice water</w:t>
      </w:r>
      <w:r w:rsidR="00C77413" w:rsidRPr="00B255BA">
        <w:rPr>
          <w:rFonts w:asciiTheme="minorHAnsi" w:hAnsiTheme="minorHAnsi" w:cstheme="minorHAnsi"/>
          <w:sz w:val="24"/>
          <w:szCs w:val="24"/>
          <w:lang w:eastAsia="zh-CN"/>
        </w:rPr>
        <w:t xml:space="preserve"> flow</w:t>
      </w:r>
      <w:r w:rsidR="00F66516" w:rsidRPr="00B255BA">
        <w:rPr>
          <w:rFonts w:asciiTheme="minorHAnsi" w:hAnsiTheme="minorHAnsi" w:cstheme="minorHAnsi"/>
          <w:sz w:val="24"/>
          <w:szCs w:val="24"/>
          <w:lang w:eastAsia="zh-CN"/>
        </w:rPr>
        <w:t>ing</w:t>
      </w:r>
      <w:r w:rsidR="00C77413" w:rsidRPr="00B255BA">
        <w:rPr>
          <w:rFonts w:asciiTheme="minorHAnsi" w:hAnsiTheme="minorHAnsi" w:cstheme="minorHAnsi"/>
          <w:sz w:val="24"/>
          <w:szCs w:val="24"/>
          <w:lang w:eastAsia="zh-CN"/>
        </w:rPr>
        <w:t xml:space="preserve"> through the external layer of a double wall glass beaker placed on a magnetic stirrer to create low temperature condition</w:t>
      </w:r>
      <w:r w:rsidR="00CD24A3">
        <w:rPr>
          <w:rFonts w:asciiTheme="minorHAnsi" w:hAnsiTheme="minorHAnsi" w:cstheme="minorHAnsi"/>
          <w:sz w:val="24"/>
          <w:szCs w:val="24"/>
          <w:lang w:eastAsia="zh-CN"/>
        </w:rPr>
        <w:t>s</w:t>
      </w:r>
      <w:r w:rsidR="00C77413" w:rsidRPr="00B255BA">
        <w:rPr>
          <w:rFonts w:asciiTheme="minorHAnsi" w:hAnsiTheme="minorHAnsi" w:cstheme="minorHAnsi"/>
          <w:sz w:val="24"/>
          <w:szCs w:val="24"/>
          <w:lang w:eastAsia="zh-CN"/>
        </w:rPr>
        <w:t xml:space="preserve"> for </w:t>
      </w:r>
      <w:r w:rsidR="00CD24A3">
        <w:rPr>
          <w:rFonts w:asciiTheme="minorHAnsi" w:hAnsiTheme="minorHAnsi" w:cstheme="minorHAnsi"/>
          <w:sz w:val="24"/>
          <w:szCs w:val="24"/>
          <w:lang w:eastAsia="zh-CN"/>
        </w:rPr>
        <w:t xml:space="preserve">the </w:t>
      </w:r>
      <w:r w:rsidR="00C77413" w:rsidRPr="00B255BA">
        <w:rPr>
          <w:rFonts w:asciiTheme="minorHAnsi" w:hAnsiTheme="minorHAnsi" w:cstheme="minorHAnsi"/>
          <w:sz w:val="24"/>
          <w:szCs w:val="24"/>
          <w:lang w:eastAsia="zh-CN"/>
        </w:rPr>
        <w:t xml:space="preserve">reactants inside. </w:t>
      </w:r>
    </w:p>
    <w:p w14:paraId="2D7708E9" w14:textId="77777777" w:rsidR="00356077" w:rsidRPr="00B255BA" w:rsidRDefault="00356077" w:rsidP="00004D9D">
      <w:pPr>
        <w:pStyle w:val="ListParagraph"/>
        <w:ind w:left="720" w:firstLineChars="0" w:firstLine="0"/>
        <w:contextualSpacing/>
        <w:rPr>
          <w:rFonts w:asciiTheme="minorHAnsi" w:hAnsiTheme="minorHAnsi" w:cstheme="minorHAnsi"/>
          <w:sz w:val="24"/>
          <w:szCs w:val="24"/>
        </w:rPr>
      </w:pPr>
    </w:p>
    <w:p w14:paraId="79D1FA17" w14:textId="7C4438EC" w:rsidR="00356077" w:rsidRPr="00B255BA" w:rsidRDefault="00890871" w:rsidP="00004D9D">
      <w:pPr>
        <w:pStyle w:val="ListParagraph"/>
        <w:numPr>
          <w:ilvl w:val="2"/>
          <w:numId w:val="2"/>
        </w:numPr>
        <w:ind w:firstLineChars="0"/>
        <w:contextualSpacing/>
        <w:rPr>
          <w:rFonts w:asciiTheme="minorHAnsi" w:hAnsiTheme="minorHAnsi" w:cstheme="minorHAnsi"/>
          <w:sz w:val="24"/>
          <w:szCs w:val="24"/>
        </w:rPr>
      </w:pPr>
      <w:r w:rsidRPr="00B255BA">
        <w:rPr>
          <w:rFonts w:asciiTheme="minorHAnsi" w:hAnsiTheme="minorHAnsi" w:cstheme="minorHAnsi"/>
          <w:sz w:val="24"/>
          <w:szCs w:val="24"/>
          <w:lang w:eastAsia="zh-CN"/>
        </w:rPr>
        <w:t xml:space="preserve">Mix </w:t>
      </w:r>
      <w:r w:rsidRPr="00B255BA">
        <w:rPr>
          <w:rFonts w:asciiTheme="minorHAnsi" w:hAnsiTheme="minorHAnsi" w:cstheme="minorHAnsi"/>
          <w:sz w:val="24"/>
          <w:szCs w:val="24"/>
        </w:rPr>
        <w:t>1</w:t>
      </w:r>
      <w:r w:rsidR="0017653F" w:rsidRPr="00B255BA">
        <w:rPr>
          <w:rFonts w:asciiTheme="minorHAnsi" w:hAnsiTheme="minorHAnsi" w:cstheme="minorHAnsi"/>
          <w:sz w:val="24"/>
          <w:szCs w:val="24"/>
        </w:rPr>
        <w:t xml:space="preserve"> </w:t>
      </w:r>
      <w:r w:rsidRPr="00B255BA">
        <w:rPr>
          <w:rFonts w:asciiTheme="minorHAnsi" w:hAnsiTheme="minorHAnsi" w:cstheme="minorHAnsi"/>
          <w:sz w:val="24"/>
          <w:szCs w:val="24"/>
        </w:rPr>
        <w:t xml:space="preserve">g </w:t>
      </w:r>
      <w:r w:rsidR="00277E87">
        <w:rPr>
          <w:rFonts w:asciiTheme="minorHAnsi" w:hAnsiTheme="minorHAnsi" w:cstheme="minorHAnsi"/>
          <w:sz w:val="24"/>
          <w:szCs w:val="24"/>
        </w:rPr>
        <w:t xml:space="preserve">of </w:t>
      </w:r>
      <w:r w:rsidRPr="00B255BA">
        <w:rPr>
          <w:rFonts w:asciiTheme="minorHAnsi" w:hAnsiTheme="minorHAnsi" w:cstheme="minorHAnsi"/>
          <w:sz w:val="24"/>
          <w:szCs w:val="24"/>
        </w:rPr>
        <w:t>sodium nitrate (NaNO</w:t>
      </w:r>
      <w:r w:rsidRPr="00B255BA">
        <w:rPr>
          <w:rFonts w:asciiTheme="minorHAnsi" w:hAnsiTheme="minorHAnsi" w:cstheme="minorHAnsi"/>
          <w:sz w:val="24"/>
          <w:szCs w:val="24"/>
          <w:vertAlign w:val="subscript"/>
        </w:rPr>
        <w:t>3</w:t>
      </w:r>
      <w:r w:rsidRPr="00B255BA">
        <w:rPr>
          <w:rFonts w:asciiTheme="minorHAnsi" w:hAnsiTheme="minorHAnsi" w:cstheme="minorHAnsi"/>
          <w:sz w:val="24"/>
          <w:szCs w:val="24"/>
        </w:rPr>
        <w:t xml:space="preserve">) </w:t>
      </w:r>
      <w:r w:rsidR="00B81772" w:rsidRPr="00B255BA">
        <w:rPr>
          <w:rFonts w:asciiTheme="minorHAnsi" w:hAnsiTheme="minorHAnsi" w:cstheme="minorHAnsi"/>
          <w:sz w:val="24"/>
          <w:szCs w:val="24"/>
        </w:rPr>
        <w:t xml:space="preserve">with </w:t>
      </w:r>
      <w:r w:rsidRPr="00B255BA">
        <w:rPr>
          <w:rFonts w:asciiTheme="minorHAnsi" w:hAnsiTheme="minorHAnsi" w:cstheme="minorHAnsi"/>
          <w:sz w:val="24"/>
          <w:szCs w:val="24"/>
          <w:lang w:eastAsia="zh-CN"/>
        </w:rPr>
        <w:t xml:space="preserve">100 </w:t>
      </w:r>
      <w:r w:rsidR="00277E87">
        <w:rPr>
          <w:rFonts w:asciiTheme="minorHAnsi" w:hAnsiTheme="minorHAnsi" w:cstheme="minorHAnsi"/>
          <w:sz w:val="24"/>
          <w:szCs w:val="24"/>
          <w:lang w:eastAsia="zh-CN"/>
        </w:rPr>
        <w:t>mL of</w:t>
      </w:r>
      <w:r w:rsidRPr="00B255BA">
        <w:rPr>
          <w:rFonts w:asciiTheme="minorHAnsi" w:hAnsiTheme="minorHAnsi" w:cstheme="minorHAnsi"/>
          <w:sz w:val="24"/>
          <w:szCs w:val="24"/>
        </w:rPr>
        <w:t xml:space="preserve"> sulfuric acid (H</w:t>
      </w:r>
      <w:r w:rsidRPr="00B255BA">
        <w:rPr>
          <w:rFonts w:asciiTheme="minorHAnsi" w:hAnsiTheme="minorHAnsi" w:cstheme="minorHAnsi"/>
          <w:sz w:val="24"/>
          <w:szCs w:val="24"/>
          <w:vertAlign w:val="subscript"/>
        </w:rPr>
        <w:t>2</w:t>
      </w:r>
      <w:r w:rsidRPr="00B255BA">
        <w:rPr>
          <w:rFonts w:asciiTheme="minorHAnsi" w:hAnsiTheme="minorHAnsi" w:cstheme="minorHAnsi"/>
          <w:sz w:val="24"/>
          <w:szCs w:val="24"/>
        </w:rPr>
        <w:t>SO</w:t>
      </w:r>
      <w:r w:rsidRPr="00B255BA">
        <w:rPr>
          <w:rFonts w:asciiTheme="minorHAnsi" w:hAnsiTheme="minorHAnsi" w:cstheme="minorHAnsi"/>
          <w:sz w:val="24"/>
          <w:szCs w:val="24"/>
          <w:vertAlign w:val="subscript"/>
        </w:rPr>
        <w:t>4</w:t>
      </w:r>
      <w:r w:rsidRPr="00B255BA">
        <w:rPr>
          <w:rFonts w:asciiTheme="minorHAnsi" w:hAnsiTheme="minorHAnsi" w:cstheme="minorHAnsi"/>
          <w:sz w:val="24"/>
          <w:szCs w:val="24"/>
        </w:rPr>
        <w:t>, reagent grade, 95</w:t>
      </w:r>
      <w:r w:rsidR="00277E87" w:rsidRPr="00C860C0">
        <w:rPr>
          <w:rFonts w:asciiTheme="minorHAnsi" w:hAnsiTheme="minorHAnsi" w:cstheme="minorHAnsi"/>
          <w:sz w:val="24"/>
          <w:szCs w:val="24"/>
        </w:rPr>
        <w:t>–</w:t>
      </w:r>
      <w:r w:rsidRPr="00B255BA">
        <w:rPr>
          <w:rFonts w:asciiTheme="minorHAnsi" w:hAnsiTheme="minorHAnsi" w:cstheme="minorHAnsi"/>
          <w:sz w:val="24"/>
          <w:szCs w:val="24"/>
        </w:rPr>
        <w:t xml:space="preserve">98%) </w:t>
      </w:r>
      <w:r w:rsidR="00CD24A3">
        <w:rPr>
          <w:rFonts w:asciiTheme="minorHAnsi" w:hAnsiTheme="minorHAnsi" w:cstheme="minorHAnsi"/>
          <w:sz w:val="24"/>
          <w:szCs w:val="24"/>
        </w:rPr>
        <w:t>using</w:t>
      </w:r>
      <w:r w:rsidR="00CD24A3" w:rsidRPr="00B255BA">
        <w:rPr>
          <w:rFonts w:asciiTheme="minorHAnsi" w:hAnsiTheme="minorHAnsi" w:cstheme="minorHAnsi"/>
          <w:sz w:val="24"/>
          <w:szCs w:val="24"/>
        </w:rPr>
        <w:t xml:space="preserve"> </w:t>
      </w:r>
      <w:r w:rsidRPr="00CD24A3">
        <w:rPr>
          <w:rFonts w:asciiTheme="minorHAnsi" w:hAnsiTheme="minorHAnsi" w:cstheme="minorHAnsi"/>
          <w:sz w:val="24"/>
          <w:szCs w:val="24"/>
        </w:rPr>
        <w:t>slow</w:t>
      </w:r>
      <w:r w:rsidRPr="00B255BA">
        <w:rPr>
          <w:rFonts w:asciiTheme="minorHAnsi" w:hAnsiTheme="minorHAnsi" w:cstheme="minorHAnsi"/>
          <w:sz w:val="24"/>
          <w:szCs w:val="24"/>
        </w:rPr>
        <w:t xml:space="preserve"> stirring in the beaker.</w:t>
      </w:r>
    </w:p>
    <w:p w14:paraId="4D903038" w14:textId="77777777" w:rsidR="00356077" w:rsidRPr="00B255BA" w:rsidRDefault="00356077" w:rsidP="00004D9D">
      <w:pPr>
        <w:pStyle w:val="ListParagraph"/>
        <w:ind w:firstLine="480"/>
        <w:rPr>
          <w:rFonts w:asciiTheme="minorHAnsi" w:hAnsiTheme="minorHAnsi" w:cstheme="minorHAnsi"/>
          <w:sz w:val="24"/>
          <w:szCs w:val="24"/>
        </w:rPr>
      </w:pPr>
    </w:p>
    <w:p w14:paraId="695CD77D" w14:textId="17C82287" w:rsidR="00C77413" w:rsidRPr="00B255BA" w:rsidRDefault="00C77413" w:rsidP="00004D9D">
      <w:pPr>
        <w:pStyle w:val="ListParagraph"/>
        <w:numPr>
          <w:ilvl w:val="2"/>
          <w:numId w:val="2"/>
        </w:numPr>
        <w:ind w:firstLineChars="0"/>
        <w:contextualSpacing/>
        <w:rPr>
          <w:rFonts w:asciiTheme="minorHAnsi" w:hAnsiTheme="minorHAnsi" w:cstheme="minorHAnsi"/>
          <w:sz w:val="24"/>
          <w:szCs w:val="24"/>
        </w:rPr>
      </w:pPr>
      <w:r w:rsidRPr="00B255BA">
        <w:rPr>
          <w:rFonts w:asciiTheme="minorHAnsi" w:hAnsiTheme="minorHAnsi" w:cstheme="minorHAnsi"/>
          <w:sz w:val="24"/>
          <w:szCs w:val="24"/>
        </w:rPr>
        <w:t>Add 1</w:t>
      </w:r>
      <w:r w:rsidR="0017653F" w:rsidRPr="00B255BA">
        <w:rPr>
          <w:rFonts w:asciiTheme="minorHAnsi" w:hAnsiTheme="minorHAnsi" w:cstheme="minorHAnsi"/>
          <w:sz w:val="24"/>
          <w:szCs w:val="24"/>
        </w:rPr>
        <w:t xml:space="preserve"> </w:t>
      </w:r>
      <w:r w:rsidRPr="00B255BA">
        <w:rPr>
          <w:rFonts w:asciiTheme="minorHAnsi" w:hAnsiTheme="minorHAnsi" w:cstheme="minorHAnsi"/>
          <w:sz w:val="24"/>
          <w:szCs w:val="24"/>
        </w:rPr>
        <w:t xml:space="preserve">g </w:t>
      </w:r>
      <w:r w:rsidR="00277E87">
        <w:rPr>
          <w:rFonts w:asciiTheme="minorHAnsi" w:hAnsiTheme="minorHAnsi" w:cstheme="minorHAnsi"/>
          <w:sz w:val="24"/>
          <w:szCs w:val="24"/>
        </w:rPr>
        <w:t xml:space="preserve">of </w:t>
      </w:r>
      <w:r w:rsidRPr="00B255BA">
        <w:rPr>
          <w:rFonts w:asciiTheme="minorHAnsi" w:hAnsiTheme="minorHAnsi" w:cstheme="minorHAnsi"/>
          <w:sz w:val="24"/>
          <w:szCs w:val="24"/>
        </w:rPr>
        <w:t xml:space="preserve">flake graphite into </w:t>
      </w:r>
      <w:r w:rsidR="00CD24A3">
        <w:rPr>
          <w:rFonts w:asciiTheme="minorHAnsi" w:hAnsiTheme="minorHAnsi" w:cstheme="minorHAnsi"/>
          <w:sz w:val="24"/>
          <w:szCs w:val="24"/>
        </w:rPr>
        <w:t xml:space="preserve">the </w:t>
      </w:r>
      <w:r w:rsidRPr="00B255BA">
        <w:rPr>
          <w:rFonts w:asciiTheme="minorHAnsi" w:hAnsiTheme="minorHAnsi" w:cstheme="minorHAnsi"/>
          <w:sz w:val="24"/>
          <w:szCs w:val="24"/>
        </w:rPr>
        <w:t xml:space="preserve">sulfuric acid </w:t>
      </w:r>
      <w:r w:rsidRPr="00B255BA">
        <w:rPr>
          <w:rFonts w:asciiTheme="minorHAnsi" w:hAnsiTheme="minorHAnsi" w:cstheme="minorHAnsi"/>
          <w:sz w:val="24"/>
          <w:szCs w:val="24"/>
          <w:lang w:eastAsia="zh-CN"/>
        </w:rPr>
        <w:t>a</w:t>
      </w:r>
      <w:r w:rsidRPr="00B255BA">
        <w:rPr>
          <w:rFonts w:asciiTheme="minorHAnsi" w:hAnsiTheme="minorHAnsi" w:cstheme="minorHAnsi"/>
          <w:sz w:val="24"/>
          <w:szCs w:val="24"/>
        </w:rPr>
        <w:t>nd stir for 1</w:t>
      </w:r>
      <w:r w:rsidR="00B255BA" w:rsidRPr="00B255BA">
        <w:rPr>
          <w:rFonts w:asciiTheme="minorHAnsi" w:hAnsiTheme="minorHAnsi" w:cstheme="minorHAnsi"/>
          <w:sz w:val="24"/>
          <w:szCs w:val="24"/>
        </w:rPr>
        <w:t xml:space="preserve"> h</w:t>
      </w:r>
      <w:r w:rsidRPr="00B255BA">
        <w:rPr>
          <w:rFonts w:asciiTheme="minorHAnsi" w:hAnsiTheme="minorHAnsi" w:cstheme="minorHAnsi"/>
          <w:sz w:val="24"/>
          <w:szCs w:val="24"/>
        </w:rPr>
        <w:t xml:space="preserve"> in the cold bath. </w:t>
      </w:r>
      <w:r w:rsidR="00890871" w:rsidRPr="00B255BA">
        <w:rPr>
          <w:rFonts w:asciiTheme="minorHAnsi" w:hAnsiTheme="minorHAnsi" w:cstheme="minorHAnsi"/>
          <w:sz w:val="24"/>
          <w:szCs w:val="24"/>
        </w:rPr>
        <w:t>Add</w:t>
      </w:r>
      <w:r w:rsidRPr="00B255BA">
        <w:rPr>
          <w:rFonts w:asciiTheme="minorHAnsi" w:hAnsiTheme="minorHAnsi" w:cstheme="minorHAnsi"/>
          <w:sz w:val="24"/>
          <w:szCs w:val="24"/>
        </w:rPr>
        <w:t xml:space="preserve"> 6 g </w:t>
      </w:r>
      <w:r w:rsidR="00277E87">
        <w:rPr>
          <w:rFonts w:asciiTheme="minorHAnsi" w:hAnsiTheme="minorHAnsi" w:cstheme="minorHAnsi"/>
          <w:sz w:val="24"/>
          <w:szCs w:val="24"/>
        </w:rPr>
        <w:t xml:space="preserve">of </w:t>
      </w:r>
      <w:r w:rsidR="007341F6" w:rsidRPr="00B255BA">
        <w:rPr>
          <w:rFonts w:asciiTheme="minorHAnsi" w:hAnsiTheme="minorHAnsi" w:cstheme="minorHAnsi"/>
          <w:sz w:val="24"/>
          <w:szCs w:val="24"/>
        </w:rPr>
        <w:t>potassium permanganate (KMnO</w:t>
      </w:r>
      <w:r w:rsidR="007341F6" w:rsidRPr="00B255BA">
        <w:rPr>
          <w:rFonts w:asciiTheme="minorHAnsi" w:hAnsiTheme="minorHAnsi" w:cstheme="minorHAnsi"/>
          <w:sz w:val="24"/>
          <w:szCs w:val="24"/>
          <w:vertAlign w:val="subscript"/>
        </w:rPr>
        <w:t>4</w:t>
      </w:r>
      <w:r w:rsidR="007341F6" w:rsidRPr="00B255BA">
        <w:rPr>
          <w:rFonts w:asciiTheme="minorHAnsi" w:hAnsiTheme="minorHAnsi" w:cstheme="minorHAnsi"/>
          <w:sz w:val="24"/>
          <w:szCs w:val="24"/>
        </w:rPr>
        <w:t>)</w:t>
      </w:r>
      <w:r w:rsidRPr="00B255BA">
        <w:rPr>
          <w:rFonts w:asciiTheme="minorHAnsi" w:hAnsiTheme="minorHAnsi" w:cstheme="minorHAnsi"/>
          <w:sz w:val="24"/>
          <w:szCs w:val="24"/>
        </w:rPr>
        <w:t xml:space="preserve"> gradually to the solution and stir the mixture for another 2</w:t>
      </w:r>
      <w:r w:rsidR="00B255BA" w:rsidRPr="00B255BA">
        <w:rPr>
          <w:rFonts w:asciiTheme="minorHAnsi" w:hAnsiTheme="minorHAnsi" w:cstheme="minorHAnsi"/>
          <w:sz w:val="24"/>
          <w:szCs w:val="24"/>
        </w:rPr>
        <w:t xml:space="preserve"> h</w:t>
      </w:r>
      <w:r w:rsidRPr="00B255BA">
        <w:rPr>
          <w:rFonts w:asciiTheme="minorHAnsi" w:hAnsiTheme="minorHAnsi" w:cstheme="minorHAnsi"/>
          <w:sz w:val="24"/>
          <w:szCs w:val="24"/>
        </w:rPr>
        <w:t>.</w:t>
      </w:r>
    </w:p>
    <w:p w14:paraId="7916B073" w14:textId="5DF466EA" w:rsidR="00356077" w:rsidRPr="00B255BA" w:rsidRDefault="00356077" w:rsidP="00004D9D">
      <w:pPr>
        <w:contextualSpacing/>
        <w:rPr>
          <w:rFonts w:asciiTheme="minorHAnsi" w:hAnsiTheme="minorHAnsi" w:cstheme="minorHAnsi"/>
          <w:sz w:val="24"/>
          <w:szCs w:val="24"/>
        </w:rPr>
      </w:pPr>
    </w:p>
    <w:p w14:paraId="29C3D7BD" w14:textId="5ED75ADB" w:rsidR="00C77413" w:rsidRPr="00B255BA" w:rsidRDefault="00CD24A3" w:rsidP="00004D9D">
      <w:pPr>
        <w:pStyle w:val="ListParagraph"/>
        <w:numPr>
          <w:ilvl w:val="2"/>
          <w:numId w:val="2"/>
        </w:numPr>
        <w:ind w:firstLineChars="0"/>
        <w:contextualSpacing/>
        <w:rPr>
          <w:rFonts w:asciiTheme="minorHAnsi" w:hAnsiTheme="minorHAnsi" w:cstheme="minorHAnsi"/>
          <w:sz w:val="24"/>
          <w:szCs w:val="24"/>
        </w:rPr>
      </w:pPr>
      <w:r>
        <w:rPr>
          <w:rFonts w:asciiTheme="minorHAnsi" w:hAnsiTheme="minorHAnsi" w:cstheme="minorHAnsi"/>
          <w:sz w:val="24"/>
          <w:szCs w:val="24"/>
        </w:rPr>
        <w:t xml:space="preserve">The </w:t>
      </w:r>
      <w:r w:rsidR="002E0742">
        <w:rPr>
          <w:rFonts w:asciiTheme="minorHAnsi" w:hAnsiTheme="minorHAnsi" w:cstheme="minorHAnsi"/>
          <w:sz w:val="24"/>
          <w:szCs w:val="24"/>
        </w:rPr>
        <w:t xml:space="preserve">next step of the </w:t>
      </w:r>
      <w:r>
        <w:rPr>
          <w:rFonts w:asciiTheme="minorHAnsi" w:hAnsiTheme="minorHAnsi" w:cstheme="minorHAnsi"/>
          <w:sz w:val="24"/>
          <w:szCs w:val="24"/>
        </w:rPr>
        <w:t>r</w:t>
      </w:r>
      <w:r w:rsidR="00C77413" w:rsidRPr="00B255BA">
        <w:rPr>
          <w:rFonts w:asciiTheme="minorHAnsi" w:hAnsiTheme="minorHAnsi" w:cstheme="minorHAnsi"/>
          <w:sz w:val="24"/>
          <w:szCs w:val="24"/>
        </w:rPr>
        <w:t xml:space="preserve">eaction </w:t>
      </w:r>
      <w:r>
        <w:rPr>
          <w:rFonts w:asciiTheme="minorHAnsi" w:hAnsiTheme="minorHAnsi" w:cstheme="minorHAnsi"/>
          <w:sz w:val="24"/>
          <w:szCs w:val="24"/>
        </w:rPr>
        <w:t xml:space="preserve">takes place </w:t>
      </w:r>
      <w:r w:rsidR="00C77413" w:rsidRPr="00B255BA">
        <w:rPr>
          <w:rFonts w:asciiTheme="minorHAnsi" w:hAnsiTheme="minorHAnsi" w:cstheme="minorHAnsi"/>
          <w:sz w:val="24"/>
          <w:szCs w:val="24"/>
        </w:rPr>
        <w:t xml:space="preserve">at </w:t>
      </w:r>
      <w:r>
        <w:rPr>
          <w:rFonts w:asciiTheme="minorHAnsi" w:hAnsiTheme="minorHAnsi" w:cstheme="minorHAnsi"/>
          <w:sz w:val="24"/>
          <w:szCs w:val="24"/>
        </w:rPr>
        <w:t xml:space="preserve">a </w:t>
      </w:r>
      <w:r w:rsidR="00C77413" w:rsidRPr="00B255BA">
        <w:rPr>
          <w:rFonts w:asciiTheme="minorHAnsi" w:hAnsiTheme="minorHAnsi" w:cstheme="minorHAnsi"/>
          <w:sz w:val="24"/>
          <w:szCs w:val="24"/>
        </w:rPr>
        <w:t xml:space="preserve">middle temperature (~35 </w:t>
      </w:r>
      <w:r w:rsidR="00B255BA" w:rsidRPr="00B255BA">
        <w:rPr>
          <w:rFonts w:asciiTheme="minorHAnsi" w:hAnsiTheme="minorHAnsi" w:cstheme="minorHAnsi"/>
          <w:sz w:val="24"/>
          <w:szCs w:val="24"/>
        </w:rPr>
        <w:t>°C</w:t>
      </w:r>
      <w:r w:rsidR="00C77413" w:rsidRPr="00B255BA">
        <w:rPr>
          <w:rFonts w:asciiTheme="minorHAnsi" w:hAnsiTheme="minorHAnsi" w:cstheme="minorHAnsi"/>
          <w:sz w:val="24"/>
          <w:szCs w:val="24"/>
        </w:rPr>
        <w:t>). Change the ice water to 35</w:t>
      </w:r>
      <w:r w:rsidR="00277E87">
        <w:rPr>
          <w:rFonts w:asciiTheme="minorHAnsi" w:hAnsiTheme="minorHAnsi" w:cstheme="minorHAnsi"/>
          <w:sz w:val="24"/>
          <w:szCs w:val="24"/>
        </w:rPr>
        <w:t xml:space="preserve"> °C</w:t>
      </w:r>
      <w:r w:rsidR="00C77413" w:rsidRPr="00B255BA">
        <w:rPr>
          <w:rFonts w:asciiTheme="minorHAnsi" w:hAnsiTheme="minorHAnsi" w:cstheme="minorHAnsi"/>
          <w:sz w:val="24"/>
          <w:szCs w:val="24"/>
        </w:rPr>
        <w:t xml:space="preserve"> </w:t>
      </w:r>
      <w:r w:rsidR="00C77413" w:rsidRPr="00B255BA">
        <w:rPr>
          <w:rFonts w:asciiTheme="minorHAnsi" w:hAnsiTheme="minorHAnsi" w:cstheme="minorHAnsi"/>
          <w:sz w:val="24"/>
          <w:szCs w:val="24"/>
          <w:lang w:eastAsia="zh-CN"/>
        </w:rPr>
        <w:t xml:space="preserve">water and </w:t>
      </w:r>
      <w:r w:rsidRPr="00B255BA">
        <w:rPr>
          <w:rFonts w:asciiTheme="minorHAnsi" w:hAnsiTheme="minorHAnsi" w:cstheme="minorHAnsi"/>
          <w:sz w:val="24"/>
          <w:szCs w:val="24"/>
          <w:lang w:eastAsia="zh-CN"/>
        </w:rPr>
        <w:t xml:space="preserve">continue </w:t>
      </w:r>
      <w:r w:rsidR="00C77413" w:rsidRPr="00B255BA">
        <w:rPr>
          <w:rFonts w:asciiTheme="minorHAnsi" w:hAnsiTheme="minorHAnsi" w:cstheme="minorHAnsi"/>
          <w:sz w:val="24"/>
          <w:szCs w:val="24"/>
          <w:lang w:eastAsia="zh-CN"/>
        </w:rPr>
        <w:t xml:space="preserve">the oxidation of </w:t>
      </w:r>
      <w:r>
        <w:rPr>
          <w:rFonts w:asciiTheme="minorHAnsi" w:hAnsiTheme="minorHAnsi" w:cstheme="minorHAnsi"/>
          <w:sz w:val="24"/>
          <w:szCs w:val="24"/>
          <w:lang w:eastAsia="zh-CN"/>
        </w:rPr>
        <w:t xml:space="preserve">the </w:t>
      </w:r>
      <w:r w:rsidR="00C77413" w:rsidRPr="00B255BA">
        <w:rPr>
          <w:rFonts w:asciiTheme="minorHAnsi" w:hAnsiTheme="minorHAnsi" w:cstheme="minorHAnsi"/>
          <w:sz w:val="24"/>
          <w:szCs w:val="24"/>
          <w:lang w:eastAsia="zh-CN"/>
        </w:rPr>
        <w:t xml:space="preserve">graphite by stirring </w:t>
      </w:r>
      <w:r w:rsidR="00C77413" w:rsidRPr="00C860C0">
        <w:rPr>
          <w:rFonts w:asciiTheme="minorHAnsi" w:hAnsiTheme="minorHAnsi" w:cstheme="minorHAnsi"/>
          <w:sz w:val="24"/>
          <w:szCs w:val="24"/>
          <w:lang w:eastAsia="zh-CN"/>
        </w:rPr>
        <w:t xml:space="preserve">for </w:t>
      </w:r>
      <w:r w:rsidR="00C860C0">
        <w:rPr>
          <w:rFonts w:asciiTheme="minorHAnsi" w:hAnsiTheme="minorHAnsi" w:cstheme="minorHAnsi"/>
          <w:sz w:val="24"/>
          <w:szCs w:val="24"/>
          <w:lang w:eastAsia="zh-CN"/>
        </w:rPr>
        <w:t xml:space="preserve">½ </w:t>
      </w:r>
      <w:r w:rsidRPr="00C860C0">
        <w:rPr>
          <w:rFonts w:asciiTheme="minorHAnsi" w:hAnsiTheme="minorHAnsi" w:cstheme="minorHAnsi"/>
          <w:sz w:val="24"/>
          <w:szCs w:val="24"/>
          <w:lang w:eastAsia="zh-CN"/>
        </w:rPr>
        <w:t>h</w:t>
      </w:r>
      <w:r w:rsidR="00C77413" w:rsidRPr="00C860C0">
        <w:rPr>
          <w:rFonts w:asciiTheme="minorHAnsi" w:hAnsiTheme="minorHAnsi" w:cstheme="minorHAnsi"/>
          <w:sz w:val="24"/>
          <w:szCs w:val="24"/>
          <w:lang w:eastAsia="zh-CN"/>
        </w:rPr>
        <w:t>.</w:t>
      </w:r>
      <w:r w:rsidR="00C77413" w:rsidRPr="00B255BA">
        <w:rPr>
          <w:rFonts w:asciiTheme="minorHAnsi" w:hAnsiTheme="minorHAnsi" w:cstheme="minorHAnsi"/>
          <w:sz w:val="24"/>
          <w:szCs w:val="24"/>
          <w:lang w:eastAsia="zh-CN"/>
        </w:rPr>
        <w:t xml:space="preserve"> </w:t>
      </w:r>
    </w:p>
    <w:p w14:paraId="55F154DE" w14:textId="227659B3" w:rsidR="00356077" w:rsidRPr="00B255BA" w:rsidRDefault="00356077" w:rsidP="00004D9D">
      <w:pPr>
        <w:contextualSpacing/>
        <w:rPr>
          <w:rFonts w:asciiTheme="minorHAnsi" w:hAnsiTheme="minorHAnsi" w:cstheme="minorHAnsi"/>
          <w:sz w:val="24"/>
          <w:szCs w:val="24"/>
        </w:rPr>
      </w:pPr>
    </w:p>
    <w:p w14:paraId="593834C4" w14:textId="61CFE5BB" w:rsidR="00C77413" w:rsidRPr="00B255BA" w:rsidRDefault="00CD24A3" w:rsidP="00004D9D">
      <w:pPr>
        <w:pStyle w:val="ListParagraph"/>
        <w:numPr>
          <w:ilvl w:val="2"/>
          <w:numId w:val="2"/>
        </w:numPr>
        <w:ind w:firstLineChars="0"/>
        <w:contextualSpacing/>
        <w:rPr>
          <w:rFonts w:asciiTheme="minorHAnsi" w:hAnsiTheme="minorHAnsi" w:cstheme="minorHAnsi"/>
          <w:sz w:val="24"/>
          <w:szCs w:val="24"/>
        </w:rPr>
      </w:pPr>
      <w:r>
        <w:rPr>
          <w:rFonts w:asciiTheme="minorHAnsi" w:hAnsiTheme="minorHAnsi" w:cstheme="minorHAnsi"/>
          <w:sz w:val="24"/>
          <w:szCs w:val="24"/>
        </w:rPr>
        <w:t xml:space="preserve">The </w:t>
      </w:r>
      <w:r w:rsidR="002E0742">
        <w:rPr>
          <w:rFonts w:asciiTheme="minorHAnsi" w:hAnsiTheme="minorHAnsi" w:cstheme="minorHAnsi"/>
          <w:sz w:val="24"/>
          <w:szCs w:val="24"/>
        </w:rPr>
        <w:t xml:space="preserve">last step of the </w:t>
      </w:r>
      <w:r w:rsidRPr="00C860C0">
        <w:rPr>
          <w:rFonts w:asciiTheme="minorHAnsi" w:hAnsiTheme="minorHAnsi" w:cstheme="minorHAnsi"/>
          <w:sz w:val="24"/>
          <w:szCs w:val="24"/>
        </w:rPr>
        <w:t>r</w:t>
      </w:r>
      <w:r w:rsidR="00C77413" w:rsidRPr="00C860C0">
        <w:rPr>
          <w:rFonts w:asciiTheme="minorHAnsi" w:hAnsiTheme="minorHAnsi" w:cstheme="minorHAnsi"/>
          <w:sz w:val="24"/>
          <w:szCs w:val="24"/>
        </w:rPr>
        <w:t>eaction</w:t>
      </w:r>
      <w:r w:rsidR="00C77413" w:rsidRPr="00B255BA">
        <w:rPr>
          <w:rFonts w:asciiTheme="minorHAnsi" w:hAnsiTheme="minorHAnsi" w:cstheme="minorHAnsi"/>
          <w:sz w:val="24"/>
          <w:szCs w:val="24"/>
        </w:rPr>
        <w:t xml:space="preserve"> </w:t>
      </w:r>
      <w:r w:rsidR="00C860C0">
        <w:rPr>
          <w:rFonts w:asciiTheme="minorHAnsi" w:hAnsiTheme="minorHAnsi" w:cstheme="minorHAnsi"/>
          <w:sz w:val="24"/>
          <w:szCs w:val="24"/>
        </w:rPr>
        <w:t xml:space="preserve">takes place </w:t>
      </w:r>
      <w:r w:rsidR="00C77413" w:rsidRPr="00B255BA">
        <w:rPr>
          <w:rFonts w:asciiTheme="minorHAnsi" w:hAnsiTheme="minorHAnsi" w:cstheme="minorHAnsi"/>
          <w:sz w:val="24"/>
          <w:szCs w:val="24"/>
        </w:rPr>
        <w:t xml:space="preserve">at </w:t>
      </w:r>
      <w:r w:rsidR="00C860C0">
        <w:rPr>
          <w:rFonts w:asciiTheme="minorHAnsi" w:hAnsiTheme="minorHAnsi" w:cstheme="minorHAnsi"/>
          <w:sz w:val="24"/>
          <w:szCs w:val="24"/>
        </w:rPr>
        <w:t xml:space="preserve">a </w:t>
      </w:r>
      <w:r w:rsidR="00446A54" w:rsidRPr="00B255BA">
        <w:rPr>
          <w:rFonts w:asciiTheme="minorHAnsi" w:eastAsia="Times New Roman" w:hAnsiTheme="minorHAnsi" w:cstheme="minorHAnsi"/>
          <w:sz w:val="24"/>
          <w:szCs w:val="24"/>
        </w:rPr>
        <w:t>T</w:t>
      </w:r>
      <w:r w:rsidR="00446A54" w:rsidRPr="00B255BA">
        <w:rPr>
          <w:rFonts w:asciiTheme="minorHAnsi" w:eastAsia="Times New Roman" w:hAnsiTheme="minorHAnsi" w:cstheme="minorHAnsi"/>
          <w:sz w:val="24"/>
          <w:szCs w:val="24"/>
          <w:vertAlign w:val="subscript"/>
        </w:rPr>
        <w:t>H</w:t>
      </w:r>
      <w:r w:rsidR="00446A54" w:rsidRPr="00B255BA" w:rsidDel="00446A54">
        <w:rPr>
          <w:rFonts w:asciiTheme="minorHAnsi" w:hAnsiTheme="minorHAnsi" w:cstheme="minorHAnsi"/>
          <w:sz w:val="24"/>
          <w:szCs w:val="24"/>
        </w:rPr>
        <w:t xml:space="preserve"> </w:t>
      </w:r>
      <w:r w:rsidR="00C77413" w:rsidRPr="00B255BA">
        <w:rPr>
          <w:rFonts w:asciiTheme="minorHAnsi" w:hAnsiTheme="minorHAnsi" w:cstheme="minorHAnsi"/>
          <w:sz w:val="24"/>
          <w:szCs w:val="24"/>
        </w:rPr>
        <w:t>(80</w:t>
      </w:r>
      <w:r w:rsidR="00B255BA" w:rsidRPr="00B255BA">
        <w:rPr>
          <w:rFonts w:asciiTheme="minorHAnsi" w:hAnsiTheme="minorHAnsi" w:cstheme="minorHAnsi"/>
          <w:sz w:val="24"/>
          <w:szCs w:val="24"/>
        </w:rPr>
        <w:t>–</w:t>
      </w:r>
      <w:r w:rsidR="00C77413" w:rsidRPr="00B255BA">
        <w:rPr>
          <w:rFonts w:asciiTheme="minorHAnsi" w:hAnsiTheme="minorHAnsi" w:cstheme="minorHAnsi"/>
          <w:sz w:val="24"/>
          <w:szCs w:val="24"/>
        </w:rPr>
        <w:t xml:space="preserve">90 </w:t>
      </w:r>
      <w:r w:rsidR="00B255BA" w:rsidRPr="00B255BA">
        <w:rPr>
          <w:rFonts w:asciiTheme="minorHAnsi" w:hAnsiTheme="minorHAnsi" w:cstheme="minorHAnsi"/>
          <w:sz w:val="24"/>
          <w:szCs w:val="24"/>
        </w:rPr>
        <w:t>°C</w:t>
      </w:r>
      <w:r w:rsidR="00C77413" w:rsidRPr="00B255BA">
        <w:rPr>
          <w:rFonts w:asciiTheme="minorHAnsi" w:hAnsiTheme="minorHAnsi" w:cstheme="minorHAnsi"/>
          <w:sz w:val="24"/>
          <w:szCs w:val="24"/>
        </w:rPr>
        <w:t xml:space="preserve">). </w:t>
      </w:r>
      <w:r w:rsidR="00C860C0">
        <w:rPr>
          <w:rFonts w:asciiTheme="minorHAnsi" w:hAnsiTheme="minorHAnsi" w:cstheme="minorHAnsi"/>
          <w:sz w:val="24"/>
          <w:szCs w:val="24"/>
        </w:rPr>
        <w:t>Add</w:t>
      </w:r>
      <w:r w:rsidR="00C860C0" w:rsidRPr="00B255BA">
        <w:rPr>
          <w:rFonts w:asciiTheme="minorHAnsi" w:hAnsiTheme="minorHAnsi" w:cstheme="minorHAnsi"/>
          <w:sz w:val="24"/>
          <w:szCs w:val="24"/>
        </w:rPr>
        <w:t xml:space="preserve"> </w:t>
      </w:r>
      <w:r w:rsidR="00C77413" w:rsidRPr="00B255BA">
        <w:rPr>
          <w:rFonts w:asciiTheme="minorHAnsi" w:hAnsiTheme="minorHAnsi" w:cstheme="minorHAnsi"/>
          <w:sz w:val="24"/>
          <w:szCs w:val="24"/>
        </w:rPr>
        <w:t xml:space="preserve">46 </w:t>
      </w:r>
      <w:r w:rsidR="00277E87">
        <w:rPr>
          <w:rFonts w:asciiTheme="minorHAnsi" w:hAnsiTheme="minorHAnsi" w:cstheme="minorHAnsi"/>
          <w:sz w:val="24"/>
          <w:szCs w:val="24"/>
        </w:rPr>
        <w:t>mL of</w:t>
      </w:r>
      <w:r w:rsidR="00C77413" w:rsidRPr="00B255BA">
        <w:rPr>
          <w:rFonts w:asciiTheme="minorHAnsi" w:hAnsiTheme="minorHAnsi" w:cstheme="minorHAnsi"/>
          <w:sz w:val="24"/>
          <w:szCs w:val="24"/>
        </w:rPr>
        <w:t xml:space="preserve"> </w:t>
      </w:r>
      <w:r w:rsidRPr="00AD31B7">
        <w:rPr>
          <w:rFonts w:asciiTheme="minorHAnsi" w:hAnsiTheme="minorHAnsi" w:cstheme="minorHAnsi"/>
          <w:sz w:val="24"/>
          <w:szCs w:val="24"/>
        </w:rPr>
        <w:t>deio</w:t>
      </w:r>
      <w:r w:rsidRPr="00C860C0">
        <w:rPr>
          <w:rFonts w:asciiTheme="minorHAnsi" w:hAnsiTheme="minorHAnsi" w:cstheme="minorHAnsi"/>
          <w:sz w:val="24"/>
          <w:szCs w:val="24"/>
        </w:rPr>
        <w:t>nized</w:t>
      </w:r>
      <w:r>
        <w:rPr>
          <w:rFonts w:asciiTheme="minorHAnsi" w:hAnsiTheme="minorHAnsi" w:cstheme="minorHAnsi"/>
          <w:sz w:val="24"/>
          <w:szCs w:val="24"/>
        </w:rPr>
        <w:t xml:space="preserve"> (DI)</w:t>
      </w:r>
      <w:r w:rsidRPr="00B255BA">
        <w:rPr>
          <w:rFonts w:asciiTheme="minorHAnsi" w:hAnsiTheme="minorHAnsi" w:cstheme="minorHAnsi"/>
          <w:sz w:val="24"/>
          <w:szCs w:val="24"/>
        </w:rPr>
        <w:t xml:space="preserve"> </w:t>
      </w:r>
      <w:r w:rsidR="00FC1387" w:rsidRPr="00B255BA">
        <w:rPr>
          <w:rFonts w:asciiTheme="minorHAnsi" w:hAnsiTheme="minorHAnsi" w:cstheme="minorHAnsi"/>
          <w:sz w:val="24"/>
          <w:szCs w:val="24"/>
        </w:rPr>
        <w:t xml:space="preserve">water </w:t>
      </w:r>
      <w:r w:rsidR="00C77413" w:rsidRPr="00B255BA">
        <w:rPr>
          <w:rFonts w:asciiTheme="minorHAnsi" w:hAnsiTheme="minorHAnsi" w:cstheme="minorHAnsi"/>
          <w:sz w:val="24"/>
          <w:szCs w:val="24"/>
        </w:rPr>
        <w:t xml:space="preserve">(70 </w:t>
      </w:r>
      <w:r w:rsidR="00B255BA" w:rsidRPr="00B255BA">
        <w:rPr>
          <w:rFonts w:asciiTheme="minorHAnsi" w:hAnsiTheme="minorHAnsi" w:cstheme="minorHAnsi"/>
          <w:sz w:val="24"/>
          <w:szCs w:val="24"/>
        </w:rPr>
        <w:t>°C</w:t>
      </w:r>
      <w:r w:rsidR="00B15DED" w:rsidRPr="00B255BA">
        <w:rPr>
          <w:rFonts w:asciiTheme="minorHAnsi" w:hAnsiTheme="minorHAnsi" w:cstheme="minorHAnsi"/>
          <w:sz w:val="24"/>
          <w:szCs w:val="24"/>
        </w:rPr>
        <w:t xml:space="preserve">) </w:t>
      </w:r>
      <w:r w:rsidR="00C77413" w:rsidRPr="00B255BA">
        <w:rPr>
          <w:rFonts w:asciiTheme="minorHAnsi" w:hAnsiTheme="minorHAnsi" w:cstheme="minorHAnsi"/>
          <w:sz w:val="24"/>
          <w:szCs w:val="24"/>
        </w:rPr>
        <w:t xml:space="preserve">into the reaction tank </w:t>
      </w:r>
      <w:r w:rsidR="00EC2E6D" w:rsidRPr="00B255BA">
        <w:rPr>
          <w:rFonts w:asciiTheme="minorHAnsi" w:hAnsiTheme="minorHAnsi" w:cstheme="minorHAnsi"/>
          <w:sz w:val="24"/>
          <w:szCs w:val="24"/>
        </w:rPr>
        <w:t>drop by drop</w:t>
      </w:r>
      <w:r w:rsidR="00492D8F" w:rsidRPr="00B255BA">
        <w:rPr>
          <w:rFonts w:asciiTheme="minorHAnsi" w:hAnsiTheme="minorHAnsi" w:cstheme="minorHAnsi"/>
          <w:sz w:val="24"/>
          <w:szCs w:val="24"/>
        </w:rPr>
        <w:t>. Note that</w:t>
      </w:r>
      <w:r w:rsidR="00B15DED" w:rsidRPr="00B255BA">
        <w:rPr>
          <w:rFonts w:asciiTheme="minorHAnsi" w:hAnsiTheme="minorHAnsi" w:cstheme="minorHAnsi"/>
          <w:sz w:val="24"/>
          <w:szCs w:val="24"/>
        </w:rPr>
        <w:t xml:space="preserve"> that</w:t>
      </w:r>
      <w:r w:rsidR="00C77413" w:rsidRPr="00B255BA">
        <w:rPr>
          <w:rFonts w:asciiTheme="minorHAnsi" w:hAnsiTheme="minorHAnsi" w:cstheme="minorHAnsi"/>
          <w:sz w:val="24"/>
          <w:szCs w:val="24"/>
        </w:rPr>
        <w:t xml:space="preserve"> the reaction is </w:t>
      </w:r>
      <w:r w:rsidR="00FA4233" w:rsidRPr="00B255BA">
        <w:rPr>
          <w:rFonts w:asciiTheme="minorHAnsi" w:hAnsiTheme="minorHAnsi" w:cstheme="minorHAnsi"/>
          <w:sz w:val="24"/>
          <w:szCs w:val="24"/>
        </w:rPr>
        <w:t>strong</w:t>
      </w:r>
      <w:r w:rsidR="00C77413" w:rsidRPr="00B255BA">
        <w:rPr>
          <w:rFonts w:asciiTheme="minorHAnsi" w:hAnsiTheme="minorHAnsi" w:cstheme="minorHAnsi"/>
          <w:sz w:val="24"/>
          <w:szCs w:val="24"/>
          <w:lang w:eastAsia="zh-CN"/>
        </w:rPr>
        <w:t>.</w:t>
      </w:r>
      <w:r w:rsidR="00C77413" w:rsidRPr="00B255BA">
        <w:rPr>
          <w:rFonts w:asciiTheme="minorHAnsi" w:hAnsiTheme="minorHAnsi" w:cstheme="minorHAnsi"/>
          <w:sz w:val="24"/>
          <w:szCs w:val="24"/>
        </w:rPr>
        <w:t xml:space="preserve"> </w:t>
      </w:r>
      <w:r w:rsidR="00B15DED" w:rsidRPr="00B255BA">
        <w:rPr>
          <w:rFonts w:asciiTheme="minorHAnsi" w:hAnsiTheme="minorHAnsi" w:cstheme="minorHAnsi"/>
          <w:sz w:val="24"/>
          <w:szCs w:val="24"/>
        </w:rPr>
        <w:t xml:space="preserve">Add </w:t>
      </w:r>
      <w:r w:rsidR="00C77413" w:rsidRPr="00B255BA">
        <w:rPr>
          <w:rFonts w:asciiTheme="minorHAnsi" w:hAnsiTheme="minorHAnsi" w:cstheme="minorHAnsi"/>
          <w:sz w:val="24"/>
          <w:szCs w:val="24"/>
        </w:rPr>
        <w:t xml:space="preserve">140 </w:t>
      </w:r>
      <w:r w:rsidR="00277E87">
        <w:rPr>
          <w:rFonts w:asciiTheme="minorHAnsi" w:hAnsiTheme="minorHAnsi" w:cstheme="minorHAnsi"/>
          <w:sz w:val="24"/>
          <w:szCs w:val="24"/>
        </w:rPr>
        <w:t>mL of</w:t>
      </w:r>
      <w:r w:rsidR="00C77413" w:rsidRPr="00B255BA">
        <w:rPr>
          <w:rFonts w:asciiTheme="minorHAnsi" w:hAnsiTheme="minorHAnsi" w:cstheme="minorHAnsi"/>
          <w:sz w:val="24"/>
          <w:szCs w:val="24"/>
        </w:rPr>
        <w:t xml:space="preserve"> DI water and 20 </w:t>
      </w:r>
      <w:r w:rsidR="00277E87">
        <w:rPr>
          <w:rFonts w:asciiTheme="minorHAnsi" w:hAnsiTheme="minorHAnsi" w:cstheme="minorHAnsi"/>
          <w:sz w:val="24"/>
          <w:szCs w:val="24"/>
        </w:rPr>
        <w:t>mL of</w:t>
      </w:r>
      <w:r w:rsidR="00C77413" w:rsidRPr="00B255BA">
        <w:rPr>
          <w:rFonts w:asciiTheme="minorHAnsi" w:hAnsiTheme="minorHAnsi" w:cstheme="minorHAnsi"/>
          <w:sz w:val="24"/>
          <w:szCs w:val="24"/>
        </w:rPr>
        <w:t xml:space="preserve"> hydrogen peroxide (30% H</w:t>
      </w:r>
      <w:r w:rsidR="00C77413" w:rsidRPr="00B255BA">
        <w:rPr>
          <w:rFonts w:asciiTheme="minorHAnsi" w:hAnsiTheme="minorHAnsi" w:cstheme="minorHAnsi"/>
          <w:sz w:val="24"/>
          <w:szCs w:val="24"/>
          <w:vertAlign w:val="subscript"/>
        </w:rPr>
        <w:t>2</w:t>
      </w:r>
      <w:r w:rsidR="00C77413" w:rsidRPr="00B255BA">
        <w:rPr>
          <w:rFonts w:asciiTheme="minorHAnsi" w:hAnsiTheme="minorHAnsi" w:cstheme="minorHAnsi"/>
          <w:sz w:val="24"/>
          <w:szCs w:val="24"/>
        </w:rPr>
        <w:t>O</w:t>
      </w:r>
      <w:r w:rsidR="00C77413" w:rsidRPr="00B255BA">
        <w:rPr>
          <w:rFonts w:asciiTheme="minorHAnsi" w:hAnsiTheme="minorHAnsi" w:cstheme="minorHAnsi"/>
          <w:sz w:val="24"/>
          <w:szCs w:val="24"/>
          <w:vertAlign w:val="subscript"/>
        </w:rPr>
        <w:t>2</w:t>
      </w:r>
      <w:r w:rsidR="00B15DED" w:rsidRPr="00B255BA">
        <w:rPr>
          <w:rFonts w:asciiTheme="minorHAnsi" w:hAnsiTheme="minorHAnsi" w:cstheme="minorHAnsi"/>
          <w:sz w:val="24"/>
          <w:szCs w:val="24"/>
        </w:rPr>
        <w:t xml:space="preserve">) </w:t>
      </w:r>
      <w:r w:rsidR="00C77413" w:rsidRPr="00B255BA">
        <w:rPr>
          <w:rFonts w:asciiTheme="minorHAnsi" w:hAnsiTheme="minorHAnsi" w:cstheme="minorHAnsi"/>
          <w:sz w:val="24"/>
          <w:szCs w:val="24"/>
        </w:rPr>
        <w:t xml:space="preserve">in the reaction tank as the last step of </w:t>
      </w:r>
      <w:r>
        <w:rPr>
          <w:rFonts w:asciiTheme="minorHAnsi" w:hAnsiTheme="minorHAnsi" w:cstheme="minorHAnsi"/>
          <w:sz w:val="24"/>
          <w:szCs w:val="24"/>
        </w:rPr>
        <w:t xml:space="preserve">the </w:t>
      </w:r>
      <w:r w:rsidR="00C77413" w:rsidRPr="00B255BA">
        <w:rPr>
          <w:rFonts w:asciiTheme="minorHAnsi" w:hAnsiTheme="minorHAnsi" w:cstheme="minorHAnsi"/>
          <w:sz w:val="24"/>
          <w:szCs w:val="24"/>
        </w:rPr>
        <w:t>react</w:t>
      </w:r>
      <w:r w:rsidR="00B15DED" w:rsidRPr="00B255BA">
        <w:rPr>
          <w:rFonts w:asciiTheme="minorHAnsi" w:hAnsiTheme="minorHAnsi" w:cstheme="minorHAnsi"/>
          <w:sz w:val="24"/>
          <w:szCs w:val="24"/>
        </w:rPr>
        <w:t xml:space="preserve">ion. Make sure </w:t>
      </w:r>
      <w:r>
        <w:rPr>
          <w:rFonts w:asciiTheme="minorHAnsi" w:hAnsiTheme="minorHAnsi" w:cstheme="minorHAnsi"/>
          <w:sz w:val="24"/>
          <w:szCs w:val="24"/>
        </w:rPr>
        <w:t xml:space="preserve">that </w:t>
      </w:r>
      <w:r w:rsidR="00B15DED" w:rsidRPr="00B255BA">
        <w:rPr>
          <w:rFonts w:asciiTheme="minorHAnsi" w:hAnsiTheme="minorHAnsi" w:cstheme="minorHAnsi"/>
          <w:sz w:val="24"/>
          <w:szCs w:val="24"/>
        </w:rPr>
        <w:t>golden particles of GO</w:t>
      </w:r>
      <w:r w:rsidR="00C77413" w:rsidRPr="00B255BA">
        <w:rPr>
          <w:rFonts w:asciiTheme="minorHAnsi" w:hAnsiTheme="minorHAnsi" w:cstheme="minorHAnsi"/>
          <w:sz w:val="24"/>
          <w:szCs w:val="24"/>
        </w:rPr>
        <w:t xml:space="preserve"> appear as</w:t>
      </w:r>
      <w:r>
        <w:rPr>
          <w:rFonts w:asciiTheme="minorHAnsi" w:hAnsiTheme="minorHAnsi" w:cstheme="minorHAnsi"/>
          <w:sz w:val="24"/>
          <w:szCs w:val="24"/>
        </w:rPr>
        <w:t xml:space="preserve"> a result</w:t>
      </w:r>
      <w:r w:rsidR="00C77413" w:rsidRPr="00B255BA">
        <w:rPr>
          <w:rFonts w:asciiTheme="minorHAnsi" w:hAnsiTheme="minorHAnsi" w:cstheme="minorHAnsi"/>
          <w:sz w:val="24"/>
          <w:szCs w:val="24"/>
        </w:rPr>
        <w:t xml:space="preserve">. </w:t>
      </w:r>
    </w:p>
    <w:p w14:paraId="52F4B7F2" w14:textId="06EFA1CA" w:rsidR="00356077" w:rsidRPr="00B255BA" w:rsidRDefault="00356077" w:rsidP="00004D9D">
      <w:pPr>
        <w:contextualSpacing/>
        <w:rPr>
          <w:rFonts w:asciiTheme="minorHAnsi" w:hAnsiTheme="minorHAnsi" w:cstheme="minorHAnsi"/>
          <w:sz w:val="24"/>
          <w:szCs w:val="24"/>
        </w:rPr>
      </w:pPr>
    </w:p>
    <w:p w14:paraId="2B2D84D1" w14:textId="671E29F9" w:rsidR="00B15DED" w:rsidRPr="00B255BA" w:rsidRDefault="00B15DED" w:rsidP="00004D9D">
      <w:pPr>
        <w:pStyle w:val="ListParagraph"/>
        <w:numPr>
          <w:ilvl w:val="2"/>
          <w:numId w:val="2"/>
        </w:numPr>
        <w:ind w:firstLineChars="0"/>
        <w:contextualSpacing/>
        <w:rPr>
          <w:rFonts w:asciiTheme="minorHAnsi" w:hAnsiTheme="minorHAnsi" w:cstheme="minorHAnsi"/>
          <w:sz w:val="24"/>
          <w:szCs w:val="24"/>
        </w:rPr>
      </w:pPr>
      <w:r w:rsidRPr="00B255BA">
        <w:rPr>
          <w:rFonts w:asciiTheme="minorHAnsi" w:hAnsiTheme="minorHAnsi" w:cstheme="minorHAnsi"/>
          <w:sz w:val="24"/>
          <w:szCs w:val="24"/>
        </w:rPr>
        <w:t xml:space="preserve">Wash the product </w:t>
      </w:r>
      <w:r w:rsidR="00C77413" w:rsidRPr="00B255BA">
        <w:rPr>
          <w:rFonts w:asciiTheme="minorHAnsi" w:hAnsiTheme="minorHAnsi" w:cstheme="minorHAnsi"/>
          <w:sz w:val="24"/>
          <w:szCs w:val="24"/>
        </w:rPr>
        <w:t>thoroughly with dilute hydrochlori</w:t>
      </w:r>
      <w:r w:rsidR="00CD24A3">
        <w:rPr>
          <w:rFonts w:asciiTheme="minorHAnsi" w:hAnsiTheme="minorHAnsi" w:cstheme="minorHAnsi"/>
          <w:sz w:val="24"/>
          <w:szCs w:val="24"/>
        </w:rPr>
        <w:t>c</w:t>
      </w:r>
      <w:r w:rsidR="00C77413" w:rsidRPr="00B255BA">
        <w:rPr>
          <w:rFonts w:asciiTheme="minorHAnsi" w:hAnsiTheme="minorHAnsi" w:cstheme="minorHAnsi"/>
          <w:sz w:val="24"/>
          <w:szCs w:val="24"/>
        </w:rPr>
        <w:t xml:space="preserve"> acid (HCl) and DI water several times until the GO suspension reaches pH </w:t>
      </w:r>
      <w:r w:rsidR="00671CDB">
        <w:rPr>
          <w:rFonts w:asciiTheme="minorHAnsi" w:hAnsiTheme="minorHAnsi" w:cstheme="minorHAnsi"/>
          <w:sz w:val="24"/>
          <w:szCs w:val="24"/>
        </w:rPr>
        <w:t>=</w:t>
      </w:r>
      <w:r w:rsidR="00671CDB" w:rsidRPr="00B255BA">
        <w:rPr>
          <w:rFonts w:asciiTheme="minorHAnsi" w:hAnsiTheme="minorHAnsi" w:cstheme="minorHAnsi"/>
          <w:sz w:val="24"/>
          <w:szCs w:val="24"/>
        </w:rPr>
        <w:t xml:space="preserve"> </w:t>
      </w:r>
      <w:r w:rsidR="00C77413" w:rsidRPr="00B255BA">
        <w:rPr>
          <w:rFonts w:asciiTheme="minorHAnsi" w:hAnsiTheme="minorHAnsi" w:cstheme="minorHAnsi"/>
          <w:sz w:val="24"/>
          <w:szCs w:val="24"/>
        </w:rPr>
        <w:t xml:space="preserve">7. </w:t>
      </w:r>
    </w:p>
    <w:p w14:paraId="38329F18" w14:textId="0DC6305E" w:rsidR="00356077" w:rsidRPr="00B255BA" w:rsidRDefault="00356077" w:rsidP="00004D9D">
      <w:pPr>
        <w:contextualSpacing/>
        <w:rPr>
          <w:rFonts w:asciiTheme="minorHAnsi" w:hAnsiTheme="minorHAnsi" w:cstheme="minorHAnsi"/>
          <w:sz w:val="24"/>
          <w:szCs w:val="24"/>
        </w:rPr>
      </w:pPr>
    </w:p>
    <w:p w14:paraId="5C4D2B80" w14:textId="5C6AB13B" w:rsidR="00C77413" w:rsidRPr="00B255BA" w:rsidRDefault="00C77413" w:rsidP="00004D9D">
      <w:pPr>
        <w:pStyle w:val="ListParagraph"/>
        <w:numPr>
          <w:ilvl w:val="2"/>
          <w:numId w:val="2"/>
        </w:numPr>
        <w:ind w:firstLineChars="0"/>
        <w:contextualSpacing/>
        <w:rPr>
          <w:rFonts w:asciiTheme="minorHAnsi" w:hAnsiTheme="minorHAnsi" w:cstheme="minorHAnsi"/>
          <w:sz w:val="24"/>
          <w:szCs w:val="24"/>
        </w:rPr>
      </w:pPr>
      <w:r w:rsidRPr="00B255BA">
        <w:rPr>
          <w:rFonts w:asciiTheme="minorHAnsi" w:hAnsiTheme="minorHAnsi" w:cstheme="minorHAnsi"/>
          <w:sz w:val="24"/>
          <w:szCs w:val="24"/>
        </w:rPr>
        <w:t>Freeze the washed GO suspension overnight and dry it in a freeze dryer until water evaporates completely.</w:t>
      </w:r>
    </w:p>
    <w:p w14:paraId="041E0372" w14:textId="77777777" w:rsidR="00D43FCD" w:rsidRPr="00B255BA" w:rsidRDefault="00D43FCD" w:rsidP="00004D9D">
      <w:pPr>
        <w:pStyle w:val="ListParagraph"/>
        <w:ind w:left="720" w:firstLineChars="0" w:firstLine="0"/>
        <w:contextualSpacing/>
        <w:rPr>
          <w:rFonts w:asciiTheme="minorHAnsi" w:hAnsiTheme="minorHAnsi" w:cstheme="minorHAnsi"/>
          <w:sz w:val="24"/>
          <w:szCs w:val="24"/>
        </w:rPr>
      </w:pPr>
    </w:p>
    <w:p w14:paraId="178AC7B6" w14:textId="16B47D7E" w:rsidR="00C77413" w:rsidRPr="00B255BA" w:rsidRDefault="00C77413" w:rsidP="00004D9D">
      <w:pPr>
        <w:pStyle w:val="ListParagraph"/>
        <w:numPr>
          <w:ilvl w:val="1"/>
          <w:numId w:val="2"/>
        </w:numPr>
        <w:ind w:firstLineChars="0"/>
        <w:contextualSpacing/>
        <w:rPr>
          <w:rFonts w:asciiTheme="minorHAnsi" w:hAnsiTheme="minorHAnsi" w:cstheme="minorHAnsi"/>
          <w:color w:val="000000" w:themeColor="text1"/>
          <w:sz w:val="24"/>
          <w:szCs w:val="24"/>
          <w:lang w:eastAsia="zh-CN"/>
        </w:rPr>
      </w:pPr>
      <w:r w:rsidRPr="00B255BA">
        <w:rPr>
          <w:rFonts w:asciiTheme="minorHAnsi" w:hAnsiTheme="minorHAnsi" w:cstheme="minorHAnsi"/>
          <w:color w:val="000000" w:themeColor="text1"/>
          <w:sz w:val="24"/>
          <w:szCs w:val="24"/>
          <w:lang w:eastAsia="zh-CN"/>
        </w:rPr>
        <w:t xml:space="preserve"> Preparation of </w:t>
      </w:r>
      <w:r w:rsidR="002E0742">
        <w:rPr>
          <w:rFonts w:asciiTheme="minorHAnsi" w:hAnsiTheme="minorHAnsi" w:cstheme="minorHAnsi"/>
          <w:color w:val="000000" w:themeColor="text1"/>
          <w:sz w:val="24"/>
          <w:szCs w:val="24"/>
          <w:lang w:eastAsia="zh-CN"/>
        </w:rPr>
        <w:t xml:space="preserve">the </w:t>
      </w:r>
      <w:r w:rsidRPr="00B255BA">
        <w:rPr>
          <w:rFonts w:asciiTheme="minorHAnsi" w:hAnsiTheme="minorHAnsi" w:cstheme="minorHAnsi"/>
          <w:color w:val="000000" w:themeColor="text1"/>
          <w:sz w:val="24"/>
          <w:szCs w:val="24"/>
          <w:lang w:eastAsia="zh-CN"/>
        </w:rPr>
        <w:t>graphene oxide electrode</w:t>
      </w:r>
    </w:p>
    <w:p w14:paraId="678F265C" w14:textId="77777777" w:rsidR="00356077" w:rsidRPr="00B255BA" w:rsidRDefault="00356077" w:rsidP="00004D9D">
      <w:pPr>
        <w:pStyle w:val="ListParagraph"/>
        <w:ind w:left="360" w:firstLineChars="0" w:firstLine="0"/>
        <w:contextualSpacing/>
        <w:rPr>
          <w:rFonts w:asciiTheme="minorHAnsi" w:hAnsiTheme="minorHAnsi" w:cstheme="minorHAnsi"/>
          <w:color w:val="000000" w:themeColor="text1"/>
          <w:sz w:val="24"/>
          <w:szCs w:val="24"/>
          <w:lang w:eastAsia="zh-CN"/>
        </w:rPr>
      </w:pPr>
    </w:p>
    <w:p w14:paraId="2705F314" w14:textId="3014E7FE" w:rsidR="00925E24" w:rsidRPr="00B255BA" w:rsidRDefault="00C77413" w:rsidP="00004D9D">
      <w:pPr>
        <w:pStyle w:val="Teaser"/>
        <w:numPr>
          <w:ilvl w:val="2"/>
          <w:numId w:val="2"/>
        </w:numPr>
        <w:spacing w:before="0"/>
        <w:contextualSpacing/>
        <w:rPr>
          <w:rFonts w:asciiTheme="minorHAnsi" w:hAnsiTheme="minorHAnsi" w:cstheme="minorHAnsi"/>
        </w:rPr>
      </w:pPr>
      <w:r w:rsidRPr="00B255BA">
        <w:rPr>
          <w:rFonts w:asciiTheme="minorHAnsi" w:hAnsiTheme="minorHAnsi" w:cstheme="minorHAnsi"/>
        </w:rPr>
        <w:lastRenderedPageBreak/>
        <w:t>Mix the graphene oxide, carbon black</w:t>
      </w:r>
      <w:r w:rsidR="00CD24A3">
        <w:rPr>
          <w:rFonts w:asciiTheme="minorHAnsi" w:hAnsiTheme="minorHAnsi" w:cstheme="minorHAnsi"/>
        </w:rPr>
        <w:t>,</w:t>
      </w:r>
      <w:r w:rsidRPr="00B255BA">
        <w:rPr>
          <w:rFonts w:asciiTheme="minorHAnsi" w:hAnsiTheme="minorHAnsi" w:cstheme="minorHAnsi"/>
        </w:rPr>
        <w:t xml:space="preserve"> and PVDF in </w:t>
      </w:r>
      <w:r w:rsidR="002E0742">
        <w:rPr>
          <w:rFonts w:asciiTheme="minorHAnsi" w:hAnsiTheme="minorHAnsi" w:cstheme="minorHAnsi"/>
        </w:rPr>
        <w:t>a</w:t>
      </w:r>
      <w:r w:rsidR="002E0742" w:rsidRPr="00B255BA">
        <w:rPr>
          <w:rFonts w:asciiTheme="minorHAnsi" w:hAnsiTheme="minorHAnsi" w:cstheme="minorHAnsi"/>
        </w:rPr>
        <w:t xml:space="preserve"> </w:t>
      </w:r>
      <w:r w:rsidRPr="00B255BA">
        <w:rPr>
          <w:rFonts w:asciiTheme="minorHAnsi" w:hAnsiTheme="minorHAnsi" w:cstheme="minorHAnsi"/>
        </w:rPr>
        <w:t xml:space="preserve">mass ratio of 75:15:10 and put them in a glass bottle. </w:t>
      </w:r>
      <w:r w:rsidR="00925E24" w:rsidRPr="00B255BA">
        <w:rPr>
          <w:rFonts w:asciiTheme="minorHAnsi" w:hAnsiTheme="minorHAnsi" w:cstheme="minorHAnsi"/>
        </w:rPr>
        <w:t>D</w:t>
      </w:r>
      <w:r w:rsidRPr="00B255BA">
        <w:rPr>
          <w:rFonts w:asciiTheme="minorHAnsi" w:hAnsiTheme="minorHAnsi" w:cstheme="minorHAnsi"/>
        </w:rPr>
        <w:t>rip the solvent N-</w:t>
      </w:r>
      <w:r w:rsidR="00291B1F" w:rsidRPr="00B255BA">
        <w:rPr>
          <w:rFonts w:asciiTheme="minorHAnsi" w:hAnsiTheme="minorHAnsi" w:cstheme="minorHAnsi"/>
        </w:rPr>
        <w:t>methyl</w:t>
      </w:r>
      <w:r w:rsidRPr="00B255BA">
        <w:rPr>
          <w:rFonts w:asciiTheme="minorHAnsi" w:hAnsiTheme="minorHAnsi" w:cstheme="minorHAnsi"/>
        </w:rPr>
        <w:t>-2-pyrrolidone (NMP) into the solid mixture and</w:t>
      </w:r>
      <w:r w:rsidR="00925E24" w:rsidRPr="00B255BA">
        <w:rPr>
          <w:rFonts w:asciiTheme="minorHAnsi" w:hAnsiTheme="minorHAnsi" w:cstheme="minorHAnsi"/>
        </w:rPr>
        <w:t xml:space="preserve"> ensure</w:t>
      </w:r>
      <w:r w:rsidRPr="00B255BA">
        <w:rPr>
          <w:rFonts w:asciiTheme="minorHAnsi" w:hAnsiTheme="minorHAnsi" w:cstheme="minorHAnsi"/>
        </w:rPr>
        <w:t xml:space="preserve"> the weight ratio of solvent and solid mixture is 4</w:t>
      </w:r>
      <w:r w:rsidR="00671CDB">
        <w:rPr>
          <w:rFonts w:asciiTheme="minorHAnsi" w:hAnsiTheme="minorHAnsi" w:cstheme="minorHAnsi"/>
        </w:rPr>
        <w:t>:</w:t>
      </w:r>
      <w:r w:rsidRPr="00B255BA">
        <w:rPr>
          <w:rFonts w:asciiTheme="minorHAnsi" w:hAnsiTheme="minorHAnsi" w:cstheme="minorHAnsi"/>
        </w:rPr>
        <w:t xml:space="preserve">1. </w:t>
      </w:r>
    </w:p>
    <w:p w14:paraId="6930D670" w14:textId="77777777" w:rsidR="00356077" w:rsidRPr="00B255BA" w:rsidRDefault="00356077" w:rsidP="00004D9D">
      <w:pPr>
        <w:pStyle w:val="Teaser"/>
        <w:spacing w:before="0"/>
        <w:ind w:left="360"/>
        <w:contextualSpacing/>
        <w:rPr>
          <w:rFonts w:asciiTheme="minorHAnsi" w:hAnsiTheme="minorHAnsi" w:cstheme="minorHAnsi"/>
        </w:rPr>
      </w:pPr>
    </w:p>
    <w:p w14:paraId="421C4E69" w14:textId="0C206D98" w:rsidR="00C77413" w:rsidRPr="00B255BA" w:rsidRDefault="002E0F87" w:rsidP="00004D9D">
      <w:pPr>
        <w:pStyle w:val="Teaser"/>
        <w:numPr>
          <w:ilvl w:val="2"/>
          <w:numId w:val="2"/>
        </w:numPr>
        <w:spacing w:before="0"/>
        <w:contextualSpacing/>
        <w:rPr>
          <w:rFonts w:asciiTheme="minorHAnsi" w:hAnsiTheme="minorHAnsi" w:cstheme="minorHAnsi"/>
        </w:rPr>
      </w:pPr>
      <w:r w:rsidRPr="00B255BA">
        <w:rPr>
          <w:rFonts w:asciiTheme="minorHAnsi" w:hAnsiTheme="minorHAnsi" w:cstheme="minorHAnsi"/>
        </w:rPr>
        <w:t xml:space="preserve">Prepare </w:t>
      </w:r>
      <w:r w:rsidR="00925E24" w:rsidRPr="00B255BA">
        <w:rPr>
          <w:rFonts w:asciiTheme="minorHAnsi" w:hAnsiTheme="minorHAnsi" w:cstheme="minorHAnsi"/>
        </w:rPr>
        <w:t xml:space="preserve">the paste </w:t>
      </w:r>
      <w:r w:rsidR="00C77413" w:rsidRPr="00B255BA">
        <w:rPr>
          <w:rFonts w:asciiTheme="minorHAnsi" w:hAnsiTheme="minorHAnsi" w:cstheme="minorHAnsi"/>
        </w:rPr>
        <w:t xml:space="preserve">by mixing </w:t>
      </w:r>
      <w:r w:rsidR="002E0742">
        <w:rPr>
          <w:rFonts w:asciiTheme="minorHAnsi" w:hAnsiTheme="minorHAnsi" w:cstheme="minorHAnsi"/>
        </w:rPr>
        <w:t>at</w:t>
      </w:r>
      <w:r w:rsidR="00C77413" w:rsidRPr="00B255BA">
        <w:rPr>
          <w:rFonts w:asciiTheme="minorHAnsi" w:hAnsiTheme="minorHAnsi" w:cstheme="minorHAnsi"/>
        </w:rPr>
        <w:t xml:space="preserve"> 2</w:t>
      </w:r>
      <w:r w:rsidR="00671CDB">
        <w:rPr>
          <w:rFonts w:asciiTheme="minorHAnsi" w:hAnsiTheme="minorHAnsi" w:cstheme="minorHAnsi"/>
        </w:rPr>
        <w:t>,</w:t>
      </w:r>
      <w:r w:rsidR="00C77413" w:rsidRPr="00B255BA">
        <w:rPr>
          <w:rFonts w:asciiTheme="minorHAnsi" w:hAnsiTheme="minorHAnsi" w:cstheme="minorHAnsi"/>
        </w:rPr>
        <w:t xml:space="preserve">000 rpm for 13 </w:t>
      </w:r>
      <w:r w:rsidR="00671CDB">
        <w:rPr>
          <w:rFonts w:asciiTheme="minorHAnsi" w:hAnsiTheme="minorHAnsi" w:cstheme="minorHAnsi"/>
        </w:rPr>
        <w:t>min</w:t>
      </w:r>
      <w:r w:rsidR="00C77413" w:rsidRPr="00B255BA">
        <w:rPr>
          <w:rFonts w:asciiTheme="minorHAnsi" w:hAnsiTheme="minorHAnsi" w:cstheme="minorHAnsi"/>
        </w:rPr>
        <w:t xml:space="preserve"> and defoaming in 1</w:t>
      </w:r>
      <w:r w:rsidR="00671CDB">
        <w:rPr>
          <w:rFonts w:asciiTheme="minorHAnsi" w:hAnsiTheme="minorHAnsi" w:cstheme="minorHAnsi"/>
        </w:rPr>
        <w:t>,</w:t>
      </w:r>
      <w:r w:rsidR="00C77413" w:rsidRPr="00B255BA">
        <w:rPr>
          <w:rFonts w:asciiTheme="minorHAnsi" w:hAnsiTheme="minorHAnsi" w:cstheme="minorHAnsi"/>
        </w:rPr>
        <w:t xml:space="preserve">200 rpm for 2 </w:t>
      </w:r>
      <w:r w:rsidR="00671CDB">
        <w:rPr>
          <w:rFonts w:asciiTheme="minorHAnsi" w:hAnsiTheme="minorHAnsi" w:cstheme="minorHAnsi"/>
        </w:rPr>
        <w:t>min</w:t>
      </w:r>
      <w:r w:rsidR="00C77413" w:rsidRPr="00B255BA">
        <w:rPr>
          <w:rFonts w:asciiTheme="minorHAnsi" w:hAnsiTheme="minorHAnsi" w:cstheme="minorHAnsi"/>
        </w:rPr>
        <w:t xml:space="preserve"> wit</w:t>
      </w:r>
      <w:r w:rsidR="00AC52FA" w:rsidRPr="00B255BA">
        <w:rPr>
          <w:rFonts w:asciiTheme="minorHAnsi" w:hAnsiTheme="minorHAnsi" w:cstheme="minorHAnsi"/>
        </w:rPr>
        <w:t>h a mixer</w:t>
      </w:r>
      <w:r w:rsidR="00C77413" w:rsidRPr="00B255BA">
        <w:rPr>
          <w:rFonts w:asciiTheme="minorHAnsi" w:hAnsiTheme="minorHAnsi" w:cstheme="minorHAnsi"/>
        </w:rPr>
        <w:t>.</w:t>
      </w:r>
    </w:p>
    <w:p w14:paraId="43A04405" w14:textId="775BA4CE" w:rsidR="00356077" w:rsidRPr="00B255BA" w:rsidRDefault="00356077" w:rsidP="00004D9D">
      <w:pPr>
        <w:pStyle w:val="Teaser"/>
        <w:spacing w:before="0"/>
        <w:contextualSpacing/>
        <w:rPr>
          <w:rFonts w:asciiTheme="minorHAnsi" w:hAnsiTheme="minorHAnsi" w:cstheme="minorHAnsi"/>
        </w:rPr>
      </w:pPr>
    </w:p>
    <w:p w14:paraId="52F8DBF3" w14:textId="6041F23D" w:rsidR="00C77413" w:rsidRPr="00B255BA" w:rsidRDefault="00692882" w:rsidP="00004D9D">
      <w:pPr>
        <w:pStyle w:val="Teaser"/>
        <w:numPr>
          <w:ilvl w:val="2"/>
          <w:numId w:val="2"/>
        </w:numPr>
        <w:spacing w:before="0"/>
        <w:contextualSpacing/>
        <w:rPr>
          <w:rFonts w:asciiTheme="minorHAnsi" w:hAnsiTheme="minorHAnsi" w:cstheme="minorHAnsi"/>
        </w:rPr>
      </w:pPr>
      <w:r w:rsidRPr="00B255BA">
        <w:rPr>
          <w:rFonts w:asciiTheme="minorHAnsi" w:hAnsiTheme="minorHAnsi" w:cstheme="minorHAnsi"/>
        </w:rPr>
        <w:t>Brush</w:t>
      </w:r>
      <w:r w:rsidR="007802B2" w:rsidRPr="00B255BA">
        <w:rPr>
          <w:rFonts w:asciiTheme="minorHAnsi" w:hAnsiTheme="minorHAnsi" w:cstheme="minorHAnsi"/>
        </w:rPr>
        <w:t xml:space="preserve"> </w:t>
      </w:r>
      <w:r w:rsidR="00925E24" w:rsidRPr="00B255BA">
        <w:rPr>
          <w:rFonts w:asciiTheme="minorHAnsi" w:hAnsiTheme="minorHAnsi" w:cstheme="minorHAnsi"/>
        </w:rPr>
        <w:t>coat the paste</w:t>
      </w:r>
      <w:r w:rsidR="00C77413" w:rsidRPr="00B255BA">
        <w:rPr>
          <w:rFonts w:asciiTheme="minorHAnsi" w:hAnsiTheme="minorHAnsi" w:cstheme="minorHAnsi"/>
        </w:rPr>
        <w:t xml:space="preserve"> on carbon paper</w:t>
      </w:r>
      <w:r w:rsidR="00925E24" w:rsidRPr="00B255BA">
        <w:rPr>
          <w:rFonts w:asciiTheme="minorHAnsi" w:eastAsiaTheme="minorEastAsia" w:hAnsiTheme="minorHAnsi" w:cstheme="minorHAnsi"/>
          <w:lang w:eastAsia="zh-CN"/>
        </w:rPr>
        <w:t xml:space="preserve"> until </w:t>
      </w:r>
      <w:r w:rsidR="00925E24" w:rsidRPr="00B255BA">
        <w:rPr>
          <w:rFonts w:asciiTheme="minorHAnsi" w:hAnsiTheme="minorHAnsi" w:cstheme="minorHAnsi"/>
        </w:rPr>
        <w:t xml:space="preserve">the </w:t>
      </w:r>
      <w:r w:rsidR="002E0742">
        <w:rPr>
          <w:rFonts w:asciiTheme="minorHAnsi" w:hAnsiTheme="minorHAnsi" w:cstheme="minorHAnsi"/>
        </w:rPr>
        <w:t>coat</w:t>
      </w:r>
      <w:r w:rsidR="00925E24" w:rsidRPr="00B255BA">
        <w:rPr>
          <w:rFonts w:asciiTheme="minorHAnsi" w:hAnsiTheme="minorHAnsi" w:cstheme="minorHAnsi"/>
        </w:rPr>
        <w:t xml:space="preserve"> is </w:t>
      </w:r>
      <w:r w:rsidR="00102287">
        <w:rPr>
          <w:rFonts w:asciiTheme="minorHAnsi" w:hAnsiTheme="minorHAnsi" w:cstheme="minorHAnsi"/>
        </w:rPr>
        <w:t>~</w:t>
      </w:r>
      <w:r w:rsidR="00925E24" w:rsidRPr="00B255BA">
        <w:rPr>
          <w:rFonts w:asciiTheme="minorHAnsi" w:hAnsiTheme="minorHAnsi" w:cstheme="minorHAnsi"/>
        </w:rPr>
        <w:t>8</w:t>
      </w:r>
      <w:r w:rsidR="00671CDB" w:rsidRPr="00AD31B7">
        <w:rPr>
          <w:rFonts w:asciiTheme="minorHAnsi" w:hAnsiTheme="minorHAnsi" w:cstheme="minorHAnsi"/>
        </w:rPr>
        <w:t>–</w:t>
      </w:r>
      <w:r w:rsidR="00925E24" w:rsidRPr="00B255BA">
        <w:rPr>
          <w:rFonts w:asciiTheme="minorHAnsi" w:hAnsiTheme="minorHAnsi" w:cstheme="minorHAnsi"/>
        </w:rPr>
        <w:t>15 mg/cm</w:t>
      </w:r>
      <w:r w:rsidR="00925E24" w:rsidRPr="00B255BA">
        <w:rPr>
          <w:rFonts w:asciiTheme="minorHAnsi" w:hAnsiTheme="minorHAnsi" w:cstheme="minorHAnsi"/>
          <w:vertAlign w:val="superscript"/>
        </w:rPr>
        <w:t>2</w:t>
      </w:r>
      <w:r w:rsidR="00C77413" w:rsidRPr="00B255BA">
        <w:rPr>
          <w:rFonts w:asciiTheme="minorHAnsi" w:hAnsiTheme="minorHAnsi" w:cstheme="minorHAnsi"/>
        </w:rPr>
        <w:t xml:space="preserve"> and dry it for 4</w:t>
      </w:r>
      <w:r w:rsidR="00B255BA" w:rsidRPr="00B255BA">
        <w:rPr>
          <w:rFonts w:asciiTheme="minorHAnsi" w:hAnsiTheme="minorHAnsi" w:cstheme="minorHAnsi"/>
        </w:rPr>
        <w:t xml:space="preserve"> h</w:t>
      </w:r>
      <w:r w:rsidR="00C77413" w:rsidRPr="00B255BA">
        <w:rPr>
          <w:rFonts w:asciiTheme="minorHAnsi" w:hAnsiTheme="minorHAnsi" w:cstheme="minorHAnsi"/>
        </w:rPr>
        <w:t xml:space="preserve"> at 40 </w:t>
      </w:r>
      <w:r w:rsidR="00B255BA" w:rsidRPr="00B255BA">
        <w:rPr>
          <w:rFonts w:asciiTheme="minorHAnsi" w:hAnsiTheme="minorHAnsi" w:cstheme="minorHAnsi"/>
        </w:rPr>
        <w:t>°C</w:t>
      </w:r>
      <w:r w:rsidR="00C77413" w:rsidRPr="00B255BA">
        <w:rPr>
          <w:rFonts w:asciiTheme="minorHAnsi" w:hAnsiTheme="minorHAnsi" w:cstheme="minorHAnsi"/>
        </w:rPr>
        <w:t>.</w:t>
      </w:r>
    </w:p>
    <w:p w14:paraId="301ACFE5" w14:textId="77777777" w:rsidR="00C77413" w:rsidRPr="00B255BA" w:rsidRDefault="00C77413" w:rsidP="00004D9D">
      <w:pPr>
        <w:pStyle w:val="Teaser"/>
        <w:spacing w:before="0"/>
        <w:ind w:left="720"/>
        <w:contextualSpacing/>
        <w:rPr>
          <w:rFonts w:asciiTheme="minorHAnsi" w:hAnsiTheme="minorHAnsi" w:cstheme="minorHAnsi"/>
        </w:rPr>
      </w:pPr>
    </w:p>
    <w:p w14:paraId="0FA65D22" w14:textId="2706CC1A" w:rsidR="00C77413" w:rsidRPr="00B255BA" w:rsidRDefault="00C77413" w:rsidP="00004D9D">
      <w:pPr>
        <w:pStyle w:val="ListParagraph"/>
        <w:numPr>
          <w:ilvl w:val="0"/>
          <w:numId w:val="2"/>
        </w:numPr>
        <w:ind w:firstLineChars="0"/>
        <w:contextualSpacing/>
        <w:rPr>
          <w:rFonts w:asciiTheme="minorHAnsi" w:hAnsiTheme="minorHAnsi" w:cstheme="minorHAnsi"/>
          <w:b/>
          <w:bCs/>
          <w:color w:val="000000" w:themeColor="text1"/>
          <w:sz w:val="24"/>
          <w:szCs w:val="24"/>
          <w:lang w:eastAsia="zh-CN"/>
        </w:rPr>
      </w:pPr>
      <w:r w:rsidRPr="00B255BA">
        <w:rPr>
          <w:rFonts w:asciiTheme="minorHAnsi" w:hAnsiTheme="minorHAnsi" w:cstheme="minorHAnsi"/>
          <w:b/>
          <w:bCs/>
          <w:color w:val="000000" w:themeColor="text1"/>
          <w:sz w:val="24"/>
          <w:szCs w:val="24"/>
          <w:lang w:eastAsia="zh-CN"/>
        </w:rPr>
        <w:t xml:space="preserve">Preparation of </w:t>
      </w:r>
      <w:r w:rsidR="002E0742">
        <w:rPr>
          <w:rFonts w:asciiTheme="minorHAnsi" w:hAnsiTheme="minorHAnsi" w:cstheme="minorHAnsi"/>
          <w:b/>
          <w:bCs/>
          <w:color w:val="000000" w:themeColor="text1"/>
          <w:sz w:val="24"/>
          <w:szCs w:val="24"/>
          <w:lang w:eastAsia="zh-CN"/>
        </w:rPr>
        <w:t xml:space="preserve">the </w:t>
      </w:r>
      <w:r w:rsidRPr="00B255BA">
        <w:rPr>
          <w:rFonts w:asciiTheme="minorHAnsi" w:hAnsiTheme="minorHAnsi" w:cstheme="minorHAnsi"/>
          <w:b/>
          <w:bCs/>
          <w:color w:val="000000" w:themeColor="text1"/>
          <w:sz w:val="24"/>
          <w:szCs w:val="24"/>
          <w:lang w:eastAsia="zh-CN"/>
        </w:rPr>
        <w:t>polyaniline (PANI) electrode</w:t>
      </w:r>
    </w:p>
    <w:p w14:paraId="04B43DD9" w14:textId="77777777" w:rsidR="00356077" w:rsidRPr="00B255BA" w:rsidRDefault="00356077" w:rsidP="00004D9D">
      <w:pPr>
        <w:pStyle w:val="ListParagraph"/>
        <w:ind w:left="360" w:firstLineChars="0" w:firstLine="0"/>
        <w:contextualSpacing/>
        <w:rPr>
          <w:rFonts w:asciiTheme="minorHAnsi" w:hAnsiTheme="minorHAnsi" w:cstheme="minorHAnsi"/>
          <w:color w:val="000000" w:themeColor="text1"/>
          <w:sz w:val="24"/>
          <w:szCs w:val="24"/>
          <w:lang w:eastAsia="zh-CN"/>
        </w:rPr>
      </w:pPr>
    </w:p>
    <w:p w14:paraId="47752C78" w14:textId="5CF700F3" w:rsidR="003E27CE" w:rsidRPr="00B255BA" w:rsidRDefault="00C77413" w:rsidP="00004D9D">
      <w:pPr>
        <w:pStyle w:val="ListParagraph"/>
        <w:numPr>
          <w:ilvl w:val="1"/>
          <w:numId w:val="2"/>
        </w:numPr>
        <w:ind w:firstLineChars="0"/>
        <w:contextualSpacing/>
        <w:rPr>
          <w:rFonts w:asciiTheme="minorHAnsi" w:hAnsiTheme="minorHAnsi" w:cstheme="minorHAnsi"/>
          <w:color w:val="000000" w:themeColor="text1"/>
          <w:sz w:val="24"/>
          <w:szCs w:val="24"/>
          <w:lang w:eastAsia="zh-CN"/>
        </w:rPr>
      </w:pPr>
      <w:r w:rsidRPr="00B255BA">
        <w:rPr>
          <w:rFonts w:asciiTheme="minorHAnsi" w:hAnsiTheme="minorHAnsi" w:cstheme="minorHAnsi"/>
          <w:color w:val="000000" w:themeColor="text1"/>
          <w:sz w:val="24"/>
          <w:szCs w:val="24"/>
          <w:lang w:eastAsia="zh-CN"/>
        </w:rPr>
        <w:t xml:space="preserve">Prepare 1 </w:t>
      </w:r>
      <w:proofErr w:type="spellStart"/>
      <w:r w:rsidRPr="00B255BA">
        <w:rPr>
          <w:rFonts w:asciiTheme="minorHAnsi" w:hAnsiTheme="minorHAnsi" w:cstheme="minorHAnsi"/>
          <w:color w:val="000000" w:themeColor="text1"/>
          <w:sz w:val="24"/>
          <w:szCs w:val="24"/>
          <w:lang w:eastAsia="zh-CN"/>
        </w:rPr>
        <w:t>wt</w:t>
      </w:r>
      <w:proofErr w:type="spellEnd"/>
      <w:r w:rsidRPr="00B255BA">
        <w:rPr>
          <w:rFonts w:asciiTheme="minorHAnsi" w:hAnsiTheme="minorHAnsi" w:cstheme="minorHAnsi"/>
          <w:color w:val="000000" w:themeColor="text1"/>
          <w:sz w:val="24"/>
          <w:szCs w:val="24"/>
          <w:lang w:eastAsia="zh-CN"/>
        </w:rPr>
        <w:t xml:space="preserve">% </w:t>
      </w:r>
      <w:r w:rsidR="00102287" w:rsidRPr="00B255BA">
        <w:rPr>
          <w:rFonts w:asciiTheme="minorHAnsi" w:hAnsiTheme="minorHAnsi" w:cstheme="minorHAnsi"/>
          <w:color w:val="000000" w:themeColor="text1"/>
          <w:sz w:val="24"/>
          <w:szCs w:val="24"/>
          <w:lang w:eastAsia="zh-CN"/>
        </w:rPr>
        <w:t xml:space="preserve">carboxymethyl </w:t>
      </w:r>
      <w:r w:rsidRPr="00B255BA">
        <w:rPr>
          <w:rFonts w:asciiTheme="minorHAnsi" w:hAnsiTheme="minorHAnsi" w:cstheme="minorHAnsi"/>
          <w:color w:val="000000" w:themeColor="text1"/>
          <w:sz w:val="24"/>
          <w:szCs w:val="24"/>
          <w:lang w:eastAsia="zh-CN"/>
        </w:rPr>
        <w:t>cellulose</w:t>
      </w:r>
      <w:r w:rsidR="00F134E3" w:rsidRPr="00B255BA">
        <w:rPr>
          <w:rFonts w:asciiTheme="minorHAnsi" w:hAnsiTheme="minorHAnsi" w:cstheme="minorHAnsi"/>
          <w:color w:val="000000" w:themeColor="text1"/>
          <w:sz w:val="24"/>
          <w:szCs w:val="24"/>
          <w:lang w:eastAsia="zh-CN"/>
        </w:rPr>
        <w:t xml:space="preserve"> (CMC</w:t>
      </w:r>
      <w:r w:rsidRPr="00B255BA">
        <w:rPr>
          <w:rFonts w:asciiTheme="minorHAnsi" w:hAnsiTheme="minorHAnsi" w:cstheme="minorHAnsi"/>
          <w:color w:val="000000" w:themeColor="text1"/>
          <w:sz w:val="24"/>
          <w:szCs w:val="24"/>
          <w:lang w:eastAsia="zh-CN"/>
        </w:rPr>
        <w:t>) aqueous solution by dissolving CMC powder</w:t>
      </w:r>
      <w:r w:rsidR="00B255BA" w:rsidRPr="00B255BA">
        <w:rPr>
          <w:rFonts w:asciiTheme="minorHAnsi" w:hAnsiTheme="minorHAnsi" w:cstheme="minorHAnsi"/>
          <w:color w:val="000000" w:themeColor="text1"/>
          <w:sz w:val="24"/>
          <w:szCs w:val="24"/>
          <w:lang w:eastAsia="zh-CN"/>
        </w:rPr>
        <w:t xml:space="preserve"> </w:t>
      </w:r>
      <w:r w:rsidRPr="00B255BA">
        <w:rPr>
          <w:rFonts w:asciiTheme="minorHAnsi" w:hAnsiTheme="minorHAnsi" w:cstheme="minorHAnsi"/>
          <w:color w:val="000000" w:themeColor="text1"/>
          <w:sz w:val="24"/>
          <w:szCs w:val="24"/>
          <w:lang w:eastAsia="zh-CN"/>
        </w:rPr>
        <w:t xml:space="preserve">in DI water </w:t>
      </w:r>
      <w:r w:rsidR="00102287">
        <w:rPr>
          <w:rFonts w:asciiTheme="minorHAnsi" w:hAnsiTheme="minorHAnsi" w:cstheme="minorHAnsi"/>
          <w:color w:val="000000" w:themeColor="text1"/>
          <w:sz w:val="24"/>
          <w:szCs w:val="24"/>
          <w:lang w:eastAsia="zh-CN"/>
        </w:rPr>
        <w:t>by</w:t>
      </w:r>
      <w:r w:rsidR="00102287" w:rsidRPr="00B255BA">
        <w:rPr>
          <w:rFonts w:asciiTheme="minorHAnsi" w:hAnsiTheme="minorHAnsi" w:cstheme="minorHAnsi"/>
          <w:color w:val="000000" w:themeColor="text1"/>
          <w:sz w:val="24"/>
          <w:szCs w:val="24"/>
          <w:lang w:eastAsia="zh-CN"/>
        </w:rPr>
        <w:t xml:space="preserve"> </w:t>
      </w:r>
      <w:r w:rsidRPr="00B255BA">
        <w:rPr>
          <w:rFonts w:asciiTheme="minorHAnsi" w:hAnsiTheme="minorHAnsi" w:cstheme="minorHAnsi"/>
          <w:color w:val="000000" w:themeColor="text1"/>
          <w:sz w:val="24"/>
          <w:szCs w:val="24"/>
          <w:lang w:eastAsia="zh-CN"/>
        </w:rPr>
        <w:t xml:space="preserve">stirring </w:t>
      </w:r>
      <w:r w:rsidR="00AC52FA" w:rsidRPr="00B255BA">
        <w:rPr>
          <w:rFonts w:asciiTheme="minorHAnsi" w:hAnsiTheme="minorHAnsi" w:cstheme="minorHAnsi"/>
          <w:color w:val="000000" w:themeColor="text1"/>
          <w:sz w:val="24"/>
          <w:szCs w:val="24"/>
          <w:lang w:eastAsia="zh-CN"/>
        </w:rPr>
        <w:t>for 10</w:t>
      </w:r>
      <w:r w:rsidR="00B255BA" w:rsidRPr="00B255BA">
        <w:rPr>
          <w:rFonts w:asciiTheme="minorHAnsi" w:hAnsiTheme="minorHAnsi" w:cstheme="minorHAnsi"/>
          <w:color w:val="000000" w:themeColor="text1"/>
          <w:sz w:val="24"/>
          <w:szCs w:val="24"/>
          <w:lang w:eastAsia="zh-CN"/>
        </w:rPr>
        <w:t xml:space="preserve"> h</w:t>
      </w:r>
      <w:r w:rsidR="00AC52FA" w:rsidRPr="00B255BA">
        <w:rPr>
          <w:rFonts w:asciiTheme="minorHAnsi" w:hAnsiTheme="minorHAnsi" w:cstheme="minorHAnsi"/>
          <w:color w:val="000000" w:themeColor="text1"/>
          <w:sz w:val="24"/>
          <w:szCs w:val="24"/>
          <w:lang w:eastAsia="zh-CN"/>
        </w:rPr>
        <w:t>.</w:t>
      </w:r>
    </w:p>
    <w:p w14:paraId="2615DF23" w14:textId="77777777" w:rsidR="00356077" w:rsidRPr="00B255BA" w:rsidRDefault="00356077" w:rsidP="00004D9D">
      <w:pPr>
        <w:pStyle w:val="ListParagraph"/>
        <w:ind w:left="360" w:firstLineChars="0" w:firstLine="0"/>
        <w:contextualSpacing/>
        <w:rPr>
          <w:rFonts w:asciiTheme="minorHAnsi" w:hAnsiTheme="minorHAnsi" w:cstheme="minorHAnsi"/>
          <w:color w:val="000000" w:themeColor="text1"/>
          <w:sz w:val="24"/>
          <w:szCs w:val="24"/>
          <w:lang w:eastAsia="zh-CN"/>
        </w:rPr>
      </w:pPr>
    </w:p>
    <w:p w14:paraId="664756B8" w14:textId="7C77DC92" w:rsidR="003E27CE" w:rsidRPr="00B255BA" w:rsidRDefault="003E27CE" w:rsidP="00004D9D">
      <w:pPr>
        <w:pStyle w:val="ListParagraph"/>
        <w:numPr>
          <w:ilvl w:val="1"/>
          <w:numId w:val="2"/>
        </w:numPr>
        <w:ind w:firstLineChars="0"/>
        <w:contextualSpacing/>
        <w:rPr>
          <w:rFonts w:asciiTheme="minorHAnsi" w:hAnsiTheme="minorHAnsi" w:cstheme="minorHAnsi"/>
          <w:color w:val="000000" w:themeColor="text1"/>
          <w:sz w:val="24"/>
          <w:szCs w:val="24"/>
          <w:lang w:eastAsia="zh-CN"/>
        </w:rPr>
      </w:pPr>
      <w:r w:rsidRPr="00B255BA">
        <w:rPr>
          <w:rFonts w:asciiTheme="minorHAnsi" w:hAnsiTheme="minorHAnsi" w:cstheme="minorHAnsi"/>
          <w:color w:val="000000" w:themeColor="text1"/>
          <w:sz w:val="24"/>
          <w:szCs w:val="24"/>
          <w:lang w:eastAsia="zh-CN"/>
        </w:rPr>
        <w:t>M</w:t>
      </w:r>
      <w:r w:rsidR="00AC52FA" w:rsidRPr="00B255BA">
        <w:rPr>
          <w:rFonts w:asciiTheme="minorHAnsi" w:hAnsiTheme="minorHAnsi" w:cstheme="minorHAnsi"/>
          <w:color w:val="000000" w:themeColor="text1"/>
          <w:sz w:val="24"/>
          <w:szCs w:val="24"/>
          <w:lang w:eastAsia="zh-CN"/>
        </w:rPr>
        <w:t xml:space="preserve">ix 50 </w:t>
      </w:r>
      <w:r w:rsidR="00671CDB">
        <w:rPr>
          <w:rFonts w:asciiTheme="minorHAnsi" w:hAnsiTheme="minorHAnsi" w:cstheme="minorHAnsi"/>
          <w:color w:val="000000" w:themeColor="text1"/>
          <w:sz w:val="24"/>
          <w:szCs w:val="24"/>
          <w:lang w:eastAsia="zh-CN"/>
        </w:rPr>
        <w:t>mg of</w:t>
      </w:r>
      <w:r w:rsidR="00AC52FA" w:rsidRPr="00B255BA">
        <w:rPr>
          <w:rFonts w:asciiTheme="minorHAnsi" w:hAnsiTheme="minorHAnsi" w:cstheme="minorHAnsi"/>
          <w:color w:val="000000" w:themeColor="text1"/>
          <w:sz w:val="24"/>
          <w:szCs w:val="24"/>
          <w:lang w:eastAsia="zh-CN"/>
        </w:rPr>
        <w:t xml:space="preserve"> </w:t>
      </w:r>
      <w:proofErr w:type="spellStart"/>
      <w:r w:rsidR="009E2870" w:rsidRPr="00B255BA">
        <w:rPr>
          <w:rFonts w:asciiTheme="minorHAnsi" w:hAnsiTheme="minorHAnsi" w:cstheme="minorHAnsi"/>
          <w:color w:val="000000" w:themeColor="text1"/>
          <w:sz w:val="24"/>
          <w:szCs w:val="24"/>
          <w:lang w:eastAsia="zh-CN"/>
        </w:rPr>
        <w:t>leucoemeraldine</w:t>
      </w:r>
      <w:proofErr w:type="spellEnd"/>
      <w:r w:rsidR="009E2870" w:rsidRPr="00B255BA">
        <w:rPr>
          <w:rFonts w:asciiTheme="minorHAnsi" w:hAnsiTheme="minorHAnsi" w:cstheme="minorHAnsi"/>
          <w:color w:val="000000" w:themeColor="text1"/>
          <w:sz w:val="24"/>
          <w:szCs w:val="24"/>
          <w:lang w:eastAsia="zh-CN"/>
        </w:rPr>
        <w:t>-</w:t>
      </w:r>
      <w:r w:rsidR="00C77413" w:rsidRPr="00B255BA">
        <w:rPr>
          <w:rFonts w:asciiTheme="minorHAnsi" w:hAnsiTheme="minorHAnsi" w:cstheme="minorHAnsi"/>
          <w:color w:val="000000" w:themeColor="text1"/>
          <w:sz w:val="24"/>
          <w:szCs w:val="24"/>
          <w:lang w:eastAsia="zh-CN"/>
        </w:rPr>
        <w:t>base</w:t>
      </w:r>
      <w:r w:rsidR="00AC52FA" w:rsidRPr="00B255BA">
        <w:rPr>
          <w:rFonts w:asciiTheme="minorHAnsi" w:hAnsiTheme="minorHAnsi" w:cstheme="minorHAnsi"/>
          <w:color w:val="000000" w:themeColor="text1"/>
          <w:sz w:val="24"/>
          <w:szCs w:val="24"/>
          <w:lang w:eastAsia="zh-CN"/>
        </w:rPr>
        <w:t xml:space="preserve"> PANI</w:t>
      </w:r>
      <w:r w:rsidR="00C77413" w:rsidRPr="00B255BA">
        <w:rPr>
          <w:rFonts w:asciiTheme="minorHAnsi" w:hAnsiTheme="minorHAnsi" w:cstheme="minorHAnsi"/>
          <w:color w:val="000000" w:themeColor="text1"/>
          <w:sz w:val="24"/>
          <w:szCs w:val="24"/>
          <w:lang w:eastAsia="zh-CN"/>
        </w:rPr>
        <w:t xml:space="preserve"> and 10 </w:t>
      </w:r>
      <w:r w:rsidR="00671CDB">
        <w:rPr>
          <w:rFonts w:asciiTheme="minorHAnsi" w:hAnsiTheme="minorHAnsi" w:cstheme="minorHAnsi"/>
          <w:color w:val="000000" w:themeColor="text1"/>
          <w:sz w:val="24"/>
          <w:szCs w:val="24"/>
          <w:lang w:eastAsia="zh-CN"/>
        </w:rPr>
        <w:t>mg of</w:t>
      </w:r>
      <w:r w:rsidR="00C77413" w:rsidRPr="00B255BA">
        <w:rPr>
          <w:rFonts w:asciiTheme="minorHAnsi" w:hAnsiTheme="minorHAnsi" w:cstheme="minorHAnsi"/>
          <w:color w:val="000000" w:themeColor="text1"/>
          <w:sz w:val="24"/>
          <w:szCs w:val="24"/>
          <w:lang w:eastAsia="zh-CN"/>
        </w:rPr>
        <w:t xml:space="preserve"> carbon black in </w:t>
      </w:r>
      <w:r w:rsidRPr="00B255BA">
        <w:rPr>
          <w:rFonts w:asciiTheme="minorHAnsi" w:hAnsiTheme="minorHAnsi" w:cstheme="minorHAnsi"/>
          <w:color w:val="000000" w:themeColor="text1"/>
          <w:sz w:val="24"/>
          <w:szCs w:val="24"/>
          <w:lang w:eastAsia="zh-CN"/>
        </w:rPr>
        <w:t>a beaker. A</w:t>
      </w:r>
      <w:r w:rsidR="00C77413" w:rsidRPr="00B255BA">
        <w:rPr>
          <w:rFonts w:asciiTheme="minorHAnsi" w:hAnsiTheme="minorHAnsi" w:cstheme="minorHAnsi"/>
          <w:color w:val="000000" w:themeColor="text1"/>
          <w:sz w:val="24"/>
          <w:szCs w:val="24"/>
          <w:lang w:eastAsia="zh-CN"/>
        </w:rPr>
        <w:t xml:space="preserve">dd 150 </w:t>
      </w:r>
      <w:r w:rsidR="00C77413" w:rsidRPr="00B255BA">
        <w:rPr>
          <w:rFonts w:asciiTheme="minorHAnsi" w:hAnsiTheme="minorHAnsi" w:cstheme="minorHAnsi"/>
          <w:color w:val="000000" w:themeColor="text1"/>
          <w:sz w:val="24"/>
          <w:szCs w:val="24"/>
          <w:lang w:eastAsia="zh-CN"/>
        </w:rPr>
        <w:sym w:font="Symbol" w:char="F06D"/>
      </w:r>
      <w:r w:rsidR="00C77413" w:rsidRPr="00B255BA">
        <w:rPr>
          <w:rFonts w:asciiTheme="minorHAnsi" w:hAnsiTheme="minorHAnsi" w:cstheme="minorHAnsi"/>
          <w:color w:val="000000" w:themeColor="text1"/>
          <w:sz w:val="24"/>
          <w:szCs w:val="24"/>
          <w:lang w:eastAsia="zh-CN"/>
        </w:rPr>
        <w:t xml:space="preserve">L </w:t>
      </w:r>
      <w:r w:rsidR="002E0742">
        <w:rPr>
          <w:rFonts w:asciiTheme="minorHAnsi" w:hAnsiTheme="minorHAnsi" w:cstheme="minorHAnsi"/>
          <w:color w:val="000000" w:themeColor="text1"/>
          <w:sz w:val="24"/>
          <w:szCs w:val="24"/>
          <w:lang w:eastAsia="zh-CN"/>
        </w:rPr>
        <w:t xml:space="preserve">of </w:t>
      </w:r>
      <w:r w:rsidR="00C77413" w:rsidRPr="00B255BA">
        <w:rPr>
          <w:rFonts w:asciiTheme="minorHAnsi" w:hAnsiTheme="minorHAnsi" w:cstheme="minorHAnsi"/>
          <w:color w:val="000000" w:themeColor="text1"/>
          <w:sz w:val="24"/>
          <w:szCs w:val="24"/>
          <w:lang w:eastAsia="zh-CN"/>
        </w:rPr>
        <w:t>1</w:t>
      </w:r>
      <w:r w:rsidRPr="00B255BA">
        <w:rPr>
          <w:rFonts w:asciiTheme="minorHAnsi" w:hAnsiTheme="minorHAnsi" w:cstheme="minorHAnsi"/>
          <w:color w:val="000000" w:themeColor="text1"/>
          <w:sz w:val="24"/>
          <w:szCs w:val="24"/>
          <w:lang w:eastAsia="zh-CN"/>
        </w:rPr>
        <w:t xml:space="preserve"> </w:t>
      </w:r>
      <w:proofErr w:type="spellStart"/>
      <w:r w:rsidR="00C77413" w:rsidRPr="00B255BA">
        <w:rPr>
          <w:rFonts w:asciiTheme="minorHAnsi" w:hAnsiTheme="minorHAnsi" w:cstheme="minorHAnsi"/>
          <w:color w:val="000000" w:themeColor="text1"/>
          <w:sz w:val="24"/>
          <w:szCs w:val="24"/>
          <w:lang w:eastAsia="zh-CN"/>
        </w:rPr>
        <w:t>wt</w:t>
      </w:r>
      <w:proofErr w:type="spellEnd"/>
      <w:r w:rsidR="00C77413" w:rsidRPr="00B255BA">
        <w:rPr>
          <w:rFonts w:asciiTheme="minorHAnsi" w:hAnsiTheme="minorHAnsi" w:cstheme="minorHAnsi"/>
          <w:color w:val="000000" w:themeColor="text1"/>
          <w:sz w:val="24"/>
          <w:szCs w:val="24"/>
          <w:lang w:eastAsia="zh-CN"/>
        </w:rPr>
        <w:t xml:space="preserve">% </w:t>
      </w:r>
      <w:r w:rsidR="00C77413" w:rsidRPr="00B255BA">
        <w:rPr>
          <w:rFonts w:asciiTheme="minorHAnsi" w:hAnsiTheme="minorHAnsi" w:cstheme="minorHAnsi"/>
          <w:sz w:val="24"/>
          <w:szCs w:val="24"/>
        </w:rPr>
        <w:t xml:space="preserve">CMC solution into the beaker and mix </w:t>
      </w:r>
      <w:r w:rsidR="00102287" w:rsidRPr="00C860C0">
        <w:rPr>
          <w:rFonts w:asciiTheme="minorHAnsi" w:hAnsiTheme="minorHAnsi" w:cstheme="minorHAnsi"/>
          <w:sz w:val="24"/>
          <w:szCs w:val="24"/>
        </w:rPr>
        <w:t>with</w:t>
      </w:r>
      <w:r w:rsidR="00102287" w:rsidRPr="00B255BA">
        <w:rPr>
          <w:rFonts w:asciiTheme="minorHAnsi" w:hAnsiTheme="minorHAnsi" w:cstheme="minorHAnsi"/>
          <w:sz w:val="24"/>
          <w:szCs w:val="24"/>
        </w:rPr>
        <w:t xml:space="preserve"> </w:t>
      </w:r>
      <w:r w:rsidR="00C77413" w:rsidRPr="00B255BA">
        <w:rPr>
          <w:rFonts w:asciiTheme="minorHAnsi" w:hAnsiTheme="minorHAnsi" w:cstheme="minorHAnsi"/>
          <w:sz w:val="24"/>
          <w:szCs w:val="24"/>
        </w:rPr>
        <w:t>a magnetic stirrer for 12</w:t>
      </w:r>
      <w:r w:rsidR="00B255BA" w:rsidRPr="00B255BA">
        <w:rPr>
          <w:rFonts w:asciiTheme="minorHAnsi" w:hAnsiTheme="minorHAnsi" w:cstheme="minorHAnsi"/>
          <w:sz w:val="24"/>
          <w:szCs w:val="24"/>
        </w:rPr>
        <w:t xml:space="preserve"> h</w:t>
      </w:r>
      <w:r w:rsidR="00C77413" w:rsidRPr="00B255BA">
        <w:rPr>
          <w:rFonts w:asciiTheme="minorHAnsi" w:hAnsiTheme="minorHAnsi" w:cstheme="minorHAnsi"/>
          <w:sz w:val="24"/>
          <w:szCs w:val="24"/>
        </w:rPr>
        <w:t>.</w:t>
      </w:r>
    </w:p>
    <w:p w14:paraId="7684D234" w14:textId="56AF3BBE" w:rsidR="00356077" w:rsidRPr="00B255BA" w:rsidRDefault="00356077" w:rsidP="00004D9D">
      <w:pPr>
        <w:contextualSpacing/>
        <w:rPr>
          <w:rFonts w:asciiTheme="minorHAnsi" w:hAnsiTheme="minorHAnsi" w:cstheme="minorHAnsi"/>
          <w:color w:val="000000" w:themeColor="text1"/>
          <w:sz w:val="24"/>
          <w:szCs w:val="24"/>
          <w:lang w:eastAsia="zh-CN"/>
        </w:rPr>
      </w:pPr>
    </w:p>
    <w:p w14:paraId="7C4FAC20" w14:textId="4CA8A6EE" w:rsidR="00C77413" w:rsidRPr="00B255BA" w:rsidRDefault="00102287" w:rsidP="00004D9D">
      <w:pPr>
        <w:pStyle w:val="ListParagraph"/>
        <w:numPr>
          <w:ilvl w:val="1"/>
          <w:numId w:val="2"/>
        </w:numPr>
        <w:ind w:firstLineChars="0"/>
        <w:contextualSpacing/>
        <w:rPr>
          <w:rFonts w:asciiTheme="minorHAnsi" w:hAnsiTheme="minorHAnsi" w:cstheme="minorHAnsi"/>
          <w:color w:val="000000" w:themeColor="text1"/>
          <w:sz w:val="24"/>
          <w:szCs w:val="24"/>
          <w:lang w:eastAsia="zh-CN"/>
        </w:rPr>
      </w:pPr>
      <w:r>
        <w:rPr>
          <w:rFonts w:asciiTheme="minorHAnsi" w:hAnsiTheme="minorHAnsi" w:cstheme="minorHAnsi"/>
          <w:sz w:val="24"/>
          <w:szCs w:val="24"/>
        </w:rPr>
        <w:t>Add</w:t>
      </w:r>
      <w:r w:rsidRPr="00B255BA">
        <w:rPr>
          <w:rFonts w:asciiTheme="minorHAnsi" w:hAnsiTheme="minorHAnsi" w:cstheme="minorHAnsi"/>
          <w:sz w:val="24"/>
          <w:szCs w:val="24"/>
        </w:rPr>
        <w:t xml:space="preserve"> </w:t>
      </w:r>
      <w:r w:rsidR="00C77413" w:rsidRPr="00B255BA">
        <w:rPr>
          <w:rFonts w:asciiTheme="minorHAnsi" w:hAnsiTheme="minorHAnsi" w:cstheme="minorHAnsi"/>
          <w:color w:val="000000" w:themeColor="text1"/>
          <w:sz w:val="24"/>
          <w:szCs w:val="24"/>
          <w:lang w:eastAsia="zh-CN"/>
        </w:rPr>
        <w:t xml:space="preserve">6 </w:t>
      </w:r>
      <w:r w:rsidR="00C77413" w:rsidRPr="00B255BA">
        <w:rPr>
          <w:rFonts w:asciiTheme="minorHAnsi" w:hAnsiTheme="minorHAnsi" w:cstheme="minorHAnsi"/>
          <w:color w:val="000000" w:themeColor="text1"/>
          <w:sz w:val="24"/>
          <w:szCs w:val="24"/>
          <w:lang w:eastAsia="zh-CN"/>
        </w:rPr>
        <w:sym w:font="Symbol" w:char="F06D"/>
      </w:r>
      <w:r w:rsidR="00C77413" w:rsidRPr="00B255BA">
        <w:rPr>
          <w:rFonts w:asciiTheme="minorHAnsi" w:hAnsiTheme="minorHAnsi" w:cstheme="minorHAnsi"/>
          <w:color w:val="000000" w:themeColor="text1"/>
          <w:sz w:val="24"/>
          <w:szCs w:val="24"/>
          <w:lang w:eastAsia="zh-CN"/>
        </w:rPr>
        <w:t>L</w:t>
      </w:r>
      <w:r w:rsidR="004F2334" w:rsidRPr="00B255BA">
        <w:rPr>
          <w:rFonts w:asciiTheme="minorHAnsi" w:hAnsiTheme="minorHAnsi" w:cstheme="minorHAnsi"/>
          <w:color w:val="000000" w:themeColor="text1"/>
          <w:sz w:val="24"/>
          <w:szCs w:val="24"/>
          <w:lang w:eastAsia="zh-CN"/>
        </w:rPr>
        <w:t xml:space="preserve"> </w:t>
      </w:r>
      <w:r w:rsidR="00671CDB">
        <w:rPr>
          <w:rFonts w:asciiTheme="minorHAnsi" w:hAnsiTheme="minorHAnsi" w:cstheme="minorHAnsi"/>
          <w:color w:val="000000" w:themeColor="text1"/>
          <w:sz w:val="24"/>
          <w:szCs w:val="24"/>
          <w:lang w:eastAsia="zh-CN"/>
        </w:rPr>
        <w:t xml:space="preserve">of </w:t>
      </w:r>
      <w:r w:rsidR="00330822" w:rsidRPr="00B255BA">
        <w:rPr>
          <w:rFonts w:asciiTheme="minorHAnsi" w:hAnsiTheme="minorHAnsi" w:cstheme="minorHAnsi"/>
          <w:color w:val="000000" w:themeColor="text1"/>
          <w:sz w:val="24"/>
          <w:szCs w:val="24"/>
          <w:lang w:eastAsia="zh-CN"/>
        </w:rPr>
        <w:t xml:space="preserve">40% </w:t>
      </w:r>
      <w:r w:rsidR="004F2334" w:rsidRPr="00B255BA">
        <w:rPr>
          <w:rFonts w:asciiTheme="minorHAnsi" w:hAnsiTheme="minorHAnsi" w:cstheme="minorHAnsi"/>
          <w:color w:val="000000" w:themeColor="text1"/>
          <w:sz w:val="24"/>
          <w:szCs w:val="24"/>
          <w:lang w:eastAsia="zh-CN"/>
        </w:rPr>
        <w:t>styrene</w:t>
      </w:r>
      <w:r w:rsidR="00D22B37" w:rsidRPr="00B255BA">
        <w:rPr>
          <w:rFonts w:asciiTheme="minorHAnsi" w:hAnsiTheme="minorHAnsi" w:cstheme="minorHAnsi"/>
          <w:color w:val="000000" w:themeColor="text1"/>
          <w:sz w:val="24"/>
          <w:szCs w:val="24"/>
          <w:lang w:eastAsia="zh-CN"/>
        </w:rPr>
        <w:t>-butadiene</w:t>
      </w:r>
      <w:r w:rsidR="00C77413" w:rsidRPr="00B255BA">
        <w:rPr>
          <w:rFonts w:asciiTheme="minorHAnsi" w:hAnsiTheme="minorHAnsi" w:cstheme="minorHAnsi"/>
          <w:color w:val="000000" w:themeColor="text1"/>
          <w:sz w:val="24"/>
          <w:szCs w:val="24"/>
          <w:lang w:eastAsia="zh-CN"/>
        </w:rPr>
        <w:t xml:space="preserve"> </w:t>
      </w:r>
      <w:r w:rsidR="00330822" w:rsidRPr="00B255BA">
        <w:rPr>
          <w:rFonts w:asciiTheme="minorHAnsi" w:hAnsiTheme="minorHAnsi" w:cstheme="minorHAnsi"/>
          <w:color w:val="000000" w:themeColor="text1"/>
          <w:sz w:val="24"/>
          <w:szCs w:val="24"/>
          <w:lang w:eastAsia="zh-CN"/>
        </w:rPr>
        <w:t>(</w:t>
      </w:r>
      <w:r w:rsidR="00C77413" w:rsidRPr="00B255BA">
        <w:rPr>
          <w:rFonts w:asciiTheme="minorHAnsi" w:hAnsiTheme="minorHAnsi" w:cstheme="minorHAnsi"/>
          <w:sz w:val="24"/>
          <w:szCs w:val="24"/>
        </w:rPr>
        <w:t>SBR</w:t>
      </w:r>
      <w:r w:rsidR="00330822" w:rsidRPr="00B255BA">
        <w:rPr>
          <w:rFonts w:asciiTheme="minorHAnsi" w:hAnsiTheme="minorHAnsi" w:cstheme="minorHAnsi"/>
          <w:sz w:val="24"/>
          <w:szCs w:val="24"/>
        </w:rPr>
        <w:t>) solution</w:t>
      </w:r>
      <w:r w:rsidR="00C77413" w:rsidRPr="00B255BA">
        <w:rPr>
          <w:rFonts w:asciiTheme="minorHAnsi" w:hAnsiTheme="minorHAnsi" w:cstheme="minorHAnsi"/>
          <w:sz w:val="24"/>
          <w:szCs w:val="24"/>
        </w:rPr>
        <w:t xml:space="preserve"> into the mixture and stir for another 15 </w:t>
      </w:r>
      <w:r w:rsidR="00671CDB">
        <w:rPr>
          <w:rFonts w:asciiTheme="minorHAnsi" w:hAnsiTheme="minorHAnsi" w:cstheme="minorHAnsi"/>
          <w:sz w:val="24"/>
          <w:szCs w:val="24"/>
        </w:rPr>
        <w:t>min</w:t>
      </w:r>
      <w:r w:rsidR="00C77413" w:rsidRPr="00B255BA">
        <w:rPr>
          <w:rFonts w:asciiTheme="minorHAnsi" w:hAnsiTheme="minorHAnsi" w:cstheme="minorHAnsi"/>
          <w:sz w:val="24"/>
          <w:szCs w:val="24"/>
        </w:rPr>
        <w:t>.</w:t>
      </w:r>
    </w:p>
    <w:p w14:paraId="00DDD3AC" w14:textId="3E13A9EE" w:rsidR="00356077" w:rsidRPr="00B255BA" w:rsidRDefault="00356077" w:rsidP="00004D9D">
      <w:pPr>
        <w:contextualSpacing/>
        <w:rPr>
          <w:rFonts w:asciiTheme="minorHAnsi" w:hAnsiTheme="minorHAnsi" w:cstheme="minorHAnsi"/>
          <w:color w:val="000000" w:themeColor="text1"/>
          <w:sz w:val="24"/>
          <w:szCs w:val="24"/>
          <w:lang w:eastAsia="zh-CN"/>
        </w:rPr>
      </w:pPr>
    </w:p>
    <w:p w14:paraId="325153FA" w14:textId="4BB5B524" w:rsidR="003E27CE" w:rsidRDefault="00C77413" w:rsidP="00004D9D">
      <w:pPr>
        <w:pStyle w:val="ListParagraph"/>
        <w:numPr>
          <w:ilvl w:val="1"/>
          <w:numId w:val="2"/>
        </w:numPr>
        <w:ind w:firstLineChars="0"/>
        <w:contextualSpacing/>
        <w:rPr>
          <w:rFonts w:asciiTheme="minorHAnsi" w:hAnsiTheme="minorHAnsi" w:cstheme="minorHAnsi"/>
          <w:color w:val="000000" w:themeColor="text1"/>
          <w:sz w:val="24"/>
          <w:szCs w:val="24"/>
          <w:lang w:eastAsia="zh-CN"/>
        </w:rPr>
      </w:pPr>
      <w:r w:rsidRPr="00B255BA">
        <w:rPr>
          <w:rFonts w:asciiTheme="minorHAnsi" w:hAnsiTheme="minorHAnsi" w:cstheme="minorHAnsi"/>
          <w:color w:val="000000" w:themeColor="text1"/>
          <w:sz w:val="24"/>
          <w:szCs w:val="24"/>
          <w:lang w:eastAsia="zh-CN"/>
        </w:rPr>
        <w:t>Place a piece of carbon paper on the doctor blade coater and drop the mixed PANI slurry at the leading edge of the carbon paper.</w:t>
      </w:r>
    </w:p>
    <w:p w14:paraId="14F3023E" w14:textId="77777777" w:rsidR="00102287" w:rsidRPr="00B255BA" w:rsidRDefault="00102287" w:rsidP="001700D1">
      <w:pPr>
        <w:pStyle w:val="ListParagraph"/>
        <w:ind w:firstLineChars="0" w:firstLine="0"/>
        <w:contextualSpacing/>
        <w:rPr>
          <w:rFonts w:asciiTheme="minorHAnsi" w:hAnsiTheme="minorHAnsi" w:cstheme="minorHAnsi"/>
          <w:color w:val="000000" w:themeColor="text1"/>
          <w:sz w:val="24"/>
          <w:szCs w:val="24"/>
          <w:lang w:eastAsia="zh-CN"/>
        </w:rPr>
      </w:pPr>
    </w:p>
    <w:p w14:paraId="0C7512AD" w14:textId="64D6CD8F" w:rsidR="00C77413" w:rsidRPr="00B255BA" w:rsidRDefault="00692882" w:rsidP="00004D9D">
      <w:pPr>
        <w:pStyle w:val="ListParagraph"/>
        <w:numPr>
          <w:ilvl w:val="1"/>
          <w:numId w:val="2"/>
        </w:numPr>
        <w:ind w:firstLineChars="0"/>
        <w:contextualSpacing/>
        <w:rPr>
          <w:rFonts w:asciiTheme="minorHAnsi" w:hAnsiTheme="minorHAnsi" w:cstheme="minorHAnsi"/>
          <w:color w:val="000000" w:themeColor="text1"/>
          <w:sz w:val="24"/>
          <w:szCs w:val="24"/>
          <w:lang w:eastAsia="zh-CN"/>
        </w:rPr>
      </w:pPr>
      <w:r w:rsidRPr="00B255BA">
        <w:rPr>
          <w:rFonts w:asciiTheme="minorHAnsi" w:hAnsiTheme="minorHAnsi" w:cstheme="minorHAnsi"/>
          <w:color w:val="000000" w:themeColor="text1"/>
          <w:sz w:val="24"/>
          <w:szCs w:val="24"/>
          <w:lang w:eastAsia="zh-CN"/>
        </w:rPr>
        <w:t>Blade coat</w:t>
      </w:r>
      <w:r w:rsidR="00C77413" w:rsidRPr="00B255BA">
        <w:rPr>
          <w:rFonts w:asciiTheme="minorHAnsi" w:hAnsiTheme="minorHAnsi" w:cstheme="minorHAnsi"/>
          <w:color w:val="000000" w:themeColor="text1"/>
          <w:sz w:val="24"/>
          <w:szCs w:val="24"/>
          <w:lang w:eastAsia="zh-CN"/>
        </w:rPr>
        <w:t xml:space="preserve"> </w:t>
      </w:r>
      <w:r w:rsidR="00954F1D" w:rsidRPr="00B255BA">
        <w:rPr>
          <w:rFonts w:asciiTheme="minorHAnsi" w:hAnsiTheme="minorHAnsi" w:cstheme="minorHAnsi"/>
          <w:color w:val="000000" w:themeColor="text1"/>
          <w:sz w:val="24"/>
          <w:szCs w:val="24"/>
          <w:lang w:eastAsia="zh-CN"/>
        </w:rPr>
        <w:t xml:space="preserve">the slurry </w:t>
      </w:r>
      <w:r w:rsidR="00102287">
        <w:rPr>
          <w:rFonts w:asciiTheme="minorHAnsi" w:hAnsiTheme="minorHAnsi" w:cstheme="minorHAnsi"/>
          <w:color w:val="000000" w:themeColor="text1"/>
          <w:sz w:val="24"/>
          <w:szCs w:val="24"/>
          <w:lang w:eastAsia="zh-CN"/>
        </w:rPr>
        <w:t>to produce a film</w:t>
      </w:r>
      <w:r w:rsidR="00954F1D" w:rsidRPr="00B255BA">
        <w:rPr>
          <w:rFonts w:asciiTheme="minorHAnsi" w:hAnsiTheme="minorHAnsi" w:cstheme="minorHAnsi"/>
          <w:color w:val="000000" w:themeColor="text1"/>
          <w:sz w:val="24"/>
          <w:szCs w:val="24"/>
          <w:lang w:eastAsia="zh-CN"/>
        </w:rPr>
        <w:t xml:space="preserve"> </w:t>
      </w:r>
      <w:r w:rsidR="00102287" w:rsidRPr="00B255BA">
        <w:rPr>
          <w:rFonts w:asciiTheme="minorHAnsi" w:hAnsiTheme="minorHAnsi" w:cstheme="minorHAnsi"/>
          <w:color w:val="000000" w:themeColor="text1"/>
          <w:sz w:val="24"/>
          <w:szCs w:val="24"/>
          <w:lang w:eastAsia="zh-CN"/>
        </w:rPr>
        <w:t xml:space="preserve">400 </w:t>
      </w:r>
      <w:r w:rsidR="00102287" w:rsidRPr="00B255BA">
        <w:rPr>
          <w:rFonts w:asciiTheme="minorHAnsi" w:hAnsiTheme="minorHAnsi" w:cstheme="minorHAnsi"/>
          <w:color w:val="000000" w:themeColor="text1"/>
          <w:sz w:val="24"/>
          <w:szCs w:val="24"/>
          <w:lang w:eastAsia="zh-CN"/>
        </w:rPr>
        <w:sym w:font="Symbol" w:char="F06D"/>
      </w:r>
      <w:r w:rsidR="00102287" w:rsidRPr="00B255BA">
        <w:rPr>
          <w:rFonts w:asciiTheme="minorHAnsi" w:hAnsiTheme="minorHAnsi" w:cstheme="minorHAnsi"/>
          <w:color w:val="000000" w:themeColor="text1"/>
          <w:sz w:val="24"/>
          <w:szCs w:val="24"/>
          <w:lang w:eastAsia="zh-CN"/>
        </w:rPr>
        <w:t xml:space="preserve">m </w:t>
      </w:r>
      <w:r w:rsidR="00954F1D" w:rsidRPr="00B255BA">
        <w:rPr>
          <w:rFonts w:asciiTheme="minorHAnsi" w:hAnsiTheme="minorHAnsi" w:cstheme="minorHAnsi"/>
          <w:color w:val="000000" w:themeColor="text1"/>
          <w:sz w:val="24"/>
          <w:szCs w:val="24"/>
          <w:lang w:eastAsia="zh-CN"/>
        </w:rPr>
        <w:t xml:space="preserve">thick on </w:t>
      </w:r>
      <w:r w:rsidR="00102287">
        <w:rPr>
          <w:rFonts w:asciiTheme="minorHAnsi" w:hAnsiTheme="minorHAnsi" w:cstheme="minorHAnsi"/>
          <w:color w:val="000000" w:themeColor="text1"/>
          <w:sz w:val="24"/>
          <w:szCs w:val="24"/>
          <w:lang w:eastAsia="zh-CN"/>
        </w:rPr>
        <w:t xml:space="preserve">the </w:t>
      </w:r>
      <w:r w:rsidR="003E27CE" w:rsidRPr="00B255BA">
        <w:rPr>
          <w:rFonts w:asciiTheme="minorHAnsi" w:hAnsiTheme="minorHAnsi" w:cstheme="minorHAnsi"/>
          <w:color w:val="000000" w:themeColor="text1"/>
          <w:sz w:val="24"/>
          <w:szCs w:val="24"/>
          <w:lang w:eastAsia="zh-CN"/>
        </w:rPr>
        <w:t xml:space="preserve">carbon paper. </w:t>
      </w:r>
      <w:r w:rsidR="00C77413" w:rsidRPr="00B255BA">
        <w:rPr>
          <w:rFonts w:asciiTheme="minorHAnsi" w:hAnsiTheme="minorHAnsi" w:cstheme="minorHAnsi"/>
          <w:color w:val="000000" w:themeColor="text1"/>
          <w:sz w:val="24"/>
          <w:szCs w:val="24"/>
          <w:lang w:eastAsia="zh-CN"/>
        </w:rPr>
        <w:t>Dry the coating for 4</w:t>
      </w:r>
      <w:r w:rsidR="00B255BA" w:rsidRPr="00B255BA">
        <w:rPr>
          <w:rFonts w:asciiTheme="minorHAnsi" w:hAnsiTheme="minorHAnsi" w:cstheme="minorHAnsi"/>
          <w:color w:val="000000" w:themeColor="text1"/>
          <w:sz w:val="24"/>
          <w:szCs w:val="24"/>
          <w:lang w:eastAsia="zh-CN"/>
        </w:rPr>
        <w:t xml:space="preserve"> h</w:t>
      </w:r>
      <w:r w:rsidR="00C77413" w:rsidRPr="00B255BA">
        <w:rPr>
          <w:rFonts w:asciiTheme="minorHAnsi" w:hAnsiTheme="minorHAnsi" w:cstheme="minorHAnsi"/>
          <w:color w:val="000000" w:themeColor="text1"/>
          <w:sz w:val="24"/>
          <w:szCs w:val="24"/>
          <w:lang w:eastAsia="zh-CN"/>
        </w:rPr>
        <w:t xml:space="preserve"> at </w:t>
      </w:r>
      <w:r w:rsidR="00E462AB" w:rsidRPr="00B255BA">
        <w:rPr>
          <w:rFonts w:asciiTheme="minorHAnsi" w:hAnsiTheme="minorHAnsi" w:cstheme="minorHAnsi"/>
          <w:color w:val="000000" w:themeColor="text1"/>
          <w:sz w:val="24"/>
          <w:szCs w:val="24"/>
          <w:lang w:eastAsia="zh-CN"/>
        </w:rPr>
        <w:t xml:space="preserve">50 </w:t>
      </w:r>
      <w:r w:rsidR="00B255BA" w:rsidRPr="00B255BA">
        <w:rPr>
          <w:rFonts w:asciiTheme="minorHAnsi" w:hAnsiTheme="minorHAnsi" w:cstheme="minorHAnsi"/>
          <w:sz w:val="24"/>
          <w:szCs w:val="24"/>
        </w:rPr>
        <w:t>°C</w:t>
      </w:r>
      <w:r w:rsidR="00C77413" w:rsidRPr="00B255BA">
        <w:rPr>
          <w:rFonts w:asciiTheme="minorHAnsi" w:hAnsiTheme="minorHAnsi" w:cstheme="minorHAnsi"/>
          <w:color w:val="000000" w:themeColor="text1"/>
          <w:sz w:val="24"/>
          <w:szCs w:val="24"/>
          <w:lang w:eastAsia="zh-CN"/>
        </w:rPr>
        <w:t>.</w:t>
      </w:r>
    </w:p>
    <w:p w14:paraId="0929FC53" w14:textId="29FB7B95" w:rsidR="003E27CE" w:rsidRPr="00B255BA" w:rsidRDefault="003E27CE" w:rsidP="00004D9D">
      <w:pPr>
        <w:contextualSpacing/>
        <w:rPr>
          <w:rFonts w:asciiTheme="minorHAnsi" w:hAnsiTheme="minorHAnsi" w:cstheme="minorHAnsi"/>
          <w:color w:val="000000" w:themeColor="text1"/>
          <w:sz w:val="24"/>
          <w:szCs w:val="24"/>
          <w:lang w:eastAsia="zh-CN"/>
        </w:rPr>
      </w:pPr>
    </w:p>
    <w:p w14:paraId="025A296E" w14:textId="1F98C849" w:rsidR="00C77413" w:rsidRPr="00B255BA" w:rsidRDefault="00C77413" w:rsidP="00004D9D">
      <w:pPr>
        <w:pStyle w:val="ListParagraph"/>
        <w:numPr>
          <w:ilvl w:val="0"/>
          <w:numId w:val="2"/>
        </w:numPr>
        <w:ind w:firstLineChars="0"/>
        <w:contextualSpacing/>
        <w:rPr>
          <w:rFonts w:asciiTheme="minorHAnsi" w:hAnsiTheme="minorHAnsi" w:cstheme="minorHAnsi"/>
          <w:b/>
          <w:bCs/>
          <w:color w:val="000000" w:themeColor="text1"/>
          <w:sz w:val="24"/>
          <w:szCs w:val="24"/>
          <w:lang w:eastAsia="zh-CN"/>
        </w:rPr>
      </w:pPr>
      <w:r w:rsidRPr="00B255BA">
        <w:rPr>
          <w:rFonts w:asciiTheme="minorHAnsi" w:hAnsiTheme="minorHAnsi" w:cstheme="minorHAnsi"/>
          <w:b/>
          <w:bCs/>
          <w:color w:val="000000" w:themeColor="text1"/>
          <w:sz w:val="24"/>
          <w:szCs w:val="24"/>
          <w:lang w:eastAsia="zh-CN"/>
        </w:rPr>
        <w:t>Assembling the pouch cell</w:t>
      </w:r>
    </w:p>
    <w:p w14:paraId="2D554F1B" w14:textId="77777777" w:rsidR="00356077" w:rsidRPr="00B255BA" w:rsidRDefault="00356077" w:rsidP="00004D9D">
      <w:pPr>
        <w:pStyle w:val="ListParagraph"/>
        <w:ind w:left="360" w:firstLineChars="0" w:firstLine="0"/>
        <w:contextualSpacing/>
        <w:rPr>
          <w:rFonts w:asciiTheme="minorHAnsi" w:hAnsiTheme="minorHAnsi" w:cstheme="minorHAnsi"/>
          <w:color w:val="000000" w:themeColor="text1"/>
          <w:sz w:val="24"/>
          <w:szCs w:val="24"/>
          <w:lang w:eastAsia="zh-CN"/>
        </w:rPr>
      </w:pPr>
    </w:p>
    <w:p w14:paraId="68A7CEA6" w14:textId="66AF1A82" w:rsidR="003E27CE" w:rsidRPr="00B255BA" w:rsidRDefault="003E27CE" w:rsidP="00004D9D">
      <w:pPr>
        <w:pStyle w:val="ListParagraph"/>
        <w:numPr>
          <w:ilvl w:val="1"/>
          <w:numId w:val="2"/>
        </w:numPr>
        <w:ind w:firstLineChars="0"/>
        <w:contextualSpacing/>
        <w:rPr>
          <w:rFonts w:asciiTheme="minorHAnsi" w:hAnsiTheme="minorHAnsi" w:cstheme="minorHAnsi"/>
          <w:color w:val="000000" w:themeColor="text1"/>
          <w:sz w:val="24"/>
          <w:szCs w:val="24"/>
          <w:lang w:eastAsia="zh-CN"/>
        </w:rPr>
      </w:pPr>
      <w:r w:rsidRPr="00B255BA">
        <w:rPr>
          <w:rFonts w:asciiTheme="minorHAnsi" w:hAnsiTheme="minorHAnsi" w:cstheme="minorHAnsi"/>
          <w:color w:val="000000" w:themeColor="text1"/>
          <w:sz w:val="24"/>
          <w:szCs w:val="24"/>
          <w:lang w:eastAsia="zh-CN"/>
        </w:rPr>
        <w:t>Cut</w:t>
      </w:r>
      <w:r w:rsidR="00C77413" w:rsidRPr="00B255BA">
        <w:rPr>
          <w:rFonts w:asciiTheme="minorHAnsi" w:hAnsiTheme="minorHAnsi" w:cstheme="minorHAnsi"/>
          <w:color w:val="000000" w:themeColor="text1"/>
          <w:sz w:val="24"/>
          <w:szCs w:val="24"/>
          <w:lang w:eastAsia="zh-CN"/>
        </w:rPr>
        <w:t xml:space="preserve"> titanium foil into small pieces 3.5 cm </w:t>
      </w:r>
      <w:r w:rsidR="00102287">
        <w:rPr>
          <w:rFonts w:asciiTheme="minorHAnsi" w:hAnsiTheme="minorHAnsi" w:cstheme="minorHAnsi"/>
          <w:color w:val="000000" w:themeColor="text1"/>
          <w:sz w:val="24"/>
          <w:szCs w:val="24"/>
          <w:lang w:eastAsia="zh-CN"/>
        </w:rPr>
        <w:t xml:space="preserve">long </w:t>
      </w:r>
      <w:r w:rsidR="00C77413" w:rsidRPr="00B255BA">
        <w:rPr>
          <w:rFonts w:asciiTheme="minorHAnsi" w:hAnsiTheme="minorHAnsi" w:cstheme="minorHAnsi"/>
          <w:color w:val="000000" w:themeColor="text1"/>
          <w:sz w:val="24"/>
          <w:szCs w:val="24"/>
          <w:lang w:eastAsia="zh-CN"/>
        </w:rPr>
        <w:t xml:space="preserve">and 2.5 cm </w:t>
      </w:r>
      <w:r w:rsidR="00102287">
        <w:rPr>
          <w:rFonts w:asciiTheme="minorHAnsi" w:hAnsiTheme="minorHAnsi" w:cstheme="minorHAnsi"/>
          <w:color w:val="000000" w:themeColor="text1"/>
          <w:sz w:val="24"/>
          <w:szCs w:val="24"/>
          <w:lang w:eastAsia="zh-CN"/>
        </w:rPr>
        <w:t xml:space="preserve">wide to make </w:t>
      </w:r>
      <w:r w:rsidRPr="00B255BA">
        <w:rPr>
          <w:rFonts w:asciiTheme="minorHAnsi" w:hAnsiTheme="minorHAnsi" w:cstheme="minorHAnsi"/>
          <w:color w:val="000000" w:themeColor="text1"/>
          <w:sz w:val="24"/>
          <w:szCs w:val="24"/>
          <w:lang w:eastAsia="zh-CN"/>
        </w:rPr>
        <w:t>current collector</w:t>
      </w:r>
      <w:r w:rsidR="00102287">
        <w:rPr>
          <w:rFonts w:asciiTheme="minorHAnsi" w:hAnsiTheme="minorHAnsi" w:cstheme="minorHAnsi"/>
          <w:color w:val="000000" w:themeColor="text1"/>
          <w:sz w:val="24"/>
          <w:szCs w:val="24"/>
          <w:lang w:eastAsia="zh-CN"/>
        </w:rPr>
        <w:t>s</w:t>
      </w:r>
      <w:r w:rsidRPr="00B255BA">
        <w:rPr>
          <w:rFonts w:asciiTheme="minorHAnsi" w:hAnsiTheme="minorHAnsi" w:cstheme="minorHAnsi"/>
          <w:color w:val="000000" w:themeColor="text1"/>
          <w:sz w:val="24"/>
          <w:szCs w:val="24"/>
          <w:lang w:eastAsia="zh-CN"/>
        </w:rPr>
        <w:t xml:space="preserve"> and then connect</w:t>
      </w:r>
      <w:r w:rsidR="00C77413" w:rsidRPr="00B255BA">
        <w:rPr>
          <w:rFonts w:asciiTheme="minorHAnsi" w:hAnsiTheme="minorHAnsi" w:cstheme="minorHAnsi"/>
          <w:color w:val="000000" w:themeColor="text1"/>
          <w:sz w:val="24"/>
          <w:szCs w:val="24"/>
          <w:lang w:eastAsia="zh-CN"/>
        </w:rPr>
        <w:t xml:space="preserve"> each piece to a nickel tab </w:t>
      </w:r>
      <w:r w:rsidR="00102287">
        <w:rPr>
          <w:rFonts w:asciiTheme="minorHAnsi" w:hAnsiTheme="minorHAnsi" w:cstheme="minorHAnsi"/>
          <w:color w:val="000000" w:themeColor="text1"/>
          <w:sz w:val="24"/>
          <w:szCs w:val="24"/>
          <w:lang w:eastAsia="zh-CN"/>
        </w:rPr>
        <w:t>with</w:t>
      </w:r>
      <w:r w:rsidR="00102287" w:rsidRPr="00B255BA">
        <w:rPr>
          <w:rFonts w:asciiTheme="minorHAnsi" w:hAnsiTheme="minorHAnsi" w:cstheme="minorHAnsi"/>
          <w:color w:val="000000" w:themeColor="text1"/>
          <w:sz w:val="24"/>
          <w:szCs w:val="24"/>
          <w:lang w:eastAsia="zh-CN"/>
        </w:rPr>
        <w:t xml:space="preserve"> </w:t>
      </w:r>
      <w:r w:rsidR="00C77413" w:rsidRPr="00B255BA">
        <w:rPr>
          <w:rFonts w:asciiTheme="minorHAnsi" w:hAnsiTheme="minorHAnsi" w:cstheme="minorHAnsi"/>
          <w:color w:val="000000" w:themeColor="text1"/>
          <w:sz w:val="24"/>
          <w:szCs w:val="24"/>
          <w:lang w:eastAsia="zh-CN"/>
        </w:rPr>
        <w:t xml:space="preserve">a 20 kHz ultrasonic </w:t>
      </w:r>
      <w:proofErr w:type="gramStart"/>
      <w:r w:rsidR="00C77413" w:rsidRPr="00B255BA">
        <w:rPr>
          <w:rFonts w:asciiTheme="minorHAnsi" w:hAnsiTheme="minorHAnsi" w:cstheme="minorHAnsi"/>
          <w:color w:val="000000" w:themeColor="text1"/>
          <w:sz w:val="24"/>
          <w:szCs w:val="24"/>
          <w:lang w:eastAsia="zh-CN"/>
        </w:rPr>
        <w:t>spot welding</w:t>
      </w:r>
      <w:proofErr w:type="gramEnd"/>
      <w:r w:rsidR="00C77413" w:rsidRPr="00B255BA">
        <w:rPr>
          <w:rFonts w:asciiTheme="minorHAnsi" w:hAnsiTheme="minorHAnsi" w:cstheme="minorHAnsi"/>
          <w:color w:val="000000" w:themeColor="text1"/>
          <w:sz w:val="24"/>
          <w:szCs w:val="24"/>
          <w:lang w:eastAsia="zh-CN"/>
        </w:rPr>
        <w:t xml:space="preserve"> machine. </w:t>
      </w:r>
    </w:p>
    <w:p w14:paraId="37F03653" w14:textId="77777777" w:rsidR="00356077" w:rsidRPr="00B255BA" w:rsidRDefault="00356077" w:rsidP="00004D9D">
      <w:pPr>
        <w:pStyle w:val="ListParagraph"/>
        <w:ind w:left="360" w:firstLineChars="0" w:firstLine="0"/>
        <w:contextualSpacing/>
        <w:rPr>
          <w:rFonts w:asciiTheme="minorHAnsi" w:hAnsiTheme="minorHAnsi" w:cstheme="minorHAnsi"/>
          <w:color w:val="000000" w:themeColor="text1"/>
          <w:sz w:val="24"/>
          <w:szCs w:val="24"/>
          <w:lang w:eastAsia="zh-CN"/>
        </w:rPr>
      </w:pPr>
    </w:p>
    <w:p w14:paraId="41188ED8" w14:textId="1371EB4B" w:rsidR="00340B19" w:rsidRPr="00B255BA" w:rsidRDefault="003B2720" w:rsidP="00004D9D">
      <w:pPr>
        <w:pStyle w:val="ListParagraph"/>
        <w:numPr>
          <w:ilvl w:val="1"/>
          <w:numId w:val="2"/>
        </w:numPr>
        <w:ind w:firstLineChars="0"/>
        <w:contextualSpacing/>
        <w:rPr>
          <w:rFonts w:asciiTheme="minorHAnsi" w:hAnsiTheme="minorHAnsi" w:cstheme="minorHAnsi"/>
          <w:color w:val="000000" w:themeColor="text1"/>
          <w:sz w:val="24"/>
          <w:szCs w:val="24"/>
          <w:lang w:eastAsia="zh-CN"/>
        </w:rPr>
      </w:pPr>
      <w:r w:rsidRPr="00B255BA">
        <w:rPr>
          <w:rFonts w:asciiTheme="minorHAnsi" w:hAnsiTheme="minorHAnsi" w:cstheme="minorHAnsi"/>
          <w:color w:val="000000" w:themeColor="text1"/>
          <w:sz w:val="24"/>
          <w:szCs w:val="24"/>
          <w:lang w:eastAsia="zh-CN"/>
        </w:rPr>
        <w:t>Place</w:t>
      </w:r>
      <w:r w:rsidR="00A71CB1" w:rsidRPr="00B255BA">
        <w:rPr>
          <w:rFonts w:asciiTheme="minorHAnsi" w:hAnsiTheme="minorHAnsi" w:cstheme="minorHAnsi"/>
          <w:color w:val="000000" w:themeColor="text1"/>
          <w:sz w:val="24"/>
          <w:szCs w:val="24"/>
          <w:lang w:eastAsia="zh-CN"/>
        </w:rPr>
        <w:t xml:space="preserve"> </w:t>
      </w:r>
      <w:r w:rsidR="00C77413" w:rsidRPr="00B255BA">
        <w:rPr>
          <w:rFonts w:asciiTheme="minorHAnsi" w:hAnsiTheme="minorHAnsi" w:cstheme="minorHAnsi"/>
          <w:color w:val="000000" w:themeColor="text1"/>
          <w:sz w:val="24"/>
          <w:szCs w:val="24"/>
          <w:lang w:eastAsia="zh-CN"/>
        </w:rPr>
        <w:t xml:space="preserve">the porous hydrophilic polypropylene-based separator </w:t>
      </w:r>
      <w:r w:rsidRPr="00B255BA">
        <w:rPr>
          <w:rFonts w:asciiTheme="minorHAnsi" w:hAnsiTheme="minorHAnsi" w:cstheme="minorHAnsi"/>
          <w:color w:val="000000" w:themeColor="text1"/>
          <w:sz w:val="24"/>
          <w:szCs w:val="24"/>
          <w:lang w:eastAsia="zh-CN"/>
        </w:rPr>
        <w:t>between</w:t>
      </w:r>
      <w:r w:rsidR="00C77413" w:rsidRPr="00B255BA">
        <w:rPr>
          <w:rFonts w:asciiTheme="minorHAnsi" w:hAnsiTheme="minorHAnsi" w:cstheme="minorHAnsi"/>
          <w:color w:val="000000" w:themeColor="text1"/>
          <w:sz w:val="24"/>
          <w:szCs w:val="24"/>
          <w:lang w:eastAsia="zh-CN"/>
        </w:rPr>
        <w:t xml:space="preserve"> </w:t>
      </w:r>
      <w:r w:rsidR="00102287">
        <w:rPr>
          <w:rFonts w:asciiTheme="minorHAnsi" w:hAnsiTheme="minorHAnsi" w:cstheme="minorHAnsi"/>
          <w:color w:val="000000" w:themeColor="text1"/>
          <w:sz w:val="24"/>
          <w:szCs w:val="24"/>
          <w:lang w:eastAsia="zh-CN"/>
        </w:rPr>
        <w:t xml:space="preserve">the </w:t>
      </w:r>
      <w:r w:rsidR="00C77413" w:rsidRPr="00B255BA">
        <w:rPr>
          <w:rFonts w:asciiTheme="minorHAnsi" w:hAnsiTheme="minorHAnsi" w:cstheme="minorHAnsi"/>
          <w:color w:val="000000" w:themeColor="text1"/>
          <w:sz w:val="24"/>
          <w:szCs w:val="24"/>
          <w:lang w:eastAsia="zh-CN"/>
        </w:rPr>
        <w:t xml:space="preserve">GO electrode and </w:t>
      </w:r>
      <w:r w:rsidR="00102287">
        <w:rPr>
          <w:rFonts w:asciiTheme="minorHAnsi" w:hAnsiTheme="minorHAnsi" w:cstheme="minorHAnsi"/>
          <w:color w:val="000000" w:themeColor="text1"/>
          <w:sz w:val="24"/>
          <w:szCs w:val="24"/>
          <w:lang w:eastAsia="zh-CN"/>
        </w:rPr>
        <w:t xml:space="preserve">the </w:t>
      </w:r>
      <w:r w:rsidR="00C77413" w:rsidRPr="00B255BA">
        <w:rPr>
          <w:rFonts w:asciiTheme="minorHAnsi" w:hAnsiTheme="minorHAnsi" w:cstheme="minorHAnsi"/>
          <w:color w:val="000000" w:themeColor="text1"/>
          <w:sz w:val="24"/>
          <w:szCs w:val="24"/>
          <w:lang w:eastAsia="zh-CN"/>
        </w:rPr>
        <w:t>PANI</w:t>
      </w:r>
      <w:r w:rsidR="00B255BA" w:rsidRPr="00B255BA">
        <w:rPr>
          <w:rFonts w:asciiTheme="minorHAnsi" w:hAnsiTheme="minorHAnsi" w:cstheme="minorHAnsi"/>
          <w:color w:val="000000" w:themeColor="text1"/>
          <w:sz w:val="24"/>
          <w:szCs w:val="24"/>
          <w:lang w:eastAsia="zh-CN"/>
        </w:rPr>
        <w:t xml:space="preserve"> </w:t>
      </w:r>
      <w:r w:rsidR="00C77413" w:rsidRPr="00B255BA">
        <w:rPr>
          <w:rFonts w:asciiTheme="minorHAnsi" w:hAnsiTheme="minorHAnsi" w:cstheme="minorHAnsi"/>
          <w:color w:val="000000" w:themeColor="text1"/>
          <w:sz w:val="24"/>
          <w:szCs w:val="24"/>
          <w:lang w:eastAsia="zh-CN"/>
        </w:rPr>
        <w:t xml:space="preserve">electrode </w:t>
      </w:r>
      <w:r w:rsidRPr="00B255BA">
        <w:rPr>
          <w:rFonts w:asciiTheme="minorHAnsi" w:hAnsiTheme="minorHAnsi" w:cstheme="minorHAnsi"/>
          <w:color w:val="000000" w:themeColor="text1"/>
          <w:sz w:val="24"/>
          <w:szCs w:val="24"/>
          <w:lang w:eastAsia="zh-CN"/>
        </w:rPr>
        <w:t>to avoid short</w:t>
      </w:r>
      <w:r w:rsidR="00102287">
        <w:rPr>
          <w:rFonts w:asciiTheme="minorHAnsi" w:hAnsiTheme="minorHAnsi" w:cstheme="minorHAnsi"/>
          <w:color w:val="000000" w:themeColor="text1"/>
          <w:sz w:val="24"/>
          <w:szCs w:val="24"/>
          <w:lang w:eastAsia="zh-CN"/>
        </w:rPr>
        <w:t xml:space="preserve"> </w:t>
      </w:r>
      <w:r w:rsidRPr="00B255BA">
        <w:rPr>
          <w:rFonts w:asciiTheme="minorHAnsi" w:hAnsiTheme="minorHAnsi" w:cstheme="minorHAnsi"/>
          <w:color w:val="000000" w:themeColor="text1"/>
          <w:sz w:val="24"/>
          <w:szCs w:val="24"/>
          <w:lang w:eastAsia="zh-CN"/>
        </w:rPr>
        <w:t>circuit</w:t>
      </w:r>
      <w:r w:rsidR="00102287">
        <w:rPr>
          <w:rFonts w:asciiTheme="minorHAnsi" w:hAnsiTheme="minorHAnsi" w:cstheme="minorHAnsi"/>
          <w:color w:val="000000" w:themeColor="text1"/>
          <w:sz w:val="24"/>
          <w:szCs w:val="24"/>
          <w:lang w:eastAsia="zh-CN"/>
        </w:rPr>
        <w:t>s</w:t>
      </w:r>
      <w:r w:rsidRPr="00B255BA">
        <w:rPr>
          <w:rFonts w:asciiTheme="minorHAnsi" w:hAnsiTheme="minorHAnsi" w:cstheme="minorHAnsi"/>
          <w:color w:val="000000" w:themeColor="text1"/>
          <w:sz w:val="24"/>
          <w:szCs w:val="24"/>
          <w:lang w:eastAsia="zh-CN"/>
        </w:rPr>
        <w:t xml:space="preserve">. </w:t>
      </w:r>
      <w:r w:rsidR="003B39F0" w:rsidRPr="00B255BA">
        <w:rPr>
          <w:rFonts w:asciiTheme="minorHAnsi" w:hAnsiTheme="minorHAnsi" w:cstheme="minorHAnsi"/>
          <w:color w:val="000000" w:themeColor="text1"/>
          <w:sz w:val="24"/>
          <w:szCs w:val="24"/>
          <w:lang w:eastAsia="zh-CN"/>
        </w:rPr>
        <w:t xml:space="preserve">Each electrode is </w:t>
      </w:r>
      <w:r w:rsidR="0085019B" w:rsidRPr="00B255BA">
        <w:rPr>
          <w:rFonts w:asciiTheme="minorHAnsi" w:hAnsiTheme="minorHAnsi" w:cstheme="minorHAnsi"/>
          <w:color w:val="000000" w:themeColor="text1"/>
          <w:sz w:val="24"/>
          <w:szCs w:val="24"/>
          <w:lang w:eastAsia="zh-CN"/>
        </w:rPr>
        <w:t>paired with one current collector</w:t>
      </w:r>
      <w:r w:rsidR="00C77413" w:rsidRPr="00B255BA">
        <w:rPr>
          <w:rFonts w:asciiTheme="minorHAnsi" w:hAnsiTheme="minorHAnsi" w:cstheme="minorHAnsi"/>
          <w:color w:val="000000" w:themeColor="text1"/>
          <w:sz w:val="24"/>
          <w:szCs w:val="24"/>
          <w:lang w:eastAsia="zh-CN"/>
        </w:rPr>
        <w:t xml:space="preserve">. </w:t>
      </w:r>
    </w:p>
    <w:p w14:paraId="1F10B218" w14:textId="3D9EF0B5" w:rsidR="00356077" w:rsidRPr="00B255BA" w:rsidRDefault="00356077" w:rsidP="00004D9D">
      <w:pPr>
        <w:contextualSpacing/>
        <w:rPr>
          <w:rFonts w:asciiTheme="minorHAnsi" w:hAnsiTheme="minorHAnsi" w:cstheme="minorHAnsi"/>
          <w:color w:val="000000" w:themeColor="text1"/>
          <w:sz w:val="24"/>
          <w:szCs w:val="24"/>
          <w:lang w:eastAsia="zh-CN"/>
        </w:rPr>
      </w:pPr>
    </w:p>
    <w:p w14:paraId="6BC6625E" w14:textId="30D71E38" w:rsidR="00340B19" w:rsidRPr="00B255BA" w:rsidRDefault="00340B19" w:rsidP="00004D9D">
      <w:pPr>
        <w:pStyle w:val="ListParagraph"/>
        <w:numPr>
          <w:ilvl w:val="1"/>
          <w:numId w:val="2"/>
        </w:numPr>
        <w:ind w:firstLineChars="0"/>
        <w:contextualSpacing/>
        <w:rPr>
          <w:rFonts w:asciiTheme="minorHAnsi" w:hAnsiTheme="minorHAnsi" w:cstheme="minorHAnsi"/>
          <w:color w:val="000000" w:themeColor="text1"/>
          <w:sz w:val="24"/>
          <w:szCs w:val="24"/>
          <w:lang w:eastAsia="zh-CN"/>
        </w:rPr>
      </w:pPr>
      <w:r w:rsidRPr="00B255BA">
        <w:rPr>
          <w:rFonts w:asciiTheme="minorHAnsi" w:hAnsiTheme="minorHAnsi" w:cstheme="minorHAnsi"/>
          <w:color w:val="000000" w:themeColor="text1"/>
          <w:sz w:val="24"/>
          <w:szCs w:val="24"/>
          <w:lang w:eastAsia="zh-CN"/>
        </w:rPr>
        <w:t>Package the electrodes</w:t>
      </w:r>
      <w:r w:rsidR="00C77413" w:rsidRPr="00B255BA">
        <w:rPr>
          <w:rFonts w:asciiTheme="minorHAnsi" w:hAnsiTheme="minorHAnsi" w:cstheme="minorHAnsi"/>
          <w:color w:val="000000" w:themeColor="text1"/>
          <w:sz w:val="24"/>
          <w:szCs w:val="24"/>
          <w:lang w:eastAsia="zh-CN"/>
        </w:rPr>
        <w:t xml:space="preserve"> using aluminum laminated film. </w:t>
      </w:r>
      <w:r w:rsidRPr="00B255BA">
        <w:rPr>
          <w:rFonts w:asciiTheme="minorHAnsi" w:hAnsiTheme="minorHAnsi" w:cstheme="minorHAnsi"/>
          <w:color w:val="000000" w:themeColor="text1"/>
          <w:sz w:val="24"/>
          <w:szCs w:val="24"/>
          <w:lang w:eastAsia="zh-CN"/>
        </w:rPr>
        <w:t>Seal t</w:t>
      </w:r>
      <w:r w:rsidR="00C77413" w:rsidRPr="00B255BA">
        <w:rPr>
          <w:rFonts w:asciiTheme="minorHAnsi" w:hAnsiTheme="minorHAnsi" w:cstheme="minorHAnsi"/>
          <w:color w:val="000000" w:themeColor="text1"/>
          <w:sz w:val="24"/>
          <w:szCs w:val="24"/>
          <w:lang w:eastAsia="zh-CN"/>
        </w:rPr>
        <w:t xml:space="preserve">he sides of the aluminum laminated film </w:t>
      </w:r>
      <w:r w:rsidR="00102287" w:rsidRPr="00AD31B7">
        <w:rPr>
          <w:rFonts w:asciiTheme="minorHAnsi" w:hAnsiTheme="minorHAnsi" w:cstheme="minorHAnsi"/>
          <w:color w:val="000000" w:themeColor="text1"/>
          <w:sz w:val="24"/>
          <w:szCs w:val="24"/>
          <w:lang w:eastAsia="zh-CN"/>
        </w:rPr>
        <w:t>with</w:t>
      </w:r>
      <w:r w:rsidR="00102287" w:rsidRPr="00B255BA">
        <w:rPr>
          <w:rFonts w:asciiTheme="minorHAnsi" w:hAnsiTheme="minorHAnsi" w:cstheme="minorHAnsi"/>
          <w:color w:val="000000" w:themeColor="text1"/>
          <w:sz w:val="24"/>
          <w:szCs w:val="24"/>
          <w:lang w:eastAsia="zh-CN"/>
        </w:rPr>
        <w:t xml:space="preserve"> </w:t>
      </w:r>
      <w:r w:rsidR="00C77413" w:rsidRPr="00B255BA">
        <w:rPr>
          <w:rFonts w:asciiTheme="minorHAnsi" w:hAnsiTheme="minorHAnsi" w:cstheme="minorHAnsi"/>
          <w:color w:val="000000" w:themeColor="text1"/>
          <w:sz w:val="24"/>
          <w:szCs w:val="24"/>
          <w:lang w:eastAsia="zh-CN"/>
        </w:rPr>
        <w:t>a compact vacuum sealer for 4</w:t>
      </w:r>
      <w:r w:rsidR="00B255BA" w:rsidRPr="00B255BA">
        <w:rPr>
          <w:rFonts w:asciiTheme="minorHAnsi" w:hAnsiTheme="minorHAnsi" w:cstheme="minorHAnsi"/>
          <w:color w:val="000000" w:themeColor="text1"/>
          <w:sz w:val="24"/>
          <w:szCs w:val="24"/>
          <w:lang w:eastAsia="zh-CN"/>
        </w:rPr>
        <w:t xml:space="preserve"> s.</w:t>
      </w:r>
      <w:r w:rsidR="00C77413" w:rsidRPr="00B255BA">
        <w:rPr>
          <w:rFonts w:asciiTheme="minorHAnsi" w:hAnsiTheme="minorHAnsi" w:cstheme="minorHAnsi"/>
          <w:color w:val="000000" w:themeColor="text1"/>
          <w:sz w:val="24"/>
          <w:szCs w:val="24"/>
          <w:lang w:eastAsia="zh-CN"/>
        </w:rPr>
        <w:t xml:space="preserve"> </w:t>
      </w:r>
      <w:r w:rsidRPr="00B255BA">
        <w:rPr>
          <w:rFonts w:asciiTheme="minorHAnsi" w:hAnsiTheme="minorHAnsi" w:cstheme="minorHAnsi"/>
          <w:color w:val="000000" w:themeColor="text1"/>
          <w:sz w:val="24"/>
          <w:szCs w:val="24"/>
          <w:lang w:eastAsia="zh-CN"/>
        </w:rPr>
        <w:t>Set t</w:t>
      </w:r>
      <w:r w:rsidR="00C77413" w:rsidRPr="00B255BA">
        <w:rPr>
          <w:rFonts w:asciiTheme="minorHAnsi" w:hAnsiTheme="minorHAnsi" w:cstheme="minorHAnsi"/>
          <w:color w:val="000000" w:themeColor="text1"/>
          <w:sz w:val="24"/>
          <w:szCs w:val="24"/>
          <w:lang w:eastAsia="zh-CN"/>
        </w:rPr>
        <w:t xml:space="preserve">he temperature of </w:t>
      </w:r>
      <w:r w:rsidR="00102287">
        <w:rPr>
          <w:rFonts w:asciiTheme="minorHAnsi" w:hAnsiTheme="minorHAnsi" w:cstheme="minorHAnsi"/>
          <w:color w:val="000000" w:themeColor="text1"/>
          <w:sz w:val="24"/>
          <w:szCs w:val="24"/>
          <w:lang w:eastAsia="zh-CN"/>
        </w:rPr>
        <w:t xml:space="preserve">the </w:t>
      </w:r>
      <w:r w:rsidR="00C77413" w:rsidRPr="00B255BA">
        <w:rPr>
          <w:rFonts w:asciiTheme="minorHAnsi" w:hAnsiTheme="minorHAnsi" w:cstheme="minorHAnsi"/>
          <w:color w:val="000000" w:themeColor="text1"/>
          <w:sz w:val="24"/>
          <w:szCs w:val="24"/>
          <w:lang w:eastAsia="zh-CN"/>
        </w:rPr>
        <w:t xml:space="preserve">top and bottom sealing </w:t>
      </w:r>
      <w:r w:rsidR="00D55B1F" w:rsidRPr="00B255BA">
        <w:rPr>
          <w:rFonts w:asciiTheme="minorHAnsi" w:hAnsiTheme="minorHAnsi" w:cstheme="minorHAnsi"/>
          <w:color w:val="000000" w:themeColor="text1"/>
          <w:sz w:val="24"/>
          <w:szCs w:val="24"/>
          <w:lang w:eastAsia="zh-CN"/>
        </w:rPr>
        <w:t xml:space="preserve">parts </w:t>
      </w:r>
      <w:r w:rsidRPr="00B255BA">
        <w:rPr>
          <w:rFonts w:asciiTheme="minorHAnsi" w:hAnsiTheme="minorHAnsi" w:cstheme="minorHAnsi"/>
          <w:color w:val="000000" w:themeColor="text1"/>
          <w:sz w:val="24"/>
          <w:szCs w:val="24"/>
          <w:lang w:eastAsia="zh-CN"/>
        </w:rPr>
        <w:t>as</w:t>
      </w:r>
      <w:r w:rsidR="00C77413" w:rsidRPr="00B255BA">
        <w:rPr>
          <w:rFonts w:asciiTheme="minorHAnsi" w:hAnsiTheme="minorHAnsi" w:cstheme="minorHAnsi"/>
          <w:color w:val="000000" w:themeColor="text1"/>
          <w:sz w:val="24"/>
          <w:szCs w:val="24"/>
          <w:lang w:eastAsia="zh-CN"/>
        </w:rPr>
        <w:t xml:space="preserve"> 180</w:t>
      </w:r>
      <w:r w:rsidR="00671CDB">
        <w:rPr>
          <w:rFonts w:asciiTheme="minorHAnsi" w:hAnsiTheme="minorHAnsi" w:cstheme="minorHAnsi"/>
          <w:color w:val="000000" w:themeColor="text1"/>
          <w:sz w:val="24"/>
          <w:szCs w:val="24"/>
          <w:lang w:eastAsia="zh-CN"/>
        </w:rPr>
        <w:t xml:space="preserve"> </w:t>
      </w:r>
      <w:r w:rsidR="00671CDB">
        <w:rPr>
          <w:rFonts w:ascii="Cambria Math" w:hAnsi="Cambria Math" w:cstheme="minorHAnsi"/>
          <w:color w:val="000000" w:themeColor="text1"/>
          <w:sz w:val="24"/>
          <w:szCs w:val="24"/>
          <w:lang w:eastAsia="zh-CN"/>
        </w:rPr>
        <w:t>°</w:t>
      </w:r>
      <w:r w:rsidR="00671CDB">
        <w:rPr>
          <w:rFonts w:asciiTheme="minorHAnsi" w:hAnsiTheme="minorHAnsi" w:cstheme="minorHAnsi"/>
          <w:color w:val="000000" w:themeColor="text1"/>
          <w:sz w:val="24"/>
          <w:szCs w:val="24"/>
          <w:lang w:eastAsia="zh-CN"/>
        </w:rPr>
        <w:t>C</w:t>
      </w:r>
      <w:r w:rsidR="00C77413" w:rsidRPr="00B255BA">
        <w:rPr>
          <w:rFonts w:asciiTheme="minorHAnsi" w:hAnsiTheme="minorHAnsi" w:cstheme="minorHAnsi"/>
          <w:color w:val="000000" w:themeColor="text1"/>
          <w:sz w:val="24"/>
          <w:szCs w:val="24"/>
          <w:lang w:eastAsia="zh-CN"/>
        </w:rPr>
        <w:t xml:space="preserve"> and 160</w:t>
      </w:r>
      <w:r w:rsidR="00671CDB">
        <w:rPr>
          <w:rFonts w:asciiTheme="minorHAnsi" w:hAnsiTheme="minorHAnsi" w:cstheme="minorHAnsi"/>
          <w:color w:val="000000" w:themeColor="text1"/>
          <w:sz w:val="24"/>
          <w:szCs w:val="24"/>
          <w:lang w:eastAsia="zh-CN"/>
        </w:rPr>
        <w:t xml:space="preserve"> </w:t>
      </w:r>
      <w:r w:rsidR="00671CDB">
        <w:rPr>
          <w:rFonts w:ascii="Cambria Math" w:hAnsi="Cambria Math" w:cstheme="minorHAnsi"/>
          <w:color w:val="000000" w:themeColor="text1"/>
          <w:sz w:val="24"/>
          <w:szCs w:val="24"/>
          <w:lang w:eastAsia="zh-CN"/>
        </w:rPr>
        <w:t>°</w:t>
      </w:r>
      <w:r w:rsidR="00671CDB">
        <w:rPr>
          <w:rFonts w:asciiTheme="minorHAnsi" w:hAnsiTheme="minorHAnsi" w:cstheme="minorHAnsi"/>
          <w:color w:val="000000" w:themeColor="text1"/>
          <w:sz w:val="24"/>
          <w:szCs w:val="24"/>
          <w:lang w:eastAsia="zh-CN"/>
        </w:rPr>
        <w:t>C</w:t>
      </w:r>
      <w:r w:rsidR="00C77413" w:rsidRPr="00B255BA">
        <w:rPr>
          <w:rFonts w:asciiTheme="minorHAnsi" w:hAnsiTheme="minorHAnsi" w:cstheme="minorHAnsi"/>
          <w:color w:val="000000" w:themeColor="text1"/>
          <w:sz w:val="24"/>
          <w:szCs w:val="24"/>
          <w:lang w:eastAsia="zh-CN"/>
        </w:rPr>
        <w:t xml:space="preserve"> separately. </w:t>
      </w:r>
    </w:p>
    <w:p w14:paraId="5310F2CD" w14:textId="7D57CC65" w:rsidR="00356077" w:rsidRPr="00B255BA" w:rsidRDefault="00356077" w:rsidP="00004D9D">
      <w:pPr>
        <w:contextualSpacing/>
        <w:rPr>
          <w:rFonts w:asciiTheme="minorHAnsi" w:hAnsiTheme="minorHAnsi" w:cstheme="minorHAnsi"/>
          <w:color w:val="000000" w:themeColor="text1"/>
          <w:sz w:val="24"/>
          <w:szCs w:val="24"/>
          <w:lang w:eastAsia="zh-CN"/>
        </w:rPr>
      </w:pPr>
    </w:p>
    <w:p w14:paraId="3CB66E31" w14:textId="72B9B20A" w:rsidR="00340B19" w:rsidRPr="00B255BA" w:rsidRDefault="00340B19" w:rsidP="00004D9D">
      <w:pPr>
        <w:pStyle w:val="ListParagraph"/>
        <w:numPr>
          <w:ilvl w:val="1"/>
          <w:numId w:val="2"/>
        </w:numPr>
        <w:ind w:firstLineChars="0"/>
        <w:contextualSpacing/>
        <w:rPr>
          <w:rFonts w:asciiTheme="minorHAnsi" w:hAnsiTheme="minorHAnsi" w:cstheme="minorHAnsi"/>
          <w:color w:val="000000" w:themeColor="text1"/>
          <w:sz w:val="24"/>
          <w:szCs w:val="24"/>
          <w:lang w:eastAsia="zh-CN"/>
        </w:rPr>
      </w:pPr>
      <w:r w:rsidRPr="00B255BA">
        <w:rPr>
          <w:rFonts w:asciiTheme="minorHAnsi" w:hAnsiTheme="minorHAnsi" w:cstheme="minorHAnsi"/>
          <w:color w:val="000000" w:themeColor="text1"/>
          <w:sz w:val="24"/>
          <w:szCs w:val="24"/>
          <w:lang w:eastAsia="zh-CN"/>
        </w:rPr>
        <w:t xml:space="preserve">Inject </w:t>
      </w:r>
      <w:r w:rsidR="00D91070" w:rsidRPr="00B255BA">
        <w:rPr>
          <w:rFonts w:asciiTheme="minorHAnsi" w:hAnsiTheme="minorHAnsi" w:cstheme="minorHAnsi"/>
          <w:color w:val="000000" w:themeColor="text1"/>
          <w:sz w:val="24"/>
          <w:szCs w:val="24"/>
          <w:lang w:eastAsia="zh-CN"/>
        </w:rPr>
        <w:t xml:space="preserve">500 </w:t>
      </w:r>
      <w:r w:rsidR="00D91070" w:rsidRPr="00B255BA">
        <w:rPr>
          <w:rFonts w:asciiTheme="minorHAnsi" w:hAnsiTheme="minorHAnsi" w:cstheme="minorHAnsi"/>
          <w:color w:val="000000" w:themeColor="text1"/>
          <w:sz w:val="24"/>
          <w:szCs w:val="24"/>
          <w:lang w:eastAsia="zh-CN"/>
        </w:rPr>
        <w:sym w:font="Symbol" w:char="F06D"/>
      </w:r>
      <w:r w:rsidR="00D91070" w:rsidRPr="00B255BA">
        <w:rPr>
          <w:rFonts w:asciiTheme="minorHAnsi" w:hAnsiTheme="minorHAnsi" w:cstheme="minorHAnsi"/>
          <w:color w:val="000000" w:themeColor="text1"/>
          <w:sz w:val="24"/>
          <w:szCs w:val="24"/>
          <w:lang w:eastAsia="zh-CN"/>
        </w:rPr>
        <w:t xml:space="preserve">L </w:t>
      </w:r>
      <w:r w:rsidR="00671CDB">
        <w:rPr>
          <w:rFonts w:asciiTheme="minorHAnsi" w:hAnsiTheme="minorHAnsi" w:cstheme="minorHAnsi"/>
          <w:color w:val="000000" w:themeColor="text1"/>
          <w:sz w:val="24"/>
          <w:szCs w:val="24"/>
          <w:lang w:eastAsia="zh-CN"/>
        </w:rPr>
        <w:t xml:space="preserve">of </w:t>
      </w:r>
      <w:r w:rsidR="00102287">
        <w:rPr>
          <w:rFonts w:asciiTheme="minorHAnsi" w:hAnsiTheme="minorHAnsi" w:cstheme="minorHAnsi"/>
          <w:color w:val="000000" w:themeColor="text1"/>
          <w:sz w:val="24"/>
          <w:szCs w:val="24"/>
          <w:lang w:eastAsia="zh-CN"/>
        </w:rPr>
        <w:t xml:space="preserve">the </w:t>
      </w:r>
      <w:r w:rsidR="00C77413" w:rsidRPr="00B255BA">
        <w:rPr>
          <w:rFonts w:asciiTheme="minorHAnsi" w:hAnsiTheme="minorHAnsi" w:cstheme="minorHAnsi"/>
          <w:color w:val="000000" w:themeColor="text1"/>
          <w:sz w:val="24"/>
          <w:szCs w:val="24"/>
          <w:lang w:eastAsia="zh-CN"/>
        </w:rPr>
        <w:t>1</w:t>
      </w:r>
      <w:r w:rsidR="00D91070" w:rsidRPr="00B255BA">
        <w:rPr>
          <w:rFonts w:asciiTheme="minorHAnsi" w:hAnsiTheme="minorHAnsi" w:cstheme="minorHAnsi"/>
          <w:color w:val="000000" w:themeColor="text1"/>
          <w:sz w:val="24"/>
          <w:szCs w:val="24"/>
          <w:lang w:eastAsia="zh-CN"/>
        </w:rPr>
        <w:t xml:space="preserve"> </w:t>
      </w:r>
      <w:r w:rsidR="00C77413" w:rsidRPr="00B255BA">
        <w:rPr>
          <w:rFonts w:asciiTheme="minorHAnsi" w:hAnsiTheme="minorHAnsi" w:cstheme="minorHAnsi"/>
          <w:color w:val="000000" w:themeColor="text1"/>
          <w:sz w:val="24"/>
          <w:szCs w:val="24"/>
          <w:lang w:eastAsia="zh-CN"/>
        </w:rPr>
        <w:t xml:space="preserve">M </w:t>
      </w:r>
      <w:proofErr w:type="spellStart"/>
      <w:r w:rsidR="002E0742">
        <w:rPr>
          <w:rFonts w:asciiTheme="minorHAnsi" w:hAnsiTheme="minorHAnsi" w:cstheme="minorHAnsi"/>
          <w:color w:val="000000" w:themeColor="text1"/>
          <w:sz w:val="24"/>
          <w:szCs w:val="24"/>
          <w:lang w:eastAsia="zh-CN"/>
        </w:rPr>
        <w:t>KCl</w:t>
      </w:r>
      <w:proofErr w:type="spellEnd"/>
      <w:r w:rsidRPr="00B255BA">
        <w:rPr>
          <w:rFonts w:asciiTheme="minorHAnsi" w:hAnsiTheme="minorHAnsi" w:cstheme="minorHAnsi"/>
          <w:color w:val="000000" w:themeColor="text1"/>
          <w:sz w:val="24"/>
          <w:szCs w:val="24"/>
          <w:lang w:eastAsia="zh-CN"/>
        </w:rPr>
        <w:t xml:space="preserve"> electrolyte </w:t>
      </w:r>
      <w:r w:rsidR="00C77413" w:rsidRPr="00B255BA">
        <w:rPr>
          <w:rFonts w:asciiTheme="minorHAnsi" w:hAnsiTheme="minorHAnsi" w:cstheme="minorHAnsi"/>
          <w:color w:val="000000" w:themeColor="text1"/>
          <w:sz w:val="24"/>
          <w:szCs w:val="24"/>
          <w:lang w:eastAsia="zh-CN"/>
        </w:rPr>
        <w:t xml:space="preserve">into the pouch cell and </w:t>
      </w:r>
      <w:r w:rsidR="00102287">
        <w:rPr>
          <w:rFonts w:asciiTheme="minorHAnsi" w:hAnsiTheme="minorHAnsi" w:cstheme="minorHAnsi"/>
          <w:color w:val="000000" w:themeColor="text1"/>
          <w:sz w:val="24"/>
          <w:szCs w:val="24"/>
          <w:lang w:eastAsia="zh-CN"/>
        </w:rPr>
        <w:t>allow to</w:t>
      </w:r>
      <w:r w:rsidR="00C77413" w:rsidRPr="00B255BA">
        <w:rPr>
          <w:rFonts w:asciiTheme="minorHAnsi" w:hAnsiTheme="minorHAnsi" w:cstheme="minorHAnsi"/>
          <w:color w:val="000000" w:themeColor="text1"/>
          <w:sz w:val="24"/>
          <w:szCs w:val="24"/>
          <w:lang w:eastAsia="zh-CN"/>
        </w:rPr>
        <w:t xml:space="preserve"> </w:t>
      </w:r>
      <w:r w:rsidR="00102287" w:rsidRPr="00B255BA">
        <w:rPr>
          <w:rFonts w:asciiTheme="minorHAnsi" w:hAnsiTheme="minorHAnsi" w:cstheme="minorHAnsi"/>
          <w:color w:val="000000" w:themeColor="text1"/>
          <w:sz w:val="24"/>
          <w:szCs w:val="24"/>
          <w:lang w:eastAsia="zh-CN"/>
        </w:rPr>
        <w:t>equilibrat</w:t>
      </w:r>
      <w:r w:rsidR="00102287">
        <w:rPr>
          <w:rFonts w:asciiTheme="minorHAnsi" w:hAnsiTheme="minorHAnsi" w:cstheme="minorHAnsi"/>
          <w:color w:val="000000" w:themeColor="text1"/>
          <w:sz w:val="24"/>
          <w:szCs w:val="24"/>
          <w:lang w:eastAsia="zh-CN"/>
        </w:rPr>
        <w:t>e</w:t>
      </w:r>
      <w:r w:rsidR="00102287" w:rsidRPr="00B255BA">
        <w:rPr>
          <w:rFonts w:asciiTheme="minorHAnsi" w:hAnsiTheme="minorHAnsi" w:cstheme="minorHAnsi"/>
          <w:color w:val="000000" w:themeColor="text1"/>
          <w:sz w:val="24"/>
          <w:szCs w:val="24"/>
          <w:lang w:eastAsia="zh-CN"/>
        </w:rPr>
        <w:t xml:space="preserve"> </w:t>
      </w:r>
      <w:r w:rsidR="00102287">
        <w:rPr>
          <w:rFonts w:asciiTheme="minorHAnsi" w:hAnsiTheme="minorHAnsi" w:cstheme="minorHAnsi"/>
          <w:color w:val="000000" w:themeColor="text1"/>
          <w:sz w:val="24"/>
          <w:szCs w:val="24"/>
          <w:lang w:eastAsia="zh-CN"/>
        </w:rPr>
        <w:t xml:space="preserve">for </w:t>
      </w:r>
      <w:r w:rsidR="00C77413" w:rsidRPr="00B255BA">
        <w:rPr>
          <w:rFonts w:asciiTheme="minorHAnsi" w:hAnsiTheme="minorHAnsi" w:cstheme="minorHAnsi"/>
          <w:color w:val="000000" w:themeColor="text1"/>
          <w:sz w:val="24"/>
          <w:szCs w:val="24"/>
          <w:lang w:eastAsia="zh-CN"/>
        </w:rPr>
        <w:t xml:space="preserve">10 </w:t>
      </w:r>
      <w:r w:rsidR="00671CDB">
        <w:rPr>
          <w:rFonts w:asciiTheme="minorHAnsi" w:hAnsiTheme="minorHAnsi" w:cstheme="minorHAnsi"/>
          <w:color w:val="000000" w:themeColor="text1"/>
          <w:sz w:val="24"/>
          <w:szCs w:val="24"/>
          <w:lang w:eastAsia="zh-CN"/>
        </w:rPr>
        <w:t>min</w:t>
      </w:r>
      <w:r w:rsidR="00C77413" w:rsidRPr="00B255BA">
        <w:rPr>
          <w:rFonts w:asciiTheme="minorHAnsi" w:hAnsiTheme="minorHAnsi" w:cstheme="minorHAnsi"/>
          <w:color w:val="000000" w:themeColor="text1"/>
          <w:sz w:val="24"/>
          <w:szCs w:val="24"/>
          <w:lang w:eastAsia="zh-CN"/>
        </w:rPr>
        <w:t xml:space="preserve">. </w:t>
      </w:r>
    </w:p>
    <w:p w14:paraId="157894AA" w14:textId="05A60539" w:rsidR="00356077" w:rsidRPr="00B255BA" w:rsidRDefault="00356077" w:rsidP="00004D9D">
      <w:pPr>
        <w:contextualSpacing/>
        <w:rPr>
          <w:rFonts w:asciiTheme="minorHAnsi" w:hAnsiTheme="minorHAnsi" w:cstheme="minorHAnsi"/>
          <w:color w:val="000000" w:themeColor="text1"/>
          <w:sz w:val="24"/>
          <w:szCs w:val="24"/>
          <w:lang w:eastAsia="zh-CN"/>
        </w:rPr>
      </w:pPr>
    </w:p>
    <w:p w14:paraId="477F185B" w14:textId="58F02317" w:rsidR="00C77413" w:rsidRPr="00B255BA" w:rsidRDefault="00340B19" w:rsidP="00004D9D">
      <w:pPr>
        <w:pStyle w:val="ListParagraph"/>
        <w:numPr>
          <w:ilvl w:val="1"/>
          <w:numId w:val="2"/>
        </w:numPr>
        <w:ind w:firstLineChars="0"/>
        <w:contextualSpacing/>
        <w:rPr>
          <w:rFonts w:asciiTheme="minorHAnsi" w:hAnsiTheme="minorHAnsi" w:cstheme="minorHAnsi"/>
          <w:color w:val="000000" w:themeColor="text1"/>
          <w:sz w:val="24"/>
          <w:szCs w:val="24"/>
          <w:lang w:eastAsia="zh-CN"/>
        </w:rPr>
      </w:pPr>
      <w:r w:rsidRPr="00B255BA">
        <w:rPr>
          <w:rFonts w:asciiTheme="minorHAnsi" w:hAnsiTheme="minorHAnsi" w:cstheme="minorHAnsi"/>
          <w:color w:val="000000" w:themeColor="text1"/>
          <w:sz w:val="24"/>
          <w:szCs w:val="24"/>
          <w:lang w:eastAsia="zh-CN"/>
        </w:rPr>
        <w:lastRenderedPageBreak/>
        <w:t>E</w:t>
      </w:r>
      <w:r w:rsidR="00C77413" w:rsidRPr="00B255BA">
        <w:rPr>
          <w:rFonts w:asciiTheme="minorHAnsi" w:hAnsiTheme="minorHAnsi" w:cstheme="minorHAnsi"/>
          <w:color w:val="000000" w:themeColor="text1"/>
          <w:sz w:val="24"/>
          <w:szCs w:val="24"/>
          <w:lang w:eastAsia="zh-CN"/>
        </w:rPr>
        <w:t xml:space="preserve">xtrude the excess electrolyte and seal the last side of the pouch cell </w:t>
      </w:r>
      <w:r w:rsidR="0069299D">
        <w:rPr>
          <w:rFonts w:asciiTheme="minorHAnsi" w:hAnsiTheme="minorHAnsi" w:cstheme="minorHAnsi"/>
          <w:color w:val="000000" w:themeColor="text1"/>
          <w:sz w:val="24"/>
          <w:szCs w:val="24"/>
          <w:lang w:eastAsia="zh-CN"/>
        </w:rPr>
        <w:t>in</w:t>
      </w:r>
      <w:r w:rsidR="0069299D" w:rsidRPr="00B255BA">
        <w:rPr>
          <w:rFonts w:asciiTheme="minorHAnsi" w:hAnsiTheme="minorHAnsi" w:cstheme="minorHAnsi"/>
          <w:color w:val="000000" w:themeColor="text1"/>
          <w:sz w:val="24"/>
          <w:szCs w:val="24"/>
          <w:lang w:eastAsia="zh-CN"/>
        </w:rPr>
        <w:t xml:space="preserve"> </w:t>
      </w:r>
      <w:r w:rsidR="00235D1E" w:rsidRPr="00B255BA">
        <w:rPr>
          <w:rFonts w:asciiTheme="minorHAnsi" w:hAnsiTheme="minorHAnsi" w:cstheme="minorHAnsi"/>
          <w:color w:val="000000" w:themeColor="text1"/>
          <w:sz w:val="24"/>
          <w:szCs w:val="24"/>
          <w:lang w:eastAsia="zh-CN"/>
        </w:rPr>
        <w:t>a</w:t>
      </w:r>
      <w:r w:rsidR="0064272D" w:rsidRPr="00B255BA">
        <w:rPr>
          <w:rFonts w:asciiTheme="minorHAnsi" w:hAnsiTheme="minorHAnsi" w:cstheme="minorHAnsi"/>
          <w:color w:val="000000" w:themeColor="text1"/>
          <w:sz w:val="24"/>
          <w:szCs w:val="24"/>
          <w:lang w:eastAsia="zh-CN"/>
        </w:rPr>
        <w:t xml:space="preserve"> </w:t>
      </w:r>
      <w:r w:rsidR="00C77413" w:rsidRPr="00B255BA">
        <w:rPr>
          <w:rFonts w:asciiTheme="minorHAnsi" w:hAnsiTheme="minorHAnsi" w:cstheme="minorHAnsi"/>
          <w:color w:val="000000" w:themeColor="text1"/>
          <w:sz w:val="24"/>
          <w:szCs w:val="24"/>
          <w:lang w:eastAsia="zh-CN"/>
        </w:rPr>
        <w:t>-80 kPa</w:t>
      </w:r>
      <w:r w:rsidR="00235D1E" w:rsidRPr="00B255BA">
        <w:rPr>
          <w:rFonts w:asciiTheme="minorHAnsi" w:hAnsiTheme="minorHAnsi" w:cstheme="minorHAnsi"/>
          <w:color w:val="000000" w:themeColor="text1"/>
          <w:sz w:val="24"/>
          <w:szCs w:val="24"/>
          <w:lang w:eastAsia="zh-CN"/>
        </w:rPr>
        <w:t xml:space="preserve"> vacuum chamber</w:t>
      </w:r>
      <w:r w:rsidR="00C77413" w:rsidRPr="00B255BA">
        <w:rPr>
          <w:rFonts w:asciiTheme="minorHAnsi" w:hAnsiTheme="minorHAnsi" w:cstheme="minorHAnsi"/>
          <w:color w:val="000000" w:themeColor="text1"/>
          <w:sz w:val="24"/>
          <w:szCs w:val="24"/>
          <w:lang w:eastAsia="zh-CN"/>
        </w:rPr>
        <w:t xml:space="preserve">. </w:t>
      </w:r>
    </w:p>
    <w:p w14:paraId="71D63BCA" w14:textId="77777777" w:rsidR="00C77413" w:rsidRPr="00B255BA" w:rsidRDefault="00C77413" w:rsidP="00004D9D">
      <w:pPr>
        <w:pStyle w:val="ListParagraph"/>
        <w:ind w:left="360" w:firstLine="480"/>
        <w:contextualSpacing/>
        <w:rPr>
          <w:rFonts w:asciiTheme="minorHAnsi" w:hAnsiTheme="minorHAnsi" w:cstheme="minorHAnsi"/>
          <w:color w:val="000000" w:themeColor="text1"/>
          <w:sz w:val="24"/>
          <w:szCs w:val="24"/>
          <w:lang w:eastAsia="zh-CN"/>
        </w:rPr>
      </w:pPr>
    </w:p>
    <w:p w14:paraId="2CBA26B5" w14:textId="0F7F1422" w:rsidR="00356077" w:rsidRPr="00B255BA" w:rsidRDefault="0069299D" w:rsidP="00004D9D">
      <w:pPr>
        <w:pStyle w:val="ListParagraph"/>
        <w:numPr>
          <w:ilvl w:val="0"/>
          <w:numId w:val="2"/>
        </w:numPr>
        <w:ind w:firstLineChars="0"/>
        <w:contextualSpacing/>
        <w:rPr>
          <w:rFonts w:asciiTheme="minorHAnsi" w:hAnsiTheme="minorHAnsi" w:cstheme="minorHAnsi"/>
          <w:b/>
          <w:bCs/>
          <w:color w:val="000000" w:themeColor="text1"/>
          <w:sz w:val="24"/>
          <w:szCs w:val="24"/>
          <w:lang w:eastAsia="zh-CN"/>
        </w:rPr>
      </w:pPr>
      <w:r w:rsidRPr="00B255BA">
        <w:rPr>
          <w:rFonts w:asciiTheme="minorHAnsi" w:hAnsiTheme="minorHAnsi" w:cstheme="minorHAnsi"/>
          <w:b/>
          <w:bCs/>
          <w:color w:val="000000" w:themeColor="text1"/>
          <w:sz w:val="24"/>
          <w:szCs w:val="24"/>
          <w:lang w:eastAsia="zh-CN"/>
        </w:rPr>
        <w:t>Set</w:t>
      </w:r>
      <w:r>
        <w:rPr>
          <w:rFonts w:asciiTheme="minorHAnsi" w:hAnsiTheme="minorHAnsi" w:cstheme="minorHAnsi"/>
          <w:b/>
          <w:bCs/>
          <w:color w:val="000000" w:themeColor="text1"/>
          <w:sz w:val="24"/>
          <w:szCs w:val="24"/>
          <w:lang w:eastAsia="zh-CN"/>
        </w:rPr>
        <w:t xml:space="preserve">ting </w:t>
      </w:r>
      <w:r w:rsidRPr="00B255BA">
        <w:rPr>
          <w:rFonts w:asciiTheme="minorHAnsi" w:hAnsiTheme="minorHAnsi" w:cstheme="minorHAnsi"/>
          <w:b/>
          <w:bCs/>
          <w:color w:val="000000" w:themeColor="text1"/>
          <w:sz w:val="24"/>
          <w:szCs w:val="24"/>
          <w:lang w:eastAsia="zh-CN"/>
        </w:rPr>
        <w:t xml:space="preserve">up the </w:t>
      </w:r>
      <w:r w:rsidR="00C77413" w:rsidRPr="00B255BA">
        <w:rPr>
          <w:rFonts w:asciiTheme="minorHAnsi" w:hAnsiTheme="minorHAnsi" w:cstheme="minorHAnsi"/>
          <w:b/>
          <w:bCs/>
          <w:color w:val="000000" w:themeColor="text1"/>
          <w:sz w:val="24"/>
          <w:szCs w:val="24"/>
          <w:lang w:eastAsia="zh-CN"/>
        </w:rPr>
        <w:t xml:space="preserve">temperature controlling system </w:t>
      </w:r>
    </w:p>
    <w:p w14:paraId="54932835" w14:textId="77777777" w:rsidR="00356077" w:rsidRPr="00B255BA" w:rsidRDefault="00356077" w:rsidP="00004D9D">
      <w:pPr>
        <w:pStyle w:val="ListParagraph"/>
        <w:ind w:left="360" w:firstLineChars="0" w:firstLine="0"/>
        <w:contextualSpacing/>
        <w:rPr>
          <w:rFonts w:asciiTheme="minorHAnsi" w:hAnsiTheme="minorHAnsi" w:cstheme="minorHAnsi"/>
          <w:color w:val="000000" w:themeColor="text1"/>
          <w:sz w:val="24"/>
          <w:szCs w:val="24"/>
          <w:lang w:eastAsia="zh-CN"/>
        </w:rPr>
      </w:pPr>
    </w:p>
    <w:p w14:paraId="1D7EBEB3" w14:textId="6BCE3CAE" w:rsidR="00463126" w:rsidRPr="00B255BA" w:rsidRDefault="00C77413" w:rsidP="00004D9D">
      <w:pPr>
        <w:pStyle w:val="SMText"/>
        <w:numPr>
          <w:ilvl w:val="1"/>
          <w:numId w:val="2"/>
        </w:numPr>
        <w:adjustRightInd w:val="0"/>
        <w:snapToGrid w:val="0"/>
        <w:rPr>
          <w:rFonts w:asciiTheme="minorHAnsi" w:hAnsiTheme="minorHAnsi" w:cstheme="minorHAnsi"/>
          <w:szCs w:val="24"/>
        </w:rPr>
      </w:pPr>
      <w:r w:rsidRPr="00B255BA">
        <w:rPr>
          <w:rFonts w:asciiTheme="minorHAnsi" w:hAnsiTheme="minorHAnsi" w:cstheme="minorHAnsi"/>
          <w:szCs w:val="24"/>
        </w:rPr>
        <w:t xml:space="preserve">Stack the pouch cell between two thermoelectric modules. </w:t>
      </w:r>
      <w:r w:rsidR="00235D1E" w:rsidRPr="00B255BA">
        <w:rPr>
          <w:rFonts w:asciiTheme="minorHAnsi" w:hAnsiTheme="minorHAnsi" w:cstheme="minorHAnsi"/>
          <w:szCs w:val="24"/>
        </w:rPr>
        <w:t xml:space="preserve">Place </w:t>
      </w:r>
      <w:r w:rsidR="00340B19" w:rsidRPr="00B255BA">
        <w:rPr>
          <w:rFonts w:asciiTheme="minorHAnsi" w:hAnsiTheme="minorHAnsi" w:cstheme="minorHAnsi"/>
          <w:szCs w:val="24"/>
        </w:rPr>
        <w:t>t</w:t>
      </w:r>
      <w:r w:rsidRPr="00B255BA">
        <w:rPr>
          <w:rFonts w:asciiTheme="minorHAnsi" w:hAnsiTheme="minorHAnsi" w:cstheme="minorHAnsi"/>
          <w:szCs w:val="24"/>
        </w:rPr>
        <w:t xml:space="preserve">hermocouples </w:t>
      </w:r>
      <w:r w:rsidR="00235D1E" w:rsidRPr="00B255BA">
        <w:rPr>
          <w:rFonts w:asciiTheme="minorHAnsi" w:hAnsiTheme="minorHAnsi" w:cstheme="minorHAnsi"/>
          <w:szCs w:val="24"/>
        </w:rPr>
        <w:t xml:space="preserve">on </w:t>
      </w:r>
      <w:r w:rsidRPr="00B255BA">
        <w:rPr>
          <w:rFonts w:asciiTheme="minorHAnsi" w:hAnsiTheme="minorHAnsi" w:cstheme="minorHAnsi"/>
          <w:szCs w:val="24"/>
        </w:rPr>
        <w:t>the top and bottom side</w:t>
      </w:r>
      <w:r w:rsidR="0069299D">
        <w:rPr>
          <w:rFonts w:asciiTheme="minorHAnsi" w:hAnsiTheme="minorHAnsi" w:cstheme="minorHAnsi"/>
          <w:szCs w:val="24"/>
        </w:rPr>
        <w:t>s</w:t>
      </w:r>
      <w:r w:rsidRPr="00B255BA">
        <w:rPr>
          <w:rFonts w:asciiTheme="minorHAnsi" w:hAnsiTheme="minorHAnsi" w:cstheme="minorHAnsi"/>
          <w:szCs w:val="24"/>
        </w:rPr>
        <w:t xml:space="preserve"> of the cell. </w:t>
      </w:r>
      <w:r w:rsidR="00340B19" w:rsidRPr="00B255BA">
        <w:rPr>
          <w:rFonts w:asciiTheme="minorHAnsi" w:hAnsiTheme="minorHAnsi" w:cstheme="minorHAnsi"/>
          <w:szCs w:val="24"/>
        </w:rPr>
        <w:t xml:space="preserve">Apply </w:t>
      </w:r>
      <w:r w:rsidR="00F208D4" w:rsidRPr="00B255BA">
        <w:rPr>
          <w:rFonts w:asciiTheme="minorHAnsi" w:hAnsiTheme="minorHAnsi" w:cstheme="minorHAnsi"/>
          <w:szCs w:val="24"/>
        </w:rPr>
        <w:t xml:space="preserve">thermal </w:t>
      </w:r>
      <w:r w:rsidR="00340B19" w:rsidRPr="00B255BA">
        <w:rPr>
          <w:rFonts w:asciiTheme="minorHAnsi" w:hAnsiTheme="minorHAnsi" w:cstheme="minorHAnsi"/>
          <w:noProof/>
          <w:szCs w:val="24"/>
        </w:rPr>
        <w:t>paste</w:t>
      </w:r>
      <w:r w:rsidR="00340B19" w:rsidRPr="00B255BA">
        <w:rPr>
          <w:rFonts w:asciiTheme="minorHAnsi" w:hAnsiTheme="minorHAnsi" w:cstheme="minorHAnsi"/>
          <w:szCs w:val="24"/>
        </w:rPr>
        <w:t xml:space="preserve"> to all the interfaces to ensure good thermal contact.</w:t>
      </w:r>
      <w:r w:rsidRPr="00B255BA">
        <w:rPr>
          <w:rFonts w:asciiTheme="minorHAnsi" w:hAnsiTheme="minorHAnsi" w:cstheme="minorHAnsi"/>
          <w:szCs w:val="24"/>
        </w:rPr>
        <w:t xml:space="preserve"> </w:t>
      </w:r>
    </w:p>
    <w:p w14:paraId="66A59610" w14:textId="77777777" w:rsidR="00356077" w:rsidRPr="00B255BA" w:rsidRDefault="00356077" w:rsidP="00004D9D">
      <w:pPr>
        <w:pStyle w:val="SMText"/>
        <w:adjustRightInd w:val="0"/>
        <w:snapToGrid w:val="0"/>
        <w:ind w:firstLine="0"/>
        <w:rPr>
          <w:rFonts w:asciiTheme="minorHAnsi" w:hAnsiTheme="minorHAnsi" w:cstheme="minorHAnsi"/>
          <w:szCs w:val="24"/>
        </w:rPr>
      </w:pPr>
    </w:p>
    <w:p w14:paraId="79B4867C" w14:textId="6A8D2A0F" w:rsidR="00C77413" w:rsidRPr="00B255BA" w:rsidRDefault="00B255BA" w:rsidP="00004D9D">
      <w:pPr>
        <w:pStyle w:val="SMText"/>
        <w:adjustRightInd w:val="0"/>
        <w:snapToGrid w:val="0"/>
        <w:ind w:firstLine="0"/>
        <w:rPr>
          <w:rFonts w:asciiTheme="minorHAnsi" w:hAnsiTheme="minorHAnsi" w:cstheme="minorHAnsi"/>
          <w:color w:val="000000"/>
          <w:szCs w:val="24"/>
          <w:lang w:eastAsia="zh-CN"/>
        </w:rPr>
      </w:pPr>
      <w:r w:rsidRPr="00B255BA">
        <w:rPr>
          <w:rFonts w:asciiTheme="minorHAnsi" w:hAnsiTheme="minorHAnsi" w:cstheme="minorHAnsi"/>
          <w:szCs w:val="24"/>
        </w:rPr>
        <w:t>NOTE:</w:t>
      </w:r>
      <w:r w:rsidR="00463126" w:rsidRPr="00B255BA">
        <w:rPr>
          <w:rFonts w:asciiTheme="minorHAnsi" w:hAnsiTheme="minorHAnsi" w:cstheme="minorHAnsi"/>
          <w:szCs w:val="24"/>
        </w:rPr>
        <w:t xml:space="preserve"> </w:t>
      </w:r>
      <w:r w:rsidR="00C77413" w:rsidRPr="00B255BA">
        <w:rPr>
          <w:rFonts w:asciiTheme="minorHAnsi" w:hAnsiTheme="minorHAnsi" w:cstheme="minorHAnsi"/>
          <w:szCs w:val="24"/>
        </w:rPr>
        <w:t xml:space="preserve">The </w:t>
      </w:r>
      <w:r w:rsidR="002E0742">
        <w:rPr>
          <w:rFonts w:asciiTheme="minorHAnsi" w:hAnsiTheme="minorHAnsi" w:cstheme="minorHAnsi"/>
          <w:szCs w:val="24"/>
        </w:rPr>
        <w:t xml:space="preserve">temperature is controlled with </w:t>
      </w:r>
      <w:r w:rsidR="002E0742" w:rsidRPr="00B255BA">
        <w:rPr>
          <w:rFonts w:asciiTheme="minorHAnsi" w:hAnsiTheme="minorHAnsi" w:cstheme="minorHAnsi"/>
          <w:szCs w:val="24"/>
        </w:rPr>
        <w:t>LabVIEW code</w:t>
      </w:r>
      <w:r w:rsidR="00C77413" w:rsidRPr="00B255BA">
        <w:rPr>
          <w:rFonts w:asciiTheme="minorHAnsi" w:hAnsiTheme="minorHAnsi" w:cstheme="minorHAnsi"/>
          <w:szCs w:val="24"/>
        </w:rPr>
        <w:t xml:space="preserve">. </w:t>
      </w:r>
      <w:r w:rsidR="00FE3974" w:rsidRPr="00B255BA">
        <w:rPr>
          <w:rFonts w:asciiTheme="minorHAnsi" w:hAnsiTheme="minorHAnsi" w:cstheme="minorHAnsi"/>
          <w:szCs w:val="24"/>
        </w:rPr>
        <w:t>T</w:t>
      </w:r>
      <w:r w:rsidR="00C77413" w:rsidRPr="00B255BA">
        <w:rPr>
          <w:rFonts w:asciiTheme="minorHAnsi" w:hAnsiTheme="minorHAnsi" w:cstheme="minorHAnsi"/>
          <w:szCs w:val="24"/>
        </w:rPr>
        <w:t xml:space="preserve">emperatures </w:t>
      </w:r>
      <w:r w:rsidR="00FE3974" w:rsidRPr="00B255BA">
        <w:rPr>
          <w:rFonts w:asciiTheme="minorHAnsi" w:hAnsiTheme="minorHAnsi" w:cstheme="minorHAnsi"/>
          <w:szCs w:val="24"/>
        </w:rPr>
        <w:t xml:space="preserve">measured </w:t>
      </w:r>
      <w:r w:rsidR="00C77413" w:rsidRPr="00B255BA">
        <w:rPr>
          <w:rFonts w:asciiTheme="minorHAnsi" w:hAnsiTheme="minorHAnsi" w:cstheme="minorHAnsi"/>
          <w:szCs w:val="24"/>
        </w:rPr>
        <w:t xml:space="preserve">from </w:t>
      </w:r>
      <w:r w:rsidR="0069299D">
        <w:rPr>
          <w:rFonts w:asciiTheme="minorHAnsi" w:hAnsiTheme="minorHAnsi" w:cstheme="minorHAnsi"/>
          <w:szCs w:val="24"/>
        </w:rPr>
        <w:t xml:space="preserve">the </w:t>
      </w:r>
      <w:r w:rsidR="00C77413" w:rsidRPr="00B255BA">
        <w:rPr>
          <w:rFonts w:asciiTheme="minorHAnsi" w:hAnsiTheme="minorHAnsi" w:cstheme="minorHAnsi"/>
          <w:szCs w:val="24"/>
        </w:rPr>
        <w:t>thermocouples are compared with the setting temperature</w:t>
      </w:r>
      <w:r w:rsidR="0069299D">
        <w:rPr>
          <w:rFonts w:asciiTheme="minorHAnsi" w:hAnsiTheme="minorHAnsi" w:cstheme="minorHAnsi"/>
          <w:szCs w:val="24"/>
        </w:rPr>
        <w:t>s</w:t>
      </w:r>
      <w:r w:rsidR="00C77413" w:rsidRPr="00B255BA">
        <w:rPr>
          <w:rFonts w:asciiTheme="minorHAnsi" w:hAnsiTheme="minorHAnsi" w:cstheme="minorHAnsi"/>
          <w:szCs w:val="24"/>
        </w:rPr>
        <w:t xml:space="preserve"> and the output voltage </w:t>
      </w:r>
      <w:r w:rsidR="007A3BDF" w:rsidRPr="00B255BA">
        <w:rPr>
          <w:rFonts w:asciiTheme="minorHAnsi" w:hAnsiTheme="minorHAnsi" w:cstheme="minorHAnsi"/>
          <w:szCs w:val="24"/>
        </w:rPr>
        <w:t xml:space="preserve">is determined </w:t>
      </w:r>
      <w:r w:rsidR="0031086D" w:rsidRPr="00B255BA">
        <w:rPr>
          <w:rFonts w:asciiTheme="minorHAnsi" w:hAnsiTheme="minorHAnsi" w:cstheme="minorHAnsi"/>
          <w:szCs w:val="24"/>
        </w:rPr>
        <w:t xml:space="preserve">by the </w:t>
      </w:r>
      <w:r w:rsidR="004C7713" w:rsidRPr="00B255BA">
        <w:rPr>
          <w:rFonts w:asciiTheme="minorHAnsi" w:hAnsiTheme="minorHAnsi" w:cstheme="minorHAnsi"/>
          <w:szCs w:val="24"/>
        </w:rPr>
        <w:t>difference between the real time temperature and setting temperature</w:t>
      </w:r>
      <w:r w:rsidR="00507DEF" w:rsidRPr="00B255BA">
        <w:rPr>
          <w:rFonts w:asciiTheme="minorHAnsi" w:hAnsiTheme="minorHAnsi" w:cstheme="minorHAnsi"/>
          <w:szCs w:val="24"/>
        </w:rPr>
        <w:t xml:space="preserve"> </w:t>
      </w:r>
      <w:r w:rsidR="00C77413" w:rsidRPr="00B255BA">
        <w:rPr>
          <w:rFonts w:asciiTheme="minorHAnsi" w:hAnsiTheme="minorHAnsi" w:cstheme="minorHAnsi"/>
          <w:szCs w:val="24"/>
        </w:rPr>
        <w:t>via a PID control</w:t>
      </w:r>
      <w:r w:rsidR="00507DEF" w:rsidRPr="00B255BA">
        <w:rPr>
          <w:rFonts w:asciiTheme="minorHAnsi" w:hAnsiTheme="minorHAnsi" w:cstheme="minorHAnsi"/>
          <w:szCs w:val="24"/>
        </w:rPr>
        <w:t>. The voltage signals are trans</w:t>
      </w:r>
      <w:r w:rsidR="000D2B9C" w:rsidRPr="00B255BA">
        <w:rPr>
          <w:rFonts w:asciiTheme="minorHAnsi" w:hAnsiTheme="minorHAnsi" w:cstheme="minorHAnsi"/>
          <w:szCs w:val="24"/>
          <w:lang w:eastAsia="zh-CN"/>
        </w:rPr>
        <w:t>mitted</w:t>
      </w:r>
      <w:r w:rsidR="00C77413" w:rsidRPr="00B255BA">
        <w:rPr>
          <w:rFonts w:asciiTheme="minorHAnsi" w:hAnsiTheme="minorHAnsi" w:cstheme="minorHAnsi"/>
          <w:szCs w:val="24"/>
        </w:rPr>
        <w:t xml:space="preserve"> </w:t>
      </w:r>
      <w:r w:rsidR="000D2B9C" w:rsidRPr="00B255BA">
        <w:rPr>
          <w:rFonts w:asciiTheme="minorHAnsi" w:hAnsiTheme="minorHAnsi" w:cstheme="minorHAnsi"/>
          <w:szCs w:val="24"/>
        </w:rPr>
        <w:t>to</w:t>
      </w:r>
      <w:r w:rsidR="000E2987" w:rsidRPr="00B255BA">
        <w:rPr>
          <w:rFonts w:asciiTheme="minorHAnsi" w:hAnsiTheme="minorHAnsi" w:cstheme="minorHAnsi"/>
          <w:szCs w:val="24"/>
        </w:rPr>
        <w:t xml:space="preserve"> the</w:t>
      </w:r>
      <w:r w:rsidR="00C77413" w:rsidRPr="00B255BA">
        <w:rPr>
          <w:rFonts w:asciiTheme="minorHAnsi" w:hAnsiTheme="minorHAnsi" w:cstheme="minorHAnsi"/>
          <w:szCs w:val="24"/>
        </w:rPr>
        <w:t xml:space="preserve"> power supply </w:t>
      </w:r>
      <w:r w:rsidR="00880DDF">
        <w:rPr>
          <w:rFonts w:asciiTheme="minorHAnsi" w:hAnsiTheme="minorHAnsi" w:cstheme="minorHAnsi"/>
          <w:szCs w:val="24"/>
        </w:rPr>
        <w:t>and</w:t>
      </w:r>
      <w:r w:rsidR="00880DDF" w:rsidRPr="00B255BA">
        <w:rPr>
          <w:rFonts w:asciiTheme="minorHAnsi" w:hAnsiTheme="minorHAnsi" w:cstheme="minorHAnsi"/>
          <w:szCs w:val="24"/>
        </w:rPr>
        <w:t xml:space="preserve"> </w:t>
      </w:r>
      <w:r w:rsidR="00C77413" w:rsidRPr="00B255BA">
        <w:rPr>
          <w:rFonts w:asciiTheme="minorHAnsi" w:hAnsiTheme="minorHAnsi" w:cstheme="minorHAnsi"/>
          <w:szCs w:val="24"/>
        </w:rPr>
        <w:t xml:space="preserve">are connected to </w:t>
      </w:r>
      <w:r w:rsidR="00880DDF">
        <w:rPr>
          <w:rFonts w:asciiTheme="minorHAnsi" w:hAnsiTheme="minorHAnsi" w:cstheme="minorHAnsi"/>
          <w:szCs w:val="24"/>
        </w:rPr>
        <w:t xml:space="preserve">the </w:t>
      </w:r>
      <w:r w:rsidR="00C77413" w:rsidRPr="00B255BA">
        <w:rPr>
          <w:rFonts w:asciiTheme="minorHAnsi" w:hAnsiTheme="minorHAnsi" w:cstheme="minorHAnsi"/>
          <w:szCs w:val="24"/>
        </w:rPr>
        <w:t xml:space="preserve">thermoelectric </w:t>
      </w:r>
      <w:r w:rsidR="00880DDF">
        <w:rPr>
          <w:rFonts w:asciiTheme="minorHAnsi" w:hAnsiTheme="minorHAnsi" w:cstheme="minorHAnsi"/>
          <w:szCs w:val="24"/>
        </w:rPr>
        <w:t>module</w:t>
      </w:r>
      <w:r w:rsidR="00C77413" w:rsidRPr="00B255BA">
        <w:rPr>
          <w:rFonts w:asciiTheme="minorHAnsi" w:hAnsiTheme="minorHAnsi" w:cstheme="minorHAnsi"/>
          <w:szCs w:val="24"/>
        </w:rPr>
        <w:t>. The close</w:t>
      </w:r>
      <w:r w:rsidR="0069299D">
        <w:rPr>
          <w:rFonts w:asciiTheme="minorHAnsi" w:hAnsiTheme="minorHAnsi" w:cstheme="minorHAnsi"/>
          <w:szCs w:val="24"/>
        </w:rPr>
        <w:t>d</w:t>
      </w:r>
      <w:r w:rsidR="00C77413" w:rsidRPr="00B255BA">
        <w:rPr>
          <w:rFonts w:asciiTheme="minorHAnsi" w:hAnsiTheme="minorHAnsi" w:cstheme="minorHAnsi"/>
          <w:szCs w:val="24"/>
        </w:rPr>
        <w:t xml:space="preserve">-loop control guarantees a temperature </w:t>
      </w:r>
      <w:r w:rsidR="0069299D">
        <w:rPr>
          <w:rFonts w:asciiTheme="minorHAnsi" w:hAnsiTheme="minorHAnsi" w:cstheme="minorHAnsi"/>
          <w:szCs w:val="24"/>
        </w:rPr>
        <w:t>measurement accuracy</w:t>
      </w:r>
      <w:r w:rsidR="0069299D" w:rsidRPr="00B255BA">
        <w:rPr>
          <w:rFonts w:asciiTheme="minorHAnsi" w:hAnsiTheme="minorHAnsi" w:cstheme="minorHAnsi"/>
          <w:szCs w:val="24"/>
        </w:rPr>
        <w:t xml:space="preserve"> </w:t>
      </w:r>
      <w:r w:rsidR="00C77413" w:rsidRPr="00B255BA">
        <w:rPr>
          <w:rFonts w:asciiTheme="minorHAnsi" w:hAnsiTheme="minorHAnsi" w:cstheme="minorHAnsi"/>
          <w:szCs w:val="24"/>
        </w:rPr>
        <w:t>within ± 0.5</w:t>
      </w:r>
      <w:r w:rsidR="00671CDB">
        <w:rPr>
          <w:rFonts w:asciiTheme="minorHAnsi" w:hAnsiTheme="minorHAnsi" w:cstheme="minorHAnsi"/>
          <w:szCs w:val="24"/>
        </w:rPr>
        <w:t xml:space="preserve"> </w:t>
      </w:r>
      <w:r w:rsidR="00C77413" w:rsidRPr="00B255BA">
        <w:rPr>
          <w:rFonts w:asciiTheme="minorHAnsi" w:hAnsiTheme="minorHAnsi" w:cstheme="minorHAnsi"/>
          <w:szCs w:val="24"/>
        </w:rPr>
        <w:t xml:space="preserve">°C. </w:t>
      </w:r>
    </w:p>
    <w:p w14:paraId="1D98425A" w14:textId="77777777" w:rsidR="00C77413" w:rsidRPr="00B255BA" w:rsidRDefault="00C77413" w:rsidP="00004D9D">
      <w:pPr>
        <w:pStyle w:val="SMText"/>
        <w:adjustRightInd w:val="0"/>
        <w:snapToGrid w:val="0"/>
        <w:ind w:left="360"/>
        <w:rPr>
          <w:rFonts w:asciiTheme="minorHAnsi" w:hAnsiTheme="minorHAnsi" w:cstheme="minorHAnsi"/>
          <w:color w:val="000000"/>
          <w:szCs w:val="24"/>
          <w:lang w:eastAsia="zh-CN"/>
        </w:rPr>
      </w:pPr>
    </w:p>
    <w:p w14:paraId="7536418C" w14:textId="77777777" w:rsidR="00C77413" w:rsidRPr="00B255BA" w:rsidRDefault="00C77413" w:rsidP="00004D9D">
      <w:pPr>
        <w:pStyle w:val="SMText"/>
        <w:numPr>
          <w:ilvl w:val="0"/>
          <w:numId w:val="2"/>
        </w:numPr>
        <w:adjustRightInd w:val="0"/>
        <w:snapToGrid w:val="0"/>
        <w:rPr>
          <w:rFonts w:asciiTheme="minorHAnsi" w:hAnsiTheme="minorHAnsi" w:cstheme="minorHAnsi"/>
          <w:b/>
          <w:bCs/>
          <w:color w:val="000000"/>
          <w:szCs w:val="24"/>
          <w:lang w:eastAsia="zh-CN"/>
        </w:rPr>
      </w:pPr>
      <w:r w:rsidRPr="00B255BA">
        <w:rPr>
          <w:rFonts w:asciiTheme="minorHAnsi" w:hAnsiTheme="minorHAnsi" w:cstheme="minorHAnsi"/>
          <w:b/>
          <w:bCs/>
          <w:color w:val="000000"/>
          <w:szCs w:val="24"/>
        </w:rPr>
        <w:t>Electrochemical characterization</w:t>
      </w:r>
    </w:p>
    <w:p w14:paraId="40B73C01" w14:textId="77777777" w:rsidR="00492D8F" w:rsidRPr="00B255BA" w:rsidRDefault="00492D8F" w:rsidP="00004D9D">
      <w:pPr>
        <w:pStyle w:val="SMText"/>
        <w:adjustRightInd w:val="0"/>
        <w:snapToGrid w:val="0"/>
        <w:ind w:firstLine="0"/>
        <w:rPr>
          <w:rFonts w:asciiTheme="minorHAnsi" w:hAnsiTheme="minorHAnsi" w:cstheme="minorHAnsi"/>
          <w:color w:val="000000"/>
          <w:szCs w:val="24"/>
          <w:lang w:eastAsia="zh-CN"/>
        </w:rPr>
      </w:pPr>
    </w:p>
    <w:p w14:paraId="3D7D834F" w14:textId="401FDB11" w:rsidR="00C77413" w:rsidRPr="00B255BA" w:rsidRDefault="00463126" w:rsidP="00004D9D">
      <w:pPr>
        <w:pStyle w:val="SMText"/>
        <w:numPr>
          <w:ilvl w:val="1"/>
          <w:numId w:val="2"/>
        </w:numPr>
        <w:adjustRightInd w:val="0"/>
        <w:snapToGrid w:val="0"/>
        <w:rPr>
          <w:rFonts w:asciiTheme="minorHAnsi" w:hAnsiTheme="minorHAnsi" w:cstheme="minorHAnsi"/>
          <w:color w:val="000000"/>
          <w:szCs w:val="24"/>
          <w:lang w:eastAsia="zh-CN"/>
        </w:rPr>
      </w:pPr>
      <w:r w:rsidRPr="00B255BA">
        <w:rPr>
          <w:rFonts w:asciiTheme="minorHAnsi" w:hAnsiTheme="minorHAnsi" w:cstheme="minorHAnsi"/>
          <w:color w:val="000000"/>
          <w:szCs w:val="24"/>
        </w:rPr>
        <w:t>Perform t</w:t>
      </w:r>
      <w:r w:rsidR="00C77413" w:rsidRPr="00B255BA">
        <w:rPr>
          <w:rFonts w:asciiTheme="minorHAnsi" w:hAnsiTheme="minorHAnsi" w:cstheme="minorHAnsi"/>
          <w:color w:val="000000"/>
          <w:szCs w:val="24"/>
        </w:rPr>
        <w:t xml:space="preserve">he electrochemical tests of the cell </w:t>
      </w:r>
      <w:r w:rsidR="00004D9D" w:rsidRPr="00B255BA">
        <w:rPr>
          <w:rFonts w:asciiTheme="minorHAnsi" w:hAnsiTheme="minorHAnsi" w:cstheme="minorHAnsi"/>
          <w:color w:val="000000"/>
          <w:szCs w:val="24"/>
        </w:rPr>
        <w:t xml:space="preserve">using a </w:t>
      </w:r>
      <w:proofErr w:type="spellStart"/>
      <w:r w:rsidR="00004D9D" w:rsidRPr="00B255BA">
        <w:rPr>
          <w:rFonts w:asciiTheme="minorHAnsi" w:hAnsiTheme="minorHAnsi" w:cstheme="minorHAnsi"/>
          <w:color w:val="000000"/>
          <w:szCs w:val="24"/>
        </w:rPr>
        <w:t>p</w:t>
      </w:r>
      <w:r w:rsidR="00C77413" w:rsidRPr="00B255BA">
        <w:rPr>
          <w:rFonts w:asciiTheme="minorHAnsi" w:hAnsiTheme="minorHAnsi" w:cstheme="minorHAnsi"/>
          <w:color w:val="000000"/>
          <w:szCs w:val="24"/>
        </w:rPr>
        <w:t>otentiostat</w:t>
      </w:r>
      <w:proofErr w:type="spellEnd"/>
      <w:r w:rsidR="00C77413" w:rsidRPr="00B255BA">
        <w:rPr>
          <w:rFonts w:asciiTheme="minorHAnsi" w:hAnsiTheme="minorHAnsi" w:cstheme="minorHAnsi"/>
          <w:color w:val="000000"/>
          <w:szCs w:val="24"/>
        </w:rPr>
        <w:t xml:space="preserve">. </w:t>
      </w:r>
      <w:r w:rsidR="00B66584" w:rsidRPr="00B255BA">
        <w:rPr>
          <w:rFonts w:asciiTheme="minorHAnsi" w:hAnsiTheme="minorHAnsi" w:cstheme="minorHAnsi"/>
          <w:color w:val="000000"/>
          <w:szCs w:val="24"/>
        </w:rPr>
        <w:t>Conduct t</w:t>
      </w:r>
      <w:r w:rsidR="00C77413" w:rsidRPr="00B255BA">
        <w:rPr>
          <w:rFonts w:asciiTheme="minorHAnsi" w:hAnsiTheme="minorHAnsi" w:cstheme="minorHAnsi"/>
          <w:color w:val="000000"/>
          <w:szCs w:val="24"/>
        </w:rPr>
        <w:t xml:space="preserve">he thermal charging in open circuit mode while </w:t>
      </w:r>
      <w:r w:rsidR="00B66584" w:rsidRPr="00B255BA">
        <w:rPr>
          <w:rFonts w:asciiTheme="minorHAnsi" w:hAnsiTheme="minorHAnsi" w:cstheme="minorHAnsi"/>
          <w:color w:val="000000"/>
          <w:szCs w:val="24"/>
        </w:rPr>
        <w:t>carr</w:t>
      </w:r>
      <w:r w:rsidR="00004D9D" w:rsidRPr="00B255BA">
        <w:rPr>
          <w:rFonts w:asciiTheme="minorHAnsi" w:hAnsiTheme="minorHAnsi" w:cstheme="minorHAnsi"/>
          <w:color w:val="000000"/>
          <w:szCs w:val="24"/>
        </w:rPr>
        <w:t>ying</w:t>
      </w:r>
      <w:r w:rsidR="00B66584" w:rsidRPr="00B255BA">
        <w:rPr>
          <w:rFonts w:asciiTheme="minorHAnsi" w:hAnsiTheme="minorHAnsi" w:cstheme="minorHAnsi"/>
          <w:color w:val="000000"/>
          <w:szCs w:val="24"/>
        </w:rPr>
        <w:t xml:space="preserve"> out </w:t>
      </w:r>
      <w:r w:rsidR="00C77413" w:rsidRPr="00B255BA">
        <w:rPr>
          <w:rFonts w:asciiTheme="minorHAnsi" w:hAnsiTheme="minorHAnsi" w:cstheme="minorHAnsi"/>
          <w:color w:val="000000"/>
          <w:szCs w:val="24"/>
          <w:lang w:eastAsia="zh-CN"/>
        </w:rPr>
        <w:t xml:space="preserve">the electrical discharging process at a constant current. </w:t>
      </w:r>
    </w:p>
    <w:p w14:paraId="4879ED77" w14:textId="77777777" w:rsidR="00C77413" w:rsidRPr="00B255BA" w:rsidRDefault="00C77413" w:rsidP="00004D9D">
      <w:pPr>
        <w:pStyle w:val="SMText"/>
        <w:adjustRightInd w:val="0"/>
        <w:snapToGrid w:val="0"/>
        <w:ind w:firstLine="0"/>
        <w:rPr>
          <w:rFonts w:asciiTheme="minorHAnsi" w:hAnsiTheme="minorHAnsi" w:cstheme="minorHAnsi"/>
          <w:color w:val="000000"/>
          <w:szCs w:val="24"/>
          <w:lang w:eastAsia="zh-CN"/>
        </w:rPr>
      </w:pPr>
    </w:p>
    <w:p w14:paraId="0897BF88" w14:textId="7C81514D" w:rsidR="00C77413" w:rsidRPr="00B255BA" w:rsidRDefault="00492D8F" w:rsidP="00004D9D">
      <w:pPr>
        <w:tabs>
          <w:tab w:val="left" w:pos="5568"/>
        </w:tabs>
        <w:snapToGrid w:val="0"/>
        <w:contextualSpacing/>
        <w:rPr>
          <w:rFonts w:asciiTheme="minorHAnsi" w:eastAsiaTheme="minorEastAsia" w:hAnsiTheme="minorHAnsi" w:cstheme="minorHAnsi"/>
          <w:b/>
          <w:bCs/>
          <w:kern w:val="28"/>
          <w:sz w:val="24"/>
          <w:szCs w:val="24"/>
          <w:lang w:eastAsia="zh-CN"/>
        </w:rPr>
      </w:pPr>
      <w:r w:rsidRPr="00B255BA">
        <w:rPr>
          <w:rFonts w:asciiTheme="minorHAnsi" w:eastAsiaTheme="minorEastAsia" w:hAnsiTheme="minorHAnsi" w:cstheme="minorHAnsi"/>
          <w:b/>
          <w:bCs/>
          <w:kern w:val="28"/>
          <w:sz w:val="24"/>
          <w:szCs w:val="24"/>
          <w:lang w:eastAsia="zh-CN"/>
        </w:rPr>
        <w:t>REPRESENTATIVE RESULTS:</w:t>
      </w:r>
    </w:p>
    <w:p w14:paraId="23929137" w14:textId="6BBB8C0B" w:rsidR="00CF4E9D" w:rsidRPr="00B255BA" w:rsidRDefault="00C77413" w:rsidP="00004D9D">
      <w:pPr>
        <w:tabs>
          <w:tab w:val="left" w:pos="5568"/>
        </w:tabs>
        <w:snapToGrid w:val="0"/>
        <w:contextualSpacing/>
        <w:rPr>
          <w:rFonts w:asciiTheme="minorHAnsi" w:hAnsiTheme="minorHAnsi" w:cstheme="minorHAnsi"/>
          <w:sz w:val="24"/>
          <w:szCs w:val="24"/>
        </w:rPr>
      </w:pPr>
      <w:r w:rsidRPr="00B255BA">
        <w:rPr>
          <w:rFonts w:asciiTheme="minorHAnsi" w:hAnsiTheme="minorHAnsi" w:cstheme="minorHAnsi"/>
          <w:sz w:val="24"/>
          <w:szCs w:val="24"/>
        </w:rPr>
        <w:t xml:space="preserve">The </w:t>
      </w:r>
      <w:proofErr w:type="spellStart"/>
      <w:r w:rsidRPr="00B255BA">
        <w:rPr>
          <w:rFonts w:asciiTheme="minorHAnsi" w:hAnsiTheme="minorHAnsi" w:cstheme="minorHAnsi"/>
          <w:color w:val="000000"/>
          <w:sz w:val="24"/>
          <w:szCs w:val="24"/>
        </w:rPr>
        <w:t>aTEC</w:t>
      </w:r>
      <w:proofErr w:type="spellEnd"/>
      <w:r w:rsidRPr="00B255BA">
        <w:rPr>
          <w:rFonts w:asciiTheme="minorHAnsi" w:hAnsiTheme="minorHAnsi" w:cstheme="minorHAnsi"/>
          <w:color w:val="000000"/>
          <w:sz w:val="24"/>
          <w:szCs w:val="24"/>
        </w:rPr>
        <w:t xml:space="preserve"> pouch cell </w:t>
      </w:r>
      <w:r w:rsidR="0069299D">
        <w:rPr>
          <w:rFonts w:asciiTheme="minorHAnsi" w:hAnsiTheme="minorHAnsi" w:cstheme="minorHAnsi"/>
          <w:color w:val="000000"/>
          <w:sz w:val="24"/>
          <w:szCs w:val="24"/>
        </w:rPr>
        <w:t>was</w:t>
      </w:r>
      <w:r w:rsidR="0069299D" w:rsidRPr="00B255BA">
        <w:rPr>
          <w:rFonts w:asciiTheme="minorHAnsi" w:hAnsiTheme="minorHAnsi" w:cstheme="minorHAnsi"/>
          <w:color w:val="000000"/>
          <w:sz w:val="24"/>
          <w:szCs w:val="24"/>
        </w:rPr>
        <w:t xml:space="preserve"> </w:t>
      </w:r>
      <w:r w:rsidRPr="00B255BA">
        <w:rPr>
          <w:rFonts w:asciiTheme="minorHAnsi" w:hAnsiTheme="minorHAnsi" w:cstheme="minorHAnsi"/>
          <w:color w:val="000000"/>
          <w:sz w:val="24"/>
          <w:szCs w:val="24"/>
        </w:rPr>
        <w:t xml:space="preserve">configured with asymmetric electrodes </w:t>
      </w:r>
      <w:r w:rsidR="0069299D">
        <w:rPr>
          <w:rFonts w:asciiTheme="minorHAnsi" w:hAnsiTheme="minorHAnsi" w:cstheme="minorHAnsi"/>
          <w:color w:val="000000"/>
          <w:sz w:val="24"/>
          <w:szCs w:val="24"/>
        </w:rPr>
        <w:t xml:space="preserve">consisting </w:t>
      </w:r>
      <w:r w:rsidRPr="00B255BA">
        <w:rPr>
          <w:rFonts w:asciiTheme="minorHAnsi" w:hAnsiTheme="minorHAnsi" w:cstheme="minorHAnsi"/>
          <w:color w:val="000000"/>
          <w:sz w:val="24"/>
          <w:szCs w:val="24"/>
        </w:rPr>
        <w:t xml:space="preserve">of a GO cathode, a PANI anode, and filled with </w:t>
      </w:r>
      <w:r w:rsidR="00880DDF">
        <w:rPr>
          <w:rFonts w:asciiTheme="minorHAnsi" w:hAnsiTheme="minorHAnsi" w:cstheme="minorHAnsi"/>
          <w:color w:val="000000"/>
          <w:sz w:val="24"/>
          <w:szCs w:val="24"/>
        </w:rPr>
        <w:t xml:space="preserve">the </w:t>
      </w:r>
      <w:proofErr w:type="spellStart"/>
      <w:r w:rsidRPr="00B255BA">
        <w:rPr>
          <w:rFonts w:asciiTheme="minorHAnsi" w:hAnsiTheme="minorHAnsi" w:cstheme="minorHAnsi"/>
          <w:color w:val="000000"/>
          <w:sz w:val="24"/>
          <w:szCs w:val="24"/>
        </w:rPr>
        <w:t>KCl</w:t>
      </w:r>
      <w:proofErr w:type="spellEnd"/>
      <w:r w:rsidRPr="00B255BA">
        <w:rPr>
          <w:rFonts w:asciiTheme="minorHAnsi" w:hAnsiTheme="minorHAnsi" w:cstheme="minorHAnsi"/>
          <w:color w:val="000000"/>
          <w:sz w:val="24"/>
          <w:szCs w:val="24"/>
        </w:rPr>
        <w:t xml:space="preserve"> electrolyte</w:t>
      </w:r>
      <w:r w:rsidR="00906629" w:rsidRPr="00B255BA">
        <w:rPr>
          <w:rFonts w:asciiTheme="minorHAnsi" w:hAnsiTheme="minorHAnsi" w:cstheme="minorHAnsi"/>
          <w:color w:val="000000"/>
          <w:sz w:val="24"/>
          <w:szCs w:val="24"/>
        </w:rPr>
        <w:t>.</w:t>
      </w:r>
      <w:r w:rsidRPr="00B255BA">
        <w:rPr>
          <w:rFonts w:asciiTheme="minorHAnsi" w:hAnsiTheme="minorHAnsi" w:cstheme="minorHAnsi"/>
          <w:color w:val="000000"/>
          <w:sz w:val="24"/>
          <w:szCs w:val="24"/>
        </w:rPr>
        <w:t xml:space="preserve"> </w:t>
      </w:r>
      <w:r w:rsidR="00906629" w:rsidRPr="00B255BA">
        <w:rPr>
          <w:rFonts w:asciiTheme="minorHAnsi" w:hAnsiTheme="minorHAnsi" w:cstheme="minorHAnsi"/>
          <w:color w:val="000000"/>
          <w:sz w:val="24"/>
          <w:szCs w:val="24"/>
        </w:rPr>
        <w:t xml:space="preserve">The </w:t>
      </w:r>
      <w:r w:rsidR="007A3D76" w:rsidRPr="00B255BA">
        <w:rPr>
          <w:rFonts w:asciiTheme="minorHAnsi" w:hAnsiTheme="minorHAnsi" w:cstheme="minorHAnsi"/>
          <w:color w:val="000000"/>
          <w:sz w:val="24"/>
          <w:szCs w:val="24"/>
        </w:rPr>
        <w:t xml:space="preserve">thickness of </w:t>
      </w:r>
      <w:r w:rsidR="0069299D">
        <w:rPr>
          <w:rFonts w:asciiTheme="minorHAnsi" w:hAnsiTheme="minorHAnsi" w:cstheme="minorHAnsi"/>
          <w:color w:val="000000"/>
          <w:sz w:val="24"/>
          <w:szCs w:val="24"/>
        </w:rPr>
        <w:t xml:space="preserve">the </w:t>
      </w:r>
      <w:r w:rsidR="00906629" w:rsidRPr="00B255BA">
        <w:rPr>
          <w:rFonts w:asciiTheme="minorHAnsi" w:hAnsiTheme="minorHAnsi" w:cstheme="minorHAnsi"/>
          <w:color w:val="000000"/>
          <w:sz w:val="24"/>
          <w:szCs w:val="24"/>
        </w:rPr>
        <w:t xml:space="preserve">pouch cell shown </w:t>
      </w:r>
      <w:r w:rsidR="007A3D76" w:rsidRPr="00B255BA">
        <w:rPr>
          <w:rFonts w:asciiTheme="minorHAnsi" w:hAnsiTheme="minorHAnsi" w:cstheme="minorHAnsi"/>
          <w:color w:val="000000"/>
          <w:sz w:val="24"/>
          <w:szCs w:val="24"/>
        </w:rPr>
        <w:t>in</w:t>
      </w:r>
      <w:r w:rsidR="0017555C" w:rsidRPr="00B255BA">
        <w:rPr>
          <w:rFonts w:asciiTheme="minorHAnsi" w:hAnsiTheme="minorHAnsi" w:cstheme="minorHAnsi"/>
          <w:color w:val="000000"/>
          <w:sz w:val="24"/>
          <w:szCs w:val="24"/>
        </w:rPr>
        <w:t xml:space="preserve"> </w:t>
      </w:r>
      <w:r w:rsidR="00B255BA" w:rsidRPr="00B255BA">
        <w:rPr>
          <w:rFonts w:asciiTheme="minorHAnsi" w:hAnsiTheme="minorHAnsi" w:cstheme="minorHAnsi"/>
          <w:b/>
          <w:color w:val="000000"/>
          <w:sz w:val="24"/>
          <w:szCs w:val="24"/>
        </w:rPr>
        <w:t>Figure 1</w:t>
      </w:r>
      <w:r w:rsidR="00671CDB" w:rsidRPr="00B255BA">
        <w:rPr>
          <w:rFonts w:asciiTheme="minorHAnsi" w:hAnsiTheme="minorHAnsi" w:cstheme="minorHAnsi"/>
          <w:b/>
          <w:color w:val="000000"/>
          <w:sz w:val="24"/>
          <w:szCs w:val="24"/>
        </w:rPr>
        <w:t>A</w:t>
      </w:r>
      <w:r w:rsidR="007A3D76" w:rsidRPr="00B255BA">
        <w:rPr>
          <w:rFonts w:asciiTheme="minorHAnsi" w:hAnsiTheme="minorHAnsi" w:cstheme="minorHAnsi"/>
          <w:color w:val="000000"/>
          <w:sz w:val="24"/>
          <w:szCs w:val="24"/>
        </w:rPr>
        <w:t xml:space="preserve"> is 1 mm</w:t>
      </w:r>
      <w:r w:rsidR="0069299D">
        <w:rPr>
          <w:rFonts w:asciiTheme="minorHAnsi" w:hAnsiTheme="minorHAnsi" w:cstheme="minorHAnsi"/>
          <w:color w:val="000000"/>
          <w:sz w:val="24"/>
          <w:szCs w:val="24"/>
        </w:rPr>
        <w:t>,</w:t>
      </w:r>
      <w:r w:rsidR="007A3D76" w:rsidRPr="00B255BA">
        <w:rPr>
          <w:rFonts w:asciiTheme="minorHAnsi" w:hAnsiTheme="minorHAnsi" w:cstheme="minorHAnsi"/>
          <w:color w:val="000000"/>
          <w:sz w:val="24"/>
          <w:szCs w:val="24"/>
        </w:rPr>
        <w:t xml:space="preserve"> which facilitate</w:t>
      </w:r>
      <w:r w:rsidR="00356077" w:rsidRPr="00B255BA">
        <w:rPr>
          <w:rFonts w:asciiTheme="minorHAnsi" w:hAnsiTheme="minorHAnsi" w:cstheme="minorHAnsi"/>
          <w:color w:val="000000"/>
          <w:sz w:val="24"/>
          <w:szCs w:val="24"/>
        </w:rPr>
        <w:t>s</w:t>
      </w:r>
      <w:r w:rsidR="007A3D76" w:rsidRPr="00B255BA">
        <w:rPr>
          <w:rFonts w:asciiTheme="minorHAnsi" w:hAnsiTheme="minorHAnsi" w:cstheme="minorHAnsi"/>
          <w:color w:val="000000"/>
          <w:sz w:val="24"/>
          <w:szCs w:val="24"/>
        </w:rPr>
        <w:t xml:space="preserve"> isothermal </w:t>
      </w:r>
      <w:r w:rsidR="00CD2D30" w:rsidRPr="00880DDF">
        <w:rPr>
          <w:rFonts w:asciiTheme="minorHAnsi" w:hAnsiTheme="minorHAnsi" w:cstheme="minorHAnsi"/>
          <w:color w:val="000000"/>
          <w:sz w:val="24"/>
          <w:szCs w:val="24"/>
        </w:rPr>
        <w:t>condition</w:t>
      </w:r>
      <w:r w:rsidR="001700D1">
        <w:rPr>
          <w:rFonts w:asciiTheme="minorHAnsi" w:hAnsiTheme="minorHAnsi" w:cstheme="minorHAnsi"/>
          <w:color w:val="000000"/>
          <w:sz w:val="24"/>
          <w:szCs w:val="24"/>
        </w:rPr>
        <w:t>s</w:t>
      </w:r>
      <w:r w:rsidR="00CD2D30" w:rsidRPr="00B255BA">
        <w:rPr>
          <w:rFonts w:asciiTheme="minorHAnsi" w:hAnsiTheme="minorHAnsi" w:cstheme="minorHAnsi"/>
          <w:color w:val="000000"/>
          <w:sz w:val="24"/>
          <w:szCs w:val="24"/>
        </w:rPr>
        <w:t xml:space="preserve"> between </w:t>
      </w:r>
      <w:r w:rsidR="0069299D">
        <w:rPr>
          <w:rFonts w:asciiTheme="minorHAnsi" w:hAnsiTheme="minorHAnsi" w:cstheme="minorHAnsi"/>
          <w:color w:val="000000"/>
          <w:sz w:val="24"/>
          <w:szCs w:val="24"/>
        </w:rPr>
        <w:t xml:space="preserve">the </w:t>
      </w:r>
      <w:r w:rsidR="00CD2D30" w:rsidRPr="00B255BA">
        <w:rPr>
          <w:rFonts w:asciiTheme="minorHAnsi" w:hAnsiTheme="minorHAnsi" w:cstheme="minorHAnsi"/>
          <w:color w:val="000000"/>
          <w:sz w:val="24"/>
          <w:szCs w:val="24"/>
        </w:rPr>
        <w:t xml:space="preserve">two electrodes </w:t>
      </w:r>
      <w:r w:rsidR="001700D1">
        <w:rPr>
          <w:rFonts w:asciiTheme="minorHAnsi" w:hAnsiTheme="minorHAnsi" w:cstheme="minorHAnsi"/>
          <w:color w:val="000000"/>
          <w:sz w:val="24"/>
          <w:szCs w:val="24"/>
        </w:rPr>
        <w:t xml:space="preserve">as well as </w:t>
      </w:r>
      <w:r w:rsidR="00CD2D30" w:rsidRPr="00B255BA">
        <w:rPr>
          <w:rFonts w:asciiTheme="minorHAnsi" w:hAnsiTheme="minorHAnsi" w:cstheme="minorHAnsi"/>
          <w:color w:val="000000"/>
          <w:sz w:val="24"/>
          <w:szCs w:val="24"/>
        </w:rPr>
        <w:t xml:space="preserve">efficient heat </w:t>
      </w:r>
      <w:r w:rsidR="0069299D">
        <w:rPr>
          <w:rFonts w:asciiTheme="minorHAnsi" w:hAnsiTheme="minorHAnsi" w:cstheme="minorHAnsi"/>
          <w:color w:val="000000"/>
          <w:sz w:val="24"/>
          <w:szCs w:val="24"/>
        </w:rPr>
        <w:t>conduction</w:t>
      </w:r>
      <w:r w:rsidRPr="00B255BA">
        <w:rPr>
          <w:rFonts w:asciiTheme="minorHAnsi" w:hAnsiTheme="minorHAnsi" w:cstheme="minorHAnsi"/>
          <w:color w:val="000000"/>
          <w:sz w:val="24"/>
          <w:szCs w:val="24"/>
        </w:rPr>
        <w:t xml:space="preserve">. The </w:t>
      </w:r>
      <w:r w:rsidRPr="00B255BA">
        <w:rPr>
          <w:rFonts w:asciiTheme="minorHAnsi" w:hAnsiTheme="minorHAnsi" w:cstheme="minorHAnsi"/>
          <w:sz w:val="24"/>
          <w:szCs w:val="24"/>
        </w:rPr>
        <w:t xml:space="preserve">scanning electron microscopy (SEM) images of </w:t>
      </w:r>
      <w:r w:rsidR="0069299D">
        <w:rPr>
          <w:rFonts w:asciiTheme="minorHAnsi" w:hAnsiTheme="minorHAnsi" w:cstheme="minorHAnsi"/>
          <w:sz w:val="24"/>
          <w:szCs w:val="24"/>
        </w:rPr>
        <w:t xml:space="preserve">the </w:t>
      </w:r>
      <w:r w:rsidRPr="00B255BA">
        <w:rPr>
          <w:rFonts w:asciiTheme="minorHAnsi" w:hAnsiTheme="minorHAnsi" w:cstheme="minorHAnsi"/>
          <w:sz w:val="24"/>
          <w:szCs w:val="24"/>
        </w:rPr>
        <w:t xml:space="preserve">GO cathode and </w:t>
      </w:r>
      <w:r w:rsidR="0069299D">
        <w:rPr>
          <w:rFonts w:asciiTheme="minorHAnsi" w:hAnsiTheme="minorHAnsi" w:cstheme="minorHAnsi"/>
          <w:sz w:val="24"/>
          <w:szCs w:val="24"/>
        </w:rPr>
        <w:t xml:space="preserve">the </w:t>
      </w:r>
      <w:r w:rsidRPr="00B255BA">
        <w:rPr>
          <w:rFonts w:asciiTheme="minorHAnsi" w:hAnsiTheme="minorHAnsi" w:cstheme="minorHAnsi"/>
          <w:sz w:val="24"/>
          <w:szCs w:val="24"/>
        </w:rPr>
        <w:t xml:space="preserve">PANI anode coated on carbon paper are shown in </w:t>
      </w:r>
      <w:r w:rsidR="00B255BA" w:rsidRPr="00B255BA">
        <w:rPr>
          <w:rFonts w:asciiTheme="minorHAnsi" w:hAnsiTheme="minorHAnsi" w:cstheme="minorHAnsi"/>
          <w:b/>
          <w:sz w:val="24"/>
          <w:szCs w:val="24"/>
        </w:rPr>
        <w:t>Figure 1</w:t>
      </w:r>
      <w:r w:rsidR="00671CDB" w:rsidRPr="00B255BA">
        <w:rPr>
          <w:rFonts w:asciiTheme="minorHAnsi" w:hAnsiTheme="minorHAnsi" w:cstheme="minorHAnsi"/>
          <w:b/>
          <w:sz w:val="24"/>
          <w:szCs w:val="24"/>
        </w:rPr>
        <w:t>B</w:t>
      </w:r>
      <w:r w:rsidR="00DC185F" w:rsidRPr="00B255BA">
        <w:rPr>
          <w:rFonts w:asciiTheme="minorHAnsi" w:hAnsiTheme="minorHAnsi" w:cstheme="minorHAnsi"/>
          <w:sz w:val="24"/>
          <w:szCs w:val="24"/>
        </w:rPr>
        <w:t xml:space="preserve"> and </w:t>
      </w:r>
      <w:r w:rsidR="00B255BA" w:rsidRPr="00B255BA">
        <w:rPr>
          <w:rFonts w:asciiTheme="minorHAnsi" w:hAnsiTheme="minorHAnsi" w:cstheme="minorHAnsi"/>
          <w:b/>
          <w:sz w:val="24"/>
          <w:szCs w:val="24"/>
        </w:rPr>
        <w:t>Figure 1</w:t>
      </w:r>
      <w:r w:rsidR="00671CDB" w:rsidRPr="00B255BA">
        <w:rPr>
          <w:rFonts w:asciiTheme="minorHAnsi" w:hAnsiTheme="minorHAnsi" w:cstheme="minorHAnsi"/>
          <w:b/>
          <w:sz w:val="24"/>
          <w:szCs w:val="24"/>
        </w:rPr>
        <w:t>C</w:t>
      </w:r>
      <w:r w:rsidRPr="00B255BA">
        <w:rPr>
          <w:rFonts w:asciiTheme="minorHAnsi" w:hAnsiTheme="minorHAnsi" w:cstheme="minorHAnsi"/>
          <w:sz w:val="24"/>
          <w:szCs w:val="24"/>
        </w:rPr>
        <w:t xml:space="preserve">. </w:t>
      </w:r>
      <w:r w:rsidR="00816ED3" w:rsidRPr="00B255BA">
        <w:rPr>
          <w:rFonts w:asciiTheme="minorHAnsi" w:hAnsiTheme="minorHAnsi" w:cstheme="minorHAnsi"/>
          <w:sz w:val="24"/>
          <w:szCs w:val="24"/>
        </w:rPr>
        <w:t xml:space="preserve">The porous structure </w:t>
      </w:r>
      <w:r w:rsidR="0069299D">
        <w:rPr>
          <w:rFonts w:asciiTheme="minorHAnsi" w:hAnsiTheme="minorHAnsi" w:cstheme="minorHAnsi"/>
          <w:sz w:val="24"/>
          <w:szCs w:val="24"/>
        </w:rPr>
        <w:t>increases</w:t>
      </w:r>
      <w:r w:rsidR="0069299D" w:rsidRPr="00B255BA">
        <w:rPr>
          <w:rFonts w:asciiTheme="minorHAnsi" w:hAnsiTheme="minorHAnsi" w:cstheme="minorHAnsi"/>
          <w:sz w:val="24"/>
          <w:szCs w:val="24"/>
        </w:rPr>
        <w:t xml:space="preserve"> </w:t>
      </w:r>
      <w:r w:rsidR="00E73803" w:rsidRPr="00B255BA">
        <w:rPr>
          <w:rFonts w:asciiTheme="minorHAnsi" w:hAnsiTheme="minorHAnsi" w:cstheme="minorHAnsi"/>
          <w:sz w:val="24"/>
          <w:szCs w:val="24"/>
        </w:rPr>
        <w:t xml:space="preserve">the contact area between </w:t>
      </w:r>
      <w:r w:rsidR="0069299D">
        <w:rPr>
          <w:rFonts w:asciiTheme="minorHAnsi" w:hAnsiTheme="minorHAnsi" w:cstheme="minorHAnsi"/>
          <w:sz w:val="24"/>
          <w:szCs w:val="24"/>
        </w:rPr>
        <w:t xml:space="preserve">the </w:t>
      </w:r>
      <w:r w:rsidR="00E73803" w:rsidRPr="00B255BA">
        <w:rPr>
          <w:rFonts w:asciiTheme="minorHAnsi" w:hAnsiTheme="minorHAnsi" w:cstheme="minorHAnsi"/>
          <w:sz w:val="24"/>
          <w:szCs w:val="24"/>
        </w:rPr>
        <w:t xml:space="preserve">active electrode materials and </w:t>
      </w:r>
      <w:r w:rsidR="0069299D">
        <w:rPr>
          <w:rFonts w:asciiTheme="minorHAnsi" w:hAnsiTheme="minorHAnsi" w:cstheme="minorHAnsi"/>
          <w:sz w:val="24"/>
          <w:szCs w:val="24"/>
        </w:rPr>
        <w:t xml:space="preserve">the </w:t>
      </w:r>
      <w:r w:rsidR="00E73803" w:rsidRPr="00B255BA">
        <w:rPr>
          <w:rFonts w:asciiTheme="minorHAnsi" w:hAnsiTheme="minorHAnsi" w:cstheme="minorHAnsi"/>
          <w:sz w:val="24"/>
          <w:szCs w:val="24"/>
        </w:rPr>
        <w:t xml:space="preserve">electrolyte, thus optimizing the </w:t>
      </w:r>
      <w:r w:rsidR="00255921" w:rsidRPr="00B255BA">
        <w:rPr>
          <w:rFonts w:asciiTheme="minorHAnsi" w:hAnsiTheme="minorHAnsi" w:cstheme="minorHAnsi"/>
          <w:sz w:val="24"/>
          <w:szCs w:val="24"/>
        </w:rPr>
        <w:t>discharging current and the output power.</w:t>
      </w:r>
    </w:p>
    <w:p w14:paraId="22FF01FD" w14:textId="77777777" w:rsidR="00C37673" w:rsidRPr="00B255BA" w:rsidRDefault="00C37673" w:rsidP="00004D9D">
      <w:pPr>
        <w:tabs>
          <w:tab w:val="left" w:pos="5568"/>
        </w:tabs>
        <w:snapToGrid w:val="0"/>
        <w:contextualSpacing/>
        <w:rPr>
          <w:rFonts w:asciiTheme="minorHAnsi" w:hAnsiTheme="minorHAnsi" w:cstheme="minorHAnsi"/>
          <w:color w:val="000000"/>
          <w:sz w:val="24"/>
          <w:szCs w:val="24"/>
          <w:lang w:eastAsia="zh-CN"/>
        </w:rPr>
      </w:pPr>
    </w:p>
    <w:p w14:paraId="093F21D1" w14:textId="24B80C65" w:rsidR="00D71CE1" w:rsidRDefault="00C77413" w:rsidP="00004D9D">
      <w:pPr>
        <w:tabs>
          <w:tab w:val="left" w:pos="5568"/>
        </w:tabs>
        <w:snapToGrid w:val="0"/>
        <w:contextualSpacing/>
        <w:rPr>
          <w:rFonts w:asciiTheme="minorHAnsi" w:hAnsiTheme="minorHAnsi" w:cstheme="minorHAnsi"/>
          <w:sz w:val="24"/>
          <w:szCs w:val="24"/>
        </w:rPr>
      </w:pPr>
      <w:r w:rsidRPr="00B255BA">
        <w:rPr>
          <w:rFonts w:asciiTheme="minorHAnsi" w:hAnsiTheme="minorHAnsi" w:cstheme="minorHAnsi"/>
          <w:color w:val="000000"/>
          <w:sz w:val="24"/>
          <w:szCs w:val="24"/>
          <w:lang w:eastAsia="zh-CN"/>
        </w:rPr>
        <w:t xml:space="preserve">With the different work functions of the asymmetric electrodes, a </w:t>
      </w:r>
      <w:r w:rsidRPr="00B255BA">
        <w:rPr>
          <w:rFonts w:asciiTheme="minorHAnsi" w:eastAsia="Times New Roman" w:hAnsiTheme="minorHAnsi" w:cstheme="minorHAnsi"/>
          <w:sz w:val="24"/>
          <w:szCs w:val="24"/>
        </w:rPr>
        <w:t>built-in voltage (ΔV</w:t>
      </w:r>
      <w:r w:rsidRPr="00B255BA">
        <w:rPr>
          <w:rFonts w:asciiTheme="minorHAnsi" w:eastAsia="Times New Roman" w:hAnsiTheme="minorHAnsi" w:cstheme="minorHAnsi"/>
          <w:sz w:val="24"/>
          <w:szCs w:val="24"/>
          <w:vertAlign w:val="subscript"/>
        </w:rPr>
        <w:t>0</w:t>
      </w:r>
      <w:r w:rsidRPr="00B255BA">
        <w:rPr>
          <w:rFonts w:asciiTheme="minorHAnsi" w:eastAsia="Times New Roman" w:hAnsiTheme="minorHAnsi" w:cstheme="minorHAnsi"/>
          <w:sz w:val="24"/>
          <w:szCs w:val="24"/>
        </w:rPr>
        <w:t xml:space="preserve">) </w:t>
      </w:r>
      <w:r w:rsidR="0069299D">
        <w:rPr>
          <w:rFonts w:asciiTheme="minorHAnsi" w:eastAsia="Times New Roman" w:hAnsiTheme="minorHAnsi" w:cstheme="minorHAnsi"/>
          <w:sz w:val="24"/>
          <w:szCs w:val="24"/>
        </w:rPr>
        <w:t>was</w:t>
      </w:r>
      <w:r w:rsidR="0069299D" w:rsidRPr="00B255BA">
        <w:rPr>
          <w:rFonts w:asciiTheme="minorHAnsi" w:eastAsia="Times New Roman" w:hAnsiTheme="minorHAnsi" w:cstheme="minorHAnsi"/>
          <w:sz w:val="24"/>
          <w:szCs w:val="24"/>
        </w:rPr>
        <w:t xml:space="preserve"> </w:t>
      </w:r>
      <w:r w:rsidRPr="00B255BA">
        <w:rPr>
          <w:rFonts w:asciiTheme="minorHAnsi" w:eastAsia="Times New Roman" w:hAnsiTheme="minorHAnsi" w:cstheme="minorHAnsi"/>
          <w:sz w:val="24"/>
          <w:szCs w:val="24"/>
        </w:rPr>
        <w:t xml:space="preserve">observed on the cell </w:t>
      </w:r>
      <w:r w:rsidRPr="00B255BA">
        <w:rPr>
          <w:rFonts w:asciiTheme="minorHAnsi" w:hAnsiTheme="minorHAnsi" w:cstheme="minorHAnsi"/>
          <w:color w:val="000000"/>
          <w:sz w:val="24"/>
          <w:szCs w:val="24"/>
          <w:lang w:eastAsia="zh-CN"/>
        </w:rPr>
        <w:t>in open circuit condition</w:t>
      </w:r>
      <w:r w:rsidR="0069299D">
        <w:rPr>
          <w:rFonts w:asciiTheme="minorHAnsi" w:hAnsiTheme="minorHAnsi" w:cstheme="minorHAnsi"/>
          <w:color w:val="000000"/>
          <w:sz w:val="24"/>
          <w:szCs w:val="24"/>
          <w:lang w:eastAsia="zh-CN"/>
        </w:rPr>
        <w:t>s</w:t>
      </w:r>
      <w:r w:rsidRPr="00B255BA">
        <w:rPr>
          <w:rFonts w:asciiTheme="minorHAnsi" w:hAnsiTheme="minorHAnsi" w:cstheme="minorHAnsi"/>
          <w:color w:val="000000"/>
          <w:sz w:val="24"/>
          <w:szCs w:val="24"/>
          <w:lang w:eastAsia="zh-CN"/>
        </w:rPr>
        <w:t xml:space="preserve"> </w:t>
      </w:r>
      <w:r w:rsidRPr="00B255BA">
        <w:rPr>
          <w:rFonts w:asciiTheme="minorHAnsi" w:eastAsia="Times New Roman" w:hAnsiTheme="minorHAnsi" w:cstheme="minorHAnsi"/>
          <w:sz w:val="24"/>
          <w:szCs w:val="24"/>
        </w:rPr>
        <w:t xml:space="preserve">at </w:t>
      </w:r>
      <w:r w:rsidRPr="00B255BA">
        <w:rPr>
          <w:rFonts w:asciiTheme="minorHAnsi" w:hAnsiTheme="minorHAnsi" w:cstheme="minorHAnsi"/>
          <w:color w:val="000000"/>
          <w:sz w:val="24"/>
          <w:szCs w:val="24"/>
          <w:lang w:eastAsia="zh-CN"/>
        </w:rPr>
        <w:t>RT (</w:t>
      </w:r>
      <w:r w:rsidR="00B255BA" w:rsidRPr="00B255BA">
        <w:rPr>
          <w:rFonts w:asciiTheme="minorHAnsi" w:hAnsiTheme="minorHAnsi" w:cstheme="minorHAnsi"/>
          <w:b/>
          <w:color w:val="000000"/>
          <w:sz w:val="24"/>
          <w:szCs w:val="24"/>
          <w:lang w:eastAsia="zh-CN"/>
        </w:rPr>
        <w:t xml:space="preserve">Figure </w:t>
      </w:r>
      <w:r w:rsidR="00B255BA" w:rsidRPr="00B255BA">
        <w:rPr>
          <w:rFonts w:asciiTheme="minorHAnsi" w:hAnsiTheme="minorHAnsi" w:cstheme="minorHAnsi"/>
          <w:b/>
          <w:color w:val="000000"/>
          <w:sz w:val="24"/>
          <w:szCs w:val="24"/>
        </w:rPr>
        <w:t>2</w:t>
      </w:r>
      <w:r w:rsidR="00671CDB" w:rsidRPr="00B255BA">
        <w:rPr>
          <w:rFonts w:asciiTheme="minorHAnsi" w:hAnsiTheme="minorHAnsi" w:cstheme="minorHAnsi"/>
          <w:b/>
          <w:color w:val="000000"/>
          <w:sz w:val="24"/>
          <w:szCs w:val="24"/>
        </w:rPr>
        <w:t>A</w:t>
      </w:r>
      <w:r w:rsidRPr="00B255BA">
        <w:rPr>
          <w:rFonts w:asciiTheme="minorHAnsi" w:hAnsiTheme="minorHAnsi" w:cstheme="minorHAnsi"/>
          <w:color w:val="000000"/>
          <w:sz w:val="24"/>
          <w:szCs w:val="24"/>
          <w:vertAlign w:val="subscript"/>
        </w:rPr>
        <w:t>1</w:t>
      </w:r>
      <w:r w:rsidRPr="00B255BA">
        <w:rPr>
          <w:rFonts w:asciiTheme="minorHAnsi" w:hAnsiTheme="minorHAnsi" w:cstheme="minorHAnsi"/>
          <w:color w:val="000000"/>
          <w:sz w:val="24"/>
          <w:szCs w:val="24"/>
        </w:rPr>
        <w:t xml:space="preserve">). </w:t>
      </w:r>
      <w:r w:rsidRPr="00B255BA">
        <w:rPr>
          <w:rFonts w:asciiTheme="minorHAnsi" w:eastAsia="Times New Roman" w:hAnsiTheme="minorHAnsi" w:cstheme="minorHAnsi"/>
          <w:sz w:val="24"/>
          <w:szCs w:val="24"/>
        </w:rPr>
        <w:t xml:space="preserve">When </w:t>
      </w:r>
      <w:proofErr w:type="spellStart"/>
      <w:r w:rsidRPr="00B255BA">
        <w:rPr>
          <w:rFonts w:asciiTheme="minorHAnsi" w:eastAsia="Times New Roman" w:hAnsiTheme="minorHAnsi" w:cstheme="minorHAnsi"/>
          <w:sz w:val="24"/>
          <w:szCs w:val="24"/>
        </w:rPr>
        <w:t>aTEC</w:t>
      </w:r>
      <w:proofErr w:type="spellEnd"/>
      <w:r w:rsidRPr="00B255BA">
        <w:rPr>
          <w:rFonts w:asciiTheme="minorHAnsi" w:eastAsia="Times New Roman" w:hAnsiTheme="minorHAnsi" w:cstheme="minorHAnsi"/>
          <w:sz w:val="24"/>
          <w:szCs w:val="24"/>
        </w:rPr>
        <w:t xml:space="preserve"> </w:t>
      </w:r>
      <w:r w:rsidR="0069299D">
        <w:rPr>
          <w:rFonts w:asciiTheme="minorHAnsi" w:eastAsia="Times New Roman" w:hAnsiTheme="minorHAnsi" w:cstheme="minorHAnsi"/>
          <w:sz w:val="24"/>
          <w:szCs w:val="24"/>
        </w:rPr>
        <w:t>was</w:t>
      </w:r>
      <w:r w:rsidR="0069299D" w:rsidRPr="00B255BA">
        <w:rPr>
          <w:rFonts w:asciiTheme="minorHAnsi" w:eastAsia="Times New Roman" w:hAnsiTheme="minorHAnsi" w:cstheme="minorHAnsi"/>
          <w:sz w:val="24"/>
          <w:szCs w:val="24"/>
        </w:rPr>
        <w:t xml:space="preserve"> </w:t>
      </w:r>
      <w:r w:rsidRPr="00B255BA">
        <w:rPr>
          <w:rFonts w:asciiTheme="minorHAnsi" w:eastAsia="Times New Roman" w:hAnsiTheme="minorHAnsi" w:cstheme="minorHAnsi"/>
          <w:sz w:val="24"/>
          <w:szCs w:val="24"/>
        </w:rPr>
        <w:t>heated from RT to T</w:t>
      </w:r>
      <w:r w:rsidRPr="00B255BA">
        <w:rPr>
          <w:rFonts w:asciiTheme="minorHAnsi" w:eastAsia="Times New Roman" w:hAnsiTheme="minorHAnsi" w:cstheme="minorHAnsi"/>
          <w:sz w:val="24"/>
          <w:szCs w:val="24"/>
          <w:vertAlign w:val="subscript"/>
        </w:rPr>
        <w:t>H</w:t>
      </w:r>
      <w:r w:rsidRPr="00B255BA">
        <w:rPr>
          <w:rFonts w:asciiTheme="minorHAnsi" w:hAnsiTheme="minorHAnsi" w:cstheme="minorHAnsi"/>
          <w:color w:val="000000"/>
          <w:sz w:val="24"/>
          <w:szCs w:val="24"/>
          <w:lang w:eastAsia="zh-CN"/>
        </w:rPr>
        <w:t>, heat trigger</w:t>
      </w:r>
      <w:r w:rsidR="0069299D">
        <w:rPr>
          <w:rFonts w:asciiTheme="minorHAnsi" w:hAnsiTheme="minorHAnsi" w:cstheme="minorHAnsi"/>
          <w:color w:val="000000"/>
          <w:sz w:val="24"/>
          <w:szCs w:val="24"/>
          <w:lang w:eastAsia="zh-CN"/>
        </w:rPr>
        <w:t>ed</w:t>
      </w:r>
      <w:r w:rsidRPr="00B255BA">
        <w:rPr>
          <w:rFonts w:asciiTheme="minorHAnsi" w:hAnsiTheme="minorHAnsi" w:cstheme="minorHAnsi"/>
          <w:color w:val="000000"/>
          <w:sz w:val="24"/>
          <w:szCs w:val="24"/>
          <w:lang w:eastAsia="zh-CN"/>
        </w:rPr>
        <w:t xml:space="preserve"> the </w:t>
      </w:r>
      <w:r w:rsidRPr="00B255BA">
        <w:rPr>
          <w:rFonts w:asciiTheme="minorHAnsi" w:eastAsia="Times New Roman" w:hAnsiTheme="minorHAnsi" w:cstheme="minorHAnsi"/>
          <w:sz w:val="24"/>
          <w:szCs w:val="24"/>
        </w:rPr>
        <w:t xml:space="preserve">pseudocapacitive reactions between functional groups </w:t>
      </w:r>
      <w:r w:rsidR="00195617" w:rsidRPr="00B255BA">
        <w:rPr>
          <w:rFonts w:asciiTheme="minorHAnsi" w:eastAsia="Times New Roman" w:hAnsiTheme="minorHAnsi" w:cstheme="minorHAnsi"/>
          <w:sz w:val="24"/>
          <w:szCs w:val="24"/>
        </w:rPr>
        <w:t>containing oxygen</w:t>
      </w:r>
      <w:r w:rsidR="00195617" w:rsidRPr="00B255BA">
        <w:rPr>
          <w:rFonts w:asciiTheme="minorHAnsi" w:hAnsiTheme="minorHAnsi" w:cstheme="minorHAnsi"/>
          <w:sz w:val="24"/>
          <w:szCs w:val="24"/>
        </w:rPr>
        <w:t xml:space="preserve"> </w:t>
      </w:r>
      <w:r w:rsidRPr="00B255BA">
        <w:rPr>
          <w:rFonts w:asciiTheme="minorHAnsi" w:hAnsiTheme="minorHAnsi" w:cstheme="minorHAnsi"/>
          <w:sz w:val="24"/>
          <w:szCs w:val="24"/>
        </w:rPr>
        <w:t xml:space="preserve">(e.g., </w:t>
      </w:r>
      <w:r w:rsidRPr="00B255BA">
        <w:rPr>
          <w:rFonts w:asciiTheme="minorHAnsi" w:hAnsiTheme="minorHAnsi" w:cstheme="minorHAnsi"/>
          <w:color w:val="000000" w:themeColor="text1"/>
          <w:sz w:val="24"/>
          <w:szCs w:val="24"/>
          <w:lang w:eastAsia="zh-CN"/>
        </w:rPr>
        <w:t>C=O bond</w:t>
      </w:r>
      <w:r w:rsidR="0069299D">
        <w:rPr>
          <w:rFonts w:asciiTheme="minorHAnsi" w:hAnsiTheme="minorHAnsi" w:cstheme="minorHAnsi"/>
          <w:color w:val="000000" w:themeColor="text1"/>
          <w:sz w:val="24"/>
          <w:szCs w:val="24"/>
          <w:lang w:eastAsia="zh-CN"/>
        </w:rPr>
        <w:t>s</w:t>
      </w:r>
      <w:r w:rsidRPr="00B255BA">
        <w:rPr>
          <w:rFonts w:asciiTheme="minorHAnsi" w:hAnsiTheme="minorHAnsi" w:cstheme="minorHAnsi"/>
          <w:color w:val="000000" w:themeColor="text1"/>
          <w:sz w:val="24"/>
          <w:szCs w:val="24"/>
          <w:lang w:eastAsia="zh-CN"/>
        </w:rPr>
        <w:t>)</w:t>
      </w:r>
      <w:r w:rsidRPr="00B255BA">
        <w:rPr>
          <w:rFonts w:asciiTheme="minorHAnsi" w:eastAsia="Times New Roman" w:hAnsiTheme="minorHAnsi" w:cstheme="minorHAnsi"/>
          <w:sz w:val="24"/>
          <w:szCs w:val="24"/>
        </w:rPr>
        <w:t xml:space="preserve"> and protons in the electrolyte at the GO-aqueous interface, thus</w:t>
      </w:r>
      <w:r w:rsidRPr="00B255BA">
        <w:rPr>
          <w:rFonts w:asciiTheme="minorHAnsi" w:hAnsiTheme="minorHAnsi" w:cstheme="minorHAnsi"/>
          <w:color w:val="000000"/>
          <w:sz w:val="24"/>
          <w:szCs w:val="24"/>
          <w:lang w:eastAsia="zh-CN"/>
        </w:rPr>
        <w:t xml:space="preserve"> </w:t>
      </w:r>
      <w:r w:rsidRPr="00B255BA">
        <w:rPr>
          <w:rFonts w:asciiTheme="minorHAnsi" w:eastAsia="Times New Roman" w:hAnsiTheme="minorHAnsi" w:cstheme="minorHAnsi"/>
          <w:sz w:val="24"/>
          <w:szCs w:val="24"/>
        </w:rPr>
        <w:t>the cell voltage (</w:t>
      </w:r>
      <w:proofErr w:type="spellStart"/>
      <w:r w:rsidRPr="00B255BA">
        <w:rPr>
          <w:rFonts w:asciiTheme="minorHAnsi" w:eastAsia="Times New Roman" w:hAnsiTheme="minorHAnsi" w:cstheme="minorHAnsi"/>
          <w:sz w:val="24"/>
          <w:szCs w:val="24"/>
        </w:rPr>
        <w:t>V</w:t>
      </w:r>
      <w:r w:rsidRPr="00B255BA">
        <w:rPr>
          <w:rFonts w:asciiTheme="minorHAnsi" w:eastAsia="Times New Roman" w:hAnsiTheme="minorHAnsi" w:cstheme="minorHAnsi"/>
          <w:sz w:val="24"/>
          <w:szCs w:val="24"/>
          <w:vertAlign w:val="subscript"/>
        </w:rPr>
        <w:t>oc</w:t>
      </w:r>
      <w:proofErr w:type="spellEnd"/>
      <w:r w:rsidRPr="00B255BA">
        <w:rPr>
          <w:rFonts w:asciiTheme="minorHAnsi" w:eastAsia="Times New Roman" w:hAnsiTheme="minorHAnsi" w:cstheme="minorHAnsi"/>
          <w:sz w:val="24"/>
          <w:szCs w:val="24"/>
        </w:rPr>
        <w:t>) increase</w:t>
      </w:r>
      <w:r w:rsidR="0069299D">
        <w:rPr>
          <w:rFonts w:asciiTheme="minorHAnsi" w:eastAsia="Times New Roman" w:hAnsiTheme="minorHAnsi" w:cstheme="minorHAnsi"/>
          <w:sz w:val="24"/>
          <w:szCs w:val="24"/>
        </w:rPr>
        <w:t>d</w:t>
      </w:r>
      <w:r w:rsidRPr="00B255BA">
        <w:rPr>
          <w:rFonts w:asciiTheme="minorHAnsi" w:eastAsia="Times New Roman" w:hAnsiTheme="minorHAnsi" w:cstheme="minorHAnsi"/>
          <w:sz w:val="24"/>
          <w:szCs w:val="24"/>
        </w:rPr>
        <w:t xml:space="preserve"> as electrons move</w:t>
      </w:r>
      <w:r w:rsidR="0069299D">
        <w:rPr>
          <w:rFonts w:asciiTheme="minorHAnsi" w:eastAsia="Times New Roman" w:hAnsiTheme="minorHAnsi" w:cstheme="minorHAnsi"/>
          <w:sz w:val="24"/>
          <w:szCs w:val="24"/>
        </w:rPr>
        <w:t>d</w:t>
      </w:r>
      <w:r w:rsidRPr="00B255BA">
        <w:rPr>
          <w:rFonts w:asciiTheme="minorHAnsi" w:eastAsia="Times New Roman" w:hAnsiTheme="minorHAnsi" w:cstheme="minorHAnsi"/>
          <w:sz w:val="24"/>
          <w:szCs w:val="24"/>
        </w:rPr>
        <w:t xml:space="preserve"> to the surface of </w:t>
      </w:r>
      <w:r w:rsidR="0069299D">
        <w:rPr>
          <w:rFonts w:asciiTheme="minorHAnsi" w:eastAsia="Times New Roman" w:hAnsiTheme="minorHAnsi" w:cstheme="minorHAnsi"/>
          <w:sz w:val="24"/>
          <w:szCs w:val="24"/>
        </w:rPr>
        <w:t xml:space="preserve">the </w:t>
      </w:r>
      <w:r w:rsidRPr="00B255BA">
        <w:rPr>
          <w:rFonts w:asciiTheme="minorHAnsi" w:eastAsia="Times New Roman" w:hAnsiTheme="minorHAnsi" w:cstheme="minorHAnsi"/>
          <w:sz w:val="24"/>
          <w:szCs w:val="24"/>
        </w:rPr>
        <w:t>GO</w:t>
      </w:r>
      <w:r w:rsidRPr="00B255BA">
        <w:rPr>
          <w:rFonts w:asciiTheme="minorHAnsi" w:hAnsiTheme="minorHAnsi" w:cstheme="minorHAnsi"/>
          <w:color w:val="000000"/>
          <w:sz w:val="24"/>
          <w:szCs w:val="24"/>
          <w:lang w:eastAsia="zh-CN"/>
        </w:rPr>
        <w:t xml:space="preserve"> </w:t>
      </w:r>
      <w:r w:rsidRPr="00B255BA">
        <w:rPr>
          <w:rFonts w:asciiTheme="minorHAnsi" w:eastAsia="Times New Roman" w:hAnsiTheme="minorHAnsi" w:cstheme="minorHAnsi"/>
          <w:sz w:val="24"/>
          <w:szCs w:val="24"/>
        </w:rPr>
        <w:t>(</w:t>
      </w:r>
      <w:r w:rsidR="00B255BA" w:rsidRPr="00B255BA">
        <w:rPr>
          <w:rFonts w:asciiTheme="minorHAnsi" w:eastAsia="Times New Roman" w:hAnsiTheme="minorHAnsi" w:cstheme="minorHAnsi"/>
          <w:b/>
          <w:sz w:val="24"/>
          <w:szCs w:val="24"/>
        </w:rPr>
        <w:t>Figure 2</w:t>
      </w:r>
      <w:r w:rsidR="00671CDB" w:rsidRPr="00B255BA">
        <w:rPr>
          <w:rFonts w:asciiTheme="minorHAnsi" w:eastAsia="Times New Roman" w:hAnsiTheme="minorHAnsi" w:cstheme="minorHAnsi"/>
          <w:b/>
          <w:sz w:val="24"/>
          <w:szCs w:val="24"/>
        </w:rPr>
        <w:t>A</w:t>
      </w:r>
      <w:r w:rsidRPr="00B255BA">
        <w:rPr>
          <w:rFonts w:asciiTheme="minorHAnsi" w:eastAsia="Times New Roman" w:hAnsiTheme="minorHAnsi" w:cstheme="minorHAnsi"/>
          <w:sz w:val="24"/>
          <w:szCs w:val="24"/>
          <w:vertAlign w:val="subscript"/>
        </w:rPr>
        <w:t>2</w:t>
      </w:r>
      <w:r w:rsidRPr="00B255BA">
        <w:rPr>
          <w:rFonts w:asciiTheme="minorHAnsi" w:eastAsia="Times New Roman" w:hAnsiTheme="minorHAnsi" w:cstheme="minorHAnsi"/>
          <w:sz w:val="24"/>
          <w:szCs w:val="24"/>
        </w:rPr>
        <w:t xml:space="preserve">). </w:t>
      </w:r>
      <w:r w:rsidRPr="00B255BA">
        <w:rPr>
          <w:rFonts w:asciiTheme="minorHAnsi" w:hAnsiTheme="minorHAnsi" w:cstheme="minorHAnsi"/>
          <w:color w:val="000000"/>
          <w:sz w:val="24"/>
          <w:szCs w:val="24"/>
        </w:rPr>
        <w:t xml:space="preserve">When an external load </w:t>
      </w:r>
      <w:r w:rsidR="0069299D">
        <w:rPr>
          <w:rFonts w:asciiTheme="minorHAnsi" w:hAnsiTheme="minorHAnsi" w:cstheme="minorHAnsi"/>
          <w:color w:val="000000"/>
          <w:sz w:val="24"/>
          <w:szCs w:val="24"/>
        </w:rPr>
        <w:t>was</w:t>
      </w:r>
      <w:r w:rsidR="0069299D" w:rsidRPr="00B255BA">
        <w:rPr>
          <w:rFonts w:asciiTheme="minorHAnsi" w:hAnsiTheme="minorHAnsi" w:cstheme="minorHAnsi"/>
          <w:color w:val="000000"/>
          <w:sz w:val="24"/>
          <w:szCs w:val="24"/>
        </w:rPr>
        <w:t xml:space="preserve"> </w:t>
      </w:r>
      <w:r w:rsidRPr="00B255BA">
        <w:rPr>
          <w:rFonts w:asciiTheme="minorHAnsi" w:hAnsiTheme="minorHAnsi" w:cstheme="minorHAnsi"/>
          <w:color w:val="000000"/>
          <w:sz w:val="24"/>
          <w:szCs w:val="24"/>
        </w:rPr>
        <w:t xml:space="preserve">connected, the </w:t>
      </w:r>
      <w:proofErr w:type="spellStart"/>
      <w:r w:rsidRPr="00B255BA">
        <w:rPr>
          <w:rFonts w:asciiTheme="minorHAnsi" w:hAnsiTheme="minorHAnsi" w:cstheme="minorHAnsi"/>
          <w:color w:val="000000"/>
          <w:sz w:val="24"/>
          <w:szCs w:val="24"/>
        </w:rPr>
        <w:t>aTEC</w:t>
      </w:r>
      <w:proofErr w:type="spellEnd"/>
      <w:r w:rsidRPr="00B255BA">
        <w:rPr>
          <w:rFonts w:asciiTheme="minorHAnsi" w:hAnsiTheme="minorHAnsi" w:cstheme="minorHAnsi"/>
          <w:color w:val="000000"/>
          <w:sz w:val="24"/>
          <w:szCs w:val="24"/>
        </w:rPr>
        <w:t xml:space="preserve"> </w:t>
      </w:r>
      <w:r w:rsidR="0069299D">
        <w:rPr>
          <w:rFonts w:asciiTheme="minorHAnsi" w:hAnsiTheme="minorHAnsi" w:cstheme="minorHAnsi"/>
          <w:color w:val="000000"/>
          <w:sz w:val="24"/>
          <w:szCs w:val="24"/>
        </w:rPr>
        <w:t>was</w:t>
      </w:r>
      <w:r w:rsidR="0069299D" w:rsidRPr="00B255BA">
        <w:rPr>
          <w:rFonts w:asciiTheme="minorHAnsi" w:hAnsiTheme="minorHAnsi" w:cstheme="minorHAnsi"/>
          <w:sz w:val="24"/>
          <w:szCs w:val="24"/>
        </w:rPr>
        <w:t xml:space="preserve"> </w:t>
      </w:r>
      <w:r w:rsidRPr="00B255BA">
        <w:rPr>
          <w:rFonts w:asciiTheme="minorHAnsi" w:hAnsiTheme="minorHAnsi" w:cstheme="minorHAnsi"/>
          <w:sz w:val="24"/>
          <w:szCs w:val="24"/>
        </w:rPr>
        <w:t xml:space="preserve">discharged under the potential differential </w:t>
      </w:r>
      <w:r w:rsidR="008262FF" w:rsidRPr="00B255BA">
        <w:rPr>
          <w:rFonts w:asciiTheme="minorHAnsi" w:hAnsiTheme="minorHAnsi" w:cstheme="minorHAnsi"/>
          <w:sz w:val="24"/>
          <w:szCs w:val="24"/>
        </w:rPr>
        <w:t xml:space="preserve">between electrodes </w:t>
      </w:r>
      <w:r w:rsidRPr="00B255BA">
        <w:rPr>
          <w:rFonts w:asciiTheme="minorHAnsi" w:hAnsiTheme="minorHAnsi" w:cstheme="minorHAnsi"/>
          <w:sz w:val="24"/>
          <w:szCs w:val="24"/>
        </w:rPr>
        <w:t>at T</w:t>
      </w:r>
      <w:r w:rsidRPr="00B255BA">
        <w:rPr>
          <w:rFonts w:asciiTheme="minorHAnsi" w:hAnsiTheme="minorHAnsi" w:cstheme="minorHAnsi"/>
          <w:sz w:val="24"/>
          <w:szCs w:val="24"/>
          <w:vertAlign w:val="subscript"/>
        </w:rPr>
        <w:t>H</w:t>
      </w:r>
      <w:r w:rsidRPr="00B255BA">
        <w:rPr>
          <w:rFonts w:asciiTheme="minorHAnsi" w:hAnsiTheme="minorHAnsi" w:cstheme="minorHAnsi"/>
          <w:sz w:val="24"/>
          <w:szCs w:val="24"/>
        </w:rPr>
        <w:t xml:space="preserve">, where the discharge capacity </w:t>
      </w:r>
      <w:r w:rsidR="0069299D">
        <w:rPr>
          <w:rFonts w:asciiTheme="minorHAnsi" w:hAnsiTheme="minorHAnsi" w:cstheme="minorHAnsi"/>
          <w:sz w:val="24"/>
          <w:szCs w:val="24"/>
        </w:rPr>
        <w:t>was</w:t>
      </w:r>
      <w:r w:rsidR="0069299D" w:rsidRPr="00B255BA">
        <w:rPr>
          <w:rFonts w:asciiTheme="minorHAnsi" w:hAnsiTheme="minorHAnsi" w:cstheme="minorHAnsi"/>
          <w:sz w:val="24"/>
          <w:szCs w:val="24"/>
        </w:rPr>
        <w:t xml:space="preserve"> </w:t>
      </w:r>
      <w:r w:rsidRPr="00B255BA">
        <w:rPr>
          <w:rFonts w:asciiTheme="minorHAnsi" w:hAnsiTheme="minorHAnsi" w:cstheme="minorHAnsi"/>
          <w:sz w:val="24"/>
          <w:szCs w:val="24"/>
        </w:rPr>
        <w:t xml:space="preserve">mainly </w:t>
      </w:r>
      <w:r w:rsidR="0069299D">
        <w:rPr>
          <w:rFonts w:asciiTheme="minorHAnsi" w:hAnsiTheme="minorHAnsi" w:cstheme="minorHAnsi"/>
          <w:sz w:val="24"/>
          <w:szCs w:val="24"/>
        </w:rPr>
        <w:t>due</w:t>
      </w:r>
      <w:r w:rsidR="0069299D" w:rsidRPr="00B255BA">
        <w:rPr>
          <w:rFonts w:asciiTheme="minorHAnsi" w:hAnsiTheme="minorHAnsi" w:cstheme="minorHAnsi"/>
          <w:sz w:val="24"/>
          <w:szCs w:val="24"/>
        </w:rPr>
        <w:t xml:space="preserve"> </w:t>
      </w:r>
      <w:r w:rsidRPr="00B255BA">
        <w:rPr>
          <w:rFonts w:asciiTheme="minorHAnsi" w:hAnsiTheme="minorHAnsi" w:cstheme="minorHAnsi"/>
          <w:sz w:val="24"/>
          <w:szCs w:val="24"/>
        </w:rPr>
        <w:t xml:space="preserve">to the oxidation of </w:t>
      </w:r>
      <w:r w:rsidR="0069299D">
        <w:rPr>
          <w:rFonts w:asciiTheme="minorHAnsi" w:hAnsiTheme="minorHAnsi" w:cstheme="minorHAnsi"/>
          <w:sz w:val="24"/>
          <w:szCs w:val="24"/>
        </w:rPr>
        <w:t xml:space="preserve">the </w:t>
      </w:r>
      <w:r w:rsidRPr="00B255BA">
        <w:rPr>
          <w:rFonts w:asciiTheme="minorHAnsi" w:hAnsiTheme="minorHAnsi" w:cstheme="minorHAnsi"/>
          <w:sz w:val="24"/>
          <w:szCs w:val="24"/>
        </w:rPr>
        <w:t>PANI anode and the reduction of functional groups</w:t>
      </w:r>
      <w:r w:rsidR="000D326E" w:rsidRPr="00B255BA">
        <w:rPr>
          <w:rFonts w:asciiTheme="minorHAnsi" w:hAnsiTheme="minorHAnsi" w:cstheme="minorHAnsi"/>
          <w:sz w:val="24"/>
          <w:szCs w:val="24"/>
        </w:rPr>
        <w:t xml:space="preserve"> </w:t>
      </w:r>
      <w:r w:rsidR="002E5D40" w:rsidRPr="00B255BA">
        <w:rPr>
          <w:rFonts w:asciiTheme="minorHAnsi" w:hAnsiTheme="minorHAnsi" w:cstheme="minorHAnsi"/>
          <w:sz w:val="24"/>
          <w:szCs w:val="24"/>
        </w:rPr>
        <w:t>(</w:t>
      </w:r>
      <w:r w:rsidR="00B255BA" w:rsidRPr="00B255BA">
        <w:rPr>
          <w:rFonts w:asciiTheme="minorHAnsi" w:hAnsiTheme="minorHAnsi" w:cstheme="minorHAnsi"/>
          <w:b/>
          <w:sz w:val="24"/>
          <w:szCs w:val="24"/>
        </w:rPr>
        <w:t>Figure 2</w:t>
      </w:r>
      <w:r w:rsidR="00671CDB" w:rsidRPr="00B255BA">
        <w:rPr>
          <w:rFonts w:asciiTheme="minorHAnsi" w:hAnsiTheme="minorHAnsi" w:cstheme="minorHAnsi"/>
          <w:b/>
          <w:sz w:val="24"/>
          <w:szCs w:val="24"/>
        </w:rPr>
        <w:t>A</w:t>
      </w:r>
      <w:r w:rsidR="00DA10EB" w:rsidRPr="00B255BA">
        <w:rPr>
          <w:rFonts w:asciiTheme="minorHAnsi" w:hAnsiTheme="minorHAnsi" w:cstheme="minorHAnsi"/>
          <w:sz w:val="24"/>
          <w:szCs w:val="24"/>
          <w:vertAlign w:val="subscript"/>
        </w:rPr>
        <w:t>3</w:t>
      </w:r>
      <w:r w:rsidR="002E5D40" w:rsidRPr="00B255BA">
        <w:rPr>
          <w:rFonts w:asciiTheme="minorHAnsi" w:hAnsiTheme="minorHAnsi" w:cstheme="minorHAnsi"/>
          <w:sz w:val="24"/>
          <w:szCs w:val="24"/>
        </w:rPr>
        <w:t>)</w:t>
      </w:r>
      <w:r w:rsidR="00120854" w:rsidRPr="00B255BA">
        <w:rPr>
          <w:rFonts w:asciiTheme="minorHAnsi" w:hAnsiTheme="minorHAnsi" w:cstheme="minorHAnsi"/>
          <w:sz w:val="24"/>
          <w:szCs w:val="24"/>
        </w:rPr>
        <w:t>, which can be presented as</w:t>
      </w:r>
    </w:p>
    <w:p w14:paraId="0C08FA96" w14:textId="77777777" w:rsidR="00EC766C" w:rsidRPr="00B255BA" w:rsidRDefault="00EC766C" w:rsidP="00004D9D">
      <w:pPr>
        <w:tabs>
          <w:tab w:val="left" w:pos="5568"/>
        </w:tabs>
        <w:snapToGrid w:val="0"/>
        <w:contextualSpacing/>
        <w:rPr>
          <w:rFonts w:asciiTheme="minorHAnsi" w:hAnsiTheme="minorHAnsi" w:cstheme="minorHAnsi"/>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5480"/>
      </w:tblGrid>
      <w:tr w:rsidR="006A15D1" w:rsidRPr="00B255BA" w14:paraId="47B6B28D" w14:textId="77777777" w:rsidTr="00356077">
        <w:trPr>
          <w:jc w:val="center"/>
        </w:trPr>
        <w:tc>
          <w:tcPr>
            <w:tcW w:w="1838" w:type="dxa"/>
            <w:vAlign w:val="center"/>
          </w:tcPr>
          <w:p w14:paraId="2FB1363E" w14:textId="5948633D" w:rsidR="006A15D1" w:rsidRPr="00B255BA" w:rsidRDefault="006A15D1" w:rsidP="00004D9D">
            <w:pPr>
              <w:rPr>
                <w:rFonts w:asciiTheme="minorHAnsi" w:eastAsia="Times New Roman" w:hAnsiTheme="minorHAnsi" w:cstheme="minorHAnsi"/>
                <w:sz w:val="24"/>
                <w:szCs w:val="24"/>
                <w:lang w:val="en-HK" w:eastAsia="zh-CN"/>
              </w:rPr>
            </w:pPr>
            <w:r w:rsidRPr="00B255BA">
              <w:rPr>
                <w:rFonts w:asciiTheme="minorHAnsi" w:eastAsia="Times New Roman" w:hAnsiTheme="minorHAnsi" w:cstheme="minorHAnsi"/>
                <w:sz w:val="24"/>
                <w:szCs w:val="24"/>
                <w:lang w:val="en-HK" w:eastAsia="zh-CN"/>
              </w:rPr>
              <w:t>Reduction:</w:t>
            </w:r>
          </w:p>
        </w:tc>
        <w:tc>
          <w:tcPr>
            <w:tcW w:w="5245" w:type="dxa"/>
            <w:vAlign w:val="center"/>
          </w:tcPr>
          <w:p w14:paraId="3C7AA272" w14:textId="0FD9B3B2" w:rsidR="006A15D1" w:rsidRPr="00B255BA" w:rsidRDefault="006A15D1" w:rsidP="00004D9D">
            <w:pPr>
              <w:rPr>
                <w:rFonts w:asciiTheme="minorHAnsi" w:eastAsia="Times New Roman" w:hAnsiTheme="minorHAnsi" w:cstheme="minorHAnsi"/>
                <w:sz w:val="24"/>
                <w:szCs w:val="24"/>
                <w:lang w:val="en-HK" w:eastAsia="zh-CN"/>
              </w:rPr>
            </w:pPr>
            <w:r w:rsidRPr="00B255BA">
              <w:rPr>
                <w:rFonts w:asciiTheme="minorHAnsi" w:eastAsia="Times New Roman" w:hAnsiTheme="minorHAnsi" w:cstheme="minorHAnsi"/>
                <w:sz w:val="24"/>
                <w:szCs w:val="24"/>
                <w:lang w:val="en-HK" w:eastAsia="zh-CN"/>
              </w:rPr>
              <w:fldChar w:fldCharType="begin"/>
            </w:r>
            <w:r w:rsidR="00355211" w:rsidRPr="00B255BA">
              <w:rPr>
                <w:rFonts w:asciiTheme="minorHAnsi" w:eastAsia="Times New Roman" w:hAnsiTheme="minorHAnsi" w:cstheme="minorHAnsi"/>
                <w:sz w:val="24"/>
                <w:szCs w:val="24"/>
                <w:lang w:val="en-HK" w:eastAsia="zh-CN"/>
              </w:rPr>
              <w:instrText xml:space="preserve"> INCLUDEPICTURE "C:\\var\\folders\\xh\\hjp4qssx5fdf_x0csf6x8wf00000gn\\T\\com.microsoft.Word\\WebArchiveCopyPasteTempFiles\\page14image13225840" \* MERGEFORMAT </w:instrText>
            </w:r>
            <w:r w:rsidRPr="00B255BA">
              <w:rPr>
                <w:rFonts w:asciiTheme="minorHAnsi" w:eastAsia="Times New Roman" w:hAnsiTheme="minorHAnsi" w:cstheme="minorHAnsi"/>
                <w:sz w:val="24"/>
                <w:szCs w:val="24"/>
                <w:lang w:val="en-HK" w:eastAsia="zh-CN"/>
              </w:rPr>
              <w:fldChar w:fldCharType="separate"/>
            </w:r>
            <w:r w:rsidRPr="00B255BA">
              <w:rPr>
                <w:rFonts w:asciiTheme="minorHAnsi" w:eastAsia="Times New Roman" w:hAnsiTheme="minorHAnsi" w:cstheme="minorHAnsi"/>
                <w:noProof/>
                <w:sz w:val="24"/>
                <w:szCs w:val="24"/>
                <w:lang w:eastAsia="zh-CN"/>
              </w:rPr>
              <w:drawing>
                <wp:inline distT="0" distB="0" distL="0" distR="0" wp14:anchorId="64D18496" wp14:editId="54D85418">
                  <wp:extent cx="1851660" cy="391795"/>
                  <wp:effectExtent l="0" t="0" r="0" b="1905"/>
                  <wp:docPr id="8" name="Picture 8" descr="page14image132258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ge14image1322584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51660" cy="391795"/>
                          </a:xfrm>
                          <a:prstGeom prst="rect">
                            <a:avLst/>
                          </a:prstGeom>
                          <a:noFill/>
                          <a:ln>
                            <a:noFill/>
                          </a:ln>
                        </pic:spPr>
                      </pic:pic>
                    </a:graphicData>
                  </a:graphic>
                </wp:inline>
              </w:drawing>
            </w:r>
            <w:r w:rsidRPr="00B255BA">
              <w:rPr>
                <w:rFonts w:asciiTheme="minorHAnsi" w:eastAsia="Times New Roman" w:hAnsiTheme="minorHAnsi" w:cstheme="minorHAnsi"/>
                <w:sz w:val="24"/>
                <w:szCs w:val="24"/>
                <w:lang w:val="en-HK" w:eastAsia="zh-CN"/>
              </w:rPr>
              <w:fldChar w:fldCharType="end"/>
            </w:r>
          </w:p>
        </w:tc>
      </w:tr>
      <w:tr w:rsidR="006A15D1" w:rsidRPr="00B255BA" w14:paraId="0F3A046F" w14:textId="77777777" w:rsidTr="00356077">
        <w:trPr>
          <w:jc w:val="center"/>
        </w:trPr>
        <w:tc>
          <w:tcPr>
            <w:tcW w:w="1838" w:type="dxa"/>
            <w:vAlign w:val="center"/>
          </w:tcPr>
          <w:p w14:paraId="46EC9B79" w14:textId="37445A89" w:rsidR="006A15D1" w:rsidRPr="00B255BA" w:rsidRDefault="006A15D1" w:rsidP="00004D9D">
            <w:pPr>
              <w:rPr>
                <w:rFonts w:asciiTheme="minorHAnsi" w:eastAsia="Times New Roman" w:hAnsiTheme="minorHAnsi" w:cstheme="minorHAnsi"/>
                <w:sz w:val="24"/>
                <w:szCs w:val="24"/>
                <w:lang w:val="en-HK" w:eastAsia="zh-CN"/>
              </w:rPr>
            </w:pPr>
            <w:r w:rsidRPr="00B255BA">
              <w:rPr>
                <w:rFonts w:asciiTheme="minorHAnsi" w:eastAsia="Times New Roman" w:hAnsiTheme="minorHAnsi" w:cstheme="minorHAnsi"/>
                <w:sz w:val="24"/>
                <w:szCs w:val="24"/>
                <w:lang w:val="en-HK" w:eastAsia="zh-CN"/>
              </w:rPr>
              <w:lastRenderedPageBreak/>
              <w:t>Oxidation:</w:t>
            </w:r>
          </w:p>
        </w:tc>
        <w:tc>
          <w:tcPr>
            <w:tcW w:w="5245" w:type="dxa"/>
            <w:vAlign w:val="center"/>
          </w:tcPr>
          <w:p w14:paraId="7E153909" w14:textId="21163B37" w:rsidR="006A15D1" w:rsidRPr="00B255BA" w:rsidRDefault="006A15D1" w:rsidP="00004D9D">
            <w:pPr>
              <w:rPr>
                <w:rFonts w:asciiTheme="minorHAnsi" w:eastAsia="Times New Roman" w:hAnsiTheme="minorHAnsi" w:cstheme="minorHAnsi"/>
                <w:sz w:val="24"/>
                <w:szCs w:val="24"/>
                <w:lang w:val="en-HK" w:eastAsia="zh-CN"/>
              </w:rPr>
            </w:pPr>
            <w:r w:rsidRPr="00B255BA">
              <w:rPr>
                <w:rFonts w:asciiTheme="minorHAnsi" w:eastAsia="Times New Roman" w:hAnsiTheme="minorHAnsi" w:cstheme="minorHAnsi"/>
                <w:sz w:val="24"/>
                <w:szCs w:val="24"/>
                <w:lang w:val="en-HK" w:eastAsia="zh-CN"/>
              </w:rPr>
              <w:fldChar w:fldCharType="begin"/>
            </w:r>
            <w:r w:rsidR="00355211" w:rsidRPr="00B255BA">
              <w:rPr>
                <w:rFonts w:asciiTheme="minorHAnsi" w:eastAsia="Times New Roman" w:hAnsiTheme="minorHAnsi" w:cstheme="minorHAnsi"/>
                <w:sz w:val="24"/>
                <w:szCs w:val="24"/>
                <w:lang w:val="en-HK" w:eastAsia="zh-CN"/>
              </w:rPr>
              <w:instrText xml:space="preserve"> INCLUDEPICTURE "C:\\var\\folders\\xh\\hjp4qssx5fdf_x0csf6x8wf00000gn\\T\\com.microsoft.Word\\WebArchiveCopyPasteTempFiles\\page19image13227712" \* MERGEFORMAT </w:instrText>
            </w:r>
            <w:r w:rsidRPr="00B255BA">
              <w:rPr>
                <w:rFonts w:asciiTheme="minorHAnsi" w:eastAsia="Times New Roman" w:hAnsiTheme="minorHAnsi" w:cstheme="minorHAnsi"/>
                <w:sz w:val="24"/>
                <w:szCs w:val="24"/>
                <w:lang w:val="en-HK" w:eastAsia="zh-CN"/>
              </w:rPr>
              <w:fldChar w:fldCharType="separate"/>
            </w:r>
            <w:r w:rsidRPr="00B255BA">
              <w:rPr>
                <w:rFonts w:asciiTheme="minorHAnsi" w:eastAsia="Times New Roman" w:hAnsiTheme="minorHAnsi" w:cstheme="minorHAnsi"/>
                <w:noProof/>
                <w:sz w:val="24"/>
                <w:szCs w:val="24"/>
                <w:lang w:eastAsia="zh-CN"/>
              </w:rPr>
              <w:drawing>
                <wp:inline distT="0" distB="0" distL="0" distR="0" wp14:anchorId="3BC8B634" wp14:editId="1E02BF36">
                  <wp:extent cx="3342640" cy="422910"/>
                  <wp:effectExtent l="0" t="0" r="0" b="0"/>
                  <wp:docPr id="9" name="Picture 9" descr="page19image13227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ge19image1322771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342640" cy="422910"/>
                          </a:xfrm>
                          <a:prstGeom prst="rect">
                            <a:avLst/>
                          </a:prstGeom>
                          <a:noFill/>
                          <a:ln>
                            <a:noFill/>
                          </a:ln>
                        </pic:spPr>
                      </pic:pic>
                    </a:graphicData>
                  </a:graphic>
                </wp:inline>
              </w:drawing>
            </w:r>
            <w:r w:rsidRPr="00B255BA">
              <w:rPr>
                <w:rFonts w:asciiTheme="minorHAnsi" w:eastAsia="Times New Roman" w:hAnsiTheme="minorHAnsi" w:cstheme="minorHAnsi"/>
                <w:sz w:val="24"/>
                <w:szCs w:val="24"/>
                <w:lang w:val="en-HK" w:eastAsia="zh-CN"/>
              </w:rPr>
              <w:fldChar w:fldCharType="end"/>
            </w:r>
          </w:p>
        </w:tc>
      </w:tr>
    </w:tbl>
    <w:p w14:paraId="758E70FA" w14:textId="77777777" w:rsidR="00EC766C" w:rsidRDefault="00EC766C" w:rsidP="00004D9D">
      <w:pPr>
        <w:rPr>
          <w:rFonts w:asciiTheme="minorHAnsi" w:hAnsiTheme="minorHAnsi" w:cstheme="minorHAnsi"/>
          <w:color w:val="000000"/>
          <w:sz w:val="24"/>
          <w:szCs w:val="24"/>
        </w:rPr>
      </w:pPr>
    </w:p>
    <w:p w14:paraId="3859B5B5" w14:textId="7A3D5DE7" w:rsidR="00AC69EF" w:rsidRDefault="00C77413" w:rsidP="00004D9D">
      <w:pPr>
        <w:rPr>
          <w:rFonts w:asciiTheme="minorHAnsi" w:hAnsiTheme="minorHAnsi" w:cstheme="minorHAnsi"/>
          <w:color w:val="000000"/>
          <w:sz w:val="24"/>
          <w:szCs w:val="24"/>
        </w:rPr>
      </w:pPr>
      <w:r w:rsidRPr="00B255BA">
        <w:rPr>
          <w:rFonts w:asciiTheme="minorHAnsi" w:hAnsiTheme="minorHAnsi" w:cstheme="minorHAnsi"/>
          <w:color w:val="000000"/>
          <w:sz w:val="24"/>
          <w:szCs w:val="24"/>
        </w:rPr>
        <w:t>The voltage</w:t>
      </w:r>
      <w:r w:rsidR="0069299D">
        <w:rPr>
          <w:rFonts w:asciiTheme="minorHAnsi" w:hAnsiTheme="minorHAnsi" w:cstheme="minorHAnsi"/>
          <w:color w:val="000000"/>
          <w:sz w:val="24"/>
          <w:szCs w:val="24"/>
        </w:rPr>
        <w:t>s</w:t>
      </w:r>
      <w:r w:rsidRPr="00B255BA">
        <w:rPr>
          <w:rFonts w:asciiTheme="minorHAnsi" w:hAnsiTheme="minorHAnsi" w:cstheme="minorHAnsi"/>
          <w:color w:val="000000"/>
          <w:sz w:val="24"/>
          <w:szCs w:val="24"/>
        </w:rPr>
        <w:t xml:space="preserve"> of </w:t>
      </w:r>
      <w:proofErr w:type="spellStart"/>
      <w:r w:rsidRPr="00B255BA">
        <w:rPr>
          <w:rFonts w:asciiTheme="minorHAnsi" w:hAnsiTheme="minorHAnsi" w:cstheme="minorHAnsi"/>
          <w:color w:val="000000"/>
          <w:sz w:val="24"/>
          <w:szCs w:val="24"/>
        </w:rPr>
        <w:t>aTEC</w:t>
      </w:r>
      <w:proofErr w:type="spellEnd"/>
      <w:r w:rsidRPr="00B255BA">
        <w:rPr>
          <w:rFonts w:asciiTheme="minorHAnsi" w:hAnsiTheme="minorHAnsi" w:cstheme="minorHAnsi"/>
          <w:color w:val="000000"/>
          <w:sz w:val="24"/>
          <w:szCs w:val="24"/>
        </w:rPr>
        <w:t xml:space="preserve"> during thermal charging and electrical discharging</w:t>
      </w:r>
      <w:r w:rsidR="000312FF" w:rsidRPr="00B255BA">
        <w:rPr>
          <w:rFonts w:asciiTheme="minorHAnsi" w:hAnsiTheme="minorHAnsi" w:cstheme="minorHAnsi"/>
          <w:color w:val="000000"/>
          <w:sz w:val="24"/>
          <w:szCs w:val="24"/>
        </w:rPr>
        <w:t xml:space="preserve"> at</w:t>
      </w:r>
      <w:r w:rsidRPr="00B255BA">
        <w:rPr>
          <w:rFonts w:asciiTheme="minorHAnsi" w:hAnsiTheme="minorHAnsi" w:cstheme="minorHAnsi"/>
          <w:color w:val="000000"/>
          <w:sz w:val="24"/>
          <w:szCs w:val="24"/>
        </w:rPr>
        <w:t xml:space="preserve"> </w:t>
      </w:r>
      <w:r w:rsidRPr="00B255BA">
        <w:rPr>
          <w:rFonts w:asciiTheme="minorHAnsi" w:hAnsiTheme="minorHAnsi" w:cstheme="minorHAnsi"/>
          <w:sz w:val="24"/>
          <w:szCs w:val="24"/>
        </w:rPr>
        <w:t>T</w:t>
      </w:r>
      <w:r w:rsidRPr="00B255BA">
        <w:rPr>
          <w:rFonts w:asciiTheme="minorHAnsi" w:hAnsiTheme="minorHAnsi" w:cstheme="minorHAnsi"/>
          <w:sz w:val="24"/>
          <w:szCs w:val="24"/>
          <w:vertAlign w:val="subscript"/>
        </w:rPr>
        <w:t>H</w:t>
      </w:r>
      <w:r w:rsidR="00671CDB" w:rsidRPr="001700D1">
        <w:rPr>
          <w:rFonts w:asciiTheme="minorHAnsi" w:hAnsiTheme="minorHAnsi" w:cstheme="minorHAnsi"/>
          <w:sz w:val="24"/>
          <w:szCs w:val="24"/>
        </w:rPr>
        <w:t xml:space="preserve"> </w:t>
      </w:r>
      <w:r w:rsidRPr="00B255BA">
        <w:rPr>
          <w:rFonts w:asciiTheme="minorHAnsi" w:hAnsiTheme="minorHAnsi" w:cstheme="minorHAnsi"/>
          <w:sz w:val="24"/>
          <w:szCs w:val="24"/>
        </w:rPr>
        <w:t>=</w:t>
      </w:r>
      <w:r w:rsidR="00671CDB">
        <w:rPr>
          <w:rFonts w:asciiTheme="minorHAnsi" w:hAnsiTheme="minorHAnsi" w:cstheme="minorHAnsi"/>
          <w:sz w:val="24"/>
          <w:szCs w:val="24"/>
        </w:rPr>
        <w:t xml:space="preserve"> </w:t>
      </w:r>
      <w:r w:rsidRPr="00B255BA">
        <w:rPr>
          <w:rFonts w:asciiTheme="minorHAnsi" w:hAnsiTheme="minorHAnsi" w:cstheme="minorHAnsi"/>
          <w:sz w:val="24"/>
          <w:szCs w:val="24"/>
        </w:rPr>
        <w:t xml:space="preserve">70 </w:t>
      </w:r>
      <w:r w:rsidR="00B255BA" w:rsidRPr="00B255BA">
        <w:rPr>
          <w:rFonts w:asciiTheme="minorHAnsi" w:hAnsiTheme="minorHAnsi" w:cstheme="minorHAnsi"/>
          <w:sz w:val="24"/>
          <w:szCs w:val="24"/>
        </w:rPr>
        <w:t>°C</w:t>
      </w:r>
      <w:r w:rsidRPr="00B255BA">
        <w:rPr>
          <w:rFonts w:asciiTheme="minorHAnsi" w:hAnsiTheme="minorHAnsi" w:cstheme="minorHAnsi"/>
          <w:color w:val="000000"/>
          <w:sz w:val="24"/>
          <w:szCs w:val="24"/>
        </w:rPr>
        <w:t xml:space="preserve"> </w:t>
      </w:r>
      <w:r w:rsidRPr="00B255BA">
        <w:rPr>
          <w:rFonts w:asciiTheme="minorHAnsi" w:hAnsiTheme="minorHAnsi" w:cstheme="minorHAnsi"/>
          <w:color w:val="000000"/>
          <w:sz w:val="24"/>
          <w:szCs w:val="24"/>
          <w:lang w:eastAsia="zh-CN"/>
        </w:rPr>
        <w:t>are</w:t>
      </w:r>
      <w:r w:rsidRPr="00B255BA">
        <w:rPr>
          <w:rFonts w:asciiTheme="minorHAnsi" w:hAnsiTheme="minorHAnsi" w:cstheme="minorHAnsi"/>
          <w:color w:val="000000"/>
          <w:sz w:val="24"/>
          <w:szCs w:val="24"/>
        </w:rPr>
        <w:t xml:space="preserve"> shown in </w:t>
      </w:r>
      <w:r w:rsidR="00B255BA" w:rsidRPr="00B255BA">
        <w:rPr>
          <w:rFonts w:asciiTheme="minorHAnsi" w:hAnsiTheme="minorHAnsi" w:cstheme="minorHAnsi"/>
          <w:b/>
          <w:color w:val="000000"/>
          <w:sz w:val="24"/>
          <w:szCs w:val="24"/>
        </w:rPr>
        <w:t>Figure 2</w:t>
      </w:r>
      <w:r w:rsidR="00671CDB" w:rsidRPr="00B255BA">
        <w:rPr>
          <w:rFonts w:asciiTheme="minorHAnsi" w:hAnsiTheme="minorHAnsi" w:cstheme="minorHAnsi"/>
          <w:b/>
          <w:color w:val="000000"/>
          <w:sz w:val="24"/>
          <w:szCs w:val="24"/>
        </w:rPr>
        <w:t>B</w:t>
      </w:r>
      <w:r w:rsidRPr="00B255BA">
        <w:rPr>
          <w:rFonts w:asciiTheme="minorHAnsi" w:hAnsiTheme="minorHAnsi" w:cstheme="minorHAnsi"/>
          <w:color w:val="000000"/>
          <w:sz w:val="24"/>
          <w:szCs w:val="24"/>
        </w:rPr>
        <w:t>. The open circuit potential reach</w:t>
      </w:r>
      <w:r w:rsidR="0069299D">
        <w:rPr>
          <w:rFonts w:asciiTheme="minorHAnsi" w:hAnsiTheme="minorHAnsi" w:cstheme="minorHAnsi"/>
          <w:color w:val="000000"/>
          <w:sz w:val="24"/>
          <w:szCs w:val="24"/>
        </w:rPr>
        <w:t>e</w:t>
      </w:r>
      <w:r w:rsidR="00EC766C">
        <w:rPr>
          <w:rFonts w:asciiTheme="minorHAnsi" w:hAnsiTheme="minorHAnsi" w:cstheme="minorHAnsi"/>
          <w:color w:val="000000"/>
          <w:sz w:val="24"/>
          <w:szCs w:val="24"/>
        </w:rPr>
        <w:t>d</w:t>
      </w:r>
      <w:r w:rsidRPr="00B255BA">
        <w:rPr>
          <w:rFonts w:asciiTheme="minorHAnsi" w:hAnsiTheme="minorHAnsi" w:cstheme="minorHAnsi"/>
          <w:color w:val="000000"/>
          <w:sz w:val="24"/>
          <w:szCs w:val="24"/>
        </w:rPr>
        <w:t xml:space="preserve"> 0.185 V when the cell </w:t>
      </w:r>
      <w:r w:rsidR="005E07B2">
        <w:rPr>
          <w:rFonts w:asciiTheme="minorHAnsi" w:hAnsiTheme="minorHAnsi" w:cstheme="minorHAnsi"/>
          <w:color w:val="000000"/>
          <w:sz w:val="24"/>
          <w:szCs w:val="24"/>
        </w:rPr>
        <w:t>was</w:t>
      </w:r>
      <w:r w:rsidRPr="00B255BA">
        <w:rPr>
          <w:rFonts w:asciiTheme="minorHAnsi" w:hAnsiTheme="minorHAnsi" w:cstheme="minorHAnsi"/>
          <w:color w:val="000000"/>
          <w:sz w:val="24"/>
          <w:szCs w:val="24"/>
        </w:rPr>
        <w:t xml:space="preserve"> heated </w:t>
      </w:r>
      <w:r w:rsidR="000312FF" w:rsidRPr="00B255BA">
        <w:rPr>
          <w:rFonts w:asciiTheme="minorHAnsi" w:hAnsiTheme="minorHAnsi" w:cstheme="minorHAnsi"/>
          <w:color w:val="000000"/>
          <w:sz w:val="24"/>
          <w:szCs w:val="24"/>
        </w:rPr>
        <w:t xml:space="preserve">from </w:t>
      </w:r>
      <w:r w:rsidR="00EC766C" w:rsidRPr="00E039B8">
        <w:rPr>
          <w:rFonts w:asciiTheme="minorHAnsi" w:hAnsiTheme="minorHAnsi" w:cstheme="minorHAnsi"/>
          <w:color w:val="000000"/>
          <w:sz w:val="24"/>
          <w:szCs w:val="24"/>
        </w:rPr>
        <w:t>RT</w:t>
      </w:r>
      <w:r w:rsidR="000312FF" w:rsidRPr="00B255BA">
        <w:rPr>
          <w:rFonts w:asciiTheme="minorHAnsi" w:hAnsiTheme="minorHAnsi" w:cstheme="minorHAnsi"/>
          <w:color w:val="000000"/>
          <w:sz w:val="24"/>
          <w:szCs w:val="24"/>
        </w:rPr>
        <w:t xml:space="preserve"> </w:t>
      </w:r>
      <w:r w:rsidRPr="00B255BA">
        <w:rPr>
          <w:rFonts w:asciiTheme="minorHAnsi" w:hAnsiTheme="minorHAnsi" w:cstheme="minorHAnsi"/>
          <w:color w:val="000000"/>
          <w:sz w:val="24"/>
          <w:szCs w:val="24"/>
        </w:rPr>
        <w:t xml:space="preserve">to </w:t>
      </w:r>
      <w:r w:rsidR="00E039B8" w:rsidRPr="001700D1">
        <w:rPr>
          <w:rFonts w:asciiTheme="minorHAnsi" w:hAnsiTheme="minorHAnsi" w:cstheme="minorHAnsi"/>
          <w:color w:val="000000"/>
          <w:sz w:val="24"/>
          <w:szCs w:val="24"/>
          <w:lang w:eastAsia="zh-CN"/>
        </w:rPr>
        <w:t>T</w:t>
      </w:r>
      <w:r w:rsidR="00E039B8" w:rsidRPr="001700D1">
        <w:rPr>
          <w:rFonts w:asciiTheme="minorHAnsi" w:hAnsiTheme="minorHAnsi" w:cstheme="minorHAnsi"/>
          <w:color w:val="000000"/>
          <w:sz w:val="24"/>
          <w:szCs w:val="24"/>
          <w:vertAlign w:val="subscript"/>
          <w:lang w:eastAsia="zh-CN"/>
        </w:rPr>
        <w:t>H</w:t>
      </w:r>
      <w:r w:rsidR="00E039B8" w:rsidRPr="00E039B8">
        <w:rPr>
          <w:rFonts w:asciiTheme="minorHAnsi" w:hAnsiTheme="minorHAnsi" w:cstheme="minorHAnsi"/>
          <w:color w:val="000000"/>
          <w:sz w:val="24"/>
          <w:szCs w:val="24"/>
        </w:rPr>
        <w:t xml:space="preserve"> </w:t>
      </w:r>
      <w:r w:rsidR="00E039B8">
        <w:rPr>
          <w:rFonts w:asciiTheme="minorHAnsi" w:hAnsiTheme="minorHAnsi" w:cstheme="minorHAnsi"/>
          <w:color w:val="000000"/>
          <w:sz w:val="24"/>
          <w:szCs w:val="24"/>
        </w:rPr>
        <w:t xml:space="preserve">= </w:t>
      </w:r>
      <w:r w:rsidRPr="00B255BA">
        <w:rPr>
          <w:rFonts w:asciiTheme="minorHAnsi" w:hAnsiTheme="minorHAnsi" w:cstheme="minorHAnsi"/>
          <w:color w:val="000000"/>
          <w:sz w:val="24"/>
          <w:szCs w:val="24"/>
        </w:rPr>
        <w:t xml:space="preserve">70 </w:t>
      </w:r>
      <w:r w:rsidR="00B255BA" w:rsidRPr="00B255BA">
        <w:rPr>
          <w:rFonts w:asciiTheme="minorHAnsi" w:hAnsiTheme="minorHAnsi" w:cstheme="minorHAnsi"/>
          <w:sz w:val="24"/>
          <w:szCs w:val="24"/>
        </w:rPr>
        <w:t>°C</w:t>
      </w:r>
      <w:r w:rsidR="0069299D">
        <w:rPr>
          <w:rFonts w:asciiTheme="minorHAnsi" w:hAnsiTheme="minorHAnsi" w:cstheme="minorHAnsi"/>
          <w:sz w:val="24"/>
          <w:szCs w:val="24"/>
        </w:rPr>
        <w:t>,</w:t>
      </w:r>
      <w:r w:rsidRPr="00B255BA">
        <w:rPr>
          <w:rFonts w:asciiTheme="minorHAnsi" w:hAnsiTheme="minorHAnsi" w:cstheme="minorHAnsi"/>
          <w:color w:val="000000"/>
          <w:sz w:val="24"/>
          <w:szCs w:val="24"/>
        </w:rPr>
        <w:t xml:space="preserve"> where </w:t>
      </w:r>
      <w:proofErr w:type="spellStart"/>
      <w:r w:rsidRPr="00B255BA">
        <w:rPr>
          <w:rFonts w:asciiTheme="minorHAnsi" w:hAnsiTheme="minorHAnsi" w:cstheme="minorHAnsi"/>
          <w:color w:val="000000"/>
          <w:sz w:val="24"/>
          <w:szCs w:val="24"/>
        </w:rPr>
        <w:t>aTEC</w:t>
      </w:r>
      <w:proofErr w:type="spellEnd"/>
      <w:r w:rsidRPr="00B255BA">
        <w:rPr>
          <w:rFonts w:asciiTheme="minorHAnsi" w:hAnsiTheme="minorHAnsi" w:cstheme="minorHAnsi"/>
          <w:color w:val="000000"/>
          <w:sz w:val="24"/>
          <w:szCs w:val="24"/>
        </w:rPr>
        <w:t xml:space="preserve"> </w:t>
      </w:r>
      <w:r w:rsidR="005E07B2">
        <w:rPr>
          <w:rFonts w:asciiTheme="minorHAnsi" w:hAnsiTheme="minorHAnsi" w:cstheme="minorHAnsi"/>
          <w:color w:val="000000"/>
          <w:sz w:val="24"/>
          <w:szCs w:val="24"/>
        </w:rPr>
        <w:t>exhibited</w:t>
      </w:r>
      <w:r w:rsidR="005E07B2" w:rsidRPr="00B255BA" w:rsidDel="005E07B2">
        <w:rPr>
          <w:rFonts w:asciiTheme="minorHAnsi" w:hAnsiTheme="minorHAnsi" w:cstheme="minorHAnsi"/>
          <w:color w:val="000000"/>
          <w:sz w:val="24"/>
          <w:szCs w:val="24"/>
        </w:rPr>
        <w:t xml:space="preserve"> </w:t>
      </w:r>
      <w:r w:rsidRPr="00B255BA">
        <w:rPr>
          <w:rFonts w:asciiTheme="minorHAnsi" w:hAnsiTheme="minorHAnsi" w:cstheme="minorHAnsi"/>
          <w:color w:val="000000"/>
          <w:sz w:val="24"/>
          <w:szCs w:val="24"/>
        </w:rPr>
        <w:t>a high temperature coefficient</w:t>
      </w:r>
      <w:r w:rsidR="00C916E0" w:rsidRPr="00B255BA">
        <w:rPr>
          <w:rFonts w:asciiTheme="minorHAnsi" w:hAnsiTheme="minorHAnsi" w:cstheme="minorHAnsi"/>
          <w:color w:val="000000"/>
          <w:sz w:val="24"/>
          <w:szCs w:val="24"/>
        </w:rPr>
        <w:t xml:space="preserve"> (</w:t>
      </w:r>
      <w:r w:rsidR="00B255BA" w:rsidRPr="00B255BA">
        <w:rPr>
          <w:rFonts w:asciiTheme="minorHAnsi" w:hAnsiTheme="minorHAnsi" w:cstheme="minorHAnsi"/>
          <w:i/>
          <w:iCs/>
          <w:color w:val="000000"/>
          <w:sz w:val="24"/>
          <w:szCs w:val="24"/>
        </w:rPr>
        <w:t>α</w:t>
      </w:r>
      <w:r w:rsidR="00B255BA" w:rsidRPr="00B255BA">
        <w:rPr>
          <w:rFonts w:asciiTheme="minorHAnsi" w:hAnsiTheme="minorHAnsi" w:cstheme="minorHAnsi"/>
          <w:color w:val="000000"/>
          <w:sz w:val="24"/>
          <w:szCs w:val="24"/>
        </w:rPr>
        <w:t xml:space="preserve"> = ∂</w:t>
      </w:r>
      <w:r w:rsidR="00B255BA" w:rsidRPr="00B255BA">
        <w:rPr>
          <w:rFonts w:asciiTheme="minorHAnsi" w:hAnsiTheme="minorHAnsi" w:cstheme="minorHAnsi"/>
          <w:i/>
          <w:iCs/>
          <w:color w:val="000000"/>
          <w:sz w:val="24"/>
          <w:szCs w:val="24"/>
        </w:rPr>
        <w:t>V</w:t>
      </w:r>
      <w:r w:rsidR="00B255BA" w:rsidRPr="00B255BA">
        <w:rPr>
          <w:rFonts w:asciiTheme="minorHAnsi" w:hAnsiTheme="minorHAnsi" w:cstheme="minorHAnsi"/>
          <w:color w:val="000000"/>
          <w:sz w:val="24"/>
          <w:szCs w:val="24"/>
        </w:rPr>
        <w:t>/∂</w:t>
      </w:r>
      <w:r w:rsidR="00B255BA" w:rsidRPr="00B255BA">
        <w:rPr>
          <w:rFonts w:asciiTheme="minorHAnsi" w:hAnsiTheme="minorHAnsi" w:cstheme="minorHAnsi"/>
          <w:i/>
          <w:iCs/>
          <w:color w:val="000000"/>
          <w:sz w:val="24"/>
          <w:szCs w:val="24"/>
        </w:rPr>
        <w:t>T</w:t>
      </w:r>
      <w:r w:rsidR="00B255BA" w:rsidRPr="00B255BA">
        <w:rPr>
          <w:rFonts w:asciiTheme="minorHAnsi" w:hAnsiTheme="minorHAnsi" w:cstheme="minorHAnsi"/>
          <w:color w:val="000000"/>
          <w:sz w:val="24"/>
          <w:szCs w:val="24"/>
        </w:rPr>
        <w:t>, where</w:t>
      </w:r>
      <w:r w:rsidR="00C916E0" w:rsidRPr="00B255BA">
        <w:rPr>
          <w:rFonts w:asciiTheme="minorHAnsi" w:hAnsiTheme="minorHAnsi" w:cstheme="minorHAnsi"/>
          <w:color w:val="000000"/>
          <w:sz w:val="24"/>
          <w:szCs w:val="24"/>
          <w:lang w:eastAsia="zh-CN"/>
        </w:rPr>
        <w:t xml:space="preserve"> </w:t>
      </w:r>
      <w:r w:rsidR="00C916E0" w:rsidRPr="00B255BA">
        <w:rPr>
          <w:rFonts w:asciiTheme="minorHAnsi" w:hAnsiTheme="minorHAnsi" w:cstheme="minorHAnsi"/>
          <w:i/>
          <w:iCs/>
          <w:color w:val="000000"/>
          <w:sz w:val="24"/>
          <w:szCs w:val="24"/>
        </w:rPr>
        <w:t>V</w:t>
      </w:r>
      <w:r w:rsidR="00C916E0" w:rsidRPr="00B255BA">
        <w:rPr>
          <w:rFonts w:asciiTheme="minorHAnsi" w:hAnsiTheme="minorHAnsi" w:cstheme="minorHAnsi"/>
          <w:color w:val="000000"/>
          <w:sz w:val="24"/>
          <w:szCs w:val="24"/>
        </w:rPr>
        <w:t xml:space="preserve"> is the electrode voltage</w:t>
      </w:r>
      <w:r w:rsidR="00B255BA" w:rsidRPr="00B255BA">
        <w:rPr>
          <w:rFonts w:asciiTheme="minorHAnsi" w:hAnsiTheme="minorHAnsi" w:cstheme="minorHAnsi"/>
          <w:color w:val="000000"/>
          <w:sz w:val="24"/>
          <w:szCs w:val="24"/>
        </w:rPr>
        <w:t xml:space="preserve"> and</w:t>
      </w:r>
      <w:r w:rsidR="00C916E0" w:rsidRPr="00B255BA">
        <w:rPr>
          <w:rFonts w:asciiTheme="minorHAnsi" w:hAnsiTheme="minorHAnsi" w:cstheme="minorHAnsi"/>
          <w:color w:val="000000"/>
          <w:sz w:val="24"/>
          <w:szCs w:val="24"/>
        </w:rPr>
        <w:t xml:space="preserve"> </w:t>
      </w:r>
      <w:r w:rsidR="00C916E0" w:rsidRPr="00B255BA">
        <w:rPr>
          <w:rFonts w:asciiTheme="minorHAnsi" w:hAnsiTheme="minorHAnsi" w:cstheme="minorHAnsi"/>
          <w:i/>
          <w:iCs/>
          <w:color w:val="000000"/>
          <w:sz w:val="24"/>
          <w:szCs w:val="24"/>
        </w:rPr>
        <w:t>T</w:t>
      </w:r>
      <w:r w:rsidR="00C916E0" w:rsidRPr="00B255BA">
        <w:rPr>
          <w:rFonts w:asciiTheme="minorHAnsi" w:hAnsiTheme="minorHAnsi" w:cstheme="minorHAnsi"/>
          <w:color w:val="000000"/>
          <w:sz w:val="24"/>
          <w:szCs w:val="24"/>
        </w:rPr>
        <w:t xml:space="preserve"> is the temperature) </w:t>
      </w:r>
      <w:r w:rsidRPr="00B255BA">
        <w:rPr>
          <w:rFonts w:asciiTheme="minorHAnsi" w:hAnsiTheme="minorHAnsi" w:cstheme="minorHAnsi"/>
          <w:color w:val="000000"/>
          <w:sz w:val="24"/>
          <w:szCs w:val="24"/>
        </w:rPr>
        <w:t>of 4.1 mV/K</w:t>
      </w:r>
      <w:r w:rsidR="00BA6B1A" w:rsidRPr="00B255BA">
        <w:rPr>
          <w:rFonts w:asciiTheme="minorHAnsi" w:hAnsiTheme="minorHAnsi" w:cstheme="minorHAnsi"/>
          <w:color w:val="000000"/>
          <w:sz w:val="24"/>
          <w:szCs w:val="24"/>
        </w:rPr>
        <w:t xml:space="preserve">. </w:t>
      </w:r>
      <w:r w:rsidR="000312FF" w:rsidRPr="00B255BA">
        <w:rPr>
          <w:rFonts w:asciiTheme="minorHAnsi" w:hAnsiTheme="minorHAnsi" w:cstheme="minorHAnsi"/>
          <w:color w:val="000000"/>
          <w:sz w:val="24"/>
          <w:szCs w:val="24"/>
        </w:rPr>
        <w:t xml:space="preserve">The discharging of </w:t>
      </w:r>
      <w:proofErr w:type="spellStart"/>
      <w:r w:rsidR="000312FF" w:rsidRPr="00B255BA">
        <w:rPr>
          <w:rFonts w:asciiTheme="minorHAnsi" w:hAnsiTheme="minorHAnsi" w:cstheme="minorHAnsi"/>
          <w:color w:val="000000"/>
          <w:sz w:val="24"/>
          <w:szCs w:val="24"/>
        </w:rPr>
        <w:t>aTEC</w:t>
      </w:r>
      <w:proofErr w:type="spellEnd"/>
      <w:r w:rsidR="000312FF" w:rsidRPr="00B255BA">
        <w:rPr>
          <w:rFonts w:asciiTheme="minorHAnsi" w:hAnsiTheme="minorHAnsi" w:cstheme="minorHAnsi"/>
          <w:color w:val="000000"/>
          <w:sz w:val="24"/>
          <w:szCs w:val="24"/>
        </w:rPr>
        <w:t xml:space="preserve"> </w:t>
      </w:r>
      <w:r w:rsidR="00A14629" w:rsidRPr="00B255BA">
        <w:rPr>
          <w:rFonts w:asciiTheme="minorHAnsi" w:hAnsiTheme="minorHAnsi" w:cstheme="minorHAnsi"/>
          <w:color w:val="000000"/>
          <w:sz w:val="24"/>
          <w:szCs w:val="24"/>
        </w:rPr>
        <w:t xml:space="preserve">was conducted </w:t>
      </w:r>
      <w:r w:rsidR="00E87688" w:rsidRPr="00B255BA">
        <w:rPr>
          <w:rFonts w:asciiTheme="minorHAnsi" w:hAnsiTheme="minorHAnsi" w:cstheme="minorHAnsi"/>
          <w:color w:val="000000"/>
          <w:sz w:val="24"/>
          <w:szCs w:val="24"/>
        </w:rPr>
        <w:t xml:space="preserve">under </w:t>
      </w:r>
      <w:r w:rsidR="00A14629" w:rsidRPr="00B255BA">
        <w:rPr>
          <w:rFonts w:asciiTheme="minorHAnsi" w:hAnsiTheme="minorHAnsi" w:cstheme="minorHAnsi"/>
          <w:color w:val="000000"/>
          <w:sz w:val="24"/>
          <w:szCs w:val="24"/>
        </w:rPr>
        <w:t>a constant</w:t>
      </w:r>
      <w:r w:rsidR="00E87688" w:rsidRPr="00B255BA">
        <w:rPr>
          <w:rFonts w:asciiTheme="minorHAnsi" w:hAnsiTheme="minorHAnsi" w:cstheme="minorHAnsi"/>
          <w:color w:val="000000"/>
          <w:sz w:val="24"/>
          <w:szCs w:val="24"/>
        </w:rPr>
        <w:t xml:space="preserve"> current of 0.1 mA</w:t>
      </w:r>
      <w:r w:rsidR="00A14629" w:rsidRPr="00B255BA">
        <w:rPr>
          <w:rFonts w:asciiTheme="minorHAnsi" w:hAnsiTheme="minorHAnsi" w:cstheme="minorHAnsi"/>
          <w:color w:val="000000"/>
          <w:sz w:val="24"/>
          <w:szCs w:val="24"/>
        </w:rPr>
        <w:t>.</w:t>
      </w:r>
      <w:r w:rsidR="00A234DC" w:rsidRPr="00B255BA">
        <w:rPr>
          <w:rFonts w:asciiTheme="minorHAnsi" w:hAnsiTheme="minorHAnsi" w:cstheme="minorHAnsi"/>
          <w:color w:val="000000"/>
          <w:sz w:val="24"/>
          <w:szCs w:val="24"/>
        </w:rPr>
        <w:t xml:space="preserve"> </w:t>
      </w:r>
      <w:r w:rsidR="00381CA8" w:rsidRPr="00B255BA">
        <w:rPr>
          <w:rFonts w:asciiTheme="minorHAnsi" w:hAnsiTheme="minorHAnsi" w:cstheme="minorHAnsi"/>
          <w:color w:val="000000"/>
          <w:sz w:val="24"/>
          <w:szCs w:val="24"/>
        </w:rPr>
        <w:t xml:space="preserve">The </w:t>
      </w:r>
      <w:r w:rsidR="00091EC9" w:rsidRPr="00B255BA">
        <w:rPr>
          <w:rFonts w:asciiTheme="minorHAnsi" w:hAnsiTheme="minorHAnsi" w:cstheme="minorHAnsi"/>
          <w:color w:val="000000"/>
          <w:sz w:val="24"/>
          <w:szCs w:val="24"/>
        </w:rPr>
        <w:t xml:space="preserve">specific gravimetric </w:t>
      </w:r>
      <w:r w:rsidR="00DB7CC1" w:rsidRPr="00B255BA">
        <w:rPr>
          <w:rFonts w:asciiTheme="minorHAnsi" w:hAnsiTheme="minorHAnsi" w:cstheme="minorHAnsi"/>
          <w:color w:val="000000"/>
          <w:sz w:val="24"/>
          <w:szCs w:val="24"/>
        </w:rPr>
        <w:t xml:space="preserve">capacity of </w:t>
      </w:r>
      <w:r w:rsidR="0069299D">
        <w:rPr>
          <w:rFonts w:asciiTheme="minorHAnsi" w:hAnsiTheme="minorHAnsi" w:cstheme="minorHAnsi"/>
          <w:color w:val="000000"/>
          <w:sz w:val="24"/>
          <w:szCs w:val="24"/>
        </w:rPr>
        <w:t xml:space="preserve">the </w:t>
      </w:r>
      <w:r w:rsidR="00DB7CC1" w:rsidRPr="00B255BA">
        <w:rPr>
          <w:rFonts w:asciiTheme="minorHAnsi" w:hAnsiTheme="minorHAnsi" w:cstheme="minorHAnsi"/>
          <w:color w:val="000000"/>
          <w:sz w:val="24"/>
          <w:szCs w:val="24"/>
        </w:rPr>
        <w:t xml:space="preserve">GO </w:t>
      </w:r>
      <w:r w:rsidR="0069299D">
        <w:rPr>
          <w:rFonts w:asciiTheme="minorHAnsi" w:hAnsiTheme="minorHAnsi" w:cstheme="minorHAnsi"/>
          <w:color w:val="000000"/>
          <w:sz w:val="24"/>
          <w:szCs w:val="24"/>
        </w:rPr>
        <w:t>was</w:t>
      </w:r>
      <w:r w:rsidR="0069299D" w:rsidRPr="00B255BA">
        <w:rPr>
          <w:rFonts w:asciiTheme="minorHAnsi" w:hAnsiTheme="minorHAnsi" w:cstheme="minorHAnsi"/>
          <w:color w:val="000000"/>
          <w:sz w:val="24"/>
          <w:szCs w:val="24"/>
        </w:rPr>
        <w:t xml:space="preserve"> </w:t>
      </w:r>
      <w:r w:rsidR="00356077" w:rsidRPr="00B255BA">
        <w:rPr>
          <w:rFonts w:asciiTheme="minorHAnsi" w:hAnsiTheme="minorHAnsi" w:cstheme="minorHAnsi"/>
          <w:color w:val="000000"/>
          <w:sz w:val="24"/>
          <w:szCs w:val="24"/>
        </w:rPr>
        <w:t xml:space="preserve">10.43 </w:t>
      </w:r>
      <w:proofErr w:type="spellStart"/>
      <w:r w:rsidR="00356077" w:rsidRPr="00B255BA">
        <w:rPr>
          <w:rFonts w:asciiTheme="minorHAnsi" w:hAnsiTheme="minorHAnsi" w:cstheme="minorHAnsi"/>
          <w:color w:val="000000"/>
          <w:sz w:val="24"/>
          <w:szCs w:val="24"/>
        </w:rPr>
        <w:t>mAh</w:t>
      </w:r>
      <w:proofErr w:type="spellEnd"/>
      <w:r w:rsidR="00356077" w:rsidRPr="00B255BA">
        <w:rPr>
          <w:rFonts w:asciiTheme="minorHAnsi" w:hAnsiTheme="minorHAnsi" w:cstheme="minorHAnsi"/>
          <w:color w:val="000000"/>
          <w:sz w:val="24"/>
          <w:szCs w:val="24"/>
        </w:rPr>
        <w:t xml:space="preserve">/g </w:t>
      </w:r>
      <w:r w:rsidR="00091EC9" w:rsidRPr="00B255BA">
        <w:rPr>
          <w:rFonts w:asciiTheme="minorHAnsi" w:hAnsiTheme="minorHAnsi" w:cstheme="minorHAnsi"/>
          <w:color w:val="000000"/>
          <w:sz w:val="24"/>
          <w:szCs w:val="24"/>
        </w:rPr>
        <w:t xml:space="preserve">while that of </w:t>
      </w:r>
      <w:r w:rsidR="0069299D">
        <w:rPr>
          <w:rFonts w:asciiTheme="minorHAnsi" w:hAnsiTheme="minorHAnsi" w:cstheme="minorHAnsi"/>
          <w:color w:val="000000"/>
          <w:sz w:val="24"/>
          <w:szCs w:val="24"/>
        </w:rPr>
        <w:t xml:space="preserve">the </w:t>
      </w:r>
      <w:r w:rsidR="00091EC9" w:rsidRPr="00B255BA">
        <w:rPr>
          <w:rFonts w:asciiTheme="minorHAnsi" w:hAnsiTheme="minorHAnsi" w:cstheme="minorHAnsi"/>
          <w:color w:val="000000"/>
          <w:sz w:val="24"/>
          <w:szCs w:val="24"/>
        </w:rPr>
        <w:t xml:space="preserve">PANI </w:t>
      </w:r>
      <w:r w:rsidR="005E07B2">
        <w:rPr>
          <w:rFonts w:asciiTheme="minorHAnsi" w:hAnsiTheme="minorHAnsi" w:cstheme="minorHAnsi"/>
          <w:color w:val="000000"/>
          <w:sz w:val="24"/>
          <w:szCs w:val="24"/>
        </w:rPr>
        <w:t>was</w:t>
      </w:r>
      <w:r w:rsidR="005E07B2" w:rsidRPr="00B255BA">
        <w:rPr>
          <w:rFonts w:asciiTheme="minorHAnsi" w:hAnsiTheme="minorHAnsi" w:cstheme="minorHAnsi"/>
          <w:color w:val="000000"/>
          <w:sz w:val="24"/>
          <w:szCs w:val="24"/>
        </w:rPr>
        <w:t xml:space="preserve"> </w:t>
      </w:r>
      <w:r w:rsidR="00356077" w:rsidRPr="00B255BA">
        <w:rPr>
          <w:rFonts w:asciiTheme="minorHAnsi" w:hAnsiTheme="minorHAnsi" w:cstheme="minorHAnsi"/>
          <w:color w:val="000000"/>
          <w:sz w:val="24"/>
          <w:szCs w:val="24"/>
        </w:rPr>
        <w:t>103.4</w:t>
      </w:r>
      <w:r w:rsidR="001D56DC" w:rsidRPr="00B255BA">
        <w:rPr>
          <w:rFonts w:asciiTheme="minorHAnsi" w:hAnsiTheme="minorHAnsi" w:cstheme="minorHAnsi"/>
          <w:color w:val="000000"/>
          <w:sz w:val="24"/>
          <w:szCs w:val="24"/>
        </w:rPr>
        <w:t xml:space="preserve"> </w:t>
      </w:r>
      <w:proofErr w:type="spellStart"/>
      <w:r w:rsidR="00356077" w:rsidRPr="00B255BA">
        <w:rPr>
          <w:rFonts w:asciiTheme="minorHAnsi" w:hAnsiTheme="minorHAnsi" w:cstheme="minorHAnsi"/>
          <w:color w:val="000000"/>
          <w:sz w:val="24"/>
          <w:szCs w:val="24"/>
        </w:rPr>
        <w:t>mAh</w:t>
      </w:r>
      <w:proofErr w:type="spellEnd"/>
      <w:r w:rsidR="00356077" w:rsidRPr="00B255BA">
        <w:rPr>
          <w:rFonts w:asciiTheme="minorHAnsi" w:hAnsiTheme="minorHAnsi" w:cstheme="minorHAnsi"/>
          <w:color w:val="000000"/>
          <w:sz w:val="24"/>
          <w:szCs w:val="24"/>
        </w:rPr>
        <w:t>/g</w:t>
      </w:r>
      <w:r w:rsidR="00091EC9" w:rsidRPr="00B255BA">
        <w:rPr>
          <w:rFonts w:asciiTheme="minorHAnsi" w:hAnsiTheme="minorHAnsi" w:cstheme="minorHAnsi"/>
          <w:color w:val="000000"/>
          <w:sz w:val="24"/>
          <w:szCs w:val="24"/>
        </w:rPr>
        <w:t>.</w:t>
      </w:r>
      <w:r w:rsidR="000D326E" w:rsidRPr="00B255BA">
        <w:rPr>
          <w:rFonts w:asciiTheme="minorHAnsi" w:hAnsiTheme="minorHAnsi" w:cstheme="minorHAnsi"/>
          <w:color w:val="000000"/>
          <w:sz w:val="24"/>
          <w:szCs w:val="24"/>
        </w:rPr>
        <w:t xml:space="preserve"> </w:t>
      </w:r>
      <w:r w:rsidR="005E07B2">
        <w:rPr>
          <w:rFonts w:asciiTheme="minorHAnsi" w:hAnsiTheme="minorHAnsi" w:cstheme="minorHAnsi"/>
          <w:color w:val="000000"/>
          <w:sz w:val="24"/>
          <w:szCs w:val="24"/>
        </w:rPr>
        <w:t xml:space="preserve">The </w:t>
      </w:r>
      <w:r w:rsidR="005E07B2">
        <w:rPr>
          <w:rFonts w:asciiTheme="minorHAnsi" w:hAnsiTheme="minorHAnsi" w:cstheme="minorHAnsi"/>
          <w:color w:val="000000"/>
          <w:sz w:val="24"/>
          <w:szCs w:val="24"/>
          <w:lang w:eastAsia="zh-CN"/>
        </w:rPr>
        <w:t>h</w:t>
      </w:r>
      <w:r w:rsidRPr="00B255BA">
        <w:rPr>
          <w:rFonts w:asciiTheme="minorHAnsi" w:hAnsiTheme="minorHAnsi" w:cstheme="minorHAnsi"/>
          <w:color w:val="000000"/>
          <w:sz w:val="24"/>
          <w:szCs w:val="24"/>
          <w:lang w:eastAsia="zh-CN"/>
        </w:rPr>
        <w:t>eat-to-electricity conversion efficiency o</w:t>
      </w:r>
      <w:r w:rsidR="00531B6E" w:rsidRPr="00B255BA">
        <w:rPr>
          <w:rFonts w:asciiTheme="minorHAnsi" w:hAnsiTheme="minorHAnsi" w:cstheme="minorHAnsi"/>
          <w:color w:val="000000"/>
          <w:sz w:val="24"/>
          <w:szCs w:val="24"/>
          <w:lang w:eastAsia="zh-CN"/>
        </w:rPr>
        <w:t>f</w:t>
      </w:r>
      <w:r w:rsidRPr="00B255BA">
        <w:rPr>
          <w:rFonts w:asciiTheme="minorHAnsi" w:hAnsiTheme="minorHAnsi" w:cstheme="minorHAnsi"/>
          <w:color w:val="000000"/>
          <w:sz w:val="24"/>
          <w:szCs w:val="24"/>
          <w:lang w:eastAsia="zh-CN"/>
        </w:rPr>
        <w:t xml:space="preserve"> </w:t>
      </w:r>
      <w:proofErr w:type="spellStart"/>
      <w:r w:rsidRPr="00B255BA">
        <w:rPr>
          <w:rFonts w:asciiTheme="minorHAnsi" w:hAnsiTheme="minorHAnsi" w:cstheme="minorHAnsi"/>
          <w:color w:val="000000"/>
          <w:sz w:val="24"/>
          <w:szCs w:val="24"/>
          <w:lang w:eastAsia="zh-CN"/>
        </w:rPr>
        <w:t>aTEC</w:t>
      </w:r>
      <w:proofErr w:type="spellEnd"/>
      <w:r w:rsidRPr="00B255BA">
        <w:rPr>
          <w:rFonts w:asciiTheme="minorHAnsi" w:hAnsiTheme="minorHAnsi" w:cstheme="minorHAnsi"/>
          <w:color w:val="000000"/>
          <w:sz w:val="24"/>
          <w:szCs w:val="24"/>
          <w:lang w:eastAsia="zh-CN"/>
        </w:rPr>
        <w:t xml:space="preserve"> can be calculated</w:t>
      </w:r>
      <w:r w:rsidRPr="00B255BA">
        <w:rPr>
          <w:rFonts w:asciiTheme="minorHAnsi" w:hAnsiTheme="minorHAnsi" w:cstheme="minorHAnsi"/>
          <w:color w:val="000000"/>
          <w:sz w:val="24"/>
          <w:szCs w:val="24"/>
        </w:rPr>
        <w:t xml:space="preserve"> as the output electrical work (</w:t>
      </w:r>
      <w:r w:rsidRPr="00B255BA">
        <w:rPr>
          <w:rFonts w:asciiTheme="minorHAnsi" w:hAnsiTheme="minorHAnsi" w:cstheme="minorHAnsi"/>
          <w:i/>
          <w:color w:val="000000"/>
          <w:sz w:val="24"/>
          <w:szCs w:val="24"/>
        </w:rPr>
        <w:t>W</w:t>
      </w:r>
      <w:r w:rsidRPr="00B255BA">
        <w:rPr>
          <w:rFonts w:asciiTheme="minorHAnsi" w:hAnsiTheme="minorHAnsi" w:cstheme="minorHAnsi"/>
          <w:color w:val="000000"/>
          <w:sz w:val="24"/>
          <w:szCs w:val="24"/>
        </w:rPr>
        <w:t>) divided by input thermal energy, which can be expressed as</w:t>
      </w:r>
    </w:p>
    <w:p w14:paraId="78A1C184" w14:textId="77777777" w:rsidR="00E039B8" w:rsidRPr="00B255BA" w:rsidRDefault="00E039B8" w:rsidP="00004D9D">
      <w:pPr>
        <w:rPr>
          <w:rFonts w:asciiTheme="minorHAnsi" w:hAnsiTheme="minorHAnsi" w:cstheme="minorHAnsi"/>
          <w:color w:val="000000"/>
          <w:sz w:val="24"/>
          <w:szCs w:val="24"/>
          <w:lang w:eastAsia="zh-CN"/>
        </w:rPr>
      </w:pPr>
    </w:p>
    <w:p w14:paraId="7D5DFB53" w14:textId="374269B5" w:rsidR="00C77413" w:rsidRPr="00B255BA" w:rsidRDefault="00312D7E" w:rsidP="00004D9D">
      <w:pPr>
        <w:adjustRightInd w:val="0"/>
        <w:snapToGrid w:val="0"/>
        <w:ind w:firstLine="720"/>
        <w:jc w:val="center"/>
        <w:rPr>
          <w:rFonts w:asciiTheme="minorHAnsi" w:hAnsiTheme="minorHAnsi" w:cstheme="minorHAnsi"/>
          <w:color w:val="000000"/>
          <w:sz w:val="24"/>
          <w:szCs w:val="24"/>
          <w:lang w:eastAsia="zh-CN"/>
        </w:rPr>
      </w:pPr>
      <m:oMath>
        <m:sSub>
          <m:sSubPr>
            <m:ctrlPr>
              <w:rPr>
                <w:rFonts w:ascii="Cambria Math" w:hAnsi="Cambria Math" w:cstheme="minorHAnsi"/>
                <w:i/>
                <w:color w:val="000000" w:themeColor="text1"/>
                <w:sz w:val="24"/>
                <w:szCs w:val="24"/>
              </w:rPr>
            </m:ctrlPr>
          </m:sSubPr>
          <m:e>
            <m:r>
              <w:rPr>
                <w:rFonts w:ascii="Cambria Math" w:hAnsi="Cambria Math" w:cstheme="minorHAnsi"/>
                <w:color w:val="000000" w:themeColor="text1"/>
                <w:sz w:val="24"/>
                <w:szCs w:val="24"/>
              </w:rPr>
              <m:t>η</m:t>
            </m:r>
          </m:e>
          <m:sub>
            <m:r>
              <w:rPr>
                <w:rFonts w:ascii="Cambria Math" w:hAnsi="Cambria Math" w:cstheme="minorHAnsi"/>
                <w:color w:val="000000" w:themeColor="text1"/>
                <w:sz w:val="24"/>
                <w:szCs w:val="24"/>
              </w:rPr>
              <m:t>E</m:t>
            </m:r>
          </m:sub>
        </m:sSub>
        <m:r>
          <w:rPr>
            <w:rFonts w:ascii="Cambria Math" w:hAnsi="Cambria Math" w:cstheme="minorHAnsi"/>
            <w:color w:val="000000" w:themeColor="text1"/>
            <w:sz w:val="24"/>
            <w:szCs w:val="24"/>
          </w:rPr>
          <m:t>=</m:t>
        </m:r>
        <m:f>
          <m:fPr>
            <m:ctrlPr>
              <w:rPr>
                <w:rFonts w:ascii="Cambria Math" w:hAnsi="Cambria Math" w:cstheme="minorHAnsi"/>
                <w:i/>
                <w:color w:val="000000" w:themeColor="text1"/>
                <w:sz w:val="24"/>
                <w:szCs w:val="24"/>
              </w:rPr>
            </m:ctrlPr>
          </m:fPr>
          <m:num>
            <m:r>
              <w:rPr>
                <w:rFonts w:ascii="Cambria Math" w:hAnsi="Cambria Math" w:cstheme="minorHAnsi"/>
                <w:color w:val="000000" w:themeColor="text1"/>
                <w:sz w:val="24"/>
                <w:szCs w:val="24"/>
              </w:rPr>
              <m:t>W</m:t>
            </m:r>
          </m:num>
          <m:den>
            <m:sSub>
              <m:sSubPr>
                <m:ctrlPr>
                  <w:rPr>
                    <w:rFonts w:ascii="Cambria Math" w:hAnsi="Cambria Math" w:cstheme="minorHAnsi"/>
                    <w:i/>
                    <w:color w:val="000000" w:themeColor="text1"/>
                    <w:sz w:val="24"/>
                    <w:szCs w:val="24"/>
                  </w:rPr>
                </m:ctrlPr>
              </m:sSubPr>
              <m:e>
                <m:r>
                  <w:rPr>
                    <w:rFonts w:ascii="Cambria Math" w:hAnsi="Cambria Math" w:cstheme="minorHAnsi"/>
                    <w:color w:val="000000" w:themeColor="text1"/>
                    <w:sz w:val="24"/>
                    <w:szCs w:val="24"/>
                  </w:rPr>
                  <m:t>Q</m:t>
                </m:r>
              </m:e>
              <m:sub>
                <m:r>
                  <w:rPr>
                    <w:rFonts w:ascii="Cambria Math" w:hAnsi="Cambria Math" w:cstheme="minorHAnsi"/>
                    <w:color w:val="000000" w:themeColor="text1"/>
                    <w:sz w:val="24"/>
                    <w:szCs w:val="24"/>
                  </w:rPr>
                  <m:t>H</m:t>
                </m:r>
              </m:sub>
            </m:sSub>
            <m:r>
              <w:rPr>
                <w:rFonts w:ascii="Cambria Math" w:hAnsi="Cambria Math" w:cstheme="minorHAnsi"/>
                <w:color w:val="000000" w:themeColor="text1"/>
                <w:sz w:val="24"/>
                <w:szCs w:val="24"/>
              </w:rPr>
              <m:t>+</m:t>
            </m:r>
            <m:sSub>
              <m:sSubPr>
                <m:ctrlPr>
                  <w:rPr>
                    <w:rFonts w:ascii="Cambria Math" w:hAnsi="Cambria Math" w:cstheme="minorHAnsi"/>
                    <w:i/>
                    <w:color w:val="000000" w:themeColor="text1"/>
                    <w:sz w:val="24"/>
                    <w:szCs w:val="24"/>
                  </w:rPr>
                </m:ctrlPr>
              </m:sSubPr>
              <m:e>
                <m:r>
                  <w:rPr>
                    <w:rFonts w:ascii="Cambria Math" w:hAnsi="Cambria Math" w:cstheme="minorHAnsi"/>
                    <w:color w:val="000000" w:themeColor="text1"/>
                    <w:sz w:val="24"/>
                    <w:szCs w:val="24"/>
                  </w:rPr>
                  <m:t>Q</m:t>
                </m:r>
              </m:e>
              <m:sub>
                <m:r>
                  <w:rPr>
                    <w:rFonts w:ascii="Cambria Math" w:hAnsi="Cambria Math" w:cstheme="minorHAnsi"/>
                    <w:color w:val="000000" w:themeColor="text1"/>
                    <w:sz w:val="24"/>
                    <w:szCs w:val="24"/>
                  </w:rPr>
                  <m:t>iso</m:t>
                </m:r>
              </m:sub>
            </m:sSub>
          </m:den>
        </m:f>
        <m:r>
          <w:rPr>
            <w:rFonts w:ascii="Cambria Math" w:hAnsi="Cambria Math" w:cstheme="minorHAnsi"/>
            <w:color w:val="000000" w:themeColor="text1"/>
            <w:sz w:val="24"/>
            <w:szCs w:val="24"/>
          </w:rPr>
          <m:t>=</m:t>
        </m:r>
        <m:f>
          <m:fPr>
            <m:ctrlPr>
              <w:rPr>
                <w:rFonts w:ascii="Cambria Math" w:hAnsi="Cambria Math" w:cstheme="minorHAnsi"/>
                <w:i/>
                <w:color w:val="000000" w:themeColor="text1"/>
                <w:sz w:val="24"/>
                <w:szCs w:val="24"/>
              </w:rPr>
            </m:ctrlPr>
          </m:fPr>
          <m:num>
            <m:nary>
              <m:naryPr>
                <m:limLoc m:val="undOvr"/>
                <m:subHide m:val="1"/>
                <m:supHide m:val="1"/>
                <m:ctrlPr>
                  <w:rPr>
                    <w:rFonts w:ascii="Cambria Math" w:hAnsi="Cambria Math" w:cstheme="minorHAnsi"/>
                    <w:i/>
                    <w:color w:val="000000" w:themeColor="text1"/>
                    <w:sz w:val="24"/>
                    <w:szCs w:val="24"/>
                  </w:rPr>
                </m:ctrlPr>
              </m:naryPr>
              <m:sub/>
              <m:sup/>
              <m:e>
                <m:r>
                  <w:rPr>
                    <w:rFonts w:ascii="Cambria Math" w:hAnsi="Cambria Math" w:cstheme="minorHAnsi"/>
                    <w:color w:val="000000" w:themeColor="text1"/>
                    <w:sz w:val="24"/>
                    <w:szCs w:val="24"/>
                  </w:rPr>
                  <m:t>Vdq</m:t>
                </m:r>
              </m:e>
            </m:nary>
          </m:num>
          <m:den>
            <m:r>
              <w:rPr>
                <w:rFonts w:ascii="Cambria Math" w:hAnsi="Cambria Math" w:cstheme="minorHAnsi"/>
                <w:color w:val="000000" w:themeColor="text1"/>
                <w:sz w:val="24"/>
                <w:szCs w:val="24"/>
              </w:rPr>
              <m:t>(1-</m:t>
            </m:r>
            <m:sSub>
              <m:sSubPr>
                <m:ctrlPr>
                  <w:rPr>
                    <w:rFonts w:ascii="Cambria Math" w:hAnsi="Cambria Math" w:cstheme="minorHAnsi"/>
                    <w:i/>
                    <w:color w:val="000000" w:themeColor="text1"/>
                    <w:sz w:val="24"/>
                    <w:szCs w:val="24"/>
                  </w:rPr>
                </m:ctrlPr>
              </m:sSubPr>
              <m:e>
                <m:r>
                  <w:rPr>
                    <w:rFonts w:ascii="Cambria Math" w:hAnsi="Cambria Math" w:cstheme="minorHAnsi"/>
                    <w:color w:val="000000" w:themeColor="text1"/>
                    <w:sz w:val="24"/>
                    <w:szCs w:val="24"/>
                  </w:rPr>
                  <m:t>η</m:t>
                </m:r>
              </m:e>
              <m:sub>
                <m:r>
                  <w:rPr>
                    <w:rFonts w:ascii="Cambria Math" w:hAnsi="Cambria Math" w:cstheme="minorHAnsi"/>
                    <w:color w:val="000000" w:themeColor="text1"/>
                    <w:sz w:val="24"/>
                    <w:szCs w:val="24"/>
                  </w:rPr>
                  <m:t>HX</m:t>
                </m:r>
              </m:sub>
            </m:sSub>
            <m:r>
              <w:rPr>
                <w:rFonts w:ascii="Cambria Math" w:hAnsi="Cambria Math" w:cstheme="minorHAnsi"/>
                <w:color w:val="000000" w:themeColor="text1"/>
                <w:sz w:val="24"/>
                <w:szCs w:val="24"/>
              </w:rPr>
              <m:t>)</m:t>
            </m:r>
            <m:sSub>
              <m:sSubPr>
                <m:ctrlPr>
                  <w:rPr>
                    <w:rFonts w:ascii="Cambria Math" w:hAnsi="Cambria Math" w:cstheme="minorHAnsi"/>
                    <w:i/>
                    <w:color w:val="000000" w:themeColor="text1"/>
                    <w:sz w:val="24"/>
                    <w:szCs w:val="24"/>
                  </w:rPr>
                </m:ctrlPr>
              </m:sSubPr>
              <m:e>
                <m:nary>
                  <m:naryPr>
                    <m:chr m:val="∑"/>
                    <m:limLoc m:val="undOvr"/>
                    <m:subHide m:val="1"/>
                    <m:supHide m:val="1"/>
                    <m:ctrlPr>
                      <w:rPr>
                        <w:rFonts w:ascii="Cambria Math" w:hAnsi="Cambria Math" w:cstheme="minorHAnsi"/>
                        <w:i/>
                        <w:color w:val="000000" w:themeColor="text1"/>
                        <w:sz w:val="24"/>
                        <w:szCs w:val="24"/>
                      </w:rPr>
                    </m:ctrlPr>
                  </m:naryPr>
                  <m:sub/>
                  <m:sup/>
                  <m:e>
                    <m:r>
                      <w:rPr>
                        <w:rFonts w:ascii="Cambria Math" w:hAnsi="Cambria Math" w:cstheme="minorHAnsi"/>
                        <w:color w:val="000000" w:themeColor="text1"/>
                        <w:sz w:val="24"/>
                        <w:szCs w:val="24"/>
                      </w:rPr>
                      <m:t>m</m:t>
                    </m:r>
                  </m:e>
                </m:nary>
                <m:r>
                  <w:rPr>
                    <w:rFonts w:ascii="Cambria Math" w:hAnsi="Cambria Math" w:cstheme="minorHAnsi"/>
                    <w:color w:val="000000" w:themeColor="text1"/>
                    <w:sz w:val="24"/>
                    <w:szCs w:val="24"/>
                  </w:rPr>
                  <m:t>C</m:t>
                </m:r>
              </m:e>
              <m:sub>
                <m:r>
                  <w:rPr>
                    <w:rFonts w:ascii="Cambria Math" w:hAnsi="Cambria Math" w:cstheme="minorHAnsi"/>
                    <w:color w:val="000000" w:themeColor="text1"/>
                    <w:sz w:val="24"/>
                    <w:szCs w:val="24"/>
                  </w:rPr>
                  <m:t>p</m:t>
                </m:r>
              </m:sub>
            </m:sSub>
            <m:r>
              <w:rPr>
                <w:rFonts w:ascii="Cambria Math" w:hAnsi="Cambria Math" w:cstheme="minorHAnsi"/>
                <w:color w:val="000000" w:themeColor="text1"/>
                <w:sz w:val="24"/>
                <w:szCs w:val="24"/>
              </w:rPr>
              <m:t>∆T+</m:t>
            </m:r>
            <m:sSub>
              <m:sSubPr>
                <m:ctrlPr>
                  <w:rPr>
                    <w:rFonts w:ascii="Cambria Math" w:hAnsi="Cambria Math" w:cstheme="minorHAnsi"/>
                    <w:i/>
                    <w:color w:val="000000" w:themeColor="text1"/>
                    <w:sz w:val="24"/>
                    <w:szCs w:val="24"/>
                  </w:rPr>
                </m:ctrlPr>
              </m:sSubPr>
              <m:e>
                <m:r>
                  <w:rPr>
                    <w:rFonts w:ascii="Cambria Math" w:hAnsi="Cambria Math" w:cstheme="minorHAnsi"/>
                    <w:color w:val="000000" w:themeColor="text1"/>
                    <w:sz w:val="24"/>
                    <w:szCs w:val="24"/>
                  </w:rPr>
                  <m:t>T</m:t>
                </m:r>
              </m:e>
              <m:sub>
                <m:r>
                  <w:rPr>
                    <w:rFonts w:ascii="Cambria Math" w:hAnsi="Cambria Math" w:cstheme="minorHAnsi"/>
                    <w:color w:val="000000" w:themeColor="text1"/>
                    <w:sz w:val="24"/>
                    <w:szCs w:val="24"/>
                  </w:rPr>
                  <m:t>H</m:t>
                </m:r>
              </m:sub>
            </m:sSub>
            <m:r>
              <w:rPr>
                <w:rFonts w:ascii="Cambria Math" w:hAnsi="Cambria Math" w:cstheme="minorHAnsi"/>
                <w:color w:val="000000" w:themeColor="text1"/>
                <w:sz w:val="24"/>
                <w:szCs w:val="24"/>
              </w:rPr>
              <m:t>∆S</m:t>
            </m:r>
          </m:den>
        </m:f>
      </m:oMath>
      <w:r w:rsidR="00C77413" w:rsidRPr="00B255BA">
        <w:rPr>
          <w:rFonts w:asciiTheme="minorHAnsi" w:hAnsiTheme="minorHAnsi" w:cstheme="minorHAnsi"/>
          <w:color w:val="000000"/>
          <w:sz w:val="24"/>
          <w:szCs w:val="24"/>
        </w:rPr>
        <w:fldChar w:fldCharType="begin"/>
      </w:r>
      <w:r w:rsidR="00C77413" w:rsidRPr="00B255BA">
        <w:rPr>
          <w:rFonts w:asciiTheme="minorHAnsi" w:hAnsiTheme="minorHAnsi" w:cstheme="minorHAnsi"/>
          <w:color w:val="000000"/>
          <w:sz w:val="24"/>
          <w:szCs w:val="24"/>
        </w:rPr>
        <w:instrText xml:space="preserve"> QUOTE </w:instrText>
      </w:r>
      <w:r w:rsidR="00EA54A8">
        <w:rPr>
          <w:rFonts w:asciiTheme="minorHAnsi" w:hAnsiTheme="minorHAnsi" w:cstheme="minorHAnsi"/>
          <w:noProof/>
          <w:position w:val="-21"/>
          <w:sz w:val="24"/>
          <w:szCs w:val="24"/>
        </w:rPr>
        <w:pict w14:anchorId="78AC30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85.4pt;height:27.6pt;mso-width-percent:0;mso-height-percent:0;mso-width-percent:0;mso-height-percent:0" equationxml="&lt;?xml version=&quot;1.0&quot; encoding=&quot;UTF-8&quot; standalone=&quot;yes&quot;?&gt;&#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lt;?mso-application progid=&quot;Word.Document&quot;?&gt;&#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tDisplayPageBoundaries/&gt;&lt;w:doNotEmbedSystemFonts/&gt;&lt;w:defaultTabStop w:val=&quot;720&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docVars&gt;&lt;w:docVar w:name=&quot;__Grammarly_42____i&quot; w:val=&quot;H4sIAAAAAAAEAKtWckksSQxILCpxzi/NK1GyMqwFAAEhoTITAAAA&quot;/&gt;&lt;w:docVar w:name=&quot;__Grammarly_42___1&quot; w:val=&quot;H4sIAAAAAAAEAKtWcslP9kxRslIyNDa0MDMwMzA0MDU3MTI1NjNS0lEKTi0uzszPAykwsqgFAIbrll4tAAAA&quot;/&gt;&lt;w:docVar w:name=&quot;EN.InstantFormat&quot; w:val=&quot;&amp;lt;ENInstantFormat&amp;gt;&amp;lt;Enabled&amp;gt;1&amp;lt;/Enabled&amp;gt;&amp;lt;ScanUnformatted&amp;gt;1&amp;lt;/ScanUnformatted&amp;gt;&amp;lt;ScanChanges&amp;gt;1&amp;lt;/ScanChanges&amp;gt;&amp;lt;Suspended&amp;gt;0&amp;lt;/Suspended&amp;gt;&amp;lt;/ENInstantFormat&amp;gt;&quot;/&gt;&lt;w:docVar w:name=&quot;EN.Layout&quot; w:val=&quot;&amp;lt;ENLayout&amp;gt;&amp;lt;Style&amp;gt;Nature&amp;lt;/Style&amp;gt;&amp;lt;LeftDelim&amp;gt;{&amp;lt;/LeftDelim&amp;gt;&amp;lt;RightDelim&amp;gt;}&amp;lt;/RightDelim&amp;gt;&amp;lt;FontName&amp;gt;Calibri&amp;lt;/FontName&amp;gt;&amp;lt;FontSize&amp;gt;11&amp;lt;/FontSize&amp;gt;&amp;lt;ReflistTitle&amp;gt;&amp;lt;/ReflistTitle&amp;gt;&amp;lt;StartingRefnum&amp;gt;1&amp;lt;/StartingRefnum&amp;gt;&amp;lt;FirstLineIndent&amp;gt;0&amp;lt;/FirstLineIndent&amp;gt;&amp;lt;HangingIndent&amp;gt;720&amp;lt;/HangingIndent&amp;gt;&amp;lt;LineSpacing&amp;gt;0&amp;lt;/LineSpacing&amp;gt;&amp;lt;SpaceAfter&amp;gt;0&amp;lt;/SpaceAfter&amp;gt;&amp;lt;HyperlinksEnabled&amp;gt;0&amp;lt;/HyperlinksEnabled&amp;gt;&amp;lt;HyperlinksVisible&amp;gt;0&amp;lt;/HyperlinksVisible&amp;gt;&amp;lt;EnableBibliographyCategories&amp;gt;0&amp;lt;/EnableBibliographyCategories&amp;gt;&amp;lt;/ENLayout&amp;gt;&quot;/&gt;&lt;w:docVar w:name=&quot;EN.Libraries&quot; w:val=&quot;&amp;lt;Libraries&amp;gt;&amp;lt;item db-id=&amp;quot;zfpw55z5m0xez2etxa55fpa1fzpssw5r02pv&amp;quot;&amp;gt;Xun_ENG&amp;lt;record-ids&amp;gt;&amp;lt;item&amp;gt;32&amp;lt;/item&amp;gt;&amp;lt;item&amp;gt;33&amp;lt;/item&amp;gt;&amp;lt;item&amp;gt;34&amp;lt;/item&amp;gt;&amp;lt;item&amp;gt;35&amp;lt;/item&amp;gt;&amp;lt;item&amp;gt;37&amp;lt;/item&amp;gt;&amp;lt;item&amp;gt;38&amp;lt;/item&amp;gt;&amp;lt;item&amp;gt;156&amp;lt;/item&amp;gt;&amp;lt;item&amp;gt;165&amp;lt;/item&amp;gt;&amp;lt;item&amp;gt;174&amp;lt;/item&amp;gt;&amp;lt;item&amp;gt;178&amp;lt;/item&amp;gt;&amp;lt;item&amp;gt;181&amp;lt;/item&amp;gt;&amp;lt;item&amp;gt;183&amp;lt;/item&amp;gt;&amp;lt;item&amp;gt;184&amp;lt;/item&amp;gt;&amp;lt;item&amp;gt;194&amp;lt;/item&amp;gt;&amp;lt;item&amp;gt;202&amp;lt;/item&amp;gt;&amp;lt;item&amp;gt;208&amp;lt;/item&amp;gt;&amp;lt;item&amp;gt;210&amp;lt;/item&amp;gt;&amp;lt;item&amp;gt;211&amp;lt;/item&amp;gt;&amp;lt;item&amp;gt;216&amp;lt;/item&amp;gt;&amp;lt;item&amp;gt;217&amp;lt;/item&amp;gt;&amp;lt;item&amp;gt;218&amp;lt;/item&amp;gt;&amp;lt;item&amp;gt;219&amp;lt;/item&amp;gt;&amp;lt;item&amp;gt;221&amp;lt;/item&amp;gt;&amp;lt;item&amp;gt;222&amp;lt;/item&amp;gt;&amp;lt;item&amp;gt;223&amp;lt;/item&amp;gt;&amp;lt;item&amp;gt;224&amp;lt;/item&amp;gt;&amp;lt;item&amp;gt;225&amp;lt;/item&amp;gt;&amp;lt;item&amp;gt;226&amp;lt;/item&amp;gt;&amp;lt;item&amp;gt;227&amp;lt;/item&amp;gt;&amp;lt;item&amp;gt;228&amp;lt;/item&amp;gt;&amp;lt;item&amp;gt;229&amp;lt;/item&amp;gt;&amp;lt;item&amp;gt;230&amp;lt;/item&amp;gt;&amp;lt;item&amp;gt;231&amp;lt;/item&amp;gt;&amp;lt;item&amp;gt;232&amp;lt;/item&amp;gt;&amp;lt;item&amp;gt;233&amp;lt;/item&amp;gt;&amp;lt;item&amp;gt;234&amp;lt;/item&amp;gt;&amp;lt;item&amp;gt;235&amp;lt;/item&amp;gt;&amp;lt;item&amp;gt;236&amp;lt;/item&amp;gt;&amp;lt;item&amp;gt;237&amp;lt;/item&amp;gt;&amp;lt;item&amp;gt;238&amp;lt;/item&amp;gt;&amp;lt;item&amp;gt;239&amp;lt;/item&amp;gt;&amp;lt;item&amp;gt;240&amp;lt;/item&amp;gt;&amp;lt;item&amp;gt;241&amp;lt;/item&amp;gt;&amp;lt;item&amp;gt;242&amp;lt;/item&amp;gt;&amp;lt;/record-ids&amp;gt;&amp;lt;/item&amp;gt;&amp;lt;/Libraries&amp;gt;&quot;/&gt;&lt;/w:docVars&gt;&lt;wsp:rsids&gt;&lt;wsp:rsidRoot wsp:val=&quot;002A38EB&quot;/&gt;&lt;wsp:rsid wsp:val=&quot;0000145D&quot;/&gt;&lt;wsp:rsid wsp:val=&quot;00001A84&quot;/&gt;&lt;wsp:rsid wsp:val=&quot;00002BE2&quot;/&gt;&lt;wsp:rsid wsp:val=&quot;000049C7&quot;/&gt;&lt;wsp:rsid wsp:val=&quot;00004F9E&quot;/&gt;&lt;wsp:rsid wsp:val=&quot;000055BA&quot;/&gt;&lt;wsp:rsid wsp:val=&quot;000057B6&quot;/&gt;&lt;wsp:rsid wsp:val=&quot;00005D29&quot;/&gt;&lt;wsp:rsid wsp:val=&quot;0000763A&quot;/&gt;&lt;wsp:rsid wsp:val=&quot;00010BC3&quot;/&gt;&lt;wsp:rsid wsp:val=&quot;00010F91&quot;/&gt;&lt;wsp:rsid wsp:val=&quot;00013B2F&quot;/&gt;&lt;wsp:rsid wsp:val=&quot;00014823&quot;/&gt;&lt;wsp:rsid wsp:val=&quot;00014CE6&quot;/&gt;&lt;wsp:rsid wsp:val=&quot;00015BC7&quot;/&gt;&lt;wsp:rsid wsp:val=&quot;00015E7D&quot;/&gt;&lt;wsp:rsid wsp:val=&quot;0001749C&quot;/&gt;&lt;wsp:rsid wsp:val=&quot;00017EA5&quot;/&gt;&lt;wsp:rsid wsp:val=&quot;0002074C&quot;/&gt;&lt;wsp:rsid wsp:val=&quot;00020BE0&quot;/&gt;&lt;wsp:rsid wsp:val=&quot;00020EB1&quot;/&gt;&lt;wsp:rsid wsp:val=&quot;000224DC&quot;/&gt;&lt;wsp:rsid wsp:val=&quot;00022EC9&quot;/&gt;&lt;wsp:rsid wsp:val=&quot;000253B8&quot;/&gt;&lt;wsp:rsid wsp:val=&quot;00025542&quot;/&gt;&lt;wsp:rsid wsp:val=&quot;00025A31&quot;/&gt;&lt;wsp:rsid wsp:val=&quot;00025B01&quot;/&gt;&lt;wsp:rsid wsp:val=&quot;00026DD7&quot;/&gt;&lt;wsp:rsid wsp:val=&quot;00026FEA&quot;/&gt;&lt;wsp:rsid wsp:val=&quot;000270BF&quot;/&gt;&lt;wsp:rsid wsp:val=&quot;00027D3F&quot;/&gt;&lt;wsp:rsid wsp:val=&quot;0003090D&quot;/&gt;&lt;wsp:rsid wsp:val=&quot;00031B09&quot;/&gt;&lt;wsp:rsid wsp:val=&quot;00032261&quot;/&gt;&lt;wsp:rsid wsp:val=&quot;000329C5&quot;/&gt;&lt;wsp:rsid wsp:val=&quot;00032FFB&quot;/&gt;&lt;wsp:rsid wsp:val=&quot;00033475&quot;/&gt;&lt;wsp:rsid wsp:val=&quot;000336A1&quot;/&gt;&lt;wsp:rsid wsp:val=&quot;000338A4&quot;/&gt;&lt;wsp:rsid wsp:val=&quot;00033E33&quot;/&gt;&lt;wsp:rsid wsp:val=&quot;000348CD&quot;/&gt;&lt;wsp:rsid wsp:val=&quot;00034AA3&quot;/&gt;&lt;wsp:rsid wsp:val=&quot;00035413&quot;/&gt;&lt;wsp:rsid wsp:val=&quot;000360C2&quot;/&gt;&lt;wsp:rsid wsp:val=&quot;000364CC&quot;/&gt;&lt;wsp:rsid wsp:val=&quot;000401A4&quot;/&gt;&lt;wsp:rsid wsp:val=&quot;00041DC0&quot;/&gt;&lt;wsp:rsid wsp:val=&quot;00042953&quot;/&gt;&lt;wsp:rsid wsp:val=&quot;00042E44&quot;/&gt;&lt;wsp:rsid wsp:val=&quot;00043AD1&quot;/&gt;&lt;wsp:rsid wsp:val=&quot;00044069&quot;/&gt;&lt;wsp:rsid wsp:val=&quot;0004413B&quot;/&gt;&lt;wsp:rsid wsp:val=&quot;00044F6A&quot;/&gt;&lt;wsp:rsid wsp:val=&quot;000459D9&quot;/&gt;&lt;wsp:rsid wsp:val=&quot;00046FFE&quot;/&gt;&lt;wsp:rsid wsp:val=&quot;000475D2&quot;/&gt;&lt;wsp:rsid wsp:val=&quot;000476CF&quot;/&gt;&lt;wsp:rsid wsp:val=&quot;000505D6&quot;/&gt;&lt;wsp:rsid wsp:val=&quot;00050ED0&quot;/&gt;&lt;wsp:rsid wsp:val=&quot;000513CB&quot;/&gt;&lt;wsp:rsid wsp:val=&quot;00051EE7&quot;/&gt;&lt;wsp:rsid wsp:val=&quot;00052606&quot;/&gt;&lt;wsp:rsid wsp:val=&quot;00052623&quot;/&gt;&lt;wsp:rsid wsp:val=&quot;00053508&quot;/&gt;&lt;wsp:rsid wsp:val=&quot;00053F31&quot;/&gt;&lt;wsp:rsid wsp:val=&quot;0005439E&quot;/&gt;&lt;wsp:rsid wsp:val=&quot;0005508C&quot;/&gt;&lt;wsp:rsid wsp:val=&quot;00055D73&quot;/&gt;&lt;wsp:rsid wsp:val=&quot;00056065&quot;/&gt;&lt;wsp:rsid wsp:val=&quot;0005702E&quot;/&gt;&lt;wsp:rsid wsp:val=&quot;00057515&quot;/&gt;&lt;wsp:rsid wsp:val=&quot;000577A2&quot;/&gt;&lt;wsp:rsid wsp:val=&quot;000577EF&quot;/&gt;&lt;wsp:rsid wsp:val=&quot;00060F93&quot;/&gt;&lt;wsp:rsid wsp:val=&quot;000617E4&quot;/&gt;&lt;wsp:rsid wsp:val=&quot;000622BD&quot;/&gt;&lt;wsp:rsid wsp:val=&quot;00063126&quot;/&gt;&lt;wsp:rsid wsp:val=&quot;000640B5&quot;/&gt;&lt;wsp:rsid wsp:val=&quot;000642D6&quot;/&gt;&lt;wsp:rsid wsp:val=&quot;000674B9&quot;/&gt;&lt;wsp:rsid wsp:val=&quot;000705CA&quot;/&gt;&lt;wsp:rsid wsp:val=&quot;0007104C&quot;/&gt;&lt;wsp:rsid wsp:val=&quot;00071EC9&quot;/&gt;&lt;wsp:rsid wsp:val=&quot;00072E6D&quot;/&gt;&lt;wsp:rsid wsp:val=&quot;00074810&quot;/&gt;&lt;wsp:rsid wsp:val=&quot;0007638F&quot;/&gt;&lt;wsp:rsid wsp:val=&quot;00076416&quot;/&gt;&lt;wsp:rsid wsp:val=&quot;000766E9&quot;/&gt;&lt;wsp:rsid wsp:val=&quot;000775A3&quot;/&gt;&lt;wsp:rsid wsp:val=&quot;00080052&quot;/&gt;&lt;wsp:rsid wsp:val=&quot;0008025D&quot;/&gt;&lt;wsp:rsid wsp:val=&quot;00082A11&quot;/&gt;&lt;wsp:rsid wsp:val=&quot;00082A37&quot;/&gt;&lt;wsp:rsid wsp:val=&quot;00083378&quot;/&gt;&lt;wsp:rsid wsp:val=&quot;00083682&quot;/&gt;&lt;wsp:rsid wsp:val=&quot;00083BEB&quot;/&gt;&lt;wsp:rsid wsp:val=&quot;00083EA2&quot;/&gt;&lt;wsp:rsid wsp:val=&quot;000916A2&quot;/&gt;&lt;wsp:rsid wsp:val=&quot;00091F50&quot;/&gt;&lt;wsp:rsid wsp:val=&quot;00092D39&quot;/&gt;&lt;wsp:rsid wsp:val=&quot;00092E79&quot;/&gt;&lt;wsp:rsid wsp:val=&quot;00094BC4&quot;/&gt;&lt;wsp:rsid wsp:val=&quot;00095824&quot;/&gt;&lt;wsp:rsid wsp:val=&quot;00095B71&quot;/&gt;&lt;wsp:rsid wsp:val=&quot;00096055&quot;/&gt;&lt;wsp:rsid wsp:val=&quot;00096136&quot;/&gt;&lt;wsp:rsid wsp:val=&quot;0009644C&quot;/&gt;&lt;wsp:rsid wsp:val=&quot;000966ED&quot;/&gt;&lt;wsp:rsid wsp:val=&quot;000969A0&quot;/&gt;&lt;wsp:rsid wsp:val=&quot;00096A5A&quot;/&gt;&lt;wsp:rsid wsp:val=&quot;000977B1&quot;/&gt;&lt;wsp:rsid wsp:val=&quot;000A20BE&quot;/&gt;&lt;wsp:rsid wsp:val=&quot;000A3024&quot;/&gt;&lt;wsp:rsid wsp:val=&quot;000A30EB&quot;/&gt;&lt;wsp:rsid wsp:val=&quot;000A38E7&quot;/&gt;&lt;wsp:rsid wsp:val=&quot;000A5B34&quot;/&gt;&lt;wsp:rsid wsp:val=&quot;000A62FD&quot;/&gt;&lt;wsp:rsid wsp:val=&quot;000A6E01&quot;/&gt;&lt;wsp:rsid wsp:val=&quot;000A7D14&quot;/&gt;&lt;wsp:rsid wsp:val=&quot;000B012F&quot;/&gt;&lt;wsp:rsid wsp:val=&quot;000B0DF5&quot;/&gt;&lt;wsp:rsid wsp:val=&quot;000B1B3D&quot;/&gt;&lt;wsp:rsid wsp:val=&quot;000B1EDC&quot;/&gt;&lt;wsp:rsid wsp:val=&quot;000B2954&quot;/&gt;&lt;wsp:rsid wsp:val=&quot;000B3331&quot;/&gt;&lt;wsp:rsid wsp:val=&quot;000B36A5&quot;/&gt;&lt;wsp:rsid wsp:val=&quot;000B4771&quot;/&gt;&lt;wsp:rsid wsp:val=&quot;000B6453&quot;/&gt;&lt;wsp:rsid wsp:val=&quot;000B6A16&quot;/&gt;&lt;wsp:rsid wsp:val=&quot;000B7AC3&quot;/&gt;&lt;wsp:rsid wsp:val=&quot;000B7F07&quot;/&gt;&lt;wsp:rsid wsp:val=&quot;000C1031&quot;/&gt;&lt;wsp:rsid wsp:val=&quot;000C1112&quot;/&gt;&lt;wsp:rsid wsp:val=&quot;000C3050&quot;/&gt;&lt;wsp:rsid wsp:val=&quot;000C341A&quot;/&gt;&lt;wsp:rsid wsp:val=&quot;000C3E55&quot;/&gt;&lt;wsp:rsid wsp:val=&quot;000C3EE9&quot;/&gt;&lt;wsp:rsid wsp:val=&quot;000C51DB&quot;/&gt;&lt;wsp:rsid wsp:val=&quot;000C5C57&quot;/&gt;&lt;wsp:rsid wsp:val=&quot;000C70B3&quot;/&gt;&lt;wsp:rsid wsp:val=&quot;000C7A20&quot;/&gt;&lt;wsp:rsid wsp:val=&quot;000D1F45&quot;/&gt;&lt;wsp:rsid wsp:val=&quot;000D294C&quot;/&gt;&lt;wsp:rsid wsp:val=&quot;000D2D34&quot;/&gt;&lt;wsp:rsid wsp:val=&quot;000D2F6E&quot;/&gt;&lt;wsp:rsid wsp:val=&quot;000D3616&quot;/&gt;&lt;wsp:rsid wsp:val=&quot;000D406E&quot;/&gt;&lt;wsp:rsid wsp:val=&quot;000D429F&quot;/&gt;&lt;wsp:rsid wsp:val=&quot;000D42A0&quot;/&gt;&lt;wsp:rsid wsp:val=&quot;000D4596&quot;/&gt;&lt;wsp:rsid wsp:val=&quot;000D4678&quot;/&gt;&lt;wsp:rsid wsp:val=&quot;000D4844&quot;/&gt;&lt;wsp:rsid wsp:val=&quot;000D4E5A&quot;/&gt;&lt;wsp:rsid wsp:val=&quot;000D5A71&quot;/&gt;&lt;wsp:rsid wsp:val=&quot;000D5FE3&quot;/&gt;&lt;wsp:rsid wsp:val=&quot;000E052D&quot;/&gt;&lt;wsp:rsid wsp:val=&quot;000E1863&quot;/&gt;&lt;wsp:rsid wsp:val=&quot;000E1AB4&quot;/&gt;&lt;wsp:rsid wsp:val=&quot;000E1AD7&quot;/&gt;&lt;wsp:rsid wsp:val=&quot;000E207E&quot;/&gt;&lt;wsp:rsid wsp:val=&quot;000E39FE&quot;/&gt;&lt;wsp:rsid wsp:val=&quot;000E5237&quot;/&gt;&lt;wsp:rsid wsp:val=&quot;000E7470&quot;/&gt;&lt;wsp:rsid wsp:val=&quot;000E7B65&quot;/&gt;&lt;wsp:rsid wsp:val=&quot;000F049C&quot;/&gt;&lt;wsp:rsid wsp:val=&quot;000F1C93&quot;/&gt;&lt;wsp:rsid wsp:val=&quot;000F30A4&quot;/&gt;&lt;wsp:rsid wsp:val=&quot;000F320B&quot;/&gt;&lt;wsp:rsid wsp:val=&quot;000F3371&quot;/&gt;&lt;wsp:rsid wsp:val=&quot;000F5C9B&quot;/&gt;&lt;wsp:rsid wsp:val=&quot;000F6C21&quot;/&gt;&lt;wsp:rsid wsp:val=&quot;000F6F4C&quot;/&gt;&lt;wsp:rsid wsp:val=&quot;000F765E&quot;/&gt;&lt;wsp:rsid wsp:val=&quot;000F7A78&quot;/&gt;&lt;wsp:rsid wsp:val=&quot;000F7FB4&quot;/&gt;&lt;wsp:rsid wsp:val=&quot;00100A6D&quot;/&gt;&lt;wsp:rsid wsp:val=&quot;00101634&quot;/&gt;&lt;wsp:rsid wsp:val=&quot;001019A9&quot;/&gt;&lt;wsp:rsid wsp:val=&quot;00101D27&quot;/&gt;&lt;wsp:rsid wsp:val=&quot;00102CFD&quot;/&gt;&lt;wsp:rsid wsp:val=&quot;0010476F&quot;/&gt;&lt;wsp:rsid wsp:val=&quot;0010586D&quot;/&gt;&lt;wsp:rsid wsp:val=&quot;001058D9&quot;/&gt;&lt;wsp:rsid wsp:val=&quot;001062D4&quot;/&gt;&lt;wsp:rsid wsp:val=&quot;001071A1&quot;/&gt;&lt;wsp:rsid wsp:val=&quot;00110401&quot;/&gt;&lt;wsp:rsid wsp:val=&quot;00110546&quot;/&gt;&lt;wsp:rsid wsp:val=&quot;00110A5A&quot;/&gt;&lt;wsp:rsid wsp:val=&quot;001115D2&quot;/&gt;&lt;wsp:rsid wsp:val=&quot;0011182A&quot;/&gt;&lt;wsp:rsid wsp:val=&quot;00111A8C&quot;/&gt;&lt;wsp:rsid wsp:val=&quot;00114649&quot;/&gt;&lt;wsp:rsid wsp:val=&quot;00114846&quot;/&gt;&lt;wsp:rsid wsp:val=&quot;00114BFB&quot;/&gt;&lt;wsp:rsid wsp:val=&quot;00115869&quot;/&gt;&lt;wsp:rsid wsp:val=&quot;00116141&quot;/&gt;&lt;wsp:rsid wsp:val=&quot;0011685A&quot;/&gt;&lt;wsp:rsid wsp:val=&quot;00116C17&quot;/&gt;&lt;wsp:rsid wsp:val=&quot;001170CA&quot;/&gt;&lt;wsp:rsid wsp:val=&quot;001179D7&quot;/&gt;&lt;wsp:rsid wsp:val=&quot;00117EA0&quot;/&gt;&lt;wsp:rsid wsp:val=&quot;00120016&quot;/&gt;&lt;wsp:rsid wsp:val=&quot;0012076A&quot;/&gt;&lt;wsp:rsid wsp:val=&quot;001222FA&quot;/&gt;&lt;wsp:rsid wsp:val=&quot;00122305&quot;/&gt;&lt;wsp:rsid wsp:val=&quot;00122681&quot;/&gt;&lt;wsp:rsid wsp:val=&quot;00122AC9&quot;/&gt;&lt;wsp:rsid wsp:val=&quot;0012423B&quot;/&gt;&lt;wsp:rsid wsp:val=&quot;0012560E&quot;/&gt;&lt;wsp:rsid wsp:val=&quot;00126A64&quot;/&gt;&lt;wsp:rsid wsp:val=&quot;00127EA6&quot;/&gt;&lt;wsp:rsid wsp:val=&quot;00127ED9&quot;/&gt;&lt;wsp:rsid wsp:val=&quot;0013018A&quot;/&gt;&lt;wsp:rsid wsp:val=&quot;0013495C&quot;/&gt;&lt;wsp:rsid wsp:val=&quot;00135CF7&quot;/&gt;&lt;wsp:rsid wsp:val=&quot;00136257&quot;/&gt;&lt;wsp:rsid wsp:val=&quot;00136D11&quot;/&gt;&lt;wsp:rsid wsp:val=&quot;0014055E&quot;/&gt;&lt;wsp:rsid wsp:val=&quot;001414AD&quot;/&gt;&lt;wsp:rsid wsp:val=&quot;00141789&quot;/&gt;&lt;wsp:rsid wsp:val=&quot;00141D2E&quot;/&gt;&lt;wsp:rsid wsp:val=&quot;00142A26&quot;/&gt;&lt;wsp:rsid wsp:val=&quot;00144E79&quot;/&gt;&lt;wsp:rsid wsp:val=&quot;00145ED9&quot;/&gt;&lt;wsp:rsid wsp:val=&quot;00146015&quot;/&gt;&lt;wsp:rsid wsp:val=&quot;00146A4D&quot;/&gt;&lt;wsp:rsid wsp:val=&quot;0014720E&quot;/&gt;&lt;wsp:rsid wsp:val=&quot;001476DC&quot;/&gt;&lt;wsp:rsid wsp:val=&quot;00147973&quot;/&gt;&lt;wsp:rsid wsp:val=&quot;00147A6F&quot;/&gt;&lt;wsp:rsid wsp:val=&quot;00150472&quot;/&gt;&lt;wsp:rsid wsp:val=&quot;00151383&quot;/&gt;&lt;wsp:rsid wsp:val=&quot;001514EA&quot;/&gt;&lt;wsp:rsid wsp:val=&quot;00151541&quot;/&gt;&lt;wsp:rsid wsp:val=&quot;00154043&quot;/&gt;&lt;wsp:rsid wsp:val=&quot;001544E1&quot;/&gt;&lt;wsp:rsid wsp:val=&quot;00155638&quot;/&gt;&lt;wsp:rsid wsp:val=&quot;00155831&quot;/&gt;&lt;wsp:rsid wsp:val=&quot;00155EE1&quot;/&gt;&lt;wsp:rsid wsp:val=&quot;00155EFA&quot;/&gt;&lt;wsp:rsid wsp:val=&quot;00156431&quot;/&gt;&lt;wsp:rsid wsp:val=&quot;0015680E&quot;/&gt;&lt;wsp:rsid wsp:val=&quot;00156F34&quot;/&gt;&lt;wsp:rsid wsp:val=&quot;00160646&quot;/&gt;&lt;wsp:rsid wsp:val=&quot;00161035&quot;/&gt;&lt;wsp:rsid wsp:val=&quot;0016187F&quot;/&gt;&lt;wsp:rsid wsp:val=&quot;00161976&quot;/&gt;&lt;wsp:rsid wsp:val=&quot;00161E1B&quot;/&gt;&lt;wsp:rsid wsp:val=&quot;00162626&quot;/&gt;&lt;wsp:rsid wsp:val=&quot;00162D2B&quot;/&gt;&lt;wsp:rsid wsp:val=&quot;00163685&quot;/&gt;&lt;wsp:rsid wsp:val=&quot;00163A7E&quot;/&gt;&lt;wsp:rsid wsp:val=&quot;00163DB7&quot;/&gt;&lt;wsp:rsid wsp:val=&quot;00164425&quot;/&gt;&lt;wsp:rsid wsp:val=&quot;00165F93&quot;/&gt;&lt;wsp:rsid wsp:val=&quot;00167407&quot;/&gt;&lt;wsp:rsid wsp:val=&quot;0017210A&quot;/&gt;&lt;wsp:rsid wsp:val=&quot;001729BE&quot;/&gt;&lt;wsp:rsid wsp:val=&quot;00172BCB&quot;/&gt;&lt;wsp:rsid wsp:val=&quot;001733C8&quot;/&gt;&lt;wsp:rsid wsp:val=&quot;001739E9&quot;/&gt;&lt;wsp:rsid wsp:val=&quot;0017425C&quot;/&gt;&lt;wsp:rsid wsp:val=&quot;00174BAE&quot;/&gt;&lt;wsp:rsid wsp:val=&quot;00175026&quot;/&gt;&lt;wsp:rsid wsp:val=&quot;00176007&quot;/&gt;&lt;wsp:rsid wsp:val=&quot;00176957&quot;/&gt;&lt;wsp:rsid wsp:val=&quot;0017778E&quot;/&gt;&lt;wsp:rsid wsp:val=&quot;00177839&quot;/&gt;&lt;wsp:rsid wsp:val=&quot;00181BA0&quot;/&gt;&lt;wsp:rsid wsp:val=&quot;00182429&quot;/&gt;&lt;wsp:rsid wsp:val=&quot;00182FB0&quot;/&gt;&lt;wsp:rsid wsp:val=&quot;00184CE9&quot;/&gt;&lt;wsp:rsid wsp:val=&quot;001859DB&quot;/&gt;&lt;wsp:rsid wsp:val=&quot;0018683A&quot;/&gt;&lt;wsp:rsid wsp:val=&quot;0018696E&quot;/&gt;&lt;wsp:rsid wsp:val=&quot;0018705C&quot;/&gt;&lt;wsp:rsid wsp:val=&quot;0018781F&quot;/&gt;&lt;wsp:rsid wsp:val=&quot;00191204&quot;/&gt;&lt;wsp:rsid wsp:val=&quot;001916AE&quot;/&gt;&lt;wsp:rsid wsp:val=&quot;00191E0B&quot;/&gt;&lt;wsp:rsid wsp:val=&quot;00194218&quot;/&gt;&lt;wsp:rsid wsp:val=&quot;00194BBC&quot;/&gt;&lt;wsp:rsid wsp:val=&quot;00195001&quot;/&gt;&lt;wsp:rsid wsp:val=&quot;00195B34&quot;/&gt;&lt;wsp:rsid wsp:val=&quot;00196008&quot;/&gt;&lt;wsp:rsid wsp:val=&quot;00196057&quot;/&gt;&lt;wsp:rsid wsp:val=&quot;00196707&quot;/&gt;&lt;wsp:rsid wsp:val=&quot;001967E4&quot;/&gt;&lt;wsp:rsid wsp:val=&quot;00197F51&quot;/&gt;&lt;wsp:rsid wsp:val=&quot;001A06A8&quot;/&gt;&lt;wsp:rsid wsp:val=&quot;001A0B69&quot;/&gt;&lt;wsp:rsid wsp:val=&quot;001A11D6&quot;/&gt;&lt;wsp:rsid wsp:val=&quot;001A1405&quot;/&gt;&lt;wsp:rsid wsp:val=&quot;001A23E1&quot;/&gt;&lt;wsp:rsid wsp:val=&quot;001A2F2A&quot;/&gt;&lt;wsp:rsid wsp:val=&quot;001A3602&quot;/&gt;&lt;wsp:rsid wsp:val=&quot;001A41FD&quot;/&gt;&lt;wsp:rsid wsp:val=&quot;001A4DF8&quot;/&gt;&lt;wsp:rsid wsp:val=&quot;001A54E5&quot;/&gt;&lt;wsp:rsid wsp:val=&quot;001A6C2A&quot;/&gt;&lt;wsp:rsid wsp:val=&quot;001A6DBC&quot;/&gt;&lt;wsp:rsid wsp:val=&quot;001A79BC&quot;/&gt;&lt;wsp:rsid wsp:val=&quot;001B054A&quot;/&gt;&lt;wsp:rsid wsp:val=&quot;001B1712&quot;/&gt;&lt;wsp:rsid wsp:val=&quot;001B1D5D&quot;/&gt;&lt;wsp:rsid wsp:val=&quot;001B1DEB&quot;/&gt;&lt;wsp:rsid wsp:val=&quot;001B1EC0&quot;/&gt;&lt;wsp:rsid wsp:val=&quot;001B3783&quot;/&gt;&lt;wsp:rsid wsp:val=&quot;001B3ABA&quot;/&gt;&lt;wsp:rsid wsp:val=&quot;001B3C56&quot;/&gt;&lt;wsp:rsid wsp:val=&quot;001B4579&quot;/&gt;&lt;wsp:rsid wsp:val=&quot;001B4604&quot;/&gt;&lt;wsp:rsid wsp:val=&quot;001B52C8&quot;/&gt;&lt;wsp:rsid wsp:val=&quot;001B6081&quot;/&gt;&lt;wsp:rsid wsp:val=&quot;001B6F69&quot;/&gt;&lt;wsp:rsid wsp:val=&quot;001B7507&quot;/&gt;&lt;wsp:rsid wsp:val=&quot;001B7530&quot;/&gt;&lt;wsp:rsid wsp:val=&quot;001B7BC5&quot;/&gt;&lt;wsp:rsid wsp:val=&quot;001C063D&quot;/&gt;&lt;wsp:rsid wsp:val=&quot;001C113E&quot;/&gt;&lt;wsp:rsid wsp:val=&quot;001C245C&quot;/&gt;&lt;wsp:rsid wsp:val=&quot;001C428B&quot;/&gt;&lt;wsp:rsid wsp:val=&quot;001C4F33&quot;/&gt;&lt;wsp:rsid wsp:val=&quot;001C51D2&quot;/&gt;&lt;wsp:rsid wsp:val=&quot;001C5E69&quot;/&gt;&lt;wsp:rsid wsp:val=&quot;001C65C7&quot;/&gt;&lt;wsp:rsid wsp:val=&quot;001C6C24&quot;/&gt;&lt;wsp:rsid wsp:val=&quot;001C6FB3&quot;/&gt;&lt;wsp:rsid wsp:val=&quot;001C7663&quot;/&gt;&lt;wsp:rsid wsp:val=&quot;001D0D1F&quot;/&gt;&lt;wsp:rsid wsp:val=&quot;001D28CF&quot;/&gt;&lt;wsp:rsid wsp:val=&quot;001D39BA&quot;/&gt;&lt;wsp:rsid wsp:val=&quot;001D5DAA&quot;/&gt;&lt;wsp:rsid wsp:val=&quot;001D5DF8&quot;/&gt;&lt;wsp:rsid wsp:val=&quot;001D6407&quot;/&gt;&lt;wsp:rsid wsp:val=&quot;001D6DED&quot;/&gt;&lt;wsp:rsid wsp:val=&quot;001D6FF1&quot;/&gt;&lt;wsp:rsid wsp:val=&quot;001D7E30&quot;/&gt;&lt;wsp:rsid wsp:val=&quot;001E0D70&quot;/&gt;&lt;wsp:rsid wsp:val=&quot;001E11C9&quot;/&gt;&lt;wsp:rsid wsp:val=&quot;001E1464&quot;/&gt;&lt;wsp:rsid wsp:val=&quot;001E1509&quot;/&gt;&lt;wsp:rsid wsp:val=&quot;001E21C3&quot;/&gt;&lt;wsp:rsid wsp:val=&quot;001E30B8&quot;/&gt;&lt;wsp:rsid wsp:val=&quot;001E32A3&quot;/&gt;&lt;wsp:rsid wsp:val=&quot;001E3F3F&quot;/&gt;&lt;wsp:rsid wsp:val=&quot;001E592C&quot;/&gt;&lt;wsp:rsid wsp:val=&quot;001E62CB&quot;/&gt;&lt;wsp:rsid wsp:val=&quot;001E6583&quot;/&gt;&lt;wsp:rsid wsp:val=&quot;001E6DAE&quot;/&gt;&lt;wsp:rsid wsp:val=&quot;001E6EEE&quot;/&gt;&lt;wsp:rsid wsp:val=&quot;001E7B6B&quot;/&gt;&lt;wsp:rsid wsp:val=&quot;001F07B3&quot;/&gt;&lt;wsp:rsid wsp:val=&quot;001F1F45&quot;/&gt;&lt;wsp:rsid wsp:val=&quot;001F224D&quot;/&gt;&lt;wsp:rsid wsp:val=&quot;001F32C2&quot;/&gt;&lt;wsp:rsid wsp:val=&quot;001F3E07&quot;/&gt;&lt;wsp:rsid wsp:val=&quot;001F4666&quot;/&gt;&lt;wsp:rsid wsp:val=&quot;001F65F8&quot;/&gt;&lt;wsp:rsid wsp:val=&quot;001F711E&quot;/&gt;&lt;wsp:rsid wsp:val=&quot;001F72A0&quot;/&gt;&lt;wsp:rsid wsp:val=&quot;001F754D&quot;/&gt;&lt;wsp:rsid wsp:val=&quot;001F7D13&quot;/&gt;&lt;wsp:rsid wsp:val=&quot;001F7D15&quot;/&gt;&lt;wsp:rsid wsp:val=&quot;002001C9&quot;/&gt;&lt;wsp:rsid wsp:val=&quot;002020A6&quot;/&gt;&lt;wsp:rsid wsp:val=&quot;002023F0&quot;/&gt;&lt;wsp:rsid wsp:val=&quot;0020344B&quot;/&gt;&lt;wsp:rsid wsp:val=&quot;00205263&quot;/&gt;&lt;wsp:rsid wsp:val=&quot;002057B8&quot;/&gt;&lt;wsp:rsid wsp:val=&quot;00205BCC&quot;/&gt;&lt;wsp:rsid wsp:val=&quot;00205C24&quot;/&gt;&lt;wsp:rsid wsp:val=&quot;00206741&quot;/&gt;&lt;wsp:rsid wsp:val=&quot;00206F9A&quot;/&gt;&lt;wsp:rsid wsp:val=&quot;002070B1&quot;/&gt;&lt;wsp:rsid wsp:val=&quot;002071D6&quot;/&gt;&lt;wsp:rsid wsp:val=&quot;00207C50&quot;/&gt;&lt;wsp:rsid wsp:val=&quot;00207D8A&quot;/&gt;&lt;wsp:rsid wsp:val=&quot;00210926&quot;/&gt;&lt;wsp:rsid wsp:val=&quot;00210928&quot;/&gt;&lt;wsp:rsid wsp:val=&quot;00210958&quot;/&gt;&lt;wsp:rsid wsp:val=&quot;00210F64&quot;/&gt;&lt;wsp:rsid wsp:val=&quot;0021128C&quot;/&gt;&lt;wsp:rsid wsp:val=&quot;0021184C&quot;/&gt;&lt;wsp:rsid wsp:val=&quot;00211E3A&quot;/&gt;&lt;wsp:rsid wsp:val=&quot;00212835&quot;/&gt;&lt;wsp:rsid wsp:val=&quot;00212915&quot;/&gt;&lt;wsp:rsid wsp:val=&quot;00212D66&quot;/&gt;&lt;wsp:rsid wsp:val=&quot;00212DDB&quot;/&gt;&lt;wsp:rsid wsp:val=&quot;0021319E&quot;/&gt;&lt;wsp:rsid wsp:val=&quot;0021426F&quot;/&gt;&lt;wsp:rsid wsp:val=&quot;002151B1&quot;/&gt;&lt;wsp:rsid wsp:val=&quot;00215446&quot;/&gt;&lt;wsp:rsid wsp:val=&quot;002164C8&quot;/&gt;&lt;wsp:rsid wsp:val=&quot;00216A82&quot;/&gt;&lt;wsp:rsid wsp:val=&quot;00216BFD&quot;/&gt;&lt;wsp:rsid wsp:val=&quot;002171FD&quot;/&gt;&lt;wsp:rsid wsp:val=&quot;0021777F&quot;/&gt;&lt;wsp:rsid wsp:val=&quot;00217798&quot;/&gt;&lt;wsp:rsid wsp:val=&quot;00217A46&quot;/&gt;&lt;wsp:rsid wsp:val=&quot;00217C86&quot;/&gt;&lt;wsp:rsid wsp:val=&quot;00222E4B&quot;/&gt;&lt;wsp:rsid wsp:val=&quot;00223029&quot;/&gt;&lt;wsp:rsid wsp:val=&quot;002233CE&quot;/&gt;&lt;wsp:rsid wsp:val=&quot;002233E0&quot;/&gt;&lt;wsp:rsid wsp:val=&quot;00224101&quot;/&gt;&lt;wsp:rsid wsp:val=&quot;00224AF4&quot;/&gt;&lt;wsp:rsid wsp:val=&quot;00224BF6&quot;/&gt;&lt;wsp:rsid wsp:val=&quot;0022568A&quot;/&gt;&lt;wsp:rsid wsp:val=&quot;0022570D&quot;/&gt;&lt;wsp:rsid wsp:val=&quot;00225747&quot;/&gt;&lt;wsp:rsid wsp:val=&quot;00225B20&quot;/&gt;&lt;wsp:rsid wsp:val=&quot;00225C2B&quot;/&gt;&lt;wsp:rsid wsp:val=&quot;00227230&quot;/&gt;&lt;wsp:rsid wsp:val=&quot;00227D09&quot;/&gt;&lt;wsp:rsid wsp:val=&quot;002314D4&quot;/&gt;&lt;wsp:rsid wsp:val=&quot;002326AF&quot;/&gt;&lt;wsp:rsid wsp:val=&quot;002338A6&quot;/&gt;&lt;wsp:rsid wsp:val=&quot;00233B3A&quot;/&gt;&lt;wsp:rsid wsp:val=&quot;00233B45&quot;/&gt;&lt;wsp:rsid wsp:val=&quot;00234F68&quot;/&gt;&lt;wsp:rsid wsp:val=&quot;00235024&quot;/&gt;&lt;wsp:rsid wsp:val=&quot;0023513F&quot;/&gt;&lt;wsp:rsid wsp:val=&quot;00235B6E&quot;/&gt;&lt;wsp:rsid wsp:val=&quot;00235BA9&quot;/&gt;&lt;wsp:rsid wsp:val=&quot;0023663F&quot;/&gt;&lt;wsp:rsid wsp:val=&quot;00236B6C&quot;/&gt;&lt;wsp:rsid wsp:val=&quot;00236CA4&quot;/&gt;&lt;wsp:rsid wsp:val=&quot;00237E4C&quot;/&gt;&lt;wsp:rsid wsp:val=&quot;00240584&quot;/&gt;&lt;wsp:rsid wsp:val=&quot;002407F8&quot;/&gt;&lt;wsp:rsid wsp:val=&quot;0024140A&quot;/&gt;&lt;wsp:rsid wsp:val=&quot;00241AC8&quot;/&gt;&lt;wsp:rsid wsp:val=&quot;00241D62&quot;/&gt;&lt;wsp:rsid wsp:val=&quot;00242335&quot;/&gt;&lt;wsp:rsid wsp:val=&quot;002424CF&quot;/&gt;&lt;wsp:rsid wsp:val=&quot;00242BEA&quot;/&gt;&lt;wsp:rsid wsp:val=&quot;002445A3&quot;/&gt;&lt;wsp:rsid wsp:val=&quot;002445A4&quot;/&gt;&lt;wsp:rsid wsp:val=&quot;00244786&quot;/&gt;&lt;wsp:rsid wsp:val=&quot;00245BDC&quot;/&gt;&lt;wsp:rsid wsp:val=&quot;00245E09&quot;/&gt;&lt;wsp:rsid wsp:val=&quot;0024663F&quot;/&gt;&lt;wsp:rsid wsp:val=&quot;002466C0&quot;/&gt;&lt;wsp:rsid wsp:val=&quot;002466DC&quot;/&gt;&lt;wsp:rsid wsp:val=&quot;002477EE&quot;/&gt;&lt;wsp:rsid wsp:val=&quot;00250086&quot;/&gt;&lt;wsp:rsid wsp:val=&quot;00250427&quot;/&gt;&lt;wsp:rsid wsp:val=&quot;002509DC&quot;/&gt;&lt;wsp:rsid wsp:val=&quot;00250ABF&quot;/&gt;&lt;wsp:rsid wsp:val=&quot;00250C86&quot;/&gt;&lt;wsp:rsid wsp:val=&quot;0025121A&quot;/&gt;&lt;wsp:rsid wsp:val=&quot;00251DA0&quot;/&gt;&lt;wsp:rsid wsp:val=&quot;00251E09&quot;/&gt;&lt;wsp:rsid wsp:val=&quot;002527BC&quot;/&gt;&lt;wsp:rsid wsp:val=&quot;00253010&quot;/&gt;&lt;wsp:rsid wsp:val=&quot;002536BC&quot;/&gt;&lt;wsp:rsid wsp:val=&quot;00253852&quot;/&gt;&lt;wsp:rsid wsp:val=&quot;0025536A&quot;/&gt;&lt;wsp:rsid wsp:val=&quot;00255953&quot;/&gt;&lt;wsp:rsid wsp:val=&quot;00256444&quot;/&gt;&lt;wsp:rsid wsp:val=&quot;00256E69&quot;/&gt;&lt;wsp:rsid wsp:val=&quot;00257246&quot;/&gt;&lt;wsp:rsid wsp:val=&quot;002573F4&quot;/&gt;&lt;wsp:rsid wsp:val=&quot;00257962&quot;/&gt;&lt;wsp:rsid wsp:val=&quot;002606DA&quot;/&gt;&lt;wsp:rsid wsp:val=&quot;00260A0B&quot;/&gt;&lt;wsp:rsid wsp:val=&quot;00261B6E&quot;/&gt;&lt;wsp:rsid wsp:val=&quot;002626D2&quot;/&gt;&lt;wsp:rsid wsp:val=&quot;00264380&quot;/&gt;&lt;wsp:rsid wsp:val=&quot;00265E6D&quot;/&gt;&lt;wsp:rsid wsp:val=&quot;00266D77&quot;/&gt;&lt;wsp:rsid wsp:val=&quot;00270776&quot;/&gt;&lt;wsp:rsid wsp:val=&quot;00271160&quot;/&gt;&lt;wsp:rsid wsp:val=&quot;00272553&quot;/&gt;&lt;wsp:rsid wsp:val=&quot;00272988&quot;/&gt;&lt;wsp:rsid wsp:val=&quot;00273516&quot;/&gt;&lt;wsp:rsid wsp:val=&quot;002755D0&quot;/&gt;&lt;wsp:rsid wsp:val=&quot;00275974&quot;/&gt;&lt;wsp:rsid wsp:val=&quot;00275D06&quot;/&gt;&lt;wsp:rsid wsp:val=&quot;00276864&quot;/&gt;&lt;wsp:rsid wsp:val=&quot;0027731A&quot;/&gt;&lt;wsp:rsid wsp:val=&quot;00277E8D&quot;/&gt;&lt;wsp:rsid wsp:val=&quot;00280190&quot;/&gt;&lt;wsp:rsid wsp:val=&quot;002818C0&quot;/&gt;&lt;wsp:rsid wsp:val=&quot;00283613&quot;/&gt;&lt;wsp:rsid wsp:val=&quot;00286121&quot;/&gt;&lt;wsp:rsid wsp:val=&quot;00286204&quot;/&gt;&lt;wsp:rsid wsp:val=&quot;00286410&quot;/&gt;&lt;wsp:rsid wsp:val=&quot;00286795&quot;/&gt;&lt;wsp:rsid wsp:val=&quot;00286EB0&quot;/&gt;&lt;wsp:rsid wsp:val=&quot;00287306&quot;/&gt;&lt;wsp:rsid wsp:val=&quot;00287352&quot;/&gt;&lt;wsp:rsid wsp:val=&quot;00290A3F&quot;/&gt;&lt;wsp:rsid wsp:val=&quot;002910BD&quot;/&gt;&lt;wsp:rsid wsp:val=&quot;002912B5&quot;/&gt;&lt;wsp:rsid wsp:val=&quot;0029180F&quot;/&gt;&lt;wsp:rsid wsp:val=&quot;002925D8&quot;/&gt;&lt;wsp:rsid wsp:val=&quot;002932E3&quot;/&gt;&lt;wsp:rsid wsp:val=&quot;00294286&quot;/&gt;&lt;wsp:rsid wsp:val=&quot;0029472D&quot;/&gt;&lt;wsp:rsid wsp:val=&quot;002955ED&quot;/&gt;&lt;wsp:rsid wsp:val=&quot;002957CA&quot;/&gt;&lt;wsp:rsid wsp:val=&quot;00295BF1&quot;/&gt;&lt;wsp:rsid wsp:val=&quot;002961A0&quot;/&gt;&lt;wsp:rsid wsp:val=&quot;00296233&quot;/&gt;&lt;wsp:rsid wsp:val=&quot;002A0AD1&quot;/&gt;&lt;wsp:rsid wsp:val=&quot;002A0C6F&quot;/&gt;&lt;wsp:rsid wsp:val=&quot;002A0D85&quot;/&gt;&lt;wsp:rsid wsp:val=&quot;002A1297&quot;/&gt;&lt;wsp:rsid wsp:val=&quot;002A1634&quot;/&gt;&lt;wsp:rsid wsp:val=&quot;002A326E&quot;/&gt;&lt;wsp:rsid wsp:val=&quot;002A38EB&quot;/&gt;&lt;wsp:rsid wsp:val=&quot;002A4496&quot;/&gt;&lt;wsp:rsid wsp:val=&quot;002A4997&quot;/&gt;&lt;wsp:rsid wsp:val=&quot;002A767B&quot;/&gt;&lt;wsp:rsid wsp:val=&quot;002A7D8A&quot;/&gt;&lt;wsp:rsid wsp:val=&quot;002B0D45&quot;/&gt;&lt;wsp:rsid wsp:val=&quot;002B15B1&quot;/&gt;&lt;wsp:rsid wsp:val=&quot;002B1A44&quot;/&gt;&lt;wsp:rsid wsp:val=&quot;002B1E67&quot;/&gt;&lt;wsp:rsid wsp:val=&quot;002B2C88&quot;/&gt;&lt;wsp:rsid wsp:val=&quot;002B30BA&quot;/&gt;&lt;wsp:rsid wsp:val=&quot;002B3DA2&quot;/&gt;&lt;wsp:rsid wsp:val=&quot;002B4264&quot;/&gt;&lt;wsp:rsid wsp:val=&quot;002B528E&quot;/&gt;&lt;wsp:rsid wsp:val=&quot;002B5B89&quot;/&gt;&lt;wsp:rsid wsp:val=&quot;002B6E70&quot;/&gt;&lt;wsp:rsid wsp:val=&quot;002B7B4E&quot;/&gt;&lt;wsp:rsid wsp:val=&quot;002C0B32&quot;/&gt;&lt;wsp:rsid wsp:val=&quot;002C2247&quot;/&gt;&lt;wsp:rsid wsp:val=&quot;002C2CD3&quot;/&gt;&lt;wsp:rsid wsp:val=&quot;002C32D2&quot;/&gt;&lt;wsp:rsid wsp:val=&quot;002C3C57&quot;/&gt;&lt;wsp:rsid wsp:val=&quot;002C4FAD&quot;/&gt;&lt;wsp:rsid wsp:val=&quot;002C501F&quot;/&gt;&lt;wsp:rsid wsp:val=&quot;002C56A1&quot;/&gt;&lt;wsp:rsid wsp:val=&quot;002C58F9&quot;/&gt;&lt;wsp:rsid wsp:val=&quot;002C62CA&quot;/&gt;&lt;wsp:rsid wsp:val=&quot;002C693A&quot;/&gt;&lt;wsp:rsid wsp:val=&quot;002C719C&quot;/&gt;&lt;wsp:rsid wsp:val=&quot;002C72AB&quot;/&gt;&lt;wsp:rsid wsp:val=&quot;002C73BA&quot;/&gt;&lt;wsp:rsid wsp:val=&quot;002C7930&quot;/&gt;&lt;wsp:rsid wsp:val=&quot;002C795F&quot;/&gt;&lt;wsp:rsid wsp:val=&quot;002C7AB8&quot;/&gt;&lt;wsp:rsid wsp:val=&quot;002D0451&quot;/&gt;&lt;wsp:rsid wsp:val=&quot;002D11B7&quot;/&gt;&lt;wsp:rsid wsp:val=&quot;002D150B&quot;/&gt;&lt;wsp:rsid wsp:val=&quot;002D3702&quot;/&gt;&lt;wsp:rsid wsp:val=&quot;002D482A&quot;/&gt;&lt;wsp:rsid wsp:val=&quot;002D5615&quot;/&gt;&lt;wsp:rsid wsp:val=&quot;002D564D&quot;/&gt;&lt;wsp:rsid wsp:val=&quot;002D6EBD&quot;/&gt;&lt;wsp:rsid wsp:val=&quot;002E2892&quot;/&gt;&lt;wsp:rsid wsp:val=&quot;002E31D6&quot;/&gt;&lt;wsp:rsid wsp:val=&quot;002E35FB&quot;/&gt;&lt;wsp:rsid wsp:val=&quot;002E40EE&quot;/&gt;&lt;wsp:rsid wsp:val=&quot;002E44D6&quot;/&gt;&lt;wsp:rsid wsp:val=&quot;002E4C7E&quot;/&gt;&lt;wsp:rsid wsp:val=&quot;002E56A9&quot;/&gt;&lt;wsp:rsid wsp:val=&quot;002E5CBB&quot;/&gt;&lt;wsp:rsid wsp:val=&quot;002E71C6&quot;/&gt;&lt;wsp:rsid wsp:val=&quot;002E7EF2&quot;/&gt;&lt;wsp:rsid wsp:val=&quot;002F08A9&quot;/&gt;&lt;wsp:rsid wsp:val=&quot;002F11A8&quot;/&gt;&lt;wsp:rsid wsp:val=&quot;002F140E&quot;/&gt;&lt;wsp:rsid wsp:val=&quot;002F1D8F&quot;/&gt;&lt;wsp:rsid wsp:val=&quot;002F41D6&quot;/&gt;&lt;wsp:rsid wsp:val=&quot;002F57D1&quot;/&gt;&lt;wsp:rsid wsp:val=&quot;002F599C&quot;/&gt;&lt;wsp:rsid wsp:val=&quot;002F5F1A&quot;/&gt;&lt;wsp:rsid wsp:val=&quot;002F6006&quot;/&gt;&lt;wsp:rsid wsp:val=&quot;002F7155&quot;/&gt;&lt;wsp:rsid wsp:val=&quot;002F75C7&quot;/&gt;&lt;wsp:rsid wsp:val=&quot;002F7CDE&quot;/&gt;&lt;wsp:rsid wsp:val=&quot;003007E2&quot;/&gt;&lt;wsp:rsid wsp:val=&quot;0030112F&quot;/&gt;&lt;wsp:rsid wsp:val=&quot;00302980&quot;/&gt;&lt;wsp:rsid wsp:val=&quot;003039E3&quot;/&gt;&lt;wsp:rsid wsp:val=&quot;00303D7D&quot;/&gt;&lt;wsp:rsid wsp:val=&quot;0030441F&quot;/&gt;&lt;wsp:rsid wsp:val=&quot;00305966&quot;/&gt;&lt;wsp:rsid wsp:val=&quot;00305A16&quot;/&gt;&lt;wsp:rsid wsp:val=&quot;00306132&quot;/&gt;&lt;wsp:rsid wsp:val=&quot;00306CE1&quot;/&gt;&lt;wsp:rsid wsp:val=&quot;00306E2E&quot;/&gt;&lt;wsp:rsid wsp:val=&quot;003070E6&quot;/&gt;&lt;wsp:rsid wsp:val=&quot;003072EC&quot;/&gt;&lt;wsp:rsid wsp:val=&quot;0030798A&quot;/&gt;&lt;wsp:rsid wsp:val=&quot;00310292&quot;/&gt;&lt;wsp:rsid wsp:val=&quot;00310BD5&quot;/&gt;&lt;wsp:rsid wsp:val=&quot;00310D08&quot;/&gt;&lt;wsp:rsid wsp:val=&quot;00310F4E&quot;/&gt;&lt;wsp:rsid wsp:val=&quot;00310F5E&quot;/&gt;&lt;wsp:rsid wsp:val=&quot;003112EE&quot;/&gt;&lt;wsp:rsid wsp:val=&quot;00311C35&quot;/&gt;&lt;wsp:rsid wsp:val=&quot;003122DA&quot;/&gt;&lt;wsp:rsid wsp:val=&quot;003143AF&quot;/&gt;&lt;wsp:rsid wsp:val=&quot;003144A6&quot;/&gt;&lt;wsp:rsid wsp:val=&quot;00316FEC&quot;/&gt;&lt;wsp:rsid wsp:val=&quot;00317B8B&quot;/&gt;&lt;wsp:rsid wsp:val=&quot;003201AB&quot;/&gt;&lt;wsp:rsid wsp:val=&quot;003231CA&quot;/&gt;&lt;wsp:rsid wsp:val=&quot;003233C8&quot;/&gt;&lt;wsp:rsid wsp:val=&quot;0032504A&quot;/&gt;&lt;wsp:rsid wsp:val=&quot;00326FE1&quot;/&gt;&lt;wsp:rsid wsp:val=&quot;003279D6&quot;/&gt;&lt;wsp:rsid wsp:val=&quot;0033066C&quot;/&gt;&lt;wsp:rsid wsp:val=&quot;0033087B&quot;/&gt;&lt;wsp:rsid wsp:val=&quot;00330FFD&quot;/&gt;&lt;wsp:rsid wsp:val=&quot;003313AE&quot;/&gt;&lt;wsp:rsid wsp:val=&quot;003313FD&quot;/&gt;&lt;wsp:rsid wsp:val=&quot;00332262&quot;/&gt;&lt;wsp:rsid wsp:val=&quot;003331C3&quot;/&gt;&lt;wsp:rsid wsp:val=&quot;00334A1A&quot;/&gt;&lt;wsp:rsid wsp:val=&quot;00335543&quot;/&gt;&lt;wsp:rsid wsp:val=&quot;003356DD&quot;/&gt;&lt;wsp:rsid wsp:val=&quot;00337E5C&quot;/&gt;&lt;wsp:rsid wsp:val=&quot;00340F1F&quot;/&gt;&lt;wsp:rsid wsp:val=&quot;0034199C&quot;/&gt;&lt;wsp:rsid wsp:val=&quot;00342EA3&quot;/&gt;&lt;wsp:rsid wsp:val=&quot;0034341A&quot;/&gt;&lt;wsp:rsid wsp:val=&quot;003446BC&quot;/&gt;&lt;wsp:rsid wsp:val=&quot;00344BD0&quot;/&gt;&lt;wsp:rsid wsp:val=&quot;003450C0&quot;/&gt;&lt;wsp:rsid wsp:val=&quot;0034547E&quot;/&gt;&lt;wsp:rsid wsp:val=&quot;0034571F&quot;/&gt;&lt;wsp:rsid wsp:val=&quot;00346AB2&quot;/&gt;&lt;wsp:rsid wsp:val=&quot;003471FB&quot;/&gt;&lt;wsp:rsid wsp:val=&quot;0034757B&quot;/&gt;&lt;wsp:rsid wsp:val=&quot;003500AF&quot;/&gt;&lt;wsp:rsid wsp:val=&quot;0035051E&quot;/&gt;&lt;wsp:rsid wsp:val=&quot;00350A1C&quot;/&gt;&lt;wsp:rsid wsp:val=&quot;00350A94&quot;/&gt;&lt;wsp:rsid wsp:val=&quot;00352562&quot;/&gt;&lt;wsp:rsid wsp:val=&quot;00352E73&quot;/&gt;&lt;wsp:rsid wsp:val=&quot;0035624A&quot;/&gt;&lt;wsp:rsid wsp:val=&quot;00357D1A&quot;/&gt;&lt;wsp:rsid wsp:val=&quot;003605D7&quot;/&gt;&lt;wsp:rsid wsp:val=&quot;00361FB8&quot;/&gt;&lt;wsp:rsid wsp:val=&quot;00362170&quot;/&gt;&lt;wsp:rsid wsp:val=&quot;003627EA&quot;/&gt;&lt;wsp:rsid wsp:val=&quot;003629F8&quot;/&gt;&lt;wsp:rsid wsp:val=&quot;00363F71&quot;/&gt;&lt;wsp:rsid wsp:val=&quot;003644D2&quot;/&gt;&lt;wsp:rsid wsp:val=&quot;00365F42&quot;/&gt;&lt;wsp:rsid wsp:val=&quot;0036610A&quot;/&gt;&lt;wsp:rsid wsp:val=&quot;0037256F&quot;/&gt;&lt;wsp:rsid wsp:val=&quot;00372DDA&quot;/&gt;&lt;wsp:rsid wsp:val=&quot;003736D3&quot;/&gt;&lt;wsp:rsid wsp:val=&quot;003748CF&quot;/&gt;&lt;wsp:rsid wsp:val=&quot;00374F3A&quot;/&gt;&lt;wsp:rsid wsp:val=&quot;00375A86&quot;/&gt;&lt;wsp:rsid wsp:val=&quot;003764CC&quot;/&gt;&lt;wsp:rsid wsp:val=&quot;00376651&quot;/&gt;&lt;wsp:rsid wsp:val=&quot;00380A8D&quot;/&gt;&lt;wsp:rsid wsp:val=&quot;00380B7F&quot;/&gt;&lt;wsp:rsid wsp:val=&quot;00381A61&quot;/&gt;&lt;wsp:rsid wsp:val=&quot;00381C05&quot;/&gt;&lt;wsp:rsid wsp:val=&quot;00382E49&quot;/&gt;&lt;wsp:rsid wsp:val=&quot;0038390B&quot;/&gt;&lt;wsp:rsid wsp:val=&quot;003854F8&quot;/&gt;&lt;wsp:rsid wsp:val=&quot;00385CF4&quot;/&gt;&lt;wsp:rsid wsp:val=&quot;00386370&quot;/&gt;&lt;wsp:rsid wsp:val=&quot;003865DC&quot;/&gt;&lt;wsp:rsid wsp:val=&quot;003866BC&quot;/&gt;&lt;wsp:rsid wsp:val=&quot;00386B43&quot;/&gt;&lt;wsp:rsid wsp:val=&quot;0038730E&quot;/&gt;&lt;wsp:rsid wsp:val=&quot;003900AD&quot;/&gt;&lt;wsp:rsid wsp:val=&quot;0039073D&quot;/&gt;&lt;wsp:rsid wsp:val=&quot;00391931&quot;/&gt;&lt;wsp:rsid wsp:val=&quot;00391B01&quot;/&gt;&lt;wsp:rsid wsp:val=&quot;003921FE&quot;/&gt;&lt;wsp:rsid wsp:val=&quot;003925E2&quot;/&gt;&lt;wsp:rsid wsp:val=&quot;00392B90&quot;/&gt;&lt;wsp:rsid wsp:val=&quot;00395B86&quot;/&gt;&lt;wsp:rsid wsp:val=&quot;00395F06&quot;/&gt;&lt;wsp:rsid wsp:val=&quot;003A0A9D&quot;/&gt;&lt;wsp:rsid wsp:val=&quot;003A1104&quot;/&gt;&lt;wsp:rsid wsp:val=&quot;003A173A&quot;/&gt;&lt;wsp:rsid wsp:val=&quot;003A20DB&quot;/&gt;&lt;wsp:rsid wsp:val=&quot;003A2FCB&quot;/&gt;&lt;wsp:rsid wsp:val=&quot;003A37A5&quot;/&gt;&lt;wsp:rsid wsp:val=&quot;003A42CF&quot;/&gt;&lt;wsp:rsid wsp:val=&quot;003A49EE&quot;/&gt;&lt;wsp:rsid wsp:val=&quot;003A4E15&quot;/&gt;&lt;wsp:rsid wsp:val=&quot;003A5659&quot;/&gt;&lt;wsp:rsid wsp:val=&quot;003A59C4&quot;/&gt;&lt;wsp:rsid wsp:val=&quot;003B0E79&quot;/&gt;&lt;wsp:rsid wsp:val=&quot;003B11BA&quot;/&gt;&lt;wsp:rsid wsp:val=&quot;003B237E&quot;/&gt;&lt;wsp:rsid wsp:val=&quot;003B36A8&quot;/&gt;&lt;wsp:rsid wsp:val=&quot;003B44CB&quot;/&gt;&lt;wsp:rsid wsp:val=&quot;003B49EA&quot;/&gt;&lt;wsp:rsid wsp:val=&quot;003B66D6&quot;/&gt;&lt;wsp:rsid wsp:val=&quot;003B6D8F&quot;/&gt;&lt;wsp:rsid wsp:val=&quot;003C074E&quot;/&gt;&lt;wsp:rsid wsp:val=&quot;003C08EC&quot;/&gt;&lt;wsp:rsid wsp:val=&quot;003C12DE&quot;/&gt;&lt;wsp:rsid wsp:val=&quot;003C13B0&quot;/&gt;&lt;wsp:rsid wsp:val=&quot;003C15F0&quot;/&gt;&lt;wsp:rsid wsp:val=&quot;003C2107&quot;/&gt;&lt;wsp:rsid wsp:val=&quot;003C31AD&quot;/&gt;&lt;wsp:rsid wsp:val=&quot;003C348F&quot;/&gt;&lt;wsp:rsid wsp:val=&quot;003C3558&quot;/&gt;&lt;wsp:rsid wsp:val=&quot;003C3B37&quot;/&gt;&lt;wsp:rsid wsp:val=&quot;003C5779&quot;/&gt;&lt;wsp:rsid wsp:val=&quot;003C5A4E&quot;/&gt;&lt;wsp:rsid wsp:val=&quot;003C5A8F&quot;/&gt;&lt;wsp:rsid wsp:val=&quot;003C6C8A&quot;/&gt;&lt;wsp:rsid wsp:val=&quot;003C733E&quot;/&gt;&lt;wsp:rsid wsp:val=&quot;003C7DA4&quot;/&gt;&lt;wsp:rsid wsp:val=&quot;003D0BEC&quot;/&gt;&lt;wsp:rsid wsp:val=&quot;003D1111&quot;/&gt;&lt;wsp:rsid wsp:val=&quot;003D183A&quot;/&gt;&lt;wsp:rsid wsp:val=&quot;003D207A&quot;/&gt;&lt;wsp:rsid wsp:val=&quot;003D34FE&quot;/&gt;&lt;wsp:rsid wsp:val=&quot;003D400A&quot;/&gt;&lt;wsp:rsid wsp:val=&quot;003D557B&quot;/&gt;&lt;wsp:rsid wsp:val=&quot;003D6474&quot;/&gt;&lt;wsp:rsid wsp:val=&quot;003D6C38&quot;/&gt;&lt;wsp:rsid wsp:val=&quot;003D6D67&quot;/&gt;&lt;wsp:rsid wsp:val=&quot;003D7508&quot;/&gt;&lt;wsp:rsid wsp:val=&quot;003E0A64&quot;/&gt;&lt;wsp:rsid wsp:val=&quot;003E1635&quot;/&gt;&lt;wsp:rsid wsp:val=&quot;003E26E4&quot;/&gt;&lt;wsp:rsid wsp:val=&quot;003E3ED9&quot;/&gt;&lt;wsp:rsid wsp:val=&quot;003E46AB&quot;/&gt;&lt;wsp:rsid wsp:val=&quot;003E4877&quot;/&gt;&lt;wsp:rsid wsp:val=&quot;003E4E0D&quot;/&gt;&lt;wsp:rsid wsp:val=&quot;003E6266&quot;/&gt;&lt;wsp:rsid wsp:val=&quot;003E69B7&quot;/&gt;&lt;wsp:rsid wsp:val=&quot;003F02AD&quot;/&gt;&lt;wsp:rsid wsp:val=&quot;003F07B1&quot;/&gt;&lt;wsp:rsid wsp:val=&quot;003F0812&quot;/&gt;&lt;wsp:rsid wsp:val=&quot;003F098C&quot;/&gt;&lt;wsp:rsid wsp:val=&quot;003F0F70&quot;/&gt;&lt;wsp:rsid wsp:val=&quot;003F323A&quot;/&gt;&lt;wsp:rsid wsp:val=&quot;003F415C&quot;/&gt;&lt;wsp:rsid wsp:val=&quot;003F460A&quot;/&gt;&lt;wsp:rsid wsp:val=&quot;003F483E&quot;/&gt;&lt;wsp:rsid wsp:val=&quot;003F502E&quot;/&gt;&lt;wsp:rsid wsp:val=&quot;003F56FE&quot;/&gt;&lt;wsp:rsid wsp:val=&quot;003F5AE3&quot;/&gt;&lt;wsp:rsid wsp:val=&quot;003F5DC4&quot;/&gt;&lt;wsp:rsid wsp:val=&quot;0040048B&quot;/&gt;&lt;wsp:rsid wsp:val=&quot;0040242F&quot;/&gt;&lt;wsp:rsid wsp:val=&quot;004031F0&quot;/&gt;&lt;wsp:rsid wsp:val=&quot;00403496&quot;/&gt;&lt;wsp:rsid wsp:val=&quot;004043DD&quot;/&gt;&lt;wsp:rsid wsp:val=&quot;00404830&quot;/&gt;&lt;wsp:rsid wsp:val=&quot;00405133&quot;/&gt;&lt;wsp:rsid wsp:val=&quot;00406106&quot;/&gt;&lt;wsp:rsid wsp:val=&quot;004063B4&quot;/&gt;&lt;wsp:rsid wsp:val=&quot;00406C77&quot;/&gt;&lt;wsp:rsid wsp:val=&quot;00406CBA&quot;/&gt;&lt;wsp:rsid wsp:val=&quot;0041092A&quot;/&gt;&lt;wsp:rsid wsp:val=&quot;00413C14&quot;/&gt;&lt;wsp:rsid wsp:val=&quot;00414927&quot;/&gt;&lt;wsp:rsid wsp:val=&quot;004149B2&quot;/&gt;&lt;wsp:rsid wsp:val=&quot;00414D7A&quot;/&gt;&lt;wsp:rsid wsp:val=&quot;00415DB4&quot;/&gt;&lt;wsp:rsid wsp:val=&quot;00416E8F&quot;/&gt;&lt;wsp:rsid wsp:val=&quot;004171EB&quot;/&gt;&lt;wsp:rsid wsp:val=&quot;00417211&quot;/&gt;&lt;wsp:rsid wsp:val=&quot;004201C3&quot;/&gt;&lt;wsp:rsid wsp:val=&quot;00420CBC&quot;/&gt;&lt;wsp:rsid wsp:val=&quot;00420FAC&quot;/&gt;&lt;wsp:rsid wsp:val=&quot;00421035&quot;/&gt;&lt;wsp:rsid wsp:val=&quot;004232BD&quot;/&gt;&lt;wsp:rsid wsp:val=&quot;00423803&quot;/&gt;&lt;wsp:rsid wsp:val=&quot;00424963&quot;/&gt;&lt;wsp:rsid wsp:val=&quot;00424B6B&quot;/&gt;&lt;wsp:rsid wsp:val=&quot;0042710F&quot;/&gt;&lt;wsp:rsid wsp:val=&quot;004304C3&quot;/&gt;&lt;wsp:rsid wsp:val=&quot;0043220F&quot;/&gt;&lt;wsp:rsid wsp:val=&quot;004324B6&quot;/&gt;&lt;wsp:rsid wsp:val=&quot;00433A55&quot;/&gt;&lt;wsp:rsid wsp:val=&quot;004349E4&quot;/&gt;&lt;wsp:rsid wsp:val=&quot;00435884&quot;/&gt;&lt;wsp:rsid wsp:val=&quot;00440A75&quot;/&gt;&lt;wsp:rsid wsp:val=&quot;00440CD3&quot;/&gt;&lt;wsp:rsid wsp:val=&quot;00442770&quot;/&gt;&lt;wsp:rsid wsp:val=&quot;00442F03&quot;/&gt;&lt;wsp:rsid wsp:val=&quot;00442F3D&quot;/&gt;&lt;wsp:rsid wsp:val=&quot;00444035&quot;/&gt;&lt;wsp:rsid wsp:val=&quot;0044600F&quot;/&gt;&lt;wsp:rsid wsp:val=&quot;0044622D&quot;/&gt;&lt;wsp:rsid wsp:val=&quot;004473A8&quot;/&gt;&lt;wsp:rsid wsp:val=&quot;00447ABD&quot;/&gt;&lt;wsp:rsid wsp:val=&quot;004500C8&quot;/&gt;&lt;wsp:rsid wsp:val=&quot;0045024B&quot;/&gt;&lt;wsp:rsid wsp:val=&quot;00450353&quot;/&gt;&lt;wsp:rsid wsp:val=&quot;0045119A&quot;/&gt;&lt;wsp:rsid wsp:val=&quot;00451716&quot;/&gt;&lt;wsp:rsid wsp:val=&quot;00451738&quot;/&gt;&lt;wsp:rsid wsp:val=&quot;004517D0&quot;/&gt;&lt;wsp:rsid wsp:val=&quot;004522D2&quot;/&gt;&lt;wsp:rsid wsp:val=&quot;004531BB&quot;/&gt;&lt;wsp:rsid wsp:val=&quot;00453651&quot;/&gt;&lt;wsp:rsid wsp:val=&quot;00454BE2&quot;/&gt;&lt;wsp:rsid wsp:val=&quot;004554C2&quot;/&gt;&lt;wsp:rsid wsp:val=&quot;00455987&quot;/&gt;&lt;wsp:rsid wsp:val=&quot;00455C45&quot;/&gt;&lt;wsp:rsid wsp:val=&quot;00455F19&quot;/&gt;&lt;wsp:rsid wsp:val=&quot;00456C10&quot;/&gt;&lt;wsp:rsid wsp:val=&quot;00456C95&quot;/&gt;&lt;wsp:rsid wsp:val=&quot;004574CE&quot;/&gt;&lt;wsp:rsid wsp:val=&quot;00460280&quot;/&gt;&lt;wsp:rsid wsp:val=&quot;00460692&quot;/&gt;&lt;wsp:rsid wsp:val=&quot;00460E1E&quot;/&gt;&lt;wsp:rsid wsp:val=&quot;00461928&quot;/&gt;&lt;wsp:rsid wsp:val=&quot;0046238D&quot;/&gt;&lt;wsp:rsid wsp:val=&quot;00462BA8&quot;/&gt;&lt;wsp:rsid wsp:val=&quot;00463BAF&quot;/&gt;&lt;wsp:rsid wsp:val=&quot;00464322&quot;/&gt;&lt;wsp:rsid wsp:val=&quot;00464702&quot;/&gt;&lt;wsp:rsid wsp:val=&quot;004648D0&quot;/&gt;&lt;wsp:rsid wsp:val=&quot;00465363&quot;/&gt;&lt;wsp:rsid wsp:val=&quot;0046538B&quot;/&gt;&lt;wsp:rsid wsp:val=&quot;00465E96&quot;/&gt;&lt;wsp:rsid wsp:val=&quot;0046606F&quot;/&gt;&lt;wsp:rsid wsp:val=&quot;00467B2C&quot;/&gt;&lt;wsp:rsid wsp:val=&quot;004732B5&quot;/&gt;&lt;wsp:rsid wsp:val=&quot;004740B6&quot;/&gt;&lt;wsp:rsid wsp:val=&quot;004742E3&quot;/&gt;&lt;wsp:rsid wsp:val=&quot;00474E24&quot;/&gt;&lt;wsp:rsid wsp:val=&quot;00475B10&quot;/&gt;&lt;wsp:rsid wsp:val=&quot;00483252&quot;/&gt;&lt;wsp:rsid wsp:val=&quot;0048495F&quot;/&gt;&lt;wsp:rsid wsp:val=&quot;00490C13&quot;/&gt;&lt;wsp:rsid wsp:val=&quot;00491681&quot;/&gt;&lt;wsp:rsid wsp:val=&quot;00493AA5&quot;/&gt;&lt;wsp:rsid wsp:val=&quot;00495332&quot;/&gt;&lt;wsp:rsid wsp:val=&quot;00495C24&quot;/&gt;&lt;wsp:rsid wsp:val=&quot;00496159&quot;/&gt;&lt;wsp:rsid wsp:val=&quot;0049671A&quot;/&gt;&lt;wsp:rsid wsp:val=&quot;00496836&quot;/&gt;&lt;wsp:rsid wsp:val=&quot;00496A5D&quot;/&gt;&lt;wsp:rsid wsp:val=&quot;00496DD4&quot;/&gt;&lt;wsp:rsid wsp:val=&quot;00497902&quot;/&gt;&lt;wsp:rsid wsp:val=&quot;00497DA8&quot;/&gt;&lt;wsp:rsid wsp:val=&quot;00497E20&quot;/&gt;&lt;wsp:rsid wsp:val=&quot;004A03F6&quot;/&gt;&lt;wsp:rsid wsp:val=&quot;004A093D&quot;/&gt;&lt;wsp:rsid wsp:val=&quot;004A1702&quot;/&gt;&lt;wsp:rsid wsp:val=&quot;004A2653&quot;/&gt;&lt;wsp:rsid wsp:val=&quot;004A32AE&quot;/&gt;&lt;wsp:rsid wsp:val=&quot;004A345C&quot;/&gt;&lt;wsp:rsid wsp:val=&quot;004A3D32&quot;/&gt;&lt;wsp:rsid wsp:val=&quot;004A3D36&quot;/&gt;&lt;wsp:rsid wsp:val=&quot;004A564C&quot;/&gt;&lt;wsp:rsid wsp:val=&quot;004A573C&quot;/&gt;&lt;wsp:rsid wsp:val=&quot;004A696B&quot;/&gt;&lt;wsp:rsid wsp:val=&quot;004A7BA4&quot;/&gt;&lt;wsp:rsid wsp:val=&quot;004A7FBA&quot;/&gt;&lt;wsp:rsid wsp:val=&quot;004B1803&quot;/&gt;&lt;wsp:rsid wsp:val=&quot;004B3B70&quot;/&gt;&lt;wsp:rsid wsp:val=&quot;004B3F1E&quot;/&gt;&lt;wsp:rsid wsp:val=&quot;004B53E2&quot;/&gt;&lt;wsp:rsid wsp:val=&quot;004B6765&quot;/&gt;&lt;wsp:rsid wsp:val=&quot;004B7A67&quot;/&gt;&lt;wsp:rsid wsp:val=&quot;004B7D0A&quot;/&gt;&lt;wsp:rsid wsp:val=&quot;004C064C&quot;/&gt;&lt;wsp:rsid wsp:val=&quot;004C1B59&quot;/&gt;&lt;wsp:rsid wsp:val=&quot;004C1D7F&quot;/&gt;&lt;wsp:rsid wsp:val=&quot;004C1F26&quot;/&gt;&lt;wsp:rsid wsp:val=&quot;004C200B&quot;/&gt;&lt;wsp:rsid wsp:val=&quot;004C35D9&quot;/&gt;&lt;wsp:rsid wsp:val=&quot;004C38A7&quot;/&gt;&lt;wsp:rsid wsp:val=&quot;004C3C3A&quot;/&gt;&lt;wsp:rsid wsp:val=&quot;004C3F3E&quot;/&gt;&lt;wsp:rsid wsp:val=&quot;004C4B18&quot;/&gt;&lt;wsp:rsid wsp:val=&quot;004C5595&quot;/&gt;&lt;wsp:rsid wsp:val=&quot;004C6A54&quot;/&gt;&lt;wsp:rsid wsp:val=&quot;004C7300&quot;/&gt;&lt;wsp:rsid wsp:val=&quot;004C7DD9&quot;/&gt;&lt;wsp:rsid wsp:val=&quot;004D02EA&quot;/&gt;&lt;wsp:rsid wsp:val=&quot;004D09E0&quot;/&gt;&lt;wsp:rsid wsp:val=&quot;004D256E&quot;/&gt;&lt;wsp:rsid wsp:val=&quot;004D2AE0&quot;/&gt;&lt;wsp:rsid wsp:val=&quot;004D46C7&quot;/&gt;&lt;wsp:rsid wsp:val=&quot;004D490F&quot;/&gt;&lt;wsp:rsid wsp:val=&quot;004D52AB&quot;/&gt;&lt;wsp:rsid wsp:val=&quot;004D5FC4&quot;/&gt;&lt;wsp:rsid wsp:val=&quot;004D62B1&quot;/&gt;&lt;wsp:rsid wsp:val=&quot;004D7143&quot;/&gt;&lt;wsp:rsid wsp:val=&quot;004D7863&quot;/&gt;&lt;wsp:rsid wsp:val=&quot;004E1B26&quot;/&gt;&lt;wsp:rsid wsp:val=&quot;004E1E4A&quot;/&gt;&lt;wsp:rsid wsp:val=&quot;004E2700&quot;/&gt;&lt;wsp:rsid wsp:val=&quot;004E6586&quot;/&gt;&lt;wsp:rsid wsp:val=&quot;004E6E71&quot;/&gt;&lt;wsp:rsid wsp:val=&quot;004E7755&quot;/&gt;&lt;wsp:rsid wsp:val=&quot;004E7D77&quot;/&gt;&lt;wsp:rsid wsp:val=&quot;004E7F1D&quot;/&gt;&lt;wsp:rsid wsp:val=&quot;004F0223&quot;/&gt;&lt;wsp:rsid wsp:val=&quot;004F21E6&quot;/&gt;&lt;wsp:rsid wsp:val=&quot;004F2647&quot;/&gt;&lt;wsp:rsid wsp:val=&quot;004F296D&quot;/&gt;&lt;wsp:rsid wsp:val=&quot;004F2A4E&quot;/&gt;&lt;wsp:rsid wsp:val=&quot;004F40AE&quot;/&gt;&lt;wsp:rsid wsp:val=&quot;004F414E&quot;/&gt;&lt;wsp:rsid wsp:val=&quot;004F4766&quot;/&gt;&lt;wsp:rsid wsp:val=&quot;004F5F86&quot;/&gt;&lt;wsp:rsid wsp:val=&quot;00500DF7&quot;/&gt;&lt;wsp:rsid wsp:val=&quot;00501C70&quot;/&gt;&lt;wsp:rsid wsp:val=&quot;00501CE6&quot;/&gt;&lt;wsp:rsid wsp:val=&quot;00502658&quot;/&gt;&lt;wsp:rsid wsp:val=&quot;005033DD&quot;/&gt;&lt;wsp:rsid wsp:val=&quot;00503F9E&quot;/&gt;&lt;wsp:rsid wsp:val=&quot;00505C0E&quot;/&gt;&lt;wsp:rsid wsp:val=&quot;005064D6&quot;/&gt;&lt;wsp:rsid wsp:val=&quot;005069B1&quot;/&gt;&lt;wsp:rsid wsp:val=&quot;00506C83&quot;/&gt;&lt;wsp:rsid wsp:val=&quot;00506FB1&quot;/&gt;&lt;wsp:rsid wsp:val=&quot;00507397&quot;/&gt;&lt;wsp:rsid wsp:val=&quot;005102B4&quot;/&gt;&lt;wsp:rsid wsp:val=&quot;005104EE&quot;/&gt;&lt;wsp:rsid wsp:val=&quot;005125DB&quot;/&gt;&lt;wsp:rsid wsp:val=&quot;0051260C&quot;/&gt;&lt;wsp:rsid wsp:val=&quot;005131B1&quot;/&gt;&lt;wsp:rsid wsp:val=&quot;00513BBB&quot;/&gt;&lt;wsp:rsid wsp:val=&quot;005148BB&quot;/&gt;&lt;wsp:rsid wsp:val=&quot;00514AEF&quot;/&gt;&lt;wsp:rsid wsp:val=&quot;00514F30&quot;/&gt;&lt;wsp:rsid wsp:val=&quot;00515548&quot;/&gt;&lt;wsp:rsid wsp:val=&quot;005162AF&quot;/&gt;&lt;wsp:rsid wsp:val=&quot;005164F4&quot;/&gt;&lt;wsp:rsid wsp:val=&quot;00516D74&quot;/&gt;&lt;wsp:rsid wsp:val=&quot;00516F3C&quot;/&gt;&lt;wsp:rsid wsp:val=&quot;005171FD&quot;/&gt;&lt;wsp:rsid wsp:val=&quot;00517274&quot;/&gt;&lt;wsp:rsid wsp:val=&quot;00517AB0&quot;/&gt;&lt;wsp:rsid wsp:val=&quot;00520499&quot;/&gt;&lt;wsp:rsid wsp:val=&quot;00520533&quot;/&gt;&lt;wsp:rsid wsp:val=&quot;00521A27&quot;/&gt;&lt;wsp:rsid wsp:val=&quot;00521F60&quot;/&gt;&lt;wsp:rsid wsp:val=&quot;005233C0&quot;/&gt;&lt;wsp:rsid wsp:val=&quot;005233C4&quot;/&gt;&lt;wsp:rsid wsp:val=&quot;00524B19&quot;/&gt;&lt;wsp:rsid wsp:val=&quot;00524B98&quot;/&gt;&lt;wsp:rsid wsp:val=&quot;005254F9&quot;/&gt;&lt;wsp:rsid wsp:val=&quot;0052582A&quot;/&gt;&lt;wsp:rsid wsp:val=&quot;005271B7&quot;/&gt;&lt;wsp:rsid wsp:val=&quot;0053183C&quot;/&gt;&lt;wsp:rsid wsp:val=&quot;00531A75&quot;/&gt;&lt;wsp:rsid wsp:val=&quot;00532C8F&quot;/&gt;&lt;wsp:rsid wsp:val=&quot;00533B7B&quot;/&gt;&lt;wsp:rsid wsp:val=&quot;00534619&quot;/&gt;&lt;wsp:rsid wsp:val=&quot;005346F8&quot;/&gt;&lt;wsp:rsid wsp:val=&quot;00536B77&quot;/&gt;&lt;wsp:rsid wsp:val=&quot;00536CA0&quot;/&gt;&lt;wsp:rsid wsp:val=&quot;00536CC2&quot;/&gt;&lt;wsp:rsid wsp:val=&quot;005377CE&quot;/&gt;&lt;wsp:rsid wsp:val=&quot;005403A9&quot;/&gt;&lt;wsp:rsid wsp:val=&quot;00541FD2&quot;/&gt;&lt;wsp:rsid wsp:val=&quot;005432C5&quot;/&gt;&lt;wsp:rsid wsp:val=&quot;00544B70&quot;/&gt;&lt;wsp:rsid wsp:val=&quot;00544C16&quot;/&gt;&lt;wsp:rsid wsp:val=&quot;00545F07&quot;/&gt;&lt;wsp:rsid wsp:val=&quot;00545FF2&quot;/&gt;&lt;wsp:rsid wsp:val=&quot;0054605C&quot;/&gt;&lt;wsp:rsid wsp:val=&quot;00546E52&quot;/&gt;&lt;wsp:rsid wsp:val=&quot;0055198F&quot;/&gt;&lt;wsp:rsid wsp:val=&quot;00552B07&quot;/&gt;&lt;wsp:rsid wsp:val=&quot;005534D1&quot;/&gt;&lt;wsp:rsid wsp:val=&quot;00553511&quot;/&gt;&lt;wsp:rsid wsp:val=&quot;005537A0&quot;/&gt;&lt;wsp:rsid wsp:val=&quot;00554167&quot;/&gt;&lt;wsp:rsid wsp:val=&quot;0055530D&quot;/&gt;&lt;wsp:rsid wsp:val=&quot;0055548E&quot;/&gt;&lt;wsp:rsid wsp:val=&quot;0055740C&quot;/&gt;&lt;wsp:rsid wsp:val=&quot;00557542&quot;/&gt;&lt;wsp:rsid wsp:val=&quot;00557BD7&quot;/&gt;&lt;wsp:rsid wsp:val=&quot;00557BF1&quot;/&gt;&lt;wsp:rsid wsp:val=&quot;00557D5E&quot;/&gt;&lt;wsp:rsid wsp:val=&quot;00560642&quot;/&gt;&lt;wsp:rsid wsp:val=&quot;00561D9D&quot;/&gt;&lt;wsp:rsid wsp:val=&quot;00562D8A&quot;/&gt;&lt;wsp:rsid wsp:val=&quot;005631FE&quot;/&gt;&lt;wsp:rsid wsp:val=&quot;00563278&quot;/&gt;&lt;wsp:rsid wsp:val=&quot;00564176&quot;/&gt;&lt;wsp:rsid wsp:val=&quot;00565C0D&quot;/&gt;&lt;wsp:rsid wsp:val=&quot;00565DB8&quot;/&gt;&lt;wsp:rsid wsp:val=&quot;00566539&quot;/&gt;&lt;wsp:rsid wsp:val=&quot;00570B09&quot;/&gt;&lt;wsp:rsid wsp:val=&quot;0057321B&quot;/&gt;&lt;wsp:rsid wsp:val=&quot;0057593A&quot;/&gt;&lt;wsp:rsid wsp:val=&quot;0057696F&quot;/&gt;&lt;wsp:rsid wsp:val=&quot;005774E8&quot;/&gt;&lt;wsp:rsid wsp:val=&quot;00577923&quot;/&gt;&lt;wsp:rsid wsp:val=&quot;00577D62&quot;/&gt;&lt;wsp:rsid wsp:val=&quot;005811C2&quot;/&gt;&lt;wsp:rsid wsp:val=&quot;00581258&quot;/&gt;&lt;wsp:rsid wsp:val=&quot;00583A1C&quot;/&gt;&lt;wsp:rsid wsp:val=&quot;005859D4&quot;/&gt;&lt;wsp:rsid wsp:val=&quot;00585DC5&quot;/&gt;&lt;wsp:rsid wsp:val=&quot;0058629B&quot;/&gt;&lt;wsp:rsid wsp:val=&quot;00587286&quot;/&gt;&lt;wsp:rsid wsp:val=&quot;005875EE&quot;/&gt;&lt;wsp:rsid wsp:val=&quot;005877F6&quot;/&gt;&lt;wsp:rsid wsp:val=&quot;00587AC9&quot;/&gt;&lt;wsp:rsid wsp:val=&quot;00592081&quot;/&gt;&lt;wsp:rsid wsp:val=&quot;005921F0&quot;/&gt;&lt;wsp:rsid wsp:val=&quot;005927A9&quot;/&gt;&lt;wsp:rsid wsp:val=&quot;00592CDF&quot;/&gt;&lt;wsp:rsid wsp:val=&quot;00592F0C&quot;/&gt;&lt;wsp:rsid wsp:val=&quot;0059354A&quot;/&gt;&lt;wsp:rsid wsp:val=&quot;005947B3&quot;/&gt;&lt;wsp:rsid wsp:val=&quot;005957CD&quot;/&gt;&lt;wsp:rsid wsp:val=&quot;00596157&quot;/&gt;&lt;wsp:rsid wsp:val=&quot;00596347&quot;/&gt;&lt;wsp:rsid wsp:val=&quot;00597AE4&quot;/&gt;&lt;wsp:rsid wsp:val=&quot;005A0C03&quot;/&gt;&lt;wsp:rsid wsp:val=&quot;005A0F1C&quot;/&gt;&lt;wsp:rsid wsp:val=&quot;005A2ED7&quot;/&gt;&lt;wsp:rsid wsp:val=&quot;005A32AB&quot;/&gt;&lt;wsp:rsid wsp:val=&quot;005A33D3&quot;/&gt;&lt;wsp:rsid wsp:val=&quot;005A40D0&quot;/&gt;&lt;wsp:rsid wsp:val=&quot;005A4CB9&quot;/&gt;&lt;wsp:rsid wsp:val=&quot;005A4EFC&quot;/&gt;&lt;wsp:rsid wsp:val=&quot;005A5D7B&quot;/&gt;&lt;wsp:rsid wsp:val=&quot;005B0F94&quot;/&gt;&lt;wsp:rsid wsp:val=&quot;005B1002&quot;/&gt;&lt;wsp:rsid wsp:val=&quot;005B1C90&quot;/&gt;&lt;wsp:rsid wsp:val=&quot;005B2493&quot;/&gt;&lt;wsp:rsid wsp:val=&quot;005B3840&quot;/&gt;&lt;wsp:rsid wsp:val=&quot;005B52B4&quot;/&gt;&lt;wsp:rsid wsp:val=&quot;005B54F6&quot;/&gt;&lt;wsp:rsid wsp:val=&quot;005B5A8B&quot;/&gt;&lt;wsp:rsid wsp:val=&quot;005B5AA8&quot;/&gt;&lt;wsp:rsid wsp:val=&quot;005B64EB&quot;/&gt;&lt;wsp:rsid wsp:val=&quot;005C0A7E&quot;/&gt;&lt;wsp:rsid wsp:val=&quot;005C2094&quot;/&gt;&lt;wsp:rsid wsp:val=&quot;005C2401&quot;/&gt;&lt;wsp:rsid wsp:val=&quot;005C25BE&quot;/&gt;&lt;wsp:rsid wsp:val=&quot;005C37C1&quot;/&gt;&lt;wsp:rsid wsp:val=&quot;005C62B7&quot;/&gt;&lt;wsp:rsid wsp:val=&quot;005C659F&quot;/&gt;&lt;wsp:rsid wsp:val=&quot;005D0653&quot;/&gt;&lt;wsp:rsid wsp:val=&quot;005D0958&quot;/&gt;&lt;wsp:rsid wsp:val=&quot;005D3B75&quot;/&gt;&lt;wsp:rsid wsp:val=&quot;005D47E5&quot;/&gt;&lt;wsp:rsid wsp:val=&quot;005D4A1C&quot;/&gt;&lt;wsp:rsid wsp:val=&quot;005D6597&quot;/&gt;&lt;wsp:rsid wsp:val=&quot;005E132D&quot;/&gt;&lt;wsp:rsid wsp:val=&quot;005E1538&quot;/&gt;&lt;wsp:rsid wsp:val=&quot;005E1783&quot;/&gt;&lt;wsp:rsid wsp:val=&quot;005E2418&quot;/&gt;&lt;wsp:rsid wsp:val=&quot;005E2F23&quot;/&gt;&lt;wsp:rsid wsp:val=&quot;005E31F8&quot;/&gt;&lt;wsp:rsid wsp:val=&quot;005E4601&quot;/&gt;&lt;wsp:rsid wsp:val=&quot;005E5794&quot;/&gt;&lt;wsp:rsid wsp:val=&quot;005E5CDD&quot;/&gt;&lt;wsp:rsid wsp:val=&quot;005E62D9&quot;/&gt;&lt;wsp:rsid wsp:val=&quot;005E634E&quot;/&gt;&lt;wsp:rsid wsp:val=&quot;005E63A9&quot;/&gt;&lt;wsp:rsid wsp:val=&quot;005E68F3&quot;/&gt;&lt;wsp:rsid wsp:val=&quot;005E6D3D&quot;/&gt;&lt;wsp:rsid wsp:val=&quot;005E7033&quot;/&gt;&lt;wsp:rsid wsp:val=&quot;005E704C&quot;/&gt;&lt;wsp:rsid wsp:val=&quot;005F1627&quot;/&gt;&lt;wsp:rsid wsp:val=&quot;005F1B50&quot;/&gt;&lt;wsp:rsid wsp:val=&quot;005F2979&quot;/&gt;&lt;wsp:rsid wsp:val=&quot;005F380A&quot;/&gt;&lt;wsp:rsid wsp:val=&quot;005F4835&quot;/&gt;&lt;wsp:rsid wsp:val=&quot;005F57C3&quot;/&gt;&lt;wsp:rsid wsp:val=&quot;005F65E3&quot;/&gt;&lt;wsp:rsid wsp:val=&quot;005F6BDD&quot;/&gt;&lt;wsp:rsid wsp:val=&quot;005F7B97&quot;/&gt;&lt;wsp:rsid wsp:val=&quot;006001A7&quot;/&gt;&lt;wsp:rsid wsp:val=&quot;0060049A&quot;/&gt;&lt;wsp:rsid wsp:val=&quot;00601984&quot;/&gt;&lt;wsp:rsid wsp:val=&quot;00601B90&quot;/&gt;&lt;wsp:rsid wsp:val=&quot;00602898&quot;/&gt;&lt;wsp:rsid wsp:val=&quot;006029F2&quot;/&gt;&lt;wsp:rsid wsp:val=&quot;00602FC4&quot;/&gt;&lt;wsp:rsid wsp:val=&quot;00603E4F&quot;/&gt;&lt;wsp:rsid wsp:val=&quot;00604D7B&quot;/&gt;&lt;wsp:rsid wsp:val=&quot;00605037&quot;/&gt;&lt;wsp:rsid wsp:val=&quot;00605392&quot;/&gt;&lt;wsp:rsid wsp:val=&quot;006055DD&quot;/&gt;&lt;wsp:rsid wsp:val=&quot;00605E0E&quot;/&gt;&lt;wsp:rsid wsp:val=&quot;00607159&quot;/&gt;&lt;wsp:rsid wsp:val=&quot;0060736D&quot;/&gt;&lt;wsp:rsid wsp:val=&quot;00607ABA&quot;/&gt;&lt;wsp:rsid wsp:val=&quot;00607C96&quot;/&gt;&lt;wsp:rsid wsp:val=&quot;00607D68&quot;/&gt;&lt;wsp:rsid wsp:val=&quot;00610622&quot;/&gt;&lt;wsp:rsid wsp:val=&quot;00610BEB&quot;/&gt;&lt;wsp:rsid wsp:val=&quot;00611091&quot;/&gt;&lt;wsp:rsid wsp:val=&quot;00611EA0&quot;/&gt;&lt;wsp:rsid wsp:val=&quot;006161A3&quot;/&gt;&lt;wsp:rsid wsp:val=&quot;006176F7&quot;/&gt;&lt;wsp:rsid wsp:val=&quot;00620542&quot;/&gt;&lt;wsp:rsid wsp:val=&quot;00620CF8&quot;/&gt;&lt;wsp:rsid wsp:val=&quot;00620EB9&quot;/&gt;&lt;wsp:rsid wsp:val=&quot;00621B23&quot;/&gt;&lt;wsp:rsid wsp:val=&quot;00621BF5&quot;/&gt;&lt;wsp:rsid wsp:val=&quot;006228E7&quot;/&gt;&lt;wsp:rsid wsp:val=&quot;00622BDD&quot;/&gt;&lt;wsp:rsid wsp:val=&quot;00623758&quot;/&gt;&lt;wsp:rsid wsp:val=&quot;00624566&quot;/&gt;&lt;wsp:rsid wsp:val=&quot;006247BF&quot;/&gt;&lt;wsp:rsid wsp:val=&quot;006277B1&quot;/&gt;&lt;wsp:rsid wsp:val=&quot;00627967&quot;/&gt;&lt;wsp:rsid wsp:val=&quot;0063390B&quot;/&gt;&lt;wsp:rsid wsp:val=&quot;00633E37&quot;/&gt;&lt;wsp:rsid wsp:val=&quot;0063536F&quot;/&gt;&lt;wsp:rsid wsp:val=&quot;0063545F&quot;/&gt;&lt;wsp:rsid wsp:val=&quot;00635512&quot;/&gt;&lt;wsp:rsid wsp:val=&quot;006359E4&quot;/&gt;&lt;wsp:rsid wsp:val=&quot;00635C10&quot;/&gt;&lt;wsp:rsid wsp:val=&quot;00636922&quot;/&gt;&lt;wsp:rsid wsp:val=&quot;00636A0C&quot;/&gt;&lt;wsp:rsid wsp:val=&quot;00637B8A&quot;/&gt;&lt;wsp:rsid wsp:val=&quot;00640C18&quot;/&gt;&lt;wsp:rsid wsp:val=&quot;006411A6&quot;/&gt;&lt;wsp:rsid wsp:val=&quot;006414CA&quot;/&gt;&lt;wsp:rsid wsp:val=&quot;006430B0&quot;/&gt;&lt;wsp:rsid wsp:val=&quot;006444C7&quot;/&gt;&lt;wsp:rsid wsp:val=&quot;00644788&quot;/&gt;&lt;wsp:rsid wsp:val=&quot;0064534F&quot;/&gt;&lt;wsp:rsid wsp:val=&quot;00646C9A&quot;/&gt;&lt;wsp:rsid wsp:val=&quot;0064707D&quot;/&gt;&lt;wsp:rsid wsp:val=&quot;0064711E&quot;/&gt;&lt;wsp:rsid wsp:val=&quot;00647339&quot;/&gt;&lt;wsp:rsid wsp:val=&quot;00647A71&quot;/&gt;&lt;wsp:rsid wsp:val=&quot;0065023A&quot;/&gt;&lt;wsp:rsid wsp:val=&quot;00651A71&quot;/&gt;&lt;wsp:rsid wsp:val=&quot;00651E78&quot;/&gt;&lt;wsp:rsid wsp:val=&quot;00652175&quot;/&gt;&lt;wsp:rsid wsp:val=&quot;006522EA&quot;/&gt;&lt;wsp:rsid wsp:val=&quot;006525F1&quot;/&gt;&lt;wsp:rsid wsp:val=&quot;00652DD2&quot;/&gt;&lt;wsp:rsid wsp:val=&quot;0065360B&quot;/&gt;&lt;wsp:rsid wsp:val=&quot;00653FFA&quot;/&gt;&lt;wsp:rsid wsp:val=&quot;0065431D&quot;/&gt;&lt;wsp:rsid wsp:val=&quot;00654B02&quot;/&gt;&lt;wsp:rsid wsp:val=&quot;00654FBD&quot;/&gt;&lt;wsp:rsid wsp:val=&quot;0065513F&quot;/&gt;&lt;wsp:rsid wsp:val=&quot;00655A25&quot;/&gt;&lt;wsp:rsid wsp:val=&quot;006564D9&quot;/&gt;&lt;wsp:rsid wsp:val=&quot;00660393&quot;/&gt;&lt;wsp:rsid wsp:val=&quot;00660779&quot;/&gt;&lt;wsp:rsid wsp:val=&quot;00660833&quot;/&gt;&lt;wsp:rsid wsp:val=&quot;00660C65&quot;/&gt;&lt;wsp:rsid wsp:val=&quot;006610A5&quot;/&gt;&lt;wsp:rsid wsp:val=&quot;0066118F&quot;/&gt;&lt;wsp:rsid wsp:val=&quot;0066149A&quot;/&gt;&lt;wsp:rsid wsp:val=&quot;006615D0&quot;/&gt;&lt;wsp:rsid wsp:val=&quot;00662299&quot;/&gt;&lt;wsp:rsid wsp:val=&quot;00662875&quot;/&gt;&lt;wsp:rsid wsp:val=&quot;006659FD&quot;/&gt;&lt;wsp:rsid wsp:val=&quot;00667DBB&quot;/&gt;&lt;wsp:rsid wsp:val=&quot;00672082&quot;/&gt;&lt;wsp:rsid wsp:val=&quot;00672132&quot;/&gt;&lt;wsp:rsid wsp:val=&quot;00672215&quot;/&gt;&lt;wsp:rsid wsp:val=&quot;00672A1E&quot;/&gt;&lt;wsp:rsid wsp:val=&quot;00672E31&quot;/&gt;&lt;wsp:rsid wsp:val=&quot;00674578&quot;/&gt;&lt;wsp:rsid wsp:val=&quot;00674A46&quot;/&gt;&lt;wsp:rsid wsp:val=&quot;006751FB&quot;/&gt;&lt;wsp:rsid wsp:val=&quot;00675A54&quot;/&gt;&lt;wsp:rsid wsp:val=&quot;00676A0D&quot;/&gt;&lt;wsp:rsid wsp:val=&quot;006774A6&quot;/&gt;&lt;wsp:rsid wsp:val=&quot;00677C18&quot;/&gt;&lt;wsp:rsid wsp:val=&quot;006803CE&quot;/&gt;&lt;wsp:rsid wsp:val=&quot;00682278&quot;/&gt;&lt;wsp:rsid wsp:val=&quot;00682F29&quot;/&gt;&lt;wsp:rsid wsp:val=&quot;00684075&quot;/&gt;&lt;wsp:rsid wsp:val=&quot;00684543&quot;/&gt;&lt;wsp:rsid wsp:val=&quot;00684E85&quot;/&gt;&lt;wsp:rsid wsp:val=&quot;00685A81&quot;/&gt;&lt;wsp:rsid wsp:val=&quot;00685B11&quot;/&gt;&lt;wsp:rsid wsp:val=&quot;00687BA2&quot;/&gt;&lt;wsp:rsid wsp:val=&quot;00690616&quot;/&gt;&lt;wsp:rsid wsp:val=&quot;00691F32&quot;/&gt;&lt;wsp:rsid wsp:val=&quot;00692BBD&quot;/&gt;&lt;wsp:rsid wsp:val=&quot;00692EE7&quot;/&gt;&lt;wsp:rsid wsp:val=&quot;00694760&quot;/&gt;&lt;wsp:rsid wsp:val=&quot;00695FBA&quot;/&gt;&lt;wsp:rsid wsp:val=&quot;006A013E&quot;/&gt;&lt;wsp:rsid wsp:val=&quot;006A0785&quot;/&gt;&lt;wsp:rsid wsp:val=&quot;006A1B95&quot;/&gt;&lt;wsp:rsid wsp:val=&quot;006A241C&quot;/&gt;&lt;wsp:rsid wsp:val=&quot;006A378A&quot;/&gt;&lt;wsp:rsid wsp:val=&quot;006A531E&quot;/&gt;&lt;wsp:rsid wsp:val=&quot;006A57E1&quot;/&gt;&lt;wsp:rsid wsp:val=&quot;006A58C0&quot;/&gt;&lt;wsp:rsid wsp:val=&quot;006A769C&quot;/&gt;&lt;wsp:rsid wsp:val=&quot;006B0F3D&quot;/&gt;&lt;wsp:rsid wsp:val=&quot;006B146F&quot;/&gt;&lt;wsp:rsid wsp:val=&quot;006B169E&quot;/&gt;&lt;wsp:rsid wsp:val=&quot;006B47C9&quot;/&gt;&lt;wsp:rsid wsp:val=&quot;006B5E82&quot;/&gt;&lt;wsp:rsid wsp:val=&quot;006B5EAB&quot;/&gt;&lt;wsp:rsid wsp:val=&quot;006B69E5&quot;/&gt;&lt;wsp:rsid wsp:val=&quot;006B753B&quot;/&gt;&lt;wsp:rsid wsp:val=&quot;006C0055&quot;/&gt;&lt;wsp:rsid wsp:val=&quot;006C16F3&quot;/&gt;&lt;wsp:rsid wsp:val=&quot;006C2381&quot;/&gt;&lt;wsp:rsid wsp:val=&quot;006C32CA&quot;/&gt;&lt;wsp:rsid wsp:val=&quot;006C3A20&quot;/&gt;&lt;wsp:rsid wsp:val=&quot;006C3F62&quot;/&gt;&lt;wsp:rsid wsp:val=&quot;006C5DB0&quot;/&gt;&lt;wsp:rsid wsp:val=&quot;006D198D&quot;/&gt;&lt;wsp:rsid wsp:val=&quot;006D2EC9&quot;/&gt;&lt;wsp:rsid wsp:val=&quot;006D4E56&quot;/&gt;&lt;wsp:rsid wsp:val=&quot;006D513A&quot;/&gt;&lt;wsp:rsid wsp:val=&quot;006D5D5C&quot;/&gt;&lt;wsp:rsid wsp:val=&quot;006D631D&quot;/&gt;&lt;wsp:rsid wsp:val=&quot;006E0744&quot;/&gt;&lt;wsp:rsid wsp:val=&quot;006E1AE3&quot;/&gt;&lt;wsp:rsid wsp:val=&quot;006E1D90&quot;/&gt;&lt;wsp:rsid wsp:val=&quot;006E2BB9&quot;/&gt;&lt;wsp:rsid wsp:val=&quot;006E2E92&quot;/&gt;&lt;wsp:rsid wsp:val=&quot;006E4677&quot;/&gt;&lt;wsp:rsid wsp:val=&quot;006E492B&quot;/&gt;&lt;wsp:rsid wsp:val=&quot;006E5D32&quot;/&gt;&lt;wsp:rsid wsp:val=&quot;006E66CE&quot;/&gt;&lt;wsp:rsid wsp:val=&quot;006E778E&quot;/&gt;&lt;wsp:rsid wsp:val=&quot;006E7B20&quot;/&gt;&lt;wsp:rsid wsp:val=&quot;006F04CC&quot;/&gt;&lt;wsp:rsid wsp:val=&quot;006F144A&quot;/&gt;&lt;wsp:rsid wsp:val=&quot;006F20DC&quot;/&gt;&lt;wsp:rsid wsp:val=&quot;006F21F9&quot;/&gt;&lt;wsp:rsid wsp:val=&quot;006F36D6&quot;/&gt;&lt;wsp:rsid wsp:val=&quot;006F3807&quot;/&gt;&lt;wsp:rsid wsp:val=&quot;006F5337&quot;/&gt;&lt;wsp:rsid wsp:val=&quot;006F554C&quot;/&gt;&lt;wsp:rsid wsp:val=&quot;006F5C66&quot;/&gt;&lt;wsp:rsid wsp:val=&quot;0070061B&quot;/&gt;&lt;wsp:rsid wsp:val=&quot;00702E3F&quot;/&gt;&lt;wsp:rsid wsp:val=&quot;00703315&quot;/&gt;&lt;wsp:rsid wsp:val=&quot;00705070&quot;/&gt;&lt;wsp:rsid wsp:val=&quot;00707ABF&quot;/&gt;&lt;wsp:rsid wsp:val=&quot;007106FB&quot;/&gt;&lt;wsp:rsid wsp:val=&quot;00711BE0&quot;/&gt;&lt;wsp:rsid wsp:val=&quot;007123B8&quot;/&gt;&lt;wsp:rsid wsp:val=&quot;007128A0&quot;/&gt;&lt;wsp:rsid wsp:val=&quot;00712C76&quot;/&gt;&lt;wsp:rsid wsp:val=&quot;00713971&quot;/&gt;&lt;wsp:rsid wsp:val=&quot;00714591&quot;/&gt;&lt;wsp:rsid wsp:val=&quot;00716F02&quot;/&gt;&lt;wsp:rsid wsp:val=&quot;00717D8D&quot;/&gt;&lt;wsp:rsid wsp:val=&quot;00720622&quot;/&gt;&lt;wsp:rsid wsp:val=&quot;00720818&quot;/&gt;&lt;wsp:rsid wsp:val=&quot;00721D2D&quot;/&gt;&lt;wsp:rsid wsp:val=&quot;0072355C&quot;/&gt;&lt;wsp:rsid wsp:val=&quot;0072384F&quot;/&gt;&lt;wsp:rsid wsp:val=&quot;00723D64&quot;/&gt;&lt;wsp:rsid wsp:val=&quot;00723DA4&quot;/&gt;&lt;wsp:rsid wsp:val=&quot;007252E6&quot;/&gt;&lt;wsp:rsid wsp:val=&quot;0072633D&quot;/&gt;&lt;wsp:rsid wsp:val=&quot;00726990&quot;/&gt;&lt;wsp:rsid wsp:val=&quot;0072794E&quot;/&gt;&lt;wsp:rsid wsp:val=&quot;00727F77&quot;/&gt;&lt;wsp:rsid wsp:val=&quot;00727FA3&quot;/&gt;&lt;wsp:rsid wsp:val=&quot;00730759&quot;/&gt;&lt;wsp:rsid wsp:val=&quot;00730A50&quot;/&gt;&lt;wsp:rsid wsp:val=&quot;007312B8&quot;/&gt;&lt;wsp:rsid wsp:val=&quot;007315D3&quot;/&gt;&lt;wsp:rsid wsp:val=&quot;00740FAE&quot;/&gt;&lt;wsp:rsid wsp:val=&quot;00741DFC&quot;/&gt;&lt;wsp:rsid wsp:val=&quot;00741E5F&quot;/&gt;&lt;wsp:rsid wsp:val=&quot;007425CF&quot;/&gt;&lt;wsp:rsid wsp:val=&quot;007430BA&quot;/&gt;&lt;wsp:rsid wsp:val=&quot;00743624&quot;/&gt;&lt;wsp:rsid wsp:val=&quot;00743D60&quot;/&gt;&lt;wsp:rsid wsp:val=&quot;00744825&quot;/&gt;&lt;wsp:rsid wsp:val=&quot;00746317&quot;/&gt;&lt;wsp:rsid wsp:val=&quot;0074656A&quot;/&gt;&lt;wsp:rsid wsp:val=&quot;007468FF&quot;/&gt;&lt;wsp:rsid wsp:val=&quot;007469EB&quot;/&gt;&lt;wsp:rsid wsp:val=&quot;00746C31&quot;/&gt;&lt;wsp:rsid wsp:val=&quot;00747756&quot;/&gt;&lt;wsp:rsid wsp:val=&quot;00750A5A&quot;/&gt;&lt;wsp:rsid wsp:val=&quot;00751781&quot;/&gt;&lt;wsp:rsid wsp:val=&quot;007525BB&quot;/&gt;&lt;wsp:rsid wsp:val=&quot;00753B18&quot;/&gt;&lt;wsp:rsid wsp:val=&quot;007545D3&quot;/&gt;&lt;wsp:rsid wsp:val=&quot;007546BC&quot;/&gt;&lt;wsp:rsid wsp:val=&quot;0075526B&quot;/&gt;&lt;wsp:rsid wsp:val=&quot;00755AB1&quot;/&gt;&lt;wsp:rsid wsp:val=&quot;00755CCB&quot;/&gt;&lt;wsp:rsid wsp:val=&quot;00755F61&quot;/&gt;&lt;wsp:rsid wsp:val=&quot;00756621&quot;/&gt;&lt;wsp:rsid wsp:val=&quot;007572B2&quot;/&gt;&lt;wsp:rsid wsp:val=&quot;0075740F&quot;/&gt;&lt;wsp:rsid wsp:val=&quot;00757C1F&quot;/&gt;&lt;wsp:rsid wsp:val=&quot;00757FC9&quot;/&gt;&lt;wsp:rsid wsp:val=&quot;00761F97&quot;/&gt;&lt;wsp:rsid wsp:val=&quot;007620D7&quot;/&gt;&lt;wsp:rsid wsp:val=&quot;00762574&quot;/&gt;&lt;wsp:rsid wsp:val=&quot;00764198&quot;/&gt;&lt;wsp:rsid wsp:val=&quot;0076447E&quot;/&gt;&lt;wsp:rsid wsp:val=&quot;00764EA7&quot;/&gt;&lt;wsp:rsid wsp:val=&quot;00765967&quot;/&gt;&lt;wsp:rsid wsp:val=&quot;007665D5&quot;/&gt;&lt;wsp:rsid wsp:val=&quot;00767EDE&quot;/&gt;&lt;wsp:rsid wsp:val=&quot;007703D3&quot;/&gt;&lt;wsp:rsid wsp:val=&quot;007705E5&quot;/&gt;&lt;wsp:rsid wsp:val=&quot;007708F4&quot;/&gt;&lt;wsp:rsid wsp:val=&quot;00770B47&quot;/&gt;&lt;wsp:rsid wsp:val=&quot;00771FC3&quot;/&gt;&lt;wsp:rsid wsp:val=&quot;00773A12&quot;/&gt;&lt;wsp:rsid wsp:val=&quot;00773B1C&quot;/&gt;&lt;wsp:rsid wsp:val=&quot;00776F1D&quot;/&gt;&lt;wsp:rsid wsp:val=&quot;00780571&quot;/&gt;&lt;wsp:rsid wsp:val=&quot;00781A76&quot;/&gt;&lt;wsp:rsid wsp:val=&quot;00781B2D&quot;/&gt;&lt;wsp:rsid wsp:val=&quot;007820ED&quot;/&gt;&lt;wsp:rsid wsp:val=&quot;00782FBF&quot;/&gt;&lt;wsp:rsid wsp:val=&quot;00783B44&quot;/&gt;&lt;wsp:rsid wsp:val=&quot;00783B75&quot;/&gt;&lt;wsp:rsid wsp:val=&quot;00783F67&quot;/&gt;&lt;wsp:rsid wsp:val=&quot;00784C5F&quot;/&gt;&lt;wsp:rsid wsp:val=&quot;007903BA&quot;/&gt;&lt;wsp:rsid wsp:val=&quot;00790B1C&quot;/&gt;&lt;wsp:rsid wsp:val=&quot;00791541&quot;/&gt;&lt;wsp:rsid wsp:val=&quot;00792674&quot;/&gt;&lt;wsp:rsid wsp:val=&quot;00792AAB&quot;/&gt;&lt;wsp:rsid wsp:val=&quot;00792D09&quot;/&gt;&lt;wsp:rsid wsp:val=&quot;0079338F&quot;/&gt;&lt;wsp:rsid wsp:val=&quot;00793BA0&quot;/&gt;&lt;wsp:rsid wsp:val=&quot;00793C33&quot;/&gt;&lt;wsp:rsid wsp:val=&quot;00793F52&quot;/&gt;&lt;wsp:rsid wsp:val=&quot;007947AF&quot;/&gt;&lt;wsp:rsid wsp:val=&quot;00794DEA&quot;/&gt;&lt;wsp:rsid wsp:val=&quot;007955A2&quot;/&gt;&lt;wsp:rsid wsp:val=&quot;00795797&quot;/&gt;&lt;wsp:rsid wsp:val=&quot;00795DAB&quot;/&gt;&lt;wsp:rsid wsp:val=&quot;00796550&quot;/&gt;&lt;wsp:rsid wsp:val=&quot;00796F1C&quot;/&gt;&lt;wsp:rsid wsp:val=&quot;0079701B&quot;/&gt;&lt;wsp:rsid wsp:val=&quot;007975EA&quot;/&gt;&lt;wsp:rsid wsp:val=&quot;00797667&quot;/&gt;&lt;wsp:rsid wsp:val=&quot;007A174E&quot;/&gt;&lt;wsp:rsid wsp:val=&quot;007A217D&quot;/&gt;&lt;wsp:rsid wsp:val=&quot;007A2B94&quot;/&gt;&lt;wsp:rsid wsp:val=&quot;007A3151&quot;/&gt;&lt;wsp:rsid wsp:val=&quot;007A4782&quot;/&gt;&lt;wsp:rsid wsp:val=&quot;007A75FE&quot;/&gt;&lt;wsp:rsid wsp:val=&quot;007B0EC9&quot;/&gt;&lt;wsp:rsid wsp:val=&quot;007B22F1&quot;/&gt;&lt;wsp:rsid wsp:val=&quot;007B3DC7&quot;/&gt;&lt;wsp:rsid wsp:val=&quot;007B4600&quot;/&gt;&lt;wsp:rsid wsp:val=&quot;007B5394&quot;/&gt;&lt;wsp:rsid wsp:val=&quot;007B5C91&quot;/&gt;&lt;wsp:rsid wsp:val=&quot;007B68A6&quot;/&gt;&lt;wsp:rsid wsp:val=&quot;007B6E79&quot;/&gt;&lt;wsp:rsid wsp:val=&quot;007B6FED&quot;/&gt;&lt;wsp:rsid wsp:val=&quot;007B711D&quot;/&gt;&lt;wsp:rsid wsp:val=&quot;007B749E&quot;/&gt;&lt;wsp:rsid wsp:val=&quot;007C05CE&quot;/&gt;&lt;wsp:rsid wsp:val=&quot;007C1597&quot;/&gt;&lt;wsp:rsid wsp:val=&quot;007C15A2&quot;/&gt;&lt;wsp:rsid wsp:val=&quot;007C1EF7&quot;/&gt;&lt;wsp:rsid wsp:val=&quot;007C2E73&quot;/&gt;&lt;wsp:rsid wsp:val=&quot;007C3963&quot;/&gt;&lt;wsp:rsid wsp:val=&quot;007C6F14&quot;/&gt;&lt;wsp:rsid wsp:val=&quot;007C74F7&quot;/&gt;&lt;wsp:rsid wsp:val=&quot;007C770F&quot;/&gt;&lt;wsp:rsid wsp:val=&quot;007D0982&quot;/&gt;&lt;wsp:rsid wsp:val=&quot;007D09AB&quot;/&gt;&lt;wsp:rsid wsp:val=&quot;007D22F7&quot;/&gt;&lt;wsp:rsid wsp:val=&quot;007D2640&quot;/&gt;&lt;wsp:rsid wsp:val=&quot;007D335A&quot;/&gt;&lt;wsp:rsid wsp:val=&quot;007D4731&quot;/&gt;&lt;wsp:rsid wsp:val=&quot;007D5AF0&quot;/&gt;&lt;wsp:rsid wsp:val=&quot;007D6976&quot;/&gt;&lt;wsp:rsid wsp:val=&quot;007D775B&quot;/&gt;&lt;wsp:rsid wsp:val=&quot;007D7C79&quot;/&gt;&lt;wsp:rsid wsp:val=&quot;007E00EC&quot;/&gt;&lt;wsp:rsid wsp:val=&quot;007E5E27&quot;/&gt;&lt;wsp:rsid wsp:val=&quot;007E60BB&quot;/&gt;&lt;wsp:rsid wsp:val=&quot;007E72C4&quot;/&gt;&lt;wsp:rsid wsp:val=&quot;007E7671&quot;/&gt;&lt;wsp:rsid wsp:val=&quot;007F036D&quot;/&gt;&lt;wsp:rsid wsp:val=&quot;007F059C&quot;/&gt;&lt;wsp:rsid wsp:val=&quot;007F08D5&quot;/&gt;&lt;wsp:rsid wsp:val=&quot;007F0F72&quot;/&gt;&lt;wsp:rsid wsp:val=&quot;007F15C3&quot;/&gt;&lt;wsp:rsid wsp:val=&quot;007F2FE5&quot;/&gt;&lt;wsp:rsid wsp:val=&quot;007F3117&quot;/&gt;&lt;wsp:rsid wsp:val=&quot;007F330C&quot;/&gt;&lt;wsp:rsid wsp:val=&quot;007F3321&quot;/&gt;&lt;wsp:rsid wsp:val=&quot;007F3E85&quot;/&gt;&lt;wsp:rsid wsp:val=&quot;007F4B96&quot;/&gt;&lt;wsp:rsid wsp:val=&quot;007F5355&quot;/&gt;&lt;wsp:rsid wsp:val=&quot;007F5597&quot;/&gt;&lt;wsp:rsid wsp:val=&quot;007F61EB&quot;/&gt;&lt;wsp:rsid wsp:val=&quot;007F7046&quot;/&gt;&lt;wsp:rsid wsp:val=&quot;007F7835&quot;/&gt;&lt;wsp:rsid wsp:val=&quot;007F786B&quot;/&gt;&lt;wsp:rsid wsp:val=&quot;007F78BB&quot;/&gt;&lt;wsp:rsid wsp:val=&quot;007F7A74&quot;/&gt;&lt;wsp:rsid wsp:val=&quot;007F7EEC&quot;/&gt;&lt;wsp:rsid wsp:val=&quot;0080033D&quot;/&gt;&lt;wsp:rsid wsp:val=&quot;008015FF&quot;/&gt;&lt;wsp:rsid wsp:val=&quot;008022BC&quot;/&gt;&lt;wsp:rsid wsp:val=&quot;00802707&quot;/&gt;&lt;wsp:rsid wsp:val=&quot;008027B1&quot;/&gt;&lt;wsp:rsid wsp:val=&quot;00802CE4&quot;/&gt;&lt;wsp:rsid wsp:val=&quot;00803237&quot;/&gt;&lt;wsp:rsid wsp:val=&quot;00803253&quot;/&gt;&lt;wsp:rsid wsp:val=&quot;00803A48&quot;/&gt;&lt;wsp:rsid wsp:val=&quot;00804959&quot;/&gt;&lt;wsp:rsid wsp:val=&quot;00804C9B&quot;/&gt;&lt;wsp:rsid wsp:val=&quot;008064DB&quot;/&gt;&lt;wsp:rsid wsp:val=&quot;008065C2&quot;/&gt;&lt;wsp:rsid wsp:val=&quot;00806AE0&quot;/&gt;&lt;wsp:rsid wsp:val=&quot;00807FF7&quot;/&gt;&lt;wsp:rsid wsp:val=&quot;00810E1F&quot;/&gt;&lt;wsp:rsid wsp:val=&quot;00812510&quot;/&gt;&lt;wsp:rsid wsp:val=&quot;00813D84&quot;/&gt;&lt;wsp:rsid wsp:val=&quot;00814B53&quot;/&gt;&lt;wsp:rsid wsp:val=&quot;00815100&quot;/&gt;&lt;wsp:rsid wsp:val=&quot;00816966&quot;/&gt;&lt;wsp:rsid wsp:val=&quot;00817419&quot;/&gt;&lt;wsp:rsid wsp:val=&quot;008174E1&quot;/&gt;&lt;wsp:rsid wsp:val=&quot;00817BCC&quot;/&gt;&lt;wsp:rsid wsp:val=&quot;00817DA1&quot;/&gt;&lt;wsp:rsid wsp:val=&quot;00821D50&quot;/&gt;&lt;wsp:rsid wsp:val=&quot;00825E16&quot;/&gt;&lt;wsp:rsid wsp:val=&quot;00826588&quot;/&gt;&lt;wsp:rsid wsp:val=&quot;008278B5&quot;/&gt;&lt;wsp:rsid wsp:val=&quot;00827FD8&quot;/&gt;&lt;wsp:rsid wsp:val=&quot;0083170F&quot;/&gt;&lt;wsp:rsid wsp:val=&quot;00831E37&quot;/&gt;&lt;wsp:rsid wsp:val=&quot;0083436E&quot;/&gt;&lt;wsp:rsid wsp:val=&quot;0083499B&quot;/&gt;&lt;wsp:rsid wsp:val=&quot;00834FBB&quot;/&gt;&lt;wsp:rsid wsp:val=&quot;00841AA7&quot;/&gt;&lt;wsp:rsid wsp:val=&quot;00843AE6&quot;/&gt;&lt;wsp:rsid wsp:val=&quot;00843CBB&quot;/&gt;&lt;wsp:rsid wsp:val=&quot;00846025&quot;/&gt;&lt;wsp:rsid wsp:val=&quot;0084717C&quot;/&gt;&lt;wsp:rsid wsp:val=&quot;00847184&quot;/&gt;&lt;wsp:rsid wsp:val=&quot;0084756A&quot;/&gt;&lt;wsp:rsid wsp:val=&quot;00850C0A&quot;/&gt;&lt;wsp:rsid wsp:val=&quot;0085176C&quot;/&gt;&lt;wsp:rsid wsp:val=&quot;00851921&quot;/&gt;&lt;wsp:rsid wsp:val=&quot;00852329&quot;/&gt;&lt;wsp:rsid wsp:val=&quot;00853AB3&quot;/&gt;&lt;wsp:rsid wsp:val=&quot;008548BB&quot;/&gt;&lt;wsp:rsid wsp:val=&quot;008548C2&quot;/&gt;&lt;wsp:rsid wsp:val=&quot;00855BA6&quot;/&gt;&lt;wsp:rsid wsp:val=&quot;008560FC&quot;/&gt;&lt;wsp:rsid wsp:val=&quot;008569B1&quot;/&gt;&lt;wsp:rsid wsp:val=&quot;008601EA&quot;/&gt;&lt;wsp:rsid wsp:val=&quot;0086050A&quot;/&gt;&lt;wsp:rsid wsp:val=&quot;008605FB&quot;/&gt;&lt;wsp:rsid wsp:val=&quot;008606A7&quot;/&gt;&lt;wsp:rsid wsp:val=&quot;00863196&quot;/&gt;&lt;wsp:rsid wsp:val=&quot;00863220&quot;/&gt;&lt;wsp:rsid wsp:val=&quot;00865F38&quot;/&gt;&lt;wsp:rsid wsp:val=&quot;00870F90&quot;/&gt;&lt;wsp:rsid wsp:val=&quot;0087141E&quot;/&gt;&lt;wsp:rsid wsp:val=&quot;00873E6E&quot;/&gt;&lt;wsp:rsid wsp:val=&quot;00874049&quot;/&gt;&lt;wsp:rsid wsp:val=&quot;008740A9&quot;/&gt;&lt;wsp:rsid wsp:val=&quot;00874FD4&quot;/&gt;&lt;wsp:rsid wsp:val=&quot;008751FE&quot;/&gt;&lt;wsp:rsid wsp:val=&quot;008752A5&quot;/&gt;&lt;wsp:rsid wsp:val=&quot;00876D7F&quot;/&gt;&lt;wsp:rsid wsp:val=&quot;0087794B&quot;/&gt;&lt;wsp:rsid wsp:val=&quot;008813F1&quot;/&gt;&lt;wsp:rsid wsp:val=&quot;00881D05&quot;/&gt;&lt;wsp:rsid wsp:val=&quot;00881FEE&quot;/&gt;&lt;wsp:rsid wsp:val=&quot;008834C2&quot;/&gt;&lt;wsp:rsid wsp:val=&quot;00883548&quot;/&gt;&lt;wsp:rsid wsp:val=&quot;00884444&quot;/&gt;&lt;wsp:rsid wsp:val=&quot;00884857&quot;/&gt;&lt;wsp:rsid wsp:val=&quot;00885010&quot;/&gt;&lt;wsp:rsid wsp:val=&quot;00885A4B&quot;/&gt;&lt;wsp:rsid wsp:val=&quot;00885B44&quot;/&gt;&lt;wsp:rsid wsp:val=&quot;008862DA&quot;/&gt;&lt;wsp:rsid wsp:val=&quot;008867F0&quot;/&gt;&lt;wsp:rsid wsp:val=&quot;00886B24&quot;/&gt;&lt;wsp:rsid wsp:val=&quot;00886BDA&quot;/&gt;&lt;wsp:rsid wsp:val=&quot;00886E55&quot;/&gt;&lt;wsp:rsid wsp:val=&quot;0089022D&quot;/&gt;&lt;wsp:rsid wsp:val=&quot;008915DC&quot;/&gt;&lt;wsp:rsid wsp:val=&quot;008959C9&quot;/&gt;&lt;wsp:rsid wsp:val=&quot;008A0231&quot;/&gt;&lt;wsp:rsid wsp:val=&quot;008A0935&quot;/&gt;&lt;wsp:rsid wsp:val=&quot;008A2045&quot;/&gt;&lt;wsp:rsid wsp:val=&quot;008A29B9&quot;/&gt;&lt;wsp:rsid wsp:val=&quot;008A35AA&quot;/&gt;&lt;wsp:rsid wsp:val=&quot;008A398C&quot;/&gt;&lt;wsp:rsid wsp:val=&quot;008A52F0&quot;/&gt;&lt;wsp:rsid wsp:val=&quot;008A5356&quot;/&gt;&lt;wsp:rsid wsp:val=&quot;008A55C4&quot;/&gt;&lt;wsp:rsid wsp:val=&quot;008A6306&quot;/&gt;&lt;wsp:rsid wsp:val=&quot;008A66E2&quot;/&gt;&lt;wsp:rsid wsp:val=&quot;008A6D14&quot;/&gt;&lt;wsp:rsid wsp:val=&quot;008A714C&quot;/&gt;&lt;wsp:rsid wsp:val=&quot;008A79CB&quot;/&gt;&lt;wsp:rsid wsp:val=&quot;008A79FD&quot;/&gt;&lt;wsp:rsid wsp:val=&quot;008B1490&quot;/&gt;&lt;wsp:rsid wsp:val=&quot;008B170E&quot;/&gt;&lt;wsp:rsid wsp:val=&quot;008B1AD2&quot;/&gt;&lt;wsp:rsid wsp:val=&quot;008B2549&quot;/&gt;&lt;wsp:rsid wsp:val=&quot;008B2DC6&quot;/&gt;&lt;wsp:rsid wsp:val=&quot;008B33CE&quot;/&gt;&lt;wsp:rsid wsp:val=&quot;008B3DCF&quot;/&gt;&lt;wsp:rsid wsp:val=&quot;008B426A&quot;/&gt;&lt;wsp:rsid wsp:val=&quot;008B4CA7&quot;/&gt;&lt;wsp:rsid wsp:val=&quot;008B54B2&quot;/&gt;&lt;wsp:rsid wsp:val=&quot;008B574F&quot;/&gt;&lt;wsp:rsid wsp:val=&quot;008B6421&quot;/&gt;&lt;wsp:rsid wsp:val=&quot;008C092A&quot;/&gt;&lt;wsp:rsid wsp:val=&quot;008C135A&quot;/&gt;&lt;wsp:rsid wsp:val=&quot;008C142C&quot;/&gt;&lt;wsp:rsid wsp:val=&quot;008C22ED&quot;/&gt;&lt;wsp:rsid wsp:val=&quot;008C26D6&quot;/&gt;&lt;wsp:rsid wsp:val=&quot;008C406C&quot;/&gt;&lt;wsp:rsid wsp:val=&quot;008C5305&quot;/&gt;&lt;wsp:rsid wsp:val=&quot;008C6533&quot;/&gt;&lt;wsp:rsid wsp:val=&quot;008C69DA&quot;/&gt;&lt;wsp:rsid wsp:val=&quot;008C69E8&quot;/&gt;&lt;wsp:rsid wsp:val=&quot;008D0D0B&quot;/&gt;&lt;wsp:rsid wsp:val=&quot;008D0E39&quot;/&gt;&lt;wsp:rsid wsp:val=&quot;008D2E57&quot;/&gt;&lt;wsp:rsid wsp:val=&quot;008D372A&quot;/&gt;&lt;wsp:rsid wsp:val=&quot;008D3CEA&quot;/&gt;&lt;wsp:rsid wsp:val=&quot;008D4169&quot;/&gt;&lt;wsp:rsid wsp:val=&quot;008D4A32&quot;/&gt;&lt;wsp:rsid wsp:val=&quot;008D4C07&quot;/&gt;&lt;wsp:rsid wsp:val=&quot;008D5F3C&quot;/&gt;&lt;wsp:rsid wsp:val=&quot;008D6C2A&quot;/&gt;&lt;wsp:rsid wsp:val=&quot;008D73D8&quot;/&gt;&lt;wsp:rsid wsp:val=&quot;008D7F91&quot;/&gt;&lt;wsp:rsid wsp:val=&quot;008E0D5F&quot;/&gt;&lt;wsp:rsid wsp:val=&quot;008E1B09&quot;/&gt;&lt;wsp:rsid wsp:val=&quot;008E2C69&quot;/&gt;&lt;wsp:rsid wsp:val=&quot;008E2C81&quot;/&gt;&lt;wsp:rsid wsp:val=&quot;008E2FAA&quot;/&gt;&lt;wsp:rsid wsp:val=&quot;008E3767&quot;/&gt;&lt;wsp:rsid wsp:val=&quot;008E3E32&quot;/&gt;&lt;wsp:rsid wsp:val=&quot;008E484E&quot;/&gt;&lt;wsp:rsid wsp:val=&quot;008E49EA&quot;/&gt;&lt;wsp:rsid wsp:val=&quot;008E5942&quot;/&gt;&lt;wsp:rsid wsp:val=&quot;008E5A78&quot;/&gt;&lt;wsp:rsid wsp:val=&quot;008F0186&quot;/&gt;&lt;wsp:rsid wsp:val=&quot;008F2A9B&quot;/&gt;&lt;wsp:rsid wsp:val=&quot;008F2EBB&quot;/&gt;&lt;wsp:rsid wsp:val=&quot;008F40F4&quot;/&gt;&lt;wsp:rsid wsp:val=&quot;008F42F6&quot;/&gt;&lt;wsp:rsid wsp:val=&quot;008F541B&quot;/&gt;&lt;wsp:rsid wsp:val=&quot;008F7969&quot;/&gt;&lt;wsp:rsid wsp:val=&quot;00900086&quot;/&gt;&lt;wsp:rsid wsp:val=&quot;00900283&quot;/&gt;&lt;wsp:rsid wsp:val=&quot;00901874&quot;/&gt;&lt;wsp:rsid wsp:val=&quot;00901886&quot;/&gt;&lt;wsp:rsid wsp:val=&quot;0090217D&quot;/&gt;&lt;wsp:rsid wsp:val=&quot;009029C8&quot;/&gt;&lt;wsp:rsid wsp:val=&quot;00902A14&quot;/&gt;&lt;wsp:rsid wsp:val=&quot;00903381&quot;/&gt;&lt;wsp:rsid wsp:val=&quot;0090390D&quot;/&gt;&lt;wsp:rsid wsp:val=&quot;009040B5&quot;/&gt;&lt;wsp:rsid wsp:val=&quot;009040B9&quot;/&gt;&lt;wsp:rsid wsp:val=&quot;009046D9&quot;/&gt;&lt;wsp:rsid wsp:val=&quot;00906354&quot;/&gt;&lt;wsp:rsid wsp:val=&quot;009068D2&quot;/&gt;&lt;wsp:rsid wsp:val=&quot;00910096&quot;/&gt;&lt;wsp:rsid wsp:val=&quot;0091020E&quot;/&gt;&lt;wsp:rsid wsp:val=&quot;00910AE9&quot;/&gt;&lt;wsp:rsid wsp:val=&quot;00911196&quot;/&gt;&lt;wsp:rsid wsp:val=&quot;009111E3&quot;/&gt;&lt;wsp:rsid wsp:val=&quot;00911BD4&quot;/&gt;&lt;wsp:rsid wsp:val=&quot;00911DB4&quot;/&gt;&lt;wsp:rsid wsp:val=&quot;00911EAC&quot;/&gt;&lt;wsp:rsid wsp:val=&quot;00912E97&quot;/&gt;&lt;wsp:rsid wsp:val=&quot;00912F90&quot;/&gt;&lt;wsp:rsid wsp:val=&quot;00913DD9&quot;/&gt;&lt;wsp:rsid wsp:val=&quot;009144BC&quot;/&gt;&lt;wsp:rsid wsp:val=&quot;009144CE&quot;/&gt;&lt;wsp:rsid wsp:val=&quot;00914BC1&quot;/&gt;&lt;wsp:rsid wsp:val=&quot;00915307&quot;/&gt;&lt;wsp:rsid wsp:val=&quot;00916015&quot;/&gt;&lt;wsp:rsid wsp:val=&quot;00917185&quot;/&gt;&lt;wsp:rsid wsp:val=&quot;0091741D&quot;/&gt;&lt;wsp:rsid wsp:val=&quot;00917F17&quot;/&gt;&lt;wsp:rsid wsp:val=&quot;00920193&quot;/&gt;&lt;wsp:rsid wsp:val=&quot;00920A15&quot;/&gt;&lt;wsp:rsid wsp:val=&quot;009214A5&quot;/&gt;&lt;wsp:rsid wsp:val=&quot;009216D8&quot;/&gt;&lt;wsp:rsid wsp:val=&quot;00922568&quot;/&gt;&lt;wsp:rsid wsp:val=&quot;00922938&quot;/&gt;&lt;wsp:rsid wsp:val=&quot;00923C70&quot;/&gt;&lt;wsp:rsid wsp:val=&quot;009247C0&quot;/&gt;&lt;wsp:rsid wsp:val=&quot;009247DA&quot;/&gt;&lt;wsp:rsid wsp:val=&quot;00925728&quot;/&gt;&lt;wsp:rsid wsp:val=&quot;009267AE&quot;/&gt;&lt;wsp:rsid wsp:val=&quot;00926E71&quot;/&gt;&lt;wsp:rsid wsp:val=&quot;00927738&quot;/&gt;&lt;wsp:rsid wsp:val=&quot;009300CC&quot;/&gt;&lt;wsp:rsid wsp:val=&quot;00930CFF&quot;/&gt;&lt;wsp:rsid wsp:val=&quot;00932C00&quot;/&gt;&lt;wsp:rsid wsp:val=&quot;00933119&quot;/&gt;&lt;wsp:rsid wsp:val=&quot;00933473&quot;/&gt;&lt;wsp:rsid wsp:val=&quot;0093368A&quot;/&gt;&lt;wsp:rsid wsp:val=&quot;00934BDC&quot;/&gt;&lt;wsp:rsid wsp:val=&quot;009358EF&quot;/&gt;&lt;wsp:rsid wsp:val=&quot;00935E5F&quot;/&gt;&lt;wsp:rsid wsp:val=&quot;0094394E&quot;/&gt;&lt;wsp:rsid wsp:val=&quot;009448A5&quot;/&gt;&lt;wsp:rsid wsp:val=&quot;00944936&quot;/&gt;&lt;wsp:rsid wsp:val=&quot;00944E4F&quot;/&gt;&lt;wsp:rsid wsp:val=&quot;00945465&quot;/&gt;&lt;wsp:rsid wsp:val=&quot;00945B14&quot;/&gt;&lt;wsp:rsid wsp:val=&quot;00946AB8&quot;/&gt;&lt;wsp:rsid wsp:val=&quot;00946E00&quot;/&gt;&lt;wsp:rsid wsp:val=&quot;00950228&quot;/&gt;&lt;wsp:rsid wsp:val=&quot;00951451&quot;/&gt;&lt;wsp:rsid wsp:val=&quot;00951916&quot;/&gt;&lt;wsp:rsid wsp:val=&quot;0095254C&quot;/&gt;&lt;wsp:rsid wsp:val=&quot;00954AAD&quot;/&gt;&lt;wsp:rsid wsp:val=&quot;00955D9B&quot;/&gt;&lt;wsp:rsid wsp:val=&quot;00957364&quot;/&gt;&lt;wsp:rsid wsp:val=&quot;00957F0A&quot;/&gt;&lt;wsp:rsid wsp:val=&quot;00957FD0&quot;/&gt;&lt;wsp:rsid wsp:val=&quot;00960624&quot;/&gt;&lt;wsp:rsid wsp:val=&quot;00960804&quot;/&gt;&lt;wsp:rsid wsp:val=&quot;00961043&quot;/&gt;&lt;wsp:rsid wsp:val=&quot;009618D2&quot;/&gt;&lt;wsp:rsid wsp:val=&quot;00961F91&quot;/&gt;&lt;wsp:rsid wsp:val=&quot;0096228B&quot;/&gt;&lt;wsp:rsid wsp:val=&quot;009627D6&quot;/&gt;&lt;wsp:rsid wsp:val=&quot;00963447&quot;/&gt;&lt;wsp:rsid wsp:val=&quot;009634F7&quot;/&gt;&lt;wsp:rsid wsp:val=&quot;00963BF7&quot;/&gt;&lt;wsp:rsid wsp:val=&quot;00964A6A&quot;/&gt;&lt;wsp:rsid wsp:val=&quot;009672F2&quot;/&gt;&lt;wsp:rsid wsp:val=&quot;00970BF3&quot;/&gt;&lt;wsp:rsid wsp:val=&quot;00970D03&quot;/&gt;&lt;wsp:rsid wsp:val=&quot;009720F8&quot;/&gt;&lt;wsp:rsid wsp:val=&quot;00972E6D&quot;/&gt;&lt;wsp:rsid wsp:val=&quot;0097485C&quot;/&gt;&lt;wsp:rsid wsp:val=&quot;00974FDE&quot;/&gt;&lt;wsp:rsid wsp:val=&quot;009750A9&quot;/&gt;&lt;wsp:rsid wsp:val=&quot;009751CA&quot;/&gt;&lt;wsp:rsid wsp:val=&quot;00975576&quot;/&gt;&lt;wsp:rsid wsp:val=&quot;0097563D&quot;/&gt;&lt;wsp:rsid wsp:val=&quot;00977840&quot;/&gt;&lt;wsp:rsid wsp:val=&quot;00977CD8&quot;/&gt;&lt;wsp:rsid wsp:val=&quot;0098184E&quot;/&gt;&lt;wsp:rsid wsp:val=&quot;00981F92&quot;/&gt;&lt;wsp:rsid wsp:val=&quot;00982AB7&quot;/&gt;&lt;wsp:rsid wsp:val=&quot;00983310&quot;/&gt;&lt;wsp:rsid wsp:val=&quot;0098339D&quot;/&gt;&lt;wsp:rsid wsp:val=&quot;00984076&quot;/&gt;&lt;wsp:rsid wsp:val=&quot;0098435D&quot;/&gt;&lt;wsp:rsid wsp:val=&quot;009846E5&quot;/&gt;&lt;wsp:rsid wsp:val=&quot;0098481A&quot;/&gt;&lt;wsp:rsid wsp:val=&quot;009851FF&quot;/&gt;&lt;wsp:rsid wsp:val=&quot;00985DAC&quot;/&gt;&lt;wsp:rsid wsp:val=&quot;00986354&quot;/&gt;&lt;wsp:rsid wsp:val=&quot;00986789&quot;/&gt;&lt;wsp:rsid wsp:val=&quot;00986E50&quot;/&gt;&lt;wsp:rsid wsp:val=&quot;00986FB0&quot;/&gt;&lt;wsp:rsid wsp:val=&quot;0098773E&quot;/&gt;&lt;wsp:rsid wsp:val=&quot;009903C4&quot;/&gt;&lt;wsp:rsid wsp:val=&quot;00994450&quot;/&gt;&lt;wsp:rsid wsp:val=&quot;00994B2B&quot;/&gt;&lt;wsp:rsid wsp:val=&quot;00994D6E&quot;/&gt;&lt;wsp:rsid wsp:val=&quot;009951DA&quot;/&gt;&lt;wsp:rsid wsp:val=&quot;0099633F&quot;/&gt;&lt;wsp:rsid wsp:val=&quot;009A0607&quot;/&gt;&lt;wsp:rsid wsp:val=&quot;009A0B00&quot;/&gt;&lt;wsp:rsid wsp:val=&quot;009A1674&quot;/&gt;&lt;wsp:rsid wsp:val=&quot;009A181B&quot;/&gt;&lt;wsp:rsid wsp:val=&quot;009A1A39&quot;/&gt;&lt;wsp:rsid wsp:val=&quot;009A23E9&quot;/&gt;&lt;wsp:rsid wsp:val=&quot;009A2FB0&quot;/&gt;&lt;wsp:rsid wsp:val=&quot;009A368D&quot;/&gt;&lt;wsp:rsid wsp:val=&quot;009A3E30&quot;/&gt;&lt;wsp:rsid wsp:val=&quot;009A3FC5&quot;/&gt;&lt;wsp:rsid wsp:val=&quot;009A57DE&quot;/&gt;&lt;wsp:rsid wsp:val=&quot;009A5C25&quot;/&gt;&lt;wsp:rsid wsp:val=&quot;009A657E&quot;/&gt;&lt;wsp:rsid wsp:val=&quot;009A7217&quot;/&gt;&lt;wsp:rsid wsp:val=&quot;009A7B9C&quot;/&gt;&lt;wsp:rsid wsp:val=&quot;009B2CA5&quot;/&gt;&lt;wsp:rsid wsp:val=&quot;009B3030&quot;/&gt;&lt;wsp:rsid wsp:val=&quot;009B315B&quot;/&gt;&lt;wsp:rsid wsp:val=&quot;009B4593&quot;/&gt;&lt;wsp:rsid wsp:val=&quot;009B475F&quot;/&gt;&lt;wsp:rsid wsp:val=&quot;009B51F7&quot;/&gt;&lt;wsp:rsid wsp:val=&quot;009B528A&quot;/&gt;&lt;wsp:rsid wsp:val=&quot;009C27E7&quot;/&gt;&lt;wsp:rsid wsp:val=&quot;009C29F3&quot;/&gt;&lt;wsp:rsid wsp:val=&quot;009C31E9&quot;/&gt;&lt;wsp:rsid wsp:val=&quot;009C4270&quot;/&gt;&lt;wsp:rsid wsp:val=&quot;009C441C&quot;/&gt;&lt;wsp:rsid wsp:val=&quot;009C4502&quot;/&gt;&lt;wsp:rsid wsp:val=&quot;009C471A&quot;/&gt;&lt;wsp:rsid wsp:val=&quot;009C4827&quot;/&gt;&lt;wsp:rsid wsp:val=&quot;009C58E7&quot;/&gt;&lt;wsp:rsid wsp:val=&quot;009D05F9&quot;/&gt;&lt;wsp:rsid wsp:val=&quot;009D0F8A&quot;/&gt;&lt;wsp:rsid wsp:val=&quot;009D1645&quot;/&gt;&lt;wsp:rsid wsp:val=&quot;009D1906&quot;/&gt;&lt;wsp:rsid wsp:val=&quot;009D1E5B&quot;/&gt;&lt;wsp:rsid wsp:val=&quot;009D29C6&quot;/&gt;&lt;wsp:rsid wsp:val=&quot;009D31E7&quot;/&gt;&lt;wsp:rsid wsp:val=&quot;009D48A5&quot;/&gt;&lt;wsp:rsid wsp:val=&quot;009D5F49&quot;/&gt;&lt;wsp:rsid wsp:val=&quot;009D6D97&quot;/&gt;&lt;wsp:rsid wsp:val=&quot;009D70AB&quot;/&gt;&lt;wsp:rsid wsp:val=&quot;009D75C2&quot;/&gt;&lt;wsp:rsid wsp:val=&quot;009D792A&quot;/&gt;&lt;wsp:rsid wsp:val=&quot;009D795D&quot;/&gt;&lt;wsp:rsid wsp:val=&quot;009E052E&quot;/&gt;&lt;wsp:rsid wsp:val=&quot;009E067C&quot;/&gt;&lt;wsp:rsid wsp:val=&quot;009E0FEE&quot;/&gt;&lt;wsp:rsid wsp:val=&quot;009E140B&quot;/&gt;&lt;wsp:rsid wsp:val=&quot;009E257D&quot;/&gt;&lt;wsp:rsid wsp:val=&quot;009E296F&quot;/&gt;&lt;wsp:rsid wsp:val=&quot;009E35C2&quot;/&gt;&lt;wsp:rsid wsp:val=&quot;009E435E&quot;/&gt;&lt;wsp:rsid wsp:val=&quot;009E43DA&quot;/&gt;&lt;wsp:rsid wsp:val=&quot;009E46E1&quot;/&gt;&lt;wsp:rsid wsp:val=&quot;009E599E&quot;/&gt;&lt;wsp:rsid wsp:val=&quot;009E5B03&quot;/&gt;&lt;wsp:rsid wsp:val=&quot;009E7B34&quot;/&gt;&lt;wsp:rsid wsp:val=&quot;009F0013&quot;/&gt;&lt;wsp:rsid wsp:val=&quot;009F0404&quot;/&gt;&lt;wsp:rsid wsp:val=&quot;009F0F3B&quot;/&gt;&lt;wsp:rsid wsp:val=&quot;009F1701&quot;/&gt;&lt;wsp:rsid wsp:val=&quot;009F1AA1&quot;/&gt;&lt;wsp:rsid wsp:val=&quot;009F222F&quot;/&gt;&lt;wsp:rsid wsp:val=&quot;009F6E2F&quot;/&gt;&lt;wsp:rsid wsp:val=&quot;00A00083&quot;/&gt;&lt;wsp:rsid wsp:val=&quot;00A037D9&quot;/&gt;&lt;wsp:rsid wsp:val=&quot;00A03A1F&quot;/&gt;&lt;wsp:rsid wsp:val=&quot;00A03ADF&quot;/&gt;&lt;wsp:rsid wsp:val=&quot;00A04DBC&quot;/&gt;&lt;wsp:rsid wsp:val=&quot;00A077EA&quot;/&gt;&lt;wsp:rsid wsp:val=&quot;00A10263&quot;/&gt;&lt;wsp:rsid wsp:val=&quot;00A11995&quot;/&gt;&lt;wsp:rsid wsp:val=&quot;00A11B6C&quot;/&gt;&lt;wsp:rsid wsp:val=&quot;00A12209&quot;/&gt;&lt;wsp:rsid wsp:val=&quot;00A12755&quot;/&gt;&lt;wsp:rsid wsp:val=&quot;00A20AF5&quot;/&gt;&lt;wsp:rsid wsp:val=&quot;00A20E10&quot;/&gt;&lt;wsp:rsid wsp:val=&quot;00A212A7&quot;/&gt;&lt;wsp:rsid wsp:val=&quot;00A22E10&quot;/&gt;&lt;wsp:rsid wsp:val=&quot;00A22E76&quot;/&gt;&lt;wsp:rsid wsp:val=&quot;00A242CC&quot;/&gt;&lt;wsp:rsid wsp:val=&quot;00A258BD&quot;/&gt;&lt;wsp:rsid wsp:val=&quot;00A259FD&quot;/&gt;&lt;wsp:rsid wsp:val=&quot;00A25A20&quot;/&gt;&lt;wsp:rsid wsp:val=&quot;00A25D1D&quot;/&gt;&lt;wsp:rsid wsp:val=&quot;00A25D7D&quot;/&gt;&lt;wsp:rsid wsp:val=&quot;00A308B9&quot;/&gt;&lt;wsp:rsid wsp:val=&quot;00A32E2D&quot;/&gt;&lt;wsp:rsid wsp:val=&quot;00A32E5A&quot;/&gt;&lt;wsp:rsid wsp:val=&quot;00A33895&quot;/&gt;&lt;wsp:rsid wsp:val=&quot;00A33C3F&quot;/&gt;&lt;wsp:rsid wsp:val=&quot;00A345FB&quot;/&gt;&lt;wsp:rsid wsp:val=&quot;00A34963&quot;/&gt;&lt;wsp:rsid wsp:val=&quot;00A34D3D&quot;/&gt;&lt;wsp:rsid wsp:val=&quot;00A35B2A&quot;/&gt;&lt;wsp:rsid wsp:val=&quot;00A36055&quot;/&gt;&lt;wsp:rsid wsp:val=&quot;00A366A2&quot;/&gt;&lt;wsp:rsid wsp:val=&quot;00A37C2A&quot;/&gt;&lt;wsp:rsid wsp:val=&quot;00A40505&quot;/&gt;&lt;wsp:rsid wsp:val=&quot;00A40828&quot;/&gt;&lt;wsp:rsid wsp:val=&quot;00A40A38&quot;/&gt;&lt;wsp:rsid wsp:val=&quot;00A414D1&quot;/&gt;&lt;wsp:rsid wsp:val=&quot;00A42B88&quot;/&gt;&lt;wsp:rsid wsp:val=&quot;00A4308C&quot;/&gt;&lt;wsp:rsid wsp:val=&quot;00A434BD&quot;/&gt;&lt;wsp:rsid wsp:val=&quot;00A45521&quot;/&gt;&lt;wsp:rsid wsp:val=&quot;00A45847&quot;/&gt;&lt;wsp:rsid wsp:val=&quot;00A478A5&quot;/&gt;&lt;wsp:rsid wsp:val=&quot;00A51AD9&quot;/&gt;&lt;wsp:rsid wsp:val=&quot;00A52505&quot;/&gt;&lt;wsp:rsid wsp:val=&quot;00A5266A&quot;/&gt;&lt;wsp:rsid wsp:val=&quot;00A52E08&quot;/&gt;&lt;wsp:rsid wsp:val=&quot;00A53817&quot;/&gt;&lt;wsp:rsid wsp:val=&quot;00A53D20&quot;/&gt;&lt;wsp:rsid wsp:val=&quot;00A54BBD&quot;/&gt;&lt;wsp:rsid wsp:val=&quot;00A55C8D&quot;/&gt;&lt;wsp:rsid wsp:val=&quot;00A56110&quot;/&gt;&lt;wsp:rsid wsp:val=&quot;00A56289&quot;/&gt;&lt;wsp:rsid wsp:val=&quot;00A57574&quot;/&gt;&lt;wsp:rsid wsp:val=&quot;00A57918&quot;/&gt;&lt;wsp:rsid wsp:val=&quot;00A6042E&quot;/&gt;&lt;wsp:rsid wsp:val=&quot;00A60785&quot;/&gt;&lt;wsp:rsid wsp:val=&quot;00A60891&quot;/&gt;&lt;wsp:rsid wsp:val=&quot;00A61297&quot;/&gt;&lt;wsp:rsid wsp:val=&quot;00A628D4&quot;/&gt;&lt;wsp:rsid wsp:val=&quot;00A6303F&quot;/&gt;&lt;wsp:rsid wsp:val=&quot;00A63F48&quot;/&gt;&lt;wsp:rsid wsp:val=&quot;00A64043&quot;/&gt;&lt;wsp:rsid wsp:val=&quot;00A64871&quot;/&gt;&lt;wsp:rsid wsp:val=&quot;00A65BCF&quot;/&gt;&lt;wsp:rsid wsp:val=&quot;00A669E9&quot;/&gt;&lt;wsp:rsid wsp:val=&quot;00A66A19&quot;/&gt;&lt;wsp:rsid wsp:val=&quot;00A6732F&quot;/&gt;&lt;wsp:rsid wsp:val=&quot;00A72A3B&quot;/&gt;&lt;wsp:rsid wsp:val=&quot;00A72B77&quot;/&gt;&lt;wsp:rsid wsp:val=&quot;00A73325&quot;/&gt;&lt;wsp:rsid wsp:val=&quot;00A755D3&quot;/&gt;&lt;wsp:rsid wsp:val=&quot;00A76DB3&quot;/&gt;&lt;wsp:rsid wsp:val=&quot;00A80048&quot;/&gt;&lt;wsp:rsid wsp:val=&quot;00A81274&quot;/&gt;&lt;wsp:rsid wsp:val=&quot;00A81749&quot;/&gt;&lt;wsp:rsid wsp:val=&quot;00A83086&quot;/&gt;&lt;wsp:rsid wsp:val=&quot;00A83FDC&quot;/&gt;&lt;wsp:rsid wsp:val=&quot;00A83FE0&quot;/&gt;&lt;wsp:rsid wsp:val=&quot;00A841E3&quot;/&gt;&lt;wsp:rsid wsp:val=&quot;00A85187&quot;/&gt;&lt;wsp:rsid wsp:val=&quot;00A85BD0&quot;/&gt;&lt;wsp:rsid wsp:val=&quot;00A9043E&quot;/&gt;&lt;wsp:rsid wsp:val=&quot;00A9066A&quot;/&gt;&lt;wsp:rsid wsp:val=&quot;00A90843&quot;/&gt;&lt;wsp:rsid wsp:val=&quot;00A92353&quot;/&gt;&lt;wsp:rsid wsp:val=&quot;00A92DC7&quot;/&gt;&lt;wsp:rsid wsp:val=&quot;00A92F87&quot;/&gt;&lt;wsp:rsid wsp:val=&quot;00A933FB&quot;/&gt;&lt;wsp:rsid wsp:val=&quot;00A94AD1&quot;/&gt;&lt;wsp:rsid wsp:val=&quot;00A94D09&quot;/&gt;&lt;wsp:rsid wsp:val=&quot;00A94F84&quot;/&gt;&lt;wsp:rsid wsp:val=&quot;00A951D0&quot;/&gt;&lt;wsp:rsid wsp:val=&quot;00A9599A&quot;/&gt;&lt;wsp:rsid wsp:val=&quot;00A97186&quot;/&gt;&lt;wsp:rsid wsp:val=&quot;00A9739D&quot;/&gt;&lt;wsp:rsid wsp:val=&quot;00A97475&quot;/&gt;&lt;wsp:rsid wsp:val=&quot;00A9759B&quot;/&gt;&lt;wsp:rsid wsp:val=&quot;00A97C3B&quot;/&gt;&lt;wsp:rsid wsp:val=&quot;00A97F48&quot;/&gt;&lt;wsp:rsid wsp:val=&quot;00AA01C4&quot;/&gt;&lt;wsp:rsid wsp:val=&quot;00AA05FB&quot;/&gt;&lt;wsp:rsid wsp:val=&quot;00AA0C4C&quot;/&gt;&lt;wsp:rsid wsp:val=&quot;00AA181B&quot;/&gt;&lt;wsp:rsid wsp:val=&quot;00AA1DF0&quot;/&gt;&lt;wsp:rsid wsp:val=&quot;00AA3CC8&quot;/&gt;&lt;wsp:rsid wsp:val=&quot;00AA5018&quot;/&gt;&lt;wsp:rsid wsp:val=&quot;00AA67B7&quot;/&gt;&lt;wsp:rsid wsp:val=&quot;00AA713E&quot;/&gt;&lt;wsp:rsid wsp:val=&quot;00AB01F4&quot;/&gt;&lt;wsp:rsid wsp:val=&quot;00AB1798&quot;/&gt;&lt;wsp:rsid wsp:val=&quot;00AB2621&quot;/&gt;&lt;wsp:rsid wsp:val=&quot;00AB27A3&quot;/&gt;&lt;wsp:rsid wsp:val=&quot;00AB2D04&quot;/&gt;&lt;wsp:rsid wsp:val=&quot;00AB2E7B&quot;/&gt;&lt;wsp:rsid wsp:val=&quot;00AB49DC&quot;/&gt;&lt;wsp:rsid wsp:val=&quot;00AB4E5E&quot;/&gt;&lt;wsp:rsid wsp:val=&quot;00AB5850&quot;/&gt;&lt;wsp:rsid wsp:val=&quot;00AB5AEC&quot;/&gt;&lt;wsp:rsid wsp:val=&quot;00AB68F8&quot;/&gt;&lt;wsp:rsid wsp:val=&quot;00AB6DAC&quot;/&gt;&lt;wsp:rsid wsp:val=&quot;00AB7930&quot;/&gt;&lt;wsp:rsid wsp:val=&quot;00AC01EC&quot;/&gt;&lt;wsp:rsid wsp:val=&quot;00AC062F&quot;/&gt;&lt;wsp:rsid wsp:val=&quot;00AC1BC4&quot;/&gt;&lt;wsp:rsid wsp:val=&quot;00AC208F&quot;/&gt;&lt;wsp:rsid wsp:val=&quot;00AC270D&quot;/&gt;&lt;wsp:rsid wsp:val=&quot;00AC35EA&quot;/&gt;&lt;wsp:rsid wsp:val=&quot;00AC453E&quot;/&gt;&lt;wsp:rsid wsp:val=&quot;00AC4D20&quot;/&gt;&lt;wsp:rsid wsp:val=&quot;00AC5A98&quot;/&gt;&lt;wsp:rsid wsp:val=&quot;00AC6D00&quot;/&gt;&lt;wsp:rsid wsp:val=&quot;00AC74AA&quot;/&gt;&lt;wsp:rsid wsp:val=&quot;00AC77C2&quot;/&gt;&lt;wsp:rsid wsp:val=&quot;00AC788F&quot;/&gt;&lt;wsp:rsid wsp:val=&quot;00AC7AC9&quot;/&gt;&lt;wsp:rsid wsp:val=&quot;00AD14B5&quot;/&gt;&lt;wsp:rsid wsp:val=&quot;00AD17E4&quot;/&gt;&lt;wsp:rsid wsp:val=&quot;00AD28B2&quot;/&gt;&lt;wsp:rsid wsp:val=&quot;00AD456A&quot;/&gt;&lt;wsp:rsid wsp:val=&quot;00AD54E5&quot;/&gt;&lt;wsp:rsid wsp:val=&quot;00AD5DBD&quot;/&gt;&lt;wsp:rsid wsp:val=&quot;00AD60E1&quot;/&gt;&lt;wsp:rsid wsp:val=&quot;00AD645A&quot;/&gt;&lt;wsp:rsid wsp:val=&quot;00AD7037&quot;/&gt;&lt;wsp:rsid wsp:val=&quot;00AD7D9C&quot;/&gt;&lt;wsp:rsid wsp:val=&quot;00AE0817&quot;/&gt;&lt;wsp:rsid wsp:val=&quot;00AE0C4B&quot;/&gt;&lt;wsp:rsid wsp:val=&quot;00AE144D&quot;/&gt;&lt;wsp:rsid wsp:val=&quot;00AE172D&quot;/&gt;&lt;wsp:rsid wsp:val=&quot;00AE1B77&quot;/&gt;&lt;wsp:rsid wsp:val=&quot;00AE2F2E&quot;/&gt;&lt;wsp:rsid wsp:val=&quot;00AE2F30&quot;/&gt;&lt;wsp:rsid wsp:val=&quot;00AE35D8&quot;/&gt;&lt;wsp:rsid wsp:val=&quot;00AE3D57&quot;/&gt;&lt;wsp:rsid wsp:val=&quot;00AE4855&quot;/&gt;&lt;wsp:rsid wsp:val=&quot;00AE5948&quot;/&gt;&lt;wsp:rsid wsp:val=&quot;00AE5A37&quot;/&gt;&lt;wsp:rsid wsp:val=&quot;00AE6490&quot;/&gt;&lt;wsp:rsid wsp:val=&quot;00AE6FB9&quot;/&gt;&lt;wsp:rsid wsp:val=&quot;00AF052D&quot;/&gt;&lt;wsp:rsid wsp:val=&quot;00AF1686&quot;/&gt;&lt;wsp:rsid wsp:val=&quot;00AF18F8&quot;/&gt;&lt;wsp:rsid wsp:val=&quot;00AF3010&quot;/&gt;&lt;wsp:rsid wsp:val=&quot;00AF322C&quot;/&gt;&lt;wsp:rsid wsp:val=&quot;00AF3489&quot;/&gt;&lt;wsp:rsid wsp:val=&quot;00AF4B06&quot;/&gt;&lt;wsp:rsid wsp:val=&quot;00AF6310&quot;/&gt;&lt;wsp:rsid wsp:val=&quot;00B000DD&quot;/&gt;&lt;wsp:rsid wsp:val=&quot;00B0011D&quot;/&gt;&lt;wsp:rsid wsp:val=&quot;00B00CAF&quot;/&gt;&lt;wsp:rsid wsp:val=&quot;00B01ABB&quot;/&gt;&lt;wsp:rsid wsp:val=&quot;00B01B16&quot;/&gt;&lt;wsp:rsid wsp:val=&quot;00B01C23&quot;/&gt;&lt;wsp:rsid wsp:val=&quot;00B02482&quot;/&gt;&lt;wsp:rsid wsp:val=&quot;00B030D2&quot;/&gt;&lt;wsp:rsid wsp:val=&quot;00B0394F&quot;/&gt;&lt;wsp:rsid wsp:val=&quot;00B0462E&quot;/&gt;&lt;wsp:rsid wsp:val=&quot;00B04C58&quot;/&gt;&lt;wsp:rsid wsp:val=&quot;00B04DE4&quot;/&gt;&lt;wsp:rsid wsp:val=&quot;00B053B4&quot;/&gt;&lt;wsp:rsid wsp:val=&quot;00B05811&quot;/&gt;&lt;wsp:rsid wsp:val=&quot;00B06607&quot;/&gt;&lt;wsp:rsid wsp:val=&quot;00B068EC&quot;/&gt;&lt;wsp:rsid wsp:val=&quot;00B06F99&quot;/&gt;&lt;wsp:rsid wsp:val=&quot;00B0729F&quot;/&gt;&lt;wsp:rsid wsp:val=&quot;00B07E39&quot;/&gt;&lt;wsp:rsid wsp:val=&quot;00B1058F&quot;/&gt;&lt;wsp:rsid wsp:val=&quot;00B107CE&quot;/&gt;&lt;wsp:rsid wsp:val=&quot;00B12BDF&quot;/&gt;&lt;wsp:rsid wsp:val=&quot;00B1319F&quot;/&gt;&lt;wsp:rsid wsp:val=&quot;00B13E78&quot;/&gt;&lt;wsp:rsid wsp:val=&quot;00B1426A&quot;/&gt;&lt;wsp:rsid wsp:val=&quot;00B15CD4&quot;/&gt;&lt;wsp:rsid wsp:val=&quot;00B163C0&quot;/&gt;&lt;wsp:rsid wsp:val=&quot;00B16812&quot;/&gt;&lt;wsp:rsid wsp:val=&quot;00B17682&quot;/&gt;&lt;wsp:rsid wsp:val=&quot;00B17B05&quot;/&gt;&lt;wsp:rsid wsp:val=&quot;00B20091&quot;/&gt;&lt;wsp:rsid wsp:val=&quot;00B20592&quot;/&gt;&lt;wsp:rsid wsp:val=&quot;00B2062A&quot;/&gt;&lt;wsp:rsid wsp:val=&quot;00B212FF&quot;/&gt;&lt;wsp:rsid wsp:val=&quot;00B21A2B&quot;/&gt;&lt;wsp:rsid wsp:val=&quot;00B21AAC&quot;/&gt;&lt;wsp:rsid wsp:val=&quot;00B224B6&quot;/&gt;&lt;wsp:rsid wsp:val=&quot;00B22823&quot;/&gt;&lt;wsp:rsid wsp:val=&quot;00B22943&quot;/&gt;&lt;wsp:rsid wsp:val=&quot;00B22D75&quot;/&gt;&lt;wsp:rsid wsp:val=&quot;00B232FC&quot;/&gt;&lt;wsp:rsid wsp:val=&quot;00B239C6&quot;/&gt;&lt;wsp:rsid wsp:val=&quot;00B23B22&quot;/&gt;&lt;wsp:rsid wsp:val=&quot;00B23E36&quot;/&gt;&lt;wsp:rsid wsp:val=&quot;00B242B7&quot;/&gt;&lt;wsp:rsid wsp:val=&quot;00B26A59&quot;/&gt;&lt;wsp:rsid wsp:val=&quot;00B27C5C&quot;/&gt;&lt;wsp:rsid wsp:val=&quot;00B3038D&quot;/&gt;&lt;wsp:rsid wsp:val=&quot;00B30BD5&quot;/&gt;&lt;wsp:rsid wsp:val=&quot;00B31740&quot;/&gt;&lt;wsp:rsid wsp:val=&quot;00B318B6&quot;/&gt;&lt;wsp:rsid wsp:val=&quot;00B32283&quot;/&gt;&lt;wsp:rsid wsp:val=&quot;00B33248&quot;/&gt;&lt;wsp:rsid wsp:val=&quot;00B346AD&quot;/&gt;&lt;wsp:rsid wsp:val=&quot;00B35033&quot;/&gt;&lt;wsp:rsid wsp:val=&quot;00B35833&quot;/&gt;&lt;wsp:rsid wsp:val=&quot;00B35EFA&quot;/&gt;&lt;wsp:rsid wsp:val=&quot;00B35F25&quot;/&gt;&lt;wsp:rsid wsp:val=&quot;00B422CC&quot;/&gt;&lt;wsp:rsid wsp:val=&quot;00B42A4E&quot;/&gt;&lt;wsp:rsid wsp:val=&quot;00B42D46&quot;/&gt;&lt;wsp:rsid wsp:val=&quot;00B42EBF&quot;/&gt;&lt;wsp:rsid wsp:val=&quot;00B43337&quot;/&gt;&lt;wsp:rsid wsp:val=&quot;00B43595&quot;/&gt;&lt;wsp:rsid wsp:val=&quot;00B43B7D&quot;/&gt;&lt;wsp:rsid wsp:val=&quot;00B43C20&quot;/&gt;&lt;wsp:rsid wsp:val=&quot;00B43FEB&quot;/&gt;&lt;wsp:rsid wsp:val=&quot;00B46653&quot;/&gt;&lt;wsp:rsid wsp:val=&quot;00B50B3F&quot;/&gt;&lt;wsp:rsid wsp:val=&quot;00B50E6A&quot;/&gt;&lt;wsp:rsid wsp:val=&quot;00B517C4&quot;/&gt;&lt;wsp:rsid wsp:val=&quot;00B51C45&quot;/&gt;&lt;wsp:rsid wsp:val=&quot;00B542CB&quot;/&gt;&lt;wsp:rsid wsp:val=&quot;00B55DA8&quot;/&gt;&lt;wsp:rsid wsp:val=&quot;00B56527&quot;/&gt;&lt;wsp:rsid wsp:val=&quot;00B5655A&quot;/&gt;&lt;wsp:rsid wsp:val=&quot;00B56F16&quot;/&gt;&lt;wsp:rsid wsp:val=&quot;00B578B6&quot;/&gt;&lt;wsp:rsid wsp:val=&quot;00B57B89&quot;/&gt;&lt;wsp:rsid wsp:val=&quot;00B57BE4&quot;/&gt;&lt;wsp:rsid wsp:val=&quot;00B60E41&quot;/&gt;&lt;wsp:rsid wsp:val=&quot;00B63125&quot;/&gt;&lt;wsp:rsid wsp:val=&quot;00B63559&quot;/&gt;&lt;wsp:rsid wsp:val=&quot;00B6369D&quot;/&gt;&lt;wsp:rsid wsp:val=&quot;00B6379D&quot;/&gt;&lt;wsp:rsid wsp:val=&quot;00B6444C&quot;/&gt;&lt;wsp:rsid wsp:val=&quot;00B66023&quot;/&gt;&lt;wsp:rsid wsp:val=&quot;00B67AE4&quot;/&gt;&lt;wsp:rsid wsp:val=&quot;00B67D09&quot;/&gt;&lt;wsp:rsid wsp:val=&quot;00B703D6&quot;/&gt;&lt;wsp:rsid wsp:val=&quot;00B71476&quot;/&gt;&lt;wsp:rsid wsp:val=&quot;00B714B7&quot;/&gt;&lt;wsp:rsid wsp:val=&quot;00B71CE2&quot;/&gt;&lt;wsp:rsid wsp:val=&quot;00B72302&quot;/&gt;&lt;wsp:rsid wsp:val=&quot;00B740E0&quot;/&gt;&lt;wsp:rsid wsp:val=&quot;00B74FA2&quot;/&gt;&lt;wsp:rsid wsp:val=&quot;00B75734&quot;/&gt;&lt;wsp:rsid wsp:val=&quot;00B76659&quot;/&gt;&lt;wsp:rsid wsp:val=&quot;00B804C8&quot;/&gt;&lt;wsp:rsid wsp:val=&quot;00B80666&quot;/&gt;&lt;wsp:rsid wsp:val=&quot;00B8114A&quot;/&gt;&lt;wsp:rsid wsp:val=&quot;00B81C7D&quot;/&gt;&lt;wsp:rsid wsp:val=&quot;00B838F0&quot;/&gt;&lt;wsp:rsid wsp:val=&quot;00B83D56&quot;/&gt;&lt;wsp:rsid wsp:val=&quot;00B85094&quot;/&gt;&lt;wsp:rsid wsp:val=&quot;00B85881&quot;/&gt;&lt;wsp:rsid wsp:val=&quot;00B85FD0&quot;/&gt;&lt;wsp:rsid wsp:val=&quot;00B8600C&quot;/&gt;&lt;wsp:rsid wsp:val=&quot;00B863F2&quot;/&gt;&lt;wsp:rsid wsp:val=&quot;00B868B3&quot;/&gt;&lt;wsp:rsid wsp:val=&quot;00B86B51&quot;/&gt;&lt;wsp:rsid wsp:val=&quot;00B86E26&quot;/&gt;&lt;wsp:rsid wsp:val=&quot;00B87591&quot;/&gt;&lt;wsp:rsid wsp:val=&quot;00B9287D&quot;/&gt;&lt;wsp:rsid wsp:val=&quot;00B93923&quot;/&gt;&lt;wsp:rsid wsp:val=&quot;00B94A34&quot;/&gt;&lt;wsp:rsid wsp:val=&quot;00B94D85&quot;/&gt;&lt;wsp:rsid wsp:val=&quot;00B954B1&quot;/&gt;&lt;wsp:rsid wsp:val=&quot;00B95EFA&quot;/&gt;&lt;wsp:rsid wsp:val=&quot;00B9607B&quot;/&gt;&lt;wsp:rsid wsp:val=&quot;00B963A6&quot;/&gt;&lt;wsp:rsid wsp:val=&quot;00B9694B&quot;/&gt;&lt;wsp:rsid wsp:val=&quot;00B96F00&quot;/&gt;&lt;wsp:rsid wsp:val=&quot;00B974BB&quot;/&gt;&lt;wsp:rsid wsp:val=&quot;00BA1ECC&quot;/&gt;&lt;wsp:rsid wsp:val=&quot;00BA3121&quot;/&gt;&lt;wsp:rsid wsp:val=&quot;00BA3B2D&quot;/&gt;&lt;wsp:rsid wsp:val=&quot;00BA5222&quot;/&gt;&lt;wsp:rsid wsp:val=&quot;00BA61A9&quot;/&gt;&lt;wsp:rsid wsp:val=&quot;00BA77C7&quot;/&gt;&lt;wsp:rsid wsp:val=&quot;00BA7C39&quot;/&gt;&lt;wsp:rsid wsp:val=&quot;00BA7C7D&quot;/&gt;&lt;wsp:rsid wsp:val=&quot;00BA7C7F&quot;/&gt;&lt;wsp:rsid wsp:val=&quot;00BB0031&quot;/&gt;&lt;wsp:rsid wsp:val=&quot;00BB012A&quot;/&gt;&lt;wsp:rsid wsp:val=&quot;00BB249D&quot;/&gt;&lt;wsp:rsid wsp:val=&quot;00BB24B6&quot;/&gt;&lt;wsp:rsid wsp:val=&quot;00BB2EA1&quot;/&gt;&lt;wsp:rsid wsp:val=&quot;00BB3412&quot;/&gt;&lt;wsp:rsid wsp:val=&quot;00BB379A&quot;/&gt;&lt;wsp:rsid wsp:val=&quot;00BB400A&quot;/&gt;&lt;wsp:rsid wsp:val=&quot;00BB4255&quot;/&gt;&lt;wsp:rsid wsp:val=&quot;00BB4536&quot;/&gt;&lt;wsp:rsid wsp:val=&quot;00BB454C&quot;/&gt;&lt;wsp:rsid wsp:val=&quot;00BB4D91&quot;/&gt;&lt;wsp:rsid wsp:val=&quot;00BB5AA2&quot;/&gt;&lt;wsp:rsid wsp:val=&quot;00BB78AA&quot;/&gt;&lt;wsp:rsid wsp:val=&quot;00BB795D&quot;/&gt;&lt;wsp:rsid wsp:val=&quot;00BC0707&quot;/&gt;&lt;wsp:rsid wsp:val=&quot;00BC3903&quot;/&gt;&lt;wsp:rsid wsp:val=&quot;00BC71B7&quot;/&gt;&lt;wsp:rsid wsp:val=&quot;00BC7324&quot;/&gt;&lt;wsp:rsid wsp:val=&quot;00BC7F57&quot;/&gt;&lt;wsp:rsid wsp:val=&quot;00BD00FE&quot;/&gt;&lt;wsp:rsid wsp:val=&quot;00BD20DC&quot;/&gt;&lt;wsp:rsid wsp:val=&quot;00BD3B48&quot;/&gt;&lt;wsp:rsid wsp:val=&quot;00BD4641&quot;/&gt;&lt;wsp:rsid wsp:val=&quot;00BE009C&quot;/&gt;&lt;wsp:rsid wsp:val=&quot;00BE2044&quot;/&gt;&lt;wsp:rsid wsp:val=&quot;00BE29E4&quot;/&gt;&lt;wsp:rsid wsp:val=&quot;00BE323E&quot;/&gt;&lt;wsp:rsid wsp:val=&quot;00BE4DC5&quot;/&gt;&lt;wsp:rsid wsp:val=&quot;00BE6678&quot;/&gt;&lt;wsp:rsid wsp:val=&quot;00BE7F65&quot;/&gt;&lt;wsp:rsid wsp:val=&quot;00BF0698&quot;/&gt;&lt;wsp:rsid wsp:val=&quot;00BF1113&quot;/&gt;&lt;wsp:rsid wsp:val=&quot;00BF1B30&quot;/&gt;&lt;wsp:rsid wsp:val=&quot;00BF4544&quot;/&gt;&lt;wsp:rsid wsp:val=&quot;00BF5098&quot;/&gt;&lt;wsp:rsid wsp:val=&quot;00BF5A0B&quot;/&gt;&lt;wsp:rsid wsp:val=&quot;00BF6162&quot;/&gt;&lt;wsp:rsid wsp:val=&quot;00BF6D0E&quot;/&gt;&lt;wsp:rsid wsp:val=&quot;00C00234&quot;/&gt;&lt;wsp:rsid wsp:val=&quot;00C0183A&quot;/&gt;&lt;wsp:rsid wsp:val=&quot;00C01C91&quot;/&gt;&lt;wsp:rsid wsp:val=&quot;00C04796&quot;/&gt;&lt;wsp:rsid wsp:val=&quot;00C04923&quot;/&gt;&lt;wsp:rsid wsp:val=&quot;00C053B1&quot;/&gt;&lt;wsp:rsid wsp:val=&quot;00C05AF2&quot;/&gt;&lt;wsp:rsid wsp:val=&quot;00C064FF&quot;/&gt;&lt;wsp:rsid wsp:val=&quot;00C100FE&quot;/&gt;&lt;wsp:rsid wsp:val=&quot;00C115EC&quot;/&gt;&lt;wsp:rsid wsp:val=&quot;00C13316&quot;/&gt;&lt;wsp:rsid wsp:val=&quot;00C133B0&quot;/&gt;&lt;wsp:rsid wsp:val=&quot;00C1378A&quot;/&gt;&lt;wsp:rsid wsp:val=&quot;00C1399B&quot;/&gt;&lt;wsp:rsid wsp:val=&quot;00C13F62&quot;/&gt;&lt;wsp:rsid wsp:val=&quot;00C144CE&quot;/&gt;&lt;wsp:rsid wsp:val=&quot;00C1509A&quot;/&gt;&lt;wsp:rsid wsp:val=&quot;00C155B1&quot;/&gt;&lt;wsp:rsid wsp:val=&quot;00C1767F&quot;/&gt;&lt;wsp:rsid wsp:val=&quot;00C179BB&quot;/&gt;&lt;wsp:rsid wsp:val=&quot;00C21FC3&quot;/&gt;&lt;wsp:rsid wsp:val=&quot;00C231AD&quot;/&gt;&lt;wsp:rsid wsp:val=&quot;00C23220&quot;/&gt;&lt;wsp:rsid wsp:val=&quot;00C23667&quot;/&gt;&lt;wsp:rsid wsp:val=&quot;00C23C6F&quot;/&gt;&lt;wsp:rsid wsp:val=&quot;00C245E3&quot;/&gt;&lt;wsp:rsid wsp:val=&quot;00C2476F&quot;/&gt;&lt;wsp:rsid wsp:val=&quot;00C24ADB&quot;/&gt;&lt;wsp:rsid wsp:val=&quot;00C25351&quot;/&gt;&lt;wsp:rsid wsp:val=&quot;00C25549&quot;/&gt;&lt;wsp:rsid wsp:val=&quot;00C25BF8&quot;/&gt;&lt;wsp:rsid wsp:val=&quot;00C26550&quot;/&gt;&lt;wsp:rsid wsp:val=&quot;00C26A41&quot;/&gt;&lt;wsp:rsid wsp:val=&quot;00C26C41&quot;/&gt;&lt;wsp:rsid wsp:val=&quot;00C2729A&quot;/&gt;&lt;wsp:rsid wsp:val=&quot;00C27A1B&quot;/&gt;&lt;wsp:rsid wsp:val=&quot;00C30FCE&quot;/&gt;&lt;wsp:rsid wsp:val=&quot;00C317DA&quot;/&gt;&lt;wsp:rsid wsp:val=&quot;00C323BD&quot;/&gt;&lt;wsp:rsid wsp:val=&quot;00C34239&quot;/&gt;&lt;wsp:rsid wsp:val=&quot;00C3428D&quot;/&gt;&lt;wsp:rsid wsp:val=&quot;00C35AE1&quot;/&gt;&lt;wsp:rsid wsp:val=&quot;00C36722&quot;/&gt;&lt;wsp:rsid wsp:val=&quot;00C36A31&quot;/&gt;&lt;wsp:rsid wsp:val=&quot;00C4020D&quot;/&gt;&lt;wsp:rsid wsp:val=&quot;00C41AE7&quot;/&gt;&lt;wsp:rsid wsp:val=&quot;00C41F50&quot;/&gt;&lt;wsp:rsid wsp:val=&quot;00C4266D&quot;/&gt;&lt;wsp:rsid wsp:val=&quot;00C42B86&quot;/&gt;&lt;wsp:rsid wsp:val=&quot;00C43C2E&quot;/&gt;&lt;wsp:rsid wsp:val=&quot;00C441A8&quot;/&gt;&lt;wsp:rsid wsp:val=&quot;00C441E3&quot;/&gt;&lt;wsp:rsid wsp:val=&quot;00C441F6&quot;/&gt;&lt;wsp:rsid wsp:val=&quot;00C46414&quot;/&gt;&lt;wsp:rsid wsp:val=&quot;00C47C1D&quot;/&gt;&lt;wsp:rsid wsp:val=&quot;00C50318&quot;/&gt;&lt;wsp:rsid wsp:val=&quot;00C507FC&quot;/&gt;&lt;wsp:rsid wsp:val=&quot;00C509B9&quot;/&gt;&lt;wsp:rsid wsp:val=&quot;00C50D30&quot;/&gt;&lt;wsp:rsid wsp:val=&quot;00C522FC&quot;/&gt;&lt;wsp:rsid wsp:val=&quot;00C527AE&quot;/&gt;&lt;wsp:rsid wsp:val=&quot;00C531FD&quot;/&gt;&lt;wsp:rsid wsp:val=&quot;00C533AB&quot;/&gt;&lt;wsp:rsid wsp:val=&quot;00C546DA&quot;/&gt;&lt;wsp:rsid wsp:val=&quot;00C547D3&quot;/&gt;&lt;wsp:rsid wsp:val=&quot;00C54958&quot;/&gt;&lt;wsp:rsid wsp:val=&quot;00C54EF0&quot;/&gt;&lt;wsp:rsid wsp:val=&quot;00C55607&quot;/&gt;&lt;wsp:rsid wsp:val=&quot;00C55E3C&quot;/&gt;&lt;wsp:rsid wsp:val=&quot;00C56E58&quot;/&gt;&lt;wsp:rsid wsp:val=&quot;00C57509&quot;/&gt;&lt;wsp:rsid wsp:val=&quot;00C57DC5&quot;/&gt;&lt;wsp:rsid wsp:val=&quot;00C603C3&quot;/&gt;&lt;wsp:rsid wsp:val=&quot;00C6096B&quot;/&gt;&lt;wsp:rsid wsp:val=&quot;00C6117D&quot;/&gt;&lt;wsp:rsid wsp:val=&quot;00C61512&quot;/&gt;&lt;wsp:rsid wsp:val=&quot;00C61B95&quot;/&gt;&lt;wsp:rsid wsp:val=&quot;00C61F45&quot;/&gt;&lt;wsp:rsid wsp:val=&quot;00C62669&quot;/&gt;&lt;wsp:rsid wsp:val=&quot;00C6303F&quot;/&gt;&lt;wsp:rsid wsp:val=&quot;00C63227&quot;/&gt;&lt;wsp:rsid wsp:val=&quot;00C63C6D&quot;/&gt;&lt;wsp:rsid wsp:val=&quot;00C63D69&quot;/&gt;&lt;wsp:rsid wsp:val=&quot;00C64130&quot;/&gt;&lt;wsp:rsid wsp:val=&quot;00C6417D&quot;/&gt;&lt;wsp:rsid wsp:val=&quot;00C643D6&quot;/&gt;&lt;wsp:rsid wsp:val=&quot;00C64442&quot;/&gt;&lt;wsp:rsid wsp:val=&quot;00C6446F&quot;/&gt;&lt;wsp:rsid wsp:val=&quot;00C64CC9&quot;/&gt;&lt;wsp:rsid wsp:val=&quot;00C6653E&quot;/&gt;&lt;wsp:rsid wsp:val=&quot;00C67BAF&quot;/&gt;&lt;wsp:rsid wsp:val=&quot;00C71633&quot;/&gt;&lt;wsp:rsid wsp:val=&quot;00C71C89&quot;/&gt;&lt;wsp:rsid wsp:val=&quot;00C71E50&quot;/&gt;&lt;wsp:rsid wsp:val=&quot;00C7264A&quot;/&gt;&lt;wsp:rsid wsp:val=&quot;00C72B86&quot;/&gt;&lt;wsp:rsid wsp:val=&quot;00C740EF&quot;/&gt;&lt;wsp:rsid wsp:val=&quot;00C74720&quot;/&gt;&lt;wsp:rsid wsp:val=&quot;00C74A38&quot;/&gt;&lt;wsp:rsid wsp:val=&quot;00C77BB4&quot;/&gt;&lt;wsp:rsid wsp:val=&quot;00C77D34&quot;/&gt;&lt;wsp:rsid wsp:val=&quot;00C80233&quot;/&gt;&lt;wsp:rsid wsp:val=&quot;00C812AD&quot;/&gt;&lt;wsp:rsid wsp:val=&quot;00C82DA6&quot;/&gt;&lt;wsp:rsid wsp:val=&quot;00C840B9&quot;/&gt;&lt;wsp:rsid wsp:val=&quot;00C843F7&quot;/&gt;&lt;wsp:rsid wsp:val=&quot;00C84594&quot;/&gt;&lt;wsp:rsid wsp:val=&quot;00C84666&quot;/&gt;&lt;wsp:rsid wsp:val=&quot;00C84A5A&quot;/&gt;&lt;wsp:rsid wsp:val=&quot;00C85179&quot;/&gt;&lt;wsp:rsid wsp:val=&quot;00C85B5C&quot;/&gt;&lt;wsp:rsid wsp:val=&quot;00C867DE&quot;/&gt;&lt;wsp:rsid wsp:val=&quot;00C87BFF&quot;/&gt;&lt;wsp:rsid wsp:val=&quot;00C90CFB&quot;/&gt;&lt;wsp:rsid wsp:val=&quot;00C92054&quot;/&gt;&lt;wsp:rsid wsp:val=&quot;00C92412&quot;/&gt;&lt;wsp:rsid wsp:val=&quot;00C94021&quot;/&gt;&lt;wsp:rsid wsp:val=&quot;00C95345&quot;/&gt;&lt;wsp:rsid wsp:val=&quot;00C954D1&quot;/&gt;&lt;wsp:rsid wsp:val=&quot;00C958F1&quot;/&gt;&lt;wsp:rsid wsp:val=&quot;00C962D1&quot;/&gt;&lt;wsp:rsid wsp:val=&quot;00C97469&quot;/&gt;&lt;wsp:rsid wsp:val=&quot;00C9763A&quot;/&gt;&lt;wsp:rsid wsp:val=&quot;00C97FEF&quot;/&gt;&lt;wsp:rsid wsp:val=&quot;00CA12D0&quot;/&gt;&lt;wsp:rsid wsp:val=&quot;00CA2D88&quot;/&gt;&lt;wsp:rsid wsp:val=&quot;00CA2F01&quot;/&gt;&lt;wsp:rsid wsp:val=&quot;00CA6661&quot;/&gt;&lt;wsp:rsid wsp:val=&quot;00CA6D86&quot;/&gt;&lt;wsp:rsid wsp:val=&quot;00CB0451&quot;/&gt;&lt;wsp:rsid wsp:val=&quot;00CB187E&quot;/&gt;&lt;wsp:rsid wsp:val=&quot;00CB2209&quot;/&gt;&lt;wsp:rsid wsp:val=&quot;00CB237F&quot;/&gt;&lt;wsp:rsid wsp:val=&quot;00CB4625&quot;/&gt;&lt;wsp:rsid wsp:val=&quot;00CB587C&quot;/&gt;&lt;wsp:rsid wsp:val=&quot;00CB5D2C&quot;/&gt;&lt;wsp:rsid wsp:val=&quot;00CB6DFC&quot;/&gt;&lt;wsp:rsid wsp:val=&quot;00CC2284&quot;/&gt;&lt;wsp:rsid wsp:val=&quot;00CC3258&quot;/&gt;&lt;wsp:rsid wsp:val=&quot;00CC3696&quot;/&gt;&lt;wsp:rsid wsp:val=&quot;00CC3D05&quot;/&gt;&lt;wsp:rsid wsp:val=&quot;00CC428D&quot;/&gt;&lt;wsp:rsid wsp:val=&quot;00CC53A1&quot;/&gt;&lt;wsp:rsid wsp:val=&quot;00CC580D&quot;/&gt;&lt;wsp:rsid wsp:val=&quot;00CC651F&quot;/&gt;&lt;wsp:rsid wsp:val=&quot;00CC6A70&quot;/&gt;&lt;wsp:rsid wsp:val=&quot;00CC7D28&quot;/&gt;&lt;wsp:rsid wsp:val=&quot;00CD05B9&quot;/&gt;&lt;wsp:rsid wsp:val=&quot;00CD0DBA&quot;/&gt;&lt;wsp:rsid wsp:val=&quot;00CD1D9A&quot;/&gt;&lt;wsp:rsid wsp:val=&quot;00CD1E50&quot;/&gt;&lt;wsp:rsid wsp:val=&quot;00CD1FBF&quot;/&gt;&lt;wsp:rsid wsp:val=&quot;00CD2B09&quot;/&gt;&lt;wsp:rsid wsp:val=&quot;00CD2ECD&quot;/&gt;&lt;wsp:rsid wsp:val=&quot;00CD33D9&quot;/&gt;&lt;wsp:rsid wsp:val=&quot;00CD3557&quot;/&gt;&lt;wsp:rsid wsp:val=&quot;00CD7578&quot;/&gt;&lt;wsp:rsid wsp:val=&quot;00CD79FB&quot;/&gt;&lt;wsp:rsid wsp:val=&quot;00CE0686&quot;/&gt;&lt;wsp:rsid wsp:val=&quot;00CE08F5&quot;/&gt;&lt;wsp:rsid wsp:val=&quot;00CE3107&quot;/&gt;&lt;wsp:rsid wsp:val=&quot;00CE3227&quot;/&gt;&lt;wsp:rsid wsp:val=&quot;00CE4AF4&quot;/&gt;&lt;wsp:rsid wsp:val=&quot;00CE546A&quot;/&gt;&lt;wsp:rsid wsp:val=&quot;00CE70E5&quot;/&gt;&lt;wsp:rsid wsp:val=&quot;00CF0073&quot;/&gt;&lt;wsp:rsid wsp:val=&quot;00CF0125&quot;/&gt;&lt;wsp:rsid wsp:val=&quot;00CF0FE5&quot;/&gt;&lt;wsp:rsid wsp:val=&quot;00CF1135&quot;/&gt;&lt;wsp:rsid wsp:val=&quot;00CF27EA&quot;/&gt;&lt;wsp:rsid wsp:val=&quot;00CF2B52&quot;/&gt;&lt;wsp:rsid wsp:val=&quot;00CF37FA&quot;/&gt;&lt;wsp:rsid wsp:val=&quot;00CF53DC&quot;/&gt;&lt;wsp:rsid wsp:val=&quot;00CF7771&quot;/&gt;&lt;wsp:rsid wsp:val=&quot;00CF7DE1&quot;/&gt;&lt;wsp:rsid wsp:val=&quot;00D000F6&quot;/&gt;&lt;wsp:rsid wsp:val=&quot;00D00C4C&quot;/&gt;&lt;wsp:rsid wsp:val=&quot;00D0118D&quot;/&gt;&lt;wsp:rsid wsp:val=&quot;00D012AD&quot;/&gt;&lt;wsp:rsid wsp:val=&quot;00D02BD0&quot;/&gt;&lt;wsp:rsid wsp:val=&quot;00D03583&quot;/&gt;&lt;wsp:rsid wsp:val=&quot;00D0407C&quot;/&gt;&lt;wsp:rsid wsp:val=&quot;00D04907&quot;/&gt;&lt;wsp:rsid wsp:val=&quot;00D053CF&quot;/&gt;&lt;wsp:rsid wsp:val=&quot;00D06995&quot;/&gt;&lt;wsp:rsid wsp:val=&quot;00D07A0B&quot;/&gt;&lt;wsp:rsid wsp:val=&quot;00D07CF5&quot;/&gt;&lt;wsp:rsid wsp:val=&quot;00D1005C&quot;/&gt;&lt;wsp:rsid wsp:val=&quot;00D1068D&quot;/&gt;&lt;wsp:rsid wsp:val=&quot;00D11585&quot;/&gt;&lt;wsp:rsid wsp:val=&quot;00D12079&quot;/&gt;&lt;wsp:rsid wsp:val=&quot;00D12A78&quot;/&gt;&lt;wsp:rsid wsp:val=&quot;00D14A7A&quot;/&gt;&lt;wsp:rsid wsp:val=&quot;00D14E70&quot;/&gt;&lt;wsp:rsid wsp:val=&quot;00D15A6C&quot;/&gt;&lt;wsp:rsid wsp:val=&quot;00D1724E&quot;/&gt;&lt;wsp:rsid wsp:val=&quot;00D17903&quot;/&gt;&lt;wsp:rsid wsp:val=&quot;00D208EA&quot;/&gt;&lt;wsp:rsid wsp:val=&quot;00D221A2&quot;/&gt;&lt;wsp:rsid wsp:val=&quot;00D22B8C&quot;/&gt;&lt;wsp:rsid wsp:val=&quot;00D23BA1&quot;/&gt;&lt;wsp:rsid wsp:val=&quot;00D23E8E&quot;/&gt;&lt;wsp:rsid wsp:val=&quot;00D2592A&quot;/&gt;&lt;wsp:rsid wsp:val=&quot;00D2674F&quot;/&gt;&lt;wsp:rsid wsp:val=&quot;00D269C1&quot;/&gt;&lt;wsp:rsid wsp:val=&quot;00D27243&quot;/&gt;&lt;wsp:rsid wsp:val=&quot;00D272C6&quot;/&gt;&lt;wsp:rsid wsp:val=&quot;00D27AE9&quot;/&gt;&lt;wsp:rsid wsp:val=&quot;00D27C67&quot;/&gt;&lt;wsp:rsid wsp:val=&quot;00D30255&quot;/&gt;&lt;wsp:rsid wsp:val=&quot;00D302C9&quot;/&gt;&lt;wsp:rsid wsp:val=&quot;00D313F6&quot;/&gt;&lt;wsp:rsid wsp:val=&quot;00D31F19&quot;/&gt;&lt;wsp:rsid wsp:val=&quot;00D3278D&quot;/&gt;&lt;wsp:rsid wsp:val=&quot;00D32E40&quot;/&gt;&lt;wsp:rsid wsp:val=&quot;00D3545E&quot;/&gt;&lt;wsp:rsid wsp:val=&quot;00D35A13&quot;/&gt;&lt;wsp:rsid wsp:val=&quot;00D362F2&quot;/&gt;&lt;wsp:rsid wsp:val=&quot;00D36AEB&quot;/&gt;&lt;wsp:rsid wsp:val=&quot;00D4090E&quot;/&gt;&lt;wsp:rsid wsp:val=&quot;00D41128&quot;/&gt;&lt;wsp:rsid wsp:val=&quot;00D41E22&quot;/&gt;&lt;wsp:rsid wsp:val=&quot;00D42A29&quot;/&gt;&lt;wsp:rsid wsp:val=&quot;00D43795&quot;/&gt;&lt;wsp:rsid wsp:val=&quot;00D4447B&quot;/&gt;&lt;wsp:rsid wsp:val=&quot;00D46860&quot;/&gt;&lt;wsp:rsid wsp:val=&quot;00D46DD7&quot;/&gt;&lt;wsp:rsid wsp:val=&quot;00D5041A&quot;/&gt;&lt;wsp:rsid wsp:val=&quot;00D513B9&quot;/&gt;&lt;wsp:rsid wsp:val=&quot;00D53FA7&quot;/&gt;&lt;wsp:rsid wsp:val=&quot;00D5457A&quot;/&gt;&lt;wsp:rsid wsp:val=&quot;00D55A71&quot;/&gt;&lt;wsp:rsid wsp:val=&quot;00D55BBB&quot;/&gt;&lt;wsp:rsid wsp:val=&quot;00D56294&quot;/&gt;&lt;wsp:rsid wsp:val=&quot;00D5695D&quot;/&gt;&lt;wsp:rsid wsp:val=&quot;00D56EF4&quot;/&gt;&lt;wsp:rsid wsp:val=&quot;00D57334&quot;/&gt;&lt;wsp:rsid wsp:val=&quot;00D5773D&quot;/&gt;&lt;wsp:rsid wsp:val=&quot;00D57755&quot;/&gt;&lt;wsp:rsid wsp:val=&quot;00D5784B&quot;/&gt;&lt;wsp:rsid wsp:val=&quot;00D57C47&quot;/&gt;&lt;wsp:rsid wsp:val=&quot;00D60B49&quot;/&gt;&lt;wsp:rsid wsp:val=&quot;00D61007&quot;/&gt;&lt;wsp:rsid wsp:val=&quot;00D612A9&quot;/&gt;&lt;wsp:rsid wsp:val=&quot;00D63117&quot;/&gt;&lt;wsp:rsid wsp:val=&quot;00D63BEA&quot;/&gt;&lt;wsp:rsid wsp:val=&quot;00D64479&quot;/&gt;&lt;wsp:rsid wsp:val=&quot;00D649A7&quot;/&gt;&lt;wsp:rsid wsp:val=&quot;00D653EF&quot;/&gt;&lt;wsp:rsid wsp:val=&quot;00D65616&quot;/&gt;&lt;wsp:rsid wsp:val=&quot;00D65D29&quot;/&gt;&lt;wsp:rsid wsp:val=&quot;00D65F39&quot;/&gt;&lt;wsp:rsid wsp:val=&quot;00D67012&quot;/&gt;&lt;wsp:rsid wsp:val=&quot;00D70120&quot;/&gt;&lt;wsp:rsid wsp:val=&quot;00D707F2&quot;/&gt;&lt;wsp:rsid wsp:val=&quot;00D71F0A&quot;/&gt;&lt;wsp:rsid wsp:val=&quot;00D729C5&quot;/&gt;&lt;wsp:rsid wsp:val=&quot;00D736CB&quot;/&gt;&lt;wsp:rsid wsp:val=&quot;00D739B5&quot;/&gt;&lt;wsp:rsid wsp:val=&quot;00D75162&quot;/&gt;&lt;wsp:rsid wsp:val=&quot;00D75C9B&quot;/&gt;&lt;wsp:rsid wsp:val=&quot;00D775AA&quot;/&gt;&lt;wsp:rsid wsp:val=&quot;00D7761A&quot;/&gt;&lt;wsp:rsid wsp:val=&quot;00D80CBF&quot;/&gt;&lt;wsp:rsid wsp:val=&quot;00D81325&quot;/&gt;&lt;wsp:rsid wsp:val=&quot;00D817EF&quot;/&gt;&lt;wsp:rsid wsp:val=&quot;00D81EA2&quot;/&gt;&lt;wsp:rsid wsp:val=&quot;00D829C9&quot;/&gt;&lt;wsp:rsid wsp:val=&quot;00D82DB4&quot;/&gt;&lt;wsp:rsid wsp:val=&quot;00D82DFB&quot;/&gt;&lt;wsp:rsid wsp:val=&quot;00D838EF&quot;/&gt;&lt;wsp:rsid wsp:val=&quot;00D85054&quot;/&gt;&lt;wsp:rsid wsp:val=&quot;00D851B5&quot;/&gt;&lt;wsp:rsid wsp:val=&quot;00D85929&quot;/&gt;&lt;wsp:rsid wsp:val=&quot;00D85988&quot;/&gt;&lt;wsp:rsid wsp:val=&quot;00D85B09&quot;/&gt;&lt;wsp:rsid wsp:val=&quot;00D86131&quot;/&gt;&lt;wsp:rsid wsp:val=&quot;00D868A1&quot;/&gt;&lt;wsp:rsid wsp:val=&quot;00D86D8C&quot;/&gt;&lt;wsp:rsid wsp:val=&quot;00D8700D&quot;/&gt;&lt;wsp:rsid wsp:val=&quot;00D87B5F&quot;/&gt;&lt;wsp:rsid wsp:val=&quot;00D90410&quot;/&gt;&lt;wsp:rsid wsp:val=&quot;00D90EBA&quot;/&gt;&lt;wsp:rsid wsp:val=&quot;00D91230&quot;/&gt;&lt;wsp:rsid wsp:val=&quot;00D9180D&quot;/&gt;&lt;wsp:rsid wsp:val=&quot;00D922C4&quot;/&gt;&lt;wsp:rsid wsp:val=&quot;00D92B10&quot;/&gt;&lt;wsp:rsid wsp:val=&quot;00D9376F&quot;/&gt;&lt;wsp:rsid wsp:val=&quot;00D93A19&quot;/&gt;&lt;wsp:rsid wsp:val=&quot;00D944A2&quot;/&gt;&lt;wsp:rsid wsp:val=&quot;00D94939&quot;/&gt;&lt;wsp:rsid wsp:val=&quot;00D94F28&quot;/&gt;&lt;wsp:rsid wsp:val=&quot;00D94FE6&quot;/&gt;&lt;wsp:rsid wsp:val=&quot;00D956D0&quot;/&gt;&lt;wsp:rsid wsp:val=&quot;00D95916&quot;/&gt;&lt;wsp:rsid wsp:val=&quot;00D95EF0&quot;/&gt;&lt;wsp:rsid wsp:val=&quot;00D96D71&quot;/&gt;&lt;wsp:rsid wsp:val=&quot;00D9714E&quot;/&gt;&lt;wsp:rsid wsp:val=&quot;00D97F1D&quot;/&gt;&lt;wsp:rsid wsp:val=&quot;00DA0D0E&quot;/&gt;&lt;wsp:rsid wsp:val=&quot;00DA0E27&quot;/&gt;&lt;wsp:rsid wsp:val=&quot;00DA10BC&quot;/&gt;&lt;wsp:rsid wsp:val=&quot;00DA11EC&quot;/&gt;&lt;wsp:rsid wsp:val=&quot;00DA13BF&quot;/&gt;&lt;wsp:rsid wsp:val=&quot;00DA15B2&quot;/&gt;&lt;wsp:rsid wsp:val=&quot;00DA1915&quot;/&gt;&lt;wsp:rsid wsp:val=&quot;00DA2041&quot;/&gt;&lt;wsp:rsid wsp:val=&quot;00DA37F4&quot;/&gt;&lt;wsp:rsid wsp:val=&quot;00DA399A&quot;/&gt;&lt;wsp:rsid wsp:val=&quot;00DA6398&quot;/&gt;&lt;wsp:rsid wsp:val=&quot;00DB0019&quot;/&gt;&lt;wsp:rsid wsp:val=&quot;00DB249A&quot;/&gt;&lt;wsp:rsid wsp:val=&quot;00DB259D&quot;/&gt;&lt;wsp:rsid wsp:val=&quot;00DB4707&quot;/&gt;&lt;wsp:rsid wsp:val=&quot;00DB5A96&quot;/&gt;&lt;wsp:rsid wsp:val=&quot;00DB61AF&quot;/&gt;&lt;wsp:rsid wsp:val=&quot;00DB6768&quot;/&gt;&lt;wsp:rsid wsp:val=&quot;00DB6C89&quot;/&gt;&lt;wsp:rsid wsp:val=&quot;00DB6E1E&quot;/&gt;&lt;wsp:rsid wsp:val=&quot;00DB764A&quot;/&gt;&lt;wsp:rsid wsp:val=&quot;00DC13E2&quot;/&gt;&lt;wsp:rsid wsp:val=&quot;00DC249A&quot;/&gt;&lt;wsp:rsid wsp:val=&quot;00DC29B6&quot;/&gt;&lt;wsp:rsid wsp:val=&quot;00DC2BFC&quot;/&gt;&lt;wsp:rsid wsp:val=&quot;00DC350A&quot;/&gt;&lt;wsp:rsid wsp:val=&quot;00DC47A4&quot;/&gt;&lt;wsp:rsid wsp:val=&quot;00DC4B95&quot;/&gt;&lt;wsp:rsid wsp:val=&quot;00DC4BB9&quot;/&gt;&lt;wsp:rsid wsp:val=&quot;00DC4D07&quot;/&gt;&lt;wsp:rsid wsp:val=&quot;00DC4E1F&quot;/&gt;&lt;wsp:rsid wsp:val=&quot;00DC6485&quot;/&gt;&lt;wsp:rsid wsp:val=&quot;00DC6745&quot;/&gt;&lt;wsp:rsid wsp:val=&quot;00DC7615&quot;/&gt;&lt;wsp:rsid wsp:val=&quot;00DD12E2&quot;/&gt;&lt;wsp:rsid wsp:val=&quot;00DD2B01&quot;/&gt;&lt;wsp:rsid wsp:val=&quot;00DD2F03&quot;/&gt;&lt;wsp:rsid wsp:val=&quot;00DD3E38&quot;/&gt;&lt;wsp:rsid wsp:val=&quot;00DD5901&quot;/&gt;&lt;wsp:rsid wsp:val=&quot;00DD6511&quot;/&gt;&lt;wsp:rsid wsp:val=&quot;00DD73C3&quot;/&gt;&lt;wsp:rsid wsp:val=&quot;00DE012E&quot;/&gt;&lt;wsp:rsid wsp:val=&quot;00DE2E6B&quot;/&gt;&lt;wsp:rsid wsp:val=&quot;00DE3AB6&quot;/&gt;&lt;wsp:rsid wsp:val=&quot;00DE3C31&quot;/&gt;&lt;wsp:rsid wsp:val=&quot;00DE3FB2&quot;/&gt;&lt;wsp:rsid wsp:val=&quot;00DE48C4&quot;/&gt;&lt;wsp:rsid wsp:val=&quot;00DE4C92&quot;/&gt;&lt;wsp:rsid wsp:val=&quot;00DE592C&quot;/&gt;&lt;wsp:rsid wsp:val=&quot;00DE7D96&quot;/&gt;&lt;wsp:rsid wsp:val=&quot;00DF02CD&quot;/&gt;&lt;wsp:rsid wsp:val=&quot;00DF23D5&quot;/&gt;&lt;wsp:rsid wsp:val=&quot;00DF3341&quot;/&gt;&lt;wsp:rsid wsp:val=&quot;00DF4300&quot;/&gt;&lt;wsp:rsid wsp:val=&quot;00DF449A&quot;/&gt;&lt;wsp:rsid wsp:val=&quot;00DF44BE&quot;/&gt;&lt;wsp:rsid wsp:val=&quot;00DF4614&quot;/&gt;&lt;wsp:rsid wsp:val=&quot;00DF4E73&quot;/&gt;&lt;wsp:rsid wsp:val=&quot;00DF56E1&quot;/&gt;&lt;wsp:rsid wsp:val=&quot;00DF5A9A&quot;/&gt;&lt;wsp:rsid wsp:val=&quot;00DF61F9&quot;/&gt;&lt;wsp:rsid wsp:val=&quot;00DF64B9&quot;/&gt;&lt;wsp:rsid wsp:val=&quot;00DF6DF8&quot;/&gt;&lt;wsp:rsid wsp:val=&quot;00DF709C&quot;/&gt;&lt;wsp:rsid wsp:val=&quot;00E00F72&quot;/&gt;&lt;wsp:rsid wsp:val=&quot;00E01515&quot;/&gt;&lt;wsp:rsid wsp:val=&quot;00E01C7B&quot;/&gt;&lt;wsp:rsid wsp:val=&quot;00E021D4&quot;/&gt;&lt;wsp:rsid wsp:val=&quot;00E02EEA&quot;/&gt;&lt;wsp:rsid wsp:val=&quot;00E02F26&quot;/&gt;&lt;wsp:rsid wsp:val=&quot;00E03870&quot;/&gt;&lt;wsp:rsid wsp:val=&quot;00E03956&quot;/&gt;&lt;wsp:rsid wsp:val=&quot;00E041D2&quot;/&gt;&lt;wsp:rsid wsp:val=&quot;00E041DD&quot;/&gt;&lt;wsp:rsid wsp:val=&quot;00E0451D&quot;/&gt;&lt;wsp:rsid wsp:val=&quot;00E07117&quot;/&gt;&lt;wsp:rsid wsp:val=&quot;00E073CF&quot;/&gt;&lt;wsp:rsid wsp:val=&quot;00E07AC1&quot;/&gt;&lt;wsp:rsid wsp:val=&quot;00E07ADA&quot;/&gt;&lt;wsp:rsid wsp:val=&quot;00E105EE&quot;/&gt;&lt;wsp:rsid wsp:val=&quot;00E1083A&quot;/&gt;&lt;wsp:rsid wsp:val=&quot;00E12B36&quot;/&gt;&lt;wsp:rsid wsp:val=&quot;00E13E52&quot;/&gt;&lt;wsp:rsid wsp:val=&quot;00E13FA5&quot;/&gt;&lt;wsp:rsid wsp:val=&quot;00E17DC5&quot;/&gt;&lt;wsp:rsid wsp:val=&quot;00E201BB&quot;/&gt;&lt;wsp:rsid wsp:val=&quot;00E201EE&quot;/&gt;&lt;wsp:rsid wsp:val=&quot;00E21D64&quot;/&gt;&lt;wsp:rsid wsp:val=&quot;00E22D37&quot;/&gt;&lt;wsp:rsid wsp:val=&quot;00E23BC1&quot;/&gt;&lt;wsp:rsid wsp:val=&quot;00E2524E&quot;/&gt;&lt;wsp:rsid wsp:val=&quot;00E2665F&quot;/&gt;&lt;wsp:rsid wsp:val=&quot;00E27430&quot;/&gt;&lt;wsp:rsid wsp:val=&quot;00E30561&quot;/&gt;&lt;wsp:rsid wsp:val=&quot;00E314B3&quot;/&gt;&lt;wsp:rsid wsp:val=&quot;00E3203A&quot;/&gt;&lt;wsp:rsid wsp:val=&quot;00E32643&quot;/&gt;&lt;wsp:rsid wsp:val=&quot;00E35193&quot;/&gt;&lt;wsp:rsid wsp:val=&quot;00E352ED&quot;/&gt;&lt;wsp:rsid wsp:val=&quot;00E35919&quot;/&gt;&lt;wsp:rsid wsp:val=&quot;00E35C8D&quot;/&gt;&lt;wsp:rsid wsp:val=&quot;00E35ED0&quot;/&gt;&lt;wsp:rsid wsp:val=&quot;00E40E30&quot;/&gt;&lt;wsp:rsid wsp:val=&quot;00E418D9&quot;/&gt;&lt;wsp:rsid wsp:val=&quot;00E41EAB&quot;/&gt;&lt;wsp:rsid wsp:val=&quot;00E42E47&quot;/&gt;&lt;wsp:rsid wsp:val=&quot;00E4515F&quot;/&gt;&lt;wsp:rsid wsp:val=&quot;00E45307&quot;/&gt;&lt;wsp:rsid wsp:val=&quot;00E466B4&quot;/&gt;&lt;wsp:rsid wsp:val=&quot;00E46B55&quot;/&gt;&lt;wsp:rsid wsp:val=&quot;00E46D5D&quot;/&gt;&lt;wsp:rsid wsp:val=&quot;00E5103F&quot;/&gt;&lt;wsp:rsid wsp:val=&quot;00E51595&quot;/&gt;&lt;wsp:rsid wsp:val=&quot;00E5171C&quot;/&gt;&lt;wsp:rsid wsp:val=&quot;00E52900&quot;/&gt;&lt;wsp:rsid wsp:val=&quot;00E53734&quot;/&gt;&lt;wsp:rsid wsp:val=&quot;00E548A6&quot;/&gt;&lt;wsp:rsid wsp:val=&quot;00E54DFD&quot;/&gt;&lt;wsp:rsid wsp:val=&quot;00E560D7&quot;/&gt;&lt;wsp:rsid wsp:val=&quot;00E562E1&quot;/&gt;&lt;wsp:rsid wsp:val=&quot;00E56942&quot;/&gt;&lt;wsp:rsid wsp:val=&quot;00E56ED0&quot;/&gt;&lt;wsp:rsid wsp:val=&quot;00E575AE&quot;/&gt;&lt;wsp:rsid wsp:val=&quot;00E57C8A&quot;/&gt;&lt;wsp:rsid wsp:val=&quot;00E57EBE&quot;/&gt;&lt;wsp:rsid wsp:val=&quot;00E605E5&quot;/&gt;&lt;wsp:rsid wsp:val=&quot;00E609F6&quot;/&gt;&lt;wsp:rsid wsp:val=&quot;00E60F57&quot;/&gt;&lt;wsp:rsid wsp:val=&quot;00E6109F&quot;/&gt;&lt;wsp:rsid wsp:val=&quot;00E62469&quot;/&gt;&lt;wsp:rsid wsp:val=&quot;00E63177&quot;/&gt;&lt;wsp:rsid wsp:val=&quot;00E63D3F&quot;/&gt;&lt;wsp:rsid wsp:val=&quot;00E65296&quot;/&gt;&lt;wsp:rsid wsp:val=&quot;00E65A8B&quot;/&gt;&lt;wsp:rsid wsp:val=&quot;00E6633A&quot;/&gt;&lt;wsp:rsid wsp:val=&quot;00E66DA9&quot;/&gt;&lt;wsp:rsid wsp:val=&quot;00E66FB0&quot;/&gt;&lt;wsp:rsid wsp:val=&quot;00E67102&quot;/&gt;&lt;wsp:rsid wsp:val=&quot;00E6774F&quot;/&gt;&lt;wsp:rsid wsp:val=&quot;00E71B8C&quot;/&gt;&lt;wsp:rsid wsp:val=&quot;00E71EC6&quot;/&gt;&lt;wsp:rsid wsp:val=&quot;00E7278C&quot;/&gt;&lt;wsp:rsid wsp:val=&quot;00E7299B&quot;/&gt;&lt;wsp:rsid wsp:val=&quot;00E737B8&quot;/&gt;&lt;wsp:rsid wsp:val=&quot;00E73ADD&quot;/&gt;&lt;wsp:rsid wsp:val=&quot;00E7416E&quot;/&gt;&lt;wsp:rsid wsp:val=&quot;00E744F0&quot;/&gt;&lt;wsp:rsid wsp:val=&quot;00E74B33&quot;/&gt;&lt;wsp:rsid wsp:val=&quot;00E75506&quot;/&gt;&lt;wsp:rsid wsp:val=&quot;00E76415&quot;/&gt;&lt;wsp:rsid wsp:val=&quot;00E76B77&quot;/&gt;&lt;wsp:rsid wsp:val=&quot;00E76ED4&quot;/&gt;&lt;wsp:rsid wsp:val=&quot;00E80113&quot;/&gt;&lt;wsp:rsid wsp:val=&quot;00E807F8&quot;/&gt;&lt;wsp:rsid wsp:val=&quot;00E808C6&quot;/&gt;&lt;wsp:rsid wsp:val=&quot;00E8176A&quot;/&gt;&lt;wsp:rsid wsp:val=&quot;00E81CDA&quot;/&gt;&lt;wsp:rsid wsp:val=&quot;00E82606&quot;/&gt;&lt;wsp:rsid wsp:val=&quot;00E82821&quot;/&gt;&lt;wsp:rsid wsp:val=&quot;00E8324C&quot;/&gt;&lt;wsp:rsid wsp:val=&quot;00E834AA&quot;/&gt;&lt;wsp:rsid wsp:val=&quot;00E83566&quot;/&gt;&lt;wsp:rsid wsp:val=&quot;00E841DC&quot;/&gt;&lt;wsp:rsid wsp:val=&quot;00E855D9&quot;/&gt;&lt;wsp:rsid wsp:val=&quot;00E858A5&quot;/&gt;&lt;wsp:rsid wsp:val=&quot;00E87145&quot;/&gt;&lt;wsp:rsid wsp:val=&quot;00E90525&quot;/&gt;&lt;wsp:rsid wsp:val=&quot;00E91009&quot;/&gt;&lt;wsp:rsid wsp:val=&quot;00E913B7&quot;/&gt;&lt;wsp:rsid wsp:val=&quot;00E9173A&quot;/&gt;&lt;wsp:rsid wsp:val=&quot;00E91B90&quot;/&gt;&lt;wsp:rsid wsp:val=&quot;00E92042&quot;/&gt;&lt;wsp:rsid wsp:val=&quot;00E923BC&quot;/&gt;&lt;wsp:rsid wsp:val=&quot;00E929D4&quot;/&gt;&lt;wsp:rsid wsp:val=&quot;00E93592&quot;/&gt;&lt;wsp:rsid wsp:val=&quot;00E93A25&quot;/&gt;&lt;wsp:rsid wsp:val=&quot;00E9409E&quot;/&gt;&lt;wsp:rsid wsp:val=&quot;00E9474B&quot;/&gt;&lt;wsp:rsid wsp:val=&quot;00E9595C&quot;/&gt;&lt;wsp:rsid wsp:val=&quot;00E95CC2&quot;/&gt;&lt;wsp:rsid wsp:val=&quot;00E962E4&quot;/&gt;&lt;wsp:rsid wsp:val=&quot;00E96507&quot;/&gt;&lt;wsp:rsid wsp:val=&quot;00E966F0&quot;/&gt;&lt;wsp:rsid wsp:val=&quot;00E96F6A&quot;/&gt;&lt;wsp:rsid wsp:val=&quot;00E97FD7&quot;/&gt;&lt;wsp:rsid wsp:val=&quot;00EA003A&quot;/&gt;&lt;wsp:rsid wsp:val=&quot;00EA09E7&quot;/&gt;&lt;wsp:rsid wsp:val=&quot;00EA09F6&quot;/&gt;&lt;wsp:rsid wsp:val=&quot;00EA117F&quot;/&gt;&lt;wsp:rsid wsp:val=&quot;00EA1FD4&quot;/&gt;&lt;wsp:rsid wsp:val=&quot;00EA3B28&quot;/&gt;&lt;wsp:rsid wsp:val=&quot;00EA3EB3&quot;/&gt;&lt;wsp:rsid wsp:val=&quot;00EA4972&quot;/&gt;&lt;wsp:rsid wsp:val=&quot;00EA4B56&quot;/&gt;&lt;wsp:rsid wsp:val=&quot;00EA614F&quot;/&gt;&lt;wsp:rsid wsp:val=&quot;00EA61A8&quot;/&gt;&lt;wsp:rsid wsp:val=&quot;00EB049D&quot;/&gt;&lt;wsp:rsid wsp:val=&quot;00EB0B48&quot;/&gt;&lt;wsp:rsid wsp:val=&quot;00EB0B6C&quot;/&gt;&lt;wsp:rsid wsp:val=&quot;00EB1A23&quot;/&gt;&lt;wsp:rsid wsp:val=&quot;00EB1BCB&quot;/&gt;&lt;wsp:rsid wsp:val=&quot;00EB20AA&quot;/&gt;&lt;wsp:rsid wsp:val=&quot;00EB252B&quot;/&gt;&lt;wsp:rsid wsp:val=&quot;00EB2ACC&quot;/&gt;&lt;wsp:rsid wsp:val=&quot;00EB31A3&quot;/&gt;&lt;wsp:rsid wsp:val=&quot;00EB3AEA&quot;/&gt;&lt;wsp:rsid wsp:val=&quot;00EB40E0&quot;/&gt;&lt;wsp:rsid wsp:val=&quot;00EB588D&quot;/&gt;&lt;wsp:rsid wsp:val=&quot;00EB5F8A&quot;/&gt;&lt;wsp:rsid wsp:val=&quot;00EB6032&quot;/&gt;&lt;wsp:rsid wsp:val=&quot;00EB6EB7&quot;/&gt;&lt;wsp:rsid wsp:val=&quot;00EC09EE&quot;/&gt;&lt;wsp:rsid wsp:val=&quot;00EC142B&quot;/&gt;&lt;wsp:rsid wsp:val=&quot;00EC21A5&quot;/&gt;&lt;wsp:rsid wsp:val=&quot;00EC2466&quot;/&gt;&lt;wsp:rsid wsp:val=&quot;00EC26FD&quot;/&gt;&lt;wsp:rsid wsp:val=&quot;00EC61B9&quot;/&gt;&lt;wsp:rsid wsp:val=&quot;00EC6D23&quot;/&gt;&lt;wsp:rsid wsp:val=&quot;00EC709F&quot;/&gt;&lt;wsp:rsid wsp:val=&quot;00EC7BC7&quot;/&gt;&lt;wsp:rsid wsp:val=&quot;00ED15E7&quot;/&gt;&lt;wsp:rsid wsp:val=&quot;00ED179E&quot;/&gt;&lt;wsp:rsid wsp:val=&quot;00ED2796&quot;/&gt;&lt;wsp:rsid wsp:val=&quot;00ED29A4&quot;/&gt;&lt;wsp:rsid wsp:val=&quot;00ED313E&quot;/&gt;&lt;wsp:rsid wsp:val=&quot;00ED380E&quot;/&gt;&lt;wsp:rsid wsp:val=&quot;00ED3A34&quot;/&gt;&lt;wsp:rsid wsp:val=&quot;00ED43AB&quot;/&gt;&lt;wsp:rsid wsp:val=&quot;00ED455E&quot;/&gt;&lt;wsp:rsid wsp:val=&quot;00ED5DA7&quot;/&gt;&lt;wsp:rsid wsp:val=&quot;00ED6DF5&quot;/&gt;&lt;wsp:rsid wsp:val=&quot;00ED6E6C&quot;/&gt;&lt;wsp:rsid wsp:val=&quot;00ED705A&quot;/&gt;&lt;wsp:rsid wsp:val=&quot;00ED78D6&quot;/&gt;&lt;wsp:rsid wsp:val=&quot;00ED7F59&quot;/&gt;&lt;wsp:rsid wsp:val=&quot;00EE0688&quot;/&gt;&lt;wsp:rsid wsp:val=&quot;00EE15EC&quot;/&gt;&lt;wsp:rsid wsp:val=&quot;00EE17DA&quot;/&gt;&lt;wsp:rsid wsp:val=&quot;00EE1947&quot;/&gt;&lt;wsp:rsid wsp:val=&quot;00EE4A2F&quot;/&gt;&lt;wsp:rsid wsp:val=&quot;00EE58F8&quot;/&gt;&lt;wsp:rsid wsp:val=&quot;00EE6281&quot;/&gt;&lt;wsp:rsid wsp:val=&quot;00EE6B85&quot;/&gt;&lt;wsp:rsid wsp:val=&quot;00EE6D19&quot;/&gt;&lt;wsp:rsid wsp:val=&quot;00EE6F11&quot;/&gt;&lt;wsp:rsid wsp:val=&quot;00EE738E&quot;/&gt;&lt;wsp:rsid wsp:val=&quot;00EF0A06&quot;/&gt;&lt;wsp:rsid wsp:val=&quot;00EF0A19&quot;/&gt;&lt;wsp:rsid wsp:val=&quot;00EF0A5E&quot;/&gt;&lt;wsp:rsid wsp:val=&quot;00EF1810&quot;/&gt;&lt;wsp:rsid wsp:val=&quot;00EF1E69&quot;/&gt;&lt;wsp:rsid wsp:val=&quot;00EF2FFD&quot;/&gt;&lt;wsp:rsid wsp:val=&quot;00EF31B1&quot;/&gt;&lt;wsp:rsid wsp:val=&quot;00EF3414&quot;/&gt;&lt;wsp:rsid wsp:val=&quot;00EF34CB&quot;/&gt;&lt;wsp:rsid wsp:val=&quot;00EF3BE5&quot;/&gt;&lt;wsp:rsid wsp:val=&quot;00EF4DCB&quot;/&gt;&lt;wsp:rsid wsp:val=&quot;00EF6724&quot;/&gt;&lt;wsp:rsid wsp:val=&quot;00EF6B4A&quot;/&gt;&lt;wsp:rsid wsp:val=&quot;00EF6C0A&quot;/&gt;&lt;wsp:rsid wsp:val=&quot;00F0045C&quot;/&gt;&lt;wsp:rsid wsp:val=&quot;00F00663&quot;/&gt;&lt;wsp:rsid wsp:val=&quot;00F00A43&quot;/&gt;&lt;wsp:rsid wsp:val=&quot;00F00CCE&quot;/&gt;&lt;wsp:rsid wsp:val=&quot;00F00F04&quot;/&gt;&lt;wsp:rsid wsp:val=&quot;00F027C7&quot;/&gt;&lt;wsp:rsid wsp:val=&quot;00F043C0&quot;/&gt;&lt;wsp:rsid wsp:val=&quot;00F04BE0&quot;/&gt;&lt;wsp:rsid wsp:val=&quot;00F04CBE&quot;/&gt;&lt;wsp:rsid wsp:val=&quot;00F050F8&quot;/&gt;&lt;wsp:rsid wsp:val=&quot;00F0520D&quot;/&gt;&lt;wsp:rsid wsp:val=&quot;00F05CB6&quot;/&gt;&lt;wsp:rsid wsp:val=&quot;00F06990&quot;/&gt;&lt;wsp:rsid wsp:val=&quot;00F06C4C&quot;/&gt;&lt;wsp:rsid wsp:val=&quot;00F1015C&quot;/&gt;&lt;wsp:rsid wsp:val=&quot;00F105A9&quot;/&gt;&lt;wsp:rsid wsp:val=&quot;00F106C9&quot;/&gt;&lt;wsp:rsid wsp:val=&quot;00F10B9F&quot;/&gt;&lt;wsp:rsid wsp:val=&quot;00F10ECD&quot;/&gt;&lt;wsp:rsid wsp:val=&quot;00F112DB&quot;/&gt;&lt;wsp:rsid wsp:val=&quot;00F13C40&quot;/&gt;&lt;wsp:rsid wsp:val=&quot;00F14237&quot;/&gt;&lt;wsp:rsid wsp:val=&quot;00F148E6&quot;/&gt;&lt;wsp:rsid wsp:val=&quot;00F15183&quot;/&gt;&lt;wsp:rsid wsp:val=&quot;00F15242&quot;/&gt;&lt;wsp:rsid wsp:val=&quot;00F15289&quot;/&gt;&lt;wsp:rsid wsp:val=&quot;00F15EF1&quot;/&gt;&lt;wsp:rsid wsp:val=&quot;00F222EA&quot;/&gt;&lt;wsp:rsid wsp:val=&quot;00F22777&quot;/&gt;&lt;wsp:rsid wsp:val=&quot;00F23F8A&quot;/&gt;&lt;wsp:rsid wsp:val=&quot;00F24645&quot;/&gt;&lt;wsp:rsid wsp:val=&quot;00F24768&quot;/&gt;&lt;wsp:rsid wsp:val=&quot;00F2594C&quot;/&gt;&lt;wsp:rsid wsp:val=&quot;00F2723F&quot;/&gt;&lt;wsp:rsid wsp:val=&quot;00F302CF&quot;/&gt;&lt;wsp:rsid wsp:val=&quot;00F30392&quot;/&gt;&lt;wsp:rsid wsp:val=&quot;00F3513A&quot;/&gt;&lt;wsp:rsid wsp:val=&quot;00F3611C&quot;/&gt;&lt;wsp:rsid wsp:val=&quot;00F3790C&quot;/&gt;&lt;wsp:rsid wsp:val=&quot;00F37CCF&quot;/&gt;&lt;wsp:rsid wsp:val=&quot;00F4021B&quot;/&gt;&lt;wsp:rsid wsp:val=&quot;00F40862&quot;/&gt;&lt;wsp:rsid wsp:val=&quot;00F40B28&quot;/&gt;&lt;wsp:rsid wsp:val=&quot;00F41BE4&quot;/&gt;&lt;wsp:rsid wsp:val=&quot;00F429D3&quot;/&gt;&lt;wsp:rsid wsp:val=&quot;00F429DF&quot;/&gt;&lt;wsp:rsid wsp:val=&quot;00F4319C&quot;/&gt;&lt;wsp:rsid wsp:val=&quot;00F43EA9&quot;/&gt;&lt;wsp:rsid wsp:val=&quot;00F446FF&quot;/&gt;&lt;wsp:rsid wsp:val=&quot;00F4597C&quot;/&gt;&lt;wsp:rsid wsp:val=&quot;00F463CE&quot;/&gt;&lt;wsp:rsid wsp:val=&quot;00F46DA8&quot;/&gt;&lt;wsp:rsid wsp:val=&quot;00F470FF&quot;/&gt;&lt;wsp:rsid wsp:val=&quot;00F47B4C&quot;/&gt;&lt;wsp:rsid wsp:val=&quot;00F507C6&quot;/&gt;&lt;wsp:rsid wsp:val=&quot;00F52E9D&quot;/&gt;&lt;wsp:rsid wsp:val=&quot;00F532C1&quot;/&gt;&lt;wsp:rsid wsp:val=&quot;00F5331E&quot;/&gt;&lt;wsp:rsid wsp:val=&quot;00F53624&quot;/&gt;&lt;wsp:rsid wsp:val=&quot;00F55D93&quot;/&gt;&lt;wsp:rsid wsp:val=&quot;00F567CC&quot;/&gt;&lt;wsp:rsid wsp:val=&quot;00F56B7D&quot;/&gt;&lt;wsp:rsid wsp:val=&quot;00F57107&quot;/&gt;&lt;wsp:rsid wsp:val=&quot;00F610EF&quot;/&gt;&lt;wsp:rsid wsp:val=&quot;00F62E4B&quot;/&gt;&lt;wsp:rsid wsp:val=&quot;00F63E87&quot;/&gt;&lt;wsp:rsid wsp:val=&quot;00F64086&quot;/&gt;&lt;wsp:rsid wsp:val=&quot;00F64CDA&quot;/&gt;&lt;wsp:rsid wsp:val=&quot;00F64DC2&quot;/&gt;&lt;wsp:rsid wsp:val=&quot;00F655B7&quot;/&gt;&lt;wsp:rsid wsp:val=&quot;00F66DBE&quot;/&gt;&lt;wsp:rsid wsp:val=&quot;00F67958&quot;/&gt;&lt;wsp:rsid wsp:val=&quot;00F679C5&quot;/&gt;&lt;wsp:rsid wsp:val=&quot;00F70538&quot;/&gt;&lt;wsp:rsid wsp:val=&quot;00F711A4&quot;/&gt;&lt;wsp:rsid wsp:val=&quot;00F7120B&quot;/&gt;&lt;wsp:rsid wsp:val=&quot;00F7145D&quot;/&gt;&lt;wsp:rsid wsp:val=&quot;00F731EA&quot;/&gt;&lt;wsp:rsid wsp:val=&quot;00F73486&quot;/&gt;&lt;wsp:rsid wsp:val=&quot;00F746A2&quot;/&gt;&lt;wsp:rsid wsp:val=&quot;00F74BC2&quot;/&gt;&lt;wsp:rsid wsp:val=&quot;00F74FD6&quot;/&gt;&lt;wsp:rsid wsp:val=&quot;00F75A89&quot;/&gt;&lt;wsp:rsid wsp:val=&quot;00F75E54&quot;/&gt;&lt;wsp:rsid wsp:val=&quot;00F76F3E&quot;/&gt;&lt;wsp:rsid wsp:val=&quot;00F775C8&quot;/&gt;&lt;wsp:rsid wsp:val=&quot;00F77785&quot;/&gt;&lt;wsp:rsid wsp:val=&quot;00F8008A&quot;/&gt;&lt;wsp:rsid wsp:val=&quot;00F819F6&quot;/&gt;&lt;wsp:rsid wsp:val=&quot;00F81DBF&quot;/&gt;&lt;wsp:rsid wsp:val=&quot;00F81E5B&quot;/&gt;&lt;wsp:rsid wsp:val=&quot;00F826B7&quot;/&gt;&lt;wsp:rsid wsp:val=&quot;00F846AE&quot;/&gt;&lt;wsp:rsid wsp:val=&quot;00F8520E&quot;/&gt;&lt;wsp:rsid wsp:val=&quot;00F90876&quot;/&gt;&lt;wsp:rsid wsp:val=&quot;00F91467&quot;/&gt;&lt;wsp:rsid wsp:val=&quot;00F92BB4&quot;/&gt;&lt;wsp:rsid wsp:val=&quot;00F93355&quot;/&gt;&lt;wsp:rsid wsp:val=&quot;00F938CC&quot;/&gt;&lt;wsp:rsid wsp:val=&quot;00F93A02&quot;/&gt;&lt;wsp:rsid wsp:val=&quot;00F956B0&quot;/&gt;&lt;wsp:rsid wsp:val=&quot;00F956DC&quot;/&gt;&lt;wsp:rsid wsp:val=&quot;00F95C9C&quot;/&gt;&lt;wsp:rsid wsp:val=&quot;00F96D83&quot;/&gt;&lt;wsp:rsid wsp:val=&quot;00FA02C4&quot;/&gt;&lt;wsp:rsid wsp:val=&quot;00FA212B&quot;/&gt;&lt;wsp:rsid wsp:val=&quot;00FA27FB&quot;/&gt;&lt;wsp:rsid wsp:val=&quot;00FA3DB5&quot;/&gt;&lt;wsp:rsid wsp:val=&quot;00FA46EC&quot;/&gt;&lt;wsp:rsid wsp:val=&quot;00FA4FC6&quot;/&gt;&lt;wsp:rsid wsp:val=&quot;00FA5FFE&quot;/&gt;&lt;wsp:rsid wsp:val=&quot;00FA72DA&quot;/&gt;&lt;wsp:rsid wsp:val=&quot;00FA78A6&quot;/&gt;&lt;wsp:rsid wsp:val=&quot;00FA7C78&quot;/&gt;&lt;wsp:rsid wsp:val=&quot;00FA7CEB&quot;/&gt;&lt;wsp:rsid wsp:val=&quot;00FB1113&quot;/&gt;&lt;wsp:rsid wsp:val=&quot;00FB1FE5&quot;/&gt;&lt;wsp:rsid wsp:val=&quot;00FB37B9&quot;/&gt;&lt;wsp:rsid wsp:val=&quot;00FB77F6&quot;/&gt;&lt;wsp:rsid wsp:val=&quot;00FC0062&quot;/&gt;&lt;wsp:rsid wsp:val=&quot;00FC0327&quot;/&gt;&lt;wsp:rsid wsp:val=&quot;00FC03DA&quot;/&gt;&lt;wsp:rsid wsp:val=&quot;00FC2635&quot;/&gt;&lt;wsp:rsid wsp:val=&quot;00FC40D5&quot;/&gt;&lt;wsp:rsid wsp:val=&quot;00FC4243&quot;/&gt;&lt;wsp:rsid wsp:val=&quot;00FC69B3&quot;/&gt;&lt;wsp:rsid wsp:val=&quot;00FC6DA7&quot;/&gt;&lt;wsp:rsid wsp:val=&quot;00FD0188&quot;/&gt;&lt;wsp:rsid wsp:val=&quot;00FD1333&quot;/&gt;&lt;wsp:rsid wsp:val=&quot;00FD15DF&quot;/&gt;&lt;wsp:rsid wsp:val=&quot;00FD1618&quot;/&gt;&lt;wsp:rsid wsp:val=&quot;00FD21C0&quot;/&gt;&lt;wsp:rsid wsp:val=&quot;00FD5A66&quot;/&gt;&lt;wsp:rsid wsp:val=&quot;00FD709F&quot;/&gt;&lt;wsp:rsid wsp:val=&quot;00FE0A8C&quot;/&gt;&lt;wsp:rsid wsp:val=&quot;00FE1268&quot;/&gt;&lt;wsp:rsid wsp:val=&quot;00FE16B5&quot;/&gt;&lt;wsp:rsid wsp:val=&quot;00FE1BC1&quot;/&gt;&lt;wsp:rsid wsp:val=&quot;00FE1C9A&quot;/&gt;&lt;wsp:rsid wsp:val=&quot;00FE33BB&quot;/&gt;&lt;wsp:rsid wsp:val=&quot;00FE599A&quot;/&gt;&lt;wsp:rsid wsp:val=&quot;00FE628A&quot;/&gt;&lt;wsp:rsid wsp:val=&quot;00FE675A&quot;/&gt;&lt;wsp:rsid wsp:val=&quot;00FE6882&quot;/&gt;&lt;wsp:rsid wsp:val=&quot;00FE7480&quot;/&gt;&lt;wsp:rsid wsp:val=&quot;00FE74D4&quot;/&gt;&lt;wsp:rsid wsp:val=&quot;00FE7EEE&quot;/&gt;&lt;wsp:rsid wsp:val=&quot;00FF0944&quot;/&gt;&lt;wsp:rsid wsp:val=&quot;00FF0FE6&quot;/&gt;&lt;wsp:rsid wsp:val=&quot;00FF136A&quot;/&gt;&lt;wsp:rsid wsp:val=&quot;00FF373C&quot;/&gt;&lt;wsp:rsid wsp:val=&quot;00FF46FC&quot;/&gt;&lt;wsp:rsid wsp:val=&quot;00FF5AD6&quot;/&gt;&lt;wsp:rsid wsp:val=&quot;00FF5D41&quot;/&gt;&lt;wsp:rsid wsp:val=&quot;00FF5EB2&quot;/&gt;&lt;wsp:rsid wsp:val=&quot;00FF6786&quot;/&gt;&lt;wsp:rsid wsp:val=&quot;00FF6951&quot;/&gt;&lt;wsp:rsid wsp:val=&quot;00FF6B67&quot;/&gt;&lt;wsp:rsid wsp:val=&quot;00FF7719&quot;/&gt;&lt;wsp:rsid wsp:val=&quot;00FF7BEB&quot;/&gt;&lt;wsp:rsid wsp:val=&quot;53757A18&quot;/&gt;&lt;/wsp:rsids&gt;&lt;/w:docPr&gt;&lt;w:body&gt;&lt;wx:sect&gt;&lt;w:p wsp:rsidR=&quot;00000000&quot; wsp:rsidRDefault=&quot;001A4DF8&quot; wsp:rsidP=&quot;001A4DF8&quot;&gt;&lt;m:oMathPara&gt;&lt;m:oMath&gt;&lt;m:sSub&gt;&lt;m:sSubPr&gt;&lt;m:ctrlPr&gt;&lt;aml:annotation aml:id=&quot;0&quot; w:type=&quot;Word.Deletion&quot; aml:author=&quot;Xun&quot; aml:createdate=&quot;2018-12-17T10:31:00Z&quot;&gt;&lt;aml:content&gt;&lt;w:rPr&gt;&lt;w:rFonts w:ascii=&quot;Cambria Math&quot; w:h-ansi=&quot;Cambria Math&quot;/&gt;&lt;wx:font wx:val=&quot;Cambria Math&quot;/&gt;&lt;w:i/&gt;&lt;w:color w:val=&quot;000000&quot;/&gt;&lt;w:sz w:val=&quot;24&quot;/&gt;&lt;w:sz-cs w:val=&quot;24&quot;/&gt;&lt;/w:rPr&gt;&lt;/aml:content&gt;&lt;/aml:annotation&gt;&lt;/m:ctrlPr&gt;&lt;/m:sSubPr&gt;&lt;m:e&gt;&lt;m:r&gt;&lt;aml:annotation aml:id=&quot;1&quot; w:type=&quot;Word.Deletion&quot; aml:author=&quot;Xun&quot; aml:createdate=&quot;2018-12-17T10:31:00Z&quot;&gt;&lt;aml:content&gt;&lt;w:rPr&gt;&lt;w:rFonts w:ascii=&quot;Cambria Math&quot; w:h-ansi=&quot;Cambria Math&quot;/&gt;&lt;wx:font wx:val=&quot;Cambria Math&quot;/&gt;&lt;w:i/&gt;&lt;w:color w:val=&quot;000000&quot;/&gt;&lt;w:sz w:val=&quot;24&quot;/&gt;&lt;w:sz-cs w:val=&quot;24&quot;/&gt;&lt;/w:rPr&gt;&lt;m:t&gt;_&lt;/m:t&gt;&lt;/aml:content&gt;&lt;/aml:annotation&gt;&lt;/m:r&gt;&lt;/m:e&gt;&lt;m:sub&gt;&lt;m:r&gt;&lt;aml:aoooooooonnotation aml:id=&quot;2&quot; w:type=&quot;Word.Deletion&quot; aml:author=&quot;Xun&quot; aml:createdate=&quot;2018-12-17T10:31:00Z&quot;&gt;&lt;aml:content&gt;&lt;w:rPr&gt;&lt;w:rFonts w:ascii=&quot;Cambria Math&quot; w:h-ansi=&quot;Cambria Math&quot;/&gt;&lt;wx:font wx:val=&quot;Cambria Math&quot;/&gt;&lt;w:i/&gt;&lt;w:color w:val=&quot;000000&quot;/&gt;&lt;w:sz w:val=&quot;24&quot;/&gt;&lt;w:sz-cs w:val=&quot;24&quot;/&gt;&lt;/w:rPr&gt;&lt;m:t&gt;E&lt;/m:t&gt;&lt;/aml:content&gt;&lt;/aml:annotation&gt;&lt;/m:r&gt;&lt;/m:sub&gt;&lt;/m:sSub&gt;&lt;m:r&gt;&lt;aml:annotation aml:id=&quot;3&quot; w:type=&quot;Word.Deletion&quot; aml:author=&quot;Xun&quot; aml:createdate=&quot;2018-12-17T10:31:00Z&quot;&gt;&lt;aml:content&gt;&lt;w:rPr&gt;&lt;w:rFonts w:ascii=&quot;Cambria Math&quot; w:h-ansi=&quot;Cambria Math&quot;/&gt;&lt;wx:font wx:val=&quot;Cambria Math&quot;/&gt;&lt;w:i/&gt;&lt;w:color w:val=&quot;000000&quot;/&gt;&lt;w:sz w:val=&quot;24&quot;/&gt;&lt;w:sz-cs w:val=&quot;24&quot;/&gt;&lt;/w:rPr&gt;&lt;m:t&gt;=&lt;/m:t&gt;&lt;/aml:content&gt;&lt;/aml:annotation&gt;&lt;/m:r&gt;&lt;m:f&gt;&lt;m:fPr&gt;&lt;m:ctrlPr&gt;&lt;aml:annotation aml:id=&quot;4&quot; w:type=&quot;Word.Deletion&quot; aml:author=&quot;Xun&quot; aml:createdate=&quot;2018-12-17T10:31:00Z&quot;&gt;&lt;aml:content&gt;&lt;w:rPr&gt;&lt;w:rFonts w:ascii=&quot;Cambria Math&quot; w:h-ansi=&quot;Cambria Math&quot;/&gt;&lt;wx:font wx:val=&quot;Cambria Math&quot;/&gt;&lt;w:i/&gt;&lt;w:color w:val=&quot;000000&quot;/&gt;&lt;w:sz w:val=&quot;24&quot;/&gt;&lt;w:sz-cs w:val=&quot;24&quot;/&gt;&lt;/w:rPr&gt;&lt;/aml:content&gt;&lt;/aml:annotation&gt;&lt;/m:ctrlPr&gt;&lt;/m:fPr&gt;&lt;m:num&gt;&lt;m:r&gt;&lt;aml:annotation aml:id=&quot;5&quot; w:type=&quot;Word.Deletion&quot; aml:author=&quot;Xun&quot; aml:createdate=&quot;2018-12-17T10:31:00Z&quot;&gt;&lt;aml:content&gt;&lt;w:rPr&gt;&lt;w:rFonts w:ascii=&quot;Cambria Math&quot; w:h-ansi=&quot;Cambria Math&quot;/&gt;&lt;wx:font wx:val=&quot;Cambria Math&quot;/&gt;&lt;w:i/&gt;&lt;w:color w:val=&quot;000000&quot;/&gt;&lt;w:sz w:val=&quot;24&quot;/&gt;&lt;w:sz-cs w:val=&quot;24&quot;/&gt;&lt;/w:rPr&gt;&lt;m:t&gt;W&lt;/m:t&gt;&lt;/aml:content&gt;&lt;/aml:annotation&gt;&lt;/m:r&gt;&lt;/m:num&gt;&lt;m:den&gt;&lt;m:sSub&gt;&lt;m:sSubPr&gt;&lt;m:ctrlPr&gt;&lt;aml:annotation aml:id=&quot;6&quot; w:type=&quot;Word.Deletion&quot; aml:author=&quot;Xun&quot; aml:createdate=&quot;2018-12-17T10:31:00Z&quot;&gt;&lt;aml:content&gt;&lt;w:rPr&gt;&lt;w:rFonts w:ascii=&quot;Cambria Math&quot; w:h-ansi=&quot;Cambria Math&quot;/&gt;&lt;wx:font wx:val=&quot;Cambria Math&quot;/&gt;&lt;w:i/&gt;&lt;w:color w:val=&quot;000000&quot;/&gt;&lt;w:sz w:val=&quot;24&quot;/&gt;&lt;w:sz-cs w:val=&quot;24&quot;/&gt;&lt;/w:rPr&gt;&lt;/aml:content&gt;&lt;/aml:annotation&gt;&lt;/m:ctrlPr&gt;&lt;/m:sSubPr&gt;&lt;m:e&gt;&lt;m:r&gt;&lt;aml:annotation aml:id=&quot;7&quot; w:type=&quot;Word.Deletion&quot; aml:author=&quot;Xun&quot; aml:createdate=&quot;2018-12-17T10:31:00Z&quot;&gt;&lt;aml:content&gt;&lt;w:rPr&gt;&lt;w:rFonts w:ascii=&quot;Cambria Math&quot; w:h-ansi=&quot;Cambria Math&quot;/&gt;&lt;wx:font wx:val=&quot;Cambria Math&quot;/&gt;&lt;w:i/&gt;&lt;w:color w:val=&quot;000000&quot;/&gt;&lt;w:sz w:val=&quot;24&quot;/&gt;&lt;w:sz-cs w:val=&quot;24&quot;/&gt;&lt;/w:rPr&gt;&lt;m:t&gt;Q&lt;/m:t&gt;&lt;/aml:content&gt;&lt;/aml:annotation&gt;&lt;/m:r&gt;&lt;/m:e&gt;&lt;m:sub&gt;&lt;m:r&gt;&lt;aml:annotation aml:id=&quot;8&quot; w:type=&quot;Word.Deletion&quot; aml:author=&quot;Xun&quot; aml:createdate=&quot;2018-12-17T10:31:00Z&quot;&gt;&lt;aml:content&gt;&lt;w:rPr&gt;&lt;w:rFonts w:ascii=&quot;Cambria Math&quot; w:h-ansi=&quot;Cambria Math&quot;/&gt;&lt;wx:font wx:val=&quot;Cambria Math&quot;/&gt;&lt;w:i/&gt;&lt;w:color w:val=&quot;000000&quot;/&gt;&lt;w:sz w:val=&quot;24&quot;/&gt;&lt;w:sz-cs w:val=&quot;24&quot;/&gt;&lt;/w:rPr&gt;&lt;m:t&gt;H&lt;/m:t&gt;&lt;/aml:content&gt;&lt;/aml:annotation&gt;&lt;/m:r&gt;&lt;/m:sub&gt;&lt;/m:sSub&gt;&lt;m:r&gt;&lt;aml:annotation aml:id=&quot;9&quot; w:type=&quot;Word.Deletion&quot; aml:author=&quot;Xun&quot; aml:createdate=&quot;2018-12-17T10:31:00Z&quot;&gt;&lt;aml:content&gt;&lt;w:rPr&gt;&lt;w:rFonts w:ascii=&quot;Cambria Math&quot; w:h-ansi=&quot;Cambria Math&quot;/&gt;&lt;wx:font wx:val=&quot;Cambria Math&quot;/&gt;&lt;w:i/&gt;&lt;w:color w:val=&quot;000000&quot;/&gt;&lt;w:sz w:val=&quot;24&quot;/&gt;&lt;w:sz-cs w:val=&quot;24&quot;/&gt;&lt;/w:rPr&gt;&lt;m:t&gt;+&lt;/m:t&gt;&lt;/aml:content&gt;&lt;/aml:annotation&gt;&lt;/m:r&gt;&lt;m:sSub&gt;&lt;m:sSubPr&gt;&lt;m:ctrlPr&gt;&lt;aml:annotation aml:id=&quot;10&quot; w:type=&quot;Word.Deletion&quot; aml:author=&quot;Xun&quot; aml:createdate=&quot;2018-12-17T10:31:00Z&quot;&gt;&lt;aml:content&gt;&lt;w:rPr&gt;&lt;w:rFonts w:ascii=&quot;Cambria Math&quot; w:h-ansi=&quot;Cambria Math&quot;/&gt;&lt;wx:font wx:val=&quot;Cambria Math&quot;/&gt;&lt;w:i/&gt;&lt;w:color w:val=&quot;000000&quot;/&gt;&lt;w:sz w:val=&quot;24&quot;/&gt;&lt;w:sz-cs w:val=&quot;24&quot;/&gt;&lt;/w:rPr&gt;&lt;/aml:content&gt;&lt;/aml:annotation&gt;&lt;/m:ctrlPr&gt;&lt;/m:sSubPr&gt;&lt;m:e&gt;&lt;m:r&gt;&lt;aml:annotation aml:id=&quot;11&quot; w:type=&quot;Word.Deletion&quot; aml:author=&quot;Xun&quot; aml:createdate=&quot;2018-12-17T10:31:00Z&quot;&gt;&lt;aml:content&gt;&lt;w:rPr&gt;&lt;w:rFonts w:ascii=&quot;Cambria Math&quot; w:h-ansi=&quot;Cambria Math&quot;/&gt;&lt;wx:font wx:val=&quot;Cambria Math&quot;/&gt;&lt;w:i/&gt;&lt;w:color w:val=&quot;000000&quot;/&gt;&lt;w:sz w:val=&quot;24&quot;/&gt;&lt;w:sz-cs w:val=&quot;24&quot;/&gt;&lt;/w:rPr&gt;&lt;m:t&gt;Q&lt;/m:t&gt;&lt;/aml:content&gt;&lt;/aml:annotation&gt;&lt;/m:r&gt;&lt;/m:e&gt;&lt;m:sub&gt;&lt;m:r&gt;&lt;aml:annotation aml:id=&quot;12&quot; w:type=&quot;Word.Deletion&quot; aml:author=&quot;Xun&quot; aml:createdate=&quot;2018-12-17T10:31:00Z&quot;&gt;&lt;aml:content&gt;&lt;w:rPr&gt;&lt;w:rFonts w:ascii=&quot;Cambria Math&quot; w:h-ansi=&quot;Cambria Math&quot;/&gt;&lt;wx:font wx:val=&quot;Cambria Math&quot;/&gt;&lt;w:i/&gt;&lt;w:color w:val=&quot;000000&quot;/&gt;&lt;w:sz w:val=&quot;24&quot;/&gt;&lt;w:sz-cs w:val=&quot;24&quot;/&gt;&lt;/w:rPr&gt;&lt;m:t&gt;iso&lt;/m:t&gt;&lt;/aml:content&gt;&lt;/aml:annotation&gt;&lt;/m:r&gt;&lt;/m:sub&gt;&lt;/m:sSub&gt;&lt;/m:den&gt;&lt;/m:f&gt;&lt;m:r&gt;&lt;aml:annotation aml:id=&quot;13&quot; w:type=&quot;Word.Deletion&quot; aml:author=&quot;Xun&quot; aml:createdate=&quot;2018-12-17T10:31:00Z&quot;&gt;&lt;aml:content&gt;&lt;w:rPr&gt;&lt;w:rFonts w:ascii=&quot;Cambria Math&quot; w:h-ansi=&quot;Cambria Math&quot;/&gt;&lt;wx:font wx:val=&quot;Cambria Math&quot;/&gt;&lt;w:i/&gt;&lt;w:color w:val=&quot;000000&quot;/&gt;&lt;w:sz w:val=&quot;24&quot;/&gt;&lt;w:sz-cs w:val=&quot;24&quot;/&gt;&lt;/w:rPr&gt;&lt;m:t&gt;=&lt;/m:t&gt;&lt;/aml:content&gt;&lt;/aml:annotation&gt;&lt;/m:r&gt;&lt;m:f&gt;&lt;m:fPr&gt;&lt;m:ctrlPr&gt;&lt;aml:annotation aml:id=&quot;14&quot; w:type=&quot;Word.Deletion&quot; aml:author=&quot;Xun&quot; aml:createdate=&quot;2018-12-17T10:31:00Z&quot;&gt;&lt;aml:content&gt;&lt;w:rPr&gt;&lt;w:rFonts w:ascii=&quot;Cambria Math&quot; w:h-ansi=&quot;Cambria Math&quot;/&gt;&lt;wx:font wx:val=&quot;Cambria Math&quot;/&gt;&lt;w:i/&gt;&lt;w:color w:val=&quot;000000&quot;/&gt;&lt;w:sz w:val=&quot;24&quot;/&gt;&lt;w:sz-cs w:val=&quot;24&quot;/&gt;&lt;/w:rPr&gt;&lt;/aml:content&gt;&lt;/aml:annotation&gt;&lt;/m:ctrlPr&gt;&lt;/m:fPr&gt;&lt;m:num&gt;&lt;m:nary&gt;&lt;m:naryPr&gt;&lt;m:limLoc m:val=&quot;undOvr&quot;/&gt;&lt;m:subHide m:val=&quot;1&quot;/&gt;&lt;m:supHide m:val=&quot;1&quot;/&gt;&lt;m:ctrlPr&gt;&lt;aml:annotation aml:id=&quot;15&quot; w:type=&quot;Word.Deletion&quot; aml:author=&quot;Xun&quot; aml:createdate=&quot;2018-12-17T10:31:00Z&quot;&gt;&lt;aml:content&gt;&lt;w:rPr&gt;&lt;w:rFonts w:ascii=&quot;Cambria Math&quot; w:h-ansi=&quot;Cambria Math&quot;/&gt;&lt;wx:font wx:val=&quot;Cambria Math&quot;/&gt;&lt;w:i/&gt;&lt;w:color w:val=&quot;000000&quot;/&gt;&lt;w:sz w:val=&quot;24&quot;/&gt;&lt;w:sz-cs w:val=&quot;24&quot;/&gt;&lt;/w:rPr&gt;&lt;/aml:content&gt;&lt;/aml:annotation&gt;&lt;/m:ctrlPr&gt;&lt;/m:naryPr&gt;&lt;m:sub/&gt;&lt;m:sup/&gt;&lt;m:e&gt;&lt;m:r&gt;&lt;aml:annotation aml:id=&quot;16&quot; w:type=&quot;Word.Deletion&quot; aml:author=&quot;Xun&quot; aml:createdate=&quot;2018-12-17T10:31:00Z&quot;&gt;&lt;aml:content&gt;&lt;w:rPr&gt;&lt;w:rFonts w:ascii=&quot;Cambria Math&quot; w:h-ansi=&quot;Cambria Math&quot;/&gt;&lt;wx:font wx:val=&quot;Cambria Math&quot;/&gt;&lt;w:i/&gt;&lt;w:color w:val=&quot;000000&quot;/&gt;&lt;w:sz w:val=&quot;24&quot;/&gt;&lt;w:sz-cs w:val=&quot;24&quot;/&gt;&lt;/w:rPr&gt;&lt;m:t&gt;Vdq&lt;/m:t&gt;&lt;/aml:content&gt;&lt;/aml:annotation&gt;&lt;/m:r&gt;&lt;/m:e&gt;&lt;/m:nary&gt;&lt;/m:num&gt;&lt;m:den&gt;&lt;m:sSub&gt;&lt;m:sSubPr&gt;&lt;m:ctrlPr&gt;&lt;aml:annotation aml:id=&quot;17&quot; w:type=&quot;Word.Deletion&quot; aml:author=&quot;Xun&quot; aml:createdate=&quot;2018-12-17T10:31:00Z&quot;&gt;&lt;aml:content&gt;&lt;w:rPr&gt;&lt;w:rFonts w:ascii=&quot;Cambria Math&quot; w:h-ansi=&quot;Cambria Math&quot;/&gt;&lt;wx:font wx:val=&quot;Cambria Math&quot;/&gt;&lt;w:i/&gt;&lt;w:color w:val=&quot;000000&quot;/&gt;&lt;w:sz w:val=&quot;24&quot;/&gt;&lt;w:sz-cs w:val=&quot;24&quot;/&gt;&lt;/w:rPr&gt;&lt;/aml:content&gt;&lt;/aml:annotation&gt;&lt;/m:ctrlPr&gt;&lt;/m:sSubPr&gt;&lt;m:e&gt;&lt;m:nary&gt;&lt;m:naryPr&gt;&lt;m:chr m:val=&quot;??/&gt;&lt;m:limLoc m:val=&quot;undOvr&quot;/&gt;&lt;m:subHide m:val=&quot;1&quot;/&gt;&lt;m:supHide m:val=&quot;1&quot;/&gt;&lt;m:ctrlPr&gt;&lt;aml:annotation aml:id=&quot;18&quot; w:type=&quot;Word.Deletion&quot;/&quot; aml:author=&quot;Xun&quot; aml:createdate=&quot;2018-12-17T10:31:00Z&quot;&gt;&lt;aml:content&gt;&lt;w:rPr&gt;&lt;w:rFonts w:ascii=&quot;Cambria Math&quot; w:h-ansi=&quot;Cambria Math&quot;/&gt;&lt;wx:font wx:val=&quot;Cambria Math&quot;/&gt;&lt;w:i/&gt;&lt;w:color w:val=&quot;000000&quot;/&gt;&lt;w:sz w:val=&quot;24&quot;/&gt;&lt;w:sz-cs w:val=&quot;24&quot;/&gt;&lt;/w:rPr&gt;&lt;/aml:content&gt;&lt;/aml:annotation&gt;&lt;/m:ctrlPr&gt;&lt;/m:naryPr&gt;&lt;m:sub/&gt;&lt;m:sup/&gt;&lt;m:e&gt;&lt;m:sSub&gt;&lt;m:sSubPr&gt;&lt;m:ctrlPr&gt;&lt;aml:annotation aml:id=&quot;19&quot; w:type=&quot;Word.Insertion&quot; aml:author=&quot;Xun&quot; aml:createdate=&quot;2019-01-08T21:34:00Z&quot;&gt;&lt;aml:content&gt;&lt;w:rPr&gt;&lt;w:rFonts w:ascii=&quot;Cambria Math&quot; w:h-ansi=&quot;Cambria Math&quot;/&gt;&lt;wx:font wx:val=&quot;Cambria Math&quot;/&gt;&lt;w:i/&gt;&lt;w:color w:val=&quot;000000&quot;/&gt;&lt;w:sz w:val=&quot;24&quot;/&gt;&lt;w:sz-cs w:val=&quot;24&quot;/&gt;&lt;/w:rPr&gt;&lt;/aml:content&gt;&lt;/aml:annotation&gt;&lt;/m:ctrlPr&gt;&lt;/m:sSubPr&gt;&lt;m:e&gt;&lt;m:r&gt;&lt;aml:annotation aml:id=&quot;20&quot; w:type=&quot;Word.Insertion&quot; aml:author=&quot;Xun&quot; aml:createdate=&quot;2019-01-08T21:34:00Z&quot;&gt;&lt;aml:content&gt;&lt;w:rPr&gt;&lt;w:rFonts w:ascii=&quot;Cambria Math&quot; w:h-ansi=&quot;Cambria Math&quot;/&gt;&lt;wx:font wx:val=&quot;Cambria Math&quot;/&gt;&lt;w:i/&gt;&lt;w:color w:val=&quot;000000&quot;/&gt;&lt;w:sz w:val=&quot;24&quot;/&gt;&lt;w:sz-cs w:val=&quot;24&quot;/&gt;&lt;/w:rPr&gt;&lt;m:t&gt;_&lt;/m:t&gt;a&lt;m/la:malu:tchontent&gt;&lt;/aml:annotation&gt;&lt;/m:r&gt;&lt;/m:e&gt;&lt;m:sub&gt;&lt;m:r&gt;&lt;aml:annotation aml:id=&quot;21&quot; w:type=&quot;Word.Insertion&quot; aml:author=&quot;Xun&quot; aml:createdate=&quot;2019-01-08T21:34:00Z&quot;&gt;&lt;aml:content&gt;&lt;w:rPr&gt;&lt;w:rFonts w:ascii=&quot;Cambria Math&quot; w:h-ansi=&quot;Cambria Math&quot;/&gt;&lt;wx:font wx:val=&quot;Cambria Math&quot;/&gt;&lt;w:i/&gt;&lt;w:color w:val=&quot;000000&quot;/&gt;&lt;w:sz w:val=&quot;24&quot;/&gt;&lt;w:sz-cs w:val=&quot;24&quot;/&gt;&lt;/w:rPr&gt;&lt;m:t&gt;E&lt;/m:t&gt;&lt;/aml:content&gt;&lt;/aml:annotation&gt;&lt;/m:r&gt;&lt;/m:sub&gt;&lt;/m:sSub&gt;&lt;m:r&gt;&lt;aml:annotation aml:id=&quot;22&quot; w:type=&quot;Word.Insertion&quot; aml:author=&quot;Xun&quot; aml:createdate=&quot;2019-01-08T21:34:00Z&quot;&gt;&lt;aml:content&gt;&lt;w:rPr&gt;&lt;w:rFonts w:ascii=&quot;Cambria Math&quot; w:h-ansi=&quot;Cambria Math&quot;/&gt;&lt;wx:font wx:val=&quot;Cambria Math&quot;/&gt;&lt;w:i/&gt;&lt;w:color w:val=&quot;000000&quot;/&gt;&lt;w:sz w:val=&quot;24&quot;/&gt;&lt;w:sz-cs w:val=&quot;24&quot;/&gt;&lt;/w:rPr&gt;&lt;m:t&gt;=&lt;/m:t&gt;&lt;/aml:content&gt;&lt;/aml:annotation&gt;&lt;/m:r&gt;&lt;m:f&gt;&lt;m:fPr&gt;&lt;m:ctrlPr&gt;&lt;aml:annotation aml:id=&quot;23&quot; w:type=&quot;Word.Insertion&quot; aml:author=&quot;Xun&quot; aml:createdate=&quot;2019-01-08T21:34:00Z&quot;&gt;&lt;aml:content&gt;&lt;w:rPr&gt;&lt;w:rFonts w:ascii=&quot;Cambria Math&quot; w:h-ansi=&quot;Cambria Math&quot;/&gt;&lt;wx:font wx:val=&quot;Cambria Math&quot;/&gt;&lt;w:i/&gt;&lt;w:color w:val=&quot;000000&quot;/&gt;&lt;w:sz w:val=&quot;24&quot;/&gt;&lt;w:sz-cs w:val=&quot;24&quot;/&gt;&lt;/w:rPr&gt;&lt;/aml:content&gt;&lt;/aml:annotation&gt;&lt;/m:ctrlPr&gt;&lt;/m:fPr&gt;&lt;m:num&gt;&lt;m:r&gt;&lt;aml:annotation aml:id=&quot;24&quot; w:type=&quot;Word.Insertion&quot; aml:author=&quot;Xun&quot; aml:createdate=&quot;2019-01-08T21:34:00Z&quot;&gt;&lt;aml:content&gt;&lt;w:rPr&gt;&lt;w:rFonts w:ascii=&quot;Cambria Math&quot; w:h-ansi=&quot;Cambria Math&quot;/&gt;&lt;wx:font wx:val=&quot;Cambria Math&quot;/&gt;&lt;w:i/&gt;&lt;w:color w:val=&quot;000000&quot;/&gt;&lt;w:sz w:val=&quot;24&quot;/&gt;&lt;w:sz-cs w:val=&quot;24&quot;/&gt;&lt;/w:rPr&gt;&lt;m:t&gt;W&lt;/m:t&gt;&lt;/aml:content&gt;&lt;/aml:annotation&gt;&lt;/m:r&gt;&lt;/m:num&gt;&lt;m:den&gt;&lt;m:sSub&gt;&lt;m:sSubPr&gt;&lt;m:ctrlPr&gt;&lt;aml:annotation aml:id=&quot;25&quot; w:type=&quot;Word.Insertion&quot; aml:author=&quot;Xun&quot; aml:createdate=&quot;2019-01-08T21:34:00Z&quot;&gt;&lt;aml:content&gt;&lt;w:rPr&gt;&lt;w:rFonts w:ascii=&quot;Cambria Math&quot; w:h-ansi=&quot;Cambria Math&quot;/&gt;&lt;wx:font wx:val=&quot;Cambria Math&quot;/&gt;&lt;w:i/&gt;&lt;w:color w:val=&quot;000000&quot;/&gt;&lt;w:sz w:val=&quot;24&quot;/&gt;&lt;w:sz-cs w:val=&quot;24&quot;/&gt;&lt;/w:rPr&gt;&lt;/aml:content&gt;&lt;/aml:annotation&gt;&lt;/m:ctrlPr&gt;&lt;/m:sSubPr&gt;&lt;m:e&gt;&lt;m:r&gt;&lt;aml:annotation aml:id=&quot;26&quot; w:type=&quot;Word.Insertion&quot; aml:author=&quot;Xun&quot; aml:createdate=&quot;2019-01-08T21:34:00Z&quot;&gt;&lt;aml:content&gt;&lt;w:rPr&gt;&lt;w:rFonts w:ascii=&quot;Cambria Math&quot; w:h-ansi=&quot;Cambria Math&quot;/&gt;&lt;wx:font wx:val=&quot;Cambria Math&quot;/&gt;&lt;w:i/&gt;&lt;w:color w:val=&quot;000000&quot;/&gt;&lt;w:sz w:val=&quot;24&quot;/&gt;&lt;w:sz-cs w:val=&quot;24&quot;/&gt;&lt;/w:rPr&gt;&lt;m:t&gt;Q&lt;/m:t&gt;&lt;/aml:content&gt;&lt;/aml:annotation&gt;&lt;/m:r&gt;&lt;/m:e&gt;&lt;m:sub&gt;&lt;m:r&gt;&lt;aml:annotation aml:id=&quot;27&quot; w:type=&quot;Word.Insertion&quot; aml:author=&quot;Xun&quot; aml:createdate=&quot;2019-01-08T21:34:00Z&quot;&gt;&lt;aml:content&gt;&lt;w:rPr&gt;&lt;w:rFonts w:ascii=&quot;Cambria Math&quot; w:h-ansi=&quot;Cambria Math&quot;/&gt;&lt;wx:font wx:val=&quot;Cambria Math&quot;/&gt;&lt;w:i/&gt;&lt;w:color w:val=&quot;000000&quot;/&gt;&lt;w:sz w:val=&quot;24&quot;/&gt;&lt;w:sz-cs w:val=&quot;24&quot;/&gt;&lt;/w:rPr&gt;&lt;m:t&gt;H&lt;/m:t&gt;&lt;/aml:content&gt;&lt;/aml:annotation&gt;&lt;/m:r&gt;&lt;/m:sub&gt;&lt;/m:sSub&gt;&lt;m:r&gt;&lt;aml:annotation aml:id=&quot;28&quot; w:type=&quot;Word.Insertion&quot; aml:author=&quot;Xun&quot; aml:createdate=&quot;2019-01-08T21:34:00Z&quot;&gt;&lt;aml:content&gt;&lt;w:rPr&gt;&lt;w:rFonts w:ascii=&quot;Cambria Math&quot; w:h-ansi=&quot;Cambria Math&quot;/&gt;&lt;wx:font wx:val=&quot;Cambria Math&quot;/&gt;&lt;w:i/&gt;&lt;w:color w:val=&quot;000000&quot;/&gt;&lt;w:sz w:val=&quot;24&quot;/&gt;&lt;w:sz-cs w:val=&quot;24&quot;/&gt;&lt;/w:rPr&gt;&lt;m:t&gt;+&lt;/m:t&gt;&lt;/aml:content&gt;&lt;/aml:annotation&gt;&lt;/m:r&gt;&lt;m:sSub&gt;&lt;m:sSubPr&gt;&lt;m:ctrlPr&gt;&lt;aml:annotation aml:id=&quot;29&quot; w:type=&quot;Word.Insertion&quot; aml:author=&quot;Xun&quot; aml:createdate=&quot;2019-01-08T21:34:00Z&quot;&gt;&lt;aml:content&gt;&lt;w:rPr&gt;&lt;w:rFonts w:ascii=&quot;Cambria Math&quot; w:h-ansi=&quot;Cambria Math&quot;/&gt;&lt;wx:font wx:val=&quot;Cambria Math&quot;/&gt;&lt;w:i/&gt;&lt;w:color w:val=&quot;000000&quot;/&gt;&lt;w:sz w:val=&quot;24&quot;/&gt;&lt;w:sz-cs w:val=&quot;24&quot;/&gt;&lt;/w:rPr&gt;&lt;/aml:content&gt;&lt;/aml:annotation&gt;&lt;/m:ctrlPr&gt;&lt;/m:sSubPr&gt;&lt;m:e&gt;&lt;m:r&gt;&lt;aml:annotation aml:id=&quot;30&quot; w:type=&quot;Word.Insertion&quot; aml:author=&quot;Xun&quot; aml:createdate=&quot;2019-01-08T21:34:00Z&quot;&gt;&lt;aml:content&gt;&lt;w:rPr&gt;&lt;w:rFonts w:ascii=&quot;Cambria Math&quot; w:h-ansi=&quot;Cambria Math&quot;/&gt;&lt;wx:font wx:val=&quot;Cambria Math&quot;/&gt;&lt;w:i/&gt;&lt;w:color w:val=&quot;000000&quot;/&gt;&lt;w:sz w:val=&quot;24&quot;/&gt;&lt;w:sz-cs w:val=&quot;24&quot;/&gt;&lt;/w:rPr&gt;&lt;m:t&gt;Q&lt;/m:t&gt;&lt;/aml:content&gt;&lt;/aml:annotation&gt;&lt;/m:r&gt;&lt;/m:e&gt;&lt;m:sub&gt;&lt;m:r&gt;&lt;aml:annotation aml:id=&quot;31&quot; w:type=&quot;Word.Insertion&quot; aml:author=&quot;Xun&quot; aml:createdate=&quot;2019-01-08T21:34:00Z&quot;&gt;&lt;aml:content&gt;&lt;w:rPr&gt;&lt;w:rFonts w:ascii=&quot;Cambria Math&quot; w:h-ansi=&quot;Cambria Math&quot;/&gt;&lt;wx:font wx:val=&quot;Cambria Math&quot;/&gt;&lt;w:i/&gt;&lt;w:color w:val=&quot;000000&quot;/&gt;&lt;w:sz w:val=&quot;24&quot;/&gt;&lt;w:sz-cs w:val=&quot;24&quot;/&gt;&lt;/w:rPr&gt;&lt;m:t&gt;iso&lt;/m:t&gt;&lt;/aml:content&gt;&lt;/aml:annotation&gt;&lt;/m:r&gt;&lt;/m:sub&gt;&lt;/m:sSub&gt;&lt;/m:den&gt;&lt;/m:f&gt;&lt;m:r&gt;&lt;aml:annotation aml:id=&quot;32&quot; w:type=&quot;Word.Insertion&quot; aml:author=&quot;Xun&quot; aml:createdate=&quot;2019-01-08T21:34:00Z&quot;&gt;&lt;aml:content&gt;&lt;w:rPr&gt;&lt;w:rFonts w:ascii=&quot;Cambria Math&quot; w:h-ansi=&quot;Cambria Math&quot;/&gt;&lt;wx:font wx:val=&quot;Cambria Math&quot;/&gt;&lt;w:i/&gt;&lt;w:color w:val=&quot;000000&quot;/&gt;&lt;w:sz w:val=&quot;24&quot;/&gt;&lt;w:sz-cs w:val=&quot;24&quot;/&gt;&lt;/w:rPr&gt;&lt;m:t&gt;=&lt;/m:t&gt;&lt;/aml:content&gt;&lt;/aml:annotation&gt;&lt;/m:r&gt;&lt;m:f&gt;&lt;m:fPr&gt;&lt;m:ctrlPr&gt;&lt;aml:annotation aml:id=&quot;33&quot; w:type=&quot;Word.Insertion&quot; aml:author=&quot;Xun&quot; aml:createdate=&quot;2019-01-08T21:34:00Z&quot;&gt;&lt;aml:content&gt;&lt;w:rPr&gt;&lt;w:rFonts w:ascii=&quot;Cambria Math&quot; w:h-ansi=&quot;Cambria Math&quot;/&gt;&lt;wx:font wx:val=&quot;Cambria Math&quot;/&gt;&lt;w:i/&gt;&lt;w:color w:val=&quot;000000&quot;/&gt;&lt;w:sz w:val=&quot;24&quot;/&gt;&lt;w:sz-cs w:val=&quot;24&quot;/&gt;&lt;/w:rPr&gt;&lt;/aml:content&gt;&lt;/aml:annotation&gt;&lt;/m:ctrlPr&gt;&lt;/m:fPr&gt;&lt;m:num&gt;&lt;m:nary&gt;&lt;m:naryPr&gt;&lt;m:limLoc m:val=&quot;undOvr&quot;/&gt;&lt;m:subHide m:val=&quot;1&quot;/&gt;&lt;m:supHide m:val=&quot;1&quot;/&gt;&lt;m:ctrlPr&gt;&lt;aml:annotation aml:id=&quot;34&quot; w:type=&quot;Word.Insertion&quot; aml:author=&quot;Xun&quot; aml:createdate=&quot;2019-01-08T21:34:00Z&quot;&gt;&lt;aml:content&gt;&lt;w:rPr&gt;&lt;w:rFonts w:ascii=&quot;Cambria Math&quot; w:h-ansi=&quot;Cambria Math&quot;/&gt;&lt;wx:font wx:val=&quot;Cambria Math&quot;/&gt;&lt;w:i/&gt;&lt;w:color w:val=&quot;000000&quot;/&gt;&lt;w:sz w:val=&quot;24&quot;/&gt;&lt;w:sz-cs w:val=&quot;24&quot;/&gt;&lt;/w:rPr&gt;&lt;/aml:content&gt;&lt;/aml:annotation&gt;&lt;/m:ctrlPr&gt;&lt;/m:naryPr&gt;&lt;m:sub/&gt;&lt;m:sup/&gt;&lt;m:e&gt;&lt;m:r&gt;&lt;aml:annotation aml:id=&quot;35&quot; w:type=&quot;Word.Insertion&quot; aml:author=&quot;Xun&quot; aml:createdate=&quot;2019-01-08T21:34:00Z&quot;&gt;&lt;aml:content&gt;&lt;w:rPr&gt;&lt;w:rFonts w:ascii=&quot;Cambria Math&quot; w:h-ansi=&quot;Cambria Math&quot;/&gt;&lt;wx:font wx:val=&quot;Cambria Math&quot;/&gt;&lt;w:i/&gt;&lt;w:color w:val=&quot;000000&quot;/&gt;&lt;w:sz w:val=&quot;24&quot;/&gt;&lt;w:sz-cs w:val=&quot;24&quot;/&gt;&lt;/w:rPr&gt;&lt;m:t&gt;Vdq&lt;/m:t&gt;&lt;/aml:content&gt;&lt;/aml:annotation&gt;&lt;/m:r&gt;&lt;/m:e&gt;&lt;/m:nary&gt;&lt;/m:num&gt;&lt;m:den&gt;&lt;m:sSub&gt;&lt;m:sSubPr&gt;&lt;m:ctrlPr&gt;&lt;aml:annotation aml:id=&quot;36&quot; w:type=&quot;Word.Insertion&quot; aml:author=&quot;Xun&quot; aml:createdate=&quot;2019-01-08T21:34:00Z&quot;&gt;&lt;aml:content&gt;&lt;w:rPr&gt;&lt;w:rFonts w:ascii=&quot;Cambria Math&quot; w:h-ansi=&quot;Cambria Math&quot;/&gt;&lt;wx:font wx:val=&quot;Cambria Math&quot;/&gt;&lt;w:i/&gt;&lt;w:color w:val=&quot;000000&quot;/&gt;&lt;w:sz w:val=&quot;24&quot;/&gt;&lt;w:sz-cs w:val=&quot;24&quot;/&gt;&lt;/w:rPr&gt;&lt;/aml:content&gt;&lt;/aml:annotation&gt;&lt;/m:ctrlPr&gt;&lt;/m:sSubPr&gt;&lt;m:e&gt;&lt;m:r&gt;&lt;aml:annotation aml:id=&quot;37&quot; w:type=&quot;Word.Insertion&quot; aml:author=&quot;Xun&quot; aml:createdate=&quot;2019-01-08T21:35:00Z&quot;&gt;&lt;aml:content&gt;&lt;w:rPr&gt;&lt;w:rFonts w:ascii=&quot;Cambria Math&quot; w:h-ansi=&quot;Cambria Math&quot;/&gt;&lt;wx:font wx:val=&quot;Cambria Math&quot;/&gt;&lt;w:i/&gt;&lt;w:color w:val=&quot;000000&quot;/&gt;&lt;w:sz w:val=&quot;24&quot;/&gt;&lt;w:sz-cs w:val=&quot;24&quot;/&gt;&lt;/w:rPr&gt;&lt;m:t&gt;(1-&lt;/m:t&gt;&lt;/aml:content&gt;&lt;/aml:annotation&gt;&lt;/m:r&gt;&lt;m:sSub&gt;&lt;m:sSubPr&gt;&lt;m:ctrlPr&gt;&lt;aml:annotation aml:id=&quot;38&quot; w:type=&quot;Word.Insertion&quot; aml:author=&quot;Xun&quot; aml:createdate=&quot;2019-01-08T21:35:00Z&quot;&gt;&lt;aml:content&gt;&lt;w:rPr&gt;&lt;w:rFonts w:ascii=&quot;Cambria Math&quot; w:fareast=&quot;?__?_?&quot; w:h-ansi=&quot;Cambria Math&quot;/&gt;&lt;/&gt;&lt;/amwxml::f:anonnnot otawtatiationx:val=&quot;Cambria Math&quot;/&gt;&lt;w:i/&gt;&lt;w:color w:val=&quot;000000&quot;/&gt;&lt;w:sz w:val=&quot;24&quot;/&gt;&lt;w:sz-cs w:val=&quot;24&quot;/&gt;&lt;/w:rPr&gt;&lt;/aml:content&gt;&lt;/aml:annotation&gt;&lt;/m:ctrlPr&gt;&lt;/m:sSubPr&gt;&lt;m:e&gt;&lt;m:r&gt;&lt;aml:annotation aml:id=&quot;39&quot; w:type=&quot;Word.Insertion&quot; aml:author=&quot;Xun&quot; aml:createdate=&quot;2019-01-08T21:35:00Z&quot;&gt;&lt;aml:content&gt;&lt;w:rPr&gt;&lt;w:rFonts w:ascii=&quot;Cambria Math&quot; w:h-ansi=&quot;Cambria Math&quot;/&gt;&lt;wx:font wx:val=&quot;Cambria Math&quot;/&gt;&lt;w:i/&gt;&lt;w:color w:val=&quot;000000&quot;/&gt;&lt;w:sz w:val=&quot;24&quot;/&gt;&lt;w:sz-cs w:val=&quot;24&quot;/&gt;&lt;/w:rPr&gt;&lt;m:t&gt;_&lt;/m:t&gt;&lt;/amal:conrtent&gt;n&lt;/amll:annoatatiotn&gt;&lt;/m0:r&gt;&lt;/1m:e&gt;&lt;m:sub&gt;&lt;m:r&gt;&lt;aml:annotation aml:id=&quot;40&quot; w:type=&quot;Word.Insertion&quot; aml:author=&quot;Xun&quot; aml:createdate=&quot;2019-01-08T21:35:00Z&quot;&gt;&lt;aml:content&gt;&lt;w:rPr&gt;&lt;w:rFonts w:ascii=&quot;Cambria Math&quot; w:h-ansi=&quot;Cambria Math&quot;/&gt;&lt;wx:font wx:val=&quot;Cambria Math&quot;/&gt;&lt;w:i/&gt;&lt;w:color w:val=&quot;000000&quot;/&gt;&lt;w:sz w:val=&quot;24&quot;/&gt;&lt;w:sz-cs w:val=&quot;24&quot;/&gt;&lt;/w:rPr&gt;&lt;m:t&gt;HX&lt;/m:t&gt;&lt;/aml:content&gt;&lt;/aml:annotation&gt;&lt;/m:r&gt;&lt;/m:sub&gt;&lt;/m:sSub&gt;&lt;m:r&gt;&lt;aml:annotation aml:id=&quot;41&quot; w:type=&quot;Word.Insertion&quot; aml:author=&quot;Xun&quot; aml:createdate=&quot;2019-01-08T21:35:00Z&quot;&gt;&lt;aml:content&gt;&lt;w:rPr&gt;&lt;w:rFonts w:ascii=&quot;Cambria Math&quot; w:h-ansi=&quot;Cambria Math&quot;/&gt;&lt;wx:font wx:val=&quot;Cambria Math&quot;/&gt;&lt;w:i/&gt;&lt;w:color w:val=&quot;000000&quot;/&gt;&lt;w:sz w:val=&quot;24&quot;/&gt;&lt;w:sz-cs w:val=&quot;24&quot;/&gt;&lt;/w:rPr&gt;&lt;m:t&gt;)&lt;/m:t&gt;&lt;/aml:content&gt;&lt;/aml:annotation&gt;&lt;/m:r&gt;&lt;m:nary&gt;&lt;m:naryPr&gt;&lt;m:chr m:val=&quot;??/&gt;r&gt;&lt;m:limLoc m:val=&quot;undOvr&quot;/&gt;&lt;m:subHide m:val=&quot;1&quot;/&gt;&lt;m:supHide m:val=&quot;1&quot;/&gt;&lt;m:ctrlPr&gt;&lt;aml:annotation aml:id=&quot;42&quot; w:type=&quot;Word.Insertion&quot; aml:author=&quot;Xun&quot; aml:createdate=&quot;2019-01-08T21:34:00Z&quot;&gt;&lt;aml:content&gt;&lt;w:rPr&gt;&lt;w:rFonts w:ascii=&quot;Cambria Math&quot; w:h-ansi=&quot;Cambria Math&quot;/&gt;&lt;wx:font wx:val=&quot;Cambria Math&quot;/&gt;&lt;w:i/&gt;&lt;w:color w:val=&quot;000000&quot;/&gt;&lt;w:sz w:val=&quot;24&quot;/&gt;&lt;w:sz-cs w:val=&quot;24&quot;/&gt;&lt;/w:rPr&gt;&lt;/aml:content&gt;&lt;/aml:annotation&gt;&lt;/m:ctrlPr&gt;&lt;/m:naryPr&gt;&lt;m:sub/&gt;&lt;m:sup/&gt;&lt;m:e&gt;&lt;m:r&gt;&lt;aml:annotation aml:id=&quot;43&quot; w:type=&quot;Word.Insertion&quot; aml:author=&quot;Xun&quot; aml:createdate=&quot;2019-01-08T21:34:00Z&quot;&gt;&lt;aml:content&gt;&lt;w:rPr&gt;&lt;w:rFonts w:ascii=&quot;Cambria Math&quot; w:h-ansi=&quot;Cambria Math&quot;/&gt;&lt;wx:font wx:val=&quot;Cambria Math&quot;/&gt;&lt;w:i/&gt;&lt;w:color w:val=&quot;000000&quot;/&gt;&lt;w:sz w:val=&quot;24&quot;/&gt;&lt;w:sz-cs w:val=&quot;24&quot;/&gt;&lt;/w:rPr&gt;&lt;m:t&gt;m&lt;/m:t&gt;&lt;/aml:content&gt;&lt;/aml:annotation&gt;&lt;/m:r&gt;&lt;/m:e&gt;&lt;/m:nary&gt;&lt;m:r&gt;&lt;aml:annotation aml:id=&quot;44&quot; w:type=&quot;Word.Insertion&quot; aml:author=&quot;Xun&quot; aml:createdate=&quot;2019-01-08T21:34:00Z&quot;&gt;&lt;aml:content&gt;&lt;w:rPr&gt;&lt;w:rFonts w:ascii=&quot;Cambria Math&quot; w:h-ansi=&quot;Cambria Math&quot;/&gt;&lt;wx:font wx:val=&quot;Cambria Math&quot;/&gt;&lt;w:i/&gt;&lt;w:color w:val=&quot;000000&quot;/&gt;&lt;w:sz w:val=&quot;24&quot;/&gt;&lt;w:sz-cs w:val=&quot;24&quot;/&gt;&lt;/w:rPr&gt;&lt;m:t&gt;C&lt;/m:t&gt;&lt;/aml:content&gt;&lt;/aml:annotation&gt;&lt;/m:r&gt;&lt;/m:e&gt;&lt;m:sub&gt;&lt;m:r&gt;&lt;aml:annotation aml:id=&quot;45&quot; w:type=&quot;Word.Insertion&quot; aml:author=&quot;Xun&quot; aml:createdate=&quot;2019-01-08T21:34:00Z&quot;&gt;&lt;aml:content&gt;&lt;w:rPr&gt;&lt;w:rFonts w:ascii=&quot;Cambria Math&quot; w:h-ansi=&quot;Cambria Math&quot;/&gt;&lt;wx:font wx:val=&quot;Cambria Math&quot;/&gt;&lt;w:i/&gt;&lt;w:color w:val=&quot;000000&quot;/&gt;&lt;w:sz w:val=&quot;24&quot;/&gt;&lt;w:sz-cs w:val=&quot;24&quot;/&gt;&lt;/w:rPr&gt;&lt;m:t&gt;p&lt;/m:t&gt;&lt;/aml:content&gt;&lt;/aml:annotation&gt;&lt;/m:r&gt;&lt;/m:sub&gt;&lt;/m:sSub&gt;&lt;m:r&gt;&lt;aml:annotation aml:id=&quot;46&quot; w:type=&quot;Word.Insertion&quot; aml:author=&quot;Xun&quot; aml:createdate=&quot;2019-01-08T21:34:00Z&quot;&gt;&lt;aml:content&gt;&lt;w:rPr&gt;&lt;w:rFonts w:ascii=&quot;Cambria Math&quot; w:h-ansi=&quot;Cambria Math&quot;/&gt;&lt;wx:font wx:val=&quot;Cambria Math&quot;/&gt;&lt;w:i/&gt;&lt;w:color w:val=&quot;000000&quot;/&gt;&lt;w:sz w:val=&quot;24&quot;/&gt;&lt;w:sz-cs w:val=&quot;24&quot;/&gt;&lt;/w:rPr&gt;&lt;m:t&gt;??+&lt;/m:t&gt;&lt;/aml:content&gt;&lt;/aml:annotation&gt;&lt;/m:r&gt;&lt;m:sSub&gt;&lt;m:sSubPr&gt;&lt;m:ctrlPr&gt;&lt;aml:annotation aml:id=&quot;47&quot; w:type=&quot;Word.Insertion&quot; aml:author=&quot;Xun&quot; aml:createdate=&quot;2019-01-08T21:34:00Z&quot;&gt;&lt;aml:cwonten=&quot;t&gt;&lt;w:rPr&gt;&lt;w:rFonts w:ascii=&quot;Cambria Math&quot; w:h-ansi=&quot;Cambria Math&quot;/&gt;&lt;wx:font wx:val=&quot;Cambria Math&quot;/&gt;&lt;w:i/&gt;&lt;w:color w:val=&quot;000000&quot;/&gt;&lt;w:sz w:val=&quot;24&quot;/&gt;&lt;w:sz-cs w:val=&quot;24&quot;/&gt;&lt;/w:rPr&gt;&lt;/aml:content&gt;&lt;/aml:annotation&gt;&lt;/m:ctrlPr&gt;&lt;/m:sSubPr&gt;&lt;m:e&gt;&lt;m:r&gt;&lt;aml:annotation aml:id=&quot;48&quot; w:type=&quot;Word.Insertion&quot; aml:author=&quot;Xun&quot; aml:createdate=&quot;2019-01-08T21:34:00Z&quot;&gt;&lt;aml:content&gt;&lt;w:rPr&gt;&lt;w:rFonts w:ascii=&quot;Cambria Math&quot; w:h-ansi=&quot;Cambria Math&quot;/&gt;&lt;wx:font wx:val=&quot;Cambria Math&quot;/&gt;&lt;w:i/&gt;&lt;w:color w:val=&quot;000000&quot;/&gt;&lt;w:sz w:val=&quot;24&quot;/&gt;&lt;w:sz-cs w:val=&quot;24&quot;/&gt;&lt;/w:rPr&gt;&lt;m:t&gt;T&lt;/m:t&gt;&lt;/aml:content&gt;&lt;/aml:annotation&gt;&lt;/m:r&gt;&lt;/m:e&gt;&lt;m:sub&gt;&lt;m:r&gt;&lt;aml:annotation aml:id=&quot;49&quot; w:type=&quot;Word.Insertion&quot; aml:author=&quot;Xun&quot; aml:createdate=&quot;2019-01-08T21:34:00Z&quot;&gt;&lt;aml:content&gt;&lt;w:rPr&gt;&lt;w:rFonts w:ascii=&quot;Cambria Math&quot; w:h-ansi=&quot;Cambria Math&quot;/&gt;&lt;wx:font wx:val=&quot;Cambria Math&quot;/&gt;&lt;w:i/&gt;&lt;w:color w:val=&quot;000000&quot;/&gt;&lt;w:sz w:val=&quot;24&quot;/&gt;&lt;w:sz-cs w:val=&quot;24&quot;/&gt;&lt;/w:rPr&gt;&lt;m:t&gt;H&lt;/m:t&gt;&lt;/aml:content&gt;&lt;/aml:annotation&gt;&lt;/m:r&gt;&lt;/m:sub&gt;&lt;/m:sSub&gt;&lt;m:r&gt;&lt;aml:annotation aml:id=&quot;50&quot; w:type=&quot;Word.Insertion&quot; aml:author=&quot;Xun&quot; aml:createdate=&quot;2019-01-08T21:34:00Z&quot;&gt;&lt;aml:content&gt;&lt;w:rPr&gt;&lt;w:rFonts w:ascii=&quot;Cambria Math&quot; w:h-ansi=&quot;Cambria Math&quot;/&gt;&lt;wx:font wx:val=&quot;Cambria Math&quot;/&gt;&lt;w:i/&gt;&lt;w:color w:val=&quot;000000&quot;/&gt;&lt;w:sz w:val=&quot;24&quot;/&gt;&lt;w:sz-cs w:val=&quot;24&quot;/&gt;&lt;/w:rPr&gt;&lt;m:t&gt;??&lt;/m&quot; :t&gt;&lt;/aml:content&gt;&lt;/aml:annotation&gt;&lt;/m:r&gt;&lt;/m:den&gt;&lt;/m:f&gt;&lt;m:r&gt;&lt;aml:annotation aml:id=&quot;51&quot; w:type=&quot;Word.Insertion&quot; aml:author=&quot;Xun&quot; aml:createdate=&quot;2019-01-08T22:16:00Z&quot;&gt;&lt;aml:content&gt;&lt;w:rPr&gt;&lt;w:rFonts w:ascii=&quot;Cambria Math&quot; w:h-ansi=&quot;Cambria Math&quot;/&gt;&lt;wx&gt;:font wx:val=&quot;Cambria Math&quot;/&gt;&lt;w:i/&gt;&lt;w:color w:val=&quot;000000&quot;/&gt;&lt;w:sz w:val=&quot;24&quot;/&gt;&lt;w:sz-cs w:val=&quot;24&quot;/&gt;&lt;/w:rPr&gt;&lt;m:t&gt;   &lt;/m:t&gt;&lt;/aml:content&gt;&lt;/aml:annotation&gt;&lt;/m:r&gt;&lt;m:r&gt;&lt;aml:annotation aml:id=&quot;52&quot; w:type=&quot;Word.Deletion&quot; aml:author=&quot;Xun&quot; aml:createdate=&quot;2018-12-17T10:31:00Z&quot;&gt;&lt;aml:content&gt;&lt;w:rPr&gt;&lt;w:rFonts w:ascii=&quot;Cambria Math&quot; w:h-ansi=&quot;Cambria Math&quot;/&gt;&lt;wx:font wx:val=&quot;Cambria Math&quot;/&gt;&lt;w:i/&gt;&lt;w:color w:val=&quot;000000&quot;/&gt;&lt;w:sz w:val=&quot;24&quot;/&gt;&lt;w:sz-cs w:val=&quot;24&quot;/&gt;&lt;/w:rPr&gt;&lt;m:t&gt;m&lt;/m:t&gt;&lt;/aml:content&gt;&lt;/aml:annotation&gt;&lt;/m:r&gt;&lt;/m:e&gt;&lt;/m:nary&gt;&lt;m:r&gt;&lt;aml:annotation aml:id=&quot;53&quot; w:type=&quot;Word.Deletion&quot; aml:author=&quot;Xun&quot; aml:createdate=&quot;2018-12-17T10:31:00Z&quot;&gt;&lt;aml:content&gt;&lt;w:rPr&gt;&lt;w:rFonts w:ascii=&quot;Cambria Math&quot; w:h-ansi=&quot;Cambria Math&quot;/&gt;&lt;wx:font wx:val=&quot;Cambria Math&quot;/&gt;&lt;w:i/&gt;&lt;w:color w:val=&quot;000000&quot;/&gt;&lt;w:sz w:val=&quot;24&quot;/&gt;&lt;w:sz-cs w:val=&quot;24&quot;/&gt;&lt;/w:rPr&gt;&lt;m:t&gt;C&lt;/m:t&gt;&lt;/aml:content&gt;&lt;/aml:annotation&gt;&lt;/m:r&gt;&lt;/m:e&gt;&lt;m:sub&gt;&lt;m:r&gt;&lt;aml:annotation aml:id=&quot;54&quot; w:type=&quot;Word.Deletion&quot; aml:author=&quot;Xun&quot; aml:createdate=&quot;2018-12-17T10:31:00Z&quot;&gt;&lt;aml:content&gt;&lt;w:rPr&gt;&lt;w:rFonts w:ascii=&quot;Cambria Math&quot; w:h-ansi=&quot;Cambria Math&quot;/&gt;&lt;wx:font wx:val=&quot;Cambria Math&quot;/&gt;&lt;w:i/&gt;&lt;w:color w:val=&quot;000000&quot;/&gt;&lt;w:sz w:val=&quot;24&quot;/&gt;&lt;w:sz-cs w:val=&quot;24&quot;/&gt;&lt;/w:rPr&gt;&lt;m:t&gt;p&lt;/m:t&gt;&lt;/aml:content&gt;&lt;/aml:annotation&gt;&lt;/m:r&gt;&lt;/m:sub&gt;&lt;/m:sSub&gt;&lt;m:r&gt;&lt;aml:annotation aml:id=&quot;55&quot; w:type=&quot;Word.Deletion&quot; aml:author=&quot;Xun&quot; aml:createdate=&quot;2018-12-17T10:31:00Z&quot;&gt;&lt;aml:content&gt;&lt;w:rPr&gt;&lt;w:rFonts w:ascii=&quot;Cambria Math&quot; w:h-ansi=&quot;Cambria Math&quot;/&gt;&lt;wx:font wx:val=&quot;Cambria Math&quot;/&gt;&lt;w:i/&gt;&lt;w:color w:val=&quot;000000&quot;/&gt;&lt;w:sz w:val=&quot;24&quot;/&gt;&lt;w:sz-cs w:val=&quot;24&quot;/&gt;&lt;/w:rPr&gt;&lt;m:t&gt;??+&lt;/m:t&gt;&lt;/aml:content&gt;&lt;/aml:annotation&gt;&lt;/m:r&gt;&lt;m:sSub&gt;&lt;m:sSubPr&gt;&lt;m:ctrlPr&gt;&lt;aml:annotation aml:id=&quot;56&quot; w:type=&quot;Word.Deletion&quot; aml:author=&quot;Xun&quot; aml:createdate=&quot;2018-12-17T10:31:00Z&quot;&gt;&lt;aml:content&gt;&lt;w:rPr&gt;&lt;w:rFonts w:ascii=&quot;Cambria Math&quot; aw:h-ans/&gt;i=&quot;Cambria Math&quot;/&gt;&lt;wx:font wx:val=&quot;Cambria Math&quot;/&gt;&lt;w:i/&gt;&lt;w:color w:val=&quot;000000&quot;/&gt;&lt;w:sz w:val=&quot;24&quot;/&gt;&lt;w:sz-cs w:val=&quot;24&quot;/&gt;&lt;/w:rPr&gt;&lt;/aml:content&gt;&lt;/aml:annotation&gt;&lt;/m:ctrlPr&gt;&lt;/m:sSubPr&gt;&lt;m:e&gt;&lt;m:r&gt;&lt;aml:annotation aml:id=&quot;57&quot; w:type=&quot;Word.Deletion&quot; aml:author=&quot;Xun&quot; aml:createdate=&quot;2018-12-17T10:31:00Z&quot;&gt;&lt;aml:content&gt;&lt;w:rPr&gt;&lt;w:rFonts w:ascii=&quot;Cambria Math&quot; w:h-ansi=&quot;Cambria Math&quot;/&gt;&lt;wx:font wx:val=&quot;Cambria Math&quot;/&gt;&lt;w:i/&gt;&lt;w:color w:val=&quot;000000&quot;/&gt;&lt;w:sz w:val=&quot;24&quot;/&gt;&lt;w:sz-cs w:val=&quot;24&quot;/&gt;&lt;/w:rPr&gt;&lt;m:t&gt;T&lt;/m:t&gt;&lt;/aml:content&gt;&lt;/aml:annotation&gt;&lt;/m:r&gt;&lt;/m:e&gt;&lt;m:sub&gt;&lt;m:r&gt;&lt;aml:annotation aml:id=&quot;58&quot; w:type=&quot;Word.Deletion&quot; aml:author=&quot;Xun&quot; aml:createdate=&quot;2018-12-17T10:31:00Z&quot;&gt;&lt;aml:content&gt;&lt;w:rPr&gt;&lt;w:rFonts w:ascii=&quot;Cambria Math&quot; w:h-ansi=&quot;Cambria Math&quot;/&gt;&lt;wx:font wx:val=&quot;Cambria Math&quot;/&gt;&lt;w:i/&gt;&lt;w:color w:val=&quot;000000&quot;/&gt;&lt;w:sz w:val=&quot;24&quot;/&gt;&lt;w:sz-cs w:val=&quot;24&quot;/&gt;&lt;/w:rPr&gt;&lt;m:t&gt;H&lt;/m:t&gt;&lt;/aml:content&gt;&lt;/aml:annotation&gt;&lt;/m:r&gt;&lt;/m:sub&gt;&lt;/m:sSub&gt;&lt;m:r&gt;&lt;aml:annotation aml:id=&quot;59&quot; w:type=&quot;Word.Deletion&quot; aml:author=&quot;Xun&quot; aml:createdate=&quot;2018-12-17T10:31:00Z&quot;&gt;&lt;aml:content&gt;&lt;w:rPr&gt;&lt;w:rFonts w:ascii=&quot;Cambria Math&quot; w:h-ansi=&quot;Cambria Math&quot;/&gt;&lt;wx:font wx:val=&quot;Cambria Math&quot;/&gt;&lt;w:i/&gt;&lt;w:color w:val=&quot;000000&quot;/&gt;&lt;w:sz w:val=&quot;24&quot;/&gt;&lt;w:sz-cs w:val=&quot;24&quot;/&gt;&lt;/w:rPr&gt;&lt;m:t&gt;??&lt;/m:t&gt;&lt;/aml:content&gt;&lt;/aml:annotation&gt;&lt;/m:r&gt;&lt;/m:7den&gt;&lt;/m:00f&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0" o:title="" chromakey="white"/>
          </v:shape>
        </w:pict>
      </w:r>
      <w:r w:rsidR="00C77413" w:rsidRPr="00B255BA">
        <w:rPr>
          <w:rFonts w:asciiTheme="minorHAnsi" w:hAnsiTheme="minorHAnsi" w:cstheme="minorHAnsi"/>
          <w:color w:val="000000"/>
          <w:sz w:val="24"/>
          <w:szCs w:val="24"/>
        </w:rPr>
        <w:instrText xml:space="preserve"> </w:instrText>
      </w:r>
      <w:r w:rsidR="00C77413" w:rsidRPr="00B255BA">
        <w:rPr>
          <w:rFonts w:asciiTheme="minorHAnsi" w:hAnsiTheme="minorHAnsi" w:cstheme="minorHAnsi"/>
          <w:color w:val="000000"/>
          <w:sz w:val="24"/>
          <w:szCs w:val="24"/>
        </w:rPr>
        <w:fldChar w:fldCharType="end"/>
      </w:r>
    </w:p>
    <w:p w14:paraId="46DD5E51" w14:textId="77777777" w:rsidR="00E039B8" w:rsidRDefault="00E039B8" w:rsidP="00004D9D">
      <w:pPr>
        <w:pStyle w:val="Teaser"/>
        <w:adjustRightInd w:val="0"/>
        <w:snapToGrid w:val="0"/>
        <w:spacing w:before="0"/>
        <w:rPr>
          <w:rFonts w:asciiTheme="minorHAnsi" w:hAnsiTheme="minorHAnsi" w:cstheme="minorHAnsi"/>
          <w:color w:val="000000"/>
        </w:rPr>
      </w:pPr>
    </w:p>
    <w:p w14:paraId="197F9A56" w14:textId="321493BC" w:rsidR="00C77413" w:rsidRPr="00B255BA" w:rsidRDefault="00C77413" w:rsidP="00004D9D">
      <w:pPr>
        <w:pStyle w:val="Teaser"/>
        <w:adjustRightInd w:val="0"/>
        <w:snapToGrid w:val="0"/>
        <w:spacing w:before="0"/>
        <w:rPr>
          <w:rFonts w:asciiTheme="minorHAnsi" w:hAnsiTheme="minorHAnsi" w:cstheme="minorHAnsi"/>
        </w:rPr>
      </w:pPr>
      <w:r w:rsidRPr="00B255BA">
        <w:rPr>
          <w:rFonts w:asciiTheme="minorHAnsi" w:hAnsiTheme="minorHAnsi" w:cstheme="minorHAnsi"/>
          <w:color w:val="000000"/>
        </w:rPr>
        <w:t xml:space="preserve">The output electrical work </w:t>
      </w:r>
      <w:r w:rsidR="005E07B2">
        <w:rPr>
          <w:rFonts w:asciiTheme="minorHAnsi" w:hAnsiTheme="minorHAnsi" w:cstheme="minorHAnsi"/>
          <w:color w:val="000000"/>
        </w:rPr>
        <w:t>was</w:t>
      </w:r>
      <w:r w:rsidR="005E07B2" w:rsidRPr="00B255BA">
        <w:rPr>
          <w:rFonts w:asciiTheme="minorHAnsi" w:hAnsiTheme="minorHAnsi" w:cstheme="minorHAnsi"/>
          <w:color w:val="000000"/>
        </w:rPr>
        <w:t xml:space="preserve"> </w:t>
      </w:r>
      <w:r w:rsidRPr="00B255BA">
        <w:rPr>
          <w:rFonts w:asciiTheme="minorHAnsi" w:hAnsiTheme="minorHAnsi" w:cstheme="minorHAnsi"/>
          <w:color w:val="000000"/>
        </w:rPr>
        <w:t xml:space="preserve">calculated from the integration of discharging voltage </w:t>
      </w:r>
      <w:r w:rsidRPr="00B255BA">
        <w:rPr>
          <w:rFonts w:asciiTheme="minorHAnsi" w:hAnsiTheme="minorHAnsi" w:cstheme="minorHAnsi"/>
          <w:color w:val="000000"/>
          <w:lang w:eastAsia="zh-CN"/>
        </w:rPr>
        <w:t>over</w:t>
      </w:r>
      <w:r w:rsidRPr="00B255BA">
        <w:rPr>
          <w:rFonts w:asciiTheme="minorHAnsi" w:hAnsiTheme="minorHAnsi" w:cstheme="minorHAnsi"/>
          <w:color w:val="000000"/>
        </w:rPr>
        <w:t xml:space="preserve"> charge capacity while the input thermal energy consist</w:t>
      </w:r>
      <w:r w:rsidR="00E039B8">
        <w:rPr>
          <w:rFonts w:asciiTheme="minorHAnsi" w:hAnsiTheme="minorHAnsi" w:cstheme="minorHAnsi"/>
          <w:color w:val="000000"/>
        </w:rPr>
        <w:t>ed</w:t>
      </w:r>
      <w:r w:rsidRPr="00B255BA">
        <w:rPr>
          <w:rFonts w:asciiTheme="minorHAnsi" w:hAnsiTheme="minorHAnsi" w:cstheme="minorHAnsi"/>
          <w:color w:val="000000"/>
        </w:rPr>
        <w:t xml:space="preserve"> of the </w:t>
      </w:r>
      <w:r w:rsidRPr="00B255BA">
        <w:rPr>
          <w:rFonts w:asciiTheme="minorHAnsi" w:hAnsiTheme="minorHAnsi" w:cstheme="minorHAnsi"/>
          <w:i/>
          <w:color w:val="000000"/>
        </w:rPr>
        <w:t>Q</w:t>
      </w:r>
      <w:r w:rsidRPr="00B255BA">
        <w:rPr>
          <w:rFonts w:asciiTheme="minorHAnsi" w:hAnsiTheme="minorHAnsi" w:cstheme="minorHAnsi"/>
          <w:i/>
          <w:color w:val="000000"/>
          <w:vertAlign w:val="subscript"/>
        </w:rPr>
        <w:t>H</w:t>
      </w:r>
      <w:r w:rsidRPr="00B255BA">
        <w:rPr>
          <w:rFonts w:asciiTheme="minorHAnsi" w:hAnsiTheme="minorHAnsi" w:cstheme="minorHAnsi"/>
          <w:color w:val="000000"/>
        </w:rPr>
        <w:t xml:space="preserve"> </w:t>
      </w:r>
      <w:r w:rsidRPr="00B255BA">
        <w:rPr>
          <w:rFonts w:asciiTheme="minorHAnsi" w:hAnsiTheme="minorHAnsi" w:cstheme="minorHAnsi"/>
          <w:color w:val="000000"/>
          <w:lang w:eastAsia="zh-CN"/>
        </w:rPr>
        <w:t>for heating the cell up from RT to T</w:t>
      </w:r>
      <w:r w:rsidRPr="00B255BA">
        <w:rPr>
          <w:rFonts w:asciiTheme="minorHAnsi" w:hAnsiTheme="minorHAnsi" w:cstheme="minorHAnsi"/>
          <w:color w:val="000000"/>
          <w:vertAlign w:val="subscript"/>
          <w:lang w:eastAsia="zh-CN"/>
        </w:rPr>
        <w:t>H</w:t>
      </w:r>
      <w:r w:rsidRPr="00B255BA">
        <w:rPr>
          <w:rFonts w:asciiTheme="minorHAnsi" w:hAnsiTheme="minorHAnsi" w:cstheme="minorHAnsi"/>
          <w:color w:val="000000"/>
          <w:lang w:eastAsia="zh-CN"/>
        </w:rPr>
        <w:t xml:space="preserve"> and </w:t>
      </w:r>
      <w:proofErr w:type="spellStart"/>
      <w:r w:rsidRPr="00B255BA">
        <w:rPr>
          <w:rFonts w:asciiTheme="minorHAnsi" w:hAnsiTheme="minorHAnsi" w:cstheme="minorHAnsi"/>
          <w:i/>
          <w:color w:val="000000"/>
        </w:rPr>
        <w:t>Q</w:t>
      </w:r>
      <w:r w:rsidRPr="00B255BA">
        <w:rPr>
          <w:rFonts w:asciiTheme="minorHAnsi" w:hAnsiTheme="minorHAnsi" w:cstheme="minorHAnsi"/>
          <w:i/>
          <w:color w:val="000000"/>
          <w:vertAlign w:val="subscript"/>
        </w:rPr>
        <w:t>iso</w:t>
      </w:r>
      <w:proofErr w:type="spellEnd"/>
      <w:r w:rsidRPr="00B255BA">
        <w:rPr>
          <w:rFonts w:asciiTheme="minorHAnsi" w:hAnsiTheme="minorHAnsi" w:cstheme="minorHAnsi"/>
          <w:color w:val="000000"/>
        </w:rPr>
        <w:t xml:space="preserve"> for</w:t>
      </w:r>
      <w:r w:rsidRPr="00B255BA">
        <w:rPr>
          <w:rFonts w:asciiTheme="minorHAnsi" w:hAnsiTheme="minorHAnsi" w:cstheme="minorHAnsi"/>
          <w:color w:val="000000"/>
          <w:lang w:eastAsia="zh-CN"/>
        </w:rPr>
        <w:t xml:space="preserve"> heat absorbed during discharging at T</w:t>
      </w:r>
      <w:r w:rsidRPr="00B255BA">
        <w:rPr>
          <w:rFonts w:asciiTheme="minorHAnsi" w:hAnsiTheme="minorHAnsi" w:cstheme="minorHAnsi"/>
          <w:color w:val="000000"/>
          <w:vertAlign w:val="subscript"/>
          <w:lang w:eastAsia="zh-CN"/>
        </w:rPr>
        <w:t>H</w:t>
      </w:r>
      <w:r w:rsidRPr="00B255BA">
        <w:rPr>
          <w:rFonts w:asciiTheme="minorHAnsi" w:hAnsiTheme="minorHAnsi" w:cstheme="minorHAnsi"/>
          <w:color w:val="000000"/>
          <w:lang w:eastAsia="zh-CN"/>
        </w:rPr>
        <w:t>. In the equation,</w:t>
      </w:r>
      <w:r w:rsidRPr="00B255BA">
        <w:rPr>
          <w:rFonts w:asciiTheme="minorHAnsi" w:hAnsiTheme="minorHAnsi" w:cstheme="minorHAnsi"/>
          <w:color w:val="000000"/>
        </w:rPr>
        <w:t xml:space="preserve"> </w:t>
      </w:r>
      <w:r w:rsidRPr="00B255BA">
        <w:rPr>
          <w:rFonts w:asciiTheme="minorHAnsi" w:hAnsiTheme="minorHAnsi" w:cstheme="minorHAnsi"/>
          <w:i/>
          <w:color w:val="000000"/>
        </w:rPr>
        <w:t>q</w:t>
      </w:r>
      <w:r w:rsidRPr="00B255BA">
        <w:rPr>
          <w:rFonts w:asciiTheme="minorHAnsi" w:hAnsiTheme="minorHAnsi" w:cstheme="minorHAnsi"/>
          <w:color w:val="000000"/>
        </w:rPr>
        <w:t xml:space="preserve"> is the discharge capacity, </w:t>
      </w:r>
      <w:bookmarkStart w:id="3" w:name="_Hlk535096688"/>
      <w:proofErr w:type="spellStart"/>
      <w:r w:rsidRPr="00B255BA">
        <w:rPr>
          <w:rFonts w:asciiTheme="minorHAnsi" w:hAnsiTheme="minorHAnsi" w:cstheme="minorHAnsi"/>
          <w:i/>
          <w:color w:val="000000"/>
        </w:rPr>
        <w:t>η</w:t>
      </w:r>
      <w:r w:rsidRPr="00B255BA">
        <w:rPr>
          <w:rFonts w:asciiTheme="minorHAnsi" w:hAnsiTheme="minorHAnsi" w:cstheme="minorHAnsi"/>
          <w:i/>
          <w:color w:val="000000"/>
          <w:vertAlign w:val="subscript"/>
        </w:rPr>
        <w:t>HX</w:t>
      </w:r>
      <w:proofErr w:type="spellEnd"/>
      <w:r w:rsidRPr="00B255BA">
        <w:rPr>
          <w:rFonts w:asciiTheme="minorHAnsi" w:hAnsiTheme="minorHAnsi" w:cstheme="minorHAnsi"/>
          <w:color w:val="000000"/>
        </w:rPr>
        <w:t xml:space="preserve"> is the efficiency of heat </w:t>
      </w:r>
      <w:r w:rsidR="005E07B2" w:rsidRPr="00B255BA">
        <w:rPr>
          <w:rFonts w:asciiTheme="minorHAnsi" w:hAnsiTheme="minorHAnsi" w:cstheme="minorHAnsi"/>
          <w:color w:val="000000"/>
        </w:rPr>
        <w:t>recovery</w:t>
      </w:r>
      <w:r w:rsidRPr="00B255BA">
        <w:rPr>
          <w:rFonts w:asciiTheme="minorHAnsi" w:hAnsiTheme="minorHAnsi" w:cstheme="minorHAnsi"/>
          <w:color w:val="000000"/>
        </w:rPr>
        <w:t xml:space="preserve">, </w:t>
      </w:r>
      <w:bookmarkEnd w:id="3"/>
      <w:r w:rsidRPr="00B255BA">
        <w:rPr>
          <w:rFonts w:asciiTheme="minorHAnsi" w:hAnsiTheme="minorHAnsi" w:cstheme="minorHAnsi"/>
          <w:i/>
          <w:color w:val="000000"/>
        </w:rPr>
        <w:t>m</w:t>
      </w:r>
      <w:r w:rsidRPr="00B255BA">
        <w:rPr>
          <w:rFonts w:asciiTheme="minorHAnsi" w:hAnsiTheme="minorHAnsi" w:cstheme="minorHAnsi"/>
          <w:color w:val="000000"/>
        </w:rPr>
        <w:t xml:space="preserve"> is the mass of </w:t>
      </w:r>
      <w:r w:rsidRPr="00B255BA">
        <w:rPr>
          <w:rFonts w:asciiTheme="minorHAnsi" w:hAnsiTheme="minorHAnsi" w:cstheme="minorHAnsi"/>
          <w:color w:val="000000"/>
          <w:lang w:eastAsia="zh-CN"/>
        </w:rPr>
        <w:t>the active materials of electrodes and electrolyte</w:t>
      </w:r>
      <w:r w:rsidRPr="00B255BA">
        <w:rPr>
          <w:rFonts w:asciiTheme="minorHAnsi" w:hAnsiTheme="minorHAnsi" w:cstheme="minorHAnsi"/>
          <w:color w:val="000000"/>
        </w:rPr>
        <w:t xml:space="preserve">, </w:t>
      </w:r>
      <w:r w:rsidRPr="00B255BA">
        <w:rPr>
          <w:rFonts w:asciiTheme="minorHAnsi" w:hAnsiTheme="minorHAnsi" w:cstheme="minorHAnsi"/>
          <w:i/>
          <w:color w:val="000000"/>
        </w:rPr>
        <w:t>C</w:t>
      </w:r>
      <w:r w:rsidRPr="00B255BA">
        <w:rPr>
          <w:rFonts w:asciiTheme="minorHAnsi" w:hAnsiTheme="minorHAnsi" w:cstheme="minorHAnsi"/>
          <w:i/>
          <w:color w:val="000000"/>
          <w:vertAlign w:val="subscript"/>
        </w:rPr>
        <w:t>p</w:t>
      </w:r>
      <w:r w:rsidRPr="00B255BA">
        <w:rPr>
          <w:rFonts w:asciiTheme="minorHAnsi" w:hAnsiTheme="minorHAnsi" w:cstheme="minorHAnsi"/>
          <w:color w:val="000000"/>
        </w:rPr>
        <w:t xml:space="preserve"> is the specific heat, ∆</w:t>
      </w:r>
      <w:r w:rsidRPr="00B255BA">
        <w:rPr>
          <w:rFonts w:asciiTheme="minorHAnsi" w:hAnsiTheme="minorHAnsi" w:cstheme="minorHAnsi"/>
          <w:i/>
          <w:iCs/>
          <w:color w:val="000000"/>
        </w:rPr>
        <w:t>T</w:t>
      </w:r>
      <w:r w:rsidRPr="00B255BA">
        <w:rPr>
          <w:rFonts w:asciiTheme="minorHAnsi" w:hAnsiTheme="minorHAnsi" w:cstheme="minorHAnsi"/>
          <w:color w:val="000000"/>
        </w:rPr>
        <w:t xml:space="preserve"> is the temperature difference between </w:t>
      </w:r>
      <w:r w:rsidRPr="00B255BA">
        <w:rPr>
          <w:rFonts w:asciiTheme="minorHAnsi" w:hAnsiTheme="minorHAnsi" w:cstheme="minorHAnsi"/>
          <w:color w:val="000000"/>
          <w:lang w:eastAsia="zh-CN"/>
        </w:rPr>
        <w:t xml:space="preserve">the operating temperature </w:t>
      </w:r>
      <w:r w:rsidRPr="00B255BA">
        <w:rPr>
          <w:rFonts w:asciiTheme="minorHAnsi" w:hAnsiTheme="minorHAnsi" w:cstheme="minorHAnsi"/>
          <w:color w:val="000000"/>
        </w:rPr>
        <w:t xml:space="preserve">and </w:t>
      </w:r>
      <w:r w:rsidR="005E07B2" w:rsidRPr="00AD31B7">
        <w:rPr>
          <w:rFonts w:asciiTheme="minorHAnsi" w:hAnsiTheme="minorHAnsi" w:cstheme="minorHAnsi"/>
          <w:color w:val="000000"/>
        </w:rPr>
        <w:t>RT</w:t>
      </w:r>
      <w:r w:rsidRPr="00B255BA">
        <w:rPr>
          <w:rFonts w:asciiTheme="minorHAnsi" w:hAnsiTheme="minorHAnsi" w:cstheme="minorHAnsi"/>
          <w:color w:val="000000"/>
        </w:rPr>
        <w:t xml:space="preserve">, and </w:t>
      </w:r>
      <w:r w:rsidRPr="00B255BA">
        <w:rPr>
          <w:rFonts w:asciiTheme="minorHAnsi" w:hAnsiTheme="minorHAnsi" w:cstheme="minorHAnsi"/>
          <w:iCs/>
          <w:color w:val="000000"/>
        </w:rPr>
        <w:t>Δ</w:t>
      </w:r>
      <w:r w:rsidRPr="00B255BA">
        <w:rPr>
          <w:rFonts w:asciiTheme="minorHAnsi" w:hAnsiTheme="minorHAnsi" w:cstheme="minorHAnsi"/>
          <w:i/>
          <w:color w:val="000000"/>
        </w:rPr>
        <w:t>S</w:t>
      </w:r>
      <w:r w:rsidRPr="00B255BA">
        <w:rPr>
          <w:rFonts w:asciiTheme="minorHAnsi" w:hAnsiTheme="minorHAnsi" w:cstheme="minorHAnsi"/>
          <w:color w:val="000000"/>
        </w:rPr>
        <w:t xml:space="preserve"> is the reaction entropy change.</w:t>
      </w:r>
      <w:r w:rsidR="00BA6B1A" w:rsidRPr="00B255BA">
        <w:rPr>
          <w:rFonts w:asciiTheme="minorHAnsi" w:hAnsiTheme="minorHAnsi" w:cstheme="minorHAnsi"/>
        </w:rPr>
        <w:t xml:space="preserve"> Based on</w:t>
      </w:r>
      <w:r w:rsidRPr="00B255BA">
        <w:rPr>
          <w:rFonts w:asciiTheme="minorHAnsi" w:hAnsiTheme="minorHAnsi" w:cstheme="minorHAnsi"/>
        </w:rPr>
        <w:t xml:space="preserve"> </w:t>
      </w:r>
      <w:r w:rsidR="00B94810">
        <w:rPr>
          <w:rFonts w:asciiTheme="minorHAnsi" w:hAnsiTheme="minorHAnsi" w:cstheme="minorHAnsi"/>
        </w:rPr>
        <w:t xml:space="preserve">the </w:t>
      </w:r>
      <w:r w:rsidRPr="00B255BA">
        <w:rPr>
          <w:rFonts w:asciiTheme="minorHAnsi" w:hAnsiTheme="minorHAnsi" w:cstheme="minorHAnsi"/>
        </w:rPr>
        <w:t xml:space="preserve">discharging </w:t>
      </w:r>
      <w:r w:rsidR="00B94810">
        <w:rPr>
          <w:rFonts w:asciiTheme="minorHAnsi" w:hAnsiTheme="minorHAnsi" w:cstheme="minorHAnsi"/>
        </w:rPr>
        <w:t xml:space="preserve">shown </w:t>
      </w:r>
      <w:r w:rsidRPr="00B255BA">
        <w:rPr>
          <w:rFonts w:asciiTheme="minorHAnsi" w:hAnsiTheme="minorHAnsi" w:cstheme="minorHAnsi"/>
        </w:rPr>
        <w:t xml:space="preserve">in </w:t>
      </w:r>
      <w:r w:rsidR="00B255BA" w:rsidRPr="00B255BA">
        <w:rPr>
          <w:rFonts w:asciiTheme="minorHAnsi" w:hAnsiTheme="minorHAnsi" w:cstheme="minorHAnsi"/>
          <w:b/>
        </w:rPr>
        <w:t>Figure 2</w:t>
      </w:r>
      <w:r w:rsidR="005E07B2" w:rsidRPr="00B255BA">
        <w:rPr>
          <w:rFonts w:asciiTheme="minorHAnsi" w:hAnsiTheme="minorHAnsi" w:cstheme="minorHAnsi"/>
          <w:b/>
        </w:rPr>
        <w:t>B</w:t>
      </w:r>
      <w:r w:rsidRPr="00B255BA">
        <w:rPr>
          <w:rFonts w:asciiTheme="minorHAnsi" w:hAnsiTheme="minorHAnsi" w:cstheme="minorHAnsi"/>
        </w:rPr>
        <w:t xml:space="preserve">, our </w:t>
      </w:r>
      <w:proofErr w:type="spellStart"/>
      <w:r w:rsidRPr="00B255BA">
        <w:rPr>
          <w:rFonts w:asciiTheme="minorHAnsi" w:hAnsiTheme="minorHAnsi" w:cstheme="minorHAnsi"/>
        </w:rPr>
        <w:t>aTEC</w:t>
      </w:r>
      <w:proofErr w:type="spellEnd"/>
      <w:r w:rsidRPr="00B255BA">
        <w:rPr>
          <w:rFonts w:asciiTheme="minorHAnsi" w:hAnsiTheme="minorHAnsi" w:cstheme="minorHAnsi"/>
        </w:rPr>
        <w:t xml:space="preserve"> attain</w:t>
      </w:r>
      <w:r w:rsidR="005E07B2">
        <w:rPr>
          <w:rFonts w:asciiTheme="minorHAnsi" w:hAnsiTheme="minorHAnsi" w:cstheme="minorHAnsi"/>
        </w:rPr>
        <w:t>ed a</w:t>
      </w:r>
      <w:r w:rsidRPr="00B255BA">
        <w:rPr>
          <w:rFonts w:asciiTheme="minorHAnsi" w:hAnsiTheme="minorHAnsi" w:cstheme="minorHAnsi"/>
        </w:rPr>
        <w:t xml:space="preserve"> </w:t>
      </w:r>
      <w:proofErr w:type="spellStart"/>
      <w:r w:rsidRPr="00B255BA">
        <w:rPr>
          <w:rFonts w:asciiTheme="minorHAnsi" w:hAnsiTheme="minorHAnsi" w:cstheme="minorHAnsi"/>
          <w:i/>
        </w:rPr>
        <w:t>η</w:t>
      </w:r>
      <w:r w:rsidRPr="00B255BA">
        <w:rPr>
          <w:rFonts w:asciiTheme="minorHAnsi" w:hAnsiTheme="minorHAnsi" w:cstheme="minorHAnsi"/>
          <w:i/>
          <w:vertAlign w:val="subscript"/>
        </w:rPr>
        <w:t>E</w:t>
      </w:r>
      <w:proofErr w:type="spellEnd"/>
      <w:r w:rsidRPr="00B255BA">
        <w:rPr>
          <w:rFonts w:asciiTheme="minorHAnsi" w:hAnsiTheme="minorHAnsi" w:cstheme="minorHAnsi"/>
        </w:rPr>
        <w:t xml:space="preserve"> of 3.32% at 70</w:t>
      </w:r>
      <w:r w:rsidR="00B255BA" w:rsidRPr="00B255BA">
        <w:rPr>
          <w:rFonts w:asciiTheme="minorHAnsi" w:hAnsiTheme="minorHAnsi" w:cstheme="minorHAnsi"/>
        </w:rPr>
        <w:t xml:space="preserve"> °C</w:t>
      </w:r>
      <w:r w:rsidR="00B94810">
        <w:rPr>
          <w:rFonts w:asciiTheme="minorHAnsi" w:hAnsiTheme="minorHAnsi" w:cstheme="minorHAnsi"/>
        </w:rPr>
        <w:t>,</w:t>
      </w:r>
      <w:r w:rsidRPr="00B255BA">
        <w:rPr>
          <w:rFonts w:asciiTheme="minorHAnsi" w:hAnsiTheme="minorHAnsi" w:cstheme="minorHAnsi"/>
        </w:rPr>
        <w:t xml:space="preserve"> which is equivalent to 25.3% of </w:t>
      </w:r>
      <w:proofErr w:type="spellStart"/>
      <w:r w:rsidRPr="00B255BA">
        <w:rPr>
          <w:rFonts w:asciiTheme="minorHAnsi" w:hAnsiTheme="minorHAnsi" w:cstheme="minorHAnsi"/>
          <w:i/>
        </w:rPr>
        <w:t>η</w:t>
      </w:r>
      <w:r w:rsidRPr="00B255BA">
        <w:rPr>
          <w:rFonts w:asciiTheme="minorHAnsi" w:hAnsiTheme="minorHAnsi" w:cstheme="minorHAnsi"/>
          <w:i/>
          <w:vertAlign w:val="subscript"/>
        </w:rPr>
        <w:t>Carnot</w:t>
      </w:r>
      <w:proofErr w:type="spellEnd"/>
      <w:r w:rsidRPr="00B255BA">
        <w:rPr>
          <w:rFonts w:asciiTheme="minorHAnsi" w:hAnsiTheme="minorHAnsi" w:cstheme="minorHAnsi"/>
          <w:i/>
          <w:vertAlign w:val="subscript"/>
        </w:rPr>
        <w:t xml:space="preserve"> </w:t>
      </w:r>
      <w:r w:rsidRPr="00B255BA">
        <w:rPr>
          <w:rFonts w:asciiTheme="minorHAnsi" w:hAnsiTheme="minorHAnsi" w:cstheme="minorHAnsi"/>
        </w:rPr>
        <w:t>(13.1%).</w:t>
      </w:r>
    </w:p>
    <w:p w14:paraId="385D5FBC" w14:textId="77777777" w:rsidR="00C37673" w:rsidRPr="00B255BA" w:rsidRDefault="00C37673" w:rsidP="00004D9D">
      <w:pPr>
        <w:pStyle w:val="Teaser"/>
        <w:adjustRightInd w:val="0"/>
        <w:snapToGrid w:val="0"/>
        <w:spacing w:before="0"/>
        <w:rPr>
          <w:rFonts w:asciiTheme="minorHAnsi" w:hAnsiTheme="minorHAnsi" w:cstheme="minorHAnsi"/>
        </w:rPr>
      </w:pPr>
    </w:p>
    <w:p w14:paraId="4F50A065" w14:textId="78422622" w:rsidR="00C77413" w:rsidRPr="00B255BA" w:rsidRDefault="00C77413" w:rsidP="00004D9D">
      <w:pPr>
        <w:rPr>
          <w:rFonts w:asciiTheme="minorHAnsi" w:hAnsiTheme="minorHAnsi" w:cstheme="minorHAnsi"/>
          <w:sz w:val="24"/>
          <w:szCs w:val="24"/>
        </w:rPr>
      </w:pPr>
      <w:r w:rsidRPr="00B255BA">
        <w:rPr>
          <w:rFonts w:asciiTheme="minorHAnsi" w:hAnsiTheme="minorHAnsi" w:cstheme="minorHAnsi"/>
          <w:sz w:val="24"/>
          <w:szCs w:val="24"/>
        </w:rPr>
        <w:t xml:space="preserve">The isothermal operating of </w:t>
      </w:r>
      <w:proofErr w:type="spellStart"/>
      <w:r w:rsidRPr="00B255BA">
        <w:rPr>
          <w:rFonts w:asciiTheme="minorHAnsi" w:hAnsiTheme="minorHAnsi" w:cstheme="minorHAnsi"/>
          <w:sz w:val="24"/>
          <w:szCs w:val="24"/>
        </w:rPr>
        <w:t>aTEC</w:t>
      </w:r>
      <w:proofErr w:type="spellEnd"/>
      <w:r w:rsidRPr="00B255BA">
        <w:rPr>
          <w:rFonts w:asciiTheme="minorHAnsi" w:hAnsiTheme="minorHAnsi" w:cstheme="minorHAnsi"/>
          <w:sz w:val="24"/>
          <w:szCs w:val="24"/>
        </w:rPr>
        <w:t xml:space="preserve"> allows its </w:t>
      </w:r>
      <w:r w:rsidR="005E07B2">
        <w:rPr>
          <w:rFonts w:asciiTheme="minorHAnsi" w:hAnsiTheme="minorHAnsi" w:cstheme="minorHAnsi"/>
          <w:sz w:val="24"/>
          <w:szCs w:val="24"/>
        </w:rPr>
        <w:t>use</w:t>
      </w:r>
      <w:r w:rsidR="005E07B2" w:rsidRPr="00B255BA">
        <w:rPr>
          <w:rFonts w:asciiTheme="minorHAnsi" w:hAnsiTheme="minorHAnsi" w:cstheme="minorHAnsi"/>
          <w:sz w:val="24"/>
          <w:szCs w:val="24"/>
        </w:rPr>
        <w:t xml:space="preserve"> </w:t>
      </w:r>
      <w:r w:rsidR="005E07B2">
        <w:rPr>
          <w:rFonts w:asciiTheme="minorHAnsi" w:hAnsiTheme="minorHAnsi" w:cstheme="minorHAnsi"/>
          <w:sz w:val="24"/>
          <w:szCs w:val="24"/>
        </w:rPr>
        <w:t>in many</w:t>
      </w:r>
      <w:r w:rsidRPr="00B255BA">
        <w:rPr>
          <w:rFonts w:asciiTheme="minorHAnsi" w:hAnsiTheme="minorHAnsi" w:cstheme="minorHAnsi"/>
          <w:sz w:val="24"/>
          <w:szCs w:val="24"/>
        </w:rPr>
        <w:t xml:space="preserve"> various scenarios. The </w:t>
      </w:r>
      <w:proofErr w:type="spellStart"/>
      <w:r w:rsidRPr="00B255BA">
        <w:rPr>
          <w:rFonts w:asciiTheme="minorHAnsi" w:hAnsiTheme="minorHAnsi" w:cstheme="minorHAnsi"/>
          <w:color w:val="000000" w:themeColor="text1"/>
          <w:sz w:val="24"/>
          <w:szCs w:val="24"/>
          <w:lang w:eastAsia="zh-CN"/>
        </w:rPr>
        <w:t>aTEC</w:t>
      </w:r>
      <w:proofErr w:type="spellEnd"/>
      <w:r w:rsidRPr="00B255BA">
        <w:rPr>
          <w:rFonts w:asciiTheme="minorHAnsi" w:hAnsiTheme="minorHAnsi" w:cstheme="minorHAnsi"/>
          <w:color w:val="000000" w:themeColor="text1"/>
          <w:sz w:val="24"/>
          <w:szCs w:val="24"/>
          <w:lang w:eastAsia="zh-CN"/>
        </w:rPr>
        <w:t xml:space="preserve"> </w:t>
      </w:r>
      <w:r w:rsidR="005E07B2" w:rsidRPr="00B255BA">
        <w:rPr>
          <w:rFonts w:asciiTheme="minorHAnsi" w:hAnsiTheme="minorHAnsi" w:cstheme="minorHAnsi"/>
          <w:color w:val="000000" w:themeColor="text1"/>
          <w:sz w:val="24"/>
          <w:szCs w:val="24"/>
        </w:rPr>
        <w:t>can</w:t>
      </w:r>
      <w:r w:rsidRPr="00B255BA">
        <w:rPr>
          <w:rFonts w:asciiTheme="minorHAnsi" w:hAnsiTheme="minorHAnsi" w:cstheme="minorHAnsi"/>
          <w:color w:val="000000" w:themeColor="text1"/>
          <w:sz w:val="24"/>
          <w:szCs w:val="24"/>
        </w:rPr>
        <w:t xml:space="preserve"> be charged by</w:t>
      </w:r>
      <w:r w:rsidRPr="00B255BA">
        <w:rPr>
          <w:rFonts w:asciiTheme="minorHAnsi" w:hAnsiTheme="minorHAnsi" w:cstheme="minorHAnsi"/>
          <w:color w:val="000000" w:themeColor="text1"/>
          <w:sz w:val="24"/>
          <w:szCs w:val="24"/>
          <w:lang w:eastAsia="zh-CN"/>
        </w:rPr>
        <w:t xml:space="preserve"> a hot pot with boiling water </w:t>
      </w:r>
      <w:r w:rsidR="005E07B2">
        <w:rPr>
          <w:rFonts w:asciiTheme="minorHAnsi" w:hAnsiTheme="minorHAnsi" w:cstheme="minorHAnsi"/>
          <w:color w:val="000000" w:themeColor="text1"/>
          <w:sz w:val="24"/>
          <w:szCs w:val="24"/>
          <w:lang w:eastAsia="zh-CN"/>
        </w:rPr>
        <w:t>(</w:t>
      </w:r>
      <w:r w:rsidR="00B255BA" w:rsidRPr="00B255BA">
        <w:rPr>
          <w:rFonts w:asciiTheme="minorHAnsi" w:hAnsiTheme="minorHAnsi" w:cstheme="minorHAnsi"/>
          <w:b/>
          <w:color w:val="000000" w:themeColor="text1"/>
          <w:sz w:val="24"/>
          <w:szCs w:val="24"/>
          <w:lang w:eastAsia="zh-CN"/>
        </w:rPr>
        <w:t>Figure 3</w:t>
      </w:r>
      <w:r w:rsidR="005E07B2">
        <w:rPr>
          <w:rFonts w:asciiTheme="minorHAnsi" w:hAnsiTheme="minorHAnsi" w:cstheme="minorHAnsi"/>
          <w:bCs/>
          <w:color w:val="000000" w:themeColor="text1"/>
          <w:sz w:val="24"/>
          <w:szCs w:val="24"/>
          <w:lang w:eastAsia="zh-CN"/>
        </w:rPr>
        <w:t>)</w:t>
      </w:r>
      <w:r w:rsidRPr="00B255BA">
        <w:rPr>
          <w:rFonts w:asciiTheme="minorHAnsi" w:hAnsiTheme="minorHAnsi" w:cstheme="minorHAnsi"/>
          <w:color w:val="000000" w:themeColor="text1"/>
          <w:sz w:val="24"/>
          <w:szCs w:val="24"/>
          <w:lang w:eastAsia="zh-CN"/>
        </w:rPr>
        <w:t xml:space="preserve">. The voltage of six </w:t>
      </w:r>
      <w:proofErr w:type="spellStart"/>
      <w:r w:rsidRPr="00B255BA">
        <w:rPr>
          <w:rFonts w:asciiTheme="minorHAnsi" w:hAnsiTheme="minorHAnsi" w:cstheme="minorHAnsi"/>
          <w:color w:val="000000" w:themeColor="text1"/>
          <w:sz w:val="24"/>
          <w:szCs w:val="24"/>
          <w:lang w:eastAsia="zh-CN"/>
        </w:rPr>
        <w:t>aTECs</w:t>
      </w:r>
      <w:proofErr w:type="spellEnd"/>
      <w:r w:rsidRPr="00B255BA">
        <w:rPr>
          <w:rFonts w:asciiTheme="minorHAnsi" w:hAnsiTheme="minorHAnsi" w:cstheme="minorHAnsi"/>
          <w:color w:val="000000" w:themeColor="text1"/>
          <w:sz w:val="24"/>
          <w:szCs w:val="24"/>
          <w:lang w:eastAsia="zh-CN"/>
        </w:rPr>
        <w:t xml:space="preserve"> connected in </w:t>
      </w:r>
      <w:r w:rsidR="00195617">
        <w:rPr>
          <w:rFonts w:asciiTheme="minorHAnsi" w:hAnsiTheme="minorHAnsi" w:cstheme="minorHAnsi"/>
          <w:color w:val="000000" w:themeColor="text1"/>
          <w:sz w:val="24"/>
          <w:szCs w:val="24"/>
          <w:lang w:eastAsia="zh-CN"/>
        </w:rPr>
        <w:t xml:space="preserve">a </w:t>
      </w:r>
      <w:r w:rsidRPr="00B255BA">
        <w:rPr>
          <w:rFonts w:asciiTheme="minorHAnsi" w:hAnsiTheme="minorHAnsi" w:cstheme="minorHAnsi"/>
          <w:color w:val="000000" w:themeColor="text1"/>
          <w:sz w:val="24"/>
          <w:szCs w:val="24"/>
          <w:lang w:eastAsia="zh-CN"/>
        </w:rPr>
        <w:t xml:space="preserve">series can reach </w:t>
      </w:r>
      <w:r w:rsidR="005E07B2">
        <w:rPr>
          <w:rFonts w:asciiTheme="minorHAnsi" w:hAnsiTheme="minorHAnsi" w:cstheme="minorHAnsi"/>
          <w:color w:val="000000" w:themeColor="text1"/>
          <w:sz w:val="24"/>
          <w:szCs w:val="24"/>
          <w:lang w:eastAsia="zh-CN"/>
        </w:rPr>
        <w:t>&gt;</w:t>
      </w:r>
      <w:r w:rsidRPr="00B255BA">
        <w:rPr>
          <w:rFonts w:asciiTheme="minorHAnsi" w:hAnsiTheme="minorHAnsi" w:cstheme="minorHAnsi"/>
          <w:color w:val="000000" w:themeColor="text1"/>
          <w:sz w:val="24"/>
          <w:szCs w:val="24"/>
          <w:lang w:eastAsia="zh-CN"/>
        </w:rPr>
        <w:t>1 V.</w:t>
      </w:r>
      <w:r w:rsidRPr="00B255BA">
        <w:rPr>
          <w:rFonts w:asciiTheme="minorHAnsi" w:hAnsiTheme="minorHAnsi" w:cstheme="minorHAnsi"/>
          <w:sz w:val="24"/>
          <w:szCs w:val="24"/>
        </w:rPr>
        <w:t xml:space="preserve"> Our </w:t>
      </w:r>
      <w:proofErr w:type="spellStart"/>
      <w:r w:rsidRPr="00B255BA">
        <w:rPr>
          <w:rFonts w:asciiTheme="minorHAnsi" w:hAnsiTheme="minorHAnsi" w:cstheme="minorHAnsi"/>
          <w:sz w:val="24"/>
          <w:szCs w:val="24"/>
        </w:rPr>
        <w:t>aTEC</w:t>
      </w:r>
      <w:proofErr w:type="spellEnd"/>
      <w:r w:rsidRPr="00B255BA">
        <w:rPr>
          <w:rFonts w:asciiTheme="minorHAnsi" w:hAnsiTheme="minorHAnsi" w:cstheme="minorHAnsi"/>
          <w:sz w:val="24"/>
          <w:szCs w:val="24"/>
        </w:rPr>
        <w:t xml:space="preserve"> illustrate</w:t>
      </w:r>
      <w:r w:rsidR="00B94810">
        <w:rPr>
          <w:rFonts w:asciiTheme="minorHAnsi" w:hAnsiTheme="minorHAnsi" w:cstheme="minorHAnsi"/>
          <w:sz w:val="24"/>
          <w:szCs w:val="24"/>
        </w:rPr>
        <w:t>d</w:t>
      </w:r>
      <w:r w:rsidRPr="00B255BA">
        <w:rPr>
          <w:rFonts w:asciiTheme="minorHAnsi" w:hAnsiTheme="minorHAnsi" w:cstheme="minorHAnsi"/>
          <w:sz w:val="24"/>
          <w:szCs w:val="24"/>
        </w:rPr>
        <w:t xml:space="preserve"> an excellent heat-to-electric</w:t>
      </w:r>
      <w:r w:rsidR="00285333">
        <w:rPr>
          <w:rFonts w:asciiTheme="minorHAnsi" w:hAnsiTheme="minorHAnsi" w:cstheme="minorHAnsi"/>
          <w:sz w:val="24"/>
          <w:szCs w:val="24"/>
        </w:rPr>
        <w:t>ity</w:t>
      </w:r>
      <w:r w:rsidRPr="00B255BA">
        <w:rPr>
          <w:rFonts w:asciiTheme="minorHAnsi" w:hAnsiTheme="minorHAnsi" w:cstheme="minorHAnsi"/>
          <w:sz w:val="24"/>
          <w:szCs w:val="24"/>
        </w:rPr>
        <w:t xml:space="preserve"> performance with </w:t>
      </w:r>
      <w:r w:rsidR="005E07B2">
        <w:rPr>
          <w:rFonts w:asciiTheme="minorHAnsi" w:hAnsiTheme="minorHAnsi" w:cstheme="minorHAnsi"/>
          <w:sz w:val="24"/>
          <w:szCs w:val="24"/>
        </w:rPr>
        <w:t xml:space="preserve">a </w:t>
      </w:r>
      <w:r w:rsidRPr="00B255BA">
        <w:rPr>
          <w:rFonts w:asciiTheme="minorHAnsi" w:hAnsiTheme="minorHAnsi" w:cstheme="minorHAnsi"/>
          <w:sz w:val="24"/>
          <w:szCs w:val="24"/>
        </w:rPr>
        <w:t xml:space="preserve">high temperature coefficient and energy conversion efficiency. The cell device performance and operating temperature window could be further improved by </w:t>
      </w:r>
      <w:r w:rsidR="005E07B2">
        <w:rPr>
          <w:rFonts w:asciiTheme="minorHAnsi" w:hAnsiTheme="minorHAnsi" w:cstheme="minorHAnsi"/>
          <w:sz w:val="24"/>
          <w:szCs w:val="24"/>
        </w:rPr>
        <w:t>changing</w:t>
      </w:r>
      <w:r w:rsidR="005E07B2" w:rsidRPr="00B255BA">
        <w:rPr>
          <w:rFonts w:asciiTheme="minorHAnsi" w:hAnsiTheme="minorHAnsi" w:cstheme="minorHAnsi"/>
          <w:sz w:val="24"/>
          <w:szCs w:val="24"/>
        </w:rPr>
        <w:t xml:space="preserve"> </w:t>
      </w:r>
      <w:r w:rsidRPr="00B255BA">
        <w:rPr>
          <w:rFonts w:asciiTheme="minorHAnsi" w:hAnsiTheme="minorHAnsi" w:cstheme="minorHAnsi"/>
          <w:sz w:val="24"/>
          <w:szCs w:val="24"/>
        </w:rPr>
        <w:t xml:space="preserve">the composition of </w:t>
      </w:r>
      <w:r w:rsidR="005E07B2">
        <w:rPr>
          <w:rFonts w:asciiTheme="minorHAnsi" w:hAnsiTheme="minorHAnsi" w:cstheme="minorHAnsi"/>
          <w:sz w:val="24"/>
          <w:szCs w:val="24"/>
        </w:rPr>
        <w:t xml:space="preserve">the </w:t>
      </w:r>
      <w:r w:rsidRPr="00B255BA">
        <w:rPr>
          <w:rFonts w:asciiTheme="minorHAnsi" w:hAnsiTheme="minorHAnsi" w:cstheme="minorHAnsi"/>
          <w:sz w:val="24"/>
          <w:szCs w:val="24"/>
        </w:rPr>
        <w:t xml:space="preserve">electrolyte and </w:t>
      </w:r>
      <w:r w:rsidR="005E07B2">
        <w:rPr>
          <w:rFonts w:asciiTheme="minorHAnsi" w:hAnsiTheme="minorHAnsi" w:cstheme="minorHAnsi"/>
          <w:sz w:val="24"/>
          <w:szCs w:val="24"/>
        </w:rPr>
        <w:t>using</w:t>
      </w:r>
      <w:r w:rsidRPr="00B255BA">
        <w:rPr>
          <w:rFonts w:asciiTheme="minorHAnsi" w:hAnsiTheme="minorHAnsi" w:cstheme="minorHAnsi"/>
          <w:sz w:val="24"/>
          <w:szCs w:val="24"/>
        </w:rPr>
        <w:t xml:space="preserve"> electrode materials with high α, low heat capacity</w:t>
      </w:r>
      <w:r w:rsidR="005E07B2">
        <w:rPr>
          <w:rFonts w:asciiTheme="minorHAnsi" w:hAnsiTheme="minorHAnsi" w:cstheme="minorHAnsi"/>
          <w:sz w:val="24"/>
          <w:szCs w:val="24"/>
        </w:rPr>
        <w:t>,</w:t>
      </w:r>
      <w:r w:rsidRPr="00B255BA">
        <w:rPr>
          <w:rFonts w:asciiTheme="minorHAnsi" w:hAnsiTheme="minorHAnsi" w:cstheme="minorHAnsi"/>
          <w:sz w:val="24"/>
          <w:szCs w:val="24"/>
        </w:rPr>
        <w:t xml:space="preserve"> and robust functionalities. Our work shed</w:t>
      </w:r>
      <w:r w:rsidR="005E07B2">
        <w:rPr>
          <w:rFonts w:asciiTheme="minorHAnsi" w:hAnsiTheme="minorHAnsi" w:cstheme="minorHAnsi"/>
          <w:sz w:val="24"/>
          <w:szCs w:val="24"/>
        </w:rPr>
        <w:t>s</w:t>
      </w:r>
      <w:r w:rsidRPr="00B255BA">
        <w:rPr>
          <w:rFonts w:asciiTheme="minorHAnsi" w:hAnsiTheme="minorHAnsi" w:cstheme="minorHAnsi"/>
          <w:sz w:val="24"/>
          <w:szCs w:val="24"/>
        </w:rPr>
        <w:t xml:space="preserve"> light on the design of </w:t>
      </w:r>
      <w:proofErr w:type="spellStart"/>
      <w:r w:rsidRPr="00B255BA">
        <w:rPr>
          <w:rFonts w:asciiTheme="minorHAnsi" w:hAnsiTheme="minorHAnsi" w:cstheme="minorHAnsi"/>
          <w:sz w:val="24"/>
          <w:szCs w:val="24"/>
        </w:rPr>
        <w:t>thermoelectrochemical</w:t>
      </w:r>
      <w:proofErr w:type="spellEnd"/>
      <w:r w:rsidRPr="00B255BA">
        <w:rPr>
          <w:rFonts w:asciiTheme="minorHAnsi" w:hAnsiTheme="minorHAnsi" w:cstheme="minorHAnsi"/>
          <w:sz w:val="24"/>
          <w:szCs w:val="24"/>
        </w:rPr>
        <w:t xml:space="preserve"> system</w:t>
      </w:r>
      <w:r w:rsidR="003F2945">
        <w:rPr>
          <w:rFonts w:asciiTheme="minorHAnsi" w:hAnsiTheme="minorHAnsi" w:cstheme="minorHAnsi"/>
          <w:sz w:val="24"/>
          <w:szCs w:val="24"/>
        </w:rPr>
        <w:t>s</w:t>
      </w:r>
      <w:r w:rsidR="005E07B2">
        <w:rPr>
          <w:rFonts w:asciiTheme="minorHAnsi" w:hAnsiTheme="minorHAnsi" w:cstheme="minorHAnsi"/>
          <w:sz w:val="24"/>
          <w:szCs w:val="24"/>
        </w:rPr>
        <w:t>.</w:t>
      </w:r>
      <w:r w:rsidRPr="00B255BA">
        <w:rPr>
          <w:rFonts w:asciiTheme="minorHAnsi" w:hAnsiTheme="minorHAnsi" w:cstheme="minorHAnsi"/>
          <w:sz w:val="24"/>
          <w:szCs w:val="24"/>
        </w:rPr>
        <w:t xml:space="preserve"> </w:t>
      </w:r>
      <w:r w:rsidR="005E07B2" w:rsidRPr="00B255BA">
        <w:rPr>
          <w:rFonts w:asciiTheme="minorHAnsi" w:hAnsiTheme="minorHAnsi" w:cstheme="minorHAnsi"/>
          <w:sz w:val="24"/>
          <w:szCs w:val="24"/>
        </w:rPr>
        <w:t xml:space="preserve">With </w:t>
      </w:r>
      <w:r w:rsidRPr="00B255BA">
        <w:rPr>
          <w:rFonts w:asciiTheme="minorHAnsi" w:hAnsiTheme="minorHAnsi" w:cstheme="minorHAnsi"/>
          <w:sz w:val="24"/>
          <w:szCs w:val="24"/>
        </w:rPr>
        <w:t xml:space="preserve">further research and development, </w:t>
      </w:r>
      <w:proofErr w:type="spellStart"/>
      <w:r w:rsidRPr="00B255BA">
        <w:rPr>
          <w:rFonts w:asciiTheme="minorHAnsi" w:hAnsiTheme="minorHAnsi" w:cstheme="minorHAnsi"/>
          <w:sz w:val="24"/>
          <w:szCs w:val="24"/>
        </w:rPr>
        <w:t>aTEC</w:t>
      </w:r>
      <w:proofErr w:type="spellEnd"/>
      <w:r w:rsidRPr="00B255BA">
        <w:rPr>
          <w:rFonts w:asciiTheme="minorHAnsi" w:hAnsiTheme="minorHAnsi" w:cstheme="minorHAnsi"/>
          <w:sz w:val="24"/>
          <w:szCs w:val="24"/>
        </w:rPr>
        <w:t xml:space="preserve"> has </w:t>
      </w:r>
      <w:r w:rsidR="00B94810">
        <w:rPr>
          <w:rFonts w:asciiTheme="minorHAnsi" w:hAnsiTheme="minorHAnsi" w:cstheme="minorHAnsi"/>
          <w:sz w:val="24"/>
          <w:szCs w:val="24"/>
        </w:rPr>
        <w:t>the</w:t>
      </w:r>
      <w:r w:rsidRPr="00B255BA">
        <w:rPr>
          <w:rFonts w:asciiTheme="minorHAnsi" w:hAnsiTheme="minorHAnsi" w:cstheme="minorHAnsi"/>
          <w:sz w:val="24"/>
          <w:szCs w:val="24"/>
        </w:rPr>
        <w:t xml:space="preserve"> potential </w:t>
      </w:r>
      <w:r w:rsidR="00B94810">
        <w:rPr>
          <w:rFonts w:asciiTheme="minorHAnsi" w:hAnsiTheme="minorHAnsi" w:cstheme="minorHAnsi"/>
          <w:sz w:val="24"/>
          <w:szCs w:val="24"/>
        </w:rPr>
        <w:t>to</w:t>
      </w:r>
      <w:r w:rsidR="00B94810" w:rsidRPr="00B255BA">
        <w:rPr>
          <w:rFonts w:asciiTheme="minorHAnsi" w:hAnsiTheme="minorHAnsi" w:cstheme="minorHAnsi"/>
          <w:sz w:val="24"/>
          <w:szCs w:val="24"/>
        </w:rPr>
        <w:t xml:space="preserve"> </w:t>
      </w:r>
      <w:r w:rsidRPr="00B255BA">
        <w:rPr>
          <w:rFonts w:asciiTheme="minorHAnsi" w:hAnsiTheme="minorHAnsi" w:cstheme="minorHAnsi"/>
          <w:sz w:val="24"/>
          <w:szCs w:val="24"/>
        </w:rPr>
        <w:t>becom</w:t>
      </w:r>
      <w:r w:rsidR="00B94810">
        <w:rPr>
          <w:rFonts w:asciiTheme="minorHAnsi" w:hAnsiTheme="minorHAnsi" w:cstheme="minorHAnsi"/>
          <w:sz w:val="24"/>
          <w:szCs w:val="24"/>
        </w:rPr>
        <w:t>e</w:t>
      </w:r>
      <w:r w:rsidRPr="00B255BA">
        <w:rPr>
          <w:rFonts w:asciiTheme="minorHAnsi" w:hAnsiTheme="minorHAnsi" w:cstheme="minorHAnsi"/>
          <w:sz w:val="24"/>
          <w:szCs w:val="24"/>
        </w:rPr>
        <w:t xml:space="preserve"> a key technology for low-grade</w:t>
      </w:r>
      <w:r w:rsidR="005E07B2">
        <w:rPr>
          <w:rFonts w:asciiTheme="minorHAnsi" w:hAnsiTheme="minorHAnsi" w:cstheme="minorHAnsi"/>
          <w:sz w:val="24"/>
          <w:szCs w:val="24"/>
        </w:rPr>
        <w:t xml:space="preserve"> </w:t>
      </w:r>
      <w:r w:rsidRPr="00B255BA">
        <w:rPr>
          <w:rFonts w:asciiTheme="minorHAnsi" w:hAnsiTheme="minorHAnsi" w:cstheme="minorHAnsi"/>
          <w:sz w:val="24"/>
          <w:szCs w:val="24"/>
        </w:rPr>
        <w:t>heat recovery.</w:t>
      </w:r>
    </w:p>
    <w:p w14:paraId="01245568" w14:textId="4CA5E4B1" w:rsidR="00C916E0" w:rsidRPr="00B255BA" w:rsidRDefault="00C916E0" w:rsidP="00004D9D">
      <w:pPr>
        <w:rPr>
          <w:rFonts w:asciiTheme="minorHAnsi" w:hAnsiTheme="minorHAnsi" w:cstheme="minorHAnsi"/>
          <w:sz w:val="24"/>
          <w:szCs w:val="24"/>
        </w:rPr>
      </w:pPr>
    </w:p>
    <w:p w14:paraId="13432C33" w14:textId="7837783D" w:rsidR="00004D9D" w:rsidRPr="00B255BA" w:rsidRDefault="00004D9D" w:rsidP="00004D9D">
      <w:pPr>
        <w:rPr>
          <w:rFonts w:asciiTheme="minorHAnsi" w:hAnsiTheme="minorHAnsi" w:cstheme="minorHAnsi"/>
          <w:b/>
          <w:bCs/>
          <w:sz w:val="24"/>
          <w:szCs w:val="24"/>
        </w:rPr>
      </w:pPr>
      <w:r w:rsidRPr="00B255BA">
        <w:rPr>
          <w:rFonts w:asciiTheme="minorHAnsi" w:hAnsiTheme="minorHAnsi" w:cstheme="minorHAnsi"/>
          <w:b/>
          <w:bCs/>
          <w:sz w:val="24"/>
          <w:szCs w:val="24"/>
        </w:rPr>
        <w:t>FIGURE AND TABLE LEGENDS:</w:t>
      </w:r>
    </w:p>
    <w:p w14:paraId="09294CB1" w14:textId="75218B4B" w:rsidR="00004D9D" w:rsidRPr="00B255BA" w:rsidRDefault="00B255BA" w:rsidP="00004D9D">
      <w:pPr>
        <w:snapToGrid w:val="0"/>
        <w:jc w:val="both"/>
        <w:rPr>
          <w:rFonts w:asciiTheme="minorHAnsi" w:hAnsiTheme="minorHAnsi" w:cstheme="minorHAnsi"/>
          <w:sz w:val="24"/>
          <w:szCs w:val="24"/>
          <w:lang w:val="en-GB"/>
        </w:rPr>
      </w:pPr>
      <w:r w:rsidRPr="00B255BA">
        <w:rPr>
          <w:rFonts w:asciiTheme="minorHAnsi" w:hAnsiTheme="minorHAnsi" w:cstheme="minorHAnsi"/>
          <w:b/>
          <w:sz w:val="24"/>
          <w:szCs w:val="24"/>
        </w:rPr>
        <w:t>Figure 1</w:t>
      </w:r>
      <w:r w:rsidR="00004D9D" w:rsidRPr="00B255BA">
        <w:rPr>
          <w:rFonts w:asciiTheme="minorHAnsi" w:hAnsiTheme="minorHAnsi" w:cstheme="minorHAnsi"/>
          <w:b/>
          <w:sz w:val="24"/>
          <w:szCs w:val="24"/>
        </w:rPr>
        <w:t>:</w:t>
      </w:r>
      <w:r w:rsidR="00EA54A8">
        <w:rPr>
          <w:rFonts w:asciiTheme="minorHAnsi" w:hAnsiTheme="minorHAnsi" w:cstheme="minorHAnsi"/>
          <w:b/>
          <w:sz w:val="24"/>
          <w:szCs w:val="24"/>
        </w:rPr>
        <w:t xml:space="preserve"> </w:t>
      </w:r>
      <w:proofErr w:type="spellStart"/>
      <w:r w:rsidR="00EA54A8">
        <w:rPr>
          <w:rFonts w:asciiTheme="minorHAnsi" w:hAnsiTheme="minorHAnsi" w:cstheme="minorHAnsi"/>
          <w:b/>
          <w:sz w:val="24"/>
          <w:szCs w:val="24"/>
        </w:rPr>
        <w:t>aTEC</w:t>
      </w:r>
      <w:proofErr w:type="spellEnd"/>
      <w:r w:rsidR="00EA54A8">
        <w:rPr>
          <w:rFonts w:asciiTheme="minorHAnsi" w:hAnsiTheme="minorHAnsi" w:cstheme="minorHAnsi"/>
          <w:b/>
          <w:sz w:val="24"/>
          <w:szCs w:val="24"/>
        </w:rPr>
        <w:t xml:space="preserve"> pouch cell.</w:t>
      </w:r>
      <w:r w:rsidR="00004D9D" w:rsidRPr="00B255BA">
        <w:rPr>
          <w:rFonts w:asciiTheme="minorHAnsi" w:hAnsiTheme="minorHAnsi" w:cstheme="minorHAnsi"/>
          <w:b/>
          <w:sz w:val="24"/>
          <w:szCs w:val="24"/>
        </w:rPr>
        <w:t xml:space="preserve"> </w:t>
      </w:r>
      <w:r w:rsidR="00004D9D" w:rsidRPr="00B255BA">
        <w:rPr>
          <w:rFonts w:asciiTheme="minorHAnsi" w:hAnsiTheme="minorHAnsi" w:cstheme="minorHAnsi"/>
          <w:b/>
          <w:noProof/>
          <w:sz w:val="24"/>
          <w:szCs w:val="24"/>
          <w:lang w:val="en-GB"/>
        </w:rPr>
        <w:t>(</w:t>
      </w:r>
      <w:r w:rsidR="00671CDB">
        <w:rPr>
          <w:rFonts w:asciiTheme="minorHAnsi" w:hAnsiTheme="minorHAnsi" w:cstheme="minorHAnsi"/>
          <w:b/>
          <w:noProof/>
          <w:sz w:val="24"/>
          <w:szCs w:val="24"/>
          <w:lang w:val="en-GB"/>
        </w:rPr>
        <w:t>A</w:t>
      </w:r>
      <w:r w:rsidR="00004D9D" w:rsidRPr="00B255BA">
        <w:rPr>
          <w:rFonts w:asciiTheme="minorHAnsi" w:hAnsiTheme="minorHAnsi" w:cstheme="minorHAnsi"/>
          <w:b/>
          <w:noProof/>
          <w:sz w:val="24"/>
          <w:szCs w:val="24"/>
          <w:lang w:val="en-GB"/>
        </w:rPr>
        <w:t>)</w:t>
      </w:r>
      <w:r w:rsidR="00004D9D" w:rsidRPr="00B255BA">
        <w:rPr>
          <w:rFonts w:asciiTheme="minorHAnsi" w:hAnsiTheme="minorHAnsi" w:cstheme="minorHAnsi"/>
          <w:sz w:val="24"/>
          <w:szCs w:val="24"/>
          <w:lang w:val="en-GB"/>
        </w:rPr>
        <w:t xml:space="preserve"> Pouch cell configuration</w:t>
      </w:r>
      <w:r w:rsidR="00B94810">
        <w:rPr>
          <w:rFonts w:asciiTheme="minorHAnsi" w:hAnsiTheme="minorHAnsi" w:cstheme="minorHAnsi"/>
          <w:sz w:val="24"/>
          <w:szCs w:val="24"/>
          <w:lang w:val="en-GB"/>
        </w:rPr>
        <w:t>.</w:t>
      </w:r>
      <w:r w:rsidR="00004D9D" w:rsidRPr="00B255BA">
        <w:rPr>
          <w:rFonts w:asciiTheme="minorHAnsi" w:hAnsiTheme="minorHAnsi" w:cstheme="minorHAnsi"/>
          <w:sz w:val="24"/>
          <w:szCs w:val="24"/>
          <w:lang w:val="en-GB"/>
        </w:rPr>
        <w:t xml:space="preserve"> </w:t>
      </w:r>
      <w:r w:rsidR="005E07B2">
        <w:rPr>
          <w:rFonts w:asciiTheme="minorHAnsi" w:hAnsiTheme="minorHAnsi" w:cstheme="minorHAnsi"/>
          <w:sz w:val="24"/>
          <w:szCs w:val="24"/>
          <w:lang w:val="en-GB"/>
        </w:rPr>
        <w:t xml:space="preserve">The </w:t>
      </w:r>
      <w:r w:rsidR="00004D9D" w:rsidRPr="00B255BA">
        <w:rPr>
          <w:rFonts w:asciiTheme="minorHAnsi" w:hAnsiTheme="minorHAnsi" w:cstheme="minorHAnsi"/>
          <w:sz w:val="24"/>
          <w:szCs w:val="24"/>
          <w:lang w:val="en-GB"/>
        </w:rPr>
        <w:t xml:space="preserve">GO cathode and </w:t>
      </w:r>
      <w:r w:rsidR="005E07B2">
        <w:rPr>
          <w:rFonts w:asciiTheme="minorHAnsi" w:hAnsiTheme="minorHAnsi" w:cstheme="minorHAnsi"/>
          <w:sz w:val="24"/>
          <w:szCs w:val="24"/>
          <w:lang w:val="en-GB"/>
        </w:rPr>
        <w:t xml:space="preserve">the </w:t>
      </w:r>
      <w:r w:rsidR="00004D9D" w:rsidRPr="00B255BA">
        <w:rPr>
          <w:rFonts w:asciiTheme="minorHAnsi" w:hAnsiTheme="minorHAnsi" w:cstheme="minorHAnsi"/>
          <w:sz w:val="24"/>
          <w:szCs w:val="24"/>
          <w:lang w:val="en-GB"/>
        </w:rPr>
        <w:t xml:space="preserve">PANI anode are assembled with </w:t>
      </w:r>
      <w:r w:rsidR="005E07B2">
        <w:rPr>
          <w:rFonts w:asciiTheme="minorHAnsi" w:hAnsiTheme="minorHAnsi" w:cstheme="minorHAnsi"/>
          <w:sz w:val="24"/>
          <w:szCs w:val="24"/>
          <w:lang w:val="en-GB"/>
        </w:rPr>
        <w:t xml:space="preserve">the </w:t>
      </w:r>
      <w:r w:rsidR="00004D9D" w:rsidRPr="00B255BA">
        <w:rPr>
          <w:rFonts w:asciiTheme="minorHAnsi" w:hAnsiTheme="minorHAnsi" w:cstheme="minorHAnsi"/>
          <w:sz w:val="24"/>
          <w:szCs w:val="24"/>
          <w:lang w:val="en-GB"/>
        </w:rPr>
        <w:t>titanium (</w:t>
      </w:r>
      <w:proofErr w:type="spellStart"/>
      <w:r w:rsidR="00004D9D" w:rsidRPr="00B255BA">
        <w:rPr>
          <w:rFonts w:asciiTheme="minorHAnsi" w:hAnsiTheme="minorHAnsi" w:cstheme="minorHAnsi"/>
          <w:sz w:val="24"/>
          <w:szCs w:val="24"/>
          <w:lang w:val="en-GB"/>
        </w:rPr>
        <w:t>Ti</w:t>
      </w:r>
      <w:proofErr w:type="spellEnd"/>
      <w:r w:rsidR="00004D9D" w:rsidRPr="00B255BA">
        <w:rPr>
          <w:rFonts w:asciiTheme="minorHAnsi" w:hAnsiTheme="minorHAnsi" w:cstheme="minorHAnsi"/>
          <w:sz w:val="24"/>
          <w:szCs w:val="24"/>
          <w:lang w:val="en-GB"/>
        </w:rPr>
        <w:t xml:space="preserve">) foil current collector and separated by the hydrophilic polypropylene separator. SEM images of </w:t>
      </w:r>
      <w:r w:rsidR="00004D9D" w:rsidRPr="00B255BA">
        <w:rPr>
          <w:rFonts w:asciiTheme="minorHAnsi" w:hAnsiTheme="minorHAnsi" w:cstheme="minorHAnsi"/>
          <w:b/>
          <w:sz w:val="24"/>
          <w:szCs w:val="24"/>
          <w:lang w:val="en-GB"/>
        </w:rPr>
        <w:t>(</w:t>
      </w:r>
      <w:r w:rsidR="00671CDB" w:rsidRPr="00AD31B7">
        <w:rPr>
          <w:rFonts w:asciiTheme="minorHAnsi" w:hAnsiTheme="minorHAnsi" w:cstheme="minorHAnsi"/>
          <w:b/>
          <w:sz w:val="24"/>
          <w:szCs w:val="24"/>
          <w:lang w:val="en-GB"/>
        </w:rPr>
        <w:t>B</w:t>
      </w:r>
      <w:r w:rsidR="00004D9D" w:rsidRPr="00B255BA">
        <w:rPr>
          <w:rFonts w:asciiTheme="minorHAnsi" w:hAnsiTheme="minorHAnsi" w:cstheme="minorHAnsi"/>
          <w:b/>
          <w:sz w:val="24"/>
          <w:szCs w:val="24"/>
          <w:lang w:val="en-GB"/>
        </w:rPr>
        <w:t>)</w:t>
      </w:r>
      <w:r w:rsidR="00004D9D" w:rsidRPr="00B255BA">
        <w:rPr>
          <w:rFonts w:asciiTheme="minorHAnsi" w:hAnsiTheme="minorHAnsi" w:cstheme="minorHAnsi"/>
          <w:sz w:val="24"/>
          <w:szCs w:val="24"/>
          <w:lang w:val="en-GB"/>
        </w:rPr>
        <w:t xml:space="preserve"> </w:t>
      </w:r>
      <w:r w:rsidR="005E07B2">
        <w:rPr>
          <w:rFonts w:asciiTheme="minorHAnsi" w:hAnsiTheme="minorHAnsi" w:cstheme="minorHAnsi"/>
          <w:sz w:val="24"/>
          <w:szCs w:val="24"/>
          <w:lang w:val="en-GB"/>
        </w:rPr>
        <w:t xml:space="preserve">the </w:t>
      </w:r>
      <w:r w:rsidR="00004D9D" w:rsidRPr="00B255BA">
        <w:rPr>
          <w:rFonts w:asciiTheme="minorHAnsi" w:hAnsiTheme="minorHAnsi" w:cstheme="minorHAnsi"/>
          <w:sz w:val="24"/>
          <w:szCs w:val="24"/>
          <w:lang w:val="en-GB"/>
        </w:rPr>
        <w:t xml:space="preserve">GO cathode and </w:t>
      </w:r>
      <w:r w:rsidR="00004D9D" w:rsidRPr="00B255BA">
        <w:rPr>
          <w:rFonts w:asciiTheme="minorHAnsi" w:hAnsiTheme="minorHAnsi" w:cstheme="minorHAnsi"/>
          <w:b/>
          <w:sz w:val="24"/>
          <w:szCs w:val="24"/>
          <w:lang w:val="en-GB"/>
        </w:rPr>
        <w:t>(</w:t>
      </w:r>
      <w:r w:rsidR="00671CDB" w:rsidRPr="00B255BA">
        <w:rPr>
          <w:rFonts w:asciiTheme="minorHAnsi" w:hAnsiTheme="minorHAnsi" w:cstheme="minorHAnsi"/>
          <w:b/>
          <w:sz w:val="24"/>
          <w:szCs w:val="24"/>
          <w:lang w:val="en-GB"/>
        </w:rPr>
        <w:t>C</w:t>
      </w:r>
      <w:r w:rsidR="00004D9D" w:rsidRPr="00B255BA">
        <w:rPr>
          <w:rFonts w:asciiTheme="minorHAnsi" w:hAnsiTheme="minorHAnsi" w:cstheme="minorHAnsi"/>
          <w:b/>
          <w:sz w:val="24"/>
          <w:szCs w:val="24"/>
          <w:lang w:val="en-GB"/>
        </w:rPr>
        <w:t xml:space="preserve">) </w:t>
      </w:r>
      <w:r w:rsidR="005E07B2" w:rsidRPr="001700D1">
        <w:rPr>
          <w:rFonts w:asciiTheme="minorHAnsi" w:hAnsiTheme="minorHAnsi" w:cstheme="minorHAnsi"/>
          <w:bCs/>
          <w:sz w:val="24"/>
          <w:szCs w:val="24"/>
          <w:lang w:val="en-GB"/>
        </w:rPr>
        <w:t>the</w:t>
      </w:r>
      <w:r w:rsidR="005E07B2">
        <w:rPr>
          <w:rFonts w:asciiTheme="minorHAnsi" w:hAnsiTheme="minorHAnsi" w:cstheme="minorHAnsi"/>
          <w:b/>
          <w:sz w:val="24"/>
          <w:szCs w:val="24"/>
          <w:lang w:val="en-GB"/>
        </w:rPr>
        <w:t xml:space="preserve"> </w:t>
      </w:r>
      <w:r w:rsidR="00004D9D" w:rsidRPr="00B255BA">
        <w:rPr>
          <w:rFonts w:asciiTheme="minorHAnsi" w:hAnsiTheme="minorHAnsi" w:cstheme="minorHAnsi"/>
          <w:sz w:val="24"/>
          <w:szCs w:val="24"/>
          <w:lang w:val="en-GB"/>
        </w:rPr>
        <w:t xml:space="preserve">PANI anode both </w:t>
      </w:r>
      <w:r w:rsidR="00004D9D" w:rsidRPr="00B94810">
        <w:rPr>
          <w:rFonts w:asciiTheme="minorHAnsi" w:hAnsiTheme="minorHAnsi" w:cstheme="minorHAnsi"/>
          <w:sz w:val="24"/>
          <w:szCs w:val="24"/>
          <w:lang w:val="en-GB"/>
        </w:rPr>
        <w:t>coated on carbon paper</w:t>
      </w:r>
      <w:r w:rsidR="00004D9D" w:rsidRPr="00B255BA">
        <w:rPr>
          <w:rFonts w:asciiTheme="minorHAnsi" w:hAnsiTheme="minorHAnsi" w:cstheme="minorHAnsi"/>
          <w:sz w:val="24"/>
          <w:szCs w:val="24"/>
          <w:lang w:val="en-GB"/>
        </w:rPr>
        <w:t>.</w:t>
      </w:r>
    </w:p>
    <w:p w14:paraId="106FDEC5" w14:textId="77777777" w:rsidR="00004D9D" w:rsidRPr="00B255BA" w:rsidRDefault="00004D9D" w:rsidP="00004D9D">
      <w:pPr>
        <w:snapToGrid w:val="0"/>
        <w:jc w:val="center"/>
        <w:rPr>
          <w:rFonts w:asciiTheme="minorHAnsi" w:hAnsiTheme="minorHAnsi" w:cstheme="minorHAnsi"/>
          <w:b/>
          <w:sz w:val="24"/>
          <w:szCs w:val="24"/>
        </w:rPr>
      </w:pPr>
    </w:p>
    <w:p w14:paraId="2EC1F572" w14:textId="420B97B1" w:rsidR="00004D9D" w:rsidRPr="00B255BA" w:rsidRDefault="00B255BA" w:rsidP="00004D9D">
      <w:pPr>
        <w:snapToGrid w:val="0"/>
        <w:jc w:val="both"/>
        <w:rPr>
          <w:rFonts w:asciiTheme="minorHAnsi" w:hAnsiTheme="minorHAnsi" w:cstheme="minorHAnsi"/>
          <w:sz w:val="24"/>
          <w:szCs w:val="24"/>
        </w:rPr>
      </w:pPr>
      <w:r w:rsidRPr="00B255BA">
        <w:rPr>
          <w:rFonts w:asciiTheme="minorHAnsi" w:hAnsiTheme="minorHAnsi" w:cstheme="minorHAnsi"/>
          <w:b/>
          <w:sz w:val="24"/>
          <w:szCs w:val="24"/>
        </w:rPr>
        <w:t>Figure 2</w:t>
      </w:r>
      <w:r w:rsidR="00004D9D" w:rsidRPr="00B255BA">
        <w:rPr>
          <w:rFonts w:asciiTheme="minorHAnsi" w:hAnsiTheme="minorHAnsi" w:cstheme="minorHAnsi"/>
          <w:b/>
          <w:sz w:val="24"/>
          <w:szCs w:val="24"/>
        </w:rPr>
        <w:t>:</w:t>
      </w:r>
      <w:r w:rsidR="00004D9D" w:rsidRPr="00EA54A8">
        <w:rPr>
          <w:rFonts w:asciiTheme="minorHAnsi" w:hAnsiTheme="minorHAnsi" w:cstheme="minorHAnsi"/>
          <w:b/>
          <w:bCs/>
          <w:sz w:val="24"/>
          <w:szCs w:val="24"/>
        </w:rPr>
        <w:t xml:space="preserve"> </w:t>
      </w:r>
      <w:proofErr w:type="spellStart"/>
      <w:r w:rsidR="00EA54A8" w:rsidRPr="00EA54A8">
        <w:rPr>
          <w:rFonts w:asciiTheme="minorHAnsi" w:hAnsiTheme="minorHAnsi" w:cstheme="minorHAnsi"/>
          <w:b/>
          <w:bCs/>
          <w:sz w:val="24"/>
          <w:szCs w:val="24"/>
        </w:rPr>
        <w:t>aTEC</w:t>
      </w:r>
      <w:proofErr w:type="spellEnd"/>
      <w:r w:rsidR="00EA54A8" w:rsidRPr="00EA54A8">
        <w:rPr>
          <w:rFonts w:asciiTheme="minorHAnsi" w:hAnsiTheme="minorHAnsi" w:cstheme="minorHAnsi"/>
          <w:b/>
          <w:bCs/>
          <w:sz w:val="24"/>
          <w:szCs w:val="24"/>
        </w:rPr>
        <w:t xml:space="preserve"> charging and discharging.</w:t>
      </w:r>
      <w:r w:rsidR="00EA54A8">
        <w:rPr>
          <w:rFonts w:asciiTheme="minorHAnsi" w:hAnsiTheme="minorHAnsi" w:cstheme="minorHAnsi"/>
          <w:sz w:val="24"/>
          <w:szCs w:val="24"/>
        </w:rPr>
        <w:t xml:space="preserve"> </w:t>
      </w:r>
      <w:proofErr w:type="gramStart"/>
      <w:r w:rsidR="00004D9D" w:rsidRPr="00B255BA">
        <w:rPr>
          <w:rFonts w:asciiTheme="minorHAnsi" w:hAnsiTheme="minorHAnsi" w:cstheme="minorHAnsi"/>
          <w:b/>
          <w:sz w:val="24"/>
          <w:szCs w:val="24"/>
        </w:rPr>
        <w:t>(</w:t>
      </w:r>
      <w:proofErr w:type="gramEnd"/>
      <w:r w:rsidR="00671CDB" w:rsidRPr="00B255BA">
        <w:rPr>
          <w:rFonts w:asciiTheme="minorHAnsi" w:hAnsiTheme="minorHAnsi" w:cstheme="minorHAnsi"/>
          <w:b/>
          <w:noProof/>
          <w:sz w:val="24"/>
          <w:szCs w:val="24"/>
          <w:lang w:val="en-GB"/>
        </w:rPr>
        <w:t>A</w:t>
      </w:r>
      <w:r w:rsidR="00004D9D" w:rsidRPr="00B255BA">
        <w:rPr>
          <w:rFonts w:asciiTheme="minorHAnsi" w:hAnsiTheme="minorHAnsi" w:cstheme="minorHAnsi"/>
          <w:b/>
          <w:noProof/>
          <w:sz w:val="24"/>
          <w:szCs w:val="24"/>
          <w:lang w:val="en-GB"/>
        </w:rPr>
        <w:t>)</w:t>
      </w:r>
      <w:r w:rsidR="00004D9D" w:rsidRPr="00B255BA">
        <w:rPr>
          <w:rFonts w:asciiTheme="minorHAnsi" w:hAnsiTheme="minorHAnsi" w:cstheme="minorHAnsi"/>
          <w:sz w:val="24"/>
          <w:szCs w:val="24"/>
          <w:lang w:val="en-GB"/>
        </w:rPr>
        <w:t xml:space="preserve"> Working principle of </w:t>
      </w:r>
      <w:proofErr w:type="spellStart"/>
      <w:r w:rsidR="00004D9D" w:rsidRPr="00B255BA">
        <w:rPr>
          <w:rFonts w:asciiTheme="minorHAnsi" w:hAnsiTheme="minorHAnsi" w:cstheme="minorHAnsi"/>
          <w:sz w:val="24"/>
          <w:szCs w:val="24"/>
          <w:lang w:val="en-GB"/>
        </w:rPr>
        <w:t>aTEC</w:t>
      </w:r>
      <w:proofErr w:type="spellEnd"/>
      <w:r w:rsidR="00004D9D" w:rsidRPr="00B255BA">
        <w:rPr>
          <w:rFonts w:asciiTheme="minorHAnsi" w:hAnsiTheme="minorHAnsi" w:cstheme="minorHAnsi"/>
          <w:sz w:val="24"/>
          <w:szCs w:val="24"/>
          <w:lang w:val="en-GB"/>
        </w:rPr>
        <w:t xml:space="preserve">. </w:t>
      </w:r>
      <w:r w:rsidR="00004D9D" w:rsidRPr="00B255BA">
        <w:rPr>
          <w:rFonts w:asciiTheme="minorHAnsi" w:hAnsiTheme="minorHAnsi" w:cstheme="minorHAnsi"/>
          <w:b/>
          <w:sz w:val="24"/>
          <w:szCs w:val="24"/>
          <w:lang w:val="en-GB"/>
        </w:rPr>
        <w:t>(</w:t>
      </w:r>
      <w:r w:rsidR="00671CDB" w:rsidRPr="00B255BA">
        <w:rPr>
          <w:rFonts w:asciiTheme="minorHAnsi" w:hAnsiTheme="minorHAnsi" w:cstheme="minorHAnsi"/>
          <w:b/>
          <w:sz w:val="24"/>
          <w:szCs w:val="24"/>
          <w:lang w:val="en-GB"/>
        </w:rPr>
        <w:t>B</w:t>
      </w:r>
      <w:r w:rsidR="00004D9D" w:rsidRPr="00B255BA">
        <w:rPr>
          <w:rFonts w:asciiTheme="minorHAnsi" w:hAnsiTheme="minorHAnsi" w:cstheme="minorHAnsi"/>
          <w:b/>
          <w:sz w:val="24"/>
          <w:szCs w:val="24"/>
          <w:lang w:val="en-GB"/>
        </w:rPr>
        <w:t>)</w:t>
      </w:r>
      <w:r w:rsidR="00004D9D" w:rsidRPr="00B255BA">
        <w:rPr>
          <w:rFonts w:asciiTheme="minorHAnsi" w:hAnsiTheme="minorHAnsi" w:cstheme="minorHAnsi"/>
          <w:sz w:val="24"/>
          <w:szCs w:val="24"/>
          <w:lang w:val="en-GB"/>
        </w:rPr>
        <w:t xml:space="preserve"> </w:t>
      </w:r>
      <w:r w:rsidR="00004D9D" w:rsidRPr="00B255BA">
        <w:rPr>
          <w:rFonts w:asciiTheme="minorHAnsi" w:hAnsiTheme="minorHAnsi" w:cstheme="minorHAnsi"/>
          <w:sz w:val="24"/>
          <w:szCs w:val="24"/>
        </w:rPr>
        <w:t xml:space="preserve">Open circuit voltage of the thermal charging process (red line) and electrical discharging curve (blue line) of the </w:t>
      </w:r>
      <w:proofErr w:type="spellStart"/>
      <w:r w:rsidR="001700D1">
        <w:rPr>
          <w:rFonts w:asciiTheme="minorHAnsi" w:hAnsiTheme="minorHAnsi" w:cstheme="minorHAnsi"/>
          <w:sz w:val="24"/>
          <w:szCs w:val="24"/>
        </w:rPr>
        <w:t>aTEC</w:t>
      </w:r>
      <w:proofErr w:type="spellEnd"/>
      <w:r w:rsidR="00004D9D" w:rsidRPr="00B255BA">
        <w:rPr>
          <w:rFonts w:asciiTheme="minorHAnsi" w:hAnsiTheme="minorHAnsi" w:cstheme="minorHAnsi"/>
          <w:sz w:val="24"/>
          <w:szCs w:val="24"/>
        </w:rPr>
        <w:t>.</w:t>
      </w:r>
    </w:p>
    <w:p w14:paraId="1A2A78D2" w14:textId="77777777" w:rsidR="00004D9D" w:rsidRPr="00B255BA" w:rsidRDefault="00004D9D" w:rsidP="00004D9D">
      <w:pPr>
        <w:snapToGrid w:val="0"/>
        <w:rPr>
          <w:rFonts w:asciiTheme="minorHAnsi" w:eastAsiaTheme="minorEastAsia" w:hAnsiTheme="minorHAnsi" w:cstheme="minorHAnsi"/>
          <w:bCs/>
          <w:kern w:val="28"/>
          <w:sz w:val="24"/>
          <w:szCs w:val="24"/>
          <w:lang w:eastAsia="zh-CN"/>
        </w:rPr>
      </w:pPr>
    </w:p>
    <w:p w14:paraId="030CA284" w14:textId="6BD7D578" w:rsidR="00004D9D" w:rsidRPr="00B255BA" w:rsidRDefault="00B255BA" w:rsidP="00004D9D">
      <w:pPr>
        <w:rPr>
          <w:rFonts w:asciiTheme="minorHAnsi" w:eastAsiaTheme="minorEastAsia" w:hAnsiTheme="minorHAnsi" w:cstheme="minorHAnsi"/>
          <w:b/>
          <w:bCs/>
          <w:kern w:val="28"/>
          <w:sz w:val="24"/>
          <w:szCs w:val="24"/>
          <w:lang w:eastAsia="zh-CN"/>
        </w:rPr>
      </w:pPr>
      <w:r w:rsidRPr="00B255BA">
        <w:rPr>
          <w:rFonts w:asciiTheme="minorHAnsi" w:eastAsiaTheme="minorEastAsia" w:hAnsiTheme="minorHAnsi" w:cstheme="minorHAnsi"/>
          <w:b/>
          <w:bCs/>
          <w:kern w:val="28"/>
          <w:sz w:val="24"/>
          <w:szCs w:val="24"/>
          <w:lang w:eastAsia="zh-CN"/>
        </w:rPr>
        <w:t>Figure 3</w:t>
      </w:r>
      <w:r w:rsidR="00004D9D" w:rsidRPr="00B255BA">
        <w:rPr>
          <w:rFonts w:asciiTheme="minorHAnsi" w:eastAsiaTheme="minorEastAsia" w:hAnsiTheme="minorHAnsi" w:cstheme="minorHAnsi"/>
          <w:b/>
          <w:bCs/>
          <w:kern w:val="28"/>
          <w:sz w:val="24"/>
          <w:szCs w:val="24"/>
          <w:lang w:eastAsia="zh-CN"/>
        </w:rPr>
        <w:t xml:space="preserve">: Demonstration of </w:t>
      </w:r>
      <w:proofErr w:type="spellStart"/>
      <w:r w:rsidR="00004D9D" w:rsidRPr="00B255BA">
        <w:rPr>
          <w:rFonts w:asciiTheme="minorHAnsi" w:eastAsiaTheme="minorEastAsia" w:hAnsiTheme="minorHAnsi" w:cstheme="minorHAnsi"/>
          <w:b/>
          <w:bCs/>
          <w:kern w:val="28"/>
          <w:sz w:val="24"/>
          <w:szCs w:val="24"/>
          <w:lang w:eastAsia="zh-CN"/>
        </w:rPr>
        <w:t>aTEC</w:t>
      </w:r>
      <w:proofErr w:type="spellEnd"/>
      <w:r w:rsidR="00004D9D" w:rsidRPr="00B255BA">
        <w:rPr>
          <w:rFonts w:asciiTheme="minorHAnsi" w:eastAsiaTheme="minorEastAsia" w:hAnsiTheme="minorHAnsi" w:cstheme="minorHAnsi"/>
          <w:b/>
          <w:bCs/>
          <w:kern w:val="28"/>
          <w:sz w:val="24"/>
          <w:szCs w:val="24"/>
          <w:lang w:eastAsia="zh-CN"/>
        </w:rPr>
        <w:t xml:space="preserve"> charged by a hot pot.</w:t>
      </w:r>
    </w:p>
    <w:p w14:paraId="4B8F2DD4" w14:textId="2848094E" w:rsidR="00004D9D" w:rsidRPr="00B255BA" w:rsidRDefault="00004D9D" w:rsidP="00004D9D">
      <w:pPr>
        <w:rPr>
          <w:rFonts w:asciiTheme="minorHAnsi" w:hAnsiTheme="minorHAnsi" w:cstheme="minorHAnsi"/>
          <w:b/>
          <w:bCs/>
          <w:sz w:val="24"/>
          <w:szCs w:val="24"/>
        </w:rPr>
      </w:pPr>
    </w:p>
    <w:p w14:paraId="6E99CA74" w14:textId="15D1E2B0" w:rsidR="00B255BA" w:rsidRPr="00B255BA" w:rsidRDefault="00B255BA" w:rsidP="00004D9D">
      <w:pPr>
        <w:rPr>
          <w:rFonts w:asciiTheme="minorHAnsi" w:hAnsiTheme="minorHAnsi" w:cstheme="minorHAnsi"/>
          <w:b/>
          <w:bCs/>
          <w:sz w:val="24"/>
          <w:szCs w:val="24"/>
        </w:rPr>
      </w:pPr>
      <w:r w:rsidRPr="00B255BA">
        <w:rPr>
          <w:rFonts w:asciiTheme="minorHAnsi" w:hAnsiTheme="minorHAnsi" w:cstheme="minorHAnsi"/>
          <w:b/>
          <w:bCs/>
          <w:sz w:val="24"/>
          <w:szCs w:val="24"/>
        </w:rPr>
        <w:t>Table 1: Comparison of different TEC technologies for low</w:t>
      </w:r>
      <w:r w:rsidR="00195617">
        <w:rPr>
          <w:rFonts w:asciiTheme="minorHAnsi" w:hAnsiTheme="minorHAnsi" w:cstheme="minorHAnsi"/>
          <w:b/>
          <w:bCs/>
          <w:sz w:val="24"/>
          <w:szCs w:val="24"/>
        </w:rPr>
        <w:t>-</w:t>
      </w:r>
      <w:r w:rsidRPr="00B255BA">
        <w:rPr>
          <w:rFonts w:asciiTheme="minorHAnsi" w:hAnsiTheme="minorHAnsi" w:cstheme="minorHAnsi"/>
          <w:b/>
          <w:bCs/>
          <w:sz w:val="24"/>
          <w:szCs w:val="24"/>
        </w:rPr>
        <w:t>grade heat</w:t>
      </w:r>
      <w:r w:rsidR="00195617">
        <w:rPr>
          <w:rFonts w:asciiTheme="minorHAnsi" w:hAnsiTheme="minorHAnsi" w:cstheme="minorHAnsi"/>
          <w:b/>
          <w:bCs/>
          <w:sz w:val="24"/>
          <w:szCs w:val="24"/>
        </w:rPr>
        <w:t>-</w:t>
      </w:r>
      <w:r w:rsidRPr="00B255BA">
        <w:rPr>
          <w:rFonts w:asciiTheme="minorHAnsi" w:hAnsiTheme="minorHAnsi" w:cstheme="minorHAnsi"/>
          <w:b/>
          <w:bCs/>
          <w:sz w:val="24"/>
          <w:szCs w:val="24"/>
        </w:rPr>
        <w:t>to</w:t>
      </w:r>
      <w:r w:rsidR="00195617">
        <w:rPr>
          <w:rFonts w:asciiTheme="minorHAnsi" w:hAnsiTheme="minorHAnsi" w:cstheme="minorHAnsi"/>
          <w:b/>
          <w:bCs/>
          <w:sz w:val="24"/>
          <w:szCs w:val="24"/>
        </w:rPr>
        <w:t>-</w:t>
      </w:r>
      <w:r w:rsidRPr="00B255BA">
        <w:rPr>
          <w:rFonts w:asciiTheme="minorHAnsi" w:hAnsiTheme="minorHAnsi" w:cstheme="minorHAnsi"/>
          <w:b/>
          <w:bCs/>
          <w:sz w:val="24"/>
          <w:szCs w:val="24"/>
        </w:rPr>
        <w:t>electricity conversion.</w:t>
      </w:r>
    </w:p>
    <w:p w14:paraId="3A3FC9B8" w14:textId="77777777" w:rsidR="00B255BA" w:rsidRPr="00B255BA" w:rsidRDefault="00B255BA" w:rsidP="00004D9D">
      <w:pPr>
        <w:rPr>
          <w:rFonts w:asciiTheme="minorHAnsi" w:hAnsiTheme="minorHAnsi" w:cstheme="minorHAnsi"/>
          <w:sz w:val="24"/>
          <w:szCs w:val="24"/>
        </w:rPr>
      </w:pPr>
    </w:p>
    <w:p w14:paraId="078D15AD" w14:textId="2FF22805" w:rsidR="00B97DEF" w:rsidRPr="00B255BA" w:rsidRDefault="00492D8F" w:rsidP="00004D9D">
      <w:pPr>
        <w:rPr>
          <w:rFonts w:asciiTheme="minorHAnsi" w:hAnsiTheme="minorHAnsi" w:cstheme="minorHAnsi"/>
          <w:b/>
          <w:sz w:val="24"/>
          <w:szCs w:val="24"/>
        </w:rPr>
      </w:pPr>
      <w:r w:rsidRPr="00B255BA">
        <w:rPr>
          <w:rFonts w:asciiTheme="minorHAnsi" w:hAnsiTheme="minorHAnsi" w:cstheme="minorHAnsi"/>
          <w:b/>
          <w:sz w:val="24"/>
          <w:szCs w:val="24"/>
          <w:lang w:eastAsia="zh-CN"/>
        </w:rPr>
        <w:t>DIS</w:t>
      </w:r>
      <w:r w:rsidRPr="00B255BA">
        <w:rPr>
          <w:rFonts w:asciiTheme="minorHAnsi" w:hAnsiTheme="minorHAnsi" w:cstheme="minorHAnsi"/>
          <w:b/>
          <w:sz w:val="24"/>
          <w:szCs w:val="24"/>
        </w:rPr>
        <w:t>CUSSION:</w:t>
      </w:r>
    </w:p>
    <w:p w14:paraId="2DEA8B4D" w14:textId="59BE31E4" w:rsidR="007627FD" w:rsidRPr="00B255BA" w:rsidRDefault="007627FD" w:rsidP="00004D9D">
      <w:pPr>
        <w:widowControl w:val="0"/>
        <w:autoSpaceDE w:val="0"/>
        <w:autoSpaceDN w:val="0"/>
        <w:adjustRightInd w:val="0"/>
        <w:rPr>
          <w:rFonts w:asciiTheme="minorHAnsi" w:hAnsiTheme="minorHAnsi" w:cstheme="minorHAnsi"/>
          <w:sz w:val="24"/>
          <w:szCs w:val="24"/>
        </w:rPr>
      </w:pPr>
      <w:r w:rsidRPr="00B255BA">
        <w:rPr>
          <w:rFonts w:asciiTheme="minorHAnsi" w:hAnsiTheme="minorHAnsi" w:cstheme="minorHAnsi"/>
          <w:sz w:val="24"/>
          <w:szCs w:val="24"/>
        </w:rPr>
        <w:t xml:space="preserve">The </w:t>
      </w:r>
      <w:proofErr w:type="spellStart"/>
      <w:r w:rsidRPr="00B255BA">
        <w:rPr>
          <w:rFonts w:asciiTheme="minorHAnsi" w:hAnsiTheme="minorHAnsi" w:cstheme="minorHAnsi"/>
          <w:sz w:val="24"/>
          <w:szCs w:val="24"/>
        </w:rPr>
        <w:t>aTEC</w:t>
      </w:r>
      <w:proofErr w:type="spellEnd"/>
      <w:r w:rsidRPr="00B255BA">
        <w:rPr>
          <w:rFonts w:asciiTheme="minorHAnsi" w:hAnsiTheme="minorHAnsi" w:cstheme="minorHAnsi"/>
          <w:sz w:val="24"/>
          <w:szCs w:val="24"/>
        </w:rPr>
        <w:t xml:space="preserve"> converts thermal energy into electricity via </w:t>
      </w:r>
      <w:r w:rsidRPr="00B255BA">
        <w:rPr>
          <w:rFonts w:asciiTheme="minorHAnsi" w:hAnsiTheme="minorHAnsi" w:cstheme="minorHAnsi"/>
          <w:sz w:val="24"/>
          <w:szCs w:val="24"/>
          <w:lang w:eastAsia="zh-CN"/>
        </w:rPr>
        <w:t xml:space="preserve">a thermal charging process when heating from </w:t>
      </w:r>
      <w:r w:rsidR="00446A54" w:rsidRPr="00257D3A">
        <w:rPr>
          <w:rFonts w:asciiTheme="minorHAnsi" w:hAnsiTheme="minorHAnsi" w:cstheme="minorHAnsi"/>
          <w:sz w:val="24"/>
          <w:szCs w:val="24"/>
          <w:lang w:eastAsia="zh-CN"/>
        </w:rPr>
        <w:t>RT</w:t>
      </w:r>
      <w:r w:rsidRPr="00B255BA">
        <w:rPr>
          <w:rFonts w:asciiTheme="minorHAnsi" w:hAnsiTheme="minorHAnsi" w:cstheme="minorHAnsi"/>
          <w:sz w:val="24"/>
          <w:szCs w:val="24"/>
          <w:lang w:eastAsia="zh-CN"/>
        </w:rPr>
        <w:t xml:space="preserve"> to </w:t>
      </w:r>
      <w:r w:rsidR="00446A54" w:rsidRPr="00B255BA">
        <w:rPr>
          <w:rFonts w:asciiTheme="minorHAnsi" w:eastAsia="Times New Roman" w:hAnsiTheme="minorHAnsi" w:cstheme="minorHAnsi"/>
          <w:sz w:val="24"/>
          <w:szCs w:val="24"/>
        </w:rPr>
        <w:t>T</w:t>
      </w:r>
      <w:r w:rsidR="00446A54" w:rsidRPr="00B255BA">
        <w:rPr>
          <w:rFonts w:asciiTheme="minorHAnsi" w:eastAsia="Times New Roman" w:hAnsiTheme="minorHAnsi" w:cstheme="minorHAnsi"/>
          <w:sz w:val="24"/>
          <w:szCs w:val="24"/>
          <w:vertAlign w:val="subscript"/>
        </w:rPr>
        <w:t>H</w:t>
      </w:r>
      <w:r w:rsidR="00446A54" w:rsidRPr="00B255BA" w:rsidDel="00446A54">
        <w:rPr>
          <w:rFonts w:asciiTheme="minorHAnsi" w:hAnsiTheme="minorHAnsi" w:cstheme="minorHAnsi"/>
          <w:sz w:val="24"/>
          <w:szCs w:val="24"/>
          <w:lang w:eastAsia="zh-CN"/>
        </w:rPr>
        <w:t xml:space="preserve"> </w:t>
      </w:r>
      <w:r w:rsidRPr="00B255BA">
        <w:rPr>
          <w:rFonts w:asciiTheme="minorHAnsi" w:hAnsiTheme="minorHAnsi" w:cstheme="minorHAnsi"/>
          <w:sz w:val="24"/>
          <w:szCs w:val="24"/>
          <w:lang w:eastAsia="zh-CN"/>
        </w:rPr>
        <w:t xml:space="preserve">and a successive electrical discharging process at </w:t>
      </w:r>
      <w:r w:rsidR="00446A54" w:rsidRPr="00B255BA">
        <w:rPr>
          <w:rFonts w:asciiTheme="minorHAnsi" w:eastAsia="Times New Roman" w:hAnsiTheme="minorHAnsi" w:cstheme="minorHAnsi"/>
          <w:sz w:val="24"/>
          <w:szCs w:val="24"/>
        </w:rPr>
        <w:t>T</w:t>
      </w:r>
      <w:r w:rsidR="00446A54" w:rsidRPr="00B255BA">
        <w:rPr>
          <w:rFonts w:asciiTheme="minorHAnsi" w:eastAsia="Times New Roman" w:hAnsiTheme="minorHAnsi" w:cstheme="minorHAnsi"/>
          <w:sz w:val="24"/>
          <w:szCs w:val="24"/>
          <w:vertAlign w:val="subscript"/>
        </w:rPr>
        <w:t>H</w:t>
      </w:r>
      <w:r w:rsidRPr="00B255BA">
        <w:rPr>
          <w:rFonts w:asciiTheme="minorHAnsi" w:hAnsiTheme="minorHAnsi" w:cstheme="minorHAnsi"/>
          <w:sz w:val="24"/>
          <w:szCs w:val="24"/>
          <w:lang w:eastAsia="zh-CN"/>
        </w:rPr>
        <w:t>.</w:t>
      </w:r>
      <w:r w:rsidRPr="00B255BA">
        <w:rPr>
          <w:rFonts w:asciiTheme="minorHAnsi" w:hAnsiTheme="minorHAnsi" w:cstheme="minorHAnsi"/>
          <w:sz w:val="24"/>
          <w:szCs w:val="24"/>
          <w:shd w:val="clear" w:color="auto" w:fill="FFFFFF"/>
        </w:rPr>
        <w:t xml:space="preserve"> </w:t>
      </w:r>
      <w:r w:rsidR="00356077" w:rsidRPr="00B255BA">
        <w:rPr>
          <w:rFonts w:asciiTheme="minorHAnsi" w:hAnsiTheme="minorHAnsi" w:cstheme="minorHAnsi"/>
          <w:sz w:val="24"/>
          <w:szCs w:val="24"/>
          <w:shd w:val="clear" w:color="auto" w:fill="FFFFFF"/>
        </w:rPr>
        <w:t xml:space="preserve">Getting rid of </w:t>
      </w:r>
      <w:r w:rsidR="005E07B2">
        <w:rPr>
          <w:rFonts w:asciiTheme="minorHAnsi" w:hAnsiTheme="minorHAnsi" w:cstheme="minorHAnsi"/>
          <w:sz w:val="24"/>
          <w:szCs w:val="24"/>
          <w:shd w:val="clear" w:color="auto" w:fill="FFFFFF"/>
        </w:rPr>
        <w:t xml:space="preserve">the </w:t>
      </w:r>
      <w:r w:rsidR="00356077" w:rsidRPr="00B255BA">
        <w:rPr>
          <w:rFonts w:asciiTheme="minorHAnsi" w:hAnsiTheme="minorHAnsi" w:cstheme="minorHAnsi"/>
          <w:sz w:val="24"/>
          <w:szCs w:val="24"/>
          <w:shd w:val="clear" w:color="auto" w:fill="FFFFFF"/>
        </w:rPr>
        <w:t xml:space="preserve">dependence on </w:t>
      </w:r>
      <w:r w:rsidR="005E07B2">
        <w:rPr>
          <w:rFonts w:asciiTheme="minorHAnsi" w:hAnsiTheme="minorHAnsi" w:cstheme="minorHAnsi"/>
          <w:sz w:val="24"/>
          <w:szCs w:val="24"/>
          <w:shd w:val="clear" w:color="auto" w:fill="FFFFFF"/>
        </w:rPr>
        <w:t xml:space="preserve">a </w:t>
      </w:r>
      <w:r w:rsidR="00356077" w:rsidRPr="00B255BA">
        <w:rPr>
          <w:rFonts w:asciiTheme="minorHAnsi" w:hAnsiTheme="minorHAnsi" w:cstheme="minorHAnsi"/>
          <w:sz w:val="24"/>
          <w:szCs w:val="24"/>
          <w:shd w:val="clear" w:color="auto" w:fill="FFFFFF"/>
        </w:rPr>
        <w:t xml:space="preserve">temperature gradient or </w:t>
      </w:r>
      <w:r w:rsidR="00B94810">
        <w:rPr>
          <w:rFonts w:asciiTheme="minorHAnsi" w:hAnsiTheme="minorHAnsi" w:cstheme="minorHAnsi"/>
          <w:sz w:val="24"/>
          <w:szCs w:val="24"/>
          <w:shd w:val="clear" w:color="auto" w:fill="FFFFFF"/>
        </w:rPr>
        <w:t xml:space="preserve">a </w:t>
      </w:r>
      <w:r w:rsidR="00356077" w:rsidRPr="00B255BA">
        <w:rPr>
          <w:rFonts w:asciiTheme="minorHAnsi" w:hAnsiTheme="minorHAnsi" w:cstheme="minorHAnsi"/>
          <w:sz w:val="24"/>
          <w:szCs w:val="24"/>
          <w:shd w:val="clear" w:color="auto" w:fill="FFFFFF"/>
        </w:rPr>
        <w:t>temperat</w:t>
      </w:r>
      <w:r w:rsidR="00356077" w:rsidRPr="00B255BA">
        <w:rPr>
          <w:rFonts w:asciiTheme="minorHAnsi" w:hAnsiTheme="minorHAnsi" w:cstheme="minorHAnsi"/>
          <w:sz w:val="24"/>
          <w:szCs w:val="24"/>
          <w:lang w:eastAsia="zh-CN"/>
        </w:rPr>
        <w:t xml:space="preserve">ure cycle </w:t>
      </w:r>
      <w:r w:rsidR="00B94810">
        <w:rPr>
          <w:rFonts w:asciiTheme="minorHAnsi" w:hAnsiTheme="minorHAnsi" w:cstheme="minorHAnsi"/>
          <w:sz w:val="24"/>
          <w:szCs w:val="24"/>
          <w:lang w:eastAsia="zh-CN"/>
        </w:rPr>
        <w:t xml:space="preserve">like </w:t>
      </w:r>
      <w:r w:rsidR="005E07B2">
        <w:rPr>
          <w:rFonts w:asciiTheme="minorHAnsi" w:hAnsiTheme="minorHAnsi" w:cstheme="minorHAnsi"/>
          <w:sz w:val="24"/>
          <w:szCs w:val="24"/>
          <w:lang w:eastAsia="zh-CN"/>
        </w:rPr>
        <w:t xml:space="preserve">the </w:t>
      </w:r>
      <w:r w:rsidR="00356077" w:rsidRPr="00B255BA">
        <w:rPr>
          <w:rFonts w:asciiTheme="minorHAnsi" w:hAnsiTheme="minorHAnsi" w:cstheme="minorHAnsi"/>
          <w:sz w:val="24"/>
          <w:szCs w:val="24"/>
          <w:lang w:eastAsia="zh-CN"/>
        </w:rPr>
        <w:t xml:space="preserve">TGC and TREC, </w:t>
      </w:r>
      <w:proofErr w:type="spellStart"/>
      <w:r w:rsidR="00356077" w:rsidRPr="00B255BA">
        <w:rPr>
          <w:rFonts w:asciiTheme="minorHAnsi" w:hAnsiTheme="minorHAnsi" w:cstheme="minorHAnsi"/>
          <w:sz w:val="24"/>
          <w:szCs w:val="24"/>
          <w:lang w:eastAsia="zh-CN"/>
        </w:rPr>
        <w:t>aTEC</w:t>
      </w:r>
      <w:proofErr w:type="spellEnd"/>
      <w:r w:rsidR="00356077" w:rsidRPr="00B255BA">
        <w:rPr>
          <w:rFonts w:asciiTheme="minorHAnsi" w:hAnsiTheme="minorHAnsi" w:cstheme="minorHAnsi"/>
          <w:sz w:val="24"/>
          <w:szCs w:val="24"/>
          <w:lang w:eastAsia="zh-CN"/>
        </w:rPr>
        <w:t xml:space="preserve"> allows isothermal heating operation during the entire charging and discharging processes. </w:t>
      </w:r>
      <w:r w:rsidRPr="00B255BA">
        <w:rPr>
          <w:rFonts w:asciiTheme="minorHAnsi" w:hAnsiTheme="minorHAnsi" w:cstheme="minorHAnsi"/>
          <w:sz w:val="24"/>
          <w:szCs w:val="24"/>
        </w:rPr>
        <w:t xml:space="preserve">Thermal induced voltage is based on the pseudocapacitive effect of GO </w:t>
      </w:r>
      <w:r w:rsidR="005E07B2" w:rsidRPr="00AD31B7">
        <w:rPr>
          <w:rFonts w:asciiTheme="minorHAnsi" w:hAnsiTheme="minorHAnsi" w:cstheme="minorHAnsi"/>
          <w:sz w:val="24"/>
          <w:szCs w:val="24"/>
        </w:rPr>
        <w:t>because</w:t>
      </w:r>
      <w:r w:rsidR="005E07B2" w:rsidRPr="00B255BA">
        <w:rPr>
          <w:rFonts w:asciiTheme="minorHAnsi" w:hAnsiTheme="minorHAnsi" w:cstheme="minorHAnsi"/>
          <w:sz w:val="24"/>
          <w:szCs w:val="24"/>
        </w:rPr>
        <w:t xml:space="preserve"> </w:t>
      </w:r>
      <w:r w:rsidRPr="00B255BA">
        <w:rPr>
          <w:rFonts w:asciiTheme="minorHAnsi" w:hAnsiTheme="minorHAnsi" w:cstheme="minorHAnsi"/>
          <w:sz w:val="24"/>
          <w:szCs w:val="24"/>
        </w:rPr>
        <w:t xml:space="preserve">heating facilitates the chemisorption of protons on the oxygen functional groups of GO, causing the pseudocapacitive reaction at the GO-aqueous interface. PANI contributes little to the increased voltage but provides electrons in the discharging process. </w:t>
      </w:r>
      <w:r w:rsidR="008D1F6B" w:rsidRPr="00B255BA">
        <w:rPr>
          <w:rFonts w:asciiTheme="minorHAnsi" w:hAnsiTheme="minorHAnsi" w:cstheme="minorHAnsi"/>
          <w:sz w:val="24"/>
          <w:szCs w:val="24"/>
        </w:rPr>
        <w:t xml:space="preserve">The utilization of </w:t>
      </w:r>
      <w:r w:rsidR="00B94810">
        <w:rPr>
          <w:rFonts w:asciiTheme="minorHAnsi" w:hAnsiTheme="minorHAnsi" w:cstheme="minorHAnsi"/>
          <w:sz w:val="24"/>
          <w:szCs w:val="24"/>
        </w:rPr>
        <w:t xml:space="preserve">the </w:t>
      </w:r>
      <w:proofErr w:type="spellStart"/>
      <w:r w:rsidRPr="00B255BA">
        <w:rPr>
          <w:rFonts w:asciiTheme="minorHAnsi" w:hAnsiTheme="minorHAnsi" w:cstheme="minorHAnsi"/>
          <w:sz w:val="24"/>
          <w:szCs w:val="24"/>
        </w:rPr>
        <w:t>KCl</w:t>
      </w:r>
      <w:proofErr w:type="spellEnd"/>
      <w:r w:rsidRPr="00B255BA">
        <w:rPr>
          <w:rFonts w:asciiTheme="minorHAnsi" w:hAnsiTheme="minorHAnsi" w:cstheme="minorHAnsi"/>
          <w:sz w:val="24"/>
          <w:szCs w:val="24"/>
        </w:rPr>
        <w:t xml:space="preserve"> electrolyte keep</w:t>
      </w:r>
      <w:r w:rsidR="008D1F6B" w:rsidRPr="00B255BA">
        <w:rPr>
          <w:rFonts w:asciiTheme="minorHAnsi" w:hAnsiTheme="minorHAnsi" w:cstheme="minorHAnsi"/>
          <w:sz w:val="24"/>
          <w:szCs w:val="24"/>
        </w:rPr>
        <w:t>s</w:t>
      </w:r>
      <w:r w:rsidRPr="00B255BA">
        <w:rPr>
          <w:rFonts w:asciiTheme="minorHAnsi" w:hAnsiTheme="minorHAnsi" w:cstheme="minorHAnsi"/>
          <w:sz w:val="24"/>
          <w:szCs w:val="24"/>
        </w:rPr>
        <w:t xml:space="preserve"> </w:t>
      </w:r>
      <w:r w:rsidR="008D1F6B" w:rsidRPr="00B255BA">
        <w:rPr>
          <w:rFonts w:asciiTheme="minorHAnsi" w:hAnsiTheme="minorHAnsi" w:cstheme="minorHAnsi"/>
          <w:sz w:val="24"/>
          <w:szCs w:val="24"/>
        </w:rPr>
        <w:t xml:space="preserve">the </w:t>
      </w:r>
      <w:r w:rsidRPr="00B255BA">
        <w:rPr>
          <w:rFonts w:asciiTheme="minorHAnsi" w:hAnsiTheme="minorHAnsi" w:cstheme="minorHAnsi"/>
          <w:sz w:val="24"/>
          <w:szCs w:val="24"/>
        </w:rPr>
        <w:t>charge</w:t>
      </w:r>
      <w:r w:rsidR="000F2EDD" w:rsidRPr="00B255BA">
        <w:rPr>
          <w:rFonts w:asciiTheme="minorHAnsi" w:hAnsiTheme="minorHAnsi" w:cstheme="minorHAnsi"/>
          <w:sz w:val="24"/>
          <w:szCs w:val="24"/>
        </w:rPr>
        <w:t xml:space="preserve"> of </w:t>
      </w:r>
      <w:r w:rsidR="005E07B2">
        <w:rPr>
          <w:rFonts w:asciiTheme="minorHAnsi" w:hAnsiTheme="minorHAnsi" w:cstheme="minorHAnsi"/>
          <w:sz w:val="24"/>
          <w:szCs w:val="24"/>
        </w:rPr>
        <w:t xml:space="preserve">the </w:t>
      </w:r>
      <w:r w:rsidR="000F2EDD" w:rsidRPr="00B255BA">
        <w:rPr>
          <w:rFonts w:asciiTheme="minorHAnsi" w:hAnsiTheme="minorHAnsi" w:cstheme="minorHAnsi"/>
          <w:sz w:val="24"/>
          <w:szCs w:val="24"/>
        </w:rPr>
        <w:t>electrode-electrolyte interface</w:t>
      </w:r>
      <w:r w:rsidRPr="00B255BA">
        <w:rPr>
          <w:rFonts w:asciiTheme="minorHAnsi" w:hAnsiTheme="minorHAnsi" w:cstheme="minorHAnsi"/>
          <w:sz w:val="24"/>
          <w:szCs w:val="24"/>
        </w:rPr>
        <w:t xml:space="preserve"> balance</w:t>
      </w:r>
      <w:r w:rsidR="000F2EDD" w:rsidRPr="00B255BA">
        <w:rPr>
          <w:rFonts w:asciiTheme="minorHAnsi" w:hAnsiTheme="minorHAnsi" w:cstheme="minorHAnsi"/>
          <w:sz w:val="24"/>
          <w:szCs w:val="24"/>
        </w:rPr>
        <w:t xml:space="preserve">d during </w:t>
      </w:r>
      <w:r w:rsidR="005E07B2">
        <w:rPr>
          <w:rFonts w:asciiTheme="minorHAnsi" w:hAnsiTheme="minorHAnsi" w:cstheme="minorHAnsi"/>
          <w:sz w:val="24"/>
          <w:szCs w:val="24"/>
        </w:rPr>
        <w:t xml:space="preserve">the </w:t>
      </w:r>
      <w:r w:rsidR="000F2EDD" w:rsidRPr="00B255BA">
        <w:rPr>
          <w:rFonts w:asciiTheme="minorHAnsi" w:hAnsiTheme="minorHAnsi" w:cstheme="minorHAnsi"/>
          <w:sz w:val="24"/>
          <w:szCs w:val="24"/>
        </w:rPr>
        <w:t>reaction</w:t>
      </w:r>
      <w:r w:rsidRPr="00B255BA">
        <w:rPr>
          <w:rFonts w:asciiTheme="minorHAnsi" w:hAnsiTheme="minorHAnsi" w:cstheme="minorHAnsi"/>
          <w:sz w:val="24"/>
          <w:szCs w:val="24"/>
        </w:rPr>
        <w:t xml:space="preserve"> and improve</w:t>
      </w:r>
      <w:r w:rsidR="000F2EDD" w:rsidRPr="00B255BA">
        <w:rPr>
          <w:rFonts w:asciiTheme="minorHAnsi" w:hAnsiTheme="minorHAnsi" w:cstheme="minorHAnsi"/>
          <w:sz w:val="24"/>
          <w:szCs w:val="24"/>
        </w:rPr>
        <w:t>s</w:t>
      </w:r>
      <w:r w:rsidRPr="00B255BA">
        <w:rPr>
          <w:rFonts w:asciiTheme="minorHAnsi" w:hAnsiTheme="minorHAnsi" w:cstheme="minorHAnsi"/>
          <w:sz w:val="24"/>
          <w:szCs w:val="24"/>
        </w:rPr>
        <w:t xml:space="preserve"> the conductivity</w:t>
      </w:r>
      <w:r w:rsidR="000F2EDD" w:rsidRPr="00B255BA">
        <w:rPr>
          <w:rFonts w:asciiTheme="minorHAnsi" w:hAnsiTheme="minorHAnsi" w:cstheme="minorHAnsi"/>
          <w:sz w:val="24"/>
          <w:szCs w:val="24"/>
        </w:rPr>
        <w:t xml:space="preserve"> of the whole cell</w:t>
      </w:r>
      <w:r w:rsidR="00B94810">
        <w:rPr>
          <w:rFonts w:asciiTheme="minorHAnsi" w:hAnsiTheme="minorHAnsi" w:cstheme="minorHAnsi"/>
          <w:sz w:val="24"/>
          <w:szCs w:val="24"/>
        </w:rPr>
        <w:t>. The system</w:t>
      </w:r>
      <w:r w:rsidR="00705B7B" w:rsidRPr="00B255BA">
        <w:rPr>
          <w:rFonts w:asciiTheme="minorHAnsi" w:hAnsiTheme="minorHAnsi" w:cstheme="minorHAnsi"/>
          <w:sz w:val="24"/>
          <w:szCs w:val="24"/>
        </w:rPr>
        <w:t xml:space="preserve"> </w:t>
      </w:r>
      <w:r w:rsidRPr="00B255BA">
        <w:rPr>
          <w:rFonts w:asciiTheme="minorHAnsi" w:hAnsiTheme="minorHAnsi" w:cstheme="minorHAnsi"/>
          <w:sz w:val="24"/>
          <w:szCs w:val="24"/>
        </w:rPr>
        <w:t xml:space="preserve">is </w:t>
      </w:r>
      <w:r w:rsidR="00456AB8" w:rsidRPr="00B255BA">
        <w:rPr>
          <w:rFonts w:asciiTheme="minorHAnsi" w:hAnsiTheme="minorHAnsi" w:cstheme="minorHAnsi"/>
          <w:sz w:val="24"/>
          <w:szCs w:val="24"/>
        </w:rPr>
        <w:t xml:space="preserve">nontoxic and </w:t>
      </w:r>
      <w:r w:rsidRPr="00B255BA">
        <w:rPr>
          <w:rFonts w:asciiTheme="minorHAnsi" w:hAnsiTheme="minorHAnsi" w:cstheme="minorHAnsi"/>
          <w:sz w:val="24"/>
          <w:szCs w:val="24"/>
        </w:rPr>
        <w:t>environmentally friendly</w:t>
      </w:r>
      <w:r w:rsidR="00B94810">
        <w:rPr>
          <w:rFonts w:asciiTheme="minorHAnsi" w:hAnsiTheme="minorHAnsi" w:cstheme="minorHAnsi"/>
          <w:sz w:val="24"/>
          <w:szCs w:val="24"/>
        </w:rPr>
        <w:t>, which makes it ideal for commercial</w:t>
      </w:r>
      <w:r w:rsidR="00705B7B" w:rsidRPr="00B255BA">
        <w:rPr>
          <w:rFonts w:asciiTheme="minorHAnsi" w:hAnsiTheme="minorHAnsi" w:cstheme="minorHAnsi"/>
          <w:sz w:val="24"/>
          <w:szCs w:val="24"/>
        </w:rPr>
        <w:t xml:space="preserve"> </w:t>
      </w:r>
      <w:r w:rsidR="001D56DC" w:rsidRPr="00B255BA">
        <w:rPr>
          <w:rFonts w:asciiTheme="minorHAnsi" w:hAnsiTheme="minorHAnsi" w:cstheme="minorHAnsi"/>
          <w:sz w:val="24"/>
          <w:szCs w:val="24"/>
        </w:rPr>
        <w:t>application</w:t>
      </w:r>
      <w:r w:rsidR="005E07B2">
        <w:rPr>
          <w:rFonts w:asciiTheme="minorHAnsi" w:hAnsiTheme="minorHAnsi" w:cstheme="minorHAnsi"/>
          <w:sz w:val="24"/>
          <w:szCs w:val="24"/>
        </w:rPr>
        <w:t>s</w:t>
      </w:r>
      <w:r w:rsidRPr="00B255BA">
        <w:rPr>
          <w:rFonts w:asciiTheme="minorHAnsi" w:hAnsiTheme="minorHAnsi" w:cstheme="minorHAnsi"/>
          <w:sz w:val="24"/>
          <w:szCs w:val="24"/>
        </w:rPr>
        <w:t xml:space="preserve">. </w:t>
      </w:r>
      <w:r w:rsidR="00B94810">
        <w:rPr>
          <w:rFonts w:asciiTheme="minorHAnsi" w:hAnsiTheme="minorHAnsi" w:cstheme="minorHAnsi"/>
          <w:sz w:val="24"/>
          <w:szCs w:val="24"/>
        </w:rPr>
        <w:t>Other</w:t>
      </w:r>
      <w:r w:rsidR="00B94810" w:rsidRPr="00B255BA">
        <w:rPr>
          <w:rFonts w:asciiTheme="minorHAnsi" w:hAnsiTheme="minorHAnsi" w:cstheme="minorHAnsi"/>
          <w:sz w:val="24"/>
          <w:szCs w:val="24"/>
        </w:rPr>
        <w:t xml:space="preserve"> </w:t>
      </w:r>
      <w:r w:rsidR="00937C39" w:rsidRPr="00B255BA">
        <w:rPr>
          <w:rFonts w:asciiTheme="minorHAnsi" w:hAnsiTheme="minorHAnsi" w:cstheme="minorHAnsi"/>
          <w:sz w:val="24"/>
          <w:szCs w:val="24"/>
        </w:rPr>
        <w:t xml:space="preserve">alternatives </w:t>
      </w:r>
      <w:r w:rsidR="006F37E9" w:rsidRPr="00B255BA">
        <w:rPr>
          <w:rFonts w:asciiTheme="minorHAnsi" w:hAnsiTheme="minorHAnsi" w:cstheme="minorHAnsi"/>
          <w:sz w:val="24"/>
          <w:szCs w:val="24"/>
          <w:lang w:eastAsia="zh-CN"/>
        </w:rPr>
        <w:t xml:space="preserve">for the electrolyte </w:t>
      </w:r>
      <w:r w:rsidRPr="00B255BA">
        <w:rPr>
          <w:rFonts w:asciiTheme="minorHAnsi" w:hAnsiTheme="minorHAnsi" w:cstheme="minorHAnsi"/>
          <w:sz w:val="24"/>
          <w:szCs w:val="24"/>
          <w:lang w:eastAsia="zh-CN"/>
        </w:rPr>
        <w:t>c</w:t>
      </w:r>
      <w:r w:rsidRPr="00B255BA">
        <w:rPr>
          <w:rFonts w:asciiTheme="minorHAnsi" w:hAnsiTheme="minorHAnsi" w:cstheme="minorHAnsi"/>
          <w:sz w:val="24"/>
          <w:szCs w:val="24"/>
        </w:rPr>
        <w:t xml:space="preserve">an be </w:t>
      </w:r>
      <w:r w:rsidR="00C80B94">
        <w:rPr>
          <w:rFonts w:asciiTheme="minorHAnsi" w:hAnsiTheme="minorHAnsi" w:cstheme="minorHAnsi"/>
          <w:sz w:val="24"/>
          <w:szCs w:val="24"/>
        </w:rPr>
        <w:t>chloride</w:t>
      </w:r>
      <w:r w:rsidR="006F37E9" w:rsidRPr="00B255BA">
        <w:rPr>
          <w:rFonts w:asciiTheme="minorHAnsi" w:hAnsiTheme="minorHAnsi" w:cstheme="minorHAnsi"/>
          <w:sz w:val="24"/>
          <w:szCs w:val="24"/>
        </w:rPr>
        <w:t xml:space="preserve"> salt</w:t>
      </w:r>
      <w:r w:rsidR="005E07B2">
        <w:rPr>
          <w:rFonts w:asciiTheme="minorHAnsi" w:hAnsiTheme="minorHAnsi" w:cstheme="minorHAnsi"/>
          <w:sz w:val="24"/>
          <w:szCs w:val="24"/>
        </w:rPr>
        <w:t xml:space="preserve">, such as </w:t>
      </w:r>
      <w:r w:rsidR="008044CA" w:rsidRPr="00B255BA">
        <w:rPr>
          <w:rFonts w:asciiTheme="minorHAnsi" w:hAnsiTheme="minorHAnsi" w:cstheme="minorHAnsi"/>
          <w:sz w:val="24"/>
          <w:szCs w:val="24"/>
        </w:rPr>
        <w:t>NaCl</w:t>
      </w:r>
      <w:r w:rsidRPr="00B255BA">
        <w:rPr>
          <w:rFonts w:asciiTheme="minorHAnsi" w:hAnsiTheme="minorHAnsi" w:cstheme="minorHAnsi"/>
          <w:sz w:val="24"/>
          <w:szCs w:val="24"/>
        </w:rPr>
        <w:t xml:space="preserve">, </w:t>
      </w:r>
      <w:r w:rsidR="005E07B2" w:rsidRPr="00C860C0">
        <w:rPr>
          <w:rFonts w:asciiTheme="minorHAnsi" w:hAnsiTheme="minorHAnsi" w:cstheme="minorHAnsi"/>
          <w:sz w:val="24"/>
          <w:szCs w:val="24"/>
        </w:rPr>
        <w:t>because</w:t>
      </w:r>
      <w:r w:rsidR="005E07B2" w:rsidRPr="00B255BA">
        <w:rPr>
          <w:rFonts w:asciiTheme="minorHAnsi" w:hAnsiTheme="minorHAnsi" w:cstheme="minorHAnsi"/>
          <w:sz w:val="24"/>
          <w:szCs w:val="24"/>
        </w:rPr>
        <w:t xml:space="preserve"> </w:t>
      </w:r>
      <w:r w:rsidR="00C80B94">
        <w:rPr>
          <w:rFonts w:asciiTheme="minorHAnsi" w:hAnsiTheme="minorHAnsi" w:cstheme="minorHAnsi"/>
          <w:sz w:val="24"/>
          <w:szCs w:val="24"/>
        </w:rPr>
        <w:t>chloride</w:t>
      </w:r>
      <w:r w:rsidR="00C80B94" w:rsidRPr="00B255BA">
        <w:rPr>
          <w:rFonts w:asciiTheme="minorHAnsi" w:hAnsiTheme="minorHAnsi" w:cstheme="minorHAnsi"/>
          <w:sz w:val="24"/>
          <w:szCs w:val="24"/>
        </w:rPr>
        <w:t xml:space="preserve"> </w:t>
      </w:r>
      <w:r w:rsidR="00C80B94">
        <w:rPr>
          <w:rFonts w:asciiTheme="minorHAnsi" w:hAnsiTheme="minorHAnsi" w:cstheme="minorHAnsi"/>
          <w:sz w:val="24"/>
          <w:szCs w:val="24"/>
        </w:rPr>
        <w:t>ions</w:t>
      </w:r>
      <w:r w:rsidRPr="00B255BA">
        <w:rPr>
          <w:rFonts w:asciiTheme="minorHAnsi" w:hAnsiTheme="minorHAnsi" w:cstheme="minorHAnsi"/>
          <w:sz w:val="24"/>
          <w:szCs w:val="24"/>
        </w:rPr>
        <w:t xml:space="preserve"> </w:t>
      </w:r>
      <w:r w:rsidR="007932EA" w:rsidRPr="00B255BA">
        <w:rPr>
          <w:rFonts w:asciiTheme="minorHAnsi" w:hAnsiTheme="minorHAnsi" w:cstheme="minorHAnsi"/>
          <w:sz w:val="24"/>
          <w:szCs w:val="24"/>
          <w:lang w:eastAsia="zh-CN"/>
        </w:rPr>
        <w:t xml:space="preserve">play an essential role in </w:t>
      </w:r>
      <w:r w:rsidRPr="00B255BA">
        <w:rPr>
          <w:rFonts w:asciiTheme="minorHAnsi" w:hAnsiTheme="minorHAnsi" w:cstheme="minorHAnsi"/>
          <w:sz w:val="24"/>
          <w:szCs w:val="24"/>
        </w:rPr>
        <w:t xml:space="preserve">the oxidation reaction of PANI in </w:t>
      </w:r>
      <w:r w:rsidR="005E07B2">
        <w:rPr>
          <w:rFonts w:asciiTheme="minorHAnsi" w:hAnsiTheme="minorHAnsi" w:cstheme="minorHAnsi"/>
          <w:sz w:val="24"/>
          <w:szCs w:val="24"/>
        </w:rPr>
        <w:t xml:space="preserve">the </w:t>
      </w:r>
      <w:r w:rsidRPr="00B255BA">
        <w:rPr>
          <w:rFonts w:asciiTheme="minorHAnsi" w:hAnsiTheme="minorHAnsi" w:cstheme="minorHAnsi"/>
          <w:sz w:val="24"/>
          <w:szCs w:val="24"/>
        </w:rPr>
        <w:t>discharging process.</w:t>
      </w:r>
      <w:r w:rsidRPr="00B255BA">
        <w:rPr>
          <w:rFonts w:asciiTheme="minorHAnsi" w:hAnsiTheme="minorHAnsi" w:cstheme="minorHAnsi"/>
          <w:sz w:val="24"/>
          <w:szCs w:val="24"/>
          <w:lang w:eastAsia="zh-CN"/>
        </w:rPr>
        <w:t xml:space="preserve"> </w:t>
      </w:r>
    </w:p>
    <w:p w14:paraId="7578949F" w14:textId="77777777" w:rsidR="007627FD" w:rsidRPr="00B255BA" w:rsidRDefault="007627FD" w:rsidP="00004D9D">
      <w:pPr>
        <w:rPr>
          <w:rFonts w:asciiTheme="minorHAnsi" w:hAnsiTheme="minorHAnsi" w:cstheme="minorHAnsi"/>
          <w:color w:val="000000" w:themeColor="text1"/>
          <w:sz w:val="24"/>
          <w:szCs w:val="24"/>
        </w:rPr>
      </w:pPr>
    </w:p>
    <w:p w14:paraId="53829AC1" w14:textId="76EA8C99" w:rsidR="004A4BA5" w:rsidRDefault="0084250C" w:rsidP="00004D9D">
      <w:pPr>
        <w:rPr>
          <w:rFonts w:asciiTheme="minorHAnsi" w:hAnsiTheme="minorHAnsi" w:cstheme="minorHAnsi"/>
          <w:color w:val="000000" w:themeColor="text1"/>
          <w:sz w:val="24"/>
          <w:szCs w:val="24"/>
        </w:rPr>
      </w:pPr>
      <w:r w:rsidRPr="00B255BA">
        <w:rPr>
          <w:rFonts w:asciiTheme="minorHAnsi" w:hAnsiTheme="minorHAnsi" w:cstheme="minorHAnsi"/>
          <w:color w:val="000000" w:themeColor="text1"/>
          <w:sz w:val="24"/>
          <w:szCs w:val="24"/>
        </w:rPr>
        <w:t>Unlike technologies based on thermal gradient</w:t>
      </w:r>
      <w:r w:rsidR="005E07B2">
        <w:rPr>
          <w:rFonts w:asciiTheme="minorHAnsi" w:hAnsiTheme="minorHAnsi" w:cstheme="minorHAnsi"/>
          <w:color w:val="000000" w:themeColor="text1"/>
          <w:sz w:val="24"/>
          <w:szCs w:val="24"/>
        </w:rPr>
        <w:t>s</w:t>
      </w:r>
      <w:r w:rsidRPr="00B255BA">
        <w:rPr>
          <w:rFonts w:asciiTheme="minorHAnsi" w:hAnsiTheme="minorHAnsi" w:cstheme="minorHAnsi"/>
          <w:color w:val="000000" w:themeColor="text1"/>
          <w:sz w:val="24"/>
          <w:szCs w:val="24"/>
        </w:rPr>
        <w:t xml:space="preserve"> or thermal cycle</w:t>
      </w:r>
      <w:r w:rsidR="005E07B2">
        <w:rPr>
          <w:rFonts w:asciiTheme="minorHAnsi" w:hAnsiTheme="minorHAnsi" w:cstheme="minorHAnsi"/>
          <w:color w:val="000000" w:themeColor="text1"/>
          <w:sz w:val="24"/>
          <w:szCs w:val="24"/>
        </w:rPr>
        <w:t>s</w:t>
      </w:r>
      <w:r w:rsidRPr="00B255BA">
        <w:rPr>
          <w:rFonts w:asciiTheme="minorHAnsi" w:hAnsiTheme="minorHAnsi" w:cstheme="minorHAnsi"/>
          <w:color w:val="000000" w:themeColor="text1"/>
          <w:sz w:val="24"/>
          <w:szCs w:val="24"/>
        </w:rPr>
        <w:t xml:space="preserve">, </w:t>
      </w:r>
      <w:proofErr w:type="spellStart"/>
      <w:r w:rsidRPr="00B255BA">
        <w:rPr>
          <w:rFonts w:asciiTheme="minorHAnsi" w:hAnsiTheme="minorHAnsi" w:cstheme="minorHAnsi"/>
          <w:sz w:val="24"/>
          <w:szCs w:val="24"/>
        </w:rPr>
        <w:t>aTEC</w:t>
      </w:r>
      <w:proofErr w:type="spellEnd"/>
      <w:r w:rsidRPr="00B255BA">
        <w:rPr>
          <w:rFonts w:asciiTheme="minorHAnsi" w:hAnsiTheme="minorHAnsi" w:cstheme="minorHAnsi"/>
          <w:sz w:val="24"/>
          <w:szCs w:val="24"/>
        </w:rPr>
        <w:t xml:space="preserve"> </w:t>
      </w:r>
      <w:r w:rsidR="005E07B2">
        <w:rPr>
          <w:rFonts w:asciiTheme="minorHAnsi" w:hAnsiTheme="minorHAnsi" w:cstheme="minorHAnsi"/>
          <w:sz w:val="24"/>
          <w:szCs w:val="24"/>
        </w:rPr>
        <w:t>is</w:t>
      </w:r>
      <w:r w:rsidR="005E07B2" w:rsidRPr="00B255BA">
        <w:rPr>
          <w:rFonts w:asciiTheme="minorHAnsi" w:hAnsiTheme="minorHAnsi" w:cstheme="minorHAnsi"/>
          <w:sz w:val="24"/>
          <w:szCs w:val="24"/>
        </w:rPr>
        <w:t xml:space="preserve"> </w:t>
      </w:r>
      <w:r w:rsidRPr="00B255BA">
        <w:rPr>
          <w:rFonts w:asciiTheme="minorHAnsi" w:hAnsiTheme="minorHAnsi" w:cstheme="minorHAnsi"/>
          <w:sz w:val="24"/>
          <w:szCs w:val="24"/>
        </w:rPr>
        <w:t xml:space="preserve">unique and </w:t>
      </w:r>
      <w:r w:rsidR="005E07B2">
        <w:rPr>
          <w:rFonts w:asciiTheme="minorHAnsi" w:hAnsiTheme="minorHAnsi" w:cstheme="minorHAnsi"/>
          <w:sz w:val="24"/>
          <w:szCs w:val="24"/>
        </w:rPr>
        <w:t xml:space="preserve">has </w:t>
      </w:r>
      <w:r w:rsidRPr="00B255BA">
        <w:rPr>
          <w:rFonts w:asciiTheme="minorHAnsi" w:hAnsiTheme="minorHAnsi" w:cstheme="minorHAnsi"/>
          <w:sz w:val="24"/>
          <w:szCs w:val="24"/>
        </w:rPr>
        <w:t>potential for practical application</w:t>
      </w:r>
      <w:r w:rsidR="005E07B2">
        <w:rPr>
          <w:rFonts w:asciiTheme="minorHAnsi" w:hAnsiTheme="minorHAnsi" w:cstheme="minorHAnsi"/>
          <w:sz w:val="24"/>
          <w:szCs w:val="24"/>
        </w:rPr>
        <w:t>s due to its</w:t>
      </w:r>
      <w:r w:rsidRPr="00B255BA">
        <w:rPr>
          <w:rFonts w:asciiTheme="minorHAnsi" w:hAnsiTheme="minorHAnsi" w:cstheme="minorHAnsi"/>
          <w:sz w:val="24"/>
          <w:szCs w:val="24"/>
        </w:rPr>
        <w:t xml:space="preserve"> low cost, </w:t>
      </w:r>
      <w:r w:rsidR="004A4BA5">
        <w:rPr>
          <w:rFonts w:asciiTheme="minorHAnsi" w:hAnsiTheme="minorHAnsi" w:cstheme="minorHAnsi"/>
          <w:sz w:val="24"/>
          <w:szCs w:val="24"/>
        </w:rPr>
        <w:t>flexibility</w:t>
      </w:r>
      <w:r w:rsidRPr="00B255BA">
        <w:rPr>
          <w:rFonts w:asciiTheme="minorHAnsi" w:hAnsiTheme="minorHAnsi" w:cstheme="minorHAnsi"/>
          <w:sz w:val="24"/>
          <w:szCs w:val="24"/>
        </w:rPr>
        <w:t xml:space="preserve">, light weight, </w:t>
      </w:r>
      <w:r w:rsidR="004A4BA5">
        <w:rPr>
          <w:rFonts w:asciiTheme="minorHAnsi" w:hAnsiTheme="minorHAnsi" w:cstheme="minorHAnsi"/>
          <w:sz w:val="24"/>
          <w:szCs w:val="24"/>
        </w:rPr>
        <w:t xml:space="preserve">its </w:t>
      </w:r>
      <w:r w:rsidRPr="00B255BA">
        <w:rPr>
          <w:rFonts w:asciiTheme="minorHAnsi" w:hAnsiTheme="minorHAnsi" w:cstheme="minorHAnsi"/>
          <w:sz w:val="24"/>
          <w:szCs w:val="24"/>
        </w:rPr>
        <w:t>isothermal and continuous thermal</w:t>
      </w:r>
      <w:r w:rsidR="00285333">
        <w:rPr>
          <w:rFonts w:asciiTheme="minorHAnsi" w:hAnsiTheme="minorHAnsi" w:cstheme="minorHAnsi"/>
          <w:sz w:val="24"/>
          <w:szCs w:val="24"/>
        </w:rPr>
        <w:t xml:space="preserve"> </w:t>
      </w:r>
      <w:r w:rsidRPr="00B255BA">
        <w:rPr>
          <w:rFonts w:asciiTheme="minorHAnsi" w:hAnsiTheme="minorHAnsi" w:cstheme="minorHAnsi"/>
          <w:sz w:val="24"/>
          <w:szCs w:val="24"/>
        </w:rPr>
        <w:t>charge/electrical</w:t>
      </w:r>
      <w:r w:rsidR="00285333">
        <w:rPr>
          <w:rFonts w:asciiTheme="minorHAnsi" w:hAnsiTheme="minorHAnsi" w:cstheme="minorHAnsi"/>
          <w:sz w:val="24"/>
          <w:szCs w:val="24"/>
        </w:rPr>
        <w:t xml:space="preserve"> </w:t>
      </w:r>
      <w:r w:rsidRPr="00B255BA">
        <w:rPr>
          <w:rFonts w:asciiTheme="minorHAnsi" w:hAnsiTheme="minorHAnsi" w:cstheme="minorHAnsi"/>
          <w:sz w:val="24"/>
          <w:szCs w:val="24"/>
        </w:rPr>
        <w:t>discharge process</w:t>
      </w:r>
      <w:r w:rsidR="004A4BA5">
        <w:rPr>
          <w:rFonts w:asciiTheme="minorHAnsi" w:hAnsiTheme="minorHAnsi" w:cstheme="minorHAnsi"/>
          <w:sz w:val="24"/>
          <w:szCs w:val="24"/>
        </w:rPr>
        <w:t>,</w:t>
      </w:r>
      <w:r w:rsidRPr="00B255BA">
        <w:rPr>
          <w:rFonts w:asciiTheme="minorHAnsi" w:hAnsiTheme="minorHAnsi" w:cstheme="minorHAnsi"/>
          <w:sz w:val="24"/>
          <w:szCs w:val="24"/>
        </w:rPr>
        <w:t xml:space="preserve"> and the ability to form stacks of cells.</w:t>
      </w:r>
      <w:r w:rsidR="00507C20" w:rsidRPr="00B255BA">
        <w:rPr>
          <w:rFonts w:asciiTheme="minorHAnsi" w:hAnsiTheme="minorHAnsi" w:cstheme="minorHAnsi"/>
          <w:sz w:val="24"/>
          <w:szCs w:val="24"/>
          <w:lang w:eastAsia="zh-CN"/>
        </w:rPr>
        <w:t xml:space="preserve"> </w:t>
      </w:r>
      <w:r w:rsidRPr="00B255BA">
        <w:rPr>
          <w:rFonts w:asciiTheme="minorHAnsi" w:hAnsiTheme="minorHAnsi" w:cstheme="minorHAnsi"/>
          <w:color w:val="000000"/>
          <w:sz w:val="24"/>
          <w:szCs w:val="24"/>
          <w:lang w:eastAsia="zh-CN"/>
        </w:rPr>
        <w:t xml:space="preserve">The </w:t>
      </w:r>
      <w:proofErr w:type="spellStart"/>
      <w:r w:rsidR="00346921" w:rsidRPr="00B255BA">
        <w:rPr>
          <w:rFonts w:asciiTheme="minorHAnsi" w:hAnsiTheme="minorHAnsi" w:cstheme="minorHAnsi"/>
          <w:color w:val="000000"/>
          <w:sz w:val="24"/>
          <w:szCs w:val="24"/>
          <w:lang w:eastAsia="zh-CN"/>
        </w:rPr>
        <w:t>aTE</w:t>
      </w:r>
      <w:r w:rsidRPr="00B255BA">
        <w:rPr>
          <w:rFonts w:asciiTheme="minorHAnsi" w:hAnsiTheme="minorHAnsi" w:cstheme="minorHAnsi"/>
          <w:color w:val="000000"/>
          <w:sz w:val="24"/>
          <w:szCs w:val="24"/>
          <w:lang w:eastAsia="zh-CN"/>
        </w:rPr>
        <w:t>C</w:t>
      </w:r>
      <w:proofErr w:type="spellEnd"/>
      <w:r w:rsidRPr="00B255BA">
        <w:rPr>
          <w:rFonts w:asciiTheme="minorHAnsi" w:hAnsiTheme="minorHAnsi" w:cstheme="minorHAnsi"/>
          <w:color w:val="000000"/>
          <w:sz w:val="24"/>
          <w:szCs w:val="24"/>
          <w:lang w:eastAsia="zh-CN"/>
        </w:rPr>
        <w:t xml:space="preserve"> ac</w:t>
      </w:r>
      <w:r w:rsidRPr="00B255BA">
        <w:rPr>
          <w:rFonts w:asciiTheme="minorHAnsi" w:hAnsiTheme="minorHAnsi" w:cstheme="minorHAnsi"/>
          <w:sz w:val="24"/>
          <w:szCs w:val="24"/>
        </w:rPr>
        <w:t>hieves a high α</w:t>
      </w:r>
      <w:r w:rsidR="00346921" w:rsidRPr="00B255BA">
        <w:rPr>
          <w:rFonts w:asciiTheme="minorHAnsi" w:hAnsiTheme="minorHAnsi" w:cstheme="minorHAnsi"/>
          <w:sz w:val="24"/>
          <w:szCs w:val="24"/>
        </w:rPr>
        <w:t xml:space="preserve"> of 4.1 mV/K and a</w:t>
      </w:r>
      <w:r w:rsidRPr="00B255BA">
        <w:rPr>
          <w:rFonts w:asciiTheme="minorHAnsi" w:hAnsiTheme="minorHAnsi" w:cstheme="minorHAnsi"/>
          <w:sz w:val="24"/>
          <w:szCs w:val="24"/>
        </w:rPr>
        <w:t xml:space="preserve"> high </w:t>
      </w:r>
      <w:bookmarkStart w:id="4" w:name="OLE_LINK195"/>
      <w:bookmarkStart w:id="5" w:name="OLE_LINK196"/>
      <w:proofErr w:type="spellStart"/>
      <w:r w:rsidRPr="00B255BA">
        <w:rPr>
          <w:rFonts w:asciiTheme="minorHAnsi" w:hAnsiTheme="minorHAnsi" w:cstheme="minorHAnsi"/>
          <w:sz w:val="24"/>
          <w:szCs w:val="24"/>
        </w:rPr>
        <w:t>ηE</w:t>
      </w:r>
      <w:proofErr w:type="spellEnd"/>
      <w:r w:rsidRPr="00B255BA">
        <w:rPr>
          <w:rFonts w:asciiTheme="minorHAnsi" w:hAnsiTheme="minorHAnsi" w:cstheme="minorHAnsi"/>
          <w:sz w:val="24"/>
          <w:szCs w:val="24"/>
        </w:rPr>
        <w:t xml:space="preserve"> </w:t>
      </w:r>
      <w:bookmarkEnd w:id="4"/>
      <w:bookmarkEnd w:id="5"/>
      <w:r w:rsidRPr="00B255BA">
        <w:rPr>
          <w:rFonts w:asciiTheme="minorHAnsi" w:hAnsiTheme="minorHAnsi" w:cstheme="minorHAnsi"/>
          <w:sz w:val="24"/>
          <w:szCs w:val="24"/>
        </w:rPr>
        <w:t xml:space="preserve">of </w:t>
      </w:r>
      <w:r w:rsidR="00346921" w:rsidRPr="00B255BA">
        <w:rPr>
          <w:rFonts w:asciiTheme="minorHAnsi" w:hAnsiTheme="minorHAnsi" w:cstheme="minorHAnsi"/>
          <w:sz w:val="24"/>
          <w:szCs w:val="24"/>
        </w:rPr>
        <w:t>3.32% (equivalent to 25.3</w:t>
      </w:r>
      <w:r w:rsidRPr="00B255BA">
        <w:rPr>
          <w:rFonts w:asciiTheme="minorHAnsi" w:hAnsiTheme="minorHAnsi" w:cstheme="minorHAnsi"/>
          <w:sz w:val="24"/>
          <w:szCs w:val="24"/>
        </w:rPr>
        <w:t xml:space="preserve">% of </w:t>
      </w:r>
      <w:proofErr w:type="spellStart"/>
      <w:r w:rsidRPr="00B255BA">
        <w:rPr>
          <w:rFonts w:asciiTheme="minorHAnsi" w:hAnsiTheme="minorHAnsi" w:cstheme="minorHAnsi"/>
          <w:sz w:val="24"/>
          <w:szCs w:val="24"/>
        </w:rPr>
        <w:t>η</w:t>
      </w:r>
      <w:r w:rsidRPr="00B255BA">
        <w:rPr>
          <w:rFonts w:asciiTheme="minorHAnsi" w:hAnsiTheme="minorHAnsi" w:cstheme="minorHAnsi"/>
          <w:sz w:val="24"/>
          <w:szCs w:val="24"/>
          <w:vertAlign w:val="subscript"/>
        </w:rPr>
        <w:t>carnot</w:t>
      </w:r>
      <w:proofErr w:type="spellEnd"/>
      <w:r w:rsidRPr="00B255BA">
        <w:rPr>
          <w:rFonts w:asciiTheme="minorHAnsi" w:hAnsiTheme="minorHAnsi" w:cstheme="minorHAnsi"/>
          <w:sz w:val="24"/>
          <w:szCs w:val="24"/>
        </w:rPr>
        <w:t>) at 70</w:t>
      </w:r>
      <w:r w:rsidR="00B255BA" w:rsidRPr="00B255BA">
        <w:rPr>
          <w:rFonts w:asciiTheme="minorHAnsi" w:hAnsiTheme="minorHAnsi" w:cstheme="minorHAnsi"/>
          <w:sz w:val="24"/>
          <w:szCs w:val="24"/>
        </w:rPr>
        <w:t xml:space="preserve"> °C</w:t>
      </w:r>
      <w:r w:rsidRPr="00B255BA">
        <w:rPr>
          <w:rFonts w:asciiTheme="minorHAnsi" w:hAnsiTheme="minorHAnsi" w:cstheme="minorHAnsi"/>
          <w:sz w:val="24"/>
          <w:szCs w:val="24"/>
        </w:rPr>
        <w:t xml:space="preserve">, </w:t>
      </w:r>
      <w:r w:rsidR="00346921" w:rsidRPr="00B255BA">
        <w:rPr>
          <w:rFonts w:asciiTheme="minorHAnsi" w:hAnsiTheme="minorHAnsi" w:cstheme="minorHAnsi"/>
          <w:sz w:val="24"/>
          <w:szCs w:val="24"/>
        </w:rPr>
        <w:t xml:space="preserve">which </w:t>
      </w:r>
      <w:r w:rsidR="004A4BA5">
        <w:rPr>
          <w:rFonts w:asciiTheme="minorHAnsi" w:hAnsiTheme="minorHAnsi" w:cstheme="minorHAnsi"/>
          <w:sz w:val="24"/>
          <w:szCs w:val="24"/>
        </w:rPr>
        <w:t>is superior to</w:t>
      </w:r>
      <w:r w:rsidR="00346921" w:rsidRPr="00B255BA">
        <w:rPr>
          <w:rFonts w:asciiTheme="minorHAnsi" w:hAnsiTheme="minorHAnsi" w:cstheme="minorHAnsi"/>
          <w:sz w:val="24"/>
          <w:szCs w:val="24"/>
        </w:rPr>
        <w:t xml:space="preserve"> existing techniques for low-grade heat harvesting. </w:t>
      </w:r>
      <w:r w:rsidR="00C80B94">
        <w:rPr>
          <w:rFonts w:asciiTheme="minorHAnsi" w:hAnsiTheme="minorHAnsi" w:cstheme="minorHAnsi"/>
          <w:sz w:val="24"/>
          <w:szCs w:val="24"/>
        </w:rPr>
        <w:t>A</w:t>
      </w:r>
      <w:r w:rsidR="00C80B94" w:rsidRPr="00B255BA">
        <w:rPr>
          <w:rFonts w:asciiTheme="minorHAnsi" w:hAnsiTheme="minorHAnsi" w:cstheme="minorHAnsi"/>
          <w:sz w:val="24"/>
          <w:szCs w:val="24"/>
        </w:rPr>
        <w:t xml:space="preserve"> </w:t>
      </w:r>
      <w:r w:rsidR="00346921" w:rsidRPr="00B255BA">
        <w:rPr>
          <w:rFonts w:asciiTheme="minorHAnsi" w:hAnsiTheme="minorHAnsi" w:cstheme="minorHAnsi"/>
          <w:sz w:val="24"/>
          <w:szCs w:val="24"/>
        </w:rPr>
        <w:t xml:space="preserve">comparison of </w:t>
      </w:r>
      <w:proofErr w:type="spellStart"/>
      <w:r w:rsidR="00346921" w:rsidRPr="00B255BA">
        <w:rPr>
          <w:rFonts w:asciiTheme="minorHAnsi" w:hAnsiTheme="minorHAnsi" w:cstheme="minorHAnsi"/>
          <w:sz w:val="24"/>
          <w:szCs w:val="24"/>
        </w:rPr>
        <w:t>aTEC</w:t>
      </w:r>
      <w:proofErr w:type="spellEnd"/>
      <w:r w:rsidR="00346921" w:rsidRPr="00B255BA">
        <w:rPr>
          <w:rFonts w:asciiTheme="minorHAnsi" w:hAnsiTheme="minorHAnsi" w:cstheme="minorHAnsi"/>
          <w:sz w:val="24"/>
          <w:szCs w:val="24"/>
        </w:rPr>
        <w:t xml:space="preserve"> and other TEC techniques is shown in </w:t>
      </w:r>
      <w:r w:rsidR="00346921" w:rsidRPr="001700D1">
        <w:rPr>
          <w:rFonts w:asciiTheme="minorHAnsi" w:hAnsiTheme="minorHAnsi" w:cstheme="minorHAnsi"/>
          <w:b/>
          <w:bCs/>
          <w:sz w:val="24"/>
          <w:szCs w:val="24"/>
        </w:rPr>
        <w:t xml:space="preserve">Table </w:t>
      </w:r>
      <w:r w:rsidR="00346921" w:rsidRPr="001700D1">
        <w:rPr>
          <w:rFonts w:asciiTheme="minorHAnsi" w:hAnsiTheme="minorHAnsi" w:cstheme="minorHAnsi"/>
          <w:b/>
          <w:bCs/>
          <w:color w:val="000000" w:themeColor="text1"/>
          <w:sz w:val="24"/>
          <w:szCs w:val="24"/>
        </w:rPr>
        <w:t>1</w:t>
      </w:r>
      <w:r w:rsidR="00346921" w:rsidRPr="00B255BA">
        <w:rPr>
          <w:rFonts w:asciiTheme="minorHAnsi" w:hAnsiTheme="minorHAnsi" w:cstheme="minorHAnsi"/>
          <w:color w:val="000000" w:themeColor="text1"/>
          <w:sz w:val="24"/>
          <w:szCs w:val="24"/>
        </w:rPr>
        <w:t>.</w:t>
      </w:r>
      <w:r w:rsidR="00507C20" w:rsidRPr="00B255BA">
        <w:rPr>
          <w:rFonts w:asciiTheme="minorHAnsi" w:hAnsiTheme="minorHAnsi" w:cstheme="minorHAnsi"/>
          <w:color w:val="000000" w:themeColor="text1"/>
          <w:sz w:val="24"/>
          <w:szCs w:val="24"/>
        </w:rPr>
        <w:t xml:space="preserve"> </w:t>
      </w:r>
    </w:p>
    <w:p w14:paraId="0A21408A" w14:textId="77777777" w:rsidR="004A4BA5" w:rsidRDefault="004A4BA5" w:rsidP="00004D9D">
      <w:pPr>
        <w:rPr>
          <w:rFonts w:asciiTheme="minorHAnsi" w:hAnsiTheme="minorHAnsi" w:cstheme="minorHAnsi"/>
          <w:color w:val="000000" w:themeColor="text1"/>
          <w:sz w:val="24"/>
          <w:szCs w:val="24"/>
        </w:rPr>
      </w:pPr>
    </w:p>
    <w:p w14:paraId="03DEB899" w14:textId="2A9A0DF7" w:rsidR="00EA2D6D" w:rsidRPr="00B255BA" w:rsidRDefault="00507C20" w:rsidP="00004D9D">
      <w:pPr>
        <w:rPr>
          <w:rFonts w:asciiTheme="minorHAnsi" w:hAnsiTheme="minorHAnsi" w:cstheme="minorHAnsi"/>
          <w:color w:val="000000" w:themeColor="text1"/>
          <w:sz w:val="24"/>
          <w:szCs w:val="24"/>
        </w:rPr>
      </w:pPr>
      <w:r w:rsidRPr="00B255BA">
        <w:rPr>
          <w:rFonts w:asciiTheme="minorHAnsi" w:hAnsiTheme="minorHAnsi" w:cstheme="minorHAnsi"/>
          <w:color w:val="000000" w:themeColor="text1"/>
          <w:sz w:val="24"/>
          <w:szCs w:val="24"/>
        </w:rPr>
        <w:t xml:space="preserve">The cyclability performance of </w:t>
      </w:r>
      <w:proofErr w:type="spellStart"/>
      <w:r w:rsidRPr="00B255BA">
        <w:rPr>
          <w:rFonts w:asciiTheme="minorHAnsi" w:hAnsiTheme="minorHAnsi" w:cstheme="minorHAnsi"/>
          <w:color w:val="000000" w:themeColor="text1"/>
          <w:sz w:val="24"/>
          <w:szCs w:val="24"/>
        </w:rPr>
        <w:t>aTEC</w:t>
      </w:r>
      <w:proofErr w:type="spellEnd"/>
      <w:r w:rsidRPr="00B255BA">
        <w:rPr>
          <w:rFonts w:asciiTheme="minorHAnsi" w:hAnsiTheme="minorHAnsi" w:cstheme="minorHAnsi"/>
          <w:color w:val="000000" w:themeColor="text1"/>
          <w:sz w:val="24"/>
          <w:szCs w:val="24"/>
        </w:rPr>
        <w:t xml:space="preserve"> is still unsatisfactory</w:t>
      </w:r>
      <w:r w:rsidR="004A4BA5">
        <w:rPr>
          <w:rFonts w:asciiTheme="minorHAnsi" w:hAnsiTheme="minorHAnsi" w:cstheme="minorHAnsi"/>
          <w:color w:val="000000" w:themeColor="text1"/>
          <w:sz w:val="24"/>
          <w:szCs w:val="24"/>
        </w:rPr>
        <w:t>.</w:t>
      </w:r>
      <w:r w:rsidRPr="00B255BA">
        <w:rPr>
          <w:rFonts w:asciiTheme="minorHAnsi" w:hAnsiTheme="minorHAnsi" w:cstheme="minorHAnsi"/>
          <w:color w:val="000000" w:themeColor="text1"/>
          <w:sz w:val="24"/>
          <w:szCs w:val="24"/>
        </w:rPr>
        <w:t xml:space="preserve"> </w:t>
      </w:r>
      <w:r w:rsidR="004A4BA5">
        <w:rPr>
          <w:rFonts w:asciiTheme="minorHAnsi" w:hAnsiTheme="minorHAnsi" w:cstheme="minorHAnsi"/>
          <w:color w:val="000000" w:themeColor="text1"/>
          <w:sz w:val="24"/>
          <w:szCs w:val="24"/>
        </w:rPr>
        <w:t xml:space="preserve">This </w:t>
      </w:r>
      <w:r w:rsidRPr="00B255BA">
        <w:rPr>
          <w:rFonts w:asciiTheme="minorHAnsi" w:hAnsiTheme="minorHAnsi" w:cstheme="minorHAnsi"/>
          <w:color w:val="000000" w:themeColor="text1"/>
          <w:sz w:val="24"/>
          <w:szCs w:val="24"/>
        </w:rPr>
        <w:t xml:space="preserve">may be improved by adding </w:t>
      </w:r>
      <w:r w:rsidR="004A4BA5">
        <w:rPr>
          <w:rFonts w:asciiTheme="minorHAnsi" w:hAnsiTheme="minorHAnsi" w:cstheme="minorHAnsi"/>
          <w:color w:val="000000" w:themeColor="text1"/>
          <w:sz w:val="24"/>
          <w:szCs w:val="24"/>
        </w:rPr>
        <w:t xml:space="preserve">a </w:t>
      </w:r>
      <w:r w:rsidRPr="00B255BA">
        <w:rPr>
          <w:rFonts w:asciiTheme="minorHAnsi" w:hAnsiTheme="minorHAnsi" w:cstheme="minorHAnsi"/>
          <w:color w:val="000000" w:themeColor="text1"/>
          <w:sz w:val="24"/>
          <w:szCs w:val="24"/>
        </w:rPr>
        <w:t>redox couple into the electrolyte or chang</w:t>
      </w:r>
      <w:r w:rsidR="004A4BA5">
        <w:rPr>
          <w:rFonts w:asciiTheme="minorHAnsi" w:hAnsiTheme="minorHAnsi" w:cstheme="minorHAnsi"/>
          <w:color w:val="000000" w:themeColor="text1"/>
          <w:sz w:val="24"/>
          <w:szCs w:val="24"/>
        </w:rPr>
        <w:t>ing</w:t>
      </w:r>
      <w:r w:rsidRPr="00B255BA">
        <w:rPr>
          <w:rFonts w:asciiTheme="minorHAnsi" w:hAnsiTheme="minorHAnsi" w:cstheme="minorHAnsi"/>
          <w:color w:val="000000" w:themeColor="text1"/>
          <w:sz w:val="24"/>
          <w:szCs w:val="24"/>
        </w:rPr>
        <w:t xml:space="preserve"> the electrode materials.</w:t>
      </w:r>
      <w:r w:rsidRPr="00B255BA">
        <w:rPr>
          <w:rFonts w:asciiTheme="minorHAnsi" w:hAnsiTheme="minorHAnsi" w:cstheme="minorHAnsi"/>
          <w:sz w:val="24"/>
          <w:szCs w:val="24"/>
          <w:lang w:eastAsia="zh-CN"/>
        </w:rPr>
        <w:t xml:space="preserve"> </w:t>
      </w:r>
      <w:r w:rsidR="00255AF7" w:rsidRPr="00B255BA">
        <w:rPr>
          <w:rFonts w:asciiTheme="minorHAnsi" w:hAnsiTheme="minorHAnsi" w:cstheme="minorHAnsi"/>
          <w:color w:val="000000" w:themeColor="text1"/>
          <w:sz w:val="24"/>
          <w:szCs w:val="24"/>
        </w:rPr>
        <w:t xml:space="preserve">Prussian blue analogs (PBA) are </w:t>
      </w:r>
      <w:r w:rsidR="004A4BA5" w:rsidRPr="00B255BA">
        <w:rPr>
          <w:rFonts w:asciiTheme="minorHAnsi" w:hAnsiTheme="minorHAnsi" w:cstheme="minorHAnsi"/>
          <w:color w:val="000000" w:themeColor="text1"/>
          <w:sz w:val="24"/>
          <w:szCs w:val="24"/>
        </w:rPr>
        <w:t>likely</w:t>
      </w:r>
      <w:r w:rsidR="00255AF7" w:rsidRPr="00B255BA">
        <w:rPr>
          <w:rFonts w:asciiTheme="minorHAnsi" w:hAnsiTheme="minorHAnsi" w:cstheme="minorHAnsi"/>
          <w:color w:val="000000" w:themeColor="text1"/>
          <w:sz w:val="24"/>
          <w:szCs w:val="24"/>
        </w:rPr>
        <w:t xml:space="preserve"> to </w:t>
      </w:r>
      <w:r w:rsidR="004A4BA5">
        <w:rPr>
          <w:rFonts w:asciiTheme="minorHAnsi" w:hAnsiTheme="minorHAnsi" w:cstheme="minorHAnsi"/>
          <w:color w:val="000000" w:themeColor="text1"/>
          <w:sz w:val="24"/>
          <w:szCs w:val="24"/>
        </w:rPr>
        <w:t xml:space="preserve">make </w:t>
      </w:r>
      <w:r w:rsidR="00255AF7" w:rsidRPr="00B255BA">
        <w:rPr>
          <w:rFonts w:asciiTheme="minorHAnsi" w:hAnsiTheme="minorHAnsi" w:cstheme="minorHAnsi"/>
          <w:color w:val="000000" w:themeColor="text1"/>
          <w:sz w:val="24"/>
          <w:szCs w:val="24"/>
        </w:rPr>
        <w:t xml:space="preserve">a better anode electrode for </w:t>
      </w:r>
      <w:proofErr w:type="spellStart"/>
      <w:r w:rsidR="00255AF7" w:rsidRPr="00B255BA">
        <w:rPr>
          <w:rFonts w:asciiTheme="minorHAnsi" w:hAnsiTheme="minorHAnsi" w:cstheme="minorHAnsi"/>
          <w:color w:val="000000" w:themeColor="text1"/>
          <w:sz w:val="24"/>
          <w:szCs w:val="24"/>
        </w:rPr>
        <w:t>aTEC</w:t>
      </w:r>
      <w:proofErr w:type="spellEnd"/>
      <w:r w:rsidR="00255AF7" w:rsidRPr="00B255BA">
        <w:rPr>
          <w:rFonts w:asciiTheme="minorHAnsi" w:hAnsiTheme="minorHAnsi" w:cstheme="minorHAnsi"/>
          <w:color w:val="000000" w:themeColor="text1"/>
          <w:sz w:val="24"/>
          <w:szCs w:val="24"/>
        </w:rPr>
        <w:t xml:space="preserve">, </w:t>
      </w:r>
      <w:r w:rsidR="004A4BA5" w:rsidRPr="00C860C0">
        <w:rPr>
          <w:rFonts w:asciiTheme="minorHAnsi" w:hAnsiTheme="minorHAnsi" w:cstheme="minorHAnsi"/>
          <w:color w:val="000000" w:themeColor="text1"/>
          <w:sz w:val="24"/>
          <w:szCs w:val="24"/>
        </w:rPr>
        <w:t>because</w:t>
      </w:r>
      <w:r w:rsidR="004A4BA5" w:rsidRPr="00B255BA">
        <w:rPr>
          <w:rFonts w:asciiTheme="minorHAnsi" w:hAnsiTheme="minorHAnsi" w:cstheme="minorHAnsi"/>
          <w:color w:val="000000" w:themeColor="text1"/>
          <w:sz w:val="24"/>
          <w:szCs w:val="24"/>
        </w:rPr>
        <w:t xml:space="preserve"> </w:t>
      </w:r>
      <w:r w:rsidR="00255AF7" w:rsidRPr="00B255BA">
        <w:rPr>
          <w:rFonts w:asciiTheme="minorHAnsi" w:hAnsiTheme="minorHAnsi" w:cstheme="minorHAnsi"/>
          <w:color w:val="000000" w:themeColor="text1"/>
          <w:sz w:val="24"/>
          <w:szCs w:val="24"/>
        </w:rPr>
        <w:t>the negative tempera</w:t>
      </w:r>
      <w:r w:rsidR="00515DF4" w:rsidRPr="00B255BA">
        <w:rPr>
          <w:rFonts w:asciiTheme="minorHAnsi" w:hAnsiTheme="minorHAnsi" w:cstheme="minorHAnsi"/>
          <w:color w:val="000000" w:themeColor="text1"/>
          <w:sz w:val="24"/>
          <w:szCs w:val="24"/>
        </w:rPr>
        <w:t>ture coefficient of some PBA</w:t>
      </w:r>
      <w:r w:rsidR="004A4BA5">
        <w:rPr>
          <w:rFonts w:asciiTheme="minorHAnsi" w:hAnsiTheme="minorHAnsi" w:cstheme="minorHAnsi"/>
          <w:color w:val="000000" w:themeColor="text1"/>
          <w:sz w:val="24"/>
          <w:szCs w:val="24"/>
        </w:rPr>
        <w:t>s</w:t>
      </w:r>
      <w:r w:rsidR="00515DF4" w:rsidRPr="00B255BA">
        <w:rPr>
          <w:rFonts w:asciiTheme="minorHAnsi" w:hAnsiTheme="minorHAnsi" w:cstheme="minorHAnsi"/>
          <w:color w:val="000000" w:themeColor="text1"/>
          <w:sz w:val="24"/>
          <w:szCs w:val="24"/>
        </w:rPr>
        <w:t xml:space="preserve"> can</w:t>
      </w:r>
      <w:r w:rsidR="00255AF7" w:rsidRPr="00B255BA">
        <w:rPr>
          <w:rFonts w:asciiTheme="minorHAnsi" w:hAnsiTheme="minorHAnsi" w:cstheme="minorHAnsi"/>
          <w:color w:val="000000" w:themeColor="text1"/>
          <w:sz w:val="24"/>
          <w:szCs w:val="24"/>
        </w:rPr>
        <w:t xml:space="preserve"> help enhance the efficiency of </w:t>
      </w:r>
      <w:proofErr w:type="spellStart"/>
      <w:r w:rsidR="00255AF7" w:rsidRPr="00B255BA">
        <w:rPr>
          <w:rFonts w:asciiTheme="minorHAnsi" w:hAnsiTheme="minorHAnsi" w:cstheme="minorHAnsi"/>
          <w:color w:val="000000" w:themeColor="text1"/>
          <w:sz w:val="24"/>
          <w:szCs w:val="24"/>
        </w:rPr>
        <w:t>aTEC</w:t>
      </w:r>
      <w:proofErr w:type="spellEnd"/>
      <w:r w:rsidR="00255AF7" w:rsidRPr="00B255BA">
        <w:rPr>
          <w:rFonts w:asciiTheme="minorHAnsi" w:hAnsiTheme="minorHAnsi" w:cstheme="minorHAnsi"/>
          <w:color w:val="000000" w:themeColor="text1"/>
          <w:sz w:val="24"/>
          <w:szCs w:val="24"/>
        </w:rPr>
        <w:t>.</w:t>
      </w:r>
      <w:r w:rsidR="00515DF4" w:rsidRPr="00B255BA">
        <w:rPr>
          <w:rFonts w:asciiTheme="minorHAnsi" w:hAnsiTheme="minorHAnsi" w:cstheme="minorHAnsi"/>
          <w:color w:val="000000" w:themeColor="text1"/>
          <w:sz w:val="24"/>
          <w:szCs w:val="24"/>
        </w:rPr>
        <w:t xml:space="preserve"> </w:t>
      </w:r>
      <w:r w:rsidR="004A4BA5">
        <w:rPr>
          <w:rFonts w:asciiTheme="minorHAnsi" w:hAnsiTheme="minorHAnsi" w:cstheme="minorHAnsi"/>
          <w:color w:val="000000" w:themeColor="text1"/>
          <w:sz w:val="24"/>
          <w:szCs w:val="24"/>
        </w:rPr>
        <w:t xml:space="preserve">An </w:t>
      </w:r>
      <w:proofErr w:type="spellStart"/>
      <w:r w:rsidR="00515DF4" w:rsidRPr="00B255BA">
        <w:rPr>
          <w:rFonts w:asciiTheme="minorHAnsi" w:hAnsiTheme="minorHAnsi" w:cstheme="minorHAnsi"/>
          <w:color w:val="000000" w:themeColor="text1"/>
          <w:sz w:val="24"/>
          <w:szCs w:val="24"/>
        </w:rPr>
        <w:t>aTEC</w:t>
      </w:r>
      <w:proofErr w:type="spellEnd"/>
      <w:r w:rsidR="00515DF4" w:rsidRPr="00B255BA">
        <w:rPr>
          <w:rFonts w:asciiTheme="minorHAnsi" w:hAnsiTheme="minorHAnsi" w:cstheme="minorHAnsi"/>
          <w:color w:val="000000" w:themeColor="text1"/>
          <w:sz w:val="24"/>
          <w:szCs w:val="24"/>
        </w:rPr>
        <w:t xml:space="preserve"> with improved cyclability </w:t>
      </w:r>
      <w:r w:rsidR="004A4BA5">
        <w:rPr>
          <w:rFonts w:asciiTheme="minorHAnsi" w:hAnsiTheme="minorHAnsi" w:cstheme="minorHAnsi"/>
          <w:color w:val="000000" w:themeColor="text1"/>
          <w:sz w:val="24"/>
          <w:szCs w:val="24"/>
        </w:rPr>
        <w:t>has</w:t>
      </w:r>
      <w:r w:rsidR="004A4BA5" w:rsidRPr="00B255BA">
        <w:rPr>
          <w:rFonts w:asciiTheme="minorHAnsi" w:hAnsiTheme="minorHAnsi" w:cstheme="minorHAnsi"/>
          <w:color w:val="000000" w:themeColor="text1"/>
          <w:sz w:val="24"/>
          <w:szCs w:val="24"/>
        </w:rPr>
        <w:t xml:space="preserve"> </w:t>
      </w:r>
      <w:r w:rsidR="00515DF4" w:rsidRPr="00B255BA">
        <w:rPr>
          <w:rFonts w:asciiTheme="minorHAnsi" w:hAnsiTheme="minorHAnsi" w:cstheme="minorHAnsi"/>
          <w:color w:val="000000" w:themeColor="text1"/>
          <w:sz w:val="24"/>
          <w:szCs w:val="24"/>
        </w:rPr>
        <w:t>great potential for commercial use</w:t>
      </w:r>
      <w:r w:rsidR="004A4BA5">
        <w:rPr>
          <w:rFonts w:asciiTheme="minorHAnsi" w:hAnsiTheme="minorHAnsi" w:cstheme="minorHAnsi"/>
          <w:color w:val="000000" w:themeColor="text1"/>
          <w:sz w:val="24"/>
          <w:szCs w:val="24"/>
        </w:rPr>
        <w:t>,</w:t>
      </w:r>
      <w:r w:rsidR="00515DF4" w:rsidRPr="00B255BA">
        <w:rPr>
          <w:rFonts w:asciiTheme="minorHAnsi" w:hAnsiTheme="minorHAnsi" w:cstheme="minorHAnsi"/>
          <w:color w:val="000000" w:themeColor="text1"/>
          <w:sz w:val="24"/>
          <w:szCs w:val="24"/>
        </w:rPr>
        <w:t xml:space="preserve"> such as</w:t>
      </w:r>
      <w:r w:rsidR="00374192" w:rsidRPr="00B255BA">
        <w:rPr>
          <w:rFonts w:asciiTheme="minorHAnsi" w:hAnsiTheme="minorHAnsi" w:cstheme="minorHAnsi"/>
          <w:color w:val="000000" w:themeColor="text1"/>
          <w:sz w:val="24"/>
          <w:szCs w:val="24"/>
        </w:rPr>
        <w:t xml:space="preserve"> recovering waste heat from </w:t>
      </w:r>
      <w:r w:rsidR="004A4BA5">
        <w:rPr>
          <w:rFonts w:asciiTheme="minorHAnsi" w:hAnsiTheme="minorHAnsi" w:cstheme="minorHAnsi"/>
          <w:color w:val="000000" w:themeColor="text1"/>
          <w:sz w:val="24"/>
          <w:szCs w:val="24"/>
        </w:rPr>
        <w:t xml:space="preserve">an </w:t>
      </w:r>
      <w:r w:rsidR="00374192" w:rsidRPr="00B255BA">
        <w:rPr>
          <w:rFonts w:asciiTheme="minorHAnsi" w:hAnsiTheme="minorHAnsi" w:cstheme="minorHAnsi"/>
          <w:color w:val="000000" w:themeColor="text1"/>
          <w:sz w:val="24"/>
          <w:szCs w:val="24"/>
        </w:rPr>
        <w:t>air conditioner.</w:t>
      </w:r>
      <w:r w:rsidR="00515DF4" w:rsidRPr="00B255BA">
        <w:rPr>
          <w:rFonts w:asciiTheme="minorHAnsi" w:hAnsiTheme="minorHAnsi" w:cstheme="minorHAnsi"/>
          <w:color w:val="000000" w:themeColor="text1"/>
          <w:sz w:val="24"/>
          <w:szCs w:val="24"/>
        </w:rPr>
        <w:t xml:space="preserve"> </w:t>
      </w:r>
    </w:p>
    <w:p w14:paraId="2B822079" w14:textId="6B12E761" w:rsidR="008069A2" w:rsidRPr="00B255BA" w:rsidRDefault="008069A2" w:rsidP="00004D9D">
      <w:pPr>
        <w:rPr>
          <w:rFonts w:asciiTheme="minorHAnsi" w:hAnsiTheme="minorHAnsi" w:cstheme="minorHAnsi"/>
          <w:color w:val="000000" w:themeColor="text1"/>
          <w:sz w:val="24"/>
          <w:szCs w:val="24"/>
        </w:rPr>
      </w:pPr>
    </w:p>
    <w:p w14:paraId="72D1EDD6" w14:textId="6E109B9E" w:rsidR="00B255BA" w:rsidRPr="00B255BA" w:rsidRDefault="00B255BA" w:rsidP="00B255BA">
      <w:pPr>
        <w:adjustRightInd w:val="0"/>
        <w:snapToGrid w:val="0"/>
        <w:jc w:val="both"/>
        <w:outlineLvl w:val="0"/>
        <w:rPr>
          <w:rFonts w:asciiTheme="minorHAnsi" w:eastAsia="Times New Roman" w:hAnsiTheme="minorHAnsi" w:cstheme="minorHAnsi"/>
          <w:b/>
          <w:sz w:val="24"/>
          <w:szCs w:val="24"/>
        </w:rPr>
      </w:pPr>
      <w:r w:rsidRPr="00B255BA">
        <w:rPr>
          <w:rFonts w:asciiTheme="minorHAnsi" w:eastAsia="Times New Roman" w:hAnsiTheme="minorHAnsi" w:cstheme="minorHAnsi"/>
          <w:b/>
          <w:sz w:val="24"/>
          <w:szCs w:val="24"/>
        </w:rPr>
        <w:t>ACKNOWLEDGMENTS:</w:t>
      </w:r>
    </w:p>
    <w:p w14:paraId="4F4361DC" w14:textId="4125D88B" w:rsidR="00B255BA" w:rsidRPr="00B255BA" w:rsidRDefault="00B255BA" w:rsidP="00B255BA">
      <w:pPr>
        <w:rPr>
          <w:rFonts w:asciiTheme="minorHAnsi" w:hAnsiTheme="minorHAnsi" w:cstheme="minorHAnsi"/>
          <w:sz w:val="24"/>
          <w:szCs w:val="24"/>
        </w:rPr>
      </w:pPr>
      <w:r w:rsidRPr="00B255BA">
        <w:rPr>
          <w:rFonts w:asciiTheme="minorHAnsi" w:hAnsiTheme="minorHAnsi" w:cstheme="minorHAnsi"/>
          <w:sz w:val="24"/>
          <w:szCs w:val="24"/>
        </w:rPr>
        <w:t xml:space="preserve">The authors acknowledge </w:t>
      </w:r>
      <w:r w:rsidRPr="00B255BA">
        <w:rPr>
          <w:rFonts w:asciiTheme="minorHAnsi" w:hAnsiTheme="minorHAnsi" w:cstheme="minorHAnsi"/>
          <w:noProof/>
          <w:sz w:val="24"/>
          <w:szCs w:val="24"/>
        </w:rPr>
        <w:t>constructive</w:t>
      </w:r>
      <w:r w:rsidRPr="00B255BA">
        <w:rPr>
          <w:rFonts w:asciiTheme="minorHAnsi" w:hAnsiTheme="minorHAnsi" w:cstheme="minorHAnsi"/>
          <w:sz w:val="24"/>
          <w:szCs w:val="24"/>
        </w:rPr>
        <w:t xml:space="preserve"> </w:t>
      </w:r>
      <w:r w:rsidRPr="00B255BA">
        <w:rPr>
          <w:rFonts w:asciiTheme="minorHAnsi" w:hAnsiTheme="minorHAnsi" w:cstheme="minorHAnsi"/>
          <w:noProof/>
          <w:sz w:val="24"/>
          <w:szCs w:val="24"/>
        </w:rPr>
        <w:t>discussion</w:t>
      </w:r>
      <w:r w:rsidRPr="00B255BA">
        <w:rPr>
          <w:rFonts w:asciiTheme="minorHAnsi" w:hAnsiTheme="minorHAnsi" w:cstheme="minorHAnsi"/>
          <w:sz w:val="24"/>
          <w:szCs w:val="24"/>
        </w:rPr>
        <w:t xml:space="preserve"> with Prof. D.Y.C. Leung and Dr. Y. Chen (The University of Hong Kong), Prof. M.H.K. Leung (City University of Hong Kong), Dr. W. S. Liu (Southern University of Science and Technology)</w:t>
      </w:r>
      <w:r w:rsidR="003549AA">
        <w:rPr>
          <w:rFonts w:asciiTheme="minorHAnsi" w:hAnsiTheme="minorHAnsi" w:cstheme="minorHAnsi"/>
          <w:sz w:val="24"/>
          <w:szCs w:val="24"/>
        </w:rPr>
        <w:t>,</w:t>
      </w:r>
      <w:r w:rsidRPr="00B255BA">
        <w:rPr>
          <w:rFonts w:asciiTheme="minorHAnsi" w:hAnsiTheme="minorHAnsi" w:cstheme="minorHAnsi"/>
          <w:sz w:val="24"/>
          <w:szCs w:val="24"/>
        </w:rPr>
        <w:t xml:space="preserve"> and Mr. Frank H.T. Leung (</w:t>
      </w:r>
      <w:proofErr w:type="spellStart"/>
      <w:r w:rsidRPr="00B255BA">
        <w:rPr>
          <w:rFonts w:asciiTheme="minorHAnsi" w:hAnsiTheme="minorHAnsi" w:cstheme="minorHAnsi"/>
          <w:sz w:val="24"/>
          <w:szCs w:val="24"/>
        </w:rPr>
        <w:t>Techskill</w:t>
      </w:r>
      <w:proofErr w:type="spellEnd"/>
      <w:r w:rsidRPr="00B255BA">
        <w:rPr>
          <w:rFonts w:asciiTheme="minorHAnsi" w:hAnsiTheme="minorHAnsi" w:cstheme="minorHAnsi"/>
          <w:sz w:val="24"/>
          <w:szCs w:val="24"/>
        </w:rPr>
        <w:t xml:space="preserve"> </w:t>
      </w:r>
      <w:r w:rsidR="00257D3A">
        <w:rPr>
          <w:rFonts w:asciiTheme="minorHAnsi" w:hAnsiTheme="minorHAnsi" w:cstheme="minorHAnsi"/>
          <w:sz w:val="24"/>
          <w:szCs w:val="24"/>
        </w:rPr>
        <w:t>[</w:t>
      </w:r>
      <w:r w:rsidRPr="00B255BA">
        <w:rPr>
          <w:rFonts w:asciiTheme="minorHAnsi" w:hAnsiTheme="minorHAnsi" w:cstheme="minorHAnsi"/>
          <w:sz w:val="24"/>
          <w:szCs w:val="24"/>
        </w:rPr>
        <w:t>Asia</w:t>
      </w:r>
      <w:r w:rsidR="00257D3A">
        <w:rPr>
          <w:rFonts w:asciiTheme="minorHAnsi" w:hAnsiTheme="minorHAnsi" w:cstheme="minorHAnsi"/>
          <w:sz w:val="24"/>
          <w:szCs w:val="24"/>
        </w:rPr>
        <w:t>]</w:t>
      </w:r>
      <w:r w:rsidRPr="00B255BA">
        <w:rPr>
          <w:rFonts w:asciiTheme="minorHAnsi" w:hAnsiTheme="minorHAnsi" w:cstheme="minorHAnsi"/>
          <w:sz w:val="24"/>
          <w:szCs w:val="24"/>
        </w:rPr>
        <w:t xml:space="preserve"> Limited). The authors acknowledge the financial support of General Research Fund of the Research Grants Council of Hong Kong Special Administrative Region, China</w:t>
      </w:r>
      <w:r w:rsidR="003549AA">
        <w:rPr>
          <w:rFonts w:asciiTheme="minorHAnsi" w:hAnsiTheme="minorHAnsi" w:cstheme="minorHAnsi"/>
          <w:sz w:val="24"/>
          <w:szCs w:val="24"/>
        </w:rPr>
        <w:t>,</w:t>
      </w:r>
      <w:r w:rsidRPr="00B255BA">
        <w:rPr>
          <w:rFonts w:asciiTheme="minorHAnsi" w:hAnsiTheme="minorHAnsi" w:cstheme="minorHAnsi"/>
          <w:sz w:val="24"/>
          <w:szCs w:val="24"/>
        </w:rPr>
        <w:t xml:space="preserve"> under Award Number 17204516 and 17206518, and Innovation and Technology Fund (Ref: ITS/171/16FX).</w:t>
      </w:r>
    </w:p>
    <w:p w14:paraId="7DEA2062" w14:textId="77777777" w:rsidR="00B255BA" w:rsidRPr="00B255BA" w:rsidRDefault="00B255BA" w:rsidP="00B255BA">
      <w:pPr>
        <w:rPr>
          <w:rFonts w:asciiTheme="minorHAnsi" w:hAnsiTheme="minorHAnsi" w:cstheme="minorHAnsi"/>
          <w:color w:val="000000" w:themeColor="text1"/>
          <w:sz w:val="24"/>
          <w:szCs w:val="24"/>
        </w:rPr>
      </w:pPr>
    </w:p>
    <w:p w14:paraId="7AA9DD42" w14:textId="1D3F2664" w:rsidR="00B255BA" w:rsidRPr="00B255BA" w:rsidRDefault="00B255BA" w:rsidP="00B255BA">
      <w:pPr>
        <w:widowControl w:val="0"/>
        <w:autoSpaceDE w:val="0"/>
        <w:autoSpaceDN w:val="0"/>
        <w:adjustRightInd w:val="0"/>
        <w:rPr>
          <w:rFonts w:asciiTheme="minorHAnsi" w:eastAsia="Times New Roman" w:hAnsiTheme="minorHAnsi" w:cstheme="minorHAnsi"/>
          <w:b/>
          <w:sz w:val="24"/>
          <w:szCs w:val="24"/>
        </w:rPr>
      </w:pPr>
      <w:r w:rsidRPr="00B255BA">
        <w:rPr>
          <w:rFonts w:asciiTheme="minorHAnsi" w:eastAsia="Times New Roman" w:hAnsiTheme="minorHAnsi" w:cstheme="minorHAnsi"/>
          <w:b/>
          <w:sz w:val="24"/>
          <w:szCs w:val="24"/>
        </w:rPr>
        <w:t>DISCLOSURE:</w:t>
      </w:r>
    </w:p>
    <w:p w14:paraId="619A26BC" w14:textId="77777777" w:rsidR="00B255BA" w:rsidRPr="00B255BA" w:rsidRDefault="00B255BA" w:rsidP="00B255BA">
      <w:pPr>
        <w:snapToGrid w:val="0"/>
        <w:jc w:val="both"/>
        <w:rPr>
          <w:rFonts w:asciiTheme="minorHAnsi" w:eastAsiaTheme="minorEastAsia" w:hAnsiTheme="minorHAnsi" w:cstheme="minorHAnsi"/>
          <w:sz w:val="24"/>
          <w:szCs w:val="24"/>
        </w:rPr>
      </w:pPr>
      <w:r w:rsidRPr="00B255BA">
        <w:rPr>
          <w:rFonts w:asciiTheme="minorHAnsi" w:eastAsiaTheme="minorEastAsia" w:hAnsiTheme="minorHAnsi" w:cstheme="minorHAnsi"/>
          <w:sz w:val="24"/>
          <w:szCs w:val="24"/>
        </w:rPr>
        <w:t>The authors declare no competing financial interests.</w:t>
      </w:r>
    </w:p>
    <w:p w14:paraId="26FFB412" w14:textId="77777777" w:rsidR="00B255BA" w:rsidRPr="00B255BA" w:rsidRDefault="00B255BA" w:rsidP="00004D9D">
      <w:pPr>
        <w:rPr>
          <w:rFonts w:asciiTheme="minorHAnsi" w:hAnsiTheme="minorHAnsi" w:cstheme="minorHAnsi"/>
          <w:color w:val="000000" w:themeColor="text1"/>
          <w:sz w:val="24"/>
          <w:szCs w:val="24"/>
        </w:rPr>
      </w:pPr>
    </w:p>
    <w:p w14:paraId="29FD1EF1" w14:textId="63F12955" w:rsidR="00255AF7" w:rsidRPr="00B255BA" w:rsidRDefault="00B255BA" w:rsidP="001700D1">
      <w:pPr>
        <w:jc w:val="both"/>
        <w:rPr>
          <w:rFonts w:asciiTheme="minorHAnsi" w:hAnsiTheme="minorHAnsi" w:cstheme="minorHAnsi"/>
          <w:sz w:val="24"/>
          <w:szCs w:val="24"/>
          <w:lang w:eastAsia="zh-CN"/>
        </w:rPr>
      </w:pPr>
      <w:r w:rsidRPr="00B255BA">
        <w:rPr>
          <w:rFonts w:asciiTheme="minorHAnsi" w:hAnsiTheme="minorHAnsi" w:cstheme="minorHAnsi"/>
          <w:b/>
          <w:bCs/>
          <w:sz w:val="24"/>
          <w:szCs w:val="24"/>
        </w:rPr>
        <w:lastRenderedPageBreak/>
        <w:t>REFERENCES:</w:t>
      </w:r>
    </w:p>
    <w:p w14:paraId="42B77448" w14:textId="5AA3B006" w:rsidR="003008D4" w:rsidRPr="00B255BA" w:rsidRDefault="00C77413" w:rsidP="001700D1">
      <w:pPr>
        <w:pStyle w:val="EndNoteBibliography"/>
        <w:numPr>
          <w:ilvl w:val="0"/>
          <w:numId w:val="3"/>
        </w:numPr>
        <w:ind w:left="0" w:firstLine="0"/>
        <w:rPr>
          <w:rFonts w:asciiTheme="minorHAnsi" w:hAnsiTheme="minorHAnsi" w:cstheme="minorHAnsi"/>
          <w:sz w:val="24"/>
          <w:szCs w:val="24"/>
        </w:rPr>
      </w:pPr>
      <w:r w:rsidRPr="00B255BA">
        <w:rPr>
          <w:rFonts w:asciiTheme="minorHAnsi" w:eastAsiaTheme="minorEastAsia" w:hAnsiTheme="minorHAnsi" w:cstheme="minorHAnsi"/>
          <w:b/>
          <w:bCs/>
          <w:kern w:val="28"/>
          <w:sz w:val="24"/>
          <w:szCs w:val="24"/>
          <w:lang w:eastAsia="zh-CN"/>
        </w:rPr>
        <w:fldChar w:fldCharType="begin"/>
      </w:r>
      <w:r w:rsidRPr="00B255BA">
        <w:rPr>
          <w:rFonts w:asciiTheme="minorHAnsi" w:eastAsiaTheme="minorEastAsia" w:hAnsiTheme="minorHAnsi" w:cstheme="minorHAnsi"/>
          <w:bCs/>
          <w:kern w:val="28"/>
          <w:sz w:val="24"/>
          <w:szCs w:val="24"/>
          <w:lang w:eastAsia="zh-CN"/>
        </w:rPr>
        <w:instrText xml:space="preserve"> ADDIN EN.REFLIST </w:instrText>
      </w:r>
      <w:r w:rsidRPr="00B255BA">
        <w:rPr>
          <w:rFonts w:asciiTheme="minorHAnsi" w:eastAsiaTheme="minorEastAsia" w:hAnsiTheme="minorHAnsi" w:cstheme="minorHAnsi"/>
          <w:b/>
          <w:bCs/>
          <w:kern w:val="28"/>
          <w:sz w:val="24"/>
          <w:szCs w:val="24"/>
          <w:lang w:eastAsia="zh-CN"/>
        </w:rPr>
        <w:fldChar w:fldCharType="separate"/>
      </w:r>
      <w:r w:rsidR="003008D4" w:rsidRPr="00B255BA">
        <w:rPr>
          <w:rFonts w:asciiTheme="minorHAnsi" w:hAnsiTheme="minorHAnsi" w:cstheme="minorHAnsi"/>
          <w:sz w:val="24"/>
          <w:szCs w:val="24"/>
        </w:rPr>
        <w:t>Chu, S.</w:t>
      </w:r>
      <w:r w:rsidR="00671CDB">
        <w:rPr>
          <w:rFonts w:asciiTheme="minorHAnsi" w:hAnsiTheme="minorHAnsi" w:cstheme="minorHAnsi"/>
          <w:sz w:val="24"/>
          <w:szCs w:val="24"/>
        </w:rPr>
        <w:t xml:space="preserve">, </w:t>
      </w:r>
      <w:r w:rsidR="003008D4" w:rsidRPr="00B255BA">
        <w:rPr>
          <w:rFonts w:asciiTheme="minorHAnsi" w:hAnsiTheme="minorHAnsi" w:cstheme="minorHAnsi"/>
          <w:sz w:val="24"/>
          <w:szCs w:val="24"/>
        </w:rPr>
        <w:t xml:space="preserve">Majumdar, A. Opportunities and Challenges for A Sustainable Energy Future. </w:t>
      </w:r>
      <w:r w:rsidR="003008D4" w:rsidRPr="00B255BA">
        <w:rPr>
          <w:rFonts w:asciiTheme="minorHAnsi" w:hAnsiTheme="minorHAnsi" w:cstheme="minorHAnsi"/>
          <w:i/>
          <w:sz w:val="24"/>
          <w:szCs w:val="24"/>
        </w:rPr>
        <w:t>Nature.</w:t>
      </w:r>
      <w:r w:rsidR="003008D4" w:rsidRPr="00B255BA">
        <w:rPr>
          <w:rFonts w:asciiTheme="minorHAnsi" w:hAnsiTheme="minorHAnsi" w:cstheme="minorHAnsi"/>
          <w:sz w:val="24"/>
          <w:szCs w:val="24"/>
        </w:rPr>
        <w:t xml:space="preserve"> </w:t>
      </w:r>
      <w:r w:rsidR="003008D4" w:rsidRPr="00B255BA">
        <w:rPr>
          <w:rFonts w:asciiTheme="minorHAnsi" w:hAnsiTheme="minorHAnsi" w:cstheme="minorHAnsi"/>
          <w:b/>
          <w:sz w:val="24"/>
          <w:szCs w:val="24"/>
        </w:rPr>
        <w:t>488</w:t>
      </w:r>
      <w:r w:rsidR="00B255BA">
        <w:rPr>
          <w:rFonts w:asciiTheme="minorHAnsi" w:hAnsiTheme="minorHAnsi" w:cstheme="minorHAnsi"/>
          <w:sz w:val="24"/>
          <w:szCs w:val="24"/>
        </w:rPr>
        <w:t xml:space="preserve">, </w:t>
      </w:r>
      <w:r w:rsidR="003008D4" w:rsidRPr="00B255BA">
        <w:rPr>
          <w:rFonts w:asciiTheme="minorHAnsi" w:hAnsiTheme="minorHAnsi" w:cstheme="minorHAnsi"/>
          <w:sz w:val="24"/>
          <w:szCs w:val="24"/>
        </w:rPr>
        <w:t>294 (2012).</w:t>
      </w:r>
    </w:p>
    <w:p w14:paraId="7E3C70A7" w14:textId="30320EE1" w:rsidR="003008D4" w:rsidRPr="00B255BA" w:rsidRDefault="003008D4" w:rsidP="001700D1">
      <w:pPr>
        <w:pStyle w:val="EndNoteBibliography"/>
        <w:numPr>
          <w:ilvl w:val="0"/>
          <w:numId w:val="3"/>
        </w:numPr>
        <w:ind w:left="0" w:firstLine="0"/>
        <w:rPr>
          <w:rFonts w:asciiTheme="minorHAnsi" w:hAnsiTheme="minorHAnsi" w:cstheme="minorHAnsi"/>
          <w:sz w:val="24"/>
          <w:szCs w:val="24"/>
        </w:rPr>
      </w:pPr>
      <w:r w:rsidRPr="00B255BA">
        <w:rPr>
          <w:rFonts w:asciiTheme="minorHAnsi" w:hAnsiTheme="minorHAnsi" w:cstheme="minorHAnsi"/>
          <w:sz w:val="24"/>
          <w:szCs w:val="24"/>
        </w:rPr>
        <w:t>Forman, C., Muritala, I. K., Pardemann, R.</w:t>
      </w:r>
      <w:r w:rsidR="00671CDB">
        <w:rPr>
          <w:rFonts w:asciiTheme="minorHAnsi" w:hAnsiTheme="minorHAnsi" w:cstheme="minorHAnsi"/>
          <w:sz w:val="24"/>
          <w:szCs w:val="24"/>
        </w:rPr>
        <w:t xml:space="preserve">, </w:t>
      </w:r>
      <w:r w:rsidRPr="00B255BA">
        <w:rPr>
          <w:rFonts w:asciiTheme="minorHAnsi" w:hAnsiTheme="minorHAnsi" w:cstheme="minorHAnsi"/>
          <w:sz w:val="24"/>
          <w:szCs w:val="24"/>
        </w:rPr>
        <w:t xml:space="preserve">Meyer, B. Estimating the Global Waste Heat Potential. </w:t>
      </w:r>
      <w:r w:rsidRPr="00B255BA">
        <w:rPr>
          <w:rFonts w:asciiTheme="minorHAnsi" w:hAnsiTheme="minorHAnsi" w:cstheme="minorHAnsi"/>
          <w:i/>
          <w:sz w:val="24"/>
          <w:szCs w:val="24"/>
        </w:rPr>
        <w:t>Renewable and Sustainable Energy Reviews.</w:t>
      </w:r>
      <w:r w:rsidRPr="00B255BA">
        <w:rPr>
          <w:rFonts w:asciiTheme="minorHAnsi" w:hAnsiTheme="minorHAnsi" w:cstheme="minorHAnsi"/>
          <w:sz w:val="24"/>
          <w:szCs w:val="24"/>
        </w:rPr>
        <w:t xml:space="preserve"> </w:t>
      </w:r>
      <w:r w:rsidRPr="00B255BA">
        <w:rPr>
          <w:rFonts w:asciiTheme="minorHAnsi" w:hAnsiTheme="minorHAnsi" w:cstheme="minorHAnsi"/>
          <w:b/>
          <w:sz w:val="24"/>
          <w:szCs w:val="24"/>
        </w:rPr>
        <w:t>57</w:t>
      </w:r>
      <w:r w:rsidR="00B255BA">
        <w:rPr>
          <w:rFonts w:asciiTheme="minorHAnsi" w:hAnsiTheme="minorHAnsi" w:cstheme="minorHAnsi"/>
          <w:sz w:val="24"/>
          <w:szCs w:val="24"/>
        </w:rPr>
        <w:t xml:space="preserve">, </w:t>
      </w:r>
      <w:r w:rsidRPr="00B255BA">
        <w:rPr>
          <w:rFonts w:asciiTheme="minorHAnsi" w:hAnsiTheme="minorHAnsi" w:cstheme="minorHAnsi"/>
          <w:sz w:val="24"/>
          <w:szCs w:val="24"/>
        </w:rPr>
        <w:t>1568</w:t>
      </w:r>
      <w:r w:rsidR="00671CDB">
        <w:rPr>
          <w:rFonts w:asciiTheme="minorHAnsi" w:hAnsiTheme="minorHAnsi" w:cstheme="minorHAnsi"/>
          <w:sz w:val="24"/>
          <w:szCs w:val="24"/>
        </w:rPr>
        <w:t>–</w:t>
      </w:r>
      <w:r w:rsidRPr="00B255BA">
        <w:rPr>
          <w:rFonts w:asciiTheme="minorHAnsi" w:hAnsiTheme="minorHAnsi" w:cstheme="minorHAnsi"/>
          <w:sz w:val="24"/>
          <w:szCs w:val="24"/>
        </w:rPr>
        <w:t>1579 (2016).</w:t>
      </w:r>
    </w:p>
    <w:p w14:paraId="68F23B96" w14:textId="4D76586C" w:rsidR="003008D4" w:rsidRPr="00B255BA" w:rsidRDefault="003008D4" w:rsidP="001700D1">
      <w:pPr>
        <w:pStyle w:val="EndNoteBibliography"/>
        <w:numPr>
          <w:ilvl w:val="0"/>
          <w:numId w:val="3"/>
        </w:numPr>
        <w:ind w:left="0" w:firstLine="0"/>
        <w:rPr>
          <w:rFonts w:asciiTheme="minorHAnsi" w:hAnsiTheme="minorHAnsi" w:cstheme="minorHAnsi"/>
          <w:sz w:val="24"/>
          <w:szCs w:val="24"/>
        </w:rPr>
      </w:pPr>
      <w:r w:rsidRPr="00B255BA">
        <w:rPr>
          <w:rFonts w:asciiTheme="minorHAnsi" w:hAnsiTheme="minorHAnsi" w:cstheme="minorHAnsi"/>
          <w:sz w:val="24"/>
          <w:szCs w:val="24"/>
        </w:rPr>
        <w:t>Gur, I., Sawyer, K.</w:t>
      </w:r>
      <w:r w:rsidR="00671CDB">
        <w:rPr>
          <w:rFonts w:asciiTheme="minorHAnsi" w:hAnsiTheme="minorHAnsi" w:cstheme="minorHAnsi"/>
          <w:sz w:val="24"/>
          <w:szCs w:val="24"/>
        </w:rPr>
        <w:t xml:space="preserve">, </w:t>
      </w:r>
      <w:r w:rsidRPr="00B255BA">
        <w:rPr>
          <w:rFonts w:asciiTheme="minorHAnsi" w:hAnsiTheme="minorHAnsi" w:cstheme="minorHAnsi"/>
          <w:sz w:val="24"/>
          <w:szCs w:val="24"/>
        </w:rPr>
        <w:t xml:space="preserve">Prasher, R. Searching for A Better Thermal Battery. </w:t>
      </w:r>
      <w:r w:rsidRPr="00B255BA">
        <w:rPr>
          <w:rFonts w:asciiTheme="minorHAnsi" w:hAnsiTheme="minorHAnsi" w:cstheme="minorHAnsi"/>
          <w:i/>
          <w:sz w:val="24"/>
          <w:szCs w:val="24"/>
        </w:rPr>
        <w:t>Science.</w:t>
      </w:r>
      <w:r w:rsidRPr="00B255BA">
        <w:rPr>
          <w:rFonts w:asciiTheme="minorHAnsi" w:hAnsiTheme="minorHAnsi" w:cstheme="minorHAnsi"/>
          <w:sz w:val="24"/>
          <w:szCs w:val="24"/>
        </w:rPr>
        <w:t xml:space="preserve"> </w:t>
      </w:r>
      <w:r w:rsidRPr="00B255BA">
        <w:rPr>
          <w:rFonts w:asciiTheme="minorHAnsi" w:hAnsiTheme="minorHAnsi" w:cstheme="minorHAnsi"/>
          <w:b/>
          <w:sz w:val="24"/>
          <w:szCs w:val="24"/>
        </w:rPr>
        <w:t>335</w:t>
      </w:r>
      <w:r w:rsidRPr="00B255BA">
        <w:rPr>
          <w:rFonts w:asciiTheme="minorHAnsi" w:hAnsiTheme="minorHAnsi" w:cstheme="minorHAnsi"/>
          <w:sz w:val="24"/>
          <w:szCs w:val="24"/>
        </w:rPr>
        <w:t xml:space="preserve"> (6075), 1454</w:t>
      </w:r>
      <w:r w:rsidR="00671CDB">
        <w:rPr>
          <w:rFonts w:asciiTheme="minorHAnsi" w:hAnsiTheme="minorHAnsi" w:cstheme="minorHAnsi"/>
          <w:sz w:val="24"/>
          <w:szCs w:val="24"/>
        </w:rPr>
        <w:t>–</w:t>
      </w:r>
      <w:r w:rsidRPr="00B255BA">
        <w:rPr>
          <w:rFonts w:asciiTheme="minorHAnsi" w:hAnsiTheme="minorHAnsi" w:cstheme="minorHAnsi"/>
          <w:sz w:val="24"/>
          <w:szCs w:val="24"/>
        </w:rPr>
        <w:t>1455 (2012).</w:t>
      </w:r>
    </w:p>
    <w:p w14:paraId="6A97DA10" w14:textId="1F058E5C" w:rsidR="003008D4" w:rsidRPr="00B255BA" w:rsidRDefault="003008D4" w:rsidP="001700D1">
      <w:pPr>
        <w:pStyle w:val="EndNoteBibliography"/>
        <w:numPr>
          <w:ilvl w:val="0"/>
          <w:numId w:val="3"/>
        </w:numPr>
        <w:ind w:left="0" w:firstLine="0"/>
        <w:rPr>
          <w:rFonts w:asciiTheme="minorHAnsi" w:hAnsiTheme="minorHAnsi" w:cstheme="minorHAnsi"/>
          <w:sz w:val="24"/>
          <w:szCs w:val="24"/>
        </w:rPr>
      </w:pPr>
      <w:r w:rsidRPr="00B255BA">
        <w:rPr>
          <w:rFonts w:asciiTheme="minorHAnsi" w:hAnsiTheme="minorHAnsi" w:cstheme="minorHAnsi"/>
          <w:sz w:val="24"/>
          <w:szCs w:val="24"/>
        </w:rPr>
        <w:t>He, R., Schierning, G.</w:t>
      </w:r>
      <w:r w:rsidR="00671CDB">
        <w:rPr>
          <w:rFonts w:asciiTheme="minorHAnsi" w:hAnsiTheme="minorHAnsi" w:cstheme="minorHAnsi"/>
          <w:sz w:val="24"/>
          <w:szCs w:val="24"/>
        </w:rPr>
        <w:t xml:space="preserve">, </w:t>
      </w:r>
      <w:r w:rsidRPr="00B255BA">
        <w:rPr>
          <w:rFonts w:asciiTheme="minorHAnsi" w:hAnsiTheme="minorHAnsi" w:cstheme="minorHAnsi"/>
          <w:sz w:val="24"/>
          <w:szCs w:val="24"/>
        </w:rPr>
        <w:t xml:space="preserve">Nielsch, K. Thermoelectric Devices: A Review of Devices, Architectures, and Contact Optimization. </w:t>
      </w:r>
      <w:r w:rsidRPr="00B255BA">
        <w:rPr>
          <w:rFonts w:asciiTheme="minorHAnsi" w:hAnsiTheme="minorHAnsi" w:cstheme="minorHAnsi"/>
          <w:i/>
          <w:sz w:val="24"/>
          <w:szCs w:val="24"/>
        </w:rPr>
        <w:t>Advanced Materials Technologies.</w:t>
      </w:r>
      <w:r w:rsidRPr="00B255BA">
        <w:rPr>
          <w:rFonts w:asciiTheme="minorHAnsi" w:hAnsiTheme="minorHAnsi" w:cstheme="minorHAnsi"/>
          <w:sz w:val="24"/>
          <w:szCs w:val="24"/>
        </w:rPr>
        <w:t xml:space="preserve"> </w:t>
      </w:r>
      <w:r w:rsidRPr="00B255BA">
        <w:rPr>
          <w:rFonts w:asciiTheme="minorHAnsi" w:hAnsiTheme="minorHAnsi" w:cstheme="minorHAnsi"/>
          <w:b/>
          <w:sz w:val="24"/>
          <w:szCs w:val="24"/>
        </w:rPr>
        <w:t>3</w:t>
      </w:r>
      <w:r w:rsidRPr="00B255BA">
        <w:rPr>
          <w:rFonts w:asciiTheme="minorHAnsi" w:hAnsiTheme="minorHAnsi" w:cstheme="minorHAnsi"/>
          <w:sz w:val="24"/>
          <w:szCs w:val="24"/>
        </w:rPr>
        <w:t xml:space="preserve"> (4), 1700256 (2018).</w:t>
      </w:r>
    </w:p>
    <w:p w14:paraId="726EF108" w14:textId="6142E129" w:rsidR="003008D4" w:rsidRPr="00B255BA" w:rsidRDefault="003008D4" w:rsidP="001700D1">
      <w:pPr>
        <w:pStyle w:val="EndNoteBibliography"/>
        <w:numPr>
          <w:ilvl w:val="0"/>
          <w:numId w:val="3"/>
        </w:numPr>
        <w:ind w:left="0" w:firstLine="0"/>
        <w:rPr>
          <w:rFonts w:asciiTheme="minorHAnsi" w:hAnsiTheme="minorHAnsi" w:cstheme="minorHAnsi"/>
          <w:sz w:val="24"/>
          <w:szCs w:val="24"/>
        </w:rPr>
      </w:pPr>
      <w:r w:rsidRPr="00B255BA">
        <w:rPr>
          <w:rFonts w:asciiTheme="minorHAnsi" w:hAnsiTheme="minorHAnsi" w:cstheme="minorHAnsi"/>
          <w:sz w:val="24"/>
          <w:szCs w:val="24"/>
        </w:rPr>
        <w:t>Abraham, T. J., MacFarlane, D. R.</w:t>
      </w:r>
      <w:r w:rsidR="00671CDB">
        <w:rPr>
          <w:rFonts w:asciiTheme="minorHAnsi" w:hAnsiTheme="minorHAnsi" w:cstheme="minorHAnsi"/>
          <w:sz w:val="24"/>
          <w:szCs w:val="24"/>
        </w:rPr>
        <w:t xml:space="preserve">, </w:t>
      </w:r>
      <w:r w:rsidRPr="00B255BA">
        <w:rPr>
          <w:rFonts w:asciiTheme="minorHAnsi" w:hAnsiTheme="minorHAnsi" w:cstheme="minorHAnsi"/>
          <w:sz w:val="24"/>
          <w:szCs w:val="24"/>
        </w:rPr>
        <w:t xml:space="preserve">Pringle, J. M. High Seebeck Coefficient Redox Ionic Liquid Electrolytes for Thermal Energy Harvesting. </w:t>
      </w:r>
      <w:r w:rsidRPr="00B255BA">
        <w:rPr>
          <w:rFonts w:asciiTheme="minorHAnsi" w:hAnsiTheme="minorHAnsi" w:cstheme="minorHAnsi"/>
          <w:i/>
          <w:sz w:val="24"/>
          <w:szCs w:val="24"/>
        </w:rPr>
        <w:t>Energy &amp; Environmental Science.</w:t>
      </w:r>
      <w:r w:rsidRPr="00B255BA">
        <w:rPr>
          <w:rFonts w:asciiTheme="minorHAnsi" w:hAnsiTheme="minorHAnsi" w:cstheme="minorHAnsi"/>
          <w:sz w:val="24"/>
          <w:szCs w:val="24"/>
        </w:rPr>
        <w:t xml:space="preserve"> </w:t>
      </w:r>
      <w:r w:rsidRPr="00B255BA">
        <w:rPr>
          <w:rFonts w:asciiTheme="minorHAnsi" w:hAnsiTheme="minorHAnsi" w:cstheme="minorHAnsi"/>
          <w:b/>
          <w:sz w:val="24"/>
          <w:szCs w:val="24"/>
        </w:rPr>
        <w:t>6</w:t>
      </w:r>
      <w:r w:rsidRPr="00B255BA">
        <w:rPr>
          <w:rFonts w:asciiTheme="minorHAnsi" w:hAnsiTheme="minorHAnsi" w:cstheme="minorHAnsi"/>
          <w:sz w:val="24"/>
          <w:szCs w:val="24"/>
        </w:rPr>
        <w:t xml:space="preserve"> (9), 2639</w:t>
      </w:r>
      <w:r w:rsidR="00671CDB">
        <w:rPr>
          <w:rFonts w:asciiTheme="minorHAnsi" w:hAnsiTheme="minorHAnsi" w:cstheme="minorHAnsi"/>
          <w:sz w:val="24"/>
          <w:szCs w:val="24"/>
        </w:rPr>
        <w:t>–</w:t>
      </w:r>
      <w:r w:rsidRPr="00B255BA">
        <w:rPr>
          <w:rFonts w:asciiTheme="minorHAnsi" w:hAnsiTheme="minorHAnsi" w:cstheme="minorHAnsi"/>
          <w:sz w:val="24"/>
          <w:szCs w:val="24"/>
        </w:rPr>
        <w:t>2645 (2013).</w:t>
      </w:r>
    </w:p>
    <w:p w14:paraId="1960F4AE" w14:textId="6492F138" w:rsidR="003008D4" w:rsidRPr="00B255BA" w:rsidRDefault="003008D4" w:rsidP="001700D1">
      <w:pPr>
        <w:pStyle w:val="EndNoteBibliography"/>
        <w:numPr>
          <w:ilvl w:val="0"/>
          <w:numId w:val="3"/>
        </w:numPr>
        <w:ind w:left="0" w:firstLine="0"/>
        <w:rPr>
          <w:rFonts w:asciiTheme="minorHAnsi" w:hAnsiTheme="minorHAnsi" w:cstheme="minorHAnsi"/>
          <w:sz w:val="24"/>
          <w:szCs w:val="24"/>
        </w:rPr>
      </w:pPr>
      <w:r w:rsidRPr="00B255BA">
        <w:rPr>
          <w:rFonts w:asciiTheme="minorHAnsi" w:hAnsiTheme="minorHAnsi" w:cstheme="minorHAnsi"/>
          <w:sz w:val="24"/>
          <w:szCs w:val="24"/>
        </w:rPr>
        <w:t>Zhang, L.</w:t>
      </w:r>
      <w:r w:rsidRPr="00B255BA">
        <w:rPr>
          <w:rFonts w:asciiTheme="minorHAnsi" w:hAnsiTheme="minorHAnsi" w:cstheme="minorHAnsi"/>
          <w:i/>
          <w:sz w:val="24"/>
          <w:szCs w:val="24"/>
        </w:rPr>
        <w:t xml:space="preserve"> </w:t>
      </w:r>
      <w:r w:rsidR="00671CDB" w:rsidRPr="00671CDB">
        <w:rPr>
          <w:rFonts w:asciiTheme="minorHAnsi" w:hAnsiTheme="minorHAnsi" w:cstheme="minorHAnsi"/>
          <w:sz w:val="24"/>
          <w:szCs w:val="24"/>
        </w:rPr>
        <w:t>et al.</w:t>
      </w:r>
      <w:r w:rsidRPr="00B255BA">
        <w:rPr>
          <w:rFonts w:asciiTheme="minorHAnsi" w:hAnsiTheme="minorHAnsi" w:cstheme="minorHAnsi"/>
          <w:sz w:val="24"/>
          <w:szCs w:val="24"/>
        </w:rPr>
        <w:t xml:space="preserve"> High Power Density Electrochemical Thermocells for Inexpensively Harvesting Low‐Grade Thermal Energy. </w:t>
      </w:r>
      <w:r w:rsidRPr="00B255BA">
        <w:rPr>
          <w:rFonts w:asciiTheme="minorHAnsi" w:hAnsiTheme="minorHAnsi" w:cstheme="minorHAnsi"/>
          <w:i/>
          <w:sz w:val="24"/>
          <w:szCs w:val="24"/>
        </w:rPr>
        <w:t>Advanced Materials.</w:t>
      </w:r>
      <w:r w:rsidRPr="00B255BA">
        <w:rPr>
          <w:rFonts w:asciiTheme="minorHAnsi" w:hAnsiTheme="minorHAnsi" w:cstheme="minorHAnsi"/>
          <w:sz w:val="24"/>
          <w:szCs w:val="24"/>
        </w:rPr>
        <w:t xml:space="preserve"> </w:t>
      </w:r>
      <w:r w:rsidRPr="00B255BA">
        <w:rPr>
          <w:rFonts w:asciiTheme="minorHAnsi" w:hAnsiTheme="minorHAnsi" w:cstheme="minorHAnsi"/>
          <w:b/>
          <w:sz w:val="24"/>
          <w:szCs w:val="24"/>
        </w:rPr>
        <w:t>29</w:t>
      </w:r>
      <w:r w:rsidRPr="00B255BA">
        <w:rPr>
          <w:rFonts w:asciiTheme="minorHAnsi" w:hAnsiTheme="minorHAnsi" w:cstheme="minorHAnsi"/>
          <w:sz w:val="24"/>
          <w:szCs w:val="24"/>
        </w:rPr>
        <w:t xml:space="preserve"> (12), 1605652 (2017).</w:t>
      </w:r>
    </w:p>
    <w:p w14:paraId="6639835C" w14:textId="5D5C83F3" w:rsidR="003008D4" w:rsidRPr="00B255BA" w:rsidRDefault="003008D4" w:rsidP="001700D1">
      <w:pPr>
        <w:pStyle w:val="EndNoteBibliography"/>
        <w:numPr>
          <w:ilvl w:val="0"/>
          <w:numId w:val="3"/>
        </w:numPr>
        <w:ind w:left="0" w:firstLine="0"/>
        <w:rPr>
          <w:rFonts w:asciiTheme="minorHAnsi" w:hAnsiTheme="minorHAnsi" w:cstheme="minorHAnsi"/>
          <w:sz w:val="24"/>
          <w:szCs w:val="24"/>
        </w:rPr>
      </w:pPr>
      <w:r w:rsidRPr="00B255BA">
        <w:rPr>
          <w:rFonts w:asciiTheme="minorHAnsi" w:hAnsiTheme="minorHAnsi" w:cstheme="minorHAnsi"/>
          <w:sz w:val="24"/>
          <w:szCs w:val="24"/>
        </w:rPr>
        <w:t>Duan, J.</w:t>
      </w:r>
      <w:r w:rsidRPr="00B255BA">
        <w:rPr>
          <w:rFonts w:asciiTheme="minorHAnsi" w:hAnsiTheme="minorHAnsi" w:cstheme="minorHAnsi"/>
          <w:i/>
          <w:sz w:val="24"/>
          <w:szCs w:val="24"/>
        </w:rPr>
        <w:t xml:space="preserve"> </w:t>
      </w:r>
      <w:r w:rsidR="00671CDB" w:rsidRPr="00671CDB">
        <w:rPr>
          <w:rFonts w:asciiTheme="minorHAnsi" w:hAnsiTheme="minorHAnsi" w:cstheme="minorHAnsi"/>
          <w:sz w:val="24"/>
          <w:szCs w:val="24"/>
        </w:rPr>
        <w:t>et al.</w:t>
      </w:r>
      <w:r w:rsidRPr="00B255BA">
        <w:rPr>
          <w:rFonts w:asciiTheme="minorHAnsi" w:hAnsiTheme="minorHAnsi" w:cstheme="minorHAnsi"/>
          <w:sz w:val="24"/>
          <w:szCs w:val="24"/>
        </w:rPr>
        <w:t xml:space="preserve"> Aqueous Thermogalvanic Cells with A High Seebeck Coefficient for Low-Grade Heat Harvest. </w:t>
      </w:r>
      <w:r w:rsidRPr="00B255BA">
        <w:rPr>
          <w:rFonts w:asciiTheme="minorHAnsi" w:hAnsiTheme="minorHAnsi" w:cstheme="minorHAnsi"/>
          <w:i/>
          <w:sz w:val="24"/>
          <w:szCs w:val="24"/>
        </w:rPr>
        <w:t xml:space="preserve">Nature </w:t>
      </w:r>
      <w:r w:rsidR="003549AA" w:rsidRPr="00B255BA">
        <w:rPr>
          <w:rFonts w:asciiTheme="minorHAnsi" w:hAnsiTheme="minorHAnsi" w:cstheme="minorHAnsi"/>
          <w:i/>
          <w:sz w:val="24"/>
          <w:szCs w:val="24"/>
        </w:rPr>
        <w:t>Communications</w:t>
      </w:r>
      <w:r w:rsidRPr="00B255BA">
        <w:rPr>
          <w:rFonts w:asciiTheme="minorHAnsi" w:hAnsiTheme="minorHAnsi" w:cstheme="minorHAnsi"/>
          <w:i/>
          <w:sz w:val="24"/>
          <w:szCs w:val="24"/>
        </w:rPr>
        <w:t>.</w:t>
      </w:r>
      <w:r w:rsidRPr="00B255BA">
        <w:rPr>
          <w:rFonts w:asciiTheme="minorHAnsi" w:hAnsiTheme="minorHAnsi" w:cstheme="minorHAnsi"/>
          <w:sz w:val="24"/>
          <w:szCs w:val="24"/>
        </w:rPr>
        <w:t xml:space="preserve"> </w:t>
      </w:r>
      <w:r w:rsidRPr="00B255BA">
        <w:rPr>
          <w:rFonts w:asciiTheme="minorHAnsi" w:hAnsiTheme="minorHAnsi" w:cstheme="minorHAnsi"/>
          <w:b/>
          <w:sz w:val="24"/>
          <w:szCs w:val="24"/>
        </w:rPr>
        <w:t>9</w:t>
      </w:r>
      <w:r w:rsidRPr="00B255BA">
        <w:rPr>
          <w:rFonts w:asciiTheme="minorHAnsi" w:hAnsiTheme="minorHAnsi" w:cstheme="minorHAnsi"/>
          <w:sz w:val="24"/>
          <w:szCs w:val="24"/>
        </w:rPr>
        <w:t xml:space="preserve"> (1), 5146 (2018).</w:t>
      </w:r>
    </w:p>
    <w:p w14:paraId="62193CDE" w14:textId="24B65092" w:rsidR="003008D4" w:rsidRPr="00B255BA" w:rsidRDefault="003008D4" w:rsidP="001700D1">
      <w:pPr>
        <w:pStyle w:val="EndNoteBibliography"/>
        <w:numPr>
          <w:ilvl w:val="0"/>
          <w:numId w:val="3"/>
        </w:numPr>
        <w:ind w:left="0" w:firstLine="0"/>
        <w:rPr>
          <w:rFonts w:asciiTheme="minorHAnsi" w:hAnsiTheme="minorHAnsi" w:cstheme="minorHAnsi"/>
          <w:sz w:val="24"/>
          <w:szCs w:val="24"/>
        </w:rPr>
      </w:pPr>
      <w:r w:rsidRPr="00B255BA">
        <w:rPr>
          <w:rFonts w:asciiTheme="minorHAnsi" w:hAnsiTheme="minorHAnsi" w:cstheme="minorHAnsi"/>
          <w:sz w:val="24"/>
          <w:szCs w:val="24"/>
        </w:rPr>
        <w:t>Im, H.</w:t>
      </w:r>
      <w:r w:rsidRPr="00B255BA">
        <w:rPr>
          <w:rFonts w:asciiTheme="minorHAnsi" w:hAnsiTheme="minorHAnsi" w:cstheme="minorHAnsi"/>
          <w:i/>
          <w:sz w:val="24"/>
          <w:szCs w:val="24"/>
        </w:rPr>
        <w:t xml:space="preserve"> </w:t>
      </w:r>
      <w:r w:rsidR="00671CDB" w:rsidRPr="00671CDB">
        <w:rPr>
          <w:rFonts w:asciiTheme="minorHAnsi" w:hAnsiTheme="minorHAnsi" w:cstheme="minorHAnsi"/>
          <w:sz w:val="24"/>
          <w:szCs w:val="24"/>
        </w:rPr>
        <w:t>et al.</w:t>
      </w:r>
      <w:r w:rsidRPr="00B255BA">
        <w:rPr>
          <w:rFonts w:asciiTheme="minorHAnsi" w:hAnsiTheme="minorHAnsi" w:cstheme="minorHAnsi"/>
          <w:sz w:val="24"/>
          <w:szCs w:val="24"/>
        </w:rPr>
        <w:t xml:space="preserve"> High-Efficiency Electrochemical Thermal Energy Harvester Using Carbon Nanotube Aerogel Sheet Electrodes. </w:t>
      </w:r>
      <w:r w:rsidRPr="00B255BA">
        <w:rPr>
          <w:rFonts w:asciiTheme="minorHAnsi" w:hAnsiTheme="minorHAnsi" w:cstheme="minorHAnsi"/>
          <w:i/>
          <w:sz w:val="24"/>
          <w:szCs w:val="24"/>
        </w:rPr>
        <w:t xml:space="preserve">Nature </w:t>
      </w:r>
      <w:r w:rsidR="003549AA" w:rsidRPr="00B255BA">
        <w:rPr>
          <w:rFonts w:asciiTheme="minorHAnsi" w:hAnsiTheme="minorHAnsi" w:cstheme="minorHAnsi"/>
          <w:i/>
          <w:sz w:val="24"/>
          <w:szCs w:val="24"/>
        </w:rPr>
        <w:t>Communications</w:t>
      </w:r>
      <w:r w:rsidRPr="00B255BA">
        <w:rPr>
          <w:rFonts w:asciiTheme="minorHAnsi" w:hAnsiTheme="minorHAnsi" w:cstheme="minorHAnsi"/>
          <w:i/>
          <w:sz w:val="24"/>
          <w:szCs w:val="24"/>
        </w:rPr>
        <w:t>.</w:t>
      </w:r>
      <w:r w:rsidRPr="00B255BA">
        <w:rPr>
          <w:rFonts w:asciiTheme="minorHAnsi" w:hAnsiTheme="minorHAnsi" w:cstheme="minorHAnsi"/>
          <w:sz w:val="24"/>
          <w:szCs w:val="24"/>
        </w:rPr>
        <w:t xml:space="preserve"> </w:t>
      </w:r>
      <w:r w:rsidRPr="00B255BA">
        <w:rPr>
          <w:rFonts w:asciiTheme="minorHAnsi" w:hAnsiTheme="minorHAnsi" w:cstheme="minorHAnsi"/>
          <w:b/>
          <w:sz w:val="24"/>
          <w:szCs w:val="24"/>
        </w:rPr>
        <w:t>7</w:t>
      </w:r>
      <w:r w:rsidR="00B255BA">
        <w:rPr>
          <w:rFonts w:asciiTheme="minorHAnsi" w:hAnsiTheme="minorHAnsi" w:cstheme="minorHAnsi"/>
          <w:sz w:val="24"/>
          <w:szCs w:val="24"/>
        </w:rPr>
        <w:t xml:space="preserve">, 10600 </w:t>
      </w:r>
      <w:r w:rsidRPr="00B255BA">
        <w:rPr>
          <w:rFonts w:asciiTheme="minorHAnsi" w:hAnsiTheme="minorHAnsi" w:cstheme="minorHAnsi"/>
          <w:sz w:val="24"/>
          <w:szCs w:val="24"/>
        </w:rPr>
        <w:t>(2016).</w:t>
      </w:r>
    </w:p>
    <w:p w14:paraId="0AD5849E" w14:textId="726FDAFE" w:rsidR="003008D4" w:rsidRPr="00B255BA" w:rsidRDefault="003008D4" w:rsidP="001700D1">
      <w:pPr>
        <w:pStyle w:val="EndNoteBibliography"/>
        <w:numPr>
          <w:ilvl w:val="0"/>
          <w:numId w:val="3"/>
        </w:numPr>
        <w:ind w:left="0" w:firstLine="0"/>
        <w:rPr>
          <w:rFonts w:asciiTheme="minorHAnsi" w:hAnsiTheme="minorHAnsi" w:cstheme="minorHAnsi"/>
          <w:sz w:val="24"/>
          <w:szCs w:val="24"/>
        </w:rPr>
      </w:pPr>
      <w:r w:rsidRPr="00B255BA">
        <w:rPr>
          <w:rFonts w:asciiTheme="minorHAnsi" w:hAnsiTheme="minorHAnsi" w:cstheme="minorHAnsi"/>
          <w:sz w:val="24"/>
          <w:szCs w:val="24"/>
        </w:rPr>
        <w:t>Hu, R.</w:t>
      </w:r>
      <w:r w:rsidRPr="00B255BA">
        <w:rPr>
          <w:rFonts w:asciiTheme="minorHAnsi" w:hAnsiTheme="minorHAnsi" w:cstheme="minorHAnsi"/>
          <w:i/>
          <w:sz w:val="24"/>
          <w:szCs w:val="24"/>
        </w:rPr>
        <w:t xml:space="preserve"> </w:t>
      </w:r>
      <w:r w:rsidR="00671CDB" w:rsidRPr="00671CDB">
        <w:rPr>
          <w:rFonts w:asciiTheme="minorHAnsi" w:hAnsiTheme="minorHAnsi" w:cstheme="minorHAnsi"/>
          <w:sz w:val="24"/>
          <w:szCs w:val="24"/>
        </w:rPr>
        <w:t>et al.</w:t>
      </w:r>
      <w:r w:rsidRPr="00B255BA">
        <w:rPr>
          <w:rFonts w:asciiTheme="minorHAnsi" w:hAnsiTheme="minorHAnsi" w:cstheme="minorHAnsi"/>
          <w:sz w:val="24"/>
          <w:szCs w:val="24"/>
        </w:rPr>
        <w:t xml:space="preserve"> Harvesting Waste Thermal Energy Using A Carbon-Nanotube-Based Thermo-Electrochemical Cell. </w:t>
      </w:r>
      <w:r w:rsidRPr="00B255BA">
        <w:rPr>
          <w:rFonts w:asciiTheme="minorHAnsi" w:hAnsiTheme="minorHAnsi" w:cstheme="minorHAnsi"/>
          <w:i/>
          <w:sz w:val="24"/>
          <w:szCs w:val="24"/>
        </w:rPr>
        <w:t xml:space="preserve">Nano </w:t>
      </w:r>
      <w:r w:rsidR="00322A77" w:rsidRPr="00B255BA">
        <w:rPr>
          <w:rFonts w:asciiTheme="minorHAnsi" w:hAnsiTheme="minorHAnsi" w:cstheme="minorHAnsi"/>
          <w:i/>
          <w:sz w:val="24"/>
          <w:szCs w:val="24"/>
        </w:rPr>
        <w:t>Letters</w:t>
      </w:r>
      <w:r w:rsidRPr="00B255BA">
        <w:rPr>
          <w:rFonts w:asciiTheme="minorHAnsi" w:hAnsiTheme="minorHAnsi" w:cstheme="minorHAnsi"/>
          <w:i/>
          <w:sz w:val="24"/>
          <w:szCs w:val="24"/>
        </w:rPr>
        <w:t>.</w:t>
      </w:r>
      <w:r w:rsidRPr="00B255BA">
        <w:rPr>
          <w:rFonts w:asciiTheme="minorHAnsi" w:hAnsiTheme="minorHAnsi" w:cstheme="minorHAnsi"/>
          <w:sz w:val="24"/>
          <w:szCs w:val="24"/>
        </w:rPr>
        <w:t xml:space="preserve"> </w:t>
      </w:r>
      <w:r w:rsidRPr="00B255BA">
        <w:rPr>
          <w:rFonts w:asciiTheme="minorHAnsi" w:hAnsiTheme="minorHAnsi" w:cstheme="minorHAnsi"/>
          <w:b/>
          <w:sz w:val="24"/>
          <w:szCs w:val="24"/>
        </w:rPr>
        <w:t>10</w:t>
      </w:r>
      <w:r w:rsidRPr="00B255BA">
        <w:rPr>
          <w:rFonts w:asciiTheme="minorHAnsi" w:hAnsiTheme="minorHAnsi" w:cstheme="minorHAnsi"/>
          <w:sz w:val="24"/>
          <w:szCs w:val="24"/>
        </w:rPr>
        <w:t xml:space="preserve"> (3), 838</w:t>
      </w:r>
      <w:r w:rsidR="00671CDB">
        <w:rPr>
          <w:rFonts w:asciiTheme="minorHAnsi" w:hAnsiTheme="minorHAnsi" w:cstheme="minorHAnsi"/>
          <w:sz w:val="24"/>
          <w:szCs w:val="24"/>
        </w:rPr>
        <w:t>–</w:t>
      </w:r>
      <w:r w:rsidRPr="00B255BA">
        <w:rPr>
          <w:rFonts w:asciiTheme="minorHAnsi" w:hAnsiTheme="minorHAnsi" w:cstheme="minorHAnsi"/>
          <w:sz w:val="24"/>
          <w:szCs w:val="24"/>
        </w:rPr>
        <w:t>846 (2010).</w:t>
      </w:r>
    </w:p>
    <w:p w14:paraId="6EF950AE" w14:textId="61E8ED16" w:rsidR="003008D4" w:rsidRPr="00B255BA" w:rsidRDefault="003008D4" w:rsidP="001700D1">
      <w:pPr>
        <w:pStyle w:val="EndNoteBibliography"/>
        <w:numPr>
          <w:ilvl w:val="0"/>
          <w:numId w:val="3"/>
        </w:numPr>
        <w:ind w:left="0" w:firstLine="0"/>
        <w:rPr>
          <w:rFonts w:asciiTheme="minorHAnsi" w:hAnsiTheme="minorHAnsi" w:cstheme="minorHAnsi"/>
          <w:sz w:val="24"/>
          <w:szCs w:val="24"/>
        </w:rPr>
      </w:pPr>
      <w:r w:rsidRPr="00B255BA">
        <w:rPr>
          <w:rFonts w:asciiTheme="minorHAnsi" w:hAnsiTheme="minorHAnsi" w:cstheme="minorHAnsi"/>
          <w:sz w:val="24"/>
          <w:szCs w:val="24"/>
        </w:rPr>
        <w:t>Poletayev, A. D., McKay, I. S., Chueh, W. C.</w:t>
      </w:r>
      <w:r w:rsidR="00671CDB">
        <w:rPr>
          <w:rFonts w:asciiTheme="minorHAnsi" w:hAnsiTheme="minorHAnsi" w:cstheme="minorHAnsi"/>
          <w:sz w:val="24"/>
          <w:szCs w:val="24"/>
        </w:rPr>
        <w:t xml:space="preserve">, </w:t>
      </w:r>
      <w:r w:rsidRPr="00B255BA">
        <w:rPr>
          <w:rFonts w:asciiTheme="minorHAnsi" w:hAnsiTheme="minorHAnsi" w:cstheme="minorHAnsi"/>
          <w:sz w:val="24"/>
          <w:szCs w:val="24"/>
        </w:rPr>
        <w:t xml:space="preserve">Majumdar, A. Continuous Electrochemical Heat Engines. </w:t>
      </w:r>
      <w:r w:rsidRPr="00B255BA">
        <w:rPr>
          <w:rFonts w:asciiTheme="minorHAnsi" w:hAnsiTheme="minorHAnsi" w:cstheme="minorHAnsi"/>
          <w:i/>
          <w:sz w:val="24"/>
          <w:szCs w:val="24"/>
        </w:rPr>
        <w:t>Energy and Environmental Science.</w:t>
      </w:r>
      <w:r w:rsidRPr="00B255BA">
        <w:rPr>
          <w:rFonts w:asciiTheme="minorHAnsi" w:hAnsiTheme="minorHAnsi" w:cstheme="minorHAnsi"/>
          <w:sz w:val="24"/>
          <w:szCs w:val="24"/>
        </w:rPr>
        <w:t xml:space="preserve"> </w:t>
      </w:r>
      <w:r w:rsidRPr="00B255BA">
        <w:rPr>
          <w:rFonts w:asciiTheme="minorHAnsi" w:hAnsiTheme="minorHAnsi" w:cstheme="minorHAnsi"/>
          <w:b/>
          <w:sz w:val="24"/>
          <w:szCs w:val="24"/>
        </w:rPr>
        <w:t>11</w:t>
      </w:r>
      <w:r w:rsidRPr="00B255BA">
        <w:rPr>
          <w:rFonts w:asciiTheme="minorHAnsi" w:hAnsiTheme="minorHAnsi" w:cstheme="minorHAnsi"/>
          <w:sz w:val="24"/>
          <w:szCs w:val="24"/>
        </w:rPr>
        <w:t xml:space="preserve"> (10), 2964</w:t>
      </w:r>
      <w:r w:rsidR="00671CDB">
        <w:rPr>
          <w:rFonts w:asciiTheme="minorHAnsi" w:hAnsiTheme="minorHAnsi" w:cstheme="minorHAnsi"/>
          <w:sz w:val="24"/>
          <w:szCs w:val="24"/>
        </w:rPr>
        <w:t>–</w:t>
      </w:r>
      <w:r w:rsidRPr="00B255BA">
        <w:rPr>
          <w:rFonts w:asciiTheme="minorHAnsi" w:hAnsiTheme="minorHAnsi" w:cstheme="minorHAnsi"/>
          <w:sz w:val="24"/>
          <w:szCs w:val="24"/>
        </w:rPr>
        <w:t>2971 (2018).</w:t>
      </w:r>
    </w:p>
    <w:p w14:paraId="23641FAA" w14:textId="643BCCE8" w:rsidR="003008D4" w:rsidRPr="00B255BA" w:rsidRDefault="003008D4" w:rsidP="001700D1">
      <w:pPr>
        <w:pStyle w:val="EndNoteBibliography"/>
        <w:numPr>
          <w:ilvl w:val="0"/>
          <w:numId w:val="3"/>
        </w:numPr>
        <w:ind w:left="0" w:firstLine="0"/>
        <w:rPr>
          <w:rFonts w:asciiTheme="minorHAnsi" w:hAnsiTheme="minorHAnsi" w:cstheme="minorHAnsi"/>
          <w:sz w:val="24"/>
          <w:szCs w:val="24"/>
        </w:rPr>
      </w:pPr>
      <w:r w:rsidRPr="00B255BA">
        <w:rPr>
          <w:rFonts w:asciiTheme="minorHAnsi" w:hAnsiTheme="minorHAnsi" w:cstheme="minorHAnsi"/>
          <w:sz w:val="24"/>
          <w:szCs w:val="24"/>
        </w:rPr>
        <w:t>Qian, W., Li, M., Chen, L., Zhang, J.</w:t>
      </w:r>
      <w:r w:rsidR="00671CDB">
        <w:rPr>
          <w:rFonts w:asciiTheme="minorHAnsi" w:hAnsiTheme="minorHAnsi" w:cstheme="minorHAnsi"/>
          <w:sz w:val="24"/>
          <w:szCs w:val="24"/>
        </w:rPr>
        <w:t xml:space="preserve">, </w:t>
      </w:r>
      <w:r w:rsidRPr="00B255BA">
        <w:rPr>
          <w:rFonts w:asciiTheme="minorHAnsi" w:hAnsiTheme="minorHAnsi" w:cstheme="minorHAnsi"/>
          <w:sz w:val="24"/>
          <w:szCs w:val="24"/>
        </w:rPr>
        <w:t>Dong, C. Improving Thermo-Electrochemical Cell Performance by Constructin</w:t>
      </w:r>
      <w:bookmarkStart w:id="6" w:name="_GoBack"/>
      <w:bookmarkEnd w:id="6"/>
      <w:r w:rsidRPr="00B255BA">
        <w:rPr>
          <w:rFonts w:asciiTheme="minorHAnsi" w:hAnsiTheme="minorHAnsi" w:cstheme="minorHAnsi"/>
          <w:sz w:val="24"/>
          <w:szCs w:val="24"/>
        </w:rPr>
        <w:t xml:space="preserve">g Ag–MgO–CNTs Nanocomposite Electrodes. </w:t>
      </w:r>
      <w:r w:rsidRPr="00B255BA">
        <w:rPr>
          <w:rFonts w:asciiTheme="minorHAnsi" w:hAnsiTheme="minorHAnsi" w:cstheme="minorHAnsi"/>
          <w:i/>
          <w:sz w:val="24"/>
          <w:szCs w:val="24"/>
        </w:rPr>
        <w:t>RSC Advances.</w:t>
      </w:r>
      <w:r w:rsidRPr="00B255BA">
        <w:rPr>
          <w:rFonts w:asciiTheme="minorHAnsi" w:hAnsiTheme="minorHAnsi" w:cstheme="minorHAnsi"/>
          <w:sz w:val="24"/>
          <w:szCs w:val="24"/>
        </w:rPr>
        <w:t xml:space="preserve"> </w:t>
      </w:r>
      <w:r w:rsidRPr="00B255BA">
        <w:rPr>
          <w:rFonts w:asciiTheme="minorHAnsi" w:hAnsiTheme="minorHAnsi" w:cstheme="minorHAnsi"/>
          <w:b/>
          <w:sz w:val="24"/>
          <w:szCs w:val="24"/>
        </w:rPr>
        <w:t>5</w:t>
      </w:r>
      <w:r w:rsidRPr="00B255BA">
        <w:rPr>
          <w:rFonts w:asciiTheme="minorHAnsi" w:hAnsiTheme="minorHAnsi" w:cstheme="minorHAnsi"/>
          <w:sz w:val="24"/>
          <w:szCs w:val="24"/>
        </w:rPr>
        <w:t xml:space="preserve"> (119), 97982</w:t>
      </w:r>
      <w:r w:rsidR="00671CDB">
        <w:rPr>
          <w:rFonts w:asciiTheme="minorHAnsi" w:hAnsiTheme="minorHAnsi" w:cstheme="minorHAnsi"/>
          <w:sz w:val="24"/>
          <w:szCs w:val="24"/>
        </w:rPr>
        <w:t>–</w:t>
      </w:r>
      <w:r w:rsidRPr="00B255BA">
        <w:rPr>
          <w:rFonts w:asciiTheme="minorHAnsi" w:hAnsiTheme="minorHAnsi" w:cstheme="minorHAnsi"/>
          <w:sz w:val="24"/>
          <w:szCs w:val="24"/>
        </w:rPr>
        <w:t>97987 (2015).</w:t>
      </w:r>
    </w:p>
    <w:p w14:paraId="08CAFEF5" w14:textId="1C100A07" w:rsidR="003008D4" w:rsidRPr="00B255BA" w:rsidRDefault="003008D4" w:rsidP="001700D1">
      <w:pPr>
        <w:pStyle w:val="EndNoteBibliography"/>
        <w:numPr>
          <w:ilvl w:val="0"/>
          <w:numId w:val="3"/>
        </w:numPr>
        <w:ind w:left="0" w:firstLine="0"/>
        <w:rPr>
          <w:rFonts w:asciiTheme="minorHAnsi" w:hAnsiTheme="minorHAnsi" w:cstheme="minorHAnsi"/>
          <w:sz w:val="24"/>
          <w:szCs w:val="24"/>
        </w:rPr>
      </w:pPr>
      <w:r w:rsidRPr="00B255BA">
        <w:rPr>
          <w:rFonts w:asciiTheme="minorHAnsi" w:hAnsiTheme="minorHAnsi" w:cstheme="minorHAnsi"/>
          <w:sz w:val="24"/>
          <w:szCs w:val="24"/>
        </w:rPr>
        <w:t>Lee, S. W.</w:t>
      </w:r>
      <w:r w:rsidRPr="00B255BA">
        <w:rPr>
          <w:rFonts w:asciiTheme="minorHAnsi" w:hAnsiTheme="minorHAnsi" w:cstheme="minorHAnsi"/>
          <w:i/>
          <w:sz w:val="24"/>
          <w:szCs w:val="24"/>
        </w:rPr>
        <w:t xml:space="preserve"> </w:t>
      </w:r>
      <w:r w:rsidR="00671CDB" w:rsidRPr="00671CDB">
        <w:rPr>
          <w:rFonts w:asciiTheme="minorHAnsi" w:hAnsiTheme="minorHAnsi" w:cstheme="minorHAnsi"/>
          <w:sz w:val="24"/>
          <w:szCs w:val="24"/>
        </w:rPr>
        <w:t>et al.</w:t>
      </w:r>
      <w:r w:rsidRPr="00B255BA">
        <w:rPr>
          <w:rFonts w:asciiTheme="minorHAnsi" w:hAnsiTheme="minorHAnsi" w:cstheme="minorHAnsi"/>
          <w:sz w:val="24"/>
          <w:szCs w:val="24"/>
        </w:rPr>
        <w:t xml:space="preserve"> An Electrochemical System for Efficiently Harvesting Low-Grade Heat Energy. </w:t>
      </w:r>
      <w:r w:rsidRPr="00B255BA">
        <w:rPr>
          <w:rFonts w:asciiTheme="minorHAnsi" w:hAnsiTheme="minorHAnsi" w:cstheme="minorHAnsi"/>
          <w:i/>
          <w:sz w:val="24"/>
          <w:szCs w:val="24"/>
        </w:rPr>
        <w:t>Nature Communications.</w:t>
      </w:r>
      <w:r w:rsidRPr="00B255BA">
        <w:rPr>
          <w:rFonts w:asciiTheme="minorHAnsi" w:hAnsiTheme="minorHAnsi" w:cstheme="minorHAnsi"/>
          <w:sz w:val="24"/>
          <w:szCs w:val="24"/>
        </w:rPr>
        <w:t xml:space="preserve"> </w:t>
      </w:r>
      <w:r w:rsidRPr="00B255BA">
        <w:rPr>
          <w:rFonts w:asciiTheme="minorHAnsi" w:hAnsiTheme="minorHAnsi" w:cstheme="minorHAnsi"/>
          <w:b/>
          <w:sz w:val="24"/>
          <w:szCs w:val="24"/>
        </w:rPr>
        <w:t>5</w:t>
      </w:r>
      <w:r w:rsidR="00B255BA">
        <w:rPr>
          <w:rFonts w:asciiTheme="minorHAnsi" w:hAnsiTheme="minorHAnsi" w:cstheme="minorHAnsi"/>
          <w:sz w:val="24"/>
          <w:szCs w:val="24"/>
        </w:rPr>
        <w:t xml:space="preserve">, </w:t>
      </w:r>
      <w:r w:rsidRPr="00B255BA">
        <w:rPr>
          <w:rFonts w:asciiTheme="minorHAnsi" w:hAnsiTheme="minorHAnsi" w:cstheme="minorHAnsi"/>
          <w:sz w:val="24"/>
          <w:szCs w:val="24"/>
        </w:rPr>
        <w:t>3942 (2014).</w:t>
      </w:r>
    </w:p>
    <w:p w14:paraId="5D515C49" w14:textId="4387CC32" w:rsidR="003008D4" w:rsidRPr="00B255BA" w:rsidRDefault="003008D4" w:rsidP="001700D1">
      <w:pPr>
        <w:pStyle w:val="EndNoteBibliography"/>
        <w:numPr>
          <w:ilvl w:val="0"/>
          <w:numId w:val="3"/>
        </w:numPr>
        <w:ind w:left="0" w:firstLine="0"/>
        <w:rPr>
          <w:rFonts w:asciiTheme="minorHAnsi" w:hAnsiTheme="minorHAnsi" w:cstheme="minorHAnsi"/>
          <w:sz w:val="24"/>
          <w:szCs w:val="24"/>
        </w:rPr>
      </w:pPr>
      <w:r w:rsidRPr="00B255BA">
        <w:rPr>
          <w:rFonts w:asciiTheme="minorHAnsi" w:hAnsiTheme="minorHAnsi" w:cstheme="minorHAnsi"/>
          <w:sz w:val="24"/>
          <w:szCs w:val="24"/>
        </w:rPr>
        <w:t>Yang, Y.</w:t>
      </w:r>
      <w:r w:rsidRPr="00B255BA">
        <w:rPr>
          <w:rFonts w:asciiTheme="minorHAnsi" w:hAnsiTheme="minorHAnsi" w:cstheme="minorHAnsi"/>
          <w:i/>
          <w:sz w:val="24"/>
          <w:szCs w:val="24"/>
        </w:rPr>
        <w:t xml:space="preserve"> </w:t>
      </w:r>
      <w:r w:rsidR="00671CDB" w:rsidRPr="00671CDB">
        <w:rPr>
          <w:rFonts w:asciiTheme="minorHAnsi" w:hAnsiTheme="minorHAnsi" w:cstheme="minorHAnsi"/>
          <w:sz w:val="24"/>
          <w:szCs w:val="24"/>
        </w:rPr>
        <w:t>et al.</w:t>
      </w:r>
      <w:r w:rsidRPr="00B255BA">
        <w:rPr>
          <w:rFonts w:asciiTheme="minorHAnsi" w:hAnsiTheme="minorHAnsi" w:cstheme="minorHAnsi"/>
          <w:sz w:val="24"/>
          <w:szCs w:val="24"/>
        </w:rPr>
        <w:t xml:space="preserve"> Charging-Free Electrochemical System for Harvesting Low-Grade Thermal Energy. </w:t>
      </w:r>
      <w:r w:rsidRPr="00B255BA">
        <w:rPr>
          <w:rFonts w:asciiTheme="minorHAnsi" w:hAnsiTheme="minorHAnsi" w:cstheme="minorHAnsi"/>
          <w:i/>
          <w:sz w:val="24"/>
          <w:szCs w:val="24"/>
        </w:rPr>
        <w:t>Proceedings of the National Academy of Sciences.</w:t>
      </w:r>
      <w:r w:rsidRPr="00B255BA">
        <w:rPr>
          <w:rFonts w:asciiTheme="minorHAnsi" w:hAnsiTheme="minorHAnsi" w:cstheme="minorHAnsi"/>
          <w:sz w:val="24"/>
          <w:szCs w:val="24"/>
        </w:rPr>
        <w:t xml:space="preserve"> </w:t>
      </w:r>
      <w:r w:rsidRPr="00B255BA">
        <w:rPr>
          <w:rFonts w:asciiTheme="minorHAnsi" w:hAnsiTheme="minorHAnsi" w:cstheme="minorHAnsi"/>
          <w:b/>
          <w:sz w:val="24"/>
          <w:szCs w:val="24"/>
        </w:rPr>
        <w:t>111</w:t>
      </w:r>
      <w:r w:rsidRPr="00B255BA">
        <w:rPr>
          <w:rFonts w:asciiTheme="minorHAnsi" w:hAnsiTheme="minorHAnsi" w:cstheme="minorHAnsi"/>
          <w:sz w:val="24"/>
          <w:szCs w:val="24"/>
        </w:rPr>
        <w:t xml:space="preserve"> (48), 17011</w:t>
      </w:r>
      <w:r w:rsidR="00671CDB">
        <w:rPr>
          <w:rFonts w:asciiTheme="minorHAnsi" w:hAnsiTheme="minorHAnsi" w:cstheme="minorHAnsi"/>
          <w:sz w:val="24"/>
          <w:szCs w:val="24"/>
        </w:rPr>
        <w:t>–</w:t>
      </w:r>
      <w:r w:rsidRPr="00B255BA">
        <w:rPr>
          <w:rFonts w:asciiTheme="minorHAnsi" w:hAnsiTheme="minorHAnsi" w:cstheme="minorHAnsi"/>
          <w:sz w:val="24"/>
          <w:szCs w:val="24"/>
        </w:rPr>
        <w:t>17016 (2014).</w:t>
      </w:r>
    </w:p>
    <w:p w14:paraId="7925A3F0" w14:textId="4A817392" w:rsidR="003008D4" w:rsidRPr="00B255BA" w:rsidRDefault="003008D4" w:rsidP="001700D1">
      <w:pPr>
        <w:pStyle w:val="EndNoteBibliography"/>
        <w:numPr>
          <w:ilvl w:val="0"/>
          <w:numId w:val="3"/>
        </w:numPr>
        <w:ind w:left="0" w:firstLine="0"/>
        <w:rPr>
          <w:rFonts w:asciiTheme="minorHAnsi" w:hAnsiTheme="minorHAnsi" w:cstheme="minorHAnsi"/>
          <w:sz w:val="24"/>
          <w:szCs w:val="24"/>
        </w:rPr>
      </w:pPr>
      <w:r w:rsidRPr="00B255BA">
        <w:rPr>
          <w:rFonts w:asciiTheme="minorHAnsi" w:hAnsiTheme="minorHAnsi" w:cstheme="minorHAnsi"/>
          <w:sz w:val="24"/>
          <w:szCs w:val="24"/>
        </w:rPr>
        <w:t>Yang, Y.</w:t>
      </w:r>
      <w:r w:rsidRPr="00B255BA">
        <w:rPr>
          <w:rFonts w:asciiTheme="minorHAnsi" w:hAnsiTheme="minorHAnsi" w:cstheme="minorHAnsi"/>
          <w:i/>
          <w:sz w:val="24"/>
          <w:szCs w:val="24"/>
        </w:rPr>
        <w:t xml:space="preserve"> </w:t>
      </w:r>
      <w:r w:rsidR="00671CDB" w:rsidRPr="00671CDB">
        <w:rPr>
          <w:rFonts w:asciiTheme="minorHAnsi" w:hAnsiTheme="minorHAnsi" w:cstheme="minorHAnsi"/>
          <w:sz w:val="24"/>
          <w:szCs w:val="24"/>
        </w:rPr>
        <w:t>et al.</w:t>
      </w:r>
      <w:r w:rsidRPr="00B255BA">
        <w:rPr>
          <w:rFonts w:asciiTheme="minorHAnsi" w:hAnsiTheme="minorHAnsi" w:cstheme="minorHAnsi"/>
          <w:sz w:val="24"/>
          <w:szCs w:val="24"/>
        </w:rPr>
        <w:t xml:space="preserve"> Membrane-Free Battery for Harvesting Low-Grade Thermal Energy. </w:t>
      </w:r>
      <w:r w:rsidRPr="00B255BA">
        <w:rPr>
          <w:rFonts w:asciiTheme="minorHAnsi" w:hAnsiTheme="minorHAnsi" w:cstheme="minorHAnsi"/>
          <w:i/>
          <w:sz w:val="24"/>
          <w:szCs w:val="24"/>
        </w:rPr>
        <w:t xml:space="preserve">Nano </w:t>
      </w:r>
      <w:r w:rsidR="00322A77" w:rsidRPr="00B255BA">
        <w:rPr>
          <w:rFonts w:asciiTheme="minorHAnsi" w:hAnsiTheme="minorHAnsi" w:cstheme="minorHAnsi"/>
          <w:i/>
          <w:sz w:val="24"/>
          <w:szCs w:val="24"/>
        </w:rPr>
        <w:t>Letters</w:t>
      </w:r>
      <w:r w:rsidRPr="00B255BA">
        <w:rPr>
          <w:rFonts w:asciiTheme="minorHAnsi" w:hAnsiTheme="minorHAnsi" w:cstheme="minorHAnsi"/>
          <w:i/>
          <w:sz w:val="24"/>
          <w:szCs w:val="24"/>
        </w:rPr>
        <w:t>.</w:t>
      </w:r>
      <w:r w:rsidRPr="00B255BA">
        <w:rPr>
          <w:rFonts w:asciiTheme="minorHAnsi" w:hAnsiTheme="minorHAnsi" w:cstheme="minorHAnsi"/>
          <w:sz w:val="24"/>
          <w:szCs w:val="24"/>
        </w:rPr>
        <w:t xml:space="preserve"> </w:t>
      </w:r>
      <w:r w:rsidRPr="00B255BA">
        <w:rPr>
          <w:rFonts w:asciiTheme="minorHAnsi" w:hAnsiTheme="minorHAnsi" w:cstheme="minorHAnsi"/>
          <w:b/>
          <w:sz w:val="24"/>
          <w:szCs w:val="24"/>
        </w:rPr>
        <w:t>14</w:t>
      </w:r>
      <w:r w:rsidRPr="00B255BA">
        <w:rPr>
          <w:rFonts w:asciiTheme="minorHAnsi" w:hAnsiTheme="minorHAnsi" w:cstheme="minorHAnsi"/>
          <w:sz w:val="24"/>
          <w:szCs w:val="24"/>
        </w:rPr>
        <w:t xml:space="preserve"> (11), 6578</w:t>
      </w:r>
      <w:r w:rsidR="00671CDB">
        <w:rPr>
          <w:rFonts w:asciiTheme="minorHAnsi" w:hAnsiTheme="minorHAnsi" w:cstheme="minorHAnsi"/>
          <w:sz w:val="24"/>
          <w:szCs w:val="24"/>
        </w:rPr>
        <w:t>–</w:t>
      </w:r>
      <w:r w:rsidRPr="00B255BA">
        <w:rPr>
          <w:rFonts w:asciiTheme="minorHAnsi" w:hAnsiTheme="minorHAnsi" w:cstheme="minorHAnsi"/>
          <w:sz w:val="24"/>
          <w:szCs w:val="24"/>
        </w:rPr>
        <w:t>6583 (2014).</w:t>
      </w:r>
    </w:p>
    <w:p w14:paraId="3AC77877" w14:textId="50E990E9" w:rsidR="003008D4" w:rsidRPr="00B255BA" w:rsidRDefault="003008D4" w:rsidP="001700D1">
      <w:pPr>
        <w:pStyle w:val="EndNoteBibliography"/>
        <w:numPr>
          <w:ilvl w:val="0"/>
          <w:numId w:val="3"/>
        </w:numPr>
        <w:ind w:left="0" w:firstLine="0"/>
        <w:rPr>
          <w:rFonts w:asciiTheme="minorHAnsi" w:hAnsiTheme="minorHAnsi" w:cstheme="minorHAnsi"/>
          <w:sz w:val="24"/>
          <w:szCs w:val="24"/>
        </w:rPr>
      </w:pPr>
      <w:r w:rsidRPr="00B255BA">
        <w:rPr>
          <w:rFonts w:asciiTheme="minorHAnsi" w:hAnsiTheme="minorHAnsi" w:cstheme="minorHAnsi"/>
          <w:sz w:val="24"/>
          <w:szCs w:val="24"/>
        </w:rPr>
        <w:t>Fukuzumi, Y., Amaha, K., Kobayashi, W., Niwa, H.</w:t>
      </w:r>
      <w:r w:rsidR="00671CDB">
        <w:rPr>
          <w:rFonts w:asciiTheme="minorHAnsi" w:hAnsiTheme="minorHAnsi" w:cstheme="minorHAnsi"/>
          <w:sz w:val="24"/>
          <w:szCs w:val="24"/>
        </w:rPr>
        <w:t xml:space="preserve">, </w:t>
      </w:r>
      <w:r w:rsidRPr="00B255BA">
        <w:rPr>
          <w:rFonts w:asciiTheme="minorHAnsi" w:hAnsiTheme="minorHAnsi" w:cstheme="minorHAnsi"/>
          <w:sz w:val="24"/>
          <w:szCs w:val="24"/>
        </w:rPr>
        <w:t xml:space="preserve">Mortitomo, Y. Prussian Blue Analogues as Promising Thermal Power Generation Materials. </w:t>
      </w:r>
      <w:r w:rsidRPr="00B255BA">
        <w:rPr>
          <w:rFonts w:asciiTheme="minorHAnsi" w:hAnsiTheme="minorHAnsi" w:cstheme="minorHAnsi"/>
          <w:i/>
          <w:sz w:val="24"/>
          <w:szCs w:val="24"/>
        </w:rPr>
        <w:t>Energy Technology.</w:t>
      </w:r>
      <w:r w:rsidRPr="00B255BA">
        <w:rPr>
          <w:rFonts w:asciiTheme="minorHAnsi" w:hAnsiTheme="minorHAnsi" w:cstheme="minorHAnsi"/>
          <w:sz w:val="24"/>
          <w:szCs w:val="24"/>
        </w:rPr>
        <w:t xml:space="preserve"> </w:t>
      </w:r>
      <w:r w:rsidRPr="00B255BA">
        <w:rPr>
          <w:rFonts w:asciiTheme="minorHAnsi" w:hAnsiTheme="minorHAnsi" w:cstheme="minorHAnsi"/>
          <w:b/>
          <w:sz w:val="24"/>
          <w:szCs w:val="24"/>
        </w:rPr>
        <w:t>6</w:t>
      </w:r>
      <w:r w:rsidRPr="00B255BA">
        <w:rPr>
          <w:rFonts w:asciiTheme="minorHAnsi" w:hAnsiTheme="minorHAnsi" w:cstheme="minorHAnsi"/>
          <w:sz w:val="24"/>
          <w:szCs w:val="24"/>
        </w:rPr>
        <w:t xml:space="preserve"> (10), 1865</w:t>
      </w:r>
      <w:r w:rsidR="00671CDB">
        <w:rPr>
          <w:rFonts w:asciiTheme="minorHAnsi" w:hAnsiTheme="minorHAnsi" w:cstheme="minorHAnsi"/>
          <w:sz w:val="24"/>
          <w:szCs w:val="24"/>
        </w:rPr>
        <w:t>–</w:t>
      </w:r>
      <w:r w:rsidRPr="00B255BA">
        <w:rPr>
          <w:rFonts w:asciiTheme="minorHAnsi" w:hAnsiTheme="minorHAnsi" w:cstheme="minorHAnsi"/>
          <w:sz w:val="24"/>
          <w:szCs w:val="24"/>
        </w:rPr>
        <w:t>1870 (2018).</w:t>
      </w:r>
    </w:p>
    <w:p w14:paraId="74BD96B5" w14:textId="78E1EF1D" w:rsidR="003008D4" w:rsidRPr="00B255BA" w:rsidRDefault="003008D4" w:rsidP="001700D1">
      <w:pPr>
        <w:pStyle w:val="EndNoteBibliography"/>
        <w:numPr>
          <w:ilvl w:val="0"/>
          <w:numId w:val="3"/>
        </w:numPr>
        <w:ind w:left="0" w:firstLine="0"/>
        <w:rPr>
          <w:rFonts w:asciiTheme="minorHAnsi" w:hAnsiTheme="minorHAnsi" w:cstheme="minorHAnsi"/>
          <w:sz w:val="24"/>
          <w:szCs w:val="24"/>
        </w:rPr>
      </w:pPr>
      <w:r w:rsidRPr="00B255BA">
        <w:rPr>
          <w:rFonts w:asciiTheme="minorHAnsi" w:hAnsiTheme="minorHAnsi" w:cstheme="minorHAnsi"/>
          <w:sz w:val="24"/>
          <w:szCs w:val="24"/>
        </w:rPr>
        <w:t>Shibata, T., Fukuzumi, Y., Kobayashi, W.</w:t>
      </w:r>
      <w:r w:rsidR="00671CDB">
        <w:rPr>
          <w:rFonts w:asciiTheme="minorHAnsi" w:hAnsiTheme="minorHAnsi" w:cstheme="minorHAnsi"/>
          <w:sz w:val="24"/>
          <w:szCs w:val="24"/>
        </w:rPr>
        <w:t xml:space="preserve">, </w:t>
      </w:r>
      <w:r w:rsidRPr="00B255BA">
        <w:rPr>
          <w:rFonts w:asciiTheme="minorHAnsi" w:hAnsiTheme="minorHAnsi" w:cstheme="minorHAnsi"/>
          <w:sz w:val="24"/>
          <w:szCs w:val="24"/>
        </w:rPr>
        <w:t xml:space="preserve">Moritomo, Y. Thermal Power Generation During Heat Cycle Near Room Temperature. </w:t>
      </w:r>
      <w:r w:rsidRPr="00B255BA">
        <w:rPr>
          <w:rFonts w:asciiTheme="minorHAnsi" w:hAnsiTheme="minorHAnsi" w:cstheme="minorHAnsi"/>
          <w:i/>
          <w:sz w:val="24"/>
          <w:szCs w:val="24"/>
        </w:rPr>
        <w:t>Applied Physics Express.</w:t>
      </w:r>
      <w:r w:rsidRPr="00B255BA">
        <w:rPr>
          <w:rFonts w:asciiTheme="minorHAnsi" w:hAnsiTheme="minorHAnsi" w:cstheme="minorHAnsi"/>
          <w:sz w:val="24"/>
          <w:szCs w:val="24"/>
        </w:rPr>
        <w:t xml:space="preserve"> </w:t>
      </w:r>
      <w:r w:rsidRPr="00B255BA">
        <w:rPr>
          <w:rFonts w:asciiTheme="minorHAnsi" w:hAnsiTheme="minorHAnsi" w:cstheme="minorHAnsi"/>
          <w:b/>
          <w:sz w:val="24"/>
          <w:szCs w:val="24"/>
        </w:rPr>
        <w:t>11</w:t>
      </w:r>
      <w:r w:rsidRPr="00B255BA">
        <w:rPr>
          <w:rFonts w:asciiTheme="minorHAnsi" w:hAnsiTheme="minorHAnsi" w:cstheme="minorHAnsi"/>
          <w:sz w:val="24"/>
          <w:szCs w:val="24"/>
        </w:rPr>
        <w:t xml:space="preserve"> (1), 017101 (2018).</w:t>
      </w:r>
    </w:p>
    <w:p w14:paraId="2E6DA6DD" w14:textId="094CDB35" w:rsidR="003008D4" w:rsidRPr="00B255BA" w:rsidRDefault="003008D4" w:rsidP="001700D1">
      <w:pPr>
        <w:pStyle w:val="EndNoteBibliography"/>
        <w:numPr>
          <w:ilvl w:val="0"/>
          <w:numId w:val="3"/>
        </w:numPr>
        <w:ind w:left="0" w:firstLine="0"/>
        <w:rPr>
          <w:rFonts w:asciiTheme="minorHAnsi" w:hAnsiTheme="minorHAnsi" w:cstheme="minorHAnsi"/>
          <w:sz w:val="24"/>
          <w:szCs w:val="24"/>
        </w:rPr>
      </w:pPr>
      <w:r w:rsidRPr="00B255BA">
        <w:rPr>
          <w:rFonts w:asciiTheme="minorHAnsi" w:hAnsiTheme="minorHAnsi" w:cstheme="minorHAnsi"/>
          <w:sz w:val="24"/>
          <w:szCs w:val="24"/>
        </w:rPr>
        <w:t>Shibata, T., Fukuzumi, Y.</w:t>
      </w:r>
      <w:r w:rsidR="00671CDB">
        <w:rPr>
          <w:rFonts w:asciiTheme="minorHAnsi" w:hAnsiTheme="minorHAnsi" w:cstheme="minorHAnsi"/>
          <w:sz w:val="24"/>
          <w:szCs w:val="24"/>
        </w:rPr>
        <w:t xml:space="preserve">, </w:t>
      </w:r>
      <w:r w:rsidRPr="00B255BA">
        <w:rPr>
          <w:rFonts w:asciiTheme="minorHAnsi" w:hAnsiTheme="minorHAnsi" w:cstheme="minorHAnsi"/>
          <w:sz w:val="24"/>
          <w:szCs w:val="24"/>
        </w:rPr>
        <w:t xml:space="preserve">Moritomo, Y. Thermal Efficiency of A Thermocell Made of Prussian Blue Analogues. </w:t>
      </w:r>
      <w:r w:rsidRPr="00B255BA">
        <w:rPr>
          <w:rFonts w:asciiTheme="minorHAnsi" w:hAnsiTheme="minorHAnsi" w:cstheme="minorHAnsi"/>
          <w:i/>
          <w:sz w:val="24"/>
          <w:szCs w:val="24"/>
        </w:rPr>
        <w:t>Scientific Reports.</w:t>
      </w:r>
      <w:r w:rsidRPr="00B255BA">
        <w:rPr>
          <w:rFonts w:asciiTheme="minorHAnsi" w:hAnsiTheme="minorHAnsi" w:cstheme="minorHAnsi"/>
          <w:sz w:val="24"/>
          <w:szCs w:val="24"/>
        </w:rPr>
        <w:t xml:space="preserve"> </w:t>
      </w:r>
      <w:r w:rsidRPr="00B255BA">
        <w:rPr>
          <w:rFonts w:asciiTheme="minorHAnsi" w:hAnsiTheme="minorHAnsi" w:cstheme="minorHAnsi"/>
          <w:b/>
          <w:sz w:val="24"/>
          <w:szCs w:val="24"/>
        </w:rPr>
        <w:t>8</w:t>
      </w:r>
      <w:r w:rsidRPr="00B255BA">
        <w:rPr>
          <w:rFonts w:asciiTheme="minorHAnsi" w:hAnsiTheme="minorHAnsi" w:cstheme="minorHAnsi"/>
          <w:sz w:val="24"/>
          <w:szCs w:val="24"/>
        </w:rPr>
        <w:t xml:space="preserve"> (1), 14784 (2018).</w:t>
      </w:r>
    </w:p>
    <w:p w14:paraId="54CE0D7E" w14:textId="68B1934E" w:rsidR="003008D4" w:rsidRPr="00B255BA" w:rsidRDefault="003008D4" w:rsidP="001700D1">
      <w:pPr>
        <w:pStyle w:val="EndNoteBibliography"/>
        <w:numPr>
          <w:ilvl w:val="0"/>
          <w:numId w:val="3"/>
        </w:numPr>
        <w:ind w:left="0" w:firstLine="0"/>
        <w:rPr>
          <w:rFonts w:asciiTheme="minorHAnsi" w:hAnsiTheme="minorHAnsi" w:cstheme="minorHAnsi"/>
          <w:sz w:val="24"/>
          <w:szCs w:val="24"/>
        </w:rPr>
      </w:pPr>
      <w:r w:rsidRPr="00B255BA">
        <w:rPr>
          <w:rFonts w:asciiTheme="minorHAnsi" w:hAnsiTheme="minorHAnsi" w:cstheme="minorHAnsi"/>
          <w:sz w:val="24"/>
          <w:szCs w:val="24"/>
        </w:rPr>
        <w:t>Takahara, I., Shibata, T., Fukuzumi, Y.</w:t>
      </w:r>
      <w:r w:rsidR="00671CDB">
        <w:rPr>
          <w:rFonts w:asciiTheme="minorHAnsi" w:hAnsiTheme="minorHAnsi" w:cstheme="minorHAnsi"/>
          <w:sz w:val="24"/>
          <w:szCs w:val="24"/>
        </w:rPr>
        <w:t xml:space="preserve">, </w:t>
      </w:r>
      <w:r w:rsidRPr="00B255BA">
        <w:rPr>
          <w:rFonts w:asciiTheme="minorHAnsi" w:hAnsiTheme="minorHAnsi" w:cstheme="minorHAnsi"/>
          <w:sz w:val="24"/>
          <w:szCs w:val="24"/>
        </w:rPr>
        <w:t xml:space="preserve">Moritomo, Y. Improved Thermal Cyclability of Tertiary Battery Made of Prussian Blue Analogues. </w:t>
      </w:r>
      <w:r w:rsidRPr="00B255BA">
        <w:rPr>
          <w:rFonts w:asciiTheme="minorHAnsi" w:hAnsiTheme="minorHAnsi" w:cstheme="minorHAnsi"/>
          <w:i/>
          <w:sz w:val="24"/>
          <w:szCs w:val="24"/>
        </w:rPr>
        <w:t>ChemistrySelect.</w:t>
      </w:r>
      <w:r w:rsidRPr="00B255BA">
        <w:rPr>
          <w:rFonts w:asciiTheme="minorHAnsi" w:hAnsiTheme="minorHAnsi" w:cstheme="minorHAnsi"/>
          <w:sz w:val="24"/>
          <w:szCs w:val="24"/>
        </w:rPr>
        <w:t xml:space="preserve"> </w:t>
      </w:r>
      <w:r w:rsidRPr="00B255BA">
        <w:rPr>
          <w:rFonts w:asciiTheme="minorHAnsi" w:hAnsiTheme="minorHAnsi" w:cstheme="minorHAnsi"/>
          <w:b/>
          <w:sz w:val="24"/>
          <w:szCs w:val="24"/>
        </w:rPr>
        <w:t>4</w:t>
      </w:r>
      <w:r w:rsidRPr="00B255BA">
        <w:rPr>
          <w:rFonts w:asciiTheme="minorHAnsi" w:hAnsiTheme="minorHAnsi" w:cstheme="minorHAnsi"/>
          <w:sz w:val="24"/>
          <w:szCs w:val="24"/>
        </w:rPr>
        <w:t xml:space="preserve"> (29), 8558</w:t>
      </w:r>
      <w:r w:rsidR="00671CDB">
        <w:rPr>
          <w:rFonts w:asciiTheme="minorHAnsi" w:hAnsiTheme="minorHAnsi" w:cstheme="minorHAnsi"/>
          <w:sz w:val="24"/>
          <w:szCs w:val="24"/>
        </w:rPr>
        <w:t>–</w:t>
      </w:r>
      <w:r w:rsidRPr="00B255BA">
        <w:rPr>
          <w:rFonts w:asciiTheme="minorHAnsi" w:hAnsiTheme="minorHAnsi" w:cstheme="minorHAnsi"/>
          <w:sz w:val="24"/>
          <w:szCs w:val="24"/>
        </w:rPr>
        <w:t>8563 (2019).</w:t>
      </w:r>
    </w:p>
    <w:p w14:paraId="2C8D8FAD" w14:textId="56CE8D5D" w:rsidR="003008D4" w:rsidRPr="00B255BA" w:rsidRDefault="003008D4" w:rsidP="001700D1">
      <w:pPr>
        <w:pStyle w:val="EndNoteBibliography"/>
        <w:numPr>
          <w:ilvl w:val="0"/>
          <w:numId w:val="3"/>
        </w:numPr>
        <w:ind w:left="0" w:firstLine="0"/>
        <w:rPr>
          <w:rFonts w:asciiTheme="minorHAnsi" w:hAnsiTheme="minorHAnsi" w:cstheme="minorHAnsi"/>
          <w:sz w:val="24"/>
          <w:szCs w:val="24"/>
        </w:rPr>
      </w:pPr>
      <w:r w:rsidRPr="00B255BA">
        <w:rPr>
          <w:rFonts w:asciiTheme="minorHAnsi" w:hAnsiTheme="minorHAnsi" w:cstheme="minorHAnsi"/>
          <w:sz w:val="24"/>
          <w:szCs w:val="24"/>
        </w:rPr>
        <w:t>Zhang, F., Liu, J., Yang, W.</w:t>
      </w:r>
      <w:r w:rsidR="00671CDB">
        <w:rPr>
          <w:rFonts w:asciiTheme="minorHAnsi" w:hAnsiTheme="minorHAnsi" w:cstheme="minorHAnsi"/>
          <w:sz w:val="24"/>
          <w:szCs w:val="24"/>
        </w:rPr>
        <w:t xml:space="preserve">, </w:t>
      </w:r>
      <w:r w:rsidRPr="00B255BA">
        <w:rPr>
          <w:rFonts w:asciiTheme="minorHAnsi" w:hAnsiTheme="minorHAnsi" w:cstheme="minorHAnsi"/>
          <w:sz w:val="24"/>
          <w:szCs w:val="24"/>
        </w:rPr>
        <w:t xml:space="preserve">Logan, B. E. A Thermally Regenerative Ammonia-Based Battery for Efficient Harvesting of Low-Grade Thermal Energy as Electrical Power. </w:t>
      </w:r>
      <w:r w:rsidRPr="00B255BA">
        <w:rPr>
          <w:rFonts w:asciiTheme="minorHAnsi" w:hAnsiTheme="minorHAnsi" w:cstheme="minorHAnsi"/>
          <w:i/>
          <w:sz w:val="24"/>
          <w:szCs w:val="24"/>
        </w:rPr>
        <w:t>Energy and Environmental Science.</w:t>
      </w:r>
      <w:r w:rsidRPr="00B255BA">
        <w:rPr>
          <w:rFonts w:asciiTheme="minorHAnsi" w:hAnsiTheme="minorHAnsi" w:cstheme="minorHAnsi"/>
          <w:sz w:val="24"/>
          <w:szCs w:val="24"/>
        </w:rPr>
        <w:t xml:space="preserve"> </w:t>
      </w:r>
      <w:r w:rsidRPr="00B255BA">
        <w:rPr>
          <w:rFonts w:asciiTheme="minorHAnsi" w:hAnsiTheme="minorHAnsi" w:cstheme="minorHAnsi"/>
          <w:b/>
          <w:sz w:val="24"/>
          <w:szCs w:val="24"/>
        </w:rPr>
        <w:t>8</w:t>
      </w:r>
      <w:r w:rsidRPr="00B255BA">
        <w:rPr>
          <w:rFonts w:asciiTheme="minorHAnsi" w:hAnsiTheme="minorHAnsi" w:cstheme="minorHAnsi"/>
          <w:sz w:val="24"/>
          <w:szCs w:val="24"/>
        </w:rPr>
        <w:t xml:space="preserve"> (1), 343</w:t>
      </w:r>
      <w:r w:rsidR="00671CDB">
        <w:rPr>
          <w:rFonts w:asciiTheme="minorHAnsi" w:hAnsiTheme="minorHAnsi" w:cstheme="minorHAnsi"/>
          <w:sz w:val="24"/>
          <w:szCs w:val="24"/>
        </w:rPr>
        <w:t>–</w:t>
      </w:r>
      <w:r w:rsidRPr="00B255BA">
        <w:rPr>
          <w:rFonts w:asciiTheme="minorHAnsi" w:hAnsiTheme="minorHAnsi" w:cstheme="minorHAnsi"/>
          <w:sz w:val="24"/>
          <w:szCs w:val="24"/>
        </w:rPr>
        <w:t>349 (2015).</w:t>
      </w:r>
    </w:p>
    <w:p w14:paraId="65C72439" w14:textId="0335161C" w:rsidR="003008D4" w:rsidRPr="00B255BA" w:rsidRDefault="003008D4" w:rsidP="001700D1">
      <w:pPr>
        <w:pStyle w:val="EndNoteBibliography"/>
        <w:numPr>
          <w:ilvl w:val="0"/>
          <w:numId w:val="3"/>
        </w:numPr>
        <w:ind w:left="0" w:firstLine="0"/>
        <w:rPr>
          <w:rFonts w:asciiTheme="minorHAnsi" w:hAnsiTheme="minorHAnsi" w:cstheme="minorHAnsi"/>
          <w:sz w:val="24"/>
          <w:szCs w:val="24"/>
        </w:rPr>
      </w:pPr>
      <w:r w:rsidRPr="00B255BA">
        <w:rPr>
          <w:rFonts w:asciiTheme="minorHAnsi" w:hAnsiTheme="minorHAnsi" w:cstheme="minorHAnsi"/>
          <w:sz w:val="24"/>
          <w:szCs w:val="24"/>
        </w:rPr>
        <w:lastRenderedPageBreak/>
        <w:t>Zhu, X., Rahimi, M., Gorski, C. A.</w:t>
      </w:r>
      <w:r w:rsidR="00671CDB">
        <w:rPr>
          <w:rFonts w:asciiTheme="minorHAnsi" w:hAnsiTheme="minorHAnsi" w:cstheme="minorHAnsi"/>
          <w:sz w:val="24"/>
          <w:szCs w:val="24"/>
        </w:rPr>
        <w:t xml:space="preserve">, </w:t>
      </w:r>
      <w:r w:rsidRPr="00B255BA">
        <w:rPr>
          <w:rFonts w:asciiTheme="minorHAnsi" w:hAnsiTheme="minorHAnsi" w:cstheme="minorHAnsi"/>
          <w:sz w:val="24"/>
          <w:szCs w:val="24"/>
        </w:rPr>
        <w:t xml:space="preserve">Logan, B. A Thermally‐Regenerative Ammonia‐Based Flow Battery for Electrical Energy Recovery from Waste Heat. </w:t>
      </w:r>
      <w:r w:rsidRPr="00B255BA">
        <w:rPr>
          <w:rFonts w:asciiTheme="minorHAnsi" w:hAnsiTheme="minorHAnsi" w:cstheme="minorHAnsi"/>
          <w:i/>
          <w:sz w:val="24"/>
          <w:szCs w:val="24"/>
        </w:rPr>
        <w:t>ChemSusChem.</w:t>
      </w:r>
      <w:r w:rsidRPr="00B255BA">
        <w:rPr>
          <w:rFonts w:asciiTheme="minorHAnsi" w:hAnsiTheme="minorHAnsi" w:cstheme="minorHAnsi"/>
          <w:sz w:val="24"/>
          <w:szCs w:val="24"/>
        </w:rPr>
        <w:t xml:space="preserve"> </w:t>
      </w:r>
      <w:r w:rsidRPr="00B255BA">
        <w:rPr>
          <w:rFonts w:asciiTheme="minorHAnsi" w:hAnsiTheme="minorHAnsi" w:cstheme="minorHAnsi"/>
          <w:b/>
          <w:sz w:val="24"/>
          <w:szCs w:val="24"/>
        </w:rPr>
        <w:t>9</w:t>
      </w:r>
      <w:r w:rsidRPr="00B255BA">
        <w:rPr>
          <w:rFonts w:asciiTheme="minorHAnsi" w:hAnsiTheme="minorHAnsi" w:cstheme="minorHAnsi"/>
          <w:sz w:val="24"/>
          <w:szCs w:val="24"/>
        </w:rPr>
        <w:t xml:space="preserve"> (8), 873</w:t>
      </w:r>
      <w:r w:rsidR="00671CDB">
        <w:rPr>
          <w:rFonts w:asciiTheme="minorHAnsi" w:hAnsiTheme="minorHAnsi" w:cstheme="minorHAnsi"/>
          <w:sz w:val="24"/>
          <w:szCs w:val="24"/>
        </w:rPr>
        <w:t>–</w:t>
      </w:r>
      <w:r w:rsidRPr="00B255BA">
        <w:rPr>
          <w:rFonts w:asciiTheme="minorHAnsi" w:hAnsiTheme="minorHAnsi" w:cstheme="minorHAnsi"/>
          <w:sz w:val="24"/>
          <w:szCs w:val="24"/>
        </w:rPr>
        <w:t>879 (2016).</w:t>
      </w:r>
    </w:p>
    <w:p w14:paraId="0B1E0FE4" w14:textId="04875A39" w:rsidR="003008D4" w:rsidRPr="00B255BA" w:rsidRDefault="003008D4" w:rsidP="001700D1">
      <w:pPr>
        <w:pStyle w:val="EndNoteBibliography"/>
        <w:numPr>
          <w:ilvl w:val="0"/>
          <w:numId w:val="3"/>
        </w:numPr>
        <w:ind w:left="0" w:firstLine="0"/>
        <w:rPr>
          <w:rFonts w:asciiTheme="minorHAnsi" w:hAnsiTheme="minorHAnsi" w:cstheme="minorHAnsi"/>
          <w:sz w:val="24"/>
          <w:szCs w:val="24"/>
        </w:rPr>
      </w:pPr>
      <w:r w:rsidRPr="00B255BA">
        <w:rPr>
          <w:rFonts w:asciiTheme="minorHAnsi" w:hAnsiTheme="minorHAnsi" w:cstheme="minorHAnsi"/>
          <w:sz w:val="24"/>
          <w:szCs w:val="24"/>
        </w:rPr>
        <w:t>Zhang, F., LaBarge, N., Yang, W., Liu, J.</w:t>
      </w:r>
      <w:r w:rsidR="00671CDB">
        <w:rPr>
          <w:rFonts w:asciiTheme="minorHAnsi" w:hAnsiTheme="minorHAnsi" w:cstheme="minorHAnsi"/>
          <w:sz w:val="24"/>
          <w:szCs w:val="24"/>
        </w:rPr>
        <w:t xml:space="preserve">, </w:t>
      </w:r>
      <w:r w:rsidRPr="00B255BA">
        <w:rPr>
          <w:rFonts w:asciiTheme="minorHAnsi" w:hAnsiTheme="minorHAnsi" w:cstheme="minorHAnsi"/>
          <w:sz w:val="24"/>
          <w:szCs w:val="24"/>
        </w:rPr>
        <w:t xml:space="preserve">Logan, B. E. Enhancing Low‐Grade Thermal Energy Recovery in a Thermally Regenerative Ammonia Battery Using Elevated Temperatures. </w:t>
      </w:r>
      <w:r w:rsidRPr="00B255BA">
        <w:rPr>
          <w:rFonts w:asciiTheme="minorHAnsi" w:hAnsiTheme="minorHAnsi" w:cstheme="minorHAnsi"/>
          <w:i/>
          <w:sz w:val="24"/>
          <w:szCs w:val="24"/>
        </w:rPr>
        <w:t>ChemSusChem.</w:t>
      </w:r>
      <w:r w:rsidRPr="00B255BA">
        <w:rPr>
          <w:rFonts w:asciiTheme="minorHAnsi" w:hAnsiTheme="minorHAnsi" w:cstheme="minorHAnsi"/>
          <w:sz w:val="24"/>
          <w:szCs w:val="24"/>
        </w:rPr>
        <w:t xml:space="preserve"> </w:t>
      </w:r>
      <w:r w:rsidRPr="00B255BA">
        <w:rPr>
          <w:rFonts w:asciiTheme="minorHAnsi" w:hAnsiTheme="minorHAnsi" w:cstheme="minorHAnsi"/>
          <w:b/>
          <w:sz w:val="24"/>
          <w:szCs w:val="24"/>
        </w:rPr>
        <w:t>8</w:t>
      </w:r>
      <w:r w:rsidRPr="00B255BA">
        <w:rPr>
          <w:rFonts w:asciiTheme="minorHAnsi" w:hAnsiTheme="minorHAnsi" w:cstheme="minorHAnsi"/>
          <w:sz w:val="24"/>
          <w:szCs w:val="24"/>
        </w:rPr>
        <w:t xml:space="preserve"> (6), 1043</w:t>
      </w:r>
      <w:r w:rsidR="00671CDB" w:rsidRPr="00AD31B7">
        <w:rPr>
          <w:rFonts w:asciiTheme="minorHAnsi" w:hAnsiTheme="minorHAnsi" w:cstheme="minorHAnsi"/>
          <w:sz w:val="24"/>
          <w:szCs w:val="24"/>
        </w:rPr>
        <w:t>–</w:t>
      </w:r>
      <w:r w:rsidRPr="00B255BA">
        <w:rPr>
          <w:rFonts w:asciiTheme="minorHAnsi" w:hAnsiTheme="minorHAnsi" w:cstheme="minorHAnsi"/>
          <w:sz w:val="24"/>
          <w:szCs w:val="24"/>
        </w:rPr>
        <w:t>1048 (2015).</w:t>
      </w:r>
    </w:p>
    <w:p w14:paraId="343C652A" w14:textId="58CB83AE" w:rsidR="001D56DC" w:rsidRPr="00B255BA" w:rsidRDefault="00C77413" w:rsidP="00AD31B7">
      <w:pPr>
        <w:snapToGrid w:val="0"/>
        <w:jc w:val="both"/>
        <w:rPr>
          <w:rFonts w:asciiTheme="minorHAnsi" w:eastAsiaTheme="minorEastAsia" w:hAnsiTheme="minorHAnsi" w:cstheme="minorHAnsi"/>
          <w:bCs/>
          <w:kern w:val="28"/>
          <w:sz w:val="24"/>
          <w:szCs w:val="24"/>
          <w:lang w:eastAsia="zh-CN"/>
        </w:rPr>
      </w:pPr>
      <w:r w:rsidRPr="00B255BA">
        <w:rPr>
          <w:rFonts w:asciiTheme="minorHAnsi" w:eastAsiaTheme="minorEastAsia" w:hAnsiTheme="minorHAnsi" w:cstheme="minorHAnsi"/>
          <w:bCs/>
          <w:kern w:val="28"/>
          <w:sz w:val="24"/>
          <w:szCs w:val="24"/>
          <w:lang w:eastAsia="zh-CN"/>
        </w:rPr>
        <w:fldChar w:fldCharType="end"/>
      </w:r>
      <w:r w:rsidR="000D326E" w:rsidRPr="00B255BA">
        <w:rPr>
          <w:rFonts w:asciiTheme="minorHAnsi" w:eastAsiaTheme="minorEastAsia" w:hAnsiTheme="minorHAnsi" w:cstheme="minorHAnsi"/>
          <w:bCs/>
          <w:kern w:val="28"/>
          <w:sz w:val="24"/>
          <w:szCs w:val="24"/>
          <w:lang w:eastAsia="zh-CN"/>
        </w:rPr>
        <w:t xml:space="preserve"> </w:t>
      </w:r>
    </w:p>
    <w:sectPr w:rsidR="001D56DC" w:rsidRPr="00B255BA" w:rsidSect="00B255BA">
      <w:pgSz w:w="12240" w:h="15840" w:code="1"/>
      <w:pgMar w:top="1440" w:right="1440" w:bottom="1440" w:left="1440" w:header="720" w:footer="605" w:gutter="0"/>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E9EC9A" w14:textId="77777777" w:rsidR="00312D7E" w:rsidRDefault="00312D7E" w:rsidP="00C77413">
      <w:r>
        <w:separator/>
      </w:r>
    </w:p>
  </w:endnote>
  <w:endnote w:type="continuationSeparator" w:id="0">
    <w:p w14:paraId="319AA03E" w14:textId="77777777" w:rsidR="00312D7E" w:rsidRDefault="00312D7E" w:rsidP="00C77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056162" w14:textId="77777777" w:rsidR="00312D7E" w:rsidRDefault="00312D7E" w:rsidP="00C77413">
      <w:r>
        <w:separator/>
      </w:r>
    </w:p>
  </w:footnote>
  <w:footnote w:type="continuationSeparator" w:id="0">
    <w:p w14:paraId="1693908D" w14:textId="77777777" w:rsidR="00312D7E" w:rsidRDefault="00312D7E" w:rsidP="00C774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2720F9"/>
    <w:multiLevelType w:val="multilevel"/>
    <w:tmpl w:val="8DC0827A"/>
    <w:lvl w:ilvl="0">
      <w:start w:val="1"/>
      <w:numFmt w:val="decimal"/>
      <w:lvlRestart w:val="0"/>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 w15:restartNumberingAfterBreak="0">
    <w:nsid w:val="3F6F45AE"/>
    <w:multiLevelType w:val="multilevel"/>
    <w:tmpl w:val="5754971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6D26224A"/>
    <w:multiLevelType w:val="hybridMultilevel"/>
    <w:tmpl w:val="2D244B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bordersDoNotSurroundHeader/>
  <w:bordersDoNotSurroundFooter/>
  <w:proofState w:spelling="clean" w:grammar="clean"/>
  <w:defaultTabStop w:val="7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dste20979dv22etz9l5edp0pzttdz5ss05x&quot;&gt;jove revise&lt;record-ids&gt;&lt;item&gt;15&lt;/item&gt;&lt;item&gt;16&lt;/item&gt;&lt;item&gt;17&lt;/item&gt;&lt;item&gt;19&lt;/item&gt;&lt;item&gt;20&lt;/item&gt;&lt;item&gt;21&lt;/item&gt;&lt;item&gt;22&lt;/item&gt;&lt;item&gt;23&lt;/item&gt;&lt;/record-ids&gt;&lt;/item&gt;&lt;item db-id=&quot;fwwads0safzwxkep50i5ddaywtr5vfzsfssd&quot;&gt;JOVE REF&lt;record-ids&gt;&lt;item&gt;1&lt;/item&gt;&lt;item&gt;2&lt;/item&gt;&lt;item&gt;3&lt;/item&gt;&lt;item&gt;4&lt;/item&gt;&lt;item&gt;5&lt;/item&gt;&lt;item&gt;6&lt;/item&gt;&lt;item&gt;7&lt;/item&gt;&lt;item&gt;8&lt;/item&gt;&lt;item&gt;9&lt;/item&gt;&lt;item&gt;10&lt;/item&gt;&lt;item&gt;12&lt;/item&gt;&lt;item&gt;13&lt;/item&gt;&lt;item&gt;14&lt;/item&gt;&lt;/record-ids&gt;&lt;/item&gt;&lt;/Libraries&gt;"/>
  </w:docVars>
  <w:rsids>
    <w:rsidRoot w:val="00E83CFB"/>
    <w:rsid w:val="00004D9D"/>
    <w:rsid w:val="000312FF"/>
    <w:rsid w:val="00061683"/>
    <w:rsid w:val="00071D41"/>
    <w:rsid w:val="00083C51"/>
    <w:rsid w:val="00091EC9"/>
    <w:rsid w:val="000C0218"/>
    <w:rsid w:val="000C05C1"/>
    <w:rsid w:val="000D2B9C"/>
    <w:rsid w:val="000D326E"/>
    <w:rsid w:val="000E11D4"/>
    <w:rsid w:val="000E2987"/>
    <w:rsid w:val="000F2EDD"/>
    <w:rsid w:val="00102287"/>
    <w:rsid w:val="00120854"/>
    <w:rsid w:val="001700D1"/>
    <w:rsid w:val="0017555C"/>
    <w:rsid w:val="0017653F"/>
    <w:rsid w:val="001819A3"/>
    <w:rsid w:val="0019254A"/>
    <w:rsid w:val="0019537E"/>
    <w:rsid w:val="00195617"/>
    <w:rsid w:val="001A29B1"/>
    <w:rsid w:val="001B506D"/>
    <w:rsid w:val="001D4329"/>
    <w:rsid w:val="001D56DC"/>
    <w:rsid w:val="001E021D"/>
    <w:rsid w:val="002064F0"/>
    <w:rsid w:val="00226034"/>
    <w:rsid w:val="00235D1E"/>
    <w:rsid w:val="00250840"/>
    <w:rsid w:val="00255921"/>
    <w:rsid w:val="00255AF7"/>
    <w:rsid w:val="00257D3A"/>
    <w:rsid w:val="00265CCB"/>
    <w:rsid w:val="002713F9"/>
    <w:rsid w:val="00277E87"/>
    <w:rsid w:val="00285333"/>
    <w:rsid w:val="00291B1F"/>
    <w:rsid w:val="0029365A"/>
    <w:rsid w:val="002B0066"/>
    <w:rsid w:val="002D0CC4"/>
    <w:rsid w:val="002D4CAB"/>
    <w:rsid w:val="002E0742"/>
    <w:rsid w:val="002E0F87"/>
    <w:rsid w:val="002E5D40"/>
    <w:rsid w:val="002F3B7E"/>
    <w:rsid w:val="002F3C90"/>
    <w:rsid w:val="002F7CB2"/>
    <w:rsid w:val="003008D4"/>
    <w:rsid w:val="0031086D"/>
    <w:rsid w:val="00312D7E"/>
    <w:rsid w:val="0031581C"/>
    <w:rsid w:val="00322A77"/>
    <w:rsid w:val="00323D18"/>
    <w:rsid w:val="00330822"/>
    <w:rsid w:val="00340B19"/>
    <w:rsid w:val="00346921"/>
    <w:rsid w:val="003549AA"/>
    <w:rsid w:val="00355211"/>
    <w:rsid w:val="00356077"/>
    <w:rsid w:val="0036496E"/>
    <w:rsid w:val="00374192"/>
    <w:rsid w:val="00375C60"/>
    <w:rsid w:val="00381CA8"/>
    <w:rsid w:val="003A3C4D"/>
    <w:rsid w:val="003B2720"/>
    <w:rsid w:val="003B39F0"/>
    <w:rsid w:val="003E27CE"/>
    <w:rsid w:val="003F2945"/>
    <w:rsid w:val="004002BD"/>
    <w:rsid w:val="00405BF8"/>
    <w:rsid w:val="0040789D"/>
    <w:rsid w:val="00440F02"/>
    <w:rsid w:val="00444612"/>
    <w:rsid w:val="004469CB"/>
    <w:rsid w:val="00446A54"/>
    <w:rsid w:val="00454BBE"/>
    <w:rsid w:val="00456AB8"/>
    <w:rsid w:val="0046242C"/>
    <w:rsid w:val="00462BB9"/>
    <w:rsid w:val="00463126"/>
    <w:rsid w:val="004844AA"/>
    <w:rsid w:val="0049098D"/>
    <w:rsid w:val="00492D8F"/>
    <w:rsid w:val="004A4BA5"/>
    <w:rsid w:val="004C7713"/>
    <w:rsid w:val="004D230F"/>
    <w:rsid w:val="004D3CE1"/>
    <w:rsid w:val="004D43E0"/>
    <w:rsid w:val="004F2334"/>
    <w:rsid w:val="00507C20"/>
    <w:rsid w:val="00507DEF"/>
    <w:rsid w:val="00515DF4"/>
    <w:rsid w:val="00515FEF"/>
    <w:rsid w:val="00531B6E"/>
    <w:rsid w:val="00560086"/>
    <w:rsid w:val="005736EC"/>
    <w:rsid w:val="00584B97"/>
    <w:rsid w:val="00584F19"/>
    <w:rsid w:val="00586D2E"/>
    <w:rsid w:val="005B4EED"/>
    <w:rsid w:val="005D4E1C"/>
    <w:rsid w:val="005D729D"/>
    <w:rsid w:val="005E07B2"/>
    <w:rsid w:val="00615C81"/>
    <w:rsid w:val="0064272D"/>
    <w:rsid w:val="00671CDB"/>
    <w:rsid w:val="0067378A"/>
    <w:rsid w:val="00674233"/>
    <w:rsid w:val="00692882"/>
    <w:rsid w:val="0069299D"/>
    <w:rsid w:val="006A15D1"/>
    <w:rsid w:val="006C1F5F"/>
    <w:rsid w:val="006C558B"/>
    <w:rsid w:val="006D3C41"/>
    <w:rsid w:val="006F37E9"/>
    <w:rsid w:val="006F3FEC"/>
    <w:rsid w:val="00704631"/>
    <w:rsid w:val="00705B7B"/>
    <w:rsid w:val="007341F6"/>
    <w:rsid w:val="00734294"/>
    <w:rsid w:val="00746CC5"/>
    <w:rsid w:val="007621D1"/>
    <w:rsid w:val="007627FD"/>
    <w:rsid w:val="00770430"/>
    <w:rsid w:val="00776DD3"/>
    <w:rsid w:val="00777CEE"/>
    <w:rsid w:val="007802B2"/>
    <w:rsid w:val="00783385"/>
    <w:rsid w:val="00784443"/>
    <w:rsid w:val="007932EA"/>
    <w:rsid w:val="00796F6F"/>
    <w:rsid w:val="007A0347"/>
    <w:rsid w:val="007A23EB"/>
    <w:rsid w:val="007A3BDF"/>
    <w:rsid w:val="007A3D76"/>
    <w:rsid w:val="007F09FC"/>
    <w:rsid w:val="00800105"/>
    <w:rsid w:val="008044CA"/>
    <w:rsid w:val="008069A2"/>
    <w:rsid w:val="00816ED3"/>
    <w:rsid w:val="008262FF"/>
    <w:rsid w:val="00840E8E"/>
    <w:rsid w:val="0084250C"/>
    <w:rsid w:val="0084504C"/>
    <w:rsid w:val="0085019B"/>
    <w:rsid w:val="00871C8B"/>
    <w:rsid w:val="00880DDF"/>
    <w:rsid w:val="00890871"/>
    <w:rsid w:val="008C03E2"/>
    <w:rsid w:val="008C06EA"/>
    <w:rsid w:val="008D1F6B"/>
    <w:rsid w:val="008E5809"/>
    <w:rsid w:val="008F49F5"/>
    <w:rsid w:val="00901C7B"/>
    <w:rsid w:val="00906629"/>
    <w:rsid w:val="00924A78"/>
    <w:rsid w:val="00925E24"/>
    <w:rsid w:val="00937C39"/>
    <w:rsid w:val="00942140"/>
    <w:rsid w:val="00952A10"/>
    <w:rsid w:val="00954F1D"/>
    <w:rsid w:val="0096786B"/>
    <w:rsid w:val="00972274"/>
    <w:rsid w:val="009958B5"/>
    <w:rsid w:val="009C4406"/>
    <w:rsid w:val="009E2870"/>
    <w:rsid w:val="009E3209"/>
    <w:rsid w:val="009E3FEE"/>
    <w:rsid w:val="009F356A"/>
    <w:rsid w:val="00A076AB"/>
    <w:rsid w:val="00A14629"/>
    <w:rsid w:val="00A234DC"/>
    <w:rsid w:val="00A246D0"/>
    <w:rsid w:val="00A640B8"/>
    <w:rsid w:val="00A71CB1"/>
    <w:rsid w:val="00A8319F"/>
    <w:rsid w:val="00A83AF6"/>
    <w:rsid w:val="00AA24AA"/>
    <w:rsid w:val="00AA7724"/>
    <w:rsid w:val="00AC43BC"/>
    <w:rsid w:val="00AC52FA"/>
    <w:rsid w:val="00AC69EF"/>
    <w:rsid w:val="00AD31B7"/>
    <w:rsid w:val="00AE46BD"/>
    <w:rsid w:val="00B045CD"/>
    <w:rsid w:val="00B15DED"/>
    <w:rsid w:val="00B15E15"/>
    <w:rsid w:val="00B255BA"/>
    <w:rsid w:val="00B336E0"/>
    <w:rsid w:val="00B55694"/>
    <w:rsid w:val="00B63F96"/>
    <w:rsid w:val="00B66584"/>
    <w:rsid w:val="00B81772"/>
    <w:rsid w:val="00B94810"/>
    <w:rsid w:val="00B97DEF"/>
    <w:rsid w:val="00BA6B1A"/>
    <w:rsid w:val="00BB5DEF"/>
    <w:rsid w:val="00BD3D70"/>
    <w:rsid w:val="00BD4908"/>
    <w:rsid w:val="00BD720B"/>
    <w:rsid w:val="00BE3A45"/>
    <w:rsid w:val="00BF2E66"/>
    <w:rsid w:val="00C36EF3"/>
    <w:rsid w:val="00C37673"/>
    <w:rsid w:val="00C77413"/>
    <w:rsid w:val="00C80B94"/>
    <w:rsid w:val="00C860C0"/>
    <w:rsid w:val="00C869C3"/>
    <w:rsid w:val="00C916E0"/>
    <w:rsid w:val="00CA7901"/>
    <w:rsid w:val="00CB2C06"/>
    <w:rsid w:val="00CC1D45"/>
    <w:rsid w:val="00CC3223"/>
    <w:rsid w:val="00CD24A3"/>
    <w:rsid w:val="00CD2D30"/>
    <w:rsid w:val="00CE1C02"/>
    <w:rsid w:val="00CF4E9D"/>
    <w:rsid w:val="00D11F35"/>
    <w:rsid w:val="00D22B37"/>
    <w:rsid w:val="00D235BC"/>
    <w:rsid w:val="00D2674E"/>
    <w:rsid w:val="00D43FCD"/>
    <w:rsid w:val="00D46368"/>
    <w:rsid w:val="00D4787B"/>
    <w:rsid w:val="00D55B1F"/>
    <w:rsid w:val="00D71CE1"/>
    <w:rsid w:val="00D91070"/>
    <w:rsid w:val="00DA10EB"/>
    <w:rsid w:val="00DB5FB4"/>
    <w:rsid w:val="00DB7CC1"/>
    <w:rsid w:val="00DC185F"/>
    <w:rsid w:val="00DC204F"/>
    <w:rsid w:val="00DC6797"/>
    <w:rsid w:val="00DE2344"/>
    <w:rsid w:val="00DE702E"/>
    <w:rsid w:val="00DF6991"/>
    <w:rsid w:val="00E039B8"/>
    <w:rsid w:val="00E3526A"/>
    <w:rsid w:val="00E4058C"/>
    <w:rsid w:val="00E462AB"/>
    <w:rsid w:val="00E6674F"/>
    <w:rsid w:val="00E73803"/>
    <w:rsid w:val="00E81E1B"/>
    <w:rsid w:val="00E83CFB"/>
    <w:rsid w:val="00E85745"/>
    <w:rsid w:val="00E8755E"/>
    <w:rsid w:val="00E87688"/>
    <w:rsid w:val="00EA2200"/>
    <w:rsid w:val="00EA2D6D"/>
    <w:rsid w:val="00EA54A8"/>
    <w:rsid w:val="00EC2E6D"/>
    <w:rsid w:val="00EC766C"/>
    <w:rsid w:val="00ED3318"/>
    <w:rsid w:val="00ED430A"/>
    <w:rsid w:val="00ED7756"/>
    <w:rsid w:val="00EE7502"/>
    <w:rsid w:val="00F134E3"/>
    <w:rsid w:val="00F208D4"/>
    <w:rsid w:val="00F538C1"/>
    <w:rsid w:val="00F56794"/>
    <w:rsid w:val="00F66516"/>
    <w:rsid w:val="00FA4233"/>
    <w:rsid w:val="00FA7771"/>
    <w:rsid w:val="00FB0B61"/>
    <w:rsid w:val="00FC1387"/>
    <w:rsid w:val="00FC3343"/>
    <w:rsid w:val="00FD5644"/>
    <w:rsid w:val="00FD7188"/>
    <w:rsid w:val="00FE3974"/>
    <w:rsid w:val="00FE43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65747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7413"/>
    <w:rPr>
      <w:rFonts w:ascii="Times New Roman" w:eastAsia="SimSun" w:hAnsi="Times New Roman" w:cs="Times New Roman"/>
      <w:kern w:val="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7413"/>
    <w:pPr>
      <w:tabs>
        <w:tab w:val="center" w:pos="4153"/>
        <w:tab w:val="right" w:pos="8306"/>
      </w:tabs>
      <w:snapToGrid w:val="0"/>
    </w:pPr>
  </w:style>
  <w:style w:type="character" w:customStyle="1" w:styleId="HeaderChar">
    <w:name w:val="Header Char"/>
    <w:basedOn w:val="DefaultParagraphFont"/>
    <w:link w:val="Header"/>
    <w:uiPriority w:val="99"/>
    <w:rsid w:val="00C77413"/>
  </w:style>
  <w:style w:type="paragraph" w:styleId="Footer">
    <w:name w:val="footer"/>
    <w:basedOn w:val="Normal"/>
    <w:link w:val="FooterChar"/>
    <w:uiPriority w:val="99"/>
    <w:unhideWhenUsed/>
    <w:rsid w:val="00C77413"/>
    <w:pPr>
      <w:tabs>
        <w:tab w:val="center" w:pos="4153"/>
        <w:tab w:val="right" w:pos="8306"/>
      </w:tabs>
      <w:snapToGrid w:val="0"/>
    </w:pPr>
  </w:style>
  <w:style w:type="character" w:customStyle="1" w:styleId="FooterChar">
    <w:name w:val="Footer Char"/>
    <w:basedOn w:val="DefaultParagraphFont"/>
    <w:link w:val="Footer"/>
    <w:uiPriority w:val="99"/>
    <w:rsid w:val="00C77413"/>
  </w:style>
  <w:style w:type="character" w:styleId="Hyperlink">
    <w:name w:val="Hyperlink"/>
    <w:basedOn w:val="DefaultParagraphFont"/>
    <w:uiPriority w:val="99"/>
    <w:unhideWhenUsed/>
    <w:rsid w:val="00C77413"/>
    <w:rPr>
      <w:color w:val="0563C1" w:themeColor="hyperlink"/>
      <w:u w:val="single"/>
    </w:rPr>
  </w:style>
  <w:style w:type="paragraph" w:styleId="ListParagraph">
    <w:name w:val="List Paragraph"/>
    <w:basedOn w:val="Normal"/>
    <w:uiPriority w:val="34"/>
    <w:qFormat/>
    <w:rsid w:val="00C77413"/>
    <w:pPr>
      <w:ind w:firstLineChars="200" w:firstLine="420"/>
    </w:pPr>
  </w:style>
  <w:style w:type="paragraph" w:customStyle="1" w:styleId="Teaser">
    <w:name w:val="Teaser"/>
    <w:basedOn w:val="Normal"/>
    <w:link w:val="Teaser0"/>
    <w:rsid w:val="00C77413"/>
    <w:pPr>
      <w:spacing w:before="120"/>
    </w:pPr>
    <w:rPr>
      <w:rFonts w:eastAsia="Times New Roman"/>
      <w:sz w:val="24"/>
      <w:szCs w:val="24"/>
    </w:rPr>
  </w:style>
  <w:style w:type="character" w:customStyle="1" w:styleId="Teaser0">
    <w:name w:val="Teaser 字符"/>
    <w:basedOn w:val="DefaultParagraphFont"/>
    <w:link w:val="Teaser"/>
    <w:rsid w:val="00C77413"/>
    <w:rPr>
      <w:rFonts w:ascii="Times New Roman" w:eastAsia="Times New Roman" w:hAnsi="Times New Roman" w:cs="Times New Roman"/>
      <w:kern w:val="0"/>
      <w:szCs w:val="24"/>
      <w:lang w:eastAsia="en-US"/>
    </w:rPr>
  </w:style>
  <w:style w:type="paragraph" w:customStyle="1" w:styleId="SMText">
    <w:name w:val="SM Text"/>
    <w:basedOn w:val="Normal"/>
    <w:qFormat/>
    <w:rsid w:val="00C77413"/>
    <w:pPr>
      <w:ind w:firstLine="480"/>
    </w:pPr>
    <w:rPr>
      <w:sz w:val="24"/>
    </w:rPr>
  </w:style>
  <w:style w:type="paragraph" w:customStyle="1" w:styleId="EndNoteBibliography">
    <w:name w:val="EndNote Bibliography"/>
    <w:basedOn w:val="Normal"/>
    <w:link w:val="EndNoteBibliographyChar"/>
    <w:rsid w:val="00C77413"/>
    <w:pPr>
      <w:jc w:val="both"/>
    </w:pPr>
    <w:rPr>
      <w:noProof/>
    </w:rPr>
  </w:style>
  <w:style w:type="character" w:customStyle="1" w:styleId="EndNoteBibliographyChar">
    <w:name w:val="EndNote Bibliography Char"/>
    <w:basedOn w:val="DefaultParagraphFont"/>
    <w:link w:val="EndNoteBibliography"/>
    <w:rsid w:val="00C77413"/>
    <w:rPr>
      <w:rFonts w:ascii="Times New Roman" w:eastAsia="SimSun" w:hAnsi="Times New Roman" w:cs="Times New Roman"/>
      <w:noProof/>
      <w:kern w:val="0"/>
      <w:sz w:val="20"/>
      <w:szCs w:val="20"/>
    </w:rPr>
  </w:style>
  <w:style w:type="paragraph" w:customStyle="1" w:styleId="EndNoteCategoryHeading">
    <w:name w:val="EndNote Category Heading"/>
    <w:basedOn w:val="Normal"/>
    <w:link w:val="EndNoteCategoryHeadingChar"/>
    <w:rsid w:val="00C77413"/>
    <w:pPr>
      <w:spacing w:before="120" w:after="120"/>
    </w:pPr>
    <w:rPr>
      <w:b/>
      <w:noProof/>
    </w:rPr>
  </w:style>
  <w:style w:type="character" w:customStyle="1" w:styleId="EndNoteCategoryHeadingChar">
    <w:name w:val="EndNote Category Heading Char"/>
    <w:basedOn w:val="DefaultParagraphFont"/>
    <w:link w:val="EndNoteCategoryHeading"/>
    <w:rsid w:val="00C77413"/>
    <w:rPr>
      <w:rFonts w:ascii="Times New Roman" w:eastAsia="SimSun" w:hAnsi="Times New Roman" w:cs="Times New Roman"/>
      <w:b/>
      <w:noProof/>
      <w:kern w:val="0"/>
      <w:sz w:val="20"/>
      <w:szCs w:val="20"/>
      <w:lang w:eastAsia="en-US"/>
    </w:rPr>
  </w:style>
  <w:style w:type="character" w:styleId="LineNumber">
    <w:name w:val="line number"/>
    <w:basedOn w:val="DefaultParagraphFont"/>
    <w:uiPriority w:val="99"/>
    <w:semiHidden/>
    <w:unhideWhenUsed/>
    <w:rsid w:val="00C77413"/>
  </w:style>
  <w:style w:type="paragraph" w:styleId="BalloonText">
    <w:name w:val="Balloon Text"/>
    <w:basedOn w:val="Normal"/>
    <w:link w:val="BalloonTextChar"/>
    <w:uiPriority w:val="99"/>
    <w:semiHidden/>
    <w:unhideWhenUsed/>
    <w:rsid w:val="00C77413"/>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C77413"/>
    <w:rPr>
      <w:rFonts w:asciiTheme="majorHAnsi" w:eastAsiaTheme="majorEastAsia" w:hAnsiTheme="majorHAnsi" w:cstheme="majorBidi"/>
      <w:kern w:val="0"/>
      <w:sz w:val="18"/>
      <w:szCs w:val="18"/>
      <w:lang w:eastAsia="en-US"/>
    </w:rPr>
  </w:style>
  <w:style w:type="character" w:customStyle="1" w:styleId="1">
    <w:name w:val="未处理的提及1"/>
    <w:basedOn w:val="DefaultParagraphFont"/>
    <w:uiPriority w:val="99"/>
    <w:semiHidden/>
    <w:unhideWhenUsed/>
    <w:rsid w:val="00E3526A"/>
    <w:rPr>
      <w:color w:val="605E5C"/>
      <w:shd w:val="clear" w:color="auto" w:fill="E1DFDD"/>
    </w:rPr>
  </w:style>
  <w:style w:type="character" w:styleId="PlaceholderText">
    <w:name w:val="Placeholder Text"/>
    <w:basedOn w:val="DefaultParagraphFont"/>
    <w:uiPriority w:val="99"/>
    <w:semiHidden/>
    <w:rsid w:val="00C916E0"/>
    <w:rPr>
      <w:color w:val="808080"/>
    </w:rPr>
  </w:style>
  <w:style w:type="paragraph" w:customStyle="1" w:styleId="EndNoteBibliographyTitle">
    <w:name w:val="EndNote Bibliography Title"/>
    <w:basedOn w:val="Normal"/>
    <w:link w:val="EndNoteBibliographyTitleChar"/>
    <w:rsid w:val="002B0066"/>
    <w:pPr>
      <w:jc w:val="center"/>
    </w:pPr>
    <w:rPr>
      <w:noProof/>
    </w:rPr>
  </w:style>
  <w:style w:type="character" w:customStyle="1" w:styleId="EndNoteBibliographyTitleChar">
    <w:name w:val="EndNote Bibliography Title Char"/>
    <w:basedOn w:val="DefaultParagraphFont"/>
    <w:link w:val="EndNoteBibliographyTitle"/>
    <w:rsid w:val="002B0066"/>
    <w:rPr>
      <w:rFonts w:ascii="Times New Roman" w:eastAsia="SimSun" w:hAnsi="Times New Roman" w:cs="Times New Roman"/>
      <w:noProof/>
      <w:kern w:val="0"/>
      <w:sz w:val="20"/>
      <w:szCs w:val="20"/>
    </w:rPr>
  </w:style>
  <w:style w:type="table" w:styleId="TableGrid">
    <w:name w:val="Table Grid"/>
    <w:basedOn w:val="TableNormal"/>
    <w:uiPriority w:val="39"/>
    <w:rsid w:val="002F3C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3">
    <w:name w:val="Grid Table 4 Accent 3"/>
    <w:basedOn w:val="TableNormal"/>
    <w:uiPriority w:val="49"/>
    <w:rsid w:val="004002BD"/>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3">
    <w:name w:val="Grid Table 6 Colorful Accent 3"/>
    <w:basedOn w:val="TableNormal"/>
    <w:uiPriority w:val="51"/>
    <w:rsid w:val="004002BD"/>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CommentReference">
    <w:name w:val="annotation reference"/>
    <w:basedOn w:val="DefaultParagraphFont"/>
    <w:uiPriority w:val="99"/>
    <w:semiHidden/>
    <w:unhideWhenUsed/>
    <w:rsid w:val="009958B5"/>
    <w:rPr>
      <w:sz w:val="16"/>
      <w:szCs w:val="16"/>
    </w:rPr>
  </w:style>
  <w:style w:type="paragraph" w:styleId="CommentText">
    <w:name w:val="annotation text"/>
    <w:basedOn w:val="Normal"/>
    <w:link w:val="CommentTextChar"/>
    <w:uiPriority w:val="99"/>
    <w:semiHidden/>
    <w:unhideWhenUsed/>
    <w:rsid w:val="009958B5"/>
  </w:style>
  <w:style w:type="character" w:customStyle="1" w:styleId="CommentTextChar">
    <w:name w:val="Comment Text Char"/>
    <w:basedOn w:val="DefaultParagraphFont"/>
    <w:link w:val="CommentText"/>
    <w:uiPriority w:val="99"/>
    <w:semiHidden/>
    <w:rsid w:val="009958B5"/>
    <w:rPr>
      <w:rFonts w:ascii="Times New Roman" w:eastAsia="SimSun" w:hAnsi="Times New Roman" w:cs="Times New Roman"/>
      <w:kern w:val="0"/>
      <w:sz w:val="20"/>
      <w:szCs w:val="20"/>
    </w:rPr>
  </w:style>
  <w:style w:type="paragraph" w:styleId="CommentSubject">
    <w:name w:val="annotation subject"/>
    <w:basedOn w:val="CommentText"/>
    <w:next w:val="CommentText"/>
    <w:link w:val="CommentSubjectChar"/>
    <w:uiPriority w:val="99"/>
    <w:semiHidden/>
    <w:unhideWhenUsed/>
    <w:rsid w:val="009958B5"/>
    <w:rPr>
      <w:b/>
      <w:bCs/>
    </w:rPr>
  </w:style>
  <w:style w:type="character" w:customStyle="1" w:styleId="CommentSubjectChar">
    <w:name w:val="Comment Subject Char"/>
    <w:basedOn w:val="CommentTextChar"/>
    <w:link w:val="CommentSubject"/>
    <w:uiPriority w:val="99"/>
    <w:semiHidden/>
    <w:rsid w:val="009958B5"/>
    <w:rPr>
      <w:rFonts w:ascii="Times New Roman" w:eastAsia="SimSun" w:hAnsi="Times New Roman" w:cs="Times New Roman"/>
      <w:b/>
      <w:bCs/>
      <w:kern w:val="0"/>
      <w:sz w:val="20"/>
      <w:szCs w:val="20"/>
    </w:rPr>
  </w:style>
  <w:style w:type="character" w:styleId="UnresolvedMention">
    <w:name w:val="Unresolved Mention"/>
    <w:basedOn w:val="DefaultParagraphFont"/>
    <w:uiPriority w:val="99"/>
    <w:semiHidden/>
    <w:unhideWhenUsed/>
    <w:rsid w:val="00D463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8565937">
      <w:bodyDiv w:val="1"/>
      <w:marLeft w:val="0"/>
      <w:marRight w:val="0"/>
      <w:marTop w:val="0"/>
      <w:marBottom w:val="0"/>
      <w:divBdr>
        <w:top w:val="none" w:sz="0" w:space="0" w:color="auto"/>
        <w:left w:val="none" w:sz="0" w:space="0" w:color="auto"/>
        <w:bottom w:val="none" w:sz="0" w:space="0" w:color="auto"/>
        <w:right w:val="none" w:sz="0" w:space="0" w:color="auto"/>
      </w:divBdr>
      <w:divsChild>
        <w:div w:id="1789809920">
          <w:marLeft w:val="0"/>
          <w:marRight w:val="0"/>
          <w:marTop w:val="0"/>
          <w:marBottom w:val="0"/>
          <w:divBdr>
            <w:top w:val="none" w:sz="0" w:space="0" w:color="auto"/>
            <w:left w:val="none" w:sz="0" w:space="0" w:color="auto"/>
            <w:bottom w:val="none" w:sz="0" w:space="0" w:color="auto"/>
            <w:right w:val="none" w:sz="0" w:space="0" w:color="auto"/>
          </w:divBdr>
        </w:div>
      </w:divsChild>
    </w:div>
    <w:div w:id="1420099780">
      <w:bodyDiv w:val="1"/>
      <w:marLeft w:val="0"/>
      <w:marRight w:val="0"/>
      <w:marTop w:val="0"/>
      <w:marBottom w:val="0"/>
      <w:divBdr>
        <w:top w:val="none" w:sz="0" w:space="0" w:color="auto"/>
        <w:left w:val="none" w:sz="0" w:space="0" w:color="auto"/>
        <w:bottom w:val="none" w:sz="0" w:space="0" w:color="auto"/>
        <w:right w:val="none" w:sz="0" w:space="0" w:color="auto"/>
      </w:divBdr>
      <w:divsChild>
        <w:div w:id="17314177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492C34-16E4-409C-9A7C-99060C3A4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4359</Words>
  <Characters>24847</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2019-11-13T18:47:00Z</dcterms:created>
  <dcterms:modified xsi:type="dcterms:W3CDTF">2019-11-13T20:47:00Z</dcterms:modified>
</cp:coreProperties>
</file>