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63F" w:rsidRDefault="002A163F" w:rsidP="001D0088">
      <w:pPr>
        <w:spacing w:after="120" w:line="240" w:lineRule="auto"/>
        <w:rPr>
          <w:rFonts w:cstheme="minorHAnsi"/>
          <w:sz w:val="24"/>
          <w:szCs w:val="24"/>
        </w:rPr>
      </w:pPr>
      <w:r w:rsidRPr="002A163F">
        <w:rPr>
          <w:rFonts w:cstheme="minorHAnsi"/>
          <w:sz w:val="24"/>
          <w:szCs w:val="24"/>
        </w:rPr>
        <w:t xml:space="preserve">We would like to thank the </w:t>
      </w:r>
      <w:r w:rsidR="00A974B2">
        <w:rPr>
          <w:rFonts w:cstheme="minorHAnsi"/>
          <w:sz w:val="24"/>
          <w:szCs w:val="24"/>
        </w:rPr>
        <w:t xml:space="preserve">editorial </w:t>
      </w:r>
      <w:r w:rsidRPr="002A163F">
        <w:rPr>
          <w:rFonts w:cstheme="minorHAnsi"/>
          <w:sz w:val="24"/>
          <w:szCs w:val="24"/>
        </w:rPr>
        <w:t xml:space="preserve">reviewers of our manuscript “Quantification of ethanol levels in zebrafish embryos using head space gas chromatography” for their insightful and constructive criticism. We are glad that the reviewers felt that the manuscript was </w:t>
      </w:r>
      <w:r>
        <w:rPr>
          <w:rFonts w:cstheme="minorHAnsi"/>
          <w:sz w:val="24"/>
          <w:szCs w:val="24"/>
        </w:rPr>
        <w:t>describing a</w:t>
      </w:r>
      <w:r w:rsidRPr="002A163F">
        <w:rPr>
          <w:rFonts w:cstheme="minorHAnsi"/>
          <w:sz w:val="24"/>
          <w:szCs w:val="24"/>
        </w:rPr>
        <w:t xml:space="preserve">n important </w:t>
      </w:r>
      <w:r>
        <w:rPr>
          <w:rFonts w:cstheme="minorHAnsi"/>
          <w:sz w:val="24"/>
          <w:szCs w:val="24"/>
        </w:rPr>
        <w:t>protocol</w:t>
      </w:r>
      <w:r w:rsidRPr="002A163F">
        <w:rPr>
          <w:rFonts w:cstheme="minorHAnsi"/>
          <w:sz w:val="24"/>
          <w:szCs w:val="24"/>
        </w:rPr>
        <w:t xml:space="preserve"> and wish to thank the reviewers for the suggestions to strengthen the manuscript. We feel that we have addressed all the concerns raised by the reviewers, which has made for a stronger, more rigorous manuscript. All changes recommended by the reviewers are highlighted by track changes.</w:t>
      </w:r>
      <w:r>
        <w:rPr>
          <w:rFonts w:cstheme="minorHAnsi"/>
          <w:sz w:val="24"/>
          <w:szCs w:val="24"/>
        </w:rPr>
        <w:t xml:space="preserve"> </w:t>
      </w:r>
    </w:p>
    <w:p w:rsidR="002A163F" w:rsidRPr="002A163F" w:rsidRDefault="002A163F" w:rsidP="001D0088">
      <w:pPr>
        <w:spacing w:after="120" w:line="240" w:lineRule="auto"/>
        <w:rPr>
          <w:rFonts w:cstheme="minorHAnsi"/>
          <w:b/>
          <w:sz w:val="24"/>
          <w:szCs w:val="24"/>
        </w:rPr>
      </w:pPr>
      <w:r w:rsidRPr="002A163F">
        <w:rPr>
          <w:rFonts w:cstheme="minorHAnsi"/>
          <w:b/>
          <w:sz w:val="24"/>
          <w:szCs w:val="24"/>
        </w:rPr>
        <w:t>Editorial Comments:</w:t>
      </w:r>
    </w:p>
    <w:p w:rsidR="002A163F" w:rsidRPr="002A163F" w:rsidRDefault="00A974B2" w:rsidP="0062023A">
      <w:pPr>
        <w:pStyle w:val="ListParagraph"/>
        <w:numPr>
          <w:ilvl w:val="0"/>
          <w:numId w:val="1"/>
        </w:numPr>
        <w:spacing w:after="120" w:line="240" w:lineRule="auto"/>
        <w:ind w:left="360"/>
        <w:contextualSpacing w:val="0"/>
        <w:rPr>
          <w:rFonts w:cstheme="minorHAnsi"/>
          <w:sz w:val="24"/>
          <w:szCs w:val="24"/>
        </w:rPr>
      </w:pPr>
      <w:r w:rsidRPr="00A974B2">
        <w:rPr>
          <w:rFonts w:cstheme="minorHAnsi"/>
          <w:sz w:val="24"/>
          <w:szCs w:val="24"/>
        </w:rPr>
        <w:t>Are these embryos used later in the experiment, e.g., in section 3?</w:t>
      </w:r>
    </w:p>
    <w:p w:rsidR="002A163F" w:rsidRPr="0062023A" w:rsidRDefault="002A163F" w:rsidP="0062023A">
      <w:pPr>
        <w:spacing w:after="120" w:line="240" w:lineRule="auto"/>
        <w:rPr>
          <w:rFonts w:cstheme="minorHAnsi"/>
          <w:sz w:val="24"/>
          <w:szCs w:val="24"/>
        </w:rPr>
      </w:pPr>
      <w:r>
        <w:rPr>
          <w:rFonts w:cstheme="minorHAnsi"/>
          <w:sz w:val="24"/>
          <w:szCs w:val="24"/>
        </w:rPr>
        <w:t xml:space="preserve">We have </w:t>
      </w:r>
      <w:r w:rsidR="0062023A">
        <w:rPr>
          <w:rFonts w:cstheme="minorHAnsi"/>
          <w:sz w:val="24"/>
          <w:szCs w:val="24"/>
        </w:rPr>
        <w:t xml:space="preserve">added text in the Note from step 2 to </w:t>
      </w:r>
      <w:r w:rsidR="0062023A" w:rsidRPr="0062023A">
        <w:rPr>
          <w:rFonts w:cstheme="minorHAnsi"/>
          <w:sz w:val="24"/>
          <w:szCs w:val="24"/>
        </w:rPr>
        <w:t>state “</w:t>
      </w:r>
      <w:r w:rsidR="0062023A" w:rsidRPr="0062023A">
        <w:rPr>
          <w:rFonts w:cstheme="minorHAnsi"/>
          <w:sz w:val="24"/>
          <w:szCs w:val="24"/>
        </w:rPr>
        <w:t>The embryos used in this step (determination of embryonic volume) are not used in later sections.</w:t>
      </w:r>
      <w:r w:rsidR="0062023A" w:rsidRPr="0062023A">
        <w:rPr>
          <w:rFonts w:cstheme="minorHAnsi"/>
          <w:sz w:val="24"/>
          <w:szCs w:val="24"/>
        </w:rPr>
        <w:t>”</w:t>
      </w:r>
    </w:p>
    <w:p w:rsidR="0062023A" w:rsidRPr="0062023A" w:rsidRDefault="0062023A" w:rsidP="0062023A">
      <w:pPr>
        <w:pStyle w:val="ListParagraph"/>
        <w:numPr>
          <w:ilvl w:val="0"/>
          <w:numId w:val="1"/>
        </w:numPr>
        <w:spacing w:after="120" w:line="240" w:lineRule="auto"/>
        <w:ind w:left="360"/>
        <w:rPr>
          <w:rFonts w:cstheme="minorHAnsi"/>
          <w:sz w:val="24"/>
          <w:szCs w:val="24"/>
        </w:rPr>
      </w:pPr>
      <w:r w:rsidRPr="0062023A">
        <w:rPr>
          <w:rFonts w:cstheme="minorHAnsi"/>
          <w:sz w:val="24"/>
          <w:szCs w:val="24"/>
        </w:rPr>
        <w:t>How to remove chorions? According to step 5.4?</w:t>
      </w:r>
    </w:p>
    <w:p w:rsidR="002A163F" w:rsidRPr="002A163F" w:rsidRDefault="002A163F" w:rsidP="0062023A">
      <w:pPr>
        <w:spacing w:after="120" w:line="240" w:lineRule="auto"/>
        <w:rPr>
          <w:rFonts w:cstheme="minorHAnsi"/>
          <w:sz w:val="24"/>
          <w:szCs w:val="24"/>
        </w:rPr>
      </w:pPr>
      <w:r>
        <w:rPr>
          <w:rFonts w:cstheme="minorHAnsi"/>
          <w:sz w:val="24"/>
          <w:szCs w:val="24"/>
        </w:rPr>
        <w:t xml:space="preserve">We have </w:t>
      </w:r>
      <w:r w:rsidR="0062023A">
        <w:rPr>
          <w:rFonts w:cstheme="minorHAnsi"/>
          <w:sz w:val="24"/>
          <w:szCs w:val="24"/>
        </w:rPr>
        <w:t>added text explaining how to remove the chorion using the protease cocktail. This is not the exact same procedure as described in step 5.4. The added text states “</w:t>
      </w:r>
      <w:r w:rsidR="0062023A" w:rsidRPr="0062023A">
        <w:rPr>
          <w:rFonts w:cstheme="minorHAnsi"/>
          <w:sz w:val="24"/>
          <w:szCs w:val="24"/>
        </w:rPr>
        <w:t>To remove the chorion place the embryos in their chorions in a 100 mL Petri dish with 2 mg / mL of protease cocktail in embryo media at room temperature for 10 minutes. Every few minutes, gently swirl the embryos to break the chorion. Once all the embryos are free of their chorion, remove the protease cocktail / embryo media and replace with fresh embryo media to wash the embryos. Repeat the wash step two more times. Transfer the embryos to a fresh 100 mL Petri dish.</w:t>
      </w:r>
      <w:r>
        <w:rPr>
          <w:rFonts w:cstheme="minorHAnsi"/>
          <w:sz w:val="24"/>
          <w:szCs w:val="24"/>
        </w:rPr>
        <w:t>”</w:t>
      </w:r>
    </w:p>
    <w:p w:rsidR="0062023A" w:rsidRPr="0062023A" w:rsidRDefault="0062023A" w:rsidP="0062023A">
      <w:pPr>
        <w:pStyle w:val="ListParagraph"/>
        <w:numPr>
          <w:ilvl w:val="0"/>
          <w:numId w:val="1"/>
        </w:numPr>
        <w:ind w:left="360"/>
        <w:rPr>
          <w:rFonts w:cstheme="minorHAnsi"/>
          <w:sz w:val="24"/>
          <w:szCs w:val="24"/>
        </w:rPr>
      </w:pPr>
      <w:r w:rsidRPr="0062023A">
        <w:rPr>
          <w:rFonts w:cstheme="minorHAnsi"/>
          <w:sz w:val="24"/>
          <w:szCs w:val="24"/>
        </w:rPr>
        <w:t>Why do you need two different types of embryos (i.e., with or without chorions removed)? Can you explain this a bit?</w:t>
      </w:r>
    </w:p>
    <w:p w:rsidR="002A163F" w:rsidRPr="002A163F" w:rsidRDefault="0062023A" w:rsidP="0062023A">
      <w:pPr>
        <w:spacing w:after="120" w:line="240" w:lineRule="auto"/>
        <w:rPr>
          <w:rFonts w:cstheme="minorHAnsi"/>
          <w:sz w:val="24"/>
          <w:szCs w:val="24"/>
        </w:rPr>
      </w:pPr>
      <w:r>
        <w:rPr>
          <w:rFonts w:cstheme="minorHAnsi"/>
          <w:sz w:val="24"/>
          <w:szCs w:val="24"/>
        </w:rPr>
        <w:t>To explain the reason for using both embryos with and without the chorions removed we modified text in the results section (lines 271-278). “</w:t>
      </w:r>
      <w:r w:rsidR="00384876" w:rsidRPr="00384876">
        <w:rPr>
          <w:rFonts w:cstheme="minorHAnsi"/>
          <w:sz w:val="24"/>
          <w:szCs w:val="24"/>
        </w:rPr>
        <w:t>We measured the volume of both embryos in their chorion and those removed from their chorion. We measured these volumes at 1.97 (+/- 0.4 S.D.) μL for the embryo + extraembryonic fluid and 1.1 (+/- 0.22 S.D.) μL for just the embryo (Table 1). This difference between the embryo + extraembryonic fluid and the embryo alone is the volume of the extraembryonic fluid, which surrounds the embryo inside the chorion (Figure 1). This difference is critical in determining the ethanol concentration of the embryo alone in our samples. From our analysis, this results in the embryo comprising 56% of the total of the volume of the embryo + extraembryonic fluid inside the chorion (Table 1).</w:t>
      </w:r>
      <w:r>
        <w:rPr>
          <w:rFonts w:cstheme="minorHAnsi"/>
          <w:sz w:val="24"/>
          <w:szCs w:val="24"/>
        </w:rPr>
        <w:t>”</w:t>
      </w:r>
    </w:p>
    <w:p w:rsidR="002A163F" w:rsidRPr="00C74F21" w:rsidRDefault="0062023A" w:rsidP="0062023A">
      <w:pPr>
        <w:pStyle w:val="ListParagraph"/>
        <w:numPr>
          <w:ilvl w:val="0"/>
          <w:numId w:val="1"/>
        </w:numPr>
        <w:spacing w:after="120" w:line="240" w:lineRule="auto"/>
        <w:ind w:left="360"/>
        <w:contextualSpacing w:val="0"/>
        <w:rPr>
          <w:rFonts w:cstheme="minorHAnsi"/>
          <w:sz w:val="24"/>
          <w:szCs w:val="24"/>
        </w:rPr>
      </w:pPr>
      <w:r w:rsidRPr="0062023A">
        <w:rPr>
          <w:rFonts w:cstheme="minorHAnsi"/>
          <w:sz w:val="24"/>
          <w:szCs w:val="24"/>
        </w:rPr>
        <w:t>Please specify the time points tested in this protocol</w:t>
      </w:r>
      <w:r w:rsidR="002A163F" w:rsidRPr="00C74F21">
        <w:rPr>
          <w:rFonts w:cstheme="minorHAnsi"/>
          <w:sz w:val="24"/>
          <w:szCs w:val="24"/>
        </w:rPr>
        <w:t>.</w:t>
      </w:r>
    </w:p>
    <w:p w:rsidR="00C74F21" w:rsidRPr="00C74F21" w:rsidRDefault="00C74F21" w:rsidP="0062023A">
      <w:pPr>
        <w:spacing w:after="120" w:line="240" w:lineRule="auto"/>
        <w:rPr>
          <w:rFonts w:cstheme="minorHAnsi"/>
          <w:sz w:val="24"/>
          <w:szCs w:val="24"/>
        </w:rPr>
      </w:pPr>
      <w:r>
        <w:rPr>
          <w:rFonts w:cstheme="minorHAnsi"/>
          <w:sz w:val="24"/>
          <w:szCs w:val="24"/>
        </w:rPr>
        <w:t xml:space="preserve">We have corrected the </w:t>
      </w:r>
      <w:r w:rsidR="00384876">
        <w:rPr>
          <w:rFonts w:cstheme="minorHAnsi"/>
          <w:sz w:val="24"/>
          <w:szCs w:val="24"/>
        </w:rPr>
        <w:t>text in step 3.2 to state that the at 6 hpf the embryos were treated with ethanol.</w:t>
      </w:r>
    </w:p>
    <w:p w:rsidR="002A163F" w:rsidRDefault="0062023A" w:rsidP="0062023A">
      <w:pPr>
        <w:pStyle w:val="ListParagraph"/>
        <w:numPr>
          <w:ilvl w:val="0"/>
          <w:numId w:val="1"/>
        </w:numPr>
        <w:spacing w:after="120" w:line="240" w:lineRule="auto"/>
        <w:ind w:left="360"/>
        <w:contextualSpacing w:val="0"/>
        <w:rPr>
          <w:rFonts w:cstheme="minorHAnsi"/>
          <w:sz w:val="24"/>
          <w:szCs w:val="24"/>
        </w:rPr>
      </w:pPr>
      <w:r w:rsidRPr="0062023A">
        <w:rPr>
          <w:rFonts w:cstheme="minorHAnsi"/>
          <w:sz w:val="24"/>
          <w:szCs w:val="24"/>
        </w:rPr>
        <w:t>Please give some examples</w:t>
      </w:r>
      <w:r w:rsidR="00384876">
        <w:rPr>
          <w:rFonts w:cstheme="minorHAnsi"/>
          <w:sz w:val="24"/>
          <w:szCs w:val="24"/>
        </w:rPr>
        <w:t xml:space="preserve"> (of ethanol concentration)</w:t>
      </w:r>
      <w:r w:rsidR="002A163F" w:rsidRPr="00C74F21">
        <w:rPr>
          <w:rFonts w:cstheme="minorHAnsi"/>
          <w:sz w:val="24"/>
          <w:szCs w:val="24"/>
        </w:rPr>
        <w:t>.</w:t>
      </w:r>
    </w:p>
    <w:p w:rsidR="00384876" w:rsidRPr="00384876" w:rsidRDefault="00384876" w:rsidP="00384876">
      <w:pPr>
        <w:spacing w:after="120" w:line="240" w:lineRule="auto"/>
        <w:rPr>
          <w:rFonts w:cstheme="minorHAnsi"/>
          <w:sz w:val="24"/>
          <w:szCs w:val="24"/>
        </w:rPr>
      </w:pPr>
      <w:r>
        <w:rPr>
          <w:rFonts w:cstheme="minorHAnsi"/>
          <w:sz w:val="24"/>
          <w:szCs w:val="24"/>
        </w:rPr>
        <w:t>We also state in step 3.2 that the embryos were treated with 1% ethanol v/v (in embryo media).</w:t>
      </w:r>
    </w:p>
    <w:p w:rsidR="002A163F" w:rsidRDefault="0062023A" w:rsidP="0062023A">
      <w:pPr>
        <w:pStyle w:val="ListParagraph"/>
        <w:numPr>
          <w:ilvl w:val="0"/>
          <w:numId w:val="1"/>
        </w:numPr>
        <w:spacing w:after="120" w:line="240" w:lineRule="auto"/>
        <w:ind w:left="360"/>
        <w:contextualSpacing w:val="0"/>
        <w:rPr>
          <w:rFonts w:cstheme="minorHAnsi"/>
          <w:sz w:val="24"/>
          <w:szCs w:val="24"/>
        </w:rPr>
      </w:pPr>
      <w:r w:rsidRPr="0062023A">
        <w:rPr>
          <w:rFonts w:cstheme="minorHAnsi"/>
          <w:sz w:val="24"/>
          <w:szCs w:val="24"/>
        </w:rPr>
        <w:t>For how long are the embryos treated with ethanol?</w:t>
      </w:r>
    </w:p>
    <w:p w:rsidR="00384876" w:rsidRPr="00384876" w:rsidRDefault="00384876" w:rsidP="00384876">
      <w:pPr>
        <w:spacing w:after="120" w:line="240" w:lineRule="auto"/>
        <w:rPr>
          <w:rFonts w:cstheme="minorHAnsi"/>
          <w:sz w:val="24"/>
          <w:szCs w:val="24"/>
        </w:rPr>
      </w:pPr>
      <w:r>
        <w:rPr>
          <w:rFonts w:cstheme="minorHAnsi"/>
          <w:sz w:val="24"/>
          <w:szCs w:val="24"/>
        </w:rPr>
        <w:t>In step 3.2 we state that the embryos were treated for “…18 hours or</w:t>
      </w:r>
      <w:r w:rsidRPr="00384876">
        <w:t xml:space="preserve"> </w:t>
      </w:r>
      <w:r w:rsidRPr="00384876">
        <w:rPr>
          <w:rFonts w:cstheme="minorHAnsi"/>
          <w:sz w:val="24"/>
          <w:szCs w:val="24"/>
        </w:rPr>
        <w:t>until the embryos reach the developmental time point of 24 hpf.</w:t>
      </w:r>
      <w:r>
        <w:rPr>
          <w:rFonts w:cstheme="minorHAnsi"/>
          <w:sz w:val="24"/>
          <w:szCs w:val="24"/>
        </w:rPr>
        <w:t>”</w:t>
      </w:r>
      <w:r w:rsidRPr="00384876">
        <w:rPr>
          <w:rFonts w:cstheme="minorHAnsi"/>
          <w:sz w:val="24"/>
          <w:szCs w:val="24"/>
        </w:rPr>
        <w:t xml:space="preserve"> </w:t>
      </w:r>
      <w:r>
        <w:rPr>
          <w:rFonts w:cstheme="minorHAnsi"/>
          <w:sz w:val="24"/>
          <w:szCs w:val="24"/>
        </w:rPr>
        <w:t xml:space="preserve">  </w:t>
      </w:r>
    </w:p>
    <w:p w:rsidR="002A163F" w:rsidRDefault="0062023A" w:rsidP="0062023A">
      <w:pPr>
        <w:pStyle w:val="ListParagraph"/>
        <w:numPr>
          <w:ilvl w:val="0"/>
          <w:numId w:val="1"/>
        </w:numPr>
        <w:spacing w:after="120" w:line="240" w:lineRule="auto"/>
        <w:ind w:left="360"/>
        <w:contextualSpacing w:val="0"/>
        <w:rPr>
          <w:rFonts w:cstheme="minorHAnsi"/>
          <w:sz w:val="24"/>
          <w:szCs w:val="24"/>
        </w:rPr>
      </w:pPr>
      <w:r w:rsidRPr="0062023A">
        <w:rPr>
          <w:rFonts w:cstheme="minorHAnsi"/>
          <w:sz w:val="24"/>
          <w:szCs w:val="24"/>
        </w:rPr>
        <w:t>From which step? Are they treated with ethanol?</w:t>
      </w:r>
    </w:p>
    <w:p w:rsidR="00384876" w:rsidRPr="00384876" w:rsidRDefault="00384876" w:rsidP="00384876">
      <w:pPr>
        <w:spacing w:after="120" w:line="240" w:lineRule="auto"/>
        <w:rPr>
          <w:rFonts w:cstheme="minorHAnsi"/>
          <w:sz w:val="24"/>
          <w:szCs w:val="24"/>
        </w:rPr>
      </w:pPr>
      <w:r>
        <w:rPr>
          <w:rFonts w:cstheme="minorHAnsi"/>
          <w:sz w:val="24"/>
          <w:szCs w:val="24"/>
        </w:rPr>
        <w:t>In step 5.2 we now state that “…ten embryos (from step 3.2)…” and that this step should be repeated “…for all samples to be tested, both control and ethanol treated embryos.”</w:t>
      </w:r>
    </w:p>
    <w:p w:rsidR="002A163F" w:rsidRDefault="0062023A" w:rsidP="0062023A">
      <w:pPr>
        <w:pStyle w:val="ListParagraph"/>
        <w:numPr>
          <w:ilvl w:val="0"/>
          <w:numId w:val="1"/>
        </w:numPr>
        <w:spacing w:after="120" w:line="240" w:lineRule="auto"/>
        <w:ind w:left="360"/>
        <w:contextualSpacing w:val="0"/>
        <w:rPr>
          <w:rFonts w:cstheme="minorHAnsi"/>
          <w:sz w:val="24"/>
          <w:szCs w:val="24"/>
        </w:rPr>
      </w:pPr>
      <w:r w:rsidRPr="0062023A">
        <w:rPr>
          <w:rFonts w:cstheme="minorHAnsi"/>
          <w:sz w:val="24"/>
          <w:szCs w:val="24"/>
        </w:rPr>
        <w:t>I suggest un</w:t>
      </w:r>
      <w:r w:rsidR="00F527E0">
        <w:rPr>
          <w:rFonts w:cstheme="minorHAnsi"/>
          <w:sz w:val="24"/>
          <w:szCs w:val="24"/>
        </w:rPr>
        <w:t>-</w:t>
      </w:r>
      <w:r w:rsidRPr="0062023A">
        <w:rPr>
          <w:rFonts w:cstheme="minorHAnsi"/>
          <w:sz w:val="24"/>
          <w:szCs w:val="24"/>
        </w:rPr>
        <w:t>highlight this section because the steps are routine procedures when using the gas chromatography instrument</w:t>
      </w:r>
      <w:r w:rsidR="002A163F" w:rsidRPr="00C74F21">
        <w:rPr>
          <w:rFonts w:cstheme="minorHAnsi"/>
          <w:sz w:val="24"/>
          <w:szCs w:val="24"/>
        </w:rPr>
        <w:t>.</w:t>
      </w:r>
    </w:p>
    <w:p w:rsidR="00384876" w:rsidRPr="00384876" w:rsidRDefault="00384876" w:rsidP="00384876">
      <w:pPr>
        <w:spacing w:after="120" w:line="240" w:lineRule="auto"/>
        <w:rPr>
          <w:rFonts w:cstheme="minorHAnsi"/>
          <w:sz w:val="24"/>
          <w:szCs w:val="24"/>
        </w:rPr>
      </w:pPr>
      <w:r>
        <w:rPr>
          <w:rFonts w:cstheme="minorHAnsi"/>
          <w:sz w:val="24"/>
          <w:szCs w:val="24"/>
        </w:rPr>
        <w:t>As suggested by the reviewer, we have un</w:t>
      </w:r>
      <w:r w:rsidR="00F527E0">
        <w:rPr>
          <w:rFonts w:cstheme="minorHAnsi"/>
          <w:sz w:val="24"/>
          <w:szCs w:val="24"/>
        </w:rPr>
        <w:t>-</w:t>
      </w:r>
      <w:r>
        <w:rPr>
          <w:rFonts w:cstheme="minorHAnsi"/>
          <w:sz w:val="24"/>
          <w:szCs w:val="24"/>
        </w:rPr>
        <w:t xml:space="preserve">highlighted step 7. </w:t>
      </w:r>
    </w:p>
    <w:p w:rsidR="002A163F" w:rsidRPr="00C74F21" w:rsidRDefault="0062023A" w:rsidP="0062023A">
      <w:pPr>
        <w:pStyle w:val="ListParagraph"/>
        <w:numPr>
          <w:ilvl w:val="0"/>
          <w:numId w:val="1"/>
        </w:numPr>
        <w:spacing w:after="120" w:line="240" w:lineRule="auto"/>
        <w:ind w:left="360"/>
        <w:contextualSpacing w:val="0"/>
        <w:rPr>
          <w:rFonts w:cstheme="minorHAnsi"/>
          <w:sz w:val="24"/>
          <w:szCs w:val="24"/>
        </w:rPr>
      </w:pPr>
      <w:r w:rsidRPr="0062023A">
        <w:rPr>
          <w:rFonts w:cstheme="minorHAnsi"/>
          <w:sz w:val="24"/>
          <w:szCs w:val="24"/>
        </w:rPr>
        <w:lastRenderedPageBreak/>
        <w:t>Is this a menu to be selected?</w:t>
      </w:r>
    </w:p>
    <w:p w:rsidR="00C74F21" w:rsidRPr="00C74F21" w:rsidRDefault="00F527E0" w:rsidP="0062023A">
      <w:pPr>
        <w:spacing w:after="120" w:line="240" w:lineRule="auto"/>
        <w:rPr>
          <w:rFonts w:cstheme="minorHAnsi"/>
          <w:sz w:val="24"/>
          <w:szCs w:val="24"/>
        </w:rPr>
      </w:pPr>
      <w:r>
        <w:rPr>
          <w:rFonts w:cstheme="minorHAnsi"/>
          <w:sz w:val="24"/>
          <w:szCs w:val="24"/>
        </w:rPr>
        <w:t>For clarification in step 8.1, we have now stated</w:t>
      </w:r>
      <w:r w:rsidR="00C74F21">
        <w:rPr>
          <w:rFonts w:cstheme="minorHAnsi"/>
          <w:sz w:val="24"/>
          <w:szCs w:val="24"/>
        </w:rPr>
        <w:t xml:space="preserve"> </w:t>
      </w:r>
      <w:r w:rsidR="00396697">
        <w:rPr>
          <w:rFonts w:cstheme="minorHAnsi"/>
          <w:sz w:val="24"/>
          <w:szCs w:val="24"/>
        </w:rPr>
        <w:t>“</w:t>
      </w:r>
      <w:bookmarkStart w:id="0" w:name="_GoBack"/>
      <w:bookmarkEnd w:id="0"/>
      <w:r w:rsidR="00396697" w:rsidRPr="00396697">
        <w:rPr>
          <w:rFonts w:cstheme="minorHAnsi"/>
          <w:sz w:val="24"/>
          <w:szCs w:val="24"/>
        </w:rPr>
        <w:t>Once the startup method is complete, activate “run dialysates” from the methods menu in the analysis software</w:t>
      </w:r>
      <w:r>
        <w:rPr>
          <w:rFonts w:cstheme="minorHAnsi"/>
          <w:sz w:val="24"/>
          <w:szCs w:val="24"/>
        </w:rPr>
        <w:t>”</w:t>
      </w:r>
    </w:p>
    <w:p w:rsidR="002A163F" w:rsidRPr="00C74F21" w:rsidRDefault="0062023A" w:rsidP="0062023A">
      <w:pPr>
        <w:pStyle w:val="ListParagraph"/>
        <w:numPr>
          <w:ilvl w:val="0"/>
          <w:numId w:val="1"/>
        </w:numPr>
        <w:spacing w:after="120" w:line="240" w:lineRule="auto"/>
        <w:ind w:left="360"/>
        <w:contextualSpacing w:val="0"/>
        <w:rPr>
          <w:rFonts w:cstheme="minorHAnsi"/>
          <w:sz w:val="24"/>
          <w:szCs w:val="24"/>
        </w:rPr>
      </w:pPr>
      <w:r w:rsidRPr="0062023A">
        <w:rPr>
          <w:rFonts w:cstheme="minorHAnsi"/>
          <w:sz w:val="24"/>
          <w:szCs w:val="24"/>
        </w:rPr>
        <w:t>Do you mean homogenized embryo supernatant?</w:t>
      </w:r>
    </w:p>
    <w:p w:rsidR="00C74F21" w:rsidRPr="00C74F21" w:rsidRDefault="00C74F21" w:rsidP="0062023A">
      <w:pPr>
        <w:spacing w:after="120" w:line="240" w:lineRule="auto"/>
        <w:rPr>
          <w:rFonts w:cstheme="minorHAnsi"/>
          <w:sz w:val="24"/>
          <w:szCs w:val="24"/>
        </w:rPr>
      </w:pPr>
      <w:r>
        <w:rPr>
          <w:rFonts w:cstheme="minorHAnsi"/>
          <w:sz w:val="24"/>
          <w:szCs w:val="24"/>
        </w:rPr>
        <w:t xml:space="preserve">We have </w:t>
      </w:r>
      <w:r w:rsidR="00681EEB">
        <w:rPr>
          <w:rFonts w:cstheme="minorHAnsi"/>
          <w:sz w:val="24"/>
          <w:szCs w:val="24"/>
        </w:rPr>
        <w:t>clarified</w:t>
      </w:r>
      <w:r w:rsidR="00384876">
        <w:rPr>
          <w:rFonts w:cstheme="minorHAnsi"/>
          <w:sz w:val="24"/>
          <w:szCs w:val="24"/>
        </w:rPr>
        <w:t xml:space="preserve"> the text in step</w:t>
      </w:r>
      <w:r w:rsidR="00E14E5F">
        <w:rPr>
          <w:rFonts w:cstheme="minorHAnsi"/>
          <w:sz w:val="24"/>
          <w:szCs w:val="24"/>
        </w:rPr>
        <w:t xml:space="preserve"> 8.1.2 to state “all homogenized embryo supernatant samples</w:t>
      </w:r>
      <w:r>
        <w:rPr>
          <w:rFonts w:cstheme="minorHAnsi"/>
          <w:sz w:val="24"/>
          <w:szCs w:val="24"/>
        </w:rPr>
        <w:t>.</w:t>
      </w:r>
      <w:r w:rsidR="00E14E5F">
        <w:rPr>
          <w:rFonts w:cstheme="minorHAnsi"/>
          <w:sz w:val="24"/>
          <w:szCs w:val="24"/>
        </w:rPr>
        <w:t>”</w:t>
      </w:r>
    </w:p>
    <w:p w:rsidR="002A163F" w:rsidRPr="00C74F21" w:rsidRDefault="0062023A" w:rsidP="0062023A">
      <w:pPr>
        <w:pStyle w:val="ListParagraph"/>
        <w:numPr>
          <w:ilvl w:val="0"/>
          <w:numId w:val="1"/>
        </w:numPr>
        <w:spacing w:after="120" w:line="240" w:lineRule="auto"/>
        <w:ind w:left="360"/>
        <w:contextualSpacing w:val="0"/>
        <w:rPr>
          <w:rFonts w:cstheme="minorHAnsi"/>
          <w:sz w:val="24"/>
          <w:szCs w:val="24"/>
        </w:rPr>
      </w:pPr>
      <w:r w:rsidRPr="0062023A">
        <w:rPr>
          <w:rFonts w:cstheme="minorHAnsi"/>
          <w:sz w:val="24"/>
          <w:szCs w:val="24"/>
        </w:rPr>
        <w:t>Correct?</w:t>
      </w:r>
    </w:p>
    <w:p w:rsidR="00C74F21" w:rsidRPr="00C74F21" w:rsidRDefault="00E14E5F" w:rsidP="0062023A">
      <w:pPr>
        <w:spacing w:after="120" w:line="240" w:lineRule="auto"/>
        <w:rPr>
          <w:rFonts w:cstheme="minorHAnsi"/>
          <w:sz w:val="24"/>
          <w:szCs w:val="24"/>
        </w:rPr>
      </w:pPr>
      <w:r>
        <w:rPr>
          <w:rFonts w:cstheme="minorHAnsi"/>
          <w:sz w:val="24"/>
          <w:szCs w:val="24"/>
        </w:rPr>
        <w:t>In step 9.5 the reviewer added the text …(steps 5.3 and 5.4 of this protocol)..</w:t>
      </w:r>
      <w:r w:rsidR="00C74F21">
        <w:rPr>
          <w:rFonts w:cstheme="minorHAnsi"/>
          <w:sz w:val="24"/>
          <w:szCs w:val="24"/>
        </w:rPr>
        <w:t>.</w:t>
      </w:r>
      <w:r>
        <w:rPr>
          <w:rFonts w:cstheme="minorHAnsi"/>
          <w:sz w:val="24"/>
          <w:szCs w:val="24"/>
        </w:rPr>
        <w:t xml:space="preserve"> Yes this is correct and properly clarifies</w:t>
      </w:r>
      <w:r w:rsidR="00C74F21">
        <w:rPr>
          <w:rFonts w:cstheme="minorHAnsi"/>
          <w:sz w:val="24"/>
          <w:szCs w:val="24"/>
        </w:rPr>
        <w:t xml:space="preserve"> </w:t>
      </w:r>
      <w:r>
        <w:rPr>
          <w:rFonts w:cstheme="minorHAnsi"/>
          <w:sz w:val="24"/>
          <w:szCs w:val="24"/>
        </w:rPr>
        <w:t>step 9.5. We thank the reviewer for adding this text.</w:t>
      </w:r>
    </w:p>
    <w:sectPr w:rsidR="00C74F21" w:rsidRPr="00C74F21" w:rsidSect="001D00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600C6"/>
    <w:multiLevelType w:val="hybridMultilevel"/>
    <w:tmpl w:val="6F80086A"/>
    <w:lvl w:ilvl="0" w:tplc="607262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84C30"/>
    <w:multiLevelType w:val="hybridMultilevel"/>
    <w:tmpl w:val="9912E878"/>
    <w:lvl w:ilvl="0" w:tplc="D4B6E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50963"/>
    <w:multiLevelType w:val="hybridMultilevel"/>
    <w:tmpl w:val="9912E878"/>
    <w:lvl w:ilvl="0" w:tplc="D4B6E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8348C1"/>
    <w:multiLevelType w:val="hybridMultilevel"/>
    <w:tmpl w:val="D312E3E6"/>
    <w:lvl w:ilvl="0" w:tplc="D4B6E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176A66"/>
    <w:multiLevelType w:val="hybridMultilevel"/>
    <w:tmpl w:val="AC76C3EA"/>
    <w:lvl w:ilvl="0" w:tplc="D4B6E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5141C8"/>
    <w:multiLevelType w:val="hybridMultilevel"/>
    <w:tmpl w:val="2A986FE0"/>
    <w:lvl w:ilvl="0" w:tplc="D4B6E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3F"/>
    <w:rsid w:val="001804B6"/>
    <w:rsid w:val="001B0FC9"/>
    <w:rsid w:val="001D0088"/>
    <w:rsid w:val="001D5B1B"/>
    <w:rsid w:val="001E288C"/>
    <w:rsid w:val="00271B70"/>
    <w:rsid w:val="002A163F"/>
    <w:rsid w:val="00341F60"/>
    <w:rsid w:val="00384876"/>
    <w:rsid w:val="00396697"/>
    <w:rsid w:val="00424B00"/>
    <w:rsid w:val="004A6200"/>
    <w:rsid w:val="004B5B5B"/>
    <w:rsid w:val="00547D38"/>
    <w:rsid w:val="005C294F"/>
    <w:rsid w:val="0062023A"/>
    <w:rsid w:val="00661252"/>
    <w:rsid w:val="006642D3"/>
    <w:rsid w:val="00681EEB"/>
    <w:rsid w:val="0071300A"/>
    <w:rsid w:val="008A51A3"/>
    <w:rsid w:val="0092670D"/>
    <w:rsid w:val="00A0695B"/>
    <w:rsid w:val="00A60C07"/>
    <w:rsid w:val="00A974B2"/>
    <w:rsid w:val="00AB7D7F"/>
    <w:rsid w:val="00C74F21"/>
    <w:rsid w:val="00E14E5F"/>
    <w:rsid w:val="00E53A73"/>
    <w:rsid w:val="00E552B0"/>
    <w:rsid w:val="00F52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722C2"/>
  <w15:chartTrackingRefBased/>
  <w15:docId w15:val="{4FD9BF2A-0413-4CCD-A718-DA03D39E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Lovely,Charles Benjamin</dc:creator>
  <cp:keywords/>
  <dc:description/>
  <cp:lastModifiedBy>Lovely,Charles Benjamin</cp:lastModifiedBy>
  <cp:revision>4</cp:revision>
  <dcterms:created xsi:type="dcterms:W3CDTF">2019-10-17T16:36:00Z</dcterms:created>
  <dcterms:modified xsi:type="dcterms:W3CDTF">2019-10-17T18:08:00Z</dcterms:modified>
</cp:coreProperties>
</file>