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D9A74" w14:textId="050BC1AE" w:rsidR="00537291" w:rsidRPr="00471A71" w:rsidRDefault="00537291" w:rsidP="00471A71">
      <w:pPr>
        <w:widowControl w:val="0"/>
        <w:jc w:val="both"/>
        <w:rPr>
          <w:rFonts w:asciiTheme="majorHAnsi" w:hAnsiTheme="majorHAnsi" w:cstheme="majorHAnsi"/>
          <w:b/>
          <w:bCs/>
          <w:color w:val="000000" w:themeColor="text1"/>
        </w:rPr>
      </w:pPr>
      <w:bookmarkStart w:id="0" w:name="_Hlk22565145"/>
      <w:r w:rsidRPr="00471A71">
        <w:rPr>
          <w:rFonts w:asciiTheme="majorHAnsi" w:hAnsiTheme="majorHAnsi" w:cstheme="majorHAnsi"/>
          <w:b/>
          <w:bCs/>
          <w:color w:val="000000" w:themeColor="text1"/>
        </w:rPr>
        <w:t>TITLE:</w:t>
      </w:r>
      <w:r w:rsidR="00BF31A5" w:rsidRPr="00471A71">
        <w:rPr>
          <w:rFonts w:asciiTheme="majorHAnsi" w:hAnsiTheme="majorHAnsi" w:cstheme="majorHAnsi"/>
          <w:b/>
          <w:bCs/>
          <w:color w:val="000000" w:themeColor="text1"/>
        </w:rPr>
        <w:tab/>
      </w:r>
      <w:r w:rsidR="00BF31A5" w:rsidRPr="00471A71">
        <w:rPr>
          <w:rFonts w:asciiTheme="majorHAnsi" w:hAnsiTheme="majorHAnsi" w:cstheme="majorHAnsi"/>
          <w:b/>
          <w:bCs/>
          <w:color w:val="000000" w:themeColor="text1"/>
        </w:rPr>
        <w:tab/>
      </w:r>
    </w:p>
    <w:p w14:paraId="289015F3" w14:textId="6A12BEC6" w:rsidR="00BF31A5" w:rsidRPr="00471A71" w:rsidRDefault="00824E63"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Clarifying and Imaging</w:t>
      </w:r>
      <w:r w:rsidR="001A2A74" w:rsidRPr="00471A71">
        <w:rPr>
          <w:rFonts w:asciiTheme="majorHAnsi" w:hAnsiTheme="majorHAnsi" w:cstheme="majorHAnsi"/>
          <w:b/>
          <w:color w:val="000000" w:themeColor="text1"/>
        </w:rPr>
        <w:t xml:space="preserve"> </w:t>
      </w:r>
      <w:r w:rsidR="001A2A74" w:rsidRPr="00471A71">
        <w:rPr>
          <w:rFonts w:asciiTheme="majorHAnsi" w:hAnsiTheme="majorHAnsi" w:cstheme="majorHAnsi"/>
          <w:b/>
          <w:i/>
          <w:color w:val="000000" w:themeColor="text1"/>
        </w:rPr>
        <w:t>Candida albicans</w:t>
      </w:r>
      <w:r w:rsidR="0023231C" w:rsidRPr="00471A71">
        <w:rPr>
          <w:rFonts w:asciiTheme="majorHAnsi" w:hAnsiTheme="majorHAnsi" w:cstheme="majorHAnsi"/>
          <w:b/>
          <w:color w:val="000000" w:themeColor="text1"/>
        </w:rPr>
        <w:t xml:space="preserve"> Biofilms</w:t>
      </w:r>
    </w:p>
    <w:p w14:paraId="6EB01733" w14:textId="77777777" w:rsidR="001858B4" w:rsidRPr="00471A71" w:rsidRDefault="001858B4" w:rsidP="00471A71">
      <w:pPr>
        <w:widowControl w:val="0"/>
        <w:jc w:val="both"/>
        <w:rPr>
          <w:rFonts w:asciiTheme="majorHAnsi" w:hAnsiTheme="majorHAnsi" w:cstheme="majorHAnsi"/>
          <w:color w:val="000000" w:themeColor="text1"/>
        </w:rPr>
      </w:pPr>
    </w:p>
    <w:p w14:paraId="409F4BDB" w14:textId="1627E788" w:rsidR="00537291" w:rsidRPr="00471A71" w:rsidRDefault="00537291" w:rsidP="00471A71">
      <w:pPr>
        <w:widowControl w:val="0"/>
        <w:jc w:val="both"/>
        <w:rPr>
          <w:rFonts w:asciiTheme="majorHAnsi" w:hAnsiTheme="majorHAnsi" w:cstheme="majorHAnsi"/>
          <w:b/>
          <w:bCs/>
          <w:color w:val="000000" w:themeColor="text1"/>
        </w:rPr>
      </w:pPr>
      <w:r w:rsidRPr="00471A71">
        <w:rPr>
          <w:rFonts w:asciiTheme="majorHAnsi" w:hAnsiTheme="majorHAnsi" w:cstheme="majorHAnsi"/>
          <w:b/>
          <w:bCs/>
          <w:color w:val="000000" w:themeColor="text1"/>
        </w:rPr>
        <w:t xml:space="preserve">AUTHORS </w:t>
      </w:r>
      <w:r w:rsidR="007E01B2">
        <w:rPr>
          <w:rFonts w:asciiTheme="majorHAnsi" w:hAnsiTheme="majorHAnsi" w:cstheme="majorHAnsi"/>
          <w:b/>
          <w:bCs/>
          <w:color w:val="000000" w:themeColor="text1"/>
        </w:rPr>
        <w:t>AND</w:t>
      </w:r>
      <w:r w:rsidRPr="00471A71">
        <w:rPr>
          <w:rFonts w:asciiTheme="majorHAnsi" w:hAnsiTheme="majorHAnsi" w:cstheme="majorHAnsi"/>
          <w:b/>
          <w:bCs/>
          <w:color w:val="000000" w:themeColor="text1"/>
        </w:rPr>
        <w:t xml:space="preserve"> AFFILIATIONS:</w:t>
      </w:r>
      <w:r w:rsidR="00BF31A5" w:rsidRPr="00471A71">
        <w:rPr>
          <w:rFonts w:asciiTheme="majorHAnsi" w:hAnsiTheme="majorHAnsi" w:cstheme="majorHAnsi"/>
          <w:b/>
          <w:bCs/>
          <w:color w:val="000000" w:themeColor="text1"/>
        </w:rPr>
        <w:tab/>
      </w:r>
    </w:p>
    <w:p w14:paraId="7476FF47" w14:textId="13EA1397" w:rsidR="001858B4" w:rsidRPr="00471A71" w:rsidRDefault="00BF31A5" w:rsidP="00471A71">
      <w:pPr>
        <w:widowControl w:val="0"/>
        <w:jc w:val="both"/>
        <w:rPr>
          <w:rFonts w:asciiTheme="majorHAnsi" w:hAnsiTheme="majorHAnsi" w:cstheme="majorHAnsi"/>
          <w:color w:val="000000" w:themeColor="text1"/>
          <w:vertAlign w:val="superscript"/>
        </w:rPr>
      </w:pPr>
      <w:r w:rsidRPr="00471A71">
        <w:rPr>
          <w:rFonts w:asciiTheme="majorHAnsi" w:hAnsiTheme="majorHAnsi" w:cstheme="majorHAnsi"/>
          <w:color w:val="000000" w:themeColor="text1"/>
        </w:rPr>
        <w:t>Frederick Lanni</w:t>
      </w:r>
      <w:r w:rsidR="00537291" w:rsidRPr="00471A71">
        <w:rPr>
          <w:rFonts w:asciiTheme="majorHAnsi" w:hAnsiTheme="majorHAnsi" w:cstheme="majorHAnsi"/>
          <w:color w:val="000000" w:themeColor="text1"/>
          <w:vertAlign w:val="superscript"/>
        </w:rPr>
        <w:t>1</w:t>
      </w:r>
      <w:r w:rsidR="00B406E6" w:rsidRPr="00471A71">
        <w:rPr>
          <w:rFonts w:asciiTheme="majorHAnsi" w:hAnsiTheme="majorHAnsi" w:cstheme="majorHAnsi"/>
          <w:color w:val="000000" w:themeColor="text1"/>
        </w:rPr>
        <w:t>, Katherine Lagree</w:t>
      </w:r>
      <w:r w:rsidR="00537291" w:rsidRPr="00471A71">
        <w:rPr>
          <w:rFonts w:asciiTheme="majorHAnsi" w:hAnsiTheme="majorHAnsi" w:cstheme="majorHAnsi"/>
          <w:color w:val="000000" w:themeColor="text1"/>
          <w:vertAlign w:val="superscript"/>
        </w:rPr>
        <w:t>1</w:t>
      </w:r>
      <w:r w:rsidR="00B406E6" w:rsidRPr="00471A71">
        <w:rPr>
          <w:rFonts w:asciiTheme="majorHAnsi" w:hAnsiTheme="majorHAnsi" w:cstheme="majorHAnsi"/>
          <w:color w:val="000000" w:themeColor="text1"/>
        </w:rPr>
        <w:t xml:space="preserve">, Manning </w:t>
      </w:r>
      <w:r w:rsidR="00C0147C" w:rsidRPr="00471A71">
        <w:rPr>
          <w:rFonts w:asciiTheme="majorHAnsi" w:hAnsiTheme="majorHAnsi" w:cstheme="majorHAnsi"/>
          <w:color w:val="000000" w:themeColor="text1"/>
        </w:rPr>
        <w:t xml:space="preserve">Y. </w:t>
      </w:r>
      <w:r w:rsidR="00B406E6" w:rsidRPr="00471A71">
        <w:rPr>
          <w:rFonts w:asciiTheme="majorHAnsi" w:hAnsiTheme="majorHAnsi" w:cstheme="majorHAnsi"/>
          <w:color w:val="000000" w:themeColor="text1"/>
        </w:rPr>
        <w:t>Huang</w:t>
      </w:r>
      <w:r w:rsidR="00537291" w:rsidRPr="00471A71">
        <w:rPr>
          <w:rFonts w:asciiTheme="majorHAnsi" w:hAnsiTheme="majorHAnsi" w:cstheme="majorHAnsi"/>
          <w:color w:val="000000" w:themeColor="text1"/>
          <w:vertAlign w:val="superscript"/>
        </w:rPr>
        <w:t>1</w:t>
      </w:r>
      <w:r w:rsidR="00B406E6" w:rsidRPr="00471A71">
        <w:rPr>
          <w:rFonts w:asciiTheme="majorHAnsi" w:hAnsiTheme="majorHAnsi" w:cstheme="majorHAnsi"/>
          <w:color w:val="000000" w:themeColor="text1"/>
        </w:rPr>
        <w:t>,</w:t>
      </w:r>
      <w:r w:rsidR="00537291" w:rsidRPr="00471A71">
        <w:rPr>
          <w:rFonts w:asciiTheme="majorHAnsi" w:hAnsiTheme="majorHAnsi" w:cstheme="majorHAnsi"/>
          <w:color w:val="000000" w:themeColor="text1"/>
        </w:rPr>
        <w:t xml:space="preserve"> </w:t>
      </w:r>
      <w:r w:rsidR="00CD119C" w:rsidRPr="00471A71">
        <w:rPr>
          <w:rFonts w:asciiTheme="majorHAnsi" w:hAnsiTheme="majorHAnsi" w:cstheme="majorHAnsi"/>
          <w:color w:val="000000" w:themeColor="text1"/>
        </w:rPr>
        <w:t>Lan Yan</w:t>
      </w:r>
      <w:r w:rsidR="00537291" w:rsidRPr="00471A71">
        <w:rPr>
          <w:rFonts w:asciiTheme="majorHAnsi" w:hAnsiTheme="majorHAnsi" w:cstheme="majorHAnsi"/>
          <w:color w:val="000000" w:themeColor="text1"/>
          <w:vertAlign w:val="superscript"/>
        </w:rPr>
        <w:t>2</w:t>
      </w:r>
      <w:r w:rsidR="00CD119C" w:rsidRPr="00471A71">
        <w:rPr>
          <w:rFonts w:asciiTheme="majorHAnsi" w:hAnsiTheme="majorHAnsi" w:cstheme="majorHAnsi"/>
          <w:color w:val="000000" w:themeColor="text1"/>
        </w:rPr>
        <w:t xml:space="preserve">, </w:t>
      </w:r>
      <w:r w:rsidR="007B5F6E" w:rsidRPr="00471A71">
        <w:rPr>
          <w:rFonts w:asciiTheme="majorHAnsi" w:hAnsiTheme="majorHAnsi" w:cstheme="majorHAnsi"/>
          <w:color w:val="000000" w:themeColor="text1"/>
        </w:rPr>
        <w:t xml:space="preserve">Carol </w:t>
      </w:r>
      <w:r w:rsidR="00C0147C" w:rsidRPr="00471A71">
        <w:rPr>
          <w:rFonts w:asciiTheme="majorHAnsi" w:hAnsiTheme="majorHAnsi" w:cstheme="majorHAnsi"/>
          <w:color w:val="000000" w:themeColor="text1"/>
        </w:rPr>
        <w:t xml:space="preserve">A. </w:t>
      </w:r>
      <w:r w:rsidR="007B5F6E" w:rsidRPr="00471A71">
        <w:rPr>
          <w:rFonts w:asciiTheme="majorHAnsi" w:hAnsiTheme="majorHAnsi" w:cstheme="majorHAnsi"/>
          <w:color w:val="000000" w:themeColor="text1"/>
        </w:rPr>
        <w:t>Woolford</w:t>
      </w:r>
      <w:r w:rsidR="00537291" w:rsidRPr="00471A71">
        <w:rPr>
          <w:rFonts w:asciiTheme="majorHAnsi" w:hAnsiTheme="majorHAnsi" w:cstheme="majorHAnsi"/>
          <w:color w:val="000000" w:themeColor="text1"/>
          <w:vertAlign w:val="superscript"/>
        </w:rPr>
        <w:t>1</w:t>
      </w:r>
      <w:r w:rsidR="007B5F6E" w:rsidRPr="00471A71">
        <w:rPr>
          <w:rFonts w:asciiTheme="majorHAnsi" w:hAnsiTheme="majorHAnsi" w:cstheme="majorHAnsi"/>
          <w:color w:val="000000" w:themeColor="text1"/>
        </w:rPr>
        <w:t xml:space="preserve">, </w:t>
      </w:r>
      <w:r w:rsidR="00B406E6" w:rsidRPr="00471A71">
        <w:rPr>
          <w:rFonts w:asciiTheme="majorHAnsi" w:hAnsiTheme="majorHAnsi" w:cstheme="majorHAnsi"/>
          <w:color w:val="000000" w:themeColor="text1"/>
        </w:rPr>
        <w:t xml:space="preserve">Aaron P. </w:t>
      </w:r>
      <w:r w:rsidRPr="00471A71">
        <w:rPr>
          <w:rFonts w:asciiTheme="majorHAnsi" w:hAnsiTheme="majorHAnsi" w:cstheme="majorHAnsi"/>
          <w:color w:val="000000" w:themeColor="text1"/>
        </w:rPr>
        <w:t>Mitchell</w:t>
      </w:r>
      <w:r w:rsidR="00537291" w:rsidRPr="00471A71">
        <w:rPr>
          <w:rFonts w:asciiTheme="majorHAnsi" w:hAnsiTheme="majorHAnsi" w:cstheme="majorHAnsi"/>
          <w:color w:val="000000" w:themeColor="text1"/>
          <w:vertAlign w:val="superscript"/>
        </w:rPr>
        <w:t>1</w:t>
      </w:r>
    </w:p>
    <w:p w14:paraId="1AC4F7B7" w14:textId="0944FC77" w:rsidR="00BF31A5" w:rsidRPr="00471A71" w:rsidRDefault="00BF31A5" w:rsidP="00471A71">
      <w:pPr>
        <w:widowControl w:val="0"/>
        <w:jc w:val="both"/>
        <w:rPr>
          <w:rFonts w:asciiTheme="majorHAnsi" w:hAnsiTheme="majorHAnsi" w:cstheme="majorHAnsi"/>
          <w:color w:val="000000" w:themeColor="text1"/>
        </w:rPr>
      </w:pPr>
    </w:p>
    <w:p w14:paraId="36961502" w14:textId="54E30490" w:rsidR="00537291" w:rsidRPr="00471A71" w:rsidRDefault="0053729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vertAlign w:val="superscript"/>
        </w:rPr>
        <w:t>1</w:t>
      </w:r>
      <w:r w:rsidRPr="00471A71">
        <w:rPr>
          <w:rFonts w:asciiTheme="majorHAnsi" w:hAnsiTheme="majorHAnsi" w:cstheme="majorHAnsi"/>
          <w:color w:val="000000" w:themeColor="text1"/>
        </w:rPr>
        <w:t>Department of Biological Sciences, Carnegie Mellon University, Pittsburgh, PA, USA</w:t>
      </w:r>
    </w:p>
    <w:p w14:paraId="78FAB2F9" w14:textId="7B0BDDED" w:rsidR="00537291" w:rsidRPr="00471A71" w:rsidRDefault="0053729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vertAlign w:val="superscript"/>
        </w:rPr>
        <w:t>2</w:t>
      </w:r>
      <w:r w:rsidRPr="00471A71">
        <w:rPr>
          <w:rFonts w:asciiTheme="majorHAnsi" w:hAnsiTheme="majorHAnsi" w:cstheme="majorHAnsi"/>
          <w:color w:val="000000" w:themeColor="text1"/>
        </w:rPr>
        <w:t>Center for New Drug Research, Department of Pharmacology, School of Pharmacy, Second Military Medical University, Shanghai, P. R. China</w:t>
      </w:r>
    </w:p>
    <w:p w14:paraId="3ED854E6" w14:textId="77777777" w:rsidR="00537291" w:rsidRPr="00471A71" w:rsidRDefault="00537291" w:rsidP="00471A71">
      <w:pPr>
        <w:widowControl w:val="0"/>
        <w:jc w:val="both"/>
        <w:rPr>
          <w:rFonts w:asciiTheme="majorHAnsi" w:hAnsiTheme="majorHAnsi" w:cstheme="majorHAnsi"/>
          <w:color w:val="000000" w:themeColor="text1"/>
        </w:rPr>
      </w:pPr>
    </w:p>
    <w:p w14:paraId="6DE40442" w14:textId="6701E11B" w:rsidR="00E30BED" w:rsidRPr="00471A71" w:rsidRDefault="00537291" w:rsidP="00471A71">
      <w:pPr>
        <w:widowControl w:val="0"/>
        <w:jc w:val="both"/>
        <w:rPr>
          <w:rFonts w:asciiTheme="majorHAnsi" w:hAnsiTheme="majorHAnsi" w:cstheme="majorHAnsi"/>
          <w:b/>
          <w:bCs/>
          <w:color w:val="000000" w:themeColor="text1"/>
        </w:rPr>
      </w:pPr>
      <w:r w:rsidRPr="00471A71">
        <w:rPr>
          <w:rFonts w:asciiTheme="majorHAnsi" w:hAnsiTheme="majorHAnsi" w:cstheme="majorHAnsi"/>
          <w:b/>
          <w:bCs/>
          <w:color w:val="000000" w:themeColor="text1"/>
        </w:rPr>
        <w:t>Corresponding Author:</w:t>
      </w:r>
    </w:p>
    <w:p w14:paraId="45575DE0" w14:textId="170E3BB4" w:rsidR="00E30BED" w:rsidRPr="00471A71" w:rsidRDefault="00E30BE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Frederick </w:t>
      </w:r>
      <w:proofErr w:type="spellStart"/>
      <w:r w:rsidRPr="00471A71">
        <w:rPr>
          <w:rFonts w:asciiTheme="majorHAnsi" w:hAnsiTheme="majorHAnsi" w:cstheme="majorHAnsi"/>
          <w:color w:val="000000" w:themeColor="text1"/>
        </w:rPr>
        <w:t>Lanni</w:t>
      </w:r>
      <w:proofErr w:type="spellEnd"/>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0023231C" w:rsidRPr="00471A71">
        <w:rPr>
          <w:rFonts w:asciiTheme="majorHAnsi" w:hAnsiTheme="majorHAnsi" w:cstheme="majorHAnsi"/>
          <w:color w:val="000000" w:themeColor="text1"/>
        </w:rPr>
        <w:t>lanni@cmu.edu</w:t>
      </w:r>
      <w:r w:rsidR="00537291" w:rsidRPr="00471A71">
        <w:rPr>
          <w:rFonts w:asciiTheme="majorHAnsi" w:hAnsiTheme="majorHAnsi" w:cstheme="majorHAnsi"/>
          <w:color w:val="000000" w:themeColor="text1"/>
        </w:rPr>
        <w:t>)</w:t>
      </w:r>
    </w:p>
    <w:p w14:paraId="31E1617E" w14:textId="62BE5F80" w:rsidR="00E30BED" w:rsidRPr="00471A71" w:rsidRDefault="00E30BED" w:rsidP="00471A71">
      <w:pPr>
        <w:widowControl w:val="0"/>
        <w:jc w:val="both"/>
        <w:rPr>
          <w:rFonts w:asciiTheme="majorHAnsi" w:hAnsiTheme="majorHAnsi" w:cstheme="majorHAnsi"/>
          <w:color w:val="000000" w:themeColor="text1"/>
        </w:rPr>
      </w:pPr>
    </w:p>
    <w:p w14:paraId="3C62A471" w14:textId="05420C6B" w:rsidR="00537291" w:rsidRPr="00471A71" w:rsidRDefault="00537291" w:rsidP="00471A71">
      <w:pPr>
        <w:widowControl w:val="0"/>
        <w:jc w:val="both"/>
        <w:rPr>
          <w:rFonts w:asciiTheme="majorHAnsi" w:hAnsiTheme="majorHAnsi" w:cstheme="majorHAnsi"/>
          <w:b/>
          <w:bCs/>
          <w:color w:val="000000" w:themeColor="text1"/>
        </w:rPr>
      </w:pPr>
      <w:r w:rsidRPr="00471A71">
        <w:rPr>
          <w:rFonts w:asciiTheme="majorHAnsi" w:hAnsiTheme="majorHAnsi" w:cstheme="majorHAnsi"/>
          <w:b/>
          <w:bCs/>
          <w:color w:val="000000" w:themeColor="text1"/>
        </w:rPr>
        <w:t>Email Addresses of Co-Authors:</w:t>
      </w:r>
    </w:p>
    <w:p w14:paraId="56F2D93D" w14:textId="5BB68119" w:rsidR="00E30BED" w:rsidRPr="00471A71" w:rsidRDefault="00C0147C"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Katherine </w:t>
      </w:r>
      <w:proofErr w:type="spellStart"/>
      <w:r w:rsidRPr="00471A71">
        <w:rPr>
          <w:rFonts w:asciiTheme="majorHAnsi" w:hAnsiTheme="majorHAnsi" w:cstheme="majorHAnsi"/>
          <w:color w:val="000000" w:themeColor="text1"/>
        </w:rPr>
        <w:t>Lagree</w:t>
      </w:r>
      <w:proofErr w:type="spellEnd"/>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00A722EE" w:rsidRPr="00471A71">
        <w:rPr>
          <w:rFonts w:asciiTheme="majorHAnsi" w:hAnsiTheme="majorHAnsi" w:cstheme="majorHAnsi"/>
          <w:color w:val="000000" w:themeColor="text1"/>
        </w:rPr>
        <w:t>klagree@andrew.cmu.edu</w:t>
      </w:r>
      <w:r w:rsidR="00537291" w:rsidRPr="00471A71">
        <w:rPr>
          <w:rFonts w:asciiTheme="majorHAnsi" w:hAnsiTheme="majorHAnsi" w:cstheme="majorHAnsi"/>
          <w:color w:val="000000" w:themeColor="text1"/>
        </w:rPr>
        <w:t>)</w:t>
      </w:r>
    </w:p>
    <w:p w14:paraId="0034E170" w14:textId="5AEC2D9F" w:rsidR="00E30BED" w:rsidRPr="00471A71" w:rsidRDefault="00C0147C"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Manning Y. Huang</w:t>
      </w:r>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00A722EE" w:rsidRPr="00471A71">
        <w:rPr>
          <w:rFonts w:asciiTheme="majorHAnsi" w:hAnsiTheme="majorHAnsi" w:cstheme="majorHAnsi"/>
          <w:color w:val="000000" w:themeColor="text1"/>
        </w:rPr>
        <w:t>manningh@andrew.cmu.edu</w:t>
      </w:r>
      <w:r w:rsidR="00537291" w:rsidRPr="00471A71">
        <w:rPr>
          <w:rFonts w:asciiTheme="majorHAnsi" w:hAnsiTheme="majorHAnsi" w:cstheme="majorHAnsi"/>
          <w:color w:val="000000" w:themeColor="text1"/>
        </w:rPr>
        <w:t>)</w:t>
      </w:r>
    </w:p>
    <w:p w14:paraId="5DE99680" w14:textId="73580152" w:rsidR="0011329F" w:rsidRPr="00471A71" w:rsidRDefault="00A722E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Lan Yan</w:t>
      </w:r>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0011329F" w:rsidRPr="00471A71">
        <w:rPr>
          <w:rFonts w:asciiTheme="majorHAnsi" w:hAnsiTheme="majorHAnsi" w:cstheme="majorHAnsi"/>
          <w:color w:val="000000" w:themeColor="text1"/>
        </w:rPr>
        <w:t>ylansmmu@sina.com</w:t>
      </w:r>
      <w:r w:rsidR="00537291" w:rsidRPr="00471A71">
        <w:rPr>
          <w:rFonts w:asciiTheme="majorHAnsi" w:hAnsiTheme="majorHAnsi" w:cstheme="majorHAnsi"/>
          <w:color w:val="000000" w:themeColor="text1"/>
        </w:rPr>
        <w:t>)</w:t>
      </w:r>
    </w:p>
    <w:p w14:paraId="2102DEC1" w14:textId="15FE50C3" w:rsidR="00A722EE" w:rsidRPr="00471A71" w:rsidRDefault="00A722E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Carol A. Woolford</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Pr="00471A71">
        <w:rPr>
          <w:rFonts w:asciiTheme="majorHAnsi" w:hAnsiTheme="majorHAnsi" w:cstheme="majorHAnsi"/>
          <w:color w:val="000000" w:themeColor="text1"/>
        </w:rPr>
        <w:t>cw2g@andrew.cmu.edu</w:t>
      </w:r>
      <w:r w:rsidR="00537291" w:rsidRPr="00471A71">
        <w:rPr>
          <w:rFonts w:asciiTheme="majorHAnsi" w:hAnsiTheme="majorHAnsi" w:cstheme="majorHAnsi"/>
          <w:color w:val="000000" w:themeColor="text1"/>
        </w:rPr>
        <w:t>)</w:t>
      </w:r>
    </w:p>
    <w:p w14:paraId="3F1C9330" w14:textId="29D3581A" w:rsidR="00196168" w:rsidRPr="00471A71" w:rsidRDefault="00E30BE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Aaron P. Mitchell</w:t>
      </w:r>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Pr="00471A71">
        <w:rPr>
          <w:rFonts w:asciiTheme="majorHAnsi" w:hAnsiTheme="majorHAnsi" w:cstheme="majorHAnsi"/>
          <w:color w:val="000000" w:themeColor="text1"/>
        </w:rPr>
        <w:t>apm1@cmu.edu</w:t>
      </w:r>
      <w:r w:rsidR="00537291" w:rsidRPr="00471A71">
        <w:rPr>
          <w:rFonts w:asciiTheme="majorHAnsi" w:hAnsiTheme="majorHAnsi" w:cstheme="majorHAnsi"/>
          <w:color w:val="000000" w:themeColor="text1"/>
        </w:rPr>
        <w:t>)</w:t>
      </w:r>
    </w:p>
    <w:p w14:paraId="14E205ED" w14:textId="77777777" w:rsidR="00A00953" w:rsidRPr="00471A71" w:rsidRDefault="00A00953" w:rsidP="00471A71">
      <w:pPr>
        <w:widowControl w:val="0"/>
        <w:jc w:val="both"/>
        <w:rPr>
          <w:rFonts w:asciiTheme="majorHAnsi" w:hAnsiTheme="majorHAnsi" w:cstheme="majorHAnsi"/>
          <w:color w:val="000000" w:themeColor="text1"/>
        </w:rPr>
      </w:pPr>
    </w:p>
    <w:p w14:paraId="40842823" w14:textId="586D1890" w:rsidR="00537291" w:rsidRPr="00471A71" w:rsidRDefault="00537291"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KEYWORDS:</w:t>
      </w:r>
      <w:r w:rsidR="00936111">
        <w:rPr>
          <w:rFonts w:asciiTheme="majorHAnsi" w:hAnsiTheme="majorHAnsi" w:cstheme="majorHAnsi"/>
          <w:color w:val="000000" w:themeColor="text1"/>
        </w:rPr>
        <w:t xml:space="preserve"> </w:t>
      </w:r>
    </w:p>
    <w:p w14:paraId="5FE15A68" w14:textId="4EC3435F" w:rsidR="00196168" w:rsidRPr="00471A71" w:rsidRDefault="0034103D" w:rsidP="00471A71">
      <w:pPr>
        <w:widowControl w:val="0"/>
        <w:jc w:val="both"/>
        <w:rPr>
          <w:rFonts w:asciiTheme="majorHAnsi" w:hAnsiTheme="majorHAnsi" w:cstheme="majorHAnsi"/>
          <w:color w:val="000000" w:themeColor="text1"/>
        </w:rPr>
      </w:pPr>
      <w:r w:rsidRPr="00471A71">
        <w:rPr>
          <w:rFonts w:asciiTheme="majorHAnsi" w:hAnsiTheme="majorHAnsi" w:cstheme="majorHAnsi"/>
          <w:i/>
          <w:color w:val="000000" w:themeColor="text1"/>
        </w:rPr>
        <w:t>Candida albicans</w:t>
      </w:r>
      <w:r w:rsidR="002526D2">
        <w:rPr>
          <w:rFonts w:asciiTheme="majorHAnsi" w:hAnsiTheme="majorHAnsi" w:cstheme="majorHAnsi"/>
          <w:color w:val="000000" w:themeColor="text1"/>
        </w:rPr>
        <w:t>,</w:t>
      </w:r>
      <w:r w:rsidR="009F4934" w:rsidRPr="00471A71">
        <w:rPr>
          <w:rFonts w:asciiTheme="majorHAnsi" w:hAnsiTheme="majorHAnsi" w:cstheme="majorHAnsi"/>
          <w:color w:val="000000" w:themeColor="text1"/>
        </w:rPr>
        <w:t xml:space="preserve"> b</w:t>
      </w:r>
      <w:r w:rsidR="00433184" w:rsidRPr="00471A71">
        <w:rPr>
          <w:rFonts w:asciiTheme="majorHAnsi" w:hAnsiTheme="majorHAnsi" w:cstheme="majorHAnsi"/>
          <w:color w:val="000000" w:themeColor="text1"/>
        </w:rPr>
        <w:t>iofilm</w:t>
      </w:r>
      <w:r w:rsidR="002526D2">
        <w:rPr>
          <w:rFonts w:asciiTheme="majorHAnsi" w:hAnsiTheme="majorHAnsi" w:cstheme="majorHAnsi"/>
          <w:color w:val="000000" w:themeColor="text1"/>
        </w:rPr>
        <w:t>,</w:t>
      </w:r>
      <w:r w:rsidR="00433184" w:rsidRPr="00471A71">
        <w:rPr>
          <w:rFonts w:asciiTheme="majorHAnsi" w:hAnsiTheme="majorHAnsi" w:cstheme="majorHAnsi"/>
          <w:color w:val="000000" w:themeColor="text1"/>
        </w:rPr>
        <w:t xml:space="preserve"> refractive index </w:t>
      </w:r>
      <w:r w:rsidR="009F4934" w:rsidRPr="00471A71">
        <w:rPr>
          <w:rFonts w:asciiTheme="majorHAnsi" w:hAnsiTheme="majorHAnsi" w:cstheme="majorHAnsi"/>
          <w:color w:val="000000" w:themeColor="text1"/>
        </w:rPr>
        <w:t>matchin</w:t>
      </w:r>
      <w:r w:rsidR="00433184" w:rsidRPr="00471A71">
        <w:rPr>
          <w:rFonts w:asciiTheme="majorHAnsi" w:hAnsiTheme="majorHAnsi" w:cstheme="majorHAnsi"/>
          <w:color w:val="000000" w:themeColor="text1"/>
        </w:rPr>
        <w:t>g</w:t>
      </w:r>
      <w:r w:rsidR="002526D2">
        <w:rPr>
          <w:rFonts w:asciiTheme="majorHAnsi" w:hAnsiTheme="majorHAnsi" w:cstheme="majorHAnsi"/>
          <w:color w:val="000000" w:themeColor="text1"/>
        </w:rPr>
        <w:t>,</w:t>
      </w:r>
      <w:r w:rsidR="00433184" w:rsidRPr="00471A71">
        <w:rPr>
          <w:rFonts w:asciiTheme="majorHAnsi" w:hAnsiTheme="majorHAnsi" w:cstheme="majorHAnsi"/>
          <w:color w:val="000000" w:themeColor="text1"/>
        </w:rPr>
        <w:t xml:space="preserve"> methyl salicylate</w:t>
      </w:r>
      <w:r w:rsidR="002526D2">
        <w:rPr>
          <w:rFonts w:asciiTheme="majorHAnsi" w:hAnsiTheme="majorHAnsi" w:cstheme="majorHAnsi"/>
          <w:color w:val="000000" w:themeColor="text1"/>
        </w:rPr>
        <w:t>,</w:t>
      </w:r>
      <w:r w:rsidR="00433184" w:rsidRPr="00471A71">
        <w:rPr>
          <w:rFonts w:asciiTheme="majorHAnsi" w:hAnsiTheme="majorHAnsi" w:cstheme="majorHAnsi"/>
          <w:color w:val="000000" w:themeColor="text1"/>
        </w:rPr>
        <w:t xml:space="preserve"> clarification</w:t>
      </w:r>
      <w:r w:rsidR="002526D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c</w:t>
      </w:r>
      <w:r w:rsidR="00433184" w:rsidRPr="00471A71">
        <w:rPr>
          <w:rFonts w:asciiTheme="majorHAnsi" w:hAnsiTheme="majorHAnsi" w:cstheme="majorHAnsi"/>
          <w:color w:val="000000" w:themeColor="text1"/>
        </w:rPr>
        <w:t>onfocal microscopy</w:t>
      </w:r>
    </w:p>
    <w:p w14:paraId="2833FF6E" w14:textId="77777777" w:rsidR="00D03DAD" w:rsidRPr="00471A71" w:rsidRDefault="00D03DAD" w:rsidP="00471A71">
      <w:pPr>
        <w:widowControl w:val="0"/>
        <w:jc w:val="both"/>
        <w:rPr>
          <w:rFonts w:asciiTheme="majorHAnsi" w:hAnsiTheme="majorHAnsi" w:cstheme="majorHAnsi"/>
          <w:color w:val="000000" w:themeColor="text1"/>
        </w:rPr>
      </w:pPr>
    </w:p>
    <w:p w14:paraId="5F64E2D7" w14:textId="5328761B" w:rsidR="00537291" w:rsidRPr="00471A71" w:rsidRDefault="0053729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SUMMARY:</w:t>
      </w:r>
    </w:p>
    <w:p w14:paraId="03F508BE" w14:textId="3BA082BF" w:rsidR="00D03DAD" w:rsidRPr="00471A71" w:rsidRDefault="00605AC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To vi</w:t>
      </w:r>
      <w:r w:rsidR="002D41BD" w:rsidRPr="00471A71">
        <w:rPr>
          <w:rFonts w:asciiTheme="majorHAnsi" w:hAnsiTheme="majorHAnsi" w:cstheme="majorHAnsi"/>
          <w:color w:val="000000" w:themeColor="text1"/>
        </w:rPr>
        <w:t>ew and quantify</w:t>
      </w:r>
      <w:r w:rsidR="00EA49D8" w:rsidRPr="00471A71">
        <w:rPr>
          <w:rFonts w:asciiTheme="majorHAnsi" w:hAnsiTheme="majorHAnsi" w:cstheme="majorHAnsi"/>
          <w:color w:val="000000" w:themeColor="text1"/>
        </w:rPr>
        <w:t xml:space="preserve"> </w:t>
      </w:r>
      <w:r w:rsidR="00DF0561" w:rsidRPr="00471A71">
        <w:rPr>
          <w:rFonts w:asciiTheme="majorHAnsi" w:hAnsiTheme="majorHAnsi" w:cstheme="majorHAnsi"/>
          <w:color w:val="000000" w:themeColor="text1"/>
        </w:rPr>
        <w:t xml:space="preserve">the internal features of </w:t>
      </w:r>
      <w:r w:rsidR="00DF0561" w:rsidRPr="00471A71">
        <w:rPr>
          <w:rFonts w:asciiTheme="majorHAnsi" w:hAnsiTheme="majorHAnsi" w:cstheme="majorHAnsi"/>
          <w:i/>
          <w:color w:val="000000" w:themeColor="text1"/>
        </w:rPr>
        <w:t>Candida albicans</w:t>
      </w:r>
      <w:r w:rsidR="00DF0561" w:rsidRPr="00471A71">
        <w:rPr>
          <w:rFonts w:asciiTheme="majorHAnsi" w:hAnsiTheme="majorHAnsi" w:cstheme="majorHAnsi"/>
          <w:color w:val="000000" w:themeColor="text1"/>
        </w:rPr>
        <w:t xml:space="preserve"> biofilms</w:t>
      </w:r>
      <w:r w:rsidR="00537291" w:rsidRPr="00471A71">
        <w:rPr>
          <w:rFonts w:asciiTheme="majorHAnsi" w:hAnsiTheme="majorHAnsi" w:cstheme="majorHAnsi"/>
          <w:color w:val="000000" w:themeColor="text1"/>
        </w:rPr>
        <w:t>,</w:t>
      </w:r>
      <w:r w:rsidR="00EA49D8" w:rsidRPr="00471A71">
        <w:rPr>
          <w:rFonts w:asciiTheme="majorHAnsi" w:hAnsiTheme="majorHAnsi" w:cstheme="majorHAnsi"/>
          <w:color w:val="000000" w:themeColor="text1"/>
        </w:rPr>
        <w:t xml:space="preserve"> </w:t>
      </w:r>
      <w:r w:rsidR="006A3445" w:rsidRPr="00471A71">
        <w:rPr>
          <w:rFonts w:asciiTheme="majorHAnsi" w:hAnsiTheme="majorHAnsi" w:cstheme="majorHAnsi"/>
          <w:color w:val="000000" w:themeColor="text1"/>
        </w:rPr>
        <w:t xml:space="preserve">we prepare </w:t>
      </w:r>
      <w:r w:rsidR="00EA49D8" w:rsidRPr="00471A71">
        <w:rPr>
          <w:rFonts w:asciiTheme="majorHAnsi" w:hAnsiTheme="majorHAnsi" w:cstheme="majorHAnsi"/>
          <w:color w:val="000000" w:themeColor="text1"/>
        </w:rPr>
        <w:t xml:space="preserve">fixed </w:t>
      </w:r>
      <w:r w:rsidR="002D41BD" w:rsidRPr="00471A71">
        <w:rPr>
          <w:rFonts w:asciiTheme="majorHAnsi" w:hAnsiTheme="majorHAnsi" w:cstheme="majorHAnsi"/>
          <w:color w:val="000000" w:themeColor="text1"/>
        </w:rPr>
        <w:t xml:space="preserve">intact </w:t>
      </w:r>
      <w:r w:rsidR="002676EC" w:rsidRPr="00471A71">
        <w:rPr>
          <w:rFonts w:asciiTheme="majorHAnsi" w:hAnsiTheme="majorHAnsi" w:cstheme="majorHAnsi"/>
          <w:color w:val="000000" w:themeColor="text1"/>
        </w:rPr>
        <w:t>specimen</w:t>
      </w:r>
      <w:r w:rsidR="00EA49D8" w:rsidRPr="00471A71">
        <w:rPr>
          <w:rFonts w:asciiTheme="majorHAnsi" w:hAnsiTheme="majorHAnsi" w:cstheme="majorHAnsi"/>
          <w:color w:val="000000" w:themeColor="text1"/>
        </w:rPr>
        <w:t>s that are clarified by refractive index matching</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91D5D" w:rsidRPr="00471A71">
        <w:rPr>
          <w:rFonts w:asciiTheme="majorHAnsi" w:hAnsiTheme="majorHAnsi" w:cstheme="majorHAnsi"/>
          <w:color w:val="000000" w:themeColor="text1"/>
        </w:rPr>
        <w:t>Then</w:t>
      </w:r>
      <w:r w:rsidR="00091D5D">
        <w:rPr>
          <w:rFonts w:asciiTheme="majorHAnsi" w:hAnsiTheme="majorHAnsi" w:cstheme="majorHAnsi"/>
          <w:color w:val="000000" w:themeColor="text1"/>
        </w:rPr>
        <w:t>,</w:t>
      </w:r>
      <w:r w:rsidR="00091D5D" w:rsidRPr="00471A71">
        <w:rPr>
          <w:rFonts w:asciiTheme="majorHAnsi" w:hAnsiTheme="majorHAnsi" w:cstheme="majorHAnsi"/>
          <w:color w:val="000000" w:themeColor="text1"/>
        </w:rPr>
        <w:t xml:space="preserve"> optical </w:t>
      </w:r>
      <w:r w:rsidRPr="00471A71">
        <w:rPr>
          <w:rFonts w:asciiTheme="majorHAnsi" w:hAnsiTheme="majorHAnsi" w:cstheme="majorHAnsi"/>
          <w:color w:val="000000" w:themeColor="text1"/>
        </w:rPr>
        <w:t xml:space="preserve">sectioning microscopy can be used to obtain </w:t>
      </w:r>
      <w:r w:rsidR="00936111" w:rsidRPr="00382D5A">
        <w:rPr>
          <w:rFonts w:asciiTheme="majorHAnsi" w:hAnsiTheme="majorHAnsi" w:cstheme="majorHAnsi"/>
          <w:color w:val="000000" w:themeColor="text1"/>
        </w:rPr>
        <w:t>three-dimensional</w:t>
      </w:r>
      <w:r w:rsidR="00936111"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image data t</w:t>
      </w:r>
      <w:r w:rsidR="002526D2">
        <w:rPr>
          <w:rFonts w:asciiTheme="majorHAnsi" w:hAnsiTheme="majorHAnsi" w:cstheme="majorHAnsi"/>
          <w:color w:val="000000" w:themeColor="text1"/>
        </w:rPr>
        <w:t>h</w:t>
      </w:r>
      <w:r w:rsidRPr="00471A71">
        <w:rPr>
          <w:rFonts w:asciiTheme="majorHAnsi" w:hAnsiTheme="majorHAnsi" w:cstheme="majorHAnsi"/>
          <w:color w:val="000000" w:themeColor="text1"/>
        </w:rPr>
        <w:t>ough the full thickness of the biofilm.</w:t>
      </w:r>
    </w:p>
    <w:p w14:paraId="6A5D267B" w14:textId="77777777" w:rsidR="00D03DAD" w:rsidRPr="00471A71" w:rsidRDefault="00D03DAD" w:rsidP="00471A71">
      <w:pPr>
        <w:widowControl w:val="0"/>
        <w:jc w:val="both"/>
        <w:rPr>
          <w:rFonts w:asciiTheme="majorHAnsi" w:hAnsiTheme="majorHAnsi" w:cstheme="majorHAnsi"/>
          <w:color w:val="000000" w:themeColor="text1"/>
        </w:rPr>
      </w:pPr>
    </w:p>
    <w:p w14:paraId="5A90EC75" w14:textId="70E000F2" w:rsidR="00537291" w:rsidRPr="00471A71" w:rsidRDefault="0053729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ABSTRACT:</w:t>
      </w:r>
      <w:r w:rsidR="00936111">
        <w:rPr>
          <w:rFonts w:asciiTheme="majorHAnsi" w:hAnsiTheme="majorHAnsi" w:cstheme="majorHAnsi"/>
          <w:b/>
          <w:color w:val="000000" w:themeColor="text1"/>
        </w:rPr>
        <w:t xml:space="preserve"> </w:t>
      </w:r>
    </w:p>
    <w:p w14:paraId="3E8F6B22" w14:textId="61D772C4" w:rsidR="00D03DAD" w:rsidRPr="00471A71" w:rsidRDefault="00DF0561" w:rsidP="00471A71">
      <w:pPr>
        <w:widowControl w:val="0"/>
        <w:jc w:val="both"/>
        <w:rPr>
          <w:rFonts w:asciiTheme="majorHAnsi" w:hAnsiTheme="majorHAnsi" w:cstheme="majorHAnsi"/>
          <w:b/>
          <w:color w:val="000000" w:themeColor="text1"/>
        </w:rPr>
      </w:pPr>
      <w:r w:rsidRPr="00471A71">
        <w:rPr>
          <w:rFonts w:asciiTheme="majorHAnsi" w:hAnsiTheme="majorHAnsi" w:cstheme="majorHAnsi"/>
          <w:color w:val="000000" w:themeColor="text1"/>
        </w:rPr>
        <w:t xml:space="preserve">The microbial fungus </w:t>
      </w:r>
      <w:r w:rsidRPr="00471A71">
        <w:rPr>
          <w:rFonts w:asciiTheme="majorHAnsi" w:hAnsiTheme="majorHAnsi" w:cstheme="majorHAnsi"/>
          <w:i/>
          <w:color w:val="000000" w:themeColor="text1"/>
        </w:rPr>
        <w:t>Candida albicans</w:t>
      </w:r>
      <w:r w:rsidRPr="00471A71">
        <w:rPr>
          <w:rFonts w:asciiTheme="majorHAnsi" w:hAnsiTheme="majorHAnsi" w:cstheme="majorHAnsi"/>
          <w:color w:val="000000" w:themeColor="text1"/>
        </w:rPr>
        <w:t xml:space="preserve"> </w:t>
      </w:r>
      <w:r w:rsidR="00E45B03" w:rsidRPr="00471A71">
        <w:rPr>
          <w:rFonts w:asciiTheme="majorHAnsi" w:hAnsiTheme="majorHAnsi" w:cstheme="majorHAnsi"/>
          <w:color w:val="000000" w:themeColor="text1"/>
        </w:rPr>
        <w:t>can undergo a change from commensal colonization</w:t>
      </w:r>
      <w:r w:rsidR="002C5B28" w:rsidRPr="00471A71">
        <w:rPr>
          <w:rFonts w:asciiTheme="majorHAnsi" w:hAnsiTheme="majorHAnsi" w:cstheme="majorHAnsi"/>
          <w:color w:val="000000" w:themeColor="text1"/>
        </w:rPr>
        <w:t xml:space="preserve"> to virulence that is strongly correlated with its ability to switch from yeast-form </w:t>
      </w:r>
      <w:r w:rsidR="00946BDA" w:rsidRPr="00471A71">
        <w:rPr>
          <w:rFonts w:asciiTheme="majorHAnsi" w:hAnsiTheme="majorHAnsi" w:cstheme="majorHAnsi"/>
          <w:color w:val="000000" w:themeColor="text1"/>
        </w:rPr>
        <w:t>growth to hyphal growth.</w:t>
      </w:r>
      <w:r w:rsidR="00936111">
        <w:rPr>
          <w:rFonts w:asciiTheme="majorHAnsi" w:hAnsiTheme="majorHAnsi" w:cstheme="majorHAnsi"/>
          <w:color w:val="000000" w:themeColor="text1"/>
        </w:rPr>
        <w:t xml:space="preserve"> </w:t>
      </w:r>
      <w:r w:rsidR="00946BDA" w:rsidRPr="00471A71">
        <w:rPr>
          <w:rFonts w:asciiTheme="majorHAnsi" w:hAnsiTheme="majorHAnsi" w:cstheme="majorHAnsi"/>
          <w:color w:val="000000" w:themeColor="text1"/>
        </w:rPr>
        <w:t xml:space="preserve">Cells initiating this process become </w:t>
      </w:r>
      <w:r w:rsidR="002C5B28" w:rsidRPr="00471A71">
        <w:rPr>
          <w:rFonts w:asciiTheme="majorHAnsi" w:hAnsiTheme="majorHAnsi" w:cstheme="majorHAnsi"/>
          <w:color w:val="000000" w:themeColor="text1"/>
        </w:rPr>
        <w:t>adherent to surfaces</w:t>
      </w:r>
      <w:r w:rsidR="00EC06E8" w:rsidRPr="00471A71">
        <w:rPr>
          <w:rFonts w:asciiTheme="majorHAnsi" w:hAnsiTheme="majorHAnsi" w:cstheme="majorHAnsi"/>
          <w:color w:val="000000" w:themeColor="text1"/>
        </w:rPr>
        <w:t xml:space="preserve"> as well as </w:t>
      </w:r>
      <w:r w:rsidR="00946BDA" w:rsidRPr="00471A71">
        <w:rPr>
          <w:rFonts w:asciiTheme="majorHAnsi" w:hAnsiTheme="majorHAnsi" w:cstheme="majorHAnsi"/>
          <w:color w:val="000000" w:themeColor="text1"/>
        </w:rPr>
        <w:t>to each other, with the resulting development of a biofilm colony.</w:t>
      </w:r>
      <w:r w:rsidR="00936111">
        <w:rPr>
          <w:rFonts w:asciiTheme="majorHAnsi" w:hAnsiTheme="majorHAnsi" w:cstheme="majorHAnsi"/>
          <w:color w:val="000000" w:themeColor="text1"/>
        </w:rPr>
        <w:t xml:space="preserve"> </w:t>
      </w:r>
      <w:r w:rsidR="00946BDA" w:rsidRPr="00471A71">
        <w:rPr>
          <w:rFonts w:asciiTheme="majorHAnsi" w:hAnsiTheme="majorHAnsi" w:cstheme="majorHAnsi"/>
          <w:color w:val="000000" w:themeColor="text1"/>
        </w:rPr>
        <w:t xml:space="preserve">This commonly occurs </w:t>
      </w:r>
      <w:r w:rsidR="00E8663C">
        <w:rPr>
          <w:rFonts w:asciiTheme="majorHAnsi" w:hAnsiTheme="majorHAnsi" w:cstheme="majorHAnsi"/>
          <w:color w:val="000000" w:themeColor="text1"/>
        </w:rPr>
        <w:t xml:space="preserve">not only </w:t>
      </w:r>
      <w:r w:rsidR="00946BDA" w:rsidRPr="00471A71">
        <w:rPr>
          <w:rFonts w:asciiTheme="majorHAnsi" w:hAnsiTheme="majorHAnsi" w:cstheme="majorHAnsi"/>
          <w:color w:val="000000" w:themeColor="text1"/>
        </w:rPr>
        <w:t>on mucosal tissue surfaces in yeast infections, but also on medical implants such as catheters.</w:t>
      </w:r>
      <w:r w:rsidR="00936111">
        <w:rPr>
          <w:rFonts w:asciiTheme="majorHAnsi" w:hAnsiTheme="majorHAnsi" w:cstheme="majorHAnsi"/>
          <w:color w:val="000000" w:themeColor="text1"/>
        </w:rPr>
        <w:t xml:space="preserve"> </w:t>
      </w:r>
      <w:r w:rsidR="00946BDA" w:rsidRPr="00471A71">
        <w:rPr>
          <w:rFonts w:asciiTheme="majorHAnsi" w:hAnsiTheme="majorHAnsi" w:cstheme="majorHAnsi"/>
          <w:color w:val="000000" w:themeColor="text1"/>
        </w:rPr>
        <w:t>It is well known that biofilm cells are resistant to antifungal drugs</w:t>
      </w:r>
      <w:r w:rsidR="00D0248C" w:rsidRPr="00471A71">
        <w:rPr>
          <w:rFonts w:asciiTheme="majorHAnsi" w:hAnsiTheme="majorHAnsi" w:cstheme="majorHAnsi"/>
          <w:color w:val="000000" w:themeColor="text1"/>
        </w:rPr>
        <w:t xml:space="preserve">, and </w:t>
      </w:r>
      <w:r w:rsidR="00E8663C">
        <w:rPr>
          <w:rFonts w:asciiTheme="majorHAnsi" w:hAnsiTheme="majorHAnsi" w:cstheme="majorHAnsi"/>
          <w:color w:val="000000" w:themeColor="text1"/>
        </w:rPr>
        <w:t>that</w:t>
      </w:r>
      <w:r w:rsidR="00D0248C" w:rsidRPr="00471A71">
        <w:rPr>
          <w:rFonts w:asciiTheme="majorHAnsi" w:hAnsiTheme="majorHAnsi" w:cstheme="majorHAnsi"/>
          <w:color w:val="000000" w:themeColor="text1"/>
        </w:rPr>
        <w:t xml:space="preserve"> cell</w:t>
      </w:r>
      <w:r w:rsidR="003B296E" w:rsidRPr="00471A71">
        <w:rPr>
          <w:rFonts w:asciiTheme="majorHAnsi" w:hAnsiTheme="majorHAnsi" w:cstheme="majorHAnsi"/>
          <w:color w:val="000000" w:themeColor="text1"/>
        </w:rPr>
        <w:t xml:space="preserve">s </w:t>
      </w:r>
      <w:r w:rsidR="006629E1">
        <w:rPr>
          <w:rFonts w:asciiTheme="majorHAnsi" w:hAnsiTheme="majorHAnsi" w:cstheme="majorHAnsi"/>
          <w:color w:val="000000" w:themeColor="text1"/>
        </w:rPr>
        <w:t xml:space="preserve">that </w:t>
      </w:r>
      <w:r w:rsidR="003B296E" w:rsidRPr="00471A71">
        <w:rPr>
          <w:rFonts w:asciiTheme="majorHAnsi" w:hAnsiTheme="majorHAnsi" w:cstheme="majorHAnsi"/>
          <w:color w:val="000000" w:themeColor="text1"/>
        </w:rPr>
        <w:t xml:space="preserve">shed from the biofilm </w:t>
      </w:r>
      <w:r w:rsidR="00D0248C" w:rsidRPr="00471A71">
        <w:rPr>
          <w:rFonts w:asciiTheme="majorHAnsi" w:hAnsiTheme="majorHAnsi" w:cstheme="majorHAnsi"/>
          <w:color w:val="000000" w:themeColor="text1"/>
        </w:rPr>
        <w:t>can le</w:t>
      </w:r>
      <w:r w:rsidR="003B296E" w:rsidRPr="00471A71">
        <w:rPr>
          <w:rFonts w:asciiTheme="majorHAnsi" w:hAnsiTheme="majorHAnsi" w:cstheme="majorHAnsi"/>
          <w:color w:val="000000" w:themeColor="text1"/>
        </w:rPr>
        <w:t>a</w:t>
      </w:r>
      <w:r w:rsidR="00D0248C" w:rsidRPr="00471A71">
        <w:rPr>
          <w:rFonts w:asciiTheme="majorHAnsi" w:hAnsiTheme="majorHAnsi" w:cstheme="majorHAnsi"/>
          <w:color w:val="000000" w:themeColor="text1"/>
        </w:rPr>
        <w:t>d to dangerous systemic infections</w:t>
      </w:r>
      <w:r w:rsidR="002C5B2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D0248C" w:rsidRPr="00471A71">
        <w:rPr>
          <w:rFonts w:asciiTheme="majorHAnsi" w:hAnsiTheme="majorHAnsi" w:cstheme="majorHAnsi"/>
          <w:color w:val="000000" w:themeColor="text1"/>
        </w:rPr>
        <w:t>B</w:t>
      </w:r>
      <w:r w:rsidR="00BB6F4F" w:rsidRPr="00471A71">
        <w:rPr>
          <w:rFonts w:asciiTheme="majorHAnsi" w:hAnsiTheme="majorHAnsi" w:cstheme="majorHAnsi"/>
          <w:color w:val="000000" w:themeColor="text1"/>
        </w:rPr>
        <w:t xml:space="preserve">iofilms </w:t>
      </w:r>
      <w:r w:rsidR="00EC06E8" w:rsidRPr="00471A71">
        <w:rPr>
          <w:rFonts w:asciiTheme="majorHAnsi" w:hAnsiTheme="majorHAnsi" w:cstheme="majorHAnsi"/>
          <w:color w:val="000000" w:themeColor="text1"/>
        </w:rPr>
        <w:t xml:space="preserve">range from </w:t>
      </w:r>
      <w:r w:rsidR="005F4B47">
        <w:rPr>
          <w:rFonts w:asciiTheme="majorHAnsi" w:hAnsiTheme="majorHAnsi" w:cstheme="majorHAnsi"/>
          <w:color w:val="000000" w:themeColor="text1"/>
        </w:rPr>
        <w:t>heavily</w:t>
      </w:r>
      <w:r w:rsidR="006629E1" w:rsidRPr="00471A71" w:rsidDel="006629E1">
        <w:rPr>
          <w:rFonts w:asciiTheme="majorHAnsi" w:hAnsiTheme="majorHAnsi" w:cstheme="majorHAnsi"/>
          <w:color w:val="000000" w:themeColor="text1"/>
        </w:rPr>
        <w:t xml:space="preserve"> </w:t>
      </w:r>
      <w:r w:rsidR="00EC06E8" w:rsidRPr="00471A71">
        <w:rPr>
          <w:rFonts w:asciiTheme="majorHAnsi" w:hAnsiTheme="majorHAnsi" w:cstheme="majorHAnsi"/>
          <w:color w:val="000000" w:themeColor="text1"/>
        </w:rPr>
        <w:t>translucent to</w:t>
      </w:r>
      <w:r w:rsidR="00E8049B"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opaque due to </w:t>
      </w:r>
      <w:r w:rsidR="002D41BD" w:rsidRPr="00471A71">
        <w:rPr>
          <w:rFonts w:asciiTheme="majorHAnsi" w:hAnsiTheme="majorHAnsi" w:cstheme="majorHAnsi"/>
          <w:color w:val="000000" w:themeColor="text1"/>
        </w:rPr>
        <w:t>refractive heterogeneity</w:t>
      </w:r>
      <w:r w:rsidR="00E45B03"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45B03" w:rsidRPr="00471A71">
        <w:rPr>
          <w:rFonts w:asciiTheme="majorHAnsi" w:hAnsiTheme="majorHAnsi" w:cstheme="majorHAnsi"/>
          <w:color w:val="000000" w:themeColor="text1"/>
        </w:rPr>
        <w:t>Therefore, fungal biofilms</w:t>
      </w:r>
      <w:r w:rsidR="00BB6F4F" w:rsidRPr="00471A71">
        <w:rPr>
          <w:rFonts w:asciiTheme="majorHAnsi" w:hAnsiTheme="majorHAnsi" w:cstheme="majorHAnsi"/>
          <w:color w:val="000000" w:themeColor="text1"/>
        </w:rPr>
        <w:t xml:space="preserve"> are difficult to study by optic</w:t>
      </w:r>
      <w:r w:rsidR="004F3A61" w:rsidRPr="00471A71">
        <w:rPr>
          <w:rFonts w:asciiTheme="majorHAnsi" w:hAnsiTheme="majorHAnsi" w:cstheme="majorHAnsi"/>
          <w:color w:val="000000" w:themeColor="text1"/>
        </w:rPr>
        <w:t>al microscopy.</w:t>
      </w:r>
      <w:r w:rsidR="00936111">
        <w:rPr>
          <w:rFonts w:asciiTheme="majorHAnsi" w:hAnsiTheme="majorHAnsi" w:cstheme="majorHAnsi"/>
          <w:color w:val="000000" w:themeColor="text1"/>
        </w:rPr>
        <w:t xml:space="preserve"> </w:t>
      </w:r>
      <w:r w:rsidR="004F3A61" w:rsidRPr="00471A71">
        <w:rPr>
          <w:rFonts w:asciiTheme="majorHAnsi" w:hAnsiTheme="majorHAnsi" w:cstheme="majorHAnsi"/>
          <w:color w:val="000000" w:themeColor="text1"/>
        </w:rPr>
        <w:t>To visualize</w:t>
      </w:r>
      <w:r w:rsidR="00BB6F4F" w:rsidRPr="00471A71">
        <w:rPr>
          <w:rFonts w:asciiTheme="majorHAnsi" w:hAnsiTheme="majorHAnsi" w:cstheme="majorHAnsi"/>
          <w:color w:val="000000" w:themeColor="text1"/>
        </w:rPr>
        <w:t xml:space="preserve"> internal structural, cellular, and subcellular features, we </w:t>
      </w:r>
      <w:r w:rsidR="00BB6F4F" w:rsidRPr="007E01B2">
        <w:rPr>
          <w:rFonts w:asciiTheme="majorHAnsi" w:hAnsiTheme="majorHAnsi" w:cstheme="majorHAnsi"/>
          <w:color w:val="000000" w:themeColor="text1"/>
        </w:rPr>
        <w:t>clarify</w:t>
      </w:r>
      <w:r w:rsidR="00BB6F4F" w:rsidRPr="00471A71">
        <w:rPr>
          <w:rFonts w:asciiTheme="majorHAnsi" w:hAnsiTheme="majorHAnsi" w:cstheme="majorHAnsi"/>
          <w:color w:val="000000" w:themeColor="text1"/>
        </w:rPr>
        <w:t xml:space="preserve"> fixed intact biofilms by </w:t>
      </w:r>
      <w:r w:rsidR="002E0B2A" w:rsidRPr="00471A71">
        <w:rPr>
          <w:rFonts w:asciiTheme="majorHAnsi" w:hAnsiTheme="majorHAnsi" w:cstheme="majorHAnsi"/>
          <w:color w:val="000000" w:themeColor="text1"/>
        </w:rPr>
        <w:t xml:space="preserve">stepwise </w:t>
      </w:r>
      <w:r w:rsidR="009A3998" w:rsidRPr="00471A71">
        <w:rPr>
          <w:rFonts w:asciiTheme="majorHAnsi" w:hAnsiTheme="majorHAnsi" w:cstheme="majorHAnsi"/>
          <w:color w:val="000000" w:themeColor="text1"/>
        </w:rPr>
        <w:t>solvent exchange to</w:t>
      </w:r>
      <w:r w:rsidR="00BB6F4F" w:rsidRPr="00471A71">
        <w:rPr>
          <w:rFonts w:asciiTheme="majorHAnsi" w:hAnsiTheme="majorHAnsi" w:cstheme="majorHAnsi"/>
          <w:color w:val="000000" w:themeColor="text1"/>
        </w:rPr>
        <w:t xml:space="preserve"> a point of optimal refractive index matching.</w:t>
      </w:r>
      <w:r w:rsidR="00936111">
        <w:rPr>
          <w:rFonts w:asciiTheme="majorHAnsi" w:hAnsiTheme="majorHAnsi" w:cstheme="majorHAnsi"/>
          <w:color w:val="000000" w:themeColor="text1"/>
        </w:rPr>
        <w:t xml:space="preserve"> </w:t>
      </w:r>
      <w:r w:rsidR="005F4B47" w:rsidRPr="005F4B47">
        <w:rPr>
          <w:rFonts w:asciiTheme="majorHAnsi" w:hAnsiTheme="majorHAnsi" w:cstheme="majorHAnsi"/>
          <w:color w:val="000000" w:themeColor="text1"/>
        </w:rPr>
        <w:t xml:space="preserve">For C. albicans biofilms, </w:t>
      </w:r>
      <w:proofErr w:type="gramStart"/>
      <w:r w:rsidR="005F4B47" w:rsidRPr="005F4B47">
        <w:rPr>
          <w:rFonts w:asciiTheme="majorHAnsi" w:hAnsiTheme="majorHAnsi" w:cstheme="majorHAnsi"/>
          <w:color w:val="000000" w:themeColor="text1"/>
        </w:rPr>
        <w:t>sufficient</w:t>
      </w:r>
      <w:proofErr w:type="gramEnd"/>
      <w:r w:rsidR="005F4B47" w:rsidRPr="005F4B47">
        <w:rPr>
          <w:rFonts w:asciiTheme="majorHAnsi" w:hAnsiTheme="majorHAnsi" w:cstheme="majorHAnsi"/>
          <w:color w:val="000000" w:themeColor="text1"/>
        </w:rPr>
        <w:t xml:space="preserve"> clarification is attained with methyl salicylate (n = 1.537) to enable confocal microscopy from apex to base in 600-micron biofilms with little attenuation.</w:t>
      </w:r>
      <w:r w:rsidR="00936111">
        <w:rPr>
          <w:rFonts w:asciiTheme="majorHAnsi" w:hAnsiTheme="majorHAnsi" w:cstheme="majorHAnsi"/>
          <w:color w:val="000000" w:themeColor="text1"/>
        </w:rPr>
        <w:t xml:space="preserve"> </w:t>
      </w:r>
      <w:r w:rsidR="002E0B2A" w:rsidRPr="00471A71">
        <w:rPr>
          <w:rFonts w:asciiTheme="majorHAnsi" w:hAnsiTheme="majorHAnsi" w:cstheme="majorHAnsi"/>
          <w:color w:val="000000" w:themeColor="text1"/>
        </w:rPr>
        <w:t>In this visualiz</w:t>
      </w:r>
      <w:r w:rsidR="000813A8">
        <w:rPr>
          <w:rFonts w:asciiTheme="majorHAnsi" w:hAnsiTheme="majorHAnsi" w:cstheme="majorHAnsi"/>
          <w:color w:val="000000" w:themeColor="text1"/>
        </w:rPr>
        <w:t>ation</w:t>
      </w:r>
      <w:r w:rsidR="002E0B2A" w:rsidRPr="00471A71">
        <w:rPr>
          <w:rFonts w:asciiTheme="majorHAnsi" w:hAnsiTheme="majorHAnsi" w:cstheme="majorHAnsi"/>
          <w:color w:val="000000" w:themeColor="text1"/>
        </w:rPr>
        <w:t xml:space="preserve"> protocol we outline phase</w:t>
      </w:r>
      <w:r w:rsidR="007E01B2">
        <w:rPr>
          <w:rFonts w:asciiTheme="majorHAnsi" w:hAnsiTheme="majorHAnsi" w:cstheme="majorHAnsi"/>
          <w:color w:val="000000" w:themeColor="text1"/>
        </w:rPr>
        <w:t xml:space="preserve"> </w:t>
      </w:r>
      <w:r w:rsidR="002E0B2A" w:rsidRPr="00471A71">
        <w:rPr>
          <w:rFonts w:asciiTheme="majorHAnsi" w:hAnsiTheme="majorHAnsi" w:cstheme="majorHAnsi"/>
          <w:color w:val="000000" w:themeColor="text1"/>
        </w:rPr>
        <w:t xml:space="preserve">contrast refractometry, the growth of laboratory biofilms, fixation, </w:t>
      </w:r>
      <w:r w:rsidR="00E47171" w:rsidRPr="00471A71">
        <w:rPr>
          <w:rFonts w:asciiTheme="majorHAnsi" w:hAnsiTheme="majorHAnsi" w:cstheme="majorHAnsi"/>
          <w:color w:val="000000" w:themeColor="text1"/>
        </w:rPr>
        <w:lastRenderedPageBreak/>
        <w:t xml:space="preserve">staining, solvent exchange, </w:t>
      </w:r>
      <w:r w:rsidR="002E0B2A" w:rsidRPr="00471A71">
        <w:rPr>
          <w:rFonts w:asciiTheme="majorHAnsi" w:hAnsiTheme="majorHAnsi" w:cstheme="majorHAnsi"/>
          <w:color w:val="000000" w:themeColor="text1"/>
        </w:rPr>
        <w:t>the setup for con</w:t>
      </w:r>
      <w:r w:rsidR="00E47171" w:rsidRPr="00471A71">
        <w:rPr>
          <w:rFonts w:asciiTheme="majorHAnsi" w:hAnsiTheme="majorHAnsi" w:cstheme="majorHAnsi"/>
          <w:color w:val="000000" w:themeColor="text1"/>
        </w:rPr>
        <w:t>focal fluorescence microscopy, and representative results.</w:t>
      </w:r>
    </w:p>
    <w:p w14:paraId="362C13B9" w14:textId="77777777" w:rsidR="009D3007" w:rsidRPr="00471A71" w:rsidRDefault="009D3007" w:rsidP="00471A71">
      <w:pPr>
        <w:widowControl w:val="0"/>
        <w:jc w:val="both"/>
        <w:rPr>
          <w:rFonts w:asciiTheme="majorHAnsi" w:hAnsiTheme="majorHAnsi" w:cstheme="majorHAnsi"/>
          <w:color w:val="000000" w:themeColor="text1"/>
        </w:rPr>
      </w:pPr>
    </w:p>
    <w:p w14:paraId="6EAB82E8" w14:textId="614FE127" w:rsidR="00E30BED" w:rsidRPr="00471A71" w:rsidRDefault="0053729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INTRODUCTION:</w:t>
      </w:r>
      <w:r w:rsidR="00936111">
        <w:rPr>
          <w:rFonts w:asciiTheme="majorHAnsi" w:hAnsiTheme="majorHAnsi" w:cstheme="majorHAnsi"/>
          <w:b/>
          <w:color w:val="000000" w:themeColor="text1"/>
        </w:rPr>
        <w:t xml:space="preserve"> </w:t>
      </w:r>
    </w:p>
    <w:p w14:paraId="0B55A1B1" w14:textId="5079C10F" w:rsidR="00F00700" w:rsidRPr="00471A71" w:rsidRDefault="00946AA2" w:rsidP="00471A71">
      <w:pPr>
        <w:widowControl w:val="0"/>
        <w:jc w:val="both"/>
        <w:rPr>
          <w:rFonts w:asciiTheme="majorHAnsi" w:hAnsiTheme="majorHAnsi" w:cstheme="majorHAnsi"/>
          <w:color w:val="000000" w:themeColor="text1"/>
        </w:rPr>
      </w:pPr>
      <w:r w:rsidRPr="00471A71">
        <w:rPr>
          <w:rFonts w:asciiTheme="majorHAnsi" w:hAnsiTheme="majorHAnsi" w:cstheme="majorHAnsi"/>
          <w:i/>
          <w:color w:val="000000" w:themeColor="text1"/>
        </w:rPr>
        <w:t>Candida albicans</w:t>
      </w:r>
      <w:r w:rsidRPr="00471A71">
        <w:rPr>
          <w:rFonts w:asciiTheme="majorHAnsi" w:hAnsiTheme="majorHAnsi" w:cstheme="majorHAnsi"/>
          <w:color w:val="000000" w:themeColor="text1"/>
        </w:rPr>
        <w:t xml:space="preserve"> is a </w:t>
      </w:r>
      <w:r w:rsidR="00206168" w:rsidRPr="00471A71">
        <w:rPr>
          <w:rFonts w:asciiTheme="majorHAnsi" w:hAnsiTheme="majorHAnsi" w:cstheme="majorHAnsi"/>
          <w:color w:val="000000" w:themeColor="text1"/>
        </w:rPr>
        <w:t xml:space="preserve">microbial fungus that is </w:t>
      </w:r>
      <w:r w:rsidR="00367B29" w:rsidRPr="00471A71">
        <w:rPr>
          <w:rFonts w:asciiTheme="majorHAnsi" w:hAnsiTheme="majorHAnsi" w:cstheme="majorHAnsi"/>
          <w:color w:val="000000" w:themeColor="text1"/>
        </w:rPr>
        <w:t xml:space="preserve">typically </w:t>
      </w:r>
      <w:r w:rsidR="00206168" w:rsidRPr="00471A71">
        <w:rPr>
          <w:rFonts w:asciiTheme="majorHAnsi" w:hAnsiTheme="majorHAnsi" w:cstheme="majorHAnsi"/>
          <w:color w:val="000000" w:themeColor="text1"/>
        </w:rPr>
        <w:t>commensal in humans</w:t>
      </w:r>
      <w:r w:rsidR="00F4081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40818" w:rsidRPr="00471A71">
        <w:rPr>
          <w:rFonts w:asciiTheme="majorHAnsi" w:hAnsiTheme="majorHAnsi" w:cstheme="majorHAnsi"/>
          <w:color w:val="000000" w:themeColor="text1"/>
        </w:rPr>
        <w:t xml:space="preserve">It is of fundamental interest to biologists because the organism </w:t>
      </w:r>
      <w:r w:rsidR="00E21633" w:rsidRPr="00471A71">
        <w:rPr>
          <w:rFonts w:asciiTheme="majorHAnsi" w:hAnsiTheme="majorHAnsi" w:cstheme="majorHAnsi"/>
          <w:color w:val="000000" w:themeColor="text1"/>
        </w:rPr>
        <w:t>has multiple morphologi</w:t>
      </w:r>
      <w:r w:rsidR="00B13021" w:rsidRPr="00471A71">
        <w:rPr>
          <w:rFonts w:asciiTheme="majorHAnsi" w:hAnsiTheme="majorHAnsi" w:cstheme="majorHAnsi"/>
          <w:color w:val="000000" w:themeColor="text1"/>
        </w:rPr>
        <w:t>es.</w:t>
      </w:r>
      <w:r w:rsidR="00936111">
        <w:rPr>
          <w:rFonts w:asciiTheme="majorHAnsi" w:hAnsiTheme="majorHAnsi" w:cstheme="majorHAnsi"/>
          <w:color w:val="000000" w:themeColor="text1"/>
        </w:rPr>
        <w:t xml:space="preserve"> </w:t>
      </w:r>
      <w:r w:rsidR="00B13021" w:rsidRPr="00471A71">
        <w:rPr>
          <w:rFonts w:asciiTheme="majorHAnsi" w:hAnsiTheme="majorHAnsi" w:cstheme="majorHAnsi"/>
          <w:color w:val="000000" w:themeColor="text1"/>
        </w:rPr>
        <w:t xml:space="preserve">For example, </w:t>
      </w:r>
      <w:r w:rsidR="00F40818" w:rsidRPr="00471A71">
        <w:rPr>
          <w:rFonts w:asciiTheme="majorHAnsi" w:hAnsiTheme="majorHAnsi" w:cstheme="majorHAnsi"/>
          <w:color w:val="000000" w:themeColor="text1"/>
        </w:rPr>
        <w:t>in res</w:t>
      </w:r>
      <w:r w:rsidR="00F00700" w:rsidRPr="00471A71">
        <w:rPr>
          <w:rFonts w:asciiTheme="majorHAnsi" w:hAnsiTheme="majorHAnsi" w:cstheme="majorHAnsi"/>
          <w:color w:val="000000" w:themeColor="text1"/>
        </w:rPr>
        <w:t xml:space="preserve">ponse to certain </w:t>
      </w:r>
      <w:r w:rsidR="00B13021" w:rsidRPr="00471A71">
        <w:rPr>
          <w:rFonts w:asciiTheme="majorHAnsi" w:hAnsiTheme="majorHAnsi" w:cstheme="majorHAnsi"/>
          <w:color w:val="000000" w:themeColor="text1"/>
        </w:rPr>
        <w:t xml:space="preserve">environmental cues or </w:t>
      </w:r>
      <w:r w:rsidR="00F00700" w:rsidRPr="00471A71">
        <w:rPr>
          <w:rFonts w:asciiTheme="majorHAnsi" w:hAnsiTheme="majorHAnsi" w:cstheme="majorHAnsi"/>
          <w:color w:val="000000" w:themeColor="text1"/>
        </w:rPr>
        <w:t xml:space="preserve">stressors, </w:t>
      </w:r>
      <w:r w:rsidR="00F40818" w:rsidRPr="00471A71">
        <w:rPr>
          <w:rFonts w:asciiTheme="majorHAnsi" w:hAnsiTheme="majorHAnsi" w:cstheme="majorHAnsi"/>
          <w:color w:val="000000" w:themeColor="text1"/>
        </w:rPr>
        <w:t>yeast-for</w:t>
      </w:r>
      <w:r w:rsidR="00EC5C5E" w:rsidRPr="00471A71">
        <w:rPr>
          <w:rFonts w:asciiTheme="majorHAnsi" w:hAnsiTheme="majorHAnsi" w:cstheme="majorHAnsi"/>
          <w:color w:val="000000" w:themeColor="text1"/>
        </w:rPr>
        <w:t>m budding cells will switch</w:t>
      </w:r>
      <w:r w:rsidR="00F40818" w:rsidRPr="00471A71">
        <w:rPr>
          <w:rFonts w:asciiTheme="majorHAnsi" w:hAnsiTheme="majorHAnsi" w:cstheme="majorHAnsi"/>
          <w:color w:val="000000" w:themeColor="text1"/>
        </w:rPr>
        <w:t xml:space="preserve"> to filamentous growth as </w:t>
      </w:r>
      <w:proofErr w:type="spellStart"/>
      <w:r w:rsidR="00F40818" w:rsidRPr="00471A71">
        <w:rPr>
          <w:rFonts w:asciiTheme="majorHAnsi" w:hAnsiTheme="majorHAnsi" w:cstheme="majorHAnsi"/>
          <w:color w:val="000000" w:themeColor="text1"/>
        </w:rPr>
        <w:t>septating</w:t>
      </w:r>
      <w:proofErr w:type="spellEnd"/>
      <w:r w:rsidR="00F40818" w:rsidRPr="00471A71">
        <w:rPr>
          <w:rFonts w:asciiTheme="majorHAnsi" w:hAnsiTheme="majorHAnsi" w:cstheme="majorHAnsi"/>
          <w:color w:val="000000" w:themeColor="text1"/>
        </w:rPr>
        <w:t xml:space="preserve"> chains of highly elongated cells known as hyphae.</w:t>
      </w:r>
      <w:r w:rsidR="00936111">
        <w:rPr>
          <w:rFonts w:asciiTheme="majorHAnsi" w:hAnsiTheme="majorHAnsi" w:cstheme="majorHAnsi"/>
          <w:color w:val="000000" w:themeColor="text1"/>
        </w:rPr>
        <w:t xml:space="preserve"> </w:t>
      </w:r>
      <w:r w:rsidR="00F40818" w:rsidRPr="00471A71">
        <w:rPr>
          <w:rFonts w:asciiTheme="majorHAnsi" w:hAnsiTheme="majorHAnsi" w:cstheme="majorHAnsi"/>
          <w:color w:val="000000" w:themeColor="text1"/>
        </w:rPr>
        <w:t>The transition i</w:t>
      </w:r>
      <w:r w:rsidR="007B5F6E" w:rsidRPr="00471A71">
        <w:rPr>
          <w:rFonts w:asciiTheme="majorHAnsi" w:hAnsiTheme="majorHAnsi" w:cstheme="majorHAnsi"/>
          <w:color w:val="000000" w:themeColor="text1"/>
        </w:rPr>
        <w:t>s important as an</w:t>
      </w:r>
      <w:r w:rsidR="00F40818" w:rsidRPr="00471A71">
        <w:rPr>
          <w:rFonts w:asciiTheme="majorHAnsi" w:hAnsiTheme="majorHAnsi" w:cstheme="majorHAnsi"/>
          <w:color w:val="000000" w:themeColor="text1"/>
        </w:rPr>
        <w:t xml:space="preserve"> example</w:t>
      </w:r>
      <w:r w:rsidR="0009707E" w:rsidRPr="00471A71">
        <w:rPr>
          <w:rFonts w:asciiTheme="majorHAnsi" w:hAnsiTheme="majorHAnsi" w:cstheme="majorHAnsi"/>
          <w:color w:val="000000" w:themeColor="text1"/>
        </w:rPr>
        <w:t xml:space="preserve"> of </w:t>
      </w:r>
      <w:r w:rsidR="00EC5C5E" w:rsidRPr="00471A71">
        <w:rPr>
          <w:rFonts w:asciiTheme="majorHAnsi" w:hAnsiTheme="majorHAnsi" w:cstheme="majorHAnsi"/>
          <w:color w:val="000000" w:themeColor="text1"/>
        </w:rPr>
        <w:t xml:space="preserve">phenotypic expression of </w:t>
      </w:r>
      <w:r w:rsidR="0021077B" w:rsidRPr="00471A71">
        <w:rPr>
          <w:rFonts w:asciiTheme="majorHAnsi" w:hAnsiTheme="majorHAnsi" w:cstheme="majorHAnsi"/>
          <w:color w:val="000000" w:themeColor="text1"/>
        </w:rPr>
        <w:t>a</w:t>
      </w:r>
      <w:r w:rsidR="00EC5C5E" w:rsidRPr="00471A71">
        <w:rPr>
          <w:rFonts w:asciiTheme="majorHAnsi" w:hAnsiTheme="majorHAnsi" w:cstheme="majorHAnsi"/>
          <w:color w:val="000000" w:themeColor="text1"/>
        </w:rPr>
        <w:t xml:space="preserve"> changeover between a unicellular and multicellular gene expression program</w:t>
      </w:r>
      <w:r w:rsidR="00F0070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00700" w:rsidRPr="00471A71">
        <w:rPr>
          <w:rFonts w:asciiTheme="majorHAnsi" w:hAnsiTheme="majorHAnsi" w:cstheme="majorHAnsi"/>
          <w:color w:val="000000" w:themeColor="text1"/>
        </w:rPr>
        <w:t xml:space="preserve">Likewise, </w:t>
      </w:r>
      <w:r w:rsidR="00F00700" w:rsidRPr="00471A71">
        <w:rPr>
          <w:rFonts w:asciiTheme="majorHAnsi" w:hAnsiTheme="majorHAnsi" w:cstheme="majorHAnsi"/>
          <w:i/>
          <w:color w:val="000000" w:themeColor="text1"/>
        </w:rPr>
        <w:t>C. albicans</w:t>
      </w:r>
      <w:r w:rsidR="00F00700" w:rsidRPr="00471A71">
        <w:rPr>
          <w:rFonts w:asciiTheme="majorHAnsi" w:hAnsiTheme="majorHAnsi" w:cstheme="majorHAnsi"/>
          <w:color w:val="000000" w:themeColor="text1"/>
        </w:rPr>
        <w:t xml:space="preserve"> is of biomedical interest because the organism is a well-known opportunistic pathogen.</w:t>
      </w:r>
      <w:r w:rsidR="00936111">
        <w:rPr>
          <w:rFonts w:asciiTheme="majorHAnsi" w:hAnsiTheme="majorHAnsi" w:cstheme="majorHAnsi"/>
          <w:color w:val="000000" w:themeColor="text1"/>
        </w:rPr>
        <w:t xml:space="preserve"> </w:t>
      </w:r>
      <w:r w:rsidR="00206168" w:rsidRPr="00471A71">
        <w:rPr>
          <w:rFonts w:asciiTheme="majorHAnsi" w:hAnsiTheme="majorHAnsi" w:cstheme="majorHAnsi"/>
          <w:color w:val="000000" w:themeColor="text1"/>
        </w:rPr>
        <w:t xml:space="preserve">It </w:t>
      </w:r>
      <w:r w:rsidR="00793268" w:rsidRPr="00471A71">
        <w:rPr>
          <w:rFonts w:asciiTheme="majorHAnsi" w:hAnsiTheme="majorHAnsi" w:cstheme="majorHAnsi"/>
          <w:color w:val="000000" w:themeColor="text1"/>
        </w:rPr>
        <w:t>is responsible for</w:t>
      </w:r>
      <w:r w:rsidR="00206168" w:rsidRPr="00471A71">
        <w:rPr>
          <w:rFonts w:asciiTheme="majorHAnsi" w:hAnsiTheme="majorHAnsi" w:cstheme="majorHAnsi"/>
          <w:color w:val="000000" w:themeColor="text1"/>
        </w:rPr>
        <w:t xml:space="preserve"> mucosal yeast infections such as t</w:t>
      </w:r>
      <w:r w:rsidR="002526D2">
        <w:rPr>
          <w:rFonts w:asciiTheme="majorHAnsi" w:hAnsiTheme="majorHAnsi" w:cstheme="majorHAnsi"/>
          <w:color w:val="000000" w:themeColor="text1"/>
        </w:rPr>
        <w:t>h</w:t>
      </w:r>
      <w:r w:rsidR="00E42190">
        <w:rPr>
          <w:rFonts w:asciiTheme="majorHAnsi" w:hAnsiTheme="majorHAnsi" w:cstheme="majorHAnsi"/>
          <w:color w:val="000000" w:themeColor="text1"/>
        </w:rPr>
        <w:t>r</w:t>
      </w:r>
      <w:r w:rsidR="00206168" w:rsidRPr="00471A71">
        <w:rPr>
          <w:rFonts w:asciiTheme="majorHAnsi" w:hAnsiTheme="majorHAnsi" w:cstheme="majorHAnsi"/>
          <w:color w:val="000000" w:themeColor="text1"/>
        </w:rPr>
        <w:t>ush (oral candidiasis)</w:t>
      </w:r>
      <w:r w:rsidR="00CA59C2" w:rsidRPr="00471A71">
        <w:rPr>
          <w:rFonts w:asciiTheme="majorHAnsi" w:hAnsiTheme="majorHAnsi" w:cstheme="majorHAnsi"/>
          <w:color w:val="000000" w:themeColor="text1"/>
        </w:rPr>
        <w:t>, genitourinary infections</w:t>
      </w:r>
      <w:r w:rsidR="00206168" w:rsidRPr="00471A71">
        <w:rPr>
          <w:rFonts w:asciiTheme="majorHAnsi" w:hAnsiTheme="majorHAnsi" w:cstheme="majorHAnsi"/>
          <w:color w:val="000000" w:themeColor="text1"/>
        </w:rPr>
        <w:t xml:space="preserve">, </w:t>
      </w:r>
      <w:r w:rsidR="005D03F1" w:rsidRPr="00471A71">
        <w:rPr>
          <w:rFonts w:asciiTheme="majorHAnsi" w:hAnsiTheme="majorHAnsi" w:cstheme="majorHAnsi"/>
          <w:color w:val="000000" w:themeColor="text1"/>
        </w:rPr>
        <w:t>and a</w:t>
      </w:r>
      <w:r w:rsidR="00206168" w:rsidRPr="00471A71">
        <w:rPr>
          <w:rFonts w:asciiTheme="majorHAnsi" w:hAnsiTheme="majorHAnsi" w:cstheme="majorHAnsi"/>
          <w:color w:val="000000" w:themeColor="text1"/>
        </w:rPr>
        <w:t xml:space="preserve"> cause of dangerous invasive or systemic infections in immunologically weakened patients.</w:t>
      </w:r>
      <w:r w:rsidR="00936111">
        <w:rPr>
          <w:rFonts w:asciiTheme="majorHAnsi" w:hAnsiTheme="majorHAnsi" w:cstheme="majorHAnsi"/>
          <w:color w:val="000000" w:themeColor="text1"/>
        </w:rPr>
        <w:t xml:space="preserve"> </w:t>
      </w:r>
    </w:p>
    <w:p w14:paraId="088E3B3E" w14:textId="77777777" w:rsidR="00F00700" w:rsidRPr="00471A71" w:rsidRDefault="00F00700" w:rsidP="00471A71">
      <w:pPr>
        <w:widowControl w:val="0"/>
        <w:jc w:val="both"/>
        <w:rPr>
          <w:rFonts w:asciiTheme="majorHAnsi" w:hAnsiTheme="majorHAnsi" w:cstheme="majorHAnsi"/>
          <w:color w:val="000000" w:themeColor="text1"/>
        </w:rPr>
      </w:pPr>
    </w:p>
    <w:p w14:paraId="123B7A7C" w14:textId="11CA36B6" w:rsidR="00C375D8" w:rsidRPr="00471A71" w:rsidRDefault="00560E0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This organism's potential for virulence is close</w:t>
      </w:r>
      <w:r w:rsidR="00704160" w:rsidRPr="00471A71">
        <w:rPr>
          <w:rFonts w:asciiTheme="majorHAnsi" w:hAnsiTheme="majorHAnsi" w:cstheme="majorHAnsi"/>
          <w:color w:val="000000" w:themeColor="text1"/>
        </w:rPr>
        <w:t xml:space="preserve">ly connected to its </w:t>
      </w:r>
      <w:r w:rsidR="00E21633" w:rsidRPr="00471A71">
        <w:rPr>
          <w:rFonts w:asciiTheme="majorHAnsi" w:hAnsiTheme="majorHAnsi" w:cstheme="majorHAnsi"/>
          <w:color w:val="000000" w:themeColor="text1"/>
        </w:rPr>
        <w:t>multiple morphotypes</w:t>
      </w:r>
      <w:r w:rsidR="00704160" w:rsidRPr="00471A71">
        <w:rPr>
          <w:rFonts w:asciiTheme="majorHAnsi" w:hAnsiTheme="majorHAnsi" w:cstheme="majorHAnsi"/>
          <w:color w:val="000000" w:themeColor="text1"/>
        </w:rPr>
        <w:t xml:space="preserve"> and other aspects of its genetic versatility</w:t>
      </w:r>
      <w:r w:rsidR="001F0ED7" w:rsidRPr="008C77AA">
        <w:rPr>
          <w:rFonts w:asciiTheme="majorHAnsi" w:hAnsiTheme="majorHAnsi" w:cstheme="majorHAnsi"/>
          <w:bCs/>
          <w:color w:val="000000" w:themeColor="text1"/>
          <w:vertAlign w:val="superscript"/>
        </w:rPr>
        <w:t>1-4</w:t>
      </w:r>
      <w:r w:rsidR="0070416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375D8" w:rsidRPr="00471A71">
        <w:rPr>
          <w:rFonts w:asciiTheme="majorHAnsi" w:hAnsiTheme="majorHAnsi" w:cstheme="majorHAnsi"/>
          <w:color w:val="000000" w:themeColor="text1"/>
        </w:rPr>
        <w:t xml:space="preserve">Germ tube extension, the first visible stage of the transition to hyphal growth, occurs with </w:t>
      </w:r>
      <w:proofErr w:type="gramStart"/>
      <w:r w:rsidR="00C375D8" w:rsidRPr="00471A71">
        <w:rPr>
          <w:rFonts w:asciiTheme="majorHAnsi" w:hAnsiTheme="majorHAnsi" w:cstheme="majorHAnsi"/>
          <w:color w:val="000000" w:themeColor="text1"/>
        </w:rPr>
        <w:t>sufficient</w:t>
      </w:r>
      <w:proofErr w:type="gramEnd"/>
      <w:r w:rsidR="00C375D8" w:rsidRPr="00471A71">
        <w:rPr>
          <w:rFonts w:asciiTheme="majorHAnsi" w:hAnsiTheme="majorHAnsi" w:cstheme="majorHAnsi"/>
          <w:color w:val="000000" w:themeColor="text1"/>
        </w:rPr>
        <w:t xml:space="preserve"> </w:t>
      </w:r>
      <w:r w:rsidR="001F0ED7" w:rsidRPr="00471A71">
        <w:rPr>
          <w:rFonts w:asciiTheme="majorHAnsi" w:hAnsiTheme="majorHAnsi" w:cstheme="majorHAnsi"/>
          <w:color w:val="000000" w:themeColor="text1"/>
        </w:rPr>
        <w:t>rapidity</w:t>
      </w:r>
      <w:r w:rsidR="00C375D8" w:rsidRPr="00471A71">
        <w:rPr>
          <w:rFonts w:asciiTheme="majorHAnsi" w:hAnsiTheme="majorHAnsi" w:cstheme="majorHAnsi"/>
          <w:color w:val="000000" w:themeColor="text1"/>
        </w:rPr>
        <w:t xml:space="preserve"> to enable engulfed </w:t>
      </w:r>
      <w:r w:rsidR="00C375D8" w:rsidRPr="00471A71">
        <w:rPr>
          <w:rFonts w:asciiTheme="majorHAnsi" w:hAnsiTheme="majorHAnsi" w:cstheme="majorHAnsi"/>
          <w:i/>
          <w:color w:val="000000" w:themeColor="text1"/>
        </w:rPr>
        <w:t>C. albicans</w:t>
      </w:r>
      <w:r w:rsidR="00C375D8" w:rsidRPr="00471A71">
        <w:rPr>
          <w:rFonts w:asciiTheme="majorHAnsi" w:hAnsiTheme="majorHAnsi" w:cstheme="majorHAnsi"/>
          <w:color w:val="000000" w:themeColor="text1"/>
        </w:rPr>
        <w:t xml:space="preserve"> cells to break out of phagocytes and </w:t>
      </w:r>
      <w:r w:rsidR="00FC285E" w:rsidRPr="00471A71">
        <w:rPr>
          <w:rFonts w:asciiTheme="majorHAnsi" w:hAnsiTheme="majorHAnsi" w:cstheme="majorHAnsi"/>
          <w:color w:val="000000" w:themeColor="text1"/>
        </w:rPr>
        <w:t xml:space="preserve">thereby escape </w:t>
      </w:r>
      <w:r w:rsidR="00E43A62" w:rsidRPr="00471A71">
        <w:rPr>
          <w:rFonts w:asciiTheme="majorHAnsi" w:hAnsiTheme="majorHAnsi" w:cstheme="majorHAnsi"/>
          <w:color w:val="000000" w:themeColor="text1"/>
        </w:rPr>
        <w:t>an early phase of</w:t>
      </w:r>
      <w:r w:rsidR="00C375D8" w:rsidRPr="00471A71">
        <w:rPr>
          <w:rFonts w:asciiTheme="majorHAnsi" w:hAnsiTheme="majorHAnsi" w:cstheme="majorHAnsi"/>
          <w:color w:val="000000" w:themeColor="text1"/>
        </w:rPr>
        <w:t xml:space="preserve"> the cellular immune response of the host</w:t>
      </w:r>
      <w:r w:rsidR="00574DBA" w:rsidRPr="00574DBA">
        <w:rPr>
          <w:rFonts w:asciiTheme="majorHAnsi" w:hAnsiTheme="majorHAnsi" w:cstheme="majorHAnsi"/>
          <w:color w:val="000000" w:themeColor="text1"/>
          <w:vertAlign w:val="superscript"/>
        </w:rPr>
        <w:t>5</w:t>
      </w:r>
      <w:r w:rsidR="00C375D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876E38" w:rsidRPr="00471A71">
        <w:rPr>
          <w:rFonts w:asciiTheme="majorHAnsi" w:hAnsiTheme="majorHAnsi" w:cstheme="majorHAnsi"/>
          <w:color w:val="000000" w:themeColor="text1"/>
        </w:rPr>
        <w:t>Additionally, filamentation is preceded and accompanied by a large increase i</w:t>
      </w:r>
      <w:r w:rsidR="00E43A62" w:rsidRPr="00471A71">
        <w:rPr>
          <w:rFonts w:asciiTheme="majorHAnsi" w:hAnsiTheme="majorHAnsi" w:cstheme="majorHAnsi"/>
          <w:color w:val="000000" w:themeColor="text1"/>
        </w:rPr>
        <w:t>n</w:t>
      </w:r>
      <w:r w:rsidR="00876E38" w:rsidRPr="00471A71">
        <w:rPr>
          <w:rFonts w:asciiTheme="majorHAnsi" w:hAnsiTheme="majorHAnsi" w:cstheme="majorHAnsi"/>
          <w:color w:val="000000" w:themeColor="text1"/>
        </w:rPr>
        <w:t xml:space="preserve"> cell-</w:t>
      </w:r>
      <w:r w:rsidR="00574DBA">
        <w:rPr>
          <w:rFonts w:asciiTheme="majorHAnsi" w:hAnsiTheme="majorHAnsi" w:cstheme="majorHAnsi"/>
          <w:color w:val="000000" w:themeColor="text1"/>
        </w:rPr>
        <w:t>to-</w:t>
      </w:r>
      <w:r w:rsidR="00876E38" w:rsidRPr="00471A71">
        <w:rPr>
          <w:rFonts w:asciiTheme="majorHAnsi" w:hAnsiTheme="majorHAnsi" w:cstheme="majorHAnsi"/>
          <w:color w:val="000000" w:themeColor="text1"/>
        </w:rPr>
        <w:t>cell and cell-</w:t>
      </w:r>
      <w:r w:rsidR="00574DBA">
        <w:rPr>
          <w:rFonts w:asciiTheme="majorHAnsi" w:hAnsiTheme="majorHAnsi" w:cstheme="majorHAnsi"/>
          <w:color w:val="000000" w:themeColor="text1"/>
        </w:rPr>
        <w:t>to-</w:t>
      </w:r>
      <w:r w:rsidR="00876E38" w:rsidRPr="00471A71">
        <w:rPr>
          <w:rFonts w:asciiTheme="majorHAnsi" w:hAnsiTheme="majorHAnsi" w:cstheme="majorHAnsi"/>
          <w:color w:val="000000" w:themeColor="text1"/>
        </w:rPr>
        <w:t>surface adherence that is due to regulated expression of several classes of cell wall proteins known as adhesins</w:t>
      </w:r>
      <w:r w:rsidR="00574DBA" w:rsidRPr="00574DBA">
        <w:rPr>
          <w:rFonts w:asciiTheme="majorHAnsi" w:hAnsiTheme="majorHAnsi" w:cstheme="majorHAnsi"/>
          <w:color w:val="000000" w:themeColor="text1"/>
          <w:vertAlign w:val="superscript"/>
        </w:rPr>
        <w:t>6–9</w:t>
      </w:r>
      <w:r w:rsidR="00876E3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876E38" w:rsidRPr="00471A71">
        <w:rPr>
          <w:rFonts w:asciiTheme="majorHAnsi" w:hAnsiTheme="majorHAnsi" w:cstheme="majorHAnsi"/>
          <w:color w:val="000000" w:themeColor="text1"/>
        </w:rPr>
        <w:t>Under a wide variety of conditions, the combination of adherence and filamentation results in a dramatic shift from planktonic</w:t>
      </w:r>
      <w:r w:rsidR="00A93460" w:rsidRPr="00471A71">
        <w:rPr>
          <w:rFonts w:asciiTheme="majorHAnsi" w:hAnsiTheme="majorHAnsi" w:cstheme="majorHAnsi"/>
          <w:color w:val="000000" w:themeColor="text1"/>
        </w:rPr>
        <w:t>, unicellular</w:t>
      </w:r>
      <w:r w:rsidR="00876E38" w:rsidRPr="00471A71">
        <w:rPr>
          <w:rFonts w:asciiTheme="majorHAnsi" w:hAnsiTheme="majorHAnsi" w:cstheme="majorHAnsi"/>
          <w:color w:val="000000" w:themeColor="text1"/>
        </w:rPr>
        <w:t xml:space="preserve"> growth to surface-associated colon</w:t>
      </w:r>
      <w:r w:rsidR="00C6120A" w:rsidRPr="00471A71">
        <w:rPr>
          <w:rFonts w:asciiTheme="majorHAnsi" w:hAnsiTheme="majorHAnsi" w:cstheme="majorHAnsi"/>
          <w:color w:val="000000" w:themeColor="text1"/>
        </w:rPr>
        <w:t xml:space="preserve">ial growth </w:t>
      </w:r>
      <w:r w:rsidR="00C5482E" w:rsidRPr="00471A71">
        <w:rPr>
          <w:rFonts w:asciiTheme="majorHAnsi" w:hAnsiTheme="majorHAnsi" w:cstheme="majorHAnsi"/>
          <w:color w:val="000000" w:themeColor="text1"/>
        </w:rPr>
        <w:t xml:space="preserve">that </w:t>
      </w:r>
      <w:r w:rsidR="002D7DD9" w:rsidRPr="00471A71">
        <w:rPr>
          <w:rFonts w:asciiTheme="majorHAnsi" w:hAnsiTheme="majorHAnsi" w:cstheme="majorHAnsi"/>
          <w:color w:val="000000" w:themeColor="text1"/>
        </w:rPr>
        <w:t>forms</w:t>
      </w:r>
      <w:r w:rsidR="00C5482E" w:rsidRPr="00471A71">
        <w:rPr>
          <w:rFonts w:asciiTheme="majorHAnsi" w:hAnsiTheme="majorHAnsi" w:cstheme="majorHAnsi"/>
          <w:color w:val="000000" w:themeColor="text1"/>
        </w:rPr>
        <w:t xml:space="preserve"> a</w:t>
      </w:r>
      <w:r w:rsidR="00C6120A" w:rsidRPr="00471A71">
        <w:rPr>
          <w:rFonts w:asciiTheme="majorHAnsi" w:hAnsiTheme="majorHAnsi" w:cstheme="majorHAnsi"/>
          <w:color w:val="000000" w:themeColor="text1"/>
        </w:rPr>
        <w:t xml:space="preserve"> biofilm.</w:t>
      </w:r>
      <w:r w:rsidR="00936111">
        <w:rPr>
          <w:rFonts w:asciiTheme="majorHAnsi" w:hAnsiTheme="majorHAnsi" w:cstheme="majorHAnsi"/>
          <w:color w:val="000000" w:themeColor="text1"/>
        </w:rPr>
        <w:t xml:space="preserve"> </w:t>
      </w:r>
      <w:r w:rsidR="00C6120A" w:rsidRPr="00471A71">
        <w:rPr>
          <w:rFonts w:asciiTheme="majorHAnsi" w:hAnsiTheme="majorHAnsi" w:cstheme="majorHAnsi"/>
          <w:i/>
          <w:color w:val="000000" w:themeColor="text1"/>
        </w:rPr>
        <w:t>C. albicans</w:t>
      </w:r>
      <w:r w:rsidR="00C6120A" w:rsidRPr="00471A71">
        <w:rPr>
          <w:rFonts w:asciiTheme="majorHAnsi" w:hAnsiTheme="majorHAnsi" w:cstheme="majorHAnsi"/>
          <w:color w:val="000000" w:themeColor="text1"/>
        </w:rPr>
        <w:t xml:space="preserve"> biofilms may develop on common implanted medical devices such as venous catheters</w:t>
      </w:r>
      <w:r w:rsidR="00A9346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A93460" w:rsidRPr="00471A71">
        <w:rPr>
          <w:rFonts w:asciiTheme="majorHAnsi" w:hAnsiTheme="majorHAnsi" w:cstheme="majorHAnsi"/>
          <w:color w:val="000000" w:themeColor="text1"/>
        </w:rPr>
        <w:t xml:space="preserve">Disseminated infections </w:t>
      </w:r>
      <w:r w:rsidR="00990889" w:rsidRPr="00471A71">
        <w:rPr>
          <w:rFonts w:asciiTheme="majorHAnsi" w:hAnsiTheme="majorHAnsi" w:cstheme="majorHAnsi"/>
          <w:color w:val="000000" w:themeColor="text1"/>
        </w:rPr>
        <w:t xml:space="preserve">can </w:t>
      </w:r>
      <w:r w:rsidR="00A93460" w:rsidRPr="00471A71">
        <w:rPr>
          <w:rFonts w:asciiTheme="majorHAnsi" w:hAnsiTheme="majorHAnsi" w:cstheme="majorHAnsi"/>
          <w:color w:val="000000" w:themeColor="text1"/>
        </w:rPr>
        <w:t xml:space="preserve">result when such biofilms begin to </w:t>
      </w:r>
      <w:r w:rsidR="00FA59C8" w:rsidRPr="00471A71">
        <w:rPr>
          <w:rFonts w:asciiTheme="majorHAnsi" w:hAnsiTheme="majorHAnsi" w:cstheme="majorHAnsi"/>
          <w:color w:val="000000" w:themeColor="text1"/>
        </w:rPr>
        <w:t>bud off yeast-form cells and shed them</w:t>
      </w:r>
      <w:r w:rsidR="00A93460" w:rsidRPr="00471A71">
        <w:rPr>
          <w:rFonts w:asciiTheme="majorHAnsi" w:hAnsiTheme="majorHAnsi" w:cstheme="majorHAnsi"/>
          <w:color w:val="000000" w:themeColor="text1"/>
        </w:rPr>
        <w:t xml:space="preserve"> into circulating blood.</w:t>
      </w:r>
      <w:r w:rsidR="00936111">
        <w:rPr>
          <w:rFonts w:asciiTheme="majorHAnsi" w:hAnsiTheme="majorHAnsi" w:cstheme="majorHAnsi"/>
          <w:color w:val="000000" w:themeColor="text1"/>
        </w:rPr>
        <w:t xml:space="preserve"> </w:t>
      </w:r>
      <w:r w:rsidR="00A93460" w:rsidRPr="00471A71">
        <w:rPr>
          <w:rFonts w:asciiTheme="majorHAnsi" w:hAnsiTheme="majorHAnsi" w:cstheme="majorHAnsi"/>
          <w:color w:val="000000" w:themeColor="text1"/>
        </w:rPr>
        <w:t>Multiple studies have shown that biofilm cells</w:t>
      </w:r>
      <w:r w:rsidR="00D4351F" w:rsidRPr="00471A71">
        <w:rPr>
          <w:rFonts w:asciiTheme="majorHAnsi" w:hAnsiTheme="majorHAnsi" w:cstheme="majorHAnsi"/>
          <w:color w:val="000000" w:themeColor="text1"/>
        </w:rPr>
        <w:t xml:space="preserve"> </w:t>
      </w:r>
      <w:r w:rsidR="00D67749" w:rsidRPr="00471A71">
        <w:rPr>
          <w:rFonts w:asciiTheme="majorHAnsi" w:hAnsiTheme="majorHAnsi" w:cstheme="majorHAnsi"/>
          <w:color w:val="000000" w:themeColor="text1"/>
        </w:rPr>
        <w:t>are more resistant to antifungal drugs than</w:t>
      </w:r>
      <w:r w:rsidR="00D4351F" w:rsidRPr="00471A71">
        <w:rPr>
          <w:rFonts w:asciiTheme="majorHAnsi" w:hAnsiTheme="majorHAnsi" w:cstheme="majorHAnsi"/>
          <w:color w:val="000000" w:themeColor="text1"/>
        </w:rPr>
        <w:t xml:space="preserve"> planktonic cells</w:t>
      </w:r>
      <w:r w:rsidR="00574DBA" w:rsidRPr="00574DBA">
        <w:rPr>
          <w:rFonts w:asciiTheme="majorHAnsi" w:hAnsiTheme="majorHAnsi" w:cstheme="majorHAnsi"/>
          <w:color w:val="000000" w:themeColor="text1"/>
          <w:vertAlign w:val="superscript"/>
        </w:rPr>
        <w:t>10,11</w:t>
      </w:r>
      <w:r w:rsidR="00D4351F" w:rsidRPr="00471A71">
        <w:rPr>
          <w:rFonts w:asciiTheme="majorHAnsi" w:hAnsiTheme="majorHAnsi" w:cstheme="majorHAnsi"/>
          <w:color w:val="000000" w:themeColor="text1"/>
        </w:rPr>
        <w:t>,</w:t>
      </w:r>
      <w:r w:rsidR="00A93460" w:rsidRPr="00471A71">
        <w:rPr>
          <w:rFonts w:asciiTheme="majorHAnsi" w:hAnsiTheme="majorHAnsi" w:cstheme="majorHAnsi"/>
          <w:color w:val="000000" w:themeColor="text1"/>
        </w:rPr>
        <w:t xml:space="preserve"> </w:t>
      </w:r>
      <w:r w:rsidR="00D67749" w:rsidRPr="00471A71">
        <w:rPr>
          <w:rFonts w:asciiTheme="majorHAnsi" w:hAnsiTheme="majorHAnsi" w:cstheme="majorHAnsi"/>
          <w:color w:val="000000" w:themeColor="text1"/>
        </w:rPr>
        <w:t>whic</w:t>
      </w:r>
      <w:r w:rsidR="00D60FDE" w:rsidRPr="00471A71">
        <w:rPr>
          <w:rFonts w:asciiTheme="majorHAnsi" w:hAnsiTheme="majorHAnsi" w:cstheme="majorHAnsi"/>
          <w:color w:val="000000" w:themeColor="text1"/>
        </w:rPr>
        <w:t xml:space="preserve">h may be due in part to lowered </w:t>
      </w:r>
      <w:r w:rsidR="00D67749" w:rsidRPr="00471A71">
        <w:rPr>
          <w:rFonts w:asciiTheme="majorHAnsi" w:hAnsiTheme="majorHAnsi" w:cstheme="majorHAnsi"/>
          <w:color w:val="000000" w:themeColor="text1"/>
        </w:rPr>
        <w:t>metaboli</w:t>
      </w:r>
      <w:r w:rsidR="00D60FDE" w:rsidRPr="00471A71">
        <w:rPr>
          <w:rFonts w:asciiTheme="majorHAnsi" w:hAnsiTheme="majorHAnsi" w:cstheme="majorHAnsi"/>
          <w:color w:val="000000" w:themeColor="text1"/>
        </w:rPr>
        <w:t>sm</w:t>
      </w:r>
      <w:r w:rsidR="00574DBA" w:rsidRPr="00574DBA">
        <w:rPr>
          <w:rFonts w:asciiTheme="majorHAnsi" w:hAnsiTheme="majorHAnsi" w:cstheme="majorHAnsi"/>
          <w:color w:val="000000" w:themeColor="text1"/>
          <w:vertAlign w:val="superscript"/>
        </w:rPr>
        <w:t>12</w:t>
      </w:r>
      <w:r w:rsidR="00D4351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2D7DD9" w:rsidRPr="00471A71">
        <w:rPr>
          <w:rFonts w:asciiTheme="majorHAnsi" w:hAnsiTheme="majorHAnsi" w:cstheme="majorHAnsi"/>
          <w:color w:val="000000" w:themeColor="text1"/>
        </w:rPr>
        <w:t>Furthermore, t</w:t>
      </w:r>
      <w:r w:rsidR="00D4351F" w:rsidRPr="00471A71">
        <w:rPr>
          <w:rFonts w:asciiTheme="majorHAnsi" w:hAnsiTheme="majorHAnsi" w:cstheme="majorHAnsi"/>
          <w:color w:val="000000" w:themeColor="text1"/>
        </w:rPr>
        <w:t xml:space="preserve">he high overall adherence of a biofilm may </w:t>
      </w:r>
      <w:r w:rsidR="009E2806" w:rsidRPr="00471A71">
        <w:rPr>
          <w:rFonts w:asciiTheme="majorHAnsi" w:hAnsiTheme="majorHAnsi" w:cstheme="majorHAnsi"/>
          <w:color w:val="000000" w:themeColor="text1"/>
        </w:rPr>
        <w:t xml:space="preserve">provide the anchoring </w:t>
      </w:r>
      <w:r w:rsidR="00480749" w:rsidRPr="00471A71">
        <w:rPr>
          <w:rFonts w:asciiTheme="majorHAnsi" w:hAnsiTheme="majorHAnsi" w:cstheme="majorHAnsi"/>
          <w:color w:val="000000" w:themeColor="text1"/>
        </w:rPr>
        <w:t xml:space="preserve">needed </w:t>
      </w:r>
      <w:r w:rsidR="009E2806" w:rsidRPr="00471A71">
        <w:rPr>
          <w:rFonts w:asciiTheme="majorHAnsi" w:hAnsiTheme="majorHAnsi" w:cstheme="majorHAnsi"/>
          <w:color w:val="000000" w:themeColor="text1"/>
        </w:rPr>
        <w:t>for</w:t>
      </w:r>
      <w:r w:rsidR="00D4351F" w:rsidRPr="00471A71">
        <w:rPr>
          <w:rFonts w:asciiTheme="majorHAnsi" w:hAnsiTheme="majorHAnsi" w:cstheme="majorHAnsi"/>
          <w:color w:val="000000" w:themeColor="text1"/>
        </w:rPr>
        <w:t xml:space="preserve"> efficient invasive</w:t>
      </w:r>
      <w:r w:rsidR="00F67121" w:rsidRPr="00471A71">
        <w:rPr>
          <w:rFonts w:asciiTheme="majorHAnsi" w:hAnsiTheme="majorHAnsi" w:cstheme="majorHAnsi"/>
          <w:color w:val="000000" w:themeColor="text1"/>
        </w:rPr>
        <w:t xml:space="preserve"> growth of</w:t>
      </w:r>
      <w:r w:rsidR="00D4351F" w:rsidRPr="00471A71">
        <w:rPr>
          <w:rFonts w:asciiTheme="majorHAnsi" w:hAnsiTheme="majorHAnsi" w:cstheme="majorHAnsi"/>
          <w:color w:val="000000" w:themeColor="text1"/>
        </w:rPr>
        <w:t xml:space="preserve"> hyphae</w:t>
      </w:r>
      <w:r w:rsidR="002D7DD9" w:rsidRPr="00471A71">
        <w:rPr>
          <w:rFonts w:asciiTheme="majorHAnsi" w:hAnsiTheme="majorHAnsi" w:cstheme="majorHAnsi"/>
          <w:color w:val="000000" w:themeColor="text1"/>
        </w:rPr>
        <w:t xml:space="preserve"> into host tissue</w:t>
      </w:r>
      <w:r w:rsidR="00574DBA" w:rsidRPr="00574DBA">
        <w:rPr>
          <w:rFonts w:asciiTheme="majorHAnsi" w:hAnsiTheme="majorHAnsi" w:cstheme="majorHAnsi"/>
          <w:color w:val="000000" w:themeColor="text1"/>
          <w:vertAlign w:val="superscript"/>
        </w:rPr>
        <w:t>1</w:t>
      </w:r>
      <w:r w:rsidR="00D4351F" w:rsidRPr="00471A71">
        <w:rPr>
          <w:rFonts w:asciiTheme="majorHAnsi" w:hAnsiTheme="majorHAnsi" w:cstheme="majorHAnsi"/>
          <w:color w:val="000000" w:themeColor="text1"/>
        </w:rPr>
        <w:t>.</w:t>
      </w:r>
    </w:p>
    <w:p w14:paraId="45B875C8" w14:textId="2546748F" w:rsidR="00704160" w:rsidRPr="00471A71" w:rsidRDefault="00704160" w:rsidP="00471A71">
      <w:pPr>
        <w:widowControl w:val="0"/>
        <w:jc w:val="both"/>
        <w:rPr>
          <w:rFonts w:asciiTheme="majorHAnsi" w:hAnsiTheme="majorHAnsi" w:cstheme="majorHAnsi"/>
          <w:color w:val="000000" w:themeColor="text1"/>
        </w:rPr>
      </w:pPr>
    </w:p>
    <w:p w14:paraId="430C9323" w14:textId="48384BA5" w:rsidR="005D03F1" w:rsidRPr="00471A71" w:rsidRDefault="005A4ABF"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Optical clarification of </w:t>
      </w:r>
      <w:r w:rsidRPr="00471A71">
        <w:rPr>
          <w:rFonts w:asciiTheme="majorHAnsi" w:hAnsiTheme="majorHAnsi" w:cstheme="majorHAnsi"/>
          <w:i/>
          <w:color w:val="000000" w:themeColor="text1"/>
        </w:rPr>
        <w:t>C. albicans</w:t>
      </w:r>
      <w:r w:rsidRPr="00471A71">
        <w:rPr>
          <w:rFonts w:asciiTheme="majorHAnsi" w:hAnsiTheme="majorHAnsi" w:cstheme="majorHAnsi"/>
          <w:color w:val="000000" w:themeColor="text1"/>
        </w:rPr>
        <w:t xml:space="preserve"> biofilms by refractive index matching has had a major impact on our ability to visualize </w:t>
      </w:r>
      <w:r w:rsidR="005A4B44" w:rsidRPr="00471A71">
        <w:rPr>
          <w:rFonts w:asciiTheme="majorHAnsi" w:hAnsiTheme="majorHAnsi" w:cstheme="majorHAnsi"/>
          <w:color w:val="000000" w:themeColor="text1"/>
        </w:rPr>
        <w:t>the</w:t>
      </w:r>
      <w:r w:rsidR="00AE5B75" w:rsidRPr="00471A71">
        <w:rPr>
          <w:rFonts w:asciiTheme="majorHAnsi" w:hAnsiTheme="majorHAnsi" w:cstheme="majorHAnsi"/>
          <w:color w:val="000000" w:themeColor="text1"/>
        </w:rPr>
        <w:t xml:space="preserve"> structure of this microbial community and discover relationships between gene expression and phenotype.</w:t>
      </w:r>
      <w:r w:rsidR="00936111">
        <w:rPr>
          <w:rFonts w:asciiTheme="majorHAnsi" w:hAnsiTheme="majorHAnsi" w:cstheme="majorHAnsi"/>
          <w:color w:val="000000" w:themeColor="text1"/>
        </w:rPr>
        <w:t xml:space="preserve"> </w:t>
      </w:r>
      <w:r w:rsidR="00AE5B75" w:rsidRPr="00471A71">
        <w:rPr>
          <w:rFonts w:asciiTheme="majorHAnsi" w:hAnsiTheme="majorHAnsi" w:cstheme="majorHAnsi"/>
          <w:color w:val="000000" w:themeColor="text1"/>
        </w:rPr>
        <w:t>B</w:t>
      </w:r>
      <w:r w:rsidR="005721EF" w:rsidRPr="00471A71">
        <w:rPr>
          <w:rFonts w:asciiTheme="majorHAnsi" w:hAnsiTheme="majorHAnsi" w:cstheme="majorHAnsi"/>
          <w:color w:val="000000" w:themeColor="text1"/>
        </w:rPr>
        <w:t>iofilms grown in the laboratory on test surfaces under liquid culture medium</w:t>
      </w:r>
      <w:r w:rsidR="00232380" w:rsidRPr="00471A71">
        <w:rPr>
          <w:rFonts w:asciiTheme="majorHAnsi" w:hAnsiTheme="majorHAnsi" w:cstheme="majorHAnsi"/>
          <w:color w:val="000000" w:themeColor="text1"/>
        </w:rPr>
        <w:t xml:space="preserve"> </w:t>
      </w:r>
      <w:r w:rsidR="00986A0E" w:rsidRPr="00471A71">
        <w:rPr>
          <w:rFonts w:asciiTheme="majorHAnsi" w:hAnsiTheme="majorHAnsi" w:cstheme="majorHAnsi"/>
          <w:color w:val="000000" w:themeColor="text1"/>
        </w:rPr>
        <w:t xml:space="preserve">for </w:t>
      </w:r>
      <w:r w:rsidR="00FA59C8" w:rsidRPr="00471A71">
        <w:rPr>
          <w:rFonts w:asciiTheme="majorHAnsi" w:hAnsiTheme="majorHAnsi" w:cstheme="majorHAnsi"/>
          <w:color w:val="000000" w:themeColor="text1"/>
        </w:rPr>
        <w:t>48</w:t>
      </w:r>
      <w:r w:rsidR="00986A0E"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h</w:t>
      </w:r>
      <w:r w:rsidR="00986A0E" w:rsidRPr="00471A71">
        <w:rPr>
          <w:rFonts w:asciiTheme="majorHAnsi" w:hAnsiTheme="majorHAnsi" w:cstheme="majorHAnsi"/>
          <w:color w:val="000000" w:themeColor="text1"/>
        </w:rPr>
        <w:t xml:space="preserve"> </w:t>
      </w:r>
      <w:r w:rsidR="00232380" w:rsidRPr="00471A71">
        <w:rPr>
          <w:rFonts w:asciiTheme="majorHAnsi" w:hAnsiTheme="majorHAnsi" w:cstheme="majorHAnsi"/>
          <w:color w:val="000000" w:themeColor="text1"/>
        </w:rPr>
        <w:t>appear as a whitish coating that is dense enough</w:t>
      </w:r>
      <w:r w:rsidR="00986A0E" w:rsidRPr="00471A71">
        <w:rPr>
          <w:rFonts w:asciiTheme="majorHAnsi" w:hAnsiTheme="majorHAnsi" w:cstheme="majorHAnsi"/>
          <w:color w:val="000000" w:themeColor="text1"/>
        </w:rPr>
        <w:t xml:space="preserve"> and thick enough</w:t>
      </w:r>
      <w:r w:rsidR="00232380" w:rsidRPr="00471A71">
        <w:rPr>
          <w:rFonts w:asciiTheme="majorHAnsi" w:hAnsiTheme="majorHAnsi" w:cstheme="majorHAnsi"/>
          <w:color w:val="000000" w:themeColor="text1"/>
        </w:rPr>
        <w:t xml:space="preserve"> to be opaque</w:t>
      </w:r>
      <w:r w:rsidR="00B54470" w:rsidRPr="00471A71">
        <w:rPr>
          <w:rFonts w:asciiTheme="majorHAnsi" w:hAnsiTheme="majorHAnsi" w:cstheme="majorHAnsi"/>
          <w:color w:val="000000" w:themeColor="text1"/>
        </w:rPr>
        <w:t xml:space="preserve"> (</w:t>
      </w:r>
      <w:r w:rsidR="00B54470" w:rsidRPr="00471A71">
        <w:rPr>
          <w:rFonts w:asciiTheme="majorHAnsi" w:hAnsiTheme="majorHAnsi" w:cstheme="majorHAnsi"/>
          <w:b/>
          <w:color w:val="000000" w:themeColor="text1"/>
        </w:rPr>
        <w:t xml:space="preserve">Figure </w:t>
      </w:r>
      <w:r w:rsidR="009E2806" w:rsidRPr="00471A71">
        <w:rPr>
          <w:rFonts w:asciiTheme="majorHAnsi" w:hAnsiTheme="majorHAnsi" w:cstheme="majorHAnsi"/>
          <w:b/>
          <w:color w:val="000000" w:themeColor="text1"/>
        </w:rPr>
        <w:t>1</w:t>
      </w:r>
      <w:r w:rsidR="00B54470" w:rsidRPr="00471A71">
        <w:rPr>
          <w:rFonts w:asciiTheme="majorHAnsi" w:hAnsiTheme="majorHAnsi" w:cstheme="majorHAnsi"/>
          <w:color w:val="000000" w:themeColor="text1"/>
        </w:rPr>
        <w:t>)</w:t>
      </w:r>
      <w:r w:rsidR="0023238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74DBA" w:rsidRPr="00471A71">
        <w:rPr>
          <w:rFonts w:asciiTheme="majorHAnsi" w:hAnsiTheme="majorHAnsi" w:cstheme="majorHAnsi"/>
          <w:color w:val="000000" w:themeColor="text1"/>
        </w:rPr>
        <w:t>Therefore</w:t>
      </w:r>
      <w:r w:rsidR="00574DBA">
        <w:rPr>
          <w:rFonts w:asciiTheme="majorHAnsi" w:hAnsiTheme="majorHAnsi" w:cstheme="majorHAnsi"/>
          <w:color w:val="000000" w:themeColor="text1"/>
        </w:rPr>
        <w:t>,</w:t>
      </w:r>
      <w:r w:rsidR="00574DBA" w:rsidRPr="00471A71">
        <w:rPr>
          <w:rFonts w:asciiTheme="majorHAnsi" w:hAnsiTheme="majorHAnsi" w:cstheme="majorHAnsi"/>
          <w:color w:val="000000" w:themeColor="text1"/>
        </w:rPr>
        <w:t xml:space="preserve"> many </w:t>
      </w:r>
      <w:r w:rsidR="004072B3" w:rsidRPr="00471A71">
        <w:rPr>
          <w:rFonts w:asciiTheme="majorHAnsi" w:hAnsiTheme="majorHAnsi" w:cstheme="majorHAnsi"/>
          <w:color w:val="000000" w:themeColor="text1"/>
        </w:rPr>
        <w:t>interesting phenotypic features of the biofilm are hidden from view.</w:t>
      </w:r>
      <w:r w:rsidR="00936111">
        <w:rPr>
          <w:rFonts w:asciiTheme="majorHAnsi" w:hAnsiTheme="majorHAnsi" w:cstheme="majorHAnsi"/>
          <w:color w:val="000000" w:themeColor="text1"/>
        </w:rPr>
        <w:t xml:space="preserve"> </w:t>
      </w:r>
      <w:r w:rsidR="00574DBA">
        <w:rPr>
          <w:rFonts w:asciiTheme="majorHAnsi" w:hAnsiTheme="majorHAnsi" w:cstheme="majorHAnsi"/>
          <w:color w:val="000000" w:themeColor="text1"/>
        </w:rPr>
        <w:t xml:space="preserve">The </w:t>
      </w:r>
      <w:r w:rsidR="0012338E" w:rsidRPr="00471A71">
        <w:rPr>
          <w:rFonts w:asciiTheme="majorHAnsi" w:hAnsiTheme="majorHAnsi" w:cstheme="majorHAnsi"/>
          <w:color w:val="000000" w:themeColor="text1"/>
        </w:rPr>
        <w:t xml:space="preserve">24 </w:t>
      </w:r>
      <w:r w:rsidR="002526D2">
        <w:rPr>
          <w:rFonts w:asciiTheme="majorHAnsi" w:hAnsiTheme="majorHAnsi" w:cstheme="majorHAnsi"/>
          <w:color w:val="000000" w:themeColor="text1"/>
        </w:rPr>
        <w:t>h</w:t>
      </w:r>
      <w:r w:rsidR="0012338E"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wild type</w:t>
      </w:r>
      <w:r w:rsidR="0012338E" w:rsidRPr="00471A71">
        <w:rPr>
          <w:rFonts w:asciiTheme="majorHAnsi" w:hAnsiTheme="majorHAnsi" w:cstheme="majorHAnsi"/>
          <w:color w:val="000000" w:themeColor="text1"/>
        </w:rPr>
        <w:t xml:space="preserve"> biofilms </w:t>
      </w:r>
      <w:r w:rsidR="000B6247" w:rsidRPr="00471A71">
        <w:rPr>
          <w:rFonts w:asciiTheme="majorHAnsi" w:hAnsiTheme="majorHAnsi" w:cstheme="majorHAnsi"/>
          <w:color w:val="000000" w:themeColor="text1"/>
        </w:rPr>
        <w:t xml:space="preserve">grown in </w:t>
      </w:r>
      <w:r w:rsidR="008F4633" w:rsidRPr="00471A71">
        <w:rPr>
          <w:rFonts w:asciiTheme="majorHAnsi" w:hAnsiTheme="majorHAnsi" w:cstheme="majorHAnsi"/>
          <w:color w:val="000000" w:themeColor="text1"/>
        </w:rPr>
        <w:t xml:space="preserve">YPD, </w:t>
      </w:r>
      <w:r w:rsidR="000B6247" w:rsidRPr="00471A71">
        <w:rPr>
          <w:rFonts w:asciiTheme="majorHAnsi" w:hAnsiTheme="majorHAnsi" w:cstheme="majorHAnsi"/>
          <w:color w:val="000000" w:themeColor="text1"/>
        </w:rPr>
        <w:t>RPMI-1640</w:t>
      </w:r>
      <w:r w:rsidR="008F4633" w:rsidRPr="00471A71">
        <w:rPr>
          <w:rFonts w:asciiTheme="majorHAnsi" w:hAnsiTheme="majorHAnsi" w:cstheme="majorHAnsi"/>
          <w:color w:val="000000" w:themeColor="text1"/>
        </w:rPr>
        <w:t>, or Spider</w:t>
      </w:r>
      <w:r w:rsidR="000B6247" w:rsidRPr="00471A71">
        <w:rPr>
          <w:rFonts w:asciiTheme="majorHAnsi" w:hAnsiTheme="majorHAnsi" w:cstheme="majorHAnsi"/>
          <w:color w:val="000000" w:themeColor="text1"/>
        </w:rPr>
        <w:t xml:space="preserve"> medium</w:t>
      </w:r>
      <w:r w:rsidR="008F4633" w:rsidRPr="00471A71">
        <w:rPr>
          <w:rFonts w:asciiTheme="majorHAnsi" w:hAnsiTheme="majorHAnsi" w:cstheme="majorHAnsi"/>
          <w:color w:val="000000" w:themeColor="text1"/>
        </w:rPr>
        <w:t xml:space="preserve"> at 37</w:t>
      </w:r>
      <w:r w:rsidR="002526D2">
        <w:rPr>
          <w:rFonts w:asciiTheme="majorHAnsi" w:hAnsiTheme="majorHAnsi" w:cstheme="majorHAnsi"/>
          <w:color w:val="000000" w:themeColor="text1"/>
        </w:rPr>
        <w:t xml:space="preserve"> °</w:t>
      </w:r>
      <w:r w:rsidR="008F4633" w:rsidRPr="00471A71">
        <w:rPr>
          <w:rFonts w:asciiTheme="majorHAnsi" w:hAnsiTheme="majorHAnsi" w:cstheme="majorHAnsi"/>
          <w:color w:val="000000" w:themeColor="text1"/>
        </w:rPr>
        <w:t>C</w:t>
      </w:r>
      <w:r w:rsidR="000B6247" w:rsidRPr="00471A71">
        <w:rPr>
          <w:rFonts w:asciiTheme="majorHAnsi" w:hAnsiTheme="majorHAnsi" w:cstheme="majorHAnsi"/>
          <w:color w:val="000000" w:themeColor="text1"/>
        </w:rPr>
        <w:t xml:space="preserve"> </w:t>
      </w:r>
      <w:r w:rsidR="0012338E" w:rsidRPr="00471A71">
        <w:rPr>
          <w:rFonts w:asciiTheme="majorHAnsi" w:hAnsiTheme="majorHAnsi" w:cstheme="majorHAnsi"/>
          <w:color w:val="000000" w:themeColor="text1"/>
        </w:rPr>
        <w:t xml:space="preserve">range up to 300 </w:t>
      </w:r>
      <w:r w:rsidR="00574DBA">
        <w:rPr>
          <w:rFonts w:asciiTheme="majorHAnsi" w:hAnsiTheme="majorHAnsi" w:cstheme="majorHAnsi"/>
          <w:color w:val="000000" w:themeColor="text1"/>
        </w:rPr>
        <w:t xml:space="preserve">µm </w:t>
      </w:r>
      <w:r w:rsidR="0012338E" w:rsidRPr="00471A71">
        <w:rPr>
          <w:rFonts w:asciiTheme="majorHAnsi" w:hAnsiTheme="majorHAnsi" w:cstheme="majorHAnsi"/>
          <w:color w:val="000000" w:themeColor="text1"/>
        </w:rPr>
        <w:t xml:space="preserve">thick, with 48 </w:t>
      </w:r>
      <w:r w:rsidR="002526D2">
        <w:rPr>
          <w:rFonts w:asciiTheme="majorHAnsi" w:hAnsiTheme="majorHAnsi" w:cstheme="majorHAnsi"/>
          <w:color w:val="000000" w:themeColor="text1"/>
        </w:rPr>
        <w:t>h</w:t>
      </w:r>
      <w:r w:rsidR="0012338E" w:rsidRPr="00471A71">
        <w:rPr>
          <w:rFonts w:asciiTheme="majorHAnsi" w:hAnsiTheme="majorHAnsi" w:cstheme="majorHAnsi"/>
          <w:color w:val="000000" w:themeColor="text1"/>
        </w:rPr>
        <w:t xml:space="preserve"> biofilms often reaching 500 </w:t>
      </w:r>
      <w:r w:rsidR="00574DBA">
        <w:rPr>
          <w:rFonts w:asciiTheme="majorHAnsi" w:hAnsiTheme="majorHAnsi" w:cstheme="majorHAnsi"/>
          <w:color w:val="000000" w:themeColor="text1"/>
        </w:rPr>
        <w:t>µm</w:t>
      </w:r>
      <w:r w:rsidR="0012338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86A0E" w:rsidRPr="00471A71">
        <w:rPr>
          <w:rFonts w:asciiTheme="majorHAnsi" w:hAnsiTheme="majorHAnsi" w:cstheme="majorHAnsi"/>
          <w:color w:val="000000" w:themeColor="text1"/>
        </w:rPr>
        <w:t>The o</w:t>
      </w:r>
      <w:r w:rsidR="002D7DD9" w:rsidRPr="00471A71">
        <w:rPr>
          <w:rFonts w:asciiTheme="majorHAnsi" w:hAnsiTheme="majorHAnsi" w:cstheme="majorHAnsi"/>
          <w:color w:val="000000" w:themeColor="text1"/>
        </w:rPr>
        <w:t>pacity is due to light s</w:t>
      </w:r>
      <w:r w:rsidR="004E264F" w:rsidRPr="00471A71">
        <w:rPr>
          <w:rFonts w:asciiTheme="majorHAnsi" w:hAnsiTheme="majorHAnsi" w:cstheme="majorHAnsi"/>
          <w:color w:val="000000" w:themeColor="text1"/>
        </w:rPr>
        <w:t>cattering</w:t>
      </w:r>
      <w:r w:rsidR="00574DBA">
        <w:rPr>
          <w:rFonts w:asciiTheme="majorHAnsi" w:hAnsiTheme="majorHAnsi" w:cstheme="majorHAnsi"/>
          <w:color w:val="000000" w:themeColor="text1"/>
        </w:rPr>
        <w:t>,</w:t>
      </w:r>
      <w:r w:rsidR="004E264F" w:rsidRPr="00471A71">
        <w:rPr>
          <w:rFonts w:asciiTheme="majorHAnsi" w:hAnsiTheme="majorHAnsi" w:cstheme="majorHAnsi"/>
          <w:color w:val="000000" w:themeColor="text1"/>
        </w:rPr>
        <w:t xml:space="preserve"> which arises from </w:t>
      </w:r>
      <w:r w:rsidR="002D7DD9" w:rsidRPr="00471A71">
        <w:rPr>
          <w:rFonts w:asciiTheme="majorHAnsi" w:hAnsiTheme="majorHAnsi" w:cstheme="majorHAnsi"/>
          <w:color w:val="000000" w:themeColor="text1"/>
        </w:rPr>
        <w:t>refrac</w:t>
      </w:r>
      <w:r w:rsidR="004E264F" w:rsidRPr="00471A71">
        <w:rPr>
          <w:rFonts w:asciiTheme="majorHAnsi" w:hAnsiTheme="majorHAnsi" w:cstheme="majorHAnsi"/>
          <w:color w:val="000000" w:themeColor="text1"/>
        </w:rPr>
        <w:t>tive heterogeneity</w:t>
      </w:r>
      <w:r w:rsidR="00574DBA">
        <w:rPr>
          <w:rFonts w:asciiTheme="majorHAnsi" w:hAnsiTheme="majorHAnsi" w:cstheme="majorHAnsi"/>
          <w:color w:val="000000" w:themeColor="text1"/>
        </w:rPr>
        <w:t>:</w:t>
      </w:r>
      <w:r w:rsidR="00986A0E" w:rsidRPr="00471A71">
        <w:rPr>
          <w:rFonts w:asciiTheme="majorHAnsi" w:hAnsiTheme="majorHAnsi" w:cstheme="majorHAnsi"/>
          <w:color w:val="000000" w:themeColor="text1"/>
        </w:rPr>
        <w:t xml:space="preserve"> the fungal cell wall is</w:t>
      </w:r>
      <w:r w:rsidR="002D7DD9" w:rsidRPr="00471A71">
        <w:rPr>
          <w:rFonts w:asciiTheme="majorHAnsi" w:hAnsiTheme="majorHAnsi" w:cstheme="majorHAnsi"/>
          <w:color w:val="000000" w:themeColor="text1"/>
        </w:rPr>
        <w:t xml:space="preserve"> more refractive</w:t>
      </w:r>
      <w:r w:rsidR="00986A0E" w:rsidRPr="00471A71">
        <w:rPr>
          <w:rFonts w:asciiTheme="majorHAnsi" w:hAnsiTheme="majorHAnsi" w:cstheme="majorHAnsi"/>
          <w:color w:val="000000" w:themeColor="text1"/>
        </w:rPr>
        <w:t xml:space="preserve"> than the surrounding medium, and the cytoplasm slightly more</w:t>
      </w:r>
      <w:r w:rsidR="00743D4C" w:rsidRPr="00471A71">
        <w:rPr>
          <w:rFonts w:asciiTheme="majorHAnsi" w:hAnsiTheme="majorHAnsi" w:cstheme="majorHAnsi"/>
          <w:color w:val="000000" w:themeColor="text1"/>
        </w:rPr>
        <w:t xml:space="preserve"> refractive than the cell wall.</w:t>
      </w:r>
      <w:r w:rsidR="00936111">
        <w:rPr>
          <w:rFonts w:asciiTheme="majorHAnsi" w:hAnsiTheme="majorHAnsi" w:cstheme="majorHAnsi"/>
          <w:color w:val="000000" w:themeColor="text1"/>
        </w:rPr>
        <w:t xml:space="preserve"> </w:t>
      </w:r>
      <w:r w:rsidR="00743D4C" w:rsidRPr="00471A71">
        <w:rPr>
          <w:rFonts w:asciiTheme="majorHAnsi" w:hAnsiTheme="majorHAnsi" w:cstheme="majorHAnsi"/>
          <w:color w:val="000000" w:themeColor="text1"/>
        </w:rPr>
        <w:t xml:space="preserve">The </w:t>
      </w:r>
      <w:r w:rsidR="000E2CC8" w:rsidRPr="00471A71">
        <w:rPr>
          <w:rFonts w:asciiTheme="majorHAnsi" w:hAnsiTheme="majorHAnsi" w:cstheme="majorHAnsi"/>
          <w:color w:val="000000" w:themeColor="text1"/>
        </w:rPr>
        <w:t>resulting high optical density</w:t>
      </w:r>
      <w:r w:rsidR="00B72432" w:rsidRPr="00471A71">
        <w:rPr>
          <w:rFonts w:asciiTheme="majorHAnsi" w:hAnsiTheme="majorHAnsi" w:cstheme="majorHAnsi"/>
          <w:color w:val="000000" w:themeColor="text1"/>
        </w:rPr>
        <w:t xml:space="preserve"> of a native biofilm</w:t>
      </w:r>
      <w:r w:rsidR="00986A0E" w:rsidRPr="00471A71">
        <w:rPr>
          <w:rFonts w:asciiTheme="majorHAnsi" w:hAnsiTheme="majorHAnsi" w:cstheme="majorHAnsi"/>
          <w:color w:val="000000" w:themeColor="text1"/>
        </w:rPr>
        <w:t xml:space="preserve"> obscures </w:t>
      </w:r>
      <w:r w:rsidR="0012338E" w:rsidRPr="00471A71">
        <w:rPr>
          <w:rFonts w:asciiTheme="majorHAnsi" w:hAnsiTheme="majorHAnsi" w:cstheme="majorHAnsi"/>
          <w:color w:val="000000" w:themeColor="text1"/>
        </w:rPr>
        <w:t>all structure</w:t>
      </w:r>
      <w:r w:rsidR="00574DBA">
        <w:rPr>
          <w:rFonts w:asciiTheme="majorHAnsi" w:hAnsiTheme="majorHAnsi" w:cstheme="majorHAnsi"/>
          <w:color w:val="000000" w:themeColor="text1"/>
        </w:rPr>
        <w:t>s</w:t>
      </w:r>
      <w:r w:rsidR="004072B3" w:rsidRPr="00471A71">
        <w:rPr>
          <w:rFonts w:asciiTheme="majorHAnsi" w:hAnsiTheme="majorHAnsi" w:cstheme="majorHAnsi"/>
          <w:color w:val="000000" w:themeColor="text1"/>
        </w:rPr>
        <w:t xml:space="preserve"> more than 30</w:t>
      </w:r>
      <w:r w:rsidR="00B72432" w:rsidRPr="00471A71">
        <w:rPr>
          <w:rFonts w:asciiTheme="majorHAnsi" w:hAnsiTheme="majorHAnsi" w:cstheme="majorHAnsi"/>
          <w:color w:val="000000" w:themeColor="text1"/>
        </w:rPr>
        <w:t xml:space="preserve"> </w:t>
      </w:r>
      <w:r w:rsidR="00574DBA">
        <w:rPr>
          <w:rFonts w:asciiTheme="majorHAnsi" w:hAnsiTheme="majorHAnsi" w:cstheme="majorHAnsi"/>
          <w:color w:val="000000" w:themeColor="text1"/>
        </w:rPr>
        <w:t>µm</w:t>
      </w:r>
      <w:r w:rsidR="00B72432" w:rsidRPr="00471A71">
        <w:rPr>
          <w:rFonts w:asciiTheme="majorHAnsi" w:hAnsiTheme="majorHAnsi" w:cstheme="majorHAnsi"/>
          <w:color w:val="000000" w:themeColor="text1"/>
        </w:rPr>
        <w:t xml:space="preserve"> deep when viewed with a conventional microscope or even a confocal scanner (</w:t>
      </w:r>
      <w:r w:rsidR="009E2806" w:rsidRPr="00471A71">
        <w:rPr>
          <w:rFonts w:asciiTheme="majorHAnsi" w:hAnsiTheme="majorHAnsi" w:cstheme="majorHAnsi"/>
          <w:b/>
          <w:color w:val="000000" w:themeColor="text1"/>
        </w:rPr>
        <w:t>Figure 2</w:t>
      </w:r>
      <w:r w:rsidR="00B7243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B54470" w:rsidRPr="00471A71">
        <w:rPr>
          <w:rFonts w:asciiTheme="majorHAnsi" w:hAnsiTheme="majorHAnsi" w:cstheme="majorHAnsi"/>
          <w:color w:val="000000" w:themeColor="text1"/>
        </w:rPr>
        <w:t xml:space="preserve">However, </w:t>
      </w:r>
      <w:r w:rsidR="00774091" w:rsidRPr="00471A71">
        <w:rPr>
          <w:rFonts w:asciiTheme="majorHAnsi" w:hAnsiTheme="majorHAnsi" w:cstheme="majorHAnsi"/>
          <w:color w:val="000000" w:themeColor="text1"/>
        </w:rPr>
        <w:t xml:space="preserve">a large </w:t>
      </w:r>
      <w:r w:rsidR="00A23160" w:rsidRPr="00471A71">
        <w:rPr>
          <w:rFonts w:asciiTheme="majorHAnsi" w:hAnsiTheme="majorHAnsi" w:cstheme="majorHAnsi"/>
          <w:color w:val="000000" w:themeColor="text1"/>
        </w:rPr>
        <w:t xml:space="preserve">degree of clarification can be achieved by </w:t>
      </w:r>
      <w:r w:rsidR="004072B3" w:rsidRPr="00471A71">
        <w:rPr>
          <w:rFonts w:asciiTheme="majorHAnsi" w:hAnsiTheme="majorHAnsi" w:cstheme="majorHAnsi"/>
          <w:color w:val="000000" w:themeColor="text1"/>
        </w:rPr>
        <w:t>infiltrating</w:t>
      </w:r>
      <w:r w:rsidR="00B54470" w:rsidRPr="00471A71">
        <w:rPr>
          <w:rFonts w:asciiTheme="majorHAnsi" w:hAnsiTheme="majorHAnsi" w:cstheme="majorHAnsi"/>
          <w:color w:val="000000" w:themeColor="text1"/>
        </w:rPr>
        <w:t xml:space="preserve"> fixed biofilms </w:t>
      </w:r>
      <w:r w:rsidR="00730365" w:rsidRPr="00471A71">
        <w:rPr>
          <w:rFonts w:asciiTheme="majorHAnsi" w:hAnsiTheme="majorHAnsi" w:cstheme="majorHAnsi"/>
          <w:color w:val="000000" w:themeColor="text1"/>
        </w:rPr>
        <w:t xml:space="preserve">with a </w:t>
      </w:r>
      <w:r w:rsidR="00774091" w:rsidRPr="00471A71">
        <w:rPr>
          <w:rFonts w:asciiTheme="majorHAnsi" w:hAnsiTheme="majorHAnsi" w:cstheme="majorHAnsi"/>
          <w:color w:val="000000" w:themeColor="text1"/>
        </w:rPr>
        <w:t>high refractive index liquid</w:t>
      </w:r>
      <w:r w:rsidR="00376615" w:rsidRPr="00471A71">
        <w:rPr>
          <w:rFonts w:asciiTheme="majorHAnsi" w:hAnsiTheme="majorHAnsi" w:cstheme="majorHAnsi"/>
          <w:color w:val="000000" w:themeColor="text1"/>
        </w:rPr>
        <w:t xml:space="preserve"> that approximately matches the refractivity of major cellular constituents</w:t>
      </w:r>
      <w:r w:rsidR="0077409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D6641" w:rsidRPr="00471A71">
        <w:rPr>
          <w:rFonts w:asciiTheme="majorHAnsi" w:hAnsiTheme="majorHAnsi" w:cstheme="majorHAnsi"/>
          <w:color w:val="000000" w:themeColor="text1"/>
        </w:rPr>
        <w:t>After clarification, imaging at submicron resolution can be carried out by confocal microscopy t</w:t>
      </w:r>
      <w:r w:rsidR="002526D2">
        <w:rPr>
          <w:rFonts w:asciiTheme="majorHAnsi" w:hAnsiTheme="majorHAnsi" w:cstheme="majorHAnsi"/>
          <w:color w:val="000000" w:themeColor="text1"/>
        </w:rPr>
        <w:t>h</w:t>
      </w:r>
      <w:r w:rsidR="00936111">
        <w:rPr>
          <w:rFonts w:asciiTheme="majorHAnsi" w:hAnsiTheme="majorHAnsi" w:cstheme="majorHAnsi"/>
          <w:color w:val="000000" w:themeColor="text1"/>
        </w:rPr>
        <w:t>r</w:t>
      </w:r>
      <w:r w:rsidR="00FD6641" w:rsidRPr="00471A71">
        <w:rPr>
          <w:rFonts w:asciiTheme="majorHAnsi" w:hAnsiTheme="majorHAnsi" w:cstheme="majorHAnsi"/>
          <w:color w:val="000000" w:themeColor="text1"/>
        </w:rPr>
        <w:t xml:space="preserve">ough </w:t>
      </w:r>
      <w:r w:rsidR="00FD6641" w:rsidRPr="00471A71">
        <w:rPr>
          <w:rFonts w:asciiTheme="majorHAnsi" w:hAnsiTheme="majorHAnsi" w:cstheme="majorHAnsi"/>
          <w:color w:val="000000" w:themeColor="text1"/>
        </w:rPr>
        <w:lastRenderedPageBreak/>
        <w:t xml:space="preserve">the entire thickness of almost any </w:t>
      </w:r>
      <w:r w:rsidR="00CE6069" w:rsidRPr="00471A71">
        <w:rPr>
          <w:rFonts w:asciiTheme="majorHAnsi" w:hAnsiTheme="majorHAnsi" w:cstheme="majorHAnsi"/>
          <w:i/>
          <w:color w:val="000000" w:themeColor="text1"/>
        </w:rPr>
        <w:t>C. albicans</w:t>
      </w:r>
      <w:r w:rsidR="00CE6069" w:rsidRPr="00471A71">
        <w:rPr>
          <w:rFonts w:asciiTheme="majorHAnsi" w:hAnsiTheme="majorHAnsi" w:cstheme="majorHAnsi"/>
          <w:color w:val="000000" w:themeColor="text1"/>
        </w:rPr>
        <w:t xml:space="preserve"> </w:t>
      </w:r>
      <w:r w:rsidR="00FD6641" w:rsidRPr="00471A71">
        <w:rPr>
          <w:rFonts w:asciiTheme="majorHAnsi" w:hAnsiTheme="majorHAnsi" w:cstheme="majorHAnsi"/>
          <w:color w:val="000000" w:themeColor="text1"/>
        </w:rPr>
        <w:t>biofilm</w:t>
      </w:r>
      <w:r w:rsidR="00574DBA" w:rsidRPr="00574DBA">
        <w:rPr>
          <w:rFonts w:asciiTheme="majorHAnsi" w:hAnsiTheme="majorHAnsi" w:cstheme="majorHAnsi"/>
          <w:color w:val="000000" w:themeColor="text1"/>
          <w:vertAlign w:val="superscript"/>
        </w:rPr>
        <w:t>13</w:t>
      </w:r>
      <w:r w:rsidR="00FD664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D6641" w:rsidRPr="00471A71">
        <w:rPr>
          <w:rFonts w:asciiTheme="majorHAnsi" w:hAnsiTheme="majorHAnsi" w:cstheme="majorHAnsi"/>
          <w:color w:val="000000" w:themeColor="text1"/>
        </w:rPr>
        <w:t xml:space="preserve">In </w:t>
      </w:r>
      <w:r w:rsidR="002526D2">
        <w:rPr>
          <w:rFonts w:asciiTheme="majorHAnsi" w:hAnsiTheme="majorHAnsi" w:cstheme="majorHAnsi"/>
          <w:color w:val="000000" w:themeColor="text1"/>
        </w:rPr>
        <w:t>wild type</w:t>
      </w:r>
      <w:r w:rsidR="00FD6641" w:rsidRPr="00471A71">
        <w:rPr>
          <w:rFonts w:asciiTheme="majorHAnsi" w:hAnsiTheme="majorHAnsi" w:cstheme="majorHAnsi"/>
          <w:color w:val="000000" w:themeColor="text1"/>
        </w:rPr>
        <w:t xml:space="preserve"> specimens, it is </w:t>
      </w:r>
      <w:r w:rsidR="00936111">
        <w:rPr>
          <w:rFonts w:asciiTheme="majorHAnsi" w:hAnsiTheme="majorHAnsi" w:cstheme="majorHAnsi"/>
          <w:color w:val="000000" w:themeColor="text1"/>
        </w:rPr>
        <w:t>easy</w:t>
      </w:r>
      <w:r w:rsidR="00936111" w:rsidRPr="00471A71" w:rsidDel="0093611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 xml:space="preserve">to </w:t>
      </w:r>
      <w:r w:rsidR="00FD6641" w:rsidRPr="00471A71">
        <w:rPr>
          <w:rFonts w:asciiTheme="majorHAnsi" w:hAnsiTheme="majorHAnsi" w:cstheme="majorHAnsi"/>
          <w:color w:val="000000" w:themeColor="text1"/>
        </w:rPr>
        <w:t xml:space="preserve">see that </w:t>
      </w:r>
      <w:r w:rsidR="00311792" w:rsidRPr="00471A71">
        <w:rPr>
          <w:rFonts w:asciiTheme="majorHAnsi" w:hAnsiTheme="majorHAnsi" w:cstheme="majorHAnsi"/>
          <w:color w:val="000000" w:themeColor="text1"/>
        </w:rPr>
        <w:t>biofilm</w:t>
      </w:r>
      <w:r w:rsidR="00FD6641" w:rsidRPr="00471A71">
        <w:rPr>
          <w:rFonts w:asciiTheme="majorHAnsi" w:hAnsiTheme="majorHAnsi" w:cstheme="majorHAnsi"/>
          <w:color w:val="000000" w:themeColor="text1"/>
        </w:rPr>
        <w:t>s</w:t>
      </w:r>
      <w:r w:rsidR="00311792" w:rsidRPr="00471A71">
        <w:rPr>
          <w:rFonts w:asciiTheme="majorHAnsi" w:hAnsiTheme="majorHAnsi" w:cstheme="majorHAnsi"/>
          <w:color w:val="000000" w:themeColor="text1"/>
        </w:rPr>
        <w:t xml:space="preserve"> </w:t>
      </w:r>
      <w:r w:rsidR="00D4351F" w:rsidRPr="00471A71">
        <w:rPr>
          <w:rFonts w:asciiTheme="majorHAnsi" w:hAnsiTheme="majorHAnsi" w:cstheme="majorHAnsi"/>
          <w:color w:val="000000" w:themeColor="text1"/>
        </w:rPr>
        <w:t>consist</w:t>
      </w:r>
      <w:r w:rsidR="00FD6641" w:rsidRPr="00471A71">
        <w:rPr>
          <w:rFonts w:asciiTheme="majorHAnsi" w:hAnsiTheme="majorHAnsi" w:cstheme="majorHAnsi"/>
          <w:color w:val="000000" w:themeColor="text1"/>
        </w:rPr>
        <w:t xml:space="preserve"> of </w:t>
      </w:r>
      <w:r w:rsidR="006067AD" w:rsidRPr="00471A71">
        <w:rPr>
          <w:rFonts w:asciiTheme="majorHAnsi" w:hAnsiTheme="majorHAnsi" w:cstheme="majorHAnsi"/>
          <w:color w:val="000000" w:themeColor="text1"/>
        </w:rPr>
        <w:t xml:space="preserve">long </w:t>
      </w:r>
      <w:r w:rsidR="00D4351F" w:rsidRPr="00471A71">
        <w:rPr>
          <w:rFonts w:asciiTheme="majorHAnsi" w:hAnsiTheme="majorHAnsi" w:cstheme="majorHAnsi"/>
          <w:color w:val="000000" w:themeColor="text1"/>
        </w:rPr>
        <w:t>entangled hyphae, clust</w:t>
      </w:r>
      <w:r w:rsidR="00311792" w:rsidRPr="00471A71">
        <w:rPr>
          <w:rFonts w:asciiTheme="majorHAnsi" w:hAnsiTheme="majorHAnsi" w:cstheme="majorHAnsi"/>
          <w:color w:val="000000" w:themeColor="text1"/>
        </w:rPr>
        <w:t xml:space="preserve">ers of budded yeast-form cells or </w:t>
      </w:r>
      <w:proofErr w:type="spellStart"/>
      <w:r w:rsidR="00311792" w:rsidRPr="00471A71">
        <w:rPr>
          <w:rFonts w:asciiTheme="majorHAnsi" w:hAnsiTheme="majorHAnsi" w:cstheme="majorHAnsi"/>
          <w:color w:val="000000" w:themeColor="text1"/>
        </w:rPr>
        <w:t>pseudohyphal</w:t>
      </w:r>
      <w:proofErr w:type="spellEnd"/>
      <w:r w:rsidR="00311792" w:rsidRPr="00471A71">
        <w:rPr>
          <w:rFonts w:asciiTheme="majorHAnsi" w:hAnsiTheme="majorHAnsi" w:cstheme="majorHAnsi"/>
          <w:color w:val="000000" w:themeColor="text1"/>
        </w:rPr>
        <w:t xml:space="preserve"> cells, </w:t>
      </w:r>
      <w:r w:rsidR="00CE6069" w:rsidRPr="00471A71">
        <w:rPr>
          <w:rFonts w:asciiTheme="majorHAnsi" w:hAnsiTheme="majorHAnsi" w:cstheme="majorHAnsi"/>
          <w:color w:val="000000" w:themeColor="text1"/>
        </w:rPr>
        <w:t xml:space="preserve">void spaces, </w:t>
      </w:r>
      <w:r w:rsidR="00D4351F" w:rsidRPr="00471A71">
        <w:rPr>
          <w:rFonts w:asciiTheme="majorHAnsi" w:hAnsiTheme="majorHAnsi" w:cstheme="majorHAnsi"/>
          <w:color w:val="000000" w:themeColor="text1"/>
        </w:rPr>
        <w:t>and some amount of extracellular matrix.</w:t>
      </w:r>
      <w:r w:rsidR="00936111">
        <w:rPr>
          <w:rFonts w:asciiTheme="majorHAnsi" w:hAnsiTheme="majorHAnsi" w:cstheme="majorHAnsi"/>
          <w:color w:val="000000" w:themeColor="text1"/>
        </w:rPr>
        <w:t xml:space="preserve"> </w:t>
      </w:r>
      <w:r w:rsidR="00FD6641" w:rsidRPr="00471A71">
        <w:rPr>
          <w:rFonts w:asciiTheme="majorHAnsi" w:hAnsiTheme="majorHAnsi" w:cstheme="majorHAnsi"/>
          <w:color w:val="000000" w:themeColor="text1"/>
        </w:rPr>
        <w:t>Moreover, biofilms generally are stratified</w:t>
      </w:r>
      <w:r w:rsidR="00376615" w:rsidRPr="00471A71">
        <w:rPr>
          <w:rFonts w:asciiTheme="majorHAnsi" w:hAnsiTheme="majorHAnsi" w:cstheme="majorHAnsi"/>
          <w:color w:val="000000" w:themeColor="text1"/>
        </w:rPr>
        <w:t xml:space="preserve">, showing </w:t>
      </w:r>
      <w:r w:rsidR="00AE5B75" w:rsidRPr="00471A71">
        <w:rPr>
          <w:rFonts w:asciiTheme="majorHAnsi" w:hAnsiTheme="majorHAnsi" w:cstheme="majorHAnsi"/>
          <w:color w:val="000000" w:themeColor="text1"/>
        </w:rPr>
        <w:t xml:space="preserve">spatially variant </w:t>
      </w:r>
      <w:r w:rsidR="003A7AEE" w:rsidRPr="00471A71">
        <w:rPr>
          <w:rFonts w:asciiTheme="majorHAnsi" w:hAnsiTheme="majorHAnsi" w:cstheme="majorHAnsi"/>
          <w:color w:val="000000" w:themeColor="text1"/>
        </w:rPr>
        <w:t xml:space="preserve">morphological differences </w:t>
      </w:r>
      <w:r w:rsidR="009A1BD0" w:rsidRPr="00471A71">
        <w:rPr>
          <w:rFonts w:asciiTheme="majorHAnsi" w:hAnsiTheme="majorHAnsi" w:cstheme="majorHAnsi"/>
          <w:color w:val="000000" w:themeColor="text1"/>
        </w:rPr>
        <w:t xml:space="preserve">in cell type, cell density, and the presence of budding </w:t>
      </w:r>
      <w:r w:rsidRPr="00471A71">
        <w:rPr>
          <w:rFonts w:asciiTheme="majorHAnsi" w:hAnsiTheme="majorHAnsi" w:cstheme="majorHAnsi"/>
          <w:color w:val="000000" w:themeColor="text1"/>
        </w:rPr>
        <w:t xml:space="preserve">or branching </w:t>
      </w:r>
      <w:r w:rsidR="009A1BD0" w:rsidRPr="00471A71">
        <w:rPr>
          <w:rFonts w:asciiTheme="majorHAnsi" w:hAnsiTheme="majorHAnsi" w:cstheme="majorHAnsi"/>
          <w:color w:val="000000" w:themeColor="text1"/>
        </w:rPr>
        <w:t>cells.</w:t>
      </w:r>
      <w:r w:rsidR="00936111">
        <w:rPr>
          <w:rFonts w:asciiTheme="majorHAnsi" w:hAnsiTheme="majorHAnsi" w:cstheme="majorHAnsi"/>
          <w:color w:val="000000" w:themeColor="text1"/>
        </w:rPr>
        <w:t xml:space="preserve"> </w:t>
      </w:r>
      <w:r w:rsidR="00787553" w:rsidRPr="00471A71">
        <w:rPr>
          <w:rFonts w:asciiTheme="majorHAnsi" w:hAnsiTheme="majorHAnsi" w:cstheme="majorHAnsi"/>
          <w:color w:val="000000" w:themeColor="text1"/>
        </w:rPr>
        <w:t>Many variations in one or more of these features have been observed in biofilms developed by mutant strains</w:t>
      </w:r>
      <w:r w:rsidR="00574DBA" w:rsidRPr="00574DBA">
        <w:rPr>
          <w:rFonts w:asciiTheme="majorHAnsi" w:hAnsiTheme="majorHAnsi" w:cstheme="majorHAnsi"/>
          <w:color w:val="000000" w:themeColor="text1"/>
          <w:vertAlign w:val="superscript"/>
        </w:rPr>
        <w:t>14,15</w:t>
      </w:r>
      <w:r w:rsidR="00787553"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833CD8" w:rsidRPr="00471A71">
        <w:rPr>
          <w:rFonts w:asciiTheme="majorHAnsi" w:hAnsiTheme="majorHAnsi" w:cstheme="majorHAnsi"/>
          <w:color w:val="000000" w:themeColor="text1"/>
        </w:rPr>
        <w:t xml:space="preserve">Additionally, reporter strains show </w:t>
      </w:r>
      <w:r w:rsidR="00833CD8" w:rsidRPr="008C77AA">
        <w:rPr>
          <w:rFonts w:asciiTheme="majorHAnsi" w:hAnsiTheme="majorHAnsi" w:cstheme="majorHAnsi"/>
          <w:iCs/>
          <w:color w:val="000000" w:themeColor="text1"/>
        </w:rPr>
        <w:t>in situ</w:t>
      </w:r>
      <w:r w:rsidR="00833CD8" w:rsidRPr="00471A71">
        <w:rPr>
          <w:rFonts w:asciiTheme="majorHAnsi" w:hAnsiTheme="majorHAnsi" w:cstheme="majorHAnsi"/>
          <w:color w:val="000000" w:themeColor="text1"/>
        </w:rPr>
        <w:t xml:space="preserve"> spatial differences in gene expression</w:t>
      </w:r>
      <w:r w:rsidR="00574DBA" w:rsidRPr="00574DBA">
        <w:rPr>
          <w:rFonts w:asciiTheme="majorHAnsi" w:hAnsiTheme="majorHAnsi" w:cstheme="majorHAnsi"/>
          <w:color w:val="000000" w:themeColor="text1"/>
          <w:vertAlign w:val="superscript"/>
        </w:rPr>
        <w:t>16,9,13</w:t>
      </w:r>
      <w:r w:rsidR="00833CD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AE5B75" w:rsidRPr="00471A71">
        <w:rPr>
          <w:rFonts w:asciiTheme="majorHAnsi" w:hAnsiTheme="majorHAnsi" w:cstheme="majorHAnsi"/>
          <w:color w:val="000000" w:themeColor="text1"/>
        </w:rPr>
        <w:t xml:space="preserve">The surprising degree of clarification </w:t>
      </w:r>
      <w:r w:rsidR="00787553" w:rsidRPr="00471A71">
        <w:rPr>
          <w:rFonts w:asciiTheme="majorHAnsi" w:hAnsiTheme="majorHAnsi" w:cstheme="majorHAnsi"/>
          <w:color w:val="000000" w:themeColor="text1"/>
        </w:rPr>
        <w:t xml:space="preserve">obtainable with </w:t>
      </w:r>
      <w:r w:rsidR="004C3098" w:rsidRPr="00471A71">
        <w:rPr>
          <w:rFonts w:asciiTheme="majorHAnsi" w:hAnsiTheme="majorHAnsi" w:cstheme="majorHAnsi"/>
          <w:color w:val="000000" w:themeColor="text1"/>
        </w:rPr>
        <w:t>this</w:t>
      </w:r>
      <w:r w:rsidR="00787553" w:rsidRPr="00471A71">
        <w:rPr>
          <w:rFonts w:asciiTheme="majorHAnsi" w:hAnsiTheme="majorHAnsi" w:cstheme="majorHAnsi"/>
          <w:color w:val="000000" w:themeColor="text1"/>
        </w:rPr>
        <w:t xml:space="preserve"> relatively simple and inexpensive </w:t>
      </w:r>
      <w:r w:rsidR="004C3098" w:rsidRPr="00471A71">
        <w:rPr>
          <w:rFonts w:asciiTheme="majorHAnsi" w:hAnsiTheme="majorHAnsi" w:cstheme="majorHAnsi"/>
          <w:color w:val="000000" w:themeColor="text1"/>
        </w:rPr>
        <w:t>approach</w:t>
      </w:r>
      <w:r w:rsidR="00787553" w:rsidRPr="00471A71">
        <w:rPr>
          <w:rFonts w:asciiTheme="majorHAnsi" w:hAnsiTheme="majorHAnsi" w:cstheme="majorHAnsi"/>
          <w:color w:val="000000" w:themeColor="text1"/>
        </w:rPr>
        <w:t xml:space="preserve"> also </w:t>
      </w:r>
      <w:r w:rsidR="004C3098" w:rsidRPr="00471A71">
        <w:rPr>
          <w:rFonts w:asciiTheme="majorHAnsi" w:hAnsiTheme="majorHAnsi" w:cstheme="majorHAnsi"/>
          <w:color w:val="000000" w:themeColor="text1"/>
        </w:rPr>
        <w:t>makes it possible to see</w:t>
      </w:r>
      <w:r w:rsidR="00787553" w:rsidRPr="00471A71">
        <w:rPr>
          <w:rFonts w:asciiTheme="majorHAnsi" w:hAnsiTheme="majorHAnsi" w:cstheme="majorHAnsi"/>
          <w:color w:val="000000" w:themeColor="text1"/>
        </w:rPr>
        <w:t xml:space="preserve"> that many biofilms include </w:t>
      </w:r>
      <w:r w:rsidR="00556276" w:rsidRPr="00471A71">
        <w:rPr>
          <w:rFonts w:asciiTheme="majorHAnsi" w:hAnsiTheme="majorHAnsi" w:cstheme="majorHAnsi"/>
          <w:color w:val="000000" w:themeColor="text1"/>
        </w:rPr>
        <w:t xml:space="preserve">apical hyphae and basal invasive hyphae extending </w:t>
      </w:r>
      <w:r w:rsidR="004F0809" w:rsidRPr="00471A71">
        <w:rPr>
          <w:rFonts w:asciiTheme="majorHAnsi" w:hAnsiTheme="majorHAnsi" w:cstheme="majorHAnsi"/>
          <w:color w:val="000000" w:themeColor="text1"/>
        </w:rPr>
        <w:t xml:space="preserve">out </w:t>
      </w:r>
      <w:r w:rsidR="00556276" w:rsidRPr="00471A71">
        <w:rPr>
          <w:rFonts w:asciiTheme="majorHAnsi" w:hAnsiTheme="majorHAnsi" w:cstheme="majorHAnsi"/>
          <w:color w:val="000000" w:themeColor="text1"/>
        </w:rPr>
        <w:t>to millimeter di</w:t>
      </w:r>
      <w:r w:rsidR="004C3098" w:rsidRPr="00471A71">
        <w:rPr>
          <w:rFonts w:asciiTheme="majorHAnsi" w:hAnsiTheme="majorHAnsi" w:cstheme="majorHAnsi"/>
          <w:color w:val="000000" w:themeColor="text1"/>
        </w:rPr>
        <w:t>stance</w:t>
      </w:r>
      <w:r w:rsidR="00556276" w:rsidRPr="00471A71">
        <w:rPr>
          <w:rFonts w:asciiTheme="majorHAnsi" w:hAnsiTheme="majorHAnsi" w:cstheme="majorHAnsi"/>
          <w:color w:val="000000" w:themeColor="text1"/>
        </w:rPr>
        <w:t>s</w:t>
      </w:r>
      <w:r w:rsidR="005D03F1" w:rsidRPr="00471A71">
        <w:rPr>
          <w:rFonts w:asciiTheme="majorHAnsi" w:hAnsiTheme="majorHAnsi" w:cstheme="majorHAnsi"/>
          <w:color w:val="000000" w:themeColor="text1"/>
        </w:rPr>
        <w:t>.</w:t>
      </w:r>
    </w:p>
    <w:p w14:paraId="3ADEB6F5" w14:textId="77777777" w:rsidR="009D3007" w:rsidRPr="00471A71" w:rsidRDefault="009D3007" w:rsidP="00471A71">
      <w:pPr>
        <w:widowControl w:val="0"/>
        <w:jc w:val="both"/>
        <w:rPr>
          <w:rFonts w:asciiTheme="majorHAnsi" w:hAnsiTheme="majorHAnsi" w:cstheme="majorHAnsi"/>
          <w:color w:val="000000" w:themeColor="text1"/>
        </w:rPr>
      </w:pPr>
    </w:p>
    <w:p w14:paraId="2FCA071F" w14:textId="158DA23A" w:rsidR="005102CB" w:rsidRPr="00471A71" w:rsidRDefault="00FD664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In this visualiz</w:t>
      </w:r>
      <w:r w:rsidR="00936111">
        <w:rPr>
          <w:rFonts w:asciiTheme="majorHAnsi" w:hAnsiTheme="majorHAnsi" w:cstheme="majorHAnsi"/>
          <w:color w:val="000000" w:themeColor="text1"/>
        </w:rPr>
        <w:t>ation</w:t>
      </w:r>
      <w:r w:rsidRPr="00471A71">
        <w:rPr>
          <w:rFonts w:asciiTheme="majorHAnsi" w:hAnsiTheme="majorHAnsi" w:cstheme="majorHAnsi"/>
          <w:color w:val="000000" w:themeColor="text1"/>
        </w:rPr>
        <w:t xml:space="preserve"> protocol, we demonstrate the fixing, labeling, clarification, and</w:t>
      </w:r>
      <w:r w:rsidR="00787553" w:rsidRPr="00471A71">
        <w:rPr>
          <w:rFonts w:asciiTheme="majorHAnsi" w:hAnsiTheme="majorHAnsi" w:cstheme="majorHAnsi"/>
          <w:color w:val="000000" w:themeColor="text1"/>
        </w:rPr>
        <w:t xml:space="preserve"> imaging of a </w:t>
      </w:r>
      <w:r w:rsidRPr="00471A71">
        <w:rPr>
          <w:rFonts w:asciiTheme="majorHAnsi" w:hAnsiTheme="majorHAnsi" w:cstheme="majorHAnsi"/>
          <w:i/>
          <w:color w:val="000000" w:themeColor="text1"/>
        </w:rPr>
        <w:t>C. albicans</w:t>
      </w:r>
      <w:r w:rsidR="0020517C" w:rsidRPr="00471A71">
        <w:rPr>
          <w:rFonts w:asciiTheme="majorHAnsi" w:hAnsiTheme="majorHAnsi" w:cstheme="majorHAnsi"/>
          <w:color w:val="000000" w:themeColor="text1"/>
        </w:rPr>
        <w:t xml:space="preserve"> biofilm using a simple cell wall marker as </w:t>
      </w:r>
      <w:r w:rsidR="00787553" w:rsidRPr="00471A71">
        <w:rPr>
          <w:rFonts w:asciiTheme="majorHAnsi" w:hAnsiTheme="majorHAnsi" w:cstheme="majorHAnsi"/>
          <w:color w:val="000000" w:themeColor="text1"/>
        </w:rPr>
        <w:t>a</w:t>
      </w:r>
      <w:r w:rsidR="0020517C" w:rsidRPr="00471A71">
        <w:rPr>
          <w:rFonts w:asciiTheme="majorHAnsi" w:hAnsiTheme="majorHAnsi" w:cstheme="majorHAnsi"/>
          <w:color w:val="000000" w:themeColor="text1"/>
        </w:rPr>
        <w:t xml:space="preserve"> stain.</w:t>
      </w:r>
      <w:r w:rsidR="00936111">
        <w:rPr>
          <w:rFonts w:asciiTheme="majorHAnsi" w:hAnsiTheme="majorHAnsi" w:cstheme="majorHAnsi"/>
          <w:color w:val="000000" w:themeColor="text1"/>
        </w:rPr>
        <w:t xml:space="preserve"> </w:t>
      </w:r>
      <w:r w:rsidR="00F44209" w:rsidRPr="00471A71">
        <w:rPr>
          <w:rFonts w:asciiTheme="majorHAnsi" w:hAnsiTheme="majorHAnsi" w:cstheme="majorHAnsi"/>
          <w:color w:val="000000" w:themeColor="text1"/>
        </w:rPr>
        <w:t xml:space="preserve">The </w:t>
      </w:r>
      <w:r w:rsidR="00936111">
        <w:rPr>
          <w:rFonts w:asciiTheme="majorHAnsi" w:hAnsiTheme="majorHAnsi" w:cstheme="majorHAnsi"/>
          <w:color w:val="000000" w:themeColor="text1"/>
        </w:rPr>
        <w:t>origin of</w:t>
      </w:r>
      <w:r w:rsidR="00F44209" w:rsidRPr="00471A71">
        <w:rPr>
          <w:rFonts w:asciiTheme="majorHAnsi" w:hAnsiTheme="majorHAnsi" w:cstheme="majorHAnsi"/>
          <w:color w:val="000000" w:themeColor="text1"/>
        </w:rPr>
        <w:t xml:space="preserve"> the present version of the protocol is </w:t>
      </w:r>
      <w:r w:rsidR="00A426B7">
        <w:rPr>
          <w:rFonts w:asciiTheme="majorHAnsi" w:hAnsiTheme="majorHAnsi" w:cstheme="majorHAnsi"/>
          <w:color w:val="000000" w:themeColor="text1"/>
        </w:rPr>
        <w:t>the</w:t>
      </w:r>
      <w:r w:rsidR="00F44209" w:rsidRPr="00471A71">
        <w:rPr>
          <w:rFonts w:asciiTheme="majorHAnsi" w:hAnsiTheme="majorHAnsi" w:cstheme="majorHAnsi"/>
          <w:color w:val="000000" w:themeColor="text1"/>
        </w:rPr>
        <w:t xml:space="preserve"> improved clarity </w:t>
      </w:r>
      <w:r w:rsidR="00A426B7" w:rsidRPr="00471A71">
        <w:rPr>
          <w:rFonts w:asciiTheme="majorHAnsi" w:hAnsiTheme="majorHAnsi" w:cstheme="majorHAnsi"/>
          <w:color w:val="000000" w:themeColor="text1"/>
        </w:rPr>
        <w:t xml:space="preserve">we observed </w:t>
      </w:r>
      <w:r w:rsidR="00F44209" w:rsidRPr="00471A71">
        <w:rPr>
          <w:rFonts w:asciiTheme="majorHAnsi" w:hAnsiTheme="majorHAnsi" w:cstheme="majorHAnsi"/>
          <w:color w:val="000000" w:themeColor="text1"/>
        </w:rPr>
        <w:t>when f</w:t>
      </w:r>
      <w:r w:rsidR="00AE0CBE" w:rsidRPr="00471A71">
        <w:rPr>
          <w:rFonts w:asciiTheme="majorHAnsi" w:hAnsiTheme="majorHAnsi" w:cstheme="majorHAnsi"/>
          <w:color w:val="000000" w:themeColor="text1"/>
        </w:rPr>
        <w:t xml:space="preserve">ormaldehyde-fixed biofilms were </w:t>
      </w:r>
      <w:r w:rsidR="00F44209" w:rsidRPr="00471A71">
        <w:rPr>
          <w:rFonts w:asciiTheme="majorHAnsi" w:hAnsiTheme="majorHAnsi" w:cstheme="majorHAnsi"/>
          <w:color w:val="000000" w:themeColor="text1"/>
        </w:rPr>
        <w:t xml:space="preserve">infiltrated with </w:t>
      </w:r>
      <w:r w:rsidR="00AE0CBE" w:rsidRPr="00471A71">
        <w:rPr>
          <w:rFonts w:asciiTheme="majorHAnsi" w:hAnsiTheme="majorHAnsi" w:cstheme="majorHAnsi"/>
          <w:color w:val="000000" w:themeColor="text1"/>
        </w:rPr>
        <w:t>97% glycol methacrylate (GMA)</w:t>
      </w:r>
      <w:r w:rsidR="00936111">
        <w:rPr>
          <w:rFonts w:asciiTheme="majorHAnsi" w:hAnsiTheme="majorHAnsi" w:cstheme="majorHAnsi"/>
          <w:color w:val="000000" w:themeColor="text1"/>
        </w:rPr>
        <w:t>,</w:t>
      </w:r>
      <w:r w:rsidR="00AE0CBE" w:rsidRPr="00471A71">
        <w:rPr>
          <w:rFonts w:asciiTheme="majorHAnsi" w:hAnsiTheme="majorHAnsi" w:cstheme="majorHAnsi"/>
          <w:color w:val="000000" w:themeColor="text1"/>
        </w:rPr>
        <w:t xml:space="preserve"> which was then polymerized to embed the biofilm in a hard plastic having a </w:t>
      </w:r>
      <w:r w:rsidR="007C5F36" w:rsidRPr="00471A71">
        <w:rPr>
          <w:rFonts w:asciiTheme="majorHAnsi" w:hAnsiTheme="majorHAnsi" w:cstheme="majorHAnsi"/>
          <w:color w:val="000000" w:themeColor="text1"/>
        </w:rPr>
        <w:t xml:space="preserve">moderately </w:t>
      </w:r>
      <w:r w:rsidR="00AE0CBE" w:rsidRPr="00471A71">
        <w:rPr>
          <w:rFonts w:asciiTheme="majorHAnsi" w:hAnsiTheme="majorHAnsi" w:cstheme="majorHAnsi"/>
          <w:color w:val="000000" w:themeColor="text1"/>
        </w:rPr>
        <w:t>high refractive index (n</w:t>
      </w:r>
      <w:r w:rsidR="00936111">
        <w:rPr>
          <w:rFonts w:asciiTheme="majorHAnsi" w:hAnsiTheme="majorHAnsi" w:cstheme="majorHAnsi"/>
          <w:color w:val="000000" w:themeColor="text1"/>
        </w:rPr>
        <w:t xml:space="preserve"> = </w:t>
      </w:r>
      <w:r w:rsidR="00AE0CBE" w:rsidRPr="00471A71">
        <w:rPr>
          <w:rFonts w:asciiTheme="majorHAnsi" w:hAnsiTheme="majorHAnsi" w:cstheme="majorHAnsi"/>
          <w:color w:val="000000" w:themeColor="text1"/>
        </w:rPr>
        <w:t>1.49).</w:t>
      </w:r>
      <w:r w:rsidR="00936111">
        <w:rPr>
          <w:rFonts w:asciiTheme="majorHAnsi" w:hAnsiTheme="majorHAnsi" w:cstheme="majorHAnsi"/>
          <w:color w:val="000000" w:themeColor="text1"/>
        </w:rPr>
        <w:t xml:space="preserve"> </w:t>
      </w:r>
      <w:r w:rsidR="003A0777" w:rsidRPr="00471A71">
        <w:rPr>
          <w:rFonts w:asciiTheme="majorHAnsi" w:hAnsiTheme="majorHAnsi" w:cstheme="majorHAnsi"/>
          <w:color w:val="000000" w:themeColor="text1"/>
        </w:rPr>
        <w:t>We then used conventional phase contrast microscopy</w:t>
      </w:r>
      <w:r w:rsidR="00745D1A" w:rsidRPr="00471A71">
        <w:rPr>
          <w:rFonts w:asciiTheme="majorHAnsi" w:hAnsiTheme="majorHAnsi" w:cstheme="majorHAnsi"/>
          <w:color w:val="000000" w:themeColor="text1"/>
        </w:rPr>
        <w:t xml:space="preserve"> and a series of ref</w:t>
      </w:r>
      <w:r w:rsidR="00392401" w:rsidRPr="00471A71">
        <w:rPr>
          <w:rFonts w:asciiTheme="majorHAnsi" w:hAnsiTheme="majorHAnsi" w:cstheme="majorHAnsi"/>
          <w:color w:val="000000" w:themeColor="text1"/>
        </w:rPr>
        <w:t>ractive index reference liquids</w:t>
      </w:r>
      <w:r w:rsidR="00361305" w:rsidRPr="00471A71">
        <w:rPr>
          <w:rFonts w:asciiTheme="majorHAnsi" w:hAnsiTheme="majorHAnsi" w:cstheme="majorHAnsi"/>
          <w:color w:val="000000" w:themeColor="text1"/>
        </w:rPr>
        <w:t xml:space="preserve"> to </w:t>
      </w:r>
      <w:r w:rsidR="00664524" w:rsidRPr="00471A71">
        <w:rPr>
          <w:rFonts w:asciiTheme="majorHAnsi" w:hAnsiTheme="majorHAnsi" w:cstheme="majorHAnsi"/>
          <w:color w:val="000000" w:themeColor="text1"/>
        </w:rPr>
        <w:t>more accurately</w:t>
      </w:r>
      <w:r w:rsidR="00361305" w:rsidRPr="00471A71">
        <w:rPr>
          <w:rFonts w:asciiTheme="majorHAnsi" w:hAnsiTheme="majorHAnsi" w:cstheme="majorHAnsi"/>
          <w:color w:val="000000" w:themeColor="text1"/>
        </w:rPr>
        <w:t xml:space="preserve"> determine</w:t>
      </w:r>
      <w:r w:rsidR="00745D1A" w:rsidRPr="00471A71">
        <w:rPr>
          <w:rFonts w:asciiTheme="majorHAnsi" w:hAnsiTheme="majorHAnsi" w:cstheme="majorHAnsi"/>
          <w:color w:val="000000" w:themeColor="text1"/>
        </w:rPr>
        <w:t xml:space="preserve"> the point </w:t>
      </w:r>
      <w:r w:rsidR="001A56A0" w:rsidRPr="00471A71">
        <w:rPr>
          <w:rFonts w:asciiTheme="majorHAnsi" w:hAnsiTheme="majorHAnsi" w:cstheme="majorHAnsi"/>
          <w:color w:val="000000" w:themeColor="text1"/>
        </w:rPr>
        <w:t xml:space="preserve">of </w:t>
      </w:r>
      <w:r w:rsidR="005102CB" w:rsidRPr="00471A71">
        <w:rPr>
          <w:rFonts w:asciiTheme="majorHAnsi" w:hAnsiTheme="majorHAnsi" w:cstheme="majorHAnsi"/>
          <w:color w:val="000000" w:themeColor="text1"/>
        </w:rPr>
        <w:t>contrast reversal</w:t>
      </w:r>
      <w:r w:rsidR="001A56A0" w:rsidRPr="00471A71">
        <w:rPr>
          <w:rFonts w:asciiTheme="majorHAnsi" w:hAnsiTheme="majorHAnsi" w:cstheme="majorHAnsi"/>
          <w:color w:val="000000" w:themeColor="text1"/>
        </w:rPr>
        <w:t xml:space="preserve"> (maximum transparency) of the biofilm</w:t>
      </w:r>
      <w:r w:rsidR="0021121A" w:rsidRPr="00471A71">
        <w:rPr>
          <w:rFonts w:asciiTheme="majorHAnsi" w:hAnsiTheme="majorHAnsi" w:cstheme="majorHAnsi"/>
          <w:color w:val="000000" w:themeColor="text1"/>
        </w:rPr>
        <w:t xml:space="preserve"> (</w:t>
      </w:r>
      <w:r w:rsidR="0021121A" w:rsidRPr="00471A71">
        <w:rPr>
          <w:rFonts w:asciiTheme="majorHAnsi" w:hAnsiTheme="majorHAnsi" w:cstheme="majorHAnsi"/>
          <w:b/>
          <w:color w:val="000000" w:themeColor="text1"/>
        </w:rPr>
        <w:t xml:space="preserve">Figure </w:t>
      </w:r>
      <w:r w:rsidR="000E2CC8" w:rsidRPr="00471A71">
        <w:rPr>
          <w:rFonts w:asciiTheme="majorHAnsi" w:hAnsiTheme="majorHAnsi" w:cstheme="majorHAnsi"/>
          <w:b/>
          <w:color w:val="000000" w:themeColor="text1"/>
        </w:rPr>
        <w:t>3</w:t>
      </w:r>
      <w:r w:rsidR="0021121A" w:rsidRPr="00471A71">
        <w:rPr>
          <w:rFonts w:asciiTheme="majorHAnsi" w:hAnsiTheme="majorHAnsi" w:cstheme="majorHAnsi"/>
          <w:color w:val="000000" w:themeColor="text1"/>
        </w:rPr>
        <w:t>)</w:t>
      </w:r>
      <w:r w:rsidR="00745D1A"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45D1A" w:rsidRPr="00471A71">
        <w:rPr>
          <w:rFonts w:asciiTheme="majorHAnsi" w:hAnsiTheme="majorHAnsi" w:cstheme="majorHAnsi"/>
          <w:color w:val="000000" w:themeColor="text1"/>
        </w:rPr>
        <w:t xml:space="preserve">For </w:t>
      </w:r>
      <w:r w:rsidR="00745D1A" w:rsidRPr="00471A71">
        <w:rPr>
          <w:rFonts w:asciiTheme="majorHAnsi" w:hAnsiTheme="majorHAnsi" w:cstheme="majorHAnsi"/>
          <w:i/>
          <w:color w:val="000000" w:themeColor="text1"/>
        </w:rPr>
        <w:t>C. albicans</w:t>
      </w:r>
      <w:r w:rsidR="002448D1" w:rsidRPr="00471A71">
        <w:rPr>
          <w:rFonts w:asciiTheme="majorHAnsi" w:hAnsiTheme="majorHAnsi" w:cstheme="majorHAnsi"/>
          <w:color w:val="000000" w:themeColor="text1"/>
        </w:rPr>
        <w:t xml:space="preserve"> biofilms</w:t>
      </w:r>
      <w:r w:rsidR="00745D1A" w:rsidRPr="00471A71">
        <w:rPr>
          <w:rFonts w:asciiTheme="majorHAnsi" w:hAnsiTheme="majorHAnsi" w:cstheme="majorHAnsi"/>
          <w:color w:val="000000" w:themeColor="text1"/>
        </w:rPr>
        <w:t xml:space="preserve"> this occurred </w:t>
      </w:r>
      <w:r w:rsidR="00E03B72" w:rsidRPr="00471A71">
        <w:rPr>
          <w:rFonts w:asciiTheme="majorHAnsi" w:hAnsiTheme="majorHAnsi" w:cstheme="majorHAnsi"/>
          <w:color w:val="000000" w:themeColor="text1"/>
        </w:rPr>
        <w:t>close to</w:t>
      </w:r>
      <w:r w:rsidR="001A56A0" w:rsidRPr="00471A71">
        <w:rPr>
          <w:rFonts w:asciiTheme="majorHAnsi" w:hAnsiTheme="majorHAnsi" w:cstheme="majorHAnsi"/>
          <w:color w:val="000000" w:themeColor="text1"/>
        </w:rPr>
        <w:t xml:space="preserve"> n</w:t>
      </w:r>
      <w:r w:rsidR="00936111">
        <w:rPr>
          <w:rFonts w:asciiTheme="majorHAnsi" w:hAnsiTheme="majorHAnsi" w:cstheme="majorHAnsi"/>
          <w:color w:val="000000" w:themeColor="text1"/>
        </w:rPr>
        <w:t xml:space="preserve"> = </w:t>
      </w:r>
      <w:r w:rsidR="001A56A0" w:rsidRPr="00471A71">
        <w:rPr>
          <w:rFonts w:asciiTheme="majorHAnsi" w:hAnsiTheme="majorHAnsi" w:cstheme="majorHAnsi"/>
          <w:color w:val="000000" w:themeColor="text1"/>
        </w:rPr>
        <w:t>1.5</w:t>
      </w:r>
      <w:r w:rsidR="00E03B72" w:rsidRPr="00471A71">
        <w:rPr>
          <w:rFonts w:asciiTheme="majorHAnsi" w:hAnsiTheme="majorHAnsi" w:cstheme="majorHAnsi"/>
          <w:color w:val="000000" w:themeColor="text1"/>
        </w:rPr>
        <w:t>30</w:t>
      </w:r>
      <w:r w:rsidR="002448D1" w:rsidRPr="00471A71">
        <w:rPr>
          <w:rFonts w:asciiTheme="majorHAnsi" w:hAnsiTheme="majorHAnsi" w:cstheme="majorHAnsi"/>
          <w:color w:val="000000" w:themeColor="text1"/>
        </w:rPr>
        <w:t>,</w:t>
      </w:r>
      <w:r w:rsidR="005102CB" w:rsidRPr="00471A71">
        <w:rPr>
          <w:rFonts w:asciiTheme="majorHAnsi" w:hAnsiTheme="majorHAnsi" w:cstheme="majorHAnsi"/>
          <w:color w:val="000000" w:themeColor="text1"/>
        </w:rPr>
        <w:t xml:space="preserve"> which was </w:t>
      </w:r>
      <w:r w:rsidR="002448D1" w:rsidRPr="00471A71">
        <w:rPr>
          <w:rFonts w:asciiTheme="majorHAnsi" w:hAnsiTheme="majorHAnsi" w:cstheme="majorHAnsi"/>
          <w:color w:val="000000" w:themeColor="text1"/>
        </w:rPr>
        <w:t>surprisingly high</w:t>
      </w:r>
      <w:r w:rsidR="00F0585D" w:rsidRPr="00471A71">
        <w:rPr>
          <w:rFonts w:asciiTheme="majorHAnsi" w:hAnsiTheme="majorHAnsi" w:cstheme="majorHAnsi"/>
          <w:color w:val="000000" w:themeColor="text1"/>
        </w:rPr>
        <w:t xml:space="preserve"> given that a dense protein structure such </w:t>
      </w:r>
      <w:r w:rsidR="00CD5F80" w:rsidRPr="00471A71">
        <w:rPr>
          <w:rFonts w:asciiTheme="majorHAnsi" w:hAnsiTheme="majorHAnsi" w:cstheme="majorHAnsi"/>
          <w:color w:val="000000" w:themeColor="text1"/>
        </w:rPr>
        <w:t>as hair keratin is only slightly more refractive (1.54</w:t>
      </w:r>
      <w:r w:rsidR="00936111" w:rsidRPr="00382D5A">
        <w:rPr>
          <w:rFonts w:asciiTheme="majorHAnsi" w:hAnsiTheme="majorHAnsi" w:cstheme="majorHAnsi"/>
          <w:color w:val="000000" w:themeColor="text1"/>
        </w:rPr>
        <w:t>–</w:t>
      </w:r>
      <w:r w:rsidR="00CD5F80" w:rsidRPr="00471A71">
        <w:rPr>
          <w:rFonts w:asciiTheme="majorHAnsi" w:hAnsiTheme="majorHAnsi" w:cstheme="majorHAnsi"/>
          <w:color w:val="000000" w:themeColor="text1"/>
        </w:rPr>
        <w:t>1.55)</w:t>
      </w:r>
      <w:r w:rsidR="005102C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77B7E" w:rsidRPr="00471A71">
        <w:rPr>
          <w:rFonts w:asciiTheme="majorHAnsi" w:hAnsiTheme="majorHAnsi" w:cstheme="majorHAnsi"/>
          <w:color w:val="000000" w:themeColor="text1"/>
        </w:rPr>
        <w:t>Though it is on the upper end of th</w:t>
      </w:r>
      <w:r w:rsidR="002448D1" w:rsidRPr="00471A71">
        <w:rPr>
          <w:rFonts w:asciiTheme="majorHAnsi" w:hAnsiTheme="majorHAnsi" w:cstheme="majorHAnsi"/>
          <w:color w:val="000000" w:themeColor="text1"/>
        </w:rPr>
        <w:t>e optimal</w:t>
      </w:r>
      <w:r w:rsidR="00C77B7E" w:rsidRPr="00471A71">
        <w:rPr>
          <w:rFonts w:asciiTheme="majorHAnsi" w:hAnsiTheme="majorHAnsi" w:cstheme="majorHAnsi"/>
          <w:color w:val="000000" w:themeColor="text1"/>
        </w:rPr>
        <w:t xml:space="preserve"> range</w:t>
      </w:r>
      <w:r w:rsidR="00CD5F80" w:rsidRPr="00471A71">
        <w:rPr>
          <w:rFonts w:asciiTheme="majorHAnsi" w:hAnsiTheme="majorHAnsi" w:cstheme="majorHAnsi"/>
          <w:color w:val="000000" w:themeColor="text1"/>
        </w:rPr>
        <w:t xml:space="preserve"> in </w:t>
      </w:r>
      <w:r w:rsidR="00CD5F80" w:rsidRPr="00471A71">
        <w:rPr>
          <w:rFonts w:asciiTheme="majorHAnsi" w:hAnsiTheme="majorHAnsi" w:cstheme="majorHAnsi"/>
          <w:b/>
          <w:color w:val="000000" w:themeColor="text1"/>
        </w:rPr>
        <w:t>Figure 3</w:t>
      </w:r>
      <w:r w:rsidR="00C77B7E" w:rsidRPr="00471A71">
        <w:rPr>
          <w:rFonts w:asciiTheme="majorHAnsi" w:hAnsiTheme="majorHAnsi" w:cstheme="majorHAnsi"/>
          <w:color w:val="000000" w:themeColor="text1"/>
        </w:rPr>
        <w:t>, we</w:t>
      </w:r>
      <w:r w:rsidR="005102CB" w:rsidRPr="00471A71">
        <w:rPr>
          <w:rFonts w:asciiTheme="majorHAnsi" w:hAnsiTheme="majorHAnsi" w:cstheme="majorHAnsi"/>
          <w:color w:val="000000" w:themeColor="text1"/>
        </w:rPr>
        <w:t xml:space="preserve"> adopted methyl salicylate (</w:t>
      </w:r>
      <w:r w:rsidR="00FA6CD4" w:rsidRPr="00471A71">
        <w:rPr>
          <w:rFonts w:asciiTheme="majorHAnsi" w:hAnsiTheme="majorHAnsi" w:cstheme="majorHAnsi"/>
          <w:color w:val="000000" w:themeColor="text1"/>
        </w:rPr>
        <w:t xml:space="preserve">oil of wintergreen, </w:t>
      </w:r>
      <w:r w:rsidR="005102CB" w:rsidRPr="00471A71">
        <w:rPr>
          <w:rFonts w:asciiTheme="majorHAnsi" w:hAnsiTheme="majorHAnsi" w:cstheme="majorHAnsi"/>
          <w:color w:val="000000" w:themeColor="text1"/>
        </w:rPr>
        <w:t>n</w:t>
      </w:r>
      <w:r w:rsidR="00936111">
        <w:rPr>
          <w:rFonts w:asciiTheme="majorHAnsi" w:hAnsiTheme="majorHAnsi" w:cstheme="majorHAnsi"/>
          <w:color w:val="000000" w:themeColor="text1"/>
        </w:rPr>
        <w:t xml:space="preserve"> = </w:t>
      </w:r>
      <w:r w:rsidR="005102CB" w:rsidRPr="00471A71">
        <w:rPr>
          <w:rFonts w:asciiTheme="majorHAnsi" w:hAnsiTheme="majorHAnsi" w:cstheme="majorHAnsi"/>
          <w:color w:val="000000" w:themeColor="text1"/>
        </w:rPr>
        <w:t xml:space="preserve">1.537) in the current protocol because it </w:t>
      </w:r>
      <w:r w:rsidR="00E03B72" w:rsidRPr="00471A71">
        <w:rPr>
          <w:rFonts w:asciiTheme="majorHAnsi" w:hAnsiTheme="majorHAnsi" w:cstheme="majorHAnsi"/>
          <w:color w:val="000000" w:themeColor="text1"/>
        </w:rPr>
        <w:t xml:space="preserve">has </w:t>
      </w:r>
      <w:r w:rsidR="00936111" w:rsidRPr="00471A71">
        <w:rPr>
          <w:rFonts w:asciiTheme="majorHAnsi" w:hAnsiTheme="majorHAnsi" w:cstheme="majorHAnsi"/>
          <w:color w:val="000000" w:themeColor="text1"/>
        </w:rPr>
        <w:t xml:space="preserve">long </w:t>
      </w:r>
      <w:r w:rsidR="00E944DC" w:rsidRPr="00471A71">
        <w:rPr>
          <w:rFonts w:asciiTheme="majorHAnsi" w:hAnsiTheme="majorHAnsi" w:cstheme="majorHAnsi"/>
          <w:color w:val="000000" w:themeColor="text1"/>
        </w:rPr>
        <w:t xml:space="preserve">been used as a clarifying agent </w:t>
      </w:r>
      <w:r w:rsidR="00664524" w:rsidRPr="00471A71">
        <w:rPr>
          <w:rFonts w:asciiTheme="majorHAnsi" w:hAnsiTheme="majorHAnsi" w:cstheme="majorHAnsi"/>
          <w:color w:val="000000" w:themeColor="text1"/>
        </w:rPr>
        <w:t xml:space="preserve">for microscopy </w:t>
      </w:r>
      <w:r w:rsidR="00E944DC" w:rsidRPr="00471A71">
        <w:rPr>
          <w:rFonts w:asciiTheme="majorHAnsi" w:hAnsiTheme="majorHAnsi" w:cstheme="majorHAnsi"/>
          <w:color w:val="000000" w:themeColor="text1"/>
        </w:rPr>
        <w:t>in embryology</w:t>
      </w:r>
      <w:r w:rsidR="00C77B7E" w:rsidRPr="00471A71">
        <w:rPr>
          <w:rFonts w:asciiTheme="majorHAnsi" w:hAnsiTheme="majorHAnsi" w:cstheme="majorHAnsi"/>
          <w:color w:val="000000" w:themeColor="text1"/>
        </w:rPr>
        <w:t xml:space="preserve"> and histology</w:t>
      </w:r>
      <w:r w:rsidR="00E944DC" w:rsidRPr="00471A7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 xml:space="preserve">it </w:t>
      </w:r>
      <w:r w:rsidR="00FA6CD4" w:rsidRPr="00471A71">
        <w:rPr>
          <w:rFonts w:asciiTheme="majorHAnsi" w:hAnsiTheme="majorHAnsi" w:cstheme="majorHAnsi"/>
          <w:color w:val="000000" w:themeColor="text1"/>
        </w:rPr>
        <w:t xml:space="preserve">has low toxicity and low vapor pressure, </w:t>
      </w:r>
      <w:r w:rsidR="00E944DC" w:rsidRPr="00471A71">
        <w:rPr>
          <w:rFonts w:asciiTheme="majorHAnsi" w:hAnsiTheme="majorHAnsi" w:cstheme="majorHAnsi"/>
          <w:color w:val="000000" w:themeColor="text1"/>
        </w:rPr>
        <w:t xml:space="preserve">and it gave </w:t>
      </w:r>
      <w:r w:rsidR="00FA6CD4" w:rsidRPr="00471A71">
        <w:rPr>
          <w:rFonts w:asciiTheme="majorHAnsi" w:hAnsiTheme="majorHAnsi" w:cstheme="majorHAnsi"/>
          <w:color w:val="000000" w:themeColor="text1"/>
        </w:rPr>
        <w:t>excellent results in our trials using moderate-NA oil</w:t>
      </w:r>
      <w:r w:rsidR="007E01B2">
        <w:rPr>
          <w:rFonts w:asciiTheme="majorHAnsi" w:hAnsiTheme="majorHAnsi" w:cstheme="majorHAnsi"/>
          <w:color w:val="000000" w:themeColor="text1"/>
        </w:rPr>
        <w:t xml:space="preserve"> </w:t>
      </w:r>
      <w:r w:rsidR="00FA6CD4" w:rsidRPr="00471A71">
        <w:rPr>
          <w:rFonts w:asciiTheme="majorHAnsi" w:hAnsiTheme="majorHAnsi" w:cstheme="majorHAnsi"/>
          <w:color w:val="000000" w:themeColor="text1"/>
        </w:rPr>
        <w:t>immersion optics</w:t>
      </w:r>
      <w:r w:rsidR="00EF694F" w:rsidRPr="00471A71">
        <w:rPr>
          <w:rFonts w:asciiTheme="majorHAnsi" w:hAnsiTheme="majorHAnsi" w:cstheme="majorHAnsi"/>
          <w:color w:val="000000" w:themeColor="text1"/>
        </w:rPr>
        <w:t>.</w:t>
      </w:r>
    </w:p>
    <w:p w14:paraId="57676C48" w14:textId="77777777" w:rsidR="005102CB" w:rsidRPr="00471A71" w:rsidRDefault="005102CB" w:rsidP="00471A71">
      <w:pPr>
        <w:widowControl w:val="0"/>
        <w:jc w:val="both"/>
        <w:rPr>
          <w:rFonts w:asciiTheme="majorHAnsi" w:hAnsiTheme="majorHAnsi" w:cstheme="majorHAnsi"/>
          <w:color w:val="000000" w:themeColor="text1"/>
        </w:rPr>
      </w:pPr>
    </w:p>
    <w:p w14:paraId="50728328" w14:textId="29887E68" w:rsidR="00770433" w:rsidRPr="00471A71" w:rsidRDefault="00361305"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Four</w:t>
      </w:r>
      <w:r w:rsidR="007C5F36" w:rsidRPr="00471A71">
        <w:rPr>
          <w:rFonts w:asciiTheme="majorHAnsi" w:hAnsiTheme="majorHAnsi" w:cstheme="majorHAnsi"/>
          <w:color w:val="000000" w:themeColor="text1"/>
        </w:rPr>
        <w:t xml:space="preserve"> points </w:t>
      </w:r>
      <w:r w:rsidR="00770433" w:rsidRPr="00471A71">
        <w:rPr>
          <w:rFonts w:asciiTheme="majorHAnsi" w:hAnsiTheme="majorHAnsi" w:cstheme="majorHAnsi"/>
          <w:color w:val="000000" w:themeColor="text1"/>
        </w:rPr>
        <w:t>should</w:t>
      </w:r>
      <w:r w:rsidR="00B57EE9" w:rsidRPr="00471A71">
        <w:rPr>
          <w:rFonts w:asciiTheme="majorHAnsi" w:hAnsiTheme="majorHAnsi" w:cstheme="majorHAnsi"/>
          <w:color w:val="000000" w:themeColor="text1"/>
        </w:rPr>
        <w:t xml:space="preserve"> be made here:</w:t>
      </w:r>
    </w:p>
    <w:p w14:paraId="1083A08D" w14:textId="77777777" w:rsidR="00770433" w:rsidRPr="00471A71" w:rsidRDefault="00770433" w:rsidP="00471A71">
      <w:pPr>
        <w:widowControl w:val="0"/>
        <w:jc w:val="both"/>
        <w:rPr>
          <w:rFonts w:asciiTheme="majorHAnsi" w:hAnsiTheme="majorHAnsi" w:cstheme="majorHAnsi"/>
          <w:color w:val="000000" w:themeColor="text1"/>
        </w:rPr>
      </w:pPr>
    </w:p>
    <w:p w14:paraId="6533136D" w14:textId="634935AE" w:rsidR="00361305" w:rsidRPr="00471A71" w:rsidRDefault="00770433"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1</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2C08C0" w:rsidRPr="00471A71">
        <w:rPr>
          <w:rFonts w:asciiTheme="majorHAnsi" w:hAnsiTheme="majorHAnsi" w:cstheme="majorHAnsi"/>
          <w:color w:val="000000" w:themeColor="text1"/>
        </w:rPr>
        <w:t xml:space="preserve">With </w:t>
      </w:r>
      <w:r w:rsidR="00392401" w:rsidRPr="00471A71">
        <w:rPr>
          <w:rFonts w:asciiTheme="majorHAnsi" w:hAnsiTheme="majorHAnsi" w:cstheme="majorHAnsi"/>
          <w:color w:val="000000" w:themeColor="text1"/>
        </w:rPr>
        <w:t>few</w:t>
      </w:r>
      <w:r w:rsidR="002C08C0" w:rsidRPr="00471A71">
        <w:rPr>
          <w:rFonts w:asciiTheme="majorHAnsi" w:hAnsiTheme="majorHAnsi" w:cstheme="majorHAnsi"/>
          <w:color w:val="000000" w:themeColor="text1"/>
        </w:rPr>
        <w:t xml:space="preserve"> exception</w:t>
      </w:r>
      <w:r w:rsidR="00392401" w:rsidRPr="00471A71">
        <w:rPr>
          <w:rFonts w:asciiTheme="majorHAnsi" w:hAnsiTheme="majorHAnsi" w:cstheme="majorHAnsi"/>
          <w:color w:val="000000" w:themeColor="text1"/>
        </w:rPr>
        <w:t>s</w:t>
      </w:r>
      <w:r w:rsidR="004F0809" w:rsidRPr="00471A71">
        <w:rPr>
          <w:rFonts w:asciiTheme="majorHAnsi" w:hAnsiTheme="majorHAnsi" w:cstheme="majorHAnsi"/>
          <w:color w:val="000000" w:themeColor="text1"/>
        </w:rPr>
        <w:t>, the ideal situation in microscopy</w:t>
      </w:r>
      <w:r w:rsidR="00361305" w:rsidRPr="00471A71">
        <w:rPr>
          <w:rFonts w:asciiTheme="majorHAnsi" w:hAnsiTheme="majorHAnsi" w:cstheme="majorHAnsi"/>
          <w:color w:val="000000" w:themeColor="text1"/>
        </w:rPr>
        <w:t xml:space="preserve"> is that the refractive index of the specimen should be equal to the refractive index of the</w:t>
      </w:r>
      <w:r w:rsidR="000305BD" w:rsidRPr="00471A71">
        <w:rPr>
          <w:rFonts w:asciiTheme="majorHAnsi" w:hAnsiTheme="majorHAnsi" w:cstheme="majorHAnsi"/>
          <w:color w:val="000000" w:themeColor="text1"/>
        </w:rPr>
        <w:t xml:space="preserve"> objective lens</w:t>
      </w:r>
      <w:r w:rsidR="00361305" w:rsidRPr="00471A71">
        <w:rPr>
          <w:rFonts w:asciiTheme="majorHAnsi" w:hAnsiTheme="majorHAnsi" w:cstheme="majorHAnsi"/>
          <w:color w:val="000000" w:themeColor="text1"/>
        </w:rPr>
        <w:t xml:space="preserve"> immersion fluid</w:t>
      </w:r>
      <w:r w:rsidR="00574DBA" w:rsidRPr="00574DBA">
        <w:rPr>
          <w:rFonts w:asciiTheme="majorHAnsi" w:hAnsiTheme="majorHAnsi" w:cstheme="majorHAnsi"/>
          <w:color w:val="000000" w:themeColor="text1"/>
          <w:vertAlign w:val="superscript"/>
        </w:rPr>
        <w:t>17,18,13</w:t>
      </w:r>
      <w:r w:rsidR="0036130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305BD" w:rsidRPr="00471A71">
        <w:rPr>
          <w:rFonts w:asciiTheme="majorHAnsi" w:hAnsiTheme="majorHAnsi" w:cstheme="majorHAnsi"/>
          <w:color w:val="000000" w:themeColor="text1"/>
        </w:rPr>
        <w:t xml:space="preserve">For </w:t>
      </w:r>
      <w:r w:rsidR="00936111" w:rsidRPr="00382D5A">
        <w:rPr>
          <w:rFonts w:asciiTheme="majorHAnsi" w:hAnsiTheme="majorHAnsi" w:cstheme="majorHAnsi"/>
          <w:color w:val="000000" w:themeColor="text1"/>
        </w:rPr>
        <w:t>three-dimensional</w:t>
      </w:r>
      <w:r w:rsidR="00936111">
        <w:rPr>
          <w:rFonts w:asciiTheme="majorHAnsi" w:hAnsiTheme="majorHAnsi" w:cstheme="majorHAnsi"/>
          <w:color w:val="000000" w:themeColor="text1"/>
        </w:rPr>
        <w:t xml:space="preserve"> (3D)</w:t>
      </w:r>
      <w:r w:rsidR="00936111" w:rsidRPr="00471A71">
        <w:rPr>
          <w:rFonts w:asciiTheme="majorHAnsi" w:hAnsiTheme="majorHAnsi" w:cstheme="majorHAnsi"/>
          <w:color w:val="000000" w:themeColor="text1"/>
        </w:rPr>
        <w:t xml:space="preserve"> </w:t>
      </w:r>
      <w:r w:rsidR="000305BD" w:rsidRPr="00471A71">
        <w:rPr>
          <w:rFonts w:asciiTheme="majorHAnsi" w:hAnsiTheme="majorHAnsi" w:cstheme="majorHAnsi"/>
          <w:color w:val="000000" w:themeColor="text1"/>
        </w:rPr>
        <w:t xml:space="preserve">imaging studies where deep focusing is necessary, this </w:t>
      </w:r>
      <w:r w:rsidR="00F51019" w:rsidRPr="00471A71">
        <w:rPr>
          <w:rFonts w:asciiTheme="majorHAnsi" w:hAnsiTheme="majorHAnsi" w:cstheme="majorHAnsi"/>
          <w:color w:val="000000" w:themeColor="text1"/>
        </w:rPr>
        <w:t>is always important</w:t>
      </w:r>
      <w:r w:rsidR="0090544F" w:rsidRPr="00471A71">
        <w:rPr>
          <w:rFonts w:asciiTheme="majorHAnsi" w:hAnsiTheme="majorHAnsi" w:cstheme="majorHAnsi"/>
          <w:color w:val="000000" w:themeColor="text1"/>
        </w:rPr>
        <w:t>.</w:t>
      </w:r>
    </w:p>
    <w:p w14:paraId="3EBBA88D" w14:textId="77777777" w:rsidR="000305BD" w:rsidRPr="00471A71" w:rsidRDefault="000305BD" w:rsidP="00471A71">
      <w:pPr>
        <w:widowControl w:val="0"/>
        <w:jc w:val="both"/>
        <w:rPr>
          <w:rFonts w:asciiTheme="majorHAnsi" w:hAnsiTheme="majorHAnsi" w:cstheme="majorHAnsi"/>
          <w:color w:val="000000" w:themeColor="text1"/>
        </w:rPr>
      </w:pPr>
    </w:p>
    <w:p w14:paraId="2778AB85" w14:textId="04B824D4" w:rsidR="00FD6641" w:rsidRPr="00471A71" w:rsidRDefault="007C5F36"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2</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70433" w:rsidRPr="00471A71">
        <w:rPr>
          <w:rFonts w:asciiTheme="majorHAnsi" w:hAnsiTheme="majorHAnsi" w:cstheme="majorHAnsi"/>
          <w:color w:val="000000" w:themeColor="text1"/>
        </w:rPr>
        <w:t>O</w:t>
      </w:r>
      <w:r w:rsidR="00FA6CD4" w:rsidRPr="00471A71">
        <w:rPr>
          <w:rFonts w:asciiTheme="majorHAnsi" w:hAnsiTheme="majorHAnsi" w:cstheme="majorHAnsi"/>
          <w:color w:val="000000" w:themeColor="text1"/>
        </w:rPr>
        <w:t xml:space="preserve">ur experimental result </w:t>
      </w:r>
      <w:r w:rsidR="000C78DA" w:rsidRPr="00471A71">
        <w:rPr>
          <w:rFonts w:asciiTheme="majorHAnsi" w:hAnsiTheme="majorHAnsi" w:cstheme="majorHAnsi"/>
          <w:color w:val="000000" w:themeColor="text1"/>
        </w:rPr>
        <w:t xml:space="preserve">for optimal clearing </w:t>
      </w:r>
      <w:r w:rsidR="00FA6CD4" w:rsidRPr="00471A71">
        <w:rPr>
          <w:rFonts w:asciiTheme="majorHAnsi" w:hAnsiTheme="majorHAnsi" w:cstheme="majorHAnsi"/>
          <w:color w:val="000000" w:themeColor="text1"/>
        </w:rPr>
        <w:t>(n</w:t>
      </w:r>
      <w:r w:rsidR="00936111">
        <w:rPr>
          <w:rFonts w:asciiTheme="majorHAnsi" w:hAnsiTheme="majorHAnsi" w:cstheme="majorHAnsi"/>
          <w:color w:val="000000" w:themeColor="text1"/>
        </w:rPr>
        <w:t xml:space="preserve"> = </w:t>
      </w:r>
      <w:r w:rsidR="00FA6CD4" w:rsidRPr="00471A71">
        <w:rPr>
          <w:rFonts w:asciiTheme="majorHAnsi" w:hAnsiTheme="majorHAnsi" w:cstheme="majorHAnsi"/>
          <w:color w:val="000000" w:themeColor="text1"/>
        </w:rPr>
        <w:t>1.525</w:t>
      </w:r>
      <w:r w:rsidR="00936111" w:rsidRPr="00382D5A">
        <w:rPr>
          <w:rFonts w:asciiTheme="majorHAnsi" w:hAnsiTheme="majorHAnsi" w:cstheme="majorHAnsi"/>
          <w:color w:val="000000" w:themeColor="text1"/>
        </w:rPr>
        <w:t>–</w:t>
      </w:r>
      <w:r w:rsidR="00FA6CD4" w:rsidRPr="00471A71">
        <w:rPr>
          <w:rFonts w:asciiTheme="majorHAnsi" w:hAnsiTheme="majorHAnsi" w:cstheme="majorHAnsi"/>
          <w:color w:val="000000" w:themeColor="text1"/>
        </w:rPr>
        <w:t>1.535)</w:t>
      </w:r>
      <w:r w:rsidRPr="00471A71">
        <w:rPr>
          <w:rFonts w:asciiTheme="majorHAnsi" w:hAnsiTheme="majorHAnsi" w:cstheme="majorHAnsi"/>
          <w:color w:val="000000" w:themeColor="text1"/>
        </w:rPr>
        <w:t xml:space="preserve"> is slightly higher than standard immersion oils (n</w:t>
      </w:r>
      <w:r w:rsidR="00936111">
        <w:rPr>
          <w:rFonts w:asciiTheme="majorHAnsi" w:hAnsiTheme="majorHAnsi" w:cstheme="majorHAnsi"/>
          <w:color w:val="000000" w:themeColor="text1"/>
        </w:rPr>
        <w:t xml:space="preserve"> = </w:t>
      </w:r>
      <w:r w:rsidRPr="00471A71">
        <w:rPr>
          <w:rFonts w:asciiTheme="majorHAnsi" w:hAnsiTheme="majorHAnsi" w:cstheme="majorHAnsi"/>
          <w:color w:val="000000" w:themeColor="text1"/>
        </w:rPr>
        <w:t>1.51</w:t>
      </w:r>
      <w:r w:rsidR="005102CB" w:rsidRPr="00471A71">
        <w:rPr>
          <w:rFonts w:asciiTheme="majorHAnsi" w:hAnsiTheme="majorHAnsi" w:cstheme="majorHAnsi"/>
          <w:color w:val="000000" w:themeColor="text1"/>
        </w:rPr>
        <w:t>5, 1.518)</w:t>
      </w:r>
      <w:r w:rsidR="00361305" w:rsidRPr="00471A71">
        <w:rPr>
          <w:rFonts w:asciiTheme="majorHAnsi" w:hAnsiTheme="majorHAnsi" w:cstheme="majorHAnsi"/>
          <w:color w:val="000000" w:themeColor="text1"/>
        </w:rPr>
        <w:t xml:space="preserve"> and therefore</w:t>
      </w:r>
      <w:r w:rsidR="005102CB" w:rsidRPr="00471A71">
        <w:rPr>
          <w:rFonts w:asciiTheme="majorHAnsi" w:hAnsiTheme="majorHAnsi" w:cstheme="majorHAnsi"/>
          <w:color w:val="000000" w:themeColor="text1"/>
        </w:rPr>
        <w:t xml:space="preserve"> </w:t>
      </w:r>
      <w:r w:rsidR="00DF390A" w:rsidRPr="00471A71">
        <w:rPr>
          <w:rFonts w:asciiTheme="majorHAnsi" w:hAnsiTheme="majorHAnsi" w:cstheme="majorHAnsi"/>
          <w:color w:val="000000" w:themeColor="text1"/>
        </w:rPr>
        <w:t xml:space="preserve">violates </w:t>
      </w:r>
      <w:r w:rsidR="00D86CD6">
        <w:rPr>
          <w:rFonts w:asciiTheme="majorHAnsi" w:hAnsiTheme="majorHAnsi" w:cstheme="majorHAnsi"/>
          <w:color w:val="000000" w:themeColor="text1"/>
        </w:rPr>
        <w:t xml:space="preserve">point </w:t>
      </w:r>
      <w:r w:rsidR="00DF390A"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1</w:t>
      </w:r>
      <w:r w:rsidR="00DF390A" w:rsidRPr="00471A71">
        <w:rPr>
          <w:rFonts w:asciiTheme="majorHAnsi" w:hAnsiTheme="majorHAnsi" w:cstheme="majorHAnsi"/>
          <w:color w:val="000000" w:themeColor="text1"/>
        </w:rPr>
        <w:t xml:space="preserve">), and thus </w:t>
      </w:r>
      <w:r w:rsidR="00770433" w:rsidRPr="00471A71">
        <w:rPr>
          <w:rFonts w:asciiTheme="majorHAnsi" w:hAnsiTheme="majorHAnsi" w:cstheme="majorHAnsi"/>
          <w:color w:val="000000" w:themeColor="text1"/>
        </w:rPr>
        <w:t>introduces a</w:t>
      </w:r>
      <w:r w:rsidR="00455F13" w:rsidRPr="00471A71">
        <w:rPr>
          <w:rFonts w:asciiTheme="majorHAnsi" w:hAnsiTheme="majorHAnsi" w:cstheme="majorHAnsi"/>
          <w:color w:val="000000" w:themeColor="text1"/>
        </w:rPr>
        <w:t xml:space="preserve"> source of spherical aberration</w:t>
      </w:r>
      <w:r w:rsidR="00361305" w:rsidRPr="00471A71">
        <w:rPr>
          <w:rFonts w:asciiTheme="majorHAnsi" w:hAnsiTheme="majorHAnsi" w:cstheme="majorHAnsi"/>
          <w:color w:val="000000" w:themeColor="text1"/>
        </w:rPr>
        <w:t xml:space="preserve"> when using </w:t>
      </w:r>
      <w:r w:rsidR="00F51019" w:rsidRPr="00471A71">
        <w:rPr>
          <w:rFonts w:asciiTheme="majorHAnsi" w:hAnsiTheme="majorHAnsi" w:cstheme="majorHAnsi"/>
          <w:color w:val="000000" w:themeColor="text1"/>
        </w:rPr>
        <w:t xml:space="preserve">standard </w:t>
      </w:r>
      <w:r w:rsidR="00361305" w:rsidRPr="00471A71">
        <w:rPr>
          <w:rFonts w:asciiTheme="majorHAnsi" w:hAnsiTheme="majorHAnsi" w:cstheme="majorHAnsi"/>
          <w:color w:val="000000" w:themeColor="text1"/>
        </w:rPr>
        <w:t>oil</w:t>
      </w:r>
      <w:r w:rsidR="007E01B2">
        <w:rPr>
          <w:rFonts w:asciiTheme="majorHAnsi" w:hAnsiTheme="majorHAnsi" w:cstheme="majorHAnsi"/>
          <w:color w:val="000000" w:themeColor="text1"/>
        </w:rPr>
        <w:t xml:space="preserve"> </w:t>
      </w:r>
      <w:r w:rsidR="00361305" w:rsidRPr="00471A71">
        <w:rPr>
          <w:rFonts w:asciiTheme="majorHAnsi" w:hAnsiTheme="majorHAnsi" w:cstheme="majorHAnsi"/>
          <w:color w:val="000000" w:themeColor="text1"/>
        </w:rPr>
        <w:t>immersion optics</w:t>
      </w:r>
      <w:r w:rsidR="007615A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615A1" w:rsidRPr="00471A71">
        <w:rPr>
          <w:rFonts w:asciiTheme="majorHAnsi" w:hAnsiTheme="majorHAnsi" w:cstheme="majorHAnsi"/>
          <w:color w:val="000000" w:themeColor="text1"/>
        </w:rPr>
        <w:t>One solution to this problem is use of an objective designed for an immersion index in th</w:t>
      </w:r>
      <w:r w:rsidR="00EB5A4C" w:rsidRPr="00471A71">
        <w:rPr>
          <w:rFonts w:asciiTheme="majorHAnsi" w:hAnsiTheme="majorHAnsi" w:cstheme="majorHAnsi"/>
          <w:color w:val="000000" w:themeColor="text1"/>
        </w:rPr>
        <w:t>e higher</w:t>
      </w:r>
      <w:r w:rsidR="007615A1" w:rsidRPr="00471A71">
        <w:rPr>
          <w:rFonts w:asciiTheme="majorHAnsi" w:hAnsiTheme="majorHAnsi" w:cstheme="majorHAnsi"/>
          <w:color w:val="000000" w:themeColor="text1"/>
        </w:rPr>
        <w:t xml:space="preserve"> range.</w:t>
      </w:r>
      <w:r w:rsidR="00936111">
        <w:rPr>
          <w:rFonts w:asciiTheme="majorHAnsi" w:hAnsiTheme="majorHAnsi" w:cstheme="majorHAnsi"/>
          <w:color w:val="000000" w:themeColor="text1"/>
        </w:rPr>
        <w:t xml:space="preserve"> </w:t>
      </w:r>
      <w:r w:rsidR="00EB5A4C" w:rsidRPr="00471A71">
        <w:rPr>
          <w:rFonts w:asciiTheme="majorHAnsi" w:hAnsiTheme="majorHAnsi" w:cstheme="majorHAnsi"/>
          <w:color w:val="000000" w:themeColor="text1"/>
        </w:rPr>
        <w:t>Because of a resurgence of interest in imaging cleared specimens, specialty objectives with the needed correction are becoming available.</w:t>
      </w:r>
      <w:r w:rsidR="00936111">
        <w:rPr>
          <w:rFonts w:asciiTheme="majorHAnsi" w:hAnsiTheme="majorHAnsi" w:cstheme="majorHAnsi"/>
          <w:color w:val="000000" w:themeColor="text1"/>
        </w:rPr>
        <w:t xml:space="preserve"> </w:t>
      </w:r>
      <w:r w:rsidR="00EB5A4C" w:rsidRPr="00471A71">
        <w:rPr>
          <w:rFonts w:asciiTheme="majorHAnsi" w:hAnsiTheme="majorHAnsi" w:cstheme="majorHAnsi"/>
          <w:color w:val="000000" w:themeColor="text1"/>
        </w:rPr>
        <w:t>The other solution is to adjust the index of the clarifying medium down to 1.515 or 1.518</w:t>
      </w:r>
      <w:r w:rsidR="00824E63" w:rsidRPr="00471A71">
        <w:rPr>
          <w:rFonts w:asciiTheme="majorHAnsi" w:hAnsiTheme="majorHAnsi" w:cstheme="majorHAnsi"/>
          <w:color w:val="000000" w:themeColor="text1"/>
        </w:rPr>
        <w:t xml:space="preserve"> by </w:t>
      </w:r>
      <w:r w:rsidR="00936111">
        <w:rPr>
          <w:rFonts w:asciiTheme="majorHAnsi" w:hAnsiTheme="majorHAnsi" w:cstheme="majorHAnsi"/>
          <w:color w:val="000000" w:themeColor="text1"/>
        </w:rPr>
        <w:t xml:space="preserve">the </w:t>
      </w:r>
      <w:r w:rsidR="00824E63" w:rsidRPr="00471A71">
        <w:rPr>
          <w:rFonts w:asciiTheme="majorHAnsi" w:hAnsiTheme="majorHAnsi" w:cstheme="majorHAnsi"/>
          <w:color w:val="000000" w:themeColor="text1"/>
        </w:rPr>
        <w:t>addition of a small amount of butanol (n</w:t>
      </w:r>
      <w:r w:rsidR="00936111">
        <w:rPr>
          <w:rFonts w:asciiTheme="majorHAnsi" w:hAnsiTheme="majorHAnsi" w:cstheme="majorHAnsi"/>
          <w:color w:val="000000" w:themeColor="text1"/>
        </w:rPr>
        <w:t xml:space="preserve"> = </w:t>
      </w:r>
      <w:r w:rsidR="00824E63" w:rsidRPr="00471A71">
        <w:rPr>
          <w:rFonts w:asciiTheme="majorHAnsi" w:hAnsiTheme="majorHAnsi" w:cstheme="majorHAnsi"/>
          <w:color w:val="000000" w:themeColor="text1"/>
        </w:rPr>
        <w:t>1.399)</w:t>
      </w:r>
      <w:r w:rsidR="00EB5A4C" w:rsidRPr="00471A71">
        <w:rPr>
          <w:rFonts w:asciiTheme="majorHAnsi" w:hAnsiTheme="majorHAnsi" w:cstheme="majorHAnsi"/>
          <w:color w:val="000000" w:themeColor="text1"/>
        </w:rPr>
        <w:t xml:space="preserve"> for optimal oil immersion </w:t>
      </w:r>
      <w:proofErr w:type="gramStart"/>
      <w:r w:rsidR="00EB5A4C" w:rsidRPr="00471A71">
        <w:rPr>
          <w:rFonts w:asciiTheme="majorHAnsi" w:hAnsiTheme="majorHAnsi" w:cstheme="majorHAnsi"/>
          <w:color w:val="000000" w:themeColor="text1"/>
        </w:rPr>
        <w:t>performance, and</w:t>
      </w:r>
      <w:proofErr w:type="gramEnd"/>
      <w:r w:rsidR="00EB5A4C" w:rsidRPr="00471A7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accept</w:t>
      </w:r>
      <w:r w:rsidR="00936111" w:rsidRPr="00471A71">
        <w:rPr>
          <w:rFonts w:asciiTheme="majorHAnsi" w:hAnsiTheme="majorHAnsi" w:cstheme="majorHAnsi"/>
          <w:color w:val="000000" w:themeColor="text1"/>
        </w:rPr>
        <w:t xml:space="preserve"> </w:t>
      </w:r>
      <w:r w:rsidR="00EB5A4C" w:rsidRPr="00471A71">
        <w:rPr>
          <w:rFonts w:asciiTheme="majorHAnsi" w:hAnsiTheme="majorHAnsi" w:cstheme="majorHAnsi"/>
          <w:color w:val="000000" w:themeColor="text1"/>
        </w:rPr>
        <w:t>the</w:t>
      </w:r>
      <w:r w:rsidR="005E0750" w:rsidRPr="00471A71">
        <w:rPr>
          <w:rFonts w:asciiTheme="majorHAnsi" w:hAnsiTheme="majorHAnsi" w:cstheme="majorHAnsi"/>
          <w:color w:val="000000" w:themeColor="text1"/>
        </w:rPr>
        <w:t xml:space="preserve"> slightly degraded clarity.</w:t>
      </w:r>
    </w:p>
    <w:p w14:paraId="29ADA7F7" w14:textId="77777777" w:rsidR="00361305" w:rsidRPr="00471A71" w:rsidRDefault="00361305" w:rsidP="00471A71">
      <w:pPr>
        <w:widowControl w:val="0"/>
        <w:jc w:val="both"/>
        <w:rPr>
          <w:rFonts w:asciiTheme="majorHAnsi" w:hAnsiTheme="majorHAnsi" w:cstheme="majorHAnsi"/>
          <w:color w:val="000000" w:themeColor="text1"/>
        </w:rPr>
      </w:pPr>
    </w:p>
    <w:p w14:paraId="1D56F47A" w14:textId="5BD379FD" w:rsidR="00361305" w:rsidRPr="00471A71" w:rsidRDefault="00361305"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3</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Microscopy of intact biofilms (and other specimens on this scale) requires </w:t>
      </w:r>
      <w:r w:rsidR="00936111">
        <w:rPr>
          <w:rFonts w:asciiTheme="majorHAnsi" w:hAnsiTheme="majorHAnsi" w:cstheme="majorHAnsi"/>
          <w:color w:val="000000" w:themeColor="text1"/>
        </w:rPr>
        <w:t xml:space="preserve">a </w:t>
      </w:r>
      <w:r w:rsidRPr="00471A71">
        <w:rPr>
          <w:rFonts w:asciiTheme="majorHAnsi" w:hAnsiTheme="majorHAnsi" w:cstheme="majorHAnsi"/>
          <w:color w:val="000000" w:themeColor="text1"/>
        </w:rPr>
        <w:t>significant working distance</w:t>
      </w:r>
      <w:r w:rsidR="00DF390A" w:rsidRPr="00471A71">
        <w:rPr>
          <w:rFonts w:asciiTheme="majorHAnsi" w:hAnsiTheme="majorHAnsi" w:cstheme="majorHAnsi"/>
          <w:color w:val="000000" w:themeColor="text1"/>
        </w:rPr>
        <w:t xml:space="preserve"> to accommodate </w:t>
      </w:r>
      <w:r w:rsidR="00936111">
        <w:rPr>
          <w:rFonts w:asciiTheme="majorHAnsi" w:hAnsiTheme="majorHAnsi" w:cstheme="majorHAnsi"/>
          <w:color w:val="000000" w:themeColor="text1"/>
        </w:rPr>
        <w:t xml:space="preserve">the </w:t>
      </w:r>
      <w:r w:rsidR="007615A1" w:rsidRPr="00471A71">
        <w:rPr>
          <w:rFonts w:asciiTheme="majorHAnsi" w:hAnsiTheme="majorHAnsi" w:cstheme="majorHAnsi"/>
          <w:color w:val="000000" w:themeColor="text1"/>
        </w:rPr>
        <w:t>specimen thickness</w:t>
      </w:r>
      <w:r w:rsidR="00DF390A"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DF390A" w:rsidRPr="00471A71">
        <w:rPr>
          <w:rFonts w:asciiTheme="majorHAnsi" w:hAnsiTheme="majorHAnsi" w:cstheme="majorHAnsi"/>
          <w:color w:val="000000" w:themeColor="text1"/>
        </w:rPr>
        <w:t>This</w:t>
      </w:r>
      <w:r w:rsidR="0090544F" w:rsidRPr="00471A71">
        <w:rPr>
          <w:rFonts w:asciiTheme="majorHAnsi" w:hAnsiTheme="majorHAnsi" w:cstheme="majorHAnsi"/>
          <w:color w:val="000000" w:themeColor="text1"/>
        </w:rPr>
        <w:t xml:space="preserve"> is a major practical consideration.</w:t>
      </w:r>
      <w:r w:rsidR="00DF390A" w:rsidRPr="00471A7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A l</w:t>
      </w:r>
      <w:r w:rsidR="0090544F" w:rsidRPr="00471A71">
        <w:rPr>
          <w:rFonts w:asciiTheme="majorHAnsi" w:hAnsiTheme="majorHAnsi" w:cstheme="majorHAnsi"/>
          <w:color w:val="000000" w:themeColor="text1"/>
        </w:rPr>
        <w:t xml:space="preserve">ong working distance </w:t>
      </w:r>
      <w:r w:rsidR="00DF390A" w:rsidRPr="00471A71">
        <w:rPr>
          <w:rFonts w:asciiTheme="majorHAnsi" w:hAnsiTheme="majorHAnsi" w:cstheme="majorHAnsi"/>
          <w:color w:val="000000" w:themeColor="text1"/>
        </w:rPr>
        <w:t xml:space="preserve">limits the </w:t>
      </w:r>
      <w:r w:rsidR="00C43573" w:rsidRPr="00471A71">
        <w:rPr>
          <w:rFonts w:asciiTheme="majorHAnsi" w:hAnsiTheme="majorHAnsi" w:cstheme="majorHAnsi"/>
          <w:color w:val="000000" w:themeColor="text1"/>
        </w:rPr>
        <w:t xml:space="preserve">optics to </w:t>
      </w:r>
      <w:r w:rsidR="00936111">
        <w:rPr>
          <w:rFonts w:asciiTheme="majorHAnsi" w:hAnsiTheme="majorHAnsi" w:cstheme="majorHAnsi"/>
          <w:color w:val="000000" w:themeColor="text1"/>
        </w:rPr>
        <w:t xml:space="preserve">a </w:t>
      </w:r>
      <w:r w:rsidR="00C43573" w:rsidRPr="00471A71">
        <w:rPr>
          <w:rFonts w:asciiTheme="majorHAnsi" w:hAnsiTheme="majorHAnsi" w:cstheme="majorHAnsi"/>
          <w:color w:val="000000" w:themeColor="text1"/>
        </w:rPr>
        <w:t>moderate numerical aperture (NA</w:t>
      </w:r>
      <w:r w:rsidR="00475480" w:rsidRPr="00471A7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 xml:space="preserve">= </w:t>
      </w:r>
      <w:r w:rsidR="00475480" w:rsidRPr="00471A71">
        <w:rPr>
          <w:rFonts w:asciiTheme="majorHAnsi" w:hAnsiTheme="majorHAnsi" w:cstheme="majorHAnsi"/>
          <w:color w:val="000000" w:themeColor="text1"/>
        </w:rPr>
        <w:lastRenderedPageBreak/>
        <w:t>0.6</w:t>
      </w:r>
      <w:r w:rsidR="00936111" w:rsidRPr="00382D5A">
        <w:rPr>
          <w:rFonts w:asciiTheme="majorHAnsi" w:hAnsiTheme="majorHAnsi" w:cstheme="majorHAnsi"/>
          <w:color w:val="000000" w:themeColor="text1"/>
        </w:rPr>
        <w:t>–</w:t>
      </w:r>
      <w:r w:rsidR="00475480" w:rsidRPr="00471A71">
        <w:rPr>
          <w:rFonts w:asciiTheme="majorHAnsi" w:hAnsiTheme="majorHAnsi" w:cstheme="majorHAnsi"/>
          <w:color w:val="000000" w:themeColor="text1"/>
        </w:rPr>
        <w:t>1.</w:t>
      </w:r>
      <w:r w:rsidR="009172A2" w:rsidRPr="00471A71">
        <w:rPr>
          <w:rFonts w:asciiTheme="majorHAnsi" w:hAnsiTheme="majorHAnsi" w:cstheme="majorHAnsi"/>
          <w:color w:val="000000" w:themeColor="text1"/>
        </w:rPr>
        <w:t>25</w:t>
      </w:r>
      <w:r w:rsidR="00C43573" w:rsidRPr="00471A71">
        <w:rPr>
          <w:rFonts w:asciiTheme="majorHAnsi" w:hAnsiTheme="majorHAnsi" w:cstheme="majorHAnsi"/>
          <w:color w:val="000000" w:themeColor="text1"/>
        </w:rPr>
        <w:t>)</w:t>
      </w:r>
      <w:r w:rsidR="00936111">
        <w:rPr>
          <w:rFonts w:asciiTheme="majorHAnsi" w:hAnsiTheme="majorHAnsi" w:cstheme="majorHAnsi"/>
          <w:color w:val="000000" w:themeColor="text1"/>
        </w:rPr>
        <w:t>,</w:t>
      </w:r>
      <w:r w:rsidR="00475480" w:rsidRPr="00471A71">
        <w:rPr>
          <w:rFonts w:asciiTheme="majorHAnsi" w:hAnsiTheme="majorHAnsi" w:cstheme="majorHAnsi"/>
          <w:color w:val="000000" w:themeColor="text1"/>
        </w:rPr>
        <w:t xml:space="preserve"> which </w:t>
      </w:r>
      <w:r w:rsidR="007615A1" w:rsidRPr="00471A71">
        <w:rPr>
          <w:rFonts w:asciiTheme="majorHAnsi" w:hAnsiTheme="majorHAnsi" w:cstheme="majorHAnsi"/>
          <w:color w:val="000000" w:themeColor="text1"/>
        </w:rPr>
        <w:t>limits resolution but also limits the severity of</w:t>
      </w:r>
      <w:r w:rsidR="00475480" w:rsidRPr="00471A71">
        <w:rPr>
          <w:rFonts w:asciiTheme="majorHAnsi" w:hAnsiTheme="majorHAnsi" w:cstheme="majorHAnsi"/>
          <w:color w:val="000000" w:themeColor="text1"/>
        </w:rPr>
        <w:t xml:space="preserve"> spherical aberration.</w:t>
      </w:r>
    </w:p>
    <w:p w14:paraId="698C2930" w14:textId="77777777" w:rsidR="000305BD" w:rsidRPr="00471A71" w:rsidRDefault="000305BD" w:rsidP="00471A71">
      <w:pPr>
        <w:widowControl w:val="0"/>
        <w:jc w:val="both"/>
        <w:rPr>
          <w:rFonts w:asciiTheme="majorHAnsi" w:hAnsiTheme="majorHAnsi" w:cstheme="majorHAnsi"/>
          <w:color w:val="000000" w:themeColor="text1"/>
        </w:rPr>
      </w:pPr>
    </w:p>
    <w:p w14:paraId="5628EEDD" w14:textId="098EC586" w:rsidR="000305BD" w:rsidRPr="00471A71" w:rsidRDefault="000305B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4</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The optimal refractive index </w:t>
      </w:r>
      <w:r w:rsidR="0090544F" w:rsidRPr="00471A71">
        <w:rPr>
          <w:rFonts w:asciiTheme="majorHAnsi" w:hAnsiTheme="majorHAnsi" w:cstheme="majorHAnsi"/>
          <w:color w:val="000000" w:themeColor="text1"/>
        </w:rPr>
        <w:t xml:space="preserve">for clarification </w:t>
      </w:r>
      <w:r w:rsidRPr="00471A71">
        <w:rPr>
          <w:rFonts w:asciiTheme="majorHAnsi" w:hAnsiTheme="majorHAnsi" w:cstheme="majorHAnsi"/>
          <w:color w:val="000000" w:themeColor="text1"/>
        </w:rPr>
        <w:t>may be different for other types of fixed specimens</w:t>
      </w:r>
      <w:r w:rsidR="00C87E5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0544F" w:rsidRPr="00471A71">
        <w:rPr>
          <w:rFonts w:asciiTheme="majorHAnsi" w:hAnsiTheme="majorHAnsi" w:cstheme="majorHAnsi"/>
          <w:color w:val="000000" w:themeColor="text1"/>
        </w:rPr>
        <w:t>Specimens</w:t>
      </w:r>
      <w:r w:rsidRPr="00471A71">
        <w:rPr>
          <w:rFonts w:asciiTheme="majorHAnsi" w:hAnsiTheme="majorHAnsi" w:cstheme="majorHAnsi"/>
          <w:color w:val="000000" w:themeColor="text1"/>
        </w:rPr>
        <w:t xml:space="preserve"> should be tested accordingly using phase contrast and a series of refractive index reference liquids</w:t>
      </w:r>
      <w:r w:rsidR="003258CD" w:rsidRPr="00471A71">
        <w:rPr>
          <w:rFonts w:asciiTheme="majorHAnsi" w:hAnsiTheme="majorHAnsi" w:cstheme="majorHAnsi"/>
          <w:color w:val="000000" w:themeColor="text1"/>
        </w:rPr>
        <w:t xml:space="preserve"> as shown in </w:t>
      </w:r>
      <w:r w:rsidR="000E2CC8" w:rsidRPr="00471A71">
        <w:rPr>
          <w:rFonts w:asciiTheme="majorHAnsi" w:hAnsiTheme="majorHAnsi" w:cstheme="majorHAnsi"/>
          <w:b/>
          <w:color w:val="000000" w:themeColor="text1"/>
        </w:rPr>
        <w:t>Figure 3</w:t>
      </w:r>
      <w:r w:rsidRPr="00471A71">
        <w:rPr>
          <w:rFonts w:asciiTheme="majorHAnsi" w:hAnsiTheme="majorHAnsi" w:cstheme="majorHAnsi"/>
          <w:color w:val="000000" w:themeColor="text1"/>
        </w:rPr>
        <w:t>.</w:t>
      </w:r>
    </w:p>
    <w:p w14:paraId="67DCD0BE" w14:textId="77777777" w:rsidR="00FD6641" w:rsidRPr="00471A71" w:rsidRDefault="00FD6641" w:rsidP="00471A71">
      <w:pPr>
        <w:widowControl w:val="0"/>
        <w:jc w:val="both"/>
        <w:rPr>
          <w:rFonts w:asciiTheme="majorHAnsi" w:hAnsiTheme="majorHAnsi" w:cstheme="majorHAnsi"/>
          <w:color w:val="000000" w:themeColor="text1"/>
        </w:rPr>
      </w:pPr>
    </w:p>
    <w:p w14:paraId="48A3B0CD" w14:textId="453C6033" w:rsidR="009D3007" w:rsidRPr="00471A71" w:rsidRDefault="0053729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PROTOCOLS:</w:t>
      </w:r>
      <w:r w:rsidR="00936111">
        <w:rPr>
          <w:rFonts w:asciiTheme="majorHAnsi" w:hAnsiTheme="majorHAnsi" w:cstheme="majorHAnsi"/>
          <w:b/>
          <w:color w:val="000000" w:themeColor="text1"/>
        </w:rPr>
        <w:t xml:space="preserve"> </w:t>
      </w:r>
    </w:p>
    <w:p w14:paraId="4E73B041" w14:textId="77777777" w:rsidR="00947112" w:rsidRPr="00471A71" w:rsidRDefault="00947112" w:rsidP="00471A71">
      <w:pPr>
        <w:widowControl w:val="0"/>
        <w:jc w:val="both"/>
        <w:rPr>
          <w:rFonts w:asciiTheme="majorHAnsi" w:hAnsiTheme="majorHAnsi" w:cstheme="majorHAnsi"/>
          <w:b/>
          <w:color w:val="000000" w:themeColor="text1"/>
        </w:rPr>
      </w:pPr>
    </w:p>
    <w:p w14:paraId="4AC28C6D" w14:textId="7A9A76B8" w:rsidR="009D3007" w:rsidRPr="00471A71" w:rsidRDefault="007E498E" w:rsidP="00471A71">
      <w:pPr>
        <w:widowControl w:val="0"/>
        <w:numPr>
          <w:ilvl w:val="0"/>
          <w:numId w:val="1"/>
        </w:numPr>
        <w:jc w:val="both"/>
        <w:rPr>
          <w:rFonts w:asciiTheme="majorHAnsi" w:hAnsiTheme="majorHAnsi" w:cstheme="majorHAnsi"/>
          <w:b/>
          <w:color w:val="000000" w:themeColor="text1"/>
          <w:highlight w:val="yellow"/>
        </w:rPr>
      </w:pPr>
      <w:bookmarkStart w:id="1" w:name="_Hlk22547542"/>
      <w:bookmarkStart w:id="2" w:name="_Hlk22560905"/>
      <w:r w:rsidRPr="00471A71">
        <w:rPr>
          <w:rFonts w:asciiTheme="majorHAnsi" w:hAnsiTheme="majorHAnsi" w:cstheme="majorHAnsi"/>
          <w:b/>
          <w:color w:val="000000" w:themeColor="text1"/>
          <w:highlight w:val="yellow"/>
        </w:rPr>
        <w:t>Growth of biofilm cultures</w:t>
      </w:r>
    </w:p>
    <w:p w14:paraId="4AE932EB" w14:textId="77777777" w:rsidR="00537291" w:rsidRPr="00471A71" w:rsidRDefault="00537291" w:rsidP="00471A71">
      <w:pPr>
        <w:widowControl w:val="0"/>
        <w:jc w:val="both"/>
        <w:rPr>
          <w:rFonts w:asciiTheme="majorHAnsi" w:hAnsiTheme="majorHAnsi" w:cstheme="majorHAnsi"/>
          <w:b/>
          <w:color w:val="000000" w:themeColor="text1"/>
          <w:highlight w:val="lightGray"/>
        </w:rPr>
      </w:pPr>
    </w:p>
    <w:p w14:paraId="44EB7A48" w14:textId="67FFAC70" w:rsidR="00864277" w:rsidRPr="00471A71" w:rsidRDefault="00E01C7A" w:rsidP="00471A71">
      <w:pPr>
        <w:widowControl w:val="0"/>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rPr>
        <w:t>CAUTION:</w:t>
      </w:r>
      <w:r w:rsidR="00936111">
        <w:rPr>
          <w:rFonts w:asciiTheme="majorHAnsi" w:hAnsiTheme="majorHAnsi" w:cstheme="majorHAnsi"/>
          <w:color w:val="000000" w:themeColor="text1"/>
        </w:rPr>
        <w:t xml:space="preserve"> </w:t>
      </w:r>
      <w:r w:rsidR="0099610C" w:rsidRPr="00471A71">
        <w:rPr>
          <w:rFonts w:asciiTheme="majorHAnsi" w:hAnsiTheme="majorHAnsi" w:cstheme="majorHAnsi"/>
          <w:i/>
          <w:color w:val="000000" w:themeColor="text1"/>
        </w:rPr>
        <w:t>Candida albicans</w:t>
      </w:r>
      <w:r w:rsidR="0099610C" w:rsidRPr="00471A71">
        <w:rPr>
          <w:rFonts w:asciiTheme="majorHAnsi" w:hAnsiTheme="majorHAnsi" w:cstheme="majorHAnsi"/>
          <w:color w:val="000000" w:themeColor="text1"/>
        </w:rPr>
        <w:t xml:space="preserve"> is a human pathogen</w:t>
      </w:r>
      <w:r w:rsidR="00C41BF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41BFE" w:rsidRPr="00471A71">
        <w:rPr>
          <w:rFonts w:asciiTheme="majorHAnsi" w:hAnsiTheme="majorHAnsi" w:cstheme="majorHAnsi"/>
          <w:color w:val="000000" w:themeColor="text1"/>
        </w:rPr>
        <w:t xml:space="preserve">At some institutions, </w:t>
      </w:r>
      <w:r w:rsidR="00035ED7" w:rsidRPr="00471A71">
        <w:rPr>
          <w:rFonts w:asciiTheme="majorHAnsi" w:hAnsiTheme="majorHAnsi" w:cstheme="majorHAnsi"/>
          <w:color w:val="000000" w:themeColor="text1"/>
        </w:rPr>
        <w:t>culture of this organism requi</w:t>
      </w:r>
      <w:r w:rsidR="00DB2EB7" w:rsidRPr="00471A71">
        <w:rPr>
          <w:rFonts w:asciiTheme="majorHAnsi" w:hAnsiTheme="majorHAnsi" w:cstheme="majorHAnsi"/>
          <w:color w:val="000000" w:themeColor="text1"/>
        </w:rPr>
        <w:t>r</w:t>
      </w:r>
      <w:r w:rsidR="00035ED7" w:rsidRPr="00471A71">
        <w:rPr>
          <w:rFonts w:asciiTheme="majorHAnsi" w:hAnsiTheme="majorHAnsi" w:cstheme="majorHAnsi"/>
          <w:color w:val="000000" w:themeColor="text1"/>
        </w:rPr>
        <w:t>es BSL-2 containment.</w:t>
      </w:r>
    </w:p>
    <w:p w14:paraId="0A94411D" w14:textId="77777777" w:rsidR="00864277" w:rsidRPr="00471A71" w:rsidRDefault="00864277" w:rsidP="00471A71">
      <w:pPr>
        <w:widowControl w:val="0"/>
        <w:jc w:val="both"/>
        <w:rPr>
          <w:rFonts w:asciiTheme="majorHAnsi" w:hAnsiTheme="majorHAnsi" w:cstheme="majorHAnsi"/>
          <w:color w:val="000000" w:themeColor="text1"/>
          <w:highlight w:val="yellow"/>
        </w:rPr>
      </w:pPr>
    </w:p>
    <w:p w14:paraId="773809DF" w14:textId="33285476" w:rsidR="00A06DCA" w:rsidRPr="00471A71" w:rsidRDefault="00A06DCA"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Streak out selected strain</w:t>
      </w:r>
      <w:r w:rsidR="006F54DB" w:rsidRPr="00471A71">
        <w:rPr>
          <w:rFonts w:asciiTheme="majorHAnsi" w:hAnsiTheme="majorHAnsi" w:cstheme="majorHAnsi"/>
          <w:color w:val="000000" w:themeColor="text1"/>
          <w:highlight w:val="yellow"/>
        </w:rPr>
        <w:t xml:space="preserve"> on</w:t>
      </w:r>
      <w:r w:rsidRPr="00471A71">
        <w:rPr>
          <w:rFonts w:asciiTheme="majorHAnsi" w:hAnsiTheme="majorHAnsi" w:cstheme="majorHAnsi"/>
          <w:color w:val="000000" w:themeColor="text1"/>
          <w:highlight w:val="yellow"/>
        </w:rPr>
        <w:t xml:space="preserve"> a</w:t>
      </w:r>
      <w:r w:rsidR="006F54DB" w:rsidRPr="00471A71">
        <w:rPr>
          <w:rFonts w:asciiTheme="majorHAnsi" w:hAnsiTheme="majorHAnsi" w:cstheme="majorHAnsi"/>
          <w:color w:val="000000" w:themeColor="text1"/>
          <w:highlight w:val="yellow"/>
        </w:rPr>
        <w:t xml:space="preserve"> yeast extract-peptone-dextrose (YPD) agar</w:t>
      </w:r>
      <w:r w:rsidRPr="00471A71">
        <w:rPr>
          <w:rFonts w:asciiTheme="majorHAnsi" w:hAnsiTheme="majorHAnsi" w:cstheme="majorHAnsi"/>
          <w:color w:val="000000" w:themeColor="text1"/>
          <w:highlight w:val="yellow"/>
        </w:rPr>
        <w:t xml:space="preserve"> plate</w:t>
      </w:r>
      <w:r w:rsidR="006F54DB" w:rsidRPr="00471A71">
        <w:rPr>
          <w:rFonts w:asciiTheme="majorHAnsi" w:hAnsiTheme="majorHAnsi" w:cstheme="majorHAnsi"/>
          <w:color w:val="000000" w:themeColor="text1"/>
          <w:highlight w:val="yellow"/>
        </w:rPr>
        <w:t xml:space="preserve"> and grow </w:t>
      </w:r>
      <w:r w:rsidR="00B57EE9" w:rsidRPr="00471A71">
        <w:rPr>
          <w:rFonts w:asciiTheme="majorHAnsi" w:hAnsiTheme="majorHAnsi" w:cstheme="majorHAnsi"/>
          <w:color w:val="000000" w:themeColor="text1"/>
          <w:highlight w:val="yellow"/>
        </w:rPr>
        <w:t xml:space="preserve">48 </w:t>
      </w:r>
      <w:r w:rsidR="002526D2">
        <w:rPr>
          <w:rFonts w:asciiTheme="majorHAnsi" w:hAnsiTheme="majorHAnsi" w:cstheme="majorHAnsi"/>
          <w:color w:val="000000" w:themeColor="text1"/>
          <w:highlight w:val="yellow"/>
        </w:rPr>
        <w:t>h</w:t>
      </w:r>
      <w:r w:rsidR="006F54DB" w:rsidRPr="00471A71">
        <w:rPr>
          <w:rFonts w:asciiTheme="majorHAnsi" w:hAnsiTheme="majorHAnsi" w:cstheme="majorHAnsi"/>
          <w:color w:val="000000" w:themeColor="text1"/>
          <w:highlight w:val="yellow"/>
        </w:rPr>
        <w:t xml:space="preserve"> at </w:t>
      </w:r>
      <w:r w:rsidR="001A0EAA" w:rsidRPr="00471A71">
        <w:rPr>
          <w:rFonts w:asciiTheme="majorHAnsi" w:hAnsiTheme="majorHAnsi" w:cstheme="majorHAnsi"/>
          <w:color w:val="000000" w:themeColor="text1"/>
          <w:highlight w:val="yellow"/>
        </w:rPr>
        <w:t>30</w:t>
      </w:r>
      <w:r w:rsidR="002526D2">
        <w:rPr>
          <w:rFonts w:asciiTheme="majorHAnsi" w:hAnsiTheme="majorHAnsi" w:cstheme="majorHAnsi"/>
          <w:color w:val="000000" w:themeColor="text1"/>
          <w:highlight w:val="yellow"/>
        </w:rPr>
        <w:t xml:space="preserve"> °</w:t>
      </w:r>
      <w:r w:rsidR="001A0EAA" w:rsidRPr="00471A71">
        <w:rPr>
          <w:rFonts w:asciiTheme="majorHAnsi" w:hAnsiTheme="majorHAnsi" w:cstheme="majorHAnsi"/>
          <w:color w:val="000000" w:themeColor="text1"/>
          <w:highlight w:val="yellow"/>
        </w:rPr>
        <w:t>C</w:t>
      </w:r>
      <w:r w:rsidR="006F54DB"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p>
    <w:p w14:paraId="153B45E1" w14:textId="77777777" w:rsidR="00A06DCA" w:rsidRPr="00471A71" w:rsidRDefault="00A06DCA" w:rsidP="00471A71">
      <w:pPr>
        <w:widowControl w:val="0"/>
        <w:jc w:val="both"/>
        <w:rPr>
          <w:rFonts w:asciiTheme="majorHAnsi" w:hAnsiTheme="majorHAnsi" w:cstheme="majorHAnsi"/>
          <w:color w:val="000000" w:themeColor="text1"/>
          <w:highlight w:val="yellow"/>
        </w:rPr>
      </w:pPr>
    </w:p>
    <w:p w14:paraId="55BC7C4C" w14:textId="3B3B4390" w:rsidR="00A06DCA" w:rsidRPr="00471A71" w:rsidRDefault="006F54D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Select single colonies from the plate to inoculate 5 </w:t>
      </w:r>
      <w:r w:rsidR="009E3C51">
        <w:rPr>
          <w:rFonts w:asciiTheme="majorHAnsi" w:hAnsiTheme="majorHAnsi" w:cstheme="majorHAnsi"/>
          <w:color w:val="000000" w:themeColor="text1"/>
          <w:highlight w:val="yellow"/>
        </w:rPr>
        <w:t>mL of</w:t>
      </w:r>
      <w:r w:rsidRPr="00471A71">
        <w:rPr>
          <w:rFonts w:asciiTheme="majorHAnsi" w:hAnsiTheme="majorHAnsi" w:cstheme="majorHAnsi"/>
          <w:color w:val="000000" w:themeColor="text1"/>
          <w:highlight w:val="yellow"/>
        </w:rPr>
        <w:t xml:space="preserve"> YPD medium</w:t>
      </w:r>
      <w:r w:rsidR="00385E7C" w:rsidRPr="00471A71">
        <w:rPr>
          <w:rFonts w:asciiTheme="majorHAnsi" w:hAnsiTheme="majorHAnsi" w:cstheme="majorHAnsi"/>
          <w:color w:val="000000" w:themeColor="text1"/>
          <w:highlight w:val="yellow"/>
        </w:rPr>
        <w:t xml:space="preserve"> in 15</w:t>
      </w:r>
      <w:r w:rsidR="009E3C51">
        <w:rPr>
          <w:rFonts w:asciiTheme="majorHAnsi" w:hAnsiTheme="majorHAnsi" w:cstheme="majorHAnsi"/>
          <w:color w:val="000000" w:themeColor="text1"/>
          <w:highlight w:val="yellow"/>
        </w:rPr>
        <w:t xml:space="preserve"> </w:t>
      </w:r>
      <w:r w:rsidR="00385E7C" w:rsidRPr="00471A71">
        <w:rPr>
          <w:rFonts w:asciiTheme="majorHAnsi" w:hAnsiTheme="majorHAnsi" w:cstheme="majorHAnsi"/>
          <w:color w:val="000000" w:themeColor="text1"/>
          <w:highlight w:val="yellow"/>
        </w:rPr>
        <w:t>mL culture tubes</w:t>
      </w:r>
      <w:r w:rsidRPr="00471A71">
        <w:rPr>
          <w:rFonts w:asciiTheme="majorHAnsi" w:hAnsiTheme="majorHAnsi" w:cstheme="majorHAnsi"/>
          <w:color w:val="000000" w:themeColor="text1"/>
          <w:highlight w:val="yellow"/>
        </w:rPr>
        <w:t xml:space="preserve"> for overnight aerobic growth</w:t>
      </w:r>
      <w:r w:rsidR="00385E7C" w:rsidRPr="00471A71">
        <w:rPr>
          <w:rFonts w:asciiTheme="majorHAnsi" w:hAnsiTheme="majorHAnsi" w:cstheme="majorHAnsi"/>
          <w:color w:val="000000" w:themeColor="text1"/>
          <w:highlight w:val="yellow"/>
        </w:rPr>
        <w:t xml:space="preserve"> (carousel rotator, </w:t>
      </w:r>
      <w:r w:rsidR="00F8278A" w:rsidRPr="00471A71">
        <w:rPr>
          <w:rFonts w:asciiTheme="majorHAnsi" w:hAnsiTheme="majorHAnsi" w:cstheme="majorHAnsi"/>
          <w:color w:val="000000" w:themeColor="text1"/>
          <w:highlight w:val="yellow"/>
        </w:rPr>
        <w:t>52</w:t>
      </w:r>
      <w:r w:rsidR="009E3C51" w:rsidRPr="00382D5A">
        <w:rPr>
          <w:rFonts w:asciiTheme="majorHAnsi" w:hAnsiTheme="majorHAnsi" w:cstheme="majorHAnsi"/>
          <w:color w:val="000000" w:themeColor="text1"/>
          <w:highlight w:val="yellow"/>
        </w:rPr>
        <w:t>–</w:t>
      </w:r>
      <w:r w:rsidR="00F8278A" w:rsidRPr="00471A71">
        <w:rPr>
          <w:rFonts w:asciiTheme="majorHAnsi" w:hAnsiTheme="majorHAnsi" w:cstheme="majorHAnsi"/>
          <w:color w:val="000000" w:themeColor="text1"/>
          <w:highlight w:val="yellow"/>
        </w:rPr>
        <w:t>55</w:t>
      </w:r>
      <w:r w:rsidR="00385E7C" w:rsidRPr="00471A71">
        <w:rPr>
          <w:rFonts w:asciiTheme="majorHAnsi" w:hAnsiTheme="majorHAnsi" w:cstheme="majorHAnsi"/>
          <w:color w:val="000000" w:themeColor="text1"/>
          <w:highlight w:val="yellow"/>
        </w:rPr>
        <w:t xml:space="preserve"> rpm)</w:t>
      </w:r>
      <w:r w:rsidR="001A0EAA" w:rsidRPr="00471A71">
        <w:rPr>
          <w:rFonts w:asciiTheme="majorHAnsi" w:hAnsiTheme="majorHAnsi" w:cstheme="majorHAnsi"/>
          <w:color w:val="000000" w:themeColor="text1"/>
          <w:highlight w:val="yellow"/>
        </w:rPr>
        <w:t xml:space="preserve"> at 30</w:t>
      </w:r>
      <w:r w:rsidR="002526D2">
        <w:rPr>
          <w:rFonts w:asciiTheme="majorHAnsi" w:hAnsiTheme="majorHAnsi" w:cstheme="majorHAnsi"/>
          <w:color w:val="000000" w:themeColor="text1"/>
          <w:highlight w:val="yellow"/>
        </w:rPr>
        <w:t xml:space="preserve"> °</w:t>
      </w:r>
      <w:r w:rsidR="001A0EAA" w:rsidRPr="00471A71">
        <w:rPr>
          <w:rFonts w:asciiTheme="majorHAnsi" w:hAnsiTheme="majorHAnsi" w:cstheme="majorHAnsi"/>
          <w:color w:val="000000" w:themeColor="text1"/>
          <w:highlight w:val="yellow"/>
        </w:rPr>
        <w:t>C.</w:t>
      </w:r>
      <w:r w:rsidR="00936111">
        <w:rPr>
          <w:rFonts w:asciiTheme="majorHAnsi" w:hAnsiTheme="majorHAnsi" w:cstheme="majorHAnsi"/>
          <w:color w:val="000000" w:themeColor="text1"/>
          <w:highlight w:val="yellow"/>
        </w:rPr>
        <w:t xml:space="preserve"> </w:t>
      </w:r>
    </w:p>
    <w:p w14:paraId="464C9B40" w14:textId="77777777" w:rsidR="00A06DCA" w:rsidRPr="00471A71" w:rsidRDefault="00A06DCA" w:rsidP="00471A71">
      <w:pPr>
        <w:widowControl w:val="0"/>
        <w:jc w:val="both"/>
        <w:rPr>
          <w:rFonts w:asciiTheme="majorHAnsi" w:hAnsiTheme="majorHAnsi" w:cstheme="majorHAnsi"/>
          <w:color w:val="000000" w:themeColor="text1"/>
          <w:highlight w:val="yellow"/>
        </w:rPr>
      </w:pPr>
    </w:p>
    <w:p w14:paraId="31602121" w14:textId="63F3B2B1" w:rsidR="00C96544" w:rsidRPr="00471A71" w:rsidRDefault="001A0EAA"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Determine cell density using a 40- to 50-fold dilution of the </w:t>
      </w:r>
      <w:r w:rsidR="00204F52" w:rsidRPr="00471A71">
        <w:rPr>
          <w:rFonts w:asciiTheme="majorHAnsi" w:hAnsiTheme="majorHAnsi" w:cstheme="majorHAnsi"/>
          <w:color w:val="000000" w:themeColor="text1"/>
          <w:highlight w:val="yellow"/>
        </w:rPr>
        <w:t xml:space="preserve">overnight </w:t>
      </w:r>
      <w:r w:rsidRPr="00471A71">
        <w:rPr>
          <w:rFonts w:asciiTheme="majorHAnsi" w:hAnsiTheme="majorHAnsi" w:cstheme="majorHAnsi"/>
          <w:color w:val="000000" w:themeColor="text1"/>
          <w:highlight w:val="yellow"/>
        </w:rPr>
        <w:t>culture.</w:t>
      </w:r>
      <w:r w:rsidR="00936111">
        <w:rPr>
          <w:rFonts w:asciiTheme="majorHAnsi" w:hAnsiTheme="majorHAnsi" w:cstheme="majorHAnsi"/>
          <w:color w:val="000000" w:themeColor="text1"/>
          <w:highlight w:val="yellow"/>
        </w:rPr>
        <w:t xml:space="preserve"> </w:t>
      </w:r>
      <w:r w:rsidR="00C96544" w:rsidRPr="00471A71">
        <w:rPr>
          <w:rFonts w:asciiTheme="majorHAnsi" w:hAnsiTheme="majorHAnsi" w:cstheme="majorHAnsi"/>
          <w:color w:val="000000" w:themeColor="text1"/>
          <w:highlight w:val="yellow"/>
        </w:rPr>
        <w:t xml:space="preserve">Compute the dilution factor needed to bring the cell density to </w:t>
      </w:r>
      <w:r w:rsidR="007E2494" w:rsidRPr="00471A71">
        <w:rPr>
          <w:rFonts w:asciiTheme="majorHAnsi" w:hAnsiTheme="majorHAnsi" w:cstheme="majorHAnsi"/>
          <w:color w:val="000000" w:themeColor="text1"/>
          <w:highlight w:val="yellow"/>
        </w:rPr>
        <w:t>3</w:t>
      </w:r>
      <w:r w:rsidR="009E3C51">
        <w:rPr>
          <w:rFonts w:asciiTheme="majorHAnsi" w:hAnsiTheme="majorHAnsi" w:cstheme="majorHAnsi"/>
          <w:color w:val="000000" w:themeColor="text1"/>
          <w:highlight w:val="yellow"/>
        </w:rPr>
        <w:t xml:space="preserve"> </w:t>
      </w:r>
      <w:r w:rsidR="007E2494" w:rsidRPr="00471A71">
        <w:rPr>
          <w:rFonts w:asciiTheme="majorHAnsi" w:hAnsiTheme="majorHAnsi" w:cstheme="majorHAnsi"/>
          <w:color w:val="000000" w:themeColor="text1"/>
          <w:highlight w:val="yellow"/>
        </w:rPr>
        <w:t>x</w:t>
      </w:r>
      <w:r w:rsidR="009E3C51">
        <w:rPr>
          <w:rFonts w:asciiTheme="majorHAnsi" w:hAnsiTheme="majorHAnsi" w:cstheme="majorHAnsi"/>
          <w:color w:val="000000" w:themeColor="text1"/>
          <w:highlight w:val="yellow"/>
        </w:rPr>
        <w:t xml:space="preserve"> </w:t>
      </w:r>
      <w:r w:rsidR="007E2494" w:rsidRPr="00471A71">
        <w:rPr>
          <w:rFonts w:asciiTheme="majorHAnsi" w:hAnsiTheme="majorHAnsi" w:cstheme="majorHAnsi"/>
          <w:color w:val="000000" w:themeColor="text1"/>
          <w:highlight w:val="yellow"/>
        </w:rPr>
        <w:t>10</w:t>
      </w:r>
      <w:r w:rsidR="00574DBA" w:rsidRPr="00574DBA">
        <w:rPr>
          <w:rFonts w:asciiTheme="majorHAnsi" w:hAnsiTheme="majorHAnsi" w:cstheme="majorHAnsi"/>
          <w:color w:val="000000" w:themeColor="text1"/>
          <w:highlight w:val="yellow"/>
          <w:vertAlign w:val="superscript"/>
        </w:rPr>
        <w:t>6</w:t>
      </w:r>
      <w:r w:rsidR="007E2494" w:rsidRPr="00471A71">
        <w:rPr>
          <w:rFonts w:asciiTheme="majorHAnsi" w:hAnsiTheme="majorHAnsi" w:cstheme="majorHAnsi"/>
          <w:color w:val="000000" w:themeColor="text1"/>
          <w:highlight w:val="yellow"/>
        </w:rPr>
        <w:t xml:space="preserve"> cell/mL </w:t>
      </w:r>
      <w:r w:rsidR="007E498E" w:rsidRPr="00471A71">
        <w:rPr>
          <w:rFonts w:asciiTheme="majorHAnsi" w:hAnsiTheme="majorHAnsi" w:cstheme="majorHAnsi"/>
          <w:color w:val="000000" w:themeColor="text1"/>
          <w:highlight w:val="yellow"/>
        </w:rPr>
        <w:t>for silicone substrata</w:t>
      </w:r>
      <w:r w:rsidR="005B6BCE" w:rsidRPr="00471A71">
        <w:rPr>
          <w:rFonts w:asciiTheme="majorHAnsi" w:hAnsiTheme="majorHAnsi" w:cstheme="majorHAnsi"/>
          <w:color w:val="000000" w:themeColor="text1"/>
          <w:highlight w:val="yellow"/>
        </w:rPr>
        <w:t>,</w:t>
      </w:r>
      <w:r w:rsidR="007E498E" w:rsidRPr="00471A71">
        <w:rPr>
          <w:rFonts w:asciiTheme="majorHAnsi" w:hAnsiTheme="majorHAnsi" w:cstheme="majorHAnsi"/>
          <w:color w:val="000000" w:themeColor="text1"/>
          <w:highlight w:val="yellow"/>
        </w:rPr>
        <w:t xml:space="preserve"> or </w:t>
      </w:r>
      <w:r w:rsidR="007E2494" w:rsidRPr="00471A71">
        <w:rPr>
          <w:rFonts w:asciiTheme="majorHAnsi" w:hAnsiTheme="majorHAnsi" w:cstheme="majorHAnsi"/>
          <w:color w:val="000000" w:themeColor="text1"/>
          <w:highlight w:val="yellow"/>
        </w:rPr>
        <w:t>0.6</w:t>
      </w:r>
      <w:r w:rsidR="009E3C51" w:rsidRPr="00382D5A">
        <w:rPr>
          <w:rFonts w:asciiTheme="majorHAnsi" w:hAnsiTheme="majorHAnsi" w:cstheme="majorHAnsi"/>
          <w:color w:val="000000" w:themeColor="text1"/>
          <w:highlight w:val="yellow"/>
        </w:rPr>
        <w:t>–</w:t>
      </w:r>
      <w:r w:rsidR="007E2494" w:rsidRPr="00471A71">
        <w:rPr>
          <w:rFonts w:asciiTheme="majorHAnsi" w:hAnsiTheme="majorHAnsi" w:cstheme="majorHAnsi"/>
          <w:color w:val="000000" w:themeColor="text1"/>
          <w:highlight w:val="yellow"/>
        </w:rPr>
        <w:t>1.2</w:t>
      </w:r>
      <w:r w:rsidR="00D86CD6">
        <w:rPr>
          <w:rFonts w:asciiTheme="majorHAnsi" w:hAnsiTheme="majorHAnsi" w:cstheme="majorHAnsi"/>
          <w:color w:val="000000" w:themeColor="text1"/>
          <w:highlight w:val="yellow"/>
        </w:rPr>
        <w:t xml:space="preserve"> </w:t>
      </w:r>
      <w:r w:rsidR="007E2494" w:rsidRPr="00471A71">
        <w:rPr>
          <w:rFonts w:asciiTheme="majorHAnsi" w:hAnsiTheme="majorHAnsi" w:cstheme="majorHAnsi"/>
          <w:color w:val="000000" w:themeColor="text1"/>
          <w:highlight w:val="yellow"/>
        </w:rPr>
        <w:t>x</w:t>
      </w:r>
      <w:r w:rsidR="00D86CD6">
        <w:rPr>
          <w:rFonts w:asciiTheme="majorHAnsi" w:hAnsiTheme="majorHAnsi" w:cstheme="majorHAnsi"/>
          <w:color w:val="000000" w:themeColor="text1"/>
          <w:highlight w:val="yellow"/>
        </w:rPr>
        <w:t xml:space="preserve"> </w:t>
      </w:r>
      <w:r w:rsidR="007E2494" w:rsidRPr="00471A71">
        <w:rPr>
          <w:rFonts w:asciiTheme="majorHAnsi" w:hAnsiTheme="majorHAnsi" w:cstheme="majorHAnsi"/>
          <w:color w:val="000000" w:themeColor="text1"/>
          <w:highlight w:val="yellow"/>
        </w:rPr>
        <w:t>10</w:t>
      </w:r>
      <w:r w:rsidR="00574DBA" w:rsidRPr="00574DBA">
        <w:rPr>
          <w:rFonts w:asciiTheme="majorHAnsi" w:hAnsiTheme="majorHAnsi" w:cstheme="majorHAnsi"/>
          <w:color w:val="000000" w:themeColor="text1"/>
          <w:highlight w:val="yellow"/>
          <w:vertAlign w:val="superscript"/>
        </w:rPr>
        <w:t>6</w:t>
      </w:r>
      <w:r w:rsidR="007E2494" w:rsidRPr="00471A71">
        <w:rPr>
          <w:rFonts w:asciiTheme="majorHAnsi" w:hAnsiTheme="majorHAnsi" w:cstheme="majorHAnsi"/>
          <w:color w:val="000000" w:themeColor="text1"/>
          <w:highlight w:val="yellow"/>
        </w:rPr>
        <w:t xml:space="preserve"> cells/mL</w:t>
      </w:r>
      <w:r w:rsidR="007E498E" w:rsidRPr="00471A71">
        <w:rPr>
          <w:rFonts w:asciiTheme="majorHAnsi" w:hAnsiTheme="majorHAnsi" w:cstheme="majorHAnsi"/>
          <w:color w:val="000000" w:themeColor="text1"/>
          <w:highlight w:val="yellow"/>
        </w:rPr>
        <w:t xml:space="preserve"> for </w:t>
      </w:r>
      <w:r w:rsidR="00382D5A" w:rsidRPr="008C77AA">
        <w:rPr>
          <w:rFonts w:asciiTheme="majorHAnsi" w:hAnsiTheme="majorHAnsi" w:cstheme="majorHAnsi"/>
          <w:color w:val="000000" w:themeColor="text1"/>
          <w:highlight w:val="yellow"/>
        </w:rPr>
        <w:t>cover glass</w:t>
      </w:r>
      <w:r w:rsidR="00423DA5" w:rsidRPr="006629E1">
        <w:rPr>
          <w:rFonts w:asciiTheme="majorHAnsi" w:hAnsiTheme="majorHAnsi" w:cstheme="majorHAnsi"/>
          <w:color w:val="000000" w:themeColor="text1"/>
          <w:highlight w:val="yellow"/>
        </w:rPr>
        <w:t xml:space="preserve"> </w:t>
      </w:r>
      <w:r w:rsidR="007E498E" w:rsidRPr="00471A71">
        <w:rPr>
          <w:rFonts w:asciiTheme="majorHAnsi" w:hAnsiTheme="majorHAnsi" w:cstheme="majorHAnsi"/>
          <w:color w:val="000000" w:themeColor="text1"/>
          <w:highlight w:val="yellow"/>
        </w:rPr>
        <w:t>surfaces</w:t>
      </w:r>
      <w:r w:rsidR="0009707E" w:rsidRPr="00471A71">
        <w:rPr>
          <w:rFonts w:asciiTheme="majorHAnsi" w:hAnsiTheme="majorHAnsi" w:cstheme="majorHAnsi"/>
          <w:color w:val="000000" w:themeColor="text1"/>
          <w:highlight w:val="yellow"/>
        </w:rPr>
        <w:t xml:space="preserve"> treated with concanavalin-A (</w:t>
      </w:r>
      <w:proofErr w:type="spellStart"/>
      <w:r w:rsidR="0009707E" w:rsidRPr="00471A71">
        <w:rPr>
          <w:rFonts w:asciiTheme="majorHAnsi" w:hAnsiTheme="majorHAnsi" w:cstheme="majorHAnsi"/>
          <w:color w:val="000000" w:themeColor="text1"/>
          <w:highlight w:val="yellow"/>
        </w:rPr>
        <w:t>ConA</w:t>
      </w:r>
      <w:proofErr w:type="spellEnd"/>
      <w:r w:rsidR="0009707E" w:rsidRPr="00471A71">
        <w:rPr>
          <w:rFonts w:asciiTheme="majorHAnsi" w:hAnsiTheme="majorHAnsi" w:cstheme="majorHAnsi"/>
          <w:color w:val="000000" w:themeColor="text1"/>
          <w:highlight w:val="yellow"/>
        </w:rPr>
        <w:t>) or wheat-germ agglutinin (WGA)</w:t>
      </w:r>
      <w:r w:rsidR="00927A19" w:rsidRPr="00471A71">
        <w:rPr>
          <w:rFonts w:asciiTheme="majorHAnsi" w:hAnsiTheme="majorHAnsi" w:cstheme="majorHAnsi"/>
          <w:color w:val="000000" w:themeColor="text1"/>
          <w:highlight w:val="yellow"/>
        </w:rPr>
        <w:t xml:space="preserve"> (</w:t>
      </w:r>
      <w:r w:rsidR="00D40819" w:rsidRPr="00471A71">
        <w:rPr>
          <w:rFonts w:asciiTheme="majorHAnsi" w:hAnsiTheme="majorHAnsi" w:cstheme="majorHAnsi"/>
          <w:color w:val="000000" w:themeColor="text1"/>
          <w:highlight w:val="yellow"/>
        </w:rPr>
        <w:t>see Discussion</w:t>
      </w:r>
      <w:r w:rsidR="00927A19" w:rsidRPr="00471A71">
        <w:rPr>
          <w:rFonts w:asciiTheme="majorHAnsi" w:hAnsiTheme="majorHAnsi" w:cstheme="majorHAnsi"/>
          <w:color w:val="000000" w:themeColor="text1"/>
          <w:highlight w:val="yellow"/>
        </w:rPr>
        <w:t>)</w:t>
      </w:r>
      <w:r w:rsidR="00504169" w:rsidRPr="00471A71">
        <w:rPr>
          <w:rFonts w:asciiTheme="majorHAnsi" w:hAnsiTheme="majorHAnsi" w:cstheme="majorHAnsi"/>
          <w:color w:val="000000" w:themeColor="text1"/>
          <w:highlight w:val="yellow"/>
        </w:rPr>
        <w:t>.</w:t>
      </w:r>
    </w:p>
    <w:p w14:paraId="2AF9D8B7" w14:textId="77777777" w:rsidR="00C96544" w:rsidRPr="00471A71" w:rsidRDefault="00C96544" w:rsidP="00471A71">
      <w:pPr>
        <w:widowControl w:val="0"/>
        <w:jc w:val="both"/>
        <w:rPr>
          <w:rFonts w:asciiTheme="majorHAnsi" w:hAnsiTheme="majorHAnsi" w:cstheme="majorHAnsi"/>
          <w:color w:val="000000" w:themeColor="text1"/>
          <w:highlight w:val="yellow"/>
        </w:rPr>
      </w:pPr>
    </w:p>
    <w:p w14:paraId="04AD5031" w14:textId="16145C02" w:rsidR="00A06DCA" w:rsidRPr="00471A71" w:rsidRDefault="00D4455D"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For biofilm growth in a 12</w:t>
      </w:r>
      <w:r w:rsidR="009E3C5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well plate (</w:t>
      </w:r>
      <w:r w:rsidR="00927A19" w:rsidRPr="00471A71">
        <w:rPr>
          <w:rFonts w:asciiTheme="majorHAnsi" w:hAnsiTheme="majorHAnsi" w:cstheme="majorHAnsi"/>
          <w:b/>
          <w:color w:val="000000" w:themeColor="text1"/>
          <w:highlight w:val="yellow"/>
        </w:rPr>
        <w:t>Figure 1</w:t>
      </w:r>
      <w:r w:rsidRPr="00471A71">
        <w:rPr>
          <w:rFonts w:asciiTheme="majorHAnsi" w:hAnsiTheme="majorHAnsi" w:cstheme="majorHAnsi"/>
          <w:color w:val="000000" w:themeColor="text1"/>
          <w:highlight w:val="yellow"/>
        </w:rPr>
        <w:t xml:space="preserve">), dispense 2.0 mL </w:t>
      </w:r>
      <w:r w:rsidR="009E3C51">
        <w:rPr>
          <w:rFonts w:asciiTheme="majorHAnsi" w:hAnsiTheme="majorHAnsi" w:cstheme="majorHAnsi"/>
          <w:color w:val="000000" w:themeColor="text1"/>
          <w:highlight w:val="yellow"/>
        </w:rPr>
        <w:t xml:space="preserve">of </w:t>
      </w:r>
      <w:r w:rsidRPr="00471A71">
        <w:rPr>
          <w:rFonts w:asciiTheme="majorHAnsi" w:hAnsiTheme="majorHAnsi" w:cstheme="majorHAnsi"/>
          <w:color w:val="000000" w:themeColor="text1"/>
          <w:highlight w:val="yellow"/>
        </w:rPr>
        <w:t xml:space="preserve">sterile filamentation medium into each well, and warm </w:t>
      </w:r>
      <w:r w:rsidR="009E3C51">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plate to 37</w:t>
      </w:r>
      <w:r w:rsidR="002526D2">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C in </w:t>
      </w:r>
      <w:r w:rsidR="009E3C51">
        <w:rPr>
          <w:rFonts w:asciiTheme="majorHAnsi" w:hAnsiTheme="majorHAnsi" w:cstheme="majorHAnsi"/>
          <w:color w:val="000000" w:themeColor="text1"/>
          <w:highlight w:val="yellow"/>
        </w:rPr>
        <w:t xml:space="preserve">a </w:t>
      </w:r>
      <w:r w:rsidRPr="00471A71">
        <w:rPr>
          <w:rFonts w:asciiTheme="majorHAnsi" w:hAnsiTheme="majorHAnsi" w:cstheme="majorHAnsi"/>
          <w:color w:val="000000" w:themeColor="text1"/>
          <w:highlight w:val="yellow"/>
        </w:rPr>
        <w:t>humidified incubator.</w:t>
      </w:r>
      <w:r w:rsidR="00936111">
        <w:rPr>
          <w:rFonts w:asciiTheme="majorHAnsi" w:hAnsiTheme="majorHAnsi" w:cstheme="majorHAnsi"/>
          <w:color w:val="000000" w:themeColor="text1"/>
          <w:highlight w:val="yellow"/>
        </w:rPr>
        <w:t xml:space="preserve"> </w:t>
      </w:r>
      <w:r w:rsidR="00F210B3" w:rsidRPr="00471A71">
        <w:rPr>
          <w:rFonts w:asciiTheme="majorHAnsi" w:hAnsiTheme="majorHAnsi" w:cstheme="majorHAnsi"/>
          <w:color w:val="000000" w:themeColor="text1"/>
          <w:highlight w:val="yellow"/>
        </w:rPr>
        <w:t>A variety of media will induce filamentation</w:t>
      </w:r>
      <w:r w:rsidR="005C73B3" w:rsidRPr="00471A71">
        <w:rPr>
          <w:rFonts w:asciiTheme="majorHAnsi" w:hAnsiTheme="majorHAnsi" w:cstheme="majorHAnsi"/>
          <w:color w:val="000000" w:themeColor="text1"/>
          <w:highlight w:val="yellow"/>
        </w:rPr>
        <w:t>, more strongly</w:t>
      </w:r>
      <w:r w:rsidR="00F210B3" w:rsidRPr="00471A71">
        <w:rPr>
          <w:rFonts w:asciiTheme="majorHAnsi" w:hAnsiTheme="majorHAnsi" w:cstheme="majorHAnsi"/>
          <w:color w:val="000000" w:themeColor="text1"/>
          <w:highlight w:val="yellow"/>
        </w:rPr>
        <w:t xml:space="preserve"> at </w:t>
      </w:r>
      <w:r w:rsidR="009E3C51">
        <w:rPr>
          <w:rFonts w:asciiTheme="majorHAnsi" w:hAnsiTheme="majorHAnsi" w:cstheme="majorHAnsi"/>
          <w:color w:val="000000" w:themeColor="text1"/>
          <w:highlight w:val="yellow"/>
        </w:rPr>
        <w:t xml:space="preserve">an </w:t>
      </w:r>
      <w:r w:rsidR="00F210B3" w:rsidRPr="00471A71">
        <w:rPr>
          <w:rFonts w:asciiTheme="majorHAnsi" w:hAnsiTheme="majorHAnsi" w:cstheme="majorHAnsi"/>
          <w:color w:val="000000" w:themeColor="text1"/>
          <w:highlight w:val="yellow"/>
        </w:rPr>
        <w:t>elevated temperature (37</w:t>
      </w:r>
      <w:r w:rsidR="002526D2">
        <w:rPr>
          <w:rFonts w:asciiTheme="majorHAnsi" w:hAnsiTheme="majorHAnsi" w:cstheme="majorHAnsi"/>
          <w:color w:val="000000" w:themeColor="text1"/>
          <w:highlight w:val="yellow"/>
        </w:rPr>
        <w:t xml:space="preserve"> °</w:t>
      </w:r>
      <w:r w:rsidR="005C73B3" w:rsidRPr="00471A71">
        <w:rPr>
          <w:rFonts w:asciiTheme="majorHAnsi" w:hAnsiTheme="majorHAnsi" w:cstheme="majorHAnsi"/>
          <w:color w:val="000000" w:themeColor="text1"/>
          <w:highlight w:val="yellow"/>
        </w:rPr>
        <w:t>C) and with added serum</w:t>
      </w:r>
      <w:r w:rsidR="00D86CD6">
        <w:rPr>
          <w:rFonts w:asciiTheme="majorHAnsi" w:hAnsiTheme="majorHAnsi" w:cstheme="majorHAnsi"/>
          <w:color w:val="000000" w:themeColor="text1"/>
          <w:highlight w:val="yellow"/>
        </w:rPr>
        <w:t>.</w:t>
      </w:r>
      <w:r w:rsidR="005C73B3" w:rsidRPr="00471A71">
        <w:rPr>
          <w:rFonts w:asciiTheme="majorHAnsi" w:hAnsiTheme="majorHAnsi" w:cstheme="majorHAnsi"/>
          <w:color w:val="000000" w:themeColor="text1"/>
          <w:highlight w:val="yellow"/>
        </w:rPr>
        <w:t xml:space="preserve"> </w:t>
      </w:r>
      <w:r w:rsidR="00D86CD6" w:rsidRPr="00471A71">
        <w:rPr>
          <w:rFonts w:asciiTheme="majorHAnsi" w:hAnsiTheme="majorHAnsi" w:cstheme="majorHAnsi"/>
          <w:color w:val="000000" w:themeColor="text1"/>
          <w:highlight w:val="yellow"/>
        </w:rPr>
        <w:t xml:space="preserve">Fetal </w:t>
      </w:r>
      <w:r w:rsidR="005C73B3" w:rsidRPr="00471A71">
        <w:rPr>
          <w:rFonts w:asciiTheme="majorHAnsi" w:hAnsiTheme="majorHAnsi" w:cstheme="majorHAnsi"/>
          <w:color w:val="000000" w:themeColor="text1"/>
          <w:highlight w:val="yellow"/>
        </w:rPr>
        <w:t xml:space="preserve">bovine serum (FBS) </w:t>
      </w:r>
      <w:r w:rsidR="00961E21" w:rsidRPr="00471A71">
        <w:rPr>
          <w:rFonts w:asciiTheme="majorHAnsi" w:hAnsiTheme="majorHAnsi" w:cstheme="majorHAnsi"/>
          <w:color w:val="000000" w:themeColor="text1"/>
          <w:highlight w:val="yellow"/>
        </w:rPr>
        <w:t xml:space="preserve">is </w:t>
      </w:r>
      <w:r w:rsidR="005C73B3" w:rsidRPr="00471A71">
        <w:rPr>
          <w:rFonts w:asciiTheme="majorHAnsi" w:hAnsiTheme="majorHAnsi" w:cstheme="majorHAnsi"/>
          <w:color w:val="000000" w:themeColor="text1"/>
          <w:highlight w:val="yellow"/>
        </w:rPr>
        <w:t xml:space="preserve">recommended. </w:t>
      </w:r>
      <w:r w:rsidR="003C2C56" w:rsidRPr="00471A71">
        <w:rPr>
          <w:rFonts w:asciiTheme="majorHAnsi" w:hAnsiTheme="majorHAnsi" w:cstheme="majorHAnsi"/>
          <w:color w:val="000000" w:themeColor="text1"/>
          <w:highlight w:val="yellow"/>
        </w:rPr>
        <w:t xml:space="preserve">Recommended media are </w:t>
      </w:r>
      <w:r w:rsidR="005C73B3" w:rsidRPr="00471A71">
        <w:rPr>
          <w:rFonts w:asciiTheme="majorHAnsi" w:hAnsiTheme="majorHAnsi" w:cstheme="majorHAnsi"/>
          <w:color w:val="000000" w:themeColor="text1"/>
          <w:highlight w:val="yellow"/>
        </w:rPr>
        <w:t xml:space="preserve">YPD, </w:t>
      </w:r>
      <w:r w:rsidR="003C2C56" w:rsidRPr="00471A71">
        <w:rPr>
          <w:rFonts w:asciiTheme="majorHAnsi" w:hAnsiTheme="majorHAnsi" w:cstheme="majorHAnsi"/>
          <w:color w:val="000000" w:themeColor="text1"/>
          <w:highlight w:val="yellow"/>
        </w:rPr>
        <w:t>Sp</w:t>
      </w:r>
      <w:r w:rsidR="005C73B3" w:rsidRPr="00471A71">
        <w:rPr>
          <w:rFonts w:asciiTheme="majorHAnsi" w:hAnsiTheme="majorHAnsi" w:cstheme="majorHAnsi"/>
          <w:color w:val="000000" w:themeColor="text1"/>
          <w:highlight w:val="yellow"/>
        </w:rPr>
        <w:t>ider-Mannitol, or RPMI-1640</w:t>
      </w:r>
      <w:r w:rsidR="003C2C56"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p>
    <w:p w14:paraId="1C1A046F" w14:textId="77777777" w:rsidR="00D4455D" w:rsidRPr="00471A71" w:rsidRDefault="00D4455D" w:rsidP="00471A71">
      <w:pPr>
        <w:widowControl w:val="0"/>
        <w:jc w:val="both"/>
        <w:rPr>
          <w:rFonts w:asciiTheme="majorHAnsi" w:hAnsiTheme="majorHAnsi" w:cstheme="majorHAnsi"/>
          <w:color w:val="000000" w:themeColor="text1"/>
          <w:highlight w:val="yellow"/>
        </w:rPr>
      </w:pPr>
    </w:p>
    <w:p w14:paraId="787DDB5B" w14:textId="6127ECA0" w:rsidR="00D4455D" w:rsidRPr="00471A71" w:rsidRDefault="00D4455D"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With sterile tweezers, place a prepared substratum into each well</w:t>
      </w:r>
      <w:r w:rsidR="005B1B79" w:rsidRPr="00471A71">
        <w:rPr>
          <w:rFonts w:asciiTheme="majorHAnsi" w:hAnsiTheme="majorHAnsi" w:cstheme="majorHAnsi"/>
          <w:color w:val="000000" w:themeColor="text1"/>
          <w:highlight w:val="yellow"/>
        </w:rPr>
        <w:t xml:space="preserve"> in the warmed plate</w:t>
      </w:r>
      <w:r w:rsidRPr="00471A71">
        <w:rPr>
          <w:rFonts w:asciiTheme="majorHAnsi" w:hAnsiTheme="majorHAnsi" w:cstheme="majorHAnsi"/>
          <w:color w:val="000000" w:themeColor="text1"/>
          <w:highlight w:val="yellow"/>
        </w:rPr>
        <w:t xml:space="preserve"> and dislodge bubbles.</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Add </w:t>
      </w:r>
      <w:r w:rsidR="009E3C51">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 xml:space="preserve">inoculum from the overnight culture to reach the cell density recommended in </w:t>
      </w:r>
      <w:r w:rsidR="008C77AA">
        <w:rPr>
          <w:rFonts w:asciiTheme="majorHAnsi" w:hAnsiTheme="majorHAnsi" w:cstheme="majorHAnsi"/>
          <w:color w:val="000000" w:themeColor="text1"/>
          <w:highlight w:val="yellow"/>
        </w:rPr>
        <w:t>step 1.3</w:t>
      </w:r>
      <w:r w:rsidR="005B1B79" w:rsidRPr="00471A71">
        <w:rPr>
          <w:rFonts w:asciiTheme="majorHAnsi" w:hAnsiTheme="majorHAnsi" w:cstheme="majorHAnsi"/>
          <w:color w:val="000000" w:themeColor="text1"/>
          <w:highlight w:val="yellow"/>
        </w:rPr>
        <w:t xml:space="preserve"> in each well.</w:t>
      </w:r>
      <w:r w:rsidR="00936111">
        <w:rPr>
          <w:rFonts w:asciiTheme="majorHAnsi" w:hAnsiTheme="majorHAnsi" w:cstheme="majorHAnsi"/>
          <w:color w:val="000000" w:themeColor="text1"/>
          <w:highlight w:val="yellow"/>
        </w:rPr>
        <w:t xml:space="preserve"> </w:t>
      </w:r>
      <w:r w:rsidR="005B1B79" w:rsidRPr="00471A71">
        <w:rPr>
          <w:rFonts w:asciiTheme="majorHAnsi" w:hAnsiTheme="majorHAnsi" w:cstheme="majorHAnsi"/>
          <w:color w:val="000000" w:themeColor="text1"/>
          <w:highlight w:val="yellow"/>
        </w:rPr>
        <w:t>One well without inoculum serves as a visual blank and control against contamination.</w:t>
      </w:r>
    </w:p>
    <w:p w14:paraId="7750F91C" w14:textId="77777777" w:rsidR="00A06DCA" w:rsidRPr="00471A71" w:rsidRDefault="00A06DCA" w:rsidP="00471A71">
      <w:pPr>
        <w:widowControl w:val="0"/>
        <w:jc w:val="both"/>
        <w:rPr>
          <w:rFonts w:asciiTheme="majorHAnsi" w:hAnsiTheme="majorHAnsi" w:cstheme="majorHAnsi"/>
          <w:color w:val="000000" w:themeColor="text1"/>
          <w:highlight w:val="yellow"/>
        </w:rPr>
      </w:pPr>
    </w:p>
    <w:p w14:paraId="15798E09" w14:textId="5D561502" w:rsidR="00A06DCA" w:rsidRPr="00471A71" w:rsidRDefault="005B1B79"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Place the plate on a </w:t>
      </w:r>
      <w:proofErr w:type="gramStart"/>
      <w:r w:rsidRPr="00471A71">
        <w:rPr>
          <w:rFonts w:asciiTheme="majorHAnsi" w:hAnsiTheme="majorHAnsi" w:cstheme="majorHAnsi"/>
          <w:color w:val="000000" w:themeColor="text1"/>
          <w:highlight w:val="yellow"/>
        </w:rPr>
        <w:t>60 rpm</w:t>
      </w:r>
      <w:proofErr w:type="gramEnd"/>
      <w:r w:rsidRPr="00471A71">
        <w:rPr>
          <w:rFonts w:asciiTheme="majorHAnsi" w:hAnsiTheme="majorHAnsi" w:cstheme="majorHAnsi"/>
          <w:color w:val="000000" w:themeColor="text1"/>
          <w:highlight w:val="yellow"/>
        </w:rPr>
        <w:t xml:space="preserve"> orbital mixer in a humidified 37</w:t>
      </w:r>
      <w:r w:rsidR="002526D2">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C air incubator for 90 min to allow time for cell adhesion.</w:t>
      </w:r>
      <w:r w:rsidR="00936111">
        <w:rPr>
          <w:rFonts w:asciiTheme="majorHAnsi" w:hAnsiTheme="majorHAnsi" w:cstheme="majorHAnsi"/>
          <w:color w:val="000000" w:themeColor="text1"/>
          <w:highlight w:val="yellow"/>
        </w:rPr>
        <w:t xml:space="preserve"> </w:t>
      </w:r>
      <w:r w:rsidR="006C13E8" w:rsidRPr="00471A71">
        <w:rPr>
          <w:rFonts w:asciiTheme="majorHAnsi" w:hAnsiTheme="majorHAnsi" w:cstheme="majorHAnsi"/>
          <w:color w:val="000000" w:themeColor="text1"/>
          <w:highlight w:val="yellow"/>
        </w:rPr>
        <w:t>After 90 min, r</w:t>
      </w:r>
      <w:r w:rsidR="00463B95" w:rsidRPr="00471A71">
        <w:rPr>
          <w:rFonts w:asciiTheme="majorHAnsi" w:hAnsiTheme="majorHAnsi" w:cstheme="majorHAnsi"/>
          <w:color w:val="000000" w:themeColor="text1"/>
          <w:highlight w:val="yellow"/>
        </w:rPr>
        <w:t>emove</w:t>
      </w:r>
      <w:r w:rsidR="006C13E8" w:rsidRPr="00471A71">
        <w:rPr>
          <w:rFonts w:asciiTheme="majorHAnsi" w:hAnsiTheme="majorHAnsi" w:cstheme="majorHAnsi"/>
          <w:color w:val="000000" w:themeColor="text1"/>
          <w:highlight w:val="yellow"/>
        </w:rPr>
        <w:t xml:space="preserve"> the </w:t>
      </w:r>
      <w:r w:rsidR="006F54DB" w:rsidRPr="00471A71">
        <w:rPr>
          <w:rFonts w:asciiTheme="majorHAnsi" w:hAnsiTheme="majorHAnsi" w:cstheme="majorHAnsi"/>
          <w:color w:val="000000" w:themeColor="text1"/>
          <w:highlight w:val="yellow"/>
        </w:rPr>
        <w:t>medi</w:t>
      </w:r>
      <w:r w:rsidR="00463B95" w:rsidRPr="00471A71">
        <w:rPr>
          <w:rFonts w:asciiTheme="majorHAnsi" w:hAnsiTheme="majorHAnsi" w:cstheme="majorHAnsi"/>
          <w:color w:val="000000" w:themeColor="text1"/>
          <w:highlight w:val="yellow"/>
        </w:rPr>
        <w:t>um</w:t>
      </w:r>
      <w:r w:rsidR="006F54DB" w:rsidRPr="00471A71">
        <w:rPr>
          <w:rFonts w:asciiTheme="majorHAnsi" w:hAnsiTheme="majorHAnsi" w:cstheme="majorHAnsi"/>
          <w:color w:val="000000" w:themeColor="text1"/>
          <w:highlight w:val="yellow"/>
        </w:rPr>
        <w:t xml:space="preserve"> and unattached cells, </w:t>
      </w:r>
      <w:r w:rsidR="00527748" w:rsidRPr="00471A71">
        <w:rPr>
          <w:rFonts w:asciiTheme="majorHAnsi" w:hAnsiTheme="majorHAnsi" w:cstheme="majorHAnsi"/>
          <w:color w:val="000000" w:themeColor="text1"/>
          <w:highlight w:val="yellow"/>
        </w:rPr>
        <w:t>wash</w:t>
      </w:r>
      <w:r w:rsidR="00463B95" w:rsidRPr="00471A71">
        <w:rPr>
          <w:rFonts w:asciiTheme="majorHAnsi" w:hAnsiTheme="majorHAnsi" w:cstheme="majorHAnsi"/>
          <w:color w:val="000000" w:themeColor="text1"/>
          <w:highlight w:val="yellow"/>
        </w:rPr>
        <w:t xml:space="preserve"> with sterile medium</w:t>
      </w:r>
      <w:r w:rsidR="003C2C56" w:rsidRPr="00471A71">
        <w:rPr>
          <w:rFonts w:asciiTheme="majorHAnsi" w:hAnsiTheme="majorHAnsi" w:cstheme="majorHAnsi"/>
          <w:color w:val="000000" w:themeColor="text1"/>
          <w:highlight w:val="yellow"/>
        </w:rPr>
        <w:t xml:space="preserve"> or </w:t>
      </w:r>
      <w:r w:rsidR="00351032" w:rsidRPr="00471A71">
        <w:rPr>
          <w:rFonts w:asciiTheme="majorHAnsi" w:hAnsiTheme="majorHAnsi" w:cstheme="majorHAnsi"/>
          <w:color w:val="000000" w:themeColor="text1"/>
          <w:highlight w:val="yellow"/>
        </w:rPr>
        <w:t>phosphate-buffered saline (</w:t>
      </w:r>
      <w:r w:rsidR="003C2C56" w:rsidRPr="00471A71">
        <w:rPr>
          <w:rFonts w:asciiTheme="majorHAnsi" w:hAnsiTheme="majorHAnsi" w:cstheme="majorHAnsi"/>
          <w:color w:val="000000" w:themeColor="text1"/>
          <w:highlight w:val="yellow"/>
        </w:rPr>
        <w:t>PBS</w:t>
      </w:r>
      <w:r w:rsidR="00961E21" w:rsidRPr="00471A71">
        <w:rPr>
          <w:rFonts w:asciiTheme="majorHAnsi" w:hAnsiTheme="majorHAnsi" w:cstheme="majorHAnsi"/>
          <w:color w:val="000000" w:themeColor="text1"/>
          <w:highlight w:val="yellow"/>
        </w:rPr>
        <w:t>)</w:t>
      </w:r>
      <w:r w:rsidR="00463B95"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6F54DB" w:rsidRPr="00471A71">
        <w:rPr>
          <w:rFonts w:asciiTheme="majorHAnsi" w:hAnsiTheme="majorHAnsi" w:cstheme="majorHAnsi"/>
          <w:color w:val="000000" w:themeColor="text1"/>
          <w:highlight w:val="yellow"/>
        </w:rPr>
        <w:t>and</w:t>
      </w:r>
      <w:r w:rsidR="003F6AC8" w:rsidRPr="00471A71">
        <w:rPr>
          <w:rFonts w:asciiTheme="majorHAnsi" w:hAnsiTheme="majorHAnsi" w:cstheme="majorHAnsi"/>
          <w:color w:val="000000" w:themeColor="text1"/>
          <w:highlight w:val="yellow"/>
        </w:rPr>
        <w:t xml:space="preserve"> place inoculated substrata into culture dishes or </w:t>
      </w:r>
      <w:r w:rsidR="006C13E8" w:rsidRPr="00471A71">
        <w:rPr>
          <w:rFonts w:asciiTheme="majorHAnsi" w:hAnsiTheme="majorHAnsi" w:cstheme="majorHAnsi"/>
          <w:color w:val="000000" w:themeColor="text1"/>
          <w:highlight w:val="yellow"/>
        </w:rPr>
        <w:t xml:space="preserve">another </w:t>
      </w:r>
      <w:proofErr w:type="spellStart"/>
      <w:r w:rsidR="006C13E8" w:rsidRPr="00471A71">
        <w:rPr>
          <w:rFonts w:asciiTheme="majorHAnsi" w:hAnsiTheme="majorHAnsi" w:cstheme="majorHAnsi"/>
          <w:color w:val="000000" w:themeColor="text1"/>
          <w:highlight w:val="yellow"/>
        </w:rPr>
        <w:t>multiwell</w:t>
      </w:r>
      <w:proofErr w:type="spellEnd"/>
      <w:r w:rsidR="006C13E8" w:rsidRPr="00471A71">
        <w:rPr>
          <w:rFonts w:asciiTheme="majorHAnsi" w:hAnsiTheme="majorHAnsi" w:cstheme="majorHAnsi"/>
          <w:color w:val="000000" w:themeColor="text1"/>
          <w:highlight w:val="yellow"/>
        </w:rPr>
        <w:t xml:space="preserve"> plate</w:t>
      </w:r>
      <w:r w:rsidR="003F6AC8" w:rsidRPr="00471A71">
        <w:rPr>
          <w:rFonts w:asciiTheme="majorHAnsi" w:hAnsiTheme="majorHAnsi" w:cstheme="majorHAnsi"/>
          <w:color w:val="000000" w:themeColor="text1"/>
          <w:highlight w:val="yellow"/>
        </w:rPr>
        <w:t xml:space="preserve"> containing</w:t>
      </w:r>
      <w:r w:rsidR="006F54DB" w:rsidRPr="00471A71">
        <w:rPr>
          <w:rFonts w:asciiTheme="majorHAnsi" w:hAnsiTheme="majorHAnsi" w:cstheme="majorHAnsi"/>
          <w:color w:val="000000" w:themeColor="text1"/>
          <w:highlight w:val="yellow"/>
        </w:rPr>
        <w:t xml:space="preserve"> </w:t>
      </w:r>
      <w:r w:rsidR="006C13E8" w:rsidRPr="00471A71">
        <w:rPr>
          <w:rFonts w:asciiTheme="majorHAnsi" w:hAnsiTheme="majorHAnsi" w:cstheme="majorHAnsi"/>
          <w:color w:val="000000" w:themeColor="text1"/>
          <w:highlight w:val="yellow"/>
        </w:rPr>
        <w:t>prewarmed</w:t>
      </w:r>
      <w:r w:rsidR="003F6AC8" w:rsidRPr="00471A71">
        <w:rPr>
          <w:rFonts w:asciiTheme="majorHAnsi" w:hAnsiTheme="majorHAnsi" w:cstheme="majorHAnsi"/>
          <w:color w:val="000000" w:themeColor="text1"/>
          <w:highlight w:val="yellow"/>
        </w:rPr>
        <w:t xml:space="preserve"> fi</w:t>
      </w:r>
      <w:r w:rsidR="006C13E8" w:rsidRPr="00471A71">
        <w:rPr>
          <w:rFonts w:asciiTheme="majorHAnsi" w:hAnsiTheme="majorHAnsi" w:cstheme="majorHAnsi"/>
          <w:color w:val="000000" w:themeColor="text1"/>
          <w:highlight w:val="yellow"/>
        </w:rPr>
        <w:t>lamentation</w:t>
      </w:r>
      <w:r w:rsidR="003F6AC8" w:rsidRPr="00471A71">
        <w:rPr>
          <w:rFonts w:asciiTheme="majorHAnsi" w:hAnsiTheme="majorHAnsi" w:cstheme="majorHAnsi"/>
          <w:color w:val="000000" w:themeColor="text1"/>
          <w:highlight w:val="yellow"/>
        </w:rPr>
        <w:t xml:space="preserve"> mediu</w:t>
      </w:r>
      <w:r w:rsidR="006C13E8" w:rsidRPr="00471A71">
        <w:rPr>
          <w:rFonts w:asciiTheme="majorHAnsi" w:hAnsiTheme="majorHAnsi" w:cstheme="majorHAnsi"/>
          <w:color w:val="000000" w:themeColor="text1"/>
          <w:highlight w:val="yellow"/>
        </w:rPr>
        <w:t>m.</w:t>
      </w:r>
      <w:r w:rsidR="00936111">
        <w:rPr>
          <w:rFonts w:asciiTheme="majorHAnsi" w:hAnsiTheme="majorHAnsi" w:cstheme="majorHAnsi"/>
          <w:color w:val="000000" w:themeColor="text1"/>
          <w:highlight w:val="yellow"/>
        </w:rPr>
        <w:t xml:space="preserve"> </w:t>
      </w:r>
      <w:r w:rsidR="006C13E8" w:rsidRPr="00471A71">
        <w:rPr>
          <w:rFonts w:asciiTheme="majorHAnsi" w:hAnsiTheme="majorHAnsi" w:cstheme="majorHAnsi"/>
          <w:color w:val="000000" w:themeColor="text1"/>
          <w:highlight w:val="yellow"/>
        </w:rPr>
        <w:t xml:space="preserve">With </w:t>
      </w:r>
      <w:proofErr w:type="spellStart"/>
      <w:r w:rsidR="006C13E8" w:rsidRPr="00471A71">
        <w:rPr>
          <w:rFonts w:asciiTheme="majorHAnsi" w:hAnsiTheme="majorHAnsi" w:cstheme="majorHAnsi"/>
          <w:color w:val="000000" w:themeColor="text1"/>
          <w:highlight w:val="yellow"/>
        </w:rPr>
        <w:t>multiwell</w:t>
      </w:r>
      <w:proofErr w:type="spellEnd"/>
      <w:r w:rsidR="006C13E8" w:rsidRPr="00471A71">
        <w:rPr>
          <w:rFonts w:asciiTheme="majorHAnsi" w:hAnsiTheme="majorHAnsi" w:cstheme="majorHAnsi"/>
          <w:color w:val="000000" w:themeColor="text1"/>
          <w:highlight w:val="yellow"/>
        </w:rPr>
        <w:t xml:space="preserve"> plates, it is very convenient to use a second plate for the wash step and a third plate with 2.0 </w:t>
      </w:r>
      <w:r w:rsidR="009E3C51">
        <w:rPr>
          <w:rFonts w:asciiTheme="majorHAnsi" w:hAnsiTheme="majorHAnsi" w:cstheme="majorHAnsi"/>
          <w:color w:val="000000" w:themeColor="text1"/>
          <w:highlight w:val="yellow"/>
        </w:rPr>
        <w:t>mL of</w:t>
      </w:r>
      <w:r w:rsidR="006C13E8" w:rsidRPr="00471A71">
        <w:rPr>
          <w:rFonts w:asciiTheme="majorHAnsi" w:hAnsiTheme="majorHAnsi" w:cstheme="majorHAnsi"/>
          <w:color w:val="000000" w:themeColor="text1"/>
          <w:highlight w:val="yellow"/>
        </w:rPr>
        <w:t xml:space="preserve"> prewarmed medium</w:t>
      </w:r>
      <w:r w:rsidR="00FE01BA" w:rsidRPr="00471A71">
        <w:rPr>
          <w:rFonts w:asciiTheme="majorHAnsi" w:hAnsiTheme="majorHAnsi" w:cstheme="majorHAnsi"/>
          <w:color w:val="000000" w:themeColor="text1"/>
          <w:highlight w:val="yellow"/>
        </w:rPr>
        <w:t xml:space="preserve"> per well</w:t>
      </w:r>
      <w:r w:rsidR="006C13E8" w:rsidRPr="00471A71">
        <w:rPr>
          <w:rFonts w:asciiTheme="majorHAnsi" w:hAnsiTheme="majorHAnsi" w:cstheme="majorHAnsi"/>
          <w:color w:val="000000" w:themeColor="text1"/>
          <w:highlight w:val="yellow"/>
        </w:rPr>
        <w:t xml:space="preserve"> to receive the washed inoculated substrata.</w:t>
      </w:r>
      <w:r w:rsidR="00936111">
        <w:rPr>
          <w:rFonts w:asciiTheme="majorHAnsi" w:hAnsiTheme="majorHAnsi" w:cstheme="majorHAnsi"/>
          <w:color w:val="000000" w:themeColor="text1"/>
          <w:highlight w:val="yellow"/>
        </w:rPr>
        <w:t xml:space="preserve"> </w:t>
      </w:r>
      <w:r w:rsidR="006C13E8" w:rsidRPr="00471A71">
        <w:rPr>
          <w:rFonts w:asciiTheme="majorHAnsi" w:hAnsiTheme="majorHAnsi" w:cstheme="majorHAnsi"/>
          <w:color w:val="000000" w:themeColor="text1"/>
          <w:highlight w:val="yellow"/>
        </w:rPr>
        <w:t>Sterilize tweezers prior to each transfer.</w:t>
      </w:r>
    </w:p>
    <w:p w14:paraId="7548A717" w14:textId="77777777" w:rsidR="00A06DCA" w:rsidRPr="00471A71" w:rsidRDefault="00A06DCA" w:rsidP="00471A71">
      <w:pPr>
        <w:widowControl w:val="0"/>
        <w:jc w:val="both"/>
        <w:rPr>
          <w:rFonts w:asciiTheme="majorHAnsi" w:hAnsiTheme="majorHAnsi" w:cstheme="majorHAnsi"/>
          <w:color w:val="000000" w:themeColor="text1"/>
          <w:highlight w:val="yellow"/>
        </w:rPr>
      </w:pPr>
    </w:p>
    <w:p w14:paraId="3BB0456E" w14:textId="0105F376" w:rsidR="000A4AC6" w:rsidRPr="00471A71" w:rsidRDefault="00507105"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Return the plate to the 37</w:t>
      </w:r>
      <w:r w:rsidR="00471A7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°C</w:t>
      </w:r>
      <w:r w:rsidR="003F6AC8" w:rsidRPr="00471A71">
        <w:rPr>
          <w:rFonts w:asciiTheme="majorHAnsi" w:hAnsiTheme="majorHAnsi" w:cstheme="majorHAnsi"/>
          <w:color w:val="000000" w:themeColor="text1"/>
          <w:highlight w:val="yellow"/>
        </w:rPr>
        <w:t xml:space="preserve"> </w:t>
      </w:r>
      <w:r w:rsidR="006F54DB" w:rsidRPr="00471A71">
        <w:rPr>
          <w:rFonts w:asciiTheme="majorHAnsi" w:hAnsiTheme="majorHAnsi" w:cstheme="majorHAnsi"/>
          <w:color w:val="000000" w:themeColor="text1"/>
          <w:highlight w:val="yellow"/>
        </w:rPr>
        <w:t>humidified ambient-air incubator</w:t>
      </w:r>
      <w:r w:rsidRPr="00471A71">
        <w:rPr>
          <w:rFonts w:asciiTheme="majorHAnsi" w:hAnsiTheme="majorHAnsi" w:cstheme="majorHAnsi"/>
          <w:color w:val="000000" w:themeColor="text1"/>
          <w:highlight w:val="yellow"/>
        </w:rPr>
        <w:t xml:space="preserve"> and grow the biofilms up to </w:t>
      </w:r>
      <w:r w:rsidRPr="00471A71">
        <w:rPr>
          <w:rFonts w:asciiTheme="majorHAnsi" w:hAnsiTheme="majorHAnsi" w:cstheme="majorHAnsi"/>
          <w:color w:val="000000" w:themeColor="text1"/>
          <w:highlight w:val="yellow"/>
        </w:rPr>
        <w:lastRenderedPageBreak/>
        <w:t xml:space="preserve">48 h </w:t>
      </w:r>
      <w:r w:rsidR="00C216D8" w:rsidRPr="00471A71">
        <w:rPr>
          <w:rFonts w:asciiTheme="majorHAnsi" w:hAnsiTheme="majorHAnsi" w:cstheme="majorHAnsi"/>
          <w:color w:val="000000" w:themeColor="text1"/>
          <w:highlight w:val="yellow"/>
        </w:rPr>
        <w:t xml:space="preserve">with </w:t>
      </w:r>
      <w:r w:rsidR="005B6BCE" w:rsidRPr="00471A71">
        <w:rPr>
          <w:rFonts w:asciiTheme="majorHAnsi" w:hAnsiTheme="majorHAnsi" w:cstheme="majorHAnsi"/>
          <w:color w:val="000000" w:themeColor="text1"/>
          <w:highlight w:val="yellow"/>
        </w:rPr>
        <w:t>60 rpm</w:t>
      </w:r>
      <w:r w:rsidR="00C216D8" w:rsidRPr="00471A71">
        <w:rPr>
          <w:rFonts w:asciiTheme="majorHAnsi" w:hAnsiTheme="majorHAnsi" w:cstheme="majorHAnsi"/>
          <w:color w:val="000000" w:themeColor="text1"/>
          <w:highlight w:val="yellow"/>
        </w:rPr>
        <w:t xml:space="preserve"> orbital mixing for aeration</w:t>
      </w:r>
      <w:r w:rsidR="005C73B3"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5C73B3" w:rsidRPr="00471A71">
        <w:rPr>
          <w:rFonts w:asciiTheme="majorHAnsi" w:hAnsiTheme="majorHAnsi" w:cstheme="majorHAnsi"/>
          <w:color w:val="000000" w:themeColor="text1"/>
          <w:highlight w:val="yellow"/>
        </w:rPr>
        <w:t>T</w:t>
      </w:r>
      <w:r w:rsidR="003F6AC8" w:rsidRPr="00471A71">
        <w:rPr>
          <w:rFonts w:asciiTheme="majorHAnsi" w:hAnsiTheme="majorHAnsi" w:cstheme="majorHAnsi"/>
          <w:color w:val="000000" w:themeColor="text1"/>
          <w:highlight w:val="yellow"/>
        </w:rPr>
        <w:t>here should be little pl</w:t>
      </w:r>
      <w:r w:rsidR="00566BC5" w:rsidRPr="00471A71">
        <w:rPr>
          <w:rFonts w:asciiTheme="majorHAnsi" w:hAnsiTheme="majorHAnsi" w:cstheme="majorHAnsi"/>
          <w:color w:val="000000" w:themeColor="text1"/>
          <w:highlight w:val="yellow"/>
        </w:rPr>
        <w:t>anktonic</w:t>
      </w:r>
      <w:r w:rsidR="00C216D8" w:rsidRPr="00471A71">
        <w:rPr>
          <w:rFonts w:asciiTheme="majorHAnsi" w:hAnsiTheme="majorHAnsi" w:cstheme="majorHAnsi"/>
          <w:color w:val="000000" w:themeColor="text1"/>
          <w:highlight w:val="yellow"/>
        </w:rPr>
        <w:t xml:space="preserve"> growth in each culture unless </w:t>
      </w:r>
      <w:r w:rsidR="00566BC5" w:rsidRPr="00471A71">
        <w:rPr>
          <w:rFonts w:asciiTheme="majorHAnsi" w:hAnsiTheme="majorHAnsi" w:cstheme="majorHAnsi"/>
          <w:color w:val="000000" w:themeColor="text1"/>
          <w:highlight w:val="yellow"/>
        </w:rPr>
        <w:t xml:space="preserve">the developing biofilm </w:t>
      </w:r>
      <w:r w:rsidR="00DC69B0" w:rsidRPr="00471A71">
        <w:rPr>
          <w:rFonts w:asciiTheme="majorHAnsi" w:hAnsiTheme="majorHAnsi" w:cstheme="majorHAnsi"/>
          <w:color w:val="000000" w:themeColor="text1"/>
          <w:highlight w:val="yellow"/>
        </w:rPr>
        <w:t xml:space="preserve">is shedding </w:t>
      </w:r>
      <w:r w:rsidR="002C6885" w:rsidRPr="00471A71">
        <w:rPr>
          <w:rFonts w:asciiTheme="majorHAnsi" w:hAnsiTheme="majorHAnsi" w:cstheme="majorHAnsi"/>
          <w:color w:val="000000" w:themeColor="text1"/>
          <w:highlight w:val="yellow"/>
        </w:rPr>
        <w:t xml:space="preserve">yeast-form </w:t>
      </w:r>
      <w:r w:rsidR="00DC69B0" w:rsidRPr="00471A71">
        <w:rPr>
          <w:rFonts w:asciiTheme="majorHAnsi" w:hAnsiTheme="majorHAnsi" w:cstheme="majorHAnsi"/>
          <w:color w:val="000000" w:themeColor="text1"/>
          <w:highlight w:val="yellow"/>
        </w:rPr>
        <w:t>cells.</w:t>
      </w:r>
      <w:r w:rsidR="00936111">
        <w:rPr>
          <w:rFonts w:asciiTheme="majorHAnsi" w:hAnsiTheme="majorHAnsi" w:cstheme="majorHAnsi"/>
          <w:color w:val="000000" w:themeColor="text1"/>
          <w:highlight w:val="yellow"/>
        </w:rPr>
        <w:t xml:space="preserve"> </w:t>
      </w:r>
      <w:r w:rsidR="002C4446" w:rsidRPr="00471A71">
        <w:rPr>
          <w:rFonts w:asciiTheme="majorHAnsi" w:hAnsiTheme="majorHAnsi" w:cstheme="majorHAnsi"/>
          <w:color w:val="000000" w:themeColor="text1"/>
          <w:highlight w:val="yellow"/>
        </w:rPr>
        <w:t>A biofilm</w:t>
      </w:r>
      <w:r w:rsidR="00221BFD" w:rsidRPr="00471A71">
        <w:rPr>
          <w:rFonts w:asciiTheme="majorHAnsi" w:hAnsiTheme="majorHAnsi" w:cstheme="majorHAnsi"/>
          <w:color w:val="000000" w:themeColor="text1"/>
          <w:highlight w:val="yellow"/>
        </w:rPr>
        <w:t xml:space="preserve"> grown in this way </w:t>
      </w:r>
      <w:r w:rsidR="002C4446" w:rsidRPr="00471A71">
        <w:rPr>
          <w:rFonts w:asciiTheme="majorHAnsi" w:hAnsiTheme="majorHAnsi" w:cstheme="majorHAnsi"/>
          <w:color w:val="000000" w:themeColor="text1"/>
          <w:highlight w:val="yellow"/>
        </w:rPr>
        <w:t>is</w:t>
      </w:r>
      <w:r w:rsidR="00221BFD" w:rsidRPr="00471A71">
        <w:rPr>
          <w:rFonts w:asciiTheme="majorHAnsi" w:hAnsiTheme="majorHAnsi" w:cstheme="majorHAnsi"/>
          <w:color w:val="000000" w:themeColor="text1"/>
          <w:highlight w:val="yellow"/>
        </w:rPr>
        <w:t xml:space="preserve"> shown in </w:t>
      </w:r>
      <w:r w:rsidR="00221BFD" w:rsidRPr="00471A71">
        <w:rPr>
          <w:rFonts w:asciiTheme="majorHAnsi" w:hAnsiTheme="majorHAnsi" w:cstheme="majorHAnsi"/>
          <w:b/>
          <w:color w:val="000000" w:themeColor="text1"/>
          <w:highlight w:val="yellow"/>
        </w:rPr>
        <w:t xml:space="preserve">Figure </w:t>
      </w:r>
      <w:r w:rsidR="006067AD" w:rsidRPr="00471A71">
        <w:rPr>
          <w:rFonts w:asciiTheme="majorHAnsi" w:hAnsiTheme="majorHAnsi" w:cstheme="majorHAnsi"/>
          <w:b/>
          <w:color w:val="000000" w:themeColor="text1"/>
          <w:highlight w:val="yellow"/>
        </w:rPr>
        <w:t>1</w:t>
      </w:r>
      <w:r w:rsidR="00221BFD"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p>
    <w:p w14:paraId="67F771B8" w14:textId="77777777" w:rsidR="00F5072D" w:rsidRPr="00471A71" w:rsidRDefault="00F5072D" w:rsidP="00471A71">
      <w:pPr>
        <w:widowControl w:val="0"/>
        <w:jc w:val="both"/>
        <w:rPr>
          <w:rFonts w:asciiTheme="majorHAnsi" w:hAnsiTheme="majorHAnsi" w:cstheme="majorHAnsi"/>
          <w:color w:val="000000" w:themeColor="text1"/>
          <w:highlight w:val="yellow"/>
        </w:rPr>
      </w:pPr>
    </w:p>
    <w:p w14:paraId="21FED207" w14:textId="739D8ADA" w:rsidR="003F6AC8" w:rsidRPr="00471A71" w:rsidRDefault="007E498E" w:rsidP="00471A71">
      <w:pPr>
        <w:widowControl w:val="0"/>
        <w:numPr>
          <w:ilvl w:val="0"/>
          <w:numId w:val="1"/>
        </w:numPr>
        <w:jc w:val="both"/>
        <w:rPr>
          <w:rFonts w:asciiTheme="majorHAnsi" w:hAnsiTheme="majorHAnsi" w:cstheme="majorHAnsi"/>
          <w:b/>
          <w:color w:val="000000" w:themeColor="text1"/>
          <w:highlight w:val="yellow"/>
        </w:rPr>
      </w:pPr>
      <w:r w:rsidRPr="00471A71">
        <w:rPr>
          <w:rFonts w:asciiTheme="majorHAnsi" w:hAnsiTheme="majorHAnsi" w:cstheme="majorHAnsi"/>
          <w:b/>
          <w:color w:val="000000" w:themeColor="text1"/>
          <w:highlight w:val="yellow"/>
        </w:rPr>
        <w:t>Specimen processing for imaging</w:t>
      </w:r>
      <w:r w:rsidR="00936111">
        <w:rPr>
          <w:rFonts w:asciiTheme="majorHAnsi" w:hAnsiTheme="majorHAnsi" w:cstheme="majorHAnsi"/>
          <w:b/>
          <w:color w:val="000000" w:themeColor="text1"/>
          <w:highlight w:val="yellow"/>
        </w:rPr>
        <w:t xml:space="preserve"> </w:t>
      </w:r>
    </w:p>
    <w:p w14:paraId="6469D624" w14:textId="77777777" w:rsidR="00537291" w:rsidRPr="00471A71" w:rsidRDefault="00537291" w:rsidP="00471A71">
      <w:pPr>
        <w:widowControl w:val="0"/>
        <w:jc w:val="both"/>
        <w:rPr>
          <w:rFonts w:asciiTheme="majorHAnsi" w:hAnsiTheme="majorHAnsi" w:cstheme="majorHAnsi"/>
          <w:b/>
          <w:color w:val="000000" w:themeColor="text1"/>
          <w:highlight w:val="yellow"/>
        </w:rPr>
      </w:pPr>
    </w:p>
    <w:p w14:paraId="23A26C4D" w14:textId="45C0BBFB" w:rsidR="00947112" w:rsidRPr="00471A71" w:rsidRDefault="001273B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CAUTION:</w:t>
      </w:r>
      <w:r w:rsidR="00936111">
        <w:rPr>
          <w:rFonts w:asciiTheme="majorHAnsi" w:hAnsiTheme="majorHAnsi" w:cstheme="majorHAnsi"/>
          <w:color w:val="000000" w:themeColor="text1"/>
        </w:rPr>
        <w:t xml:space="preserve"> </w:t>
      </w:r>
      <w:r w:rsidR="00C4366F" w:rsidRPr="00471A71">
        <w:rPr>
          <w:rFonts w:asciiTheme="majorHAnsi" w:hAnsiTheme="majorHAnsi" w:cstheme="majorHAnsi"/>
          <w:color w:val="000000" w:themeColor="text1"/>
        </w:rPr>
        <w:t>Aldehyde fixatives are volatile and hazardous.</w:t>
      </w:r>
      <w:r w:rsidR="00936111">
        <w:rPr>
          <w:rFonts w:asciiTheme="majorHAnsi" w:hAnsiTheme="majorHAnsi" w:cstheme="majorHAnsi"/>
          <w:color w:val="000000" w:themeColor="text1"/>
        </w:rPr>
        <w:t xml:space="preserve"> </w:t>
      </w:r>
      <w:r w:rsidR="004C53D2" w:rsidRPr="00471A71">
        <w:rPr>
          <w:rFonts w:asciiTheme="majorHAnsi" w:hAnsiTheme="majorHAnsi" w:cstheme="majorHAnsi"/>
          <w:color w:val="000000" w:themeColor="text1"/>
        </w:rPr>
        <w:t>Prepare</w:t>
      </w:r>
      <w:r w:rsidR="00C4366F" w:rsidRPr="00471A71">
        <w:rPr>
          <w:rFonts w:asciiTheme="majorHAnsi" w:hAnsiTheme="majorHAnsi" w:cstheme="majorHAnsi"/>
          <w:color w:val="000000" w:themeColor="text1"/>
        </w:rPr>
        <w:t xml:space="preserve"> fixative dilutions in a fume hood, </w:t>
      </w:r>
      <w:r w:rsidR="00D86CD6" w:rsidRPr="00471A71">
        <w:rPr>
          <w:rFonts w:asciiTheme="majorHAnsi" w:hAnsiTheme="majorHAnsi" w:cstheme="majorHAnsi"/>
          <w:color w:val="000000" w:themeColor="text1"/>
        </w:rPr>
        <w:t xml:space="preserve">not </w:t>
      </w:r>
      <w:r w:rsidR="004F7B4E" w:rsidRPr="00471A71">
        <w:rPr>
          <w:rFonts w:asciiTheme="majorHAnsi" w:hAnsiTheme="majorHAnsi" w:cstheme="majorHAnsi"/>
          <w:color w:val="000000" w:themeColor="text1"/>
        </w:rPr>
        <w:t xml:space="preserve">in </w:t>
      </w:r>
      <w:r w:rsidR="00C4366F" w:rsidRPr="00471A71">
        <w:rPr>
          <w:rFonts w:asciiTheme="majorHAnsi" w:hAnsiTheme="majorHAnsi" w:cstheme="majorHAnsi"/>
          <w:color w:val="000000" w:themeColor="text1"/>
        </w:rPr>
        <w:t>a biosafety cabine</w:t>
      </w:r>
      <w:r w:rsidR="00643ABB" w:rsidRPr="00471A71">
        <w:rPr>
          <w:rFonts w:asciiTheme="majorHAnsi" w:hAnsiTheme="majorHAnsi" w:cstheme="majorHAnsi"/>
          <w:color w:val="000000" w:themeColor="text1"/>
        </w:rPr>
        <w:t>t.</w:t>
      </w:r>
      <w:r w:rsidR="00936111">
        <w:rPr>
          <w:rFonts w:asciiTheme="majorHAnsi" w:hAnsiTheme="majorHAnsi" w:cstheme="majorHAnsi"/>
          <w:color w:val="000000" w:themeColor="text1"/>
        </w:rPr>
        <w:t xml:space="preserve"> </w:t>
      </w:r>
      <w:r w:rsidR="00643ABB" w:rsidRPr="00471A71">
        <w:rPr>
          <w:rFonts w:asciiTheme="majorHAnsi" w:hAnsiTheme="majorHAnsi" w:cstheme="majorHAnsi"/>
          <w:color w:val="000000" w:themeColor="text1"/>
        </w:rPr>
        <w:t>Do not put fixatives into incubators used for live cells.</w:t>
      </w:r>
      <w:r w:rsidR="00936111">
        <w:rPr>
          <w:rFonts w:asciiTheme="majorHAnsi" w:hAnsiTheme="majorHAnsi" w:cstheme="majorHAnsi"/>
          <w:color w:val="000000" w:themeColor="text1"/>
        </w:rPr>
        <w:t xml:space="preserve"> </w:t>
      </w:r>
      <w:r w:rsidR="00C4366F" w:rsidRPr="00471A71">
        <w:rPr>
          <w:rFonts w:asciiTheme="majorHAnsi" w:hAnsiTheme="majorHAnsi" w:cstheme="majorHAnsi"/>
          <w:color w:val="000000" w:themeColor="text1"/>
        </w:rPr>
        <w:t>Work with diluted fixatives</w:t>
      </w:r>
      <w:r w:rsidR="00643ABB" w:rsidRPr="00471A71">
        <w:rPr>
          <w:rFonts w:asciiTheme="majorHAnsi" w:hAnsiTheme="majorHAnsi" w:cstheme="majorHAnsi"/>
          <w:color w:val="000000" w:themeColor="text1"/>
        </w:rPr>
        <w:t xml:space="preserve"> in covered dishes in a fume hood or </w:t>
      </w:r>
      <w:r w:rsidR="00C4366F" w:rsidRPr="00471A71">
        <w:rPr>
          <w:rFonts w:asciiTheme="majorHAnsi" w:hAnsiTheme="majorHAnsi" w:cstheme="majorHAnsi"/>
          <w:color w:val="000000" w:themeColor="text1"/>
        </w:rPr>
        <w:t>a well-ventilate</w:t>
      </w:r>
      <w:r w:rsidR="00643ABB" w:rsidRPr="00471A71">
        <w:rPr>
          <w:rFonts w:asciiTheme="majorHAnsi" w:hAnsiTheme="majorHAnsi" w:cstheme="majorHAnsi"/>
          <w:color w:val="000000" w:themeColor="text1"/>
        </w:rPr>
        <w:t>d benchtop area.</w:t>
      </w:r>
      <w:r w:rsidR="00936111">
        <w:rPr>
          <w:rFonts w:asciiTheme="majorHAnsi" w:hAnsiTheme="majorHAnsi" w:cstheme="majorHAnsi"/>
          <w:color w:val="000000" w:themeColor="text1"/>
        </w:rPr>
        <w:t xml:space="preserve"> </w:t>
      </w:r>
      <w:r w:rsidR="00643ABB" w:rsidRPr="00471A71">
        <w:rPr>
          <w:rFonts w:asciiTheme="majorHAnsi" w:hAnsiTheme="majorHAnsi" w:cstheme="majorHAnsi"/>
          <w:color w:val="000000" w:themeColor="text1"/>
        </w:rPr>
        <w:t xml:space="preserve">Dispose of fixatives and post-fix wash solutions </w:t>
      </w:r>
      <w:r w:rsidR="009E3C51">
        <w:rPr>
          <w:rFonts w:asciiTheme="majorHAnsi" w:hAnsiTheme="majorHAnsi" w:cstheme="majorHAnsi"/>
          <w:color w:val="000000" w:themeColor="text1"/>
        </w:rPr>
        <w:t>as</w:t>
      </w:r>
      <w:r w:rsidR="009E3C51" w:rsidRPr="00471A71">
        <w:rPr>
          <w:rFonts w:asciiTheme="majorHAnsi" w:hAnsiTheme="majorHAnsi" w:cstheme="majorHAnsi"/>
          <w:color w:val="000000" w:themeColor="text1"/>
        </w:rPr>
        <w:t xml:space="preserve"> </w:t>
      </w:r>
      <w:r w:rsidR="00643ABB" w:rsidRPr="00471A71">
        <w:rPr>
          <w:rFonts w:asciiTheme="majorHAnsi" w:hAnsiTheme="majorHAnsi" w:cstheme="majorHAnsi"/>
          <w:color w:val="000000" w:themeColor="text1"/>
        </w:rPr>
        <w:t>hazardous waste</w:t>
      </w:r>
      <w:r w:rsidR="00C4366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79C711F2" w14:textId="77777777" w:rsidR="00947112" w:rsidRPr="00471A71" w:rsidRDefault="00947112" w:rsidP="00471A71">
      <w:pPr>
        <w:widowControl w:val="0"/>
        <w:jc w:val="both"/>
        <w:rPr>
          <w:rFonts w:asciiTheme="majorHAnsi" w:hAnsiTheme="majorHAnsi" w:cstheme="majorHAnsi"/>
          <w:color w:val="000000" w:themeColor="text1"/>
        </w:rPr>
      </w:pPr>
    </w:p>
    <w:p w14:paraId="7ADEC34D" w14:textId="0C6C117F" w:rsidR="00471A71" w:rsidRPr="00471A71" w:rsidRDefault="00635F34" w:rsidP="00471A71">
      <w:pPr>
        <w:widowControl w:val="0"/>
        <w:numPr>
          <w:ilvl w:val="1"/>
          <w:numId w:val="1"/>
        </w:numPr>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Prepare </w:t>
      </w:r>
      <w:r w:rsidR="008943F7" w:rsidRPr="00471A71">
        <w:rPr>
          <w:rFonts w:asciiTheme="majorHAnsi" w:hAnsiTheme="majorHAnsi" w:cstheme="majorHAnsi"/>
          <w:color w:val="000000" w:themeColor="text1"/>
        </w:rPr>
        <w:t xml:space="preserve">fresh </w:t>
      </w:r>
      <w:r w:rsidRPr="00471A71">
        <w:rPr>
          <w:rFonts w:asciiTheme="majorHAnsi" w:hAnsiTheme="majorHAnsi" w:cstheme="majorHAnsi"/>
          <w:color w:val="000000" w:themeColor="text1"/>
        </w:rPr>
        <w:t>fixative, 4% formaldehyde</w:t>
      </w:r>
      <w:r w:rsidR="00FF491A" w:rsidRPr="00471A71">
        <w:rPr>
          <w:rFonts w:asciiTheme="majorHAnsi" w:hAnsiTheme="majorHAnsi" w:cstheme="majorHAnsi"/>
          <w:color w:val="000000" w:themeColor="text1"/>
        </w:rPr>
        <w:t xml:space="preserve"> or paraformaldehyde</w:t>
      </w:r>
      <w:r w:rsidRPr="00471A71">
        <w:rPr>
          <w:rFonts w:asciiTheme="majorHAnsi" w:hAnsiTheme="majorHAnsi" w:cstheme="majorHAnsi"/>
          <w:color w:val="000000" w:themeColor="text1"/>
        </w:rPr>
        <w:t xml:space="preserve"> in PBS, optionally with </w:t>
      </w:r>
      <w:r w:rsidR="008943F7" w:rsidRPr="00471A71">
        <w:rPr>
          <w:rFonts w:asciiTheme="majorHAnsi" w:hAnsiTheme="majorHAnsi" w:cstheme="majorHAnsi"/>
          <w:color w:val="000000" w:themeColor="text1"/>
        </w:rPr>
        <w:t>up to 2% glutaraldehyde.</w:t>
      </w:r>
      <w:r w:rsidR="00936111">
        <w:rPr>
          <w:rFonts w:asciiTheme="majorHAnsi" w:hAnsiTheme="majorHAnsi" w:cstheme="majorHAnsi"/>
          <w:color w:val="000000" w:themeColor="text1"/>
        </w:rPr>
        <w:t xml:space="preserve"> </w:t>
      </w:r>
      <w:r w:rsidR="004F43B4" w:rsidRPr="00471A71">
        <w:rPr>
          <w:rFonts w:asciiTheme="majorHAnsi" w:hAnsiTheme="majorHAnsi" w:cstheme="majorHAnsi"/>
          <w:color w:val="000000" w:themeColor="text1"/>
        </w:rPr>
        <w:t>Formalin diluted to 4% may be used for routine work.</w:t>
      </w:r>
      <w:r w:rsidR="00936111">
        <w:rPr>
          <w:rFonts w:asciiTheme="majorHAnsi" w:hAnsiTheme="majorHAnsi" w:cstheme="majorHAnsi"/>
          <w:color w:val="000000" w:themeColor="text1"/>
        </w:rPr>
        <w:t xml:space="preserve"> </w:t>
      </w:r>
    </w:p>
    <w:p w14:paraId="38C88B2F" w14:textId="77777777" w:rsidR="00471A71" w:rsidRPr="00471A71" w:rsidRDefault="00471A71" w:rsidP="00471A71">
      <w:pPr>
        <w:widowControl w:val="0"/>
        <w:jc w:val="both"/>
        <w:rPr>
          <w:rFonts w:asciiTheme="majorHAnsi" w:hAnsiTheme="majorHAnsi" w:cstheme="majorHAnsi"/>
          <w:color w:val="000000" w:themeColor="text1"/>
        </w:rPr>
      </w:pPr>
    </w:p>
    <w:p w14:paraId="354934C6" w14:textId="28E7DB6D" w:rsidR="002D3AE1" w:rsidRPr="00471A71" w:rsidRDefault="00C17E2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N</w:t>
      </w:r>
      <w:r w:rsidR="00471A71" w:rsidRPr="00471A71">
        <w:rPr>
          <w:rFonts w:asciiTheme="majorHAnsi" w:hAnsiTheme="majorHAnsi" w:cstheme="majorHAnsi"/>
          <w:color w:val="000000" w:themeColor="text1"/>
        </w:rPr>
        <w:t>OTE</w:t>
      </w:r>
      <w:r w:rsidRPr="00471A71">
        <w:rPr>
          <w:rFonts w:asciiTheme="majorHAnsi" w:hAnsiTheme="majorHAnsi" w:cstheme="majorHAnsi"/>
          <w:color w:val="000000" w:themeColor="text1"/>
        </w:rPr>
        <w:t xml:space="preserve">: Glutaraldehyde </w:t>
      </w:r>
      <w:proofErr w:type="gramStart"/>
      <w:r w:rsidRPr="00471A71">
        <w:rPr>
          <w:rFonts w:asciiTheme="majorHAnsi" w:hAnsiTheme="majorHAnsi" w:cstheme="majorHAnsi"/>
          <w:color w:val="000000" w:themeColor="text1"/>
        </w:rPr>
        <w:t>in particular will</w:t>
      </w:r>
      <w:proofErr w:type="gramEnd"/>
      <w:r w:rsidRPr="00471A71">
        <w:rPr>
          <w:rFonts w:asciiTheme="majorHAnsi" w:hAnsiTheme="majorHAnsi" w:cstheme="majorHAnsi"/>
          <w:color w:val="000000" w:themeColor="text1"/>
        </w:rPr>
        <w:t xml:space="preserve"> increase broadband autofluorescence and may attenuate the fluorescence of expressible tags such as </w:t>
      </w:r>
      <w:proofErr w:type="spellStart"/>
      <w:r w:rsidRPr="00471A71">
        <w:rPr>
          <w:rFonts w:asciiTheme="majorHAnsi" w:hAnsiTheme="majorHAnsi" w:cstheme="majorHAnsi"/>
          <w:color w:val="000000" w:themeColor="text1"/>
        </w:rPr>
        <w:t>dTomato</w:t>
      </w:r>
      <w:proofErr w:type="spellEnd"/>
      <w:r w:rsidRPr="00471A71">
        <w:rPr>
          <w:rFonts w:asciiTheme="majorHAnsi" w:hAnsiTheme="majorHAnsi" w:cstheme="majorHAnsi"/>
          <w:color w:val="000000" w:themeColor="text1"/>
        </w:rPr>
        <w:t>.</w:t>
      </w:r>
    </w:p>
    <w:p w14:paraId="6E5B72FA" w14:textId="77777777" w:rsidR="002D3AE1" w:rsidRPr="00471A71" w:rsidRDefault="002D3AE1" w:rsidP="00471A71">
      <w:pPr>
        <w:widowControl w:val="0"/>
        <w:jc w:val="both"/>
        <w:rPr>
          <w:rFonts w:asciiTheme="majorHAnsi" w:hAnsiTheme="majorHAnsi" w:cstheme="majorHAnsi"/>
          <w:color w:val="000000" w:themeColor="text1"/>
          <w:highlight w:val="yellow"/>
        </w:rPr>
      </w:pPr>
    </w:p>
    <w:p w14:paraId="7E0C1B0E" w14:textId="61D9B777" w:rsidR="00947112" w:rsidRPr="00471A71" w:rsidRDefault="002E008C"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Remove the culture medium </w:t>
      </w:r>
      <w:r w:rsidR="00716CD3" w:rsidRPr="00471A71">
        <w:rPr>
          <w:rFonts w:asciiTheme="majorHAnsi" w:hAnsiTheme="majorHAnsi" w:cstheme="majorHAnsi"/>
          <w:color w:val="000000" w:themeColor="text1"/>
          <w:highlight w:val="yellow"/>
        </w:rPr>
        <w:t xml:space="preserve">from the specimen </w:t>
      </w:r>
      <w:r w:rsidRPr="00471A71">
        <w:rPr>
          <w:rFonts w:asciiTheme="majorHAnsi" w:hAnsiTheme="majorHAnsi" w:cstheme="majorHAnsi"/>
          <w:color w:val="000000" w:themeColor="text1"/>
          <w:highlight w:val="yellow"/>
        </w:rPr>
        <w:t>and replac</w:t>
      </w:r>
      <w:r w:rsidR="00961E21" w:rsidRPr="00471A71">
        <w:rPr>
          <w:rFonts w:asciiTheme="majorHAnsi" w:hAnsiTheme="majorHAnsi" w:cstheme="majorHAnsi"/>
          <w:color w:val="000000" w:themeColor="text1"/>
          <w:highlight w:val="yellow"/>
        </w:rPr>
        <w:t>e with PBS</w:t>
      </w:r>
      <w:r w:rsidRPr="00471A71">
        <w:rPr>
          <w:rFonts w:asciiTheme="majorHAnsi" w:hAnsiTheme="majorHAnsi" w:cstheme="majorHAnsi"/>
          <w:color w:val="000000" w:themeColor="text1"/>
          <w:highlight w:val="yellow"/>
        </w:rPr>
        <w:t xml:space="preserve"> to dilute away serum proteins, or transfer the biofilm on its substratum to PBS, for </w:t>
      </w:r>
      <w:r w:rsidR="00947112" w:rsidRPr="00471A71">
        <w:rPr>
          <w:rFonts w:asciiTheme="majorHAnsi" w:hAnsiTheme="majorHAnsi" w:cstheme="majorHAnsi"/>
          <w:color w:val="000000" w:themeColor="text1"/>
          <w:highlight w:val="yellow"/>
        </w:rPr>
        <w:t>several minutes.</w:t>
      </w:r>
      <w:r w:rsidR="00936111">
        <w:rPr>
          <w:rFonts w:asciiTheme="majorHAnsi" w:hAnsiTheme="majorHAnsi" w:cstheme="majorHAnsi"/>
          <w:color w:val="000000" w:themeColor="text1"/>
          <w:highlight w:val="yellow"/>
        </w:rPr>
        <w:t xml:space="preserve"> </w:t>
      </w:r>
    </w:p>
    <w:p w14:paraId="483DA03E" w14:textId="77777777" w:rsidR="00947112" w:rsidRPr="00471A71" w:rsidRDefault="00947112" w:rsidP="00471A71">
      <w:pPr>
        <w:widowControl w:val="0"/>
        <w:jc w:val="both"/>
        <w:rPr>
          <w:rFonts w:asciiTheme="majorHAnsi" w:hAnsiTheme="majorHAnsi" w:cstheme="majorHAnsi"/>
          <w:color w:val="000000" w:themeColor="text1"/>
          <w:highlight w:val="yellow"/>
        </w:rPr>
      </w:pPr>
    </w:p>
    <w:p w14:paraId="41739A3F" w14:textId="3C499AD2" w:rsidR="00D57DF2" w:rsidRPr="00471A71" w:rsidRDefault="00947112"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T</w:t>
      </w:r>
      <w:r w:rsidR="000A4850" w:rsidRPr="00471A71">
        <w:rPr>
          <w:rFonts w:asciiTheme="majorHAnsi" w:hAnsiTheme="majorHAnsi" w:cstheme="majorHAnsi"/>
          <w:color w:val="000000" w:themeColor="text1"/>
          <w:highlight w:val="yellow"/>
        </w:rPr>
        <w:t>ransfer the specimen</w:t>
      </w:r>
      <w:r w:rsidR="00635F34" w:rsidRPr="00471A71">
        <w:rPr>
          <w:rFonts w:asciiTheme="majorHAnsi" w:hAnsiTheme="majorHAnsi" w:cstheme="majorHAnsi"/>
          <w:color w:val="000000" w:themeColor="text1"/>
          <w:highlight w:val="yellow"/>
        </w:rPr>
        <w:t xml:space="preserve"> </w:t>
      </w:r>
      <w:r w:rsidR="00C4366F" w:rsidRPr="00471A71">
        <w:rPr>
          <w:rFonts w:asciiTheme="majorHAnsi" w:hAnsiTheme="majorHAnsi" w:cstheme="majorHAnsi"/>
          <w:color w:val="000000" w:themeColor="text1"/>
          <w:highlight w:val="yellow"/>
        </w:rPr>
        <w:t xml:space="preserve">into </w:t>
      </w:r>
      <w:proofErr w:type="gramStart"/>
      <w:r w:rsidR="00C4366F" w:rsidRPr="00471A71">
        <w:rPr>
          <w:rFonts w:asciiTheme="majorHAnsi" w:hAnsiTheme="majorHAnsi" w:cstheme="majorHAnsi"/>
          <w:color w:val="000000" w:themeColor="text1"/>
          <w:highlight w:val="yellow"/>
        </w:rPr>
        <w:t>fixative, and</w:t>
      </w:r>
      <w:proofErr w:type="gramEnd"/>
      <w:r w:rsidR="00C4366F" w:rsidRPr="00471A71">
        <w:rPr>
          <w:rFonts w:asciiTheme="majorHAnsi" w:hAnsiTheme="majorHAnsi" w:cstheme="majorHAnsi"/>
          <w:color w:val="000000" w:themeColor="text1"/>
          <w:highlight w:val="yellow"/>
        </w:rPr>
        <w:t xml:space="preserve"> set </w:t>
      </w:r>
      <w:r w:rsidR="009E3C51">
        <w:rPr>
          <w:rFonts w:asciiTheme="majorHAnsi" w:hAnsiTheme="majorHAnsi" w:cstheme="majorHAnsi"/>
          <w:color w:val="000000" w:themeColor="text1"/>
          <w:highlight w:val="yellow"/>
        </w:rPr>
        <w:t xml:space="preserve">the </w:t>
      </w:r>
      <w:r w:rsidR="004F3883" w:rsidRPr="00471A71">
        <w:rPr>
          <w:rFonts w:asciiTheme="majorHAnsi" w:hAnsiTheme="majorHAnsi" w:cstheme="majorHAnsi"/>
          <w:color w:val="000000" w:themeColor="text1"/>
          <w:highlight w:val="yellow"/>
        </w:rPr>
        <w:t xml:space="preserve">covered </w:t>
      </w:r>
      <w:r w:rsidR="00472EC8" w:rsidRPr="00471A71">
        <w:rPr>
          <w:rFonts w:asciiTheme="majorHAnsi" w:hAnsiTheme="majorHAnsi" w:cstheme="majorHAnsi"/>
          <w:color w:val="000000" w:themeColor="text1"/>
          <w:highlight w:val="yellow"/>
        </w:rPr>
        <w:t xml:space="preserve">dish </w:t>
      </w:r>
      <w:r w:rsidR="00C4366F" w:rsidRPr="00471A71">
        <w:rPr>
          <w:rFonts w:asciiTheme="majorHAnsi" w:hAnsiTheme="majorHAnsi" w:cstheme="majorHAnsi"/>
          <w:color w:val="000000" w:themeColor="text1"/>
          <w:highlight w:val="yellow"/>
        </w:rPr>
        <w:t xml:space="preserve">on </w:t>
      </w:r>
      <w:r w:rsidR="00472EC8" w:rsidRPr="00471A71">
        <w:rPr>
          <w:rFonts w:asciiTheme="majorHAnsi" w:hAnsiTheme="majorHAnsi" w:cstheme="majorHAnsi"/>
          <w:color w:val="000000" w:themeColor="text1"/>
          <w:highlight w:val="yellow"/>
        </w:rPr>
        <w:t xml:space="preserve">a </w:t>
      </w:r>
      <w:r w:rsidR="00C4366F" w:rsidRPr="00471A71">
        <w:rPr>
          <w:rFonts w:asciiTheme="majorHAnsi" w:hAnsiTheme="majorHAnsi" w:cstheme="majorHAnsi"/>
          <w:color w:val="000000" w:themeColor="text1"/>
          <w:highlight w:val="yellow"/>
        </w:rPr>
        <w:t>slow o</w:t>
      </w:r>
      <w:r w:rsidR="004F3883" w:rsidRPr="00471A71">
        <w:rPr>
          <w:rFonts w:asciiTheme="majorHAnsi" w:hAnsiTheme="majorHAnsi" w:cstheme="majorHAnsi"/>
          <w:color w:val="000000" w:themeColor="text1"/>
          <w:highlight w:val="yellow"/>
        </w:rPr>
        <w:t>rbital mixer</w:t>
      </w:r>
      <w:r w:rsidRPr="00471A71">
        <w:rPr>
          <w:rFonts w:asciiTheme="majorHAnsi" w:hAnsiTheme="majorHAnsi" w:cstheme="majorHAnsi"/>
          <w:color w:val="000000" w:themeColor="text1"/>
          <w:highlight w:val="yellow"/>
        </w:rPr>
        <w:t xml:space="preserve"> for 20 min</w:t>
      </w:r>
      <w:r w:rsidR="00927A19"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927A19" w:rsidRPr="00471A71">
        <w:rPr>
          <w:rFonts w:asciiTheme="majorHAnsi" w:hAnsiTheme="majorHAnsi" w:cstheme="majorHAnsi"/>
          <w:color w:val="000000" w:themeColor="text1"/>
          <w:highlight w:val="yellow"/>
        </w:rPr>
        <w:t>E</w:t>
      </w:r>
      <w:r w:rsidR="005E73D3" w:rsidRPr="00471A71">
        <w:rPr>
          <w:rFonts w:asciiTheme="majorHAnsi" w:hAnsiTheme="majorHAnsi" w:cstheme="majorHAnsi"/>
          <w:color w:val="000000" w:themeColor="text1"/>
          <w:highlight w:val="yellow"/>
        </w:rPr>
        <w:t>xtend</w:t>
      </w:r>
      <w:r w:rsidR="00927A19" w:rsidRPr="00471A71">
        <w:rPr>
          <w:rFonts w:asciiTheme="majorHAnsi" w:hAnsiTheme="majorHAnsi" w:cstheme="majorHAnsi"/>
          <w:color w:val="000000" w:themeColor="text1"/>
          <w:highlight w:val="yellow"/>
        </w:rPr>
        <w:t xml:space="preserve"> the</w:t>
      </w:r>
      <w:r w:rsidR="005E73D3" w:rsidRPr="00471A71">
        <w:rPr>
          <w:rFonts w:asciiTheme="majorHAnsi" w:hAnsiTheme="majorHAnsi" w:cstheme="majorHAnsi"/>
          <w:color w:val="000000" w:themeColor="text1"/>
          <w:highlight w:val="yellow"/>
        </w:rPr>
        <w:t xml:space="preserve"> time period </w:t>
      </w:r>
      <w:r w:rsidR="003D2FFD" w:rsidRPr="00471A71">
        <w:rPr>
          <w:rFonts w:asciiTheme="majorHAnsi" w:hAnsiTheme="majorHAnsi" w:cstheme="majorHAnsi"/>
          <w:color w:val="000000" w:themeColor="text1"/>
          <w:highlight w:val="yellow"/>
        </w:rPr>
        <w:t>when processing</w:t>
      </w:r>
      <w:r w:rsidR="00927A19" w:rsidRPr="00471A71">
        <w:rPr>
          <w:rFonts w:asciiTheme="majorHAnsi" w:hAnsiTheme="majorHAnsi" w:cstheme="majorHAnsi"/>
          <w:color w:val="000000" w:themeColor="text1"/>
          <w:highlight w:val="yellow"/>
        </w:rPr>
        <w:t xml:space="preserve"> thicker specimens (s</w:t>
      </w:r>
      <w:r w:rsidRPr="00471A71">
        <w:rPr>
          <w:rFonts w:asciiTheme="majorHAnsi" w:hAnsiTheme="majorHAnsi" w:cstheme="majorHAnsi"/>
          <w:color w:val="000000" w:themeColor="text1"/>
          <w:highlight w:val="yellow"/>
        </w:rPr>
        <w:t xml:space="preserve">ee </w:t>
      </w:r>
      <w:r w:rsidR="00927A19" w:rsidRPr="00471A71">
        <w:rPr>
          <w:rFonts w:asciiTheme="majorHAnsi" w:hAnsiTheme="majorHAnsi" w:cstheme="majorHAnsi"/>
          <w:color w:val="000000" w:themeColor="text1"/>
          <w:highlight w:val="yellow"/>
        </w:rPr>
        <w:t>Discussion</w:t>
      </w:r>
      <w:r w:rsidRPr="00471A71">
        <w:rPr>
          <w:rFonts w:asciiTheme="majorHAnsi" w:hAnsiTheme="majorHAnsi" w:cstheme="majorHAnsi"/>
          <w:color w:val="000000" w:themeColor="text1"/>
          <w:highlight w:val="yellow"/>
        </w:rPr>
        <w:t>)</w:t>
      </w:r>
      <w:r w:rsidR="00C4366F"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proofErr w:type="gramStart"/>
      <w:r w:rsidRPr="00471A71">
        <w:rPr>
          <w:rFonts w:asciiTheme="majorHAnsi" w:hAnsiTheme="majorHAnsi" w:cstheme="majorHAnsi"/>
          <w:color w:val="000000" w:themeColor="text1"/>
          <w:highlight w:val="yellow"/>
        </w:rPr>
        <w:t>Sufficient</w:t>
      </w:r>
      <w:proofErr w:type="gramEnd"/>
      <w:r w:rsidRPr="00471A71">
        <w:rPr>
          <w:rFonts w:asciiTheme="majorHAnsi" w:hAnsiTheme="majorHAnsi" w:cstheme="majorHAnsi"/>
          <w:color w:val="000000" w:themeColor="text1"/>
          <w:highlight w:val="yellow"/>
        </w:rPr>
        <w:t xml:space="preserve"> fixative volume should be added to each dish to immerse all biofilm growth</w:t>
      </w:r>
      <w:r w:rsidR="009E3C51">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including any on the inner sides of the dish.</w:t>
      </w:r>
      <w:r w:rsidR="00936111">
        <w:rPr>
          <w:rFonts w:asciiTheme="majorHAnsi" w:hAnsiTheme="majorHAnsi" w:cstheme="majorHAnsi"/>
          <w:color w:val="000000" w:themeColor="text1"/>
          <w:highlight w:val="yellow"/>
        </w:rPr>
        <w:t xml:space="preserve"> </w:t>
      </w:r>
    </w:p>
    <w:p w14:paraId="2B5DB1BF" w14:textId="77777777" w:rsidR="00D57DF2" w:rsidRPr="00471A71" w:rsidRDefault="00D57DF2" w:rsidP="00471A71">
      <w:pPr>
        <w:widowControl w:val="0"/>
        <w:jc w:val="both"/>
        <w:rPr>
          <w:rFonts w:asciiTheme="majorHAnsi" w:hAnsiTheme="majorHAnsi" w:cstheme="majorHAnsi"/>
          <w:color w:val="000000" w:themeColor="text1"/>
          <w:highlight w:val="yellow"/>
        </w:rPr>
      </w:pPr>
    </w:p>
    <w:p w14:paraId="3CC30E2C" w14:textId="5B1DB2D0" w:rsidR="00123253" w:rsidRPr="00471A71" w:rsidRDefault="00D57DF2"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Remove </w:t>
      </w:r>
      <w:r w:rsidR="009E3C51">
        <w:rPr>
          <w:rFonts w:asciiTheme="majorHAnsi" w:hAnsiTheme="majorHAnsi" w:cstheme="majorHAnsi"/>
          <w:color w:val="000000" w:themeColor="text1"/>
          <w:highlight w:val="yellow"/>
        </w:rPr>
        <w:t xml:space="preserve">the </w:t>
      </w:r>
      <w:r w:rsidR="00123253" w:rsidRPr="00471A71">
        <w:rPr>
          <w:rFonts w:asciiTheme="majorHAnsi" w:hAnsiTheme="majorHAnsi" w:cstheme="majorHAnsi"/>
          <w:color w:val="000000" w:themeColor="text1"/>
          <w:highlight w:val="yellow"/>
        </w:rPr>
        <w:t>fixati</w:t>
      </w:r>
      <w:r w:rsidR="00812D33" w:rsidRPr="00471A71">
        <w:rPr>
          <w:rFonts w:asciiTheme="majorHAnsi" w:hAnsiTheme="majorHAnsi" w:cstheme="majorHAnsi"/>
          <w:color w:val="000000" w:themeColor="text1"/>
          <w:highlight w:val="yellow"/>
        </w:rPr>
        <w:t>ve</w:t>
      </w:r>
      <w:r w:rsidRPr="00471A71">
        <w:rPr>
          <w:rFonts w:asciiTheme="majorHAnsi" w:hAnsiTheme="majorHAnsi" w:cstheme="majorHAnsi"/>
          <w:color w:val="000000" w:themeColor="text1"/>
          <w:highlight w:val="yellow"/>
        </w:rPr>
        <w:t xml:space="preserve"> and refill </w:t>
      </w:r>
      <w:r w:rsidR="009E3C51">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dish</w:t>
      </w:r>
      <w:r w:rsidR="00812D33" w:rsidRPr="00471A71">
        <w:rPr>
          <w:rFonts w:asciiTheme="majorHAnsi" w:hAnsiTheme="majorHAnsi" w:cstheme="majorHAnsi"/>
          <w:color w:val="000000" w:themeColor="text1"/>
          <w:highlight w:val="yellow"/>
        </w:rPr>
        <w:t xml:space="preserve"> with PBS</w:t>
      </w:r>
      <w:r w:rsidRPr="00471A71">
        <w:rPr>
          <w:rFonts w:asciiTheme="majorHAnsi" w:hAnsiTheme="majorHAnsi" w:cstheme="majorHAnsi"/>
          <w:color w:val="000000" w:themeColor="text1"/>
          <w:highlight w:val="yellow"/>
        </w:rPr>
        <w:t xml:space="preserve"> </w:t>
      </w:r>
      <w:r w:rsidR="00A5140B" w:rsidRPr="00471A71">
        <w:rPr>
          <w:rFonts w:asciiTheme="majorHAnsi" w:hAnsiTheme="majorHAnsi" w:cstheme="majorHAnsi"/>
          <w:color w:val="000000" w:themeColor="text1"/>
          <w:highlight w:val="yellow"/>
        </w:rPr>
        <w:t xml:space="preserve">to </w:t>
      </w:r>
      <w:r w:rsidRPr="00471A71">
        <w:rPr>
          <w:rFonts w:asciiTheme="majorHAnsi" w:hAnsiTheme="majorHAnsi" w:cstheme="majorHAnsi"/>
          <w:color w:val="000000" w:themeColor="text1"/>
          <w:highlight w:val="yellow"/>
        </w:rPr>
        <w:t xml:space="preserve">wash out </w:t>
      </w:r>
      <w:r w:rsidR="009E3C51">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residual fixative</w:t>
      </w:r>
      <w:r w:rsidR="00123253"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Di</w:t>
      </w:r>
      <w:r w:rsidR="00A5140B" w:rsidRPr="00471A71">
        <w:rPr>
          <w:rFonts w:asciiTheme="majorHAnsi" w:hAnsiTheme="majorHAnsi" w:cstheme="majorHAnsi"/>
          <w:color w:val="000000" w:themeColor="text1"/>
          <w:highlight w:val="yellow"/>
        </w:rPr>
        <w:t xml:space="preserve">spose of </w:t>
      </w:r>
      <w:r w:rsidR="009E3C51">
        <w:rPr>
          <w:rFonts w:asciiTheme="majorHAnsi" w:hAnsiTheme="majorHAnsi" w:cstheme="majorHAnsi"/>
          <w:color w:val="000000" w:themeColor="text1"/>
          <w:highlight w:val="yellow"/>
        </w:rPr>
        <w:t xml:space="preserve">the </w:t>
      </w:r>
      <w:r w:rsidR="00A5140B" w:rsidRPr="00471A71">
        <w:rPr>
          <w:rFonts w:asciiTheme="majorHAnsi" w:hAnsiTheme="majorHAnsi" w:cstheme="majorHAnsi"/>
          <w:color w:val="000000" w:themeColor="text1"/>
          <w:highlight w:val="yellow"/>
        </w:rPr>
        <w:t>fixative</w:t>
      </w:r>
      <w:r w:rsidRPr="00471A71">
        <w:rPr>
          <w:rFonts w:asciiTheme="majorHAnsi" w:hAnsiTheme="majorHAnsi" w:cstheme="majorHAnsi"/>
          <w:color w:val="000000" w:themeColor="text1"/>
          <w:highlight w:val="yellow"/>
        </w:rPr>
        <w:t xml:space="preserve"> </w:t>
      </w:r>
      <w:r w:rsidR="009E3C51">
        <w:rPr>
          <w:rFonts w:asciiTheme="majorHAnsi" w:hAnsiTheme="majorHAnsi" w:cstheme="majorHAnsi"/>
          <w:color w:val="000000" w:themeColor="text1"/>
          <w:highlight w:val="yellow"/>
        </w:rPr>
        <w:t>as</w:t>
      </w:r>
      <w:r w:rsidR="009E3C51" w:rsidRPr="00471A7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hazardous waste.</w:t>
      </w:r>
      <w:r w:rsidR="00936111">
        <w:rPr>
          <w:rFonts w:asciiTheme="majorHAnsi" w:hAnsiTheme="majorHAnsi" w:cstheme="majorHAnsi"/>
          <w:color w:val="000000" w:themeColor="text1"/>
          <w:highlight w:val="yellow"/>
        </w:rPr>
        <w:t xml:space="preserve"> </w:t>
      </w:r>
      <w:r w:rsidR="00123253" w:rsidRPr="00471A71">
        <w:rPr>
          <w:rFonts w:asciiTheme="majorHAnsi" w:hAnsiTheme="majorHAnsi" w:cstheme="majorHAnsi"/>
          <w:color w:val="000000" w:themeColor="text1"/>
          <w:highlight w:val="yellow"/>
        </w:rPr>
        <w:t>Repeat several short-term washes, then longer washes to allow time for</w:t>
      </w:r>
      <w:r w:rsidR="00A5140B" w:rsidRPr="00471A71">
        <w:rPr>
          <w:rFonts w:asciiTheme="majorHAnsi" w:hAnsiTheme="majorHAnsi" w:cstheme="majorHAnsi"/>
          <w:color w:val="000000" w:themeColor="text1"/>
          <w:highlight w:val="yellow"/>
        </w:rPr>
        <w:t xml:space="preserve"> </w:t>
      </w:r>
      <w:r w:rsidR="009E3C51">
        <w:rPr>
          <w:rFonts w:asciiTheme="majorHAnsi" w:hAnsiTheme="majorHAnsi" w:cstheme="majorHAnsi"/>
          <w:color w:val="000000" w:themeColor="text1"/>
          <w:highlight w:val="yellow"/>
        </w:rPr>
        <w:t xml:space="preserve">the </w:t>
      </w:r>
      <w:r w:rsidR="00A5140B" w:rsidRPr="00471A71">
        <w:rPr>
          <w:rFonts w:asciiTheme="majorHAnsi" w:hAnsiTheme="majorHAnsi" w:cstheme="majorHAnsi"/>
          <w:color w:val="000000" w:themeColor="text1"/>
          <w:highlight w:val="yellow"/>
        </w:rPr>
        <w:t>residual</w:t>
      </w:r>
      <w:r w:rsidR="00123253" w:rsidRPr="00471A71">
        <w:rPr>
          <w:rFonts w:asciiTheme="majorHAnsi" w:hAnsiTheme="majorHAnsi" w:cstheme="majorHAnsi"/>
          <w:color w:val="000000" w:themeColor="text1"/>
          <w:highlight w:val="yellow"/>
        </w:rPr>
        <w:t xml:space="preserve"> fixative to diffuse out of the biofilm or agar block.</w:t>
      </w:r>
      <w:r w:rsidR="00936111">
        <w:rPr>
          <w:rFonts w:asciiTheme="majorHAnsi" w:hAnsiTheme="majorHAnsi" w:cstheme="majorHAnsi"/>
          <w:color w:val="000000" w:themeColor="text1"/>
          <w:highlight w:val="yellow"/>
        </w:rPr>
        <w:t xml:space="preserve"> </w:t>
      </w:r>
      <w:r w:rsidR="00123253" w:rsidRPr="00471A71">
        <w:rPr>
          <w:rFonts w:asciiTheme="majorHAnsi" w:hAnsiTheme="majorHAnsi" w:cstheme="majorHAnsi"/>
          <w:color w:val="000000" w:themeColor="text1"/>
          <w:highlight w:val="yellow"/>
        </w:rPr>
        <w:t xml:space="preserve">The wash period </w:t>
      </w:r>
      <w:r w:rsidR="005F6115">
        <w:rPr>
          <w:rFonts w:asciiTheme="majorHAnsi" w:hAnsiTheme="majorHAnsi" w:cstheme="majorHAnsi"/>
          <w:color w:val="000000" w:themeColor="text1"/>
          <w:highlight w:val="yellow"/>
        </w:rPr>
        <w:t>depends</w:t>
      </w:r>
      <w:r w:rsidR="005F6115" w:rsidRPr="00471A71">
        <w:rPr>
          <w:rFonts w:asciiTheme="majorHAnsi" w:hAnsiTheme="majorHAnsi" w:cstheme="majorHAnsi"/>
          <w:color w:val="000000" w:themeColor="text1"/>
          <w:highlight w:val="yellow"/>
        </w:rPr>
        <w:t xml:space="preserve"> </w:t>
      </w:r>
      <w:r w:rsidR="005F6115">
        <w:rPr>
          <w:rFonts w:asciiTheme="majorHAnsi" w:hAnsiTheme="majorHAnsi" w:cstheme="majorHAnsi"/>
          <w:color w:val="000000" w:themeColor="text1"/>
          <w:highlight w:val="yellow"/>
        </w:rPr>
        <w:t xml:space="preserve">on </w:t>
      </w:r>
      <w:r w:rsidR="00123253" w:rsidRPr="00471A71">
        <w:rPr>
          <w:rFonts w:asciiTheme="majorHAnsi" w:hAnsiTheme="majorHAnsi" w:cstheme="majorHAnsi"/>
          <w:color w:val="000000" w:themeColor="text1"/>
          <w:highlight w:val="yellow"/>
        </w:rPr>
        <w:t>the time allowed for fixation</w:t>
      </w:r>
      <w:r w:rsidR="00A5140B" w:rsidRPr="00471A71">
        <w:rPr>
          <w:rFonts w:asciiTheme="majorHAnsi" w:hAnsiTheme="majorHAnsi" w:cstheme="majorHAnsi"/>
          <w:color w:val="000000" w:themeColor="text1"/>
          <w:highlight w:val="yellow"/>
        </w:rPr>
        <w:t xml:space="preserve"> (</w:t>
      </w:r>
      <w:r w:rsidR="00927A19" w:rsidRPr="00471A71">
        <w:rPr>
          <w:rFonts w:asciiTheme="majorHAnsi" w:hAnsiTheme="majorHAnsi" w:cstheme="majorHAnsi"/>
          <w:color w:val="000000" w:themeColor="text1"/>
          <w:highlight w:val="yellow"/>
        </w:rPr>
        <w:t>see Discussion</w:t>
      </w:r>
      <w:r w:rsidR="00A5140B" w:rsidRPr="00471A71">
        <w:rPr>
          <w:rFonts w:asciiTheme="majorHAnsi" w:hAnsiTheme="majorHAnsi" w:cstheme="majorHAnsi"/>
          <w:color w:val="000000" w:themeColor="text1"/>
          <w:highlight w:val="yellow"/>
        </w:rPr>
        <w:t>)</w:t>
      </w:r>
      <w:r w:rsidR="00123253" w:rsidRPr="00471A71">
        <w:rPr>
          <w:rFonts w:asciiTheme="majorHAnsi" w:hAnsiTheme="majorHAnsi" w:cstheme="majorHAnsi"/>
          <w:color w:val="000000" w:themeColor="text1"/>
          <w:highlight w:val="yellow"/>
        </w:rPr>
        <w:t>.</w:t>
      </w:r>
    </w:p>
    <w:p w14:paraId="2870EA23" w14:textId="77777777" w:rsidR="00123253" w:rsidRPr="00471A71" w:rsidRDefault="00123253" w:rsidP="00471A71">
      <w:pPr>
        <w:widowControl w:val="0"/>
        <w:jc w:val="both"/>
        <w:rPr>
          <w:rFonts w:asciiTheme="majorHAnsi" w:hAnsiTheme="majorHAnsi" w:cstheme="majorHAnsi"/>
          <w:color w:val="000000" w:themeColor="text1"/>
          <w:highlight w:val="yellow"/>
        </w:rPr>
      </w:pPr>
    </w:p>
    <w:p w14:paraId="5C1BD088" w14:textId="3ED3CA4E" w:rsidR="00D57DF2" w:rsidRPr="00471A71" w:rsidRDefault="00D57DF2"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The needed quantity of stain will</w:t>
      </w:r>
      <w:r w:rsidRPr="006629E1">
        <w:rPr>
          <w:rFonts w:asciiTheme="majorHAnsi" w:hAnsiTheme="majorHAnsi" w:cstheme="majorHAnsi"/>
          <w:color w:val="000000" w:themeColor="text1"/>
          <w:highlight w:val="yellow"/>
        </w:rPr>
        <w:t xml:space="preserve"> </w:t>
      </w:r>
      <w:r w:rsidR="006629E1" w:rsidRPr="008C77AA">
        <w:rPr>
          <w:rFonts w:asciiTheme="majorHAnsi" w:hAnsiTheme="majorHAnsi" w:cstheme="majorHAnsi"/>
          <w:color w:val="000000" w:themeColor="text1"/>
          <w:highlight w:val="yellow"/>
        </w:rPr>
        <w:t>depend on the</w:t>
      </w:r>
      <w:r w:rsidRPr="006629E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biofilm mass.</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Remove all biofilm from non-specimen areas of the culture dish prior to </w:t>
      </w:r>
      <w:proofErr w:type="gramStart"/>
      <w:r w:rsidRPr="00471A71">
        <w:rPr>
          <w:rFonts w:asciiTheme="majorHAnsi" w:hAnsiTheme="majorHAnsi" w:cstheme="majorHAnsi"/>
          <w:color w:val="000000" w:themeColor="text1"/>
          <w:highlight w:val="yellow"/>
        </w:rPr>
        <w:t>staining, or</w:t>
      </w:r>
      <w:proofErr w:type="gramEnd"/>
      <w:r w:rsidRPr="00471A71">
        <w:rPr>
          <w:rFonts w:asciiTheme="majorHAnsi" w:hAnsiTheme="majorHAnsi" w:cstheme="majorHAnsi"/>
          <w:color w:val="000000" w:themeColor="text1"/>
          <w:highlight w:val="yellow"/>
        </w:rPr>
        <w:t xml:space="preserve"> transfer the fixed specimen into a new dish ahead of staini</w:t>
      </w:r>
      <w:r w:rsidRPr="005F4B47">
        <w:rPr>
          <w:rFonts w:asciiTheme="majorHAnsi" w:hAnsiTheme="majorHAnsi" w:cstheme="majorHAnsi"/>
          <w:color w:val="000000" w:themeColor="text1"/>
          <w:highlight w:val="yellow"/>
        </w:rPr>
        <w:t>ng.</w:t>
      </w:r>
      <w:r w:rsidR="00936111" w:rsidRPr="005F4B47">
        <w:rPr>
          <w:rFonts w:asciiTheme="majorHAnsi" w:hAnsiTheme="majorHAnsi" w:cstheme="majorHAnsi"/>
          <w:color w:val="000000" w:themeColor="text1"/>
          <w:highlight w:val="yellow"/>
        </w:rPr>
        <w:t xml:space="preserve"> </w:t>
      </w:r>
      <w:r w:rsidR="005F4B47" w:rsidRPr="005F4B47">
        <w:rPr>
          <w:rFonts w:asciiTheme="majorHAnsi" w:hAnsiTheme="majorHAnsi" w:cstheme="majorHAnsi"/>
          <w:color w:val="000000" w:themeColor="text1"/>
          <w:highlight w:val="yellow"/>
        </w:rPr>
        <w:t>Do not allow the biofilm to drain or dry.  Keep it immersed in PBS.</w:t>
      </w:r>
    </w:p>
    <w:p w14:paraId="7A7C9BCB" w14:textId="77777777" w:rsidR="00A5140B" w:rsidRPr="00471A71" w:rsidRDefault="00A5140B" w:rsidP="00471A71">
      <w:pPr>
        <w:widowControl w:val="0"/>
        <w:jc w:val="both"/>
        <w:rPr>
          <w:rFonts w:asciiTheme="majorHAnsi" w:hAnsiTheme="majorHAnsi" w:cstheme="majorHAnsi"/>
          <w:color w:val="000000" w:themeColor="text1"/>
          <w:highlight w:val="yellow"/>
        </w:rPr>
      </w:pPr>
    </w:p>
    <w:p w14:paraId="5C20282A" w14:textId="7B7EAE76" w:rsidR="00A5140B" w:rsidRPr="00471A71" w:rsidRDefault="00A5140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Add </w:t>
      </w:r>
      <w:r w:rsidR="00382D5A">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 xml:space="preserve">stain to </w:t>
      </w:r>
      <w:r w:rsidR="00382D5A">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dish (</w:t>
      </w:r>
      <w:r w:rsidR="00927A19" w:rsidRPr="00471A71">
        <w:rPr>
          <w:rFonts w:asciiTheme="majorHAnsi" w:hAnsiTheme="majorHAnsi" w:cstheme="majorHAnsi"/>
          <w:color w:val="000000" w:themeColor="text1"/>
          <w:highlight w:val="yellow"/>
        </w:rPr>
        <w:t>see Discussion</w:t>
      </w:r>
      <w:r w:rsidRPr="00471A71">
        <w:rPr>
          <w:rFonts w:asciiTheme="majorHAnsi" w:hAnsiTheme="majorHAnsi" w:cstheme="majorHAnsi"/>
          <w:color w:val="000000" w:themeColor="text1"/>
          <w:highlight w:val="yellow"/>
        </w:rPr>
        <w:t xml:space="preserve">) and set </w:t>
      </w:r>
      <w:r w:rsidR="00382D5A">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covered dish on a slow orbital mixer overnight (</w:t>
      </w:r>
      <w:r w:rsidR="005160B7" w:rsidRPr="00471A71">
        <w:rPr>
          <w:rFonts w:asciiTheme="majorHAnsi" w:hAnsiTheme="majorHAnsi" w:cstheme="majorHAnsi"/>
          <w:color w:val="000000" w:themeColor="text1"/>
          <w:highlight w:val="yellow"/>
        </w:rPr>
        <w:t>see Discussion</w:t>
      </w:r>
      <w:r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Protect from light.</w:t>
      </w:r>
    </w:p>
    <w:p w14:paraId="0BB22535" w14:textId="77777777" w:rsidR="00A5140B" w:rsidRPr="00471A71" w:rsidRDefault="00A5140B" w:rsidP="00471A71">
      <w:pPr>
        <w:widowControl w:val="0"/>
        <w:jc w:val="both"/>
        <w:rPr>
          <w:rFonts w:asciiTheme="majorHAnsi" w:hAnsiTheme="majorHAnsi" w:cstheme="majorHAnsi"/>
          <w:color w:val="000000" w:themeColor="text1"/>
          <w:highlight w:val="yellow"/>
        </w:rPr>
      </w:pPr>
    </w:p>
    <w:p w14:paraId="63F2254D" w14:textId="45F7E478" w:rsidR="00A37ED3" w:rsidRPr="00471A71" w:rsidRDefault="00546591"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In the morning, r</w:t>
      </w:r>
      <w:r w:rsidR="00A37ED3" w:rsidRPr="00471A71">
        <w:rPr>
          <w:rFonts w:asciiTheme="majorHAnsi" w:hAnsiTheme="majorHAnsi" w:cstheme="majorHAnsi"/>
          <w:color w:val="000000" w:themeColor="text1"/>
          <w:highlight w:val="yellow"/>
        </w:rPr>
        <w:t xml:space="preserve">emove </w:t>
      </w:r>
      <w:r w:rsidR="00382D5A">
        <w:rPr>
          <w:rFonts w:asciiTheme="majorHAnsi" w:hAnsiTheme="majorHAnsi" w:cstheme="majorHAnsi"/>
          <w:color w:val="000000" w:themeColor="text1"/>
          <w:highlight w:val="yellow"/>
        </w:rPr>
        <w:t xml:space="preserve">the </w:t>
      </w:r>
      <w:r w:rsidR="00A37ED3" w:rsidRPr="00471A71">
        <w:rPr>
          <w:rFonts w:asciiTheme="majorHAnsi" w:hAnsiTheme="majorHAnsi" w:cstheme="majorHAnsi"/>
          <w:color w:val="000000" w:themeColor="text1"/>
          <w:highlight w:val="yellow"/>
        </w:rPr>
        <w:t>staini</w:t>
      </w:r>
      <w:r w:rsidRPr="00471A71">
        <w:rPr>
          <w:rFonts w:asciiTheme="majorHAnsi" w:hAnsiTheme="majorHAnsi" w:cstheme="majorHAnsi"/>
          <w:color w:val="000000" w:themeColor="text1"/>
          <w:highlight w:val="yellow"/>
        </w:rPr>
        <w:t>ng solution</w:t>
      </w:r>
      <w:r w:rsidR="00A37ED3" w:rsidRPr="00471A71">
        <w:rPr>
          <w:rFonts w:asciiTheme="majorHAnsi" w:hAnsiTheme="majorHAnsi" w:cstheme="majorHAnsi"/>
          <w:color w:val="000000" w:themeColor="text1"/>
          <w:highlight w:val="yellow"/>
        </w:rPr>
        <w:t xml:space="preserve"> and refill the dish with PBS to dilute </w:t>
      </w:r>
      <w:r w:rsidR="00382D5A">
        <w:rPr>
          <w:rFonts w:asciiTheme="majorHAnsi" w:hAnsiTheme="majorHAnsi" w:cstheme="majorHAnsi"/>
          <w:color w:val="000000" w:themeColor="text1"/>
          <w:highlight w:val="yellow"/>
        </w:rPr>
        <w:t xml:space="preserve">the </w:t>
      </w:r>
      <w:r w:rsidR="00A37ED3" w:rsidRPr="00471A71">
        <w:rPr>
          <w:rFonts w:asciiTheme="majorHAnsi" w:hAnsiTheme="majorHAnsi" w:cstheme="majorHAnsi"/>
          <w:color w:val="000000" w:themeColor="text1"/>
          <w:highlight w:val="yellow"/>
        </w:rPr>
        <w:t>unbound stain.</w:t>
      </w:r>
      <w:r w:rsidR="00936111">
        <w:rPr>
          <w:rFonts w:asciiTheme="majorHAnsi" w:hAnsiTheme="majorHAnsi" w:cstheme="majorHAnsi"/>
          <w:color w:val="000000" w:themeColor="text1"/>
          <w:highlight w:val="yellow"/>
        </w:rPr>
        <w:t xml:space="preserve"> </w:t>
      </w:r>
      <w:r w:rsidR="00A37ED3" w:rsidRPr="00471A71">
        <w:rPr>
          <w:rFonts w:asciiTheme="majorHAnsi" w:hAnsiTheme="majorHAnsi" w:cstheme="majorHAnsi"/>
          <w:color w:val="000000" w:themeColor="text1"/>
          <w:highlight w:val="yellow"/>
        </w:rPr>
        <w:t xml:space="preserve">Set </w:t>
      </w:r>
      <w:r w:rsidR="00382D5A">
        <w:rPr>
          <w:rFonts w:asciiTheme="majorHAnsi" w:hAnsiTheme="majorHAnsi" w:cstheme="majorHAnsi"/>
          <w:color w:val="000000" w:themeColor="text1"/>
          <w:highlight w:val="yellow"/>
        </w:rPr>
        <w:t xml:space="preserve">the </w:t>
      </w:r>
      <w:r w:rsidR="00A37ED3" w:rsidRPr="00471A71">
        <w:rPr>
          <w:rFonts w:asciiTheme="majorHAnsi" w:hAnsiTheme="majorHAnsi" w:cstheme="majorHAnsi"/>
          <w:color w:val="000000" w:themeColor="text1"/>
          <w:highlight w:val="yellow"/>
        </w:rPr>
        <w:t xml:space="preserve">dishes on slow orbital mixer to </w:t>
      </w:r>
      <w:proofErr w:type="spellStart"/>
      <w:r w:rsidR="00A37ED3" w:rsidRPr="00471A71">
        <w:rPr>
          <w:rFonts w:asciiTheme="majorHAnsi" w:hAnsiTheme="majorHAnsi" w:cstheme="majorHAnsi"/>
          <w:color w:val="000000" w:themeColor="text1"/>
          <w:highlight w:val="yellow"/>
        </w:rPr>
        <w:t>destain</w:t>
      </w:r>
      <w:proofErr w:type="spellEnd"/>
      <w:r w:rsidR="00A37ED3" w:rsidRPr="00471A71">
        <w:rPr>
          <w:rFonts w:asciiTheme="majorHAnsi" w:hAnsiTheme="majorHAnsi" w:cstheme="majorHAnsi"/>
          <w:color w:val="000000" w:themeColor="text1"/>
          <w:highlight w:val="yellow"/>
        </w:rPr>
        <w:t xml:space="preserve"> for several hours.</w:t>
      </w:r>
    </w:p>
    <w:p w14:paraId="2BC60A06" w14:textId="77777777" w:rsidR="005E3672" w:rsidRPr="00471A71" w:rsidRDefault="005E3672" w:rsidP="00471A71">
      <w:pPr>
        <w:widowControl w:val="0"/>
        <w:jc w:val="both"/>
        <w:rPr>
          <w:rFonts w:asciiTheme="majorHAnsi" w:hAnsiTheme="majorHAnsi" w:cstheme="majorHAnsi"/>
          <w:color w:val="000000" w:themeColor="text1"/>
          <w:highlight w:val="yellow"/>
        </w:rPr>
      </w:pPr>
    </w:p>
    <w:p w14:paraId="27E84960" w14:textId="5204B652" w:rsidR="00492B57" w:rsidRPr="00471A71" w:rsidRDefault="00CF7F4A" w:rsidP="00471A71">
      <w:pPr>
        <w:widowControl w:val="0"/>
        <w:numPr>
          <w:ilvl w:val="0"/>
          <w:numId w:val="1"/>
        </w:numPr>
        <w:jc w:val="both"/>
        <w:rPr>
          <w:rFonts w:asciiTheme="majorHAnsi" w:hAnsiTheme="majorHAnsi" w:cstheme="majorHAnsi"/>
          <w:b/>
          <w:color w:val="000000" w:themeColor="text1"/>
          <w:highlight w:val="yellow"/>
        </w:rPr>
      </w:pPr>
      <w:r w:rsidRPr="00471A71">
        <w:rPr>
          <w:rFonts w:asciiTheme="majorHAnsi" w:hAnsiTheme="majorHAnsi" w:cstheme="majorHAnsi"/>
          <w:b/>
          <w:color w:val="000000" w:themeColor="text1"/>
          <w:highlight w:val="yellow"/>
        </w:rPr>
        <w:t>Clarification</w:t>
      </w:r>
      <w:r w:rsidR="001208D1" w:rsidRPr="00471A71">
        <w:rPr>
          <w:rFonts w:asciiTheme="majorHAnsi" w:hAnsiTheme="majorHAnsi" w:cstheme="majorHAnsi"/>
          <w:b/>
          <w:color w:val="000000" w:themeColor="text1"/>
          <w:highlight w:val="yellow"/>
        </w:rPr>
        <w:t xml:space="preserve"> protocol</w:t>
      </w:r>
      <w:r w:rsidR="00382D5A">
        <w:rPr>
          <w:rFonts w:asciiTheme="majorHAnsi" w:hAnsiTheme="majorHAnsi" w:cstheme="majorHAnsi"/>
          <w:b/>
          <w:color w:val="000000" w:themeColor="text1"/>
          <w:highlight w:val="yellow"/>
        </w:rPr>
        <w:t>:</w:t>
      </w:r>
      <w:r w:rsidR="00D512B0" w:rsidRPr="00471A71">
        <w:rPr>
          <w:rFonts w:asciiTheme="majorHAnsi" w:hAnsiTheme="majorHAnsi" w:cstheme="majorHAnsi"/>
          <w:b/>
          <w:color w:val="000000" w:themeColor="text1"/>
          <w:highlight w:val="yellow"/>
        </w:rPr>
        <w:t xml:space="preserve"> biofilms on </w:t>
      </w:r>
      <w:r w:rsidR="00DC58AB" w:rsidRPr="00471A71">
        <w:rPr>
          <w:rFonts w:asciiTheme="majorHAnsi" w:hAnsiTheme="majorHAnsi" w:cstheme="majorHAnsi"/>
          <w:b/>
          <w:color w:val="000000" w:themeColor="text1"/>
          <w:highlight w:val="yellow"/>
        </w:rPr>
        <w:t>impermeant substrata</w:t>
      </w:r>
    </w:p>
    <w:p w14:paraId="58519586" w14:textId="77777777" w:rsidR="00537291" w:rsidRPr="00471A71" w:rsidRDefault="00537291" w:rsidP="00471A71">
      <w:pPr>
        <w:widowControl w:val="0"/>
        <w:jc w:val="both"/>
        <w:rPr>
          <w:rFonts w:asciiTheme="majorHAnsi" w:hAnsiTheme="majorHAnsi" w:cstheme="majorHAnsi"/>
          <w:b/>
          <w:color w:val="000000" w:themeColor="text1"/>
          <w:highlight w:val="yellow"/>
        </w:rPr>
      </w:pPr>
    </w:p>
    <w:p w14:paraId="4B7A70B0" w14:textId="58B4AD38" w:rsidR="00A60BD5" w:rsidRPr="00471A71" w:rsidRDefault="00A60BD5"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Clarified biofilms are hard to discern visually</w:t>
      </w:r>
      <w:r w:rsidR="00382D5A">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w:t>
      </w:r>
      <w:r w:rsidR="00382D5A">
        <w:rPr>
          <w:rFonts w:asciiTheme="majorHAnsi" w:hAnsiTheme="majorHAnsi" w:cstheme="majorHAnsi"/>
          <w:color w:val="000000" w:themeColor="text1"/>
          <w:highlight w:val="yellow"/>
        </w:rPr>
        <w:t>Therefore</w:t>
      </w:r>
      <w:r w:rsidR="00471A71">
        <w:rPr>
          <w:rFonts w:asciiTheme="majorHAnsi" w:hAnsiTheme="majorHAnsi" w:cstheme="majorHAnsi"/>
          <w:color w:val="000000" w:themeColor="text1"/>
          <w:highlight w:val="yellow"/>
        </w:rPr>
        <w:t>, if desired,</w:t>
      </w:r>
      <w:r w:rsidRPr="00471A71">
        <w:rPr>
          <w:rFonts w:asciiTheme="majorHAnsi" w:hAnsiTheme="majorHAnsi" w:cstheme="majorHAnsi"/>
          <w:color w:val="000000" w:themeColor="text1"/>
          <w:highlight w:val="yellow"/>
        </w:rPr>
        <w:t xml:space="preserve"> mark one side of each substratum with a </w:t>
      </w:r>
      <w:r w:rsidR="004C53D2" w:rsidRPr="00471A71">
        <w:rPr>
          <w:rFonts w:asciiTheme="majorHAnsi" w:hAnsiTheme="majorHAnsi" w:cstheme="majorHAnsi"/>
          <w:color w:val="000000" w:themeColor="text1"/>
          <w:highlight w:val="yellow"/>
        </w:rPr>
        <w:t>scratch</w:t>
      </w:r>
      <w:r w:rsidRPr="00471A71">
        <w:rPr>
          <w:rFonts w:asciiTheme="majorHAnsi" w:hAnsiTheme="majorHAnsi" w:cstheme="majorHAnsi"/>
          <w:color w:val="000000" w:themeColor="text1"/>
          <w:highlight w:val="yellow"/>
        </w:rPr>
        <w:t xml:space="preserve"> to designate the side for inoculation.</w:t>
      </w:r>
    </w:p>
    <w:p w14:paraId="297E1AD1" w14:textId="77777777" w:rsidR="00A60BD5" w:rsidRPr="00471A71" w:rsidRDefault="00A60BD5" w:rsidP="00471A71">
      <w:pPr>
        <w:widowControl w:val="0"/>
        <w:jc w:val="both"/>
        <w:rPr>
          <w:rFonts w:asciiTheme="majorHAnsi" w:hAnsiTheme="majorHAnsi" w:cstheme="majorHAnsi"/>
          <w:color w:val="000000" w:themeColor="text1"/>
          <w:highlight w:val="yellow"/>
        </w:rPr>
      </w:pPr>
    </w:p>
    <w:p w14:paraId="11B3CFC7" w14:textId="266625A5" w:rsidR="0051488B" w:rsidRPr="00471A71" w:rsidRDefault="0051488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Use labeled long Pasteur pipettes for all subsequent waste and solvent transfers to avoid cross</w:t>
      </w:r>
      <w:r w:rsidR="00382D5A">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contamination</w:t>
      </w:r>
      <w:r w:rsidR="001F4507" w:rsidRPr="00471A71">
        <w:rPr>
          <w:rFonts w:asciiTheme="majorHAnsi" w:hAnsiTheme="majorHAnsi" w:cstheme="majorHAnsi"/>
          <w:color w:val="000000" w:themeColor="text1"/>
          <w:highlight w:val="yellow"/>
        </w:rPr>
        <w:t xml:space="preserve"> of the solvents</w:t>
      </w:r>
      <w:r w:rsidR="00471A71">
        <w:rPr>
          <w:rFonts w:asciiTheme="majorHAnsi" w:hAnsiTheme="majorHAnsi" w:cstheme="majorHAnsi"/>
          <w:color w:val="000000" w:themeColor="text1"/>
          <w:highlight w:val="yellow"/>
        </w:rPr>
        <w:t>.</w:t>
      </w:r>
    </w:p>
    <w:p w14:paraId="3A36C535" w14:textId="77777777" w:rsidR="0051488B" w:rsidRPr="00471A71" w:rsidRDefault="0051488B" w:rsidP="00471A71">
      <w:pPr>
        <w:widowControl w:val="0"/>
        <w:jc w:val="both"/>
        <w:rPr>
          <w:rFonts w:asciiTheme="majorHAnsi" w:hAnsiTheme="majorHAnsi" w:cstheme="majorHAnsi"/>
          <w:color w:val="000000" w:themeColor="text1"/>
          <w:highlight w:val="yellow"/>
        </w:rPr>
      </w:pPr>
    </w:p>
    <w:p w14:paraId="47AE502F" w14:textId="71A38348" w:rsidR="00E0610C" w:rsidRPr="00471A71" w:rsidRDefault="0051488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Using tweezers, t</w:t>
      </w:r>
      <w:r w:rsidR="001208D1" w:rsidRPr="00471A71">
        <w:rPr>
          <w:rFonts w:asciiTheme="majorHAnsi" w:hAnsiTheme="majorHAnsi" w:cstheme="majorHAnsi"/>
          <w:color w:val="000000" w:themeColor="text1"/>
          <w:highlight w:val="yellow"/>
        </w:rPr>
        <w:t xml:space="preserve">ransfer </w:t>
      </w:r>
      <w:r w:rsidR="00382D5A">
        <w:rPr>
          <w:rFonts w:asciiTheme="majorHAnsi" w:hAnsiTheme="majorHAnsi" w:cstheme="majorHAnsi"/>
          <w:color w:val="000000" w:themeColor="text1"/>
          <w:highlight w:val="yellow"/>
        </w:rPr>
        <w:t xml:space="preserve">the </w:t>
      </w:r>
      <w:r w:rsidR="001C017F" w:rsidRPr="00471A71">
        <w:rPr>
          <w:rFonts w:asciiTheme="majorHAnsi" w:hAnsiTheme="majorHAnsi" w:cstheme="majorHAnsi"/>
          <w:color w:val="000000" w:themeColor="text1"/>
          <w:highlight w:val="yellow"/>
        </w:rPr>
        <w:t xml:space="preserve">fixed biofilm from PBS to </w:t>
      </w:r>
      <w:r w:rsidR="00DB3BA1" w:rsidRPr="00471A71">
        <w:rPr>
          <w:rFonts w:asciiTheme="majorHAnsi" w:hAnsiTheme="majorHAnsi" w:cstheme="majorHAnsi"/>
          <w:color w:val="000000" w:themeColor="text1"/>
          <w:highlight w:val="yellow"/>
        </w:rPr>
        <w:t xml:space="preserve">5 </w:t>
      </w:r>
      <w:r w:rsidR="009E3C51">
        <w:rPr>
          <w:rFonts w:asciiTheme="majorHAnsi" w:hAnsiTheme="majorHAnsi" w:cstheme="majorHAnsi"/>
          <w:color w:val="000000" w:themeColor="text1"/>
          <w:highlight w:val="yellow"/>
        </w:rPr>
        <w:t>mL of</w:t>
      </w:r>
      <w:r w:rsidR="00DB3BA1" w:rsidRPr="00471A71">
        <w:rPr>
          <w:rFonts w:asciiTheme="majorHAnsi" w:hAnsiTheme="majorHAnsi" w:cstheme="majorHAnsi"/>
          <w:color w:val="000000" w:themeColor="text1"/>
          <w:highlight w:val="yellow"/>
        </w:rPr>
        <w:t xml:space="preserve"> 50:50 </w:t>
      </w:r>
      <w:proofErr w:type="spellStart"/>
      <w:proofErr w:type="gramStart"/>
      <w:r w:rsidR="005E73D3" w:rsidRPr="00471A71">
        <w:rPr>
          <w:rFonts w:asciiTheme="majorHAnsi" w:hAnsiTheme="majorHAnsi" w:cstheme="majorHAnsi"/>
          <w:color w:val="000000" w:themeColor="text1"/>
          <w:highlight w:val="yellow"/>
        </w:rPr>
        <w:t>PBS</w:t>
      </w:r>
      <w:r w:rsidR="00DB3BA1" w:rsidRPr="00471A71">
        <w:rPr>
          <w:rFonts w:asciiTheme="majorHAnsi" w:hAnsiTheme="majorHAnsi" w:cstheme="majorHAnsi"/>
          <w:color w:val="000000" w:themeColor="text1"/>
          <w:highlight w:val="yellow"/>
        </w:rPr>
        <w:t>:methanol</w:t>
      </w:r>
      <w:proofErr w:type="spellEnd"/>
      <w:proofErr w:type="gramEnd"/>
      <w:r w:rsidR="00DB3BA1" w:rsidRPr="00471A71">
        <w:rPr>
          <w:rFonts w:asciiTheme="majorHAnsi" w:hAnsiTheme="majorHAnsi" w:cstheme="majorHAnsi"/>
          <w:color w:val="000000" w:themeColor="text1"/>
          <w:highlight w:val="yellow"/>
        </w:rPr>
        <w:t xml:space="preserve"> in </w:t>
      </w:r>
      <w:r w:rsidR="00382D5A">
        <w:rPr>
          <w:rFonts w:asciiTheme="majorHAnsi" w:hAnsiTheme="majorHAnsi" w:cstheme="majorHAnsi"/>
          <w:color w:val="000000" w:themeColor="text1"/>
          <w:highlight w:val="yellow"/>
        </w:rPr>
        <w:t xml:space="preserve">a </w:t>
      </w:r>
      <w:r w:rsidR="00574289" w:rsidRPr="00471A71">
        <w:rPr>
          <w:rFonts w:asciiTheme="majorHAnsi" w:hAnsiTheme="majorHAnsi" w:cstheme="majorHAnsi"/>
          <w:color w:val="000000" w:themeColor="text1"/>
          <w:highlight w:val="yellow"/>
        </w:rPr>
        <w:t xml:space="preserve">20 mL </w:t>
      </w:r>
      <w:r w:rsidR="001234D0" w:rsidRPr="00471A71">
        <w:rPr>
          <w:rFonts w:asciiTheme="majorHAnsi" w:hAnsiTheme="majorHAnsi" w:cstheme="majorHAnsi"/>
          <w:color w:val="000000" w:themeColor="text1"/>
          <w:highlight w:val="yellow"/>
        </w:rPr>
        <w:t xml:space="preserve">glass </w:t>
      </w:r>
      <w:r w:rsidR="00574289" w:rsidRPr="00471A71">
        <w:rPr>
          <w:rFonts w:asciiTheme="majorHAnsi" w:hAnsiTheme="majorHAnsi" w:cstheme="majorHAnsi"/>
          <w:color w:val="000000" w:themeColor="text1"/>
          <w:highlight w:val="yellow"/>
        </w:rPr>
        <w:t>vial</w:t>
      </w:r>
      <w:r w:rsidR="00382D5A">
        <w:rPr>
          <w:rFonts w:asciiTheme="majorHAnsi" w:hAnsiTheme="majorHAnsi" w:cstheme="majorHAnsi"/>
          <w:color w:val="000000" w:themeColor="text1"/>
          <w:highlight w:val="yellow"/>
        </w:rPr>
        <w:t xml:space="preserve"> with the</w:t>
      </w:r>
      <w:r w:rsidR="00574289" w:rsidRPr="00471A71">
        <w:rPr>
          <w:rFonts w:asciiTheme="majorHAnsi" w:hAnsiTheme="majorHAnsi" w:cstheme="majorHAnsi"/>
          <w:color w:val="000000" w:themeColor="text1"/>
          <w:highlight w:val="yellow"/>
        </w:rPr>
        <w:t xml:space="preserve"> biofilm </w:t>
      </w:r>
      <w:r w:rsidR="00382D5A">
        <w:rPr>
          <w:rFonts w:asciiTheme="majorHAnsi" w:hAnsiTheme="majorHAnsi" w:cstheme="majorHAnsi"/>
          <w:color w:val="000000" w:themeColor="text1"/>
          <w:highlight w:val="yellow"/>
        </w:rPr>
        <w:t xml:space="preserve">facing </w:t>
      </w:r>
      <w:r w:rsidR="00574289" w:rsidRPr="00471A71">
        <w:rPr>
          <w:rFonts w:asciiTheme="majorHAnsi" w:hAnsiTheme="majorHAnsi" w:cstheme="majorHAnsi"/>
          <w:color w:val="000000" w:themeColor="text1"/>
          <w:highlight w:val="yellow"/>
        </w:rPr>
        <w:t>up</w:t>
      </w:r>
      <w:r w:rsidR="00DB3BA1"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574289" w:rsidRPr="00471A71">
        <w:rPr>
          <w:rFonts w:asciiTheme="majorHAnsi" w:hAnsiTheme="majorHAnsi" w:cstheme="majorHAnsi"/>
          <w:color w:val="000000" w:themeColor="text1"/>
          <w:highlight w:val="yellow"/>
        </w:rPr>
        <w:t>Manually mix with orbital motion</w:t>
      </w:r>
      <w:r w:rsidR="00DB3BA1" w:rsidRPr="00471A71">
        <w:rPr>
          <w:rFonts w:asciiTheme="majorHAnsi" w:hAnsiTheme="majorHAnsi" w:cstheme="majorHAnsi"/>
          <w:color w:val="000000" w:themeColor="text1"/>
          <w:highlight w:val="yellow"/>
        </w:rPr>
        <w:t xml:space="preserve"> </w:t>
      </w:r>
      <w:r w:rsidR="003D2CC8" w:rsidRPr="00471A71">
        <w:rPr>
          <w:rFonts w:asciiTheme="majorHAnsi" w:hAnsiTheme="majorHAnsi" w:cstheme="majorHAnsi"/>
          <w:color w:val="000000" w:themeColor="text1"/>
          <w:highlight w:val="yellow"/>
        </w:rPr>
        <w:t>at 1</w:t>
      </w:r>
      <w:r w:rsidR="002526D2">
        <w:rPr>
          <w:rFonts w:asciiTheme="majorHAnsi" w:hAnsiTheme="majorHAnsi" w:cstheme="majorHAnsi"/>
          <w:color w:val="000000" w:themeColor="text1"/>
          <w:highlight w:val="yellow"/>
        </w:rPr>
        <w:t xml:space="preserve"> </w:t>
      </w:r>
      <w:r w:rsidR="003D2CC8" w:rsidRPr="00471A71">
        <w:rPr>
          <w:rFonts w:asciiTheme="majorHAnsi" w:hAnsiTheme="majorHAnsi" w:cstheme="majorHAnsi"/>
          <w:color w:val="000000" w:themeColor="text1"/>
          <w:highlight w:val="yellow"/>
        </w:rPr>
        <w:t>min intervals for 5 min (s</w:t>
      </w:r>
      <w:r w:rsidR="00D40819" w:rsidRPr="00471A71">
        <w:rPr>
          <w:rFonts w:asciiTheme="majorHAnsi" w:hAnsiTheme="majorHAnsi" w:cstheme="majorHAnsi"/>
          <w:color w:val="000000" w:themeColor="text1"/>
          <w:highlight w:val="yellow"/>
        </w:rPr>
        <w:t>ee Discussion</w:t>
      </w:r>
      <w:r w:rsidR="003D2CC8" w:rsidRPr="00471A71">
        <w:rPr>
          <w:rFonts w:asciiTheme="majorHAnsi" w:hAnsiTheme="majorHAnsi" w:cstheme="majorHAnsi"/>
          <w:color w:val="000000" w:themeColor="text1"/>
          <w:highlight w:val="yellow"/>
        </w:rPr>
        <w:t>).</w:t>
      </w:r>
    </w:p>
    <w:p w14:paraId="566092B6" w14:textId="77777777" w:rsidR="00574289" w:rsidRPr="00471A71" w:rsidRDefault="00574289" w:rsidP="00471A71">
      <w:pPr>
        <w:widowControl w:val="0"/>
        <w:jc w:val="both"/>
        <w:rPr>
          <w:rFonts w:asciiTheme="majorHAnsi" w:hAnsiTheme="majorHAnsi" w:cstheme="majorHAnsi"/>
          <w:color w:val="000000" w:themeColor="text1"/>
          <w:highlight w:val="yellow"/>
        </w:rPr>
      </w:pPr>
    </w:p>
    <w:p w14:paraId="31D62411" w14:textId="71020694" w:rsidR="00471A71" w:rsidRDefault="004C53D2"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Remove</w:t>
      </w:r>
      <w:r w:rsidR="00574289" w:rsidRPr="00471A71">
        <w:rPr>
          <w:rFonts w:asciiTheme="majorHAnsi" w:hAnsiTheme="majorHAnsi" w:cstheme="majorHAnsi"/>
          <w:color w:val="000000" w:themeColor="text1"/>
          <w:highlight w:val="yellow"/>
        </w:rPr>
        <w:t xml:space="preserve"> the solvent to a waste bottle, </w:t>
      </w:r>
      <w:r w:rsidR="003A28A8" w:rsidRPr="00471A71">
        <w:rPr>
          <w:rFonts w:asciiTheme="majorHAnsi" w:hAnsiTheme="majorHAnsi" w:cstheme="majorHAnsi"/>
          <w:color w:val="000000" w:themeColor="text1"/>
          <w:highlight w:val="yellow"/>
        </w:rPr>
        <w:t xml:space="preserve">being cautious to avoid contact between </w:t>
      </w:r>
      <w:r w:rsidR="0074693E" w:rsidRPr="00471A71">
        <w:rPr>
          <w:rFonts w:asciiTheme="majorHAnsi" w:hAnsiTheme="majorHAnsi" w:cstheme="majorHAnsi"/>
          <w:color w:val="000000" w:themeColor="text1"/>
          <w:highlight w:val="yellow"/>
        </w:rPr>
        <w:t xml:space="preserve">the pipette and </w:t>
      </w:r>
      <w:r w:rsidR="003A28A8" w:rsidRPr="00471A71">
        <w:rPr>
          <w:rFonts w:asciiTheme="majorHAnsi" w:hAnsiTheme="majorHAnsi" w:cstheme="majorHAnsi"/>
          <w:color w:val="000000" w:themeColor="text1"/>
          <w:highlight w:val="yellow"/>
        </w:rPr>
        <w:t>biofilm</w:t>
      </w:r>
      <w:r w:rsidR="0074693E" w:rsidRPr="00471A71">
        <w:rPr>
          <w:rFonts w:asciiTheme="majorHAnsi" w:hAnsiTheme="majorHAnsi" w:cstheme="majorHAnsi"/>
          <w:color w:val="000000" w:themeColor="text1"/>
          <w:highlight w:val="yellow"/>
        </w:rPr>
        <w:t xml:space="preserve">, or </w:t>
      </w:r>
      <w:r w:rsidR="00382D5A">
        <w:rPr>
          <w:rFonts w:asciiTheme="majorHAnsi" w:hAnsiTheme="majorHAnsi" w:cstheme="majorHAnsi"/>
          <w:color w:val="000000" w:themeColor="text1"/>
          <w:highlight w:val="yellow"/>
        </w:rPr>
        <w:t xml:space="preserve">the </w:t>
      </w:r>
      <w:r w:rsidR="0074693E" w:rsidRPr="00471A71">
        <w:rPr>
          <w:rFonts w:asciiTheme="majorHAnsi" w:hAnsiTheme="majorHAnsi" w:cstheme="majorHAnsi"/>
          <w:color w:val="000000" w:themeColor="text1"/>
          <w:highlight w:val="yellow"/>
        </w:rPr>
        <w:t>biofilm</w:t>
      </w:r>
      <w:r w:rsidR="003A28A8" w:rsidRPr="00471A71">
        <w:rPr>
          <w:rFonts w:asciiTheme="majorHAnsi" w:hAnsiTheme="majorHAnsi" w:cstheme="majorHAnsi"/>
          <w:color w:val="000000" w:themeColor="text1"/>
          <w:highlight w:val="yellow"/>
        </w:rPr>
        <w:t xml:space="preserve"> and vial.</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G</w:t>
      </w:r>
      <w:r w:rsidR="00993EA8" w:rsidRPr="00471A71">
        <w:rPr>
          <w:rFonts w:asciiTheme="majorHAnsi" w:hAnsiTheme="majorHAnsi" w:cstheme="majorHAnsi"/>
          <w:color w:val="000000" w:themeColor="text1"/>
          <w:highlight w:val="yellow"/>
        </w:rPr>
        <w:t xml:space="preserve">ently refill with 3 </w:t>
      </w:r>
      <w:r w:rsidR="009E3C51">
        <w:rPr>
          <w:rFonts w:asciiTheme="majorHAnsi" w:hAnsiTheme="majorHAnsi" w:cstheme="majorHAnsi"/>
          <w:color w:val="000000" w:themeColor="text1"/>
          <w:highlight w:val="yellow"/>
        </w:rPr>
        <w:t>mL of</w:t>
      </w:r>
      <w:r w:rsidR="00574289" w:rsidRPr="00471A71">
        <w:rPr>
          <w:rFonts w:asciiTheme="majorHAnsi" w:hAnsiTheme="majorHAnsi" w:cstheme="majorHAnsi"/>
          <w:color w:val="000000" w:themeColor="text1"/>
          <w:highlight w:val="yellow"/>
        </w:rPr>
        <w:t xml:space="preserve"> </w:t>
      </w:r>
      <w:r w:rsidR="00993EA8" w:rsidRPr="00471A71">
        <w:rPr>
          <w:rFonts w:asciiTheme="majorHAnsi" w:hAnsiTheme="majorHAnsi" w:cstheme="majorHAnsi"/>
          <w:color w:val="000000" w:themeColor="text1"/>
          <w:highlight w:val="yellow"/>
        </w:rPr>
        <w:t xml:space="preserve">neat </w:t>
      </w:r>
      <w:r w:rsidR="00574289" w:rsidRPr="00471A71">
        <w:rPr>
          <w:rFonts w:asciiTheme="majorHAnsi" w:hAnsiTheme="majorHAnsi" w:cstheme="majorHAnsi"/>
          <w:color w:val="000000" w:themeColor="text1"/>
          <w:highlight w:val="yellow"/>
        </w:rPr>
        <w:t>methanol.</w:t>
      </w:r>
      <w:r w:rsidR="00936111">
        <w:rPr>
          <w:rFonts w:asciiTheme="majorHAnsi" w:hAnsiTheme="majorHAnsi" w:cstheme="majorHAnsi"/>
          <w:color w:val="000000" w:themeColor="text1"/>
          <w:highlight w:val="yellow"/>
        </w:rPr>
        <w:t xml:space="preserve"> </w:t>
      </w:r>
      <w:r w:rsidR="00574289" w:rsidRPr="00471A71">
        <w:rPr>
          <w:rFonts w:asciiTheme="majorHAnsi" w:hAnsiTheme="majorHAnsi" w:cstheme="majorHAnsi"/>
          <w:color w:val="000000" w:themeColor="text1"/>
          <w:highlight w:val="yellow"/>
        </w:rPr>
        <w:t>Manually mix with orbital motion at 1</w:t>
      </w:r>
      <w:r w:rsidR="00382D5A">
        <w:rPr>
          <w:rFonts w:asciiTheme="majorHAnsi" w:hAnsiTheme="majorHAnsi" w:cstheme="majorHAnsi"/>
          <w:color w:val="000000" w:themeColor="text1"/>
          <w:highlight w:val="yellow"/>
        </w:rPr>
        <w:t xml:space="preserve"> </w:t>
      </w:r>
      <w:r w:rsidR="00574289" w:rsidRPr="00471A71">
        <w:rPr>
          <w:rFonts w:asciiTheme="majorHAnsi" w:hAnsiTheme="majorHAnsi" w:cstheme="majorHAnsi"/>
          <w:color w:val="000000" w:themeColor="text1"/>
          <w:highlight w:val="yellow"/>
        </w:rPr>
        <w:t>min intervals for 3 min.</w:t>
      </w:r>
      <w:r w:rsidR="00936111">
        <w:rPr>
          <w:rFonts w:asciiTheme="majorHAnsi" w:hAnsiTheme="majorHAnsi" w:cstheme="majorHAnsi"/>
          <w:color w:val="000000" w:themeColor="text1"/>
          <w:highlight w:val="yellow"/>
        </w:rPr>
        <w:t xml:space="preserve"> </w:t>
      </w:r>
    </w:p>
    <w:p w14:paraId="49444D12" w14:textId="77777777" w:rsidR="00471A71" w:rsidRDefault="00471A71" w:rsidP="00471A71">
      <w:pPr>
        <w:pStyle w:val="ListParagraph"/>
        <w:rPr>
          <w:rFonts w:asciiTheme="majorHAnsi" w:hAnsiTheme="majorHAnsi" w:cstheme="majorHAnsi"/>
          <w:color w:val="000000" w:themeColor="text1"/>
          <w:highlight w:val="yellow"/>
        </w:rPr>
      </w:pPr>
    </w:p>
    <w:p w14:paraId="425B8BA9" w14:textId="1C912E69" w:rsidR="00574289" w:rsidRPr="008C77AA" w:rsidRDefault="00204763" w:rsidP="00117833">
      <w:pPr>
        <w:widowControl w:val="0"/>
        <w:numPr>
          <w:ilvl w:val="1"/>
          <w:numId w:val="1"/>
        </w:numPr>
        <w:jc w:val="both"/>
        <w:rPr>
          <w:rFonts w:asciiTheme="majorHAnsi" w:hAnsiTheme="majorHAnsi" w:cstheme="majorHAnsi"/>
          <w:color w:val="000000" w:themeColor="text1"/>
          <w:highlight w:val="yellow"/>
        </w:rPr>
      </w:pPr>
      <w:r w:rsidRPr="008C77AA">
        <w:rPr>
          <w:rFonts w:asciiTheme="majorHAnsi" w:hAnsiTheme="majorHAnsi" w:cstheme="majorHAnsi"/>
          <w:color w:val="000000" w:themeColor="text1"/>
          <w:highlight w:val="yellow"/>
        </w:rPr>
        <w:t>Remove</w:t>
      </w:r>
      <w:r w:rsidR="00574289" w:rsidRPr="008C77AA">
        <w:rPr>
          <w:rFonts w:asciiTheme="majorHAnsi" w:hAnsiTheme="majorHAnsi" w:cstheme="majorHAnsi"/>
          <w:color w:val="000000" w:themeColor="text1"/>
          <w:highlight w:val="yellow"/>
        </w:rPr>
        <w:t xml:space="preserve"> the solvent to </w:t>
      </w:r>
      <w:r w:rsidR="0073420C" w:rsidRPr="008C77AA">
        <w:rPr>
          <w:rFonts w:asciiTheme="majorHAnsi" w:hAnsiTheme="majorHAnsi" w:cstheme="majorHAnsi"/>
          <w:color w:val="000000" w:themeColor="text1"/>
          <w:highlight w:val="yellow"/>
        </w:rPr>
        <w:t xml:space="preserve">a </w:t>
      </w:r>
      <w:r w:rsidR="00574289" w:rsidRPr="008C77AA">
        <w:rPr>
          <w:rFonts w:asciiTheme="majorHAnsi" w:hAnsiTheme="majorHAnsi" w:cstheme="majorHAnsi"/>
          <w:color w:val="000000" w:themeColor="text1"/>
          <w:highlight w:val="yellow"/>
        </w:rPr>
        <w:t>waste bottle, and i</w:t>
      </w:r>
      <w:r w:rsidR="00993EA8" w:rsidRPr="008C77AA">
        <w:rPr>
          <w:rFonts w:asciiTheme="majorHAnsi" w:hAnsiTheme="majorHAnsi" w:cstheme="majorHAnsi"/>
          <w:color w:val="000000" w:themeColor="text1"/>
          <w:highlight w:val="yellow"/>
        </w:rPr>
        <w:t xml:space="preserve">mmediately refill with 5 </w:t>
      </w:r>
      <w:r w:rsidR="009E3C51" w:rsidRPr="008C77AA">
        <w:rPr>
          <w:rFonts w:asciiTheme="majorHAnsi" w:hAnsiTheme="majorHAnsi" w:cstheme="majorHAnsi"/>
          <w:color w:val="000000" w:themeColor="text1"/>
          <w:highlight w:val="yellow"/>
        </w:rPr>
        <w:t>mL of</w:t>
      </w:r>
      <w:r w:rsidR="00574289" w:rsidRPr="008C77AA">
        <w:rPr>
          <w:rFonts w:asciiTheme="majorHAnsi" w:hAnsiTheme="majorHAnsi" w:cstheme="majorHAnsi"/>
          <w:color w:val="000000" w:themeColor="text1"/>
          <w:highlight w:val="yellow"/>
        </w:rPr>
        <w:t xml:space="preserve"> methanol.</w:t>
      </w:r>
      <w:r w:rsidR="00936111" w:rsidRPr="008C77AA">
        <w:rPr>
          <w:rFonts w:asciiTheme="majorHAnsi" w:hAnsiTheme="majorHAnsi" w:cstheme="majorHAnsi"/>
          <w:color w:val="000000" w:themeColor="text1"/>
          <w:highlight w:val="yellow"/>
        </w:rPr>
        <w:t xml:space="preserve"> </w:t>
      </w:r>
      <w:r w:rsidR="00574289" w:rsidRPr="008C77AA">
        <w:rPr>
          <w:rFonts w:asciiTheme="majorHAnsi" w:hAnsiTheme="majorHAnsi" w:cstheme="majorHAnsi"/>
          <w:color w:val="000000" w:themeColor="text1"/>
          <w:highlight w:val="yellow"/>
        </w:rPr>
        <w:t>Manually mix with orbital motion at 1</w:t>
      </w:r>
      <w:r w:rsidR="00382D5A" w:rsidRPr="008C77AA">
        <w:rPr>
          <w:rFonts w:asciiTheme="majorHAnsi" w:hAnsiTheme="majorHAnsi" w:cstheme="majorHAnsi"/>
          <w:color w:val="000000" w:themeColor="text1"/>
          <w:highlight w:val="yellow"/>
        </w:rPr>
        <w:t xml:space="preserve"> </w:t>
      </w:r>
      <w:r w:rsidR="00574289" w:rsidRPr="008C77AA">
        <w:rPr>
          <w:rFonts w:asciiTheme="majorHAnsi" w:hAnsiTheme="majorHAnsi" w:cstheme="majorHAnsi"/>
          <w:color w:val="000000" w:themeColor="text1"/>
          <w:highlight w:val="yellow"/>
        </w:rPr>
        <w:t>min intervals for 5</w:t>
      </w:r>
      <w:r w:rsidR="00382D5A" w:rsidRPr="008C77AA">
        <w:rPr>
          <w:rFonts w:asciiTheme="majorHAnsi" w:hAnsiTheme="majorHAnsi" w:cstheme="majorHAnsi"/>
          <w:color w:val="000000" w:themeColor="text1"/>
          <w:highlight w:val="yellow"/>
        </w:rPr>
        <w:t>–</w:t>
      </w:r>
      <w:r w:rsidR="00574289" w:rsidRPr="008C77AA">
        <w:rPr>
          <w:rFonts w:asciiTheme="majorHAnsi" w:hAnsiTheme="majorHAnsi" w:cstheme="majorHAnsi"/>
          <w:color w:val="000000" w:themeColor="text1"/>
          <w:highlight w:val="yellow"/>
        </w:rPr>
        <w:t xml:space="preserve">10 min. </w:t>
      </w:r>
      <w:r w:rsidRPr="008C77AA">
        <w:rPr>
          <w:rFonts w:asciiTheme="majorHAnsi" w:hAnsiTheme="majorHAnsi" w:cstheme="majorHAnsi"/>
          <w:color w:val="000000" w:themeColor="text1"/>
          <w:highlight w:val="yellow"/>
        </w:rPr>
        <w:t>Remove</w:t>
      </w:r>
      <w:r w:rsidR="003A28A8" w:rsidRPr="008C77AA">
        <w:rPr>
          <w:rFonts w:asciiTheme="majorHAnsi" w:hAnsiTheme="majorHAnsi" w:cstheme="majorHAnsi"/>
          <w:color w:val="000000" w:themeColor="text1"/>
          <w:highlight w:val="yellow"/>
        </w:rPr>
        <w:t xml:space="preserve"> the solvent to the waste bottle, and i</w:t>
      </w:r>
      <w:r w:rsidR="00993EA8" w:rsidRPr="008C77AA">
        <w:rPr>
          <w:rFonts w:asciiTheme="majorHAnsi" w:hAnsiTheme="majorHAnsi" w:cstheme="majorHAnsi"/>
          <w:color w:val="000000" w:themeColor="text1"/>
          <w:highlight w:val="yellow"/>
        </w:rPr>
        <w:t xml:space="preserve">mmediately refill with 3 </w:t>
      </w:r>
      <w:r w:rsidR="009E3C51" w:rsidRPr="008C77AA">
        <w:rPr>
          <w:rFonts w:asciiTheme="majorHAnsi" w:hAnsiTheme="majorHAnsi" w:cstheme="majorHAnsi"/>
          <w:color w:val="000000" w:themeColor="text1"/>
          <w:highlight w:val="yellow"/>
        </w:rPr>
        <w:t>mL of</w:t>
      </w:r>
      <w:r w:rsidR="003A28A8" w:rsidRPr="008C77AA">
        <w:rPr>
          <w:rFonts w:asciiTheme="majorHAnsi" w:hAnsiTheme="majorHAnsi" w:cstheme="majorHAnsi"/>
          <w:color w:val="000000" w:themeColor="text1"/>
          <w:highlight w:val="yellow"/>
        </w:rPr>
        <w:t xml:space="preserve"> methanol.</w:t>
      </w:r>
      <w:r w:rsidR="00936111" w:rsidRPr="008C77AA">
        <w:rPr>
          <w:rFonts w:asciiTheme="majorHAnsi" w:hAnsiTheme="majorHAnsi" w:cstheme="majorHAnsi"/>
          <w:color w:val="000000" w:themeColor="text1"/>
          <w:highlight w:val="yellow"/>
        </w:rPr>
        <w:t xml:space="preserve"> </w:t>
      </w:r>
      <w:r w:rsidR="003A28A8" w:rsidRPr="008C77AA">
        <w:rPr>
          <w:rFonts w:asciiTheme="majorHAnsi" w:hAnsiTheme="majorHAnsi" w:cstheme="majorHAnsi"/>
          <w:color w:val="000000" w:themeColor="text1"/>
          <w:highlight w:val="yellow"/>
        </w:rPr>
        <w:t xml:space="preserve">Biofilms often look </w:t>
      </w:r>
      <w:proofErr w:type="gramStart"/>
      <w:r w:rsidR="003A28A8" w:rsidRPr="008C77AA">
        <w:rPr>
          <w:rFonts w:asciiTheme="majorHAnsi" w:hAnsiTheme="majorHAnsi" w:cstheme="majorHAnsi"/>
          <w:color w:val="000000" w:themeColor="text1"/>
          <w:highlight w:val="yellow"/>
        </w:rPr>
        <w:t>more opaque</w:t>
      </w:r>
      <w:proofErr w:type="gramEnd"/>
      <w:r w:rsidR="003A28A8" w:rsidRPr="008C77AA">
        <w:rPr>
          <w:rFonts w:asciiTheme="majorHAnsi" w:hAnsiTheme="majorHAnsi" w:cstheme="majorHAnsi"/>
          <w:color w:val="000000" w:themeColor="text1"/>
          <w:highlight w:val="yellow"/>
        </w:rPr>
        <w:t xml:space="preserve"> at this point than their initial appearance.</w:t>
      </w:r>
    </w:p>
    <w:p w14:paraId="4AAB7ED3" w14:textId="77777777" w:rsidR="003A28A8" w:rsidRPr="00471A71" w:rsidRDefault="003A28A8" w:rsidP="00471A71">
      <w:pPr>
        <w:widowControl w:val="0"/>
        <w:jc w:val="both"/>
        <w:rPr>
          <w:rFonts w:asciiTheme="majorHAnsi" w:hAnsiTheme="majorHAnsi" w:cstheme="majorHAnsi"/>
          <w:color w:val="000000" w:themeColor="text1"/>
          <w:highlight w:val="yellow"/>
        </w:rPr>
      </w:pPr>
    </w:p>
    <w:p w14:paraId="0320805F" w14:textId="243B0411" w:rsidR="003A28A8" w:rsidRPr="00471A71" w:rsidRDefault="0051488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Remove</w:t>
      </w:r>
      <w:r w:rsidR="003A28A8" w:rsidRPr="00471A71">
        <w:rPr>
          <w:rFonts w:asciiTheme="majorHAnsi" w:hAnsiTheme="majorHAnsi" w:cstheme="majorHAnsi"/>
          <w:color w:val="000000" w:themeColor="text1"/>
          <w:highlight w:val="yellow"/>
        </w:rPr>
        <w:t xml:space="preserve"> the solvent to the waste bottle, and immediately refill </w:t>
      </w:r>
      <w:r w:rsidR="00382D5A">
        <w:rPr>
          <w:rFonts w:asciiTheme="majorHAnsi" w:hAnsiTheme="majorHAnsi" w:cstheme="majorHAnsi"/>
          <w:color w:val="000000" w:themeColor="text1"/>
          <w:highlight w:val="yellow"/>
        </w:rPr>
        <w:t xml:space="preserve">the </w:t>
      </w:r>
      <w:r w:rsidR="003E4B46" w:rsidRPr="00471A71">
        <w:rPr>
          <w:rFonts w:asciiTheme="majorHAnsi" w:hAnsiTheme="majorHAnsi" w:cstheme="majorHAnsi"/>
          <w:color w:val="000000" w:themeColor="text1"/>
          <w:highlight w:val="yellow"/>
        </w:rPr>
        <w:t xml:space="preserve">vial </w:t>
      </w:r>
      <w:r w:rsidR="003A28A8" w:rsidRPr="00471A71">
        <w:rPr>
          <w:rFonts w:asciiTheme="majorHAnsi" w:hAnsiTheme="majorHAnsi" w:cstheme="majorHAnsi"/>
          <w:color w:val="000000" w:themeColor="text1"/>
          <w:highlight w:val="yellow"/>
        </w:rPr>
        <w:t xml:space="preserve">with </w:t>
      </w:r>
      <w:r w:rsidR="00D512B0" w:rsidRPr="00471A71">
        <w:rPr>
          <w:rFonts w:asciiTheme="majorHAnsi" w:hAnsiTheme="majorHAnsi" w:cstheme="majorHAnsi"/>
          <w:color w:val="000000" w:themeColor="text1"/>
          <w:highlight w:val="yellow"/>
        </w:rPr>
        <w:t>5</w:t>
      </w:r>
      <w:r w:rsidR="003A28A8" w:rsidRPr="00471A71">
        <w:rPr>
          <w:rFonts w:asciiTheme="majorHAnsi" w:hAnsiTheme="majorHAnsi" w:cstheme="majorHAnsi"/>
          <w:color w:val="000000" w:themeColor="text1"/>
          <w:highlight w:val="yellow"/>
        </w:rPr>
        <w:t xml:space="preserve"> </w:t>
      </w:r>
      <w:r w:rsidR="009E3C51">
        <w:rPr>
          <w:rFonts w:asciiTheme="majorHAnsi" w:hAnsiTheme="majorHAnsi" w:cstheme="majorHAnsi"/>
          <w:color w:val="000000" w:themeColor="text1"/>
          <w:highlight w:val="yellow"/>
        </w:rPr>
        <w:t>mL of</w:t>
      </w:r>
      <w:r w:rsidR="003A28A8" w:rsidRPr="00471A71">
        <w:rPr>
          <w:rFonts w:asciiTheme="majorHAnsi" w:hAnsiTheme="majorHAnsi" w:cstheme="majorHAnsi"/>
          <w:color w:val="000000" w:themeColor="text1"/>
          <w:highlight w:val="yellow"/>
        </w:rPr>
        <w:t xml:space="preserve"> 50:50 </w:t>
      </w:r>
      <w:proofErr w:type="spellStart"/>
      <w:proofErr w:type="gramStart"/>
      <w:r w:rsidR="003A28A8" w:rsidRPr="00471A71">
        <w:rPr>
          <w:rFonts w:asciiTheme="majorHAnsi" w:hAnsiTheme="majorHAnsi" w:cstheme="majorHAnsi"/>
          <w:color w:val="000000" w:themeColor="text1"/>
          <w:highlight w:val="yellow"/>
        </w:rPr>
        <w:t>methanol:</w:t>
      </w:r>
      <w:r w:rsidR="003E4B46" w:rsidRPr="00471A71">
        <w:rPr>
          <w:rFonts w:asciiTheme="majorHAnsi" w:hAnsiTheme="majorHAnsi" w:cstheme="majorHAnsi"/>
          <w:color w:val="000000" w:themeColor="text1"/>
          <w:highlight w:val="yellow"/>
        </w:rPr>
        <w:t>methyl</w:t>
      </w:r>
      <w:proofErr w:type="spellEnd"/>
      <w:proofErr w:type="gramEnd"/>
      <w:r w:rsidR="003E4B46" w:rsidRPr="00471A71">
        <w:rPr>
          <w:rFonts w:asciiTheme="majorHAnsi" w:hAnsiTheme="majorHAnsi" w:cstheme="majorHAnsi"/>
          <w:color w:val="000000" w:themeColor="text1"/>
          <w:highlight w:val="yellow"/>
        </w:rPr>
        <w:t xml:space="preserve"> salicylate</w:t>
      </w:r>
      <w:r w:rsidR="003A28A8"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3A28A8" w:rsidRPr="00471A71">
        <w:rPr>
          <w:rFonts w:asciiTheme="majorHAnsi" w:hAnsiTheme="majorHAnsi" w:cstheme="majorHAnsi"/>
          <w:color w:val="000000" w:themeColor="text1"/>
          <w:highlight w:val="yellow"/>
        </w:rPr>
        <w:t>Manually mix with orbital motion at 1</w:t>
      </w:r>
      <w:r w:rsidR="00382D5A">
        <w:rPr>
          <w:rFonts w:asciiTheme="majorHAnsi" w:hAnsiTheme="majorHAnsi" w:cstheme="majorHAnsi"/>
          <w:color w:val="000000" w:themeColor="text1"/>
          <w:highlight w:val="yellow"/>
        </w:rPr>
        <w:t xml:space="preserve"> </w:t>
      </w:r>
      <w:r w:rsidR="003A28A8" w:rsidRPr="00471A71">
        <w:rPr>
          <w:rFonts w:asciiTheme="majorHAnsi" w:hAnsiTheme="majorHAnsi" w:cstheme="majorHAnsi"/>
          <w:color w:val="000000" w:themeColor="text1"/>
          <w:highlight w:val="yellow"/>
        </w:rPr>
        <w:t xml:space="preserve">min intervals for </w:t>
      </w:r>
      <w:r w:rsidR="00D512B0" w:rsidRPr="00471A71">
        <w:rPr>
          <w:rFonts w:asciiTheme="majorHAnsi" w:hAnsiTheme="majorHAnsi" w:cstheme="majorHAnsi"/>
          <w:color w:val="000000" w:themeColor="text1"/>
          <w:highlight w:val="yellow"/>
        </w:rPr>
        <w:t>5</w:t>
      </w:r>
      <w:r w:rsidR="00382D5A" w:rsidRPr="00382D5A">
        <w:rPr>
          <w:rFonts w:asciiTheme="majorHAnsi" w:hAnsiTheme="majorHAnsi" w:cstheme="majorHAnsi"/>
          <w:color w:val="000000" w:themeColor="text1"/>
          <w:highlight w:val="yellow"/>
        </w:rPr>
        <w:t>–</w:t>
      </w:r>
      <w:r w:rsidR="00D512B0" w:rsidRPr="00471A71">
        <w:rPr>
          <w:rFonts w:asciiTheme="majorHAnsi" w:hAnsiTheme="majorHAnsi" w:cstheme="majorHAnsi"/>
          <w:color w:val="000000" w:themeColor="text1"/>
          <w:highlight w:val="yellow"/>
        </w:rPr>
        <w:t>10</w:t>
      </w:r>
      <w:r w:rsidR="003A28A8" w:rsidRPr="00471A71">
        <w:rPr>
          <w:rFonts w:asciiTheme="majorHAnsi" w:hAnsiTheme="majorHAnsi" w:cstheme="majorHAnsi"/>
          <w:color w:val="000000" w:themeColor="text1"/>
          <w:highlight w:val="yellow"/>
        </w:rPr>
        <w:t xml:space="preserve"> min.</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The biofilm should be semitransparent in this mixed solvent.</w:t>
      </w:r>
    </w:p>
    <w:p w14:paraId="0DFD9DE3" w14:textId="77777777" w:rsidR="003E4B46" w:rsidRPr="00471A71" w:rsidRDefault="003E4B46" w:rsidP="00471A71">
      <w:pPr>
        <w:widowControl w:val="0"/>
        <w:jc w:val="both"/>
        <w:rPr>
          <w:rFonts w:asciiTheme="majorHAnsi" w:hAnsiTheme="majorHAnsi" w:cstheme="majorHAnsi"/>
          <w:color w:val="000000" w:themeColor="text1"/>
          <w:highlight w:val="yellow"/>
        </w:rPr>
      </w:pPr>
    </w:p>
    <w:p w14:paraId="5EE7FB18" w14:textId="77777777" w:rsidR="008C77AA" w:rsidRDefault="0051488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Remove</w:t>
      </w:r>
      <w:r w:rsidR="003E4B46" w:rsidRPr="00471A71">
        <w:rPr>
          <w:rFonts w:asciiTheme="majorHAnsi" w:hAnsiTheme="majorHAnsi" w:cstheme="majorHAnsi"/>
          <w:color w:val="000000" w:themeColor="text1"/>
          <w:highlight w:val="yellow"/>
        </w:rPr>
        <w:t xml:space="preserve"> the solvent to a waste bottle.</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 xml:space="preserve">Gently refill </w:t>
      </w:r>
      <w:r w:rsidR="00382D5A">
        <w:rPr>
          <w:rFonts w:asciiTheme="majorHAnsi" w:hAnsiTheme="majorHAnsi" w:cstheme="majorHAnsi"/>
          <w:color w:val="000000" w:themeColor="text1"/>
          <w:highlight w:val="yellow"/>
        </w:rPr>
        <w:t xml:space="preserve">the </w:t>
      </w:r>
      <w:r w:rsidR="003E4B46" w:rsidRPr="00471A71">
        <w:rPr>
          <w:rFonts w:asciiTheme="majorHAnsi" w:hAnsiTheme="majorHAnsi" w:cstheme="majorHAnsi"/>
          <w:color w:val="000000" w:themeColor="text1"/>
          <w:highlight w:val="yellow"/>
        </w:rPr>
        <w:t xml:space="preserve">vial with 3 </w:t>
      </w:r>
      <w:r w:rsidR="009E3C51">
        <w:rPr>
          <w:rFonts w:asciiTheme="majorHAnsi" w:hAnsiTheme="majorHAnsi" w:cstheme="majorHAnsi"/>
          <w:color w:val="000000" w:themeColor="text1"/>
          <w:highlight w:val="yellow"/>
        </w:rPr>
        <w:t>mL of</w:t>
      </w:r>
      <w:r w:rsidR="003E4B46" w:rsidRPr="00471A71">
        <w:rPr>
          <w:rFonts w:asciiTheme="majorHAnsi" w:hAnsiTheme="majorHAnsi" w:cstheme="majorHAnsi"/>
          <w:color w:val="000000" w:themeColor="text1"/>
          <w:highlight w:val="yellow"/>
        </w:rPr>
        <w:t xml:space="preserve"> neat </w:t>
      </w:r>
      <w:r w:rsidR="004F7B4E" w:rsidRPr="00471A71">
        <w:rPr>
          <w:rFonts w:asciiTheme="majorHAnsi" w:hAnsiTheme="majorHAnsi" w:cstheme="majorHAnsi"/>
          <w:color w:val="000000" w:themeColor="text1"/>
          <w:highlight w:val="yellow"/>
        </w:rPr>
        <w:t>methyl salicylate (</w:t>
      </w:r>
      <w:r w:rsidR="003E4B46" w:rsidRPr="00471A71">
        <w:rPr>
          <w:rFonts w:asciiTheme="majorHAnsi" w:hAnsiTheme="majorHAnsi" w:cstheme="majorHAnsi"/>
          <w:color w:val="000000" w:themeColor="text1"/>
          <w:highlight w:val="yellow"/>
        </w:rPr>
        <w:t>MS</w:t>
      </w:r>
      <w:r w:rsidR="004F7B4E" w:rsidRPr="00471A71">
        <w:rPr>
          <w:rFonts w:asciiTheme="majorHAnsi" w:hAnsiTheme="majorHAnsi" w:cstheme="majorHAnsi"/>
          <w:color w:val="000000" w:themeColor="text1"/>
          <w:highlight w:val="yellow"/>
        </w:rPr>
        <w:t>)</w:t>
      </w:r>
      <w:r w:rsidR="003E4B46"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Manually mix with orbital motion at 1</w:t>
      </w:r>
      <w:r w:rsidR="002526D2">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min intervals for 3 min.</w:t>
      </w:r>
      <w:r w:rsidR="00936111">
        <w:rPr>
          <w:rFonts w:asciiTheme="majorHAnsi" w:hAnsiTheme="majorHAnsi" w:cstheme="majorHAnsi"/>
          <w:color w:val="000000" w:themeColor="text1"/>
          <w:highlight w:val="yellow"/>
        </w:rPr>
        <w:t xml:space="preserve"> </w:t>
      </w:r>
    </w:p>
    <w:p w14:paraId="4D894A1A" w14:textId="77777777" w:rsidR="008C77AA" w:rsidRDefault="008C77AA" w:rsidP="008C77AA">
      <w:pPr>
        <w:pStyle w:val="ListParagraph"/>
        <w:rPr>
          <w:rFonts w:asciiTheme="majorHAnsi" w:hAnsiTheme="majorHAnsi" w:cstheme="majorHAnsi"/>
          <w:color w:val="000000" w:themeColor="text1"/>
          <w:highlight w:val="yellow"/>
        </w:rPr>
      </w:pPr>
    </w:p>
    <w:p w14:paraId="63974612" w14:textId="1222DF94" w:rsidR="00A254C2" w:rsidRPr="00471A71" w:rsidRDefault="00204763"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Remove</w:t>
      </w:r>
      <w:r w:rsidR="003E4B46" w:rsidRPr="00471A71">
        <w:rPr>
          <w:rFonts w:asciiTheme="majorHAnsi" w:hAnsiTheme="majorHAnsi" w:cstheme="majorHAnsi"/>
          <w:color w:val="000000" w:themeColor="text1"/>
          <w:highlight w:val="yellow"/>
        </w:rPr>
        <w:t xml:space="preserve"> the solvent to the waste bottle, and immediately refill with 5 </w:t>
      </w:r>
      <w:r w:rsidR="009E3C51">
        <w:rPr>
          <w:rFonts w:asciiTheme="majorHAnsi" w:hAnsiTheme="majorHAnsi" w:cstheme="majorHAnsi"/>
          <w:color w:val="000000" w:themeColor="text1"/>
          <w:highlight w:val="yellow"/>
        </w:rPr>
        <w:t>mL of</w:t>
      </w:r>
      <w:r w:rsidR="003E4B46" w:rsidRPr="00471A71">
        <w:rPr>
          <w:rFonts w:asciiTheme="majorHAnsi" w:hAnsiTheme="majorHAnsi" w:cstheme="majorHAnsi"/>
          <w:color w:val="000000" w:themeColor="text1"/>
          <w:highlight w:val="yellow"/>
        </w:rPr>
        <w:t xml:space="preserve"> neat MS.</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Manually mix with orbital motion at 1</w:t>
      </w:r>
      <w:r w:rsidR="002526D2">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min intervals for 5</w:t>
      </w:r>
      <w:r w:rsidR="00382D5A" w:rsidRPr="00F2742C">
        <w:rPr>
          <w:rFonts w:asciiTheme="majorHAnsi" w:hAnsiTheme="majorHAnsi" w:cstheme="majorHAnsi"/>
          <w:color w:val="000000" w:themeColor="text1"/>
          <w:highlight w:val="yellow"/>
        </w:rPr>
        <w:t>–</w:t>
      </w:r>
      <w:r w:rsidR="003E4B46" w:rsidRPr="00471A71">
        <w:rPr>
          <w:rFonts w:asciiTheme="majorHAnsi" w:hAnsiTheme="majorHAnsi" w:cstheme="majorHAnsi"/>
          <w:color w:val="000000" w:themeColor="text1"/>
          <w:highlight w:val="yellow"/>
        </w:rPr>
        <w:t>10 min.</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At this poi</w:t>
      </w:r>
      <w:r w:rsidR="0074693E" w:rsidRPr="00471A71">
        <w:rPr>
          <w:rFonts w:asciiTheme="majorHAnsi" w:hAnsiTheme="majorHAnsi" w:cstheme="majorHAnsi"/>
          <w:color w:val="000000" w:themeColor="text1"/>
          <w:highlight w:val="yellow"/>
        </w:rPr>
        <w:t>nt, the biofilm should be</w:t>
      </w:r>
      <w:r w:rsidR="003E4B46" w:rsidRPr="00471A71">
        <w:rPr>
          <w:rFonts w:asciiTheme="majorHAnsi" w:hAnsiTheme="majorHAnsi" w:cstheme="majorHAnsi"/>
          <w:color w:val="000000" w:themeColor="text1"/>
          <w:highlight w:val="yellow"/>
        </w:rPr>
        <w:t xml:space="preserve"> transparent.</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Remove</w:t>
      </w:r>
      <w:r w:rsidR="003E4B46" w:rsidRPr="00471A71">
        <w:rPr>
          <w:rFonts w:asciiTheme="majorHAnsi" w:hAnsiTheme="majorHAnsi" w:cstheme="majorHAnsi"/>
          <w:color w:val="000000" w:themeColor="text1"/>
          <w:highlight w:val="yellow"/>
        </w:rPr>
        <w:t xml:space="preserve"> the solvent to the waste bottle, and immediately refill </w:t>
      </w:r>
      <w:r w:rsidR="00382D5A">
        <w:rPr>
          <w:rFonts w:asciiTheme="majorHAnsi" w:hAnsiTheme="majorHAnsi" w:cstheme="majorHAnsi"/>
          <w:color w:val="000000" w:themeColor="text1"/>
          <w:highlight w:val="yellow"/>
        </w:rPr>
        <w:t xml:space="preserve">the </w:t>
      </w:r>
      <w:r w:rsidR="003E4B46" w:rsidRPr="00471A71">
        <w:rPr>
          <w:rFonts w:asciiTheme="majorHAnsi" w:hAnsiTheme="majorHAnsi" w:cstheme="majorHAnsi"/>
          <w:color w:val="000000" w:themeColor="text1"/>
          <w:highlight w:val="yellow"/>
        </w:rPr>
        <w:t xml:space="preserve">vial with 3 </w:t>
      </w:r>
      <w:r w:rsidR="009E3C51">
        <w:rPr>
          <w:rFonts w:asciiTheme="majorHAnsi" w:hAnsiTheme="majorHAnsi" w:cstheme="majorHAnsi"/>
          <w:color w:val="000000" w:themeColor="text1"/>
          <w:highlight w:val="yellow"/>
        </w:rPr>
        <w:t>mL of</w:t>
      </w:r>
      <w:r w:rsidR="003E4B46" w:rsidRPr="00471A71">
        <w:rPr>
          <w:rFonts w:asciiTheme="majorHAnsi" w:hAnsiTheme="majorHAnsi" w:cstheme="majorHAnsi"/>
          <w:color w:val="000000" w:themeColor="text1"/>
          <w:highlight w:val="yellow"/>
        </w:rPr>
        <w:t xml:space="preserve"> neat MS.</w:t>
      </w:r>
      <w:r w:rsidR="00936111">
        <w:rPr>
          <w:rFonts w:asciiTheme="majorHAnsi" w:hAnsiTheme="majorHAnsi" w:cstheme="majorHAnsi"/>
          <w:color w:val="000000" w:themeColor="text1"/>
          <w:highlight w:val="yellow"/>
        </w:rPr>
        <w:t xml:space="preserve"> </w:t>
      </w:r>
      <w:r w:rsidR="00632655" w:rsidRPr="00471A71">
        <w:rPr>
          <w:rFonts w:asciiTheme="majorHAnsi" w:hAnsiTheme="majorHAnsi" w:cstheme="majorHAnsi"/>
          <w:color w:val="000000" w:themeColor="text1"/>
          <w:highlight w:val="yellow"/>
        </w:rPr>
        <w:t>The processed biofilm is stable in this solvent.</w:t>
      </w:r>
    </w:p>
    <w:p w14:paraId="1D0BE39D" w14:textId="77777777" w:rsidR="00632655" w:rsidRPr="00471A71" w:rsidRDefault="00632655" w:rsidP="00471A71">
      <w:pPr>
        <w:widowControl w:val="0"/>
        <w:jc w:val="both"/>
        <w:rPr>
          <w:rFonts w:asciiTheme="majorHAnsi" w:hAnsiTheme="majorHAnsi" w:cstheme="majorHAnsi"/>
          <w:color w:val="000000" w:themeColor="text1"/>
          <w:highlight w:val="yellow"/>
        </w:rPr>
      </w:pPr>
    </w:p>
    <w:p w14:paraId="44728D16" w14:textId="6308DFF7" w:rsidR="00632655" w:rsidRPr="00471A71" w:rsidRDefault="00D86CD6" w:rsidP="00471A71">
      <w:pPr>
        <w:widowControl w:val="0"/>
        <w:numPr>
          <w:ilvl w:val="1"/>
          <w:numId w:val="1"/>
        </w:numPr>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For b</w:t>
      </w:r>
      <w:r w:rsidR="00632655" w:rsidRPr="00471A71">
        <w:rPr>
          <w:rFonts w:asciiTheme="majorHAnsi" w:hAnsiTheme="majorHAnsi" w:cstheme="majorHAnsi"/>
          <w:color w:val="000000" w:themeColor="text1"/>
          <w:highlight w:val="yellow"/>
        </w:rPr>
        <w:t>iofilms on agar</w:t>
      </w:r>
      <w:r w:rsidR="00B05EB6" w:rsidRPr="00471A71">
        <w:rPr>
          <w:rFonts w:asciiTheme="majorHAnsi" w:hAnsiTheme="majorHAnsi" w:cstheme="majorHAnsi"/>
          <w:color w:val="000000" w:themeColor="text1"/>
          <w:highlight w:val="yellow"/>
        </w:rPr>
        <w:t xml:space="preserve"> (see Discussion)</w:t>
      </w:r>
      <w:r w:rsidR="00936111">
        <w:rPr>
          <w:rFonts w:asciiTheme="majorHAnsi" w:hAnsiTheme="majorHAnsi" w:cstheme="majorHAnsi"/>
          <w:color w:val="000000" w:themeColor="text1"/>
          <w:highlight w:val="yellow"/>
        </w:rPr>
        <w:t xml:space="preserve"> </w:t>
      </w:r>
      <w:r>
        <w:rPr>
          <w:rFonts w:asciiTheme="majorHAnsi" w:hAnsiTheme="majorHAnsi" w:cstheme="majorHAnsi"/>
          <w:color w:val="000000" w:themeColor="text1"/>
          <w:highlight w:val="yellow"/>
        </w:rPr>
        <w:t>e</w:t>
      </w:r>
      <w:r w:rsidR="005E3672" w:rsidRPr="00471A71">
        <w:rPr>
          <w:rFonts w:asciiTheme="majorHAnsi" w:hAnsiTheme="majorHAnsi" w:cstheme="majorHAnsi"/>
          <w:color w:val="000000" w:themeColor="text1"/>
          <w:highlight w:val="yellow"/>
        </w:rPr>
        <w:t xml:space="preserve">xtend all </w:t>
      </w:r>
      <w:r w:rsidR="00632655" w:rsidRPr="00471A71">
        <w:rPr>
          <w:rFonts w:asciiTheme="majorHAnsi" w:hAnsiTheme="majorHAnsi" w:cstheme="majorHAnsi"/>
          <w:color w:val="000000" w:themeColor="text1"/>
          <w:highlight w:val="yellow"/>
        </w:rPr>
        <w:t>exchan</w:t>
      </w:r>
      <w:r w:rsidR="005E3672" w:rsidRPr="00471A71">
        <w:rPr>
          <w:rFonts w:asciiTheme="majorHAnsi" w:hAnsiTheme="majorHAnsi" w:cstheme="majorHAnsi"/>
          <w:color w:val="000000" w:themeColor="text1"/>
          <w:highlight w:val="yellow"/>
        </w:rPr>
        <w:t>ge time periods</w:t>
      </w:r>
      <w:r w:rsidR="00632655" w:rsidRPr="00471A71">
        <w:rPr>
          <w:rFonts w:asciiTheme="majorHAnsi" w:hAnsiTheme="majorHAnsi" w:cstheme="majorHAnsi"/>
          <w:color w:val="000000" w:themeColor="text1"/>
          <w:highlight w:val="yellow"/>
        </w:rPr>
        <w:t xml:space="preserve"> to allow for water and solvent diffusion t</w:t>
      </w:r>
      <w:r w:rsidR="002526D2">
        <w:rPr>
          <w:rFonts w:asciiTheme="majorHAnsi" w:hAnsiTheme="majorHAnsi" w:cstheme="majorHAnsi"/>
          <w:color w:val="000000" w:themeColor="text1"/>
          <w:highlight w:val="yellow"/>
        </w:rPr>
        <w:t>h</w:t>
      </w:r>
      <w:r w:rsidR="00632655" w:rsidRPr="00471A71">
        <w:rPr>
          <w:rFonts w:asciiTheme="majorHAnsi" w:hAnsiTheme="majorHAnsi" w:cstheme="majorHAnsi"/>
          <w:color w:val="000000" w:themeColor="text1"/>
          <w:highlight w:val="yellow"/>
        </w:rPr>
        <w:t>ough the agar.</w:t>
      </w:r>
      <w:r w:rsidR="00936111">
        <w:rPr>
          <w:rFonts w:asciiTheme="majorHAnsi" w:hAnsiTheme="majorHAnsi" w:cstheme="majorHAnsi"/>
          <w:color w:val="000000" w:themeColor="text1"/>
          <w:highlight w:val="yellow"/>
        </w:rPr>
        <w:t xml:space="preserve"> </w:t>
      </w:r>
      <w:r w:rsidR="00632655" w:rsidRPr="00471A71">
        <w:rPr>
          <w:rFonts w:asciiTheme="majorHAnsi" w:hAnsiTheme="majorHAnsi" w:cstheme="majorHAnsi"/>
          <w:color w:val="000000" w:themeColor="text1"/>
          <w:highlight w:val="yellow"/>
        </w:rPr>
        <w:t xml:space="preserve">The necessary time periods can be estimated using a low-power dissecting microscope </w:t>
      </w:r>
      <w:r w:rsidR="00220CD9" w:rsidRPr="00471A71">
        <w:rPr>
          <w:rFonts w:asciiTheme="majorHAnsi" w:hAnsiTheme="majorHAnsi" w:cstheme="majorHAnsi"/>
          <w:color w:val="000000" w:themeColor="text1"/>
          <w:highlight w:val="yellow"/>
        </w:rPr>
        <w:t xml:space="preserve">with darkfield illumination </w:t>
      </w:r>
      <w:r w:rsidR="00632655" w:rsidRPr="00471A71">
        <w:rPr>
          <w:rFonts w:asciiTheme="majorHAnsi" w:hAnsiTheme="majorHAnsi" w:cstheme="majorHAnsi"/>
          <w:color w:val="000000" w:themeColor="text1"/>
          <w:highlight w:val="yellow"/>
        </w:rPr>
        <w:t>to view the solvent advance into the agar.</w:t>
      </w:r>
      <w:r w:rsidR="00936111">
        <w:rPr>
          <w:rFonts w:asciiTheme="majorHAnsi" w:hAnsiTheme="majorHAnsi" w:cstheme="majorHAnsi"/>
          <w:color w:val="000000" w:themeColor="text1"/>
          <w:highlight w:val="yellow"/>
        </w:rPr>
        <w:t xml:space="preserve"> </w:t>
      </w:r>
      <w:r w:rsidR="00382D5A">
        <w:rPr>
          <w:rFonts w:asciiTheme="majorHAnsi" w:hAnsiTheme="majorHAnsi" w:cstheme="majorHAnsi"/>
          <w:color w:val="000000" w:themeColor="text1"/>
          <w:highlight w:val="yellow"/>
        </w:rPr>
        <w:t>The protocol achieve</w:t>
      </w:r>
      <w:r>
        <w:rPr>
          <w:rFonts w:asciiTheme="majorHAnsi" w:hAnsiTheme="majorHAnsi" w:cstheme="majorHAnsi"/>
          <w:color w:val="000000" w:themeColor="text1"/>
          <w:highlight w:val="yellow"/>
        </w:rPr>
        <w:t>s</w:t>
      </w:r>
      <w:r w:rsidR="00BF5846" w:rsidRPr="00471A71">
        <w:rPr>
          <w:rFonts w:asciiTheme="majorHAnsi" w:hAnsiTheme="majorHAnsi" w:cstheme="majorHAnsi"/>
          <w:color w:val="000000" w:themeColor="text1"/>
          <w:highlight w:val="yellow"/>
        </w:rPr>
        <w:t xml:space="preserve"> </w:t>
      </w:r>
      <w:r w:rsidR="000F4BE4" w:rsidRPr="00471A71">
        <w:rPr>
          <w:rFonts w:asciiTheme="majorHAnsi" w:hAnsiTheme="majorHAnsi" w:cstheme="majorHAnsi"/>
          <w:color w:val="000000" w:themeColor="text1"/>
          <w:highlight w:val="yellow"/>
        </w:rPr>
        <w:t xml:space="preserve">good clarification and </w:t>
      </w:r>
      <w:r w:rsidR="00BF5846" w:rsidRPr="00471A71">
        <w:rPr>
          <w:rFonts w:asciiTheme="majorHAnsi" w:hAnsiTheme="majorHAnsi" w:cstheme="majorHAnsi"/>
          <w:color w:val="000000" w:themeColor="text1"/>
          <w:highlight w:val="yellow"/>
        </w:rPr>
        <w:t>no major s</w:t>
      </w:r>
      <w:r w:rsidR="002526D2">
        <w:rPr>
          <w:rFonts w:asciiTheme="majorHAnsi" w:hAnsiTheme="majorHAnsi" w:cstheme="majorHAnsi"/>
          <w:color w:val="000000" w:themeColor="text1"/>
          <w:highlight w:val="yellow"/>
        </w:rPr>
        <w:t>h</w:t>
      </w:r>
      <w:r w:rsidR="00382D5A">
        <w:rPr>
          <w:rFonts w:asciiTheme="majorHAnsi" w:hAnsiTheme="majorHAnsi" w:cstheme="majorHAnsi"/>
          <w:color w:val="000000" w:themeColor="text1"/>
          <w:highlight w:val="yellow"/>
        </w:rPr>
        <w:t>r</w:t>
      </w:r>
      <w:r w:rsidR="00BF5846" w:rsidRPr="00471A71">
        <w:rPr>
          <w:rFonts w:asciiTheme="majorHAnsi" w:hAnsiTheme="majorHAnsi" w:cstheme="majorHAnsi"/>
          <w:color w:val="000000" w:themeColor="text1"/>
          <w:highlight w:val="yellow"/>
        </w:rPr>
        <w:t xml:space="preserve">inkage effects when </w:t>
      </w:r>
      <w:r w:rsidR="00993EA8" w:rsidRPr="00471A71">
        <w:rPr>
          <w:rFonts w:asciiTheme="majorHAnsi" w:hAnsiTheme="majorHAnsi" w:cstheme="majorHAnsi"/>
          <w:color w:val="000000" w:themeColor="text1"/>
          <w:highlight w:val="yellow"/>
        </w:rPr>
        <w:t>2</w:t>
      </w:r>
      <w:r w:rsidR="000F4BE4" w:rsidRPr="00471A71">
        <w:rPr>
          <w:rFonts w:asciiTheme="majorHAnsi" w:hAnsiTheme="majorHAnsi" w:cstheme="majorHAnsi"/>
          <w:color w:val="000000" w:themeColor="text1"/>
          <w:highlight w:val="yellow"/>
        </w:rPr>
        <w:t xml:space="preserve">% agar is </w:t>
      </w:r>
      <w:r w:rsidR="00382D5A">
        <w:rPr>
          <w:rFonts w:asciiTheme="majorHAnsi" w:hAnsiTheme="majorHAnsi" w:cstheme="majorHAnsi"/>
          <w:color w:val="000000" w:themeColor="text1"/>
          <w:highlight w:val="yellow"/>
        </w:rPr>
        <w:t>used</w:t>
      </w:r>
      <w:r w:rsidR="000F4BE4" w:rsidRPr="00471A71">
        <w:rPr>
          <w:rFonts w:asciiTheme="majorHAnsi" w:hAnsiTheme="majorHAnsi" w:cstheme="majorHAnsi"/>
          <w:color w:val="000000" w:themeColor="text1"/>
          <w:highlight w:val="yellow"/>
        </w:rPr>
        <w:t xml:space="preserve">, but the clarified agar will condense if squeezed </w:t>
      </w:r>
      <w:r w:rsidR="0007760B" w:rsidRPr="00471A71">
        <w:rPr>
          <w:rFonts w:asciiTheme="majorHAnsi" w:hAnsiTheme="majorHAnsi" w:cstheme="majorHAnsi"/>
          <w:color w:val="000000" w:themeColor="text1"/>
          <w:highlight w:val="yellow"/>
        </w:rPr>
        <w:t>while handling with tweezers.</w:t>
      </w:r>
      <w:r w:rsidR="00936111">
        <w:rPr>
          <w:rFonts w:asciiTheme="majorHAnsi" w:hAnsiTheme="majorHAnsi" w:cstheme="majorHAnsi"/>
          <w:color w:val="000000" w:themeColor="text1"/>
          <w:highlight w:val="yellow"/>
        </w:rPr>
        <w:t xml:space="preserve"> </w:t>
      </w:r>
      <w:r w:rsidR="00F96AB3" w:rsidRPr="00471A71">
        <w:rPr>
          <w:rFonts w:asciiTheme="majorHAnsi" w:hAnsiTheme="majorHAnsi" w:cstheme="majorHAnsi"/>
          <w:color w:val="000000" w:themeColor="text1"/>
          <w:highlight w:val="yellow"/>
        </w:rPr>
        <w:t>Use of a s</w:t>
      </w:r>
      <w:r w:rsidR="000F4BE4" w:rsidRPr="00471A71">
        <w:rPr>
          <w:rFonts w:asciiTheme="majorHAnsi" w:hAnsiTheme="majorHAnsi" w:cstheme="majorHAnsi"/>
          <w:color w:val="000000" w:themeColor="text1"/>
          <w:highlight w:val="yellow"/>
        </w:rPr>
        <w:t xml:space="preserve">patula </w:t>
      </w:r>
      <w:r w:rsidR="0007760B" w:rsidRPr="00471A71">
        <w:rPr>
          <w:rFonts w:asciiTheme="majorHAnsi" w:hAnsiTheme="majorHAnsi" w:cstheme="majorHAnsi"/>
          <w:color w:val="000000" w:themeColor="text1"/>
          <w:highlight w:val="yellow"/>
        </w:rPr>
        <w:t xml:space="preserve">is </w:t>
      </w:r>
      <w:r w:rsidR="000F4BE4" w:rsidRPr="00471A71">
        <w:rPr>
          <w:rFonts w:asciiTheme="majorHAnsi" w:hAnsiTheme="majorHAnsi" w:cstheme="majorHAnsi"/>
          <w:color w:val="000000" w:themeColor="text1"/>
          <w:highlight w:val="yellow"/>
        </w:rPr>
        <w:t>recommended.</w:t>
      </w:r>
      <w:r w:rsidR="00936111">
        <w:rPr>
          <w:rFonts w:asciiTheme="majorHAnsi" w:hAnsiTheme="majorHAnsi" w:cstheme="majorHAnsi"/>
          <w:color w:val="000000" w:themeColor="text1"/>
          <w:highlight w:val="yellow"/>
        </w:rPr>
        <w:t xml:space="preserve"> </w:t>
      </w:r>
    </w:p>
    <w:p w14:paraId="08CE3208" w14:textId="77777777" w:rsidR="005E3672" w:rsidRPr="00471A71" w:rsidRDefault="005E3672" w:rsidP="00471A71">
      <w:pPr>
        <w:widowControl w:val="0"/>
        <w:jc w:val="both"/>
        <w:rPr>
          <w:rFonts w:asciiTheme="majorHAnsi" w:hAnsiTheme="majorHAnsi" w:cstheme="majorHAnsi"/>
          <w:color w:val="000000" w:themeColor="text1"/>
          <w:highlight w:val="yellow"/>
        </w:rPr>
      </w:pPr>
    </w:p>
    <w:p w14:paraId="70FDF97F" w14:textId="2338BC49" w:rsidR="00632655" w:rsidRPr="00471A71" w:rsidRDefault="00632655" w:rsidP="00471A71">
      <w:pPr>
        <w:widowControl w:val="0"/>
        <w:numPr>
          <w:ilvl w:val="0"/>
          <w:numId w:val="1"/>
        </w:numPr>
        <w:jc w:val="both"/>
        <w:rPr>
          <w:rFonts w:asciiTheme="majorHAnsi" w:hAnsiTheme="majorHAnsi" w:cstheme="majorHAnsi"/>
          <w:b/>
          <w:color w:val="000000" w:themeColor="text1"/>
          <w:highlight w:val="yellow"/>
        </w:rPr>
      </w:pPr>
      <w:r w:rsidRPr="00471A71">
        <w:rPr>
          <w:rFonts w:asciiTheme="majorHAnsi" w:hAnsiTheme="majorHAnsi" w:cstheme="majorHAnsi"/>
          <w:b/>
          <w:color w:val="000000" w:themeColor="text1"/>
          <w:highlight w:val="yellow"/>
        </w:rPr>
        <w:t>Imaging setup for confocal microscopy</w:t>
      </w:r>
    </w:p>
    <w:p w14:paraId="4C5A6885" w14:textId="77777777" w:rsidR="00537291" w:rsidRPr="00471A71" w:rsidRDefault="00537291" w:rsidP="00471A71">
      <w:pPr>
        <w:widowControl w:val="0"/>
        <w:jc w:val="both"/>
        <w:rPr>
          <w:rFonts w:asciiTheme="majorHAnsi" w:hAnsiTheme="majorHAnsi" w:cstheme="majorHAnsi"/>
          <w:b/>
          <w:color w:val="000000" w:themeColor="text1"/>
          <w:highlight w:val="yellow"/>
        </w:rPr>
      </w:pPr>
    </w:p>
    <w:p w14:paraId="3A44D083" w14:textId="16C9E31F" w:rsidR="00100719" w:rsidRPr="00471A71" w:rsidRDefault="00100719"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The following steps are for </w:t>
      </w:r>
      <w:r w:rsidR="00382D5A">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use of an inverted microscope.</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Use a solvent-proof</w:t>
      </w:r>
      <w:r w:rsidR="00A90A09" w:rsidRPr="00471A71">
        <w:rPr>
          <w:rFonts w:asciiTheme="majorHAnsi" w:hAnsiTheme="majorHAnsi" w:cstheme="majorHAnsi"/>
          <w:color w:val="000000" w:themeColor="text1"/>
          <w:highlight w:val="yellow"/>
        </w:rPr>
        <w:t xml:space="preserve"> </w:t>
      </w:r>
      <w:r w:rsidR="00B05EB6" w:rsidRPr="00471A71">
        <w:rPr>
          <w:rFonts w:asciiTheme="majorHAnsi" w:hAnsiTheme="majorHAnsi" w:cstheme="majorHAnsi"/>
          <w:color w:val="000000" w:themeColor="text1"/>
          <w:highlight w:val="yellow"/>
        </w:rPr>
        <w:t>dish</w:t>
      </w:r>
      <w:r w:rsidRPr="00471A71">
        <w:rPr>
          <w:rFonts w:asciiTheme="majorHAnsi" w:hAnsiTheme="majorHAnsi" w:cstheme="majorHAnsi"/>
          <w:color w:val="000000" w:themeColor="text1"/>
          <w:highlight w:val="yellow"/>
        </w:rPr>
        <w:t xml:space="preserve"> that has a </w:t>
      </w:r>
      <w:r w:rsidR="00382D5A">
        <w:rPr>
          <w:rFonts w:asciiTheme="majorHAnsi" w:hAnsiTheme="majorHAnsi" w:cstheme="majorHAnsi"/>
          <w:color w:val="000000" w:themeColor="text1"/>
          <w:highlight w:val="yellow"/>
        </w:rPr>
        <w:t>cover glass</w:t>
      </w:r>
      <w:r w:rsidRPr="00471A71">
        <w:rPr>
          <w:rFonts w:asciiTheme="majorHAnsi" w:hAnsiTheme="majorHAnsi" w:cstheme="majorHAnsi"/>
          <w:color w:val="000000" w:themeColor="text1"/>
          <w:highlight w:val="yellow"/>
        </w:rPr>
        <w:t xml:space="preserve"> bottom to hold the </w:t>
      </w:r>
      <w:r w:rsidR="00A37ED3" w:rsidRPr="00471A71">
        <w:rPr>
          <w:rFonts w:asciiTheme="majorHAnsi" w:hAnsiTheme="majorHAnsi" w:cstheme="majorHAnsi"/>
          <w:color w:val="000000" w:themeColor="text1"/>
          <w:highlight w:val="yellow"/>
        </w:rPr>
        <w:t xml:space="preserve">inverted </w:t>
      </w:r>
      <w:r w:rsidRPr="00471A71">
        <w:rPr>
          <w:rFonts w:asciiTheme="majorHAnsi" w:hAnsiTheme="majorHAnsi" w:cstheme="majorHAnsi"/>
          <w:color w:val="000000" w:themeColor="text1"/>
          <w:highlight w:val="yellow"/>
        </w:rPr>
        <w:t>specimen on the microscope stage</w:t>
      </w:r>
      <w:r w:rsidR="00B05EB6" w:rsidRPr="00471A71">
        <w:rPr>
          <w:rFonts w:asciiTheme="majorHAnsi" w:hAnsiTheme="majorHAnsi" w:cstheme="majorHAnsi"/>
          <w:color w:val="000000" w:themeColor="text1"/>
          <w:highlight w:val="yellow"/>
        </w:rPr>
        <w:t xml:space="preserve"> (see Discussion).</w:t>
      </w:r>
    </w:p>
    <w:p w14:paraId="2FB66397" w14:textId="77777777" w:rsidR="00100719" w:rsidRPr="00471A71" w:rsidRDefault="00100719" w:rsidP="00471A71">
      <w:pPr>
        <w:widowControl w:val="0"/>
        <w:jc w:val="both"/>
        <w:rPr>
          <w:rFonts w:asciiTheme="majorHAnsi" w:hAnsiTheme="majorHAnsi" w:cstheme="majorHAnsi"/>
          <w:color w:val="000000" w:themeColor="text1"/>
          <w:highlight w:val="yellow"/>
        </w:rPr>
      </w:pPr>
    </w:p>
    <w:p w14:paraId="3FCC1194" w14:textId="55AC3B15" w:rsidR="00012673" w:rsidRPr="00471A71" w:rsidRDefault="00012673"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Prepare spacers for support of the inverted specimen</w:t>
      </w:r>
      <w:r w:rsidR="00382D5A">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Use small rectangles cut from microscope slides (1</w:t>
      </w:r>
      <w:r w:rsidR="00382D5A">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000 </w:t>
      </w:r>
      <w:proofErr w:type="spellStart"/>
      <w:r w:rsidR="00471A71">
        <w:rPr>
          <w:rFonts w:asciiTheme="majorHAnsi" w:hAnsiTheme="majorHAnsi" w:cstheme="majorHAnsi"/>
          <w:color w:val="000000" w:themeColor="text1"/>
          <w:highlight w:val="yellow"/>
        </w:rPr>
        <w:t>μ</w:t>
      </w:r>
      <w:r w:rsidR="009333F6" w:rsidRPr="00471A71">
        <w:rPr>
          <w:rFonts w:asciiTheme="majorHAnsi" w:hAnsiTheme="majorHAnsi" w:cstheme="majorHAnsi"/>
          <w:color w:val="000000" w:themeColor="text1"/>
          <w:highlight w:val="yellow"/>
        </w:rPr>
        <w:t>m</w:t>
      </w:r>
      <w:proofErr w:type="spellEnd"/>
      <w:r w:rsidRPr="00471A71">
        <w:rPr>
          <w:rFonts w:asciiTheme="majorHAnsi" w:hAnsiTheme="majorHAnsi" w:cstheme="majorHAnsi"/>
          <w:color w:val="000000" w:themeColor="text1"/>
          <w:highlight w:val="yellow"/>
        </w:rPr>
        <w:t xml:space="preserve"> thick)</w:t>
      </w:r>
      <w:r w:rsidR="00382D5A">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w:t>
      </w:r>
      <w:r w:rsidR="00382D5A">
        <w:rPr>
          <w:rFonts w:asciiTheme="majorHAnsi" w:hAnsiTheme="majorHAnsi" w:cstheme="majorHAnsi"/>
          <w:color w:val="000000" w:themeColor="text1"/>
          <w:highlight w:val="yellow"/>
        </w:rPr>
        <w:t>cover glass</w:t>
      </w:r>
      <w:r w:rsidRPr="00471A71">
        <w:rPr>
          <w:rFonts w:asciiTheme="majorHAnsi" w:hAnsiTheme="majorHAnsi" w:cstheme="majorHAnsi"/>
          <w:color w:val="000000" w:themeColor="text1"/>
          <w:highlight w:val="yellow"/>
        </w:rPr>
        <w:t xml:space="preserve">es (170 </w:t>
      </w:r>
      <w:proofErr w:type="spellStart"/>
      <w:r w:rsidR="00471A71">
        <w:rPr>
          <w:rFonts w:asciiTheme="majorHAnsi" w:hAnsiTheme="majorHAnsi" w:cstheme="majorHAnsi"/>
          <w:color w:val="000000" w:themeColor="text1"/>
          <w:highlight w:val="yellow"/>
        </w:rPr>
        <w:t>μ</w:t>
      </w:r>
      <w:r w:rsidR="009333F6" w:rsidRPr="00471A71">
        <w:rPr>
          <w:rFonts w:asciiTheme="majorHAnsi" w:hAnsiTheme="majorHAnsi" w:cstheme="majorHAnsi"/>
          <w:color w:val="000000" w:themeColor="text1"/>
          <w:highlight w:val="yellow"/>
        </w:rPr>
        <w:t>m</w:t>
      </w:r>
      <w:proofErr w:type="spellEnd"/>
      <w:r w:rsidRPr="00471A71">
        <w:rPr>
          <w:rFonts w:asciiTheme="majorHAnsi" w:hAnsiTheme="majorHAnsi" w:cstheme="majorHAnsi"/>
          <w:color w:val="000000" w:themeColor="text1"/>
          <w:highlight w:val="yellow"/>
        </w:rPr>
        <w:t>)</w:t>
      </w:r>
      <w:r w:rsidR="00382D5A">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or 13 mm silicone rings (330 </w:t>
      </w:r>
      <w:proofErr w:type="spellStart"/>
      <w:r w:rsidR="00471A71">
        <w:rPr>
          <w:rFonts w:asciiTheme="majorHAnsi" w:hAnsiTheme="majorHAnsi" w:cstheme="majorHAnsi"/>
          <w:color w:val="000000" w:themeColor="text1"/>
          <w:highlight w:val="yellow"/>
        </w:rPr>
        <w:t>μ</w:t>
      </w:r>
      <w:r w:rsidR="009333F6" w:rsidRPr="00471A71">
        <w:rPr>
          <w:rFonts w:asciiTheme="majorHAnsi" w:hAnsiTheme="majorHAnsi" w:cstheme="majorHAnsi"/>
          <w:color w:val="000000" w:themeColor="text1"/>
          <w:highlight w:val="yellow"/>
        </w:rPr>
        <w:t>m</w:t>
      </w:r>
      <w:proofErr w:type="spellEnd"/>
      <w:r w:rsidR="00471A71">
        <w:rPr>
          <w:rFonts w:asciiTheme="majorHAnsi" w:hAnsiTheme="majorHAnsi" w:cstheme="majorHAnsi"/>
          <w:color w:val="000000" w:themeColor="text1"/>
          <w:highlight w:val="yellow"/>
        </w:rPr>
        <w:t xml:space="preserve">, see </w:t>
      </w:r>
      <w:r w:rsidR="00471A71">
        <w:rPr>
          <w:rFonts w:asciiTheme="majorHAnsi" w:hAnsiTheme="majorHAnsi" w:cstheme="majorHAnsi"/>
          <w:b/>
          <w:bCs/>
          <w:color w:val="000000" w:themeColor="text1"/>
          <w:highlight w:val="yellow"/>
        </w:rPr>
        <w:t>Table of Materials</w:t>
      </w:r>
      <w:r w:rsidRPr="00471A71">
        <w:rPr>
          <w:rFonts w:asciiTheme="majorHAnsi" w:hAnsiTheme="majorHAnsi" w:cstheme="majorHAnsi"/>
          <w:color w:val="000000" w:themeColor="text1"/>
          <w:highlight w:val="yellow"/>
        </w:rPr>
        <w:t>)</w:t>
      </w:r>
      <w:r w:rsidR="00471A71">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which may be stacked as needed.</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Presoak the rings in </w:t>
      </w:r>
      <w:r w:rsidR="00100719" w:rsidRPr="00471A71">
        <w:rPr>
          <w:rFonts w:asciiTheme="majorHAnsi" w:hAnsiTheme="majorHAnsi" w:cstheme="majorHAnsi"/>
          <w:color w:val="000000" w:themeColor="text1"/>
          <w:highlight w:val="yellow"/>
        </w:rPr>
        <w:t>methyl salicylate</w:t>
      </w:r>
      <w:r w:rsidRPr="00471A71">
        <w:rPr>
          <w:rFonts w:asciiTheme="majorHAnsi" w:hAnsiTheme="majorHAnsi" w:cstheme="majorHAnsi"/>
          <w:color w:val="000000" w:themeColor="text1"/>
          <w:highlight w:val="yellow"/>
        </w:rPr>
        <w:t xml:space="preserve"> </w:t>
      </w:r>
      <w:r w:rsidR="00B77BC1" w:rsidRPr="00471A71">
        <w:rPr>
          <w:rFonts w:asciiTheme="majorHAnsi" w:hAnsiTheme="majorHAnsi" w:cstheme="majorHAnsi"/>
          <w:color w:val="000000" w:themeColor="text1"/>
          <w:highlight w:val="yellow"/>
        </w:rPr>
        <w:t xml:space="preserve">for </w:t>
      </w:r>
      <w:r w:rsidR="00B77BC1" w:rsidRPr="00471A71">
        <w:rPr>
          <w:rFonts w:asciiTheme="majorHAnsi" w:hAnsiTheme="majorHAnsi" w:cstheme="majorHAnsi"/>
          <w:color w:val="000000" w:themeColor="text1"/>
          <w:highlight w:val="yellow"/>
        </w:rPr>
        <w:lastRenderedPageBreak/>
        <w:t>1 h</w:t>
      </w:r>
      <w:r w:rsidR="00471A7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to minimize focus drift</w:t>
      </w:r>
      <w:r w:rsidR="00B77BC1" w:rsidRPr="00471A71">
        <w:rPr>
          <w:rFonts w:asciiTheme="majorHAnsi" w:hAnsiTheme="majorHAnsi" w:cstheme="majorHAnsi"/>
          <w:color w:val="000000" w:themeColor="text1"/>
          <w:highlight w:val="yellow"/>
        </w:rPr>
        <w:t xml:space="preserve"> due to swelling</w:t>
      </w:r>
      <w:r w:rsidRPr="00471A71">
        <w:rPr>
          <w:rFonts w:asciiTheme="majorHAnsi" w:hAnsiTheme="majorHAnsi" w:cstheme="majorHAnsi"/>
          <w:color w:val="000000" w:themeColor="text1"/>
          <w:highlight w:val="yellow"/>
        </w:rPr>
        <w:t>.</w:t>
      </w:r>
    </w:p>
    <w:p w14:paraId="6AE58F84" w14:textId="77777777" w:rsidR="00012673" w:rsidRPr="00471A71" w:rsidRDefault="00012673" w:rsidP="00471A71">
      <w:pPr>
        <w:widowControl w:val="0"/>
        <w:jc w:val="both"/>
        <w:rPr>
          <w:rFonts w:asciiTheme="majorHAnsi" w:hAnsiTheme="majorHAnsi" w:cstheme="majorHAnsi"/>
          <w:color w:val="000000" w:themeColor="text1"/>
          <w:highlight w:val="yellow"/>
        </w:rPr>
      </w:pPr>
    </w:p>
    <w:p w14:paraId="129E8F55" w14:textId="5DBB6EAF" w:rsidR="00B77BC1" w:rsidRPr="00471A71" w:rsidRDefault="0075654A"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For a biofilm</w:t>
      </w:r>
      <w:r w:rsidR="00A37ED3" w:rsidRPr="00471A71">
        <w:rPr>
          <w:rFonts w:asciiTheme="majorHAnsi" w:hAnsiTheme="majorHAnsi" w:cstheme="majorHAnsi"/>
          <w:color w:val="000000" w:themeColor="text1"/>
          <w:highlight w:val="yellow"/>
        </w:rPr>
        <w:t xml:space="preserve"> on </w:t>
      </w:r>
      <w:r w:rsidRPr="00471A71">
        <w:rPr>
          <w:rFonts w:asciiTheme="majorHAnsi" w:hAnsiTheme="majorHAnsi" w:cstheme="majorHAnsi"/>
          <w:color w:val="000000" w:themeColor="text1"/>
          <w:highlight w:val="yellow"/>
        </w:rPr>
        <w:t xml:space="preserve">a </w:t>
      </w:r>
      <w:r w:rsidR="00A37ED3" w:rsidRPr="00471A71">
        <w:rPr>
          <w:rFonts w:asciiTheme="majorHAnsi" w:hAnsiTheme="majorHAnsi" w:cstheme="majorHAnsi"/>
          <w:color w:val="000000" w:themeColor="text1"/>
          <w:highlight w:val="yellow"/>
        </w:rPr>
        <w:t>medical</w:t>
      </w:r>
      <w:r w:rsidR="00382D5A">
        <w:rPr>
          <w:rFonts w:asciiTheme="majorHAnsi" w:hAnsiTheme="majorHAnsi" w:cstheme="majorHAnsi"/>
          <w:color w:val="000000" w:themeColor="text1"/>
          <w:highlight w:val="yellow"/>
        </w:rPr>
        <w:t xml:space="preserve"> </w:t>
      </w:r>
      <w:r w:rsidR="00A37ED3" w:rsidRPr="00471A71">
        <w:rPr>
          <w:rFonts w:asciiTheme="majorHAnsi" w:hAnsiTheme="majorHAnsi" w:cstheme="majorHAnsi"/>
          <w:color w:val="000000" w:themeColor="text1"/>
          <w:highlight w:val="yellow"/>
        </w:rPr>
        <w:t>grade</w:t>
      </w:r>
      <w:r w:rsidR="00B77BC1" w:rsidRPr="00471A71">
        <w:rPr>
          <w:rFonts w:asciiTheme="majorHAnsi" w:hAnsiTheme="majorHAnsi" w:cstheme="majorHAnsi"/>
          <w:color w:val="000000" w:themeColor="text1"/>
          <w:highlight w:val="yellow"/>
        </w:rPr>
        <w:t xml:space="preserve"> silicone s</w:t>
      </w:r>
      <w:r w:rsidRPr="00471A71">
        <w:rPr>
          <w:rFonts w:asciiTheme="majorHAnsi" w:hAnsiTheme="majorHAnsi" w:cstheme="majorHAnsi"/>
          <w:color w:val="000000" w:themeColor="text1"/>
          <w:highlight w:val="yellow"/>
        </w:rPr>
        <w:t>quare</w:t>
      </w:r>
      <w:r w:rsidR="00B77BC1" w:rsidRPr="00471A71">
        <w:rPr>
          <w:rFonts w:asciiTheme="majorHAnsi" w:hAnsiTheme="majorHAnsi" w:cstheme="majorHAnsi"/>
          <w:color w:val="000000" w:themeColor="text1"/>
          <w:highlight w:val="yellow"/>
        </w:rPr>
        <w:t>, invert the square (</w:t>
      </w:r>
      <w:r w:rsidR="00F2742C">
        <w:rPr>
          <w:rFonts w:asciiTheme="majorHAnsi" w:hAnsiTheme="majorHAnsi" w:cstheme="majorHAnsi"/>
          <w:color w:val="000000" w:themeColor="text1"/>
          <w:highlight w:val="yellow"/>
        </w:rPr>
        <w:t xml:space="preserve">i.e., </w:t>
      </w:r>
      <w:r w:rsidR="00B77BC1" w:rsidRPr="00471A71">
        <w:rPr>
          <w:rFonts w:asciiTheme="majorHAnsi" w:hAnsiTheme="majorHAnsi" w:cstheme="majorHAnsi"/>
          <w:color w:val="000000" w:themeColor="text1"/>
          <w:highlight w:val="yellow"/>
        </w:rPr>
        <w:t>turn it biofilm down) and set it on a spacer in a pool of methyl salicylate in the dish</w:t>
      </w:r>
      <w:r w:rsidR="00A90A09" w:rsidRPr="00471A71">
        <w:rPr>
          <w:rFonts w:asciiTheme="majorHAnsi" w:hAnsiTheme="majorHAnsi" w:cstheme="majorHAnsi"/>
          <w:color w:val="000000" w:themeColor="text1"/>
          <w:highlight w:val="yellow"/>
        </w:rPr>
        <w:t xml:space="preserve"> (</w:t>
      </w:r>
      <w:r w:rsidR="00A90A09" w:rsidRPr="00471A71">
        <w:rPr>
          <w:rFonts w:asciiTheme="majorHAnsi" w:hAnsiTheme="majorHAnsi" w:cstheme="majorHAnsi"/>
          <w:b/>
          <w:color w:val="000000" w:themeColor="text1"/>
          <w:highlight w:val="yellow"/>
        </w:rPr>
        <w:t>Figure 2</w:t>
      </w:r>
      <w:r w:rsidR="00A90A09" w:rsidRPr="00471A71">
        <w:rPr>
          <w:rFonts w:asciiTheme="majorHAnsi" w:hAnsiTheme="majorHAnsi" w:cstheme="majorHAnsi"/>
          <w:color w:val="000000" w:themeColor="text1"/>
          <w:highlight w:val="yellow"/>
        </w:rPr>
        <w:t>)</w:t>
      </w:r>
      <w:r w:rsidR="00B77BC1"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A37ED3" w:rsidRPr="00471A71">
        <w:rPr>
          <w:rFonts w:asciiTheme="majorHAnsi" w:hAnsiTheme="majorHAnsi" w:cstheme="majorHAnsi"/>
          <w:color w:val="000000" w:themeColor="text1"/>
          <w:highlight w:val="yellow"/>
        </w:rPr>
        <w:t xml:space="preserve">Make sure to </w:t>
      </w:r>
      <w:r w:rsidR="00F2742C">
        <w:rPr>
          <w:rFonts w:asciiTheme="majorHAnsi" w:hAnsiTheme="majorHAnsi" w:cstheme="majorHAnsi"/>
          <w:color w:val="000000" w:themeColor="text1"/>
          <w:highlight w:val="yellow"/>
        </w:rPr>
        <w:t>avoid</w:t>
      </w:r>
      <w:r w:rsidR="00F2742C" w:rsidRPr="00471A71">
        <w:rPr>
          <w:rFonts w:asciiTheme="majorHAnsi" w:hAnsiTheme="majorHAnsi" w:cstheme="majorHAnsi"/>
          <w:color w:val="000000" w:themeColor="text1"/>
          <w:highlight w:val="yellow"/>
        </w:rPr>
        <w:t xml:space="preserve"> </w:t>
      </w:r>
      <w:r w:rsidR="00F2742C">
        <w:rPr>
          <w:rFonts w:asciiTheme="majorHAnsi" w:hAnsiTheme="majorHAnsi" w:cstheme="majorHAnsi"/>
          <w:color w:val="000000" w:themeColor="text1"/>
          <w:highlight w:val="yellow"/>
        </w:rPr>
        <w:t>any</w:t>
      </w:r>
      <w:r w:rsidR="00F2742C" w:rsidRPr="00471A71">
        <w:rPr>
          <w:rFonts w:asciiTheme="majorHAnsi" w:hAnsiTheme="majorHAnsi" w:cstheme="majorHAnsi"/>
          <w:color w:val="000000" w:themeColor="text1"/>
          <w:highlight w:val="yellow"/>
        </w:rPr>
        <w:t xml:space="preserve"> </w:t>
      </w:r>
      <w:r w:rsidR="00A37ED3" w:rsidRPr="00471A71">
        <w:rPr>
          <w:rFonts w:asciiTheme="majorHAnsi" w:hAnsiTheme="majorHAnsi" w:cstheme="majorHAnsi"/>
          <w:color w:val="000000" w:themeColor="text1"/>
          <w:highlight w:val="yellow"/>
        </w:rPr>
        <w:t>bubbles below the specimen.</w:t>
      </w:r>
    </w:p>
    <w:p w14:paraId="2668C5F6" w14:textId="77777777" w:rsidR="00B77BC1" w:rsidRPr="00471A71" w:rsidRDefault="00B77BC1" w:rsidP="00471A71">
      <w:pPr>
        <w:widowControl w:val="0"/>
        <w:jc w:val="both"/>
        <w:rPr>
          <w:rFonts w:asciiTheme="majorHAnsi" w:hAnsiTheme="majorHAnsi" w:cstheme="majorHAnsi"/>
          <w:color w:val="000000" w:themeColor="text1"/>
          <w:highlight w:val="yellow"/>
        </w:rPr>
      </w:pPr>
    </w:p>
    <w:p w14:paraId="7C701E60" w14:textId="53684C2C" w:rsidR="00B77BC1" w:rsidRPr="00471A71" w:rsidRDefault="00A37ED3"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Mount the dish firmly on the stage of the microscope and make </w:t>
      </w:r>
      <w:r w:rsidR="00B77BC1" w:rsidRPr="00471A71">
        <w:rPr>
          <w:rFonts w:asciiTheme="majorHAnsi" w:hAnsiTheme="majorHAnsi" w:cstheme="majorHAnsi"/>
          <w:color w:val="000000" w:themeColor="text1"/>
          <w:highlight w:val="yellow"/>
        </w:rPr>
        <w:t>oil</w:t>
      </w:r>
      <w:r w:rsidR="007E01B2">
        <w:rPr>
          <w:rFonts w:asciiTheme="majorHAnsi" w:hAnsiTheme="majorHAnsi" w:cstheme="majorHAnsi"/>
          <w:color w:val="000000" w:themeColor="text1"/>
          <w:highlight w:val="yellow"/>
        </w:rPr>
        <w:t xml:space="preserve"> </w:t>
      </w:r>
      <w:r w:rsidR="00B77BC1" w:rsidRPr="00471A71">
        <w:rPr>
          <w:rFonts w:asciiTheme="majorHAnsi" w:hAnsiTheme="majorHAnsi" w:cstheme="majorHAnsi"/>
          <w:color w:val="000000" w:themeColor="text1"/>
          <w:highlight w:val="yellow"/>
        </w:rPr>
        <w:t>immerse</w:t>
      </w:r>
      <w:r w:rsidRPr="00471A71">
        <w:rPr>
          <w:rFonts w:asciiTheme="majorHAnsi" w:hAnsiTheme="majorHAnsi" w:cstheme="majorHAnsi"/>
          <w:color w:val="000000" w:themeColor="text1"/>
          <w:highlight w:val="yellow"/>
        </w:rPr>
        <w:t>d contact with the</w:t>
      </w:r>
      <w:r w:rsidR="00B05EB6" w:rsidRPr="00471A71">
        <w:rPr>
          <w:rFonts w:asciiTheme="majorHAnsi" w:hAnsiTheme="majorHAnsi" w:cstheme="majorHAnsi"/>
          <w:color w:val="000000" w:themeColor="text1"/>
          <w:highlight w:val="yellow"/>
        </w:rPr>
        <w:t xml:space="preserve"> objective (see Discussion).</w:t>
      </w:r>
    </w:p>
    <w:p w14:paraId="67ED6DC4" w14:textId="77777777" w:rsidR="00B77BC1" w:rsidRPr="00471A71" w:rsidRDefault="00B77BC1" w:rsidP="00471A71">
      <w:pPr>
        <w:widowControl w:val="0"/>
        <w:jc w:val="both"/>
        <w:rPr>
          <w:rFonts w:asciiTheme="majorHAnsi" w:hAnsiTheme="majorHAnsi" w:cstheme="majorHAnsi"/>
          <w:color w:val="000000" w:themeColor="text1"/>
          <w:highlight w:val="yellow"/>
        </w:rPr>
      </w:pPr>
    </w:p>
    <w:p w14:paraId="66918982" w14:textId="088300FA" w:rsidR="00B77BC1" w:rsidRPr="00471A71" w:rsidRDefault="00B77BC1"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Adjust the amount of MS in the dish so that the meniscus holds the specimen firmly down on the spacer by surface tension.</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Place a droplet of </w:t>
      </w:r>
      <w:r w:rsidR="000D75AE" w:rsidRPr="00471A71">
        <w:rPr>
          <w:rFonts w:asciiTheme="majorHAnsi" w:hAnsiTheme="majorHAnsi" w:cstheme="majorHAnsi"/>
          <w:color w:val="000000" w:themeColor="text1"/>
          <w:highlight w:val="yellow"/>
        </w:rPr>
        <w:t>MS</w:t>
      </w:r>
      <w:r w:rsidRPr="00471A71">
        <w:rPr>
          <w:rFonts w:asciiTheme="majorHAnsi" w:hAnsiTheme="majorHAnsi" w:cstheme="majorHAnsi"/>
          <w:color w:val="000000" w:themeColor="text1"/>
          <w:highlight w:val="yellow"/>
        </w:rPr>
        <w:t xml:space="preserve"> on top of the inverted square substratum to reduce light scatter from the matte </w:t>
      </w:r>
      <w:proofErr w:type="gramStart"/>
      <w:r w:rsidRPr="00471A71">
        <w:rPr>
          <w:rFonts w:asciiTheme="majorHAnsi" w:hAnsiTheme="majorHAnsi" w:cstheme="majorHAnsi"/>
          <w:color w:val="000000" w:themeColor="text1"/>
          <w:highlight w:val="yellow"/>
        </w:rPr>
        <w:t>finish, and</w:t>
      </w:r>
      <w:proofErr w:type="gramEnd"/>
      <w:r w:rsidRPr="00471A71">
        <w:rPr>
          <w:rFonts w:asciiTheme="majorHAnsi" w:hAnsiTheme="majorHAnsi" w:cstheme="majorHAnsi"/>
          <w:color w:val="000000" w:themeColor="text1"/>
          <w:highlight w:val="yellow"/>
        </w:rPr>
        <w:t xml:space="preserve"> cover the dish with a glass plate to limit evaporation.</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Wait several minutes for the specimen to settle onto the spacers prior to imaging.</w:t>
      </w:r>
    </w:p>
    <w:p w14:paraId="79B23D1F" w14:textId="77777777" w:rsidR="00B77BC1" w:rsidRPr="00471A71" w:rsidRDefault="00B77BC1" w:rsidP="00471A71">
      <w:pPr>
        <w:widowControl w:val="0"/>
        <w:jc w:val="both"/>
        <w:rPr>
          <w:rFonts w:asciiTheme="majorHAnsi" w:hAnsiTheme="majorHAnsi" w:cstheme="majorHAnsi"/>
          <w:color w:val="000000" w:themeColor="text1"/>
          <w:highlight w:val="yellow"/>
        </w:rPr>
      </w:pPr>
    </w:p>
    <w:p w14:paraId="45DFD090" w14:textId="572017FC" w:rsidR="00B77BC1" w:rsidRPr="00471A71" w:rsidRDefault="00B77BC1"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Use transmitted light to visually inspect the field of view and locate the current focus position relative to the apical and basal regions of the inverted biofilm.</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Set the condenser</w:t>
      </w:r>
      <w:r w:rsidR="009A4827" w:rsidRPr="00471A71">
        <w:rPr>
          <w:rFonts w:asciiTheme="majorHAnsi" w:hAnsiTheme="majorHAnsi" w:cstheme="majorHAnsi"/>
          <w:color w:val="000000" w:themeColor="text1"/>
          <w:highlight w:val="yellow"/>
        </w:rPr>
        <w:t xml:space="preserve"> illuminating numerical aperture (INA)</w:t>
      </w:r>
      <w:r w:rsidRPr="00471A71">
        <w:rPr>
          <w:rFonts w:asciiTheme="majorHAnsi" w:hAnsiTheme="majorHAnsi" w:cstheme="majorHAnsi"/>
          <w:color w:val="000000" w:themeColor="text1"/>
          <w:highlight w:val="yellow"/>
        </w:rPr>
        <w:t xml:space="preserve"> to a minimum (</w:t>
      </w:r>
      <w:proofErr w:type="gramStart"/>
      <w:r w:rsidRPr="00471A71">
        <w:rPr>
          <w:rFonts w:asciiTheme="majorHAnsi" w:hAnsiTheme="majorHAnsi" w:cstheme="majorHAnsi"/>
          <w:color w:val="000000" w:themeColor="text1"/>
          <w:highlight w:val="yellow"/>
        </w:rPr>
        <w:t>close down</w:t>
      </w:r>
      <w:proofErr w:type="gramEnd"/>
      <w:r w:rsidRPr="00471A71">
        <w:rPr>
          <w:rFonts w:asciiTheme="majorHAnsi" w:hAnsiTheme="majorHAnsi" w:cstheme="majorHAnsi"/>
          <w:color w:val="000000" w:themeColor="text1"/>
          <w:highlight w:val="yellow"/>
        </w:rPr>
        <w:t xml:space="preserve"> the condenser iris) to increase contrast, otherwise the clarified biofilm will be nearly invisible.</w:t>
      </w:r>
      <w:r w:rsidR="00936111">
        <w:rPr>
          <w:rFonts w:asciiTheme="majorHAnsi" w:hAnsiTheme="majorHAnsi" w:cstheme="majorHAnsi"/>
          <w:color w:val="000000" w:themeColor="text1"/>
          <w:highlight w:val="yellow"/>
        </w:rPr>
        <w:t xml:space="preserve"> </w:t>
      </w:r>
      <w:r w:rsidR="000D75AE" w:rsidRPr="00471A71">
        <w:rPr>
          <w:rFonts w:asciiTheme="majorHAnsi" w:hAnsiTheme="majorHAnsi" w:cstheme="majorHAnsi"/>
          <w:color w:val="000000" w:themeColor="text1"/>
          <w:highlight w:val="yellow"/>
        </w:rPr>
        <w:t>When done, switch</w:t>
      </w:r>
      <w:r w:rsidRPr="00471A71">
        <w:rPr>
          <w:rFonts w:asciiTheme="majorHAnsi" w:hAnsiTheme="majorHAnsi" w:cstheme="majorHAnsi"/>
          <w:color w:val="000000" w:themeColor="text1"/>
          <w:highlight w:val="yellow"/>
        </w:rPr>
        <w:t xml:space="preserve"> off the transmitted light source.</w:t>
      </w:r>
    </w:p>
    <w:p w14:paraId="3650F95B" w14:textId="77777777" w:rsidR="00B77BC1" w:rsidRPr="00471A71" w:rsidRDefault="00B77BC1" w:rsidP="00471A71">
      <w:pPr>
        <w:widowControl w:val="0"/>
        <w:jc w:val="both"/>
        <w:rPr>
          <w:rFonts w:asciiTheme="majorHAnsi" w:hAnsiTheme="majorHAnsi" w:cstheme="majorHAnsi"/>
          <w:color w:val="000000" w:themeColor="text1"/>
          <w:highlight w:val="yellow"/>
        </w:rPr>
      </w:pPr>
    </w:p>
    <w:p w14:paraId="709116B0" w14:textId="3C7BB94C" w:rsidR="00F5072D" w:rsidRPr="00471A71" w:rsidRDefault="00B77BC1" w:rsidP="00471A71">
      <w:pPr>
        <w:widowControl w:val="0"/>
        <w:numPr>
          <w:ilvl w:val="1"/>
          <w:numId w:val="1"/>
        </w:numPr>
        <w:jc w:val="both"/>
        <w:rPr>
          <w:rFonts w:asciiTheme="majorHAnsi" w:hAnsiTheme="majorHAnsi" w:cstheme="majorHAnsi"/>
          <w:color w:val="000000" w:themeColor="text1"/>
        </w:rPr>
      </w:pPr>
      <w:r w:rsidRPr="00471A71">
        <w:rPr>
          <w:rFonts w:asciiTheme="majorHAnsi" w:hAnsiTheme="majorHAnsi" w:cstheme="majorHAnsi"/>
          <w:color w:val="000000" w:themeColor="text1"/>
          <w:highlight w:val="yellow"/>
        </w:rPr>
        <w:t>Switch over to confocal fluorescence and set the lower and upper limits of the serial-focus image stack needed to span the biofilm.</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Upward focus drive stepping</w:t>
      </w:r>
      <w:r w:rsidR="00F2742C">
        <w:rPr>
          <w:rFonts w:asciiTheme="majorHAnsi" w:hAnsiTheme="majorHAnsi" w:cstheme="majorHAnsi"/>
          <w:color w:val="000000" w:themeColor="text1"/>
          <w:highlight w:val="yellow"/>
        </w:rPr>
        <w:t xml:space="preserve">, which is </w:t>
      </w:r>
      <w:r w:rsidRPr="00471A71">
        <w:rPr>
          <w:rFonts w:asciiTheme="majorHAnsi" w:hAnsiTheme="majorHAnsi" w:cstheme="majorHAnsi"/>
          <w:color w:val="000000" w:themeColor="text1"/>
          <w:highlight w:val="yellow"/>
        </w:rPr>
        <w:t>recommended</w:t>
      </w:r>
      <w:r w:rsidR="00F2742C">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will first show dislodged cells that have settled onto the </w:t>
      </w:r>
      <w:r w:rsidR="00382D5A">
        <w:rPr>
          <w:rFonts w:asciiTheme="majorHAnsi" w:hAnsiTheme="majorHAnsi" w:cstheme="majorHAnsi"/>
          <w:color w:val="000000" w:themeColor="text1"/>
          <w:highlight w:val="yellow"/>
        </w:rPr>
        <w:t>cover glass</w:t>
      </w:r>
      <w:r w:rsidRPr="00471A71">
        <w:rPr>
          <w:rFonts w:asciiTheme="majorHAnsi" w:hAnsiTheme="majorHAnsi" w:cstheme="majorHAnsi"/>
          <w:color w:val="000000" w:themeColor="text1"/>
          <w:highlight w:val="yellow"/>
        </w:rPr>
        <w:t xml:space="preserve"> and very long apical hyphae that are resting on the glass.</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At the upper end of the sequence, the founder cells should be seen adhered to the substratum at the base of the biofilm.</w:t>
      </w:r>
      <w:r w:rsidR="00936111">
        <w:rPr>
          <w:rFonts w:asciiTheme="majorHAnsi" w:hAnsiTheme="majorHAnsi" w:cstheme="majorHAnsi"/>
          <w:color w:val="000000" w:themeColor="text1"/>
          <w:highlight w:val="yellow"/>
        </w:rPr>
        <w:t xml:space="preserve"> </w:t>
      </w:r>
      <w:r w:rsidR="000B6702" w:rsidRPr="00471A71">
        <w:rPr>
          <w:rFonts w:asciiTheme="majorHAnsi" w:hAnsiTheme="majorHAnsi" w:cstheme="majorHAnsi"/>
          <w:color w:val="000000" w:themeColor="text1"/>
          <w:highlight w:val="yellow"/>
        </w:rPr>
        <w:t>Set the pinhole diameter, the pixel spacing in the image plane, and the focus step incre</w:t>
      </w:r>
      <w:r w:rsidR="00383D3E" w:rsidRPr="00471A71">
        <w:rPr>
          <w:rFonts w:asciiTheme="majorHAnsi" w:hAnsiTheme="majorHAnsi" w:cstheme="majorHAnsi"/>
          <w:color w:val="000000" w:themeColor="text1"/>
          <w:highlight w:val="yellow"/>
        </w:rPr>
        <w:t>ment using the general criteria outlined in the Discussion.</w:t>
      </w:r>
      <w:bookmarkEnd w:id="1"/>
    </w:p>
    <w:bookmarkEnd w:id="2"/>
    <w:p w14:paraId="7CE2B78F" w14:textId="77777777" w:rsidR="00192124" w:rsidRPr="00471A71" w:rsidRDefault="00192124" w:rsidP="00471A71">
      <w:pPr>
        <w:widowControl w:val="0"/>
        <w:jc w:val="both"/>
        <w:rPr>
          <w:rFonts w:asciiTheme="majorHAnsi" w:hAnsiTheme="majorHAnsi" w:cstheme="majorHAnsi"/>
          <w:color w:val="000000" w:themeColor="text1"/>
        </w:rPr>
      </w:pPr>
    </w:p>
    <w:p w14:paraId="1393C4EE" w14:textId="20B0A04A" w:rsidR="009D3007" w:rsidRPr="00471A71" w:rsidRDefault="00471A7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REPRESENTATIVE RESULTS:</w:t>
      </w:r>
      <w:r w:rsidR="00936111">
        <w:rPr>
          <w:rFonts w:asciiTheme="majorHAnsi" w:hAnsiTheme="majorHAnsi" w:cstheme="majorHAnsi"/>
          <w:b/>
          <w:color w:val="000000" w:themeColor="text1"/>
        </w:rPr>
        <w:t xml:space="preserve"> </w:t>
      </w:r>
    </w:p>
    <w:p w14:paraId="7B6EA16F" w14:textId="3920DFCD" w:rsidR="009D3007" w:rsidRPr="00471A71" w:rsidRDefault="00221AA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Biofilms </w:t>
      </w:r>
      <w:r w:rsidR="002C4446" w:rsidRPr="00471A71">
        <w:rPr>
          <w:rFonts w:asciiTheme="majorHAnsi" w:hAnsiTheme="majorHAnsi" w:cstheme="majorHAnsi"/>
          <w:color w:val="000000" w:themeColor="text1"/>
        </w:rPr>
        <w:t>such as</w:t>
      </w:r>
      <w:r w:rsidR="007D2658">
        <w:rPr>
          <w:rFonts w:asciiTheme="majorHAnsi" w:hAnsiTheme="majorHAnsi" w:cstheme="majorHAnsi"/>
          <w:color w:val="000000" w:themeColor="text1"/>
        </w:rPr>
        <w:t xml:space="preserve"> that</w:t>
      </w:r>
      <w:r w:rsidRPr="00471A71">
        <w:rPr>
          <w:rFonts w:asciiTheme="majorHAnsi" w:hAnsiTheme="majorHAnsi" w:cstheme="majorHAnsi"/>
          <w:color w:val="000000" w:themeColor="text1"/>
        </w:rPr>
        <w:t xml:space="preserve"> in </w:t>
      </w:r>
      <w:r w:rsidRPr="00471A71">
        <w:rPr>
          <w:rFonts w:asciiTheme="majorHAnsi" w:hAnsiTheme="majorHAnsi" w:cstheme="majorHAnsi"/>
          <w:b/>
          <w:color w:val="000000" w:themeColor="text1"/>
        </w:rPr>
        <w:t>Figure 1</w:t>
      </w:r>
      <w:r w:rsidRPr="00471A71">
        <w:rPr>
          <w:rFonts w:asciiTheme="majorHAnsi" w:hAnsiTheme="majorHAnsi" w:cstheme="majorHAnsi"/>
          <w:color w:val="000000" w:themeColor="text1"/>
        </w:rPr>
        <w:t xml:space="preserve"> are heavily translucent to </w:t>
      </w:r>
      <w:proofErr w:type="gramStart"/>
      <w:r w:rsidRPr="00471A71">
        <w:rPr>
          <w:rFonts w:asciiTheme="majorHAnsi" w:hAnsiTheme="majorHAnsi" w:cstheme="majorHAnsi"/>
          <w:color w:val="000000" w:themeColor="text1"/>
        </w:rPr>
        <w:t>opaque, but</w:t>
      </w:r>
      <w:proofErr w:type="gramEnd"/>
      <w:r w:rsidRPr="00471A71">
        <w:rPr>
          <w:rFonts w:asciiTheme="majorHAnsi" w:hAnsiTheme="majorHAnsi" w:cstheme="majorHAnsi"/>
          <w:color w:val="000000" w:themeColor="text1"/>
        </w:rPr>
        <w:t xml:space="preserve"> are routinely clarified and imaged</w:t>
      </w:r>
      <w:r w:rsidR="00A84AD1" w:rsidRPr="00471A71">
        <w:rPr>
          <w:rFonts w:asciiTheme="majorHAnsi" w:hAnsiTheme="majorHAnsi" w:cstheme="majorHAnsi"/>
          <w:color w:val="000000" w:themeColor="text1"/>
        </w:rPr>
        <w:t xml:space="preserve"> by employing </w:t>
      </w:r>
      <w:r w:rsidR="00481A3A" w:rsidRPr="00471A71">
        <w:rPr>
          <w:rFonts w:asciiTheme="majorHAnsi" w:hAnsiTheme="majorHAnsi" w:cstheme="majorHAnsi"/>
          <w:color w:val="000000" w:themeColor="text1"/>
        </w:rPr>
        <w:t xml:space="preserve">the </w:t>
      </w:r>
      <w:r w:rsidR="000425E1" w:rsidRPr="00471A71">
        <w:rPr>
          <w:rFonts w:asciiTheme="majorHAnsi" w:hAnsiTheme="majorHAnsi" w:cstheme="majorHAnsi"/>
          <w:color w:val="000000" w:themeColor="text1"/>
        </w:rPr>
        <w:t>protocol</w:t>
      </w:r>
      <w:r w:rsidR="00630694" w:rsidRPr="00471A71">
        <w:rPr>
          <w:rFonts w:asciiTheme="majorHAnsi" w:hAnsiTheme="majorHAnsi" w:cstheme="majorHAnsi"/>
          <w:color w:val="000000" w:themeColor="text1"/>
        </w:rPr>
        <w:t xml:space="preserve"> above</w:t>
      </w:r>
      <w:r w:rsidR="000425E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03B72" w:rsidRPr="00471A71">
        <w:rPr>
          <w:rFonts w:asciiTheme="majorHAnsi" w:hAnsiTheme="majorHAnsi" w:cstheme="majorHAnsi"/>
          <w:b/>
          <w:color w:val="000000" w:themeColor="text1"/>
        </w:rPr>
        <w:t>Figure 2</w:t>
      </w:r>
      <w:r w:rsidR="00DD0682" w:rsidRPr="00471A71">
        <w:rPr>
          <w:rFonts w:asciiTheme="majorHAnsi" w:hAnsiTheme="majorHAnsi" w:cstheme="majorHAnsi"/>
          <w:color w:val="000000" w:themeColor="text1"/>
        </w:rPr>
        <w:t xml:space="preserve"> shows the </w:t>
      </w:r>
      <w:r w:rsidR="00390B79" w:rsidRPr="00471A71">
        <w:rPr>
          <w:rFonts w:asciiTheme="majorHAnsi" w:hAnsiTheme="majorHAnsi" w:cstheme="majorHAnsi"/>
          <w:color w:val="000000" w:themeColor="text1"/>
        </w:rPr>
        <w:t>strong</w:t>
      </w:r>
      <w:r w:rsidR="00DD0682" w:rsidRPr="00471A71">
        <w:rPr>
          <w:rFonts w:asciiTheme="majorHAnsi" w:hAnsiTheme="majorHAnsi" w:cstheme="majorHAnsi"/>
          <w:color w:val="000000" w:themeColor="text1"/>
        </w:rPr>
        <w:t xml:space="preserve"> attenuation of </w:t>
      </w:r>
      <w:r w:rsidR="00E03B72" w:rsidRPr="00471A71">
        <w:rPr>
          <w:rFonts w:asciiTheme="majorHAnsi" w:hAnsiTheme="majorHAnsi" w:cstheme="majorHAnsi"/>
          <w:color w:val="000000" w:themeColor="text1"/>
        </w:rPr>
        <w:t xml:space="preserve">fluorescence with focus depth </w:t>
      </w:r>
      <w:r w:rsidR="00DD0682" w:rsidRPr="00471A71">
        <w:rPr>
          <w:rFonts w:asciiTheme="majorHAnsi" w:hAnsiTheme="majorHAnsi" w:cstheme="majorHAnsi"/>
          <w:color w:val="000000" w:themeColor="text1"/>
        </w:rPr>
        <w:t>in a fixed biofilm in PBS, compared to the same biofilm after index matching.</w:t>
      </w:r>
      <w:r w:rsidR="00936111">
        <w:rPr>
          <w:rFonts w:asciiTheme="majorHAnsi" w:hAnsiTheme="majorHAnsi" w:cstheme="majorHAnsi"/>
          <w:color w:val="000000" w:themeColor="text1"/>
        </w:rPr>
        <w:t xml:space="preserve"> </w:t>
      </w:r>
      <w:r w:rsidR="00576F3D" w:rsidRPr="00471A71">
        <w:rPr>
          <w:rFonts w:asciiTheme="majorHAnsi" w:hAnsiTheme="majorHAnsi" w:cstheme="majorHAnsi"/>
          <w:color w:val="000000" w:themeColor="text1"/>
        </w:rPr>
        <w:t xml:space="preserve">As shown in </w:t>
      </w:r>
      <w:r w:rsidR="00576F3D" w:rsidRPr="00471A71">
        <w:rPr>
          <w:rFonts w:asciiTheme="majorHAnsi" w:hAnsiTheme="majorHAnsi" w:cstheme="majorHAnsi"/>
          <w:b/>
          <w:color w:val="000000" w:themeColor="text1"/>
        </w:rPr>
        <w:t>Figure 3</w:t>
      </w:r>
      <w:r w:rsidR="00576F3D" w:rsidRPr="00471A71">
        <w:rPr>
          <w:rFonts w:asciiTheme="majorHAnsi" w:hAnsiTheme="majorHAnsi" w:cstheme="majorHAnsi"/>
          <w:color w:val="000000" w:themeColor="text1"/>
        </w:rPr>
        <w:t xml:space="preserve">, </w:t>
      </w:r>
      <w:r w:rsidR="006C2F48" w:rsidRPr="00471A71">
        <w:rPr>
          <w:rFonts w:asciiTheme="majorHAnsi" w:hAnsiTheme="majorHAnsi" w:cstheme="majorHAnsi"/>
          <w:color w:val="000000" w:themeColor="text1"/>
        </w:rPr>
        <w:t>us</w:t>
      </w:r>
      <w:r w:rsidR="00F2742C">
        <w:rPr>
          <w:rFonts w:asciiTheme="majorHAnsi" w:hAnsiTheme="majorHAnsi" w:cstheme="majorHAnsi"/>
          <w:color w:val="000000" w:themeColor="text1"/>
        </w:rPr>
        <w:t>ing</w:t>
      </w:r>
      <w:r w:rsidR="006C2F48" w:rsidRPr="00471A71">
        <w:rPr>
          <w:rFonts w:asciiTheme="majorHAnsi" w:hAnsiTheme="majorHAnsi" w:cstheme="majorHAnsi"/>
          <w:color w:val="000000" w:themeColor="text1"/>
        </w:rPr>
        <w:t xml:space="preserve"> serially miscible solvents of increasing refractive index the maximum in </w:t>
      </w:r>
      <w:r w:rsidR="00390B79" w:rsidRPr="00471A71">
        <w:rPr>
          <w:rFonts w:asciiTheme="majorHAnsi" w:hAnsiTheme="majorHAnsi" w:cstheme="majorHAnsi"/>
          <w:color w:val="000000" w:themeColor="text1"/>
        </w:rPr>
        <w:t>clarit</w:t>
      </w:r>
      <w:r w:rsidR="00576F3D" w:rsidRPr="00471A71">
        <w:rPr>
          <w:rFonts w:asciiTheme="majorHAnsi" w:hAnsiTheme="majorHAnsi" w:cstheme="majorHAnsi"/>
          <w:color w:val="000000" w:themeColor="text1"/>
        </w:rPr>
        <w:t xml:space="preserve">y </w:t>
      </w:r>
      <w:r w:rsidR="006C2F48" w:rsidRPr="00471A71">
        <w:rPr>
          <w:rFonts w:asciiTheme="majorHAnsi" w:hAnsiTheme="majorHAnsi" w:cstheme="majorHAnsi"/>
          <w:color w:val="000000" w:themeColor="text1"/>
        </w:rPr>
        <w:t xml:space="preserve">can be </w:t>
      </w:r>
      <w:r w:rsidR="00576F3D" w:rsidRPr="00471A71">
        <w:rPr>
          <w:rFonts w:asciiTheme="majorHAnsi" w:hAnsiTheme="majorHAnsi" w:cstheme="majorHAnsi"/>
          <w:color w:val="000000" w:themeColor="text1"/>
        </w:rPr>
        <w:t xml:space="preserve">quickly </w:t>
      </w:r>
      <w:r w:rsidR="006C2F48" w:rsidRPr="00471A71">
        <w:rPr>
          <w:rFonts w:asciiTheme="majorHAnsi" w:hAnsiTheme="majorHAnsi" w:cstheme="majorHAnsi"/>
          <w:color w:val="000000" w:themeColor="text1"/>
        </w:rPr>
        <w:t>estimated.</w:t>
      </w:r>
      <w:r w:rsidR="00936111">
        <w:rPr>
          <w:rFonts w:asciiTheme="majorHAnsi" w:hAnsiTheme="majorHAnsi" w:cstheme="majorHAnsi"/>
          <w:color w:val="000000" w:themeColor="text1"/>
        </w:rPr>
        <w:t xml:space="preserve"> </w:t>
      </w:r>
      <w:r w:rsidR="00BF2209" w:rsidRPr="00471A71">
        <w:rPr>
          <w:rFonts w:asciiTheme="majorHAnsi" w:hAnsiTheme="majorHAnsi" w:cstheme="majorHAnsi"/>
          <w:color w:val="000000" w:themeColor="text1"/>
        </w:rPr>
        <w:t xml:space="preserve">This </w:t>
      </w:r>
      <w:r w:rsidR="00B8159E" w:rsidRPr="00471A71">
        <w:rPr>
          <w:rFonts w:asciiTheme="majorHAnsi" w:hAnsiTheme="majorHAnsi" w:cstheme="majorHAnsi"/>
          <w:color w:val="000000" w:themeColor="text1"/>
        </w:rPr>
        <w:t>is</w:t>
      </w:r>
      <w:r w:rsidR="00BF2209" w:rsidRPr="00471A71">
        <w:rPr>
          <w:rFonts w:asciiTheme="majorHAnsi" w:hAnsiTheme="majorHAnsi" w:cstheme="majorHAnsi"/>
          <w:color w:val="000000" w:themeColor="text1"/>
        </w:rPr>
        <w:t xml:space="preserve"> refined by conventional phase contr</w:t>
      </w:r>
      <w:r w:rsidR="00B8159E" w:rsidRPr="00471A71">
        <w:rPr>
          <w:rFonts w:asciiTheme="majorHAnsi" w:hAnsiTheme="majorHAnsi" w:cstheme="majorHAnsi"/>
          <w:color w:val="000000" w:themeColor="text1"/>
        </w:rPr>
        <w:t xml:space="preserve">ast microscopy to find the </w:t>
      </w:r>
      <w:r w:rsidR="00BF2209" w:rsidRPr="00471A71">
        <w:rPr>
          <w:rFonts w:asciiTheme="majorHAnsi" w:hAnsiTheme="majorHAnsi" w:cstheme="majorHAnsi"/>
          <w:color w:val="000000" w:themeColor="text1"/>
        </w:rPr>
        <w:t xml:space="preserve">point of </w:t>
      </w:r>
      <w:r w:rsidR="00B8159E" w:rsidRPr="00471A71">
        <w:rPr>
          <w:rFonts w:asciiTheme="majorHAnsi" w:hAnsiTheme="majorHAnsi" w:cstheme="majorHAnsi"/>
          <w:color w:val="000000" w:themeColor="text1"/>
        </w:rPr>
        <w:t>minimum contrast</w:t>
      </w:r>
      <w:r w:rsidR="00481A3A" w:rsidRPr="00471A71">
        <w:rPr>
          <w:rFonts w:asciiTheme="majorHAnsi" w:hAnsiTheme="majorHAnsi" w:cstheme="majorHAnsi"/>
          <w:color w:val="000000" w:themeColor="text1"/>
        </w:rPr>
        <w:t xml:space="preserve"> (</w:t>
      </w:r>
      <w:r w:rsidR="00841572" w:rsidRPr="00471A71">
        <w:rPr>
          <w:rFonts w:asciiTheme="majorHAnsi" w:hAnsiTheme="majorHAnsi" w:cstheme="majorHAnsi"/>
          <w:color w:val="000000" w:themeColor="text1"/>
        </w:rPr>
        <w:t>maximum transparency</w:t>
      </w:r>
      <w:r w:rsidR="00481A3A" w:rsidRPr="00471A71">
        <w:rPr>
          <w:rFonts w:asciiTheme="majorHAnsi" w:hAnsiTheme="majorHAnsi" w:cstheme="majorHAnsi"/>
          <w:color w:val="000000" w:themeColor="text1"/>
        </w:rPr>
        <w:t>)</w:t>
      </w:r>
      <w:r w:rsidR="00BF220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BF2209" w:rsidRPr="00471A71">
        <w:rPr>
          <w:rFonts w:asciiTheme="majorHAnsi" w:hAnsiTheme="majorHAnsi" w:cstheme="majorHAnsi"/>
          <w:color w:val="000000" w:themeColor="text1"/>
        </w:rPr>
        <w:t>It</w:t>
      </w:r>
      <w:r w:rsidR="00F2742C">
        <w:rPr>
          <w:rFonts w:asciiTheme="majorHAnsi" w:hAnsiTheme="majorHAnsi" w:cstheme="majorHAnsi"/>
          <w:color w:val="000000" w:themeColor="text1"/>
        </w:rPr>
        <w:t xml:space="preserve"> is evident</w:t>
      </w:r>
      <w:r w:rsidR="00BF2209" w:rsidRPr="00471A71">
        <w:rPr>
          <w:rFonts w:asciiTheme="majorHAnsi" w:hAnsiTheme="majorHAnsi" w:cstheme="majorHAnsi"/>
          <w:color w:val="000000" w:themeColor="text1"/>
        </w:rPr>
        <w:t xml:space="preserve"> that </w:t>
      </w:r>
      <w:r w:rsidR="00B8159E" w:rsidRPr="00471A71">
        <w:rPr>
          <w:rFonts w:asciiTheme="majorHAnsi" w:hAnsiTheme="majorHAnsi" w:cstheme="majorHAnsi"/>
          <w:color w:val="000000" w:themeColor="text1"/>
        </w:rPr>
        <w:t>this optimum is not achieved by homogeneous index matching</w:t>
      </w:r>
      <w:r w:rsidR="00F2742C">
        <w:rPr>
          <w:rFonts w:asciiTheme="majorHAnsi" w:hAnsiTheme="majorHAnsi" w:cstheme="majorHAnsi"/>
          <w:color w:val="000000" w:themeColor="text1"/>
        </w:rPr>
        <w:t>. This is because</w:t>
      </w:r>
      <w:r w:rsidR="00B8159E" w:rsidRPr="00471A71">
        <w:rPr>
          <w:rFonts w:asciiTheme="majorHAnsi" w:hAnsiTheme="majorHAnsi" w:cstheme="majorHAnsi"/>
          <w:color w:val="000000" w:themeColor="text1"/>
        </w:rPr>
        <w:t xml:space="preserve"> </w:t>
      </w:r>
      <w:r w:rsidR="00481A3A" w:rsidRPr="00471A71">
        <w:rPr>
          <w:rFonts w:asciiTheme="majorHAnsi" w:hAnsiTheme="majorHAnsi" w:cstheme="majorHAnsi"/>
          <w:color w:val="000000" w:themeColor="text1"/>
        </w:rPr>
        <w:t>subcel</w:t>
      </w:r>
      <w:r w:rsidR="002B20ED" w:rsidRPr="00471A71">
        <w:rPr>
          <w:rFonts w:asciiTheme="majorHAnsi" w:hAnsiTheme="majorHAnsi" w:cstheme="majorHAnsi"/>
          <w:color w:val="000000" w:themeColor="text1"/>
        </w:rPr>
        <w:t>lular structures differ slightly in refractive index.</w:t>
      </w:r>
      <w:r w:rsidR="00936111">
        <w:rPr>
          <w:rFonts w:asciiTheme="majorHAnsi" w:hAnsiTheme="majorHAnsi" w:cstheme="majorHAnsi"/>
          <w:color w:val="000000" w:themeColor="text1"/>
        </w:rPr>
        <w:t xml:space="preserve"> </w:t>
      </w:r>
      <w:r w:rsidR="002B20ED" w:rsidRPr="00471A71">
        <w:rPr>
          <w:rFonts w:asciiTheme="majorHAnsi" w:hAnsiTheme="majorHAnsi" w:cstheme="majorHAnsi"/>
          <w:color w:val="000000" w:themeColor="text1"/>
        </w:rPr>
        <w:t>In this case, c</w:t>
      </w:r>
      <w:r w:rsidR="00B8159E" w:rsidRPr="00471A71">
        <w:rPr>
          <w:rFonts w:asciiTheme="majorHAnsi" w:hAnsiTheme="majorHAnsi" w:cstheme="majorHAnsi"/>
          <w:color w:val="000000" w:themeColor="text1"/>
        </w:rPr>
        <w:t>ontrast reversal occu</w:t>
      </w:r>
      <w:r w:rsidR="007D2658">
        <w:rPr>
          <w:rFonts w:asciiTheme="majorHAnsi" w:hAnsiTheme="majorHAnsi" w:cstheme="majorHAnsi"/>
          <w:color w:val="000000" w:themeColor="text1"/>
        </w:rPr>
        <w:t>r</w:t>
      </w:r>
      <w:r w:rsidR="00B8159E" w:rsidRPr="00471A71">
        <w:rPr>
          <w:rFonts w:asciiTheme="majorHAnsi" w:hAnsiTheme="majorHAnsi" w:cstheme="majorHAnsi"/>
          <w:color w:val="000000" w:themeColor="text1"/>
        </w:rPr>
        <w:t>r</w:t>
      </w:r>
      <w:r w:rsidR="007D2658">
        <w:rPr>
          <w:rFonts w:asciiTheme="majorHAnsi" w:hAnsiTheme="majorHAnsi" w:cstheme="majorHAnsi"/>
          <w:color w:val="000000" w:themeColor="text1"/>
        </w:rPr>
        <w:t>ed</w:t>
      </w:r>
      <w:r w:rsidR="00B8159E" w:rsidRPr="00471A71">
        <w:rPr>
          <w:rFonts w:asciiTheme="majorHAnsi" w:hAnsiTheme="majorHAnsi" w:cstheme="majorHAnsi"/>
          <w:color w:val="000000" w:themeColor="text1"/>
        </w:rPr>
        <w:t xml:space="preserve"> in the cell wall at a slightly lower solvent index than in the cytoplasm.</w:t>
      </w:r>
      <w:r w:rsidR="00936111">
        <w:rPr>
          <w:rFonts w:asciiTheme="majorHAnsi" w:hAnsiTheme="majorHAnsi" w:cstheme="majorHAnsi"/>
          <w:color w:val="000000" w:themeColor="text1"/>
        </w:rPr>
        <w:t xml:space="preserve"> </w:t>
      </w:r>
      <w:r w:rsidR="00B8159E" w:rsidRPr="00471A71">
        <w:rPr>
          <w:rFonts w:asciiTheme="majorHAnsi" w:hAnsiTheme="majorHAnsi" w:cstheme="majorHAnsi"/>
          <w:color w:val="000000" w:themeColor="text1"/>
        </w:rPr>
        <w:t xml:space="preserve">For </w:t>
      </w:r>
      <w:r w:rsidR="00B8159E" w:rsidRPr="00471A71">
        <w:rPr>
          <w:rFonts w:asciiTheme="majorHAnsi" w:hAnsiTheme="majorHAnsi" w:cstheme="majorHAnsi"/>
          <w:i/>
          <w:color w:val="000000" w:themeColor="text1"/>
        </w:rPr>
        <w:t>Candida albicans</w:t>
      </w:r>
      <w:r w:rsidR="00B8159E" w:rsidRPr="00471A71">
        <w:rPr>
          <w:rFonts w:asciiTheme="majorHAnsi" w:hAnsiTheme="majorHAnsi" w:cstheme="majorHAnsi"/>
          <w:color w:val="000000" w:themeColor="text1"/>
        </w:rPr>
        <w:t xml:space="preserve"> biofilms, the optimum occurs </w:t>
      </w:r>
      <w:r w:rsidR="00E03B72" w:rsidRPr="00471A71">
        <w:rPr>
          <w:rFonts w:asciiTheme="majorHAnsi" w:hAnsiTheme="majorHAnsi" w:cstheme="majorHAnsi"/>
          <w:color w:val="000000" w:themeColor="text1"/>
        </w:rPr>
        <w:t>close to</w:t>
      </w:r>
      <w:r w:rsidR="00B8159E" w:rsidRPr="00471A71">
        <w:rPr>
          <w:rFonts w:asciiTheme="majorHAnsi" w:hAnsiTheme="majorHAnsi" w:cstheme="majorHAnsi"/>
          <w:color w:val="000000" w:themeColor="text1"/>
        </w:rPr>
        <w:t xml:space="preserve"> n</w:t>
      </w:r>
      <w:r w:rsidR="00936111">
        <w:rPr>
          <w:rFonts w:asciiTheme="majorHAnsi" w:hAnsiTheme="majorHAnsi" w:cstheme="majorHAnsi"/>
          <w:color w:val="000000" w:themeColor="text1"/>
        </w:rPr>
        <w:t xml:space="preserve"> = </w:t>
      </w:r>
      <w:r w:rsidR="00B8159E" w:rsidRPr="00471A71">
        <w:rPr>
          <w:rFonts w:asciiTheme="majorHAnsi" w:hAnsiTheme="majorHAnsi" w:cstheme="majorHAnsi"/>
          <w:color w:val="000000" w:themeColor="text1"/>
        </w:rPr>
        <w:t>1.53</w:t>
      </w:r>
      <w:r w:rsidR="00E03B72" w:rsidRPr="00471A71">
        <w:rPr>
          <w:rFonts w:asciiTheme="majorHAnsi" w:hAnsiTheme="majorHAnsi" w:cstheme="majorHAnsi"/>
          <w:color w:val="000000" w:themeColor="text1"/>
        </w:rPr>
        <w:t>0</w:t>
      </w:r>
      <w:r w:rsidR="00B8159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DD0682" w:rsidRPr="00471A71">
        <w:rPr>
          <w:rFonts w:asciiTheme="majorHAnsi" w:hAnsiTheme="majorHAnsi" w:cstheme="majorHAnsi"/>
          <w:color w:val="000000" w:themeColor="text1"/>
        </w:rPr>
        <w:t xml:space="preserve">The </w:t>
      </w:r>
      <w:proofErr w:type="gramStart"/>
      <w:r w:rsidR="00FB399F" w:rsidRPr="00471A71">
        <w:rPr>
          <w:rFonts w:asciiTheme="majorHAnsi" w:hAnsiTheme="majorHAnsi" w:cstheme="majorHAnsi"/>
          <w:color w:val="000000" w:themeColor="text1"/>
        </w:rPr>
        <w:t>48</w:t>
      </w:r>
      <w:r w:rsidR="002526D2">
        <w:rPr>
          <w:rFonts w:asciiTheme="majorHAnsi" w:hAnsiTheme="majorHAnsi" w:cstheme="majorHAnsi"/>
          <w:color w:val="000000" w:themeColor="text1"/>
        </w:rPr>
        <w:t xml:space="preserve"> h</w:t>
      </w:r>
      <w:proofErr w:type="gramEnd"/>
      <w:r w:rsidR="00FB399F"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wild type</w:t>
      </w:r>
      <w:r w:rsidR="00FB399F" w:rsidRPr="00471A71">
        <w:rPr>
          <w:rFonts w:asciiTheme="majorHAnsi" w:hAnsiTheme="majorHAnsi" w:cstheme="majorHAnsi"/>
          <w:color w:val="000000" w:themeColor="text1"/>
        </w:rPr>
        <w:t xml:space="preserve"> and </w:t>
      </w:r>
      <w:r w:rsidR="00FB399F" w:rsidRPr="00471A71">
        <w:rPr>
          <w:rFonts w:asciiTheme="majorHAnsi" w:hAnsiTheme="majorHAnsi" w:cstheme="majorHAnsi"/>
          <w:i/>
          <w:color w:val="000000" w:themeColor="text1"/>
        </w:rPr>
        <w:t>cak1</w:t>
      </w:r>
      <w:r w:rsidR="00FB399F" w:rsidRPr="00471A71">
        <w:rPr>
          <w:rFonts w:asciiTheme="majorHAnsi" w:hAnsiTheme="majorHAnsi" w:cstheme="majorHAnsi"/>
          <w:color w:val="000000" w:themeColor="text1"/>
        </w:rPr>
        <w:t xml:space="preserve"> DX mutant</w:t>
      </w:r>
      <w:r w:rsidR="00DD0682" w:rsidRPr="00471A71">
        <w:rPr>
          <w:rFonts w:asciiTheme="majorHAnsi" w:hAnsiTheme="majorHAnsi" w:cstheme="majorHAnsi"/>
          <w:color w:val="000000" w:themeColor="text1"/>
        </w:rPr>
        <w:t xml:space="preserve"> biofilm</w:t>
      </w:r>
      <w:r w:rsidR="00FB399F" w:rsidRPr="00471A71">
        <w:rPr>
          <w:rFonts w:asciiTheme="majorHAnsi" w:hAnsiTheme="majorHAnsi" w:cstheme="majorHAnsi"/>
          <w:color w:val="000000" w:themeColor="text1"/>
        </w:rPr>
        <w:t xml:space="preserve">s </w:t>
      </w:r>
      <w:r w:rsidR="00DD0682" w:rsidRPr="00471A71">
        <w:rPr>
          <w:rFonts w:asciiTheme="majorHAnsi" w:hAnsiTheme="majorHAnsi" w:cstheme="majorHAnsi"/>
          <w:color w:val="000000" w:themeColor="text1"/>
        </w:rPr>
        <w:t xml:space="preserve">in </w:t>
      </w:r>
      <w:r w:rsidR="00DD0682" w:rsidRPr="00471A71">
        <w:rPr>
          <w:rFonts w:asciiTheme="majorHAnsi" w:hAnsiTheme="majorHAnsi" w:cstheme="majorHAnsi"/>
          <w:b/>
          <w:color w:val="000000" w:themeColor="text1"/>
        </w:rPr>
        <w:t>Figure 4</w:t>
      </w:r>
      <w:r w:rsidR="002526D2" w:rsidRPr="00471A71">
        <w:rPr>
          <w:rFonts w:asciiTheme="majorHAnsi" w:hAnsiTheme="majorHAnsi" w:cstheme="majorHAnsi"/>
          <w:b/>
          <w:color w:val="000000" w:themeColor="text1"/>
        </w:rPr>
        <w:t>A</w:t>
      </w:r>
      <w:r w:rsidR="0054427C" w:rsidRPr="00471A71">
        <w:rPr>
          <w:rFonts w:asciiTheme="majorHAnsi" w:hAnsiTheme="majorHAnsi" w:cstheme="majorHAnsi"/>
          <w:color w:val="000000" w:themeColor="text1"/>
        </w:rPr>
        <w:t xml:space="preserve"> were</w:t>
      </w:r>
      <w:r w:rsidR="00FB399F" w:rsidRPr="00471A71">
        <w:rPr>
          <w:rFonts w:asciiTheme="majorHAnsi" w:hAnsiTheme="majorHAnsi" w:cstheme="majorHAnsi"/>
          <w:color w:val="000000" w:themeColor="text1"/>
        </w:rPr>
        <w:t xml:space="preserve"> 500</w:t>
      </w:r>
      <w:r w:rsidR="00DD0682" w:rsidRPr="00471A71">
        <w:rPr>
          <w:rFonts w:asciiTheme="majorHAnsi" w:hAnsiTheme="majorHAnsi" w:cstheme="majorHAnsi"/>
          <w:color w:val="000000" w:themeColor="text1"/>
        </w:rPr>
        <w:t xml:space="preserve"> </w:t>
      </w:r>
      <w:r w:rsidR="00574DBA" w:rsidRPr="00F2742C">
        <w:rPr>
          <w:rFonts w:asciiTheme="majorHAnsi" w:hAnsiTheme="majorHAnsi" w:cstheme="majorHAnsi"/>
          <w:color w:val="000000" w:themeColor="text1"/>
        </w:rPr>
        <w:t>µm</w:t>
      </w:r>
      <w:r w:rsidR="00DD0682" w:rsidRPr="00471A71">
        <w:rPr>
          <w:rFonts w:asciiTheme="majorHAnsi" w:hAnsiTheme="majorHAnsi" w:cstheme="majorHAnsi"/>
          <w:color w:val="000000" w:themeColor="text1"/>
        </w:rPr>
        <w:t xml:space="preserve"> </w:t>
      </w:r>
      <w:r w:rsidR="00FB399F" w:rsidRPr="00471A71">
        <w:rPr>
          <w:rFonts w:asciiTheme="majorHAnsi" w:hAnsiTheme="majorHAnsi" w:cstheme="majorHAnsi"/>
          <w:color w:val="000000" w:themeColor="text1"/>
        </w:rPr>
        <w:t xml:space="preserve">in </w:t>
      </w:r>
      <w:r w:rsidR="00DD0682" w:rsidRPr="00471A71">
        <w:rPr>
          <w:rFonts w:asciiTheme="majorHAnsi" w:hAnsiTheme="majorHAnsi" w:cstheme="majorHAnsi"/>
          <w:color w:val="000000" w:themeColor="text1"/>
        </w:rPr>
        <w:t>thick</w:t>
      </w:r>
      <w:r w:rsidR="00FB399F" w:rsidRPr="00471A71">
        <w:rPr>
          <w:rFonts w:asciiTheme="majorHAnsi" w:hAnsiTheme="majorHAnsi" w:cstheme="majorHAnsi"/>
          <w:color w:val="000000" w:themeColor="text1"/>
        </w:rPr>
        <w:t>ness</w:t>
      </w:r>
      <w:r w:rsidR="00332DA5" w:rsidRPr="00471A71">
        <w:rPr>
          <w:rFonts w:asciiTheme="majorHAnsi" w:hAnsiTheme="majorHAnsi" w:cstheme="majorHAnsi"/>
          <w:color w:val="000000" w:themeColor="text1"/>
        </w:rPr>
        <w:t xml:space="preserve">, yet the </w:t>
      </w:r>
      <w:r w:rsidR="000D280C" w:rsidRPr="00471A71">
        <w:rPr>
          <w:rFonts w:asciiTheme="majorHAnsi" w:hAnsiTheme="majorHAnsi" w:cstheme="majorHAnsi"/>
          <w:color w:val="000000" w:themeColor="text1"/>
        </w:rPr>
        <w:t xml:space="preserve">yeast </w:t>
      </w:r>
      <w:r w:rsidR="002B20ED" w:rsidRPr="00471A71">
        <w:rPr>
          <w:rFonts w:asciiTheme="majorHAnsi" w:hAnsiTheme="majorHAnsi" w:cstheme="majorHAnsi"/>
          <w:color w:val="000000" w:themeColor="text1"/>
        </w:rPr>
        <w:t>cells at the base were imaged</w:t>
      </w:r>
      <w:r w:rsidR="00841572" w:rsidRPr="00471A71">
        <w:rPr>
          <w:rFonts w:asciiTheme="majorHAnsi" w:hAnsiTheme="majorHAnsi" w:cstheme="majorHAnsi"/>
          <w:color w:val="000000" w:themeColor="text1"/>
        </w:rPr>
        <w:t xml:space="preserve"> </w:t>
      </w:r>
      <w:r w:rsidR="000D280C" w:rsidRPr="00471A71">
        <w:rPr>
          <w:rFonts w:asciiTheme="majorHAnsi" w:hAnsiTheme="majorHAnsi" w:cstheme="majorHAnsi"/>
          <w:color w:val="000000" w:themeColor="text1"/>
        </w:rPr>
        <w:t>nearly as sharply</w:t>
      </w:r>
      <w:r w:rsidR="002B20ED" w:rsidRPr="00471A71">
        <w:rPr>
          <w:rFonts w:asciiTheme="majorHAnsi" w:hAnsiTheme="majorHAnsi" w:cstheme="majorHAnsi"/>
          <w:color w:val="000000" w:themeColor="text1"/>
        </w:rPr>
        <w:t xml:space="preserve"> as </w:t>
      </w:r>
      <w:r w:rsidR="0054427C" w:rsidRPr="00471A71">
        <w:rPr>
          <w:rFonts w:asciiTheme="majorHAnsi" w:hAnsiTheme="majorHAnsi" w:cstheme="majorHAnsi"/>
          <w:color w:val="000000" w:themeColor="text1"/>
        </w:rPr>
        <w:t xml:space="preserve">the </w:t>
      </w:r>
      <w:r w:rsidR="002B20ED" w:rsidRPr="00471A71">
        <w:rPr>
          <w:rFonts w:asciiTheme="majorHAnsi" w:hAnsiTheme="majorHAnsi" w:cstheme="majorHAnsi"/>
          <w:color w:val="000000" w:themeColor="text1"/>
        </w:rPr>
        <w:t>apical cells</w:t>
      </w:r>
      <w:r w:rsidR="005204D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204D0" w:rsidRPr="00471A71">
        <w:rPr>
          <w:rFonts w:asciiTheme="majorHAnsi" w:hAnsiTheme="majorHAnsi" w:cstheme="majorHAnsi"/>
          <w:color w:val="000000" w:themeColor="text1"/>
        </w:rPr>
        <w:t xml:space="preserve">Likewise, </w:t>
      </w:r>
      <w:r w:rsidR="006B6F56" w:rsidRPr="00471A71">
        <w:rPr>
          <w:rFonts w:asciiTheme="majorHAnsi" w:hAnsiTheme="majorHAnsi" w:cstheme="majorHAnsi"/>
          <w:color w:val="000000" w:themeColor="text1"/>
        </w:rPr>
        <w:t xml:space="preserve">as shown in </w:t>
      </w:r>
      <w:r w:rsidR="002526D2" w:rsidRPr="002526D2">
        <w:rPr>
          <w:rFonts w:asciiTheme="majorHAnsi" w:hAnsiTheme="majorHAnsi" w:cstheme="majorHAnsi"/>
          <w:b/>
          <w:color w:val="000000" w:themeColor="text1"/>
        </w:rPr>
        <w:t xml:space="preserve">Figure </w:t>
      </w:r>
      <w:r w:rsidR="006B6F56" w:rsidRPr="00471A71">
        <w:rPr>
          <w:rFonts w:asciiTheme="majorHAnsi" w:hAnsiTheme="majorHAnsi" w:cstheme="majorHAnsi"/>
          <w:b/>
          <w:color w:val="000000" w:themeColor="text1"/>
        </w:rPr>
        <w:t>4</w:t>
      </w:r>
      <w:r w:rsidR="002526D2" w:rsidRPr="00471A71">
        <w:rPr>
          <w:rFonts w:asciiTheme="majorHAnsi" w:hAnsiTheme="majorHAnsi" w:cstheme="majorHAnsi"/>
          <w:b/>
          <w:color w:val="000000" w:themeColor="text1"/>
        </w:rPr>
        <w:t>C</w:t>
      </w:r>
      <w:r w:rsidR="006B6F56" w:rsidRPr="00471A71">
        <w:rPr>
          <w:rFonts w:asciiTheme="majorHAnsi" w:hAnsiTheme="majorHAnsi" w:cstheme="majorHAnsi"/>
          <w:color w:val="000000" w:themeColor="text1"/>
        </w:rPr>
        <w:t xml:space="preserve">, </w:t>
      </w:r>
      <w:r w:rsidR="005204D0" w:rsidRPr="00471A71">
        <w:rPr>
          <w:rFonts w:asciiTheme="majorHAnsi" w:hAnsiTheme="majorHAnsi" w:cstheme="majorHAnsi"/>
          <w:color w:val="000000" w:themeColor="text1"/>
        </w:rPr>
        <w:t xml:space="preserve">attenuation of fluorescence was </w:t>
      </w:r>
      <w:r w:rsidR="009964E8" w:rsidRPr="00471A71">
        <w:rPr>
          <w:rFonts w:asciiTheme="majorHAnsi" w:hAnsiTheme="majorHAnsi" w:cstheme="majorHAnsi"/>
          <w:color w:val="000000" w:themeColor="text1"/>
        </w:rPr>
        <w:t xml:space="preserve">not strongly correlated with </w:t>
      </w:r>
      <w:r w:rsidR="00F761BC" w:rsidRPr="00471A71">
        <w:rPr>
          <w:rFonts w:asciiTheme="majorHAnsi" w:hAnsiTheme="majorHAnsi" w:cstheme="majorHAnsi"/>
          <w:color w:val="000000" w:themeColor="text1"/>
        </w:rPr>
        <w:t>focus depth</w:t>
      </w:r>
      <w:r w:rsidR="000D280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D280C" w:rsidRPr="00471A71">
        <w:rPr>
          <w:rFonts w:asciiTheme="majorHAnsi" w:hAnsiTheme="majorHAnsi" w:cstheme="majorHAnsi"/>
          <w:b/>
          <w:color w:val="000000" w:themeColor="text1"/>
        </w:rPr>
        <w:t>Figure 5</w:t>
      </w:r>
      <w:r w:rsidR="0009182D" w:rsidRPr="00471A71">
        <w:rPr>
          <w:rFonts w:asciiTheme="majorHAnsi" w:hAnsiTheme="majorHAnsi" w:cstheme="majorHAnsi"/>
          <w:color w:val="000000" w:themeColor="text1"/>
        </w:rPr>
        <w:t xml:space="preserve"> shows invasive hyphae in agar, hundreds of micro</w:t>
      </w:r>
      <w:r w:rsidR="00F2742C">
        <w:rPr>
          <w:rFonts w:asciiTheme="majorHAnsi" w:hAnsiTheme="majorHAnsi" w:cstheme="majorHAnsi"/>
          <w:color w:val="000000" w:themeColor="text1"/>
        </w:rPr>
        <w:t>meters</w:t>
      </w:r>
      <w:r w:rsidR="0009182D" w:rsidRPr="00471A71">
        <w:rPr>
          <w:rFonts w:asciiTheme="majorHAnsi" w:hAnsiTheme="majorHAnsi" w:cstheme="majorHAnsi"/>
          <w:color w:val="000000" w:themeColor="text1"/>
        </w:rPr>
        <w:t xml:space="preserve"> below </w:t>
      </w:r>
      <w:r w:rsidR="00841572" w:rsidRPr="00471A71">
        <w:rPr>
          <w:rFonts w:asciiTheme="majorHAnsi" w:hAnsiTheme="majorHAnsi" w:cstheme="majorHAnsi"/>
          <w:color w:val="000000" w:themeColor="text1"/>
        </w:rPr>
        <w:t>a surface biofilm.</w:t>
      </w:r>
      <w:r w:rsidR="00936111">
        <w:rPr>
          <w:rFonts w:asciiTheme="majorHAnsi" w:hAnsiTheme="majorHAnsi" w:cstheme="majorHAnsi"/>
          <w:color w:val="000000" w:themeColor="text1"/>
        </w:rPr>
        <w:t xml:space="preserve"> </w:t>
      </w:r>
      <w:r w:rsidR="00F2742C" w:rsidRPr="00471A71">
        <w:rPr>
          <w:rFonts w:asciiTheme="majorHAnsi" w:hAnsiTheme="majorHAnsi" w:cstheme="majorHAnsi"/>
          <w:color w:val="000000" w:themeColor="text1"/>
        </w:rPr>
        <w:t xml:space="preserve">Mature </w:t>
      </w:r>
      <w:r w:rsidR="00C563FD" w:rsidRPr="00471A71">
        <w:rPr>
          <w:rFonts w:asciiTheme="majorHAnsi" w:hAnsiTheme="majorHAnsi" w:cstheme="majorHAnsi"/>
          <w:color w:val="000000" w:themeColor="text1"/>
        </w:rPr>
        <w:t xml:space="preserve">invasive hyphae </w:t>
      </w:r>
      <w:r w:rsidR="00F2742C" w:rsidRPr="00471A71">
        <w:rPr>
          <w:rFonts w:asciiTheme="majorHAnsi" w:hAnsiTheme="majorHAnsi" w:cstheme="majorHAnsi"/>
          <w:color w:val="000000" w:themeColor="text1"/>
        </w:rPr>
        <w:t>consistent</w:t>
      </w:r>
      <w:r w:rsidR="00F2742C">
        <w:rPr>
          <w:rFonts w:asciiTheme="majorHAnsi" w:hAnsiTheme="majorHAnsi" w:cstheme="majorHAnsi"/>
          <w:color w:val="000000" w:themeColor="text1"/>
        </w:rPr>
        <w:t>ly</w:t>
      </w:r>
      <w:r w:rsidR="00F2742C" w:rsidRPr="00471A71">
        <w:rPr>
          <w:rFonts w:asciiTheme="majorHAnsi" w:hAnsiTheme="majorHAnsi" w:cstheme="majorHAnsi"/>
          <w:color w:val="000000" w:themeColor="text1"/>
        </w:rPr>
        <w:t xml:space="preserve"> </w:t>
      </w:r>
      <w:r w:rsidR="00B91DC4" w:rsidRPr="00471A71">
        <w:rPr>
          <w:rFonts w:asciiTheme="majorHAnsi" w:hAnsiTheme="majorHAnsi" w:cstheme="majorHAnsi"/>
          <w:color w:val="000000" w:themeColor="text1"/>
        </w:rPr>
        <w:t>produce lateral budding yeast</w:t>
      </w:r>
      <w:r w:rsidR="00C563FD" w:rsidRPr="00471A71">
        <w:rPr>
          <w:rFonts w:asciiTheme="majorHAnsi" w:hAnsiTheme="majorHAnsi" w:cstheme="majorHAnsi"/>
          <w:color w:val="000000" w:themeColor="text1"/>
        </w:rPr>
        <w:t xml:space="preserve"> proximal to </w:t>
      </w:r>
      <w:r w:rsidR="00F2742C">
        <w:rPr>
          <w:rFonts w:asciiTheme="majorHAnsi" w:hAnsiTheme="majorHAnsi" w:cstheme="majorHAnsi"/>
          <w:color w:val="000000" w:themeColor="text1"/>
        </w:rPr>
        <w:t xml:space="preserve">the </w:t>
      </w:r>
      <w:r w:rsidR="00C563FD" w:rsidRPr="00471A71">
        <w:rPr>
          <w:rFonts w:asciiTheme="majorHAnsi" w:hAnsiTheme="majorHAnsi" w:cstheme="majorHAnsi"/>
          <w:color w:val="000000" w:themeColor="text1"/>
        </w:rPr>
        <w:t xml:space="preserve">septa </w:t>
      </w:r>
      <w:r w:rsidR="005422CC" w:rsidRPr="00471A71">
        <w:rPr>
          <w:rFonts w:asciiTheme="majorHAnsi" w:hAnsiTheme="majorHAnsi" w:cstheme="majorHAnsi"/>
          <w:color w:val="000000" w:themeColor="text1"/>
        </w:rPr>
        <w:t>in the hyphal chain,</w:t>
      </w:r>
      <w:r w:rsidR="007F44AC" w:rsidRPr="00471A71">
        <w:rPr>
          <w:rFonts w:asciiTheme="majorHAnsi" w:hAnsiTheme="majorHAnsi" w:cstheme="majorHAnsi"/>
          <w:color w:val="000000" w:themeColor="text1"/>
        </w:rPr>
        <w:t xml:space="preserve"> giving rise to </w:t>
      </w:r>
      <w:proofErr w:type="spellStart"/>
      <w:r w:rsidR="007F44AC" w:rsidRPr="00471A71">
        <w:rPr>
          <w:rFonts w:asciiTheme="majorHAnsi" w:hAnsiTheme="majorHAnsi" w:cstheme="majorHAnsi"/>
          <w:color w:val="000000" w:themeColor="text1"/>
        </w:rPr>
        <w:t>sub</w:t>
      </w:r>
      <w:r w:rsidR="002B20ED" w:rsidRPr="00471A71">
        <w:rPr>
          <w:rFonts w:asciiTheme="majorHAnsi" w:hAnsiTheme="majorHAnsi" w:cstheme="majorHAnsi"/>
          <w:color w:val="000000" w:themeColor="text1"/>
        </w:rPr>
        <w:t>colonies</w:t>
      </w:r>
      <w:proofErr w:type="spellEnd"/>
      <w:r w:rsidR="005422CC" w:rsidRPr="00471A71">
        <w:rPr>
          <w:rFonts w:asciiTheme="majorHAnsi" w:hAnsiTheme="majorHAnsi" w:cstheme="majorHAnsi"/>
          <w:color w:val="000000" w:themeColor="text1"/>
        </w:rPr>
        <w:t xml:space="preserve"> </w:t>
      </w:r>
      <w:r w:rsidR="00267CBB" w:rsidRPr="00471A71">
        <w:rPr>
          <w:rFonts w:asciiTheme="majorHAnsi" w:hAnsiTheme="majorHAnsi" w:cstheme="majorHAnsi"/>
          <w:color w:val="000000" w:themeColor="text1"/>
        </w:rPr>
        <w:t xml:space="preserve">of yeast-like cells </w:t>
      </w:r>
      <w:r w:rsidR="005422CC" w:rsidRPr="00471A71">
        <w:rPr>
          <w:rFonts w:asciiTheme="majorHAnsi" w:hAnsiTheme="majorHAnsi" w:cstheme="majorHAnsi"/>
          <w:color w:val="000000" w:themeColor="text1"/>
        </w:rPr>
        <w:t>at regular in</w:t>
      </w:r>
      <w:r w:rsidR="006F749A" w:rsidRPr="00471A71">
        <w:rPr>
          <w:rFonts w:asciiTheme="majorHAnsi" w:hAnsiTheme="majorHAnsi" w:cstheme="majorHAnsi"/>
          <w:color w:val="000000" w:themeColor="text1"/>
        </w:rPr>
        <w:t>tervals along an invasive hypha</w:t>
      </w:r>
      <w:r w:rsidR="005422CC" w:rsidRPr="00471A71">
        <w:rPr>
          <w:rFonts w:asciiTheme="majorHAnsi" w:hAnsiTheme="majorHAnsi" w:cstheme="majorHAnsi"/>
          <w:color w:val="000000" w:themeColor="text1"/>
        </w:rPr>
        <w:t>.</w:t>
      </w:r>
    </w:p>
    <w:p w14:paraId="5E3416E9" w14:textId="53C695B2" w:rsidR="009D3007" w:rsidRPr="00471A71" w:rsidRDefault="009D3007" w:rsidP="00471A71">
      <w:pPr>
        <w:widowControl w:val="0"/>
        <w:jc w:val="both"/>
        <w:rPr>
          <w:rFonts w:asciiTheme="majorHAnsi" w:hAnsiTheme="majorHAnsi" w:cstheme="majorHAnsi"/>
          <w:color w:val="000000" w:themeColor="text1"/>
        </w:rPr>
      </w:pPr>
    </w:p>
    <w:p w14:paraId="0469B5E5" w14:textId="259021A8" w:rsidR="00471A71" w:rsidRPr="00471A71" w:rsidRDefault="00471A71" w:rsidP="00471A71">
      <w:pPr>
        <w:widowControl w:val="0"/>
        <w:jc w:val="both"/>
        <w:rPr>
          <w:rFonts w:asciiTheme="majorHAnsi" w:hAnsiTheme="majorHAnsi" w:cstheme="majorHAnsi"/>
          <w:b/>
          <w:bCs/>
          <w:color w:val="000000" w:themeColor="text1"/>
        </w:rPr>
      </w:pPr>
      <w:r w:rsidRPr="00471A71">
        <w:rPr>
          <w:rFonts w:asciiTheme="majorHAnsi" w:hAnsiTheme="majorHAnsi" w:cstheme="majorHAnsi"/>
          <w:b/>
          <w:bCs/>
          <w:color w:val="000000" w:themeColor="text1"/>
        </w:rPr>
        <w:t>FIGURE LEGENDS:</w:t>
      </w:r>
    </w:p>
    <w:p w14:paraId="671F6771" w14:textId="70AEA172" w:rsidR="009D3007" w:rsidRPr="00471A71" w:rsidRDefault="00B35BDF"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Figure 1</w:t>
      </w:r>
      <w:r w:rsidR="00471A71" w:rsidRPr="00471A71">
        <w:rPr>
          <w:rFonts w:asciiTheme="majorHAnsi" w:hAnsiTheme="majorHAnsi" w:cstheme="majorHAnsi"/>
          <w:b/>
          <w:color w:val="000000" w:themeColor="text1"/>
        </w:rPr>
        <w:t>:</w:t>
      </w:r>
      <w:r w:rsidRPr="00471A71">
        <w:rPr>
          <w:rFonts w:asciiTheme="majorHAnsi" w:hAnsiTheme="majorHAnsi" w:cstheme="majorHAnsi"/>
          <w:color w:val="000000" w:themeColor="text1"/>
        </w:rPr>
        <w:t xml:space="preserve"> </w:t>
      </w:r>
      <w:r w:rsidR="00F1371A" w:rsidRPr="00471A71">
        <w:rPr>
          <w:rFonts w:asciiTheme="majorHAnsi" w:hAnsiTheme="majorHAnsi" w:cstheme="majorHAnsi"/>
          <w:b/>
          <w:bCs/>
          <w:color w:val="000000" w:themeColor="text1"/>
        </w:rPr>
        <w:t>Biofilm cultures prior to clarification</w:t>
      </w:r>
      <w:r w:rsidR="00822DB1" w:rsidRPr="00471A71">
        <w:rPr>
          <w:rFonts w:asciiTheme="majorHAnsi" w:hAnsiTheme="majorHAnsi" w:cstheme="majorHAnsi"/>
          <w:b/>
          <w:bCs/>
          <w:color w:val="000000" w:themeColor="text1"/>
        </w:rPr>
        <w:t>.</w:t>
      </w:r>
      <w:r w:rsidR="00822DB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 xml:space="preserve">A </w:t>
      </w:r>
      <w:r w:rsidR="00AA7D5E" w:rsidRPr="00471A71">
        <w:rPr>
          <w:rFonts w:asciiTheme="majorHAnsi" w:hAnsiTheme="majorHAnsi" w:cstheme="majorHAnsi"/>
          <w:color w:val="000000" w:themeColor="text1"/>
        </w:rPr>
        <w:t>24</w:t>
      </w:r>
      <w:r w:rsidR="002526D2">
        <w:rPr>
          <w:rFonts w:asciiTheme="majorHAnsi" w:hAnsiTheme="majorHAnsi" w:cstheme="majorHAnsi"/>
          <w:color w:val="000000" w:themeColor="text1"/>
        </w:rPr>
        <w:t xml:space="preserve"> h</w:t>
      </w:r>
      <w:r w:rsidR="002766C9" w:rsidRPr="00471A71">
        <w:rPr>
          <w:rFonts w:asciiTheme="majorHAnsi" w:hAnsiTheme="majorHAnsi" w:cstheme="majorHAnsi"/>
          <w:color w:val="000000" w:themeColor="text1"/>
        </w:rPr>
        <w:t xml:space="preserve"> b</w:t>
      </w:r>
      <w:r w:rsidR="00737613" w:rsidRPr="00471A71">
        <w:rPr>
          <w:rFonts w:asciiTheme="majorHAnsi" w:hAnsiTheme="majorHAnsi" w:cstheme="majorHAnsi"/>
          <w:color w:val="000000" w:themeColor="text1"/>
        </w:rPr>
        <w:t>iofilm</w:t>
      </w:r>
      <w:r w:rsidRPr="00471A71">
        <w:rPr>
          <w:rFonts w:asciiTheme="majorHAnsi" w:hAnsiTheme="majorHAnsi" w:cstheme="majorHAnsi"/>
          <w:color w:val="000000" w:themeColor="text1"/>
        </w:rPr>
        <w:t xml:space="preserve"> grown</w:t>
      </w:r>
      <w:r w:rsidR="00737613" w:rsidRPr="00471A71">
        <w:rPr>
          <w:rFonts w:asciiTheme="majorHAnsi" w:hAnsiTheme="majorHAnsi" w:cstheme="majorHAnsi"/>
          <w:color w:val="000000" w:themeColor="text1"/>
        </w:rPr>
        <w:t xml:space="preserve"> from an isolate</w:t>
      </w:r>
      <w:r w:rsidR="00614D07" w:rsidRPr="00471A71">
        <w:rPr>
          <w:rFonts w:asciiTheme="majorHAnsi" w:hAnsiTheme="majorHAnsi" w:cstheme="majorHAnsi"/>
          <w:color w:val="000000" w:themeColor="text1"/>
        </w:rPr>
        <w:t xml:space="preserve"> of a complemented </w:t>
      </w:r>
      <w:r w:rsidR="00766D57" w:rsidRPr="00471A71">
        <w:rPr>
          <w:rFonts w:asciiTheme="majorHAnsi" w:hAnsiTheme="majorHAnsi" w:cstheme="majorHAnsi"/>
          <w:i/>
          <w:color w:val="000000" w:themeColor="text1"/>
        </w:rPr>
        <w:t>efg1 ∆/∆</w:t>
      </w:r>
      <w:r w:rsidR="00766D57" w:rsidRPr="00471A71">
        <w:rPr>
          <w:rFonts w:asciiTheme="majorHAnsi" w:hAnsiTheme="majorHAnsi" w:cstheme="majorHAnsi"/>
          <w:color w:val="000000" w:themeColor="text1"/>
        </w:rPr>
        <w:t xml:space="preserve"> strain of </w:t>
      </w:r>
      <w:r w:rsidR="00766D57" w:rsidRPr="00471A71">
        <w:rPr>
          <w:rFonts w:asciiTheme="majorHAnsi" w:hAnsiTheme="majorHAnsi" w:cstheme="majorHAnsi"/>
          <w:i/>
          <w:color w:val="000000" w:themeColor="text1"/>
        </w:rPr>
        <w:t>C. albicans</w:t>
      </w:r>
      <w:r w:rsidRPr="00471A71">
        <w:rPr>
          <w:rFonts w:asciiTheme="majorHAnsi" w:hAnsiTheme="majorHAnsi" w:cstheme="majorHAnsi"/>
          <w:color w:val="000000" w:themeColor="text1"/>
        </w:rPr>
        <w:t xml:space="preserve"> </w:t>
      </w:r>
      <w:r w:rsidR="009400AF" w:rsidRPr="00471A71">
        <w:rPr>
          <w:rFonts w:asciiTheme="majorHAnsi" w:hAnsiTheme="majorHAnsi" w:cstheme="majorHAnsi"/>
          <w:color w:val="000000" w:themeColor="text1"/>
        </w:rPr>
        <w:t>in a 12</w:t>
      </w:r>
      <w:r w:rsidR="002526D2" w:rsidRPr="00D86C02">
        <w:rPr>
          <w:rFonts w:asciiTheme="majorHAnsi" w:hAnsiTheme="majorHAnsi" w:cstheme="majorHAnsi"/>
          <w:color w:val="000000" w:themeColor="text1"/>
        </w:rPr>
        <w:t xml:space="preserve"> well</w:t>
      </w:r>
      <w:r w:rsidR="009400AF" w:rsidRPr="00471A71">
        <w:rPr>
          <w:rFonts w:asciiTheme="majorHAnsi" w:hAnsiTheme="majorHAnsi" w:cstheme="majorHAnsi"/>
          <w:color w:val="000000" w:themeColor="text1"/>
        </w:rPr>
        <w:t xml:space="preserve"> plate </w:t>
      </w:r>
      <w:r w:rsidRPr="00471A71">
        <w:rPr>
          <w:rFonts w:asciiTheme="majorHAnsi" w:hAnsiTheme="majorHAnsi" w:cstheme="majorHAnsi"/>
          <w:color w:val="000000" w:themeColor="text1"/>
        </w:rPr>
        <w:t xml:space="preserve">on </w:t>
      </w:r>
      <w:r w:rsidR="00737613" w:rsidRPr="00471A71">
        <w:rPr>
          <w:rFonts w:asciiTheme="majorHAnsi" w:hAnsiTheme="majorHAnsi" w:cstheme="majorHAnsi"/>
          <w:color w:val="000000" w:themeColor="text1"/>
        </w:rPr>
        <w:t>a silicone square</w:t>
      </w:r>
      <w:r w:rsidR="009400AF" w:rsidRPr="00471A71">
        <w:rPr>
          <w:rFonts w:asciiTheme="majorHAnsi" w:hAnsiTheme="majorHAnsi" w:cstheme="majorHAnsi"/>
          <w:color w:val="000000" w:themeColor="text1"/>
        </w:rPr>
        <w:t xml:space="preserve"> in RPMI-1640 liquid medium supplemented with 10% FBS</w:t>
      </w:r>
      <w:r w:rsidR="00F0520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F4B47" w:rsidRPr="005F4B47">
        <w:rPr>
          <w:rFonts w:asciiTheme="majorHAnsi" w:hAnsiTheme="majorHAnsi" w:cstheme="majorHAnsi"/>
          <w:color w:val="000000" w:themeColor="text1"/>
        </w:rPr>
        <w:t>The sterile blank is in well C4.  Inset shows cut cross-section of 96-hr wild-type biofilm grown in a 6-well plate</w:t>
      </w:r>
      <w:r w:rsidR="009400AF" w:rsidRPr="00471A71">
        <w:rPr>
          <w:rFonts w:asciiTheme="majorHAnsi" w:hAnsiTheme="majorHAnsi" w:cstheme="majorHAnsi"/>
          <w:color w:val="000000" w:themeColor="text1"/>
        </w:rPr>
        <w:t xml:space="preserve"> </w:t>
      </w:r>
      <w:r w:rsidR="005E6973" w:rsidRPr="00471A71">
        <w:rPr>
          <w:rFonts w:asciiTheme="majorHAnsi" w:hAnsiTheme="majorHAnsi" w:cstheme="majorHAnsi"/>
          <w:color w:val="000000" w:themeColor="text1"/>
        </w:rPr>
        <w:t xml:space="preserve">on </w:t>
      </w:r>
      <w:r w:rsidR="00986F49" w:rsidRPr="00471A71">
        <w:rPr>
          <w:rFonts w:asciiTheme="majorHAnsi" w:hAnsiTheme="majorHAnsi" w:cstheme="majorHAnsi"/>
          <w:color w:val="000000" w:themeColor="text1"/>
        </w:rPr>
        <w:t>a 3</w:t>
      </w:r>
      <w:r w:rsidR="00034818" w:rsidRPr="00471A71">
        <w:rPr>
          <w:rFonts w:asciiTheme="majorHAnsi" w:hAnsiTheme="majorHAnsi" w:cstheme="majorHAnsi"/>
          <w:color w:val="000000" w:themeColor="text1"/>
        </w:rPr>
        <w:t>.75</w:t>
      </w:r>
      <w:r w:rsidR="00904709" w:rsidRPr="00471A71">
        <w:rPr>
          <w:rFonts w:asciiTheme="majorHAnsi" w:hAnsiTheme="majorHAnsi" w:cstheme="majorHAnsi"/>
          <w:color w:val="000000" w:themeColor="text1"/>
        </w:rPr>
        <w:t xml:space="preserve"> </w:t>
      </w:r>
      <w:r w:rsidR="00986F49" w:rsidRPr="00471A71">
        <w:rPr>
          <w:rFonts w:asciiTheme="majorHAnsi" w:hAnsiTheme="majorHAnsi" w:cstheme="majorHAnsi"/>
          <w:color w:val="000000" w:themeColor="text1"/>
        </w:rPr>
        <w:t xml:space="preserve">mm </w:t>
      </w:r>
      <w:r w:rsidR="005E6973" w:rsidRPr="00471A71">
        <w:rPr>
          <w:rFonts w:asciiTheme="majorHAnsi" w:hAnsiTheme="majorHAnsi" w:cstheme="majorHAnsi"/>
          <w:color w:val="000000" w:themeColor="text1"/>
        </w:rPr>
        <w:t>agar</w:t>
      </w:r>
      <w:r w:rsidR="00986F49" w:rsidRPr="00471A71">
        <w:rPr>
          <w:rFonts w:asciiTheme="majorHAnsi" w:hAnsiTheme="majorHAnsi" w:cstheme="majorHAnsi"/>
          <w:color w:val="000000" w:themeColor="text1"/>
        </w:rPr>
        <w:t xml:space="preserve"> base</w:t>
      </w:r>
      <w:r w:rsidR="009400AF" w:rsidRPr="00471A71">
        <w:rPr>
          <w:rFonts w:asciiTheme="majorHAnsi" w:hAnsiTheme="majorHAnsi" w:cstheme="majorHAnsi"/>
          <w:color w:val="000000" w:themeColor="text1"/>
        </w:rPr>
        <w:t xml:space="preserve"> in the same medium</w:t>
      </w:r>
      <w:r w:rsidR="00F0520E" w:rsidRPr="00471A71">
        <w:rPr>
          <w:rFonts w:asciiTheme="majorHAnsi" w:hAnsiTheme="majorHAnsi" w:cstheme="majorHAnsi"/>
          <w:color w:val="000000" w:themeColor="text1"/>
        </w:rPr>
        <w:t xml:space="preserve"> showing invasive hyphae</w:t>
      </w:r>
      <w:r w:rsidR="002766C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848E2" w:rsidRPr="00471A71">
        <w:rPr>
          <w:rFonts w:asciiTheme="majorHAnsi" w:hAnsiTheme="majorHAnsi" w:cstheme="majorHAnsi"/>
          <w:color w:val="000000" w:themeColor="text1"/>
        </w:rPr>
        <w:t>Both panels are to the same scale.</w:t>
      </w:r>
      <w:r w:rsidR="00936111">
        <w:rPr>
          <w:rFonts w:asciiTheme="majorHAnsi" w:hAnsiTheme="majorHAnsi" w:cstheme="majorHAnsi"/>
          <w:color w:val="000000" w:themeColor="text1"/>
        </w:rPr>
        <w:t xml:space="preserve"> </w:t>
      </w:r>
      <w:r w:rsidR="00034818" w:rsidRPr="00471A71">
        <w:rPr>
          <w:rFonts w:asciiTheme="majorHAnsi" w:hAnsiTheme="majorHAnsi" w:cstheme="majorHAnsi"/>
          <w:color w:val="000000" w:themeColor="text1"/>
        </w:rPr>
        <w:t>Scale bar</w:t>
      </w:r>
      <w:r w:rsidR="00936111">
        <w:rPr>
          <w:rFonts w:asciiTheme="majorHAnsi" w:hAnsiTheme="majorHAnsi" w:cstheme="majorHAnsi"/>
          <w:color w:val="000000" w:themeColor="text1"/>
        </w:rPr>
        <w:t xml:space="preserve"> = </w:t>
      </w:r>
      <w:r w:rsidR="00034818" w:rsidRPr="00471A71">
        <w:rPr>
          <w:rFonts w:asciiTheme="majorHAnsi" w:hAnsiTheme="majorHAnsi" w:cstheme="majorHAnsi"/>
          <w:color w:val="000000" w:themeColor="text1"/>
        </w:rPr>
        <w:t>2.0 mm.</w:t>
      </w:r>
    </w:p>
    <w:p w14:paraId="4AB24CC2" w14:textId="77777777" w:rsidR="002766C9" w:rsidRPr="00471A71" w:rsidRDefault="002766C9" w:rsidP="00471A71">
      <w:pPr>
        <w:widowControl w:val="0"/>
        <w:jc w:val="both"/>
        <w:rPr>
          <w:rFonts w:asciiTheme="majorHAnsi" w:hAnsiTheme="majorHAnsi" w:cstheme="majorHAnsi"/>
          <w:color w:val="000000" w:themeColor="text1"/>
        </w:rPr>
      </w:pPr>
    </w:p>
    <w:p w14:paraId="3AD049EB" w14:textId="1014B480" w:rsidR="009D3007" w:rsidRPr="00471A71" w:rsidRDefault="000E2CC8"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Figure 2</w:t>
      </w:r>
      <w:r w:rsidR="00471A71" w:rsidRPr="00471A71">
        <w:rPr>
          <w:rFonts w:asciiTheme="majorHAnsi" w:hAnsiTheme="majorHAnsi" w:cstheme="majorHAnsi"/>
          <w:b/>
          <w:color w:val="000000" w:themeColor="text1"/>
        </w:rPr>
        <w:t>:</w:t>
      </w:r>
      <w:r w:rsidR="00813838" w:rsidRPr="00471A71">
        <w:rPr>
          <w:rFonts w:asciiTheme="majorHAnsi" w:hAnsiTheme="majorHAnsi" w:cstheme="majorHAnsi"/>
          <w:color w:val="000000" w:themeColor="text1"/>
        </w:rPr>
        <w:t xml:space="preserve"> </w:t>
      </w:r>
      <w:r w:rsidR="00813838" w:rsidRPr="00471A71">
        <w:rPr>
          <w:rFonts w:asciiTheme="majorHAnsi" w:hAnsiTheme="majorHAnsi" w:cstheme="majorHAnsi"/>
          <w:b/>
          <w:bCs/>
          <w:color w:val="000000" w:themeColor="text1"/>
        </w:rPr>
        <w:t xml:space="preserve">Improvement of </w:t>
      </w:r>
      <w:r w:rsidR="00494162" w:rsidRPr="00471A71">
        <w:rPr>
          <w:rFonts w:asciiTheme="majorHAnsi" w:hAnsiTheme="majorHAnsi" w:cstheme="majorHAnsi"/>
          <w:b/>
          <w:bCs/>
          <w:color w:val="000000" w:themeColor="text1"/>
        </w:rPr>
        <w:t>deep imaging</w:t>
      </w:r>
      <w:r w:rsidR="00F0520E" w:rsidRPr="00471A71">
        <w:rPr>
          <w:rFonts w:asciiTheme="majorHAnsi" w:hAnsiTheme="majorHAnsi" w:cstheme="majorHAnsi"/>
          <w:b/>
          <w:bCs/>
          <w:color w:val="000000" w:themeColor="text1"/>
        </w:rPr>
        <w:t xml:space="preserve"> by index matching.</w:t>
      </w:r>
      <w:r w:rsidR="00936111">
        <w:rPr>
          <w:rFonts w:asciiTheme="majorHAnsi" w:hAnsiTheme="majorHAnsi" w:cstheme="majorHAnsi"/>
          <w:b/>
          <w:bCs/>
          <w:color w:val="000000" w:themeColor="text1"/>
        </w:rPr>
        <w:t xml:space="preserve"> </w:t>
      </w:r>
      <w:r w:rsidR="00BD16E4" w:rsidRPr="00471A71">
        <w:rPr>
          <w:rFonts w:asciiTheme="majorHAnsi" w:hAnsiTheme="majorHAnsi" w:cstheme="majorHAnsi"/>
          <w:color w:val="000000" w:themeColor="text1"/>
        </w:rPr>
        <w:t xml:space="preserve">The figure shows sideview projections of confocal image stacks from a </w:t>
      </w:r>
      <w:proofErr w:type="gramStart"/>
      <w:r w:rsidR="00BD16E4" w:rsidRPr="00471A71">
        <w:rPr>
          <w:rFonts w:asciiTheme="majorHAnsi" w:hAnsiTheme="majorHAnsi" w:cstheme="majorHAnsi"/>
          <w:color w:val="000000" w:themeColor="text1"/>
        </w:rPr>
        <w:t>48</w:t>
      </w:r>
      <w:r w:rsidR="002526D2">
        <w:rPr>
          <w:rFonts w:asciiTheme="majorHAnsi" w:hAnsiTheme="majorHAnsi" w:cstheme="majorHAnsi"/>
          <w:color w:val="000000" w:themeColor="text1"/>
        </w:rPr>
        <w:t xml:space="preserve"> h</w:t>
      </w:r>
      <w:proofErr w:type="gramEnd"/>
      <w:r w:rsidR="00BD16E4"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wild type</w:t>
      </w:r>
      <w:r w:rsidR="00BD16E4" w:rsidRPr="00471A71">
        <w:rPr>
          <w:rFonts w:asciiTheme="majorHAnsi" w:hAnsiTheme="majorHAnsi" w:cstheme="majorHAnsi"/>
          <w:color w:val="000000" w:themeColor="text1"/>
        </w:rPr>
        <w:t xml:space="preserve"> biofilm that was fixed and stained with </w:t>
      </w:r>
      <w:proofErr w:type="spellStart"/>
      <w:r w:rsidR="00BD16E4" w:rsidRPr="00471A71">
        <w:rPr>
          <w:rFonts w:asciiTheme="majorHAnsi" w:hAnsiTheme="majorHAnsi" w:cstheme="majorHAnsi"/>
          <w:color w:val="000000" w:themeColor="text1"/>
        </w:rPr>
        <w:t>ConA-Alexafluor</w:t>
      </w:r>
      <w:proofErr w:type="spellEnd"/>
      <w:r w:rsidR="00BD16E4" w:rsidRPr="00471A71">
        <w:rPr>
          <w:rFonts w:asciiTheme="majorHAnsi" w:hAnsiTheme="majorHAnsi" w:cstheme="majorHAnsi"/>
          <w:color w:val="000000" w:themeColor="text1"/>
        </w:rPr>
        <w:t xml:space="preserve"> 594.</w:t>
      </w:r>
      <w:r w:rsidR="00936111">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w:t>
      </w:r>
      <w:r w:rsidR="002526D2" w:rsidRPr="00471A71">
        <w:rPr>
          <w:rFonts w:asciiTheme="majorHAnsi" w:hAnsiTheme="majorHAnsi" w:cstheme="majorHAnsi"/>
          <w:b/>
          <w:color w:val="000000" w:themeColor="text1"/>
        </w:rPr>
        <w:t>A</w:t>
      </w:r>
      <w:r w:rsidR="003C0FC5" w:rsidRPr="00471A71">
        <w:rPr>
          <w:rFonts w:asciiTheme="majorHAnsi" w:hAnsiTheme="majorHAnsi" w:cstheme="majorHAnsi"/>
          <w:color w:val="000000" w:themeColor="text1"/>
        </w:rPr>
        <w:t xml:space="preserve">) </w:t>
      </w:r>
      <w:r w:rsidR="00BD16E4" w:rsidRPr="00471A71">
        <w:rPr>
          <w:rFonts w:asciiTheme="majorHAnsi" w:hAnsiTheme="majorHAnsi" w:cstheme="majorHAnsi"/>
          <w:color w:val="000000" w:themeColor="text1"/>
        </w:rPr>
        <w:t>The specimen was imaged</w:t>
      </w:r>
      <w:r w:rsidR="005548F9" w:rsidRPr="00471A71">
        <w:rPr>
          <w:rFonts w:asciiTheme="majorHAnsi" w:hAnsiTheme="majorHAnsi" w:cstheme="majorHAnsi"/>
          <w:color w:val="000000" w:themeColor="text1"/>
        </w:rPr>
        <w:t xml:space="preserve"> in PBS</w:t>
      </w:r>
      <w:r w:rsidR="003C0FC5" w:rsidRPr="00471A71">
        <w:rPr>
          <w:rFonts w:asciiTheme="majorHAnsi" w:hAnsiTheme="majorHAnsi" w:cstheme="majorHAnsi"/>
          <w:color w:val="000000" w:themeColor="text1"/>
        </w:rPr>
        <w:t xml:space="preserve"> using a 63</w:t>
      </w:r>
      <w:r w:rsidR="00483457" w:rsidRPr="00471A71">
        <w:rPr>
          <w:rFonts w:asciiTheme="majorHAnsi" w:hAnsiTheme="majorHAnsi" w:cstheme="majorHAnsi"/>
          <w:color w:val="000000" w:themeColor="text1"/>
        </w:rPr>
        <w:t>x</w:t>
      </w:r>
      <w:r w:rsidR="003C0FC5" w:rsidRPr="00471A71">
        <w:rPr>
          <w:rFonts w:asciiTheme="majorHAnsi" w:hAnsiTheme="majorHAnsi" w:cstheme="majorHAnsi"/>
          <w:color w:val="000000" w:themeColor="text1"/>
        </w:rPr>
        <w:t xml:space="preserve"> 1.0</w:t>
      </w:r>
      <w:r w:rsidR="00483457">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NA direct water-immersion objective.</w:t>
      </w:r>
      <w:r w:rsidR="00936111">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 xml:space="preserve">Attenuation was severe at a focus depth of 30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3C0FC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w:t>
      </w:r>
      <w:r w:rsidR="002526D2" w:rsidRPr="00471A71">
        <w:rPr>
          <w:rFonts w:asciiTheme="majorHAnsi" w:hAnsiTheme="majorHAnsi" w:cstheme="majorHAnsi"/>
          <w:b/>
          <w:color w:val="000000" w:themeColor="text1"/>
        </w:rPr>
        <w:t>B</w:t>
      </w:r>
      <w:r w:rsidR="003C0FC5" w:rsidRPr="00471A71">
        <w:rPr>
          <w:rFonts w:asciiTheme="majorHAnsi" w:hAnsiTheme="majorHAnsi" w:cstheme="majorHAnsi"/>
          <w:color w:val="000000" w:themeColor="text1"/>
        </w:rPr>
        <w:t xml:space="preserve">) After </w:t>
      </w:r>
      <w:r w:rsidR="00481A3A" w:rsidRPr="00471A71">
        <w:rPr>
          <w:rFonts w:asciiTheme="majorHAnsi" w:hAnsiTheme="majorHAnsi" w:cstheme="majorHAnsi"/>
          <w:color w:val="000000" w:themeColor="text1"/>
        </w:rPr>
        <w:t>clarification by</w:t>
      </w:r>
      <w:r w:rsidR="00267CBB" w:rsidRPr="00471A71">
        <w:rPr>
          <w:rFonts w:asciiTheme="majorHAnsi" w:hAnsiTheme="majorHAnsi" w:cstheme="majorHAnsi"/>
          <w:color w:val="000000" w:themeColor="text1"/>
        </w:rPr>
        <w:t xml:space="preserve"> protocol</w:t>
      </w:r>
      <w:r w:rsidR="00481A3A" w:rsidRPr="00471A71">
        <w:rPr>
          <w:rFonts w:asciiTheme="majorHAnsi" w:hAnsiTheme="majorHAnsi" w:cstheme="majorHAnsi"/>
          <w:color w:val="000000" w:themeColor="text1"/>
        </w:rPr>
        <w:t xml:space="preserve"> steps 3.</w:t>
      </w:r>
      <w:r w:rsidR="00766D57" w:rsidRPr="00471A71">
        <w:rPr>
          <w:rFonts w:asciiTheme="majorHAnsi" w:hAnsiTheme="majorHAnsi" w:cstheme="majorHAnsi"/>
          <w:color w:val="000000" w:themeColor="text1"/>
        </w:rPr>
        <w:t>3</w:t>
      </w:r>
      <w:r w:rsidR="00483457" w:rsidRPr="00483457">
        <w:rPr>
          <w:rFonts w:asciiTheme="majorHAnsi" w:hAnsiTheme="majorHAnsi" w:cstheme="majorHAnsi"/>
          <w:color w:val="000000" w:themeColor="text1"/>
        </w:rPr>
        <w:t>–</w:t>
      </w:r>
      <w:r w:rsidR="00481A3A" w:rsidRPr="00471A71">
        <w:rPr>
          <w:rFonts w:asciiTheme="majorHAnsi" w:hAnsiTheme="majorHAnsi" w:cstheme="majorHAnsi"/>
          <w:color w:val="000000" w:themeColor="text1"/>
        </w:rPr>
        <w:t>3.</w:t>
      </w:r>
      <w:r w:rsidR="005F4B47">
        <w:rPr>
          <w:rFonts w:asciiTheme="majorHAnsi" w:hAnsiTheme="majorHAnsi" w:cstheme="majorHAnsi"/>
          <w:color w:val="000000" w:themeColor="text1"/>
        </w:rPr>
        <w:t>8</w:t>
      </w:r>
      <w:r w:rsidR="00481A3A" w:rsidRPr="00471A71">
        <w:rPr>
          <w:rFonts w:asciiTheme="majorHAnsi" w:hAnsiTheme="majorHAnsi" w:cstheme="majorHAnsi"/>
          <w:color w:val="000000" w:themeColor="text1"/>
        </w:rPr>
        <w:t>,</w:t>
      </w:r>
      <w:r w:rsidR="003C0FC5" w:rsidRPr="00471A71">
        <w:rPr>
          <w:rFonts w:asciiTheme="majorHAnsi" w:hAnsiTheme="majorHAnsi" w:cstheme="majorHAnsi"/>
          <w:color w:val="000000" w:themeColor="text1"/>
        </w:rPr>
        <w:t xml:space="preserve"> the same biofilm was imaged</w:t>
      </w:r>
      <w:r w:rsidR="00EB48BB" w:rsidRPr="00471A71">
        <w:rPr>
          <w:rFonts w:asciiTheme="majorHAnsi" w:hAnsiTheme="majorHAnsi" w:cstheme="majorHAnsi"/>
          <w:color w:val="000000" w:themeColor="text1"/>
        </w:rPr>
        <w:t xml:space="preserve"> </w:t>
      </w:r>
      <w:r w:rsidR="00BD16E4" w:rsidRPr="00471A71">
        <w:rPr>
          <w:rFonts w:asciiTheme="majorHAnsi" w:hAnsiTheme="majorHAnsi" w:cstheme="majorHAnsi"/>
          <w:color w:val="000000" w:themeColor="text1"/>
        </w:rPr>
        <w:t xml:space="preserve">in methyl salicylate </w:t>
      </w:r>
      <w:r w:rsidR="00EB48BB" w:rsidRPr="00471A71">
        <w:rPr>
          <w:rFonts w:asciiTheme="majorHAnsi" w:hAnsiTheme="majorHAnsi" w:cstheme="majorHAnsi"/>
          <w:color w:val="000000" w:themeColor="text1"/>
        </w:rPr>
        <w:t>with minimal atten</w:t>
      </w:r>
      <w:r w:rsidR="009D60CC" w:rsidRPr="00471A71">
        <w:rPr>
          <w:rFonts w:asciiTheme="majorHAnsi" w:hAnsiTheme="majorHAnsi" w:cstheme="majorHAnsi"/>
          <w:color w:val="000000" w:themeColor="text1"/>
        </w:rPr>
        <w:t>uation</w:t>
      </w:r>
      <w:r w:rsidR="003C0FC5" w:rsidRPr="00471A71">
        <w:rPr>
          <w:rFonts w:asciiTheme="majorHAnsi" w:hAnsiTheme="majorHAnsi" w:cstheme="majorHAnsi"/>
          <w:color w:val="000000" w:themeColor="text1"/>
        </w:rPr>
        <w:t xml:space="preserve"> using a 40</w:t>
      </w:r>
      <w:r w:rsidR="00483457" w:rsidRPr="00471A71">
        <w:rPr>
          <w:rFonts w:asciiTheme="majorHAnsi" w:hAnsiTheme="majorHAnsi" w:cstheme="majorHAnsi"/>
          <w:color w:val="000000" w:themeColor="text1"/>
        </w:rPr>
        <w:t>x</w:t>
      </w:r>
      <w:r w:rsidR="003C0FC5" w:rsidRPr="00471A71">
        <w:rPr>
          <w:rFonts w:asciiTheme="majorHAnsi" w:hAnsiTheme="majorHAnsi" w:cstheme="majorHAnsi"/>
          <w:color w:val="000000" w:themeColor="text1"/>
        </w:rPr>
        <w:t xml:space="preserve"> 0.85</w:t>
      </w:r>
      <w:r w:rsidR="00483457">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NA oil</w:t>
      </w:r>
      <w:r w:rsidR="007E01B2">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immersion objectiv</w:t>
      </w:r>
      <w:r w:rsidR="009D60CC" w:rsidRPr="00471A71">
        <w:rPr>
          <w:rFonts w:asciiTheme="majorHAnsi" w:hAnsiTheme="majorHAnsi" w:cstheme="majorHAnsi"/>
          <w:color w:val="000000" w:themeColor="text1"/>
        </w:rPr>
        <w:t>e.</w:t>
      </w:r>
      <w:r w:rsidR="00936111">
        <w:rPr>
          <w:rFonts w:asciiTheme="majorHAnsi" w:hAnsiTheme="majorHAnsi" w:cstheme="majorHAnsi"/>
          <w:color w:val="000000" w:themeColor="text1"/>
        </w:rPr>
        <w:t xml:space="preserve"> </w:t>
      </w:r>
      <w:r w:rsidR="009D60CC" w:rsidRPr="00471A71">
        <w:rPr>
          <w:rFonts w:asciiTheme="majorHAnsi" w:hAnsiTheme="majorHAnsi" w:cstheme="majorHAnsi"/>
          <w:color w:val="000000" w:themeColor="text1"/>
        </w:rPr>
        <w:t>After background subtraction and sideview projection of the 3D image stacks, the 40</w:t>
      </w:r>
      <w:r w:rsidR="00483457" w:rsidRPr="00471A71">
        <w:rPr>
          <w:rFonts w:asciiTheme="majorHAnsi" w:hAnsiTheme="majorHAnsi" w:cstheme="majorHAnsi"/>
          <w:color w:val="000000" w:themeColor="text1"/>
        </w:rPr>
        <w:t>x</w:t>
      </w:r>
      <w:r w:rsidR="009D60CC" w:rsidRPr="00471A71">
        <w:rPr>
          <w:rFonts w:asciiTheme="majorHAnsi" w:hAnsiTheme="majorHAnsi" w:cstheme="majorHAnsi"/>
          <w:color w:val="000000" w:themeColor="text1"/>
        </w:rPr>
        <w:t xml:space="preserve"> data was </w:t>
      </w:r>
      <w:r w:rsidR="00BA67B5" w:rsidRPr="00471A71">
        <w:rPr>
          <w:rFonts w:asciiTheme="majorHAnsi" w:hAnsiTheme="majorHAnsi" w:cstheme="majorHAnsi"/>
          <w:color w:val="000000" w:themeColor="text1"/>
        </w:rPr>
        <w:t xml:space="preserve">spatially </w:t>
      </w:r>
      <w:r w:rsidR="009D60CC" w:rsidRPr="00471A71">
        <w:rPr>
          <w:rFonts w:asciiTheme="majorHAnsi" w:hAnsiTheme="majorHAnsi" w:cstheme="majorHAnsi"/>
          <w:color w:val="000000" w:themeColor="text1"/>
        </w:rPr>
        <w:t>rescaled t</w:t>
      </w:r>
      <w:r w:rsidR="00BA67B5" w:rsidRPr="00471A71">
        <w:rPr>
          <w:rFonts w:asciiTheme="majorHAnsi" w:hAnsiTheme="majorHAnsi" w:cstheme="majorHAnsi"/>
          <w:color w:val="000000" w:themeColor="text1"/>
        </w:rPr>
        <w:t>o match the 63</w:t>
      </w:r>
      <w:r w:rsidR="00483457" w:rsidRPr="00471A71">
        <w:rPr>
          <w:rFonts w:asciiTheme="majorHAnsi" w:hAnsiTheme="majorHAnsi" w:cstheme="majorHAnsi"/>
          <w:color w:val="000000" w:themeColor="text1"/>
        </w:rPr>
        <w:t>x</w:t>
      </w:r>
      <w:r w:rsidR="00BA67B5" w:rsidRPr="00471A71">
        <w:rPr>
          <w:rFonts w:asciiTheme="majorHAnsi" w:hAnsiTheme="majorHAnsi" w:cstheme="majorHAnsi"/>
          <w:color w:val="000000" w:themeColor="text1"/>
        </w:rPr>
        <w:t xml:space="preserve"> data for comparison</w:t>
      </w:r>
      <w:r w:rsidR="009D60C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04446" w:rsidRPr="00471A71">
        <w:rPr>
          <w:rFonts w:asciiTheme="majorHAnsi" w:hAnsiTheme="majorHAnsi" w:cstheme="majorHAnsi"/>
          <w:color w:val="000000" w:themeColor="text1"/>
        </w:rPr>
        <w:t>(</w:t>
      </w:r>
      <w:r w:rsidR="002526D2" w:rsidRPr="00471A71">
        <w:rPr>
          <w:rFonts w:asciiTheme="majorHAnsi" w:hAnsiTheme="majorHAnsi" w:cstheme="majorHAnsi"/>
          <w:b/>
          <w:color w:val="000000" w:themeColor="text1"/>
        </w:rPr>
        <w:t>C</w:t>
      </w:r>
      <w:r w:rsidR="00F04446" w:rsidRPr="00471A71">
        <w:rPr>
          <w:rFonts w:asciiTheme="majorHAnsi" w:hAnsiTheme="majorHAnsi" w:cstheme="majorHAnsi"/>
          <w:color w:val="000000" w:themeColor="text1"/>
        </w:rPr>
        <w:t>) S</w:t>
      </w:r>
      <w:r w:rsidR="00BD16E4" w:rsidRPr="00471A71">
        <w:rPr>
          <w:rFonts w:asciiTheme="majorHAnsi" w:hAnsiTheme="majorHAnsi" w:cstheme="majorHAnsi"/>
          <w:color w:val="000000" w:themeColor="text1"/>
        </w:rPr>
        <w:t>chematic diagram show</w:t>
      </w:r>
      <w:r w:rsidR="00F04446" w:rsidRPr="00471A71">
        <w:rPr>
          <w:rFonts w:asciiTheme="majorHAnsi" w:hAnsiTheme="majorHAnsi" w:cstheme="majorHAnsi"/>
          <w:color w:val="000000" w:themeColor="text1"/>
        </w:rPr>
        <w:t>ing</w:t>
      </w:r>
      <w:r w:rsidR="00BD16E4" w:rsidRPr="00471A71">
        <w:rPr>
          <w:rFonts w:asciiTheme="majorHAnsi" w:hAnsiTheme="majorHAnsi" w:cstheme="majorHAnsi"/>
          <w:color w:val="000000" w:themeColor="text1"/>
        </w:rPr>
        <w:t xml:space="preserve"> invert</w:t>
      </w:r>
      <w:r w:rsidR="005548F9" w:rsidRPr="00471A71">
        <w:rPr>
          <w:rFonts w:asciiTheme="majorHAnsi" w:hAnsiTheme="majorHAnsi" w:cstheme="majorHAnsi"/>
          <w:color w:val="000000" w:themeColor="text1"/>
        </w:rPr>
        <w:t>ed mounting of the cleared specimen</w:t>
      </w:r>
      <w:r w:rsidR="00810D7A" w:rsidRPr="00471A71">
        <w:rPr>
          <w:rFonts w:asciiTheme="majorHAnsi" w:hAnsiTheme="majorHAnsi" w:cstheme="majorHAnsi"/>
          <w:color w:val="000000" w:themeColor="text1"/>
        </w:rPr>
        <w:t xml:space="preserve"> (from MS) by transfer to</w:t>
      </w:r>
      <w:r w:rsidR="005548F9" w:rsidRPr="00471A71">
        <w:rPr>
          <w:rFonts w:asciiTheme="majorHAnsi" w:hAnsiTheme="majorHAnsi" w:cstheme="majorHAnsi"/>
          <w:color w:val="000000" w:themeColor="text1"/>
        </w:rPr>
        <w:t xml:space="preserve"> </w:t>
      </w:r>
      <w:r w:rsidR="00810D7A" w:rsidRPr="00471A71">
        <w:rPr>
          <w:rFonts w:asciiTheme="majorHAnsi" w:hAnsiTheme="majorHAnsi" w:cstheme="majorHAnsi"/>
          <w:color w:val="000000" w:themeColor="text1"/>
        </w:rPr>
        <w:t xml:space="preserve">MS in </w:t>
      </w:r>
      <w:r w:rsidR="005548F9" w:rsidRPr="00471A71">
        <w:rPr>
          <w:rFonts w:asciiTheme="majorHAnsi" w:hAnsiTheme="majorHAnsi" w:cstheme="majorHAnsi"/>
          <w:color w:val="000000" w:themeColor="text1"/>
        </w:rPr>
        <w:t xml:space="preserve">a black-anodized aluminum dish with a cemented </w:t>
      </w:r>
      <w:r w:rsidR="00382D5A">
        <w:rPr>
          <w:rFonts w:asciiTheme="majorHAnsi" w:hAnsiTheme="majorHAnsi" w:cstheme="majorHAnsi"/>
          <w:color w:val="000000" w:themeColor="text1"/>
        </w:rPr>
        <w:t>cover glass</w:t>
      </w:r>
      <w:r w:rsidR="005548F9" w:rsidRPr="00471A71">
        <w:rPr>
          <w:rFonts w:asciiTheme="majorHAnsi" w:hAnsiTheme="majorHAnsi" w:cstheme="majorHAnsi"/>
          <w:color w:val="000000" w:themeColor="text1"/>
        </w:rPr>
        <w:t xml:space="preserve"> bottom</w:t>
      </w:r>
      <w:r w:rsidR="00DA292D" w:rsidRPr="00471A71">
        <w:rPr>
          <w:rFonts w:asciiTheme="majorHAnsi" w:hAnsiTheme="majorHAnsi" w:cstheme="majorHAnsi"/>
          <w:color w:val="000000" w:themeColor="text1"/>
        </w:rPr>
        <w:t xml:space="preserve"> (see Discussion)</w:t>
      </w:r>
      <w:r w:rsidR="005548F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04446" w:rsidRPr="00471A71">
        <w:rPr>
          <w:rFonts w:asciiTheme="majorHAnsi" w:hAnsiTheme="majorHAnsi" w:cstheme="majorHAnsi"/>
          <w:color w:val="000000" w:themeColor="text1"/>
        </w:rPr>
        <w:t>Scale bar</w:t>
      </w:r>
      <w:r w:rsidR="00936111">
        <w:rPr>
          <w:rFonts w:asciiTheme="majorHAnsi" w:hAnsiTheme="majorHAnsi" w:cstheme="majorHAnsi"/>
          <w:color w:val="000000" w:themeColor="text1"/>
        </w:rPr>
        <w:t xml:space="preserve"> = </w:t>
      </w:r>
      <w:r w:rsidR="00F04446" w:rsidRPr="00471A71">
        <w:rPr>
          <w:rFonts w:asciiTheme="majorHAnsi" w:hAnsiTheme="majorHAnsi" w:cstheme="majorHAnsi"/>
          <w:color w:val="000000" w:themeColor="text1"/>
        </w:rPr>
        <w:t xml:space="preserve">50 </w:t>
      </w:r>
      <w:proofErr w:type="spellStart"/>
      <w:r w:rsidR="00471A71">
        <w:rPr>
          <w:rFonts w:asciiTheme="majorHAnsi" w:hAnsiTheme="majorHAnsi" w:cstheme="majorHAnsi"/>
          <w:color w:val="000000" w:themeColor="text1"/>
        </w:rPr>
        <w:t>μ</w:t>
      </w:r>
      <w:r w:rsidR="00F04446" w:rsidRPr="00471A71">
        <w:rPr>
          <w:rFonts w:asciiTheme="majorHAnsi" w:hAnsiTheme="majorHAnsi" w:cstheme="majorHAnsi"/>
          <w:color w:val="000000" w:themeColor="text1"/>
        </w:rPr>
        <w:t>m</w:t>
      </w:r>
      <w:proofErr w:type="spellEnd"/>
      <w:r w:rsidR="00F04446" w:rsidRPr="00471A71">
        <w:rPr>
          <w:rFonts w:asciiTheme="majorHAnsi" w:hAnsiTheme="majorHAnsi" w:cstheme="majorHAnsi"/>
          <w:color w:val="000000" w:themeColor="text1"/>
        </w:rPr>
        <w:t>.</w:t>
      </w:r>
    </w:p>
    <w:p w14:paraId="04A04595" w14:textId="67BA9C09" w:rsidR="009D3007" w:rsidRPr="00471A71" w:rsidRDefault="009D3007" w:rsidP="00471A71">
      <w:pPr>
        <w:widowControl w:val="0"/>
        <w:jc w:val="both"/>
        <w:rPr>
          <w:rFonts w:asciiTheme="majorHAnsi" w:hAnsiTheme="majorHAnsi" w:cstheme="majorHAnsi"/>
          <w:color w:val="000000" w:themeColor="text1"/>
        </w:rPr>
      </w:pPr>
    </w:p>
    <w:p w14:paraId="6E881C32" w14:textId="385953ED" w:rsidR="000E2CC8" w:rsidRPr="00471A71" w:rsidRDefault="000E2CC8"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Figure 3</w:t>
      </w:r>
      <w:r w:rsidR="00471A71" w:rsidRPr="00471A71">
        <w:rPr>
          <w:rFonts w:asciiTheme="majorHAnsi" w:hAnsiTheme="majorHAnsi" w:cstheme="majorHAnsi"/>
          <w:b/>
          <w:color w:val="000000" w:themeColor="text1"/>
        </w:rPr>
        <w:t>:</w:t>
      </w:r>
      <w:r w:rsidRPr="00471A71">
        <w:rPr>
          <w:rFonts w:asciiTheme="majorHAnsi" w:hAnsiTheme="majorHAnsi" w:cstheme="majorHAnsi"/>
          <w:color w:val="000000" w:themeColor="text1"/>
        </w:rPr>
        <w:t xml:space="preserve"> </w:t>
      </w:r>
      <w:r w:rsidRPr="00471A71">
        <w:rPr>
          <w:rFonts w:asciiTheme="majorHAnsi" w:hAnsiTheme="majorHAnsi" w:cstheme="majorHAnsi"/>
          <w:b/>
          <w:bCs/>
          <w:color w:val="000000" w:themeColor="text1"/>
        </w:rPr>
        <w:t xml:space="preserve">Phase contrast </w:t>
      </w:r>
      <w:r w:rsidR="00BE006C" w:rsidRPr="00471A71">
        <w:rPr>
          <w:rFonts w:asciiTheme="majorHAnsi" w:hAnsiTheme="majorHAnsi" w:cstheme="majorHAnsi"/>
          <w:b/>
          <w:bCs/>
          <w:color w:val="000000" w:themeColor="text1"/>
        </w:rPr>
        <w:t>refractometr</w:t>
      </w:r>
      <w:r w:rsidR="009400AF" w:rsidRPr="00471A71">
        <w:rPr>
          <w:rFonts w:asciiTheme="majorHAnsi" w:hAnsiTheme="majorHAnsi" w:cstheme="majorHAnsi"/>
          <w:b/>
          <w:bCs/>
          <w:color w:val="000000" w:themeColor="text1"/>
        </w:rPr>
        <w:t>y</w:t>
      </w:r>
      <w:r w:rsidRPr="00471A71">
        <w:rPr>
          <w:rFonts w:asciiTheme="majorHAnsi" w:hAnsiTheme="majorHAnsi" w:cstheme="majorHAnsi"/>
          <w:b/>
          <w:bCs/>
          <w:color w:val="000000" w:themeColor="text1"/>
        </w:rPr>
        <w:t xml:space="preserve"> shows </w:t>
      </w:r>
      <w:r w:rsidR="009400AF" w:rsidRPr="00471A71">
        <w:rPr>
          <w:rFonts w:asciiTheme="majorHAnsi" w:hAnsiTheme="majorHAnsi" w:cstheme="majorHAnsi"/>
          <w:b/>
          <w:bCs/>
          <w:color w:val="000000" w:themeColor="text1"/>
        </w:rPr>
        <w:t xml:space="preserve">contrast reversal </w:t>
      </w:r>
      <w:r w:rsidR="00BE006C" w:rsidRPr="00471A71">
        <w:rPr>
          <w:rFonts w:asciiTheme="majorHAnsi" w:hAnsiTheme="majorHAnsi" w:cstheme="majorHAnsi"/>
          <w:b/>
          <w:bCs/>
          <w:color w:val="000000" w:themeColor="text1"/>
        </w:rPr>
        <w:t>of cellular features in the range</w:t>
      </w:r>
      <w:r w:rsidRPr="00471A71">
        <w:rPr>
          <w:rFonts w:asciiTheme="majorHAnsi" w:hAnsiTheme="majorHAnsi" w:cstheme="majorHAnsi"/>
          <w:b/>
          <w:bCs/>
          <w:color w:val="000000" w:themeColor="text1"/>
        </w:rPr>
        <w:t xml:space="preserve"> of </w:t>
      </w:r>
      <w:r w:rsidR="00BE006C" w:rsidRPr="00471A71">
        <w:rPr>
          <w:rFonts w:asciiTheme="majorHAnsi" w:hAnsiTheme="majorHAnsi" w:cstheme="majorHAnsi"/>
          <w:b/>
          <w:bCs/>
          <w:color w:val="000000" w:themeColor="text1"/>
        </w:rPr>
        <w:t>optimum</w:t>
      </w:r>
      <w:r w:rsidRPr="00471A71">
        <w:rPr>
          <w:rFonts w:asciiTheme="majorHAnsi" w:hAnsiTheme="majorHAnsi" w:cstheme="majorHAnsi"/>
          <w:b/>
          <w:bCs/>
          <w:color w:val="000000" w:themeColor="text1"/>
        </w:rPr>
        <w:t xml:space="preserve"> index matching.</w:t>
      </w:r>
      <w:r w:rsidR="00936111">
        <w:rPr>
          <w:rFonts w:asciiTheme="majorHAnsi" w:hAnsiTheme="majorHAnsi" w:cstheme="majorHAnsi"/>
          <w:b/>
          <w:bCs/>
          <w:color w:val="000000" w:themeColor="text1"/>
        </w:rPr>
        <w:t xml:space="preserve"> </w:t>
      </w:r>
      <w:r w:rsidR="00744CDE" w:rsidRPr="00471A71">
        <w:rPr>
          <w:rFonts w:asciiTheme="majorHAnsi" w:hAnsiTheme="majorHAnsi" w:cstheme="majorHAnsi"/>
          <w:color w:val="000000" w:themeColor="text1"/>
        </w:rPr>
        <w:t xml:space="preserve">Fixed biofilms on </w:t>
      </w:r>
      <w:r w:rsidR="00382D5A">
        <w:rPr>
          <w:rFonts w:asciiTheme="majorHAnsi" w:hAnsiTheme="majorHAnsi" w:cstheme="majorHAnsi"/>
          <w:color w:val="000000" w:themeColor="text1"/>
        </w:rPr>
        <w:t>cover glass</w:t>
      </w:r>
      <w:r w:rsidR="00744CDE" w:rsidRPr="00471A71">
        <w:rPr>
          <w:rFonts w:asciiTheme="majorHAnsi" w:hAnsiTheme="majorHAnsi" w:cstheme="majorHAnsi"/>
          <w:color w:val="000000" w:themeColor="text1"/>
        </w:rPr>
        <w:t>es were exchanged from PBS into methanol, then into xylene</w:t>
      </w:r>
      <w:r w:rsidR="006C65C3" w:rsidRPr="00471A71">
        <w:rPr>
          <w:rFonts w:asciiTheme="majorHAnsi" w:hAnsiTheme="majorHAnsi" w:cstheme="majorHAnsi"/>
          <w:color w:val="000000" w:themeColor="text1"/>
        </w:rPr>
        <w:t xml:space="preserve"> (n</w:t>
      </w:r>
      <w:r w:rsidR="00936111">
        <w:rPr>
          <w:rFonts w:asciiTheme="majorHAnsi" w:hAnsiTheme="majorHAnsi" w:cstheme="majorHAnsi"/>
          <w:color w:val="000000" w:themeColor="text1"/>
        </w:rPr>
        <w:t xml:space="preserve"> = </w:t>
      </w:r>
      <w:r w:rsidR="006C65C3" w:rsidRPr="00471A71">
        <w:rPr>
          <w:rFonts w:asciiTheme="majorHAnsi" w:hAnsiTheme="majorHAnsi" w:cstheme="majorHAnsi"/>
          <w:color w:val="000000" w:themeColor="text1"/>
        </w:rPr>
        <w:t>1.496)</w:t>
      </w:r>
      <w:r w:rsidR="00CF275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BE006C" w:rsidRPr="00471A71">
        <w:rPr>
          <w:rFonts w:asciiTheme="majorHAnsi" w:hAnsiTheme="majorHAnsi" w:cstheme="majorHAnsi"/>
          <w:color w:val="000000" w:themeColor="text1"/>
        </w:rPr>
        <w:t>These biofilms were then exchanged on</w:t>
      </w:r>
      <w:r w:rsidR="00313160" w:rsidRPr="00471A71">
        <w:rPr>
          <w:rFonts w:asciiTheme="majorHAnsi" w:hAnsiTheme="majorHAnsi" w:cstheme="majorHAnsi"/>
          <w:color w:val="000000" w:themeColor="text1"/>
        </w:rPr>
        <w:t xml:space="preserve">e each from xylene into a set of </w:t>
      </w:r>
      <w:r w:rsidR="00BE006C" w:rsidRPr="00471A71">
        <w:rPr>
          <w:rFonts w:asciiTheme="majorHAnsi" w:hAnsiTheme="majorHAnsi" w:cstheme="majorHAnsi"/>
          <w:color w:val="000000" w:themeColor="text1"/>
        </w:rPr>
        <w:t>ref</w:t>
      </w:r>
      <w:r w:rsidR="0017075D" w:rsidRPr="00471A71">
        <w:rPr>
          <w:rFonts w:asciiTheme="majorHAnsi" w:hAnsiTheme="majorHAnsi" w:cstheme="majorHAnsi"/>
          <w:color w:val="000000" w:themeColor="text1"/>
        </w:rPr>
        <w:t>ractive index reference liquids</w:t>
      </w:r>
      <w:r w:rsidR="00313160" w:rsidRPr="00471A71">
        <w:rPr>
          <w:rFonts w:asciiTheme="majorHAnsi" w:hAnsiTheme="majorHAnsi" w:cstheme="majorHAnsi"/>
          <w:color w:val="000000" w:themeColor="text1"/>
        </w:rPr>
        <w:t xml:space="preserve"> </w:t>
      </w:r>
      <w:r w:rsidR="00150BB0" w:rsidRPr="00471A71">
        <w:rPr>
          <w:rFonts w:asciiTheme="majorHAnsi" w:hAnsiTheme="majorHAnsi" w:cstheme="majorHAnsi"/>
          <w:color w:val="000000" w:themeColor="text1"/>
        </w:rPr>
        <w:t>(</w:t>
      </w:r>
      <w:r w:rsidR="00C92CE6" w:rsidRPr="00471A71">
        <w:rPr>
          <w:rFonts w:asciiTheme="majorHAnsi" w:hAnsiTheme="majorHAnsi" w:cstheme="majorHAnsi"/>
          <w:color w:val="000000" w:themeColor="text1"/>
        </w:rPr>
        <w:t xml:space="preserve">Series E, </w:t>
      </w:r>
      <w:proofErr w:type="spellStart"/>
      <w:r w:rsidR="00C92CE6" w:rsidRPr="00471A71">
        <w:rPr>
          <w:rFonts w:asciiTheme="majorHAnsi" w:hAnsiTheme="majorHAnsi" w:cstheme="majorHAnsi"/>
          <w:color w:val="000000" w:themeColor="text1"/>
        </w:rPr>
        <w:t>Cargille</w:t>
      </w:r>
      <w:proofErr w:type="spellEnd"/>
      <w:r w:rsidR="00C92CE6" w:rsidRPr="00471A71">
        <w:rPr>
          <w:rFonts w:asciiTheme="majorHAnsi" w:hAnsiTheme="majorHAnsi" w:cstheme="majorHAnsi"/>
          <w:color w:val="000000" w:themeColor="text1"/>
        </w:rPr>
        <w:t xml:space="preserve"> Laboratories</w:t>
      </w:r>
      <w:r w:rsidR="00483457">
        <w:rPr>
          <w:rFonts w:asciiTheme="majorHAnsi" w:hAnsiTheme="majorHAnsi" w:cstheme="majorHAnsi"/>
          <w:color w:val="000000" w:themeColor="text1"/>
        </w:rPr>
        <w:t>,</w:t>
      </w:r>
      <w:r w:rsidR="00C92CE6" w:rsidRPr="00471A71">
        <w:rPr>
          <w:rFonts w:asciiTheme="majorHAnsi" w:hAnsiTheme="majorHAnsi" w:cstheme="majorHAnsi"/>
          <w:color w:val="000000" w:themeColor="text1"/>
        </w:rPr>
        <w:t xml:space="preserve"> </w:t>
      </w:r>
      <w:r w:rsidR="00150BB0" w:rsidRPr="00471A71">
        <w:rPr>
          <w:rFonts w:asciiTheme="majorHAnsi" w:hAnsiTheme="majorHAnsi" w:cstheme="majorHAnsi"/>
          <w:color w:val="000000" w:themeColor="text1"/>
        </w:rPr>
        <w:t xml:space="preserve">see </w:t>
      </w:r>
      <w:r w:rsidR="00483457" w:rsidRPr="008C77AA">
        <w:rPr>
          <w:rFonts w:asciiTheme="majorHAnsi" w:hAnsiTheme="majorHAnsi" w:cstheme="majorHAnsi"/>
          <w:b/>
          <w:bCs/>
          <w:color w:val="000000" w:themeColor="text1"/>
        </w:rPr>
        <w:t xml:space="preserve">Table of </w:t>
      </w:r>
      <w:r w:rsidR="00150BB0" w:rsidRPr="008C77AA">
        <w:rPr>
          <w:rFonts w:asciiTheme="majorHAnsi" w:hAnsiTheme="majorHAnsi" w:cstheme="majorHAnsi"/>
          <w:b/>
          <w:bCs/>
          <w:color w:val="000000" w:themeColor="text1"/>
        </w:rPr>
        <w:t>Materials</w:t>
      </w:r>
      <w:r w:rsidR="00150BB0" w:rsidRPr="00471A71">
        <w:rPr>
          <w:rFonts w:asciiTheme="majorHAnsi" w:hAnsiTheme="majorHAnsi" w:cstheme="majorHAnsi"/>
          <w:color w:val="000000" w:themeColor="text1"/>
        </w:rPr>
        <w:t xml:space="preserve">) </w:t>
      </w:r>
      <w:r w:rsidR="00C86074" w:rsidRPr="00471A71">
        <w:rPr>
          <w:rFonts w:asciiTheme="majorHAnsi" w:hAnsiTheme="majorHAnsi" w:cstheme="majorHAnsi"/>
          <w:color w:val="000000" w:themeColor="text1"/>
        </w:rPr>
        <w:t>and</w:t>
      </w:r>
      <w:r w:rsidR="00BE006C" w:rsidRPr="00471A71">
        <w:rPr>
          <w:rFonts w:asciiTheme="majorHAnsi" w:hAnsiTheme="majorHAnsi" w:cstheme="majorHAnsi"/>
          <w:color w:val="000000" w:themeColor="text1"/>
        </w:rPr>
        <w:t xml:space="preserve"> </w:t>
      </w:r>
      <w:r w:rsidR="00CB5554" w:rsidRPr="00471A71">
        <w:rPr>
          <w:rFonts w:asciiTheme="majorHAnsi" w:hAnsiTheme="majorHAnsi" w:cstheme="majorHAnsi"/>
          <w:color w:val="000000" w:themeColor="text1"/>
        </w:rPr>
        <w:t xml:space="preserve">visually </w:t>
      </w:r>
      <w:r w:rsidR="00C86074" w:rsidRPr="00471A71">
        <w:rPr>
          <w:rFonts w:asciiTheme="majorHAnsi" w:hAnsiTheme="majorHAnsi" w:cstheme="majorHAnsi"/>
          <w:color w:val="000000" w:themeColor="text1"/>
        </w:rPr>
        <w:t xml:space="preserve">examined </w:t>
      </w:r>
      <w:r w:rsidR="00FB6F4B" w:rsidRPr="00471A71">
        <w:rPr>
          <w:rFonts w:asciiTheme="majorHAnsi" w:hAnsiTheme="majorHAnsi" w:cstheme="majorHAnsi"/>
          <w:color w:val="000000" w:themeColor="text1"/>
        </w:rPr>
        <w:t>side-by-side</w:t>
      </w:r>
      <w:r w:rsidR="00AC15E3" w:rsidRPr="00471A71">
        <w:rPr>
          <w:rFonts w:asciiTheme="majorHAnsi" w:hAnsiTheme="majorHAnsi" w:cstheme="majorHAnsi"/>
          <w:color w:val="000000" w:themeColor="text1"/>
        </w:rPr>
        <w:t xml:space="preserve"> to</w:t>
      </w:r>
      <w:r w:rsidR="00C86074" w:rsidRPr="00471A71">
        <w:rPr>
          <w:rFonts w:asciiTheme="majorHAnsi" w:hAnsiTheme="majorHAnsi" w:cstheme="majorHAnsi"/>
          <w:color w:val="000000" w:themeColor="text1"/>
        </w:rPr>
        <w:t xml:space="preserve"> determine the index range </w:t>
      </w:r>
      <w:r w:rsidR="00AC15E3" w:rsidRPr="00471A71">
        <w:rPr>
          <w:rFonts w:asciiTheme="majorHAnsi" w:hAnsiTheme="majorHAnsi" w:cstheme="majorHAnsi"/>
          <w:color w:val="000000" w:themeColor="text1"/>
        </w:rPr>
        <w:t>giving highest transparency</w:t>
      </w:r>
      <w:r w:rsidR="001133FB" w:rsidRPr="00471A71">
        <w:rPr>
          <w:rFonts w:asciiTheme="majorHAnsi" w:hAnsiTheme="majorHAnsi" w:cstheme="majorHAnsi"/>
          <w:color w:val="000000" w:themeColor="text1"/>
        </w:rPr>
        <w:t>.</w:t>
      </w:r>
      <w:r w:rsidR="006629E1">
        <w:rPr>
          <w:rFonts w:asciiTheme="majorHAnsi" w:hAnsiTheme="majorHAnsi" w:cstheme="majorHAnsi"/>
          <w:color w:val="000000" w:themeColor="text1"/>
        </w:rPr>
        <w:t xml:space="preserve"> </w:t>
      </w:r>
      <w:r w:rsidR="001133FB" w:rsidRPr="00471A71">
        <w:rPr>
          <w:rFonts w:asciiTheme="majorHAnsi" w:hAnsiTheme="majorHAnsi" w:cstheme="majorHAnsi"/>
          <w:color w:val="000000" w:themeColor="text1"/>
        </w:rPr>
        <w:t>(</w:t>
      </w:r>
      <w:r w:rsidR="00E931B5" w:rsidRPr="00471A71">
        <w:rPr>
          <w:rFonts w:asciiTheme="majorHAnsi" w:hAnsiTheme="majorHAnsi" w:cstheme="majorHAnsi"/>
          <w:color w:val="000000" w:themeColor="text1"/>
        </w:rPr>
        <w:t>upper panel</w:t>
      </w:r>
      <w:r w:rsidR="001133FB" w:rsidRPr="00471A71">
        <w:rPr>
          <w:rFonts w:asciiTheme="majorHAnsi" w:hAnsiTheme="majorHAnsi" w:cstheme="majorHAnsi"/>
          <w:color w:val="000000" w:themeColor="text1"/>
        </w:rPr>
        <w:t xml:space="preserve">) </w:t>
      </w:r>
      <w:r w:rsidR="00E931B5" w:rsidRPr="00471A71">
        <w:rPr>
          <w:rFonts w:asciiTheme="majorHAnsi" w:hAnsiTheme="majorHAnsi" w:cstheme="majorHAnsi"/>
          <w:color w:val="000000" w:themeColor="text1"/>
        </w:rPr>
        <w:t>Phase contrast images: One</w:t>
      </w:r>
      <w:r w:rsidR="00BF0EFF" w:rsidRPr="00471A71">
        <w:rPr>
          <w:rFonts w:asciiTheme="majorHAnsi" w:hAnsiTheme="majorHAnsi" w:cstheme="majorHAnsi"/>
          <w:color w:val="000000" w:themeColor="text1"/>
        </w:rPr>
        <w:t xml:space="preserve"> biofilm</w:t>
      </w:r>
      <w:r w:rsidR="006C65C3" w:rsidRPr="00471A71">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was</w:t>
      </w:r>
      <w:r w:rsidR="006C65C3" w:rsidRPr="00471A71">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 xml:space="preserve">serially </w:t>
      </w:r>
      <w:r w:rsidR="006C65C3" w:rsidRPr="00471A71">
        <w:rPr>
          <w:rFonts w:asciiTheme="majorHAnsi" w:hAnsiTheme="majorHAnsi" w:cstheme="majorHAnsi"/>
          <w:color w:val="000000" w:themeColor="text1"/>
        </w:rPr>
        <w:t xml:space="preserve">exchanged </w:t>
      </w:r>
      <w:r w:rsidR="00BF0EFF" w:rsidRPr="00471A71">
        <w:rPr>
          <w:rFonts w:asciiTheme="majorHAnsi" w:hAnsiTheme="majorHAnsi" w:cstheme="majorHAnsi"/>
          <w:color w:val="000000" w:themeColor="text1"/>
        </w:rPr>
        <w:t>between xylene and</w:t>
      </w:r>
      <w:r w:rsidR="006C65C3" w:rsidRPr="00471A71">
        <w:rPr>
          <w:rFonts w:asciiTheme="majorHAnsi" w:hAnsiTheme="majorHAnsi" w:cstheme="majorHAnsi"/>
          <w:color w:val="000000" w:themeColor="text1"/>
        </w:rPr>
        <w:t xml:space="preserve"> </w:t>
      </w:r>
      <w:r w:rsidR="00CB5554" w:rsidRPr="00471A71">
        <w:rPr>
          <w:rFonts w:asciiTheme="majorHAnsi" w:hAnsiTheme="majorHAnsi" w:cstheme="majorHAnsi"/>
          <w:color w:val="000000" w:themeColor="text1"/>
        </w:rPr>
        <w:t>a narrow set of reference liquids in th</w:t>
      </w:r>
      <w:r w:rsidR="00C86074" w:rsidRPr="00471A71">
        <w:rPr>
          <w:rFonts w:asciiTheme="majorHAnsi" w:hAnsiTheme="majorHAnsi" w:cstheme="majorHAnsi"/>
          <w:color w:val="000000" w:themeColor="text1"/>
        </w:rPr>
        <w:t>at</w:t>
      </w:r>
      <w:r w:rsidR="00CB5554" w:rsidRPr="00471A71">
        <w:rPr>
          <w:rFonts w:asciiTheme="majorHAnsi" w:hAnsiTheme="majorHAnsi" w:cstheme="majorHAnsi"/>
          <w:color w:val="000000" w:themeColor="text1"/>
        </w:rPr>
        <w:t xml:space="preserve"> range</w:t>
      </w:r>
      <w:r w:rsidR="00BF0EF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After each exchange, the same field was relocated and viewed t</w:t>
      </w:r>
      <w:r w:rsidR="002526D2">
        <w:rPr>
          <w:rFonts w:asciiTheme="majorHAnsi" w:hAnsiTheme="majorHAnsi" w:cstheme="majorHAnsi"/>
          <w:color w:val="000000" w:themeColor="text1"/>
        </w:rPr>
        <w:t>h</w:t>
      </w:r>
      <w:r w:rsidR="00BF0EFF" w:rsidRPr="00471A71">
        <w:rPr>
          <w:rFonts w:asciiTheme="majorHAnsi" w:hAnsiTheme="majorHAnsi" w:cstheme="majorHAnsi"/>
          <w:color w:val="000000" w:themeColor="text1"/>
        </w:rPr>
        <w:t xml:space="preserve">ough a </w:t>
      </w:r>
      <w:r w:rsidR="00382D5A">
        <w:rPr>
          <w:rFonts w:asciiTheme="majorHAnsi" w:hAnsiTheme="majorHAnsi" w:cstheme="majorHAnsi"/>
          <w:color w:val="000000" w:themeColor="text1"/>
        </w:rPr>
        <w:t>cover glass</w:t>
      </w:r>
      <w:r w:rsidR="00BF0EFF" w:rsidRPr="00471A71">
        <w:rPr>
          <w:rFonts w:asciiTheme="majorHAnsi" w:hAnsiTheme="majorHAnsi" w:cstheme="majorHAnsi"/>
          <w:color w:val="000000" w:themeColor="text1"/>
        </w:rPr>
        <w:t xml:space="preserve"> using a 40</w:t>
      </w:r>
      <w:r w:rsidR="00483457" w:rsidRPr="00471A71">
        <w:rPr>
          <w:rFonts w:asciiTheme="majorHAnsi" w:hAnsiTheme="majorHAnsi" w:cstheme="majorHAnsi"/>
          <w:color w:val="000000" w:themeColor="text1"/>
        </w:rPr>
        <w:t>x</w:t>
      </w:r>
      <w:r w:rsidR="00BF0EFF" w:rsidRPr="00471A71">
        <w:rPr>
          <w:rFonts w:asciiTheme="majorHAnsi" w:hAnsiTheme="majorHAnsi" w:cstheme="majorHAnsi"/>
          <w:color w:val="000000" w:themeColor="text1"/>
        </w:rPr>
        <w:t xml:space="preserve"> 0.85</w:t>
      </w:r>
      <w:r w:rsidR="00483457">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NA Ph2 oil</w:t>
      </w:r>
      <w:r w:rsidR="007E01B2">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immersion phase contrast objective and Ph2 condenser.</w:t>
      </w:r>
      <w:r w:rsidR="00936111">
        <w:rPr>
          <w:rFonts w:asciiTheme="majorHAnsi" w:hAnsiTheme="majorHAnsi" w:cstheme="majorHAnsi"/>
          <w:color w:val="000000" w:themeColor="text1"/>
        </w:rPr>
        <w:t xml:space="preserve"> </w:t>
      </w:r>
      <w:r w:rsidR="005E3CD1" w:rsidRPr="00471A71">
        <w:rPr>
          <w:rFonts w:asciiTheme="majorHAnsi" w:hAnsiTheme="majorHAnsi" w:cstheme="majorHAnsi"/>
          <w:color w:val="000000" w:themeColor="text1"/>
        </w:rPr>
        <w:t xml:space="preserve">All images were </w:t>
      </w:r>
      <w:r w:rsidR="00CB5554" w:rsidRPr="00471A71">
        <w:rPr>
          <w:rFonts w:asciiTheme="majorHAnsi" w:hAnsiTheme="majorHAnsi" w:cstheme="majorHAnsi"/>
          <w:color w:val="000000" w:themeColor="text1"/>
        </w:rPr>
        <w:t>recorded</w:t>
      </w:r>
      <w:r w:rsidR="005E3CD1" w:rsidRPr="00471A71">
        <w:rPr>
          <w:rFonts w:asciiTheme="majorHAnsi" w:hAnsiTheme="majorHAnsi" w:cstheme="majorHAnsi"/>
          <w:color w:val="000000" w:themeColor="text1"/>
        </w:rPr>
        <w:t xml:space="preserve"> with the same lamp setting and camera exposure</w:t>
      </w:r>
      <w:r w:rsidR="001E3E3F" w:rsidRPr="00471A71">
        <w:rPr>
          <w:rFonts w:asciiTheme="majorHAnsi" w:hAnsiTheme="majorHAnsi" w:cstheme="majorHAnsi"/>
          <w:color w:val="000000" w:themeColor="text1"/>
        </w:rPr>
        <w:t xml:space="preserve"> to accurately display changes</w:t>
      </w:r>
      <w:r w:rsidR="005E3CD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67360D" w:rsidRPr="00471A71">
        <w:rPr>
          <w:rFonts w:asciiTheme="majorHAnsi" w:hAnsiTheme="majorHAnsi" w:cstheme="majorHAnsi"/>
          <w:color w:val="000000" w:themeColor="text1"/>
        </w:rPr>
        <w:t>With increasing index, contrast reversal is first seen at n</w:t>
      </w:r>
      <w:r w:rsidR="00936111">
        <w:rPr>
          <w:rFonts w:asciiTheme="majorHAnsi" w:hAnsiTheme="majorHAnsi" w:cstheme="majorHAnsi"/>
          <w:color w:val="000000" w:themeColor="text1"/>
        </w:rPr>
        <w:t xml:space="preserve"> = </w:t>
      </w:r>
      <w:r w:rsidR="00A16AF3" w:rsidRPr="00471A71">
        <w:rPr>
          <w:rFonts w:asciiTheme="majorHAnsi" w:hAnsiTheme="majorHAnsi" w:cstheme="majorHAnsi"/>
          <w:color w:val="000000" w:themeColor="text1"/>
        </w:rPr>
        <w:t xml:space="preserve">1.530 for the cell wall, followed </w:t>
      </w:r>
      <w:r w:rsidR="007867B6" w:rsidRPr="00471A71">
        <w:rPr>
          <w:rFonts w:asciiTheme="majorHAnsi" w:hAnsiTheme="majorHAnsi" w:cstheme="majorHAnsi"/>
          <w:color w:val="000000" w:themeColor="text1"/>
        </w:rPr>
        <w:t>by cytoplasm at n</w:t>
      </w:r>
      <w:r w:rsidR="00936111">
        <w:rPr>
          <w:rFonts w:asciiTheme="majorHAnsi" w:hAnsiTheme="majorHAnsi" w:cstheme="majorHAnsi"/>
          <w:color w:val="000000" w:themeColor="text1"/>
        </w:rPr>
        <w:t xml:space="preserve"> = </w:t>
      </w:r>
      <w:r w:rsidR="007867B6" w:rsidRPr="00471A71">
        <w:rPr>
          <w:rFonts w:asciiTheme="majorHAnsi" w:hAnsiTheme="majorHAnsi" w:cstheme="majorHAnsi"/>
          <w:color w:val="000000" w:themeColor="text1"/>
        </w:rPr>
        <w:t>1.535.</w:t>
      </w:r>
      <w:r w:rsidR="00936111">
        <w:rPr>
          <w:rFonts w:asciiTheme="majorHAnsi" w:hAnsiTheme="majorHAnsi" w:cstheme="majorHAnsi"/>
          <w:color w:val="000000" w:themeColor="text1"/>
        </w:rPr>
        <w:t xml:space="preserve"> </w:t>
      </w:r>
      <w:r w:rsidR="009105F8" w:rsidRPr="00471A71">
        <w:rPr>
          <w:rFonts w:asciiTheme="majorHAnsi" w:hAnsiTheme="majorHAnsi" w:cstheme="majorHAnsi"/>
          <w:color w:val="000000" w:themeColor="text1"/>
        </w:rPr>
        <w:t xml:space="preserve">Scale bar </w:t>
      </w:r>
      <w:r w:rsidR="00483457">
        <w:rPr>
          <w:rFonts w:asciiTheme="majorHAnsi" w:hAnsiTheme="majorHAnsi" w:cstheme="majorHAnsi"/>
          <w:color w:val="000000" w:themeColor="text1"/>
        </w:rPr>
        <w:t xml:space="preserve">= </w:t>
      </w:r>
      <w:r w:rsidR="009105F8" w:rsidRPr="00471A71">
        <w:rPr>
          <w:rFonts w:asciiTheme="majorHAnsi" w:hAnsiTheme="majorHAnsi" w:cstheme="majorHAnsi"/>
          <w:color w:val="000000" w:themeColor="text1"/>
        </w:rPr>
        <w:t xml:space="preserve">10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9105F8" w:rsidRPr="00471A71">
        <w:rPr>
          <w:rFonts w:asciiTheme="majorHAnsi" w:hAnsiTheme="majorHAnsi" w:cstheme="majorHAnsi"/>
          <w:color w:val="000000" w:themeColor="text1"/>
        </w:rPr>
        <w:t>.</w:t>
      </w:r>
      <w:r w:rsidR="006629E1">
        <w:rPr>
          <w:rFonts w:asciiTheme="majorHAnsi" w:hAnsiTheme="majorHAnsi" w:cstheme="majorHAnsi"/>
          <w:color w:val="000000" w:themeColor="text1"/>
        </w:rPr>
        <w:t xml:space="preserve"> </w:t>
      </w:r>
      <w:r w:rsidR="001133FB" w:rsidRPr="00471A71">
        <w:rPr>
          <w:rFonts w:asciiTheme="majorHAnsi" w:hAnsiTheme="majorHAnsi" w:cstheme="majorHAnsi"/>
          <w:color w:val="000000" w:themeColor="text1"/>
        </w:rPr>
        <w:t>(lower panel</w:t>
      </w:r>
      <w:r w:rsidR="00F075D3" w:rsidRPr="00471A71">
        <w:rPr>
          <w:rFonts w:asciiTheme="majorHAnsi" w:hAnsiTheme="majorHAnsi" w:cstheme="majorHAnsi"/>
          <w:color w:val="000000" w:themeColor="text1"/>
        </w:rPr>
        <w:t>) Graph showing the minimum in average bio</w:t>
      </w:r>
      <w:r w:rsidR="00422AF4" w:rsidRPr="00471A71">
        <w:rPr>
          <w:rFonts w:asciiTheme="majorHAnsi" w:hAnsiTheme="majorHAnsi" w:cstheme="majorHAnsi"/>
          <w:color w:val="000000" w:themeColor="text1"/>
        </w:rPr>
        <w:t>film brightness at the point of maximum transparency.</w:t>
      </w:r>
      <w:r w:rsidR="00936111">
        <w:rPr>
          <w:rFonts w:asciiTheme="majorHAnsi" w:hAnsiTheme="majorHAnsi" w:cstheme="majorHAnsi"/>
          <w:color w:val="000000" w:themeColor="text1"/>
        </w:rPr>
        <w:t xml:space="preserve"> </w:t>
      </w:r>
      <w:r w:rsidR="001133FB" w:rsidRPr="00471A71">
        <w:rPr>
          <w:rFonts w:asciiTheme="majorHAnsi" w:hAnsiTheme="majorHAnsi" w:cstheme="majorHAnsi"/>
          <w:color w:val="000000" w:themeColor="text1"/>
        </w:rPr>
        <w:t>Strong</w:t>
      </w:r>
      <w:r w:rsidR="00422AF4" w:rsidRPr="00471A71">
        <w:rPr>
          <w:rFonts w:asciiTheme="majorHAnsi" w:hAnsiTheme="majorHAnsi" w:cstheme="majorHAnsi"/>
          <w:color w:val="000000" w:themeColor="text1"/>
        </w:rPr>
        <w:t xml:space="preserve"> scattering </w:t>
      </w:r>
      <w:r w:rsidR="009610DF" w:rsidRPr="00471A71">
        <w:rPr>
          <w:rFonts w:asciiTheme="majorHAnsi" w:hAnsiTheme="majorHAnsi" w:cstheme="majorHAnsi"/>
          <w:color w:val="000000" w:themeColor="text1"/>
        </w:rPr>
        <w:t>of light with</w:t>
      </w:r>
      <w:r w:rsidR="00422AF4" w:rsidRPr="00471A71">
        <w:rPr>
          <w:rFonts w:asciiTheme="majorHAnsi" w:hAnsiTheme="majorHAnsi" w:cstheme="majorHAnsi"/>
          <w:color w:val="000000" w:themeColor="text1"/>
        </w:rPr>
        <w:t xml:space="preserve">in the biofilm </w:t>
      </w:r>
      <w:r w:rsidR="009610DF" w:rsidRPr="00471A71">
        <w:rPr>
          <w:rFonts w:asciiTheme="majorHAnsi" w:hAnsiTheme="majorHAnsi" w:cstheme="majorHAnsi"/>
          <w:color w:val="000000" w:themeColor="text1"/>
        </w:rPr>
        <w:t xml:space="preserve">causes the </w:t>
      </w:r>
      <w:r w:rsidR="00184C58" w:rsidRPr="00471A71">
        <w:rPr>
          <w:rFonts w:asciiTheme="majorHAnsi" w:hAnsiTheme="majorHAnsi" w:cstheme="majorHAnsi"/>
          <w:color w:val="000000" w:themeColor="text1"/>
        </w:rPr>
        <w:t>average brightness to exceed the blank field.</w:t>
      </w:r>
      <w:r w:rsidR="00936111">
        <w:rPr>
          <w:rFonts w:asciiTheme="majorHAnsi" w:hAnsiTheme="majorHAnsi" w:cstheme="majorHAnsi"/>
          <w:color w:val="000000" w:themeColor="text1"/>
        </w:rPr>
        <w:t xml:space="preserve"> </w:t>
      </w:r>
      <w:r w:rsidR="00184C58" w:rsidRPr="00471A71">
        <w:rPr>
          <w:rFonts w:asciiTheme="majorHAnsi" w:hAnsiTheme="majorHAnsi" w:cstheme="majorHAnsi"/>
          <w:color w:val="000000" w:themeColor="text1"/>
        </w:rPr>
        <w:t>I</w:t>
      </w:r>
      <w:r w:rsidR="00220CD9" w:rsidRPr="00471A71">
        <w:rPr>
          <w:rFonts w:asciiTheme="majorHAnsi" w:hAnsiTheme="majorHAnsi" w:cstheme="majorHAnsi"/>
          <w:color w:val="000000" w:themeColor="text1"/>
        </w:rPr>
        <w:t>solated</w:t>
      </w:r>
      <w:r w:rsidR="00184C58" w:rsidRPr="00471A71">
        <w:rPr>
          <w:rFonts w:asciiTheme="majorHAnsi" w:hAnsiTheme="majorHAnsi" w:cstheme="majorHAnsi"/>
          <w:color w:val="000000" w:themeColor="text1"/>
        </w:rPr>
        <w:t xml:space="preserve"> cells appear darker than the blank field, up to contrast reversal in the range 1.530</w:t>
      </w:r>
      <w:r w:rsidR="00483457" w:rsidRPr="004C47B9">
        <w:rPr>
          <w:rFonts w:asciiTheme="majorHAnsi" w:hAnsiTheme="majorHAnsi" w:cstheme="majorHAnsi"/>
          <w:color w:val="000000" w:themeColor="text1"/>
        </w:rPr>
        <w:t>–</w:t>
      </w:r>
      <w:r w:rsidR="00184C58" w:rsidRPr="00471A71">
        <w:rPr>
          <w:rFonts w:asciiTheme="majorHAnsi" w:hAnsiTheme="majorHAnsi" w:cstheme="majorHAnsi"/>
          <w:color w:val="000000" w:themeColor="text1"/>
        </w:rPr>
        <w:t>1.535.</w:t>
      </w:r>
    </w:p>
    <w:p w14:paraId="1CCFDEC7" w14:textId="535422EF" w:rsidR="009D3007" w:rsidRPr="00471A71" w:rsidRDefault="009D3007" w:rsidP="00471A71">
      <w:pPr>
        <w:widowControl w:val="0"/>
        <w:jc w:val="both"/>
        <w:rPr>
          <w:rFonts w:asciiTheme="majorHAnsi" w:hAnsiTheme="majorHAnsi" w:cstheme="majorHAnsi"/>
          <w:color w:val="000000" w:themeColor="text1"/>
        </w:rPr>
      </w:pPr>
    </w:p>
    <w:p w14:paraId="032AE296" w14:textId="6C5A50D0" w:rsidR="009D3007" w:rsidRPr="00471A71" w:rsidRDefault="009D3007"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 xml:space="preserve">Figure </w:t>
      </w:r>
      <w:r w:rsidR="00993EA8" w:rsidRPr="00471A71">
        <w:rPr>
          <w:rFonts w:asciiTheme="majorHAnsi" w:hAnsiTheme="majorHAnsi" w:cstheme="majorHAnsi"/>
          <w:b/>
          <w:color w:val="000000" w:themeColor="text1"/>
        </w:rPr>
        <w:t>4:</w:t>
      </w:r>
      <w:r w:rsidR="00936111">
        <w:rPr>
          <w:rFonts w:asciiTheme="majorHAnsi" w:hAnsiTheme="majorHAnsi" w:cstheme="majorHAnsi"/>
          <w:color w:val="000000" w:themeColor="text1"/>
        </w:rPr>
        <w:t xml:space="preserve"> </w:t>
      </w:r>
      <w:r w:rsidR="00AC15E3" w:rsidRPr="00471A71">
        <w:rPr>
          <w:rFonts w:asciiTheme="majorHAnsi" w:hAnsiTheme="majorHAnsi" w:cstheme="majorHAnsi"/>
          <w:b/>
          <w:bCs/>
          <w:color w:val="000000" w:themeColor="text1"/>
        </w:rPr>
        <w:t xml:space="preserve">Deep imaging of mutant and </w:t>
      </w:r>
      <w:r w:rsidR="002526D2">
        <w:rPr>
          <w:rFonts w:asciiTheme="majorHAnsi" w:hAnsiTheme="majorHAnsi" w:cstheme="majorHAnsi"/>
          <w:b/>
          <w:bCs/>
          <w:color w:val="000000" w:themeColor="text1"/>
        </w:rPr>
        <w:t>wild type</w:t>
      </w:r>
      <w:r w:rsidR="00C666C6" w:rsidRPr="00471A71">
        <w:rPr>
          <w:rFonts w:asciiTheme="majorHAnsi" w:hAnsiTheme="majorHAnsi" w:cstheme="majorHAnsi"/>
          <w:b/>
          <w:bCs/>
          <w:color w:val="000000" w:themeColor="text1"/>
        </w:rPr>
        <w:t xml:space="preserve"> </w:t>
      </w:r>
      <w:r w:rsidR="00C666C6" w:rsidRPr="00471A71">
        <w:rPr>
          <w:rFonts w:asciiTheme="majorHAnsi" w:hAnsiTheme="majorHAnsi" w:cstheme="majorHAnsi"/>
          <w:b/>
          <w:bCs/>
          <w:i/>
          <w:color w:val="000000" w:themeColor="text1"/>
        </w:rPr>
        <w:t>C. albicans</w:t>
      </w:r>
      <w:r w:rsidR="00AC15E3" w:rsidRPr="00471A71">
        <w:rPr>
          <w:rFonts w:asciiTheme="majorHAnsi" w:hAnsiTheme="majorHAnsi" w:cstheme="majorHAnsi"/>
          <w:b/>
          <w:bCs/>
          <w:color w:val="000000" w:themeColor="text1"/>
        </w:rPr>
        <w:t xml:space="preserve"> biofilms.</w:t>
      </w:r>
      <w:r w:rsidR="00936111">
        <w:rPr>
          <w:rFonts w:asciiTheme="majorHAnsi" w:hAnsiTheme="majorHAnsi" w:cstheme="majorHAnsi"/>
          <w:b/>
          <w:bCs/>
          <w:color w:val="000000" w:themeColor="text1"/>
        </w:rPr>
        <w:t xml:space="preserve"> </w:t>
      </w:r>
      <w:r w:rsidR="005A1E87" w:rsidRPr="00471A71">
        <w:rPr>
          <w:rFonts w:asciiTheme="majorHAnsi" w:hAnsiTheme="majorHAnsi" w:cstheme="majorHAnsi"/>
          <w:color w:val="000000" w:themeColor="text1"/>
        </w:rPr>
        <w:t xml:space="preserve">A </w:t>
      </w:r>
      <w:r w:rsidR="002526D2">
        <w:rPr>
          <w:rFonts w:asciiTheme="majorHAnsi" w:hAnsiTheme="majorHAnsi" w:cstheme="majorHAnsi"/>
          <w:color w:val="000000" w:themeColor="text1"/>
        </w:rPr>
        <w:t>wild type</w:t>
      </w:r>
      <w:r w:rsidR="005A1E87" w:rsidRPr="00471A71">
        <w:rPr>
          <w:rFonts w:asciiTheme="majorHAnsi" w:hAnsiTheme="majorHAnsi" w:cstheme="majorHAnsi"/>
          <w:color w:val="000000" w:themeColor="text1"/>
        </w:rPr>
        <w:t xml:space="preserve"> strain (DAY185) and a </w:t>
      </w:r>
      <w:r w:rsidR="00C666C6" w:rsidRPr="00471A71">
        <w:rPr>
          <w:rFonts w:asciiTheme="majorHAnsi" w:hAnsiTheme="majorHAnsi" w:cstheme="majorHAnsi"/>
          <w:color w:val="000000" w:themeColor="text1"/>
        </w:rPr>
        <w:t>cell</w:t>
      </w:r>
      <w:r w:rsidR="007E01B2">
        <w:rPr>
          <w:rFonts w:asciiTheme="majorHAnsi" w:hAnsiTheme="majorHAnsi" w:cstheme="majorHAnsi"/>
          <w:color w:val="000000" w:themeColor="text1"/>
        </w:rPr>
        <w:t xml:space="preserve"> </w:t>
      </w:r>
      <w:r w:rsidR="00C666C6" w:rsidRPr="00471A71">
        <w:rPr>
          <w:rFonts w:asciiTheme="majorHAnsi" w:hAnsiTheme="majorHAnsi" w:cstheme="majorHAnsi"/>
          <w:color w:val="000000" w:themeColor="text1"/>
        </w:rPr>
        <w:t xml:space="preserve">cycle related </w:t>
      </w:r>
      <w:r w:rsidR="005A1E87" w:rsidRPr="00471A71">
        <w:rPr>
          <w:rFonts w:asciiTheme="majorHAnsi" w:hAnsiTheme="majorHAnsi" w:cstheme="majorHAnsi"/>
          <w:color w:val="000000" w:themeColor="text1"/>
        </w:rPr>
        <w:t>protein kinase diminished expression strain (</w:t>
      </w:r>
      <w:r w:rsidR="005A1E87" w:rsidRPr="00471A71">
        <w:rPr>
          <w:rFonts w:asciiTheme="majorHAnsi" w:hAnsiTheme="majorHAnsi" w:cstheme="majorHAnsi"/>
          <w:i/>
          <w:color w:val="000000" w:themeColor="text1"/>
        </w:rPr>
        <w:t>cak1</w:t>
      </w:r>
      <w:r w:rsidR="005A1E87" w:rsidRPr="00471A71">
        <w:rPr>
          <w:rFonts w:asciiTheme="majorHAnsi" w:hAnsiTheme="majorHAnsi" w:cstheme="majorHAnsi"/>
          <w:color w:val="000000" w:themeColor="text1"/>
        </w:rPr>
        <w:t xml:space="preserve"> DX</w:t>
      </w:r>
      <w:r w:rsidR="00C666C6" w:rsidRPr="00471A71">
        <w:rPr>
          <w:rFonts w:asciiTheme="majorHAnsi" w:hAnsiTheme="majorHAnsi" w:cstheme="majorHAnsi"/>
          <w:color w:val="000000" w:themeColor="text1"/>
        </w:rPr>
        <w:t>)</w:t>
      </w:r>
      <w:r w:rsidR="00574DBA" w:rsidRPr="00574DBA">
        <w:rPr>
          <w:rFonts w:asciiTheme="majorHAnsi" w:hAnsiTheme="majorHAnsi" w:cstheme="majorHAnsi"/>
          <w:color w:val="000000" w:themeColor="text1"/>
          <w:vertAlign w:val="superscript"/>
        </w:rPr>
        <w:t>14</w:t>
      </w:r>
      <w:r w:rsidR="00C666C6" w:rsidRPr="00471A71">
        <w:rPr>
          <w:rFonts w:asciiTheme="majorHAnsi" w:hAnsiTheme="majorHAnsi" w:cstheme="majorHAnsi"/>
          <w:color w:val="000000" w:themeColor="text1"/>
        </w:rPr>
        <w:t xml:space="preserve"> were grown </w:t>
      </w:r>
      <w:r w:rsidR="00CC7C42" w:rsidRPr="00471A71">
        <w:rPr>
          <w:rFonts w:asciiTheme="majorHAnsi" w:hAnsiTheme="majorHAnsi" w:cstheme="majorHAnsi"/>
          <w:color w:val="000000" w:themeColor="text1"/>
        </w:rPr>
        <w:t>at 37</w:t>
      </w:r>
      <w:r w:rsidR="002526D2">
        <w:rPr>
          <w:rFonts w:asciiTheme="majorHAnsi" w:hAnsiTheme="majorHAnsi" w:cstheme="majorHAnsi"/>
          <w:color w:val="000000" w:themeColor="text1"/>
        </w:rPr>
        <w:t xml:space="preserve"> </w:t>
      </w:r>
      <w:r w:rsidR="00CC7C42" w:rsidRPr="00471A71">
        <w:rPr>
          <w:rFonts w:asciiTheme="majorHAnsi" w:hAnsiTheme="majorHAnsi" w:cstheme="majorHAnsi"/>
          <w:color w:val="000000" w:themeColor="text1"/>
        </w:rPr>
        <w:t>°C for</w:t>
      </w:r>
      <w:r w:rsidR="005A1E87" w:rsidRPr="00471A71">
        <w:rPr>
          <w:rFonts w:asciiTheme="majorHAnsi" w:hAnsiTheme="majorHAnsi" w:cstheme="majorHAnsi"/>
          <w:color w:val="000000" w:themeColor="text1"/>
        </w:rPr>
        <w:t xml:space="preserve"> </w:t>
      </w:r>
      <w:r w:rsidR="00AC15E3" w:rsidRPr="00471A71">
        <w:rPr>
          <w:rFonts w:asciiTheme="majorHAnsi" w:hAnsiTheme="majorHAnsi" w:cstheme="majorHAnsi"/>
          <w:color w:val="000000" w:themeColor="text1"/>
        </w:rPr>
        <w:t>48</w:t>
      </w:r>
      <w:r w:rsidR="00436ABE"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h</w:t>
      </w:r>
      <w:r w:rsidR="00E71A01" w:rsidRPr="00471A71">
        <w:rPr>
          <w:rFonts w:asciiTheme="majorHAnsi" w:hAnsiTheme="majorHAnsi" w:cstheme="majorHAnsi"/>
          <w:color w:val="000000" w:themeColor="text1"/>
        </w:rPr>
        <w:t xml:space="preserve"> </w:t>
      </w:r>
      <w:r w:rsidR="00C666C6" w:rsidRPr="00471A71">
        <w:rPr>
          <w:rFonts w:asciiTheme="majorHAnsi" w:hAnsiTheme="majorHAnsi" w:cstheme="majorHAnsi"/>
          <w:color w:val="000000" w:themeColor="text1"/>
        </w:rPr>
        <w:t>on</w:t>
      </w:r>
      <w:r w:rsidR="00E71A01" w:rsidRPr="00471A71">
        <w:rPr>
          <w:rFonts w:asciiTheme="majorHAnsi" w:hAnsiTheme="majorHAnsi" w:cstheme="majorHAnsi"/>
          <w:color w:val="000000" w:themeColor="text1"/>
        </w:rPr>
        <w:t xml:space="preserve"> </w:t>
      </w:r>
      <w:r w:rsidR="00C666C6" w:rsidRPr="00471A71">
        <w:rPr>
          <w:rFonts w:asciiTheme="majorHAnsi" w:hAnsiTheme="majorHAnsi" w:cstheme="majorHAnsi"/>
          <w:color w:val="000000" w:themeColor="text1"/>
        </w:rPr>
        <w:t>silicone substrata</w:t>
      </w:r>
      <w:r w:rsidR="00E71A01" w:rsidRPr="00471A71">
        <w:rPr>
          <w:rFonts w:asciiTheme="majorHAnsi" w:hAnsiTheme="majorHAnsi" w:cstheme="majorHAnsi"/>
          <w:color w:val="000000" w:themeColor="text1"/>
        </w:rPr>
        <w:t xml:space="preserve"> in liq</w:t>
      </w:r>
      <w:r w:rsidR="0021077B" w:rsidRPr="00471A71">
        <w:rPr>
          <w:rFonts w:asciiTheme="majorHAnsi" w:hAnsiTheme="majorHAnsi" w:cstheme="majorHAnsi"/>
          <w:color w:val="000000" w:themeColor="text1"/>
        </w:rPr>
        <w:t>uid YPD medium</w:t>
      </w:r>
      <w:r w:rsidR="00F26CA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26CAB" w:rsidRPr="00471A71">
        <w:rPr>
          <w:rFonts w:asciiTheme="majorHAnsi" w:hAnsiTheme="majorHAnsi" w:cstheme="majorHAnsi"/>
          <w:color w:val="000000" w:themeColor="text1"/>
        </w:rPr>
        <w:t>The</w:t>
      </w:r>
      <w:r w:rsidR="00C666C6" w:rsidRPr="00471A71">
        <w:rPr>
          <w:rFonts w:asciiTheme="majorHAnsi" w:hAnsiTheme="majorHAnsi" w:cstheme="majorHAnsi"/>
          <w:color w:val="000000" w:themeColor="text1"/>
        </w:rPr>
        <w:t xml:space="preserve"> biofilms were</w:t>
      </w:r>
      <w:r w:rsidR="00F26CAB" w:rsidRPr="00471A71">
        <w:rPr>
          <w:rFonts w:asciiTheme="majorHAnsi" w:hAnsiTheme="majorHAnsi" w:cstheme="majorHAnsi"/>
          <w:color w:val="000000" w:themeColor="text1"/>
        </w:rPr>
        <w:t xml:space="preserve"> </w:t>
      </w:r>
      <w:r w:rsidR="00D82DC3" w:rsidRPr="00471A71">
        <w:rPr>
          <w:rFonts w:asciiTheme="majorHAnsi" w:hAnsiTheme="majorHAnsi" w:cstheme="majorHAnsi"/>
          <w:color w:val="000000" w:themeColor="text1"/>
        </w:rPr>
        <w:t xml:space="preserve">fixed, stained with </w:t>
      </w:r>
      <w:proofErr w:type="spellStart"/>
      <w:r w:rsidR="00D82DC3" w:rsidRPr="00471A71">
        <w:rPr>
          <w:rFonts w:asciiTheme="majorHAnsi" w:hAnsiTheme="majorHAnsi" w:cstheme="majorHAnsi"/>
          <w:color w:val="000000" w:themeColor="text1"/>
        </w:rPr>
        <w:t>ConA-Alexafluor</w:t>
      </w:r>
      <w:proofErr w:type="spellEnd"/>
      <w:r w:rsidR="00D82DC3" w:rsidRPr="00471A71">
        <w:rPr>
          <w:rFonts w:asciiTheme="majorHAnsi" w:hAnsiTheme="majorHAnsi" w:cstheme="majorHAnsi"/>
          <w:color w:val="000000" w:themeColor="text1"/>
        </w:rPr>
        <w:t xml:space="preserve"> 594, and</w:t>
      </w:r>
      <w:r w:rsidR="00993EA8" w:rsidRPr="00471A71">
        <w:rPr>
          <w:rFonts w:asciiTheme="majorHAnsi" w:hAnsiTheme="majorHAnsi" w:cstheme="majorHAnsi"/>
          <w:color w:val="000000" w:themeColor="text1"/>
        </w:rPr>
        <w:t xml:space="preserve"> clarified using </w:t>
      </w:r>
      <w:r w:rsidR="00CC7C42" w:rsidRPr="00471A71">
        <w:rPr>
          <w:rFonts w:asciiTheme="majorHAnsi" w:hAnsiTheme="majorHAnsi" w:cstheme="majorHAnsi"/>
          <w:color w:val="000000" w:themeColor="text1"/>
        </w:rPr>
        <w:t xml:space="preserve">the </w:t>
      </w:r>
      <w:r w:rsidR="00993EA8" w:rsidRPr="00471A71">
        <w:rPr>
          <w:rFonts w:asciiTheme="majorHAnsi" w:hAnsiTheme="majorHAnsi" w:cstheme="majorHAnsi"/>
          <w:color w:val="000000" w:themeColor="text1"/>
        </w:rPr>
        <w:t xml:space="preserve">solvent exchange </w:t>
      </w:r>
      <w:r w:rsidR="00CC7C42" w:rsidRPr="00471A71">
        <w:rPr>
          <w:rFonts w:asciiTheme="majorHAnsi" w:hAnsiTheme="majorHAnsi" w:cstheme="majorHAnsi"/>
          <w:color w:val="000000" w:themeColor="text1"/>
        </w:rPr>
        <w:t xml:space="preserve">protocol </w:t>
      </w:r>
      <w:r w:rsidR="00993EA8" w:rsidRPr="00471A71">
        <w:rPr>
          <w:rFonts w:asciiTheme="majorHAnsi" w:hAnsiTheme="majorHAnsi" w:cstheme="majorHAnsi"/>
          <w:color w:val="000000" w:themeColor="text1"/>
        </w:rPr>
        <w:t>into methyl salicylate.</w:t>
      </w:r>
      <w:r w:rsidR="00936111">
        <w:rPr>
          <w:rFonts w:asciiTheme="majorHAnsi" w:hAnsiTheme="majorHAnsi" w:cstheme="majorHAnsi"/>
          <w:color w:val="000000" w:themeColor="text1"/>
        </w:rPr>
        <w:t xml:space="preserve"> </w:t>
      </w:r>
      <w:r w:rsidR="00483457">
        <w:rPr>
          <w:rFonts w:asciiTheme="majorHAnsi" w:hAnsiTheme="majorHAnsi" w:cstheme="majorHAnsi"/>
          <w:color w:val="000000" w:themeColor="text1"/>
        </w:rPr>
        <w:t xml:space="preserve">The </w:t>
      </w:r>
      <w:r w:rsidR="00F26CAB" w:rsidRPr="00471A71">
        <w:rPr>
          <w:rFonts w:asciiTheme="majorHAnsi" w:hAnsiTheme="majorHAnsi" w:cstheme="majorHAnsi"/>
          <w:color w:val="000000" w:themeColor="text1"/>
        </w:rPr>
        <w:t xml:space="preserve">3D </w:t>
      </w:r>
      <w:r w:rsidR="00846AA9" w:rsidRPr="00471A71">
        <w:rPr>
          <w:rFonts w:asciiTheme="majorHAnsi" w:hAnsiTheme="majorHAnsi" w:cstheme="majorHAnsi"/>
          <w:color w:val="000000" w:themeColor="text1"/>
        </w:rPr>
        <w:t>confocal</w:t>
      </w:r>
      <w:r w:rsidR="00C666C6" w:rsidRPr="00471A71">
        <w:rPr>
          <w:rFonts w:asciiTheme="majorHAnsi" w:hAnsiTheme="majorHAnsi" w:cstheme="majorHAnsi"/>
          <w:color w:val="000000" w:themeColor="text1"/>
        </w:rPr>
        <w:t xml:space="preserve"> microscopy showed that both biofilms </w:t>
      </w:r>
      <w:r w:rsidR="00791812" w:rsidRPr="00471A71">
        <w:rPr>
          <w:rFonts w:asciiTheme="majorHAnsi" w:hAnsiTheme="majorHAnsi" w:cstheme="majorHAnsi"/>
          <w:color w:val="000000" w:themeColor="text1"/>
        </w:rPr>
        <w:t xml:space="preserve">were </w:t>
      </w:r>
      <w:r w:rsidR="00483457">
        <w:rPr>
          <w:rFonts w:asciiTheme="majorHAnsi" w:hAnsiTheme="majorHAnsi" w:cstheme="majorHAnsi"/>
          <w:color w:val="000000" w:themeColor="text1"/>
        </w:rPr>
        <w:t>~</w:t>
      </w:r>
      <w:r w:rsidR="00791812" w:rsidRPr="00471A71">
        <w:rPr>
          <w:rFonts w:asciiTheme="majorHAnsi" w:hAnsiTheme="majorHAnsi" w:cstheme="majorHAnsi"/>
          <w:color w:val="000000" w:themeColor="text1"/>
        </w:rPr>
        <w:t xml:space="preserve">500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791812" w:rsidRPr="00471A71">
        <w:rPr>
          <w:rFonts w:asciiTheme="majorHAnsi" w:hAnsiTheme="majorHAnsi" w:cstheme="majorHAnsi"/>
          <w:color w:val="000000" w:themeColor="text1"/>
        </w:rPr>
        <w:t xml:space="preserve"> thick</w:t>
      </w:r>
      <w:r w:rsidR="00C666C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666C6" w:rsidRPr="00471A71">
        <w:rPr>
          <w:rFonts w:asciiTheme="majorHAnsi" w:hAnsiTheme="majorHAnsi" w:cstheme="majorHAnsi"/>
          <w:color w:val="000000" w:themeColor="text1"/>
        </w:rPr>
        <w:t>Image data</w:t>
      </w:r>
      <w:r w:rsidR="00846AA9" w:rsidRPr="00471A71">
        <w:rPr>
          <w:rFonts w:asciiTheme="majorHAnsi" w:hAnsiTheme="majorHAnsi" w:cstheme="majorHAnsi"/>
          <w:color w:val="000000" w:themeColor="text1"/>
        </w:rPr>
        <w:t xml:space="preserve"> w</w:t>
      </w:r>
      <w:r w:rsidR="00CC7C42" w:rsidRPr="00471A71">
        <w:rPr>
          <w:rFonts w:asciiTheme="majorHAnsi" w:hAnsiTheme="majorHAnsi" w:cstheme="majorHAnsi"/>
          <w:color w:val="000000" w:themeColor="text1"/>
        </w:rPr>
        <w:t>ere</w:t>
      </w:r>
      <w:r w:rsidR="00846AA9" w:rsidRPr="00471A71">
        <w:rPr>
          <w:rFonts w:asciiTheme="majorHAnsi" w:hAnsiTheme="majorHAnsi" w:cstheme="majorHAnsi"/>
          <w:color w:val="000000" w:themeColor="text1"/>
        </w:rPr>
        <w:t xml:space="preserve"> </w:t>
      </w:r>
      <w:r w:rsidR="00F26CAB" w:rsidRPr="00471A71">
        <w:rPr>
          <w:rFonts w:asciiTheme="majorHAnsi" w:hAnsiTheme="majorHAnsi" w:cstheme="majorHAnsi"/>
          <w:color w:val="000000" w:themeColor="text1"/>
        </w:rPr>
        <w:t>converted to 32-bit format i</w:t>
      </w:r>
      <w:r w:rsidR="0017075D" w:rsidRPr="00471A71">
        <w:rPr>
          <w:rFonts w:asciiTheme="majorHAnsi" w:hAnsiTheme="majorHAnsi" w:cstheme="majorHAnsi"/>
          <w:color w:val="000000" w:themeColor="text1"/>
        </w:rPr>
        <w:t>n ImageJ or Fiji</w:t>
      </w:r>
      <w:r w:rsidR="00D0610D" w:rsidRPr="00471A71">
        <w:rPr>
          <w:rFonts w:asciiTheme="majorHAnsi" w:hAnsiTheme="majorHAnsi" w:cstheme="majorHAnsi"/>
          <w:color w:val="000000" w:themeColor="text1"/>
        </w:rPr>
        <w:t xml:space="preserve"> (https://imagej.nih.gov/ij/ or http://fiji.sc), </w:t>
      </w:r>
      <w:r w:rsidR="0007760B" w:rsidRPr="00471A71">
        <w:rPr>
          <w:rFonts w:asciiTheme="majorHAnsi" w:hAnsiTheme="majorHAnsi" w:cstheme="majorHAnsi"/>
          <w:color w:val="000000" w:themeColor="text1"/>
        </w:rPr>
        <w:t>then</w:t>
      </w:r>
      <w:r w:rsidR="0023360F" w:rsidRPr="00471A71">
        <w:rPr>
          <w:rFonts w:asciiTheme="majorHAnsi" w:hAnsiTheme="majorHAnsi" w:cstheme="majorHAnsi"/>
          <w:color w:val="000000" w:themeColor="text1"/>
        </w:rPr>
        <w:t xml:space="preserve"> processed using the</w:t>
      </w:r>
      <w:r w:rsidR="00846AA9" w:rsidRPr="00471A71">
        <w:rPr>
          <w:rFonts w:asciiTheme="majorHAnsi" w:hAnsiTheme="majorHAnsi" w:cstheme="majorHAnsi"/>
          <w:color w:val="000000" w:themeColor="text1"/>
        </w:rPr>
        <w:t xml:space="preserve"> </w:t>
      </w:r>
      <w:r w:rsidR="00483457" w:rsidRPr="008C77AA">
        <w:rPr>
          <w:rFonts w:asciiTheme="majorHAnsi" w:hAnsiTheme="majorHAnsi" w:cstheme="majorHAnsi"/>
          <w:b/>
          <w:bCs/>
          <w:color w:val="000000" w:themeColor="text1"/>
        </w:rPr>
        <w:t>Subtract Background</w:t>
      </w:r>
      <w:r w:rsidR="00483457" w:rsidRPr="00471A71">
        <w:rPr>
          <w:rFonts w:asciiTheme="majorHAnsi" w:hAnsiTheme="majorHAnsi" w:cstheme="majorHAnsi"/>
          <w:color w:val="000000" w:themeColor="text1"/>
        </w:rPr>
        <w:t xml:space="preserve"> </w:t>
      </w:r>
      <w:r w:rsidR="00F26CAB" w:rsidRPr="00471A71">
        <w:rPr>
          <w:rFonts w:asciiTheme="majorHAnsi" w:hAnsiTheme="majorHAnsi" w:cstheme="majorHAnsi"/>
          <w:color w:val="000000" w:themeColor="text1"/>
        </w:rPr>
        <w:t xml:space="preserve">function with a 50-pixel </w:t>
      </w:r>
      <w:r w:rsidR="00846AA9" w:rsidRPr="00471A71">
        <w:rPr>
          <w:rFonts w:asciiTheme="majorHAnsi" w:hAnsiTheme="majorHAnsi" w:cstheme="majorHAnsi"/>
          <w:color w:val="000000" w:themeColor="text1"/>
        </w:rPr>
        <w:t>rolling ball</w:t>
      </w:r>
      <w:r w:rsidR="0023360F" w:rsidRPr="00471A71">
        <w:rPr>
          <w:rFonts w:asciiTheme="majorHAnsi" w:hAnsiTheme="majorHAnsi" w:cstheme="majorHAnsi"/>
          <w:color w:val="000000" w:themeColor="text1"/>
        </w:rPr>
        <w:t xml:space="preserve"> radius, t</w:t>
      </w:r>
      <w:r w:rsidR="002526D2">
        <w:rPr>
          <w:rFonts w:asciiTheme="majorHAnsi" w:hAnsiTheme="majorHAnsi" w:cstheme="majorHAnsi"/>
          <w:color w:val="000000" w:themeColor="text1"/>
        </w:rPr>
        <w:t>h</w:t>
      </w:r>
      <w:r w:rsidR="007D2658">
        <w:rPr>
          <w:rFonts w:asciiTheme="majorHAnsi" w:hAnsiTheme="majorHAnsi" w:cstheme="majorHAnsi"/>
          <w:color w:val="000000" w:themeColor="text1"/>
        </w:rPr>
        <w:t>r</w:t>
      </w:r>
      <w:r w:rsidR="0023360F" w:rsidRPr="00471A71">
        <w:rPr>
          <w:rFonts w:asciiTheme="majorHAnsi" w:hAnsiTheme="majorHAnsi" w:cstheme="majorHAnsi"/>
          <w:color w:val="000000" w:themeColor="text1"/>
        </w:rPr>
        <w:t xml:space="preserve">esholding to set negative pixels to zero, </w:t>
      </w:r>
      <w:proofErr w:type="spellStart"/>
      <w:r w:rsidR="0023360F" w:rsidRPr="00471A71">
        <w:rPr>
          <w:rFonts w:asciiTheme="majorHAnsi" w:hAnsiTheme="majorHAnsi" w:cstheme="majorHAnsi"/>
          <w:color w:val="000000" w:themeColor="text1"/>
        </w:rPr>
        <w:t>reslicing</w:t>
      </w:r>
      <w:proofErr w:type="spellEnd"/>
      <w:r w:rsidR="0023360F" w:rsidRPr="00471A71">
        <w:rPr>
          <w:rFonts w:asciiTheme="majorHAnsi" w:hAnsiTheme="majorHAnsi" w:cstheme="majorHAnsi"/>
          <w:color w:val="000000" w:themeColor="text1"/>
        </w:rPr>
        <w:t>, and</w:t>
      </w:r>
      <w:r w:rsidR="00F26CAB" w:rsidRPr="00471A71">
        <w:rPr>
          <w:rFonts w:asciiTheme="majorHAnsi" w:hAnsiTheme="majorHAnsi" w:cstheme="majorHAnsi"/>
          <w:color w:val="000000" w:themeColor="text1"/>
        </w:rPr>
        <w:t xml:space="preserve"> </w:t>
      </w:r>
      <w:r w:rsidR="007D2658">
        <w:rPr>
          <w:rFonts w:asciiTheme="majorHAnsi" w:hAnsiTheme="majorHAnsi" w:cstheme="majorHAnsi"/>
          <w:color w:val="000000" w:themeColor="text1"/>
        </w:rPr>
        <w:t xml:space="preserve">using </w:t>
      </w:r>
      <w:r w:rsidR="00F26CAB" w:rsidRPr="00471A71">
        <w:rPr>
          <w:rFonts w:asciiTheme="majorHAnsi" w:hAnsiTheme="majorHAnsi" w:cstheme="majorHAnsi"/>
          <w:color w:val="000000" w:themeColor="text1"/>
        </w:rPr>
        <w:t>maximum intensity projection</w:t>
      </w:r>
      <w:r w:rsidR="00436ABE" w:rsidRPr="00471A71">
        <w:rPr>
          <w:rFonts w:asciiTheme="majorHAnsi" w:hAnsiTheme="majorHAnsi" w:cstheme="majorHAnsi"/>
          <w:color w:val="000000" w:themeColor="text1"/>
        </w:rPr>
        <w:t xml:space="preserve"> to produce </w:t>
      </w:r>
      <w:r w:rsidR="0023360F" w:rsidRPr="00471A71">
        <w:rPr>
          <w:rFonts w:asciiTheme="majorHAnsi" w:hAnsiTheme="majorHAnsi" w:cstheme="majorHAnsi"/>
          <w:color w:val="000000" w:themeColor="text1"/>
        </w:rPr>
        <w:t>side</w:t>
      </w:r>
      <w:r w:rsidR="00436ABE" w:rsidRPr="00471A71">
        <w:rPr>
          <w:rFonts w:asciiTheme="majorHAnsi" w:hAnsiTheme="majorHAnsi" w:cstheme="majorHAnsi"/>
          <w:color w:val="000000" w:themeColor="text1"/>
        </w:rPr>
        <w:t xml:space="preserve"> </w:t>
      </w:r>
      <w:r w:rsidR="0023360F" w:rsidRPr="00471A71">
        <w:rPr>
          <w:rFonts w:asciiTheme="majorHAnsi" w:hAnsiTheme="majorHAnsi" w:cstheme="majorHAnsi"/>
          <w:color w:val="000000" w:themeColor="text1"/>
        </w:rPr>
        <w:t>view</w:t>
      </w:r>
      <w:r w:rsidR="00436ABE" w:rsidRPr="00471A71">
        <w:rPr>
          <w:rFonts w:asciiTheme="majorHAnsi" w:hAnsiTheme="majorHAnsi" w:cstheme="majorHAnsi"/>
          <w:color w:val="000000" w:themeColor="text1"/>
        </w:rPr>
        <w:t>s</w:t>
      </w:r>
      <w:r w:rsidR="0016064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235CE" w:rsidRPr="008C77AA">
        <w:rPr>
          <w:rFonts w:asciiTheme="majorHAnsi" w:hAnsiTheme="majorHAnsi" w:cstheme="majorHAnsi"/>
          <w:bCs/>
          <w:color w:val="000000" w:themeColor="text1"/>
        </w:rPr>
        <w:t>(</w:t>
      </w:r>
      <w:r w:rsidR="002526D2" w:rsidRPr="00D86C02">
        <w:rPr>
          <w:rFonts w:asciiTheme="majorHAnsi" w:hAnsiTheme="majorHAnsi" w:cstheme="majorHAnsi"/>
          <w:b/>
          <w:color w:val="000000" w:themeColor="text1"/>
        </w:rPr>
        <w:t>A</w:t>
      </w:r>
      <w:r w:rsidR="000235CE" w:rsidRPr="008C77AA">
        <w:rPr>
          <w:rFonts w:asciiTheme="majorHAnsi" w:hAnsiTheme="majorHAnsi" w:cstheme="majorHAnsi"/>
          <w:bCs/>
          <w:color w:val="000000" w:themeColor="text1"/>
        </w:rPr>
        <w:t>)</w:t>
      </w:r>
      <w:r w:rsidR="00997B4A" w:rsidRPr="00471A71">
        <w:rPr>
          <w:rFonts w:asciiTheme="majorHAnsi" w:hAnsiTheme="majorHAnsi" w:cstheme="majorHAnsi"/>
          <w:color w:val="000000" w:themeColor="text1"/>
        </w:rPr>
        <w:t xml:space="preserve"> Axial and side-view projections</w:t>
      </w:r>
      <w:r w:rsidR="00FC263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C11B7" w:rsidRPr="00471A71">
        <w:rPr>
          <w:rFonts w:asciiTheme="majorHAnsi" w:hAnsiTheme="majorHAnsi" w:cstheme="majorHAnsi"/>
          <w:color w:val="000000" w:themeColor="text1"/>
        </w:rPr>
        <w:t>The</w:t>
      </w:r>
      <w:r w:rsidR="00D82DC3"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wild type</w:t>
      </w:r>
      <w:r w:rsidR="00D82DC3" w:rsidRPr="00471A71">
        <w:rPr>
          <w:rFonts w:asciiTheme="majorHAnsi" w:hAnsiTheme="majorHAnsi" w:cstheme="majorHAnsi"/>
          <w:color w:val="000000" w:themeColor="text1"/>
        </w:rPr>
        <w:t xml:space="preserve"> biofilm grew to a thickness of </w:t>
      </w:r>
      <w:r w:rsidR="004C11B7" w:rsidRPr="00471A71">
        <w:rPr>
          <w:rFonts w:asciiTheme="majorHAnsi" w:hAnsiTheme="majorHAnsi" w:cstheme="majorHAnsi"/>
          <w:color w:val="000000" w:themeColor="text1"/>
        </w:rPr>
        <w:t>502</w:t>
      </w:r>
      <w:r w:rsidR="00D82DC3" w:rsidRPr="00471A71">
        <w:rPr>
          <w:rFonts w:asciiTheme="majorHAnsi" w:hAnsiTheme="majorHAnsi" w:cstheme="majorHAnsi"/>
          <w:color w:val="000000" w:themeColor="text1"/>
        </w:rPr>
        <w:t xml:space="preserve">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D82DC3" w:rsidRPr="00471A71">
        <w:rPr>
          <w:rFonts w:asciiTheme="majorHAnsi" w:hAnsiTheme="majorHAnsi" w:cstheme="majorHAnsi"/>
          <w:color w:val="000000" w:themeColor="text1"/>
        </w:rPr>
        <w:t xml:space="preserve"> as seen in the side</w:t>
      </w:r>
      <w:r w:rsidR="00483457">
        <w:rPr>
          <w:rFonts w:asciiTheme="majorHAnsi" w:hAnsiTheme="majorHAnsi" w:cstheme="majorHAnsi"/>
          <w:color w:val="000000" w:themeColor="text1"/>
        </w:rPr>
        <w:t xml:space="preserve"> </w:t>
      </w:r>
      <w:r w:rsidR="00D82DC3" w:rsidRPr="00471A71">
        <w:rPr>
          <w:rFonts w:asciiTheme="majorHAnsi" w:hAnsiTheme="majorHAnsi" w:cstheme="majorHAnsi"/>
          <w:color w:val="000000" w:themeColor="text1"/>
        </w:rPr>
        <w:lastRenderedPageBreak/>
        <w:t xml:space="preserve">view projection of the </w:t>
      </w:r>
      <w:r w:rsidR="004C11B7" w:rsidRPr="00471A71">
        <w:rPr>
          <w:rFonts w:asciiTheme="majorHAnsi" w:hAnsiTheme="majorHAnsi" w:cstheme="majorHAnsi"/>
          <w:color w:val="000000" w:themeColor="text1"/>
        </w:rPr>
        <w:t>558</w:t>
      </w:r>
      <w:r w:rsidR="00D82DC3" w:rsidRPr="00471A71">
        <w:rPr>
          <w:rFonts w:asciiTheme="majorHAnsi" w:hAnsiTheme="majorHAnsi" w:cstheme="majorHAnsi"/>
          <w:color w:val="000000" w:themeColor="text1"/>
        </w:rPr>
        <w:t>-plane confocal image stack</w:t>
      </w:r>
      <w:r w:rsidR="00F8639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5644E" w:rsidRPr="00471A71">
        <w:rPr>
          <w:rFonts w:asciiTheme="majorHAnsi" w:hAnsiTheme="majorHAnsi" w:cstheme="majorHAnsi"/>
          <w:color w:val="000000" w:themeColor="text1"/>
        </w:rPr>
        <w:t>Scale bar</w:t>
      </w:r>
      <w:r w:rsidR="00936111">
        <w:rPr>
          <w:rFonts w:asciiTheme="majorHAnsi" w:hAnsiTheme="majorHAnsi" w:cstheme="majorHAnsi"/>
          <w:color w:val="000000" w:themeColor="text1"/>
        </w:rPr>
        <w:t xml:space="preserve"> = </w:t>
      </w:r>
      <w:r w:rsidR="0015644E" w:rsidRPr="00471A71">
        <w:rPr>
          <w:rFonts w:asciiTheme="majorHAnsi" w:hAnsiTheme="majorHAnsi" w:cstheme="majorHAnsi"/>
          <w:color w:val="000000" w:themeColor="text1"/>
        </w:rPr>
        <w:t xml:space="preserve">100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15644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8639F" w:rsidRPr="00471A71">
        <w:rPr>
          <w:rFonts w:asciiTheme="majorHAnsi" w:hAnsiTheme="majorHAnsi" w:cstheme="majorHAnsi"/>
          <w:color w:val="000000" w:themeColor="text1"/>
        </w:rPr>
        <w:t>(</w:t>
      </w:r>
      <w:r w:rsidR="004C11B7" w:rsidRPr="008C77AA">
        <w:rPr>
          <w:rFonts w:asciiTheme="majorHAnsi" w:hAnsiTheme="majorHAnsi" w:cstheme="majorHAnsi"/>
          <w:iCs/>
          <w:color w:val="000000" w:themeColor="text1"/>
        </w:rPr>
        <w:t>left</w:t>
      </w:r>
      <w:r w:rsidR="002526D2" w:rsidRPr="008C77AA">
        <w:rPr>
          <w:rFonts w:asciiTheme="majorHAnsi" w:hAnsiTheme="majorHAnsi" w:cstheme="majorHAnsi"/>
          <w:iCs/>
          <w:color w:val="000000" w:themeColor="text1"/>
        </w:rPr>
        <w:t xml:space="preserve"> h</w:t>
      </w:r>
      <w:r w:rsidR="00D82DC3" w:rsidRPr="008C77AA">
        <w:rPr>
          <w:rFonts w:asciiTheme="majorHAnsi" w:hAnsiTheme="majorHAnsi" w:cstheme="majorHAnsi"/>
          <w:iCs/>
          <w:color w:val="000000" w:themeColor="text1"/>
        </w:rPr>
        <w:t>and panels</w:t>
      </w:r>
      <w:r w:rsidR="00F8639F" w:rsidRPr="00471A71">
        <w:rPr>
          <w:rFonts w:asciiTheme="majorHAnsi" w:hAnsiTheme="majorHAnsi" w:cstheme="majorHAnsi"/>
          <w:color w:val="000000" w:themeColor="text1"/>
        </w:rPr>
        <w:t>)</w:t>
      </w:r>
      <w:r w:rsidR="00D82DC3" w:rsidRPr="00471A71">
        <w:rPr>
          <w:rFonts w:asciiTheme="majorHAnsi" w:hAnsiTheme="majorHAnsi" w:cstheme="majorHAnsi"/>
          <w:color w:val="000000" w:themeColor="text1"/>
        </w:rPr>
        <w:t xml:space="preserve"> </w:t>
      </w:r>
      <w:r w:rsidR="004C11B7" w:rsidRPr="00471A71">
        <w:rPr>
          <w:rFonts w:asciiTheme="majorHAnsi" w:hAnsiTheme="majorHAnsi" w:cstheme="majorHAnsi"/>
          <w:color w:val="000000" w:themeColor="text1"/>
        </w:rPr>
        <w:t>4</w:t>
      </w:r>
      <w:r w:rsidR="00D82DC3" w:rsidRPr="00471A71">
        <w:rPr>
          <w:rFonts w:asciiTheme="majorHAnsi" w:hAnsiTheme="majorHAnsi" w:cstheme="majorHAnsi"/>
          <w:color w:val="000000" w:themeColor="text1"/>
        </w:rPr>
        <w:t xml:space="preserve">0-plane </w:t>
      </w:r>
      <w:r w:rsidR="00F8639F" w:rsidRPr="00471A71">
        <w:rPr>
          <w:rFonts w:asciiTheme="majorHAnsi" w:hAnsiTheme="majorHAnsi" w:cstheme="majorHAnsi"/>
          <w:color w:val="000000" w:themeColor="text1"/>
        </w:rPr>
        <w:t xml:space="preserve">axial projections </w:t>
      </w:r>
      <w:r w:rsidR="00E71A01" w:rsidRPr="00471A71">
        <w:rPr>
          <w:rFonts w:asciiTheme="majorHAnsi" w:hAnsiTheme="majorHAnsi" w:cstheme="majorHAnsi"/>
          <w:color w:val="000000" w:themeColor="text1"/>
        </w:rPr>
        <w:t>from ap</w:t>
      </w:r>
      <w:r w:rsidR="006F3E47" w:rsidRPr="00471A71">
        <w:rPr>
          <w:rFonts w:asciiTheme="majorHAnsi" w:hAnsiTheme="majorHAnsi" w:cstheme="majorHAnsi"/>
          <w:color w:val="000000" w:themeColor="text1"/>
        </w:rPr>
        <w:t>ex</w:t>
      </w:r>
      <w:r w:rsidR="00E71A01" w:rsidRPr="00471A71">
        <w:rPr>
          <w:rFonts w:asciiTheme="majorHAnsi" w:hAnsiTheme="majorHAnsi" w:cstheme="majorHAnsi"/>
          <w:color w:val="000000" w:themeColor="text1"/>
        </w:rPr>
        <w:t xml:space="preserve"> (</w:t>
      </w:r>
      <w:r w:rsidR="00E71A01" w:rsidRPr="008C77AA">
        <w:rPr>
          <w:rFonts w:asciiTheme="majorHAnsi" w:hAnsiTheme="majorHAnsi" w:cstheme="majorHAnsi"/>
          <w:iCs/>
          <w:color w:val="000000" w:themeColor="text1"/>
        </w:rPr>
        <w:t>top</w:t>
      </w:r>
      <w:r w:rsidR="00E71A01" w:rsidRPr="00D86C02">
        <w:rPr>
          <w:rFonts w:asciiTheme="majorHAnsi" w:hAnsiTheme="majorHAnsi" w:cstheme="majorHAnsi"/>
          <w:iCs/>
          <w:color w:val="000000" w:themeColor="text1"/>
        </w:rPr>
        <w:t xml:space="preserve">) to </w:t>
      </w:r>
      <w:r w:rsidR="006F3E47" w:rsidRPr="00D86C02">
        <w:rPr>
          <w:rFonts w:asciiTheme="majorHAnsi" w:hAnsiTheme="majorHAnsi" w:cstheme="majorHAnsi"/>
          <w:iCs/>
          <w:color w:val="000000" w:themeColor="text1"/>
        </w:rPr>
        <w:t>base</w:t>
      </w:r>
      <w:r w:rsidR="00E71A01" w:rsidRPr="00246230">
        <w:rPr>
          <w:rFonts w:asciiTheme="majorHAnsi" w:hAnsiTheme="majorHAnsi" w:cstheme="majorHAnsi"/>
          <w:iCs/>
          <w:color w:val="000000" w:themeColor="text1"/>
        </w:rPr>
        <w:t xml:space="preserve"> (</w:t>
      </w:r>
      <w:r w:rsidR="00E71A01" w:rsidRPr="008C77AA">
        <w:rPr>
          <w:rFonts w:asciiTheme="majorHAnsi" w:hAnsiTheme="majorHAnsi" w:cstheme="majorHAnsi"/>
          <w:iCs/>
          <w:color w:val="000000" w:themeColor="text1"/>
        </w:rPr>
        <w:t>bottom</w:t>
      </w:r>
      <w:r w:rsidR="00E71A01" w:rsidRPr="00471A71">
        <w:rPr>
          <w:rFonts w:asciiTheme="majorHAnsi" w:hAnsiTheme="majorHAnsi" w:cstheme="majorHAnsi"/>
          <w:color w:val="000000" w:themeColor="text1"/>
        </w:rPr>
        <w:t xml:space="preserve">) </w:t>
      </w:r>
      <w:r w:rsidR="00AA38E1" w:rsidRPr="00471A71">
        <w:rPr>
          <w:rFonts w:asciiTheme="majorHAnsi" w:hAnsiTheme="majorHAnsi" w:cstheme="majorHAnsi"/>
          <w:color w:val="000000" w:themeColor="text1"/>
        </w:rPr>
        <w:t>show</w:t>
      </w:r>
      <w:r w:rsidR="00F8639F" w:rsidRPr="00471A71">
        <w:rPr>
          <w:rFonts w:asciiTheme="majorHAnsi" w:hAnsiTheme="majorHAnsi" w:cstheme="majorHAnsi"/>
          <w:color w:val="000000" w:themeColor="text1"/>
        </w:rPr>
        <w:t xml:space="preserve"> the variation in cell</w:t>
      </w:r>
      <w:r w:rsidR="00974C75" w:rsidRPr="00471A71">
        <w:rPr>
          <w:rFonts w:asciiTheme="majorHAnsi" w:hAnsiTheme="majorHAnsi" w:cstheme="majorHAnsi"/>
          <w:color w:val="000000" w:themeColor="text1"/>
        </w:rPr>
        <w:t xml:space="preserve"> types in different strata of the biofilm</w:t>
      </w:r>
      <w:r w:rsidR="00E71A0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6F3E47" w:rsidRPr="00471A71">
        <w:rPr>
          <w:rFonts w:asciiTheme="majorHAnsi" w:hAnsiTheme="majorHAnsi" w:cstheme="majorHAnsi"/>
          <w:color w:val="000000" w:themeColor="text1"/>
        </w:rPr>
        <w:t xml:space="preserve">This </w:t>
      </w:r>
      <w:r w:rsidR="00AA38E1" w:rsidRPr="00471A71">
        <w:rPr>
          <w:rFonts w:asciiTheme="majorHAnsi" w:hAnsiTheme="majorHAnsi" w:cstheme="majorHAnsi"/>
          <w:color w:val="000000" w:themeColor="text1"/>
        </w:rPr>
        <w:t>example</w:t>
      </w:r>
      <w:r w:rsidR="006F3E47" w:rsidRPr="00471A71">
        <w:rPr>
          <w:rFonts w:asciiTheme="majorHAnsi" w:hAnsiTheme="majorHAnsi" w:cstheme="majorHAnsi"/>
          <w:color w:val="000000" w:themeColor="text1"/>
        </w:rPr>
        <w:t xml:space="preserve"> show</w:t>
      </w:r>
      <w:r w:rsidR="007D2658">
        <w:rPr>
          <w:rFonts w:asciiTheme="majorHAnsi" w:hAnsiTheme="majorHAnsi" w:cstheme="majorHAnsi"/>
          <w:color w:val="000000" w:themeColor="text1"/>
        </w:rPr>
        <w:t>ed</w:t>
      </w:r>
      <w:r w:rsidR="006F3E47" w:rsidRPr="00471A71">
        <w:rPr>
          <w:rFonts w:asciiTheme="majorHAnsi" w:hAnsiTheme="majorHAnsi" w:cstheme="majorHAnsi"/>
          <w:color w:val="000000" w:themeColor="text1"/>
        </w:rPr>
        <w:t xml:space="preserve"> characteristic </w:t>
      </w:r>
      <w:r w:rsidR="002526D2">
        <w:rPr>
          <w:rFonts w:asciiTheme="majorHAnsi" w:hAnsiTheme="majorHAnsi" w:cstheme="majorHAnsi"/>
          <w:color w:val="000000" w:themeColor="text1"/>
        </w:rPr>
        <w:t>wild type</w:t>
      </w:r>
      <w:r w:rsidR="006F3E47" w:rsidRPr="00471A71">
        <w:rPr>
          <w:rFonts w:asciiTheme="majorHAnsi" w:hAnsiTheme="majorHAnsi" w:cstheme="majorHAnsi"/>
          <w:color w:val="000000" w:themeColor="text1"/>
        </w:rPr>
        <w:t xml:space="preserve"> structure</w:t>
      </w:r>
      <w:r w:rsidR="00483457">
        <w:rPr>
          <w:rFonts w:asciiTheme="majorHAnsi" w:hAnsiTheme="majorHAnsi" w:cstheme="majorHAnsi"/>
          <w:color w:val="000000" w:themeColor="text1"/>
        </w:rPr>
        <w:t>:</w:t>
      </w:r>
      <w:r w:rsidR="006F3E47" w:rsidRPr="00471A71">
        <w:rPr>
          <w:rFonts w:asciiTheme="majorHAnsi" w:hAnsiTheme="majorHAnsi" w:cstheme="majorHAnsi"/>
          <w:color w:val="000000" w:themeColor="text1"/>
        </w:rPr>
        <w:t xml:space="preserve"> adherent cells at the base give rise to hyphae that ascend into a dense middle zone of </w:t>
      </w:r>
      <w:proofErr w:type="spellStart"/>
      <w:r w:rsidR="006F3E47" w:rsidRPr="00471A71">
        <w:rPr>
          <w:rFonts w:asciiTheme="majorHAnsi" w:hAnsiTheme="majorHAnsi" w:cstheme="majorHAnsi"/>
          <w:color w:val="000000" w:themeColor="text1"/>
        </w:rPr>
        <w:t>pseudo</w:t>
      </w:r>
      <w:r w:rsidR="002526D2">
        <w:rPr>
          <w:rFonts w:asciiTheme="majorHAnsi" w:hAnsiTheme="majorHAnsi" w:cstheme="majorHAnsi"/>
          <w:color w:val="000000" w:themeColor="text1"/>
        </w:rPr>
        <w:t>h</w:t>
      </w:r>
      <w:r w:rsidR="006F3E47" w:rsidRPr="00471A71">
        <w:rPr>
          <w:rFonts w:asciiTheme="majorHAnsi" w:hAnsiTheme="majorHAnsi" w:cstheme="majorHAnsi"/>
          <w:color w:val="000000" w:themeColor="text1"/>
        </w:rPr>
        <w:t>yphal</w:t>
      </w:r>
      <w:proofErr w:type="spellEnd"/>
      <w:r w:rsidR="006F3E47" w:rsidRPr="00471A71">
        <w:rPr>
          <w:rFonts w:asciiTheme="majorHAnsi" w:hAnsiTheme="majorHAnsi" w:cstheme="majorHAnsi"/>
          <w:color w:val="000000" w:themeColor="text1"/>
        </w:rPr>
        <w:t xml:space="preserve"> and yea</w:t>
      </w:r>
      <w:r w:rsidR="00AA38E1" w:rsidRPr="00471A71">
        <w:rPr>
          <w:rFonts w:asciiTheme="majorHAnsi" w:hAnsiTheme="majorHAnsi" w:cstheme="majorHAnsi"/>
          <w:color w:val="000000" w:themeColor="text1"/>
        </w:rPr>
        <w:t>st-like cells.</w:t>
      </w:r>
      <w:r w:rsidR="00936111">
        <w:rPr>
          <w:rFonts w:asciiTheme="majorHAnsi" w:hAnsiTheme="majorHAnsi" w:cstheme="majorHAnsi"/>
          <w:color w:val="000000" w:themeColor="text1"/>
        </w:rPr>
        <w:t xml:space="preserve"> </w:t>
      </w:r>
      <w:r w:rsidR="00AA38E1" w:rsidRPr="00471A71">
        <w:rPr>
          <w:rFonts w:asciiTheme="majorHAnsi" w:hAnsiTheme="majorHAnsi" w:cstheme="majorHAnsi"/>
          <w:color w:val="000000" w:themeColor="text1"/>
        </w:rPr>
        <w:t xml:space="preserve">Above the </w:t>
      </w:r>
      <w:r w:rsidR="006F3E47" w:rsidRPr="00471A71">
        <w:rPr>
          <w:rFonts w:asciiTheme="majorHAnsi" w:hAnsiTheme="majorHAnsi" w:cstheme="majorHAnsi"/>
          <w:color w:val="000000" w:themeColor="text1"/>
        </w:rPr>
        <w:t>midzone, hyphae reemerge</w:t>
      </w:r>
      <w:r w:rsidR="007D2658">
        <w:rPr>
          <w:rFonts w:asciiTheme="majorHAnsi" w:hAnsiTheme="majorHAnsi" w:cstheme="majorHAnsi"/>
          <w:color w:val="000000" w:themeColor="text1"/>
        </w:rPr>
        <w:t>d</w:t>
      </w:r>
      <w:r w:rsidR="006F3E47" w:rsidRPr="00471A71">
        <w:rPr>
          <w:rFonts w:asciiTheme="majorHAnsi" w:hAnsiTheme="majorHAnsi" w:cstheme="majorHAnsi"/>
          <w:color w:val="000000" w:themeColor="text1"/>
        </w:rPr>
        <w:t xml:space="preserve"> and g</w:t>
      </w:r>
      <w:r w:rsidR="007D2658">
        <w:rPr>
          <w:rFonts w:asciiTheme="majorHAnsi" w:hAnsiTheme="majorHAnsi" w:cstheme="majorHAnsi"/>
          <w:color w:val="000000" w:themeColor="text1"/>
        </w:rPr>
        <w:t>a</w:t>
      </w:r>
      <w:r w:rsidR="006F3E47" w:rsidRPr="00471A71">
        <w:rPr>
          <w:rFonts w:asciiTheme="majorHAnsi" w:hAnsiTheme="majorHAnsi" w:cstheme="majorHAnsi"/>
          <w:color w:val="000000" w:themeColor="text1"/>
        </w:rPr>
        <w:t>ve rise to clusters of budding yeast.</w:t>
      </w:r>
      <w:r w:rsidR="00936111">
        <w:rPr>
          <w:rFonts w:asciiTheme="majorHAnsi" w:hAnsiTheme="majorHAnsi" w:cstheme="majorHAnsi"/>
          <w:color w:val="000000" w:themeColor="text1"/>
        </w:rPr>
        <w:t xml:space="preserve"> </w:t>
      </w:r>
      <w:r w:rsidR="006F3E47" w:rsidRPr="00471A71">
        <w:rPr>
          <w:rFonts w:asciiTheme="majorHAnsi" w:hAnsiTheme="majorHAnsi" w:cstheme="majorHAnsi"/>
          <w:color w:val="000000" w:themeColor="text1"/>
        </w:rPr>
        <w:t xml:space="preserve">The long hyphae seen in the apical zone </w:t>
      </w:r>
      <w:r w:rsidR="00E11412" w:rsidRPr="00471A71">
        <w:rPr>
          <w:rFonts w:asciiTheme="majorHAnsi" w:hAnsiTheme="majorHAnsi" w:cstheme="majorHAnsi"/>
          <w:color w:val="000000" w:themeColor="text1"/>
        </w:rPr>
        <w:t>likely</w:t>
      </w:r>
      <w:r w:rsidR="006F3E47" w:rsidRPr="00471A71">
        <w:rPr>
          <w:rFonts w:asciiTheme="majorHAnsi" w:hAnsiTheme="majorHAnsi" w:cstheme="majorHAnsi"/>
          <w:color w:val="000000" w:themeColor="text1"/>
        </w:rPr>
        <w:t xml:space="preserve"> extend</w:t>
      </w:r>
      <w:r w:rsidR="006978E6" w:rsidRPr="00471A71">
        <w:rPr>
          <w:rFonts w:asciiTheme="majorHAnsi" w:hAnsiTheme="majorHAnsi" w:cstheme="majorHAnsi"/>
          <w:color w:val="000000" w:themeColor="text1"/>
        </w:rPr>
        <w:t>ed</w:t>
      </w:r>
      <w:r w:rsidR="006F3E47" w:rsidRPr="00471A71">
        <w:rPr>
          <w:rFonts w:asciiTheme="majorHAnsi" w:hAnsiTheme="majorHAnsi" w:cstheme="majorHAnsi"/>
          <w:color w:val="000000" w:themeColor="text1"/>
        </w:rPr>
        <w:t xml:space="preserve"> into the culture medium in th</w:t>
      </w:r>
      <w:r w:rsidR="005A283E" w:rsidRPr="00471A71">
        <w:rPr>
          <w:rFonts w:asciiTheme="majorHAnsi" w:hAnsiTheme="majorHAnsi" w:cstheme="majorHAnsi"/>
          <w:color w:val="000000" w:themeColor="text1"/>
        </w:rPr>
        <w:t xml:space="preserve">e living </w:t>
      </w:r>
      <w:proofErr w:type="gramStart"/>
      <w:r w:rsidR="005A283E" w:rsidRPr="00471A71">
        <w:rPr>
          <w:rFonts w:asciiTheme="majorHAnsi" w:hAnsiTheme="majorHAnsi" w:cstheme="majorHAnsi"/>
          <w:color w:val="000000" w:themeColor="text1"/>
        </w:rPr>
        <w:t>biofilm, but</w:t>
      </w:r>
      <w:proofErr w:type="gramEnd"/>
      <w:r w:rsidR="005A283E" w:rsidRPr="00471A71">
        <w:rPr>
          <w:rFonts w:asciiTheme="majorHAnsi" w:hAnsiTheme="majorHAnsi" w:cstheme="majorHAnsi"/>
          <w:color w:val="000000" w:themeColor="text1"/>
        </w:rPr>
        <w:t xml:space="preserve"> </w:t>
      </w:r>
      <w:r w:rsidR="0023360F" w:rsidRPr="00471A71">
        <w:rPr>
          <w:rFonts w:asciiTheme="majorHAnsi" w:hAnsiTheme="majorHAnsi" w:cstheme="majorHAnsi"/>
          <w:color w:val="000000" w:themeColor="text1"/>
        </w:rPr>
        <w:t>fold</w:t>
      </w:r>
      <w:r w:rsidR="006978E6" w:rsidRPr="00471A71">
        <w:rPr>
          <w:rFonts w:asciiTheme="majorHAnsi" w:hAnsiTheme="majorHAnsi" w:cstheme="majorHAnsi"/>
          <w:color w:val="000000" w:themeColor="text1"/>
        </w:rPr>
        <w:t>ed</w:t>
      </w:r>
      <w:r w:rsidR="0023360F" w:rsidRPr="00471A71">
        <w:rPr>
          <w:rFonts w:asciiTheme="majorHAnsi" w:hAnsiTheme="majorHAnsi" w:cstheme="majorHAnsi"/>
          <w:color w:val="000000" w:themeColor="text1"/>
        </w:rPr>
        <w:t xml:space="preserve"> over</w:t>
      </w:r>
      <w:r w:rsidR="006F3E47" w:rsidRPr="00471A71">
        <w:rPr>
          <w:rFonts w:asciiTheme="majorHAnsi" w:hAnsiTheme="majorHAnsi" w:cstheme="majorHAnsi"/>
          <w:color w:val="000000" w:themeColor="text1"/>
        </w:rPr>
        <w:t xml:space="preserve"> </w:t>
      </w:r>
      <w:r w:rsidR="00E11412" w:rsidRPr="00471A71">
        <w:rPr>
          <w:rFonts w:asciiTheme="majorHAnsi" w:hAnsiTheme="majorHAnsi" w:cstheme="majorHAnsi"/>
          <w:color w:val="000000" w:themeColor="text1"/>
        </w:rPr>
        <w:t xml:space="preserve">onto the </w:t>
      </w:r>
      <w:r w:rsidR="005A283E" w:rsidRPr="00471A71">
        <w:rPr>
          <w:rFonts w:asciiTheme="majorHAnsi" w:hAnsiTheme="majorHAnsi" w:cstheme="majorHAnsi"/>
          <w:color w:val="000000" w:themeColor="text1"/>
        </w:rPr>
        <w:t>surface</w:t>
      </w:r>
      <w:r w:rsidR="00E11412" w:rsidRPr="00471A71">
        <w:rPr>
          <w:rFonts w:asciiTheme="majorHAnsi" w:hAnsiTheme="majorHAnsi" w:cstheme="majorHAnsi"/>
          <w:color w:val="000000" w:themeColor="text1"/>
        </w:rPr>
        <w:t xml:space="preserve"> of the biofilm </w:t>
      </w:r>
      <w:r w:rsidR="005A283E" w:rsidRPr="00471A71">
        <w:rPr>
          <w:rFonts w:asciiTheme="majorHAnsi" w:hAnsiTheme="majorHAnsi" w:cstheme="majorHAnsi"/>
          <w:color w:val="000000" w:themeColor="text1"/>
        </w:rPr>
        <w:t>during specimen processing.</w:t>
      </w:r>
      <w:r w:rsidR="00936111">
        <w:rPr>
          <w:rFonts w:asciiTheme="majorHAnsi" w:hAnsiTheme="majorHAnsi" w:cstheme="majorHAnsi"/>
          <w:color w:val="000000" w:themeColor="text1"/>
        </w:rPr>
        <w:t xml:space="preserve"> </w:t>
      </w:r>
      <w:r w:rsidR="001775B9" w:rsidRPr="00471A71">
        <w:rPr>
          <w:rFonts w:asciiTheme="majorHAnsi" w:hAnsiTheme="majorHAnsi" w:cstheme="majorHAnsi"/>
          <w:color w:val="000000" w:themeColor="text1"/>
        </w:rPr>
        <w:t xml:space="preserve">The </w:t>
      </w:r>
      <w:r w:rsidR="001775B9" w:rsidRPr="00471A71">
        <w:rPr>
          <w:rFonts w:asciiTheme="majorHAnsi" w:hAnsiTheme="majorHAnsi" w:cstheme="majorHAnsi"/>
          <w:i/>
          <w:color w:val="000000" w:themeColor="text1"/>
        </w:rPr>
        <w:t>cak1</w:t>
      </w:r>
      <w:r w:rsidR="001775B9" w:rsidRPr="00471A71">
        <w:rPr>
          <w:rFonts w:asciiTheme="majorHAnsi" w:hAnsiTheme="majorHAnsi" w:cstheme="majorHAnsi"/>
          <w:color w:val="000000" w:themeColor="text1"/>
        </w:rPr>
        <w:t xml:space="preserve"> DX biofilm grew to a thickness of 500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1775B9" w:rsidRPr="00471A71">
        <w:rPr>
          <w:rFonts w:asciiTheme="majorHAnsi" w:hAnsiTheme="majorHAnsi" w:cstheme="majorHAnsi"/>
          <w:color w:val="000000" w:themeColor="text1"/>
        </w:rPr>
        <w:t xml:space="preserve"> as seen in the side-view projection of the 556-plane image stack.</w:t>
      </w:r>
      <w:r w:rsidR="00936111">
        <w:rPr>
          <w:rFonts w:asciiTheme="majorHAnsi" w:hAnsiTheme="majorHAnsi" w:cstheme="majorHAnsi"/>
          <w:color w:val="000000" w:themeColor="text1"/>
        </w:rPr>
        <w:t xml:space="preserve"> </w:t>
      </w:r>
      <w:r w:rsidR="001775B9" w:rsidRPr="00471A71">
        <w:rPr>
          <w:rFonts w:asciiTheme="majorHAnsi" w:hAnsiTheme="majorHAnsi" w:cstheme="majorHAnsi"/>
          <w:color w:val="000000" w:themeColor="text1"/>
        </w:rPr>
        <w:t xml:space="preserve">This mutant, which is known to </w:t>
      </w:r>
      <w:r w:rsidR="0098001A" w:rsidRPr="00471A71">
        <w:rPr>
          <w:rFonts w:asciiTheme="majorHAnsi" w:hAnsiTheme="majorHAnsi" w:cstheme="majorHAnsi"/>
          <w:color w:val="000000" w:themeColor="text1"/>
        </w:rPr>
        <w:t>undergo</w:t>
      </w:r>
      <w:r w:rsidR="001775B9" w:rsidRPr="00471A71">
        <w:rPr>
          <w:rFonts w:asciiTheme="majorHAnsi" w:hAnsiTheme="majorHAnsi" w:cstheme="majorHAnsi"/>
          <w:color w:val="000000" w:themeColor="text1"/>
        </w:rPr>
        <w:t xml:space="preserve"> </w:t>
      </w:r>
      <w:r w:rsidR="0098001A" w:rsidRPr="00471A71">
        <w:rPr>
          <w:rFonts w:asciiTheme="majorHAnsi" w:hAnsiTheme="majorHAnsi" w:cstheme="majorHAnsi"/>
          <w:color w:val="000000" w:themeColor="text1"/>
        </w:rPr>
        <w:t>filamentous growth</w:t>
      </w:r>
      <w:r w:rsidR="001775B9" w:rsidRPr="00471A71">
        <w:rPr>
          <w:rFonts w:asciiTheme="majorHAnsi" w:hAnsiTheme="majorHAnsi" w:cstheme="majorHAnsi"/>
          <w:color w:val="000000" w:themeColor="text1"/>
        </w:rPr>
        <w:t xml:space="preserve"> in the absence of inducing </w:t>
      </w:r>
      <w:r w:rsidR="00D77A24" w:rsidRPr="00471A71">
        <w:rPr>
          <w:rFonts w:asciiTheme="majorHAnsi" w:hAnsiTheme="majorHAnsi" w:cstheme="majorHAnsi"/>
          <w:color w:val="000000" w:themeColor="text1"/>
        </w:rPr>
        <w:t>stresse</w:t>
      </w:r>
      <w:r w:rsidR="001775B9" w:rsidRPr="00471A71">
        <w:rPr>
          <w:rFonts w:asciiTheme="majorHAnsi" w:hAnsiTheme="majorHAnsi" w:cstheme="majorHAnsi"/>
          <w:color w:val="000000" w:themeColor="text1"/>
        </w:rPr>
        <w:t>s</w:t>
      </w:r>
      <w:r w:rsidR="00574DBA" w:rsidRPr="00574DBA">
        <w:rPr>
          <w:rFonts w:asciiTheme="majorHAnsi" w:hAnsiTheme="majorHAnsi" w:cstheme="majorHAnsi"/>
          <w:color w:val="000000" w:themeColor="text1"/>
          <w:vertAlign w:val="superscript"/>
        </w:rPr>
        <w:t>14</w:t>
      </w:r>
      <w:r w:rsidR="0098001A" w:rsidRPr="00471A71">
        <w:rPr>
          <w:rFonts w:asciiTheme="majorHAnsi" w:hAnsiTheme="majorHAnsi" w:cstheme="majorHAnsi"/>
          <w:color w:val="000000" w:themeColor="text1"/>
        </w:rPr>
        <w:t>,</w:t>
      </w:r>
      <w:r w:rsidR="00150BB0" w:rsidRPr="00471A71">
        <w:rPr>
          <w:rFonts w:asciiTheme="majorHAnsi" w:hAnsiTheme="majorHAnsi" w:cstheme="majorHAnsi"/>
          <w:color w:val="000000" w:themeColor="text1"/>
        </w:rPr>
        <w:t xml:space="preserve"> </w:t>
      </w:r>
      <w:r w:rsidR="0098001A" w:rsidRPr="00471A71">
        <w:rPr>
          <w:rFonts w:asciiTheme="majorHAnsi" w:hAnsiTheme="majorHAnsi" w:cstheme="majorHAnsi"/>
          <w:color w:val="000000" w:themeColor="text1"/>
        </w:rPr>
        <w:t>produce</w:t>
      </w:r>
      <w:r w:rsidR="007D2658">
        <w:rPr>
          <w:rFonts w:asciiTheme="majorHAnsi" w:hAnsiTheme="majorHAnsi" w:cstheme="majorHAnsi"/>
          <w:color w:val="000000" w:themeColor="text1"/>
        </w:rPr>
        <w:t>d</w:t>
      </w:r>
      <w:r w:rsidR="0098001A" w:rsidRPr="00471A71">
        <w:rPr>
          <w:rFonts w:asciiTheme="majorHAnsi" w:hAnsiTheme="majorHAnsi" w:cstheme="majorHAnsi"/>
          <w:color w:val="000000" w:themeColor="text1"/>
        </w:rPr>
        <w:t xml:space="preserve"> a dramatically different </w:t>
      </w:r>
      <w:r w:rsidR="00746050" w:rsidRPr="00471A71">
        <w:rPr>
          <w:rFonts w:asciiTheme="majorHAnsi" w:hAnsiTheme="majorHAnsi" w:cstheme="majorHAnsi"/>
          <w:color w:val="000000" w:themeColor="text1"/>
        </w:rPr>
        <w:t>architecture</w:t>
      </w:r>
      <w:r w:rsidR="0098001A"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A283E" w:rsidRPr="00471A71">
        <w:rPr>
          <w:rFonts w:asciiTheme="majorHAnsi" w:hAnsiTheme="majorHAnsi" w:cstheme="majorHAnsi"/>
          <w:color w:val="000000" w:themeColor="text1"/>
        </w:rPr>
        <w:t>As seen in both the sideview and axial projections (</w:t>
      </w:r>
      <w:r w:rsidR="005A283E" w:rsidRPr="008C77AA">
        <w:rPr>
          <w:rFonts w:asciiTheme="majorHAnsi" w:hAnsiTheme="majorHAnsi" w:cstheme="majorHAnsi"/>
          <w:iCs/>
          <w:color w:val="000000" w:themeColor="text1"/>
        </w:rPr>
        <w:t>right</w:t>
      </w:r>
      <w:r w:rsidR="002526D2" w:rsidRPr="008C77AA">
        <w:rPr>
          <w:rFonts w:asciiTheme="majorHAnsi" w:hAnsiTheme="majorHAnsi" w:cstheme="majorHAnsi"/>
          <w:iCs/>
          <w:color w:val="000000" w:themeColor="text1"/>
        </w:rPr>
        <w:t xml:space="preserve"> h</w:t>
      </w:r>
      <w:r w:rsidR="005A283E" w:rsidRPr="008C77AA">
        <w:rPr>
          <w:rFonts w:asciiTheme="majorHAnsi" w:hAnsiTheme="majorHAnsi" w:cstheme="majorHAnsi"/>
          <w:iCs/>
          <w:color w:val="000000" w:themeColor="text1"/>
        </w:rPr>
        <w:t>and panels</w:t>
      </w:r>
      <w:r w:rsidR="005A283E" w:rsidRPr="00471A71">
        <w:rPr>
          <w:rFonts w:asciiTheme="majorHAnsi" w:hAnsiTheme="majorHAnsi" w:cstheme="majorHAnsi"/>
          <w:color w:val="000000" w:themeColor="text1"/>
        </w:rPr>
        <w:t>), m</w:t>
      </w:r>
      <w:r w:rsidR="0098001A" w:rsidRPr="00471A71">
        <w:rPr>
          <w:rFonts w:asciiTheme="majorHAnsi" w:hAnsiTheme="majorHAnsi" w:cstheme="majorHAnsi"/>
          <w:color w:val="000000" w:themeColor="text1"/>
        </w:rPr>
        <w:t>any branching cells</w:t>
      </w:r>
      <w:r w:rsidR="005A283E" w:rsidRPr="00471A71">
        <w:rPr>
          <w:rFonts w:asciiTheme="majorHAnsi" w:hAnsiTheme="majorHAnsi" w:cstheme="majorHAnsi"/>
          <w:color w:val="000000" w:themeColor="text1"/>
        </w:rPr>
        <w:t xml:space="preserve"> g</w:t>
      </w:r>
      <w:r w:rsidR="007D2658">
        <w:rPr>
          <w:rFonts w:asciiTheme="majorHAnsi" w:hAnsiTheme="majorHAnsi" w:cstheme="majorHAnsi"/>
          <w:color w:val="000000" w:themeColor="text1"/>
        </w:rPr>
        <w:t>a</w:t>
      </w:r>
      <w:r w:rsidR="005A283E" w:rsidRPr="00471A71">
        <w:rPr>
          <w:rFonts w:asciiTheme="majorHAnsi" w:hAnsiTheme="majorHAnsi" w:cstheme="majorHAnsi"/>
          <w:color w:val="000000" w:themeColor="text1"/>
        </w:rPr>
        <w:t>ve</w:t>
      </w:r>
      <w:r w:rsidR="00BE137E" w:rsidRPr="00471A71">
        <w:rPr>
          <w:rFonts w:asciiTheme="majorHAnsi" w:hAnsiTheme="majorHAnsi" w:cstheme="majorHAnsi"/>
          <w:color w:val="000000" w:themeColor="text1"/>
        </w:rPr>
        <w:t xml:space="preserve"> rise to </w:t>
      </w:r>
      <w:r w:rsidR="005A283E" w:rsidRPr="00471A71">
        <w:rPr>
          <w:rFonts w:asciiTheme="majorHAnsi" w:hAnsiTheme="majorHAnsi" w:cstheme="majorHAnsi"/>
          <w:color w:val="000000" w:themeColor="text1"/>
        </w:rPr>
        <w:t>radial</w:t>
      </w:r>
      <w:r w:rsidR="00BE137E" w:rsidRPr="00471A71">
        <w:rPr>
          <w:rFonts w:asciiTheme="majorHAnsi" w:hAnsiTheme="majorHAnsi" w:cstheme="majorHAnsi"/>
          <w:color w:val="000000" w:themeColor="text1"/>
        </w:rPr>
        <w:t xml:space="preserve"> outgrowths</w:t>
      </w:r>
      <w:r w:rsidR="00BE137E" w:rsidRPr="00D86C02">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235CE" w:rsidRPr="008C77AA">
        <w:rPr>
          <w:rFonts w:asciiTheme="majorHAnsi" w:hAnsiTheme="majorHAnsi" w:cstheme="majorHAnsi"/>
          <w:color w:val="000000" w:themeColor="text1"/>
        </w:rPr>
        <w:t>(</w:t>
      </w:r>
      <w:r w:rsidR="002526D2" w:rsidRPr="00D86C02">
        <w:rPr>
          <w:rFonts w:asciiTheme="majorHAnsi" w:hAnsiTheme="majorHAnsi" w:cstheme="majorHAnsi"/>
          <w:b/>
          <w:bCs/>
          <w:color w:val="000000" w:themeColor="text1"/>
        </w:rPr>
        <w:t>B</w:t>
      </w:r>
      <w:r w:rsidR="000235CE" w:rsidRPr="008C77AA">
        <w:rPr>
          <w:rFonts w:asciiTheme="majorHAnsi" w:hAnsiTheme="majorHAnsi" w:cstheme="majorHAnsi"/>
          <w:color w:val="000000" w:themeColor="text1"/>
        </w:rPr>
        <w:t>)</w:t>
      </w:r>
      <w:r w:rsidR="00846AA9" w:rsidRPr="00471A71">
        <w:rPr>
          <w:rFonts w:asciiTheme="majorHAnsi" w:hAnsiTheme="majorHAnsi" w:cstheme="majorHAnsi"/>
          <w:color w:val="000000" w:themeColor="text1"/>
        </w:rPr>
        <w:t xml:space="preserve"> </w:t>
      </w:r>
      <w:r w:rsidR="0016144F" w:rsidRPr="00471A71">
        <w:rPr>
          <w:rFonts w:asciiTheme="majorHAnsi" w:hAnsiTheme="majorHAnsi" w:cstheme="majorHAnsi"/>
          <w:color w:val="000000" w:themeColor="text1"/>
        </w:rPr>
        <w:t>Examples of branching hyphae</w:t>
      </w:r>
      <w:r w:rsidR="00D77A24" w:rsidRPr="00471A71">
        <w:rPr>
          <w:rFonts w:asciiTheme="majorHAnsi" w:hAnsiTheme="majorHAnsi" w:cstheme="majorHAnsi"/>
          <w:color w:val="000000" w:themeColor="text1"/>
        </w:rPr>
        <w:t xml:space="preserve"> within the</w:t>
      </w:r>
      <w:r w:rsidR="00D77A24" w:rsidRPr="00471A71">
        <w:rPr>
          <w:rFonts w:asciiTheme="majorHAnsi" w:hAnsiTheme="majorHAnsi" w:cstheme="majorHAnsi"/>
          <w:i/>
          <w:color w:val="000000" w:themeColor="text1"/>
        </w:rPr>
        <w:t xml:space="preserve"> cak1</w:t>
      </w:r>
      <w:r w:rsidR="00D77A24" w:rsidRPr="00471A71">
        <w:rPr>
          <w:rFonts w:asciiTheme="majorHAnsi" w:hAnsiTheme="majorHAnsi" w:cstheme="majorHAnsi"/>
          <w:color w:val="000000" w:themeColor="text1"/>
        </w:rPr>
        <w:t xml:space="preserve"> DX biofilm</w:t>
      </w:r>
      <w:r w:rsidR="0016144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6144F" w:rsidRPr="00471A71">
        <w:rPr>
          <w:rFonts w:asciiTheme="majorHAnsi" w:hAnsiTheme="majorHAnsi" w:cstheme="majorHAnsi"/>
          <w:color w:val="000000" w:themeColor="text1"/>
        </w:rPr>
        <w:t xml:space="preserve">Scale bar </w:t>
      </w:r>
      <w:r w:rsidR="00483457">
        <w:rPr>
          <w:rFonts w:asciiTheme="majorHAnsi" w:hAnsiTheme="majorHAnsi" w:cstheme="majorHAnsi"/>
          <w:color w:val="000000" w:themeColor="text1"/>
        </w:rPr>
        <w:t xml:space="preserve">= </w:t>
      </w:r>
      <w:r w:rsidR="0016144F" w:rsidRPr="00471A71">
        <w:rPr>
          <w:rFonts w:asciiTheme="majorHAnsi" w:hAnsiTheme="majorHAnsi" w:cstheme="majorHAnsi"/>
          <w:color w:val="000000" w:themeColor="text1"/>
        </w:rPr>
        <w:t xml:space="preserve">10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16144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5644E" w:rsidRPr="008C77AA">
        <w:rPr>
          <w:rFonts w:asciiTheme="majorHAnsi" w:hAnsiTheme="majorHAnsi" w:cstheme="majorHAnsi"/>
          <w:bCs/>
          <w:color w:val="000000" w:themeColor="text1"/>
        </w:rPr>
        <w:t>(</w:t>
      </w:r>
      <w:r w:rsidR="00D86C02" w:rsidRPr="00D86C02">
        <w:rPr>
          <w:rFonts w:asciiTheme="majorHAnsi" w:hAnsiTheme="majorHAnsi" w:cstheme="majorHAnsi"/>
          <w:b/>
          <w:color w:val="000000" w:themeColor="text1"/>
        </w:rPr>
        <w:t>C</w:t>
      </w:r>
      <w:r w:rsidR="0015644E" w:rsidRPr="008C77AA">
        <w:rPr>
          <w:rFonts w:asciiTheme="majorHAnsi" w:hAnsiTheme="majorHAnsi" w:cstheme="majorHAnsi"/>
          <w:bCs/>
          <w:color w:val="000000" w:themeColor="text1"/>
        </w:rPr>
        <w:t>)</w:t>
      </w:r>
      <w:r w:rsidR="00936111">
        <w:rPr>
          <w:rFonts w:asciiTheme="majorHAnsi" w:hAnsiTheme="majorHAnsi" w:cstheme="majorHAnsi"/>
          <w:color w:val="000000" w:themeColor="text1"/>
        </w:rPr>
        <w:t xml:space="preserve"> </w:t>
      </w:r>
      <w:r w:rsidR="00846AA9" w:rsidRPr="00471A71">
        <w:rPr>
          <w:rFonts w:asciiTheme="majorHAnsi" w:hAnsiTheme="majorHAnsi" w:cstheme="majorHAnsi"/>
          <w:color w:val="000000" w:themeColor="text1"/>
        </w:rPr>
        <w:t>Fluorescence attenuation with dept</w:t>
      </w:r>
      <w:r w:rsidR="0023360F" w:rsidRPr="00471A71">
        <w:rPr>
          <w:rFonts w:asciiTheme="majorHAnsi" w:hAnsiTheme="majorHAnsi" w:cstheme="majorHAnsi"/>
          <w:color w:val="000000" w:themeColor="text1"/>
        </w:rPr>
        <w:t xml:space="preserve">h </w:t>
      </w:r>
      <w:r w:rsidR="00EB14FC" w:rsidRPr="00471A71">
        <w:rPr>
          <w:rFonts w:asciiTheme="majorHAnsi" w:hAnsiTheme="majorHAnsi" w:cstheme="majorHAnsi"/>
          <w:color w:val="000000" w:themeColor="text1"/>
        </w:rPr>
        <w:t xml:space="preserve">in the </w:t>
      </w:r>
      <w:r w:rsidR="008C1F9D" w:rsidRPr="00471A71">
        <w:rPr>
          <w:rFonts w:asciiTheme="majorHAnsi" w:hAnsiTheme="majorHAnsi" w:cstheme="majorHAnsi"/>
          <w:color w:val="000000" w:themeColor="text1"/>
        </w:rPr>
        <w:t xml:space="preserve">clarified </w:t>
      </w:r>
      <w:r w:rsidR="002526D2">
        <w:rPr>
          <w:rFonts w:asciiTheme="majorHAnsi" w:hAnsiTheme="majorHAnsi" w:cstheme="majorHAnsi"/>
          <w:color w:val="000000" w:themeColor="text1"/>
        </w:rPr>
        <w:t>wild type</w:t>
      </w:r>
      <w:r w:rsidR="00EB14FC" w:rsidRPr="00471A71">
        <w:rPr>
          <w:rFonts w:asciiTheme="majorHAnsi" w:hAnsiTheme="majorHAnsi" w:cstheme="majorHAnsi"/>
          <w:color w:val="000000" w:themeColor="text1"/>
        </w:rPr>
        <w:t xml:space="preserve"> biofilm </w:t>
      </w:r>
      <w:r w:rsidR="0023360F" w:rsidRPr="00471A71">
        <w:rPr>
          <w:rFonts w:asciiTheme="majorHAnsi" w:hAnsiTheme="majorHAnsi" w:cstheme="majorHAnsi"/>
          <w:color w:val="000000" w:themeColor="text1"/>
        </w:rPr>
        <w:t>w</w:t>
      </w:r>
      <w:r w:rsidR="008C1F9D" w:rsidRPr="00471A71">
        <w:rPr>
          <w:rFonts w:asciiTheme="majorHAnsi" w:hAnsiTheme="majorHAnsi" w:cstheme="majorHAnsi"/>
          <w:color w:val="000000" w:themeColor="text1"/>
        </w:rPr>
        <w:t>as quantified by masking out</w:t>
      </w:r>
      <w:r w:rsidR="0023360F" w:rsidRPr="00471A71">
        <w:rPr>
          <w:rFonts w:asciiTheme="majorHAnsi" w:hAnsiTheme="majorHAnsi" w:cstheme="majorHAnsi"/>
          <w:color w:val="000000" w:themeColor="text1"/>
        </w:rPr>
        <w:t xml:space="preserve"> background pixels, then computing the average digital </w:t>
      </w:r>
      <w:r w:rsidR="00AA5BA6" w:rsidRPr="00471A71">
        <w:rPr>
          <w:rFonts w:asciiTheme="majorHAnsi" w:hAnsiTheme="majorHAnsi" w:cstheme="majorHAnsi"/>
          <w:color w:val="000000" w:themeColor="text1"/>
        </w:rPr>
        <w:t>signal for all non-background pixels in each image plane.</w:t>
      </w:r>
      <w:r w:rsidR="00936111">
        <w:rPr>
          <w:rFonts w:asciiTheme="majorHAnsi" w:hAnsiTheme="majorHAnsi" w:cstheme="majorHAnsi"/>
          <w:color w:val="000000" w:themeColor="text1"/>
        </w:rPr>
        <w:t xml:space="preserve"> </w:t>
      </w:r>
      <w:proofErr w:type="gramStart"/>
      <w:r w:rsidR="008C1F9D" w:rsidRPr="00471A71">
        <w:rPr>
          <w:rFonts w:asciiTheme="majorHAnsi" w:hAnsiTheme="majorHAnsi" w:cstheme="majorHAnsi"/>
          <w:color w:val="000000" w:themeColor="text1"/>
        </w:rPr>
        <w:t>With the exception of</w:t>
      </w:r>
      <w:proofErr w:type="gramEnd"/>
      <w:r w:rsidR="008C1F9D" w:rsidRPr="00471A71">
        <w:rPr>
          <w:rFonts w:asciiTheme="majorHAnsi" w:hAnsiTheme="majorHAnsi" w:cstheme="majorHAnsi"/>
          <w:color w:val="000000" w:themeColor="text1"/>
        </w:rPr>
        <w:t xml:space="preserve"> apical hyphae that are brightly tagged by the lectin, there </w:t>
      </w:r>
      <w:r w:rsidR="007D2658">
        <w:rPr>
          <w:rFonts w:asciiTheme="majorHAnsi" w:hAnsiTheme="majorHAnsi" w:cstheme="majorHAnsi"/>
          <w:color w:val="000000" w:themeColor="text1"/>
        </w:rPr>
        <w:t>was</w:t>
      </w:r>
      <w:r w:rsidR="007D2658" w:rsidRPr="00471A71">
        <w:rPr>
          <w:rFonts w:asciiTheme="majorHAnsi" w:hAnsiTheme="majorHAnsi" w:cstheme="majorHAnsi"/>
          <w:color w:val="000000" w:themeColor="text1"/>
        </w:rPr>
        <w:t xml:space="preserve"> </w:t>
      </w:r>
      <w:r w:rsidR="008C1F9D" w:rsidRPr="00471A71">
        <w:rPr>
          <w:rFonts w:asciiTheme="majorHAnsi" w:hAnsiTheme="majorHAnsi" w:cstheme="majorHAnsi"/>
          <w:color w:val="000000" w:themeColor="text1"/>
        </w:rPr>
        <w:t>no strong attenuation trend with focus depth.</w:t>
      </w:r>
    </w:p>
    <w:p w14:paraId="73200504" w14:textId="77777777" w:rsidR="004A2471" w:rsidRPr="00471A71" w:rsidRDefault="004A2471" w:rsidP="00471A71">
      <w:pPr>
        <w:widowControl w:val="0"/>
        <w:jc w:val="both"/>
        <w:rPr>
          <w:rFonts w:asciiTheme="majorHAnsi" w:hAnsiTheme="majorHAnsi" w:cstheme="majorHAnsi"/>
          <w:color w:val="000000" w:themeColor="text1"/>
        </w:rPr>
      </w:pPr>
    </w:p>
    <w:p w14:paraId="09B633CA" w14:textId="030A01E6" w:rsidR="004A2471" w:rsidRPr="00471A71" w:rsidRDefault="004A2471"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Figure 5:</w:t>
      </w:r>
      <w:r w:rsidR="00936111">
        <w:rPr>
          <w:rFonts w:asciiTheme="majorHAnsi" w:hAnsiTheme="majorHAnsi" w:cstheme="majorHAnsi"/>
          <w:color w:val="000000" w:themeColor="text1"/>
        </w:rPr>
        <w:t xml:space="preserve"> </w:t>
      </w:r>
      <w:r w:rsidR="00471A71" w:rsidRPr="00471A71">
        <w:rPr>
          <w:rFonts w:asciiTheme="majorHAnsi" w:hAnsiTheme="majorHAnsi" w:cstheme="majorHAnsi"/>
          <w:b/>
          <w:bCs/>
          <w:color w:val="000000" w:themeColor="text1"/>
        </w:rPr>
        <w:t>Invasive hyphae in agar.</w:t>
      </w:r>
      <w:r w:rsidR="00936111">
        <w:rPr>
          <w:rFonts w:asciiTheme="majorHAnsi" w:hAnsiTheme="majorHAnsi" w:cstheme="majorHAnsi"/>
          <w:color w:val="000000" w:themeColor="text1"/>
        </w:rPr>
        <w:t xml:space="preserve"> </w:t>
      </w:r>
      <w:r w:rsidR="00B51003" w:rsidRPr="00471A71">
        <w:rPr>
          <w:rFonts w:asciiTheme="majorHAnsi" w:hAnsiTheme="majorHAnsi" w:cstheme="majorHAnsi"/>
          <w:i/>
          <w:color w:val="000000" w:themeColor="text1"/>
        </w:rPr>
        <w:t>C. albicans</w:t>
      </w:r>
      <w:r w:rsidR="00B51003" w:rsidRPr="00471A71">
        <w:rPr>
          <w:rFonts w:asciiTheme="majorHAnsi" w:hAnsiTheme="majorHAnsi" w:cstheme="majorHAnsi"/>
          <w:color w:val="000000" w:themeColor="text1"/>
        </w:rPr>
        <w:t xml:space="preserve"> hyphae </w:t>
      </w:r>
      <w:r w:rsidR="00E058BB" w:rsidRPr="00471A71">
        <w:rPr>
          <w:rFonts w:asciiTheme="majorHAnsi" w:hAnsiTheme="majorHAnsi" w:cstheme="majorHAnsi"/>
          <w:color w:val="000000" w:themeColor="text1"/>
        </w:rPr>
        <w:t xml:space="preserve">in a surface biofilm </w:t>
      </w:r>
      <w:r w:rsidR="00B51003" w:rsidRPr="00471A71">
        <w:rPr>
          <w:rFonts w:asciiTheme="majorHAnsi" w:hAnsiTheme="majorHAnsi" w:cstheme="majorHAnsi"/>
          <w:color w:val="000000" w:themeColor="text1"/>
        </w:rPr>
        <w:t xml:space="preserve">will </w:t>
      </w:r>
      <w:r w:rsidR="00E058BB" w:rsidRPr="00471A71">
        <w:rPr>
          <w:rFonts w:asciiTheme="majorHAnsi" w:hAnsiTheme="majorHAnsi" w:cstheme="majorHAnsi"/>
          <w:color w:val="000000" w:themeColor="text1"/>
        </w:rPr>
        <w:t>penetrate an agar substratum to millimeter distances</w:t>
      </w:r>
      <w:r w:rsidR="00822DB1" w:rsidRPr="00471A71">
        <w:rPr>
          <w:rFonts w:asciiTheme="majorHAnsi" w:hAnsiTheme="majorHAnsi" w:cstheme="majorHAnsi"/>
          <w:color w:val="000000" w:themeColor="text1"/>
        </w:rPr>
        <w:t xml:space="preserve"> (see </w:t>
      </w:r>
      <w:r w:rsidR="00D86C02" w:rsidRPr="00D86C02">
        <w:rPr>
          <w:rFonts w:asciiTheme="majorHAnsi" w:hAnsiTheme="majorHAnsi" w:cstheme="majorHAnsi"/>
          <w:b/>
          <w:color w:val="000000" w:themeColor="text1"/>
        </w:rPr>
        <w:t>Figure</w:t>
      </w:r>
      <w:r w:rsidR="00822DB1" w:rsidRPr="00471A71">
        <w:rPr>
          <w:rFonts w:asciiTheme="majorHAnsi" w:hAnsiTheme="majorHAnsi" w:cstheme="majorHAnsi"/>
          <w:color w:val="000000" w:themeColor="text1"/>
        </w:rPr>
        <w:t xml:space="preserve"> </w:t>
      </w:r>
      <w:r w:rsidR="00822DB1" w:rsidRPr="008C77AA">
        <w:rPr>
          <w:rFonts w:asciiTheme="majorHAnsi" w:hAnsiTheme="majorHAnsi" w:cstheme="majorHAnsi"/>
          <w:b/>
          <w:bCs/>
          <w:color w:val="000000" w:themeColor="text1"/>
        </w:rPr>
        <w:t>1</w:t>
      </w:r>
      <w:r w:rsidR="00E1464B" w:rsidRPr="00471A71">
        <w:rPr>
          <w:rFonts w:asciiTheme="majorHAnsi" w:hAnsiTheme="majorHAnsi" w:cstheme="majorHAnsi"/>
          <w:color w:val="000000" w:themeColor="text1"/>
        </w:rPr>
        <w:t>)</w:t>
      </w:r>
      <w:r w:rsidR="00E058B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058BB" w:rsidRPr="00471A71">
        <w:rPr>
          <w:rFonts w:asciiTheme="majorHAnsi" w:hAnsiTheme="majorHAnsi" w:cstheme="majorHAnsi"/>
          <w:color w:val="000000" w:themeColor="text1"/>
        </w:rPr>
        <w:t xml:space="preserve">After clarification, invasive structures may </w:t>
      </w:r>
      <w:r w:rsidR="0073460F" w:rsidRPr="00471A71">
        <w:rPr>
          <w:rFonts w:asciiTheme="majorHAnsi" w:hAnsiTheme="majorHAnsi" w:cstheme="majorHAnsi"/>
          <w:color w:val="000000" w:themeColor="text1"/>
        </w:rPr>
        <w:t>be viewed downwar</w:t>
      </w:r>
      <w:r w:rsidR="00A94EA7">
        <w:rPr>
          <w:rFonts w:asciiTheme="majorHAnsi" w:hAnsiTheme="majorHAnsi" w:cstheme="majorHAnsi"/>
          <w:color w:val="000000" w:themeColor="text1"/>
        </w:rPr>
        <w:t>d</w:t>
      </w:r>
      <w:r w:rsidR="0073460F" w:rsidRPr="00471A71">
        <w:rPr>
          <w:rFonts w:asciiTheme="majorHAnsi" w:hAnsiTheme="majorHAnsi" w:cstheme="majorHAnsi"/>
          <w:color w:val="000000" w:themeColor="text1"/>
        </w:rPr>
        <w:t xml:space="preserve"> t</w:t>
      </w:r>
      <w:r w:rsidR="002526D2">
        <w:rPr>
          <w:rFonts w:asciiTheme="majorHAnsi" w:hAnsiTheme="majorHAnsi" w:cstheme="majorHAnsi"/>
          <w:color w:val="000000" w:themeColor="text1"/>
        </w:rPr>
        <w:t>h</w:t>
      </w:r>
      <w:r w:rsidR="0073460F" w:rsidRPr="00471A71">
        <w:rPr>
          <w:rFonts w:asciiTheme="majorHAnsi" w:hAnsiTheme="majorHAnsi" w:cstheme="majorHAnsi"/>
          <w:color w:val="000000" w:themeColor="text1"/>
        </w:rPr>
        <w:t>ough the biofilm, or upward from the bottom side of the agar</w:t>
      </w:r>
      <w:r w:rsidR="00A94EA7">
        <w:rPr>
          <w:rFonts w:asciiTheme="majorHAnsi" w:hAnsiTheme="majorHAnsi" w:cstheme="majorHAnsi"/>
          <w:color w:val="000000" w:themeColor="text1"/>
        </w:rPr>
        <w:t>.</w:t>
      </w:r>
      <w:r w:rsidR="00FE2C16" w:rsidRPr="00471A71">
        <w:rPr>
          <w:rFonts w:asciiTheme="majorHAnsi" w:hAnsiTheme="majorHAnsi" w:cstheme="majorHAnsi"/>
          <w:color w:val="000000" w:themeColor="text1"/>
        </w:rPr>
        <w:t xml:space="preserve"> </w:t>
      </w:r>
      <w:r w:rsidR="00A94EA7" w:rsidRPr="00471A71">
        <w:rPr>
          <w:rFonts w:asciiTheme="majorHAnsi" w:hAnsiTheme="majorHAnsi" w:cstheme="majorHAnsi"/>
          <w:color w:val="000000" w:themeColor="text1"/>
        </w:rPr>
        <w:t xml:space="preserve">The </w:t>
      </w:r>
      <w:r w:rsidR="00FE2C16" w:rsidRPr="00471A71">
        <w:rPr>
          <w:rFonts w:asciiTheme="majorHAnsi" w:hAnsiTheme="majorHAnsi" w:cstheme="majorHAnsi"/>
          <w:color w:val="000000" w:themeColor="text1"/>
        </w:rPr>
        <w:t xml:space="preserve">latter </w:t>
      </w:r>
      <w:r w:rsidR="00A94EA7" w:rsidRPr="00471A71">
        <w:rPr>
          <w:rFonts w:asciiTheme="majorHAnsi" w:hAnsiTheme="majorHAnsi" w:cstheme="majorHAnsi"/>
          <w:color w:val="000000" w:themeColor="text1"/>
        </w:rPr>
        <w:t>demand</w:t>
      </w:r>
      <w:r w:rsidR="00A94EA7">
        <w:rPr>
          <w:rFonts w:asciiTheme="majorHAnsi" w:hAnsiTheme="majorHAnsi" w:cstheme="majorHAnsi"/>
          <w:color w:val="000000" w:themeColor="text1"/>
        </w:rPr>
        <w:t>s</w:t>
      </w:r>
      <w:r w:rsidR="00A94EA7" w:rsidRPr="00471A71">
        <w:rPr>
          <w:rFonts w:asciiTheme="majorHAnsi" w:hAnsiTheme="majorHAnsi" w:cstheme="majorHAnsi"/>
          <w:color w:val="000000" w:themeColor="text1"/>
        </w:rPr>
        <w:t xml:space="preserve"> </w:t>
      </w:r>
      <w:r w:rsidR="00FE2C16" w:rsidRPr="00471A71">
        <w:rPr>
          <w:rFonts w:asciiTheme="majorHAnsi" w:hAnsiTheme="majorHAnsi" w:cstheme="majorHAnsi"/>
          <w:color w:val="000000" w:themeColor="text1"/>
        </w:rPr>
        <w:t>greater working distance</w:t>
      </w:r>
      <w:r w:rsidR="0073460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3460F" w:rsidRPr="00471A71">
        <w:rPr>
          <w:rFonts w:asciiTheme="majorHAnsi" w:hAnsiTheme="majorHAnsi" w:cstheme="majorHAnsi"/>
          <w:color w:val="000000" w:themeColor="text1"/>
        </w:rPr>
        <w:t xml:space="preserve">Alternatively, after fixation but prior to staining and solvent exchange, </w:t>
      </w:r>
      <w:r w:rsidR="00E058BB" w:rsidRPr="00471A71">
        <w:rPr>
          <w:rFonts w:asciiTheme="majorHAnsi" w:hAnsiTheme="majorHAnsi" w:cstheme="majorHAnsi"/>
          <w:color w:val="000000" w:themeColor="text1"/>
        </w:rPr>
        <w:t>the agar may be cut</w:t>
      </w:r>
      <w:r w:rsidR="0073460F" w:rsidRPr="00471A71">
        <w:rPr>
          <w:rFonts w:asciiTheme="majorHAnsi" w:hAnsiTheme="majorHAnsi" w:cstheme="majorHAnsi"/>
          <w:color w:val="000000" w:themeColor="text1"/>
        </w:rPr>
        <w:t xml:space="preserve"> vertically with a scalpel or razor blade</w:t>
      </w:r>
      <w:r w:rsidR="00E058BB" w:rsidRPr="00471A71">
        <w:rPr>
          <w:rFonts w:asciiTheme="majorHAnsi" w:hAnsiTheme="majorHAnsi" w:cstheme="majorHAnsi"/>
          <w:color w:val="000000" w:themeColor="text1"/>
        </w:rPr>
        <w:t xml:space="preserve"> into 1</w:t>
      </w:r>
      <w:r w:rsidR="00A94EA7" w:rsidRPr="004C47B9">
        <w:rPr>
          <w:rFonts w:asciiTheme="majorHAnsi" w:hAnsiTheme="majorHAnsi" w:cstheme="majorHAnsi"/>
          <w:color w:val="000000" w:themeColor="text1"/>
        </w:rPr>
        <w:t>–</w:t>
      </w:r>
      <w:r w:rsidR="00E058BB" w:rsidRPr="00471A71">
        <w:rPr>
          <w:rFonts w:asciiTheme="majorHAnsi" w:hAnsiTheme="majorHAnsi" w:cstheme="majorHAnsi"/>
          <w:color w:val="000000" w:themeColor="text1"/>
        </w:rPr>
        <w:t xml:space="preserve">2 mm slabs </w:t>
      </w:r>
      <w:r w:rsidR="00A94EA7" w:rsidRPr="004C47B9">
        <w:rPr>
          <w:rFonts w:asciiTheme="majorHAnsi" w:hAnsiTheme="majorHAnsi" w:cstheme="majorHAnsi"/>
          <w:color w:val="000000" w:themeColor="text1"/>
        </w:rPr>
        <w:t>that</w:t>
      </w:r>
      <w:r w:rsidR="00A94EA7" w:rsidRPr="00471A71">
        <w:rPr>
          <w:rFonts w:asciiTheme="majorHAnsi" w:hAnsiTheme="majorHAnsi" w:cstheme="majorHAnsi"/>
          <w:color w:val="000000" w:themeColor="text1"/>
        </w:rPr>
        <w:t xml:space="preserve"> </w:t>
      </w:r>
      <w:r w:rsidR="0073460F" w:rsidRPr="00471A71">
        <w:rPr>
          <w:rFonts w:asciiTheme="majorHAnsi" w:hAnsiTheme="majorHAnsi" w:cstheme="majorHAnsi"/>
          <w:color w:val="000000" w:themeColor="text1"/>
        </w:rPr>
        <w:t xml:space="preserve">then can be turned on a side and imaged directly </w:t>
      </w:r>
      <w:proofErr w:type="gramStart"/>
      <w:r w:rsidR="0073460F" w:rsidRPr="00471A71">
        <w:rPr>
          <w:rFonts w:asciiTheme="majorHAnsi" w:hAnsiTheme="majorHAnsi" w:cstheme="majorHAnsi"/>
          <w:color w:val="000000" w:themeColor="text1"/>
        </w:rPr>
        <w:t>in side</w:t>
      </w:r>
      <w:proofErr w:type="gramEnd"/>
      <w:r w:rsidR="0073460F" w:rsidRPr="00471A71">
        <w:rPr>
          <w:rFonts w:asciiTheme="majorHAnsi" w:hAnsiTheme="majorHAnsi" w:cstheme="majorHAnsi"/>
          <w:color w:val="000000" w:themeColor="text1"/>
        </w:rPr>
        <w:t xml:space="preserve"> view after staining and clarification.</w:t>
      </w:r>
      <w:r w:rsidR="00936111">
        <w:rPr>
          <w:rFonts w:asciiTheme="majorHAnsi" w:hAnsiTheme="majorHAnsi" w:cstheme="majorHAnsi"/>
          <w:color w:val="000000" w:themeColor="text1"/>
        </w:rPr>
        <w:t xml:space="preserve"> </w:t>
      </w:r>
      <w:r w:rsidR="00A94EA7">
        <w:rPr>
          <w:rFonts w:asciiTheme="majorHAnsi" w:hAnsiTheme="majorHAnsi" w:cstheme="majorHAnsi"/>
          <w:color w:val="000000" w:themeColor="text1"/>
        </w:rPr>
        <w:t>This procedure is r</w:t>
      </w:r>
      <w:r w:rsidR="00A94EA7" w:rsidRPr="00471A71">
        <w:rPr>
          <w:rFonts w:asciiTheme="majorHAnsi" w:hAnsiTheme="majorHAnsi" w:cstheme="majorHAnsi"/>
          <w:color w:val="000000" w:themeColor="text1"/>
        </w:rPr>
        <w:t>ecommended</w:t>
      </w:r>
      <w:r w:rsidR="00A94EA7">
        <w:rPr>
          <w:rFonts w:asciiTheme="majorHAnsi" w:hAnsiTheme="majorHAnsi" w:cstheme="majorHAnsi"/>
          <w:color w:val="000000" w:themeColor="text1"/>
        </w:rPr>
        <w:t>.</w:t>
      </w:r>
      <w:r w:rsidR="00A94EA7" w:rsidRPr="00471A71">
        <w:rPr>
          <w:rFonts w:asciiTheme="majorHAnsi" w:hAnsiTheme="majorHAnsi" w:cstheme="majorHAnsi"/>
          <w:color w:val="000000" w:themeColor="text1"/>
        </w:rPr>
        <w:t xml:space="preserve"> </w:t>
      </w:r>
      <w:r w:rsidR="00221FAF" w:rsidRPr="00471A71">
        <w:rPr>
          <w:rFonts w:asciiTheme="majorHAnsi" w:hAnsiTheme="majorHAnsi" w:cstheme="majorHAnsi"/>
          <w:color w:val="000000" w:themeColor="text1"/>
        </w:rPr>
        <w:t>In th</w:t>
      </w:r>
      <w:r w:rsidR="00822DB1" w:rsidRPr="00471A71">
        <w:rPr>
          <w:rFonts w:asciiTheme="majorHAnsi" w:hAnsiTheme="majorHAnsi" w:cstheme="majorHAnsi"/>
          <w:color w:val="000000" w:themeColor="text1"/>
        </w:rPr>
        <w:t xml:space="preserve">is </w:t>
      </w:r>
      <w:r w:rsidR="00221FAF" w:rsidRPr="00471A71">
        <w:rPr>
          <w:rFonts w:asciiTheme="majorHAnsi" w:hAnsiTheme="majorHAnsi" w:cstheme="majorHAnsi"/>
          <w:color w:val="000000" w:themeColor="text1"/>
        </w:rPr>
        <w:t>projection</w:t>
      </w:r>
      <w:r w:rsidR="00822DB1" w:rsidRPr="00471A71">
        <w:rPr>
          <w:rFonts w:asciiTheme="majorHAnsi" w:hAnsiTheme="majorHAnsi" w:cstheme="majorHAnsi"/>
          <w:color w:val="000000" w:themeColor="text1"/>
        </w:rPr>
        <w:t xml:space="preserve"> of a 213 </w:t>
      </w:r>
      <w:proofErr w:type="spellStart"/>
      <w:r w:rsidR="00471A71">
        <w:rPr>
          <w:rFonts w:asciiTheme="majorHAnsi" w:hAnsiTheme="majorHAnsi" w:cstheme="majorHAnsi"/>
          <w:color w:val="000000" w:themeColor="text1"/>
        </w:rPr>
        <w:t>μ</w:t>
      </w:r>
      <w:r w:rsidR="00822DB1" w:rsidRPr="00471A71">
        <w:rPr>
          <w:rFonts w:asciiTheme="majorHAnsi" w:hAnsiTheme="majorHAnsi" w:cstheme="majorHAnsi"/>
          <w:color w:val="000000" w:themeColor="text1"/>
        </w:rPr>
        <w:t>m</w:t>
      </w:r>
      <w:proofErr w:type="spellEnd"/>
      <w:r w:rsidR="00822DB1" w:rsidRPr="00471A71">
        <w:rPr>
          <w:rFonts w:asciiTheme="majorHAnsi" w:hAnsiTheme="majorHAnsi" w:cstheme="majorHAnsi"/>
          <w:color w:val="000000" w:themeColor="text1"/>
        </w:rPr>
        <w:t xml:space="preserve"> square field of view</w:t>
      </w:r>
      <w:r w:rsidR="00221FAF" w:rsidRPr="00471A71">
        <w:rPr>
          <w:rFonts w:asciiTheme="majorHAnsi" w:hAnsiTheme="majorHAnsi" w:cstheme="majorHAnsi"/>
          <w:color w:val="000000" w:themeColor="text1"/>
        </w:rPr>
        <w:t xml:space="preserve">, a rainbow color scale </w:t>
      </w:r>
      <w:r w:rsidR="000D05EB" w:rsidRPr="00471A71">
        <w:rPr>
          <w:rFonts w:asciiTheme="majorHAnsi" w:hAnsiTheme="majorHAnsi" w:cstheme="majorHAnsi"/>
          <w:color w:val="000000" w:themeColor="text1"/>
        </w:rPr>
        <w:t>was used to encode</w:t>
      </w:r>
      <w:r w:rsidR="00221FAF" w:rsidRPr="00471A71">
        <w:rPr>
          <w:rFonts w:asciiTheme="majorHAnsi" w:hAnsiTheme="majorHAnsi" w:cstheme="majorHAnsi"/>
          <w:color w:val="000000" w:themeColor="text1"/>
        </w:rPr>
        <w:t xml:space="preserve"> axial position</w:t>
      </w:r>
      <w:r w:rsidR="000D05EB" w:rsidRPr="00471A71">
        <w:rPr>
          <w:rFonts w:asciiTheme="majorHAnsi" w:hAnsiTheme="majorHAnsi" w:cstheme="majorHAnsi"/>
          <w:color w:val="000000" w:themeColor="text1"/>
        </w:rPr>
        <w:t xml:space="preserve"> over a 75 </w:t>
      </w:r>
      <w:proofErr w:type="spellStart"/>
      <w:r w:rsidR="00D86C02">
        <w:rPr>
          <w:rFonts w:asciiTheme="majorHAnsi" w:hAnsiTheme="majorHAnsi" w:cstheme="majorHAnsi"/>
          <w:color w:val="000000" w:themeColor="text1"/>
        </w:rPr>
        <w:t>μ</w:t>
      </w:r>
      <w:r w:rsidR="00D86C02" w:rsidRPr="00471A71">
        <w:rPr>
          <w:rFonts w:asciiTheme="majorHAnsi" w:hAnsiTheme="majorHAnsi" w:cstheme="majorHAnsi"/>
          <w:color w:val="000000" w:themeColor="text1"/>
        </w:rPr>
        <w:t>m</w:t>
      </w:r>
      <w:proofErr w:type="spellEnd"/>
      <w:r w:rsidR="00D86C02" w:rsidRPr="00471A71">
        <w:rPr>
          <w:rFonts w:asciiTheme="majorHAnsi" w:hAnsiTheme="majorHAnsi" w:cstheme="majorHAnsi"/>
          <w:color w:val="000000" w:themeColor="text1"/>
        </w:rPr>
        <w:t xml:space="preserve"> </w:t>
      </w:r>
      <w:r w:rsidR="000D05EB" w:rsidRPr="00471A71">
        <w:rPr>
          <w:rFonts w:asciiTheme="majorHAnsi" w:hAnsiTheme="majorHAnsi" w:cstheme="majorHAnsi"/>
          <w:color w:val="000000" w:themeColor="text1"/>
        </w:rPr>
        <w:t>range</w:t>
      </w:r>
      <w:r w:rsidR="00A94EA7">
        <w:rPr>
          <w:rFonts w:asciiTheme="majorHAnsi" w:hAnsiTheme="majorHAnsi" w:cstheme="majorHAnsi"/>
          <w:color w:val="000000" w:themeColor="text1"/>
        </w:rPr>
        <w:t>:</w:t>
      </w:r>
      <w:r w:rsidR="00221FAF" w:rsidRPr="00471A71">
        <w:rPr>
          <w:rFonts w:asciiTheme="majorHAnsi" w:hAnsiTheme="majorHAnsi" w:cstheme="majorHAnsi"/>
          <w:color w:val="000000" w:themeColor="text1"/>
        </w:rPr>
        <w:t xml:space="preserve"> blue features are near</w:t>
      </w:r>
      <w:r w:rsidR="00A94EA7">
        <w:rPr>
          <w:rFonts w:asciiTheme="majorHAnsi" w:hAnsiTheme="majorHAnsi" w:cstheme="majorHAnsi"/>
          <w:color w:val="000000" w:themeColor="text1"/>
        </w:rPr>
        <w:t xml:space="preserve"> and</w:t>
      </w:r>
      <w:r w:rsidR="00221FAF" w:rsidRPr="00471A71">
        <w:rPr>
          <w:rFonts w:asciiTheme="majorHAnsi" w:hAnsiTheme="majorHAnsi" w:cstheme="majorHAnsi"/>
          <w:color w:val="000000" w:themeColor="text1"/>
        </w:rPr>
        <w:t xml:space="preserve"> red features are deeper into the plane of the page.</w:t>
      </w:r>
      <w:r w:rsidR="00936111">
        <w:rPr>
          <w:rFonts w:asciiTheme="majorHAnsi" w:hAnsiTheme="majorHAnsi" w:cstheme="majorHAnsi"/>
          <w:color w:val="000000" w:themeColor="text1"/>
        </w:rPr>
        <w:t xml:space="preserve"> </w:t>
      </w:r>
      <w:r w:rsidR="00E1464B" w:rsidRPr="00471A71">
        <w:rPr>
          <w:rFonts w:asciiTheme="majorHAnsi" w:hAnsiTheme="majorHAnsi" w:cstheme="majorHAnsi"/>
          <w:color w:val="000000" w:themeColor="text1"/>
        </w:rPr>
        <w:t xml:space="preserve">This view shows that long hyphae bud off </w:t>
      </w:r>
      <w:r w:rsidR="00822DB1" w:rsidRPr="00471A71">
        <w:rPr>
          <w:rFonts w:asciiTheme="majorHAnsi" w:hAnsiTheme="majorHAnsi" w:cstheme="majorHAnsi"/>
          <w:color w:val="000000" w:themeColor="text1"/>
        </w:rPr>
        <w:t xml:space="preserve">lateral </w:t>
      </w:r>
      <w:r w:rsidR="00E1464B" w:rsidRPr="00471A71">
        <w:rPr>
          <w:rFonts w:asciiTheme="majorHAnsi" w:hAnsiTheme="majorHAnsi" w:cstheme="majorHAnsi"/>
          <w:color w:val="000000" w:themeColor="text1"/>
        </w:rPr>
        <w:t xml:space="preserve">yeast-form cells at semiregular intervals that give rise to </w:t>
      </w:r>
      <w:proofErr w:type="spellStart"/>
      <w:r w:rsidR="00E1464B" w:rsidRPr="00471A71">
        <w:rPr>
          <w:rFonts w:asciiTheme="majorHAnsi" w:hAnsiTheme="majorHAnsi" w:cstheme="majorHAnsi"/>
          <w:color w:val="000000" w:themeColor="text1"/>
        </w:rPr>
        <w:t>subcolonies</w:t>
      </w:r>
      <w:proofErr w:type="spellEnd"/>
      <w:r w:rsidR="00E1464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1464B" w:rsidRPr="00471A71">
        <w:rPr>
          <w:rFonts w:asciiTheme="majorHAnsi" w:hAnsiTheme="majorHAnsi" w:cstheme="majorHAnsi"/>
          <w:color w:val="000000" w:themeColor="text1"/>
        </w:rPr>
        <w:t xml:space="preserve">Scale bar </w:t>
      </w:r>
      <w:r w:rsidR="00A94EA7">
        <w:rPr>
          <w:rFonts w:asciiTheme="majorHAnsi" w:hAnsiTheme="majorHAnsi" w:cstheme="majorHAnsi"/>
          <w:color w:val="000000" w:themeColor="text1"/>
        </w:rPr>
        <w:t xml:space="preserve">= </w:t>
      </w:r>
      <w:r w:rsidR="00E1464B" w:rsidRPr="00471A71">
        <w:rPr>
          <w:rFonts w:asciiTheme="majorHAnsi" w:hAnsiTheme="majorHAnsi" w:cstheme="majorHAnsi"/>
          <w:color w:val="000000" w:themeColor="text1"/>
        </w:rPr>
        <w:t xml:space="preserve">50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E1464B" w:rsidRPr="00471A71">
        <w:rPr>
          <w:rFonts w:asciiTheme="majorHAnsi" w:hAnsiTheme="majorHAnsi" w:cstheme="majorHAnsi"/>
          <w:color w:val="000000" w:themeColor="text1"/>
        </w:rPr>
        <w:t>.</w:t>
      </w:r>
    </w:p>
    <w:p w14:paraId="2D7D3913" w14:textId="72EF1085" w:rsidR="00BC3F65" w:rsidRDefault="00BC3F65" w:rsidP="00471A71">
      <w:pPr>
        <w:widowControl w:val="0"/>
        <w:jc w:val="both"/>
        <w:rPr>
          <w:rFonts w:asciiTheme="majorHAnsi" w:hAnsiTheme="majorHAnsi" w:cstheme="majorHAnsi"/>
          <w:color w:val="000000" w:themeColor="text1"/>
        </w:rPr>
      </w:pPr>
    </w:p>
    <w:p w14:paraId="5859BA06" w14:textId="5B1A0BA7" w:rsidR="00DD4CD3" w:rsidRPr="00EB7A5A" w:rsidRDefault="00DD4CD3" w:rsidP="00471A71">
      <w:pPr>
        <w:widowControl w:val="0"/>
        <w:jc w:val="both"/>
        <w:rPr>
          <w:rFonts w:asciiTheme="majorHAnsi" w:hAnsiTheme="majorHAnsi" w:cstheme="majorHAnsi"/>
          <w:b/>
          <w:bCs/>
          <w:color w:val="000000" w:themeColor="text1"/>
        </w:rPr>
      </w:pPr>
      <w:r>
        <w:rPr>
          <w:rFonts w:asciiTheme="majorHAnsi" w:hAnsiTheme="majorHAnsi" w:cstheme="majorHAnsi"/>
          <w:b/>
          <w:bCs/>
          <w:color w:val="000000" w:themeColor="text1"/>
        </w:rPr>
        <w:t xml:space="preserve">Table 1: </w:t>
      </w:r>
      <w:r w:rsidR="00EB7A5A">
        <w:rPr>
          <w:rFonts w:asciiTheme="majorHAnsi" w:hAnsiTheme="majorHAnsi" w:cstheme="majorHAnsi"/>
          <w:b/>
          <w:bCs/>
          <w:color w:val="000000" w:themeColor="text1"/>
        </w:rPr>
        <w:t>C</w:t>
      </w:r>
      <w:r w:rsidRPr="00DD4CD3">
        <w:rPr>
          <w:rFonts w:asciiTheme="majorHAnsi" w:hAnsiTheme="majorHAnsi" w:cstheme="majorHAnsi"/>
          <w:b/>
          <w:bCs/>
          <w:color w:val="000000" w:themeColor="text1"/>
        </w:rPr>
        <w:t xml:space="preserve">onfocal pinhole diameter, </w:t>
      </w:r>
      <w:r>
        <w:rPr>
          <w:rFonts w:asciiTheme="majorHAnsi" w:hAnsiTheme="majorHAnsi" w:cstheme="majorHAnsi"/>
          <w:b/>
          <w:bCs/>
          <w:color w:val="000000" w:themeColor="text1"/>
        </w:rPr>
        <w:t>transverse sampling, and axial sampling values</w:t>
      </w:r>
      <w:r w:rsidR="00EB7A5A">
        <w:rPr>
          <w:rFonts w:asciiTheme="majorHAnsi" w:hAnsiTheme="majorHAnsi" w:cstheme="majorHAnsi"/>
          <w:b/>
          <w:bCs/>
          <w:color w:val="000000" w:themeColor="text1"/>
        </w:rPr>
        <w:t xml:space="preserve"> </w:t>
      </w:r>
      <w:r w:rsidR="00EB7A5A" w:rsidRPr="00EB7A5A">
        <w:rPr>
          <w:rFonts w:asciiTheme="majorHAnsi" w:hAnsiTheme="majorHAnsi" w:cstheme="majorHAnsi"/>
          <w:b/>
          <w:bCs/>
          <w:color w:val="000000" w:themeColor="text1"/>
        </w:rPr>
        <w:t>for a 600 nm emission wavelength</w:t>
      </w:r>
      <w:r w:rsidRPr="00EB7A5A">
        <w:rPr>
          <w:rFonts w:asciiTheme="majorHAnsi" w:hAnsiTheme="majorHAnsi" w:cstheme="majorHAnsi"/>
          <w:b/>
          <w:bCs/>
          <w:color w:val="000000" w:themeColor="text1"/>
        </w:rPr>
        <w:t>.</w:t>
      </w:r>
    </w:p>
    <w:p w14:paraId="74801DDF" w14:textId="77777777" w:rsidR="00DD4CD3" w:rsidRPr="00DD4CD3" w:rsidRDefault="00DD4CD3" w:rsidP="00471A71">
      <w:pPr>
        <w:widowControl w:val="0"/>
        <w:jc w:val="both"/>
        <w:rPr>
          <w:rFonts w:asciiTheme="majorHAnsi" w:hAnsiTheme="majorHAnsi" w:cstheme="majorHAnsi"/>
          <w:b/>
          <w:bCs/>
          <w:color w:val="000000" w:themeColor="text1"/>
        </w:rPr>
      </w:pPr>
    </w:p>
    <w:p w14:paraId="1970D4F8" w14:textId="31F784CF" w:rsidR="003872D1" w:rsidRPr="00471A71" w:rsidRDefault="00471A7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DISCUSSION:</w:t>
      </w:r>
      <w:r w:rsidR="00936111">
        <w:rPr>
          <w:rFonts w:asciiTheme="majorHAnsi" w:hAnsiTheme="majorHAnsi" w:cstheme="majorHAnsi"/>
          <w:b/>
          <w:color w:val="000000" w:themeColor="text1"/>
        </w:rPr>
        <w:t xml:space="preserve"> </w:t>
      </w:r>
    </w:p>
    <w:p w14:paraId="548D2524" w14:textId="202F9F22" w:rsidR="00EC3C3E" w:rsidRPr="00471A71" w:rsidRDefault="00EC3C3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Advances in fluorescence</w:t>
      </w:r>
      <w:r w:rsidR="00BC3F65" w:rsidRPr="00471A71">
        <w:rPr>
          <w:rFonts w:asciiTheme="majorHAnsi" w:hAnsiTheme="majorHAnsi" w:cstheme="majorHAnsi"/>
          <w:color w:val="000000" w:themeColor="text1"/>
        </w:rPr>
        <w:t xml:space="preserve"> microscopy </w:t>
      </w:r>
      <w:r w:rsidRPr="00471A71">
        <w:rPr>
          <w:rFonts w:asciiTheme="majorHAnsi" w:hAnsiTheme="majorHAnsi" w:cstheme="majorHAnsi"/>
          <w:color w:val="000000" w:themeColor="text1"/>
        </w:rPr>
        <w:t xml:space="preserve">in optical sectioning, </w:t>
      </w:r>
      <w:r w:rsidR="00BC3F65" w:rsidRPr="00471A71">
        <w:rPr>
          <w:rFonts w:asciiTheme="majorHAnsi" w:hAnsiTheme="majorHAnsi" w:cstheme="majorHAnsi"/>
          <w:color w:val="000000" w:themeColor="text1"/>
        </w:rPr>
        <w:t>resolution, speed, avoidance or compensation of aberration, multichannel acquisition, and in computing power</w:t>
      </w:r>
      <w:r w:rsidR="005F6115">
        <w:rPr>
          <w:rFonts w:asciiTheme="majorHAnsi" w:hAnsiTheme="majorHAnsi" w:cstheme="majorHAnsi"/>
          <w:color w:val="000000" w:themeColor="text1"/>
        </w:rPr>
        <w:t>,</w:t>
      </w:r>
      <w:r w:rsidR="00BC3F65" w:rsidRPr="00471A71">
        <w:rPr>
          <w:rFonts w:asciiTheme="majorHAnsi" w:hAnsiTheme="majorHAnsi" w:cstheme="majorHAnsi"/>
          <w:color w:val="000000" w:themeColor="text1"/>
        </w:rPr>
        <w:t xml:space="preserve"> have caused a resurgence in imaging intact specimens.</w:t>
      </w:r>
      <w:r w:rsidR="00936111">
        <w:rPr>
          <w:rFonts w:asciiTheme="majorHAnsi" w:hAnsiTheme="majorHAnsi" w:cstheme="majorHAnsi"/>
          <w:color w:val="000000" w:themeColor="text1"/>
        </w:rPr>
        <w:t xml:space="preserve"> </w:t>
      </w:r>
      <w:r w:rsidR="00BC3F65" w:rsidRPr="00471A71">
        <w:rPr>
          <w:rFonts w:asciiTheme="majorHAnsi" w:hAnsiTheme="majorHAnsi" w:cstheme="majorHAnsi"/>
          <w:color w:val="000000" w:themeColor="text1"/>
        </w:rPr>
        <w:t>F</w:t>
      </w:r>
      <w:r w:rsidRPr="00471A71">
        <w:rPr>
          <w:rFonts w:asciiTheme="majorHAnsi" w:hAnsiTheme="majorHAnsi" w:cstheme="majorHAnsi"/>
          <w:color w:val="000000" w:themeColor="text1"/>
        </w:rPr>
        <w:t>or fixed specimens</w:t>
      </w:r>
      <w:r w:rsidR="00BC3F65" w:rsidRPr="00471A71">
        <w:rPr>
          <w:rFonts w:asciiTheme="majorHAnsi" w:hAnsiTheme="majorHAnsi" w:cstheme="majorHAnsi"/>
          <w:color w:val="000000" w:themeColor="text1"/>
        </w:rPr>
        <w:t xml:space="preserve">, </w:t>
      </w:r>
      <w:r w:rsidR="004660CD" w:rsidRPr="00471A71">
        <w:rPr>
          <w:rFonts w:asciiTheme="majorHAnsi" w:hAnsiTheme="majorHAnsi" w:cstheme="majorHAnsi"/>
          <w:color w:val="000000" w:themeColor="text1"/>
        </w:rPr>
        <w:t xml:space="preserve">both </w:t>
      </w:r>
      <w:r w:rsidR="00BC3F65" w:rsidRPr="00471A71">
        <w:rPr>
          <w:rFonts w:asciiTheme="majorHAnsi" w:hAnsiTheme="majorHAnsi" w:cstheme="majorHAnsi"/>
          <w:color w:val="000000" w:themeColor="text1"/>
        </w:rPr>
        <w:t>classical and novel clarification</w:t>
      </w:r>
      <w:r w:rsidRPr="00471A71">
        <w:rPr>
          <w:rFonts w:asciiTheme="majorHAnsi" w:hAnsiTheme="majorHAnsi" w:cstheme="majorHAnsi"/>
          <w:color w:val="000000" w:themeColor="text1"/>
        </w:rPr>
        <w:t xml:space="preserve"> and expansion</w:t>
      </w:r>
      <w:r w:rsidR="00BC3F65" w:rsidRPr="00471A71">
        <w:rPr>
          <w:rFonts w:asciiTheme="majorHAnsi" w:hAnsiTheme="majorHAnsi" w:cstheme="majorHAnsi"/>
          <w:color w:val="000000" w:themeColor="text1"/>
        </w:rPr>
        <w:t xml:space="preserve"> methods have had a major impact</w:t>
      </w:r>
      <w:r w:rsidR="00A5617A" w:rsidRPr="008C77AA">
        <w:rPr>
          <w:rFonts w:asciiTheme="majorHAnsi" w:hAnsiTheme="majorHAnsi" w:cstheme="majorHAnsi"/>
          <w:bCs/>
          <w:color w:val="000000" w:themeColor="text1"/>
          <w:vertAlign w:val="superscript"/>
        </w:rPr>
        <w:t>19</w:t>
      </w:r>
      <w:r w:rsidR="00F82260" w:rsidRPr="008C77AA">
        <w:rPr>
          <w:rFonts w:asciiTheme="majorHAnsi" w:hAnsiTheme="majorHAnsi" w:cstheme="majorHAnsi"/>
          <w:bCs/>
          <w:color w:val="000000" w:themeColor="text1"/>
          <w:vertAlign w:val="superscript"/>
        </w:rPr>
        <w:t>-2</w:t>
      </w:r>
      <w:r w:rsidR="00A5617A" w:rsidRPr="008C77AA">
        <w:rPr>
          <w:rFonts w:asciiTheme="majorHAnsi" w:hAnsiTheme="majorHAnsi" w:cstheme="majorHAnsi"/>
          <w:bCs/>
          <w:color w:val="000000" w:themeColor="text1"/>
          <w:vertAlign w:val="superscript"/>
        </w:rPr>
        <w:t>4</w:t>
      </w:r>
      <w:r w:rsidR="00BC3F6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660CD" w:rsidRPr="00471A71">
        <w:rPr>
          <w:rFonts w:asciiTheme="majorHAnsi" w:hAnsiTheme="majorHAnsi" w:cstheme="majorHAnsi"/>
          <w:color w:val="000000" w:themeColor="text1"/>
        </w:rPr>
        <w:t xml:space="preserve">In </w:t>
      </w:r>
      <w:r w:rsidR="005F6115">
        <w:rPr>
          <w:rFonts w:asciiTheme="majorHAnsi" w:hAnsiTheme="majorHAnsi" w:cstheme="majorHAnsi"/>
          <w:color w:val="000000" w:themeColor="text1"/>
        </w:rPr>
        <w:t>this case</w:t>
      </w:r>
      <w:r w:rsidR="004660CD" w:rsidRPr="00471A71">
        <w:rPr>
          <w:rFonts w:asciiTheme="majorHAnsi" w:hAnsiTheme="majorHAnsi" w:cstheme="majorHAnsi"/>
          <w:color w:val="000000" w:themeColor="text1"/>
        </w:rPr>
        <w:t>, we appl</w:t>
      </w:r>
      <w:r w:rsidR="00E15E7F" w:rsidRPr="00471A71">
        <w:rPr>
          <w:rFonts w:asciiTheme="majorHAnsi" w:hAnsiTheme="majorHAnsi" w:cstheme="majorHAnsi"/>
          <w:color w:val="000000" w:themeColor="text1"/>
        </w:rPr>
        <w:t xml:space="preserve">ied a fast and simple </w:t>
      </w:r>
      <w:r w:rsidR="00E70D17" w:rsidRPr="00471A71">
        <w:rPr>
          <w:rFonts w:asciiTheme="majorHAnsi" w:hAnsiTheme="majorHAnsi" w:cstheme="majorHAnsi"/>
          <w:color w:val="000000" w:themeColor="text1"/>
        </w:rPr>
        <w:t xml:space="preserve">solvent-based </w:t>
      </w:r>
      <w:r w:rsidR="00E15E7F" w:rsidRPr="00471A71">
        <w:rPr>
          <w:rFonts w:asciiTheme="majorHAnsi" w:hAnsiTheme="majorHAnsi" w:cstheme="majorHAnsi"/>
          <w:color w:val="000000" w:themeColor="text1"/>
        </w:rPr>
        <w:t>index</w:t>
      </w:r>
      <w:r w:rsidR="007E01B2">
        <w:rPr>
          <w:rFonts w:asciiTheme="majorHAnsi" w:hAnsiTheme="majorHAnsi" w:cstheme="majorHAnsi"/>
          <w:color w:val="000000" w:themeColor="text1"/>
        </w:rPr>
        <w:t xml:space="preserve"> </w:t>
      </w:r>
      <w:r w:rsidR="00E15E7F" w:rsidRPr="00471A71">
        <w:rPr>
          <w:rFonts w:asciiTheme="majorHAnsi" w:hAnsiTheme="majorHAnsi" w:cstheme="majorHAnsi"/>
          <w:color w:val="000000" w:themeColor="text1"/>
        </w:rPr>
        <w:t xml:space="preserve">matching </w:t>
      </w:r>
      <w:r w:rsidR="004660CD" w:rsidRPr="00471A71">
        <w:rPr>
          <w:rFonts w:asciiTheme="majorHAnsi" w:hAnsiTheme="majorHAnsi" w:cstheme="majorHAnsi"/>
          <w:color w:val="000000" w:themeColor="text1"/>
        </w:rPr>
        <w:t>approach to study the structure of fungal biofilms that are heavily translucent to opaque.</w:t>
      </w:r>
    </w:p>
    <w:p w14:paraId="5D095E6B" w14:textId="77777777" w:rsidR="00CB2306" w:rsidRPr="00471A71" w:rsidRDefault="00CB2306" w:rsidP="00471A71">
      <w:pPr>
        <w:widowControl w:val="0"/>
        <w:jc w:val="both"/>
        <w:rPr>
          <w:rFonts w:asciiTheme="majorHAnsi" w:hAnsiTheme="majorHAnsi" w:cstheme="majorHAnsi"/>
          <w:color w:val="000000" w:themeColor="text1"/>
        </w:rPr>
      </w:pPr>
    </w:p>
    <w:p w14:paraId="1744B881" w14:textId="086A5233" w:rsidR="004660CD" w:rsidRPr="00471A71" w:rsidRDefault="00986CC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The preceding protocols have been tested with a range of specimens.</w:t>
      </w:r>
      <w:r w:rsidR="00936111">
        <w:rPr>
          <w:rFonts w:asciiTheme="majorHAnsi" w:hAnsiTheme="majorHAnsi" w:cstheme="majorHAnsi"/>
          <w:color w:val="000000" w:themeColor="text1"/>
        </w:rPr>
        <w:t xml:space="preserve"> </w:t>
      </w:r>
      <w:r w:rsidR="00C5336F" w:rsidRPr="00471A71">
        <w:rPr>
          <w:rFonts w:asciiTheme="majorHAnsi" w:hAnsiTheme="majorHAnsi" w:cstheme="majorHAnsi"/>
          <w:color w:val="000000" w:themeColor="text1"/>
        </w:rPr>
        <w:t xml:space="preserve">In our laboratory </w:t>
      </w:r>
      <w:r w:rsidR="007F0448" w:rsidRPr="00471A71">
        <w:rPr>
          <w:rFonts w:asciiTheme="majorHAnsi" w:hAnsiTheme="majorHAnsi" w:cstheme="majorHAnsi"/>
          <w:i/>
          <w:color w:val="000000" w:themeColor="text1"/>
        </w:rPr>
        <w:t>Candida albicans</w:t>
      </w:r>
      <w:r w:rsidR="007F0448" w:rsidRPr="00471A71">
        <w:rPr>
          <w:rFonts w:asciiTheme="majorHAnsi" w:hAnsiTheme="majorHAnsi" w:cstheme="majorHAnsi"/>
          <w:color w:val="000000" w:themeColor="text1"/>
        </w:rPr>
        <w:t xml:space="preserve"> biofilms are mo</w:t>
      </w:r>
      <w:r w:rsidR="00C5336F" w:rsidRPr="00471A71">
        <w:rPr>
          <w:rFonts w:asciiTheme="majorHAnsi" w:hAnsiTheme="majorHAnsi" w:cstheme="majorHAnsi"/>
          <w:color w:val="000000" w:themeColor="text1"/>
        </w:rPr>
        <w:t>st often grown</w:t>
      </w:r>
      <w:r w:rsidR="007F0448" w:rsidRPr="00471A71">
        <w:rPr>
          <w:rFonts w:asciiTheme="majorHAnsi" w:hAnsiTheme="majorHAnsi" w:cstheme="majorHAnsi"/>
          <w:color w:val="000000" w:themeColor="text1"/>
        </w:rPr>
        <w:t xml:space="preserve"> on 14 mm squares cut from a sheet of medical grade silicone rubber (</w:t>
      </w:r>
      <w:r w:rsidR="00C5336F" w:rsidRPr="00471A71">
        <w:rPr>
          <w:rFonts w:asciiTheme="majorHAnsi" w:hAnsiTheme="majorHAnsi" w:cstheme="majorHAnsi"/>
          <w:color w:val="000000" w:themeColor="text1"/>
        </w:rPr>
        <w:t>s</w:t>
      </w:r>
      <w:r w:rsidR="007F0448" w:rsidRPr="00471A71">
        <w:rPr>
          <w:rFonts w:asciiTheme="majorHAnsi" w:hAnsiTheme="majorHAnsi" w:cstheme="majorHAnsi"/>
          <w:color w:val="000000" w:themeColor="text1"/>
        </w:rPr>
        <w:t xml:space="preserve">ee </w:t>
      </w:r>
      <w:r w:rsidR="005F6115" w:rsidRPr="008C77AA">
        <w:rPr>
          <w:rFonts w:asciiTheme="majorHAnsi" w:hAnsiTheme="majorHAnsi" w:cstheme="majorHAnsi"/>
          <w:b/>
          <w:bCs/>
          <w:color w:val="000000" w:themeColor="text1"/>
        </w:rPr>
        <w:t xml:space="preserve">Table of </w:t>
      </w:r>
      <w:r w:rsidR="007F0448" w:rsidRPr="008C77AA">
        <w:rPr>
          <w:rFonts w:asciiTheme="majorHAnsi" w:hAnsiTheme="majorHAnsi" w:cstheme="majorHAnsi"/>
          <w:b/>
          <w:bCs/>
          <w:color w:val="000000" w:themeColor="text1"/>
        </w:rPr>
        <w:t>Materials</w:t>
      </w:r>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This substratum is used because growth on PDMS (poly-</w:t>
      </w:r>
      <w:proofErr w:type="spellStart"/>
      <w:r w:rsidR="007F0448" w:rsidRPr="00471A71">
        <w:rPr>
          <w:rFonts w:asciiTheme="majorHAnsi" w:hAnsiTheme="majorHAnsi" w:cstheme="majorHAnsi"/>
          <w:color w:val="000000" w:themeColor="text1"/>
        </w:rPr>
        <w:t>dimethylsiloxane</w:t>
      </w:r>
      <w:proofErr w:type="spellEnd"/>
      <w:r w:rsidR="007F0448" w:rsidRPr="00471A71">
        <w:rPr>
          <w:rFonts w:asciiTheme="majorHAnsi" w:hAnsiTheme="majorHAnsi" w:cstheme="majorHAnsi"/>
          <w:color w:val="000000" w:themeColor="text1"/>
        </w:rPr>
        <w:t xml:space="preserve">) submerged in liquid culture medium has been established as an important </w:t>
      </w:r>
      <w:r w:rsidR="007F0448" w:rsidRPr="008C77AA">
        <w:rPr>
          <w:rFonts w:asciiTheme="majorHAnsi" w:hAnsiTheme="majorHAnsi" w:cstheme="majorHAnsi"/>
          <w:iCs/>
          <w:color w:val="000000" w:themeColor="text1"/>
        </w:rPr>
        <w:t>in vitro</w:t>
      </w:r>
      <w:r w:rsidR="007F0448" w:rsidRPr="00471A71">
        <w:rPr>
          <w:rFonts w:asciiTheme="majorHAnsi" w:hAnsiTheme="majorHAnsi" w:cstheme="majorHAnsi"/>
          <w:color w:val="000000" w:themeColor="text1"/>
        </w:rPr>
        <w:t xml:space="preserve"> model for infections associated with medical implants, particularly indwelling catheters.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lastRenderedPageBreak/>
        <w:t>Stressed cells initiating filamentation adhere quickly to nonpolar surfaces such as PDMS.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In practice, used squares that have been cleaned and </w:t>
      </w:r>
      <w:proofErr w:type="spellStart"/>
      <w:r w:rsidR="007F0448" w:rsidRPr="00471A71">
        <w:rPr>
          <w:rFonts w:asciiTheme="majorHAnsi" w:hAnsiTheme="majorHAnsi" w:cstheme="majorHAnsi"/>
          <w:color w:val="000000" w:themeColor="text1"/>
        </w:rPr>
        <w:t>resterilized</w:t>
      </w:r>
      <w:proofErr w:type="spellEnd"/>
      <w:r w:rsidR="007F0448" w:rsidRPr="00471A71">
        <w:rPr>
          <w:rFonts w:asciiTheme="majorHAnsi" w:hAnsiTheme="majorHAnsi" w:cstheme="majorHAnsi"/>
          <w:color w:val="000000" w:themeColor="text1"/>
        </w:rPr>
        <w:t xml:space="preserve"> in an autoclave (dry cycle) give the most consistent biofilms for any </w:t>
      </w:r>
      <w:proofErr w:type="gramStart"/>
      <w:r w:rsidR="007F0448" w:rsidRPr="00471A71">
        <w:rPr>
          <w:rFonts w:asciiTheme="majorHAnsi" w:hAnsiTheme="majorHAnsi" w:cstheme="majorHAnsi"/>
          <w:color w:val="000000" w:themeColor="text1"/>
        </w:rPr>
        <w:t>particular strain</w:t>
      </w:r>
      <w:proofErr w:type="gramEnd"/>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5336F" w:rsidRPr="00471A71">
        <w:rPr>
          <w:rFonts w:asciiTheme="majorHAnsi" w:hAnsiTheme="majorHAnsi" w:cstheme="majorHAnsi"/>
          <w:color w:val="000000" w:themeColor="text1"/>
        </w:rPr>
        <w:t xml:space="preserve">Biofilms </w:t>
      </w:r>
      <w:r w:rsidR="007F0448" w:rsidRPr="00471A71">
        <w:rPr>
          <w:rFonts w:asciiTheme="majorHAnsi" w:hAnsiTheme="majorHAnsi" w:cstheme="majorHAnsi"/>
          <w:color w:val="000000" w:themeColor="text1"/>
        </w:rPr>
        <w:t xml:space="preserve">also </w:t>
      </w:r>
      <w:r w:rsidR="00C5336F" w:rsidRPr="00471A71">
        <w:rPr>
          <w:rFonts w:asciiTheme="majorHAnsi" w:hAnsiTheme="majorHAnsi" w:cstheme="majorHAnsi"/>
          <w:color w:val="000000" w:themeColor="text1"/>
        </w:rPr>
        <w:t xml:space="preserve">are </w:t>
      </w:r>
      <w:r w:rsidR="007F0448" w:rsidRPr="00471A71">
        <w:rPr>
          <w:rFonts w:asciiTheme="majorHAnsi" w:hAnsiTheme="majorHAnsi" w:cstheme="majorHAnsi"/>
          <w:color w:val="000000" w:themeColor="text1"/>
        </w:rPr>
        <w:t xml:space="preserve">commonly grown on </w:t>
      </w:r>
      <w:r w:rsidR="00382D5A">
        <w:rPr>
          <w:rFonts w:asciiTheme="majorHAnsi" w:hAnsiTheme="majorHAnsi" w:cstheme="majorHAnsi"/>
          <w:color w:val="000000" w:themeColor="text1"/>
        </w:rPr>
        <w:t>cover glass</w:t>
      </w:r>
      <w:r w:rsidR="007F0448" w:rsidRPr="00471A71">
        <w:rPr>
          <w:rFonts w:asciiTheme="majorHAnsi" w:hAnsiTheme="majorHAnsi" w:cstheme="majorHAnsi"/>
          <w:color w:val="000000" w:themeColor="text1"/>
        </w:rPr>
        <w:t xml:space="preserve">es, in </w:t>
      </w:r>
      <w:r w:rsidR="00382D5A">
        <w:rPr>
          <w:rFonts w:asciiTheme="majorHAnsi" w:hAnsiTheme="majorHAnsi" w:cstheme="majorHAnsi"/>
          <w:color w:val="000000" w:themeColor="text1"/>
        </w:rPr>
        <w:t>cover glass</w:t>
      </w:r>
      <w:r w:rsidR="005F6115">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bottom culture dishes, in standard bacteriological grade polystyrene dishes, and on agar.</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Because </w:t>
      </w:r>
      <w:r w:rsidR="007F0448" w:rsidRPr="00471A71">
        <w:rPr>
          <w:rFonts w:asciiTheme="majorHAnsi" w:hAnsiTheme="majorHAnsi" w:cstheme="majorHAnsi"/>
          <w:i/>
          <w:color w:val="000000" w:themeColor="text1"/>
        </w:rPr>
        <w:t>C. albicans</w:t>
      </w:r>
      <w:r w:rsidR="007F0448" w:rsidRPr="00471A71">
        <w:rPr>
          <w:rFonts w:asciiTheme="majorHAnsi" w:hAnsiTheme="majorHAnsi" w:cstheme="majorHAnsi"/>
          <w:color w:val="000000" w:themeColor="text1"/>
        </w:rPr>
        <w:t xml:space="preserve"> cells do not adhere well to glass, </w:t>
      </w:r>
      <w:r w:rsidR="00382D5A">
        <w:rPr>
          <w:rFonts w:asciiTheme="majorHAnsi" w:hAnsiTheme="majorHAnsi" w:cstheme="majorHAnsi"/>
          <w:color w:val="000000" w:themeColor="text1"/>
        </w:rPr>
        <w:t>cover glass</w:t>
      </w:r>
      <w:r w:rsidR="007F0448" w:rsidRPr="00471A71">
        <w:rPr>
          <w:rFonts w:asciiTheme="majorHAnsi" w:hAnsiTheme="majorHAnsi" w:cstheme="majorHAnsi"/>
          <w:color w:val="000000" w:themeColor="text1"/>
        </w:rPr>
        <w:t>es should be treated with a lectin that will bind cell wall polysaccharides.</w:t>
      </w:r>
      <w:r w:rsidR="00936111">
        <w:rPr>
          <w:rFonts w:asciiTheme="majorHAnsi" w:hAnsiTheme="majorHAnsi" w:cstheme="majorHAnsi"/>
          <w:color w:val="000000" w:themeColor="text1"/>
        </w:rPr>
        <w:t xml:space="preserve"> </w:t>
      </w:r>
      <w:r w:rsidR="00B06CDB" w:rsidRPr="00471A71">
        <w:rPr>
          <w:rFonts w:asciiTheme="majorHAnsi" w:hAnsiTheme="majorHAnsi" w:cstheme="majorHAnsi"/>
          <w:color w:val="000000" w:themeColor="text1"/>
        </w:rPr>
        <w:t xml:space="preserve">We </w:t>
      </w:r>
      <w:r w:rsidR="00F7321D" w:rsidRPr="00471A71">
        <w:rPr>
          <w:rFonts w:asciiTheme="majorHAnsi" w:hAnsiTheme="majorHAnsi" w:cstheme="majorHAnsi"/>
          <w:color w:val="000000" w:themeColor="text1"/>
        </w:rPr>
        <w:t>apply</w:t>
      </w:r>
      <w:r w:rsidR="00B06CDB"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40 </w:t>
      </w:r>
      <w:proofErr w:type="spellStart"/>
      <w:r w:rsidR="00D86C02">
        <w:rPr>
          <w:rFonts w:asciiTheme="majorHAnsi" w:hAnsiTheme="majorHAnsi" w:cstheme="majorHAnsi"/>
          <w:color w:val="000000" w:themeColor="text1"/>
        </w:rPr>
        <w:t>μ</w:t>
      </w:r>
      <w:r w:rsidR="007F0448" w:rsidRPr="00471A71">
        <w:rPr>
          <w:rFonts w:asciiTheme="majorHAnsi" w:hAnsiTheme="majorHAnsi" w:cstheme="majorHAnsi"/>
          <w:color w:val="000000" w:themeColor="text1"/>
        </w:rPr>
        <w:t>L</w:t>
      </w:r>
      <w:proofErr w:type="spellEnd"/>
      <w:r w:rsidR="007F0448" w:rsidRPr="00471A71">
        <w:rPr>
          <w:rFonts w:asciiTheme="majorHAnsi" w:hAnsiTheme="majorHAnsi" w:cstheme="majorHAnsi"/>
          <w:color w:val="000000" w:themeColor="text1"/>
        </w:rPr>
        <w:t xml:space="preserve"> of 1</w:t>
      </w:r>
      <w:r w:rsidR="005F6115">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mg/mL </w:t>
      </w:r>
      <w:proofErr w:type="spellStart"/>
      <w:r w:rsidR="007F0448" w:rsidRPr="00471A71">
        <w:rPr>
          <w:rFonts w:asciiTheme="majorHAnsi" w:hAnsiTheme="majorHAnsi" w:cstheme="majorHAnsi"/>
          <w:color w:val="000000" w:themeColor="text1"/>
        </w:rPr>
        <w:t>ConA</w:t>
      </w:r>
      <w:proofErr w:type="spellEnd"/>
      <w:r w:rsidR="007F0448" w:rsidRPr="00471A71">
        <w:rPr>
          <w:rFonts w:asciiTheme="majorHAnsi" w:hAnsiTheme="majorHAnsi" w:cstheme="majorHAnsi"/>
          <w:color w:val="000000" w:themeColor="text1"/>
        </w:rPr>
        <w:t xml:space="preserve"> or WGA in sterile water </w:t>
      </w:r>
      <w:r w:rsidR="00ED7821" w:rsidRPr="00471A71">
        <w:rPr>
          <w:rFonts w:asciiTheme="majorHAnsi" w:hAnsiTheme="majorHAnsi" w:cstheme="majorHAnsi"/>
          <w:color w:val="000000" w:themeColor="text1"/>
        </w:rPr>
        <w:t>onto</w:t>
      </w:r>
      <w:r w:rsidR="007F0448" w:rsidRPr="00471A71">
        <w:rPr>
          <w:rFonts w:asciiTheme="majorHAnsi" w:hAnsiTheme="majorHAnsi" w:cstheme="majorHAnsi"/>
          <w:color w:val="000000" w:themeColor="text1"/>
        </w:rPr>
        <w:t xml:space="preserve"> each coverslip surface.</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A</w:t>
      </w:r>
      <w:r w:rsidR="00ED7821" w:rsidRPr="00471A71">
        <w:rPr>
          <w:rFonts w:asciiTheme="majorHAnsi" w:hAnsiTheme="majorHAnsi" w:cstheme="majorHAnsi"/>
          <w:color w:val="000000" w:themeColor="text1"/>
        </w:rPr>
        <w:t xml:space="preserve">fter drying, </w:t>
      </w:r>
      <w:r w:rsidR="00382D5A">
        <w:rPr>
          <w:rFonts w:asciiTheme="majorHAnsi" w:hAnsiTheme="majorHAnsi" w:cstheme="majorHAnsi"/>
          <w:color w:val="000000" w:themeColor="text1"/>
        </w:rPr>
        <w:t>cover glass</w:t>
      </w:r>
      <w:r w:rsidR="00ED7821" w:rsidRPr="00471A71">
        <w:rPr>
          <w:rFonts w:asciiTheme="majorHAnsi" w:hAnsiTheme="majorHAnsi" w:cstheme="majorHAnsi"/>
          <w:color w:val="000000" w:themeColor="text1"/>
        </w:rPr>
        <w:t>es are treated with</w:t>
      </w:r>
      <w:r w:rsidR="007F0448" w:rsidRPr="00471A71">
        <w:rPr>
          <w:rFonts w:asciiTheme="majorHAnsi" w:hAnsiTheme="majorHAnsi" w:cstheme="majorHAnsi"/>
          <w:color w:val="000000" w:themeColor="text1"/>
        </w:rPr>
        <w:t xml:space="preserve"> 40 </w:t>
      </w:r>
      <w:proofErr w:type="spellStart"/>
      <w:r w:rsidR="00D86C02">
        <w:rPr>
          <w:rFonts w:asciiTheme="majorHAnsi" w:hAnsiTheme="majorHAnsi" w:cstheme="majorHAnsi"/>
          <w:color w:val="000000" w:themeColor="text1"/>
        </w:rPr>
        <w:t>μL</w:t>
      </w:r>
      <w:proofErr w:type="spellEnd"/>
      <w:r w:rsidR="007F0448" w:rsidRPr="00471A71">
        <w:rPr>
          <w:rFonts w:asciiTheme="majorHAnsi" w:hAnsiTheme="majorHAnsi" w:cstheme="majorHAnsi"/>
          <w:color w:val="000000" w:themeColor="text1"/>
        </w:rPr>
        <w:t xml:space="preserve"> </w:t>
      </w:r>
      <w:r w:rsidR="00D86C02">
        <w:rPr>
          <w:rFonts w:asciiTheme="majorHAnsi" w:hAnsiTheme="majorHAnsi" w:cstheme="majorHAnsi"/>
          <w:color w:val="000000" w:themeColor="text1"/>
        </w:rPr>
        <w:t xml:space="preserve">of </w:t>
      </w:r>
      <w:r w:rsidR="007F0448" w:rsidRPr="00471A71">
        <w:rPr>
          <w:rFonts w:asciiTheme="majorHAnsi" w:hAnsiTheme="majorHAnsi" w:cstheme="majorHAnsi"/>
          <w:color w:val="000000" w:themeColor="text1"/>
        </w:rPr>
        <w:t>1% glutaraldehyde for 3 min to crosslink the protein int</w:t>
      </w:r>
      <w:r w:rsidR="00ED7821" w:rsidRPr="00471A71">
        <w:rPr>
          <w:rFonts w:asciiTheme="majorHAnsi" w:hAnsiTheme="majorHAnsi" w:cstheme="majorHAnsi"/>
          <w:color w:val="000000" w:themeColor="text1"/>
        </w:rPr>
        <w:t>o an insoluble film</w:t>
      </w:r>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They are then w</w:t>
      </w:r>
      <w:r w:rsidR="007F0448" w:rsidRPr="00471A71">
        <w:rPr>
          <w:rFonts w:asciiTheme="majorHAnsi" w:hAnsiTheme="majorHAnsi" w:cstheme="majorHAnsi"/>
          <w:color w:val="000000" w:themeColor="text1"/>
        </w:rPr>
        <w:t>ash</w:t>
      </w:r>
      <w:r w:rsidR="005F6115">
        <w:rPr>
          <w:rFonts w:asciiTheme="majorHAnsi" w:hAnsiTheme="majorHAnsi" w:cstheme="majorHAnsi"/>
          <w:color w:val="000000" w:themeColor="text1"/>
        </w:rPr>
        <w:t>ed</w:t>
      </w:r>
      <w:r w:rsidR="007F0448" w:rsidRPr="00471A71">
        <w:rPr>
          <w:rFonts w:asciiTheme="majorHAnsi" w:hAnsiTheme="majorHAnsi" w:cstheme="majorHAnsi"/>
          <w:color w:val="000000" w:themeColor="text1"/>
        </w:rPr>
        <w:t xml:space="preserve"> with steri</w:t>
      </w:r>
      <w:r w:rsidR="00ED7821" w:rsidRPr="00471A71">
        <w:rPr>
          <w:rFonts w:asciiTheme="majorHAnsi" w:hAnsiTheme="majorHAnsi" w:cstheme="majorHAnsi"/>
          <w:color w:val="000000" w:themeColor="text1"/>
        </w:rPr>
        <w:t>le distilled water to remove</w:t>
      </w:r>
      <w:r w:rsidR="007F0448" w:rsidRPr="00471A7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 xml:space="preserve">the </w:t>
      </w:r>
      <w:r w:rsidR="007F0448" w:rsidRPr="00471A71">
        <w:rPr>
          <w:rFonts w:asciiTheme="majorHAnsi" w:hAnsiTheme="majorHAnsi" w:cstheme="majorHAnsi"/>
          <w:color w:val="000000" w:themeColor="text1"/>
        </w:rPr>
        <w:t>fixative and any soluble lectin</w:t>
      </w:r>
      <w:r w:rsidR="005F6115">
        <w:rPr>
          <w:rFonts w:asciiTheme="majorHAnsi" w:hAnsiTheme="majorHAnsi" w:cstheme="majorHAnsi"/>
          <w:color w:val="000000" w:themeColor="text1"/>
        </w:rPr>
        <w:t xml:space="preserve"> and a</w:t>
      </w:r>
      <w:r w:rsidR="007F0448" w:rsidRPr="00471A71">
        <w:rPr>
          <w:rFonts w:asciiTheme="majorHAnsi" w:hAnsiTheme="majorHAnsi" w:cstheme="majorHAnsi"/>
          <w:color w:val="000000" w:themeColor="text1"/>
        </w:rPr>
        <w:t>ir-dr</w:t>
      </w:r>
      <w:r w:rsidR="005F6115">
        <w:rPr>
          <w:rFonts w:asciiTheme="majorHAnsi" w:hAnsiTheme="majorHAnsi" w:cstheme="majorHAnsi"/>
          <w:color w:val="000000" w:themeColor="text1"/>
        </w:rPr>
        <w:t>ied</w:t>
      </w:r>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If necessary, </w:t>
      </w:r>
      <w:r w:rsidR="005F6115">
        <w:rPr>
          <w:rFonts w:asciiTheme="majorHAnsi" w:hAnsiTheme="majorHAnsi" w:cstheme="majorHAnsi"/>
          <w:color w:val="000000" w:themeColor="text1"/>
        </w:rPr>
        <w:t xml:space="preserve">the </w:t>
      </w:r>
      <w:r w:rsidR="007F0448" w:rsidRPr="00471A71">
        <w:rPr>
          <w:rFonts w:asciiTheme="majorHAnsi" w:hAnsiTheme="majorHAnsi" w:cstheme="majorHAnsi"/>
          <w:color w:val="000000" w:themeColor="text1"/>
        </w:rPr>
        <w:t xml:space="preserve">treated </w:t>
      </w:r>
      <w:r w:rsidR="00382D5A">
        <w:rPr>
          <w:rFonts w:asciiTheme="majorHAnsi" w:hAnsiTheme="majorHAnsi" w:cstheme="majorHAnsi"/>
          <w:color w:val="000000" w:themeColor="text1"/>
        </w:rPr>
        <w:t>cover glass</w:t>
      </w:r>
      <w:r w:rsidR="007F0448" w:rsidRPr="00471A71">
        <w:rPr>
          <w:rFonts w:asciiTheme="majorHAnsi" w:hAnsiTheme="majorHAnsi" w:cstheme="majorHAnsi"/>
          <w:color w:val="000000" w:themeColor="text1"/>
        </w:rPr>
        <w:t xml:space="preserve">es or dishes </w:t>
      </w:r>
      <w:r w:rsidR="005F6115">
        <w:rPr>
          <w:rFonts w:asciiTheme="majorHAnsi" w:hAnsiTheme="majorHAnsi" w:cstheme="majorHAnsi"/>
          <w:color w:val="000000" w:themeColor="text1"/>
        </w:rPr>
        <w:t xml:space="preserve">are </w:t>
      </w:r>
      <w:proofErr w:type="spellStart"/>
      <w:r w:rsidR="005F6115" w:rsidRPr="00471A71">
        <w:rPr>
          <w:rFonts w:asciiTheme="majorHAnsi" w:hAnsiTheme="majorHAnsi" w:cstheme="majorHAnsi"/>
          <w:color w:val="000000" w:themeColor="text1"/>
        </w:rPr>
        <w:t>resterilize</w:t>
      </w:r>
      <w:r w:rsidR="005F6115">
        <w:rPr>
          <w:rFonts w:asciiTheme="majorHAnsi" w:hAnsiTheme="majorHAnsi" w:cstheme="majorHAnsi"/>
          <w:color w:val="000000" w:themeColor="text1"/>
        </w:rPr>
        <w:t>d</w:t>
      </w:r>
      <w:proofErr w:type="spellEnd"/>
      <w:r w:rsidR="005F6115"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under a germicidal UV lamp for 10 min.</w:t>
      </w:r>
    </w:p>
    <w:p w14:paraId="3AB845A3" w14:textId="77777777" w:rsidR="007F0448" w:rsidRPr="00471A71" w:rsidRDefault="007F0448" w:rsidP="00471A71">
      <w:pPr>
        <w:widowControl w:val="0"/>
        <w:jc w:val="both"/>
        <w:rPr>
          <w:rFonts w:asciiTheme="majorHAnsi" w:hAnsiTheme="majorHAnsi" w:cstheme="majorHAnsi"/>
          <w:color w:val="000000" w:themeColor="text1"/>
        </w:rPr>
      </w:pPr>
    </w:p>
    <w:p w14:paraId="0C82C706" w14:textId="75298538" w:rsidR="007B1B42" w:rsidRPr="00471A71" w:rsidRDefault="007B1B42"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Specimen thickness will affect the required i</w:t>
      </w:r>
      <w:r w:rsidR="00ED7821" w:rsidRPr="00471A71">
        <w:rPr>
          <w:rFonts w:asciiTheme="majorHAnsi" w:hAnsiTheme="majorHAnsi" w:cstheme="majorHAnsi"/>
          <w:color w:val="000000" w:themeColor="text1"/>
        </w:rPr>
        <w:t>ncubation periods in the protocols</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Fixative diffusion into a 300 </w:t>
      </w:r>
      <w:proofErr w:type="spellStart"/>
      <w:r w:rsidR="00471A71">
        <w:rPr>
          <w:rFonts w:asciiTheme="majorHAnsi" w:hAnsiTheme="majorHAnsi" w:cstheme="majorHAnsi"/>
          <w:color w:val="000000" w:themeColor="text1"/>
        </w:rPr>
        <w:t>μ</w:t>
      </w:r>
      <w:r w:rsidR="007F0448" w:rsidRPr="00471A71">
        <w:rPr>
          <w:rFonts w:asciiTheme="majorHAnsi" w:hAnsiTheme="majorHAnsi" w:cstheme="majorHAnsi"/>
          <w:color w:val="000000" w:themeColor="text1"/>
        </w:rPr>
        <w:t>m</w:t>
      </w:r>
      <w:proofErr w:type="spellEnd"/>
      <w:r w:rsidR="007F0448" w:rsidRPr="00471A71">
        <w:rPr>
          <w:rFonts w:asciiTheme="majorHAnsi" w:hAnsiTheme="majorHAnsi" w:cstheme="majorHAnsi"/>
          <w:color w:val="000000" w:themeColor="text1"/>
        </w:rPr>
        <w:t xml:space="preserve"> biofilm requires several minutes to equilibrate.</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This time period </w:t>
      </w:r>
      <w:r w:rsidR="005F6115">
        <w:rPr>
          <w:rFonts w:asciiTheme="majorHAnsi" w:hAnsiTheme="majorHAnsi" w:cstheme="majorHAnsi"/>
          <w:color w:val="000000" w:themeColor="text1"/>
        </w:rPr>
        <w:t>increases</w:t>
      </w:r>
      <w:r w:rsidR="005F6115"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as the square of the specimen </w:t>
      </w:r>
      <w:proofErr w:type="gramStart"/>
      <w:r w:rsidR="005F6115" w:rsidRPr="00471A71">
        <w:rPr>
          <w:rFonts w:asciiTheme="majorHAnsi" w:hAnsiTheme="majorHAnsi" w:cstheme="majorHAnsi"/>
          <w:color w:val="000000" w:themeColor="text1"/>
        </w:rPr>
        <w:t>thick</w:t>
      </w:r>
      <w:r w:rsidR="005F6115">
        <w:rPr>
          <w:rFonts w:asciiTheme="majorHAnsi" w:hAnsiTheme="majorHAnsi" w:cstheme="majorHAnsi"/>
          <w:color w:val="000000" w:themeColor="text1"/>
        </w:rPr>
        <w:t>n</w:t>
      </w:r>
      <w:r w:rsidR="005F4B47">
        <w:rPr>
          <w:rFonts w:asciiTheme="majorHAnsi" w:hAnsiTheme="majorHAnsi" w:cstheme="majorHAnsi"/>
          <w:color w:val="000000" w:themeColor="text1"/>
        </w:rPr>
        <w:t>es</w:t>
      </w:r>
      <w:r w:rsidR="005F6115">
        <w:rPr>
          <w:rFonts w:asciiTheme="majorHAnsi" w:hAnsiTheme="majorHAnsi" w:cstheme="majorHAnsi"/>
          <w:color w:val="000000" w:themeColor="text1"/>
        </w:rPr>
        <w:t>s</w:t>
      </w:r>
      <w:r w:rsidR="007F0448" w:rsidRPr="00471A71">
        <w:rPr>
          <w:rFonts w:asciiTheme="majorHAnsi" w:hAnsiTheme="majorHAnsi" w:cstheme="majorHAnsi"/>
          <w:color w:val="000000" w:themeColor="text1"/>
        </w:rPr>
        <w:t>, and</w:t>
      </w:r>
      <w:proofErr w:type="gramEnd"/>
      <w:r w:rsidR="007F0448" w:rsidRPr="00471A71">
        <w:rPr>
          <w:rFonts w:asciiTheme="majorHAnsi" w:hAnsiTheme="majorHAnsi" w:cstheme="majorHAnsi"/>
          <w:color w:val="000000" w:themeColor="text1"/>
        </w:rPr>
        <w:t xml:space="preserve"> should be extended to an hour or more for very thick biofilms or agar</w:t>
      </w:r>
      <w:r w:rsidR="007E01B2">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block spec</w:t>
      </w:r>
      <w:r w:rsidR="002C51F8" w:rsidRPr="00471A71">
        <w:rPr>
          <w:rFonts w:asciiTheme="majorHAnsi" w:hAnsiTheme="majorHAnsi" w:cstheme="majorHAnsi"/>
          <w:color w:val="000000" w:themeColor="text1"/>
        </w:rPr>
        <w:t>imens that may be 2</w:t>
      </w:r>
      <w:r w:rsidR="005F6115" w:rsidRPr="004C47B9">
        <w:rPr>
          <w:rFonts w:asciiTheme="majorHAnsi" w:hAnsiTheme="majorHAnsi" w:cstheme="majorHAnsi"/>
          <w:color w:val="000000" w:themeColor="text1"/>
        </w:rPr>
        <w:t>–</w:t>
      </w:r>
      <w:r w:rsidR="002C51F8" w:rsidRPr="00471A71">
        <w:rPr>
          <w:rFonts w:asciiTheme="majorHAnsi" w:hAnsiTheme="majorHAnsi" w:cstheme="majorHAnsi"/>
          <w:color w:val="000000" w:themeColor="text1"/>
        </w:rPr>
        <w:t>3 mm thick.</w:t>
      </w:r>
      <w:r w:rsidR="0093611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The e</w:t>
      </w:r>
      <w:r w:rsidRPr="00471A71">
        <w:rPr>
          <w:rFonts w:asciiTheme="majorHAnsi" w:hAnsiTheme="majorHAnsi" w:cstheme="majorHAnsi"/>
          <w:color w:val="000000" w:themeColor="text1"/>
        </w:rPr>
        <w:t xml:space="preserve">quilibration time period for staining also </w:t>
      </w:r>
      <w:r w:rsidR="005F6115">
        <w:rPr>
          <w:rFonts w:asciiTheme="majorHAnsi" w:hAnsiTheme="majorHAnsi" w:cstheme="majorHAnsi"/>
          <w:color w:val="000000" w:themeColor="text1"/>
        </w:rPr>
        <w:t>depends on</w:t>
      </w:r>
      <w:r w:rsidRPr="00471A71">
        <w:rPr>
          <w:rFonts w:asciiTheme="majorHAnsi" w:hAnsiTheme="majorHAnsi" w:cstheme="majorHAnsi"/>
          <w:color w:val="000000" w:themeColor="text1"/>
        </w:rPr>
        <w:t xml:space="preserve"> the specimen thickness as described for fixing and washout.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However, </w:t>
      </w:r>
      <w:r w:rsidR="005F6115" w:rsidRPr="004C47B9">
        <w:rPr>
          <w:rFonts w:asciiTheme="majorHAnsi" w:hAnsiTheme="majorHAnsi" w:cstheme="majorHAnsi"/>
          <w:color w:val="000000" w:themeColor="text1"/>
        </w:rPr>
        <w:t>because</w:t>
      </w:r>
      <w:r w:rsidR="005F6115"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the lectins diffuse more slowly than the low-MW fixatives, especially within </w:t>
      </w:r>
      <w:r w:rsidR="005F6115">
        <w:rPr>
          <w:rFonts w:asciiTheme="majorHAnsi" w:hAnsiTheme="majorHAnsi" w:cstheme="majorHAnsi"/>
          <w:color w:val="000000" w:themeColor="text1"/>
        </w:rPr>
        <w:t xml:space="preserve">an </w:t>
      </w:r>
      <w:r w:rsidRPr="00471A71">
        <w:rPr>
          <w:rFonts w:asciiTheme="majorHAnsi" w:hAnsiTheme="majorHAnsi" w:cstheme="majorHAnsi"/>
          <w:color w:val="000000" w:themeColor="text1"/>
        </w:rPr>
        <w:t>agar gel, staining should be extended overnight.</w:t>
      </w:r>
      <w:r w:rsidR="0093611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The same should be done</w:t>
      </w:r>
      <w:r w:rsidR="005F6115"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for </w:t>
      </w:r>
      <w:r w:rsidR="005F6115">
        <w:rPr>
          <w:rFonts w:asciiTheme="majorHAnsi" w:hAnsiTheme="majorHAnsi" w:cstheme="majorHAnsi"/>
          <w:color w:val="000000" w:themeColor="text1"/>
        </w:rPr>
        <w:t xml:space="preserve">the </w:t>
      </w:r>
      <w:r w:rsidRPr="00471A71">
        <w:rPr>
          <w:rFonts w:asciiTheme="majorHAnsi" w:hAnsiTheme="majorHAnsi" w:cstheme="majorHAnsi"/>
          <w:color w:val="000000" w:themeColor="text1"/>
        </w:rPr>
        <w:t>washout of excess stain.</w:t>
      </w:r>
    </w:p>
    <w:p w14:paraId="3AC00CB1" w14:textId="77777777" w:rsidR="00DD69B6" w:rsidRPr="00471A71" w:rsidRDefault="00DD69B6" w:rsidP="00471A71">
      <w:pPr>
        <w:widowControl w:val="0"/>
        <w:jc w:val="both"/>
        <w:rPr>
          <w:rFonts w:asciiTheme="majorHAnsi" w:hAnsiTheme="majorHAnsi" w:cstheme="majorHAnsi"/>
          <w:color w:val="000000" w:themeColor="text1"/>
        </w:rPr>
      </w:pPr>
    </w:p>
    <w:p w14:paraId="26CCDF3E" w14:textId="10ED600E" w:rsidR="00E972EC" w:rsidRPr="00471A71" w:rsidRDefault="007F0448"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Stains of various types may be incorporated into th</w:t>
      </w:r>
      <w:r w:rsidR="000051A6" w:rsidRPr="00471A71">
        <w:rPr>
          <w:rFonts w:asciiTheme="majorHAnsi" w:hAnsiTheme="majorHAnsi" w:cstheme="majorHAnsi"/>
          <w:color w:val="000000" w:themeColor="text1"/>
        </w:rPr>
        <w:t>e</w:t>
      </w:r>
      <w:r w:rsidRPr="00471A71">
        <w:rPr>
          <w:rFonts w:asciiTheme="majorHAnsi" w:hAnsiTheme="majorHAnsi" w:cstheme="majorHAnsi"/>
          <w:color w:val="000000" w:themeColor="text1"/>
        </w:rPr>
        <w:t xml:space="preserve"> protocol</w:t>
      </w:r>
      <w:r w:rsidR="000051A6" w:rsidRPr="00471A71">
        <w:rPr>
          <w:rFonts w:asciiTheme="majorHAnsi" w:hAnsiTheme="majorHAnsi" w:cstheme="majorHAnsi"/>
          <w:color w:val="000000" w:themeColor="text1"/>
        </w:rPr>
        <w:t>s</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We use a cell</w:t>
      </w:r>
      <w:r w:rsidR="007E01B2">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wall stain for structural imaging, most commonly Calcofluor White M2R (Fluor. Brightener #28) or a dye-tagged lectin such as </w:t>
      </w:r>
      <w:proofErr w:type="spellStart"/>
      <w:r w:rsidRPr="00471A71">
        <w:rPr>
          <w:rFonts w:asciiTheme="majorHAnsi" w:hAnsiTheme="majorHAnsi" w:cstheme="majorHAnsi"/>
          <w:color w:val="000000" w:themeColor="text1"/>
        </w:rPr>
        <w:t>ConA-Alexafluor</w:t>
      </w:r>
      <w:proofErr w:type="spellEnd"/>
      <w:r w:rsidRPr="00471A71">
        <w:rPr>
          <w:rFonts w:asciiTheme="majorHAnsi" w:hAnsiTheme="majorHAnsi" w:cstheme="majorHAnsi"/>
          <w:color w:val="000000" w:themeColor="text1"/>
        </w:rPr>
        <w:t xml:space="preserve"> 594 or WGA-</w:t>
      </w:r>
      <w:proofErr w:type="spellStart"/>
      <w:r w:rsidRPr="00471A71">
        <w:rPr>
          <w:rFonts w:asciiTheme="majorHAnsi" w:hAnsiTheme="majorHAnsi" w:cstheme="majorHAnsi"/>
          <w:color w:val="000000" w:themeColor="text1"/>
        </w:rPr>
        <w:t>Alexafluor</w:t>
      </w:r>
      <w:proofErr w:type="spellEnd"/>
      <w:r w:rsidRPr="00471A71">
        <w:rPr>
          <w:rFonts w:asciiTheme="majorHAnsi" w:hAnsiTheme="majorHAnsi" w:cstheme="majorHAnsi"/>
          <w:color w:val="000000" w:themeColor="text1"/>
        </w:rPr>
        <w:t xml:space="preserve"> 594.</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Attention should be paid to </w:t>
      </w:r>
      <w:r w:rsidR="005F6115">
        <w:rPr>
          <w:rFonts w:asciiTheme="majorHAnsi" w:hAnsiTheme="majorHAnsi" w:cstheme="majorHAnsi"/>
          <w:color w:val="000000" w:themeColor="text1"/>
        </w:rPr>
        <w:t xml:space="preserve">the </w:t>
      </w:r>
      <w:r w:rsidRPr="00471A71">
        <w:rPr>
          <w:rFonts w:asciiTheme="majorHAnsi" w:hAnsiTheme="majorHAnsi" w:cstheme="majorHAnsi"/>
          <w:color w:val="000000" w:themeColor="text1"/>
        </w:rPr>
        <w:t>valency of the protein</w:t>
      </w:r>
      <w:r w:rsidR="005F6115">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The </w:t>
      </w:r>
      <w:proofErr w:type="spellStart"/>
      <w:r w:rsidRPr="00471A71">
        <w:rPr>
          <w:rFonts w:asciiTheme="majorHAnsi" w:hAnsiTheme="majorHAnsi" w:cstheme="majorHAnsi"/>
          <w:color w:val="000000" w:themeColor="text1"/>
        </w:rPr>
        <w:t>ConA</w:t>
      </w:r>
      <w:proofErr w:type="spellEnd"/>
      <w:r w:rsidRPr="00471A71">
        <w:rPr>
          <w:rFonts w:asciiTheme="majorHAnsi" w:hAnsiTheme="majorHAnsi" w:cstheme="majorHAnsi"/>
          <w:color w:val="000000" w:themeColor="text1"/>
        </w:rPr>
        <w:t xml:space="preserve"> tetramer may cause crosslinking of highly flexible hyphae in the apical region of a biofilm.</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This is less apparent with the WGA dimer.</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The canonical specificities of these markers are</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Calcofluor</w:t>
      </w:r>
      <w:r w:rsidR="00471A71">
        <w:rPr>
          <w:rFonts w:asciiTheme="majorHAnsi" w:hAnsiTheme="majorHAnsi" w:cstheme="majorHAnsi"/>
          <w:color w:val="000000" w:themeColor="text1"/>
        </w:rPr>
        <w:t xml:space="preserve"> for </w:t>
      </w:r>
      <w:r w:rsidRPr="00471A71">
        <w:rPr>
          <w:rFonts w:asciiTheme="majorHAnsi" w:hAnsiTheme="majorHAnsi" w:cstheme="majorHAnsi"/>
          <w:color w:val="000000" w:themeColor="text1"/>
        </w:rPr>
        <w:t>chitin</w:t>
      </w:r>
      <w:r w:rsidR="00471A71">
        <w:rPr>
          <w:rFonts w:asciiTheme="majorHAnsi" w:hAnsiTheme="majorHAnsi" w:cstheme="majorHAnsi"/>
          <w:color w:val="000000" w:themeColor="text1"/>
        </w:rPr>
        <w:t xml:space="preserve">, </w:t>
      </w:r>
      <w:proofErr w:type="spellStart"/>
      <w:r w:rsidRPr="00471A71">
        <w:rPr>
          <w:rFonts w:asciiTheme="majorHAnsi" w:hAnsiTheme="majorHAnsi" w:cstheme="majorHAnsi"/>
          <w:color w:val="000000" w:themeColor="text1"/>
        </w:rPr>
        <w:t>ConA</w:t>
      </w:r>
      <w:proofErr w:type="spellEnd"/>
      <w:r w:rsidR="00471A71">
        <w:rPr>
          <w:rFonts w:asciiTheme="majorHAnsi" w:hAnsiTheme="majorHAnsi" w:cstheme="majorHAnsi"/>
          <w:color w:val="000000" w:themeColor="text1"/>
        </w:rPr>
        <w:t xml:space="preserve"> for </w:t>
      </w:r>
      <w:r w:rsidRPr="00471A71">
        <w:rPr>
          <w:rFonts w:asciiTheme="majorHAnsi" w:hAnsiTheme="majorHAnsi" w:cstheme="majorHAnsi"/>
          <w:color w:val="000000" w:themeColor="text1"/>
        </w:rPr>
        <w:t>mannose residues</w:t>
      </w:r>
      <w:r w:rsidR="00471A71">
        <w:rPr>
          <w:rFonts w:asciiTheme="majorHAnsi" w:hAnsiTheme="majorHAnsi" w:cstheme="majorHAnsi"/>
          <w:color w:val="000000" w:themeColor="text1"/>
        </w:rPr>
        <w:t xml:space="preserve">, and </w:t>
      </w:r>
      <w:r w:rsidRPr="00471A71">
        <w:rPr>
          <w:rFonts w:asciiTheme="majorHAnsi" w:hAnsiTheme="majorHAnsi" w:cstheme="majorHAnsi"/>
          <w:color w:val="000000" w:themeColor="text1"/>
        </w:rPr>
        <w:t>WGA</w:t>
      </w:r>
      <w:r w:rsidR="00471A71">
        <w:rPr>
          <w:rFonts w:asciiTheme="majorHAnsi" w:hAnsiTheme="majorHAnsi" w:cstheme="majorHAnsi"/>
          <w:color w:val="000000" w:themeColor="text1"/>
        </w:rPr>
        <w:t xml:space="preserve"> for </w:t>
      </w:r>
      <w:r w:rsidRPr="00471A71">
        <w:rPr>
          <w:rFonts w:asciiTheme="majorHAnsi" w:hAnsiTheme="majorHAnsi" w:cstheme="majorHAnsi"/>
          <w:color w:val="000000" w:themeColor="text1"/>
        </w:rPr>
        <w:t>N-acetyl-D-glucosamine and sialic acid residues</w:t>
      </w:r>
      <w:r w:rsidR="00471A71">
        <w:rPr>
          <w:rFonts w:asciiTheme="majorHAnsi" w:hAnsiTheme="majorHAnsi" w:cstheme="majorHAnsi"/>
          <w:color w:val="000000" w:themeColor="text1"/>
        </w:rPr>
        <w:t>.</w:t>
      </w:r>
    </w:p>
    <w:p w14:paraId="78ABEF74" w14:textId="77777777" w:rsidR="00E972EC" w:rsidRPr="00471A71" w:rsidRDefault="00E972EC" w:rsidP="00471A71">
      <w:pPr>
        <w:widowControl w:val="0"/>
        <w:jc w:val="both"/>
        <w:rPr>
          <w:rFonts w:asciiTheme="majorHAnsi" w:hAnsiTheme="majorHAnsi" w:cstheme="majorHAnsi"/>
          <w:color w:val="000000" w:themeColor="text1"/>
        </w:rPr>
      </w:pPr>
    </w:p>
    <w:p w14:paraId="4481AF8C" w14:textId="0A417044" w:rsidR="007F0448" w:rsidRPr="00471A71" w:rsidRDefault="000051A6"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Because the</w:t>
      </w:r>
      <w:r w:rsidR="007F0448" w:rsidRPr="00471A71">
        <w:rPr>
          <w:rFonts w:asciiTheme="majorHAnsi" w:hAnsiTheme="majorHAnsi" w:cstheme="majorHAnsi"/>
          <w:color w:val="000000" w:themeColor="text1"/>
        </w:rPr>
        <w:t xml:space="preserve"> solvent exchange protocol is graded from PBS</w:t>
      </w:r>
      <w:r w:rsidRPr="00471A71">
        <w:rPr>
          <w:rFonts w:asciiTheme="majorHAnsi" w:hAnsiTheme="majorHAnsi" w:cstheme="majorHAnsi"/>
          <w:color w:val="000000" w:themeColor="text1"/>
        </w:rPr>
        <w:t xml:space="preserve"> or water</w:t>
      </w:r>
      <w:r w:rsidR="007F0448" w:rsidRPr="00471A71">
        <w:rPr>
          <w:rFonts w:asciiTheme="majorHAnsi" w:hAnsiTheme="majorHAnsi" w:cstheme="majorHAnsi"/>
          <w:color w:val="000000" w:themeColor="text1"/>
        </w:rPr>
        <w:t xml:space="preserve"> t</w:t>
      </w:r>
      <w:r w:rsidR="002526D2">
        <w:rPr>
          <w:rFonts w:asciiTheme="majorHAnsi" w:hAnsiTheme="majorHAnsi" w:cstheme="majorHAnsi"/>
          <w:color w:val="000000" w:themeColor="text1"/>
        </w:rPr>
        <w:t>h</w:t>
      </w:r>
      <w:r w:rsidR="007F0448" w:rsidRPr="00471A71">
        <w:rPr>
          <w:rFonts w:asciiTheme="majorHAnsi" w:hAnsiTheme="majorHAnsi" w:cstheme="majorHAnsi"/>
          <w:color w:val="000000" w:themeColor="text1"/>
        </w:rPr>
        <w:t>ough methanol into methyl salicylate</w:t>
      </w:r>
      <w:r w:rsidRPr="00471A71">
        <w:rPr>
          <w:rFonts w:asciiTheme="majorHAnsi" w:hAnsiTheme="majorHAnsi" w:cstheme="majorHAnsi"/>
          <w:color w:val="000000" w:themeColor="text1"/>
        </w:rPr>
        <w:t>, specimen containers must be solvent-resistant</w:t>
      </w:r>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Methyl salicylate (MS) will quickly soften polystyrene plasticware and slowly soften other plastics.</w:t>
      </w:r>
      <w:r w:rsidR="0093611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The p</w:t>
      </w:r>
      <w:r w:rsidR="007F0448" w:rsidRPr="00471A71">
        <w:rPr>
          <w:rFonts w:asciiTheme="majorHAnsi" w:hAnsiTheme="majorHAnsi" w:cstheme="majorHAnsi"/>
          <w:color w:val="000000" w:themeColor="text1"/>
        </w:rPr>
        <w:t xml:space="preserve">rotocol steps up to </w:t>
      </w:r>
      <w:r w:rsidR="005F6115">
        <w:rPr>
          <w:rFonts w:asciiTheme="majorHAnsi" w:hAnsiTheme="majorHAnsi" w:cstheme="majorHAnsi"/>
          <w:color w:val="000000" w:themeColor="text1"/>
        </w:rPr>
        <w:t xml:space="preserve">the use of the </w:t>
      </w:r>
      <w:r w:rsidR="007F0448" w:rsidRPr="00471A71">
        <w:rPr>
          <w:rFonts w:asciiTheme="majorHAnsi" w:hAnsiTheme="majorHAnsi" w:cstheme="majorHAnsi"/>
          <w:color w:val="000000" w:themeColor="text1"/>
        </w:rPr>
        <w:t xml:space="preserve">neat methanol can be carried out in plasticware, but </w:t>
      </w:r>
      <w:r w:rsidR="005F6115">
        <w:rPr>
          <w:rFonts w:asciiTheme="majorHAnsi" w:hAnsiTheme="majorHAnsi" w:cstheme="majorHAnsi"/>
          <w:color w:val="000000" w:themeColor="text1"/>
        </w:rPr>
        <w:t xml:space="preserve">at that point in the protocol </w:t>
      </w:r>
      <w:r w:rsidR="007F0448" w:rsidRPr="00471A71">
        <w:rPr>
          <w:rFonts w:asciiTheme="majorHAnsi" w:hAnsiTheme="majorHAnsi" w:cstheme="majorHAnsi"/>
          <w:color w:val="000000" w:themeColor="text1"/>
        </w:rPr>
        <w:t xml:space="preserve">we generally </w:t>
      </w:r>
      <w:r w:rsidR="00F12E95" w:rsidRPr="00471A71">
        <w:rPr>
          <w:rFonts w:asciiTheme="majorHAnsi" w:hAnsiTheme="majorHAnsi" w:cstheme="majorHAnsi"/>
          <w:color w:val="000000" w:themeColor="text1"/>
        </w:rPr>
        <w:t>switch over to</w:t>
      </w:r>
      <w:r w:rsidR="007F0448" w:rsidRPr="00471A71">
        <w:rPr>
          <w:rFonts w:asciiTheme="majorHAnsi" w:hAnsiTheme="majorHAnsi" w:cstheme="majorHAnsi"/>
          <w:color w:val="000000" w:themeColor="text1"/>
        </w:rPr>
        <w:t xml:space="preserve"> standard 20 mL glass scintillation vials with solvent-resistant screw caps.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The vials are convenient for biofilms on silicone square substrata, </w:t>
      </w:r>
      <w:r w:rsidR="005F6115" w:rsidRPr="004C47B9">
        <w:rPr>
          <w:rFonts w:asciiTheme="majorHAnsi" w:hAnsiTheme="majorHAnsi" w:cstheme="majorHAnsi"/>
          <w:color w:val="000000" w:themeColor="text1"/>
        </w:rPr>
        <w:t>because</w:t>
      </w:r>
      <w:r w:rsidR="005F6115"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the squares can be picked up and transferred using fine tweezers.</w:t>
      </w:r>
      <w:r w:rsidR="00936111">
        <w:rPr>
          <w:rFonts w:asciiTheme="majorHAnsi" w:hAnsiTheme="majorHAnsi" w:cstheme="majorHAnsi"/>
          <w:color w:val="000000" w:themeColor="text1"/>
        </w:rPr>
        <w:t xml:space="preserve"> </w:t>
      </w:r>
      <w:r w:rsidR="005F6115" w:rsidRPr="00471A71">
        <w:rPr>
          <w:rFonts w:asciiTheme="majorHAnsi" w:hAnsiTheme="majorHAnsi" w:cstheme="majorHAnsi"/>
          <w:color w:val="000000" w:themeColor="text1"/>
        </w:rPr>
        <w:t>Also</w:t>
      </w:r>
      <w:r w:rsidR="005F6115">
        <w:rPr>
          <w:rFonts w:asciiTheme="majorHAnsi" w:hAnsiTheme="majorHAnsi" w:cstheme="majorHAnsi"/>
          <w:color w:val="000000" w:themeColor="text1"/>
        </w:rPr>
        <w:t>,</w:t>
      </w:r>
      <w:r w:rsidR="005F6115" w:rsidRPr="00471A71">
        <w:rPr>
          <w:rFonts w:asciiTheme="majorHAnsi" w:hAnsiTheme="majorHAnsi" w:cstheme="majorHAnsi"/>
          <w:color w:val="000000" w:themeColor="text1"/>
        </w:rPr>
        <w:t xml:space="preserve"> a</w:t>
      </w:r>
      <w:r w:rsidR="007F0448" w:rsidRPr="00471A71">
        <w:rPr>
          <w:rFonts w:asciiTheme="majorHAnsi" w:hAnsiTheme="majorHAnsi" w:cstheme="majorHAnsi"/>
          <w:color w:val="000000" w:themeColor="text1"/>
        </w:rPr>
        <w:t xml:space="preserve"> vial can be drained and refilled with the flat square resting on the inner curved surface so that the biofilm does not contact the glass.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The substratum should be biofilm-up when it is immersed in the upright vial.</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The vials are excellent for long-term specimen storage.</w:t>
      </w:r>
    </w:p>
    <w:p w14:paraId="17E41B71" w14:textId="77777777" w:rsidR="00E972EC" w:rsidRPr="00471A71" w:rsidRDefault="00E972EC" w:rsidP="00471A71">
      <w:pPr>
        <w:widowControl w:val="0"/>
        <w:jc w:val="both"/>
        <w:rPr>
          <w:rFonts w:asciiTheme="majorHAnsi" w:hAnsiTheme="majorHAnsi" w:cstheme="majorHAnsi"/>
          <w:color w:val="000000" w:themeColor="text1"/>
        </w:rPr>
      </w:pPr>
    </w:p>
    <w:p w14:paraId="128ACB40" w14:textId="61ED734D" w:rsidR="007F0448" w:rsidRPr="00471A71" w:rsidRDefault="000C5878"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In the clarification protocol, more graded solvent exchange steps minimize the risk of specimen deformation due to solvent mixing effects.</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For speed and convenience in the</w:t>
      </w:r>
      <w:r w:rsidR="007F0448" w:rsidRPr="00471A71">
        <w:rPr>
          <w:rFonts w:asciiTheme="majorHAnsi" w:hAnsiTheme="majorHAnsi" w:cstheme="majorHAnsi"/>
          <w:color w:val="000000" w:themeColor="text1"/>
        </w:rPr>
        <w:t xml:space="preserve"> basic protocol, there are </w:t>
      </w:r>
      <w:r w:rsidR="00D86C02" w:rsidRPr="00D86C02">
        <w:rPr>
          <w:rFonts w:asciiTheme="majorHAnsi" w:hAnsiTheme="majorHAnsi" w:cstheme="majorHAnsi"/>
          <w:color w:val="000000" w:themeColor="text1"/>
        </w:rPr>
        <w:t>four</w:t>
      </w:r>
      <w:r w:rsidR="00D86C02"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steps</w:t>
      </w:r>
      <w:r w:rsidR="00471A71">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 xml:space="preserve">1) step </w:t>
      </w:r>
      <w:r w:rsidR="007F0448" w:rsidRPr="00471A71">
        <w:rPr>
          <w:rFonts w:asciiTheme="majorHAnsi" w:hAnsiTheme="majorHAnsi" w:cstheme="majorHAnsi"/>
          <w:color w:val="000000" w:themeColor="text1"/>
        </w:rPr>
        <w:t>3.3</w:t>
      </w:r>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PBS to 50:50 </w:t>
      </w:r>
      <w:proofErr w:type="spellStart"/>
      <w:r w:rsidR="007F0448" w:rsidRPr="00471A71">
        <w:rPr>
          <w:rFonts w:asciiTheme="majorHAnsi" w:hAnsiTheme="majorHAnsi" w:cstheme="majorHAnsi"/>
          <w:color w:val="000000" w:themeColor="text1"/>
        </w:rPr>
        <w:t>PBS:methanol</w:t>
      </w:r>
      <w:proofErr w:type="spellEnd"/>
      <w:r w:rsidR="005F6115">
        <w:rPr>
          <w:rFonts w:asciiTheme="majorHAnsi" w:hAnsiTheme="majorHAnsi" w:cstheme="majorHAnsi"/>
          <w:color w:val="000000" w:themeColor="text1"/>
        </w:rPr>
        <w:t>; 2)</w:t>
      </w:r>
      <w:r w:rsidR="007F0448" w:rsidRPr="00471A7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step</w:t>
      </w:r>
      <w:r w:rsidR="008C77AA">
        <w:rPr>
          <w:rFonts w:asciiTheme="majorHAnsi" w:hAnsiTheme="majorHAnsi" w:cstheme="majorHAnsi"/>
          <w:color w:val="000000" w:themeColor="text1"/>
        </w:rPr>
        <w:t>s</w:t>
      </w:r>
      <w:r w:rsidR="005F6115">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3.4</w:t>
      </w:r>
      <w:r w:rsidR="008C77AA">
        <w:rPr>
          <w:rFonts w:asciiTheme="majorHAnsi" w:hAnsiTheme="majorHAnsi" w:cstheme="majorHAnsi"/>
          <w:color w:val="000000" w:themeColor="text1"/>
        </w:rPr>
        <w:t xml:space="preserve"> and 3.5</w:t>
      </w:r>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w:t>
      </w:r>
      <w:proofErr w:type="spellStart"/>
      <w:r w:rsidR="007F0448" w:rsidRPr="00471A71">
        <w:rPr>
          <w:rFonts w:asciiTheme="majorHAnsi" w:hAnsiTheme="majorHAnsi" w:cstheme="majorHAnsi"/>
          <w:color w:val="000000" w:themeColor="text1"/>
        </w:rPr>
        <w:t>PBS:methanol</w:t>
      </w:r>
      <w:proofErr w:type="spellEnd"/>
      <w:r w:rsidR="007F0448" w:rsidRPr="00471A71">
        <w:rPr>
          <w:rFonts w:asciiTheme="majorHAnsi" w:hAnsiTheme="majorHAnsi" w:cstheme="majorHAnsi"/>
          <w:color w:val="000000" w:themeColor="text1"/>
        </w:rPr>
        <w:t xml:space="preserve"> to neat methanol, </w:t>
      </w:r>
      <w:r w:rsidR="005F6115">
        <w:rPr>
          <w:rFonts w:asciiTheme="majorHAnsi" w:hAnsiTheme="majorHAnsi" w:cstheme="majorHAnsi"/>
          <w:color w:val="000000" w:themeColor="text1"/>
        </w:rPr>
        <w:t xml:space="preserve">3) step </w:t>
      </w:r>
      <w:r w:rsidR="007F0448" w:rsidRPr="00471A71">
        <w:rPr>
          <w:rFonts w:asciiTheme="majorHAnsi" w:hAnsiTheme="majorHAnsi" w:cstheme="majorHAnsi"/>
          <w:color w:val="000000" w:themeColor="text1"/>
        </w:rPr>
        <w:t>3.</w:t>
      </w:r>
      <w:r w:rsidR="008C77AA">
        <w:rPr>
          <w:rFonts w:asciiTheme="majorHAnsi" w:hAnsiTheme="majorHAnsi" w:cstheme="majorHAnsi"/>
          <w:color w:val="000000" w:themeColor="text1"/>
        </w:rPr>
        <w:t>6</w:t>
      </w:r>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neat methanol to 50:50 </w:t>
      </w:r>
      <w:proofErr w:type="spellStart"/>
      <w:r w:rsidR="007F0448" w:rsidRPr="00471A71">
        <w:rPr>
          <w:rFonts w:asciiTheme="majorHAnsi" w:hAnsiTheme="majorHAnsi" w:cstheme="majorHAnsi"/>
          <w:color w:val="000000" w:themeColor="text1"/>
        </w:rPr>
        <w:t>methanol:MS</w:t>
      </w:r>
      <w:proofErr w:type="spellEnd"/>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and</w:t>
      </w:r>
      <w:r w:rsidR="005F6115">
        <w:rPr>
          <w:rFonts w:asciiTheme="majorHAnsi" w:hAnsiTheme="majorHAnsi" w:cstheme="majorHAnsi"/>
          <w:color w:val="000000" w:themeColor="text1"/>
        </w:rPr>
        <w:t xml:space="preserve"> 4)</w:t>
      </w:r>
      <w:r w:rsidR="007F0448" w:rsidRPr="00471A7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step</w:t>
      </w:r>
      <w:r w:rsidR="008C77AA">
        <w:rPr>
          <w:rFonts w:asciiTheme="majorHAnsi" w:hAnsiTheme="majorHAnsi" w:cstheme="majorHAnsi"/>
          <w:color w:val="000000" w:themeColor="text1"/>
        </w:rPr>
        <w:t>s</w:t>
      </w:r>
      <w:r w:rsidR="005F6115">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3.</w:t>
      </w:r>
      <w:r w:rsidR="008C77AA">
        <w:rPr>
          <w:rFonts w:asciiTheme="majorHAnsi" w:hAnsiTheme="majorHAnsi" w:cstheme="majorHAnsi"/>
          <w:color w:val="000000" w:themeColor="text1"/>
        </w:rPr>
        <w:t>7 and 3.8</w:t>
      </w:r>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w:t>
      </w:r>
      <w:proofErr w:type="spellStart"/>
      <w:r w:rsidR="007F0448" w:rsidRPr="00471A71">
        <w:rPr>
          <w:rFonts w:asciiTheme="majorHAnsi" w:hAnsiTheme="majorHAnsi" w:cstheme="majorHAnsi"/>
          <w:color w:val="000000" w:themeColor="text1"/>
        </w:rPr>
        <w:t>methanol:MS</w:t>
      </w:r>
      <w:proofErr w:type="spellEnd"/>
      <w:r w:rsidR="007F0448" w:rsidRPr="00471A71">
        <w:rPr>
          <w:rFonts w:asciiTheme="majorHAnsi" w:hAnsiTheme="majorHAnsi" w:cstheme="majorHAnsi"/>
          <w:color w:val="000000" w:themeColor="text1"/>
        </w:rPr>
        <w:t xml:space="preserve"> to neat MS.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Methanol provides the transitional miscibility.</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However, </w:t>
      </w:r>
      <w:r w:rsidR="005F6115" w:rsidRPr="005F6115">
        <w:rPr>
          <w:rFonts w:asciiTheme="majorHAnsi" w:hAnsiTheme="majorHAnsi" w:cstheme="majorHAnsi"/>
          <w:color w:val="000000" w:themeColor="text1"/>
        </w:rPr>
        <w:t>because</w:t>
      </w:r>
      <w:r w:rsidR="005F6115"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lastRenderedPageBreak/>
        <w:t xml:space="preserve">water and MS are nearly immiscible, it is essential that all water be displaced by methanol prior to </w:t>
      </w:r>
      <w:r w:rsidR="0025483C">
        <w:rPr>
          <w:rFonts w:asciiTheme="majorHAnsi" w:hAnsiTheme="majorHAnsi" w:cstheme="majorHAnsi"/>
          <w:color w:val="000000" w:themeColor="text1"/>
        </w:rPr>
        <w:t xml:space="preserve">the </w:t>
      </w:r>
      <w:r w:rsidR="007F0448" w:rsidRPr="00471A71">
        <w:rPr>
          <w:rFonts w:asciiTheme="majorHAnsi" w:hAnsiTheme="majorHAnsi" w:cstheme="majorHAnsi"/>
          <w:color w:val="000000" w:themeColor="text1"/>
        </w:rPr>
        <w:t>introduction of any MS.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Likewise, because methanol is highly volatile, it is important to displace all methanol by MS.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Otherwise, </w:t>
      </w:r>
      <w:r w:rsidR="0025483C">
        <w:rPr>
          <w:rFonts w:asciiTheme="majorHAnsi" w:hAnsiTheme="majorHAnsi" w:cstheme="majorHAnsi"/>
          <w:color w:val="000000" w:themeColor="text1"/>
        </w:rPr>
        <w:t xml:space="preserve">the </w:t>
      </w:r>
      <w:r w:rsidR="007F0448" w:rsidRPr="00471A71">
        <w:rPr>
          <w:rFonts w:asciiTheme="majorHAnsi" w:hAnsiTheme="majorHAnsi" w:cstheme="majorHAnsi"/>
          <w:color w:val="000000" w:themeColor="text1"/>
        </w:rPr>
        <w:t>continued evaporation of residual methanol will cause refractive index variations within the specimen.</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Within the </w:t>
      </w:r>
      <w:proofErr w:type="gramStart"/>
      <w:r w:rsidR="00D86C02" w:rsidRPr="00D86C02">
        <w:rPr>
          <w:rFonts w:asciiTheme="majorHAnsi" w:hAnsiTheme="majorHAnsi" w:cstheme="majorHAnsi"/>
          <w:color w:val="000000" w:themeColor="text1"/>
        </w:rPr>
        <w:t>four</w:t>
      </w:r>
      <w:r w:rsidR="00D86C02">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step</w:t>
      </w:r>
      <w:proofErr w:type="gramEnd"/>
      <w:r w:rsidR="007F0448" w:rsidRPr="00471A71">
        <w:rPr>
          <w:rFonts w:asciiTheme="majorHAnsi" w:hAnsiTheme="majorHAnsi" w:cstheme="majorHAnsi"/>
          <w:color w:val="000000" w:themeColor="text1"/>
        </w:rPr>
        <w:t xml:space="preserve"> sequence, repeating the </w:t>
      </w:r>
      <w:r w:rsidR="0025483C">
        <w:rPr>
          <w:rFonts w:asciiTheme="majorHAnsi" w:hAnsiTheme="majorHAnsi" w:cstheme="majorHAnsi"/>
          <w:color w:val="000000" w:themeColor="text1"/>
        </w:rPr>
        <w:t xml:space="preserve">second </w:t>
      </w:r>
      <w:r w:rsidR="007F0448" w:rsidRPr="00471A71">
        <w:rPr>
          <w:rFonts w:asciiTheme="majorHAnsi" w:hAnsiTheme="majorHAnsi" w:cstheme="majorHAnsi"/>
          <w:color w:val="000000" w:themeColor="text1"/>
        </w:rPr>
        <w:t xml:space="preserve">and </w:t>
      </w:r>
      <w:r w:rsidR="0025483C">
        <w:rPr>
          <w:rFonts w:asciiTheme="majorHAnsi" w:hAnsiTheme="majorHAnsi" w:cstheme="majorHAnsi"/>
          <w:color w:val="000000" w:themeColor="text1"/>
        </w:rPr>
        <w:t xml:space="preserve">fourth </w:t>
      </w:r>
      <w:r w:rsidR="007F0448" w:rsidRPr="00471A71">
        <w:rPr>
          <w:rFonts w:asciiTheme="majorHAnsi" w:hAnsiTheme="majorHAnsi" w:cstheme="majorHAnsi"/>
          <w:color w:val="000000" w:themeColor="text1"/>
        </w:rPr>
        <w:t>steps by adding another change of neat solvent, or even a third change, is advisable.</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For particularly fragile specimens, solvent changes could be formulated in smaller percent steps.</w:t>
      </w:r>
    </w:p>
    <w:p w14:paraId="00EBE6D7" w14:textId="77777777" w:rsidR="00E972EC" w:rsidRPr="00471A71" w:rsidRDefault="00E972EC" w:rsidP="00471A71">
      <w:pPr>
        <w:widowControl w:val="0"/>
        <w:jc w:val="both"/>
        <w:rPr>
          <w:rFonts w:asciiTheme="majorHAnsi" w:hAnsiTheme="majorHAnsi" w:cstheme="majorHAnsi"/>
          <w:color w:val="000000" w:themeColor="text1"/>
        </w:rPr>
      </w:pPr>
    </w:p>
    <w:p w14:paraId="0619F2B7" w14:textId="1332B701" w:rsidR="00471A71" w:rsidRPr="00471A71" w:rsidRDefault="005F4B47" w:rsidP="005F4B47">
      <w:pPr>
        <w:widowControl w:val="0"/>
        <w:jc w:val="both"/>
        <w:rPr>
          <w:rFonts w:asciiTheme="majorHAnsi" w:hAnsiTheme="majorHAnsi" w:cstheme="majorHAnsi"/>
          <w:color w:val="000000" w:themeColor="text1"/>
        </w:rPr>
      </w:pPr>
      <w:r w:rsidRPr="005F4B47">
        <w:rPr>
          <w:rFonts w:asciiTheme="majorHAnsi" w:hAnsiTheme="majorHAnsi" w:cstheme="majorHAnsi"/>
          <w:color w:val="000000" w:themeColor="text1"/>
        </w:rPr>
        <w:t xml:space="preserve">With agar block specimens, steps 3.4 and 3.5 (neat methanol) may cause the appearance of salt crystals within the agar due to the insolubility of residual PBS salts in the methanol. This can be avoided by using distilled water (DW) in the first mixed solvent step in place of PBS to dilute salts during the </w:t>
      </w:r>
      <w:proofErr w:type="spellStart"/>
      <w:proofErr w:type="gramStart"/>
      <w:r w:rsidRPr="005F4B47">
        <w:rPr>
          <w:rFonts w:asciiTheme="majorHAnsi" w:hAnsiTheme="majorHAnsi" w:cstheme="majorHAnsi"/>
          <w:color w:val="000000" w:themeColor="text1"/>
        </w:rPr>
        <w:t>water:methanol</w:t>
      </w:r>
      <w:proofErr w:type="spellEnd"/>
      <w:proofErr w:type="gramEnd"/>
      <w:r w:rsidRPr="005F4B47">
        <w:rPr>
          <w:rFonts w:asciiTheme="majorHAnsi" w:hAnsiTheme="majorHAnsi" w:cstheme="majorHAnsi"/>
          <w:color w:val="000000" w:themeColor="text1"/>
        </w:rPr>
        <w:t xml:space="preserve"> exchange. The alternative solvent exchange sequence for fixed biofilms then consists of these steps:</w:t>
      </w:r>
      <w:r>
        <w:rPr>
          <w:rFonts w:asciiTheme="majorHAnsi" w:hAnsiTheme="majorHAnsi" w:cstheme="majorHAnsi"/>
          <w:color w:val="000000" w:themeColor="text1"/>
        </w:rPr>
        <w:t xml:space="preserve"> </w:t>
      </w:r>
      <w:r w:rsidRPr="005F4B47">
        <w:rPr>
          <w:rFonts w:asciiTheme="majorHAnsi" w:hAnsiTheme="majorHAnsi" w:cstheme="majorHAnsi"/>
          <w:color w:val="000000" w:themeColor="text1"/>
        </w:rPr>
        <w:t xml:space="preserve">1) step 3.3, transfer the specimen from PBS into 50:50 </w:t>
      </w:r>
      <w:proofErr w:type="spellStart"/>
      <w:r w:rsidRPr="005F4B47">
        <w:rPr>
          <w:rFonts w:asciiTheme="majorHAnsi" w:hAnsiTheme="majorHAnsi" w:cstheme="majorHAnsi"/>
          <w:color w:val="000000" w:themeColor="text1"/>
        </w:rPr>
        <w:t>DW:methanol</w:t>
      </w:r>
      <w:proofErr w:type="spellEnd"/>
      <w:r w:rsidRPr="005F4B47">
        <w:rPr>
          <w:rFonts w:asciiTheme="majorHAnsi" w:hAnsiTheme="majorHAnsi" w:cstheme="majorHAnsi"/>
          <w:color w:val="000000" w:themeColor="text1"/>
        </w:rPr>
        <w:t xml:space="preserve"> (allow extra time for diffusion through agar); 2) step 3.4</w:t>
      </w:r>
      <w:r>
        <w:rPr>
          <w:rFonts w:asciiTheme="majorHAnsi" w:hAnsiTheme="majorHAnsi" w:cstheme="majorHAnsi"/>
          <w:color w:val="000000" w:themeColor="text1"/>
        </w:rPr>
        <w:t>,</w:t>
      </w:r>
      <w:r w:rsidRPr="005F4B47">
        <w:rPr>
          <w:rFonts w:asciiTheme="majorHAnsi" w:hAnsiTheme="majorHAnsi" w:cstheme="majorHAnsi"/>
          <w:color w:val="000000" w:themeColor="text1"/>
        </w:rPr>
        <w:t xml:space="preserve"> transfer the specimen from 50:50 </w:t>
      </w:r>
      <w:proofErr w:type="spellStart"/>
      <w:r w:rsidRPr="005F4B47">
        <w:rPr>
          <w:rFonts w:asciiTheme="majorHAnsi" w:hAnsiTheme="majorHAnsi" w:cstheme="majorHAnsi"/>
          <w:color w:val="000000" w:themeColor="text1"/>
        </w:rPr>
        <w:t>DW:methanol</w:t>
      </w:r>
      <w:proofErr w:type="spellEnd"/>
      <w:r w:rsidRPr="005F4B47">
        <w:rPr>
          <w:rFonts w:asciiTheme="majorHAnsi" w:hAnsiTheme="majorHAnsi" w:cstheme="majorHAnsi"/>
          <w:color w:val="000000" w:themeColor="text1"/>
        </w:rPr>
        <w:t xml:space="preserve"> into neat methanol (repeat 2x with methanol as in step 3.5); 3) step 3.6</w:t>
      </w:r>
      <w:r>
        <w:rPr>
          <w:rFonts w:asciiTheme="majorHAnsi" w:hAnsiTheme="majorHAnsi" w:cstheme="majorHAnsi"/>
          <w:color w:val="000000" w:themeColor="text1"/>
        </w:rPr>
        <w:t>,</w:t>
      </w:r>
      <w:r w:rsidRPr="005F4B47">
        <w:rPr>
          <w:rFonts w:asciiTheme="majorHAnsi" w:hAnsiTheme="majorHAnsi" w:cstheme="majorHAnsi"/>
          <w:color w:val="000000" w:themeColor="text1"/>
        </w:rPr>
        <w:t xml:space="preserve"> transfer the specimen from methanol to 50:50 </w:t>
      </w:r>
      <w:proofErr w:type="spellStart"/>
      <w:r w:rsidRPr="005F4B47">
        <w:rPr>
          <w:rFonts w:asciiTheme="majorHAnsi" w:hAnsiTheme="majorHAnsi" w:cstheme="majorHAnsi"/>
          <w:color w:val="000000" w:themeColor="text1"/>
        </w:rPr>
        <w:t>methanol:methyl</w:t>
      </w:r>
      <w:proofErr w:type="spellEnd"/>
      <w:r w:rsidRPr="005F4B47">
        <w:rPr>
          <w:rFonts w:asciiTheme="majorHAnsi" w:hAnsiTheme="majorHAnsi" w:cstheme="majorHAnsi"/>
          <w:color w:val="000000" w:themeColor="text1"/>
        </w:rPr>
        <w:t xml:space="preserve"> salicylate; and 4) step 3.7</w:t>
      </w:r>
      <w:r>
        <w:rPr>
          <w:rFonts w:asciiTheme="majorHAnsi" w:hAnsiTheme="majorHAnsi" w:cstheme="majorHAnsi"/>
          <w:color w:val="000000" w:themeColor="text1"/>
        </w:rPr>
        <w:t>,</w:t>
      </w:r>
      <w:r w:rsidRPr="005F4B47">
        <w:rPr>
          <w:rFonts w:asciiTheme="majorHAnsi" w:hAnsiTheme="majorHAnsi" w:cstheme="majorHAnsi"/>
          <w:color w:val="000000" w:themeColor="text1"/>
        </w:rPr>
        <w:t xml:space="preserve"> transfer the specimen from 50:50 </w:t>
      </w:r>
      <w:proofErr w:type="spellStart"/>
      <w:r w:rsidRPr="005F4B47">
        <w:rPr>
          <w:rFonts w:asciiTheme="majorHAnsi" w:hAnsiTheme="majorHAnsi" w:cstheme="majorHAnsi"/>
          <w:color w:val="000000" w:themeColor="text1"/>
        </w:rPr>
        <w:t>methanol:MS</w:t>
      </w:r>
      <w:proofErr w:type="spellEnd"/>
      <w:r w:rsidRPr="005F4B47">
        <w:rPr>
          <w:rFonts w:asciiTheme="majorHAnsi" w:hAnsiTheme="majorHAnsi" w:cstheme="majorHAnsi"/>
          <w:color w:val="000000" w:themeColor="text1"/>
        </w:rPr>
        <w:t xml:space="preserve"> to neat MS (repeat 2x with MS as in step 3.8).</w:t>
      </w:r>
    </w:p>
    <w:p w14:paraId="6CB6038C" w14:textId="154EAB9A" w:rsidR="00E972EC" w:rsidRPr="00471A71" w:rsidRDefault="00471A7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 </w:t>
      </w:r>
    </w:p>
    <w:p w14:paraId="40549244" w14:textId="45FF7A09" w:rsidR="00497289"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Because methyl salicylate quickly softens polystyrene plasticw</w:t>
      </w:r>
      <w:bookmarkStart w:id="3" w:name="_GoBack"/>
      <w:bookmarkEnd w:id="3"/>
      <w:r w:rsidRPr="00471A71">
        <w:rPr>
          <w:rFonts w:asciiTheme="majorHAnsi" w:hAnsiTheme="majorHAnsi" w:cstheme="majorHAnsi"/>
          <w:color w:val="000000" w:themeColor="text1"/>
        </w:rPr>
        <w:t xml:space="preserve">are, we use an anodized aluminum dish with a </w:t>
      </w:r>
      <w:r w:rsidR="00382D5A">
        <w:rPr>
          <w:rFonts w:asciiTheme="majorHAnsi" w:hAnsiTheme="majorHAnsi" w:cstheme="majorHAnsi"/>
          <w:color w:val="000000" w:themeColor="text1"/>
        </w:rPr>
        <w:t>cover glass</w:t>
      </w:r>
      <w:r w:rsidRPr="00471A71">
        <w:rPr>
          <w:rFonts w:asciiTheme="majorHAnsi" w:hAnsiTheme="majorHAnsi" w:cstheme="majorHAnsi"/>
          <w:color w:val="000000" w:themeColor="text1"/>
        </w:rPr>
        <w:t xml:space="preserve"> bottom to hold the clarified biofilm on the stage of an inverted microscope.</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The </w:t>
      </w:r>
      <w:r w:rsidR="00382D5A">
        <w:rPr>
          <w:rFonts w:asciiTheme="majorHAnsi" w:hAnsiTheme="majorHAnsi" w:cstheme="majorHAnsi"/>
          <w:color w:val="000000" w:themeColor="text1"/>
        </w:rPr>
        <w:t>cover glass</w:t>
      </w:r>
      <w:r w:rsidRPr="00471A71">
        <w:rPr>
          <w:rFonts w:asciiTheme="majorHAnsi" w:hAnsiTheme="majorHAnsi" w:cstheme="majorHAnsi"/>
          <w:color w:val="000000" w:themeColor="text1"/>
        </w:rPr>
        <w:t xml:space="preserve"> is held in place using UV-curing optical cement (Norland Optical Adhesive #61</w:t>
      </w:r>
      <w:r w:rsidR="003872D1" w:rsidRPr="00471A71">
        <w:rPr>
          <w:rFonts w:asciiTheme="majorHAnsi" w:hAnsiTheme="majorHAnsi" w:cstheme="majorHAnsi"/>
          <w:color w:val="000000" w:themeColor="text1"/>
        </w:rPr>
        <w:t xml:space="preserve">, see </w:t>
      </w:r>
      <w:r w:rsidR="004C47B9" w:rsidRPr="008C77AA">
        <w:rPr>
          <w:rFonts w:asciiTheme="majorHAnsi" w:hAnsiTheme="majorHAnsi" w:cstheme="majorHAnsi"/>
          <w:b/>
          <w:bCs/>
          <w:color w:val="000000" w:themeColor="text1"/>
        </w:rPr>
        <w:t xml:space="preserve">Table of </w:t>
      </w:r>
      <w:r w:rsidR="003872D1" w:rsidRPr="008C77AA">
        <w:rPr>
          <w:rFonts w:asciiTheme="majorHAnsi" w:hAnsiTheme="majorHAnsi" w:cstheme="majorHAnsi"/>
          <w:b/>
          <w:bCs/>
          <w:color w:val="000000" w:themeColor="text1"/>
        </w:rPr>
        <w:t>Materials</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Provided the </w:t>
      </w:r>
      <w:r w:rsidR="00860612" w:rsidRPr="00471A71">
        <w:rPr>
          <w:rFonts w:asciiTheme="majorHAnsi" w:hAnsiTheme="majorHAnsi" w:cstheme="majorHAnsi"/>
          <w:color w:val="000000" w:themeColor="text1"/>
        </w:rPr>
        <w:t>MS</w:t>
      </w:r>
      <w:r w:rsidRPr="00471A71">
        <w:rPr>
          <w:rFonts w:asciiTheme="majorHAnsi" w:hAnsiTheme="majorHAnsi" w:cstheme="majorHAnsi"/>
          <w:color w:val="000000" w:themeColor="text1"/>
        </w:rPr>
        <w:t xml:space="preserve"> is removed at the end of the day by washing the dish with isopropanol followed by soapy water and rinsing, the cemented </w:t>
      </w:r>
      <w:r w:rsidR="00382D5A">
        <w:rPr>
          <w:rFonts w:asciiTheme="majorHAnsi" w:hAnsiTheme="majorHAnsi" w:cstheme="majorHAnsi"/>
          <w:color w:val="000000" w:themeColor="text1"/>
        </w:rPr>
        <w:t>cover glass</w:t>
      </w:r>
      <w:r w:rsidRPr="00471A71">
        <w:rPr>
          <w:rFonts w:asciiTheme="majorHAnsi" w:hAnsiTheme="majorHAnsi" w:cstheme="majorHAnsi"/>
          <w:color w:val="000000" w:themeColor="text1"/>
        </w:rPr>
        <w:t xml:space="preserve"> will serve for many months.</w:t>
      </w:r>
    </w:p>
    <w:p w14:paraId="0C08A540" w14:textId="77777777" w:rsidR="00E972EC" w:rsidRPr="00471A71" w:rsidRDefault="00E972EC" w:rsidP="00471A71">
      <w:pPr>
        <w:widowControl w:val="0"/>
        <w:jc w:val="both"/>
        <w:rPr>
          <w:rFonts w:asciiTheme="majorHAnsi" w:hAnsiTheme="majorHAnsi" w:cstheme="majorHAnsi"/>
          <w:color w:val="000000" w:themeColor="text1"/>
        </w:rPr>
      </w:pPr>
    </w:p>
    <w:p w14:paraId="3ECB030E" w14:textId="7982FFCC" w:rsidR="00497289" w:rsidRPr="00471A71" w:rsidRDefault="00860612"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Objective lens selection is critically important in large-scale imaging of clarified specimens</w:t>
      </w:r>
      <w:r w:rsidR="00E70D17" w:rsidRPr="00471A71">
        <w:rPr>
          <w:rFonts w:asciiTheme="majorHAnsi" w:hAnsiTheme="majorHAnsi" w:cstheme="majorHAnsi"/>
          <w:color w:val="000000" w:themeColor="text1"/>
        </w:rPr>
        <w:t xml:space="preserve"> because of the importance </w:t>
      </w:r>
      <w:r w:rsidR="00A85D40" w:rsidRPr="00471A71">
        <w:rPr>
          <w:rFonts w:asciiTheme="majorHAnsi" w:hAnsiTheme="majorHAnsi" w:cstheme="majorHAnsi"/>
          <w:color w:val="000000" w:themeColor="text1"/>
        </w:rPr>
        <w:t xml:space="preserve">of minimizing </w:t>
      </w:r>
      <w:r w:rsidR="00E70D17" w:rsidRPr="00471A71">
        <w:rPr>
          <w:rFonts w:asciiTheme="majorHAnsi" w:hAnsiTheme="majorHAnsi" w:cstheme="majorHAnsi"/>
          <w:color w:val="000000" w:themeColor="text1"/>
        </w:rPr>
        <w:t>spherical aberration</w:t>
      </w:r>
      <w:r w:rsidR="00A85D40" w:rsidRPr="00471A71">
        <w:rPr>
          <w:rFonts w:asciiTheme="majorHAnsi" w:hAnsiTheme="majorHAnsi" w:cstheme="majorHAnsi"/>
          <w:color w:val="000000" w:themeColor="text1"/>
        </w:rPr>
        <w:t xml:space="preserve"> and the need for </w:t>
      </w:r>
      <w:proofErr w:type="gramStart"/>
      <w:r w:rsidR="00A85D40" w:rsidRPr="00471A71">
        <w:rPr>
          <w:rFonts w:asciiTheme="majorHAnsi" w:hAnsiTheme="majorHAnsi" w:cstheme="majorHAnsi"/>
          <w:color w:val="000000" w:themeColor="text1"/>
        </w:rPr>
        <w:t>sufficient</w:t>
      </w:r>
      <w:proofErr w:type="gramEnd"/>
      <w:r w:rsidR="00A85D40" w:rsidRPr="00471A71">
        <w:rPr>
          <w:rFonts w:asciiTheme="majorHAnsi" w:hAnsiTheme="majorHAnsi" w:cstheme="majorHAnsi"/>
          <w:color w:val="000000" w:themeColor="text1"/>
        </w:rPr>
        <w:t xml:space="preserve"> working distance</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A85D40" w:rsidRPr="00471A71">
        <w:rPr>
          <w:rFonts w:asciiTheme="majorHAnsi" w:hAnsiTheme="majorHAnsi" w:cstheme="majorHAnsi"/>
          <w:color w:val="000000" w:themeColor="text1"/>
        </w:rPr>
        <w:t>We have experience with t</w:t>
      </w:r>
      <w:r w:rsidR="002526D2">
        <w:rPr>
          <w:rFonts w:asciiTheme="majorHAnsi" w:hAnsiTheme="majorHAnsi" w:cstheme="majorHAnsi"/>
          <w:color w:val="000000" w:themeColor="text1"/>
        </w:rPr>
        <w:t>h</w:t>
      </w:r>
      <w:r w:rsidR="00D86C02">
        <w:rPr>
          <w:rFonts w:asciiTheme="majorHAnsi" w:hAnsiTheme="majorHAnsi" w:cstheme="majorHAnsi"/>
          <w:color w:val="000000" w:themeColor="text1"/>
        </w:rPr>
        <w:t>r</w:t>
      </w:r>
      <w:r w:rsidR="00A85D40" w:rsidRPr="00471A71">
        <w:rPr>
          <w:rFonts w:asciiTheme="majorHAnsi" w:hAnsiTheme="majorHAnsi" w:cstheme="majorHAnsi"/>
          <w:color w:val="000000" w:themeColor="text1"/>
        </w:rPr>
        <w:t>ee objectives in these studies.</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In the inverted microscope setup, we use a long working distance,</w:t>
      </w:r>
      <w:r w:rsidR="004C47B9">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moderate numerical aperture (NA) objective oil</w:t>
      </w:r>
      <w:r w:rsidR="007E01B2">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immersed below the </w:t>
      </w:r>
      <w:r w:rsidR="00382D5A">
        <w:rPr>
          <w:rFonts w:asciiTheme="majorHAnsi" w:hAnsiTheme="majorHAnsi" w:cstheme="majorHAnsi"/>
          <w:color w:val="000000" w:themeColor="text1"/>
        </w:rPr>
        <w:t>cover glass</w:t>
      </w:r>
      <w:r w:rsidR="00497289" w:rsidRPr="00471A71">
        <w:rPr>
          <w:rFonts w:asciiTheme="majorHAnsi" w:hAnsiTheme="majorHAnsi" w:cstheme="majorHAnsi"/>
          <w:color w:val="000000" w:themeColor="text1"/>
        </w:rPr>
        <w:t xml:space="preserve"> with the biofilm immersed in methyl salicylate in the dish above the </w:t>
      </w:r>
      <w:r w:rsidR="00382D5A">
        <w:rPr>
          <w:rFonts w:asciiTheme="majorHAnsi" w:hAnsiTheme="majorHAnsi" w:cstheme="majorHAnsi"/>
          <w:color w:val="000000" w:themeColor="text1"/>
        </w:rPr>
        <w:t>cover glass</w:t>
      </w:r>
      <w:r w:rsidR="0049728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Most of our work has been done with a Zeiss Universal series ac</w:t>
      </w:r>
      <w:r w:rsidR="002526D2">
        <w:rPr>
          <w:rFonts w:asciiTheme="majorHAnsi" w:hAnsiTheme="majorHAnsi" w:cstheme="majorHAnsi"/>
          <w:color w:val="000000" w:themeColor="text1"/>
        </w:rPr>
        <w:t>h</w:t>
      </w:r>
      <w:r w:rsidR="005F4B47">
        <w:rPr>
          <w:rFonts w:asciiTheme="majorHAnsi" w:hAnsiTheme="majorHAnsi" w:cstheme="majorHAnsi"/>
          <w:color w:val="000000" w:themeColor="text1"/>
        </w:rPr>
        <w:t>r</w:t>
      </w:r>
      <w:r w:rsidR="00497289" w:rsidRPr="00471A71">
        <w:rPr>
          <w:rFonts w:asciiTheme="majorHAnsi" w:hAnsiTheme="majorHAnsi" w:cstheme="majorHAnsi"/>
          <w:color w:val="000000" w:themeColor="text1"/>
        </w:rPr>
        <w:t xml:space="preserve">omatic objective, type 461708, 40x 0.85NA </w:t>
      </w:r>
      <w:proofErr w:type="spellStart"/>
      <w:r w:rsidR="00497289" w:rsidRPr="00471A71">
        <w:rPr>
          <w:rFonts w:asciiTheme="majorHAnsi" w:hAnsiTheme="majorHAnsi" w:cstheme="majorHAnsi"/>
          <w:color w:val="000000" w:themeColor="text1"/>
        </w:rPr>
        <w:t>Oel</w:t>
      </w:r>
      <w:proofErr w:type="spellEnd"/>
      <w:r w:rsidR="00497289" w:rsidRPr="00471A71">
        <w:rPr>
          <w:rFonts w:asciiTheme="majorHAnsi" w:hAnsiTheme="majorHAnsi" w:cstheme="majorHAnsi"/>
          <w:color w:val="000000" w:themeColor="text1"/>
        </w:rPr>
        <w:t xml:space="preserve"> 160/1.5, used with a negative 160 mm focal length adapter for nominal infinite-conjugate (IC) compatibility.</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This objective originally was designed for oil</w:t>
      </w:r>
      <w:r w:rsidR="007E01B2">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immersed viewing t</w:t>
      </w:r>
      <w:r w:rsidR="002526D2">
        <w:rPr>
          <w:rFonts w:asciiTheme="majorHAnsi" w:hAnsiTheme="majorHAnsi" w:cstheme="majorHAnsi"/>
          <w:color w:val="000000" w:themeColor="text1"/>
        </w:rPr>
        <w:t>h</w:t>
      </w:r>
      <w:r w:rsidR="004C47B9">
        <w:rPr>
          <w:rFonts w:asciiTheme="majorHAnsi" w:hAnsiTheme="majorHAnsi" w:cstheme="majorHAnsi"/>
          <w:color w:val="000000" w:themeColor="text1"/>
        </w:rPr>
        <w:t>r</w:t>
      </w:r>
      <w:r w:rsidR="00497289" w:rsidRPr="00471A71">
        <w:rPr>
          <w:rFonts w:asciiTheme="majorHAnsi" w:hAnsiTheme="majorHAnsi" w:cstheme="majorHAnsi"/>
          <w:color w:val="000000" w:themeColor="text1"/>
        </w:rPr>
        <w:t>ough 1.5 mm microscope slide</w:t>
      </w:r>
      <w:r w:rsidR="006672A5" w:rsidRPr="00471A71">
        <w:rPr>
          <w:rFonts w:asciiTheme="majorHAnsi" w:hAnsiTheme="majorHAnsi" w:cstheme="majorHAnsi"/>
          <w:color w:val="000000" w:themeColor="text1"/>
        </w:rPr>
        <w:t>s with 0.35 mm working distance</w:t>
      </w:r>
      <w:r w:rsidR="00574DBA" w:rsidRPr="00574DBA">
        <w:rPr>
          <w:rFonts w:asciiTheme="majorHAnsi" w:hAnsiTheme="majorHAnsi" w:cstheme="majorHAnsi"/>
          <w:color w:val="000000" w:themeColor="text1"/>
          <w:vertAlign w:val="superscript"/>
        </w:rPr>
        <w:t>25</w:t>
      </w:r>
      <w:r w:rsidR="0049728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When used with a standard </w:t>
      </w:r>
      <w:r w:rsidR="00382D5A">
        <w:rPr>
          <w:rFonts w:asciiTheme="majorHAnsi" w:hAnsiTheme="majorHAnsi" w:cstheme="majorHAnsi"/>
          <w:color w:val="000000" w:themeColor="text1"/>
        </w:rPr>
        <w:t>cover glass</w:t>
      </w:r>
      <w:r w:rsidR="00497289" w:rsidRPr="00471A71">
        <w:rPr>
          <w:rFonts w:asciiTheme="majorHAnsi" w:hAnsiTheme="majorHAnsi" w:cstheme="majorHAnsi"/>
          <w:color w:val="000000" w:themeColor="text1"/>
        </w:rPr>
        <w:t xml:space="preserve"> (0.17 mm), the working distance is much greater:</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1.5 + 0.35–0.17</w:t>
      </w:r>
      <w:r w:rsidR="00936111">
        <w:rPr>
          <w:rFonts w:asciiTheme="majorHAnsi" w:hAnsiTheme="majorHAnsi" w:cstheme="majorHAnsi"/>
          <w:color w:val="000000" w:themeColor="text1"/>
        </w:rPr>
        <w:t xml:space="preserve"> = </w:t>
      </w:r>
      <w:r w:rsidR="00497289" w:rsidRPr="00471A71">
        <w:rPr>
          <w:rFonts w:asciiTheme="majorHAnsi" w:hAnsiTheme="majorHAnsi" w:cstheme="majorHAnsi"/>
          <w:color w:val="000000" w:themeColor="text1"/>
        </w:rPr>
        <w:t>1.68 mm</w:t>
      </w:r>
      <w:r w:rsidR="00936111">
        <w:rPr>
          <w:rFonts w:asciiTheme="majorHAnsi" w:hAnsiTheme="majorHAnsi" w:cstheme="majorHAnsi"/>
          <w:color w:val="000000" w:themeColor="text1"/>
        </w:rPr>
        <w:t xml:space="preserve"> = </w:t>
      </w:r>
      <w:r w:rsidR="00497289" w:rsidRPr="00471A71">
        <w:rPr>
          <w:rFonts w:asciiTheme="majorHAnsi" w:hAnsiTheme="majorHAnsi" w:cstheme="majorHAnsi"/>
          <w:color w:val="000000" w:themeColor="text1"/>
        </w:rPr>
        <w:t>1</w:t>
      </w:r>
      <w:r w:rsidR="007E01B2">
        <w:rPr>
          <w:rFonts w:asciiTheme="majorHAnsi" w:hAnsiTheme="majorHAnsi" w:cstheme="majorHAnsi"/>
          <w:color w:val="000000" w:themeColor="text1"/>
        </w:rPr>
        <w:t>,</w:t>
      </w:r>
      <w:r w:rsidR="00497289" w:rsidRPr="00471A71">
        <w:rPr>
          <w:rFonts w:asciiTheme="majorHAnsi" w:hAnsiTheme="majorHAnsi" w:cstheme="majorHAnsi"/>
          <w:color w:val="000000" w:themeColor="text1"/>
        </w:rPr>
        <w:t xml:space="preserve">680 </w:t>
      </w:r>
      <w:proofErr w:type="spellStart"/>
      <w:r w:rsidR="00471A71">
        <w:rPr>
          <w:rFonts w:asciiTheme="majorHAnsi" w:hAnsiTheme="majorHAnsi" w:cstheme="majorHAnsi"/>
          <w:color w:val="000000" w:themeColor="text1"/>
        </w:rPr>
        <w:t>μ</w:t>
      </w:r>
      <w:r w:rsidR="00497289" w:rsidRPr="00471A71">
        <w:rPr>
          <w:rFonts w:asciiTheme="majorHAnsi" w:hAnsiTheme="majorHAnsi" w:cstheme="majorHAnsi"/>
          <w:color w:val="000000" w:themeColor="text1"/>
        </w:rPr>
        <w:t>m</w:t>
      </w:r>
      <w:proofErr w:type="spellEnd"/>
      <w:r w:rsidR="0049728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We also use a </w:t>
      </w:r>
      <w:r w:rsidR="00A85D40" w:rsidRPr="00471A71">
        <w:rPr>
          <w:rFonts w:asciiTheme="majorHAnsi" w:hAnsiTheme="majorHAnsi" w:cstheme="majorHAnsi"/>
          <w:color w:val="000000" w:themeColor="text1"/>
        </w:rPr>
        <w:t xml:space="preserve">new </w:t>
      </w:r>
      <w:r w:rsidR="00497289" w:rsidRPr="00471A71">
        <w:rPr>
          <w:rFonts w:asciiTheme="majorHAnsi" w:hAnsiTheme="majorHAnsi" w:cstheme="majorHAnsi"/>
          <w:color w:val="000000" w:themeColor="text1"/>
        </w:rPr>
        <w:t>Zeiss multi-immersion objective, type 420852, 25x 0.8NA LD LCI Plan-apoc</w:t>
      </w:r>
      <w:r w:rsidR="002526D2">
        <w:rPr>
          <w:rFonts w:asciiTheme="majorHAnsi" w:hAnsiTheme="majorHAnsi" w:cstheme="majorHAnsi"/>
          <w:color w:val="000000" w:themeColor="text1"/>
        </w:rPr>
        <w:t>h</w:t>
      </w:r>
      <w:r w:rsidR="005F4B47">
        <w:rPr>
          <w:rFonts w:asciiTheme="majorHAnsi" w:hAnsiTheme="majorHAnsi" w:cstheme="majorHAnsi"/>
          <w:color w:val="000000" w:themeColor="text1"/>
        </w:rPr>
        <w:t>r</w:t>
      </w:r>
      <w:r w:rsidR="00497289" w:rsidRPr="00471A71">
        <w:rPr>
          <w:rFonts w:asciiTheme="majorHAnsi" w:hAnsiTheme="majorHAnsi" w:cstheme="majorHAnsi"/>
          <w:color w:val="000000" w:themeColor="text1"/>
        </w:rPr>
        <w:t>omat</w:t>
      </w:r>
      <w:r w:rsidR="005F4B47">
        <w:rPr>
          <w:rFonts w:asciiTheme="majorHAnsi" w:hAnsiTheme="majorHAnsi" w:cstheme="majorHAnsi"/>
          <w:color w:val="000000" w:themeColor="text1"/>
        </w:rPr>
        <w:t>ic</w:t>
      </w:r>
      <w:r w:rsidR="00497289" w:rsidRPr="00471A71">
        <w:rPr>
          <w:rFonts w:asciiTheme="majorHAnsi" w:hAnsiTheme="majorHAnsi" w:cstheme="majorHAnsi"/>
          <w:color w:val="000000" w:themeColor="text1"/>
        </w:rPr>
        <w:t xml:space="preserve"> with a working distance</w:t>
      </w:r>
      <w:r w:rsidR="00A85D40" w:rsidRPr="00471A7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exceeding 540 </w:t>
      </w:r>
      <w:proofErr w:type="spellStart"/>
      <w:r w:rsidR="00471A71">
        <w:rPr>
          <w:rFonts w:asciiTheme="majorHAnsi" w:hAnsiTheme="majorHAnsi" w:cstheme="majorHAnsi"/>
          <w:color w:val="000000" w:themeColor="text1"/>
        </w:rPr>
        <w:t>μ</w:t>
      </w:r>
      <w:r w:rsidR="00497289" w:rsidRPr="00471A71">
        <w:rPr>
          <w:rFonts w:asciiTheme="majorHAnsi" w:hAnsiTheme="majorHAnsi" w:cstheme="majorHAnsi"/>
          <w:color w:val="000000" w:themeColor="text1"/>
        </w:rPr>
        <w:t>m</w:t>
      </w:r>
      <w:proofErr w:type="spellEnd"/>
      <w:r w:rsidR="00497289" w:rsidRPr="00471A71">
        <w:rPr>
          <w:rFonts w:asciiTheme="majorHAnsi" w:hAnsiTheme="majorHAnsi" w:cstheme="majorHAnsi"/>
          <w:color w:val="000000" w:themeColor="text1"/>
        </w:rPr>
        <w:t>, with the immersion correction set to the high side of 'oil'.</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Th</w:t>
      </w:r>
      <w:r w:rsidR="00ED209B" w:rsidRPr="00471A71">
        <w:rPr>
          <w:rFonts w:asciiTheme="majorHAnsi" w:hAnsiTheme="majorHAnsi" w:cstheme="majorHAnsi"/>
          <w:color w:val="000000" w:themeColor="text1"/>
        </w:rPr>
        <w:t>is</w:t>
      </w:r>
      <w:r w:rsidR="00497289" w:rsidRPr="00471A71">
        <w:rPr>
          <w:rFonts w:asciiTheme="majorHAnsi" w:hAnsiTheme="majorHAnsi" w:cstheme="majorHAnsi"/>
          <w:color w:val="000000" w:themeColor="text1"/>
        </w:rPr>
        <w:t xml:space="preserve"> objective is highly corrected and produces a superb image.</w:t>
      </w:r>
      <w:r w:rsidR="00936111">
        <w:rPr>
          <w:rFonts w:asciiTheme="majorHAnsi" w:hAnsiTheme="majorHAnsi" w:cstheme="majorHAnsi"/>
          <w:color w:val="000000" w:themeColor="text1"/>
        </w:rPr>
        <w:t xml:space="preserve"> </w:t>
      </w:r>
      <w:r w:rsidR="00ED209B" w:rsidRPr="00471A71">
        <w:rPr>
          <w:rFonts w:asciiTheme="majorHAnsi" w:hAnsiTheme="majorHAnsi" w:cstheme="majorHAnsi"/>
          <w:color w:val="000000" w:themeColor="text1"/>
        </w:rPr>
        <w:t xml:space="preserve">On an upright microscope stand, we have used a </w:t>
      </w:r>
      <w:r w:rsidR="00023BF8" w:rsidRPr="00471A71">
        <w:rPr>
          <w:rFonts w:asciiTheme="majorHAnsi" w:hAnsiTheme="majorHAnsi" w:cstheme="majorHAnsi"/>
          <w:color w:val="000000" w:themeColor="text1"/>
        </w:rPr>
        <w:t xml:space="preserve">new </w:t>
      </w:r>
      <w:r w:rsidR="00ED209B" w:rsidRPr="00471A71">
        <w:rPr>
          <w:rFonts w:asciiTheme="majorHAnsi" w:hAnsiTheme="majorHAnsi" w:cstheme="majorHAnsi"/>
          <w:color w:val="000000" w:themeColor="text1"/>
        </w:rPr>
        <w:t>Nikon multi-imm</w:t>
      </w:r>
      <w:r w:rsidR="00023BF8" w:rsidRPr="00471A71">
        <w:rPr>
          <w:rFonts w:asciiTheme="majorHAnsi" w:hAnsiTheme="majorHAnsi" w:cstheme="majorHAnsi"/>
          <w:color w:val="000000" w:themeColor="text1"/>
        </w:rPr>
        <w:t>ersion objective, type MRD71120, 10x 0.5NA CFI Plan-apoc</w:t>
      </w:r>
      <w:r w:rsidR="002526D2">
        <w:rPr>
          <w:rFonts w:asciiTheme="majorHAnsi" w:hAnsiTheme="majorHAnsi" w:cstheme="majorHAnsi"/>
          <w:color w:val="000000" w:themeColor="text1"/>
        </w:rPr>
        <w:t>h</w:t>
      </w:r>
      <w:r w:rsidR="005F4B47">
        <w:rPr>
          <w:rFonts w:asciiTheme="majorHAnsi" w:hAnsiTheme="majorHAnsi" w:cstheme="majorHAnsi"/>
          <w:color w:val="000000" w:themeColor="text1"/>
        </w:rPr>
        <w:t>r</w:t>
      </w:r>
      <w:r w:rsidR="00023BF8" w:rsidRPr="00471A71">
        <w:rPr>
          <w:rFonts w:asciiTheme="majorHAnsi" w:hAnsiTheme="majorHAnsi" w:cstheme="majorHAnsi"/>
          <w:color w:val="000000" w:themeColor="text1"/>
        </w:rPr>
        <w:t>omat</w:t>
      </w:r>
      <w:r w:rsidR="005F4B47">
        <w:rPr>
          <w:rFonts w:asciiTheme="majorHAnsi" w:hAnsiTheme="majorHAnsi" w:cstheme="majorHAnsi"/>
          <w:color w:val="000000" w:themeColor="text1"/>
        </w:rPr>
        <w:t>ic</w:t>
      </w:r>
      <w:r w:rsidR="00ED209B" w:rsidRPr="00471A71">
        <w:rPr>
          <w:rFonts w:asciiTheme="majorHAnsi" w:hAnsiTheme="majorHAnsi" w:cstheme="majorHAnsi"/>
          <w:color w:val="000000" w:themeColor="text1"/>
        </w:rPr>
        <w:t xml:space="preserve"> with a working distance exceeding </w:t>
      </w:r>
      <w:r w:rsidR="00F620D6" w:rsidRPr="00471A71">
        <w:rPr>
          <w:rFonts w:asciiTheme="majorHAnsi" w:hAnsiTheme="majorHAnsi" w:cstheme="majorHAnsi"/>
          <w:color w:val="000000" w:themeColor="text1"/>
        </w:rPr>
        <w:t>5</w:t>
      </w:r>
      <w:r w:rsidR="004C47B9">
        <w:rPr>
          <w:rFonts w:asciiTheme="majorHAnsi" w:hAnsiTheme="majorHAnsi" w:cstheme="majorHAnsi"/>
          <w:color w:val="000000" w:themeColor="text1"/>
        </w:rPr>
        <w:t>,</w:t>
      </w:r>
      <w:r w:rsidR="00ED209B" w:rsidRPr="00471A71">
        <w:rPr>
          <w:rFonts w:asciiTheme="majorHAnsi" w:hAnsiTheme="majorHAnsi" w:cstheme="majorHAnsi"/>
          <w:color w:val="000000" w:themeColor="text1"/>
        </w:rPr>
        <w:t xml:space="preserve">000 </w:t>
      </w:r>
      <w:proofErr w:type="spellStart"/>
      <w:r w:rsidR="00471A71">
        <w:rPr>
          <w:rFonts w:asciiTheme="majorHAnsi" w:hAnsiTheme="majorHAnsi" w:cstheme="majorHAnsi"/>
          <w:color w:val="000000" w:themeColor="text1"/>
        </w:rPr>
        <w:t>μ</w:t>
      </w:r>
      <w:r w:rsidR="00ED209B" w:rsidRPr="00471A71">
        <w:rPr>
          <w:rFonts w:asciiTheme="majorHAnsi" w:hAnsiTheme="majorHAnsi" w:cstheme="majorHAnsi"/>
          <w:color w:val="000000" w:themeColor="text1"/>
        </w:rPr>
        <w:t>m</w:t>
      </w:r>
      <w:proofErr w:type="spellEnd"/>
      <w:r w:rsidR="00ED209B" w:rsidRPr="00471A71">
        <w:rPr>
          <w:rFonts w:asciiTheme="majorHAnsi" w:hAnsiTheme="majorHAnsi" w:cstheme="majorHAnsi"/>
          <w:color w:val="000000" w:themeColor="text1"/>
        </w:rPr>
        <w:t xml:space="preserve"> (</w:t>
      </w:r>
      <w:r w:rsidR="00F620D6" w:rsidRPr="00471A71">
        <w:rPr>
          <w:rFonts w:asciiTheme="majorHAnsi" w:hAnsiTheme="majorHAnsi" w:cstheme="majorHAnsi"/>
          <w:color w:val="000000" w:themeColor="text1"/>
        </w:rPr>
        <w:t>5</w:t>
      </w:r>
      <w:r w:rsidR="00ED209B" w:rsidRPr="00471A71">
        <w:rPr>
          <w:rFonts w:asciiTheme="majorHAnsi" w:hAnsiTheme="majorHAnsi" w:cstheme="majorHAnsi"/>
          <w:color w:val="000000" w:themeColor="text1"/>
        </w:rPr>
        <w:t xml:space="preserve"> mm), also with the immersion correction set to the high side of 'oil' (n</w:t>
      </w:r>
      <w:r w:rsidR="00936111">
        <w:rPr>
          <w:rFonts w:asciiTheme="majorHAnsi" w:hAnsiTheme="majorHAnsi" w:cstheme="majorHAnsi"/>
          <w:color w:val="000000" w:themeColor="text1"/>
        </w:rPr>
        <w:t xml:space="preserve"> = </w:t>
      </w:r>
      <w:r w:rsidR="00ED209B" w:rsidRPr="00471A71">
        <w:rPr>
          <w:rFonts w:asciiTheme="majorHAnsi" w:hAnsiTheme="majorHAnsi" w:cstheme="majorHAnsi"/>
          <w:color w:val="000000" w:themeColor="text1"/>
        </w:rPr>
        <w:t>1.518).</w:t>
      </w:r>
      <w:r w:rsidR="00936111">
        <w:rPr>
          <w:rFonts w:asciiTheme="majorHAnsi" w:hAnsiTheme="majorHAnsi" w:cstheme="majorHAnsi"/>
          <w:color w:val="000000" w:themeColor="text1"/>
        </w:rPr>
        <w:t xml:space="preserve"> </w:t>
      </w:r>
      <w:r w:rsidR="00ED209B" w:rsidRPr="00471A71">
        <w:rPr>
          <w:rFonts w:asciiTheme="majorHAnsi" w:hAnsiTheme="majorHAnsi" w:cstheme="majorHAnsi"/>
          <w:color w:val="000000" w:themeColor="text1"/>
        </w:rPr>
        <w:t xml:space="preserve">Though this objective </w:t>
      </w:r>
      <w:r w:rsidR="00AC007D" w:rsidRPr="00471A71">
        <w:rPr>
          <w:rFonts w:asciiTheme="majorHAnsi" w:hAnsiTheme="majorHAnsi" w:cstheme="majorHAnsi"/>
          <w:color w:val="000000" w:themeColor="text1"/>
        </w:rPr>
        <w:t>has a lower NA than the</w:t>
      </w:r>
      <w:r w:rsidR="00ED209B" w:rsidRPr="00471A71">
        <w:rPr>
          <w:rFonts w:asciiTheme="majorHAnsi" w:hAnsiTheme="majorHAnsi" w:cstheme="majorHAnsi"/>
          <w:color w:val="000000" w:themeColor="text1"/>
        </w:rPr>
        <w:t xml:space="preserve"> </w:t>
      </w:r>
      <w:r w:rsidR="000A5719" w:rsidRPr="00471A71">
        <w:rPr>
          <w:rFonts w:asciiTheme="majorHAnsi" w:hAnsiTheme="majorHAnsi" w:cstheme="majorHAnsi"/>
          <w:color w:val="000000" w:themeColor="text1"/>
        </w:rPr>
        <w:t xml:space="preserve">others, it </w:t>
      </w:r>
      <w:r w:rsidR="00AC007D" w:rsidRPr="00471A71">
        <w:rPr>
          <w:rFonts w:asciiTheme="majorHAnsi" w:hAnsiTheme="majorHAnsi" w:cstheme="majorHAnsi"/>
          <w:color w:val="000000" w:themeColor="text1"/>
        </w:rPr>
        <w:t>has the advantage of being directly immersible</w:t>
      </w:r>
      <w:r w:rsidR="000A5719" w:rsidRPr="00471A71">
        <w:rPr>
          <w:rFonts w:asciiTheme="majorHAnsi" w:hAnsiTheme="majorHAnsi" w:cstheme="majorHAnsi"/>
          <w:color w:val="000000" w:themeColor="text1"/>
        </w:rPr>
        <w:t xml:space="preserve"> in </w:t>
      </w:r>
      <w:r w:rsidR="005C3088" w:rsidRPr="00471A71">
        <w:rPr>
          <w:rFonts w:asciiTheme="majorHAnsi" w:hAnsiTheme="majorHAnsi" w:cstheme="majorHAnsi"/>
          <w:color w:val="000000" w:themeColor="text1"/>
        </w:rPr>
        <w:t>methyl salicylate</w:t>
      </w:r>
      <w:r w:rsidR="000A5719" w:rsidRPr="00471A71">
        <w:rPr>
          <w:rFonts w:asciiTheme="majorHAnsi" w:hAnsiTheme="majorHAnsi" w:cstheme="majorHAnsi"/>
          <w:color w:val="000000" w:themeColor="text1"/>
        </w:rPr>
        <w:t>.</w:t>
      </w:r>
    </w:p>
    <w:p w14:paraId="7C8B19C8" w14:textId="77777777" w:rsidR="007367DD" w:rsidRPr="00471A71" w:rsidRDefault="007367DD" w:rsidP="00471A71">
      <w:pPr>
        <w:widowControl w:val="0"/>
        <w:jc w:val="both"/>
        <w:rPr>
          <w:rFonts w:asciiTheme="majorHAnsi" w:hAnsiTheme="majorHAnsi" w:cstheme="majorHAnsi"/>
          <w:color w:val="000000" w:themeColor="text1"/>
        </w:rPr>
      </w:pPr>
    </w:p>
    <w:p w14:paraId="139C7578" w14:textId="64235D73" w:rsidR="00497289" w:rsidRPr="00471A71" w:rsidRDefault="00E20DAA"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lastRenderedPageBreak/>
        <w:t xml:space="preserve">To optimize data acquisition in terms of speed and </w:t>
      </w:r>
      <w:r w:rsidR="005F41CE" w:rsidRPr="00471A71">
        <w:rPr>
          <w:rFonts w:asciiTheme="majorHAnsi" w:hAnsiTheme="majorHAnsi" w:cstheme="majorHAnsi"/>
          <w:color w:val="000000" w:themeColor="text1"/>
        </w:rPr>
        <w:t>resolution</w:t>
      </w:r>
      <w:r w:rsidRPr="00471A71">
        <w:rPr>
          <w:rFonts w:asciiTheme="majorHAnsi" w:hAnsiTheme="majorHAnsi" w:cstheme="majorHAnsi"/>
          <w:color w:val="000000" w:themeColor="text1"/>
        </w:rPr>
        <w:t xml:space="preserve">, confocal microscope settings </w:t>
      </w:r>
      <w:r w:rsidR="00282A12" w:rsidRPr="00471A71">
        <w:rPr>
          <w:rFonts w:asciiTheme="majorHAnsi" w:hAnsiTheme="majorHAnsi" w:cstheme="majorHAnsi"/>
          <w:color w:val="000000" w:themeColor="text1"/>
        </w:rPr>
        <w:t xml:space="preserve">ideally </w:t>
      </w:r>
      <w:r w:rsidRPr="00471A71">
        <w:rPr>
          <w:rFonts w:asciiTheme="majorHAnsi" w:hAnsiTheme="majorHAnsi" w:cstheme="majorHAnsi"/>
          <w:color w:val="000000" w:themeColor="text1"/>
        </w:rPr>
        <w:t xml:space="preserve">should meet </w:t>
      </w:r>
      <w:r w:rsidR="005F41CE" w:rsidRPr="00471A71">
        <w:rPr>
          <w:rFonts w:asciiTheme="majorHAnsi" w:hAnsiTheme="majorHAnsi" w:cstheme="majorHAnsi"/>
          <w:color w:val="000000" w:themeColor="text1"/>
        </w:rPr>
        <w:t>both transverse and axial Nyquist sampling densities</w:t>
      </w:r>
      <w:r w:rsidR="00574DBA" w:rsidRPr="00574DBA">
        <w:rPr>
          <w:rFonts w:asciiTheme="majorHAnsi" w:hAnsiTheme="majorHAnsi" w:cstheme="majorHAnsi"/>
          <w:color w:val="000000" w:themeColor="text1"/>
          <w:vertAlign w:val="superscript"/>
        </w:rPr>
        <w:t>18</w:t>
      </w:r>
      <w:r w:rsidR="005F41C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Using conventional criteria, set the confocal pinhole diameter </w:t>
      </w:r>
      <w:r w:rsidR="005F41CE" w:rsidRPr="00471A71">
        <w:rPr>
          <w:rFonts w:asciiTheme="majorHAnsi" w:hAnsiTheme="majorHAnsi" w:cstheme="majorHAnsi"/>
          <w:color w:val="000000" w:themeColor="text1"/>
        </w:rPr>
        <w:t>nominally</w:t>
      </w:r>
      <w:r w:rsidR="00497289" w:rsidRPr="00471A71">
        <w:rPr>
          <w:rFonts w:asciiTheme="majorHAnsi" w:hAnsiTheme="majorHAnsi" w:cstheme="majorHAnsi"/>
          <w:color w:val="000000" w:themeColor="text1"/>
        </w:rPr>
        <w:t xml:space="preserve"> to 1 Airy unit.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In magnified coordinates,</w:t>
      </w:r>
    </w:p>
    <w:p w14:paraId="74534678" w14:textId="77777777" w:rsidR="00497289" w:rsidRPr="00471A71" w:rsidRDefault="00497289" w:rsidP="00471A71">
      <w:pPr>
        <w:widowControl w:val="0"/>
        <w:jc w:val="both"/>
        <w:rPr>
          <w:rFonts w:asciiTheme="majorHAnsi" w:hAnsiTheme="majorHAnsi" w:cstheme="majorHAnsi"/>
          <w:color w:val="000000" w:themeColor="text1"/>
        </w:rPr>
      </w:pPr>
    </w:p>
    <w:p w14:paraId="39C36D8B" w14:textId="0BED75F1" w:rsidR="00497289" w:rsidRPr="00471A71" w:rsidRDefault="00497289" w:rsidP="008C77AA">
      <w:pPr>
        <w:widowControl w:val="0"/>
        <w:jc w:val="center"/>
        <w:rPr>
          <w:rFonts w:asciiTheme="majorHAnsi" w:hAnsiTheme="majorHAnsi" w:cstheme="majorHAnsi"/>
          <w:color w:val="000000" w:themeColor="text1"/>
        </w:rPr>
      </w:pPr>
      <w:proofErr w:type="spellStart"/>
      <w:r w:rsidRPr="00471A71">
        <w:rPr>
          <w:rFonts w:asciiTheme="majorHAnsi" w:hAnsiTheme="majorHAnsi" w:cstheme="majorHAnsi"/>
          <w:color w:val="000000" w:themeColor="text1"/>
        </w:rPr>
        <w:t>d</w:t>
      </w:r>
      <w:r w:rsidRPr="00471A71">
        <w:rPr>
          <w:rFonts w:asciiTheme="majorHAnsi" w:hAnsiTheme="majorHAnsi" w:cstheme="majorHAnsi"/>
          <w:b/>
          <w:color w:val="000000" w:themeColor="text1"/>
          <w:vertAlign w:val="subscript"/>
        </w:rPr>
        <w:t>P</w:t>
      </w:r>
      <w:proofErr w:type="spellEnd"/>
      <w:r w:rsidRPr="00471A71">
        <w:rPr>
          <w:rFonts w:asciiTheme="majorHAnsi" w:hAnsiTheme="majorHAnsi" w:cstheme="majorHAnsi"/>
          <w:color w:val="000000" w:themeColor="text1"/>
        </w:rPr>
        <w:t xml:space="preserve"> (</w:t>
      </w:r>
      <w:proofErr w:type="spellStart"/>
      <w:r w:rsidR="00471A71">
        <w:rPr>
          <w:rFonts w:asciiTheme="majorHAnsi" w:hAnsiTheme="majorHAnsi" w:cstheme="majorHAnsi"/>
          <w:color w:val="000000" w:themeColor="text1"/>
        </w:rPr>
        <w:t>μ</w:t>
      </w:r>
      <w:r w:rsidRPr="00471A71">
        <w:rPr>
          <w:rFonts w:asciiTheme="majorHAnsi" w:hAnsiTheme="majorHAnsi" w:cstheme="majorHAnsi"/>
          <w:color w:val="000000" w:themeColor="text1"/>
        </w:rPr>
        <w:t>m</w:t>
      </w:r>
      <w:proofErr w:type="spellEnd"/>
      <w:r w:rsidR="00925DB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 </w:t>
      </w:r>
      <w:r w:rsidR="00925DB2" w:rsidRPr="00471A71">
        <w:rPr>
          <w:rFonts w:asciiTheme="majorHAnsi" w:hAnsiTheme="majorHAnsi" w:cstheme="majorHAnsi"/>
          <w:color w:val="000000" w:themeColor="text1"/>
        </w:rPr>
        <w:t xml:space="preserve">1.22 x </w:t>
      </w:r>
      <w:r w:rsidR="004C47B9" w:rsidRPr="00471A71">
        <w:rPr>
          <w:rFonts w:asciiTheme="majorHAnsi" w:hAnsiTheme="majorHAnsi" w:cstheme="majorHAnsi"/>
          <w:color w:val="000000" w:themeColor="text1"/>
        </w:rPr>
        <w:t xml:space="preserve">magnification </w:t>
      </w:r>
      <w:r w:rsidR="00925DB2" w:rsidRPr="00471A71">
        <w:rPr>
          <w:rFonts w:asciiTheme="majorHAnsi" w:hAnsiTheme="majorHAnsi" w:cstheme="majorHAnsi"/>
          <w:color w:val="000000" w:themeColor="text1"/>
        </w:rPr>
        <w:t>x (</w:t>
      </w:r>
      <w:r w:rsidRPr="00471A71">
        <w:rPr>
          <w:rFonts w:asciiTheme="majorHAnsi" w:hAnsiTheme="majorHAnsi" w:cstheme="majorHAnsi"/>
          <w:color w:val="000000" w:themeColor="text1"/>
        </w:rPr>
        <w:t xml:space="preserve">emission wavelength in </w:t>
      </w:r>
      <w:proofErr w:type="spellStart"/>
      <w:r w:rsidR="00471A71">
        <w:rPr>
          <w:rFonts w:asciiTheme="majorHAnsi" w:hAnsiTheme="majorHAnsi" w:cstheme="majorHAnsi"/>
          <w:color w:val="000000" w:themeColor="text1"/>
        </w:rPr>
        <w:t>μ</w:t>
      </w:r>
      <w:r w:rsidRPr="00471A71">
        <w:rPr>
          <w:rFonts w:asciiTheme="majorHAnsi" w:hAnsiTheme="majorHAnsi" w:cstheme="majorHAnsi"/>
          <w:color w:val="000000" w:themeColor="text1"/>
        </w:rPr>
        <w:t>m</w:t>
      </w:r>
      <w:proofErr w:type="spellEnd"/>
      <w:r w:rsidRPr="00471A71">
        <w:rPr>
          <w:rFonts w:asciiTheme="majorHAnsi" w:hAnsiTheme="majorHAnsi" w:cstheme="majorHAnsi"/>
          <w:color w:val="000000" w:themeColor="text1"/>
        </w:rPr>
        <w:t>) / NA</w:t>
      </w:r>
    </w:p>
    <w:p w14:paraId="194E4264" w14:textId="77777777" w:rsidR="00497289" w:rsidRPr="00471A71" w:rsidRDefault="00497289" w:rsidP="00471A71">
      <w:pPr>
        <w:widowControl w:val="0"/>
        <w:jc w:val="both"/>
        <w:rPr>
          <w:rFonts w:asciiTheme="majorHAnsi" w:hAnsiTheme="majorHAnsi" w:cstheme="majorHAnsi"/>
          <w:color w:val="000000" w:themeColor="text1"/>
        </w:rPr>
      </w:pPr>
    </w:p>
    <w:p w14:paraId="6A55C873" w14:textId="2FD26223" w:rsidR="00497289"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Transverse sampling (pixel spacing) should not exceed </w:t>
      </w:r>
      <w:r w:rsidR="005F41CE" w:rsidRPr="00471A71">
        <w:rPr>
          <w:rFonts w:asciiTheme="majorHAnsi" w:hAnsiTheme="majorHAnsi" w:cstheme="majorHAnsi"/>
          <w:color w:val="000000" w:themeColor="text1"/>
        </w:rPr>
        <w:t>(</w:t>
      </w:r>
      <w:r w:rsidRPr="00471A71">
        <w:rPr>
          <w:rFonts w:asciiTheme="majorHAnsi" w:hAnsiTheme="majorHAnsi" w:cstheme="majorHAnsi"/>
          <w:color w:val="000000" w:themeColor="text1"/>
        </w:rPr>
        <w:t>1/2</w:t>
      </w:r>
      <w:r w:rsidR="005F41CE" w:rsidRPr="00471A71">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x Abbe's resolution limit.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In object-space coordinates,</w:t>
      </w:r>
    </w:p>
    <w:p w14:paraId="77F7C09C" w14:textId="77777777" w:rsidR="00497289" w:rsidRPr="00471A71" w:rsidRDefault="00497289" w:rsidP="00471A71">
      <w:pPr>
        <w:widowControl w:val="0"/>
        <w:jc w:val="both"/>
        <w:rPr>
          <w:rFonts w:asciiTheme="majorHAnsi" w:hAnsiTheme="majorHAnsi" w:cstheme="majorHAnsi"/>
          <w:color w:val="000000" w:themeColor="text1"/>
        </w:rPr>
      </w:pPr>
    </w:p>
    <w:p w14:paraId="76A522E5" w14:textId="1BE20DDD" w:rsidR="00497289" w:rsidRPr="00471A71" w:rsidRDefault="00497289" w:rsidP="008C77AA">
      <w:pPr>
        <w:widowControl w:val="0"/>
        <w:jc w:val="center"/>
        <w:rPr>
          <w:rFonts w:asciiTheme="majorHAnsi" w:hAnsiTheme="majorHAnsi" w:cstheme="majorHAnsi"/>
          <w:color w:val="000000" w:themeColor="text1"/>
        </w:rPr>
      </w:pPr>
      <w:r w:rsidRPr="00471A71">
        <w:rPr>
          <w:rFonts w:asciiTheme="majorHAnsi" w:hAnsiTheme="majorHAnsi" w:cstheme="majorHAnsi"/>
          <w:color w:val="000000" w:themeColor="text1"/>
        </w:rPr>
        <w:t>∆x, ∆y</w:t>
      </w:r>
      <w:r w:rsidR="00936111">
        <w:rPr>
          <w:rFonts w:asciiTheme="majorHAnsi" w:hAnsiTheme="majorHAnsi" w:cstheme="majorHAnsi"/>
          <w:color w:val="000000" w:themeColor="text1"/>
        </w:rPr>
        <w:t xml:space="preserve"> = </w:t>
      </w:r>
      <w:r w:rsidRPr="00471A71">
        <w:rPr>
          <w:rFonts w:asciiTheme="majorHAnsi" w:hAnsiTheme="majorHAnsi" w:cstheme="majorHAnsi"/>
          <w:color w:val="000000" w:themeColor="text1"/>
        </w:rPr>
        <w:t>(emission wavelength in nm) / (4 NA)</w:t>
      </w:r>
    </w:p>
    <w:p w14:paraId="38389FB5" w14:textId="77777777" w:rsidR="00497289" w:rsidRPr="00471A71" w:rsidRDefault="00497289" w:rsidP="00471A71">
      <w:pPr>
        <w:widowControl w:val="0"/>
        <w:jc w:val="both"/>
        <w:rPr>
          <w:rFonts w:asciiTheme="majorHAnsi" w:hAnsiTheme="majorHAnsi" w:cstheme="majorHAnsi"/>
          <w:color w:val="000000" w:themeColor="text1"/>
        </w:rPr>
      </w:pPr>
    </w:p>
    <w:p w14:paraId="6F53A79C" w14:textId="11550414" w:rsidR="00497289" w:rsidRPr="00471A71" w:rsidRDefault="005F41C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Axial sampling</w:t>
      </w:r>
      <w:r w:rsidR="00497289"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focus increment</w:t>
      </w:r>
      <w:r w:rsidR="00497289" w:rsidRPr="00471A71">
        <w:rPr>
          <w:rFonts w:asciiTheme="majorHAnsi" w:hAnsiTheme="majorHAnsi" w:cstheme="majorHAnsi"/>
          <w:color w:val="000000" w:themeColor="text1"/>
        </w:rPr>
        <w:t>) should not exceed the inverse axial bandwidth,</w:t>
      </w:r>
    </w:p>
    <w:p w14:paraId="77520919" w14:textId="77777777" w:rsidR="00497289" w:rsidRPr="00471A71" w:rsidRDefault="00497289" w:rsidP="00471A71">
      <w:pPr>
        <w:widowControl w:val="0"/>
        <w:jc w:val="both"/>
        <w:rPr>
          <w:rFonts w:asciiTheme="majorHAnsi" w:hAnsiTheme="majorHAnsi" w:cstheme="majorHAnsi"/>
          <w:color w:val="000000" w:themeColor="text1"/>
        </w:rPr>
      </w:pPr>
    </w:p>
    <w:p w14:paraId="213406FC" w14:textId="6CF33A5E" w:rsidR="00497289" w:rsidRPr="00471A71" w:rsidRDefault="00497289" w:rsidP="008C77AA">
      <w:pPr>
        <w:widowControl w:val="0"/>
        <w:jc w:val="center"/>
        <w:rPr>
          <w:rFonts w:asciiTheme="majorHAnsi" w:hAnsiTheme="majorHAnsi" w:cstheme="majorHAnsi"/>
          <w:color w:val="000000" w:themeColor="text1"/>
        </w:rPr>
      </w:pPr>
      <w:r w:rsidRPr="00471A71">
        <w:rPr>
          <w:rFonts w:asciiTheme="majorHAnsi" w:hAnsiTheme="majorHAnsi" w:cstheme="majorHAnsi"/>
          <w:color w:val="000000" w:themeColor="text1"/>
        </w:rPr>
        <w:t>∆z</w:t>
      </w:r>
      <w:r w:rsidR="00936111">
        <w:rPr>
          <w:rFonts w:asciiTheme="majorHAnsi" w:hAnsiTheme="majorHAnsi" w:cstheme="majorHAnsi"/>
          <w:color w:val="000000" w:themeColor="text1"/>
        </w:rPr>
        <w:t xml:space="preserve"> = </w:t>
      </w:r>
      <w:r w:rsidRPr="00471A71">
        <w:rPr>
          <w:rFonts w:asciiTheme="majorHAnsi" w:hAnsiTheme="majorHAnsi" w:cstheme="majorHAnsi"/>
          <w:color w:val="000000" w:themeColor="text1"/>
        </w:rPr>
        <w:t>(immersion index)</w:t>
      </w:r>
      <w:r w:rsidR="005F41CE" w:rsidRPr="00471A71">
        <w:rPr>
          <w:rFonts w:asciiTheme="majorHAnsi" w:hAnsiTheme="majorHAnsi" w:cstheme="majorHAnsi"/>
          <w:color w:val="000000" w:themeColor="text1"/>
        </w:rPr>
        <w:t xml:space="preserve"> x </w:t>
      </w:r>
      <w:r w:rsidRPr="00471A71">
        <w:rPr>
          <w:rFonts w:asciiTheme="majorHAnsi" w:hAnsiTheme="majorHAnsi" w:cstheme="majorHAnsi"/>
          <w:color w:val="000000" w:themeColor="text1"/>
        </w:rPr>
        <w:t>(emission wavelength in nm) / (NA</w:t>
      </w:r>
      <w:r w:rsidRPr="008C77AA">
        <w:rPr>
          <w:rFonts w:asciiTheme="majorHAnsi" w:hAnsiTheme="majorHAnsi" w:cstheme="majorHAnsi"/>
          <w:bCs/>
          <w:color w:val="000000" w:themeColor="text1"/>
          <w:sz w:val="28"/>
          <w:szCs w:val="28"/>
          <w:vertAlign w:val="superscript"/>
        </w:rPr>
        <w:t>2</w:t>
      </w:r>
      <w:r w:rsidRPr="00471A71">
        <w:rPr>
          <w:rFonts w:asciiTheme="majorHAnsi" w:hAnsiTheme="majorHAnsi" w:cstheme="majorHAnsi"/>
          <w:color w:val="000000" w:themeColor="text1"/>
        </w:rPr>
        <w:t>)</w:t>
      </w:r>
    </w:p>
    <w:p w14:paraId="63FCB19C" w14:textId="77777777" w:rsidR="00497289" w:rsidRPr="00471A71" w:rsidRDefault="00497289" w:rsidP="00471A71">
      <w:pPr>
        <w:widowControl w:val="0"/>
        <w:jc w:val="both"/>
        <w:rPr>
          <w:rFonts w:asciiTheme="majorHAnsi" w:hAnsiTheme="majorHAnsi" w:cstheme="majorHAnsi"/>
          <w:color w:val="000000" w:themeColor="text1"/>
        </w:rPr>
      </w:pPr>
    </w:p>
    <w:p w14:paraId="170CC6AD" w14:textId="4A131C23" w:rsidR="000E664A"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The confocal optical system expands the bandwidth of the microscope and sharpens both the transverse and axial resolution by at least 1/√2.</w:t>
      </w:r>
      <w:r w:rsidR="00936111">
        <w:rPr>
          <w:rFonts w:asciiTheme="majorHAnsi" w:hAnsiTheme="majorHAnsi" w:cstheme="majorHAnsi"/>
          <w:color w:val="000000" w:themeColor="text1"/>
        </w:rPr>
        <w:t xml:space="preserve"> </w:t>
      </w:r>
    </w:p>
    <w:p w14:paraId="6BA9CF01" w14:textId="77777777" w:rsidR="000E664A" w:rsidRPr="00471A71" w:rsidRDefault="000E664A" w:rsidP="00471A71">
      <w:pPr>
        <w:widowControl w:val="0"/>
        <w:jc w:val="both"/>
        <w:rPr>
          <w:rFonts w:asciiTheme="majorHAnsi" w:hAnsiTheme="majorHAnsi" w:cstheme="majorHAnsi"/>
          <w:color w:val="000000" w:themeColor="text1"/>
        </w:rPr>
      </w:pPr>
    </w:p>
    <w:p w14:paraId="7036931F" w14:textId="706B6CE2" w:rsidR="00497289"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For the 40x 0.85</w:t>
      </w:r>
      <w:r w:rsidR="004C47B9">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NA objective that we utilize most often, </w:t>
      </w:r>
      <w:r w:rsidR="00471A71">
        <w:rPr>
          <w:rFonts w:asciiTheme="majorHAnsi" w:hAnsiTheme="majorHAnsi" w:cstheme="majorHAnsi"/>
          <w:color w:val="000000" w:themeColor="text1"/>
        </w:rPr>
        <w:t xml:space="preserve">see </w:t>
      </w:r>
      <w:r w:rsidR="00471A71">
        <w:rPr>
          <w:rFonts w:asciiTheme="majorHAnsi" w:hAnsiTheme="majorHAnsi" w:cstheme="majorHAnsi"/>
          <w:b/>
          <w:bCs/>
          <w:color w:val="000000" w:themeColor="text1"/>
        </w:rPr>
        <w:t xml:space="preserve">Table 1 </w:t>
      </w:r>
      <w:r w:rsidR="00471A71">
        <w:rPr>
          <w:rFonts w:asciiTheme="majorHAnsi" w:hAnsiTheme="majorHAnsi" w:cstheme="majorHAnsi"/>
          <w:color w:val="000000" w:themeColor="text1"/>
        </w:rPr>
        <w:t xml:space="preserve">for </w:t>
      </w:r>
      <w:r w:rsidRPr="00471A71">
        <w:rPr>
          <w:rFonts w:asciiTheme="majorHAnsi" w:hAnsiTheme="majorHAnsi" w:cstheme="majorHAnsi"/>
          <w:color w:val="000000" w:themeColor="text1"/>
        </w:rPr>
        <w:t>the</w:t>
      </w:r>
      <w:r w:rsidR="00471A71">
        <w:rPr>
          <w:rFonts w:asciiTheme="majorHAnsi" w:hAnsiTheme="majorHAnsi" w:cstheme="majorHAnsi"/>
          <w:color w:val="000000" w:themeColor="text1"/>
        </w:rPr>
        <w:t xml:space="preserve"> results of these formulas for a</w:t>
      </w:r>
      <w:r w:rsidRPr="00471A71">
        <w:rPr>
          <w:rFonts w:asciiTheme="majorHAnsi" w:hAnsiTheme="majorHAnsi" w:cstheme="majorHAnsi"/>
          <w:color w:val="000000" w:themeColor="text1"/>
        </w:rPr>
        <w:t xml:space="preserve"> 600 nm emission wavelength (Alexa</w:t>
      </w:r>
      <w:r w:rsidR="00DD4CD3">
        <w:rPr>
          <w:rFonts w:asciiTheme="majorHAnsi" w:hAnsiTheme="majorHAnsi" w:cstheme="majorHAnsi"/>
          <w:color w:val="000000" w:themeColor="text1"/>
        </w:rPr>
        <w:t xml:space="preserve"> F</w:t>
      </w:r>
      <w:r w:rsidRPr="00471A71">
        <w:rPr>
          <w:rFonts w:asciiTheme="majorHAnsi" w:hAnsiTheme="majorHAnsi" w:cstheme="majorHAnsi"/>
          <w:color w:val="000000" w:themeColor="text1"/>
        </w:rPr>
        <w:t>luor 594)</w:t>
      </w:r>
      <w:r w:rsidR="00471A71">
        <w:rPr>
          <w:rFonts w:asciiTheme="majorHAnsi" w:hAnsiTheme="majorHAnsi" w:cstheme="majorHAnsi"/>
          <w:color w:val="000000" w:themeColor="text1"/>
        </w:rPr>
        <w:t>.</w:t>
      </w:r>
    </w:p>
    <w:p w14:paraId="034E516E" w14:textId="72F0EEE0" w:rsidR="000E664A" w:rsidRDefault="000E664A" w:rsidP="00471A71">
      <w:pPr>
        <w:widowControl w:val="0"/>
        <w:jc w:val="both"/>
        <w:rPr>
          <w:rFonts w:asciiTheme="majorHAnsi" w:hAnsiTheme="majorHAnsi" w:cstheme="majorHAnsi"/>
          <w:color w:val="000000" w:themeColor="text1"/>
        </w:rPr>
      </w:pPr>
    </w:p>
    <w:p w14:paraId="49CD338D" w14:textId="4C9496F7" w:rsidR="00497289" w:rsidRPr="00471A71" w:rsidRDefault="00471A71" w:rsidP="00471A71">
      <w:pPr>
        <w:widowControl w:val="0"/>
        <w:jc w:val="both"/>
        <w:rPr>
          <w:rFonts w:asciiTheme="majorHAnsi" w:hAnsiTheme="majorHAnsi" w:cstheme="majorHAnsi"/>
          <w:color w:val="000000" w:themeColor="text1"/>
        </w:rPr>
      </w:pPr>
      <w:r>
        <w:rPr>
          <w:rFonts w:asciiTheme="majorHAnsi" w:hAnsiTheme="majorHAnsi" w:cstheme="majorHAnsi"/>
          <w:color w:val="000000" w:themeColor="text1"/>
        </w:rPr>
        <w:t xml:space="preserve">[Place </w:t>
      </w:r>
      <w:r w:rsidRPr="00471A71">
        <w:rPr>
          <w:rFonts w:asciiTheme="majorHAnsi" w:hAnsiTheme="majorHAnsi" w:cstheme="majorHAnsi"/>
          <w:b/>
          <w:bCs/>
          <w:color w:val="000000" w:themeColor="text1"/>
        </w:rPr>
        <w:t xml:space="preserve">Table 1 </w:t>
      </w:r>
      <w:r>
        <w:rPr>
          <w:rFonts w:asciiTheme="majorHAnsi" w:hAnsiTheme="majorHAnsi" w:cstheme="majorHAnsi"/>
          <w:color w:val="000000" w:themeColor="text1"/>
        </w:rPr>
        <w:t>here]</w:t>
      </w:r>
    </w:p>
    <w:p w14:paraId="49556D76" w14:textId="77777777" w:rsidR="00497289" w:rsidRPr="00471A71" w:rsidRDefault="00497289" w:rsidP="00471A71">
      <w:pPr>
        <w:widowControl w:val="0"/>
        <w:jc w:val="both"/>
        <w:rPr>
          <w:rFonts w:asciiTheme="majorHAnsi" w:hAnsiTheme="majorHAnsi" w:cstheme="majorHAnsi"/>
          <w:color w:val="000000" w:themeColor="text1"/>
        </w:rPr>
      </w:pPr>
    </w:p>
    <w:p w14:paraId="15B160CD" w14:textId="49FA415C" w:rsidR="007F0448"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Using a spinning-disk confocal scanner with these settings and a 1</w:t>
      </w:r>
      <w:r w:rsidR="007E01B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392 x </w:t>
      </w:r>
      <w:proofErr w:type="gramStart"/>
      <w:r w:rsidRPr="00471A71">
        <w:rPr>
          <w:rFonts w:asciiTheme="majorHAnsi" w:hAnsiTheme="majorHAnsi" w:cstheme="majorHAnsi"/>
          <w:color w:val="000000" w:themeColor="text1"/>
        </w:rPr>
        <w:t>1</w:t>
      </w:r>
      <w:r w:rsidR="004C47B9">
        <w:rPr>
          <w:rFonts w:asciiTheme="majorHAnsi" w:hAnsiTheme="majorHAnsi" w:cstheme="majorHAnsi"/>
          <w:color w:val="000000" w:themeColor="text1"/>
        </w:rPr>
        <w:t>,</w:t>
      </w:r>
      <w:r w:rsidRPr="00471A71">
        <w:rPr>
          <w:rFonts w:asciiTheme="majorHAnsi" w:hAnsiTheme="majorHAnsi" w:cstheme="majorHAnsi"/>
          <w:color w:val="000000" w:themeColor="text1"/>
        </w:rPr>
        <w:t>040 pixel</w:t>
      </w:r>
      <w:proofErr w:type="gramEnd"/>
      <w:r w:rsidRPr="00471A71">
        <w:rPr>
          <w:rFonts w:asciiTheme="majorHAnsi" w:hAnsiTheme="majorHAnsi" w:cstheme="majorHAnsi"/>
          <w:color w:val="000000" w:themeColor="text1"/>
        </w:rPr>
        <w:t xml:space="preserve"> scan field, data from biofilm specimens can be acquired with reasonable speed and resolution.</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Typical single-color 3D image stacks run 0.35</w:t>
      </w:r>
      <w:r w:rsidR="004C47B9" w:rsidRPr="004C47B9">
        <w:rPr>
          <w:rFonts w:asciiTheme="majorHAnsi" w:hAnsiTheme="majorHAnsi" w:cstheme="majorHAnsi"/>
          <w:color w:val="000000" w:themeColor="text1"/>
        </w:rPr>
        <w:t>–</w:t>
      </w:r>
      <w:r w:rsidRPr="00471A71">
        <w:rPr>
          <w:rFonts w:asciiTheme="majorHAnsi" w:hAnsiTheme="majorHAnsi" w:cstheme="majorHAnsi"/>
          <w:color w:val="000000" w:themeColor="text1"/>
        </w:rPr>
        <w:t>1.55 GB.</w:t>
      </w:r>
    </w:p>
    <w:p w14:paraId="68F9BAF4" w14:textId="77777777" w:rsidR="00CB2306" w:rsidRPr="00471A71" w:rsidRDefault="00CB2306" w:rsidP="00471A71">
      <w:pPr>
        <w:widowControl w:val="0"/>
        <w:jc w:val="both"/>
        <w:rPr>
          <w:rFonts w:asciiTheme="majorHAnsi" w:hAnsiTheme="majorHAnsi" w:cstheme="majorHAnsi"/>
          <w:color w:val="000000" w:themeColor="text1"/>
        </w:rPr>
      </w:pPr>
    </w:p>
    <w:p w14:paraId="7B64AA5C" w14:textId="3F70DBCA" w:rsidR="004660CD" w:rsidRPr="00471A71" w:rsidRDefault="004660C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Clarification media in wide use span a </w:t>
      </w:r>
      <w:r w:rsidR="00731F74" w:rsidRPr="00471A71">
        <w:rPr>
          <w:rFonts w:asciiTheme="majorHAnsi" w:hAnsiTheme="majorHAnsi" w:cstheme="majorHAnsi"/>
          <w:color w:val="000000" w:themeColor="text1"/>
        </w:rPr>
        <w:t xml:space="preserve">significant </w:t>
      </w:r>
      <w:r w:rsidRPr="00471A71">
        <w:rPr>
          <w:rFonts w:asciiTheme="majorHAnsi" w:hAnsiTheme="majorHAnsi" w:cstheme="majorHAnsi"/>
          <w:color w:val="000000" w:themeColor="text1"/>
        </w:rPr>
        <w:t>refractive index range</w:t>
      </w:r>
      <w:r w:rsidR="00731F74"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 xml:space="preserve">By </w:t>
      </w:r>
      <w:r w:rsidR="00102A52" w:rsidRPr="00471A71">
        <w:rPr>
          <w:rFonts w:asciiTheme="majorHAnsi" w:hAnsiTheme="majorHAnsi" w:cstheme="majorHAnsi"/>
          <w:color w:val="000000" w:themeColor="text1"/>
        </w:rPr>
        <w:t>darkfield illumination and visual inspection</w:t>
      </w:r>
      <w:r w:rsidR="00731F74" w:rsidRPr="00471A71">
        <w:rPr>
          <w:rFonts w:asciiTheme="majorHAnsi" w:hAnsiTheme="majorHAnsi" w:cstheme="majorHAnsi"/>
          <w:color w:val="000000" w:themeColor="text1"/>
        </w:rPr>
        <w:t xml:space="preserve">, we found that fixed </w:t>
      </w:r>
      <w:r w:rsidR="00731F74" w:rsidRPr="00471A71">
        <w:rPr>
          <w:rFonts w:asciiTheme="majorHAnsi" w:hAnsiTheme="majorHAnsi" w:cstheme="majorHAnsi"/>
          <w:i/>
          <w:color w:val="000000" w:themeColor="text1"/>
        </w:rPr>
        <w:t>C. albicans</w:t>
      </w:r>
      <w:r w:rsidR="00731F74" w:rsidRPr="00471A71">
        <w:rPr>
          <w:rFonts w:asciiTheme="majorHAnsi" w:hAnsiTheme="majorHAnsi" w:cstheme="majorHAnsi"/>
          <w:color w:val="000000" w:themeColor="text1"/>
        </w:rPr>
        <w:t xml:space="preserve"> biofilms were most </w:t>
      </w:r>
      <w:r w:rsidR="00DB47A8" w:rsidRPr="00471A71">
        <w:rPr>
          <w:rFonts w:asciiTheme="majorHAnsi" w:hAnsiTheme="majorHAnsi" w:cstheme="majorHAnsi"/>
          <w:color w:val="000000" w:themeColor="text1"/>
        </w:rPr>
        <w:t>transparent</w:t>
      </w:r>
      <w:r w:rsidR="00731F74" w:rsidRPr="00471A71">
        <w:rPr>
          <w:rFonts w:asciiTheme="majorHAnsi" w:hAnsiTheme="majorHAnsi" w:cstheme="majorHAnsi"/>
          <w:color w:val="000000" w:themeColor="text1"/>
        </w:rPr>
        <w:t xml:space="preserve"> above n</w:t>
      </w:r>
      <w:r w:rsidR="00936111">
        <w:rPr>
          <w:rFonts w:asciiTheme="majorHAnsi" w:hAnsiTheme="majorHAnsi" w:cstheme="majorHAnsi"/>
          <w:color w:val="000000" w:themeColor="text1"/>
        </w:rPr>
        <w:t xml:space="preserve"> = </w:t>
      </w:r>
      <w:r w:rsidR="00731F74" w:rsidRPr="00471A71">
        <w:rPr>
          <w:rFonts w:asciiTheme="majorHAnsi" w:hAnsiTheme="majorHAnsi" w:cstheme="majorHAnsi"/>
          <w:color w:val="000000" w:themeColor="text1"/>
        </w:rPr>
        <w:t>1.5.</w:t>
      </w:r>
      <w:r w:rsidR="00936111">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This was refined by phase contrast microscopy to n</w:t>
      </w:r>
      <w:r w:rsidR="00936111">
        <w:rPr>
          <w:rFonts w:asciiTheme="majorHAnsi" w:hAnsiTheme="majorHAnsi" w:cstheme="majorHAnsi"/>
          <w:color w:val="000000" w:themeColor="text1"/>
        </w:rPr>
        <w:t xml:space="preserve"> = </w:t>
      </w:r>
      <w:r w:rsidR="00731F74" w:rsidRPr="00471A71">
        <w:rPr>
          <w:rFonts w:asciiTheme="majorHAnsi" w:hAnsiTheme="majorHAnsi" w:cstheme="majorHAnsi"/>
          <w:color w:val="000000" w:themeColor="text1"/>
        </w:rPr>
        <w:t>1.530</w:t>
      </w:r>
      <w:r w:rsidR="004C47B9" w:rsidRPr="004C47B9">
        <w:rPr>
          <w:rFonts w:asciiTheme="majorHAnsi" w:hAnsiTheme="majorHAnsi" w:cstheme="majorHAnsi"/>
          <w:color w:val="000000" w:themeColor="text1"/>
        </w:rPr>
        <w:t>–</w:t>
      </w:r>
      <w:r w:rsidR="00731F74" w:rsidRPr="00471A71">
        <w:rPr>
          <w:rFonts w:asciiTheme="majorHAnsi" w:hAnsiTheme="majorHAnsi" w:cstheme="majorHAnsi"/>
          <w:color w:val="000000" w:themeColor="text1"/>
        </w:rPr>
        <w:t>1.535.</w:t>
      </w:r>
      <w:r w:rsidR="00936111">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 xml:space="preserve">For </w:t>
      </w:r>
      <w:proofErr w:type="gramStart"/>
      <w:r w:rsidR="00731F74" w:rsidRPr="00471A71">
        <w:rPr>
          <w:rFonts w:asciiTheme="majorHAnsi" w:hAnsiTheme="majorHAnsi" w:cstheme="majorHAnsi"/>
          <w:color w:val="000000" w:themeColor="text1"/>
        </w:rPr>
        <w:t>a number of</w:t>
      </w:r>
      <w:proofErr w:type="gramEnd"/>
      <w:r w:rsidR="00731F74" w:rsidRPr="00471A71">
        <w:rPr>
          <w:rFonts w:asciiTheme="majorHAnsi" w:hAnsiTheme="majorHAnsi" w:cstheme="majorHAnsi"/>
          <w:color w:val="000000" w:themeColor="text1"/>
        </w:rPr>
        <w:t xml:space="preserve"> practical reasons, we use methyl salicylate (n</w:t>
      </w:r>
      <w:r w:rsidR="00936111">
        <w:rPr>
          <w:rFonts w:asciiTheme="majorHAnsi" w:hAnsiTheme="majorHAnsi" w:cstheme="majorHAnsi"/>
          <w:color w:val="000000" w:themeColor="text1"/>
        </w:rPr>
        <w:t xml:space="preserve"> = </w:t>
      </w:r>
      <w:r w:rsidR="00731F74" w:rsidRPr="00471A71">
        <w:rPr>
          <w:rFonts w:asciiTheme="majorHAnsi" w:hAnsiTheme="majorHAnsi" w:cstheme="majorHAnsi"/>
          <w:color w:val="000000" w:themeColor="text1"/>
        </w:rPr>
        <w:t>1.537) as the final index</w:t>
      </w:r>
      <w:r w:rsidR="007E01B2">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matching solvent.</w:t>
      </w:r>
      <w:r w:rsidR="00936111">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 xml:space="preserve">Though solvent exchange brings the risk of </w:t>
      </w:r>
      <w:r w:rsidR="00AE2F48" w:rsidRPr="00471A71">
        <w:rPr>
          <w:rFonts w:asciiTheme="majorHAnsi" w:hAnsiTheme="majorHAnsi" w:cstheme="majorHAnsi"/>
          <w:color w:val="000000" w:themeColor="text1"/>
        </w:rPr>
        <w:t>specimen deformation or other artifacts</w:t>
      </w:r>
      <w:r w:rsidR="00FB67B8" w:rsidRPr="00471A71">
        <w:rPr>
          <w:rFonts w:asciiTheme="majorHAnsi" w:hAnsiTheme="majorHAnsi" w:cstheme="majorHAnsi"/>
          <w:color w:val="000000" w:themeColor="text1"/>
        </w:rPr>
        <w:t xml:space="preserve">, </w:t>
      </w:r>
      <w:r w:rsidR="000F344D" w:rsidRPr="00471A71">
        <w:rPr>
          <w:rFonts w:asciiTheme="majorHAnsi" w:hAnsiTheme="majorHAnsi" w:cstheme="majorHAnsi"/>
          <w:color w:val="000000" w:themeColor="text1"/>
        </w:rPr>
        <w:t>cells in fixed, clarified specimens have similar cell body</w:t>
      </w:r>
      <w:r w:rsidR="00AE2F48" w:rsidRPr="00471A71">
        <w:rPr>
          <w:rFonts w:asciiTheme="majorHAnsi" w:hAnsiTheme="majorHAnsi" w:cstheme="majorHAnsi"/>
          <w:color w:val="000000" w:themeColor="text1"/>
        </w:rPr>
        <w:t xml:space="preserve"> dimensions</w:t>
      </w:r>
      <w:r w:rsidR="006F749A" w:rsidRPr="00471A71">
        <w:rPr>
          <w:rFonts w:asciiTheme="majorHAnsi" w:hAnsiTheme="majorHAnsi" w:cstheme="majorHAnsi"/>
          <w:color w:val="000000" w:themeColor="text1"/>
        </w:rPr>
        <w:t>, hypha</w:t>
      </w:r>
      <w:r w:rsidR="000F344D" w:rsidRPr="00471A71">
        <w:rPr>
          <w:rFonts w:asciiTheme="majorHAnsi" w:hAnsiTheme="majorHAnsi" w:cstheme="majorHAnsi"/>
          <w:color w:val="000000" w:themeColor="text1"/>
        </w:rPr>
        <w:t xml:space="preserve"> diameter, and </w:t>
      </w:r>
      <w:proofErr w:type="spellStart"/>
      <w:r w:rsidR="000F344D" w:rsidRPr="00471A71">
        <w:rPr>
          <w:rFonts w:asciiTheme="majorHAnsi" w:hAnsiTheme="majorHAnsi" w:cstheme="majorHAnsi"/>
          <w:color w:val="000000" w:themeColor="text1"/>
        </w:rPr>
        <w:t>interseptal</w:t>
      </w:r>
      <w:proofErr w:type="spellEnd"/>
      <w:r w:rsidR="000F344D" w:rsidRPr="00471A71">
        <w:rPr>
          <w:rFonts w:asciiTheme="majorHAnsi" w:hAnsiTheme="majorHAnsi" w:cstheme="majorHAnsi"/>
          <w:color w:val="000000" w:themeColor="text1"/>
        </w:rPr>
        <w:t xml:space="preserve"> length dimensions as live specimens</w:t>
      </w:r>
      <w:r w:rsidR="00FB67B8" w:rsidRPr="00471A71">
        <w:rPr>
          <w:rFonts w:asciiTheme="majorHAnsi" w:hAnsiTheme="majorHAnsi" w:cstheme="majorHAnsi"/>
          <w:color w:val="000000" w:themeColor="text1"/>
        </w:rPr>
        <w:t>.</w:t>
      </w:r>
    </w:p>
    <w:p w14:paraId="37D3C696" w14:textId="184CE730" w:rsidR="00BF0EFF" w:rsidRPr="00471A71" w:rsidRDefault="00BF0EFF" w:rsidP="00471A71">
      <w:pPr>
        <w:widowControl w:val="0"/>
        <w:jc w:val="both"/>
        <w:rPr>
          <w:rFonts w:asciiTheme="majorHAnsi" w:hAnsiTheme="majorHAnsi" w:cstheme="majorHAnsi"/>
          <w:color w:val="000000" w:themeColor="text1"/>
        </w:rPr>
      </w:pPr>
    </w:p>
    <w:p w14:paraId="014BFCE9" w14:textId="04016B17" w:rsidR="00DE24AA" w:rsidRPr="00471A71" w:rsidRDefault="00DE24AA"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Many variations in the solvent exchange process are possible </w:t>
      </w:r>
      <w:r w:rsidR="004C47B9">
        <w:rPr>
          <w:rFonts w:asciiTheme="majorHAnsi" w:hAnsiTheme="majorHAnsi" w:cstheme="majorHAnsi"/>
          <w:color w:val="000000" w:themeColor="text1"/>
        </w:rPr>
        <w:t xml:space="preserve">(e.g., </w:t>
      </w:r>
      <w:r w:rsidRPr="00471A71">
        <w:rPr>
          <w:rFonts w:asciiTheme="majorHAnsi" w:hAnsiTheme="majorHAnsi" w:cstheme="majorHAnsi"/>
          <w:color w:val="000000" w:themeColor="text1"/>
        </w:rPr>
        <w:t>using a different transitional solvent, or a different final solvent</w:t>
      </w:r>
      <w:r w:rsidR="004C47B9">
        <w:rPr>
          <w:rFonts w:asciiTheme="majorHAnsi" w:hAnsiTheme="majorHAnsi" w:cstheme="majorHAnsi"/>
          <w:color w:val="000000" w:themeColor="text1"/>
        </w:rPr>
        <w:t>)</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Methanol was chosen for its high polarity and rapid diffusion, but ethanol </w:t>
      </w:r>
      <w:r w:rsidR="00781C5F" w:rsidRPr="00471A71">
        <w:rPr>
          <w:rFonts w:asciiTheme="majorHAnsi" w:hAnsiTheme="majorHAnsi" w:cstheme="majorHAnsi"/>
          <w:color w:val="000000" w:themeColor="text1"/>
        </w:rPr>
        <w:t>was shown to better preserve red fluorescent protein (RFP)</w:t>
      </w:r>
      <w:r w:rsidR="00445D16" w:rsidRPr="00471A71">
        <w:rPr>
          <w:rFonts w:asciiTheme="majorHAnsi" w:hAnsiTheme="majorHAnsi" w:cstheme="majorHAnsi"/>
          <w:color w:val="000000" w:themeColor="text1"/>
        </w:rPr>
        <w:t xml:space="preserve"> quantum yield</w:t>
      </w:r>
      <w:r w:rsidR="00574DBA" w:rsidRPr="00574DBA">
        <w:rPr>
          <w:rFonts w:asciiTheme="majorHAnsi" w:hAnsiTheme="majorHAnsi" w:cstheme="majorHAnsi"/>
          <w:color w:val="000000" w:themeColor="text1"/>
          <w:vertAlign w:val="superscript"/>
        </w:rPr>
        <w:t>26</w:t>
      </w:r>
      <w:r w:rsidR="00841572" w:rsidRPr="00471A71">
        <w:rPr>
          <w:rFonts w:asciiTheme="majorHAnsi" w:hAnsiTheme="majorHAnsi" w:cstheme="majorHAnsi"/>
          <w:color w:val="000000" w:themeColor="text1"/>
        </w:rPr>
        <w:t xml:space="preserve"> as a transitional solvent.</w:t>
      </w:r>
      <w:r w:rsidR="00936111">
        <w:rPr>
          <w:rFonts w:asciiTheme="majorHAnsi" w:hAnsiTheme="majorHAnsi" w:cstheme="majorHAnsi"/>
          <w:color w:val="000000" w:themeColor="text1"/>
        </w:rPr>
        <w:t xml:space="preserve"> </w:t>
      </w:r>
      <w:r w:rsidR="00841572" w:rsidRPr="00471A71">
        <w:rPr>
          <w:rFonts w:asciiTheme="majorHAnsi" w:hAnsiTheme="majorHAnsi" w:cstheme="majorHAnsi"/>
          <w:color w:val="000000" w:themeColor="text1"/>
        </w:rPr>
        <w:t xml:space="preserve">Methyl salicylate was </w:t>
      </w:r>
      <w:r w:rsidR="000E2872" w:rsidRPr="00471A71">
        <w:rPr>
          <w:rFonts w:asciiTheme="majorHAnsi" w:hAnsiTheme="majorHAnsi" w:cstheme="majorHAnsi"/>
          <w:color w:val="000000" w:themeColor="text1"/>
        </w:rPr>
        <w:t>selected</w:t>
      </w:r>
      <w:r w:rsidR="00841572" w:rsidRPr="00471A71">
        <w:rPr>
          <w:rFonts w:asciiTheme="majorHAnsi" w:hAnsiTheme="majorHAnsi" w:cstheme="majorHAnsi"/>
          <w:color w:val="000000" w:themeColor="text1"/>
        </w:rPr>
        <w:t xml:space="preserve"> for its index, moderate polarity, low vapor pressure, and compatibility with many stains, dyes, and fluorescent proteins.</w:t>
      </w:r>
      <w:r w:rsidR="00936111">
        <w:rPr>
          <w:rFonts w:asciiTheme="majorHAnsi" w:hAnsiTheme="majorHAnsi" w:cstheme="majorHAnsi"/>
          <w:color w:val="000000" w:themeColor="text1"/>
        </w:rPr>
        <w:t xml:space="preserve"> </w:t>
      </w:r>
      <w:r w:rsidR="00841572" w:rsidRPr="00471A71">
        <w:rPr>
          <w:rFonts w:asciiTheme="majorHAnsi" w:hAnsiTheme="majorHAnsi" w:cstheme="majorHAnsi"/>
          <w:color w:val="000000" w:themeColor="text1"/>
        </w:rPr>
        <w:t xml:space="preserve">However, a </w:t>
      </w:r>
      <w:r w:rsidR="000E2872" w:rsidRPr="00471A71">
        <w:rPr>
          <w:rFonts w:asciiTheme="majorHAnsi" w:hAnsiTheme="majorHAnsi" w:cstheme="majorHAnsi"/>
          <w:color w:val="000000" w:themeColor="text1"/>
        </w:rPr>
        <w:t xml:space="preserve">final </w:t>
      </w:r>
      <w:r w:rsidR="00841572" w:rsidRPr="00471A71">
        <w:rPr>
          <w:rFonts w:asciiTheme="majorHAnsi" w:hAnsiTheme="majorHAnsi" w:cstheme="majorHAnsi"/>
          <w:color w:val="000000" w:themeColor="text1"/>
        </w:rPr>
        <w:t xml:space="preserve">solvent with slightly lower index, or a </w:t>
      </w:r>
      <w:r w:rsidR="0053610B" w:rsidRPr="00471A71">
        <w:rPr>
          <w:rFonts w:asciiTheme="majorHAnsi" w:hAnsiTheme="majorHAnsi" w:cstheme="majorHAnsi"/>
          <w:color w:val="000000" w:themeColor="text1"/>
        </w:rPr>
        <w:t>mixture of methyl salicylate and a lower</w:t>
      </w:r>
      <w:r w:rsidR="007E01B2">
        <w:rPr>
          <w:rFonts w:asciiTheme="majorHAnsi" w:hAnsiTheme="majorHAnsi" w:cstheme="majorHAnsi"/>
          <w:color w:val="000000" w:themeColor="text1"/>
        </w:rPr>
        <w:t xml:space="preserve"> </w:t>
      </w:r>
      <w:r w:rsidR="0053610B" w:rsidRPr="00471A71">
        <w:rPr>
          <w:rFonts w:asciiTheme="majorHAnsi" w:hAnsiTheme="majorHAnsi" w:cstheme="majorHAnsi"/>
          <w:color w:val="000000" w:themeColor="text1"/>
        </w:rPr>
        <w:t>index solvent</w:t>
      </w:r>
      <w:r w:rsidR="005F4B47">
        <w:rPr>
          <w:rFonts w:asciiTheme="majorHAnsi" w:hAnsiTheme="majorHAnsi" w:cstheme="majorHAnsi"/>
          <w:color w:val="000000" w:themeColor="text1"/>
        </w:rPr>
        <w:t>,</w:t>
      </w:r>
      <w:r w:rsidR="00923408" w:rsidRPr="00471A71">
        <w:rPr>
          <w:rFonts w:asciiTheme="majorHAnsi" w:hAnsiTheme="majorHAnsi" w:cstheme="majorHAnsi"/>
          <w:color w:val="000000" w:themeColor="text1"/>
        </w:rPr>
        <w:t xml:space="preserve"> such as butanol</w:t>
      </w:r>
      <w:r w:rsidR="0053610B" w:rsidRPr="00471A71">
        <w:rPr>
          <w:rFonts w:asciiTheme="majorHAnsi" w:hAnsiTheme="majorHAnsi" w:cstheme="majorHAnsi"/>
          <w:color w:val="000000" w:themeColor="text1"/>
        </w:rPr>
        <w:t xml:space="preserve">, may </w:t>
      </w:r>
      <w:r w:rsidR="005F4B47">
        <w:rPr>
          <w:rFonts w:asciiTheme="majorHAnsi" w:hAnsiTheme="majorHAnsi" w:cstheme="majorHAnsi"/>
          <w:color w:val="000000" w:themeColor="text1"/>
        </w:rPr>
        <w:t xml:space="preserve">serve </w:t>
      </w:r>
      <w:r w:rsidR="0053610B" w:rsidRPr="00471A71">
        <w:rPr>
          <w:rFonts w:asciiTheme="majorHAnsi" w:hAnsiTheme="majorHAnsi" w:cstheme="majorHAnsi"/>
          <w:color w:val="000000" w:themeColor="text1"/>
        </w:rPr>
        <w:t>better.</w:t>
      </w:r>
    </w:p>
    <w:p w14:paraId="59F94B1A" w14:textId="77777777" w:rsidR="006C2F48" w:rsidRPr="00471A71" w:rsidRDefault="006C2F48" w:rsidP="00471A71">
      <w:pPr>
        <w:widowControl w:val="0"/>
        <w:jc w:val="both"/>
        <w:rPr>
          <w:rFonts w:asciiTheme="majorHAnsi" w:hAnsiTheme="majorHAnsi" w:cstheme="majorHAnsi"/>
          <w:color w:val="000000" w:themeColor="text1"/>
        </w:rPr>
      </w:pPr>
    </w:p>
    <w:p w14:paraId="228E2384" w14:textId="0D68AE78" w:rsidR="006C2F48" w:rsidRPr="00471A71" w:rsidRDefault="006C2F48"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Unexpectedly, the ability to see t</w:t>
      </w:r>
      <w:r w:rsidR="002526D2">
        <w:rPr>
          <w:rFonts w:asciiTheme="majorHAnsi" w:hAnsiTheme="majorHAnsi" w:cstheme="majorHAnsi"/>
          <w:color w:val="000000" w:themeColor="text1"/>
        </w:rPr>
        <w:t>h</w:t>
      </w:r>
      <w:r w:rsidR="004C47B9">
        <w:rPr>
          <w:rFonts w:asciiTheme="majorHAnsi" w:hAnsiTheme="majorHAnsi" w:cstheme="majorHAnsi"/>
          <w:color w:val="000000" w:themeColor="text1"/>
        </w:rPr>
        <w:t>r</w:t>
      </w:r>
      <w:r w:rsidRPr="00471A71">
        <w:rPr>
          <w:rFonts w:asciiTheme="majorHAnsi" w:hAnsiTheme="majorHAnsi" w:cstheme="majorHAnsi"/>
          <w:color w:val="000000" w:themeColor="text1"/>
        </w:rPr>
        <w:t xml:space="preserve">ough a biofilm reveals not only its stratified internal features, </w:t>
      </w:r>
      <w:r w:rsidRPr="00471A71">
        <w:rPr>
          <w:rFonts w:asciiTheme="majorHAnsi" w:hAnsiTheme="majorHAnsi" w:cstheme="majorHAnsi"/>
          <w:color w:val="000000" w:themeColor="text1"/>
        </w:rPr>
        <w:lastRenderedPageBreak/>
        <w:t xml:space="preserve">but also </w:t>
      </w:r>
      <w:r w:rsidR="00AA781A" w:rsidRPr="00471A71">
        <w:rPr>
          <w:rFonts w:asciiTheme="majorHAnsi" w:hAnsiTheme="majorHAnsi" w:cstheme="majorHAnsi"/>
          <w:color w:val="000000" w:themeColor="text1"/>
        </w:rPr>
        <w:t xml:space="preserve">aids in viewing </w:t>
      </w:r>
      <w:r w:rsidR="00F94C12" w:rsidRPr="00471A71">
        <w:rPr>
          <w:rFonts w:asciiTheme="majorHAnsi" w:hAnsiTheme="majorHAnsi" w:cstheme="majorHAnsi"/>
          <w:color w:val="000000" w:themeColor="text1"/>
        </w:rPr>
        <w:t xml:space="preserve">the origin of </w:t>
      </w:r>
      <w:r w:rsidRPr="00471A71">
        <w:rPr>
          <w:rFonts w:asciiTheme="majorHAnsi" w:hAnsiTheme="majorHAnsi" w:cstheme="majorHAnsi"/>
          <w:color w:val="000000" w:themeColor="text1"/>
        </w:rPr>
        <w:t>extended structures such as long, unentangled apical hyphae and invasive basal hyphae on certain substrata.</w:t>
      </w:r>
      <w:r w:rsidR="00936111">
        <w:rPr>
          <w:rFonts w:asciiTheme="majorHAnsi" w:hAnsiTheme="majorHAnsi" w:cstheme="majorHAnsi"/>
          <w:color w:val="000000" w:themeColor="text1"/>
        </w:rPr>
        <w:t xml:space="preserve"> </w:t>
      </w:r>
      <w:r w:rsidR="00FC43C8" w:rsidRPr="00471A71">
        <w:rPr>
          <w:rFonts w:asciiTheme="majorHAnsi" w:hAnsiTheme="majorHAnsi" w:cstheme="majorHAnsi"/>
          <w:color w:val="000000" w:themeColor="text1"/>
        </w:rPr>
        <w:t>Opportunistic v</w:t>
      </w:r>
      <w:r w:rsidR="00AA781A" w:rsidRPr="00471A71">
        <w:rPr>
          <w:rFonts w:asciiTheme="majorHAnsi" w:hAnsiTheme="majorHAnsi" w:cstheme="majorHAnsi"/>
          <w:color w:val="000000" w:themeColor="text1"/>
        </w:rPr>
        <w:t xml:space="preserve">irulence in </w:t>
      </w:r>
      <w:r w:rsidR="00AA781A" w:rsidRPr="00471A71">
        <w:rPr>
          <w:rFonts w:asciiTheme="majorHAnsi" w:hAnsiTheme="majorHAnsi" w:cstheme="majorHAnsi"/>
          <w:i/>
          <w:color w:val="000000" w:themeColor="text1"/>
        </w:rPr>
        <w:t>C. albicans</w:t>
      </w:r>
      <w:r w:rsidR="00AA781A" w:rsidRPr="00471A71">
        <w:rPr>
          <w:rFonts w:asciiTheme="majorHAnsi" w:hAnsiTheme="majorHAnsi" w:cstheme="majorHAnsi"/>
          <w:color w:val="000000" w:themeColor="text1"/>
        </w:rPr>
        <w:t xml:space="preserve"> </w:t>
      </w:r>
      <w:r w:rsidR="00387C35" w:rsidRPr="00471A71">
        <w:rPr>
          <w:rFonts w:asciiTheme="majorHAnsi" w:hAnsiTheme="majorHAnsi" w:cstheme="majorHAnsi"/>
          <w:color w:val="000000" w:themeColor="text1"/>
        </w:rPr>
        <w:t>depends on its genetic versatility</w:t>
      </w:r>
      <w:r w:rsidR="002A5585" w:rsidRPr="00471A71">
        <w:rPr>
          <w:rFonts w:asciiTheme="majorHAnsi" w:hAnsiTheme="majorHAnsi" w:cstheme="majorHAnsi"/>
          <w:color w:val="000000" w:themeColor="text1"/>
        </w:rPr>
        <w:t xml:space="preserve"> </w:t>
      </w:r>
      <w:r w:rsidR="00A00856">
        <w:rPr>
          <w:rFonts w:asciiTheme="majorHAnsi" w:hAnsiTheme="majorHAnsi" w:cstheme="majorHAnsi"/>
          <w:color w:val="000000" w:themeColor="text1"/>
        </w:rPr>
        <w:t xml:space="preserve">(i.e., </w:t>
      </w:r>
      <w:r w:rsidR="00AA781A" w:rsidRPr="00471A71">
        <w:rPr>
          <w:rFonts w:asciiTheme="majorHAnsi" w:hAnsiTheme="majorHAnsi" w:cstheme="majorHAnsi"/>
          <w:color w:val="000000" w:themeColor="text1"/>
        </w:rPr>
        <w:t xml:space="preserve">switchover </w:t>
      </w:r>
      <w:r w:rsidR="00FC43C8" w:rsidRPr="00471A71">
        <w:rPr>
          <w:rFonts w:asciiTheme="majorHAnsi" w:hAnsiTheme="majorHAnsi" w:cstheme="majorHAnsi"/>
          <w:color w:val="000000" w:themeColor="text1"/>
        </w:rPr>
        <w:t>to</w:t>
      </w:r>
      <w:r w:rsidR="00387C35" w:rsidRPr="00471A71">
        <w:rPr>
          <w:rFonts w:asciiTheme="majorHAnsi" w:hAnsiTheme="majorHAnsi" w:cstheme="majorHAnsi"/>
          <w:color w:val="000000" w:themeColor="text1"/>
        </w:rPr>
        <w:t xml:space="preserve"> hyphal growth, </w:t>
      </w:r>
      <w:r w:rsidR="00FC43C8" w:rsidRPr="00471A71">
        <w:rPr>
          <w:rFonts w:asciiTheme="majorHAnsi" w:hAnsiTheme="majorHAnsi" w:cstheme="majorHAnsi"/>
          <w:color w:val="000000" w:themeColor="text1"/>
        </w:rPr>
        <w:t xml:space="preserve">upregulation of </w:t>
      </w:r>
      <w:r w:rsidR="00387C35" w:rsidRPr="00471A71">
        <w:rPr>
          <w:rFonts w:asciiTheme="majorHAnsi" w:hAnsiTheme="majorHAnsi" w:cstheme="majorHAnsi"/>
          <w:color w:val="000000" w:themeColor="text1"/>
        </w:rPr>
        <w:t>cell</w:t>
      </w:r>
      <w:r w:rsidR="007E01B2">
        <w:rPr>
          <w:rFonts w:asciiTheme="majorHAnsi" w:hAnsiTheme="majorHAnsi" w:cstheme="majorHAnsi"/>
          <w:color w:val="000000" w:themeColor="text1"/>
        </w:rPr>
        <w:t xml:space="preserve"> </w:t>
      </w:r>
      <w:r w:rsidR="00387C35" w:rsidRPr="00471A71">
        <w:rPr>
          <w:rFonts w:asciiTheme="majorHAnsi" w:hAnsiTheme="majorHAnsi" w:cstheme="majorHAnsi"/>
          <w:color w:val="000000" w:themeColor="text1"/>
        </w:rPr>
        <w:t xml:space="preserve">substratum and cell-cell adherence, </w:t>
      </w:r>
      <w:r w:rsidR="002A5585" w:rsidRPr="00471A71">
        <w:rPr>
          <w:rFonts w:asciiTheme="majorHAnsi" w:hAnsiTheme="majorHAnsi" w:cstheme="majorHAnsi"/>
          <w:color w:val="000000" w:themeColor="text1"/>
        </w:rPr>
        <w:t>generation of</w:t>
      </w:r>
      <w:r w:rsidR="00387C35" w:rsidRPr="00471A71">
        <w:rPr>
          <w:rFonts w:asciiTheme="majorHAnsi" w:hAnsiTheme="majorHAnsi" w:cstheme="majorHAnsi"/>
          <w:color w:val="000000" w:themeColor="text1"/>
        </w:rPr>
        <w:t xml:space="preserve"> osmolytes for </w:t>
      </w:r>
      <w:r w:rsidR="00FC43C8" w:rsidRPr="00471A71">
        <w:rPr>
          <w:rFonts w:asciiTheme="majorHAnsi" w:hAnsiTheme="majorHAnsi" w:cstheme="majorHAnsi"/>
          <w:color w:val="000000" w:themeColor="text1"/>
        </w:rPr>
        <w:t xml:space="preserve">cell </w:t>
      </w:r>
      <w:r w:rsidR="005D04B1" w:rsidRPr="00471A71">
        <w:rPr>
          <w:rFonts w:asciiTheme="majorHAnsi" w:hAnsiTheme="majorHAnsi" w:cstheme="majorHAnsi"/>
          <w:color w:val="000000" w:themeColor="text1"/>
        </w:rPr>
        <w:t xml:space="preserve">budding and </w:t>
      </w:r>
      <w:r w:rsidR="00FC43C8" w:rsidRPr="00471A71">
        <w:rPr>
          <w:rFonts w:asciiTheme="majorHAnsi" w:hAnsiTheme="majorHAnsi" w:cstheme="majorHAnsi"/>
          <w:color w:val="000000" w:themeColor="text1"/>
        </w:rPr>
        <w:t xml:space="preserve">elongation, and </w:t>
      </w:r>
      <w:r w:rsidR="00681EC9" w:rsidRPr="00471A71">
        <w:rPr>
          <w:rFonts w:asciiTheme="majorHAnsi" w:hAnsiTheme="majorHAnsi" w:cstheme="majorHAnsi"/>
          <w:color w:val="000000" w:themeColor="text1"/>
        </w:rPr>
        <w:t>use of alternative nutrients</w:t>
      </w:r>
      <w:r w:rsidR="00A00856">
        <w:rPr>
          <w:rFonts w:asciiTheme="majorHAnsi" w:hAnsiTheme="majorHAnsi" w:cstheme="majorHAnsi"/>
          <w:color w:val="000000" w:themeColor="text1"/>
        </w:rPr>
        <w:t>)</w:t>
      </w:r>
      <w:r w:rsidR="001C78F7"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C78F7" w:rsidRPr="00471A71">
        <w:rPr>
          <w:rFonts w:asciiTheme="majorHAnsi" w:hAnsiTheme="majorHAnsi" w:cstheme="majorHAnsi"/>
          <w:color w:val="000000" w:themeColor="text1"/>
        </w:rPr>
        <w:t xml:space="preserve">Hyphal extension enables breakout of individual </w:t>
      </w:r>
      <w:r w:rsidR="005D04B1" w:rsidRPr="00471A71">
        <w:rPr>
          <w:rFonts w:asciiTheme="majorHAnsi" w:hAnsiTheme="majorHAnsi" w:cstheme="majorHAnsi"/>
          <w:i/>
          <w:color w:val="000000" w:themeColor="text1"/>
        </w:rPr>
        <w:t>C. albicans</w:t>
      </w:r>
      <w:r w:rsidR="005D04B1" w:rsidRPr="00471A71">
        <w:rPr>
          <w:rFonts w:asciiTheme="majorHAnsi" w:hAnsiTheme="majorHAnsi" w:cstheme="majorHAnsi"/>
          <w:color w:val="000000" w:themeColor="text1"/>
        </w:rPr>
        <w:t xml:space="preserve"> cells from phagocytic immune cells but a</w:t>
      </w:r>
      <w:r w:rsidR="00F94C12" w:rsidRPr="00471A71">
        <w:rPr>
          <w:rFonts w:asciiTheme="majorHAnsi" w:hAnsiTheme="majorHAnsi" w:cstheme="majorHAnsi"/>
          <w:color w:val="000000" w:themeColor="text1"/>
        </w:rPr>
        <w:t>lso is essential for invasion</w:t>
      </w:r>
      <w:r w:rsidR="00A00856">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A00856" w:rsidRPr="00471A71">
        <w:rPr>
          <w:rFonts w:asciiTheme="majorHAnsi" w:hAnsiTheme="majorHAnsi" w:cstheme="majorHAnsi"/>
          <w:color w:val="000000" w:themeColor="text1"/>
        </w:rPr>
        <w:t xml:space="preserve">Biofilm </w:t>
      </w:r>
      <w:r w:rsidR="004302B8" w:rsidRPr="00471A71">
        <w:rPr>
          <w:rFonts w:asciiTheme="majorHAnsi" w:hAnsiTheme="majorHAnsi" w:cstheme="majorHAnsi"/>
          <w:color w:val="000000" w:themeColor="text1"/>
        </w:rPr>
        <w:t>adhesion and hyphal entanglement app</w:t>
      </w:r>
      <w:r w:rsidR="005C2485" w:rsidRPr="00471A71">
        <w:rPr>
          <w:rFonts w:asciiTheme="majorHAnsi" w:hAnsiTheme="majorHAnsi" w:cstheme="majorHAnsi"/>
          <w:color w:val="000000" w:themeColor="text1"/>
        </w:rPr>
        <w:t xml:space="preserve">ear to provide </w:t>
      </w:r>
      <w:r w:rsidR="00C65B88" w:rsidRPr="00471A71">
        <w:rPr>
          <w:rFonts w:asciiTheme="majorHAnsi" w:hAnsiTheme="majorHAnsi" w:cstheme="majorHAnsi"/>
          <w:color w:val="000000" w:themeColor="text1"/>
        </w:rPr>
        <w:t xml:space="preserve">the </w:t>
      </w:r>
      <w:r w:rsidR="005C2485" w:rsidRPr="00471A71">
        <w:rPr>
          <w:rFonts w:asciiTheme="majorHAnsi" w:hAnsiTheme="majorHAnsi" w:cstheme="majorHAnsi"/>
          <w:color w:val="000000" w:themeColor="text1"/>
        </w:rPr>
        <w:t>surface anchoring</w:t>
      </w:r>
      <w:r w:rsidR="00C65B88" w:rsidRPr="00471A71">
        <w:rPr>
          <w:rFonts w:asciiTheme="majorHAnsi" w:hAnsiTheme="majorHAnsi" w:cstheme="majorHAnsi"/>
          <w:color w:val="000000" w:themeColor="text1"/>
        </w:rPr>
        <w:t xml:space="preserve"> needed</w:t>
      </w:r>
      <w:r w:rsidR="005C2485" w:rsidRPr="00471A71">
        <w:rPr>
          <w:rFonts w:asciiTheme="majorHAnsi" w:hAnsiTheme="majorHAnsi" w:cstheme="majorHAnsi"/>
          <w:color w:val="000000" w:themeColor="text1"/>
        </w:rPr>
        <w:t xml:space="preserve"> </w:t>
      </w:r>
      <w:r w:rsidR="004302B8" w:rsidRPr="00471A71">
        <w:rPr>
          <w:rFonts w:asciiTheme="majorHAnsi" w:hAnsiTheme="majorHAnsi" w:cstheme="majorHAnsi"/>
          <w:color w:val="000000" w:themeColor="text1"/>
        </w:rPr>
        <w:t>for hyphae to efficiently</w:t>
      </w:r>
      <w:r w:rsidR="00F94C12" w:rsidRPr="00471A71">
        <w:rPr>
          <w:rFonts w:asciiTheme="majorHAnsi" w:hAnsiTheme="majorHAnsi" w:cstheme="majorHAnsi"/>
          <w:color w:val="000000" w:themeColor="text1"/>
        </w:rPr>
        <w:t xml:space="preserve"> invade</w:t>
      </w:r>
      <w:r w:rsidR="000F1965" w:rsidRPr="00471A71">
        <w:rPr>
          <w:rFonts w:asciiTheme="majorHAnsi" w:hAnsiTheme="majorHAnsi" w:cstheme="majorHAnsi"/>
          <w:color w:val="000000" w:themeColor="text1"/>
        </w:rPr>
        <w:t xml:space="preserve"> </w:t>
      </w:r>
      <w:r w:rsidR="00C65B88" w:rsidRPr="00471A71">
        <w:rPr>
          <w:rFonts w:asciiTheme="majorHAnsi" w:hAnsiTheme="majorHAnsi" w:cstheme="majorHAnsi"/>
          <w:color w:val="000000" w:themeColor="text1"/>
        </w:rPr>
        <w:t xml:space="preserve">a </w:t>
      </w:r>
      <w:r w:rsidR="00F94C12" w:rsidRPr="00471A71">
        <w:rPr>
          <w:rFonts w:asciiTheme="majorHAnsi" w:hAnsiTheme="majorHAnsi" w:cstheme="majorHAnsi"/>
          <w:color w:val="000000" w:themeColor="text1"/>
        </w:rPr>
        <w:t>substratu</w:t>
      </w:r>
      <w:r w:rsidR="00945E9D" w:rsidRPr="00471A71">
        <w:rPr>
          <w:rFonts w:asciiTheme="majorHAnsi" w:hAnsiTheme="majorHAnsi" w:cstheme="majorHAnsi"/>
          <w:color w:val="000000" w:themeColor="text1"/>
        </w:rPr>
        <w:t>m.</w:t>
      </w:r>
      <w:r w:rsidR="00936111">
        <w:rPr>
          <w:rFonts w:asciiTheme="majorHAnsi" w:hAnsiTheme="majorHAnsi" w:cstheme="majorHAnsi"/>
          <w:color w:val="000000" w:themeColor="text1"/>
        </w:rPr>
        <w:t xml:space="preserve"> </w:t>
      </w:r>
      <w:r w:rsidR="00945E9D" w:rsidRPr="00471A71">
        <w:rPr>
          <w:rFonts w:asciiTheme="majorHAnsi" w:hAnsiTheme="majorHAnsi" w:cstheme="majorHAnsi"/>
          <w:color w:val="000000" w:themeColor="text1"/>
        </w:rPr>
        <w:t>When that substratum is host tissue, increased virulence may result.</w:t>
      </w:r>
    </w:p>
    <w:p w14:paraId="6BC8A0D7" w14:textId="77777777" w:rsidR="00F94C12" w:rsidRPr="00471A71" w:rsidRDefault="00F94C12" w:rsidP="00471A71">
      <w:pPr>
        <w:widowControl w:val="0"/>
        <w:jc w:val="both"/>
        <w:rPr>
          <w:rFonts w:asciiTheme="majorHAnsi" w:hAnsiTheme="majorHAnsi" w:cstheme="majorHAnsi"/>
          <w:color w:val="000000" w:themeColor="text1"/>
        </w:rPr>
      </w:pPr>
    </w:p>
    <w:p w14:paraId="69DEFB67" w14:textId="4F674CCC" w:rsidR="009D3007" w:rsidRPr="00471A71" w:rsidRDefault="004A023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Imaging intact biofilms ena</w:t>
      </w:r>
      <w:r w:rsidR="00D50E3F" w:rsidRPr="00471A71">
        <w:rPr>
          <w:rFonts w:asciiTheme="majorHAnsi" w:hAnsiTheme="majorHAnsi" w:cstheme="majorHAnsi"/>
          <w:color w:val="000000" w:themeColor="text1"/>
        </w:rPr>
        <w:t>bles a vast number of informative experiments utilizing reporter strains for gene expression, model tissue substrata, and the inclusion of other organisms such as bacteria found in natural biofilms.</w:t>
      </w:r>
      <w:r w:rsidR="00936111">
        <w:rPr>
          <w:rFonts w:asciiTheme="majorHAnsi" w:hAnsiTheme="majorHAnsi" w:cstheme="majorHAnsi"/>
          <w:color w:val="000000" w:themeColor="text1"/>
        </w:rPr>
        <w:t xml:space="preserve"> </w:t>
      </w:r>
      <w:r w:rsidR="00945E9D" w:rsidRPr="00471A71">
        <w:rPr>
          <w:rFonts w:asciiTheme="majorHAnsi" w:hAnsiTheme="majorHAnsi" w:cstheme="majorHAnsi"/>
          <w:color w:val="000000" w:themeColor="text1"/>
        </w:rPr>
        <w:t xml:space="preserve">Even in the simplest case of purely structural imaging with a cell wall stain, </w:t>
      </w:r>
      <w:r w:rsidR="00A433D1" w:rsidRPr="008C77AA">
        <w:rPr>
          <w:rFonts w:asciiTheme="majorHAnsi" w:hAnsiTheme="majorHAnsi" w:cstheme="majorHAnsi"/>
          <w:iCs/>
          <w:color w:val="000000" w:themeColor="text1"/>
        </w:rPr>
        <w:t>in</w:t>
      </w:r>
      <w:r w:rsidR="00A00856" w:rsidRPr="008C77AA">
        <w:rPr>
          <w:rFonts w:asciiTheme="majorHAnsi" w:hAnsiTheme="majorHAnsi" w:cstheme="majorHAnsi"/>
          <w:iCs/>
          <w:color w:val="000000" w:themeColor="text1"/>
        </w:rPr>
        <w:t xml:space="preserve"> </w:t>
      </w:r>
      <w:r w:rsidR="00A433D1" w:rsidRPr="008C77AA">
        <w:rPr>
          <w:rFonts w:asciiTheme="majorHAnsi" w:hAnsiTheme="majorHAnsi" w:cstheme="majorHAnsi"/>
          <w:iCs/>
          <w:color w:val="000000" w:themeColor="text1"/>
        </w:rPr>
        <w:t>situ</w:t>
      </w:r>
      <w:r w:rsidR="00A433D1" w:rsidRPr="00471A71">
        <w:rPr>
          <w:rFonts w:asciiTheme="majorHAnsi" w:hAnsiTheme="majorHAnsi" w:cstheme="majorHAnsi"/>
          <w:color w:val="000000" w:themeColor="text1"/>
        </w:rPr>
        <w:t xml:space="preserve"> </w:t>
      </w:r>
      <w:r w:rsidR="00945E9D" w:rsidRPr="00471A71">
        <w:rPr>
          <w:rFonts w:asciiTheme="majorHAnsi" w:hAnsiTheme="majorHAnsi" w:cstheme="majorHAnsi"/>
          <w:color w:val="000000" w:themeColor="text1"/>
        </w:rPr>
        <w:t xml:space="preserve">phenotypes are revealed </w:t>
      </w:r>
      <w:r w:rsidR="00A00856" w:rsidRPr="00A00856">
        <w:rPr>
          <w:rFonts w:asciiTheme="majorHAnsi" w:hAnsiTheme="majorHAnsi" w:cstheme="majorHAnsi"/>
          <w:color w:val="000000" w:themeColor="text1"/>
        </w:rPr>
        <w:t>that</w:t>
      </w:r>
      <w:r w:rsidR="00A00856" w:rsidRPr="00471A71">
        <w:rPr>
          <w:rFonts w:asciiTheme="majorHAnsi" w:hAnsiTheme="majorHAnsi" w:cstheme="majorHAnsi"/>
          <w:color w:val="000000" w:themeColor="text1"/>
        </w:rPr>
        <w:t xml:space="preserve"> </w:t>
      </w:r>
      <w:r w:rsidR="00945E9D" w:rsidRPr="00471A71">
        <w:rPr>
          <w:rFonts w:asciiTheme="majorHAnsi" w:hAnsiTheme="majorHAnsi" w:cstheme="majorHAnsi"/>
          <w:color w:val="000000" w:themeColor="text1"/>
        </w:rPr>
        <w:t xml:space="preserve">then may be quantified and </w:t>
      </w:r>
      <w:r w:rsidR="00393184" w:rsidRPr="00471A71">
        <w:rPr>
          <w:rFonts w:asciiTheme="majorHAnsi" w:hAnsiTheme="majorHAnsi" w:cstheme="majorHAnsi"/>
          <w:color w:val="000000" w:themeColor="text1"/>
        </w:rPr>
        <w:t>genetically analyzed.</w:t>
      </w:r>
    </w:p>
    <w:p w14:paraId="02D97011" w14:textId="77777777" w:rsidR="00732F7D" w:rsidRPr="00471A71" w:rsidRDefault="00732F7D" w:rsidP="00471A71">
      <w:pPr>
        <w:widowControl w:val="0"/>
        <w:jc w:val="both"/>
        <w:rPr>
          <w:rFonts w:asciiTheme="majorHAnsi" w:hAnsiTheme="majorHAnsi" w:cstheme="majorHAnsi"/>
          <w:color w:val="000000" w:themeColor="text1"/>
        </w:rPr>
      </w:pPr>
    </w:p>
    <w:p w14:paraId="154088EC" w14:textId="3E402239" w:rsidR="00471A71" w:rsidRPr="00471A71" w:rsidRDefault="00471A71"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ACKNOWLEDGMENTS:</w:t>
      </w:r>
      <w:r w:rsidR="00936111">
        <w:rPr>
          <w:rFonts w:asciiTheme="majorHAnsi" w:hAnsiTheme="majorHAnsi" w:cstheme="majorHAnsi"/>
          <w:color w:val="000000" w:themeColor="text1"/>
        </w:rPr>
        <w:t xml:space="preserve"> </w:t>
      </w:r>
    </w:p>
    <w:p w14:paraId="2A5F8765" w14:textId="3D6DAA9E" w:rsidR="009D3007" w:rsidRPr="00471A71" w:rsidRDefault="00732F7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This research was</w:t>
      </w:r>
      <w:r w:rsidR="00D00F57" w:rsidRPr="00471A71">
        <w:rPr>
          <w:rFonts w:asciiTheme="majorHAnsi" w:hAnsiTheme="majorHAnsi" w:cstheme="majorHAnsi"/>
          <w:color w:val="000000" w:themeColor="text1"/>
        </w:rPr>
        <w:t xml:space="preserve"> supported in part by NIH grants R01 AI067703, R21 AI100270, and R21 AI135178</w:t>
      </w:r>
      <w:r w:rsidRPr="00471A71">
        <w:rPr>
          <w:rFonts w:asciiTheme="majorHAnsi" w:hAnsiTheme="majorHAnsi" w:cstheme="majorHAnsi"/>
          <w:color w:val="000000" w:themeColor="text1"/>
        </w:rPr>
        <w:t xml:space="preserve"> to A.P. Mitchell.</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The authors</w:t>
      </w:r>
      <w:r w:rsidR="002A5585" w:rsidRPr="00471A71">
        <w:rPr>
          <w:rFonts w:asciiTheme="majorHAnsi" w:hAnsiTheme="majorHAnsi" w:cstheme="majorHAnsi"/>
          <w:color w:val="000000" w:themeColor="text1"/>
        </w:rPr>
        <w:t xml:space="preserve"> </w:t>
      </w:r>
      <w:r w:rsidR="00FE55FD" w:rsidRPr="00471A71">
        <w:rPr>
          <w:rFonts w:asciiTheme="majorHAnsi" w:hAnsiTheme="majorHAnsi" w:cstheme="majorHAnsi"/>
          <w:color w:val="000000" w:themeColor="text1"/>
        </w:rPr>
        <w:t>are grateful to</w:t>
      </w:r>
      <w:r w:rsidR="002A5585" w:rsidRPr="00471A71">
        <w:rPr>
          <w:rFonts w:asciiTheme="majorHAnsi" w:hAnsiTheme="majorHAnsi" w:cstheme="majorHAnsi"/>
          <w:color w:val="000000" w:themeColor="text1"/>
        </w:rPr>
        <w:t xml:space="preserve"> </w:t>
      </w:r>
      <w:r w:rsidR="00D82D88" w:rsidRPr="00471A71">
        <w:rPr>
          <w:rFonts w:asciiTheme="majorHAnsi" w:hAnsiTheme="majorHAnsi" w:cstheme="majorHAnsi"/>
          <w:color w:val="000000" w:themeColor="text1"/>
        </w:rPr>
        <w:t xml:space="preserve">Greenfield </w:t>
      </w:r>
      <w:r w:rsidR="00C6282A" w:rsidRPr="00471A71">
        <w:rPr>
          <w:rFonts w:asciiTheme="majorHAnsi" w:hAnsiTheme="majorHAnsi" w:cstheme="majorHAnsi"/>
          <w:color w:val="000000" w:themeColor="text1"/>
        </w:rPr>
        <w:t xml:space="preserve">'Kip' </w:t>
      </w:r>
      <w:proofErr w:type="spellStart"/>
      <w:r w:rsidR="00D82D88" w:rsidRPr="00471A71">
        <w:rPr>
          <w:rFonts w:asciiTheme="majorHAnsi" w:hAnsiTheme="majorHAnsi" w:cstheme="majorHAnsi"/>
          <w:color w:val="000000" w:themeColor="text1"/>
        </w:rPr>
        <w:t>Sluder</w:t>
      </w:r>
      <w:proofErr w:type="spellEnd"/>
      <w:r w:rsidR="00C6282A" w:rsidRPr="00471A71">
        <w:rPr>
          <w:rFonts w:asciiTheme="majorHAnsi" w:hAnsiTheme="majorHAnsi" w:cstheme="majorHAnsi"/>
          <w:color w:val="000000" w:themeColor="text1"/>
        </w:rPr>
        <w:t xml:space="preserve"> </w:t>
      </w:r>
      <w:r w:rsidR="002A5585" w:rsidRPr="00471A71">
        <w:rPr>
          <w:rFonts w:asciiTheme="majorHAnsi" w:hAnsiTheme="majorHAnsi" w:cstheme="majorHAnsi"/>
          <w:color w:val="000000" w:themeColor="text1"/>
        </w:rPr>
        <w:t>for providing the long working-distance oil immersion objectiv</w:t>
      </w:r>
      <w:r w:rsidR="00C6282A" w:rsidRPr="00471A71">
        <w:rPr>
          <w:rFonts w:asciiTheme="majorHAnsi" w:hAnsiTheme="majorHAnsi" w:cstheme="majorHAnsi"/>
          <w:color w:val="000000" w:themeColor="text1"/>
        </w:rPr>
        <w:t xml:space="preserve">e used in </w:t>
      </w:r>
      <w:r w:rsidR="002A5585" w:rsidRPr="00471A71">
        <w:rPr>
          <w:rFonts w:asciiTheme="majorHAnsi" w:hAnsiTheme="majorHAnsi" w:cstheme="majorHAnsi"/>
          <w:color w:val="000000" w:themeColor="text1"/>
        </w:rPr>
        <w:t xml:space="preserve">this </w:t>
      </w:r>
      <w:r w:rsidR="00C6282A" w:rsidRPr="00471A71">
        <w:rPr>
          <w:rFonts w:asciiTheme="majorHAnsi" w:hAnsiTheme="majorHAnsi" w:cstheme="majorHAnsi"/>
          <w:color w:val="000000" w:themeColor="text1"/>
        </w:rPr>
        <w:t>work</w:t>
      </w:r>
      <w:r w:rsidR="006F749A" w:rsidRPr="00471A71">
        <w:rPr>
          <w:rFonts w:asciiTheme="majorHAnsi" w:hAnsiTheme="majorHAnsi" w:cstheme="majorHAnsi"/>
          <w:color w:val="000000" w:themeColor="text1"/>
        </w:rPr>
        <w:t>, and</w:t>
      </w:r>
      <w:r w:rsidR="00FE55FD" w:rsidRPr="00471A71">
        <w:rPr>
          <w:rFonts w:asciiTheme="majorHAnsi" w:hAnsiTheme="majorHAnsi" w:cstheme="majorHAnsi"/>
          <w:color w:val="000000" w:themeColor="text1"/>
        </w:rPr>
        <w:t xml:space="preserve"> to</w:t>
      </w:r>
      <w:r w:rsidR="006F749A" w:rsidRPr="00471A71">
        <w:rPr>
          <w:rFonts w:asciiTheme="majorHAnsi" w:hAnsiTheme="majorHAnsi" w:cstheme="majorHAnsi"/>
          <w:color w:val="000000" w:themeColor="text1"/>
        </w:rPr>
        <w:t xml:space="preserve"> Daniel </w:t>
      </w:r>
      <w:proofErr w:type="spellStart"/>
      <w:r w:rsidR="006F749A" w:rsidRPr="00471A71">
        <w:rPr>
          <w:rFonts w:asciiTheme="majorHAnsi" w:hAnsiTheme="majorHAnsi" w:cstheme="majorHAnsi"/>
          <w:color w:val="000000" w:themeColor="text1"/>
        </w:rPr>
        <w:t>Shiwarski</w:t>
      </w:r>
      <w:proofErr w:type="spellEnd"/>
      <w:r w:rsidR="006F749A" w:rsidRPr="00471A71">
        <w:rPr>
          <w:rFonts w:asciiTheme="majorHAnsi" w:hAnsiTheme="majorHAnsi" w:cstheme="majorHAnsi"/>
          <w:color w:val="000000" w:themeColor="text1"/>
        </w:rPr>
        <w:t xml:space="preserve"> for </w:t>
      </w:r>
      <w:r w:rsidR="006147C2" w:rsidRPr="00471A71">
        <w:rPr>
          <w:rFonts w:asciiTheme="majorHAnsi" w:hAnsiTheme="majorHAnsi" w:cstheme="majorHAnsi"/>
          <w:color w:val="000000" w:themeColor="text1"/>
        </w:rPr>
        <w:t>confocal microscopy with direct</w:t>
      </w:r>
      <w:r w:rsidR="00FE55FD" w:rsidRPr="00471A71">
        <w:rPr>
          <w:rFonts w:asciiTheme="majorHAnsi" w:hAnsiTheme="majorHAnsi" w:cstheme="majorHAnsi"/>
          <w:color w:val="000000" w:themeColor="text1"/>
        </w:rPr>
        <w:t xml:space="preserve"> methyl salicylate</w:t>
      </w:r>
      <w:r w:rsidR="006147C2" w:rsidRPr="00471A71">
        <w:rPr>
          <w:rFonts w:asciiTheme="majorHAnsi" w:hAnsiTheme="majorHAnsi" w:cstheme="majorHAnsi"/>
          <w:color w:val="000000" w:themeColor="text1"/>
        </w:rPr>
        <w:t xml:space="preserve"> immersion</w:t>
      </w:r>
      <w:r w:rsidR="002A5585" w:rsidRPr="00471A71">
        <w:rPr>
          <w:rFonts w:asciiTheme="majorHAnsi" w:hAnsiTheme="majorHAnsi" w:cstheme="majorHAnsi"/>
          <w:color w:val="000000" w:themeColor="text1"/>
        </w:rPr>
        <w:t>.</w:t>
      </w:r>
    </w:p>
    <w:p w14:paraId="2DD9F387" w14:textId="77777777" w:rsidR="009D3007" w:rsidRPr="00471A71" w:rsidRDefault="009D3007" w:rsidP="00471A71">
      <w:pPr>
        <w:widowControl w:val="0"/>
        <w:jc w:val="both"/>
        <w:rPr>
          <w:rFonts w:asciiTheme="majorHAnsi" w:hAnsiTheme="majorHAnsi" w:cstheme="majorHAnsi"/>
          <w:color w:val="000000" w:themeColor="text1"/>
        </w:rPr>
      </w:pPr>
    </w:p>
    <w:p w14:paraId="54A66B9C" w14:textId="333734EF" w:rsidR="00471A71" w:rsidRPr="00471A71" w:rsidRDefault="00471A71"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DISCLOSURES:</w:t>
      </w:r>
      <w:r w:rsidR="00936111">
        <w:rPr>
          <w:rFonts w:asciiTheme="majorHAnsi" w:hAnsiTheme="majorHAnsi" w:cstheme="majorHAnsi"/>
          <w:color w:val="000000" w:themeColor="text1"/>
        </w:rPr>
        <w:t xml:space="preserve"> </w:t>
      </w:r>
    </w:p>
    <w:p w14:paraId="75D3AF4A" w14:textId="14CDA037" w:rsidR="008C3D51" w:rsidRPr="00471A71" w:rsidRDefault="004302B8"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The authors have no competing interests</w:t>
      </w:r>
      <w:r w:rsidR="00C6282A" w:rsidRPr="00471A71">
        <w:rPr>
          <w:rFonts w:asciiTheme="majorHAnsi" w:hAnsiTheme="majorHAnsi" w:cstheme="majorHAnsi"/>
          <w:color w:val="000000" w:themeColor="text1"/>
        </w:rPr>
        <w:t xml:space="preserve"> to disclose</w:t>
      </w:r>
      <w:r w:rsidRPr="00471A71">
        <w:rPr>
          <w:rFonts w:asciiTheme="majorHAnsi" w:hAnsiTheme="majorHAnsi" w:cstheme="majorHAnsi"/>
          <w:color w:val="000000" w:themeColor="text1"/>
        </w:rPr>
        <w:t>.</w:t>
      </w:r>
    </w:p>
    <w:p w14:paraId="2F882085" w14:textId="77777777" w:rsidR="00471A71" w:rsidRPr="00471A71" w:rsidRDefault="00471A71" w:rsidP="00471A71">
      <w:pPr>
        <w:widowControl w:val="0"/>
        <w:jc w:val="both"/>
        <w:rPr>
          <w:rFonts w:asciiTheme="majorHAnsi" w:hAnsiTheme="majorHAnsi" w:cstheme="majorHAnsi"/>
          <w:color w:val="000000" w:themeColor="text1"/>
        </w:rPr>
      </w:pPr>
    </w:p>
    <w:p w14:paraId="4629FDF7" w14:textId="67F67DE1" w:rsidR="00E024B7" w:rsidRPr="00471A71" w:rsidRDefault="00471A7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REFERENCES:</w:t>
      </w:r>
      <w:r w:rsidR="00936111">
        <w:rPr>
          <w:rFonts w:asciiTheme="majorHAnsi" w:hAnsiTheme="majorHAnsi" w:cstheme="majorHAnsi"/>
          <w:b/>
          <w:color w:val="000000" w:themeColor="text1"/>
        </w:rPr>
        <w:t xml:space="preserve"> </w:t>
      </w:r>
    </w:p>
    <w:p w14:paraId="59FEAE35" w14:textId="5F73A1CF" w:rsidR="00C80491" w:rsidRPr="00471A71" w:rsidRDefault="00F21BB0"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w:t>
      </w:r>
      <w:r w:rsidR="00936111">
        <w:rPr>
          <w:rFonts w:asciiTheme="majorHAnsi" w:hAnsiTheme="majorHAnsi" w:cstheme="majorHAnsi"/>
          <w:color w:val="000000" w:themeColor="text1"/>
        </w:rPr>
        <w:t xml:space="preserve"> </w:t>
      </w:r>
      <w:r w:rsidR="00E62436" w:rsidRPr="00471A71">
        <w:rPr>
          <w:rFonts w:asciiTheme="majorHAnsi" w:hAnsiTheme="majorHAnsi" w:cstheme="majorHAnsi"/>
          <w:color w:val="000000" w:themeColor="text1"/>
        </w:rPr>
        <w:t>Desai</w:t>
      </w:r>
      <w:r w:rsidR="00D86C02">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J</w:t>
      </w:r>
      <w:r w:rsidR="00D86C02">
        <w:rPr>
          <w:rFonts w:asciiTheme="majorHAnsi" w:hAnsiTheme="majorHAnsi" w:cstheme="majorHAnsi"/>
          <w:color w:val="000000" w:themeColor="text1"/>
        </w:rPr>
        <w:t xml:space="preserve">. </w:t>
      </w:r>
      <w:r w:rsidR="00E62436" w:rsidRPr="00471A71">
        <w:rPr>
          <w:rFonts w:asciiTheme="majorHAnsi" w:hAnsiTheme="majorHAnsi" w:cstheme="majorHAnsi"/>
          <w:color w:val="000000" w:themeColor="text1"/>
        </w:rPr>
        <w:t>V</w:t>
      </w:r>
      <w:r w:rsidR="00D86C02">
        <w:rPr>
          <w:rFonts w:asciiTheme="majorHAnsi" w:hAnsiTheme="majorHAnsi" w:cstheme="majorHAnsi"/>
          <w:color w:val="000000" w:themeColor="text1"/>
        </w:rPr>
        <w:t>. et al</w:t>
      </w:r>
      <w:r w:rsidR="004E0EF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E0EFE" w:rsidRPr="00471A71">
        <w:rPr>
          <w:rFonts w:asciiTheme="majorHAnsi" w:hAnsiTheme="majorHAnsi" w:cstheme="majorHAnsi"/>
          <w:color w:val="000000" w:themeColor="text1"/>
        </w:rPr>
        <w:t xml:space="preserve">Coordination of </w:t>
      </w:r>
      <w:r w:rsidR="004E0EFE" w:rsidRPr="00471A71">
        <w:rPr>
          <w:rFonts w:asciiTheme="majorHAnsi" w:hAnsiTheme="majorHAnsi" w:cstheme="majorHAnsi"/>
          <w:i/>
          <w:color w:val="000000" w:themeColor="text1"/>
        </w:rPr>
        <w:t>Candida albicans</w:t>
      </w:r>
      <w:r w:rsidR="004E0EFE" w:rsidRPr="00471A71">
        <w:rPr>
          <w:rFonts w:asciiTheme="majorHAnsi" w:hAnsiTheme="majorHAnsi" w:cstheme="majorHAnsi"/>
          <w:color w:val="000000" w:themeColor="text1"/>
        </w:rPr>
        <w:t xml:space="preserve"> invasion and infection functions by </w:t>
      </w:r>
      <w:proofErr w:type="spellStart"/>
      <w:r w:rsidR="004E0EFE" w:rsidRPr="00471A71">
        <w:rPr>
          <w:rFonts w:asciiTheme="majorHAnsi" w:hAnsiTheme="majorHAnsi" w:cstheme="majorHAnsi"/>
          <w:color w:val="000000" w:themeColor="text1"/>
        </w:rPr>
        <w:t>phosphoglycerol</w:t>
      </w:r>
      <w:proofErr w:type="spellEnd"/>
      <w:r w:rsidR="004E0EFE" w:rsidRPr="00471A71">
        <w:rPr>
          <w:rFonts w:asciiTheme="majorHAnsi" w:hAnsiTheme="majorHAnsi" w:cstheme="majorHAnsi"/>
          <w:color w:val="000000" w:themeColor="text1"/>
        </w:rPr>
        <w:t xml:space="preserve"> phosphatase R</w:t>
      </w:r>
      <w:r w:rsidR="002526D2">
        <w:rPr>
          <w:rFonts w:asciiTheme="majorHAnsi" w:hAnsiTheme="majorHAnsi" w:cstheme="majorHAnsi"/>
          <w:color w:val="000000" w:themeColor="text1"/>
        </w:rPr>
        <w:t>h</w:t>
      </w:r>
      <w:r w:rsidR="004E0EFE" w:rsidRPr="00471A71">
        <w:rPr>
          <w:rFonts w:asciiTheme="majorHAnsi" w:hAnsiTheme="majorHAnsi" w:cstheme="majorHAnsi"/>
          <w:color w:val="000000" w:themeColor="text1"/>
        </w:rPr>
        <w:t>2.</w:t>
      </w:r>
      <w:r w:rsidR="00936111">
        <w:rPr>
          <w:rFonts w:asciiTheme="majorHAnsi" w:hAnsiTheme="majorHAnsi" w:cstheme="majorHAnsi"/>
          <w:color w:val="000000" w:themeColor="text1"/>
        </w:rPr>
        <w:t xml:space="preserve"> </w:t>
      </w:r>
      <w:r w:rsidR="004E0EFE" w:rsidRPr="008C77AA">
        <w:rPr>
          <w:rFonts w:asciiTheme="majorHAnsi" w:hAnsiTheme="majorHAnsi" w:cstheme="majorHAnsi"/>
          <w:i/>
          <w:iCs/>
          <w:color w:val="000000" w:themeColor="text1"/>
        </w:rPr>
        <w:t>Pathogens</w:t>
      </w:r>
      <w:r w:rsidR="00D86C02">
        <w:rPr>
          <w:rFonts w:asciiTheme="majorHAnsi" w:hAnsiTheme="majorHAnsi" w:cstheme="majorHAnsi"/>
          <w:color w:val="000000" w:themeColor="text1"/>
        </w:rPr>
        <w:t>.</w:t>
      </w:r>
      <w:r w:rsidR="004E0EFE" w:rsidRPr="00471A71">
        <w:rPr>
          <w:rFonts w:asciiTheme="majorHAnsi" w:hAnsiTheme="majorHAnsi" w:cstheme="majorHAnsi"/>
          <w:color w:val="000000" w:themeColor="text1"/>
        </w:rPr>
        <w:t xml:space="preserve"> </w:t>
      </w:r>
      <w:r w:rsidR="004E0EFE" w:rsidRPr="008C77AA">
        <w:rPr>
          <w:rFonts w:asciiTheme="majorHAnsi" w:hAnsiTheme="majorHAnsi" w:cstheme="majorHAnsi"/>
          <w:b/>
          <w:bCs/>
          <w:color w:val="000000" w:themeColor="text1"/>
        </w:rPr>
        <w:t>4</w:t>
      </w:r>
      <w:r w:rsidR="00246230">
        <w:rPr>
          <w:rFonts w:asciiTheme="majorHAnsi" w:hAnsiTheme="majorHAnsi" w:cstheme="majorHAnsi"/>
          <w:color w:val="000000" w:themeColor="text1"/>
        </w:rPr>
        <w:t>,</w:t>
      </w:r>
      <w:r w:rsidR="004E0EFE" w:rsidRPr="00471A71">
        <w:rPr>
          <w:rFonts w:asciiTheme="majorHAnsi" w:hAnsiTheme="majorHAnsi" w:cstheme="majorHAnsi"/>
          <w:color w:val="000000" w:themeColor="text1"/>
        </w:rPr>
        <w:t xml:space="preserve"> 573</w:t>
      </w:r>
      <w:r w:rsidR="00E8663C">
        <w:rPr>
          <w:rFonts w:asciiTheme="majorHAnsi" w:hAnsiTheme="majorHAnsi" w:cstheme="majorHAnsi"/>
          <w:color w:val="000000" w:themeColor="text1"/>
        </w:rPr>
        <w:t>–</w:t>
      </w:r>
      <w:r w:rsidR="004E0EFE" w:rsidRPr="00471A71">
        <w:rPr>
          <w:rFonts w:asciiTheme="majorHAnsi" w:hAnsiTheme="majorHAnsi" w:cstheme="majorHAnsi"/>
          <w:color w:val="000000" w:themeColor="text1"/>
        </w:rPr>
        <w:t>589</w:t>
      </w:r>
      <w:r w:rsidR="002B6808" w:rsidRPr="00471A71">
        <w:rPr>
          <w:rFonts w:asciiTheme="majorHAnsi" w:hAnsiTheme="majorHAnsi" w:cstheme="majorHAnsi"/>
          <w:color w:val="000000" w:themeColor="text1"/>
        </w:rPr>
        <w:t xml:space="preserve"> (2015).</w:t>
      </w:r>
    </w:p>
    <w:p w14:paraId="29408A84" w14:textId="526AC119" w:rsidR="00C80491" w:rsidRPr="00471A71" w:rsidRDefault="00D827F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936111">
        <w:rPr>
          <w:rFonts w:asciiTheme="majorHAnsi" w:hAnsiTheme="majorHAnsi" w:cstheme="majorHAnsi"/>
          <w:color w:val="000000" w:themeColor="text1"/>
        </w:rPr>
        <w:t xml:space="preserve"> </w:t>
      </w:r>
      <w:proofErr w:type="spellStart"/>
      <w:r w:rsidR="00921EB6" w:rsidRPr="00471A71">
        <w:rPr>
          <w:rFonts w:asciiTheme="majorHAnsi" w:hAnsiTheme="majorHAnsi" w:cstheme="majorHAnsi"/>
          <w:color w:val="000000" w:themeColor="text1"/>
        </w:rPr>
        <w:t>Miramón</w:t>
      </w:r>
      <w:proofErr w:type="spellEnd"/>
      <w:r w:rsidR="00D86C02">
        <w:rPr>
          <w:rFonts w:asciiTheme="majorHAnsi" w:hAnsiTheme="majorHAnsi" w:cstheme="majorHAnsi"/>
          <w:color w:val="000000" w:themeColor="text1"/>
        </w:rPr>
        <w:t>,</w:t>
      </w:r>
      <w:r w:rsidR="00493E7E" w:rsidRPr="00471A71">
        <w:rPr>
          <w:rFonts w:asciiTheme="majorHAnsi" w:hAnsiTheme="majorHAnsi" w:cstheme="majorHAnsi"/>
          <w:color w:val="000000" w:themeColor="text1"/>
        </w:rPr>
        <w:t xml:space="preserve"> P</w:t>
      </w:r>
      <w:r w:rsidR="00D86C02">
        <w:rPr>
          <w:rFonts w:asciiTheme="majorHAnsi" w:hAnsiTheme="majorHAnsi" w:cstheme="majorHAnsi"/>
          <w:color w:val="000000" w:themeColor="text1"/>
        </w:rPr>
        <w:t>.</w:t>
      </w:r>
      <w:r w:rsidR="00493E7E" w:rsidRPr="00471A71">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Lorenz</w:t>
      </w:r>
      <w:r w:rsidR="00D86C02">
        <w:rPr>
          <w:rFonts w:asciiTheme="majorHAnsi" w:hAnsiTheme="majorHAnsi" w:cstheme="majorHAnsi"/>
          <w:color w:val="000000" w:themeColor="text1"/>
        </w:rPr>
        <w:t>,</w:t>
      </w:r>
      <w:r w:rsidR="00493E7E" w:rsidRPr="00471A71">
        <w:rPr>
          <w:rFonts w:asciiTheme="majorHAnsi" w:hAnsiTheme="majorHAnsi" w:cstheme="majorHAnsi"/>
          <w:color w:val="000000" w:themeColor="text1"/>
        </w:rPr>
        <w:t xml:space="preserve"> M</w:t>
      </w:r>
      <w:r w:rsidR="00D86C02">
        <w:rPr>
          <w:rFonts w:asciiTheme="majorHAnsi" w:hAnsiTheme="majorHAnsi" w:cstheme="majorHAnsi"/>
          <w:color w:val="000000" w:themeColor="text1"/>
        </w:rPr>
        <w:t xml:space="preserve">. </w:t>
      </w:r>
      <w:r w:rsidR="00493E7E" w:rsidRPr="00471A71">
        <w:rPr>
          <w:rFonts w:asciiTheme="majorHAnsi" w:hAnsiTheme="majorHAnsi" w:cstheme="majorHAnsi"/>
          <w:color w:val="000000" w:themeColor="text1"/>
        </w:rPr>
        <w:t>C</w:t>
      </w:r>
      <w:r w:rsidR="00921EB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21EB6" w:rsidRPr="00471A71">
        <w:rPr>
          <w:rFonts w:asciiTheme="majorHAnsi" w:hAnsiTheme="majorHAnsi" w:cstheme="majorHAnsi"/>
          <w:color w:val="000000" w:themeColor="text1"/>
        </w:rPr>
        <w:t xml:space="preserve">A feast for </w:t>
      </w:r>
      <w:r w:rsidR="00921EB6" w:rsidRPr="00471A71">
        <w:rPr>
          <w:rFonts w:asciiTheme="majorHAnsi" w:hAnsiTheme="majorHAnsi" w:cstheme="majorHAnsi"/>
          <w:i/>
          <w:color w:val="000000" w:themeColor="text1"/>
        </w:rPr>
        <w:t>Candida</w:t>
      </w:r>
      <w:r w:rsidR="00921EB6" w:rsidRPr="00471A71">
        <w:rPr>
          <w:rFonts w:asciiTheme="majorHAnsi" w:hAnsiTheme="majorHAnsi" w:cstheme="majorHAnsi"/>
          <w:color w:val="000000" w:themeColor="text1"/>
        </w:rPr>
        <w:t>: Metabolic plasticity confers an e</w:t>
      </w:r>
      <w:r w:rsidR="002B6808" w:rsidRPr="00471A71">
        <w:rPr>
          <w:rFonts w:asciiTheme="majorHAnsi" w:hAnsiTheme="majorHAnsi" w:cstheme="majorHAnsi"/>
          <w:color w:val="000000" w:themeColor="text1"/>
        </w:rPr>
        <w:t>dge for virulence.</w:t>
      </w:r>
      <w:r w:rsidR="00936111">
        <w:rPr>
          <w:rFonts w:asciiTheme="majorHAnsi" w:hAnsiTheme="majorHAnsi" w:cstheme="majorHAnsi"/>
          <w:color w:val="000000" w:themeColor="text1"/>
        </w:rPr>
        <w:t xml:space="preserve"> </w:t>
      </w:r>
      <w:proofErr w:type="spellStart"/>
      <w:r w:rsidR="002B6808" w:rsidRPr="008C77AA">
        <w:rPr>
          <w:rFonts w:asciiTheme="majorHAnsi" w:hAnsiTheme="majorHAnsi" w:cstheme="majorHAnsi"/>
          <w:i/>
          <w:iCs/>
          <w:color w:val="000000" w:themeColor="text1"/>
        </w:rPr>
        <w:t>PLoS</w:t>
      </w:r>
      <w:proofErr w:type="spellEnd"/>
      <w:r w:rsidR="002B6808" w:rsidRPr="008C77AA">
        <w:rPr>
          <w:rFonts w:asciiTheme="majorHAnsi" w:hAnsiTheme="majorHAnsi" w:cstheme="majorHAnsi"/>
          <w:i/>
          <w:iCs/>
          <w:color w:val="000000" w:themeColor="text1"/>
        </w:rPr>
        <w:t xml:space="preserve"> Pathogens</w:t>
      </w:r>
      <w:r w:rsidR="00D86C02">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w:t>
      </w:r>
      <w:r w:rsidR="00921EB6" w:rsidRPr="008C77AA">
        <w:rPr>
          <w:rFonts w:asciiTheme="majorHAnsi" w:hAnsiTheme="majorHAnsi" w:cstheme="majorHAnsi"/>
          <w:b/>
          <w:bCs/>
          <w:color w:val="000000" w:themeColor="text1"/>
        </w:rPr>
        <w:t>13</w:t>
      </w:r>
      <w:r w:rsidR="00921EB6" w:rsidRPr="00471A71">
        <w:rPr>
          <w:rFonts w:asciiTheme="majorHAnsi" w:hAnsiTheme="majorHAnsi" w:cstheme="majorHAnsi"/>
          <w:color w:val="000000" w:themeColor="text1"/>
        </w:rPr>
        <w:t>(2)</w:t>
      </w:r>
      <w:r w:rsidR="00E8663C">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e1006144</w:t>
      </w:r>
      <w:r w:rsidR="002B6808" w:rsidRPr="00471A71">
        <w:rPr>
          <w:rFonts w:asciiTheme="majorHAnsi" w:hAnsiTheme="majorHAnsi" w:cstheme="majorHAnsi"/>
          <w:color w:val="000000" w:themeColor="text1"/>
        </w:rPr>
        <w:t xml:space="preserve"> (2017)</w:t>
      </w:r>
      <w:r w:rsidR="00921EB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45CA010D" w14:textId="14344CEA" w:rsidR="00C80491" w:rsidRPr="00471A71" w:rsidRDefault="00D827F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3.</w:t>
      </w:r>
      <w:r w:rsidR="00936111">
        <w:rPr>
          <w:rFonts w:asciiTheme="majorHAnsi" w:hAnsiTheme="majorHAnsi" w:cstheme="majorHAnsi"/>
          <w:color w:val="000000" w:themeColor="text1"/>
        </w:rPr>
        <w:t xml:space="preserve"> </w:t>
      </w:r>
      <w:r w:rsidR="00921EB6" w:rsidRPr="00471A71">
        <w:rPr>
          <w:rFonts w:asciiTheme="majorHAnsi" w:hAnsiTheme="majorHAnsi" w:cstheme="majorHAnsi"/>
          <w:color w:val="000000" w:themeColor="text1"/>
        </w:rPr>
        <w:t>Bonhomme</w:t>
      </w:r>
      <w:r w:rsidR="00EE0102">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et al</w:t>
      </w:r>
      <w:r w:rsidR="00C8049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21EB6" w:rsidRPr="00471A71">
        <w:rPr>
          <w:rFonts w:asciiTheme="majorHAnsi" w:hAnsiTheme="majorHAnsi" w:cstheme="majorHAnsi"/>
          <w:color w:val="000000" w:themeColor="text1"/>
        </w:rPr>
        <w:t xml:space="preserve">Contribution of the glycolytic flux and hypoxia adaptation to efficient biofilm formation by </w:t>
      </w:r>
      <w:r w:rsidR="00921EB6" w:rsidRPr="00471A71">
        <w:rPr>
          <w:rFonts w:asciiTheme="majorHAnsi" w:hAnsiTheme="majorHAnsi" w:cstheme="majorHAnsi"/>
          <w:i/>
          <w:color w:val="000000" w:themeColor="text1"/>
        </w:rPr>
        <w:t>Candida albicans</w:t>
      </w:r>
      <w:r w:rsidR="00921EB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21EB6" w:rsidRPr="008C77AA">
        <w:rPr>
          <w:rFonts w:asciiTheme="majorHAnsi" w:hAnsiTheme="majorHAnsi" w:cstheme="majorHAnsi"/>
          <w:i/>
          <w:iCs/>
          <w:color w:val="000000" w:themeColor="text1"/>
        </w:rPr>
        <w:t>Mol</w:t>
      </w:r>
      <w:r w:rsidR="002B6808" w:rsidRPr="008C77AA">
        <w:rPr>
          <w:rFonts w:asciiTheme="majorHAnsi" w:hAnsiTheme="majorHAnsi" w:cstheme="majorHAnsi"/>
          <w:i/>
          <w:iCs/>
          <w:color w:val="000000" w:themeColor="text1"/>
        </w:rPr>
        <w:t>ecular Microbiology</w:t>
      </w:r>
      <w:r w:rsidR="00D86C02">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w:t>
      </w:r>
      <w:r w:rsidR="00921EB6" w:rsidRPr="008C77AA">
        <w:rPr>
          <w:rFonts w:asciiTheme="majorHAnsi" w:hAnsiTheme="majorHAnsi" w:cstheme="majorHAnsi"/>
          <w:b/>
          <w:bCs/>
          <w:color w:val="000000" w:themeColor="text1"/>
        </w:rPr>
        <w:t>80</w:t>
      </w:r>
      <w:r w:rsidR="00246230">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995</w:t>
      </w:r>
      <w:r w:rsidR="00E8663C">
        <w:rPr>
          <w:rFonts w:asciiTheme="majorHAnsi" w:hAnsiTheme="majorHAnsi" w:cstheme="majorHAnsi"/>
          <w:color w:val="000000" w:themeColor="text1"/>
        </w:rPr>
        <w:t>–</w:t>
      </w:r>
      <w:r w:rsidR="00921EB6" w:rsidRPr="00471A71">
        <w:rPr>
          <w:rFonts w:asciiTheme="majorHAnsi" w:hAnsiTheme="majorHAnsi" w:cstheme="majorHAnsi"/>
          <w:color w:val="000000" w:themeColor="text1"/>
        </w:rPr>
        <w:t>1013</w:t>
      </w:r>
      <w:r w:rsidR="002B6808" w:rsidRPr="00471A71">
        <w:rPr>
          <w:rFonts w:asciiTheme="majorHAnsi" w:hAnsiTheme="majorHAnsi" w:cstheme="majorHAnsi"/>
          <w:color w:val="000000" w:themeColor="text1"/>
        </w:rPr>
        <w:t xml:space="preserve"> (2011)</w:t>
      </w:r>
      <w:r w:rsidR="00921EB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43AF809C" w14:textId="1EE7327D" w:rsidR="00921EB6" w:rsidRPr="00471A71" w:rsidRDefault="00D827F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4.</w:t>
      </w:r>
      <w:r w:rsidR="00936111">
        <w:rPr>
          <w:rFonts w:asciiTheme="majorHAnsi" w:hAnsiTheme="majorHAnsi" w:cstheme="majorHAnsi"/>
          <w:color w:val="000000" w:themeColor="text1"/>
        </w:rPr>
        <w:t xml:space="preserve"> </w:t>
      </w:r>
      <w:r w:rsidR="00150BB0" w:rsidRPr="00471A71">
        <w:rPr>
          <w:rFonts w:asciiTheme="majorHAnsi" w:hAnsiTheme="majorHAnsi" w:cstheme="majorHAnsi"/>
          <w:color w:val="000000" w:themeColor="text1"/>
        </w:rPr>
        <w:t>Ramírez-Zavala</w:t>
      </w:r>
      <w:r w:rsidR="00EE0102">
        <w:rPr>
          <w:rFonts w:asciiTheme="majorHAnsi" w:hAnsiTheme="majorHAnsi" w:cstheme="majorHAnsi"/>
          <w:color w:val="000000" w:themeColor="text1"/>
        </w:rPr>
        <w:t>,</w:t>
      </w:r>
      <w:r w:rsidR="00150BB0" w:rsidRPr="00471A71">
        <w:rPr>
          <w:rFonts w:asciiTheme="majorHAnsi" w:hAnsiTheme="majorHAnsi" w:cstheme="majorHAnsi"/>
          <w:color w:val="000000" w:themeColor="text1"/>
        </w:rPr>
        <w:t xml:space="preserve"> B</w:t>
      </w:r>
      <w:r w:rsidR="00EE0102">
        <w:rPr>
          <w:rFonts w:asciiTheme="majorHAnsi" w:hAnsiTheme="majorHAnsi" w:cstheme="majorHAnsi"/>
          <w:color w:val="000000" w:themeColor="text1"/>
        </w:rPr>
        <w:t>. et al.</w:t>
      </w:r>
      <w:r w:rsidR="00936111">
        <w:rPr>
          <w:rFonts w:asciiTheme="majorHAnsi" w:hAnsiTheme="majorHAnsi" w:cstheme="majorHAnsi"/>
          <w:color w:val="000000" w:themeColor="text1"/>
        </w:rPr>
        <w:t xml:space="preserve"> </w:t>
      </w:r>
      <w:r w:rsidR="00150BB0" w:rsidRPr="00471A71">
        <w:rPr>
          <w:rFonts w:asciiTheme="majorHAnsi" w:hAnsiTheme="majorHAnsi" w:cstheme="majorHAnsi"/>
          <w:color w:val="000000" w:themeColor="text1"/>
        </w:rPr>
        <w:t xml:space="preserve">The Snf1-activating kinase Sak1 is a key regulator of metabolic adaptation and in vivo fitness of </w:t>
      </w:r>
      <w:r w:rsidR="00150BB0" w:rsidRPr="00471A71">
        <w:rPr>
          <w:rFonts w:asciiTheme="majorHAnsi" w:hAnsiTheme="majorHAnsi" w:cstheme="majorHAnsi"/>
          <w:i/>
          <w:color w:val="000000" w:themeColor="text1"/>
        </w:rPr>
        <w:t>Candida albicans</w:t>
      </w:r>
      <w:r w:rsidR="00150BB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50BB0" w:rsidRPr="008C77AA">
        <w:rPr>
          <w:rFonts w:asciiTheme="majorHAnsi" w:hAnsiTheme="majorHAnsi" w:cstheme="majorHAnsi"/>
          <w:i/>
          <w:iCs/>
          <w:color w:val="000000" w:themeColor="text1"/>
        </w:rPr>
        <w:t>Molecular Microbiology</w:t>
      </w:r>
      <w:r w:rsidR="00D86C02">
        <w:rPr>
          <w:rFonts w:asciiTheme="majorHAnsi" w:hAnsiTheme="majorHAnsi" w:cstheme="majorHAnsi"/>
          <w:color w:val="000000" w:themeColor="text1"/>
        </w:rPr>
        <w:t>.</w:t>
      </w:r>
      <w:r w:rsidR="00150BB0" w:rsidRPr="00471A71">
        <w:rPr>
          <w:rFonts w:asciiTheme="majorHAnsi" w:hAnsiTheme="majorHAnsi" w:cstheme="majorHAnsi"/>
          <w:color w:val="000000" w:themeColor="text1"/>
        </w:rPr>
        <w:t xml:space="preserve"> </w:t>
      </w:r>
      <w:r w:rsidR="00150BB0" w:rsidRPr="008C77AA">
        <w:rPr>
          <w:rFonts w:asciiTheme="majorHAnsi" w:hAnsiTheme="majorHAnsi" w:cstheme="majorHAnsi"/>
          <w:b/>
          <w:bCs/>
          <w:color w:val="000000" w:themeColor="text1"/>
        </w:rPr>
        <w:t>104</w:t>
      </w:r>
      <w:r w:rsidR="00E8663C">
        <w:rPr>
          <w:rFonts w:asciiTheme="majorHAnsi" w:hAnsiTheme="majorHAnsi" w:cstheme="majorHAnsi"/>
          <w:color w:val="000000" w:themeColor="text1"/>
        </w:rPr>
        <w:t>,</w:t>
      </w:r>
      <w:r w:rsidR="00150BB0" w:rsidRPr="00471A71">
        <w:rPr>
          <w:rFonts w:asciiTheme="majorHAnsi" w:hAnsiTheme="majorHAnsi" w:cstheme="majorHAnsi"/>
          <w:color w:val="000000" w:themeColor="text1"/>
        </w:rPr>
        <w:t xml:space="preserve"> 989</w:t>
      </w:r>
      <w:r w:rsidR="00E8663C">
        <w:rPr>
          <w:rFonts w:asciiTheme="majorHAnsi" w:hAnsiTheme="majorHAnsi" w:cstheme="majorHAnsi"/>
          <w:color w:val="000000" w:themeColor="text1"/>
        </w:rPr>
        <w:t>–</w:t>
      </w:r>
      <w:r w:rsidR="00150BB0" w:rsidRPr="00471A71">
        <w:rPr>
          <w:rFonts w:asciiTheme="majorHAnsi" w:hAnsiTheme="majorHAnsi" w:cstheme="majorHAnsi"/>
          <w:color w:val="000000" w:themeColor="text1"/>
        </w:rPr>
        <w:t>1007 (2017).</w:t>
      </w:r>
      <w:r w:rsidR="00936111">
        <w:rPr>
          <w:rFonts w:asciiTheme="majorHAnsi" w:hAnsiTheme="majorHAnsi" w:cstheme="majorHAnsi"/>
          <w:color w:val="000000" w:themeColor="text1"/>
        </w:rPr>
        <w:t xml:space="preserve"> </w:t>
      </w:r>
    </w:p>
    <w:p w14:paraId="6D37CA67" w14:textId="2F29A4AE" w:rsidR="00B406E6"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5.</w:t>
      </w:r>
      <w:r w:rsidR="00936111">
        <w:rPr>
          <w:rFonts w:asciiTheme="majorHAnsi" w:hAnsiTheme="majorHAnsi" w:cstheme="majorHAnsi"/>
          <w:color w:val="000000" w:themeColor="text1"/>
        </w:rPr>
        <w:t xml:space="preserve"> </w:t>
      </w:r>
      <w:r w:rsidR="00FE765B" w:rsidRPr="00471A71">
        <w:rPr>
          <w:rFonts w:asciiTheme="majorHAnsi" w:hAnsiTheme="majorHAnsi" w:cstheme="majorHAnsi"/>
          <w:color w:val="000000" w:themeColor="text1"/>
        </w:rPr>
        <w:t>Westman</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Moran</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G</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w:t>
      </w:r>
      <w:proofErr w:type="spellStart"/>
      <w:r w:rsidR="00FE765B" w:rsidRPr="00471A71">
        <w:rPr>
          <w:rFonts w:asciiTheme="majorHAnsi" w:hAnsiTheme="majorHAnsi" w:cstheme="majorHAnsi"/>
          <w:color w:val="000000" w:themeColor="text1"/>
        </w:rPr>
        <w:t>Mogavero</w:t>
      </w:r>
      <w:proofErr w:type="spellEnd"/>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S</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w:t>
      </w:r>
      <w:proofErr w:type="spellStart"/>
      <w:r w:rsidR="00FE765B" w:rsidRPr="00471A71">
        <w:rPr>
          <w:rFonts w:asciiTheme="majorHAnsi" w:hAnsiTheme="majorHAnsi" w:cstheme="majorHAnsi"/>
          <w:color w:val="000000" w:themeColor="text1"/>
        </w:rPr>
        <w:t>Hube</w:t>
      </w:r>
      <w:proofErr w:type="spellEnd"/>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B</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Grinstein</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S.</w:t>
      </w:r>
      <w:r w:rsidR="00936111">
        <w:rPr>
          <w:rFonts w:asciiTheme="majorHAnsi" w:hAnsiTheme="majorHAnsi" w:cstheme="majorHAnsi"/>
          <w:color w:val="000000" w:themeColor="text1"/>
        </w:rPr>
        <w:t xml:space="preserve"> </w:t>
      </w:r>
      <w:r w:rsidR="00FE765B" w:rsidRPr="00471A71">
        <w:rPr>
          <w:rFonts w:asciiTheme="majorHAnsi" w:hAnsiTheme="majorHAnsi" w:cstheme="majorHAnsi"/>
          <w:i/>
          <w:color w:val="000000" w:themeColor="text1"/>
        </w:rPr>
        <w:t>Candida albicans</w:t>
      </w:r>
      <w:r w:rsidR="00FE765B" w:rsidRPr="00471A71">
        <w:rPr>
          <w:rFonts w:asciiTheme="majorHAnsi" w:hAnsiTheme="majorHAnsi" w:cstheme="majorHAnsi"/>
          <w:color w:val="000000" w:themeColor="text1"/>
        </w:rPr>
        <w:t xml:space="preserve"> hyphal expansion causes </w:t>
      </w:r>
      <w:proofErr w:type="spellStart"/>
      <w:r w:rsidR="00FE765B" w:rsidRPr="00471A71">
        <w:rPr>
          <w:rFonts w:asciiTheme="majorHAnsi" w:hAnsiTheme="majorHAnsi" w:cstheme="majorHAnsi"/>
          <w:color w:val="000000" w:themeColor="text1"/>
        </w:rPr>
        <w:t>phagosomal</w:t>
      </w:r>
      <w:proofErr w:type="spellEnd"/>
      <w:r w:rsidR="00FE765B" w:rsidRPr="00471A71">
        <w:rPr>
          <w:rFonts w:asciiTheme="majorHAnsi" w:hAnsiTheme="majorHAnsi" w:cstheme="majorHAnsi"/>
          <w:color w:val="000000" w:themeColor="text1"/>
        </w:rPr>
        <w:t xml:space="preserve"> membrane damage an</w:t>
      </w:r>
      <w:r w:rsidR="002B6808" w:rsidRPr="00471A71">
        <w:rPr>
          <w:rFonts w:asciiTheme="majorHAnsi" w:hAnsiTheme="majorHAnsi" w:cstheme="majorHAnsi"/>
          <w:color w:val="000000" w:themeColor="text1"/>
        </w:rPr>
        <w:t xml:space="preserve">d luminal </w:t>
      </w:r>
      <w:proofErr w:type="spellStart"/>
      <w:r w:rsidR="002B6808" w:rsidRPr="00471A71">
        <w:rPr>
          <w:rFonts w:asciiTheme="majorHAnsi" w:hAnsiTheme="majorHAnsi" w:cstheme="majorHAnsi"/>
          <w:color w:val="000000" w:themeColor="text1"/>
        </w:rPr>
        <w:t>alkalinization</w:t>
      </w:r>
      <w:proofErr w:type="spellEnd"/>
      <w:r w:rsidR="002B680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2B6808" w:rsidRPr="008C77AA">
        <w:rPr>
          <w:rFonts w:asciiTheme="majorHAnsi" w:hAnsiTheme="majorHAnsi" w:cstheme="majorHAnsi"/>
          <w:i/>
          <w:iCs/>
          <w:color w:val="000000" w:themeColor="text1"/>
        </w:rPr>
        <w:t>mBio</w:t>
      </w:r>
      <w:r w:rsidR="00D86C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w:t>
      </w:r>
      <w:r w:rsidR="00FE765B" w:rsidRPr="008C77AA">
        <w:rPr>
          <w:rFonts w:asciiTheme="majorHAnsi" w:hAnsiTheme="majorHAnsi" w:cstheme="majorHAnsi"/>
          <w:b/>
          <w:bCs/>
          <w:color w:val="000000" w:themeColor="text1"/>
        </w:rPr>
        <w:t>9</w:t>
      </w:r>
      <w:r w:rsidR="00E8663C">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e01226</w:t>
      </w:r>
      <w:r w:rsidR="00E8663C">
        <w:rPr>
          <w:rFonts w:asciiTheme="majorHAnsi" w:hAnsiTheme="majorHAnsi" w:cstheme="majorHAnsi"/>
          <w:color w:val="000000" w:themeColor="text1"/>
        </w:rPr>
        <w:t>–</w:t>
      </w:r>
      <w:r w:rsidR="00FE765B" w:rsidRPr="00471A71">
        <w:rPr>
          <w:rFonts w:asciiTheme="majorHAnsi" w:hAnsiTheme="majorHAnsi" w:cstheme="majorHAnsi"/>
          <w:color w:val="000000" w:themeColor="text1"/>
        </w:rPr>
        <w:t>18</w:t>
      </w:r>
      <w:r w:rsidR="002B6808" w:rsidRPr="00471A71">
        <w:rPr>
          <w:rFonts w:asciiTheme="majorHAnsi" w:hAnsiTheme="majorHAnsi" w:cstheme="majorHAnsi"/>
          <w:color w:val="000000" w:themeColor="text1"/>
        </w:rPr>
        <w:t xml:space="preserve"> (2018)</w:t>
      </w:r>
      <w:r w:rsidR="00FE765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0D803056" w14:textId="7699AD5F" w:rsidR="00DA174D"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6.</w:t>
      </w:r>
      <w:r w:rsidR="00936111">
        <w:rPr>
          <w:rFonts w:asciiTheme="majorHAnsi" w:hAnsiTheme="majorHAnsi" w:cstheme="majorHAnsi"/>
          <w:color w:val="000000" w:themeColor="text1"/>
        </w:rPr>
        <w:t xml:space="preserve"> </w:t>
      </w:r>
      <w:r w:rsidR="008F2858" w:rsidRPr="00471A71">
        <w:rPr>
          <w:rFonts w:asciiTheme="majorHAnsi" w:hAnsiTheme="majorHAnsi" w:cstheme="majorHAnsi"/>
          <w:color w:val="000000" w:themeColor="text1"/>
        </w:rPr>
        <w:t>Finkel</w:t>
      </w:r>
      <w:r w:rsidR="00EE0102">
        <w:rPr>
          <w:rFonts w:asciiTheme="majorHAnsi" w:hAnsiTheme="majorHAnsi" w:cstheme="majorHAnsi"/>
          <w:color w:val="000000" w:themeColor="text1"/>
        </w:rPr>
        <w:t>,</w:t>
      </w:r>
      <w:r w:rsidR="008F2858"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xml:space="preserve">. </w:t>
      </w:r>
      <w:r w:rsidR="008F2858" w:rsidRPr="00471A71">
        <w:rPr>
          <w:rFonts w:asciiTheme="majorHAnsi" w:hAnsiTheme="majorHAnsi" w:cstheme="majorHAnsi"/>
          <w:color w:val="000000" w:themeColor="text1"/>
        </w:rPr>
        <w:t>S</w:t>
      </w:r>
      <w:r w:rsidR="00EE0102">
        <w:rPr>
          <w:rFonts w:asciiTheme="majorHAnsi" w:hAnsiTheme="majorHAnsi" w:cstheme="majorHAnsi"/>
          <w:color w:val="000000" w:themeColor="text1"/>
        </w:rPr>
        <w:t>.</w:t>
      </w:r>
      <w:r w:rsidR="008F2858" w:rsidRPr="00471A71">
        <w:rPr>
          <w:rFonts w:asciiTheme="majorHAnsi" w:hAnsiTheme="majorHAnsi" w:cstheme="majorHAnsi"/>
          <w:color w:val="000000" w:themeColor="text1"/>
        </w:rPr>
        <w:t>, Mitchell</w:t>
      </w:r>
      <w:r w:rsidR="00EE0102">
        <w:rPr>
          <w:rFonts w:asciiTheme="majorHAnsi" w:hAnsiTheme="majorHAnsi" w:cstheme="majorHAnsi"/>
          <w:color w:val="000000" w:themeColor="text1"/>
        </w:rPr>
        <w:t>,</w:t>
      </w:r>
      <w:r w:rsidR="008F2858" w:rsidRPr="00471A71">
        <w:rPr>
          <w:rFonts w:asciiTheme="majorHAnsi" w:hAnsiTheme="majorHAnsi" w:cstheme="majorHAnsi"/>
          <w:color w:val="000000" w:themeColor="text1"/>
        </w:rPr>
        <w:t xml:space="preserve"> A</w:t>
      </w:r>
      <w:r w:rsidR="00EE0102">
        <w:rPr>
          <w:rFonts w:asciiTheme="majorHAnsi" w:hAnsiTheme="majorHAnsi" w:cstheme="majorHAnsi"/>
          <w:color w:val="000000" w:themeColor="text1"/>
        </w:rPr>
        <w:t xml:space="preserve">. </w:t>
      </w:r>
      <w:r w:rsidR="008F2858" w:rsidRPr="00471A71">
        <w:rPr>
          <w:rFonts w:asciiTheme="majorHAnsi" w:hAnsiTheme="majorHAnsi" w:cstheme="majorHAnsi"/>
          <w:color w:val="000000" w:themeColor="text1"/>
        </w:rPr>
        <w:t>P.</w:t>
      </w:r>
      <w:r w:rsidR="00936111">
        <w:rPr>
          <w:rFonts w:asciiTheme="majorHAnsi" w:hAnsiTheme="majorHAnsi" w:cstheme="majorHAnsi"/>
          <w:color w:val="000000" w:themeColor="text1"/>
        </w:rPr>
        <w:t xml:space="preserve"> </w:t>
      </w:r>
      <w:r w:rsidR="008F2858" w:rsidRPr="00471A71">
        <w:rPr>
          <w:rFonts w:asciiTheme="majorHAnsi" w:hAnsiTheme="majorHAnsi" w:cstheme="majorHAnsi"/>
          <w:color w:val="000000" w:themeColor="text1"/>
        </w:rPr>
        <w:t xml:space="preserve">Genetic control of </w:t>
      </w:r>
      <w:r w:rsidR="008F2858" w:rsidRPr="00471A71">
        <w:rPr>
          <w:rFonts w:asciiTheme="majorHAnsi" w:hAnsiTheme="majorHAnsi" w:cstheme="majorHAnsi"/>
          <w:i/>
          <w:color w:val="000000" w:themeColor="text1"/>
        </w:rPr>
        <w:t>Candida albicans</w:t>
      </w:r>
      <w:r w:rsidR="008F2858" w:rsidRPr="00471A71">
        <w:rPr>
          <w:rFonts w:asciiTheme="majorHAnsi" w:hAnsiTheme="majorHAnsi" w:cstheme="majorHAnsi"/>
          <w:color w:val="000000" w:themeColor="text1"/>
        </w:rPr>
        <w:t xml:space="preserve"> biofilm development</w:t>
      </w:r>
      <w:r w:rsidR="004B292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B2922" w:rsidRPr="008C77AA">
        <w:rPr>
          <w:rFonts w:asciiTheme="majorHAnsi" w:hAnsiTheme="majorHAnsi" w:cstheme="majorHAnsi"/>
          <w:i/>
          <w:iCs/>
          <w:color w:val="000000" w:themeColor="text1"/>
        </w:rPr>
        <w:t>Nat</w:t>
      </w:r>
      <w:r w:rsidR="00AE3DCA" w:rsidRPr="008C77AA">
        <w:rPr>
          <w:rFonts w:asciiTheme="majorHAnsi" w:hAnsiTheme="majorHAnsi" w:cstheme="majorHAnsi"/>
          <w:i/>
          <w:iCs/>
          <w:color w:val="000000" w:themeColor="text1"/>
        </w:rPr>
        <w:t>ure</w:t>
      </w:r>
      <w:r w:rsidR="004B2922" w:rsidRPr="008C77AA">
        <w:rPr>
          <w:rFonts w:asciiTheme="majorHAnsi" w:hAnsiTheme="majorHAnsi" w:cstheme="majorHAnsi"/>
          <w:i/>
          <w:iCs/>
          <w:color w:val="000000" w:themeColor="text1"/>
        </w:rPr>
        <w:t xml:space="preserve"> Rev</w:t>
      </w:r>
      <w:r w:rsidR="00AE3DCA" w:rsidRPr="008C77AA">
        <w:rPr>
          <w:rFonts w:asciiTheme="majorHAnsi" w:hAnsiTheme="majorHAnsi" w:cstheme="majorHAnsi"/>
          <w:i/>
          <w:iCs/>
          <w:color w:val="000000" w:themeColor="text1"/>
        </w:rPr>
        <w:t>iews</w:t>
      </w:r>
      <w:r w:rsidR="004B2922" w:rsidRPr="008C77AA">
        <w:rPr>
          <w:rFonts w:asciiTheme="majorHAnsi" w:hAnsiTheme="majorHAnsi" w:cstheme="majorHAnsi"/>
          <w:i/>
          <w:iCs/>
          <w:color w:val="000000" w:themeColor="text1"/>
        </w:rPr>
        <w:t xml:space="preserve"> Microbiol</w:t>
      </w:r>
      <w:r w:rsidR="00AE3DCA" w:rsidRPr="008C77AA">
        <w:rPr>
          <w:rFonts w:asciiTheme="majorHAnsi" w:hAnsiTheme="majorHAnsi" w:cstheme="majorHAnsi"/>
          <w:i/>
          <w:iCs/>
          <w:color w:val="000000" w:themeColor="text1"/>
        </w:rPr>
        <w:t>ogy</w:t>
      </w:r>
      <w:r w:rsidR="004B2922" w:rsidRPr="00471A71">
        <w:rPr>
          <w:rFonts w:asciiTheme="majorHAnsi" w:hAnsiTheme="majorHAnsi" w:cstheme="majorHAnsi"/>
          <w:color w:val="000000" w:themeColor="text1"/>
        </w:rPr>
        <w:t xml:space="preserve">. </w:t>
      </w:r>
      <w:r w:rsidR="004B2922" w:rsidRPr="008C77AA">
        <w:rPr>
          <w:rFonts w:asciiTheme="majorHAnsi" w:hAnsiTheme="majorHAnsi" w:cstheme="majorHAnsi"/>
          <w:b/>
          <w:bCs/>
          <w:color w:val="000000" w:themeColor="text1"/>
        </w:rPr>
        <w:t>9</w:t>
      </w:r>
      <w:r w:rsidR="00E8663C">
        <w:rPr>
          <w:rFonts w:asciiTheme="majorHAnsi" w:hAnsiTheme="majorHAnsi" w:cstheme="majorHAnsi"/>
          <w:color w:val="000000" w:themeColor="text1"/>
        </w:rPr>
        <w:t>,</w:t>
      </w:r>
      <w:r w:rsidR="004B2922" w:rsidRPr="00471A71">
        <w:rPr>
          <w:rFonts w:asciiTheme="majorHAnsi" w:hAnsiTheme="majorHAnsi" w:cstheme="majorHAnsi"/>
          <w:color w:val="000000" w:themeColor="text1"/>
        </w:rPr>
        <w:t xml:space="preserve"> 109</w:t>
      </w:r>
      <w:r w:rsidR="00E8663C">
        <w:rPr>
          <w:rFonts w:asciiTheme="majorHAnsi" w:hAnsiTheme="majorHAnsi" w:cstheme="majorHAnsi"/>
          <w:color w:val="000000" w:themeColor="text1"/>
        </w:rPr>
        <w:t>–</w:t>
      </w:r>
      <w:r w:rsidR="004B2922" w:rsidRPr="00471A71">
        <w:rPr>
          <w:rFonts w:asciiTheme="majorHAnsi" w:hAnsiTheme="majorHAnsi" w:cstheme="majorHAnsi"/>
          <w:color w:val="000000" w:themeColor="text1"/>
        </w:rPr>
        <w:t>118</w:t>
      </w:r>
      <w:r w:rsidR="00AE3DCA" w:rsidRPr="00471A71">
        <w:rPr>
          <w:rFonts w:asciiTheme="majorHAnsi" w:hAnsiTheme="majorHAnsi" w:cstheme="majorHAnsi"/>
          <w:color w:val="000000" w:themeColor="text1"/>
        </w:rPr>
        <w:t xml:space="preserve"> (2011)</w:t>
      </w:r>
      <w:r w:rsidR="004B292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64A870EE" w14:textId="60B7D1FA" w:rsidR="00DA174D"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7.</w:t>
      </w:r>
      <w:r w:rsidR="00936111">
        <w:rPr>
          <w:rFonts w:asciiTheme="majorHAnsi" w:hAnsiTheme="majorHAnsi" w:cstheme="majorHAnsi"/>
          <w:color w:val="000000" w:themeColor="text1"/>
        </w:rPr>
        <w:t xml:space="preserve"> </w:t>
      </w:r>
      <w:r w:rsidR="00510185" w:rsidRPr="00471A71">
        <w:rPr>
          <w:rFonts w:asciiTheme="majorHAnsi" w:hAnsiTheme="majorHAnsi" w:cstheme="majorHAnsi"/>
          <w:color w:val="000000" w:themeColor="text1"/>
        </w:rPr>
        <w:t>Finkel</w:t>
      </w:r>
      <w:r w:rsidR="00EE0102">
        <w:rPr>
          <w:rFonts w:asciiTheme="majorHAnsi" w:hAnsiTheme="majorHAnsi" w:cstheme="majorHAnsi"/>
          <w:color w:val="000000" w:themeColor="text1"/>
        </w:rPr>
        <w:t>,</w:t>
      </w:r>
      <w:r w:rsidR="00510185"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xml:space="preserve">. </w:t>
      </w:r>
      <w:r w:rsidR="00510185" w:rsidRPr="00471A71">
        <w:rPr>
          <w:rFonts w:asciiTheme="majorHAnsi" w:hAnsiTheme="majorHAnsi" w:cstheme="majorHAnsi"/>
          <w:color w:val="000000" w:themeColor="text1"/>
        </w:rPr>
        <w:t>S</w:t>
      </w:r>
      <w:r w:rsidR="00EE0102">
        <w:rPr>
          <w:rFonts w:asciiTheme="majorHAnsi" w:hAnsiTheme="majorHAnsi" w:cstheme="majorHAnsi"/>
          <w:color w:val="000000" w:themeColor="text1"/>
        </w:rPr>
        <w:t>. et al</w:t>
      </w:r>
      <w:r w:rsidR="0051018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10185" w:rsidRPr="00471A71">
        <w:rPr>
          <w:rFonts w:asciiTheme="majorHAnsi" w:hAnsiTheme="majorHAnsi" w:cstheme="majorHAnsi"/>
          <w:color w:val="000000" w:themeColor="text1"/>
        </w:rPr>
        <w:t xml:space="preserve">Portrait of </w:t>
      </w:r>
      <w:r w:rsidR="00510185" w:rsidRPr="00471A71">
        <w:rPr>
          <w:rFonts w:asciiTheme="majorHAnsi" w:hAnsiTheme="majorHAnsi" w:cstheme="majorHAnsi"/>
          <w:i/>
          <w:color w:val="000000" w:themeColor="text1"/>
        </w:rPr>
        <w:t>Candida albicans</w:t>
      </w:r>
      <w:r w:rsidR="00510185" w:rsidRPr="00471A71">
        <w:rPr>
          <w:rFonts w:asciiTheme="majorHAnsi" w:hAnsiTheme="majorHAnsi" w:cstheme="majorHAnsi"/>
          <w:color w:val="000000" w:themeColor="text1"/>
        </w:rPr>
        <w:t xml:space="preserve"> adh</w:t>
      </w:r>
      <w:r w:rsidR="00AE3DCA" w:rsidRPr="00471A71">
        <w:rPr>
          <w:rFonts w:asciiTheme="majorHAnsi" w:hAnsiTheme="majorHAnsi" w:cstheme="majorHAnsi"/>
          <w:color w:val="000000" w:themeColor="text1"/>
        </w:rPr>
        <w:t>erence regulators.</w:t>
      </w:r>
      <w:r w:rsidR="00936111">
        <w:rPr>
          <w:rFonts w:asciiTheme="majorHAnsi" w:hAnsiTheme="majorHAnsi" w:cstheme="majorHAnsi"/>
          <w:color w:val="000000" w:themeColor="text1"/>
        </w:rPr>
        <w:t xml:space="preserve"> </w:t>
      </w:r>
      <w:proofErr w:type="spellStart"/>
      <w:r w:rsidR="00AE3DCA" w:rsidRPr="008C77AA">
        <w:rPr>
          <w:rFonts w:asciiTheme="majorHAnsi" w:hAnsiTheme="majorHAnsi" w:cstheme="majorHAnsi"/>
          <w:i/>
          <w:iCs/>
          <w:color w:val="000000" w:themeColor="text1"/>
        </w:rPr>
        <w:t>PLoS</w:t>
      </w:r>
      <w:proofErr w:type="spellEnd"/>
      <w:r w:rsidR="00AE3DCA" w:rsidRPr="008C77AA">
        <w:rPr>
          <w:rFonts w:asciiTheme="majorHAnsi" w:hAnsiTheme="majorHAnsi" w:cstheme="majorHAnsi"/>
          <w:i/>
          <w:iCs/>
          <w:color w:val="000000" w:themeColor="text1"/>
        </w:rPr>
        <w:t xml:space="preserve"> Pathogens</w:t>
      </w:r>
      <w:r w:rsidR="00D86C02">
        <w:rPr>
          <w:rFonts w:asciiTheme="majorHAnsi" w:hAnsiTheme="majorHAnsi" w:cstheme="majorHAnsi"/>
          <w:color w:val="000000" w:themeColor="text1"/>
        </w:rPr>
        <w:t>.</w:t>
      </w:r>
      <w:r w:rsidR="00510185" w:rsidRPr="00471A71">
        <w:rPr>
          <w:rFonts w:asciiTheme="majorHAnsi" w:hAnsiTheme="majorHAnsi" w:cstheme="majorHAnsi"/>
          <w:color w:val="000000" w:themeColor="text1"/>
        </w:rPr>
        <w:t xml:space="preserve"> </w:t>
      </w:r>
      <w:r w:rsidR="00510185" w:rsidRPr="008C77AA">
        <w:rPr>
          <w:rFonts w:asciiTheme="majorHAnsi" w:hAnsiTheme="majorHAnsi" w:cstheme="majorHAnsi"/>
          <w:b/>
          <w:bCs/>
          <w:color w:val="000000" w:themeColor="text1"/>
        </w:rPr>
        <w:t>8</w:t>
      </w:r>
      <w:r w:rsidR="00E8663C">
        <w:rPr>
          <w:rFonts w:asciiTheme="majorHAnsi" w:hAnsiTheme="majorHAnsi" w:cstheme="majorHAnsi"/>
          <w:color w:val="000000" w:themeColor="text1"/>
        </w:rPr>
        <w:t>,</w:t>
      </w:r>
      <w:r w:rsidR="00510185" w:rsidRPr="00471A71">
        <w:rPr>
          <w:rFonts w:asciiTheme="majorHAnsi" w:hAnsiTheme="majorHAnsi" w:cstheme="majorHAnsi"/>
          <w:color w:val="000000" w:themeColor="text1"/>
        </w:rPr>
        <w:t xml:space="preserve"> e1002525</w:t>
      </w:r>
      <w:r w:rsidR="00AE3DCA" w:rsidRPr="00471A71">
        <w:rPr>
          <w:rFonts w:asciiTheme="majorHAnsi" w:hAnsiTheme="majorHAnsi" w:cstheme="majorHAnsi"/>
          <w:color w:val="000000" w:themeColor="text1"/>
        </w:rPr>
        <w:t xml:space="preserve"> (2012)</w:t>
      </w:r>
      <w:r w:rsidR="0051018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01548D52" w14:textId="28C33A02" w:rsidR="00DA174D"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8.</w:t>
      </w:r>
      <w:r w:rsidR="00936111">
        <w:rPr>
          <w:rFonts w:asciiTheme="majorHAnsi" w:hAnsiTheme="majorHAnsi" w:cstheme="majorHAnsi"/>
          <w:color w:val="000000" w:themeColor="text1"/>
        </w:rPr>
        <w:t xml:space="preserve"> </w:t>
      </w:r>
      <w:r w:rsidR="00B1638E" w:rsidRPr="00471A71">
        <w:rPr>
          <w:rFonts w:asciiTheme="majorHAnsi" w:hAnsiTheme="majorHAnsi" w:cstheme="majorHAnsi"/>
          <w:color w:val="000000" w:themeColor="text1"/>
        </w:rPr>
        <w:t>de Groot</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P</w:t>
      </w:r>
      <w:r w:rsidR="00EE0102">
        <w:rPr>
          <w:rFonts w:asciiTheme="majorHAnsi" w:hAnsiTheme="majorHAnsi" w:cstheme="majorHAnsi"/>
          <w:color w:val="000000" w:themeColor="text1"/>
        </w:rPr>
        <w:t xml:space="preserve">. </w:t>
      </w:r>
      <w:r w:rsidR="00B1638E" w:rsidRPr="00471A71">
        <w:rPr>
          <w:rFonts w:asciiTheme="majorHAnsi" w:hAnsiTheme="majorHAnsi" w:cstheme="majorHAnsi"/>
          <w:color w:val="000000" w:themeColor="text1"/>
        </w:rPr>
        <w:t>W</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Bader</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O</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de Boer</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A</w:t>
      </w:r>
      <w:r w:rsidR="00EE0102">
        <w:rPr>
          <w:rFonts w:asciiTheme="majorHAnsi" w:hAnsiTheme="majorHAnsi" w:cstheme="majorHAnsi"/>
          <w:color w:val="000000" w:themeColor="text1"/>
        </w:rPr>
        <w:t xml:space="preserve">. </w:t>
      </w:r>
      <w:r w:rsidR="00B1638E" w:rsidRPr="00471A71">
        <w:rPr>
          <w:rFonts w:asciiTheme="majorHAnsi" w:hAnsiTheme="majorHAnsi" w:cstheme="majorHAnsi"/>
          <w:color w:val="000000" w:themeColor="text1"/>
        </w:rPr>
        <w:t>D</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w:t>
      </w:r>
      <w:proofErr w:type="spellStart"/>
      <w:r w:rsidR="00B1638E" w:rsidRPr="00471A71">
        <w:rPr>
          <w:rFonts w:asciiTheme="majorHAnsi" w:hAnsiTheme="majorHAnsi" w:cstheme="majorHAnsi"/>
          <w:color w:val="000000" w:themeColor="text1"/>
        </w:rPr>
        <w:t>Weig</w:t>
      </w:r>
      <w:proofErr w:type="spellEnd"/>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M</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Chauhan</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N.</w:t>
      </w:r>
      <w:r w:rsidR="00936111">
        <w:rPr>
          <w:rFonts w:asciiTheme="majorHAnsi" w:hAnsiTheme="majorHAnsi" w:cstheme="majorHAnsi"/>
          <w:color w:val="000000" w:themeColor="text1"/>
        </w:rPr>
        <w:t xml:space="preserve"> </w:t>
      </w:r>
      <w:r w:rsidR="00B1638E" w:rsidRPr="00471A71">
        <w:rPr>
          <w:rFonts w:asciiTheme="majorHAnsi" w:hAnsiTheme="majorHAnsi" w:cstheme="majorHAnsi"/>
          <w:color w:val="000000" w:themeColor="text1"/>
        </w:rPr>
        <w:t>Adhesins in human fungal pathogens: glue with plenty of stick.</w:t>
      </w:r>
      <w:r w:rsidR="00936111">
        <w:rPr>
          <w:rFonts w:asciiTheme="majorHAnsi" w:hAnsiTheme="majorHAnsi" w:cstheme="majorHAnsi"/>
          <w:color w:val="000000" w:themeColor="text1"/>
        </w:rPr>
        <w:t xml:space="preserve"> </w:t>
      </w:r>
      <w:r w:rsidR="00B1638E" w:rsidRPr="008C77AA">
        <w:rPr>
          <w:rFonts w:asciiTheme="majorHAnsi" w:hAnsiTheme="majorHAnsi" w:cstheme="majorHAnsi"/>
          <w:i/>
          <w:iCs/>
          <w:color w:val="000000" w:themeColor="text1"/>
        </w:rPr>
        <w:t>Eukaryot</w:t>
      </w:r>
      <w:r w:rsidR="00AE3DCA" w:rsidRPr="008C77AA">
        <w:rPr>
          <w:rFonts w:asciiTheme="majorHAnsi" w:hAnsiTheme="majorHAnsi" w:cstheme="majorHAnsi"/>
          <w:i/>
          <w:iCs/>
          <w:color w:val="000000" w:themeColor="text1"/>
        </w:rPr>
        <w:t>ic</w:t>
      </w:r>
      <w:r w:rsidR="00B1638E" w:rsidRPr="008C77AA">
        <w:rPr>
          <w:rFonts w:asciiTheme="majorHAnsi" w:hAnsiTheme="majorHAnsi" w:cstheme="majorHAnsi"/>
          <w:i/>
          <w:iCs/>
          <w:color w:val="000000" w:themeColor="text1"/>
        </w:rPr>
        <w:t xml:space="preserve"> Cell</w:t>
      </w:r>
      <w:r w:rsidR="00B1638E" w:rsidRPr="00471A71">
        <w:rPr>
          <w:rFonts w:asciiTheme="majorHAnsi" w:hAnsiTheme="majorHAnsi" w:cstheme="majorHAnsi"/>
          <w:color w:val="000000" w:themeColor="text1"/>
        </w:rPr>
        <w:t xml:space="preserve">. </w:t>
      </w:r>
      <w:r w:rsidR="00B1638E" w:rsidRPr="008C77AA">
        <w:rPr>
          <w:rFonts w:asciiTheme="majorHAnsi" w:hAnsiTheme="majorHAnsi" w:cstheme="majorHAnsi"/>
          <w:b/>
          <w:bCs/>
          <w:color w:val="000000" w:themeColor="text1"/>
        </w:rPr>
        <w:t>12</w:t>
      </w:r>
      <w:r w:rsidR="00E8663C">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470</w:t>
      </w:r>
      <w:r w:rsidR="00E8663C">
        <w:rPr>
          <w:rFonts w:asciiTheme="majorHAnsi" w:hAnsiTheme="majorHAnsi" w:cstheme="majorHAnsi"/>
          <w:color w:val="000000" w:themeColor="text1"/>
        </w:rPr>
        <w:t>–</w:t>
      </w:r>
      <w:r w:rsidR="00B1638E" w:rsidRPr="00471A71">
        <w:rPr>
          <w:rFonts w:asciiTheme="majorHAnsi" w:hAnsiTheme="majorHAnsi" w:cstheme="majorHAnsi"/>
          <w:color w:val="000000" w:themeColor="text1"/>
        </w:rPr>
        <w:t>81</w:t>
      </w:r>
      <w:r w:rsidR="00AE3DCA" w:rsidRPr="00471A71">
        <w:rPr>
          <w:rFonts w:asciiTheme="majorHAnsi" w:hAnsiTheme="majorHAnsi" w:cstheme="majorHAnsi"/>
          <w:color w:val="000000" w:themeColor="text1"/>
        </w:rPr>
        <w:t xml:space="preserve"> (2013)</w:t>
      </w:r>
      <w:r w:rsidR="00B1638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1970F1DF" w14:textId="2C413986" w:rsidR="006C65C3"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9.</w:t>
      </w:r>
      <w:r w:rsidR="00936111">
        <w:rPr>
          <w:rFonts w:asciiTheme="majorHAnsi" w:hAnsiTheme="majorHAnsi" w:cstheme="majorHAnsi"/>
          <w:color w:val="000000" w:themeColor="text1"/>
        </w:rPr>
        <w:t xml:space="preserve"> </w:t>
      </w:r>
      <w:proofErr w:type="spellStart"/>
      <w:r w:rsidR="00AA303A" w:rsidRPr="00471A71">
        <w:rPr>
          <w:rFonts w:asciiTheme="majorHAnsi" w:hAnsiTheme="majorHAnsi" w:cstheme="majorHAnsi"/>
          <w:color w:val="000000" w:themeColor="text1"/>
        </w:rPr>
        <w:t>Lagree</w:t>
      </w:r>
      <w:proofErr w:type="spellEnd"/>
      <w:r w:rsidR="00EE0102">
        <w:rPr>
          <w:rFonts w:asciiTheme="majorHAnsi" w:hAnsiTheme="majorHAnsi" w:cstheme="majorHAnsi"/>
          <w:color w:val="000000" w:themeColor="text1"/>
        </w:rPr>
        <w:t>,</w:t>
      </w:r>
      <w:r w:rsidR="00AA303A" w:rsidRPr="00471A71">
        <w:rPr>
          <w:rFonts w:asciiTheme="majorHAnsi" w:hAnsiTheme="majorHAnsi" w:cstheme="majorHAnsi"/>
          <w:color w:val="000000" w:themeColor="text1"/>
        </w:rPr>
        <w:t xml:space="preserve"> K</w:t>
      </w:r>
      <w:r w:rsidR="00EE0102">
        <w:rPr>
          <w:rFonts w:asciiTheme="majorHAnsi" w:hAnsiTheme="majorHAnsi" w:cstheme="majorHAnsi"/>
          <w:color w:val="000000" w:themeColor="text1"/>
        </w:rPr>
        <w:t>.</w:t>
      </w:r>
      <w:r w:rsidR="00AA303A" w:rsidRPr="00471A71">
        <w:rPr>
          <w:rFonts w:asciiTheme="majorHAnsi" w:hAnsiTheme="majorHAnsi" w:cstheme="majorHAnsi"/>
          <w:color w:val="000000" w:themeColor="text1"/>
        </w:rPr>
        <w:t>, Mitchell</w:t>
      </w:r>
      <w:r w:rsidR="00EE0102">
        <w:rPr>
          <w:rFonts w:asciiTheme="majorHAnsi" w:hAnsiTheme="majorHAnsi" w:cstheme="majorHAnsi"/>
          <w:color w:val="000000" w:themeColor="text1"/>
        </w:rPr>
        <w:t>,</w:t>
      </w:r>
      <w:r w:rsidR="00AA303A" w:rsidRPr="00471A71">
        <w:rPr>
          <w:rFonts w:asciiTheme="majorHAnsi" w:hAnsiTheme="majorHAnsi" w:cstheme="majorHAnsi"/>
          <w:color w:val="000000" w:themeColor="text1"/>
        </w:rPr>
        <w:t xml:space="preserve"> A</w:t>
      </w:r>
      <w:r w:rsidR="00EE0102">
        <w:rPr>
          <w:rFonts w:asciiTheme="majorHAnsi" w:hAnsiTheme="majorHAnsi" w:cstheme="majorHAnsi"/>
          <w:color w:val="000000" w:themeColor="text1"/>
        </w:rPr>
        <w:t xml:space="preserve">. </w:t>
      </w:r>
      <w:r w:rsidR="00AA303A" w:rsidRPr="00471A71">
        <w:rPr>
          <w:rFonts w:asciiTheme="majorHAnsi" w:hAnsiTheme="majorHAnsi" w:cstheme="majorHAnsi"/>
          <w:color w:val="000000" w:themeColor="text1"/>
        </w:rPr>
        <w:t>P.</w:t>
      </w:r>
      <w:r w:rsidR="00936111">
        <w:rPr>
          <w:rFonts w:asciiTheme="majorHAnsi" w:hAnsiTheme="majorHAnsi" w:cstheme="majorHAnsi"/>
          <w:color w:val="000000" w:themeColor="text1"/>
        </w:rPr>
        <w:t xml:space="preserve"> </w:t>
      </w:r>
      <w:r w:rsidR="007227B2" w:rsidRPr="00471A71">
        <w:rPr>
          <w:rFonts w:asciiTheme="majorHAnsi" w:hAnsiTheme="majorHAnsi" w:cstheme="majorHAnsi"/>
          <w:color w:val="000000" w:themeColor="text1"/>
        </w:rPr>
        <w:t>Fungal B</w:t>
      </w:r>
      <w:r w:rsidR="00196A2F" w:rsidRPr="00471A71">
        <w:rPr>
          <w:rFonts w:asciiTheme="majorHAnsi" w:hAnsiTheme="majorHAnsi" w:cstheme="majorHAnsi"/>
          <w:color w:val="000000" w:themeColor="text1"/>
        </w:rPr>
        <w:t>iofilms: Inside Out.</w:t>
      </w:r>
      <w:r w:rsidR="00936111">
        <w:rPr>
          <w:rFonts w:asciiTheme="majorHAnsi" w:hAnsiTheme="majorHAnsi" w:cstheme="majorHAnsi"/>
          <w:color w:val="000000" w:themeColor="text1"/>
        </w:rPr>
        <w:t xml:space="preserve"> </w:t>
      </w:r>
      <w:r w:rsidR="00196A2F" w:rsidRPr="00471A71">
        <w:rPr>
          <w:rFonts w:asciiTheme="majorHAnsi" w:hAnsiTheme="majorHAnsi" w:cstheme="majorHAnsi"/>
          <w:color w:val="000000" w:themeColor="text1"/>
        </w:rPr>
        <w:t xml:space="preserve">Microbiology Spectrum </w:t>
      </w:r>
      <w:r w:rsidR="007227B2" w:rsidRPr="00471A71">
        <w:rPr>
          <w:rFonts w:asciiTheme="majorHAnsi" w:hAnsiTheme="majorHAnsi" w:cstheme="majorHAnsi"/>
          <w:color w:val="000000" w:themeColor="text1"/>
        </w:rPr>
        <w:t>5</w:t>
      </w:r>
      <w:r w:rsidR="00196A2F" w:rsidRPr="00471A71">
        <w:rPr>
          <w:rFonts w:asciiTheme="majorHAnsi" w:hAnsiTheme="majorHAnsi" w:cstheme="majorHAnsi"/>
          <w:color w:val="000000" w:themeColor="text1"/>
        </w:rPr>
        <w:t xml:space="preserve"> (2017)</w:t>
      </w:r>
      <w:r w:rsidR="00AA303A"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15E18AAE" w14:textId="6027880B" w:rsidR="002853FF" w:rsidRPr="00471A71" w:rsidRDefault="002853FF"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lastRenderedPageBreak/>
        <w:t>10.</w:t>
      </w:r>
      <w:r w:rsidR="0093611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Hawser</w:t>
      </w:r>
      <w:r w:rsidR="00EE01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S</w:t>
      </w:r>
      <w:r w:rsidR="00EE0102">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P</w:t>
      </w:r>
      <w:r w:rsidR="00EE01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Douglas</w:t>
      </w:r>
      <w:r w:rsidR="00EE01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L</w:t>
      </w:r>
      <w:r w:rsidR="00EE0102">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J.</w:t>
      </w:r>
      <w:r w:rsidR="0093611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 xml:space="preserve">Resistance of </w:t>
      </w:r>
      <w:r w:rsidR="006F390E" w:rsidRPr="00471A71">
        <w:rPr>
          <w:rFonts w:asciiTheme="majorHAnsi" w:hAnsiTheme="majorHAnsi" w:cstheme="majorHAnsi"/>
          <w:i/>
          <w:color w:val="000000" w:themeColor="text1"/>
        </w:rPr>
        <w:t>Candida albicans</w:t>
      </w:r>
      <w:r w:rsidR="006F390E" w:rsidRPr="00471A71">
        <w:rPr>
          <w:rFonts w:asciiTheme="majorHAnsi" w:hAnsiTheme="majorHAnsi" w:cstheme="majorHAnsi"/>
          <w:color w:val="000000" w:themeColor="text1"/>
        </w:rPr>
        <w:t xml:space="preserve"> biofilms</w:t>
      </w:r>
      <w:r w:rsidR="00881C35" w:rsidRPr="00471A7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to antifungal agents in vitro.</w:t>
      </w:r>
      <w:r w:rsidR="00936111">
        <w:rPr>
          <w:rFonts w:asciiTheme="majorHAnsi" w:hAnsiTheme="majorHAnsi" w:cstheme="majorHAnsi"/>
          <w:color w:val="000000" w:themeColor="text1"/>
        </w:rPr>
        <w:t xml:space="preserve"> </w:t>
      </w:r>
      <w:r w:rsidR="006F390E" w:rsidRPr="008C77AA">
        <w:rPr>
          <w:rFonts w:asciiTheme="majorHAnsi" w:hAnsiTheme="majorHAnsi" w:cstheme="majorHAnsi"/>
          <w:i/>
          <w:iCs/>
          <w:color w:val="000000" w:themeColor="text1"/>
        </w:rPr>
        <w:t>Antimicrob</w:t>
      </w:r>
      <w:r w:rsidR="00196A2F" w:rsidRPr="008C77AA">
        <w:rPr>
          <w:rFonts w:asciiTheme="majorHAnsi" w:hAnsiTheme="majorHAnsi" w:cstheme="majorHAnsi"/>
          <w:i/>
          <w:iCs/>
          <w:color w:val="000000" w:themeColor="text1"/>
        </w:rPr>
        <w:t>ial</w:t>
      </w:r>
      <w:r w:rsidR="006F390E" w:rsidRPr="008C77AA">
        <w:rPr>
          <w:rFonts w:asciiTheme="majorHAnsi" w:hAnsiTheme="majorHAnsi" w:cstheme="majorHAnsi"/>
          <w:i/>
          <w:iCs/>
          <w:color w:val="000000" w:themeColor="text1"/>
        </w:rPr>
        <w:t xml:space="preserve"> Agents </w:t>
      </w:r>
      <w:r w:rsidR="00196A2F" w:rsidRPr="008C77AA">
        <w:rPr>
          <w:rFonts w:asciiTheme="majorHAnsi" w:hAnsiTheme="majorHAnsi" w:cstheme="majorHAnsi"/>
          <w:i/>
          <w:iCs/>
          <w:color w:val="000000" w:themeColor="text1"/>
        </w:rPr>
        <w:t xml:space="preserve">and </w:t>
      </w:r>
      <w:r w:rsidR="006F390E" w:rsidRPr="008C77AA">
        <w:rPr>
          <w:rFonts w:asciiTheme="majorHAnsi" w:hAnsiTheme="majorHAnsi" w:cstheme="majorHAnsi"/>
          <w:i/>
          <w:iCs/>
          <w:color w:val="000000" w:themeColor="text1"/>
        </w:rPr>
        <w:t>Chemother</w:t>
      </w:r>
      <w:r w:rsidR="00196A2F" w:rsidRPr="008C77AA">
        <w:rPr>
          <w:rFonts w:asciiTheme="majorHAnsi" w:hAnsiTheme="majorHAnsi" w:cstheme="majorHAnsi"/>
          <w:i/>
          <w:iCs/>
          <w:color w:val="000000" w:themeColor="text1"/>
        </w:rPr>
        <w:t>apy</w:t>
      </w:r>
      <w:r w:rsidR="00D86C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w:t>
      </w:r>
      <w:r w:rsidR="006F390E" w:rsidRPr="008C77AA">
        <w:rPr>
          <w:rFonts w:asciiTheme="majorHAnsi" w:hAnsiTheme="majorHAnsi" w:cstheme="majorHAnsi"/>
          <w:b/>
          <w:bCs/>
          <w:color w:val="000000" w:themeColor="text1"/>
        </w:rPr>
        <w:t>39</w:t>
      </w:r>
      <w:r w:rsidR="00E8663C">
        <w:rPr>
          <w:rFonts w:asciiTheme="majorHAnsi" w:hAnsiTheme="majorHAnsi" w:cstheme="majorHAnsi"/>
          <w:color w:val="000000" w:themeColor="text1"/>
        </w:rPr>
        <w:t>,</w:t>
      </w:r>
      <w:r w:rsidR="00881C35" w:rsidRPr="00471A7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2128–2131</w:t>
      </w:r>
      <w:r w:rsidR="004D2997" w:rsidRPr="00471A71">
        <w:rPr>
          <w:rFonts w:asciiTheme="majorHAnsi" w:hAnsiTheme="majorHAnsi" w:cstheme="majorHAnsi"/>
          <w:color w:val="000000" w:themeColor="text1"/>
        </w:rPr>
        <w:t xml:space="preserve"> (1995)</w:t>
      </w:r>
      <w:r w:rsidR="006F390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10664C38" w14:textId="6E4C63C4" w:rsidR="00D60FDE" w:rsidRPr="00471A71" w:rsidRDefault="002853FF"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11.</w:t>
      </w:r>
      <w:r w:rsidR="0093611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Chandra</w:t>
      </w:r>
      <w:r w:rsidR="00EE01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et al</w:t>
      </w:r>
      <w:r w:rsidR="00881C3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 xml:space="preserve">Biofilm formation by the fungal pathogen </w:t>
      </w:r>
      <w:r w:rsidR="006F390E" w:rsidRPr="00471A71">
        <w:rPr>
          <w:rFonts w:asciiTheme="majorHAnsi" w:hAnsiTheme="majorHAnsi" w:cstheme="majorHAnsi"/>
          <w:i/>
          <w:color w:val="000000" w:themeColor="text1"/>
        </w:rPr>
        <w:t>Candida</w:t>
      </w:r>
      <w:r w:rsidR="00881C35" w:rsidRPr="00471A71">
        <w:rPr>
          <w:rFonts w:asciiTheme="majorHAnsi" w:hAnsiTheme="majorHAnsi" w:cstheme="majorHAnsi"/>
          <w:i/>
          <w:color w:val="000000" w:themeColor="text1"/>
        </w:rPr>
        <w:t xml:space="preserve"> </w:t>
      </w:r>
      <w:r w:rsidR="006F390E" w:rsidRPr="00471A71">
        <w:rPr>
          <w:rFonts w:asciiTheme="majorHAnsi" w:hAnsiTheme="majorHAnsi" w:cstheme="majorHAnsi"/>
          <w:i/>
          <w:color w:val="000000" w:themeColor="text1"/>
        </w:rPr>
        <w:t>albicans</w:t>
      </w:r>
      <w:r w:rsidR="006F390E" w:rsidRPr="00471A71">
        <w:rPr>
          <w:rFonts w:asciiTheme="majorHAnsi" w:hAnsiTheme="majorHAnsi" w:cstheme="majorHAnsi"/>
          <w:color w:val="000000" w:themeColor="text1"/>
        </w:rPr>
        <w:t xml:space="preserve">: development, architecture, and drug resistance. </w:t>
      </w:r>
      <w:r w:rsidR="006F390E" w:rsidRPr="008C77AA">
        <w:rPr>
          <w:rFonts w:asciiTheme="majorHAnsi" w:hAnsiTheme="majorHAnsi" w:cstheme="majorHAnsi"/>
          <w:i/>
          <w:iCs/>
          <w:color w:val="000000" w:themeColor="text1"/>
        </w:rPr>
        <w:t>J</w:t>
      </w:r>
      <w:r w:rsidR="004D2997" w:rsidRPr="008C77AA">
        <w:rPr>
          <w:rFonts w:asciiTheme="majorHAnsi" w:hAnsiTheme="majorHAnsi" w:cstheme="majorHAnsi"/>
          <w:i/>
          <w:iCs/>
          <w:color w:val="000000" w:themeColor="text1"/>
        </w:rPr>
        <w:t>ournal of</w:t>
      </w:r>
      <w:r w:rsidR="006F390E" w:rsidRPr="008C77AA">
        <w:rPr>
          <w:rFonts w:asciiTheme="majorHAnsi" w:hAnsiTheme="majorHAnsi" w:cstheme="majorHAnsi"/>
          <w:i/>
          <w:iCs/>
          <w:color w:val="000000" w:themeColor="text1"/>
        </w:rPr>
        <w:t xml:space="preserve"> Bacteriol</w:t>
      </w:r>
      <w:r w:rsidR="004D2997" w:rsidRPr="008C77AA">
        <w:rPr>
          <w:rFonts w:asciiTheme="majorHAnsi" w:hAnsiTheme="majorHAnsi" w:cstheme="majorHAnsi"/>
          <w:i/>
          <w:iCs/>
          <w:color w:val="000000" w:themeColor="text1"/>
        </w:rPr>
        <w:t>ogy</w:t>
      </w:r>
      <w:r w:rsidR="00D86C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w:t>
      </w:r>
      <w:r w:rsidR="006F390E" w:rsidRPr="008C77AA">
        <w:rPr>
          <w:rFonts w:asciiTheme="majorHAnsi" w:hAnsiTheme="majorHAnsi" w:cstheme="majorHAnsi"/>
          <w:b/>
          <w:bCs/>
          <w:color w:val="000000" w:themeColor="text1"/>
        </w:rPr>
        <w:t>183</w:t>
      </w:r>
      <w:r w:rsidR="00E8663C">
        <w:rPr>
          <w:rFonts w:asciiTheme="majorHAnsi" w:hAnsiTheme="majorHAnsi" w:cstheme="majorHAnsi"/>
          <w:color w:val="000000" w:themeColor="text1"/>
        </w:rPr>
        <w:t>,</w:t>
      </w:r>
      <w:r w:rsidR="00881C35" w:rsidRPr="00471A7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5385–5394</w:t>
      </w:r>
      <w:r w:rsidR="004D2997" w:rsidRPr="00471A71">
        <w:rPr>
          <w:rFonts w:asciiTheme="majorHAnsi" w:hAnsiTheme="majorHAnsi" w:cstheme="majorHAnsi"/>
          <w:color w:val="000000" w:themeColor="text1"/>
        </w:rPr>
        <w:t xml:space="preserve"> (2001)</w:t>
      </w:r>
      <w:r w:rsidR="006F390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269A53B1" w14:textId="50187B47" w:rsidR="006C65C3" w:rsidRPr="00471A71" w:rsidRDefault="002853FF"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12.</w:t>
      </w:r>
      <w:r w:rsidR="00936111">
        <w:rPr>
          <w:rFonts w:asciiTheme="majorHAnsi" w:hAnsiTheme="majorHAnsi" w:cstheme="majorHAnsi"/>
          <w:color w:val="000000" w:themeColor="text1"/>
        </w:rPr>
        <w:t xml:space="preserve"> </w:t>
      </w:r>
      <w:r w:rsidR="006968E5" w:rsidRPr="00471A71">
        <w:rPr>
          <w:rFonts w:asciiTheme="majorHAnsi" w:hAnsiTheme="majorHAnsi" w:cstheme="majorHAnsi"/>
          <w:color w:val="000000" w:themeColor="text1"/>
        </w:rPr>
        <w:t>LaFleur</w:t>
      </w:r>
      <w:r w:rsidR="00EE01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xml:space="preserve"> M</w:t>
      </w:r>
      <w:r w:rsidR="00EE0102">
        <w:rPr>
          <w:rFonts w:asciiTheme="majorHAnsi" w:hAnsiTheme="majorHAnsi" w:cstheme="majorHAnsi"/>
          <w:color w:val="000000" w:themeColor="text1"/>
        </w:rPr>
        <w:t xml:space="preserve">. </w:t>
      </w:r>
      <w:r w:rsidR="006968E5" w:rsidRPr="00471A71">
        <w:rPr>
          <w:rFonts w:asciiTheme="majorHAnsi" w:hAnsiTheme="majorHAnsi" w:cstheme="majorHAnsi"/>
          <w:color w:val="000000" w:themeColor="text1"/>
        </w:rPr>
        <w:t>D</w:t>
      </w:r>
      <w:r w:rsidR="00EE01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Kumamoto</w:t>
      </w:r>
      <w:r w:rsidR="00EE01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xml:space="preserve"> C</w:t>
      </w:r>
      <w:r w:rsidR="00EE0102">
        <w:rPr>
          <w:rFonts w:asciiTheme="majorHAnsi" w:hAnsiTheme="majorHAnsi" w:cstheme="majorHAnsi"/>
          <w:color w:val="000000" w:themeColor="text1"/>
        </w:rPr>
        <w:t xml:space="preserve">. </w:t>
      </w:r>
      <w:r w:rsidR="006968E5" w:rsidRPr="00471A71">
        <w:rPr>
          <w:rFonts w:asciiTheme="majorHAnsi" w:hAnsiTheme="majorHAnsi" w:cstheme="majorHAnsi"/>
          <w:color w:val="000000" w:themeColor="text1"/>
        </w:rPr>
        <w:t>A</w:t>
      </w:r>
      <w:r w:rsidR="00EE01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xml:space="preserve">, </w:t>
      </w:r>
      <w:r w:rsidR="00B47E12" w:rsidRPr="00471A71">
        <w:rPr>
          <w:rFonts w:asciiTheme="majorHAnsi" w:hAnsiTheme="majorHAnsi" w:cstheme="majorHAnsi"/>
          <w:color w:val="000000" w:themeColor="text1"/>
        </w:rPr>
        <w:t>Lewis</w:t>
      </w:r>
      <w:r w:rsidR="00EE0102">
        <w:rPr>
          <w:rFonts w:asciiTheme="majorHAnsi" w:hAnsiTheme="majorHAnsi" w:cstheme="majorHAnsi"/>
          <w:color w:val="000000" w:themeColor="text1"/>
        </w:rPr>
        <w:t>,</w:t>
      </w:r>
      <w:r w:rsidR="00B47E12" w:rsidRPr="00471A71">
        <w:rPr>
          <w:rFonts w:asciiTheme="majorHAnsi" w:hAnsiTheme="majorHAnsi" w:cstheme="majorHAnsi"/>
          <w:color w:val="000000" w:themeColor="text1"/>
        </w:rPr>
        <w:t xml:space="preserve"> K</w:t>
      </w:r>
      <w:r w:rsidR="006968E5" w:rsidRPr="00471A71">
        <w:rPr>
          <w:rFonts w:asciiTheme="majorHAnsi" w:hAnsiTheme="majorHAnsi" w:cstheme="majorHAnsi"/>
          <w:color w:val="000000" w:themeColor="text1"/>
        </w:rPr>
        <w:t xml:space="preserve">. </w:t>
      </w:r>
      <w:r w:rsidR="006968E5" w:rsidRPr="00471A71">
        <w:rPr>
          <w:rFonts w:asciiTheme="majorHAnsi" w:hAnsiTheme="majorHAnsi" w:cstheme="majorHAnsi"/>
          <w:i/>
          <w:color w:val="000000" w:themeColor="text1"/>
        </w:rPr>
        <w:t>Candida albicans</w:t>
      </w:r>
      <w:r w:rsidR="006968E5" w:rsidRPr="00471A71">
        <w:rPr>
          <w:rFonts w:asciiTheme="majorHAnsi" w:hAnsiTheme="majorHAnsi" w:cstheme="majorHAnsi"/>
          <w:color w:val="000000" w:themeColor="text1"/>
        </w:rPr>
        <w:t xml:space="preserve"> biofilms produce antifungal-toler</w:t>
      </w:r>
      <w:r w:rsidR="00B47E12" w:rsidRPr="00471A71">
        <w:rPr>
          <w:rFonts w:asciiTheme="majorHAnsi" w:hAnsiTheme="majorHAnsi" w:cstheme="majorHAnsi"/>
          <w:color w:val="000000" w:themeColor="text1"/>
        </w:rPr>
        <w:t xml:space="preserve">ant </w:t>
      </w:r>
      <w:proofErr w:type="spellStart"/>
      <w:r w:rsidR="00B47E12" w:rsidRPr="00471A71">
        <w:rPr>
          <w:rFonts w:asciiTheme="majorHAnsi" w:hAnsiTheme="majorHAnsi" w:cstheme="majorHAnsi"/>
          <w:color w:val="000000" w:themeColor="text1"/>
        </w:rPr>
        <w:t>persister</w:t>
      </w:r>
      <w:proofErr w:type="spellEnd"/>
      <w:r w:rsidR="00B47E12" w:rsidRPr="00471A71">
        <w:rPr>
          <w:rFonts w:asciiTheme="majorHAnsi" w:hAnsiTheme="majorHAnsi" w:cstheme="majorHAnsi"/>
          <w:color w:val="000000" w:themeColor="text1"/>
        </w:rPr>
        <w:t xml:space="preserve"> cells.</w:t>
      </w:r>
      <w:r w:rsidR="00936111">
        <w:rPr>
          <w:rFonts w:asciiTheme="majorHAnsi" w:hAnsiTheme="majorHAnsi" w:cstheme="majorHAnsi"/>
          <w:color w:val="000000" w:themeColor="text1"/>
        </w:rPr>
        <w:t xml:space="preserve"> </w:t>
      </w:r>
      <w:r w:rsidR="00B47E12" w:rsidRPr="008C77AA">
        <w:rPr>
          <w:rFonts w:asciiTheme="majorHAnsi" w:hAnsiTheme="majorHAnsi" w:cstheme="majorHAnsi"/>
          <w:i/>
          <w:iCs/>
          <w:color w:val="000000" w:themeColor="text1"/>
        </w:rPr>
        <w:t>Antimicrobial</w:t>
      </w:r>
      <w:r w:rsidR="006968E5" w:rsidRPr="008C77AA">
        <w:rPr>
          <w:rFonts w:asciiTheme="majorHAnsi" w:hAnsiTheme="majorHAnsi" w:cstheme="majorHAnsi"/>
          <w:i/>
          <w:iCs/>
          <w:color w:val="000000" w:themeColor="text1"/>
        </w:rPr>
        <w:t xml:space="preserve"> Agents </w:t>
      </w:r>
      <w:r w:rsidR="00B47E12" w:rsidRPr="008C77AA">
        <w:rPr>
          <w:rFonts w:asciiTheme="majorHAnsi" w:hAnsiTheme="majorHAnsi" w:cstheme="majorHAnsi"/>
          <w:i/>
          <w:iCs/>
          <w:color w:val="000000" w:themeColor="text1"/>
        </w:rPr>
        <w:t>and Chemotherapy</w:t>
      </w:r>
      <w:r w:rsidR="00D86C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xml:space="preserve"> </w:t>
      </w:r>
      <w:r w:rsidR="006968E5" w:rsidRPr="008C77AA">
        <w:rPr>
          <w:rFonts w:asciiTheme="majorHAnsi" w:hAnsiTheme="majorHAnsi" w:cstheme="majorHAnsi"/>
          <w:b/>
          <w:bCs/>
          <w:color w:val="000000" w:themeColor="text1"/>
        </w:rPr>
        <w:t>50</w:t>
      </w:r>
      <w:r w:rsidR="00E8663C">
        <w:rPr>
          <w:rFonts w:asciiTheme="majorHAnsi" w:hAnsiTheme="majorHAnsi" w:cstheme="majorHAnsi"/>
          <w:color w:val="000000" w:themeColor="text1"/>
        </w:rPr>
        <w:t>,</w:t>
      </w:r>
      <w:r w:rsidR="00B47E12" w:rsidRPr="00471A71">
        <w:rPr>
          <w:rFonts w:asciiTheme="majorHAnsi" w:hAnsiTheme="majorHAnsi" w:cstheme="majorHAnsi"/>
          <w:color w:val="000000" w:themeColor="text1"/>
        </w:rPr>
        <w:t xml:space="preserve"> </w:t>
      </w:r>
      <w:r w:rsidR="006968E5" w:rsidRPr="00471A71">
        <w:rPr>
          <w:rFonts w:asciiTheme="majorHAnsi" w:hAnsiTheme="majorHAnsi" w:cstheme="majorHAnsi"/>
          <w:color w:val="000000" w:themeColor="text1"/>
        </w:rPr>
        <w:t>3839–</w:t>
      </w:r>
      <w:r w:rsidR="00B47E12" w:rsidRPr="00471A71">
        <w:rPr>
          <w:rFonts w:asciiTheme="majorHAnsi" w:hAnsiTheme="majorHAnsi" w:cstheme="majorHAnsi"/>
          <w:color w:val="000000" w:themeColor="text1"/>
        </w:rPr>
        <w:t>38</w:t>
      </w:r>
      <w:r w:rsidR="006968E5" w:rsidRPr="00471A71">
        <w:rPr>
          <w:rFonts w:asciiTheme="majorHAnsi" w:hAnsiTheme="majorHAnsi" w:cstheme="majorHAnsi"/>
          <w:color w:val="000000" w:themeColor="text1"/>
        </w:rPr>
        <w:t>46</w:t>
      </w:r>
      <w:r w:rsidR="00B47E12" w:rsidRPr="00471A71">
        <w:rPr>
          <w:rFonts w:asciiTheme="majorHAnsi" w:hAnsiTheme="majorHAnsi" w:cstheme="majorHAnsi"/>
          <w:color w:val="000000" w:themeColor="text1"/>
        </w:rPr>
        <w:t xml:space="preserve"> (2006).</w:t>
      </w:r>
    </w:p>
    <w:p w14:paraId="1B05E764" w14:textId="61FC1559" w:rsidR="0075665C" w:rsidRPr="00471A71" w:rsidRDefault="0075665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13.</w:t>
      </w:r>
      <w:r w:rsidR="00936111">
        <w:rPr>
          <w:rFonts w:asciiTheme="majorHAnsi" w:hAnsiTheme="majorHAnsi" w:cstheme="majorHAnsi"/>
          <w:color w:val="000000" w:themeColor="text1"/>
        </w:rPr>
        <w:t xml:space="preserve"> </w:t>
      </w:r>
      <w:proofErr w:type="spellStart"/>
      <w:r w:rsidRPr="00471A71">
        <w:rPr>
          <w:rFonts w:asciiTheme="majorHAnsi" w:hAnsiTheme="majorHAnsi" w:cstheme="majorHAnsi"/>
          <w:color w:val="000000" w:themeColor="text1"/>
        </w:rPr>
        <w:t>Lagree</w:t>
      </w:r>
      <w:proofErr w:type="spellEnd"/>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K</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Desai</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V</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Finkel</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S</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w:t>
      </w:r>
      <w:proofErr w:type="spellStart"/>
      <w:r w:rsidRPr="00471A71">
        <w:rPr>
          <w:rFonts w:asciiTheme="majorHAnsi" w:hAnsiTheme="majorHAnsi" w:cstheme="majorHAnsi"/>
          <w:color w:val="000000" w:themeColor="text1"/>
        </w:rPr>
        <w:t>Lanni</w:t>
      </w:r>
      <w:proofErr w:type="spellEnd"/>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F.</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Microscopy of fungal biofilms.</w:t>
      </w:r>
      <w:r w:rsidR="00936111">
        <w:rPr>
          <w:rFonts w:asciiTheme="majorHAnsi" w:hAnsiTheme="majorHAnsi" w:cstheme="majorHAnsi"/>
          <w:color w:val="000000" w:themeColor="text1"/>
        </w:rPr>
        <w:t xml:space="preserve"> </w:t>
      </w:r>
      <w:r w:rsidRPr="008C77AA">
        <w:rPr>
          <w:rFonts w:asciiTheme="majorHAnsi" w:hAnsiTheme="majorHAnsi" w:cstheme="majorHAnsi"/>
          <w:i/>
          <w:iCs/>
          <w:color w:val="000000" w:themeColor="text1"/>
        </w:rPr>
        <w:t>Curr</w:t>
      </w:r>
      <w:r w:rsidR="00A53DBE" w:rsidRPr="008C77AA">
        <w:rPr>
          <w:rFonts w:asciiTheme="majorHAnsi" w:hAnsiTheme="majorHAnsi" w:cstheme="majorHAnsi"/>
          <w:i/>
          <w:iCs/>
          <w:color w:val="000000" w:themeColor="text1"/>
        </w:rPr>
        <w:t>ent</w:t>
      </w:r>
      <w:r w:rsidRPr="008C77AA">
        <w:rPr>
          <w:rFonts w:asciiTheme="majorHAnsi" w:hAnsiTheme="majorHAnsi" w:cstheme="majorHAnsi"/>
          <w:i/>
          <w:iCs/>
          <w:color w:val="000000" w:themeColor="text1"/>
        </w:rPr>
        <w:t xml:space="preserve"> Opin</w:t>
      </w:r>
      <w:r w:rsidR="00A53DBE" w:rsidRPr="008C77AA">
        <w:rPr>
          <w:rFonts w:asciiTheme="majorHAnsi" w:hAnsiTheme="majorHAnsi" w:cstheme="majorHAnsi"/>
          <w:i/>
          <w:iCs/>
          <w:color w:val="000000" w:themeColor="text1"/>
        </w:rPr>
        <w:t>ion in</w:t>
      </w:r>
      <w:r w:rsidR="00936111">
        <w:rPr>
          <w:rFonts w:asciiTheme="majorHAnsi" w:hAnsiTheme="majorHAnsi" w:cstheme="majorHAnsi"/>
          <w:i/>
          <w:iCs/>
          <w:color w:val="000000" w:themeColor="text1"/>
        </w:rPr>
        <w:t xml:space="preserve"> </w:t>
      </w:r>
      <w:r w:rsidR="00A53DBE" w:rsidRPr="008C77AA">
        <w:rPr>
          <w:rFonts w:asciiTheme="majorHAnsi" w:hAnsiTheme="majorHAnsi" w:cstheme="majorHAnsi"/>
          <w:i/>
          <w:iCs/>
          <w:color w:val="000000" w:themeColor="text1"/>
        </w:rPr>
        <w:t>Microbiology</w:t>
      </w:r>
      <w:r w:rsidR="00D86C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w:t>
      </w:r>
      <w:r w:rsidRPr="008C77AA">
        <w:rPr>
          <w:rFonts w:asciiTheme="majorHAnsi" w:hAnsiTheme="majorHAnsi" w:cstheme="majorHAnsi"/>
          <w:b/>
          <w:bCs/>
          <w:color w:val="000000" w:themeColor="text1"/>
        </w:rPr>
        <w:t>43</w:t>
      </w:r>
      <w:r w:rsidR="00E8663C">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100</w:t>
      </w:r>
      <w:r w:rsidR="00E8663C">
        <w:rPr>
          <w:rFonts w:asciiTheme="majorHAnsi" w:hAnsiTheme="majorHAnsi" w:cstheme="majorHAnsi"/>
          <w:color w:val="000000" w:themeColor="text1"/>
        </w:rPr>
        <w:t>–</w:t>
      </w:r>
      <w:r w:rsidRPr="00471A71">
        <w:rPr>
          <w:rFonts w:asciiTheme="majorHAnsi" w:hAnsiTheme="majorHAnsi" w:cstheme="majorHAnsi"/>
          <w:color w:val="000000" w:themeColor="text1"/>
        </w:rPr>
        <w:t>107</w:t>
      </w:r>
      <w:r w:rsidR="00A53DBE" w:rsidRPr="00471A71">
        <w:rPr>
          <w:rFonts w:asciiTheme="majorHAnsi" w:hAnsiTheme="majorHAnsi" w:cstheme="majorHAnsi"/>
          <w:color w:val="000000" w:themeColor="text1"/>
        </w:rPr>
        <w:t xml:space="preserve"> (2018)</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115DE57E" w14:textId="70BB168C" w:rsidR="0075665C" w:rsidRPr="00471A71" w:rsidRDefault="0075665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14.</w:t>
      </w:r>
      <w:r w:rsidR="00936111">
        <w:rPr>
          <w:rFonts w:asciiTheme="majorHAnsi" w:hAnsiTheme="majorHAnsi" w:cstheme="majorHAnsi"/>
          <w:color w:val="000000" w:themeColor="text1"/>
        </w:rPr>
        <w:t xml:space="preserve"> </w:t>
      </w:r>
      <w:r w:rsidR="00564510" w:rsidRPr="00471A71">
        <w:rPr>
          <w:rFonts w:asciiTheme="majorHAnsi" w:hAnsiTheme="majorHAnsi" w:cstheme="majorHAnsi"/>
          <w:color w:val="000000" w:themeColor="text1"/>
        </w:rPr>
        <w:t>Woolford</w:t>
      </w:r>
      <w:r w:rsidR="00EE0102">
        <w:rPr>
          <w:rFonts w:asciiTheme="majorHAnsi" w:hAnsiTheme="majorHAnsi" w:cstheme="majorHAnsi"/>
          <w:color w:val="000000" w:themeColor="text1"/>
        </w:rPr>
        <w:t>,</w:t>
      </w:r>
      <w:r w:rsidR="00564510" w:rsidRPr="00471A71">
        <w:rPr>
          <w:rFonts w:asciiTheme="majorHAnsi" w:hAnsiTheme="majorHAnsi" w:cstheme="majorHAnsi"/>
          <w:color w:val="000000" w:themeColor="text1"/>
        </w:rPr>
        <w:t xml:space="preserve"> C</w:t>
      </w:r>
      <w:r w:rsidR="00EE0102">
        <w:rPr>
          <w:rFonts w:asciiTheme="majorHAnsi" w:hAnsiTheme="majorHAnsi" w:cstheme="majorHAnsi"/>
          <w:color w:val="000000" w:themeColor="text1"/>
        </w:rPr>
        <w:t xml:space="preserve">. </w:t>
      </w:r>
      <w:r w:rsidR="00564510" w:rsidRPr="00471A71">
        <w:rPr>
          <w:rFonts w:asciiTheme="majorHAnsi" w:hAnsiTheme="majorHAnsi" w:cstheme="majorHAnsi"/>
          <w:color w:val="000000" w:themeColor="text1"/>
        </w:rPr>
        <w:t>A</w:t>
      </w:r>
      <w:r w:rsidR="00EE0102">
        <w:rPr>
          <w:rFonts w:asciiTheme="majorHAnsi" w:hAnsiTheme="majorHAnsi" w:cstheme="majorHAnsi"/>
          <w:color w:val="000000" w:themeColor="text1"/>
        </w:rPr>
        <w:t>. et al</w:t>
      </w:r>
      <w:r w:rsidR="0056451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64510" w:rsidRPr="00471A71">
        <w:rPr>
          <w:rFonts w:asciiTheme="majorHAnsi" w:hAnsiTheme="majorHAnsi" w:cstheme="majorHAnsi"/>
          <w:color w:val="000000" w:themeColor="text1"/>
        </w:rPr>
        <w:t xml:space="preserve">Bypass of </w:t>
      </w:r>
      <w:r w:rsidR="00564510" w:rsidRPr="00471A71">
        <w:rPr>
          <w:rFonts w:asciiTheme="majorHAnsi" w:hAnsiTheme="majorHAnsi" w:cstheme="majorHAnsi"/>
          <w:i/>
          <w:color w:val="000000" w:themeColor="text1"/>
        </w:rPr>
        <w:t>Candida albicans</w:t>
      </w:r>
      <w:r w:rsidR="00564510" w:rsidRPr="00471A71">
        <w:rPr>
          <w:rFonts w:asciiTheme="majorHAnsi" w:hAnsiTheme="majorHAnsi" w:cstheme="majorHAnsi"/>
          <w:color w:val="000000" w:themeColor="text1"/>
        </w:rPr>
        <w:t xml:space="preserve"> filamentation/biofilm regulators t</w:t>
      </w:r>
      <w:r w:rsidR="002526D2">
        <w:rPr>
          <w:rFonts w:asciiTheme="majorHAnsi" w:hAnsiTheme="majorHAnsi" w:cstheme="majorHAnsi"/>
          <w:color w:val="000000" w:themeColor="text1"/>
        </w:rPr>
        <w:t>h</w:t>
      </w:r>
      <w:r w:rsidR="00564510" w:rsidRPr="00471A71">
        <w:rPr>
          <w:rFonts w:asciiTheme="majorHAnsi" w:hAnsiTheme="majorHAnsi" w:cstheme="majorHAnsi"/>
          <w:color w:val="000000" w:themeColor="text1"/>
        </w:rPr>
        <w:t>ough diminished expression of pr</w:t>
      </w:r>
      <w:r w:rsidR="009672DE" w:rsidRPr="00471A71">
        <w:rPr>
          <w:rFonts w:asciiTheme="majorHAnsi" w:hAnsiTheme="majorHAnsi" w:cstheme="majorHAnsi"/>
          <w:color w:val="000000" w:themeColor="text1"/>
        </w:rPr>
        <w:t>otein kinase Cak1.</w:t>
      </w:r>
      <w:r w:rsidR="00936111">
        <w:rPr>
          <w:rFonts w:asciiTheme="majorHAnsi" w:hAnsiTheme="majorHAnsi" w:cstheme="majorHAnsi"/>
          <w:color w:val="000000" w:themeColor="text1"/>
        </w:rPr>
        <w:t xml:space="preserve"> </w:t>
      </w:r>
      <w:proofErr w:type="spellStart"/>
      <w:r w:rsidR="009672DE" w:rsidRPr="008C77AA">
        <w:rPr>
          <w:rFonts w:asciiTheme="majorHAnsi" w:hAnsiTheme="majorHAnsi" w:cstheme="majorHAnsi"/>
          <w:i/>
          <w:iCs/>
          <w:color w:val="000000" w:themeColor="text1"/>
        </w:rPr>
        <w:t>PLoS</w:t>
      </w:r>
      <w:proofErr w:type="spellEnd"/>
      <w:r w:rsidR="009672DE" w:rsidRPr="008C77AA">
        <w:rPr>
          <w:rFonts w:asciiTheme="majorHAnsi" w:hAnsiTheme="majorHAnsi" w:cstheme="majorHAnsi"/>
          <w:i/>
          <w:iCs/>
          <w:color w:val="000000" w:themeColor="text1"/>
        </w:rPr>
        <w:t xml:space="preserve"> Genetics</w:t>
      </w:r>
      <w:r w:rsidR="00D86C02">
        <w:rPr>
          <w:rFonts w:asciiTheme="majorHAnsi" w:hAnsiTheme="majorHAnsi" w:cstheme="majorHAnsi"/>
          <w:color w:val="000000" w:themeColor="text1"/>
        </w:rPr>
        <w:t>.</w:t>
      </w:r>
      <w:r w:rsidR="009672DE" w:rsidRPr="00471A71">
        <w:rPr>
          <w:rFonts w:asciiTheme="majorHAnsi" w:hAnsiTheme="majorHAnsi" w:cstheme="majorHAnsi"/>
          <w:color w:val="000000" w:themeColor="text1"/>
        </w:rPr>
        <w:t xml:space="preserve"> </w:t>
      </w:r>
      <w:r w:rsidR="00564510" w:rsidRPr="008C77AA">
        <w:rPr>
          <w:rFonts w:asciiTheme="majorHAnsi" w:hAnsiTheme="majorHAnsi" w:cstheme="majorHAnsi"/>
          <w:b/>
          <w:bCs/>
          <w:color w:val="000000" w:themeColor="text1"/>
        </w:rPr>
        <w:t>12</w:t>
      </w:r>
      <w:r w:rsidR="00E8663C">
        <w:rPr>
          <w:rFonts w:asciiTheme="majorHAnsi" w:hAnsiTheme="majorHAnsi" w:cstheme="majorHAnsi"/>
          <w:color w:val="000000" w:themeColor="text1"/>
        </w:rPr>
        <w:t>,</w:t>
      </w:r>
      <w:r w:rsidR="00564510" w:rsidRPr="00471A71">
        <w:rPr>
          <w:rFonts w:asciiTheme="majorHAnsi" w:hAnsiTheme="majorHAnsi" w:cstheme="majorHAnsi"/>
          <w:color w:val="000000" w:themeColor="text1"/>
        </w:rPr>
        <w:t xml:space="preserve"> e1006487</w:t>
      </w:r>
      <w:r w:rsidR="009672DE" w:rsidRPr="00471A71">
        <w:rPr>
          <w:rFonts w:asciiTheme="majorHAnsi" w:hAnsiTheme="majorHAnsi" w:cstheme="majorHAnsi"/>
          <w:color w:val="000000" w:themeColor="text1"/>
        </w:rPr>
        <w:t xml:space="preserve"> (2016)</w:t>
      </w:r>
      <w:r w:rsidR="0056451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0E54B7C7" w14:textId="4D538E4B" w:rsidR="006C65C3" w:rsidRPr="00471A71" w:rsidRDefault="0075665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15.</w:t>
      </w:r>
      <w:r w:rsidR="00936111">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Huang</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M</w:t>
      </w:r>
      <w:r w:rsidR="00EE0102">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Y</w:t>
      </w:r>
      <w:r w:rsidR="00EE0102">
        <w:rPr>
          <w:rFonts w:asciiTheme="majorHAnsi" w:hAnsiTheme="majorHAnsi" w:cstheme="majorHAnsi"/>
          <w:color w:val="000000" w:themeColor="text1"/>
        </w:rPr>
        <w:t>.</w:t>
      </w:r>
      <w:r w:rsidR="00AF007C" w:rsidRPr="00471A71">
        <w:rPr>
          <w:rFonts w:asciiTheme="majorHAnsi" w:hAnsiTheme="majorHAnsi" w:cstheme="majorHAnsi"/>
          <w:color w:val="000000" w:themeColor="text1"/>
        </w:rPr>
        <w:t>, W</w:t>
      </w:r>
      <w:r w:rsidR="00470EBB" w:rsidRPr="00471A71">
        <w:rPr>
          <w:rFonts w:asciiTheme="majorHAnsi" w:hAnsiTheme="majorHAnsi" w:cstheme="majorHAnsi"/>
          <w:color w:val="000000" w:themeColor="text1"/>
        </w:rPr>
        <w:t>oolford</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C</w:t>
      </w:r>
      <w:r w:rsidR="00EE0102">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A</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May</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G</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McManus</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C</w:t>
      </w:r>
      <w:r w:rsidR="00EE0102">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J</w:t>
      </w:r>
      <w:r w:rsidR="00EE0102">
        <w:rPr>
          <w:rFonts w:asciiTheme="majorHAnsi" w:hAnsiTheme="majorHAnsi" w:cstheme="majorHAnsi"/>
          <w:color w:val="000000" w:themeColor="text1"/>
        </w:rPr>
        <w:t>.</w:t>
      </w:r>
      <w:r w:rsidR="00AF007C" w:rsidRPr="00471A71">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w:t>
      </w:r>
      <w:r w:rsidR="00AF007C" w:rsidRPr="00471A71">
        <w:rPr>
          <w:rFonts w:asciiTheme="majorHAnsi" w:hAnsiTheme="majorHAnsi" w:cstheme="majorHAnsi"/>
          <w:color w:val="000000" w:themeColor="text1"/>
        </w:rPr>
        <w:t>Mitchell</w:t>
      </w:r>
      <w:r w:rsidR="00EE0102">
        <w:rPr>
          <w:rFonts w:asciiTheme="majorHAnsi" w:hAnsiTheme="majorHAnsi" w:cstheme="majorHAnsi"/>
          <w:color w:val="000000" w:themeColor="text1"/>
        </w:rPr>
        <w:t>,</w:t>
      </w:r>
      <w:r w:rsidR="00AF007C" w:rsidRPr="00471A71">
        <w:rPr>
          <w:rFonts w:asciiTheme="majorHAnsi" w:hAnsiTheme="majorHAnsi" w:cstheme="majorHAnsi"/>
          <w:color w:val="000000" w:themeColor="text1"/>
        </w:rPr>
        <w:t xml:space="preserve"> A</w:t>
      </w:r>
      <w:r w:rsidR="00EE0102">
        <w:rPr>
          <w:rFonts w:asciiTheme="majorHAnsi" w:hAnsiTheme="majorHAnsi" w:cstheme="majorHAnsi"/>
          <w:color w:val="000000" w:themeColor="text1"/>
        </w:rPr>
        <w:t xml:space="preserve">. </w:t>
      </w:r>
      <w:r w:rsidR="00AF007C" w:rsidRPr="00471A71">
        <w:rPr>
          <w:rFonts w:asciiTheme="majorHAnsi" w:hAnsiTheme="majorHAnsi" w:cstheme="majorHAnsi"/>
          <w:color w:val="000000" w:themeColor="text1"/>
        </w:rPr>
        <w:t>P</w:t>
      </w:r>
      <w:r w:rsidR="00470EB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Circuit diversification in a biofilm r</w:t>
      </w:r>
      <w:r w:rsidR="00473DC9" w:rsidRPr="00471A71">
        <w:rPr>
          <w:rFonts w:asciiTheme="majorHAnsi" w:hAnsiTheme="majorHAnsi" w:cstheme="majorHAnsi"/>
          <w:color w:val="000000" w:themeColor="text1"/>
        </w:rPr>
        <w:t>egulatory network.</w:t>
      </w:r>
      <w:r w:rsidR="00936111">
        <w:rPr>
          <w:rFonts w:asciiTheme="majorHAnsi" w:hAnsiTheme="majorHAnsi" w:cstheme="majorHAnsi"/>
          <w:color w:val="000000" w:themeColor="text1"/>
        </w:rPr>
        <w:t xml:space="preserve"> </w:t>
      </w:r>
      <w:proofErr w:type="spellStart"/>
      <w:r w:rsidR="00473DC9" w:rsidRPr="008C77AA">
        <w:rPr>
          <w:rFonts w:asciiTheme="majorHAnsi" w:hAnsiTheme="majorHAnsi" w:cstheme="majorHAnsi"/>
          <w:i/>
          <w:iCs/>
          <w:color w:val="000000" w:themeColor="text1"/>
        </w:rPr>
        <w:t>PLoS</w:t>
      </w:r>
      <w:proofErr w:type="spellEnd"/>
      <w:r w:rsidR="00473DC9" w:rsidRPr="008C77AA">
        <w:rPr>
          <w:rFonts w:asciiTheme="majorHAnsi" w:hAnsiTheme="majorHAnsi" w:cstheme="majorHAnsi"/>
          <w:i/>
          <w:iCs/>
          <w:color w:val="000000" w:themeColor="text1"/>
        </w:rPr>
        <w:t xml:space="preserve"> Pathogens</w:t>
      </w:r>
      <w:r w:rsidR="00D86C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w:t>
      </w:r>
      <w:r w:rsidR="00470EBB" w:rsidRPr="008C77AA">
        <w:rPr>
          <w:rFonts w:asciiTheme="majorHAnsi" w:hAnsiTheme="majorHAnsi" w:cstheme="majorHAnsi"/>
          <w:b/>
          <w:bCs/>
          <w:color w:val="000000" w:themeColor="text1"/>
        </w:rPr>
        <w:t>15</w:t>
      </w:r>
      <w:r w:rsidR="00470EBB" w:rsidRPr="00471A71">
        <w:rPr>
          <w:rFonts w:asciiTheme="majorHAnsi" w:hAnsiTheme="majorHAnsi" w:cstheme="majorHAnsi"/>
          <w:color w:val="000000" w:themeColor="text1"/>
        </w:rPr>
        <w:t>(5)</w:t>
      </w:r>
      <w:r w:rsidR="00E8663C">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e1007787</w:t>
      </w:r>
      <w:r w:rsidR="00473DC9" w:rsidRPr="00471A71">
        <w:rPr>
          <w:rFonts w:asciiTheme="majorHAnsi" w:hAnsiTheme="majorHAnsi" w:cstheme="majorHAnsi"/>
          <w:color w:val="000000" w:themeColor="text1"/>
        </w:rPr>
        <w:t xml:space="preserve"> (2019)</w:t>
      </w:r>
      <w:r w:rsidR="00470EB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53BC68FC" w14:textId="24BC82C4" w:rsidR="002C08C0" w:rsidRPr="00471A71" w:rsidRDefault="0075665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16.</w:t>
      </w:r>
      <w:r w:rsidR="00936111">
        <w:rPr>
          <w:rFonts w:asciiTheme="majorHAnsi" w:hAnsiTheme="majorHAnsi" w:cstheme="majorHAnsi"/>
          <w:color w:val="000000" w:themeColor="text1"/>
        </w:rPr>
        <w:t xml:space="preserve"> </w:t>
      </w:r>
      <w:proofErr w:type="spellStart"/>
      <w:r w:rsidR="00EA30FC" w:rsidRPr="00471A71">
        <w:rPr>
          <w:rFonts w:asciiTheme="majorHAnsi" w:hAnsiTheme="majorHAnsi" w:cstheme="majorHAnsi"/>
          <w:color w:val="000000" w:themeColor="text1"/>
        </w:rPr>
        <w:t>Ganguly</w:t>
      </w:r>
      <w:proofErr w:type="spellEnd"/>
      <w:r w:rsidR="00EE0102">
        <w:rPr>
          <w:rFonts w:asciiTheme="majorHAnsi" w:hAnsiTheme="majorHAnsi" w:cstheme="majorHAnsi"/>
          <w:color w:val="000000" w:themeColor="text1"/>
        </w:rPr>
        <w:t>,</w:t>
      </w:r>
      <w:r w:rsidR="00EA30FC" w:rsidRPr="00471A71">
        <w:rPr>
          <w:rFonts w:asciiTheme="majorHAnsi" w:hAnsiTheme="majorHAnsi" w:cstheme="majorHAnsi"/>
          <w:color w:val="000000" w:themeColor="text1"/>
        </w:rPr>
        <w:t xml:space="preserve"> S</w:t>
      </w:r>
      <w:r w:rsidR="00EE0102">
        <w:rPr>
          <w:rFonts w:asciiTheme="majorHAnsi" w:hAnsiTheme="majorHAnsi" w:cstheme="majorHAnsi"/>
          <w:color w:val="000000" w:themeColor="text1"/>
        </w:rPr>
        <w:t>.</w:t>
      </w:r>
      <w:r w:rsidR="00EA30FC" w:rsidRPr="00471A71">
        <w:rPr>
          <w:rFonts w:asciiTheme="majorHAnsi" w:hAnsiTheme="majorHAnsi" w:cstheme="majorHAnsi"/>
          <w:color w:val="000000" w:themeColor="text1"/>
        </w:rPr>
        <w:t xml:space="preserve"> </w:t>
      </w:r>
      <w:r w:rsidR="00EE0102">
        <w:rPr>
          <w:rFonts w:asciiTheme="majorHAnsi" w:hAnsiTheme="majorHAnsi" w:cstheme="majorHAnsi"/>
          <w:color w:val="000000" w:themeColor="text1"/>
        </w:rPr>
        <w:t>et al</w:t>
      </w:r>
      <w:r w:rsidR="00EA30F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A30FC" w:rsidRPr="00471A71">
        <w:rPr>
          <w:rFonts w:asciiTheme="majorHAnsi" w:hAnsiTheme="majorHAnsi" w:cstheme="majorHAnsi"/>
          <w:color w:val="000000" w:themeColor="text1"/>
        </w:rPr>
        <w:t xml:space="preserve">Zap1 control of cell-cell signaling in </w:t>
      </w:r>
      <w:r w:rsidR="00EA30FC" w:rsidRPr="00471A71">
        <w:rPr>
          <w:rFonts w:asciiTheme="majorHAnsi" w:hAnsiTheme="majorHAnsi" w:cstheme="majorHAnsi"/>
          <w:i/>
          <w:color w:val="000000" w:themeColor="text1"/>
        </w:rPr>
        <w:t>Candida albicans</w:t>
      </w:r>
      <w:r w:rsidR="00EA30FC" w:rsidRPr="00471A71">
        <w:rPr>
          <w:rFonts w:asciiTheme="majorHAnsi" w:hAnsiTheme="majorHAnsi" w:cstheme="majorHAnsi"/>
          <w:color w:val="000000" w:themeColor="text1"/>
        </w:rPr>
        <w:t xml:space="preserve"> biofilms.</w:t>
      </w:r>
      <w:r w:rsidR="00936111">
        <w:rPr>
          <w:rFonts w:asciiTheme="majorHAnsi" w:hAnsiTheme="majorHAnsi" w:cstheme="majorHAnsi"/>
          <w:color w:val="000000" w:themeColor="text1"/>
        </w:rPr>
        <w:t xml:space="preserve"> </w:t>
      </w:r>
      <w:r w:rsidR="00EA30FC" w:rsidRPr="008C77AA">
        <w:rPr>
          <w:rFonts w:asciiTheme="majorHAnsi" w:hAnsiTheme="majorHAnsi" w:cstheme="majorHAnsi"/>
          <w:i/>
          <w:iCs/>
          <w:color w:val="000000" w:themeColor="text1"/>
        </w:rPr>
        <w:t>Eukaryot</w:t>
      </w:r>
      <w:r w:rsidR="00AE3151" w:rsidRPr="008C77AA">
        <w:rPr>
          <w:rFonts w:asciiTheme="majorHAnsi" w:hAnsiTheme="majorHAnsi" w:cstheme="majorHAnsi"/>
          <w:i/>
          <w:iCs/>
          <w:color w:val="000000" w:themeColor="text1"/>
        </w:rPr>
        <w:t>ic Cell</w:t>
      </w:r>
      <w:r w:rsidR="00D86C02">
        <w:rPr>
          <w:rFonts w:asciiTheme="majorHAnsi" w:hAnsiTheme="majorHAnsi" w:cstheme="majorHAnsi"/>
          <w:color w:val="000000" w:themeColor="text1"/>
        </w:rPr>
        <w:t>.</w:t>
      </w:r>
      <w:r w:rsidR="00EA30FC" w:rsidRPr="00471A71">
        <w:rPr>
          <w:rFonts w:asciiTheme="majorHAnsi" w:hAnsiTheme="majorHAnsi" w:cstheme="majorHAnsi"/>
          <w:color w:val="000000" w:themeColor="text1"/>
        </w:rPr>
        <w:t xml:space="preserve"> </w:t>
      </w:r>
      <w:r w:rsidR="00EA30FC" w:rsidRPr="008C77AA">
        <w:rPr>
          <w:rFonts w:asciiTheme="majorHAnsi" w:hAnsiTheme="majorHAnsi" w:cstheme="majorHAnsi"/>
          <w:b/>
          <w:bCs/>
          <w:color w:val="000000" w:themeColor="text1"/>
        </w:rPr>
        <w:t>10</w:t>
      </w:r>
      <w:r w:rsidR="00E8663C">
        <w:rPr>
          <w:rFonts w:asciiTheme="majorHAnsi" w:hAnsiTheme="majorHAnsi" w:cstheme="majorHAnsi"/>
          <w:color w:val="000000" w:themeColor="text1"/>
        </w:rPr>
        <w:t>,</w:t>
      </w:r>
      <w:r w:rsidR="00EA30FC" w:rsidRPr="00471A71">
        <w:rPr>
          <w:rFonts w:asciiTheme="majorHAnsi" w:hAnsiTheme="majorHAnsi" w:cstheme="majorHAnsi"/>
          <w:color w:val="000000" w:themeColor="text1"/>
        </w:rPr>
        <w:t xml:space="preserve"> 1448</w:t>
      </w:r>
      <w:r w:rsidR="00E8663C">
        <w:rPr>
          <w:rFonts w:asciiTheme="majorHAnsi" w:hAnsiTheme="majorHAnsi" w:cstheme="majorHAnsi"/>
          <w:color w:val="000000" w:themeColor="text1"/>
        </w:rPr>
        <w:t>–</w:t>
      </w:r>
      <w:r w:rsidR="00EA30FC" w:rsidRPr="00471A71">
        <w:rPr>
          <w:rFonts w:asciiTheme="majorHAnsi" w:hAnsiTheme="majorHAnsi" w:cstheme="majorHAnsi"/>
          <w:color w:val="000000" w:themeColor="text1"/>
        </w:rPr>
        <w:t>1454</w:t>
      </w:r>
      <w:r w:rsidR="00AE3151" w:rsidRPr="00471A71">
        <w:rPr>
          <w:rFonts w:asciiTheme="majorHAnsi" w:hAnsiTheme="majorHAnsi" w:cstheme="majorHAnsi"/>
          <w:color w:val="000000" w:themeColor="text1"/>
        </w:rPr>
        <w:t xml:space="preserve"> (2011)</w:t>
      </w:r>
      <w:r w:rsidR="00EA30F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45DA03BA" w14:textId="40CDA667" w:rsidR="006C65C3" w:rsidRPr="00471A71" w:rsidRDefault="002766B8"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17</w:t>
      </w:r>
      <w:r w:rsidR="00ED4F5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roofErr w:type="spellStart"/>
      <w:r w:rsidR="006C65C3" w:rsidRPr="00471A71">
        <w:rPr>
          <w:rFonts w:asciiTheme="majorHAnsi" w:hAnsiTheme="majorHAnsi" w:cstheme="majorHAnsi"/>
          <w:color w:val="000000" w:themeColor="text1"/>
        </w:rPr>
        <w:t>Frisken</w:t>
      </w:r>
      <w:proofErr w:type="spellEnd"/>
      <w:r w:rsidR="00EE0102">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w:t>
      </w:r>
      <w:r w:rsidR="00EE0102">
        <w:rPr>
          <w:rFonts w:asciiTheme="majorHAnsi" w:hAnsiTheme="majorHAnsi" w:cstheme="majorHAnsi"/>
          <w:color w:val="000000" w:themeColor="text1"/>
        </w:rPr>
        <w:t xml:space="preserve">G. </w:t>
      </w:r>
      <w:r w:rsidR="006C65C3" w:rsidRPr="00471A71">
        <w:rPr>
          <w:rFonts w:asciiTheme="majorHAnsi" w:hAnsiTheme="majorHAnsi" w:cstheme="majorHAnsi"/>
          <w:color w:val="000000" w:themeColor="text1"/>
        </w:rPr>
        <w:t>S</w:t>
      </w:r>
      <w:r w:rsidR="00EE0102">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w:t>
      </w:r>
      <w:proofErr w:type="spellStart"/>
      <w:r w:rsidR="00E62436" w:rsidRPr="00471A71">
        <w:rPr>
          <w:rFonts w:asciiTheme="majorHAnsi" w:hAnsiTheme="majorHAnsi" w:cstheme="majorHAnsi"/>
          <w:color w:val="000000" w:themeColor="text1"/>
        </w:rPr>
        <w:t>Lanni</w:t>
      </w:r>
      <w:proofErr w:type="spellEnd"/>
      <w:r w:rsidR="00EE0102">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F.</w:t>
      </w:r>
      <w:r w:rsidR="0093611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 xml:space="preserve">Experimental test of an analytical </w:t>
      </w:r>
      <w:r w:rsidR="00E62436" w:rsidRPr="00471A71">
        <w:rPr>
          <w:rFonts w:asciiTheme="majorHAnsi" w:hAnsiTheme="majorHAnsi" w:cstheme="majorHAnsi"/>
          <w:color w:val="000000" w:themeColor="text1"/>
        </w:rPr>
        <w:t xml:space="preserve">model of </w:t>
      </w:r>
      <w:r w:rsidR="006C65C3" w:rsidRPr="00471A71">
        <w:rPr>
          <w:rFonts w:asciiTheme="majorHAnsi" w:hAnsiTheme="majorHAnsi" w:cstheme="majorHAnsi"/>
          <w:color w:val="000000" w:themeColor="text1"/>
        </w:rPr>
        <w:t>aberration in an oil-immersion objective lens used in t</w:t>
      </w:r>
      <w:r w:rsidR="002526D2">
        <w:rPr>
          <w:rFonts w:asciiTheme="majorHAnsi" w:hAnsiTheme="majorHAnsi" w:cstheme="majorHAnsi"/>
          <w:color w:val="000000" w:themeColor="text1"/>
        </w:rPr>
        <w:t>h</w:t>
      </w:r>
      <w:r w:rsidR="00D86C02">
        <w:rPr>
          <w:rFonts w:asciiTheme="majorHAnsi" w:hAnsiTheme="majorHAnsi" w:cstheme="majorHAnsi"/>
          <w:color w:val="000000" w:themeColor="text1"/>
        </w:rPr>
        <w:t>r</w:t>
      </w:r>
      <w:r w:rsidR="006C65C3" w:rsidRPr="00471A71">
        <w:rPr>
          <w:rFonts w:asciiTheme="majorHAnsi" w:hAnsiTheme="majorHAnsi" w:cstheme="majorHAnsi"/>
          <w:color w:val="000000" w:themeColor="text1"/>
        </w:rPr>
        <w:t xml:space="preserve">ee-dimensional light microscopy. </w:t>
      </w:r>
      <w:r w:rsidR="006C65C3" w:rsidRPr="008C77AA">
        <w:rPr>
          <w:rFonts w:asciiTheme="majorHAnsi" w:hAnsiTheme="majorHAnsi" w:cstheme="majorHAnsi"/>
          <w:i/>
          <w:iCs/>
          <w:color w:val="000000" w:themeColor="text1"/>
        </w:rPr>
        <w:t>J</w:t>
      </w:r>
      <w:r w:rsidR="00AE3151" w:rsidRPr="008C77AA">
        <w:rPr>
          <w:rFonts w:asciiTheme="majorHAnsi" w:hAnsiTheme="majorHAnsi" w:cstheme="majorHAnsi"/>
          <w:i/>
          <w:iCs/>
          <w:color w:val="000000" w:themeColor="text1"/>
        </w:rPr>
        <w:t>ournal of the</w:t>
      </w:r>
      <w:r w:rsidR="00936111">
        <w:rPr>
          <w:rFonts w:asciiTheme="majorHAnsi" w:hAnsiTheme="majorHAnsi" w:cstheme="majorHAnsi"/>
          <w:i/>
          <w:iCs/>
          <w:color w:val="000000" w:themeColor="text1"/>
        </w:rPr>
        <w:t xml:space="preserve"> </w:t>
      </w:r>
      <w:r w:rsidR="006C65C3" w:rsidRPr="008C77AA">
        <w:rPr>
          <w:rFonts w:asciiTheme="majorHAnsi" w:hAnsiTheme="majorHAnsi" w:cstheme="majorHAnsi"/>
          <w:i/>
          <w:iCs/>
          <w:color w:val="000000" w:themeColor="text1"/>
        </w:rPr>
        <w:t>Opt</w:t>
      </w:r>
      <w:r w:rsidR="00AE3151" w:rsidRPr="008C77AA">
        <w:rPr>
          <w:rFonts w:asciiTheme="majorHAnsi" w:hAnsiTheme="majorHAnsi" w:cstheme="majorHAnsi"/>
          <w:i/>
          <w:iCs/>
          <w:color w:val="000000" w:themeColor="text1"/>
        </w:rPr>
        <w:t>ical</w:t>
      </w:r>
      <w:r w:rsidR="006C65C3" w:rsidRPr="008C77AA">
        <w:rPr>
          <w:rFonts w:asciiTheme="majorHAnsi" w:hAnsiTheme="majorHAnsi" w:cstheme="majorHAnsi"/>
          <w:i/>
          <w:iCs/>
          <w:color w:val="000000" w:themeColor="text1"/>
        </w:rPr>
        <w:t xml:space="preserve"> Soc</w:t>
      </w:r>
      <w:r w:rsidR="00AE3151" w:rsidRPr="008C77AA">
        <w:rPr>
          <w:rFonts w:asciiTheme="majorHAnsi" w:hAnsiTheme="majorHAnsi" w:cstheme="majorHAnsi"/>
          <w:i/>
          <w:iCs/>
          <w:color w:val="000000" w:themeColor="text1"/>
        </w:rPr>
        <w:t>iety of</w:t>
      </w:r>
      <w:r w:rsidR="006C65C3" w:rsidRPr="008C77AA">
        <w:rPr>
          <w:rFonts w:asciiTheme="majorHAnsi" w:hAnsiTheme="majorHAnsi" w:cstheme="majorHAnsi"/>
          <w:i/>
          <w:iCs/>
          <w:color w:val="000000" w:themeColor="text1"/>
        </w:rPr>
        <w:t xml:space="preserve"> Am</w:t>
      </w:r>
      <w:r w:rsidR="00AE3151" w:rsidRPr="008C77AA">
        <w:rPr>
          <w:rFonts w:asciiTheme="majorHAnsi" w:hAnsiTheme="majorHAnsi" w:cstheme="majorHAnsi"/>
          <w:i/>
          <w:iCs/>
          <w:color w:val="000000" w:themeColor="text1"/>
        </w:rPr>
        <w:t>erica</w:t>
      </w:r>
      <w:r w:rsidR="00D86C02">
        <w:rPr>
          <w:rFonts w:asciiTheme="majorHAnsi" w:hAnsiTheme="majorHAnsi" w:cstheme="majorHAnsi"/>
          <w:color w:val="000000" w:themeColor="text1"/>
        </w:rPr>
        <w:t>.</w:t>
      </w:r>
      <w:r w:rsidR="00AE3151" w:rsidRPr="00471A71">
        <w:rPr>
          <w:rFonts w:asciiTheme="majorHAnsi" w:hAnsiTheme="majorHAnsi" w:cstheme="majorHAnsi"/>
          <w:color w:val="000000" w:themeColor="text1"/>
        </w:rPr>
        <w:t xml:space="preserve"> </w:t>
      </w:r>
      <w:r w:rsidR="006C65C3" w:rsidRPr="008C77AA">
        <w:rPr>
          <w:rFonts w:asciiTheme="majorHAnsi" w:hAnsiTheme="majorHAnsi" w:cstheme="majorHAnsi"/>
          <w:b/>
          <w:bCs/>
          <w:color w:val="000000" w:themeColor="text1"/>
        </w:rPr>
        <w:t>8</w:t>
      </w:r>
      <w:r w:rsidR="00E8663C">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1601</w:t>
      </w:r>
      <w:r w:rsidR="00E8663C">
        <w:rPr>
          <w:rFonts w:asciiTheme="majorHAnsi" w:hAnsiTheme="majorHAnsi" w:cstheme="majorHAnsi"/>
          <w:color w:val="000000" w:themeColor="text1"/>
        </w:rPr>
        <w:t>–</w:t>
      </w:r>
      <w:r w:rsidR="006C65C3" w:rsidRPr="00471A71">
        <w:rPr>
          <w:rFonts w:asciiTheme="majorHAnsi" w:hAnsiTheme="majorHAnsi" w:cstheme="majorHAnsi"/>
          <w:color w:val="000000" w:themeColor="text1"/>
        </w:rPr>
        <w:t>1613</w:t>
      </w:r>
      <w:r w:rsidR="00AE3151" w:rsidRPr="00471A71">
        <w:rPr>
          <w:rFonts w:asciiTheme="majorHAnsi" w:hAnsiTheme="majorHAnsi" w:cstheme="majorHAnsi"/>
          <w:color w:val="000000" w:themeColor="text1"/>
        </w:rPr>
        <w:t xml:space="preserve"> (1991)</w:t>
      </w:r>
      <w:r w:rsidR="00E6243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Reprinted in 9</w:t>
      </w:r>
      <w:r w:rsidR="00E8663C">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154–166 (1992).</w:t>
      </w:r>
    </w:p>
    <w:p w14:paraId="37711338" w14:textId="371CC1ED" w:rsidR="006C65C3" w:rsidRPr="00471A71" w:rsidRDefault="002766B8"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18</w:t>
      </w:r>
      <w:r w:rsidR="00ED4F5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roofErr w:type="spellStart"/>
      <w:r w:rsidR="006C65C3" w:rsidRPr="00471A71">
        <w:rPr>
          <w:rFonts w:asciiTheme="majorHAnsi" w:hAnsiTheme="majorHAnsi" w:cstheme="majorHAnsi"/>
          <w:color w:val="000000" w:themeColor="text1"/>
        </w:rPr>
        <w:t>Lanni</w:t>
      </w:r>
      <w:proofErr w:type="spellEnd"/>
      <w:r w:rsidR="00EE0102">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F</w:t>
      </w:r>
      <w:r w:rsidR="00EE0102">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w:t>
      </w:r>
      <w:r w:rsidR="00E62436" w:rsidRPr="00471A71">
        <w:rPr>
          <w:rFonts w:asciiTheme="majorHAnsi" w:hAnsiTheme="majorHAnsi" w:cstheme="majorHAnsi"/>
          <w:color w:val="000000" w:themeColor="text1"/>
        </w:rPr>
        <w:t>Keller</w:t>
      </w:r>
      <w:r w:rsidR="00EE0102">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H</w:t>
      </w:r>
      <w:r w:rsidR="00EE0102">
        <w:rPr>
          <w:rFonts w:asciiTheme="majorHAnsi" w:hAnsiTheme="majorHAnsi" w:cstheme="majorHAnsi"/>
          <w:color w:val="000000" w:themeColor="text1"/>
        </w:rPr>
        <w:t xml:space="preserve">. </w:t>
      </w:r>
      <w:r w:rsidR="00E62436" w:rsidRPr="00471A71">
        <w:rPr>
          <w:rFonts w:asciiTheme="majorHAnsi" w:hAnsiTheme="majorHAnsi" w:cstheme="majorHAnsi"/>
          <w:color w:val="000000" w:themeColor="text1"/>
        </w:rPr>
        <w:t>E.</w:t>
      </w:r>
      <w:r w:rsidR="0093611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Microscope principles and optical systems.</w:t>
      </w:r>
      <w:r w:rsidR="0093611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 xml:space="preserve">In </w:t>
      </w:r>
      <w:r w:rsidR="006C65C3" w:rsidRPr="00471A71">
        <w:rPr>
          <w:rFonts w:asciiTheme="majorHAnsi" w:hAnsiTheme="majorHAnsi" w:cstheme="majorHAnsi"/>
          <w:i/>
          <w:color w:val="000000" w:themeColor="text1"/>
        </w:rPr>
        <w:t>Imaging, A Laboratory Manual</w:t>
      </w:r>
      <w:r w:rsidR="006C65C3" w:rsidRPr="00471A71">
        <w:rPr>
          <w:rFonts w:asciiTheme="majorHAnsi" w:hAnsiTheme="majorHAnsi" w:cstheme="majorHAnsi"/>
          <w:color w:val="000000" w:themeColor="text1"/>
        </w:rPr>
        <w:t xml:space="preserve">. Edited by </w:t>
      </w:r>
      <w:proofErr w:type="spellStart"/>
      <w:r w:rsidR="006C65C3" w:rsidRPr="00471A71">
        <w:rPr>
          <w:rFonts w:asciiTheme="majorHAnsi" w:hAnsiTheme="majorHAnsi" w:cstheme="majorHAnsi"/>
          <w:color w:val="000000" w:themeColor="text1"/>
        </w:rPr>
        <w:t>Yuste</w:t>
      </w:r>
      <w:proofErr w:type="spellEnd"/>
      <w:r w:rsidR="006C65C3" w:rsidRPr="00471A71">
        <w:rPr>
          <w:rFonts w:asciiTheme="majorHAnsi" w:hAnsiTheme="majorHAnsi" w:cstheme="majorHAnsi"/>
          <w:color w:val="000000" w:themeColor="text1"/>
        </w:rPr>
        <w:t xml:space="preserve"> RM. Cold </w:t>
      </w:r>
      <w:r w:rsidR="00F64D1F" w:rsidRPr="00471A71">
        <w:rPr>
          <w:rFonts w:asciiTheme="majorHAnsi" w:hAnsiTheme="majorHAnsi" w:cstheme="majorHAnsi"/>
          <w:color w:val="000000" w:themeColor="text1"/>
        </w:rPr>
        <w:t>Spring Harbor Laboratory Press (</w:t>
      </w:r>
      <w:r w:rsidR="006C65C3" w:rsidRPr="00471A71">
        <w:rPr>
          <w:rFonts w:asciiTheme="majorHAnsi" w:hAnsiTheme="majorHAnsi" w:cstheme="majorHAnsi"/>
          <w:color w:val="000000" w:themeColor="text1"/>
        </w:rPr>
        <w:t>2011</w:t>
      </w:r>
      <w:r w:rsidR="00F64D1F" w:rsidRPr="00471A71">
        <w:rPr>
          <w:rFonts w:asciiTheme="majorHAnsi" w:hAnsiTheme="majorHAnsi" w:cstheme="majorHAnsi"/>
          <w:color w:val="000000" w:themeColor="text1"/>
        </w:rPr>
        <w:t xml:space="preserve">). </w:t>
      </w:r>
      <w:r w:rsidR="00246230">
        <w:rPr>
          <w:rFonts w:asciiTheme="majorHAnsi" w:hAnsiTheme="majorHAnsi" w:cstheme="majorHAnsi"/>
          <w:color w:val="000000" w:themeColor="text1"/>
        </w:rPr>
        <w:t>p</w:t>
      </w:r>
      <w:r w:rsidR="00F64D1F" w:rsidRPr="00471A71">
        <w:rPr>
          <w:rFonts w:asciiTheme="majorHAnsi" w:hAnsiTheme="majorHAnsi" w:cstheme="majorHAnsi"/>
          <w:color w:val="000000" w:themeColor="text1"/>
        </w:rPr>
        <w:t>p</w:t>
      </w:r>
      <w:r w:rsidR="00246230">
        <w:rPr>
          <w:rFonts w:asciiTheme="majorHAnsi" w:hAnsiTheme="majorHAnsi" w:cstheme="majorHAnsi"/>
          <w:color w:val="000000" w:themeColor="text1"/>
        </w:rPr>
        <w:t xml:space="preserve">. </w:t>
      </w:r>
      <w:r w:rsidR="00F64D1F" w:rsidRPr="00471A71">
        <w:rPr>
          <w:rFonts w:asciiTheme="majorHAnsi" w:hAnsiTheme="majorHAnsi" w:cstheme="majorHAnsi"/>
          <w:color w:val="000000" w:themeColor="text1"/>
        </w:rPr>
        <w:t>1</w:t>
      </w:r>
      <w:r w:rsidR="00E8663C">
        <w:rPr>
          <w:rFonts w:asciiTheme="majorHAnsi" w:hAnsiTheme="majorHAnsi" w:cstheme="majorHAnsi"/>
          <w:color w:val="000000" w:themeColor="text1"/>
        </w:rPr>
        <w:t>–</w:t>
      </w:r>
      <w:r w:rsidR="006C65C3" w:rsidRPr="00471A71">
        <w:rPr>
          <w:rFonts w:asciiTheme="majorHAnsi" w:hAnsiTheme="majorHAnsi" w:cstheme="majorHAnsi"/>
          <w:color w:val="000000" w:themeColor="text1"/>
        </w:rPr>
        <w:t>55. Chapter 1</w:t>
      </w:r>
      <w:r w:rsidR="00F64D1F" w:rsidRPr="00471A71">
        <w:rPr>
          <w:rFonts w:asciiTheme="majorHAnsi" w:hAnsiTheme="majorHAnsi" w:cstheme="majorHAnsi"/>
          <w:color w:val="000000" w:themeColor="text1"/>
        </w:rPr>
        <w:t>.</w:t>
      </w:r>
    </w:p>
    <w:p w14:paraId="1E0C01FF" w14:textId="770878AF" w:rsidR="001F0ED7" w:rsidRPr="00471A71" w:rsidRDefault="00D0610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19</w:t>
      </w:r>
      <w:r w:rsidR="001F0ED7"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83835" w:rsidRPr="00471A71">
        <w:rPr>
          <w:rFonts w:asciiTheme="majorHAnsi" w:hAnsiTheme="majorHAnsi" w:cstheme="majorHAnsi"/>
          <w:color w:val="000000" w:themeColor="text1"/>
        </w:rPr>
        <w:t>Chung</w:t>
      </w:r>
      <w:r w:rsidR="00EE0102">
        <w:rPr>
          <w:rFonts w:asciiTheme="majorHAnsi" w:hAnsiTheme="majorHAnsi" w:cstheme="majorHAnsi"/>
          <w:color w:val="000000" w:themeColor="text1"/>
        </w:rPr>
        <w:t>,</w:t>
      </w:r>
      <w:r w:rsidR="00583835" w:rsidRPr="00471A71">
        <w:rPr>
          <w:rFonts w:asciiTheme="majorHAnsi" w:hAnsiTheme="majorHAnsi" w:cstheme="majorHAnsi"/>
          <w:color w:val="000000" w:themeColor="text1"/>
        </w:rPr>
        <w:t xml:space="preserve"> K</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w:t>
      </w:r>
      <w:r w:rsidR="00EE0102">
        <w:rPr>
          <w:rFonts w:asciiTheme="majorHAnsi" w:hAnsiTheme="majorHAnsi" w:cstheme="majorHAnsi"/>
          <w:color w:val="000000" w:themeColor="text1"/>
        </w:rPr>
        <w:t>et al.</w:t>
      </w:r>
      <w:r w:rsidR="00936111">
        <w:rPr>
          <w:rFonts w:asciiTheme="majorHAnsi" w:hAnsiTheme="majorHAnsi" w:cstheme="majorHAnsi"/>
          <w:color w:val="000000" w:themeColor="text1"/>
        </w:rPr>
        <w:t xml:space="preserve"> </w:t>
      </w:r>
      <w:r w:rsidR="00583835" w:rsidRPr="00471A71">
        <w:rPr>
          <w:rFonts w:asciiTheme="majorHAnsi" w:hAnsiTheme="majorHAnsi" w:cstheme="majorHAnsi"/>
          <w:color w:val="000000" w:themeColor="text1"/>
        </w:rPr>
        <w:t>Structural and molecular interrogation of intact biological systems.</w:t>
      </w:r>
      <w:r w:rsidR="00936111">
        <w:rPr>
          <w:rFonts w:asciiTheme="majorHAnsi" w:hAnsiTheme="majorHAnsi" w:cstheme="majorHAnsi"/>
          <w:color w:val="000000" w:themeColor="text1"/>
        </w:rPr>
        <w:t xml:space="preserve"> </w:t>
      </w:r>
      <w:r w:rsidR="00583835" w:rsidRPr="008C77AA">
        <w:rPr>
          <w:rFonts w:asciiTheme="majorHAnsi" w:hAnsiTheme="majorHAnsi" w:cstheme="majorHAnsi"/>
          <w:i/>
          <w:iCs/>
          <w:color w:val="000000" w:themeColor="text1"/>
        </w:rPr>
        <w:t>Nature</w:t>
      </w:r>
      <w:r w:rsidR="00D86C02">
        <w:rPr>
          <w:rFonts w:asciiTheme="majorHAnsi" w:hAnsiTheme="majorHAnsi" w:cstheme="majorHAnsi"/>
          <w:color w:val="000000" w:themeColor="text1"/>
        </w:rPr>
        <w:t>.</w:t>
      </w:r>
      <w:r w:rsidR="00583835" w:rsidRPr="00471A71">
        <w:rPr>
          <w:rFonts w:asciiTheme="majorHAnsi" w:hAnsiTheme="majorHAnsi" w:cstheme="majorHAnsi"/>
          <w:color w:val="000000" w:themeColor="text1"/>
        </w:rPr>
        <w:t xml:space="preserve"> </w:t>
      </w:r>
      <w:r w:rsidR="00583835" w:rsidRPr="008C77AA">
        <w:rPr>
          <w:rFonts w:asciiTheme="majorHAnsi" w:hAnsiTheme="majorHAnsi" w:cstheme="majorHAnsi"/>
          <w:b/>
          <w:bCs/>
          <w:color w:val="000000" w:themeColor="text1"/>
        </w:rPr>
        <w:t>497</w:t>
      </w:r>
      <w:r w:rsidR="00E8663C">
        <w:rPr>
          <w:rFonts w:asciiTheme="majorHAnsi" w:hAnsiTheme="majorHAnsi" w:cstheme="majorHAnsi"/>
          <w:color w:val="000000" w:themeColor="text1"/>
        </w:rPr>
        <w:t>,</w:t>
      </w:r>
      <w:r w:rsidR="00583835" w:rsidRPr="00471A71">
        <w:rPr>
          <w:rFonts w:asciiTheme="majorHAnsi" w:hAnsiTheme="majorHAnsi" w:cstheme="majorHAnsi"/>
          <w:color w:val="000000" w:themeColor="text1"/>
        </w:rPr>
        <w:t xml:space="preserve"> 332–337</w:t>
      </w:r>
      <w:r w:rsidR="00D82B3B" w:rsidRPr="00471A71">
        <w:rPr>
          <w:rFonts w:asciiTheme="majorHAnsi" w:hAnsiTheme="majorHAnsi" w:cstheme="majorHAnsi"/>
          <w:color w:val="000000" w:themeColor="text1"/>
        </w:rPr>
        <w:t xml:space="preserve"> (2013)</w:t>
      </w:r>
      <w:r w:rsidR="0058383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83835" w:rsidRPr="00471A71">
        <w:rPr>
          <w:rFonts w:asciiTheme="majorHAnsi" w:hAnsiTheme="majorHAnsi" w:cstheme="majorHAnsi"/>
          <w:color w:val="000000" w:themeColor="text1"/>
        </w:rPr>
        <w:t>(CLARITY)</w:t>
      </w:r>
    </w:p>
    <w:p w14:paraId="5C0EC07A" w14:textId="38E26E9A" w:rsidR="001F0ED7"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0</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Tomer</w:t>
      </w:r>
      <w:r w:rsidR="00EE0102">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R</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Ye</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L</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Hsueh</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B</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w:t>
      </w:r>
      <w:proofErr w:type="spellStart"/>
      <w:r w:rsidR="005E01D5" w:rsidRPr="00471A71">
        <w:rPr>
          <w:rFonts w:asciiTheme="majorHAnsi" w:hAnsiTheme="majorHAnsi" w:cstheme="majorHAnsi"/>
          <w:color w:val="000000" w:themeColor="text1"/>
        </w:rPr>
        <w:t>Deisseroth</w:t>
      </w:r>
      <w:proofErr w:type="spellEnd"/>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K.</w:t>
      </w:r>
      <w:r w:rsidR="00936111">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Advanced CLARITY for rapid and high-resolution imaging of intact tissues.</w:t>
      </w:r>
      <w:r w:rsidR="00936111">
        <w:rPr>
          <w:rFonts w:asciiTheme="majorHAnsi" w:hAnsiTheme="majorHAnsi" w:cstheme="majorHAnsi"/>
          <w:color w:val="000000" w:themeColor="text1"/>
        </w:rPr>
        <w:t xml:space="preserve"> </w:t>
      </w:r>
      <w:r w:rsidR="005E01D5" w:rsidRPr="008C77AA">
        <w:rPr>
          <w:rFonts w:asciiTheme="majorHAnsi" w:hAnsiTheme="majorHAnsi" w:cstheme="majorHAnsi"/>
          <w:i/>
          <w:iCs/>
          <w:color w:val="000000" w:themeColor="text1"/>
        </w:rPr>
        <w:t>Nat</w:t>
      </w:r>
      <w:r w:rsidR="00D82B3B" w:rsidRPr="008C77AA">
        <w:rPr>
          <w:rFonts w:asciiTheme="majorHAnsi" w:hAnsiTheme="majorHAnsi" w:cstheme="majorHAnsi"/>
          <w:i/>
          <w:iCs/>
          <w:color w:val="000000" w:themeColor="text1"/>
        </w:rPr>
        <w:t>ure</w:t>
      </w:r>
      <w:r w:rsidR="005E01D5" w:rsidRPr="008C77AA">
        <w:rPr>
          <w:rFonts w:asciiTheme="majorHAnsi" w:hAnsiTheme="majorHAnsi" w:cstheme="majorHAnsi"/>
          <w:i/>
          <w:iCs/>
          <w:color w:val="000000" w:themeColor="text1"/>
        </w:rPr>
        <w:t xml:space="preserve"> Protocols</w:t>
      </w:r>
      <w:r w:rsidR="00D86C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w:t>
      </w:r>
      <w:r w:rsidR="005E01D5" w:rsidRPr="008C77AA">
        <w:rPr>
          <w:rFonts w:asciiTheme="majorHAnsi" w:hAnsiTheme="majorHAnsi" w:cstheme="majorHAnsi"/>
          <w:b/>
          <w:bCs/>
          <w:color w:val="000000" w:themeColor="text1"/>
        </w:rPr>
        <w:t>9</w:t>
      </w:r>
      <w:r w:rsidR="00E8663C">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1682</w:t>
      </w:r>
      <w:r w:rsidR="00E8663C">
        <w:rPr>
          <w:rFonts w:asciiTheme="majorHAnsi" w:hAnsiTheme="majorHAnsi" w:cstheme="majorHAnsi"/>
          <w:color w:val="000000" w:themeColor="text1"/>
        </w:rPr>
        <w:t>–</w:t>
      </w:r>
      <w:r w:rsidR="005E01D5" w:rsidRPr="00471A71">
        <w:rPr>
          <w:rFonts w:asciiTheme="majorHAnsi" w:hAnsiTheme="majorHAnsi" w:cstheme="majorHAnsi"/>
          <w:color w:val="000000" w:themeColor="text1"/>
        </w:rPr>
        <w:t>1697</w:t>
      </w:r>
      <w:r w:rsidR="00D82B3B" w:rsidRPr="00471A71">
        <w:rPr>
          <w:rFonts w:asciiTheme="majorHAnsi" w:hAnsiTheme="majorHAnsi" w:cstheme="majorHAnsi"/>
          <w:color w:val="000000" w:themeColor="text1"/>
        </w:rPr>
        <w:t xml:space="preserve"> (2014)</w:t>
      </w:r>
      <w:r w:rsidR="005E01D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2F49D795" w14:textId="0E608C2B" w:rsidR="001F0ED7"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1</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Richardson</w:t>
      </w:r>
      <w:r w:rsidR="00753F9F">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D</w:t>
      </w:r>
      <w:r w:rsidR="00753F9F">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S</w:t>
      </w:r>
      <w:r w:rsidR="00753F9F">
        <w:rPr>
          <w:rFonts w:asciiTheme="majorHAnsi" w:hAnsiTheme="majorHAnsi" w:cstheme="majorHAnsi"/>
          <w:color w:val="000000" w:themeColor="text1"/>
        </w:rPr>
        <w:t>.</w:t>
      </w:r>
      <w:r w:rsidR="005E01D5" w:rsidRPr="00471A71">
        <w:rPr>
          <w:rFonts w:asciiTheme="majorHAnsi" w:hAnsiTheme="majorHAnsi" w:cstheme="majorHAnsi"/>
          <w:color w:val="000000" w:themeColor="text1"/>
        </w:rPr>
        <w:t>, Lichtman</w:t>
      </w:r>
      <w:r w:rsidR="00753F9F">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J</w:t>
      </w:r>
      <w:r w:rsidR="00753F9F">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W.</w:t>
      </w:r>
      <w:r w:rsidR="00936111">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Clarifying tissue clearing.</w:t>
      </w:r>
      <w:r w:rsidR="00936111">
        <w:rPr>
          <w:rFonts w:asciiTheme="majorHAnsi" w:hAnsiTheme="majorHAnsi" w:cstheme="majorHAnsi"/>
          <w:color w:val="000000" w:themeColor="text1"/>
        </w:rPr>
        <w:t xml:space="preserve"> </w:t>
      </w:r>
      <w:r w:rsidR="005E01D5" w:rsidRPr="008C77AA">
        <w:rPr>
          <w:rFonts w:asciiTheme="majorHAnsi" w:hAnsiTheme="majorHAnsi" w:cstheme="majorHAnsi"/>
          <w:i/>
          <w:iCs/>
          <w:color w:val="000000" w:themeColor="text1"/>
        </w:rPr>
        <w:t>Cell</w:t>
      </w:r>
      <w:r w:rsidR="00D86C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w:t>
      </w:r>
      <w:r w:rsidR="005E01D5" w:rsidRPr="008C77AA">
        <w:rPr>
          <w:rFonts w:asciiTheme="majorHAnsi" w:hAnsiTheme="majorHAnsi" w:cstheme="majorHAnsi"/>
          <w:b/>
          <w:bCs/>
          <w:color w:val="000000" w:themeColor="text1"/>
        </w:rPr>
        <w:t>162</w:t>
      </w:r>
      <w:r w:rsidR="00E8663C">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246</w:t>
      </w:r>
      <w:r w:rsidR="00E8663C">
        <w:rPr>
          <w:rFonts w:asciiTheme="majorHAnsi" w:hAnsiTheme="majorHAnsi" w:cstheme="majorHAnsi"/>
          <w:color w:val="000000" w:themeColor="text1"/>
        </w:rPr>
        <w:t>–</w:t>
      </w:r>
      <w:r w:rsidR="005E01D5" w:rsidRPr="00471A71">
        <w:rPr>
          <w:rFonts w:asciiTheme="majorHAnsi" w:hAnsiTheme="majorHAnsi" w:cstheme="majorHAnsi"/>
          <w:color w:val="000000" w:themeColor="text1"/>
        </w:rPr>
        <w:t>257</w:t>
      </w:r>
      <w:r w:rsidR="00D82B3B" w:rsidRPr="00471A71">
        <w:rPr>
          <w:rFonts w:asciiTheme="majorHAnsi" w:hAnsiTheme="majorHAnsi" w:cstheme="majorHAnsi"/>
          <w:color w:val="000000" w:themeColor="text1"/>
        </w:rPr>
        <w:t xml:space="preserve"> (2015)</w:t>
      </w:r>
      <w:r w:rsidR="005E01D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6733A452" w14:textId="7093206E" w:rsidR="001F0ED7"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2</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Chen</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F</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w:t>
      </w:r>
      <w:proofErr w:type="spellStart"/>
      <w:r w:rsidR="00F6477D" w:rsidRPr="00471A71">
        <w:rPr>
          <w:rFonts w:asciiTheme="majorHAnsi" w:hAnsiTheme="majorHAnsi" w:cstheme="majorHAnsi"/>
          <w:color w:val="000000" w:themeColor="text1"/>
        </w:rPr>
        <w:t>Tillberg</w:t>
      </w:r>
      <w:proofErr w:type="spellEnd"/>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P</w:t>
      </w:r>
      <w:r w:rsidR="00753F9F">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W</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w:t>
      </w:r>
      <w:r w:rsidR="008C3D51" w:rsidRPr="00471A71">
        <w:rPr>
          <w:rFonts w:asciiTheme="majorHAnsi" w:hAnsiTheme="majorHAnsi" w:cstheme="majorHAnsi"/>
          <w:color w:val="000000" w:themeColor="text1"/>
        </w:rPr>
        <w:t>Boyden</w:t>
      </w:r>
      <w:r w:rsidR="00753F9F">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E</w:t>
      </w:r>
      <w:r w:rsidR="00753F9F">
        <w:rPr>
          <w:rFonts w:asciiTheme="majorHAnsi" w:hAnsiTheme="majorHAnsi" w:cstheme="majorHAnsi"/>
          <w:color w:val="000000" w:themeColor="text1"/>
        </w:rPr>
        <w:t xml:space="preserve">. </w:t>
      </w:r>
      <w:r w:rsidR="008C3D51" w:rsidRPr="00471A71">
        <w:rPr>
          <w:rFonts w:asciiTheme="majorHAnsi" w:hAnsiTheme="majorHAnsi" w:cstheme="majorHAnsi"/>
          <w:color w:val="000000" w:themeColor="text1"/>
        </w:rPr>
        <w:t>S.</w:t>
      </w:r>
      <w:r w:rsidR="00936111">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Expansion microscopy.</w:t>
      </w:r>
      <w:r w:rsidR="00936111">
        <w:rPr>
          <w:rFonts w:asciiTheme="majorHAnsi" w:hAnsiTheme="majorHAnsi" w:cstheme="majorHAnsi"/>
          <w:color w:val="000000" w:themeColor="text1"/>
        </w:rPr>
        <w:t xml:space="preserve"> </w:t>
      </w:r>
      <w:r w:rsidR="008C3D51" w:rsidRPr="008C77AA">
        <w:rPr>
          <w:rFonts w:asciiTheme="majorHAnsi" w:hAnsiTheme="majorHAnsi" w:cstheme="majorHAnsi"/>
          <w:i/>
          <w:iCs/>
          <w:color w:val="000000" w:themeColor="text1"/>
        </w:rPr>
        <w:t>Science</w:t>
      </w:r>
      <w:r w:rsidR="00D86C02">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w:t>
      </w:r>
      <w:r w:rsidR="00F6477D" w:rsidRPr="008C77AA">
        <w:rPr>
          <w:rFonts w:asciiTheme="majorHAnsi" w:hAnsiTheme="majorHAnsi" w:cstheme="majorHAnsi"/>
          <w:b/>
          <w:bCs/>
          <w:color w:val="000000" w:themeColor="text1"/>
        </w:rPr>
        <w:t>347</w:t>
      </w:r>
      <w:r w:rsidR="00E8663C">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543</w:t>
      </w:r>
      <w:r w:rsidR="00E8663C">
        <w:rPr>
          <w:rFonts w:asciiTheme="majorHAnsi" w:hAnsiTheme="majorHAnsi" w:cstheme="majorHAnsi"/>
          <w:color w:val="000000" w:themeColor="text1"/>
        </w:rPr>
        <w:t>–</w:t>
      </w:r>
      <w:r w:rsidR="00F6477D" w:rsidRPr="00471A71">
        <w:rPr>
          <w:rFonts w:asciiTheme="majorHAnsi" w:hAnsiTheme="majorHAnsi" w:cstheme="majorHAnsi"/>
          <w:color w:val="000000" w:themeColor="text1"/>
        </w:rPr>
        <w:t>548</w:t>
      </w:r>
      <w:r w:rsidR="00D82B3B" w:rsidRPr="00471A71">
        <w:rPr>
          <w:rFonts w:asciiTheme="majorHAnsi" w:hAnsiTheme="majorHAnsi" w:cstheme="majorHAnsi"/>
          <w:color w:val="000000" w:themeColor="text1"/>
        </w:rPr>
        <w:t xml:space="preserve"> (2015).</w:t>
      </w:r>
      <w:r w:rsidR="00F6477D" w:rsidRPr="00471A71">
        <w:rPr>
          <w:rFonts w:asciiTheme="majorHAnsi" w:hAnsiTheme="majorHAnsi" w:cstheme="majorHAnsi"/>
          <w:color w:val="000000" w:themeColor="text1"/>
        </w:rPr>
        <w:t xml:space="preserve"> </w:t>
      </w:r>
    </w:p>
    <w:p w14:paraId="7248C78C" w14:textId="51755017" w:rsidR="001F0ED7"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3</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Zhao</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Y</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w:t>
      </w:r>
      <w:r w:rsidR="00753F9F">
        <w:rPr>
          <w:rFonts w:asciiTheme="majorHAnsi" w:hAnsiTheme="majorHAnsi" w:cstheme="majorHAnsi"/>
          <w:color w:val="000000" w:themeColor="text1"/>
        </w:rPr>
        <w:t xml:space="preserve">et al. </w:t>
      </w:r>
      <w:r w:rsidR="00F6477D" w:rsidRPr="00471A71">
        <w:rPr>
          <w:rFonts w:asciiTheme="majorHAnsi" w:hAnsiTheme="majorHAnsi" w:cstheme="majorHAnsi"/>
          <w:color w:val="000000" w:themeColor="text1"/>
        </w:rPr>
        <w:t>Nanoscale imaging of clinical specimens using pathology-optimized expansion microscopy.</w:t>
      </w:r>
      <w:r w:rsidR="00936111">
        <w:rPr>
          <w:rFonts w:asciiTheme="majorHAnsi" w:hAnsiTheme="majorHAnsi" w:cstheme="majorHAnsi"/>
          <w:color w:val="000000" w:themeColor="text1"/>
        </w:rPr>
        <w:t xml:space="preserve"> </w:t>
      </w:r>
      <w:r w:rsidR="00F6477D" w:rsidRPr="008C77AA">
        <w:rPr>
          <w:rFonts w:asciiTheme="majorHAnsi" w:hAnsiTheme="majorHAnsi" w:cstheme="majorHAnsi"/>
          <w:i/>
          <w:iCs/>
          <w:color w:val="000000" w:themeColor="text1"/>
        </w:rPr>
        <w:t>Nat</w:t>
      </w:r>
      <w:r w:rsidR="00D82B3B" w:rsidRPr="008C77AA">
        <w:rPr>
          <w:rFonts w:asciiTheme="majorHAnsi" w:hAnsiTheme="majorHAnsi" w:cstheme="majorHAnsi"/>
          <w:i/>
          <w:iCs/>
          <w:color w:val="000000" w:themeColor="text1"/>
        </w:rPr>
        <w:t>ure</w:t>
      </w:r>
      <w:r w:rsidR="00F6477D" w:rsidRPr="008C77AA">
        <w:rPr>
          <w:rFonts w:asciiTheme="majorHAnsi" w:hAnsiTheme="majorHAnsi" w:cstheme="majorHAnsi"/>
          <w:i/>
          <w:iCs/>
          <w:color w:val="000000" w:themeColor="text1"/>
        </w:rPr>
        <w:t xml:space="preserve"> Biotech</w:t>
      </w:r>
      <w:r w:rsidR="00D82B3B" w:rsidRPr="008C77AA">
        <w:rPr>
          <w:rFonts w:asciiTheme="majorHAnsi" w:hAnsiTheme="majorHAnsi" w:cstheme="majorHAnsi"/>
          <w:i/>
          <w:iCs/>
          <w:color w:val="000000" w:themeColor="text1"/>
        </w:rPr>
        <w:t>nology</w:t>
      </w:r>
      <w:r w:rsidR="00D86C02">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w:t>
      </w:r>
      <w:r w:rsidR="00D64062" w:rsidRPr="008C77AA">
        <w:rPr>
          <w:rFonts w:asciiTheme="majorHAnsi" w:hAnsiTheme="majorHAnsi" w:cstheme="majorHAnsi"/>
          <w:b/>
          <w:bCs/>
          <w:color w:val="000000" w:themeColor="text1"/>
        </w:rPr>
        <w:t>35</w:t>
      </w:r>
      <w:r w:rsidR="00E8663C">
        <w:rPr>
          <w:rFonts w:asciiTheme="majorHAnsi" w:hAnsiTheme="majorHAnsi" w:cstheme="majorHAnsi"/>
          <w:color w:val="000000" w:themeColor="text1"/>
        </w:rPr>
        <w:t>,</w:t>
      </w:r>
      <w:r w:rsidR="00D64062" w:rsidRPr="00471A71">
        <w:rPr>
          <w:rFonts w:asciiTheme="majorHAnsi" w:hAnsiTheme="majorHAnsi" w:cstheme="majorHAnsi"/>
          <w:color w:val="000000" w:themeColor="text1"/>
        </w:rPr>
        <w:t xml:space="preserve"> 757–764</w:t>
      </w:r>
      <w:r w:rsidR="00D82B3B" w:rsidRPr="00471A71">
        <w:rPr>
          <w:rFonts w:asciiTheme="majorHAnsi" w:hAnsiTheme="majorHAnsi" w:cstheme="majorHAnsi"/>
          <w:color w:val="000000" w:themeColor="text1"/>
        </w:rPr>
        <w:t xml:space="preserve"> (2017)</w:t>
      </w:r>
      <w:r w:rsidR="00D6406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3E3889CF" w14:textId="52E0AB25" w:rsidR="00C06B92"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4</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D64062" w:rsidRPr="00471A71">
        <w:rPr>
          <w:rFonts w:asciiTheme="majorHAnsi" w:hAnsiTheme="majorHAnsi" w:cstheme="majorHAnsi"/>
          <w:color w:val="000000" w:themeColor="text1"/>
        </w:rPr>
        <w:t>Gao</w:t>
      </w:r>
      <w:r w:rsidR="00753F9F">
        <w:rPr>
          <w:rFonts w:asciiTheme="majorHAnsi" w:hAnsiTheme="majorHAnsi" w:cstheme="majorHAnsi"/>
          <w:color w:val="000000" w:themeColor="text1"/>
        </w:rPr>
        <w:t>,</w:t>
      </w:r>
      <w:r w:rsidR="00C06B92" w:rsidRPr="00471A71">
        <w:rPr>
          <w:rFonts w:asciiTheme="majorHAnsi" w:hAnsiTheme="majorHAnsi" w:cstheme="majorHAnsi"/>
          <w:color w:val="000000" w:themeColor="text1"/>
        </w:rPr>
        <w:t xml:space="preserve"> R</w:t>
      </w:r>
      <w:r w:rsidR="00753F9F">
        <w:rPr>
          <w:rFonts w:asciiTheme="majorHAnsi" w:hAnsiTheme="majorHAnsi" w:cstheme="majorHAnsi"/>
          <w:color w:val="000000" w:themeColor="text1"/>
        </w:rPr>
        <w:t>.</w:t>
      </w:r>
      <w:r w:rsidR="00C06B92" w:rsidRPr="00471A71">
        <w:rPr>
          <w:rFonts w:asciiTheme="majorHAnsi" w:hAnsiTheme="majorHAnsi" w:cstheme="majorHAnsi"/>
          <w:color w:val="000000" w:themeColor="text1"/>
        </w:rPr>
        <w:t xml:space="preserve"> </w:t>
      </w:r>
      <w:r w:rsidR="00753F9F">
        <w:rPr>
          <w:rFonts w:asciiTheme="majorHAnsi" w:hAnsiTheme="majorHAnsi" w:cstheme="majorHAnsi"/>
          <w:color w:val="000000" w:themeColor="text1"/>
        </w:rPr>
        <w:t>et al.</w:t>
      </w:r>
      <w:r w:rsidR="00936111">
        <w:rPr>
          <w:rFonts w:asciiTheme="majorHAnsi" w:hAnsiTheme="majorHAnsi" w:cstheme="majorHAnsi"/>
          <w:color w:val="000000" w:themeColor="text1"/>
        </w:rPr>
        <w:t xml:space="preserve"> </w:t>
      </w:r>
      <w:r w:rsidR="00C06B92" w:rsidRPr="00471A71">
        <w:rPr>
          <w:rFonts w:asciiTheme="majorHAnsi" w:hAnsiTheme="majorHAnsi" w:cstheme="majorHAnsi"/>
          <w:color w:val="000000" w:themeColor="text1"/>
        </w:rPr>
        <w:t>Cortical column and whole brain imaging with molecular contrast and nanoscale resolution.</w:t>
      </w:r>
      <w:r w:rsidR="00936111">
        <w:rPr>
          <w:rFonts w:asciiTheme="majorHAnsi" w:hAnsiTheme="majorHAnsi" w:cstheme="majorHAnsi"/>
          <w:color w:val="000000" w:themeColor="text1"/>
        </w:rPr>
        <w:t xml:space="preserve"> </w:t>
      </w:r>
      <w:r w:rsidR="00C06B92" w:rsidRPr="008C77AA">
        <w:rPr>
          <w:rFonts w:asciiTheme="majorHAnsi" w:hAnsiTheme="majorHAnsi" w:cstheme="majorHAnsi"/>
          <w:i/>
          <w:iCs/>
          <w:color w:val="000000" w:themeColor="text1"/>
        </w:rPr>
        <w:t>Science</w:t>
      </w:r>
      <w:r w:rsidR="00D86C02">
        <w:rPr>
          <w:rFonts w:asciiTheme="majorHAnsi" w:hAnsiTheme="majorHAnsi" w:cstheme="majorHAnsi"/>
          <w:color w:val="000000" w:themeColor="text1"/>
        </w:rPr>
        <w:t>.</w:t>
      </w:r>
      <w:r w:rsidR="00C06B92" w:rsidRPr="00471A71">
        <w:rPr>
          <w:rFonts w:asciiTheme="majorHAnsi" w:hAnsiTheme="majorHAnsi" w:cstheme="majorHAnsi"/>
          <w:color w:val="000000" w:themeColor="text1"/>
        </w:rPr>
        <w:t xml:space="preserve"> </w:t>
      </w:r>
      <w:r w:rsidR="00C06B92" w:rsidRPr="008C77AA">
        <w:rPr>
          <w:rFonts w:asciiTheme="majorHAnsi" w:hAnsiTheme="majorHAnsi" w:cstheme="majorHAnsi"/>
          <w:b/>
          <w:bCs/>
          <w:color w:val="000000" w:themeColor="text1"/>
        </w:rPr>
        <w:t>363</w:t>
      </w:r>
      <w:r w:rsidR="00E8663C">
        <w:rPr>
          <w:rFonts w:asciiTheme="majorHAnsi" w:hAnsiTheme="majorHAnsi" w:cstheme="majorHAnsi"/>
          <w:color w:val="000000" w:themeColor="text1"/>
        </w:rPr>
        <w:t>,</w:t>
      </w:r>
      <w:r w:rsidR="00C06B92" w:rsidRPr="00471A71">
        <w:rPr>
          <w:rFonts w:asciiTheme="majorHAnsi" w:hAnsiTheme="majorHAnsi" w:cstheme="majorHAnsi"/>
          <w:color w:val="000000" w:themeColor="text1"/>
        </w:rPr>
        <w:t xml:space="preserve"> eaau8302</w:t>
      </w:r>
      <w:r w:rsidR="004107FD" w:rsidRPr="00471A71">
        <w:rPr>
          <w:rFonts w:asciiTheme="majorHAnsi" w:hAnsiTheme="majorHAnsi" w:cstheme="majorHAnsi"/>
          <w:color w:val="000000" w:themeColor="text1"/>
        </w:rPr>
        <w:t xml:space="preserve"> (2019)</w:t>
      </w:r>
      <w:r w:rsidR="00D64062" w:rsidRPr="00471A71">
        <w:rPr>
          <w:rFonts w:asciiTheme="majorHAnsi" w:hAnsiTheme="majorHAnsi" w:cstheme="majorHAnsi"/>
          <w:color w:val="000000" w:themeColor="text1"/>
        </w:rPr>
        <w:t xml:space="preserve">. </w:t>
      </w:r>
    </w:p>
    <w:p w14:paraId="41B56237" w14:textId="52F5ED65" w:rsidR="001B10A2" w:rsidRPr="00471A71" w:rsidRDefault="001B10A2"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5</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"Optical Systems for the Microscope" publication 41</w:t>
      </w:r>
      <w:r w:rsidR="00E8663C">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101-e (archive CZO-Mi 823, ed. 1967), CARL ZEISS, 7082 </w:t>
      </w:r>
      <w:proofErr w:type="spellStart"/>
      <w:r w:rsidRPr="00471A71">
        <w:rPr>
          <w:rFonts w:asciiTheme="majorHAnsi" w:hAnsiTheme="majorHAnsi" w:cstheme="majorHAnsi"/>
          <w:color w:val="000000" w:themeColor="text1"/>
        </w:rPr>
        <w:t>Oberkochen</w:t>
      </w:r>
      <w:proofErr w:type="spellEnd"/>
      <w:r w:rsidRPr="00471A71">
        <w:rPr>
          <w:rFonts w:asciiTheme="majorHAnsi" w:hAnsiTheme="majorHAnsi" w:cstheme="majorHAnsi"/>
          <w:color w:val="000000" w:themeColor="text1"/>
        </w:rPr>
        <w:t>, West Germany (1971).</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page 48.</w:t>
      </w:r>
    </w:p>
    <w:p w14:paraId="140782AA" w14:textId="0F3D22EA" w:rsidR="00813838" w:rsidRPr="00471A71" w:rsidRDefault="00D0610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26</w:t>
      </w:r>
      <w:r w:rsidR="00F26CA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834099" w:rsidRPr="00471A71">
        <w:rPr>
          <w:rFonts w:asciiTheme="majorHAnsi" w:hAnsiTheme="majorHAnsi" w:cstheme="majorHAnsi"/>
          <w:color w:val="000000" w:themeColor="text1"/>
        </w:rPr>
        <w:t>Oldham</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M</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w:t>
      </w:r>
      <w:proofErr w:type="spellStart"/>
      <w:r w:rsidR="00834099" w:rsidRPr="00471A71">
        <w:rPr>
          <w:rFonts w:asciiTheme="majorHAnsi" w:hAnsiTheme="majorHAnsi" w:cstheme="majorHAnsi"/>
          <w:color w:val="000000" w:themeColor="text1"/>
        </w:rPr>
        <w:t>Sakhalkar</w:t>
      </w:r>
      <w:proofErr w:type="spellEnd"/>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H</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Oliver</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T</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Johnson</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G</w:t>
      </w:r>
      <w:r w:rsidR="00753F9F">
        <w:rPr>
          <w:rFonts w:asciiTheme="majorHAnsi" w:hAnsiTheme="majorHAnsi" w:cstheme="majorHAnsi"/>
          <w:color w:val="000000" w:themeColor="text1"/>
        </w:rPr>
        <w:t xml:space="preserve">. </w:t>
      </w:r>
      <w:r w:rsidR="00834099" w:rsidRPr="00471A71">
        <w:rPr>
          <w:rFonts w:asciiTheme="majorHAnsi" w:hAnsiTheme="majorHAnsi" w:cstheme="majorHAnsi"/>
          <w:color w:val="000000" w:themeColor="text1"/>
        </w:rPr>
        <w:t>A</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Dewhirst</w:t>
      </w:r>
      <w:r w:rsidR="00753F9F">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M.</w:t>
      </w:r>
      <w:r w:rsidR="00936111">
        <w:rPr>
          <w:rFonts w:asciiTheme="majorHAnsi" w:hAnsiTheme="majorHAnsi" w:cstheme="majorHAnsi"/>
          <w:color w:val="000000" w:themeColor="text1"/>
        </w:rPr>
        <w:t xml:space="preserve"> </w:t>
      </w:r>
      <w:r w:rsidR="00834099" w:rsidRPr="00471A71">
        <w:rPr>
          <w:rFonts w:asciiTheme="majorHAnsi" w:hAnsiTheme="majorHAnsi" w:cstheme="majorHAnsi"/>
          <w:color w:val="000000" w:themeColor="text1"/>
        </w:rPr>
        <w:t xml:space="preserve">Optical clearing of </w:t>
      </w:r>
      <w:proofErr w:type="spellStart"/>
      <w:r w:rsidR="00834099" w:rsidRPr="00471A71">
        <w:rPr>
          <w:rFonts w:asciiTheme="majorHAnsi" w:hAnsiTheme="majorHAnsi" w:cstheme="majorHAnsi"/>
          <w:color w:val="000000" w:themeColor="text1"/>
        </w:rPr>
        <w:t>unsectioned</w:t>
      </w:r>
      <w:proofErr w:type="spellEnd"/>
      <w:r w:rsidR="00834099" w:rsidRPr="00471A71">
        <w:rPr>
          <w:rFonts w:asciiTheme="majorHAnsi" w:hAnsiTheme="majorHAnsi" w:cstheme="majorHAnsi"/>
          <w:color w:val="000000" w:themeColor="text1"/>
        </w:rPr>
        <w:t xml:space="preserve"> specimens for t</w:t>
      </w:r>
      <w:r w:rsidR="002526D2">
        <w:rPr>
          <w:rFonts w:asciiTheme="majorHAnsi" w:hAnsiTheme="majorHAnsi" w:cstheme="majorHAnsi"/>
          <w:color w:val="000000" w:themeColor="text1"/>
        </w:rPr>
        <w:t>h</w:t>
      </w:r>
      <w:r w:rsidR="00D86C02">
        <w:rPr>
          <w:rFonts w:asciiTheme="majorHAnsi" w:hAnsiTheme="majorHAnsi" w:cstheme="majorHAnsi"/>
          <w:color w:val="000000" w:themeColor="text1"/>
        </w:rPr>
        <w:t>r</w:t>
      </w:r>
      <w:r w:rsidR="00834099" w:rsidRPr="00471A71">
        <w:rPr>
          <w:rFonts w:asciiTheme="majorHAnsi" w:hAnsiTheme="majorHAnsi" w:cstheme="majorHAnsi"/>
          <w:color w:val="000000" w:themeColor="text1"/>
        </w:rPr>
        <w:t>ee</w:t>
      </w:r>
      <w:r w:rsidR="00DE24AA" w:rsidRPr="00471A71">
        <w:rPr>
          <w:rFonts w:asciiTheme="majorHAnsi" w:hAnsiTheme="majorHAnsi" w:cstheme="majorHAnsi"/>
          <w:color w:val="000000" w:themeColor="text1"/>
        </w:rPr>
        <w:t>-</w:t>
      </w:r>
      <w:r w:rsidR="00834099" w:rsidRPr="00471A71">
        <w:rPr>
          <w:rFonts w:asciiTheme="majorHAnsi" w:hAnsiTheme="majorHAnsi" w:cstheme="majorHAnsi"/>
          <w:color w:val="000000" w:themeColor="text1"/>
        </w:rPr>
        <w:t>dimensional</w:t>
      </w:r>
      <w:r w:rsidR="00DE24AA" w:rsidRPr="00471A71">
        <w:rPr>
          <w:rFonts w:asciiTheme="majorHAnsi" w:hAnsiTheme="majorHAnsi" w:cstheme="majorHAnsi"/>
          <w:color w:val="000000" w:themeColor="text1"/>
        </w:rPr>
        <w:t xml:space="preserve"> </w:t>
      </w:r>
      <w:r w:rsidR="00834099" w:rsidRPr="00471A71">
        <w:rPr>
          <w:rFonts w:asciiTheme="majorHAnsi" w:hAnsiTheme="majorHAnsi" w:cstheme="majorHAnsi"/>
          <w:color w:val="000000" w:themeColor="text1"/>
        </w:rPr>
        <w:t>imaging via optical transmission and emission</w:t>
      </w:r>
      <w:r w:rsidR="006C65C3" w:rsidRPr="00471A71">
        <w:rPr>
          <w:rFonts w:asciiTheme="majorHAnsi" w:hAnsiTheme="majorHAnsi" w:cstheme="majorHAnsi"/>
          <w:color w:val="000000" w:themeColor="text1"/>
        </w:rPr>
        <w:t xml:space="preserve"> </w:t>
      </w:r>
      <w:r w:rsidR="008C3D51" w:rsidRPr="00471A71">
        <w:rPr>
          <w:rFonts w:asciiTheme="majorHAnsi" w:hAnsiTheme="majorHAnsi" w:cstheme="majorHAnsi"/>
          <w:color w:val="000000" w:themeColor="text1"/>
        </w:rPr>
        <w:t xml:space="preserve">tomography. </w:t>
      </w:r>
      <w:r w:rsidR="008C3D51" w:rsidRPr="008C77AA">
        <w:rPr>
          <w:rFonts w:asciiTheme="majorHAnsi" w:hAnsiTheme="majorHAnsi" w:cstheme="majorHAnsi"/>
          <w:i/>
          <w:iCs/>
          <w:color w:val="000000" w:themeColor="text1"/>
        </w:rPr>
        <w:t>J</w:t>
      </w:r>
      <w:r w:rsidR="004107FD" w:rsidRPr="008C77AA">
        <w:rPr>
          <w:rFonts w:asciiTheme="majorHAnsi" w:hAnsiTheme="majorHAnsi" w:cstheme="majorHAnsi"/>
          <w:i/>
          <w:iCs/>
          <w:color w:val="000000" w:themeColor="text1"/>
        </w:rPr>
        <w:t>ournal of</w:t>
      </w:r>
      <w:r w:rsidR="008C3D51" w:rsidRPr="008C77AA">
        <w:rPr>
          <w:rFonts w:asciiTheme="majorHAnsi" w:hAnsiTheme="majorHAnsi" w:cstheme="majorHAnsi"/>
          <w:i/>
          <w:iCs/>
          <w:color w:val="000000" w:themeColor="text1"/>
        </w:rPr>
        <w:t xml:space="preserve"> Biomed</w:t>
      </w:r>
      <w:r w:rsidR="004107FD" w:rsidRPr="008C77AA">
        <w:rPr>
          <w:rFonts w:asciiTheme="majorHAnsi" w:hAnsiTheme="majorHAnsi" w:cstheme="majorHAnsi"/>
          <w:i/>
          <w:iCs/>
          <w:color w:val="000000" w:themeColor="text1"/>
        </w:rPr>
        <w:t>ical</w:t>
      </w:r>
      <w:r w:rsidR="008C3D51" w:rsidRPr="008C77AA">
        <w:rPr>
          <w:rFonts w:asciiTheme="majorHAnsi" w:hAnsiTheme="majorHAnsi" w:cstheme="majorHAnsi"/>
          <w:i/>
          <w:iCs/>
          <w:color w:val="000000" w:themeColor="text1"/>
        </w:rPr>
        <w:t xml:space="preserve"> Optics</w:t>
      </w:r>
      <w:r w:rsidR="00D86C02">
        <w:rPr>
          <w:rFonts w:asciiTheme="majorHAnsi" w:hAnsiTheme="majorHAnsi" w:cstheme="majorHAnsi"/>
          <w:color w:val="000000" w:themeColor="text1"/>
        </w:rPr>
        <w:t>.</w:t>
      </w:r>
      <w:r w:rsidR="00DE24AA" w:rsidRPr="00471A71">
        <w:rPr>
          <w:rFonts w:asciiTheme="majorHAnsi" w:hAnsiTheme="majorHAnsi" w:cstheme="majorHAnsi"/>
          <w:color w:val="000000" w:themeColor="text1"/>
        </w:rPr>
        <w:t xml:space="preserve"> </w:t>
      </w:r>
      <w:r w:rsidR="00DE24AA" w:rsidRPr="008C77AA">
        <w:rPr>
          <w:rFonts w:asciiTheme="majorHAnsi" w:hAnsiTheme="majorHAnsi" w:cstheme="majorHAnsi"/>
          <w:b/>
          <w:bCs/>
          <w:color w:val="000000" w:themeColor="text1"/>
        </w:rPr>
        <w:t>13</w:t>
      </w:r>
      <w:r w:rsidR="00F64663" w:rsidRPr="00471A71">
        <w:rPr>
          <w:rFonts w:asciiTheme="majorHAnsi" w:hAnsiTheme="majorHAnsi" w:cstheme="majorHAnsi"/>
          <w:color w:val="000000" w:themeColor="text1"/>
        </w:rPr>
        <w:t>(2)</w:t>
      </w:r>
      <w:r w:rsidR="00E8663C">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w:t>
      </w:r>
      <w:r w:rsidR="00DE24AA" w:rsidRPr="00471A71">
        <w:rPr>
          <w:rFonts w:asciiTheme="majorHAnsi" w:hAnsiTheme="majorHAnsi" w:cstheme="majorHAnsi"/>
          <w:color w:val="000000" w:themeColor="text1"/>
        </w:rPr>
        <w:t>021113</w:t>
      </w:r>
      <w:r w:rsidR="00936111">
        <w:rPr>
          <w:rFonts w:asciiTheme="majorHAnsi" w:hAnsiTheme="majorHAnsi" w:cstheme="majorHAnsi"/>
          <w:color w:val="000000" w:themeColor="text1"/>
        </w:rPr>
        <w:t xml:space="preserve"> </w:t>
      </w:r>
      <w:r w:rsidR="004107FD" w:rsidRPr="00471A71">
        <w:rPr>
          <w:rFonts w:asciiTheme="majorHAnsi" w:hAnsiTheme="majorHAnsi" w:cstheme="majorHAnsi"/>
          <w:color w:val="000000" w:themeColor="text1"/>
        </w:rPr>
        <w:t xml:space="preserve">(2008). </w:t>
      </w:r>
    </w:p>
    <w:p w14:paraId="286C883B" w14:textId="77777777" w:rsidR="00E024B7" w:rsidRPr="00471A71" w:rsidRDefault="00E024B7" w:rsidP="00D86C02">
      <w:pPr>
        <w:widowControl w:val="0"/>
        <w:jc w:val="both"/>
        <w:rPr>
          <w:rFonts w:asciiTheme="majorHAnsi" w:hAnsiTheme="majorHAnsi" w:cstheme="majorHAnsi"/>
          <w:color w:val="000000" w:themeColor="text1"/>
        </w:rPr>
      </w:pPr>
    </w:p>
    <w:p w14:paraId="64B1285C" w14:textId="4816E7E5" w:rsidR="00E024B7" w:rsidRPr="00471A71" w:rsidRDefault="00E024B7" w:rsidP="00382D5A">
      <w:pPr>
        <w:widowControl w:val="0"/>
        <w:jc w:val="both"/>
        <w:rPr>
          <w:rFonts w:asciiTheme="majorHAnsi" w:hAnsiTheme="majorHAnsi" w:cstheme="majorHAnsi"/>
          <w:color w:val="000000" w:themeColor="text1"/>
        </w:rPr>
      </w:pPr>
    </w:p>
    <w:p w14:paraId="6F32DC39" w14:textId="77777777" w:rsidR="00E024B7" w:rsidRPr="00471A71" w:rsidRDefault="00E024B7" w:rsidP="00F2742C">
      <w:pPr>
        <w:widowControl w:val="0"/>
        <w:jc w:val="both"/>
        <w:rPr>
          <w:rFonts w:asciiTheme="majorHAnsi" w:hAnsiTheme="majorHAnsi" w:cstheme="majorHAnsi"/>
          <w:color w:val="000000" w:themeColor="text1"/>
        </w:rPr>
      </w:pPr>
    </w:p>
    <w:bookmarkEnd w:id="0"/>
    <w:p w14:paraId="6D54415A" w14:textId="77777777" w:rsidR="0016144F" w:rsidRPr="00471A71" w:rsidRDefault="0016144F" w:rsidP="00F2742C">
      <w:pPr>
        <w:widowControl w:val="0"/>
        <w:jc w:val="both"/>
        <w:rPr>
          <w:rFonts w:asciiTheme="majorHAnsi" w:hAnsiTheme="majorHAnsi" w:cstheme="majorHAnsi"/>
          <w:color w:val="000000" w:themeColor="text1"/>
        </w:rPr>
      </w:pPr>
    </w:p>
    <w:sectPr w:rsidR="0016144F" w:rsidRPr="00471A71" w:rsidSect="00572625">
      <w:headerReference w:type="even" r:id="rId7"/>
      <w:headerReference w:type="default" r:id="rId8"/>
      <w:pgSz w:w="12240" w:h="15840"/>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543C6" w14:textId="77777777" w:rsidR="00065E1C" w:rsidRDefault="00065E1C" w:rsidP="00C407B9">
      <w:r>
        <w:separator/>
      </w:r>
    </w:p>
  </w:endnote>
  <w:endnote w:type="continuationSeparator" w:id="0">
    <w:p w14:paraId="705E4657" w14:textId="77777777" w:rsidR="00065E1C" w:rsidRDefault="00065E1C" w:rsidP="00C4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476AB" w14:textId="77777777" w:rsidR="00065E1C" w:rsidRDefault="00065E1C" w:rsidP="00C407B9">
      <w:r>
        <w:separator/>
      </w:r>
    </w:p>
  </w:footnote>
  <w:footnote w:type="continuationSeparator" w:id="0">
    <w:p w14:paraId="569FDE36" w14:textId="77777777" w:rsidR="00065E1C" w:rsidRDefault="00065E1C" w:rsidP="00C4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10EC" w14:textId="77777777" w:rsidR="005F6115" w:rsidRDefault="005F6115" w:rsidP="004F7B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DC13A" w14:textId="77777777" w:rsidR="005F6115" w:rsidRDefault="005F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516C" w14:textId="20DD868E" w:rsidR="005F6115" w:rsidRPr="00C407B9" w:rsidRDefault="005F6115" w:rsidP="00C407B9">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00C"/>
    <w:multiLevelType w:val="multilevel"/>
    <w:tmpl w:val="6E08B5F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7378FC"/>
    <w:multiLevelType w:val="hybridMultilevel"/>
    <w:tmpl w:val="45CAD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B3AF2"/>
    <w:multiLevelType w:val="multilevel"/>
    <w:tmpl w:val="D0DACBB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B4"/>
    <w:rsid w:val="000051A6"/>
    <w:rsid w:val="00010FDC"/>
    <w:rsid w:val="00012673"/>
    <w:rsid w:val="00023584"/>
    <w:rsid w:val="000235CE"/>
    <w:rsid w:val="00023BF8"/>
    <w:rsid w:val="000305BD"/>
    <w:rsid w:val="00034818"/>
    <w:rsid w:val="00035ED7"/>
    <w:rsid w:val="000425E1"/>
    <w:rsid w:val="0005338A"/>
    <w:rsid w:val="00065C6C"/>
    <w:rsid w:val="00065E1C"/>
    <w:rsid w:val="00067E4F"/>
    <w:rsid w:val="000754BE"/>
    <w:rsid w:val="0007760B"/>
    <w:rsid w:val="00080295"/>
    <w:rsid w:val="000813A8"/>
    <w:rsid w:val="000817A2"/>
    <w:rsid w:val="00083F18"/>
    <w:rsid w:val="00084F31"/>
    <w:rsid w:val="00090EA2"/>
    <w:rsid w:val="0009182D"/>
    <w:rsid w:val="00091D5D"/>
    <w:rsid w:val="0009689E"/>
    <w:rsid w:val="0009707E"/>
    <w:rsid w:val="000A1487"/>
    <w:rsid w:val="000A4850"/>
    <w:rsid w:val="000A4AC6"/>
    <w:rsid w:val="000A5719"/>
    <w:rsid w:val="000A5EB8"/>
    <w:rsid w:val="000B6247"/>
    <w:rsid w:val="000B6702"/>
    <w:rsid w:val="000C43B6"/>
    <w:rsid w:val="000C5878"/>
    <w:rsid w:val="000C78DA"/>
    <w:rsid w:val="000D05EB"/>
    <w:rsid w:val="000D280C"/>
    <w:rsid w:val="000D2CF6"/>
    <w:rsid w:val="000D75AE"/>
    <w:rsid w:val="000E1AF5"/>
    <w:rsid w:val="000E2872"/>
    <w:rsid w:val="000E2CC8"/>
    <w:rsid w:val="000E664A"/>
    <w:rsid w:val="000F15DA"/>
    <w:rsid w:val="000F1965"/>
    <w:rsid w:val="000F344D"/>
    <w:rsid w:val="000F4BE4"/>
    <w:rsid w:val="000F6A36"/>
    <w:rsid w:val="00100719"/>
    <w:rsid w:val="00102A52"/>
    <w:rsid w:val="0011329F"/>
    <w:rsid w:val="001133FB"/>
    <w:rsid w:val="00120339"/>
    <w:rsid w:val="001208D1"/>
    <w:rsid w:val="00123253"/>
    <w:rsid w:val="0012338E"/>
    <w:rsid w:val="001234D0"/>
    <w:rsid w:val="001273B1"/>
    <w:rsid w:val="00143127"/>
    <w:rsid w:val="00150BB0"/>
    <w:rsid w:val="0015644E"/>
    <w:rsid w:val="00160645"/>
    <w:rsid w:val="0016144F"/>
    <w:rsid w:val="0017075D"/>
    <w:rsid w:val="001775B9"/>
    <w:rsid w:val="00177940"/>
    <w:rsid w:val="001808CF"/>
    <w:rsid w:val="00180BA0"/>
    <w:rsid w:val="00181191"/>
    <w:rsid w:val="00184C58"/>
    <w:rsid w:val="00184F25"/>
    <w:rsid w:val="001858B4"/>
    <w:rsid w:val="00192124"/>
    <w:rsid w:val="00196168"/>
    <w:rsid w:val="00196702"/>
    <w:rsid w:val="00196A2F"/>
    <w:rsid w:val="001A0EAA"/>
    <w:rsid w:val="001A2A74"/>
    <w:rsid w:val="001A56A0"/>
    <w:rsid w:val="001B10A2"/>
    <w:rsid w:val="001B3C76"/>
    <w:rsid w:val="001C017F"/>
    <w:rsid w:val="001C78F7"/>
    <w:rsid w:val="001D3489"/>
    <w:rsid w:val="001D59A1"/>
    <w:rsid w:val="001E3E3F"/>
    <w:rsid w:val="001F0D73"/>
    <w:rsid w:val="001F0ED7"/>
    <w:rsid w:val="001F3CA3"/>
    <w:rsid w:val="001F4507"/>
    <w:rsid w:val="00204763"/>
    <w:rsid w:val="00204F52"/>
    <w:rsid w:val="0020517C"/>
    <w:rsid w:val="00206168"/>
    <w:rsid w:val="0021077B"/>
    <w:rsid w:val="0021121A"/>
    <w:rsid w:val="00220CD9"/>
    <w:rsid w:val="002216E5"/>
    <w:rsid w:val="00221AA9"/>
    <w:rsid w:val="00221BFD"/>
    <w:rsid w:val="00221C02"/>
    <w:rsid w:val="00221FAF"/>
    <w:rsid w:val="00224B3E"/>
    <w:rsid w:val="002259D3"/>
    <w:rsid w:val="0023040E"/>
    <w:rsid w:val="0023231C"/>
    <w:rsid w:val="00232380"/>
    <w:rsid w:val="0023360F"/>
    <w:rsid w:val="002361BE"/>
    <w:rsid w:val="0024115B"/>
    <w:rsid w:val="00242B73"/>
    <w:rsid w:val="002438FF"/>
    <w:rsid w:val="002448D1"/>
    <w:rsid w:val="00246230"/>
    <w:rsid w:val="002526D2"/>
    <w:rsid w:val="0025483C"/>
    <w:rsid w:val="00266BB9"/>
    <w:rsid w:val="002676EC"/>
    <w:rsid w:val="00267CBB"/>
    <w:rsid w:val="00267CDF"/>
    <w:rsid w:val="00274320"/>
    <w:rsid w:val="002766B8"/>
    <w:rsid w:val="002766C9"/>
    <w:rsid w:val="00281486"/>
    <w:rsid w:val="00282A12"/>
    <w:rsid w:val="00283BAA"/>
    <w:rsid w:val="002853FF"/>
    <w:rsid w:val="002A3462"/>
    <w:rsid w:val="002A41E4"/>
    <w:rsid w:val="002A5585"/>
    <w:rsid w:val="002B09D7"/>
    <w:rsid w:val="002B1ED8"/>
    <w:rsid w:val="002B20ED"/>
    <w:rsid w:val="002B2A97"/>
    <w:rsid w:val="002B6808"/>
    <w:rsid w:val="002C08C0"/>
    <w:rsid w:val="002C429D"/>
    <w:rsid w:val="002C4446"/>
    <w:rsid w:val="002C51F8"/>
    <w:rsid w:val="002C5B28"/>
    <w:rsid w:val="002C6885"/>
    <w:rsid w:val="002D15D2"/>
    <w:rsid w:val="002D31ED"/>
    <w:rsid w:val="002D3AE1"/>
    <w:rsid w:val="002D41BD"/>
    <w:rsid w:val="002D7DD9"/>
    <w:rsid w:val="002E008C"/>
    <w:rsid w:val="002E0B2A"/>
    <w:rsid w:val="002E1395"/>
    <w:rsid w:val="00311792"/>
    <w:rsid w:val="00313160"/>
    <w:rsid w:val="003258CD"/>
    <w:rsid w:val="003329FA"/>
    <w:rsid w:val="00332DA5"/>
    <w:rsid w:val="00335009"/>
    <w:rsid w:val="0034103D"/>
    <w:rsid w:val="00351032"/>
    <w:rsid w:val="00357642"/>
    <w:rsid w:val="00361305"/>
    <w:rsid w:val="00363741"/>
    <w:rsid w:val="00364918"/>
    <w:rsid w:val="00367B29"/>
    <w:rsid w:val="00376615"/>
    <w:rsid w:val="00382090"/>
    <w:rsid w:val="00382D5A"/>
    <w:rsid w:val="00383D3E"/>
    <w:rsid w:val="00385E7C"/>
    <w:rsid w:val="00385EF5"/>
    <w:rsid w:val="003872D1"/>
    <w:rsid w:val="00387C35"/>
    <w:rsid w:val="00390B79"/>
    <w:rsid w:val="00392401"/>
    <w:rsid w:val="00393184"/>
    <w:rsid w:val="003942E8"/>
    <w:rsid w:val="0039743E"/>
    <w:rsid w:val="003A0777"/>
    <w:rsid w:val="003A2555"/>
    <w:rsid w:val="003A28A8"/>
    <w:rsid w:val="003A7AEE"/>
    <w:rsid w:val="003B296E"/>
    <w:rsid w:val="003B2F5B"/>
    <w:rsid w:val="003B4E46"/>
    <w:rsid w:val="003B78B8"/>
    <w:rsid w:val="003C0FC5"/>
    <w:rsid w:val="003C2C56"/>
    <w:rsid w:val="003C3F00"/>
    <w:rsid w:val="003D2CC8"/>
    <w:rsid w:val="003D2FFD"/>
    <w:rsid w:val="003D3485"/>
    <w:rsid w:val="003D3B3D"/>
    <w:rsid w:val="003D4B2C"/>
    <w:rsid w:val="003E37A5"/>
    <w:rsid w:val="003E4B46"/>
    <w:rsid w:val="003F6AC8"/>
    <w:rsid w:val="004025CA"/>
    <w:rsid w:val="004072B3"/>
    <w:rsid w:val="004107FD"/>
    <w:rsid w:val="00422AF4"/>
    <w:rsid w:val="00423DA5"/>
    <w:rsid w:val="004302B8"/>
    <w:rsid w:val="00433184"/>
    <w:rsid w:val="00435DFE"/>
    <w:rsid w:val="00436ABE"/>
    <w:rsid w:val="00444EFE"/>
    <w:rsid w:val="00445D16"/>
    <w:rsid w:val="00445F38"/>
    <w:rsid w:val="00447163"/>
    <w:rsid w:val="00455F13"/>
    <w:rsid w:val="00456711"/>
    <w:rsid w:val="00463B95"/>
    <w:rsid w:val="004660CD"/>
    <w:rsid w:val="00470EBB"/>
    <w:rsid w:val="00471A71"/>
    <w:rsid w:val="00472EC8"/>
    <w:rsid w:val="00473DC9"/>
    <w:rsid w:val="00475480"/>
    <w:rsid w:val="004773EC"/>
    <w:rsid w:val="00480749"/>
    <w:rsid w:val="00481A3A"/>
    <w:rsid w:val="00483457"/>
    <w:rsid w:val="00484594"/>
    <w:rsid w:val="004848E8"/>
    <w:rsid w:val="004862E1"/>
    <w:rsid w:val="00487842"/>
    <w:rsid w:val="00490529"/>
    <w:rsid w:val="00491BBE"/>
    <w:rsid w:val="00492B57"/>
    <w:rsid w:val="00493BB7"/>
    <w:rsid w:val="00493E7E"/>
    <w:rsid w:val="00494162"/>
    <w:rsid w:val="00497289"/>
    <w:rsid w:val="004A023D"/>
    <w:rsid w:val="004A2471"/>
    <w:rsid w:val="004A2CA9"/>
    <w:rsid w:val="004B1083"/>
    <w:rsid w:val="004B2922"/>
    <w:rsid w:val="004C11B7"/>
    <w:rsid w:val="004C3098"/>
    <w:rsid w:val="004C47B9"/>
    <w:rsid w:val="004C53D2"/>
    <w:rsid w:val="004D1559"/>
    <w:rsid w:val="004D2997"/>
    <w:rsid w:val="004E0EFE"/>
    <w:rsid w:val="004E1CC6"/>
    <w:rsid w:val="004E264F"/>
    <w:rsid w:val="004F0809"/>
    <w:rsid w:val="004F094F"/>
    <w:rsid w:val="004F3883"/>
    <w:rsid w:val="004F3A61"/>
    <w:rsid w:val="004F43B4"/>
    <w:rsid w:val="004F7590"/>
    <w:rsid w:val="004F768E"/>
    <w:rsid w:val="004F7B4E"/>
    <w:rsid w:val="00500C54"/>
    <w:rsid w:val="00504169"/>
    <w:rsid w:val="00505DD6"/>
    <w:rsid w:val="00507105"/>
    <w:rsid w:val="00510185"/>
    <w:rsid w:val="005102CB"/>
    <w:rsid w:val="0051488B"/>
    <w:rsid w:val="005160B7"/>
    <w:rsid w:val="005204D0"/>
    <w:rsid w:val="005216BF"/>
    <w:rsid w:val="00527748"/>
    <w:rsid w:val="00530BE7"/>
    <w:rsid w:val="0053610B"/>
    <w:rsid w:val="00537291"/>
    <w:rsid w:val="005422CC"/>
    <w:rsid w:val="0054427C"/>
    <w:rsid w:val="00544A6B"/>
    <w:rsid w:val="00546591"/>
    <w:rsid w:val="0055039E"/>
    <w:rsid w:val="00550A68"/>
    <w:rsid w:val="00552F68"/>
    <w:rsid w:val="005548F9"/>
    <w:rsid w:val="00556276"/>
    <w:rsid w:val="00560E0E"/>
    <w:rsid w:val="00561B3C"/>
    <w:rsid w:val="00561F5D"/>
    <w:rsid w:val="00564510"/>
    <w:rsid w:val="00566BC5"/>
    <w:rsid w:val="005721EF"/>
    <w:rsid w:val="0057249A"/>
    <w:rsid w:val="00572625"/>
    <w:rsid w:val="00574289"/>
    <w:rsid w:val="00574DBA"/>
    <w:rsid w:val="00576F3D"/>
    <w:rsid w:val="00583835"/>
    <w:rsid w:val="0058499E"/>
    <w:rsid w:val="0058503F"/>
    <w:rsid w:val="00597CB5"/>
    <w:rsid w:val="005A1E87"/>
    <w:rsid w:val="005A283E"/>
    <w:rsid w:val="005A32D1"/>
    <w:rsid w:val="005A4ABF"/>
    <w:rsid w:val="005A4B44"/>
    <w:rsid w:val="005A62DF"/>
    <w:rsid w:val="005B1B79"/>
    <w:rsid w:val="005B28E5"/>
    <w:rsid w:val="005B6BCE"/>
    <w:rsid w:val="005C2485"/>
    <w:rsid w:val="005C3088"/>
    <w:rsid w:val="005C6687"/>
    <w:rsid w:val="005C73B3"/>
    <w:rsid w:val="005D03F1"/>
    <w:rsid w:val="005D04B1"/>
    <w:rsid w:val="005D154D"/>
    <w:rsid w:val="005D4E19"/>
    <w:rsid w:val="005D5ABC"/>
    <w:rsid w:val="005E01D5"/>
    <w:rsid w:val="005E045D"/>
    <w:rsid w:val="005E0750"/>
    <w:rsid w:val="005E3672"/>
    <w:rsid w:val="005E3CD1"/>
    <w:rsid w:val="005E6973"/>
    <w:rsid w:val="005E73D3"/>
    <w:rsid w:val="005E7AFE"/>
    <w:rsid w:val="005F0501"/>
    <w:rsid w:val="005F3594"/>
    <w:rsid w:val="005F41CE"/>
    <w:rsid w:val="005F4B47"/>
    <w:rsid w:val="005F4D78"/>
    <w:rsid w:val="005F6115"/>
    <w:rsid w:val="00605ACE"/>
    <w:rsid w:val="006067AD"/>
    <w:rsid w:val="00606F05"/>
    <w:rsid w:val="006147C2"/>
    <w:rsid w:val="00614D07"/>
    <w:rsid w:val="00630694"/>
    <w:rsid w:val="00632655"/>
    <w:rsid w:val="00635F34"/>
    <w:rsid w:val="00643ABB"/>
    <w:rsid w:val="006516B2"/>
    <w:rsid w:val="00661BA3"/>
    <w:rsid w:val="006629E1"/>
    <w:rsid w:val="00664524"/>
    <w:rsid w:val="006672A5"/>
    <w:rsid w:val="006673A5"/>
    <w:rsid w:val="0067360D"/>
    <w:rsid w:val="00681571"/>
    <w:rsid w:val="00681EC9"/>
    <w:rsid w:val="00690F57"/>
    <w:rsid w:val="00691889"/>
    <w:rsid w:val="00693E9A"/>
    <w:rsid w:val="006968E5"/>
    <w:rsid w:val="006978E6"/>
    <w:rsid w:val="006A0628"/>
    <w:rsid w:val="006A20BF"/>
    <w:rsid w:val="006A3445"/>
    <w:rsid w:val="006B08F3"/>
    <w:rsid w:val="006B6F56"/>
    <w:rsid w:val="006C13E8"/>
    <w:rsid w:val="006C1971"/>
    <w:rsid w:val="006C2F48"/>
    <w:rsid w:val="006C475D"/>
    <w:rsid w:val="006C6325"/>
    <w:rsid w:val="006C65C3"/>
    <w:rsid w:val="006C769C"/>
    <w:rsid w:val="006D0487"/>
    <w:rsid w:val="006D3FF8"/>
    <w:rsid w:val="006D7F87"/>
    <w:rsid w:val="006E4380"/>
    <w:rsid w:val="006E503D"/>
    <w:rsid w:val="006E5AF3"/>
    <w:rsid w:val="006F3279"/>
    <w:rsid w:val="006F3448"/>
    <w:rsid w:val="006F390E"/>
    <w:rsid w:val="006F3E47"/>
    <w:rsid w:val="006F54DB"/>
    <w:rsid w:val="006F749A"/>
    <w:rsid w:val="00704160"/>
    <w:rsid w:val="0070694B"/>
    <w:rsid w:val="00716CD3"/>
    <w:rsid w:val="007227B2"/>
    <w:rsid w:val="00724751"/>
    <w:rsid w:val="007263D8"/>
    <w:rsid w:val="00730365"/>
    <w:rsid w:val="00731F74"/>
    <w:rsid w:val="00732F7D"/>
    <w:rsid w:val="00733645"/>
    <w:rsid w:val="0073420C"/>
    <w:rsid w:val="00734391"/>
    <w:rsid w:val="0073460F"/>
    <w:rsid w:val="007367DD"/>
    <w:rsid w:val="00736EF6"/>
    <w:rsid w:val="00737613"/>
    <w:rsid w:val="00743D4C"/>
    <w:rsid w:val="00744876"/>
    <w:rsid w:val="00744CDE"/>
    <w:rsid w:val="00745D1A"/>
    <w:rsid w:val="00746050"/>
    <w:rsid w:val="0074693E"/>
    <w:rsid w:val="007473A1"/>
    <w:rsid w:val="0075084B"/>
    <w:rsid w:val="00753F9F"/>
    <w:rsid w:val="0075654A"/>
    <w:rsid w:val="0075665C"/>
    <w:rsid w:val="007615A1"/>
    <w:rsid w:val="00765757"/>
    <w:rsid w:val="00766D57"/>
    <w:rsid w:val="00770433"/>
    <w:rsid w:val="00772686"/>
    <w:rsid w:val="00773578"/>
    <w:rsid w:val="00774091"/>
    <w:rsid w:val="00775AF9"/>
    <w:rsid w:val="00781C5F"/>
    <w:rsid w:val="007867B6"/>
    <w:rsid w:val="00787553"/>
    <w:rsid w:val="00791812"/>
    <w:rsid w:val="00793268"/>
    <w:rsid w:val="0079526D"/>
    <w:rsid w:val="00797D78"/>
    <w:rsid w:val="007A210A"/>
    <w:rsid w:val="007A2DE8"/>
    <w:rsid w:val="007A7466"/>
    <w:rsid w:val="007B1B42"/>
    <w:rsid w:val="007B5F6E"/>
    <w:rsid w:val="007C42FA"/>
    <w:rsid w:val="007C5F36"/>
    <w:rsid w:val="007D2658"/>
    <w:rsid w:val="007E01B2"/>
    <w:rsid w:val="007E2494"/>
    <w:rsid w:val="007E498E"/>
    <w:rsid w:val="007E4C41"/>
    <w:rsid w:val="007F0448"/>
    <w:rsid w:val="007F08F3"/>
    <w:rsid w:val="007F120E"/>
    <w:rsid w:val="007F1D5A"/>
    <w:rsid w:val="007F44AC"/>
    <w:rsid w:val="007F4D4D"/>
    <w:rsid w:val="007F52D1"/>
    <w:rsid w:val="0080228E"/>
    <w:rsid w:val="0081022D"/>
    <w:rsid w:val="00810D7A"/>
    <w:rsid w:val="00812D33"/>
    <w:rsid w:val="00813838"/>
    <w:rsid w:val="00822DB1"/>
    <w:rsid w:val="00824E63"/>
    <w:rsid w:val="008259D5"/>
    <w:rsid w:val="00827648"/>
    <w:rsid w:val="008301B7"/>
    <w:rsid w:val="00833CD8"/>
    <w:rsid w:val="00834099"/>
    <w:rsid w:val="00841572"/>
    <w:rsid w:val="008429FB"/>
    <w:rsid w:val="008447BB"/>
    <w:rsid w:val="0084565E"/>
    <w:rsid w:val="00845796"/>
    <w:rsid w:val="00846AA9"/>
    <w:rsid w:val="00855BEC"/>
    <w:rsid w:val="00860612"/>
    <w:rsid w:val="00864277"/>
    <w:rsid w:val="00875F60"/>
    <w:rsid w:val="00876E38"/>
    <w:rsid w:val="00881C35"/>
    <w:rsid w:val="008943F7"/>
    <w:rsid w:val="00896988"/>
    <w:rsid w:val="00897017"/>
    <w:rsid w:val="008B0406"/>
    <w:rsid w:val="008B2007"/>
    <w:rsid w:val="008B34F1"/>
    <w:rsid w:val="008B496C"/>
    <w:rsid w:val="008B4B24"/>
    <w:rsid w:val="008C1F9D"/>
    <w:rsid w:val="008C3D51"/>
    <w:rsid w:val="008C77AA"/>
    <w:rsid w:val="008E39EA"/>
    <w:rsid w:val="008E7F5F"/>
    <w:rsid w:val="008F0179"/>
    <w:rsid w:val="008F2447"/>
    <w:rsid w:val="008F2858"/>
    <w:rsid w:val="008F4633"/>
    <w:rsid w:val="00904709"/>
    <w:rsid w:val="0090544F"/>
    <w:rsid w:val="00907B73"/>
    <w:rsid w:val="009105F8"/>
    <w:rsid w:val="009150EA"/>
    <w:rsid w:val="009172A2"/>
    <w:rsid w:val="00920539"/>
    <w:rsid w:val="00921EB6"/>
    <w:rsid w:val="00923408"/>
    <w:rsid w:val="00925DB2"/>
    <w:rsid w:val="00926B92"/>
    <w:rsid w:val="00927A19"/>
    <w:rsid w:val="00931602"/>
    <w:rsid w:val="00933113"/>
    <w:rsid w:val="009333F6"/>
    <w:rsid w:val="0093343D"/>
    <w:rsid w:val="00935D46"/>
    <w:rsid w:val="00936111"/>
    <w:rsid w:val="009400AF"/>
    <w:rsid w:val="00943F89"/>
    <w:rsid w:val="00945E9D"/>
    <w:rsid w:val="00946AA2"/>
    <w:rsid w:val="00946BDA"/>
    <w:rsid w:val="00947112"/>
    <w:rsid w:val="00947909"/>
    <w:rsid w:val="009534E7"/>
    <w:rsid w:val="00957B22"/>
    <w:rsid w:val="009610DF"/>
    <w:rsid w:val="00961E21"/>
    <w:rsid w:val="009672DE"/>
    <w:rsid w:val="009704CD"/>
    <w:rsid w:val="00974C75"/>
    <w:rsid w:val="0098001A"/>
    <w:rsid w:val="00985D39"/>
    <w:rsid w:val="00986A0E"/>
    <w:rsid w:val="00986CC9"/>
    <w:rsid w:val="00986F49"/>
    <w:rsid w:val="00990889"/>
    <w:rsid w:val="009923CC"/>
    <w:rsid w:val="00993EA8"/>
    <w:rsid w:val="0099610C"/>
    <w:rsid w:val="009964E8"/>
    <w:rsid w:val="00997B4A"/>
    <w:rsid w:val="009A1BD0"/>
    <w:rsid w:val="009A3998"/>
    <w:rsid w:val="009A4827"/>
    <w:rsid w:val="009B337A"/>
    <w:rsid w:val="009B4BC0"/>
    <w:rsid w:val="009B4E38"/>
    <w:rsid w:val="009B602E"/>
    <w:rsid w:val="009C7BAB"/>
    <w:rsid w:val="009D3007"/>
    <w:rsid w:val="009D531C"/>
    <w:rsid w:val="009D60CC"/>
    <w:rsid w:val="009E0C2F"/>
    <w:rsid w:val="009E2806"/>
    <w:rsid w:val="009E3C51"/>
    <w:rsid w:val="009F4934"/>
    <w:rsid w:val="009F7A0E"/>
    <w:rsid w:val="00A00856"/>
    <w:rsid w:val="00A00953"/>
    <w:rsid w:val="00A00AAB"/>
    <w:rsid w:val="00A06DCA"/>
    <w:rsid w:val="00A1198D"/>
    <w:rsid w:val="00A15169"/>
    <w:rsid w:val="00A16387"/>
    <w:rsid w:val="00A16AF3"/>
    <w:rsid w:val="00A23160"/>
    <w:rsid w:val="00A254C2"/>
    <w:rsid w:val="00A273E0"/>
    <w:rsid w:val="00A37ED3"/>
    <w:rsid w:val="00A426B7"/>
    <w:rsid w:val="00A433D1"/>
    <w:rsid w:val="00A50DEC"/>
    <w:rsid w:val="00A5140B"/>
    <w:rsid w:val="00A53DBE"/>
    <w:rsid w:val="00A5617A"/>
    <w:rsid w:val="00A568F1"/>
    <w:rsid w:val="00A5708A"/>
    <w:rsid w:val="00A60BD5"/>
    <w:rsid w:val="00A6469B"/>
    <w:rsid w:val="00A702FD"/>
    <w:rsid w:val="00A717A6"/>
    <w:rsid w:val="00A722EE"/>
    <w:rsid w:val="00A84AD1"/>
    <w:rsid w:val="00A85D40"/>
    <w:rsid w:val="00A861F4"/>
    <w:rsid w:val="00A90309"/>
    <w:rsid w:val="00A90A09"/>
    <w:rsid w:val="00A93460"/>
    <w:rsid w:val="00A94EA7"/>
    <w:rsid w:val="00AA10A5"/>
    <w:rsid w:val="00AA303A"/>
    <w:rsid w:val="00AA38E1"/>
    <w:rsid w:val="00AA5BA6"/>
    <w:rsid w:val="00AA781A"/>
    <w:rsid w:val="00AA7D5E"/>
    <w:rsid w:val="00AC007D"/>
    <w:rsid w:val="00AC02ED"/>
    <w:rsid w:val="00AC099B"/>
    <w:rsid w:val="00AC15E3"/>
    <w:rsid w:val="00AC34CA"/>
    <w:rsid w:val="00AC43CD"/>
    <w:rsid w:val="00AD56E6"/>
    <w:rsid w:val="00AE0CBE"/>
    <w:rsid w:val="00AE2F48"/>
    <w:rsid w:val="00AE3151"/>
    <w:rsid w:val="00AE3DCA"/>
    <w:rsid w:val="00AE5B75"/>
    <w:rsid w:val="00AF007C"/>
    <w:rsid w:val="00AF065F"/>
    <w:rsid w:val="00AF76D5"/>
    <w:rsid w:val="00B05EB6"/>
    <w:rsid w:val="00B06CDB"/>
    <w:rsid w:val="00B11AC8"/>
    <w:rsid w:val="00B12AA6"/>
    <w:rsid w:val="00B13021"/>
    <w:rsid w:val="00B13179"/>
    <w:rsid w:val="00B1638E"/>
    <w:rsid w:val="00B35BDF"/>
    <w:rsid w:val="00B406E6"/>
    <w:rsid w:val="00B47E12"/>
    <w:rsid w:val="00B505CF"/>
    <w:rsid w:val="00B51003"/>
    <w:rsid w:val="00B54252"/>
    <w:rsid w:val="00B54470"/>
    <w:rsid w:val="00B57EE9"/>
    <w:rsid w:val="00B72432"/>
    <w:rsid w:val="00B77BC1"/>
    <w:rsid w:val="00B8112A"/>
    <w:rsid w:val="00B8159E"/>
    <w:rsid w:val="00B911CA"/>
    <w:rsid w:val="00B91DC4"/>
    <w:rsid w:val="00BA67B5"/>
    <w:rsid w:val="00BB6F4F"/>
    <w:rsid w:val="00BC3F65"/>
    <w:rsid w:val="00BD16E4"/>
    <w:rsid w:val="00BD3153"/>
    <w:rsid w:val="00BD7099"/>
    <w:rsid w:val="00BE006C"/>
    <w:rsid w:val="00BE137E"/>
    <w:rsid w:val="00BE209A"/>
    <w:rsid w:val="00BF0EFF"/>
    <w:rsid w:val="00BF2209"/>
    <w:rsid w:val="00BF31A5"/>
    <w:rsid w:val="00BF4CA9"/>
    <w:rsid w:val="00BF5846"/>
    <w:rsid w:val="00C0147C"/>
    <w:rsid w:val="00C05FB0"/>
    <w:rsid w:val="00C06401"/>
    <w:rsid w:val="00C06B92"/>
    <w:rsid w:val="00C17E21"/>
    <w:rsid w:val="00C216D8"/>
    <w:rsid w:val="00C30888"/>
    <w:rsid w:val="00C375D8"/>
    <w:rsid w:val="00C407B9"/>
    <w:rsid w:val="00C41BFE"/>
    <w:rsid w:val="00C43573"/>
    <w:rsid w:val="00C4366F"/>
    <w:rsid w:val="00C5024E"/>
    <w:rsid w:val="00C5336F"/>
    <w:rsid w:val="00C539A3"/>
    <w:rsid w:val="00C5482E"/>
    <w:rsid w:val="00C563FD"/>
    <w:rsid w:val="00C57B2E"/>
    <w:rsid w:val="00C57F87"/>
    <w:rsid w:val="00C607D1"/>
    <w:rsid w:val="00C6120A"/>
    <w:rsid w:val="00C6282A"/>
    <w:rsid w:val="00C65B88"/>
    <w:rsid w:val="00C666C6"/>
    <w:rsid w:val="00C71205"/>
    <w:rsid w:val="00C71EB0"/>
    <w:rsid w:val="00C7202E"/>
    <w:rsid w:val="00C737DC"/>
    <w:rsid w:val="00C75EBF"/>
    <w:rsid w:val="00C77B7E"/>
    <w:rsid w:val="00C80491"/>
    <w:rsid w:val="00C86074"/>
    <w:rsid w:val="00C87E5C"/>
    <w:rsid w:val="00C92CE6"/>
    <w:rsid w:val="00C96544"/>
    <w:rsid w:val="00CA21AE"/>
    <w:rsid w:val="00CA59C2"/>
    <w:rsid w:val="00CA6686"/>
    <w:rsid w:val="00CA7A01"/>
    <w:rsid w:val="00CB2306"/>
    <w:rsid w:val="00CB5554"/>
    <w:rsid w:val="00CC7C42"/>
    <w:rsid w:val="00CC7DD8"/>
    <w:rsid w:val="00CD119C"/>
    <w:rsid w:val="00CD5F80"/>
    <w:rsid w:val="00CE6069"/>
    <w:rsid w:val="00CF2755"/>
    <w:rsid w:val="00CF7F4A"/>
    <w:rsid w:val="00D00F57"/>
    <w:rsid w:val="00D01A2F"/>
    <w:rsid w:val="00D0248C"/>
    <w:rsid w:val="00D03DAD"/>
    <w:rsid w:val="00D0610D"/>
    <w:rsid w:val="00D105B6"/>
    <w:rsid w:val="00D16422"/>
    <w:rsid w:val="00D218CA"/>
    <w:rsid w:val="00D24F7D"/>
    <w:rsid w:val="00D31725"/>
    <w:rsid w:val="00D31F00"/>
    <w:rsid w:val="00D40819"/>
    <w:rsid w:val="00D4351F"/>
    <w:rsid w:val="00D4455D"/>
    <w:rsid w:val="00D50299"/>
    <w:rsid w:val="00D50E3F"/>
    <w:rsid w:val="00D512B0"/>
    <w:rsid w:val="00D57DF2"/>
    <w:rsid w:val="00D60FDE"/>
    <w:rsid w:val="00D62669"/>
    <w:rsid w:val="00D64062"/>
    <w:rsid w:val="00D67749"/>
    <w:rsid w:val="00D730BC"/>
    <w:rsid w:val="00D77A24"/>
    <w:rsid w:val="00D8183F"/>
    <w:rsid w:val="00D827FC"/>
    <w:rsid w:val="00D82B3B"/>
    <w:rsid w:val="00D82D88"/>
    <w:rsid w:val="00D82DC3"/>
    <w:rsid w:val="00D86899"/>
    <w:rsid w:val="00D86C02"/>
    <w:rsid w:val="00D86CD6"/>
    <w:rsid w:val="00D902B8"/>
    <w:rsid w:val="00D929D9"/>
    <w:rsid w:val="00D9788C"/>
    <w:rsid w:val="00DA0134"/>
    <w:rsid w:val="00DA174D"/>
    <w:rsid w:val="00DA292D"/>
    <w:rsid w:val="00DB0FE2"/>
    <w:rsid w:val="00DB2EB7"/>
    <w:rsid w:val="00DB3BA1"/>
    <w:rsid w:val="00DB47A8"/>
    <w:rsid w:val="00DB62A2"/>
    <w:rsid w:val="00DC58AB"/>
    <w:rsid w:val="00DC69B0"/>
    <w:rsid w:val="00DD01AA"/>
    <w:rsid w:val="00DD0682"/>
    <w:rsid w:val="00DD4CD3"/>
    <w:rsid w:val="00DD69B6"/>
    <w:rsid w:val="00DE24AA"/>
    <w:rsid w:val="00DE4C8C"/>
    <w:rsid w:val="00DF0561"/>
    <w:rsid w:val="00DF1567"/>
    <w:rsid w:val="00DF390A"/>
    <w:rsid w:val="00E00011"/>
    <w:rsid w:val="00E01C7A"/>
    <w:rsid w:val="00E024B7"/>
    <w:rsid w:val="00E03B72"/>
    <w:rsid w:val="00E058BB"/>
    <w:rsid w:val="00E0610C"/>
    <w:rsid w:val="00E11412"/>
    <w:rsid w:val="00E1464B"/>
    <w:rsid w:val="00E15E7F"/>
    <w:rsid w:val="00E15EF8"/>
    <w:rsid w:val="00E20DAA"/>
    <w:rsid w:val="00E21633"/>
    <w:rsid w:val="00E2568D"/>
    <w:rsid w:val="00E30BED"/>
    <w:rsid w:val="00E3641D"/>
    <w:rsid w:val="00E42190"/>
    <w:rsid w:val="00E428DF"/>
    <w:rsid w:val="00E43A62"/>
    <w:rsid w:val="00E45B03"/>
    <w:rsid w:val="00E46C7D"/>
    <w:rsid w:val="00E47171"/>
    <w:rsid w:val="00E501D7"/>
    <w:rsid w:val="00E55EBF"/>
    <w:rsid w:val="00E56AC0"/>
    <w:rsid w:val="00E6002E"/>
    <w:rsid w:val="00E62436"/>
    <w:rsid w:val="00E70D17"/>
    <w:rsid w:val="00E71A01"/>
    <w:rsid w:val="00E8049B"/>
    <w:rsid w:val="00E80EB2"/>
    <w:rsid w:val="00E848E2"/>
    <w:rsid w:val="00E85E6F"/>
    <w:rsid w:val="00E8663C"/>
    <w:rsid w:val="00E90429"/>
    <w:rsid w:val="00E931B5"/>
    <w:rsid w:val="00E944DC"/>
    <w:rsid w:val="00E95D30"/>
    <w:rsid w:val="00E972EC"/>
    <w:rsid w:val="00EA30FC"/>
    <w:rsid w:val="00EA3684"/>
    <w:rsid w:val="00EA4168"/>
    <w:rsid w:val="00EA49D8"/>
    <w:rsid w:val="00EA7C86"/>
    <w:rsid w:val="00EB14FC"/>
    <w:rsid w:val="00EB1DF6"/>
    <w:rsid w:val="00EB48BB"/>
    <w:rsid w:val="00EB5A4C"/>
    <w:rsid w:val="00EB7A5A"/>
    <w:rsid w:val="00EC06E8"/>
    <w:rsid w:val="00EC3C3E"/>
    <w:rsid w:val="00EC5C5E"/>
    <w:rsid w:val="00ED209B"/>
    <w:rsid w:val="00ED4F5E"/>
    <w:rsid w:val="00ED5EDB"/>
    <w:rsid w:val="00ED7821"/>
    <w:rsid w:val="00EE0102"/>
    <w:rsid w:val="00EE0BA7"/>
    <w:rsid w:val="00EE2291"/>
    <w:rsid w:val="00EE5B3A"/>
    <w:rsid w:val="00EE671E"/>
    <w:rsid w:val="00EF38CD"/>
    <w:rsid w:val="00EF4999"/>
    <w:rsid w:val="00EF694F"/>
    <w:rsid w:val="00F0057F"/>
    <w:rsid w:val="00F00700"/>
    <w:rsid w:val="00F04446"/>
    <w:rsid w:val="00F0520E"/>
    <w:rsid w:val="00F0585D"/>
    <w:rsid w:val="00F0623F"/>
    <w:rsid w:val="00F075D3"/>
    <w:rsid w:val="00F077C3"/>
    <w:rsid w:val="00F12E95"/>
    <w:rsid w:val="00F1371A"/>
    <w:rsid w:val="00F15A21"/>
    <w:rsid w:val="00F210B3"/>
    <w:rsid w:val="00F21BB0"/>
    <w:rsid w:val="00F26CAB"/>
    <w:rsid w:val="00F2742C"/>
    <w:rsid w:val="00F40818"/>
    <w:rsid w:val="00F44209"/>
    <w:rsid w:val="00F5072D"/>
    <w:rsid w:val="00F51019"/>
    <w:rsid w:val="00F529A1"/>
    <w:rsid w:val="00F60058"/>
    <w:rsid w:val="00F610A4"/>
    <w:rsid w:val="00F620D6"/>
    <w:rsid w:val="00F64663"/>
    <w:rsid w:val="00F6477D"/>
    <w:rsid w:val="00F64D1F"/>
    <w:rsid w:val="00F67121"/>
    <w:rsid w:val="00F71527"/>
    <w:rsid w:val="00F7321D"/>
    <w:rsid w:val="00F761BC"/>
    <w:rsid w:val="00F82260"/>
    <w:rsid w:val="00F8278A"/>
    <w:rsid w:val="00F86149"/>
    <w:rsid w:val="00F8639F"/>
    <w:rsid w:val="00F9224C"/>
    <w:rsid w:val="00F93E79"/>
    <w:rsid w:val="00F94C12"/>
    <w:rsid w:val="00F96AB3"/>
    <w:rsid w:val="00FA59C8"/>
    <w:rsid w:val="00FA6CD4"/>
    <w:rsid w:val="00FB399F"/>
    <w:rsid w:val="00FB453A"/>
    <w:rsid w:val="00FB64F3"/>
    <w:rsid w:val="00FB67B8"/>
    <w:rsid w:val="00FB6999"/>
    <w:rsid w:val="00FB6F4B"/>
    <w:rsid w:val="00FC2242"/>
    <w:rsid w:val="00FC2630"/>
    <w:rsid w:val="00FC285E"/>
    <w:rsid w:val="00FC43C8"/>
    <w:rsid w:val="00FD53B9"/>
    <w:rsid w:val="00FD6641"/>
    <w:rsid w:val="00FE01BA"/>
    <w:rsid w:val="00FE2134"/>
    <w:rsid w:val="00FE2C16"/>
    <w:rsid w:val="00FE55FD"/>
    <w:rsid w:val="00FE6513"/>
    <w:rsid w:val="00FE765B"/>
    <w:rsid w:val="00FF0520"/>
    <w:rsid w:val="00FF491A"/>
    <w:rsid w:val="00FF7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F1CA4C"/>
  <w14:defaultImageDpi w14:val="300"/>
  <w15:docId w15:val="{694D92C5-C5E0-48F7-98A0-14895D3D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w:hAnsi="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31C"/>
    <w:rPr>
      <w:color w:val="0000FF" w:themeColor="hyperlink"/>
      <w:u w:val="single"/>
    </w:rPr>
  </w:style>
  <w:style w:type="paragraph" w:styleId="BalloonText">
    <w:name w:val="Balloon Text"/>
    <w:basedOn w:val="Normal"/>
    <w:link w:val="BalloonTextChar"/>
    <w:uiPriority w:val="99"/>
    <w:semiHidden/>
    <w:unhideWhenUsed/>
    <w:rsid w:val="00E80E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0EB2"/>
    <w:rPr>
      <w:rFonts w:ascii="Lucida Grande" w:hAnsi="Lucida Grande" w:cs="Lucida Grande"/>
      <w:sz w:val="18"/>
      <w:szCs w:val="18"/>
      <w:lang w:eastAsia="en-US"/>
    </w:rPr>
  </w:style>
  <w:style w:type="character" w:styleId="FollowedHyperlink">
    <w:name w:val="FollowedHyperlink"/>
    <w:basedOn w:val="DefaultParagraphFont"/>
    <w:uiPriority w:val="99"/>
    <w:semiHidden/>
    <w:unhideWhenUsed/>
    <w:rsid w:val="00E30BED"/>
    <w:rPr>
      <w:color w:val="800080" w:themeColor="followedHyperlink"/>
      <w:u w:val="single"/>
    </w:rPr>
  </w:style>
  <w:style w:type="character" w:styleId="LineNumber">
    <w:name w:val="line number"/>
    <w:basedOn w:val="DefaultParagraphFont"/>
    <w:uiPriority w:val="99"/>
    <w:semiHidden/>
    <w:unhideWhenUsed/>
    <w:rsid w:val="005A4ABF"/>
  </w:style>
  <w:style w:type="paragraph" w:styleId="Header">
    <w:name w:val="header"/>
    <w:basedOn w:val="Normal"/>
    <w:link w:val="HeaderChar"/>
    <w:uiPriority w:val="99"/>
    <w:unhideWhenUsed/>
    <w:rsid w:val="00C407B9"/>
    <w:pPr>
      <w:tabs>
        <w:tab w:val="center" w:pos="4320"/>
        <w:tab w:val="right" w:pos="8640"/>
      </w:tabs>
    </w:pPr>
  </w:style>
  <w:style w:type="character" w:customStyle="1" w:styleId="HeaderChar">
    <w:name w:val="Header Char"/>
    <w:basedOn w:val="DefaultParagraphFont"/>
    <w:link w:val="Header"/>
    <w:uiPriority w:val="99"/>
    <w:rsid w:val="00C407B9"/>
    <w:rPr>
      <w:rFonts w:ascii="Times" w:hAnsi="Times"/>
      <w:sz w:val="24"/>
      <w:szCs w:val="24"/>
      <w:lang w:eastAsia="en-US"/>
    </w:rPr>
  </w:style>
  <w:style w:type="paragraph" w:styleId="Footer">
    <w:name w:val="footer"/>
    <w:basedOn w:val="Normal"/>
    <w:link w:val="FooterChar"/>
    <w:uiPriority w:val="99"/>
    <w:unhideWhenUsed/>
    <w:rsid w:val="00C407B9"/>
    <w:pPr>
      <w:tabs>
        <w:tab w:val="center" w:pos="4320"/>
        <w:tab w:val="right" w:pos="8640"/>
      </w:tabs>
    </w:pPr>
  </w:style>
  <w:style w:type="character" w:customStyle="1" w:styleId="FooterChar">
    <w:name w:val="Footer Char"/>
    <w:basedOn w:val="DefaultParagraphFont"/>
    <w:link w:val="Footer"/>
    <w:uiPriority w:val="99"/>
    <w:rsid w:val="00C407B9"/>
    <w:rPr>
      <w:rFonts w:ascii="Times" w:hAnsi="Times"/>
      <w:sz w:val="24"/>
      <w:szCs w:val="24"/>
      <w:lang w:eastAsia="en-US"/>
    </w:rPr>
  </w:style>
  <w:style w:type="character" w:styleId="PageNumber">
    <w:name w:val="page number"/>
    <w:basedOn w:val="DefaultParagraphFont"/>
    <w:uiPriority w:val="99"/>
    <w:semiHidden/>
    <w:unhideWhenUsed/>
    <w:rsid w:val="00C407B9"/>
  </w:style>
  <w:style w:type="character" w:styleId="CommentReference">
    <w:name w:val="annotation reference"/>
    <w:basedOn w:val="DefaultParagraphFont"/>
    <w:uiPriority w:val="99"/>
    <w:semiHidden/>
    <w:unhideWhenUsed/>
    <w:rsid w:val="00537291"/>
    <w:rPr>
      <w:sz w:val="16"/>
      <w:szCs w:val="16"/>
    </w:rPr>
  </w:style>
  <w:style w:type="paragraph" w:styleId="CommentText">
    <w:name w:val="annotation text"/>
    <w:basedOn w:val="Normal"/>
    <w:link w:val="CommentTextChar"/>
    <w:uiPriority w:val="99"/>
    <w:semiHidden/>
    <w:unhideWhenUsed/>
    <w:rsid w:val="00537291"/>
    <w:rPr>
      <w:sz w:val="20"/>
      <w:szCs w:val="20"/>
    </w:rPr>
  </w:style>
  <w:style w:type="character" w:customStyle="1" w:styleId="CommentTextChar">
    <w:name w:val="Comment Text Char"/>
    <w:basedOn w:val="DefaultParagraphFont"/>
    <w:link w:val="CommentText"/>
    <w:uiPriority w:val="99"/>
    <w:semiHidden/>
    <w:rsid w:val="00537291"/>
    <w:rPr>
      <w:rFonts w:ascii="Times" w:hAnsi="Times"/>
      <w:lang w:eastAsia="en-US"/>
    </w:rPr>
  </w:style>
  <w:style w:type="paragraph" w:styleId="CommentSubject">
    <w:name w:val="annotation subject"/>
    <w:basedOn w:val="CommentText"/>
    <w:next w:val="CommentText"/>
    <w:link w:val="CommentSubjectChar"/>
    <w:uiPriority w:val="99"/>
    <w:semiHidden/>
    <w:unhideWhenUsed/>
    <w:rsid w:val="00537291"/>
    <w:rPr>
      <w:b/>
      <w:bCs/>
    </w:rPr>
  </w:style>
  <w:style w:type="character" w:customStyle="1" w:styleId="CommentSubjectChar">
    <w:name w:val="Comment Subject Char"/>
    <w:basedOn w:val="CommentTextChar"/>
    <w:link w:val="CommentSubject"/>
    <w:uiPriority w:val="99"/>
    <w:semiHidden/>
    <w:rsid w:val="00537291"/>
    <w:rPr>
      <w:rFonts w:ascii="Times" w:hAnsi="Times"/>
      <w:b/>
      <w:bCs/>
      <w:lang w:eastAsia="en-US"/>
    </w:rPr>
  </w:style>
  <w:style w:type="paragraph" w:styleId="ListParagraph">
    <w:name w:val="List Paragraph"/>
    <w:basedOn w:val="Normal"/>
    <w:uiPriority w:val="34"/>
    <w:qFormat/>
    <w:rsid w:val="00471A71"/>
    <w:pPr>
      <w:ind w:left="720"/>
      <w:contextualSpacing/>
    </w:pPr>
  </w:style>
  <w:style w:type="character" w:styleId="UnresolvedMention">
    <w:name w:val="Unresolved Mention"/>
    <w:basedOn w:val="DefaultParagraphFont"/>
    <w:uiPriority w:val="99"/>
    <w:semiHidden/>
    <w:unhideWhenUsed/>
    <w:rsid w:val="00081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58672">
      <w:bodyDiv w:val="1"/>
      <w:marLeft w:val="0"/>
      <w:marRight w:val="0"/>
      <w:marTop w:val="0"/>
      <w:marBottom w:val="0"/>
      <w:divBdr>
        <w:top w:val="none" w:sz="0" w:space="0" w:color="auto"/>
        <w:left w:val="none" w:sz="0" w:space="0" w:color="auto"/>
        <w:bottom w:val="none" w:sz="0" w:space="0" w:color="auto"/>
        <w:right w:val="none" w:sz="0" w:space="0" w:color="auto"/>
      </w:divBdr>
    </w:div>
    <w:div w:id="65241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6401</Words>
  <Characters>36490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Lanni</dc:creator>
  <cp:keywords/>
  <dc:description/>
  <cp:lastModifiedBy>Phillip Steindel</cp:lastModifiedBy>
  <cp:revision>2</cp:revision>
  <cp:lastPrinted>2019-10-07T13:01:00Z</cp:lastPrinted>
  <dcterms:created xsi:type="dcterms:W3CDTF">2019-10-28T13:34:00Z</dcterms:created>
  <dcterms:modified xsi:type="dcterms:W3CDTF">2019-10-28T13:34:00Z</dcterms:modified>
</cp:coreProperties>
</file>