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BA44200" w:rsidR="006305D7" w:rsidRPr="00A6400F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b/>
          <w:bCs/>
          <w:color w:val="auto"/>
        </w:rPr>
        <w:t>TITLE:</w:t>
      </w:r>
      <w:r w:rsidRPr="00A6400F">
        <w:rPr>
          <w:rFonts w:asciiTheme="minorHAnsi" w:hAnsiTheme="minorHAnsi" w:cstheme="minorHAnsi"/>
          <w:color w:val="auto"/>
        </w:rPr>
        <w:t xml:space="preserve"> </w:t>
      </w:r>
    </w:p>
    <w:p w14:paraId="08C9DB40" w14:textId="4E052C68" w:rsidR="00F37C2A" w:rsidRPr="002C0201" w:rsidRDefault="00A206EF" w:rsidP="00F37C2A">
      <w:pPr>
        <w:pStyle w:val="BodyText"/>
        <w:rPr>
          <w:rFonts w:asciiTheme="minorHAnsi" w:hAnsiTheme="minorHAnsi" w:cstheme="minorHAnsi"/>
          <w:b/>
          <w:bCs/>
        </w:rPr>
      </w:pPr>
      <w:r w:rsidRPr="002C0201">
        <w:rPr>
          <w:rFonts w:asciiTheme="minorHAnsi" w:hAnsiTheme="minorHAnsi" w:cstheme="minorHAnsi"/>
          <w:b/>
          <w:bCs/>
        </w:rPr>
        <w:t>Hydrogen Charging</w:t>
      </w:r>
      <w:r w:rsidR="002C0201">
        <w:rPr>
          <w:rFonts w:asciiTheme="minorHAnsi" w:hAnsiTheme="minorHAnsi" w:cstheme="minorHAnsi"/>
          <w:b/>
          <w:bCs/>
        </w:rPr>
        <w:t xml:space="preserve"> of</w:t>
      </w:r>
      <w:r w:rsidRPr="002C0201">
        <w:rPr>
          <w:rFonts w:asciiTheme="minorHAnsi" w:hAnsiTheme="minorHAnsi" w:cstheme="minorHAnsi"/>
          <w:b/>
          <w:bCs/>
        </w:rPr>
        <w:t xml:space="preserve"> Aluminum using Friction in Water</w:t>
      </w:r>
    </w:p>
    <w:p w14:paraId="54F98FF9" w14:textId="77777777" w:rsidR="00F37C2A" w:rsidRPr="00A6400F" w:rsidRDefault="00F37C2A" w:rsidP="00F37C2A">
      <w:pPr>
        <w:pStyle w:val="BodyText"/>
        <w:rPr>
          <w:rFonts w:asciiTheme="minorHAnsi" w:hAnsiTheme="minorHAnsi" w:cstheme="minorHAnsi"/>
        </w:rPr>
      </w:pPr>
    </w:p>
    <w:p w14:paraId="1D486BA4" w14:textId="4F069EE9" w:rsidR="00F37C2A" w:rsidRPr="002C0201" w:rsidRDefault="006305D7" w:rsidP="00F37C2A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/>
        </w:rPr>
        <w:t>AUTHORS</w:t>
      </w:r>
      <w:r w:rsidR="000B662E" w:rsidRPr="00A6400F">
        <w:rPr>
          <w:rFonts w:asciiTheme="minorHAnsi" w:hAnsiTheme="minorHAnsi" w:cstheme="minorHAnsi"/>
          <w:b/>
        </w:rPr>
        <w:t xml:space="preserve"> </w:t>
      </w:r>
      <w:r w:rsidR="00086FF5" w:rsidRPr="00A6400F">
        <w:rPr>
          <w:rFonts w:asciiTheme="minorHAnsi" w:hAnsiTheme="minorHAnsi" w:cstheme="minorHAnsi"/>
          <w:b/>
        </w:rPr>
        <w:t xml:space="preserve">AND </w:t>
      </w:r>
      <w:r w:rsidR="000B662E" w:rsidRPr="00A6400F">
        <w:rPr>
          <w:rFonts w:asciiTheme="minorHAnsi" w:hAnsiTheme="minorHAnsi" w:cstheme="minorHAnsi"/>
          <w:b/>
        </w:rPr>
        <w:t>AFFILIATIONS</w:t>
      </w:r>
      <w:r w:rsidRPr="00A6400F">
        <w:rPr>
          <w:rFonts w:asciiTheme="minorHAnsi" w:hAnsiTheme="minorHAnsi" w:cstheme="minorHAnsi"/>
        </w:rPr>
        <w:t xml:space="preserve">: </w:t>
      </w:r>
    </w:p>
    <w:p w14:paraId="683B839E" w14:textId="0F374617" w:rsidR="001A2B17" w:rsidRPr="00A6400F" w:rsidRDefault="001A2B17" w:rsidP="00F37C2A">
      <w:pPr>
        <w:pStyle w:val="BodyText"/>
        <w:rPr>
          <w:rFonts w:asciiTheme="minorHAnsi" w:hAnsiTheme="minorHAnsi" w:cstheme="minorHAnsi"/>
        </w:rPr>
      </w:pPr>
      <w:proofErr w:type="spellStart"/>
      <w:r w:rsidRPr="00A6400F">
        <w:rPr>
          <w:rFonts w:asciiTheme="minorHAnsi" w:hAnsiTheme="minorHAnsi" w:cstheme="minorHAnsi"/>
          <w:b/>
        </w:rPr>
        <w:t>Keitaro</w:t>
      </w:r>
      <w:proofErr w:type="spellEnd"/>
      <w:r w:rsidRPr="00A6400F">
        <w:rPr>
          <w:rFonts w:asciiTheme="minorHAnsi" w:hAnsiTheme="minorHAnsi" w:cstheme="minorHAnsi"/>
          <w:b/>
        </w:rPr>
        <w:t xml:space="preserve"> Horikawa</w:t>
      </w:r>
      <w:r w:rsidRPr="00A6400F">
        <w:rPr>
          <w:rFonts w:asciiTheme="minorHAnsi" w:hAnsiTheme="minorHAnsi" w:cstheme="minorHAnsi"/>
          <w:vertAlign w:val="superscript"/>
        </w:rPr>
        <w:t>1</w:t>
      </w:r>
      <w:r w:rsidR="009476FD" w:rsidRPr="00A6400F">
        <w:rPr>
          <w:rFonts w:asciiTheme="minorHAnsi" w:hAnsiTheme="minorHAnsi" w:cstheme="minorHAnsi"/>
        </w:rPr>
        <w:t xml:space="preserve">, </w:t>
      </w:r>
      <w:r w:rsidR="009476FD" w:rsidRPr="00A6400F">
        <w:rPr>
          <w:rFonts w:asciiTheme="minorHAnsi" w:hAnsiTheme="minorHAnsi" w:cstheme="minorHAnsi"/>
          <w:b/>
        </w:rPr>
        <w:t>Hidetoshi Kobayashi</w:t>
      </w:r>
      <w:r w:rsidR="009476FD" w:rsidRPr="00A6400F">
        <w:rPr>
          <w:rFonts w:asciiTheme="minorHAnsi" w:hAnsiTheme="minorHAnsi" w:cstheme="minorHAnsi"/>
          <w:vertAlign w:val="superscript"/>
        </w:rPr>
        <w:t>1</w:t>
      </w:r>
    </w:p>
    <w:p w14:paraId="29AB91F9" w14:textId="57816232" w:rsidR="009476FD" w:rsidRPr="00A6400F" w:rsidRDefault="001A2B17" w:rsidP="009476FD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vertAlign w:val="superscript"/>
        </w:rPr>
        <w:t>1</w:t>
      </w:r>
      <w:r w:rsidRPr="00A6400F">
        <w:rPr>
          <w:rFonts w:asciiTheme="minorHAnsi" w:hAnsiTheme="minorHAnsi" w:cstheme="minorHAnsi"/>
        </w:rPr>
        <w:t xml:space="preserve">Department of Mechanical Science and Bioengineering, </w:t>
      </w:r>
      <w:r w:rsidR="00751D72" w:rsidRPr="00A6400F">
        <w:rPr>
          <w:rFonts w:asciiTheme="minorHAnsi" w:hAnsiTheme="minorHAnsi" w:cstheme="minorHAnsi"/>
        </w:rPr>
        <w:t>Osaka</w:t>
      </w:r>
      <w:r w:rsidRPr="00A6400F">
        <w:rPr>
          <w:rFonts w:asciiTheme="minorHAnsi" w:hAnsiTheme="minorHAnsi" w:cstheme="minorHAnsi"/>
        </w:rPr>
        <w:t xml:space="preserve"> University, </w:t>
      </w:r>
      <w:r w:rsidR="00751D72" w:rsidRPr="00A6400F">
        <w:rPr>
          <w:rFonts w:asciiTheme="minorHAnsi" w:hAnsiTheme="minorHAnsi" w:cstheme="minorHAnsi"/>
        </w:rPr>
        <w:t>Toyonaka</w:t>
      </w:r>
      <w:r w:rsidRPr="00A6400F">
        <w:rPr>
          <w:rFonts w:asciiTheme="minorHAnsi" w:hAnsiTheme="minorHAnsi" w:cstheme="minorHAnsi"/>
        </w:rPr>
        <w:t xml:space="preserve">, </w:t>
      </w:r>
      <w:r w:rsidR="00751D72" w:rsidRPr="00A6400F">
        <w:rPr>
          <w:rFonts w:asciiTheme="minorHAnsi" w:hAnsiTheme="minorHAnsi" w:cstheme="minorHAnsi"/>
        </w:rPr>
        <w:t>Osaka</w:t>
      </w:r>
      <w:r w:rsidRPr="00A6400F">
        <w:rPr>
          <w:rFonts w:asciiTheme="minorHAnsi" w:hAnsiTheme="minorHAnsi" w:cstheme="minorHAnsi"/>
        </w:rPr>
        <w:t xml:space="preserve">, </w:t>
      </w:r>
      <w:r w:rsidR="00751D72" w:rsidRPr="00A6400F">
        <w:rPr>
          <w:rFonts w:asciiTheme="minorHAnsi" w:hAnsiTheme="minorHAnsi" w:cstheme="minorHAnsi"/>
        </w:rPr>
        <w:t>J</w:t>
      </w:r>
      <w:r w:rsidR="00C67B77">
        <w:rPr>
          <w:rFonts w:asciiTheme="minorHAnsi" w:hAnsiTheme="minorHAnsi" w:cstheme="minorHAnsi"/>
        </w:rPr>
        <w:t>apan</w:t>
      </w:r>
    </w:p>
    <w:p w14:paraId="214359BA" w14:textId="77777777" w:rsidR="00660D4F" w:rsidRPr="00A6400F" w:rsidRDefault="00660D4F" w:rsidP="00660D4F">
      <w:pPr>
        <w:pStyle w:val="BodyText"/>
        <w:rPr>
          <w:rFonts w:asciiTheme="minorHAnsi" w:hAnsiTheme="minorHAnsi" w:cstheme="minorHAnsi"/>
        </w:rPr>
      </w:pPr>
    </w:p>
    <w:p w14:paraId="2FD5F1F0" w14:textId="77777777" w:rsidR="00660D4F" w:rsidRPr="00C67B77" w:rsidRDefault="00660D4F" w:rsidP="00660D4F">
      <w:pPr>
        <w:pStyle w:val="BodyText"/>
        <w:rPr>
          <w:rFonts w:asciiTheme="minorHAnsi" w:hAnsiTheme="minorHAnsi" w:cstheme="minorHAnsi"/>
          <w:b/>
          <w:bCs/>
        </w:rPr>
      </w:pPr>
      <w:r w:rsidRPr="00C67B77">
        <w:rPr>
          <w:rFonts w:asciiTheme="minorHAnsi" w:hAnsiTheme="minorHAnsi" w:cstheme="minorHAnsi"/>
          <w:b/>
          <w:bCs/>
        </w:rPr>
        <w:t xml:space="preserve">Corresponding author: </w:t>
      </w:r>
    </w:p>
    <w:p w14:paraId="3DAF54F6" w14:textId="77777777" w:rsidR="00660D4F" w:rsidRPr="00A6400F" w:rsidRDefault="00660D4F" w:rsidP="00660D4F">
      <w:pPr>
        <w:pStyle w:val="BodyText"/>
        <w:rPr>
          <w:rFonts w:asciiTheme="minorHAnsi" w:hAnsiTheme="minorHAnsi" w:cstheme="minorHAnsi"/>
        </w:rPr>
      </w:pPr>
      <w:proofErr w:type="spellStart"/>
      <w:r w:rsidRPr="00A6400F">
        <w:rPr>
          <w:rFonts w:asciiTheme="minorHAnsi" w:hAnsiTheme="minorHAnsi" w:cstheme="minorHAnsi"/>
        </w:rPr>
        <w:t>Keitaro</w:t>
      </w:r>
      <w:proofErr w:type="spellEnd"/>
      <w:r w:rsidRPr="00A6400F">
        <w:rPr>
          <w:rFonts w:asciiTheme="minorHAnsi" w:hAnsiTheme="minorHAnsi" w:cstheme="minorHAnsi"/>
        </w:rPr>
        <w:t xml:space="preserve"> Horikawa (</w:t>
      </w:r>
      <w:hyperlink r:id="rId7" w:history="1">
        <w:r w:rsidRPr="00A6400F">
          <w:rPr>
            <w:rStyle w:val="Hyperlink"/>
            <w:rFonts w:asciiTheme="minorHAnsi" w:hAnsiTheme="minorHAnsi" w:cstheme="minorHAnsi"/>
            <w:bCs/>
            <w:color w:val="auto"/>
            <w:lang w:eastAsia="ja-JP"/>
          </w:rPr>
          <w:t>horikawa@me.es.osaka-u.ac.jp</w:t>
        </w:r>
      </w:hyperlink>
      <w:r w:rsidRPr="00A6400F">
        <w:rPr>
          <w:rFonts w:asciiTheme="minorHAnsi" w:hAnsiTheme="minorHAnsi" w:cstheme="minorHAnsi"/>
        </w:rPr>
        <w:t>)</w:t>
      </w:r>
    </w:p>
    <w:p w14:paraId="229BD37B" w14:textId="77777777" w:rsidR="009476FD" w:rsidRPr="00A6400F" w:rsidRDefault="009476FD" w:rsidP="009476FD">
      <w:pPr>
        <w:pStyle w:val="BodyText"/>
        <w:rPr>
          <w:rFonts w:asciiTheme="minorHAnsi" w:hAnsiTheme="minorHAnsi" w:cstheme="minorHAnsi"/>
        </w:rPr>
      </w:pPr>
    </w:p>
    <w:p w14:paraId="72ABCA66" w14:textId="71F07B7D" w:rsidR="009476FD" w:rsidRPr="00C67B77" w:rsidRDefault="009476FD" w:rsidP="009476FD">
      <w:pPr>
        <w:pStyle w:val="BodyText"/>
        <w:rPr>
          <w:rFonts w:asciiTheme="minorHAnsi" w:hAnsiTheme="minorHAnsi" w:cstheme="minorHAnsi"/>
          <w:b/>
          <w:bCs/>
        </w:rPr>
      </w:pPr>
      <w:r w:rsidRPr="00C67B77">
        <w:rPr>
          <w:rFonts w:asciiTheme="minorHAnsi" w:hAnsiTheme="minorHAnsi" w:cstheme="minorHAnsi"/>
          <w:b/>
          <w:bCs/>
        </w:rPr>
        <w:t xml:space="preserve">Email </w:t>
      </w:r>
      <w:r w:rsidR="00660D4F" w:rsidRPr="00C67B77">
        <w:rPr>
          <w:rFonts w:asciiTheme="minorHAnsi" w:hAnsiTheme="minorHAnsi" w:cstheme="minorHAnsi"/>
          <w:b/>
          <w:bCs/>
        </w:rPr>
        <w:t xml:space="preserve">Addresses </w:t>
      </w:r>
      <w:r w:rsidRPr="00C67B77">
        <w:rPr>
          <w:rFonts w:asciiTheme="minorHAnsi" w:hAnsiTheme="minorHAnsi" w:cstheme="minorHAnsi"/>
          <w:b/>
          <w:bCs/>
        </w:rPr>
        <w:t xml:space="preserve">of </w:t>
      </w:r>
      <w:r w:rsidR="00660D4F" w:rsidRPr="00C67B77">
        <w:rPr>
          <w:rFonts w:asciiTheme="minorHAnsi" w:hAnsiTheme="minorHAnsi" w:cstheme="minorHAnsi"/>
          <w:b/>
          <w:bCs/>
        </w:rPr>
        <w:t>Co</w:t>
      </w:r>
      <w:r w:rsidRPr="00C67B77">
        <w:rPr>
          <w:rFonts w:asciiTheme="minorHAnsi" w:hAnsiTheme="minorHAnsi" w:cstheme="minorHAnsi"/>
          <w:b/>
          <w:bCs/>
        </w:rPr>
        <w:t>-author</w:t>
      </w:r>
      <w:r w:rsidR="00C67B77">
        <w:rPr>
          <w:rFonts w:asciiTheme="minorHAnsi" w:hAnsiTheme="minorHAnsi" w:cstheme="minorHAnsi"/>
          <w:b/>
          <w:bCs/>
        </w:rPr>
        <w:t>:</w:t>
      </w:r>
    </w:p>
    <w:p w14:paraId="02D32746" w14:textId="39AE97CB" w:rsidR="009476FD" w:rsidRPr="00A6400F" w:rsidRDefault="009476FD" w:rsidP="009476FD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Cs/>
          <w:lang w:eastAsia="ja-JP"/>
        </w:rPr>
        <w:t xml:space="preserve">Hidetoshi Kobayashi </w:t>
      </w:r>
      <w:r w:rsidRPr="00A6400F">
        <w:rPr>
          <w:rFonts w:asciiTheme="minorHAnsi" w:hAnsiTheme="minorHAnsi" w:cstheme="minorHAnsi"/>
          <w:bCs/>
        </w:rPr>
        <w:t>(</w:t>
      </w:r>
      <w:hyperlink r:id="rId8" w:history="1">
        <w:r w:rsidRPr="00A6400F">
          <w:rPr>
            <w:rStyle w:val="Hyperlink"/>
            <w:rFonts w:asciiTheme="minorHAnsi" w:hAnsiTheme="minorHAnsi" w:cstheme="minorHAnsi"/>
            <w:bCs/>
            <w:color w:val="auto"/>
            <w:lang w:eastAsia="ja-JP"/>
          </w:rPr>
          <w:t>hkoba@me.es.osaka-u.ac.jp</w:t>
        </w:r>
      </w:hyperlink>
      <w:r w:rsidRPr="00A6400F">
        <w:rPr>
          <w:rFonts w:asciiTheme="minorHAnsi" w:hAnsiTheme="minorHAnsi" w:cstheme="minorHAnsi"/>
        </w:rPr>
        <w:t>)</w:t>
      </w:r>
    </w:p>
    <w:p w14:paraId="3EB9E144" w14:textId="77777777" w:rsidR="00BF00D1" w:rsidRPr="00A6400F" w:rsidRDefault="00BF00D1" w:rsidP="00BF00D1">
      <w:pPr>
        <w:pStyle w:val="BodyText"/>
        <w:rPr>
          <w:rFonts w:asciiTheme="minorHAnsi" w:hAnsiTheme="minorHAnsi" w:cstheme="minorHAnsi"/>
        </w:rPr>
      </w:pPr>
    </w:p>
    <w:p w14:paraId="71B79AC9" w14:textId="578E537A" w:rsidR="006305D7" w:rsidRPr="00A6400F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b/>
          <w:bCs/>
          <w:color w:val="auto"/>
        </w:rPr>
        <w:t>KEYWORDS:</w:t>
      </w:r>
    </w:p>
    <w:p w14:paraId="22BEC2B3" w14:textId="5F74D470" w:rsidR="00E30898" w:rsidRPr="00A6400F" w:rsidRDefault="00660D4F" w:rsidP="00E30898">
      <w:pPr>
        <w:pStyle w:val="BodyText"/>
        <w:jc w:val="both"/>
        <w:rPr>
          <w:rFonts w:asciiTheme="minorHAnsi" w:eastAsia="MS Gothic" w:hAnsiTheme="minorHAnsi" w:cstheme="minorHAnsi"/>
          <w:lang w:eastAsia="ja-JP"/>
        </w:rPr>
      </w:pPr>
      <w:r w:rsidRPr="00A6400F">
        <w:rPr>
          <w:rFonts w:asciiTheme="minorHAnsi" w:hAnsiTheme="minorHAnsi" w:cstheme="minorHAnsi"/>
          <w:lang w:eastAsia="ja-JP"/>
        </w:rPr>
        <w:t>hydrogen, aluminum, friction in water, hydrogen charging, chemical reaction, gas chromatography, thermal desorption analysis, hydrogen embrittlement</w:t>
      </w:r>
    </w:p>
    <w:p w14:paraId="5A11F64B" w14:textId="79253066" w:rsidR="00BF00D1" w:rsidRPr="00A6400F" w:rsidRDefault="00E30898" w:rsidP="00E30898">
      <w:pPr>
        <w:pStyle w:val="BodyText"/>
        <w:jc w:val="both"/>
        <w:rPr>
          <w:rFonts w:asciiTheme="minorHAnsi" w:hAnsiTheme="minorHAnsi" w:cstheme="minorHAnsi"/>
          <w:lang w:eastAsia="ja-JP"/>
        </w:rPr>
      </w:pPr>
      <w:r w:rsidRPr="00A6400F">
        <w:rPr>
          <w:rFonts w:asciiTheme="minorHAnsi" w:hAnsiTheme="minorHAnsi" w:cstheme="minorHAnsi"/>
          <w:lang w:eastAsia="ja-JP"/>
        </w:rPr>
        <w:t xml:space="preserve"> </w:t>
      </w:r>
    </w:p>
    <w:p w14:paraId="628AC4B5" w14:textId="044AD2AD" w:rsidR="006305D7" w:rsidRPr="00A6400F" w:rsidRDefault="00086FF5" w:rsidP="00BF00D1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/>
          <w:bCs/>
        </w:rPr>
        <w:t>SUMMARY</w:t>
      </w:r>
      <w:r w:rsidR="006305D7" w:rsidRPr="00A6400F">
        <w:rPr>
          <w:rFonts w:asciiTheme="minorHAnsi" w:hAnsiTheme="minorHAnsi" w:cstheme="minorHAnsi"/>
          <w:b/>
          <w:bCs/>
        </w:rPr>
        <w:t>:</w:t>
      </w:r>
      <w:r w:rsidR="006305D7" w:rsidRPr="00A6400F">
        <w:rPr>
          <w:rFonts w:asciiTheme="minorHAnsi" w:hAnsiTheme="minorHAnsi" w:cstheme="minorHAnsi"/>
        </w:rPr>
        <w:t xml:space="preserve"> </w:t>
      </w:r>
    </w:p>
    <w:p w14:paraId="32798D51" w14:textId="5FCAE93F" w:rsidR="007A4DD6" w:rsidRPr="00A6400F" w:rsidRDefault="00702AB7" w:rsidP="00F37C2A">
      <w:pPr>
        <w:pStyle w:val="BodyText"/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In order to introduce high amounts of hydrogen in aluminum and aluminum alloys, a new </w:t>
      </w:r>
      <w:r w:rsidR="00A206EF">
        <w:rPr>
          <w:rFonts w:asciiTheme="minorHAnsi" w:hAnsiTheme="minorHAnsi" w:cstheme="minorHAnsi"/>
        </w:rPr>
        <w:t xml:space="preserve">method </w:t>
      </w:r>
      <w:r w:rsidR="00660D4F">
        <w:rPr>
          <w:rFonts w:asciiTheme="minorHAnsi" w:hAnsiTheme="minorHAnsi" w:cstheme="minorHAnsi"/>
        </w:rPr>
        <w:t xml:space="preserve">of </w:t>
      </w:r>
      <w:r w:rsidRPr="00A6400F">
        <w:rPr>
          <w:rFonts w:asciiTheme="minorHAnsi" w:hAnsiTheme="minorHAnsi" w:cstheme="minorHAnsi"/>
        </w:rPr>
        <w:t>hydrogen charging was developed,</w:t>
      </w:r>
      <w:r w:rsidR="00A206EF">
        <w:rPr>
          <w:rFonts w:asciiTheme="minorHAnsi" w:hAnsiTheme="minorHAnsi" w:cstheme="minorHAnsi"/>
        </w:rPr>
        <w:t xml:space="preserve"> called the</w:t>
      </w:r>
      <w:r w:rsidRPr="00A6400F">
        <w:rPr>
          <w:rFonts w:asciiTheme="minorHAnsi" w:hAnsiTheme="minorHAnsi" w:cstheme="minorHAnsi"/>
        </w:rPr>
        <w:t xml:space="preserve"> friction in water </w:t>
      </w:r>
      <w:r w:rsidR="00C67B77">
        <w:rPr>
          <w:rFonts w:asciiTheme="minorHAnsi" w:hAnsiTheme="minorHAnsi" w:cstheme="minorHAnsi"/>
        </w:rPr>
        <w:t>procedure</w:t>
      </w:r>
      <w:r w:rsidRPr="00A6400F">
        <w:rPr>
          <w:rFonts w:asciiTheme="minorHAnsi" w:hAnsiTheme="minorHAnsi" w:cstheme="minorHAnsi"/>
        </w:rPr>
        <w:t>.</w:t>
      </w:r>
    </w:p>
    <w:p w14:paraId="290127D2" w14:textId="77777777" w:rsidR="00BF00D1" w:rsidRPr="00A6400F" w:rsidRDefault="00BF00D1" w:rsidP="00BF00D1">
      <w:pPr>
        <w:pStyle w:val="BodyText"/>
        <w:rPr>
          <w:rFonts w:asciiTheme="minorHAnsi" w:hAnsiTheme="minorHAnsi" w:cstheme="minorHAnsi"/>
        </w:rPr>
      </w:pPr>
    </w:p>
    <w:p w14:paraId="64FB8590" w14:textId="15F3F916" w:rsidR="006305D7" w:rsidRPr="00A6400F" w:rsidRDefault="006305D7" w:rsidP="00BF00D1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/>
          <w:bCs/>
        </w:rPr>
        <w:t>ABSTRACT:</w:t>
      </w:r>
      <w:r w:rsidRPr="00A6400F">
        <w:rPr>
          <w:rFonts w:asciiTheme="minorHAnsi" w:hAnsiTheme="minorHAnsi" w:cstheme="minorHAnsi"/>
        </w:rPr>
        <w:t xml:space="preserve"> </w:t>
      </w:r>
    </w:p>
    <w:p w14:paraId="69D456B9" w14:textId="25BEDD1A" w:rsidR="007A4DD6" w:rsidRPr="00A6400F" w:rsidRDefault="00D36962" w:rsidP="00BF00D1">
      <w:pPr>
        <w:pStyle w:val="BodyText"/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A new method of hydrogen charging of aluminum was developed by means of</w:t>
      </w:r>
      <w:r w:rsidR="00A206EF">
        <w:rPr>
          <w:rFonts w:asciiTheme="minorHAnsi" w:hAnsiTheme="minorHAnsi" w:cstheme="minorHAnsi"/>
        </w:rPr>
        <w:t xml:space="preserve"> a</w:t>
      </w:r>
      <w:r w:rsidRPr="00A6400F">
        <w:rPr>
          <w:rFonts w:asciiTheme="minorHAnsi" w:hAnsiTheme="minorHAnsi" w:cstheme="minorHAnsi"/>
        </w:rPr>
        <w:t xml:space="preserve"> friction in water (FW) pr</w:t>
      </w:r>
      <w:r w:rsidR="00C67B77">
        <w:rPr>
          <w:rFonts w:asciiTheme="minorHAnsi" w:hAnsiTheme="minorHAnsi" w:cstheme="minorHAnsi"/>
        </w:rPr>
        <w:t>ocedure</w:t>
      </w:r>
      <w:r w:rsidRPr="00A6400F">
        <w:rPr>
          <w:rFonts w:asciiTheme="minorHAnsi" w:hAnsiTheme="minorHAnsi" w:cstheme="minorHAnsi"/>
        </w:rPr>
        <w:t>. This proce</w:t>
      </w:r>
      <w:r w:rsidR="00C67B77">
        <w:rPr>
          <w:rFonts w:asciiTheme="minorHAnsi" w:hAnsiTheme="minorHAnsi" w:cstheme="minorHAnsi"/>
        </w:rPr>
        <w:t xml:space="preserve">dure </w:t>
      </w:r>
      <w:r w:rsidRPr="00A6400F">
        <w:rPr>
          <w:rFonts w:asciiTheme="minorHAnsi" w:hAnsiTheme="minorHAnsi" w:cstheme="minorHAnsi"/>
        </w:rPr>
        <w:t xml:space="preserve">can </w:t>
      </w:r>
      <w:r w:rsidR="00CA066D" w:rsidRPr="00A6400F">
        <w:rPr>
          <w:rFonts w:asciiTheme="minorHAnsi" w:hAnsiTheme="minorHAnsi" w:cstheme="minorHAnsi"/>
          <w:lang w:eastAsia="ja-JP"/>
        </w:rPr>
        <w:t xml:space="preserve">easily </w:t>
      </w:r>
      <w:r w:rsidRPr="00A6400F">
        <w:rPr>
          <w:rFonts w:asciiTheme="minorHAnsi" w:hAnsiTheme="minorHAnsi" w:cstheme="minorHAnsi"/>
          <w:lang w:eastAsia="ja-JP"/>
        </w:rPr>
        <w:t>i</w:t>
      </w:r>
      <w:r w:rsidRPr="00A6400F">
        <w:rPr>
          <w:rFonts w:asciiTheme="minorHAnsi" w:hAnsiTheme="minorHAnsi" w:cstheme="minorHAnsi"/>
        </w:rPr>
        <w:t xml:space="preserve">ntroduce high amounts of hydrogen into aluminum based on the chemical reaction between water and non-oxide coated aluminum. </w:t>
      </w:r>
    </w:p>
    <w:p w14:paraId="15F51A4B" w14:textId="77777777" w:rsidR="00BF00D1" w:rsidRPr="00A6400F" w:rsidRDefault="00BF00D1" w:rsidP="00BF00D1">
      <w:pPr>
        <w:pStyle w:val="BodyText"/>
        <w:jc w:val="both"/>
        <w:rPr>
          <w:rFonts w:asciiTheme="minorHAnsi" w:hAnsiTheme="minorHAnsi" w:cstheme="minorHAnsi"/>
        </w:rPr>
      </w:pPr>
    </w:p>
    <w:p w14:paraId="00D25F73" w14:textId="44D921A7" w:rsidR="006305D7" w:rsidRPr="00A6400F" w:rsidRDefault="006305D7" w:rsidP="00BF00D1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/>
        </w:rPr>
        <w:t>INTRODUCTION</w:t>
      </w:r>
      <w:r w:rsidRPr="00A6400F">
        <w:rPr>
          <w:rFonts w:asciiTheme="minorHAnsi" w:hAnsiTheme="minorHAnsi" w:cstheme="minorHAnsi"/>
          <w:b/>
          <w:bCs/>
        </w:rPr>
        <w:t>:</w:t>
      </w:r>
      <w:r w:rsidRPr="00A6400F">
        <w:rPr>
          <w:rFonts w:asciiTheme="minorHAnsi" w:hAnsiTheme="minorHAnsi" w:cstheme="minorHAnsi"/>
        </w:rPr>
        <w:t xml:space="preserve"> </w:t>
      </w:r>
    </w:p>
    <w:p w14:paraId="45FFBA19" w14:textId="739E5157" w:rsidR="007A4DD6" w:rsidRPr="00A6400F" w:rsidRDefault="004F64EC" w:rsidP="00BF00D1">
      <w:pPr>
        <w:pStyle w:val="BodyText"/>
        <w:jc w:val="both"/>
        <w:rPr>
          <w:rFonts w:asciiTheme="minorHAnsi" w:hAnsiTheme="minorHAnsi" w:cstheme="minorHAnsi"/>
          <w:lang w:eastAsia="ja-JP"/>
        </w:rPr>
      </w:pPr>
      <w:r w:rsidRPr="00A6400F">
        <w:rPr>
          <w:rFonts w:asciiTheme="minorHAnsi" w:hAnsiTheme="minorHAnsi" w:cstheme="minorHAnsi"/>
        </w:rPr>
        <w:t>In general, a</w:t>
      </w:r>
      <w:r w:rsidR="001719EE" w:rsidRPr="00A6400F">
        <w:rPr>
          <w:rFonts w:asciiTheme="minorHAnsi" w:hAnsiTheme="minorHAnsi" w:cstheme="minorHAnsi"/>
        </w:rPr>
        <w:t>luminum base alloys have hig</w:t>
      </w:r>
      <w:r w:rsidR="00413DDD" w:rsidRPr="00A6400F">
        <w:rPr>
          <w:rFonts w:asciiTheme="minorHAnsi" w:hAnsiTheme="minorHAnsi" w:cstheme="minorHAnsi"/>
        </w:rPr>
        <w:t>her</w:t>
      </w:r>
      <w:r w:rsidR="001719EE" w:rsidRPr="00A6400F">
        <w:rPr>
          <w:rFonts w:asciiTheme="minorHAnsi" w:hAnsiTheme="minorHAnsi" w:cstheme="minorHAnsi"/>
          <w:lang w:eastAsia="ja-JP"/>
        </w:rPr>
        <w:t xml:space="preserve"> </w:t>
      </w:r>
      <w:r w:rsidR="001719EE" w:rsidRPr="00A6400F">
        <w:rPr>
          <w:rFonts w:asciiTheme="minorHAnsi" w:hAnsiTheme="minorHAnsi" w:cstheme="minorHAnsi"/>
        </w:rPr>
        <w:t>resistance to environmental hydrogen embrittlement</w:t>
      </w:r>
      <w:r w:rsidR="00413DDD" w:rsidRPr="00A6400F">
        <w:rPr>
          <w:rFonts w:asciiTheme="minorHAnsi" w:hAnsiTheme="minorHAnsi" w:cstheme="minorHAnsi"/>
        </w:rPr>
        <w:t xml:space="preserve"> than steel</w:t>
      </w:r>
      <w:r w:rsidR="001719EE" w:rsidRPr="00A6400F">
        <w:rPr>
          <w:rFonts w:asciiTheme="minorHAnsi" w:hAnsiTheme="minorHAnsi" w:cstheme="minorHAnsi"/>
        </w:rPr>
        <w:t>. Th</w:t>
      </w:r>
      <w:r w:rsidR="00B74BCC" w:rsidRPr="00A6400F">
        <w:rPr>
          <w:rFonts w:asciiTheme="minorHAnsi" w:eastAsia="MS Gothic" w:hAnsiTheme="minorHAnsi" w:cstheme="minorHAnsi"/>
          <w:lang w:eastAsia="ja-JP"/>
        </w:rPr>
        <w:t>e</w:t>
      </w:r>
      <w:r w:rsidR="001719EE" w:rsidRPr="00A6400F">
        <w:rPr>
          <w:rFonts w:asciiTheme="minorHAnsi" w:hAnsiTheme="minorHAnsi" w:cstheme="minorHAnsi"/>
          <w:lang w:eastAsia="ja-JP"/>
        </w:rPr>
        <w:t xml:space="preserve"> </w:t>
      </w:r>
      <w:r w:rsidR="001719EE" w:rsidRPr="00A6400F">
        <w:rPr>
          <w:rFonts w:asciiTheme="minorHAnsi" w:hAnsiTheme="minorHAnsi" w:cstheme="minorHAnsi"/>
        </w:rPr>
        <w:t xml:space="preserve">high resistance to hydrogen embrittlement </w:t>
      </w:r>
      <w:r w:rsidR="007649F3" w:rsidRPr="00A6400F">
        <w:rPr>
          <w:rFonts w:asciiTheme="minorHAnsi" w:hAnsiTheme="minorHAnsi" w:cstheme="minorHAnsi"/>
        </w:rPr>
        <w:t>of</w:t>
      </w:r>
      <w:r w:rsidR="001719EE" w:rsidRPr="00A6400F">
        <w:rPr>
          <w:rFonts w:asciiTheme="minorHAnsi" w:hAnsiTheme="minorHAnsi" w:cstheme="minorHAnsi"/>
        </w:rPr>
        <w:t xml:space="preserve"> aluminum alloys is </w:t>
      </w:r>
      <w:r w:rsidR="002E71DE">
        <w:rPr>
          <w:rFonts w:asciiTheme="minorHAnsi" w:hAnsiTheme="minorHAnsi" w:cstheme="minorHAnsi"/>
        </w:rPr>
        <w:t>due to</w:t>
      </w:r>
      <w:r w:rsidRPr="00A6400F">
        <w:rPr>
          <w:rFonts w:asciiTheme="minorHAnsi" w:hAnsiTheme="minorHAnsi" w:cstheme="minorHAnsi"/>
        </w:rPr>
        <w:t xml:space="preserve"> </w:t>
      </w:r>
      <w:r w:rsidR="001719EE" w:rsidRPr="00A6400F">
        <w:rPr>
          <w:rFonts w:asciiTheme="minorHAnsi" w:hAnsiTheme="minorHAnsi" w:cstheme="minorHAnsi"/>
        </w:rPr>
        <w:t>oxide films on the alloy surface</w:t>
      </w:r>
      <w:r w:rsidR="002E71DE" w:rsidRPr="002E71DE">
        <w:rPr>
          <w:rFonts w:asciiTheme="minorHAnsi" w:hAnsiTheme="minorHAnsi" w:cstheme="minorHAnsi"/>
        </w:rPr>
        <w:t xml:space="preserve"> </w:t>
      </w:r>
      <w:r w:rsidR="002E71DE">
        <w:rPr>
          <w:rFonts w:asciiTheme="minorHAnsi" w:hAnsiTheme="minorHAnsi" w:cstheme="minorHAnsi"/>
        </w:rPr>
        <w:t>blocking</w:t>
      </w:r>
      <w:r w:rsidR="002E71DE" w:rsidRPr="00A6400F">
        <w:rPr>
          <w:rFonts w:asciiTheme="minorHAnsi" w:hAnsiTheme="minorHAnsi" w:cstheme="minorHAnsi"/>
        </w:rPr>
        <w:t xml:space="preserve"> hydrogen entry</w:t>
      </w:r>
      <w:r w:rsidR="001719EE" w:rsidRPr="00A6400F">
        <w:rPr>
          <w:rFonts w:asciiTheme="minorHAnsi" w:hAnsiTheme="minorHAnsi" w:cstheme="minorHAnsi"/>
          <w:lang w:eastAsia="ja-JP"/>
        </w:rPr>
        <w:t xml:space="preserve">. </w:t>
      </w:r>
      <w:r w:rsidR="00F12681" w:rsidRPr="00A6400F">
        <w:rPr>
          <w:rFonts w:asciiTheme="minorHAnsi" w:hAnsiTheme="minorHAnsi" w:cstheme="minorHAnsi"/>
        </w:rPr>
        <w:t xml:space="preserve">To evaluate </w:t>
      </w:r>
      <w:r w:rsidRPr="00A6400F">
        <w:rPr>
          <w:rFonts w:asciiTheme="minorHAnsi" w:hAnsiTheme="minorHAnsi" w:cstheme="minorHAnsi"/>
        </w:rPr>
        <w:t xml:space="preserve">and compare </w:t>
      </w:r>
      <w:r w:rsidR="00DE7FA4" w:rsidRPr="00A6400F">
        <w:rPr>
          <w:rFonts w:asciiTheme="minorHAnsi" w:hAnsiTheme="minorHAnsi" w:cstheme="minorHAnsi"/>
        </w:rPr>
        <w:t xml:space="preserve">the </w:t>
      </w:r>
      <w:r w:rsidR="00F12681" w:rsidRPr="00A6400F">
        <w:rPr>
          <w:rFonts w:asciiTheme="minorHAnsi" w:hAnsiTheme="minorHAnsi" w:cstheme="minorHAnsi"/>
        </w:rPr>
        <w:t xml:space="preserve">high embrittlement sensitivity </w:t>
      </w:r>
      <w:r w:rsidRPr="00A6400F">
        <w:rPr>
          <w:rFonts w:asciiTheme="minorHAnsi" w:hAnsiTheme="minorHAnsi" w:cstheme="minorHAnsi"/>
        </w:rPr>
        <w:t xml:space="preserve">between </w:t>
      </w:r>
      <w:r w:rsidR="001719EE" w:rsidRPr="00A6400F">
        <w:rPr>
          <w:rFonts w:asciiTheme="minorHAnsi" w:hAnsiTheme="minorHAnsi" w:cstheme="minorHAnsi"/>
        </w:rPr>
        <w:t>aluminum alloys</w:t>
      </w:r>
      <w:r w:rsidR="00F12681" w:rsidRPr="00A6400F">
        <w:rPr>
          <w:rFonts w:asciiTheme="minorHAnsi" w:hAnsiTheme="minorHAnsi" w:cstheme="minorHAnsi"/>
        </w:rPr>
        <w:t xml:space="preserve">, hydrogen charging </w:t>
      </w:r>
      <w:r w:rsidR="00413DDD" w:rsidRPr="00A6400F">
        <w:rPr>
          <w:rFonts w:asciiTheme="minorHAnsi" w:hAnsiTheme="minorHAnsi" w:cstheme="minorHAnsi"/>
        </w:rPr>
        <w:t>is</w:t>
      </w:r>
      <w:r w:rsidR="00A53C09" w:rsidRPr="00A6400F">
        <w:rPr>
          <w:rFonts w:asciiTheme="minorHAnsi" w:hAnsiTheme="minorHAnsi" w:cstheme="minorHAnsi"/>
        </w:rPr>
        <w:t xml:space="preserve"> </w:t>
      </w:r>
      <w:r w:rsidR="004B611C" w:rsidRPr="00A6400F">
        <w:rPr>
          <w:rFonts w:asciiTheme="minorHAnsi" w:hAnsiTheme="minorHAnsi" w:cstheme="minorHAnsi"/>
        </w:rPr>
        <w:t xml:space="preserve">usually </w:t>
      </w:r>
      <w:r w:rsidR="00F12681" w:rsidRPr="00A6400F">
        <w:rPr>
          <w:rFonts w:asciiTheme="minorHAnsi" w:hAnsiTheme="minorHAnsi" w:cstheme="minorHAnsi"/>
        </w:rPr>
        <w:t>performed prior to mechanical testing</w:t>
      </w:r>
      <w:r w:rsidR="00CF363E" w:rsidRPr="00A6400F">
        <w:rPr>
          <w:rFonts w:asciiTheme="minorHAnsi" w:hAnsiTheme="minorHAnsi" w:cstheme="minorHAnsi"/>
          <w:vertAlign w:val="superscript"/>
        </w:rPr>
        <w:t>1-</w:t>
      </w:r>
      <w:r w:rsidR="007110B6" w:rsidRPr="00A6400F">
        <w:rPr>
          <w:rFonts w:asciiTheme="minorHAnsi" w:hAnsiTheme="minorHAnsi" w:cstheme="minorHAnsi"/>
          <w:vertAlign w:val="superscript"/>
        </w:rPr>
        <w:t>1</w:t>
      </w:r>
      <w:r w:rsidR="00AD1FAE" w:rsidRPr="00A6400F">
        <w:rPr>
          <w:rFonts w:asciiTheme="minorHAnsi" w:hAnsiTheme="minorHAnsi" w:cstheme="minorHAnsi"/>
          <w:vertAlign w:val="superscript"/>
        </w:rPr>
        <w:t>7</w:t>
      </w:r>
      <w:r w:rsidR="00F12681" w:rsidRPr="00A6400F">
        <w:rPr>
          <w:rFonts w:asciiTheme="minorHAnsi" w:hAnsiTheme="minorHAnsi" w:cstheme="minorHAnsi"/>
        </w:rPr>
        <w:t>.</w:t>
      </w:r>
      <w:r w:rsidR="00464B06">
        <w:rPr>
          <w:rFonts w:asciiTheme="minorHAnsi" w:hAnsiTheme="minorHAnsi" w:cstheme="minorHAnsi"/>
        </w:rPr>
        <w:t xml:space="preserve"> </w:t>
      </w:r>
      <w:r w:rsidR="00DE7FA4" w:rsidRPr="00A6400F">
        <w:rPr>
          <w:rFonts w:asciiTheme="minorHAnsi" w:hAnsiTheme="minorHAnsi" w:cstheme="minorHAnsi"/>
        </w:rPr>
        <w:t>However,</w:t>
      </w:r>
      <w:r w:rsidR="00F12681" w:rsidRPr="00A6400F">
        <w:rPr>
          <w:rFonts w:asciiTheme="minorHAnsi" w:hAnsiTheme="minorHAnsi" w:cstheme="minorHAnsi"/>
        </w:rPr>
        <w:t xml:space="preserve"> </w:t>
      </w:r>
      <w:r w:rsidR="00007E20" w:rsidRPr="00A6400F">
        <w:rPr>
          <w:rFonts w:asciiTheme="minorHAnsi" w:hAnsiTheme="minorHAnsi" w:cstheme="minorHAnsi"/>
        </w:rPr>
        <w:t xml:space="preserve">it is </w:t>
      </w:r>
      <w:r w:rsidR="002E71DE">
        <w:rPr>
          <w:rFonts w:asciiTheme="minorHAnsi" w:hAnsiTheme="minorHAnsi" w:cstheme="minorHAnsi"/>
        </w:rPr>
        <w:t xml:space="preserve">known </w:t>
      </w:r>
      <w:r w:rsidR="00007E20" w:rsidRPr="00A6400F">
        <w:rPr>
          <w:rFonts w:asciiTheme="minorHAnsi" w:hAnsiTheme="minorHAnsi" w:cstheme="minorHAnsi"/>
        </w:rPr>
        <w:t xml:space="preserve">that </w:t>
      </w:r>
      <w:r w:rsidR="00F12681" w:rsidRPr="00A6400F">
        <w:rPr>
          <w:rFonts w:asciiTheme="minorHAnsi" w:hAnsiTheme="minorHAnsi" w:cstheme="minorHAnsi"/>
        </w:rPr>
        <w:t xml:space="preserve">hydrogen charging aluminum </w:t>
      </w:r>
      <w:r w:rsidR="00007E20" w:rsidRPr="00A6400F">
        <w:rPr>
          <w:rFonts w:asciiTheme="minorHAnsi" w:hAnsiTheme="minorHAnsi" w:cstheme="minorHAnsi"/>
        </w:rPr>
        <w:t>is</w:t>
      </w:r>
      <w:r w:rsidR="00F12681" w:rsidRPr="00A6400F">
        <w:rPr>
          <w:rFonts w:asciiTheme="minorHAnsi" w:hAnsiTheme="minorHAnsi" w:cstheme="minorHAnsi"/>
        </w:rPr>
        <w:t xml:space="preserve"> </w:t>
      </w:r>
      <w:r w:rsidR="00977A87" w:rsidRPr="00A6400F">
        <w:rPr>
          <w:rFonts w:asciiTheme="minorHAnsi" w:hAnsiTheme="minorHAnsi" w:cstheme="minorHAnsi"/>
        </w:rPr>
        <w:t>not easy</w:t>
      </w:r>
      <w:r w:rsidR="00660D4F">
        <w:rPr>
          <w:rFonts w:asciiTheme="minorHAnsi" w:hAnsiTheme="minorHAnsi" w:cstheme="minorHAnsi"/>
        </w:rPr>
        <w:t>,</w:t>
      </w:r>
      <w:r w:rsidR="00F12681" w:rsidRPr="00A6400F">
        <w:rPr>
          <w:rFonts w:asciiTheme="minorHAnsi" w:hAnsiTheme="minorHAnsi" w:cstheme="minorHAnsi"/>
        </w:rPr>
        <w:t xml:space="preserve"> </w:t>
      </w:r>
      <w:r w:rsidR="00DE7FA4" w:rsidRPr="00A6400F">
        <w:rPr>
          <w:rFonts w:asciiTheme="minorHAnsi" w:hAnsiTheme="minorHAnsi" w:cstheme="minorHAnsi"/>
        </w:rPr>
        <w:t>even when utilizing hydrogen charging</w:t>
      </w:r>
      <w:r w:rsidR="00054E03" w:rsidRPr="00A6400F">
        <w:rPr>
          <w:rFonts w:asciiTheme="minorHAnsi" w:hAnsiTheme="minorHAnsi" w:cstheme="minorHAnsi"/>
        </w:rPr>
        <w:t xml:space="preserve"> </w:t>
      </w:r>
      <w:r w:rsidR="001719EE" w:rsidRPr="00A6400F">
        <w:rPr>
          <w:rFonts w:asciiTheme="minorHAnsi" w:hAnsiTheme="minorHAnsi" w:cstheme="minorHAnsi"/>
        </w:rPr>
        <w:t xml:space="preserve">methods </w:t>
      </w:r>
      <w:r w:rsidR="00054E03" w:rsidRPr="00A6400F">
        <w:rPr>
          <w:rFonts w:asciiTheme="minorHAnsi" w:hAnsiTheme="minorHAnsi" w:cstheme="minorHAnsi"/>
        </w:rPr>
        <w:t>such as cathodic charging</w:t>
      </w:r>
      <w:r w:rsidR="00BB3656" w:rsidRPr="00A6400F">
        <w:rPr>
          <w:rFonts w:asciiTheme="minorHAnsi" w:hAnsiTheme="minorHAnsi" w:cstheme="minorHAnsi"/>
          <w:vertAlign w:val="superscript"/>
        </w:rPr>
        <w:t>15</w:t>
      </w:r>
      <w:r w:rsidR="00054E03" w:rsidRPr="00A6400F">
        <w:rPr>
          <w:rFonts w:asciiTheme="minorHAnsi" w:hAnsiTheme="minorHAnsi" w:cstheme="minorHAnsi"/>
        </w:rPr>
        <w:t>, slow strain rate deformation under humid air</w:t>
      </w:r>
      <w:r w:rsidR="00BB3656" w:rsidRPr="00A6400F">
        <w:rPr>
          <w:rFonts w:asciiTheme="minorHAnsi" w:hAnsiTheme="minorHAnsi" w:cstheme="minorHAnsi"/>
          <w:vertAlign w:val="superscript"/>
        </w:rPr>
        <w:t>16</w:t>
      </w:r>
      <w:r w:rsidR="00977A87" w:rsidRPr="00A6400F">
        <w:rPr>
          <w:rFonts w:asciiTheme="minorHAnsi" w:hAnsiTheme="minorHAnsi" w:cstheme="minorHAnsi"/>
        </w:rPr>
        <w:t>,</w:t>
      </w:r>
      <w:r w:rsidR="00054E03" w:rsidRPr="00A6400F">
        <w:rPr>
          <w:rFonts w:asciiTheme="minorHAnsi" w:hAnsiTheme="minorHAnsi" w:cstheme="minorHAnsi"/>
        </w:rPr>
        <w:t xml:space="preserve"> </w:t>
      </w:r>
      <w:r w:rsidR="00977A87" w:rsidRPr="00A6400F">
        <w:rPr>
          <w:rFonts w:asciiTheme="minorHAnsi" w:hAnsiTheme="minorHAnsi" w:cstheme="minorHAnsi"/>
        </w:rPr>
        <w:t xml:space="preserve">or </w:t>
      </w:r>
      <w:r w:rsidR="00054E03" w:rsidRPr="00A6400F">
        <w:rPr>
          <w:rFonts w:asciiTheme="minorHAnsi" w:hAnsiTheme="minorHAnsi" w:cstheme="minorHAnsi"/>
        </w:rPr>
        <w:t xml:space="preserve">hydrogen </w:t>
      </w:r>
      <w:r w:rsidR="00977A87" w:rsidRPr="00A6400F">
        <w:rPr>
          <w:rFonts w:asciiTheme="minorHAnsi" w:hAnsiTheme="minorHAnsi" w:cstheme="minorHAnsi"/>
        </w:rPr>
        <w:t xml:space="preserve">plasma </w:t>
      </w:r>
      <w:r w:rsidR="00054E03" w:rsidRPr="00A6400F">
        <w:rPr>
          <w:rFonts w:asciiTheme="minorHAnsi" w:hAnsiTheme="minorHAnsi" w:cstheme="minorHAnsi"/>
        </w:rPr>
        <w:t xml:space="preserve">gas </w:t>
      </w:r>
      <w:r w:rsidR="00977A87" w:rsidRPr="00A6400F">
        <w:rPr>
          <w:rFonts w:asciiTheme="minorHAnsi" w:hAnsiTheme="minorHAnsi" w:cstheme="minorHAnsi"/>
        </w:rPr>
        <w:t>charging</w:t>
      </w:r>
      <w:r w:rsidR="00977A87" w:rsidRPr="00A6400F">
        <w:rPr>
          <w:rFonts w:asciiTheme="minorHAnsi" w:hAnsiTheme="minorHAnsi" w:cstheme="minorHAnsi"/>
          <w:vertAlign w:val="superscript"/>
        </w:rPr>
        <w:t>17</w:t>
      </w:r>
      <w:r w:rsidR="001719EE" w:rsidRPr="00A6400F">
        <w:rPr>
          <w:rFonts w:asciiTheme="minorHAnsi" w:eastAsia="MS Gothic" w:hAnsiTheme="minorHAnsi" w:cstheme="minorHAnsi"/>
          <w:lang w:eastAsia="ja-JP"/>
        </w:rPr>
        <w:t xml:space="preserve">. </w:t>
      </w:r>
      <w:r w:rsidR="008859CD" w:rsidRPr="00A6400F">
        <w:rPr>
          <w:rFonts w:asciiTheme="minorHAnsi" w:eastAsia="MS Gothic" w:hAnsiTheme="minorHAnsi" w:cstheme="minorHAnsi"/>
          <w:lang w:eastAsia="ja-JP"/>
        </w:rPr>
        <w:t xml:space="preserve">The difficulty of hydrogen charging aluminum alloys is also </w:t>
      </w:r>
      <w:r w:rsidR="002E71DE">
        <w:rPr>
          <w:rFonts w:asciiTheme="minorHAnsi" w:eastAsia="MS Gothic" w:hAnsiTheme="minorHAnsi" w:cstheme="minorHAnsi"/>
          <w:lang w:eastAsia="ja-JP"/>
        </w:rPr>
        <w:t>due to</w:t>
      </w:r>
      <w:r w:rsidR="008859CD" w:rsidRPr="00A6400F">
        <w:rPr>
          <w:rFonts w:asciiTheme="minorHAnsi" w:eastAsia="MS Gothic" w:hAnsiTheme="minorHAnsi" w:cstheme="minorHAnsi"/>
          <w:lang w:eastAsia="ja-JP"/>
        </w:rPr>
        <w:t xml:space="preserve"> the</w:t>
      </w:r>
      <w:r w:rsidR="001719EE" w:rsidRPr="00A6400F">
        <w:rPr>
          <w:rFonts w:asciiTheme="minorHAnsi" w:eastAsia="MS Gothic" w:hAnsiTheme="minorHAnsi" w:cstheme="minorHAnsi"/>
          <w:lang w:eastAsia="ja-JP"/>
        </w:rPr>
        <w:t xml:space="preserve"> </w:t>
      </w:r>
      <w:r w:rsidR="00F12681" w:rsidRPr="00A6400F">
        <w:rPr>
          <w:rFonts w:asciiTheme="minorHAnsi" w:hAnsiTheme="minorHAnsi" w:cstheme="minorHAnsi"/>
        </w:rPr>
        <w:t>oxide film</w:t>
      </w:r>
      <w:r w:rsidR="004B611C" w:rsidRPr="00A6400F">
        <w:rPr>
          <w:rFonts w:asciiTheme="minorHAnsi" w:hAnsiTheme="minorHAnsi" w:cstheme="minorHAnsi"/>
          <w:lang w:eastAsia="ja-JP"/>
        </w:rPr>
        <w:t>s</w:t>
      </w:r>
      <w:r w:rsidR="00F12681" w:rsidRPr="00A6400F">
        <w:rPr>
          <w:rFonts w:asciiTheme="minorHAnsi" w:hAnsiTheme="minorHAnsi" w:cstheme="minorHAnsi"/>
          <w:lang w:eastAsia="ja-JP"/>
        </w:rPr>
        <w:t xml:space="preserve"> </w:t>
      </w:r>
      <w:r w:rsidR="00F12681" w:rsidRPr="00A6400F">
        <w:rPr>
          <w:rFonts w:asciiTheme="minorHAnsi" w:hAnsiTheme="minorHAnsi" w:cstheme="minorHAnsi"/>
        </w:rPr>
        <w:t xml:space="preserve">on </w:t>
      </w:r>
      <w:r w:rsidR="00660D4F">
        <w:rPr>
          <w:rFonts w:asciiTheme="minorHAnsi" w:hAnsiTheme="minorHAnsi" w:cstheme="minorHAnsi"/>
        </w:rPr>
        <w:t xml:space="preserve">the </w:t>
      </w:r>
      <w:r w:rsidR="00F12681" w:rsidRPr="00A6400F">
        <w:rPr>
          <w:rFonts w:asciiTheme="minorHAnsi" w:hAnsiTheme="minorHAnsi" w:cstheme="minorHAnsi"/>
        </w:rPr>
        <w:t xml:space="preserve">aluminum </w:t>
      </w:r>
      <w:r w:rsidR="001719EE" w:rsidRPr="00A6400F">
        <w:rPr>
          <w:rFonts w:asciiTheme="minorHAnsi" w:hAnsiTheme="minorHAnsi" w:cstheme="minorHAnsi"/>
        </w:rPr>
        <w:t xml:space="preserve">alloy </w:t>
      </w:r>
      <w:r w:rsidR="00F12681" w:rsidRPr="00A6400F">
        <w:rPr>
          <w:rFonts w:asciiTheme="minorHAnsi" w:hAnsiTheme="minorHAnsi" w:cstheme="minorHAnsi"/>
        </w:rPr>
        <w:t xml:space="preserve">surface. </w:t>
      </w:r>
      <w:r w:rsidR="00413DDD" w:rsidRPr="00A6400F">
        <w:rPr>
          <w:rFonts w:asciiTheme="minorHAnsi" w:hAnsiTheme="minorHAnsi" w:cstheme="minorHAnsi"/>
        </w:rPr>
        <w:t>We</w:t>
      </w:r>
      <w:r w:rsidR="008859CD" w:rsidRPr="00A6400F">
        <w:rPr>
          <w:rFonts w:asciiTheme="minorHAnsi" w:hAnsiTheme="minorHAnsi" w:cstheme="minorHAnsi"/>
        </w:rPr>
        <w:t xml:space="preserve"> </w:t>
      </w:r>
      <w:r w:rsidR="002E71DE">
        <w:rPr>
          <w:rFonts w:asciiTheme="minorHAnsi" w:hAnsiTheme="minorHAnsi" w:cstheme="minorHAnsi"/>
        </w:rPr>
        <w:t>postulated</w:t>
      </w:r>
      <w:r w:rsidR="00660D4F" w:rsidRPr="00A6400F" w:rsidDel="00660D4F">
        <w:rPr>
          <w:rFonts w:asciiTheme="minorHAnsi" w:hAnsiTheme="minorHAnsi" w:cstheme="minorHAnsi"/>
        </w:rPr>
        <w:t xml:space="preserve"> </w:t>
      </w:r>
      <w:r w:rsidR="008859CD" w:rsidRPr="00A6400F">
        <w:rPr>
          <w:rFonts w:asciiTheme="minorHAnsi" w:hAnsiTheme="minorHAnsi" w:cstheme="minorHAnsi"/>
        </w:rPr>
        <w:t xml:space="preserve">that </w:t>
      </w:r>
      <w:r w:rsidR="00413DDD" w:rsidRPr="00A6400F">
        <w:rPr>
          <w:rFonts w:asciiTheme="minorHAnsi" w:hAnsiTheme="minorHAnsi" w:cstheme="minorHAnsi"/>
        </w:rPr>
        <w:t xml:space="preserve">higher amounts of hydrogen could be introduced </w:t>
      </w:r>
      <w:r w:rsidR="004B611C" w:rsidRPr="00A6400F">
        <w:rPr>
          <w:rFonts w:asciiTheme="minorHAnsi" w:hAnsiTheme="minorHAnsi" w:cstheme="minorHAnsi"/>
        </w:rPr>
        <w:t xml:space="preserve">into aluminum alloys </w:t>
      </w:r>
      <w:r w:rsidR="00413DDD" w:rsidRPr="00A6400F">
        <w:rPr>
          <w:rFonts w:asciiTheme="minorHAnsi" w:hAnsiTheme="minorHAnsi" w:cstheme="minorHAnsi"/>
        </w:rPr>
        <w:t xml:space="preserve">if we </w:t>
      </w:r>
      <w:r w:rsidR="004B611C" w:rsidRPr="00A6400F">
        <w:rPr>
          <w:rFonts w:asciiTheme="minorHAnsi" w:hAnsiTheme="minorHAnsi" w:cstheme="minorHAnsi"/>
        </w:rPr>
        <w:t>could</w:t>
      </w:r>
      <w:r w:rsidR="00413DDD" w:rsidRPr="00A6400F">
        <w:rPr>
          <w:rFonts w:asciiTheme="minorHAnsi" w:hAnsiTheme="minorHAnsi" w:cstheme="minorHAnsi"/>
        </w:rPr>
        <w:t xml:space="preserve"> remove the oxide film continuously in water. </w:t>
      </w:r>
      <w:r w:rsidR="00413DDD" w:rsidRPr="00A6400F">
        <w:rPr>
          <w:rFonts w:asciiTheme="minorHAnsi" w:hAnsiTheme="minorHAnsi" w:cstheme="minorHAnsi"/>
          <w:lang w:eastAsia="ja-JP"/>
        </w:rPr>
        <w:t>Thermodynamically</w:t>
      </w:r>
      <w:r w:rsidR="00B23EDC" w:rsidRPr="00A6400F">
        <w:rPr>
          <w:rFonts w:asciiTheme="minorHAnsi" w:hAnsiTheme="minorHAnsi" w:cstheme="minorHAnsi"/>
          <w:vertAlign w:val="superscript"/>
        </w:rPr>
        <w:t>1</w:t>
      </w:r>
      <w:r w:rsidR="00977A87" w:rsidRPr="00A6400F">
        <w:rPr>
          <w:rFonts w:asciiTheme="minorHAnsi" w:hAnsiTheme="minorHAnsi" w:cstheme="minorHAnsi"/>
          <w:vertAlign w:val="superscript"/>
        </w:rPr>
        <w:t>8</w:t>
      </w:r>
      <w:r w:rsidR="00413DDD" w:rsidRPr="00A6400F">
        <w:rPr>
          <w:rFonts w:asciiTheme="minorHAnsi" w:hAnsiTheme="minorHAnsi" w:cstheme="minorHAnsi"/>
          <w:lang w:eastAsia="ja-JP"/>
        </w:rPr>
        <w:t xml:space="preserve">, </w:t>
      </w:r>
      <w:r w:rsidR="009C6245" w:rsidRPr="00A6400F">
        <w:rPr>
          <w:rFonts w:asciiTheme="minorHAnsi" w:hAnsiTheme="minorHAnsi" w:cstheme="minorHAnsi"/>
          <w:lang w:eastAsia="ja-JP"/>
        </w:rPr>
        <w:t xml:space="preserve">pure </w:t>
      </w:r>
      <w:r w:rsidR="00413DDD" w:rsidRPr="00A6400F">
        <w:rPr>
          <w:rFonts w:asciiTheme="minorHAnsi" w:hAnsiTheme="minorHAnsi" w:cstheme="minorHAnsi"/>
          <w:lang w:eastAsia="ja-JP"/>
        </w:rPr>
        <w:t>aluminum without oxide film reacts</w:t>
      </w:r>
      <w:r w:rsidR="009C6245" w:rsidRPr="00A6400F">
        <w:rPr>
          <w:rFonts w:asciiTheme="minorHAnsi" w:hAnsiTheme="minorHAnsi" w:cstheme="minorHAnsi"/>
          <w:lang w:eastAsia="ja-JP"/>
        </w:rPr>
        <w:t xml:space="preserve"> easily</w:t>
      </w:r>
      <w:r w:rsidR="00413DDD" w:rsidRPr="00A6400F">
        <w:rPr>
          <w:rFonts w:asciiTheme="minorHAnsi" w:hAnsiTheme="minorHAnsi" w:cstheme="minorHAnsi"/>
          <w:lang w:eastAsia="ja-JP"/>
        </w:rPr>
        <w:t xml:space="preserve"> with water and generates hydrogen. </w:t>
      </w:r>
      <w:r w:rsidR="008859CD" w:rsidRPr="00A6400F">
        <w:rPr>
          <w:rFonts w:asciiTheme="minorHAnsi" w:hAnsiTheme="minorHAnsi" w:cstheme="minorHAnsi"/>
        </w:rPr>
        <w:t>Based on this, we have</w:t>
      </w:r>
      <w:r w:rsidR="00DE7FA4" w:rsidRPr="00A6400F">
        <w:rPr>
          <w:rFonts w:asciiTheme="minorHAnsi" w:hAnsiTheme="minorHAnsi" w:cstheme="minorHAnsi"/>
        </w:rPr>
        <w:t xml:space="preserve"> develop</w:t>
      </w:r>
      <w:r w:rsidR="00054E03" w:rsidRPr="00A6400F">
        <w:rPr>
          <w:rFonts w:asciiTheme="minorHAnsi" w:hAnsiTheme="minorHAnsi" w:cstheme="minorHAnsi"/>
        </w:rPr>
        <w:t>ed</w:t>
      </w:r>
      <w:r w:rsidR="00DE7FA4" w:rsidRPr="00A6400F">
        <w:rPr>
          <w:rFonts w:asciiTheme="minorHAnsi" w:hAnsiTheme="minorHAnsi" w:cstheme="minorHAnsi"/>
        </w:rPr>
        <w:t xml:space="preserve"> a new </w:t>
      </w:r>
      <w:r w:rsidR="00054E03" w:rsidRPr="00A6400F">
        <w:rPr>
          <w:rFonts w:asciiTheme="minorHAnsi" w:hAnsiTheme="minorHAnsi" w:cstheme="minorHAnsi"/>
        </w:rPr>
        <w:t>method</w:t>
      </w:r>
      <w:r w:rsidR="00DE7FA4" w:rsidRPr="00A6400F">
        <w:rPr>
          <w:rFonts w:asciiTheme="minorHAnsi" w:hAnsiTheme="minorHAnsi" w:cstheme="minorHAnsi"/>
        </w:rPr>
        <w:t xml:space="preserve"> of hydrogen charging </w:t>
      </w:r>
      <w:r w:rsidR="00A206EF">
        <w:rPr>
          <w:rFonts w:asciiTheme="minorHAnsi" w:hAnsiTheme="minorHAnsi" w:cstheme="minorHAnsi"/>
        </w:rPr>
        <w:t>of</w:t>
      </w:r>
      <w:r w:rsidR="00413DDD" w:rsidRPr="00A6400F">
        <w:rPr>
          <w:rFonts w:asciiTheme="minorHAnsi" w:hAnsiTheme="minorHAnsi" w:cstheme="minorHAnsi"/>
        </w:rPr>
        <w:t xml:space="preserve"> </w:t>
      </w:r>
      <w:r w:rsidR="00DE7FA4" w:rsidRPr="00A6400F">
        <w:rPr>
          <w:rFonts w:asciiTheme="minorHAnsi" w:hAnsiTheme="minorHAnsi" w:cstheme="minorHAnsi"/>
        </w:rPr>
        <w:t xml:space="preserve">aluminum </w:t>
      </w:r>
      <w:r w:rsidR="001719EE" w:rsidRPr="00A6400F">
        <w:rPr>
          <w:rFonts w:asciiTheme="minorHAnsi" w:hAnsiTheme="minorHAnsi" w:cstheme="minorHAnsi"/>
        </w:rPr>
        <w:t xml:space="preserve">alloys </w:t>
      </w:r>
      <w:r w:rsidR="00DE7FA4" w:rsidRPr="00A6400F">
        <w:rPr>
          <w:rFonts w:asciiTheme="minorHAnsi" w:hAnsiTheme="minorHAnsi" w:cstheme="minorHAnsi"/>
        </w:rPr>
        <w:t>based on the chemical reaction between water and non-oxide aluminum</w:t>
      </w:r>
      <w:r w:rsidR="00BF00D1" w:rsidRPr="00A6400F">
        <w:rPr>
          <w:rFonts w:asciiTheme="minorHAnsi" w:hAnsiTheme="minorHAnsi" w:cstheme="minorHAnsi"/>
        </w:rPr>
        <w:t xml:space="preserve">. </w:t>
      </w:r>
      <w:r w:rsidR="001719EE" w:rsidRPr="00A6400F">
        <w:rPr>
          <w:rFonts w:asciiTheme="minorHAnsi" w:hAnsiTheme="minorHAnsi" w:cstheme="minorHAnsi"/>
        </w:rPr>
        <w:t>Th</w:t>
      </w:r>
      <w:r w:rsidR="004B611C" w:rsidRPr="00A6400F">
        <w:rPr>
          <w:rFonts w:asciiTheme="minorHAnsi" w:hAnsiTheme="minorHAnsi" w:cstheme="minorHAnsi"/>
        </w:rPr>
        <w:t xml:space="preserve">is method </w:t>
      </w:r>
      <w:proofErr w:type="gramStart"/>
      <w:r w:rsidR="004B611C" w:rsidRPr="00A6400F">
        <w:rPr>
          <w:rFonts w:asciiTheme="minorHAnsi" w:hAnsiTheme="minorHAnsi" w:cstheme="minorHAnsi"/>
        </w:rPr>
        <w:t>is able to</w:t>
      </w:r>
      <w:proofErr w:type="gramEnd"/>
      <w:r w:rsidR="004B611C" w:rsidRPr="00A6400F">
        <w:rPr>
          <w:rFonts w:asciiTheme="minorHAnsi" w:hAnsiTheme="minorHAnsi" w:cstheme="minorHAnsi"/>
        </w:rPr>
        <w:t xml:space="preserve"> </w:t>
      </w:r>
      <w:r w:rsidR="002E71DE">
        <w:rPr>
          <w:rFonts w:asciiTheme="minorHAnsi" w:hAnsiTheme="minorHAnsi" w:cstheme="minorHAnsi"/>
        </w:rPr>
        <w:t>add</w:t>
      </w:r>
      <w:r w:rsidR="002E71DE" w:rsidRPr="00A6400F">
        <w:rPr>
          <w:rFonts w:asciiTheme="minorHAnsi" w:hAnsiTheme="minorHAnsi" w:cstheme="minorHAnsi"/>
        </w:rPr>
        <w:t xml:space="preserve"> </w:t>
      </w:r>
      <w:r w:rsidR="004B611C" w:rsidRPr="00A6400F">
        <w:rPr>
          <w:rFonts w:asciiTheme="minorHAnsi" w:hAnsiTheme="minorHAnsi" w:cstheme="minorHAnsi"/>
        </w:rPr>
        <w:t>high amounts of hydrogen into aluminum alloys in a</w:t>
      </w:r>
      <w:r w:rsidR="002B3B13" w:rsidRPr="00A6400F">
        <w:rPr>
          <w:rFonts w:asciiTheme="minorHAnsi" w:hAnsiTheme="minorHAnsi" w:cstheme="minorHAnsi"/>
        </w:rPr>
        <w:t xml:space="preserve"> </w:t>
      </w:r>
      <w:r w:rsidR="007A309B" w:rsidRPr="00A6400F">
        <w:rPr>
          <w:rFonts w:asciiTheme="minorHAnsi" w:hAnsiTheme="minorHAnsi" w:cstheme="minorHAnsi"/>
        </w:rPr>
        <w:t>simple</w:t>
      </w:r>
      <w:r w:rsidR="004B611C" w:rsidRPr="00A6400F">
        <w:rPr>
          <w:rFonts w:asciiTheme="minorHAnsi" w:hAnsiTheme="minorHAnsi" w:cstheme="minorHAnsi"/>
        </w:rPr>
        <w:t xml:space="preserve"> way.</w:t>
      </w:r>
      <w:r w:rsidR="001719EE" w:rsidRPr="00A6400F">
        <w:rPr>
          <w:rFonts w:asciiTheme="minorHAnsi" w:hAnsiTheme="minorHAnsi" w:cstheme="minorHAnsi"/>
        </w:rPr>
        <w:t xml:space="preserve"> </w:t>
      </w:r>
    </w:p>
    <w:p w14:paraId="00D71A92" w14:textId="77777777" w:rsidR="00BF00D1" w:rsidRPr="00A6400F" w:rsidRDefault="00BF00D1" w:rsidP="00BF00D1">
      <w:pPr>
        <w:pStyle w:val="BodyText"/>
        <w:jc w:val="both"/>
        <w:rPr>
          <w:rFonts w:asciiTheme="minorHAnsi" w:hAnsiTheme="minorHAnsi" w:cstheme="minorHAnsi"/>
        </w:rPr>
      </w:pPr>
    </w:p>
    <w:p w14:paraId="3D4CD2F3" w14:textId="73CBFA9F" w:rsidR="006305D7" w:rsidRPr="00A6400F" w:rsidRDefault="006305D7" w:rsidP="00BF00D1">
      <w:pPr>
        <w:pStyle w:val="BodyText"/>
        <w:rPr>
          <w:rStyle w:val="Hyperlink"/>
          <w:rFonts w:asciiTheme="minorHAnsi" w:hAnsiTheme="minorHAnsi" w:cstheme="minorHAnsi"/>
          <w:color w:val="auto"/>
          <w:u w:val="none"/>
        </w:rPr>
      </w:pPr>
      <w:r w:rsidRPr="00A6400F">
        <w:rPr>
          <w:rFonts w:asciiTheme="minorHAnsi" w:hAnsiTheme="minorHAnsi" w:cstheme="minorHAnsi"/>
          <w:b/>
        </w:rPr>
        <w:t>PROTOCOL:</w:t>
      </w:r>
      <w:r w:rsidRPr="00A6400F">
        <w:rPr>
          <w:rFonts w:asciiTheme="minorHAnsi" w:hAnsiTheme="minorHAnsi" w:cstheme="minorHAnsi"/>
        </w:rPr>
        <w:t xml:space="preserve"> </w:t>
      </w:r>
    </w:p>
    <w:p w14:paraId="1D047F51" w14:textId="77777777" w:rsidR="007134C0" w:rsidRPr="00A6400F" w:rsidRDefault="007134C0" w:rsidP="00BF00D1">
      <w:pPr>
        <w:pStyle w:val="BodyText"/>
        <w:rPr>
          <w:rFonts w:asciiTheme="minorHAnsi" w:hAnsiTheme="minorHAnsi" w:cstheme="minorHAnsi"/>
        </w:rPr>
      </w:pPr>
    </w:p>
    <w:p w14:paraId="65DA973C" w14:textId="0F4D46DF" w:rsidR="00A323CC" w:rsidRPr="00A6400F" w:rsidRDefault="00C149E5" w:rsidP="00A6400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color w:val="auto"/>
        </w:rPr>
      </w:pPr>
      <w:r w:rsidRPr="00A6400F">
        <w:rPr>
          <w:rFonts w:asciiTheme="minorHAnsi" w:hAnsiTheme="minorHAnsi" w:cstheme="minorHAnsi"/>
          <w:b/>
          <w:color w:val="auto"/>
          <w:lang w:eastAsia="ja-JP"/>
        </w:rPr>
        <w:t>M</w:t>
      </w:r>
      <w:r w:rsidRPr="00A6400F">
        <w:rPr>
          <w:rFonts w:asciiTheme="minorHAnsi" w:hAnsiTheme="minorHAnsi" w:cstheme="minorHAnsi"/>
          <w:b/>
          <w:color w:val="auto"/>
        </w:rPr>
        <w:t>aterial preparation</w:t>
      </w:r>
    </w:p>
    <w:p w14:paraId="22A4A2F8" w14:textId="77777777" w:rsidR="009476FD" w:rsidRPr="00A6400F" w:rsidRDefault="009476FD" w:rsidP="000F2984">
      <w:pPr>
        <w:jc w:val="both"/>
        <w:rPr>
          <w:rFonts w:asciiTheme="minorHAnsi" w:hAnsiTheme="minorHAnsi" w:cstheme="minorHAnsi"/>
          <w:b/>
        </w:rPr>
      </w:pPr>
    </w:p>
    <w:p w14:paraId="61B68D24" w14:textId="6D95E15A" w:rsidR="004F64EC" w:rsidRPr="00A6400F" w:rsidRDefault="00A206EF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</w:t>
      </w:r>
      <w:r w:rsidR="00240266" w:rsidRPr="00A6400F">
        <w:rPr>
          <w:rFonts w:asciiTheme="minorHAnsi" w:hAnsiTheme="minorHAnsi" w:cstheme="minorHAnsi"/>
          <w:color w:val="auto"/>
        </w:rPr>
        <w:t xml:space="preserve"> </w:t>
      </w:r>
      <w:r w:rsidR="002E71DE" w:rsidRPr="00A6400F">
        <w:rPr>
          <w:rFonts w:asciiTheme="minorHAnsi" w:hAnsiTheme="minorHAnsi" w:cstheme="minorHAnsi"/>
          <w:color w:val="auto"/>
        </w:rPr>
        <w:t>1 mm</w:t>
      </w:r>
      <w:r w:rsidR="002E71DE" w:rsidRPr="002E71DE">
        <w:rPr>
          <w:rFonts w:asciiTheme="minorHAnsi" w:hAnsiTheme="minorHAnsi" w:cstheme="minorHAnsi"/>
          <w:color w:val="auto"/>
        </w:rPr>
        <w:t xml:space="preserve"> </w:t>
      </w:r>
      <w:r w:rsidR="002E71DE" w:rsidRPr="00A6400F">
        <w:rPr>
          <w:rFonts w:asciiTheme="minorHAnsi" w:hAnsiTheme="minorHAnsi" w:cstheme="minorHAnsi"/>
          <w:color w:val="auto"/>
        </w:rPr>
        <w:t>thick</w:t>
      </w:r>
      <w:r w:rsidR="002E71D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plates made of an </w:t>
      </w:r>
      <w:r w:rsidR="00464B06">
        <w:rPr>
          <w:rFonts w:asciiTheme="minorHAnsi" w:hAnsiTheme="minorHAnsi" w:cstheme="minorHAnsi"/>
          <w:color w:val="auto"/>
          <w:lang w:eastAsia="ja-JP"/>
        </w:rPr>
        <w:t xml:space="preserve">aluminum-magnesium-silicon </w:t>
      </w:r>
      <w:r>
        <w:rPr>
          <w:rFonts w:asciiTheme="minorHAnsi" w:hAnsiTheme="minorHAnsi" w:cstheme="minorHAnsi"/>
          <w:color w:val="auto"/>
          <w:lang w:eastAsia="ja-JP"/>
        </w:rPr>
        <w:t xml:space="preserve">alloy containing 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>1</w:t>
      </w:r>
      <w:r w:rsidR="006E3C01" w:rsidRPr="00A6400F">
        <w:rPr>
          <w:rFonts w:asciiTheme="minorHAnsi" w:hAnsiTheme="minorHAnsi" w:cstheme="minorHAnsi"/>
          <w:color w:val="auto"/>
        </w:rPr>
        <w:t xml:space="preserve"> mass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>%</w:t>
      </w:r>
      <w:r w:rsidR="006E3C01" w:rsidRPr="00A6400F">
        <w:rPr>
          <w:rFonts w:asciiTheme="minorHAnsi" w:hAnsiTheme="minorHAnsi" w:cstheme="minorHAnsi"/>
          <w:color w:val="auto"/>
        </w:rPr>
        <w:t xml:space="preserve"> 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>Mg</w:t>
      </w:r>
      <w:r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>0.8</w:t>
      </w:r>
      <w:r w:rsidR="006E3C01" w:rsidRPr="00A6400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mass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>%</w:t>
      </w:r>
      <w:r w:rsidR="006E3C01" w:rsidRPr="00A6400F">
        <w:rPr>
          <w:rFonts w:asciiTheme="minorHAnsi" w:hAnsiTheme="minorHAnsi" w:cstheme="minorHAnsi"/>
          <w:color w:val="auto"/>
        </w:rPr>
        <w:t xml:space="preserve"> </w:t>
      </w:r>
      <w:r w:rsidR="006E3C01" w:rsidRPr="00A6400F">
        <w:rPr>
          <w:rFonts w:asciiTheme="minorHAnsi" w:hAnsiTheme="minorHAnsi" w:cstheme="minorHAnsi"/>
          <w:color w:val="auto"/>
          <w:lang w:eastAsia="ja-JP"/>
        </w:rPr>
        <w:t xml:space="preserve">Si </w:t>
      </w:r>
      <w:r w:rsidR="00D470CB" w:rsidRPr="00A6400F">
        <w:rPr>
          <w:rFonts w:asciiTheme="minorHAnsi" w:hAnsiTheme="minorHAnsi" w:cstheme="minorHAnsi"/>
          <w:color w:val="auto"/>
          <w:lang w:eastAsia="ja-JP"/>
        </w:rPr>
        <w:t>(Al-Mg-Si</w:t>
      </w:r>
      <w:r w:rsidR="00D470CB" w:rsidRPr="00A6400F">
        <w:rPr>
          <w:rFonts w:asciiTheme="minorHAnsi" w:hAnsiTheme="minorHAnsi" w:cstheme="minorHAnsi" w:hint="eastAsia"/>
          <w:color w:val="auto"/>
          <w:lang w:eastAsia="ja-JP"/>
        </w:rPr>
        <w:t>)</w:t>
      </w:r>
      <w:r>
        <w:rPr>
          <w:rFonts w:asciiTheme="minorHAnsi" w:hAnsiTheme="minorHAnsi" w:cstheme="minorHAnsi"/>
          <w:color w:val="auto"/>
        </w:rPr>
        <w:t>.</w:t>
      </w:r>
    </w:p>
    <w:p w14:paraId="61901402" w14:textId="77777777" w:rsidR="004F64EC" w:rsidRPr="00A6400F" w:rsidRDefault="004F64EC" w:rsidP="000F2984">
      <w:pPr>
        <w:jc w:val="both"/>
        <w:rPr>
          <w:rFonts w:asciiTheme="minorHAnsi" w:hAnsiTheme="minorHAnsi" w:cstheme="minorHAnsi"/>
        </w:rPr>
      </w:pPr>
    </w:p>
    <w:p w14:paraId="53B10AFB" w14:textId="2ED40A59" w:rsidR="00CE6ED5" w:rsidRPr="00A6400F" w:rsidRDefault="004F64EC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</w:rPr>
        <w:t xml:space="preserve">Make test pieces from the </w:t>
      </w:r>
      <w:r w:rsidR="00D470CB" w:rsidRPr="00A6400F">
        <w:rPr>
          <w:rFonts w:asciiTheme="minorHAnsi" w:hAnsiTheme="minorHAnsi" w:cstheme="minorHAnsi"/>
          <w:color w:val="auto"/>
          <w:lang w:eastAsia="ja-JP"/>
        </w:rPr>
        <w:t xml:space="preserve">Al-Mg-Si </w:t>
      </w:r>
      <w:r w:rsidR="00BA0937" w:rsidRPr="00A6400F">
        <w:rPr>
          <w:rFonts w:asciiTheme="minorHAnsi" w:hAnsiTheme="minorHAnsi" w:cstheme="minorHAnsi"/>
          <w:color w:val="auto"/>
          <w:lang w:eastAsia="ja-JP"/>
        </w:rPr>
        <w:t>alloy</w:t>
      </w:r>
      <w:r w:rsidRPr="00A6400F">
        <w:rPr>
          <w:rFonts w:asciiTheme="minorHAnsi" w:hAnsiTheme="minorHAnsi" w:cstheme="minorHAnsi"/>
          <w:color w:val="auto"/>
        </w:rPr>
        <w:t xml:space="preserve"> plates</w:t>
      </w:r>
      <w:r w:rsidR="00C149E5" w:rsidRPr="00A6400F">
        <w:rPr>
          <w:rFonts w:asciiTheme="minorHAnsi" w:hAnsiTheme="minorHAnsi" w:cstheme="minorHAnsi"/>
          <w:color w:val="auto"/>
        </w:rPr>
        <w:t xml:space="preserve"> having a </w:t>
      </w:r>
      <w:r w:rsidR="00BF00D1" w:rsidRPr="00A6400F">
        <w:rPr>
          <w:rFonts w:asciiTheme="minorHAnsi" w:hAnsiTheme="minorHAnsi" w:cstheme="minorHAnsi"/>
          <w:color w:val="auto"/>
        </w:rPr>
        <w:t>ga</w:t>
      </w:r>
      <w:r w:rsidR="00A6400F" w:rsidRPr="00A6400F">
        <w:rPr>
          <w:rFonts w:asciiTheme="minorHAnsi" w:hAnsiTheme="minorHAnsi" w:cstheme="minorHAnsi"/>
          <w:color w:val="auto"/>
        </w:rPr>
        <w:t>u</w:t>
      </w:r>
      <w:r w:rsidR="00BF00D1" w:rsidRPr="00A6400F">
        <w:rPr>
          <w:rFonts w:asciiTheme="minorHAnsi" w:hAnsiTheme="minorHAnsi" w:cstheme="minorHAnsi"/>
          <w:color w:val="auto"/>
        </w:rPr>
        <w:t>ge length of 10 mm</w:t>
      </w:r>
      <w:r w:rsidR="00A6400F" w:rsidRPr="00A6400F">
        <w:rPr>
          <w:rFonts w:asciiTheme="minorHAnsi" w:hAnsiTheme="minorHAnsi" w:cstheme="minorHAnsi"/>
          <w:color w:val="auto"/>
        </w:rPr>
        <w:t xml:space="preserve"> and</w:t>
      </w:r>
      <w:r w:rsidR="00BF00D1" w:rsidRPr="00A6400F">
        <w:rPr>
          <w:rFonts w:asciiTheme="minorHAnsi" w:hAnsiTheme="minorHAnsi" w:cstheme="minorHAnsi"/>
          <w:color w:val="auto"/>
        </w:rPr>
        <w:t xml:space="preserve"> width of 5 mm</w:t>
      </w:r>
      <w:r w:rsidR="00D73A3D" w:rsidRPr="00A6400F">
        <w:rPr>
          <w:rFonts w:asciiTheme="minorHAnsi" w:hAnsiTheme="minorHAnsi" w:cstheme="minorHAnsi"/>
          <w:color w:val="auto"/>
        </w:rPr>
        <w:t>.</w:t>
      </w:r>
      <w:r w:rsidR="00BF00D1" w:rsidRPr="00A6400F">
        <w:rPr>
          <w:rFonts w:asciiTheme="minorHAnsi" w:hAnsiTheme="minorHAnsi" w:cstheme="minorHAnsi"/>
          <w:color w:val="auto"/>
        </w:rPr>
        <w:t xml:space="preserve"> </w:t>
      </w:r>
    </w:p>
    <w:p w14:paraId="6C1BF84A" w14:textId="77777777" w:rsidR="00CE6ED5" w:rsidRPr="00A6400F" w:rsidRDefault="00CE6ED5" w:rsidP="000F2984">
      <w:pPr>
        <w:jc w:val="both"/>
        <w:rPr>
          <w:rFonts w:asciiTheme="minorHAnsi" w:hAnsiTheme="minorHAnsi" w:cstheme="minorHAnsi"/>
        </w:rPr>
      </w:pPr>
    </w:p>
    <w:p w14:paraId="7DD923C0" w14:textId="29F33434" w:rsidR="004F64EC" w:rsidRPr="00A6400F" w:rsidRDefault="00240266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  <w:lang w:eastAsia="ja-JP"/>
        </w:rPr>
        <w:t>Anneal t</w:t>
      </w:r>
      <w:r w:rsidR="00CE6ED5" w:rsidRPr="00A6400F">
        <w:rPr>
          <w:rFonts w:asciiTheme="minorHAnsi" w:hAnsiTheme="minorHAnsi" w:cstheme="minorHAnsi"/>
          <w:color w:val="auto"/>
          <w:lang w:eastAsia="ja-JP"/>
        </w:rPr>
        <w:t xml:space="preserve">he </w:t>
      </w:r>
      <w:r w:rsidR="004F64EC" w:rsidRPr="00A6400F">
        <w:rPr>
          <w:rFonts w:asciiTheme="minorHAnsi" w:hAnsiTheme="minorHAnsi" w:cstheme="minorHAnsi"/>
          <w:color w:val="auto"/>
          <w:lang w:eastAsia="ja-JP"/>
        </w:rPr>
        <w:t>test pieces</w:t>
      </w:r>
      <w:r w:rsidR="00CE6ED5" w:rsidRPr="00A6400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F00D1" w:rsidRPr="00A6400F">
        <w:rPr>
          <w:rFonts w:asciiTheme="minorHAnsi" w:hAnsiTheme="minorHAnsi" w:cstheme="minorHAnsi"/>
          <w:color w:val="auto"/>
        </w:rPr>
        <w:t>at 520 ˚C for 1</w:t>
      </w:r>
      <w:r w:rsidR="00A6400F" w:rsidRPr="00A6400F">
        <w:rPr>
          <w:rFonts w:asciiTheme="minorHAnsi" w:hAnsiTheme="minorHAnsi" w:cstheme="minorHAnsi"/>
          <w:color w:val="auto"/>
        </w:rPr>
        <w:t xml:space="preserve"> </w:t>
      </w:r>
      <w:r w:rsidR="00BF00D1" w:rsidRPr="00A6400F">
        <w:rPr>
          <w:rFonts w:asciiTheme="minorHAnsi" w:hAnsiTheme="minorHAnsi" w:cstheme="minorHAnsi"/>
          <w:color w:val="auto"/>
        </w:rPr>
        <w:t>h</w:t>
      </w:r>
      <w:r w:rsidR="00CE6ED5" w:rsidRPr="00A6400F">
        <w:rPr>
          <w:rFonts w:asciiTheme="minorHAnsi" w:hAnsiTheme="minorHAnsi" w:cstheme="minorHAnsi"/>
          <w:color w:val="auto"/>
        </w:rPr>
        <w:t xml:space="preserve"> using an air furnace</w:t>
      </w:r>
      <w:r w:rsidR="003242E3">
        <w:rPr>
          <w:rFonts w:asciiTheme="minorHAnsi" w:hAnsiTheme="minorHAnsi" w:cstheme="minorHAnsi"/>
          <w:color w:val="auto"/>
        </w:rPr>
        <w:t>.</w:t>
      </w:r>
      <w:r w:rsidR="004F64EC" w:rsidRPr="00A6400F">
        <w:rPr>
          <w:rFonts w:asciiTheme="minorHAnsi" w:hAnsiTheme="minorHAnsi" w:cstheme="minorHAnsi"/>
          <w:color w:val="auto"/>
        </w:rPr>
        <w:t xml:space="preserve"> </w:t>
      </w:r>
      <w:r w:rsidR="003242E3" w:rsidRPr="00A6400F">
        <w:rPr>
          <w:rFonts w:asciiTheme="minorHAnsi" w:hAnsiTheme="minorHAnsi" w:cstheme="minorHAnsi"/>
          <w:color w:val="auto"/>
        </w:rPr>
        <w:t xml:space="preserve">Quench </w:t>
      </w:r>
      <w:r w:rsidR="004F64EC" w:rsidRPr="00A6400F">
        <w:rPr>
          <w:rFonts w:asciiTheme="minorHAnsi" w:hAnsiTheme="minorHAnsi" w:cstheme="minorHAnsi"/>
          <w:color w:val="auto"/>
        </w:rPr>
        <w:t>in water as a solution heat treatment.</w:t>
      </w:r>
    </w:p>
    <w:p w14:paraId="46FEC8EA" w14:textId="77777777" w:rsidR="004F64EC" w:rsidRPr="00A6400F" w:rsidRDefault="004F64EC" w:rsidP="000F2984">
      <w:pPr>
        <w:pStyle w:val="ListParagraph"/>
        <w:rPr>
          <w:rFonts w:asciiTheme="minorHAnsi" w:hAnsiTheme="minorHAnsi" w:cstheme="minorHAnsi"/>
          <w:color w:val="auto"/>
        </w:rPr>
      </w:pPr>
    </w:p>
    <w:p w14:paraId="0999FBC8" w14:textId="0A71B57D" w:rsidR="004F64EC" w:rsidRPr="00A6400F" w:rsidRDefault="004F64EC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</w:rPr>
        <w:t>Anneal the test pieces at 175</w:t>
      </w:r>
      <w:r w:rsidR="00D470CB" w:rsidRPr="00A6400F">
        <w:rPr>
          <w:rFonts w:asciiTheme="minorHAnsi" w:hAnsiTheme="minorHAnsi" w:cstheme="minorHAnsi"/>
          <w:color w:val="auto"/>
        </w:rPr>
        <w:t xml:space="preserve"> </w:t>
      </w:r>
      <w:r w:rsidRPr="00A6400F">
        <w:rPr>
          <w:rFonts w:asciiTheme="minorHAnsi" w:hAnsiTheme="minorHAnsi" w:cstheme="minorHAnsi"/>
          <w:color w:val="auto"/>
        </w:rPr>
        <w:t>˚C for 18 h as a peak aging heat treatment</w:t>
      </w:r>
      <w:r w:rsidR="00A73BBA" w:rsidRPr="00A6400F">
        <w:rPr>
          <w:rFonts w:asciiTheme="minorHAnsi" w:hAnsiTheme="minorHAnsi" w:cstheme="minorHAnsi"/>
          <w:color w:val="auto"/>
        </w:rPr>
        <w:t xml:space="preserve"> (T6-temper)</w:t>
      </w:r>
      <w:r w:rsidRPr="00A6400F">
        <w:rPr>
          <w:rFonts w:asciiTheme="minorHAnsi" w:hAnsiTheme="minorHAnsi" w:cstheme="minorHAnsi"/>
          <w:color w:val="auto"/>
        </w:rPr>
        <w:t>.</w:t>
      </w:r>
    </w:p>
    <w:p w14:paraId="49534CBD" w14:textId="77777777" w:rsidR="004F64EC" w:rsidRPr="00A6400F" w:rsidRDefault="004F64EC" w:rsidP="000F2984">
      <w:pPr>
        <w:pStyle w:val="ListParagraph"/>
        <w:rPr>
          <w:rFonts w:asciiTheme="minorHAnsi" w:hAnsiTheme="minorHAnsi" w:cstheme="minorHAnsi"/>
          <w:color w:val="auto"/>
        </w:rPr>
      </w:pPr>
    </w:p>
    <w:p w14:paraId="71F6EC3B" w14:textId="69A23E9B" w:rsidR="004F64EC" w:rsidRPr="00A6400F" w:rsidRDefault="004F64EC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</w:rPr>
        <w:t>Polish the s</w:t>
      </w:r>
      <w:r w:rsidR="00BF00D1" w:rsidRPr="00A6400F">
        <w:rPr>
          <w:rFonts w:asciiTheme="minorHAnsi" w:hAnsiTheme="minorHAnsi" w:cstheme="minorHAnsi"/>
          <w:color w:val="auto"/>
        </w:rPr>
        <w:t xml:space="preserve">urface of the </w:t>
      </w:r>
      <w:r w:rsidRPr="00A6400F">
        <w:rPr>
          <w:rFonts w:asciiTheme="minorHAnsi" w:hAnsiTheme="minorHAnsi" w:cstheme="minorHAnsi"/>
          <w:color w:val="auto"/>
        </w:rPr>
        <w:t>test pieces</w:t>
      </w:r>
      <w:r w:rsidR="00BF00D1" w:rsidRPr="00A6400F">
        <w:rPr>
          <w:rFonts w:asciiTheme="minorHAnsi" w:hAnsiTheme="minorHAnsi" w:cstheme="minorHAnsi"/>
          <w:color w:val="auto"/>
        </w:rPr>
        <w:t xml:space="preserve"> using</w:t>
      </w:r>
      <w:r w:rsidR="00452B45" w:rsidRPr="00A6400F">
        <w:rPr>
          <w:rFonts w:asciiTheme="minorHAnsi" w:hAnsiTheme="minorHAnsi" w:cstheme="minorHAnsi"/>
          <w:color w:val="auto"/>
        </w:rPr>
        <w:t xml:space="preserve"> silicon carbide</w:t>
      </w:r>
      <w:r w:rsidR="00BF00D1" w:rsidRPr="00A6400F">
        <w:rPr>
          <w:rFonts w:asciiTheme="minorHAnsi" w:hAnsiTheme="minorHAnsi" w:cstheme="minorHAnsi"/>
          <w:color w:val="auto"/>
        </w:rPr>
        <w:t xml:space="preserve"> emery paper</w:t>
      </w:r>
      <w:r w:rsidR="00CE1F2F" w:rsidRPr="00A6400F">
        <w:rPr>
          <w:rFonts w:asciiTheme="minorHAnsi" w:hAnsiTheme="minorHAnsi" w:cstheme="minorHAnsi"/>
          <w:color w:val="auto"/>
        </w:rPr>
        <w:t xml:space="preserve"> </w:t>
      </w:r>
      <w:r w:rsidR="004A18BE" w:rsidRPr="00A6400F">
        <w:rPr>
          <w:rFonts w:asciiTheme="minorHAnsi" w:hAnsiTheme="minorHAnsi" w:cstheme="minorHAnsi"/>
          <w:color w:val="auto"/>
        </w:rPr>
        <w:t>(</w:t>
      </w:r>
      <w:r w:rsidR="00CE1F2F" w:rsidRPr="00A6400F">
        <w:rPr>
          <w:rFonts w:asciiTheme="minorHAnsi" w:hAnsiTheme="minorHAnsi" w:cstheme="minorHAnsi"/>
          <w:color w:val="auto"/>
        </w:rPr>
        <w:t>#2000</w:t>
      </w:r>
      <w:r w:rsidR="004A18BE" w:rsidRPr="00A6400F">
        <w:rPr>
          <w:rFonts w:asciiTheme="minorHAnsi" w:hAnsiTheme="minorHAnsi" w:cstheme="minorHAnsi"/>
          <w:color w:val="auto"/>
        </w:rPr>
        <w:t>)</w:t>
      </w:r>
      <w:r w:rsidR="00BF00D1" w:rsidRPr="00A6400F">
        <w:rPr>
          <w:rFonts w:asciiTheme="minorHAnsi" w:hAnsiTheme="minorHAnsi" w:cstheme="minorHAnsi"/>
          <w:color w:val="auto"/>
        </w:rPr>
        <w:t xml:space="preserve"> without water. </w:t>
      </w:r>
    </w:p>
    <w:p w14:paraId="1A799F58" w14:textId="77777777" w:rsidR="004F64EC" w:rsidRPr="00A6400F" w:rsidRDefault="004F64EC" w:rsidP="000F2984">
      <w:pPr>
        <w:pStyle w:val="ListParagraph"/>
        <w:rPr>
          <w:rFonts w:asciiTheme="minorHAnsi" w:hAnsiTheme="minorHAnsi" w:cstheme="minorHAnsi"/>
          <w:color w:val="auto"/>
        </w:rPr>
      </w:pPr>
    </w:p>
    <w:p w14:paraId="0119F91C" w14:textId="74750CD4" w:rsidR="004F64EC" w:rsidRPr="00A6400F" w:rsidRDefault="002C0201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</w:rPr>
        <w:t xml:space="preserve">Measure the weight of the polished specimens </w:t>
      </w:r>
      <w:r>
        <w:rPr>
          <w:rFonts w:asciiTheme="minorHAnsi" w:hAnsiTheme="minorHAnsi" w:cstheme="minorHAnsi"/>
          <w:color w:val="auto"/>
        </w:rPr>
        <w:t xml:space="preserve">to a precision of </w:t>
      </w:r>
      <w:r w:rsidRPr="00A6400F">
        <w:rPr>
          <w:rFonts w:asciiTheme="minorHAnsi" w:hAnsiTheme="minorHAnsi" w:cstheme="minorHAnsi"/>
          <w:color w:val="auto"/>
        </w:rPr>
        <w:t>0.0001 g using an electric balance</w:t>
      </w:r>
    </w:p>
    <w:p w14:paraId="5AEBBF27" w14:textId="77777777" w:rsidR="004F64EC" w:rsidRPr="00A6400F" w:rsidRDefault="004F64EC" w:rsidP="000F2984">
      <w:pPr>
        <w:pStyle w:val="ListParagraph"/>
        <w:rPr>
          <w:rFonts w:asciiTheme="minorHAnsi" w:hAnsiTheme="minorHAnsi" w:cstheme="minorHAnsi"/>
          <w:color w:val="auto"/>
        </w:rPr>
      </w:pPr>
    </w:p>
    <w:p w14:paraId="46E32FDC" w14:textId="3D86633E" w:rsidR="00071ABD" w:rsidRPr="00A6400F" w:rsidRDefault="002C0201" w:rsidP="00A6400F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  <w:lang w:eastAsia="ja-JP"/>
        </w:rPr>
        <w:t xml:space="preserve">Measure the thickness and width </w:t>
      </w:r>
      <w:r>
        <w:rPr>
          <w:rFonts w:asciiTheme="minorHAnsi" w:hAnsiTheme="minorHAnsi" w:cstheme="minorHAnsi"/>
          <w:color w:val="auto"/>
          <w:lang w:eastAsia="ja-JP"/>
        </w:rPr>
        <w:t>of</w:t>
      </w:r>
      <w:r w:rsidRPr="00A6400F">
        <w:rPr>
          <w:rFonts w:asciiTheme="minorHAnsi" w:hAnsiTheme="minorHAnsi" w:cstheme="minorHAnsi"/>
          <w:color w:val="auto"/>
          <w:lang w:eastAsia="ja-JP"/>
        </w:rPr>
        <w:t xml:space="preserve"> the ga</w:t>
      </w:r>
      <w:r>
        <w:rPr>
          <w:rFonts w:asciiTheme="minorHAnsi" w:hAnsiTheme="minorHAnsi" w:cstheme="minorHAnsi"/>
          <w:color w:val="auto"/>
          <w:lang w:eastAsia="ja-JP"/>
        </w:rPr>
        <w:t>u</w:t>
      </w:r>
      <w:r w:rsidRPr="00A6400F">
        <w:rPr>
          <w:rFonts w:asciiTheme="minorHAnsi" w:hAnsiTheme="minorHAnsi" w:cstheme="minorHAnsi"/>
          <w:color w:val="auto"/>
          <w:lang w:eastAsia="ja-JP"/>
        </w:rPr>
        <w:t xml:space="preserve">ge part of the specimens </w:t>
      </w:r>
      <w:r>
        <w:rPr>
          <w:rFonts w:asciiTheme="minorHAnsi" w:hAnsiTheme="minorHAnsi" w:cstheme="minorHAnsi"/>
          <w:color w:val="auto"/>
          <w:lang w:eastAsia="ja-JP"/>
        </w:rPr>
        <w:t xml:space="preserve">to a precision of </w:t>
      </w:r>
      <w:r w:rsidRPr="00A6400F">
        <w:rPr>
          <w:rFonts w:asciiTheme="minorHAnsi" w:hAnsiTheme="minorHAnsi" w:cstheme="minorHAnsi"/>
          <w:color w:val="auto"/>
          <w:lang w:eastAsia="ja-JP"/>
        </w:rPr>
        <w:t xml:space="preserve">0.001 mm </w:t>
      </w:r>
      <w:r w:rsidRPr="00A6400F">
        <w:rPr>
          <w:rFonts w:asciiTheme="minorHAnsi" w:hAnsiTheme="minorHAnsi" w:cstheme="minorHAnsi"/>
          <w:color w:val="auto"/>
        </w:rPr>
        <w:t xml:space="preserve">using </w:t>
      </w:r>
      <w:r w:rsidRPr="00A6400F">
        <w:rPr>
          <w:rFonts w:asciiTheme="minorHAnsi" w:hAnsiTheme="minorHAnsi" w:cstheme="minorHAnsi"/>
          <w:color w:val="auto"/>
          <w:lang w:eastAsia="ja-JP"/>
        </w:rPr>
        <w:t>an optical comparator</w:t>
      </w:r>
      <w:r w:rsidRPr="00A6400F">
        <w:rPr>
          <w:rFonts w:asciiTheme="minorHAnsi" w:hAnsiTheme="minorHAnsi" w:cstheme="minorHAnsi" w:hint="eastAsia"/>
          <w:color w:val="auto"/>
          <w:lang w:eastAsia="ja-JP"/>
        </w:rPr>
        <w:t>.</w:t>
      </w:r>
    </w:p>
    <w:p w14:paraId="7A506481" w14:textId="77777777" w:rsidR="004F64EC" w:rsidRPr="00A6400F" w:rsidRDefault="004F64EC" w:rsidP="000F2984">
      <w:pPr>
        <w:jc w:val="both"/>
        <w:rPr>
          <w:rFonts w:asciiTheme="minorHAnsi" w:hAnsiTheme="minorHAnsi" w:cstheme="minorHAnsi"/>
        </w:rPr>
      </w:pPr>
    </w:p>
    <w:p w14:paraId="2379A512" w14:textId="4E1E4DF6" w:rsidR="00A323CC" w:rsidRPr="00A6400F" w:rsidRDefault="00282A07" w:rsidP="00A6400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color w:val="auto"/>
        </w:rPr>
      </w:pPr>
      <w:r w:rsidRPr="00A6400F">
        <w:rPr>
          <w:rFonts w:asciiTheme="minorHAnsi" w:hAnsiTheme="minorHAnsi" w:cstheme="minorHAnsi"/>
          <w:b/>
          <w:color w:val="auto"/>
        </w:rPr>
        <w:t>FW pro</w:t>
      </w:r>
      <w:r w:rsidR="00C67B77">
        <w:rPr>
          <w:rFonts w:asciiTheme="minorHAnsi" w:hAnsiTheme="minorHAnsi" w:cstheme="minorHAnsi"/>
          <w:b/>
          <w:color w:val="auto"/>
        </w:rPr>
        <w:t>cedure</w:t>
      </w:r>
      <w:r w:rsidR="00F66169" w:rsidRPr="00A6400F">
        <w:rPr>
          <w:rFonts w:asciiTheme="minorHAnsi" w:hAnsiTheme="minorHAnsi" w:cstheme="minorHAnsi"/>
          <w:b/>
          <w:color w:val="auto"/>
        </w:rPr>
        <w:t xml:space="preserve"> (Figure 1)</w:t>
      </w:r>
    </w:p>
    <w:p w14:paraId="5513EB68" w14:textId="77777777" w:rsidR="00A323CC" w:rsidRPr="00A6400F" w:rsidRDefault="00A323CC" w:rsidP="000F2984">
      <w:pPr>
        <w:jc w:val="both"/>
        <w:rPr>
          <w:rFonts w:asciiTheme="minorHAnsi" w:hAnsiTheme="minorHAnsi" w:cstheme="minorHAnsi"/>
          <w:b/>
        </w:rPr>
      </w:pPr>
    </w:p>
    <w:p w14:paraId="51EE64FD" w14:textId="52A81607" w:rsidR="00CE6ED5" w:rsidRPr="00A6400F" w:rsidRDefault="00A6400F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A</w:t>
      </w:r>
      <w:r w:rsidR="003D363A" w:rsidRPr="00A6400F">
        <w:rPr>
          <w:rFonts w:asciiTheme="minorHAnsi" w:hAnsiTheme="minorHAnsi" w:cstheme="minorHAnsi"/>
        </w:rPr>
        <w:t>ttach t</w:t>
      </w:r>
      <w:r w:rsidR="00282A07" w:rsidRPr="00A6400F">
        <w:rPr>
          <w:rFonts w:asciiTheme="minorHAnsi" w:hAnsiTheme="minorHAnsi" w:cstheme="minorHAnsi"/>
        </w:rPr>
        <w:t>wo</w:t>
      </w:r>
      <w:r w:rsidR="00CE6ED5" w:rsidRPr="00A6400F">
        <w:rPr>
          <w:rFonts w:asciiTheme="minorHAnsi" w:hAnsiTheme="minorHAnsi" w:cstheme="minorHAnsi"/>
        </w:rPr>
        <w:t xml:space="preserve"> </w:t>
      </w:r>
      <w:r w:rsidR="00D470CB" w:rsidRPr="00A6400F">
        <w:rPr>
          <w:rFonts w:asciiTheme="minorHAnsi" w:hAnsiTheme="minorHAnsi" w:cstheme="minorHAnsi"/>
        </w:rPr>
        <w:t xml:space="preserve">Al-Mg-Si </w:t>
      </w:r>
      <w:r w:rsidR="00BA0937" w:rsidRPr="00A6400F">
        <w:rPr>
          <w:rFonts w:asciiTheme="minorHAnsi" w:hAnsiTheme="minorHAnsi" w:cstheme="minorHAnsi"/>
        </w:rPr>
        <w:t>alloy</w:t>
      </w:r>
      <w:r w:rsidR="00282A07" w:rsidRPr="00A6400F">
        <w:rPr>
          <w:rFonts w:asciiTheme="minorHAnsi" w:hAnsiTheme="minorHAnsi" w:cstheme="minorHAnsi"/>
        </w:rPr>
        <w:t xml:space="preserve"> specimens using glue </w:t>
      </w:r>
      <w:r w:rsidR="0098471A" w:rsidRPr="00A6400F">
        <w:rPr>
          <w:rFonts w:asciiTheme="minorHAnsi" w:hAnsiTheme="minorHAnsi" w:cstheme="minorHAnsi"/>
        </w:rPr>
        <w:t>to a</w:t>
      </w:r>
      <w:r w:rsidR="00282A07" w:rsidRPr="00A6400F">
        <w:rPr>
          <w:rFonts w:asciiTheme="minorHAnsi" w:hAnsiTheme="minorHAnsi" w:cstheme="minorHAnsi"/>
        </w:rPr>
        <w:t xml:space="preserve"> </w:t>
      </w:r>
      <w:r w:rsidR="00D14CA3" w:rsidRPr="00A6400F">
        <w:rPr>
          <w:rFonts w:asciiTheme="minorHAnsi" w:hAnsiTheme="minorHAnsi" w:cstheme="minorHAnsi"/>
        </w:rPr>
        <w:t>triangular</w:t>
      </w:r>
      <w:r w:rsidR="0066767D">
        <w:rPr>
          <w:rFonts w:asciiTheme="minorHAnsi" w:hAnsiTheme="minorHAnsi" w:cstheme="minorHAnsi"/>
        </w:rPr>
        <w:t>,</w:t>
      </w:r>
      <w:r w:rsidR="00D14CA3" w:rsidRPr="00A6400F">
        <w:rPr>
          <w:rFonts w:asciiTheme="minorHAnsi" w:hAnsiTheme="minorHAnsi" w:cstheme="minorHAnsi"/>
        </w:rPr>
        <w:t xml:space="preserve"> prism</w:t>
      </w:r>
      <w:r w:rsidR="0066767D">
        <w:rPr>
          <w:rFonts w:asciiTheme="minorHAnsi" w:hAnsiTheme="minorHAnsi" w:cstheme="minorHAnsi"/>
        </w:rPr>
        <w:t>-</w:t>
      </w:r>
      <w:r w:rsidR="00282A07" w:rsidRPr="00A6400F">
        <w:rPr>
          <w:rFonts w:asciiTheme="minorHAnsi" w:hAnsiTheme="minorHAnsi" w:cstheme="minorHAnsi"/>
        </w:rPr>
        <w:t xml:space="preserve">shaped stirrer made by </w:t>
      </w:r>
      <w:r w:rsidR="00007E20" w:rsidRPr="00A6400F">
        <w:rPr>
          <w:rFonts w:asciiTheme="minorHAnsi" w:hAnsiTheme="minorHAnsi" w:cstheme="minorHAnsi"/>
        </w:rPr>
        <w:t>a fluorocarbon polymer</w:t>
      </w:r>
      <w:r w:rsidR="00282A07" w:rsidRPr="00A6400F">
        <w:rPr>
          <w:rFonts w:asciiTheme="minorHAnsi" w:hAnsiTheme="minorHAnsi" w:cstheme="minorHAnsi"/>
        </w:rPr>
        <w:t>.</w:t>
      </w:r>
      <w:r w:rsidR="00FC4647" w:rsidRPr="00A6400F">
        <w:rPr>
          <w:rFonts w:asciiTheme="minorHAnsi" w:hAnsiTheme="minorHAnsi" w:cstheme="minorHAnsi"/>
        </w:rPr>
        <w:t xml:space="preserve"> </w:t>
      </w:r>
    </w:p>
    <w:p w14:paraId="7E3DE215" w14:textId="31432532" w:rsidR="00CE6ED5" w:rsidRPr="00A6400F" w:rsidRDefault="00CE6ED5" w:rsidP="000F2984">
      <w:pPr>
        <w:jc w:val="both"/>
        <w:rPr>
          <w:rFonts w:asciiTheme="minorHAnsi" w:hAnsiTheme="minorHAnsi" w:cstheme="minorHAnsi"/>
        </w:rPr>
      </w:pPr>
    </w:p>
    <w:p w14:paraId="706EAAB6" w14:textId="4B75E247" w:rsidR="007649F3" w:rsidRDefault="003D363A" w:rsidP="009E53F2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C67B77">
        <w:rPr>
          <w:rFonts w:asciiTheme="minorHAnsi" w:hAnsiTheme="minorHAnsi" w:cstheme="minorHAnsi"/>
        </w:rPr>
        <w:t>Prepare a</w:t>
      </w:r>
      <w:r w:rsidR="00D73A3D" w:rsidRPr="00C67B77">
        <w:rPr>
          <w:rFonts w:asciiTheme="minorHAnsi" w:hAnsiTheme="minorHAnsi" w:cstheme="minorHAnsi"/>
        </w:rPr>
        <w:t xml:space="preserve"> cylinder glass container with </w:t>
      </w:r>
      <w:r w:rsidR="0066767D">
        <w:rPr>
          <w:rFonts w:asciiTheme="minorHAnsi" w:hAnsiTheme="minorHAnsi" w:cstheme="minorHAnsi"/>
        </w:rPr>
        <w:t xml:space="preserve">an </w:t>
      </w:r>
      <w:r w:rsidR="00D73A3D" w:rsidRPr="00C67B77">
        <w:rPr>
          <w:rFonts w:asciiTheme="minorHAnsi" w:hAnsiTheme="minorHAnsi" w:cstheme="minorHAnsi"/>
        </w:rPr>
        <w:t xml:space="preserve">empty top </w:t>
      </w:r>
      <w:r w:rsidR="00C67B77" w:rsidRPr="00C67B77">
        <w:rPr>
          <w:rFonts w:asciiTheme="minorHAnsi" w:hAnsiTheme="minorHAnsi" w:cstheme="minorHAnsi"/>
        </w:rPr>
        <w:t>as a</w:t>
      </w:r>
      <w:r w:rsidR="00D73A3D" w:rsidRPr="00C67B77">
        <w:rPr>
          <w:rFonts w:asciiTheme="minorHAnsi" w:hAnsiTheme="minorHAnsi" w:cstheme="minorHAnsi"/>
        </w:rPr>
        <w:t xml:space="preserve"> </w:t>
      </w:r>
      <w:r w:rsidR="00343F1D" w:rsidRPr="00C67B77">
        <w:rPr>
          <w:rFonts w:asciiTheme="minorHAnsi" w:hAnsiTheme="minorHAnsi" w:cstheme="minorHAnsi"/>
        </w:rPr>
        <w:t>reaction vessel</w:t>
      </w:r>
      <w:r w:rsidR="00C67B77" w:rsidRPr="00C67B77">
        <w:rPr>
          <w:rFonts w:asciiTheme="minorHAnsi" w:hAnsiTheme="minorHAnsi" w:cstheme="minorHAnsi"/>
        </w:rPr>
        <w:t>.</w:t>
      </w:r>
    </w:p>
    <w:p w14:paraId="684ED83F" w14:textId="77777777" w:rsidR="00C67B77" w:rsidRPr="00C67B77" w:rsidRDefault="00C67B77" w:rsidP="00C67B77">
      <w:pPr>
        <w:jc w:val="both"/>
        <w:rPr>
          <w:rFonts w:asciiTheme="minorHAnsi" w:hAnsiTheme="minorHAnsi" w:cstheme="minorHAnsi"/>
        </w:rPr>
      </w:pPr>
    </w:p>
    <w:p w14:paraId="0FA01959" w14:textId="031800B5" w:rsidR="00D73A3D" w:rsidRPr="00A6400F" w:rsidRDefault="002B3B13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A</w:t>
      </w:r>
      <w:r w:rsidR="003D363A" w:rsidRPr="00A6400F">
        <w:rPr>
          <w:rFonts w:asciiTheme="minorHAnsi" w:hAnsiTheme="minorHAnsi" w:cstheme="minorHAnsi"/>
        </w:rPr>
        <w:t xml:space="preserve">ttach </w:t>
      </w:r>
      <w:r w:rsidR="00D73A3D" w:rsidRPr="00A6400F">
        <w:rPr>
          <w:rFonts w:asciiTheme="minorHAnsi" w:hAnsiTheme="minorHAnsi" w:cstheme="minorHAnsi"/>
        </w:rPr>
        <w:t>a round polishing paper made by silicon carbides, #2000 with a diameter of 10 mm</w:t>
      </w:r>
      <w:r w:rsidR="0098471A" w:rsidRPr="00A6400F">
        <w:rPr>
          <w:rFonts w:asciiTheme="minorHAnsi" w:hAnsiTheme="minorHAnsi" w:cstheme="minorHAnsi"/>
        </w:rPr>
        <w:t xml:space="preserve">, </w:t>
      </w:r>
      <w:r w:rsidR="00D73A3D" w:rsidRPr="00A6400F">
        <w:rPr>
          <w:rFonts w:asciiTheme="minorHAnsi" w:hAnsiTheme="minorHAnsi" w:cstheme="minorHAnsi"/>
        </w:rPr>
        <w:t>using double sided tape</w:t>
      </w:r>
      <w:r w:rsidRPr="00A6400F">
        <w:rPr>
          <w:rFonts w:asciiTheme="minorHAnsi" w:hAnsiTheme="minorHAnsi" w:cstheme="minorHAnsi"/>
        </w:rPr>
        <w:t xml:space="preserve"> in the bottom inside of the container</w:t>
      </w:r>
      <w:r w:rsidR="00D73A3D" w:rsidRPr="00A6400F">
        <w:rPr>
          <w:rFonts w:asciiTheme="minorHAnsi" w:hAnsiTheme="minorHAnsi" w:cstheme="minorHAnsi"/>
        </w:rPr>
        <w:t>.</w:t>
      </w:r>
    </w:p>
    <w:p w14:paraId="0B166C7E" w14:textId="77777777" w:rsidR="00343F1D" w:rsidRPr="00A6400F" w:rsidRDefault="00343F1D" w:rsidP="000F2984">
      <w:pPr>
        <w:jc w:val="both"/>
        <w:rPr>
          <w:rFonts w:asciiTheme="minorHAnsi" w:hAnsiTheme="minorHAnsi" w:cstheme="minorHAnsi"/>
        </w:rPr>
      </w:pPr>
    </w:p>
    <w:p w14:paraId="1EA43B95" w14:textId="4ADFD33B" w:rsidR="00D73A3D" w:rsidRPr="00A6400F" w:rsidRDefault="003D363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Place </w:t>
      </w:r>
      <w:r w:rsidR="0098471A" w:rsidRPr="00A6400F">
        <w:rPr>
          <w:rFonts w:asciiTheme="minorHAnsi" w:hAnsiTheme="minorHAnsi" w:cstheme="minorHAnsi"/>
        </w:rPr>
        <w:t>the</w:t>
      </w:r>
      <w:r w:rsidR="00D14CA3" w:rsidRPr="00A6400F">
        <w:rPr>
          <w:rFonts w:asciiTheme="minorHAnsi" w:hAnsiTheme="minorHAnsi" w:cstheme="minorHAnsi"/>
        </w:rPr>
        <w:t xml:space="preserve"> triangular</w:t>
      </w:r>
      <w:r w:rsidR="0066767D">
        <w:rPr>
          <w:rFonts w:asciiTheme="minorHAnsi" w:hAnsiTheme="minorHAnsi" w:cstheme="minorHAnsi"/>
        </w:rPr>
        <w:t>,</w:t>
      </w:r>
      <w:r w:rsidR="00D14CA3" w:rsidRPr="00A6400F">
        <w:rPr>
          <w:rFonts w:asciiTheme="minorHAnsi" w:hAnsiTheme="minorHAnsi" w:cstheme="minorHAnsi"/>
        </w:rPr>
        <w:t xml:space="preserve"> prism</w:t>
      </w:r>
      <w:r w:rsidR="0066767D">
        <w:rPr>
          <w:rFonts w:asciiTheme="minorHAnsi" w:hAnsiTheme="minorHAnsi" w:cstheme="minorHAnsi"/>
        </w:rPr>
        <w:t>-</w:t>
      </w:r>
      <w:r w:rsidR="00D14CA3" w:rsidRPr="00A6400F">
        <w:rPr>
          <w:rFonts w:asciiTheme="minorHAnsi" w:hAnsiTheme="minorHAnsi" w:cstheme="minorHAnsi"/>
        </w:rPr>
        <w:t>shaped</w:t>
      </w:r>
      <w:r w:rsidR="00D73A3D" w:rsidRPr="00A6400F">
        <w:rPr>
          <w:rFonts w:asciiTheme="minorHAnsi" w:hAnsiTheme="minorHAnsi" w:cstheme="minorHAnsi"/>
        </w:rPr>
        <w:t xml:space="preserve"> stirrer with two specimens on the polishing paper at the bottom surface of the glass container.</w:t>
      </w:r>
    </w:p>
    <w:p w14:paraId="512DC7B2" w14:textId="6BBFD89E" w:rsidR="00D73A3D" w:rsidRPr="00A6400F" w:rsidRDefault="00D73A3D" w:rsidP="000F2984">
      <w:pPr>
        <w:jc w:val="both"/>
        <w:rPr>
          <w:rFonts w:asciiTheme="minorHAnsi" w:hAnsiTheme="minorHAnsi" w:cstheme="minorHAnsi"/>
        </w:rPr>
      </w:pPr>
    </w:p>
    <w:p w14:paraId="39E61E42" w14:textId="0AA5EC0E" w:rsidR="00D73A3D" w:rsidRPr="00A6400F" w:rsidRDefault="003D363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Pour </w:t>
      </w:r>
      <w:r w:rsidR="0066767D" w:rsidRPr="00A6400F">
        <w:rPr>
          <w:rFonts w:asciiTheme="minorHAnsi" w:hAnsiTheme="minorHAnsi" w:cstheme="minorHAnsi"/>
        </w:rPr>
        <w:t xml:space="preserve">100 mL </w:t>
      </w:r>
      <w:r w:rsidR="0066767D">
        <w:rPr>
          <w:rFonts w:asciiTheme="minorHAnsi" w:hAnsiTheme="minorHAnsi" w:cstheme="minorHAnsi"/>
        </w:rPr>
        <w:t xml:space="preserve">of </w:t>
      </w:r>
      <w:r w:rsidRPr="00A6400F">
        <w:rPr>
          <w:rFonts w:asciiTheme="minorHAnsi" w:hAnsiTheme="minorHAnsi" w:cstheme="minorHAnsi"/>
        </w:rPr>
        <w:t>d</w:t>
      </w:r>
      <w:r w:rsidR="00D73A3D" w:rsidRPr="00A6400F">
        <w:rPr>
          <w:rFonts w:asciiTheme="minorHAnsi" w:hAnsiTheme="minorHAnsi" w:cstheme="minorHAnsi"/>
        </w:rPr>
        <w:t>istilled water into the glass container from the top</w:t>
      </w:r>
      <w:r w:rsidR="00343F1D" w:rsidRPr="00A6400F">
        <w:rPr>
          <w:rFonts w:asciiTheme="minorHAnsi" w:hAnsiTheme="minorHAnsi" w:cstheme="minorHAnsi"/>
        </w:rPr>
        <w:t>.</w:t>
      </w:r>
    </w:p>
    <w:p w14:paraId="77F6B1EC" w14:textId="08F5685B" w:rsidR="00CE6ED5" w:rsidRPr="00A6400F" w:rsidRDefault="00CE6ED5" w:rsidP="00A6400F">
      <w:pPr>
        <w:ind w:firstLine="108"/>
        <w:jc w:val="both"/>
        <w:rPr>
          <w:rFonts w:asciiTheme="minorHAnsi" w:hAnsiTheme="minorHAnsi" w:cstheme="minorHAnsi"/>
        </w:rPr>
      </w:pPr>
    </w:p>
    <w:p w14:paraId="5CBD1D55" w14:textId="739DF285" w:rsidR="00343F1D" w:rsidRPr="00A6400F" w:rsidRDefault="003D363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Cover the g</w:t>
      </w:r>
      <w:r w:rsidR="00A206EF">
        <w:rPr>
          <w:rFonts w:asciiTheme="minorHAnsi" w:hAnsiTheme="minorHAnsi" w:cstheme="minorHAnsi"/>
        </w:rPr>
        <w:t>l</w:t>
      </w:r>
      <w:r w:rsidRPr="00A6400F">
        <w:rPr>
          <w:rFonts w:asciiTheme="minorHAnsi" w:hAnsiTheme="minorHAnsi" w:cstheme="minorHAnsi"/>
        </w:rPr>
        <w:t>ass container with a</w:t>
      </w:r>
      <w:r w:rsidR="00343F1D" w:rsidRPr="00A6400F">
        <w:rPr>
          <w:rFonts w:asciiTheme="minorHAnsi" w:hAnsiTheme="minorHAnsi" w:cstheme="minorHAnsi"/>
        </w:rPr>
        <w:t xml:space="preserve"> round rubber </w:t>
      </w:r>
      <w:r w:rsidR="003242E3">
        <w:rPr>
          <w:rFonts w:asciiTheme="minorHAnsi" w:hAnsiTheme="minorHAnsi" w:cstheme="minorHAnsi"/>
        </w:rPr>
        <w:t>piece with</w:t>
      </w:r>
      <w:r w:rsidR="003242E3" w:rsidRPr="00A6400F">
        <w:rPr>
          <w:rFonts w:asciiTheme="minorHAnsi" w:hAnsiTheme="minorHAnsi" w:cstheme="minorHAnsi"/>
        </w:rPr>
        <w:t xml:space="preserve"> </w:t>
      </w:r>
      <w:r w:rsidR="00343F1D" w:rsidRPr="00A6400F">
        <w:rPr>
          <w:rFonts w:asciiTheme="minorHAnsi" w:hAnsiTheme="minorHAnsi" w:cstheme="minorHAnsi"/>
        </w:rPr>
        <w:t xml:space="preserve">three holes </w:t>
      </w:r>
      <w:r w:rsidR="0066767D">
        <w:rPr>
          <w:rFonts w:asciiTheme="minorHAnsi" w:hAnsiTheme="minorHAnsi" w:cstheme="minorHAnsi"/>
        </w:rPr>
        <w:t>(</w:t>
      </w:r>
      <w:r w:rsidR="00343F1D" w:rsidRPr="00A6400F">
        <w:rPr>
          <w:rFonts w:asciiTheme="minorHAnsi" w:hAnsiTheme="minorHAnsi" w:cstheme="minorHAnsi"/>
        </w:rPr>
        <w:t xml:space="preserve">for a gas inlet, </w:t>
      </w:r>
      <w:r w:rsidR="0066767D">
        <w:rPr>
          <w:rFonts w:asciiTheme="minorHAnsi" w:hAnsiTheme="minorHAnsi" w:cstheme="minorHAnsi"/>
        </w:rPr>
        <w:t xml:space="preserve">for </w:t>
      </w:r>
      <w:r w:rsidR="00343F1D" w:rsidRPr="00A6400F">
        <w:rPr>
          <w:rFonts w:asciiTheme="minorHAnsi" w:hAnsiTheme="minorHAnsi" w:cstheme="minorHAnsi"/>
        </w:rPr>
        <w:t xml:space="preserve">a gas outlet, and </w:t>
      </w:r>
      <w:r w:rsidR="0066767D">
        <w:rPr>
          <w:rFonts w:asciiTheme="minorHAnsi" w:hAnsiTheme="minorHAnsi" w:cstheme="minorHAnsi"/>
        </w:rPr>
        <w:t xml:space="preserve">for </w:t>
      </w:r>
      <w:r w:rsidR="00343F1D" w:rsidRPr="00A6400F">
        <w:rPr>
          <w:rFonts w:asciiTheme="minorHAnsi" w:hAnsiTheme="minorHAnsi" w:cstheme="minorHAnsi"/>
        </w:rPr>
        <w:t>a pH probe at the top of the glass container</w:t>
      </w:r>
      <w:r w:rsidR="0066767D">
        <w:rPr>
          <w:rFonts w:asciiTheme="minorHAnsi" w:hAnsiTheme="minorHAnsi" w:cstheme="minorHAnsi"/>
        </w:rPr>
        <w:t>)</w:t>
      </w:r>
      <w:r w:rsidR="00343F1D" w:rsidRPr="00A6400F">
        <w:rPr>
          <w:rFonts w:asciiTheme="minorHAnsi" w:hAnsiTheme="minorHAnsi" w:cstheme="minorHAnsi"/>
        </w:rPr>
        <w:t>.</w:t>
      </w:r>
    </w:p>
    <w:p w14:paraId="439901DC" w14:textId="5FBC2E30" w:rsidR="00343F1D" w:rsidRPr="00A6400F" w:rsidRDefault="00343F1D" w:rsidP="000F2984">
      <w:pPr>
        <w:jc w:val="both"/>
        <w:rPr>
          <w:rFonts w:asciiTheme="minorHAnsi" w:hAnsiTheme="minorHAnsi" w:cstheme="minorHAnsi"/>
        </w:rPr>
      </w:pPr>
    </w:p>
    <w:p w14:paraId="5144BEBA" w14:textId="2F77159D" w:rsidR="00343F1D" w:rsidRPr="00A6400F" w:rsidRDefault="00BB371D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F</w:t>
      </w:r>
      <w:r w:rsidR="00343F1D" w:rsidRPr="00A6400F">
        <w:rPr>
          <w:rFonts w:asciiTheme="minorHAnsi" w:hAnsiTheme="minorHAnsi" w:cstheme="minorHAnsi"/>
        </w:rPr>
        <w:t xml:space="preserve">ill </w:t>
      </w:r>
      <w:r w:rsidR="003D363A" w:rsidRPr="00A6400F">
        <w:rPr>
          <w:rFonts w:asciiTheme="minorHAnsi" w:hAnsiTheme="minorHAnsi" w:cstheme="minorHAnsi"/>
        </w:rPr>
        <w:t xml:space="preserve">the glass container </w:t>
      </w:r>
      <w:r w:rsidR="00343F1D" w:rsidRPr="00A6400F">
        <w:rPr>
          <w:rFonts w:asciiTheme="minorHAnsi" w:hAnsiTheme="minorHAnsi" w:cstheme="minorHAnsi"/>
        </w:rPr>
        <w:t xml:space="preserve">with high purity </w:t>
      </w:r>
      <w:r w:rsidR="0066767D">
        <w:rPr>
          <w:rFonts w:asciiTheme="minorHAnsi" w:hAnsiTheme="minorHAnsi" w:cstheme="minorHAnsi"/>
        </w:rPr>
        <w:t>(</w:t>
      </w:r>
      <w:r w:rsidR="0066767D" w:rsidRPr="00A6400F">
        <w:rPr>
          <w:rFonts w:asciiTheme="minorHAnsi" w:hAnsiTheme="minorHAnsi" w:cstheme="minorHAnsi"/>
        </w:rPr>
        <w:t>99.999%</w:t>
      </w:r>
      <w:r w:rsidR="0066767D">
        <w:rPr>
          <w:rFonts w:asciiTheme="minorHAnsi" w:hAnsiTheme="minorHAnsi" w:cstheme="minorHAnsi"/>
        </w:rPr>
        <w:t>)</w:t>
      </w:r>
      <w:r w:rsidR="0066767D" w:rsidRPr="00A6400F">
        <w:rPr>
          <w:rFonts w:asciiTheme="minorHAnsi" w:hAnsiTheme="minorHAnsi" w:cstheme="minorHAnsi"/>
        </w:rPr>
        <w:t xml:space="preserve"> </w:t>
      </w:r>
      <w:r w:rsidR="00343F1D" w:rsidRPr="00A6400F">
        <w:rPr>
          <w:rFonts w:asciiTheme="minorHAnsi" w:hAnsiTheme="minorHAnsi" w:cstheme="minorHAnsi"/>
        </w:rPr>
        <w:t xml:space="preserve">argon </w:t>
      </w:r>
      <w:r w:rsidR="003242E3">
        <w:rPr>
          <w:rFonts w:asciiTheme="minorHAnsi" w:hAnsiTheme="minorHAnsi" w:cstheme="minorHAnsi"/>
        </w:rPr>
        <w:t>at</w:t>
      </w:r>
      <w:r w:rsidR="00343F1D" w:rsidRPr="00A6400F">
        <w:rPr>
          <w:rFonts w:asciiTheme="minorHAnsi" w:hAnsiTheme="minorHAnsi" w:cstheme="minorHAnsi"/>
        </w:rPr>
        <w:t xml:space="preserve"> a constant flow rate of 20 m</w:t>
      </w:r>
      <w:r w:rsidR="00D470CB" w:rsidRPr="00A6400F">
        <w:rPr>
          <w:rFonts w:asciiTheme="minorHAnsi" w:hAnsiTheme="minorHAnsi" w:cstheme="minorHAnsi"/>
        </w:rPr>
        <w:t>L</w:t>
      </w:r>
      <w:r w:rsidR="00343F1D" w:rsidRPr="00A6400F">
        <w:rPr>
          <w:rFonts w:asciiTheme="minorHAnsi" w:hAnsiTheme="minorHAnsi" w:cstheme="minorHAnsi"/>
        </w:rPr>
        <w:t>/min</w:t>
      </w:r>
      <w:r w:rsidRPr="00A6400F">
        <w:rPr>
          <w:rFonts w:asciiTheme="minorHAnsi" w:hAnsiTheme="minorHAnsi" w:cstheme="minorHAnsi"/>
        </w:rPr>
        <w:t xml:space="preserve"> after closing the rubber</w:t>
      </w:r>
      <w:r w:rsidR="003242E3" w:rsidRPr="003242E3">
        <w:rPr>
          <w:rFonts w:asciiTheme="minorHAnsi" w:hAnsiTheme="minorHAnsi" w:cstheme="minorHAnsi"/>
        </w:rPr>
        <w:t xml:space="preserve"> </w:t>
      </w:r>
      <w:r w:rsidR="003242E3" w:rsidRPr="00A6400F">
        <w:rPr>
          <w:rFonts w:asciiTheme="minorHAnsi" w:hAnsiTheme="minorHAnsi" w:cstheme="minorHAnsi"/>
        </w:rPr>
        <w:t>cover</w:t>
      </w:r>
      <w:r w:rsidR="00343F1D" w:rsidRPr="00A6400F">
        <w:rPr>
          <w:rFonts w:asciiTheme="minorHAnsi" w:hAnsiTheme="minorHAnsi" w:cstheme="minorHAnsi"/>
        </w:rPr>
        <w:t xml:space="preserve">. </w:t>
      </w:r>
    </w:p>
    <w:p w14:paraId="5D2582F6" w14:textId="5733E58C" w:rsidR="00343F1D" w:rsidRPr="00A6400F" w:rsidRDefault="00343F1D" w:rsidP="000F2984">
      <w:pPr>
        <w:jc w:val="both"/>
        <w:rPr>
          <w:rFonts w:asciiTheme="minorHAnsi" w:hAnsiTheme="minorHAnsi" w:cstheme="minorHAnsi"/>
        </w:rPr>
      </w:pPr>
    </w:p>
    <w:p w14:paraId="7CFA0E16" w14:textId="0684E52E" w:rsidR="00343F1D" w:rsidRPr="00A6400F" w:rsidRDefault="003D363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lastRenderedPageBreak/>
        <w:t>Connect t</w:t>
      </w:r>
      <w:r w:rsidR="00343F1D" w:rsidRPr="00A6400F">
        <w:rPr>
          <w:rFonts w:asciiTheme="minorHAnsi" w:hAnsiTheme="minorHAnsi" w:cstheme="minorHAnsi"/>
        </w:rPr>
        <w:t>he gas outlet to a gas chromatograph (GC) with a semiconductor hydrogen sensor (detection limit: 5 ppb).</w:t>
      </w:r>
    </w:p>
    <w:p w14:paraId="5578A8EC" w14:textId="6E4D961C" w:rsidR="00D14CA3" w:rsidRPr="00A6400F" w:rsidRDefault="00D14CA3" w:rsidP="000F2984">
      <w:pPr>
        <w:jc w:val="both"/>
        <w:rPr>
          <w:rFonts w:asciiTheme="minorHAnsi" w:hAnsiTheme="minorHAnsi" w:cstheme="minorHAnsi"/>
        </w:rPr>
      </w:pPr>
    </w:p>
    <w:p w14:paraId="3184B120" w14:textId="7CB14750" w:rsidR="00D14CA3" w:rsidRPr="00A6400F" w:rsidRDefault="00D14CA3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Wait until the gas in the container is replaced </w:t>
      </w:r>
      <w:r w:rsidR="0066767D">
        <w:rPr>
          <w:rFonts w:asciiTheme="minorHAnsi" w:hAnsiTheme="minorHAnsi" w:cstheme="minorHAnsi"/>
        </w:rPr>
        <w:t>by</w:t>
      </w:r>
      <w:r w:rsidR="0066767D" w:rsidRPr="00A6400F">
        <w:rPr>
          <w:rFonts w:asciiTheme="minorHAnsi" w:hAnsiTheme="minorHAnsi" w:cstheme="minorHAnsi"/>
        </w:rPr>
        <w:t xml:space="preserve"> </w:t>
      </w:r>
      <w:r w:rsidRPr="00A6400F">
        <w:rPr>
          <w:rFonts w:asciiTheme="minorHAnsi" w:hAnsiTheme="minorHAnsi" w:cstheme="minorHAnsi"/>
        </w:rPr>
        <w:t>argon.</w:t>
      </w:r>
    </w:p>
    <w:p w14:paraId="66DF18B6" w14:textId="403B3A6F" w:rsidR="00D14CA3" w:rsidRPr="00A6400F" w:rsidRDefault="00D14CA3" w:rsidP="000F2984">
      <w:pPr>
        <w:jc w:val="both"/>
        <w:rPr>
          <w:rFonts w:asciiTheme="minorHAnsi" w:hAnsiTheme="minorHAnsi" w:cstheme="minorHAnsi"/>
        </w:rPr>
      </w:pPr>
    </w:p>
    <w:p w14:paraId="3B3D8C5E" w14:textId="6923F828" w:rsidR="00D14CA3" w:rsidRPr="00A6400F" w:rsidRDefault="003D363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Rotate t</w:t>
      </w:r>
      <w:r w:rsidR="00D14CA3" w:rsidRPr="00A6400F">
        <w:rPr>
          <w:rFonts w:asciiTheme="minorHAnsi" w:hAnsiTheme="minorHAnsi" w:cstheme="minorHAnsi"/>
        </w:rPr>
        <w:t>he triangular</w:t>
      </w:r>
      <w:r w:rsidR="0066767D">
        <w:rPr>
          <w:rFonts w:asciiTheme="minorHAnsi" w:hAnsiTheme="minorHAnsi" w:cstheme="minorHAnsi"/>
        </w:rPr>
        <w:t>,</w:t>
      </w:r>
      <w:r w:rsidR="00D14CA3" w:rsidRPr="00A6400F">
        <w:rPr>
          <w:rFonts w:asciiTheme="minorHAnsi" w:hAnsiTheme="minorHAnsi" w:cstheme="minorHAnsi"/>
        </w:rPr>
        <w:t xml:space="preserve"> prism</w:t>
      </w:r>
      <w:r w:rsidR="0066767D">
        <w:rPr>
          <w:rFonts w:asciiTheme="minorHAnsi" w:hAnsiTheme="minorHAnsi" w:cstheme="minorHAnsi"/>
        </w:rPr>
        <w:t>-</w:t>
      </w:r>
      <w:r w:rsidR="00D14CA3" w:rsidRPr="00A6400F">
        <w:rPr>
          <w:rFonts w:asciiTheme="minorHAnsi" w:hAnsiTheme="minorHAnsi" w:cstheme="minorHAnsi"/>
        </w:rPr>
        <w:t xml:space="preserve">shaped stirrer with two specimens on </w:t>
      </w:r>
      <w:r w:rsidR="0066767D">
        <w:rPr>
          <w:rFonts w:asciiTheme="minorHAnsi" w:hAnsiTheme="minorHAnsi" w:cstheme="minorHAnsi"/>
        </w:rPr>
        <w:t>a</w:t>
      </w:r>
      <w:r w:rsidR="0098471A" w:rsidRPr="00A6400F">
        <w:rPr>
          <w:rFonts w:asciiTheme="minorHAnsi" w:hAnsiTheme="minorHAnsi" w:cstheme="minorHAnsi"/>
        </w:rPr>
        <w:t xml:space="preserve"> </w:t>
      </w:r>
      <w:r w:rsidR="00D14CA3" w:rsidRPr="00A6400F">
        <w:rPr>
          <w:rFonts w:asciiTheme="minorHAnsi" w:hAnsiTheme="minorHAnsi" w:cstheme="minorHAnsi"/>
        </w:rPr>
        <w:t xml:space="preserve">magnetic stirrer with a constant rotating speed at room temperature. </w:t>
      </w:r>
    </w:p>
    <w:p w14:paraId="27BDDAAA" w14:textId="02A23D9A" w:rsidR="00D14CA3" w:rsidRPr="00A6400F" w:rsidRDefault="00D14CA3" w:rsidP="000F2984">
      <w:pPr>
        <w:jc w:val="both"/>
        <w:rPr>
          <w:rFonts w:asciiTheme="minorHAnsi" w:hAnsiTheme="minorHAnsi" w:cstheme="minorHAnsi"/>
        </w:rPr>
      </w:pPr>
    </w:p>
    <w:p w14:paraId="2521F6B8" w14:textId="638C7953" w:rsidR="00D14CA3" w:rsidRPr="00A6400F" w:rsidRDefault="00F8265E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Measure the h</w:t>
      </w:r>
      <w:r w:rsidR="00D14CA3" w:rsidRPr="00A6400F">
        <w:rPr>
          <w:rFonts w:asciiTheme="minorHAnsi" w:hAnsiTheme="minorHAnsi" w:cstheme="minorHAnsi"/>
        </w:rPr>
        <w:t xml:space="preserve">ydrogen generation during </w:t>
      </w:r>
      <w:r w:rsidR="0066767D" w:rsidRPr="00A6400F">
        <w:rPr>
          <w:rFonts w:asciiTheme="minorHAnsi" w:hAnsiTheme="minorHAnsi" w:cstheme="minorHAnsi"/>
        </w:rPr>
        <w:t xml:space="preserve">the stirrer </w:t>
      </w:r>
      <w:r w:rsidR="00D14CA3" w:rsidRPr="00A6400F">
        <w:rPr>
          <w:rFonts w:asciiTheme="minorHAnsi" w:hAnsiTheme="minorHAnsi" w:cstheme="minorHAnsi"/>
        </w:rPr>
        <w:t>rotati</w:t>
      </w:r>
      <w:r w:rsidR="0066767D">
        <w:rPr>
          <w:rFonts w:asciiTheme="minorHAnsi" w:hAnsiTheme="minorHAnsi" w:cstheme="minorHAnsi"/>
        </w:rPr>
        <w:t>on</w:t>
      </w:r>
      <w:r w:rsidR="00D14CA3" w:rsidRPr="00A6400F">
        <w:rPr>
          <w:rFonts w:asciiTheme="minorHAnsi" w:hAnsiTheme="minorHAnsi" w:cstheme="minorHAnsi"/>
        </w:rPr>
        <w:t xml:space="preserve"> using the GC, </w:t>
      </w:r>
      <w:r w:rsidR="00C67B77">
        <w:rPr>
          <w:rFonts w:asciiTheme="minorHAnsi" w:hAnsiTheme="minorHAnsi" w:cstheme="minorHAnsi"/>
        </w:rPr>
        <w:t xml:space="preserve">taking one </w:t>
      </w:r>
      <w:r w:rsidR="00D14CA3" w:rsidRPr="00A6400F">
        <w:rPr>
          <w:rFonts w:asciiTheme="minorHAnsi" w:hAnsiTheme="minorHAnsi" w:cstheme="minorHAnsi"/>
        </w:rPr>
        <w:t xml:space="preserve">measurement </w:t>
      </w:r>
      <w:r w:rsidR="00C67B77">
        <w:rPr>
          <w:rFonts w:asciiTheme="minorHAnsi" w:hAnsiTheme="minorHAnsi" w:cstheme="minorHAnsi"/>
        </w:rPr>
        <w:t xml:space="preserve">every </w:t>
      </w:r>
      <w:r w:rsidR="00D14CA3" w:rsidRPr="00A6400F">
        <w:rPr>
          <w:rFonts w:asciiTheme="minorHAnsi" w:hAnsiTheme="minorHAnsi" w:cstheme="minorHAnsi"/>
        </w:rPr>
        <w:t>2 min.</w:t>
      </w:r>
    </w:p>
    <w:p w14:paraId="0D002333" w14:textId="7B0078CD" w:rsidR="00D14CA3" w:rsidRPr="00A6400F" w:rsidRDefault="00D14CA3" w:rsidP="000F2984">
      <w:pPr>
        <w:jc w:val="both"/>
        <w:rPr>
          <w:rFonts w:asciiTheme="minorHAnsi" w:hAnsiTheme="minorHAnsi" w:cstheme="minorHAnsi"/>
        </w:rPr>
      </w:pPr>
    </w:p>
    <w:p w14:paraId="0F981DE8" w14:textId="1F174D4E" w:rsidR="00D14CA3" w:rsidRPr="00A6400F" w:rsidRDefault="00D14CA3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Measure the pH of </w:t>
      </w:r>
      <w:r w:rsidR="0066767D">
        <w:rPr>
          <w:rFonts w:asciiTheme="minorHAnsi" w:hAnsiTheme="minorHAnsi" w:cstheme="minorHAnsi"/>
        </w:rPr>
        <w:t xml:space="preserve">the </w:t>
      </w:r>
      <w:r w:rsidRPr="00A6400F">
        <w:rPr>
          <w:rFonts w:asciiTheme="minorHAnsi" w:hAnsiTheme="minorHAnsi" w:cstheme="minorHAnsi"/>
        </w:rPr>
        <w:t>water in the container during the stirrer</w:t>
      </w:r>
      <w:r w:rsidR="0066767D">
        <w:rPr>
          <w:rFonts w:asciiTheme="minorHAnsi" w:hAnsiTheme="minorHAnsi" w:cstheme="minorHAnsi"/>
        </w:rPr>
        <w:t xml:space="preserve"> </w:t>
      </w:r>
      <w:r w:rsidR="0066767D" w:rsidRPr="00A6400F">
        <w:rPr>
          <w:rFonts w:asciiTheme="minorHAnsi" w:hAnsiTheme="minorHAnsi" w:cstheme="minorHAnsi"/>
        </w:rPr>
        <w:t>rotati</w:t>
      </w:r>
      <w:r w:rsidR="0066767D">
        <w:rPr>
          <w:rFonts w:asciiTheme="minorHAnsi" w:hAnsiTheme="minorHAnsi" w:cstheme="minorHAnsi"/>
        </w:rPr>
        <w:t>on</w:t>
      </w:r>
      <w:r w:rsidRPr="00A6400F">
        <w:rPr>
          <w:rFonts w:asciiTheme="minorHAnsi" w:hAnsiTheme="minorHAnsi" w:cstheme="minorHAnsi"/>
        </w:rPr>
        <w:t>.</w:t>
      </w:r>
    </w:p>
    <w:p w14:paraId="580F48D0" w14:textId="77777777" w:rsidR="00D14CA3" w:rsidRPr="00A6400F" w:rsidRDefault="00D14CA3" w:rsidP="000F2984">
      <w:pPr>
        <w:jc w:val="both"/>
        <w:rPr>
          <w:rFonts w:asciiTheme="minorHAnsi" w:hAnsiTheme="minorHAnsi" w:cstheme="minorHAnsi"/>
        </w:rPr>
      </w:pPr>
    </w:p>
    <w:p w14:paraId="5C27523F" w14:textId="5BFD6F3E" w:rsidR="00D14CA3" w:rsidRPr="00A6400F" w:rsidRDefault="000F2984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R</w:t>
      </w:r>
      <w:r w:rsidR="001C4155" w:rsidRPr="00A6400F">
        <w:rPr>
          <w:rFonts w:asciiTheme="minorHAnsi" w:hAnsiTheme="minorHAnsi" w:cstheme="minorHAnsi"/>
        </w:rPr>
        <w:t xml:space="preserve">emove </w:t>
      </w:r>
      <w:r w:rsidR="003242E3">
        <w:rPr>
          <w:rFonts w:asciiTheme="minorHAnsi" w:hAnsiTheme="minorHAnsi" w:cstheme="minorHAnsi"/>
        </w:rPr>
        <w:t xml:space="preserve">the </w:t>
      </w:r>
      <w:r w:rsidR="001C4155" w:rsidRPr="00A6400F">
        <w:rPr>
          <w:rFonts w:asciiTheme="minorHAnsi" w:hAnsiTheme="minorHAnsi" w:cstheme="minorHAnsi"/>
        </w:rPr>
        <w:t>two specimens from the triangular</w:t>
      </w:r>
      <w:r w:rsidR="003242E3">
        <w:rPr>
          <w:rFonts w:asciiTheme="minorHAnsi" w:hAnsiTheme="minorHAnsi" w:cstheme="minorHAnsi"/>
        </w:rPr>
        <w:t>,</w:t>
      </w:r>
      <w:r w:rsidR="001C4155" w:rsidRPr="00A6400F">
        <w:rPr>
          <w:rFonts w:asciiTheme="minorHAnsi" w:hAnsiTheme="minorHAnsi" w:cstheme="minorHAnsi"/>
        </w:rPr>
        <w:t xml:space="preserve"> prism</w:t>
      </w:r>
      <w:r w:rsidR="0066767D">
        <w:rPr>
          <w:rFonts w:asciiTheme="minorHAnsi" w:hAnsiTheme="minorHAnsi" w:cstheme="minorHAnsi"/>
        </w:rPr>
        <w:t>-</w:t>
      </w:r>
      <w:r w:rsidR="001C4155" w:rsidRPr="00A6400F">
        <w:rPr>
          <w:rFonts w:asciiTheme="minorHAnsi" w:hAnsiTheme="minorHAnsi" w:cstheme="minorHAnsi"/>
        </w:rPr>
        <w:t xml:space="preserve">shaped stirrer </w:t>
      </w:r>
      <w:r w:rsidR="003D363A" w:rsidRPr="00A6400F">
        <w:rPr>
          <w:rFonts w:asciiTheme="minorHAnsi" w:hAnsiTheme="minorHAnsi" w:cstheme="minorHAnsi"/>
        </w:rPr>
        <w:t>by</w:t>
      </w:r>
      <w:r w:rsidR="001C4155" w:rsidRPr="00A6400F">
        <w:rPr>
          <w:rFonts w:asciiTheme="minorHAnsi" w:hAnsiTheme="minorHAnsi" w:cstheme="minorHAnsi"/>
        </w:rPr>
        <w:t xml:space="preserve"> immersion in acetone with an ultrasonic vibration</w:t>
      </w:r>
      <w:r w:rsidR="004A18BE" w:rsidRPr="00A6400F">
        <w:rPr>
          <w:rFonts w:asciiTheme="minorHAnsi" w:hAnsiTheme="minorHAnsi" w:cstheme="minorHAnsi"/>
        </w:rPr>
        <w:t xml:space="preserve"> for 5 min</w:t>
      </w:r>
      <w:r w:rsidRPr="00A6400F">
        <w:rPr>
          <w:rFonts w:asciiTheme="minorHAnsi" w:hAnsiTheme="minorHAnsi" w:cstheme="minorHAnsi"/>
        </w:rPr>
        <w:t xml:space="preserve"> after the FW </w:t>
      </w:r>
      <w:r w:rsidR="00C67B77">
        <w:rPr>
          <w:rFonts w:asciiTheme="minorHAnsi" w:hAnsiTheme="minorHAnsi" w:cstheme="minorHAnsi"/>
        </w:rPr>
        <w:t>procedure</w:t>
      </w:r>
      <w:r w:rsidR="001C4155" w:rsidRPr="00A6400F">
        <w:rPr>
          <w:rFonts w:asciiTheme="minorHAnsi" w:hAnsiTheme="minorHAnsi" w:cstheme="minorHAnsi"/>
        </w:rPr>
        <w:t>.</w:t>
      </w:r>
    </w:p>
    <w:p w14:paraId="1732A5DD" w14:textId="7ABEA5E1" w:rsidR="00343F1D" w:rsidRPr="00A6400F" w:rsidRDefault="00343F1D" w:rsidP="000F2984">
      <w:pPr>
        <w:jc w:val="both"/>
        <w:rPr>
          <w:rFonts w:asciiTheme="minorHAnsi" w:hAnsiTheme="minorHAnsi" w:cstheme="minorHAnsi"/>
        </w:rPr>
      </w:pPr>
    </w:p>
    <w:p w14:paraId="7EEE953B" w14:textId="0AE0C04E" w:rsidR="001C4155" w:rsidRPr="00A6400F" w:rsidRDefault="00F8265E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Measure the</w:t>
      </w:r>
      <w:r w:rsidR="001C4155" w:rsidRPr="00A6400F">
        <w:rPr>
          <w:rFonts w:asciiTheme="minorHAnsi" w:hAnsiTheme="minorHAnsi" w:cstheme="minorHAnsi"/>
        </w:rPr>
        <w:t xml:space="preserve"> wei</w:t>
      </w:r>
      <w:r w:rsidR="00430399" w:rsidRPr="00A6400F">
        <w:rPr>
          <w:rFonts w:asciiTheme="minorHAnsi" w:hAnsiTheme="minorHAnsi" w:cstheme="minorHAnsi"/>
        </w:rPr>
        <w:t>ght</w:t>
      </w:r>
      <w:r w:rsidR="00A6400F" w:rsidRPr="00A6400F">
        <w:rPr>
          <w:rFonts w:asciiTheme="minorHAnsi" w:hAnsiTheme="minorHAnsi" w:cstheme="minorHAnsi"/>
        </w:rPr>
        <w:t xml:space="preserve"> and</w:t>
      </w:r>
      <w:r w:rsidRPr="00A6400F">
        <w:rPr>
          <w:rFonts w:asciiTheme="minorHAnsi" w:hAnsiTheme="minorHAnsi" w:cstheme="minorHAnsi"/>
        </w:rPr>
        <w:t xml:space="preserve"> thickness</w:t>
      </w:r>
      <w:r w:rsidR="00430399" w:rsidRPr="00A6400F">
        <w:rPr>
          <w:rFonts w:asciiTheme="minorHAnsi" w:hAnsiTheme="minorHAnsi" w:cstheme="minorHAnsi"/>
        </w:rPr>
        <w:t xml:space="preserve"> of the specimen</w:t>
      </w:r>
      <w:r w:rsidR="003242E3">
        <w:rPr>
          <w:rFonts w:asciiTheme="minorHAnsi" w:hAnsiTheme="minorHAnsi" w:cstheme="minorHAnsi"/>
        </w:rPr>
        <w:t>s</w:t>
      </w:r>
      <w:r w:rsidR="00430399" w:rsidRPr="00A6400F">
        <w:rPr>
          <w:rFonts w:asciiTheme="minorHAnsi" w:hAnsiTheme="minorHAnsi" w:cstheme="minorHAnsi"/>
        </w:rPr>
        <w:t xml:space="preserve"> </w:t>
      </w:r>
      <w:r w:rsidR="003D363A" w:rsidRPr="00A6400F">
        <w:rPr>
          <w:rFonts w:asciiTheme="minorHAnsi" w:hAnsiTheme="minorHAnsi" w:cstheme="minorHAnsi"/>
        </w:rPr>
        <w:t xml:space="preserve">again </w:t>
      </w:r>
      <w:r w:rsidRPr="00A6400F">
        <w:rPr>
          <w:rFonts w:asciiTheme="minorHAnsi" w:hAnsiTheme="minorHAnsi" w:cstheme="minorHAnsi"/>
        </w:rPr>
        <w:t xml:space="preserve">after the FW </w:t>
      </w:r>
      <w:r w:rsidR="00C67B77">
        <w:rPr>
          <w:rFonts w:asciiTheme="minorHAnsi" w:hAnsiTheme="minorHAnsi" w:cstheme="minorHAnsi"/>
        </w:rPr>
        <w:t>procedure</w:t>
      </w:r>
      <w:r w:rsidRPr="00A6400F">
        <w:rPr>
          <w:rFonts w:asciiTheme="minorHAnsi" w:hAnsiTheme="minorHAnsi" w:cstheme="minorHAnsi"/>
        </w:rPr>
        <w:t xml:space="preserve"> using the electric balance</w:t>
      </w:r>
      <w:r w:rsidR="009875A7" w:rsidRPr="00A6400F">
        <w:rPr>
          <w:rFonts w:asciiTheme="minorHAnsi" w:hAnsiTheme="minorHAnsi" w:cstheme="minorHAnsi"/>
        </w:rPr>
        <w:t xml:space="preserve"> and an optical comparator</w:t>
      </w:r>
      <w:r w:rsidR="00A6400F" w:rsidRPr="00A6400F">
        <w:rPr>
          <w:rFonts w:asciiTheme="minorHAnsi" w:hAnsiTheme="minorHAnsi" w:cstheme="minorHAnsi"/>
        </w:rPr>
        <w:t>, respectively</w:t>
      </w:r>
      <w:r w:rsidRPr="00A6400F">
        <w:rPr>
          <w:rFonts w:asciiTheme="minorHAnsi" w:hAnsiTheme="minorHAnsi" w:cstheme="minorHAnsi"/>
        </w:rPr>
        <w:t>.</w:t>
      </w:r>
    </w:p>
    <w:p w14:paraId="0F2D2A58" w14:textId="77777777" w:rsidR="00907796" w:rsidRPr="00A6400F" w:rsidRDefault="00907796" w:rsidP="000F2984">
      <w:pPr>
        <w:jc w:val="both"/>
        <w:rPr>
          <w:rFonts w:asciiTheme="minorHAnsi" w:hAnsiTheme="minorHAnsi" w:cstheme="minorHAnsi"/>
        </w:rPr>
      </w:pPr>
    </w:p>
    <w:p w14:paraId="48D59788" w14:textId="04C18789" w:rsidR="00494385" w:rsidRPr="00A6400F" w:rsidRDefault="00494385" w:rsidP="00A6400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lang w:eastAsia="ja-JP"/>
        </w:rPr>
      </w:pPr>
      <w:r w:rsidRPr="00A6400F">
        <w:rPr>
          <w:rFonts w:asciiTheme="minorHAnsi" w:hAnsiTheme="minorHAnsi" w:cstheme="minorHAnsi"/>
          <w:b/>
          <w:color w:val="auto"/>
          <w:lang w:eastAsia="ja-JP"/>
        </w:rPr>
        <w:t xml:space="preserve">Hydrogen absorption by </w:t>
      </w:r>
      <w:r w:rsidR="00A206EF">
        <w:rPr>
          <w:rFonts w:asciiTheme="minorHAnsi" w:hAnsiTheme="minorHAnsi" w:cstheme="minorHAnsi"/>
          <w:b/>
          <w:color w:val="auto"/>
          <w:lang w:eastAsia="ja-JP"/>
        </w:rPr>
        <w:t xml:space="preserve">the </w:t>
      </w:r>
      <w:r w:rsidRPr="00A6400F">
        <w:rPr>
          <w:rFonts w:asciiTheme="minorHAnsi" w:hAnsiTheme="minorHAnsi" w:cstheme="minorHAnsi"/>
          <w:b/>
          <w:color w:val="auto"/>
          <w:lang w:eastAsia="ja-JP"/>
        </w:rPr>
        <w:t>FW proce</w:t>
      </w:r>
      <w:r w:rsidR="00C67B77">
        <w:rPr>
          <w:rFonts w:asciiTheme="minorHAnsi" w:hAnsiTheme="minorHAnsi" w:cstheme="minorHAnsi"/>
          <w:b/>
          <w:color w:val="auto"/>
          <w:lang w:eastAsia="ja-JP"/>
        </w:rPr>
        <w:t>dure</w:t>
      </w:r>
    </w:p>
    <w:p w14:paraId="4D493BC5" w14:textId="77777777" w:rsidR="009476FD" w:rsidRPr="00A6400F" w:rsidRDefault="009476FD" w:rsidP="000F2984">
      <w:pPr>
        <w:jc w:val="both"/>
        <w:rPr>
          <w:rFonts w:asciiTheme="minorHAnsi" w:hAnsiTheme="minorHAnsi" w:cstheme="minorHAnsi"/>
          <w:b/>
        </w:rPr>
      </w:pPr>
    </w:p>
    <w:p w14:paraId="0DBC39AE" w14:textId="7D679D8A" w:rsidR="000E5C40" w:rsidRPr="00A6400F" w:rsidRDefault="0066767D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After the FW </w:t>
      </w:r>
      <w:r>
        <w:rPr>
          <w:rFonts w:asciiTheme="minorHAnsi" w:hAnsiTheme="minorHAnsi" w:cstheme="minorHAnsi"/>
        </w:rPr>
        <w:t>procedure,</w:t>
      </w:r>
      <w:r w:rsidRPr="00A6400F">
        <w:rPr>
          <w:rFonts w:asciiTheme="minorHAnsi" w:hAnsiTheme="minorHAnsi" w:cstheme="minorHAnsi"/>
        </w:rPr>
        <w:t xml:space="preserve"> cut </w:t>
      </w:r>
      <w:r w:rsidR="000E5C40" w:rsidRPr="00A6400F">
        <w:rPr>
          <w:rFonts w:asciiTheme="minorHAnsi" w:hAnsiTheme="minorHAnsi" w:cstheme="minorHAnsi"/>
        </w:rPr>
        <w:t xml:space="preserve">a specimen to a rectangular shape of </w:t>
      </w:r>
      <w:r w:rsidR="000F513C" w:rsidRPr="00A6400F">
        <w:rPr>
          <w:rFonts w:asciiTheme="minorHAnsi" w:hAnsiTheme="minorHAnsi" w:cstheme="minorHAnsi"/>
        </w:rPr>
        <w:t xml:space="preserve">1 x </w:t>
      </w:r>
      <w:r w:rsidR="000E5C40" w:rsidRPr="00A6400F">
        <w:rPr>
          <w:rFonts w:asciiTheme="minorHAnsi" w:hAnsiTheme="minorHAnsi" w:cstheme="minorHAnsi"/>
        </w:rPr>
        <w:t xml:space="preserve">5 x 10 mm. </w:t>
      </w:r>
    </w:p>
    <w:p w14:paraId="51AF2AE0" w14:textId="41011C4A" w:rsidR="000E5C40" w:rsidRPr="00A6400F" w:rsidRDefault="000E5C40" w:rsidP="000F2984">
      <w:pPr>
        <w:jc w:val="both"/>
        <w:rPr>
          <w:rFonts w:asciiTheme="minorHAnsi" w:hAnsiTheme="minorHAnsi" w:cstheme="minorHAnsi"/>
          <w:b/>
        </w:rPr>
      </w:pPr>
    </w:p>
    <w:p w14:paraId="5715BFEA" w14:textId="754A9F10" w:rsidR="000E5C40" w:rsidRPr="00A6400F" w:rsidRDefault="000E5C40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Place the specimen inside a quartz tube with a diameter of 10 mm connected to </w:t>
      </w:r>
      <w:r w:rsidR="00A206EF">
        <w:rPr>
          <w:rFonts w:asciiTheme="minorHAnsi" w:hAnsiTheme="minorHAnsi" w:cstheme="minorHAnsi"/>
        </w:rPr>
        <w:t xml:space="preserve">a </w:t>
      </w:r>
      <w:r w:rsidRPr="00A6400F">
        <w:rPr>
          <w:rFonts w:asciiTheme="minorHAnsi" w:hAnsiTheme="minorHAnsi" w:cstheme="minorHAnsi"/>
        </w:rPr>
        <w:t>GC with a semiconductor hydrogen sensor.</w:t>
      </w:r>
    </w:p>
    <w:p w14:paraId="18792B81" w14:textId="77777777" w:rsidR="000E5C40" w:rsidRPr="00A6400F" w:rsidRDefault="000E5C40" w:rsidP="000F2984">
      <w:pPr>
        <w:jc w:val="both"/>
        <w:rPr>
          <w:rFonts w:asciiTheme="minorHAnsi" w:hAnsiTheme="minorHAnsi" w:cstheme="minorHAnsi"/>
        </w:rPr>
      </w:pPr>
    </w:p>
    <w:p w14:paraId="4AA30856" w14:textId="0EB7ECA1" w:rsidR="000E5C40" w:rsidRPr="00A6400F" w:rsidRDefault="000E5C40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Flow high purity </w:t>
      </w:r>
      <w:r w:rsidR="0066767D">
        <w:rPr>
          <w:rFonts w:asciiTheme="minorHAnsi" w:hAnsiTheme="minorHAnsi" w:cstheme="minorHAnsi"/>
        </w:rPr>
        <w:t>(</w:t>
      </w:r>
      <w:r w:rsidR="0066767D" w:rsidRPr="00A6400F">
        <w:rPr>
          <w:rFonts w:asciiTheme="minorHAnsi" w:hAnsiTheme="minorHAnsi" w:cstheme="minorHAnsi"/>
        </w:rPr>
        <w:t>99.999%</w:t>
      </w:r>
      <w:r w:rsidR="0066767D">
        <w:rPr>
          <w:rFonts w:asciiTheme="minorHAnsi" w:hAnsiTheme="minorHAnsi" w:cstheme="minorHAnsi"/>
        </w:rPr>
        <w:t>)</w:t>
      </w:r>
      <w:r w:rsidR="0066767D" w:rsidRPr="00A6400F">
        <w:rPr>
          <w:rFonts w:asciiTheme="minorHAnsi" w:hAnsiTheme="minorHAnsi" w:cstheme="minorHAnsi"/>
        </w:rPr>
        <w:t xml:space="preserve"> </w:t>
      </w:r>
      <w:r w:rsidRPr="00A6400F">
        <w:rPr>
          <w:rFonts w:asciiTheme="minorHAnsi" w:hAnsiTheme="minorHAnsi" w:cstheme="minorHAnsi"/>
        </w:rPr>
        <w:t xml:space="preserve">argon gas in a quartz tube with a constant flow rate of 20 </w:t>
      </w:r>
      <w:r w:rsidR="0066767D">
        <w:rPr>
          <w:rFonts w:asciiTheme="minorHAnsi" w:hAnsiTheme="minorHAnsi" w:cstheme="minorHAnsi"/>
        </w:rPr>
        <w:t>mL</w:t>
      </w:r>
      <w:r w:rsidRPr="00A6400F">
        <w:rPr>
          <w:rFonts w:asciiTheme="minorHAnsi" w:hAnsiTheme="minorHAnsi" w:cstheme="minorHAnsi"/>
        </w:rPr>
        <w:t>/min.</w:t>
      </w:r>
    </w:p>
    <w:p w14:paraId="2FD41FD6" w14:textId="77777777" w:rsidR="000E5C40" w:rsidRPr="00A6400F" w:rsidRDefault="000E5C40" w:rsidP="000F2984">
      <w:pPr>
        <w:jc w:val="both"/>
        <w:rPr>
          <w:rFonts w:asciiTheme="minorHAnsi" w:hAnsiTheme="minorHAnsi" w:cstheme="minorHAnsi"/>
        </w:rPr>
      </w:pPr>
    </w:p>
    <w:p w14:paraId="6920BFB8" w14:textId="6F92C5B4" w:rsidR="000E5C40" w:rsidRPr="00A6400F" w:rsidRDefault="000E5C40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Heat the quartz tube with </w:t>
      </w:r>
      <w:r w:rsidR="003242E3">
        <w:rPr>
          <w:rFonts w:asciiTheme="minorHAnsi" w:hAnsiTheme="minorHAnsi" w:cstheme="minorHAnsi"/>
        </w:rPr>
        <w:t xml:space="preserve">the </w:t>
      </w:r>
      <w:r w:rsidRPr="00A6400F">
        <w:rPr>
          <w:rFonts w:asciiTheme="minorHAnsi" w:hAnsiTheme="minorHAnsi" w:cstheme="minorHAnsi"/>
        </w:rPr>
        <w:t>specimen using a tubular furnace at a constant heating rate</w:t>
      </w:r>
      <w:r w:rsidR="00A53098" w:rsidRPr="00A6400F">
        <w:rPr>
          <w:rFonts w:asciiTheme="minorHAnsi" w:hAnsiTheme="minorHAnsi" w:cstheme="minorHAnsi"/>
        </w:rPr>
        <w:t>, 200 ˚C/h</w:t>
      </w:r>
      <w:r w:rsidRPr="00A6400F">
        <w:rPr>
          <w:rFonts w:asciiTheme="minorHAnsi" w:hAnsiTheme="minorHAnsi" w:cstheme="minorHAnsi"/>
        </w:rPr>
        <w:t xml:space="preserve">. </w:t>
      </w:r>
    </w:p>
    <w:p w14:paraId="3C54DE20" w14:textId="77777777" w:rsidR="000E5C40" w:rsidRPr="00A6400F" w:rsidRDefault="000E5C40" w:rsidP="000F2984">
      <w:pPr>
        <w:jc w:val="both"/>
        <w:rPr>
          <w:rFonts w:asciiTheme="minorHAnsi" w:hAnsiTheme="minorHAnsi" w:cstheme="minorHAnsi"/>
        </w:rPr>
      </w:pPr>
    </w:p>
    <w:p w14:paraId="45231220" w14:textId="178B28F2" w:rsidR="00494385" w:rsidRPr="00A6400F" w:rsidRDefault="000E5C40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  <w:b/>
        </w:rPr>
      </w:pPr>
      <w:r w:rsidRPr="00A6400F">
        <w:rPr>
          <w:rFonts w:asciiTheme="minorHAnsi" w:hAnsiTheme="minorHAnsi" w:cstheme="minorHAnsi"/>
        </w:rPr>
        <w:t>Measure the thermal</w:t>
      </w:r>
      <w:r w:rsidR="0098471A" w:rsidRPr="00A6400F">
        <w:rPr>
          <w:rFonts w:asciiTheme="minorHAnsi" w:hAnsiTheme="minorHAnsi" w:cstheme="minorHAnsi"/>
        </w:rPr>
        <w:t xml:space="preserve"> hydrogen</w:t>
      </w:r>
      <w:r w:rsidRPr="00A6400F">
        <w:rPr>
          <w:rFonts w:asciiTheme="minorHAnsi" w:hAnsiTheme="minorHAnsi" w:cstheme="minorHAnsi"/>
        </w:rPr>
        <w:t xml:space="preserve"> desorption of the specimen after the FW </w:t>
      </w:r>
      <w:r w:rsidR="00C67B77">
        <w:rPr>
          <w:rFonts w:asciiTheme="minorHAnsi" w:hAnsiTheme="minorHAnsi" w:cstheme="minorHAnsi"/>
        </w:rPr>
        <w:t>procedure</w:t>
      </w:r>
      <w:r w:rsidR="00B23ECA" w:rsidRPr="00A6400F">
        <w:rPr>
          <w:rFonts w:asciiTheme="minorHAnsi" w:hAnsiTheme="minorHAnsi" w:cstheme="minorHAnsi"/>
        </w:rPr>
        <w:t xml:space="preserve"> using the GC</w:t>
      </w:r>
      <w:r w:rsidR="00A206EF">
        <w:rPr>
          <w:rFonts w:asciiTheme="minorHAnsi" w:hAnsiTheme="minorHAnsi" w:cstheme="minorHAnsi"/>
        </w:rPr>
        <w:t>.</w:t>
      </w:r>
    </w:p>
    <w:p w14:paraId="72CFFA43" w14:textId="094D8181" w:rsidR="000B6C50" w:rsidRPr="00A6400F" w:rsidRDefault="000B6C50" w:rsidP="000F2984">
      <w:pPr>
        <w:jc w:val="both"/>
        <w:rPr>
          <w:rFonts w:asciiTheme="minorHAnsi" w:hAnsiTheme="minorHAnsi" w:cstheme="minorHAnsi"/>
        </w:rPr>
      </w:pPr>
    </w:p>
    <w:p w14:paraId="377BC3D6" w14:textId="3699FF28" w:rsidR="000E5C40" w:rsidRPr="00A6400F" w:rsidRDefault="001C3A3D" w:rsidP="00A6400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lang w:eastAsia="ja-JP"/>
        </w:rPr>
      </w:pPr>
      <w:r w:rsidRPr="00A6400F">
        <w:rPr>
          <w:rFonts w:asciiTheme="minorHAnsi" w:hAnsiTheme="minorHAnsi" w:cstheme="minorHAnsi"/>
          <w:b/>
          <w:color w:val="auto"/>
          <w:lang w:eastAsia="ja-JP"/>
        </w:rPr>
        <w:t>Material evaluation</w:t>
      </w:r>
      <w:r w:rsidR="000E5C40" w:rsidRPr="00A6400F">
        <w:rPr>
          <w:rFonts w:asciiTheme="minorHAnsi" w:hAnsiTheme="minorHAnsi" w:cstheme="minorHAnsi"/>
          <w:b/>
          <w:color w:val="auto"/>
          <w:lang w:eastAsia="ja-JP"/>
        </w:rPr>
        <w:t xml:space="preserve"> after the FW proce</w:t>
      </w:r>
      <w:r w:rsidR="00C67B77">
        <w:rPr>
          <w:rFonts w:asciiTheme="minorHAnsi" w:hAnsiTheme="minorHAnsi" w:cstheme="minorHAnsi"/>
          <w:b/>
          <w:color w:val="auto"/>
          <w:lang w:eastAsia="ja-JP"/>
        </w:rPr>
        <w:t>dure</w:t>
      </w:r>
    </w:p>
    <w:p w14:paraId="7D6DE7A9" w14:textId="50B04124" w:rsidR="000E5C40" w:rsidRPr="00A6400F" w:rsidRDefault="000E5C40" w:rsidP="000F2984">
      <w:pPr>
        <w:jc w:val="both"/>
        <w:rPr>
          <w:rFonts w:asciiTheme="minorHAnsi" w:hAnsiTheme="minorHAnsi" w:cstheme="minorHAnsi"/>
        </w:rPr>
      </w:pPr>
    </w:p>
    <w:p w14:paraId="177BA9B1" w14:textId="0621D9F7" w:rsidR="00BA0937" w:rsidRPr="00A6400F" w:rsidRDefault="002B3B13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Carry out</w:t>
      </w:r>
      <w:r w:rsidR="00C26A40" w:rsidRPr="00A6400F">
        <w:rPr>
          <w:rFonts w:asciiTheme="minorHAnsi" w:hAnsiTheme="minorHAnsi" w:cstheme="minorHAnsi"/>
        </w:rPr>
        <w:t xml:space="preserve"> </w:t>
      </w:r>
      <w:r w:rsidR="00B8530A" w:rsidRPr="00A6400F">
        <w:rPr>
          <w:rFonts w:asciiTheme="minorHAnsi" w:hAnsiTheme="minorHAnsi" w:cstheme="minorHAnsi"/>
        </w:rPr>
        <w:t>tensile tests</w:t>
      </w:r>
      <w:r w:rsidR="00A206EF">
        <w:rPr>
          <w:rFonts w:asciiTheme="minorHAnsi" w:hAnsiTheme="minorHAnsi" w:cstheme="minorHAnsi"/>
        </w:rPr>
        <w:t xml:space="preserve"> (</w:t>
      </w:r>
      <w:r w:rsidR="00BA0937" w:rsidRPr="00A6400F">
        <w:rPr>
          <w:rFonts w:asciiTheme="minorHAnsi" w:hAnsiTheme="minorHAnsi" w:cstheme="minorHAnsi"/>
        </w:rPr>
        <w:t>at least 3</w:t>
      </w:r>
      <w:r w:rsidR="00A206EF">
        <w:rPr>
          <w:rFonts w:asciiTheme="minorHAnsi" w:hAnsiTheme="minorHAnsi" w:cstheme="minorHAnsi"/>
        </w:rPr>
        <w:t>x, to ensure</w:t>
      </w:r>
      <w:r w:rsidR="00BA0937" w:rsidRPr="00A6400F">
        <w:rPr>
          <w:rFonts w:asciiTheme="minorHAnsi" w:hAnsiTheme="minorHAnsi" w:cstheme="minorHAnsi"/>
        </w:rPr>
        <w:t xml:space="preserve"> repeatability</w:t>
      </w:r>
      <w:r w:rsidR="00A206EF">
        <w:rPr>
          <w:rFonts w:asciiTheme="minorHAnsi" w:hAnsiTheme="minorHAnsi" w:cstheme="minorHAnsi"/>
        </w:rPr>
        <w:t>)</w:t>
      </w:r>
      <w:r w:rsidR="00B8530A" w:rsidRPr="00A6400F">
        <w:rPr>
          <w:rFonts w:asciiTheme="minorHAnsi" w:hAnsiTheme="minorHAnsi" w:cstheme="minorHAnsi"/>
        </w:rPr>
        <w:t xml:space="preserve"> in </w:t>
      </w:r>
      <w:r w:rsidRPr="00A6400F">
        <w:rPr>
          <w:rFonts w:asciiTheme="minorHAnsi" w:hAnsiTheme="minorHAnsi" w:cstheme="minorHAnsi"/>
        </w:rPr>
        <w:t xml:space="preserve">laboratory </w:t>
      </w:r>
      <w:r w:rsidR="00B8530A" w:rsidRPr="00A6400F">
        <w:rPr>
          <w:rFonts w:asciiTheme="minorHAnsi" w:hAnsiTheme="minorHAnsi" w:cstheme="minorHAnsi"/>
        </w:rPr>
        <w:t>air with a crosshead speed of 2 mm/min</w:t>
      </w:r>
      <w:r w:rsidR="00E75A81" w:rsidRPr="00A6400F">
        <w:rPr>
          <w:rFonts w:asciiTheme="minorHAnsi" w:hAnsiTheme="minorHAnsi" w:cstheme="minorHAnsi"/>
        </w:rPr>
        <w:t xml:space="preserve"> using a specimen </w:t>
      </w:r>
      <w:r w:rsidR="00A206EF">
        <w:rPr>
          <w:rFonts w:asciiTheme="minorHAnsi" w:hAnsiTheme="minorHAnsi" w:cstheme="minorHAnsi"/>
        </w:rPr>
        <w:t xml:space="preserve">that has been treated by </w:t>
      </w:r>
      <w:r w:rsidR="00E75A81" w:rsidRPr="00A6400F">
        <w:rPr>
          <w:rFonts w:asciiTheme="minorHAnsi" w:hAnsiTheme="minorHAnsi" w:cstheme="minorHAnsi"/>
        </w:rPr>
        <w:t>the FW proc</w:t>
      </w:r>
      <w:r w:rsidR="00C67B77">
        <w:rPr>
          <w:rFonts w:asciiTheme="minorHAnsi" w:hAnsiTheme="minorHAnsi" w:cstheme="minorHAnsi"/>
        </w:rPr>
        <w:t>edure</w:t>
      </w:r>
      <w:r w:rsidR="00B8530A" w:rsidRPr="00A6400F">
        <w:rPr>
          <w:rFonts w:asciiTheme="minorHAnsi" w:hAnsiTheme="minorHAnsi" w:cstheme="minorHAnsi"/>
        </w:rPr>
        <w:t>.</w:t>
      </w:r>
      <w:r w:rsidR="000E5C40" w:rsidRPr="00A6400F">
        <w:rPr>
          <w:rFonts w:asciiTheme="minorHAnsi" w:hAnsiTheme="minorHAnsi" w:cstheme="minorHAnsi"/>
        </w:rPr>
        <w:t xml:space="preserve"> </w:t>
      </w:r>
    </w:p>
    <w:p w14:paraId="6DE1F1EB" w14:textId="3C2ED928" w:rsidR="00B8530A" w:rsidRPr="00A6400F" w:rsidRDefault="00B8530A" w:rsidP="000F2984">
      <w:pPr>
        <w:jc w:val="both"/>
        <w:rPr>
          <w:rFonts w:asciiTheme="minorHAnsi" w:hAnsiTheme="minorHAnsi" w:cstheme="minorHAnsi"/>
        </w:rPr>
      </w:pPr>
    </w:p>
    <w:p w14:paraId="6C4DB9F5" w14:textId="55E596A4" w:rsidR="00B8530A" w:rsidRPr="00A6400F" w:rsidRDefault="00B8530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Measure </w:t>
      </w:r>
      <w:r w:rsidR="00E75A81" w:rsidRPr="00A6400F">
        <w:rPr>
          <w:rFonts w:asciiTheme="minorHAnsi" w:hAnsiTheme="minorHAnsi" w:cstheme="minorHAnsi"/>
        </w:rPr>
        <w:t>the tensile properties</w:t>
      </w:r>
      <w:r w:rsidRPr="00A6400F">
        <w:rPr>
          <w:rFonts w:asciiTheme="minorHAnsi" w:hAnsiTheme="minorHAnsi" w:cstheme="minorHAnsi"/>
        </w:rPr>
        <w:t xml:space="preserve"> </w:t>
      </w:r>
      <w:r w:rsidR="00583533">
        <w:rPr>
          <w:rFonts w:asciiTheme="minorHAnsi" w:hAnsiTheme="minorHAnsi" w:cstheme="minorHAnsi"/>
        </w:rPr>
        <w:t xml:space="preserve">(e.g., </w:t>
      </w:r>
      <w:r w:rsidRPr="00A6400F">
        <w:rPr>
          <w:rFonts w:asciiTheme="minorHAnsi" w:hAnsiTheme="minorHAnsi" w:cstheme="minorHAnsi"/>
        </w:rPr>
        <w:t>tensile strength, fracture strain</w:t>
      </w:r>
      <w:r w:rsidR="00583533">
        <w:rPr>
          <w:rFonts w:asciiTheme="minorHAnsi" w:hAnsiTheme="minorHAnsi" w:cstheme="minorHAnsi"/>
        </w:rPr>
        <w:t>)</w:t>
      </w:r>
      <w:r w:rsidR="00A53098" w:rsidRPr="00A6400F">
        <w:rPr>
          <w:rFonts w:asciiTheme="minorHAnsi" w:hAnsiTheme="minorHAnsi" w:cstheme="minorHAnsi"/>
        </w:rPr>
        <w:t xml:space="preserve"> </w:t>
      </w:r>
      <w:r w:rsidR="00F95F14" w:rsidRPr="00A6400F">
        <w:rPr>
          <w:rFonts w:asciiTheme="minorHAnsi" w:hAnsiTheme="minorHAnsi" w:cstheme="minorHAnsi"/>
        </w:rPr>
        <w:t>obtained from</w:t>
      </w:r>
      <w:r w:rsidR="00A53098" w:rsidRPr="00A6400F">
        <w:rPr>
          <w:rFonts w:asciiTheme="minorHAnsi" w:hAnsiTheme="minorHAnsi" w:cstheme="minorHAnsi"/>
        </w:rPr>
        <w:t xml:space="preserve"> the </w:t>
      </w:r>
      <w:r w:rsidR="00F95F14" w:rsidRPr="00A6400F">
        <w:rPr>
          <w:rFonts w:asciiTheme="minorHAnsi" w:hAnsiTheme="minorHAnsi" w:cstheme="minorHAnsi"/>
        </w:rPr>
        <w:t>stress-strain curve</w:t>
      </w:r>
      <w:r w:rsidR="00A53098" w:rsidRPr="00A6400F">
        <w:rPr>
          <w:rFonts w:asciiTheme="minorHAnsi" w:hAnsiTheme="minorHAnsi" w:cstheme="minorHAnsi"/>
        </w:rPr>
        <w:t xml:space="preserve"> </w:t>
      </w:r>
      <w:r w:rsidR="00F95F14" w:rsidRPr="00A6400F">
        <w:rPr>
          <w:rFonts w:asciiTheme="minorHAnsi" w:hAnsiTheme="minorHAnsi" w:cstheme="minorHAnsi"/>
        </w:rPr>
        <w:t>in</w:t>
      </w:r>
      <w:r w:rsidR="00A53098" w:rsidRPr="00A6400F">
        <w:rPr>
          <w:rFonts w:asciiTheme="minorHAnsi" w:hAnsiTheme="minorHAnsi" w:cstheme="minorHAnsi"/>
        </w:rPr>
        <w:t xml:space="preserve"> the tensile test</w:t>
      </w:r>
      <w:r w:rsidRPr="00A6400F">
        <w:rPr>
          <w:rFonts w:asciiTheme="minorHAnsi" w:hAnsiTheme="minorHAnsi" w:cstheme="minorHAnsi"/>
        </w:rPr>
        <w:t>.</w:t>
      </w:r>
      <w:r w:rsidR="00B23ECA" w:rsidRPr="00A6400F">
        <w:rPr>
          <w:rFonts w:asciiTheme="minorHAnsi" w:hAnsiTheme="minorHAnsi" w:cstheme="minorHAnsi"/>
        </w:rPr>
        <w:t xml:space="preserve"> </w:t>
      </w:r>
    </w:p>
    <w:p w14:paraId="03072E20" w14:textId="0E4992F0" w:rsidR="00B8530A" w:rsidRPr="00A6400F" w:rsidRDefault="00B8530A" w:rsidP="000F2984">
      <w:pPr>
        <w:jc w:val="both"/>
        <w:rPr>
          <w:rFonts w:asciiTheme="minorHAnsi" w:hAnsiTheme="minorHAnsi" w:cstheme="minorHAnsi"/>
        </w:rPr>
      </w:pPr>
    </w:p>
    <w:p w14:paraId="3796CAC5" w14:textId="53EC5180" w:rsidR="00B8530A" w:rsidRPr="00A6400F" w:rsidRDefault="00B8530A" w:rsidP="00A6400F">
      <w:pPr>
        <w:numPr>
          <w:ilvl w:val="1"/>
          <w:numId w:val="42"/>
        </w:num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 xml:space="preserve">Observe the fracture </w:t>
      </w:r>
      <w:r w:rsidR="00A53098" w:rsidRPr="00A6400F">
        <w:rPr>
          <w:rFonts w:asciiTheme="minorHAnsi" w:hAnsiTheme="minorHAnsi" w:cstheme="minorHAnsi"/>
        </w:rPr>
        <w:t>behavior</w:t>
      </w:r>
      <w:r w:rsidR="00F01951" w:rsidRPr="00A6400F">
        <w:rPr>
          <w:rFonts w:asciiTheme="minorHAnsi" w:hAnsiTheme="minorHAnsi" w:cstheme="minorHAnsi"/>
        </w:rPr>
        <w:t xml:space="preserve"> with a secondary electron microscope (SEM)</w:t>
      </w:r>
      <w:r w:rsidRPr="00A6400F">
        <w:rPr>
          <w:rFonts w:asciiTheme="minorHAnsi" w:hAnsiTheme="minorHAnsi" w:cstheme="minorHAnsi"/>
        </w:rPr>
        <w:t xml:space="preserve"> after the tensile test.</w:t>
      </w:r>
    </w:p>
    <w:p w14:paraId="7750AC04" w14:textId="77777777" w:rsidR="004A18BE" w:rsidRPr="00A6400F" w:rsidRDefault="004A18BE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3E79FCA8" w14:textId="0F282AAE" w:rsidR="006305D7" w:rsidRPr="00A6400F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b/>
          <w:color w:val="auto"/>
        </w:rPr>
        <w:t>REPRESENTATIVE RESULTS</w:t>
      </w:r>
      <w:r w:rsidR="00A746FF" w:rsidRPr="00A6400F">
        <w:rPr>
          <w:rFonts w:asciiTheme="minorHAnsi" w:hAnsiTheme="minorHAnsi" w:cstheme="minorHAnsi"/>
          <w:b/>
          <w:color w:val="auto"/>
        </w:rPr>
        <w:t>:</w:t>
      </w:r>
    </w:p>
    <w:p w14:paraId="39F26F58" w14:textId="63D0F18F" w:rsidR="0013054E" w:rsidRPr="00A6400F" w:rsidRDefault="0013054E" w:rsidP="00A6400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6400F">
        <w:rPr>
          <w:rFonts w:asciiTheme="minorHAnsi" w:hAnsiTheme="minorHAnsi" w:cstheme="minorHAnsi"/>
          <w:b/>
          <w:color w:val="auto"/>
        </w:rPr>
        <w:t>Hydrogen generation</w:t>
      </w:r>
      <w:r w:rsidR="002861BB" w:rsidRPr="00A6400F">
        <w:rPr>
          <w:rFonts w:asciiTheme="minorHAnsi" w:hAnsiTheme="minorHAnsi" w:cstheme="minorHAnsi"/>
          <w:b/>
          <w:color w:val="auto"/>
        </w:rPr>
        <w:t>/absorption</w:t>
      </w:r>
      <w:r w:rsidRPr="00A6400F">
        <w:rPr>
          <w:rFonts w:asciiTheme="minorHAnsi" w:hAnsiTheme="minorHAnsi" w:cstheme="minorHAnsi"/>
          <w:b/>
          <w:color w:val="auto"/>
        </w:rPr>
        <w:t xml:space="preserve"> by the FW proce</w:t>
      </w:r>
      <w:r w:rsidR="00C67B77">
        <w:rPr>
          <w:rFonts w:asciiTheme="minorHAnsi" w:hAnsiTheme="minorHAnsi" w:cstheme="minorHAnsi"/>
          <w:b/>
          <w:color w:val="auto"/>
        </w:rPr>
        <w:t>dure</w:t>
      </w:r>
    </w:p>
    <w:p w14:paraId="150BDCC9" w14:textId="4DF102FC" w:rsidR="00197D1F" w:rsidRPr="00A6400F" w:rsidRDefault="002E75EB" w:rsidP="002C0201">
      <w:pPr>
        <w:rPr>
          <w:rFonts w:asciiTheme="minorHAnsi" w:hAnsiTheme="minorHAnsi" w:cstheme="minorHAnsi"/>
        </w:rPr>
      </w:pPr>
      <w:r w:rsidRPr="002C0201">
        <w:rPr>
          <w:rFonts w:asciiTheme="minorHAnsi" w:hAnsiTheme="minorHAnsi" w:cstheme="minorHAnsi"/>
          <w:b/>
          <w:bCs/>
        </w:rPr>
        <w:t>Figure 2</w:t>
      </w:r>
      <w:r w:rsidRPr="00A6400F">
        <w:rPr>
          <w:rFonts w:asciiTheme="minorHAnsi" w:hAnsiTheme="minorHAnsi" w:cstheme="minorHAnsi"/>
        </w:rPr>
        <w:t xml:space="preserve"> shows t</w:t>
      </w:r>
      <w:r w:rsidR="0013054E" w:rsidRPr="00A6400F">
        <w:rPr>
          <w:rFonts w:asciiTheme="minorHAnsi" w:hAnsiTheme="minorHAnsi" w:cstheme="minorHAnsi"/>
        </w:rPr>
        <w:t xml:space="preserve">he hydrogen generation behavior during the FW </w:t>
      </w:r>
      <w:r w:rsidR="00C67B77">
        <w:rPr>
          <w:rFonts w:asciiTheme="minorHAnsi" w:hAnsiTheme="minorHAnsi" w:cstheme="minorHAnsi"/>
        </w:rPr>
        <w:t>procedure</w:t>
      </w:r>
      <w:r w:rsidR="00202C14" w:rsidRPr="00A6400F">
        <w:rPr>
          <w:rFonts w:asciiTheme="minorHAnsi" w:hAnsiTheme="minorHAnsi" w:cstheme="minorHAnsi"/>
        </w:rPr>
        <w:t xml:space="preserve"> of </w:t>
      </w:r>
      <w:r w:rsidR="00D470CB" w:rsidRPr="00A6400F">
        <w:rPr>
          <w:rFonts w:asciiTheme="minorHAnsi" w:hAnsiTheme="minorHAnsi" w:cstheme="minorHAnsi"/>
        </w:rPr>
        <w:t>Al-Mg-Si</w:t>
      </w:r>
      <w:r w:rsidR="00202C14" w:rsidRPr="00A6400F">
        <w:rPr>
          <w:rFonts w:asciiTheme="minorHAnsi" w:hAnsiTheme="minorHAnsi" w:cstheme="minorHAnsi"/>
        </w:rPr>
        <w:t xml:space="preserve"> alloys</w:t>
      </w:r>
      <w:r w:rsidR="001D260C" w:rsidRPr="00A6400F">
        <w:rPr>
          <w:rFonts w:asciiTheme="minorHAnsi" w:hAnsiTheme="minorHAnsi" w:cstheme="minorHAnsi"/>
        </w:rPr>
        <w:t xml:space="preserve"> </w:t>
      </w:r>
      <w:r w:rsidR="0090444E" w:rsidRPr="00A6400F">
        <w:rPr>
          <w:rFonts w:asciiTheme="minorHAnsi" w:hAnsiTheme="minorHAnsi" w:cstheme="minorHAnsi"/>
        </w:rPr>
        <w:t>containing different amounts of iron from 0.1 mass % to 0.7 mass %</w:t>
      </w:r>
      <w:r w:rsidR="0013054E" w:rsidRPr="00A6400F">
        <w:rPr>
          <w:rFonts w:asciiTheme="minorHAnsi" w:hAnsiTheme="minorHAnsi" w:cstheme="minorHAnsi"/>
        </w:rPr>
        <w:t xml:space="preserve">. </w:t>
      </w:r>
      <w:r w:rsidR="00AC6071" w:rsidRPr="00A6400F">
        <w:rPr>
          <w:rFonts w:asciiTheme="minorHAnsi" w:hAnsiTheme="minorHAnsi" w:cstheme="minorHAnsi"/>
        </w:rPr>
        <w:t xml:space="preserve">The specimen continuously </w:t>
      </w:r>
      <w:r w:rsidR="00AC6071">
        <w:rPr>
          <w:rFonts w:asciiTheme="minorHAnsi" w:hAnsiTheme="minorHAnsi" w:cstheme="minorHAnsi"/>
        </w:rPr>
        <w:t>emitted</w:t>
      </w:r>
      <w:r w:rsidR="00AC6071" w:rsidRPr="00A6400F">
        <w:rPr>
          <w:rFonts w:asciiTheme="minorHAnsi" w:hAnsiTheme="minorHAnsi" w:cstheme="minorHAnsi"/>
        </w:rPr>
        <w:t xml:space="preserve"> a </w:t>
      </w:r>
      <w:r w:rsidR="0013054E" w:rsidRPr="00A6400F">
        <w:rPr>
          <w:rFonts w:asciiTheme="minorHAnsi" w:hAnsiTheme="minorHAnsi" w:cstheme="minorHAnsi"/>
        </w:rPr>
        <w:t>high amount of hydrogen when the stirrer start</w:t>
      </w:r>
      <w:r w:rsidR="00583533">
        <w:rPr>
          <w:rFonts w:asciiTheme="minorHAnsi" w:hAnsiTheme="minorHAnsi" w:cstheme="minorHAnsi"/>
        </w:rPr>
        <w:t>ed</w:t>
      </w:r>
      <w:r w:rsidR="0013054E" w:rsidRPr="00A6400F">
        <w:rPr>
          <w:rFonts w:asciiTheme="minorHAnsi" w:hAnsiTheme="minorHAnsi" w:cstheme="minorHAnsi"/>
        </w:rPr>
        <w:t xml:space="preserve"> to rotate.</w:t>
      </w:r>
      <w:r w:rsidR="00202C14" w:rsidRPr="00A6400F">
        <w:rPr>
          <w:rFonts w:asciiTheme="minorHAnsi" w:hAnsiTheme="minorHAnsi" w:cstheme="minorHAnsi"/>
        </w:rPr>
        <w:t xml:space="preserve"> </w:t>
      </w:r>
      <w:r w:rsidR="004A4D87" w:rsidRPr="00A6400F">
        <w:rPr>
          <w:rFonts w:asciiTheme="minorHAnsi" w:hAnsiTheme="minorHAnsi" w:cstheme="minorHAnsi"/>
        </w:rPr>
        <w:t xml:space="preserve">This suggests that </w:t>
      </w:r>
      <w:r w:rsidR="00202C14" w:rsidRPr="00A6400F">
        <w:rPr>
          <w:rFonts w:asciiTheme="minorHAnsi" w:hAnsiTheme="minorHAnsi" w:cstheme="minorHAnsi"/>
        </w:rPr>
        <w:t xml:space="preserve">hydrogen </w:t>
      </w:r>
      <w:r w:rsidR="00583533">
        <w:rPr>
          <w:rFonts w:asciiTheme="minorHAnsi" w:hAnsiTheme="minorHAnsi" w:cstheme="minorHAnsi"/>
        </w:rPr>
        <w:t>was</w:t>
      </w:r>
      <w:r w:rsidR="00583533" w:rsidRPr="00A6400F">
        <w:rPr>
          <w:rFonts w:asciiTheme="minorHAnsi" w:hAnsiTheme="minorHAnsi" w:cstheme="minorHAnsi"/>
        </w:rPr>
        <w:t xml:space="preserve"> </w:t>
      </w:r>
      <w:r w:rsidR="004A4D87" w:rsidRPr="00A6400F">
        <w:rPr>
          <w:rFonts w:asciiTheme="minorHAnsi" w:hAnsiTheme="minorHAnsi" w:cstheme="minorHAnsi"/>
        </w:rPr>
        <w:t xml:space="preserve">generated by </w:t>
      </w:r>
      <w:r w:rsidR="00583533">
        <w:rPr>
          <w:rFonts w:asciiTheme="minorHAnsi" w:hAnsiTheme="minorHAnsi" w:cstheme="minorHAnsi"/>
        </w:rPr>
        <w:t xml:space="preserve">a </w:t>
      </w:r>
      <w:r w:rsidR="001D260C" w:rsidRPr="00A6400F">
        <w:rPr>
          <w:rFonts w:asciiTheme="minorHAnsi" w:hAnsiTheme="minorHAnsi" w:cstheme="minorHAnsi"/>
        </w:rPr>
        <w:t xml:space="preserve">chemical reaction </w:t>
      </w:r>
      <w:r w:rsidR="0035687A" w:rsidRPr="00A6400F">
        <w:rPr>
          <w:rFonts w:asciiTheme="minorHAnsi" w:hAnsiTheme="minorHAnsi" w:cstheme="minorHAnsi"/>
        </w:rPr>
        <w:t>caused</w:t>
      </w:r>
      <w:r w:rsidR="001D260C" w:rsidRPr="00A6400F">
        <w:rPr>
          <w:rFonts w:asciiTheme="minorHAnsi" w:hAnsiTheme="minorHAnsi" w:cstheme="minorHAnsi"/>
        </w:rPr>
        <w:t xml:space="preserve"> by </w:t>
      </w:r>
      <w:r w:rsidR="004A4D87" w:rsidRPr="00A6400F">
        <w:rPr>
          <w:rFonts w:asciiTheme="minorHAnsi" w:hAnsiTheme="minorHAnsi" w:cstheme="minorHAnsi"/>
        </w:rPr>
        <w:t xml:space="preserve">the friction </w:t>
      </w:r>
      <w:r w:rsidR="00583533">
        <w:rPr>
          <w:rFonts w:asciiTheme="minorHAnsi" w:hAnsiTheme="minorHAnsi" w:cstheme="minorHAnsi"/>
        </w:rPr>
        <w:t xml:space="preserve">between </w:t>
      </w:r>
      <w:r w:rsidR="004A4D87" w:rsidRPr="00AC6071">
        <w:rPr>
          <w:rFonts w:asciiTheme="minorHAnsi" w:hAnsiTheme="minorHAnsi" w:cstheme="minorHAnsi"/>
        </w:rPr>
        <w:t>the</w:t>
      </w:r>
      <w:r w:rsidR="004A4D87" w:rsidRPr="00A6400F">
        <w:rPr>
          <w:rFonts w:asciiTheme="minorHAnsi" w:hAnsiTheme="minorHAnsi" w:cstheme="minorHAnsi"/>
        </w:rPr>
        <w:t xml:space="preserve"> alloy surface </w:t>
      </w:r>
      <w:r w:rsidR="00583533">
        <w:rPr>
          <w:rFonts w:asciiTheme="minorHAnsi" w:hAnsiTheme="minorHAnsi" w:cstheme="minorHAnsi"/>
        </w:rPr>
        <w:t xml:space="preserve">and </w:t>
      </w:r>
      <w:r w:rsidR="004A4D87" w:rsidRPr="00A6400F">
        <w:rPr>
          <w:rFonts w:asciiTheme="minorHAnsi" w:hAnsiTheme="minorHAnsi" w:cstheme="minorHAnsi"/>
        </w:rPr>
        <w:t>water.</w:t>
      </w:r>
      <w:r w:rsidR="00202C14" w:rsidRPr="00A6400F">
        <w:rPr>
          <w:rFonts w:asciiTheme="minorHAnsi" w:hAnsiTheme="minorHAnsi" w:cstheme="minorHAnsi"/>
        </w:rPr>
        <w:t xml:space="preserve"> </w:t>
      </w:r>
      <w:r w:rsidR="004A4D87" w:rsidRPr="00A6400F">
        <w:rPr>
          <w:rFonts w:asciiTheme="minorHAnsi" w:hAnsiTheme="minorHAnsi" w:cstheme="minorHAnsi"/>
        </w:rPr>
        <w:t>In addition,</w:t>
      </w:r>
      <w:r w:rsidR="00202C14" w:rsidRPr="00A6400F">
        <w:rPr>
          <w:rFonts w:asciiTheme="minorHAnsi" w:hAnsiTheme="minorHAnsi" w:cstheme="minorHAnsi"/>
        </w:rPr>
        <w:t xml:space="preserve"> </w:t>
      </w:r>
      <w:r w:rsidR="00583533">
        <w:rPr>
          <w:rFonts w:asciiTheme="minorHAnsi" w:hAnsiTheme="minorHAnsi" w:cstheme="minorHAnsi"/>
        </w:rPr>
        <w:t xml:space="preserve">the </w:t>
      </w:r>
      <w:r w:rsidR="00202C14" w:rsidRPr="00A6400F">
        <w:rPr>
          <w:rFonts w:asciiTheme="minorHAnsi" w:hAnsiTheme="minorHAnsi" w:cstheme="minorHAnsi"/>
        </w:rPr>
        <w:t xml:space="preserve">pH </w:t>
      </w:r>
      <w:r w:rsidR="004A4D87" w:rsidRPr="00A6400F">
        <w:rPr>
          <w:rFonts w:asciiTheme="minorHAnsi" w:hAnsiTheme="minorHAnsi" w:cstheme="minorHAnsi"/>
        </w:rPr>
        <w:t xml:space="preserve">value </w:t>
      </w:r>
      <w:r w:rsidR="00202C14" w:rsidRPr="00A6400F">
        <w:rPr>
          <w:rFonts w:asciiTheme="minorHAnsi" w:hAnsiTheme="minorHAnsi" w:cstheme="minorHAnsi"/>
        </w:rPr>
        <w:t xml:space="preserve">of the water during the FW </w:t>
      </w:r>
      <w:r w:rsidR="00C67B77">
        <w:rPr>
          <w:rFonts w:asciiTheme="minorHAnsi" w:hAnsiTheme="minorHAnsi" w:cstheme="minorHAnsi"/>
        </w:rPr>
        <w:t>procedure</w:t>
      </w:r>
      <w:r w:rsidR="00202C14" w:rsidRPr="00A6400F">
        <w:rPr>
          <w:rFonts w:asciiTheme="minorHAnsi" w:hAnsiTheme="minorHAnsi" w:cstheme="minorHAnsi"/>
        </w:rPr>
        <w:t xml:space="preserve"> increase</w:t>
      </w:r>
      <w:r w:rsidR="00583533">
        <w:rPr>
          <w:rFonts w:asciiTheme="minorHAnsi" w:hAnsiTheme="minorHAnsi" w:cstheme="minorHAnsi"/>
        </w:rPr>
        <w:t>d</w:t>
      </w:r>
      <w:r w:rsidR="00202C14" w:rsidRPr="00A6400F">
        <w:rPr>
          <w:rFonts w:asciiTheme="minorHAnsi" w:hAnsiTheme="minorHAnsi" w:cstheme="minorHAnsi"/>
        </w:rPr>
        <w:t xml:space="preserve"> slightly from 6.5</w:t>
      </w:r>
      <w:r w:rsidR="00583533" w:rsidRPr="002E71DE">
        <w:rPr>
          <w:rFonts w:asciiTheme="minorHAnsi" w:hAnsiTheme="minorHAnsi" w:cstheme="minorHAnsi"/>
        </w:rPr>
        <w:t>–</w:t>
      </w:r>
      <w:r w:rsidR="00202C14" w:rsidRPr="00A6400F">
        <w:rPr>
          <w:rFonts w:asciiTheme="minorHAnsi" w:hAnsiTheme="minorHAnsi" w:cstheme="minorHAnsi"/>
        </w:rPr>
        <w:t>7.5</w:t>
      </w:r>
      <w:r w:rsidR="00A746FF" w:rsidRPr="00A6400F">
        <w:rPr>
          <w:rFonts w:asciiTheme="minorHAnsi" w:hAnsiTheme="minorHAnsi" w:cstheme="minorHAnsi"/>
        </w:rPr>
        <w:t xml:space="preserve"> as shown in </w:t>
      </w:r>
      <w:r w:rsidR="00583533" w:rsidRPr="002E71DE">
        <w:rPr>
          <w:rFonts w:asciiTheme="minorHAnsi" w:hAnsiTheme="minorHAnsi" w:cstheme="minorHAnsi"/>
          <w:b/>
        </w:rPr>
        <w:t>Figure</w:t>
      </w:r>
      <w:r w:rsidR="0090444E" w:rsidRPr="00A6400F">
        <w:rPr>
          <w:rFonts w:asciiTheme="minorHAnsi" w:hAnsiTheme="minorHAnsi" w:cstheme="minorHAnsi"/>
        </w:rPr>
        <w:t xml:space="preserve"> </w:t>
      </w:r>
      <w:r w:rsidR="00A746FF" w:rsidRPr="002C0201">
        <w:rPr>
          <w:rFonts w:asciiTheme="minorHAnsi" w:hAnsiTheme="minorHAnsi" w:cstheme="minorHAnsi"/>
          <w:b/>
          <w:bCs/>
        </w:rPr>
        <w:t>3</w:t>
      </w:r>
      <w:r w:rsidR="00202C14" w:rsidRPr="00A6400F">
        <w:rPr>
          <w:rFonts w:asciiTheme="minorHAnsi" w:hAnsiTheme="minorHAnsi" w:cstheme="minorHAnsi"/>
        </w:rPr>
        <w:t xml:space="preserve">. </w:t>
      </w:r>
      <w:r w:rsidR="0035687A" w:rsidRPr="00A6400F">
        <w:rPr>
          <w:rFonts w:asciiTheme="minorHAnsi" w:hAnsiTheme="minorHAnsi" w:cstheme="minorHAnsi"/>
        </w:rPr>
        <w:t>T</w:t>
      </w:r>
      <w:r w:rsidR="004A4D87" w:rsidRPr="00A6400F">
        <w:rPr>
          <w:rFonts w:asciiTheme="minorHAnsi" w:hAnsiTheme="minorHAnsi" w:cstheme="minorHAnsi"/>
        </w:rPr>
        <w:t>he</w:t>
      </w:r>
      <w:r w:rsidR="00202C14" w:rsidRPr="00A6400F">
        <w:rPr>
          <w:rFonts w:asciiTheme="minorHAnsi" w:hAnsiTheme="minorHAnsi" w:cstheme="minorHAnsi"/>
        </w:rPr>
        <w:t xml:space="preserve"> change in pH </w:t>
      </w:r>
      <w:r w:rsidR="004A4D87" w:rsidRPr="00A6400F">
        <w:rPr>
          <w:rFonts w:asciiTheme="minorHAnsi" w:hAnsiTheme="minorHAnsi" w:cstheme="minorHAnsi"/>
        </w:rPr>
        <w:t xml:space="preserve">by </w:t>
      </w:r>
      <w:r w:rsidR="00583533">
        <w:rPr>
          <w:rFonts w:asciiTheme="minorHAnsi" w:hAnsiTheme="minorHAnsi" w:cstheme="minorHAnsi"/>
        </w:rPr>
        <w:t xml:space="preserve">the </w:t>
      </w:r>
      <w:r w:rsidR="004A4D87" w:rsidRPr="00A6400F">
        <w:rPr>
          <w:rFonts w:asciiTheme="minorHAnsi" w:hAnsiTheme="minorHAnsi" w:cstheme="minorHAnsi"/>
        </w:rPr>
        <w:t xml:space="preserve">FW </w:t>
      </w:r>
      <w:r w:rsidR="00C67B77">
        <w:rPr>
          <w:rFonts w:asciiTheme="minorHAnsi" w:hAnsiTheme="minorHAnsi" w:cstheme="minorHAnsi"/>
        </w:rPr>
        <w:t>procedure</w:t>
      </w:r>
      <w:r w:rsidR="004A4D87" w:rsidRPr="00A6400F">
        <w:rPr>
          <w:rFonts w:asciiTheme="minorHAnsi" w:hAnsiTheme="minorHAnsi" w:cstheme="minorHAnsi"/>
        </w:rPr>
        <w:t xml:space="preserve"> would not affect the corrosive reaction based on the electrochemical diagram proposed by</w:t>
      </w:r>
      <w:r w:rsidR="004A4D87" w:rsidRPr="00A6400F">
        <w:rPr>
          <w:rFonts w:asciiTheme="minorHAnsi" w:eastAsia="MS Mincho" w:hAnsiTheme="minorHAnsi" w:cstheme="minorHAnsi"/>
        </w:rPr>
        <w:t xml:space="preserve"> Pourbaix</w:t>
      </w:r>
      <w:r w:rsidR="00287390" w:rsidRPr="00A6400F">
        <w:rPr>
          <w:rFonts w:asciiTheme="minorHAnsi" w:hAnsiTheme="minorHAnsi" w:cstheme="minorHAnsi"/>
          <w:vertAlign w:val="superscript"/>
        </w:rPr>
        <w:t>1</w:t>
      </w:r>
      <w:r w:rsidR="00977A87" w:rsidRPr="00A6400F">
        <w:rPr>
          <w:rFonts w:asciiTheme="minorHAnsi" w:hAnsiTheme="minorHAnsi" w:cstheme="minorHAnsi"/>
          <w:vertAlign w:val="superscript"/>
        </w:rPr>
        <w:t>9</w:t>
      </w:r>
      <w:r w:rsidR="00202C14" w:rsidRPr="00A6400F">
        <w:rPr>
          <w:rFonts w:asciiTheme="minorHAnsi" w:hAnsiTheme="minorHAnsi" w:cstheme="minorHAnsi"/>
        </w:rPr>
        <w:t xml:space="preserve">. </w:t>
      </w:r>
    </w:p>
    <w:p w14:paraId="64329795" w14:textId="77777777" w:rsidR="00A6400F" w:rsidRPr="00A6400F" w:rsidRDefault="00A6400F" w:rsidP="00EF2285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auto"/>
          <w:lang w:eastAsia="ja-JP"/>
        </w:rPr>
      </w:pPr>
    </w:p>
    <w:p w14:paraId="07D376E6" w14:textId="4EF7FB28" w:rsidR="0035687A" w:rsidRPr="00A6400F" w:rsidRDefault="00583533" w:rsidP="002C0201">
      <w:pPr>
        <w:rPr>
          <w:rFonts w:asciiTheme="minorHAnsi" w:hAnsiTheme="minorHAnsi" w:cstheme="minorHAnsi"/>
        </w:rPr>
      </w:pPr>
      <w:r w:rsidRPr="002E71DE">
        <w:rPr>
          <w:rFonts w:asciiTheme="minorHAnsi" w:hAnsiTheme="minorHAnsi" w:cstheme="minorHAnsi"/>
          <w:b/>
        </w:rPr>
        <w:t>Figure</w:t>
      </w:r>
      <w:r w:rsidR="00202C14" w:rsidRPr="00A6400F">
        <w:rPr>
          <w:rFonts w:asciiTheme="minorHAnsi" w:hAnsiTheme="minorHAnsi" w:cstheme="minorHAnsi"/>
        </w:rPr>
        <w:t xml:space="preserve"> </w:t>
      </w:r>
      <w:r w:rsidR="00A746FF" w:rsidRPr="002C0201">
        <w:rPr>
          <w:rFonts w:asciiTheme="minorHAnsi" w:hAnsiTheme="minorHAnsi" w:cstheme="minorHAnsi"/>
          <w:b/>
          <w:bCs/>
        </w:rPr>
        <w:t>4</w:t>
      </w:r>
      <w:r w:rsidR="00202C14" w:rsidRPr="00A6400F">
        <w:rPr>
          <w:rFonts w:asciiTheme="minorHAnsi" w:hAnsiTheme="minorHAnsi" w:cstheme="minorHAnsi"/>
        </w:rPr>
        <w:t xml:space="preserve"> shows the </w:t>
      </w:r>
      <w:r w:rsidR="00202C14" w:rsidRPr="00AF75DD">
        <w:rPr>
          <w:rFonts w:asciiTheme="minorHAnsi" w:hAnsiTheme="minorHAnsi" w:cstheme="minorHAnsi"/>
        </w:rPr>
        <w:t>TDA</w:t>
      </w:r>
      <w:r w:rsidR="00202C14" w:rsidRPr="00A6400F">
        <w:rPr>
          <w:rFonts w:asciiTheme="minorHAnsi" w:hAnsiTheme="minorHAnsi" w:cstheme="minorHAnsi"/>
        </w:rPr>
        <w:t xml:space="preserve"> results in samples with and without hydrogen </w:t>
      </w:r>
      <w:r w:rsidR="00202C14" w:rsidRPr="00AC6071">
        <w:rPr>
          <w:rFonts w:asciiTheme="minorHAnsi" w:hAnsiTheme="minorHAnsi" w:cstheme="minorHAnsi"/>
        </w:rPr>
        <w:t>charging</w:t>
      </w:r>
      <w:r w:rsidR="00202C14" w:rsidRPr="00A6400F">
        <w:rPr>
          <w:rFonts w:asciiTheme="minorHAnsi" w:hAnsiTheme="minorHAnsi" w:cstheme="minorHAnsi"/>
        </w:rPr>
        <w:t xml:space="preserve"> by the FW </w:t>
      </w:r>
      <w:r w:rsidR="00C67B77">
        <w:rPr>
          <w:rFonts w:asciiTheme="minorHAnsi" w:hAnsiTheme="minorHAnsi" w:cstheme="minorHAnsi"/>
        </w:rPr>
        <w:t>procedure</w:t>
      </w:r>
      <w:r w:rsidR="00202C14" w:rsidRPr="00A6400F">
        <w:rPr>
          <w:rFonts w:asciiTheme="minorHAnsi" w:hAnsiTheme="minorHAnsi" w:cstheme="minorHAnsi"/>
        </w:rPr>
        <w:t xml:space="preserve"> of the </w:t>
      </w:r>
      <w:r w:rsidR="00D470CB" w:rsidRPr="00A6400F">
        <w:rPr>
          <w:rFonts w:asciiTheme="minorHAnsi" w:hAnsiTheme="minorHAnsi" w:cstheme="minorHAnsi"/>
        </w:rPr>
        <w:t>Al-Mg-Si</w:t>
      </w:r>
      <w:r w:rsidR="006E3C01" w:rsidRPr="00A6400F">
        <w:rPr>
          <w:rFonts w:asciiTheme="minorHAnsi" w:hAnsiTheme="minorHAnsi" w:cstheme="minorHAnsi"/>
        </w:rPr>
        <w:t xml:space="preserve"> </w:t>
      </w:r>
      <w:r w:rsidR="00202C14" w:rsidRPr="00A6400F">
        <w:rPr>
          <w:rFonts w:asciiTheme="minorHAnsi" w:hAnsiTheme="minorHAnsi" w:cstheme="minorHAnsi"/>
        </w:rPr>
        <w:t xml:space="preserve">alloys. Regardless of the alloy composition of the specimen, the total hydrogen concentration after the FW </w:t>
      </w:r>
      <w:r w:rsidR="00C67B77">
        <w:rPr>
          <w:rFonts w:asciiTheme="minorHAnsi" w:hAnsiTheme="minorHAnsi" w:cstheme="minorHAnsi"/>
        </w:rPr>
        <w:t>procedure</w:t>
      </w:r>
      <w:r w:rsidR="00202C14" w:rsidRPr="00A6400F">
        <w:rPr>
          <w:rFonts w:asciiTheme="minorHAnsi" w:hAnsiTheme="minorHAnsi" w:cstheme="minorHAnsi"/>
        </w:rPr>
        <w:t xml:space="preserve"> </w:t>
      </w:r>
      <w:r w:rsidR="00287390" w:rsidRPr="00A6400F">
        <w:rPr>
          <w:rFonts w:asciiTheme="minorHAnsi" w:hAnsiTheme="minorHAnsi" w:cstheme="minorHAnsi"/>
        </w:rPr>
        <w:t>increase</w:t>
      </w:r>
      <w:r>
        <w:rPr>
          <w:rFonts w:asciiTheme="minorHAnsi" w:hAnsiTheme="minorHAnsi" w:cstheme="minorHAnsi"/>
        </w:rPr>
        <w:t>d</w:t>
      </w:r>
      <w:r w:rsidR="00287390" w:rsidRPr="00A6400F">
        <w:rPr>
          <w:rFonts w:asciiTheme="minorHAnsi" w:hAnsiTheme="minorHAnsi" w:cstheme="minorHAnsi"/>
        </w:rPr>
        <w:t xml:space="preserve"> compar</w:t>
      </w:r>
      <w:r>
        <w:rPr>
          <w:rFonts w:asciiTheme="minorHAnsi" w:hAnsiTheme="minorHAnsi" w:cstheme="minorHAnsi"/>
        </w:rPr>
        <w:t>ed to</w:t>
      </w:r>
      <w:r w:rsidR="00287390" w:rsidRPr="00A6400F">
        <w:rPr>
          <w:rFonts w:asciiTheme="minorHAnsi" w:hAnsiTheme="minorHAnsi" w:cstheme="minorHAnsi"/>
        </w:rPr>
        <w:t xml:space="preserve"> </w:t>
      </w:r>
      <w:r w:rsidR="00202C14" w:rsidRPr="00A6400F">
        <w:rPr>
          <w:rFonts w:asciiTheme="minorHAnsi" w:hAnsiTheme="minorHAnsi" w:cstheme="minorHAnsi"/>
        </w:rPr>
        <w:t xml:space="preserve">the original uncharged state. </w:t>
      </w:r>
      <w:r w:rsidR="0035687A" w:rsidRPr="00A6400F">
        <w:rPr>
          <w:rFonts w:asciiTheme="minorHAnsi" w:hAnsiTheme="minorHAnsi" w:cstheme="minorHAnsi"/>
        </w:rPr>
        <w:t xml:space="preserve">In all samples after the FW </w:t>
      </w:r>
      <w:r w:rsidR="00C67B77">
        <w:rPr>
          <w:rFonts w:asciiTheme="minorHAnsi" w:hAnsiTheme="minorHAnsi" w:cstheme="minorHAnsi"/>
        </w:rPr>
        <w:t>procedure</w:t>
      </w:r>
      <w:r w:rsidR="0035687A" w:rsidRPr="00A6400F">
        <w:rPr>
          <w:rFonts w:asciiTheme="minorHAnsi" w:hAnsiTheme="minorHAnsi" w:cstheme="minorHAnsi"/>
        </w:rPr>
        <w:t>, hydrogen evolution occur</w:t>
      </w:r>
      <w:r>
        <w:rPr>
          <w:rFonts w:asciiTheme="minorHAnsi" w:hAnsiTheme="minorHAnsi" w:cstheme="minorHAnsi"/>
        </w:rPr>
        <w:t>red</w:t>
      </w:r>
      <w:r w:rsidR="0035687A" w:rsidRPr="00A6400F">
        <w:rPr>
          <w:rFonts w:asciiTheme="minorHAnsi" w:hAnsiTheme="minorHAnsi" w:cstheme="minorHAnsi"/>
        </w:rPr>
        <w:t xml:space="preserve"> at above 400</w:t>
      </w:r>
      <w:r>
        <w:rPr>
          <w:rFonts w:asciiTheme="minorHAnsi" w:hAnsiTheme="minorHAnsi" w:cstheme="minorHAnsi"/>
        </w:rPr>
        <w:t xml:space="preserve"> </w:t>
      </w:r>
      <w:r w:rsidR="0035687A" w:rsidRPr="00A6400F">
        <w:rPr>
          <w:rFonts w:asciiTheme="minorHAnsi" w:hAnsiTheme="minorHAnsi" w:cstheme="minorHAnsi"/>
        </w:rPr>
        <w:t xml:space="preserve">°C. </w:t>
      </w:r>
      <w:r>
        <w:rPr>
          <w:rFonts w:asciiTheme="minorHAnsi" w:hAnsiTheme="minorHAnsi" w:cstheme="minorHAnsi"/>
        </w:rPr>
        <w:t>A s</w:t>
      </w:r>
      <w:r w:rsidR="00A746FF" w:rsidRPr="00A6400F">
        <w:rPr>
          <w:rFonts w:asciiTheme="minorHAnsi" w:hAnsiTheme="minorHAnsi" w:cstheme="minorHAnsi"/>
        </w:rPr>
        <w:t>mall p</w:t>
      </w:r>
      <w:r w:rsidR="00202C14" w:rsidRPr="00A6400F">
        <w:rPr>
          <w:rFonts w:asciiTheme="minorHAnsi" w:hAnsiTheme="minorHAnsi" w:cstheme="minorHAnsi"/>
        </w:rPr>
        <w:t>eak of hydrogen evolution</w:t>
      </w:r>
      <w:r w:rsidR="0035687A" w:rsidRPr="00A640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</w:t>
      </w:r>
      <w:r w:rsidRPr="00A6400F">
        <w:rPr>
          <w:rFonts w:asciiTheme="minorHAnsi" w:hAnsiTheme="minorHAnsi" w:cstheme="minorHAnsi"/>
        </w:rPr>
        <w:t xml:space="preserve"> </w:t>
      </w:r>
      <w:r w:rsidR="00202C14" w:rsidRPr="00A6400F">
        <w:rPr>
          <w:rFonts w:asciiTheme="minorHAnsi" w:hAnsiTheme="minorHAnsi" w:cstheme="minorHAnsi"/>
        </w:rPr>
        <w:t xml:space="preserve">also visible </w:t>
      </w:r>
      <w:r w:rsidR="00A746FF" w:rsidRPr="00A6400F">
        <w:rPr>
          <w:rFonts w:asciiTheme="minorHAnsi" w:hAnsiTheme="minorHAnsi" w:cstheme="minorHAnsi"/>
        </w:rPr>
        <w:t xml:space="preserve">around </w:t>
      </w:r>
      <w:r w:rsidR="00202C14" w:rsidRPr="00A6400F">
        <w:rPr>
          <w:rFonts w:asciiTheme="minorHAnsi" w:hAnsiTheme="minorHAnsi" w:cstheme="minorHAnsi"/>
        </w:rPr>
        <w:t>300</w:t>
      </w:r>
      <w:r>
        <w:rPr>
          <w:rFonts w:asciiTheme="minorHAnsi" w:hAnsiTheme="minorHAnsi" w:cstheme="minorHAnsi"/>
        </w:rPr>
        <w:t xml:space="preserve"> </w:t>
      </w:r>
      <w:r w:rsidR="00202C14" w:rsidRPr="00A6400F">
        <w:rPr>
          <w:rFonts w:asciiTheme="minorHAnsi" w:hAnsiTheme="minorHAnsi" w:cstheme="minorHAnsi"/>
        </w:rPr>
        <w:t>°C</w:t>
      </w:r>
      <w:r w:rsidR="00202C14" w:rsidRPr="00A6400F">
        <w:rPr>
          <w:rFonts w:asciiTheme="minorHAnsi" w:hAnsiTheme="minorHAnsi" w:cstheme="minorHAnsi"/>
        </w:rPr>
        <w:sym w:font="Symbol" w:char="F02D"/>
      </w:r>
      <w:r w:rsidR="00202C14" w:rsidRPr="00A6400F">
        <w:rPr>
          <w:rFonts w:asciiTheme="minorHAnsi" w:hAnsiTheme="minorHAnsi" w:cstheme="minorHAnsi"/>
        </w:rPr>
        <w:t>400</w:t>
      </w:r>
      <w:r>
        <w:rPr>
          <w:rFonts w:asciiTheme="minorHAnsi" w:hAnsiTheme="minorHAnsi" w:cstheme="minorHAnsi"/>
        </w:rPr>
        <w:t xml:space="preserve"> </w:t>
      </w:r>
      <w:r w:rsidR="00202C14" w:rsidRPr="00A6400F">
        <w:rPr>
          <w:rFonts w:asciiTheme="minorHAnsi" w:hAnsiTheme="minorHAnsi" w:cstheme="minorHAnsi"/>
        </w:rPr>
        <w:t>°C in the hydrogen-charged samples</w:t>
      </w:r>
      <w:r w:rsidR="00371C00" w:rsidRPr="00A6400F">
        <w:rPr>
          <w:rFonts w:asciiTheme="minorHAnsi" w:hAnsiTheme="minorHAnsi" w:cstheme="minorHAnsi"/>
        </w:rPr>
        <w:t>.</w:t>
      </w:r>
      <w:r w:rsidR="00A746FF" w:rsidRPr="00A6400F">
        <w:rPr>
          <w:rFonts w:asciiTheme="minorHAnsi" w:hAnsiTheme="minorHAnsi" w:cstheme="minorHAnsi"/>
        </w:rPr>
        <w:t xml:space="preserve"> The h</w:t>
      </w:r>
      <w:r w:rsidR="0035687A" w:rsidRPr="00A6400F">
        <w:rPr>
          <w:rFonts w:asciiTheme="minorHAnsi" w:hAnsiTheme="minorHAnsi" w:cstheme="minorHAnsi"/>
        </w:rPr>
        <w:t>ydrogen evolution peak</w:t>
      </w:r>
      <w:r w:rsidR="00A746FF" w:rsidRPr="00A6400F">
        <w:rPr>
          <w:rFonts w:asciiTheme="minorHAnsi" w:hAnsiTheme="minorHAnsi" w:cstheme="minorHAnsi"/>
        </w:rPr>
        <w:t xml:space="preserve"> around 300</w:t>
      </w:r>
      <w:r>
        <w:rPr>
          <w:rFonts w:asciiTheme="minorHAnsi" w:hAnsiTheme="minorHAnsi" w:cstheme="minorHAnsi"/>
        </w:rPr>
        <w:t xml:space="preserve"> </w:t>
      </w:r>
      <w:r w:rsidR="00A746FF" w:rsidRPr="00A6400F">
        <w:rPr>
          <w:rFonts w:asciiTheme="minorHAnsi" w:hAnsiTheme="minorHAnsi" w:cstheme="minorHAnsi"/>
        </w:rPr>
        <w:t>°C</w:t>
      </w:r>
      <w:r w:rsidR="00A746FF" w:rsidRPr="00A6400F">
        <w:rPr>
          <w:rFonts w:asciiTheme="minorHAnsi" w:hAnsiTheme="minorHAnsi" w:cstheme="minorHAnsi"/>
        </w:rPr>
        <w:sym w:font="Symbol" w:char="F02D"/>
      </w:r>
      <w:r w:rsidR="00A746FF" w:rsidRPr="00A6400F">
        <w:rPr>
          <w:rFonts w:asciiTheme="minorHAnsi" w:hAnsiTheme="minorHAnsi" w:cstheme="minorHAnsi"/>
        </w:rPr>
        <w:t>400</w:t>
      </w:r>
      <w:r>
        <w:rPr>
          <w:rFonts w:asciiTheme="minorHAnsi" w:hAnsiTheme="minorHAnsi" w:cstheme="minorHAnsi"/>
        </w:rPr>
        <w:t xml:space="preserve"> </w:t>
      </w:r>
      <w:r w:rsidR="00A746FF" w:rsidRPr="00A6400F">
        <w:rPr>
          <w:rFonts w:asciiTheme="minorHAnsi" w:hAnsiTheme="minorHAnsi" w:cstheme="minorHAnsi"/>
        </w:rPr>
        <w:t>°C</w:t>
      </w:r>
      <w:r w:rsidR="0035687A" w:rsidRPr="00A6400F">
        <w:rPr>
          <w:rFonts w:asciiTheme="minorHAnsi" w:hAnsiTheme="minorHAnsi" w:cstheme="minorHAnsi"/>
        </w:rPr>
        <w:t xml:space="preserve"> would be related to </w:t>
      </w:r>
      <w:r w:rsidR="00EC0DE1" w:rsidRPr="00A6400F">
        <w:rPr>
          <w:rFonts w:asciiTheme="minorHAnsi" w:hAnsiTheme="minorHAnsi" w:cstheme="minorHAnsi"/>
        </w:rPr>
        <w:t xml:space="preserve">hydrogen </w:t>
      </w:r>
      <w:r w:rsidR="0035687A" w:rsidRPr="00A6400F">
        <w:rPr>
          <w:rFonts w:asciiTheme="minorHAnsi" w:hAnsiTheme="minorHAnsi" w:cstheme="minorHAnsi"/>
        </w:rPr>
        <w:t>trapping by lattice defects, such as dislocations and grain boundaries</w:t>
      </w:r>
      <w:r w:rsidR="00977A87" w:rsidRPr="00A6400F">
        <w:rPr>
          <w:rFonts w:asciiTheme="minorHAnsi" w:hAnsiTheme="minorHAnsi" w:cstheme="minorHAnsi"/>
          <w:vertAlign w:val="superscript"/>
        </w:rPr>
        <w:t>20</w:t>
      </w:r>
      <w:r w:rsidR="0035687A" w:rsidRPr="00A6400F">
        <w:rPr>
          <w:rFonts w:asciiTheme="minorHAnsi" w:hAnsiTheme="minorHAnsi" w:cstheme="minorHAnsi"/>
          <w:vertAlign w:val="superscript"/>
        </w:rPr>
        <w:t>,</w:t>
      </w:r>
      <w:r w:rsidR="00BB3656" w:rsidRPr="00A6400F">
        <w:rPr>
          <w:rFonts w:asciiTheme="minorHAnsi" w:hAnsiTheme="minorHAnsi" w:cstheme="minorHAnsi"/>
          <w:vertAlign w:val="superscript"/>
        </w:rPr>
        <w:t>2</w:t>
      </w:r>
      <w:r w:rsidR="00977A87" w:rsidRPr="00A6400F">
        <w:rPr>
          <w:rFonts w:asciiTheme="minorHAnsi" w:hAnsiTheme="minorHAnsi" w:cstheme="minorHAnsi"/>
          <w:vertAlign w:val="superscript"/>
        </w:rPr>
        <w:t>1</w:t>
      </w:r>
      <w:r w:rsidR="0035687A" w:rsidRPr="00A6400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 h</w:t>
      </w:r>
      <w:r w:rsidR="00A746FF" w:rsidRPr="00A6400F">
        <w:rPr>
          <w:rFonts w:asciiTheme="minorHAnsi" w:hAnsiTheme="minorHAnsi" w:cstheme="minorHAnsi"/>
        </w:rPr>
        <w:t xml:space="preserve">ydrogen concentration calculated by integrating the hydrogen release rate and </w:t>
      </w:r>
      <w:r w:rsidR="00AA3AFC" w:rsidRPr="00A6400F">
        <w:rPr>
          <w:rFonts w:asciiTheme="minorHAnsi" w:hAnsiTheme="minorHAnsi" w:cstheme="minorHAnsi"/>
        </w:rPr>
        <w:t xml:space="preserve">the </w:t>
      </w:r>
      <w:r w:rsidR="00A746FF" w:rsidRPr="00A6400F">
        <w:rPr>
          <w:rFonts w:asciiTheme="minorHAnsi" w:hAnsiTheme="minorHAnsi" w:cstheme="minorHAnsi"/>
        </w:rPr>
        <w:t>temperature from 25 ˚C</w:t>
      </w:r>
      <w:r w:rsidRPr="002E71DE">
        <w:rPr>
          <w:rFonts w:asciiTheme="minorHAnsi" w:hAnsiTheme="minorHAnsi" w:cstheme="minorHAnsi"/>
        </w:rPr>
        <w:t>–</w:t>
      </w:r>
      <w:r w:rsidR="00A746FF" w:rsidRPr="00A6400F">
        <w:rPr>
          <w:rFonts w:asciiTheme="minorHAnsi" w:hAnsiTheme="minorHAnsi" w:cstheme="minorHAnsi"/>
        </w:rPr>
        <w:t>625</w:t>
      </w:r>
      <w:r>
        <w:rPr>
          <w:rFonts w:asciiTheme="minorHAnsi" w:hAnsiTheme="minorHAnsi" w:cstheme="minorHAnsi"/>
        </w:rPr>
        <w:t xml:space="preserve"> </w:t>
      </w:r>
      <w:r w:rsidR="00A746FF" w:rsidRPr="00A6400F">
        <w:rPr>
          <w:rFonts w:asciiTheme="minorHAnsi" w:hAnsiTheme="minorHAnsi" w:cstheme="minorHAnsi"/>
        </w:rPr>
        <w:t xml:space="preserve">˚C is shown in </w:t>
      </w:r>
      <w:r w:rsidRPr="002E71DE">
        <w:rPr>
          <w:rFonts w:asciiTheme="minorHAnsi" w:hAnsiTheme="minorHAnsi" w:cstheme="minorHAnsi"/>
          <w:b/>
        </w:rPr>
        <w:t>Figure</w:t>
      </w:r>
      <w:r w:rsidR="0090444E" w:rsidRPr="00A6400F">
        <w:rPr>
          <w:rFonts w:asciiTheme="minorHAnsi" w:hAnsiTheme="minorHAnsi" w:cstheme="minorHAnsi"/>
        </w:rPr>
        <w:t xml:space="preserve"> </w:t>
      </w:r>
      <w:r w:rsidR="00A746FF" w:rsidRPr="002C0201">
        <w:rPr>
          <w:rFonts w:asciiTheme="minorHAnsi" w:hAnsiTheme="minorHAnsi" w:cstheme="minorHAnsi"/>
          <w:b/>
          <w:bCs/>
        </w:rPr>
        <w:t>5</w:t>
      </w:r>
      <w:r w:rsidR="00A746FF" w:rsidRPr="00A6400F">
        <w:rPr>
          <w:rFonts w:asciiTheme="minorHAnsi" w:hAnsiTheme="minorHAnsi" w:cstheme="minorHAnsi"/>
        </w:rPr>
        <w:t xml:space="preserve">. It is obvious that the hydrogen concentration after the FW </w:t>
      </w:r>
      <w:r w:rsidR="00C67B77">
        <w:rPr>
          <w:rFonts w:asciiTheme="minorHAnsi" w:hAnsiTheme="minorHAnsi" w:cstheme="minorHAnsi"/>
        </w:rPr>
        <w:t>procedure</w:t>
      </w:r>
      <w:r w:rsidR="00A746FF" w:rsidRPr="00A6400F">
        <w:rPr>
          <w:rFonts w:asciiTheme="minorHAnsi" w:hAnsiTheme="minorHAnsi" w:cstheme="minorHAnsi"/>
        </w:rPr>
        <w:t xml:space="preserve"> increase</w:t>
      </w:r>
      <w:r>
        <w:rPr>
          <w:rFonts w:asciiTheme="minorHAnsi" w:hAnsiTheme="minorHAnsi" w:cstheme="minorHAnsi"/>
        </w:rPr>
        <w:t>d</w:t>
      </w:r>
      <w:r w:rsidR="00A746FF" w:rsidRPr="00A6400F">
        <w:rPr>
          <w:rFonts w:asciiTheme="minorHAnsi" w:hAnsiTheme="minorHAnsi" w:cstheme="minorHAnsi"/>
        </w:rPr>
        <w:t xml:space="preserve"> about 4</w:t>
      </w:r>
      <w:r w:rsidRPr="002E71DE">
        <w:rPr>
          <w:rFonts w:asciiTheme="minorHAnsi" w:hAnsiTheme="minorHAnsi" w:cstheme="minorHAnsi"/>
        </w:rPr>
        <w:t>x</w:t>
      </w:r>
      <w:r w:rsidRPr="00A640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</w:t>
      </w:r>
      <w:r w:rsidR="00A746FF" w:rsidRPr="00A6400F">
        <w:rPr>
          <w:rFonts w:asciiTheme="minorHAnsi" w:hAnsiTheme="minorHAnsi" w:cstheme="minorHAnsi"/>
        </w:rPr>
        <w:t xml:space="preserve"> the original state.</w:t>
      </w:r>
    </w:p>
    <w:p w14:paraId="5A05B6A1" w14:textId="77777777" w:rsidR="00A6400F" w:rsidRPr="00A6400F" w:rsidRDefault="00A6400F" w:rsidP="00AD3AE4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auto"/>
          <w:lang w:eastAsia="ja-JP"/>
        </w:rPr>
      </w:pPr>
    </w:p>
    <w:p w14:paraId="6B70CB0B" w14:textId="609E8DB4" w:rsidR="00AD3AE4" w:rsidRPr="00A6400F" w:rsidRDefault="00583533" w:rsidP="002C0201">
      <w:pPr>
        <w:rPr>
          <w:rFonts w:asciiTheme="minorHAnsi" w:hAnsiTheme="minorHAnsi" w:cstheme="minorHAnsi"/>
        </w:rPr>
      </w:pPr>
      <w:r w:rsidRPr="002E71DE">
        <w:rPr>
          <w:rFonts w:asciiTheme="minorHAnsi" w:hAnsiTheme="minorHAnsi" w:cstheme="minorHAnsi"/>
          <w:b/>
        </w:rPr>
        <w:t>Figure</w:t>
      </w:r>
      <w:r w:rsidR="00A746FF" w:rsidRPr="00A6400F">
        <w:rPr>
          <w:rFonts w:asciiTheme="minorHAnsi" w:hAnsiTheme="minorHAnsi" w:cstheme="minorHAnsi"/>
        </w:rPr>
        <w:t xml:space="preserve"> </w:t>
      </w:r>
      <w:r w:rsidR="00A746FF" w:rsidRPr="002C0201">
        <w:rPr>
          <w:rFonts w:asciiTheme="minorHAnsi" w:hAnsiTheme="minorHAnsi" w:cstheme="minorHAnsi"/>
          <w:b/>
          <w:bCs/>
        </w:rPr>
        <w:t>6</w:t>
      </w:r>
      <w:r w:rsidR="00A746FF" w:rsidRPr="00A6400F">
        <w:rPr>
          <w:rFonts w:asciiTheme="minorHAnsi" w:hAnsiTheme="minorHAnsi" w:cstheme="minorHAnsi"/>
        </w:rPr>
        <w:t xml:space="preserve"> shows the comparison of hydrogen concentration between the FW </w:t>
      </w:r>
      <w:r w:rsidR="00C67B77">
        <w:rPr>
          <w:rFonts w:asciiTheme="minorHAnsi" w:hAnsiTheme="minorHAnsi" w:cstheme="minorHAnsi"/>
        </w:rPr>
        <w:t>procedure</w:t>
      </w:r>
      <w:r w:rsidR="00A746FF" w:rsidRPr="00A6400F">
        <w:rPr>
          <w:rFonts w:asciiTheme="minorHAnsi" w:hAnsiTheme="minorHAnsi" w:cstheme="minorHAnsi"/>
        </w:rPr>
        <w:t xml:space="preserve"> and the </w:t>
      </w:r>
      <w:r w:rsidR="0090444E" w:rsidRPr="00A6400F">
        <w:rPr>
          <w:rFonts w:asciiTheme="minorHAnsi" w:hAnsiTheme="minorHAnsi" w:cstheme="minorHAnsi"/>
        </w:rPr>
        <w:t xml:space="preserve">hydrogen </w:t>
      </w:r>
      <w:r w:rsidR="00A746FF" w:rsidRPr="00A6400F">
        <w:rPr>
          <w:rFonts w:asciiTheme="minorHAnsi" w:hAnsiTheme="minorHAnsi" w:cstheme="minorHAnsi"/>
        </w:rPr>
        <w:t>charging by pre-strain of 0.1 under a humid air atmosphere with a relative humidity of 90%</w:t>
      </w:r>
      <w:r w:rsidR="0090444E" w:rsidRPr="00A6400F">
        <w:rPr>
          <w:rFonts w:asciiTheme="minorHAnsi" w:hAnsiTheme="minorHAnsi" w:cstheme="minorHAnsi"/>
        </w:rPr>
        <w:t xml:space="preserve"> in </w:t>
      </w:r>
      <w:r w:rsidR="00AC6071">
        <w:rPr>
          <w:rFonts w:asciiTheme="minorHAnsi" w:hAnsiTheme="minorHAnsi" w:cstheme="minorHAnsi"/>
        </w:rPr>
        <w:t xml:space="preserve">a </w:t>
      </w:r>
      <w:r w:rsidR="0090444E" w:rsidRPr="00A6400F">
        <w:rPr>
          <w:rFonts w:asciiTheme="minorHAnsi" w:hAnsiTheme="minorHAnsi" w:cstheme="minorHAnsi"/>
        </w:rPr>
        <w:t xml:space="preserve">0.1% </w:t>
      </w:r>
      <w:r>
        <w:rPr>
          <w:rFonts w:asciiTheme="minorHAnsi" w:hAnsiTheme="minorHAnsi" w:cstheme="minorHAnsi"/>
        </w:rPr>
        <w:t>iron</w:t>
      </w:r>
      <w:r w:rsidRPr="00A6400F">
        <w:rPr>
          <w:rFonts w:asciiTheme="minorHAnsi" w:hAnsiTheme="minorHAnsi" w:cstheme="minorHAnsi"/>
        </w:rPr>
        <w:t xml:space="preserve"> </w:t>
      </w:r>
      <w:r w:rsidR="0090444E" w:rsidRPr="00A6400F">
        <w:rPr>
          <w:rFonts w:asciiTheme="minorHAnsi" w:hAnsiTheme="minorHAnsi" w:cstheme="minorHAnsi"/>
        </w:rPr>
        <w:t>specimen</w:t>
      </w:r>
      <w:r w:rsidR="00A746FF" w:rsidRPr="00A6400F">
        <w:rPr>
          <w:rFonts w:asciiTheme="minorHAnsi" w:hAnsiTheme="minorHAnsi" w:cstheme="minorHAnsi"/>
        </w:rPr>
        <w:t xml:space="preserve">. </w:t>
      </w:r>
      <w:r w:rsidR="0090444E" w:rsidRPr="00A6400F">
        <w:rPr>
          <w:rFonts w:asciiTheme="minorHAnsi" w:hAnsiTheme="minorHAnsi" w:cstheme="minorHAnsi"/>
        </w:rPr>
        <w:t xml:space="preserve">It is also clear that the hydrogen charging by the FW </w:t>
      </w:r>
      <w:r w:rsidR="00C67B77">
        <w:rPr>
          <w:rFonts w:asciiTheme="minorHAnsi" w:hAnsiTheme="minorHAnsi" w:cstheme="minorHAnsi"/>
        </w:rPr>
        <w:t>procedure</w:t>
      </w:r>
      <w:r w:rsidR="0090444E" w:rsidRPr="00A640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allow</w:t>
      </w:r>
      <w:r w:rsidR="00AC6071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the introduction of large</w:t>
      </w:r>
      <w:r w:rsidR="0090444E" w:rsidRPr="00A6400F">
        <w:rPr>
          <w:rFonts w:asciiTheme="minorHAnsi" w:hAnsiTheme="minorHAnsi" w:cstheme="minorHAnsi"/>
        </w:rPr>
        <w:t xml:space="preserve"> amounts of hydrogen compared to the charging by pre-strain under humid air.</w:t>
      </w:r>
    </w:p>
    <w:p w14:paraId="5AF25D75" w14:textId="77777777" w:rsidR="0090444E" w:rsidRPr="00A6400F" w:rsidRDefault="0090444E" w:rsidP="00904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8AC7BB4" w14:textId="1983C491" w:rsidR="00F66169" w:rsidRPr="00A6400F" w:rsidRDefault="00F66169" w:rsidP="00F66169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  <w:b/>
        </w:rPr>
        <w:t xml:space="preserve">Mechanical performance after the FW </w:t>
      </w:r>
      <w:r w:rsidR="00C67B77">
        <w:rPr>
          <w:rFonts w:asciiTheme="minorHAnsi" w:hAnsiTheme="minorHAnsi" w:cstheme="minorHAnsi"/>
          <w:b/>
        </w:rPr>
        <w:t>procedure</w:t>
      </w:r>
    </w:p>
    <w:p w14:paraId="2CC707C7" w14:textId="28E966DA" w:rsidR="00A6400F" w:rsidRPr="00A6400F" w:rsidRDefault="00583533" w:rsidP="002C0201">
      <w:pPr>
        <w:rPr>
          <w:rFonts w:asciiTheme="minorHAnsi" w:hAnsiTheme="minorHAnsi" w:cstheme="minorHAnsi"/>
        </w:rPr>
      </w:pPr>
      <w:r w:rsidRPr="002E71DE">
        <w:rPr>
          <w:rFonts w:asciiTheme="minorHAnsi" w:hAnsiTheme="minorHAnsi" w:cstheme="minorHAnsi"/>
          <w:b/>
        </w:rPr>
        <w:t>Figure</w:t>
      </w:r>
      <w:r w:rsidR="0090444E" w:rsidRPr="00A6400F">
        <w:rPr>
          <w:rFonts w:asciiTheme="minorHAnsi" w:hAnsiTheme="minorHAnsi" w:cstheme="minorHAnsi"/>
        </w:rPr>
        <w:t xml:space="preserve"> </w:t>
      </w:r>
      <w:r w:rsidR="0090444E" w:rsidRPr="002C0201">
        <w:rPr>
          <w:rFonts w:asciiTheme="minorHAnsi" w:hAnsiTheme="minorHAnsi" w:cstheme="minorHAnsi"/>
          <w:b/>
          <w:bCs/>
        </w:rPr>
        <w:t>7</w:t>
      </w:r>
      <w:r w:rsidR="0090444E" w:rsidRPr="00A6400F">
        <w:rPr>
          <w:rFonts w:asciiTheme="minorHAnsi" w:hAnsiTheme="minorHAnsi" w:cstheme="minorHAnsi"/>
        </w:rPr>
        <w:t xml:space="preserve"> shows </w:t>
      </w:r>
      <w:r w:rsidR="00AD3AE4" w:rsidRPr="00A6400F">
        <w:rPr>
          <w:rFonts w:asciiTheme="minorHAnsi" w:hAnsiTheme="minorHAnsi" w:cstheme="minorHAnsi"/>
        </w:rPr>
        <w:t>the t</w:t>
      </w:r>
      <w:r w:rsidR="00287390" w:rsidRPr="00A6400F">
        <w:rPr>
          <w:rFonts w:asciiTheme="minorHAnsi" w:hAnsiTheme="minorHAnsi" w:cstheme="minorHAnsi"/>
        </w:rPr>
        <w:t>ensile test results</w:t>
      </w:r>
      <w:r w:rsidR="00F01951" w:rsidRPr="00A6400F">
        <w:rPr>
          <w:rFonts w:asciiTheme="minorHAnsi" w:hAnsiTheme="minorHAnsi" w:cstheme="minorHAnsi"/>
        </w:rPr>
        <w:t xml:space="preserve"> of both the hydrogen-uncharged samples and hydrogen-charged samples</w:t>
      </w:r>
      <w:r>
        <w:rPr>
          <w:rFonts w:asciiTheme="minorHAnsi" w:hAnsiTheme="minorHAnsi" w:cstheme="minorHAnsi"/>
        </w:rPr>
        <w:t>.</w:t>
      </w:r>
      <w:r w:rsidR="00AD3AE4" w:rsidRPr="00A640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F01951" w:rsidRPr="00A6400F">
        <w:rPr>
          <w:rFonts w:asciiTheme="minorHAnsi" w:hAnsiTheme="minorHAnsi" w:cstheme="minorHAnsi"/>
        </w:rPr>
        <w:t xml:space="preserve"> decrease in ductility </w:t>
      </w:r>
      <w:r>
        <w:rPr>
          <w:rFonts w:asciiTheme="minorHAnsi" w:hAnsiTheme="minorHAnsi" w:cstheme="minorHAnsi"/>
        </w:rPr>
        <w:t>was</w:t>
      </w:r>
      <w:r w:rsidRPr="00A6400F">
        <w:rPr>
          <w:rFonts w:asciiTheme="minorHAnsi" w:hAnsiTheme="minorHAnsi" w:cstheme="minorHAnsi"/>
        </w:rPr>
        <w:t xml:space="preserve"> </w:t>
      </w:r>
      <w:r w:rsidR="00F01951" w:rsidRPr="00A6400F">
        <w:rPr>
          <w:rFonts w:asciiTheme="minorHAnsi" w:hAnsiTheme="minorHAnsi" w:cstheme="minorHAnsi"/>
        </w:rPr>
        <w:t xml:space="preserve">observed in the </w:t>
      </w:r>
      <w:r w:rsidR="00D470CB" w:rsidRPr="00A6400F">
        <w:rPr>
          <w:rFonts w:asciiTheme="minorHAnsi" w:hAnsiTheme="minorHAnsi" w:cstheme="minorHAnsi"/>
        </w:rPr>
        <w:t>Al-Mg-Si</w:t>
      </w:r>
      <w:r w:rsidR="00F01951" w:rsidRPr="00A6400F">
        <w:rPr>
          <w:rFonts w:asciiTheme="minorHAnsi" w:hAnsiTheme="minorHAnsi" w:cstheme="minorHAnsi"/>
        </w:rPr>
        <w:t xml:space="preserve"> alloy with 0.1% </w:t>
      </w:r>
      <w:r>
        <w:rPr>
          <w:rFonts w:asciiTheme="minorHAnsi" w:hAnsiTheme="minorHAnsi" w:cstheme="minorHAnsi"/>
        </w:rPr>
        <w:t>iron</w:t>
      </w:r>
      <w:r w:rsidRPr="00A6400F">
        <w:rPr>
          <w:rFonts w:asciiTheme="minorHAnsi" w:hAnsiTheme="minorHAnsi" w:cstheme="minorHAnsi"/>
        </w:rPr>
        <w:t xml:space="preserve"> </w:t>
      </w:r>
      <w:r w:rsidR="00F01951" w:rsidRPr="00A6400F">
        <w:rPr>
          <w:rFonts w:asciiTheme="minorHAnsi" w:hAnsiTheme="minorHAnsi" w:cstheme="minorHAnsi"/>
        </w:rPr>
        <w:t xml:space="preserve">just after the FW </w:t>
      </w:r>
      <w:r w:rsidR="00C67B77">
        <w:rPr>
          <w:rFonts w:asciiTheme="minorHAnsi" w:hAnsiTheme="minorHAnsi" w:cstheme="minorHAnsi"/>
        </w:rPr>
        <w:t>procedure</w:t>
      </w:r>
      <w:r w:rsidR="00F01951" w:rsidRPr="00A6400F">
        <w:rPr>
          <w:rFonts w:asciiTheme="minorHAnsi" w:hAnsiTheme="minorHAnsi" w:cstheme="minorHAnsi"/>
        </w:rPr>
        <w:t xml:space="preserve">. This indicates that the Al-Mg-Si </w:t>
      </w:r>
      <w:r w:rsidR="00504367" w:rsidRPr="00A6400F">
        <w:rPr>
          <w:rFonts w:asciiTheme="minorHAnsi" w:hAnsiTheme="minorHAnsi" w:cstheme="minorHAnsi"/>
        </w:rPr>
        <w:t xml:space="preserve">alloy </w:t>
      </w:r>
      <w:r w:rsidR="00F01951" w:rsidRPr="00A6400F">
        <w:rPr>
          <w:rFonts w:asciiTheme="minorHAnsi" w:hAnsiTheme="minorHAnsi" w:cstheme="minorHAnsi"/>
        </w:rPr>
        <w:t xml:space="preserve">with 0.1% </w:t>
      </w:r>
      <w:r>
        <w:rPr>
          <w:rFonts w:asciiTheme="minorHAnsi" w:hAnsiTheme="minorHAnsi" w:cstheme="minorHAnsi"/>
        </w:rPr>
        <w:t>iron</w:t>
      </w:r>
      <w:r w:rsidRPr="00A6400F">
        <w:rPr>
          <w:rFonts w:asciiTheme="minorHAnsi" w:hAnsiTheme="minorHAnsi" w:cstheme="minorHAnsi"/>
        </w:rPr>
        <w:t xml:space="preserve"> </w:t>
      </w:r>
      <w:r w:rsidR="00F01951" w:rsidRPr="00A6400F">
        <w:rPr>
          <w:rFonts w:asciiTheme="minorHAnsi" w:hAnsiTheme="minorHAnsi" w:cstheme="minorHAnsi"/>
        </w:rPr>
        <w:t>shows hydrogen embrittlement caused by the</w:t>
      </w:r>
      <w:r w:rsidR="00AD3AE4" w:rsidRPr="00A6400F">
        <w:rPr>
          <w:rFonts w:asciiTheme="minorHAnsi" w:hAnsiTheme="minorHAnsi" w:cstheme="minorHAnsi"/>
        </w:rPr>
        <w:t xml:space="preserve"> high amount of</w:t>
      </w:r>
      <w:r w:rsidR="00F01951" w:rsidRPr="00A6400F">
        <w:rPr>
          <w:rFonts w:asciiTheme="minorHAnsi" w:hAnsiTheme="minorHAnsi" w:cstheme="minorHAnsi"/>
        </w:rPr>
        <w:t xml:space="preserve"> hydrogen charging by the FW </w:t>
      </w:r>
      <w:r w:rsidR="00C67B77">
        <w:rPr>
          <w:rFonts w:asciiTheme="minorHAnsi" w:hAnsiTheme="minorHAnsi" w:cstheme="minorHAnsi"/>
        </w:rPr>
        <w:t>procedure</w:t>
      </w:r>
      <w:r w:rsidR="00F01951" w:rsidRPr="00A6400F">
        <w:rPr>
          <w:rFonts w:asciiTheme="minorHAnsi" w:hAnsiTheme="minorHAnsi" w:cstheme="minorHAnsi"/>
        </w:rPr>
        <w:t>.</w:t>
      </w:r>
      <w:r w:rsidR="0090444E" w:rsidRPr="00A6400F">
        <w:rPr>
          <w:rFonts w:asciiTheme="minorHAnsi" w:hAnsiTheme="minorHAnsi" w:cstheme="minorHAnsi"/>
        </w:rPr>
        <w:t xml:space="preserve"> </w:t>
      </w:r>
    </w:p>
    <w:p w14:paraId="6C551E21" w14:textId="6AA09027" w:rsidR="00F66169" w:rsidRPr="00A6400F" w:rsidRDefault="00F66169" w:rsidP="00EF2285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auto"/>
        </w:rPr>
      </w:pPr>
      <w:r w:rsidRPr="00A6400F">
        <w:rPr>
          <w:rFonts w:asciiTheme="minorHAnsi" w:hAnsiTheme="minorHAnsi" w:cstheme="minorHAnsi"/>
          <w:color w:val="auto"/>
        </w:rPr>
        <w:t xml:space="preserve"> </w:t>
      </w:r>
    </w:p>
    <w:p w14:paraId="24A65099" w14:textId="297D88D5" w:rsidR="0013054E" w:rsidRPr="00A6400F" w:rsidRDefault="001D47F2" w:rsidP="002C02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</w:t>
      </w:r>
      <w:r w:rsidR="00F66169" w:rsidRPr="00A6400F">
        <w:rPr>
          <w:rFonts w:asciiTheme="minorHAnsi" w:hAnsiTheme="minorHAnsi" w:cstheme="minorHAnsi"/>
        </w:rPr>
        <w:t xml:space="preserve">racture morphology of the </w:t>
      </w:r>
      <w:r w:rsidR="00D470CB" w:rsidRPr="00A6400F">
        <w:rPr>
          <w:rFonts w:asciiTheme="minorHAnsi" w:hAnsiTheme="minorHAnsi" w:cstheme="minorHAnsi"/>
        </w:rPr>
        <w:t>Al-Mg-Si</w:t>
      </w:r>
      <w:r w:rsidR="006E3C01" w:rsidRPr="00A6400F">
        <w:rPr>
          <w:rFonts w:asciiTheme="minorHAnsi" w:hAnsiTheme="minorHAnsi" w:cstheme="minorHAnsi"/>
        </w:rPr>
        <w:t xml:space="preserve"> </w:t>
      </w:r>
      <w:r w:rsidR="00F66169" w:rsidRPr="00A6400F">
        <w:rPr>
          <w:rFonts w:asciiTheme="minorHAnsi" w:hAnsiTheme="minorHAnsi" w:cstheme="minorHAnsi"/>
        </w:rPr>
        <w:t xml:space="preserve">alloy with 0.1% </w:t>
      </w:r>
      <w:r w:rsidR="00AC6071">
        <w:rPr>
          <w:rFonts w:asciiTheme="minorHAnsi" w:hAnsiTheme="minorHAnsi" w:cstheme="minorHAnsi"/>
        </w:rPr>
        <w:t>iron</w:t>
      </w:r>
      <w:r w:rsidR="00AC6071" w:rsidRPr="00A6400F">
        <w:rPr>
          <w:rFonts w:asciiTheme="minorHAnsi" w:hAnsiTheme="minorHAnsi" w:cstheme="minorHAnsi"/>
        </w:rPr>
        <w:t xml:space="preserve"> </w:t>
      </w:r>
      <w:r w:rsidR="00F66169" w:rsidRPr="00A6400F">
        <w:rPr>
          <w:rFonts w:asciiTheme="minorHAnsi" w:hAnsiTheme="minorHAnsi" w:cstheme="minorHAnsi"/>
        </w:rPr>
        <w:t>change</w:t>
      </w:r>
      <w:r>
        <w:rPr>
          <w:rFonts w:asciiTheme="minorHAnsi" w:hAnsiTheme="minorHAnsi" w:cstheme="minorHAnsi"/>
        </w:rPr>
        <w:t>d</w:t>
      </w:r>
      <w:r w:rsidR="00F66169" w:rsidRPr="00A6400F">
        <w:rPr>
          <w:rFonts w:asciiTheme="minorHAnsi" w:hAnsiTheme="minorHAnsi" w:cstheme="minorHAnsi"/>
        </w:rPr>
        <w:t xml:space="preserve"> to</w:t>
      </w:r>
      <w:r w:rsidR="002C0201">
        <w:rPr>
          <w:rFonts w:asciiTheme="minorHAnsi" w:hAnsiTheme="minorHAnsi" w:cstheme="minorHAnsi"/>
        </w:rPr>
        <w:t xml:space="preserve"> a</w:t>
      </w:r>
      <w:r w:rsidR="00F66169" w:rsidRPr="00A6400F">
        <w:rPr>
          <w:rFonts w:asciiTheme="minorHAnsi" w:hAnsiTheme="minorHAnsi" w:cstheme="minorHAnsi"/>
        </w:rPr>
        <w:t xml:space="preserve"> </w:t>
      </w:r>
      <w:r w:rsidR="00881D42" w:rsidRPr="00A6400F">
        <w:rPr>
          <w:rFonts w:asciiTheme="minorHAnsi" w:hAnsiTheme="minorHAnsi" w:cstheme="minorHAnsi"/>
        </w:rPr>
        <w:t xml:space="preserve">grain boundary fracture </w:t>
      </w:r>
      <w:r w:rsidR="00F66169" w:rsidRPr="00A6400F">
        <w:rPr>
          <w:rFonts w:asciiTheme="minorHAnsi" w:hAnsiTheme="minorHAnsi" w:cstheme="minorHAnsi"/>
        </w:rPr>
        <w:t xml:space="preserve">after </w:t>
      </w:r>
      <w:r w:rsidR="00881D42" w:rsidRPr="00A6400F">
        <w:rPr>
          <w:rFonts w:asciiTheme="minorHAnsi" w:hAnsiTheme="minorHAnsi" w:cstheme="minorHAnsi"/>
        </w:rPr>
        <w:t xml:space="preserve">the </w:t>
      </w:r>
      <w:r w:rsidR="00F66169" w:rsidRPr="00A6400F">
        <w:rPr>
          <w:rFonts w:asciiTheme="minorHAnsi" w:hAnsiTheme="minorHAnsi" w:cstheme="minorHAnsi"/>
        </w:rPr>
        <w:t xml:space="preserve">hydrogen charging by the FW </w:t>
      </w:r>
      <w:r w:rsidR="00C67B77">
        <w:rPr>
          <w:rFonts w:asciiTheme="minorHAnsi" w:hAnsiTheme="minorHAnsi" w:cstheme="minorHAnsi"/>
        </w:rPr>
        <w:t>procedure</w:t>
      </w:r>
      <w:r w:rsidR="00F66169" w:rsidRPr="00A6400F">
        <w:rPr>
          <w:rFonts w:asciiTheme="minorHAnsi" w:hAnsiTheme="minorHAnsi" w:cstheme="minorHAnsi"/>
        </w:rPr>
        <w:t>, particularly adjacent to the hydrogen entry side</w:t>
      </w:r>
      <w:r w:rsidR="00EC0DE1" w:rsidRPr="00A6400F">
        <w:rPr>
          <w:rFonts w:asciiTheme="minorHAnsi" w:hAnsiTheme="minorHAnsi" w:cstheme="minorHAnsi"/>
        </w:rPr>
        <w:t xml:space="preserve"> as shown in </w:t>
      </w:r>
      <w:r w:rsidRPr="002E71DE">
        <w:rPr>
          <w:rFonts w:asciiTheme="minorHAnsi" w:hAnsiTheme="minorHAnsi" w:cstheme="minorHAnsi"/>
          <w:b/>
        </w:rPr>
        <w:t>Figure</w:t>
      </w:r>
      <w:r w:rsidR="00EC0DE1" w:rsidRPr="00A6400F">
        <w:rPr>
          <w:rFonts w:asciiTheme="minorHAnsi" w:hAnsiTheme="minorHAnsi" w:cstheme="minorHAnsi"/>
        </w:rPr>
        <w:t xml:space="preserve"> </w:t>
      </w:r>
      <w:r w:rsidR="00EC0DE1" w:rsidRPr="002C0201">
        <w:rPr>
          <w:rFonts w:asciiTheme="minorHAnsi" w:hAnsiTheme="minorHAnsi" w:cstheme="minorHAnsi"/>
          <w:b/>
          <w:bCs/>
        </w:rPr>
        <w:t>8</w:t>
      </w:r>
      <w:r w:rsidR="00F66169" w:rsidRPr="00A6400F">
        <w:rPr>
          <w:rFonts w:asciiTheme="minorHAnsi" w:hAnsiTheme="minorHAnsi" w:cstheme="minorHAnsi"/>
        </w:rPr>
        <w:t xml:space="preserve">. This indicates that hydrogen atoms introduced by the FW </w:t>
      </w:r>
      <w:r w:rsidR="00C67B77">
        <w:rPr>
          <w:rFonts w:asciiTheme="minorHAnsi" w:hAnsiTheme="minorHAnsi" w:cstheme="minorHAnsi"/>
        </w:rPr>
        <w:t>procedure</w:t>
      </w:r>
      <w:r w:rsidR="00F66169" w:rsidRPr="00A6400F">
        <w:rPr>
          <w:rFonts w:asciiTheme="minorHAnsi" w:hAnsiTheme="minorHAnsi" w:cstheme="minorHAnsi"/>
        </w:rPr>
        <w:t xml:space="preserve"> enhance the decohesion of grain boundaries</w:t>
      </w:r>
      <w:r w:rsidR="00EC0DE1" w:rsidRPr="00A6400F">
        <w:rPr>
          <w:rFonts w:asciiTheme="minorHAnsi" w:hAnsiTheme="minorHAnsi" w:cstheme="minorHAnsi"/>
        </w:rPr>
        <w:t>, which leads to hydrogen embrittlement,</w:t>
      </w:r>
      <w:r w:rsidR="00BB371D" w:rsidRPr="00A6400F">
        <w:rPr>
          <w:rFonts w:asciiTheme="minorHAnsi" w:hAnsiTheme="minorHAnsi" w:cstheme="minorHAnsi"/>
        </w:rPr>
        <w:t xml:space="preserve"> in the Al-Mg-Si alloy with 0.1% </w:t>
      </w:r>
      <w:r w:rsidR="00AF75DD">
        <w:rPr>
          <w:rFonts w:asciiTheme="minorHAnsi" w:hAnsiTheme="minorHAnsi" w:cstheme="minorHAnsi"/>
        </w:rPr>
        <w:t>iron</w:t>
      </w:r>
      <w:r w:rsidR="00F66169" w:rsidRPr="00A6400F">
        <w:rPr>
          <w:rFonts w:asciiTheme="minorHAnsi" w:hAnsiTheme="minorHAnsi" w:cstheme="minorHAnsi"/>
        </w:rPr>
        <w:t>.</w:t>
      </w:r>
    </w:p>
    <w:p w14:paraId="56EDAF69" w14:textId="6DCFC979" w:rsidR="00697E69" w:rsidRDefault="00697E69" w:rsidP="00BF00D1">
      <w:pPr>
        <w:pStyle w:val="BodyText"/>
        <w:rPr>
          <w:rFonts w:asciiTheme="minorHAnsi" w:hAnsiTheme="minorHAnsi" w:cstheme="minorHAnsi"/>
        </w:rPr>
      </w:pPr>
    </w:p>
    <w:p w14:paraId="6A18784E" w14:textId="2D4E73C8" w:rsidR="00A6400F" w:rsidRPr="00A6400F" w:rsidRDefault="00A6400F" w:rsidP="00A6400F">
      <w:pPr>
        <w:jc w:val="both"/>
        <w:rPr>
          <w:rFonts w:asciiTheme="minorHAnsi" w:hAnsiTheme="minorHAnsi" w:cstheme="minorHAnsi"/>
          <w:b/>
        </w:rPr>
      </w:pPr>
      <w:r w:rsidRPr="00A6400F">
        <w:rPr>
          <w:rFonts w:asciiTheme="minorHAnsi" w:hAnsiTheme="minorHAnsi" w:cstheme="minorHAnsi"/>
          <w:b/>
        </w:rPr>
        <w:t>FIGURE LEGENDS</w:t>
      </w:r>
      <w:r w:rsidR="00AF75DD">
        <w:rPr>
          <w:rFonts w:asciiTheme="minorHAnsi" w:hAnsiTheme="minorHAnsi" w:cstheme="minorHAnsi"/>
          <w:b/>
        </w:rPr>
        <w:t>:</w:t>
      </w:r>
    </w:p>
    <w:p w14:paraId="47CC2CD1" w14:textId="77777777" w:rsidR="00A6400F" w:rsidRPr="00A6400F" w:rsidRDefault="00A6400F" w:rsidP="00A6400F">
      <w:pPr>
        <w:jc w:val="both"/>
        <w:rPr>
          <w:rFonts w:asciiTheme="minorHAnsi" w:hAnsiTheme="minorHAnsi" w:cstheme="minorHAnsi"/>
          <w:b/>
        </w:rPr>
      </w:pPr>
    </w:p>
    <w:p w14:paraId="7EE017A7" w14:textId="34658215" w:rsidR="00A6400F" w:rsidRPr="00A6400F" w:rsidRDefault="00A6400F" w:rsidP="00A6400F">
      <w:pPr>
        <w:jc w:val="both"/>
        <w:rPr>
          <w:rFonts w:asciiTheme="minorHAnsi" w:hAnsiTheme="minorHAnsi" w:cstheme="minorHAnsi"/>
          <w:b/>
        </w:rPr>
      </w:pPr>
      <w:r w:rsidRPr="00A6400F">
        <w:rPr>
          <w:rFonts w:asciiTheme="minorHAnsi" w:hAnsiTheme="minorHAnsi" w:cstheme="minorHAnsi"/>
          <w:b/>
        </w:rPr>
        <w:t>Figure 1</w:t>
      </w:r>
      <w:r w:rsidR="00AF75DD">
        <w:rPr>
          <w:rFonts w:asciiTheme="minorHAnsi" w:hAnsiTheme="minorHAnsi" w:cstheme="minorHAnsi"/>
          <w:b/>
        </w:rPr>
        <w:t>:</w:t>
      </w:r>
      <w:r w:rsidR="00464B06">
        <w:rPr>
          <w:rFonts w:asciiTheme="minorHAnsi" w:hAnsiTheme="minorHAnsi" w:cstheme="minorHAnsi"/>
          <w:b/>
        </w:rPr>
        <w:t xml:space="preserve"> </w:t>
      </w:r>
      <w:r w:rsidRPr="00A6400F">
        <w:rPr>
          <w:rFonts w:asciiTheme="minorHAnsi" w:hAnsiTheme="minorHAnsi" w:cstheme="minorHAnsi"/>
          <w:b/>
        </w:rPr>
        <w:t xml:space="preserve">Schematic of the apparatus used in the </w:t>
      </w:r>
      <w:r w:rsidR="00C67B77">
        <w:rPr>
          <w:rFonts w:asciiTheme="minorHAnsi" w:hAnsiTheme="minorHAnsi" w:cstheme="minorHAnsi"/>
          <w:b/>
        </w:rPr>
        <w:t>FW</w:t>
      </w:r>
      <w:r w:rsidRPr="00A6400F">
        <w:rPr>
          <w:rFonts w:asciiTheme="minorHAnsi" w:hAnsiTheme="minorHAnsi" w:cstheme="minorHAnsi"/>
          <w:b/>
        </w:rPr>
        <w:t xml:space="preserve"> </w:t>
      </w:r>
      <w:r w:rsidR="00C67B77">
        <w:rPr>
          <w:rFonts w:asciiTheme="minorHAnsi" w:hAnsiTheme="minorHAnsi" w:cstheme="minorHAnsi"/>
          <w:b/>
        </w:rPr>
        <w:t>procedure</w:t>
      </w:r>
      <w:r w:rsidRPr="00A6400F">
        <w:rPr>
          <w:rFonts w:asciiTheme="minorHAnsi" w:hAnsiTheme="minorHAnsi" w:cstheme="minorHAnsi"/>
          <w:b/>
        </w:rPr>
        <w:t>.</w:t>
      </w:r>
    </w:p>
    <w:p w14:paraId="70DA22DD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75F857AD" w14:textId="3BAD725F" w:rsid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2</w:t>
      </w:r>
      <w:r w:rsidR="00AF75DD">
        <w:rPr>
          <w:rFonts w:asciiTheme="minorHAnsi" w:hAnsiTheme="minorHAnsi" w:cstheme="minorHAnsi"/>
          <w:b/>
          <w:bCs/>
        </w:rPr>
        <w:t>:</w:t>
      </w:r>
      <w:r w:rsidRPr="00C67B77">
        <w:rPr>
          <w:rFonts w:asciiTheme="minorHAnsi" w:hAnsiTheme="minorHAnsi" w:cstheme="minorHAnsi"/>
          <w:b/>
          <w:bCs/>
        </w:rPr>
        <w:t xml:space="preserve"> Hydrogen generation during the FW </w:t>
      </w:r>
      <w:r w:rsidR="00C67B77" w:rsidRPr="00C67B77">
        <w:rPr>
          <w:rFonts w:asciiTheme="minorHAnsi" w:hAnsiTheme="minorHAnsi" w:cstheme="minorHAnsi"/>
          <w:b/>
          <w:bCs/>
        </w:rPr>
        <w:t>procedure</w:t>
      </w:r>
      <w:r w:rsidR="00C67B77">
        <w:rPr>
          <w:rFonts w:asciiTheme="minorHAnsi" w:hAnsiTheme="minorHAnsi" w:cstheme="minorHAnsi"/>
          <w:b/>
          <w:bCs/>
        </w:rPr>
        <w:t>.</w:t>
      </w:r>
      <w:r w:rsidRPr="00C67B77">
        <w:rPr>
          <w:rFonts w:asciiTheme="minorHAnsi" w:hAnsiTheme="minorHAnsi" w:cstheme="minorHAnsi"/>
          <w:b/>
          <w:bCs/>
        </w:rPr>
        <w:t xml:space="preserve"> </w:t>
      </w:r>
      <w:r w:rsidRPr="00A6400F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A</w:t>
      </w:r>
      <w:r w:rsidRPr="00A6400F">
        <w:rPr>
          <w:rFonts w:asciiTheme="minorHAnsi" w:hAnsiTheme="minorHAnsi" w:cstheme="minorHAnsi"/>
        </w:rPr>
        <w:t>) 0.1%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B</w:t>
      </w:r>
      <w:r w:rsidRPr="00A6400F">
        <w:rPr>
          <w:rFonts w:asciiTheme="minorHAnsi" w:hAnsiTheme="minorHAnsi" w:cstheme="minorHAnsi"/>
        </w:rPr>
        <w:t>) 0.2%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C</w:t>
      </w:r>
      <w:r w:rsidRPr="00A6400F">
        <w:rPr>
          <w:rFonts w:asciiTheme="minorHAnsi" w:hAnsiTheme="minorHAnsi" w:cstheme="minorHAnsi"/>
        </w:rPr>
        <w:t>) 0.7% Fe.</w:t>
      </w:r>
    </w:p>
    <w:p w14:paraId="6682D0B9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53488B59" w14:textId="60CDFB5D" w:rsid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3</w:t>
      </w:r>
      <w:r w:rsidR="00AF75DD">
        <w:rPr>
          <w:rFonts w:asciiTheme="minorHAnsi" w:hAnsiTheme="minorHAnsi" w:cstheme="minorHAnsi"/>
          <w:b/>
          <w:bCs/>
        </w:rPr>
        <w:t>:</w:t>
      </w:r>
      <w:r w:rsidRPr="00A6400F">
        <w:rPr>
          <w:rFonts w:asciiTheme="minorHAnsi" w:hAnsiTheme="minorHAnsi" w:cstheme="minorHAnsi"/>
        </w:rPr>
        <w:t xml:space="preserve"> </w:t>
      </w:r>
      <w:r w:rsidRPr="00C67B77">
        <w:rPr>
          <w:rFonts w:asciiTheme="minorHAnsi" w:hAnsiTheme="minorHAnsi" w:cstheme="minorHAnsi"/>
          <w:b/>
          <w:bCs/>
        </w:rPr>
        <w:t xml:space="preserve">Change of pH during the FW </w:t>
      </w:r>
      <w:r w:rsidR="00C67B77" w:rsidRPr="00C67B77">
        <w:rPr>
          <w:rFonts w:asciiTheme="minorHAnsi" w:hAnsiTheme="minorHAnsi" w:cstheme="minorHAnsi"/>
          <w:b/>
          <w:bCs/>
        </w:rPr>
        <w:t>procedure</w:t>
      </w:r>
      <w:r w:rsidR="00C67B77">
        <w:rPr>
          <w:rFonts w:asciiTheme="minorHAnsi" w:hAnsiTheme="minorHAnsi" w:cstheme="minorHAnsi"/>
          <w:b/>
          <w:bCs/>
        </w:rPr>
        <w:t>.</w:t>
      </w:r>
      <w:r w:rsidRPr="00A6400F">
        <w:rPr>
          <w:rFonts w:asciiTheme="minorHAnsi" w:hAnsiTheme="minorHAnsi" w:cstheme="minorHAnsi"/>
        </w:rPr>
        <w:t xml:space="preserve"> (</w:t>
      </w:r>
      <w:r w:rsidR="00C67B77" w:rsidRPr="002C0201">
        <w:rPr>
          <w:rFonts w:asciiTheme="minorHAnsi" w:hAnsiTheme="minorHAnsi" w:cstheme="minorHAnsi"/>
          <w:b/>
          <w:bCs/>
        </w:rPr>
        <w:t>A</w:t>
      </w:r>
      <w:r w:rsidRPr="00A6400F">
        <w:rPr>
          <w:rFonts w:asciiTheme="minorHAnsi" w:hAnsiTheme="minorHAnsi" w:cstheme="minorHAnsi"/>
        </w:rPr>
        <w:t>) 0.1%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B</w:t>
      </w:r>
      <w:r w:rsidRPr="00A6400F">
        <w:rPr>
          <w:rFonts w:asciiTheme="minorHAnsi" w:hAnsiTheme="minorHAnsi" w:cstheme="minorHAnsi"/>
        </w:rPr>
        <w:t>) 0.2%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C</w:t>
      </w:r>
      <w:r w:rsidRPr="00A6400F">
        <w:rPr>
          <w:rFonts w:asciiTheme="minorHAnsi" w:hAnsiTheme="minorHAnsi" w:cstheme="minorHAnsi"/>
        </w:rPr>
        <w:t>) 0.7% Fe.</w:t>
      </w:r>
    </w:p>
    <w:p w14:paraId="55F87352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2116A6C8" w14:textId="0722F310" w:rsid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4</w:t>
      </w:r>
      <w:r w:rsidR="00AF75DD">
        <w:rPr>
          <w:rFonts w:asciiTheme="minorHAnsi" w:hAnsiTheme="minorHAnsi" w:cstheme="minorHAnsi"/>
          <w:b/>
          <w:bCs/>
        </w:rPr>
        <w:t>:</w:t>
      </w:r>
      <w:r w:rsidRPr="00C67B77">
        <w:rPr>
          <w:rFonts w:asciiTheme="minorHAnsi" w:hAnsiTheme="minorHAnsi" w:cstheme="minorHAnsi"/>
          <w:b/>
          <w:bCs/>
        </w:rPr>
        <w:t xml:space="preserve"> Thermal hydrogen desorption analysis of Al-Mg-Si alloys </w:t>
      </w:r>
      <w:r w:rsidR="00C67B77" w:rsidRPr="00C67B77">
        <w:rPr>
          <w:rFonts w:asciiTheme="minorHAnsi" w:hAnsiTheme="minorHAnsi" w:cstheme="minorHAnsi"/>
          <w:b/>
          <w:bCs/>
        </w:rPr>
        <w:t xml:space="preserve">with </w:t>
      </w:r>
      <w:r w:rsidR="002C0201">
        <w:rPr>
          <w:rFonts w:asciiTheme="minorHAnsi" w:hAnsiTheme="minorHAnsi" w:cstheme="minorHAnsi"/>
          <w:b/>
          <w:bCs/>
        </w:rPr>
        <w:t>i</w:t>
      </w:r>
      <w:r w:rsidR="00AF75DD">
        <w:rPr>
          <w:rFonts w:asciiTheme="minorHAnsi" w:hAnsiTheme="minorHAnsi" w:cstheme="minorHAnsi"/>
          <w:b/>
          <w:bCs/>
        </w:rPr>
        <w:t>ron</w:t>
      </w:r>
      <w:r w:rsidR="00C67B77" w:rsidRPr="00C67B77">
        <w:rPr>
          <w:rFonts w:asciiTheme="minorHAnsi" w:hAnsiTheme="minorHAnsi" w:cstheme="minorHAnsi"/>
          <w:b/>
          <w:bCs/>
        </w:rPr>
        <w:t xml:space="preserve">. </w:t>
      </w:r>
      <w:r w:rsidRPr="00A6400F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A</w:t>
      </w:r>
      <w:r w:rsidRPr="00A6400F">
        <w:rPr>
          <w:rFonts w:asciiTheme="minorHAnsi" w:hAnsiTheme="minorHAnsi" w:cstheme="minorHAnsi"/>
        </w:rPr>
        <w:t>) 0.1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B</w:t>
      </w:r>
      <w:r w:rsidRPr="00A6400F">
        <w:rPr>
          <w:rFonts w:asciiTheme="minorHAnsi" w:hAnsiTheme="minorHAnsi" w:cstheme="minorHAnsi"/>
        </w:rPr>
        <w:t>) 0.2% Fe</w:t>
      </w:r>
      <w:r w:rsidR="002C0201">
        <w:rPr>
          <w:rFonts w:asciiTheme="minorHAnsi" w:hAnsiTheme="minorHAnsi" w:cstheme="minorHAnsi"/>
        </w:rPr>
        <w:t>,</w:t>
      </w:r>
      <w:r w:rsidRPr="00A6400F">
        <w:rPr>
          <w:rFonts w:asciiTheme="minorHAnsi" w:hAnsiTheme="minorHAnsi" w:cstheme="minorHAnsi"/>
        </w:rPr>
        <w:t xml:space="preserve"> (</w:t>
      </w:r>
      <w:r w:rsidR="00C67B77" w:rsidRPr="002C0201">
        <w:rPr>
          <w:rFonts w:asciiTheme="minorHAnsi" w:hAnsiTheme="minorHAnsi" w:cstheme="minorHAnsi"/>
          <w:b/>
          <w:bCs/>
        </w:rPr>
        <w:t>C</w:t>
      </w:r>
      <w:r w:rsidRPr="00A6400F">
        <w:rPr>
          <w:rFonts w:asciiTheme="minorHAnsi" w:hAnsiTheme="minorHAnsi" w:cstheme="minorHAnsi"/>
        </w:rPr>
        <w:t>) 0.7%Fe.</w:t>
      </w:r>
    </w:p>
    <w:p w14:paraId="494AC329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7D090B23" w14:textId="71C1DDD0" w:rsid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5</w:t>
      </w:r>
      <w:r w:rsidR="00AF75DD">
        <w:rPr>
          <w:rFonts w:asciiTheme="minorHAnsi" w:hAnsiTheme="minorHAnsi" w:cstheme="minorHAnsi"/>
          <w:b/>
          <w:bCs/>
        </w:rPr>
        <w:t>:</w:t>
      </w:r>
      <w:r w:rsidRPr="00C67B77">
        <w:rPr>
          <w:rFonts w:asciiTheme="minorHAnsi" w:hAnsiTheme="minorHAnsi" w:cstheme="minorHAnsi"/>
          <w:b/>
          <w:bCs/>
        </w:rPr>
        <w:t xml:space="preserve"> Hydrogen concentration </w:t>
      </w:r>
      <w:r w:rsidR="00C67B77">
        <w:rPr>
          <w:rFonts w:asciiTheme="minorHAnsi" w:hAnsiTheme="minorHAnsi" w:cstheme="minorHAnsi"/>
          <w:b/>
          <w:bCs/>
        </w:rPr>
        <w:t xml:space="preserve">with and without the </w:t>
      </w:r>
      <w:r w:rsidRPr="00C67B77">
        <w:rPr>
          <w:rFonts w:asciiTheme="minorHAnsi" w:hAnsiTheme="minorHAnsi" w:cstheme="minorHAnsi"/>
          <w:b/>
          <w:bCs/>
        </w:rPr>
        <w:t xml:space="preserve">FW </w:t>
      </w:r>
      <w:r w:rsidR="00C67B77" w:rsidRPr="00C67B77">
        <w:rPr>
          <w:rFonts w:asciiTheme="minorHAnsi" w:hAnsiTheme="minorHAnsi" w:cstheme="minorHAnsi"/>
          <w:b/>
          <w:bCs/>
        </w:rPr>
        <w:t xml:space="preserve">procedure. </w:t>
      </w:r>
      <w:r w:rsidRPr="00A6400F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A</w:t>
      </w:r>
      <w:r w:rsidRPr="00A6400F">
        <w:rPr>
          <w:rFonts w:asciiTheme="minorHAnsi" w:hAnsiTheme="minorHAnsi" w:cstheme="minorHAnsi"/>
        </w:rPr>
        <w:t>) 0.1%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B</w:t>
      </w:r>
      <w:r w:rsidRPr="00A6400F">
        <w:rPr>
          <w:rFonts w:asciiTheme="minorHAnsi" w:hAnsiTheme="minorHAnsi" w:cstheme="minorHAnsi"/>
        </w:rPr>
        <w:t>) 0.2% Fe</w:t>
      </w:r>
      <w:r w:rsidR="002C0201">
        <w:rPr>
          <w:rFonts w:asciiTheme="minorHAnsi" w:hAnsiTheme="minorHAnsi" w:cstheme="minorHAnsi"/>
        </w:rPr>
        <w:t>,</w:t>
      </w:r>
      <w:r w:rsidR="00464B06">
        <w:rPr>
          <w:rFonts w:asciiTheme="minorHAnsi" w:hAnsiTheme="minorHAnsi" w:cstheme="minorHAnsi"/>
        </w:rPr>
        <w:t xml:space="preserve"> </w:t>
      </w:r>
      <w:r w:rsidR="001744A4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C</w:t>
      </w:r>
      <w:r w:rsidRPr="00A6400F">
        <w:rPr>
          <w:rFonts w:asciiTheme="minorHAnsi" w:hAnsiTheme="minorHAnsi" w:cstheme="minorHAnsi"/>
        </w:rPr>
        <w:t>) 0.7% Fe.</w:t>
      </w:r>
    </w:p>
    <w:p w14:paraId="51D77C8D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5EFD3EAA" w14:textId="7E0B0D3E" w:rsidR="00A6400F" w:rsidRPr="00A6400F" w:rsidRDefault="00A6400F" w:rsidP="00A6400F">
      <w:pPr>
        <w:jc w:val="both"/>
        <w:rPr>
          <w:rFonts w:asciiTheme="minorHAnsi" w:hAnsiTheme="minorHAnsi" w:cstheme="minorHAnsi"/>
          <w:b/>
          <w:bCs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6</w:t>
      </w:r>
      <w:r w:rsidR="00AF75DD">
        <w:rPr>
          <w:rFonts w:asciiTheme="minorHAnsi" w:hAnsiTheme="minorHAnsi" w:cstheme="minorHAnsi"/>
        </w:rPr>
        <w:t>:</w:t>
      </w:r>
      <w:r w:rsidRPr="00A6400F">
        <w:rPr>
          <w:rFonts w:asciiTheme="minorHAnsi" w:hAnsiTheme="minorHAnsi" w:cstheme="minorHAnsi"/>
        </w:rPr>
        <w:t xml:space="preserve"> </w:t>
      </w:r>
      <w:r w:rsidRPr="00A6400F">
        <w:rPr>
          <w:rFonts w:asciiTheme="minorHAnsi" w:hAnsiTheme="minorHAnsi" w:cstheme="minorHAnsi"/>
          <w:b/>
          <w:bCs/>
        </w:rPr>
        <w:t>Comparison of thermal desorption analysis and hydrogen concentration of Al-Mg-Si alloys with 0.1% Fe in different hydrogen charging condition</w:t>
      </w:r>
      <w:r w:rsidR="00A206EF">
        <w:rPr>
          <w:rFonts w:asciiTheme="minorHAnsi" w:hAnsiTheme="minorHAnsi" w:cstheme="minorHAnsi"/>
          <w:b/>
          <w:bCs/>
        </w:rPr>
        <w:t>s</w:t>
      </w:r>
      <w:r w:rsidRPr="00A6400F">
        <w:rPr>
          <w:rFonts w:asciiTheme="minorHAnsi" w:hAnsiTheme="minorHAnsi" w:cstheme="minorHAnsi"/>
          <w:b/>
          <w:bCs/>
        </w:rPr>
        <w:t>.</w:t>
      </w:r>
    </w:p>
    <w:p w14:paraId="5F0FF1D2" w14:textId="77777777" w:rsidR="00A6400F" w:rsidRPr="00A6400F" w:rsidRDefault="00A6400F" w:rsidP="00A6400F">
      <w:pPr>
        <w:jc w:val="both"/>
        <w:rPr>
          <w:rFonts w:asciiTheme="minorHAnsi" w:hAnsiTheme="minorHAnsi" w:cstheme="minorHAnsi"/>
          <w:b/>
          <w:bCs/>
        </w:rPr>
      </w:pPr>
    </w:p>
    <w:p w14:paraId="3459F0D3" w14:textId="5E020E8E" w:rsid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7</w:t>
      </w:r>
      <w:r w:rsidR="00AF75DD">
        <w:rPr>
          <w:rFonts w:asciiTheme="minorHAnsi" w:hAnsiTheme="minorHAnsi" w:cstheme="minorHAnsi"/>
          <w:b/>
          <w:bCs/>
        </w:rPr>
        <w:t>:</w:t>
      </w:r>
      <w:r w:rsidRPr="00A206EF">
        <w:rPr>
          <w:rFonts w:asciiTheme="minorHAnsi" w:hAnsiTheme="minorHAnsi" w:cstheme="minorHAnsi"/>
          <w:b/>
          <w:bCs/>
        </w:rPr>
        <w:t xml:space="preserve"> Stress-strain curves of the Al-Mg-Si alloy with 0.1% Fe</w:t>
      </w:r>
      <w:r w:rsidR="001744A4" w:rsidRPr="001744A4">
        <w:rPr>
          <w:rFonts w:asciiTheme="minorHAnsi" w:hAnsiTheme="minorHAnsi" w:cstheme="minorHAnsi"/>
          <w:bCs/>
        </w:rPr>
        <w:t>,</w:t>
      </w:r>
      <w:r w:rsidRPr="00A206EF">
        <w:rPr>
          <w:rFonts w:asciiTheme="minorHAnsi" w:hAnsiTheme="minorHAnsi" w:cstheme="minorHAnsi"/>
          <w:b/>
          <w:bCs/>
        </w:rPr>
        <w:t xml:space="preserve"> before and just after the FW </w:t>
      </w:r>
      <w:r w:rsidR="00C67B77">
        <w:rPr>
          <w:rFonts w:asciiTheme="minorHAnsi" w:hAnsiTheme="minorHAnsi" w:cstheme="minorHAnsi"/>
          <w:b/>
          <w:bCs/>
        </w:rPr>
        <w:t>procedure</w:t>
      </w:r>
      <w:r w:rsidRPr="00A206EF">
        <w:rPr>
          <w:rFonts w:asciiTheme="minorHAnsi" w:hAnsiTheme="minorHAnsi" w:cstheme="minorHAnsi"/>
          <w:b/>
          <w:bCs/>
        </w:rPr>
        <w:t>.</w:t>
      </w:r>
    </w:p>
    <w:p w14:paraId="6793A7ED" w14:textId="77777777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</w:p>
    <w:p w14:paraId="7978AC29" w14:textId="4FEB84C8" w:rsidR="00A6400F" w:rsidRPr="00A6400F" w:rsidRDefault="00A6400F" w:rsidP="00A6400F">
      <w:pPr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 w:hint="eastAsia"/>
          <w:b/>
        </w:rPr>
        <w:t>F</w:t>
      </w:r>
      <w:r w:rsidRPr="00A6400F">
        <w:rPr>
          <w:rFonts w:asciiTheme="minorHAnsi" w:hAnsiTheme="minorHAnsi" w:cstheme="minorHAnsi"/>
          <w:b/>
        </w:rPr>
        <w:t>igure 8</w:t>
      </w:r>
      <w:r w:rsidR="00AF75DD">
        <w:rPr>
          <w:rFonts w:asciiTheme="minorHAnsi" w:hAnsiTheme="minorHAnsi" w:cstheme="minorHAnsi"/>
        </w:rPr>
        <w:t>:</w:t>
      </w:r>
      <w:r w:rsidRPr="00A6400F">
        <w:rPr>
          <w:rFonts w:asciiTheme="minorHAnsi" w:hAnsiTheme="minorHAnsi" w:cstheme="minorHAnsi"/>
        </w:rPr>
        <w:t xml:space="preserve"> </w:t>
      </w:r>
      <w:r w:rsidRPr="00C67B77">
        <w:rPr>
          <w:rFonts w:asciiTheme="minorHAnsi" w:hAnsiTheme="minorHAnsi" w:cstheme="minorHAnsi"/>
          <w:b/>
          <w:bCs/>
        </w:rPr>
        <w:t>Fracture surfaces of an Al-Mg-Si alloy with 0.1% Fe</w:t>
      </w:r>
      <w:r w:rsidR="00C67B77">
        <w:rPr>
          <w:rFonts w:asciiTheme="minorHAnsi" w:hAnsiTheme="minorHAnsi" w:cstheme="minorHAnsi"/>
          <w:b/>
          <w:bCs/>
        </w:rPr>
        <w:t>.</w:t>
      </w:r>
      <w:r w:rsidRPr="00A6400F">
        <w:rPr>
          <w:rFonts w:asciiTheme="minorHAnsi" w:hAnsiTheme="minorHAnsi" w:cstheme="minorHAnsi"/>
        </w:rPr>
        <w:t xml:space="preserve"> </w:t>
      </w:r>
      <w:r w:rsidR="00C67B77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A</w:t>
      </w:r>
      <w:r w:rsidR="00C67B77">
        <w:rPr>
          <w:rFonts w:asciiTheme="minorHAnsi" w:hAnsiTheme="minorHAnsi" w:cstheme="minorHAnsi"/>
        </w:rPr>
        <w:t>) B</w:t>
      </w:r>
      <w:r w:rsidRPr="00A6400F">
        <w:rPr>
          <w:rFonts w:asciiTheme="minorHAnsi" w:hAnsiTheme="minorHAnsi" w:cstheme="minorHAnsi"/>
        </w:rPr>
        <w:t xml:space="preserve">efore and </w:t>
      </w:r>
      <w:r w:rsidR="00C67B77">
        <w:rPr>
          <w:rFonts w:asciiTheme="minorHAnsi" w:hAnsiTheme="minorHAnsi" w:cstheme="minorHAnsi"/>
        </w:rPr>
        <w:t>(</w:t>
      </w:r>
      <w:r w:rsidR="00C67B77" w:rsidRPr="002C0201">
        <w:rPr>
          <w:rFonts w:asciiTheme="minorHAnsi" w:hAnsiTheme="minorHAnsi" w:cstheme="minorHAnsi"/>
          <w:b/>
          <w:bCs/>
        </w:rPr>
        <w:t>B</w:t>
      </w:r>
      <w:r w:rsidR="00C67B77">
        <w:rPr>
          <w:rFonts w:asciiTheme="minorHAnsi" w:hAnsiTheme="minorHAnsi" w:cstheme="minorHAnsi"/>
        </w:rPr>
        <w:t xml:space="preserve">) </w:t>
      </w:r>
      <w:r w:rsidRPr="00A6400F">
        <w:rPr>
          <w:rFonts w:asciiTheme="minorHAnsi" w:hAnsiTheme="minorHAnsi" w:cstheme="minorHAnsi"/>
        </w:rPr>
        <w:t xml:space="preserve">after the FW </w:t>
      </w:r>
      <w:r w:rsidR="00C67B77">
        <w:rPr>
          <w:rFonts w:asciiTheme="minorHAnsi" w:hAnsiTheme="minorHAnsi" w:cstheme="minorHAnsi"/>
        </w:rPr>
        <w:t>procedure</w:t>
      </w:r>
      <w:r w:rsidRPr="00A6400F">
        <w:rPr>
          <w:rFonts w:asciiTheme="minorHAnsi" w:hAnsiTheme="minorHAnsi" w:cstheme="minorHAnsi"/>
        </w:rPr>
        <w:t>, adjacent to the hydrogen entry side.</w:t>
      </w:r>
    </w:p>
    <w:p w14:paraId="577112DA" w14:textId="77777777" w:rsidR="00A6400F" w:rsidRPr="00A6400F" w:rsidRDefault="00A6400F" w:rsidP="00BF00D1">
      <w:pPr>
        <w:pStyle w:val="BodyText"/>
        <w:rPr>
          <w:rFonts w:asciiTheme="minorHAnsi" w:hAnsiTheme="minorHAnsi" w:cstheme="minorHAnsi"/>
        </w:rPr>
      </w:pPr>
    </w:p>
    <w:p w14:paraId="64B8CF78" w14:textId="63A1AF95" w:rsidR="006305D7" w:rsidRPr="00A6400F" w:rsidRDefault="006305D7" w:rsidP="00BF00D1">
      <w:pPr>
        <w:pStyle w:val="BodyText"/>
        <w:rPr>
          <w:rFonts w:asciiTheme="minorHAnsi" w:hAnsiTheme="minorHAnsi" w:cstheme="minorHAnsi"/>
          <w:b/>
        </w:rPr>
      </w:pPr>
      <w:r w:rsidRPr="00A6400F">
        <w:rPr>
          <w:rFonts w:asciiTheme="minorHAnsi" w:hAnsiTheme="minorHAnsi" w:cstheme="minorHAnsi"/>
          <w:b/>
        </w:rPr>
        <w:t>DISCUSSION</w:t>
      </w:r>
      <w:r w:rsidRPr="00A6400F">
        <w:rPr>
          <w:rFonts w:asciiTheme="minorHAnsi" w:hAnsiTheme="minorHAnsi" w:cstheme="minorHAnsi"/>
          <w:b/>
          <w:bCs/>
        </w:rPr>
        <w:t xml:space="preserve">: </w:t>
      </w:r>
    </w:p>
    <w:p w14:paraId="09C19878" w14:textId="409510A9" w:rsidR="000F1985" w:rsidRDefault="00A66BAA" w:rsidP="002C0201">
      <w:pPr>
        <w:pStyle w:val="BodyText"/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One</w:t>
      </w:r>
      <w:r w:rsidR="00293491" w:rsidRPr="00A6400F">
        <w:rPr>
          <w:rFonts w:asciiTheme="minorHAnsi" w:hAnsiTheme="minorHAnsi" w:cstheme="minorHAnsi"/>
        </w:rPr>
        <w:t xml:space="preserve"> important </w:t>
      </w:r>
      <w:r w:rsidR="00AF75DD">
        <w:rPr>
          <w:rFonts w:asciiTheme="minorHAnsi" w:hAnsiTheme="minorHAnsi" w:cstheme="minorHAnsi"/>
        </w:rPr>
        <w:t>aspect of</w:t>
      </w:r>
      <w:r w:rsidR="00AF75DD" w:rsidRPr="00A6400F">
        <w:rPr>
          <w:rFonts w:asciiTheme="minorHAnsi" w:hAnsiTheme="minorHAnsi" w:cstheme="minorHAnsi"/>
        </w:rPr>
        <w:t xml:space="preserve"> </w:t>
      </w:r>
      <w:r w:rsidR="00293491" w:rsidRPr="00A6400F">
        <w:rPr>
          <w:rFonts w:asciiTheme="minorHAnsi" w:hAnsiTheme="minorHAnsi" w:cstheme="minorHAnsi"/>
        </w:rPr>
        <w:t xml:space="preserve">the FW </w:t>
      </w:r>
      <w:r w:rsidR="00C67B77">
        <w:rPr>
          <w:rFonts w:asciiTheme="minorHAnsi" w:hAnsiTheme="minorHAnsi" w:cstheme="minorHAnsi"/>
        </w:rPr>
        <w:t>procedure</w:t>
      </w:r>
      <w:r w:rsidR="00293491" w:rsidRPr="00A6400F">
        <w:rPr>
          <w:rFonts w:asciiTheme="minorHAnsi" w:hAnsiTheme="minorHAnsi" w:cstheme="minorHAnsi"/>
        </w:rPr>
        <w:t xml:space="preserve"> is the attachment of </w:t>
      </w:r>
      <w:r w:rsidR="00AF75DD">
        <w:rPr>
          <w:rFonts w:asciiTheme="minorHAnsi" w:hAnsiTheme="minorHAnsi" w:cstheme="minorHAnsi"/>
        </w:rPr>
        <w:t xml:space="preserve">the </w:t>
      </w:r>
      <w:r w:rsidR="00293491" w:rsidRPr="00A6400F">
        <w:rPr>
          <w:rFonts w:asciiTheme="minorHAnsi" w:hAnsiTheme="minorHAnsi" w:cstheme="minorHAnsi"/>
        </w:rPr>
        <w:t xml:space="preserve">two specimens </w:t>
      </w:r>
      <w:r w:rsidR="00E11C88">
        <w:rPr>
          <w:rFonts w:asciiTheme="minorHAnsi" w:hAnsiTheme="minorHAnsi" w:cstheme="minorHAnsi"/>
        </w:rPr>
        <w:t>to</w:t>
      </w:r>
      <w:r w:rsidR="00E11C88" w:rsidRPr="00A6400F">
        <w:rPr>
          <w:rFonts w:asciiTheme="minorHAnsi" w:hAnsiTheme="minorHAnsi" w:cstheme="minorHAnsi"/>
        </w:rPr>
        <w:t xml:space="preserve"> </w:t>
      </w:r>
      <w:r w:rsidR="00293491" w:rsidRPr="00A6400F">
        <w:rPr>
          <w:rFonts w:asciiTheme="minorHAnsi" w:hAnsiTheme="minorHAnsi" w:cstheme="minorHAnsi"/>
        </w:rPr>
        <w:t xml:space="preserve">the magnetic stirrer. </w:t>
      </w:r>
      <w:r w:rsidR="001D47F2" w:rsidRPr="002E71DE">
        <w:rPr>
          <w:rFonts w:asciiTheme="minorHAnsi" w:hAnsiTheme="minorHAnsi" w:cstheme="minorHAnsi"/>
        </w:rPr>
        <w:t>Because</w:t>
      </w:r>
      <w:r w:rsidR="001D47F2" w:rsidRPr="00A6400F">
        <w:rPr>
          <w:rFonts w:asciiTheme="minorHAnsi" w:hAnsiTheme="minorHAnsi" w:cstheme="minorHAnsi"/>
        </w:rPr>
        <w:t xml:space="preserve"> </w:t>
      </w:r>
      <w:r w:rsidR="001D47F2">
        <w:rPr>
          <w:rFonts w:asciiTheme="minorHAnsi" w:hAnsiTheme="minorHAnsi" w:cstheme="minorHAnsi"/>
        </w:rPr>
        <w:t xml:space="preserve">the </w:t>
      </w:r>
      <w:r w:rsidR="00293491" w:rsidRPr="00A6400F">
        <w:rPr>
          <w:rFonts w:asciiTheme="minorHAnsi" w:hAnsiTheme="minorHAnsi" w:cstheme="minorHAnsi"/>
        </w:rPr>
        <w:t xml:space="preserve">center of the stirrer </w:t>
      </w:r>
      <w:r w:rsidRPr="00A6400F">
        <w:rPr>
          <w:rFonts w:asciiTheme="minorHAnsi" w:hAnsiTheme="minorHAnsi" w:cstheme="minorHAnsi"/>
        </w:rPr>
        <w:t xml:space="preserve">bar </w:t>
      </w:r>
      <w:r w:rsidR="00293491" w:rsidRPr="00A6400F">
        <w:rPr>
          <w:rFonts w:asciiTheme="minorHAnsi" w:hAnsiTheme="minorHAnsi" w:cstheme="minorHAnsi"/>
        </w:rPr>
        <w:t xml:space="preserve">becomes the non-friction zone, </w:t>
      </w:r>
      <w:r w:rsidR="00AF75DD">
        <w:rPr>
          <w:rFonts w:asciiTheme="minorHAnsi" w:hAnsiTheme="minorHAnsi" w:cstheme="minorHAnsi"/>
        </w:rPr>
        <w:t xml:space="preserve">it is best to </w:t>
      </w:r>
      <w:r w:rsidRPr="00A6400F">
        <w:rPr>
          <w:rFonts w:asciiTheme="minorHAnsi" w:hAnsiTheme="minorHAnsi" w:cstheme="minorHAnsi"/>
        </w:rPr>
        <w:t>avoid the attachment of the specimen</w:t>
      </w:r>
      <w:r w:rsidR="00AF75DD">
        <w:rPr>
          <w:rFonts w:asciiTheme="minorHAnsi" w:hAnsiTheme="minorHAnsi" w:cstheme="minorHAnsi"/>
        </w:rPr>
        <w:t>s</w:t>
      </w:r>
      <w:r w:rsidRPr="00A6400F">
        <w:rPr>
          <w:rFonts w:asciiTheme="minorHAnsi" w:hAnsiTheme="minorHAnsi" w:cstheme="minorHAnsi"/>
        </w:rPr>
        <w:t xml:space="preserve"> at the center of the stirrer bar.</w:t>
      </w:r>
    </w:p>
    <w:p w14:paraId="5F99D12D" w14:textId="77777777" w:rsidR="00C67B77" w:rsidRPr="00A6400F" w:rsidRDefault="00C67B77" w:rsidP="000F1985">
      <w:pPr>
        <w:pStyle w:val="BodyText"/>
        <w:ind w:firstLine="720"/>
        <w:jc w:val="both"/>
        <w:rPr>
          <w:rFonts w:asciiTheme="minorHAnsi" w:hAnsiTheme="minorHAnsi" w:cstheme="minorHAnsi"/>
        </w:rPr>
      </w:pPr>
    </w:p>
    <w:p w14:paraId="4786CEF9" w14:textId="78211516" w:rsidR="000F1985" w:rsidRDefault="00A66BAA" w:rsidP="00A66BAA">
      <w:pPr>
        <w:pStyle w:val="BodyText"/>
        <w:jc w:val="both"/>
        <w:rPr>
          <w:rFonts w:asciiTheme="minorHAnsi" w:hAnsiTheme="minorHAnsi" w:cstheme="minorHAnsi"/>
          <w:lang w:eastAsia="ja-JP"/>
        </w:rPr>
      </w:pPr>
      <w:r w:rsidRPr="00A6400F">
        <w:rPr>
          <w:rFonts w:asciiTheme="minorHAnsi" w:hAnsiTheme="minorHAnsi" w:cstheme="minorHAnsi"/>
        </w:rPr>
        <w:t xml:space="preserve">Control of the rotation speed of the stirrer bar is also important. When the speed is more than 240 rpm, it becomes difficult to </w:t>
      </w:r>
      <w:r w:rsidRPr="00A6400F">
        <w:rPr>
          <w:rFonts w:asciiTheme="minorHAnsi" w:hAnsiTheme="minorHAnsi" w:cstheme="minorHAnsi"/>
          <w:lang w:eastAsia="ja-JP"/>
        </w:rPr>
        <w:t xml:space="preserve">maintain the </w:t>
      </w:r>
      <w:r w:rsidRPr="00A6400F">
        <w:rPr>
          <w:rFonts w:asciiTheme="minorHAnsi" w:hAnsiTheme="minorHAnsi" w:cstheme="minorHAnsi"/>
        </w:rPr>
        <w:t>react</w:t>
      </w:r>
      <w:r w:rsidRPr="00A6400F">
        <w:rPr>
          <w:rFonts w:asciiTheme="minorHAnsi" w:hAnsiTheme="minorHAnsi" w:cstheme="minorHAnsi"/>
          <w:lang w:eastAsia="ja-JP"/>
        </w:rPr>
        <w:t>ion vessel</w:t>
      </w:r>
      <w:r w:rsidR="0098471A" w:rsidRPr="00A6400F">
        <w:rPr>
          <w:rFonts w:asciiTheme="minorHAnsi" w:hAnsiTheme="minorHAnsi" w:cstheme="minorHAnsi"/>
          <w:lang w:eastAsia="ja-JP"/>
        </w:rPr>
        <w:t xml:space="preserve"> on the stage of </w:t>
      </w:r>
      <w:r w:rsidR="00AF75DD">
        <w:rPr>
          <w:rFonts w:asciiTheme="minorHAnsi" w:hAnsiTheme="minorHAnsi" w:cstheme="minorHAnsi"/>
          <w:lang w:eastAsia="ja-JP"/>
        </w:rPr>
        <w:t xml:space="preserve">the </w:t>
      </w:r>
      <w:r w:rsidR="0098471A" w:rsidRPr="00A6400F">
        <w:rPr>
          <w:rFonts w:asciiTheme="minorHAnsi" w:hAnsiTheme="minorHAnsi" w:cstheme="minorHAnsi"/>
          <w:lang w:eastAsia="ja-JP"/>
        </w:rPr>
        <w:t>magnetic stirrer</w:t>
      </w:r>
      <w:r w:rsidRPr="00A6400F">
        <w:rPr>
          <w:rFonts w:asciiTheme="minorHAnsi" w:hAnsiTheme="minorHAnsi" w:cstheme="minorHAnsi"/>
          <w:lang w:eastAsia="ja-JP"/>
        </w:rPr>
        <w:t xml:space="preserve">. </w:t>
      </w:r>
      <w:r w:rsidR="00EF2285" w:rsidRPr="00A6400F">
        <w:rPr>
          <w:rFonts w:asciiTheme="minorHAnsi" w:hAnsiTheme="minorHAnsi" w:cstheme="minorHAnsi"/>
          <w:lang w:eastAsia="ja-JP"/>
        </w:rPr>
        <w:t xml:space="preserve">When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EF2285" w:rsidRPr="00A6400F">
        <w:rPr>
          <w:rFonts w:asciiTheme="minorHAnsi" w:hAnsiTheme="minorHAnsi" w:cstheme="minorHAnsi"/>
          <w:lang w:eastAsia="ja-JP"/>
        </w:rPr>
        <w:t xml:space="preserve"> is carried out </w:t>
      </w:r>
      <w:r w:rsidR="001D47F2">
        <w:rPr>
          <w:rFonts w:asciiTheme="minorHAnsi" w:hAnsiTheme="minorHAnsi" w:cstheme="minorHAnsi"/>
          <w:lang w:eastAsia="ja-JP"/>
        </w:rPr>
        <w:t>at</w:t>
      </w:r>
      <w:r w:rsidR="001D47F2" w:rsidRPr="00A6400F">
        <w:rPr>
          <w:rFonts w:asciiTheme="minorHAnsi" w:hAnsiTheme="minorHAnsi" w:cstheme="minorHAnsi"/>
          <w:lang w:eastAsia="ja-JP"/>
        </w:rPr>
        <w:t xml:space="preserve"> </w:t>
      </w:r>
      <w:r w:rsidR="00EF2285" w:rsidRPr="00A6400F">
        <w:rPr>
          <w:rFonts w:asciiTheme="minorHAnsi" w:hAnsiTheme="minorHAnsi" w:cstheme="minorHAnsi"/>
          <w:lang w:eastAsia="ja-JP"/>
        </w:rPr>
        <w:t xml:space="preserve">high speed, fixing the reaction vessel to the stage of the magnetic stirrer is needed. </w:t>
      </w:r>
    </w:p>
    <w:p w14:paraId="7E08B952" w14:textId="77777777" w:rsidR="00C67B77" w:rsidRPr="00A6400F" w:rsidRDefault="00C67B77" w:rsidP="00A66BAA">
      <w:pPr>
        <w:pStyle w:val="BodyText"/>
        <w:jc w:val="both"/>
        <w:rPr>
          <w:rFonts w:asciiTheme="minorHAnsi" w:hAnsiTheme="minorHAnsi" w:cstheme="minorHAnsi"/>
          <w:lang w:eastAsia="ja-JP"/>
        </w:rPr>
      </w:pPr>
    </w:p>
    <w:p w14:paraId="7D800E6E" w14:textId="41CF1592" w:rsidR="00A46E19" w:rsidRDefault="001D47F2" w:rsidP="002C0201">
      <w:pPr>
        <w:pStyle w:val="BodyText"/>
        <w:jc w:val="both"/>
        <w:rPr>
          <w:rFonts w:asciiTheme="minorHAnsi" w:hAnsiTheme="minorHAnsi" w:cstheme="minorHAnsi"/>
          <w:lang w:eastAsia="ja-JP"/>
        </w:rPr>
      </w:pPr>
      <w:r w:rsidRPr="002E71DE">
        <w:rPr>
          <w:rFonts w:asciiTheme="minorHAnsi" w:hAnsiTheme="minorHAnsi" w:cstheme="minorHAnsi"/>
          <w:lang w:eastAsia="ja-JP"/>
        </w:rPr>
        <w:t>Because</w:t>
      </w:r>
      <w:r w:rsidRPr="00A6400F">
        <w:rPr>
          <w:rFonts w:asciiTheme="minorHAnsi" w:hAnsiTheme="minorHAnsi" w:cstheme="minorHAnsi"/>
          <w:lang w:eastAsia="ja-JP"/>
        </w:rPr>
        <w:t xml:space="preserve"> </w:t>
      </w:r>
      <w:r w:rsidR="00A66BAA" w:rsidRPr="00A6400F">
        <w:rPr>
          <w:rFonts w:asciiTheme="minorHAnsi" w:hAnsiTheme="minorHAnsi" w:cstheme="minorHAnsi"/>
          <w:lang w:eastAsia="ja-JP"/>
        </w:rPr>
        <w:t xml:space="preserve">the hydrogen charging by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A66BAA" w:rsidRPr="00A6400F">
        <w:rPr>
          <w:rFonts w:asciiTheme="minorHAnsi" w:hAnsiTheme="minorHAnsi" w:cstheme="minorHAnsi"/>
          <w:lang w:eastAsia="ja-JP"/>
        </w:rPr>
        <w:t xml:space="preserve"> is based on the chemical reaction between water and </w:t>
      </w:r>
      <w:r>
        <w:rPr>
          <w:rFonts w:asciiTheme="minorHAnsi" w:hAnsiTheme="minorHAnsi" w:cstheme="minorHAnsi"/>
          <w:lang w:eastAsia="ja-JP"/>
        </w:rPr>
        <w:t xml:space="preserve">a </w:t>
      </w:r>
      <w:r w:rsidR="00A66BAA" w:rsidRPr="00A6400F">
        <w:rPr>
          <w:rFonts w:asciiTheme="minorHAnsi" w:hAnsiTheme="minorHAnsi" w:cstheme="minorHAnsi"/>
          <w:lang w:eastAsia="ja-JP"/>
        </w:rPr>
        <w:t xml:space="preserve">non-oxide coated aluminum surface, </w:t>
      </w:r>
      <w:r w:rsidR="000F707F" w:rsidRPr="00A6400F">
        <w:rPr>
          <w:rFonts w:asciiTheme="minorHAnsi" w:hAnsiTheme="minorHAnsi" w:cstheme="minorHAnsi"/>
          <w:lang w:eastAsia="ja-JP"/>
        </w:rPr>
        <w:t xml:space="preserve">this </w:t>
      </w:r>
      <w:r>
        <w:rPr>
          <w:rFonts w:asciiTheme="minorHAnsi" w:hAnsiTheme="minorHAnsi" w:cstheme="minorHAnsi"/>
          <w:lang w:eastAsia="ja-JP"/>
        </w:rPr>
        <w:t>is</w:t>
      </w:r>
      <w:r w:rsidR="000F707F" w:rsidRPr="00A6400F">
        <w:rPr>
          <w:rFonts w:asciiTheme="minorHAnsi" w:hAnsiTheme="minorHAnsi" w:cstheme="minorHAnsi"/>
          <w:lang w:eastAsia="ja-JP"/>
        </w:rPr>
        <w:t xml:space="preserve"> a</w:t>
      </w:r>
      <w:r w:rsidR="00A66BAA" w:rsidRPr="00A6400F">
        <w:rPr>
          <w:rFonts w:asciiTheme="minorHAnsi" w:hAnsiTheme="minorHAnsi" w:cstheme="minorHAnsi"/>
          <w:lang w:eastAsia="ja-JP"/>
        </w:rPr>
        <w:t xml:space="preserve"> simple </w:t>
      </w:r>
      <w:r w:rsidR="00F01951" w:rsidRPr="00A6400F">
        <w:rPr>
          <w:rFonts w:asciiTheme="minorHAnsi" w:hAnsiTheme="minorHAnsi" w:cstheme="minorHAnsi"/>
          <w:lang w:eastAsia="ja-JP"/>
        </w:rPr>
        <w:t xml:space="preserve">method </w:t>
      </w:r>
      <w:r w:rsidR="00A66BAA" w:rsidRPr="00A6400F">
        <w:rPr>
          <w:rFonts w:asciiTheme="minorHAnsi" w:hAnsiTheme="minorHAnsi" w:cstheme="minorHAnsi"/>
          <w:lang w:eastAsia="ja-JP"/>
        </w:rPr>
        <w:t xml:space="preserve">when compared to conventional hydrogen </w:t>
      </w:r>
      <w:r w:rsidR="00582AB7" w:rsidRPr="00A6400F">
        <w:rPr>
          <w:rFonts w:asciiTheme="minorHAnsi" w:hAnsiTheme="minorHAnsi" w:cstheme="minorHAnsi"/>
          <w:lang w:eastAsia="ja-JP"/>
        </w:rPr>
        <w:t>ch</w:t>
      </w:r>
      <w:r w:rsidR="00A66BAA" w:rsidRPr="00A6400F">
        <w:rPr>
          <w:rFonts w:asciiTheme="minorHAnsi" w:hAnsiTheme="minorHAnsi" w:cstheme="minorHAnsi"/>
          <w:lang w:eastAsia="ja-JP"/>
        </w:rPr>
        <w:t>arging</w:t>
      </w:r>
      <w:r w:rsidR="000F707F" w:rsidRPr="00A6400F">
        <w:rPr>
          <w:rFonts w:asciiTheme="minorHAnsi" w:hAnsiTheme="minorHAnsi" w:cstheme="minorHAnsi"/>
          <w:lang w:eastAsia="ja-JP"/>
        </w:rPr>
        <w:t xml:space="preserve"> methods</w:t>
      </w:r>
      <w:r w:rsidR="00203980" w:rsidRPr="00A6400F">
        <w:rPr>
          <w:rFonts w:asciiTheme="minorHAnsi" w:hAnsiTheme="minorHAnsi" w:cstheme="minorHAnsi"/>
          <w:lang w:eastAsia="ja-JP"/>
        </w:rPr>
        <w:t>,</w:t>
      </w:r>
      <w:r w:rsidR="000F707F" w:rsidRPr="00A6400F">
        <w:rPr>
          <w:rFonts w:asciiTheme="minorHAnsi" w:hAnsiTheme="minorHAnsi" w:cstheme="minorHAnsi"/>
          <w:lang w:eastAsia="ja-JP"/>
        </w:rPr>
        <w:t xml:space="preserve"> such as </w:t>
      </w:r>
      <w:r w:rsidR="00977A87" w:rsidRPr="00A6400F">
        <w:rPr>
          <w:rFonts w:asciiTheme="minorHAnsi" w:hAnsiTheme="minorHAnsi" w:cstheme="minorHAnsi"/>
          <w:lang w:eastAsia="ja-JP"/>
        </w:rPr>
        <w:t>cathodic charging</w:t>
      </w:r>
      <w:r w:rsidR="00787EFA" w:rsidRPr="00A6400F">
        <w:rPr>
          <w:rFonts w:asciiTheme="minorHAnsi" w:hAnsiTheme="minorHAnsi" w:cstheme="minorHAnsi"/>
          <w:vertAlign w:val="superscript"/>
          <w:lang w:eastAsia="ja-JP"/>
        </w:rPr>
        <w:t>15</w:t>
      </w:r>
      <w:r w:rsidR="00977A87" w:rsidRPr="00A6400F">
        <w:rPr>
          <w:rFonts w:asciiTheme="minorHAnsi" w:hAnsiTheme="minorHAnsi" w:cstheme="minorHAnsi"/>
          <w:lang w:eastAsia="ja-JP"/>
        </w:rPr>
        <w:t xml:space="preserve">, </w:t>
      </w:r>
      <w:r w:rsidR="000F707F" w:rsidRPr="00A6400F">
        <w:rPr>
          <w:rFonts w:asciiTheme="minorHAnsi" w:hAnsiTheme="minorHAnsi" w:cstheme="minorHAnsi"/>
          <w:lang w:eastAsia="ja-JP"/>
        </w:rPr>
        <w:t xml:space="preserve">pre-strain under </w:t>
      </w:r>
      <w:r w:rsidR="00203980" w:rsidRPr="00A6400F">
        <w:rPr>
          <w:rFonts w:asciiTheme="minorHAnsi" w:hAnsiTheme="minorHAnsi" w:cstheme="minorHAnsi"/>
          <w:lang w:eastAsia="ja-JP"/>
        </w:rPr>
        <w:t>a humid air atmosphere</w:t>
      </w:r>
      <w:r w:rsidR="00203980" w:rsidRPr="00A6400F">
        <w:rPr>
          <w:rFonts w:asciiTheme="minorHAnsi" w:hAnsiTheme="minorHAnsi" w:cstheme="minorHAnsi"/>
          <w:vertAlign w:val="superscript"/>
          <w:lang w:eastAsia="ja-JP"/>
        </w:rPr>
        <w:t>1</w:t>
      </w:r>
      <w:r w:rsidR="00787EFA" w:rsidRPr="00A6400F">
        <w:rPr>
          <w:rFonts w:asciiTheme="minorHAnsi" w:hAnsiTheme="minorHAnsi" w:cstheme="minorHAnsi"/>
          <w:vertAlign w:val="superscript"/>
          <w:lang w:eastAsia="ja-JP"/>
        </w:rPr>
        <w:t>6</w:t>
      </w:r>
      <w:r w:rsidR="00A66BAA" w:rsidRPr="00A6400F">
        <w:rPr>
          <w:rFonts w:asciiTheme="minorHAnsi" w:hAnsiTheme="minorHAnsi" w:cstheme="minorHAnsi"/>
          <w:lang w:eastAsia="ja-JP"/>
        </w:rPr>
        <w:t xml:space="preserve">. </w:t>
      </w:r>
      <w:r w:rsidR="000F513C" w:rsidRPr="00A6400F">
        <w:rPr>
          <w:rFonts w:asciiTheme="minorHAnsi" w:hAnsiTheme="minorHAnsi" w:cstheme="minorHAnsi"/>
          <w:lang w:eastAsia="ja-JP"/>
        </w:rPr>
        <w:t xml:space="preserve">A theoretical volume of generated hydrogen </w:t>
      </w:r>
      <w:r w:rsidR="000F707F" w:rsidRPr="00A6400F">
        <w:rPr>
          <w:rFonts w:asciiTheme="minorHAnsi" w:hAnsiTheme="minorHAnsi" w:cstheme="minorHAnsi"/>
          <w:lang w:eastAsia="ja-JP"/>
        </w:rPr>
        <w:t>is</w:t>
      </w:r>
      <w:r w:rsidR="000F513C" w:rsidRPr="00A6400F">
        <w:rPr>
          <w:rFonts w:asciiTheme="minorHAnsi" w:hAnsiTheme="minorHAnsi" w:cstheme="minorHAnsi"/>
          <w:lang w:eastAsia="ja-JP"/>
        </w:rPr>
        <w:t xml:space="preserve"> calculated based on the change of weight in the sample before and after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0F513C" w:rsidRPr="00A6400F">
        <w:rPr>
          <w:rFonts w:asciiTheme="minorHAnsi" w:hAnsiTheme="minorHAnsi" w:cstheme="minorHAnsi"/>
          <w:lang w:eastAsia="ja-JP"/>
        </w:rPr>
        <w:t xml:space="preserve">. </w:t>
      </w:r>
      <w:r w:rsidR="00F01951" w:rsidRPr="00A6400F">
        <w:rPr>
          <w:rFonts w:asciiTheme="minorHAnsi" w:hAnsiTheme="minorHAnsi" w:cstheme="minorHAnsi"/>
          <w:lang w:eastAsia="ja-JP"/>
        </w:rPr>
        <w:t>Also, t</w:t>
      </w:r>
      <w:r w:rsidR="00A66BAA" w:rsidRPr="00A6400F">
        <w:rPr>
          <w:rFonts w:asciiTheme="minorHAnsi" w:hAnsiTheme="minorHAnsi" w:cstheme="minorHAnsi"/>
          <w:lang w:eastAsia="ja-JP"/>
        </w:rPr>
        <w:t xml:space="preserve">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A66BAA" w:rsidRPr="00A6400F">
        <w:rPr>
          <w:rFonts w:asciiTheme="minorHAnsi" w:hAnsiTheme="minorHAnsi" w:cstheme="minorHAnsi"/>
          <w:lang w:eastAsia="ja-JP"/>
        </w:rPr>
        <w:t xml:space="preserve"> can introduce high amounts of hydrogen into aluminum.</w:t>
      </w:r>
      <w:r w:rsidR="00197D1F" w:rsidRPr="00A6400F">
        <w:rPr>
          <w:rFonts w:asciiTheme="minorHAnsi" w:hAnsiTheme="minorHAnsi" w:cstheme="minorHAnsi"/>
          <w:lang w:eastAsia="ja-JP"/>
        </w:rPr>
        <w:t xml:space="preserve"> </w:t>
      </w:r>
      <w:r w:rsidR="00582AB7" w:rsidRPr="00A6400F">
        <w:rPr>
          <w:rFonts w:asciiTheme="minorHAnsi" w:hAnsiTheme="minorHAnsi" w:cstheme="minorHAnsi"/>
          <w:lang w:eastAsia="ja-JP"/>
        </w:rPr>
        <w:t>However, w</w:t>
      </w:r>
      <w:r w:rsidR="00197D1F" w:rsidRPr="00A6400F">
        <w:rPr>
          <w:rFonts w:asciiTheme="minorHAnsi" w:hAnsiTheme="minorHAnsi" w:cstheme="minorHAnsi"/>
          <w:lang w:eastAsia="ja-JP"/>
        </w:rPr>
        <w:t xml:space="preserve">hen the time </w:t>
      </w:r>
      <w:r w:rsidR="00582AB7" w:rsidRPr="00A6400F">
        <w:rPr>
          <w:rFonts w:asciiTheme="minorHAnsi" w:hAnsiTheme="minorHAnsi" w:cstheme="minorHAnsi"/>
          <w:lang w:eastAsia="ja-JP"/>
        </w:rPr>
        <w:t>of the</w:t>
      </w:r>
      <w:r w:rsidR="00197D1F" w:rsidRPr="00A6400F">
        <w:rPr>
          <w:rFonts w:asciiTheme="minorHAnsi" w:hAnsiTheme="minorHAnsi" w:cstheme="minorHAnsi"/>
          <w:lang w:eastAsia="ja-JP"/>
        </w:rPr>
        <w:t xml:space="preserve">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197D1F" w:rsidRPr="00A6400F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is</w:t>
      </w:r>
      <w:r w:rsidRPr="00A6400F">
        <w:rPr>
          <w:rFonts w:asciiTheme="minorHAnsi" w:hAnsiTheme="minorHAnsi" w:cstheme="minorHAnsi"/>
          <w:lang w:eastAsia="ja-JP"/>
        </w:rPr>
        <w:t xml:space="preserve"> </w:t>
      </w:r>
      <w:r w:rsidR="00197D1F" w:rsidRPr="00A6400F">
        <w:rPr>
          <w:rFonts w:asciiTheme="minorHAnsi" w:hAnsiTheme="minorHAnsi" w:cstheme="minorHAnsi"/>
          <w:lang w:eastAsia="ja-JP"/>
        </w:rPr>
        <w:t xml:space="preserve">longer, </w:t>
      </w:r>
      <w:r>
        <w:rPr>
          <w:rFonts w:asciiTheme="minorHAnsi" w:hAnsiTheme="minorHAnsi" w:cstheme="minorHAnsi"/>
          <w:lang w:eastAsia="ja-JP"/>
        </w:rPr>
        <w:t xml:space="preserve">the </w:t>
      </w:r>
      <w:r w:rsidR="00197D1F" w:rsidRPr="00A6400F">
        <w:rPr>
          <w:rFonts w:asciiTheme="minorHAnsi" w:hAnsiTheme="minorHAnsi" w:cstheme="minorHAnsi"/>
          <w:lang w:eastAsia="ja-JP"/>
        </w:rPr>
        <w:t>pH value</w:t>
      </w:r>
      <w:r w:rsidR="00582AB7" w:rsidRPr="00A6400F">
        <w:rPr>
          <w:rFonts w:asciiTheme="minorHAnsi" w:hAnsiTheme="minorHAnsi" w:cstheme="minorHAnsi"/>
          <w:lang w:eastAsia="ja-JP"/>
        </w:rPr>
        <w:t xml:space="preserve"> of water</w:t>
      </w:r>
      <w:r w:rsidR="00197D1F" w:rsidRPr="00A6400F">
        <w:rPr>
          <w:rFonts w:asciiTheme="minorHAnsi" w:hAnsiTheme="minorHAnsi" w:cstheme="minorHAnsi"/>
          <w:lang w:eastAsia="ja-JP"/>
        </w:rPr>
        <w:t xml:space="preserve"> increases</w:t>
      </w:r>
      <w:r w:rsidR="00582AB7" w:rsidRPr="00A6400F">
        <w:rPr>
          <w:rFonts w:asciiTheme="minorHAnsi" w:hAnsiTheme="minorHAnsi" w:cstheme="minorHAnsi"/>
          <w:lang w:eastAsia="ja-JP"/>
        </w:rPr>
        <w:t>. When the pH value of water become</w:t>
      </w:r>
      <w:r>
        <w:rPr>
          <w:rFonts w:asciiTheme="minorHAnsi" w:hAnsiTheme="minorHAnsi" w:cstheme="minorHAnsi"/>
          <w:lang w:eastAsia="ja-JP"/>
        </w:rPr>
        <w:t>s</w:t>
      </w:r>
      <w:r w:rsidR="00582AB7" w:rsidRPr="00A6400F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&gt;</w:t>
      </w:r>
      <w:r w:rsidR="00582AB7" w:rsidRPr="00A6400F">
        <w:rPr>
          <w:rFonts w:asciiTheme="minorHAnsi" w:hAnsiTheme="minorHAnsi" w:cstheme="minorHAnsi"/>
          <w:lang w:eastAsia="ja-JP"/>
        </w:rPr>
        <w:t xml:space="preserve">10, </w:t>
      </w:r>
      <w:r>
        <w:rPr>
          <w:rFonts w:asciiTheme="minorHAnsi" w:hAnsiTheme="minorHAnsi" w:cstheme="minorHAnsi"/>
          <w:lang w:eastAsia="ja-JP"/>
        </w:rPr>
        <w:t xml:space="preserve">a </w:t>
      </w:r>
      <w:r w:rsidR="00582AB7" w:rsidRPr="00A6400F">
        <w:rPr>
          <w:rFonts w:asciiTheme="minorHAnsi" w:hAnsiTheme="minorHAnsi" w:cstheme="minorHAnsi"/>
          <w:lang w:eastAsia="ja-JP"/>
        </w:rPr>
        <w:t xml:space="preserve">corrosive reaction between aluminum and water </w:t>
      </w:r>
      <w:proofErr w:type="gramStart"/>
      <w:r w:rsidR="00FD34B0" w:rsidRPr="00A6400F">
        <w:rPr>
          <w:rFonts w:asciiTheme="minorHAnsi" w:hAnsiTheme="minorHAnsi" w:cstheme="minorHAnsi"/>
          <w:lang w:eastAsia="ja-JP"/>
        </w:rPr>
        <w:t>may</w:t>
      </w:r>
      <w:proofErr w:type="gramEnd"/>
      <w:r w:rsidR="00582AB7" w:rsidRPr="00A6400F">
        <w:rPr>
          <w:rFonts w:asciiTheme="minorHAnsi" w:hAnsiTheme="minorHAnsi" w:cstheme="minorHAnsi"/>
          <w:lang w:eastAsia="ja-JP"/>
        </w:rPr>
        <w:t xml:space="preserve"> happe</w:t>
      </w:r>
      <w:r w:rsidR="0081706D" w:rsidRPr="00A6400F">
        <w:rPr>
          <w:rFonts w:asciiTheme="minorHAnsi" w:hAnsiTheme="minorHAnsi" w:cstheme="minorHAnsi"/>
          <w:lang w:eastAsia="ja-JP"/>
        </w:rPr>
        <w:t>n</w:t>
      </w:r>
      <w:r w:rsidR="007110B6" w:rsidRPr="00A6400F">
        <w:rPr>
          <w:rFonts w:asciiTheme="minorHAnsi" w:hAnsiTheme="minorHAnsi" w:cstheme="minorHAnsi"/>
          <w:vertAlign w:val="superscript"/>
          <w:lang w:eastAsia="ja-JP"/>
        </w:rPr>
        <w:t>1</w:t>
      </w:r>
      <w:r w:rsidR="00287390" w:rsidRPr="00A6400F">
        <w:rPr>
          <w:rFonts w:asciiTheme="minorHAnsi" w:hAnsiTheme="minorHAnsi" w:cstheme="minorHAnsi"/>
          <w:vertAlign w:val="superscript"/>
          <w:lang w:eastAsia="ja-JP"/>
        </w:rPr>
        <w:t>6</w:t>
      </w:r>
      <w:r w:rsidR="00582AB7" w:rsidRPr="00A6400F">
        <w:rPr>
          <w:rFonts w:asciiTheme="minorHAnsi" w:hAnsiTheme="minorHAnsi" w:cstheme="minorHAnsi"/>
          <w:lang w:eastAsia="ja-JP"/>
        </w:rPr>
        <w:t xml:space="preserve">. To prevent the corrosive reaction of the specimen, the time of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="00582AB7" w:rsidRPr="00A6400F">
        <w:rPr>
          <w:rFonts w:asciiTheme="minorHAnsi" w:hAnsiTheme="minorHAnsi" w:cstheme="minorHAnsi"/>
          <w:lang w:eastAsia="ja-JP"/>
        </w:rPr>
        <w:t xml:space="preserve"> </w:t>
      </w:r>
      <w:r w:rsidR="00AF75DD">
        <w:rPr>
          <w:rFonts w:asciiTheme="minorHAnsi" w:hAnsiTheme="minorHAnsi" w:cstheme="minorHAnsi"/>
          <w:lang w:eastAsia="ja-JP"/>
        </w:rPr>
        <w:t>should be</w:t>
      </w:r>
      <w:r w:rsidR="00AF75DD" w:rsidRPr="00A6400F">
        <w:rPr>
          <w:rFonts w:asciiTheme="minorHAnsi" w:hAnsiTheme="minorHAnsi" w:cstheme="minorHAnsi"/>
          <w:lang w:eastAsia="ja-JP"/>
        </w:rPr>
        <w:t xml:space="preserve"> </w:t>
      </w:r>
      <w:r w:rsidR="00582AB7" w:rsidRPr="00A6400F">
        <w:rPr>
          <w:rFonts w:asciiTheme="minorHAnsi" w:hAnsiTheme="minorHAnsi" w:cstheme="minorHAnsi"/>
          <w:lang w:eastAsia="ja-JP"/>
        </w:rPr>
        <w:t>limited</w:t>
      </w:r>
      <w:r>
        <w:rPr>
          <w:rFonts w:asciiTheme="minorHAnsi" w:hAnsiTheme="minorHAnsi" w:cstheme="minorHAnsi"/>
          <w:lang w:eastAsia="ja-JP"/>
        </w:rPr>
        <w:t xml:space="preserve"> so </w:t>
      </w:r>
      <w:r w:rsidR="00582AB7" w:rsidRPr="00A6400F">
        <w:rPr>
          <w:rFonts w:asciiTheme="minorHAnsi" w:hAnsiTheme="minorHAnsi" w:cstheme="minorHAnsi"/>
          <w:lang w:eastAsia="ja-JP"/>
        </w:rPr>
        <w:t xml:space="preserve">the pH value of </w:t>
      </w:r>
      <w:r>
        <w:rPr>
          <w:rFonts w:asciiTheme="minorHAnsi" w:hAnsiTheme="minorHAnsi" w:cstheme="minorHAnsi"/>
          <w:lang w:eastAsia="ja-JP"/>
        </w:rPr>
        <w:t xml:space="preserve">the </w:t>
      </w:r>
      <w:r w:rsidR="00582AB7" w:rsidRPr="00A6400F">
        <w:rPr>
          <w:rFonts w:asciiTheme="minorHAnsi" w:hAnsiTheme="minorHAnsi" w:cstheme="minorHAnsi"/>
          <w:lang w:eastAsia="ja-JP"/>
        </w:rPr>
        <w:t>water solution rang</w:t>
      </w:r>
      <w:r>
        <w:rPr>
          <w:rFonts w:asciiTheme="minorHAnsi" w:hAnsiTheme="minorHAnsi" w:cstheme="minorHAnsi"/>
          <w:lang w:eastAsia="ja-JP"/>
        </w:rPr>
        <w:t>es</w:t>
      </w:r>
      <w:r w:rsidR="00582AB7" w:rsidRPr="00A6400F">
        <w:rPr>
          <w:rFonts w:asciiTheme="minorHAnsi" w:hAnsiTheme="minorHAnsi" w:cstheme="minorHAnsi"/>
          <w:lang w:eastAsia="ja-JP"/>
        </w:rPr>
        <w:t xml:space="preserve"> from 4</w:t>
      </w:r>
      <w:r w:rsidRPr="002E71DE">
        <w:rPr>
          <w:rFonts w:asciiTheme="minorHAnsi" w:hAnsiTheme="minorHAnsi" w:cstheme="minorHAnsi"/>
          <w:lang w:eastAsia="ja-JP"/>
        </w:rPr>
        <w:t>–</w:t>
      </w:r>
      <w:r w:rsidR="00582AB7" w:rsidRPr="00A6400F">
        <w:rPr>
          <w:rFonts w:asciiTheme="minorHAnsi" w:hAnsiTheme="minorHAnsi" w:cstheme="minorHAnsi"/>
          <w:lang w:eastAsia="ja-JP"/>
        </w:rPr>
        <w:t>10.</w:t>
      </w:r>
      <w:r w:rsidR="00A46E19" w:rsidRPr="00A6400F">
        <w:rPr>
          <w:rFonts w:asciiTheme="minorHAnsi" w:hAnsiTheme="minorHAnsi" w:cstheme="minorHAnsi"/>
          <w:lang w:eastAsia="ja-JP"/>
        </w:rPr>
        <w:t xml:space="preserve"> </w:t>
      </w:r>
    </w:p>
    <w:p w14:paraId="5FBE278A" w14:textId="77777777" w:rsidR="00C67B77" w:rsidRPr="00A6400F" w:rsidRDefault="00C67B77" w:rsidP="00A46E19">
      <w:pPr>
        <w:pStyle w:val="BodyText"/>
        <w:ind w:firstLine="720"/>
        <w:jc w:val="both"/>
        <w:rPr>
          <w:rFonts w:asciiTheme="minorHAnsi" w:hAnsiTheme="minorHAnsi" w:cstheme="minorHAnsi"/>
          <w:lang w:eastAsia="ja-JP"/>
        </w:rPr>
      </w:pPr>
    </w:p>
    <w:p w14:paraId="77E02B08" w14:textId="6F098F8D" w:rsidR="00A66BAA" w:rsidRPr="00A6400F" w:rsidRDefault="00F01951" w:rsidP="002C0201">
      <w:pPr>
        <w:pStyle w:val="BodyText"/>
        <w:jc w:val="both"/>
        <w:rPr>
          <w:rFonts w:asciiTheme="minorHAnsi" w:hAnsiTheme="minorHAnsi" w:cstheme="minorHAnsi"/>
          <w:lang w:eastAsia="ja-JP"/>
        </w:rPr>
      </w:pPr>
      <w:r w:rsidRPr="00A6400F">
        <w:rPr>
          <w:rFonts w:asciiTheme="minorHAnsi" w:hAnsiTheme="minorHAnsi" w:cstheme="minorHAnsi"/>
          <w:lang w:eastAsia="ja-JP"/>
        </w:rPr>
        <w:t xml:space="preserve">In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Pr="00A6400F">
        <w:rPr>
          <w:rFonts w:asciiTheme="minorHAnsi" w:hAnsiTheme="minorHAnsi" w:cstheme="minorHAnsi"/>
          <w:lang w:eastAsia="ja-JP"/>
        </w:rPr>
        <w:t>,</w:t>
      </w:r>
      <w:r w:rsidR="00A46E19" w:rsidRPr="00A6400F">
        <w:rPr>
          <w:rFonts w:asciiTheme="minorHAnsi" w:hAnsiTheme="minorHAnsi" w:cstheme="minorHAnsi"/>
          <w:lang w:eastAsia="ja-JP"/>
        </w:rPr>
        <w:t xml:space="preserve"> t</w:t>
      </w:r>
      <w:r w:rsidRPr="00A6400F">
        <w:rPr>
          <w:rFonts w:asciiTheme="minorHAnsi" w:hAnsiTheme="minorHAnsi" w:cstheme="minorHAnsi"/>
          <w:lang w:eastAsia="ja-JP"/>
        </w:rPr>
        <w:t xml:space="preserve">he hydrogen charging is </w:t>
      </w:r>
      <w:r w:rsidR="00A46E19" w:rsidRPr="00A6400F">
        <w:rPr>
          <w:rFonts w:asciiTheme="minorHAnsi" w:hAnsiTheme="minorHAnsi" w:cstheme="minorHAnsi"/>
          <w:lang w:eastAsia="ja-JP"/>
        </w:rPr>
        <w:t>applicable</w:t>
      </w:r>
      <w:r w:rsidRPr="00A6400F">
        <w:rPr>
          <w:rFonts w:asciiTheme="minorHAnsi" w:hAnsiTheme="minorHAnsi" w:cstheme="minorHAnsi"/>
          <w:lang w:eastAsia="ja-JP"/>
        </w:rPr>
        <w:t xml:space="preserve"> </w:t>
      </w:r>
      <w:r w:rsidR="00A46E19" w:rsidRPr="00A6400F">
        <w:rPr>
          <w:rFonts w:asciiTheme="minorHAnsi" w:hAnsiTheme="minorHAnsi" w:cstheme="minorHAnsi"/>
          <w:lang w:eastAsia="ja-JP"/>
        </w:rPr>
        <w:t xml:space="preserve">basically </w:t>
      </w:r>
      <w:r w:rsidRPr="00A6400F">
        <w:rPr>
          <w:rFonts w:asciiTheme="minorHAnsi" w:hAnsiTheme="minorHAnsi" w:cstheme="minorHAnsi"/>
          <w:lang w:eastAsia="ja-JP"/>
        </w:rPr>
        <w:t>to the plate shaped aluminum</w:t>
      </w:r>
      <w:r w:rsidR="00A46E19" w:rsidRPr="00A6400F">
        <w:rPr>
          <w:rFonts w:asciiTheme="minorHAnsi" w:hAnsiTheme="minorHAnsi" w:cstheme="minorHAnsi"/>
          <w:lang w:eastAsia="ja-JP"/>
        </w:rPr>
        <w:t xml:space="preserve"> and aluminum alloys</w:t>
      </w:r>
      <w:r w:rsidRPr="00A6400F">
        <w:rPr>
          <w:rFonts w:asciiTheme="minorHAnsi" w:hAnsiTheme="minorHAnsi" w:cstheme="minorHAnsi"/>
          <w:lang w:eastAsia="ja-JP"/>
        </w:rPr>
        <w:t xml:space="preserve">. The hydrogen charging in the FW </w:t>
      </w:r>
      <w:r w:rsidR="00C67B77">
        <w:rPr>
          <w:rFonts w:asciiTheme="minorHAnsi" w:hAnsiTheme="minorHAnsi" w:cstheme="minorHAnsi"/>
          <w:lang w:eastAsia="ja-JP"/>
        </w:rPr>
        <w:t>procedure</w:t>
      </w:r>
      <w:r w:rsidRPr="00A6400F">
        <w:rPr>
          <w:rFonts w:asciiTheme="minorHAnsi" w:hAnsiTheme="minorHAnsi" w:cstheme="minorHAnsi"/>
          <w:lang w:eastAsia="ja-JP"/>
        </w:rPr>
        <w:t xml:space="preserve"> is</w:t>
      </w:r>
      <w:r w:rsidR="00114005" w:rsidRPr="00A6400F">
        <w:rPr>
          <w:rFonts w:asciiTheme="minorHAnsi" w:hAnsiTheme="minorHAnsi" w:cstheme="minorHAnsi"/>
          <w:lang w:eastAsia="ja-JP"/>
        </w:rPr>
        <w:t xml:space="preserve"> </w:t>
      </w:r>
      <w:r w:rsidR="00A46E19" w:rsidRPr="00A6400F">
        <w:rPr>
          <w:rFonts w:asciiTheme="minorHAnsi" w:hAnsiTheme="minorHAnsi" w:cstheme="minorHAnsi"/>
          <w:lang w:eastAsia="ja-JP"/>
        </w:rPr>
        <w:t>based on hydrogen entry</w:t>
      </w:r>
      <w:r w:rsidR="00114005" w:rsidRPr="00A6400F">
        <w:rPr>
          <w:rFonts w:asciiTheme="minorHAnsi" w:hAnsiTheme="minorHAnsi" w:cstheme="minorHAnsi"/>
          <w:lang w:eastAsia="ja-JP"/>
        </w:rPr>
        <w:t xml:space="preserve"> from</w:t>
      </w:r>
      <w:r w:rsidRPr="00A6400F">
        <w:rPr>
          <w:rFonts w:asciiTheme="minorHAnsi" w:hAnsiTheme="minorHAnsi" w:cstheme="minorHAnsi"/>
          <w:lang w:eastAsia="ja-JP"/>
        </w:rPr>
        <w:t xml:space="preserve"> one surface</w:t>
      </w:r>
      <w:r w:rsidR="00114005" w:rsidRPr="00A6400F">
        <w:rPr>
          <w:rFonts w:asciiTheme="minorHAnsi" w:hAnsiTheme="minorHAnsi" w:cstheme="minorHAnsi"/>
          <w:lang w:eastAsia="ja-JP"/>
        </w:rPr>
        <w:t xml:space="preserve"> of the plate specimen</w:t>
      </w:r>
      <w:r w:rsidRPr="00A6400F">
        <w:rPr>
          <w:rFonts w:asciiTheme="minorHAnsi" w:hAnsiTheme="minorHAnsi" w:cstheme="minorHAnsi"/>
          <w:lang w:eastAsia="ja-JP"/>
        </w:rPr>
        <w:t>.</w:t>
      </w:r>
      <w:r w:rsidR="00582AB7" w:rsidRPr="00A6400F">
        <w:rPr>
          <w:rFonts w:asciiTheme="minorHAnsi" w:hAnsiTheme="minorHAnsi" w:cstheme="minorHAnsi"/>
          <w:lang w:eastAsia="ja-JP"/>
        </w:rPr>
        <w:t xml:space="preserve"> </w:t>
      </w:r>
    </w:p>
    <w:p w14:paraId="0DC07D06" w14:textId="77777777" w:rsidR="00487DAA" w:rsidRPr="00A6400F" w:rsidRDefault="00487DAA" w:rsidP="00BF00D1">
      <w:pPr>
        <w:pStyle w:val="BodyText"/>
        <w:rPr>
          <w:rFonts w:asciiTheme="minorHAnsi" w:hAnsiTheme="minorHAnsi" w:cstheme="minorHAnsi"/>
        </w:rPr>
      </w:pPr>
    </w:p>
    <w:p w14:paraId="72587C60" w14:textId="20FD30DF" w:rsidR="009476FD" w:rsidRPr="00C67B77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6400F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7123ACF0" w:rsidR="007A4DD6" w:rsidRPr="00A6400F" w:rsidRDefault="00311A23" w:rsidP="00907796">
      <w:pPr>
        <w:pStyle w:val="BodyText"/>
        <w:jc w:val="both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This work was financially supported in part by The Light Metal Educational Foundation, Inc., Osaka, Japan</w:t>
      </w:r>
    </w:p>
    <w:p w14:paraId="00AE76FE" w14:textId="77777777" w:rsidR="00487DAA" w:rsidRPr="00A6400F" w:rsidRDefault="00487DAA" w:rsidP="00BF00D1">
      <w:pPr>
        <w:pStyle w:val="BodyText"/>
        <w:rPr>
          <w:rFonts w:asciiTheme="minorHAnsi" w:hAnsiTheme="minorHAnsi" w:cstheme="minorHAnsi"/>
        </w:rPr>
      </w:pPr>
    </w:p>
    <w:p w14:paraId="42EEA573" w14:textId="525D7541" w:rsidR="009476FD" w:rsidRPr="00C67B77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6400F">
        <w:rPr>
          <w:rFonts w:asciiTheme="minorHAnsi" w:hAnsiTheme="minorHAnsi" w:cstheme="minorHAnsi"/>
          <w:b/>
          <w:color w:val="auto"/>
        </w:rPr>
        <w:t>DISCLOSURES</w:t>
      </w:r>
      <w:r w:rsidRPr="00A6400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407B6911" w:rsidR="007A4DD6" w:rsidRPr="00A6400F" w:rsidRDefault="00311A23" w:rsidP="00BF00D1">
      <w:pPr>
        <w:pStyle w:val="BodyText"/>
        <w:rPr>
          <w:rFonts w:asciiTheme="minorHAnsi" w:hAnsiTheme="minorHAnsi" w:cstheme="minorHAnsi"/>
        </w:rPr>
      </w:pPr>
      <w:r w:rsidRPr="00A6400F">
        <w:rPr>
          <w:rFonts w:asciiTheme="minorHAnsi" w:hAnsiTheme="minorHAnsi" w:cstheme="minorHAnsi"/>
        </w:rPr>
        <w:t>The author</w:t>
      </w:r>
      <w:r w:rsidR="00752A58">
        <w:rPr>
          <w:rFonts w:asciiTheme="minorHAnsi" w:hAnsiTheme="minorHAnsi" w:cstheme="minorHAnsi"/>
        </w:rPr>
        <w:t>s</w:t>
      </w:r>
      <w:r w:rsidRPr="00A6400F">
        <w:rPr>
          <w:rFonts w:asciiTheme="minorHAnsi" w:hAnsiTheme="minorHAnsi" w:cstheme="minorHAnsi"/>
        </w:rPr>
        <w:t xml:space="preserve"> </w:t>
      </w:r>
      <w:r w:rsidR="009E53F2" w:rsidRPr="00A6400F">
        <w:rPr>
          <w:rFonts w:asciiTheme="minorHAnsi" w:hAnsiTheme="minorHAnsi" w:cstheme="minorHAnsi"/>
        </w:rPr>
        <w:t>have</w:t>
      </w:r>
      <w:r w:rsidRPr="00A6400F">
        <w:rPr>
          <w:rFonts w:asciiTheme="minorHAnsi" w:hAnsiTheme="minorHAnsi" w:cstheme="minorHAnsi"/>
        </w:rPr>
        <w:t xml:space="preserve"> nothing to disclose.</w:t>
      </w:r>
      <w:bookmarkStart w:id="0" w:name="_GoBack"/>
      <w:bookmarkEnd w:id="0"/>
    </w:p>
    <w:p w14:paraId="411A1D75" w14:textId="77777777" w:rsidR="00487DAA" w:rsidRPr="00A6400F" w:rsidRDefault="00487DAA" w:rsidP="00BF00D1">
      <w:pPr>
        <w:pStyle w:val="BodyText"/>
        <w:rPr>
          <w:rFonts w:asciiTheme="minorHAnsi" w:hAnsiTheme="minorHAnsi" w:cstheme="minorHAnsi"/>
        </w:rPr>
      </w:pPr>
    </w:p>
    <w:p w14:paraId="6B90C164" w14:textId="4264EA29" w:rsidR="006C7104" w:rsidRPr="00C67B77" w:rsidRDefault="009726EE" w:rsidP="00C67B77">
      <w:pPr>
        <w:pStyle w:val="BodyText"/>
        <w:rPr>
          <w:rFonts w:asciiTheme="minorHAnsi" w:hAnsiTheme="minorHAnsi" w:cstheme="minorHAnsi"/>
          <w:b/>
        </w:rPr>
      </w:pPr>
      <w:r w:rsidRPr="00A6400F">
        <w:rPr>
          <w:rFonts w:asciiTheme="minorHAnsi" w:hAnsiTheme="minorHAnsi" w:cstheme="minorHAnsi"/>
          <w:b/>
          <w:bCs/>
        </w:rPr>
        <w:t>REFERENCES</w:t>
      </w:r>
      <w:r w:rsidR="00D04760" w:rsidRPr="00A6400F">
        <w:rPr>
          <w:rFonts w:asciiTheme="minorHAnsi" w:hAnsiTheme="minorHAnsi" w:cstheme="minorHAnsi"/>
          <w:b/>
          <w:bCs/>
        </w:rPr>
        <w:t>:</w:t>
      </w:r>
      <w:r w:rsidRPr="00A6400F">
        <w:rPr>
          <w:rFonts w:asciiTheme="minorHAnsi" w:hAnsiTheme="minorHAnsi" w:cstheme="minorHAnsi"/>
        </w:rPr>
        <w:t xml:space="preserve"> </w:t>
      </w:r>
    </w:p>
    <w:p w14:paraId="41B683FB" w14:textId="4D25607F" w:rsidR="00CF363E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CF363E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Matsubara, T.</w:t>
      </w:r>
      <w:r w:rsidR="00CF363E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CF363E" w:rsidRPr="002C0201">
        <w:rPr>
          <w:rFonts w:asciiTheme="minorHAnsi" w:eastAsia="MS Mincho" w:hAnsiTheme="minorHAnsi" w:cstheme="minorHAnsi"/>
        </w:rPr>
        <w:t xml:space="preserve"> Hydrogen charging of Al-Mg-Si-based alloys by friction in water and its effect on tensile properties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D470CB" w:rsidRPr="002C0201">
        <w:rPr>
          <w:rFonts w:asciiTheme="minorHAnsi" w:hAnsiTheme="minorHAnsi" w:cstheme="minorHAnsi"/>
        </w:rPr>
        <w:t xml:space="preserve"> </w:t>
      </w:r>
      <w:r w:rsidR="00D470CB" w:rsidRPr="002C0201">
        <w:rPr>
          <w:rFonts w:asciiTheme="minorHAnsi" w:hAnsiTheme="minorHAnsi" w:cstheme="minorHAnsi"/>
          <w:i/>
          <w:iCs/>
        </w:rPr>
        <w:t>Materials Science and Engineering A</w:t>
      </w:r>
      <w:r w:rsidR="001D47F2" w:rsidRPr="002C0201">
        <w:rPr>
          <w:rFonts w:asciiTheme="minorHAnsi" w:hAnsiTheme="minorHAnsi" w:cstheme="minorHAnsi"/>
        </w:rPr>
        <w:t>.</w:t>
      </w:r>
      <w:r w:rsidR="00CF363E" w:rsidRPr="002C0201">
        <w:rPr>
          <w:rFonts w:asciiTheme="minorHAnsi" w:eastAsia="MS Mincho" w:hAnsiTheme="minorHAnsi" w:cstheme="minorHAnsi"/>
        </w:rPr>
        <w:t xml:space="preserve"> </w:t>
      </w:r>
      <w:r w:rsidR="00CF363E" w:rsidRPr="002C0201">
        <w:rPr>
          <w:rFonts w:asciiTheme="minorHAnsi" w:eastAsia="MS Mincho" w:hAnsiTheme="minorHAnsi" w:cstheme="minorHAnsi"/>
          <w:b/>
        </w:rPr>
        <w:t>764</w:t>
      </w:r>
      <w:r w:rsidR="00CF363E" w:rsidRPr="002C0201">
        <w:rPr>
          <w:rFonts w:asciiTheme="minorHAnsi" w:eastAsia="MS Mincho" w:hAnsiTheme="minorHAnsi" w:cstheme="minorHAnsi"/>
          <w:bCs/>
        </w:rPr>
        <w:t>,</w:t>
      </w:r>
      <w:r w:rsidR="00CF363E" w:rsidRPr="002C0201">
        <w:rPr>
          <w:rFonts w:asciiTheme="minorHAnsi" w:eastAsia="MS Mincho" w:hAnsiTheme="minorHAnsi" w:cstheme="minorHAnsi"/>
        </w:rPr>
        <w:t xml:space="preserve"> 138199 (2019).</w:t>
      </w:r>
    </w:p>
    <w:p w14:paraId="27BBEA93" w14:textId="5187A90A" w:rsidR="000F513C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0F513C" w:rsidRPr="002C0201">
        <w:rPr>
          <w:rFonts w:asciiTheme="minorHAnsi" w:eastAsia="MS Mincho" w:hAnsiTheme="minorHAnsi" w:cstheme="minorHAnsi"/>
        </w:rPr>
        <w:t xml:space="preserve"> </w:t>
      </w:r>
      <w:r w:rsidR="000F513C" w:rsidRPr="002C0201">
        <w:rPr>
          <w:rFonts w:asciiTheme="minorHAnsi" w:hAnsiTheme="minorHAnsi" w:cstheme="minorHAnsi"/>
          <w:szCs w:val="35"/>
        </w:rPr>
        <w:t>Current research trends in aluminum alloys for a high-pressure hydrogen gas container</w:t>
      </w:r>
      <w:r w:rsidR="001744A4" w:rsidRPr="002C0201">
        <w:rPr>
          <w:rFonts w:asciiTheme="minorHAnsi" w:hAnsiTheme="minorHAnsi" w:cstheme="minorHAnsi"/>
        </w:rPr>
        <w:t>.</w:t>
      </w:r>
      <w:r w:rsidR="00320792" w:rsidRPr="002C0201">
        <w:rPr>
          <w:rFonts w:asciiTheme="minorHAnsi" w:hAnsiTheme="minorHAnsi" w:cstheme="minorHAnsi"/>
        </w:rPr>
        <w:t xml:space="preserve"> </w:t>
      </w:r>
      <w:r w:rsidR="00320792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="001D47F2" w:rsidRPr="002C0201">
        <w:rPr>
          <w:rFonts w:asciiTheme="minorHAnsi" w:hAnsiTheme="minorHAnsi" w:cstheme="minorHAnsi"/>
        </w:rPr>
        <w:t>.</w:t>
      </w:r>
      <w:r w:rsidR="00320792" w:rsidRPr="002C0201">
        <w:rPr>
          <w:rFonts w:asciiTheme="minorHAnsi" w:hAnsiTheme="minorHAnsi" w:cstheme="minorHAnsi"/>
        </w:rPr>
        <w:t xml:space="preserve"> </w:t>
      </w:r>
      <w:r w:rsidR="000F513C" w:rsidRPr="002C0201">
        <w:rPr>
          <w:rFonts w:asciiTheme="minorHAnsi" w:eastAsia="MS Mincho" w:hAnsiTheme="minorHAnsi" w:cstheme="minorHAnsi"/>
          <w:b/>
        </w:rPr>
        <w:t>60</w:t>
      </w:r>
      <w:r w:rsidR="000F513C" w:rsidRPr="002C0201">
        <w:rPr>
          <w:rFonts w:asciiTheme="minorHAnsi" w:eastAsia="MS Mincho" w:hAnsiTheme="minorHAnsi" w:cstheme="minorHAnsi"/>
          <w:bCs/>
        </w:rPr>
        <w:t>,</w:t>
      </w:r>
      <w:r w:rsidR="000F513C" w:rsidRPr="002E71DE">
        <w:rPr>
          <w:rFonts w:asciiTheme="minorHAnsi" w:eastAsia="MS Mincho" w:hAnsiTheme="minorHAnsi" w:cstheme="minorHAnsi"/>
          <w:bCs/>
        </w:rPr>
        <w:t xml:space="preserve"> </w:t>
      </w:r>
      <w:r w:rsidR="000F513C" w:rsidRPr="002C0201">
        <w:rPr>
          <w:rFonts w:asciiTheme="minorHAnsi" w:eastAsia="MS Mincho" w:hAnsiTheme="minorHAnsi" w:cstheme="minorHAnsi"/>
        </w:rPr>
        <w:t>542–547</w:t>
      </w:r>
      <w:r w:rsidR="001744A4" w:rsidRPr="002C0201">
        <w:rPr>
          <w:rFonts w:asciiTheme="minorHAnsi" w:eastAsia="MS Mincho" w:hAnsiTheme="minorHAnsi" w:cstheme="minorHAnsi"/>
        </w:rPr>
        <w:t xml:space="preserve"> </w:t>
      </w:r>
      <w:r w:rsidR="000F513C" w:rsidRPr="002C0201">
        <w:rPr>
          <w:rFonts w:asciiTheme="minorHAnsi" w:eastAsia="MS Mincho" w:hAnsiTheme="minorHAnsi" w:cstheme="minorHAnsi"/>
        </w:rPr>
        <w:t>(2010).</w:t>
      </w:r>
    </w:p>
    <w:p w14:paraId="6F22C664" w14:textId="067C6592" w:rsidR="000F513C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  <w:sz w:val="35"/>
          <w:szCs w:val="35"/>
        </w:rPr>
      </w:pPr>
      <w:proofErr w:type="spellStart"/>
      <w:r w:rsidRPr="002C0201">
        <w:rPr>
          <w:rFonts w:asciiTheme="minorHAnsi" w:eastAsia="MS Mincho" w:hAnsiTheme="minorHAnsi" w:cstheme="minorHAnsi"/>
        </w:rPr>
        <w:t>Kuramoto</w:t>
      </w:r>
      <w:proofErr w:type="spellEnd"/>
      <w:r w:rsidRPr="002C0201">
        <w:rPr>
          <w:rFonts w:asciiTheme="minorHAnsi" w:eastAsia="MS Mincho" w:hAnsiTheme="minorHAnsi" w:cstheme="minorHAnsi"/>
        </w:rPr>
        <w:t>, S.</w:t>
      </w:r>
      <w:r w:rsidR="000F513C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Hsieh, M.-C.</w:t>
      </w:r>
      <w:r w:rsidR="000F513C" w:rsidRPr="002C0201">
        <w:rPr>
          <w:rFonts w:asciiTheme="minorHAnsi" w:eastAsia="MS Mincho" w:hAnsiTheme="minorHAnsi" w:cstheme="minorHAnsi"/>
        </w:rPr>
        <w:t xml:space="preserve">, </w:t>
      </w:r>
      <w:proofErr w:type="spellStart"/>
      <w:r w:rsidRPr="002C0201">
        <w:rPr>
          <w:rFonts w:asciiTheme="minorHAnsi" w:eastAsia="MS Mincho" w:hAnsiTheme="minorHAnsi" w:cstheme="minorHAnsi"/>
        </w:rPr>
        <w:t>Kanno</w:t>
      </w:r>
      <w:proofErr w:type="spellEnd"/>
      <w:r w:rsidRPr="002C0201">
        <w:rPr>
          <w:rFonts w:asciiTheme="minorHAnsi" w:eastAsia="MS Mincho" w:hAnsiTheme="minorHAnsi" w:cstheme="minorHAnsi"/>
        </w:rPr>
        <w:t>, M.</w:t>
      </w:r>
      <w:r w:rsidR="000F513C" w:rsidRPr="002C0201">
        <w:rPr>
          <w:rFonts w:asciiTheme="minorHAnsi" w:eastAsia="MS Mincho" w:hAnsiTheme="minorHAnsi" w:cstheme="minorHAnsi"/>
        </w:rPr>
        <w:t xml:space="preserve"> </w:t>
      </w:r>
      <w:r w:rsidR="000F513C" w:rsidRPr="002C0201">
        <w:rPr>
          <w:rFonts w:asciiTheme="minorHAnsi" w:hAnsiTheme="minorHAnsi" w:cstheme="minorHAnsi"/>
        </w:rPr>
        <w:t>Environmental embrittlement of Al-Mg-Si base alloys deformed at low strain rates in laboratory air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0F513C" w:rsidRPr="002C0201">
        <w:rPr>
          <w:rFonts w:asciiTheme="minorHAnsi" w:eastAsia="MS Mincho" w:hAnsiTheme="minorHAnsi" w:cstheme="minorHAnsi"/>
        </w:rPr>
        <w:t xml:space="preserve"> </w:t>
      </w:r>
      <w:r w:rsidR="00320792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="001D47F2" w:rsidRPr="002C0201">
        <w:rPr>
          <w:rFonts w:asciiTheme="minorHAnsi" w:hAnsiTheme="minorHAnsi" w:cstheme="minorHAnsi"/>
        </w:rPr>
        <w:t>.</w:t>
      </w:r>
      <w:r w:rsidR="00320792" w:rsidRPr="002C0201">
        <w:rPr>
          <w:rFonts w:asciiTheme="minorHAnsi" w:hAnsiTheme="minorHAnsi" w:cstheme="minorHAnsi"/>
        </w:rPr>
        <w:t xml:space="preserve"> </w:t>
      </w:r>
      <w:r w:rsidR="000F513C" w:rsidRPr="002C0201">
        <w:rPr>
          <w:rFonts w:asciiTheme="minorHAnsi" w:eastAsia="MS Mincho" w:hAnsiTheme="minorHAnsi" w:cstheme="minorHAnsi"/>
          <w:b/>
        </w:rPr>
        <w:t>52</w:t>
      </w:r>
      <w:r w:rsidR="000F513C" w:rsidRPr="002C0201">
        <w:rPr>
          <w:rFonts w:asciiTheme="minorHAnsi" w:eastAsia="MS Mincho" w:hAnsiTheme="minorHAnsi" w:cstheme="minorHAnsi"/>
          <w:bCs/>
        </w:rPr>
        <w:t xml:space="preserve">, </w:t>
      </w:r>
      <w:r w:rsidR="000F513C" w:rsidRPr="002C0201">
        <w:rPr>
          <w:rFonts w:asciiTheme="minorHAnsi" w:eastAsia="MS Mincho" w:hAnsiTheme="minorHAnsi" w:cstheme="minorHAnsi"/>
        </w:rPr>
        <w:t xml:space="preserve">250–255 (2002). </w:t>
      </w:r>
    </w:p>
    <w:p w14:paraId="59A3726D" w14:textId="33B088D3" w:rsidR="00D8209D" w:rsidRPr="002C0201" w:rsidRDefault="009E53F2" w:rsidP="002C0201">
      <w:pPr>
        <w:pStyle w:val="ListParagraph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hAnsiTheme="minorHAnsi" w:cstheme="minorHAnsi"/>
        </w:rPr>
        <w:t>Horikawa, K.,</w:t>
      </w:r>
      <w:r w:rsidR="00CF363E" w:rsidRPr="002C0201">
        <w:rPr>
          <w:rFonts w:asciiTheme="minorHAnsi" w:hAnsiTheme="minorHAnsi" w:cstheme="minorHAnsi"/>
        </w:rPr>
        <w:t xml:space="preserve"> </w:t>
      </w:r>
      <w:r w:rsidRPr="002C0201">
        <w:rPr>
          <w:rFonts w:asciiTheme="minorHAnsi" w:hAnsiTheme="minorHAnsi" w:cstheme="minorHAnsi"/>
        </w:rPr>
        <w:t>Yoshida, K.</w:t>
      </w:r>
      <w:r w:rsidR="0047630A" w:rsidRPr="002C0201">
        <w:rPr>
          <w:rFonts w:asciiTheme="minorHAnsi" w:hAnsiTheme="minorHAnsi" w:cstheme="minorHAnsi"/>
        </w:rPr>
        <w:t xml:space="preserve"> </w:t>
      </w:r>
      <w:r w:rsidR="00CF363E" w:rsidRPr="002C0201">
        <w:rPr>
          <w:rFonts w:asciiTheme="minorHAnsi" w:hAnsiTheme="minorHAnsi" w:cstheme="minorHAnsi"/>
        </w:rPr>
        <w:t>Visualization of Hydrogen in Tensile-Deformed Al-5%Mg Alloy by means of Hydrogen Microprint Technique with EBSP Analysis</w:t>
      </w:r>
      <w:r w:rsidR="001744A4" w:rsidRPr="002C0201">
        <w:rPr>
          <w:rFonts w:asciiTheme="minorHAnsi" w:hAnsiTheme="minorHAnsi" w:cstheme="minorHAnsi"/>
        </w:rPr>
        <w:t>.</w:t>
      </w:r>
      <w:r w:rsidR="00CF363E" w:rsidRPr="002C0201">
        <w:rPr>
          <w:rFonts w:asciiTheme="minorHAnsi" w:hAnsiTheme="minorHAnsi" w:cstheme="minorHAnsi"/>
        </w:rPr>
        <w:t xml:space="preserve"> </w:t>
      </w:r>
      <w:r w:rsidR="00CF363E" w:rsidRPr="002C0201">
        <w:rPr>
          <w:rFonts w:asciiTheme="minorHAnsi" w:hAnsiTheme="minorHAnsi" w:cstheme="minorHAnsi"/>
          <w:i/>
          <w:iCs/>
        </w:rPr>
        <w:t>Mater</w:t>
      </w:r>
      <w:r w:rsidR="00320792" w:rsidRPr="002C0201">
        <w:rPr>
          <w:rFonts w:asciiTheme="minorHAnsi" w:hAnsiTheme="minorHAnsi" w:cstheme="minorHAnsi"/>
          <w:i/>
          <w:iCs/>
        </w:rPr>
        <w:t>ials</w:t>
      </w:r>
      <w:r w:rsidR="00CF363E" w:rsidRPr="002C0201">
        <w:rPr>
          <w:rFonts w:asciiTheme="minorHAnsi" w:hAnsiTheme="minorHAnsi" w:cstheme="minorHAnsi"/>
          <w:i/>
          <w:iCs/>
        </w:rPr>
        <w:t xml:space="preserve"> Trans</w:t>
      </w:r>
      <w:r w:rsidR="00320792" w:rsidRPr="002C0201">
        <w:rPr>
          <w:rFonts w:asciiTheme="minorHAnsi" w:hAnsiTheme="minorHAnsi" w:cstheme="minorHAnsi"/>
          <w:i/>
          <w:iCs/>
        </w:rPr>
        <w:t>actions</w:t>
      </w:r>
      <w:r w:rsidR="001744A4" w:rsidRPr="002C0201">
        <w:rPr>
          <w:rFonts w:asciiTheme="minorHAnsi" w:hAnsiTheme="minorHAnsi" w:cstheme="minorHAnsi"/>
        </w:rPr>
        <w:t>.</w:t>
      </w:r>
      <w:r w:rsidR="00CF363E" w:rsidRPr="002C0201">
        <w:rPr>
          <w:rFonts w:asciiTheme="minorHAnsi" w:hAnsiTheme="minorHAnsi" w:cstheme="minorHAnsi"/>
          <w:i/>
        </w:rPr>
        <w:t xml:space="preserve"> </w:t>
      </w:r>
      <w:r w:rsidR="00CF363E" w:rsidRPr="002C0201">
        <w:rPr>
          <w:rFonts w:asciiTheme="minorHAnsi" w:hAnsiTheme="minorHAnsi" w:cstheme="minorHAnsi"/>
          <w:b/>
        </w:rPr>
        <w:t>45</w:t>
      </w:r>
      <w:r w:rsidR="00CF363E" w:rsidRPr="002C0201">
        <w:rPr>
          <w:rFonts w:asciiTheme="minorHAnsi" w:hAnsiTheme="minorHAnsi" w:cstheme="minorHAnsi"/>
          <w:bCs/>
        </w:rPr>
        <w:t>,</w:t>
      </w:r>
      <w:r w:rsidR="00CF363E" w:rsidRPr="002E71DE">
        <w:rPr>
          <w:rFonts w:asciiTheme="minorHAnsi" w:hAnsiTheme="minorHAnsi" w:cstheme="minorHAnsi"/>
          <w:bCs/>
        </w:rPr>
        <w:t xml:space="preserve"> </w:t>
      </w:r>
      <w:r w:rsidR="00CF363E" w:rsidRPr="002C0201">
        <w:rPr>
          <w:rFonts w:asciiTheme="minorHAnsi" w:hAnsiTheme="minorHAnsi" w:cstheme="minorHAnsi"/>
        </w:rPr>
        <w:t>315–318 (2004)</w:t>
      </w:r>
      <w:r w:rsidR="00D8209D" w:rsidRPr="002C0201">
        <w:rPr>
          <w:rFonts w:asciiTheme="minorHAnsi" w:hAnsiTheme="minorHAnsi" w:cstheme="minorHAnsi"/>
        </w:rPr>
        <w:t>.</w:t>
      </w:r>
    </w:p>
    <w:p w14:paraId="386857EF" w14:textId="33D89908" w:rsidR="00EE3B83" w:rsidRPr="002C0201" w:rsidRDefault="009E53F2" w:rsidP="002C0201">
      <w:pPr>
        <w:pStyle w:val="ListParagraph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rPr>
          <w:rFonts w:asciiTheme="minorHAnsi" w:hAnsiTheme="minorHAnsi" w:cstheme="minorHAnsi"/>
          <w:sz w:val="28"/>
          <w:szCs w:val="28"/>
        </w:rPr>
      </w:pPr>
      <w:r w:rsidRPr="002C0201">
        <w:rPr>
          <w:rFonts w:asciiTheme="minorHAnsi" w:eastAsia="MS Mincho" w:hAnsiTheme="minorHAnsi" w:cstheme="minorHAnsi"/>
        </w:rPr>
        <w:t>Ueda, K.</w:t>
      </w:r>
      <w:r w:rsidR="00EE3B83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Horikawa, K.,</w:t>
      </w:r>
      <w:r w:rsidR="00EE3B83" w:rsidRPr="002C0201">
        <w:rPr>
          <w:rFonts w:asciiTheme="minorHAnsi" w:eastAsia="MS Mincho" w:hAnsiTheme="minorHAnsi" w:cstheme="minorHAnsi"/>
        </w:rPr>
        <w:t xml:space="preserve"> </w:t>
      </w:r>
      <w:proofErr w:type="spellStart"/>
      <w:r w:rsidRPr="002C0201">
        <w:rPr>
          <w:rFonts w:asciiTheme="minorHAnsi" w:eastAsia="MS Mincho" w:hAnsiTheme="minorHAnsi" w:cstheme="minorHAnsi"/>
        </w:rPr>
        <w:t>Kanno</w:t>
      </w:r>
      <w:proofErr w:type="spellEnd"/>
      <w:r w:rsidRPr="002C0201">
        <w:rPr>
          <w:rFonts w:asciiTheme="minorHAnsi" w:eastAsia="MS Mincho" w:hAnsiTheme="minorHAnsi" w:cstheme="minorHAnsi"/>
        </w:rPr>
        <w:t>, M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D8209D" w:rsidRPr="002C0201">
        <w:rPr>
          <w:rFonts w:asciiTheme="minorHAnsi" w:eastAsia="MS Mincho" w:hAnsiTheme="minorHAnsi" w:cstheme="minorHAnsi"/>
        </w:rPr>
        <w:t xml:space="preserve"> </w:t>
      </w:r>
      <w:r w:rsidR="00D8209D" w:rsidRPr="002C0201">
        <w:rPr>
          <w:rFonts w:asciiTheme="minorHAnsi" w:hAnsiTheme="minorHAnsi" w:cstheme="minorHAnsi"/>
        </w:rPr>
        <w:t>Suppression of high temperature embrittlement of Al-5%Mg alloys containing a trace of sodium caused by antimony addition</w:t>
      </w:r>
      <w:r w:rsidR="001744A4" w:rsidRPr="002C0201">
        <w:rPr>
          <w:rFonts w:asciiTheme="minorHAnsi" w:hAnsiTheme="minorHAnsi" w:cstheme="minorHAnsi"/>
        </w:rPr>
        <w:t>.</w:t>
      </w:r>
      <w:r w:rsidR="00D8209D" w:rsidRPr="002C0201">
        <w:rPr>
          <w:rFonts w:asciiTheme="minorHAnsi" w:hAnsiTheme="minorHAnsi" w:cstheme="minorHAnsi"/>
        </w:rPr>
        <w:t xml:space="preserve"> </w:t>
      </w:r>
      <w:proofErr w:type="spellStart"/>
      <w:r w:rsidR="00D8209D" w:rsidRPr="002C0201">
        <w:rPr>
          <w:rFonts w:asciiTheme="minorHAnsi" w:hAnsiTheme="minorHAnsi" w:cstheme="minorHAnsi"/>
          <w:i/>
          <w:iCs/>
        </w:rPr>
        <w:t>Scripta</w:t>
      </w:r>
      <w:proofErr w:type="spellEnd"/>
      <w:r w:rsidR="00D8209D" w:rsidRPr="002C020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8209D" w:rsidRPr="002C0201">
        <w:rPr>
          <w:rFonts w:asciiTheme="minorHAnsi" w:hAnsiTheme="minorHAnsi" w:cstheme="minorHAnsi"/>
          <w:i/>
          <w:iCs/>
        </w:rPr>
        <w:t>Materialia</w:t>
      </w:r>
      <w:proofErr w:type="spellEnd"/>
      <w:r w:rsidR="001744A4" w:rsidRPr="002C0201">
        <w:rPr>
          <w:rFonts w:asciiTheme="minorHAnsi" w:hAnsiTheme="minorHAnsi" w:cstheme="minorHAnsi"/>
        </w:rPr>
        <w:t>.</w:t>
      </w:r>
      <w:r w:rsidR="00D8209D" w:rsidRPr="002C0201">
        <w:rPr>
          <w:rFonts w:asciiTheme="minorHAnsi" w:hAnsiTheme="minorHAnsi" w:cstheme="minorHAnsi"/>
        </w:rPr>
        <w:t xml:space="preserve"> </w:t>
      </w:r>
      <w:r w:rsidR="00D8209D" w:rsidRPr="002C0201">
        <w:rPr>
          <w:rFonts w:asciiTheme="minorHAnsi" w:hAnsiTheme="minorHAnsi" w:cstheme="minorHAnsi"/>
          <w:b/>
          <w:bCs/>
        </w:rPr>
        <w:t>37</w:t>
      </w:r>
      <w:r w:rsidR="00D8209D" w:rsidRPr="002C0201">
        <w:rPr>
          <w:rFonts w:asciiTheme="minorHAnsi" w:hAnsiTheme="minorHAnsi" w:cstheme="minorHAnsi"/>
        </w:rPr>
        <w:t>, 1105-1110</w:t>
      </w:r>
      <w:r w:rsidR="00464B06">
        <w:rPr>
          <w:rFonts w:asciiTheme="minorHAnsi" w:hAnsiTheme="minorHAnsi" w:cstheme="minorHAnsi"/>
        </w:rPr>
        <w:t xml:space="preserve"> </w:t>
      </w:r>
      <w:r w:rsidR="001744A4" w:rsidRPr="002C0201">
        <w:rPr>
          <w:rFonts w:asciiTheme="minorHAnsi" w:hAnsiTheme="minorHAnsi" w:cstheme="minorHAnsi"/>
        </w:rPr>
        <w:t>(</w:t>
      </w:r>
      <w:r w:rsidR="00D8209D" w:rsidRPr="002C0201">
        <w:rPr>
          <w:rFonts w:asciiTheme="minorHAnsi" w:hAnsiTheme="minorHAnsi" w:cstheme="minorHAnsi"/>
        </w:rPr>
        <w:t>1996).</w:t>
      </w:r>
    </w:p>
    <w:p w14:paraId="46EC3341" w14:textId="13E168A5" w:rsidR="00D8209D" w:rsidRPr="002C0201" w:rsidRDefault="009E53F2" w:rsidP="002C0201">
      <w:pPr>
        <w:pStyle w:val="ListParagraph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CF363E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Ando, N.</w:t>
      </w:r>
      <w:r w:rsidR="00CF363E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CF363E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Urushihara</w:t>
      </w:r>
      <w:proofErr w:type="spellEnd"/>
      <w:r w:rsidRPr="002C0201">
        <w:rPr>
          <w:rFonts w:asciiTheme="minorHAnsi" w:hAnsiTheme="minorHAnsi" w:cstheme="minorHAnsi"/>
        </w:rPr>
        <w:t>, W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CF363E" w:rsidRPr="002C0201">
        <w:rPr>
          <w:rFonts w:asciiTheme="minorHAnsi" w:eastAsia="MS Mincho" w:hAnsiTheme="minorHAnsi" w:cstheme="minorHAnsi"/>
        </w:rPr>
        <w:t xml:space="preserve"> Vi</w:t>
      </w:r>
      <w:r w:rsidR="00EE3B83" w:rsidRPr="002C0201">
        <w:rPr>
          <w:rFonts w:asciiTheme="minorHAnsi" w:eastAsia="MS Mincho" w:hAnsiTheme="minorHAnsi" w:cstheme="minorHAnsi"/>
        </w:rPr>
        <w:t>s</w:t>
      </w:r>
      <w:r w:rsidR="00CF363E" w:rsidRPr="002C0201">
        <w:rPr>
          <w:rFonts w:asciiTheme="minorHAnsi" w:eastAsia="MS Mincho" w:hAnsiTheme="minorHAnsi" w:cstheme="minorHAnsi"/>
        </w:rPr>
        <w:t>ualization of hydrogen gas evolution during deformation and fracture in SCM 440 steel with different tempering conditions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CF363E" w:rsidRPr="002C0201">
        <w:rPr>
          <w:rFonts w:asciiTheme="minorHAnsi" w:eastAsia="MS Mincho" w:hAnsiTheme="minorHAnsi" w:cstheme="minorHAnsi"/>
        </w:rPr>
        <w:t xml:space="preserve"> </w:t>
      </w:r>
      <w:hyperlink r:id="rId9" w:tooltip="この出版物の情報ページを表示する" w:history="1">
        <w:r w:rsidR="00320792" w:rsidRPr="002C0201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Materials Science and Engineering A</w:t>
        </w:r>
      </w:hyperlink>
      <w:r w:rsidR="001744A4" w:rsidRPr="002E71DE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CF363E" w:rsidRPr="002C0201">
        <w:rPr>
          <w:rFonts w:asciiTheme="minorHAnsi" w:eastAsia="MS Mincho" w:hAnsiTheme="minorHAnsi" w:cstheme="minorHAnsi"/>
        </w:rPr>
        <w:t xml:space="preserve"> </w:t>
      </w:r>
      <w:r w:rsidR="00CF363E" w:rsidRPr="002C0201">
        <w:rPr>
          <w:rFonts w:asciiTheme="minorHAnsi" w:eastAsia="MS Mincho" w:hAnsiTheme="minorHAnsi" w:cstheme="minorHAnsi"/>
          <w:b/>
        </w:rPr>
        <w:t>534</w:t>
      </w:r>
      <w:r w:rsidR="00CF363E" w:rsidRPr="002C0201">
        <w:rPr>
          <w:rFonts w:asciiTheme="minorHAnsi" w:eastAsia="MS Mincho" w:hAnsiTheme="minorHAnsi" w:cstheme="minorHAnsi"/>
          <w:bCs/>
        </w:rPr>
        <w:t>,</w:t>
      </w:r>
      <w:r w:rsidR="00CF363E" w:rsidRPr="002C0201">
        <w:rPr>
          <w:rFonts w:asciiTheme="minorHAnsi" w:eastAsia="MS Mincho" w:hAnsiTheme="minorHAnsi" w:cstheme="minorHAnsi"/>
        </w:rPr>
        <w:t xml:space="preserve"> 495–503 (2012).</w:t>
      </w:r>
    </w:p>
    <w:p w14:paraId="0078CC5A" w14:textId="258D1190" w:rsidR="00D8209D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D8209D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Yamada, H.</w:t>
      </w:r>
      <w:r w:rsidR="00D8209D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D8209D" w:rsidRPr="002C0201">
        <w:rPr>
          <w:rFonts w:asciiTheme="minorHAnsi" w:hAnsiTheme="minorHAnsi" w:cstheme="minorHAnsi"/>
        </w:rPr>
        <w:t xml:space="preserve"> Effect of strain rate on hydrogen gas evolution behavior during tensile deformation in 6061 and 7075 aluminum alloys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D8209D" w:rsidRPr="002C0201">
        <w:rPr>
          <w:rFonts w:asciiTheme="minorHAnsi" w:eastAsia="MS Mincho" w:hAnsiTheme="minorHAnsi" w:cstheme="minorHAnsi"/>
        </w:rPr>
        <w:t xml:space="preserve"> </w:t>
      </w:r>
      <w:r w:rsidR="00D8209D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="001744A4" w:rsidRPr="002C0201">
        <w:rPr>
          <w:rFonts w:asciiTheme="minorHAnsi" w:hAnsiTheme="minorHAnsi" w:cstheme="minorHAnsi"/>
        </w:rPr>
        <w:t>.</w:t>
      </w:r>
      <w:r w:rsidR="00D8209D" w:rsidRPr="002C0201">
        <w:rPr>
          <w:rFonts w:asciiTheme="minorHAnsi" w:hAnsiTheme="minorHAnsi" w:cstheme="minorHAnsi"/>
        </w:rPr>
        <w:t xml:space="preserve"> </w:t>
      </w:r>
      <w:r w:rsidR="00D8209D" w:rsidRPr="002C0201">
        <w:rPr>
          <w:rFonts w:asciiTheme="minorHAnsi" w:eastAsia="MS Mincho" w:hAnsiTheme="minorHAnsi" w:cstheme="minorHAnsi"/>
          <w:b/>
        </w:rPr>
        <w:t>62</w:t>
      </w:r>
      <w:r w:rsidR="00D8209D" w:rsidRPr="002C0201">
        <w:rPr>
          <w:rFonts w:asciiTheme="minorHAnsi" w:eastAsia="MS Mincho" w:hAnsiTheme="minorHAnsi" w:cstheme="minorHAnsi"/>
          <w:bCs/>
        </w:rPr>
        <w:t>,</w:t>
      </w:r>
      <w:r w:rsidR="00D8209D" w:rsidRPr="002C0201">
        <w:rPr>
          <w:rFonts w:asciiTheme="minorHAnsi" w:eastAsia="MS Mincho" w:hAnsiTheme="minorHAnsi" w:cstheme="minorHAnsi"/>
          <w:b/>
        </w:rPr>
        <w:t xml:space="preserve"> </w:t>
      </w:r>
      <w:r w:rsidR="00D8209D" w:rsidRPr="002C0201">
        <w:rPr>
          <w:rFonts w:asciiTheme="minorHAnsi" w:eastAsia="MS Mincho" w:hAnsiTheme="minorHAnsi" w:cstheme="minorHAnsi"/>
        </w:rPr>
        <w:t xml:space="preserve">306-312 (2012). </w:t>
      </w:r>
    </w:p>
    <w:p w14:paraId="7AC8A964" w14:textId="0D7665E0" w:rsidR="00F60147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D8209D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Okada, H.</w:t>
      </w:r>
      <w:r w:rsidR="00D8209D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D8209D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Urushihara</w:t>
      </w:r>
      <w:proofErr w:type="spellEnd"/>
      <w:r w:rsidRPr="002C0201">
        <w:rPr>
          <w:rFonts w:asciiTheme="minorHAnsi" w:hAnsiTheme="minorHAnsi" w:cstheme="minorHAnsi"/>
        </w:rPr>
        <w:t>, W.</w:t>
      </w:r>
      <w:r w:rsidR="00D8209D" w:rsidRPr="002C0201">
        <w:rPr>
          <w:rFonts w:asciiTheme="minorHAnsi" w:eastAsia="MS Mincho" w:hAnsiTheme="minorHAnsi" w:cstheme="minorHAnsi"/>
        </w:rPr>
        <w:t xml:space="preserve"> </w:t>
      </w:r>
      <w:r w:rsidR="00D8209D" w:rsidRPr="002C0201">
        <w:rPr>
          <w:rFonts w:asciiTheme="minorHAnsi" w:hAnsiTheme="minorHAnsi" w:cstheme="minorHAnsi"/>
        </w:rPr>
        <w:t>Visualization of diffusive hydrogen in low alloy steel by means of hydrogen microprint technique at elevated temperatures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D8209D" w:rsidRPr="002C0201">
        <w:rPr>
          <w:rFonts w:asciiTheme="minorHAnsi" w:eastAsia="MS Mincho" w:hAnsiTheme="minorHAnsi" w:cstheme="minorHAnsi"/>
        </w:rPr>
        <w:t xml:space="preserve"> </w:t>
      </w:r>
      <w:r w:rsidR="00D8209D" w:rsidRPr="002C0201">
        <w:rPr>
          <w:rFonts w:asciiTheme="minorHAnsi" w:hAnsiTheme="minorHAnsi" w:cstheme="minorHAnsi"/>
          <w:i/>
          <w:iCs/>
        </w:rPr>
        <w:t>Materials Transactions</w:t>
      </w:r>
      <w:r w:rsidR="001744A4" w:rsidRPr="002C0201">
        <w:rPr>
          <w:rFonts w:asciiTheme="minorHAnsi" w:hAnsiTheme="minorHAnsi" w:cstheme="minorHAnsi"/>
        </w:rPr>
        <w:t>.</w:t>
      </w:r>
      <w:r w:rsidR="00D8209D" w:rsidRPr="002C0201">
        <w:rPr>
          <w:rFonts w:asciiTheme="minorHAnsi" w:hAnsiTheme="minorHAnsi" w:cstheme="minorHAnsi"/>
          <w:i/>
        </w:rPr>
        <w:t xml:space="preserve"> </w:t>
      </w:r>
      <w:r w:rsidR="00D8209D" w:rsidRPr="002C0201">
        <w:rPr>
          <w:rFonts w:asciiTheme="minorHAnsi" w:hAnsiTheme="minorHAnsi" w:cstheme="minorHAnsi"/>
          <w:b/>
          <w:bCs/>
        </w:rPr>
        <w:t>50</w:t>
      </w:r>
      <w:r w:rsidR="00D8209D" w:rsidRPr="002C0201">
        <w:rPr>
          <w:rFonts w:asciiTheme="minorHAnsi" w:hAnsiTheme="minorHAnsi" w:cstheme="minorHAnsi"/>
        </w:rPr>
        <w:t>, 759-764 (2009).</w:t>
      </w:r>
    </w:p>
    <w:p w14:paraId="6C107399" w14:textId="18C8764C" w:rsidR="00F60147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Okada, H.</w:t>
      </w:r>
      <w:r w:rsidR="00F60147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F60147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Urushihara</w:t>
      </w:r>
      <w:proofErr w:type="spellEnd"/>
      <w:r w:rsidRPr="002C0201">
        <w:rPr>
          <w:rFonts w:asciiTheme="minorHAnsi" w:hAnsiTheme="minorHAnsi" w:cstheme="minorHAnsi"/>
        </w:rPr>
        <w:t>, W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F60147" w:rsidRPr="002C0201">
        <w:rPr>
          <w:rFonts w:asciiTheme="minorHAnsi" w:eastAsia="MS Mincho" w:hAnsiTheme="minorHAnsi" w:cstheme="minorHAnsi"/>
        </w:rPr>
        <w:t xml:space="preserve"> </w:t>
      </w:r>
      <w:r w:rsidR="00F60147" w:rsidRPr="002C0201">
        <w:rPr>
          <w:rFonts w:asciiTheme="minorHAnsi" w:hAnsiTheme="minorHAnsi" w:cstheme="minorHAnsi"/>
        </w:rPr>
        <w:t>Visualization of hydrogen during fatigue fracture in an Al-Mg-Si alloy</w:t>
      </w:r>
      <w:r w:rsidR="001744A4" w:rsidRPr="002C0201">
        <w:rPr>
          <w:rFonts w:asciiTheme="minorHAnsi" w:hAnsiTheme="minorHAnsi" w:cstheme="minorHAnsi"/>
        </w:rPr>
        <w:t>.</w:t>
      </w:r>
      <w:r w:rsidR="00F60147" w:rsidRPr="002C0201">
        <w:rPr>
          <w:rFonts w:asciiTheme="minorHAnsi" w:hAnsiTheme="minorHAnsi" w:cstheme="minorHAnsi"/>
        </w:rPr>
        <w:t xml:space="preserve"> </w:t>
      </w:r>
      <w:r w:rsidR="00F60147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="001744A4" w:rsidRPr="002C0201">
        <w:rPr>
          <w:rFonts w:asciiTheme="minorHAnsi" w:hAnsiTheme="minorHAnsi" w:cstheme="minorHAnsi"/>
        </w:rPr>
        <w:t>.</w:t>
      </w:r>
      <w:r w:rsidR="00F60147" w:rsidRPr="002C0201">
        <w:rPr>
          <w:rFonts w:asciiTheme="minorHAnsi" w:hAnsiTheme="minorHAnsi" w:cstheme="minorHAnsi"/>
        </w:rPr>
        <w:t xml:space="preserve"> </w:t>
      </w:r>
      <w:r w:rsidR="00F60147" w:rsidRPr="002C0201">
        <w:rPr>
          <w:rFonts w:asciiTheme="minorHAnsi" w:eastAsia="MS Mincho" w:hAnsiTheme="minorHAnsi" w:cstheme="minorHAnsi"/>
          <w:b/>
          <w:bCs/>
        </w:rPr>
        <w:t>56</w:t>
      </w:r>
      <w:r w:rsidR="00F60147" w:rsidRPr="002C0201">
        <w:rPr>
          <w:rFonts w:asciiTheme="minorHAnsi" w:eastAsia="MS Mincho" w:hAnsiTheme="minorHAnsi" w:cstheme="minorHAnsi"/>
        </w:rPr>
        <w:t xml:space="preserve">, 210-213 (2006). </w:t>
      </w:r>
    </w:p>
    <w:p w14:paraId="56864A87" w14:textId="7E69173C" w:rsidR="00F2410B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Okada, H.</w:t>
      </w:r>
      <w:r w:rsidR="00F60147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F60147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Urushihara</w:t>
      </w:r>
      <w:proofErr w:type="spellEnd"/>
      <w:r w:rsidRPr="002C0201">
        <w:rPr>
          <w:rFonts w:asciiTheme="minorHAnsi" w:hAnsiTheme="minorHAnsi" w:cstheme="minorHAnsi"/>
        </w:rPr>
        <w:t>, W.</w:t>
      </w:r>
      <w:r w:rsidR="00F60147" w:rsidRPr="002C0201">
        <w:rPr>
          <w:rFonts w:asciiTheme="minorHAnsi" w:eastAsia="MS Mincho" w:hAnsiTheme="minorHAnsi" w:cstheme="minorHAnsi"/>
        </w:rPr>
        <w:t xml:space="preserve"> </w:t>
      </w:r>
      <w:r w:rsidR="00F60147" w:rsidRPr="002C0201">
        <w:rPr>
          <w:rFonts w:asciiTheme="minorHAnsi" w:hAnsiTheme="minorHAnsi" w:cstheme="minorHAnsi"/>
        </w:rPr>
        <w:t>Visualization of hydrogen distribution in tensile-deformed Al-5%Mg alloy investigated by means of hydrogen microprint technique with EBSP</w:t>
      </w:r>
      <w:r w:rsidR="001744A4" w:rsidRPr="002C0201">
        <w:rPr>
          <w:rFonts w:asciiTheme="minorHAnsi" w:hAnsiTheme="minorHAnsi" w:cstheme="minorHAnsi"/>
        </w:rPr>
        <w:t>.</w:t>
      </w:r>
      <w:r w:rsidR="00F60147" w:rsidRPr="002C0201">
        <w:rPr>
          <w:rFonts w:asciiTheme="minorHAnsi" w:hAnsiTheme="minorHAnsi" w:cstheme="minorHAnsi"/>
        </w:rPr>
        <w:t xml:space="preserve"> </w:t>
      </w:r>
      <w:r w:rsidR="00F60147" w:rsidRPr="002C0201">
        <w:rPr>
          <w:rFonts w:asciiTheme="minorHAnsi" w:hAnsiTheme="minorHAnsi" w:cstheme="minorHAnsi"/>
          <w:i/>
          <w:iCs/>
        </w:rPr>
        <w:t>Journal of the Japan Institute of Metals</w:t>
      </w:r>
      <w:r w:rsidR="001744A4" w:rsidRPr="002C0201">
        <w:rPr>
          <w:rFonts w:asciiTheme="minorHAnsi" w:hAnsiTheme="minorHAnsi" w:cstheme="minorHAnsi"/>
        </w:rPr>
        <w:t>.</w:t>
      </w:r>
      <w:r w:rsidR="00F60147" w:rsidRPr="002C0201">
        <w:rPr>
          <w:rFonts w:asciiTheme="minorHAnsi" w:hAnsiTheme="minorHAnsi" w:cstheme="minorHAnsi"/>
        </w:rPr>
        <w:t xml:space="preserve"> </w:t>
      </w:r>
      <w:r w:rsidR="00F60147" w:rsidRPr="002C0201">
        <w:rPr>
          <w:rFonts w:asciiTheme="minorHAnsi" w:eastAsia="MS Mincho" w:hAnsiTheme="minorHAnsi" w:cstheme="minorHAnsi"/>
          <w:b/>
          <w:bCs/>
        </w:rPr>
        <w:t>68</w:t>
      </w:r>
      <w:r w:rsidR="00F60147" w:rsidRPr="002C0201">
        <w:rPr>
          <w:rFonts w:asciiTheme="minorHAnsi" w:eastAsia="MS Mincho" w:hAnsiTheme="minorHAnsi" w:cstheme="minorHAnsi"/>
        </w:rPr>
        <w:t xml:space="preserve">, 1043-1046 (2004). </w:t>
      </w:r>
    </w:p>
    <w:p w14:paraId="16D6AE65" w14:textId="02342622" w:rsidR="00F2410B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Yamada, H.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proofErr w:type="spellStart"/>
      <w:r w:rsidRPr="002C0201">
        <w:rPr>
          <w:rFonts w:asciiTheme="minorHAnsi" w:eastAsia="MS Mincho" w:hAnsiTheme="minorHAnsi" w:cstheme="minorHAnsi"/>
        </w:rPr>
        <w:t>Tsurudome</w:t>
      </w:r>
      <w:proofErr w:type="spellEnd"/>
      <w:r w:rsidRPr="002C0201">
        <w:rPr>
          <w:rFonts w:asciiTheme="minorHAnsi" w:eastAsia="MS Mincho" w:hAnsiTheme="minorHAnsi" w:cstheme="minorHAnsi"/>
        </w:rPr>
        <w:t>, M.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Miura, N.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Horikawa, K.</w:t>
      </w:r>
      <w:r w:rsidR="00F6014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Ogasawara, N</w:t>
      </w:r>
      <w:r w:rsidR="001744A4" w:rsidRPr="002C0201">
        <w:rPr>
          <w:rFonts w:asciiTheme="minorHAnsi" w:eastAsia="MS Mincho" w:hAnsiTheme="minorHAnsi" w:cstheme="minorHAnsi"/>
        </w:rPr>
        <w:t>.</w:t>
      </w:r>
      <w:r w:rsidR="00F60147" w:rsidRPr="002C0201">
        <w:rPr>
          <w:rFonts w:asciiTheme="minorHAnsi" w:eastAsia="MS Mincho" w:hAnsiTheme="minorHAnsi" w:cstheme="minorHAnsi"/>
        </w:rPr>
        <w:t xml:space="preserve"> </w:t>
      </w:r>
      <w:r w:rsidR="00F60147" w:rsidRPr="002C0201">
        <w:rPr>
          <w:rFonts w:asciiTheme="minorHAnsi" w:hAnsiTheme="minorHAnsi" w:cstheme="minorHAnsi"/>
        </w:rPr>
        <w:t>Ductility loss of 7075 aluminum alloys affected by interaction of hydrogen, fatigue deformation, and strain rate</w:t>
      </w:r>
      <w:r w:rsidR="001744A4" w:rsidRPr="002C0201">
        <w:rPr>
          <w:rFonts w:asciiTheme="minorHAnsi" w:hAnsiTheme="minorHAnsi" w:cstheme="minorHAnsi"/>
        </w:rPr>
        <w:t>.</w:t>
      </w:r>
      <w:r w:rsidR="00F60147" w:rsidRPr="002C0201">
        <w:rPr>
          <w:rFonts w:asciiTheme="minorHAnsi" w:hAnsiTheme="minorHAnsi" w:cstheme="minorHAnsi"/>
        </w:rPr>
        <w:t xml:space="preserve"> </w:t>
      </w:r>
      <w:hyperlink r:id="rId10" w:tooltip="この出版物の情報ページを表示する" w:history="1">
        <w:r w:rsidR="00F2410B" w:rsidRPr="002C0201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Materials Science and Engineering A</w:t>
        </w:r>
      </w:hyperlink>
      <w:r w:rsidR="001744A4" w:rsidRPr="002E71DE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F2410B" w:rsidRPr="002C0201">
        <w:rPr>
          <w:rFonts w:asciiTheme="minorHAnsi" w:eastAsia="MS Mincho" w:hAnsiTheme="minorHAnsi" w:cstheme="minorHAnsi"/>
        </w:rPr>
        <w:t xml:space="preserve"> </w:t>
      </w:r>
      <w:r w:rsidR="00F2410B" w:rsidRPr="002C0201">
        <w:rPr>
          <w:rFonts w:asciiTheme="minorHAnsi" w:eastAsia="MS Mincho" w:hAnsiTheme="minorHAnsi" w:cstheme="minorHAnsi"/>
          <w:b/>
          <w:bCs/>
        </w:rPr>
        <w:t>642</w:t>
      </w:r>
      <w:r w:rsidR="00F2410B" w:rsidRPr="002C0201">
        <w:rPr>
          <w:rFonts w:asciiTheme="minorHAnsi" w:eastAsia="MS Mincho" w:hAnsiTheme="minorHAnsi" w:cstheme="minorHAnsi"/>
          <w:bCs/>
        </w:rPr>
        <w:t>,</w:t>
      </w:r>
      <w:r w:rsidR="00F2410B" w:rsidRPr="002C0201">
        <w:rPr>
          <w:rFonts w:asciiTheme="minorHAnsi" w:eastAsia="MS Mincho" w:hAnsiTheme="minorHAnsi" w:cstheme="minorHAnsi"/>
        </w:rPr>
        <w:t xml:space="preserve"> 194-203 (2015).</w:t>
      </w:r>
    </w:p>
    <w:p w14:paraId="441C8E24" w14:textId="760B5DF6" w:rsidR="00606AC6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Toda, H.</w:t>
      </w:r>
      <w:r w:rsidR="006F70DD" w:rsidRPr="002C0201">
        <w:rPr>
          <w:rFonts w:asciiTheme="minorHAnsi" w:eastAsia="MS Mincho" w:hAnsiTheme="minorHAnsi" w:cstheme="minorHAnsi"/>
        </w:rPr>
        <w:t xml:space="preserve"> et</w:t>
      </w:r>
      <w:r w:rsidR="00F2410B" w:rsidRPr="002C0201">
        <w:rPr>
          <w:rFonts w:asciiTheme="minorHAnsi" w:eastAsia="MS Mincho" w:hAnsiTheme="minorHAnsi" w:cstheme="minorHAnsi"/>
        </w:rPr>
        <w:t xml:space="preserve"> </w:t>
      </w:r>
      <w:r w:rsidR="006F70DD" w:rsidRPr="002C0201">
        <w:rPr>
          <w:rFonts w:asciiTheme="minorHAnsi" w:eastAsia="MS Mincho" w:hAnsiTheme="minorHAnsi" w:cstheme="minorHAnsi"/>
        </w:rPr>
        <w:t>al</w:t>
      </w:r>
      <w:r w:rsidRPr="002C0201">
        <w:rPr>
          <w:rFonts w:asciiTheme="minorHAnsi" w:eastAsia="MS Mincho" w:hAnsiTheme="minorHAnsi" w:cstheme="minorHAnsi"/>
        </w:rPr>
        <w:t>.</w:t>
      </w:r>
      <w:r w:rsidR="00606AC6" w:rsidRPr="002C0201">
        <w:rPr>
          <w:rFonts w:asciiTheme="minorHAnsi" w:eastAsia="MS Mincho" w:hAnsiTheme="minorHAnsi" w:cstheme="minorHAnsi"/>
        </w:rPr>
        <w:t xml:space="preserve"> </w:t>
      </w:r>
      <w:r w:rsidR="00F2410B" w:rsidRPr="002C0201">
        <w:rPr>
          <w:rFonts w:asciiTheme="minorHAnsi" w:hAnsiTheme="minorHAnsi" w:cstheme="minorHAnsi"/>
        </w:rPr>
        <w:t>Effects of hydrogen micro pores on mechanical properties in a</w:t>
      </w:r>
      <w:r w:rsidR="006F70DD" w:rsidRPr="002C0201">
        <w:rPr>
          <w:rFonts w:asciiTheme="minorHAnsi" w:hAnsiTheme="minorHAnsi" w:cstheme="minorHAnsi"/>
        </w:rPr>
        <w:t xml:space="preserve"> </w:t>
      </w:r>
      <w:r w:rsidR="00F2410B" w:rsidRPr="002C0201">
        <w:rPr>
          <w:rFonts w:asciiTheme="minorHAnsi" w:hAnsiTheme="minorHAnsi" w:cstheme="minorHAnsi"/>
        </w:rPr>
        <w:t>2024 aluminum alloys</w:t>
      </w:r>
      <w:r w:rsidR="006F70DD" w:rsidRPr="002C0201">
        <w:rPr>
          <w:rFonts w:asciiTheme="minorHAnsi" w:eastAsia="MS Mincho" w:hAnsiTheme="minorHAnsi" w:cstheme="minorHAnsi"/>
        </w:rPr>
        <w:t>.</w:t>
      </w:r>
      <w:r w:rsidR="00F2410B" w:rsidRPr="002C0201">
        <w:rPr>
          <w:rFonts w:asciiTheme="minorHAnsi" w:eastAsia="MS Mincho" w:hAnsiTheme="minorHAnsi" w:cstheme="minorHAnsi"/>
        </w:rPr>
        <w:t xml:space="preserve"> </w:t>
      </w:r>
      <w:r w:rsidR="00F2410B" w:rsidRPr="002C0201">
        <w:rPr>
          <w:rFonts w:asciiTheme="minorHAnsi" w:hAnsiTheme="minorHAnsi" w:cstheme="minorHAnsi"/>
          <w:i/>
          <w:iCs/>
        </w:rPr>
        <w:t>Materials Transactions</w:t>
      </w:r>
      <w:r w:rsidR="006F70DD" w:rsidRPr="002C0201">
        <w:rPr>
          <w:rFonts w:asciiTheme="minorHAnsi" w:hAnsiTheme="minorHAnsi" w:cstheme="minorHAnsi"/>
        </w:rPr>
        <w:t>.</w:t>
      </w:r>
      <w:r w:rsidR="00F2410B" w:rsidRPr="002C0201">
        <w:rPr>
          <w:rFonts w:asciiTheme="minorHAnsi" w:hAnsiTheme="minorHAnsi" w:cstheme="minorHAnsi"/>
          <w:i/>
        </w:rPr>
        <w:t xml:space="preserve"> </w:t>
      </w:r>
      <w:r w:rsidR="00F2410B" w:rsidRPr="002C0201">
        <w:rPr>
          <w:rFonts w:asciiTheme="minorHAnsi" w:hAnsiTheme="minorHAnsi" w:cstheme="minorHAnsi"/>
          <w:b/>
          <w:bCs/>
        </w:rPr>
        <w:t>54</w:t>
      </w:r>
      <w:r w:rsidR="00F2410B" w:rsidRPr="002C0201">
        <w:rPr>
          <w:rFonts w:asciiTheme="minorHAnsi" w:hAnsiTheme="minorHAnsi" w:cstheme="minorHAnsi"/>
        </w:rPr>
        <w:t>, 2195-2201 (2013).</w:t>
      </w:r>
    </w:p>
    <w:p w14:paraId="747F6F21" w14:textId="6613FB0F" w:rsidR="00EE3B83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Yamada, H.</w:t>
      </w:r>
      <w:r w:rsidR="00F2410B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Horikawa, K.</w:t>
      </w:r>
      <w:r w:rsidR="00F2410B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Matsumoto, T.</w:t>
      </w:r>
      <w:r w:rsidR="00606AC6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Kobayashi, H.</w:t>
      </w:r>
      <w:r w:rsidR="00606AC6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Ogasawara, N.</w:t>
      </w:r>
      <w:r w:rsidR="00F2410B" w:rsidRPr="002C0201">
        <w:rPr>
          <w:rFonts w:asciiTheme="minorHAnsi" w:eastAsia="MS Mincho" w:hAnsiTheme="minorHAnsi" w:cstheme="minorHAnsi"/>
        </w:rPr>
        <w:t xml:space="preserve"> </w:t>
      </w:r>
      <w:r w:rsidR="00606AC6" w:rsidRPr="002C0201">
        <w:rPr>
          <w:rFonts w:asciiTheme="minorHAnsi" w:hAnsiTheme="minorHAnsi" w:cstheme="minorHAnsi"/>
        </w:rPr>
        <w:t xml:space="preserve">Hydrogen </w:t>
      </w:r>
      <w:r w:rsidR="00606AC6" w:rsidRPr="002C0201">
        <w:rPr>
          <w:rFonts w:asciiTheme="minorHAnsi" w:hAnsiTheme="minorHAnsi" w:cstheme="minorHAnsi"/>
        </w:rPr>
        <w:lastRenderedPageBreak/>
        <w:t xml:space="preserve">evolution behavior of tensile deformation </w:t>
      </w:r>
      <w:r w:rsidR="00C67B77" w:rsidRPr="002C0201">
        <w:rPr>
          <w:rFonts w:asciiTheme="minorHAnsi" w:hAnsiTheme="minorHAnsi" w:cstheme="minorHAnsi"/>
        </w:rPr>
        <w:t>process</w:t>
      </w:r>
      <w:r w:rsidR="00606AC6" w:rsidRPr="002C0201">
        <w:rPr>
          <w:rFonts w:asciiTheme="minorHAnsi" w:hAnsiTheme="minorHAnsi" w:cstheme="minorHAnsi"/>
        </w:rPr>
        <w:t xml:space="preserve"> in 6061 and 7075 aluminum alloys</w:t>
      </w:r>
      <w:r w:rsidRPr="002C0201">
        <w:rPr>
          <w:rFonts w:asciiTheme="minorHAnsi" w:hAnsiTheme="minorHAnsi" w:cstheme="minorHAnsi"/>
        </w:rPr>
        <w:t>.</w:t>
      </w:r>
      <w:r w:rsidR="00606AC6" w:rsidRPr="002C0201">
        <w:rPr>
          <w:rFonts w:asciiTheme="minorHAnsi" w:hAnsiTheme="minorHAnsi" w:cstheme="minorHAnsi"/>
        </w:rPr>
        <w:t xml:space="preserve"> </w:t>
      </w:r>
      <w:r w:rsidR="00606AC6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Pr="002C0201">
        <w:rPr>
          <w:rFonts w:asciiTheme="minorHAnsi" w:hAnsiTheme="minorHAnsi" w:cstheme="minorHAnsi"/>
        </w:rPr>
        <w:t>.</w:t>
      </w:r>
      <w:r w:rsidR="00606AC6" w:rsidRPr="002C0201">
        <w:rPr>
          <w:rFonts w:asciiTheme="minorHAnsi" w:hAnsiTheme="minorHAnsi" w:cstheme="minorHAnsi"/>
        </w:rPr>
        <w:t xml:space="preserve"> </w:t>
      </w:r>
      <w:r w:rsidR="00606AC6" w:rsidRPr="002C0201">
        <w:rPr>
          <w:rFonts w:asciiTheme="minorHAnsi" w:eastAsia="MS Mincho" w:hAnsiTheme="minorHAnsi" w:cstheme="minorHAnsi"/>
          <w:b/>
          <w:bCs/>
        </w:rPr>
        <w:t>61</w:t>
      </w:r>
      <w:r w:rsidR="006F70DD" w:rsidRPr="002C0201">
        <w:rPr>
          <w:rFonts w:asciiTheme="minorHAnsi" w:eastAsia="MS Mincho" w:hAnsiTheme="minorHAnsi" w:cstheme="minorHAnsi"/>
        </w:rPr>
        <w:t>,</w:t>
      </w:r>
      <w:r w:rsidR="00606AC6" w:rsidRPr="002C0201">
        <w:rPr>
          <w:rFonts w:asciiTheme="minorHAnsi" w:eastAsia="MS Mincho" w:hAnsiTheme="minorHAnsi" w:cstheme="minorHAnsi"/>
        </w:rPr>
        <w:t xml:space="preserve"> 297-302 (2011).</w:t>
      </w:r>
    </w:p>
    <w:p w14:paraId="27083ED8" w14:textId="5C0DC7DB" w:rsidR="00BB3656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7110B6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H.</w:t>
      </w:r>
      <w:r w:rsidR="007110B6" w:rsidRPr="002C0201">
        <w:rPr>
          <w:rFonts w:asciiTheme="minorHAnsi" w:eastAsia="MS Mincho" w:hAnsiTheme="minorHAnsi" w:cstheme="minorHAnsi"/>
        </w:rPr>
        <w:t xml:space="preserve"> </w:t>
      </w:r>
      <w:r w:rsidR="007110B6" w:rsidRPr="002C0201">
        <w:rPr>
          <w:rFonts w:asciiTheme="minorHAnsi" w:hAnsiTheme="minorHAnsi" w:cstheme="minorHAnsi"/>
        </w:rPr>
        <w:t xml:space="preserve">Hydrogen </w:t>
      </w:r>
      <w:r w:rsidR="00BB3656" w:rsidRPr="002C0201">
        <w:rPr>
          <w:rFonts w:asciiTheme="minorHAnsi" w:hAnsiTheme="minorHAnsi" w:cstheme="minorHAnsi"/>
        </w:rPr>
        <w:t>a</w:t>
      </w:r>
      <w:r w:rsidR="007110B6" w:rsidRPr="002C0201">
        <w:rPr>
          <w:rFonts w:asciiTheme="minorHAnsi" w:hAnsiTheme="minorHAnsi" w:cstheme="minorHAnsi"/>
        </w:rPr>
        <w:t xml:space="preserve">bsorption of </w:t>
      </w:r>
      <w:r w:rsidR="00BB3656" w:rsidRPr="002C0201">
        <w:rPr>
          <w:rFonts w:asciiTheme="minorHAnsi" w:hAnsiTheme="minorHAnsi" w:cstheme="minorHAnsi"/>
        </w:rPr>
        <w:t>p</w:t>
      </w:r>
      <w:r w:rsidR="007110B6" w:rsidRPr="002C0201">
        <w:rPr>
          <w:rFonts w:asciiTheme="minorHAnsi" w:hAnsiTheme="minorHAnsi" w:cstheme="minorHAnsi"/>
        </w:rPr>
        <w:t xml:space="preserve">ure </w:t>
      </w:r>
      <w:r w:rsidR="00BB3656" w:rsidRPr="002C0201">
        <w:rPr>
          <w:rFonts w:asciiTheme="minorHAnsi" w:hAnsiTheme="minorHAnsi" w:cstheme="minorHAnsi"/>
        </w:rPr>
        <w:t>a</w:t>
      </w:r>
      <w:r w:rsidR="007110B6" w:rsidRPr="002C0201">
        <w:rPr>
          <w:rFonts w:asciiTheme="minorHAnsi" w:hAnsiTheme="minorHAnsi" w:cstheme="minorHAnsi"/>
        </w:rPr>
        <w:t xml:space="preserve">luminum by </w:t>
      </w:r>
      <w:r w:rsidR="00BB3656" w:rsidRPr="002C0201">
        <w:rPr>
          <w:rFonts w:asciiTheme="minorHAnsi" w:hAnsiTheme="minorHAnsi" w:cstheme="minorHAnsi"/>
        </w:rPr>
        <w:t>f</w:t>
      </w:r>
      <w:r w:rsidR="007110B6" w:rsidRPr="002C0201">
        <w:rPr>
          <w:rFonts w:asciiTheme="minorHAnsi" w:hAnsiTheme="minorHAnsi" w:cstheme="minorHAnsi"/>
        </w:rPr>
        <w:t xml:space="preserve">riction of the </w:t>
      </w:r>
      <w:r w:rsidR="00BB3656" w:rsidRPr="002C0201">
        <w:rPr>
          <w:rFonts w:asciiTheme="minorHAnsi" w:hAnsiTheme="minorHAnsi" w:cstheme="minorHAnsi"/>
        </w:rPr>
        <w:t>s</w:t>
      </w:r>
      <w:r w:rsidR="007110B6" w:rsidRPr="002C0201">
        <w:rPr>
          <w:rFonts w:asciiTheme="minorHAnsi" w:hAnsiTheme="minorHAnsi" w:cstheme="minorHAnsi"/>
        </w:rPr>
        <w:t xml:space="preserve">urface in </w:t>
      </w:r>
      <w:r w:rsidR="00BB3656" w:rsidRPr="002C0201">
        <w:rPr>
          <w:rFonts w:asciiTheme="minorHAnsi" w:hAnsiTheme="minorHAnsi" w:cstheme="minorHAnsi"/>
        </w:rPr>
        <w:t>w</w:t>
      </w:r>
      <w:r w:rsidR="007110B6" w:rsidRPr="002C0201">
        <w:rPr>
          <w:rFonts w:asciiTheme="minorHAnsi" w:hAnsiTheme="minorHAnsi" w:cstheme="minorHAnsi"/>
        </w:rPr>
        <w:t xml:space="preserve">ater and </w:t>
      </w:r>
      <w:r w:rsidR="00BB3656" w:rsidRPr="002C0201">
        <w:rPr>
          <w:rFonts w:asciiTheme="minorHAnsi" w:hAnsiTheme="minorHAnsi" w:cstheme="minorHAnsi"/>
        </w:rPr>
        <w:t>i</w:t>
      </w:r>
      <w:r w:rsidR="007110B6" w:rsidRPr="002C0201">
        <w:rPr>
          <w:rFonts w:asciiTheme="minorHAnsi" w:hAnsiTheme="minorHAnsi" w:cstheme="minorHAnsi"/>
        </w:rPr>
        <w:t xml:space="preserve">ts </w:t>
      </w:r>
      <w:r w:rsidR="00BB3656" w:rsidRPr="002C0201">
        <w:rPr>
          <w:rFonts w:asciiTheme="minorHAnsi" w:hAnsiTheme="minorHAnsi" w:cstheme="minorHAnsi"/>
        </w:rPr>
        <w:t>e</w:t>
      </w:r>
      <w:r w:rsidR="007110B6" w:rsidRPr="002C0201">
        <w:rPr>
          <w:rFonts w:asciiTheme="minorHAnsi" w:hAnsiTheme="minorHAnsi" w:cstheme="minorHAnsi"/>
        </w:rPr>
        <w:t xml:space="preserve">ffect on </w:t>
      </w:r>
      <w:r w:rsidR="00BB3656" w:rsidRPr="002C0201">
        <w:rPr>
          <w:rFonts w:asciiTheme="minorHAnsi" w:hAnsiTheme="minorHAnsi" w:cstheme="minorHAnsi"/>
        </w:rPr>
        <w:t>t</w:t>
      </w:r>
      <w:r w:rsidR="007110B6" w:rsidRPr="002C0201">
        <w:rPr>
          <w:rFonts w:asciiTheme="minorHAnsi" w:hAnsiTheme="minorHAnsi" w:cstheme="minorHAnsi"/>
        </w:rPr>
        <w:t xml:space="preserve">ensile </w:t>
      </w:r>
      <w:r w:rsidR="00BB3656" w:rsidRPr="002C0201">
        <w:rPr>
          <w:rFonts w:asciiTheme="minorHAnsi" w:hAnsiTheme="minorHAnsi" w:cstheme="minorHAnsi"/>
        </w:rPr>
        <w:t>p</w:t>
      </w:r>
      <w:r w:rsidR="007110B6" w:rsidRPr="002C0201">
        <w:rPr>
          <w:rFonts w:asciiTheme="minorHAnsi" w:hAnsiTheme="minorHAnsi" w:cstheme="minorHAnsi"/>
        </w:rPr>
        <w:t>roperties</w:t>
      </w:r>
      <w:r w:rsidR="006F70DD" w:rsidRPr="002C0201">
        <w:rPr>
          <w:rFonts w:asciiTheme="minorHAnsi" w:hAnsiTheme="minorHAnsi" w:cstheme="minorHAnsi"/>
        </w:rPr>
        <w:t>.</w:t>
      </w:r>
      <w:r w:rsidR="007110B6" w:rsidRPr="002C0201">
        <w:rPr>
          <w:rFonts w:asciiTheme="minorHAnsi" w:hAnsiTheme="minorHAnsi" w:cstheme="minorHAnsi"/>
        </w:rPr>
        <w:t xml:space="preserve"> </w:t>
      </w:r>
      <w:r w:rsidR="007110B6" w:rsidRPr="002C0201">
        <w:rPr>
          <w:rFonts w:asciiTheme="minorHAnsi" w:hAnsiTheme="minorHAnsi" w:cstheme="minorHAnsi"/>
          <w:i/>
          <w:iCs/>
        </w:rPr>
        <w:t>Journal of the Japan Institute of Metals</w:t>
      </w:r>
      <w:r w:rsidR="006F70DD" w:rsidRPr="002C0201">
        <w:rPr>
          <w:rFonts w:asciiTheme="minorHAnsi" w:hAnsiTheme="minorHAnsi" w:cstheme="minorHAnsi"/>
        </w:rPr>
        <w:t>.</w:t>
      </w:r>
      <w:r w:rsidR="007110B6" w:rsidRPr="002C0201">
        <w:rPr>
          <w:rFonts w:asciiTheme="minorHAnsi" w:hAnsiTheme="minorHAnsi" w:cstheme="minorHAnsi"/>
        </w:rPr>
        <w:t xml:space="preserve"> </w:t>
      </w:r>
      <w:r w:rsidR="007110B6" w:rsidRPr="002C0201">
        <w:rPr>
          <w:rFonts w:asciiTheme="minorHAnsi" w:eastAsia="MS Mincho" w:hAnsiTheme="minorHAnsi" w:cstheme="minorHAnsi"/>
          <w:b/>
          <w:bCs/>
        </w:rPr>
        <w:t>84</w:t>
      </w:r>
      <w:r w:rsidR="007110B6" w:rsidRPr="002C0201">
        <w:rPr>
          <w:rFonts w:asciiTheme="minorHAnsi" w:eastAsia="MS Mincho" w:hAnsiTheme="minorHAnsi" w:cstheme="minorHAnsi"/>
        </w:rPr>
        <w:t>, in press (2020).</w:t>
      </w:r>
    </w:p>
    <w:p w14:paraId="650477CD" w14:textId="5409BE08" w:rsidR="00977A87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hAnsiTheme="minorHAnsi" w:cstheme="minorHAnsi"/>
        </w:rPr>
        <w:t>Suzuki, H.</w:t>
      </w:r>
      <w:r w:rsidR="00977A87" w:rsidRPr="002C0201">
        <w:rPr>
          <w:rFonts w:asciiTheme="minorHAnsi" w:hAnsiTheme="minorHAnsi" w:cstheme="minorHAnsi"/>
        </w:rPr>
        <w:t xml:space="preserve">, </w:t>
      </w:r>
      <w:r w:rsidRPr="002C0201">
        <w:rPr>
          <w:rFonts w:asciiTheme="minorHAnsi" w:hAnsiTheme="minorHAnsi" w:cstheme="minorHAnsi"/>
        </w:rPr>
        <w:t>Kobayashi, D.</w:t>
      </w:r>
      <w:r w:rsidR="00977A87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Hanada</w:t>
      </w:r>
      <w:proofErr w:type="spellEnd"/>
      <w:r w:rsidRPr="002C0201">
        <w:rPr>
          <w:rFonts w:asciiTheme="minorHAnsi" w:hAnsiTheme="minorHAnsi" w:cstheme="minorHAnsi"/>
        </w:rPr>
        <w:t>, N.</w:t>
      </w:r>
      <w:r w:rsidR="00977A87" w:rsidRPr="002C0201">
        <w:rPr>
          <w:rFonts w:asciiTheme="minorHAnsi" w:hAnsiTheme="minorHAnsi" w:cstheme="minorHAnsi"/>
        </w:rPr>
        <w:t xml:space="preserve">, </w:t>
      </w:r>
      <w:proofErr w:type="spellStart"/>
      <w:r w:rsidRPr="002C0201">
        <w:rPr>
          <w:rFonts w:asciiTheme="minorHAnsi" w:hAnsiTheme="minorHAnsi" w:cstheme="minorHAnsi"/>
        </w:rPr>
        <w:t>Takai</w:t>
      </w:r>
      <w:proofErr w:type="spellEnd"/>
      <w:r w:rsidRPr="002C0201">
        <w:rPr>
          <w:rFonts w:asciiTheme="minorHAnsi" w:hAnsiTheme="minorHAnsi" w:cstheme="minorHAnsi"/>
        </w:rPr>
        <w:t>, K.,</w:t>
      </w:r>
      <w:r w:rsidR="00977A87" w:rsidRPr="002C0201">
        <w:rPr>
          <w:rFonts w:asciiTheme="minorHAnsi" w:hAnsiTheme="minorHAnsi" w:cstheme="minorHAnsi"/>
        </w:rPr>
        <w:t xml:space="preserve"> </w:t>
      </w:r>
      <w:proofErr w:type="spellStart"/>
      <w:r w:rsidRPr="002C0201">
        <w:rPr>
          <w:rFonts w:asciiTheme="minorHAnsi" w:hAnsiTheme="minorHAnsi" w:cstheme="minorHAnsi"/>
        </w:rPr>
        <w:t>Hagihara</w:t>
      </w:r>
      <w:proofErr w:type="spellEnd"/>
      <w:r w:rsidRPr="002C0201">
        <w:rPr>
          <w:rFonts w:asciiTheme="minorHAnsi" w:hAnsiTheme="minorHAnsi" w:cstheme="minorHAnsi"/>
        </w:rPr>
        <w:t>, Y.</w:t>
      </w:r>
      <w:r w:rsidR="00977A87" w:rsidRPr="002C0201">
        <w:rPr>
          <w:rFonts w:asciiTheme="minorHAnsi" w:eastAsia="MS Mincho" w:hAnsiTheme="minorHAnsi" w:cstheme="minorHAnsi"/>
        </w:rPr>
        <w:t xml:space="preserve"> </w:t>
      </w:r>
      <w:r w:rsidR="00977A87" w:rsidRPr="002C0201">
        <w:rPr>
          <w:rFonts w:asciiTheme="minorHAnsi" w:hAnsiTheme="minorHAnsi" w:cstheme="minorHAnsi"/>
        </w:rPr>
        <w:t>Existing state of hydrogen in electrochemically charged commercial-purity aluminum and its effects on tensile properties</w:t>
      </w:r>
      <w:r w:rsidR="006F70DD" w:rsidRPr="002C0201">
        <w:rPr>
          <w:rFonts w:asciiTheme="minorHAnsi" w:eastAsia="MS Mincho" w:hAnsiTheme="minorHAnsi" w:cstheme="minorHAnsi"/>
        </w:rPr>
        <w:t>.</w:t>
      </w:r>
      <w:r w:rsidR="00977A87" w:rsidRPr="002C0201">
        <w:rPr>
          <w:rFonts w:asciiTheme="minorHAnsi" w:eastAsia="MS Mincho" w:hAnsiTheme="minorHAnsi" w:cstheme="minorHAnsi"/>
        </w:rPr>
        <w:t xml:space="preserve"> </w:t>
      </w:r>
      <w:r w:rsidR="00977A87" w:rsidRPr="002C0201">
        <w:rPr>
          <w:rFonts w:asciiTheme="minorHAnsi" w:hAnsiTheme="minorHAnsi" w:cstheme="minorHAnsi"/>
          <w:i/>
          <w:iCs/>
        </w:rPr>
        <w:t>Materials Transactions</w:t>
      </w:r>
      <w:r w:rsidR="006F70DD" w:rsidRPr="002C0201">
        <w:rPr>
          <w:rFonts w:asciiTheme="minorHAnsi" w:hAnsiTheme="minorHAnsi" w:cstheme="minorHAnsi"/>
        </w:rPr>
        <w:t>.</w:t>
      </w:r>
      <w:r w:rsidR="00977A87" w:rsidRPr="002C0201">
        <w:rPr>
          <w:rFonts w:asciiTheme="minorHAnsi" w:hAnsiTheme="minorHAnsi" w:cstheme="minorHAnsi"/>
          <w:i/>
        </w:rPr>
        <w:t xml:space="preserve"> </w:t>
      </w:r>
      <w:r w:rsidR="00977A87" w:rsidRPr="002C0201">
        <w:rPr>
          <w:rFonts w:asciiTheme="minorHAnsi" w:hAnsiTheme="minorHAnsi" w:cstheme="minorHAnsi"/>
          <w:b/>
          <w:bCs/>
        </w:rPr>
        <w:t>52</w:t>
      </w:r>
      <w:r w:rsidR="00977A87" w:rsidRPr="002C0201">
        <w:rPr>
          <w:rFonts w:asciiTheme="minorHAnsi" w:hAnsiTheme="minorHAnsi" w:cstheme="minorHAnsi"/>
        </w:rPr>
        <w:t>, 1741-1747 (2011).</w:t>
      </w:r>
    </w:p>
    <w:p w14:paraId="17AD34FA" w14:textId="276D37B4" w:rsidR="00787EFA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Horikawa, K.</w:t>
      </w:r>
      <w:r w:rsidR="00787EFA" w:rsidRPr="002C0201">
        <w:rPr>
          <w:rFonts w:asciiTheme="minorHAnsi" w:eastAsia="MS Mincho" w:hAnsiTheme="minorHAnsi" w:cstheme="minorHAnsi"/>
        </w:rPr>
        <w:t xml:space="preserve">, </w:t>
      </w:r>
      <w:proofErr w:type="spellStart"/>
      <w:r w:rsidRPr="002C0201">
        <w:rPr>
          <w:rFonts w:asciiTheme="minorHAnsi" w:eastAsia="MS Mincho" w:hAnsiTheme="minorHAnsi" w:cstheme="minorHAnsi"/>
        </w:rPr>
        <w:t>Hokazono</w:t>
      </w:r>
      <w:proofErr w:type="spellEnd"/>
      <w:r w:rsidRPr="002C0201">
        <w:rPr>
          <w:rFonts w:asciiTheme="minorHAnsi" w:eastAsia="MS Mincho" w:hAnsiTheme="minorHAnsi" w:cstheme="minorHAnsi"/>
        </w:rPr>
        <w:t>, S.</w:t>
      </w:r>
      <w:r w:rsidR="00787EFA" w:rsidRPr="002C0201">
        <w:rPr>
          <w:rFonts w:asciiTheme="minorHAnsi" w:eastAsia="MS Mincho" w:hAnsiTheme="minorHAnsi" w:cstheme="minorHAnsi"/>
        </w:rPr>
        <w:t>,</w:t>
      </w:r>
      <w:r w:rsidR="00787EFA" w:rsidRPr="002C0201">
        <w:rPr>
          <w:rFonts w:asciiTheme="minorHAnsi" w:hAnsiTheme="minorHAnsi" w:cstheme="minorHAnsi"/>
        </w:rPr>
        <w:t xml:space="preserve"> </w:t>
      </w:r>
      <w:r w:rsidRPr="002C0201">
        <w:rPr>
          <w:rFonts w:asciiTheme="minorHAnsi" w:hAnsiTheme="minorHAnsi" w:cstheme="minorHAnsi"/>
        </w:rPr>
        <w:t>Kobayashi, H.</w:t>
      </w:r>
      <w:r w:rsidR="00787EFA" w:rsidRPr="002C0201">
        <w:rPr>
          <w:rFonts w:asciiTheme="minorHAnsi" w:eastAsia="MS Mincho" w:hAnsiTheme="minorHAnsi" w:cstheme="minorHAnsi"/>
        </w:rPr>
        <w:t xml:space="preserve"> </w:t>
      </w:r>
      <w:r w:rsidR="00787EFA" w:rsidRPr="002C0201">
        <w:rPr>
          <w:rFonts w:asciiTheme="minorHAnsi" w:hAnsiTheme="minorHAnsi" w:cstheme="minorHAnsi"/>
          <w:szCs w:val="36"/>
        </w:rPr>
        <w:t>Synchronized monitoring between hydrogen gas release and progress of atmospheric hydrogen embrittlement in 7075 aluminum alloy</w:t>
      </w:r>
      <w:r w:rsidR="006F70DD" w:rsidRPr="002C0201">
        <w:rPr>
          <w:rFonts w:asciiTheme="minorHAnsi" w:eastAsia="MS Mincho" w:hAnsiTheme="minorHAnsi" w:cstheme="minorHAnsi"/>
        </w:rPr>
        <w:t>.</w:t>
      </w:r>
      <w:r w:rsidR="00787EFA" w:rsidRPr="002C0201">
        <w:rPr>
          <w:rFonts w:asciiTheme="minorHAnsi" w:eastAsia="MS Mincho" w:hAnsiTheme="minorHAnsi" w:cstheme="minorHAnsi"/>
          <w:i/>
        </w:rPr>
        <w:t xml:space="preserve"> </w:t>
      </w:r>
      <w:r w:rsidR="00787EFA" w:rsidRPr="002C0201">
        <w:rPr>
          <w:rFonts w:asciiTheme="minorHAnsi" w:hAnsiTheme="minorHAnsi" w:cstheme="minorHAnsi"/>
          <w:i/>
          <w:iCs/>
        </w:rPr>
        <w:t>Journal of Japan Institute of Light Metals</w:t>
      </w:r>
      <w:r w:rsidR="006F70DD" w:rsidRPr="002C0201">
        <w:rPr>
          <w:rFonts w:asciiTheme="minorHAnsi" w:hAnsiTheme="minorHAnsi" w:cstheme="minorHAnsi"/>
        </w:rPr>
        <w:t>.</w:t>
      </w:r>
      <w:r w:rsidR="00787EFA" w:rsidRPr="002C0201">
        <w:rPr>
          <w:rFonts w:asciiTheme="minorHAnsi" w:hAnsiTheme="minorHAnsi" w:cstheme="minorHAnsi"/>
        </w:rPr>
        <w:t xml:space="preserve"> </w:t>
      </w:r>
      <w:r w:rsidR="00787EFA" w:rsidRPr="002C0201">
        <w:rPr>
          <w:rFonts w:asciiTheme="minorHAnsi" w:eastAsia="MS Mincho" w:hAnsiTheme="minorHAnsi" w:cstheme="minorHAnsi"/>
          <w:b/>
        </w:rPr>
        <w:t>66</w:t>
      </w:r>
      <w:r w:rsidR="00787EFA" w:rsidRPr="002C0201">
        <w:rPr>
          <w:rFonts w:asciiTheme="minorHAnsi" w:eastAsia="MS Mincho" w:hAnsiTheme="minorHAnsi" w:cstheme="minorHAnsi"/>
          <w:bCs/>
        </w:rPr>
        <w:t>,</w:t>
      </w:r>
      <w:r w:rsidR="00787EFA" w:rsidRPr="002C0201">
        <w:rPr>
          <w:rFonts w:asciiTheme="minorHAnsi" w:eastAsia="MS Mincho" w:hAnsiTheme="minorHAnsi" w:cstheme="minorHAnsi"/>
        </w:rPr>
        <w:t xml:space="preserve"> 77–83 (2016).</w:t>
      </w:r>
    </w:p>
    <w:p w14:paraId="1564E411" w14:textId="258D05D0" w:rsidR="00977A87" w:rsidRPr="002C0201" w:rsidRDefault="009E53F2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eastAsia="MS Mincho" w:hAnsiTheme="minorHAnsi" w:cstheme="minorHAnsi"/>
        </w:rPr>
        <w:t>Manaka, T.</w:t>
      </w:r>
      <w:r w:rsidR="00977A87" w:rsidRPr="002C0201">
        <w:rPr>
          <w:rFonts w:asciiTheme="minorHAnsi" w:eastAsia="MS Mincho" w:hAnsiTheme="minorHAnsi" w:cstheme="minorHAnsi"/>
        </w:rPr>
        <w:t xml:space="preserve">, </w:t>
      </w:r>
      <w:r w:rsidRPr="002C0201">
        <w:rPr>
          <w:rFonts w:asciiTheme="minorHAnsi" w:eastAsia="MS Mincho" w:hAnsiTheme="minorHAnsi" w:cstheme="minorHAnsi"/>
        </w:rPr>
        <w:t>Aoki, M.,</w:t>
      </w:r>
      <w:r w:rsidR="00977A87" w:rsidRPr="002C0201">
        <w:rPr>
          <w:rFonts w:asciiTheme="minorHAnsi" w:eastAsia="MS Mincho" w:hAnsiTheme="minorHAnsi" w:cstheme="minorHAnsi"/>
        </w:rPr>
        <w:t xml:space="preserve"> </w:t>
      </w:r>
      <w:r w:rsidR="006F70DD" w:rsidRPr="002C0201">
        <w:rPr>
          <w:rFonts w:asciiTheme="minorHAnsi" w:eastAsia="MS Mincho" w:hAnsiTheme="minorHAnsi" w:cstheme="minorHAnsi"/>
        </w:rPr>
        <w:t>Itoh, G.</w:t>
      </w:r>
      <w:r w:rsidR="00977A87" w:rsidRPr="002C0201">
        <w:rPr>
          <w:rFonts w:asciiTheme="minorHAnsi" w:eastAsia="MS Mincho" w:hAnsiTheme="minorHAnsi" w:cstheme="minorHAnsi"/>
        </w:rPr>
        <w:t xml:space="preserve"> </w:t>
      </w:r>
      <w:r w:rsidR="00977A87" w:rsidRPr="002C0201">
        <w:rPr>
          <w:rFonts w:asciiTheme="minorHAnsi" w:hAnsiTheme="minorHAnsi" w:cstheme="minorHAnsi"/>
        </w:rPr>
        <w:t>Thermal desorption spectroscopy study on the hydrogen behavior in a plasma-charged aluminum</w:t>
      </w:r>
      <w:r w:rsidR="006F70DD" w:rsidRPr="002C0201">
        <w:rPr>
          <w:rFonts w:asciiTheme="minorHAnsi" w:eastAsia="MS Mincho" w:hAnsiTheme="minorHAnsi" w:cstheme="minorHAnsi"/>
        </w:rPr>
        <w:t>.</w:t>
      </w:r>
      <w:r w:rsidR="00977A87" w:rsidRPr="002C0201">
        <w:rPr>
          <w:rFonts w:asciiTheme="minorHAnsi" w:eastAsia="MS Mincho" w:hAnsiTheme="minorHAnsi" w:cstheme="minorHAnsi"/>
        </w:rPr>
        <w:t xml:space="preserve"> </w:t>
      </w:r>
      <w:r w:rsidR="00977A87" w:rsidRPr="002C0201">
        <w:rPr>
          <w:rFonts w:asciiTheme="minorHAnsi" w:hAnsiTheme="minorHAnsi" w:cstheme="minorHAnsi"/>
          <w:i/>
          <w:iCs/>
        </w:rPr>
        <w:t>Materials Science Forum</w:t>
      </w:r>
      <w:r w:rsidR="006F70DD" w:rsidRPr="002C0201">
        <w:rPr>
          <w:rFonts w:asciiTheme="minorHAnsi" w:hAnsiTheme="minorHAnsi" w:cstheme="minorHAnsi"/>
        </w:rPr>
        <w:t>.</w:t>
      </w:r>
      <w:r w:rsidR="00977A87" w:rsidRPr="002C0201">
        <w:rPr>
          <w:rFonts w:asciiTheme="minorHAnsi" w:hAnsiTheme="minorHAnsi" w:cstheme="minorHAnsi"/>
          <w:i/>
        </w:rPr>
        <w:t xml:space="preserve"> </w:t>
      </w:r>
      <w:r w:rsidR="00977A87" w:rsidRPr="002C0201">
        <w:rPr>
          <w:rFonts w:asciiTheme="minorHAnsi" w:hAnsiTheme="minorHAnsi" w:cstheme="minorHAnsi"/>
          <w:b/>
          <w:bCs/>
        </w:rPr>
        <w:t>879</w:t>
      </w:r>
      <w:r w:rsidR="00977A87" w:rsidRPr="002C0201">
        <w:rPr>
          <w:rFonts w:asciiTheme="minorHAnsi" w:hAnsiTheme="minorHAnsi" w:cstheme="minorHAnsi"/>
        </w:rPr>
        <w:t>, 1220-1225 (2016).</w:t>
      </w:r>
    </w:p>
    <w:p w14:paraId="2EE65356" w14:textId="71367CE6" w:rsidR="00B23EDC" w:rsidRPr="002C0201" w:rsidRDefault="00BB3656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hAnsiTheme="minorHAnsi" w:cstheme="minorHAnsi"/>
        </w:rPr>
        <w:t>Ellingham</w:t>
      </w:r>
      <w:r w:rsidR="00B23EDC" w:rsidRPr="002C0201">
        <w:rPr>
          <w:rFonts w:asciiTheme="minorHAnsi" w:hAnsiTheme="minorHAnsi" w:cstheme="minorHAnsi"/>
          <w:i/>
          <w:iCs/>
        </w:rPr>
        <w:t xml:space="preserve">, </w:t>
      </w:r>
      <w:r w:rsidR="006F70DD" w:rsidRPr="002C0201">
        <w:rPr>
          <w:rFonts w:asciiTheme="minorHAnsi" w:hAnsiTheme="minorHAnsi" w:cstheme="minorHAnsi"/>
        </w:rPr>
        <w:t xml:space="preserve">H. J. T. </w:t>
      </w:r>
      <w:r w:rsidR="00800912" w:rsidRPr="002E71DE">
        <w:rPr>
          <w:rStyle w:val="HTMLCite"/>
          <w:rFonts w:asciiTheme="minorHAnsi" w:hAnsiTheme="minorHAnsi" w:cstheme="minorHAnsi"/>
          <w:i w:val="0"/>
          <w:iCs w:val="0"/>
        </w:rPr>
        <w:t>Reducibility</w:t>
      </w:r>
      <w:r w:rsidR="00B23EDC" w:rsidRPr="002E71DE">
        <w:rPr>
          <w:rStyle w:val="HTMLCite"/>
          <w:rFonts w:asciiTheme="minorHAnsi" w:hAnsiTheme="minorHAnsi" w:cstheme="minorHAnsi"/>
          <w:i w:val="0"/>
          <w:iCs w:val="0"/>
        </w:rPr>
        <w:t xml:space="preserve"> of oxides and </w:t>
      </w:r>
      <w:proofErr w:type="spellStart"/>
      <w:r w:rsidR="00B23EDC" w:rsidRPr="002E71DE">
        <w:rPr>
          <w:rStyle w:val="HTMLCite"/>
          <w:rFonts w:asciiTheme="minorHAnsi" w:hAnsiTheme="minorHAnsi" w:cstheme="minorHAnsi"/>
          <w:i w:val="0"/>
          <w:iCs w:val="0"/>
        </w:rPr>
        <w:t>sulphides</w:t>
      </w:r>
      <w:proofErr w:type="spellEnd"/>
      <w:r w:rsidR="00B23EDC" w:rsidRPr="002E71DE">
        <w:rPr>
          <w:rStyle w:val="HTMLCite"/>
          <w:rFonts w:asciiTheme="minorHAnsi" w:hAnsiTheme="minorHAnsi" w:cstheme="minorHAnsi"/>
          <w:i w:val="0"/>
          <w:iCs w:val="0"/>
        </w:rPr>
        <w:t xml:space="preserve"> in metallu</w:t>
      </w:r>
      <w:r w:rsidR="00B23EDC" w:rsidRPr="003242E3">
        <w:rPr>
          <w:rStyle w:val="HTMLCite"/>
          <w:rFonts w:asciiTheme="minorHAnsi" w:hAnsiTheme="minorHAnsi" w:cstheme="minorHAnsi"/>
          <w:i w:val="0"/>
          <w:iCs w:val="0"/>
        </w:rPr>
        <w:t xml:space="preserve">rgical </w:t>
      </w:r>
      <w:r w:rsidR="00C67B77" w:rsidRPr="003242E3">
        <w:rPr>
          <w:rStyle w:val="HTMLCite"/>
          <w:rFonts w:asciiTheme="minorHAnsi" w:hAnsiTheme="minorHAnsi" w:cstheme="minorHAnsi"/>
          <w:i w:val="0"/>
          <w:iCs w:val="0"/>
        </w:rPr>
        <w:t>process</w:t>
      </w:r>
      <w:r w:rsidR="00B23EDC" w:rsidRPr="003242E3">
        <w:rPr>
          <w:rStyle w:val="HTMLCite"/>
          <w:rFonts w:asciiTheme="minorHAnsi" w:hAnsiTheme="minorHAnsi" w:cstheme="minorHAnsi"/>
          <w:i w:val="0"/>
          <w:iCs w:val="0"/>
        </w:rPr>
        <w:t>es</w:t>
      </w:r>
      <w:r w:rsidR="006F70DD" w:rsidRPr="002C0201">
        <w:rPr>
          <w:rFonts w:asciiTheme="minorHAnsi" w:hAnsiTheme="minorHAnsi" w:cstheme="minorHAnsi"/>
          <w:i/>
          <w:iCs/>
        </w:rPr>
        <w:t>.</w:t>
      </w:r>
      <w:r w:rsidR="00B23EDC" w:rsidRPr="002C0201">
        <w:rPr>
          <w:rFonts w:asciiTheme="minorHAnsi" w:hAnsiTheme="minorHAnsi" w:cstheme="minorHAnsi"/>
          <w:i/>
          <w:iCs/>
        </w:rPr>
        <w:t xml:space="preserve"> Journal</w:t>
      </w:r>
      <w:r w:rsidRPr="002C0201">
        <w:rPr>
          <w:rFonts w:asciiTheme="minorHAnsi" w:hAnsiTheme="minorHAnsi" w:cstheme="minorHAnsi"/>
          <w:i/>
          <w:iCs/>
        </w:rPr>
        <w:t xml:space="preserve"> </w:t>
      </w:r>
      <w:r w:rsidR="00B23EDC" w:rsidRPr="002C0201">
        <w:rPr>
          <w:rFonts w:asciiTheme="minorHAnsi" w:hAnsiTheme="minorHAnsi" w:cstheme="minorHAnsi"/>
          <w:i/>
          <w:iCs/>
        </w:rPr>
        <w:t>of the Society of Chemical Industry</w:t>
      </w:r>
      <w:r w:rsidR="006F70DD" w:rsidRPr="002C0201">
        <w:rPr>
          <w:rFonts w:asciiTheme="minorHAnsi" w:hAnsiTheme="minorHAnsi" w:cstheme="minorHAnsi"/>
        </w:rPr>
        <w:t>.</w:t>
      </w:r>
      <w:r w:rsidR="00B23EDC" w:rsidRPr="002C0201">
        <w:rPr>
          <w:rFonts w:asciiTheme="minorHAnsi" w:hAnsiTheme="minorHAnsi" w:cstheme="minorHAnsi"/>
        </w:rPr>
        <w:t xml:space="preserve"> </w:t>
      </w:r>
      <w:r w:rsidR="00B23EDC" w:rsidRPr="002C0201">
        <w:rPr>
          <w:rFonts w:asciiTheme="minorHAnsi" w:hAnsiTheme="minorHAnsi" w:cstheme="minorHAnsi"/>
          <w:b/>
        </w:rPr>
        <w:t>63</w:t>
      </w:r>
      <w:r w:rsidR="00B23EDC" w:rsidRPr="002C0201">
        <w:rPr>
          <w:rFonts w:asciiTheme="minorHAnsi" w:hAnsiTheme="minorHAnsi" w:cstheme="minorHAnsi"/>
          <w:bCs/>
        </w:rPr>
        <w:t>,</w:t>
      </w:r>
      <w:r w:rsidR="00B23EDC" w:rsidRPr="002C0201">
        <w:rPr>
          <w:rFonts w:asciiTheme="minorHAnsi" w:hAnsiTheme="minorHAnsi" w:cstheme="minorHAnsi"/>
        </w:rPr>
        <w:t xml:space="preserve"> 125-133 (1944).</w:t>
      </w:r>
    </w:p>
    <w:p w14:paraId="076086D2" w14:textId="1752DD25" w:rsidR="00BB3656" w:rsidRPr="002C0201" w:rsidRDefault="00BB3656" w:rsidP="002C0201">
      <w:pPr>
        <w:pStyle w:val="ListParagraph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rPr>
          <w:rFonts w:asciiTheme="minorHAnsi" w:eastAsia="MS Mincho" w:hAnsiTheme="minorHAnsi" w:cstheme="minorHAnsi"/>
        </w:rPr>
      </w:pPr>
      <w:proofErr w:type="spellStart"/>
      <w:r w:rsidRPr="002C0201">
        <w:rPr>
          <w:rFonts w:asciiTheme="minorHAnsi" w:eastAsia="MS Mincho" w:hAnsiTheme="minorHAnsi" w:cstheme="minorHAnsi"/>
        </w:rPr>
        <w:t>Pourbaix</w:t>
      </w:r>
      <w:proofErr w:type="spellEnd"/>
      <w:r w:rsidR="006F70DD" w:rsidRPr="002C0201">
        <w:rPr>
          <w:rFonts w:asciiTheme="minorHAnsi" w:eastAsia="MS Mincho" w:hAnsiTheme="minorHAnsi" w:cstheme="minorHAnsi"/>
        </w:rPr>
        <w:t>, M.</w:t>
      </w:r>
      <w:r w:rsidRPr="002C0201">
        <w:rPr>
          <w:rFonts w:asciiTheme="minorHAnsi" w:eastAsia="MS Mincho" w:hAnsiTheme="minorHAnsi" w:cstheme="minorHAnsi"/>
        </w:rPr>
        <w:t xml:space="preserve"> </w:t>
      </w:r>
      <w:r w:rsidRPr="002C0201">
        <w:rPr>
          <w:rFonts w:asciiTheme="minorHAnsi" w:eastAsia="MS Mincho" w:hAnsiTheme="minorHAnsi" w:cstheme="minorHAnsi"/>
          <w:i/>
          <w:iCs/>
        </w:rPr>
        <w:t>Atlas of electrochemical equilibria in aqueous solutions</w:t>
      </w:r>
      <w:r w:rsidRPr="002C0201">
        <w:rPr>
          <w:rFonts w:asciiTheme="minorHAnsi" w:eastAsia="MS Mincho" w:hAnsiTheme="minorHAnsi" w:cstheme="minorHAnsi"/>
        </w:rPr>
        <w:t>, 1st ed. Pergamon Press, New York</w:t>
      </w:r>
      <w:r w:rsidR="006F70DD" w:rsidRPr="002C0201">
        <w:rPr>
          <w:rFonts w:asciiTheme="minorHAnsi" w:eastAsia="MS Mincho" w:hAnsiTheme="minorHAnsi" w:cstheme="minorHAnsi"/>
        </w:rPr>
        <w:t>. p.</w:t>
      </w:r>
      <w:r w:rsidRPr="002C0201">
        <w:rPr>
          <w:rFonts w:asciiTheme="minorHAnsi" w:eastAsia="MS Mincho" w:hAnsiTheme="minorHAnsi" w:cstheme="minorHAnsi"/>
        </w:rPr>
        <w:t xml:space="preserve"> 168–176 (1966).</w:t>
      </w:r>
    </w:p>
    <w:p w14:paraId="49BB17F4" w14:textId="2149802F" w:rsidR="000F513C" w:rsidRPr="002C0201" w:rsidRDefault="000F513C" w:rsidP="002C0201">
      <w:pPr>
        <w:pStyle w:val="ListParagraph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rPr>
          <w:rFonts w:asciiTheme="minorHAnsi" w:eastAsia="MS Mincho" w:hAnsiTheme="minorHAnsi" w:cstheme="minorHAnsi"/>
        </w:rPr>
      </w:pPr>
      <w:r w:rsidRPr="002C0201">
        <w:rPr>
          <w:rFonts w:asciiTheme="minorHAnsi" w:hAnsiTheme="minorHAnsi" w:cstheme="minorHAnsi"/>
        </w:rPr>
        <w:t>Young J</w:t>
      </w:r>
      <w:r w:rsidR="006F70DD" w:rsidRPr="002C0201">
        <w:rPr>
          <w:rFonts w:asciiTheme="minorHAnsi" w:hAnsiTheme="minorHAnsi" w:cstheme="minorHAnsi"/>
        </w:rPr>
        <w:t>r., G. A.,</w:t>
      </w:r>
      <w:r w:rsidRPr="002C0201">
        <w:rPr>
          <w:rFonts w:asciiTheme="minorHAnsi" w:hAnsiTheme="minorHAnsi" w:cstheme="minorHAnsi"/>
        </w:rPr>
        <w:t xml:space="preserve"> Scully, </w:t>
      </w:r>
      <w:r w:rsidR="006F70DD" w:rsidRPr="002C0201">
        <w:rPr>
          <w:rFonts w:asciiTheme="minorHAnsi" w:hAnsiTheme="minorHAnsi" w:cstheme="minorHAnsi"/>
        </w:rPr>
        <w:t xml:space="preserve">J. R. </w:t>
      </w:r>
      <w:r w:rsidRPr="002C0201">
        <w:rPr>
          <w:rFonts w:asciiTheme="minorHAnsi" w:hAnsiTheme="minorHAnsi" w:cstheme="minorHAnsi"/>
        </w:rPr>
        <w:t>The</w:t>
      </w:r>
      <w:r w:rsidR="00BB3656" w:rsidRPr="002C0201">
        <w:rPr>
          <w:rFonts w:asciiTheme="minorHAnsi" w:hAnsiTheme="minorHAnsi" w:cstheme="minorHAnsi"/>
        </w:rPr>
        <w:t xml:space="preserve"> </w:t>
      </w:r>
      <w:r w:rsidRPr="002C0201">
        <w:rPr>
          <w:rFonts w:asciiTheme="minorHAnsi" w:hAnsiTheme="minorHAnsi" w:cstheme="minorHAnsi"/>
        </w:rPr>
        <w:t>diffusion and trapping of hydrogen in high purity aluminum</w:t>
      </w:r>
      <w:r w:rsidR="006F70DD" w:rsidRPr="002C0201">
        <w:rPr>
          <w:rFonts w:asciiTheme="minorHAnsi" w:hAnsiTheme="minorHAnsi" w:cstheme="minorHAnsi"/>
        </w:rPr>
        <w:t>.</w:t>
      </w:r>
      <w:r w:rsidRPr="002C0201">
        <w:rPr>
          <w:rFonts w:asciiTheme="minorHAnsi" w:hAnsiTheme="minorHAnsi" w:cstheme="minorHAnsi"/>
        </w:rPr>
        <w:t xml:space="preserve"> </w:t>
      </w:r>
      <w:r w:rsidRPr="002C0201">
        <w:rPr>
          <w:rFonts w:asciiTheme="minorHAnsi" w:hAnsiTheme="minorHAnsi" w:cstheme="minorHAnsi"/>
          <w:i/>
        </w:rPr>
        <w:t xml:space="preserve">Acta </w:t>
      </w:r>
      <w:proofErr w:type="spellStart"/>
      <w:r w:rsidRPr="002C0201">
        <w:rPr>
          <w:rFonts w:asciiTheme="minorHAnsi" w:hAnsiTheme="minorHAnsi" w:cstheme="minorHAnsi"/>
          <w:i/>
        </w:rPr>
        <w:t>Mater</w:t>
      </w:r>
      <w:r w:rsidR="00320792" w:rsidRPr="002C0201">
        <w:rPr>
          <w:rFonts w:asciiTheme="minorHAnsi" w:hAnsiTheme="minorHAnsi" w:cstheme="minorHAnsi"/>
          <w:i/>
        </w:rPr>
        <w:t>ialia</w:t>
      </w:r>
      <w:proofErr w:type="spellEnd"/>
      <w:r w:rsidR="006F70DD" w:rsidRPr="002C0201">
        <w:rPr>
          <w:rFonts w:asciiTheme="minorHAnsi" w:hAnsiTheme="minorHAnsi" w:cstheme="minorHAnsi"/>
          <w:iCs/>
        </w:rPr>
        <w:t>.</w:t>
      </w:r>
      <w:r w:rsidRPr="002C0201">
        <w:rPr>
          <w:rFonts w:asciiTheme="minorHAnsi" w:hAnsiTheme="minorHAnsi" w:cstheme="minorHAnsi"/>
          <w:i/>
        </w:rPr>
        <w:t xml:space="preserve"> </w:t>
      </w:r>
      <w:r w:rsidRPr="002C0201">
        <w:rPr>
          <w:rFonts w:asciiTheme="minorHAnsi" w:hAnsiTheme="minorHAnsi" w:cstheme="minorHAnsi"/>
          <w:b/>
        </w:rPr>
        <w:t>46</w:t>
      </w:r>
      <w:r w:rsidR="00907796" w:rsidRPr="002C0201">
        <w:rPr>
          <w:rFonts w:asciiTheme="minorHAnsi" w:hAnsiTheme="minorHAnsi" w:cstheme="minorHAnsi"/>
          <w:bCs/>
        </w:rPr>
        <w:t>,</w:t>
      </w:r>
      <w:r w:rsidRPr="002C0201">
        <w:rPr>
          <w:rFonts w:asciiTheme="minorHAnsi" w:hAnsiTheme="minorHAnsi" w:cstheme="minorHAnsi"/>
        </w:rPr>
        <w:t xml:space="preserve"> 6337–6349</w:t>
      </w:r>
      <w:r w:rsidR="00907796" w:rsidRPr="002C0201">
        <w:rPr>
          <w:rFonts w:asciiTheme="minorHAnsi" w:hAnsiTheme="minorHAnsi" w:cstheme="minorHAnsi"/>
        </w:rPr>
        <w:t xml:space="preserve"> (1998)</w:t>
      </w:r>
      <w:r w:rsidRPr="002C0201">
        <w:rPr>
          <w:rFonts w:asciiTheme="minorHAnsi" w:hAnsiTheme="minorHAnsi" w:cstheme="minorHAnsi"/>
        </w:rPr>
        <w:t>.</w:t>
      </w:r>
    </w:p>
    <w:p w14:paraId="2992C9AD" w14:textId="12CC6170" w:rsidR="000F513C" w:rsidRPr="002C0201" w:rsidRDefault="000F513C" w:rsidP="002C0201">
      <w:pPr>
        <w:pStyle w:val="ListParagraph"/>
        <w:numPr>
          <w:ilvl w:val="0"/>
          <w:numId w:val="43"/>
        </w:numPr>
        <w:ind w:left="0" w:firstLine="0"/>
        <w:rPr>
          <w:rFonts w:asciiTheme="minorHAnsi" w:hAnsiTheme="minorHAnsi" w:cstheme="minorHAnsi"/>
        </w:rPr>
      </w:pPr>
      <w:r w:rsidRPr="002C0201">
        <w:rPr>
          <w:rFonts w:asciiTheme="minorHAnsi" w:hAnsiTheme="minorHAnsi" w:cstheme="minorHAnsi"/>
        </w:rPr>
        <w:t>Smith</w:t>
      </w:r>
      <w:r w:rsidR="006F70DD" w:rsidRPr="002C0201">
        <w:rPr>
          <w:rFonts w:asciiTheme="minorHAnsi" w:hAnsiTheme="minorHAnsi" w:cstheme="minorHAnsi"/>
        </w:rPr>
        <w:t xml:space="preserve">, S. W., </w:t>
      </w:r>
      <w:r w:rsidRPr="002C0201">
        <w:rPr>
          <w:rFonts w:asciiTheme="minorHAnsi" w:hAnsiTheme="minorHAnsi" w:cstheme="minorHAnsi"/>
        </w:rPr>
        <w:t>Scully,</w:t>
      </w:r>
      <w:r w:rsidR="006F70DD" w:rsidRPr="002C0201">
        <w:rPr>
          <w:rFonts w:asciiTheme="minorHAnsi" w:hAnsiTheme="minorHAnsi" w:cstheme="minorHAnsi"/>
        </w:rPr>
        <w:t xml:space="preserve"> J. R.</w:t>
      </w:r>
      <w:r w:rsidRPr="002C0201">
        <w:rPr>
          <w:rFonts w:asciiTheme="minorHAnsi" w:hAnsiTheme="minorHAnsi" w:cstheme="minorHAnsi"/>
        </w:rPr>
        <w:t xml:space="preserve"> The identification of hydrogen trapping states in an Al-Li-Cu-</w:t>
      </w:r>
      <w:proofErr w:type="spellStart"/>
      <w:r w:rsidRPr="002C0201">
        <w:rPr>
          <w:rFonts w:asciiTheme="minorHAnsi" w:hAnsiTheme="minorHAnsi" w:cstheme="minorHAnsi"/>
        </w:rPr>
        <w:t>Zr</w:t>
      </w:r>
      <w:proofErr w:type="spellEnd"/>
      <w:r w:rsidRPr="002C0201">
        <w:rPr>
          <w:rFonts w:asciiTheme="minorHAnsi" w:hAnsiTheme="minorHAnsi" w:cstheme="minorHAnsi"/>
        </w:rPr>
        <w:t xml:space="preserve"> alloy using thermal desorption spectroscopy</w:t>
      </w:r>
      <w:r w:rsidR="006F70DD" w:rsidRPr="002C0201">
        <w:rPr>
          <w:rFonts w:asciiTheme="minorHAnsi" w:hAnsiTheme="minorHAnsi" w:cstheme="minorHAnsi"/>
        </w:rPr>
        <w:t>.</w:t>
      </w:r>
      <w:r w:rsidRPr="002C0201">
        <w:rPr>
          <w:rFonts w:asciiTheme="minorHAnsi" w:hAnsiTheme="minorHAnsi" w:cstheme="minorHAnsi"/>
        </w:rPr>
        <w:t xml:space="preserve"> </w:t>
      </w:r>
      <w:r w:rsidR="00320792" w:rsidRPr="002C0201">
        <w:rPr>
          <w:rFonts w:asciiTheme="minorHAnsi" w:hAnsiTheme="minorHAnsi" w:cstheme="minorHAnsi"/>
          <w:i/>
          <w:iCs/>
        </w:rPr>
        <w:t>Metallurgical and Materials Transactions A</w:t>
      </w:r>
      <w:r w:rsidR="006F70DD" w:rsidRPr="002C0201">
        <w:rPr>
          <w:rFonts w:asciiTheme="minorHAnsi" w:hAnsiTheme="minorHAnsi" w:cstheme="minorHAnsi"/>
        </w:rPr>
        <w:t xml:space="preserve">. </w:t>
      </w:r>
      <w:r w:rsidRPr="002C0201">
        <w:rPr>
          <w:rFonts w:asciiTheme="minorHAnsi" w:hAnsiTheme="minorHAnsi" w:cstheme="minorHAnsi"/>
          <w:b/>
        </w:rPr>
        <w:t>31</w:t>
      </w:r>
      <w:r w:rsidR="00907796" w:rsidRPr="002C0201">
        <w:rPr>
          <w:rFonts w:asciiTheme="minorHAnsi" w:hAnsiTheme="minorHAnsi" w:cstheme="minorHAnsi"/>
          <w:bCs/>
        </w:rPr>
        <w:t>,</w:t>
      </w:r>
      <w:r w:rsidRPr="002C0201">
        <w:rPr>
          <w:rFonts w:asciiTheme="minorHAnsi" w:hAnsiTheme="minorHAnsi" w:cstheme="minorHAnsi"/>
        </w:rPr>
        <w:t xml:space="preserve"> 179-193</w:t>
      </w:r>
      <w:r w:rsidR="00907796" w:rsidRPr="002C0201">
        <w:rPr>
          <w:rFonts w:asciiTheme="minorHAnsi" w:hAnsiTheme="minorHAnsi" w:cstheme="minorHAnsi"/>
        </w:rPr>
        <w:t xml:space="preserve"> (2000)</w:t>
      </w:r>
      <w:r w:rsidRPr="002C0201">
        <w:rPr>
          <w:rFonts w:asciiTheme="minorHAnsi" w:hAnsiTheme="minorHAnsi" w:cstheme="minorHAnsi"/>
        </w:rPr>
        <w:t>.</w:t>
      </w:r>
    </w:p>
    <w:p w14:paraId="0A1879CD" w14:textId="5D5D06FC" w:rsidR="00950FC9" w:rsidRPr="00A6400F" w:rsidRDefault="00950FC9" w:rsidP="00FB1214">
      <w:pPr>
        <w:jc w:val="both"/>
        <w:rPr>
          <w:rFonts w:asciiTheme="minorHAnsi" w:hAnsiTheme="minorHAnsi" w:cstheme="minorHAnsi"/>
        </w:rPr>
      </w:pPr>
    </w:p>
    <w:sectPr w:rsidR="00950FC9" w:rsidRPr="00A6400F" w:rsidSect="00B81B15">
      <w:head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DEA4E" w14:textId="77777777" w:rsidR="00B12C2A" w:rsidRDefault="00B12C2A" w:rsidP="00621C4E">
      <w:r>
        <w:separator/>
      </w:r>
    </w:p>
  </w:endnote>
  <w:endnote w:type="continuationSeparator" w:id="0">
    <w:p w14:paraId="31E65DB9" w14:textId="77777777" w:rsidR="00B12C2A" w:rsidRDefault="00B12C2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C0201" w:rsidRDefault="002C020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4D28" w14:textId="77777777" w:rsidR="00B12C2A" w:rsidRDefault="00B12C2A" w:rsidP="00621C4E">
      <w:r>
        <w:separator/>
      </w:r>
    </w:p>
  </w:footnote>
  <w:footnote w:type="continuationSeparator" w:id="0">
    <w:p w14:paraId="47E68801" w14:textId="77777777" w:rsidR="00B12C2A" w:rsidRDefault="00B12C2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C0201" w:rsidRPr="006F06E4" w:rsidRDefault="002C020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7C92C6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2F71"/>
    <w:multiLevelType w:val="multilevel"/>
    <w:tmpl w:val="8FCAD1C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color w:val="000000"/>
      </w:r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75F2"/>
    <w:multiLevelType w:val="multilevel"/>
    <w:tmpl w:val="399EE06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41BE4"/>
    <w:multiLevelType w:val="multilevel"/>
    <w:tmpl w:val="57361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1667A"/>
    <w:multiLevelType w:val="hybridMultilevel"/>
    <w:tmpl w:val="4140B4D6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0283A1C"/>
    <w:multiLevelType w:val="hybridMultilevel"/>
    <w:tmpl w:val="534608AC"/>
    <w:lvl w:ilvl="0" w:tplc="817CF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6702F"/>
    <w:multiLevelType w:val="hybridMultilevel"/>
    <w:tmpl w:val="B2CCB908"/>
    <w:lvl w:ilvl="0" w:tplc="2AB27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85D7A"/>
    <w:multiLevelType w:val="hybridMultilevel"/>
    <w:tmpl w:val="EB2A4474"/>
    <w:lvl w:ilvl="0" w:tplc="7458B4F0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44487A"/>
    <w:multiLevelType w:val="multilevel"/>
    <w:tmpl w:val="83AC04C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color w:val="000000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51032"/>
    <w:multiLevelType w:val="hybridMultilevel"/>
    <w:tmpl w:val="EE3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A3DAC"/>
    <w:multiLevelType w:val="hybridMultilevel"/>
    <w:tmpl w:val="63E26ED6"/>
    <w:lvl w:ilvl="0" w:tplc="99A49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CC69C4">
      <w:start w:val="1"/>
      <w:numFmt w:val="decimalFullWidth"/>
      <w:lvlText w:val="%2．"/>
      <w:lvlJc w:val="left"/>
      <w:pPr>
        <w:ind w:left="940" w:hanging="520"/>
      </w:pPr>
      <w:rPr>
        <w:rFonts w:ascii="MS Gothic" w:eastAsia="MS Gothic" w:hAnsi="MS Gothic" w:cs="MS Gothic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45113D"/>
    <w:multiLevelType w:val="multilevel"/>
    <w:tmpl w:val="11984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DD09B5"/>
    <w:multiLevelType w:val="multilevel"/>
    <w:tmpl w:val="42ECD9C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color w:val="000000"/>
      </w:rPr>
    </w:lvl>
  </w:abstractNum>
  <w:abstractNum w:abstractNumId="38" w15:restartNumberingAfterBreak="0">
    <w:nsid w:val="714409A8"/>
    <w:multiLevelType w:val="hybridMultilevel"/>
    <w:tmpl w:val="3A2296C8"/>
    <w:lvl w:ilvl="0" w:tplc="04E8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C74F1"/>
    <w:multiLevelType w:val="multilevel"/>
    <w:tmpl w:val="4AB0BE2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color w:val="000000"/>
      </w:rPr>
    </w:lvl>
  </w:abstractNum>
  <w:abstractNum w:abstractNumId="4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5"/>
  </w:num>
  <w:num w:numId="5">
    <w:abstractNumId w:val="15"/>
  </w:num>
  <w:num w:numId="6">
    <w:abstractNumId w:val="24"/>
  </w:num>
  <w:num w:numId="7">
    <w:abstractNumId w:val="1"/>
  </w:num>
  <w:num w:numId="8">
    <w:abstractNumId w:val="17"/>
  </w:num>
  <w:num w:numId="9">
    <w:abstractNumId w:val="20"/>
  </w:num>
  <w:num w:numId="10">
    <w:abstractNumId w:val="26"/>
  </w:num>
  <w:num w:numId="11">
    <w:abstractNumId w:val="31"/>
  </w:num>
  <w:num w:numId="12">
    <w:abstractNumId w:val="5"/>
  </w:num>
  <w:num w:numId="13">
    <w:abstractNumId w:val="28"/>
  </w:num>
  <w:num w:numId="14">
    <w:abstractNumId w:val="39"/>
  </w:num>
  <w:num w:numId="15">
    <w:abstractNumId w:val="21"/>
  </w:num>
  <w:num w:numId="16">
    <w:abstractNumId w:val="14"/>
  </w:num>
  <w:num w:numId="17">
    <w:abstractNumId w:val="30"/>
  </w:num>
  <w:num w:numId="18">
    <w:abstractNumId w:val="22"/>
  </w:num>
  <w:num w:numId="19">
    <w:abstractNumId w:val="33"/>
  </w:num>
  <w:num w:numId="20">
    <w:abstractNumId w:val="6"/>
  </w:num>
  <w:num w:numId="21">
    <w:abstractNumId w:val="36"/>
  </w:num>
  <w:num w:numId="22">
    <w:abstractNumId w:val="32"/>
  </w:num>
  <w:num w:numId="23">
    <w:abstractNumId w:val="23"/>
  </w:num>
  <w:num w:numId="24">
    <w:abstractNumId w:val="41"/>
  </w:num>
  <w:num w:numId="25">
    <w:abstractNumId w:val="12"/>
  </w:num>
  <w:num w:numId="26">
    <w:abstractNumId w:val="3"/>
  </w:num>
  <w:num w:numId="27">
    <w:abstractNumId w:val="10"/>
  </w:num>
  <w:num w:numId="28">
    <w:abstractNumId w:val="42"/>
  </w:num>
  <w:num w:numId="29">
    <w:abstractNumId w:val="35"/>
  </w:num>
  <w:num w:numId="30">
    <w:abstractNumId w:val="0"/>
  </w:num>
  <w:num w:numId="31">
    <w:abstractNumId w:val="11"/>
  </w:num>
  <w:num w:numId="32">
    <w:abstractNumId w:val="34"/>
  </w:num>
  <w:num w:numId="33">
    <w:abstractNumId w:val="13"/>
  </w:num>
  <w:num w:numId="34">
    <w:abstractNumId w:val="18"/>
  </w:num>
  <w:num w:numId="35">
    <w:abstractNumId w:val="37"/>
  </w:num>
  <w:num w:numId="36">
    <w:abstractNumId w:val="40"/>
  </w:num>
  <w:num w:numId="37">
    <w:abstractNumId w:val="2"/>
  </w:num>
  <w:num w:numId="38">
    <w:abstractNumId w:val="19"/>
  </w:num>
  <w:num w:numId="39">
    <w:abstractNumId w:val="38"/>
  </w:num>
  <w:num w:numId="40">
    <w:abstractNumId w:val="16"/>
  </w:num>
  <w:num w:numId="41">
    <w:abstractNumId w:val="8"/>
  </w:num>
  <w:num w:numId="42">
    <w:abstractNumId w:val="4"/>
  </w:num>
  <w:num w:numId="43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20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1170"/>
    <w:rsid w:val="00051B73"/>
    <w:rsid w:val="00054E03"/>
    <w:rsid w:val="000575CF"/>
    <w:rsid w:val="00060ABE"/>
    <w:rsid w:val="00061A50"/>
    <w:rsid w:val="00062259"/>
    <w:rsid w:val="0006361B"/>
    <w:rsid w:val="00064104"/>
    <w:rsid w:val="00064F32"/>
    <w:rsid w:val="000652E3"/>
    <w:rsid w:val="00066025"/>
    <w:rsid w:val="00067A8F"/>
    <w:rsid w:val="000701D1"/>
    <w:rsid w:val="00071ABD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0F75"/>
    <w:rsid w:val="000B10AE"/>
    <w:rsid w:val="000B30BF"/>
    <w:rsid w:val="000B566B"/>
    <w:rsid w:val="000B595C"/>
    <w:rsid w:val="000B662E"/>
    <w:rsid w:val="000B6C50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3F38"/>
    <w:rsid w:val="000E4F77"/>
    <w:rsid w:val="000E5C40"/>
    <w:rsid w:val="000E6D05"/>
    <w:rsid w:val="000F1985"/>
    <w:rsid w:val="000F265C"/>
    <w:rsid w:val="000F2984"/>
    <w:rsid w:val="000F3AFA"/>
    <w:rsid w:val="000F513C"/>
    <w:rsid w:val="000F5712"/>
    <w:rsid w:val="000F6611"/>
    <w:rsid w:val="000F707F"/>
    <w:rsid w:val="000F7E22"/>
    <w:rsid w:val="00106027"/>
    <w:rsid w:val="00107554"/>
    <w:rsid w:val="001075E9"/>
    <w:rsid w:val="001104F3"/>
    <w:rsid w:val="00112EEB"/>
    <w:rsid w:val="00114005"/>
    <w:rsid w:val="001170C9"/>
    <w:rsid w:val="001173FF"/>
    <w:rsid w:val="0012563A"/>
    <w:rsid w:val="001264DE"/>
    <w:rsid w:val="001302E4"/>
    <w:rsid w:val="0013054E"/>
    <w:rsid w:val="001313A7"/>
    <w:rsid w:val="0013276F"/>
    <w:rsid w:val="001342B5"/>
    <w:rsid w:val="0013621E"/>
    <w:rsid w:val="0013642E"/>
    <w:rsid w:val="00142488"/>
    <w:rsid w:val="00142EFE"/>
    <w:rsid w:val="00151DC7"/>
    <w:rsid w:val="00152A23"/>
    <w:rsid w:val="00156B11"/>
    <w:rsid w:val="00162CB7"/>
    <w:rsid w:val="001665C9"/>
    <w:rsid w:val="00166F32"/>
    <w:rsid w:val="001718C0"/>
    <w:rsid w:val="001719EE"/>
    <w:rsid w:val="00171E5B"/>
    <w:rsid w:val="00171F94"/>
    <w:rsid w:val="001744A4"/>
    <w:rsid w:val="00175D4E"/>
    <w:rsid w:val="0017668A"/>
    <w:rsid w:val="001766FE"/>
    <w:rsid w:val="001771E7"/>
    <w:rsid w:val="00181250"/>
    <w:rsid w:val="001911FF"/>
    <w:rsid w:val="00192006"/>
    <w:rsid w:val="00193180"/>
    <w:rsid w:val="0019530C"/>
    <w:rsid w:val="00196792"/>
    <w:rsid w:val="00197D1F"/>
    <w:rsid w:val="001A2B17"/>
    <w:rsid w:val="001B1519"/>
    <w:rsid w:val="001B2E2D"/>
    <w:rsid w:val="001B5CD2"/>
    <w:rsid w:val="001C0BEE"/>
    <w:rsid w:val="001C1E49"/>
    <w:rsid w:val="001C27C1"/>
    <w:rsid w:val="001C2A98"/>
    <w:rsid w:val="001C3A3D"/>
    <w:rsid w:val="001C3B86"/>
    <w:rsid w:val="001C4155"/>
    <w:rsid w:val="001C4D95"/>
    <w:rsid w:val="001D260C"/>
    <w:rsid w:val="001D3D7D"/>
    <w:rsid w:val="001D3FFF"/>
    <w:rsid w:val="001D47F2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1A1"/>
    <w:rsid w:val="0020220D"/>
    <w:rsid w:val="00202448"/>
    <w:rsid w:val="00202C14"/>
    <w:rsid w:val="00202D15"/>
    <w:rsid w:val="00203980"/>
    <w:rsid w:val="00205B3F"/>
    <w:rsid w:val="00212EAE"/>
    <w:rsid w:val="00214BEE"/>
    <w:rsid w:val="002205B8"/>
    <w:rsid w:val="00225720"/>
    <w:rsid w:val="002259E5"/>
    <w:rsid w:val="00226140"/>
    <w:rsid w:val="00226213"/>
    <w:rsid w:val="002274F3"/>
    <w:rsid w:val="0023094C"/>
    <w:rsid w:val="00233484"/>
    <w:rsid w:val="00234303"/>
    <w:rsid w:val="00234BE3"/>
    <w:rsid w:val="00234E49"/>
    <w:rsid w:val="00235A90"/>
    <w:rsid w:val="00235CA8"/>
    <w:rsid w:val="0023624F"/>
    <w:rsid w:val="002370E7"/>
    <w:rsid w:val="00240266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5670"/>
    <w:rsid w:val="00277593"/>
    <w:rsid w:val="00280909"/>
    <w:rsid w:val="00280918"/>
    <w:rsid w:val="00282A07"/>
    <w:rsid w:val="00282AF6"/>
    <w:rsid w:val="0028596A"/>
    <w:rsid w:val="002861BB"/>
    <w:rsid w:val="00287085"/>
    <w:rsid w:val="00287390"/>
    <w:rsid w:val="00287DC0"/>
    <w:rsid w:val="00290AF9"/>
    <w:rsid w:val="00291131"/>
    <w:rsid w:val="00293491"/>
    <w:rsid w:val="002967CF"/>
    <w:rsid w:val="00297788"/>
    <w:rsid w:val="002A3285"/>
    <w:rsid w:val="002A34F9"/>
    <w:rsid w:val="002A484B"/>
    <w:rsid w:val="002A64A6"/>
    <w:rsid w:val="002B1FE3"/>
    <w:rsid w:val="002B3301"/>
    <w:rsid w:val="002B3B13"/>
    <w:rsid w:val="002C0201"/>
    <w:rsid w:val="002C1445"/>
    <w:rsid w:val="002C47D4"/>
    <w:rsid w:val="002D0F38"/>
    <w:rsid w:val="002D77E3"/>
    <w:rsid w:val="002E08EA"/>
    <w:rsid w:val="002E71DE"/>
    <w:rsid w:val="002E75EB"/>
    <w:rsid w:val="002F2859"/>
    <w:rsid w:val="002F6E3C"/>
    <w:rsid w:val="0030117D"/>
    <w:rsid w:val="00301F30"/>
    <w:rsid w:val="00303551"/>
    <w:rsid w:val="003038FD"/>
    <w:rsid w:val="00303C87"/>
    <w:rsid w:val="003108E5"/>
    <w:rsid w:val="003115A8"/>
    <w:rsid w:val="00311A23"/>
    <w:rsid w:val="003120CB"/>
    <w:rsid w:val="003144F2"/>
    <w:rsid w:val="003176B9"/>
    <w:rsid w:val="00320153"/>
    <w:rsid w:val="00320367"/>
    <w:rsid w:val="00320792"/>
    <w:rsid w:val="00322871"/>
    <w:rsid w:val="003242E3"/>
    <w:rsid w:val="00326FB3"/>
    <w:rsid w:val="003316D4"/>
    <w:rsid w:val="003321B2"/>
    <w:rsid w:val="003324DD"/>
    <w:rsid w:val="00332BBE"/>
    <w:rsid w:val="00333822"/>
    <w:rsid w:val="00336715"/>
    <w:rsid w:val="003401EC"/>
    <w:rsid w:val="00340DFD"/>
    <w:rsid w:val="00343F1D"/>
    <w:rsid w:val="00344954"/>
    <w:rsid w:val="00347CE9"/>
    <w:rsid w:val="00350CD7"/>
    <w:rsid w:val="0035687A"/>
    <w:rsid w:val="00360C17"/>
    <w:rsid w:val="003621C6"/>
    <w:rsid w:val="003622B8"/>
    <w:rsid w:val="00366B76"/>
    <w:rsid w:val="00371C00"/>
    <w:rsid w:val="00373051"/>
    <w:rsid w:val="00373B8F"/>
    <w:rsid w:val="00376D95"/>
    <w:rsid w:val="00377FBB"/>
    <w:rsid w:val="00381252"/>
    <w:rsid w:val="003822D6"/>
    <w:rsid w:val="00385140"/>
    <w:rsid w:val="00393CC7"/>
    <w:rsid w:val="00396302"/>
    <w:rsid w:val="003971F7"/>
    <w:rsid w:val="003A16FC"/>
    <w:rsid w:val="003A2C8A"/>
    <w:rsid w:val="003A3075"/>
    <w:rsid w:val="003A4FCD"/>
    <w:rsid w:val="003B0944"/>
    <w:rsid w:val="003B1593"/>
    <w:rsid w:val="003B4381"/>
    <w:rsid w:val="003C1043"/>
    <w:rsid w:val="003C1A30"/>
    <w:rsid w:val="003C3440"/>
    <w:rsid w:val="003C6779"/>
    <w:rsid w:val="003C71BE"/>
    <w:rsid w:val="003D033C"/>
    <w:rsid w:val="003D2998"/>
    <w:rsid w:val="003D2F0A"/>
    <w:rsid w:val="003D363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3CBD"/>
    <w:rsid w:val="003F52ED"/>
    <w:rsid w:val="003F56C9"/>
    <w:rsid w:val="00407EC8"/>
    <w:rsid w:val="0041110A"/>
    <w:rsid w:val="00411624"/>
    <w:rsid w:val="00413DDD"/>
    <w:rsid w:val="004148E1"/>
    <w:rsid w:val="00414CFA"/>
    <w:rsid w:val="00415EC0"/>
    <w:rsid w:val="0041722C"/>
    <w:rsid w:val="00420BE9"/>
    <w:rsid w:val="00423AD8"/>
    <w:rsid w:val="00423FDD"/>
    <w:rsid w:val="00424C85"/>
    <w:rsid w:val="00424FC9"/>
    <w:rsid w:val="004260BD"/>
    <w:rsid w:val="0043012F"/>
    <w:rsid w:val="00430399"/>
    <w:rsid w:val="00430F1F"/>
    <w:rsid w:val="004326EA"/>
    <w:rsid w:val="0044434C"/>
    <w:rsid w:val="0044456B"/>
    <w:rsid w:val="00447BD1"/>
    <w:rsid w:val="004507F3"/>
    <w:rsid w:val="00450AF4"/>
    <w:rsid w:val="00452B45"/>
    <w:rsid w:val="00456A57"/>
    <w:rsid w:val="00457488"/>
    <w:rsid w:val="00460377"/>
    <w:rsid w:val="004607DE"/>
    <w:rsid w:val="00464B06"/>
    <w:rsid w:val="004671C7"/>
    <w:rsid w:val="00472F4D"/>
    <w:rsid w:val="004730BF"/>
    <w:rsid w:val="00474DCB"/>
    <w:rsid w:val="0047535C"/>
    <w:rsid w:val="004762F6"/>
    <w:rsid w:val="0047630A"/>
    <w:rsid w:val="00485870"/>
    <w:rsid w:val="00485FE8"/>
    <w:rsid w:val="00487DAA"/>
    <w:rsid w:val="00492473"/>
    <w:rsid w:val="00492EB5"/>
    <w:rsid w:val="00494385"/>
    <w:rsid w:val="00494F77"/>
    <w:rsid w:val="00495E41"/>
    <w:rsid w:val="00497721"/>
    <w:rsid w:val="004A0229"/>
    <w:rsid w:val="004A18BE"/>
    <w:rsid w:val="004A194D"/>
    <w:rsid w:val="004A35D2"/>
    <w:rsid w:val="004A4D87"/>
    <w:rsid w:val="004A5D8E"/>
    <w:rsid w:val="004A71E4"/>
    <w:rsid w:val="004B2F00"/>
    <w:rsid w:val="004B4640"/>
    <w:rsid w:val="004B611C"/>
    <w:rsid w:val="004B667A"/>
    <w:rsid w:val="004B6E31"/>
    <w:rsid w:val="004B6EF3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E6B68"/>
    <w:rsid w:val="004F2742"/>
    <w:rsid w:val="004F6222"/>
    <w:rsid w:val="004F64EC"/>
    <w:rsid w:val="00502A0A"/>
    <w:rsid w:val="00504367"/>
    <w:rsid w:val="00507C50"/>
    <w:rsid w:val="0051224E"/>
    <w:rsid w:val="005148B4"/>
    <w:rsid w:val="00514D40"/>
    <w:rsid w:val="00517C3A"/>
    <w:rsid w:val="00521BAC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2B82"/>
    <w:rsid w:val="00553413"/>
    <w:rsid w:val="00555983"/>
    <w:rsid w:val="00560E31"/>
    <w:rsid w:val="00561BDA"/>
    <w:rsid w:val="005630BE"/>
    <w:rsid w:val="0056637A"/>
    <w:rsid w:val="00567DBF"/>
    <w:rsid w:val="0057010A"/>
    <w:rsid w:val="00581B23"/>
    <w:rsid w:val="0058219C"/>
    <w:rsid w:val="00582AB7"/>
    <w:rsid w:val="00583533"/>
    <w:rsid w:val="0058707F"/>
    <w:rsid w:val="00591DBD"/>
    <w:rsid w:val="005931FE"/>
    <w:rsid w:val="005A0028"/>
    <w:rsid w:val="005A0ACC"/>
    <w:rsid w:val="005A1D25"/>
    <w:rsid w:val="005A2F7A"/>
    <w:rsid w:val="005B0072"/>
    <w:rsid w:val="005B0732"/>
    <w:rsid w:val="005B0EFE"/>
    <w:rsid w:val="005B38A0"/>
    <w:rsid w:val="005B491C"/>
    <w:rsid w:val="005B4DBF"/>
    <w:rsid w:val="005B5DE2"/>
    <w:rsid w:val="005B674C"/>
    <w:rsid w:val="005C24F2"/>
    <w:rsid w:val="005C55B3"/>
    <w:rsid w:val="005C7561"/>
    <w:rsid w:val="005D1E57"/>
    <w:rsid w:val="005D2F57"/>
    <w:rsid w:val="005D34F6"/>
    <w:rsid w:val="005D4F1A"/>
    <w:rsid w:val="005E17D6"/>
    <w:rsid w:val="005E1884"/>
    <w:rsid w:val="005E35B6"/>
    <w:rsid w:val="005E4FED"/>
    <w:rsid w:val="005F373A"/>
    <w:rsid w:val="005F4F87"/>
    <w:rsid w:val="005F6B0E"/>
    <w:rsid w:val="005F6BF8"/>
    <w:rsid w:val="005F760E"/>
    <w:rsid w:val="005F7B1D"/>
    <w:rsid w:val="0060222A"/>
    <w:rsid w:val="00606AC6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8DA"/>
    <w:rsid w:val="006450C9"/>
    <w:rsid w:val="0064605E"/>
    <w:rsid w:val="00654A23"/>
    <w:rsid w:val="006566CF"/>
    <w:rsid w:val="00657BC4"/>
    <w:rsid w:val="00660D4F"/>
    <w:rsid w:val="006619C8"/>
    <w:rsid w:val="0066767D"/>
    <w:rsid w:val="00671710"/>
    <w:rsid w:val="00673414"/>
    <w:rsid w:val="006758F6"/>
    <w:rsid w:val="00676079"/>
    <w:rsid w:val="00676ECD"/>
    <w:rsid w:val="00677D0A"/>
    <w:rsid w:val="0068185F"/>
    <w:rsid w:val="00696B5C"/>
    <w:rsid w:val="00697E69"/>
    <w:rsid w:val="006A01CF"/>
    <w:rsid w:val="006A307B"/>
    <w:rsid w:val="006A60DD"/>
    <w:rsid w:val="006B0679"/>
    <w:rsid w:val="006B074C"/>
    <w:rsid w:val="006B3B84"/>
    <w:rsid w:val="006B4E7C"/>
    <w:rsid w:val="006B5D8C"/>
    <w:rsid w:val="006B720B"/>
    <w:rsid w:val="006B72D4"/>
    <w:rsid w:val="006C11CC"/>
    <w:rsid w:val="006C1AEB"/>
    <w:rsid w:val="006C57FE"/>
    <w:rsid w:val="006C668E"/>
    <w:rsid w:val="006C7104"/>
    <w:rsid w:val="006E3C01"/>
    <w:rsid w:val="006E4B63"/>
    <w:rsid w:val="006F06E4"/>
    <w:rsid w:val="006F70DD"/>
    <w:rsid w:val="006F76C0"/>
    <w:rsid w:val="006F7B41"/>
    <w:rsid w:val="00702AB7"/>
    <w:rsid w:val="00702B5D"/>
    <w:rsid w:val="00702F4F"/>
    <w:rsid w:val="00703ED2"/>
    <w:rsid w:val="00707B8D"/>
    <w:rsid w:val="007110B6"/>
    <w:rsid w:val="007134C0"/>
    <w:rsid w:val="00713636"/>
    <w:rsid w:val="00714B8C"/>
    <w:rsid w:val="0071675D"/>
    <w:rsid w:val="00717736"/>
    <w:rsid w:val="00720993"/>
    <w:rsid w:val="00732B47"/>
    <w:rsid w:val="00735CF5"/>
    <w:rsid w:val="0074063A"/>
    <w:rsid w:val="00742AA4"/>
    <w:rsid w:val="00743BA1"/>
    <w:rsid w:val="00745F1E"/>
    <w:rsid w:val="007515FE"/>
    <w:rsid w:val="00751D72"/>
    <w:rsid w:val="00752A58"/>
    <w:rsid w:val="007601D0"/>
    <w:rsid w:val="007603BB"/>
    <w:rsid w:val="0076109D"/>
    <w:rsid w:val="007649F3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7EFA"/>
    <w:rsid w:val="007931DF"/>
    <w:rsid w:val="007A0172"/>
    <w:rsid w:val="007A1804"/>
    <w:rsid w:val="007A215A"/>
    <w:rsid w:val="007A2511"/>
    <w:rsid w:val="007A260E"/>
    <w:rsid w:val="007A309B"/>
    <w:rsid w:val="007A4D4C"/>
    <w:rsid w:val="007A4DD6"/>
    <w:rsid w:val="007A5CB9"/>
    <w:rsid w:val="007B20AE"/>
    <w:rsid w:val="007B6B07"/>
    <w:rsid w:val="007B6D43"/>
    <w:rsid w:val="007B749A"/>
    <w:rsid w:val="007B7C6E"/>
    <w:rsid w:val="007C7E87"/>
    <w:rsid w:val="007D20B4"/>
    <w:rsid w:val="007D44D7"/>
    <w:rsid w:val="007D621A"/>
    <w:rsid w:val="007E058A"/>
    <w:rsid w:val="007E2887"/>
    <w:rsid w:val="007E5278"/>
    <w:rsid w:val="007E749C"/>
    <w:rsid w:val="007F1B5C"/>
    <w:rsid w:val="00800912"/>
    <w:rsid w:val="00801257"/>
    <w:rsid w:val="00803B0A"/>
    <w:rsid w:val="00804DED"/>
    <w:rsid w:val="00805B96"/>
    <w:rsid w:val="00810265"/>
    <w:rsid w:val="008105BE"/>
    <w:rsid w:val="008115A5"/>
    <w:rsid w:val="0081168A"/>
    <w:rsid w:val="00811D46"/>
    <w:rsid w:val="0081415D"/>
    <w:rsid w:val="0081706D"/>
    <w:rsid w:val="00820229"/>
    <w:rsid w:val="00822448"/>
    <w:rsid w:val="00822ABE"/>
    <w:rsid w:val="008244D1"/>
    <w:rsid w:val="00827F51"/>
    <w:rsid w:val="0083104E"/>
    <w:rsid w:val="008343BE"/>
    <w:rsid w:val="00836352"/>
    <w:rsid w:val="00836535"/>
    <w:rsid w:val="00840FB4"/>
    <w:rsid w:val="008410B2"/>
    <w:rsid w:val="00841780"/>
    <w:rsid w:val="00844F34"/>
    <w:rsid w:val="00846521"/>
    <w:rsid w:val="008500A0"/>
    <w:rsid w:val="00851716"/>
    <w:rsid w:val="008523C8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1D42"/>
    <w:rsid w:val="00885530"/>
    <w:rsid w:val="008859CD"/>
    <w:rsid w:val="00887649"/>
    <w:rsid w:val="008910D1"/>
    <w:rsid w:val="0089296C"/>
    <w:rsid w:val="00896ABD"/>
    <w:rsid w:val="00897AB6"/>
    <w:rsid w:val="00897DA8"/>
    <w:rsid w:val="008A3380"/>
    <w:rsid w:val="008A7A9C"/>
    <w:rsid w:val="008B4AEB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0444E"/>
    <w:rsid w:val="00907796"/>
    <w:rsid w:val="0091276C"/>
    <w:rsid w:val="009145BE"/>
    <w:rsid w:val="009165AC"/>
    <w:rsid w:val="00916FFC"/>
    <w:rsid w:val="0092053F"/>
    <w:rsid w:val="0092340A"/>
    <w:rsid w:val="009313D9"/>
    <w:rsid w:val="0093287C"/>
    <w:rsid w:val="00935B7F"/>
    <w:rsid w:val="00941293"/>
    <w:rsid w:val="00946372"/>
    <w:rsid w:val="009476FD"/>
    <w:rsid w:val="0095032B"/>
    <w:rsid w:val="00950B13"/>
    <w:rsid w:val="00950C17"/>
    <w:rsid w:val="00950FC9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A87"/>
    <w:rsid w:val="00977B30"/>
    <w:rsid w:val="00982F41"/>
    <w:rsid w:val="00983291"/>
    <w:rsid w:val="0098471A"/>
    <w:rsid w:val="00985090"/>
    <w:rsid w:val="009875A7"/>
    <w:rsid w:val="00987710"/>
    <w:rsid w:val="009878E2"/>
    <w:rsid w:val="009904AB"/>
    <w:rsid w:val="00995688"/>
    <w:rsid w:val="009958A6"/>
    <w:rsid w:val="00996456"/>
    <w:rsid w:val="009A04F5"/>
    <w:rsid w:val="009A15EF"/>
    <w:rsid w:val="009A38A5"/>
    <w:rsid w:val="009A53D1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4FB5"/>
    <w:rsid w:val="009C6245"/>
    <w:rsid w:val="009C68B7"/>
    <w:rsid w:val="009C6D3F"/>
    <w:rsid w:val="009D0834"/>
    <w:rsid w:val="009D095A"/>
    <w:rsid w:val="009D0A1E"/>
    <w:rsid w:val="009D2AE3"/>
    <w:rsid w:val="009D52BC"/>
    <w:rsid w:val="009D5672"/>
    <w:rsid w:val="009D7D0A"/>
    <w:rsid w:val="009E09D9"/>
    <w:rsid w:val="009E53F2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06EF"/>
    <w:rsid w:val="00A24CB6"/>
    <w:rsid w:val="00A25865"/>
    <w:rsid w:val="00A26CD2"/>
    <w:rsid w:val="00A27667"/>
    <w:rsid w:val="00A323CC"/>
    <w:rsid w:val="00A32979"/>
    <w:rsid w:val="00A34A67"/>
    <w:rsid w:val="00A35337"/>
    <w:rsid w:val="00A37462"/>
    <w:rsid w:val="00A459E1"/>
    <w:rsid w:val="00A46A31"/>
    <w:rsid w:val="00A46AC4"/>
    <w:rsid w:val="00A46E19"/>
    <w:rsid w:val="00A478A5"/>
    <w:rsid w:val="00A52296"/>
    <w:rsid w:val="00A53098"/>
    <w:rsid w:val="00A53C09"/>
    <w:rsid w:val="00A55661"/>
    <w:rsid w:val="00A61B70"/>
    <w:rsid w:val="00A61FA8"/>
    <w:rsid w:val="00A637F4"/>
    <w:rsid w:val="00A6400F"/>
    <w:rsid w:val="00A64DF2"/>
    <w:rsid w:val="00A65485"/>
    <w:rsid w:val="00A66BAA"/>
    <w:rsid w:val="00A66E05"/>
    <w:rsid w:val="00A67655"/>
    <w:rsid w:val="00A70462"/>
    <w:rsid w:val="00A70753"/>
    <w:rsid w:val="00A70778"/>
    <w:rsid w:val="00A712D2"/>
    <w:rsid w:val="00A73BBA"/>
    <w:rsid w:val="00A746FF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3AFC"/>
    <w:rsid w:val="00AA4A24"/>
    <w:rsid w:val="00AA54F3"/>
    <w:rsid w:val="00AA6B43"/>
    <w:rsid w:val="00AA720D"/>
    <w:rsid w:val="00AA7B1F"/>
    <w:rsid w:val="00AB30EE"/>
    <w:rsid w:val="00AB3145"/>
    <w:rsid w:val="00AB367A"/>
    <w:rsid w:val="00AB7BF8"/>
    <w:rsid w:val="00AC01D1"/>
    <w:rsid w:val="00AC0AB2"/>
    <w:rsid w:val="00AC0E9F"/>
    <w:rsid w:val="00AC52A5"/>
    <w:rsid w:val="00AC6071"/>
    <w:rsid w:val="00AC6EFD"/>
    <w:rsid w:val="00AC7151"/>
    <w:rsid w:val="00AD1FAE"/>
    <w:rsid w:val="00AD3AE4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5DD"/>
    <w:rsid w:val="00B01A16"/>
    <w:rsid w:val="00B07F45"/>
    <w:rsid w:val="00B1021A"/>
    <w:rsid w:val="00B10271"/>
    <w:rsid w:val="00B12C2A"/>
    <w:rsid w:val="00B140D9"/>
    <w:rsid w:val="00B1481A"/>
    <w:rsid w:val="00B15A1F"/>
    <w:rsid w:val="00B15FE9"/>
    <w:rsid w:val="00B2148A"/>
    <w:rsid w:val="00B220C2"/>
    <w:rsid w:val="00B2276E"/>
    <w:rsid w:val="00B23ECA"/>
    <w:rsid w:val="00B23EDC"/>
    <w:rsid w:val="00B25B32"/>
    <w:rsid w:val="00B25D6A"/>
    <w:rsid w:val="00B32616"/>
    <w:rsid w:val="00B32C64"/>
    <w:rsid w:val="00B36AF0"/>
    <w:rsid w:val="00B36C42"/>
    <w:rsid w:val="00B42EA7"/>
    <w:rsid w:val="00B44D61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74BCC"/>
    <w:rsid w:val="00B81B15"/>
    <w:rsid w:val="00B82592"/>
    <w:rsid w:val="00B8530A"/>
    <w:rsid w:val="00B915AE"/>
    <w:rsid w:val="00BA0937"/>
    <w:rsid w:val="00BA1735"/>
    <w:rsid w:val="00BA19FA"/>
    <w:rsid w:val="00BA4288"/>
    <w:rsid w:val="00BB0902"/>
    <w:rsid w:val="00BB1F9C"/>
    <w:rsid w:val="00BB3656"/>
    <w:rsid w:val="00BB371D"/>
    <w:rsid w:val="00BB48E5"/>
    <w:rsid w:val="00BB5607"/>
    <w:rsid w:val="00BB5ACA"/>
    <w:rsid w:val="00BB627F"/>
    <w:rsid w:val="00BC0C17"/>
    <w:rsid w:val="00BC1B20"/>
    <w:rsid w:val="00BC3823"/>
    <w:rsid w:val="00BC5841"/>
    <w:rsid w:val="00BC5E38"/>
    <w:rsid w:val="00BD201A"/>
    <w:rsid w:val="00BD2DC4"/>
    <w:rsid w:val="00BD2EF0"/>
    <w:rsid w:val="00BD60B4"/>
    <w:rsid w:val="00BD71AB"/>
    <w:rsid w:val="00BD796B"/>
    <w:rsid w:val="00BE40C0"/>
    <w:rsid w:val="00BE445C"/>
    <w:rsid w:val="00BE5052"/>
    <w:rsid w:val="00BE5F4A"/>
    <w:rsid w:val="00BE7AEF"/>
    <w:rsid w:val="00BF00D1"/>
    <w:rsid w:val="00BF09B0"/>
    <w:rsid w:val="00BF1021"/>
    <w:rsid w:val="00BF1544"/>
    <w:rsid w:val="00BF1B53"/>
    <w:rsid w:val="00BF246D"/>
    <w:rsid w:val="00BF2682"/>
    <w:rsid w:val="00C06AA7"/>
    <w:rsid w:val="00C06F06"/>
    <w:rsid w:val="00C1389F"/>
    <w:rsid w:val="00C149E5"/>
    <w:rsid w:val="00C17BFF"/>
    <w:rsid w:val="00C20FAD"/>
    <w:rsid w:val="00C2375F"/>
    <w:rsid w:val="00C247CB"/>
    <w:rsid w:val="00C26A40"/>
    <w:rsid w:val="00C32E66"/>
    <w:rsid w:val="00C3355F"/>
    <w:rsid w:val="00C33A04"/>
    <w:rsid w:val="00C3569A"/>
    <w:rsid w:val="00C3696A"/>
    <w:rsid w:val="00C43F48"/>
    <w:rsid w:val="00C448FF"/>
    <w:rsid w:val="00C45E57"/>
    <w:rsid w:val="00C52F29"/>
    <w:rsid w:val="00C5417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67B77"/>
    <w:rsid w:val="00C70A0E"/>
    <w:rsid w:val="00C72280"/>
    <w:rsid w:val="00C7618F"/>
    <w:rsid w:val="00C765A9"/>
    <w:rsid w:val="00C81157"/>
    <w:rsid w:val="00C8162D"/>
    <w:rsid w:val="00C830BB"/>
    <w:rsid w:val="00C83A0B"/>
    <w:rsid w:val="00C842D0"/>
    <w:rsid w:val="00C84883"/>
    <w:rsid w:val="00C84ED1"/>
    <w:rsid w:val="00C863CC"/>
    <w:rsid w:val="00C86BCC"/>
    <w:rsid w:val="00C9038F"/>
    <w:rsid w:val="00C92AAB"/>
    <w:rsid w:val="00C95D4C"/>
    <w:rsid w:val="00C96123"/>
    <w:rsid w:val="00C9637F"/>
    <w:rsid w:val="00C9708A"/>
    <w:rsid w:val="00CA066D"/>
    <w:rsid w:val="00CA2435"/>
    <w:rsid w:val="00CA4068"/>
    <w:rsid w:val="00CA553D"/>
    <w:rsid w:val="00CA67F4"/>
    <w:rsid w:val="00CB37F8"/>
    <w:rsid w:val="00CB51A0"/>
    <w:rsid w:val="00CB7DC3"/>
    <w:rsid w:val="00CC2351"/>
    <w:rsid w:val="00CC5BE1"/>
    <w:rsid w:val="00CC75A2"/>
    <w:rsid w:val="00CC7A18"/>
    <w:rsid w:val="00CD0E2F"/>
    <w:rsid w:val="00CD1D49"/>
    <w:rsid w:val="00CD2F20"/>
    <w:rsid w:val="00CD52DE"/>
    <w:rsid w:val="00CD6B20"/>
    <w:rsid w:val="00CE1339"/>
    <w:rsid w:val="00CE1F2F"/>
    <w:rsid w:val="00CE61CC"/>
    <w:rsid w:val="00CE64DF"/>
    <w:rsid w:val="00CE6E42"/>
    <w:rsid w:val="00CE6ED5"/>
    <w:rsid w:val="00CF20B7"/>
    <w:rsid w:val="00CF283B"/>
    <w:rsid w:val="00CF363E"/>
    <w:rsid w:val="00CF440E"/>
    <w:rsid w:val="00CF6692"/>
    <w:rsid w:val="00CF7441"/>
    <w:rsid w:val="00D00381"/>
    <w:rsid w:val="00D00D16"/>
    <w:rsid w:val="00D024DF"/>
    <w:rsid w:val="00D03C6C"/>
    <w:rsid w:val="00D04760"/>
    <w:rsid w:val="00D04A95"/>
    <w:rsid w:val="00D06288"/>
    <w:rsid w:val="00D068C7"/>
    <w:rsid w:val="00D10802"/>
    <w:rsid w:val="00D128A4"/>
    <w:rsid w:val="00D147C8"/>
    <w:rsid w:val="00D14CA3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6962"/>
    <w:rsid w:val="00D409E2"/>
    <w:rsid w:val="00D427D7"/>
    <w:rsid w:val="00D44E62"/>
    <w:rsid w:val="00D470CB"/>
    <w:rsid w:val="00D51570"/>
    <w:rsid w:val="00D556AD"/>
    <w:rsid w:val="00D601F0"/>
    <w:rsid w:val="00D60381"/>
    <w:rsid w:val="00D616DE"/>
    <w:rsid w:val="00D619A4"/>
    <w:rsid w:val="00D62201"/>
    <w:rsid w:val="00D651D1"/>
    <w:rsid w:val="00D67453"/>
    <w:rsid w:val="00D679DE"/>
    <w:rsid w:val="00D717BB"/>
    <w:rsid w:val="00D7226B"/>
    <w:rsid w:val="00D72707"/>
    <w:rsid w:val="00D73A3D"/>
    <w:rsid w:val="00D74115"/>
    <w:rsid w:val="00D75A9C"/>
    <w:rsid w:val="00D8209D"/>
    <w:rsid w:val="00D829C8"/>
    <w:rsid w:val="00D86C2E"/>
    <w:rsid w:val="00D87917"/>
    <w:rsid w:val="00D90871"/>
    <w:rsid w:val="00D9155F"/>
    <w:rsid w:val="00D9403F"/>
    <w:rsid w:val="00D959B4"/>
    <w:rsid w:val="00D97DDF"/>
    <w:rsid w:val="00DA44DE"/>
    <w:rsid w:val="00DA750B"/>
    <w:rsid w:val="00DB42FB"/>
    <w:rsid w:val="00DB522E"/>
    <w:rsid w:val="00DB620A"/>
    <w:rsid w:val="00DC3832"/>
    <w:rsid w:val="00DC4C99"/>
    <w:rsid w:val="00DC7A51"/>
    <w:rsid w:val="00DD3B1E"/>
    <w:rsid w:val="00DD5839"/>
    <w:rsid w:val="00DE06B2"/>
    <w:rsid w:val="00DE5B5F"/>
    <w:rsid w:val="00DE7FA4"/>
    <w:rsid w:val="00DF5828"/>
    <w:rsid w:val="00DF614E"/>
    <w:rsid w:val="00E00696"/>
    <w:rsid w:val="00E02EEA"/>
    <w:rsid w:val="00E03651"/>
    <w:rsid w:val="00E03808"/>
    <w:rsid w:val="00E05182"/>
    <w:rsid w:val="00E060C2"/>
    <w:rsid w:val="00E06324"/>
    <w:rsid w:val="00E07B81"/>
    <w:rsid w:val="00E10AFD"/>
    <w:rsid w:val="00E11C88"/>
    <w:rsid w:val="00E12B11"/>
    <w:rsid w:val="00E12FB0"/>
    <w:rsid w:val="00E14814"/>
    <w:rsid w:val="00E1557E"/>
    <w:rsid w:val="00E1591B"/>
    <w:rsid w:val="00E16A50"/>
    <w:rsid w:val="00E249D5"/>
    <w:rsid w:val="00E25017"/>
    <w:rsid w:val="00E26F73"/>
    <w:rsid w:val="00E30898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6955"/>
    <w:rsid w:val="00E609E5"/>
    <w:rsid w:val="00E60F27"/>
    <w:rsid w:val="00E64D93"/>
    <w:rsid w:val="00E65EDB"/>
    <w:rsid w:val="00E66927"/>
    <w:rsid w:val="00E66E13"/>
    <w:rsid w:val="00E677B8"/>
    <w:rsid w:val="00E67E9E"/>
    <w:rsid w:val="00E67FA1"/>
    <w:rsid w:val="00E7115E"/>
    <w:rsid w:val="00E7387D"/>
    <w:rsid w:val="00E73D53"/>
    <w:rsid w:val="00E75111"/>
    <w:rsid w:val="00E75A81"/>
    <w:rsid w:val="00E77296"/>
    <w:rsid w:val="00E87527"/>
    <w:rsid w:val="00E87EF7"/>
    <w:rsid w:val="00E90A2B"/>
    <w:rsid w:val="00E93763"/>
    <w:rsid w:val="00E96C4C"/>
    <w:rsid w:val="00EA2AAE"/>
    <w:rsid w:val="00EA2EC0"/>
    <w:rsid w:val="00EA36F8"/>
    <w:rsid w:val="00EA427A"/>
    <w:rsid w:val="00EA723B"/>
    <w:rsid w:val="00EB6350"/>
    <w:rsid w:val="00EB687A"/>
    <w:rsid w:val="00EC0DE1"/>
    <w:rsid w:val="00EC1777"/>
    <w:rsid w:val="00EC2F62"/>
    <w:rsid w:val="00EC3728"/>
    <w:rsid w:val="00EC62EB"/>
    <w:rsid w:val="00EC6E9F"/>
    <w:rsid w:val="00ED44F0"/>
    <w:rsid w:val="00ED4B33"/>
    <w:rsid w:val="00ED5993"/>
    <w:rsid w:val="00ED7DD6"/>
    <w:rsid w:val="00EE060B"/>
    <w:rsid w:val="00EE0937"/>
    <w:rsid w:val="00EE15A1"/>
    <w:rsid w:val="00EE2A7C"/>
    <w:rsid w:val="00EE2C42"/>
    <w:rsid w:val="00EE341B"/>
    <w:rsid w:val="00EE3B83"/>
    <w:rsid w:val="00EE4453"/>
    <w:rsid w:val="00EE5FCE"/>
    <w:rsid w:val="00EE6BBD"/>
    <w:rsid w:val="00EE6E1E"/>
    <w:rsid w:val="00EE705F"/>
    <w:rsid w:val="00EF1462"/>
    <w:rsid w:val="00EF2285"/>
    <w:rsid w:val="00EF33D0"/>
    <w:rsid w:val="00EF54FD"/>
    <w:rsid w:val="00EF7667"/>
    <w:rsid w:val="00F01951"/>
    <w:rsid w:val="00F0754E"/>
    <w:rsid w:val="00F07F0D"/>
    <w:rsid w:val="00F12681"/>
    <w:rsid w:val="00F13112"/>
    <w:rsid w:val="00F16FE6"/>
    <w:rsid w:val="00F238BD"/>
    <w:rsid w:val="00F2410B"/>
    <w:rsid w:val="00F24992"/>
    <w:rsid w:val="00F31BD4"/>
    <w:rsid w:val="00F32F2F"/>
    <w:rsid w:val="00F33F3F"/>
    <w:rsid w:val="00F35BDD"/>
    <w:rsid w:val="00F35EF0"/>
    <w:rsid w:val="00F3781F"/>
    <w:rsid w:val="00F37C2A"/>
    <w:rsid w:val="00F403FD"/>
    <w:rsid w:val="00F41E72"/>
    <w:rsid w:val="00F45BDF"/>
    <w:rsid w:val="00F50300"/>
    <w:rsid w:val="00F5414B"/>
    <w:rsid w:val="00F56E39"/>
    <w:rsid w:val="00F60147"/>
    <w:rsid w:val="00F623E9"/>
    <w:rsid w:val="00F63951"/>
    <w:rsid w:val="00F63C86"/>
    <w:rsid w:val="00F66169"/>
    <w:rsid w:val="00F766BE"/>
    <w:rsid w:val="00F77EB9"/>
    <w:rsid w:val="00F80635"/>
    <w:rsid w:val="00F8115F"/>
    <w:rsid w:val="00F815D1"/>
    <w:rsid w:val="00F81E7E"/>
    <w:rsid w:val="00F81F0F"/>
    <w:rsid w:val="00F825F4"/>
    <w:rsid w:val="00F8265E"/>
    <w:rsid w:val="00F838DF"/>
    <w:rsid w:val="00F92AA1"/>
    <w:rsid w:val="00F932DE"/>
    <w:rsid w:val="00F95F14"/>
    <w:rsid w:val="00F963DD"/>
    <w:rsid w:val="00F9641A"/>
    <w:rsid w:val="00F97004"/>
    <w:rsid w:val="00FA067D"/>
    <w:rsid w:val="00FA2045"/>
    <w:rsid w:val="00FA7A66"/>
    <w:rsid w:val="00FB1214"/>
    <w:rsid w:val="00FB1AA9"/>
    <w:rsid w:val="00FB4B5A"/>
    <w:rsid w:val="00FB5963"/>
    <w:rsid w:val="00FB5DAA"/>
    <w:rsid w:val="00FB6134"/>
    <w:rsid w:val="00FC04B9"/>
    <w:rsid w:val="00FC161A"/>
    <w:rsid w:val="00FC23D5"/>
    <w:rsid w:val="00FC4337"/>
    <w:rsid w:val="00FC4647"/>
    <w:rsid w:val="00FC4C1A"/>
    <w:rsid w:val="00FC628F"/>
    <w:rsid w:val="00FC6468"/>
    <w:rsid w:val="00FC6D49"/>
    <w:rsid w:val="00FD34B0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3656"/>
    <w:rPr>
      <w:rFonts w:ascii="MS PGothic" w:eastAsia="MS PGothic" w:hAnsi="MS PGothic" w:cs="MS PGothic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Theme="minorEastAsia" w:hAnsi="Calibri" w:cs="Times New Roman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Theme="minorEastAsia" w:hAnsi="Calibri" w:cs="Times New Roman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0D1"/>
    <w:pPr>
      <w:keepNext/>
      <w:widowControl w:val="0"/>
      <w:autoSpaceDE w:val="0"/>
      <w:autoSpaceDN w:val="0"/>
      <w:adjustRightInd w:val="0"/>
      <w:ind w:leftChars="400" w:left="400"/>
      <w:jc w:val="both"/>
      <w:outlineLvl w:val="3"/>
    </w:pPr>
    <w:rPr>
      <w:rFonts w:ascii="Calibri" w:eastAsiaTheme="minorEastAsia" w:hAnsi="Calibri" w:cs="Calibri"/>
      <w:b/>
      <w:bCs/>
      <w:color w:val="00000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0D1"/>
    <w:pPr>
      <w:keepNext/>
      <w:widowControl w:val="0"/>
      <w:autoSpaceDE w:val="0"/>
      <w:autoSpaceDN w:val="0"/>
      <w:adjustRightInd w:val="0"/>
      <w:ind w:leftChars="800" w:left="800"/>
      <w:jc w:val="both"/>
      <w:outlineLvl w:val="4"/>
    </w:pPr>
    <w:rPr>
      <w:rFonts w:asciiTheme="majorHAnsi" w:eastAsiaTheme="majorEastAsia" w:hAnsiTheme="majorHAnsi" w:cstheme="majorBidi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Theme="minorEastAsia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uiPriority w:val="9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Theme="minorEastAsia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BF00D1"/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F00D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BF00D1"/>
    <w:pPr>
      <w:widowControl w:val="0"/>
      <w:numPr>
        <w:numId w:val="30"/>
      </w:numPr>
      <w:autoSpaceDE w:val="0"/>
      <w:autoSpaceDN w:val="0"/>
      <w:adjustRightInd w:val="0"/>
      <w:contextualSpacing/>
      <w:jc w:val="both"/>
    </w:pPr>
    <w:rPr>
      <w:rFonts w:ascii="Calibri" w:eastAsiaTheme="minorEastAsia" w:hAnsi="Calibri" w:cs="Calibri"/>
      <w:color w:val="000000"/>
      <w:lang w:eastAsia="en-US"/>
    </w:rPr>
  </w:style>
  <w:style w:type="paragraph" w:styleId="ListContinue">
    <w:name w:val="List Continue"/>
    <w:basedOn w:val="Normal"/>
    <w:uiPriority w:val="99"/>
    <w:unhideWhenUsed/>
    <w:rsid w:val="00BF00D1"/>
    <w:pPr>
      <w:widowControl w:val="0"/>
      <w:autoSpaceDE w:val="0"/>
      <w:autoSpaceDN w:val="0"/>
      <w:adjustRightInd w:val="0"/>
      <w:spacing w:after="180"/>
      <w:ind w:leftChars="200" w:left="425"/>
      <w:contextualSpacing/>
      <w:jc w:val="both"/>
    </w:pPr>
    <w:rPr>
      <w:rFonts w:ascii="Calibri" w:eastAsiaTheme="minorEastAsia" w:hAnsi="Calibri" w:cs="Calibri"/>
      <w:color w:val="00000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F00D1"/>
    <w:pPr>
      <w:widowControl w:val="0"/>
      <w:autoSpaceDE w:val="0"/>
      <w:autoSpaceDN w:val="0"/>
      <w:adjustRightInd w:val="0"/>
      <w:ind w:leftChars="400" w:left="851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0D1"/>
    <w:rPr>
      <w:rFonts w:ascii="Calibri" w:hAnsi="Calibri" w:cs="Calibri"/>
      <w:color w:val="00000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F00D1"/>
    <w:pPr>
      <w:ind w:firstLineChars="10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F00D1"/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476FD"/>
    <w:rPr>
      <w:color w:val="605E5C"/>
      <w:shd w:val="clear" w:color="auto" w:fill="E1DFDD"/>
    </w:rPr>
  </w:style>
  <w:style w:type="character" w:customStyle="1" w:styleId="ddmpubyr">
    <w:name w:val="ddmpubyr"/>
    <w:basedOn w:val="DefaultParagraphFont"/>
    <w:rsid w:val="005E17D6"/>
  </w:style>
  <w:style w:type="character" w:styleId="HTMLCite">
    <w:name w:val="HTML Cite"/>
    <w:basedOn w:val="DefaultParagraphFont"/>
    <w:uiPriority w:val="99"/>
    <w:semiHidden/>
    <w:unhideWhenUsed/>
    <w:rsid w:val="00B23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ba@me.es.osaka-u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ikawa@me.es.osaka-u.ac.j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copus.com/sourceid/17811?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7811?origin=resultsl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2338</Words>
  <Characters>13329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2019-11-07T20:42:00Z</dcterms:created>
  <dcterms:modified xsi:type="dcterms:W3CDTF">2019-11-07T20:42:00Z</dcterms:modified>
</cp:coreProperties>
</file>