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9CFF2" w14:textId="77777777" w:rsidR="0088729F" w:rsidRDefault="0088729F"/>
    <w:p w14:paraId="02DE4B70" w14:textId="77777777" w:rsidR="00AA103E" w:rsidRPr="00AA103E" w:rsidRDefault="00AA103E">
      <w:r>
        <w:t>Rebuttal to peer review comments</w:t>
      </w:r>
    </w:p>
    <w:p w14:paraId="2500B83E" w14:textId="1AA66ED3" w:rsidR="00536017" w:rsidRPr="00AA103E" w:rsidRDefault="00AA103E">
      <w:pPr>
        <w:rPr>
          <w:color w:val="ED7D31" w:themeColor="accent2"/>
        </w:rPr>
      </w:pPr>
      <w:r w:rsidRPr="00AA103E">
        <w:rPr>
          <w:color w:val="ED7D31" w:themeColor="accent2"/>
        </w:rPr>
        <w:t>We thank the editorial board for considering our manuscript and addressed the comments</w:t>
      </w:r>
      <w:r w:rsidR="003A3D53" w:rsidRPr="003A3D53">
        <w:rPr>
          <w:color w:val="ED7D31" w:themeColor="accent2"/>
        </w:rPr>
        <w:t xml:space="preserve"> </w:t>
      </w:r>
      <w:r w:rsidR="003A3D53" w:rsidRPr="00AA103E">
        <w:rPr>
          <w:color w:val="ED7D31" w:themeColor="accent2"/>
        </w:rPr>
        <w:t>below</w:t>
      </w:r>
      <w:r w:rsidRPr="00AA103E">
        <w:rPr>
          <w:color w:val="ED7D31" w:themeColor="accent2"/>
        </w:rPr>
        <w:t>.</w:t>
      </w:r>
      <w:r w:rsidR="003A3D53" w:rsidRPr="003A3D53">
        <w:rPr>
          <w:color w:val="ED7D31" w:themeColor="accent2"/>
        </w:rPr>
        <w:t xml:space="preserve"> </w:t>
      </w:r>
    </w:p>
    <w:p w14:paraId="27A8F0FA" w14:textId="77777777" w:rsidR="00AA103E" w:rsidRPr="00F02850" w:rsidRDefault="00AA103E" w:rsidP="00AA103E">
      <w:pPr>
        <w:rPr>
          <w:b/>
        </w:rPr>
      </w:pPr>
      <w:r w:rsidRPr="00F02850">
        <w:rPr>
          <w:b/>
        </w:rPr>
        <w:t>Editorial comments:</w:t>
      </w:r>
    </w:p>
    <w:p w14:paraId="1731781F" w14:textId="77777777" w:rsidR="00AA103E" w:rsidRPr="00AA103E" w:rsidRDefault="00AA103E" w:rsidP="00AA103E">
      <w:r w:rsidRPr="00D25EA8">
        <w:t>1. Please take this opportunity to thoroughly proofread the manuscript to ensure that there are no spelling or grammar issues. The JoVE editor will not copy-edit your manuscript and any errors in the submitted revision may be present in the published version.</w:t>
      </w:r>
    </w:p>
    <w:p w14:paraId="5FD9F3CF" w14:textId="77777777" w:rsidR="00AA103E" w:rsidRDefault="00AA103E" w:rsidP="00AA103E">
      <w:r w:rsidRPr="00AA103E">
        <w:t>2. Please revise lines 65-69, 108-110, 222-223, 254-256, 264-266, 335-343, and 369-371 to avoid textual overlap with previously published work.</w:t>
      </w:r>
    </w:p>
    <w:p w14:paraId="476B2F08" w14:textId="77777777" w:rsidR="00E60BE7" w:rsidRPr="00E60BE7" w:rsidRDefault="00E60BE7" w:rsidP="00E60BE7">
      <w:pPr>
        <w:rPr>
          <w:color w:val="ED7D31" w:themeColor="accent2"/>
        </w:rPr>
      </w:pPr>
      <w:r w:rsidRPr="00E60BE7">
        <w:rPr>
          <w:color w:val="ED7D31" w:themeColor="accent2"/>
        </w:rPr>
        <w:t xml:space="preserve">We have </w:t>
      </w:r>
      <w:r>
        <w:rPr>
          <w:color w:val="ED7D31" w:themeColor="accent2"/>
        </w:rPr>
        <w:t>revised</w:t>
      </w:r>
      <w:r w:rsidRPr="00E60BE7">
        <w:rPr>
          <w:color w:val="ED7D31" w:themeColor="accent2"/>
        </w:rPr>
        <w:t xml:space="preserve"> </w:t>
      </w:r>
      <w:r>
        <w:rPr>
          <w:color w:val="ED7D31" w:themeColor="accent2"/>
        </w:rPr>
        <w:t>the mentioned sections.</w:t>
      </w:r>
    </w:p>
    <w:p w14:paraId="75F80FC8" w14:textId="77777777" w:rsidR="00AA103E" w:rsidRDefault="00AA103E" w:rsidP="00AA103E">
      <w:r w:rsidRPr="00AA103E">
        <w:t>3. Authors and affiliations: Please provide an email address for each author in the manuscript.</w:t>
      </w:r>
    </w:p>
    <w:p w14:paraId="48826F9B" w14:textId="77777777" w:rsidR="00E60BE7" w:rsidRPr="00E60BE7" w:rsidRDefault="00E60BE7" w:rsidP="00AA103E">
      <w:pPr>
        <w:rPr>
          <w:color w:val="ED7D31" w:themeColor="accent2"/>
        </w:rPr>
      </w:pPr>
      <w:r>
        <w:rPr>
          <w:color w:val="ED7D31" w:themeColor="accent2"/>
        </w:rPr>
        <w:t>These are now added.</w:t>
      </w:r>
    </w:p>
    <w:p w14:paraId="4F006234" w14:textId="77777777" w:rsidR="00AA103E" w:rsidRDefault="00AA103E" w:rsidP="00AA103E">
      <w:r w:rsidRPr="00AA103E">
        <w:t>4. Please revise the Protocol text to avoid the use of personal pronouns (e.g., I, you, your, we, our) or colloquial phrases.</w:t>
      </w:r>
    </w:p>
    <w:p w14:paraId="5CC43703" w14:textId="77777777" w:rsidR="00E60BE7" w:rsidRPr="00D707B3" w:rsidRDefault="00D707B3" w:rsidP="00AA103E">
      <w:pPr>
        <w:rPr>
          <w:color w:val="ED7D31" w:themeColor="accent2"/>
        </w:rPr>
      </w:pPr>
      <w:r w:rsidRPr="00D707B3">
        <w:rPr>
          <w:color w:val="ED7D31" w:themeColor="accent2"/>
        </w:rPr>
        <w:t>We adapted the text to remove personal pronouns and colloquial phrases.</w:t>
      </w:r>
    </w:p>
    <w:p w14:paraId="6E7F4AEC" w14:textId="77777777" w:rsidR="00AA103E" w:rsidRDefault="00AA103E" w:rsidP="00AA103E">
      <w:r w:rsidRPr="00AA103E">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Zeiss, Leica, Olympus, etc.</w:t>
      </w:r>
    </w:p>
    <w:p w14:paraId="246A41F6" w14:textId="77777777" w:rsidR="00D707B3" w:rsidRPr="00D707B3" w:rsidRDefault="00D707B3" w:rsidP="00AA103E">
      <w:pPr>
        <w:rPr>
          <w:color w:val="ED7D31" w:themeColor="accent2"/>
        </w:rPr>
      </w:pPr>
      <w:r>
        <w:rPr>
          <w:color w:val="ED7D31" w:themeColor="accent2"/>
        </w:rPr>
        <w:t xml:space="preserve">We removed </w:t>
      </w:r>
      <w:r w:rsidR="002C245E">
        <w:rPr>
          <w:color w:val="ED7D31" w:themeColor="accent2"/>
        </w:rPr>
        <w:t>company names in the text and referred to the Table of Materials.</w:t>
      </w:r>
    </w:p>
    <w:p w14:paraId="1B714885" w14:textId="77777777" w:rsidR="00AA103E" w:rsidRDefault="00AA103E" w:rsidP="00AA103E">
      <w:r w:rsidRPr="00AA103E">
        <w:t>6. Please define acronyms/abbreviations (PFA, PBT, SDS, BSA, etc.) upon first use in the main text.</w:t>
      </w:r>
    </w:p>
    <w:p w14:paraId="63F7DB19" w14:textId="77777777" w:rsidR="00A01A26" w:rsidRPr="00A01A26" w:rsidRDefault="00A01A26" w:rsidP="00AA103E">
      <w:pPr>
        <w:rPr>
          <w:color w:val="ED7D31" w:themeColor="accent2"/>
        </w:rPr>
      </w:pPr>
      <w:r>
        <w:rPr>
          <w:color w:val="ED7D31" w:themeColor="accent2"/>
        </w:rPr>
        <w:t>We defined the acronyms</w:t>
      </w:r>
    </w:p>
    <w:p w14:paraId="369D448B" w14:textId="77777777" w:rsidR="00AA103E" w:rsidRDefault="00AA103E" w:rsidP="00AA103E">
      <w:r w:rsidRPr="00AA103E">
        <w:t>7. 2.1: For how many times are the organoids washed with PBS?</w:t>
      </w:r>
    </w:p>
    <w:p w14:paraId="4A5B6901" w14:textId="77777777" w:rsidR="00A01A26" w:rsidRPr="00A01A26" w:rsidRDefault="00A01A26" w:rsidP="00AA103E">
      <w:pPr>
        <w:rPr>
          <w:color w:val="ED7D31" w:themeColor="accent2"/>
        </w:rPr>
      </w:pPr>
      <w:r>
        <w:rPr>
          <w:color w:val="ED7D31" w:themeColor="accent2"/>
        </w:rPr>
        <w:t>We clarified this by adding ‘one time’ to step 2.1</w:t>
      </w:r>
    </w:p>
    <w:p w14:paraId="2FD82368" w14:textId="77777777" w:rsidR="00AA103E" w:rsidRDefault="00AA103E" w:rsidP="00AA103E">
      <w:r w:rsidRPr="00AA103E">
        <w:t>8. Line 152: How the coating is done? Is the 1% PBS-BSA removed after coating?</w:t>
      </w:r>
    </w:p>
    <w:p w14:paraId="11D310AB" w14:textId="77777777" w:rsidR="00A01A26" w:rsidRDefault="00A01A26" w:rsidP="00AA103E">
      <w:pPr>
        <w:rPr>
          <w:color w:val="ED7D31" w:themeColor="accent2"/>
        </w:rPr>
      </w:pPr>
      <w:r>
        <w:rPr>
          <w:color w:val="ED7D31" w:themeColor="accent2"/>
        </w:rPr>
        <w:t>Indeed, the PBS-BSA is removed. We clarified the step as follows:</w:t>
      </w:r>
    </w:p>
    <w:p w14:paraId="69333953" w14:textId="05F5BDC8" w:rsidR="00A01A26" w:rsidRPr="00A01A26" w:rsidRDefault="00A01A26" w:rsidP="00AA103E">
      <w:pPr>
        <w:rPr>
          <w:color w:val="ED7D31" w:themeColor="accent2"/>
        </w:rPr>
      </w:pPr>
      <w:r w:rsidRPr="00A01A26">
        <w:rPr>
          <w:color w:val="ED7D31" w:themeColor="accent2"/>
        </w:rPr>
        <w:t xml:space="preserve">To coat the inner side of a 15ml conical tube, fill </w:t>
      </w:r>
      <w:r w:rsidR="003A3D53">
        <w:rPr>
          <w:color w:val="ED7D31" w:themeColor="accent2"/>
        </w:rPr>
        <w:t xml:space="preserve">the tube </w:t>
      </w:r>
      <w:r w:rsidRPr="00A01A26">
        <w:rPr>
          <w:color w:val="ED7D31" w:themeColor="accent2"/>
        </w:rPr>
        <w:t>with 5 ml of 1% PBS-BSA, invert 2-3 times and discard the PBS-BSA.</w:t>
      </w:r>
    </w:p>
    <w:p w14:paraId="6D2B10BF" w14:textId="77777777" w:rsidR="00AA103E" w:rsidRDefault="00AA103E" w:rsidP="00AA103E">
      <w:r w:rsidRPr="00AA103E">
        <w:t>9. 7.1: Please write the text in the imperative tense. Any text that cannot be written in the imperative tense may be added as a “NOTE”.</w:t>
      </w:r>
    </w:p>
    <w:p w14:paraId="282E694C" w14:textId="77777777" w:rsidR="004C1378" w:rsidRPr="004C1378" w:rsidRDefault="004C1378" w:rsidP="00AA103E">
      <w:pPr>
        <w:rPr>
          <w:color w:val="ED7D31" w:themeColor="accent2"/>
        </w:rPr>
      </w:pPr>
      <w:r w:rsidRPr="004C1378">
        <w:rPr>
          <w:color w:val="ED7D31" w:themeColor="accent2"/>
        </w:rPr>
        <w:t xml:space="preserve">We </w:t>
      </w:r>
      <w:r>
        <w:rPr>
          <w:color w:val="ED7D31" w:themeColor="accent2"/>
        </w:rPr>
        <w:t>moved</w:t>
      </w:r>
      <w:r w:rsidRPr="004C1378">
        <w:rPr>
          <w:color w:val="ED7D31" w:themeColor="accent2"/>
        </w:rPr>
        <w:t xml:space="preserve"> the s</w:t>
      </w:r>
      <w:r>
        <w:rPr>
          <w:color w:val="ED7D31" w:themeColor="accent2"/>
        </w:rPr>
        <w:t>econd part of the description to</w:t>
      </w:r>
      <w:r w:rsidRPr="004C1378">
        <w:rPr>
          <w:color w:val="ED7D31" w:themeColor="accent2"/>
        </w:rPr>
        <w:t xml:space="preserve"> a NOTE.</w:t>
      </w:r>
    </w:p>
    <w:p w14:paraId="178A5078" w14:textId="77777777" w:rsidR="00AA103E" w:rsidRDefault="00AA103E" w:rsidP="00AA103E">
      <w:r w:rsidRPr="00D305B8">
        <w:lastRenderedPageBreak/>
        <w:t>10. 7.2: Please describe how this is done or include a relevant reference.</w:t>
      </w:r>
    </w:p>
    <w:p w14:paraId="04A424AC" w14:textId="281F966E" w:rsidR="00F82634" w:rsidRDefault="00F82634" w:rsidP="00F82634">
      <w:pPr>
        <w:rPr>
          <w:color w:val="ED7D31" w:themeColor="accent2"/>
        </w:rPr>
      </w:pPr>
      <w:r>
        <w:rPr>
          <w:color w:val="ED7D31" w:themeColor="accent2"/>
        </w:rPr>
        <w:t>We added the following description of the stitching process:</w:t>
      </w:r>
    </w:p>
    <w:p w14:paraId="3FE3FABA" w14:textId="5EDAB96C" w:rsidR="00F82634" w:rsidRDefault="00F82634" w:rsidP="00F82634">
      <w:pPr>
        <w:rPr>
          <w:color w:val="ED7D31" w:themeColor="accent2"/>
        </w:rPr>
      </w:pPr>
      <w:r w:rsidRPr="00F82634">
        <w:rPr>
          <w:color w:val="ED7D31" w:themeColor="accent2"/>
        </w:rPr>
        <w:t>7.2</w:t>
      </w:r>
      <w:r w:rsidRPr="00F82634">
        <w:rPr>
          <w:color w:val="ED7D31" w:themeColor="accent2"/>
        </w:rPr>
        <w:tab/>
        <w:t>For tile scan datasets, stitch the imaging files in the software accompanied with the microscope (table of materials). In the processing section, select ‘Stitching’ as method, choose ‘New Output’ under parameters and select the file to stitch. Press ‘Apply’ to start stitching.</w:t>
      </w:r>
    </w:p>
    <w:p w14:paraId="4CF47A68" w14:textId="28169022" w:rsidR="00AA103E" w:rsidRDefault="00AA103E" w:rsidP="00F82634">
      <w:r w:rsidRPr="00BF2281">
        <w:t>11.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A08CF2E" w14:textId="77777777" w:rsidR="00F02850" w:rsidRPr="00BF2281" w:rsidRDefault="00BF2281" w:rsidP="00AA103E">
      <w:pPr>
        <w:rPr>
          <w:color w:val="ED7D31" w:themeColor="accent2"/>
        </w:rPr>
      </w:pPr>
      <w:r>
        <w:rPr>
          <w:color w:val="ED7D31" w:themeColor="accent2"/>
        </w:rPr>
        <w:t>We obtained the copyright permission from Springer Nature and included it separately. All figure legends contain the citation.</w:t>
      </w:r>
    </w:p>
    <w:p w14:paraId="1F010B07" w14:textId="77777777" w:rsidR="00F02850" w:rsidRPr="00F02850" w:rsidRDefault="00F02850" w:rsidP="00F02850">
      <w:pPr>
        <w:rPr>
          <w:b/>
        </w:rPr>
      </w:pPr>
      <w:r w:rsidRPr="00F02850">
        <w:rPr>
          <w:b/>
        </w:rPr>
        <w:t>Reviewers' comments:</w:t>
      </w:r>
    </w:p>
    <w:p w14:paraId="0610D3ED" w14:textId="77777777" w:rsidR="00F02850" w:rsidRPr="00F02850" w:rsidRDefault="00F02850" w:rsidP="00F02850">
      <w:pPr>
        <w:rPr>
          <w:b/>
        </w:rPr>
      </w:pPr>
      <w:r w:rsidRPr="00F02850">
        <w:rPr>
          <w:b/>
        </w:rPr>
        <w:t xml:space="preserve">Reviewer #1: </w:t>
      </w:r>
    </w:p>
    <w:p w14:paraId="4E9EF068" w14:textId="77777777" w:rsidR="00F02850" w:rsidRDefault="00F02850" w:rsidP="00F02850">
      <w:r>
        <w:t>Manuscript Summary:</w:t>
      </w:r>
    </w:p>
    <w:p w14:paraId="4279A04B" w14:textId="77777777" w:rsidR="00F02850" w:rsidRDefault="00F02850" w:rsidP="00F02850">
      <w:r>
        <w:t>The manuscript describes a protocol for in toto imaging of organoids. This protocol describes step by step the preparation of the sample that do not require the extensive clearing of organoids and tissues above 1 mm in size but still require processing to image them completely.</w:t>
      </w:r>
    </w:p>
    <w:p w14:paraId="4F074745" w14:textId="77777777" w:rsidR="003B0F7C" w:rsidRPr="003B0F7C" w:rsidRDefault="003B0F7C" w:rsidP="00F02850">
      <w:pPr>
        <w:rPr>
          <w:color w:val="ED7D31" w:themeColor="accent2"/>
        </w:rPr>
      </w:pPr>
      <w:r>
        <w:rPr>
          <w:color w:val="ED7D31" w:themeColor="accent2"/>
        </w:rPr>
        <w:t>We thank the reviewer for the feedback and the proposed modifications to further clarify our protocol. We have addressed these in the point by point response below and throughout the revised manuscript.</w:t>
      </w:r>
    </w:p>
    <w:p w14:paraId="6545FCBA" w14:textId="77777777" w:rsidR="00F02850" w:rsidRDefault="00F02850" w:rsidP="00F02850">
      <w:r>
        <w:t>Major Concerns:</w:t>
      </w:r>
    </w:p>
    <w:p w14:paraId="48FD6388" w14:textId="77777777" w:rsidR="00F02850" w:rsidRDefault="00F02850" w:rsidP="00F02850">
      <w:r>
        <w:t>none</w:t>
      </w:r>
    </w:p>
    <w:p w14:paraId="3BE02AD4" w14:textId="77777777" w:rsidR="00F02850" w:rsidRDefault="00F02850" w:rsidP="00F02850">
      <w:r>
        <w:t>Minor Concerns:</w:t>
      </w:r>
    </w:p>
    <w:p w14:paraId="21D7D95D" w14:textId="77777777" w:rsidR="00F02850" w:rsidRDefault="00F02850" w:rsidP="00F02850">
      <w:pPr>
        <w:pStyle w:val="ListParagraph"/>
        <w:numPr>
          <w:ilvl w:val="0"/>
          <w:numId w:val="1"/>
        </w:numPr>
      </w:pPr>
      <w:r>
        <w:t>1.6 Fructose-glycerol is not used in the protocol and only mentioned in Figure 3, thus, it is not necessary to explain how it is made for this protocol.</w:t>
      </w:r>
    </w:p>
    <w:p w14:paraId="70BA9029" w14:textId="77777777" w:rsidR="00F02850" w:rsidRPr="00F02850" w:rsidRDefault="00F02850" w:rsidP="00F02850">
      <w:pPr>
        <w:rPr>
          <w:color w:val="ED7D31" w:themeColor="accent2"/>
        </w:rPr>
      </w:pPr>
      <w:r w:rsidRPr="00F02850">
        <w:rPr>
          <w:color w:val="ED7D31" w:themeColor="accent2"/>
        </w:rPr>
        <w:t xml:space="preserve">We agree with the reviewer and have </w:t>
      </w:r>
      <w:r>
        <w:rPr>
          <w:color w:val="ED7D31" w:themeColor="accent2"/>
        </w:rPr>
        <w:t xml:space="preserve">removed the section </w:t>
      </w:r>
      <w:r w:rsidRPr="00F02850">
        <w:rPr>
          <w:color w:val="ED7D31" w:themeColor="accent2"/>
        </w:rPr>
        <w:t xml:space="preserve">from the </w:t>
      </w:r>
      <w:r>
        <w:rPr>
          <w:color w:val="ED7D31" w:themeColor="accent2"/>
        </w:rPr>
        <w:t>protocol</w:t>
      </w:r>
      <w:r w:rsidRPr="00F02850">
        <w:rPr>
          <w:color w:val="ED7D31" w:themeColor="accent2"/>
        </w:rPr>
        <w:t>.</w:t>
      </w:r>
    </w:p>
    <w:p w14:paraId="40396AC2" w14:textId="77777777" w:rsidR="00F02850" w:rsidRDefault="00F02850" w:rsidP="00F02850">
      <w:pPr>
        <w:pStyle w:val="ListParagraph"/>
        <w:numPr>
          <w:ilvl w:val="0"/>
          <w:numId w:val="1"/>
        </w:numPr>
      </w:pPr>
      <w:r>
        <w:t>3.3 The authors should emphasize that it needs to be tested if organoids will not stick to the tip after fixation. From our own experience, we know that mouse gastruloids and human early brain organoids do stick to the tip after fixation.</w:t>
      </w:r>
    </w:p>
    <w:p w14:paraId="75C163AC" w14:textId="77777777" w:rsidR="00F02850" w:rsidRPr="00F02850" w:rsidRDefault="00F02850" w:rsidP="00F02850">
      <w:pPr>
        <w:rPr>
          <w:color w:val="ED7D31" w:themeColor="accent2"/>
        </w:rPr>
      </w:pPr>
      <w:r w:rsidRPr="00F02850">
        <w:rPr>
          <w:color w:val="ED7D31" w:themeColor="accent2"/>
        </w:rPr>
        <w:t xml:space="preserve">We thank the reviewer for this suggestion. We </w:t>
      </w:r>
      <w:r>
        <w:rPr>
          <w:color w:val="ED7D31" w:themeColor="accent2"/>
        </w:rPr>
        <w:t xml:space="preserve">have now </w:t>
      </w:r>
      <w:r w:rsidR="00E414C3">
        <w:rPr>
          <w:color w:val="ED7D31" w:themeColor="accent2"/>
        </w:rPr>
        <w:t>included</w:t>
      </w:r>
      <w:r>
        <w:rPr>
          <w:color w:val="ED7D31" w:themeColor="accent2"/>
        </w:rPr>
        <w:t xml:space="preserve"> this in the NOTE.</w:t>
      </w:r>
    </w:p>
    <w:p w14:paraId="1719BD77" w14:textId="77777777" w:rsidR="00F02850" w:rsidRDefault="00F02850" w:rsidP="00E414C3">
      <w:pPr>
        <w:pStyle w:val="ListParagraph"/>
        <w:numPr>
          <w:ilvl w:val="0"/>
          <w:numId w:val="1"/>
        </w:numPr>
      </w:pPr>
      <w:r>
        <w:t>4</w:t>
      </w:r>
      <w:r w:rsidR="00E414C3">
        <w:t xml:space="preserve"> </w:t>
      </w:r>
      <w:r>
        <w:t>The authors could emphasize that placing the plate on a dark background (e.g. black paper) helps with seeing and not aspirating small organoids.</w:t>
      </w:r>
    </w:p>
    <w:p w14:paraId="51863AFF" w14:textId="77777777" w:rsidR="00F02850" w:rsidRPr="00E414C3" w:rsidRDefault="00E414C3" w:rsidP="00F02850">
      <w:pPr>
        <w:rPr>
          <w:color w:val="ED7D31" w:themeColor="accent2"/>
        </w:rPr>
      </w:pPr>
      <w:r w:rsidRPr="00E414C3">
        <w:rPr>
          <w:color w:val="ED7D31" w:themeColor="accent2"/>
        </w:rPr>
        <w:t>We agree with the reviewer and included this in step 4.2.</w:t>
      </w:r>
    </w:p>
    <w:p w14:paraId="25922E64" w14:textId="77777777" w:rsidR="00F02850" w:rsidRDefault="00F02850" w:rsidP="00F02850">
      <w:pPr>
        <w:pStyle w:val="ListParagraph"/>
        <w:numPr>
          <w:ilvl w:val="0"/>
          <w:numId w:val="1"/>
        </w:numPr>
      </w:pPr>
      <w:r>
        <w:lastRenderedPageBreak/>
        <w:t>4.3</w:t>
      </w:r>
      <w:r w:rsidR="00471F90">
        <w:t xml:space="preserve"> </w:t>
      </w:r>
      <w:r>
        <w:t>Performing the immunolabelling in 48- instead of 24-well plates can help in minimizing the antibody volume.</w:t>
      </w:r>
    </w:p>
    <w:p w14:paraId="04E6A1C5" w14:textId="77777777" w:rsidR="002A5735" w:rsidRDefault="00E414C3" w:rsidP="002A5735">
      <w:pPr>
        <w:rPr>
          <w:color w:val="ED7D31" w:themeColor="accent2"/>
        </w:rPr>
      </w:pPr>
      <w:r>
        <w:rPr>
          <w:color w:val="ED7D31" w:themeColor="accent2"/>
        </w:rPr>
        <w:t>We thank the reviewer for this suggestion</w:t>
      </w:r>
      <w:r w:rsidR="002A5735">
        <w:rPr>
          <w:color w:val="ED7D31" w:themeColor="accent2"/>
        </w:rPr>
        <w:t xml:space="preserve"> and we added a </w:t>
      </w:r>
      <w:r w:rsidR="002A5735" w:rsidRPr="002A5735">
        <w:rPr>
          <w:color w:val="ED7D31" w:themeColor="accent2"/>
        </w:rPr>
        <w:t xml:space="preserve">NOTE: </w:t>
      </w:r>
    </w:p>
    <w:p w14:paraId="6E7187CF" w14:textId="44154491" w:rsidR="002A5735" w:rsidRDefault="002A5735" w:rsidP="002A5735">
      <w:pPr>
        <w:rPr>
          <w:color w:val="ED7D31" w:themeColor="accent2"/>
        </w:rPr>
      </w:pPr>
      <w:r w:rsidRPr="002A5735">
        <w:rPr>
          <w:color w:val="ED7D31" w:themeColor="accent2"/>
        </w:rPr>
        <w:t>The immunolabeling can be performed in 48- or 96</w:t>
      </w:r>
      <w:r w:rsidR="00A46C63">
        <w:rPr>
          <w:color w:val="ED7D31" w:themeColor="accent2"/>
        </w:rPr>
        <w:t>-</w:t>
      </w:r>
      <w:r w:rsidRPr="002A5735">
        <w:rPr>
          <w:color w:val="ED7D31" w:themeColor="accent2"/>
        </w:rPr>
        <w:t>well plates to reduce antibody usage. However, the user should be aware that both staining and washing performance could be reduced due to the smaller volume.</w:t>
      </w:r>
    </w:p>
    <w:p w14:paraId="51C77547" w14:textId="1473F222" w:rsidR="00F02850" w:rsidRDefault="00F02850" w:rsidP="002A5735">
      <w:r>
        <w:t>4.11</w:t>
      </w:r>
      <w:r w:rsidR="00471F90">
        <w:t xml:space="preserve"> </w:t>
      </w:r>
      <w:r>
        <w:t>Is the nuclear staining performed together with the secondary antibody staining or afterwards? This is not specified.</w:t>
      </w:r>
    </w:p>
    <w:p w14:paraId="6BEB0838" w14:textId="77777777" w:rsidR="00F02850" w:rsidRPr="00471F90" w:rsidRDefault="00A1476D" w:rsidP="00F02850">
      <w:pPr>
        <w:rPr>
          <w:color w:val="ED7D31" w:themeColor="accent2"/>
        </w:rPr>
      </w:pPr>
      <w:r>
        <w:rPr>
          <w:color w:val="ED7D31" w:themeColor="accent2"/>
        </w:rPr>
        <w:t xml:space="preserve">Indeed, nuclear staining by DAPI can be performed together with the secondary antibodies. </w:t>
      </w:r>
      <w:r w:rsidR="00BF2281">
        <w:rPr>
          <w:color w:val="ED7D31" w:themeColor="accent2"/>
        </w:rPr>
        <w:t xml:space="preserve">We clarified </w:t>
      </w:r>
      <w:r w:rsidR="00471F90">
        <w:rPr>
          <w:color w:val="ED7D31" w:themeColor="accent2"/>
        </w:rPr>
        <w:t xml:space="preserve">this </w:t>
      </w:r>
      <w:r>
        <w:rPr>
          <w:color w:val="ED7D31" w:themeColor="accent2"/>
        </w:rPr>
        <w:t>in the text by adding ‘conjugated antibodies and dyes’ to the sentence.</w:t>
      </w:r>
    </w:p>
    <w:p w14:paraId="32A74DF9" w14:textId="77777777" w:rsidR="00F02850" w:rsidRDefault="00F02850" w:rsidP="00F02850">
      <w:pPr>
        <w:pStyle w:val="ListParagraph"/>
        <w:numPr>
          <w:ilvl w:val="0"/>
          <w:numId w:val="1"/>
        </w:numPr>
      </w:pPr>
      <w:r>
        <w:t>6.1 + 6.2</w:t>
      </w:r>
      <w:r w:rsidR="00A1476D">
        <w:t xml:space="preserve"> </w:t>
      </w:r>
      <w:r>
        <w:t>It is not clear why a tip with the end cut off depending on the size of the organoid needs to be attached to the syringe if in the next step only the silicone is applied and no organoids are pipetted. This is repeated in 6.3 where it is clear why it is needed.</w:t>
      </w:r>
    </w:p>
    <w:p w14:paraId="26669E76" w14:textId="5B90A361" w:rsidR="003B0F7C" w:rsidRPr="003B0F7C" w:rsidRDefault="0025761B" w:rsidP="003B0F7C">
      <w:pPr>
        <w:rPr>
          <w:color w:val="ED7D31" w:themeColor="accent2"/>
        </w:rPr>
      </w:pPr>
      <w:r>
        <w:rPr>
          <w:color w:val="ED7D31" w:themeColor="accent2"/>
        </w:rPr>
        <w:t xml:space="preserve">We clarified this by adding ‘to allow a gentle flow of the viscous silicone after pressing the syringe’ to the sentence. </w:t>
      </w:r>
    </w:p>
    <w:p w14:paraId="49D9E1F8" w14:textId="77777777" w:rsidR="00F02850" w:rsidRDefault="00F02850" w:rsidP="00F02850">
      <w:pPr>
        <w:pStyle w:val="ListParagraph"/>
        <w:numPr>
          <w:ilvl w:val="0"/>
          <w:numId w:val="1"/>
        </w:numPr>
      </w:pPr>
      <w:r>
        <w:t>6.3</w:t>
      </w:r>
      <w:r w:rsidR="003B0F7C">
        <w:t xml:space="preserve"> </w:t>
      </w:r>
      <w:r>
        <w:t>Specify if organoids are transferred with FUnGI.</w:t>
      </w:r>
    </w:p>
    <w:p w14:paraId="46BEBD69" w14:textId="77777777" w:rsidR="00F02850" w:rsidRPr="003B0F7C" w:rsidRDefault="003B0F7C" w:rsidP="00F02850">
      <w:pPr>
        <w:rPr>
          <w:color w:val="ED7D31" w:themeColor="accent2"/>
        </w:rPr>
      </w:pPr>
      <w:r>
        <w:rPr>
          <w:color w:val="ED7D31" w:themeColor="accent2"/>
        </w:rPr>
        <w:t>Adapted accordingly</w:t>
      </w:r>
    </w:p>
    <w:p w14:paraId="1E754894" w14:textId="77777777" w:rsidR="00F02850" w:rsidRDefault="00F02850" w:rsidP="00F02850">
      <w:r>
        <w:t>6.4</w:t>
      </w:r>
    </w:p>
    <w:p w14:paraId="146E0AAB" w14:textId="77777777" w:rsidR="00F02850" w:rsidRDefault="00F02850" w:rsidP="00F02850">
      <w:r>
        <w:t>Do larger organoids require spacers or does the silicone prevent organoids from being squeezed?</w:t>
      </w:r>
    </w:p>
    <w:p w14:paraId="5C9BFEBD" w14:textId="7BEAE8FE" w:rsidR="00F02850" w:rsidRPr="003B0F7C" w:rsidRDefault="003B0F7C" w:rsidP="0025761B">
      <w:pPr>
        <w:rPr>
          <w:color w:val="ED7D31" w:themeColor="accent2"/>
        </w:rPr>
      </w:pPr>
      <w:r>
        <w:rPr>
          <w:color w:val="ED7D31" w:themeColor="accent2"/>
        </w:rPr>
        <w:t>Indeed, the thicknes</w:t>
      </w:r>
      <w:r w:rsidR="0025761B">
        <w:rPr>
          <w:color w:val="ED7D31" w:themeColor="accent2"/>
        </w:rPr>
        <w:t xml:space="preserve">s of the silicone prevents this, but an additional spacer may definitely help. Therefore we added a NOTE: </w:t>
      </w:r>
      <w:r w:rsidR="0025761B" w:rsidRPr="0025761B">
        <w:rPr>
          <w:color w:val="ED7D31" w:themeColor="accent2"/>
        </w:rPr>
        <w:t xml:space="preserve">Spacers that are </w:t>
      </w:r>
      <w:r w:rsidR="00A46C63" w:rsidRPr="0025761B">
        <w:rPr>
          <w:color w:val="ED7D31" w:themeColor="accent2"/>
        </w:rPr>
        <w:t>similar</w:t>
      </w:r>
      <w:r w:rsidR="0025761B" w:rsidRPr="0025761B">
        <w:rPr>
          <w:color w:val="ED7D31" w:themeColor="accent2"/>
        </w:rPr>
        <w:t xml:space="preserve"> in size to the organoids can be used to prevent them</w:t>
      </w:r>
      <w:r w:rsidR="0025761B">
        <w:rPr>
          <w:color w:val="ED7D31" w:themeColor="accent2"/>
        </w:rPr>
        <w:t xml:space="preserve"> </w:t>
      </w:r>
      <w:r w:rsidR="0025761B" w:rsidRPr="0025761B">
        <w:rPr>
          <w:color w:val="ED7D31" w:themeColor="accent2"/>
        </w:rPr>
        <w:t>from being damaged.</w:t>
      </w:r>
    </w:p>
    <w:p w14:paraId="67887079" w14:textId="77777777" w:rsidR="00F02850" w:rsidRDefault="00F02850" w:rsidP="00F02850"/>
    <w:p w14:paraId="784FCDA9" w14:textId="77777777" w:rsidR="00F02850" w:rsidRDefault="00F02850" w:rsidP="00F02850">
      <w:r>
        <w:t xml:space="preserve">Reviewer #2: </w:t>
      </w:r>
    </w:p>
    <w:p w14:paraId="2891C854" w14:textId="77777777" w:rsidR="00F02850" w:rsidRDefault="00F02850" w:rsidP="00F02850">
      <w:r>
        <w:t>Manuscript Summary:</w:t>
      </w:r>
    </w:p>
    <w:p w14:paraId="7BBF02C6" w14:textId="77777777" w:rsidR="00F02850" w:rsidRPr="00904C35" w:rsidRDefault="00F02850" w:rsidP="00F02850">
      <w:r>
        <w:t xml:space="preserve">In this manuscript, Ravian L. van Ineveld et al. provides detailed protocol for 3D imaging of intact organoids with single-cell resolution. They describe every step from organoid recovery till image post processing with sufficient detail and present high-quality representation of the anticipated results. Moreover, the Authors provide fair discussion regarding pros and cons of their clearing/imaging technique. Taking the increasing role of organoids in biological research and broad applicability of the presented, easy-to-prepare, non-toxic tissue optical clearing approach into account, I believe this will be an important, </w:t>
      </w:r>
      <w:r w:rsidRPr="00904C35">
        <w:t>useful protocol to follow for new users of this kind of techniques.</w:t>
      </w:r>
    </w:p>
    <w:p w14:paraId="69DA51F9" w14:textId="105A25DC" w:rsidR="00F02850" w:rsidRPr="00904C35" w:rsidRDefault="003B0F7C" w:rsidP="00F02850">
      <w:pPr>
        <w:rPr>
          <w:color w:val="ED7D31" w:themeColor="accent2"/>
        </w:rPr>
      </w:pPr>
      <w:r w:rsidRPr="00904C35">
        <w:rPr>
          <w:color w:val="ED7D31" w:themeColor="accent2"/>
        </w:rPr>
        <w:t>We are pleased</w:t>
      </w:r>
      <w:r w:rsidR="00FC0B00" w:rsidRPr="00904C35">
        <w:rPr>
          <w:color w:val="ED7D31" w:themeColor="accent2"/>
        </w:rPr>
        <w:t xml:space="preserve"> to hear</w:t>
      </w:r>
      <w:r w:rsidRPr="00904C35">
        <w:rPr>
          <w:color w:val="ED7D31" w:themeColor="accent2"/>
        </w:rPr>
        <w:t xml:space="preserve"> that the reviewer </w:t>
      </w:r>
      <w:r w:rsidR="00FC0B00" w:rsidRPr="00904C35">
        <w:rPr>
          <w:color w:val="ED7D31" w:themeColor="accent2"/>
        </w:rPr>
        <w:t xml:space="preserve">believes </w:t>
      </w:r>
      <w:r w:rsidRPr="00904C35">
        <w:rPr>
          <w:color w:val="ED7D31" w:themeColor="accent2"/>
        </w:rPr>
        <w:t xml:space="preserve">our protocol </w:t>
      </w:r>
      <w:r w:rsidR="00FC0B00" w:rsidRPr="00904C35">
        <w:rPr>
          <w:color w:val="ED7D31" w:themeColor="accent2"/>
        </w:rPr>
        <w:t xml:space="preserve">is </w:t>
      </w:r>
      <w:r w:rsidR="00E74760" w:rsidRPr="00904C35">
        <w:rPr>
          <w:color w:val="ED7D31" w:themeColor="accent2"/>
        </w:rPr>
        <w:t>of added value to the scientific community</w:t>
      </w:r>
      <w:r w:rsidR="00FC0B00" w:rsidRPr="00904C35">
        <w:rPr>
          <w:color w:val="ED7D31" w:themeColor="accent2"/>
        </w:rPr>
        <w:t>.</w:t>
      </w:r>
      <w:r w:rsidR="00E74760" w:rsidRPr="00904C35">
        <w:rPr>
          <w:color w:val="ED7D31" w:themeColor="accent2"/>
        </w:rPr>
        <w:t xml:space="preserve"> </w:t>
      </w:r>
      <w:r w:rsidR="00A60FF6" w:rsidRPr="00904C35">
        <w:rPr>
          <w:color w:val="ED7D31" w:themeColor="accent2"/>
        </w:rPr>
        <w:t>The comments are</w:t>
      </w:r>
      <w:r w:rsidR="00E74760" w:rsidRPr="00904C35">
        <w:rPr>
          <w:color w:val="ED7D31" w:themeColor="accent2"/>
        </w:rPr>
        <w:t xml:space="preserve"> address</w:t>
      </w:r>
      <w:r w:rsidR="00A60FF6" w:rsidRPr="00904C35">
        <w:rPr>
          <w:color w:val="ED7D31" w:themeColor="accent2"/>
        </w:rPr>
        <w:t>ed</w:t>
      </w:r>
      <w:r w:rsidR="00E74760" w:rsidRPr="00904C35">
        <w:rPr>
          <w:color w:val="ED7D31" w:themeColor="accent2"/>
        </w:rPr>
        <w:t xml:space="preserve"> below and in the revised manuscript. </w:t>
      </w:r>
    </w:p>
    <w:p w14:paraId="7787BAF5" w14:textId="77777777" w:rsidR="00F02850" w:rsidRPr="00904C35" w:rsidRDefault="00F02850" w:rsidP="00F02850">
      <w:r w:rsidRPr="00904C35">
        <w:t>Major Concerns:</w:t>
      </w:r>
    </w:p>
    <w:p w14:paraId="2D1C52B9" w14:textId="77777777" w:rsidR="00F02850" w:rsidRDefault="00F02850" w:rsidP="00F02850">
      <w:r w:rsidRPr="00904C35">
        <w:lastRenderedPageBreak/>
        <w:t>1. The authors discuss, that "while most studies focused on large volume imaging of organs or associated tumors, sample preparation for smaller and more fragile tissues, including organoid structures, were lacking.". This seems to be overestimation of their own work. It should be noted that tissue optical clearing of the organoids was widely presented in the recent work of Masselink et al. Broad applicability of a streamlined ethyl cinnamate-based clearing procedure and applied by the Chen et al. Application of Three-Dimensional Imaging to the Intestinal Crypt Organoids and Biopsied Intestinal Tissues (using FocusClear). Moreover, although these are not organoids but spheroids, I believe that work focused on clearing and imaging of this similar, surely small and fragile tissues, should be mentioned in the manuscript (more information can be found in recent review of Costa et al. Optical clearing methods: An overview of the techniques used for the imaging of 3D spheroids).</w:t>
      </w:r>
    </w:p>
    <w:p w14:paraId="0E4553AE" w14:textId="5F786099" w:rsidR="006D3CCE" w:rsidRDefault="006D3CCE" w:rsidP="00F02850">
      <w:pPr>
        <w:rPr>
          <w:color w:val="ED7D31" w:themeColor="accent2"/>
        </w:rPr>
      </w:pPr>
      <w:r>
        <w:rPr>
          <w:color w:val="ED7D31" w:themeColor="accent2"/>
        </w:rPr>
        <w:t>We agree with the reviewer</w:t>
      </w:r>
      <w:r w:rsidR="00A46C63">
        <w:rPr>
          <w:color w:val="ED7D31" w:themeColor="accent2"/>
        </w:rPr>
        <w:t xml:space="preserve">. We </w:t>
      </w:r>
      <w:r w:rsidRPr="00B02B69">
        <w:rPr>
          <w:color w:val="ED7D31" w:themeColor="accent2"/>
        </w:rPr>
        <w:t xml:space="preserve">added the suggested references </w:t>
      </w:r>
      <w:r w:rsidR="00A46C63">
        <w:rPr>
          <w:color w:val="ED7D31" w:themeColor="accent2"/>
        </w:rPr>
        <w:t>and</w:t>
      </w:r>
      <w:r>
        <w:rPr>
          <w:color w:val="ED7D31" w:themeColor="accent2"/>
        </w:rPr>
        <w:t xml:space="preserve"> toned down</w:t>
      </w:r>
      <w:r w:rsidR="00A46C63">
        <w:rPr>
          <w:color w:val="ED7D31" w:themeColor="accent2"/>
        </w:rPr>
        <w:t xml:space="preserve"> the</w:t>
      </w:r>
      <w:r>
        <w:rPr>
          <w:color w:val="ED7D31" w:themeColor="accent2"/>
        </w:rPr>
        <w:t xml:space="preserve"> statement as follows:</w:t>
      </w:r>
    </w:p>
    <w:p w14:paraId="65ECDED2" w14:textId="27F298BD" w:rsidR="006D3CCE" w:rsidRPr="006D3CCE" w:rsidRDefault="006D3CCE" w:rsidP="00F02850">
      <w:pPr>
        <w:rPr>
          <w:color w:val="ED7D31" w:themeColor="accent2"/>
        </w:rPr>
      </w:pPr>
      <w:r w:rsidRPr="006D3CCE">
        <w:rPr>
          <w:color w:val="ED7D31" w:themeColor="accent2"/>
        </w:rPr>
        <w:t xml:space="preserve">While in the past most studies focused on large volume imaging of organs or associated tumors, more recently </w:t>
      </w:r>
      <w:r w:rsidR="000A09D5">
        <w:rPr>
          <w:color w:val="ED7D31" w:themeColor="accent2"/>
        </w:rPr>
        <w:t>methods</w:t>
      </w:r>
      <w:r w:rsidRPr="006D3CCE">
        <w:rPr>
          <w:color w:val="ED7D31" w:themeColor="accent2"/>
        </w:rPr>
        <w:t xml:space="preserve"> for smaller and more fragile tissues, including organoid structures, </w:t>
      </w:r>
      <w:r w:rsidR="000A09D5">
        <w:rPr>
          <w:color w:val="ED7D31" w:themeColor="accent2"/>
        </w:rPr>
        <w:t>have been</w:t>
      </w:r>
      <w:r w:rsidRPr="006D3CCE">
        <w:rPr>
          <w:color w:val="ED7D31" w:themeColor="accent2"/>
        </w:rPr>
        <w:t xml:space="preserve"> developed</w:t>
      </w:r>
      <w:r w:rsidR="00A46C63">
        <w:rPr>
          <w:color w:val="ED7D31" w:themeColor="accent2"/>
        </w:rPr>
        <w:t>.</w:t>
      </w:r>
    </w:p>
    <w:p w14:paraId="329E57A7" w14:textId="77777777" w:rsidR="00F02850" w:rsidRDefault="00F02850" w:rsidP="00F02850"/>
    <w:p w14:paraId="7F957057" w14:textId="77777777" w:rsidR="00F02850" w:rsidRDefault="00F02850" w:rsidP="00F02850">
      <w:r>
        <w:t>2. The authors claim that "FunGI cleared organoids have overall enhanced fluorescence intensity compared to uncleared organoids". Although I appreciate that this data was obtained on 3800 cells and FUnGI-cleared specimens can be stored for weeks/months with the fluorescence retained, such statement requires more information about the image acquisition itself, e.g. is it possible that, in the uncleared group, cells selected for quantification were at ~50-60 um depth (or deeper) and thus their lower fluorescent signal might be partially caused by light absorption/obstruction not by an increase in fluorescence intensity of the cleared group? Did you quantified the background signal and subtracted its value from the overall signal of fluorescence intensity?</w:t>
      </w:r>
    </w:p>
    <w:p w14:paraId="4E254FD9" w14:textId="2185CB61" w:rsidR="006344FF" w:rsidRDefault="006344FF" w:rsidP="00BD11CA">
      <w:pPr>
        <w:rPr>
          <w:color w:val="ED7D31" w:themeColor="accent2"/>
        </w:rPr>
      </w:pPr>
      <w:r>
        <w:rPr>
          <w:noProof/>
        </w:rPr>
        <w:drawing>
          <wp:anchor distT="0" distB="0" distL="114300" distR="114300" simplePos="0" relativeHeight="251658240" behindDoc="0" locked="0" layoutInCell="1" allowOverlap="1" wp14:anchorId="30172D1F" wp14:editId="3F09D0E5">
            <wp:simplePos x="0" y="0"/>
            <wp:positionH relativeFrom="margin">
              <wp:align>right</wp:align>
            </wp:positionH>
            <wp:positionV relativeFrom="paragraph">
              <wp:posOffset>12700</wp:posOffset>
            </wp:positionV>
            <wp:extent cx="3068955" cy="16979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20420" t="16206" r="51156" b="55839"/>
                    <a:stretch/>
                  </pic:blipFill>
                  <pic:spPr bwMode="auto">
                    <a:xfrm>
                      <a:off x="0" y="0"/>
                      <a:ext cx="3068955" cy="1697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ED7D31" w:themeColor="accent2"/>
        </w:rPr>
        <w:t>3 organoids per condition were analyzed in full, meaning all cells in all z-positions were taken along and no cells were specifically selected.</w:t>
      </w:r>
    </w:p>
    <w:p w14:paraId="19C9D477" w14:textId="26D4DB82" w:rsidR="006344FF" w:rsidRDefault="006344FF" w:rsidP="00BD11CA">
      <w:pPr>
        <w:rPr>
          <w:color w:val="ED7D31" w:themeColor="accent2"/>
        </w:rPr>
      </w:pPr>
      <w:r>
        <w:rPr>
          <w:color w:val="ED7D31" w:themeColor="accent2"/>
        </w:rPr>
        <w:t>To exemplify</w:t>
      </w:r>
      <w:r w:rsidR="00A46C63">
        <w:rPr>
          <w:color w:val="ED7D31" w:themeColor="accent2"/>
        </w:rPr>
        <w:t xml:space="preserve"> this</w:t>
      </w:r>
      <w:r>
        <w:rPr>
          <w:color w:val="ED7D31" w:themeColor="accent2"/>
        </w:rPr>
        <w:t xml:space="preserve"> we attached the</w:t>
      </w:r>
      <w:r w:rsidR="00BF0D20">
        <w:rPr>
          <w:color w:val="ED7D31" w:themeColor="accent2"/>
        </w:rPr>
        <w:t xml:space="preserve"> descriptive statistics of the data of figure 3C for the reviewer.</w:t>
      </w:r>
    </w:p>
    <w:p w14:paraId="435A914A" w14:textId="53C4C7DC" w:rsidR="006344FF" w:rsidRDefault="00A46C63" w:rsidP="00BD11CA">
      <w:pPr>
        <w:rPr>
          <w:color w:val="ED7D31" w:themeColor="accent2"/>
        </w:rPr>
      </w:pPr>
      <w:r>
        <w:rPr>
          <w:color w:val="ED7D31" w:themeColor="accent2"/>
        </w:rPr>
        <w:t xml:space="preserve">For all </w:t>
      </w:r>
      <w:r w:rsidR="006344FF">
        <w:rPr>
          <w:color w:val="ED7D31" w:themeColor="accent2"/>
        </w:rPr>
        <w:t xml:space="preserve">conditions the cells in the first planes, closest to the coverslip, are </w:t>
      </w:r>
      <w:r w:rsidR="00BF0D20">
        <w:rPr>
          <w:color w:val="ED7D31" w:themeColor="accent2"/>
        </w:rPr>
        <w:t xml:space="preserve">always </w:t>
      </w:r>
      <w:r w:rsidR="006344FF">
        <w:rPr>
          <w:color w:val="ED7D31" w:themeColor="accent2"/>
        </w:rPr>
        <w:t xml:space="preserve">the brightest. </w:t>
      </w:r>
      <w:r>
        <w:rPr>
          <w:color w:val="ED7D31" w:themeColor="accent2"/>
        </w:rPr>
        <w:t xml:space="preserve">However, compared to </w:t>
      </w:r>
      <w:r w:rsidR="006344FF">
        <w:rPr>
          <w:color w:val="ED7D31" w:themeColor="accent2"/>
        </w:rPr>
        <w:t>In uncleared condition</w:t>
      </w:r>
      <w:r>
        <w:rPr>
          <w:color w:val="ED7D31" w:themeColor="accent2"/>
        </w:rPr>
        <w:t xml:space="preserve">, </w:t>
      </w:r>
      <w:r w:rsidR="006344FF">
        <w:rPr>
          <w:color w:val="ED7D31" w:themeColor="accent2"/>
        </w:rPr>
        <w:t xml:space="preserve">(maximum 127.7) </w:t>
      </w:r>
      <w:r>
        <w:rPr>
          <w:color w:val="ED7D31" w:themeColor="accent2"/>
        </w:rPr>
        <w:t>cells</w:t>
      </w:r>
      <w:r w:rsidR="006344FF">
        <w:rPr>
          <w:color w:val="ED7D31" w:themeColor="accent2"/>
        </w:rPr>
        <w:t xml:space="preserve"> in the cleared conditions</w:t>
      </w:r>
      <w:r>
        <w:rPr>
          <w:color w:val="ED7D31" w:themeColor="accent2"/>
        </w:rPr>
        <w:t xml:space="preserve"> were always brighter, even at low depth</w:t>
      </w:r>
      <w:r w:rsidR="006344FF">
        <w:rPr>
          <w:color w:val="ED7D31" w:themeColor="accent2"/>
        </w:rPr>
        <w:t xml:space="preserve"> (205.2 for FUnGI)</w:t>
      </w:r>
      <w:r>
        <w:rPr>
          <w:color w:val="ED7D31" w:themeColor="accent2"/>
        </w:rPr>
        <w:t xml:space="preserve">, thus supporting the statement that </w:t>
      </w:r>
      <w:r w:rsidRPr="0094253D">
        <w:rPr>
          <w:color w:val="ED7D31" w:themeColor="accent2"/>
        </w:rPr>
        <w:t>FunGI cleared organoids have an overall enhanced fluorescence intensity compared to uncleared organoids.</w:t>
      </w:r>
    </w:p>
    <w:p w14:paraId="6DB10181" w14:textId="77777777" w:rsidR="00A46C63" w:rsidRDefault="00A46C63" w:rsidP="00A46C63">
      <w:pPr>
        <w:rPr>
          <w:color w:val="ED7D31" w:themeColor="accent2"/>
        </w:rPr>
      </w:pPr>
      <w:r>
        <w:rPr>
          <w:color w:val="ED7D31" w:themeColor="accent2"/>
        </w:rPr>
        <w:t>To better clarify this, we adapted the description of figure 3C as follows:</w:t>
      </w:r>
    </w:p>
    <w:p w14:paraId="3A939957" w14:textId="77777777" w:rsidR="00A46C63" w:rsidRDefault="00A46C63" w:rsidP="00A46C63">
      <w:pPr>
        <w:rPr>
          <w:color w:val="ED7D31" w:themeColor="accent2"/>
        </w:rPr>
      </w:pPr>
      <w:r w:rsidRPr="0095599B">
        <w:rPr>
          <w:color w:val="ED7D31" w:themeColor="accent2"/>
        </w:rPr>
        <w:t xml:space="preserve">(C) </w:t>
      </w:r>
      <w:r>
        <w:rPr>
          <w:color w:val="ED7D31" w:themeColor="accent2"/>
        </w:rPr>
        <w:t>Three</w:t>
      </w:r>
      <w:r w:rsidRPr="0095599B">
        <w:rPr>
          <w:color w:val="ED7D31" w:themeColor="accent2"/>
        </w:rPr>
        <w:t xml:space="preserve"> organoids per condition of similar size and depth towards the coverslip were imaged using identical microscope settings. The full 3D datasets were single cell segmented on DAPI signal for </w:t>
      </w:r>
      <w:r w:rsidRPr="0095599B">
        <w:rPr>
          <w:color w:val="ED7D31" w:themeColor="accent2"/>
        </w:rPr>
        <w:lastRenderedPageBreak/>
        <w:t>comparison. Bar graph plotted in GraphPad Prism 8 showing average DAPI intensity with different clearing methods on full segmented datasets. Data depicted as mean ± SD. Values are intensities of &gt; 3800 individual cells detected by DAPI segmentation. (**** = p &lt; 0.0001, Kruskal-Wallis test with two-sided Dunn’s multiple comparison post-hoc testing).</w:t>
      </w:r>
    </w:p>
    <w:p w14:paraId="75D001BF" w14:textId="1E156393" w:rsidR="00BF0D20" w:rsidRDefault="00BF0D20" w:rsidP="00BD11CA">
      <w:pPr>
        <w:rPr>
          <w:color w:val="ED7D31" w:themeColor="accent2"/>
        </w:rPr>
      </w:pPr>
      <w:r>
        <w:rPr>
          <w:color w:val="ED7D31" w:themeColor="accent2"/>
        </w:rPr>
        <w:t>The background signal in the DAPI channel was very low and therefore not corrected for.</w:t>
      </w:r>
    </w:p>
    <w:p w14:paraId="45DE2CD6" w14:textId="77777777" w:rsidR="0095599B" w:rsidRDefault="0095599B" w:rsidP="00BD11CA">
      <w:pPr>
        <w:rPr>
          <w:color w:val="ED7D31" w:themeColor="accent2"/>
        </w:rPr>
      </w:pPr>
    </w:p>
    <w:p w14:paraId="5F63DE4F" w14:textId="77777777" w:rsidR="00F02850" w:rsidRDefault="00F02850" w:rsidP="00F02850">
      <w:r>
        <w:t>Minor Concerns:</w:t>
      </w:r>
    </w:p>
    <w:p w14:paraId="155466CD" w14:textId="0D7A0BF5" w:rsidR="00F02850" w:rsidRDefault="00F02850" w:rsidP="00F02850">
      <w:r w:rsidRPr="00354AAD">
        <w:t>In 1.7, the authors could provide more information regarding approximate time of reagent dissolution (I'm often asked about this by new users, as this helps them plan other steps accordingly and assure that reagents were added in correct order, amount etc.). Is this step performed at room temperature? Did the authors tried to heat the solution to decrease time of dissolution?</w:t>
      </w:r>
    </w:p>
    <w:p w14:paraId="1E2967AF" w14:textId="1E5828B7" w:rsidR="004B58BD" w:rsidRDefault="00354AAD" w:rsidP="00F02850">
      <w:pPr>
        <w:rPr>
          <w:color w:val="ED7D31" w:themeColor="accent2"/>
        </w:rPr>
      </w:pPr>
      <w:r w:rsidRPr="00354AAD">
        <w:rPr>
          <w:color w:val="ED7D31" w:themeColor="accent2"/>
        </w:rPr>
        <w:t xml:space="preserve">We added preparation times to </w:t>
      </w:r>
      <w:r>
        <w:rPr>
          <w:color w:val="ED7D31" w:themeColor="accent2"/>
        </w:rPr>
        <w:t>4% PFA, PBT, OWB, FUnGI and PBS-BSA. Furthermore two notes were added about heating:</w:t>
      </w:r>
    </w:p>
    <w:p w14:paraId="5B246589" w14:textId="38D0ECBD" w:rsidR="00354AAD" w:rsidRDefault="00354AAD" w:rsidP="00F02850">
      <w:pPr>
        <w:rPr>
          <w:color w:val="ED7D31" w:themeColor="accent2"/>
        </w:rPr>
      </w:pPr>
      <w:r w:rsidRPr="00354AAD">
        <w:rPr>
          <w:color w:val="ED7D31" w:themeColor="accent2"/>
        </w:rPr>
        <w:t>NOTE: Do not heat above 60 °C to avoid degradation of the PFA.</w:t>
      </w:r>
    </w:p>
    <w:p w14:paraId="5F8BB269" w14:textId="28339249" w:rsidR="00354AAD" w:rsidRPr="00354AAD" w:rsidRDefault="00354AAD" w:rsidP="00F02850">
      <w:pPr>
        <w:rPr>
          <w:color w:val="ED7D31" w:themeColor="accent2"/>
        </w:rPr>
      </w:pPr>
      <w:r w:rsidRPr="00354AAD">
        <w:rPr>
          <w:color w:val="ED7D31" w:themeColor="accent2"/>
        </w:rPr>
        <w:t>NOTE: Do not heat. Fructose caramelizes at higher temperatures.</w:t>
      </w:r>
    </w:p>
    <w:p w14:paraId="15962381" w14:textId="77777777" w:rsidR="00F02850" w:rsidRDefault="00F02850" w:rsidP="00F02850">
      <w:r>
        <w:t>In 7.2, could you add on more info about: % of the recommended image overlap, the anticipated data size (e.g. for a presented entire organoid containing 140 cells), along with a brief description of stitching protocol that you use with an ImageJ?</w:t>
      </w:r>
    </w:p>
    <w:p w14:paraId="3BDCB84C" w14:textId="22E86974" w:rsidR="0025038B" w:rsidRDefault="0025038B" w:rsidP="0025038B">
      <w:pPr>
        <w:rPr>
          <w:color w:val="ED7D31" w:themeColor="accent2"/>
        </w:rPr>
      </w:pPr>
      <w:r>
        <w:rPr>
          <w:color w:val="ED7D31" w:themeColor="accent2"/>
        </w:rPr>
        <w:t xml:space="preserve">We added </w:t>
      </w:r>
      <w:r w:rsidR="003C2001">
        <w:rPr>
          <w:color w:val="ED7D31" w:themeColor="accent2"/>
        </w:rPr>
        <w:t>a NOTE describing general acquisition settings and expected data size with these settings.</w:t>
      </w:r>
    </w:p>
    <w:p w14:paraId="46782176" w14:textId="18AA859F" w:rsidR="00F02850" w:rsidRPr="0025038B" w:rsidRDefault="003C2001" w:rsidP="0025038B">
      <w:pPr>
        <w:rPr>
          <w:color w:val="ED7D31" w:themeColor="accent2"/>
        </w:rPr>
      </w:pPr>
      <w:r>
        <w:rPr>
          <w:color w:val="ED7D31" w:themeColor="accent2"/>
        </w:rPr>
        <w:t xml:space="preserve">We </w:t>
      </w:r>
      <w:r w:rsidR="007C6C9A">
        <w:rPr>
          <w:color w:val="ED7D31" w:themeColor="accent2"/>
        </w:rPr>
        <w:t xml:space="preserve">did </w:t>
      </w:r>
      <w:r>
        <w:rPr>
          <w:color w:val="ED7D31" w:themeColor="accent2"/>
        </w:rPr>
        <w:t>not use ImageJ for stitching</w:t>
      </w:r>
      <w:r w:rsidR="007C6C9A">
        <w:rPr>
          <w:color w:val="ED7D31" w:themeColor="accent2"/>
        </w:rPr>
        <w:t>, but w</w:t>
      </w:r>
      <w:r>
        <w:rPr>
          <w:color w:val="ED7D31" w:themeColor="accent2"/>
        </w:rPr>
        <w:t>e</w:t>
      </w:r>
      <w:r w:rsidR="007C6C9A">
        <w:rPr>
          <w:color w:val="ED7D31" w:themeColor="accent2"/>
        </w:rPr>
        <w:t xml:space="preserve"> now</w:t>
      </w:r>
      <w:r>
        <w:rPr>
          <w:color w:val="ED7D31" w:themeColor="accent2"/>
        </w:rPr>
        <w:t xml:space="preserve"> provide a brief description of stitching </w:t>
      </w:r>
      <w:r w:rsidR="007C6C9A">
        <w:rPr>
          <w:color w:val="ED7D31" w:themeColor="accent2"/>
        </w:rPr>
        <w:t xml:space="preserve">using </w:t>
      </w:r>
      <w:r>
        <w:rPr>
          <w:color w:val="ED7D31" w:themeColor="accent2"/>
        </w:rPr>
        <w:t xml:space="preserve">the </w:t>
      </w:r>
      <w:r w:rsidR="007C6C9A">
        <w:rPr>
          <w:color w:val="ED7D31" w:themeColor="accent2"/>
        </w:rPr>
        <w:t xml:space="preserve">ZEN </w:t>
      </w:r>
      <w:r>
        <w:rPr>
          <w:color w:val="ED7D31" w:themeColor="accent2"/>
        </w:rPr>
        <w:t>software</w:t>
      </w:r>
      <w:r w:rsidR="007C6C9A">
        <w:rPr>
          <w:color w:val="ED7D31" w:themeColor="accent2"/>
        </w:rPr>
        <w:t xml:space="preserve"> (added to the list of materials)</w:t>
      </w:r>
      <w:r>
        <w:rPr>
          <w:color w:val="ED7D31" w:themeColor="accent2"/>
        </w:rPr>
        <w:t xml:space="preserve"> provided </w:t>
      </w:r>
      <w:r w:rsidR="007C6C9A">
        <w:rPr>
          <w:color w:val="ED7D31" w:themeColor="accent2"/>
        </w:rPr>
        <w:t xml:space="preserve">with </w:t>
      </w:r>
      <w:r>
        <w:rPr>
          <w:color w:val="ED7D31" w:themeColor="accent2"/>
        </w:rPr>
        <w:t>the microscope in step 7.2</w:t>
      </w:r>
      <w:r w:rsidR="007C6C9A">
        <w:rPr>
          <w:color w:val="ED7D31" w:themeColor="accent2"/>
        </w:rPr>
        <w:t>.</w:t>
      </w:r>
    </w:p>
    <w:p w14:paraId="09A87D3E" w14:textId="77777777" w:rsidR="00F02850" w:rsidRDefault="00F02850" w:rsidP="00F02850">
      <w:r w:rsidRPr="00F34B69">
        <w:t>In Name of Material - full list of antibodies used in this study along with the information regarding the concentration used should be provided.</w:t>
      </w:r>
    </w:p>
    <w:p w14:paraId="1FD9710B" w14:textId="74402A4E" w:rsidR="00F02850" w:rsidRPr="00F34B69" w:rsidRDefault="00F34B69" w:rsidP="00F02850">
      <w:pPr>
        <w:rPr>
          <w:color w:val="ED7D31" w:themeColor="accent2"/>
        </w:rPr>
      </w:pPr>
      <w:r>
        <w:rPr>
          <w:color w:val="ED7D31" w:themeColor="accent2"/>
        </w:rPr>
        <w:t>We added the antibodies and their concentrations.</w:t>
      </w:r>
    </w:p>
    <w:p w14:paraId="73D26B57" w14:textId="77777777" w:rsidR="00F02850" w:rsidRDefault="00F02850" w:rsidP="00F02850">
      <w:r>
        <w:t>4.3 and 4.11 - please adhere to one style of writing (2x/2 times concentrated).</w:t>
      </w:r>
    </w:p>
    <w:p w14:paraId="6A6CD938" w14:textId="77777777" w:rsidR="00F02850" w:rsidRPr="00751D17" w:rsidRDefault="00751D17" w:rsidP="00F02850">
      <w:pPr>
        <w:rPr>
          <w:color w:val="ED7D31" w:themeColor="accent2"/>
        </w:rPr>
      </w:pPr>
      <w:r w:rsidRPr="00751D17">
        <w:rPr>
          <w:color w:val="ED7D31" w:themeColor="accent2"/>
        </w:rPr>
        <w:t>Adapted accordingly.</w:t>
      </w:r>
    </w:p>
    <w:p w14:paraId="6CD639D8" w14:textId="77777777" w:rsidR="00F02850" w:rsidRDefault="00F02850" w:rsidP="00F02850">
      <w:r>
        <w:t>Basement Membrane Extract abbreviation was introduced twice.</w:t>
      </w:r>
    </w:p>
    <w:p w14:paraId="71760103" w14:textId="77777777" w:rsidR="00F02850" w:rsidRPr="00751D17" w:rsidRDefault="00751D17" w:rsidP="00F02850">
      <w:pPr>
        <w:rPr>
          <w:color w:val="ED7D31" w:themeColor="accent2"/>
        </w:rPr>
      </w:pPr>
      <w:r w:rsidRPr="00751D17">
        <w:rPr>
          <w:color w:val="ED7D31" w:themeColor="accent2"/>
        </w:rPr>
        <w:t>Adapted accordingly.</w:t>
      </w:r>
    </w:p>
    <w:p w14:paraId="5711BF82" w14:textId="77777777" w:rsidR="00F02850" w:rsidRDefault="00F02850" w:rsidP="00F02850"/>
    <w:p w14:paraId="5EECBBF6" w14:textId="77777777" w:rsidR="00F02850" w:rsidRDefault="00F02850" w:rsidP="00F02850">
      <w:r>
        <w:t xml:space="preserve">Reviewer #3: </w:t>
      </w:r>
    </w:p>
    <w:p w14:paraId="3AF3AF20" w14:textId="77777777" w:rsidR="00F02850" w:rsidRDefault="00F02850" w:rsidP="00F02850">
      <w:r>
        <w:t>Manuscript Summary:</w:t>
      </w:r>
    </w:p>
    <w:p w14:paraId="3192218A" w14:textId="77777777" w:rsidR="00F02850" w:rsidRDefault="00F02850" w:rsidP="00F02850">
      <w:r>
        <w:t xml:space="preserve">van Ineveld et al. describe a method for extracting 3D organoids from a matrix, then fixing, labeling, clearing, and imaging them at high resolution. The steps outlined are similar to those published recently </w:t>
      </w:r>
      <w:r>
        <w:lastRenderedPageBreak/>
        <w:t>in Nature Protocols, but with some improvements. The resulting images of organoids are very impressive and demonstrate the utility of this technique. The recipes for FUnGI and organoid washing buffer are particularly helpful.</w:t>
      </w:r>
    </w:p>
    <w:p w14:paraId="7902411E" w14:textId="69CDBF93" w:rsidR="000D78B7" w:rsidRPr="00300734" w:rsidRDefault="00751D17" w:rsidP="000D78B7">
      <w:r>
        <w:rPr>
          <w:color w:val="ED7D31" w:themeColor="accent2"/>
        </w:rPr>
        <w:t xml:space="preserve">We thank the reviewer for the positive feedback and are </w:t>
      </w:r>
      <w:r w:rsidR="000D78B7">
        <w:rPr>
          <w:color w:val="ED7D31" w:themeColor="accent2"/>
        </w:rPr>
        <w:t>pleased to hear</w:t>
      </w:r>
      <w:r w:rsidR="00D031EA">
        <w:rPr>
          <w:color w:val="ED7D31" w:themeColor="accent2"/>
        </w:rPr>
        <w:t xml:space="preserve"> that</w:t>
      </w:r>
      <w:r>
        <w:rPr>
          <w:color w:val="ED7D31" w:themeColor="accent2"/>
        </w:rPr>
        <w:t xml:space="preserve"> the recipes are appreciated</w:t>
      </w:r>
      <w:r w:rsidRPr="003C2001">
        <w:rPr>
          <w:color w:val="ED7D31" w:themeColor="accent2"/>
        </w:rPr>
        <w:t xml:space="preserve">. </w:t>
      </w:r>
      <w:r w:rsidR="000D78B7" w:rsidRPr="003C2001">
        <w:rPr>
          <w:color w:val="ED7D31" w:themeColor="accent2"/>
        </w:rPr>
        <w:t>Please find our point-to-point reply below.</w:t>
      </w:r>
    </w:p>
    <w:p w14:paraId="58F12AC3" w14:textId="77777777" w:rsidR="00F02850" w:rsidRDefault="00F02850" w:rsidP="00F02850">
      <w:r>
        <w:t>Major Concerns:</w:t>
      </w:r>
    </w:p>
    <w:p w14:paraId="37026FE1" w14:textId="77777777" w:rsidR="00F02850" w:rsidRDefault="00F02850" w:rsidP="00F02850">
      <w:r>
        <w:t>- More discussion of the settings used to acquire the images would be useful. For example, what Z-stack step size was used to generate the 3D images in the figures? What power settings were used to obtain the immunofluorescence signals without photobleaching? While this depends on the equipment and magnification used, the authors experience in this area would be useful to share. Some of the imaging settings given, such as "speed 7" may only be applicable to the image acquisition software used in the study, which is not stated.</w:t>
      </w:r>
    </w:p>
    <w:p w14:paraId="738AD9EF" w14:textId="127A750A" w:rsidR="00751D17" w:rsidRDefault="003C2001" w:rsidP="00F02850">
      <w:pPr>
        <w:rPr>
          <w:color w:val="ED7D31" w:themeColor="accent2"/>
        </w:rPr>
      </w:pPr>
      <w:r>
        <w:rPr>
          <w:color w:val="ED7D31" w:themeColor="accent2"/>
        </w:rPr>
        <w:t>In response to multiple reviewer comments we adapted a NOTE after step 7.1 addressing general acquisition settings.</w:t>
      </w:r>
    </w:p>
    <w:p w14:paraId="1C1ED5B3" w14:textId="77777777" w:rsidR="00F02850" w:rsidRDefault="00F02850" w:rsidP="00F02850">
      <w:r>
        <w:t>- A discussion of DAPI and KI67 segmentation or a reference describing how these were done would also be useful. This would be very interesting to most readers of this article.</w:t>
      </w:r>
    </w:p>
    <w:p w14:paraId="4EBD0511" w14:textId="60D4F499" w:rsidR="004415E9" w:rsidRDefault="004415E9" w:rsidP="00F02850">
      <w:pPr>
        <w:rPr>
          <w:color w:val="ED7D31" w:themeColor="accent2"/>
        </w:rPr>
      </w:pPr>
      <w:r>
        <w:rPr>
          <w:color w:val="ED7D31" w:themeColor="accent2"/>
        </w:rPr>
        <w:t xml:space="preserve">We added a more detailed description of the </w:t>
      </w:r>
      <w:r w:rsidR="007C6C9A">
        <w:rPr>
          <w:color w:val="ED7D31" w:themeColor="accent2"/>
        </w:rPr>
        <w:t>segmentation</w:t>
      </w:r>
      <w:r w:rsidR="001B156C">
        <w:rPr>
          <w:color w:val="ED7D31" w:themeColor="accent2"/>
        </w:rPr>
        <w:t xml:space="preserve"> analysis:</w:t>
      </w:r>
    </w:p>
    <w:p w14:paraId="56DD10AA" w14:textId="516A78CB" w:rsidR="001B156C" w:rsidRPr="004415E9" w:rsidRDefault="001B156C" w:rsidP="00F02850">
      <w:pPr>
        <w:rPr>
          <w:color w:val="ED7D31" w:themeColor="accent2"/>
        </w:rPr>
      </w:pPr>
      <w:r w:rsidRPr="001B156C">
        <w:rPr>
          <w:color w:val="ED7D31" w:themeColor="accent2"/>
        </w:rPr>
        <w:t>The DAPI channel is selected as source channel, and segments are generated based on an inte</w:t>
      </w:r>
      <w:r>
        <w:rPr>
          <w:color w:val="ED7D31" w:themeColor="accent2"/>
        </w:rPr>
        <w:t xml:space="preserve">nsity thresholding step and a </w:t>
      </w:r>
      <w:r w:rsidRPr="001B156C">
        <w:rPr>
          <w:color w:val="ED7D31" w:themeColor="accent2"/>
        </w:rPr>
        <w:t>sphere diameter of 10 µm. Touching objects are split by region growing from seed points. Lastly, a size filter of 10 voxels is applied to remove small noise induced segments. For every segment representing a nucleus the mean intensity of the Ki67 channel is then exported for plotting.</w:t>
      </w:r>
    </w:p>
    <w:p w14:paraId="1CAD254F" w14:textId="77777777" w:rsidR="00F02850" w:rsidRDefault="00F02850" w:rsidP="00F02850">
      <w:r>
        <w:t>Minor Concerns:</w:t>
      </w:r>
    </w:p>
    <w:p w14:paraId="397D04C4" w14:textId="77777777" w:rsidR="00F02850" w:rsidRDefault="00F02850" w:rsidP="00F02850">
      <w:r>
        <w:t>Copy editing needed throughout</w:t>
      </w:r>
    </w:p>
    <w:p w14:paraId="0C2CAE78" w14:textId="4C247BC2" w:rsidR="00F02850" w:rsidRDefault="00F02850" w:rsidP="00F02850">
      <w:r w:rsidRPr="001B156C">
        <w:t>Step 1.3 - Please recommend how to adjust the pH to 8 in more detail. Also please state what should be used to fill to 100mL, I assume it's dH2O?</w:t>
      </w:r>
    </w:p>
    <w:p w14:paraId="2EACAC67" w14:textId="2CBB1774" w:rsidR="004B58BD" w:rsidRPr="001B156C" w:rsidRDefault="004B58BD" w:rsidP="00F02850">
      <w:pPr>
        <w:rPr>
          <w:color w:val="ED7D31" w:themeColor="accent2"/>
        </w:rPr>
      </w:pPr>
      <w:r w:rsidRPr="001B156C">
        <w:rPr>
          <w:color w:val="ED7D31" w:themeColor="accent2"/>
        </w:rPr>
        <w:t>Adapted</w:t>
      </w:r>
      <w:r w:rsidR="001B156C">
        <w:rPr>
          <w:color w:val="ED7D31" w:themeColor="accent2"/>
        </w:rPr>
        <w:t>:</w:t>
      </w:r>
      <w:r w:rsidR="00187768" w:rsidRPr="001B156C">
        <w:rPr>
          <w:color w:val="ED7D31" w:themeColor="accent2"/>
        </w:rPr>
        <w:t xml:space="preserve"> </w:t>
      </w:r>
      <w:r w:rsidR="001B156C" w:rsidRPr="001B156C">
        <w:rPr>
          <w:color w:val="ED7D31" w:themeColor="accent2"/>
        </w:rPr>
        <w:t>Set pH to 8 with 1 M NaOH and fill to 100 ml with dH2O.</w:t>
      </w:r>
    </w:p>
    <w:p w14:paraId="292DEE36" w14:textId="64FC77BC" w:rsidR="00F02850" w:rsidRDefault="00F02850" w:rsidP="00F02850">
      <w:r w:rsidRPr="001B156C">
        <w:t>Step 1.4 - Please clarify what is meant by "36-38% 1:1 with dH2O". What exactly is the percentage referring to?</w:t>
      </w:r>
    </w:p>
    <w:p w14:paraId="2F65B5DA" w14:textId="6327C188" w:rsidR="001B156C" w:rsidRPr="001B156C" w:rsidRDefault="00D213F1" w:rsidP="00F02850">
      <w:pPr>
        <w:rPr>
          <w:color w:val="ED7D31" w:themeColor="accent2"/>
        </w:rPr>
      </w:pPr>
      <w:r>
        <w:rPr>
          <w:color w:val="ED7D31" w:themeColor="accent2"/>
        </w:rPr>
        <w:t>We adapted the step to using concentrated HCL:</w:t>
      </w:r>
      <w:r>
        <w:rPr>
          <w:color w:val="ED7D31" w:themeColor="accent2"/>
        </w:rPr>
        <w:br/>
      </w:r>
      <w:r w:rsidR="001B156C" w:rsidRPr="001B156C">
        <w:rPr>
          <w:color w:val="ED7D31" w:themeColor="accent2"/>
        </w:rPr>
        <w:t xml:space="preserve">To prepare 500 ml 1 M Tris, dissolve 60,55 g Tris with 42 ml concentrated HCl (36-38%) in 300 ml dH2O. Set pH to 8 and fill to 500 ml. </w:t>
      </w:r>
    </w:p>
    <w:p w14:paraId="6218656E" w14:textId="6BFE36F9" w:rsidR="00F02850" w:rsidRDefault="00F02850" w:rsidP="00F02850">
      <w:r>
        <w:t>Step 1.6 - Please explain why this step is needed in this protocol. FUnGI is the new clearing agent recommended by the authors in this article, not the previously published fructose-glycerol. Also, please explain why the refractive index is given.</w:t>
      </w:r>
    </w:p>
    <w:p w14:paraId="5CF828AB" w14:textId="47CEB23D" w:rsidR="00E54333" w:rsidRPr="00E54333" w:rsidRDefault="00F20B94" w:rsidP="00F02850">
      <w:pPr>
        <w:rPr>
          <w:color w:val="ED7D31" w:themeColor="accent2"/>
        </w:rPr>
      </w:pPr>
      <w:r>
        <w:rPr>
          <w:color w:val="ED7D31" w:themeColor="accent2"/>
        </w:rPr>
        <w:t>As indicated by other</w:t>
      </w:r>
      <w:r w:rsidR="00D213F1">
        <w:rPr>
          <w:color w:val="ED7D31" w:themeColor="accent2"/>
        </w:rPr>
        <w:t xml:space="preserve"> </w:t>
      </w:r>
      <w:r>
        <w:rPr>
          <w:color w:val="ED7D31" w:themeColor="accent2"/>
        </w:rPr>
        <w:t>reviewers</w:t>
      </w:r>
      <w:r w:rsidR="00D213F1">
        <w:rPr>
          <w:color w:val="ED7D31" w:themeColor="accent2"/>
        </w:rPr>
        <w:t>,</w:t>
      </w:r>
      <w:r>
        <w:rPr>
          <w:color w:val="ED7D31" w:themeColor="accent2"/>
        </w:rPr>
        <w:t xml:space="preserve"> </w:t>
      </w:r>
      <w:r w:rsidR="00D213F1">
        <w:rPr>
          <w:color w:val="ED7D31" w:themeColor="accent2"/>
        </w:rPr>
        <w:t>w</w:t>
      </w:r>
      <w:r w:rsidR="00E54333" w:rsidRPr="00F02850">
        <w:rPr>
          <w:color w:val="ED7D31" w:themeColor="accent2"/>
        </w:rPr>
        <w:t xml:space="preserve">e </w:t>
      </w:r>
      <w:r w:rsidR="00D213F1">
        <w:rPr>
          <w:color w:val="ED7D31" w:themeColor="accent2"/>
        </w:rPr>
        <w:t>agree</w:t>
      </w:r>
      <w:r w:rsidR="00E54333" w:rsidRPr="00F02850">
        <w:rPr>
          <w:color w:val="ED7D31" w:themeColor="accent2"/>
        </w:rPr>
        <w:t xml:space="preserve"> and have </w:t>
      </w:r>
      <w:r w:rsidR="00E54333">
        <w:rPr>
          <w:color w:val="ED7D31" w:themeColor="accent2"/>
        </w:rPr>
        <w:t xml:space="preserve">removed the section </w:t>
      </w:r>
      <w:r w:rsidR="00E54333" w:rsidRPr="00F02850">
        <w:rPr>
          <w:color w:val="ED7D31" w:themeColor="accent2"/>
        </w:rPr>
        <w:t xml:space="preserve">from the </w:t>
      </w:r>
      <w:r w:rsidR="00E54333">
        <w:rPr>
          <w:color w:val="ED7D31" w:themeColor="accent2"/>
        </w:rPr>
        <w:t>protocol</w:t>
      </w:r>
      <w:r w:rsidR="00E54333" w:rsidRPr="00F02850">
        <w:rPr>
          <w:color w:val="ED7D31" w:themeColor="accent2"/>
        </w:rPr>
        <w:t>.</w:t>
      </w:r>
    </w:p>
    <w:p w14:paraId="373CFDB1" w14:textId="50A4380D" w:rsidR="00F02850" w:rsidRPr="00D213F1" w:rsidRDefault="00F02850" w:rsidP="00F02850">
      <w:r w:rsidRPr="00D213F1">
        <w:lastRenderedPageBreak/>
        <w:t>Step 1.7 - Please be consistent when referring to Tris, as both the 1M solution as well as the powder form are both referred to as Tris or tris base. Perhaps the solution can be referred to as Tris buffer.</w:t>
      </w:r>
    </w:p>
    <w:p w14:paraId="47072DC7" w14:textId="4DA302F6" w:rsidR="004B58BD" w:rsidRPr="00D213F1" w:rsidRDefault="004B58BD" w:rsidP="00F02850">
      <w:pPr>
        <w:rPr>
          <w:color w:val="ED7D31" w:themeColor="accent2"/>
        </w:rPr>
      </w:pPr>
      <w:r w:rsidRPr="00D213F1">
        <w:rPr>
          <w:color w:val="ED7D31" w:themeColor="accent2"/>
        </w:rPr>
        <w:t>Adapted</w:t>
      </w:r>
    </w:p>
    <w:p w14:paraId="39DD3369" w14:textId="185666FA" w:rsidR="00F02850" w:rsidRDefault="00F02850" w:rsidP="00F02850">
      <w:r w:rsidRPr="00D213F1">
        <w:t>Step 1.7 - Please explain "Add 99g fructose in two batches". Does this mean add half of the fructose, wait for it to dissolve, then add the other half? It is unclear.</w:t>
      </w:r>
    </w:p>
    <w:p w14:paraId="45B93D77" w14:textId="45A8CFD9" w:rsidR="004B58BD" w:rsidRDefault="00D213F1" w:rsidP="00F02850">
      <w:pPr>
        <w:rPr>
          <w:color w:val="ED7D31" w:themeColor="accent2"/>
        </w:rPr>
      </w:pPr>
      <w:r>
        <w:rPr>
          <w:color w:val="ED7D31" w:themeColor="accent2"/>
        </w:rPr>
        <w:t>We clarified this as follows:</w:t>
      </w:r>
    </w:p>
    <w:p w14:paraId="783A9D95" w14:textId="20A667FF" w:rsidR="00D213F1" w:rsidRPr="00D213F1" w:rsidRDefault="00D213F1" w:rsidP="00F02850">
      <w:pPr>
        <w:rPr>
          <w:color w:val="ED7D31" w:themeColor="accent2"/>
        </w:rPr>
      </w:pPr>
      <w:r w:rsidRPr="00D213F1">
        <w:rPr>
          <w:color w:val="ED7D31" w:themeColor="accent2"/>
        </w:rPr>
        <w:t xml:space="preserve">FUnGI consists of 50% (vol/vol) glycerol, 9.4% (vol/vol) dH2O, 10.6 mM tris base, 1.1 mM EDTA, 2.5 M fructose and 2.5 M urea. To make 220 ml of FUnGI, mix 110 ml glycerol with 20 ml of dH2O, 2.2 ml Tris buffer (1M, pH 8.0) and </w:t>
      </w:r>
      <w:r w:rsidRPr="0094253D">
        <w:rPr>
          <w:color w:val="ED7D31" w:themeColor="accent2"/>
        </w:rPr>
        <w:t xml:space="preserve">440 </w:t>
      </w:r>
      <w:r w:rsidR="0094253D" w:rsidRPr="0094253D">
        <w:rPr>
          <w:rFonts w:ascii="Calibri" w:hAnsi="Calibri" w:cs="Calibri"/>
          <w:color w:val="ED7D31" w:themeColor="accent2"/>
        </w:rPr>
        <w:sym w:font="Symbol" w:char="F06D"/>
      </w:r>
      <w:r w:rsidR="0094253D" w:rsidRPr="0094253D">
        <w:rPr>
          <w:rFonts w:ascii="Calibri" w:hAnsi="Calibri" w:cs="Calibri"/>
          <w:color w:val="ED7D31" w:themeColor="accent2"/>
        </w:rPr>
        <w:t>l</w:t>
      </w:r>
      <w:r w:rsidRPr="0094253D">
        <w:rPr>
          <w:color w:val="ED7D31" w:themeColor="accent2"/>
        </w:rPr>
        <w:t xml:space="preserve"> </w:t>
      </w:r>
      <w:r w:rsidRPr="00D213F1">
        <w:rPr>
          <w:color w:val="ED7D31" w:themeColor="accent2"/>
        </w:rPr>
        <w:t>EDTA (0.5 M). Add 50 g fructose and mix at room temperature (RT) in the dark until dissolved. When clear, add 49 g fructose and mix until dissolved. Add 33,1 g of urea and mix until dissolved (store at 4 °C in the dark). Preparation time 1 day.</w:t>
      </w:r>
    </w:p>
    <w:p w14:paraId="760A2140" w14:textId="01B5837E" w:rsidR="00F02850" w:rsidRDefault="00F02850" w:rsidP="00F02850">
      <w:r w:rsidRPr="00D213F1">
        <w:t>Step 2.1 - Give the ideal temperature of the PBS for this step.</w:t>
      </w:r>
    </w:p>
    <w:p w14:paraId="2B82305F" w14:textId="77DB89BE" w:rsidR="004B58BD" w:rsidRPr="00D213F1" w:rsidRDefault="00D213F1" w:rsidP="00F02850">
      <w:pPr>
        <w:rPr>
          <w:color w:val="ED7D31" w:themeColor="accent2"/>
        </w:rPr>
      </w:pPr>
      <w:r>
        <w:rPr>
          <w:color w:val="ED7D31" w:themeColor="accent2"/>
        </w:rPr>
        <w:t>We added ‘ice cold’</w:t>
      </w:r>
    </w:p>
    <w:p w14:paraId="63AA6EC4" w14:textId="1C684752" w:rsidR="004B58BD" w:rsidRDefault="00F02850" w:rsidP="00F02850">
      <w:r w:rsidRPr="00D213F1">
        <w:t>Step 2.2 - Please give units for horizontal shaker speed. Currently, only "1.5" is given.</w:t>
      </w:r>
    </w:p>
    <w:p w14:paraId="26812791" w14:textId="59EA5C8F" w:rsidR="00D213F1" w:rsidRPr="00D213F1" w:rsidRDefault="00D213F1" w:rsidP="00F02850">
      <w:pPr>
        <w:rPr>
          <w:color w:val="ED7D31" w:themeColor="accent2"/>
        </w:rPr>
      </w:pPr>
      <w:r>
        <w:rPr>
          <w:color w:val="ED7D31" w:themeColor="accent2"/>
        </w:rPr>
        <w:t>We added ’40 rpm’</w:t>
      </w:r>
    </w:p>
    <w:p w14:paraId="14DCEE94" w14:textId="77777777" w:rsidR="00F02850" w:rsidRDefault="00F02850" w:rsidP="00F02850">
      <w:r>
        <w:t>Step 2.3 - It is unclear what is meant by "resuspending". What is being suspended in this step?</w:t>
      </w:r>
    </w:p>
    <w:p w14:paraId="7AB96806" w14:textId="77777777" w:rsidR="00E54333" w:rsidRPr="00E54333" w:rsidRDefault="00E54333" w:rsidP="00F02850">
      <w:pPr>
        <w:rPr>
          <w:color w:val="ED7D31" w:themeColor="accent2"/>
        </w:rPr>
      </w:pPr>
      <w:r>
        <w:rPr>
          <w:color w:val="ED7D31" w:themeColor="accent2"/>
        </w:rPr>
        <w:t>We agree with the reviewer that the term ‘resuspending’ is confusing and have therefore replaced it with ‘pipetting up and down’</w:t>
      </w:r>
    </w:p>
    <w:p w14:paraId="35D89A3A" w14:textId="6784E0C4" w:rsidR="00F02850" w:rsidRDefault="00F02850" w:rsidP="00F02850">
      <w:r w:rsidRPr="00D213F1">
        <w:t>Step 4.13 - Please give the amount of time for spinning down.</w:t>
      </w:r>
    </w:p>
    <w:p w14:paraId="6FAFA015" w14:textId="14311482" w:rsidR="004B58BD" w:rsidRPr="00D213F1" w:rsidRDefault="00D213F1" w:rsidP="00F02850">
      <w:pPr>
        <w:rPr>
          <w:color w:val="ED7D31" w:themeColor="accent2"/>
        </w:rPr>
      </w:pPr>
      <w:r w:rsidRPr="00D213F1">
        <w:rPr>
          <w:color w:val="ED7D31" w:themeColor="accent2"/>
        </w:rPr>
        <w:t>We added ‘3 minutes’</w:t>
      </w:r>
    </w:p>
    <w:p w14:paraId="51A17A36" w14:textId="77777777" w:rsidR="00F02850" w:rsidRDefault="00F02850" w:rsidP="00F02850">
      <w:r w:rsidRPr="002857BD">
        <w:t>Please add Tween-20 and SDS to the materials list.</w:t>
      </w:r>
    </w:p>
    <w:p w14:paraId="3ADA4CF9" w14:textId="73D6F8AC" w:rsidR="00F02850" w:rsidRPr="002857BD" w:rsidRDefault="002857BD" w:rsidP="00F02850">
      <w:pPr>
        <w:rPr>
          <w:color w:val="ED7D31" w:themeColor="accent2"/>
        </w:rPr>
      </w:pPr>
      <w:r>
        <w:rPr>
          <w:color w:val="ED7D31" w:themeColor="accent2"/>
        </w:rPr>
        <w:t>Adapted accordingly</w:t>
      </w:r>
    </w:p>
    <w:p w14:paraId="63C7C0C0" w14:textId="77777777" w:rsidR="00F02850" w:rsidRDefault="00F02850" w:rsidP="00F02850">
      <w:r>
        <w:t xml:space="preserve">Reviewer #4: </w:t>
      </w:r>
    </w:p>
    <w:p w14:paraId="013A6CDB" w14:textId="77777777" w:rsidR="00F02850" w:rsidRDefault="00F02850" w:rsidP="00F02850">
      <w:r>
        <w:t>Rios and coworkers demonstrate their technology for high-resolution imaging of the organoids upon immunostaining, which can work on a wide range of organoids of different origin, e.g., for airway, colon, kidney, and liver organoids as well as human breast tumor organoids and mouse mammary gland organoids. The FUnGI clearing method enables to capture of 3D organoids in full and enables marker quantification on a cell by cell basis.</w:t>
      </w:r>
    </w:p>
    <w:p w14:paraId="396EBEA3" w14:textId="77777777" w:rsidR="00F02850" w:rsidRDefault="00F02850" w:rsidP="00F02850"/>
    <w:p w14:paraId="68944C14" w14:textId="77777777" w:rsidR="00F02850" w:rsidRPr="00DB2D2E" w:rsidRDefault="00F02850" w:rsidP="00F02850">
      <w:r>
        <w:t xml:space="preserve">Overall, a very useful and well-described method. I will suggest that authors proofread the manuscript at </w:t>
      </w:r>
      <w:r w:rsidRPr="00DB2D2E">
        <w:t>least once more before publication. Otherwise, I cannot see any issue with the work.</w:t>
      </w:r>
    </w:p>
    <w:p w14:paraId="1C3790E8" w14:textId="77777777" w:rsidR="00F02850" w:rsidRPr="00DB2D2E" w:rsidRDefault="00F02850" w:rsidP="00F02850">
      <w:r w:rsidRPr="00DB2D2E">
        <w:t>I recommend the publication.</w:t>
      </w:r>
    </w:p>
    <w:p w14:paraId="1ABECE81" w14:textId="41381B33" w:rsidR="00F02850" w:rsidRPr="00DB2D2E" w:rsidRDefault="00E9701D" w:rsidP="00F02850">
      <w:pPr>
        <w:rPr>
          <w:color w:val="ED7D31" w:themeColor="accent2"/>
        </w:rPr>
      </w:pPr>
      <w:r w:rsidRPr="00DB2D2E">
        <w:rPr>
          <w:rFonts w:cs="TimesNewRomanPSMT"/>
          <w:color w:val="ED7D31" w:themeColor="accent2"/>
        </w:rPr>
        <w:lastRenderedPageBreak/>
        <w:t xml:space="preserve">We are pleased that the reviewer </w:t>
      </w:r>
      <w:r w:rsidR="00757A2C">
        <w:rPr>
          <w:rFonts w:cs="TimesNewRomanPSMT"/>
          <w:color w:val="ED7D31" w:themeColor="accent2"/>
        </w:rPr>
        <w:t>considers</w:t>
      </w:r>
      <w:r w:rsidR="00757A2C" w:rsidRPr="00DB2D2E">
        <w:rPr>
          <w:rFonts w:cs="TimesNewRomanPSMT"/>
          <w:color w:val="ED7D31" w:themeColor="accent2"/>
        </w:rPr>
        <w:t xml:space="preserve"> </w:t>
      </w:r>
      <w:r w:rsidRPr="00DB2D2E">
        <w:rPr>
          <w:rFonts w:cs="TimesNewRomanPSMT"/>
          <w:color w:val="ED7D31" w:themeColor="accent2"/>
        </w:rPr>
        <w:t>our protocol useful and well-described and thank the reviewer for the positive recommendation.</w:t>
      </w:r>
    </w:p>
    <w:p w14:paraId="2504E383" w14:textId="77777777" w:rsidR="00F02850" w:rsidRPr="00DB2D2E" w:rsidRDefault="00F02850" w:rsidP="00F02850"/>
    <w:p w14:paraId="4798D85B" w14:textId="77777777" w:rsidR="00F02850" w:rsidRDefault="00F02850" w:rsidP="00F02850">
      <w:r>
        <w:t>Reviewer #5:</w:t>
      </w:r>
    </w:p>
    <w:p w14:paraId="4DB0E4A3" w14:textId="77777777" w:rsidR="00F02850" w:rsidRDefault="00F02850" w:rsidP="00F02850">
      <w:r>
        <w:t>Manuscript Summary:</w:t>
      </w:r>
    </w:p>
    <w:p w14:paraId="1640294B" w14:textId="77777777" w:rsidR="00F02850" w:rsidRDefault="00F02850" w:rsidP="00F02850">
      <w:r>
        <w:t>The manuscript presents the detailed protocol of three dimensional high resolution imaging and image processing of the organoids in vitro. Method has been approved by previous publication. Topic of the manuscript reflects the urgent needs for the appropriate methods of analysis of cell distribution in 3D cellular samples. Unfortunately, described protocol is not suitable for high throughput analysis, but this was not the main aim of the method proposed in the manuscript and thus it does not affect the value of the work.</w:t>
      </w:r>
    </w:p>
    <w:p w14:paraId="367CE130" w14:textId="77777777" w:rsidR="00F02850" w:rsidRPr="00DB2D2E" w:rsidRDefault="00DB2D2E" w:rsidP="00F02850">
      <w:pPr>
        <w:rPr>
          <w:color w:val="ED7D31" w:themeColor="accent2"/>
        </w:rPr>
      </w:pPr>
      <w:r>
        <w:rPr>
          <w:color w:val="ED7D31" w:themeColor="accent2"/>
        </w:rPr>
        <w:t>We agree with the reviewer that a high throughput protocol would be an interesting direction for future research and we are grateful for the proposed editorial changes that we address below and in the revised manuscript.</w:t>
      </w:r>
    </w:p>
    <w:p w14:paraId="6FD7B817" w14:textId="77777777" w:rsidR="00F02850" w:rsidRDefault="00F02850" w:rsidP="00F02850">
      <w:r>
        <w:t>Major Concerns:</w:t>
      </w:r>
    </w:p>
    <w:p w14:paraId="41BE3966" w14:textId="77777777" w:rsidR="00F02850" w:rsidRDefault="00F02850" w:rsidP="00F02850">
      <w:r>
        <w:t>I do not have major concerns for this manuscrit.</w:t>
      </w:r>
    </w:p>
    <w:p w14:paraId="39ACDF63" w14:textId="77777777" w:rsidR="00F02850" w:rsidRDefault="00F02850" w:rsidP="00F02850"/>
    <w:p w14:paraId="3802B0EE" w14:textId="77777777" w:rsidR="00F02850" w:rsidRDefault="00F02850" w:rsidP="00F02850">
      <w:r>
        <w:t>Minor Concerns:</w:t>
      </w:r>
    </w:p>
    <w:p w14:paraId="5A4A7DBD" w14:textId="77777777" w:rsidR="00F02850" w:rsidRDefault="00F02850" w:rsidP="00F02850">
      <w:r>
        <w:t>I have few comments concerning the text of the manuscript:</w:t>
      </w:r>
    </w:p>
    <w:p w14:paraId="76C6AF59" w14:textId="77777777" w:rsidR="00F02850" w:rsidRDefault="00F02850" w:rsidP="00F02850">
      <w:r w:rsidRPr="00AE4B97">
        <w:t>Line 58. I would mention also pancreatic and renal organoids here.</w:t>
      </w:r>
    </w:p>
    <w:p w14:paraId="3F41D48E" w14:textId="77777777" w:rsidR="00DB2D2E" w:rsidRPr="00DB2D2E" w:rsidRDefault="00DB2D2E" w:rsidP="00F02850">
      <w:pPr>
        <w:rPr>
          <w:color w:val="ED7D31" w:themeColor="accent2"/>
        </w:rPr>
      </w:pPr>
    </w:p>
    <w:p w14:paraId="5B8422BA" w14:textId="2A0E9F2D" w:rsidR="00F02850" w:rsidRDefault="00F02850" w:rsidP="00F02850">
      <w:r w:rsidRPr="00D213F1">
        <w:t>Line 108. If exact temperature is required, then the water bath would be preferable versus microwave.</w:t>
      </w:r>
    </w:p>
    <w:p w14:paraId="0DFD53C6" w14:textId="3B172BC9" w:rsidR="004B58BD" w:rsidRPr="00D213F1" w:rsidRDefault="004B58BD" w:rsidP="00F02850">
      <w:pPr>
        <w:rPr>
          <w:color w:val="ED7D31" w:themeColor="accent2"/>
        </w:rPr>
      </w:pPr>
      <w:r w:rsidRPr="00D213F1">
        <w:rPr>
          <w:color w:val="ED7D31" w:themeColor="accent2"/>
        </w:rPr>
        <w:t xml:space="preserve">Adapted and clarified </w:t>
      </w:r>
      <w:r w:rsidR="00757A2C" w:rsidRPr="00D213F1">
        <w:rPr>
          <w:color w:val="ED7D31" w:themeColor="accent2"/>
        </w:rPr>
        <w:t>as follows:</w:t>
      </w:r>
    </w:p>
    <w:p w14:paraId="4AC2F7C1" w14:textId="17BDF733" w:rsidR="00D213F1" w:rsidRPr="00D213F1" w:rsidRDefault="00D213F1" w:rsidP="00D213F1">
      <w:pPr>
        <w:rPr>
          <w:color w:val="ED7D31" w:themeColor="accent2"/>
        </w:rPr>
      </w:pPr>
      <w:r w:rsidRPr="00D213F1">
        <w:rPr>
          <w:color w:val="ED7D31" w:themeColor="accent2"/>
        </w:rPr>
        <w:t>1.1</w:t>
      </w:r>
      <w:r w:rsidRPr="00D213F1">
        <w:rPr>
          <w:color w:val="ED7D31" w:themeColor="accent2"/>
        </w:rPr>
        <w:tab/>
        <w:t>To prepare paraformaldehyde (PFA) 4% (wt/vol), heat 400 ml of phosphate-buffered saline (PBS)  to just under 60 °C in a water bath. Add 20 g PFA powder and dissolve using a stirrer. Next, add a few drops of 10 M NaOH.</w:t>
      </w:r>
      <w:r w:rsidR="007C6C9A">
        <w:rPr>
          <w:color w:val="ED7D31" w:themeColor="accent2"/>
        </w:rPr>
        <w:t xml:space="preserve"> </w:t>
      </w:r>
      <w:r w:rsidRPr="00D213F1">
        <w:rPr>
          <w:color w:val="ED7D31" w:themeColor="accent2"/>
        </w:rPr>
        <w:t>Let cool on ice and add a few drops of 10 M HCl to adjust the pH to 7.4. Top up with PBS to 500 ml and aliquot (store at -20 °C for up to 2 months). Preparation time 4 hours.</w:t>
      </w:r>
    </w:p>
    <w:p w14:paraId="77351CEC" w14:textId="16EB9AC2" w:rsidR="00DB2D2E" w:rsidRPr="00D213F1" w:rsidRDefault="00D213F1" w:rsidP="00D213F1">
      <w:pPr>
        <w:rPr>
          <w:color w:val="ED7D31" w:themeColor="accent2"/>
        </w:rPr>
      </w:pPr>
      <w:r w:rsidRPr="00D213F1">
        <w:rPr>
          <w:color w:val="ED7D31" w:themeColor="accent2"/>
        </w:rPr>
        <w:t>NOTE: Do not heat above 60 °C to avoid degradation of the PFA.</w:t>
      </w:r>
    </w:p>
    <w:p w14:paraId="4BA38464" w14:textId="77777777" w:rsidR="00F02850" w:rsidRDefault="00F02850" w:rsidP="00F02850">
      <w:r>
        <w:t>Line 125. Fructose-glycerol clearing solution is mentioned in Figure 3 legend, but it does not appear in the protocol. Should it be rather removed from the section "Preparation of reagents"?</w:t>
      </w:r>
    </w:p>
    <w:p w14:paraId="5B1AD781" w14:textId="77777777" w:rsidR="00DB2D2E" w:rsidRPr="00DB2D2E" w:rsidRDefault="00DB2D2E" w:rsidP="00F02850">
      <w:pPr>
        <w:rPr>
          <w:color w:val="ED7D31" w:themeColor="accent2"/>
        </w:rPr>
      </w:pPr>
      <w:r>
        <w:rPr>
          <w:color w:val="ED7D31" w:themeColor="accent2"/>
        </w:rPr>
        <w:t>We agree with the reviewer and have removed this section from the protocol.</w:t>
      </w:r>
    </w:p>
    <w:p w14:paraId="2FCA4E46" w14:textId="77777777" w:rsidR="00F02850" w:rsidRDefault="00F02850" w:rsidP="00F02850">
      <w:r>
        <w:t>Line 153. It would be better to write: "step 3.3." here instead of "step 3"</w:t>
      </w:r>
    </w:p>
    <w:p w14:paraId="7F29A82C" w14:textId="77777777" w:rsidR="00DB2D2E" w:rsidRPr="00DB2D2E" w:rsidRDefault="00DB2D2E" w:rsidP="00F02850">
      <w:pPr>
        <w:rPr>
          <w:color w:val="ED7D31" w:themeColor="accent2"/>
        </w:rPr>
      </w:pPr>
      <w:r>
        <w:rPr>
          <w:color w:val="ED7D31" w:themeColor="accent2"/>
        </w:rPr>
        <w:t>Adapted accordingly.</w:t>
      </w:r>
    </w:p>
    <w:p w14:paraId="7C258A87" w14:textId="77777777" w:rsidR="00F02850" w:rsidRDefault="00F02850" w:rsidP="00F02850">
      <w:r>
        <w:lastRenderedPageBreak/>
        <w:t>Line 168. It is not very clear what is the meaning of "resuspend organoids half way".</w:t>
      </w:r>
    </w:p>
    <w:p w14:paraId="474068A2" w14:textId="77777777" w:rsidR="00DB2D2E" w:rsidRDefault="00DB2D2E" w:rsidP="00F02850">
      <w:pPr>
        <w:rPr>
          <w:color w:val="ED7D31" w:themeColor="accent2"/>
        </w:rPr>
      </w:pPr>
      <w:r>
        <w:rPr>
          <w:color w:val="ED7D31" w:themeColor="accent2"/>
        </w:rPr>
        <w:t>We clarified the step by changing it to:</w:t>
      </w:r>
    </w:p>
    <w:p w14:paraId="0CFAF7FB" w14:textId="679CC31D" w:rsidR="00DB2D2E" w:rsidRPr="00DB2D2E" w:rsidRDefault="00DB2D2E" w:rsidP="00F02850">
      <w:pPr>
        <w:rPr>
          <w:color w:val="ED7D31" w:themeColor="accent2"/>
        </w:rPr>
      </w:pPr>
      <w:r>
        <w:rPr>
          <w:color w:val="ED7D31" w:themeColor="accent2"/>
        </w:rPr>
        <w:t>“</w:t>
      </w:r>
      <w:r w:rsidRPr="00DB2D2E">
        <w:rPr>
          <w:color w:val="ED7D31" w:themeColor="accent2"/>
        </w:rPr>
        <w:t>3.2</w:t>
      </w:r>
      <w:r w:rsidRPr="00DB2D2E">
        <w:rPr>
          <w:color w:val="ED7D31" w:themeColor="accent2"/>
        </w:rPr>
        <w:tab/>
        <w:t xml:space="preserve">Fix at 4 °C for 45 min. Gently resuspend the organoids halfway through the fixation time using a coated 1 ml tip to </w:t>
      </w:r>
      <w:r w:rsidR="00F424F5">
        <w:rPr>
          <w:color w:val="ED7D31" w:themeColor="accent2"/>
        </w:rPr>
        <w:t>allow for a more</w:t>
      </w:r>
      <w:r w:rsidR="00F424F5" w:rsidRPr="00DB2D2E">
        <w:rPr>
          <w:color w:val="ED7D31" w:themeColor="accent2"/>
        </w:rPr>
        <w:t xml:space="preserve"> </w:t>
      </w:r>
      <w:r w:rsidRPr="00DB2D2E">
        <w:rPr>
          <w:color w:val="ED7D31" w:themeColor="accent2"/>
        </w:rPr>
        <w:t>even fixation among all organoids.</w:t>
      </w:r>
      <w:r>
        <w:rPr>
          <w:color w:val="ED7D31" w:themeColor="accent2"/>
        </w:rPr>
        <w:t>”</w:t>
      </w:r>
    </w:p>
    <w:p w14:paraId="13080598" w14:textId="77777777" w:rsidR="00F02850" w:rsidRDefault="00F02850" w:rsidP="00F02850">
      <w:r>
        <w:t>Line 243. It would be advisable to use some spacers similar in size to organoids to make the compression more accurate (controllable).</w:t>
      </w:r>
    </w:p>
    <w:p w14:paraId="35CB4E8B" w14:textId="2FD052D2" w:rsidR="00DB2D2E" w:rsidRPr="00DB2D2E" w:rsidRDefault="00DB2D2E" w:rsidP="00F02850">
      <w:pPr>
        <w:rPr>
          <w:color w:val="ED7D31" w:themeColor="accent2"/>
        </w:rPr>
      </w:pPr>
      <w:r>
        <w:rPr>
          <w:color w:val="ED7D31" w:themeColor="accent2"/>
        </w:rPr>
        <w:t xml:space="preserve">We thank the reviewer for the suggestion. </w:t>
      </w:r>
      <w:r w:rsidR="00D213F1">
        <w:rPr>
          <w:color w:val="ED7D31" w:themeColor="accent2"/>
        </w:rPr>
        <w:t>We added a note after step 6.4 about spacers.</w:t>
      </w:r>
    </w:p>
    <w:p w14:paraId="5390F86C" w14:textId="77777777" w:rsidR="00F02850" w:rsidRDefault="00F02850" w:rsidP="00F02850">
      <w:r>
        <w:t>Line 388. To prevent the x, y and z shifts of the coverslip we use glue pistol to make a rigid scaffold at the periphery of the coverslip and to fix it to preparate glass.</w:t>
      </w:r>
    </w:p>
    <w:p w14:paraId="7B971D79" w14:textId="66060978" w:rsidR="00DB2D2E" w:rsidRPr="00DB2D2E" w:rsidRDefault="00DB2D2E" w:rsidP="00F02850">
      <w:pPr>
        <w:rPr>
          <w:color w:val="ED7D31" w:themeColor="accent2"/>
        </w:rPr>
      </w:pPr>
      <w:r>
        <w:rPr>
          <w:color w:val="ED7D31" w:themeColor="accent2"/>
        </w:rPr>
        <w:t xml:space="preserve">In our protocol, the coverslip is ‘glued’ to the slide </w:t>
      </w:r>
      <w:r w:rsidR="00131AAC">
        <w:rPr>
          <w:color w:val="ED7D31" w:themeColor="accent2"/>
        </w:rPr>
        <w:t xml:space="preserve">by the silicone, similar to the </w:t>
      </w:r>
      <w:r w:rsidR="00F424F5">
        <w:rPr>
          <w:color w:val="ED7D31" w:themeColor="accent2"/>
        </w:rPr>
        <w:t>function of the glue pistol mentioned by the reviewer.</w:t>
      </w:r>
    </w:p>
    <w:p w14:paraId="6F52ADC7" w14:textId="77777777" w:rsidR="00F02850" w:rsidRDefault="00F02850" w:rsidP="00F02850">
      <w:r>
        <w:t>Line 392. Using spacers can help here as well.</w:t>
      </w:r>
    </w:p>
    <w:p w14:paraId="51E1B130" w14:textId="022BACFB" w:rsidR="00F02850" w:rsidRPr="00131AAC" w:rsidRDefault="00D213F1" w:rsidP="00F02850">
      <w:pPr>
        <w:rPr>
          <w:color w:val="ED7D31" w:themeColor="accent2"/>
        </w:rPr>
      </w:pPr>
      <w:r>
        <w:rPr>
          <w:color w:val="ED7D31" w:themeColor="accent2"/>
        </w:rPr>
        <w:t>We agree</w:t>
      </w:r>
      <w:r w:rsidR="004D3187">
        <w:rPr>
          <w:color w:val="ED7D31" w:themeColor="accent2"/>
        </w:rPr>
        <w:t xml:space="preserve"> and refer again to the note after step 6.4</w:t>
      </w:r>
    </w:p>
    <w:p w14:paraId="5A576F0E" w14:textId="77777777" w:rsidR="00F02850" w:rsidRDefault="00F02850" w:rsidP="00F02850"/>
    <w:p w14:paraId="674C4626" w14:textId="77777777" w:rsidR="00F02850" w:rsidRDefault="00F02850" w:rsidP="00F02850">
      <w:r>
        <w:t xml:space="preserve">Reviewer #6: </w:t>
      </w:r>
    </w:p>
    <w:p w14:paraId="742C0661" w14:textId="77777777" w:rsidR="00F02850" w:rsidRDefault="00F02850" w:rsidP="00F02850">
      <w:r>
        <w:t>Manuscript Summary:</w:t>
      </w:r>
    </w:p>
    <w:p w14:paraId="57FDAAA0" w14:textId="77777777" w:rsidR="00F02850" w:rsidRDefault="00F02850" w:rsidP="00F02850">
      <w:r>
        <w:t>The interesting article "Single-cell resolution three-dimensional imaging of intact organoids" clearly describe the workflow from organoids recovery to confocal image acquisition and processing. The Authors implemented the method described in the original paper "High-resolution 3D imaging of fixed and cleared organoids" published in 2019 on Nature methods, adding an improved optical clearing step, and an improved mounting method of the slide using silicon sealant.</w:t>
      </w:r>
    </w:p>
    <w:p w14:paraId="3987B1D7" w14:textId="77777777" w:rsidR="00F02850" w:rsidRDefault="00F02850" w:rsidP="00F02850">
      <w:r>
        <w:t>The fact that the described method is applicable to different types of organoids and does not require dedicated and special instrumentation both for sample preparation (including optical clearing) and for imaging (standard confocal microscopy seems to be sufficient in most cases) makes this protocol widely usable.</w:t>
      </w:r>
    </w:p>
    <w:p w14:paraId="25BE464C" w14:textId="6097C444" w:rsidR="00D80E89" w:rsidRPr="00D80E89" w:rsidRDefault="00D80E89" w:rsidP="00F02850">
      <w:pPr>
        <w:rPr>
          <w:color w:val="ED7D31" w:themeColor="accent2"/>
        </w:rPr>
      </w:pPr>
      <w:r>
        <w:rPr>
          <w:color w:val="ED7D31" w:themeColor="accent2"/>
        </w:rPr>
        <w:t xml:space="preserve">We are pleased that the reviewer appreciated the wide usability of our protocol and are thankful for the comments that we address below and in the revised manuscript. </w:t>
      </w:r>
    </w:p>
    <w:p w14:paraId="0F9B8623" w14:textId="77777777" w:rsidR="00F02850" w:rsidRDefault="00F02850" w:rsidP="00F02850">
      <w:r>
        <w:t>The major concern is that Figure 3 is not visible. This makes the evaluation of the new clearing protocol impossible. The Authors should add Figure 3 to the article.</w:t>
      </w:r>
    </w:p>
    <w:p w14:paraId="2975139E" w14:textId="77777777" w:rsidR="00F02850" w:rsidRDefault="00F02850" w:rsidP="00F02850">
      <w:r>
        <w:t>Major Concerns:</w:t>
      </w:r>
    </w:p>
    <w:p w14:paraId="0B7E67DF" w14:textId="77777777" w:rsidR="00F02850" w:rsidRDefault="00F02850" w:rsidP="00F02850">
      <w:r>
        <w:t>Row 297: Fig 3 is missing (3A, 3B and 3C). The Authors should add Figure 3.</w:t>
      </w:r>
    </w:p>
    <w:p w14:paraId="0572BAFD" w14:textId="77777777" w:rsidR="005905BD" w:rsidRPr="004D3187" w:rsidRDefault="005905BD" w:rsidP="005905BD">
      <w:pPr>
        <w:rPr>
          <w:color w:val="ED7D31" w:themeColor="accent2"/>
        </w:rPr>
      </w:pPr>
      <w:r w:rsidRPr="004D3187">
        <w:rPr>
          <w:color w:val="ED7D31" w:themeColor="accent2"/>
        </w:rPr>
        <w:t>We apologize for this inconvenience. Together with the editor we will try to find the reason for this to solve the issue for the next submission.</w:t>
      </w:r>
    </w:p>
    <w:p w14:paraId="069DFB11" w14:textId="77777777" w:rsidR="00F02850" w:rsidRDefault="00F02850" w:rsidP="00F02850">
      <w:r>
        <w:t>Minor Concerns:</w:t>
      </w:r>
    </w:p>
    <w:p w14:paraId="75B5698E" w14:textId="77777777" w:rsidR="00F02850" w:rsidRDefault="00F02850" w:rsidP="00F02850">
      <w:r>
        <w:lastRenderedPageBreak/>
        <w:t>Row 136: substitute 1 gram with 1 g.</w:t>
      </w:r>
    </w:p>
    <w:p w14:paraId="4B9F5722" w14:textId="77777777" w:rsidR="00F02850" w:rsidRPr="000A75E6" w:rsidRDefault="000A75E6" w:rsidP="00F02850">
      <w:pPr>
        <w:rPr>
          <w:color w:val="ED7D31" w:themeColor="accent2"/>
        </w:rPr>
      </w:pPr>
      <w:r>
        <w:rPr>
          <w:color w:val="ED7D31" w:themeColor="accent2"/>
        </w:rPr>
        <w:t>Adapted accordingly</w:t>
      </w:r>
    </w:p>
    <w:p w14:paraId="3ADE9895" w14:textId="77777777" w:rsidR="00F02850" w:rsidRDefault="00F02850" w:rsidP="00F02850">
      <w:r>
        <w:t>Row 251-256: to reproduce images with the same settings with other systems than the Zeiss LSM880, the voxel size used both with the 25x and the 40x would be more useful than the frame size. I would suggest the Authors to include the voxel size in the image acquisition description paragraph. Moreover, I would also suggest to include the numerical aperture of the objective lenses used.</w:t>
      </w:r>
    </w:p>
    <w:p w14:paraId="08904ED2" w14:textId="2FFB251F" w:rsidR="00F02850" w:rsidRDefault="004D3187" w:rsidP="00F02850">
      <w:pPr>
        <w:rPr>
          <w:color w:val="ED7D31" w:themeColor="accent2"/>
        </w:rPr>
      </w:pPr>
      <w:r>
        <w:rPr>
          <w:color w:val="ED7D31" w:themeColor="accent2"/>
        </w:rPr>
        <w:t>In response to multiple reviewer comments we added a NOTE with general acquisition settings where we</w:t>
      </w:r>
      <w:r w:rsidR="00B94575">
        <w:rPr>
          <w:color w:val="ED7D31" w:themeColor="accent2"/>
        </w:rPr>
        <w:t xml:space="preserve"> incorporated the voxel</w:t>
      </w:r>
      <w:r>
        <w:rPr>
          <w:color w:val="ED7D31" w:themeColor="accent2"/>
        </w:rPr>
        <w:t xml:space="preserve"> size.</w:t>
      </w:r>
    </w:p>
    <w:p w14:paraId="778228C8" w14:textId="1D122336" w:rsidR="004D3187" w:rsidRPr="00B94575" w:rsidRDefault="004D3187" w:rsidP="00F02850">
      <w:pPr>
        <w:rPr>
          <w:color w:val="ED7D31" w:themeColor="accent2"/>
        </w:rPr>
      </w:pPr>
      <w:r w:rsidRPr="004D3187">
        <w:rPr>
          <w:color w:val="ED7D31" w:themeColor="accent2"/>
        </w:rPr>
        <w:t>NOTE: General acquisition settings using the 25x objective are: scan mode frame, frame size 1024x1024, voxel size 332 nm x 332 nm x 1,2 µm, pixel dwell time &lt;2 µs, bidirectional scanning, averaging number 1, bit depth 8. To reduce photobleaching, use low laser power (&lt;5% in general, &lt;10% for weak staining). Use the Z-stack mode to define the lower and upper bounds and set the Z step size to optimal. When imaging large organoid structures or multiple organoids together, use the tiling mode with 10% overlap and indicate the area of interest. With these settings the data size for a typical organoid &lt;300 µm in diameter is &lt;1GB.</w:t>
      </w:r>
      <w:bookmarkStart w:id="0" w:name="_GoBack"/>
      <w:bookmarkEnd w:id="0"/>
    </w:p>
    <w:p w14:paraId="232C74BB" w14:textId="77777777" w:rsidR="00F02850" w:rsidRDefault="00F02850" w:rsidP="00F02850">
      <w:r>
        <w:t xml:space="preserve">Row 384: Do the Authors have data or indications about the possible autofluorescence and about the eventually </w:t>
      </w:r>
      <w:r w:rsidRPr="004D3187">
        <w:t>more difficult antibody penetration inside the organoids upon PFA-Glutaraldehyde fixation (2% vol/vol)? Is the 2% vol/vol referred only to Glutaraldehyde (GA) or to PFA-GA? Both concentrations should be given.</w:t>
      </w:r>
    </w:p>
    <w:p w14:paraId="7F2F4A7D" w14:textId="61661CE4" w:rsidR="004D3187" w:rsidRDefault="004D3187" w:rsidP="00F02850">
      <w:pPr>
        <w:rPr>
          <w:color w:val="ED7D31" w:themeColor="accent2"/>
        </w:rPr>
      </w:pPr>
      <w:r>
        <w:rPr>
          <w:color w:val="ED7D31" w:themeColor="accent2"/>
        </w:rPr>
        <w:t>As we unfortunately don’t have data to support these concerns, we have adapted the text as follows:</w:t>
      </w:r>
    </w:p>
    <w:p w14:paraId="2AD50981" w14:textId="6DC12D9A" w:rsidR="000635F3" w:rsidRPr="00B94575" w:rsidRDefault="004D3187" w:rsidP="00F02850">
      <w:pPr>
        <w:rPr>
          <w:color w:val="ED7D31" w:themeColor="accent2"/>
        </w:rPr>
      </w:pPr>
      <w:r w:rsidRPr="004D3187">
        <w:rPr>
          <w:color w:val="ED7D31" w:themeColor="accent2"/>
        </w:rPr>
        <w:t>This effect can be reduced, but not completely prevented, by using a different fixative, for example Fo</w:t>
      </w:r>
      <w:r>
        <w:rPr>
          <w:color w:val="ED7D31" w:themeColor="accent2"/>
        </w:rPr>
        <w:t>rmalin or PFA-Glutaraldehyde</w:t>
      </w:r>
      <w:r w:rsidRPr="004D3187">
        <w:rPr>
          <w:color w:val="ED7D31" w:themeColor="accent2"/>
        </w:rPr>
        <w:t>. However, this could potentially impact autofluorescence</w:t>
      </w:r>
      <w:r w:rsidR="007C6C9A">
        <w:rPr>
          <w:color w:val="ED7D31" w:themeColor="accent2"/>
        </w:rPr>
        <w:t>,</w:t>
      </w:r>
      <w:r w:rsidRPr="004D3187">
        <w:rPr>
          <w:color w:val="ED7D31" w:themeColor="accent2"/>
        </w:rPr>
        <w:t xml:space="preserve"> antibody penetration and epitope availability.</w:t>
      </w:r>
    </w:p>
    <w:sectPr w:rsidR="000635F3" w:rsidRPr="00B94575">
      <w:pgSz w:w="12240" w:h="15840"/>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4F6D30" w16cid:durableId="21B8EB1C"/>
  <w16cid:commentId w16cid:paraId="285F4C27" w16cid:durableId="21B8ECB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36010"/>
    <w:multiLevelType w:val="hybridMultilevel"/>
    <w:tmpl w:val="FD06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3E"/>
    <w:rsid w:val="000635F3"/>
    <w:rsid w:val="00065578"/>
    <w:rsid w:val="000A09D5"/>
    <w:rsid w:val="000A75E6"/>
    <w:rsid w:val="000C4AD3"/>
    <w:rsid w:val="000D78B7"/>
    <w:rsid w:val="00131AAC"/>
    <w:rsid w:val="00187768"/>
    <w:rsid w:val="001B156C"/>
    <w:rsid w:val="001B3FC6"/>
    <w:rsid w:val="0025038B"/>
    <w:rsid w:val="0025761B"/>
    <w:rsid w:val="002857BD"/>
    <w:rsid w:val="002A5735"/>
    <w:rsid w:val="002C245E"/>
    <w:rsid w:val="002D6036"/>
    <w:rsid w:val="002F0A15"/>
    <w:rsid w:val="002F21A4"/>
    <w:rsid w:val="00354AAD"/>
    <w:rsid w:val="00387A5C"/>
    <w:rsid w:val="003A3D53"/>
    <w:rsid w:val="003B0F7C"/>
    <w:rsid w:val="003C2001"/>
    <w:rsid w:val="003C45B8"/>
    <w:rsid w:val="004415E9"/>
    <w:rsid w:val="00471F90"/>
    <w:rsid w:val="004A10A0"/>
    <w:rsid w:val="004B58BD"/>
    <w:rsid w:val="004B5DF9"/>
    <w:rsid w:val="004C1378"/>
    <w:rsid w:val="004D3187"/>
    <w:rsid w:val="004E5654"/>
    <w:rsid w:val="00521B1F"/>
    <w:rsid w:val="005905BD"/>
    <w:rsid w:val="005D5D36"/>
    <w:rsid w:val="005E371D"/>
    <w:rsid w:val="006344FF"/>
    <w:rsid w:val="006D3CCE"/>
    <w:rsid w:val="00751D17"/>
    <w:rsid w:val="00757A2C"/>
    <w:rsid w:val="00767D30"/>
    <w:rsid w:val="007C6C9A"/>
    <w:rsid w:val="0088729F"/>
    <w:rsid w:val="008C120E"/>
    <w:rsid w:val="00904C35"/>
    <w:rsid w:val="0094253D"/>
    <w:rsid w:val="00942B1B"/>
    <w:rsid w:val="0095599B"/>
    <w:rsid w:val="00A01A26"/>
    <w:rsid w:val="00A1476D"/>
    <w:rsid w:val="00A46C63"/>
    <w:rsid w:val="00A60FF6"/>
    <w:rsid w:val="00AA103E"/>
    <w:rsid w:val="00AE4B97"/>
    <w:rsid w:val="00B02B69"/>
    <w:rsid w:val="00B06F32"/>
    <w:rsid w:val="00B94575"/>
    <w:rsid w:val="00BD11CA"/>
    <w:rsid w:val="00BF0D20"/>
    <w:rsid w:val="00BF2281"/>
    <w:rsid w:val="00C22351"/>
    <w:rsid w:val="00CD77F4"/>
    <w:rsid w:val="00D031EA"/>
    <w:rsid w:val="00D213F1"/>
    <w:rsid w:val="00D25EA8"/>
    <w:rsid w:val="00D305B8"/>
    <w:rsid w:val="00D31BA8"/>
    <w:rsid w:val="00D328C1"/>
    <w:rsid w:val="00D707B3"/>
    <w:rsid w:val="00D80E89"/>
    <w:rsid w:val="00DB2D2E"/>
    <w:rsid w:val="00DC2523"/>
    <w:rsid w:val="00E414C3"/>
    <w:rsid w:val="00E54333"/>
    <w:rsid w:val="00E60BE7"/>
    <w:rsid w:val="00E74760"/>
    <w:rsid w:val="00E9701D"/>
    <w:rsid w:val="00F02850"/>
    <w:rsid w:val="00F20B94"/>
    <w:rsid w:val="00F34B69"/>
    <w:rsid w:val="00F40FAD"/>
    <w:rsid w:val="00F424F5"/>
    <w:rsid w:val="00F82634"/>
    <w:rsid w:val="00F92B27"/>
    <w:rsid w:val="00FC0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9965"/>
  <w15:chartTrackingRefBased/>
  <w15:docId w15:val="{426790A6-70D2-49CE-910C-1577129C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850"/>
    <w:pPr>
      <w:ind w:left="720"/>
      <w:contextualSpacing/>
    </w:pPr>
  </w:style>
  <w:style w:type="character" w:styleId="CommentReference">
    <w:name w:val="annotation reference"/>
    <w:basedOn w:val="DefaultParagraphFont"/>
    <w:uiPriority w:val="99"/>
    <w:semiHidden/>
    <w:unhideWhenUsed/>
    <w:rsid w:val="00BF2281"/>
    <w:rPr>
      <w:sz w:val="16"/>
      <w:szCs w:val="16"/>
    </w:rPr>
  </w:style>
  <w:style w:type="paragraph" w:styleId="CommentText">
    <w:name w:val="annotation text"/>
    <w:basedOn w:val="Normal"/>
    <w:link w:val="CommentTextChar"/>
    <w:uiPriority w:val="99"/>
    <w:semiHidden/>
    <w:unhideWhenUsed/>
    <w:rsid w:val="00BF2281"/>
    <w:pPr>
      <w:spacing w:line="240" w:lineRule="auto"/>
    </w:pPr>
    <w:rPr>
      <w:sz w:val="20"/>
      <w:szCs w:val="20"/>
    </w:rPr>
  </w:style>
  <w:style w:type="character" w:customStyle="1" w:styleId="CommentTextChar">
    <w:name w:val="Comment Text Char"/>
    <w:basedOn w:val="DefaultParagraphFont"/>
    <w:link w:val="CommentText"/>
    <w:uiPriority w:val="99"/>
    <w:semiHidden/>
    <w:rsid w:val="00BF2281"/>
    <w:rPr>
      <w:sz w:val="20"/>
      <w:szCs w:val="20"/>
    </w:rPr>
  </w:style>
  <w:style w:type="paragraph" w:styleId="CommentSubject">
    <w:name w:val="annotation subject"/>
    <w:basedOn w:val="CommentText"/>
    <w:next w:val="CommentText"/>
    <w:link w:val="CommentSubjectChar"/>
    <w:uiPriority w:val="99"/>
    <w:semiHidden/>
    <w:unhideWhenUsed/>
    <w:rsid w:val="00BF2281"/>
    <w:rPr>
      <w:b/>
      <w:bCs/>
    </w:rPr>
  </w:style>
  <w:style w:type="character" w:customStyle="1" w:styleId="CommentSubjectChar">
    <w:name w:val="Comment Subject Char"/>
    <w:basedOn w:val="CommentTextChar"/>
    <w:link w:val="CommentSubject"/>
    <w:uiPriority w:val="99"/>
    <w:semiHidden/>
    <w:rsid w:val="00BF2281"/>
    <w:rPr>
      <w:b/>
      <w:bCs/>
      <w:sz w:val="20"/>
      <w:szCs w:val="20"/>
    </w:rPr>
  </w:style>
  <w:style w:type="paragraph" w:styleId="BalloonText">
    <w:name w:val="Balloon Text"/>
    <w:basedOn w:val="Normal"/>
    <w:link w:val="BalloonTextChar"/>
    <w:uiPriority w:val="99"/>
    <w:semiHidden/>
    <w:unhideWhenUsed/>
    <w:rsid w:val="00BF2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1C23C-E74B-4F45-9D6A-AE207DAB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3460</Words>
  <Characters>19727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UMC Utrecht</Company>
  <LinksUpToDate>false</LinksUpToDate>
  <CharactersWithSpaces>23141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Ravian van  Ineveld</dc:creator>
  <cp:keywords/>
  <dc:description/>
  <cp:lastModifiedBy>Ravian van  Ineveld</cp:lastModifiedBy>
  <cp:revision>2</cp:revision>
  <dcterms:created xsi:type="dcterms:W3CDTF">2020-01-03T09:35:00Z</dcterms:created>
  <dcterms:modified xsi:type="dcterms:W3CDTF">2020-01-03T09:35:00Z</dcterms:modified>
</cp:coreProperties>
</file>