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7689BA3E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3D6921">
        <w:rPr>
          <w:rFonts w:ascii="Helvetica" w:hAnsi="Helvetica" w:cs="Arial"/>
          <w:b/>
          <w:i w:val="0"/>
          <w:sz w:val="22"/>
          <w:szCs w:val="22"/>
        </w:rPr>
        <w:t>60704</w:t>
      </w:r>
    </w:p>
    <w:p w14:paraId="15210DC1" w14:textId="60925F0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3D6921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</w:p>
    <w:p w14:paraId="441F19EB" w14:textId="5FC81D9C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3D6921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9" w:history="1">
        <w:r w:rsidR="003D6921" w:rsidRPr="001308A5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https://www.jove.com/account/file-uploader?src=18514768</w:t>
        </w:r>
      </w:hyperlink>
      <w:r w:rsidR="003D6921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43210E10" w:rsidR="00FA1A9D" w:rsidRPr="003D6921" w:rsidRDefault="00FA1A9D" w:rsidP="00FA1A9D">
      <w:pPr>
        <w:outlineLvl w:val="0"/>
        <w:rPr>
          <w:rFonts w:ascii="Helvetica" w:hAnsi="Helvetica" w:cs="Arial"/>
          <w:b/>
          <w:bCs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3D6921" w:rsidRPr="003D6921">
        <w:rPr>
          <w:rFonts w:ascii="Helvetica" w:hAnsi="Helvetica" w:cs="Arial"/>
          <w:b/>
          <w:bCs/>
          <w:sz w:val="28"/>
          <w:szCs w:val="28"/>
        </w:rPr>
        <w:t>Universal and Efficient Electroporation Protocol for Genetic Engineering of Gastrointestinal Organoids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125306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  <w:lang w:val="de-DE"/>
        </w:rPr>
      </w:pPr>
      <w:proofErr w:type="spellStart"/>
      <w:r w:rsidRPr="00125306">
        <w:rPr>
          <w:rFonts w:ascii="Helvetica" w:hAnsi="Helvetica" w:cs="Arial"/>
          <w:b/>
          <w:sz w:val="28"/>
          <w:szCs w:val="28"/>
          <w:lang w:val="de-DE"/>
        </w:rPr>
        <w:t>Authors</w:t>
      </w:r>
      <w:proofErr w:type="spellEnd"/>
      <w:r w:rsidRPr="00125306">
        <w:rPr>
          <w:rFonts w:ascii="Helvetica" w:hAnsi="Helvetica" w:cs="Arial"/>
          <w:b/>
          <w:sz w:val="28"/>
          <w:szCs w:val="28"/>
          <w:lang w:val="de-DE"/>
        </w:rPr>
        <w:t xml:space="preserve"> </w:t>
      </w:r>
      <w:proofErr w:type="spellStart"/>
      <w:r w:rsidRPr="00125306">
        <w:rPr>
          <w:rFonts w:ascii="Helvetica" w:hAnsi="Helvetica" w:cs="Arial"/>
          <w:b/>
          <w:sz w:val="28"/>
          <w:szCs w:val="28"/>
          <w:lang w:val="de-DE"/>
        </w:rPr>
        <w:t>and</w:t>
      </w:r>
      <w:proofErr w:type="spellEnd"/>
      <w:r w:rsidRPr="00125306">
        <w:rPr>
          <w:rFonts w:ascii="Helvetica" w:hAnsi="Helvetica" w:cs="Arial"/>
          <w:b/>
          <w:sz w:val="28"/>
          <w:szCs w:val="28"/>
          <w:lang w:val="de-DE"/>
        </w:rPr>
        <w:t xml:space="preserve"> </w:t>
      </w:r>
      <w:proofErr w:type="spellStart"/>
      <w:r w:rsidRPr="00125306">
        <w:rPr>
          <w:rFonts w:ascii="Helvetica" w:hAnsi="Helvetica" w:cs="Arial"/>
          <w:b/>
          <w:sz w:val="28"/>
          <w:szCs w:val="28"/>
          <w:lang w:val="de-DE"/>
        </w:rPr>
        <w:t>Affiliations</w:t>
      </w:r>
      <w:proofErr w:type="spellEnd"/>
      <w:r w:rsidRPr="00125306">
        <w:rPr>
          <w:rFonts w:ascii="Helvetica" w:hAnsi="Helvetica" w:cs="Arial"/>
          <w:b/>
          <w:sz w:val="28"/>
          <w:szCs w:val="28"/>
          <w:lang w:val="de-DE"/>
        </w:rPr>
        <w:t xml:space="preserve">: </w:t>
      </w:r>
    </w:p>
    <w:p w14:paraId="036E667F" w14:textId="77777777" w:rsidR="00FA1A9D" w:rsidRPr="00125306" w:rsidRDefault="00FA1A9D" w:rsidP="00FA1A9D">
      <w:pPr>
        <w:pStyle w:val="Default"/>
        <w:rPr>
          <w:rFonts w:ascii="Helvetica" w:hAnsi="Helvetica" w:cs="Arial"/>
          <w:bCs/>
          <w:sz w:val="28"/>
          <w:szCs w:val="28"/>
          <w:lang w:val="de-DE"/>
        </w:rPr>
      </w:pPr>
    </w:p>
    <w:p w14:paraId="36B6707E" w14:textId="77777777" w:rsidR="003D6921" w:rsidRPr="00125306" w:rsidRDefault="003D6921" w:rsidP="003D6921">
      <w:pPr>
        <w:pStyle w:val="Default"/>
        <w:rPr>
          <w:rFonts w:ascii="Helvetica" w:hAnsi="Helvetica" w:cs="Arial"/>
          <w:bCs/>
          <w:sz w:val="28"/>
          <w:szCs w:val="28"/>
          <w:lang w:val="de-DE"/>
        </w:rPr>
      </w:pPr>
      <w:r w:rsidRPr="00125306">
        <w:rPr>
          <w:rFonts w:ascii="Helvetica" w:hAnsi="Helvetica" w:cs="Arial"/>
          <w:bCs/>
          <w:sz w:val="28"/>
          <w:szCs w:val="28"/>
          <w:lang w:val="de-DE"/>
        </w:rPr>
        <w:t>Anne-Marlen Gaebler</w:t>
      </w:r>
      <w:r w:rsidRPr="00125306">
        <w:rPr>
          <w:rFonts w:ascii="Helvetica" w:hAnsi="Helvetica" w:cs="Arial"/>
          <w:bCs/>
          <w:sz w:val="28"/>
          <w:szCs w:val="28"/>
          <w:vertAlign w:val="superscript"/>
          <w:lang w:val="de-DE"/>
        </w:rPr>
        <w:t>1</w:t>
      </w:r>
      <w:r w:rsidRPr="00125306">
        <w:rPr>
          <w:rFonts w:ascii="Helvetica" w:hAnsi="Helvetica" w:cs="Arial"/>
          <w:bCs/>
          <w:sz w:val="28"/>
          <w:szCs w:val="28"/>
          <w:lang w:val="de-DE"/>
        </w:rPr>
        <w:t>, Katharina Buczolich</w:t>
      </w:r>
      <w:r w:rsidRPr="00125306">
        <w:rPr>
          <w:rFonts w:ascii="Helvetica" w:hAnsi="Helvetica" w:cs="Arial"/>
          <w:bCs/>
          <w:sz w:val="28"/>
          <w:szCs w:val="28"/>
          <w:vertAlign w:val="superscript"/>
          <w:lang w:val="de-DE"/>
        </w:rPr>
        <w:t>1</w:t>
      </w:r>
      <w:r w:rsidRPr="00125306">
        <w:rPr>
          <w:rFonts w:ascii="Helvetica" w:hAnsi="Helvetica" w:cs="Arial"/>
          <w:bCs/>
          <w:sz w:val="28"/>
          <w:szCs w:val="28"/>
          <w:lang w:val="de-DE"/>
        </w:rPr>
        <w:t>, Alexander Hennig</w:t>
      </w:r>
      <w:r w:rsidRPr="00125306">
        <w:rPr>
          <w:rFonts w:ascii="Helvetica" w:hAnsi="Helvetica" w:cs="Arial"/>
          <w:bCs/>
          <w:sz w:val="28"/>
          <w:szCs w:val="28"/>
          <w:vertAlign w:val="superscript"/>
          <w:lang w:val="de-DE"/>
        </w:rPr>
        <w:t>1</w:t>
      </w:r>
      <w:r w:rsidRPr="00125306">
        <w:rPr>
          <w:rFonts w:ascii="Helvetica" w:hAnsi="Helvetica" w:cs="Arial"/>
          <w:bCs/>
          <w:sz w:val="28"/>
          <w:szCs w:val="28"/>
          <w:lang w:val="de-DE"/>
        </w:rPr>
        <w:t>, Jürgen Weitz</w:t>
      </w:r>
      <w:r w:rsidRPr="00125306">
        <w:rPr>
          <w:rFonts w:ascii="Helvetica" w:hAnsi="Helvetica" w:cs="Arial"/>
          <w:bCs/>
          <w:sz w:val="28"/>
          <w:szCs w:val="28"/>
          <w:vertAlign w:val="superscript"/>
          <w:lang w:val="de-DE"/>
        </w:rPr>
        <w:t>1</w:t>
      </w:r>
      <w:r w:rsidRPr="00125306">
        <w:rPr>
          <w:rFonts w:ascii="Helvetica" w:hAnsi="Helvetica" w:cs="Arial"/>
          <w:bCs/>
          <w:sz w:val="28"/>
          <w:szCs w:val="28"/>
          <w:lang w:val="de-DE"/>
        </w:rPr>
        <w:t>, Daniel E. Stange</w:t>
      </w:r>
      <w:r w:rsidRPr="00125306">
        <w:rPr>
          <w:rFonts w:ascii="Helvetica" w:hAnsi="Helvetica" w:cs="Arial"/>
          <w:bCs/>
          <w:sz w:val="28"/>
          <w:szCs w:val="28"/>
          <w:vertAlign w:val="superscript"/>
          <w:lang w:val="de-DE"/>
        </w:rPr>
        <w:t>1</w:t>
      </w:r>
      <w:r w:rsidRPr="00125306">
        <w:rPr>
          <w:rFonts w:ascii="Helvetica" w:hAnsi="Helvetica" w:cs="Arial"/>
          <w:bCs/>
          <w:sz w:val="28"/>
          <w:szCs w:val="28"/>
          <w:lang w:val="de-DE"/>
        </w:rPr>
        <w:t>, Kristin Pape</w:t>
      </w:r>
      <w:r w:rsidRPr="00125306">
        <w:rPr>
          <w:rFonts w:ascii="Helvetica" w:hAnsi="Helvetica" w:cs="Arial"/>
          <w:bCs/>
          <w:sz w:val="28"/>
          <w:szCs w:val="28"/>
          <w:vertAlign w:val="superscript"/>
          <w:lang w:val="de-DE"/>
        </w:rPr>
        <w:t>1</w:t>
      </w:r>
    </w:p>
    <w:p w14:paraId="7DCA790C" w14:textId="40097E6B" w:rsidR="00FA1A9D" w:rsidRPr="003D6921" w:rsidRDefault="003D6921" w:rsidP="00FA1A9D">
      <w:pPr>
        <w:pStyle w:val="Default"/>
        <w:rPr>
          <w:rFonts w:ascii="Helvetica" w:hAnsi="Helvetica" w:cs="Arial"/>
          <w:bCs/>
          <w:sz w:val="28"/>
          <w:szCs w:val="28"/>
        </w:rPr>
      </w:pPr>
      <w:r w:rsidRPr="003D6921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3D6921">
        <w:rPr>
          <w:rFonts w:ascii="Helvetica" w:hAnsi="Helvetica" w:cs="Arial"/>
          <w:bCs/>
          <w:sz w:val="28"/>
          <w:szCs w:val="28"/>
        </w:rPr>
        <w:t xml:space="preserve">Department of Visceral-, Thoracic and Vascular Surgery, University Hospital Carl Gustav </w:t>
      </w:r>
      <w:proofErr w:type="spellStart"/>
      <w:r w:rsidRPr="003D6921">
        <w:rPr>
          <w:rFonts w:ascii="Helvetica" w:hAnsi="Helvetica" w:cs="Arial"/>
          <w:bCs/>
          <w:sz w:val="28"/>
          <w:szCs w:val="28"/>
        </w:rPr>
        <w:t>Carus</w:t>
      </w:r>
      <w:proofErr w:type="spellEnd"/>
      <w:r w:rsidRPr="003D6921">
        <w:rPr>
          <w:rFonts w:ascii="Helvetica" w:hAnsi="Helvetica" w:cs="Arial"/>
          <w:bCs/>
          <w:sz w:val="28"/>
          <w:szCs w:val="28"/>
        </w:rPr>
        <w:t xml:space="preserve">, </w:t>
      </w:r>
      <w:proofErr w:type="spellStart"/>
      <w:r w:rsidRPr="003D6921">
        <w:rPr>
          <w:rFonts w:ascii="Helvetica" w:hAnsi="Helvetica" w:cs="Arial"/>
          <w:bCs/>
          <w:sz w:val="28"/>
          <w:szCs w:val="28"/>
        </w:rPr>
        <w:t>Technische</w:t>
      </w:r>
      <w:proofErr w:type="spellEnd"/>
      <w:r w:rsidRPr="003D6921">
        <w:rPr>
          <w:rFonts w:ascii="Helvetica" w:hAnsi="Helvetica" w:cs="Arial"/>
          <w:bCs/>
          <w:sz w:val="28"/>
          <w:szCs w:val="28"/>
        </w:rPr>
        <w:t xml:space="preserve"> </w:t>
      </w:r>
      <w:proofErr w:type="spellStart"/>
      <w:r w:rsidRPr="003D6921">
        <w:rPr>
          <w:rFonts w:ascii="Helvetica" w:hAnsi="Helvetica" w:cs="Arial"/>
          <w:bCs/>
          <w:sz w:val="28"/>
          <w:szCs w:val="28"/>
        </w:rPr>
        <w:t>Universität</w:t>
      </w:r>
      <w:proofErr w:type="spellEnd"/>
      <w:r w:rsidRPr="003D6921">
        <w:rPr>
          <w:rFonts w:ascii="Helvetica" w:hAnsi="Helvetica" w:cs="Arial"/>
          <w:bCs/>
          <w:sz w:val="28"/>
          <w:szCs w:val="28"/>
        </w:rPr>
        <w:t xml:space="preserve"> Dresden, Dresden, Germany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47439C1F" w:rsidR="00FA1A9D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7C93585" w14:textId="4D16E424" w:rsidR="003D6921" w:rsidRDefault="003D6921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023B1518" w14:textId="54B3F2CA" w:rsidR="003D6921" w:rsidRPr="003D6921" w:rsidRDefault="003D6921" w:rsidP="00FA1A9D">
      <w:pPr>
        <w:outlineLvl w:val="0"/>
        <w:rPr>
          <w:rFonts w:ascii="Helvetica" w:hAnsi="Helvetica" w:cs="Arial"/>
          <w:bCs/>
          <w:sz w:val="22"/>
          <w:szCs w:val="22"/>
        </w:rPr>
      </w:pPr>
      <w:r w:rsidRPr="003D6921">
        <w:rPr>
          <w:rFonts w:ascii="Helvetica" w:hAnsi="Helvetica" w:cs="Arial"/>
          <w:bCs/>
          <w:sz w:val="22"/>
          <w:szCs w:val="22"/>
        </w:rPr>
        <w:t>Kristin Pape</w:t>
      </w:r>
      <w:r w:rsidRPr="003D6921">
        <w:rPr>
          <w:rFonts w:ascii="Helvetica" w:hAnsi="Helvetica" w:cs="Arial"/>
          <w:bCs/>
          <w:sz w:val="22"/>
          <w:szCs w:val="22"/>
        </w:rPr>
        <w:tab/>
      </w:r>
      <w:r w:rsidRPr="003D6921">
        <w:rPr>
          <w:rFonts w:ascii="Helvetica" w:hAnsi="Helvetica" w:cs="Arial"/>
          <w:bCs/>
          <w:sz w:val="22"/>
          <w:szCs w:val="22"/>
        </w:rPr>
        <w:tab/>
        <w:t>(Kristin.Pape@uniklinikum-dresden.de)</w:t>
      </w:r>
    </w:p>
    <w:p w14:paraId="02AACCF9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3708DD63" w14:textId="77777777" w:rsidR="003D6921" w:rsidRPr="00125306" w:rsidRDefault="003D6921" w:rsidP="003D6921">
      <w:pPr>
        <w:outlineLvl w:val="0"/>
        <w:rPr>
          <w:rFonts w:ascii="Helvetica" w:hAnsi="Helvetica" w:cs="Arial"/>
          <w:sz w:val="22"/>
          <w:szCs w:val="22"/>
          <w:lang w:val="de-DE"/>
        </w:rPr>
      </w:pPr>
      <w:r w:rsidRPr="00125306">
        <w:rPr>
          <w:rFonts w:ascii="Helvetica" w:hAnsi="Helvetica" w:cs="Arial"/>
          <w:sz w:val="22"/>
          <w:szCs w:val="22"/>
          <w:lang w:val="de-DE"/>
        </w:rPr>
        <w:t>Anne-Marlen Gaebler</w:t>
      </w:r>
      <w:r w:rsidRPr="00125306">
        <w:rPr>
          <w:rFonts w:ascii="Helvetica" w:hAnsi="Helvetica" w:cs="Arial"/>
          <w:sz w:val="22"/>
          <w:szCs w:val="22"/>
          <w:lang w:val="de-DE"/>
        </w:rPr>
        <w:tab/>
        <w:t>(annemarlen.gaebler@uniklinikum-dresden.de)</w:t>
      </w:r>
    </w:p>
    <w:p w14:paraId="6A21E0AD" w14:textId="77777777" w:rsidR="003D6921" w:rsidRPr="00125306" w:rsidRDefault="003D6921" w:rsidP="003D6921">
      <w:pPr>
        <w:outlineLvl w:val="0"/>
        <w:rPr>
          <w:rFonts w:ascii="Helvetica" w:hAnsi="Helvetica" w:cs="Arial"/>
          <w:sz w:val="22"/>
          <w:szCs w:val="22"/>
          <w:lang w:val="de-DE"/>
        </w:rPr>
      </w:pPr>
      <w:r w:rsidRPr="00125306">
        <w:rPr>
          <w:rFonts w:ascii="Helvetica" w:hAnsi="Helvetica" w:cs="Arial"/>
          <w:sz w:val="22"/>
          <w:szCs w:val="22"/>
          <w:lang w:val="de-DE"/>
        </w:rPr>
        <w:t xml:space="preserve">Katharina Buczolich </w:t>
      </w:r>
      <w:r w:rsidRPr="00125306">
        <w:rPr>
          <w:rFonts w:ascii="Helvetica" w:hAnsi="Helvetica" w:cs="Arial"/>
          <w:sz w:val="22"/>
          <w:szCs w:val="22"/>
          <w:lang w:val="de-DE"/>
        </w:rPr>
        <w:tab/>
        <w:t>(Katharina.Buczolich@uniklinikum-dresden.de)</w:t>
      </w:r>
    </w:p>
    <w:p w14:paraId="30B53227" w14:textId="77777777" w:rsidR="003D6921" w:rsidRPr="00125306" w:rsidRDefault="003D6921" w:rsidP="003D6921">
      <w:pPr>
        <w:outlineLvl w:val="0"/>
        <w:rPr>
          <w:rFonts w:ascii="Helvetica" w:hAnsi="Helvetica" w:cs="Arial"/>
          <w:sz w:val="22"/>
          <w:szCs w:val="22"/>
          <w:lang w:val="de-DE"/>
        </w:rPr>
      </w:pPr>
      <w:r w:rsidRPr="00125306">
        <w:rPr>
          <w:rFonts w:ascii="Helvetica" w:hAnsi="Helvetica" w:cs="Arial"/>
          <w:sz w:val="22"/>
          <w:szCs w:val="22"/>
          <w:lang w:val="de-DE"/>
        </w:rPr>
        <w:t>Alexander Hennig</w:t>
      </w:r>
      <w:r w:rsidRPr="00125306">
        <w:rPr>
          <w:rFonts w:ascii="Helvetica" w:hAnsi="Helvetica" w:cs="Arial"/>
          <w:sz w:val="22"/>
          <w:szCs w:val="22"/>
          <w:lang w:val="de-DE"/>
        </w:rPr>
        <w:tab/>
        <w:t>(Alexander.Hennig@uniklinikum-dresden.de)</w:t>
      </w:r>
    </w:p>
    <w:p w14:paraId="3251CBD3" w14:textId="77777777" w:rsidR="003D6921" w:rsidRPr="00125306" w:rsidRDefault="003D6921" w:rsidP="003D6921">
      <w:pPr>
        <w:outlineLvl w:val="0"/>
        <w:rPr>
          <w:rFonts w:ascii="Helvetica" w:hAnsi="Helvetica" w:cs="Arial"/>
          <w:sz w:val="22"/>
          <w:szCs w:val="22"/>
          <w:lang w:val="de-DE"/>
        </w:rPr>
      </w:pPr>
      <w:r w:rsidRPr="00125306">
        <w:rPr>
          <w:rFonts w:ascii="Helvetica" w:hAnsi="Helvetica" w:cs="Arial"/>
          <w:sz w:val="22"/>
          <w:szCs w:val="22"/>
          <w:lang w:val="de-DE"/>
        </w:rPr>
        <w:t>Jürgen Weitz</w:t>
      </w:r>
      <w:r w:rsidRPr="00125306">
        <w:rPr>
          <w:rFonts w:ascii="Helvetica" w:hAnsi="Helvetica" w:cs="Arial"/>
          <w:sz w:val="22"/>
          <w:szCs w:val="22"/>
          <w:lang w:val="de-DE"/>
        </w:rPr>
        <w:tab/>
      </w:r>
      <w:r w:rsidRPr="00125306">
        <w:rPr>
          <w:rFonts w:ascii="Helvetica" w:hAnsi="Helvetica" w:cs="Arial"/>
          <w:sz w:val="22"/>
          <w:szCs w:val="22"/>
          <w:lang w:val="de-DE"/>
        </w:rPr>
        <w:tab/>
        <w:t>(Juergen.Weitz@uniklinikum-dresden.de)</w:t>
      </w:r>
    </w:p>
    <w:p w14:paraId="52A319C7" w14:textId="07052656" w:rsidR="003B5E26" w:rsidRPr="00125306" w:rsidRDefault="003D6921" w:rsidP="003D6921">
      <w:pPr>
        <w:outlineLvl w:val="0"/>
        <w:rPr>
          <w:rFonts w:ascii="Helvetica" w:hAnsi="Helvetica" w:cs="Arial"/>
          <w:sz w:val="22"/>
          <w:szCs w:val="22"/>
          <w:lang w:val="de-DE"/>
        </w:rPr>
      </w:pPr>
      <w:r w:rsidRPr="00125306">
        <w:rPr>
          <w:rFonts w:ascii="Helvetica" w:hAnsi="Helvetica" w:cs="Arial"/>
          <w:sz w:val="22"/>
          <w:szCs w:val="22"/>
          <w:lang w:val="de-DE"/>
        </w:rPr>
        <w:t>Daniel E. Stange</w:t>
      </w:r>
      <w:r w:rsidRPr="00125306">
        <w:rPr>
          <w:rFonts w:ascii="Helvetica" w:hAnsi="Helvetica" w:cs="Arial"/>
          <w:sz w:val="22"/>
          <w:szCs w:val="22"/>
          <w:lang w:val="de-DE"/>
        </w:rPr>
        <w:tab/>
        <w:t>(Daniel.Stange@uniklinikum-dresden.de)</w:t>
      </w:r>
    </w:p>
    <w:p w14:paraId="690BA3D8" w14:textId="7E9980EA" w:rsidR="001E230F" w:rsidRPr="00125306" w:rsidRDefault="001E230F" w:rsidP="009A0E7C">
      <w:pPr>
        <w:outlineLvl w:val="0"/>
        <w:rPr>
          <w:rFonts w:ascii="Helvetica" w:hAnsi="Helvetica" w:cs="Arial"/>
          <w:b/>
          <w:sz w:val="22"/>
          <w:szCs w:val="22"/>
          <w:lang w:val="de-DE"/>
        </w:rPr>
      </w:pPr>
    </w:p>
    <w:p w14:paraId="61F37CFA" w14:textId="4F32138F" w:rsidR="00C70C90" w:rsidRPr="00125306" w:rsidRDefault="00C70C90">
      <w:pPr>
        <w:rPr>
          <w:rFonts w:ascii="Helvetica" w:hAnsi="Helvetica" w:cs="Arial"/>
          <w:b/>
          <w:sz w:val="22"/>
          <w:szCs w:val="22"/>
          <w:lang w:val="de-DE"/>
        </w:rPr>
      </w:pPr>
      <w:r w:rsidRPr="00125306">
        <w:rPr>
          <w:rFonts w:ascii="Helvetica" w:hAnsi="Helvetica" w:cs="Arial"/>
          <w:b/>
          <w:sz w:val="22"/>
          <w:szCs w:val="22"/>
          <w:lang w:val="de-DE"/>
        </w:rPr>
        <w:br w:type="page"/>
      </w:r>
    </w:p>
    <w:p w14:paraId="7B94873E" w14:textId="77777777" w:rsidR="00277C90" w:rsidRPr="001D2D0D" w:rsidRDefault="00277C90" w:rsidP="00277C90">
      <w:pPr>
        <w:rPr>
          <w:rFonts w:ascii="Helvetica" w:hAnsi="Helvetica"/>
          <w:sz w:val="22"/>
          <w:lang w:val="de-DE"/>
        </w:rPr>
      </w:pPr>
    </w:p>
    <w:p w14:paraId="598DFA5E" w14:textId="77777777" w:rsidR="00FE059A" w:rsidRPr="001D2D0D" w:rsidRDefault="00FE059A" w:rsidP="00277C90">
      <w:pPr>
        <w:rPr>
          <w:rFonts w:ascii="Helvetica" w:hAnsi="Helvetica"/>
          <w:sz w:val="22"/>
          <w:lang w:val="de-DE"/>
        </w:rPr>
      </w:pPr>
    </w:p>
    <w:p w14:paraId="2B389EDE" w14:textId="26F6FFB4" w:rsidR="00277C90" w:rsidRPr="00536D68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C2D3A49" w14:textId="2564CC1B" w:rsidR="00FA1A9D" w:rsidRPr="00536D68" w:rsidRDefault="00FA1A9D" w:rsidP="00536D68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451C1B" w:rsidRPr="00536D68">
        <w:rPr>
          <w:rFonts w:ascii="Helvetica" w:hAnsi="Helvetica"/>
          <w:b/>
          <w:color w:val="0432FF"/>
          <w:sz w:val="22"/>
        </w:rPr>
        <w:t>no</w:t>
      </w:r>
    </w:p>
    <w:p w14:paraId="142BA829" w14:textId="10E0B06C" w:rsidR="00FA1A9D" w:rsidRDefault="00FA1A9D" w:rsidP="00536D68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451C1B" w:rsidRPr="00536D68">
        <w:rPr>
          <w:rFonts w:ascii="Helvetica" w:hAnsi="Helvetica"/>
          <w:b/>
          <w:color w:val="0432FF"/>
          <w:sz w:val="22"/>
        </w:rPr>
        <w:t>no</w:t>
      </w:r>
    </w:p>
    <w:p w14:paraId="69DEDEDF" w14:textId="5E54919D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</w:t>
      </w:r>
    </w:p>
    <w:p w14:paraId="25D994A7" w14:textId="6D632DCB" w:rsidR="00FA1A9D" w:rsidRPr="00536D68" w:rsidRDefault="00451C1B" w:rsidP="00536D68">
      <w:pPr>
        <w:spacing w:before="120"/>
        <w:rPr>
          <w:rFonts w:ascii="Helvetica" w:hAnsi="Helvetica"/>
          <w:i/>
          <w:color w:val="0432FF"/>
          <w:sz w:val="22"/>
        </w:rPr>
      </w:pPr>
      <w:r w:rsidRPr="00536D68">
        <w:rPr>
          <w:rFonts w:ascii="Helvetica" w:hAnsi="Helvetica"/>
          <w:i/>
          <w:color w:val="0432FF"/>
          <w:sz w:val="22"/>
        </w:rPr>
        <w:t>2.3, 3.1, 3.4, 4.5.5</w:t>
      </w:r>
    </w:p>
    <w:p w14:paraId="27289167" w14:textId="00F551ED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Please list 1-2 individual steps using the step numbers listed in this document. </w:t>
      </w:r>
    </w:p>
    <w:p w14:paraId="5A5EE1E0" w14:textId="490286AC" w:rsidR="00FA1A9D" w:rsidRPr="00536D68" w:rsidRDefault="00536D68" w:rsidP="00FA1A9D">
      <w:pPr>
        <w:spacing w:before="120"/>
        <w:rPr>
          <w:rFonts w:ascii="Helvetica" w:hAnsi="Helvetica"/>
          <w:i/>
          <w:color w:val="0432FF"/>
          <w:sz w:val="22"/>
        </w:rPr>
      </w:pPr>
      <w:r w:rsidRPr="00536D68">
        <w:rPr>
          <w:rFonts w:ascii="Helvetica" w:hAnsi="Helvetica"/>
          <w:i/>
          <w:color w:val="0432FF"/>
          <w:sz w:val="22"/>
        </w:rPr>
        <w:t>NA</w:t>
      </w:r>
    </w:p>
    <w:p w14:paraId="40A01E6F" w14:textId="1748B5D5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451C1B" w:rsidRPr="00536D68">
        <w:rPr>
          <w:rFonts w:ascii="Helvetica" w:hAnsi="Helvetica"/>
          <w:b/>
          <w:color w:val="0432FF"/>
          <w:sz w:val="22"/>
          <w:szCs w:val="22"/>
        </w:rPr>
        <w:t>no, seminar room and lab within the same house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0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1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4B52600" w14:textId="08FB81EA" w:rsidR="00336C61" w:rsidRDefault="00536D68" w:rsidP="00536D6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36D68">
        <w:rPr>
          <w:rFonts w:ascii="Helvetica" w:hAnsi="Helvetica" w:cs="Arial"/>
          <w:b/>
          <w:sz w:val="22"/>
          <w:szCs w:val="22"/>
          <w:u w:val="single"/>
        </w:rPr>
        <w:t>Kristin Pape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D46767" w:rsidRPr="00536D68">
        <w:rPr>
          <w:rFonts w:ascii="Helvetica" w:hAnsi="Helvetica" w:cs="Arial"/>
          <w:sz w:val="22"/>
          <w:szCs w:val="22"/>
        </w:rPr>
        <w:t xml:space="preserve">This method enables </w:t>
      </w:r>
      <w:r w:rsidR="001B080C" w:rsidRPr="00536D68">
        <w:rPr>
          <w:rFonts w:ascii="Helvetica" w:hAnsi="Helvetica" w:cs="Arial"/>
          <w:sz w:val="22"/>
          <w:szCs w:val="22"/>
        </w:rPr>
        <w:t xml:space="preserve">efficient transfection of 3D cell cultures </w:t>
      </w:r>
      <w:r>
        <w:rPr>
          <w:rFonts w:ascii="Helvetica" w:hAnsi="Helvetica" w:cs="Arial"/>
          <w:sz w:val="22"/>
          <w:szCs w:val="22"/>
        </w:rPr>
        <w:t>such as</w:t>
      </w:r>
      <w:r w:rsidR="001B080C" w:rsidRPr="00536D68">
        <w:rPr>
          <w:rFonts w:ascii="Helvetica" w:hAnsi="Helvetica" w:cs="Arial"/>
          <w:sz w:val="22"/>
          <w:szCs w:val="22"/>
        </w:rPr>
        <w:t xml:space="preserve"> organoids. Various applications of genetic engineering can be facilitated.</w:t>
      </w:r>
    </w:p>
    <w:p w14:paraId="2D4B894D" w14:textId="77777777" w:rsidR="00536D68" w:rsidRPr="00536D68" w:rsidRDefault="00536D68" w:rsidP="00536D6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696FF70" w14:textId="77777777" w:rsidR="00536D68" w:rsidRPr="0067417C" w:rsidRDefault="00536D68" w:rsidP="00536D68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7417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6482321C" w14:textId="77777777" w:rsidR="00330F1B" w:rsidRPr="00511F52" w:rsidRDefault="00330F1B" w:rsidP="00536D68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37A6C48A" w14:textId="2B925F9A" w:rsidR="001B080C" w:rsidRPr="00536D68" w:rsidRDefault="00536D68" w:rsidP="00536D6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36D68">
        <w:rPr>
          <w:rFonts w:ascii="Helvetica" w:hAnsi="Helvetica" w:cs="Arial"/>
          <w:b/>
          <w:sz w:val="22"/>
          <w:szCs w:val="22"/>
          <w:u w:val="single"/>
        </w:rPr>
        <w:t>Kristin Pape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1B080C" w:rsidRPr="00536D68">
        <w:rPr>
          <w:rFonts w:ascii="Helvetica" w:hAnsi="Helvetica" w:cs="Arial"/>
          <w:sz w:val="22"/>
          <w:szCs w:val="22"/>
        </w:rPr>
        <w:t xml:space="preserve">The protocol is universal and </w:t>
      </w:r>
      <w:r w:rsidR="001B080C" w:rsidRPr="00536D68">
        <w:rPr>
          <w:rFonts w:ascii="Helvetica" w:hAnsi="Helvetica" w:cs="Arial"/>
          <w:sz w:val="22"/>
          <w:szCs w:val="22"/>
          <w:lang w:val="en-GB"/>
        </w:rPr>
        <w:t>can be performed within one day. It does not need extensive preparation or special, cost-intensive electroporation buffers.</w:t>
      </w:r>
    </w:p>
    <w:p w14:paraId="296A6F83" w14:textId="77777777" w:rsidR="00536D68" w:rsidRPr="00536D68" w:rsidRDefault="00536D68" w:rsidP="00536D6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FC71185" w14:textId="77777777" w:rsidR="00536D68" w:rsidRPr="0067417C" w:rsidRDefault="00536D68" w:rsidP="00536D68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7417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2AD506C2" w14:textId="77777777" w:rsidR="00536D68" w:rsidRPr="00536D68" w:rsidRDefault="00536D68" w:rsidP="00536D6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F87BE17" w14:textId="00B7F082" w:rsidR="00336C61" w:rsidRPr="00536D68" w:rsidRDefault="00F22F5E" w:rsidP="00536D68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06C69ED" w14:textId="77777777" w:rsidR="00511F52" w:rsidRPr="00511F52" w:rsidRDefault="00511F52" w:rsidP="00536D68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04AFE3" w14:textId="72DB12E5" w:rsidR="000D30EC" w:rsidRDefault="00536D68" w:rsidP="00536D6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36D68">
        <w:rPr>
          <w:rFonts w:ascii="Helvetica" w:hAnsi="Helvetica" w:cs="Arial"/>
          <w:b/>
          <w:sz w:val="22"/>
          <w:szCs w:val="22"/>
          <w:u w:val="single"/>
        </w:rPr>
        <w:t xml:space="preserve">Anne-Marlen </w:t>
      </w:r>
      <w:proofErr w:type="spellStart"/>
      <w:r w:rsidRPr="00536D68">
        <w:rPr>
          <w:rFonts w:ascii="Helvetica" w:hAnsi="Helvetica" w:cs="Arial"/>
          <w:b/>
          <w:sz w:val="22"/>
          <w:szCs w:val="22"/>
          <w:u w:val="single"/>
        </w:rPr>
        <w:t>Gaebler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0D30EC" w:rsidRPr="00536D68">
        <w:rPr>
          <w:rFonts w:ascii="Helvetica" w:hAnsi="Helvetica" w:cs="Arial"/>
          <w:sz w:val="22"/>
          <w:szCs w:val="22"/>
        </w:rPr>
        <w:t xml:space="preserve">This transfection method was </w:t>
      </w:r>
      <w:r>
        <w:rPr>
          <w:rFonts w:ascii="Helvetica" w:hAnsi="Helvetica" w:cs="Arial"/>
          <w:sz w:val="22"/>
          <w:szCs w:val="22"/>
        </w:rPr>
        <w:t>demonstrated</w:t>
      </w:r>
      <w:r w:rsidR="000D30EC" w:rsidRPr="00536D68">
        <w:rPr>
          <w:rFonts w:ascii="Helvetica" w:hAnsi="Helvetica" w:cs="Arial"/>
          <w:sz w:val="22"/>
          <w:szCs w:val="22"/>
        </w:rPr>
        <w:t xml:space="preserve"> in tumor and healthy organoids. But it can be adjusted to spheroids and 2D cell culture, too.</w:t>
      </w:r>
    </w:p>
    <w:p w14:paraId="6F7A3BBB" w14:textId="77777777" w:rsidR="00536D68" w:rsidRPr="00536D68" w:rsidRDefault="00536D68" w:rsidP="00536D6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7AE111A" w14:textId="77777777" w:rsidR="00536D68" w:rsidRPr="0067417C" w:rsidRDefault="00536D68" w:rsidP="00536D68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7417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1E4B3CC" w14:textId="763B9238" w:rsidR="000D30EC" w:rsidRDefault="00536D68" w:rsidP="00536D6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36D68">
        <w:rPr>
          <w:rFonts w:ascii="Helvetica" w:hAnsi="Helvetica" w:cs="Arial"/>
          <w:b/>
          <w:sz w:val="22"/>
          <w:szCs w:val="22"/>
          <w:u w:val="single"/>
        </w:rPr>
        <w:t xml:space="preserve">Anne-Marlen </w:t>
      </w:r>
      <w:proofErr w:type="spellStart"/>
      <w:r w:rsidRPr="00536D68">
        <w:rPr>
          <w:rFonts w:ascii="Helvetica" w:hAnsi="Helvetica" w:cs="Arial"/>
          <w:b/>
          <w:sz w:val="22"/>
          <w:szCs w:val="22"/>
          <w:u w:val="single"/>
        </w:rPr>
        <w:t>Gaebler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0D30EC" w:rsidRPr="00536D68">
        <w:rPr>
          <w:rFonts w:ascii="Helvetica" w:hAnsi="Helvetica" w:cs="Arial"/>
          <w:sz w:val="22"/>
          <w:szCs w:val="22"/>
        </w:rPr>
        <w:t xml:space="preserve">If </w:t>
      </w:r>
      <w:r>
        <w:rPr>
          <w:rFonts w:ascii="Helvetica" w:hAnsi="Helvetica" w:cs="Arial"/>
          <w:sz w:val="22"/>
          <w:szCs w:val="22"/>
        </w:rPr>
        <w:t>performing</w:t>
      </w:r>
      <w:r w:rsidR="000D30EC" w:rsidRPr="00536D68">
        <w:rPr>
          <w:rFonts w:ascii="Helvetica" w:hAnsi="Helvetica" w:cs="Arial"/>
          <w:sz w:val="22"/>
          <w:szCs w:val="22"/>
        </w:rPr>
        <w:t xml:space="preserve"> this protocol </w:t>
      </w:r>
      <w:r>
        <w:rPr>
          <w:rFonts w:ascii="Helvetica" w:hAnsi="Helvetica" w:cs="Arial"/>
          <w:sz w:val="22"/>
          <w:szCs w:val="22"/>
        </w:rPr>
        <w:t xml:space="preserve">for </w:t>
      </w:r>
      <w:r w:rsidR="000D30EC" w:rsidRPr="00536D68">
        <w:rPr>
          <w:rFonts w:ascii="Helvetica" w:hAnsi="Helvetica" w:cs="Arial"/>
          <w:sz w:val="22"/>
          <w:szCs w:val="22"/>
        </w:rPr>
        <w:t xml:space="preserve">the first time, it is important to handle </w:t>
      </w:r>
      <w:r>
        <w:rPr>
          <w:rFonts w:ascii="Helvetica" w:hAnsi="Helvetica" w:cs="Arial"/>
          <w:sz w:val="22"/>
          <w:szCs w:val="22"/>
        </w:rPr>
        <w:t>the</w:t>
      </w:r>
      <w:r w:rsidR="000D30EC" w:rsidRPr="00536D68">
        <w:rPr>
          <w:rFonts w:ascii="Helvetica" w:hAnsi="Helvetica" w:cs="Arial"/>
          <w:sz w:val="22"/>
          <w:szCs w:val="22"/>
        </w:rPr>
        <w:t xml:space="preserve"> organoids with care because of their individual proliferation and reaction to dissociation. </w:t>
      </w:r>
      <w:r>
        <w:rPr>
          <w:rFonts w:ascii="Helvetica" w:hAnsi="Helvetica" w:cs="Arial"/>
          <w:sz w:val="22"/>
          <w:szCs w:val="22"/>
        </w:rPr>
        <w:t>Monitor</w:t>
      </w:r>
      <w:r w:rsidR="000D30EC" w:rsidRPr="00536D68">
        <w:rPr>
          <w:rFonts w:ascii="Helvetica" w:hAnsi="Helvetica" w:cs="Arial"/>
          <w:sz w:val="22"/>
          <w:szCs w:val="22"/>
        </w:rPr>
        <w:t xml:space="preserve"> them microscopically during the </w:t>
      </w:r>
      <w:r>
        <w:rPr>
          <w:rFonts w:ascii="Helvetica" w:hAnsi="Helvetica" w:cs="Arial"/>
          <w:sz w:val="22"/>
          <w:szCs w:val="22"/>
        </w:rPr>
        <w:t>entire</w:t>
      </w:r>
      <w:r w:rsidR="000D30EC" w:rsidRPr="00536D68">
        <w:rPr>
          <w:rFonts w:ascii="Helvetica" w:hAnsi="Helvetica" w:cs="Arial"/>
          <w:sz w:val="22"/>
          <w:szCs w:val="22"/>
        </w:rPr>
        <w:t xml:space="preserve"> procedure.</w:t>
      </w:r>
    </w:p>
    <w:p w14:paraId="751A78EB" w14:textId="77777777" w:rsidR="00536D68" w:rsidRDefault="00536D68" w:rsidP="00536D6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287B3AE" w14:textId="77777777" w:rsidR="00536D68" w:rsidRPr="0067417C" w:rsidRDefault="00536D68" w:rsidP="00536D68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7417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57340A9B" w14:textId="77777777" w:rsidR="00536D68" w:rsidRPr="00536D68" w:rsidRDefault="00536D68" w:rsidP="00536D6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38A1F75F" w14:textId="437D045A" w:rsidR="00336C61" w:rsidRDefault="00336C61">
      <w:pPr>
        <w:rPr>
          <w:rFonts w:ascii="Helvetica" w:hAnsi="Helvetica" w:cs="Arial"/>
          <w:iCs/>
          <w:sz w:val="22"/>
          <w:szCs w:val="22"/>
        </w:rPr>
      </w:pPr>
    </w:p>
    <w:p w14:paraId="278A53A7" w14:textId="77777777" w:rsidR="00536D68" w:rsidRDefault="00536D68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C36992C" w14:textId="139DCB3B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3EE5F907" w:rsidR="00CE10F2" w:rsidRPr="006A6324" w:rsidRDefault="00D075A5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Organoid Culture and Preparation</w:t>
      </w:r>
    </w:p>
    <w:p w14:paraId="7BE28995" w14:textId="1DD76482" w:rsidR="00D9115C" w:rsidRDefault="00A3386C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Start by prewarming 48-well plates at 37 </w:t>
      </w:r>
      <w:r w:rsidRPr="00A3386C">
        <w:rPr>
          <w:rFonts w:ascii="Helvetica" w:hAnsi="Helvetica" w:cs="Arial"/>
          <w:sz w:val="22"/>
          <w:szCs w:val="22"/>
        </w:rPr>
        <w:t>°C</w:t>
      </w:r>
      <w:r>
        <w:rPr>
          <w:rFonts w:ascii="Helvetica" w:hAnsi="Helvetica" w:cs="Arial"/>
          <w:sz w:val="22"/>
          <w:szCs w:val="22"/>
        </w:rPr>
        <w:t xml:space="preserve"> for post-electroporation seeding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="00D9115C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</w:t>
      </w:r>
      <w:r w:rsidR="00D9115C">
        <w:rPr>
          <w:rFonts w:ascii="Helvetica" w:hAnsi="Helvetica" w:cs="Arial"/>
          <w:sz w:val="22"/>
          <w:szCs w:val="22"/>
        </w:rPr>
        <w:t>then prepare</w:t>
      </w:r>
      <w:r>
        <w:rPr>
          <w:rFonts w:ascii="Helvetica" w:hAnsi="Helvetica" w:cs="Arial"/>
          <w:sz w:val="22"/>
          <w:szCs w:val="22"/>
        </w:rPr>
        <w:t xml:space="preserve"> basal and organoid culture specific mediums </w:t>
      </w:r>
      <w:r w:rsidR="00D9115C">
        <w:rPr>
          <w:rFonts w:ascii="Helvetica" w:hAnsi="Helvetica" w:cs="Arial"/>
          <w:sz w:val="22"/>
          <w:szCs w:val="22"/>
        </w:rPr>
        <w:t xml:space="preserve">according to manuscript directions </w:t>
      </w:r>
      <w:r w:rsidR="00D9115C">
        <w:rPr>
          <w:rFonts w:ascii="Helvetica" w:hAnsi="Helvetica" w:cs="Arial"/>
          <w:b/>
          <w:bCs/>
          <w:sz w:val="22"/>
          <w:szCs w:val="22"/>
        </w:rPr>
        <w:t>[2]</w:t>
      </w:r>
      <w:r w:rsidR="00D9115C">
        <w:rPr>
          <w:rFonts w:ascii="Helvetica" w:hAnsi="Helvetica" w:cs="Arial"/>
          <w:sz w:val="22"/>
          <w:szCs w:val="22"/>
        </w:rPr>
        <w:t xml:space="preserve">. </w:t>
      </w:r>
    </w:p>
    <w:p w14:paraId="6EB4B748" w14:textId="3151389C" w:rsidR="00D9115C" w:rsidRDefault="00D9115C" w:rsidP="00D9115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Establishing shot of talent putting plates in the incubator. </w:t>
      </w:r>
    </w:p>
    <w:p w14:paraId="13F57DD5" w14:textId="1ACB2F89" w:rsidR="00D9115C" w:rsidRPr="00D9115C" w:rsidRDefault="00D9115C" w:rsidP="00D9115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preparing mediums.</w:t>
      </w:r>
    </w:p>
    <w:p w14:paraId="3BEA9BD9" w14:textId="1432B705" w:rsidR="00125924" w:rsidRDefault="00D9115C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Cultivate 5 wells of organoids </w:t>
      </w:r>
      <w:r w:rsidR="003271FC">
        <w:rPr>
          <w:rFonts w:ascii="Helvetica" w:hAnsi="Helvetica" w:cs="Arial"/>
          <w:sz w:val="22"/>
          <w:szCs w:val="22"/>
        </w:rPr>
        <w:t xml:space="preserve">per electroporation sample </w:t>
      </w:r>
      <w:r>
        <w:rPr>
          <w:rFonts w:ascii="Helvetica" w:hAnsi="Helvetica" w:cs="Arial"/>
          <w:sz w:val="22"/>
          <w:szCs w:val="22"/>
        </w:rPr>
        <w:t xml:space="preserve">in a 48-well plate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prepare 230 microliters of dissociation reagent with 10 micromolar </w:t>
      </w:r>
      <w:r w:rsidRPr="00D9115C">
        <w:rPr>
          <w:rFonts w:ascii="Helvetica" w:hAnsi="Helvetica" w:cs="Arial"/>
          <w:sz w:val="22"/>
          <w:szCs w:val="22"/>
        </w:rPr>
        <w:t>Y-27632 per well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 w:rsidRPr="00D9115C">
        <w:rPr>
          <w:rFonts w:ascii="Helvetica" w:hAnsi="Helvetica" w:cs="Arial"/>
          <w:sz w:val="22"/>
          <w:szCs w:val="22"/>
        </w:rPr>
        <w:t>.</w:t>
      </w:r>
      <w:r w:rsidR="001B5B0D">
        <w:rPr>
          <w:rFonts w:ascii="Helvetica" w:hAnsi="Helvetica" w:cs="Arial"/>
          <w:sz w:val="22"/>
          <w:szCs w:val="22"/>
        </w:rPr>
        <w:t xml:space="preserve"> Monitor the organoids under a microscope </w:t>
      </w:r>
      <w:r w:rsidR="001B5B0D">
        <w:rPr>
          <w:rFonts w:ascii="Helvetica" w:hAnsi="Helvetica" w:cs="Arial"/>
          <w:b/>
          <w:bCs/>
          <w:sz w:val="22"/>
          <w:szCs w:val="22"/>
        </w:rPr>
        <w:t>[3]</w:t>
      </w:r>
      <w:r w:rsidR="001B5B0D">
        <w:rPr>
          <w:rFonts w:ascii="Helvetica" w:hAnsi="Helvetica" w:cs="Arial"/>
          <w:sz w:val="22"/>
          <w:szCs w:val="22"/>
        </w:rPr>
        <w:t xml:space="preserve">. </w:t>
      </w:r>
    </w:p>
    <w:p w14:paraId="1673A8F3" w14:textId="77777777" w:rsidR="00C56FF0" w:rsidRPr="00D9115C" w:rsidRDefault="00C56FF0" w:rsidP="00C56FF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preparing the dissociation reagent. </w:t>
      </w:r>
    </w:p>
    <w:p w14:paraId="4EB31190" w14:textId="24E43A44" w:rsidR="00D9115C" w:rsidRDefault="00D9115C" w:rsidP="00D9115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18586DD4" w14:textId="4AB8AB8C" w:rsidR="00C56FF0" w:rsidRDefault="00C56FF0" w:rsidP="00C56FF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56FF0">
        <w:rPr>
          <w:rFonts w:ascii="Helvetica" w:hAnsi="Helvetica" w:cs="Arial"/>
          <w:sz w:val="22"/>
          <w:szCs w:val="22"/>
        </w:rPr>
        <w:t>Talent using the microscope.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802922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Video Editor: Use </w:t>
      </w:r>
      <w:r w:rsidR="004F34A6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the</w:t>
      </w:r>
      <w:r w:rsidRPr="00802922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 </w:t>
      </w:r>
      <w:r w:rsidR="004F34A6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inset image of cells in Figure 1, </w:t>
      </w:r>
      <w:r w:rsidRPr="00802922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microscopic image of not dissociated cells</w:t>
      </w:r>
      <w:r w:rsidR="004F34A6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,</w:t>
      </w:r>
      <w:r w:rsidR="001B5B0D" w:rsidRPr="00802922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 as an inset</w:t>
      </w:r>
      <w:r w:rsidR="004F34A6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 or split screen here</w:t>
      </w:r>
      <w:r w:rsidRPr="00802922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.</w:t>
      </w:r>
      <w:r w:rsidR="004F34A6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 Authors will upload a full-sized version of it. </w:t>
      </w:r>
      <w:r w:rsidR="001B5B0D">
        <w:rPr>
          <w:rFonts w:ascii="Helvetica" w:hAnsi="Helvetica" w:cs="Arial"/>
          <w:sz w:val="22"/>
          <w:szCs w:val="22"/>
        </w:rPr>
        <w:t xml:space="preserve"> </w:t>
      </w:r>
    </w:p>
    <w:p w14:paraId="3269B29E" w14:textId="4D1FFA65" w:rsidR="00CE10F2" w:rsidRDefault="00D9115C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Remove the culture medium from the wells </w:t>
      </w:r>
      <w:r>
        <w:rPr>
          <w:rFonts w:ascii="Helvetica" w:hAnsi="Helvetica" w:cs="Arial"/>
          <w:b/>
          <w:bCs/>
          <w:sz w:val="22"/>
          <w:szCs w:val="22"/>
        </w:rPr>
        <w:t xml:space="preserve">[1] </w:t>
      </w:r>
      <w:r>
        <w:rPr>
          <w:rFonts w:ascii="Helvetica" w:hAnsi="Helvetica" w:cs="Arial"/>
          <w:sz w:val="22"/>
          <w:szCs w:val="22"/>
        </w:rPr>
        <w:t xml:space="preserve">and dissociate the organoids mechanically in the prepared dissociation mixture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Pool 5 wells </w:t>
      </w:r>
      <w:r w:rsidR="000D1737">
        <w:rPr>
          <w:rFonts w:ascii="Helvetica" w:hAnsi="Helvetica" w:cs="Arial"/>
          <w:sz w:val="22"/>
          <w:szCs w:val="22"/>
        </w:rPr>
        <w:t xml:space="preserve">per electroporation sample into one 15-milliliter tube </w:t>
      </w:r>
      <w:r w:rsidR="000D1737">
        <w:rPr>
          <w:rFonts w:ascii="Helvetica" w:hAnsi="Helvetica" w:cs="Arial"/>
          <w:b/>
          <w:bCs/>
          <w:sz w:val="22"/>
          <w:szCs w:val="22"/>
        </w:rPr>
        <w:t>[3]</w:t>
      </w:r>
      <w:r w:rsidR="000D1737">
        <w:rPr>
          <w:rFonts w:ascii="Helvetica" w:hAnsi="Helvetica" w:cs="Arial"/>
          <w:sz w:val="22"/>
          <w:szCs w:val="22"/>
        </w:rPr>
        <w:t xml:space="preserve">. </w:t>
      </w:r>
      <w:r w:rsidR="00D06504" w:rsidRPr="00E06277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13FAFA2D" w14:textId="629BFC79" w:rsidR="000D1737" w:rsidRDefault="000D1737" w:rsidP="000D173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removing the culture medium. </w:t>
      </w:r>
      <w:r w:rsidR="001D2D0D">
        <w:rPr>
          <w:rFonts w:ascii="Helvetica" w:hAnsi="Helvetica" w:cs="Arial"/>
          <w:sz w:val="22"/>
          <w:szCs w:val="22"/>
        </w:rPr>
        <w:t xml:space="preserve"> </w:t>
      </w:r>
      <w:r w:rsidR="001D2D0D" w:rsidRPr="001D2D0D">
        <w:rPr>
          <w:rFonts w:ascii="Helvetica" w:hAnsi="Helvetica" w:cs="Arial"/>
          <w:sz w:val="22"/>
          <w:szCs w:val="22"/>
          <w:highlight w:val="green"/>
        </w:rPr>
        <w:t>Videographer comment: 2.3.1-2.3.3 combined</w:t>
      </w:r>
    </w:p>
    <w:p w14:paraId="787F7323" w14:textId="7707E042" w:rsidR="000D1737" w:rsidRDefault="000D1737" w:rsidP="000D173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dissociating the organoids. </w:t>
      </w:r>
    </w:p>
    <w:p w14:paraId="043329F5" w14:textId="3A2CE34A" w:rsidR="000D1737" w:rsidRPr="000D1737" w:rsidRDefault="000D1737" w:rsidP="000D173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pooling a few wells into the tube. </w:t>
      </w:r>
    </w:p>
    <w:p w14:paraId="1BF628A0" w14:textId="7E507662" w:rsidR="00C7374B" w:rsidRDefault="000D173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Mix the contents of the tube by vortexing </w:t>
      </w:r>
      <w:r>
        <w:rPr>
          <w:rFonts w:ascii="Helvetica" w:hAnsi="Helvetica" w:cs="Arial"/>
          <w:b/>
          <w:bCs/>
          <w:sz w:val="22"/>
          <w:szCs w:val="22"/>
        </w:rPr>
        <w:t xml:space="preserve">[1] </w:t>
      </w:r>
      <w:r>
        <w:rPr>
          <w:rFonts w:ascii="Helvetica" w:hAnsi="Helvetica" w:cs="Arial"/>
          <w:sz w:val="22"/>
          <w:szCs w:val="22"/>
        </w:rPr>
        <w:t xml:space="preserve">and incubate it for 5 to 15 minutes at 37 </w:t>
      </w:r>
      <w:r w:rsidRPr="00A3386C">
        <w:rPr>
          <w:rFonts w:ascii="Helvetica" w:hAnsi="Helvetica" w:cs="Arial"/>
          <w:sz w:val="22"/>
          <w:szCs w:val="22"/>
        </w:rPr>
        <w:t>°C</w:t>
      </w:r>
      <w:r>
        <w:rPr>
          <w:rFonts w:ascii="Helvetica" w:hAnsi="Helvetica" w:cs="Arial"/>
          <w:sz w:val="22"/>
          <w:szCs w:val="22"/>
        </w:rPr>
        <w:t xml:space="preserve"> </w:t>
      </w:r>
      <w:r w:rsidR="003271FC">
        <w:rPr>
          <w:rFonts w:ascii="Helvetica" w:hAnsi="Helvetica" w:cs="Arial"/>
          <w:b/>
          <w:bCs/>
          <w:sz w:val="22"/>
          <w:szCs w:val="22"/>
        </w:rPr>
        <w:t xml:space="preserve">[2] </w:t>
      </w:r>
      <w:r>
        <w:rPr>
          <w:rFonts w:ascii="Helvetica" w:hAnsi="Helvetica" w:cs="Arial"/>
          <w:sz w:val="22"/>
          <w:szCs w:val="22"/>
        </w:rPr>
        <w:t>until clusters of 10 to 15 cells occur, checking the dissociation with a microscope</w:t>
      </w:r>
      <w:r w:rsidR="001453D3">
        <w:rPr>
          <w:rFonts w:ascii="Helvetica" w:hAnsi="Helvetica" w:cs="Arial"/>
          <w:sz w:val="22"/>
          <w:szCs w:val="22"/>
        </w:rPr>
        <w:t xml:space="preserve"> </w:t>
      </w:r>
      <w:r w:rsidR="001453D3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Stop the digestion by adding up to 10 milliliters of basal medium without antibiotics </w:t>
      </w:r>
      <w:r>
        <w:rPr>
          <w:rFonts w:ascii="Helvetica" w:hAnsi="Helvetica" w:cs="Arial"/>
          <w:b/>
          <w:bCs/>
          <w:sz w:val="22"/>
          <w:szCs w:val="22"/>
        </w:rPr>
        <w:t>[</w:t>
      </w:r>
      <w:r w:rsidR="001453D3">
        <w:rPr>
          <w:rFonts w:ascii="Helvetica" w:hAnsi="Helvetica" w:cs="Arial"/>
          <w:b/>
          <w:bCs/>
          <w:sz w:val="22"/>
          <w:szCs w:val="22"/>
        </w:rPr>
        <w:t>4</w:t>
      </w:r>
      <w:r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0A212FFC" w14:textId="33E44524" w:rsidR="000D1737" w:rsidRDefault="000D1737" w:rsidP="000D173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vortexing tube. </w:t>
      </w:r>
    </w:p>
    <w:p w14:paraId="573D49EC" w14:textId="64FE9979" w:rsidR="000D1737" w:rsidRDefault="000D1737" w:rsidP="000D173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the tube in the incubator.</w:t>
      </w:r>
    </w:p>
    <w:p w14:paraId="1652A2C8" w14:textId="30B4BEB4" w:rsidR="001453D3" w:rsidRDefault="001453D3" w:rsidP="000D173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using the microscope. </w:t>
      </w:r>
      <w:r w:rsidR="00DF7AED" w:rsidRPr="00DF7AED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Video Editor: Use </w:t>
      </w:r>
      <w:r w:rsidR="0013408A" w:rsidRPr="0013408A">
        <w:rPr>
          <w:rFonts w:ascii="Helvetica Neue" w:eastAsia="Helvetica Neue" w:hAnsi="Helvetica Neue" w:cs="Helvetica Neue"/>
          <w:b/>
          <w:bCs/>
          <w:i/>
          <w:color w:val="0432FF"/>
          <w:sz w:val="22"/>
          <w:szCs w:val="22"/>
        </w:rPr>
        <w:t xml:space="preserve">picture of untreated </w:t>
      </w:r>
      <w:proofErr w:type="spellStart"/>
      <w:r w:rsidR="0013408A" w:rsidRPr="0013408A">
        <w:rPr>
          <w:rFonts w:ascii="Helvetica Neue" w:eastAsia="Helvetica Neue" w:hAnsi="Helvetica Neue" w:cs="Helvetica Neue"/>
          <w:b/>
          <w:bCs/>
          <w:i/>
          <w:color w:val="0432FF"/>
          <w:sz w:val="22"/>
          <w:szCs w:val="22"/>
        </w:rPr>
        <w:t>organoids.eps</w:t>
      </w:r>
      <w:proofErr w:type="spellEnd"/>
      <w:r w:rsidR="00DF7AED" w:rsidRPr="00DF7AED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 as an inset here.</w:t>
      </w:r>
      <w:r w:rsidR="00DF7AED">
        <w:rPr>
          <w:rFonts w:ascii="Helvetica" w:hAnsi="Helvetica" w:cs="Arial"/>
          <w:sz w:val="22"/>
          <w:szCs w:val="22"/>
        </w:rPr>
        <w:t xml:space="preserve">  </w:t>
      </w:r>
    </w:p>
    <w:p w14:paraId="626CBC8A" w14:textId="5E42F242" w:rsidR="000D1737" w:rsidRDefault="001453D3" w:rsidP="000D173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basal medium to the tube. </w:t>
      </w:r>
    </w:p>
    <w:p w14:paraId="4954B24E" w14:textId="77777777" w:rsidR="001453D3" w:rsidRDefault="001453D3" w:rsidP="001453D3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19B4BCB" w14:textId="0A22AA8F" w:rsidR="001453D3" w:rsidRDefault="001453D3" w:rsidP="001453D3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Centrifuge the tube at 450 </w:t>
      </w:r>
      <w:r>
        <w:rPr>
          <w:rFonts w:ascii="Helvetica" w:hAnsi="Helvetica" w:cs="Arial"/>
          <w:i/>
          <w:iCs/>
          <w:sz w:val="22"/>
          <w:szCs w:val="22"/>
        </w:rPr>
        <w:t xml:space="preserve">x g </w:t>
      </w:r>
      <w:r>
        <w:rPr>
          <w:rFonts w:ascii="Helvetica" w:hAnsi="Helvetica" w:cs="Arial"/>
          <w:sz w:val="22"/>
          <w:szCs w:val="22"/>
        </w:rPr>
        <w:t xml:space="preserve">for 5 minutes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discard the supernatant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and wash the cells twice with 4 milliliters of electroporation buffer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  <w:r w:rsidR="00C012B0">
        <w:rPr>
          <w:rFonts w:ascii="Helvetica" w:hAnsi="Helvetica" w:cs="Arial"/>
          <w:sz w:val="22"/>
          <w:szCs w:val="22"/>
        </w:rPr>
        <w:t xml:space="preserve">Centrifuge and discard the supernatant after each wash </w:t>
      </w:r>
      <w:r w:rsidR="00C012B0">
        <w:rPr>
          <w:rFonts w:ascii="Helvetica" w:hAnsi="Helvetica" w:cs="Arial"/>
          <w:b/>
          <w:bCs/>
          <w:sz w:val="22"/>
          <w:szCs w:val="22"/>
        </w:rPr>
        <w:t>[4]</w:t>
      </w:r>
      <w:r w:rsidR="00C012B0">
        <w:rPr>
          <w:rFonts w:ascii="Helvetica" w:hAnsi="Helvetica" w:cs="Arial"/>
          <w:sz w:val="22"/>
          <w:szCs w:val="22"/>
        </w:rPr>
        <w:t xml:space="preserve">. </w:t>
      </w:r>
    </w:p>
    <w:p w14:paraId="01A285AB" w14:textId="52EEA712" w:rsidR="001453D3" w:rsidRDefault="001453D3" w:rsidP="001453D3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88C2EFD" w14:textId="267A022F" w:rsidR="001453D3" w:rsidRDefault="001453D3" w:rsidP="005D4FD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Talent putting the tube in the centrifuge and starting it. </w:t>
      </w:r>
      <w:r w:rsidR="00C012B0" w:rsidRPr="00C012B0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Videographer: Obtain multiple, reusable takes of this shot because it will be reused at 2.5.4.</w:t>
      </w:r>
    </w:p>
    <w:p w14:paraId="35DF9DB7" w14:textId="69BA2DC0" w:rsidR="001453D3" w:rsidRDefault="001453D3" w:rsidP="005D4FD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discarding the supernatant. </w:t>
      </w:r>
    </w:p>
    <w:p w14:paraId="30595DE2" w14:textId="26FE2870" w:rsidR="001453D3" w:rsidRDefault="001453D3" w:rsidP="001453D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electroporation buffer to cells and washing them. </w:t>
      </w:r>
    </w:p>
    <w:p w14:paraId="0CCC798A" w14:textId="45003BBC" w:rsidR="00D06504" w:rsidRPr="00D06504" w:rsidRDefault="00C012B0" w:rsidP="00D0650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012B0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Use 2.5.1.</w:t>
      </w:r>
    </w:p>
    <w:p w14:paraId="4D8131B4" w14:textId="72A0EA8D" w:rsidR="00CE10F2" w:rsidRPr="006A6324" w:rsidRDefault="00D075A5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Electroporation</w:t>
      </w:r>
    </w:p>
    <w:p w14:paraId="705CAD57" w14:textId="2C45EB28" w:rsidR="00CE10F2" w:rsidRDefault="001453D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the washes, resuspend the organoid pellet in 100 microliters of electroporation buffer with 30 micrograms of plasmid DNA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Dispense the complete DNA-organoid mixture into an electroporation cuvette, making sure to avoid air bubbles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D06504" w:rsidRPr="00E06277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37656837" w14:textId="7F020067" w:rsidR="001453D3" w:rsidRDefault="001453D3" w:rsidP="001453D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resuspending the pellet. </w:t>
      </w:r>
      <w:r w:rsidR="001D2D0D" w:rsidRPr="001D2D0D">
        <w:rPr>
          <w:rFonts w:ascii="Helvetica" w:hAnsi="Helvetica" w:cs="Arial"/>
          <w:sz w:val="22"/>
          <w:szCs w:val="22"/>
          <w:highlight w:val="green"/>
        </w:rPr>
        <w:t xml:space="preserve">Videographer </w:t>
      </w:r>
      <w:r w:rsidR="001D2D0D">
        <w:rPr>
          <w:rFonts w:ascii="Helvetica" w:hAnsi="Helvetica" w:cs="Arial"/>
          <w:sz w:val="22"/>
          <w:szCs w:val="22"/>
          <w:highlight w:val="green"/>
        </w:rPr>
        <w:t>comment: 3.1</w:t>
      </w:r>
      <w:r w:rsidR="001D2D0D" w:rsidRPr="001D2D0D">
        <w:rPr>
          <w:rFonts w:ascii="Helvetica" w:hAnsi="Helvetica" w:cs="Arial"/>
          <w:sz w:val="22"/>
          <w:szCs w:val="22"/>
          <w:highlight w:val="green"/>
        </w:rPr>
        <w:t>.1-</w:t>
      </w:r>
      <w:r w:rsidR="001D2D0D">
        <w:rPr>
          <w:rFonts w:ascii="Helvetica" w:hAnsi="Helvetica" w:cs="Arial"/>
          <w:sz w:val="22"/>
          <w:szCs w:val="22"/>
          <w:highlight w:val="green"/>
        </w:rPr>
        <w:t>3.1.2</w:t>
      </w:r>
      <w:r w:rsidR="001D2D0D" w:rsidRPr="001D2D0D">
        <w:rPr>
          <w:rFonts w:ascii="Helvetica" w:hAnsi="Helvetica" w:cs="Arial"/>
          <w:sz w:val="22"/>
          <w:szCs w:val="22"/>
          <w:highlight w:val="green"/>
        </w:rPr>
        <w:t xml:space="preserve"> combined</w:t>
      </w:r>
    </w:p>
    <w:p w14:paraId="330ED2E0" w14:textId="3645A0D8" w:rsidR="001453D3" w:rsidRPr="001453D3" w:rsidRDefault="001453D3" w:rsidP="001453D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the mixture into the cuvette. </w:t>
      </w:r>
    </w:p>
    <w:p w14:paraId="2E72D27A" w14:textId="3E60BD13" w:rsidR="00CE10F2" w:rsidRDefault="00CE10F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S</w:t>
      </w:r>
      <w:r w:rsidR="001453D3">
        <w:rPr>
          <w:rFonts w:ascii="Helvetica" w:hAnsi="Helvetica" w:cs="Arial"/>
          <w:sz w:val="22"/>
          <w:szCs w:val="22"/>
        </w:rPr>
        <w:t xml:space="preserve">et the electroporation parameters as described in the text manuscript </w:t>
      </w:r>
      <w:r w:rsidR="001453D3">
        <w:rPr>
          <w:rFonts w:ascii="Helvetica" w:hAnsi="Helvetica" w:cs="Arial"/>
          <w:b/>
          <w:bCs/>
          <w:sz w:val="22"/>
          <w:szCs w:val="22"/>
        </w:rPr>
        <w:t>[1]</w:t>
      </w:r>
      <w:r w:rsidR="001453D3">
        <w:rPr>
          <w:rFonts w:ascii="Helvetica" w:hAnsi="Helvetica" w:cs="Arial"/>
          <w:sz w:val="22"/>
          <w:szCs w:val="22"/>
        </w:rPr>
        <w:t xml:space="preserve"> and tap the cuvette with a finger to gently mix the cells </w:t>
      </w:r>
      <w:r w:rsidR="001453D3">
        <w:rPr>
          <w:rFonts w:ascii="Helvetica" w:hAnsi="Helvetica" w:cs="Arial"/>
          <w:b/>
          <w:bCs/>
          <w:sz w:val="22"/>
          <w:szCs w:val="22"/>
        </w:rPr>
        <w:t>[2]</w:t>
      </w:r>
      <w:r w:rsidR="001453D3">
        <w:rPr>
          <w:rFonts w:ascii="Helvetica" w:hAnsi="Helvetica" w:cs="Arial"/>
          <w:sz w:val="22"/>
          <w:szCs w:val="22"/>
        </w:rPr>
        <w:t xml:space="preserve">. Place the cuvette into the cuvette chamber </w:t>
      </w:r>
      <w:r w:rsidR="001453D3">
        <w:rPr>
          <w:rFonts w:ascii="Helvetica" w:hAnsi="Helvetica" w:cs="Arial"/>
          <w:b/>
          <w:bCs/>
          <w:sz w:val="22"/>
          <w:szCs w:val="22"/>
        </w:rPr>
        <w:t>[3]</w:t>
      </w:r>
      <w:r w:rsidR="001453D3">
        <w:rPr>
          <w:rFonts w:ascii="Helvetica" w:hAnsi="Helvetica" w:cs="Arial"/>
          <w:sz w:val="22"/>
          <w:szCs w:val="22"/>
        </w:rPr>
        <w:t xml:space="preserve">, then press the impedance button on the electroporator to make a note of the impedance value </w:t>
      </w:r>
      <w:r w:rsidR="001453D3">
        <w:rPr>
          <w:rFonts w:ascii="Helvetica" w:hAnsi="Helvetica" w:cs="Arial"/>
          <w:b/>
          <w:bCs/>
          <w:sz w:val="22"/>
          <w:szCs w:val="22"/>
        </w:rPr>
        <w:t>[4]</w:t>
      </w:r>
      <w:r w:rsidR="001453D3">
        <w:rPr>
          <w:rFonts w:ascii="Helvetica" w:hAnsi="Helvetica" w:cs="Arial"/>
          <w:sz w:val="22"/>
          <w:szCs w:val="22"/>
        </w:rPr>
        <w:t xml:space="preserve">. </w:t>
      </w:r>
    </w:p>
    <w:p w14:paraId="20424C75" w14:textId="7756207B" w:rsidR="001453D3" w:rsidRDefault="001453D3" w:rsidP="001453D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programming the electroporator. </w:t>
      </w:r>
    </w:p>
    <w:p w14:paraId="3E2905AC" w14:textId="29C78269" w:rsidR="001453D3" w:rsidRDefault="001453D3" w:rsidP="001453D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tapping on the cuvette. </w:t>
      </w:r>
    </w:p>
    <w:p w14:paraId="65E2CA36" w14:textId="2033CDCB" w:rsidR="001453D3" w:rsidRDefault="001453D3" w:rsidP="001453D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the cuvette in the chamber. </w:t>
      </w:r>
    </w:p>
    <w:p w14:paraId="7E6AB1EB" w14:textId="5E73970F" w:rsidR="001453D3" w:rsidRPr="001453D3" w:rsidRDefault="001453D3" w:rsidP="001453D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pressing the impedance button, with the readout in the shot. </w:t>
      </w:r>
    </w:p>
    <w:p w14:paraId="06014D25" w14:textId="0322DB77" w:rsidR="00CE10F2" w:rsidRDefault="001453D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Press the start button to initiate the electroporation program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control the values of the currents, voltages, and energies displayed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6B4A2232" w14:textId="7B91D531" w:rsidR="001453D3" w:rsidRDefault="001453D3" w:rsidP="001453D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pressing start. </w:t>
      </w:r>
      <w:r w:rsidR="001D69C3">
        <w:rPr>
          <w:rFonts w:ascii="Helvetica" w:hAnsi="Helvetica" w:cs="Arial"/>
          <w:sz w:val="22"/>
          <w:szCs w:val="22"/>
        </w:rPr>
        <w:t xml:space="preserve"> </w:t>
      </w:r>
      <w:r w:rsidR="001D69C3" w:rsidRPr="001D2D0D">
        <w:rPr>
          <w:rFonts w:ascii="Helvetica" w:hAnsi="Helvetica" w:cs="Arial"/>
          <w:sz w:val="22"/>
          <w:szCs w:val="22"/>
          <w:highlight w:val="green"/>
        </w:rPr>
        <w:t xml:space="preserve">Videographer comment: </w:t>
      </w:r>
      <w:r w:rsidR="001D69C3">
        <w:rPr>
          <w:rFonts w:ascii="Helvetica" w:hAnsi="Helvetica" w:cs="Arial"/>
          <w:sz w:val="22"/>
          <w:szCs w:val="22"/>
          <w:highlight w:val="green"/>
        </w:rPr>
        <w:t>3</w:t>
      </w:r>
      <w:r w:rsidR="001D69C3" w:rsidRPr="001D2D0D">
        <w:rPr>
          <w:rFonts w:ascii="Helvetica" w:hAnsi="Helvetica" w:cs="Arial"/>
          <w:sz w:val="22"/>
          <w:szCs w:val="22"/>
          <w:highlight w:val="green"/>
        </w:rPr>
        <w:t>.3.1-3.3</w:t>
      </w:r>
      <w:r w:rsidR="001D69C3">
        <w:rPr>
          <w:rFonts w:ascii="Helvetica" w:hAnsi="Helvetica" w:cs="Arial"/>
          <w:sz w:val="22"/>
          <w:szCs w:val="22"/>
          <w:highlight w:val="green"/>
        </w:rPr>
        <w:t>.2</w:t>
      </w:r>
      <w:r w:rsidR="001D69C3" w:rsidRPr="001D2D0D">
        <w:rPr>
          <w:rFonts w:ascii="Helvetica" w:hAnsi="Helvetica" w:cs="Arial"/>
          <w:sz w:val="22"/>
          <w:szCs w:val="22"/>
          <w:highlight w:val="green"/>
        </w:rPr>
        <w:t xml:space="preserve"> combined</w:t>
      </w:r>
    </w:p>
    <w:p w14:paraId="201F78B2" w14:textId="1CD85F5F" w:rsidR="001453D3" w:rsidRDefault="001453D3" w:rsidP="001453D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controlling the values of the currents, voltages, and energies</w:t>
      </w:r>
      <w:r w:rsidR="005D4FD2">
        <w:rPr>
          <w:rFonts w:ascii="Helvetica" w:hAnsi="Helvetica" w:cs="Arial"/>
          <w:sz w:val="22"/>
          <w:szCs w:val="22"/>
        </w:rPr>
        <w:t xml:space="preserve"> and writes it down</w:t>
      </w:r>
      <w:r>
        <w:rPr>
          <w:rFonts w:ascii="Helvetica" w:hAnsi="Helvetica" w:cs="Arial"/>
          <w:sz w:val="22"/>
          <w:szCs w:val="22"/>
        </w:rPr>
        <w:t>.</w:t>
      </w:r>
    </w:p>
    <w:p w14:paraId="54DCBA53" w14:textId="77777777" w:rsidR="00DF50A5" w:rsidRDefault="00DF50A5" w:rsidP="00DF50A5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853EE72" w14:textId="734473C7" w:rsidR="00DF50A5" w:rsidRDefault="00DF50A5" w:rsidP="00DF50A5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electroporation, immediately add 500 microliters of culture medium without antibiotics to the cells and mix by pipetting up and down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Transfer the sample into a new 15-milliliter tube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rinse the cuvette with basal medium to collect the remaining cells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Then, incubate the cells at room temperature for 40 minutes </w:t>
      </w:r>
      <w:r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 </w:t>
      </w:r>
      <w:r w:rsidR="00D06504" w:rsidRPr="00E06277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022A0AD7" w14:textId="21EE9C58" w:rsidR="00DF50A5" w:rsidRDefault="00DF50A5" w:rsidP="00DF50A5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9F0A553" w14:textId="406ED67A" w:rsidR="00DF50A5" w:rsidRDefault="00DF50A5" w:rsidP="00DF50A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culture medium to the cells and pipetting up and down. </w:t>
      </w:r>
      <w:r w:rsidR="004830A6" w:rsidRPr="00802922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Videographer: </w:t>
      </w:r>
      <w:r w:rsidR="00802922" w:rsidRPr="00802922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Obtain a d</w:t>
      </w:r>
      <w:r w:rsidR="004830A6" w:rsidRPr="00802922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etailed </w:t>
      </w:r>
      <w:r w:rsidR="00802922" w:rsidRPr="00802922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shot</w:t>
      </w:r>
      <w:r w:rsidR="004830A6" w:rsidRPr="00802922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 of dissociating the white foam.</w:t>
      </w:r>
    </w:p>
    <w:p w14:paraId="6FD23669" w14:textId="11E2B954" w:rsidR="00DF50A5" w:rsidRDefault="00DF50A5" w:rsidP="00DF50A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the cells into the 15mL tube. </w:t>
      </w:r>
      <w:r w:rsidR="00503CED" w:rsidRPr="001D2D0D">
        <w:rPr>
          <w:rFonts w:ascii="Helvetica" w:hAnsi="Helvetica" w:cs="Arial"/>
          <w:sz w:val="22"/>
          <w:szCs w:val="22"/>
          <w:highlight w:val="green"/>
        </w:rPr>
        <w:t xml:space="preserve">Videographer </w:t>
      </w:r>
      <w:r w:rsidR="00503CED">
        <w:rPr>
          <w:rFonts w:ascii="Helvetica" w:hAnsi="Helvetica" w:cs="Arial"/>
          <w:sz w:val="22"/>
          <w:szCs w:val="22"/>
          <w:highlight w:val="green"/>
        </w:rPr>
        <w:t xml:space="preserve">comment: </w:t>
      </w:r>
      <w:r w:rsidR="00503CED" w:rsidRPr="001D2D0D">
        <w:rPr>
          <w:rFonts w:ascii="Helvetica" w:hAnsi="Helvetica" w:cs="Arial"/>
          <w:sz w:val="22"/>
          <w:szCs w:val="22"/>
          <w:highlight w:val="green"/>
        </w:rPr>
        <w:t>3</w:t>
      </w:r>
      <w:r w:rsidR="00503CED">
        <w:rPr>
          <w:rFonts w:ascii="Helvetica" w:hAnsi="Helvetica" w:cs="Arial"/>
          <w:sz w:val="22"/>
          <w:szCs w:val="22"/>
          <w:highlight w:val="green"/>
        </w:rPr>
        <w:t>.4</w:t>
      </w:r>
      <w:r w:rsidR="00503CED" w:rsidRPr="001D2D0D">
        <w:rPr>
          <w:rFonts w:ascii="Helvetica" w:hAnsi="Helvetica" w:cs="Arial"/>
          <w:sz w:val="22"/>
          <w:szCs w:val="22"/>
          <w:highlight w:val="green"/>
        </w:rPr>
        <w:t>.</w:t>
      </w:r>
      <w:r w:rsidR="00503CED">
        <w:rPr>
          <w:rFonts w:ascii="Helvetica" w:hAnsi="Helvetica" w:cs="Arial"/>
          <w:sz w:val="22"/>
          <w:szCs w:val="22"/>
          <w:highlight w:val="green"/>
        </w:rPr>
        <w:t>2</w:t>
      </w:r>
      <w:r w:rsidR="00503CED" w:rsidRPr="001D2D0D">
        <w:rPr>
          <w:rFonts w:ascii="Helvetica" w:hAnsi="Helvetica" w:cs="Arial"/>
          <w:sz w:val="22"/>
          <w:szCs w:val="22"/>
          <w:highlight w:val="green"/>
        </w:rPr>
        <w:t>-</w:t>
      </w:r>
      <w:r w:rsidR="00503CED">
        <w:rPr>
          <w:rFonts w:ascii="Helvetica" w:hAnsi="Helvetica" w:cs="Arial"/>
          <w:sz w:val="22"/>
          <w:szCs w:val="22"/>
          <w:highlight w:val="green"/>
        </w:rPr>
        <w:t>3.4.3</w:t>
      </w:r>
      <w:r w:rsidR="00503CED" w:rsidRPr="001D2D0D">
        <w:rPr>
          <w:rFonts w:ascii="Helvetica" w:hAnsi="Helvetica" w:cs="Arial"/>
          <w:sz w:val="22"/>
          <w:szCs w:val="22"/>
          <w:highlight w:val="green"/>
        </w:rPr>
        <w:t xml:space="preserve"> combined</w:t>
      </w:r>
    </w:p>
    <w:p w14:paraId="0145E820" w14:textId="08A49CB7" w:rsidR="00DF50A5" w:rsidRDefault="00DF50A5" w:rsidP="00DF50A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rinsing the cuvette</w:t>
      </w:r>
      <w:r w:rsidR="004830A6">
        <w:rPr>
          <w:rFonts w:ascii="Helvetica" w:hAnsi="Helvetica" w:cs="Arial"/>
          <w:sz w:val="22"/>
          <w:szCs w:val="22"/>
        </w:rPr>
        <w:t xml:space="preserve"> and </w:t>
      </w:r>
      <w:r w:rsidR="00802922">
        <w:rPr>
          <w:rFonts w:ascii="Helvetica" w:hAnsi="Helvetica" w:cs="Arial"/>
          <w:sz w:val="22"/>
          <w:szCs w:val="22"/>
        </w:rPr>
        <w:t>adding the liquid to</w:t>
      </w:r>
      <w:r w:rsidR="004830A6">
        <w:rPr>
          <w:rFonts w:ascii="Helvetica" w:hAnsi="Helvetica" w:cs="Arial"/>
          <w:sz w:val="22"/>
          <w:szCs w:val="22"/>
        </w:rPr>
        <w:t xml:space="preserve"> the 15ml tube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1B5A2F9" w14:textId="5B5C9603" w:rsidR="00D06504" w:rsidRPr="00D06504" w:rsidRDefault="00802922" w:rsidP="00D0650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starting a timer and leaving the c</w:t>
      </w:r>
      <w:r w:rsidR="00DF50A5">
        <w:rPr>
          <w:rFonts w:ascii="Helvetica" w:hAnsi="Helvetica" w:cs="Arial"/>
          <w:sz w:val="22"/>
          <w:szCs w:val="22"/>
        </w:rPr>
        <w:t xml:space="preserve">ells </w:t>
      </w:r>
      <w:r>
        <w:rPr>
          <w:rFonts w:ascii="Helvetica" w:hAnsi="Helvetica" w:cs="Arial"/>
          <w:sz w:val="22"/>
          <w:szCs w:val="22"/>
        </w:rPr>
        <w:t xml:space="preserve">to </w:t>
      </w:r>
      <w:r w:rsidR="00DF50A5">
        <w:rPr>
          <w:rFonts w:ascii="Helvetica" w:hAnsi="Helvetica" w:cs="Arial"/>
          <w:sz w:val="22"/>
          <w:szCs w:val="22"/>
        </w:rPr>
        <w:t>incubat</w:t>
      </w:r>
      <w:r>
        <w:rPr>
          <w:rFonts w:ascii="Helvetica" w:hAnsi="Helvetica" w:cs="Arial"/>
          <w:sz w:val="22"/>
          <w:szCs w:val="22"/>
        </w:rPr>
        <w:t>e</w:t>
      </w:r>
      <w:r w:rsidR="00DF50A5">
        <w:rPr>
          <w:rFonts w:ascii="Helvetica" w:hAnsi="Helvetica" w:cs="Arial"/>
          <w:sz w:val="22"/>
          <w:szCs w:val="22"/>
        </w:rPr>
        <w:t xml:space="preserve"> at room temperature.</w:t>
      </w:r>
    </w:p>
    <w:p w14:paraId="7AF9281B" w14:textId="75FB6096" w:rsidR="00565757" w:rsidRPr="006A6324" w:rsidRDefault="00D075A5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Cell Seeding and FACS</w:t>
      </w:r>
    </w:p>
    <w:p w14:paraId="2CACED94" w14:textId="77777777" w:rsidR="00DF50A5" w:rsidRDefault="00DF50A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Centrifuge the cells at 450 </w:t>
      </w:r>
      <w:r>
        <w:rPr>
          <w:rFonts w:ascii="Helvetica" w:hAnsi="Helvetica" w:cs="Arial"/>
          <w:i/>
          <w:iCs/>
          <w:sz w:val="22"/>
          <w:szCs w:val="22"/>
        </w:rPr>
        <w:t>x g</w:t>
      </w:r>
      <w:r>
        <w:rPr>
          <w:rFonts w:ascii="Helvetica" w:hAnsi="Helvetica" w:cs="Arial"/>
          <w:sz w:val="22"/>
          <w:szCs w:val="22"/>
        </w:rPr>
        <w:t xml:space="preserve"> for 5 minutes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discard the supernatant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Resuspend the pellet in 100 microliters of basement matrix </w:t>
      </w:r>
      <w:r>
        <w:rPr>
          <w:rFonts w:ascii="Helvetica" w:hAnsi="Helvetica" w:cs="Arial"/>
          <w:b/>
          <w:bCs/>
          <w:sz w:val="22"/>
          <w:szCs w:val="22"/>
        </w:rPr>
        <w:t xml:space="preserve">[3] </w:t>
      </w:r>
      <w:r>
        <w:rPr>
          <w:rFonts w:ascii="Helvetica" w:hAnsi="Helvetica" w:cs="Arial"/>
          <w:sz w:val="22"/>
          <w:szCs w:val="22"/>
        </w:rPr>
        <w:t xml:space="preserve">and seed 20-microliter drops in a prewarmed 48-well plate </w:t>
      </w:r>
      <w:r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339558B" w14:textId="77777777" w:rsidR="00DF50A5" w:rsidRDefault="00DF50A5" w:rsidP="00DF50A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cells in the centrifuge and closing the lid. </w:t>
      </w:r>
    </w:p>
    <w:p w14:paraId="31854D98" w14:textId="3FD57417" w:rsidR="00DF50A5" w:rsidRDefault="00DF50A5" w:rsidP="00DF50A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discarding supernatant. </w:t>
      </w:r>
    </w:p>
    <w:p w14:paraId="2842B938" w14:textId="56398433" w:rsidR="00DF50A5" w:rsidRDefault="00A12874" w:rsidP="00DF50A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resuspending the cells. </w:t>
      </w:r>
      <w:r w:rsidRPr="001D2D0D">
        <w:rPr>
          <w:rFonts w:ascii="Helvetica" w:hAnsi="Helvetica" w:cs="Arial"/>
          <w:sz w:val="22"/>
          <w:szCs w:val="22"/>
          <w:highlight w:val="green"/>
        </w:rPr>
        <w:t xml:space="preserve">Videographer </w:t>
      </w:r>
      <w:r>
        <w:rPr>
          <w:rFonts w:ascii="Helvetica" w:hAnsi="Helvetica" w:cs="Arial"/>
          <w:sz w:val="22"/>
          <w:szCs w:val="22"/>
          <w:highlight w:val="green"/>
        </w:rPr>
        <w:t>comment: 4.1</w:t>
      </w:r>
      <w:r w:rsidRPr="001D2D0D">
        <w:rPr>
          <w:rFonts w:ascii="Helvetica" w:hAnsi="Helvetica" w:cs="Arial"/>
          <w:sz w:val="22"/>
          <w:szCs w:val="22"/>
          <w:highlight w:val="green"/>
        </w:rPr>
        <w:t>.</w:t>
      </w:r>
      <w:r>
        <w:rPr>
          <w:rFonts w:ascii="Helvetica" w:hAnsi="Helvetica" w:cs="Arial"/>
          <w:sz w:val="22"/>
          <w:szCs w:val="22"/>
          <w:highlight w:val="green"/>
        </w:rPr>
        <w:t>3</w:t>
      </w:r>
      <w:r w:rsidRPr="001D2D0D">
        <w:rPr>
          <w:rFonts w:ascii="Helvetica" w:hAnsi="Helvetica" w:cs="Arial"/>
          <w:sz w:val="22"/>
          <w:szCs w:val="22"/>
          <w:highlight w:val="green"/>
        </w:rPr>
        <w:t>-</w:t>
      </w:r>
      <w:r>
        <w:rPr>
          <w:rFonts w:ascii="Helvetica" w:hAnsi="Helvetica" w:cs="Arial"/>
          <w:sz w:val="22"/>
          <w:szCs w:val="22"/>
          <w:highlight w:val="green"/>
        </w:rPr>
        <w:t>4.1.4</w:t>
      </w:r>
      <w:r w:rsidRPr="001D2D0D">
        <w:rPr>
          <w:rFonts w:ascii="Helvetica" w:hAnsi="Helvetica" w:cs="Arial"/>
          <w:sz w:val="22"/>
          <w:szCs w:val="22"/>
          <w:highlight w:val="green"/>
        </w:rPr>
        <w:t xml:space="preserve"> combined</w:t>
      </w:r>
    </w:p>
    <w:p w14:paraId="43847F55" w14:textId="7E28A02A" w:rsidR="00565757" w:rsidRPr="00DF50A5" w:rsidRDefault="00DF50A5" w:rsidP="00DF50A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seeding a drop in the 48-well plate.</w:t>
      </w:r>
      <w:r w:rsidRPr="00DF50A5">
        <w:rPr>
          <w:rFonts w:ascii="Helvetica" w:hAnsi="Helvetica" w:cs="Arial"/>
          <w:sz w:val="22"/>
          <w:szCs w:val="22"/>
        </w:rPr>
        <w:t xml:space="preserve"> </w:t>
      </w:r>
    </w:p>
    <w:p w14:paraId="4D15AC88" w14:textId="09C418C7" w:rsidR="00565757" w:rsidRPr="00802922" w:rsidRDefault="00DF50A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02922">
        <w:rPr>
          <w:rFonts w:ascii="Helvetica" w:hAnsi="Helvetica" w:cs="Arial"/>
          <w:sz w:val="22"/>
          <w:szCs w:val="22"/>
        </w:rPr>
        <w:t xml:space="preserve">Incubate the plate for 10 minutes at 37 °C for polymerization </w:t>
      </w:r>
      <w:r w:rsidRPr="00802922">
        <w:rPr>
          <w:rFonts w:ascii="Helvetica" w:hAnsi="Helvetica" w:cs="Arial"/>
          <w:b/>
          <w:bCs/>
          <w:sz w:val="22"/>
          <w:szCs w:val="22"/>
        </w:rPr>
        <w:t>[1]</w:t>
      </w:r>
      <w:r w:rsidRPr="00802922">
        <w:rPr>
          <w:rFonts w:ascii="Helvetica" w:hAnsi="Helvetica" w:cs="Arial"/>
          <w:sz w:val="22"/>
          <w:szCs w:val="22"/>
        </w:rPr>
        <w:t xml:space="preserve"> and add 250 microliters of culture medium supplemented with Y-27632 and CHIR99021 </w:t>
      </w:r>
      <w:r w:rsidR="00802922" w:rsidRPr="00802922">
        <w:rPr>
          <w:rFonts w:ascii="Helvetica" w:hAnsi="Helvetica" w:cs="Arial"/>
          <w:sz w:val="22"/>
          <w:szCs w:val="22"/>
        </w:rPr>
        <w:t xml:space="preserve">per well </w:t>
      </w:r>
      <w:r w:rsidRPr="00802922">
        <w:rPr>
          <w:rFonts w:ascii="Helvetica" w:hAnsi="Helvetica" w:cs="Arial"/>
          <w:b/>
          <w:bCs/>
          <w:sz w:val="22"/>
          <w:szCs w:val="22"/>
        </w:rPr>
        <w:t>[2]</w:t>
      </w:r>
      <w:r w:rsidRPr="00802922">
        <w:rPr>
          <w:rFonts w:ascii="Helvetica" w:hAnsi="Helvetica" w:cs="Arial"/>
          <w:sz w:val="22"/>
          <w:szCs w:val="22"/>
        </w:rPr>
        <w:t xml:space="preserve">. To determine transfection efficiency, </w:t>
      </w:r>
      <w:r w:rsidR="00DF7AED" w:rsidRPr="00802922">
        <w:rPr>
          <w:rFonts w:ascii="Helvetica" w:hAnsi="Helvetica" w:cs="Arial"/>
          <w:sz w:val="22"/>
          <w:szCs w:val="22"/>
        </w:rPr>
        <w:t xml:space="preserve">check the fluorescence in the transfection control under the microscope after 24 to 48 hours </w:t>
      </w:r>
      <w:r w:rsidR="00DF7AED" w:rsidRPr="00802922">
        <w:rPr>
          <w:rFonts w:ascii="Helvetica" w:hAnsi="Helvetica" w:cs="Arial"/>
          <w:b/>
          <w:bCs/>
          <w:sz w:val="22"/>
          <w:szCs w:val="22"/>
        </w:rPr>
        <w:t>[3]</w:t>
      </w:r>
      <w:r w:rsidR="00DF7AED" w:rsidRPr="00802922">
        <w:rPr>
          <w:rFonts w:ascii="Helvetica" w:hAnsi="Helvetica" w:cs="Arial"/>
          <w:sz w:val="22"/>
          <w:szCs w:val="22"/>
        </w:rPr>
        <w:t>.</w:t>
      </w:r>
      <w:r w:rsidRPr="00802922">
        <w:rPr>
          <w:rFonts w:ascii="Helvetica" w:hAnsi="Helvetica" w:cs="Arial"/>
          <w:sz w:val="22"/>
          <w:szCs w:val="22"/>
        </w:rPr>
        <w:t xml:space="preserve"> </w:t>
      </w:r>
    </w:p>
    <w:p w14:paraId="5388B047" w14:textId="0C82CDE2" w:rsidR="00565757" w:rsidRDefault="00DF50A5" w:rsidP="00DF50A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plate in the incubator. </w:t>
      </w:r>
    </w:p>
    <w:p w14:paraId="11210662" w14:textId="45C1DE1F" w:rsidR="00DF50A5" w:rsidRDefault="00DF50A5" w:rsidP="00DF50A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culture medium to a few wells. </w:t>
      </w:r>
    </w:p>
    <w:p w14:paraId="39733429" w14:textId="45400B8C" w:rsidR="00DF7AED" w:rsidRDefault="00DF7AED" w:rsidP="00DF50A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using the microscope. </w:t>
      </w:r>
      <w:r w:rsidRPr="00DF7AED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Video Editor: Use one of the GFP images in Figure 4 B as an inset here.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4507DB7E" w14:textId="77777777" w:rsidR="00DF7AED" w:rsidRDefault="00DF7AED" w:rsidP="00DF7AED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F8E6831" w14:textId="12E2FAB2" w:rsidR="00DF7AED" w:rsidRDefault="00163A6C" w:rsidP="00DF7AED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For FACS analysis, harvest the cells as previously described and digest for 10 to 20 minutes until single cells are present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Add up to 10 milliliters of PBS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centrifuge the cells at 450 </w:t>
      </w:r>
      <w:r>
        <w:rPr>
          <w:rFonts w:ascii="Helvetica" w:hAnsi="Helvetica" w:cs="Arial"/>
          <w:i/>
          <w:iCs/>
          <w:sz w:val="22"/>
          <w:szCs w:val="22"/>
        </w:rPr>
        <w:t>x g</w:t>
      </w:r>
      <w:r>
        <w:rPr>
          <w:rFonts w:ascii="Helvetica" w:hAnsi="Helvetica" w:cs="Arial"/>
          <w:sz w:val="22"/>
          <w:szCs w:val="22"/>
        </w:rPr>
        <w:t xml:space="preserve"> for 5 minutes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Then, aspirate and discard the supernatant </w:t>
      </w:r>
      <w:r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28B834B0" w14:textId="3DCA1C5A" w:rsidR="00163A6C" w:rsidRDefault="00163A6C" w:rsidP="00163A6C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DAE8F6D" w14:textId="61809FD8" w:rsidR="00163A6C" w:rsidRPr="00712317" w:rsidRDefault="00902151" w:rsidP="00163A6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712317">
        <w:rPr>
          <w:rFonts w:ascii="Helvetica" w:hAnsi="Helvetica" w:cs="Arial"/>
          <w:color w:val="FF0000"/>
          <w:sz w:val="22"/>
          <w:szCs w:val="22"/>
        </w:rPr>
        <w:t>Talent taking the tubes (with digested cells) out of the incubator.</w:t>
      </w:r>
    </w:p>
    <w:p w14:paraId="03A5A3E7" w14:textId="05600376" w:rsidR="00163A6C" w:rsidRDefault="00163A6C" w:rsidP="00163A6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PBS to the cells. </w:t>
      </w:r>
      <w:r w:rsidR="003271FC" w:rsidRPr="003271FC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Videographer: Obtain multiple, reusable takes of this shot because it will be reused</w:t>
      </w:r>
      <w:r w:rsidR="00C012B0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 at 4.5.1</w:t>
      </w:r>
      <w:r w:rsidR="003271FC" w:rsidRPr="003271FC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.</w:t>
      </w:r>
      <w:r w:rsidR="003271FC">
        <w:rPr>
          <w:rFonts w:ascii="Helvetica" w:hAnsi="Helvetica" w:cs="Arial"/>
          <w:sz w:val="22"/>
          <w:szCs w:val="22"/>
        </w:rPr>
        <w:t xml:space="preserve"> </w:t>
      </w:r>
    </w:p>
    <w:p w14:paraId="23BBF821" w14:textId="273B79FA" w:rsidR="00163A6C" w:rsidRDefault="00163A6C" w:rsidP="00163A6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tube in the centrifuge. </w:t>
      </w:r>
      <w:r w:rsidR="003271FC" w:rsidRPr="003271FC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Videographer: Obtain multiple, reusable takes of this shot because it will be reused</w:t>
      </w:r>
      <w:r w:rsidR="00C012B0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 at 4.5.2</w:t>
      </w:r>
      <w:r w:rsidR="003271FC" w:rsidRPr="003271FC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.</w:t>
      </w:r>
    </w:p>
    <w:p w14:paraId="22EBCCFC" w14:textId="659A9A70" w:rsidR="00163A6C" w:rsidRDefault="00163A6C" w:rsidP="00163A6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aspirating the supernatant. </w:t>
      </w:r>
      <w:r w:rsidR="003271FC" w:rsidRPr="003271FC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Videographer: Obtain multiple, reusable takes of this shot because it will be reused</w:t>
      </w:r>
      <w:r w:rsidR="00C012B0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 at 4.5.3</w:t>
      </w:r>
      <w:r w:rsidR="003271FC" w:rsidRPr="003271FC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.</w:t>
      </w:r>
    </w:p>
    <w:p w14:paraId="72E56E1B" w14:textId="77777777" w:rsidR="003271FC" w:rsidRDefault="003271FC" w:rsidP="003271FC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5038504" w14:textId="0C9E6E90" w:rsidR="00163A6C" w:rsidRDefault="00163A6C" w:rsidP="00163A6C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discriminate for living cells, resuspend the pellet in 1 milliliter of DPBS </w:t>
      </w:r>
      <w:r w:rsidR="003271FC">
        <w:rPr>
          <w:rFonts w:ascii="Helvetica" w:hAnsi="Helvetica" w:cs="Arial"/>
          <w:b/>
          <w:bCs/>
          <w:sz w:val="22"/>
          <w:szCs w:val="22"/>
        </w:rPr>
        <w:t xml:space="preserve">[1] </w:t>
      </w:r>
      <w:r>
        <w:rPr>
          <w:rFonts w:ascii="Helvetica" w:hAnsi="Helvetica" w:cs="Arial"/>
          <w:sz w:val="22"/>
          <w:szCs w:val="22"/>
        </w:rPr>
        <w:t xml:space="preserve">and add a suitable antibody or propidium iodide </w:t>
      </w:r>
      <w:r w:rsidR="003271FC">
        <w:rPr>
          <w:rFonts w:ascii="Helvetica" w:hAnsi="Helvetica" w:cs="Arial"/>
          <w:b/>
          <w:bCs/>
          <w:sz w:val="22"/>
          <w:szCs w:val="22"/>
        </w:rPr>
        <w:t>[2]</w:t>
      </w:r>
      <w:r w:rsidR="003271FC">
        <w:rPr>
          <w:rFonts w:ascii="Helvetica" w:hAnsi="Helvetica" w:cs="Arial"/>
          <w:sz w:val="22"/>
          <w:szCs w:val="22"/>
        </w:rPr>
        <w:t xml:space="preserve">. Gently mix the cells by tapping </w:t>
      </w:r>
      <w:r w:rsidR="003271FC">
        <w:rPr>
          <w:rFonts w:ascii="Helvetica" w:hAnsi="Helvetica" w:cs="Arial"/>
          <w:b/>
          <w:bCs/>
          <w:sz w:val="22"/>
          <w:szCs w:val="22"/>
        </w:rPr>
        <w:t xml:space="preserve">[3] </w:t>
      </w:r>
      <w:r w:rsidR="003271FC">
        <w:rPr>
          <w:rFonts w:ascii="Helvetica" w:hAnsi="Helvetica" w:cs="Arial"/>
          <w:sz w:val="22"/>
          <w:szCs w:val="22"/>
        </w:rPr>
        <w:t xml:space="preserve">and incubate them at room temperature for 30 minutes in the dark </w:t>
      </w:r>
      <w:r w:rsidR="003271FC">
        <w:rPr>
          <w:rFonts w:ascii="Helvetica" w:hAnsi="Helvetica" w:cs="Arial"/>
          <w:b/>
          <w:bCs/>
          <w:sz w:val="22"/>
          <w:szCs w:val="22"/>
        </w:rPr>
        <w:t>[4]</w:t>
      </w:r>
      <w:r w:rsidR="003271FC">
        <w:rPr>
          <w:rFonts w:ascii="Helvetica" w:hAnsi="Helvetica" w:cs="Arial"/>
          <w:sz w:val="22"/>
          <w:szCs w:val="22"/>
        </w:rPr>
        <w:t xml:space="preserve">. </w:t>
      </w:r>
    </w:p>
    <w:p w14:paraId="35044548" w14:textId="7FE2B31E" w:rsidR="003271FC" w:rsidRDefault="003271FC" w:rsidP="003271FC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6FE8F8B" w14:textId="1573633C" w:rsidR="003271FC" w:rsidRDefault="003271FC" w:rsidP="003271F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resuspending the cell pellet. </w:t>
      </w:r>
      <w:r w:rsidR="00712317">
        <w:rPr>
          <w:rFonts w:ascii="Helvetica" w:hAnsi="Helvetica" w:cs="Arial"/>
          <w:sz w:val="22"/>
          <w:szCs w:val="22"/>
        </w:rPr>
        <w:t xml:space="preserve"> </w:t>
      </w:r>
      <w:r w:rsidR="00712317" w:rsidRPr="001D2D0D">
        <w:rPr>
          <w:rFonts w:ascii="Helvetica" w:hAnsi="Helvetica" w:cs="Arial"/>
          <w:sz w:val="22"/>
          <w:szCs w:val="22"/>
          <w:highlight w:val="green"/>
        </w:rPr>
        <w:t xml:space="preserve">Videographer comment: </w:t>
      </w:r>
      <w:r w:rsidR="00712317">
        <w:rPr>
          <w:rFonts w:ascii="Helvetica" w:hAnsi="Helvetica" w:cs="Arial"/>
          <w:sz w:val="22"/>
          <w:szCs w:val="22"/>
          <w:highlight w:val="green"/>
        </w:rPr>
        <w:t>4.4</w:t>
      </w:r>
      <w:r w:rsidR="00712317" w:rsidRPr="001D2D0D">
        <w:rPr>
          <w:rFonts w:ascii="Helvetica" w:hAnsi="Helvetica" w:cs="Arial"/>
          <w:sz w:val="22"/>
          <w:szCs w:val="22"/>
          <w:highlight w:val="green"/>
        </w:rPr>
        <w:t>.1-</w:t>
      </w:r>
      <w:r w:rsidR="00712317">
        <w:rPr>
          <w:rFonts w:ascii="Helvetica" w:hAnsi="Helvetica" w:cs="Arial"/>
          <w:sz w:val="22"/>
          <w:szCs w:val="22"/>
          <w:highlight w:val="green"/>
        </w:rPr>
        <w:t>4.4</w:t>
      </w:r>
      <w:r w:rsidR="00712317" w:rsidRPr="001D2D0D">
        <w:rPr>
          <w:rFonts w:ascii="Helvetica" w:hAnsi="Helvetica" w:cs="Arial"/>
          <w:sz w:val="22"/>
          <w:szCs w:val="22"/>
          <w:highlight w:val="green"/>
        </w:rPr>
        <w:t>.3 combined</w:t>
      </w:r>
    </w:p>
    <w:p w14:paraId="3B0F89BA" w14:textId="7026A40F" w:rsidR="003271FC" w:rsidRDefault="003271FC" w:rsidP="003271F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antibody</w:t>
      </w:r>
      <w:r w:rsidR="00C012B0">
        <w:rPr>
          <w:rFonts w:ascii="Helvetica" w:hAnsi="Helvetica" w:cs="Arial"/>
          <w:sz w:val="22"/>
          <w:szCs w:val="22"/>
        </w:rPr>
        <w:t>.</w:t>
      </w:r>
    </w:p>
    <w:p w14:paraId="4F89FB64" w14:textId="1F8BB751" w:rsidR="003271FC" w:rsidRDefault="003271FC" w:rsidP="003271F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tapping the tube. </w:t>
      </w:r>
    </w:p>
    <w:p w14:paraId="4E045C77" w14:textId="4319C631" w:rsidR="003271FC" w:rsidRDefault="003271FC" w:rsidP="003271F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tube to incubate in a dark place. </w:t>
      </w:r>
    </w:p>
    <w:p w14:paraId="4ED52C27" w14:textId="630BB2A7" w:rsidR="003271FC" w:rsidRDefault="003271FC" w:rsidP="003271FC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2D18C61" w14:textId="21C4C2F7" w:rsidR="003271FC" w:rsidRDefault="003271FC" w:rsidP="003271FC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the incubation, wash the cells with 10 milliliters of DPBS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then centrifuge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discard the supernatant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Resuspend the cell pellet in 200 microliters of PBS </w:t>
      </w:r>
      <w:r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 and filter the suspension through a 100-micrometer strainer into a FACS tube </w:t>
      </w:r>
      <w:r>
        <w:rPr>
          <w:rFonts w:ascii="Helvetica" w:hAnsi="Helvetica" w:cs="Arial"/>
          <w:b/>
          <w:bCs/>
          <w:sz w:val="22"/>
          <w:szCs w:val="22"/>
        </w:rPr>
        <w:t>[5]</w:t>
      </w:r>
      <w:r>
        <w:rPr>
          <w:rFonts w:ascii="Helvetica" w:hAnsi="Helvetica" w:cs="Arial"/>
          <w:sz w:val="22"/>
          <w:szCs w:val="22"/>
        </w:rPr>
        <w:t xml:space="preserve">. </w:t>
      </w:r>
      <w:r w:rsidR="00D06504" w:rsidRPr="00E06277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5344A6C3" w14:textId="0BBE58E4" w:rsidR="003271FC" w:rsidRDefault="003271FC" w:rsidP="003271FC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064D256" w14:textId="71F3C0FD" w:rsidR="003271FC" w:rsidRDefault="003271FC" w:rsidP="003271F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271FC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Use 4.3.2.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2F3FAE89" w14:textId="35A85C51" w:rsidR="003271FC" w:rsidRDefault="003271FC" w:rsidP="003271F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271FC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Use 4.3.3.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16EA5AA8" w14:textId="5BB7154E" w:rsidR="003271FC" w:rsidRDefault="003271FC" w:rsidP="003271F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271FC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Use 4.3.4.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19B92EB3" w14:textId="051E14F1" w:rsidR="003271FC" w:rsidRDefault="003271FC" w:rsidP="003271F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Talent resuspending the pellet in PBS. </w:t>
      </w:r>
      <w:r w:rsidR="00CB4F42" w:rsidRPr="001D2D0D">
        <w:rPr>
          <w:rFonts w:ascii="Helvetica" w:hAnsi="Helvetica" w:cs="Arial"/>
          <w:sz w:val="22"/>
          <w:szCs w:val="22"/>
          <w:highlight w:val="green"/>
        </w:rPr>
        <w:t xml:space="preserve">Videographer comment: </w:t>
      </w:r>
      <w:r w:rsidR="00CB4F42">
        <w:rPr>
          <w:rFonts w:ascii="Helvetica" w:hAnsi="Helvetica" w:cs="Arial"/>
          <w:sz w:val="22"/>
          <w:szCs w:val="22"/>
          <w:highlight w:val="green"/>
        </w:rPr>
        <w:t>4.5.4</w:t>
      </w:r>
      <w:r w:rsidR="00CB4F42" w:rsidRPr="001D2D0D">
        <w:rPr>
          <w:rFonts w:ascii="Helvetica" w:hAnsi="Helvetica" w:cs="Arial"/>
          <w:sz w:val="22"/>
          <w:szCs w:val="22"/>
          <w:highlight w:val="green"/>
        </w:rPr>
        <w:t>-</w:t>
      </w:r>
      <w:r w:rsidR="00CB4F42">
        <w:rPr>
          <w:rFonts w:ascii="Helvetica" w:hAnsi="Helvetica" w:cs="Arial"/>
          <w:sz w:val="22"/>
          <w:szCs w:val="22"/>
          <w:highlight w:val="green"/>
        </w:rPr>
        <w:t>4.5.5</w:t>
      </w:r>
      <w:r w:rsidR="00CB4F42" w:rsidRPr="001D2D0D">
        <w:rPr>
          <w:rFonts w:ascii="Helvetica" w:hAnsi="Helvetica" w:cs="Arial"/>
          <w:sz w:val="22"/>
          <w:szCs w:val="22"/>
          <w:highlight w:val="green"/>
        </w:rPr>
        <w:t xml:space="preserve"> combined</w:t>
      </w:r>
    </w:p>
    <w:p w14:paraId="7123C4AC" w14:textId="578FC491" w:rsidR="003271FC" w:rsidRDefault="003271FC" w:rsidP="003271F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filtering the suspension into a FACS tube. </w:t>
      </w:r>
    </w:p>
    <w:p w14:paraId="4174D1CE" w14:textId="77777777" w:rsidR="003271FC" w:rsidRDefault="003271FC" w:rsidP="003271FC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3130FA5" w14:textId="6D17E845" w:rsidR="003271FC" w:rsidRDefault="003271FC" w:rsidP="003271FC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Analyze the cells with a FACS machine using the appropriate gating strategy and determine the transfection efficiency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936A137" w14:textId="4FD3A873" w:rsidR="003271FC" w:rsidRDefault="003271FC" w:rsidP="003271FC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BB75BBB" w14:textId="7E4C2F4B" w:rsidR="006801B1" w:rsidRDefault="003271FC" w:rsidP="00C012B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using the FACS machine.</w:t>
      </w:r>
    </w:p>
    <w:p w14:paraId="3E9BE926" w14:textId="1B938C73" w:rsidR="004A764D" w:rsidRPr="00595378" w:rsidRDefault="004A764D" w:rsidP="00C012B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bookmarkStart w:id="0" w:name="_GoBack"/>
      <w:r w:rsidRPr="00595378">
        <w:rPr>
          <w:rFonts w:ascii="Helvetica" w:hAnsi="Helvetica" w:cs="Arial"/>
          <w:color w:val="FF0000"/>
          <w:sz w:val="22"/>
          <w:szCs w:val="22"/>
        </w:rPr>
        <w:t>WIDE: Talent using the FACS machine.</w:t>
      </w:r>
    </w:p>
    <w:bookmarkEnd w:id="0"/>
    <w:p w14:paraId="3C609D85" w14:textId="77777777" w:rsidR="00D06504" w:rsidRPr="00C012B0" w:rsidRDefault="00D06504" w:rsidP="00D06504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42D4929" w14:textId="77777777" w:rsidR="00D06504" w:rsidRDefault="00D06504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6187DCC5" w:rsidR="005E2B7E" w:rsidRPr="001B5B0D" w:rsidRDefault="00177B33" w:rsidP="001B5B0D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57126A44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220C6B" w:rsidRPr="00220C6B">
        <w:rPr>
          <w:rFonts w:ascii="Helvetica" w:hAnsi="Helvetica" w:cs="Arial"/>
          <w:b/>
          <w:sz w:val="22"/>
          <w:szCs w:val="22"/>
        </w:rPr>
        <w:t xml:space="preserve">Electroporation </w:t>
      </w:r>
      <w:r w:rsidR="00220C6B">
        <w:rPr>
          <w:rFonts w:ascii="Helvetica" w:hAnsi="Helvetica" w:cs="Arial"/>
          <w:b/>
          <w:sz w:val="22"/>
          <w:szCs w:val="22"/>
        </w:rPr>
        <w:t>E</w:t>
      </w:r>
      <w:r w:rsidR="00220C6B" w:rsidRPr="00220C6B">
        <w:rPr>
          <w:rFonts w:ascii="Helvetica" w:hAnsi="Helvetica" w:cs="Arial"/>
          <w:b/>
          <w:sz w:val="22"/>
          <w:szCs w:val="22"/>
        </w:rPr>
        <w:t xml:space="preserve">fficiency of </w:t>
      </w:r>
      <w:r w:rsidR="00220C6B">
        <w:rPr>
          <w:rFonts w:ascii="Helvetica" w:hAnsi="Helvetica" w:cs="Arial"/>
          <w:b/>
          <w:sz w:val="22"/>
          <w:szCs w:val="22"/>
        </w:rPr>
        <w:t>F</w:t>
      </w:r>
      <w:r w:rsidR="00220C6B" w:rsidRPr="00220C6B">
        <w:rPr>
          <w:rFonts w:ascii="Helvetica" w:hAnsi="Helvetica" w:cs="Arial"/>
          <w:b/>
          <w:sz w:val="22"/>
          <w:szCs w:val="22"/>
        </w:rPr>
        <w:t xml:space="preserve">our </w:t>
      </w:r>
      <w:r w:rsidR="00220C6B">
        <w:rPr>
          <w:rFonts w:ascii="Helvetica" w:hAnsi="Helvetica" w:cs="Arial"/>
          <w:b/>
          <w:sz w:val="22"/>
          <w:szCs w:val="22"/>
        </w:rPr>
        <w:t>O</w:t>
      </w:r>
      <w:r w:rsidR="00220C6B" w:rsidRPr="00220C6B">
        <w:rPr>
          <w:rFonts w:ascii="Helvetica" w:hAnsi="Helvetica" w:cs="Arial"/>
          <w:b/>
          <w:sz w:val="22"/>
          <w:szCs w:val="22"/>
        </w:rPr>
        <w:t xml:space="preserve">rganoid </w:t>
      </w:r>
      <w:r w:rsidR="00220C6B">
        <w:rPr>
          <w:rFonts w:ascii="Helvetica" w:hAnsi="Helvetica" w:cs="Arial"/>
          <w:b/>
          <w:sz w:val="22"/>
          <w:szCs w:val="22"/>
        </w:rPr>
        <w:t>E</w:t>
      </w:r>
      <w:r w:rsidR="00220C6B" w:rsidRPr="00220C6B">
        <w:rPr>
          <w:rFonts w:ascii="Helvetica" w:hAnsi="Helvetica" w:cs="Arial"/>
          <w:b/>
          <w:sz w:val="22"/>
          <w:szCs w:val="22"/>
        </w:rPr>
        <w:t>ntities</w:t>
      </w:r>
    </w:p>
    <w:p w14:paraId="2EA02941" w14:textId="6DEF3169" w:rsidR="00395684" w:rsidRDefault="002938A4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9547B">
        <w:rPr>
          <w:rFonts w:ascii="Helvetica" w:hAnsi="Helvetica" w:cs="Arial"/>
          <w:sz w:val="22"/>
          <w:szCs w:val="22"/>
          <w:lang w:eastAsia="zh-TW"/>
        </w:rPr>
        <w:t>Organoids of four different cancer entities were electroporated at least 3 times using 30</w:t>
      </w:r>
      <w:r>
        <w:rPr>
          <w:rFonts w:ascii="Helvetica" w:hAnsi="Helvetica" w:cs="Arial"/>
          <w:sz w:val="22"/>
          <w:szCs w:val="22"/>
          <w:lang w:eastAsia="zh-TW"/>
        </w:rPr>
        <w:t xml:space="preserve"> micrograms</w:t>
      </w:r>
      <w:r w:rsidRPr="0059547B">
        <w:rPr>
          <w:rFonts w:ascii="Helvetica" w:hAnsi="Helvetica" w:cs="Arial"/>
          <w:sz w:val="22"/>
          <w:szCs w:val="22"/>
          <w:lang w:eastAsia="zh-TW"/>
        </w:rPr>
        <w:t xml:space="preserve"> of a small plasmid or large plasmid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Pr="0059547B">
        <w:rPr>
          <w:rFonts w:ascii="Helvetica" w:hAnsi="Helvetica" w:cs="Arial"/>
          <w:sz w:val="22"/>
          <w:szCs w:val="22"/>
          <w:lang w:eastAsia="zh-TW"/>
        </w:rPr>
        <w:t>.</w:t>
      </w:r>
      <w:r>
        <w:rPr>
          <w:rFonts w:ascii="Helvetica" w:hAnsi="Helvetica" w:cs="Arial"/>
          <w:sz w:val="22"/>
          <w:szCs w:val="22"/>
          <w:lang w:eastAsia="zh-TW"/>
        </w:rPr>
        <w:t xml:space="preserve"> They were analyzed with flow cytometry 48 hours after electroporation and gated for cell shape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>
        <w:rPr>
          <w:rFonts w:ascii="Helvetica" w:hAnsi="Helvetica" w:cs="Arial"/>
          <w:sz w:val="22"/>
          <w:szCs w:val="22"/>
          <w:lang w:eastAsia="zh-TW"/>
        </w:rPr>
        <w:t xml:space="preserve">, single cells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[3]</w:t>
      </w:r>
      <w:r>
        <w:rPr>
          <w:rFonts w:ascii="Helvetica" w:hAnsi="Helvetica" w:cs="Arial"/>
          <w:sz w:val="22"/>
          <w:szCs w:val="22"/>
          <w:lang w:eastAsia="zh-TW"/>
        </w:rPr>
        <w:t xml:space="preserve">, living cells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[4]</w:t>
      </w:r>
      <w:r>
        <w:rPr>
          <w:rFonts w:ascii="Helvetica" w:hAnsi="Helvetica" w:cs="Arial"/>
          <w:sz w:val="22"/>
          <w:szCs w:val="22"/>
          <w:lang w:eastAsia="zh-TW"/>
        </w:rPr>
        <w:t xml:space="preserve">, and </w:t>
      </w:r>
      <w:proofErr w:type="spellStart"/>
      <w:r>
        <w:rPr>
          <w:rFonts w:ascii="Helvetica" w:hAnsi="Helvetica" w:cs="Arial"/>
          <w:sz w:val="22"/>
          <w:szCs w:val="22"/>
          <w:lang w:eastAsia="zh-TW"/>
        </w:rPr>
        <w:t>eGFP</w:t>
      </w:r>
      <w:proofErr w:type="spellEnd"/>
      <w:r>
        <w:rPr>
          <w:rFonts w:ascii="Helvetica" w:hAnsi="Helvetica" w:cs="Arial"/>
          <w:sz w:val="22"/>
          <w:szCs w:val="22"/>
          <w:lang w:eastAsia="zh-TW"/>
        </w:rPr>
        <w:t xml:space="preserve"> expression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[5]</w:t>
      </w:r>
      <w:r>
        <w:rPr>
          <w:rFonts w:ascii="Helvetica" w:hAnsi="Helvetica" w:cs="Arial"/>
          <w:sz w:val="22"/>
          <w:szCs w:val="22"/>
          <w:lang w:eastAsia="zh-TW"/>
        </w:rPr>
        <w:t xml:space="preserve">. </w:t>
      </w:r>
    </w:p>
    <w:p w14:paraId="33595698" w14:textId="443BAD54" w:rsidR="002938A4" w:rsidRDefault="002938A4" w:rsidP="002938A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3. </w:t>
      </w:r>
    </w:p>
    <w:p w14:paraId="407557BE" w14:textId="0F069979" w:rsidR="002938A4" w:rsidRDefault="002938A4" w:rsidP="002938A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3. </w:t>
      </w:r>
      <w:r w:rsidRPr="00220C6B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Video Editor: Emphasize A.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0B3A61F8" w14:textId="2662027B" w:rsidR="002938A4" w:rsidRDefault="002938A4" w:rsidP="002938A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3. </w:t>
      </w:r>
      <w:r w:rsidRPr="00220C6B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Video Editor: Emphasize B and C.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19060167" w14:textId="4F234EE8" w:rsidR="002938A4" w:rsidRDefault="002938A4" w:rsidP="002938A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3. </w:t>
      </w:r>
      <w:r w:rsidRPr="00220C6B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Video Editor: Emphasize D.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1896EAD5" w14:textId="0A4C4508" w:rsidR="002938A4" w:rsidRPr="002938A4" w:rsidRDefault="002938A4" w:rsidP="002938A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3. </w:t>
      </w:r>
      <w:r w:rsidRPr="00220C6B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Video Editor: Emphasize E and F.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515B64D9" w14:textId="58FB7CC6" w:rsidR="00395684" w:rsidRDefault="009C0485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9547B">
        <w:rPr>
          <w:rFonts w:ascii="Helvetica" w:hAnsi="Helvetica" w:cs="Arial"/>
          <w:sz w:val="22"/>
          <w:szCs w:val="22"/>
          <w:lang w:eastAsia="zh-TW"/>
        </w:rPr>
        <w:t xml:space="preserve">In all four organoid entities the </w:t>
      </w:r>
      <w:r>
        <w:rPr>
          <w:rFonts w:ascii="Helvetica" w:hAnsi="Helvetica" w:cs="Arial"/>
          <w:sz w:val="22"/>
          <w:szCs w:val="22"/>
          <w:lang w:eastAsia="zh-TW"/>
        </w:rPr>
        <w:t>small</w:t>
      </w:r>
      <w:r w:rsidRPr="0059547B">
        <w:rPr>
          <w:rFonts w:ascii="Helvetica" w:hAnsi="Helvetica" w:cs="Arial"/>
          <w:sz w:val="22"/>
          <w:szCs w:val="22"/>
          <w:lang w:eastAsia="zh-TW"/>
        </w:rPr>
        <w:t xml:space="preserve"> plasmid was transfected with higher efficiency </w:t>
      </w:r>
      <w:r>
        <w:rPr>
          <w:rFonts w:ascii="Helvetica" w:hAnsi="Helvetica" w:cs="Arial"/>
          <w:sz w:val="22"/>
          <w:szCs w:val="22"/>
          <w:lang w:eastAsia="zh-TW"/>
        </w:rPr>
        <w:t xml:space="preserve">than </w:t>
      </w:r>
      <w:r w:rsidRPr="0059547B">
        <w:rPr>
          <w:rFonts w:ascii="Helvetica" w:hAnsi="Helvetica" w:cs="Arial"/>
          <w:sz w:val="22"/>
          <w:szCs w:val="22"/>
          <w:lang w:eastAsia="zh-TW"/>
        </w:rPr>
        <w:t xml:space="preserve">the larger one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Pr="0059547B">
        <w:rPr>
          <w:rFonts w:ascii="Helvetica" w:hAnsi="Helvetica" w:cs="Arial"/>
          <w:sz w:val="22"/>
          <w:szCs w:val="22"/>
          <w:lang w:eastAsia="zh-TW"/>
        </w:rPr>
        <w:t>. The most efficient transfection of the small plasmid was reached in PDAC organoids with 92.1</w:t>
      </w:r>
      <w:r>
        <w:rPr>
          <w:rFonts w:ascii="Helvetica" w:hAnsi="Helvetica" w:cs="Arial"/>
          <w:sz w:val="22"/>
          <w:szCs w:val="22"/>
          <w:lang w:eastAsia="zh-TW"/>
        </w:rPr>
        <w:t>%</w:t>
      </w:r>
      <w:r w:rsidRPr="0059547B">
        <w:rPr>
          <w:rFonts w:ascii="Helvetica" w:hAnsi="Helvetica" w:cs="Arial"/>
          <w:sz w:val="22"/>
          <w:szCs w:val="22"/>
          <w:lang w:eastAsia="zh-TW"/>
        </w:rPr>
        <w:t> GFP positive cells, whereas the large plasmid was transfected with an efficiency of 46.7%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>
        <w:rPr>
          <w:rFonts w:ascii="Helvetica" w:hAnsi="Helvetica" w:cs="Arial"/>
          <w:sz w:val="22"/>
          <w:szCs w:val="22"/>
          <w:lang w:eastAsia="zh-TW"/>
        </w:rPr>
        <w:t xml:space="preserve">. </w:t>
      </w:r>
    </w:p>
    <w:p w14:paraId="04C7F801" w14:textId="1B1A9AA2" w:rsidR="009C0485" w:rsidRDefault="00220C6B" w:rsidP="009C048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9C0485">
        <w:rPr>
          <w:rFonts w:ascii="Helvetica" w:hAnsi="Helvetica" w:cs="Arial"/>
          <w:sz w:val="22"/>
          <w:szCs w:val="22"/>
        </w:rPr>
        <w:t xml:space="preserve">Figure 4. </w:t>
      </w:r>
      <w:r w:rsidR="009C0485" w:rsidRPr="00220C6B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Video Editor: Emphasize the 4.2kb data for all 4 organoids in both A and B (data on the plot as well as the images).</w:t>
      </w:r>
      <w:r w:rsidR="009C0485">
        <w:rPr>
          <w:rFonts w:ascii="Helvetica" w:hAnsi="Helvetica" w:cs="Arial"/>
          <w:sz w:val="22"/>
          <w:szCs w:val="22"/>
        </w:rPr>
        <w:t xml:space="preserve"> </w:t>
      </w:r>
    </w:p>
    <w:p w14:paraId="434F0C2C" w14:textId="66AAEC7A" w:rsidR="009C0485" w:rsidRPr="009C0485" w:rsidRDefault="00220C6B" w:rsidP="009C048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9C0485">
        <w:rPr>
          <w:rFonts w:ascii="Helvetica" w:hAnsi="Helvetica" w:cs="Arial"/>
          <w:sz w:val="22"/>
          <w:szCs w:val="22"/>
        </w:rPr>
        <w:t xml:space="preserve">Figure 4 A and B, just the PDAC data. </w:t>
      </w:r>
      <w:r w:rsidR="009C0485">
        <w:rPr>
          <w:rFonts w:ascii="Helvetica" w:hAnsi="Helvetica" w:cs="Arial"/>
          <w:b/>
          <w:bCs/>
          <w:sz w:val="22"/>
          <w:szCs w:val="22"/>
        </w:rPr>
        <w:t xml:space="preserve">TEXT: PDAC = </w:t>
      </w:r>
      <w:r w:rsidR="009C0485" w:rsidRPr="009C0485">
        <w:rPr>
          <w:rFonts w:ascii="Helvetica" w:hAnsi="Helvetica" w:cs="Arial"/>
          <w:b/>
          <w:bCs/>
          <w:sz w:val="22"/>
          <w:szCs w:val="22"/>
        </w:rPr>
        <w:t>pancreatic ductal adenocarcinoma</w:t>
      </w:r>
    </w:p>
    <w:p w14:paraId="3A38C88D" w14:textId="6ADFF913" w:rsidR="00395684" w:rsidRDefault="009C0485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>T</w:t>
      </w:r>
      <w:r w:rsidRPr="0059547B">
        <w:rPr>
          <w:rFonts w:ascii="Helvetica" w:hAnsi="Helvetica" w:cs="Arial"/>
          <w:sz w:val="22"/>
          <w:szCs w:val="22"/>
          <w:lang w:eastAsia="zh-TW"/>
        </w:rPr>
        <w:t>he larger plasmid was more efficiently transfected into CRC organoids with a mean efficiency of 53.4%, while the small plasmid was transfected with a mean efficiency of 84.3%</w:t>
      </w:r>
      <w:r w:rsidR="004C72B0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4C72B0">
        <w:rPr>
          <w:rFonts w:ascii="Helvetica" w:hAnsi="Helvetica" w:cs="Arial"/>
          <w:b/>
          <w:bCs/>
          <w:sz w:val="22"/>
          <w:szCs w:val="22"/>
          <w:lang w:eastAsia="zh-TW"/>
        </w:rPr>
        <w:t>[1-TXT]</w:t>
      </w:r>
      <w:r w:rsidRPr="0059547B">
        <w:rPr>
          <w:rFonts w:ascii="Helvetica" w:hAnsi="Helvetica" w:cs="Arial"/>
          <w:sz w:val="22"/>
          <w:szCs w:val="22"/>
          <w:lang w:eastAsia="zh-TW"/>
        </w:rPr>
        <w:t>.</w:t>
      </w:r>
      <w:r w:rsidR="004C72B0" w:rsidRPr="004C72B0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4C72B0" w:rsidRPr="0059547B">
        <w:rPr>
          <w:rFonts w:ascii="Helvetica" w:hAnsi="Helvetica" w:cs="Arial"/>
          <w:sz w:val="22"/>
          <w:szCs w:val="22"/>
          <w:lang w:eastAsia="zh-TW"/>
        </w:rPr>
        <w:t xml:space="preserve">The most difficult entity to transfect were </w:t>
      </w:r>
      <w:r w:rsidR="004C72B0">
        <w:rPr>
          <w:rFonts w:ascii="Helvetica" w:hAnsi="Helvetica" w:cs="Arial"/>
          <w:sz w:val="22"/>
          <w:szCs w:val="22"/>
          <w:lang w:eastAsia="zh-TW"/>
        </w:rPr>
        <w:t>gastric cancer</w:t>
      </w:r>
      <w:r w:rsidR="004C72B0" w:rsidRPr="0059547B">
        <w:rPr>
          <w:rFonts w:ascii="Helvetica" w:hAnsi="Helvetica" w:cs="Arial"/>
          <w:sz w:val="22"/>
          <w:szCs w:val="22"/>
          <w:lang w:eastAsia="zh-TW"/>
        </w:rPr>
        <w:t xml:space="preserve"> organoids</w:t>
      </w:r>
      <w:r w:rsidR="00220C6B">
        <w:rPr>
          <w:rFonts w:ascii="Helvetica" w:hAnsi="Helvetica" w:cs="Arial"/>
          <w:sz w:val="22"/>
          <w:szCs w:val="22"/>
          <w:lang w:eastAsia="zh-TW"/>
        </w:rPr>
        <w:t>,</w:t>
      </w:r>
      <w:r w:rsidR="004C72B0" w:rsidRPr="0059547B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220C6B">
        <w:rPr>
          <w:rFonts w:ascii="Helvetica" w:hAnsi="Helvetica" w:cs="Arial"/>
          <w:sz w:val="22"/>
          <w:szCs w:val="22"/>
          <w:lang w:eastAsia="zh-TW"/>
        </w:rPr>
        <w:t>which demonstrated</w:t>
      </w:r>
      <w:r w:rsidR="004C72B0" w:rsidRPr="0059547B">
        <w:rPr>
          <w:rFonts w:ascii="Helvetica" w:hAnsi="Helvetica" w:cs="Arial"/>
          <w:sz w:val="22"/>
          <w:szCs w:val="22"/>
          <w:lang w:eastAsia="zh-TW"/>
        </w:rPr>
        <w:t xml:space="preserve"> lowest transfection efficiency </w:t>
      </w:r>
      <w:r w:rsidR="004C72B0">
        <w:rPr>
          <w:rFonts w:ascii="Helvetica" w:hAnsi="Helvetica" w:cs="Arial"/>
          <w:sz w:val="22"/>
          <w:szCs w:val="22"/>
          <w:lang w:eastAsia="zh-TW"/>
        </w:rPr>
        <w:t xml:space="preserve">for both plasmids </w:t>
      </w:r>
      <w:r w:rsidR="004C72B0"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="004C72B0">
        <w:rPr>
          <w:rFonts w:ascii="Helvetica" w:hAnsi="Helvetica" w:cs="Arial"/>
          <w:sz w:val="22"/>
          <w:szCs w:val="22"/>
          <w:lang w:eastAsia="zh-TW"/>
        </w:rPr>
        <w:t xml:space="preserve">. </w:t>
      </w:r>
    </w:p>
    <w:p w14:paraId="135BB645" w14:textId="463EE3EE" w:rsidR="004C72B0" w:rsidRDefault="00220C6B" w:rsidP="004C72B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4C72B0">
        <w:rPr>
          <w:rFonts w:ascii="Helvetica" w:hAnsi="Helvetica" w:cs="Arial"/>
          <w:sz w:val="22"/>
          <w:szCs w:val="22"/>
        </w:rPr>
        <w:t xml:space="preserve">Figure 4 A and B, just the CRC data. </w:t>
      </w:r>
      <w:r w:rsidR="004C72B0">
        <w:rPr>
          <w:rFonts w:ascii="Helvetica" w:hAnsi="Helvetica" w:cs="Arial"/>
          <w:b/>
          <w:bCs/>
          <w:sz w:val="22"/>
          <w:szCs w:val="22"/>
        </w:rPr>
        <w:t>TEXT: CRC = colorectal cancer</w:t>
      </w:r>
    </w:p>
    <w:p w14:paraId="5681D4B9" w14:textId="75BAF29B" w:rsidR="00CE10F2" w:rsidRDefault="00220C6B" w:rsidP="00393E4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4C72B0" w:rsidRPr="004C72B0">
        <w:rPr>
          <w:rFonts w:ascii="Helvetica" w:hAnsi="Helvetica" w:cs="Arial"/>
          <w:sz w:val="22"/>
          <w:szCs w:val="22"/>
        </w:rPr>
        <w:t xml:space="preserve">Figure 4 A and B, just the GC data. </w:t>
      </w:r>
    </w:p>
    <w:p w14:paraId="3C5B3BC0" w14:textId="77777777" w:rsidR="004C72B0" w:rsidRPr="004C72B0" w:rsidRDefault="004C72B0" w:rsidP="004C72B0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33A5079" w14:textId="00169707" w:rsidR="002938A4" w:rsidRDefault="004C72B0" w:rsidP="004C72B0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 w:rsidRPr="0059547B">
        <w:rPr>
          <w:rFonts w:ascii="Helvetica" w:hAnsi="Helvetica" w:cs="Arial"/>
          <w:sz w:val="22"/>
          <w:szCs w:val="22"/>
          <w:lang w:eastAsia="zh-TW"/>
        </w:rPr>
        <w:t>As proof of concept, human normal stomach organoids were electroporated with a</w:t>
      </w:r>
      <w:r w:rsidRPr="004C72B0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59547B">
        <w:rPr>
          <w:rFonts w:ascii="Helvetica" w:hAnsi="Helvetica" w:cs="Arial"/>
          <w:sz w:val="22"/>
          <w:szCs w:val="22"/>
          <w:lang w:eastAsia="zh-TW"/>
        </w:rPr>
        <w:t xml:space="preserve">plasmid encoding for Cas9, GFP and two sgRNAs targeting </w:t>
      </w:r>
      <w:r w:rsidRPr="0059547B">
        <w:rPr>
          <w:rFonts w:ascii="Helvetica" w:hAnsi="Helvetica" w:cs="Arial"/>
          <w:i/>
          <w:sz w:val="22"/>
          <w:szCs w:val="22"/>
          <w:lang w:eastAsia="zh-TW"/>
        </w:rPr>
        <w:t>TP53</w:t>
      </w:r>
      <w:r>
        <w:rPr>
          <w:rFonts w:ascii="Helvetica" w:hAnsi="Helvetica" w:cs="Arial"/>
          <w:i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iCs/>
          <w:sz w:val="22"/>
          <w:szCs w:val="22"/>
          <w:lang w:eastAsia="zh-TW"/>
        </w:rPr>
        <w:t>[1]</w:t>
      </w:r>
      <w:r w:rsidRPr="0059547B">
        <w:rPr>
          <w:rFonts w:ascii="Helvetica" w:hAnsi="Helvetica" w:cs="Arial"/>
          <w:sz w:val="22"/>
          <w:szCs w:val="22"/>
          <w:lang w:eastAsia="zh-TW"/>
        </w:rPr>
        <w:t>.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4C72B0">
        <w:rPr>
          <w:rFonts w:ascii="Helvetica" w:hAnsi="Helvetica" w:cs="Arial"/>
          <w:sz w:val="22"/>
          <w:szCs w:val="22"/>
          <w:lang w:eastAsia="zh-TW"/>
        </w:rPr>
        <w:t>Clones were selected by Nutlin</w:t>
      </w:r>
      <w:r w:rsidRPr="004C72B0">
        <w:rPr>
          <w:rFonts w:ascii="Helvetica" w:hAnsi="Helvetica" w:cs="Arial"/>
          <w:sz w:val="22"/>
          <w:szCs w:val="22"/>
          <w:lang w:eastAsia="zh-TW"/>
        </w:rPr>
        <w:noBreakHyphen/>
        <w:t xml:space="preserve">3 administration </w:t>
      </w:r>
      <w:r>
        <w:rPr>
          <w:rFonts w:ascii="Helvetica" w:hAnsi="Helvetica" w:cs="Arial"/>
          <w:b/>
          <w:sz w:val="22"/>
          <w:szCs w:val="22"/>
          <w:lang w:eastAsia="zh-TW"/>
        </w:rPr>
        <w:t>[2]</w:t>
      </w:r>
      <w:r w:rsidRPr="004C72B0">
        <w:rPr>
          <w:rFonts w:ascii="Helvetica" w:hAnsi="Helvetica" w:cs="Arial"/>
          <w:sz w:val="22"/>
          <w:szCs w:val="22"/>
          <w:lang w:eastAsia="zh-TW"/>
        </w:rPr>
        <w:t xml:space="preserve"> and the </w:t>
      </w:r>
      <w:r w:rsidRPr="004C72B0">
        <w:rPr>
          <w:rFonts w:ascii="Helvetica" w:hAnsi="Helvetica" w:cs="Arial"/>
          <w:i/>
          <w:sz w:val="22"/>
          <w:szCs w:val="22"/>
          <w:lang w:eastAsia="zh-TW"/>
        </w:rPr>
        <w:t>TP53</w:t>
      </w:r>
      <w:r w:rsidRPr="004C72B0">
        <w:rPr>
          <w:rFonts w:ascii="Helvetica" w:hAnsi="Helvetica" w:cs="Arial"/>
          <w:sz w:val="22"/>
          <w:szCs w:val="22"/>
          <w:lang w:eastAsia="zh-TW"/>
        </w:rPr>
        <w:t xml:space="preserve"> knockout was confirmed by sequencing of the alleles </w:t>
      </w:r>
      <w:r w:rsidR="005E70FC">
        <w:rPr>
          <w:rFonts w:ascii="Helvetica" w:hAnsi="Helvetica" w:cs="Arial"/>
          <w:b/>
          <w:sz w:val="22"/>
          <w:szCs w:val="22"/>
          <w:lang w:eastAsia="zh-TW"/>
        </w:rPr>
        <w:t>[3]</w:t>
      </w:r>
      <w:r w:rsidRPr="004C72B0">
        <w:rPr>
          <w:rFonts w:ascii="Helvetica" w:hAnsi="Helvetica" w:cs="Arial"/>
          <w:sz w:val="22"/>
          <w:szCs w:val="22"/>
          <w:lang w:eastAsia="zh-TW"/>
        </w:rPr>
        <w:t>.</w:t>
      </w:r>
    </w:p>
    <w:p w14:paraId="58B6BA2A" w14:textId="7510B452" w:rsidR="00220C6B" w:rsidRDefault="00220C6B" w:rsidP="00220C6B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</w:p>
    <w:p w14:paraId="1CE2B08B" w14:textId="197ECEEE" w:rsidR="00220C6B" w:rsidRPr="00220C6B" w:rsidRDefault="00220C6B" w:rsidP="00220C6B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Pr="00220C6B">
        <w:rPr>
          <w:rFonts w:ascii="Helvetica" w:hAnsi="Helvetica" w:cs="Arial"/>
          <w:bCs/>
          <w:sz w:val="22"/>
          <w:szCs w:val="22"/>
        </w:rPr>
        <w:t>Supplementary Figure 1</w:t>
      </w:r>
      <w:r>
        <w:rPr>
          <w:rFonts w:ascii="Helvetica" w:hAnsi="Helvetica" w:cs="Arial"/>
          <w:bCs/>
          <w:sz w:val="22"/>
          <w:szCs w:val="22"/>
        </w:rPr>
        <w:t xml:space="preserve">. </w:t>
      </w:r>
    </w:p>
    <w:p w14:paraId="30D52E2B" w14:textId="50EBB9F8" w:rsidR="00220C6B" w:rsidRPr="00220C6B" w:rsidRDefault="00220C6B" w:rsidP="00220C6B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Pr="00220C6B">
        <w:rPr>
          <w:rFonts w:ascii="Helvetica" w:hAnsi="Helvetica" w:cs="Arial"/>
          <w:bCs/>
          <w:sz w:val="22"/>
          <w:szCs w:val="22"/>
        </w:rPr>
        <w:t>Supplementary Figure 1</w:t>
      </w:r>
      <w:r>
        <w:rPr>
          <w:rFonts w:ascii="Helvetica" w:hAnsi="Helvetica" w:cs="Arial"/>
          <w:bCs/>
          <w:sz w:val="22"/>
          <w:szCs w:val="22"/>
        </w:rPr>
        <w:t xml:space="preserve">. </w:t>
      </w:r>
      <w:r w:rsidRPr="00220C6B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Video Editor: Emphasize B.</w:t>
      </w:r>
      <w:r>
        <w:rPr>
          <w:rFonts w:ascii="Helvetica" w:hAnsi="Helvetica" w:cs="Arial"/>
          <w:bCs/>
          <w:sz w:val="22"/>
          <w:szCs w:val="22"/>
        </w:rPr>
        <w:t xml:space="preserve"> </w:t>
      </w:r>
    </w:p>
    <w:p w14:paraId="7E4A478A" w14:textId="57B5D45F" w:rsidR="00220C6B" w:rsidRPr="004C72B0" w:rsidRDefault="00220C6B" w:rsidP="00220C6B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Pr="00220C6B">
        <w:rPr>
          <w:rFonts w:ascii="Helvetica" w:hAnsi="Helvetica" w:cs="Arial"/>
          <w:bCs/>
          <w:sz w:val="22"/>
          <w:szCs w:val="22"/>
        </w:rPr>
        <w:t>Supplementary Figure 1</w:t>
      </w:r>
      <w:r>
        <w:rPr>
          <w:rFonts w:ascii="Helvetica" w:hAnsi="Helvetica" w:cs="Arial"/>
          <w:bCs/>
          <w:sz w:val="22"/>
          <w:szCs w:val="22"/>
        </w:rPr>
        <w:t xml:space="preserve">. </w:t>
      </w:r>
      <w:r w:rsidRPr="00220C6B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Video Editor: Emphasize C.</w:t>
      </w:r>
      <w:r>
        <w:rPr>
          <w:rFonts w:ascii="Helvetica" w:hAnsi="Helvetica" w:cs="Arial"/>
          <w:bCs/>
          <w:sz w:val="22"/>
          <w:szCs w:val="22"/>
        </w:rPr>
        <w:t xml:space="preserve"> </w:t>
      </w:r>
    </w:p>
    <w:p w14:paraId="33C69B34" w14:textId="77777777" w:rsidR="0059547B" w:rsidRDefault="0059547B">
      <w:pPr>
        <w:rPr>
          <w:rFonts w:ascii="Helvetica" w:hAnsi="Helvetica" w:cs="Arial"/>
          <w:sz w:val="22"/>
          <w:szCs w:val="22"/>
          <w:lang w:eastAsia="zh-TW"/>
        </w:rPr>
      </w:pPr>
    </w:p>
    <w:p w14:paraId="56935364" w14:textId="00B4D11B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D06504">
      <w:pPr>
        <w:ind w:left="36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77DE1D2" w14:textId="2CC44468" w:rsidR="0094041B" w:rsidRDefault="001B5B0D" w:rsidP="00D06504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 w:rsidRPr="001B5B0D">
        <w:rPr>
          <w:rFonts w:ascii="Helvetica" w:hAnsi="Helvetica" w:cs="Arial"/>
          <w:b/>
          <w:sz w:val="22"/>
          <w:szCs w:val="22"/>
          <w:u w:val="single"/>
        </w:rPr>
        <w:t>Kristin Pape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94041B" w:rsidRPr="001B5B0D">
        <w:rPr>
          <w:rFonts w:ascii="Helvetica" w:hAnsi="Helvetica" w:cs="Arial"/>
          <w:sz w:val="22"/>
          <w:szCs w:val="22"/>
        </w:rPr>
        <w:t xml:space="preserve">As </w:t>
      </w:r>
      <w:r w:rsidR="00D06504">
        <w:rPr>
          <w:rFonts w:ascii="Helvetica" w:hAnsi="Helvetica" w:cs="Arial"/>
          <w:sz w:val="22"/>
          <w:szCs w:val="22"/>
        </w:rPr>
        <w:t xml:space="preserve">we </w:t>
      </w:r>
      <w:r>
        <w:rPr>
          <w:rFonts w:ascii="Helvetica" w:hAnsi="Helvetica" w:cs="Arial"/>
          <w:sz w:val="22"/>
          <w:szCs w:val="22"/>
        </w:rPr>
        <w:t>demonstrated with the human stomach organoids</w:t>
      </w:r>
      <w:r w:rsidR="0094041B" w:rsidRPr="001B5B0D">
        <w:rPr>
          <w:rFonts w:ascii="Helvetica" w:hAnsi="Helvetica" w:cs="Arial"/>
          <w:sz w:val="22"/>
          <w:szCs w:val="22"/>
        </w:rPr>
        <w:t xml:space="preserve">, </w:t>
      </w:r>
      <w:r w:rsidR="004621C1" w:rsidRPr="001B5B0D">
        <w:rPr>
          <w:rFonts w:ascii="Helvetica" w:hAnsi="Helvetica" w:cs="Arial"/>
          <w:sz w:val="22"/>
          <w:szCs w:val="22"/>
        </w:rPr>
        <w:t xml:space="preserve">efficient </w:t>
      </w:r>
      <w:r w:rsidR="0094041B" w:rsidRPr="001B5B0D">
        <w:rPr>
          <w:rFonts w:ascii="Helvetica" w:hAnsi="Helvetica" w:cs="Arial"/>
          <w:sz w:val="22"/>
          <w:szCs w:val="22"/>
        </w:rPr>
        <w:t xml:space="preserve">electroporation enables </w:t>
      </w:r>
      <w:r w:rsidR="004621C1" w:rsidRPr="001B5B0D">
        <w:rPr>
          <w:rFonts w:ascii="Helvetica" w:hAnsi="Helvetica" w:cs="Arial"/>
          <w:sz w:val="22"/>
          <w:szCs w:val="22"/>
        </w:rPr>
        <w:t xml:space="preserve">various </w:t>
      </w:r>
      <w:r w:rsidR="0094041B" w:rsidRPr="001B5B0D">
        <w:rPr>
          <w:rFonts w:ascii="Helvetica" w:hAnsi="Helvetica" w:cs="Arial"/>
          <w:sz w:val="22"/>
          <w:szCs w:val="22"/>
        </w:rPr>
        <w:t>CRISPR/Cas9-based manipulation</w:t>
      </w:r>
      <w:r w:rsidR="004621C1" w:rsidRPr="001B5B0D">
        <w:rPr>
          <w:rFonts w:ascii="Helvetica" w:hAnsi="Helvetica" w:cs="Arial"/>
          <w:sz w:val="22"/>
          <w:szCs w:val="22"/>
        </w:rPr>
        <w:t>s</w:t>
      </w:r>
      <w:r w:rsidR="0094041B" w:rsidRPr="001B5B0D">
        <w:rPr>
          <w:rFonts w:ascii="Helvetica" w:hAnsi="Helvetica" w:cs="Arial"/>
          <w:sz w:val="22"/>
          <w:szCs w:val="22"/>
        </w:rPr>
        <w:t xml:space="preserve"> of organoid cultures</w:t>
      </w:r>
      <w:r w:rsidR="00125306" w:rsidRPr="001B5B0D">
        <w:rPr>
          <w:rFonts w:ascii="Helvetica" w:hAnsi="Helvetica" w:cs="Arial"/>
          <w:sz w:val="22"/>
          <w:szCs w:val="22"/>
        </w:rPr>
        <w:t xml:space="preserve"> such as knock-outs or knock-ins</w:t>
      </w:r>
      <w:r w:rsidR="0094041B" w:rsidRPr="001B5B0D">
        <w:rPr>
          <w:rFonts w:ascii="Helvetica" w:hAnsi="Helvetica" w:cs="Arial"/>
          <w:sz w:val="22"/>
          <w:szCs w:val="22"/>
        </w:rPr>
        <w:t>.</w:t>
      </w:r>
      <w:r w:rsidR="00125306" w:rsidRPr="001B5B0D">
        <w:rPr>
          <w:rFonts w:ascii="Helvetica" w:hAnsi="Helvetica" w:cs="Arial"/>
          <w:sz w:val="22"/>
          <w:szCs w:val="22"/>
        </w:rPr>
        <w:t xml:space="preserve"> So, di</w:t>
      </w:r>
      <w:r>
        <w:rPr>
          <w:rFonts w:ascii="Helvetica" w:hAnsi="Helvetica" w:cs="Arial"/>
          <w:sz w:val="22"/>
          <w:szCs w:val="22"/>
        </w:rPr>
        <w:t>fferent</w:t>
      </w:r>
      <w:r w:rsidR="00125306" w:rsidRPr="001B5B0D">
        <w:rPr>
          <w:rFonts w:ascii="Helvetica" w:hAnsi="Helvetica" w:cs="Arial"/>
          <w:sz w:val="22"/>
          <w:szCs w:val="22"/>
        </w:rPr>
        <w:t xml:space="preserve"> diseases can be modeled.</w:t>
      </w:r>
    </w:p>
    <w:p w14:paraId="7E957BCC" w14:textId="77777777" w:rsidR="001B5B0D" w:rsidRDefault="001B5B0D" w:rsidP="00D06504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18FE02C" w14:textId="77777777" w:rsidR="001B5B0D" w:rsidRPr="0067417C" w:rsidRDefault="001B5B0D" w:rsidP="00D06504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7417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58BD4F16" w14:textId="77777777" w:rsidR="001B5B0D" w:rsidRPr="001B5B0D" w:rsidRDefault="001B5B0D" w:rsidP="001B5B0D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26EFC9D" w14:textId="7A2226EC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47BB4A3A" w:rsidR="00CE10F2" w:rsidRPr="006A6324" w:rsidRDefault="00CE10F2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CD35F" w14:textId="77777777" w:rsidR="00AA32D2" w:rsidRDefault="00AA32D2">
      <w:r>
        <w:separator/>
      </w:r>
    </w:p>
  </w:endnote>
  <w:endnote w:type="continuationSeparator" w:id="0">
    <w:p w14:paraId="2CA89AF4" w14:textId="77777777" w:rsidR="00AA32D2" w:rsidRDefault="00AA3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74F70B37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</w:t>
    </w:r>
    <w:r w:rsidR="00E82EAB">
      <w:rPr>
        <w:rFonts w:ascii="Arial" w:hAnsi="Arial" w:cs="Arial"/>
        <w:lang w:val="en-US"/>
      </w:rPr>
      <w:t>9</w:t>
    </w:r>
    <w:r w:rsidRPr="001E230F">
      <w:rPr>
        <w:rFonts w:ascii="Arial" w:hAnsi="Arial" w:cs="Arial"/>
      </w:rPr>
      <w:t>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595378">
      <w:rPr>
        <w:rFonts w:ascii="Arial" w:hAnsi="Arial" w:cs="Arial"/>
        <w:noProof/>
        <w:color w:val="000000" w:themeColor="text1"/>
        <w:sz w:val="22"/>
        <w:szCs w:val="22"/>
      </w:rPr>
      <w:t>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595378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6704FE" w14:textId="77777777" w:rsidR="00AA32D2" w:rsidRDefault="00AA32D2">
      <w:r>
        <w:separator/>
      </w:r>
    </w:p>
  </w:footnote>
  <w:footnote w:type="continuationSeparator" w:id="0">
    <w:p w14:paraId="11300186" w14:textId="77777777" w:rsidR="00AA32D2" w:rsidRDefault="00AA32D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32ACAC90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6D68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43807"/>
    <w:rsid w:val="00074929"/>
    <w:rsid w:val="00083792"/>
    <w:rsid w:val="00090BAC"/>
    <w:rsid w:val="000B0B1A"/>
    <w:rsid w:val="000B4E9A"/>
    <w:rsid w:val="000D065F"/>
    <w:rsid w:val="000D1737"/>
    <w:rsid w:val="000D17E8"/>
    <w:rsid w:val="000D2C59"/>
    <w:rsid w:val="000D2E7C"/>
    <w:rsid w:val="000D30EC"/>
    <w:rsid w:val="000D35D9"/>
    <w:rsid w:val="00106F46"/>
    <w:rsid w:val="001115D1"/>
    <w:rsid w:val="00125306"/>
    <w:rsid w:val="00125924"/>
    <w:rsid w:val="00126973"/>
    <w:rsid w:val="0013408A"/>
    <w:rsid w:val="001453D3"/>
    <w:rsid w:val="00151824"/>
    <w:rsid w:val="00162D51"/>
    <w:rsid w:val="00163A6C"/>
    <w:rsid w:val="00177B33"/>
    <w:rsid w:val="001819E3"/>
    <w:rsid w:val="00184EF9"/>
    <w:rsid w:val="00191A77"/>
    <w:rsid w:val="001B080C"/>
    <w:rsid w:val="001B3024"/>
    <w:rsid w:val="001B5B0D"/>
    <w:rsid w:val="001B5C46"/>
    <w:rsid w:val="001C3C85"/>
    <w:rsid w:val="001C7BBC"/>
    <w:rsid w:val="001D2D0D"/>
    <w:rsid w:val="001D69C3"/>
    <w:rsid w:val="001E230F"/>
    <w:rsid w:val="001E52A3"/>
    <w:rsid w:val="001F0890"/>
    <w:rsid w:val="00220C6B"/>
    <w:rsid w:val="00247BFF"/>
    <w:rsid w:val="0025310D"/>
    <w:rsid w:val="002544F1"/>
    <w:rsid w:val="0026061C"/>
    <w:rsid w:val="002617AD"/>
    <w:rsid w:val="00265C44"/>
    <w:rsid w:val="00277C90"/>
    <w:rsid w:val="00283E3E"/>
    <w:rsid w:val="002938A4"/>
    <w:rsid w:val="002B0D88"/>
    <w:rsid w:val="002B26D4"/>
    <w:rsid w:val="002B55D9"/>
    <w:rsid w:val="002C54DB"/>
    <w:rsid w:val="002D52A1"/>
    <w:rsid w:val="002E3D56"/>
    <w:rsid w:val="002E7521"/>
    <w:rsid w:val="002F3829"/>
    <w:rsid w:val="003036C1"/>
    <w:rsid w:val="00305187"/>
    <w:rsid w:val="0030618C"/>
    <w:rsid w:val="003138D4"/>
    <w:rsid w:val="0031445A"/>
    <w:rsid w:val="003176C4"/>
    <w:rsid w:val="00322C71"/>
    <w:rsid w:val="003271FC"/>
    <w:rsid w:val="00330F1B"/>
    <w:rsid w:val="00336C61"/>
    <w:rsid w:val="00342D7B"/>
    <w:rsid w:val="0034684D"/>
    <w:rsid w:val="0037613B"/>
    <w:rsid w:val="00395684"/>
    <w:rsid w:val="003A1109"/>
    <w:rsid w:val="003A49C2"/>
    <w:rsid w:val="003B5E26"/>
    <w:rsid w:val="003D0847"/>
    <w:rsid w:val="003D6921"/>
    <w:rsid w:val="003E2BC9"/>
    <w:rsid w:val="003E2E52"/>
    <w:rsid w:val="00414B4F"/>
    <w:rsid w:val="00440FFA"/>
    <w:rsid w:val="00443235"/>
    <w:rsid w:val="00450B27"/>
    <w:rsid w:val="00451C1B"/>
    <w:rsid w:val="00453116"/>
    <w:rsid w:val="00455510"/>
    <w:rsid w:val="00456A5D"/>
    <w:rsid w:val="004621C1"/>
    <w:rsid w:val="00472752"/>
    <w:rsid w:val="00472D50"/>
    <w:rsid w:val="0047306D"/>
    <w:rsid w:val="00482D4C"/>
    <w:rsid w:val="004830A6"/>
    <w:rsid w:val="004A764D"/>
    <w:rsid w:val="004C1095"/>
    <w:rsid w:val="004C2DAD"/>
    <w:rsid w:val="004C72B0"/>
    <w:rsid w:val="004E2BE1"/>
    <w:rsid w:val="004E35F1"/>
    <w:rsid w:val="004E3F8E"/>
    <w:rsid w:val="004F34A6"/>
    <w:rsid w:val="004F664D"/>
    <w:rsid w:val="00503CED"/>
    <w:rsid w:val="005064DA"/>
    <w:rsid w:val="00511F52"/>
    <w:rsid w:val="00513853"/>
    <w:rsid w:val="00530DD9"/>
    <w:rsid w:val="005320E4"/>
    <w:rsid w:val="00536D68"/>
    <w:rsid w:val="00536D89"/>
    <w:rsid w:val="00544292"/>
    <w:rsid w:val="00557116"/>
    <w:rsid w:val="0055763A"/>
    <w:rsid w:val="00565757"/>
    <w:rsid w:val="00595378"/>
    <w:rsid w:val="0059547B"/>
    <w:rsid w:val="005A09D8"/>
    <w:rsid w:val="005A1F5E"/>
    <w:rsid w:val="005A3F8F"/>
    <w:rsid w:val="005B6859"/>
    <w:rsid w:val="005C67E6"/>
    <w:rsid w:val="005D4FD2"/>
    <w:rsid w:val="005D783F"/>
    <w:rsid w:val="005E2B7E"/>
    <w:rsid w:val="005E70FC"/>
    <w:rsid w:val="005F18A3"/>
    <w:rsid w:val="006346FE"/>
    <w:rsid w:val="006402D4"/>
    <w:rsid w:val="00645B93"/>
    <w:rsid w:val="00654735"/>
    <w:rsid w:val="006556DE"/>
    <w:rsid w:val="006565A0"/>
    <w:rsid w:val="006617AB"/>
    <w:rsid w:val="00664850"/>
    <w:rsid w:val="006801B1"/>
    <w:rsid w:val="0069665E"/>
    <w:rsid w:val="006A6324"/>
    <w:rsid w:val="006C08AE"/>
    <w:rsid w:val="006C0E87"/>
    <w:rsid w:val="006F6A94"/>
    <w:rsid w:val="00712317"/>
    <w:rsid w:val="0071294C"/>
    <w:rsid w:val="00724E3B"/>
    <w:rsid w:val="00745D4B"/>
    <w:rsid w:val="00746865"/>
    <w:rsid w:val="007548F3"/>
    <w:rsid w:val="007574EC"/>
    <w:rsid w:val="0077071A"/>
    <w:rsid w:val="00777388"/>
    <w:rsid w:val="007A571B"/>
    <w:rsid w:val="007B3E0E"/>
    <w:rsid w:val="007D4222"/>
    <w:rsid w:val="00802922"/>
    <w:rsid w:val="00804C75"/>
    <w:rsid w:val="00806B1B"/>
    <w:rsid w:val="00832FA5"/>
    <w:rsid w:val="008362E4"/>
    <w:rsid w:val="008373A7"/>
    <w:rsid w:val="00851B3E"/>
    <w:rsid w:val="00854994"/>
    <w:rsid w:val="0088113B"/>
    <w:rsid w:val="00884BF7"/>
    <w:rsid w:val="008A0177"/>
    <w:rsid w:val="008D2A6A"/>
    <w:rsid w:val="008D58EC"/>
    <w:rsid w:val="008E74F7"/>
    <w:rsid w:val="008F7754"/>
    <w:rsid w:val="00902151"/>
    <w:rsid w:val="009212DD"/>
    <w:rsid w:val="009301B8"/>
    <w:rsid w:val="00931D78"/>
    <w:rsid w:val="0094041B"/>
    <w:rsid w:val="00941F06"/>
    <w:rsid w:val="00951A8E"/>
    <w:rsid w:val="00954870"/>
    <w:rsid w:val="009625B1"/>
    <w:rsid w:val="00972B18"/>
    <w:rsid w:val="00985F44"/>
    <w:rsid w:val="009A0E7C"/>
    <w:rsid w:val="009A3CBD"/>
    <w:rsid w:val="009B2183"/>
    <w:rsid w:val="009B4EE3"/>
    <w:rsid w:val="009C0485"/>
    <w:rsid w:val="009C2062"/>
    <w:rsid w:val="009C7B9A"/>
    <w:rsid w:val="009F356C"/>
    <w:rsid w:val="00A12874"/>
    <w:rsid w:val="00A20DA8"/>
    <w:rsid w:val="00A218EC"/>
    <w:rsid w:val="00A310D7"/>
    <w:rsid w:val="00A3138F"/>
    <w:rsid w:val="00A3386C"/>
    <w:rsid w:val="00A60320"/>
    <w:rsid w:val="00A73BC7"/>
    <w:rsid w:val="00A77CF6"/>
    <w:rsid w:val="00A8537B"/>
    <w:rsid w:val="00A91283"/>
    <w:rsid w:val="00AA132F"/>
    <w:rsid w:val="00AA32D2"/>
    <w:rsid w:val="00AB24B6"/>
    <w:rsid w:val="00AC63FC"/>
    <w:rsid w:val="00AE11E8"/>
    <w:rsid w:val="00B13941"/>
    <w:rsid w:val="00B340A8"/>
    <w:rsid w:val="00B40E12"/>
    <w:rsid w:val="00B435B8"/>
    <w:rsid w:val="00B4499C"/>
    <w:rsid w:val="00B653B7"/>
    <w:rsid w:val="00B66A14"/>
    <w:rsid w:val="00B7250F"/>
    <w:rsid w:val="00BA41DD"/>
    <w:rsid w:val="00BC6DA7"/>
    <w:rsid w:val="00BE051D"/>
    <w:rsid w:val="00C012B0"/>
    <w:rsid w:val="00C56FF0"/>
    <w:rsid w:val="00C602B2"/>
    <w:rsid w:val="00C70C90"/>
    <w:rsid w:val="00C7374B"/>
    <w:rsid w:val="00C8109F"/>
    <w:rsid w:val="00C836F3"/>
    <w:rsid w:val="00C97B11"/>
    <w:rsid w:val="00CB039A"/>
    <w:rsid w:val="00CB4F42"/>
    <w:rsid w:val="00CC0C58"/>
    <w:rsid w:val="00CC29BF"/>
    <w:rsid w:val="00CD515D"/>
    <w:rsid w:val="00CD7F92"/>
    <w:rsid w:val="00CE10F2"/>
    <w:rsid w:val="00CF22F6"/>
    <w:rsid w:val="00CF6830"/>
    <w:rsid w:val="00D00EF4"/>
    <w:rsid w:val="00D06504"/>
    <w:rsid w:val="00D075A5"/>
    <w:rsid w:val="00D10BFA"/>
    <w:rsid w:val="00D10F00"/>
    <w:rsid w:val="00D150D8"/>
    <w:rsid w:val="00D300CE"/>
    <w:rsid w:val="00D45AF7"/>
    <w:rsid w:val="00D466AF"/>
    <w:rsid w:val="00D46767"/>
    <w:rsid w:val="00D9115C"/>
    <w:rsid w:val="00DA117F"/>
    <w:rsid w:val="00DA17FB"/>
    <w:rsid w:val="00DB7EBA"/>
    <w:rsid w:val="00DC058D"/>
    <w:rsid w:val="00DC1E10"/>
    <w:rsid w:val="00DC6A18"/>
    <w:rsid w:val="00DC7C84"/>
    <w:rsid w:val="00DC7D3A"/>
    <w:rsid w:val="00DD2CF9"/>
    <w:rsid w:val="00DE2882"/>
    <w:rsid w:val="00DE46DB"/>
    <w:rsid w:val="00DE66F3"/>
    <w:rsid w:val="00DF50A5"/>
    <w:rsid w:val="00DF7AED"/>
    <w:rsid w:val="00E24673"/>
    <w:rsid w:val="00E24898"/>
    <w:rsid w:val="00E355EE"/>
    <w:rsid w:val="00E8076C"/>
    <w:rsid w:val="00E82EAB"/>
    <w:rsid w:val="00EA20E5"/>
    <w:rsid w:val="00EA2756"/>
    <w:rsid w:val="00EA4B94"/>
    <w:rsid w:val="00EA60D4"/>
    <w:rsid w:val="00EE1E2F"/>
    <w:rsid w:val="00EE39ED"/>
    <w:rsid w:val="00EE4460"/>
    <w:rsid w:val="00EF4E2B"/>
    <w:rsid w:val="00F0293A"/>
    <w:rsid w:val="00F04E9E"/>
    <w:rsid w:val="00F10FAD"/>
    <w:rsid w:val="00F146E3"/>
    <w:rsid w:val="00F22F5E"/>
    <w:rsid w:val="00F35094"/>
    <w:rsid w:val="00F56A75"/>
    <w:rsid w:val="00F60546"/>
    <w:rsid w:val="00F60B45"/>
    <w:rsid w:val="00F64FB6"/>
    <w:rsid w:val="00F95E8D"/>
    <w:rsid w:val="00FA1A9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jove.com/author/Petra_Schwille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www.jove.com/account/file-uploader?src=18514768" TargetMode="External"/><Relationship Id="rId10" Type="http://schemas.openxmlformats.org/officeDocument/2006/relationships/hyperlink" Target="https://www.jove.com/wp-content/uploads/2018/10/Author_Pages_Intro_With_Thumb_101018_1080p.mp4?_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35F85-04E1-C74A-B358-41A5F2A1D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1945</Words>
  <Characters>11092</Characters>
  <Application>Microsoft Macintosh Word</Application>
  <DocSecurity>0</DocSecurity>
  <Lines>92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13011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Qingyun Ping</cp:lastModifiedBy>
  <cp:revision>10</cp:revision>
  <dcterms:created xsi:type="dcterms:W3CDTF">2019-11-29T09:38:00Z</dcterms:created>
  <dcterms:modified xsi:type="dcterms:W3CDTF">2019-12-02T18:40:00Z</dcterms:modified>
</cp:coreProperties>
</file>