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93889" w14:textId="77777777" w:rsidR="000407ED" w:rsidRPr="000407ED" w:rsidRDefault="00CE10AC" w:rsidP="00CE10AC">
      <w:pPr>
        <w:shd w:val="clear" w:color="auto" w:fill="FFFFFF"/>
        <w:spacing w:after="0" w:line="240" w:lineRule="auto"/>
        <w:rPr>
          <w:rFonts w:ascii="Segoe UI" w:eastAsia="Times New Roman" w:hAnsi="Segoe UI" w:cs="Segoe UI"/>
          <w:bCs/>
          <w:color w:val="000000"/>
          <w:sz w:val="23"/>
          <w:szCs w:val="23"/>
        </w:rPr>
      </w:pPr>
      <w:r w:rsidRPr="00CE10AC">
        <w:rPr>
          <w:rFonts w:ascii="Segoe UI" w:eastAsia="Times New Roman" w:hAnsi="Segoe UI" w:cs="Segoe UI"/>
          <w:b/>
          <w:bCs/>
          <w:color w:val="000000"/>
          <w:sz w:val="23"/>
          <w:szCs w:val="23"/>
          <w:u w:val="single"/>
        </w:rPr>
        <w:t>Editorial Comments:</w:t>
      </w:r>
      <w:r w:rsidRPr="00CE10AC">
        <w:rPr>
          <w:rFonts w:ascii="Segoe UI" w:eastAsia="Times New Roman" w:hAnsi="Segoe UI" w:cs="Segoe UI"/>
          <w:color w:val="000000"/>
          <w:sz w:val="23"/>
          <w:szCs w:val="23"/>
        </w:rPr>
        <w:br/>
      </w:r>
      <w:r w:rsidRPr="00CE10AC">
        <w:rPr>
          <w:rFonts w:ascii="Segoe UI" w:eastAsia="Times New Roman" w:hAnsi="Segoe UI" w:cs="Segoe UI"/>
          <w:color w:val="000000"/>
          <w:sz w:val="23"/>
          <w:szCs w:val="23"/>
        </w:rPr>
        <w:br/>
        <w:t>• Please take this opportunity to thoroughly proofread the manuscript to ensure that there are no spelling or grammatical errors.</w:t>
      </w:r>
      <w:r w:rsidR="00F924E6" w:rsidRPr="000407ED">
        <w:rPr>
          <w:rFonts w:ascii="Segoe UI" w:eastAsia="Times New Roman" w:hAnsi="Segoe UI" w:cs="Segoe UI"/>
          <w:bCs/>
          <w:color w:val="000000"/>
          <w:sz w:val="23"/>
          <w:szCs w:val="23"/>
        </w:rPr>
        <w:t xml:space="preserve"> </w:t>
      </w:r>
    </w:p>
    <w:p w14:paraId="7136C573" w14:textId="04880D08" w:rsidR="00D341BE" w:rsidRDefault="000407ED" w:rsidP="00CE10AC">
      <w:pPr>
        <w:shd w:val="clear" w:color="auto" w:fill="FFFFFF"/>
        <w:spacing w:after="0" w:line="240" w:lineRule="auto"/>
        <w:rPr>
          <w:rFonts w:ascii="Segoe UI" w:eastAsia="Times New Roman" w:hAnsi="Segoe UI" w:cs="Segoe UI"/>
          <w:color w:val="000000"/>
          <w:sz w:val="23"/>
          <w:szCs w:val="23"/>
        </w:rPr>
      </w:pPr>
      <w:r w:rsidRPr="000407ED">
        <w:rPr>
          <w:rFonts w:ascii="Segoe UI" w:eastAsia="Times New Roman" w:hAnsi="Segoe UI" w:cs="Segoe UI"/>
          <w:bCs/>
          <w:color w:val="0000FF"/>
          <w:sz w:val="23"/>
          <w:szCs w:val="23"/>
        </w:rPr>
        <w:t>We have proofread the document to the best of our abilities to ensure that there are no spelling or grammatical errors.</w:t>
      </w:r>
      <w:r>
        <w:rPr>
          <w:rFonts w:ascii="Segoe UI" w:eastAsia="Times New Roman" w:hAnsi="Segoe UI" w:cs="Segoe UI"/>
          <w:b/>
          <w:color w:val="0000FF"/>
          <w:sz w:val="23"/>
          <w:szCs w:val="23"/>
        </w:rPr>
        <w:t xml:space="preserve"> </w:t>
      </w:r>
      <w:r w:rsidR="00CE10AC" w:rsidRPr="00CE10AC">
        <w:rPr>
          <w:rFonts w:ascii="Segoe UI" w:eastAsia="Times New Roman" w:hAnsi="Segoe UI" w:cs="Segoe UI"/>
          <w:color w:val="000000"/>
          <w:sz w:val="23"/>
          <w:szCs w:val="23"/>
        </w:rPr>
        <w:br/>
      </w:r>
      <w:r w:rsidR="00CE10AC" w:rsidRPr="00CE10AC">
        <w:rPr>
          <w:rFonts w:ascii="Segoe UI" w:eastAsia="Times New Roman" w:hAnsi="Segoe UI" w:cs="Segoe UI"/>
          <w:color w:val="000000"/>
          <w:sz w:val="23"/>
          <w:szCs w:val="23"/>
        </w:rPr>
        <w:br/>
        <w:t>• </w:t>
      </w:r>
      <w:r w:rsidR="00CE10AC" w:rsidRPr="00CE10AC">
        <w:rPr>
          <w:rFonts w:ascii="Segoe UI" w:eastAsia="Times New Roman" w:hAnsi="Segoe UI" w:cs="Segoe UI"/>
          <w:b/>
          <w:bCs/>
          <w:color w:val="000000"/>
          <w:sz w:val="23"/>
          <w:szCs w:val="23"/>
        </w:rPr>
        <w:t>Protocol Detail:</w:t>
      </w:r>
      <w:r w:rsidR="00CE10AC" w:rsidRPr="00CE10AC">
        <w:rPr>
          <w:rFonts w:ascii="Segoe UI" w:eastAsia="Times New Roman" w:hAnsi="Segoe UI" w:cs="Segoe UI"/>
          <w:color w:val="000000"/>
          <w:sz w:val="23"/>
          <w:szCs w:val="23"/>
        </w:rPr>
        <w:t xml:space="preserve"> Please note that your protocol will be used to generate the script for the </w:t>
      </w:r>
      <w:proofErr w:type="gramStart"/>
      <w:r w:rsidR="00CE10AC" w:rsidRPr="00CE10AC">
        <w:rPr>
          <w:rFonts w:ascii="Segoe UI" w:eastAsia="Times New Roman" w:hAnsi="Segoe UI" w:cs="Segoe UI"/>
          <w:color w:val="000000"/>
          <w:sz w:val="23"/>
          <w:szCs w:val="23"/>
        </w:rPr>
        <w:t>video, and</w:t>
      </w:r>
      <w:proofErr w:type="gramEnd"/>
      <w:r w:rsidR="00CE10AC" w:rsidRPr="00CE10AC">
        <w:rPr>
          <w:rFonts w:ascii="Segoe UI" w:eastAsia="Times New Roman" w:hAnsi="Segoe UI" w:cs="Segoe UI"/>
          <w:color w:val="000000"/>
          <w:sz w:val="23"/>
          <w:szCs w:val="23"/>
        </w:rPr>
        <w:t xml:space="preserve"> must contain everything that you would like shown in the video.</w:t>
      </w:r>
    </w:p>
    <w:p w14:paraId="1A5D2526" w14:textId="23DD05DD" w:rsidR="00CE10AC"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t>1) 2.1: What is the composition of the complete media?</w:t>
      </w:r>
    </w:p>
    <w:p w14:paraId="3FBAD26E" w14:textId="3E1C35F0" w:rsidR="00D341BE" w:rsidRPr="00467B64" w:rsidRDefault="00467B64" w:rsidP="00CE10AC">
      <w:pPr>
        <w:shd w:val="clear" w:color="auto" w:fill="FFFFFF"/>
        <w:spacing w:after="0" w:line="240" w:lineRule="auto"/>
        <w:rPr>
          <w:rFonts w:ascii="Segoe UI" w:eastAsia="Times New Roman" w:hAnsi="Segoe UI" w:cs="Segoe UI"/>
          <w:color w:val="0000FF"/>
          <w:sz w:val="23"/>
          <w:szCs w:val="23"/>
        </w:rPr>
      </w:pPr>
      <w:r w:rsidRPr="00467B64">
        <w:rPr>
          <w:rFonts w:ascii="Segoe UI" w:eastAsia="Times New Roman" w:hAnsi="Segoe UI" w:cs="Segoe UI"/>
          <w:color w:val="0000FF"/>
          <w:sz w:val="23"/>
          <w:szCs w:val="23"/>
        </w:rPr>
        <w:t>M</w:t>
      </w:r>
      <w:r w:rsidR="00CE10AC" w:rsidRPr="00467B64">
        <w:rPr>
          <w:rFonts w:ascii="Segoe UI" w:eastAsia="Times New Roman" w:hAnsi="Segoe UI" w:cs="Segoe UI"/>
          <w:color w:val="0000FF"/>
          <w:sz w:val="23"/>
          <w:szCs w:val="23"/>
        </w:rPr>
        <w:t xml:space="preserve">edia composition </w:t>
      </w:r>
      <w:r w:rsidRPr="00467B64">
        <w:rPr>
          <w:rFonts w:ascii="Segoe UI" w:eastAsia="Times New Roman" w:hAnsi="Segoe UI" w:cs="Segoe UI"/>
          <w:color w:val="0000FF"/>
          <w:sz w:val="23"/>
          <w:szCs w:val="23"/>
        </w:rPr>
        <w:t xml:space="preserve">added in </w:t>
      </w:r>
      <w:r w:rsidRPr="00467B64">
        <w:rPr>
          <w:rFonts w:ascii="Segoe UI" w:eastAsia="Times New Roman" w:hAnsi="Segoe UI" w:cs="Segoe UI"/>
          <w:bCs/>
          <w:color w:val="0000FF"/>
          <w:sz w:val="23"/>
          <w:szCs w:val="23"/>
        </w:rPr>
        <w:t>Step 2.1</w:t>
      </w:r>
      <w:r w:rsidRPr="00467B64">
        <w:rPr>
          <w:rFonts w:ascii="Segoe UI" w:eastAsia="Times New Roman" w:hAnsi="Segoe UI" w:cs="Segoe UI"/>
          <w:b/>
          <w:bCs/>
          <w:color w:val="0000FF"/>
          <w:sz w:val="23"/>
          <w:szCs w:val="23"/>
        </w:rPr>
        <w:t xml:space="preserve"> (Page 4).</w:t>
      </w:r>
    </w:p>
    <w:p w14:paraId="7399B99A" w14:textId="77777777" w:rsidR="00F06A2B"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t>2) 2.3, 2.7.4, 3.2.2: Describe the trypsinization, e.g., how much trypsin and for how long? How is trypsin neutralized?</w:t>
      </w:r>
      <w:r w:rsidR="00467B64" w:rsidRPr="00467B64">
        <w:rPr>
          <w:rFonts w:ascii="Segoe UI" w:eastAsia="Times New Roman" w:hAnsi="Segoe UI" w:cs="Segoe UI"/>
          <w:color w:val="000000"/>
          <w:sz w:val="23"/>
          <w:szCs w:val="23"/>
        </w:rPr>
        <w:t xml:space="preserve"> </w:t>
      </w:r>
    </w:p>
    <w:p w14:paraId="2A84D19B" w14:textId="23FB1D24" w:rsidR="00CE10AC" w:rsidRPr="00467B64" w:rsidRDefault="00467B64" w:rsidP="00CE10AC">
      <w:pPr>
        <w:shd w:val="clear" w:color="auto" w:fill="FFFFFF"/>
        <w:spacing w:after="0" w:line="240" w:lineRule="auto"/>
        <w:rPr>
          <w:rFonts w:ascii="Segoe UI" w:eastAsia="Times New Roman" w:hAnsi="Segoe UI" w:cs="Segoe UI"/>
          <w:b/>
          <w:color w:val="0000FF"/>
          <w:sz w:val="23"/>
          <w:szCs w:val="23"/>
        </w:rPr>
      </w:pPr>
      <w:bookmarkStart w:id="0" w:name="_GoBack"/>
      <w:bookmarkEnd w:id="0"/>
      <w:r w:rsidRPr="00467B64">
        <w:rPr>
          <w:rFonts w:ascii="Segoe UI" w:eastAsia="Times New Roman" w:hAnsi="Segoe UI" w:cs="Segoe UI"/>
          <w:color w:val="0000FF"/>
          <w:sz w:val="23"/>
          <w:szCs w:val="23"/>
        </w:rPr>
        <w:t>Trypsinization was described for</w:t>
      </w:r>
      <w:r w:rsidRPr="00467B64">
        <w:rPr>
          <w:rFonts w:ascii="Segoe UI" w:eastAsia="Times New Roman" w:hAnsi="Segoe UI" w:cs="Segoe UI"/>
          <w:b/>
          <w:color w:val="0000FF"/>
          <w:sz w:val="23"/>
          <w:szCs w:val="23"/>
        </w:rPr>
        <w:t xml:space="preserve"> </w:t>
      </w:r>
      <w:r w:rsidRPr="00467B64">
        <w:rPr>
          <w:rFonts w:ascii="Segoe UI" w:eastAsia="Times New Roman" w:hAnsi="Segoe UI" w:cs="Segoe UI"/>
          <w:b/>
          <w:bCs/>
          <w:color w:val="0000FF"/>
          <w:sz w:val="23"/>
          <w:szCs w:val="23"/>
        </w:rPr>
        <w:t>Steps 2.3, 2.7.4,</w:t>
      </w:r>
      <w:r>
        <w:rPr>
          <w:rFonts w:ascii="Segoe UI" w:eastAsia="Times New Roman" w:hAnsi="Segoe UI" w:cs="Segoe UI"/>
          <w:b/>
          <w:bCs/>
          <w:color w:val="0000FF"/>
          <w:sz w:val="23"/>
          <w:szCs w:val="23"/>
        </w:rPr>
        <w:t xml:space="preserve"> and </w:t>
      </w:r>
      <w:r w:rsidRPr="00467B64">
        <w:rPr>
          <w:rFonts w:ascii="Segoe UI" w:eastAsia="Times New Roman" w:hAnsi="Segoe UI" w:cs="Segoe UI"/>
          <w:b/>
          <w:bCs/>
          <w:color w:val="0000FF"/>
          <w:sz w:val="23"/>
          <w:szCs w:val="23"/>
        </w:rPr>
        <w:t>4.2.2</w:t>
      </w:r>
    </w:p>
    <w:p w14:paraId="767792A1" w14:textId="06E36E4F" w:rsidR="00D341BE" w:rsidRDefault="00467B64" w:rsidP="00CE10AC">
      <w:pPr>
        <w:shd w:val="clear" w:color="auto" w:fill="FFFFFF"/>
        <w:spacing w:after="0" w:line="240" w:lineRule="auto"/>
        <w:rPr>
          <w:rFonts w:ascii="Segoe UI" w:eastAsia="Times New Roman" w:hAnsi="Segoe UI" w:cs="Segoe UI"/>
          <w:b/>
          <w:color w:val="0000FF"/>
          <w:sz w:val="23"/>
          <w:szCs w:val="23"/>
        </w:rPr>
      </w:pPr>
      <w:r w:rsidRPr="00467B64">
        <w:rPr>
          <w:rFonts w:ascii="Segoe UI" w:eastAsia="Times New Roman" w:hAnsi="Segoe UI" w:cs="Segoe UI"/>
          <w:b/>
          <w:color w:val="0000FF"/>
          <w:sz w:val="23"/>
          <w:szCs w:val="23"/>
        </w:rPr>
        <w:t>(previously</w:t>
      </w:r>
      <w:r w:rsidR="000407ED">
        <w:rPr>
          <w:rFonts w:ascii="Segoe UI" w:eastAsia="Times New Roman" w:hAnsi="Segoe UI" w:cs="Segoe UI"/>
          <w:b/>
          <w:color w:val="0000FF"/>
          <w:sz w:val="23"/>
          <w:szCs w:val="23"/>
        </w:rPr>
        <w:t xml:space="preserve"> Step</w:t>
      </w:r>
      <w:r w:rsidRPr="00467B64">
        <w:rPr>
          <w:rFonts w:ascii="Segoe UI" w:eastAsia="Times New Roman" w:hAnsi="Segoe UI" w:cs="Segoe UI"/>
          <w:b/>
          <w:color w:val="0000FF"/>
          <w:sz w:val="23"/>
          <w:szCs w:val="23"/>
        </w:rPr>
        <w:t xml:space="preserve"> 3.2.2)</w:t>
      </w:r>
      <w:r w:rsidR="00F924E6">
        <w:rPr>
          <w:rFonts w:ascii="Segoe UI" w:eastAsia="Times New Roman" w:hAnsi="Segoe UI" w:cs="Segoe UI"/>
          <w:b/>
          <w:color w:val="0000FF"/>
          <w:sz w:val="23"/>
          <w:szCs w:val="23"/>
        </w:rPr>
        <w:t>.</w:t>
      </w:r>
    </w:p>
    <w:p w14:paraId="1F4EFEB5" w14:textId="77777777" w:rsidR="00F924E6" w:rsidRPr="00467B64" w:rsidRDefault="00F924E6" w:rsidP="00CE10AC">
      <w:pPr>
        <w:shd w:val="clear" w:color="auto" w:fill="FFFFFF"/>
        <w:spacing w:after="0" w:line="240" w:lineRule="auto"/>
        <w:rPr>
          <w:rFonts w:ascii="Segoe UI" w:eastAsia="Times New Roman" w:hAnsi="Segoe UI" w:cs="Segoe UI"/>
          <w:b/>
          <w:color w:val="0000FF"/>
          <w:sz w:val="23"/>
          <w:szCs w:val="23"/>
        </w:rPr>
      </w:pPr>
    </w:p>
    <w:p w14:paraId="32E19C1E" w14:textId="77777777" w:rsidR="00D341BE"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t>3</w:t>
      </w:r>
      <w:r w:rsidRPr="00A73D10">
        <w:rPr>
          <w:rFonts w:ascii="Segoe UI" w:eastAsia="Times New Roman" w:hAnsi="Segoe UI" w:cs="Segoe UI"/>
          <w:color w:val="000000"/>
          <w:sz w:val="23"/>
          <w:szCs w:val="23"/>
        </w:rPr>
        <w:t>) 2.5: mention magnification, lens N.A., excitation and emission filters.</w:t>
      </w:r>
    </w:p>
    <w:p w14:paraId="7E951FBB" w14:textId="793E5BA8" w:rsidR="00D341BE" w:rsidRPr="00F924E6" w:rsidRDefault="00F924E6" w:rsidP="00CE10AC">
      <w:pPr>
        <w:shd w:val="clear" w:color="auto" w:fill="FFFFFF"/>
        <w:spacing w:after="0" w:line="240" w:lineRule="auto"/>
        <w:rPr>
          <w:rFonts w:ascii="Segoe UI" w:eastAsia="Times New Roman" w:hAnsi="Segoe UI" w:cs="Segoe UI"/>
          <w:color w:val="0000FF"/>
          <w:sz w:val="23"/>
          <w:szCs w:val="23"/>
        </w:rPr>
      </w:pPr>
      <w:r w:rsidRPr="00F924E6">
        <w:rPr>
          <w:rFonts w:ascii="Segoe UI" w:eastAsia="Times New Roman" w:hAnsi="Segoe UI" w:cs="Segoe UI"/>
          <w:bCs/>
          <w:color w:val="0000FF"/>
          <w:sz w:val="23"/>
          <w:szCs w:val="23"/>
        </w:rPr>
        <w:t>Added to</w:t>
      </w:r>
      <w:r w:rsidRPr="00F924E6">
        <w:rPr>
          <w:rFonts w:ascii="Segoe UI" w:eastAsia="Times New Roman" w:hAnsi="Segoe UI" w:cs="Segoe UI"/>
          <w:b/>
          <w:bCs/>
          <w:color w:val="0000FF"/>
          <w:sz w:val="23"/>
          <w:szCs w:val="23"/>
        </w:rPr>
        <w:t xml:space="preserve"> </w:t>
      </w:r>
      <w:r w:rsidR="000407ED">
        <w:rPr>
          <w:rFonts w:ascii="Segoe UI" w:eastAsia="Times New Roman" w:hAnsi="Segoe UI" w:cs="Segoe UI"/>
          <w:b/>
          <w:bCs/>
          <w:color w:val="0000FF"/>
          <w:sz w:val="23"/>
          <w:szCs w:val="23"/>
        </w:rPr>
        <w:t>S</w:t>
      </w:r>
      <w:r w:rsidRPr="00F924E6">
        <w:rPr>
          <w:rFonts w:ascii="Segoe UI" w:eastAsia="Times New Roman" w:hAnsi="Segoe UI" w:cs="Segoe UI"/>
          <w:b/>
          <w:bCs/>
          <w:color w:val="0000FF"/>
          <w:sz w:val="23"/>
          <w:szCs w:val="23"/>
        </w:rPr>
        <w:t xml:space="preserve">teps 2.5 </w:t>
      </w:r>
      <w:r w:rsidRPr="00F924E6">
        <w:rPr>
          <w:rFonts w:ascii="Segoe UI" w:eastAsia="Times New Roman" w:hAnsi="Segoe UI" w:cs="Segoe UI"/>
          <w:bCs/>
          <w:color w:val="0000FF"/>
          <w:sz w:val="23"/>
          <w:szCs w:val="23"/>
        </w:rPr>
        <w:t>and</w:t>
      </w:r>
      <w:r w:rsidR="00A73D10" w:rsidRPr="00F924E6">
        <w:rPr>
          <w:rFonts w:ascii="Segoe UI" w:eastAsia="Times New Roman" w:hAnsi="Segoe UI" w:cs="Segoe UI"/>
          <w:b/>
          <w:bCs/>
          <w:color w:val="0000FF"/>
          <w:sz w:val="23"/>
          <w:szCs w:val="23"/>
        </w:rPr>
        <w:t xml:space="preserve"> 7.4</w:t>
      </w:r>
    </w:p>
    <w:p w14:paraId="40CCB24E" w14:textId="77777777" w:rsidR="000407ED"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t xml:space="preserve">4) 2.6: in order to film this all steps must be </w:t>
      </w:r>
      <w:proofErr w:type="gramStart"/>
      <w:r w:rsidRPr="00CE10AC">
        <w:rPr>
          <w:rFonts w:ascii="Segoe UI" w:eastAsia="Times New Roman" w:hAnsi="Segoe UI" w:cs="Segoe UI"/>
          <w:color w:val="000000"/>
          <w:sz w:val="23"/>
          <w:szCs w:val="23"/>
        </w:rPr>
        <w:t>describe</w:t>
      </w:r>
      <w:proofErr w:type="gramEnd"/>
      <w:r w:rsidRPr="00CE10AC">
        <w:rPr>
          <w:rFonts w:ascii="Segoe UI" w:eastAsia="Times New Roman" w:hAnsi="Segoe UI" w:cs="Segoe UI"/>
          <w:color w:val="000000"/>
          <w:sz w:val="23"/>
          <w:szCs w:val="23"/>
        </w:rPr>
        <w:t>. Please expand this step. Do you image to confirm luciferase activity?</w:t>
      </w:r>
      <w:r w:rsidR="00467B64">
        <w:rPr>
          <w:rFonts w:ascii="Segoe UI" w:eastAsia="Times New Roman" w:hAnsi="Segoe UI" w:cs="Segoe UI"/>
          <w:color w:val="000000"/>
          <w:sz w:val="23"/>
          <w:szCs w:val="23"/>
        </w:rPr>
        <w:t xml:space="preserve"> </w:t>
      </w:r>
    </w:p>
    <w:p w14:paraId="39C254E1" w14:textId="684F2F0B" w:rsidR="00CE10AC" w:rsidRPr="00467B64" w:rsidRDefault="00467B64" w:rsidP="00CE10AC">
      <w:pPr>
        <w:shd w:val="clear" w:color="auto" w:fill="FFFFFF"/>
        <w:spacing w:after="0" w:line="240" w:lineRule="auto"/>
        <w:rPr>
          <w:rFonts w:ascii="Segoe UI" w:eastAsia="Times New Roman" w:hAnsi="Segoe UI" w:cs="Segoe UI"/>
          <w:b/>
          <w:color w:val="000000"/>
          <w:sz w:val="23"/>
          <w:szCs w:val="23"/>
        </w:rPr>
      </w:pPr>
      <w:r w:rsidRPr="000407ED">
        <w:rPr>
          <w:rFonts w:ascii="Segoe UI" w:eastAsia="Times New Roman" w:hAnsi="Segoe UI" w:cs="Segoe UI"/>
          <w:b/>
          <w:bCs/>
          <w:color w:val="0000FF"/>
          <w:sz w:val="23"/>
          <w:szCs w:val="23"/>
        </w:rPr>
        <w:t>Steps 2.6.1-2.6.3</w:t>
      </w:r>
      <w:r w:rsidRPr="00467B64">
        <w:rPr>
          <w:rFonts w:ascii="Segoe UI" w:eastAsia="Times New Roman" w:hAnsi="Segoe UI" w:cs="Segoe UI"/>
          <w:color w:val="0000FF"/>
          <w:sz w:val="23"/>
          <w:szCs w:val="23"/>
        </w:rPr>
        <w:t xml:space="preserve"> were added to describe this </w:t>
      </w:r>
      <w:r w:rsidRPr="00467B64">
        <w:rPr>
          <w:rFonts w:ascii="Segoe UI" w:eastAsia="Times New Roman" w:hAnsi="Segoe UI" w:cs="Segoe UI"/>
          <w:b/>
          <w:color w:val="0000FF"/>
          <w:sz w:val="23"/>
          <w:szCs w:val="23"/>
        </w:rPr>
        <w:t>(Page 4)</w:t>
      </w:r>
      <w:r w:rsidR="00C62DAC" w:rsidRPr="00C62DAC">
        <w:rPr>
          <w:rFonts w:ascii="Segoe UI" w:eastAsia="Times New Roman" w:hAnsi="Segoe UI" w:cs="Segoe UI"/>
          <w:bCs/>
          <w:color w:val="0000FF"/>
          <w:sz w:val="23"/>
          <w:szCs w:val="23"/>
        </w:rPr>
        <w:t>.</w:t>
      </w:r>
      <w:r w:rsidR="00C62DAC">
        <w:rPr>
          <w:rFonts w:ascii="Segoe UI" w:eastAsia="Times New Roman" w:hAnsi="Segoe UI" w:cs="Segoe UI"/>
          <w:bCs/>
          <w:color w:val="0000FF"/>
          <w:sz w:val="23"/>
          <w:szCs w:val="23"/>
        </w:rPr>
        <w:t xml:space="preserve"> We use a commercially available luciferase activity kit and measure the luciferase signal with a plate reader. </w:t>
      </w:r>
    </w:p>
    <w:p w14:paraId="165DB525" w14:textId="77777777" w:rsidR="00F06A2B"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t>5) 3.2.3: what is the counting method?</w:t>
      </w:r>
      <w:r w:rsidR="00467B64">
        <w:rPr>
          <w:rFonts w:ascii="Segoe UI" w:eastAsia="Times New Roman" w:hAnsi="Segoe UI" w:cs="Segoe UI"/>
          <w:color w:val="000000"/>
          <w:sz w:val="23"/>
          <w:szCs w:val="23"/>
        </w:rPr>
        <w:t xml:space="preserve"> </w:t>
      </w:r>
    </w:p>
    <w:p w14:paraId="1D216E84" w14:textId="1220FB84" w:rsidR="00CE10AC" w:rsidRPr="00467B64" w:rsidRDefault="00467B64" w:rsidP="00CE10AC">
      <w:pPr>
        <w:shd w:val="clear" w:color="auto" w:fill="FFFFFF"/>
        <w:spacing w:after="0" w:line="240" w:lineRule="auto"/>
        <w:rPr>
          <w:rFonts w:ascii="Segoe UI" w:eastAsia="Times New Roman" w:hAnsi="Segoe UI" w:cs="Segoe UI"/>
          <w:b/>
          <w:color w:val="0000FF"/>
          <w:sz w:val="23"/>
          <w:szCs w:val="23"/>
        </w:rPr>
      </w:pPr>
      <w:r w:rsidRPr="00467B64">
        <w:rPr>
          <w:rFonts w:ascii="Segoe UI" w:eastAsia="Times New Roman" w:hAnsi="Segoe UI" w:cs="Segoe UI"/>
          <w:color w:val="0000FF"/>
          <w:sz w:val="23"/>
          <w:szCs w:val="23"/>
        </w:rPr>
        <w:t>A</w:t>
      </w:r>
      <w:r w:rsidR="00F87617">
        <w:rPr>
          <w:rFonts w:ascii="Segoe UI" w:eastAsia="Times New Roman" w:hAnsi="Segoe UI" w:cs="Segoe UI"/>
          <w:color w:val="0000FF"/>
          <w:sz w:val="23"/>
          <w:szCs w:val="23"/>
        </w:rPr>
        <w:t>n automated cell counter is used. We have a</w:t>
      </w:r>
      <w:r w:rsidRPr="00467B64">
        <w:rPr>
          <w:rFonts w:ascii="Segoe UI" w:eastAsia="Times New Roman" w:hAnsi="Segoe UI" w:cs="Segoe UI"/>
          <w:color w:val="0000FF"/>
          <w:sz w:val="23"/>
          <w:szCs w:val="23"/>
        </w:rPr>
        <w:t>dded</w:t>
      </w:r>
      <w:r w:rsidR="00F87617">
        <w:rPr>
          <w:rFonts w:ascii="Segoe UI" w:eastAsia="Times New Roman" w:hAnsi="Segoe UI" w:cs="Segoe UI"/>
          <w:color w:val="0000FF"/>
          <w:sz w:val="23"/>
          <w:szCs w:val="23"/>
        </w:rPr>
        <w:t xml:space="preserve"> this</w:t>
      </w:r>
      <w:r w:rsidRPr="00467B64">
        <w:rPr>
          <w:rFonts w:ascii="Segoe UI" w:eastAsia="Times New Roman" w:hAnsi="Segoe UI" w:cs="Segoe UI"/>
          <w:color w:val="0000FF"/>
          <w:sz w:val="23"/>
          <w:szCs w:val="23"/>
        </w:rPr>
        <w:t xml:space="preserve"> in </w:t>
      </w:r>
      <w:r w:rsidR="000407ED">
        <w:rPr>
          <w:rFonts w:ascii="Segoe UI" w:eastAsia="Times New Roman" w:hAnsi="Segoe UI" w:cs="Segoe UI"/>
          <w:b/>
          <w:color w:val="0000FF"/>
          <w:sz w:val="23"/>
          <w:szCs w:val="23"/>
        </w:rPr>
        <w:t>S</w:t>
      </w:r>
      <w:r w:rsidRPr="00F924E6">
        <w:rPr>
          <w:rFonts w:ascii="Segoe UI" w:eastAsia="Times New Roman" w:hAnsi="Segoe UI" w:cs="Segoe UI"/>
          <w:b/>
          <w:color w:val="0000FF"/>
          <w:sz w:val="23"/>
          <w:szCs w:val="23"/>
        </w:rPr>
        <w:t xml:space="preserve">tep 4.23 </w:t>
      </w:r>
      <w:r w:rsidRPr="00467B64">
        <w:rPr>
          <w:rFonts w:ascii="Segoe UI" w:eastAsia="Times New Roman" w:hAnsi="Segoe UI" w:cs="Segoe UI"/>
          <w:color w:val="0000FF"/>
          <w:sz w:val="23"/>
          <w:szCs w:val="23"/>
        </w:rPr>
        <w:t>(</w:t>
      </w:r>
      <w:r w:rsidRPr="00467B64">
        <w:rPr>
          <w:rFonts w:ascii="Segoe UI" w:eastAsia="Times New Roman" w:hAnsi="Segoe UI" w:cs="Segoe UI"/>
          <w:b/>
          <w:color w:val="0000FF"/>
          <w:sz w:val="23"/>
          <w:szCs w:val="23"/>
        </w:rPr>
        <w:t>Page 7)</w:t>
      </w:r>
      <w:r w:rsidR="00CE10AC" w:rsidRPr="00CE10AC">
        <w:rPr>
          <w:rFonts w:ascii="Segoe UI" w:eastAsia="Times New Roman" w:hAnsi="Segoe UI" w:cs="Segoe UI"/>
          <w:color w:val="000000"/>
          <w:sz w:val="23"/>
          <w:szCs w:val="23"/>
        </w:rPr>
        <w:br/>
      </w:r>
      <w:r w:rsidR="00CE10AC" w:rsidRPr="00CE10AC">
        <w:rPr>
          <w:rFonts w:ascii="Segoe UI" w:eastAsia="Times New Roman" w:hAnsi="Segoe UI" w:cs="Segoe UI"/>
          <w:color w:val="000000"/>
          <w:sz w:val="23"/>
          <w:szCs w:val="23"/>
        </w:rPr>
        <w:br/>
      </w:r>
      <w:r w:rsidR="00CE10AC" w:rsidRPr="001601F5">
        <w:rPr>
          <w:rFonts w:ascii="Segoe UI" w:eastAsia="Times New Roman" w:hAnsi="Segoe UI" w:cs="Segoe UI"/>
          <w:color w:val="000000"/>
          <w:sz w:val="23"/>
          <w:szCs w:val="23"/>
        </w:rPr>
        <w:t>• </w:t>
      </w:r>
      <w:r w:rsidR="00CE10AC" w:rsidRPr="001601F5">
        <w:rPr>
          <w:rFonts w:ascii="Segoe UI" w:eastAsia="Times New Roman" w:hAnsi="Segoe UI" w:cs="Segoe UI"/>
          <w:b/>
          <w:bCs/>
          <w:color w:val="000000"/>
          <w:sz w:val="23"/>
          <w:szCs w:val="23"/>
        </w:rPr>
        <w:t>References:</w:t>
      </w:r>
      <w:r w:rsidR="00CE10AC" w:rsidRPr="001601F5">
        <w:rPr>
          <w:rFonts w:ascii="Segoe UI" w:eastAsia="Times New Roman" w:hAnsi="Segoe UI" w:cs="Segoe UI"/>
          <w:color w:val="000000"/>
          <w:sz w:val="23"/>
          <w:szCs w:val="23"/>
        </w:rPr>
        <w:t> Please spell out journal names.</w:t>
      </w:r>
    </w:p>
    <w:p w14:paraId="50CAE0DA" w14:textId="77777777" w:rsidR="00F06A2B" w:rsidRDefault="00AF4526" w:rsidP="006E2014">
      <w:pPr>
        <w:spacing w:after="0"/>
        <w:rPr>
          <w:rFonts w:ascii="Segoe UI" w:eastAsia="Times New Roman" w:hAnsi="Segoe UI" w:cs="Segoe UI"/>
          <w:sz w:val="23"/>
          <w:szCs w:val="23"/>
        </w:rPr>
      </w:pPr>
      <w:r w:rsidRPr="00AF4526">
        <w:rPr>
          <w:rFonts w:ascii="Segoe UI" w:eastAsia="Times New Roman" w:hAnsi="Segoe UI" w:cs="Segoe UI"/>
          <w:color w:val="0000FF"/>
          <w:sz w:val="23"/>
          <w:szCs w:val="23"/>
        </w:rPr>
        <w:t xml:space="preserve">Done. Please note, we turned track changes off when updating the </w:t>
      </w:r>
      <w:r w:rsidRPr="00D57CAF">
        <w:rPr>
          <w:rFonts w:ascii="Segoe UI" w:eastAsia="Times New Roman" w:hAnsi="Segoe UI" w:cs="Segoe UI"/>
          <w:color w:val="0000FF"/>
          <w:sz w:val="23"/>
          <w:szCs w:val="23"/>
        </w:rPr>
        <w:t>references.</w:t>
      </w:r>
      <w:r w:rsidR="00CE10AC" w:rsidRPr="00CE10AC">
        <w:rPr>
          <w:rFonts w:ascii="Segoe UI" w:eastAsia="Times New Roman" w:hAnsi="Segoe UI" w:cs="Segoe UI"/>
          <w:color w:val="000000"/>
          <w:sz w:val="23"/>
          <w:szCs w:val="23"/>
        </w:rPr>
        <w:br/>
      </w:r>
      <w:r w:rsidR="00CE10AC" w:rsidRPr="00CE10AC">
        <w:rPr>
          <w:rFonts w:ascii="Segoe UI" w:eastAsia="Times New Roman" w:hAnsi="Segoe UI" w:cs="Segoe UI"/>
          <w:color w:val="000000"/>
          <w:sz w:val="23"/>
          <w:szCs w:val="23"/>
        </w:rPr>
        <w:br/>
        <w:t>• </w:t>
      </w:r>
      <w:r w:rsidR="00CE10AC" w:rsidRPr="00CE10AC">
        <w:rPr>
          <w:rFonts w:ascii="Segoe UI" w:eastAsia="Times New Roman" w:hAnsi="Segoe UI" w:cs="Segoe UI"/>
          <w:b/>
          <w:bCs/>
          <w:color w:val="000000"/>
          <w:sz w:val="23"/>
          <w:szCs w:val="23"/>
        </w:rPr>
        <w:t>Commercial Language: </w:t>
      </w:r>
      <w:proofErr w:type="spellStart"/>
      <w:r w:rsidR="00CE10AC" w:rsidRPr="00CE10AC">
        <w:rPr>
          <w:rFonts w:ascii="Segoe UI" w:eastAsia="Times New Roman" w:hAnsi="Segoe UI" w:cs="Segoe UI"/>
          <w:color w:val="000000"/>
          <w:sz w:val="23"/>
          <w:szCs w:val="23"/>
        </w:rPr>
        <w:t>JoVE</w:t>
      </w:r>
      <w:proofErr w:type="spellEnd"/>
      <w:r w:rsidR="00CE10AC" w:rsidRPr="00CE10AC">
        <w:rPr>
          <w:rFonts w:ascii="Segoe UI" w:eastAsia="Times New Roman" w:hAnsi="Segoe UI" w:cs="Segoe UI"/>
          <w:color w:val="000000"/>
          <w:sz w:val="23"/>
          <w:szCs w:val="23"/>
        </w:rPr>
        <w:t xml:space="preserve"> is unable to publish manuscripts containing commercial sounding language, including trademark or registered trademark symbols (TM/R) and the mention of company brand names before an instrument or reagent. Examples of </w:t>
      </w:r>
      <w:r w:rsidR="00CE10AC" w:rsidRPr="00467B64">
        <w:rPr>
          <w:rFonts w:ascii="Segoe UI" w:eastAsia="Times New Roman" w:hAnsi="Segoe UI" w:cs="Segoe UI"/>
          <w:sz w:val="23"/>
          <w:szCs w:val="23"/>
        </w:rPr>
        <w:t xml:space="preserve">commercial sounding language in your manuscript are IVIS, IVIS Spectrum, </w:t>
      </w:r>
      <w:proofErr w:type="spellStart"/>
      <w:r w:rsidR="00CE10AC" w:rsidRPr="00467B64">
        <w:rPr>
          <w:rFonts w:ascii="Segoe UI" w:eastAsia="Times New Roman" w:hAnsi="Segoe UI" w:cs="Segoe UI"/>
          <w:sz w:val="23"/>
          <w:szCs w:val="23"/>
        </w:rPr>
        <w:t>Extremegene</w:t>
      </w:r>
      <w:proofErr w:type="spellEnd"/>
      <w:r w:rsidR="00CE10AC" w:rsidRPr="00467B64">
        <w:rPr>
          <w:rFonts w:ascii="Segoe UI" w:eastAsia="Times New Roman" w:hAnsi="Segoe UI" w:cs="Segoe UI"/>
          <w:sz w:val="23"/>
          <w:szCs w:val="23"/>
        </w:rPr>
        <w:t>, Living Image</w:t>
      </w:r>
      <w:r w:rsidR="00467B64">
        <w:rPr>
          <w:rFonts w:ascii="Segoe UI" w:eastAsia="Times New Roman" w:hAnsi="Segoe UI" w:cs="Segoe UI"/>
          <w:sz w:val="23"/>
          <w:szCs w:val="23"/>
        </w:rPr>
        <w:t xml:space="preserve">. </w:t>
      </w:r>
    </w:p>
    <w:p w14:paraId="1C9A8DA5" w14:textId="4B8F3AAD" w:rsidR="00CE10AC" w:rsidRPr="00467B64" w:rsidRDefault="00467B64" w:rsidP="006E2014">
      <w:pPr>
        <w:spacing w:after="0"/>
        <w:rPr>
          <w:rFonts w:ascii="Segoe UI" w:eastAsia="Times New Roman" w:hAnsi="Segoe UI" w:cs="Segoe UI"/>
          <w:color w:val="0000FF"/>
          <w:sz w:val="23"/>
          <w:szCs w:val="23"/>
        </w:rPr>
      </w:pPr>
      <w:r w:rsidRPr="00467B64">
        <w:rPr>
          <w:rFonts w:ascii="Segoe UI" w:eastAsia="Times New Roman" w:hAnsi="Segoe UI" w:cs="Segoe UI"/>
          <w:color w:val="0000FF"/>
          <w:sz w:val="23"/>
          <w:szCs w:val="23"/>
        </w:rPr>
        <w:t xml:space="preserve">All trademark and commercial language </w:t>
      </w:r>
      <w:proofErr w:type="gramStart"/>
      <w:r w:rsidRPr="00467B64">
        <w:rPr>
          <w:rFonts w:ascii="Segoe UI" w:eastAsia="Times New Roman" w:hAnsi="Segoe UI" w:cs="Segoe UI"/>
          <w:color w:val="0000FF"/>
          <w:sz w:val="23"/>
          <w:szCs w:val="23"/>
        </w:rPr>
        <w:t>was</w:t>
      </w:r>
      <w:proofErr w:type="gramEnd"/>
      <w:r w:rsidRPr="00467B64">
        <w:rPr>
          <w:rFonts w:ascii="Segoe UI" w:eastAsia="Times New Roman" w:hAnsi="Segoe UI" w:cs="Segoe UI"/>
          <w:color w:val="0000FF"/>
          <w:sz w:val="23"/>
          <w:szCs w:val="23"/>
        </w:rPr>
        <w:t xml:space="preserve"> replaced</w:t>
      </w:r>
      <w:r w:rsidRPr="00467B64">
        <w:rPr>
          <w:rFonts w:ascii="Segoe UI" w:eastAsia="Times New Roman" w:hAnsi="Segoe UI" w:cs="Segoe UI"/>
          <w:color w:val="000000"/>
          <w:sz w:val="23"/>
          <w:szCs w:val="23"/>
        </w:rPr>
        <w:t xml:space="preserve"> </w:t>
      </w:r>
      <w:r w:rsidRPr="00467B64">
        <w:rPr>
          <w:rFonts w:ascii="Segoe UI" w:eastAsia="Times New Roman" w:hAnsi="Segoe UI" w:cs="Segoe UI"/>
          <w:color w:val="0000FF"/>
          <w:sz w:val="23"/>
          <w:szCs w:val="23"/>
        </w:rPr>
        <w:t xml:space="preserve">with generic names throughout. </w:t>
      </w:r>
    </w:p>
    <w:p w14:paraId="07AF80B1" w14:textId="1D0C5224" w:rsidR="00CE10AC" w:rsidRPr="00CE10AC" w:rsidRDefault="00CE10AC" w:rsidP="00CE10AC">
      <w:pPr>
        <w:shd w:val="clear" w:color="auto" w:fill="FFFFFF"/>
        <w:spacing w:after="0" w:line="240" w:lineRule="auto"/>
        <w:rPr>
          <w:rFonts w:ascii="Segoe UI" w:eastAsia="Times New Roman" w:hAnsi="Segoe UI" w:cs="Segoe UI"/>
          <w:color w:val="FF0000"/>
          <w:sz w:val="23"/>
          <w:szCs w:val="23"/>
        </w:rPr>
      </w:pPr>
      <w:r w:rsidRPr="00CE10AC">
        <w:rPr>
          <w:rFonts w:ascii="Segoe UI" w:eastAsia="Times New Roman" w:hAnsi="Segoe UI" w:cs="Segoe UI"/>
          <w:color w:val="000000"/>
          <w:sz w:val="23"/>
          <w:szCs w:val="23"/>
        </w:rPr>
        <w:br/>
      </w:r>
      <w:r w:rsidRPr="00CE10AC">
        <w:rPr>
          <w:rFonts w:ascii="Segoe UI" w:eastAsia="Times New Roman" w:hAnsi="Segoe UI" w:cs="Segoe UI"/>
          <w:color w:val="000000"/>
          <w:sz w:val="23"/>
          <w:szCs w:val="23"/>
        </w:rPr>
        <w:br/>
        <w:t xml:space="preserve">• If your figures and tables are original and not published previously or you have already </w:t>
      </w:r>
      <w:r w:rsidRPr="00CE10AC">
        <w:rPr>
          <w:rFonts w:ascii="Segoe UI" w:eastAsia="Times New Roman" w:hAnsi="Segoe UI" w:cs="Segoe UI"/>
          <w:color w:val="000000"/>
          <w:sz w:val="23"/>
          <w:szCs w:val="23"/>
        </w:rPr>
        <w:lastRenderedPageBreak/>
        <w:t xml:space="preserve">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CE10AC">
        <w:rPr>
          <w:rFonts w:ascii="Segoe UI" w:eastAsia="Times New Roman" w:hAnsi="Segoe UI" w:cs="Segoe UI"/>
          <w:color w:val="000000"/>
          <w:sz w:val="23"/>
          <w:szCs w:val="23"/>
        </w:rPr>
        <w:t>JoVE</w:t>
      </w:r>
      <w:proofErr w:type="spellEnd"/>
      <w:r w:rsidRPr="00CE10AC">
        <w:rPr>
          <w:rFonts w:ascii="Segoe UI" w:eastAsia="Times New Roman" w:hAnsi="Segoe UI" w:cs="Segoe UI"/>
          <w:color w:val="000000"/>
          <w:sz w:val="23"/>
          <w:szCs w:val="23"/>
        </w:rPr>
        <w:t>)" section. Please also cite the figure appropriately in the figure legend, i.e. "This figure has been modified from [citation]."</w:t>
      </w:r>
      <w:r w:rsidRPr="00CE10AC">
        <w:rPr>
          <w:rFonts w:ascii="Segoe UI" w:eastAsia="Times New Roman" w:hAnsi="Segoe UI" w:cs="Segoe UI"/>
          <w:color w:val="000000"/>
          <w:sz w:val="23"/>
          <w:szCs w:val="23"/>
        </w:rPr>
        <w:br/>
      </w:r>
      <w:r w:rsidRPr="00B6380A">
        <w:rPr>
          <w:rFonts w:ascii="Segoe UI" w:eastAsia="Times New Roman" w:hAnsi="Segoe UI" w:cs="Segoe UI"/>
          <w:color w:val="0000FF"/>
          <w:sz w:val="23"/>
          <w:szCs w:val="23"/>
        </w:rPr>
        <w:t> </w:t>
      </w:r>
      <w:r w:rsidR="006E2014" w:rsidRPr="00B6380A">
        <w:rPr>
          <w:rFonts w:ascii="Segoe UI" w:eastAsia="Times New Roman" w:hAnsi="Segoe UI" w:cs="Segoe UI"/>
          <w:color w:val="0000FF"/>
          <w:sz w:val="23"/>
          <w:szCs w:val="23"/>
        </w:rPr>
        <w:t>NA</w:t>
      </w:r>
    </w:p>
    <w:p w14:paraId="72E8C829" w14:textId="77777777" w:rsidR="00CE10AC" w:rsidRPr="00CE10AC" w:rsidRDefault="00A106DA" w:rsidP="00CE10AC">
      <w:pPr>
        <w:shd w:val="clear" w:color="auto" w:fill="FFFFFF"/>
        <w:spacing w:after="0" w:line="240" w:lineRule="auto"/>
        <w:jc w:val="center"/>
        <w:textAlignment w:val="baseline"/>
        <w:rPr>
          <w:rFonts w:ascii="Calibri" w:eastAsia="Times New Roman" w:hAnsi="Calibri" w:cs="Times New Roman"/>
          <w:color w:val="000000"/>
        </w:rPr>
      </w:pPr>
      <w:r>
        <w:rPr>
          <w:rFonts w:ascii="Calibri" w:eastAsia="Times New Roman" w:hAnsi="Calibri" w:cs="Times New Roman"/>
          <w:color w:val="000000"/>
        </w:rPr>
        <w:pict w14:anchorId="736869CB">
          <v:rect id="_x0000_i1025" style="width:468pt;height:1pt" o:hralign="center" o:hrstd="t" o:hr="t" fillcolor="#a0a0a0" stroked="f"/>
        </w:pict>
      </w:r>
    </w:p>
    <w:p w14:paraId="072F3AAA" w14:textId="77777777" w:rsidR="00CA6D33"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r>
      <w:r w:rsidRPr="00CE10AC">
        <w:rPr>
          <w:rFonts w:ascii="Segoe UI" w:eastAsia="Times New Roman" w:hAnsi="Segoe UI" w:cs="Segoe UI"/>
          <w:b/>
          <w:bCs/>
          <w:color w:val="000000"/>
          <w:sz w:val="23"/>
          <w:szCs w:val="23"/>
          <w:u w:val="single"/>
        </w:rPr>
        <w:t>Comments from Peer-Reviewers:</w:t>
      </w:r>
      <w:r w:rsidRPr="00CE10AC">
        <w:rPr>
          <w:rFonts w:ascii="Segoe UI" w:eastAsia="Times New Roman" w:hAnsi="Segoe UI" w:cs="Segoe UI"/>
          <w:color w:val="000000"/>
          <w:sz w:val="23"/>
          <w:szCs w:val="23"/>
        </w:rPr>
        <w:t> </w:t>
      </w:r>
      <w:r w:rsidRPr="00CE10AC">
        <w:rPr>
          <w:rFonts w:ascii="Segoe UI" w:eastAsia="Times New Roman" w:hAnsi="Segoe UI" w:cs="Segoe UI"/>
          <w:color w:val="000000"/>
          <w:sz w:val="23"/>
          <w:szCs w:val="23"/>
        </w:rPr>
        <w:br/>
      </w:r>
      <w:r w:rsidRPr="00CE10AC">
        <w:rPr>
          <w:rFonts w:ascii="Segoe UI" w:eastAsia="Times New Roman" w:hAnsi="Segoe UI" w:cs="Segoe UI"/>
          <w:color w:val="000000"/>
          <w:sz w:val="23"/>
          <w:szCs w:val="23"/>
        </w:rPr>
        <w:br/>
      </w:r>
      <w:r w:rsidRPr="00CE10AC">
        <w:rPr>
          <w:rFonts w:ascii="Segoe UI" w:eastAsia="Times New Roman" w:hAnsi="Segoe UI" w:cs="Segoe UI"/>
          <w:color w:val="000000"/>
          <w:sz w:val="23"/>
          <w:szCs w:val="23"/>
        </w:rPr>
        <w:br/>
      </w:r>
      <w:r w:rsidRPr="00CE10AC">
        <w:rPr>
          <w:rFonts w:ascii="Segoe UI" w:eastAsia="Times New Roman" w:hAnsi="Segoe UI" w:cs="Segoe UI"/>
          <w:b/>
          <w:bCs/>
          <w:color w:val="000000"/>
          <w:sz w:val="23"/>
          <w:szCs w:val="23"/>
        </w:rPr>
        <w:t>Reviewer #1:</w:t>
      </w:r>
      <w:r w:rsidRPr="00CE10AC">
        <w:rPr>
          <w:rFonts w:ascii="Segoe UI" w:eastAsia="Times New Roman" w:hAnsi="Segoe UI" w:cs="Segoe UI"/>
          <w:color w:val="000000"/>
          <w:sz w:val="23"/>
          <w:szCs w:val="23"/>
        </w:rPr>
        <w:br/>
        <w:t>Manuscript Summary:</w:t>
      </w:r>
      <w:r w:rsidRPr="00CE10AC">
        <w:rPr>
          <w:rFonts w:ascii="Segoe UI" w:eastAsia="Times New Roman" w:hAnsi="Segoe UI" w:cs="Segoe UI"/>
          <w:color w:val="000000"/>
          <w:sz w:val="23"/>
          <w:szCs w:val="23"/>
        </w:rPr>
        <w:br/>
        <w:t>Authors describe a useful protocol which enables researchers to investigate the effect of genetic modulation of key metastasis regulators using in vivo bioluminescence and fluorescence imaging.</w:t>
      </w:r>
      <w:r w:rsidRPr="00CE10AC">
        <w:rPr>
          <w:rFonts w:ascii="Segoe UI" w:eastAsia="Times New Roman" w:hAnsi="Segoe UI" w:cs="Segoe UI"/>
          <w:color w:val="000000"/>
          <w:sz w:val="23"/>
          <w:szCs w:val="23"/>
        </w:rPr>
        <w:br/>
      </w:r>
      <w:r w:rsidRPr="00CE10AC">
        <w:rPr>
          <w:rFonts w:ascii="Segoe UI" w:eastAsia="Times New Roman" w:hAnsi="Segoe UI" w:cs="Segoe UI"/>
          <w:color w:val="000000"/>
          <w:sz w:val="23"/>
          <w:szCs w:val="23"/>
        </w:rPr>
        <w:br/>
        <w:t>Major Concerns:</w:t>
      </w:r>
      <w:r w:rsidRPr="00CE10AC">
        <w:rPr>
          <w:rFonts w:ascii="Segoe UI" w:eastAsia="Times New Roman" w:hAnsi="Segoe UI" w:cs="Segoe UI"/>
          <w:color w:val="000000"/>
          <w:sz w:val="23"/>
          <w:szCs w:val="23"/>
        </w:rPr>
        <w:br/>
        <w:t>1. Section 4.4.5</w:t>
      </w:r>
      <w:r w:rsidRPr="00CE10AC">
        <w:rPr>
          <w:rFonts w:ascii="Segoe UI" w:eastAsia="Times New Roman" w:hAnsi="Segoe UI" w:cs="Segoe UI"/>
          <w:color w:val="000000"/>
          <w:sz w:val="23"/>
          <w:szCs w:val="23"/>
        </w:rPr>
        <w:br/>
        <w:t>BLI quantification should be conducted when peak signal is reached. In some animals this may occur prior to 10 minutes. I suggest initiating imaging immediately and continuing to collect images until peak signal is achieved. Using the protocol as spelled out here the mouse would not be placed in the IVIS until 15 min post-ip injection.</w:t>
      </w:r>
    </w:p>
    <w:p w14:paraId="2B96949E" w14:textId="79772EC2" w:rsidR="00A73D10" w:rsidRPr="00F924E6" w:rsidRDefault="00F924E6" w:rsidP="00CE10AC">
      <w:pPr>
        <w:shd w:val="clear" w:color="auto" w:fill="FFFFFF"/>
        <w:spacing w:after="0" w:line="240" w:lineRule="auto"/>
        <w:rPr>
          <w:rFonts w:ascii="Segoe UI" w:eastAsia="Times New Roman" w:hAnsi="Segoe UI" w:cs="Segoe UI"/>
          <w:bCs/>
          <w:color w:val="0000FF"/>
          <w:sz w:val="23"/>
          <w:szCs w:val="23"/>
        </w:rPr>
      </w:pPr>
      <w:r w:rsidRPr="00F924E6">
        <w:rPr>
          <w:rFonts w:ascii="Segoe UI" w:eastAsia="Times New Roman" w:hAnsi="Segoe UI" w:cs="Segoe UI"/>
          <w:bCs/>
          <w:color w:val="0000FF"/>
          <w:sz w:val="23"/>
          <w:szCs w:val="23"/>
        </w:rPr>
        <w:t>We agree with the reviewer that this is the best way to collect images and have changed the protocol accordingly</w:t>
      </w:r>
      <w:r>
        <w:rPr>
          <w:rFonts w:ascii="Segoe UI" w:eastAsia="Times New Roman" w:hAnsi="Segoe UI" w:cs="Segoe UI"/>
          <w:bCs/>
          <w:color w:val="0000FF"/>
          <w:sz w:val="23"/>
          <w:szCs w:val="23"/>
        </w:rPr>
        <w:t xml:space="preserve"> (</w:t>
      </w:r>
      <w:r w:rsidRPr="00F924E6">
        <w:rPr>
          <w:rFonts w:ascii="Segoe UI" w:eastAsia="Times New Roman" w:hAnsi="Segoe UI" w:cs="Segoe UI"/>
          <w:b/>
          <w:bCs/>
          <w:color w:val="0000FF"/>
          <w:sz w:val="23"/>
          <w:szCs w:val="23"/>
        </w:rPr>
        <w:t>See Step 6.5</w:t>
      </w:r>
      <w:r>
        <w:rPr>
          <w:rFonts w:ascii="Segoe UI" w:eastAsia="Times New Roman" w:hAnsi="Segoe UI" w:cs="Segoe UI"/>
          <w:bCs/>
          <w:color w:val="0000FF"/>
          <w:sz w:val="23"/>
          <w:szCs w:val="23"/>
        </w:rPr>
        <w:t>).</w:t>
      </w:r>
    </w:p>
    <w:p w14:paraId="71CBD7CA" w14:textId="77777777" w:rsidR="00F87617" w:rsidRDefault="00CE10AC" w:rsidP="00927849">
      <w:pPr>
        <w:shd w:val="clear" w:color="auto" w:fill="FFFFFF"/>
        <w:spacing w:after="0" w:line="240" w:lineRule="auto"/>
        <w:rPr>
          <w:rFonts w:ascii="Segoe UI" w:eastAsia="Times New Roman" w:hAnsi="Segoe UI" w:cs="Segoe UI"/>
          <w:color w:val="000000"/>
          <w:sz w:val="23"/>
          <w:szCs w:val="23"/>
        </w:rPr>
      </w:pPr>
      <w:r w:rsidRPr="00736ACD">
        <w:rPr>
          <w:rFonts w:ascii="Segoe UI" w:eastAsia="Times New Roman" w:hAnsi="Segoe UI" w:cs="Segoe UI"/>
          <w:color w:val="000000"/>
          <w:sz w:val="23"/>
          <w:szCs w:val="23"/>
          <w:u w:val="single"/>
        </w:rPr>
        <w:br/>
      </w:r>
      <w:r w:rsidRPr="00CE10AC">
        <w:rPr>
          <w:rFonts w:ascii="Segoe UI" w:eastAsia="Times New Roman" w:hAnsi="Segoe UI" w:cs="Segoe UI"/>
          <w:color w:val="000000"/>
          <w:sz w:val="23"/>
          <w:szCs w:val="23"/>
        </w:rPr>
        <w:t>2. Overall comment</w:t>
      </w:r>
      <w:r w:rsidRPr="00CE10AC">
        <w:rPr>
          <w:rFonts w:ascii="Segoe UI" w:eastAsia="Times New Roman" w:hAnsi="Segoe UI" w:cs="Segoe UI"/>
          <w:color w:val="000000"/>
          <w:sz w:val="23"/>
          <w:szCs w:val="23"/>
        </w:rPr>
        <w:br/>
        <w:t>Authors should suggest that in vitro fluorescence and bioluminescence be compared between cells that have just received reporter genes vs those that also had an additional gene of interest manipulated. For simple data interpretation the fluorescence brightness or luciferase activity should be approximately equivalent across both populations. If genetic manipulation results in a sub-population that has altered reporter expression from the original cells than results may be interpreted inappropriately. In vitro proliferation assays should also be used to demonstrate that genetic manipulation has not altered innate cell proliferation rates in vitro before cells are applied in vivo.</w:t>
      </w:r>
      <w:r w:rsidR="00F87617">
        <w:rPr>
          <w:rFonts w:ascii="Segoe UI" w:eastAsia="Times New Roman" w:hAnsi="Segoe UI" w:cs="Segoe UI"/>
          <w:color w:val="000000"/>
          <w:sz w:val="23"/>
          <w:szCs w:val="23"/>
        </w:rPr>
        <w:t xml:space="preserve"> </w:t>
      </w:r>
    </w:p>
    <w:p w14:paraId="644708EB" w14:textId="044BFA3E" w:rsidR="003C4EC7" w:rsidRPr="00AF4526" w:rsidRDefault="00B36104" w:rsidP="00927849">
      <w:pPr>
        <w:shd w:val="clear" w:color="auto" w:fill="FFFFFF"/>
        <w:spacing w:after="0" w:line="240" w:lineRule="auto"/>
        <w:rPr>
          <w:rFonts w:ascii="Segoe UI" w:eastAsia="Times New Roman" w:hAnsi="Segoe UI" w:cs="Segoe UI"/>
          <w:color w:val="0000FF"/>
          <w:sz w:val="23"/>
          <w:szCs w:val="23"/>
        </w:rPr>
      </w:pPr>
      <w:r w:rsidRPr="00B36104">
        <w:rPr>
          <w:rFonts w:ascii="Segoe UI" w:eastAsia="Times New Roman" w:hAnsi="Segoe UI" w:cs="Segoe UI"/>
          <w:bCs/>
          <w:color w:val="0000FF"/>
          <w:sz w:val="23"/>
          <w:szCs w:val="23"/>
        </w:rPr>
        <w:t>We have added a step to the protocol</w:t>
      </w:r>
      <w:r w:rsidR="00927849">
        <w:rPr>
          <w:rFonts w:ascii="Segoe UI" w:eastAsia="Times New Roman" w:hAnsi="Segoe UI" w:cs="Segoe UI"/>
          <w:bCs/>
          <w:color w:val="0000FF"/>
          <w:sz w:val="23"/>
          <w:szCs w:val="23"/>
        </w:rPr>
        <w:t xml:space="preserve"> </w:t>
      </w:r>
      <w:r w:rsidR="00927849">
        <w:rPr>
          <w:rFonts w:ascii="Segoe UI" w:eastAsia="Times New Roman" w:hAnsi="Segoe UI" w:cs="Segoe UI"/>
          <w:b/>
          <w:bCs/>
          <w:color w:val="0000FF"/>
          <w:sz w:val="23"/>
          <w:szCs w:val="23"/>
        </w:rPr>
        <w:t>(S</w:t>
      </w:r>
      <w:r w:rsidR="00F87617">
        <w:rPr>
          <w:rFonts w:ascii="Segoe UI" w:eastAsia="Times New Roman" w:hAnsi="Segoe UI" w:cs="Segoe UI"/>
          <w:b/>
          <w:bCs/>
          <w:color w:val="0000FF"/>
          <w:sz w:val="23"/>
          <w:szCs w:val="23"/>
        </w:rPr>
        <w:t>tep</w:t>
      </w:r>
      <w:r w:rsidR="00927849">
        <w:rPr>
          <w:rFonts w:ascii="Segoe UI" w:eastAsia="Times New Roman" w:hAnsi="Segoe UI" w:cs="Segoe UI"/>
          <w:b/>
          <w:bCs/>
          <w:color w:val="0000FF"/>
          <w:sz w:val="23"/>
          <w:szCs w:val="23"/>
        </w:rPr>
        <w:t xml:space="preserve"> 2</w:t>
      </w:r>
      <w:r w:rsidR="00154C10">
        <w:rPr>
          <w:rFonts w:ascii="Segoe UI" w:eastAsia="Times New Roman" w:hAnsi="Segoe UI" w:cs="Segoe UI"/>
          <w:b/>
          <w:bCs/>
          <w:color w:val="0000FF"/>
          <w:sz w:val="23"/>
          <w:szCs w:val="23"/>
        </w:rPr>
        <w:t>.5-2.6</w:t>
      </w:r>
      <w:r w:rsidR="00927849">
        <w:rPr>
          <w:rFonts w:ascii="Segoe UI" w:eastAsia="Times New Roman" w:hAnsi="Segoe UI" w:cs="Segoe UI"/>
          <w:b/>
          <w:bCs/>
          <w:color w:val="0000FF"/>
          <w:sz w:val="23"/>
          <w:szCs w:val="23"/>
        </w:rPr>
        <w:t>)</w:t>
      </w:r>
      <w:r w:rsidRPr="00B36104">
        <w:rPr>
          <w:rFonts w:ascii="Segoe UI" w:eastAsia="Times New Roman" w:hAnsi="Segoe UI" w:cs="Segoe UI"/>
          <w:bCs/>
          <w:color w:val="0000FF"/>
          <w:sz w:val="23"/>
          <w:szCs w:val="23"/>
        </w:rPr>
        <w:t xml:space="preserve"> to test luminescence and fluoresce</w:t>
      </w:r>
      <w:r w:rsidR="00F924E6">
        <w:rPr>
          <w:rFonts w:ascii="Segoe UI" w:eastAsia="Times New Roman" w:hAnsi="Segoe UI" w:cs="Segoe UI"/>
          <w:bCs/>
          <w:color w:val="0000FF"/>
          <w:sz w:val="23"/>
          <w:szCs w:val="23"/>
        </w:rPr>
        <w:t xml:space="preserve">nce of cells prior to </w:t>
      </w:r>
      <w:r w:rsidR="00F924E6" w:rsidRPr="00154C10">
        <w:rPr>
          <w:rFonts w:ascii="Segoe UI" w:eastAsia="Times New Roman" w:hAnsi="Segoe UI" w:cs="Segoe UI"/>
          <w:bCs/>
          <w:color w:val="0000FF"/>
          <w:sz w:val="23"/>
          <w:szCs w:val="23"/>
        </w:rPr>
        <w:t>injection</w:t>
      </w:r>
      <w:r w:rsidRPr="00154C10">
        <w:rPr>
          <w:rFonts w:ascii="Segoe UI" w:eastAsia="Times New Roman" w:hAnsi="Segoe UI" w:cs="Segoe UI"/>
          <w:bCs/>
          <w:color w:val="0000FF"/>
          <w:sz w:val="23"/>
          <w:szCs w:val="23"/>
        </w:rPr>
        <w:t xml:space="preserve"> and have discussed this potential issue in the modifications and trouble shooting section on </w:t>
      </w:r>
      <w:r w:rsidR="00927849" w:rsidRPr="00AF4526">
        <w:rPr>
          <w:rFonts w:ascii="Segoe UI" w:eastAsia="Times New Roman" w:hAnsi="Segoe UI" w:cs="Segoe UI"/>
          <w:b/>
          <w:bCs/>
          <w:color w:val="0000FF"/>
          <w:sz w:val="23"/>
          <w:szCs w:val="23"/>
        </w:rPr>
        <w:t>(</w:t>
      </w:r>
      <w:r w:rsidR="00D3538A" w:rsidRPr="00AF4526">
        <w:rPr>
          <w:rFonts w:ascii="Segoe UI" w:eastAsia="Times New Roman" w:hAnsi="Segoe UI" w:cs="Segoe UI"/>
          <w:b/>
          <w:bCs/>
          <w:color w:val="0000FF"/>
          <w:sz w:val="23"/>
          <w:szCs w:val="23"/>
        </w:rPr>
        <w:t>Page 15</w:t>
      </w:r>
      <w:r w:rsidR="00927849" w:rsidRPr="00154C10">
        <w:rPr>
          <w:rFonts w:ascii="Segoe UI" w:eastAsia="Times New Roman" w:hAnsi="Segoe UI" w:cs="Segoe UI"/>
          <w:b/>
          <w:bCs/>
          <w:color w:val="0000FF"/>
          <w:sz w:val="23"/>
          <w:szCs w:val="23"/>
        </w:rPr>
        <w:t>)</w:t>
      </w:r>
      <w:r w:rsidR="00312A03" w:rsidRPr="00154C10">
        <w:rPr>
          <w:rFonts w:ascii="Segoe UI" w:eastAsia="Times New Roman" w:hAnsi="Segoe UI" w:cs="Segoe UI"/>
          <w:bCs/>
          <w:color w:val="0000FF"/>
          <w:sz w:val="23"/>
          <w:szCs w:val="23"/>
        </w:rPr>
        <w:t xml:space="preserve">. We suggest </w:t>
      </w:r>
      <w:r w:rsidR="00F87617" w:rsidRPr="00F87617">
        <w:rPr>
          <w:rFonts w:ascii="Segoe UI" w:eastAsia="Times New Roman" w:hAnsi="Segoe UI" w:cs="Segoe UI"/>
          <w:i/>
          <w:iCs/>
          <w:color w:val="0000FF"/>
          <w:sz w:val="23"/>
          <w:szCs w:val="23"/>
        </w:rPr>
        <w:t>i</w:t>
      </w:r>
      <w:r w:rsidR="00312A03" w:rsidRPr="00F87617">
        <w:rPr>
          <w:rFonts w:ascii="Segoe UI" w:eastAsia="Times New Roman" w:hAnsi="Segoe UI" w:cs="Segoe UI"/>
          <w:i/>
          <w:iCs/>
          <w:color w:val="0000FF"/>
          <w:sz w:val="23"/>
          <w:szCs w:val="23"/>
        </w:rPr>
        <w:t>n vitro</w:t>
      </w:r>
      <w:r w:rsidR="00312A03" w:rsidRPr="00AF4526">
        <w:rPr>
          <w:rFonts w:ascii="Segoe UI" w:eastAsia="Times New Roman" w:hAnsi="Segoe UI" w:cs="Segoe UI"/>
          <w:color w:val="0000FF"/>
          <w:sz w:val="23"/>
          <w:szCs w:val="23"/>
        </w:rPr>
        <w:t xml:space="preserve"> proliferation assays in the discussion on </w:t>
      </w:r>
      <w:r w:rsidR="00312A03" w:rsidRPr="00AF4526">
        <w:rPr>
          <w:rFonts w:ascii="Segoe UI" w:eastAsia="Times New Roman" w:hAnsi="Segoe UI" w:cs="Segoe UI"/>
          <w:b/>
          <w:bCs/>
          <w:color w:val="0000FF"/>
          <w:sz w:val="23"/>
          <w:szCs w:val="23"/>
        </w:rPr>
        <w:t>(Page 16</w:t>
      </w:r>
      <w:r w:rsidR="00312A03" w:rsidRPr="00154C10">
        <w:rPr>
          <w:rFonts w:ascii="Segoe UI" w:eastAsia="Times New Roman" w:hAnsi="Segoe UI" w:cs="Segoe UI"/>
          <w:b/>
          <w:bCs/>
          <w:color w:val="0000FF"/>
          <w:sz w:val="23"/>
          <w:szCs w:val="23"/>
        </w:rPr>
        <w:t>)</w:t>
      </w:r>
      <w:r w:rsidR="00312A03" w:rsidRPr="00154C10">
        <w:rPr>
          <w:rFonts w:ascii="Segoe UI" w:eastAsia="Times New Roman" w:hAnsi="Segoe UI" w:cs="Segoe UI"/>
          <w:bCs/>
          <w:color w:val="0000FF"/>
          <w:sz w:val="23"/>
          <w:szCs w:val="23"/>
        </w:rPr>
        <w:t>.</w:t>
      </w:r>
    </w:p>
    <w:p w14:paraId="2D62730F" w14:textId="77777777" w:rsidR="00312A03" w:rsidRDefault="00312A03" w:rsidP="00CE10AC">
      <w:pPr>
        <w:shd w:val="clear" w:color="auto" w:fill="FFFFFF"/>
        <w:spacing w:after="0" w:line="240" w:lineRule="auto"/>
        <w:rPr>
          <w:rFonts w:ascii="Segoe UI" w:eastAsia="Times New Roman" w:hAnsi="Segoe UI" w:cs="Segoe UI"/>
          <w:b/>
          <w:bCs/>
          <w:color w:val="FF0000"/>
          <w:sz w:val="23"/>
          <w:szCs w:val="23"/>
        </w:rPr>
      </w:pPr>
    </w:p>
    <w:p w14:paraId="2405E1A8" w14:textId="10AEA06F" w:rsidR="00F87617"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t>Minor Concerns:</w:t>
      </w:r>
      <w:r w:rsidRPr="00CE10AC">
        <w:rPr>
          <w:rFonts w:ascii="Segoe UI" w:eastAsia="Times New Roman" w:hAnsi="Segoe UI" w:cs="Segoe UI"/>
          <w:color w:val="000000"/>
          <w:sz w:val="23"/>
          <w:szCs w:val="23"/>
        </w:rPr>
        <w:br/>
        <w:t>1. Page 3 line 72</w:t>
      </w:r>
      <w:r w:rsidRPr="00CE10AC">
        <w:rPr>
          <w:rFonts w:ascii="Segoe UI" w:eastAsia="Times New Roman" w:hAnsi="Segoe UI" w:cs="Segoe UI"/>
          <w:color w:val="000000"/>
          <w:sz w:val="23"/>
          <w:szCs w:val="23"/>
        </w:rPr>
        <w:br/>
        <w:t xml:space="preserve">Grammatical correction: in a spontaneous metastasis </w:t>
      </w:r>
      <w:proofErr w:type="gramStart"/>
      <w:r w:rsidRPr="00CE10AC">
        <w:rPr>
          <w:rFonts w:ascii="Segoe UI" w:eastAsia="Times New Roman" w:hAnsi="Segoe UI" w:cs="Segoe UI"/>
          <w:color w:val="000000"/>
          <w:sz w:val="23"/>
          <w:szCs w:val="23"/>
        </w:rPr>
        <w:t>models</w:t>
      </w:r>
      <w:proofErr w:type="gramEnd"/>
      <w:r w:rsidR="00F87617">
        <w:rPr>
          <w:rFonts w:ascii="Segoe UI" w:eastAsia="Times New Roman" w:hAnsi="Segoe UI" w:cs="Segoe UI"/>
          <w:color w:val="000000"/>
          <w:sz w:val="23"/>
          <w:szCs w:val="23"/>
        </w:rPr>
        <w:t xml:space="preserve"> </w:t>
      </w:r>
    </w:p>
    <w:p w14:paraId="33EF53AE" w14:textId="77777777" w:rsidR="00F87617" w:rsidRDefault="00AF4526" w:rsidP="00CE10AC">
      <w:pPr>
        <w:shd w:val="clear" w:color="auto" w:fill="FFFFFF"/>
        <w:spacing w:after="0" w:line="240" w:lineRule="auto"/>
        <w:rPr>
          <w:rFonts w:ascii="Segoe UI" w:eastAsia="Times New Roman" w:hAnsi="Segoe UI" w:cs="Segoe UI"/>
          <w:color w:val="000000"/>
          <w:sz w:val="23"/>
          <w:szCs w:val="23"/>
        </w:rPr>
      </w:pPr>
      <w:r w:rsidRPr="001601F5">
        <w:rPr>
          <w:rFonts w:ascii="Segoe UI" w:eastAsia="Times New Roman" w:hAnsi="Segoe UI" w:cs="Segoe UI"/>
          <w:color w:val="0000FF"/>
          <w:sz w:val="23"/>
          <w:szCs w:val="23"/>
        </w:rPr>
        <w:t>Thank you. We have fixed this</w:t>
      </w:r>
      <w:r w:rsidR="006B035E">
        <w:rPr>
          <w:rFonts w:ascii="Segoe UI" w:eastAsia="Times New Roman" w:hAnsi="Segoe UI" w:cs="Segoe UI"/>
          <w:color w:val="0000FF"/>
          <w:sz w:val="23"/>
          <w:szCs w:val="23"/>
        </w:rPr>
        <w:t xml:space="preserve"> and they are now references 7-8</w:t>
      </w:r>
      <w:r w:rsidRPr="001601F5">
        <w:rPr>
          <w:rFonts w:ascii="Segoe UI" w:eastAsia="Times New Roman" w:hAnsi="Segoe UI" w:cs="Segoe UI"/>
          <w:color w:val="0000FF"/>
          <w:sz w:val="23"/>
          <w:szCs w:val="23"/>
        </w:rPr>
        <w:t>.</w:t>
      </w:r>
      <w:r w:rsidDel="00AF4526">
        <w:rPr>
          <w:rFonts w:ascii="Segoe UI" w:eastAsia="Times New Roman" w:hAnsi="Segoe UI" w:cs="Segoe UI"/>
          <w:color w:val="FF0000"/>
          <w:sz w:val="23"/>
          <w:szCs w:val="23"/>
        </w:rPr>
        <w:t xml:space="preserve"> </w:t>
      </w:r>
      <w:r w:rsidR="00CE10AC" w:rsidRPr="00CE10AC">
        <w:rPr>
          <w:rFonts w:ascii="Segoe UI" w:eastAsia="Times New Roman" w:hAnsi="Segoe UI" w:cs="Segoe UI"/>
          <w:color w:val="000000"/>
          <w:sz w:val="23"/>
          <w:szCs w:val="23"/>
        </w:rPr>
        <w:br/>
      </w:r>
      <w:r w:rsidR="00CE10AC" w:rsidRPr="00CE10AC">
        <w:rPr>
          <w:rFonts w:ascii="Segoe UI" w:eastAsia="Times New Roman" w:hAnsi="Segoe UI" w:cs="Segoe UI"/>
          <w:color w:val="000000"/>
          <w:sz w:val="23"/>
          <w:szCs w:val="23"/>
        </w:rPr>
        <w:br/>
        <w:t>2. Methods section 2</w:t>
      </w:r>
      <w:r w:rsidR="00CE10AC" w:rsidRPr="00CE10AC">
        <w:rPr>
          <w:rFonts w:ascii="Segoe UI" w:eastAsia="Times New Roman" w:hAnsi="Segoe UI" w:cs="Segoe UI"/>
          <w:color w:val="000000"/>
          <w:sz w:val="23"/>
          <w:szCs w:val="23"/>
        </w:rPr>
        <w:br/>
        <w:t xml:space="preserve">As the lentiviral transductions proposed include a fluorescent protein, authors may suggest performing fluorescence-activated cell sorting to select appropriately transduced cells in lieu of drug selection. This option eliminates the need to confer drug resistance </w:t>
      </w:r>
      <w:proofErr w:type="gramStart"/>
      <w:r w:rsidR="00CE10AC" w:rsidRPr="00CE10AC">
        <w:rPr>
          <w:rFonts w:ascii="Segoe UI" w:eastAsia="Times New Roman" w:hAnsi="Segoe UI" w:cs="Segoe UI"/>
          <w:color w:val="000000"/>
          <w:sz w:val="23"/>
          <w:szCs w:val="23"/>
        </w:rPr>
        <w:t>and also</w:t>
      </w:r>
      <w:proofErr w:type="gramEnd"/>
      <w:r w:rsidR="00CE10AC" w:rsidRPr="00CE10AC">
        <w:rPr>
          <w:rFonts w:ascii="Segoe UI" w:eastAsia="Times New Roman" w:hAnsi="Segoe UI" w:cs="Segoe UI"/>
          <w:color w:val="000000"/>
          <w:sz w:val="23"/>
          <w:szCs w:val="23"/>
        </w:rPr>
        <w:t xml:space="preserve"> provides the opportunity to select a subpopulation of cells with equivalent fluorescence intensity which in turn may make final fluorescent stereomicroscope data analysis easier to interpret.</w:t>
      </w:r>
      <w:r w:rsidR="00F87617">
        <w:rPr>
          <w:rFonts w:ascii="Segoe UI" w:eastAsia="Times New Roman" w:hAnsi="Segoe UI" w:cs="Segoe UI"/>
          <w:color w:val="000000"/>
          <w:sz w:val="23"/>
          <w:szCs w:val="23"/>
        </w:rPr>
        <w:t xml:space="preserve"> </w:t>
      </w:r>
    </w:p>
    <w:p w14:paraId="24030339" w14:textId="77777777" w:rsidR="00F87617" w:rsidRDefault="00312A03" w:rsidP="00CE10AC">
      <w:pPr>
        <w:shd w:val="clear" w:color="auto" w:fill="FFFFFF"/>
        <w:spacing w:after="0" w:line="240" w:lineRule="auto"/>
        <w:rPr>
          <w:rFonts w:ascii="Segoe UI" w:eastAsia="Times New Roman" w:hAnsi="Segoe UI" w:cs="Segoe UI"/>
          <w:color w:val="000000"/>
          <w:sz w:val="23"/>
          <w:szCs w:val="23"/>
        </w:rPr>
      </w:pPr>
      <w:r w:rsidRPr="00312A03">
        <w:rPr>
          <w:rFonts w:ascii="Segoe UI" w:eastAsia="Times New Roman" w:hAnsi="Segoe UI" w:cs="Segoe UI"/>
          <w:bCs/>
          <w:color w:val="0000FF"/>
          <w:sz w:val="23"/>
          <w:szCs w:val="23"/>
        </w:rPr>
        <w:t>A note was added to suggest this alternative after</w:t>
      </w:r>
      <w:r w:rsidRPr="00312A03">
        <w:rPr>
          <w:rFonts w:ascii="Segoe UI" w:eastAsia="Times New Roman" w:hAnsi="Segoe UI" w:cs="Segoe UI"/>
          <w:b/>
          <w:bCs/>
          <w:color w:val="0000FF"/>
          <w:sz w:val="23"/>
          <w:szCs w:val="23"/>
        </w:rPr>
        <w:t xml:space="preserve"> Step 2.3</w:t>
      </w:r>
      <w:r w:rsidR="003C4EC7">
        <w:rPr>
          <w:rFonts w:ascii="Segoe UI" w:eastAsia="Times New Roman" w:hAnsi="Segoe UI" w:cs="Segoe UI"/>
          <w:color w:val="FF0000"/>
          <w:sz w:val="23"/>
          <w:szCs w:val="23"/>
        </w:rPr>
        <w:t xml:space="preserve"> </w:t>
      </w:r>
      <w:r w:rsidR="00CE10AC" w:rsidRPr="00CE10AC">
        <w:rPr>
          <w:rFonts w:ascii="Segoe UI" w:eastAsia="Times New Roman" w:hAnsi="Segoe UI" w:cs="Segoe UI"/>
          <w:color w:val="000000"/>
          <w:sz w:val="23"/>
          <w:szCs w:val="23"/>
        </w:rPr>
        <w:br/>
      </w:r>
      <w:r w:rsidR="00CE10AC" w:rsidRPr="00CE10AC">
        <w:rPr>
          <w:rFonts w:ascii="Segoe UI" w:eastAsia="Times New Roman" w:hAnsi="Segoe UI" w:cs="Segoe UI"/>
          <w:color w:val="000000"/>
          <w:sz w:val="23"/>
          <w:szCs w:val="23"/>
        </w:rPr>
        <w:br/>
        <w:t>3. Section 2.2</w:t>
      </w:r>
      <w:r w:rsidR="00CE10AC" w:rsidRPr="00CE10AC">
        <w:rPr>
          <w:rFonts w:ascii="Segoe UI" w:eastAsia="Times New Roman" w:hAnsi="Segoe UI" w:cs="Segoe UI"/>
          <w:color w:val="000000"/>
          <w:sz w:val="23"/>
          <w:szCs w:val="23"/>
        </w:rPr>
        <w:br/>
        <w:t>Why was hexadimethrine bromide chosen as a transduction agent as opposed to other choices? Eg polybrene</w:t>
      </w:r>
      <w:r>
        <w:rPr>
          <w:rFonts w:ascii="Segoe UI" w:eastAsia="Times New Roman" w:hAnsi="Segoe UI" w:cs="Segoe UI"/>
          <w:color w:val="000000"/>
          <w:sz w:val="23"/>
          <w:szCs w:val="23"/>
        </w:rPr>
        <w:t xml:space="preserve">. </w:t>
      </w:r>
    </w:p>
    <w:p w14:paraId="1DFB38DA" w14:textId="6478DEF1" w:rsidR="00312A03" w:rsidRDefault="00312A03" w:rsidP="00CE10AC">
      <w:pPr>
        <w:shd w:val="clear" w:color="auto" w:fill="FFFFFF"/>
        <w:spacing w:after="0" w:line="240" w:lineRule="auto"/>
        <w:rPr>
          <w:rFonts w:ascii="Segoe UI" w:eastAsia="Times New Roman" w:hAnsi="Segoe UI" w:cs="Segoe UI"/>
          <w:color w:val="FF0000"/>
          <w:sz w:val="23"/>
          <w:szCs w:val="23"/>
        </w:rPr>
      </w:pPr>
      <w:r w:rsidRPr="00312A03">
        <w:rPr>
          <w:rFonts w:ascii="Segoe UI" w:eastAsia="Times New Roman" w:hAnsi="Segoe UI" w:cs="Segoe UI"/>
          <w:color w:val="0000FF"/>
          <w:sz w:val="23"/>
          <w:szCs w:val="23"/>
        </w:rPr>
        <w:t>JOVE policy prevents use of trademarked names</w:t>
      </w:r>
      <w:r w:rsidR="000407ED">
        <w:rPr>
          <w:rFonts w:ascii="Segoe UI" w:eastAsia="Times New Roman" w:hAnsi="Segoe UI" w:cs="Segoe UI"/>
          <w:color w:val="0000FF"/>
          <w:sz w:val="23"/>
          <w:szCs w:val="23"/>
        </w:rPr>
        <w:t>,</w:t>
      </w:r>
      <w:r w:rsidRPr="00312A03">
        <w:rPr>
          <w:rFonts w:ascii="Segoe UI" w:eastAsia="Times New Roman" w:hAnsi="Segoe UI" w:cs="Segoe UI"/>
          <w:color w:val="0000FF"/>
          <w:sz w:val="23"/>
          <w:szCs w:val="23"/>
        </w:rPr>
        <w:t xml:space="preserve"> so we use</w:t>
      </w:r>
      <w:r>
        <w:rPr>
          <w:rFonts w:ascii="Segoe UI" w:eastAsia="Times New Roman" w:hAnsi="Segoe UI" w:cs="Segoe UI"/>
          <w:color w:val="0000FF"/>
          <w:sz w:val="23"/>
          <w:szCs w:val="23"/>
        </w:rPr>
        <w:t>d</w:t>
      </w:r>
      <w:r w:rsidRPr="00312A03">
        <w:rPr>
          <w:rFonts w:ascii="Segoe UI" w:eastAsia="Times New Roman" w:hAnsi="Segoe UI" w:cs="Segoe UI"/>
          <w:color w:val="0000FF"/>
          <w:sz w:val="23"/>
          <w:szCs w:val="23"/>
        </w:rPr>
        <w:t xml:space="preserve"> hexadimethrine bromide</w:t>
      </w:r>
      <w:r>
        <w:rPr>
          <w:rFonts w:ascii="Segoe UI" w:eastAsia="Times New Roman" w:hAnsi="Segoe UI" w:cs="Segoe UI"/>
          <w:color w:val="0000FF"/>
          <w:sz w:val="23"/>
          <w:szCs w:val="23"/>
        </w:rPr>
        <w:t xml:space="preserve"> in the protocol</w:t>
      </w:r>
      <w:r w:rsidRPr="00312A03">
        <w:rPr>
          <w:rFonts w:ascii="Segoe UI" w:eastAsia="Times New Roman" w:hAnsi="Segoe UI" w:cs="Segoe UI"/>
          <w:color w:val="0000FF"/>
          <w:sz w:val="23"/>
          <w:szCs w:val="23"/>
        </w:rPr>
        <w:t>, but indicated it was polybrene in the T</w:t>
      </w:r>
      <w:r w:rsidR="003C4EC7" w:rsidRPr="00312A03">
        <w:rPr>
          <w:rFonts w:ascii="Segoe UI" w:eastAsia="Times New Roman" w:hAnsi="Segoe UI" w:cs="Segoe UI"/>
          <w:color w:val="0000FF"/>
          <w:sz w:val="23"/>
          <w:szCs w:val="23"/>
        </w:rPr>
        <w:t xml:space="preserve">able </w:t>
      </w:r>
      <w:proofErr w:type="gramStart"/>
      <w:r w:rsidR="000407ED">
        <w:rPr>
          <w:rFonts w:ascii="Segoe UI" w:eastAsia="Times New Roman" w:hAnsi="Segoe UI" w:cs="Segoe UI"/>
          <w:color w:val="0000FF"/>
          <w:sz w:val="23"/>
          <w:szCs w:val="23"/>
        </w:rPr>
        <w:t>O</w:t>
      </w:r>
      <w:r w:rsidR="003C4EC7" w:rsidRPr="00312A03">
        <w:rPr>
          <w:rFonts w:ascii="Segoe UI" w:eastAsia="Times New Roman" w:hAnsi="Segoe UI" w:cs="Segoe UI"/>
          <w:color w:val="0000FF"/>
          <w:sz w:val="23"/>
          <w:szCs w:val="23"/>
        </w:rPr>
        <w:t>f</w:t>
      </w:r>
      <w:proofErr w:type="gramEnd"/>
      <w:r w:rsidR="003C4EC7" w:rsidRPr="00312A03">
        <w:rPr>
          <w:rFonts w:ascii="Segoe UI" w:eastAsia="Times New Roman" w:hAnsi="Segoe UI" w:cs="Segoe UI"/>
          <w:color w:val="0000FF"/>
          <w:sz w:val="23"/>
          <w:szCs w:val="23"/>
        </w:rPr>
        <w:t xml:space="preserve"> </w:t>
      </w:r>
      <w:r w:rsidRPr="00312A03">
        <w:rPr>
          <w:rFonts w:ascii="Segoe UI" w:eastAsia="Times New Roman" w:hAnsi="Segoe UI" w:cs="Segoe UI"/>
          <w:color w:val="0000FF"/>
          <w:sz w:val="23"/>
          <w:szCs w:val="23"/>
        </w:rPr>
        <w:t>M</w:t>
      </w:r>
      <w:r w:rsidR="003C4EC7" w:rsidRPr="00312A03">
        <w:rPr>
          <w:rFonts w:ascii="Segoe UI" w:eastAsia="Times New Roman" w:hAnsi="Segoe UI" w:cs="Segoe UI"/>
          <w:color w:val="0000FF"/>
          <w:sz w:val="23"/>
          <w:szCs w:val="23"/>
        </w:rPr>
        <w:t>aterials.</w:t>
      </w:r>
      <w:r w:rsidR="003C4EC7">
        <w:rPr>
          <w:rFonts w:ascii="Segoe UI" w:eastAsia="Times New Roman" w:hAnsi="Segoe UI" w:cs="Segoe UI"/>
          <w:color w:val="FF0000"/>
          <w:sz w:val="23"/>
          <w:szCs w:val="23"/>
        </w:rPr>
        <w:t xml:space="preserve"> </w:t>
      </w:r>
    </w:p>
    <w:p w14:paraId="01CED1D5" w14:textId="77777777" w:rsidR="000407ED"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t>4. Section 4.1.3</w:t>
      </w:r>
      <w:r w:rsidRPr="00CE10AC">
        <w:rPr>
          <w:rFonts w:ascii="Segoe UI" w:eastAsia="Times New Roman" w:hAnsi="Segoe UI" w:cs="Segoe UI"/>
          <w:color w:val="000000"/>
          <w:sz w:val="23"/>
          <w:szCs w:val="23"/>
        </w:rPr>
        <w:br/>
        <w:t>Field of view C also provides view of the entire mouse body without zooming out nearly as much.</w:t>
      </w:r>
      <w:r w:rsidR="00312A03">
        <w:rPr>
          <w:rFonts w:ascii="Segoe UI" w:eastAsia="Times New Roman" w:hAnsi="Segoe UI" w:cs="Segoe UI"/>
          <w:color w:val="000000"/>
          <w:sz w:val="23"/>
          <w:szCs w:val="23"/>
        </w:rPr>
        <w:t xml:space="preserve"> </w:t>
      </w:r>
    </w:p>
    <w:p w14:paraId="2FB6E4AC" w14:textId="76548003" w:rsidR="00CA6D33" w:rsidRPr="00312A03" w:rsidRDefault="00312A03" w:rsidP="00CE10AC">
      <w:pPr>
        <w:shd w:val="clear" w:color="auto" w:fill="FFFFFF"/>
        <w:spacing w:after="0" w:line="240" w:lineRule="auto"/>
        <w:rPr>
          <w:rFonts w:ascii="Segoe UI" w:eastAsia="Times New Roman" w:hAnsi="Segoe UI" w:cs="Segoe UI"/>
          <w:b/>
          <w:color w:val="0000FF"/>
          <w:sz w:val="23"/>
          <w:szCs w:val="23"/>
        </w:rPr>
      </w:pPr>
      <w:r w:rsidRPr="00312A03">
        <w:rPr>
          <w:rFonts w:ascii="Segoe UI" w:eastAsia="Times New Roman" w:hAnsi="Segoe UI" w:cs="Segoe UI"/>
          <w:color w:val="0000FF"/>
          <w:sz w:val="23"/>
          <w:szCs w:val="23"/>
        </w:rPr>
        <w:t xml:space="preserve">A note was added after </w:t>
      </w:r>
      <w:r w:rsidRPr="00312A03">
        <w:rPr>
          <w:rFonts w:ascii="Segoe UI" w:eastAsia="Times New Roman" w:hAnsi="Segoe UI" w:cs="Segoe UI"/>
          <w:b/>
          <w:color w:val="0000FF"/>
          <w:sz w:val="23"/>
          <w:szCs w:val="23"/>
        </w:rPr>
        <w:t>Step 5.</w:t>
      </w:r>
      <w:r w:rsidR="00154C10">
        <w:rPr>
          <w:rFonts w:ascii="Segoe UI" w:eastAsia="Times New Roman" w:hAnsi="Segoe UI" w:cs="Segoe UI"/>
          <w:b/>
          <w:color w:val="0000FF"/>
          <w:sz w:val="23"/>
          <w:szCs w:val="23"/>
        </w:rPr>
        <w:t xml:space="preserve">7 </w:t>
      </w:r>
      <w:r w:rsidR="00154C10" w:rsidRPr="001601F5">
        <w:rPr>
          <w:rFonts w:ascii="Segoe UI" w:eastAsia="Times New Roman" w:hAnsi="Segoe UI" w:cs="Segoe UI"/>
          <w:color w:val="0000FF"/>
          <w:sz w:val="23"/>
          <w:szCs w:val="23"/>
        </w:rPr>
        <w:t>and</w:t>
      </w:r>
      <w:r w:rsidR="00154C10">
        <w:rPr>
          <w:rFonts w:ascii="Segoe UI" w:eastAsia="Times New Roman" w:hAnsi="Segoe UI" w:cs="Segoe UI"/>
          <w:b/>
          <w:color w:val="0000FF"/>
          <w:sz w:val="23"/>
          <w:szCs w:val="23"/>
        </w:rPr>
        <w:t xml:space="preserve"> Step 6.1.3</w:t>
      </w:r>
      <w:r w:rsidR="000407ED">
        <w:rPr>
          <w:rFonts w:ascii="Segoe UI" w:eastAsia="Times New Roman" w:hAnsi="Segoe UI" w:cs="Segoe UI"/>
          <w:b/>
          <w:color w:val="0000FF"/>
          <w:sz w:val="23"/>
          <w:szCs w:val="23"/>
        </w:rPr>
        <w:t>.</w:t>
      </w:r>
    </w:p>
    <w:p w14:paraId="34CC6D02" w14:textId="2317C70B" w:rsidR="001D27AA" w:rsidRDefault="00CE10AC" w:rsidP="00CE10AC">
      <w:pPr>
        <w:shd w:val="clear" w:color="auto" w:fill="FFFFFF"/>
        <w:spacing w:after="0" w:line="240" w:lineRule="auto"/>
        <w:rPr>
          <w:rFonts w:ascii="Segoe UI" w:eastAsia="Times New Roman" w:hAnsi="Segoe UI" w:cs="Segoe UI"/>
          <w:color w:val="FF0000"/>
          <w:sz w:val="23"/>
          <w:szCs w:val="23"/>
        </w:rPr>
      </w:pPr>
      <w:r w:rsidRPr="00CE10AC">
        <w:rPr>
          <w:rFonts w:ascii="Segoe UI" w:eastAsia="Times New Roman" w:hAnsi="Segoe UI" w:cs="Segoe UI"/>
          <w:color w:val="000000"/>
          <w:sz w:val="23"/>
          <w:szCs w:val="23"/>
        </w:rPr>
        <w:br/>
      </w:r>
      <w:r w:rsidRPr="00CE10AC">
        <w:rPr>
          <w:rFonts w:ascii="Segoe UI" w:eastAsia="Times New Roman" w:hAnsi="Segoe UI" w:cs="Segoe UI"/>
          <w:color w:val="000000"/>
          <w:sz w:val="23"/>
          <w:szCs w:val="23"/>
        </w:rPr>
        <w:br/>
        <w:t>5. Section 4.4.1</w:t>
      </w:r>
      <w:r w:rsidRPr="00CE10AC">
        <w:rPr>
          <w:rFonts w:ascii="Segoe UI" w:eastAsia="Times New Roman" w:hAnsi="Segoe UI" w:cs="Segoe UI"/>
          <w:color w:val="000000"/>
          <w:sz w:val="23"/>
          <w:szCs w:val="23"/>
        </w:rPr>
        <w:br/>
        <w:t>Some d-luciferin manufacturers suggest resuspension in D-PBS formulation rather than PBS</w:t>
      </w:r>
      <w:r w:rsidR="001D27AA">
        <w:rPr>
          <w:rFonts w:ascii="Segoe UI" w:eastAsia="Times New Roman" w:hAnsi="Segoe UI" w:cs="Segoe UI"/>
          <w:color w:val="000000"/>
          <w:sz w:val="23"/>
          <w:szCs w:val="23"/>
        </w:rPr>
        <w:t xml:space="preserve">.  </w:t>
      </w:r>
      <w:r w:rsidR="00A97CD9" w:rsidRPr="001D27AA">
        <w:rPr>
          <w:rFonts w:ascii="Segoe UI" w:eastAsia="Times New Roman" w:hAnsi="Segoe UI" w:cs="Segoe UI"/>
          <w:color w:val="0000FF"/>
          <w:sz w:val="23"/>
          <w:szCs w:val="23"/>
        </w:rPr>
        <w:t xml:space="preserve">We </w:t>
      </w:r>
      <w:r w:rsidR="001D27AA" w:rsidRPr="001D27AA">
        <w:rPr>
          <w:rFonts w:ascii="Segoe UI" w:eastAsia="Times New Roman" w:hAnsi="Segoe UI" w:cs="Segoe UI"/>
          <w:color w:val="0000FF"/>
          <w:sz w:val="23"/>
          <w:szCs w:val="23"/>
        </w:rPr>
        <w:t>used D-PBS, but did not indicate this. This was corrected</w:t>
      </w:r>
      <w:r w:rsidR="000407ED">
        <w:rPr>
          <w:rFonts w:ascii="Segoe UI" w:eastAsia="Times New Roman" w:hAnsi="Segoe UI" w:cs="Segoe UI"/>
          <w:color w:val="0000FF"/>
          <w:sz w:val="23"/>
          <w:szCs w:val="23"/>
        </w:rPr>
        <w:t>.</w:t>
      </w:r>
      <w:r w:rsidR="00A97CD9">
        <w:rPr>
          <w:rFonts w:ascii="Segoe UI" w:eastAsia="Times New Roman" w:hAnsi="Segoe UI" w:cs="Segoe UI"/>
          <w:color w:val="FF0000"/>
          <w:sz w:val="23"/>
          <w:szCs w:val="23"/>
        </w:rPr>
        <w:t xml:space="preserve"> </w:t>
      </w:r>
    </w:p>
    <w:p w14:paraId="455CA7B1" w14:textId="217EA45E" w:rsidR="00CA6D33" w:rsidRPr="003A0C6E"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r>
      <w:r w:rsidRPr="003A0C6E">
        <w:rPr>
          <w:rFonts w:ascii="Segoe UI" w:eastAsia="Times New Roman" w:hAnsi="Segoe UI" w:cs="Segoe UI"/>
          <w:color w:val="000000"/>
          <w:sz w:val="23"/>
          <w:szCs w:val="23"/>
        </w:rPr>
        <w:t>6. Section 5</w:t>
      </w:r>
      <w:r w:rsidRPr="003A0C6E">
        <w:rPr>
          <w:rFonts w:ascii="Segoe UI" w:eastAsia="Times New Roman" w:hAnsi="Segoe UI" w:cs="Segoe UI"/>
          <w:color w:val="000000"/>
          <w:sz w:val="23"/>
          <w:szCs w:val="23"/>
        </w:rPr>
        <w:br/>
        <w:t>If another choice of euthanasia method is used (for example isoflurane overdose) then it opens up the opportunity for full blood clearance using buffer (saline, PBS or HBSS) perfusion. Full blood clearance would eliminate the potential for RBC autofluorescence.</w:t>
      </w:r>
    </w:p>
    <w:p w14:paraId="48FB1241" w14:textId="1028EA32" w:rsidR="007F3377" w:rsidRPr="001D27AA" w:rsidRDefault="003C4EC7" w:rsidP="00CE10AC">
      <w:pPr>
        <w:shd w:val="clear" w:color="auto" w:fill="FFFFFF"/>
        <w:spacing w:after="0" w:line="240" w:lineRule="auto"/>
        <w:rPr>
          <w:rFonts w:ascii="Segoe UI" w:eastAsia="Times New Roman" w:hAnsi="Segoe UI" w:cs="Segoe UI"/>
          <w:color w:val="0000FF"/>
          <w:sz w:val="23"/>
          <w:szCs w:val="23"/>
        </w:rPr>
      </w:pPr>
      <w:r w:rsidRPr="001D27AA">
        <w:rPr>
          <w:rFonts w:ascii="Segoe UI" w:eastAsia="Times New Roman" w:hAnsi="Segoe UI" w:cs="Segoe UI"/>
          <w:color w:val="0000FF"/>
          <w:sz w:val="23"/>
          <w:szCs w:val="23"/>
        </w:rPr>
        <w:t>W</w:t>
      </w:r>
      <w:r w:rsidR="00A97CD9" w:rsidRPr="001D27AA">
        <w:rPr>
          <w:rFonts w:ascii="Segoe UI" w:eastAsia="Times New Roman" w:hAnsi="Segoe UI" w:cs="Segoe UI"/>
          <w:color w:val="0000FF"/>
          <w:sz w:val="23"/>
          <w:szCs w:val="23"/>
        </w:rPr>
        <w:t xml:space="preserve">e </w:t>
      </w:r>
      <w:r w:rsidRPr="001D27AA">
        <w:rPr>
          <w:rFonts w:ascii="Segoe UI" w:eastAsia="Times New Roman" w:hAnsi="Segoe UI" w:cs="Segoe UI"/>
          <w:color w:val="0000FF"/>
          <w:sz w:val="23"/>
          <w:szCs w:val="23"/>
        </w:rPr>
        <w:t xml:space="preserve">have </w:t>
      </w:r>
      <w:r w:rsidR="001D27AA" w:rsidRPr="001D27AA">
        <w:rPr>
          <w:rFonts w:ascii="Segoe UI" w:eastAsia="Times New Roman" w:hAnsi="Segoe UI" w:cs="Segoe UI"/>
          <w:color w:val="0000FF"/>
          <w:sz w:val="23"/>
          <w:szCs w:val="23"/>
        </w:rPr>
        <w:t xml:space="preserve">discussed this in the discussion on </w:t>
      </w:r>
      <w:r w:rsidR="001D27AA" w:rsidRPr="001D27AA">
        <w:rPr>
          <w:rFonts w:ascii="Segoe UI" w:eastAsia="Times New Roman" w:hAnsi="Segoe UI" w:cs="Segoe UI"/>
          <w:b/>
          <w:color w:val="0000FF"/>
          <w:sz w:val="23"/>
          <w:szCs w:val="23"/>
        </w:rPr>
        <w:t xml:space="preserve">Page </w:t>
      </w:r>
      <w:r w:rsidR="00154C10" w:rsidRPr="001D27AA">
        <w:rPr>
          <w:rFonts w:ascii="Segoe UI" w:eastAsia="Times New Roman" w:hAnsi="Segoe UI" w:cs="Segoe UI"/>
          <w:b/>
          <w:color w:val="0000FF"/>
          <w:sz w:val="23"/>
          <w:szCs w:val="23"/>
        </w:rPr>
        <w:t>1</w:t>
      </w:r>
      <w:r w:rsidR="00AF4526">
        <w:rPr>
          <w:rFonts w:ascii="Segoe UI" w:eastAsia="Times New Roman" w:hAnsi="Segoe UI" w:cs="Segoe UI"/>
          <w:b/>
          <w:color w:val="0000FF"/>
          <w:sz w:val="23"/>
          <w:szCs w:val="23"/>
        </w:rPr>
        <w:t>8</w:t>
      </w:r>
      <w:r w:rsidR="001D27AA" w:rsidRPr="001D27AA">
        <w:rPr>
          <w:rFonts w:ascii="Segoe UI" w:eastAsia="Times New Roman" w:hAnsi="Segoe UI" w:cs="Segoe UI"/>
          <w:b/>
          <w:color w:val="0000FF"/>
          <w:sz w:val="23"/>
          <w:szCs w:val="23"/>
        </w:rPr>
        <w:t>.</w:t>
      </w:r>
    </w:p>
    <w:p w14:paraId="2338A830" w14:textId="77777777" w:rsidR="0054202F" w:rsidRDefault="0054202F" w:rsidP="00CE10AC">
      <w:pPr>
        <w:shd w:val="clear" w:color="auto" w:fill="FFFFFF"/>
        <w:spacing w:after="0" w:line="240" w:lineRule="auto"/>
        <w:rPr>
          <w:rFonts w:ascii="Segoe UI" w:eastAsia="Times New Roman" w:hAnsi="Segoe UI" w:cs="Segoe UI"/>
          <w:color w:val="FF0000"/>
          <w:sz w:val="23"/>
          <w:szCs w:val="23"/>
        </w:rPr>
      </w:pPr>
    </w:p>
    <w:p w14:paraId="26E4D354" w14:textId="77777777" w:rsidR="000407ED" w:rsidRDefault="00CE10AC" w:rsidP="00CE10AC">
      <w:pPr>
        <w:shd w:val="clear" w:color="auto" w:fill="FFFFFF"/>
        <w:spacing w:after="0" w:line="240" w:lineRule="auto"/>
        <w:rPr>
          <w:rFonts w:ascii="Segoe UI" w:eastAsia="Times New Roman" w:hAnsi="Segoe UI" w:cs="Segoe UI"/>
          <w:color w:val="000000"/>
          <w:sz w:val="23"/>
          <w:szCs w:val="23"/>
        </w:rPr>
      </w:pPr>
      <w:r w:rsidRPr="00217FBB">
        <w:rPr>
          <w:rFonts w:ascii="Segoe UI" w:eastAsia="Times New Roman" w:hAnsi="Segoe UI" w:cs="Segoe UI"/>
          <w:color w:val="000000"/>
          <w:sz w:val="23"/>
          <w:szCs w:val="23"/>
        </w:rPr>
        <w:t>7. Section 6.2</w:t>
      </w:r>
      <w:r w:rsidRPr="00217FBB">
        <w:rPr>
          <w:rFonts w:ascii="Segoe UI" w:eastAsia="Times New Roman" w:hAnsi="Segoe UI" w:cs="Segoe UI"/>
          <w:color w:val="000000"/>
          <w:sz w:val="23"/>
          <w:szCs w:val="23"/>
        </w:rPr>
        <w:br/>
        <w:t>Explain why counts are the preferred units for fluorescent images. Also, for BLI data images should be compared at peak signal and authors should consider providing advice on what units to use (ie total flux or average radiance).</w:t>
      </w:r>
      <w:r w:rsidR="00F45FEB">
        <w:rPr>
          <w:rFonts w:ascii="Segoe UI" w:eastAsia="Times New Roman" w:hAnsi="Segoe UI" w:cs="Segoe UI"/>
          <w:color w:val="000000"/>
          <w:sz w:val="23"/>
          <w:szCs w:val="23"/>
        </w:rPr>
        <w:t xml:space="preserve"> </w:t>
      </w:r>
    </w:p>
    <w:p w14:paraId="179673A2" w14:textId="1CF7226A" w:rsidR="00D57CAF" w:rsidRPr="001601F5" w:rsidRDefault="00F45FEB" w:rsidP="00CE10AC">
      <w:pPr>
        <w:shd w:val="clear" w:color="auto" w:fill="FFFFFF"/>
        <w:spacing w:after="0" w:line="240" w:lineRule="auto"/>
        <w:rPr>
          <w:rFonts w:ascii="Segoe UI" w:eastAsia="Times New Roman" w:hAnsi="Segoe UI" w:cs="Segoe UI"/>
          <w:color w:val="0000FF"/>
          <w:sz w:val="23"/>
          <w:szCs w:val="23"/>
        </w:rPr>
      </w:pPr>
      <w:r w:rsidRPr="001601F5">
        <w:rPr>
          <w:rFonts w:ascii="Segoe UI" w:eastAsia="Times New Roman" w:hAnsi="Segoe UI" w:cs="Segoe UI"/>
          <w:color w:val="0000FF"/>
          <w:sz w:val="23"/>
          <w:szCs w:val="23"/>
        </w:rPr>
        <w:lastRenderedPageBreak/>
        <w:t xml:space="preserve">We consulted the manufacturer of the imaging device and they recommend </w:t>
      </w:r>
      <w:r w:rsidR="00AF4526" w:rsidRPr="001601F5">
        <w:rPr>
          <w:rFonts w:ascii="Segoe UI" w:eastAsia="Times New Roman" w:hAnsi="Segoe UI" w:cs="Segoe UI"/>
          <w:color w:val="0000FF"/>
          <w:sz w:val="23"/>
          <w:szCs w:val="23"/>
        </w:rPr>
        <w:t xml:space="preserve">images are first changed to </w:t>
      </w:r>
      <w:r w:rsidRPr="001601F5">
        <w:rPr>
          <w:rFonts w:ascii="Segoe UI" w:eastAsia="Times New Roman" w:hAnsi="Segoe UI" w:cs="Segoe UI"/>
          <w:color w:val="0000FF"/>
          <w:sz w:val="23"/>
          <w:szCs w:val="23"/>
        </w:rPr>
        <w:t>“Radiance</w:t>
      </w:r>
      <w:r w:rsidR="00AF4526" w:rsidRPr="001601F5">
        <w:rPr>
          <w:rFonts w:ascii="Segoe UI" w:eastAsia="Times New Roman" w:hAnsi="Segoe UI" w:cs="Segoe UI"/>
          <w:color w:val="0000FF"/>
          <w:sz w:val="23"/>
          <w:szCs w:val="23"/>
        </w:rPr>
        <w:t>”</w:t>
      </w:r>
      <w:r w:rsidRPr="001601F5">
        <w:rPr>
          <w:rFonts w:ascii="Segoe UI" w:eastAsia="Times New Roman" w:hAnsi="Segoe UI" w:cs="Segoe UI"/>
          <w:color w:val="0000FF"/>
          <w:sz w:val="23"/>
          <w:szCs w:val="23"/>
        </w:rPr>
        <w:t xml:space="preserve"> for bioluminescent data and “Efficiency” for fluorescent data</w:t>
      </w:r>
      <w:r w:rsidR="001601F5" w:rsidRPr="001601F5">
        <w:rPr>
          <w:rFonts w:ascii="Segoe UI" w:eastAsia="Times New Roman" w:hAnsi="Segoe UI" w:cs="Segoe UI"/>
          <w:color w:val="0000FF"/>
          <w:sz w:val="23"/>
          <w:szCs w:val="23"/>
        </w:rPr>
        <w:t>. We indicted in the protocol (</w:t>
      </w:r>
      <w:r w:rsidR="001601F5" w:rsidRPr="000407ED">
        <w:rPr>
          <w:rFonts w:ascii="Segoe UI" w:eastAsia="Times New Roman" w:hAnsi="Segoe UI" w:cs="Segoe UI"/>
          <w:b/>
          <w:bCs/>
          <w:color w:val="0000FF"/>
          <w:sz w:val="23"/>
          <w:szCs w:val="23"/>
        </w:rPr>
        <w:t>step 8.4</w:t>
      </w:r>
      <w:r w:rsidR="001601F5" w:rsidRPr="001601F5">
        <w:rPr>
          <w:rFonts w:ascii="Segoe UI" w:eastAsia="Times New Roman" w:hAnsi="Segoe UI" w:cs="Segoe UI"/>
          <w:color w:val="0000FF"/>
          <w:sz w:val="23"/>
          <w:szCs w:val="23"/>
        </w:rPr>
        <w:t xml:space="preserve">) and the discussion on </w:t>
      </w:r>
      <w:r w:rsidR="001601F5" w:rsidRPr="000407ED">
        <w:rPr>
          <w:rFonts w:ascii="Segoe UI" w:eastAsia="Times New Roman" w:hAnsi="Segoe UI" w:cs="Segoe UI"/>
          <w:b/>
          <w:bCs/>
          <w:color w:val="0000FF"/>
          <w:sz w:val="23"/>
          <w:szCs w:val="23"/>
        </w:rPr>
        <w:t>page 17</w:t>
      </w:r>
      <w:r w:rsidR="001601F5" w:rsidRPr="001601F5">
        <w:rPr>
          <w:rFonts w:ascii="Segoe UI" w:eastAsia="Times New Roman" w:hAnsi="Segoe UI" w:cs="Segoe UI"/>
          <w:color w:val="0000FF"/>
          <w:sz w:val="23"/>
          <w:szCs w:val="23"/>
        </w:rPr>
        <w:t xml:space="preserve">, that when quantifying metastatic burden </w:t>
      </w:r>
      <w:proofErr w:type="gramStart"/>
      <w:r w:rsidR="00AF4526" w:rsidRPr="001601F5">
        <w:rPr>
          <w:rFonts w:ascii="Segoe UI" w:eastAsia="Times New Roman" w:hAnsi="Segoe UI" w:cs="Segoe UI"/>
          <w:color w:val="0000FF"/>
          <w:sz w:val="23"/>
          <w:szCs w:val="23"/>
        </w:rPr>
        <w:t>in a given</w:t>
      </w:r>
      <w:proofErr w:type="gramEnd"/>
      <w:r w:rsidR="00AF4526" w:rsidRPr="001601F5">
        <w:rPr>
          <w:rFonts w:ascii="Segoe UI" w:eastAsia="Times New Roman" w:hAnsi="Segoe UI" w:cs="Segoe UI"/>
          <w:color w:val="0000FF"/>
          <w:sz w:val="23"/>
          <w:szCs w:val="23"/>
        </w:rPr>
        <w:t xml:space="preserve"> an ROI to </w:t>
      </w:r>
      <w:r w:rsidR="001601F5" w:rsidRPr="001601F5">
        <w:rPr>
          <w:rFonts w:ascii="Segoe UI" w:eastAsia="Times New Roman" w:hAnsi="Segoe UI" w:cs="Segoe UI"/>
          <w:color w:val="0000FF"/>
          <w:sz w:val="23"/>
          <w:szCs w:val="23"/>
        </w:rPr>
        <w:t>use</w:t>
      </w:r>
      <w:r w:rsidR="00AF4526" w:rsidRPr="001601F5">
        <w:rPr>
          <w:rFonts w:ascii="Segoe UI" w:eastAsia="Times New Roman" w:hAnsi="Segoe UI" w:cs="Segoe UI"/>
          <w:color w:val="0000FF"/>
          <w:sz w:val="23"/>
          <w:szCs w:val="23"/>
        </w:rPr>
        <w:t xml:space="preserve"> the “total flux” </w:t>
      </w:r>
      <w:r w:rsidR="000407ED">
        <w:rPr>
          <w:rFonts w:ascii="Segoe UI" w:eastAsia="Times New Roman" w:hAnsi="Segoe UI" w:cs="Segoe UI"/>
          <w:color w:val="0000FF"/>
          <w:sz w:val="23"/>
          <w:szCs w:val="23"/>
        </w:rPr>
        <w:t xml:space="preserve">value </w:t>
      </w:r>
      <w:r w:rsidR="00AF4526" w:rsidRPr="001601F5">
        <w:rPr>
          <w:rFonts w:ascii="Segoe UI" w:eastAsia="Times New Roman" w:hAnsi="Segoe UI" w:cs="Segoe UI"/>
          <w:color w:val="0000FF"/>
          <w:sz w:val="23"/>
          <w:szCs w:val="23"/>
        </w:rPr>
        <w:t xml:space="preserve">for bioluminescence and “total efficiency %” </w:t>
      </w:r>
      <w:r w:rsidR="000407ED">
        <w:rPr>
          <w:rFonts w:ascii="Segoe UI" w:eastAsia="Times New Roman" w:hAnsi="Segoe UI" w:cs="Segoe UI"/>
          <w:color w:val="0000FF"/>
          <w:sz w:val="23"/>
          <w:szCs w:val="23"/>
        </w:rPr>
        <w:t xml:space="preserve">value </w:t>
      </w:r>
      <w:r w:rsidR="00AF4526" w:rsidRPr="001601F5">
        <w:rPr>
          <w:rFonts w:ascii="Segoe UI" w:eastAsia="Times New Roman" w:hAnsi="Segoe UI" w:cs="Segoe UI"/>
          <w:color w:val="0000FF"/>
          <w:sz w:val="23"/>
          <w:szCs w:val="23"/>
        </w:rPr>
        <w:t>for fluorescence. We have also changed the units in</w:t>
      </w:r>
      <w:r w:rsidR="001601F5" w:rsidRPr="001601F5">
        <w:rPr>
          <w:rFonts w:ascii="Segoe UI" w:eastAsia="Times New Roman" w:hAnsi="Segoe UI" w:cs="Segoe UI"/>
          <w:color w:val="0000FF"/>
          <w:sz w:val="23"/>
          <w:szCs w:val="23"/>
        </w:rPr>
        <w:t xml:space="preserve"> </w:t>
      </w:r>
      <w:r w:rsidR="000407ED">
        <w:rPr>
          <w:rFonts w:ascii="Segoe UI" w:eastAsia="Times New Roman" w:hAnsi="Segoe UI" w:cs="Segoe UI"/>
          <w:b/>
          <w:bCs/>
          <w:color w:val="0000FF"/>
          <w:sz w:val="23"/>
          <w:szCs w:val="23"/>
        </w:rPr>
        <w:t>Figures</w:t>
      </w:r>
      <w:r w:rsidR="00AF4526" w:rsidRPr="001601F5">
        <w:rPr>
          <w:rFonts w:ascii="Segoe UI" w:eastAsia="Times New Roman" w:hAnsi="Segoe UI" w:cs="Segoe UI"/>
          <w:b/>
          <w:bCs/>
          <w:color w:val="0000FF"/>
          <w:sz w:val="23"/>
          <w:szCs w:val="23"/>
        </w:rPr>
        <w:t xml:space="preserve"> 2B-D and 4D-F </w:t>
      </w:r>
      <w:r w:rsidR="00AF4526" w:rsidRPr="001601F5">
        <w:rPr>
          <w:rFonts w:ascii="Segoe UI" w:eastAsia="Times New Roman" w:hAnsi="Segoe UI" w:cs="Segoe UI"/>
          <w:color w:val="0000FF"/>
          <w:sz w:val="23"/>
          <w:szCs w:val="23"/>
        </w:rPr>
        <w:t>to properly reflect the units used</w:t>
      </w:r>
      <w:r w:rsidR="000407ED">
        <w:rPr>
          <w:rFonts w:ascii="Segoe UI" w:eastAsia="Times New Roman" w:hAnsi="Segoe UI" w:cs="Segoe UI"/>
          <w:color w:val="0000FF"/>
          <w:sz w:val="23"/>
          <w:szCs w:val="23"/>
        </w:rPr>
        <w:t xml:space="preserve"> and plotted</w:t>
      </w:r>
      <w:r w:rsidR="00AF4526" w:rsidRPr="001601F5">
        <w:rPr>
          <w:rFonts w:ascii="Segoe UI" w:eastAsia="Times New Roman" w:hAnsi="Segoe UI" w:cs="Segoe UI"/>
          <w:color w:val="0000FF"/>
          <w:sz w:val="23"/>
          <w:szCs w:val="23"/>
        </w:rPr>
        <w:t xml:space="preserve">. </w:t>
      </w:r>
    </w:p>
    <w:p w14:paraId="3FE9715F" w14:textId="465CFF9C" w:rsidR="00F81732" w:rsidRPr="001601F5" w:rsidRDefault="00F45FEB" w:rsidP="00CE10AC">
      <w:pPr>
        <w:shd w:val="clear" w:color="auto" w:fill="FFFFFF"/>
        <w:spacing w:after="0" w:line="240" w:lineRule="auto"/>
        <w:rPr>
          <w:rFonts w:ascii="Segoe UI" w:eastAsia="Times New Roman" w:hAnsi="Segoe UI" w:cs="Segoe UI"/>
          <w:color w:val="0000FF"/>
          <w:sz w:val="23"/>
          <w:szCs w:val="23"/>
        </w:rPr>
      </w:pPr>
      <w:r w:rsidRPr="001601F5">
        <w:rPr>
          <w:rFonts w:ascii="Segoe UI" w:eastAsia="Times New Roman" w:hAnsi="Segoe UI" w:cs="Segoe UI"/>
          <w:color w:val="0000FF"/>
          <w:sz w:val="23"/>
          <w:szCs w:val="23"/>
        </w:rPr>
        <w:t xml:space="preserve">We changed the protocol </w:t>
      </w:r>
      <w:r w:rsidRPr="001601F5">
        <w:rPr>
          <w:rFonts w:ascii="Segoe UI" w:eastAsia="Times New Roman" w:hAnsi="Segoe UI" w:cs="Segoe UI"/>
          <w:b/>
          <w:color w:val="0000FF"/>
          <w:sz w:val="23"/>
          <w:szCs w:val="23"/>
        </w:rPr>
        <w:t>(now Step 8.2</w:t>
      </w:r>
      <w:r w:rsidR="001601F5">
        <w:rPr>
          <w:rFonts w:ascii="Segoe UI" w:eastAsia="Times New Roman" w:hAnsi="Segoe UI" w:cs="Segoe UI"/>
          <w:b/>
          <w:color w:val="0000FF"/>
          <w:sz w:val="23"/>
          <w:szCs w:val="23"/>
        </w:rPr>
        <w:t>)</w:t>
      </w:r>
      <w:r w:rsidR="001601F5" w:rsidRPr="001601F5">
        <w:rPr>
          <w:rFonts w:ascii="Segoe UI" w:eastAsia="Times New Roman" w:hAnsi="Segoe UI" w:cs="Segoe UI"/>
          <w:b/>
          <w:color w:val="0000FF"/>
          <w:sz w:val="23"/>
          <w:szCs w:val="23"/>
        </w:rPr>
        <w:t xml:space="preserve"> </w:t>
      </w:r>
      <w:r w:rsidR="001601F5" w:rsidRPr="001601F5">
        <w:rPr>
          <w:rFonts w:ascii="Segoe UI" w:eastAsia="Times New Roman" w:hAnsi="Segoe UI" w:cs="Segoe UI"/>
          <w:color w:val="0000FF"/>
          <w:sz w:val="23"/>
          <w:szCs w:val="23"/>
        </w:rPr>
        <w:t>to</w:t>
      </w:r>
      <w:r w:rsidRPr="001601F5">
        <w:rPr>
          <w:rFonts w:ascii="Segoe UI" w:eastAsia="Times New Roman" w:hAnsi="Segoe UI" w:cs="Segoe UI"/>
          <w:color w:val="0000FF"/>
          <w:sz w:val="23"/>
          <w:szCs w:val="23"/>
        </w:rPr>
        <w:t xml:space="preserve"> indicate</w:t>
      </w:r>
      <w:r w:rsidR="001601F5" w:rsidRPr="001601F5">
        <w:rPr>
          <w:rFonts w:ascii="Segoe UI" w:eastAsia="Times New Roman" w:hAnsi="Segoe UI" w:cs="Segoe UI"/>
          <w:color w:val="0000FF"/>
          <w:sz w:val="23"/>
          <w:szCs w:val="23"/>
        </w:rPr>
        <w:t xml:space="preserve"> that</w:t>
      </w:r>
      <w:r w:rsidRPr="001601F5">
        <w:rPr>
          <w:rFonts w:ascii="Segoe UI" w:eastAsia="Times New Roman" w:hAnsi="Segoe UI" w:cs="Segoe UI"/>
          <w:color w:val="0000FF"/>
          <w:sz w:val="23"/>
          <w:szCs w:val="23"/>
        </w:rPr>
        <w:t xml:space="preserve"> BLI images should be compared at peak signal.</w:t>
      </w:r>
    </w:p>
    <w:p w14:paraId="5EEEAAD6" w14:textId="4A0EB979" w:rsidR="00A709AA" w:rsidRPr="0054202F" w:rsidRDefault="00CE10AC" w:rsidP="00CE10AC">
      <w:pPr>
        <w:shd w:val="clear" w:color="auto" w:fill="FFFFFF"/>
        <w:spacing w:after="0" w:line="240" w:lineRule="auto"/>
        <w:rPr>
          <w:rFonts w:ascii="Segoe UI" w:eastAsia="Times New Roman" w:hAnsi="Segoe UI" w:cs="Segoe UI"/>
          <w:color w:val="000000"/>
          <w:sz w:val="23"/>
          <w:szCs w:val="23"/>
          <w:highlight w:val="green"/>
        </w:rPr>
      </w:pPr>
      <w:r w:rsidRPr="00CE10AC">
        <w:rPr>
          <w:rFonts w:ascii="Segoe UI" w:eastAsia="Times New Roman" w:hAnsi="Segoe UI" w:cs="Segoe UI"/>
          <w:color w:val="000000"/>
          <w:sz w:val="23"/>
          <w:szCs w:val="23"/>
        </w:rPr>
        <w:br/>
        <w:t>8. Modifications section</w:t>
      </w:r>
      <w:r w:rsidRPr="00CE10AC">
        <w:rPr>
          <w:rFonts w:ascii="Segoe UI" w:eastAsia="Times New Roman" w:hAnsi="Segoe UI" w:cs="Segoe UI"/>
          <w:color w:val="000000"/>
          <w:sz w:val="23"/>
          <w:szCs w:val="23"/>
        </w:rPr>
        <w:br/>
        <w:t>Authors should inform that while R.luciferase and F.luciferase can be used in the same animal models using their specific substrates, imaging both luciferases cannot be performed simultaneously as the IVIS cannot differentiate light originating from specific luciferase species. Thus, authors should warn that imaging for each luciferase be performed separately with adequate time delay such that signal from one luciferase is fully extinguished prior to imaging with the second.</w:t>
      </w:r>
    </w:p>
    <w:p w14:paraId="27220689" w14:textId="569D8C94" w:rsidR="007F3377" w:rsidRPr="00F96823" w:rsidRDefault="00F96823" w:rsidP="00CE10AC">
      <w:pPr>
        <w:shd w:val="clear" w:color="auto" w:fill="FFFFFF"/>
        <w:spacing w:after="0" w:line="240" w:lineRule="auto"/>
        <w:rPr>
          <w:rFonts w:ascii="Segoe UI" w:eastAsia="Times New Roman" w:hAnsi="Segoe UI" w:cs="Segoe UI"/>
          <w:b/>
          <w:bCs/>
          <w:color w:val="0000FF"/>
          <w:sz w:val="23"/>
          <w:szCs w:val="23"/>
        </w:rPr>
      </w:pPr>
      <w:r w:rsidRPr="00F96823">
        <w:rPr>
          <w:rFonts w:ascii="Segoe UI" w:eastAsia="Times New Roman" w:hAnsi="Segoe UI" w:cs="Segoe UI"/>
          <w:bCs/>
          <w:color w:val="0000FF"/>
          <w:sz w:val="23"/>
          <w:szCs w:val="23"/>
        </w:rPr>
        <w:t>This was added on</w:t>
      </w:r>
      <w:r w:rsidRPr="00F96823">
        <w:rPr>
          <w:rFonts w:ascii="Segoe UI" w:eastAsia="Times New Roman" w:hAnsi="Segoe UI" w:cs="Segoe UI"/>
          <w:b/>
          <w:bCs/>
          <w:color w:val="0000FF"/>
          <w:sz w:val="23"/>
          <w:szCs w:val="23"/>
        </w:rPr>
        <w:t xml:space="preserve"> Page 1</w:t>
      </w:r>
      <w:r w:rsidR="00D57CAF">
        <w:rPr>
          <w:rFonts w:ascii="Segoe UI" w:eastAsia="Times New Roman" w:hAnsi="Segoe UI" w:cs="Segoe UI"/>
          <w:b/>
          <w:bCs/>
          <w:color w:val="0000FF"/>
          <w:sz w:val="23"/>
          <w:szCs w:val="23"/>
        </w:rPr>
        <w:t>8</w:t>
      </w:r>
      <w:r w:rsidRPr="00F96823">
        <w:rPr>
          <w:rFonts w:ascii="Segoe UI" w:eastAsia="Times New Roman" w:hAnsi="Segoe UI" w:cs="Segoe UI"/>
          <w:b/>
          <w:bCs/>
          <w:color w:val="0000FF"/>
          <w:sz w:val="23"/>
          <w:szCs w:val="23"/>
        </w:rPr>
        <w:t>.</w:t>
      </w:r>
    </w:p>
    <w:p w14:paraId="5D2FD171" w14:textId="37EA703E" w:rsidR="007F3377" w:rsidRDefault="00CE10AC" w:rsidP="00CE10AC">
      <w:pPr>
        <w:shd w:val="clear" w:color="auto" w:fill="FFFFFF"/>
        <w:spacing w:after="0" w:line="240" w:lineRule="auto"/>
        <w:rPr>
          <w:rFonts w:ascii="Segoe UI" w:eastAsia="Times New Roman" w:hAnsi="Segoe UI" w:cs="Segoe UI"/>
          <w:color w:val="FF0000"/>
          <w:sz w:val="23"/>
          <w:szCs w:val="23"/>
        </w:rPr>
      </w:pPr>
      <w:r w:rsidRPr="00CE10AC">
        <w:rPr>
          <w:rFonts w:ascii="Segoe UI" w:eastAsia="Times New Roman" w:hAnsi="Segoe UI" w:cs="Segoe UI"/>
          <w:color w:val="000000"/>
          <w:sz w:val="23"/>
          <w:szCs w:val="23"/>
        </w:rPr>
        <w:br/>
      </w:r>
      <w:r w:rsidRPr="00CE10AC">
        <w:rPr>
          <w:rFonts w:ascii="Segoe UI" w:eastAsia="Times New Roman" w:hAnsi="Segoe UI" w:cs="Segoe UI"/>
          <w:b/>
          <w:bCs/>
          <w:color w:val="000000"/>
          <w:sz w:val="23"/>
          <w:szCs w:val="23"/>
        </w:rPr>
        <w:t>Reviewer #2:</w:t>
      </w:r>
      <w:r w:rsidRPr="00CE10AC">
        <w:rPr>
          <w:rFonts w:ascii="Segoe UI" w:eastAsia="Times New Roman" w:hAnsi="Segoe UI" w:cs="Segoe UI"/>
          <w:color w:val="000000"/>
          <w:sz w:val="23"/>
          <w:szCs w:val="23"/>
        </w:rPr>
        <w:br/>
        <w:t>Manuscript Summary:</w:t>
      </w:r>
      <w:r w:rsidRPr="00CE10AC">
        <w:rPr>
          <w:rFonts w:ascii="Segoe UI" w:eastAsia="Times New Roman" w:hAnsi="Segoe UI" w:cs="Segoe UI"/>
          <w:color w:val="000000"/>
          <w:sz w:val="23"/>
          <w:szCs w:val="23"/>
        </w:rPr>
        <w:br/>
        <w:t>This manuscript provides a very granular, step-by-step protocol to perform in vivo imaging of luciferase/fluorescent protein-labelled tumor cells during an experimental metastasis assay. In particular, the authors provide a good example of a "positive result" where the knock-down of a gene (suspected of regulating metastasis) affects metastatic progression, as observed by in vivo luminescence/fluorescence imaging. It is also useful to know the type of variation from mouse to mouse can be observed in both control and test groups. It was pleasure reviewing the manuscript, and we look forward to seeing the article in press.</w:t>
      </w:r>
      <w:r w:rsidRPr="00CE10AC">
        <w:rPr>
          <w:rFonts w:ascii="Segoe UI" w:eastAsia="Times New Roman" w:hAnsi="Segoe UI" w:cs="Segoe UI"/>
          <w:color w:val="000000"/>
          <w:sz w:val="23"/>
          <w:szCs w:val="23"/>
        </w:rPr>
        <w:br/>
      </w:r>
      <w:r w:rsidRPr="00CE10AC">
        <w:rPr>
          <w:rFonts w:ascii="Segoe UI" w:eastAsia="Times New Roman" w:hAnsi="Segoe UI" w:cs="Segoe UI"/>
          <w:color w:val="000000"/>
          <w:sz w:val="23"/>
          <w:szCs w:val="23"/>
        </w:rPr>
        <w:br/>
        <w:t>Major Concerns:</w:t>
      </w:r>
      <w:r w:rsidRPr="00CE10AC">
        <w:rPr>
          <w:rFonts w:ascii="Segoe UI" w:eastAsia="Times New Roman" w:hAnsi="Segoe UI" w:cs="Segoe UI"/>
          <w:color w:val="000000"/>
          <w:sz w:val="23"/>
          <w:szCs w:val="23"/>
        </w:rPr>
        <w:br/>
        <w:t>No major concerns.</w:t>
      </w:r>
      <w:r w:rsidRPr="00CE10AC">
        <w:rPr>
          <w:rFonts w:ascii="Segoe UI" w:eastAsia="Times New Roman" w:hAnsi="Segoe UI" w:cs="Segoe UI"/>
          <w:color w:val="000000"/>
          <w:sz w:val="23"/>
          <w:szCs w:val="23"/>
        </w:rPr>
        <w:br/>
      </w:r>
      <w:r w:rsidRPr="00CE10AC">
        <w:rPr>
          <w:rFonts w:ascii="Segoe UI" w:eastAsia="Times New Roman" w:hAnsi="Segoe UI" w:cs="Segoe UI"/>
          <w:color w:val="000000"/>
          <w:sz w:val="23"/>
          <w:szCs w:val="23"/>
        </w:rPr>
        <w:br/>
        <w:t>Minor Concerns:</w:t>
      </w:r>
      <w:r w:rsidRPr="00CE10AC">
        <w:rPr>
          <w:rFonts w:ascii="Segoe UI" w:eastAsia="Times New Roman" w:hAnsi="Segoe UI" w:cs="Segoe UI"/>
          <w:color w:val="000000"/>
          <w:sz w:val="23"/>
          <w:szCs w:val="23"/>
        </w:rPr>
        <w:br/>
        <w:t>1. Line 75. Reference #6 refers to a very specific application of the experimental metastasis model to study lung tissue/tumor cells by microscopy ex vivo. Although Lizardo et al used the experimental metastasis model as part of their protocol paper, it would be better to include or add alongside the following references:</w:t>
      </w:r>
      <w:r w:rsidRPr="00CE10AC">
        <w:rPr>
          <w:rFonts w:ascii="Segoe UI" w:eastAsia="Times New Roman" w:hAnsi="Segoe UI" w:cs="Segoe UI"/>
          <w:color w:val="000000"/>
          <w:sz w:val="23"/>
          <w:szCs w:val="23"/>
        </w:rPr>
        <w:br/>
        <w:t xml:space="preserve">a) "Go-to" reference of in vivo models of metastasis by </w:t>
      </w:r>
      <w:bookmarkStart w:id="1" w:name="_Hlk18923828"/>
      <w:r w:rsidRPr="00CE10AC">
        <w:rPr>
          <w:rFonts w:ascii="Segoe UI" w:eastAsia="Times New Roman" w:hAnsi="Segoe UI" w:cs="Segoe UI"/>
          <w:color w:val="000000"/>
          <w:sz w:val="23"/>
          <w:szCs w:val="23"/>
        </w:rPr>
        <w:t>Danny Welch PMID: 9174129</w:t>
      </w:r>
      <w:bookmarkEnd w:id="1"/>
      <w:r w:rsidRPr="00CE10AC">
        <w:rPr>
          <w:rFonts w:ascii="Segoe UI" w:eastAsia="Times New Roman" w:hAnsi="Segoe UI" w:cs="Segoe UI"/>
          <w:color w:val="000000"/>
          <w:sz w:val="23"/>
          <w:szCs w:val="23"/>
        </w:rPr>
        <w:t>. Welch discusses the theory (pros and cons) behind various in vivo models of metastasis including experimental metastasis assays.</w:t>
      </w:r>
      <w:r w:rsidRPr="00CE10AC">
        <w:rPr>
          <w:rFonts w:ascii="Segoe UI" w:eastAsia="Times New Roman" w:hAnsi="Segoe UI" w:cs="Segoe UI"/>
          <w:color w:val="000000"/>
          <w:sz w:val="23"/>
          <w:szCs w:val="23"/>
        </w:rPr>
        <w:br/>
        <w:t xml:space="preserve">b) A more granular protocol paper for how to do an experimental metastasis assay would be by Mohanty and Xu (2010), also in </w:t>
      </w:r>
      <w:bookmarkStart w:id="2" w:name="_Hlk18923850"/>
      <w:r w:rsidRPr="00CE10AC">
        <w:rPr>
          <w:rFonts w:ascii="Segoe UI" w:eastAsia="Times New Roman" w:hAnsi="Segoe UI" w:cs="Segoe UI"/>
          <w:color w:val="000000"/>
          <w:sz w:val="23"/>
          <w:szCs w:val="23"/>
        </w:rPr>
        <w:t>JOVE. PMID: 20811329</w:t>
      </w:r>
      <w:bookmarkEnd w:id="2"/>
      <w:r w:rsidRPr="00CE10AC">
        <w:rPr>
          <w:rFonts w:ascii="Segoe UI" w:eastAsia="Times New Roman" w:hAnsi="Segoe UI" w:cs="Segoe UI"/>
          <w:color w:val="000000"/>
          <w:sz w:val="23"/>
          <w:szCs w:val="23"/>
        </w:rPr>
        <w:br/>
      </w:r>
      <w:r w:rsidR="00F631A3">
        <w:rPr>
          <w:rFonts w:ascii="Segoe UI" w:eastAsia="Times New Roman" w:hAnsi="Segoe UI" w:cs="Segoe UI"/>
          <w:bCs/>
          <w:color w:val="0000FF"/>
          <w:sz w:val="23"/>
          <w:szCs w:val="23"/>
        </w:rPr>
        <w:t xml:space="preserve">Thank you for your suggestion. </w:t>
      </w:r>
      <w:r w:rsidR="00F96823" w:rsidRPr="00F96823">
        <w:rPr>
          <w:rFonts w:ascii="Segoe UI" w:eastAsia="Times New Roman" w:hAnsi="Segoe UI" w:cs="Segoe UI"/>
          <w:bCs/>
          <w:color w:val="0000FF"/>
          <w:sz w:val="23"/>
          <w:szCs w:val="23"/>
        </w:rPr>
        <w:t>We have inserted these references.</w:t>
      </w:r>
      <w:r w:rsidR="007F3377">
        <w:rPr>
          <w:rFonts w:ascii="Segoe UI" w:eastAsia="Times New Roman" w:hAnsi="Segoe UI" w:cs="Segoe UI"/>
          <w:color w:val="FF0000"/>
          <w:sz w:val="23"/>
          <w:szCs w:val="23"/>
        </w:rPr>
        <w:t xml:space="preserve"> </w:t>
      </w:r>
    </w:p>
    <w:p w14:paraId="6A4DDB80" w14:textId="77777777" w:rsidR="007F3377" w:rsidRDefault="007F3377" w:rsidP="00CE10AC">
      <w:pPr>
        <w:shd w:val="clear" w:color="auto" w:fill="FFFFFF"/>
        <w:spacing w:after="0" w:line="240" w:lineRule="auto"/>
        <w:rPr>
          <w:rFonts w:ascii="Segoe UI" w:eastAsia="Times New Roman" w:hAnsi="Segoe UI" w:cs="Segoe UI"/>
          <w:color w:val="FF0000"/>
          <w:sz w:val="23"/>
          <w:szCs w:val="23"/>
        </w:rPr>
      </w:pPr>
    </w:p>
    <w:p w14:paraId="116D29E2" w14:textId="7526F97B" w:rsidR="00F96823" w:rsidRPr="00F96823" w:rsidRDefault="00CE10AC" w:rsidP="00CE10AC">
      <w:pPr>
        <w:shd w:val="clear" w:color="auto" w:fill="FFFFFF"/>
        <w:spacing w:after="0" w:line="240" w:lineRule="auto"/>
        <w:rPr>
          <w:rFonts w:ascii="Segoe UI" w:eastAsia="Times New Roman" w:hAnsi="Segoe UI" w:cs="Segoe UI"/>
          <w:bCs/>
          <w:color w:val="FF0000"/>
          <w:sz w:val="23"/>
          <w:szCs w:val="23"/>
        </w:rPr>
      </w:pPr>
      <w:r w:rsidRPr="00CE10AC">
        <w:rPr>
          <w:rFonts w:ascii="Segoe UI" w:eastAsia="Times New Roman" w:hAnsi="Segoe UI" w:cs="Segoe UI"/>
          <w:color w:val="000000"/>
          <w:sz w:val="23"/>
          <w:szCs w:val="23"/>
        </w:rPr>
        <w:t>2. Line 218. Write a sentence or two with respect to the optimal number of cells to be injected. For example: If too many cells are injected, the lungs will be overrun by metastatic tumor burden and the effects of the intervention may be masked. Too little of a number, and metastases may not form at all. Therefore a preliminary experiment which follows the metastatic progression from a variety of doses of cells injected should be performed.</w:t>
      </w:r>
      <w:r w:rsidRPr="00CE10AC">
        <w:rPr>
          <w:rFonts w:ascii="Segoe UI" w:eastAsia="Times New Roman" w:hAnsi="Segoe UI" w:cs="Segoe UI"/>
          <w:color w:val="000000"/>
          <w:sz w:val="23"/>
          <w:szCs w:val="23"/>
        </w:rPr>
        <w:br/>
      </w:r>
      <w:r w:rsidR="00F96823" w:rsidRPr="009F1FF8">
        <w:rPr>
          <w:rFonts w:ascii="Segoe UI" w:eastAsia="Times New Roman" w:hAnsi="Segoe UI" w:cs="Segoe UI"/>
          <w:bCs/>
          <w:color w:val="0000FF"/>
          <w:sz w:val="23"/>
          <w:szCs w:val="23"/>
        </w:rPr>
        <w:t xml:space="preserve">We have inserted an optimization step </w:t>
      </w:r>
      <w:r w:rsidR="00F96823" w:rsidRPr="009F1FF8">
        <w:rPr>
          <w:rFonts w:ascii="Segoe UI" w:eastAsia="Times New Roman" w:hAnsi="Segoe UI" w:cs="Segoe UI"/>
          <w:b/>
          <w:bCs/>
          <w:color w:val="0000FF"/>
          <w:sz w:val="23"/>
          <w:szCs w:val="23"/>
        </w:rPr>
        <w:t xml:space="preserve">(Step 3) </w:t>
      </w:r>
      <w:r w:rsidR="00F96823" w:rsidRPr="009F1FF8">
        <w:rPr>
          <w:rFonts w:ascii="Segoe UI" w:eastAsia="Times New Roman" w:hAnsi="Segoe UI" w:cs="Segoe UI"/>
          <w:bCs/>
          <w:color w:val="0000FF"/>
          <w:sz w:val="23"/>
          <w:szCs w:val="23"/>
        </w:rPr>
        <w:t xml:space="preserve">in the protocol that describes the optimization of cell number to obtain the desired metastatic </w:t>
      </w:r>
      <w:r w:rsidR="009F1FF8" w:rsidRPr="009F1FF8">
        <w:rPr>
          <w:rFonts w:ascii="Segoe UI" w:eastAsia="Times New Roman" w:hAnsi="Segoe UI" w:cs="Segoe UI"/>
          <w:bCs/>
          <w:color w:val="0000FF"/>
          <w:sz w:val="23"/>
          <w:szCs w:val="23"/>
        </w:rPr>
        <w:t xml:space="preserve">burden and length of experiment. This was also added to the discussion on </w:t>
      </w:r>
      <w:r w:rsidR="009F1FF8" w:rsidRPr="009F1FF8">
        <w:rPr>
          <w:rFonts w:ascii="Segoe UI" w:eastAsia="Times New Roman" w:hAnsi="Segoe UI" w:cs="Segoe UI"/>
          <w:b/>
          <w:bCs/>
          <w:color w:val="0000FF"/>
          <w:sz w:val="23"/>
          <w:szCs w:val="23"/>
        </w:rPr>
        <w:t>Page 1</w:t>
      </w:r>
      <w:r w:rsidR="00D57CAF">
        <w:rPr>
          <w:rFonts w:ascii="Segoe UI" w:eastAsia="Times New Roman" w:hAnsi="Segoe UI" w:cs="Segoe UI"/>
          <w:b/>
          <w:bCs/>
          <w:color w:val="0000FF"/>
          <w:sz w:val="23"/>
          <w:szCs w:val="23"/>
        </w:rPr>
        <w:t>7</w:t>
      </w:r>
      <w:r w:rsidR="009F1FF8" w:rsidRPr="009F1FF8">
        <w:rPr>
          <w:rFonts w:ascii="Segoe UI" w:eastAsia="Times New Roman" w:hAnsi="Segoe UI" w:cs="Segoe UI"/>
          <w:b/>
          <w:bCs/>
          <w:color w:val="0000FF"/>
          <w:sz w:val="23"/>
          <w:szCs w:val="23"/>
        </w:rPr>
        <w:t>.</w:t>
      </w:r>
    </w:p>
    <w:p w14:paraId="281F318B" w14:textId="21AA3E6A" w:rsidR="009F1FF8" w:rsidRDefault="00CE10AC" w:rsidP="009F1FF8">
      <w:pPr>
        <w:shd w:val="clear" w:color="auto" w:fill="FFFFFF"/>
        <w:spacing w:after="0" w:line="240" w:lineRule="auto"/>
        <w:rPr>
          <w:rFonts w:ascii="Segoe UI" w:eastAsia="Times New Roman" w:hAnsi="Segoe UI" w:cs="Segoe UI"/>
          <w:bCs/>
          <w:color w:val="0000FF"/>
          <w:sz w:val="23"/>
          <w:szCs w:val="23"/>
        </w:rPr>
      </w:pPr>
      <w:r w:rsidRPr="00CE10AC">
        <w:rPr>
          <w:rFonts w:ascii="Segoe UI" w:eastAsia="Times New Roman" w:hAnsi="Segoe UI" w:cs="Segoe UI"/>
          <w:color w:val="000000"/>
          <w:sz w:val="23"/>
          <w:szCs w:val="23"/>
        </w:rPr>
        <w:br/>
        <w:t xml:space="preserve">3. </w:t>
      </w:r>
      <w:r w:rsidRPr="007F3377">
        <w:rPr>
          <w:rFonts w:ascii="Segoe UI" w:eastAsia="Times New Roman" w:hAnsi="Segoe UI" w:cs="Segoe UI"/>
          <w:color w:val="000000"/>
          <w:sz w:val="23"/>
          <w:szCs w:val="23"/>
        </w:rPr>
        <w:t>Line 252. Step 3.3.5. To warm up the tail, you can also add: "For immunodeficient strains of mice, within a sterile biological hood, pre-warm mice by adding a heating-pad under half of the cage, and place a heating-lamp over half the cage 20 minutes prior to injection."</w:t>
      </w:r>
      <w:r w:rsidRPr="007F3377">
        <w:rPr>
          <w:rFonts w:ascii="Segoe UI" w:eastAsia="Times New Roman" w:hAnsi="Segoe UI" w:cs="Segoe UI"/>
          <w:color w:val="000000"/>
          <w:sz w:val="23"/>
          <w:szCs w:val="23"/>
        </w:rPr>
        <w:br/>
      </w:r>
      <w:r w:rsidR="009F1FF8" w:rsidRPr="009F1FF8">
        <w:rPr>
          <w:rFonts w:ascii="Segoe UI" w:eastAsia="Times New Roman" w:hAnsi="Segoe UI" w:cs="Segoe UI"/>
          <w:bCs/>
          <w:color w:val="0000FF"/>
          <w:sz w:val="23"/>
          <w:szCs w:val="23"/>
        </w:rPr>
        <w:t>A note was inserted after</w:t>
      </w:r>
      <w:r w:rsidR="009F1FF8" w:rsidRPr="009F1FF8">
        <w:rPr>
          <w:rFonts w:ascii="Segoe UI" w:eastAsia="Times New Roman" w:hAnsi="Segoe UI" w:cs="Segoe UI"/>
          <w:b/>
          <w:bCs/>
          <w:color w:val="0000FF"/>
          <w:sz w:val="23"/>
          <w:szCs w:val="23"/>
        </w:rPr>
        <w:t xml:space="preserve"> </w:t>
      </w:r>
      <w:r w:rsidR="000407ED">
        <w:rPr>
          <w:rFonts w:ascii="Segoe UI" w:eastAsia="Times New Roman" w:hAnsi="Segoe UI" w:cs="Segoe UI"/>
          <w:b/>
          <w:bCs/>
          <w:color w:val="0000FF"/>
          <w:sz w:val="23"/>
          <w:szCs w:val="23"/>
        </w:rPr>
        <w:t>S</w:t>
      </w:r>
      <w:r w:rsidR="009F1FF8" w:rsidRPr="009F1FF8">
        <w:rPr>
          <w:rFonts w:ascii="Segoe UI" w:eastAsia="Times New Roman" w:hAnsi="Segoe UI" w:cs="Segoe UI"/>
          <w:b/>
          <w:bCs/>
          <w:color w:val="0000FF"/>
          <w:sz w:val="23"/>
          <w:szCs w:val="23"/>
        </w:rPr>
        <w:t xml:space="preserve">tep 4.3.4 </w:t>
      </w:r>
      <w:r w:rsidR="009F1FF8" w:rsidRPr="009F1FF8">
        <w:rPr>
          <w:rFonts w:ascii="Segoe UI" w:eastAsia="Times New Roman" w:hAnsi="Segoe UI" w:cs="Segoe UI"/>
          <w:bCs/>
          <w:color w:val="0000FF"/>
          <w:sz w:val="23"/>
          <w:szCs w:val="23"/>
        </w:rPr>
        <w:t>suggesting this</w:t>
      </w:r>
    </w:p>
    <w:p w14:paraId="4A07BC1A" w14:textId="77777777" w:rsidR="009F1FF8" w:rsidRPr="009F1FF8" w:rsidRDefault="009F1FF8" w:rsidP="009F1FF8">
      <w:pPr>
        <w:shd w:val="clear" w:color="auto" w:fill="FFFFFF"/>
        <w:spacing w:after="0" w:line="240" w:lineRule="auto"/>
        <w:rPr>
          <w:rFonts w:ascii="Segoe UI" w:eastAsia="Times New Roman" w:hAnsi="Segoe UI" w:cs="Segoe UI"/>
          <w:color w:val="0000FF"/>
          <w:sz w:val="23"/>
          <w:szCs w:val="23"/>
        </w:rPr>
      </w:pPr>
    </w:p>
    <w:p w14:paraId="1331C393" w14:textId="77777777" w:rsidR="000407ED" w:rsidRDefault="00CE10AC" w:rsidP="009F1FF8">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t>4. Line 337. Step 5.1. It's probably more public friendly to say: "Euthanize mice according to stan</w:t>
      </w:r>
      <w:r w:rsidR="009F1FF8">
        <w:rPr>
          <w:rFonts w:ascii="Segoe UI" w:eastAsia="Times New Roman" w:hAnsi="Segoe UI" w:cs="Segoe UI"/>
          <w:color w:val="000000"/>
          <w:sz w:val="23"/>
          <w:szCs w:val="23"/>
        </w:rPr>
        <w:t xml:space="preserve">dard institutional guidelines." </w:t>
      </w:r>
    </w:p>
    <w:p w14:paraId="34933C3C" w14:textId="1B291C5C" w:rsidR="009F1FF8" w:rsidRPr="00CE10AC" w:rsidRDefault="009F1FF8" w:rsidP="009F1FF8">
      <w:pPr>
        <w:shd w:val="clear" w:color="auto" w:fill="FFFFFF"/>
        <w:spacing w:after="0" w:line="240" w:lineRule="auto"/>
        <w:rPr>
          <w:rFonts w:ascii="Segoe UI" w:eastAsia="Times New Roman" w:hAnsi="Segoe UI" w:cs="Segoe UI"/>
          <w:color w:val="000000"/>
          <w:sz w:val="23"/>
          <w:szCs w:val="23"/>
        </w:rPr>
      </w:pPr>
      <w:r w:rsidRPr="009F1FF8">
        <w:rPr>
          <w:rFonts w:ascii="Segoe UI" w:eastAsia="Times New Roman" w:hAnsi="Segoe UI" w:cs="Segoe UI"/>
          <w:color w:val="0000FF"/>
          <w:sz w:val="23"/>
          <w:szCs w:val="23"/>
        </w:rPr>
        <w:t>We agree and have made the change</w:t>
      </w:r>
      <w:r w:rsidR="00CA4444">
        <w:rPr>
          <w:rFonts w:ascii="Segoe UI" w:eastAsia="Times New Roman" w:hAnsi="Segoe UI" w:cs="Segoe UI"/>
          <w:color w:val="0000FF"/>
          <w:sz w:val="23"/>
          <w:szCs w:val="23"/>
        </w:rPr>
        <w:t xml:space="preserve"> (now </w:t>
      </w:r>
      <w:r w:rsidR="00CA4444" w:rsidRPr="00D57CAF">
        <w:rPr>
          <w:rFonts w:ascii="Segoe UI" w:eastAsia="Times New Roman" w:hAnsi="Segoe UI" w:cs="Segoe UI"/>
          <w:b/>
          <w:color w:val="0000FF"/>
          <w:sz w:val="23"/>
          <w:szCs w:val="23"/>
        </w:rPr>
        <w:t>Step 7.1</w:t>
      </w:r>
      <w:r w:rsidR="00CA4444">
        <w:rPr>
          <w:rFonts w:ascii="Segoe UI" w:eastAsia="Times New Roman" w:hAnsi="Segoe UI" w:cs="Segoe UI"/>
          <w:color w:val="0000FF"/>
          <w:sz w:val="23"/>
          <w:szCs w:val="23"/>
        </w:rPr>
        <w:t>).</w:t>
      </w:r>
    </w:p>
    <w:p w14:paraId="2AD8C8AA" w14:textId="3BAB51C8" w:rsidR="003B3BD0"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r>
      <w:r w:rsidRPr="00CE10AC">
        <w:rPr>
          <w:rFonts w:ascii="Segoe UI" w:eastAsia="Times New Roman" w:hAnsi="Segoe UI" w:cs="Segoe UI"/>
          <w:b/>
          <w:bCs/>
          <w:color w:val="000000"/>
          <w:sz w:val="23"/>
          <w:szCs w:val="23"/>
        </w:rPr>
        <w:t>Reviewer #3: </w:t>
      </w:r>
      <w:r w:rsidRPr="00CE10AC">
        <w:rPr>
          <w:rFonts w:ascii="Segoe UI" w:eastAsia="Times New Roman" w:hAnsi="Segoe UI" w:cs="Segoe UI"/>
          <w:color w:val="000000"/>
          <w:sz w:val="23"/>
          <w:szCs w:val="23"/>
        </w:rPr>
        <w:br/>
        <w:t>Manuscript Summary:</w:t>
      </w:r>
      <w:r w:rsidRPr="00CE10AC">
        <w:rPr>
          <w:rFonts w:ascii="Segoe UI" w:eastAsia="Times New Roman" w:hAnsi="Segoe UI" w:cs="Segoe UI"/>
          <w:color w:val="000000"/>
          <w:sz w:val="23"/>
          <w:szCs w:val="23"/>
        </w:rPr>
        <w:br/>
        <w:t>Submitted manuscript of JSA Warren et al. describes methods for dual labeling and in vivo tracing of mouse 4T1 cells to detect and monitor growth of lung metastases in syngeneic mouth models. This is important approach in tumor biology field which allows to identify and investigate multiple proteins involved in the regulation of metastases. Methods are described in details which seems sufficient for reproduction of results. However several issues should be resolved before further consideration:</w:t>
      </w:r>
      <w:r w:rsidRPr="00CE10AC">
        <w:rPr>
          <w:rFonts w:ascii="Segoe UI" w:eastAsia="Times New Roman" w:hAnsi="Segoe UI" w:cs="Segoe UI"/>
          <w:color w:val="000000"/>
          <w:sz w:val="23"/>
          <w:szCs w:val="23"/>
        </w:rPr>
        <w:br/>
      </w:r>
      <w:r w:rsidRPr="00CE10AC">
        <w:rPr>
          <w:rFonts w:ascii="Segoe UI" w:eastAsia="Times New Roman" w:hAnsi="Segoe UI" w:cs="Segoe UI"/>
          <w:color w:val="000000"/>
          <w:sz w:val="23"/>
          <w:szCs w:val="23"/>
        </w:rPr>
        <w:br/>
        <w:t>Major Concerns:</w:t>
      </w:r>
      <w:r w:rsidRPr="00CE10AC">
        <w:rPr>
          <w:rFonts w:ascii="Segoe UI" w:eastAsia="Times New Roman" w:hAnsi="Segoe UI" w:cs="Segoe UI"/>
          <w:color w:val="000000"/>
          <w:sz w:val="23"/>
          <w:szCs w:val="23"/>
        </w:rPr>
        <w:br/>
        <w:t>1. The only type of metastases, described in the manuscript are lung metastases from the breast cancer cells. This should be reflected in the protocol and the title of manuscript, because other potential metastatic locations (liver, brain, bones etc) were either not assessed or are restricted by the given mode of tumor cell injection (tail IV)</w:t>
      </w:r>
    </w:p>
    <w:p w14:paraId="53FD426E" w14:textId="1F8CD8A4" w:rsidR="0054202F" w:rsidRPr="00FB4922" w:rsidRDefault="00FB4922" w:rsidP="00CE10AC">
      <w:pPr>
        <w:shd w:val="clear" w:color="auto" w:fill="FFFFFF"/>
        <w:spacing w:after="0" w:line="240" w:lineRule="auto"/>
        <w:rPr>
          <w:rFonts w:ascii="Segoe UI" w:eastAsia="Times New Roman" w:hAnsi="Segoe UI" w:cs="Segoe UI"/>
          <w:color w:val="0000FF"/>
          <w:sz w:val="23"/>
          <w:szCs w:val="23"/>
        </w:rPr>
      </w:pPr>
      <w:r w:rsidRPr="00FB4922">
        <w:rPr>
          <w:rFonts w:ascii="Segoe UI" w:eastAsia="Times New Roman" w:hAnsi="Segoe UI" w:cs="Segoe UI"/>
          <w:bCs/>
          <w:color w:val="0000FF"/>
          <w:sz w:val="23"/>
          <w:szCs w:val="23"/>
        </w:rPr>
        <w:t xml:space="preserve">We altered the title and text to indicate that </w:t>
      </w:r>
      <w:r w:rsidR="00CA4444">
        <w:rPr>
          <w:rFonts w:ascii="Segoe UI" w:eastAsia="Times New Roman" w:hAnsi="Segoe UI" w:cs="Segoe UI"/>
          <w:bCs/>
          <w:color w:val="0000FF"/>
          <w:sz w:val="23"/>
          <w:szCs w:val="23"/>
        </w:rPr>
        <w:t>t</w:t>
      </w:r>
      <w:r w:rsidRPr="00FB4922">
        <w:rPr>
          <w:rFonts w:ascii="Segoe UI" w:eastAsia="Times New Roman" w:hAnsi="Segoe UI" w:cs="Segoe UI"/>
          <w:bCs/>
          <w:color w:val="0000FF"/>
          <w:sz w:val="23"/>
          <w:szCs w:val="23"/>
        </w:rPr>
        <w:t>his was a protocol to assay metastasis to the lungs</w:t>
      </w:r>
      <w:r>
        <w:rPr>
          <w:rFonts w:ascii="Segoe UI" w:eastAsia="Times New Roman" w:hAnsi="Segoe UI" w:cs="Segoe UI"/>
          <w:bCs/>
          <w:color w:val="0000FF"/>
          <w:sz w:val="23"/>
          <w:szCs w:val="23"/>
        </w:rPr>
        <w:t xml:space="preserve">. We also indicated in the </w:t>
      </w:r>
      <w:r w:rsidR="001601F5">
        <w:rPr>
          <w:rFonts w:ascii="Segoe UI" w:eastAsia="Times New Roman" w:hAnsi="Segoe UI" w:cs="Segoe UI"/>
          <w:bCs/>
          <w:color w:val="0000FF"/>
          <w:sz w:val="23"/>
          <w:szCs w:val="23"/>
        </w:rPr>
        <w:t>D</w:t>
      </w:r>
      <w:r w:rsidR="00D57CAF">
        <w:rPr>
          <w:rFonts w:ascii="Segoe UI" w:eastAsia="Times New Roman" w:hAnsi="Segoe UI" w:cs="Segoe UI"/>
          <w:bCs/>
          <w:color w:val="0000FF"/>
          <w:sz w:val="23"/>
          <w:szCs w:val="23"/>
        </w:rPr>
        <w:t>iscussion</w:t>
      </w:r>
      <w:r w:rsidR="00CA4444">
        <w:rPr>
          <w:rFonts w:ascii="Segoe UI" w:eastAsia="Times New Roman" w:hAnsi="Segoe UI" w:cs="Segoe UI"/>
          <w:bCs/>
          <w:color w:val="0000FF"/>
          <w:sz w:val="23"/>
          <w:szCs w:val="23"/>
        </w:rPr>
        <w:t xml:space="preserve"> </w:t>
      </w:r>
      <w:r>
        <w:rPr>
          <w:rFonts w:ascii="Segoe UI" w:eastAsia="Times New Roman" w:hAnsi="Segoe UI" w:cs="Segoe UI"/>
          <w:bCs/>
          <w:color w:val="0000FF"/>
          <w:sz w:val="23"/>
          <w:szCs w:val="23"/>
        </w:rPr>
        <w:t>that the protocol can be altered for use with intracardiac and portal vein injections to assay metastasis to other organs.</w:t>
      </w:r>
    </w:p>
    <w:p w14:paraId="489C7075" w14:textId="1C0702A5" w:rsidR="003B3BD0" w:rsidRPr="00FA0766"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t>2</w:t>
      </w:r>
      <w:r w:rsidRPr="00FA0766">
        <w:rPr>
          <w:rFonts w:ascii="Segoe UI" w:eastAsia="Times New Roman" w:hAnsi="Segoe UI" w:cs="Segoe UI"/>
          <w:color w:val="000000"/>
          <w:sz w:val="23"/>
          <w:szCs w:val="23"/>
        </w:rPr>
        <w:t>. Similarly, protocols should clearly state that these are mouse 4T1 cells, not the broad definition of "cancer cells". Many details here are cell-specific and their potential application to other cell types should be first demonstrated.</w:t>
      </w:r>
    </w:p>
    <w:p w14:paraId="6C8FAB6E" w14:textId="1C6C29F2" w:rsidR="00B652E3" w:rsidRPr="00FB4922" w:rsidRDefault="00FB4922" w:rsidP="00CE10AC">
      <w:pPr>
        <w:shd w:val="clear" w:color="auto" w:fill="FFFFFF"/>
        <w:spacing w:after="0" w:line="240" w:lineRule="auto"/>
        <w:rPr>
          <w:rFonts w:ascii="Segoe UI" w:eastAsia="Times New Roman" w:hAnsi="Segoe UI" w:cs="Segoe UI"/>
          <w:color w:val="0000FF"/>
          <w:sz w:val="23"/>
          <w:szCs w:val="23"/>
        </w:rPr>
      </w:pPr>
      <w:r w:rsidRPr="00FB4922">
        <w:rPr>
          <w:rFonts w:ascii="Segoe UI" w:eastAsia="Times New Roman" w:hAnsi="Segoe UI" w:cs="Segoe UI"/>
          <w:bCs/>
          <w:color w:val="0000FF"/>
          <w:sz w:val="23"/>
          <w:szCs w:val="23"/>
        </w:rPr>
        <w:t>Cancer cells was changed to 4T1 cells</w:t>
      </w:r>
      <w:r w:rsidR="00CA4444">
        <w:rPr>
          <w:rFonts w:ascii="Segoe UI" w:eastAsia="Times New Roman" w:hAnsi="Segoe UI" w:cs="Segoe UI"/>
          <w:bCs/>
          <w:color w:val="0000FF"/>
          <w:sz w:val="23"/>
          <w:szCs w:val="23"/>
        </w:rPr>
        <w:t xml:space="preserve"> in several places</w:t>
      </w:r>
      <w:r w:rsidRPr="00FB4922">
        <w:rPr>
          <w:rFonts w:ascii="Segoe UI" w:eastAsia="Times New Roman" w:hAnsi="Segoe UI" w:cs="Segoe UI"/>
          <w:bCs/>
          <w:color w:val="0000FF"/>
          <w:sz w:val="23"/>
          <w:szCs w:val="23"/>
        </w:rPr>
        <w:t xml:space="preserve"> </w:t>
      </w:r>
      <w:r>
        <w:rPr>
          <w:rFonts w:ascii="Segoe UI" w:eastAsia="Times New Roman" w:hAnsi="Segoe UI" w:cs="Segoe UI"/>
          <w:bCs/>
          <w:color w:val="0000FF"/>
          <w:sz w:val="23"/>
          <w:szCs w:val="23"/>
        </w:rPr>
        <w:t>as suggested.</w:t>
      </w:r>
    </w:p>
    <w:p w14:paraId="77AF9C81" w14:textId="77777777" w:rsidR="0054202F" w:rsidRDefault="0054202F" w:rsidP="00CE10AC">
      <w:pPr>
        <w:shd w:val="clear" w:color="auto" w:fill="FFFFFF"/>
        <w:spacing w:after="0" w:line="240" w:lineRule="auto"/>
        <w:rPr>
          <w:rFonts w:ascii="Segoe UI" w:eastAsia="Times New Roman" w:hAnsi="Segoe UI" w:cs="Segoe UI"/>
          <w:color w:val="FF0000"/>
          <w:sz w:val="23"/>
          <w:szCs w:val="23"/>
        </w:rPr>
      </w:pPr>
    </w:p>
    <w:p w14:paraId="7B7797D0" w14:textId="79013A4C" w:rsidR="00272991" w:rsidRDefault="00CE10AC" w:rsidP="00CE10AC">
      <w:pPr>
        <w:shd w:val="clear" w:color="auto" w:fill="FFFFFF"/>
        <w:spacing w:after="0" w:line="240" w:lineRule="auto"/>
        <w:rPr>
          <w:rFonts w:ascii="Segoe UI" w:eastAsia="Times New Roman" w:hAnsi="Segoe UI" w:cs="Segoe UI"/>
          <w:color w:val="000000"/>
          <w:sz w:val="23"/>
          <w:szCs w:val="23"/>
        </w:rPr>
      </w:pPr>
      <w:r w:rsidRPr="0054202F">
        <w:rPr>
          <w:rFonts w:ascii="Segoe UI" w:eastAsia="Times New Roman" w:hAnsi="Segoe UI" w:cs="Segoe UI"/>
          <w:color w:val="000000"/>
          <w:sz w:val="23"/>
          <w:szCs w:val="23"/>
        </w:rPr>
        <w:lastRenderedPageBreak/>
        <w:t>3. Section 2 should be clarified from the point of view what vectors were used for the transduction of 4T1 cells and how many different vectors were used. My understanding is that there were just two vectors (MSCV-Zsgreen-2A-Puro-shmYAP1/mTAZ6 or MSCV-Zsgreen-2A-Puro-mRPA3 and pHAGE-Luc-IRES-Hygro). Why 3rd vector is mentioned for gene suppression? (row 160)</w:t>
      </w:r>
      <w:r w:rsidR="00FB4922">
        <w:rPr>
          <w:rFonts w:ascii="Segoe UI" w:eastAsia="Times New Roman" w:hAnsi="Segoe UI" w:cs="Segoe UI"/>
          <w:color w:val="000000"/>
          <w:sz w:val="23"/>
          <w:szCs w:val="23"/>
        </w:rPr>
        <w:t>.</w:t>
      </w:r>
    </w:p>
    <w:p w14:paraId="3C6B520D" w14:textId="36A5196C" w:rsidR="001D3286" w:rsidRDefault="00FB4922" w:rsidP="00C13473">
      <w:pPr>
        <w:shd w:val="clear" w:color="auto" w:fill="FFFFFF"/>
        <w:spacing w:after="0" w:line="240" w:lineRule="auto"/>
        <w:rPr>
          <w:rFonts w:ascii="Segoe UI" w:eastAsia="Times New Roman" w:hAnsi="Segoe UI" w:cs="Segoe UI"/>
          <w:color w:val="FF0000"/>
          <w:sz w:val="23"/>
          <w:szCs w:val="23"/>
        </w:rPr>
      </w:pPr>
      <w:r w:rsidRPr="00FB4922">
        <w:rPr>
          <w:rFonts w:ascii="Segoe UI" w:eastAsia="Times New Roman" w:hAnsi="Segoe UI" w:cs="Segoe UI"/>
          <w:color w:val="0000FF"/>
          <w:sz w:val="23"/>
          <w:szCs w:val="23"/>
        </w:rPr>
        <w:t xml:space="preserve">We have intentionally left Step 2 as a general approach for labeling cancer cells </w:t>
      </w:r>
      <w:r w:rsidR="00CA4444">
        <w:rPr>
          <w:rFonts w:ascii="Segoe UI" w:eastAsia="Times New Roman" w:hAnsi="Segoe UI" w:cs="Segoe UI"/>
          <w:color w:val="0000FF"/>
          <w:sz w:val="23"/>
          <w:szCs w:val="23"/>
        </w:rPr>
        <w:t xml:space="preserve">first </w:t>
      </w:r>
      <w:r w:rsidRPr="00FB4922">
        <w:rPr>
          <w:rFonts w:ascii="Segoe UI" w:eastAsia="Times New Roman" w:hAnsi="Segoe UI" w:cs="Segoe UI"/>
          <w:color w:val="0000FF"/>
          <w:sz w:val="23"/>
          <w:szCs w:val="23"/>
        </w:rPr>
        <w:t>and</w:t>
      </w:r>
      <w:r w:rsidR="00CA4444">
        <w:rPr>
          <w:rFonts w:ascii="Segoe UI" w:eastAsia="Times New Roman" w:hAnsi="Segoe UI" w:cs="Segoe UI"/>
          <w:color w:val="0000FF"/>
          <w:sz w:val="23"/>
          <w:szCs w:val="23"/>
        </w:rPr>
        <w:t xml:space="preserve"> then</w:t>
      </w:r>
      <w:r w:rsidRPr="00FB4922">
        <w:rPr>
          <w:rFonts w:ascii="Segoe UI" w:eastAsia="Times New Roman" w:hAnsi="Segoe UI" w:cs="Segoe UI"/>
          <w:color w:val="0000FF"/>
          <w:sz w:val="23"/>
          <w:szCs w:val="23"/>
        </w:rPr>
        <w:t xml:space="preserve"> </w:t>
      </w:r>
      <w:r w:rsidR="00CA4444">
        <w:rPr>
          <w:rFonts w:ascii="Segoe UI" w:eastAsia="Times New Roman" w:hAnsi="Segoe UI" w:cs="Segoe UI"/>
          <w:color w:val="0000FF"/>
          <w:sz w:val="23"/>
          <w:szCs w:val="23"/>
        </w:rPr>
        <w:t>altering</w:t>
      </w:r>
      <w:r w:rsidR="00CA4444" w:rsidRPr="00FB4922">
        <w:rPr>
          <w:rFonts w:ascii="Segoe UI" w:eastAsia="Times New Roman" w:hAnsi="Segoe UI" w:cs="Segoe UI"/>
          <w:color w:val="0000FF"/>
          <w:sz w:val="23"/>
          <w:szCs w:val="23"/>
        </w:rPr>
        <w:t xml:space="preserve"> </w:t>
      </w:r>
      <w:r w:rsidRPr="00FB4922">
        <w:rPr>
          <w:rFonts w:ascii="Segoe UI" w:eastAsia="Times New Roman" w:hAnsi="Segoe UI" w:cs="Segoe UI"/>
          <w:color w:val="0000FF"/>
          <w:sz w:val="23"/>
          <w:szCs w:val="23"/>
        </w:rPr>
        <w:t>the gene of interest</w:t>
      </w:r>
      <w:r>
        <w:rPr>
          <w:rFonts w:ascii="Segoe UI" w:eastAsia="Times New Roman" w:hAnsi="Segoe UI" w:cs="Segoe UI"/>
          <w:color w:val="0000FF"/>
          <w:sz w:val="23"/>
          <w:szCs w:val="23"/>
        </w:rPr>
        <w:t xml:space="preserve"> as this is the best way to do the experiment. However</w:t>
      </w:r>
      <w:r w:rsidR="00CA4444">
        <w:rPr>
          <w:rFonts w:ascii="Segoe UI" w:eastAsia="Times New Roman" w:hAnsi="Segoe UI" w:cs="Segoe UI"/>
          <w:color w:val="0000FF"/>
          <w:sz w:val="23"/>
          <w:szCs w:val="23"/>
        </w:rPr>
        <w:t>,</w:t>
      </w:r>
      <w:r>
        <w:rPr>
          <w:rFonts w:ascii="Segoe UI" w:eastAsia="Times New Roman" w:hAnsi="Segoe UI" w:cs="Segoe UI"/>
          <w:color w:val="0000FF"/>
          <w:sz w:val="23"/>
          <w:szCs w:val="23"/>
        </w:rPr>
        <w:t xml:space="preserve"> since our existing </w:t>
      </w:r>
      <w:r w:rsidR="001601F5">
        <w:rPr>
          <w:rFonts w:ascii="Segoe UI" w:eastAsia="Times New Roman" w:hAnsi="Segoe UI" w:cs="Segoe UI"/>
          <w:color w:val="0000FF"/>
          <w:sz w:val="23"/>
          <w:szCs w:val="23"/>
        </w:rPr>
        <w:t>mi</w:t>
      </w:r>
      <w:r w:rsidR="00CA4444">
        <w:rPr>
          <w:rFonts w:ascii="Segoe UI" w:eastAsia="Times New Roman" w:hAnsi="Segoe UI" w:cs="Segoe UI"/>
          <w:color w:val="0000FF"/>
          <w:sz w:val="23"/>
          <w:szCs w:val="23"/>
        </w:rPr>
        <w:t xml:space="preserve">R30 </w:t>
      </w:r>
      <w:r>
        <w:rPr>
          <w:rFonts w:ascii="Segoe UI" w:eastAsia="Times New Roman" w:hAnsi="Segoe UI" w:cs="Segoe UI"/>
          <w:color w:val="0000FF"/>
          <w:sz w:val="23"/>
          <w:szCs w:val="23"/>
        </w:rPr>
        <w:t>vectors also delivered ZsGreen we use</w:t>
      </w:r>
      <w:r w:rsidR="00CA4444">
        <w:rPr>
          <w:rFonts w:ascii="Segoe UI" w:eastAsia="Times New Roman" w:hAnsi="Segoe UI" w:cs="Segoe UI"/>
          <w:color w:val="0000FF"/>
          <w:sz w:val="23"/>
          <w:szCs w:val="23"/>
        </w:rPr>
        <w:t>d</w:t>
      </w:r>
      <w:r>
        <w:rPr>
          <w:rFonts w:ascii="Segoe UI" w:eastAsia="Times New Roman" w:hAnsi="Segoe UI" w:cs="Segoe UI"/>
          <w:color w:val="0000FF"/>
          <w:sz w:val="23"/>
          <w:szCs w:val="23"/>
        </w:rPr>
        <w:t xml:space="preserve"> the alternative approach</w:t>
      </w:r>
      <w:r w:rsidR="00CA4444">
        <w:rPr>
          <w:rFonts w:ascii="Segoe UI" w:eastAsia="Times New Roman" w:hAnsi="Segoe UI" w:cs="Segoe UI"/>
          <w:color w:val="0000FF"/>
          <w:sz w:val="23"/>
          <w:szCs w:val="23"/>
        </w:rPr>
        <w:t xml:space="preserve"> in the representative results</w:t>
      </w:r>
      <w:r>
        <w:rPr>
          <w:rFonts w:ascii="Segoe UI" w:eastAsia="Times New Roman" w:hAnsi="Segoe UI" w:cs="Segoe UI"/>
          <w:color w:val="0000FF"/>
          <w:sz w:val="23"/>
          <w:szCs w:val="23"/>
        </w:rPr>
        <w:t xml:space="preserve">. To clarify how the representative experiments were done, we added schematic </w:t>
      </w:r>
      <w:r w:rsidR="00D57CAF">
        <w:rPr>
          <w:rFonts w:ascii="Segoe UI" w:eastAsia="Times New Roman" w:hAnsi="Segoe UI" w:cs="Segoe UI"/>
          <w:color w:val="0000FF"/>
          <w:sz w:val="23"/>
          <w:szCs w:val="23"/>
        </w:rPr>
        <w:t xml:space="preserve">in </w:t>
      </w:r>
      <w:r w:rsidRPr="000407ED">
        <w:rPr>
          <w:rFonts w:ascii="Segoe UI" w:eastAsia="Times New Roman" w:hAnsi="Segoe UI" w:cs="Segoe UI"/>
          <w:b/>
          <w:bCs/>
          <w:color w:val="0000FF"/>
          <w:sz w:val="23"/>
          <w:szCs w:val="23"/>
        </w:rPr>
        <w:t xml:space="preserve">Figures </w:t>
      </w:r>
      <w:r w:rsidR="00EE57CE" w:rsidRPr="000407ED">
        <w:rPr>
          <w:rFonts w:ascii="Segoe UI" w:eastAsia="Times New Roman" w:hAnsi="Segoe UI" w:cs="Segoe UI"/>
          <w:b/>
          <w:bCs/>
          <w:color w:val="0000FF"/>
          <w:sz w:val="23"/>
          <w:szCs w:val="23"/>
        </w:rPr>
        <w:t>2 and 4</w:t>
      </w:r>
      <w:r w:rsidR="00EE57CE">
        <w:rPr>
          <w:rFonts w:ascii="Segoe UI" w:eastAsia="Times New Roman" w:hAnsi="Segoe UI" w:cs="Segoe UI"/>
          <w:color w:val="0000FF"/>
          <w:sz w:val="23"/>
          <w:szCs w:val="23"/>
        </w:rPr>
        <w:t>.</w:t>
      </w:r>
      <w:r w:rsidR="00C13473">
        <w:rPr>
          <w:rFonts w:ascii="Segoe UI" w:eastAsia="Times New Roman" w:hAnsi="Segoe UI" w:cs="Segoe UI"/>
          <w:color w:val="0000FF"/>
          <w:sz w:val="23"/>
          <w:szCs w:val="23"/>
        </w:rPr>
        <w:t xml:space="preserve"> We also indicated in the representative results that we </w:t>
      </w:r>
      <w:r w:rsidR="00C13473" w:rsidRPr="00C13473">
        <w:rPr>
          <w:rFonts w:ascii="Segoe UI" w:eastAsia="Times New Roman" w:hAnsi="Segoe UI" w:cs="Segoe UI"/>
          <w:color w:val="0000FF"/>
          <w:sz w:val="23"/>
          <w:szCs w:val="23"/>
        </w:rPr>
        <w:t>used a modified approach</w:t>
      </w:r>
      <w:r w:rsidR="00C13473">
        <w:rPr>
          <w:rFonts w:ascii="Segoe UI" w:eastAsia="Times New Roman" w:hAnsi="Segoe UI" w:cs="Segoe UI"/>
          <w:color w:val="0000FF"/>
          <w:sz w:val="23"/>
          <w:szCs w:val="23"/>
        </w:rPr>
        <w:t xml:space="preserve"> compared to the protocol</w:t>
      </w:r>
      <w:r w:rsidR="00CA4444">
        <w:rPr>
          <w:rFonts w:ascii="Segoe UI" w:eastAsia="Times New Roman" w:hAnsi="Segoe UI" w:cs="Segoe UI"/>
          <w:color w:val="0000FF"/>
          <w:sz w:val="23"/>
          <w:szCs w:val="23"/>
        </w:rPr>
        <w:t xml:space="preserve"> </w:t>
      </w:r>
      <w:r w:rsidR="00CA4444">
        <w:rPr>
          <w:rFonts w:ascii="Segoe UI" w:eastAsia="Times New Roman" w:hAnsi="Segoe UI" w:cs="Segoe UI"/>
          <w:b/>
          <w:color w:val="0000FF"/>
          <w:sz w:val="23"/>
          <w:szCs w:val="23"/>
        </w:rPr>
        <w:t>(Page 11)</w:t>
      </w:r>
      <w:r w:rsidR="00C13473">
        <w:rPr>
          <w:rFonts w:ascii="Segoe UI" w:eastAsia="Times New Roman" w:hAnsi="Segoe UI" w:cs="Segoe UI"/>
          <w:color w:val="0000FF"/>
          <w:sz w:val="23"/>
          <w:szCs w:val="23"/>
        </w:rPr>
        <w:t xml:space="preserve">. </w:t>
      </w:r>
    </w:p>
    <w:p w14:paraId="6E6B1A2A" w14:textId="262113A2" w:rsidR="00A37DC7" w:rsidRPr="00C13473"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r>
      <w:r w:rsidRPr="00C13473">
        <w:rPr>
          <w:rFonts w:ascii="Segoe UI" w:eastAsia="Times New Roman" w:hAnsi="Segoe UI" w:cs="Segoe UI"/>
          <w:color w:val="000000"/>
          <w:sz w:val="23"/>
          <w:szCs w:val="23"/>
        </w:rPr>
        <w:t>4. Figure with maps of vectors will be very helpful</w:t>
      </w:r>
    </w:p>
    <w:p w14:paraId="27F25D8C" w14:textId="187C9874" w:rsidR="00C13473" w:rsidRPr="00C13473" w:rsidRDefault="00C13473" w:rsidP="00CE10AC">
      <w:pPr>
        <w:shd w:val="clear" w:color="auto" w:fill="FFFFFF"/>
        <w:spacing w:after="0" w:line="240" w:lineRule="auto"/>
        <w:rPr>
          <w:rFonts w:ascii="Segoe UI" w:eastAsia="Times New Roman" w:hAnsi="Segoe UI" w:cs="Segoe UI"/>
          <w:color w:val="0000FF"/>
          <w:sz w:val="23"/>
          <w:szCs w:val="23"/>
          <w:highlight w:val="green"/>
        </w:rPr>
      </w:pPr>
      <w:r w:rsidRPr="00C13473">
        <w:rPr>
          <w:rFonts w:ascii="Segoe UI" w:eastAsia="Times New Roman" w:hAnsi="Segoe UI" w:cs="Segoe UI"/>
          <w:color w:val="0000FF"/>
          <w:sz w:val="23"/>
          <w:szCs w:val="23"/>
        </w:rPr>
        <w:t xml:space="preserve">Schematics with vectors maps were added </w:t>
      </w:r>
      <w:r w:rsidRPr="00D57CAF">
        <w:rPr>
          <w:rFonts w:ascii="Segoe UI" w:eastAsia="Times New Roman" w:hAnsi="Segoe UI" w:cs="Segoe UI"/>
          <w:color w:val="0000FF"/>
          <w:sz w:val="23"/>
          <w:szCs w:val="23"/>
        </w:rPr>
        <w:t xml:space="preserve">to </w:t>
      </w:r>
      <w:r w:rsidRPr="000407ED">
        <w:rPr>
          <w:rFonts w:ascii="Segoe UI" w:eastAsia="Times New Roman" w:hAnsi="Segoe UI" w:cs="Segoe UI"/>
          <w:b/>
          <w:bCs/>
          <w:color w:val="0000FF"/>
          <w:sz w:val="23"/>
          <w:szCs w:val="23"/>
        </w:rPr>
        <w:t>Figures</w:t>
      </w:r>
      <w:r w:rsidR="00EE57CE" w:rsidRPr="000407ED">
        <w:rPr>
          <w:rFonts w:ascii="Segoe UI" w:eastAsia="Times New Roman" w:hAnsi="Segoe UI" w:cs="Segoe UI"/>
          <w:b/>
          <w:bCs/>
          <w:color w:val="0000FF"/>
          <w:sz w:val="23"/>
          <w:szCs w:val="23"/>
        </w:rPr>
        <w:t xml:space="preserve"> 2 and 4</w:t>
      </w:r>
    </w:p>
    <w:p w14:paraId="2B8DC973" w14:textId="77777777" w:rsidR="000407ED" w:rsidRDefault="00CE10AC" w:rsidP="00CE10AC">
      <w:pPr>
        <w:shd w:val="clear" w:color="auto" w:fill="FFFFFF"/>
        <w:spacing w:after="0" w:line="240" w:lineRule="auto"/>
        <w:rPr>
          <w:rFonts w:ascii="Segoe UI" w:eastAsia="Times New Roman" w:hAnsi="Segoe UI" w:cs="Segoe UI"/>
          <w:color w:val="000000"/>
          <w:sz w:val="23"/>
          <w:szCs w:val="23"/>
        </w:rPr>
      </w:pPr>
      <w:r w:rsidRPr="0054202F">
        <w:rPr>
          <w:rFonts w:ascii="Segoe UI" w:eastAsia="Times New Roman" w:hAnsi="Segoe UI" w:cs="Segoe UI"/>
          <w:color w:val="000000"/>
          <w:sz w:val="23"/>
          <w:szCs w:val="23"/>
        </w:rPr>
        <w:br/>
        <w:t>5. It is not clear, whether cells are transduced by both Luc and Zsgreen-shRNA vectors simultaneously or sequentially? And whether they are selected in the media with either both antibiotics (Puro+Hygro) or first in one and then in the other? This should be described clearly with indication of concentrations and explanations why these concentrations were used</w:t>
      </w:r>
      <w:r w:rsidR="00C13473">
        <w:rPr>
          <w:rFonts w:ascii="Segoe UI" w:eastAsia="Times New Roman" w:hAnsi="Segoe UI" w:cs="Segoe UI"/>
          <w:color w:val="000000"/>
          <w:sz w:val="23"/>
          <w:szCs w:val="23"/>
        </w:rPr>
        <w:t xml:space="preserve">. </w:t>
      </w:r>
    </w:p>
    <w:p w14:paraId="10DC951B" w14:textId="03D71DAB" w:rsidR="00A37DC7" w:rsidRPr="00C13473" w:rsidRDefault="00C13473" w:rsidP="00CE10AC">
      <w:pPr>
        <w:shd w:val="clear" w:color="auto" w:fill="FFFFFF"/>
        <w:spacing w:after="0" w:line="240" w:lineRule="auto"/>
        <w:rPr>
          <w:rFonts w:ascii="Segoe UI" w:eastAsia="Times New Roman" w:hAnsi="Segoe UI" w:cs="Segoe UI"/>
          <w:color w:val="0000FF"/>
          <w:sz w:val="23"/>
          <w:szCs w:val="23"/>
        </w:rPr>
      </w:pPr>
      <w:r w:rsidRPr="00C13473">
        <w:rPr>
          <w:rFonts w:ascii="Segoe UI" w:eastAsia="Times New Roman" w:hAnsi="Segoe UI" w:cs="Segoe UI"/>
          <w:color w:val="0000FF"/>
          <w:sz w:val="23"/>
          <w:szCs w:val="23"/>
        </w:rPr>
        <w:t>As mentioned above</w:t>
      </w:r>
      <w:r w:rsidR="000407ED">
        <w:rPr>
          <w:rFonts w:ascii="Segoe UI" w:eastAsia="Times New Roman" w:hAnsi="Segoe UI" w:cs="Segoe UI"/>
          <w:color w:val="0000FF"/>
          <w:sz w:val="23"/>
          <w:szCs w:val="23"/>
        </w:rPr>
        <w:t>,</w:t>
      </w:r>
      <w:r w:rsidRPr="00C13473">
        <w:rPr>
          <w:rFonts w:ascii="Segoe UI" w:eastAsia="Times New Roman" w:hAnsi="Segoe UI" w:cs="Segoe UI"/>
          <w:color w:val="0000FF"/>
          <w:sz w:val="23"/>
          <w:szCs w:val="23"/>
        </w:rPr>
        <w:t xml:space="preserve"> we </w:t>
      </w:r>
      <w:r w:rsidR="000407ED">
        <w:rPr>
          <w:rFonts w:ascii="Segoe UI" w:eastAsia="Times New Roman" w:hAnsi="Segoe UI" w:cs="Segoe UI"/>
          <w:color w:val="0000FF"/>
          <w:sz w:val="23"/>
          <w:szCs w:val="23"/>
        </w:rPr>
        <w:t>wrote step</w:t>
      </w:r>
      <w:r w:rsidRPr="00C13473">
        <w:rPr>
          <w:rFonts w:ascii="Segoe UI" w:eastAsia="Times New Roman" w:hAnsi="Segoe UI" w:cs="Segoe UI"/>
          <w:color w:val="0000FF"/>
          <w:sz w:val="23"/>
          <w:szCs w:val="23"/>
        </w:rPr>
        <w:t xml:space="preserve"> 2 to be a general approach for stably labeling the cells</w:t>
      </w:r>
      <w:r>
        <w:rPr>
          <w:rFonts w:ascii="Segoe UI" w:eastAsia="Times New Roman" w:hAnsi="Segoe UI" w:cs="Segoe UI"/>
          <w:color w:val="0000FF"/>
          <w:sz w:val="23"/>
          <w:szCs w:val="23"/>
        </w:rPr>
        <w:t xml:space="preserve"> </w:t>
      </w:r>
      <w:r w:rsidR="00C30263">
        <w:rPr>
          <w:rFonts w:ascii="Segoe UI" w:eastAsia="Times New Roman" w:hAnsi="Segoe UI" w:cs="Segoe UI"/>
          <w:color w:val="0000FF"/>
          <w:sz w:val="23"/>
          <w:szCs w:val="23"/>
        </w:rPr>
        <w:t>since</w:t>
      </w:r>
      <w:r w:rsidR="00CA4444">
        <w:rPr>
          <w:rFonts w:ascii="Segoe UI" w:eastAsia="Times New Roman" w:hAnsi="Segoe UI" w:cs="Segoe UI"/>
          <w:color w:val="0000FF"/>
          <w:sz w:val="23"/>
          <w:szCs w:val="23"/>
        </w:rPr>
        <w:t xml:space="preserve"> </w:t>
      </w:r>
      <w:r>
        <w:rPr>
          <w:rFonts w:ascii="Segoe UI" w:eastAsia="Times New Roman" w:hAnsi="Segoe UI" w:cs="Segoe UI"/>
          <w:color w:val="0000FF"/>
          <w:sz w:val="23"/>
          <w:szCs w:val="23"/>
        </w:rPr>
        <w:t xml:space="preserve">a protocol specific to our viral vectors for luciferase and ZsGreen would not be </w:t>
      </w:r>
      <w:r w:rsidR="00CA4444">
        <w:rPr>
          <w:rFonts w:ascii="Segoe UI" w:eastAsia="Times New Roman" w:hAnsi="Segoe UI" w:cs="Segoe UI"/>
          <w:color w:val="0000FF"/>
          <w:sz w:val="23"/>
          <w:szCs w:val="23"/>
        </w:rPr>
        <w:t xml:space="preserve">as </w:t>
      </w:r>
      <w:r>
        <w:rPr>
          <w:rFonts w:ascii="Segoe UI" w:eastAsia="Times New Roman" w:hAnsi="Segoe UI" w:cs="Segoe UI"/>
          <w:color w:val="0000FF"/>
          <w:sz w:val="23"/>
          <w:szCs w:val="23"/>
        </w:rPr>
        <w:t xml:space="preserve">helpful. However, we have added schematics to </w:t>
      </w:r>
      <w:r w:rsidRPr="000407ED">
        <w:rPr>
          <w:rFonts w:ascii="Segoe UI" w:eastAsia="Times New Roman" w:hAnsi="Segoe UI" w:cs="Segoe UI"/>
          <w:b/>
          <w:bCs/>
          <w:color w:val="0000FF"/>
          <w:sz w:val="23"/>
          <w:szCs w:val="23"/>
        </w:rPr>
        <w:t>Figure</w:t>
      </w:r>
      <w:r w:rsidR="00C30263" w:rsidRPr="000407ED">
        <w:rPr>
          <w:rFonts w:ascii="Segoe UI" w:eastAsia="Times New Roman" w:hAnsi="Segoe UI" w:cs="Segoe UI"/>
          <w:b/>
          <w:bCs/>
          <w:color w:val="0000FF"/>
          <w:sz w:val="23"/>
          <w:szCs w:val="23"/>
        </w:rPr>
        <w:t>s</w:t>
      </w:r>
      <w:r w:rsidR="00EE57CE" w:rsidRPr="000407ED">
        <w:rPr>
          <w:rFonts w:ascii="Segoe UI" w:eastAsia="Times New Roman" w:hAnsi="Segoe UI" w:cs="Segoe UI"/>
          <w:b/>
          <w:bCs/>
          <w:color w:val="0000FF"/>
          <w:sz w:val="23"/>
          <w:szCs w:val="23"/>
        </w:rPr>
        <w:t xml:space="preserve"> 2 and 4</w:t>
      </w:r>
      <w:r w:rsidRPr="00D57CAF">
        <w:rPr>
          <w:rFonts w:ascii="Segoe UI" w:eastAsia="Times New Roman" w:hAnsi="Segoe UI" w:cs="Segoe UI"/>
          <w:color w:val="0000FF"/>
          <w:sz w:val="23"/>
          <w:szCs w:val="23"/>
        </w:rPr>
        <w:t xml:space="preserve"> describing how transduction and selection was done for the representative experiments. Antibiotics concentrations were </w:t>
      </w:r>
      <w:r w:rsidRPr="001601F5">
        <w:rPr>
          <w:rFonts w:ascii="Segoe UI" w:eastAsia="Times New Roman" w:hAnsi="Segoe UI" w:cs="Segoe UI"/>
          <w:color w:val="0000FF"/>
          <w:sz w:val="23"/>
          <w:szCs w:val="23"/>
        </w:rPr>
        <w:t>added to figure legend</w:t>
      </w:r>
      <w:r>
        <w:rPr>
          <w:rFonts w:ascii="Segoe UI" w:eastAsia="Times New Roman" w:hAnsi="Segoe UI" w:cs="Segoe UI"/>
          <w:color w:val="0000FF"/>
          <w:sz w:val="23"/>
          <w:szCs w:val="23"/>
        </w:rPr>
        <w:t>s</w:t>
      </w:r>
      <w:r w:rsidR="00D57CAF">
        <w:rPr>
          <w:rFonts w:ascii="Segoe UI" w:eastAsia="Times New Roman" w:hAnsi="Segoe UI" w:cs="Segoe UI"/>
          <w:color w:val="0000FF"/>
          <w:sz w:val="23"/>
          <w:szCs w:val="23"/>
        </w:rPr>
        <w:t xml:space="preserve"> for </w:t>
      </w:r>
      <w:r w:rsidR="00D57CAF" w:rsidRPr="000407ED">
        <w:rPr>
          <w:rFonts w:ascii="Segoe UI" w:eastAsia="Times New Roman" w:hAnsi="Segoe UI" w:cs="Segoe UI"/>
          <w:b/>
          <w:bCs/>
          <w:color w:val="0000FF"/>
          <w:sz w:val="23"/>
          <w:szCs w:val="23"/>
        </w:rPr>
        <w:t>Figures 2 and 4</w:t>
      </w:r>
      <w:r>
        <w:rPr>
          <w:rFonts w:ascii="Segoe UI" w:eastAsia="Times New Roman" w:hAnsi="Segoe UI" w:cs="Segoe UI"/>
          <w:color w:val="0000FF"/>
          <w:sz w:val="23"/>
          <w:szCs w:val="23"/>
        </w:rPr>
        <w:t>.</w:t>
      </w:r>
      <w:r w:rsidRPr="00C13473">
        <w:rPr>
          <w:rFonts w:ascii="Segoe UI" w:eastAsia="Times New Roman" w:hAnsi="Segoe UI" w:cs="Segoe UI"/>
          <w:color w:val="0000FF"/>
          <w:sz w:val="23"/>
          <w:szCs w:val="23"/>
        </w:rPr>
        <w:t xml:space="preserve">  </w:t>
      </w:r>
    </w:p>
    <w:p w14:paraId="2446F24A" w14:textId="011862D6" w:rsidR="00892858" w:rsidRPr="0054202F"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t xml:space="preserve">6. Quantification of Luc activity (rows 186-187) should be explained in more details and </w:t>
      </w:r>
      <w:r w:rsidRPr="0054202F">
        <w:rPr>
          <w:rFonts w:ascii="Segoe UI" w:eastAsia="Times New Roman" w:hAnsi="Segoe UI" w:cs="Segoe UI"/>
          <w:color w:val="000000"/>
          <w:sz w:val="23"/>
          <w:szCs w:val="23"/>
        </w:rPr>
        <w:t>equipment should be indicated.</w:t>
      </w:r>
    </w:p>
    <w:p w14:paraId="15465FCD" w14:textId="77777777" w:rsidR="00C13473" w:rsidRDefault="00C13473" w:rsidP="00CE10AC">
      <w:pPr>
        <w:shd w:val="clear" w:color="auto" w:fill="FFFFFF"/>
        <w:spacing w:after="0" w:line="240" w:lineRule="auto"/>
        <w:rPr>
          <w:rFonts w:ascii="Segoe UI" w:eastAsia="Times New Roman" w:hAnsi="Segoe UI" w:cs="Segoe UI"/>
          <w:color w:val="FF0000"/>
          <w:sz w:val="23"/>
          <w:szCs w:val="23"/>
        </w:rPr>
      </w:pPr>
      <w:r w:rsidRPr="00C13473">
        <w:rPr>
          <w:rFonts w:ascii="Segoe UI" w:eastAsia="Times New Roman" w:hAnsi="Segoe UI" w:cs="Segoe UI"/>
          <w:bCs/>
          <w:color w:val="0000FF"/>
          <w:sz w:val="23"/>
          <w:szCs w:val="23"/>
        </w:rPr>
        <w:t>The suggested steps were added</w:t>
      </w:r>
      <w:r w:rsidRPr="00C13473">
        <w:rPr>
          <w:rFonts w:ascii="Segoe UI" w:eastAsia="Times New Roman" w:hAnsi="Segoe UI" w:cs="Segoe UI"/>
          <w:b/>
          <w:bCs/>
          <w:color w:val="0000FF"/>
          <w:sz w:val="23"/>
          <w:szCs w:val="23"/>
        </w:rPr>
        <w:t xml:space="preserve"> (steps 2.6.1-2.6.3)</w:t>
      </w:r>
      <w:r w:rsidRPr="000407ED">
        <w:rPr>
          <w:rFonts w:ascii="Segoe UI" w:eastAsia="Times New Roman" w:hAnsi="Segoe UI" w:cs="Segoe UI"/>
          <w:color w:val="0000FF"/>
          <w:sz w:val="23"/>
          <w:szCs w:val="23"/>
        </w:rPr>
        <w:t>.</w:t>
      </w:r>
      <w:r w:rsidR="00D22F8A" w:rsidRPr="000407ED">
        <w:rPr>
          <w:rFonts w:ascii="Segoe UI" w:eastAsia="Times New Roman" w:hAnsi="Segoe UI" w:cs="Segoe UI"/>
          <w:color w:val="FF0000"/>
          <w:sz w:val="23"/>
          <w:szCs w:val="23"/>
        </w:rPr>
        <w:t xml:space="preserve"> </w:t>
      </w:r>
    </w:p>
    <w:p w14:paraId="09E4F5D0" w14:textId="47D5EF53" w:rsidR="00892858" w:rsidRPr="0054202F"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t xml:space="preserve">7. How amount of 4T1 cells for tail vein injection (row 235) was justified? Did authors used </w:t>
      </w:r>
      <w:r w:rsidRPr="0054202F">
        <w:rPr>
          <w:rFonts w:ascii="Segoe UI" w:eastAsia="Times New Roman" w:hAnsi="Segoe UI" w:cs="Segoe UI"/>
          <w:color w:val="000000"/>
          <w:sz w:val="23"/>
          <w:szCs w:val="23"/>
        </w:rPr>
        <w:t>other amounts?</w:t>
      </w:r>
    </w:p>
    <w:p w14:paraId="1A2A1CAC" w14:textId="2C0854F2" w:rsidR="004A5BE2" w:rsidRPr="004A5BE2" w:rsidRDefault="004A5BE2" w:rsidP="00CE10AC">
      <w:pPr>
        <w:shd w:val="clear" w:color="auto" w:fill="FFFFFF"/>
        <w:spacing w:after="0" w:line="240" w:lineRule="auto"/>
        <w:rPr>
          <w:rFonts w:ascii="Segoe UI" w:eastAsia="Times New Roman" w:hAnsi="Segoe UI" w:cs="Segoe UI"/>
          <w:bCs/>
          <w:color w:val="0000FF"/>
          <w:sz w:val="23"/>
          <w:szCs w:val="23"/>
        </w:rPr>
      </w:pPr>
      <w:r w:rsidRPr="004A5BE2">
        <w:rPr>
          <w:rFonts w:ascii="Segoe UI" w:eastAsia="Times New Roman" w:hAnsi="Segoe UI" w:cs="Segoe UI"/>
          <w:bCs/>
          <w:color w:val="0000FF"/>
          <w:sz w:val="23"/>
          <w:szCs w:val="23"/>
        </w:rPr>
        <w:t>We added an optimization step to the protocol</w:t>
      </w:r>
      <w:r w:rsidR="00CA4444">
        <w:rPr>
          <w:rFonts w:ascii="Segoe UI" w:eastAsia="Times New Roman" w:hAnsi="Segoe UI" w:cs="Segoe UI"/>
          <w:bCs/>
          <w:color w:val="0000FF"/>
          <w:sz w:val="23"/>
          <w:szCs w:val="23"/>
        </w:rPr>
        <w:t xml:space="preserve"> </w:t>
      </w:r>
      <w:r w:rsidR="00CA4444">
        <w:rPr>
          <w:rFonts w:ascii="Segoe UI" w:eastAsia="Times New Roman" w:hAnsi="Segoe UI" w:cs="Segoe UI"/>
          <w:b/>
          <w:bCs/>
          <w:color w:val="0000FF"/>
          <w:sz w:val="23"/>
          <w:szCs w:val="23"/>
        </w:rPr>
        <w:t>(Step 3)</w:t>
      </w:r>
      <w:r w:rsidRPr="004A5BE2">
        <w:rPr>
          <w:rFonts w:ascii="Segoe UI" w:eastAsia="Times New Roman" w:hAnsi="Segoe UI" w:cs="Segoe UI"/>
          <w:bCs/>
          <w:color w:val="0000FF"/>
          <w:sz w:val="23"/>
          <w:szCs w:val="23"/>
        </w:rPr>
        <w:t xml:space="preserve"> to help determine the optimal cell number to inject into each mouse.</w:t>
      </w:r>
      <w:r>
        <w:rPr>
          <w:rFonts w:ascii="Segoe UI" w:eastAsia="Times New Roman" w:hAnsi="Segoe UI" w:cs="Segoe UI"/>
          <w:bCs/>
          <w:color w:val="0000FF"/>
          <w:sz w:val="23"/>
          <w:szCs w:val="23"/>
        </w:rPr>
        <w:t xml:space="preserve"> For our representative results using 4T1 cells we previously determined the optimal cell number experimentally. </w:t>
      </w:r>
    </w:p>
    <w:p w14:paraId="254611B3" w14:textId="77777777" w:rsidR="006C3576" w:rsidRDefault="006C3576" w:rsidP="00CE10AC">
      <w:pPr>
        <w:shd w:val="clear" w:color="auto" w:fill="FFFFFF"/>
        <w:spacing w:after="0" w:line="240" w:lineRule="auto"/>
        <w:rPr>
          <w:rFonts w:ascii="Segoe UI" w:eastAsia="Times New Roman" w:hAnsi="Segoe UI" w:cs="Segoe UI"/>
          <w:b/>
          <w:bCs/>
          <w:color w:val="FF0000"/>
          <w:sz w:val="23"/>
          <w:szCs w:val="23"/>
        </w:rPr>
      </w:pPr>
    </w:p>
    <w:p w14:paraId="2648FCF0" w14:textId="18D4B751" w:rsidR="00892858"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t>8. What authors mean by "the slope" of the growth curves (6.7-6.8)? Is that the part of the growth curve which corresponds to the logarithmic growth, or just the difference between first and last day of measurements? Should be explained clearly. Why Log10, not Log2 for growth curves?</w:t>
      </w:r>
    </w:p>
    <w:p w14:paraId="64B8E48A" w14:textId="77777777" w:rsidR="000407ED" w:rsidRDefault="00A56636" w:rsidP="00CE10AC">
      <w:pPr>
        <w:shd w:val="clear" w:color="auto" w:fill="FFFFFF"/>
        <w:spacing w:after="0" w:line="240" w:lineRule="auto"/>
        <w:rPr>
          <w:rFonts w:ascii="Segoe UI" w:eastAsia="Times New Roman" w:hAnsi="Segoe UI" w:cs="Segoe UI"/>
          <w:color w:val="0000FF"/>
          <w:sz w:val="23"/>
          <w:szCs w:val="23"/>
        </w:rPr>
      </w:pPr>
      <w:r w:rsidRPr="001601F5">
        <w:rPr>
          <w:rFonts w:ascii="Segoe UI" w:eastAsia="Times New Roman" w:hAnsi="Segoe UI" w:cs="Segoe UI"/>
          <w:color w:val="0000FF"/>
          <w:sz w:val="23"/>
          <w:szCs w:val="23"/>
        </w:rPr>
        <w:lastRenderedPageBreak/>
        <w:t xml:space="preserve">We have now clarified in </w:t>
      </w:r>
      <w:r w:rsidR="000407ED">
        <w:rPr>
          <w:rFonts w:ascii="Segoe UI" w:eastAsia="Times New Roman" w:hAnsi="Segoe UI" w:cs="Segoe UI"/>
          <w:b/>
          <w:color w:val="0000FF"/>
          <w:sz w:val="23"/>
          <w:szCs w:val="23"/>
        </w:rPr>
        <w:t>S</w:t>
      </w:r>
      <w:r w:rsidR="00217FBB" w:rsidRPr="001601F5">
        <w:rPr>
          <w:rFonts w:ascii="Segoe UI" w:eastAsia="Times New Roman" w:hAnsi="Segoe UI" w:cs="Segoe UI"/>
          <w:b/>
          <w:color w:val="0000FF"/>
          <w:sz w:val="23"/>
          <w:szCs w:val="23"/>
        </w:rPr>
        <w:t>tep 8.7.2</w:t>
      </w:r>
      <w:r w:rsidR="00217FBB" w:rsidRPr="001601F5">
        <w:rPr>
          <w:rFonts w:ascii="Segoe UI" w:eastAsia="Times New Roman" w:hAnsi="Segoe UI" w:cs="Segoe UI"/>
          <w:color w:val="0000FF"/>
          <w:sz w:val="23"/>
          <w:szCs w:val="23"/>
        </w:rPr>
        <w:t xml:space="preserve"> and on </w:t>
      </w:r>
      <w:r w:rsidR="000407ED" w:rsidRPr="000407ED">
        <w:rPr>
          <w:rFonts w:ascii="Segoe UI" w:eastAsia="Times New Roman" w:hAnsi="Segoe UI" w:cs="Segoe UI"/>
          <w:b/>
          <w:bCs/>
          <w:color w:val="0000FF"/>
          <w:sz w:val="23"/>
          <w:szCs w:val="23"/>
        </w:rPr>
        <w:t xml:space="preserve">Supplemental </w:t>
      </w:r>
      <w:r w:rsidR="00CA4444" w:rsidRPr="000407ED">
        <w:rPr>
          <w:rFonts w:ascii="Segoe UI" w:eastAsia="Times New Roman" w:hAnsi="Segoe UI" w:cs="Segoe UI"/>
          <w:b/>
          <w:bCs/>
          <w:color w:val="0000FF"/>
          <w:sz w:val="23"/>
          <w:szCs w:val="23"/>
        </w:rPr>
        <w:t xml:space="preserve">Table </w:t>
      </w:r>
      <w:r w:rsidR="001601F5" w:rsidRPr="000407ED">
        <w:rPr>
          <w:rFonts w:ascii="Segoe UI" w:eastAsia="Times New Roman" w:hAnsi="Segoe UI" w:cs="Segoe UI"/>
          <w:b/>
          <w:bCs/>
          <w:color w:val="0000FF"/>
          <w:sz w:val="23"/>
          <w:szCs w:val="23"/>
        </w:rPr>
        <w:t>2</w:t>
      </w:r>
      <w:r w:rsidR="00CA4444" w:rsidRPr="001601F5">
        <w:rPr>
          <w:rFonts w:ascii="Segoe UI" w:eastAsia="Times New Roman" w:hAnsi="Segoe UI" w:cs="Segoe UI"/>
          <w:color w:val="0000FF"/>
          <w:sz w:val="23"/>
          <w:szCs w:val="23"/>
        </w:rPr>
        <w:t xml:space="preserve"> and its </w:t>
      </w:r>
      <w:r w:rsidR="00217FBB" w:rsidRPr="001601F5">
        <w:rPr>
          <w:rFonts w:ascii="Segoe UI" w:eastAsia="Times New Roman" w:hAnsi="Segoe UI" w:cs="Segoe UI"/>
          <w:color w:val="0000FF"/>
          <w:sz w:val="23"/>
          <w:szCs w:val="23"/>
        </w:rPr>
        <w:t xml:space="preserve">legend </w:t>
      </w:r>
      <w:r w:rsidRPr="001601F5">
        <w:rPr>
          <w:rFonts w:ascii="Segoe UI" w:eastAsia="Times New Roman" w:hAnsi="Segoe UI" w:cs="Segoe UI"/>
          <w:color w:val="0000FF"/>
          <w:sz w:val="23"/>
          <w:szCs w:val="23"/>
        </w:rPr>
        <w:t>that the slope is generated by fitting a line to all the transformed data points for each mouse</w:t>
      </w:r>
      <w:r w:rsidR="001601F5" w:rsidRPr="001601F5">
        <w:rPr>
          <w:rFonts w:ascii="Segoe UI" w:eastAsia="Times New Roman" w:hAnsi="Segoe UI" w:cs="Segoe UI"/>
          <w:color w:val="0000FF"/>
          <w:sz w:val="23"/>
          <w:szCs w:val="23"/>
        </w:rPr>
        <w:t>. We also</w:t>
      </w:r>
      <w:r w:rsidR="00EE57CE" w:rsidRPr="001601F5">
        <w:rPr>
          <w:rFonts w:ascii="Segoe UI" w:eastAsia="Times New Roman" w:hAnsi="Segoe UI" w:cs="Segoe UI"/>
          <w:color w:val="0000FF"/>
          <w:sz w:val="23"/>
          <w:szCs w:val="23"/>
        </w:rPr>
        <w:t xml:space="preserve"> added the units for the slope to the plot of the slope values</w:t>
      </w:r>
      <w:r w:rsidRPr="001601F5">
        <w:rPr>
          <w:rFonts w:ascii="Segoe UI" w:eastAsia="Times New Roman" w:hAnsi="Segoe UI" w:cs="Segoe UI"/>
          <w:color w:val="0000FF"/>
          <w:sz w:val="23"/>
          <w:szCs w:val="23"/>
        </w:rPr>
        <w:t xml:space="preserve">. </w:t>
      </w:r>
    </w:p>
    <w:p w14:paraId="29147B27" w14:textId="24247FCA" w:rsidR="006156FF" w:rsidRPr="001601F5" w:rsidRDefault="006156FF" w:rsidP="00CE10AC">
      <w:pPr>
        <w:shd w:val="clear" w:color="auto" w:fill="FFFFFF"/>
        <w:spacing w:after="0" w:line="240" w:lineRule="auto"/>
        <w:rPr>
          <w:rFonts w:ascii="Segoe UI" w:eastAsia="Times New Roman" w:hAnsi="Segoe UI" w:cs="Segoe UI"/>
          <w:color w:val="0000FF"/>
          <w:sz w:val="23"/>
          <w:szCs w:val="23"/>
        </w:rPr>
      </w:pPr>
      <w:r w:rsidRPr="001601F5">
        <w:rPr>
          <w:rFonts w:ascii="Segoe UI" w:eastAsia="Times New Roman" w:hAnsi="Segoe UI" w:cs="Segoe UI"/>
          <w:color w:val="0000FF"/>
          <w:sz w:val="23"/>
          <w:szCs w:val="23"/>
        </w:rPr>
        <w:t xml:space="preserve">We used log10 rather than log2 because we </w:t>
      </w:r>
      <w:r w:rsidR="001601F5" w:rsidRPr="001601F5">
        <w:rPr>
          <w:rFonts w:ascii="Segoe UI" w:eastAsia="Times New Roman" w:hAnsi="Segoe UI" w:cs="Segoe UI"/>
          <w:color w:val="0000FF"/>
          <w:sz w:val="23"/>
          <w:szCs w:val="23"/>
        </w:rPr>
        <w:t>felt</w:t>
      </w:r>
      <w:r w:rsidRPr="001601F5">
        <w:rPr>
          <w:rFonts w:ascii="Segoe UI" w:eastAsia="Times New Roman" w:hAnsi="Segoe UI" w:cs="Segoe UI"/>
          <w:color w:val="0000FF"/>
          <w:sz w:val="23"/>
          <w:szCs w:val="23"/>
        </w:rPr>
        <w:t xml:space="preserve"> it would be easier for people to interoperate, since 1 = 10, 10 = 100, etc. with a log10 transformation. A log2 transformation would generate larger numbers than a log10 transformation since you must multiply the log10 values by 0.30103 to change to log2 from log10. Thus, the values plott</w:t>
      </w:r>
      <w:r w:rsidR="001601F5">
        <w:rPr>
          <w:rFonts w:ascii="Segoe UI" w:eastAsia="Times New Roman" w:hAnsi="Segoe UI" w:cs="Segoe UI"/>
          <w:color w:val="0000FF"/>
          <w:sz w:val="23"/>
          <w:szCs w:val="23"/>
        </w:rPr>
        <w:t>ed on the log-</w:t>
      </w:r>
      <w:r w:rsidRPr="001601F5">
        <w:rPr>
          <w:rFonts w:ascii="Segoe UI" w:eastAsia="Times New Roman" w:hAnsi="Segoe UI" w:cs="Segoe UI"/>
          <w:color w:val="0000FF"/>
          <w:sz w:val="23"/>
          <w:szCs w:val="23"/>
        </w:rPr>
        <w:t xml:space="preserve">transformed plots would be larger, the slopes would be larger, and the error would also be larger. </w:t>
      </w:r>
      <w:r w:rsidR="001601F5" w:rsidRPr="001601F5">
        <w:rPr>
          <w:rFonts w:ascii="Segoe UI" w:eastAsia="Times New Roman" w:hAnsi="Segoe UI" w:cs="Segoe UI"/>
          <w:color w:val="0000FF"/>
          <w:sz w:val="23"/>
          <w:szCs w:val="23"/>
        </w:rPr>
        <w:t>However,</w:t>
      </w:r>
      <w:r w:rsidRPr="001601F5">
        <w:rPr>
          <w:rFonts w:ascii="Segoe UI" w:eastAsia="Times New Roman" w:hAnsi="Segoe UI" w:cs="Segoe UI"/>
          <w:color w:val="0000FF"/>
          <w:sz w:val="23"/>
          <w:szCs w:val="23"/>
        </w:rPr>
        <w:t xml:space="preserve"> the </w:t>
      </w:r>
      <w:r w:rsidR="001601F5" w:rsidRPr="001601F5">
        <w:rPr>
          <w:rFonts w:ascii="Segoe UI" w:eastAsia="Times New Roman" w:hAnsi="Segoe UI" w:cs="Segoe UI"/>
          <w:color w:val="0000FF"/>
          <w:sz w:val="23"/>
          <w:szCs w:val="23"/>
        </w:rPr>
        <w:t xml:space="preserve">p values end up being the same, so </w:t>
      </w:r>
      <w:r w:rsidR="000B480C" w:rsidRPr="001601F5">
        <w:rPr>
          <w:rFonts w:ascii="Segoe UI" w:eastAsia="Times New Roman" w:hAnsi="Segoe UI" w:cs="Segoe UI"/>
          <w:color w:val="0000FF"/>
          <w:sz w:val="23"/>
          <w:szCs w:val="23"/>
        </w:rPr>
        <w:t>statistically there is no difference between using a</w:t>
      </w:r>
      <w:r w:rsidRPr="001601F5">
        <w:rPr>
          <w:rFonts w:ascii="Segoe UI" w:eastAsia="Times New Roman" w:hAnsi="Segoe UI" w:cs="Segoe UI"/>
          <w:color w:val="0000FF"/>
          <w:sz w:val="23"/>
          <w:szCs w:val="23"/>
        </w:rPr>
        <w:t xml:space="preserve"> log10 </w:t>
      </w:r>
      <w:r w:rsidR="000B480C" w:rsidRPr="001601F5">
        <w:rPr>
          <w:rFonts w:ascii="Segoe UI" w:eastAsia="Times New Roman" w:hAnsi="Segoe UI" w:cs="Segoe UI"/>
          <w:color w:val="0000FF"/>
          <w:sz w:val="23"/>
          <w:szCs w:val="23"/>
        </w:rPr>
        <w:t>or</w:t>
      </w:r>
      <w:r w:rsidRPr="001601F5">
        <w:rPr>
          <w:rFonts w:ascii="Segoe UI" w:eastAsia="Times New Roman" w:hAnsi="Segoe UI" w:cs="Segoe UI"/>
          <w:color w:val="0000FF"/>
          <w:sz w:val="23"/>
          <w:szCs w:val="23"/>
        </w:rPr>
        <w:t xml:space="preserve"> log2 </w:t>
      </w:r>
      <w:r w:rsidR="000B480C" w:rsidRPr="001601F5">
        <w:rPr>
          <w:rFonts w:ascii="Segoe UI" w:eastAsia="Times New Roman" w:hAnsi="Segoe UI" w:cs="Segoe UI"/>
          <w:color w:val="0000FF"/>
          <w:sz w:val="23"/>
          <w:szCs w:val="23"/>
        </w:rPr>
        <w:t>transformation</w:t>
      </w:r>
      <w:r w:rsidR="000407ED">
        <w:rPr>
          <w:rFonts w:ascii="Segoe UI" w:eastAsia="Times New Roman" w:hAnsi="Segoe UI" w:cs="Segoe UI"/>
          <w:color w:val="0000FF"/>
          <w:sz w:val="23"/>
          <w:szCs w:val="23"/>
        </w:rPr>
        <w:t>.</w:t>
      </w:r>
    </w:p>
    <w:p w14:paraId="78C87FEC" w14:textId="77777777" w:rsidR="000B480C" w:rsidRDefault="000B480C" w:rsidP="00CE10AC">
      <w:pPr>
        <w:shd w:val="clear" w:color="auto" w:fill="FFFFFF"/>
        <w:spacing w:after="0" w:line="240" w:lineRule="auto"/>
        <w:rPr>
          <w:rFonts w:ascii="Segoe UI" w:eastAsia="Times New Roman" w:hAnsi="Segoe UI" w:cs="Segoe UI"/>
          <w:color w:val="FF0000"/>
          <w:sz w:val="23"/>
          <w:szCs w:val="23"/>
        </w:rPr>
      </w:pPr>
    </w:p>
    <w:p w14:paraId="5B718A0F" w14:textId="40C03740" w:rsidR="000462C1"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t>9. Again, what part of the curves was used for linear regression and how this part was selected? This seems very subjective</w:t>
      </w:r>
    </w:p>
    <w:p w14:paraId="6AC20BBF" w14:textId="064A0F28" w:rsidR="00F0643D" w:rsidRPr="001601F5" w:rsidRDefault="00D57CAF" w:rsidP="00CE10AC">
      <w:pPr>
        <w:shd w:val="clear" w:color="auto" w:fill="FFFFFF"/>
        <w:spacing w:after="0" w:line="240" w:lineRule="auto"/>
        <w:rPr>
          <w:rFonts w:ascii="Segoe UI" w:eastAsia="Times New Roman" w:hAnsi="Segoe UI" w:cs="Segoe UI"/>
          <w:color w:val="0000FF"/>
          <w:sz w:val="23"/>
          <w:szCs w:val="23"/>
        </w:rPr>
      </w:pPr>
      <w:r w:rsidRPr="001601F5">
        <w:rPr>
          <w:rFonts w:ascii="Segoe UI" w:eastAsia="Times New Roman" w:hAnsi="Segoe UI" w:cs="Segoe UI"/>
          <w:color w:val="0000FF"/>
          <w:sz w:val="23"/>
          <w:szCs w:val="23"/>
        </w:rPr>
        <w:t xml:space="preserve">We have clarified the analysis in </w:t>
      </w:r>
      <w:r w:rsidR="000407ED">
        <w:rPr>
          <w:rFonts w:ascii="Segoe UI" w:eastAsia="Times New Roman" w:hAnsi="Segoe UI" w:cs="Segoe UI"/>
          <w:b/>
          <w:color w:val="0000FF"/>
          <w:sz w:val="23"/>
          <w:szCs w:val="23"/>
        </w:rPr>
        <w:t>S</w:t>
      </w:r>
      <w:r w:rsidRPr="001601F5">
        <w:rPr>
          <w:rFonts w:ascii="Segoe UI" w:eastAsia="Times New Roman" w:hAnsi="Segoe UI" w:cs="Segoe UI"/>
          <w:b/>
          <w:color w:val="0000FF"/>
          <w:sz w:val="23"/>
          <w:szCs w:val="23"/>
        </w:rPr>
        <w:t>tep 8.7</w:t>
      </w:r>
      <w:r w:rsidRPr="001601F5">
        <w:rPr>
          <w:rFonts w:ascii="Segoe UI" w:eastAsia="Times New Roman" w:hAnsi="Segoe UI" w:cs="Segoe UI"/>
          <w:color w:val="0000FF"/>
          <w:sz w:val="23"/>
          <w:szCs w:val="23"/>
        </w:rPr>
        <w:t xml:space="preserve"> and </w:t>
      </w:r>
      <w:proofErr w:type="spellStart"/>
      <w:r w:rsidRPr="001601F5">
        <w:rPr>
          <w:rFonts w:ascii="Segoe UI" w:eastAsia="Times New Roman" w:hAnsi="Segoe UI" w:cs="Segoe UI"/>
          <w:b/>
          <w:bCs/>
          <w:color w:val="0000FF"/>
          <w:sz w:val="23"/>
          <w:szCs w:val="23"/>
        </w:rPr>
        <w:t>Supplamental</w:t>
      </w:r>
      <w:proofErr w:type="spellEnd"/>
      <w:r w:rsidRPr="001601F5">
        <w:rPr>
          <w:rFonts w:ascii="Segoe UI" w:eastAsia="Times New Roman" w:hAnsi="Segoe UI" w:cs="Segoe UI"/>
          <w:b/>
          <w:bCs/>
          <w:color w:val="0000FF"/>
          <w:sz w:val="23"/>
          <w:szCs w:val="23"/>
        </w:rPr>
        <w:t xml:space="preserve"> Table 2 </w:t>
      </w:r>
      <w:r w:rsidRPr="001601F5">
        <w:rPr>
          <w:rFonts w:ascii="Segoe UI" w:eastAsia="Times New Roman" w:hAnsi="Segoe UI" w:cs="Segoe UI"/>
          <w:color w:val="0000FF"/>
          <w:sz w:val="23"/>
          <w:szCs w:val="23"/>
        </w:rPr>
        <w:t xml:space="preserve">to indicate all datapoints for each mouse were used to generate the slope for each mouse. </w:t>
      </w:r>
      <w:r w:rsidR="00F0643D" w:rsidRPr="001601F5">
        <w:rPr>
          <w:rFonts w:ascii="Segoe UI" w:eastAsia="Times New Roman" w:hAnsi="Segoe UI" w:cs="Segoe UI"/>
          <w:color w:val="0000FF"/>
          <w:sz w:val="23"/>
          <w:szCs w:val="23"/>
        </w:rPr>
        <w:t>See above</w:t>
      </w:r>
      <w:r w:rsidR="000407ED">
        <w:rPr>
          <w:rFonts w:ascii="Segoe UI" w:eastAsia="Times New Roman" w:hAnsi="Segoe UI" w:cs="Segoe UI"/>
          <w:color w:val="0000FF"/>
          <w:sz w:val="23"/>
          <w:szCs w:val="23"/>
        </w:rPr>
        <w:t xml:space="preserve"> comment</w:t>
      </w:r>
      <w:r w:rsidR="00F0643D" w:rsidRPr="001601F5">
        <w:rPr>
          <w:rFonts w:ascii="Segoe UI" w:eastAsia="Times New Roman" w:hAnsi="Segoe UI" w:cs="Segoe UI"/>
          <w:color w:val="0000FF"/>
          <w:sz w:val="23"/>
          <w:szCs w:val="23"/>
        </w:rPr>
        <w:t>.</w:t>
      </w:r>
    </w:p>
    <w:p w14:paraId="4DEE323F" w14:textId="07AA27CB" w:rsidR="00892858" w:rsidRPr="00EE57CE"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r>
      <w:r w:rsidRPr="00EE57CE">
        <w:rPr>
          <w:rFonts w:ascii="Segoe UI" w:eastAsia="Times New Roman" w:hAnsi="Segoe UI" w:cs="Segoe UI"/>
          <w:color w:val="000000"/>
          <w:sz w:val="23"/>
          <w:szCs w:val="23"/>
        </w:rPr>
        <w:t>10. I am not sure that authors really quantified growth of individual metastatic colonies (Abstract and row 424), which should be done by the measurements of individual colonies sizes. In the presented experiments growth seems to go together with metastatic frequencies, but in the other models they may be regulated separately (Oshima G. et al., Sci Rep. 2015;5:10946)</w:t>
      </w:r>
    </w:p>
    <w:p w14:paraId="60D46259" w14:textId="62341605" w:rsidR="00F0643D" w:rsidRPr="001601F5" w:rsidRDefault="001601F5" w:rsidP="00CE10AC">
      <w:pPr>
        <w:shd w:val="clear" w:color="auto" w:fill="FFFFFF"/>
        <w:spacing w:after="0" w:line="240" w:lineRule="auto"/>
        <w:rPr>
          <w:rFonts w:ascii="Segoe UI" w:eastAsia="Times New Roman" w:hAnsi="Segoe UI" w:cs="Segoe UI"/>
          <w:bCs/>
          <w:color w:val="0000FF"/>
          <w:sz w:val="23"/>
          <w:szCs w:val="23"/>
        </w:rPr>
      </w:pPr>
      <w:r>
        <w:rPr>
          <w:rFonts w:ascii="Segoe UI" w:eastAsia="Times New Roman" w:hAnsi="Segoe UI" w:cs="Segoe UI"/>
          <w:bCs/>
          <w:color w:val="0000FF"/>
          <w:sz w:val="23"/>
          <w:szCs w:val="23"/>
        </w:rPr>
        <w:t>W</w:t>
      </w:r>
      <w:r w:rsidRPr="001601F5">
        <w:rPr>
          <w:rFonts w:ascii="Segoe UI" w:eastAsia="Times New Roman" w:hAnsi="Segoe UI" w:cs="Segoe UI"/>
          <w:bCs/>
          <w:color w:val="0000FF"/>
          <w:sz w:val="23"/>
          <w:szCs w:val="23"/>
        </w:rPr>
        <w:t xml:space="preserve">e now indicate on </w:t>
      </w:r>
      <w:r w:rsidRPr="001601F5">
        <w:rPr>
          <w:rFonts w:ascii="Segoe UI" w:eastAsia="Times New Roman" w:hAnsi="Segoe UI" w:cs="Segoe UI"/>
          <w:b/>
          <w:bCs/>
          <w:color w:val="0000FF"/>
          <w:sz w:val="23"/>
          <w:szCs w:val="23"/>
        </w:rPr>
        <w:t>Page 2</w:t>
      </w:r>
      <w:r w:rsidRPr="001601F5">
        <w:rPr>
          <w:rFonts w:ascii="Segoe UI" w:eastAsia="Times New Roman" w:hAnsi="Segoe UI" w:cs="Segoe UI"/>
          <w:bCs/>
          <w:color w:val="0000FF"/>
          <w:sz w:val="23"/>
          <w:szCs w:val="23"/>
        </w:rPr>
        <w:t xml:space="preserve"> of the Introduction</w:t>
      </w:r>
      <w:r w:rsidR="00F87617">
        <w:rPr>
          <w:rFonts w:ascii="Segoe UI" w:eastAsia="Times New Roman" w:hAnsi="Segoe UI" w:cs="Segoe UI"/>
          <w:bCs/>
          <w:color w:val="0000FF"/>
          <w:sz w:val="23"/>
          <w:szCs w:val="23"/>
        </w:rPr>
        <w:t xml:space="preserve"> and </w:t>
      </w:r>
      <w:r w:rsidR="00F87617" w:rsidRPr="00F87617">
        <w:rPr>
          <w:rFonts w:ascii="Segoe UI" w:eastAsia="Times New Roman" w:hAnsi="Segoe UI" w:cs="Segoe UI"/>
          <w:b/>
          <w:color w:val="0000FF"/>
          <w:sz w:val="23"/>
          <w:szCs w:val="23"/>
        </w:rPr>
        <w:t>Page 18</w:t>
      </w:r>
      <w:r w:rsidR="00F87617">
        <w:rPr>
          <w:rFonts w:ascii="Segoe UI" w:eastAsia="Times New Roman" w:hAnsi="Segoe UI" w:cs="Segoe UI"/>
          <w:bCs/>
          <w:color w:val="0000FF"/>
          <w:sz w:val="23"/>
          <w:szCs w:val="23"/>
        </w:rPr>
        <w:t xml:space="preserve"> of the Discussion</w:t>
      </w:r>
      <w:r w:rsidRPr="001601F5">
        <w:rPr>
          <w:rFonts w:ascii="Segoe UI" w:eastAsia="Times New Roman" w:hAnsi="Segoe UI" w:cs="Segoe UI"/>
          <w:bCs/>
          <w:color w:val="0000FF"/>
          <w:sz w:val="23"/>
          <w:szCs w:val="23"/>
        </w:rPr>
        <w:t xml:space="preserve"> that IVIS cannot determine whether changes </w:t>
      </w:r>
      <w:r>
        <w:rPr>
          <w:rFonts w:ascii="Segoe UI" w:eastAsia="Times New Roman" w:hAnsi="Segoe UI" w:cs="Segoe UI"/>
          <w:bCs/>
          <w:color w:val="0000FF"/>
          <w:sz w:val="23"/>
          <w:szCs w:val="23"/>
        </w:rPr>
        <w:t xml:space="preserve">in </w:t>
      </w:r>
      <w:r w:rsidRPr="001601F5">
        <w:rPr>
          <w:rFonts w:ascii="Segoe UI" w:eastAsia="Times New Roman" w:hAnsi="Segoe UI" w:cs="Segoe UI"/>
          <w:bCs/>
          <w:color w:val="0000FF"/>
          <w:sz w:val="23"/>
          <w:szCs w:val="23"/>
        </w:rPr>
        <w:t xml:space="preserve">metastatic burden are caused by changes in the size or number (or both) of metastases. This is why we counted by number and size as well. </w:t>
      </w:r>
      <w:r w:rsidR="00F0643D" w:rsidRPr="001601F5">
        <w:rPr>
          <w:rFonts w:ascii="Segoe UI" w:eastAsia="Times New Roman" w:hAnsi="Segoe UI" w:cs="Segoe UI"/>
          <w:bCs/>
          <w:color w:val="0000FF"/>
          <w:sz w:val="23"/>
          <w:szCs w:val="23"/>
        </w:rPr>
        <w:t xml:space="preserve">We added </w:t>
      </w:r>
      <w:r w:rsidRPr="001601F5">
        <w:rPr>
          <w:rFonts w:ascii="Segoe UI" w:eastAsia="Times New Roman" w:hAnsi="Segoe UI" w:cs="Segoe UI"/>
          <w:bCs/>
          <w:color w:val="0000FF"/>
          <w:sz w:val="23"/>
          <w:szCs w:val="23"/>
        </w:rPr>
        <w:t>measurements of individual metastases</w:t>
      </w:r>
      <w:r w:rsidR="00217FBB" w:rsidRPr="001601F5">
        <w:rPr>
          <w:rFonts w:ascii="Segoe UI" w:eastAsia="Times New Roman" w:hAnsi="Segoe UI" w:cs="Segoe UI"/>
          <w:bCs/>
          <w:color w:val="0000FF"/>
          <w:sz w:val="23"/>
          <w:szCs w:val="23"/>
        </w:rPr>
        <w:t xml:space="preserve"> to</w:t>
      </w:r>
      <w:r w:rsidR="00F0643D" w:rsidRPr="001601F5">
        <w:rPr>
          <w:rFonts w:ascii="Segoe UI" w:eastAsia="Times New Roman" w:hAnsi="Segoe UI" w:cs="Segoe UI"/>
          <w:bCs/>
          <w:color w:val="0000FF"/>
          <w:sz w:val="23"/>
          <w:szCs w:val="23"/>
        </w:rPr>
        <w:t xml:space="preserve"> </w:t>
      </w:r>
      <w:r w:rsidRPr="001601F5">
        <w:rPr>
          <w:rFonts w:ascii="Segoe UI" w:eastAsia="Times New Roman" w:hAnsi="Segoe UI" w:cs="Segoe UI"/>
          <w:b/>
          <w:bCs/>
          <w:color w:val="0000FF"/>
          <w:sz w:val="23"/>
          <w:szCs w:val="23"/>
        </w:rPr>
        <w:t>F</w:t>
      </w:r>
      <w:r w:rsidR="00F0643D" w:rsidRPr="001601F5">
        <w:rPr>
          <w:rFonts w:ascii="Segoe UI" w:eastAsia="Times New Roman" w:hAnsi="Segoe UI" w:cs="Segoe UI"/>
          <w:b/>
          <w:bCs/>
          <w:color w:val="0000FF"/>
          <w:sz w:val="23"/>
          <w:szCs w:val="23"/>
        </w:rPr>
        <w:t>igures</w:t>
      </w:r>
      <w:r w:rsidR="00217FBB" w:rsidRPr="001601F5">
        <w:rPr>
          <w:rFonts w:ascii="Segoe UI" w:eastAsia="Times New Roman" w:hAnsi="Segoe UI" w:cs="Segoe UI"/>
          <w:b/>
          <w:bCs/>
          <w:color w:val="0000FF"/>
          <w:sz w:val="23"/>
          <w:szCs w:val="23"/>
        </w:rPr>
        <w:t xml:space="preserve"> 3 </w:t>
      </w:r>
      <w:r w:rsidR="00217FBB" w:rsidRPr="001601F5">
        <w:rPr>
          <w:rFonts w:ascii="Segoe UI" w:eastAsia="Times New Roman" w:hAnsi="Segoe UI" w:cs="Segoe UI"/>
          <w:bCs/>
          <w:color w:val="0000FF"/>
          <w:sz w:val="23"/>
          <w:szCs w:val="23"/>
        </w:rPr>
        <w:t>and</w:t>
      </w:r>
      <w:r w:rsidR="00217FBB" w:rsidRPr="001601F5">
        <w:rPr>
          <w:rFonts w:ascii="Segoe UI" w:eastAsia="Times New Roman" w:hAnsi="Segoe UI" w:cs="Segoe UI"/>
          <w:b/>
          <w:bCs/>
          <w:color w:val="0000FF"/>
          <w:sz w:val="23"/>
          <w:szCs w:val="23"/>
        </w:rPr>
        <w:t xml:space="preserve"> 5</w:t>
      </w:r>
      <w:r w:rsidR="00F0643D" w:rsidRPr="001601F5">
        <w:rPr>
          <w:rFonts w:ascii="Segoe UI" w:eastAsia="Times New Roman" w:hAnsi="Segoe UI" w:cs="Segoe UI"/>
          <w:bCs/>
          <w:color w:val="0000FF"/>
          <w:sz w:val="23"/>
          <w:szCs w:val="23"/>
        </w:rPr>
        <w:t xml:space="preserve">. </w:t>
      </w:r>
      <w:r>
        <w:rPr>
          <w:rFonts w:ascii="Segoe UI" w:eastAsia="Times New Roman" w:hAnsi="Segoe UI" w:cs="Segoe UI"/>
          <w:bCs/>
          <w:color w:val="0000FF"/>
          <w:sz w:val="23"/>
          <w:szCs w:val="23"/>
        </w:rPr>
        <w:t>These data clearly show that the size of the metastases is smaller in the knockdown cells.</w:t>
      </w:r>
    </w:p>
    <w:p w14:paraId="4EBC6396" w14:textId="2C456303" w:rsidR="001601F5" w:rsidRPr="001601F5" w:rsidRDefault="001601F5" w:rsidP="00CE10AC">
      <w:pPr>
        <w:shd w:val="clear" w:color="auto" w:fill="FFFFFF"/>
        <w:spacing w:after="0" w:line="240" w:lineRule="auto"/>
        <w:rPr>
          <w:rFonts w:ascii="Segoe UI" w:eastAsia="Times New Roman" w:hAnsi="Segoe UI" w:cs="Segoe UI"/>
          <w:bCs/>
          <w:color w:val="0000FF"/>
          <w:sz w:val="23"/>
          <w:szCs w:val="23"/>
        </w:rPr>
      </w:pPr>
      <w:r>
        <w:rPr>
          <w:rFonts w:ascii="Segoe UI" w:eastAsia="Times New Roman" w:hAnsi="Segoe UI" w:cs="Segoe UI"/>
          <w:bCs/>
          <w:color w:val="0000FF"/>
          <w:sz w:val="23"/>
          <w:szCs w:val="23"/>
        </w:rPr>
        <w:t xml:space="preserve"> </w:t>
      </w:r>
    </w:p>
    <w:p w14:paraId="7BAE7C92" w14:textId="1D72A154" w:rsidR="00705EFF" w:rsidRDefault="00CE10AC" w:rsidP="00CE10AC">
      <w:pPr>
        <w:shd w:val="clear" w:color="auto" w:fill="FFFFFF"/>
        <w:spacing w:after="0" w:line="240" w:lineRule="auto"/>
        <w:rPr>
          <w:rFonts w:ascii="Segoe UI" w:eastAsia="Times New Roman" w:hAnsi="Segoe UI" w:cs="Segoe UI"/>
          <w:color w:val="FF0000"/>
          <w:sz w:val="23"/>
          <w:szCs w:val="23"/>
        </w:rPr>
      </w:pPr>
      <w:r w:rsidRPr="00CE10AC">
        <w:rPr>
          <w:rFonts w:ascii="Segoe UI" w:eastAsia="Times New Roman" w:hAnsi="Segoe UI" w:cs="Segoe UI"/>
          <w:color w:val="000000"/>
          <w:sz w:val="23"/>
          <w:szCs w:val="23"/>
        </w:rPr>
        <w:t>11. Why amount of mets in the control shRNA groups in two different experiments are almost log of magnitude different? (Figures 3B and 5B?)</w:t>
      </w:r>
    </w:p>
    <w:p w14:paraId="2E56FBB1" w14:textId="67B37CD6" w:rsidR="001601F5" w:rsidRPr="00D06210" w:rsidRDefault="001601F5" w:rsidP="00CE10AC">
      <w:pPr>
        <w:shd w:val="clear" w:color="auto" w:fill="FFFFFF"/>
        <w:spacing w:after="0" w:line="240" w:lineRule="auto"/>
        <w:rPr>
          <w:rFonts w:ascii="Segoe UI" w:eastAsia="Times New Roman" w:hAnsi="Segoe UI" w:cs="Segoe UI"/>
          <w:bCs/>
          <w:color w:val="0000FF"/>
          <w:sz w:val="23"/>
          <w:szCs w:val="23"/>
        </w:rPr>
      </w:pPr>
      <w:r w:rsidRPr="00D06210">
        <w:rPr>
          <w:rFonts w:ascii="Segoe UI" w:eastAsia="Times New Roman" w:hAnsi="Segoe UI" w:cs="Segoe UI"/>
          <w:bCs/>
          <w:color w:val="0000FF"/>
          <w:sz w:val="23"/>
          <w:szCs w:val="23"/>
        </w:rPr>
        <w:t xml:space="preserve">We are not </w:t>
      </w:r>
      <w:r w:rsidR="00263544">
        <w:rPr>
          <w:rFonts w:ascii="Segoe UI" w:eastAsia="Times New Roman" w:hAnsi="Segoe UI" w:cs="Segoe UI"/>
          <w:bCs/>
          <w:color w:val="0000FF"/>
          <w:sz w:val="23"/>
          <w:szCs w:val="23"/>
        </w:rPr>
        <w:t>certain why this was the ca</w:t>
      </w:r>
      <w:r w:rsidRPr="00D06210">
        <w:rPr>
          <w:rFonts w:ascii="Segoe UI" w:eastAsia="Times New Roman" w:hAnsi="Segoe UI" w:cs="Segoe UI"/>
          <w:bCs/>
          <w:color w:val="0000FF"/>
          <w:sz w:val="23"/>
          <w:szCs w:val="23"/>
        </w:rPr>
        <w:t>se</w:t>
      </w:r>
      <w:r w:rsidR="000407ED">
        <w:rPr>
          <w:rFonts w:ascii="Segoe UI" w:eastAsia="Times New Roman" w:hAnsi="Segoe UI" w:cs="Segoe UI"/>
          <w:bCs/>
          <w:color w:val="0000FF"/>
          <w:sz w:val="23"/>
          <w:szCs w:val="23"/>
        </w:rPr>
        <w:t>,</w:t>
      </w:r>
      <w:r w:rsidR="00263544">
        <w:rPr>
          <w:rFonts w:ascii="Segoe UI" w:eastAsia="Times New Roman" w:hAnsi="Segoe UI" w:cs="Segoe UI"/>
          <w:bCs/>
          <w:color w:val="0000FF"/>
          <w:sz w:val="23"/>
          <w:szCs w:val="23"/>
        </w:rPr>
        <w:t xml:space="preserve"> but</w:t>
      </w:r>
      <w:r w:rsidR="00D06210" w:rsidRPr="00D06210">
        <w:rPr>
          <w:rFonts w:ascii="Segoe UI" w:eastAsia="Times New Roman" w:hAnsi="Segoe UI" w:cs="Segoe UI"/>
          <w:bCs/>
          <w:color w:val="0000FF"/>
          <w:sz w:val="23"/>
          <w:szCs w:val="23"/>
        </w:rPr>
        <w:t xml:space="preserve"> </w:t>
      </w:r>
      <w:r w:rsidRPr="00D06210">
        <w:rPr>
          <w:rFonts w:ascii="Segoe UI" w:eastAsia="Times New Roman" w:hAnsi="Segoe UI" w:cs="Segoe UI"/>
          <w:bCs/>
          <w:color w:val="0000FF"/>
          <w:sz w:val="23"/>
          <w:szCs w:val="23"/>
        </w:rPr>
        <w:t xml:space="preserve">suspect </w:t>
      </w:r>
      <w:r w:rsidR="00263544">
        <w:rPr>
          <w:rFonts w:ascii="Segoe UI" w:eastAsia="Times New Roman" w:hAnsi="Segoe UI" w:cs="Segoe UI"/>
          <w:bCs/>
          <w:color w:val="0000FF"/>
          <w:sz w:val="23"/>
          <w:szCs w:val="23"/>
        </w:rPr>
        <w:t>it</w:t>
      </w:r>
      <w:r w:rsidR="00D06210">
        <w:rPr>
          <w:rFonts w:ascii="Segoe UI" w:eastAsia="Times New Roman" w:hAnsi="Segoe UI" w:cs="Segoe UI"/>
          <w:bCs/>
          <w:color w:val="0000FF"/>
          <w:sz w:val="23"/>
          <w:szCs w:val="23"/>
        </w:rPr>
        <w:t xml:space="preserve"> is due to the inherent heterogeneity of the parental 4T1 cells. </w:t>
      </w:r>
      <w:r w:rsidR="00263544">
        <w:rPr>
          <w:rFonts w:ascii="Segoe UI" w:eastAsia="Times New Roman" w:hAnsi="Segoe UI" w:cs="Segoe UI"/>
          <w:bCs/>
          <w:color w:val="0000FF"/>
          <w:sz w:val="23"/>
          <w:szCs w:val="23"/>
        </w:rPr>
        <w:t>T</w:t>
      </w:r>
      <w:r w:rsidRPr="00D06210">
        <w:rPr>
          <w:rFonts w:ascii="Segoe UI" w:eastAsia="Times New Roman" w:hAnsi="Segoe UI" w:cs="Segoe UI"/>
          <w:bCs/>
          <w:color w:val="0000FF"/>
          <w:sz w:val="23"/>
          <w:szCs w:val="23"/>
        </w:rPr>
        <w:t xml:space="preserve">he control cells used in each experiment were generated independently at different times </w:t>
      </w:r>
      <w:r w:rsidR="00D06210" w:rsidRPr="00D06210">
        <w:rPr>
          <w:rFonts w:ascii="Segoe UI" w:eastAsia="Times New Roman" w:hAnsi="Segoe UI" w:cs="Segoe UI"/>
          <w:bCs/>
          <w:color w:val="0000FF"/>
          <w:sz w:val="23"/>
          <w:szCs w:val="23"/>
        </w:rPr>
        <w:t xml:space="preserve">using different batches of </w:t>
      </w:r>
      <w:r w:rsidR="00263544">
        <w:rPr>
          <w:rFonts w:ascii="Segoe UI" w:eastAsia="Times New Roman" w:hAnsi="Segoe UI" w:cs="Segoe UI"/>
          <w:bCs/>
          <w:color w:val="0000FF"/>
          <w:sz w:val="23"/>
          <w:szCs w:val="23"/>
        </w:rPr>
        <w:t xml:space="preserve">control </w:t>
      </w:r>
      <w:r w:rsidR="00D06210" w:rsidRPr="00D06210">
        <w:rPr>
          <w:rFonts w:ascii="Segoe UI" w:eastAsia="Times New Roman" w:hAnsi="Segoe UI" w:cs="Segoe UI"/>
          <w:bCs/>
          <w:color w:val="0000FF"/>
          <w:sz w:val="23"/>
          <w:szCs w:val="23"/>
        </w:rPr>
        <w:t>virus. We suspect that</w:t>
      </w:r>
      <w:r w:rsidRPr="00D06210">
        <w:rPr>
          <w:rFonts w:ascii="Segoe UI" w:eastAsia="Times New Roman" w:hAnsi="Segoe UI" w:cs="Segoe UI"/>
          <w:bCs/>
          <w:color w:val="0000FF"/>
          <w:sz w:val="23"/>
          <w:szCs w:val="23"/>
        </w:rPr>
        <w:t xml:space="preserve"> </w:t>
      </w:r>
      <w:r w:rsidR="00D06210" w:rsidRPr="00D06210">
        <w:rPr>
          <w:rFonts w:ascii="Segoe UI" w:eastAsia="Times New Roman" w:hAnsi="Segoe UI" w:cs="Segoe UI"/>
          <w:bCs/>
          <w:color w:val="0000FF"/>
          <w:sz w:val="23"/>
          <w:szCs w:val="23"/>
        </w:rPr>
        <w:t xml:space="preserve">the </w:t>
      </w:r>
      <w:r w:rsidRPr="00D06210">
        <w:rPr>
          <w:rFonts w:ascii="Segoe UI" w:eastAsia="Times New Roman" w:hAnsi="Segoe UI" w:cs="Segoe UI"/>
          <w:bCs/>
          <w:color w:val="0000FF"/>
          <w:sz w:val="23"/>
          <w:szCs w:val="23"/>
        </w:rPr>
        <w:t>infection/selection</w:t>
      </w:r>
      <w:r w:rsidR="00D06210" w:rsidRPr="00D06210">
        <w:rPr>
          <w:rFonts w:ascii="Segoe UI" w:eastAsia="Times New Roman" w:hAnsi="Segoe UI" w:cs="Segoe UI"/>
          <w:bCs/>
          <w:color w:val="0000FF"/>
          <w:sz w:val="23"/>
          <w:szCs w:val="23"/>
        </w:rPr>
        <w:t xml:space="preserve"> of the cells </w:t>
      </w:r>
      <w:r w:rsidR="00D06210">
        <w:rPr>
          <w:rFonts w:ascii="Segoe UI" w:eastAsia="Times New Roman" w:hAnsi="Segoe UI" w:cs="Segoe UI"/>
          <w:bCs/>
          <w:color w:val="0000FF"/>
          <w:sz w:val="23"/>
          <w:szCs w:val="23"/>
        </w:rPr>
        <w:t xml:space="preserve">could </w:t>
      </w:r>
      <w:r w:rsidR="00263544">
        <w:rPr>
          <w:rFonts w:ascii="Segoe UI" w:eastAsia="Times New Roman" w:hAnsi="Segoe UI" w:cs="Segoe UI"/>
          <w:bCs/>
          <w:color w:val="0000FF"/>
          <w:sz w:val="23"/>
          <w:szCs w:val="23"/>
        </w:rPr>
        <w:t>enrich</w:t>
      </w:r>
      <w:r w:rsidR="00D06210" w:rsidRPr="00D06210">
        <w:rPr>
          <w:rFonts w:ascii="Segoe UI" w:eastAsia="Times New Roman" w:hAnsi="Segoe UI" w:cs="Segoe UI"/>
          <w:bCs/>
          <w:color w:val="0000FF"/>
          <w:sz w:val="23"/>
          <w:szCs w:val="23"/>
        </w:rPr>
        <w:t xml:space="preserve"> different populations from </w:t>
      </w:r>
      <w:r w:rsidR="00263544">
        <w:rPr>
          <w:rFonts w:ascii="Segoe UI" w:eastAsia="Times New Roman" w:hAnsi="Segoe UI" w:cs="Segoe UI"/>
          <w:bCs/>
          <w:color w:val="0000FF"/>
          <w:sz w:val="23"/>
          <w:szCs w:val="23"/>
        </w:rPr>
        <w:t>the heterogeneous parental line resulting in cells with different metastatic potential.</w:t>
      </w:r>
      <w:r w:rsidR="00D06210" w:rsidRPr="00D06210">
        <w:rPr>
          <w:rFonts w:ascii="Segoe UI" w:eastAsia="Times New Roman" w:hAnsi="Segoe UI" w:cs="Segoe UI"/>
          <w:bCs/>
          <w:color w:val="0000FF"/>
          <w:sz w:val="23"/>
          <w:szCs w:val="23"/>
        </w:rPr>
        <w:t xml:space="preserve"> We control for this </w:t>
      </w:r>
      <w:r w:rsidR="00263544">
        <w:rPr>
          <w:rFonts w:ascii="Segoe UI" w:eastAsia="Times New Roman" w:hAnsi="Segoe UI" w:cs="Segoe UI"/>
          <w:bCs/>
          <w:color w:val="0000FF"/>
          <w:sz w:val="23"/>
          <w:szCs w:val="23"/>
        </w:rPr>
        <w:t>variability in several ways</w:t>
      </w:r>
      <w:r w:rsidR="00BB44C2">
        <w:rPr>
          <w:rFonts w:ascii="Segoe UI" w:eastAsia="Times New Roman" w:hAnsi="Segoe UI" w:cs="Segoe UI"/>
          <w:bCs/>
          <w:color w:val="0000FF"/>
          <w:sz w:val="23"/>
          <w:szCs w:val="23"/>
        </w:rPr>
        <w:t>.</w:t>
      </w:r>
      <w:r w:rsidR="000407ED">
        <w:rPr>
          <w:rFonts w:ascii="Segoe UI" w:eastAsia="Times New Roman" w:hAnsi="Segoe UI" w:cs="Segoe UI"/>
          <w:bCs/>
          <w:color w:val="0000FF"/>
          <w:sz w:val="23"/>
          <w:szCs w:val="23"/>
        </w:rPr>
        <w:t xml:space="preserve"> </w:t>
      </w:r>
      <w:r w:rsidR="00BB44C2">
        <w:rPr>
          <w:rFonts w:ascii="Segoe UI" w:eastAsia="Times New Roman" w:hAnsi="Segoe UI" w:cs="Segoe UI"/>
          <w:bCs/>
          <w:color w:val="0000FF"/>
          <w:sz w:val="23"/>
          <w:szCs w:val="23"/>
        </w:rPr>
        <w:t>W</w:t>
      </w:r>
      <w:r w:rsidR="00D06210" w:rsidRPr="00D06210">
        <w:rPr>
          <w:rFonts w:ascii="Segoe UI" w:eastAsia="Times New Roman" w:hAnsi="Segoe UI" w:cs="Segoe UI"/>
          <w:bCs/>
          <w:color w:val="0000FF"/>
          <w:sz w:val="23"/>
          <w:szCs w:val="23"/>
        </w:rPr>
        <w:t xml:space="preserve">e always generate control and knockdown cells from the same population of cells (in this case 4T1-Luciferase) and using retroviruses packaged at the same time from </w:t>
      </w:r>
      <w:r w:rsidR="00D06210">
        <w:rPr>
          <w:rFonts w:ascii="Segoe UI" w:eastAsia="Times New Roman" w:hAnsi="Segoe UI" w:cs="Segoe UI"/>
          <w:bCs/>
          <w:color w:val="0000FF"/>
          <w:sz w:val="23"/>
          <w:szCs w:val="23"/>
        </w:rPr>
        <w:t>the same</w:t>
      </w:r>
      <w:r w:rsidR="00D06210" w:rsidRPr="00D06210">
        <w:rPr>
          <w:rFonts w:ascii="Segoe UI" w:eastAsia="Times New Roman" w:hAnsi="Segoe UI" w:cs="Segoe UI"/>
          <w:bCs/>
          <w:color w:val="0000FF"/>
          <w:sz w:val="23"/>
          <w:szCs w:val="23"/>
        </w:rPr>
        <w:t xml:space="preserve"> population of HEK-293FT cells. </w:t>
      </w:r>
      <w:r w:rsidR="00263544">
        <w:rPr>
          <w:rFonts w:ascii="Segoe UI" w:eastAsia="Times New Roman" w:hAnsi="Segoe UI" w:cs="Segoe UI"/>
          <w:bCs/>
          <w:color w:val="0000FF"/>
          <w:sz w:val="23"/>
          <w:szCs w:val="23"/>
        </w:rPr>
        <w:t xml:space="preserve">This way the control and knockdown cells are as similar as possible. </w:t>
      </w:r>
      <w:r w:rsidR="00D06210" w:rsidRPr="00D06210">
        <w:rPr>
          <w:rFonts w:ascii="Segoe UI" w:eastAsia="Times New Roman" w:hAnsi="Segoe UI" w:cs="Segoe UI"/>
          <w:bCs/>
          <w:color w:val="0000FF"/>
          <w:sz w:val="23"/>
          <w:szCs w:val="23"/>
        </w:rPr>
        <w:t>Both control and knockdown populations are prepared for injection and injected at the same time to reduce variability introduced by the handling</w:t>
      </w:r>
      <w:r w:rsidR="00D06210">
        <w:rPr>
          <w:rFonts w:ascii="Segoe UI" w:eastAsia="Times New Roman" w:hAnsi="Segoe UI" w:cs="Segoe UI"/>
          <w:bCs/>
          <w:color w:val="0000FF"/>
          <w:sz w:val="23"/>
          <w:szCs w:val="23"/>
        </w:rPr>
        <w:t>/counting</w:t>
      </w:r>
      <w:r w:rsidR="00D06210" w:rsidRPr="00D06210">
        <w:rPr>
          <w:rFonts w:ascii="Segoe UI" w:eastAsia="Times New Roman" w:hAnsi="Segoe UI" w:cs="Segoe UI"/>
          <w:bCs/>
          <w:color w:val="0000FF"/>
          <w:sz w:val="23"/>
          <w:szCs w:val="23"/>
        </w:rPr>
        <w:t xml:space="preserve"> of the cells.</w:t>
      </w:r>
      <w:r w:rsidR="00D06210">
        <w:rPr>
          <w:rFonts w:ascii="Segoe UI" w:eastAsia="Times New Roman" w:hAnsi="Segoe UI" w:cs="Segoe UI"/>
          <w:bCs/>
          <w:color w:val="0000FF"/>
          <w:sz w:val="23"/>
          <w:szCs w:val="23"/>
        </w:rPr>
        <w:t xml:space="preserve"> We typically repeat all experiments 2x with 6-8 mice each to ensure that any observed differences resulting from knockdown are reproducible. </w:t>
      </w:r>
      <w:r w:rsidR="00263544">
        <w:rPr>
          <w:rFonts w:ascii="Segoe UI" w:eastAsia="Times New Roman" w:hAnsi="Segoe UI" w:cs="Segoe UI"/>
          <w:bCs/>
          <w:color w:val="0000FF"/>
          <w:sz w:val="23"/>
          <w:szCs w:val="23"/>
        </w:rPr>
        <w:t xml:space="preserve"> </w:t>
      </w:r>
      <w:r w:rsidR="00263544">
        <w:rPr>
          <w:rFonts w:ascii="Segoe UI" w:eastAsia="Times New Roman" w:hAnsi="Segoe UI" w:cs="Segoe UI"/>
          <w:bCs/>
          <w:color w:val="0000FF"/>
          <w:sz w:val="23"/>
          <w:szCs w:val="23"/>
        </w:rPr>
        <w:lastRenderedPageBreak/>
        <w:t>Collectively this helps us ensure that even if the total number of metastases differs between 2 experiments, the magnitude of reduction caused by the knockdown is consistent.</w:t>
      </w:r>
    </w:p>
    <w:p w14:paraId="6753C022" w14:textId="1D4E0A6B" w:rsidR="00CE10AC" w:rsidRPr="00263544" w:rsidRDefault="00CE10AC" w:rsidP="00CE10AC">
      <w:pPr>
        <w:shd w:val="clear" w:color="auto" w:fill="FFFFFF"/>
        <w:spacing w:after="0" w:line="240" w:lineRule="auto"/>
        <w:rPr>
          <w:rFonts w:ascii="Segoe UI" w:eastAsia="Times New Roman" w:hAnsi="Segoe UI" w:cs="Segoe UI"/>
          <w:color w:val="000000"/>
          <w:sz w:val="23"/>
          <w:szCs w:val="23"/>
        </w:rPr>
      </w:pPr>
      <w:r w:rsidRPr="00CE10AC">
        <w:rPr>
          <w:rFonts w:ascii="Segoe UI" w:eastAsia="Times New Roman" w:hAnsi="Segoe UI" w:cs="Segoe UI"/>
          <w:color w:val="000000"/>
          <w:sz w:val="23"/>
          <w:szCs w:val="23"/>
        </w:rPr>
        <w:br/>
      </w:r>
      <w:r w:rsidRPr="00263544">
        <w:rPr>
          <w:rFonts w:ascii="Segoe UI" w:eastAsia="Times New Roman" w:hAnsi="Segoe UI" w:cs="Segoe UI"/>
          <w:color w:val="000000"/>
          <w:sz w:val="23"/>
          <w:szCs w:val="23"/>
        </w:rPr>
        <w:t>Minor Concerns:</w:t>
      </w:r>
      <w:r w:rsidRPr="00263544">
        <w:rPr>
          <w:rFonts w:ascii="Segoe UI" w:eastAsia="Times New Roman" w:hAnsi="Segoe UI" w:cs="Segoe UI"/>
          <w:color w:val="000000"/>
          <w:sz w:val="23"/>
          <w:szCs w:val="23"/>
        </w:rPr>
        <w:br/>
        <w:t>check reference style</w:t>
      </w:r>
    </w:p>
    <w:p w14:paraId="41319106" w14:textId="2892ECFB" w:rsidR="00271E80" w:rsidRPr="007C06F9" w:rsidRDefault="00263544" w:rsidP="00CE10AC">
      <w:pPr>
        <w:spacing w:after="0"/>
        <w:rPr>
          <w:rFonts w:ascii="Segoe UI" w:hAnsi="Segoe UI" w:cs="Segoe UI"/>
          <w:color w:val="0000FF"/>
          <w:sz w:val="23"/>
          <w:szCs w:val="23"/>
        </w:rPr>
      </w:pPr>
      <w:r w:rsidRPr="007C06F9">
        <w:rPr>
          <w:rFonts w:ascii="Segoe UI" w:hAnsi="Segoe UI" w:cs="Segoe UI"/>
          <w:color w:val="0000FF"/>
          <w:sz w:val="23"/>
          <w:szCs w:val="23"/>
        </w:rPr>
        <w:t>Corrected</w:t>
      </w:r>
      <w:r w:rsidR="007C06F9" w:rsidRPr="007C06F9">
        <w:rPr>
          <w:rFonts w:ascii="Segoe UI" w:hAnsi="Segoe UI" w:cs="Segoe UI"/>
          <w:color w:val="0000FF"/>
          <w:sz w:val="23"/>
          <w:szCs w:val="23"/>
        </w:rPr>
        <w:t>.</w:t>
      </w:r>
    </w:p>
    <w:p w14:paraId="5B7A6072" w14:textId="77777777" w:rsidR="00536596" w:rsidRPr="007C06F9" w:rsidRDefault="00536596" w:rsidP="00CE10AC">
      <w:pPr>
        <w:spacing w:after="0"/>
        <w:rPr>
          <w:rFonts w:ascii="Segoe UI" w:hAnsi="Segoe UI" w:cs="Segoe UI"/>
          <w:color w:val="0000FF"/>
          <w:sz w:val="23"/>
          <w:szCs w:val="23"/>
        </w:rPr>
      </w:pPr>
    </w:p>
    <w:p w14:paraId="00D2EE81" w14:textId="5BC8E553" w:rsidR="00536596" w:rsidRPr="007C06F9" w:rsidRDefault="00536596" w:rsidP="00CE10AC">
      <w:pPr>
        <w:spacing w:after="0"/>
        <w:rPr>
          <w:rFonts w:ascii="Segoe UI" w:hAnsi="Segoe UI" w:cs="Segoe UI"/>
          <w:color w:val="0000FF"/>
          <w:sz w:val="23"/>
          <w:szCs w:val="23"/>
        </w:rPr>
      </w:pPr>
      <w:r w:rsidRPr="007C06F9">
        <w:rPr>
          <w:rFonts w:ascii="Segoe UI" w:hAnsi="Segoe UI" w:cs="Segoe UI"/>
          <w:b/>
          <w:color w:val="0000FF"/>
          <w:sz w:val="23"/>
          <w:szCs w:val="23"/>
        </w:rPr>
        <w:t xml:space="preserve">Other change: </w:t>
      </w:r>
      <w:r w:rsidRPr="007C06F9">
        <w:rPr>
          <w:rFonts w:ascii="Segoe UI" w:hAnsi="Segoe UI" w:cs="Segoe UI"/>
          <w:color w:val="0000FF"/>
          <w:sz w:val="23"/>
          <w:szCs w:val="23"/>
        </w:rPr>
        <w:t>We removed</w:t>
      </w:r>
      <w:r w:rsidRPr="007C06F9">
        <w:rPr>
          <w:rFonts w:ascii="Segoe UI" w:hAnsi="Segoe UI" w:cs="Segoe UI"/>
          <w:b/>
          <w:color w:val="0000FF"/>
          <w:sz w:val="23"/>
          <w:szCs w:val="23"/>
        </w:rPr>
        <w:t xml:space="preserve"> </w:t>
      </w:r>
      <w:r w:rsidRPr="007C06F9">
        <w:rPr>
          <w:rFonts w:ascii="Segoe UI" w:hAnsi="Segoe UI" w:cs="Segoe UI"/>
          <w:color w:val="0000FF"/>
          <w:sz w:val="23"/>
          <w:szCs w:val="23"/>
        </w:rPr>
        <w:t xml:space="preserve">a previous figure (Figure 2) </w:t>
      </w:r>
      <w:r w:rsidR="00BC10C6" w:rsidRPr="007C06F9">
        <w:rPr>
          <w:rFonts w:ascii="Segoe UI" w:hAnsi="Segoe UI" w:cs="Segoe UI"/>
          <w:color w:val="0000FF"/>
          <w:sz w:val="23"/>
          <w:szCs w:val="23"/>
        </w:rPr>
        <w:t xml:space="preserve">which demonstrated the use of fluorescence to monitor metastatic burden in the same mice </w:t>
      </w:r>
      <w:r w:rsidR="0025476A" w:rsidRPr="007C06F9">
        <w:rPr>
          <w:rFonts w:ascii="Segoe UI" w:hAnsi="Segoe UI" w:cs="Segoe UI"/>
          <w:color w:val="0000FF"/>
          <w:sz w:val="23"/>
          <w:szCs w:val="23"/>
        </w:rPr>
        <w:t>that</w:t>
      </w:r>
      <w:r w:rsidR="00BC10C6" w:rsidRPr="007C06F9">
        <w:rPr>
          <w:rFonts w:ascii="Segoe UI" w:hAnsi="Segoe UI" w:cs="Segoe UI"/>
          <w:color w:val="0000FF"/>
          <w:sz w:val="23"/>
          <w:szCs w:val="23"/>
        </w:rPr>
        <w:t xml:space="preserve"> bioluminescence</w:t>
      </w:r>
      <w:r w:rsidR="0025476A" w:rsidRPr="007C06F9">
        <w:rPr>
          <w:rFonts w:ascii="Segoe UI" w:hAnsi="Segoe UI" w:cs="Segoe UI"/>
          <w:color w:val="0000FF"/>
          <w:sz w:val="23"/>
          <w:szCs w:val="23"/>
        </w:rPr>
        <w:t xml:space="preserve"> was measured</w:t>
      </w:r>
      <w:r w:rsidR="00BC10C6" w:rsidRPr="007C06F9">
        <w:rPr>
          <w:rFonts w:ascii="Segoe UI" w:hAnsi="Segoe UI" w:cs="Segoe UI"/>
          <w:color w:val="0000FF"/>
          <w:sz w:val="23"/>
          <w:szCs w:val="23"/>
        </w:rPr>
        <w:t xml:space="preserve">. We removed this figure because </w:t>
      </w:r>
      <w:proofErr w:type="gramStart"/>
      <w:r w:rsidR="00BC10C6" w:rsidRPr="007C06F9">
        <w:rPr>
          <w:rFonts w:ascii="Segoe UI" w:hAnsi="Segoe UI" w:cs="Segoe UI"/>
          <w:color w:val="0000FF"/>
          <w:sz w:val="23"/>
          <w:szCs w:val="23"/>
        </w:rPr>
        <w:t>in an attempt to</w:t>
      </w:r>
      <w:proofErr w:type="gramEnd"/>
      <w:r w:rsidRPr="007C06F9">
        <w:rPr>
          <w:rFonts w:ascii="Segoe UI" w:hAnsi="Segoe UI" w:cs="Segoe UI"/>
          <w:color w:val="0000FF"/>
          <w:sz w:val="23"/>
          <w:szCs w:val="23"/>
        </w:rPr>
        <w:t xml:space="preserve"> address reviewer comments about the units used to measure fluorescence</w:t>
      </w:r>
      <w:r w:rsidR="0025476A" w:rsidRPr="007C06F9">
        <w:rPr>
          <w:rFonts w:ascii="Segoe UI" w:hAnsi="Segoe UI" w:cs="Segoe UI"/>
          <w:color w:val="0000FF"/>
          <w:sz w:val="23"/>
          <w:szCs w:val="23"/>
        </w:rPr>
        <w:t>,</w:t>
      </w:r>
      <w:r w:rsidRPr="007C06F9">
        <w:rPr>
          <w:rFonts w:ascii="Segoe UI" w:hAnsi="Segoe UI" w:cs="Segoe UI"/>
          <w:color w:val="0000FF"/>
          <w:sz w:val="23"/>
          <w:szCs w:val="23"/>
        </w:rPr>
        <w:t xml:space="preserve"> we contacted the manufacturer of the IVIS machine.</w:t>
      </w:r>
      <w:r w:rsidR="00BC10C6" w:rsidRPr="007C06F9">
        <w:rPr>
          <w:rFonts w:ascii="Segoe UI" w:hAnsi="Segoe UI" w:cs="Segoe UI"/>
          <w:color w:val="0000FF"/>
          <w:sz w:val="23"/>
          <w:szCs w:val="23"/>
        </w:rPr>
        <w:t xml:space="preserve"> During our discussion she told us that bioluminescence can sometimes be detected when measuring fluorescence</w:t>
      </w:r>
      <w:r w:rsidR="007C06F9">
        <w:rPr>
          <w:rFonts w:ascii="Segoe UI" w:hAnsi="Segoe UI" w:cs="Segoe UI"/>
          <w:color w:val="0000FF"/>
          <w:sz w:val="23"/>
          <w:szCs w:val="23"/>
        </w:rPr>
        <w:t>,</w:t>
      </w:r>
      <w:r w:rsidR="00BC10C6" w:rsidRPr="007C06F9">
        <w:rPr>
          <w:rFonts w:ascii="Segoe UI" w:hAnsi="Segoe UI" w:cs="Segoe UI"/>
          <w:color w:val="0000FF"/>
          <w:sz w:val="23"/>
          <w:szCs w:val="23"/>
        </w:rPr>
        <w:t xml:space="preserve"> so we should never measure fluorescence in mice with detectable bioluminescence</w:t>
      </w:r>
      <w:r w:rsidR="0025476A" w:rsidRPr="007C06F9">
        <w:rPr>
          <w:rFonts w:ascii="Segoe UI" w:hAnsi="Segoe UI" w:cs="Segoe UI"/>
          <w:color w:val="0000FF"/>
          <w:sz w:val="23"/>
          <w:szCs w:val="23"/>
        </w:rPr>
        <w:t xml:space="preserve"> signal</w:t>
      </w:r>
      <w:r w:rsidR="00BC10C6" w:rsidRPr="007C06F9">
        <w:rPr>
          <w:rFonts w:ascii="Segoe UI" w:hAnsi="Segoe UI" w:cs="Segoe UI"/>
          <w:color w:val="0000FF"/>
          <w:sz w:val="23"/>
          <w:szCs w:val="23"/>
        </w:rPr>
        <w:t>. For this reason</w:t>
      </w:r>
      <w:r w:rsidR="007C06F9">
        <w:rPr>
          <w:rFonts w:ascii="Segoe UI" w:hAnsi="Segoe UI" w:cs="Segoe UI"/>
          <w:color w:val="0000FF"/>
          <w:sz w:val="23"/>
          <w:szCs w:val="23"/>
        </w:rPr>
        <w:t>, we</w:t>
      </w:r>
      <w:r w:rsidR="00BC10C6" w:rsidRPr="007C06F9">
        <w:rPr>
          <w:rFonts w:ascii="Segoe UI" w:hAnsi="Segoe UI" w:cs="Segoe UI"/>
          <w:color w:val="0000FF"/>
          <w:sz w:val="23"/>
          <w:szCs w:val="23"/>
        </w:rPr>
        <w:t xml:space="preserve"> could not be certain that </w:t>
      </w:r>
      <w:proofErr w:type="gramStart"/>
      <w:r w:rsidR="00BC10C6" w:rsidRPr="007C06F9">
        <w:rPr>
          <w:rFonts w:ascii="Segoe UI" w:hAnsi="Segoe UI" w:cs="Segoe UI"/>
          <w:color w:val="0000FF"/>
          <w:sz w:val="23"/>
          <w:szCs w:val="23"/>
        </w:rPr>
        <w:t xml:space="preserve">all </w:t>
      </w:r>
      <w:r w:rsidR="0025476A" w:rsidRPr="007C06F9">
        <w:rPr>
          <w:rFonts w:ascii="Segoe UI" w:hAnsi="Segoe UI" w:cs="Segoe UI"/>
          <w:color w:val="0000FF"/>
          <w:sz w:val="23"/>
          <w:szCs w:val="23"/>
        </w:rPr>
        <w:t>of</w:t>
      </w:r>
      <w:proofErr w:type="gramEnd"/>
      <w:r w:rsidR="0025476A" w:rsidRPr="007C06F9">
        <w:rPr>
          <w:rFonts w:ascii="Segoe UI" w:hAnsi="Segoe UI" w:cs="Segoe UI"/>
          <w:color w:val="0000FF"/>
          <w:sz w:val="23"/>
          <w:szCs w:val="23"/>
        </w:rPr>
        <w:t xml:space="preserve"> </w:t>
      </w:r>
      <w:r w:rsidR="00BC10C6" w:rsidRPr="007C06F9">
        <w:rPr>
          <w:rFonts w:ascii="Segoe UI" w:hAnsi="Segoe UI" w:cs="Segoe UI"/>
          <w:color w:val="0000FF"/>
          <w:sz w:val="23"/>
          <w:szCs w:val="23"/>
        </w:rPr>
        <w:t xml:space="preserve">the signal in the data was </w:t>
      </w:r>
      <w:r w:rsidR="007C06F9" w:rsidRPr="007C06F9">
        <w:rPr>
          <w:rFonts w:ascii="Segoe UI" w:hAnsi="Segoe UI" w:cs="Segoe UI"/>
          <w:color w:val="0000FF"/>
          <w:sz w:val="23"/>
          <w:szCs w:val="23"/>
        </w:rPr>
        <w:t>fluorescence,</w:t>
      </w:r>
      <w:r w:rsidR="00BC10C6" w:rsidRPr="007C06F9">
        <w:rPr>
          <w:rFonts w:ascii="Segoe UI" w:hAnsi="Segoe UI" w:cs="Segoe UI"/>
          <w:color w:val="0000FF"/>
          <w:sz w:val="23"/>
          <w:szCs w:val="23"/>
        </w:rPr>
        <w:t xml:space="preserve"> so we removed these data</w:t>
      </w:r>
      <w:r w:rsidR="0025476A" w:rsidRPr="007C06F9">
        <w:rPr>
          <w:rFonts w:ascii="Segoe UI" w:hAnsi="Segoe UI" w:cs="Segoe UI"/>
          <w:color w:val="0000FF"/>
          <w:sz w:val="23"/>
          <w:szCs w:val="23"/>
        </w:rPr>
        <w:t xml:space="preserve">. However, we left the steps in the protocol that describe how to use fluorescence </w:t>
      </w:r>
      <w:r w:rsidR="00BC10C6" w:rsidRPr="007C06F9">
        <w:rPr>
          <w:rFonts w:ascii="Segoe UI" w:hAnsi="Segoe UI" w:cs="Segoe UI"/>
          <w:color w:val="0000FF"/>
          <w:sz w:val="23"/>
          <w:szCs w:val="23"/>
        </w:rPr>
        <w:t>to</w:t>
      </w:r>
      <w:r w:rsidR="0025476A" w:rsidRPr="007C06F9">
        <w:rPr>
          <w:rFonts w:ascii="Segoe UI" w:hAnsi="Segoe UI" w:cs="Segoe UI"/>
          <w:color w:val="0000FF"/>
          <w:sz w:val="23"/>
          <w:szCs w:val="23"/>
        </w:rPr>
        <w:t xml:space="preserve"> monitor metastatic burden</w:t>
      </w:r>
      <w:r w:rsidR="00BC10C6" w:rsidRPr="007C06F9">
        <w:rPr>
          <w:rFonts w:ascii="Segoe UI" w:hAnsi="Segoe UI" w:cs="Segoe UI"/>
          <w:color w:val="0000FF"/>
          <w:sz w:val="23"/>
          <w:szCs w:val="23"/>
        </w:rPr>
        <w:t>.</w:t>
      </w:r>
      <w:r w:rsidR="0025476A" w:rsidRPr="007C06F9">
        <w:rPr>
          <w:rFonts w:ascii="Segoe UI" w:hAnsi="Segoe UI" w:cs="Segoe UI"/>
          <w:color w:val="0000FF"/>
          <w:sz w:val="23"/>
          <w:szCs w:val="23"/>
        </w:rPr>
        <w:t xml:space="preserve"> We also indicated in the protocol that fluorescence should not be measured in mice with active bioluminescence signal.</w:t>
      </w:r>
    </w:p>
    <w:sectPr w:rsidR="00536596" w:rsidRPr="007C06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4D242" w14:textId="77777777" w:rsidR="00A106DA" w:rsidRDefault="00A106DA" w:rsidP="001601F5">
      <w:pPr>
        <w:spacing w:after="0" w:line="240" w:lineRule="auto"/>
      </w:pPr>
      <w:r>
        <w:separator/>
      </w:r>
    </w:p>
  </w:endnote>
  <w:endnote w:type="continuationSeparator" w:id="0">
    <w:p w14:paraId="10FA2F2D" w14:textId="77777777" w:rsidR="00A106DA" w:rsidRDefault="00A106DA" w:rsidP="0016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5424E" w14:textId="77777777" w:rsidR="00A106DA" w:rsidRDefault="00A106DA" w:rsidP="001601F5">
      <w:pPr>
        <w:spacing w:after="0" w:line="240" w:lineRule="auto"/>
      </w:pPr>
      <w:r>
        <w:separator/>
      </w:r>
    </w:p>
  </w:footnote>
  <w:footnote w:type="continuationSeparator" w:id="0">
    <w:p w14:paraId="0D711125" w14:textId="77777777" w:rsidR="00A106DA" w:rsidRDefault="00A106DA" w:rsidP="00160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87404"/>
    <w:multiLevelType w:val="hybridMultilevel"/>
    <w:tmpl w:val="5932692A"/>
    <w:lvl w:ilvl="0" w:tplc="0A000E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0AC"/>
    <w:rsid w:val="00023E1B"/>
    <w:rsid w:val="000407ED"/>
    <w:rsid w:val="000462C1"/>
    <w:rsid w:val="000844BF"/>
    <w:rsid w:val="000B480C"/>
    <w:rsid w:val="000D0D9C"/>
    <w:rsid w:val="001504D7"/>
    <w:rsid w:val="00154C10"/>
    <w:rsid w:val="001601F5"/>
    <w:rsid w:val="001D27AA"/>
    <w:rsid w:val="001D3286"/>
    <w:rsid w:val="002137DB"/>
    <w:rsid w:val="00217FBB"/>
    <w:rsid w:val="0022133E"/>
    <w:rsid w:val="00236AE1"/>
    <w:rsid w:val="0025476A"/>
    <w:rsid w:val="00263544"/>
    <w:rsid w:val="00271E80"/>
    <w:rsid w:val="00272991"/>
    <w:rsid w:val="002E3DD5"/>
    <w:rsid w:val="00312A03"/>
    <w:rsid w:val="003A0C6E"/>
    <w:rsid w:val="003B3BD0"/>
    <w:rsid w:val="003C4EC7"/>
    <w:rsid w:val="003E59CA"/>
    <w:rsid w:val="00467B64"/>
    <w:rsid w:val="004A5BE2"/>
    <w:rsid w:val="00536596"/>
    <w:rsid w:val="0054202F"/>
    <w:rsid w:val="00555C45"/>
    <w:rsid w:val="005859D9"/>
    <w:rsid w:val="00587ECF"/>
    <w:rsid w:val="005D3B88"/>
    <w:rsid w:val="005E7BEC"/>
    <w:rsid w:val="006156FF"/>
    <w:rsid w:val="00625528"/>
    <w:rsid w:val="0068569C"/>
    <w:rsid w:val="006B035E"/>
    <w:rsid w:val="006C3576"/>
    <w:rsid w:val="006E2014"/>
    <w:rsid w:val="00705EFF"/>
    <w:rsid w:val="00736ACD"/>
    <w:rsid w:val="00792223"/>
    <w:rsid w:val="00795DBA"/>
    <w:rsid w:val="00797359"/>
    <w:rsid w:val="007C06F9"/>
    <w:rsid w:val="007C5237"/>
    <w:rsid w:val="007F3377"/>
    <w:rsid w:val="00837EE9"/>
    <w:rsid w:val="00892858"/>
    <w:rsid w:val="00927849"/>
    <w:rsid w:val="009379A2"/>
    <w:rsid w:val="00937CB8"/>
    <w:rsid w:val="009866AF"/>
    <w:rsid w:val="009874A9"/>
    <w:rsid w:val="009B6723"/>
    <w:rsid w:val="009F1FF8"/>
    <w:rsid w:val="00A106DA"/>
    <w:rsid w:val="00A33702"/>
    <w:rsid w:val="00A37DC7"/>
    <w:rsid w:val="00A56636"/>
    <w:rsid w:val="00A66AEF"/>
    <w:rsid w:val="00A709AA"/>
    <w:rsid w:val="00A72D85"/>
    <w:rsid w:val="00A73D10"/>
    <w:rsid w:val="00A97CD9"/>
    <w:rsid w:val="00AF4526"/>
    <w:rsid w:val="00B36104"/>
    <w:rsid w:val="00B6380A"/>
    <w:rsid w:val="00B652E3"/>
    <w:rsid w:val="00B662F9"/>
    <w:rsid w:val="00B87712"/>
    <w:rsid w:val="00B9438F"/>
    <w:rsid w:val="00BB44C2"/>
    <w:rsid w:val="00BC10C6"/>
    <w:rsid w:val="00C13473"/>
    <w:rsid w:val="00C30263"/>
    <w:rsid w:val="00C62DAC"/>
    <w:rsid w:val="00CA4444"/>
    <w:rsid w:val="00CA6D33"/>
    <w:rsid w:val="00CE10AC"/>
    <w:rsid w:val="00CE3369"/>
    <w:rsid w:val="00D0133B"/>
    <w:rsid w:val="00D06210"/>
    <w:rsid w:val="00D22F8A"/>
    <w:rsid w:val="00D341BE"/>
    <w:rsid w:val="00D3538A"/>
    <w:rsid w:val="00D57CAF"/>
    <w:rsid w:val="00D900FC"/>
    <w:rsid w:val="00DA2653"/>
    <w:rsid w:val="00DB6C00"/>
    <w:rsid w:val="00EE05C7"/>
    <w:rsid w:val="00EE57CE"/>
    <w:rsid w:val="00F0643D"/>
    <w:rsid w:val="00F06A2B"/>
    <w:rsid w:val="00F45FEB"/>
    <w:rsid w:val="00F631A3"/>
    <w:rsid w:val="00F81732"/>
    <w:rsid w:val="00F87617"/>
    <w:rsid w:val="00F924E6"/>
    <w:rsid w:val="00F96823"/>
    <w:rsid w:val="00FA0766"/>
    <w:rsid w:val="00FB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ED692"/>
  <w15:docId w15:val="{4DA7D7A3-82BC-4459-88CA-BE9EDB76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0A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0D9C"/>
    <w:rPr>
      <w:sz w:val="18"/>
      <w:szCs w:val="18"/>
    </w:rPr>
  </w:style>
  <w:style w:type="paragraph" w:styleId="CommentText">
    <w:name w:val="annotation text"/>
    <w:basedOn w:val="Normal"/>
    <w:link w:val="CommentTextChar"/>
    <w:uiPriority w:val="99"/>
    <w:semiHidden/>
    <w:unhideWhenUsed/>
    <w:rsid w:val="000D0D9C"/>
    <w:pPr>
      <w:spacing w:line="240" w:lineRule="auto"/>
    </w:pPr>
    <w:rPr>
      <w:sz w:val="24"/>
      <w:szCs w:val="24"/>
    </w:rPr>
  </w:style>
  <w:style w:type="character" w:customStyle="1" w:styleId="CommentTextChar">
    <w:name w:val="Comment Text Char"/>
    <w:basedOn w:val="DefaultParagraphFont"/>
    <w:link w:val="CommentText"/>
    <w:uiPriority w:val="99"/>
    <w:semiHidden/>
    <w:rsid w:val="000D0D9C"/>
    <w:rPr>
      <w:sz w:val="24"/>
      <w:szCs w:val="24"/>
    </w:rPr>
  </w:style>
  <w:style w:type="paragraph" w:styleId="CommentSubject">
    <w:name w:val="annotation subject"/>
    <w:basedOn w:val="CommentText"/>
    <w:next w:val="CommentText"/>
    <w:link w:val="CommentSubjectChar"/>
    <w:uiPriority w:val="99"/>
    <w:semiHidden/>
    <w:unhideWhenUsed/>
    <w:rsid w:val="000D0D9C"/>
    <w:rPr>
      <w:b/>
      <w:bCs/>
      <w:sz w:val="20"/>
      <w:szCs w:val="20"/>
    </w:rPr>
  </w:style>
  <w:style w:type="character" w:customStyle="1" w:styleId="CommentSubjectChar">
    <w:name w:val="Comment Subject Char"/>
    <w:basedOn w:val="CommentTextChar"/>
    <w:link w:val="CommentSubject"/>
    <w:uiPriority w:val="99"/>
    <w:semiHidden/>
    <w:rsid w:val="000D0D9C"/>
    <w:rPr>
      <w:b/>
      <w:bCs/>
      <w:sz w:val="20"/>
      <w:szCs w:val="20"/>
    </w:rPr>
  </w:style>
  <w:style w:type="paragraph" w:styleId="BalloonText">
    <w:name w:val="Balloon Text"/>
    <w:basedOn w:val="Normal"/>
    <w:link w:val="BalloonTextChar"/>
    <w:uiPriority w:val="99"/>
    <w:semiHidden/>
    <w:unhideWhenUsed/>
    <w:rsid w:val="000D0D9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0D9C"/>
    <w:rPr>
      <w:rFonts w:ascii="Lucida Grande" w:hAnsi="Lucida Grande" w:cs="Lucida Grande"/>
      <w:sz w:val="18"/>
      <w:szCs w:val="18"/>
    </w:rPr>
  </w:style>
  <w:style w:type="paragraph" w:styleId="Header">
    <w:name w:val="header"/>
    <w:basedOn w:val="Normal"/>
    <w:link w:val="HeaderChar"/>
    <w:uiPriority w:val="99"/>
    <w:unhideWhenUsed/>
    <w:rsid w:val="001601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01F5"/>
  </w:style>
  <w:style w:type="paragraph" w:styleId="Footer">
    <w:name w:val="footer"/>
    <w:basedOn w:val="Normal"/>
    <w:link w:val="FooterChar"/>
    <w:uiPriority w:val="99"/>
    <w:unhideWhenUsed/>
    <w:rsid w:val="001601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Janine</dc:creator>
  <cp:keywords/>
  <dc:description/>
  <cp:lastModifiedBy>Warren, Janine</cp:lastModifiedBy>
  <cp:revision>2</cp:revision>
  <dcterms:created xsi:type="dcterms:W3CDTF">2019-09-19T22:12:00Z</dcterms:created>
  <dcterms:modified xsi:type="dcterms:W3CDTF">2019-09-19T22:12:00Z</dcterms:modified>
</cp:coreProperties>
</file>