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AE99296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C4380">
        <w:rPr>
          <w:rFonts w:ascii="Helvetica" w:hAnsi="Helvetica" w:cs="Arial"/>
          <w:b/>
          <w:i w:val="0"/>
          <w:sz w:val="22"/>
          <w:szCs w:val="22"/>
        </w:rPr>
        <w:t>60682</w:t>
      </w:r>
    </w:p>
    <w:p w14:paraId="15210DC1" w14:textId="5EC969F1" w:rsidR="00CE10F2" w:rsidRPr="00F21F91" w:rsidDel="00A12F8F" w:rsidRDefault="00C70C90" w:rsidP="009A0E7C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C4380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  <w:r w:rsidR="00F21F91">
        <w:rPr>
          <w:rFonts w:ascii="Helvetica" w:hAnsi="Helvetica" w:cs="Arial"/>
          <w:bCs/>
          <w:i w:val="0"/>
          <w:sz w:val="22"/>
          <w:szCs w:val="22"/>
        </w:rPr>
        <w:t xml:space="preserve"> </w:t>
      </w:r>
      <w:bookmarkStart w:id="0" w:name="_GoBack"/>
      <w:bookmarkEnd w:id="0"/>
    </w:p>
    <w:p w14:paraId="441F19EB" w14:textId="51DA958B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C438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5C4380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https://www.jove.com/account/file-uploader?src=18508058</w:t>
        </w:r>
      </w:hyperlink>
      <w:r w:rsidR="005C4380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86517F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C4380" w:rsidRPr="005C4380">
        <w:rPr>
          <w:rFonts w:ascii="Helvetica" w:hAnsi="Helvetica" w:cs="Arial"/>
          <w:b/>
          <w:sz w:val="28"/>
          <w:szCs w:val="28"/>
        </w:rPr>
        <w:t>Detection of Total Reactive Oxygen Species in Adherent Cells by 2',7'-Dichlorodihydrofluorescein Diacetate Staining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96EF0C1" w14:textId="77777777" w:rsidR="005C4380" w:rsidRPr="005C4380" w:rsidRDefault="005C4380" w:rsidP="005C4380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proofErr w:type="spellStart"/>
      <w:r w:rsidRPr="005C4380">
        <w:rPr>
          <w:rFonts w:ascii="Helvetica" w:hAnsi="Helvetica" w:cs="Arial"/>
          <w:sz w:val="28"/>
          <w:szCs w:val="28"/>
        </w:rPr>
        <w:t>Hyeoncheol</w:t>
      </w:r>
      <w:proofErr w:type="spellEnd"/>
      <w:r w:rsidRPr="005C4380">
        <w:rPr>
          <w:rFonts w:ascii="Helvetica" w:hAnsi="Helvetica" w:cs="Arial"/>
          <w:sz w:val="28"/>
          <w:szCs w:val="28"/>
        </w:rPr>
        <w:t xml:space="preserve"> Kim</w:t>
      </w:r>
      <w:r w:rsidRPr="005C4380">
        <w:rPr>
          <w:rFonts w:ascii="Helvetica" w:hAnsi="Helvetica" w:cs="Arial"/>
          <w:sz w:val="28"/>
          <w:szCs w:val="28"/>
          <w:vertAlign w:val="superscript"/>
        </w:rPr>
        <w:t>1</w:t>
      </w:r>
      <w:r w:rsidRPr="005C4380">
        <w:rPr>
          <w:rFonts w:ascii="Helvetica" w:hAnsi="Helvetica" w:cs="Arial"/>
          <w:sz w:val="28"/>
          <w:szCs w:val="28"/>
        </w:rPr>
        <w:t>, Xiang Xue</w:t>
      </w:r>
      <w:r w:rsidRPr="005C4380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101701F2" w14:textId="77777777" w:rsidR="005C4380" w:rsidRPr="005C4380" w:rsidRDefault="005C4380" w:rsidP="005C4380">
      <w:pPr>
        <w:pStyle w:val="Default"/>
        <w:rPr>
          <w:rFonts w:ascii="Helvetica" w:hAnsi="Helvetica" w:cs="Arial"/>
          <w:sz w:val="28"/>
          <w:szCs w:val="28"/>
        </w:rPr>
      </w:pPr>
    </w:p>
    <w:p w14:paraId="7DCA790C" w14:textId="5DB24E9E" w:rsidR="00FA1A9D" w:rsidRPr="00F95819" w:rsidRDefault="005C4380" w:rsidP="005C4380">
      <w:pPr>
        <w:pStyle w:val="Default"/>
        <w:rPr>
          <w:rFonts w:ascii="Helvetica" w:hAnsi="Helvetica" w:cs="Arial"/>
          <w:sz w:val="28"/>
          <w:szCs w:val="28"/>
        </w:rPr>
      </w:pPr>
      <w:r w:rsidRPr="005C4380">
        <w:rPr>
          <w:rFonts w:ascii="Helvetica" w:hAnsi="Helvetica" w:cs="Arial"/>
          <w:sz w:val="28"/>
          <w:szCs w:val="28"/>
          <w:vertAlign w:val="superscript"/>
        </w:rPr>
        <w:t>1</w:t>
      </w:r>
      <w:r w:rsidRPr="005C4380">
        <w:rPr>
          <w:rFonts w:ascii="Helvetica" w:hAnsi="Helvetica" w:cs="Arial"/>
          <w:sz w:val="28"/>
          <w:szCs w:val="28"/>
        </w:rPr>
        <w:t>Department of Biochemistry and Molecular Biology, University of New Mexico, Albuquerque, NM,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33E7D26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F7F82C5" w14:textId="4517B225" w:rsidR="005C4380" w:rsidRDefault="005C4380" w:rsidP="00FA1A9D">
      <w:pPr>
        <w:outlineLvl w:val="0"/>
        <w:rPr>
          <w:rFonts w:ascii="Helvetica" w:hAnsi="Helvetica" w:cs="Arial"/>
          <w:sz w:val="22"/>
          <w:szCs w:val="22"/>
        </w:rPr>
      </w:pPr>
      <w:r w:rsidRPr="005C4380">
        <w:rPr>
          <w:rFonts w:ascii="Helvetica" w:hAnsi="Helvetica" w:cs="Arial"/>
          <w:sz w:val="22"/>
          <w:szCs w:val="22"/>
        </w:rPr>
        <w:t xml:space="preserve">Xiang </w:t>
      </w:r>
      <w:proofErr w:type="spellStart"/>
      <w:r w:rsidRPr="005C4380">
        <w:rPr>
          <w:rFonts w:ascii="Helvetica" w:hAnsi="Helvetica" w:cs="Arial"/>
          <w:sz w:val="22"/>
          <w:szCs w:val="22"/>
        </w:rPr>
        <w:t>Xue</w:t>
      </w:r>
      <w:proofErr w:type="spellEnd"/>
      <w:r w:rsidRPr="005C4380">
        <w:rPr>
          <w:rFonts w:ascii="Helvetica" w:hAnsi="Helvetica" w:cs="Arial"/>
          <w:sz w:val="22"/>
          <w:szCs w:val="22"/>
        </w:rPr>
        <w:t xml:space="preserve"> </w:t>
      </w:r>
      <w:r w:rsidRPr="005C4380">
        <w:rPr>
          <w:rFonts w:ascii="Helvetica" w:hAnsi="Helvetica" w:cs="Arial"/>
          <w:sz w:val="22"/>
          <w:szCs w:val="22"/>
        </w:rPr>
        <w:tab/>
      </w:r>
      <w:r w:rsidRPr="005C4380">
        <w:rPr>
          <w:rFonts w:ascii="Helvetica" w:hAnsi="Helvetica" w:cs="Arial"/>
          <w:sz w:val="22"/>
          <w:szCs w:val="22"/>
        </w:rPr>
        <w:tab/>
      </w:r>
      <w:r w:rsidRPr="005C4380">
        <w:rPr>
          <w:rFonts w:ascii="Helvetica" w:hAnsi="Helvetica" w:cs="Arial"/>
          <w:sz w:val="22"/>
          <w:szCs w:val="22"/>
        </w:rPr>
        <w:tab/>
        <w:t>(xxue@salud.unm.edu</w:t>
      </w:r>
      <w:r w:rsidRPr="005C4380">
        <w:rPr>
          <w:rFonts w:ascii="Helvetica" w:hAnsi="Helvetica" w:cs="Arial"/>
          <w:sz w:val="22"/>
          <w:szCs w:val="22"/>
          <w:u w:val="single"/>
        </w:rPr>
        <w:t>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123E18E" w:rsidR="003B5E26" w:rsidRPr="005C4380" w:rsidRDefault="005C4380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5C4380">
        <w:rPr>
          <w:rFonts w:ascii="Helvetica" w:hAnsi="Helvetica" w:cs="Arial"/>
          <w:bCs/>
          <w:sz w:val="22"/>
          <w:szCs w:val="22"/>
        </w:rPr>
        <w:t>Hyeoncheol</w:t>
      </w:r>
      <w:proofErr w:type="spellEnd"/>
      <w:r w:rsidRPr="005C4380">
        <w:rPr>
          <w:rFonts w:ascii="Helvetica" w:hAnsi="Helvetica" w:cs="Arial"/>
          <w:bCs/>
          <w:sz w:val="22"/>
          <w:szCs w:val="22"/>
        </w:rPr>
        <w:t xml:space="preserve"> Kim</w:t>
      </w:r>
      <w:r w:rsidRPr="005C4380">
        <w:rPr>
          <w:rFonts w:ascii="Helvetica" w:hAnsi="Helvetica" w:cs="Arial"/>
          <w:bCs/>
          <w:sz w:val="22"/>
          <w:szCs w:val="22"/>
        </w:rPr>
        <w:tab/>
      </w:r>
      <w:r w:rsidRPr="005C4380">
        <w:rPr>
          <w:rFonts w:ascii="Helvetica" w:hAnsi="Helvetica" w:cs="Arial"/>
          <w:bCs/>
          <w:sz w:val="22"/>
          <w:szCs w:val="22"/>
        </w:rPr>
        <w:tab/>
        <w:t>(jun582@unm.edu)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665E35D7" w:rsidR="00277C90" w:rsidRPr="00344E46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474466C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57CDB">
        <w:rPr>
          <w:rFonts w:ascii="Helvetica" w:hAnsi="Helvetica"/>
          <w:b/>
          <w:sz w:val="22"/>
        </w:rPr>
        <w:t>N</w:t>
      </w:r>
    </w:p>
    <w:p w14:paraId="2C2D3A49" w14:textId="7F27F3E7" w:rsidR="00FA1A9D" w:rsidRPr="00344E46" w:rsidRDefault="00FA1A9D" w:rsidP="00344E46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257CDB">
        <w:rPr>
          <w:rFonts w:ascii="Helvetica" w:hAnsi="Helvetica"/>
          <w:b/>
          <w:sz w:val="22"/>
        </w:rPr>
        <w:t>Y</w:t>
      </w:r>
    </w:p>
    <w:p w14:paraId="142BA829" w14:textId="303A5521" w:rsidR="00FA1A9D" w:rsidRDefault="00FA1A9D" w:rsidP="00344E46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57CDB">
        <w:rPr>
          <w:rFonts w:ascii="Helvetica" w:hAnsi="Helvetica"/>
          <w:b/>
          <w:sz w:val="22"/>
        </w:rPr>
        <w:t>N</w:t>
      </w:r>
    </w:p>
    <w:p w14:paraId="2618F0C6" w14:textId="48E0991F" w:rsidR="00FA1A9D" w:rsidRDefault="00FA1A9D" w:rsidP="00344E46">
      <w:pPr>
        <w:spacing w:before="120"/>
        <w:rPr>
          <w:rFonts w:ascii="Helvetica" w:hAnsi="Helvetica"/>
          <w:i/>
          <w:sz w:val="22"/>
          <w:highlight w:val="yellow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7A1D16BB" w14:textId="71F8DF52" w:rsidR="00C72754" w:rsidRPr="00344E46" w:rsidRDefault="00C72754" w:rsidP="00FA1A9D">
      <w:pPr>
        <w:spacing w:before="120"/>
        <w:rPr>
          <w:rFonts w:ascii="Helvetica" w:hAnsi="Helvetica"/>
          <w:b/>
          <w:i/>
          <w:color w:val="0432FF"/>
          <w:sz w:val="22"/>
        </w:rPr>
      </w:pPr>
      <w:r w:rsidRPr="00344E46">
        <w:rPr>
          <w:rFonts w:ascii="Helvetica" w:hAnsi="Helvetica"/>
          <w:b/>
          <w:i/>
          <w:color w:val="0432FF"/>
          <w:sz w:val="22"/>
        </w:rPr>
        <w:t>2.2.2</w:t>
      </w:r>
    </w:p>
    <w:p w14:paraId="739C4E30" w14:textId="5F8C2591" w:rsidR="00C72754" w:rsidRPr="00344E46" w:rsidRDefault="00C72754" w:rsidP="00FA1A9D">
      <w:pPr>
        <w:spacing w:before="120"/>
        <w:rPr>
          <w:rFonts w:ascii="Helvetica" w:hAnsi="Helvetica"/>
          <w:b/>
          <w:i/>
          <w:color w:val="0432FF"/>
          <w:sz w:val="22"/>
        </w:rPr>
      </w:pPr>
      <w:r w:rsidRPr="00344E46">
        <w:rPr>
          <w:rFonts w:ascii="Helvetica" w:hAnsi="Helvetica"/>
          <w:b/>
          <w:i/>
          <w:color w:val="0432FF"/>
          <w:sz w:val="22"/>
        </w:rPr>
        <w:t>3.1.2</w:t>
      </w:r>
    </w:p>
    <w:p w14:paraId="1E8A024C" w14:textId="3D537DCC" w:rsidR="00C72754" w:rsidRPr="00344E46" w:rsidRDefault="00C72754" w:rsidP="00FA1A9D">
      <w:pPr>
        <w:spacing w:before="120"/>
        <w:rPr>
          <w:rFonts w:ascii="Helvetica" w:hAnsi="Helvetica"/>
          <w:b/>
          <w:i/>
          <w:color w:val="0432FF"/>
          <w:sz w:val="22"/>
        </w:rPr>
      </w:pPr>
      <w:r w:rsidRPr="00344E46">
        <w:rPr>
          <w:rFonts w:ascii="Helvetica" w:hAnsi="Helvetica"/>
          <w:b/>
          <w:i/>
          <w:color w:val="0432FF"/>
          <w:sz w:val="22"/>
        </w:rPr>
        <w:t>3.2.2</w:t>
      </w:r>
    </w:p>
    <w:p w14:paraId="25D994A7" w14:textId="6B5F14B3" w:rsidR="00FA1A9D" w:rsidRPr="00344E46" w:rsidRDefault="00C72754" w:rsidP="00344E46">
      <w:pPr>
        <w:spacing w:before="120"/>
        <w:rPr>
          <w:rFonts w:ascii="Helvetica" w:hAnsi="Helvetica"/>
          <w:b/>
          <w:i/>
          <w:color w:val="0432FF"/>
          <w:sz w:val="22"/>
        </w:rPr>
      </w:pPr>
      <w:r w:rsidRPr="00344E46">
        <w:rPr>
          <w:rFonts w:ascii="Helvetica" w:hAnsi="Helvetica"/>
          <w:b/>
          <w:i/>
          <w:color w:val="0432FF"/>
          <w:sz w:val="22"/>
        </w:rPr>
        <w:t>3.2.3</w:t>
      </w:r>
    </w:p>
    <w:p w14:paraId="5A5EE1E0" w14:textId="39A9FA15" w:rsidR="00FA1A9D" w:rsidRPr="00320CF0" w:rsidRDefault="00FA1A9D" w:rsidP="00344E46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6ED3C05D" w:rsidR="00FA1A9D" w:rsidRPr="00344E46" w:rsidRDefault="00C72754" w:rsidP="00FA1A9D">
      <w:pPr>
        <w:spacing w:before="120" w:line="360" w:lineRule="auto"/>
        <w:rPr>
          <w:rFonts w:ascii="Helvetica" w:hAnsi="Helvetica"/>
          <w:b/>
          <w:color w:val="0432FF"/>
          <w:sz w:val="22"/>
        </w:rPr>
      </w:pPr>
      <w:r w:rsidRPr="00344E46">
        <w:rPr>
          <w:rFonts w:ascii="Helvetica" w:hAnsi="Helvetica"/>
          <w:b/>
          <w:color w:val="0432FF"/>
          <w:sz w:val="22"/>
        </w:rPr>
        <w:t>4.1.1</w:t>
      </w:r>
    </w:p>
    <w:p w14:paraId="4C87AC17" w14:textId="7D7150F6" w:rsidR="00C72754" w:rsidRDefault="00C72754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The fluorescence signal may not be strong enough for every case. The video will be just showing the representative results. We can culture some GFP cells as positive control. </w:t>
      </w:r>
    </w:p>
    <w:p w14:paraId="40A01E6F" w14:textId="203AC6B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344E46" w:rsidRPr="00344E46">
        <w:rPr>
          <w:rFonts w:ascii="Helvetica" w:hAnsi="Helvetica"/>
          <w:b/>
          <w:sz w:val="22"/>
          <w:szCs w:val="22"/>
        </w:rPr>
        <w:t>Y</w:t>
      </w:r>
    </w:p>
    <w:p w14:paraId="59BC63BC" w14:textId="1A933179" w:rsidR="00FA1A9D" w:rsidRPr="00344E46" w:rsidRDefault="00FA1A9D" w:rsidP="00FA1A9D">
      <w:pPr>
        <w:spacing w:before="120"/>
        <w:rPr>
          <w:rFonts w:ascii="Helvetica" w:hAnsi="Helvetica"/>
          <w:color w:val="FF0000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257CDB" w:rsidRPr="00344E46">
        <w:rPr>
          <w:rFonts w:ascii="Helvetica" w:hAnsi="Helvetica"/>
          <w:b/>
          <w:color w:val="0432FF"/>
          <w:sz w:val="22"/>
          <w:szCs w:val="22"/>
        </w:rPr>
        <w:t xml:space="preserve">Same building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4E3E9AC" w:rsidR="00CE10F2" w:rsidRDefault="00C7275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Xiang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C72754">
        <w:rPr>
          <w:rFonts w:ascii="Helvetica" w:hAnsi="Helvetica" w:cs="Arial"/>
          <w:sz w:val="22"/>
          <w:szCs w:val="22"/>
        </w:rPr>
        <w:t xml:space="preserve">This method can </w:t>
      </w:r>
      <w:r w:rsidR="00344E46">
        <w:rPr>
          <w:rFonts w:ascii="Helvetica" w:hAnsi="Helvetica" w:cs="Arial"/>
          <w:sz w:val="22"/>
          <w:szCs w:val="22"/>
        </w:rPr>
        <w:t xml:space="preserve">be used to </w:t>
      </w:r>
      <w:r w:rsidRPr="00C72754">
        <w:rPr>
          <w:rFonts w:ascii="Helvetica" w:hAnsi="Helvetica" w:cs="Arial"/>
          <w:sz w:val="22"/>
          <w:szCs w:val="22"/>
        </w:rPr>
        <w:t>visualize cellular ROS in adherent cells with</w:t>
      </w:r>
      <w:r>
        <w:rPr>
          <w:rFonts w:ascii="Helvetica" w:hAnsi="Helvetica" w:cs="Arial"/>
          <w:sz w:val="22"/>
          <w:szCs w:val="22"/>
        </w:rPr>
        <w:t xml:space="preserve"> just</w:t>
      </w:r>
      <w:r w:rsidRPr="00C72754">
        <w:rPr>
          <w:rFonts w:ascii="Helvetica" w:hAnsi="Helvetica" w:cs="Arial"/>
          <w:sz w:val="22"/>
          <w:szCs w:val="22"/>
        </w:rPr>
        <w:t xml:space="preserve"> a fluorescence microscope and quantify ROS intensity with a fluorescence plate reader. 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CC5CD14" w14:textId="77777777" w:rsidR="00344E46" w:rsidRPr="0067417C" w:rsidRDefault="00344E46" w:rsidP="00344E4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DD6B5C7" w:rsidR="00CE10F2" w:rsidRDefault="00C7275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72754">
        <w:rPr>
          <w:rFonts w:ascii="Helvetica" w:hAnsi="Helvetica" w:cs="Arial"/>
          <w:b/>
          <w:sz w:val="22"/>
          <w:szCs w:val="22"/>
          <w:u w:val="single"/>
        </w:rPr>
        <w:t>Hyeoncheol</w:t>
      </w:r>
      <w:proofErr w:type="spellEnd"/>
      <w:r w:rsidRPr="00C72754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C72754">
        <w:rPr>
          <w:rFonts w:ascii="Helvetica" w:hAnsi="Helvetica" w:cs="Arial"/>
          <w:sz w:val="22"/>
          <w:szCs w:val="22"/>
        </w:rPr>
        <w:t>This protocol is simple, efficient and cost-effective.</w:t>
      </w:r>
      <w:r w:rsidRPr="00511F52" w:rsidDel="00C72754">
        <w:rPr>
          <w:rFonts w:ascii="Helvetica" w:hAnsi="Helvetica" w:cs="Arial"/>
          <w:sz w:val="22"/>
          <w:szCs w:val="22"/>
        </w:rPr>
        <w:t xml:space="preserve"> </w:t>
      </w:r>
    </w:p>
    <w:p w14:paraId="204EB0CA" w14:textId="77777777" w:rsidR="00344E46" w:rsidRDefault="00344E46" w:rsidP="00344E4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F6E66A" w14:textId="77777777" w:rsidR="00344E46" w:rsidRPr="0067417C" w:rsidRDefault="00344E46" w:rsidP="00344E4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D24E1CA" w14:textId="77777777" w:rsidR="00344E46" w:rsidRDefault="00344E46" w:rsidP="00344E4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FAD2EDD" w:rsidR="00CE10F2" w:rsidRPr="006A6324" w:rsidRDefault="004A147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Cell Seeding and DCFH-DA Solution Preparation </w:t>
      </w:r>
    </w:p>
    <w:p w14:paraId="3BEA9BD9" w14:textId="1983461F" w:rsidR="00125924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4A1474">
        <w:rPr>
          <w:rFonts w:ascii="Helvetica" w:hAnsi="Helvetica" w:cs="Arial"/>
          <w:sz w:val="22"/>
          <w:szCs w:val="22"/>
        </w:rPr>
        <w:t xml:space="preserve">tart by seeding </w:t>
      </w:r>
      <w:r w:rsidR="007F3143">
        <w:rPr>
          <w:rFonts w:ascii="Helvetica" w:hAnsi="Helvetica" w:cs="Arial"/>
          <w:sz w:val="22"/>
          <w:szCs w:val="22"/>
        </w:rPr>
        <w:t>2 x 10</w:t>
      </w:r>
      <w:r w:rsidR="007F3143">
        <w:rPr>
          <w:rFonts w:ascii="Helvetica" w:hAnsi="Helvetica" w:cs="Arial"/>
          <w:sz w:val="22"/>
          <w:szCs w:val="22"/>
          <w:vertAlign w:val="superscript"/>
        </w:rPr>
        <w:t>5</w:t>
      </w:r>
      <w:r w:rsidR="007F3143">
        <w:rPr>
          <w:rFonts w:ascii="Helvetica" w:hAnsi="Helvetica" w:cs="Arial"/>
          <w:sz w:val="22"/>
          <w:szCs w:val="22"/>
        </w:rPr>
        <w:t xml:space="preserve"> HCT116 colorectal cancer cells </w:t>
      </w:r>
      <w:r w:rsidR="00AF043C">
        <w:rPr>
          <w:rFonts w:ascii="Helvetica" w:hAnsi="Helvetica" w:cs="Arial"/>
          <w:sz w:val="22"/>
          <w:szCs w:val="22"/>
        </w:rPr>
        <w:t xml:space="preserve">in DMEM </w:t>
      </w:r>
      <w:r w:rsidR="007F3143">
        <w:rPr>
          <w:rFonts w:ascii="Helvetica" w:hAnsi="Helvetica" w:cs="Arial"/>
          <w:sz w:val="22"/>
          <w:szCs w:val="22"/>
        </w:rPr>
        <w:t xml:space="preserve">into each well of a 24-well plate </w:t>
      </w:r>
      <w:r w:rsidR="007F3143">
        <w:rPr>
          <w:rFonts w:ascii="Helvetica" w:hAnsi="Helvetica" w:cs="Arial"/>
          <w:b/>
          <w:bCs/>
          <w:sz w:val="22"/>
          <w:szCs w:val="22"/>
        </w:rPr>
        <w:t>[1]</w:t>
      </w:r>
      <w:r w:rsidR="007F3143">
        <w:rPr>
          <w:rFonts w:ascii="Helvetica" w:hAnsi="Helvetica" w:cs="Arial"/>
          <w:sz w:val="22"/>
          <w:szCs w:val="22"/>
        </w:rPr>
        <w:t xml:space="preserve">. </w:t>
      </w:r>
      <w:r w:rsidR="00AF043C">
        <w:rPr>
          <w:rFonts w:ascii="Helvetica" w:hAnsi="Helvetica" w:cs="Arial"/>
          <w:sz w:val="22"/>
          <w:szCs w:val="22"/>
        </w:rPr>
        <w:t>Incubate</w:t>
      </w:r>
      <w:r w:rsidR="007F3143">
        <w:rPr>
          <w:rFonts w:ascii="Helvetica" w:hAnsi="Helvetica" w:cs="Arial"/>
          <w:sz w:val="22"/>
          <w:szCs w:val="22"/>
        </w:rPr>
        <w:t xml:space="preserve"> the cells overnight</w:t>
      </w:r>
      <w:r w:rsidR="00AF043C">
        <w:rPr>
          <w:rFonts w:ascii="Helvetica" w:hAnsi="Helvetica" w:cs="Arial"/>
          <w:sz w:val="22"/>
          <w:szCs w:val="22"/>
        </w:rPr>
        <w:t xml:space="preserve"> at 37 </w:t>
      </w:r>
      <w:r w:rsidR="00AF043C" w:rsidRPr="00AF043C">
        <w:rPr>
          <w:rFonts w:ascii="Helvetica" w:hAnsi="Helvetica" w:cs="Arial"/>
          <w:sz w:val="22"/>
          <w:szCs w:val="22"/>
        </w:rPr>
        <w:t>°C</w:t>
      </w:r>
      <w:r w:rsidR="00AF043C">
        <w:rPr>
          <w:rFonts w:ascii="Helvetica" w:hAnsi="Helvetica" w:cs="Arial"/>
          <w:sz w:val="22"/>
          <w:szCs w:val="22"/>
        </w:rPr>
        <w:t xml:space="preserve"> </w:t>
      </w:r>
      <w:r w:rsidR="00AF043C">
        <w:rPr>
          <w:rFonts w:ascii="Helvetica" w:hAnsi="Helvetica" w:cs="Arial"/>
          <w:b/>
          <w:bCs/>
          <w:sz w:val="22"/>
          <w:szCs w:val="22"/>
        </w:rPr>
        <w:t>[2]</w:t>
      </w:r>
      <w:r w:rsidR="00AF043C">
        <w:rPr>
          <w:rFonts w:ascii="Helvetica" w:hAnsi="Helvetica" w:cs="Arial"/>
          <w:sz w:val="22"/>
          <w:szCs w:val="22"/>
        </w:rPr>
        <w:t xml:space="preserve">. On the next day, replace the culture medium with 100 micromolar ferrous sulfate or 10 micromolar doxorubicin-containing medium </w:t>
      </w:r>
      <w:r w:rsidR="00AF043C">
        <w:rPr>
          <w:rFonts w:ascii="Helvetica" w:hAnsi="Helvetica" w:cs="Arial"/>
          <w:b/>
          <w:bCs/>
          <w:sz w:val="22"/>
          <w:szCs w:val="22"/>
        </w:rPr>
        <w:t>[3]</w:t>
      </w:r>
      <w:r w:rsidR="00AF043C">
        <w:rPr>
          <w:rFonts w:ascii="Helvetica" w:hAnsi="Helvetica" w:cs="Arial"/>
          <w:sz w:val="22"/>
          <w:szCs w:val="22"/>
        </w:rPr>
        <w:t xml:space="preserve"> and incubate the plate for another 24 hours </w:t>
      </w:r>
      <w:r w:rsidR="00AF043C">
        <w:rPr>
          <w:rFonts w:ascii="Helvetica" w:hAnsi="Helvetica" w:cs="Arial"/>
          <w:b/>
          <w:bCs/>
          <w:sz w:val="22"/>
          <w:szCs w:val="22"/>
        </w:rPr>
        <w:t>[4]</w:t>
      </w:r>
      <w:r w:rsidR="00AF043C">
        <w:rPr>
          <w:rFonts w:ascii="Helvetica" w:hAnsi="Helvetica" w:cs="Arial"/>
          <w:sz w:val="22"/>
          <w:szCs w:val="22"/>
        </w:rPr>
        <w:t xml:space="preserve">. </w:t>
      </w:r>
    </w:p>
    <w:p w14:paraId="3AF4CA62" w14:textId="77777777" w:rsidR="00AF043C" w:rsidRDefault="00AF043C" w:rsidP="00AF04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cell culture hood seeding cells. </w:t>
      </w:r>
    </w:p>
    <w:p w14:paraId="36116741" w14:textId="77777777" w:rsidR="00AF043C" w:rsidRDefault="00AF043C" w:rsidP="00AF04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with the cells in the incubator and closing the door. </w:t>
      </w:r>
    </w:p>
    <w:p w14:paraId="5308C1C1" w14:textId="77777777" w:rsidR="00AF043C" w:rsidRDefault="00AF043C" w:rsidP="00AF04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replacing the medium in a few wells. </w:t>
      </w:r>
    </w:p>
    <w:p w14:paraId="12D37CA6" w14:textId="59B9DF73" w:rsidR="00AF043C" w:rsidRPr="00AF043C" w:rsidRDefault="00AF043C" w:rsidP="00AF043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plate back in the incubator.  </w:t>
      </w:r>
    </w:p>
    <w:p w14:paraId="3269B29E" w14:textId="07BFF626" w:rsidR="00CE10F2" w:rsidRPr="006A6324" w:rsidRDefault="00AF043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DCFH-DA solution by dissolving 4.85 milligrams of DCFH-DA in 1 milliliter of DMSO to make a 10-millimolar stock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7656D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7656D6">
        <w:rPr>
          <w:rFonts w:ascii="Helvetica" w:hAnsi="Helvetica" w:cs="Arial"/>
          <w:sz w:val="22"/>
          <w:szCs w:val="22"/>
        </w:rPr>
        <w:t>Right before adding it to the wells,</w:t>
      </w:r>
      <w:r>
        <w:rPr>
          <w:rFonts w:ascii="Helvetica" w:hAnsi="Helvetica" w:cs="Arial"/>
          <w:sz w:val="22"/>
          <w:szCs w:val="22"/>
        </w:rPr>
        <w:t xml:space="preserve"> dilute the stock with pre-warmed DMEM to make a 10 micromolar working solution</w:t>
      </w:r>
      <w:r w:rsidR="007656D6">
        <w:rPr>
          <w:rFonts w:ascii="Helvetica" w:hAnsi="Helvetica" w:cs="Arial"/>
          <w:sz w:val="22"/>
          <w:szCs w:val="22"/>
        </w:rPr>
        <w:t xml:space="preserve"> </w:t>
      </w:r>
      <w:r w:rsidR="007656D6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</w:t>
      </w:r>
      <w:r w:rsidR="007656D6">
        <w:rPr>
          <w:rFonts w:ascii="Helvetica" w:hAnsi="Helvetica" w:cs="Arial"/>
          <w:sz w:val="22"/>
          <w:szCs w:val="22"/>
        </w:rPr>
        <w:t xml:space="preserve">and vortex it for 10 seconds </w:t>
      </w:r>
      <w:r w:rsidR="007656D6">
        <w:rPr>
          <w:rFonts w:ascii="Helvetica" w:hAnsi="Helvetica" w:cs="Arial"/>
          <w:b/>
          <w:bCs/>
          <w:sz w:val="22"/>
          <w:szCs w:val="22"/>
        </w:rPr>
        <w:t>[3]</w:t>
      </w:r>
      <w:r w:rsidR="007656D6">
        <w:rPr>
          <w:rFonts w:ascii="Helvetica" w:hAnsi="Helvetica" w:cs="Arial"/>
          <w:sz w:val="22"/>
          <w:szCs w:val="22"/>
        </w:rPr>
        <w:t xml:space="preserve">. </w:t>
      </w:r>
      <w:r w:rsidR="00F266DF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1BF628A0" w14:textId="3F46C586" w:rsidR="00C7374B" w:rsidRDefault="007656D6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diluting the stock solution in DMSO.</w:t>
      </w:r>
    </w:p>
    <w:p w14:paraId="19147A6D" w14:textId="313E62B7" w:rsidR="007656D6" w:rsidRDefault="007656D6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working solution. </w:t>
      </w:r>
    </w:p>
    <w:p w14:paraId="1FE7CEA0" w14:textId="2B28F9B0" w:rsidR="00450B27" w:rsidRDefault="007656D6" w:rsidP="00776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working solution.</w:t>
      </w:r>
    </w:p>
    <w:p w14:paraId="5DFF9047" w14:textId="636D0106" w:rsidR="00776F12" w:rsidRDefault="00776F12" w:rsidP="00776F1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7CD3FDC" w14:textId="77777777" w:rsidR="00776F12" w:rsidRPr="00776F12" w:rsidRDefault="00776F12" w:rsidP="00776F1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8131B4" w14:textId="291DDC67" w:rsidR="00CE10F2" w:rsidRPr="006A6324" w:rsidRDefault="004A1474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DCFH-DA Staining</w:t>
      </w:r>
    </w:p>
    <w:p w14:paraId="705CAD57" w14:textId="6C806D4E" w:rsidR="00CE10F2" w:rsidRDefault="007656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stain the cells, remove the drug containing medium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wash them once with DMEM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500 microliters of DCFH-DA working solution into each well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incubate the plate at 37 </w:t>
      </w:r>
      <w:r w:rsidRPr="00AF043C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for 30 minutes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266DF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6DE86403" w14:textId="2CC59533" w:rsidR="007656D6" w:rsidRDefault="007656D6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medium from wells. </w:t>
      </w:r>
    </w:p>
    <w:p w14:paraId="32F9916E" w14:textId="54754B40" w:rsidR="007656D6" w:rsidRDefault="007656D6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wells with DMEM. </w:t>
      </w:r>
    </w:p>
    <w:p w14:paraId="32D4C60B" w14:textId="37789533" w:rsidR="007656D6" w:rsidRDefault="007656D6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DCFH-DA to a few wells. </w:t>
      </w:r>
    </w:p>
    <w:p w14:paraId="28008990" w14:textId="370FE09F" w:rsidR="007656D6" w:rsidRPr="007656D6" w:rsidRDefault="007656D6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 and closing the door. </w:t>
      </w:r>
    </w:p>
    <w:p w14:paraId="0A6B806D" w14:textId="47E92010" w:rsidR="007656D6" w:rsidRDefault="007656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remove the DCFH-DA from the wells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wash them twice with DMEM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once with PBS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add 500 microliters of PBS to each well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266DF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04889BA" w14:textId="77777777" w:rsidR="009810B8" w:rsidRDefault="009810B8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DCFH-DA from the wells. </w:t>
      </w:r>
    </w:p>
    <w:p w14:paraId="1F68F682" w14:textId="77777777" w:rsidR="009810B8" w:rsidRDefault="009810B8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wells with DMEM. </w:t>
      </w:r>
    </w:p>
    <w:p w14:paraId="71CE2E6D" w14:textId="77777777" w:rsidR="009810B8" w:rsidRDefault="009810B8" w:rsidP="007656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washing the cells with PBS. </w:t>
      </w:r>
    </w:p>
    <w:p w14:paraId="1AEE9E94" w14:textId="304EEE9A" w:rsidR="00450B27" w:rsidRDefault="009810B8" w:rsidP="00776F1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PBS to a few wells.</w:t>
      </w:r>
    </w:p>
    <w:p w14:paraId="5F24589E" w14:textId="10689AF7" w:rsidR="00776F12" w:rsidRDefault="00776F12" w:rsidP="00776F1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80DA8FC" w14:textId="5F188850" w:rsidR="00776F12" w:rsidRDefault="00776F12" w:rsidP="00776F1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B324AD1" w14:textId="77777777" w:rsidR="00776F12" w:rsidRPr="00776F12" w:rsidRDefault="00776F12" w:rsidP="00776F1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AF9281B" w14:textId="5821C8DA" w:rsidR="00565757" w:rsidRPr="006A6324" w:rsidRDefault="009810B8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Image Acquisition and Intensity Measurement</w:t>
      </w:r>
    </w:p>
    <w:p w14:paraId="3E737029" w14:textId="6A1516F1" w:rsidR="009810B8" w:rsidRDefault="009810B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the green fluorescent protein channel on a fluorescence microscope to take representative images of the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remove the PBS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add 200 </w:t>
      </w:r>
      <w:r>
        <w:rPr>
          <w:rFonts w:ascii="Helvetica" w:hAnsi="Helvetica" w:cs="Arial"/>
          <w:sz w:val="22"/>
          <w:szCs w:val="22"/>
        </w:rPr>
        <w:t xml:space="preserve">microliters of </w:t>
      </w:r>
      <w:r w:rsidRPr="009810B8">
        <w:rPr>
          <w:rFonts w:ascii="Helvetica" w:hAnsi="Helvetica" w:cs="Arial"/>
          <w:sz w:val="22"/>
          <w:szCs w:val="22"/>
        </w:rPr>
        <w:t>radioimmunoprecipitation assay</w:t>
      </w:r>
      <w:r>
        <w:rPr>
          <w:rFonts w:ascii="Helvetica" w:hAnsi="Helvetica" w:cs="Arial"/>
          <w:sz w:val="22"/>
          <w:szCs w:val="22"/>
        </w:rPr>
        <w:t xml:space="preserve"> buffer to each well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F266DF" w:rsidRPr="00E0627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F266DF">
        <w:rPr>
          <w:rFonts w:ascii="Helvetica" w:hAnsi="Helvetica" w:cs="Arial"/>
          <w:i/>
          <w:iCs/>
          <w:color w:val="0432FF"/>
          <w:sz w:val="22"/>
          <w:szCs w:val="22"/>
        </w:rPr>
        <w:t>difficul</w:t>
      </w:r>
      <w:r w:rsidR="00F266DF" w:rsidRPr="00E06277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69962C61" w14:textId="77777777" w:rsidR="009810B8" w:rsidRDefault="009810B8" w:rsidP="00981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fluorescence microscope imaging the cells. </w:t>
      </w:r>
    </w:p>
    <w:p w14:paraId="6DDA147C" w14:textId="77777777" w:rsidR="009810B8" w:rsidRDefault="009810B8" w:rsidP="00981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PBS from a few wells. </w:t>
      </w:r>
    </w:p>
    <w:p w14:paraId="43847F55" w14:textId="506BCDDF" w:rsidR="00565757" w:rsidRPr="009810B8" w:rsidRDefault="009810B8" w:rsidP="00981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RIPA buffer to a few wells</w:t>
      </w:r>
      <w:r w:rsidR="00561BA2" w:rsidRPr="00561BA2">
        <w:t xml:space="preserve"> </w:t>
      </w:r>
      <w:r w:rsidR="00561BA2">
        <w:rPr>
          <w:rFonts w:ascii="Helvetica" w:hAnsi="Helvetica" w:cs="Arial"/>
          <w:sz w:val="22"/>
          <w:szCs w:val="22"/>
        </w:rPr>
        <w:t>a</w:t>
      </w:r>
      <w:r w:rsidR="00561BA2" w:rsidRPr="00561BA2">
        <w:rPr>
          <w:rFonts w:ascii="Helvetica" w:hAnsi="Helvetica" w:cs="Arial"/>
          <w:sz w:val="22"/>
          <w:szCs w:val="22"/>
        </w:rPr>
        <w:t>nd g</w:t>
      </w:r>
      <w:r w:rsidR="00561BA2">
        <w:rPr>
          <w:rFonts w:ascii="Helvetica" w:hAnsi="Helvetica" w:cs="Arial"/>
          <w:sz w:val="22"/>
          <w:szCs w:val="22"/>
        </w:rPr>
        <w:t>r</w:t>
      </w:r>
      <w:r w:rsidR="00561BA2" w:rsidRPr="00561BA2">
        <w:rPr>
          <w:rFonts w:ascii="Helvetica" w:hAnsi="Helvetica" w:cs="Arial"/>
          <w:sz w:val="22"/>
          <w:szCs w:val="22"/>
        </w:rPr>
        <w:t>ind</w:t>
      </w:r>
      <w:r w:rsidR="00F21F91">
        <w:rPr>
          <w:rFonts w:ascii="Helvetica" w:hAnsi="Helvetica" w:cs="Arial"/>
          <w:sz w:val="22"/>
          <w:szCs w:val="22"/>
        </w:rPr>
        <w:t>ing</w:t>
      </w:r>
      <w:r w:rsidR="00561BA2" w:rsidRPr="00561BA2">
        <w:rPr>
          <w:rFonts w:ascii="Helvetica" w:hAnsi="Helvetica" w:cs="Arial"/>
          <w:sz w:val="22"/>
          <w:szCs w:val="22"/>
        </w:rPr>
        <w:t xml:space="preserve"> </w:t>
      </w:r>
      <w:r w:rsidR="00561BA2">
        <w:rPr>
          <w:rFonts w:ascii="Helvetica" w:hAnsi="Helvetica" w:cs="Arial"/>
          <w:sz w:val="22"/>
          <w:szCs w:val="22"/>
        </w:rPr>
        <w:t>with</w:t>
      </w:r>
      <w:r w:rsidR="00561BA2" w:rsidRPr="00561BA2">
        <w:rPr>
          <w:rFonts w:ascii="Helvetica" w:hAnsi="Helvetica" w:cs="Arial"/>
          <w:sz w:val="22"/>
          <w:szCs w:val="22"/>
        </w:rPr>
        <w:t xml:space="preserve"> tips</w:t>
      </w:r>
      <w:r>
        <w:rPr>
          <w:rFonts w:ascii="Helvetica" w:hAnsi="Helvetica" w:cs="Arial"/>
          <w:sz w:val="22"/>
          <w:szCs w:val="22"/>
        </w:rPr>
        <w:t>.</w:t>
      </w:r>
      <w:r w:rsidRPr="009810B8">
        <w:rPr>
          <w:rFonts w:ascii="Helvetica" w:hAnsi="Helvetica" w:cs="Arial"/>
          <w:sz w:val="22"/>
          <w:szCs w:val="22"/>
        </w:rPr>
        <w:t xml:space="preserve"> </w:t>
      </w:r>
    </w:p>
    <w:p w14:paraId="4D15AC88" w14:textId="24B8B8DB" w:rsidR="00565757" w:rsidRDefault="009810B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plate on ice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collect the cell lysate into 1.5-milliliter tubes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Centrifuge the tubes at 21,130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10 minutes at 4 </w:t>
      </w:r>
      <w:r w:rsidRPr="00AF043C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then transfer 100 microliters of the supernatant to a black 96-well plate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DA0FC8B" w14:textId="37AA7408" w:rsidR="009810B8" w:rsidRDefault="009810B8" w:rsidP="00981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on ice. </w:t>
      </w:r>
    </w:p>
    <w:p w14:paraId="21321BC4" w14:textId="279E5764" w:rsidR="009810B8" w:rsidRDefault="009810B8" w:rsidP="00981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lysate to tubes. </w:t>
      </w:r>
    </w:p>
    <w:p w14:paraId="008B6B7A" w14:textId="42148B86" w:rsidR="009810B8" w:rsidRDefault="009810B8" w:rsidP="00981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centrifuge and closing the lid. </w:t>
      </w:r>
    </w:p>
    <w:p w14:paraId="29396D99" w14:textId="16421512" w:rsidR="009810B8" w:rsidRPr="009810B8" w:rsidRDefault="009810B8" w:rsidP="009810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transferring the supernatant from a tube to a well on the plate.</w:t>
      </w:r>
    </w:p>
    <w:p w14:paraId="0F9E81C9" w14:textId="55793735" w:rsidR="00201F89" w:rsidRDefault="009810B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</w:t>
      </w:r>
      <w:r w:rsidR="00201F89">
        <w:rPr>
          <w:rFonts w:ascii="Helvetica" w:hAnsi="Helvetica" w:cs="Arial"/>
          <w:sz w:val="22"/>
          <w:szCs w:val="22"/>
        </w:rPr>
        <w:t xml:space="preserve">microplate reader at an excitation wavelength of 485 nanometers and an emission wavelength of 530 nanometers to measure the fluorescence in each well </w:t>
      </w:r>
      <w:r w:rsidR="00201F89">
        <w:rPr>
          <w:rFonts w:ascii="Helvetica" w:hAnsi="Helvetica" w:cs="Arial"/>
          <w:b/>
          <w:bCs/>
          <w:sz w:val="22"/>
          <w:szCs w:val="22"/>
        </w:rPr>
        <w:t>[1]</w:t>
      </w:r>
      <w:r w:rsidR="00201F89">
        <w:rPr>
          <w:rFonts w:ascii="Helvetica" w:hAnsi="Helvetica" w:cs="Arial"/>
          <w:sz w:val="22"/>
          <w:szCs w:val="22"/>
        </w:rPr>
        <w:t xml:space="preserve">. </w:t>
      </w:r>
    </w:p>
    <w:p w14:paraId="2647DE12" w14:textId="7E598186" w:rsidR="00201F89" w:rsidRPr="00201F89" w:rsidRDefault="00201F89" w:rsidP="00201F8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measuring fluorescence with the plate reader.</w:t>
      </w:r>
    </w:p>
    <w:p w14:paraId="5388B047" w14:textId="6107666A" w:rsidR="00565757" w:rsidRDefault="00201F8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measure the protein concentration with the Bradford assay by transferring 1 microliter of the supernatant to a clear 96-well plate with 100 microliters of protein assay solution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67C17">
        <w:rPr>
          <w:rFonts w:ascii="Helvetica" w:hAnsi="Helvetica" w:cs="Arial"/>
          <w:sz w:val="22"/>
          <w:szCs w:val="22"/>
        </w:rPr>
        <w:t>Use the protein concentration</w:t>
      </w:r>
      <w:r w:rsidR="005D289E">
        <w:rPr>
          <w:rFonts w:ascii="Helvetica" w:hAnsi="Helvetica" w:cs="Arial"/>
          <w:sz w:val="22"/>
          <w:szCs w:val="22"/>
        </w:rPr>
        <w:t>s</w:t>
      </w:r>
      <w:r w:rsidR="00367C17">
        <w:rPr>
          <w:rFonts w:ascii="Helvetica" w:hAnsi="Helvetica" w:cs="Arial"/>
          <w:sz w:val="22"/>
          <w:szCs w:val="22"/>
        </w:rPr>
        <w:t xml:space="preserve"> to n</w:t>
      </w:r>
      <w:r>
        <w:rPr>
          <w:rFonts w:ascii="Helvetica" w:hAnsi="Helvetica" w:cs="Arial"/>
          <w:sz w:val="22"/>
          <w:szCs w:val="22"/>
        </w:rPr>
        <w:t xml:space="preserve">ormalize the fluorescence intensities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2D0D6BD" w14:textId="4B657849" w:rsidR="00201F89" w:rsidRDefault="00201F89" w:rsidP="00201F8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supernatant to the plate with protein assay solution. </w:t>
      </w:r>
    </w:p>
    <w:p w14:paraId="0EC4570C" w14:textId="5DF42925" w:rsidR="00201F89" w:rsidRPr="00201F89" w:rsidRDefault="00201F89" w:rsidP="00201F8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computer calculating the normalized fluorescence intensities.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1108723B" w:rsidR="005E2B7E" w:rsidRPr="00344E46" w:rsidRDefault="00177B33" w:rsidP="00344E4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9C5AC2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A1474" w:rsidRPr="004A1474">
        <w:rPr>
          <w:rFonts w:ascii="Helvetica" w:hAnsi="Helvetica" w:cs="Arial"/>
          <w:b/>
          <w:sz w:val="22"/>
          <w:szCs w:val="22"/>
        </w:rPr>
        <w:t xml:space="preserve">Iron </w:t>
      </w:r>
      <w:r w:rsidR="004A1474">
        <w:rPr>
          <w:rFonts w:ascii="Helvetica" w:hAnsi="Helvetica" w:cs="Arial"/>
          <w:b/>
          <w:sz w:val="22"/>
          <w:szCs w:val="22"/>
        </w:rPr>
        <w:t>T</w:t>
      </w:r>
      <w:r w:rsidR="004A1474" w:rsidRPr="004A1474">
        <w:rPr>
          <w:rFonts w:ascii="Helvetica" w:hAnsi="Helvetica" w:cs="Arial"/>
          <w:b/>
          <w:sz w:val="22"/>
          <w:szCs w:val="22"/>
        </w:rPr>
        <w:t xml:space="preserve">reatment </w:t>
      </w:r>
      <w:r w:rsidR="004A1474">
        <w:rPr>
          <w:rFonts w:ascii="Helvetica" w:hAnsi="Helvetica" w:cs="Arial"/>
          <w:b/>
          <w:sz w:val="22"/>
          <w:szCs w:val="22"/>
        </w:rPr>
        <w:t>I</w:t>
      </w:r>
      <w:r w:rsidR="004A1474" w:rsidRPr="004A1474">
        <w:rPr>
          <w:rFonts w:ascii="Helvetica" w:hAnsi="Helvetica" w:cs="Arial"/>
          <w:b/>
          <w:sz w:val="22"/>
          <w:szCs w:val="22"/>
        </w:rPr>
        <w:t xml:space="preserve">ncreases ROS in </w:t>
      </w:r>
      <w:r w:rsidR="004A1474">
        <w:rPr>
          <w:rFonts w:ascii="Helvetica" w:hAnsi="Helvetica" w:cs="Arial"/>
          <w:b/>
          <w:sz w:val="22"/>
          <w:szCs w:val="22"/>
        </w:rPr>
        <w:t>C</w:t>
      </w:r>
      <w:r w:rsidR="004A1474" w:rsidRPr="004A1474">
        <w:rPr>
          <w:rFonts w:ascii="Helvetica" w:hAnsi="Helvetica" w:cs="Arial"/>
          <w:b/>
          <w:sz w:val="22"/>
          <w:szCs w:val="22"/>
        </w:rPr>
        <w:t xml:space="preserve">olorectal </w:t>
      </w:r>
      <w:r w:rsidR="004A1474">
        <w:rPr>
          <w:rFonts w:ascii="Helvetica" w:hAnsi="Helvetica" w:cs="Arial"/>
          <w:b/>
          <w:sz w:val="22"/>
          <w:szCs w:val="22"/>
        </w:rPr>
        <w:t>C</w:t>
      </w:r>
      <w:r w:rsidR="004A1474" w:rsidRPr="004A1474">
        <w:rPr>
          <w:rFonts w:ascii="Helvetica" w:hAnsi="Helvetica" w:cs="Arial"/>
          <w:b/>
          <w:sz w:val="22"/>
          <w:szCs w:val="22"/>
        </w:rPr>
        <w:t xml:space="preserve">ancer </w:t>
      </w:r>
      <w:r w:rsidR="004A1474">
        <w:rPr>
          <w:rFonts w:ascii="Helvetica" w:hAnsi="Helvetica" w:cs="Arial"/>
          <w:b/>
          <w:sz w:val="22"/>
          <w:szCs w:val="22"/>
        </w:rPr>
        <w:t>C</w:t>
      </w:r>
      <w:r w:rsidR="004A1474" w:rsidRPr="004A1474">
        <w:rPr>
          <w:rFonts w:ascii="Helvetica" w:hAnsi="Helvetica" w:cs="Arial"/>
          <w:b/>
          <w:sz w:val="22"/>
          <w:szCs w:val="22"/>
        </w:rPr>
        <w:t>ells</w:t>
      </w:r>
    </w:p>
    <w:p w14:paraId="2EA02941" w14:textId="295DF614" w:rsidR="00395684" w:rsidRDefault="005104C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4380">
        <w:rPr>
          <w:rFonts w:ascii="Helvetica" w:hAnsi="Helvetica" w:cs="Arial"/>
          <w:sz w:val="22"/>
          <w:szCs w:val="22"/>
          <w:lang w:eastAsia="zh-TW"/>
        </w:rPr>
        <w:t>HCT116 colorectal cancer cells were treated with 100</w:t>
      </w:r>
      <w:r>
        <w:rPr>
          <w:rFonts w:ascii="Helvetica" w:hAnsi="Helvetica" w:cs="Arial"/>
          <w:sz w:val="22"/>
          <w:szCs w:val="22"/>
          <w:lang w:eastAsia="zh-TW"/>
        </w:rPr>
        <w:t xml:space="preserve"> micromolar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7B63CD">
        <w:rPr>
          <w:rFonts w:ascii="Helvetica" w:hAnsi="Helvetica" w:cs="Arial"/>
          <w:sz w:val="22"/>
          <w:szCs w:val="22"/>
          <w:lang w:eastAsia="zh-TW"/>
        </w:rPr>
        <w:t>ferrous sulfate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 or 10</w:t>
      </w:r>
      <w:r>
        <w:rPr>
          <w:rFonts w:ascii="Helvetica" w:hAnsi="Helvetica" w:cs="Arial"/>
          <w:sz w:val="22"/>
          <w:szCs w:val="22"/>
          <w:lang w:eastAsia="zh-TW"/>
        </w:rPr>
        <w:t xml:space="preserve"> micromolar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7B63CD">
        <w:rPr>
          <w:rFonts w:ascii="Helvetica" w:hAnsi="Helvetica" w:cs="Arial"/>
          <w:sz w:val="22"/>
          <w:szCs w:val="22"/>
          <w:lang w:eastAsia="zh-TW"/>
        </w:rPr>
        <w:t>doxorubicin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 to induce oxidative stress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</w:t>
      </w:r>
      <w:r w:rsidR="00AF043C">
        <w:rPr>
          <w:rFonts w:ascii="Helvetica" w:hAnsi="Helvetica" w:cs="Arial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. </w:t>
      </w:r>
      <w:r>
        <w:rPr>
          <w:rFonts w:ascii="Helvetica" w:hAnsi="Helvetica" w:cs="Arial"/>
          <w:sz w:val="22"/>
          <w:szCs w:val="22"/>
          <w:lang w:eastAsia="zh-TW"/>
        </w:rPr>
        <w:t>As expected, g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reen fluorescence was dramatically increased by both </w:t>
      </w:r>
      <w:r>
        <w:rPr>
          <w:rFonts w:ascii="Helvetica" w:hAnsi="Helvetica" w:cs="Arial"/>
          <w:sz w:val="22"/>
          <w:szCs w:val="22"/>
          <w:lang w:eastAsia="zh-TW"/>
        </w:rPr>
        <w:t xml:space="preserve">treatments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5C4380">
        <w:rPr>
          <w:rFonts w:ascii="Helvetica" w:hAnsi="Helvetica" w:cs="Arial"/>
          <w:sz w:val="22"/>
          <w:szCs w:val="22"/>
          <w:lang w:eastAsia="zh-TW"/>
        </w:rPr>
        <w:t>.</w:t>
      </w:r>
    </w:p>
    <w:p w14:paraId="73934759" w14:textId="00BF4778" w:rsidR="005104C0" w:rsidRDefault="005104C0" w:rsidP="005104C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="00AF043C">
        <w:rPr>
          <w:rFonts w:ascii="Helvetica" w:hAnsi="Helvetica" w:cs="Arial"/>
          <w:b/>
          <w:bCs/>
          <w:sz w:val="22"/>
          <w:szCs w:val="22"/>
        </w:rPr>
        <w:t xml:space="preserve">TEXT: FS = </w:t>
      </w:r>
      <w:r w:rsidR="00AF043C" w:rsidRPr="00AF043C">
        <w:rPr>
          <w:rFonts w:ascii="Helvetica" w:hAnsi="Helvetica" w:cs="Arial"/>
          <w:b/>
          <w:bCs/>
          <w:sz w:val="22"/>
          <w:szCs w:val="22"/>
        </w:rPr>
        <w:t xml:space="preserve">ferrous </w:t>
      </w:r>
      <w:proofErr w:type="gramStart"/>
      <w:r w:rsidR="00AF043C" w:rsidRPr="00AF043C">
        <w:rPr>
          <w:rFonts w:ascii="Helvetica" w:hAnsi="Helvetica" w:cs="Arial"/>
          <w:b/>
          <w:bCs/>
          <w:sz w:val="22"/>
          <w:szCs w:val="22"/>
        </w:rPr>
        <w:t>sulfate</w:t>
      </w:r>
      <w:r w:rsidR="00AF043C">
        <w:rPr>
          <w:rFonts w:ascii="Helvetica" w:hAnsi="Helvetica" w:cs="Arial"/>
          <w:b/>
          <w:bCs/>
          <w:sz w:val="22"/>
          <w:szCs w:val="22"/>
        </w:rPr>
        <w:t xml:space="preserve"> ;</w:t>
      </w:r>
      <w:proofErr w:type="gramEnd"/>
      <w:r w:rsidR="00AF043C">
        <w:rPr>
          <w:rFonts w:ascii="Helvetica" w:hAnsi="Helvetica" w:cs="Arial"/>
          <w:b/>
          <w:bCs/>
          <w:sz w:val="22"/>
          <w:szCs w:val="22"/>
        </w:rPr>
        <w:t xml:space="preserve"> DOX = </w:t>
      </w:r>
      <w:r w:rsidR="00AF043C" w:rsidRPr="00AF043C">
        <w:rPr>
          <w:rFonts w:ascii="Helvetica" w:hAnsi="Helvetica" w:cs="Arial"/>
          <w:b/>
          <w:bCs/>
          <w:sz w:val="22"/>
          <w:szCs w:val="22"/>
        </w:rPr>
        <w:t>doxorubicin</w:t>
      </w:r>
    </w:p>
    <w:p w14:paraId="3BCEF96B" w14:textId="183C445B" w:rsidR="005104C0" w:rsidRPr="005104C0" w:rsidRDefault="005104C0" w:rsidP="005104C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1, just the images. </w:t>
      </w:r>
      <w:r w:rsidRPr="004A147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</w:t>
      </w:r>
      <w:r w:rsidR="004A1474" w:rsidRPr="004A147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Zoom in on the images and e</w:t>
      </w:r>
      <w:r w:rsidRPr="004A147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mphasize the FS and DOX images.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7DC84A51" w:rsidR="00395684" w:rsidRPr="006A6324" w:rsidRDefault="005104C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4380">
        <w:rPr>
          <w:rFonts w:ascii="Helvetica" w:hAnsi="Helvetica" w:cs="Arial"/>
          <w:sz w:val="22"/>
          <w:szCs w:val="22"/>
          <w:lang w:eastAsia="zh-TW"/>
        </w:rPr>
        <w:t>To quantify the relative intensity change, the cells were lysed and normalized with protein concentrations</w:t>
      </w:r>
      <w:r w:rsidR="004A147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A1474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. The </w:t>
      </w:r>
      <w:r w:rsidR="004A1474">
        <w:rPr>
          <w:rFonts w:ascii="Helvetica" w:hAnsi="Helvetica" w:cs="Arial"/>
          <w:sz w:val="22"/>
          <w:szCs w:val="22"/>
          <w:lang w:eastAsia="zh-TW"/>
        </w:rPr>
        <w:t>relative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 fluorescence intensity was significantly increased by </w:t>
      </w:r>
      <w:r w:rsidR="004A1474" w:rsidRPr="007B63CD">
        <w:rPr>
          <w:rFonts w:ascii="Helvetica" w:hAnsi="Helvetica" w:cs="Arial"/>
          <w:sz w:val="22"/>
          <w:szCs w:val="22"/>
          <w:lang w:eastAsia="zh-TW"/>
        </w:rPr>
        <w:t>ferrous sulfate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 or </w:t>
      </w:r>
      <w:r w:rsidR="004A1474" w:rsidRPr="007B63CD">
        <w:rPr>
          <w:rFonts w:ascii="Helvetica" w:hAnsi="Helvetica" w:cs="Arial"/>
          <w:sz w:val="22"/>
          <w:szCs w:val="22"/>
          <w:lang w:eastAsia="zh-TW"/>
        </w:rPr>
        <w:t>doxorubicin</w:t>
      </w:r>
      <w:r w:rsidRPr="005C4380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r w:rsidR="004A1474">
        <w:rPr>
          <w:rFonts w:ascii="Helvetica" w:hAnsi="Helvetica" w:cs="Arial"/>
          <w:b/>
          <w:bCs/>
          <w:sz w:val="22"/>
          <w:szCs w:val="22"/>
          <w:lang w:eastAsia="zh-TW"/>
        </w:rPr>
        <w:t>2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5C4380">
        <w:rPr>
          <w:rFonts w:ascii="Helvetica" w:hAnsi="Helvetica" w:cs="Arial"/>
          <w:sz w:val="22"/>
          <w:szCs w:val="22"/>
          <w:lang w:eastAsia="zh-TW"/>
        </w:rPr>
        <w:t>.</w:t>
      </w:r>
    </w:p>
    <w:p w14:paraId="3A38C88D" w14:textId="4E05B0DB" w:rsidR="00395684" w:rsidRDefault="004A1474" w:rsidP="005104C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1, just the bar graphs. </w:t>
      </w:r>
    </w:p>
    <w:p w14:paraId="4B5EA8BC" w14:textId="26FEB8B8" w:rsidR="004A1474" w:rsidRPr="005104C0" w:rsidRDefault="004A1474" w:rsidP="005104C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1, just the bar graphs. </w:t>
      </w:r>
      <w:r w:rsidRPr="004A1474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FS and DOX bars.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7D3E217" w14:textId="6A322777" w:rsidR="007B63CD" w:rsidRDefault="007B63CD">
      <w:pPr>
        <w:rPr>
          <w:rFonts w:ascii="Helvetica" w:hAnsi="Helvetica" w:cs="Arial"/>
          <w:sz w:val="22"/>
          <w:szCs w:val="22"/>
          <w:lang w:eastAsia="zh-TW"/>
        </w:rPr>
      </w:pPr>
    </w:p>
    <w:p w14:paraId="3A003A8C" w14:textId="77777777" w:rsidR="007B63CD" w:rsidRDefault="007B63CD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6FB6F47F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BDF77DB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705F682" w14:textId="77777777" w:rsidR="00344E46" w:rsidRPr="006A6324" w:rsidRDefault="00344E46" w:rsidP="00344E46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B438DED" w14:textId="198096AD" w:rsidR="00344E46" w:rsidRDefault="00E8144D" w:rsidP="00344E4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44E46">
        <w:rPr>
          <w:rFonts w:ascii="Helvetica" w:hAnsi="Helvetica" w:cs="Arial"/>
          <w:b/>
          <w:sz w:val="22"/>
          <w:szCs w:val="22"/>
          <w:u w:val="single"/>
        </w:rPr>
        <w:t>Hyeoncheol</w:t>
      </w:r>
      <w:proofErr w:type="spellEnd"/>
      <w:r w:rsidRPr="00344E46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472752" w:rsidRPr="00344E46">
        <w:rPr>
          <w:rFonts w:ascii="Helvetica" w:hAnsi="Helvetica" w:cs="Arial"/>
          <w:sz w:val="22"/>
          <w:szCs w:val="22"/>
        </w:rPr>
        <w:t xml:space="preserve">: </w:t>
      </w:r>
      <w:r w:rsidR="00344E46" w:rsidRPr="00344E46">
        <w:rPr>
          <w:rFonts w:ascii="Helvetica" w:hAnsi="Helvetica" w:cs="Arial"/>
          <w:sz w:val="22"/>
          <w:szCs w:val="22"/>
        </w:rPr>
        <w:t>When attempting this procedure, it is important to make</w:t>
      </w:r>
      <w:r w:rsidR="00A50CCD" w:rsidRPr="00344E46">
        <w:rPr>
          <w:rFonts w:ascii="Helvetica" w:hAnsi="Helvetica" w:cs="Arial"/>
          <w:sz w:val="22"/>
          <w:szCs w:val="22"/>
        </w:rPr>
        <w:t xml:space="preserve"> DCFH-DA solution fresh and avoid light exposure, </w:t>
      </w:r>
      <w:r w:rsidR="00344E46" w:rsidRPr="00344E46">
        <w:rPr>
          <w:rFonts w:ascii="Helvetica" w:hAnsi="Helvetica" w:cs="Arial"/>
          <w:sz w:val="22"/>
          <w:szCs w:val="22"/>
        </w:rPr>
        <w:t xml:space="preserve">as well as to </w:t>
      </w:r>
      <w:r w:rsidR="00A50CCD" w:rsidRPr="00344E46">
        <w:rPr>
          <w:rFonts w:ascii="Helvetica" w:hAnsi="Helvetica" w:cs="Arial"/>
          <w:sz w:val="22"/>
          <w:szCs w:val="22"/>
        </w:rPr>
        <w:t>minimiz</w:t>
      </w:r>
      <w:r w:rsidR="00344E46" w:rsidRPr="00344E46">
        <w:rPr>
          <w:rFonts w:ascii="Helvetica" w:hAnsi="Helvetica" w:cs="Arial"/>
          <w:sz w:val="22"/>
          <w:szCs w:val="22"/>
        </w:rPr>
        <w:t>e</w:t>
      </w:r>
      <w:r w:rsidR="00A50CCD" w:rsidRPr="00344E46">
        <w:rPr>
          <w:rFonts w:ascii="Helvetica" w:hAnsi="Helvetica" w:cs="Arial"/>
          <w:sz w:val="22"/>
          <w:szCs w:val="22"/>
        </w:rPr>
        <w:t xml:space="preserve"> cell status disturbance and </w:t>
      </w:r>
      <w:r w:rsidR="00344E46" w:rsidRPr="00344E46">
        <w:rPr>
          <w:rFonts w:ascii="Helvetica" w:hAnsi="Helvetica" w:cs="Arial"/>
          <w:sz w:val="22"/>
          <w:szCs w:val="22"/>
        </w:rPr>
        <w:t xml:space="preserve">perform </w:t>
      </w:r>
      <w:r w:rsidR="00A50CCD" w:rsidRPr="00344E46">
        <w:rPr>
          <w:rFonts w:ascii="Helvetica" w:hAnsi="Helvetica" w:cs="Arial"/>
          <w:sz w:val="22"/>
          <w:szCs w:val="22"/>
        </w:rPr>
        <w:t xml:space="preserve">extensive PBS washing right before taking images. </w:t>
      </w:r>
    </w:p>
    <w:p w14:paraId="75213673" w14:textId="77777777" w:rsidR="00344E46" w:rsidRPr="00344E46" w:rsidRDefault="00344E46" w:rsidP="00344E4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871741" w14:textId="1961EA53" w:rsidR="00344E46" w:rsidRPr="00344E46" w:rsidRDefault="00344E46" w:rsidP="00344E4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344E46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Suggested B-roll: 2.2.2. for DCFH-DA solution, 3.2.3. for washing with PBS.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9F8EAA3" w14:textId="0503065C" w:rsidR="00CE10F2" w:rsidRDefault="00A50CCD" w:rsidP="00344E4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8144D">
        <w:rPr>
          <w:rFonts w:ascii="Helvetica" w:hAnsi="Helvetica" w:cs="Arial"/>
          <w:b/>
          <w:sz w:val="22"/>
          <w:szCs w:val="22"/>
          <w:u w:val="single"/>
        </w:rPr>
        <w:t>Hyeoncheol</w:t>
      </w:r>
      <w:proofErr w:type="spellEnd"/>
      <w:r w:rsidRPr="00E8144D">
        <w:rPr>
          <w:rFonts w:ascii="Helvetica" w:hAnsi="Helvetica" w:cs="Arial"/>
          <w:b/>
          <w:sz w:val="22"/>
          <w:szCs w:val="22"/>
          <w:u w:val="single"/>
        </w:rPr>
        <w:t xml:space="preserve"> Kim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In addition to detection of total ROS by this protocol,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detection of </w:t>
      </w:r>
      <w:r w:rsidRPr="00A50CCD">
        <w:rPr>
          <w:rFonts w:ascii="Helvetica" w:hAnsi="Helvetica" w:cs="Arial"/>
          <w:sz w:val="22"/>
          <w:szCs w:val="22"/>
        </w:rPr>
        <w:t xml:space="preserve">specific ROS </w:t>
      </w:r>
      <w:r>
        <w:rPr>
          <w:rFonts w:ascii="Helvetica" w:hAnsi="Helvetica" w:cs="Arial"/>
          <w:sz w:val="22"/>
          <w:szCs w:val="22"/>
        </w:rPr>
        <w:t xml:space="preserve">such as </w:t>
      </w:r>
      <w:r w:rsidRPr="00A50CCD">
        <w:rPr>
          <w:rFonts w:ascii="Helvetica" w:hAnsi="Helvetica" w:cs="Arial"/>
          <w:sz w:val="22"/>
          <w:szCs w:val="22"/>
        </w:rPr>
        <w:t xml:space="preserve">superoxide </w:t>
      </w:r>
      <w:r>
        <w:rPr>
          <w:rFonts w:ascii="Helvetica" w:hAnsi="Helvetica" w:cs="Arial"/>
          <w:sz w:val="22"/>
          <w:szCs w:val="22"/>
        </w:rPr>
        <w:t>can be performed.</w:t>
      </w:r>
      <w:r w:rsidRPr="00A50CCD">
        <w:rPr>
          <w:rFonts w:ascii="Helvetica" w:hAnsi="Helvetica" w:cs="Arial"/>
          <w:sz w:val="22"/>
          <w:szCs w:val="22"/>
        </w:rPr>
        <w:t xml:space="preserve"> </w:t>
      </w:r>
    </w:p>
    <w:p w14:paraId="254F6617" w14:textId="77777777" w:rsidR="00344E46" w:rsidRDefault="00344E46" w:rsidP="00344E4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B0BCD82" w14:textId="77777777" w:rsidR="00344E46" w:rsidRPr="0067417C" w:rsidRDefault="00344E46" w:rsidP="00344E4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C2A69F" w14:textId="77777777" w:rsidR="00344E46" w:rsidRPr="00456A5D" w:rsidRDefault="00344E46" w:rsidP="00344E46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588C418D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07BCC" w14:textId="77777777" w:rsidR="00044CDB" w:rsidRDefault="00044CDB">
      <w:r>
        <w:separator/>
      </w:r>
    </w:p>
  </w:endnote>
  <w:endnote w:type="continuationSeparator" w:id="0">
    <w:p w14:paraId="6DFF91F5" w14:textId="77777777" w:rsidR="00044CDB" w:rsidRDefault="0004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6952" w14:textId="77777777" w:rsidR="00044CDB" w:rsidRDefault="00044CDB">
      <w:r>
        <w:separator/>
      </w:r>
    </w:p>
  </w:footnote>
  <w:footnote w:type="continuationSeparator" w:id="0">
    <w:p w14:paraId="755C11E1" w14:textId="77777777" w:rsidR="00044CDB" w:rsidRDefault="0004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C8F0923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E46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44CDB"/>
    <w:rsid w:val="00064605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201F89"/>
    <w:rsid w:val="00247BFF"/>
    <w:rsid w:val="0025310D"/>
    <w:rsid w:val="002544F1"/>
    <w:rsid w:val="00257CDB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3DBC"/>
    <w:rsid w:val="00336C61"/>
    <w:rsid w:val="00342D7B"/>
    <w:rsid w:val="00344E46"/>
    <w:rsid w:val="0034684D"/>
    <w:rsid w:val="00367C17"/>
    <w:rsid w:val="00395684"/>
    <w:rsid w:val="003A1109"/>
    <w:rsid w:val="003A49C2"/>
    <w:rsid w:val="003B5E26"/>
    <w:rsid w:val="003D0847"/>
    <w:rsid w:val="003E2BC9"/>
    <w:rsid w:val="004056E5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A1474"/>
    <w:rsid w:val="004C1095"/>
    <w:rsid w:val="004C2DAD"/>
    <w:rsid w:val="004D5F02"/>
    <w:rsid w:val="004E2BE1"/>
    <w:rsid w:val="004E35F1"/>
    <w:rsid w:val="004E3F8E"/>
    <w:rsid w:val="004F664D"/>
    <w:rsid w:val="005104C0"/>
    <w:rsid w:val="00511F52"/>
    <w:rsid w:val="00513853"/>
    <w:rsid w:val="00530DD9"/>
    <w:rsid w:val="005320E4"/>
    <w:rsid w:val="00536D89"/>
    <w:rsid w:val="00557116"/>
    <w:rsid w:val="0055763A"/>
    <w:rsid w:val="00561BA2"/>
    <w:rsid w:val="00565757"/>
    <w:rsid w:val="00574159"/>
    <w:rsid w:val="005A09D8"/>
    <w:rsid w:val="005A1F5E"/>
    <w:rsid w:val="005A3F8F"/>
    <w:rsid w:val="005B6859"/>
    <w:rsid w:val="005C4380"/>
    <w:rsid w:val="005D289E"/>
    <w:rsid w:val="005D783F"/>
    <w:rsid w:val="005E2B7E"/>
    <w:rsid w:val="005F18A3"/>
    <w:rsid w:val="006346FE"/>
    <w:rsid w:val="006402D4"/>
    <w:rsid w:val="00645520"/>
    <w:rsid w:val="00645B93"/>
    <w:rsid w:val="00646162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71294C"/>
    <w:rsid w:val="00724E3B"/>
    <w:rsid w:val="00745D4B"/>
    <w:rsid w:val="00746865"/>
    <w:rsid w:val="007548F3"/>
    <w:rsid w:val="007574EC"/>
    <w:rsid w:val="007656D6"/>
    <w:rsid w:val="0077071A"/>
    <w:rsid w:val="00776F12"/>
    <w:rsid w:val="00777388"/>
    <w:rsid w:val="007B3E0E"/>
    <w:rsid w:val="007B63CD"/>
    <w:rsid w:val="007D4222"/>
    <w:rsid w:val="007F3143"/>
    <w:rsid w:val="00804C75"/>
    <w:rsid w:val="00806B1B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10B8"/>
    <w:rsid w:val="00985F44"/>
    <w:rsid w:val="009A0E04"/>
    <w:rsid w:val="009A0E7C"/>
    <w:rsid w:val="009A3CBD"/>
    <w:rsid w:val="009B2183"/>
    <w:rsid w:val="009B4416"/>
    <w:rsid w:val="009B4EE3"/>
    <w:rsid w:val="009C2062"/>
    <w:rsid w:val="009C7B9A"/>
    <w:rsid w:val="009F356C"/>
    <w:rsid w:val="00A20DA8"/>
    <w:rsid w:val="00A218EC"/>
    <w:rsid w:val="00A310D7"/>
    <w:rsid w:val="00A3138F"/>
    <w:rsid w:val="00A50CCD"/>
    <w:rsid w:val="00A60320"/>
    <w:rsid w:val="00A73BC7"/>
    <w:rsid w:val="00A77CF6"/>
    <w:rsid w:val="00A91283"/>
    <w:rsid w:val="00AA132F"/>
    <w:rsid w:val="00AC63FC"/>
    <w:rsid w:val="00AE11E8"/>
    <w:rsid w:val="00AF043C"/>
    <w:rsid w:val="00B13941"/>
    <w:rsid w:val="00B340A8"/>
    <w:rsid w:val="00B40E12"/>
    <w:rsid w:val="00B435B8"/>
    <w:rsid w:val="00B4499C"/>
    <w:rsid w:val="00B653B7"/>
    <w:rsid w:val="00B66A14"/>
    <w:rsid w:val="00B7250F"/>
    <w:rsid w:val="00BC6DA7"/>
    <w:rsid w:val="00BE051D"/>
    <w:rsid w:val="00BF6469"/>
    <w:rsid w:val="00C602B2"/>
    <w:rsid w:val="00C70C90"/>
    <w:rsid w:val="00C72754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8144D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1F91"/>
    <w:rsid w:val="00F22F5E"/>
    <w:rsid w:val="00F266DF"/>
    <w:rsid w:val="00F35094"/>
    <w:rsid w:val="00F56A75"/>
    <w:rsid w:val="00F60B45"/>
    <w:rsid w:val="00F64FB6"/>
    <w:rsid w:val="00F95E8D"/>
    <w:rsid w:val="00FA0D32"/>
    <w:rsid w:val="00FA1A9D"/>
    <w:rsid w:val="00FA7A79"/>
    <w:rsid w:val="00FA7D51"/>
    <w:rsid w:val="00FC5B3D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semiHidden/>
    <w:unhideWhenUsed/>
    <w:rsid w:val="00C72754"/>
  </w:style>
  <w:style w:type="character" w:customStyle="1" w:styleId="DateChar">
    <w:name w:val="Date Char"/>
    <w:basedOn w:val="DefaultParagraphFont"/>
    <w:link w:val="Date"/>
    <w:semiHidden/>
    <w:rsid w:val="00C727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080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7679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14</cp:revision>
  <dcterms:created xsi:type="dcterms:W3CDTF">2019-10-21T11:56:00Z</dcterms:created>
  <dcterms:modified xsi:type="dcterms:W3CDTF">2020-03-27T18:46:00Z</dcterms:modified>
</cp:coreProperties>
</file>