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60A0" w14:textId="77777777" w:rsidR="00FC0EFB" w:rsidRPr="00FC0EFB" w:rsidRDefault="00FC0EFB" w:rsidP="00FC0EFB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>TITLE:</w:t>
      </w:r>
    </w:p>
    <w:p w14:paraId="413C5791" w14:textId="54505976" w:rsidR="009130DE" w:rsidRPr="00FC0EFB" w:rsidRDefault="009130DE" w:rsidP="00FC0EFB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 xml:space="preserve">Detection of </w:t>
      </w:r>
      <w:r w:rsidR="00FC0EFB" w:rsidRPr="00FC0EFB">
        <w:rPr>
          <w:rFonts w:cstheme="minorHAnsi"/>
          <w:b/>
        </w:rPr>
        <w:t>Total Reactive Oxygen Species</w:t>
      </w:r>
      <w:r w:rsidRPr="00FC0EFB">
        <w:rPr>
          <w:rFonts w:cstheme="minorHAnsi"/>
          <w:b/>
        </w:rPr>
        <w:t xml:space="preserve"> </w:t>
      </w:r>
      <w:r w:rsidR="005E5FE5" w:rsidRPr="00FC0EFB">
        <w:rPr>
          <w:rFonts w:cstheme="minorHAnsi"/>
          <w:b/>
        </w:rPr>
        <w:t xml:space="preserve">in </w:t>
      </w:r>
      <w:r w:rsidR="00FC0EFB" w:rsidRPr="00FC0EFB">
        <w:rPr>
          <w:rFonts w:cstheme="minorHAnsi"/>
          <w:b/>
        </w:rPr>
        <w:t xml:space="preserve">Adherent Cells </w:t>
      </w:r>
      <w:r w:rsidRPr="00FC0EFB">
        <w:rPr>
          <w:rFonts w:cstheme="minorHAnsi"/>
          <w:b/>
        </w:rPr>
        <w:t>by 2',7'</w:t>
      </w:r>
      <w:r w:rsidR="0040076E" w:rsidRPr="00FC0EFB">
        <w:rPr>
          <w:rFonts w:cstheme="minorHAnsi"/>
          <w:b/>
        </w:rPr>
        <w:t>-</w:t>
      </w:r>
      <w:r w:rsidR="0097122A">
        <w:rPr>
          <w:rFonts w:cstheme="minorHAnsi"/>
          <w:b/>
        </w:rPr>
        <w:t>D</w:t>
      </w:r>
      <w:r w:rsidR="00A95F33">
        <w:rPr>
          <w:rFonts w:cstheme="minorHAnsi"/>
          <w:b/>
        </w:rPr>
        <w:t>ichlorodihydrofluorescein</w:t>
      </w:r>
      <w:r w:rsidRPr="00FC0EFB">
        <w:rPr>
          <w:rFonts w:cstheme="minorHAnsi"/>
          <w:b/>
        </w:rPr>
        <w:t xml:space="preserve"> </w:t>
      </w:r>
      <w:r w:rsidR="00FC0EFB" w:rsidRPr="00FC0EFB">
        <w:rPr>
          <w:rFonts w:cstheme="minorHAnsi"/>
          <w:b/>
        </w:rPr>
        <w:t>Diacetate Staining</w:t>
      </w:r>
    </w:p>
    <w:p w14:paraId="4BFDF8AE" w14:textId="693A075F" w:rsidR="0040076E" w:rsidRPr="00FC0EFB" w:rsidRDefault="0040076E" w:rsidP="00FC0EFB">
      <w:pPr>
        <w:jc w:val="both"/>
        <w:rPr>
          <w:rFonts w:cstheme="minorHAnsi"/>
          <w:b/>
        </w:rPr>
      </w:pPr>
    </w:p>
    <w:p w14:paraId="5C8A542E" w14:textId="77777777" w:rsidR="003754BC" w:rsidRDefault="003754BC" w:rsidP="00FC0EF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AUTHORS AND AFFILIATIONS:</w:t>
      </w:r>
    </w:p>
    <w:p w14:paraId="2A56EFB1" w14:textId="100AF46D" w:rsidR="0040076E" w:rsidRPr="00FC0EFB" w:rsidRDefault="0040076E" w:rsidP="00FC0EFB">
      <w:pPr>
        <w:jc w:val="both"/>
        <w:rPr>
          <w:rFonts w:cstheme="minorHAnsi"/>
          <w:vertAlign w:val="superscript"/>
        </w:rPr>
      </w:pPr>
      <w:r w:rsidRPr="00FC0EFB">
        <w:rPr>
          <w:rFonts w:cstheme="minorHAnsi"/>
        </w:rPr>
        <w:t>Hyeoncheol Kim</w:t>
      </w:r>
      <w:r w:rsidRPr="00FC0EFB">
        <w:rPr>
          <w:rFonts w:cstheme="minorHAnsi"/>
          <w:vertAlign w:val="superscript"/>
        </w:rPr>
        <w:t>1</w:t>
      </w:r>
      <w:r w:rsidRPr="00FC0EFB">
        <w:rPr>
          <w:rFonts w:cstheme="minorHAnsi"/>
        </w:rPr>
        <w:t>, Xiang Xue</w:t>
      </w:r>
      <w:r w:rsidRPr="00FC0EFB">
        <w:rPr>
          <w:rFonts w:cstheme="minorHAnsi"/>
          <w:vertAlign w:val="superscript"/>
        </w:rPr>
        <w:t>1</w:t>
      </w:r>
    </w:p>
    <w:p w14:paraId="64363323" w14:textId="77777777" w:rsidR="0040076E" w:rsidRPr="00FC0EFB" w:rsidRDefault="0040076E" w:rsidP="00FC0EFB">
      <w:pPr>
        <w:jc w:val="both"/>
        <w:rPr>
          <w:rFonts w:cstheme="minorHAnsi"/>
        </w:rPr>
      </w:pPr>
    </w:p>
    <w:p w14:paraId="0E54BDC1" w14:textId="47E239A3" w:rsidR="0040076E" w:rsidRPr="00FC0EFB" w:rsidRDefault="0040076E" w:rsidP="00FC0EFB">
      <w:pPr>
        <w:jc w:val="both"/>
        <w:rPr>
          <w:rFonts w:cstheme="minorHAnsi"/>
        </w:rPr>
      </w:pPr>
      <w:r w:rsidRPr="003754BC">
        <w:rPr>
          <w:rFonts w:cstheme="minorHAnsi"/>
          <w:vertAlign w:val="superscript"/>
        </w:rPr>
        <w:t>1</w:t>
      </w:r>
      <w:r w:rsidRPr="00FC0EFB">
        <w:rPr>
          <w:rFonts w:cstheme="minorHAnsi"/>
        </w:rPr>
        <w:t>Department of Biochemistry and Molecular Biology, University of New Mexico, Albuquerque, NM</w:t>
      </w:r>
      <w:r w:rsidR="003754BC">
        <w:rPr>
          <w:rFonts w:cstheme="minorHAnsi"/>
        </w:rPr>
        <w:t>, USA</w:t>
      </w:r>
    </w:p>
    <w:p w14:paraId="64004823" w14:textId="77777777" w:rsidR="0040076E" w:rsidRPr="00FC0EFB" w:rsidRDefault="0040076E" w:rsidP="00FC0EFB">
      <w:pPr>
        <w:jc w:val="both"/>
        <w:rPr>
          <w:rFonts w:cstheme="minorHAnsi"/>
        </w:rPr>
      </w:pPr>
    </w:p>
    <w:p w14:paraId="79DC5B4D" w14:textId="1D51F10E" w:rsidR="0040076E" w:rsidRPr="003754BC" w:rsidRDefault="003754BC" w:rsidP="00FC0EFB">
      <w:pPr>
        <w:jc w:val="both"/>
        <w:rPr>
          <w:rFonts w:cstheme="minorHAnsi"/>
          <w:b/>
          <w:bCs/>
        </w:rPr>
      </w:pPr>
      <w:r w:rsidRPr="003754BC">
        <w:rPr>
          <w:rFonts w:cstheme="minorHAnsi"/>
          <w:b/>
          <w:bCs/>
        </w:rPr>
        <w:t>Corresponding Author:</w:t>
      </w:r>
    </w:p>
    <w:p w14:paraId="15A78B17" w14:textId="70D7D212" w:rsidR="0040076E" w:rsidRDefault="003754BC" w:rsidP="00FC0EFB">
      <w:pPr>
        <w:jc w:val="both"/>
        <w:rPr>
          <w:rStyle w:val="Hyperlink"/>
          <w:rFonts w:cstheme="minorHAnsi"/>
          <w:color w:val="auto"/>
        </w:rPr>
      </w:pPr>
      <w:r w:rsidRPr="00FC0EFB">
        <w:rPr>
          <w:rFonts w:cstheme="minorHAnsi"/>
        </w:rPr>
        <w:t>Xiang Xue</w:t>
      </w:r>
      <w:r w:rsidRPr="00FC0EF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="0040076E" w:rsidRPr="003754BC">
        <w:rPr>
          <w:rFonts w:cstheme="minorHAnsi"/>
        </w:rPr>
        <w:t>xxue@salud.unm.edu</w:t>
      </w:r>
      <w:r>
        <w:rPr>
          <w:rStyle w:val="Hyperlink"/>
          <w:rFonts w:cstheme="minorHAnsi"/>
          <w:color w:val="auto"/>
        </w:rPr>
        <w:t>)</w:t>
      </w:r>
    </w:p>
    <w:p w14:paraId="5F23784A" w14:textId="2A51F367" w:rsidR="003754BC" w:rsidRPr="003754BC" w:rsidRDefault="003754BC" w:rsidP="00FC0EFB">
      <w:pPr>
        <w:jc w:val="both"/>
        <w:rPr>
          <w:rStyle w:val="Hyperlink"/>
          <w:rFonts w:cstheme="minorHAnsi"/>
          <w:color w:val="auto"/>
          <w:u w:val="none"/>
        </w:rPr>
      </w:pPr>
    </w:p>
    <w:p w14:paraId="24F384DF" w14:textId="46BBA1C9" w:rsidR="003754BC" w:rsidRPr="003754BC" w:rsidRDefault="003754BC" w:rsidP="00FC0EFB">
      <w:pPr>
        <w:jc w:val="both"/>
        <w:rPr>
          <w:rFonts w:cstheme="minorHAnsi"/>
          <w:b/>
          <w:bCs/>
        </w:rPr>
      </w:pPr>
      <w:r w:rsidRPr="003754BC">
        <w:rPr>
          <w:rStyle w:val="Hyperlink"/>
          <w:rFonts w:cstheme="minorHAnsi"/>
          <w:b/>
          <w:bCs/>
          <w:color w:val="auto"/>
          <w:u w:val="none"/>
        </w:rPr>
        <w:t>Email Address of Co-Author:</w:t>
      </w:r>
    </w:p>
    <w:p w14:paraId="00D0027F" w14:textId="2F9B6134" w:rsidR="005E5FE5" w:rsidRPr="00FC0EFB" w:rsidRDefault="003754BC" w:rsidP="00FC0EFB">
      <w:pPr>
        <w:jc w:val="both"/>
        <w:rPr>
          <w:rFonts w:cstheme="minorHAnsi"/>
          <w:b/>
        </w:rPr>
      </w:pPr>
      <w:r w:rsidRPr="00FC0EFB">
        <w:rPr>
          <w:rFonts w:cstheme="minorHAnsi"/>
        </w:rPr>
        <w:t>Hyeoncheol Kim</w:t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3754BC">
        <w:rPr>
          <w:rFonts w:cstheme="minorHAnsi"/>
        </w:rPr>
        <w:t>jun582@unm.edu</w:t>
      </w:r>
      <w:r>
        <w:rPr>
          <w:rFonts w:cstheme="minorHAnsi"/>
        </w:rPr>
        <w:t>)</w:t>
      </w:r>
    </w:p>
    <w:p w14:paraId="188BE088" w14:textId="77777777" w:rsidR="003754BC" w:rsidRDefault="003754BC" w:rsidP="00FC0EFB">
      <w:pPr>
        <w:jc w:val="both"/>
        <w:rPr>
          <w:rFonts w:cstheme="minorHAnsi"/>
          <w:b/>
        </w:rPr>
      </w:pPr>
    </w:p>
    <w:p w14:paraId="483DB097" w14:textId="00FE6621" w:rsidR="00A95F33" w:rsidRDefault="00A95F33" w:rsidP="00A95F33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 xml:space="preserve">KEYWORDS: </w:t>
      </w:r>
    </w:p>
    <w:p w14:paraId="44718913" w14:textId="2A1FC034" w:rsidR="00A95F33" w:rsidRPr="00A95F33" w:rsidRDefault="00A95F33" w:rsidP="00A95F33">
      <w:pPr>
        <w:jc w:val="both"/>
        <w:rPr>
          <w:rFonts w:cstheme="minorHAnsi"/>
          <w:bCs/>
        </w:rPr>
      </w:pPr>
      <w:r w:rsidRPr="00A95F33">
        <w:rPr>
          <w:rFonts w:cstheme="minorHAnsi"/>
          <w:bCs/>
        </w:rPr>
        <w:t>oxidative stress</w:t>
      </w:r>
      <w:r>
        <w:rPr>
          <w:rFonts w:cstheme="minorHAnsi"/>
          <w:bCs/>
        </w:rPr>
        <w:t>,</w:t>
      </w:r>
      <w:r w:rsidRPr="00A95F33">
        <w:rPr>
          <w:rFonts w:cstheme="minorHAnsi"/>
          <w:bCs/>
        </w:rPr>
        <w:t xml:space="preserve"> 2',7'-</w:t>
      </w:r>
      <w:r>
        <w:rPr>
          <w:rFonts w:cstheme="minorHAnsi"/>
          <w:bCs/>
        </w:rPr>
        <w:t>dichlorodihydrofluorescein</w:t>
      </w:r>
      <w:r w:rsidRPr="00A95F33">
        <w:rPr>
          <w:rFonts w:cstheme="minorHAnsi"/>
          <w:bCs/>
        </w:rPr>
        <w:t xml:space="preserve"> diacetate</w:t>
      </w:r>
      <w:r>
        <w:rPr>
          <w:rFonts w:cstheme="minorHAnsi"/>
          <w:bCs/>
        </w:rPr>
        <w:t>,</w:t>
      </w:r>
      <w:r w:rsidRPr="00A95F33">
        <w:rPr>
          <w:rFonts w:cstheme="minorHAnsi"/>
          <w:bCs/>
        </w:rPr>
        <w:t xml:space="preserve"> reactive oxygen species</w:t>
      </w:r>
      <w:r>
        <w:rPr>
          <w:rFonts w:cstheme="minorHAnsi"/>
          <w:bCs/>
        </w:rPr>
        <w:t>,</w:t>
      </w:r>
      <w:r w:rsidRPr="00A95F33">
        <w:rPr>
          <w:rFonts w:cstheme="minorHAnsi"/>
          <w:bCs/>
        </w:rPr>
        <w:t xml:space="preserve"> adherent cell</w:t>
      </w:r>
      <w:r>
        <w:rPr>
          <w:rFonts w:cstheme="minorHAnsi"/>
          <w:bCs/>
        </w:rPr>
        <w:t>,</w:t>
      </w:r>
      <w:r w:rsidRPr="00A95F33">
        <w:rPr>
          <w:rFonts w:cstheme="minorHAnsi"/>
          <w:bCs/>
        </w:rPr>
        <w:t xml:space="preserve"> fluorescence microscope</w:t>
      </w:r>
      <w:r>
        <w:rPr>
          <w:rFonts w:cstheme="minorHAnsi"/>
          <w:bCs/>
        </w:rPr>
        <w:t>,</w:t>
      </w:r>
      <w:r w:rsidRPr="00A95F33">
        <w:rPr>
          <w:rFonts w:cstheme="minorHAnsi"/>
          <w:bCs/>
        </w:rPr>
        <w:t xml:space="preserve"> fluorescence plate reader</w:t>
      </w:r>
    </w:p>
    <w:p w14:paraId="6BD5519A" w14:textId="77777777" w:rsidR="00A95F33" w:rsidRPr="00FC0EFB" w:rsidRDefault="00A95F33" w:rsidP="00A95F33">
      <w:pPr>
        <w:jc w:val="both"/>
        <w:rPr>
          <w:rFonts w:cstheme="minorHAnsi"/>
          <w:bCs/>
        </w:rPr>
      </w:pPr>
    </w:p>
    <w:p w14:paraId="43F66723" w14:textId="35F258CF" w:rsidR="009130DE" w:rsidRPr="00FC0EFB" w:rsidRDefault="00A95F33" w:rsidP="00FC0EFB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>SUMMARY</w:t>
      </w:r>
      <w:r>
        <w:rPr>
          <w:rFonts w:cstheme="minorHAnsi"/>
          <w:b/>
        </w:rPr>
        <w:t>:</w:t>
      </w:r>
    </w:p>
    <w:p w14:paraId="0AA2D87E" w14:textId="42587204" w:rsidR="00AC2134" w:rsidRPr="00FC0EFB" w:rsidRDefault="00FC04D0" w:rsidP="00FC0EFB">
      <w:pPr>
        <w:jc w:val="both"/>
        <w:rPr>
          <w:rFonts w:cstheme="minorHAnsi"/>
        </w:rPr>
      </w:pPr>
      <w:r w:rsidRPr="00FC0EFB">
        <w:rPr>
          <w:rFonts w:cstheme="minorHAnsi"/>
        </w:rPr>
        <w:t xml:space="preserve">Here, we present a protocol to detect </w:t>
      </w:r>
      <w:r w:rsidR="00C57A1A" w:rsidRPr="00FC0EFB">
        <w:rPr>
          <w:rFonts w:cstheme="minorHAnsi"/>
        </w:rPr>
        <w:t xml:space="preserve">total </w:t>
      </w:r>
      <w:r w:rsidR="005E5FE5" w:rsidRPr="00FC0EFB">
        <w:rPr>
          <w:rFonts w:cstheme="minorHAnsi"/>
        </w:rPr>
        <w:t xml:space="preserve">cellular </w:t>
      </w:r>
      <w:r w:rsidR="005E5FE5" w:rsidRPr="00FC0EFB">
        <w:rPr>
          <w:rFonts w:cstheme="minorHAnsi"/>
          <w:bCs/>
        </w:rPr>
        <w:t>reactive oxygen species (ROS)</w:t>
      </w:r>
      <w:r w:rsidR="005E5FE5" w:rsidRPr="00FC0EFB">
        <w:rPr>
          <w:rFonts w:cstheme="minorHAnsi"/>
        </w:rPr>
        <w:t xml:space="preserve"> using </w:t>
      </w:r>
      <w:r w:rsidR="005E5FE5" w:rsidRPr="00FC0EFB">
        <w:rPr>
          <w:rFonts w:cstheme="minorHAnsi"/>
          <w:bCs/>
        </w:rPr>
        <w:t>2',7'-</w:t>
      </w:r>
      <w:r w:rsidR="00A95F33">
        <w:rPr>
          <w:rFonts w:cstheme="minorHAnsi"/>
          <w:bCs/>
        </w:rPr>
        <w:t>dichlorodihydrofluorescein</w:t>
      </w:r>
      <w:r w:rsidR="005E5FE5" w:rsidRPr="00FC0EFB">
        <w:rPr>
          <w:rFonts w:cstheme="minorHAnsi"/>
          <w:bCs/>
        </w:rPr>
        <w:t xml:space="preserve"> diacetate (DCFH-DA)</w:t>
      </w:r>
      <w:r w:rsidR="00C57A1A" w:rsidRPr="00FC0EFB">
        <w:rPr>
          <w:rFonts w:cstheme="minorHAnsi"/>
        </w:rPr>
        <w:t xml:space="preserve">. </w:t>
      </w:r>
      <w:r w:rsidR="001C52B3" w:rsidRPr="00FC0EFB">
        <w:rPr>
          <w:rFonts w:cstheme="minorHAnsi"/>
        </w:rPr>
        <w:t>This method can visualize cell</w:t>
      </w:r>
      <w:r w:rsidR="00792C45" w:rsidRPr="00FC0EFB">
        <w:rPr>
          <w:rFonts w:cstheme="minorHAnsi"/>
        </w:rPr>
        <w:t>ular</w:t>
      </w:r>
      <w:r w:rsidR="001C52B3" w:rsidRPr="00FC0EFB">
        <w:rPr>
          <w:rFonts w:cstheme="minorHAnsi"/>
        </w:rPr>
        <w:t xml:space="preserve"> ROS localization </w:t>
      </w:r>
      <w:r w:rsidR="00A95F33" w:rsidRPr="00FC0EFB">
        <w:rPr>
          <w:rFonts w:cstheme="minorHAnsi"/>
          <w:bCs/>
        </w:rPr>
        <w:t xml:space="preserve">in adherent cells </w:t>
      </w:r>
      <w:r w:rsidR="00792C45" w:rsidRPr="00FC0EFB">
        <w:rPr>
          <w:rFonts w:cstheme="minorHAnsi"/>
        </w:rPr>
        <w:t xml:space="preserve">with </w:t>
      </w:r>
      <w:r w:rsidR="00792C45" w:rsidRPr="00FC0EFB">
        <w:rPr>
          <w:rFonts w:cstheme="minorHAnsi"/>
          <w:bCs/>
        </w:rPr>
        <w:t xml:space="preserve">a fluorescence microscope </w:t>
      </w:r>
      <w:r w:rsidR="001C52B3" w:rsidRPr="00FC0EFB">
        <w:rPr>
          <w:rFonts w:cstheme="minorHAnsi"/>
        </w:rPr>
        <w:t>and quantif</w:t>
      </w:r>
      <w:r w:rsidR="00792C45" w:rsidRPr="00FC0EFB">
        <w:rPr>
          <w:rFonts w:cstheme="minorHAnsi"/>
        </w:rPr>
        <w:t xml:space="preserve">y ROS intensity with </w:t>
      </w:r>
      <w:r w:rsidR="00792C45" w:rsidRPr="00FC0EFB">
        <w:rPr>
          <w:rFonts w:cstheme="minorHAnsi"/>
          <w:bCs/>
        </w:rPr>
        <w:t>a fluorescence plate reader. This protocol is</w:t>
      </w:r>
      <w:r w:rsidR="00B65A76" w:rsidRPr="00FC0EFB">
        <w:rPr>
          <w:rFonts w:cstheme="minorHAnsi"/>
          <w:bCs/>
        </w:rPr>
        <w:t xml:space="preserve"> simple,</w:t>
      </w:r>
      <w:r w:rsidR="00792C45" w:rsidRPr="00FC0EFB">
        <w:rPr>
          <w:rFonts w:cstheme="minorHAnsi"/>
          <w:bCs/>
        </w:rPr>
        <w:t xml:space="preserve"> efficient </w:t>
      </w:r>
      <w:r w:rsidR="001C52B3" w:rsidRPr="00FC0EFB">
        <w:rPr>
          <w:rFonts w:cstheme="minorHAnsi"/>
        </w:rPr>
        <w:t>and</w:t>
      </w:r>
      <w:r w:rsidR="00792C45" w:rsidRPr="00FC0EFB">
        <w:rPr>
          <w:rFonts w:cstheme="minorHAnsi"/>
        </w:rPr>
        <w:t xml:space="preserve"> cost-effective</w:t>
      </w:r>
      <w:r w:rsidR="00AC2134" w:rsidRPr="00FC0EFB">
        <w:rPr>
          <w:rFonts w:cstheme="minorHAnsi"/>
        </w:rPr>
        <w:t>.</w:t>
      </w:r>
    </w:p>
    <w:p w14:paraId="6E648AF7" w14:textId="77777777" w:rsidR="008C3CB7" w:rsidRPr="00FC0EFB" w:rsidRDefault="008C3CB7" w:rsidP="00FC0EFB">
      <w:pPr>
        <w:jc w:val="both"/>
        <w:rPr>
          <w:rFonts w:cstheme="minorHAnsi"/>
        </w:rPr>
      </w:pPr>
    </w:p>
    <w:p w14:paraId="1BD778DB" w14:textId="65D93C4C" w:rsidR="00472E6A" w:rsidRPr="00FC0EFB" w:rsidRDefault="00A95F33" w:rsidP="00FC0EFB">
      <w:pPr>
        <w:jc w:val="both"/>
        <w:rPr>
          <w:rFonts w:eastAsia="Times New Roman" w:cstheme="minorHAnsi"/>
        </w:rPr>
      </w:pPr>
      <w:r w:rsidRPr="00FC0EFB">
        <w:rPr>
          <w:rFonts w:cstheme="minorHAnsi"/>
          <w:b/>
        </w:rPr>
        <w:t>ABSTRACT</w:t>
      </w:r>
      <w:r>
        <w:rPr>
          <w:rFonts w:cstheme="minorHAnsi"/>
          <w:b/>
        </w:rPr>
        <w:t>:</w:t>
      </w:r>
    </w:p>
    <w:p w14:paraId="17D3AB30" w14:textId="06108D8B" w:rsidR="00207939" w:rsidRPr="00FC0EFB" w:rsidRDefault="00C041C7" w:rsidP="00A95F33">
      <w:pPr>
        <w:jc w:val="both"/>
        <w:rPr>
          <w:rFonts w:cstheme="minorHAnsi"/>
        </w:rPr>
      </w:pPr>
      <w:r w:rsidRPr="00FC0EFB">
        <w:rPr>
          <w:rFonts w:cstheme="minorHAnsi"/>
        </w:rPr>
        <w:t xml:space="preserve">Oxidative stress is an important event </w:t>
      </w:r>
      <w:r w:rsidR="00C6601C" w:rsidRPr="00FC0EFB">
        <w:rPr>
          <w:rFonts w:cstheme="minorHAnsi"/>
        </w:rPr>
        <w:t>under</w:t>
      </w:r>
      <w:r w:rsidRPr="00FC0EFB">
        <w:rPr>
          <w:rFonts w:cstheme="minorHAnsi"/>
        </w:rPr>
        <w:t xml:space="preserve"> both physiologic</w:t>
      </w:r>
      <w:r w:rsidR="00C6601C" w:rsidRPr="00FC0EFB">
        <w:rPr>
          <w:rFonts w:cstheme="minorHAnsi"/>
        </w:rPr>
        <w:t>al</w:t>
      </w:r>
      <w:r w:rsidRPr="00FC0EFB">
        <w:rPr>
          <w:rFonts w:cstheme="minorHAnsi"/>
        </w:rPr>
        <w:t xml:space="preserve"> and pathologic</w:t>
      </w:r>
      <w:r w:rsidR="00C6601C" w:rsidRPr="00FC0EFB">
        <w:rPr>
          <w:rFonts w:cstheme="minorHAnsi"/>
        </w:rPr>
        <w:t>al</w:t>
      </w:r>
      <w:r w:rsidRPr="00FC0EFB">
        <w:rPr>
          <w:rFonts w:cstheme="minorHAnsi"/>
        </w:rPr>
        <w:t xml:space="preserve"> conditions. </w:t>
      </w:r>
      <w:r w:rsidR="00E13E6B" w:rsidRPr="00FC0EFB">
        <w:rPr>
          <w:rFonts w:cstheme="minorHAnsi"/>
        </w:rPr>
        <w:t xml:space="preserve">In this study, we demonstrate how to </w:t>
      </w:r>
      <w:r w:rsidRPr="00FC0EFB">
        <w:rPr>
          <w:rFonts w:cstheme="minorHAnsi"/>
        </w:rPr>
        <w:t xml:space="preserve">quantify oxidative stress by </w:t>
      </w:r>
      <w:r w:rsidR="00E13E6B" w:rsidRPr="00FC0EFB">
        <w:rPr>
          <w:rFonts w:cstheme="minorHAnsi"/>
        </w:rPr>
        <w:t>measur</w:t>
      </w:r>
      <w:r w:rsidRPr="00FC0EFB">
        <w:rPr>
          <w:rFonts w:cstheme="minorHAnsi"/>
        </w:rPr>
        <w:t>ing</w:t>
      </w:r>
      <w:r w:rsidR="00E13E6B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total </w:t>
      </w:r>
      <w:r w:rsidR="009130DE" w:rsidRPr="00FC0EFB">
        <w:rPr>
          <w:rFonts w:cstheme="minorHAnsi"/>
          <w:bCs/>
        </w:rPr>
        <w:t>reactive oxygen species (ROS)</w:t>
      </w:r>
      <w:r w:rsidR="00E13E6B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using </w:t>
      </w:r>
      <w:r w:rsidR="009130DE" w:rsidRPr="00FC0EFB">
        <w:rPr>
          <w:rFonts w:cstheme="minorHAnsi"/>
          <w:bCs/>
        </w:rPr>
        <w:t>2',7'</w:t>
      </w:r>
      <w:r w:rsidR="0040076E" w:rsidRPr="00FC0EFB">
        <w:rPr>
          <w:rFonts w:cstheme="minorHAnsi"/>
          <w:bCs/>
        </w:rPr>
        <w:t>-</w:t>
      </w:r>
      <w:r w:rsidR="00A95F33">
        <w:rPr>
          <w:rFonts w:cstheme="minorHAnsi"/>
          <w:bCs/>
        </w:rPr>
        <w:t>dichlorodihydrofluorescein</w:t>
      </w:r>
      <w:r w:rsidR="009130DE" w:rsidRPr="00FC0EFB">
        <w:rPr>
          <w:rFonts w:cstheme="minorHAnsi"/>
          <w:bCs/>
        </w:rPr>
        <w:t xml:space="preserve"> diacetate (DCFH-DA) </w:t>
      </w:r>
      <w:r w:rsidRPr="00FC0EFB">
        <w:rPr>
          <w:rFonts w:cstheme="minorHAnsi"/>
        </w:rPr>
        <w:t xml:space="preserve">staining </w:t>
      </w:r>
      <w:r w:rsidR="00E13E6B" w:rsidRPr="00FC0EFB">
        <w:rPr>
          <w:rFonts w:cstheme="minorHAnsi"/>
        </w:rPr>
        <w:t xml:space="preserve">in </w:t>
      </w:r>
      <w:r w:rsidRPr="00FC0EFB">
        <w:rPr>
          <w:rFonts w:cstheme="minorHAnsi"/>
        </w:rPr>
        <w:t xml:space="preserve">colorectal </w:t>
      </w:r>
      <w:r w:rsidR="00E13E6B" w:rsidRPr="00FC0EFB">
        <w:rPr>
          <w:rFonts w:cstheme="minorHAnsi"/>
        </w:rPr>
        <w:t>cancer cell lines</w:t>
      </w:r>
      <w:r w:rsidR="009130DE" w:rsidRPr="00FC0EFB">
        <w:rPr>
          <w:rFonts w:cstheme="minorHAnsi"/>
        </w:rPr>
        <w:t xml:space="preserve"> as an example</w:t>
      </w:r>
      <w:r w:rsidR="00E13E6B" w:rsidRPr="00FC0EFB">
        <w:rPr>
          <w:rFonts w:cstheme="minorHAnsi"/>
        </w:rPr>
        <w:t xml:space="preserve">. This </w:t>
      </w:r>
      <w:r w:rsidR="009130DE" w:rsidRPr="00FC0EFB">
        <w:rPr>
          <w:rFonts w:cstheme="minorHAnsi"/>
        </w:rPr>
        <w:t>protocol describe</w:t>
      </w:r>
      <w:r w:rsidR="00A95F33">
        <w:rPr>
          <w:rFonts w:cstheme="minorHAnsi"/>
        </w:rPr>
        <w:t>s</w:t>
      </w:r>
      <w:r w:rsidR="009130DE" w:rsidRPr="00FC0EFB">
        <w:rPr>
          <w:rFonts w:cstheme="minorHAnsi"/>
        </w:rPr>
        <w:t xml:space="preserve"> detailed steps </w:t>
      </w:r>
      <w:r w:rsidR="00E13E6B" w:rsidRPr="00FC0EFB">
        <w:rPr>
          <w:rFonts w:cstheme="minorHAnsi"/>
        </w:rPr>
        <w:t>includ</w:t>
      </w:r>
      <w:r w:rsidR="00C6601C" w:rsidRPr="00FC0EFB">
        <w:rPr>
          <w:rFonts w:cstheme="minorHAnsi"/>
        </w:rPr>
        <w:t>ing</w:t>
      </w:r>
      <w:r w:rsidR="00E13E6B" w:rsidRPr="00FC0EFB">
        <w:rPr>
          <w:rFonts w:cstheme="minorHAnsi"/>
        </w:rPr>
        <w:t xml:space="preserve"> preparation of DCFH-DA solution, incubation </w:t>
      </w:r>
      <w:r w:rsidR="00C6601C" w:rsidRPr="00FC0EFB">
        <w:rPr>
          <w:rFonts w:cstheme="minorHAnsi"/>
        </w:rPr>
        <w:t xml:space="preserve">of cells </w:t>
      </w:r>
      <w:r w:rsidR="00E13E6B" w:rsidRPr="00FC0EFB">
        <w:rPr>
          <w:rFonts w:cstheme="minorHAnsi"/>
        </w:rPr>
        <w:t xml:space="preserve">with </w:t>
      </w:r>
      <w:r w:rsidR="00C6601C" w:rsidRPr="00FC0EFB">
        <w:rPr>
          <w:rFonts w:cstheme="minorHAnsi"/>
        </w:rPr>
        <w:t>DCFH-DA solution</w:t>
      </w:r>
      <w:r w:rsidR="003B1FBF" w:rsidRPr="00FC0EFB">
        <w:rPr>
          <w:rFonts w:cstheme="minorHAnsi"/>
        </w:rPr>
        <w:t>,</w:t>
      </w:r>
      <w:r w:rsidR="00A95F33">
        <w:rPr>
          <w:rFonts w:cstheme="minorHAnsi"/>
        </w:rPr>
        <w:t xml:space="preserve"> and</w:t>
      </w:r>
      <w:r w:rsidR="00E13E6B" w:rsidRPr="00FC0EFB">
        <w:rPr>
          <w:rFonts w:cstheme="minorHAnsi"/>
        </w:rPr>
        <w:t xml:space="preserve"> measurement of normalized intensity.</w:t>
      </w:r>
      <w:r w:rsidR="009130DE" w:rsidRPr="00FC0EFB">
        <w:rPr>
          <w:rFonts w:cstheme="minorHAnsi"/>
        </w:rPr>
        <w:t xml:space="preserve"> </w:t>
      </w:r>
      <w:r w:rsidR="00E13E6B" w:rsidRPr="00FC0EFB">
        <w:rPr>
          <w:rFonts w:cstheme="minorHAnsi"/>
        </w:rPr>
        <w:t>DCFH-DA staining is</w:t>
      </w:r>
      <w:r w:rsidR="00C6601C" w:rsidRPr="00FC0EFB">
        <w:rPr>
          <w:rFonts w:cstheme="minorHAnsi"/>
        </w:rPr>
        <w:t xml:space="preserve"> a</w:t>
      </w:r>
      <w:r w:rsidR="00E13E6B" w:rsidRPr="00FC0EFB">
        <w:rPr>
          <w:rFonts w:cstheme="minorHAnsi"/>
        </w:rPr>
        <w:t xml:space="preserve"> simple and </w:t>
      </w:r>
      <w:r w:rsidR="00170C74" w:rsidRPr="00FC0EFB">
        <w:rPr>
          <w:rFonts w:cstheme="minorHAnsi"/>
        </w:rPr>
        <w:t xml:space="preserve">cost-effective </w:t>
      </w:r>
      <w:r w:rsidR="00E13E6B" w:rsidRPr="00FC0EFB">
        <w:rPr>
          <w:rFonts w:cstheme="minorHAnsi"/>
        </w:rPr>
        <w:t xml:space="preserve">way to detect ROS in cells. It can be used to measure ROS </w:t>
      </w:r>
      <w:r w:rsidR="00A21F02" w:rsidRPr="00FC0EFB">
        <w:rPr>
          <w:rFonts w:cstheme="minorHAnsi"/>
        </w:rPr>
        <w:t xml:space="preserve">generation </w:t>
      </w:r>
      <w:r w:rsidR="009130DE" w:rsidRPr="00FC0EFB">
        <w:rPr>
          <w:rFonts w:cstheme="minorHAnsi"/>
        </w:rPr>
        <w:t xml:space="preserve">after </w:t>
      </w:r>
      <w:r w:rsidR="00A21F02" w:rsidRPr="00FC0EFB">
        <w:rPr>
          <w:rFonts w:cstheme="minorHAnsi"/>
        </w:rPr>
        <w:t>chemical treatment</w:t>
      </w:r>
      <w:r w:rsidR="009130DE" w:rsidRPr="00FC0EFB">
        <w:rPr>
          <w:rFonts w:cstheme="minorHAnsi"/>
        </w:rPr>
        <w:t xml:space="preserve"> or genetic modifications</w:t>
      </w:r>
      <w:r w:rsidR="00A21F02" w:rsidRPr="00FC0EFB">
        <w:rPr>
          <w:rFonts w:cstheme="minorHAnsi"/>
        </w:rPr>
        <w:t xml:space="preserve">. Therefore, it </w:t>
      </w:r>
      <w:r w:rsidR="00EC481F" w:rsidRPr="00FC0EFB">
        <w:rPr>
          <w:rFonts w:cstheme="minorHAnsi"/>
        </w:rPr>
        <w:t>is useful for</w:t>
      </w:r>
      <w:r w:rsidR="00A21F02" w:rsidRPr="00FC0EFB">
        <w:rPr>
          <w:rFonts w:cstheme="minorHAnsi"/>
        </w:rPr>
        <w:t xml:space="preserve"> determin</w:t>
      </w:r>
      <w:r w:rsidR="00EC481F" w:rsidRPr="00FC0EFB">
        <w:rPr>
          <w:rFonts w:cstheme="minorHAnsi"/>
        </w:rPr>
        <w:t>ing</w:t>
      </w:r>
      <w:r w:rsidR="00A21F02" w:rsidRPr="00FC0EFB">
        <w:rPr>
          <w:rFonts w:cstheme="minorHAnsi"/>
        </w:rPr>
        <w:t xml:space="preserve"> cellular oxidative stress upon environment stress, </w:t>
      </w:r>
      <w:r w:rsidR="00E53168">
        <w:rPr>
          <w:rFonts w:cstheme="minorHAnsi"/>
        </w:rPr>
        <w:t>providing</w:t>
      </w:r>
      <w:r w:rsidR="00A21F02" w:rsidRPr="00FC0EFB">
        <w:rPr>
          <w:rFonts w:cstheme="minorHAnsi"/>
        </w:rPr>
        <w:t xml:space="preserve"> clue</w:t>
      </w:r>
      <w:r w:rsidR="00E75EEA" w:rsidRPr="00FC0EFB">
        <w:rPr>
          <w:rFonts w:cstheme="minorHAnsi"/>
        </w:rPr>
        <w:t>s</w:t>
      </w:r>
      <w:r w:rsidR="00A21F02" w:rsidRPr="00FC0EFB">
        <w:rPr>
          <w:rFonts w:cstheme="minorHAnsi"/>
        </w:rPr>
        <w:t xml:space="preserve"> to mechanistic stud</w:t>
      </w:r>
      <w:r w:rsidR="00C6601C" w:rsidRPr="00FC0EFB">
        <w:rPr>
          <w:rFonts w:cstheme="minorHAnsi"/>
        </w:rPr>
        <w:t>ies</w:t>
      </w:r>
      <w:r w:rsidR="00A21F02" w:rsidRPr="00FC0EFB">
        <w:rPr>
          <w:rFonts w:cstheme="minorHAnsi"/>
        </w:rPr>
        <w:t>.</w:t>
      </w:r>
    </w:p>
    <w:p w14:paraId="088EAD06" w14:textId="77777777" w:rsidR="00207939" w:rsidRPr="00FC0EFB" w:rsidRDefault="00207939" w:rsidP="00FC0EFB">
      <w:pPr>
        <w:jc w:val="both"/>
        <w:rPr>
          <w:rFonts w:cstheme="minorHAnsi"/>
        </w:rPr>
      </w:pPr>
    </w:p>
    <w:p w14:paraId="366239B0" w14:textId="11F32EFA" w:rsidR="00472E6A" w:rsidRPr="00FC0EFB" w:rsidRDefault="00A95F33" w:rsidP="00FC0EFB">
      <w:pPr>
        <w:jc w:val="both"/>
        <w:rPr>
          <w:rFonts w:cstheme="minorHAnsi"/>
          <w:b/>
          <w:bCs/>
        </w:rPr>
      </w:pPr>
      <w:r w:rsidRPr="00FC0EFB">
        <w:rPr>
          <w:rFonts w:cstheme="minorHAnsi"/>
          <w:b/>
          <w:bCs/>
        </w:rPr>
        <w:t>INTRODUCTION</w:t>
      </w:r>
      <w:r>
        <w:rPr>
          <w:rFonts w:cstheme="minorHAnsi"/>
          <w:b/>
          <w:bCs/>
        </w:rPr>
        <w:t>:</w:t>
      </w:r>
    </w:p>
    <w:p w14:paraId="58F4995B" w14:textId="5FD51582" w:rsidR="00E13E6B" w:rsidRPr="00FC0EFB" w:rsidRDefault="007B5390" w:rsidP="00FC0EFB">
      <w:pPr>
        <w:jc w:val="both"/>
        <w:rPr>
          <w:rFonts w:cstheme="minorHAnsi"/>
          <w:bCs/>
        </w:rPr>
      </w:pPr>
      <w:r w:rsidRPr="00FC0EFB">
        <w:rPr>
          <w:rFonts w:cstheme="minorHAnsi"/>
          <w:bCs/>
        </w:rPr>
        <w:t xml:space="preserve">Three major reactive oxygen species (ROS) </w:t>
      </w:r>
      <w:r w:rsidR="00A84090" w:rsidRPr="00FC0EFB">
        <w:rPr>
          <w:rFonts w:cstheme="minorHAnsi"/>
          <w:bCs/>
        </w:rPr>
        <w:t>produced by cellular metabolism</w:t>
      </w:r>
      <w:r w:rsidR="00A84090" w:rsidRPr="00FC0EFB" w:rsidDel="007B5390">
        <w:rPr>
          <w:rFonts w:cstheme="minorHAnsi"/>
          <w:bCs/>
        </w:rPr>
        <w:t xml:space="preserve"> </w:t>
      </w:r>
      <w:r w:rsidRPr="00FC0EFB">
        <w:rPr>
          <w:rFonts w:cstheme="minorHAnsi"/>
          <w:bCs/>
        </w:rPr>
        <w:t>that are of physiological meaning are superoxide anion, hydroxyl radical, and hydrogen peroxid</w:t>
      </w:r>
      <w:r w:rsidR="00320779" w:rsidRPr="00FC0EFB">
        <w:rPr>
          <w:rFonts w:cstheme="minorHAnsi"/>
          <w:bCs/>
        </w:rPr>
        <w:t>e</w:t>
      </w:r>
      <w:r w:rsidR="00320779" w:rsidRPr="00FC0EFB">
        <w:rPr>
          <w:rFonts w:cstheme="minorHAnsi"/>
          <w:bCs/>
          <w:vertAlign w:val="superscript"/>
        </w:rPr>
        <w:fldChar w:fldCharType="begin"/>
      </w:r>
      <w:r w:rsidR="005B40AA" w:rsidRPr="00FC0EFB">
        <w:rPr>
          <w:rFonts w:cstheme="minorHAnsi"/>
          <w:bCs/>
          <w:vertAlign w:val="superscript"/>
        </w:rPr>
        <w:instrText xml:space="preserve"> ADDIN EN.CITE &lt;EndNote&gt;&lt;Cite&gt;&lt;Author&gt;Birben&lt;/Author&gt;&lt;Year&gt;2012&lt;/Year&gt;&lt;RecNum&gt;4296&lt;/RecNum&gt;&lt;DisplayText&gt;[1]&lt;/DisplayText&gt;&lt;record&gt;&lt;rec-number&gt;4296&lt;/rec-number&gt;&lt;foreign-keys&gt;&lt;key app="EN" db-id="w5v0axewb2vstievxxxv0wx2s9dadrd0p29e" timestamp="1564632429"&gt;4296&lt;/key&gt;&lt;/foreign-keys&gt;&lt;ref-type name="Journal Article"&gt;17&lt;/ref-type&gt;&lt;contributors&gt;&lt;authors&gt;&lt;author&gt;Birben, E.&lt;/author&gt;&lt;author&gt;Sahiner, U. M.&lt;/author&gt;&lt;author&gt;Sackesen, C.&lt;/author&gt;&lt;author&gt;Erzurum, S.&lt;/author&gt;&lt;author&gt;Kalayci, O.&lt;/author&gt;&lt;/authors&gt;&lt;/contributors&gt;&lt;auth-address&gt;Pediatric Allergy and Asthma Unit, Hacettepe University School of Medicine, Ankara, Turkey.&lt;/auth-address&gt;&lt;titles&gt;&lt;title&gt;Oxidative stress and antioxidant defense&lt;/title&gt;&lt;secondary-title&gt;World Allergy Organ J&lt;/secondary-title&gt;&lt;/titles&gt;&lt;periodical&gt;&lt;full-title&gt;World Allergy Organ J&lt;/full-title&gt;&lt;/periodical&gt;&lt;pages&gt;9-19&lt;/pages&gt;&lt;volume&gt;5&lt;/volume&gt;&lt;number&gt;1&lt;/number&gt;&lt;dates&gt;&lt;year&gt;2012&lt;/year&gt;&lt;pub-dates&gt;&lt;date&gt;Jan&lt;/date&gt;&lt;/pub-dates&gt;&lt;/dates&gt;&lt;isbn&gt;1939-4551 (Print)&amp;#xD;1939-4551 (Linking)&lt;/isbn&gt;&lt;accession-num&gt;23268465&lt;/accession-num&gt;&lt;urls&gt;&lt;related-urls&gt;&lt;url&gt;https://www.ncbi.nlm.nih.gov/pubmed/23268465&lt;/url&gt;&lt;/related-urls&gt;&lt;/urls&gt;&lt;custom2&gt;PMC3488923&lt;/custom2&gt;&lt;electronic-resource-num&gt;10.1097/WOX.0b013e3182439613&lt;/electronic-resource-num&gt;&lt;/record&gt;&lt;/Cite&gt;&lt;/EndNote&gt;</w:instrText>
      </w:r>
      <w:r w:rsidR="00320779" w:rsidRPr="00FC0EFB">
        <w:rPr>
          <w:rFonts w:cstheme="minorHAnsi"/>
          <w:bCs/>
          <w:vertAlign w:val="superscript"/>
        </w:rPr>
        <w:fldChar w:fldCharType="separate"/>
      </w:r>
      <w:r w:rsidR="005B40AA" w:rsidRPr="00FC0EFB">
        <w:rPr>
          <w:rFonts w:cstheme="minorHAnsi"/>
          <w:bCs/>
          <w:noProof/>
          <w:vertAlign w:val="superscript"/>
        </w:rPr>
        <w:t>1</w:t>
      </w:r>
      <w:r w:rsidR="00320779" w:rsidRPr="00FC0EFB">
        <w:rPr>
          <w:rFonts w:cstheme="minorHAnsi"/>
          <w:bCs/>
          <w:vertAlign w:val="superscript"/>
        </w:rPr>
        <w:fldChar w:fldCharType="end"/>
      </w:r>
      <w:r w:rsidRPr="00FC0EFB">
        <w:rPr>
          <w:rFonts w:cstheme="minorHAnsi"/>
          <w:bCs/>
        </w:rPr>
        <w:t xml:space="preserve">. </w:t>
      </w:r>
      <w:r w:rsidR="00012BDC" w:rsidRPr="00FC0EFB">
        <w:rPr>
          <w:rFonts w:cstheme="minorHAnsi"/>
          <w:bCs/>
        </w:rPr>
        <w:t>At low concentrations, they participate in physiological cell processes</w:t>
      </w:r>
      <w:r w:rsidR="0022203E">
        <w:rPr>
          <w:rFonts w:cstheme="minorHAnsi"/>
          <w:bCs/>
        </w:rPr>
        <w:t>,</w:t>
      </w:r>
      <w:r w:rsidR="00012BDC" w:rsidRPr="00FC0EFB">
        <w:rPr>
          <w:rFonts w:cstheme="minorHAnsi"/>
          <w:bCs/>
        </w:rPr>
        <w:t xml:space="preserve"> but at high concentrations they </w:t>
      </w:r>
      <w:r w:rsidR="0022203E">
        <w:rPr>
          <w:rFonts w:cstheme="minorHAnsi"/>
          <w:bCs/>
        </w:rPr>
        <w:t>have</w:t>
      </w:r>
      <w:r w:rsidR="00012BDC" w:rsidRPr="00FC0EFB">
        <w:rPr>
          <w:rFonts w:cstheme="minorHAnsi"/>
          <w:bCs/>
        </w:rPr>
        <w:t xml:space="preserve"> adverse effects </w:t>
      </w:r>
      <w:r w:rsidR="0022203E">
        <w:rPr>
          <w:rFonts w:cstheme="minorHAnsi"/>
          <w:bCs/>
        </w:rPr>
        <w:t>on</w:t>
      </w:r>
      <w:r w:rsidR="00012BDC" w:rsidRPr="00FC0EFB">
        <w:rPr>
          <w:rFonts w:cstheme="minorHAnsi"/>
          <w:bCs/>
        </w:rPr>
        <w:t xml:space="preserve"> cell signal</w:t>
      </w:r>
      <w:r w:rsidRPr="00FC0EFB">
        <w:rPr>
          <w:rFonts w:cstheme="minorHAnsi"/>
          <w:bCs/>
        </w:rPr>
        <w:t>ing</w:t>
      </w:r>
      <w:r w:rsidR="00012BDC" w:rsidRPr="00FC0EFB">
        <w:rPr>
          <w:rFonts w:cstheme="minorHAnsi"/>
          <w:bCs/>
        </w:rPr>
        <w:t xml:space="preserve"> pathways</w:t>
      </w:r>
      <w:r w:rsidR="00320779" w:rsidRPr="00FC0EFB">
        <w:rPr>
          <w:rFonts w:cstheme="minorHAnsi"/>
          <w:bCs/>
          <w:vertAlign w:val="superscript"/>
        </w:rPr>
        <w:fldChar w:fldCharType="begin"/>
      </w:r>
      <w:r w:rsidR="005B40AA" w:rsidRPr="00FC0EFB">
        <w:rPr>
          <w:rFonts w:cstheme="minorHAnsi"/>
          <w:bCs/>
          <w:vertAlign w:val="superscript"/>
        </w:rPr>
        <w:instrText xml:space="preserve"> ADDIN EN.CITE &lt;EndNote&gt;&lt;Cite&gt;&lt;Author&gt;Birben&lt;/Author&gt;&lt;Year&gt;2012&lt;/Year&gt;&lt;RecNum&gt;4296&lt;/RecNum&gt;&lt;DisplayText&gt;[1]&lt;/DisplayText&gt;&lt;record&gt;&lt;rec-number&gt;4296&lt;/rec-number&gt;&lt;foreign-keys&gt;&lt;key app="EN" db-id="w5v0axewb2vstievxxxv0wx2s9dadrd0p29e" timestamp="1564632429"&gt;4296&lt;/key&gt;&lt;/foreign-keys&gt;&lt;ref-type name="Journal Article"&gt;17&lt;/ref-type&gt;&lt;contributors&gt;&lt;authors&gt;&lt;author&gt;Birben, E.&lt;/author&gt;&lt;author&gt;Sahiner, U. M.&lt;/author&gt;&lt;author&gt;Sackesen, C.&lt;/author&gt;&lt;author&gt;Erzurum, S.&lt;/author&gt;&lt;author&gt;Kalayci, O.&lt;/author&gt;&lt;/authors&gt;&lt;/contributors&gt;&lt;auth-address&gt;Pediatric Allergy and Asthma Unit, Hacettepe University School of Medicine, Ankara, Turkey.&lt;/auth-address&gt;&lt;titles&gt;&lt;title&gt;Oxidative stress and antioxidant defense&lt;/title&gt;&lt;secondary-title&gt;World Allergy Organ J&lt;/secondary-title&gt;&lt;/titles&gt;&lt;periodical&gt;&lt;full-title&gt;World Allergy Organ J&lt;/full-title&gt;&lt;/periodical&gt;&lt;pages&gt;9-19&lt;/pages&gt;&lt;volume&gt;5&lt;/volume&gt;&lt;number&gt;1&lt;/number&gt;&lt;dates&gt;&lt;year&gt;2012&lt;/year&gt;&lt;pub-dates&gt;&lt;date&gt;Jan&lt;/date&gt;&lt;/pub-dates&gt;&lt;/dates&gt;&lt;isbn&gt;1939-4551 (Print)&amp;#xD;1939-4551 (Linking)&lt;/isbn&gt;&lt;accession-num&gt;23268465&lt;/accession-num&gt;&lt;urls&gt;&lt;related-urls&gt;&lt;url&gt;https://www.ncbi.nlm.nih.gov/pubmed/23268465&lt;/url&gt;&lt;/related-urls&gt;&lt;/urls&gt;&lt;custom2&gt;PMC3488923&lt;/custom2&gt;&lt;electronic-resource-num&gt;10.1097/WOX.0b013e3182439613&lt;/electronic-resource-num&gt;&lt;/record&gt;&lt;/Cite&gt;&lt;/EndNote&gt;</w:instrText>
      </w:r>
      <w:r w:rsidR="00320779" w:rsidRPr="00FC0EFB">
        <w:rPr>
          <w:rFonts w:cstheme="minorHAnsi"/>
          <w:bCs/>
          <w:vertAlign w:val="superscript"/>
        </w:rPr>
        <w:fldChar w:fldCharType="separate"/>
      </w:r>
      <w:r w:rsidR="005B40AA" w:rsidRPr="00FC0EFB">
        <w:rPr>
          <w:rFonts w:cstheme="minorHAnsi"/>
          <w:bCs/>
          <w:noProof/>
          <w:vertAlign w:val="superscript"/>
        </w:rPr>
        <w:t>1</w:t>
      </w:r>
      <w:r w:rsidR="00320779" w:rsidRPr="00FC0EFB">
        <w:rPr>
          <w:rFonts w:cstheme="minorHAnsi"/>
          <w:bCs/>
          <w:vertAlign w:val="superscript"/>
        </w:rPr>
        <w:fldChar w:fldCharType="end"/>
      </w:r>
      <w:r w:rsidR="00012BDC" w:rsidRPr="00FC0EFB">
        <w:rPr>
          <w:rFonts w:cstheme="minorHAnsi"/>
          <w:bCs/>
        </w:rPr>
        <w:t>.</w:t>
      </w:r>
      <w:r w:rsidRPr="00FC0EFB">
        <w:rPr>
          <w:rFonts w:cstheme="minorHAnsi"/>
          <w:bCs/>
        </w:rPr>
        <w:t xml:space="preserve"> </w:t>
      </w:r>
      <w:r w:rsidR="00A84090" w:rsidRPr="00FC0EFB">
        <w:rPr>
          <w:rFonts w:cstheme="minorHAnsi"/>
          <w:bCs/>
        </w:rPr>
        <w:t>Our body has developed antioxidant systems, which are effective against excessive ROS. However, o</w:t>
      </w:r>
      <w:r w:rsidRPr="00FC0EFB">
        <w:rPr>
          <w:rFonts w:cstheme="minorHAnsi"/>
          <w:bCs/>
        </w:rPr>
        <w:t xml:space="preserve">xidative stress can occur when </w:t>
      </w:r>
      <w:r w:rsidR="00A84090" w:rsidRPr="00FC0EFB">
        <w:rPr>
          <w:rFonts w:cstheme="minorHAnsi"/>
          <w:bCs/>
        </w:rPr>
        <w:t>ROS</w:t>
      </w:r>
      <w:r w:rsidRPr="00FC0EFB">
        <w:rPr>
          <w:rFonts w:cstheme="minorHAnsi"/>
          <w:bCs/>
        </w:rPr>
        <w:t xml:space="preserve"> overwhelm </w:t>
      </w:r>
      <w:r w:rsidR="00A84090" w:rsidRPr="00FC0EFB">
        <w:rPr>
          <w:rFonts w:cstheme="minorHAnsi"/>
          <w:bCs/>
        </w:rPr>
        <w:t xml:space="preserve">the </w:t>
      </w:r>
      <w:r w:rsidRPr="00FC0EFB">
        <w:rPr>
          <w:rFonts w:cstheme="minorHAnsi"/>
          <w:bCs/>
        </w:rPr>
        <w:t xml:space="preserve">detoxifying ability of </w:t>
      </w:r>
      <w:r w:rsidR="00A84090" w:rsidRPr="00FC0EFB">
        <w:rPr>
          <w:rFonts w:cstheme="minorHAnsi"/>
          <w:bCs/>
        </w:rPr>
        <w:t xml:space="preserve">our </w:t>
      </w:r>
      <w:r w:rsidRPr="00FC0EFB">
        <w:rPr>
          <w:rFonts w:cstheme="minorHAnsi"/>
          <w:bCs/>
        </w:rPr>
        <w:t xml:space="preserve">body, which contributes to many pathological conditions, </w:t>
      </w:r>
      <w:r w:rsidRPr="00FC0EFB">
        <w:rPr>
          <w:rFonts w:cstheme="minorHAnsi"/>
          <w:bCs/>
        </w:rPr>
        <w:lastRenderedPageBreak/>
        <w:t xml:space="preserve">including </w:t>
      </w:r>
      <w:r w:rsidR="00A84090" w:rsidRPr="00FC0EFB">
        <w:rPr>
          <w:rFonts w:cstheme="minorHAnsi"/>
          <w:bCs/>
        </w:rPr>
        <w:t xml:space="preserve">inflammation, </w:t>
      </w:r>
      <w:r w:rsidRPr="00FC0EFB">
        <w:rPr>
          <w:rFonts w:cstheme="minorHAnsi"/>
          <w:bCs/>
        </w:rPr>
        <w:t>cancer, and neurodegenerative diseas</w:t>
      </w:r>
      <w:r w:rsidR="00F416D0" w:rsidRPr="00FC0EFB">
        <w:rPr>
          <w:rFonts w:cstheme="minorHAnsi"/>
          <w:bCs/>
        </w:rPr>
        <w:t>e</w:t>
      </w:r>
      <w:r w:rsidR="00F416D0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PEVuZE5vdGU+PENpdGU+PEF1dGhvcj5LaW08L0F1dGhvcj48WWVhcj4yMDE1PC9ZZWFyPjxSZWNO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</w:fldData>
        </w:fldChar>
      </w:r>
      <w:r w:rsidR="005B40AA" w:rsidRPr="00FC0EFB">
        <w:rPr>
          <w:rFonts w:cstheme="minorHAnsi"/>
          <w:bCs/>
          <w:vertAlign w:val="superscript"/>
        </w:rPr>
        <w:instrText xml:space="preserve"> ADDIN EN.CITE </w:instrText>
      </w:r>
      <w:r w:rsidR="005B40AA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PEVuZE5vdGU+PENpdGU+PEF1dGhvcj5LaW08L0F1dGhvcj48WWVhcj4yMDE1PC9ZZWFyPjxSZWNO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</w:fldData>
        </w:fldChar>
      </w:r>
      <w:r w:rsidR="005B40AA" w:rsidRPr="00FC0EFB">
        <w:rPr>
          <w:rFonts w:cstheme="minorHAnsi"/>
          <w:bCs/>
          <w:vertAlign w:val="superscript"/>
        </w:rPr>
        <w:instrText xml:space="preserve"> ADDIN EN.CITE.DATA </w:instrText>
      </w:r>
      <w:r w:rsidR="005B40AA" w:rsidRPr="00FC0EFB">
        <w:rPr>
          <w:rFonts w:cstheme="minorHAnsi"/>
          <w:bCs/>
          <w:vertAlign w:val="superscript"/>
        </w:rPr>
      </w:r>
      <w:r w:rsidR="005B40AA" w:rsidRPr="00FC0EFB">
        <w:rPr>
          <w:rFonts w:cstheme="minorHAnsi"/>
          <w:bCs/>
          <w:vertAlign w:val="superscript"/>
        </w:rPr>
        <w:fldChar w:fldCharType="end"/>
      </w:r>
      <w:r w:rsidR="00F416D0" w:rsidRPr="00FC0EFB">
        <w:rPr>
          <w:rFonts w:cstheme="minorHAnsi"/>
          <w:bCs/>
          <w:vertAlign w:val="superscript"/>
        </w:rPr>
      </w:r>
      <w:r w:rsidR="00F416D0" w:rsidRPr="00FC0EFB">
        <w:rPr>
          <w:rFonts w:cstheme="minorHAnsi"/>
          <w:bCs/>
          <w:vertAlign w:val="superscript"/>
        </w:rPr>
        <w:fldChar w:fldCharType="separate"/>
      </w:r>
      <w:r w:rsidR="005B40AA" w:rsidRPr="00FC0EFB">
        <w:rPr>
          <w:rFonts w:cstheme="minorHAnsi"/>
          <w:bCs/>
          <w:noProof/>
          <w:vertAlign w:val="superscript"/>
        </w:rPr>
        <w:t>2-4</w:t>
      </w:r>
      <w:r w:rsidR="00F416D0" w:rsidRPr="00FC0EFB">
        <w:rPr>
          <w:rFonts w:cstheme="minorHAnsi"/>
          <w:bCs/>
          <w:vertAlign w:val="superscript"/>
        </w:rPr>
        <w:fldChar w:fldCharType="end"/>
      </w:r>
      <w:r w:rsidRPr="00FC0EFB">
        <w:rPr>
          <w:rFonts w:cstheme="minorHAnsi"/>
          <w:bCs/>
        </w:rPr>
        <w:t xml:space="preserve">. </w:t>
      </w:r>
      <w:r w:rsidR="00792C45" w:rsidRPr="00FC0EFB">
        <w:rPr>
          <w:rFonts w:cstheme="minorHAnsi"/>
          <w:bCs/>
        </w:rPr>
        <w:t>The p</w:t>
      </w:r>
      <w:r w:rsidR="00B86046" w:rsidRPr="00FC0EFB">
        <w:rPr>
          <w:rFonts w:cstheme="minorHAnsi"/>
          <w:bCs/>
        </w:rPr>
        <w:t>urpose of this method is</w:t>
      </w:r>
      <w:r w:rsidR="00012BDC" w:rsidRPr="00FC0EFB">
        <w:rPr>
          <w:rFonts w:cstheme="minorHAnsi"/>
          <w:bCs/>
        </w:rPr>
        <w:t xml:space="preserve"> to </w:t>
      </w:r>
      <w:r w:rsidR="00EF580B" w:rsidRPr="00FC0EFB">
        <w:rPr>
          <w:rFonts w:cstheme="minorHAnsi"/>
          <w:bCs/>
        </w:rPr>
        <w:t xml:space="preserve">determine total </w:t>
      </w:r>
      <w:r w:rsidR="00B86046" w:rsidRPr="00FC0EFB">
        <w:rPr>
          <w:rFonts w:cstheme="minorHAnsi"/>
          <w:bCs/>
        </w:rPr>
        <w:t xml:space="preserve">cellular </w:t>
      </w:r>
      <w:r w:rsidR="00EF580B" w:rsidRPr="00FC0EFB">
        <w:rPr>
          <w:rFonts w:cstheme="minorHAnsi"/>
          <w:bCs/>
        </w:rPr>
        <w:t xml:space="preserve">ROS </w:t>
      </w:r>
      <w:r w:rsidR="00B86046" w:rsidRPr="00FC0EFB">
        <w:rPr>
          <w:rFonts w:cstheme="minorHAnsi"/>
          <w:bCs/>
        </w:rPr>
        <w:t xml:space="preserve">in adherent cells </w:t>
      </w:r>
      <w:r w:rsidR="00EF580B" w:rsidRPr="00FC0EFB">
        <w:rPr>
          <w:rFonts w:cstheme="minorHAnsi"/>
          <w:bCs/>
        </w:rPr>
        <w:t xml:space="preserve">using </w:t>
      </w:r>
      <w:r w:rsidR="00B35D6E" w:rsidRPr="00FC0EFB">
        <w:rPr>
          <w:rFonts w:cstheme="minorHAnsi"/>
          <w:bCs/>
        </w:rPr>
        <w:t>2',7'</w:t>
      </w:r>
      <w:r w:rsidR="00ED2012" w:rsidRPr="00FC0EFB">
        <w:rPr>
          <w:rFonts w:cstheme="minorHAnsi"/>
          <w:bCs/>
        </w:rPr>
        <w:t>-</w:t>
      </w:r>
      <w:r w:rsidR="00A95F33">
        <w:rPr>
          <w:rFonts w:cstheme="minorHAnsi"/>
          <w:bCs/>
        </w:rPr>
        <w:t>dichlorodihydrofluorescein</w:t>
      </w:r>
      <w:r w:rsidR="00B35D6E" w:rsidRPr="00FC0EFB">
        <w:rPr>
          <w:rFonts w:cstheme="minorHAnsi"/>
          <w:bCs/>
        </w:rPr>
        <w:t xml:space="preserve"> diacetate</w:t>
      </w:r>
      <w:r w:rsidR="00514F24" w:rsidRPr="00FC0EFB">
        <w:rPr>
          <w:rFonts w:cstheme="minorHAnsi"/>
          <w:bCs/>
        </w:rPr>
        <w:t xml:space="preserve"> (DCFH-DA</w:t>
      </w:r>
      <w:r w:rsidRPr="00FC0EFB">
        <w:rPr>
          <w:rFonts w:cstheme="minorHAnsi"/>
          <w:bCs/>
        </w:rPr>
        <w:t xml:space="preserve">) </w:t>
      </w:r>
      <w:r w:rsidR="00012BDC" w:rsidRPr="00FC0EFB">
        <w:rPr>
          <w:rFonts w:cstheme="minorHAnsi"/>
          <w:bCs/>
        </w:rPr>
        <w:t xml:space="preserve">staining. The </w:t>
      </w:r>
      <w:r w:rsidR="005A4F0D" w:rsidRPr="00FC0EFB">
        <w:rPr>
          <w:rFonts w:cstheme="minorHAnsi"/>
          <w:bCs/>
        </w:rPr>
        <w:t xml:space="preserve">rationale is </w:t>
      </w:r>
      <w:r w:rsidR="004B4E60">
        <w:rPr>
          <w:rFonts w:cstheme="minorHAnsi"/>
          <w:bCs/>
        </w:rPr>
        <w:t xml:space="preserve">that </w:t>
      </w:r>
      <w:r w:rsidR="00012BDC" w:rsidRPr="00FC0EFB">
        <w:rPr>
          <w:rFonts w:cstheme="minorHAnsi"/>
          <w:bCs/>
        </w:rPr>
        <w:t xml:space="preserve">oxidation of DCFH-DA to 2’-7’dichlorofluorescein (DCF) has been used extensively for </w:t>
      </w:r>
      <w:r w:rsidRPr="00FC0EFB">
        <w:rPr>
          <w:rFonts w:cstheme="minorHAnsi"/>
          <w:bCs/>
        </w:rPr>
        <w:t xml:space="preserve">total </w:t>
      </w:r>
      <w:r w:rsidR="00012BDC" w:rsidRPr="00FC0EFB">
        <w:rPr>
          <w:rFonts w:cstheme="minorHAnsi"/>
          <w:bCs/>
        </w:rPr>
        <w:t>ROS</w:t>
      </w:r>
      <w:r w:rsidRPr="00FC0EFB">
        <w:rPr>
          <w:rFonts w:cstheme="minorHAnsi"/>
          <w:bCs/>
        </w:rPr>
        <w:t xml:space="preserve"> detection</w:t>
      </w:r>
      <w:r w:rsidR="00514F24" w:rsidRPr="00FC0EFB">
        <w:rPr>
          <w:rFonts w:cstheme="minorHAnsi"/>
          <w:bCs/>
        </w:rPr>
        <w:t xml:space="preserve"> including </w:t>
      </w:r>
      <w:r w:rsidR="00B35D6E" w:rsidRPr="00FC0EFB">
        <w:rPr>
          <w:rFonts w:cstheme="minorHAnsi"/>
          <w:bCs/>
        </w:rPr>
        <w:t xml:space="preserve">hydroxyl radicals (•OH) and </w:t>
      </w:r>
      <w:r w:rsidR="00EF580B" w:rsidRPr="00FC0EFB">
        <w:rPr>
          <w:rFonts w:cstheme="minorHAnsi"/>
          <w:bCs/>
        </w:rPr>
        <w:t xml:space="preserve">nitrogen </w:t>
      </w:r>
      <w:r w:rsidR="00B35D6E" w:rsidRPr="00FC0EFB">
        <w:rPr>
          <w:rFonts w:cstheme="minorHAnsi"/>
          <w:bCs/>
        </w:rPr>
        <w:t>dioxide (•NO</w:t>
      </w:r>
      <w:r w:rsidR="00B35D6E" w:rsidRPr="004B4E60">
        <w:rPr>
          <w:rFonts w:cstheme="minorHAnsi"/>
          <w:bCs/>
          <w:vertAlign w:val="subscript"/>
        </w:rPr>
        <w:t>2</w:t>
      </w:r>
      <w:r w:rsidR="00B35D6E" w:rsidRPr="00FC0EFB">
        <w:rPr>
          <w:rFonts w:cstheme="minorHAnsi"/>
          <w:bCs/>
        </w:rPr>
        <w:t>)</w:t>
      </w:r>
      <w:r w:rsidR="00012BDC" w:rsidRPr="00FC0EFB">
        <w:rPr>
          <w:rFonts w:cstheme="minorHAnsi"/>
          <w:bCs/>
        </w:rPr>
        <w:t xml:space="preserve">. </w:t>
      </w:r>
      <w:r w:rsidR="00EF580B" w:rsidRPr="00FC0EFB">
        <w:rPr>
          <w:rFonts w:cstheme="minorHAnsi"/>
          <w:bCs/>
        </w:rPr>
        <w:t xml:space="preserve">Mechanistically, </w:t>
      </w:r>
      <w:r w:rsidR="00012BDC" w:rsidRPr="00FC0EFB">
        <w:rPr>
          <w:rFonts w:cstheme="minorHAnsi"/>
          <w:bCs/>
        </w:rPr>
        <w:t xml:space="preserve">DCFH-DA is taken up by cells where cellular esterase cleaves off the acetyl groups, resulting in DCFH. Oxidation of </w:t>
      </w:r>
      <w:r w:rsidR="00EF580B" w:rsidRPr="00FC0EFB">
        <w:rPr>
          <w:rFonts w:cstheme="minorHAnsi"/>
          <w:bCs/>
        </w:rPr>
        <w:t>DCFH</w:t>
      </w:r>
      <w:r w:rsidR="00EF580B" w:rsidRPr="00FC0EFB" w:rsidDel="00EF580B">
        <w:rPr>
          <w:rFonts w:cstheme="minorHAnsi"/>
          <w:bCs/>
        </w:rPr>
        <w:t xml:space="preserve"> </w:t>
      </w:r>
      <w:r w:rsidR="00012BDC" w:rsidRPr="00FC0EFB">
        <w:rPr>
          <w:rFonts w:cstheme="minorHAnsi"/>
          <w:bCs/>
        </w:rPr>
        <w:t xml:space="preserve">by ROS converts the molecule to DCF, which </w:t>
      </w:r>
      <w:r w:rsidR="004B4E60">
        <w:rPr>
          <w:rFonts w:cstheme="minorHAnsi"/>
          <w:bCs/>
        </w:rPr>
        <w:t>emits</w:t>
      </w:r>
      <w:r w:rsidR="00012BDC" w:rsidRPr="00FC0EFB">
        <w:rPr>
          <w:rFonts w:cstheme="minorHAnsi"/>
          <w:bCs/>
        </w:rPr>
        <w:t xml:space="preserve"> green fluorescen</w:t>
      </w:r>
      <w:r w:rsidRPr="00FC0EFB">
        <w:rPr>
          <w:rFonts w:cstheme="minorHAnsi"/>
          <w:bCs/>
        </w:rPr>
        <w:t>ce</w:t>
      </w:r>
      <w:r w:rsidR="00012BDC" w:rsidRPr="00FC0EFB">
        <w:rPr>
          <w:rFonts w:cstheme="minorHAnsi"/>
          <w:bCs/>
        </w:rPr>
        <w:t xml:space="preserve"> at</w:t>
      </w:r>
      <w:r w:rsidR="00392AD9">
        <w:rPr>
          <w:rFonts w:cstheme="minorHAnsi"/>
          <w:bCs/>
        </w:rPr>
        <w:t xml:space="preserve"> an</w:t>
      </w:r>
      <w:r w:rsidR="00012BDC" w:rsidRPr="00FC0EFB">
        <w:rPr>
          <w:rFonts w:cstheme="minorHAnsi"/>
          <w:bCs/>
        </w:rPr>
        <w:t xml:space="preserve"> excitation </w:t>
      </w:r>
      <w:r w:rsidR="004B4E60">
        <w:rPr>
          <w:rFonts w:cstheme="minorHAnsi"/>
          <w:bCs/>
        </w:rPr>
        <w:t xml:space="preserve">wavelength </w:t>
      </w:r>
      <w:r w:rsidR="00392AD9">
        <w:rPr>
          <w:rFonts w:cstheme="minorHAnsi"/>
          <w:bCs/>
        </w:rPr>
        <w:t xml:space="preserve">of </w:t>
      </w:r>
      <w:r w:rsidR="00012BDC" w:rsidRPr="00FC0EFB">
        <w:rPr>
          <w:rFonts w:cstheme="minorHAnsi"/>
          <w:bCs/>
        </w:rPr>
        <w:t>485</w:t>
      </w:r>
      <w:r w:rsidR="004B4E60">
        <w:rPr>
          <w:rFonts w:cstheme="minorHAnsi"/>
          <w:bCs/>
        </w:rPr>
        <w:t xml:space="preserve"> </w:t>
      </w:r>
      <w:r w:rsidR="00012BDC" w:rsidRPr="00FC0EFB">
        <w:rPr>
          <w:rFonts w:cstheme="minorHAnsi"/>
          <w:bCs/>
        </w:rPr>
        <w:t xml:space="preserve">nm and </w:t>
      </w:r>
      <w:r w:rsidR="00392AD9">
        <w:rPr>
          <w:rFonts w:cstheme="minorHAnsi"/>
          <w:bCs/>
        </w:rPr>
        <w:t xml:space="preserve">an </w:t>
      </w:r>
      <w:r w:rsidR="00012BDC" w:rsidRPr="00FC0EFB">
        <w:rPr>
          <w:rFonts w:cstheme="minorHAnsi"/>
          <w:bCs/>
        </w:rPr>
        <w:t xml:space="preserve">emission </w:t>
      </w:r>
      <w:r w:rsidR="004B4E60">
        <w:rPr>
          <w:rFonts w:cstheme="minorHAnsi"/>
          <w:bCs/>
        </w:rPr>
        <w:t>wavelength</w:t>
      </w:r>
      <w:r w:rsidR="004B4E60" w:rsidRPr="00FC0EFB">
        <w:rPr>
          <w:rFonts w:cstheme="minorHAnsi"/>
          <w:bCs/>
        </w:rPr>
        <w:t xml:space="preserve"> </w:t>
      </w:r>
      <w:r w:rsidR="00392AD9">
        <w:rPr>
          <w:rFonts w:cstheme="minorHAnsi"/>
          <w:bCs/>
        </w:rPr>
        <w:t xml:space="preserve">of </w:t>
      </w:r>
      <w:r w:rsidR="00012BDC" w:rsidRPr="00FC0EFB">
        <w:rPr>
          <w:rFonts w:cstheme="minorHAnsi"/>
          <w:bCs/>
        </w:rPr>
        <w:t>530</w:t>
      </w:r>
      <w:r w:rsidR="004B4E60">
        <w:rPr>
          <w:rFonts w:cstheme="minorHAnsi"/>
          <w:bCs/>
        </w:rPr>
        <w:t xml:space="preserve"> </w:t>
      </w:r>
      <w:r w:rsidR="00012BDC" w:rsidRPr="00FC0EFB">
        <w:rPr>
          <w:rFonts w:cstheme="minorHAnsi"/>
          <w:bCs/>
        </w:rPr>
        <w:t>nm.</w:t>
      </w:r>
      <w:r w:rsidR="006E466B" w:rsidRPr="00FC0EFB">
        <w:rPr>
          <w:rFonts w:cstheme="minorHAnsi"/>
          <w:bCs/>
        </w:rPr>
        <w:t xml:space="preserve"> </w:t>
      </w:r>
      <w:r w:rsidR="00B65A76" w:rsidRPr="00FC0EFB">
        <w:rPr>
          <w:rFonts w:cstheme="minorHAnsi"/>
          <w:bCs/>
        </w:rPr>
        <w:t>Compare</w:t>
      </w:r>
      <w:r w:rsidR="00376021" w:rsidRPr="00FC0EFB">
        <w:rPr>
          <w:rFonts w:cstheme="minorHAnsi"/>
          <w:bCs/>
        </w:rPr>
        <w:t>d</w:t>
      </w:r>
      <w:r w:rsidR="00B65A76" w:rsidRPr="00FC0EFB">
        <w:rPr>
          <w:rFonts w:cstheme="minorHAnsi"/>
          <w:bCs/>
        </w:rPr>
        <w:t xml:space="preserve"> </w:t>
      </w:r>
      <w:r w:rsidR="00376021" w:rsidRPr="00FC0EFB">
        <w:rPr>
          <w:rFonts w:cstheme="minorHAnsi"/>
          <w:bCs/>
        </w:rPr>
        <w:t>with</w:t>
      </w:r>
      <w:r w:rsidR="00B65A76" w:rsidRPr="00FC0EFB">
        <w:rPr>
          <w:rFonts w:cstheme="minorHAnsi"/>
          <w:bCs/>
        </w:rPr>
        <w:t xml:space="preserve"> detection of fluorescence with flow cytometry and other alternative methods</w:t>
      </w:r>
      <w:r w:rsidR="00CB160A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PEVuZE5vdGU+PENpdGU+PEF1dGhvcj5SYWtvdG9hcmlzb2E8L0F1dGhvcj48WWVhcj4yMDE5PC9Z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==
</w:fldData>
        </w:fldChar>
      </w:r>
      <w:r w:rsidR="00CB160A" w:rsidRPr="00FC0EFB">
        <w:rPr>
          <w:rFonts w:cstheme="minorHAnsi"/>
          <w:bCs/>
          <w:vertAlign w:val="superscript"/>
        </w:rPr>
        <w:instrText xml:space="preserve"> ADDIN EN.CITE </w:instrText>
      </w:r>
      <w:r w:rsidR="00CB160A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PEVuZE5vdGU+PENpdGU+PEF1dGhvcj5SYWtvdG9hcmlzb2E8L0F1dGhvcj48WWVhcj4yMDE5PC9Z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==
</w:fldData>
        </w:fldChar>
      </w:r>
      <w:r w:rsidR="00CB160A" w:rsidRPr="00FC0EFB">
        <w:rPr>
          <w:rFonts w:cstheme="minorHAnsi"/>
          <w:bCs/>
          <w:vertAlign w:val="superscript"/>
        </w:rPr>
        <w:instrText xml:space="preserve"> ADDIN EN.CITE.DATA </w:instrText>
      </w:r>
      <w:r w:rsidR="00CB160A" w:rsidRPr="00FC0EFB">
        <w:rPr>
          <w:rFonts w:cstheme="minorHAnsi"/>
          <w:bCs/>
          <w:vertAlign w:val="superscript"/>
        </w:rPr>
      </w:r>
      <w:r w:rsidR="00CB160A" w:rsidRPr="00FC0EFB">
        <w:rPr>
          <w:rFonts w:cstheme="minorHAnsi"/>
          <w:bCs/>
          <w:vertAlign w:val="superscript"/>
        </w:rPr>
        <w:fldChar w:fldCharType="end"/>
      </w:r>
      <w:r w:rsidR="00CB160A" w:rsidRPr="00FC0EFB">
        <w:rPr>
          <w:rFonts w:cstheme="minorHAnsi"/>
          <w:bCs/>
          <w:vertAlign w:val="superscript"/>
        </w:rPr>
      </w:r>
      <w:r w:rsidR="00CB160A" w:rsidRPr="00FC0EFB">
        <w:rPr>
          <w:rFonts w:cstheme="minorHAnsi"/>
          <w:bCs/>
          <w:vertAlign w:val="superscript"/>
        </w:rPr>
        <w:fldChar w:fldCharType="separate"/>
      </w:r>
      <w:r w:rsidR="00CB160A" w:rsidRPr="00FC0EFB">
        <w:rPr>
          <w:rFonts w:cstheme="minorHAnsi"/>
          <w:bCs/>
          <w:noProof/>
          <w:vertAlign w:val="superscript"/>
        </w:rPr>
        <w:t>5</w:t>
      </w:r>
      <w:r w:rsidR="00CB160A" w:rsidRPr="00FC0EFB">
        <w:rPr>
          <w:rFonts w:cstheme="minorHAnsi"/>
          <w:bCs/>
          <w:vertAlign w:val="superscript"/>
        </w:rPr>
        <w:fldChar w:fldCharType="end"/>
      </w:r>
      <w:r w:rsidR="00CB160A" w:rsidRPr="00FC0EFB">
        <w:rPr>
          <w:rFonts w:cstheme="minorHAnsi"/>
          <w:bCs/>
        </w:rPr>
        <w:t>,</w:t>
      </w:r>
      <w:r w:rsidR="00B65A76" w:rsidRPr="00FC0EFB">
        <w:rPr>
          <w:rFonts w:cstheme="minorHAnsi"/>
          <w:bCs/>
        </w:rPr>
        <w:t xml:space="preserve"> advantages of this method using </w:t>
      </w:r>
      <w:r w:rsidR="00376021" w:rsidRPr="00FC0EFB">
        <w:rPr>
          <w:rFonts w:cstheme="minorHAnsi"/>
          <w:bCs/>
        </w:rPr>
        <w:t xml:space="preserve">a </w:t>
      </w:r>
      <w:r w:rsidR="00B65A76" w:rsidRPr="00FC0EFB">
        <w:rPr>
          <w:rFonts w:cstheme="minorHAnsi"/>
          <w:bCs/>
        </w:rPr>
        <w:t xml:space="preserve">fluorescence microscope and </w:t>
      </w:r>
      <w:r w:rsidR="00376021" w:rsidRPr="00FC0EFB">
        <w:rPr>
          <w:rFonts w:cstheme="minorHAnsi"/>
          <w:bCs/>
        </w:rPr>
        <w:t xml:space="preserve">a </w:t>
      </w:r>
      <w:r w:rsidR="00B65A76" w:rsidRPr="00FC0EFB">
        <w:rPr>
          <w:rFonts w:cstheme="minorHAnsi"/>
          <w:bCs/>
        </w:rPr>
        <w:t xml:space="preserve">plate reader </w:t>
      </w:r>
      <w:r w:rsidR="004B4E60">
        <w:rPr>
          <w:rFonts w:cstheme="minorHAnsi"/>
          <w:bCs/>
        </w:rPr>
        <w:t>are that it produces</w:t>
      </w:r>
      <w:r w:rsidR="00B65A76" w:rsidRPr="00FC0EFB">
        <w:rPr>
          <w:rFonts w:cstheme="minorHAnsi"/>
          <w:bCs/>
        </w:rPr>
        <w:t xml:space="preserve"> </w:t>
      </w:r>
      <w:r w:rsidR="00376021" w:rsidRPr="00FC0EFB">
        <w:rPr>
          <w:rFonts w:cstheme="minorHAnsi"/>
          <w:bCs/>
        </w:rPr>
        <w:t>clear</w:t>
      </w:r>
      <w:r w:rsidR="004B4E60">
        <w:rPr>
          <w:rFonts w:cstheme="minorHAnsi"/>
          <w:bCs/>
        </w:rPr>
        <w:t>ly</w:t>
      </w:r>
      <w:r w:rsidR="00376021" w:rsidRPr="00FC0EFB">
        <w:rPr>
          <w:rFonts w:cstheme="minorHAnsi"/>
          <w:bCs/>
        </w:rPr>
        <w:t xml:space="preserve"> visible fluorescent images</w:t>
      </w:r>
      <w:r w:rsidR="00B65A76" w:rsidRPr="00FC0EFB">
        <w:rPr>
          <w:rFonts w:cstheme="minorHAnsi"/>
          <w:bCs/>
        </w:rPr>
        <w:t xml:space="preserve">, </w:t>
      </w:r>
      <w:r w:rsidR="004B4E60">
        <w:rPr>
          <w:rFonts w:cstheme="minorHAnsi"/>
          <w:bCs/>
        </w:rPr>
        <w:t xml:space="preserve">and is </w:t>
      </w:r>
      <w:r w:rsidR="00B65A76" w:rsidRPr="00FC0EFB">
        <w:rPr>
          <w:rFonts w:cstheme="minorHAnsi"/>
          <w:bCs/>
        </w:rPr>
        <w:t xml:space="preserve">easy to perform, efficient and cost-effective. </w:t>
      </w:r>
      <w:r w:rsidR="004A5778" w:rsidRPr="00FC0EFB">
        <w:rPr>
          <w:rFonts w:cstheme="minorHAnsi"/>
          <w:bCs/>
        </w:rPr>
        <w:t>This method has been widely used to detect cellular ROS for studying various conditions</w:t>
      </w:r>
      <w:r w:rsidR="00561534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PEVuZE5vdGU+PENpdGU+PEF1dGhvcj5NYXRlZW48L0F1dGhvcj48WWVhcj4yMDE2PC9ZZWFyPjxS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</w:fldData>
        </w:fldChar>
      </w:r>
      <w:r w:rsidR="008C76DF" w:rsidRPr="00FC0EFB">
        <w:rPr>
          <w:rFonts w:cstheme="minorHAnsi"/>
          <w:bCs/>
          <w:vertAlign w:val="superscript"/>
        </w:rPr>
        <w:instrText xml:space="preserve"> ADDIN EN.CITE </w:instrText>
      </w:r>
      <w:r w:rsidR="008C76DF" w:rsidRPr="00FC0EFB">
        <w:rPr>
          <w:rFonts w:cstheme="minorHAnsi"/>
          <w:bCs/>
          <w:vertAlign w:val="superscript"/>
        </w:rPr>
        <w:fldChar w:fldCharType="begin">
          <w:fldData xml:space="preserve">PEVuZE5vdGU+PENpdGU+PEF1dGhvcj5NYXRlZW48L0F1dGhvcj48WWVhcj4yMDE2PC9ZZWFyPjxS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</w:fldData>
        </w:fldChar>
      </w:r>
      <w:r w:rsidR="008C76DF" w:rsidRPr="00FC0EFB">
        <w:rPr>
          <w:rFonts w:cstheme="minorHAnsi"/>
          <w:bCs/>
          <w:vertAlign w:val="superscript"/>
        </w:rPr>
        <w:instrText xml:space="preserve"> ADDIN EN.CITE.DATA </w:instrText>
      </w:r>
      <w:r w:rsidR="008C76DF" w:rsidRPr="00FC0EFB">
        <w:rPr>
          <w:rFonts w:cstheme="minorHAnsi"/>
          <w:bCs/>
          <w:vertAlign w:val="superscript"/>
        </w:rPr>
      </w:r>
      <w:r w:rsidR="008C76DF" w:rsidRPr="00FC0EFB">
        <w:rPr>
          <w:rFonts w:cstheme="minorHAnsi"/>
          <w:bCs/>
          <w:vertAlign w:val="superscript"/>
        </w:rPr>
        <w:fldChar w:fldCharType="end"/>
      </w:r>
      <w:r w:rsidR="00561534" w:rsidRPr="00FC0EFB">
        <w:rPr>
          <w:rFonts w:cstheme="minorHAnsi"/>
          <w:bCs/>
          <w:vertAlign w:val="superscript"/>
        </w:rPr>
      </w:r>
      <w:r w:rsidR="00561534" w:rsidRPr="00FC0EFB">
        <w:rPr>
          <w:rFonts w:cstheme="minorHAnsi"/>
          <w:bCs/>
          <w:vertAlign w:val="superscript"/>
        </w:rPr>
        <w:fldChar w:fldCharType="separate"/>
      </w:r>
      <w:r w:rsidR="008C76DF" w:rsidRPr="00FC0EFB">
        <w:rPr>
          <w:rFonts w:cstheme="minorHAnsi"/>
          <w:bCs/>
          <w:noProof/>
          <w:vertAlign w:val="superscript"/>
        </w:rPr>
        <w:t>6-8</w:t>
      </w:r>
      <w:r w:rsidR="00561534" w:rsidRPr="00FC0EFB">
        <w:rPr>
          <w:rFonts w:cstheme="minorHAnsi"/>
          <w:bCs/>
          <w:vertAlign w:val="superscript"/>
        </w:rPr>
        <w:fldChar w:fldCharType="end"/>
      </w:r>
      <w:r w:rsidR="004A5778" w:rsidRPr="00FC0EFB">
        <w:rPr>
          <w:rFonts w:cstheme="minorHAnsi"/>
          <w:bCs/>
        </w:rPr>
        <w:t xml:space="preserve">. </w:t>
      </w:r>
      <w:r w:rsidR="00650C81" w:rsidRPr="00FC0EFB">
        <w:rPr>
          <w:rFonts w:cstheme="minorHAnsi"/>
          <w:bCs/>
        </w:rPr>
        <w:t xml:space="preserve">This protocol is used for detecting total ROS </w:t>
      </w:r>
      <w:r w:rsidR="00C820DA" w:rsidRPr="00FC0EFB">
        <w:rPr>
          <w:rFonts w:cstheme="minorHAnsi"/>
          <w:bCs/>
        </w:rPr>
        <w:t>in</w:t>
      </w:r>
      <w:r w:rsidR="00650C81" w:rsidRPr="00FC0EFB">
        <w:rPr>
          <w:rFonts w:cstheme="minorHAnsi"/>
          <w:bCs/>
        </w:rPr>
        <w:t xml:space="preserve"> adherent cells</w:t>
      </w:r>
      <w:r w:rsidR="004B4E60">
        <w:rPr>
          <w:rFonts w:cstheme="minorHAnsi"/>
          <w:bCs/>
        </w:rPr>
        <w:t>. U</w:t>
      </w:r>
      <w:r w:rsidR="00650C81" w:rsidRPr="00FC0EFB">
        <w:rPr>
          <w:rFonts w:cstheme="minorHAnsi"/>
          <w:bCs/>
        </w:rPr>
        <w:t>sing this method to detect ROS in suspension cells ma</w:t>
      </w:r>
      <w:r w:rsidR="00376021" w:rsidRPr="00FC0EFB">
        <w:rPr>
          <w:rFonts w:cstheme="minorHAnsi"/>
          <w:bCs/>
        </w:rPr>
        <w:t xml:space="preserve">y need </w:t>
      </w:r>
      <w:r w:rsidR="00650C81" w:rsidRPr="00FC0EFB">
        <w:rPr>
          <w:rFonts w:cstheme="minorHAnsi"/>
          <w:bCs/>
        </w:rPr>
        <w:t>some modifications.</w:t>
      </w:r>
    </w:p>
    <w:p w14:paraId="7A0BAA20" w14:textId="77777777" w:rsidR="00E13E6B" w:rsidRPr="00FC0EFB" w:rsidRDefault="00E13E6B" w:rsidP="00FC0EFB">
      <w:pPr>
        <w:jc w:val="both"/>
        <w:rPr>
          <w:rFonts w:cstheme="minorHAnsi"/>
          <w:b/>
          <w:bCs/>
        </w:rPr>
      </w:pPr>
    </w:p>
    <w:p w14:paraId="4548357D" w14:textId="5B948C61" w:rsidR="00A319EE" w:rsidRPr="00FC0EFB" w:rsidRDefault="000A1DD4" w:rsidP="00FC0EFB">
      <w:pPr>
        <w:jc w:val="both"/>
        <w:rPr>
          <w:rFonts w:cstheme="minorHAnsi"/>
          <w:b/>
          <w:bCs/>
        </w:rPr>
      </w:pPr>
      <w:r w:rsidRPr="00FC0EFB">
        <w:rPr>
          <w:rFonts w:cstheme="minorHAnsi"/>
          <w:b/>
          <w:bCs/>
        </w:rPr>
        <w:t>PROTOCOL</w:t>
      </w:r>
      <w:r>
        <w:rPr>
          <w:rFonts w:cstheme="minorHAnsi"/>
          <w:b/>
          <w:bCs/>
        </w:rPr>
        <w:t>:</w:t>
      </w:r>
    </w:p>
    <w:p w14:paraId="7E38E18F" w14:textId="77777777" w:rsidR="00A319EE" w:rsidRPr="00FC0EFB" w:rsidRDefault="00A319EE" w:rsidP="00FC0EFB">
      <w:pPr>
        <w:jc w:val="both"/>
        <w:rPr>
          <w:rFonts w:cstheme="minorHAnsi"/>
        </w:rPr>
      </w:pPr>
    </w:p>
    <w:p w14:paraId="18AF53E1" w14:textId="48B925C5" w:rsidR="00A83FCA" w:rsidRPr="00FC0EFB" w:rsidRDefault="007F14AF" w:rsidP="00FC0EFB">
      <w:pPr>
        <w:pStyle w:val="ListParagraph"/>
        <w:numPr>
          <w:ilvl w:val="0"/>
          <w:numId w:val="13"/>
        </w:numPr>
        <w:tabs>
          <w:tab w:val="left" w:pos="450"/>
        </w:tabs>
        <w:jc w:val="both"/>
        <w:rPr>
          <w:rFonts w:cstheme="minorHAnsi"/>
        </w:rPr>
      </w:pPr>
      <w:r w:rsidRPr="00FC0EFB">
        <w:rPr>
          <w:rFonts w:cstheme="minorHAnsi"/>
          <w:b/>
          <w:bCs/>
        </w:rPr>
        <w:t>Cell seeding</w:t>
      </w:r>
    </w:p>
    <w:p w14:paraId="0BEA7AB1" w14:textId="77777777" w:rsidR="007F14AF" w:rsidRPr="00FC0EFB" w:rsidRDefault="007F14AF" w:rsidP="00FC0EFB">
      <w:pPr>
        <w:pStyle w:val="ListParagraph"/>
        <w:ind w:left="0"/>
        <w:jc w:val="both"/>
        <w:rPr>
          <w:rFonts w:cstheme="minorHAnsi"/>
        </w:rPr>
      </w:pPr>
    </w:p>
    <w:p w14:paraId="2B7FBF7C" w14:textId="77777777" w:rsidR="000A1DD4" w:rsidRDefault="00A83FCA" w:rsidP="000A1DD4">
      <w:pPr>
        <w:pStyle w:val="ListParagraph"/>
        <w:numPr>
          <w:ilvl w:val="1"/>
          <w:numId w:val="13"/>
        </w:numPr>
        <w:jc w:val="both"/>
        <w:rPr>
          <w:rFonts w:cstheme="minorHAnsi"/>
        </w:rPr>
      </w:pPr>
      <w:r w:rsidRPr="00FC0EFB">
        <w:rPr>
          <w:rFonts w:cstheme="minorHAnsi"/>
        </w:rPr>
        <w:t>Seed 2</w:t>
      </w:r>
      <w:r w:rsidR="000A1DD4">
        <w:rPr>
          <w:rFonts w:cstheme="minorHAnsi"/>
        </w:rPr>
        <w:t xml:space="preserve"> x </w:t>
      </w:r>
      <w:r w:rsidRPr="00FC0EFB">
        <w:rPr>
          <w:rFonts w:cstheme="minorHAnsi"/>
        </w:rPr>
        <w:t>10</w:t>
      </w:r>
      <w:r w:rsidRPr="00FC0EFB">
        <w:rPr>
          <w:rFonts w:cstheme="minorHAnsi"/>
          <w:vertAlign w:val="superscript"/>
        </w:rPr>
        <w:t>5</w:t>
      </w:r>
      <w:r w:rsidRPr="00FC0EFB">
        <w:rPr>
          <w:rFonts w:cstheme="minorHAnsi"/>
        </w:rPr>
        <w:t xml:space="preserve"> </w:t>
      </w:r>
      <w:r w:rsidR="00220A52" w:rsidRPr="00FC0EFB">
        <w:rPr>
          <w:rFonts w:cstheme="minorHAnsi"/>
        </w:rPr>
        <w:t>HCT116</w:t>
      </w:r>
      <w:r w:rsidR="00B41195" w:rsidRPr="00FC0EFB">
        <w:rPr>
          <w:rFonts w:cstheme="minorHAnsi"/>
        </w:rPr>
        <w:t xml:space="preserve"> </w:t>
      </w:r>
      <w:r w:rsidR="00A84090" w:rsidRPr="00FC0EFB">
        <w:rPr>
          <w:rFonts w:cstheme="minorHAnsi"/>
        </w:rPr>
        <w:t>colorectal cancer</w:t>
      </w:r>
      <w:r w:rsidR="007F14AF" w:rsidRPr="00FC0EFB">
        <w:rPr>
          <w:rFonts w:cstheme="minorHAnsi"/>
        </w:rPr>
        <w:t xml:space="preserve"> </w:t>
      </w:r>
      <w:r w:rsidR="00A84090" w:rsidRPr="00FC0EFB">
        <w:rPr>
          <w:rFonts w:cstheme="minorHAnsi"/>
        </w:rPr>
        <w:t>c</w:t>
      </w:r>
      <w:r w:rsidR="007F14AF" w:rsidRPr="00FC0EFB">
        <w:rPr>
          <w:rFonts w:cstheme="minorHAnsi"/>
        </w:rPr>
        <w:t>ells</w:t>
      </w:r>
      <w:r w:rsidRPr="00FC0EFB">
        <w:rPr>
          <w:rFonts w:cstheme="minorHAnsi"/>
        </w:rPr>
        <w:t xml:space="preserve"> per well</w:t>
      </w:r>
      <w:r w:rsidR="007F14AF" w:rsidRPr="00FC0EFB">
        <w:rPr>
          <w:rFonts w:cstheme="minorHAnsi"/>
        </w:rPr>
        <w:t xml:space="preserve"> in </w:t>
      </w:r>
      <w:r w:rsidRPr="00FC0EFB">
        <w:rPr>
          <w:rFonts w:cstheme="minorHAnsi"/>
        </w:rPr>
        <w:t xml:space="preserve">a </w:t>
      </w:r>
      <w:r w:rsidR="007F14AF" w:rsidRPr="00FC0EFB">
        <w:rPr>
          <w:rFonts w:cstheme="minorHAnsi"/>
        </w:rPr>
        <w:t>24</w:t>
      </w:r>
      <w:r w:rsidR="00220A52" w:rsidRPr="00FC0EFB">
        <w:rPr>
          <w:rFonts w:cstheme="minorHAnsi"/>
        </w:rPr>
        <w:t>-</w:t>
      </w:r>
      <w:r w:rsidR="007F14AF" w:rsidRPr="00FC0EFB">
        <w:rPr>
          <w:rFonts w:cstheme="minorHAnsi"/>
        </w:rPr>
        <w:t>well plate</w:t>
      </w:r>
      <w:r w:rsidR="00220A52" w:rsidRPr="00FC0EFB">
        <w:rPr>
          <w:rFonts w:cstheme="minorHAnsi"/>
        </w:rPr>
        <w:t xml:space="preserve"> and </w:t>
      </w:r>
      <w:r w:rsidRPr="00FC0EFB">
        <w:rPr>
          <w:rFonts w:cstheme="minorHAnsi"/>
        </w:rPr>
        <w:t>maintain the cells in</w:t>
      </w:r>
      <w:r w:rsidR="00220A52" w:rsidRPr="00FC0EFB">
        <w:rPr>
          <w:rFonts w:cstheme="minorHAnsi"/>
        </w:rPr>
        <w:t xml:space="preserve"> </w:t>
      </w:r>
      <w:r w:rsidR="00002C36" w:rsidRPr="00FC0EFB">
        <w:rPr>
          <w:rFonts w:cstheme="minorHAnsi"/>
        </w:rPr>
        <w:t xml:space="preserve">Dulbecco's </w:t>
      </w:r>
      <w:r w:rsidR="000A1DD4">
        <w:rPr>
          <w:rFonts w:cstheme="minorHAnsi"/>
        </w:rPr>
        <w:t>m</w:t>
      </w:r>
      <w:r w:rsidR="00002C36" w:rsidRPr="00FC0EFB">
        <w:rPr>
          <w:rFonts w:cstheme="minorHAnsi"/>
        </w:rPr>
        <w:t xml:space="preserve">odified Eagle </w:t>
      </w:r>
      <w:r w:rsidR="000A1DD4">
        <w:rPr>
          <w:rFonts w:cstheme="minorHAnsi"/>
        </w:rPr>
        <w:t>m</w:t>
      </w:r>
      <w:r w:rsidR="00002C36" w:rsidRPr="00FC0EFB">
        <w:rPr>
          <w:rFonts w:cstheme="minorHAnsi"/>
        </w:rPr>
        <w:t>edium</w:t>
      </w:r>
      <w:r w:rsidR="00310153" w:rsidRPr="00FC0EFB">
        <w:rPr>
          <w:rFonts w:cstheme="minorHAnsi"/>
        </w:rPr>
        <w:t xml:space="preserve"> (DMEM</w:t>
      </w:r>
      <w:r w:rsidR="00002C36" w:rsidRPr="00FC0EFB">
        <w:rPr>
          <w:rFonts w:cstheme="minorHAnsi"/>
        </w:rPr>
        <w:t xml:space="preserve">) </w:t>
      </w:r>
      <w:r w:rsidR="00220A52" w:rsidRPr="00FC0EFB">
        <w:rPr>
          <w:rFonts w:cstheme="minorHAnsi"/>
        </w:rPr>
        <w:t>overnight</w:t>
      </w:r>
      <w:r w:rsidR="005350F4" w:rsidRPr="00FC0EFB">
        <w:rPr>
          <w:rFonts w:cstheme="minorHAnsi"/>
        </w:rPr>
        <w:t xml:space="preserve"> at 37 °C</w:t>
      </w:r>
      <w:r w:rsidR="007F14AF" w:rsidRPr="00FC0EFB">
        <w:rPr>
          <w:rFonts w:cstheme="minorHAnsi"/>
        </w:rPr>
        <w:t>.</w:t>
      </w:r>
    </w:p>
    <w:p w14:paraId="2F3C2A33" w14:textId="77777777" w:rsidR="000A1DD4" w:rsidRDefault="000A1DD4" w:rsidP="000A1DD4">
      <w:pPr>
        <w:pStyle w:val="ListParagraph"/>
        <w:ind w:left="0"/>
        <w:jc w:val="both"/>
        <w:rPr>
          <w:rFonts w:cstheme="minorHAnsi"/>
        </w:rPr>
      </w:pPr>
    </w:p>
    <w:p w14:paraId="382F9701" w14:textId="77A61FE0" w:rsidR="00A83FCA" w:rsidRPr="000A1DD4" w:rsidRDefault="00A83FCA" w:rsidP="000A1DD4">
      <w:pPr>
        <w:pStyle w:val="ListParagraph"/>
        <w:numPr>
          <w:ilvl w:val="1"/>
          <w:numId w:val="13"/>
        </w:numPr>
        <w:jc w:val="both"/>
        <w:rPr>
          <w:rFonts w:cstheme="minorHAnsi"/>
        </w:rPr>
      </w:pPr>
      <w:r w:rsidRPr="000A1DD4">
        <w:rPr>
          <w:rFonts w:cstheme="minorHAnsi"/>
        </w:rPr>
        <w:t>Replace t</w:t>
      </w:r>
      <w:r w:rsidR="007F14AF" w:rsidRPr="000A1DD4">
        <w:rPr>
          <w:rFonts w:cstheme="minorHAnsi"/>
        </w:rPr>
        <w:t xml:space="preserve">he </w:t>
      </w:r>
      <w:r w:rsidRPr="000A1DD4">
        <w:rPr>
          <w:rFonts w:cstheme="minorHAnsi"/>
        </w:rPr>
        <w:t xml:space="preserve">culture </w:t>
      </w:r>
      <w:r w:rsidR="007F14AF" w:rsidRPr="000A1DD4">
        <w:rPr>
          <w:rFonts w:cstheme="minorHAnsi"/>
        </w:rPr>
        <w:t>medium with</w:t>
      </w:r>
      <w:r w:rsidR="00310153" w:rsidRPr="000A1DD4">
        <w:rPr>
          <w:rFonts w:cstheme="minorHAnsi"/>
        </w:rPr>
        <w:t xml:space="preserve"> or without</w:t>
      </w:r>
      <w:r w:rsidR="007F14AF" w:rsidRPr="000A1DD4">
        <w:rPr>
          <w:rFonts w:cstheme="minorHAnsi"/>
        </w:rPr>
        <w:t xml:space="preserve"> </w:t>
      </w:r>
      <w:r w:rsidR="00310153" w:rsidRPr="000A1DD4">
        <w:rPr>
          <w:rFonts w:cstheme="minorHAnsi"/>
        </w:rPr>
        <w:t>100</w:t>
      </w:r>
      <w:r w:rsidR="00F03F8F" w:rsidRPr="000A1DD4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310153" w:rsidRPr="000A1DD4">
        <w:rPr>
          <w:rFonts w:cstheme="minorHAnsi"/>
        </w:rPr>
        <w:t xml:space="preserve">M ferrous sulfate (FS) </w:t>
      </w:r>
      <w:r w:rsidR="00B41195" w:rsidRPr="000A1DD4">
        <w:rPr>
          <w:rFonts w:cstheme="minorHAnsi"/>
        </w:rPr>
        <w:t xml:space="preserve">or </w:t>
      </w:r>
      <w:r w:rsidR="00F03F8F" w:rsidRPr="000A1DD4">
        <w:rPr>
          <w:rFonts w:cstheme="minorHAnsi"/>
        </w:rPr>
        <w:t>10</w:t>
      </w:r>
      <w:r w:rsidR="000A1DD4">
        <w:rPr>
          <w:rFonts w:cstheme="minorHAnsi"/>
        </w:rPr>
        <w:t xml:space="preserve"> µM </w:t>
      </w:r>
      <w:r w:rsidR="00F03F8F" w:rsidRPr="000A1DD4">
        <w:rPr>
          <w:rFonts w:cstheme="minorHAnsi"/>
        </w:rPr>
        <w:t xml:space="preserve">doxorubicin (DOX) </w:t>
      </w:r>
      <w:r w:rsidR="007F14AF" w:rsidRPr="000A1DD4">
        <w:rPr>
          <w:rFonts w:cstheme="minorHAnsi"/>
        </w:rPr>
        <w:t>contain</w:t>
      </w:r>
      <w:r w:rsidRPr="000A1DD4">
        <w:rPr>
          <w:rFonts w:cstheme="minorHAnsi"/>
        </w:rPr>
        <w:t>ing</w:t>
      </w:r>
      <w:r w:rsidR="007F14AF" w:rsidRPr="000A1DD4">
        <w:rPr>
          <w:rFonts w:cstheme="minorHAnsi"/>
        </w:rPr>
        <w:t xml:space="preserve"> medium</w:t>
      </w:r>
      <w:r w:rsidR="005350F4" w:rsidRPr="000A1DD4">
        <w:rPr>
          <w:rFonts w:cstheme="minorHAnsi"/>
        </w:rPr>
        <w:t xml:space="preserve"> and incubate for </w:t>
      </w:r>
      <w:r w:rsidR="00310153" w:rsidRPr="000A1DD4">
        <w:rPr>
          <w:rFonts w:cstheme="minorHAnsi"/>
        </w:rPr>
        <w:t>24 h</w:t>
      </w:r>
      <w:r w:rsidR="00D94F5D" w:rsidRPr="000A1DD4">
        <w:rPr>
          <w:rFonts w:cstheme="minorHAnsi"/>
        </w:rPr>
        <w:t>.</w:t>
      </w:r>
    </w:p>
    <w:p w14:paraId="167E2514" w14:textId="7D26ADC3" w:rsidR="00A83FCA" w:rsidRPr="00FC0EFB" w:rsidRDefault="00A83FCA" w:rsidP="00FC0EFB">
      <w:pPr>
        <w:jc w:val="both"/>
        <w:rPr>
          <w:rFonts w:cstheme="minorHAnsi"/>
        </w:rPr>
      </w:pPr>
    </w:p>
    <w:p w14:paraId="2FD628B2" w14:textId="1B76CE85" w:rsidR="00A83FCA" w:rsidRPr="00FC0EFB" w:rsidRDefault="006E4ADF" w:rsidP="00FC0EFB">
      <w:pPr>
        <w:pStyle w:val="ListParagraph"/>
        <w:numPr>
          <w:ilvl w:val="0"/>
          <w:numId w:val="1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</w:t>
      </w:r>
      <w:r w:rsidRPr="00FC0EFB">
        <w:rPr>
          <w:rFonts w:cstheme="minorHAnsi"/>
          <w:b/>
        </w:rPr>
        <w:t>reparation</w:t>
      </w:r>
      <w:r w:rsidRPr="00FC0EF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of the </w:t>
      </w:r>
      <w:r w:rsidR="00A67BA3" w:rsidRPr="00FC0EFB">
        <w:rPr>
          <w:rFonts w:cstheme="minorHAnsi"/>
          <w:b/>
        </w:rPr>
        <w:t>DCFH</w:t>
      </w:r>
      <w:r w:rsidR="005B4CD4" w:rsidRPr="00FC0EFB">
        <w:rPr>
          <w:rFonts w:cstheme="minorHAnsi"/>
          <w:b/>
        </w:rPr>
        <w:t>-DA</w:t>
      </w:r>
      <w:r w:rsidR="00A67BA3" w:rsidRPr="00FC0EFB">
        <w:rPr>
          <w:rFonts w:cstheme="minorHAnsi"/>
          <w:b/>
        </w:rPr>
        <w:t xml:space="preserve"> solution </w:t>
      </w:r>
    </w:p>
    <w:p w14:paraId="3DBCADC9" w14:textId="77777777" w:rsidR="00382384" w:rsidRPr="00FC0EFB" w:rsidRDefault="00382384" w:rsidP="00FC0EFB">
      <w:pPr>
        <w:pStyle w:val="ListParagraph"/>
        <w:ind w:left="0"/>
        <w:jc w:val="both"/>
        <w:rPr>
          <w:rFonts w:cstheme="minorHAnsi"/>
          <w:b/>
        </w:rPr>
      </w:pPr>
    </w:p>
    <w:p w14:paraId="528792AE" w14:textId="77777777" w:rsidR="000A28F8" w:rsidRDefault="00A83FCA" w:rsidP="000A28F8">
      <w:pPr>
        <w:pStyle w:val="ListParagraph"/>
        <w:numPr>
          <w:ilvl w:val="1"/>
          <w:numId w:val="13"/>
        </w:numPr>
        <w:jc w:val="both"/>
        <w:rPr>
          <w:rFonts w:cstheme="minorHAnsi"/>
        </w:rPr>
      </w:pPr>
      <w:r w:rsidRPr="000A28F8">
        <w:rPr>
          <w:rFonts w:cstheme="minorHAnsi"/>
        </w:rPr>
        <w:t xml:space="preserve">Dissolve </w:t>
      </w:r>
      <w:r w:rsidR="00AE5C12" w:rsidRPr="000A28F8">
        <w:rPr>
          <w:rFonts w:cstheme="minorHAnsi"/>
        </w:rPr>
        <w:t xml:space="preserve">4.85 mg </w:t>
      </w:r>
      <w:r w:rsidR="000A28F8">
        <w:rPr>
          <w:rFonts w:cstheme="minorHAnsi"/>
        </w:rPr>
        <w:t xml:space="preserve">of </w:t>
      </w:r>
      <w:r w:rsidR="00A67BA3" w:rsidRPr="000A28F8">
        <w:rPr>
          <w:rFonts w:cstheme="minorHAnsi"/>
        </w:rPr>
        <w:t xml:space="preserve">DCFH-DA in </w:t>
      </w:r>
      <w:r w:rsidR="00AE5C12" w:rsidRPr="000A28F8">
        <w:rPr>
          <w:rFonts w:cstheme="minorHAnsi"/>
        </w:rPr>
        <w:t>1</w:t>
      </w:r>
      <w:r w:rsidR="000A28F8">
        <w:rPr>
          <w:rFonts w:cstheme="minorHAnsi"/>
        </w:rPr>
        <w:t xml:space="preserve"> </w:t>
      </w:r>
      <w:r w:rsidR="00AE5C12" w:rsidRPr="000A28F8">
        <w:rPr>
          <w:rFonts w:cstheme="minorHAnsi"/>
        </w:rPr>
        <w:t xml:space="preserve">mL </w:t>
      </w:r>
      <w:r w:rsidR="000A28F8">
        <w:rPr>
          <w:rFonts w:cstheme="minorHAnsi"/>
        </w:rPr>
        <w:t>of dimethyl sulfoxide (</w:t>
      </w:r>
      <w:r w:rsidR="00A67BA3" w:rsidRPr="000A28F8">
        <w:rPr>
          <w:rFonts w:cstheme="minorHAnsi"/>
        </w:rPr>
        <w:t>DMSO</w:t>
      </w:r>
      <w:r w:rsidR="000A28F8">
        <w:rPr>
          <w:rFonts w:cstheme="minorHAnsi"/>
        </w:rPr>
        <w:t>)</w:t>
      </w:r>
      <w:r w:rsidR="00A67BA3" w:rsidRPr="000A28F8">
        <w:rPr>
          <w:rFonts w:cstheme="minorHAnsi"/>
        </w:rPr>
        <w:t xml:space="preserve"> </w:t>
      </w:r>
      <w:r w:rsidRPr="000A28F8">
        <w:rPr>
          <w:rFonts w:cstheme="minorHAnsi"/>
        </w:rPr>
        <w:t>to make a 10</w:t>
      </w:r>
      <w:r w:rsidR="000A28F8">
        <w:rPr>
          <w:rFonts w:cstheme="minorHAnsi"/>
        </w:rPr>
        <w:t xml:space="preserve"> </w:t>
      </w:r>
      <w:r w:rsidRPr="000A28F8">
        <w:rPr>
          <w:rFonts w:cstheme="minorHAnsi"/>
        </w:rPr>
        <w:t>mM stock solution.</w:t>
      </w:r>
    </w:p>
    <w:p w14:paraId="2E97F340" w14:textId="77777777" w:rsidR="000A28F8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6701A69C" w14:textId="3AC9AEA1" w:rsidR="000A28F8" w:rsidRDefault="00A83FCA" w:rsidP="000A28F8">
      <w:pPr>
        <w:pStyle w:val="ListParagraph"/>
        <w:numPr>
          <w:ilvl w:val="1"/>
          <w:numId w:val="13"/>
        </w:numPr>
        <w:jc w:val="both"/>
        <w:rPr>
          <w:rFonts w:cstheme="minorHAnsi"/>
        </w:rPr>
      </w:pPr>
      <w:r w:rsidRPr="000A28F8">
        <w:rPr>
          <w:rFonts w:cstheme="minorHAnsi"/>
        </w:rPr>
        <w:t xml:space="preserve">Dilute the stock solution with </w:t>
      </w:r>
      <w:r w:rsidR="00A67BA3" w:rsidRPr="000A28F8">
        <w:rPr>
          <w:rFonts w:cstheme="minorHAnsi"/>
        </w:rPr>
        <w:t xml:space="preserve">pre-warmed DMEM </w:t>
      </w:r>
      <w:r w:rsidR="005350F4" w:rsidRPr="000A28F8">
        <w:rPr>
          <w:rFonts w:cstheme="minorHAnsi"/>
        </w:rPr>
        <w:t xml:space="preserve">into </w:t>
      </w:r>
      <w:r w:rsidR="00302BE3" w:rsidRPr="000A28F8">
        <w:rPr>
          <w:rFonts w:cstheme="minorHAnsi"/>
        </w:rPr>
        <w:t>10</w:t>
      </w:r>
      <w:r w:rsidR="000A28F8">
        <w:rPr>
          <w:rFonts w:cstheme="minorHAnsi"/>
        </w:rPr>
        <w:t xml:space="preserve"> </w:t>
      </w:r>
      <w:r w:rsidR="000A1DD4" w:rsidRPr="000A28F8">
        <w:rPr>
          <w:rFonts w:cstheme="minorHAnsi"/>
        </w:rPr>
        <w:t>µ</w:t>
      </w:r>
      <w:r w:rsidR="005350F4" w:rsidRPr="000A28F8">
        <w:rPr>
          <w:rFonts w:cstheme="minorHAnsi"/>
        </w:rPr>
        <w:t xml:space="preserve">M working solution </w:t>
      </w:r>
      <w:r w:rsidR="00A67BA3" w:rsidRPr="000A28F8">
        <w:rPr>
          <w:rFonts w:cstheme="minorHAnsi"/>
        </w:rPr>
        <w:t xml:space="preserve">right before </w:t>
      </w:r>
      <w:r w:rsidR="0045138F">
        <w:rPr>
          <w:rFonts w:cstheme="minorHAnsi"/>
        </w:rPr>
        <w:t>adding it</w:t>
      </w:r>
      <w:r w:rsidR="00A67BA3" w:rsidRPr="000A28F8">
        <w:rPr>
          <w:rFonts w:cstheme="minorHAnsi"/>
        </w:rPr>
        <w:t xml:space="preserve"> to the wells.</w:t>
      </w:r>
    </w:p>
    <w:p w14:paraId="08D61A5D" w14:textId="77777777" w:rsidR="000A28F8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42F850D0" w14:textId="438D4BB0" w:rsidR="00A67BA3" w:rsidRPr="000A28F8" w:rsidRDefault="00A83FCA" w:rsidP="000A28F8">
      <w:pPr>
        <w:pStyle w:val="ListParagraph"/>
        <w:numPr>
          <w:ilvl w:val="1"/>
          <w:numId w:val="13"/>
        </w:numPr>
        <w:jc w:val="both"/>
        <w:rPr>
          <w:rFonts w:cstheme="minorHAnsi"/>
        </w:rPr>
      </w:pPr>
      <w:r w:rsidRPr="000A28F8">
        <w:rPr>
          <w:rFonts w:cstheme="minorHAnsi"/>
        </w:rPr>
        <w:t xml:space="preserve">Vortex </w:t>
      </w:r>
      <w:r w:rsidR="00AE2BFA" w:rsidRPr="000A28F8">
        <w:rPr>
          <w:rFonts w:cstheme="minorHAnsi"/>
        </w:rPr>
        <w:t xml:space="preserve">the working solution </w:t>
      </w:r>
      <w:r w:rsidRPr="000A28F8">
        <w:rPr>
          <w:rFonts w:cstheme="minorHAnsi"/>
        </w:rPr>
        <w:t>for</w:t>
      </w:r>
      <w:r w:rsidR="00A67BA3" w:rsidRPr="000A28F8">
        <w:rPr>
          <w:rFonts w:cstheme="minorHAnsi"/>
        </w:rPr>
        <w:t xml:space="preserve"> 10 s.</w:t>
      </w:r>
    </w:p>
    <w:p w14:paraId="4B410DFC" w14:textId="77777777" w:rsidR="00A67BA3" w:rsidRPr="00FC0EFB" w:rsidRDefault="00A67BA3" w:rsidP="00FC0EFB">
      <w:pPr>
        <w:jc w:val="both"/>
        <w:rPr>
          <w:rFonts w:cstheme="minorHAnsi"/>
        </w:rPr>
      </w:pPr>
    </w:p>
    <w:p w14:paraId="4E597292" w14:textId="229CB35D" w:rsidR="00A67BA3" w:rsidRPr="00FC0EFB" w:rsidRDefault="00A67BA3" w:rsidP="00FC0EFB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  <w:b/>
          <w:bCs/>
        </w:rPr>
        <w:t>DCFH-DA staining</w:t>
      </w:r>
    </w:p>
    <w:p w14:paraId="4DC25431" w14:textId="77777777" w:rsidR="000A28F8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529B3DAB" w14:textId="354DD0CE" w:rsidR="00A84090" w:rsidRDefault="005350F4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Remove the drug containing medium and wash once with DMEM.</w:t>
      </w:r>
    </w:p>
    <w:p w14:paraId="05504EAC" w14:textId="77777777" w:rsidR="000A28F8" w:rsidRPr="00FC0EFB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546171A4" w14:textId="66EEC104" w:rsidR="00A84090" w:rsidRDefault="005350F4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Add 500</w:t>
      </w:r>
      <w:r w:rsidR="000A28F8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3B003E" w:rsidRPr="00FC0EFB">
        <w:rPr>
          <w:rFonts w:cstheme="minorHAnsi"/>
        </w:rPr>
        <w:t>L</w:t>
      </w:r>
      <w:r w:rsidRPr="00FC0EFB" w:rsidDel="005350F4">
        <w:rPr>
          <w:rFonts w:cstheme="minorHAnsi"/>
        </w:rPr>
        <w:t xml:space="preserve"> </w:t>
      </w:r>
      <w:r w:rsidR="000A28F8">
        <w:rPr>
          <w:rFonts w:cstheme="minorHAnsi"/>
        </w:rPr>
        <w:t xml:space="preserve">of </w:t>
      </w:r>
      <w:r w:rsidR="00677FBB">
        <w:rPr>
          <w:rFonts w:cstheme="minorHAnsi"/>
        </w:rPr>
        <w:t xml:space="preserve">the </w:t>
      </w:r>
      <w:r w:rsidR="00A67BA3" w:rsidRPr="00FC0EFB">
        <w:rPr>
          <w:rFonts w:cstheme="minorHAnsi"/>
        </w:rPr>
        <w:t>DCFH-DA</w:t>
      </w:r>
      <w:r w:rsidRPr="00FC0EFB">
        <w:rPr>
          <w:rFonts w:cstheme="minorHAnsi"/>
        </w:rPr>
        <w:t xml:space="preserve"> working</w:t>
      </w:r>
      <w:r w:rsidR="00A67BA3" w:rsidRPr="00FC0EFB">
        <w:rPr>
          <w:rFonts w:cstheme="minorHAnsi"/>
        </w:rPr>
        <w:t xml:space="preserve"> solution into </w:t>
      </w:r>
      <w:r w:rsidRPr="00FC0EFB">
        <w:rPr>
          <w:rFonts w:cstheme="minorHAnsi"/>
        </w:rPr>
        <w:t xml:space="preserve">each </w:t>
      </w:r>
      <w:r w:rsidR="00A67BA3" w:rsidRPr="00FC0EFB">
        <w:rPr>
          <w:rFonts w:cstheme="minorHAnsi"/>
        </w:rPr>
        <w:t xml:space="preserve">well </w:t>
      </w:r>
      <w:r w:rsidRPr="00FC0EFB">
        <w:rPr>
          <w:rFonts w:cstheme="minorHAnsi"/>
        </w:rPr>
        <w:t>a</w:t>
      </w:r>
      <w:r w:rsidR="00A67BA3" w:rsidRPr="00FC0EFB">
        <w:rPr>
          <w:rFonts w:cstheme="minorHAnsi"/>
        </w:rPr>
        <w:t xml:space="preserve">nd </w:t>
      </w:r>
      <w:r w:rsidRPr="00FC0EFB">
        <w:rPr>
          <w:rFonts w:cstheme="minorHAnsi"/>
        </w:rPr>
        <w:t xml:space="preserve">incubate </w:t>
      </w:r>
      <w:r w:rsidR="00A67BA3" w:rsidRPr="00FC0EFB">
        <w:rPr>
          <w:rFonts w:cstheme="minorHAnsi"/>
        </w:rPr>
        <w:t>at 37</w:t>
      </w:r>
      <w:r w:rsidR="000A28F8">
        <w:rPr>
          <w:rFonts w:cstheme="minorHAnsi"/>
        </w:rPr>
        <w:t xml:space="preserve"> </w:t>
      </w:r>
      <w:r w:rsidR="00A67BA3" w:rsidRPr="00FC0EFB">
        <w:rPr>
          <w:rFonts w:cstheme="minorHAnsi"/>
        </w:rPr>
        <w:t>°C for 30 min</w:t>
      </w:r>
      <w:r w:rsidRPr="00FC0EFB">
        <w:rPr>
          <w:rFonts w:cstheme="minorHAnsi"/>
        </w:rPr>
        <w:t>.</w:t>
      </w:r>
    </w:p>
    <w:p w14:paraId="5E56A4B8" w14:textId="77777777" w:rsidR="000A28F8" w:rsidRPr="00FC0EFB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61B7637C" w14:textId="69F2FEF1" w:rsidR="000A28F8" w:rsidRDefault="005350F4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Remove t</w:t>
      </w:r>
      <w:r w:rsidR="00A67BA3" w:rsidRPr="00FC0EFB">
        <w:rPr>
          <w:rFonts w:cstheme="minorHAnsi"/>
        </w:rPr>
        <w:t xml:space="preserve">he </w:t>
      </w:r>
      <w:r w:rsidRPr="00FC0EFB">
        <w:rPr>
          <w:rFonts w:cstheme="minorHAnsi"/>
        </w:rPr>
        <w:t>DCFH-DA working solution</w:t>
      </w:r>
      <w:r w:rsidR="00677FBB">
        <w:rPr>
          <w:rFonts w:cstheme="minorHAnsi"/>
        </w:rPr>
        <w:t>. W</w:t>
      </w:r>
      <w:r w:rsidR="00A67BA3" w:rsidRPr="00FC0EFB">
        <w:rPr>
          <w:rFonts w:cstheme="minorHAnsi"/>
        </w:rPr>
        <w:t>ash</w:t>
      </w:r>
      <w:r w:rsidRPr="00FC0EFB">
        <w:rPr>
          <w:rFonts w:cstheme="minorHAnsi"/>
        </w:rPr>
        <w:t xml:space="preserve"> once</w:t>
      </w:r>
      <w:r w:rsidR="00A67BA3" w:rsidRPr="00FC0EFB">
        <w:rPr>
          <w:rFonts w:cstheme="minorHAnsi"/>
        </w:rPr>
        <w:t xml:space="preserve"> with DMEM and</w:t>
      </w:r>
      <w:r w:rsidRPr="00FC0EFB">
        <w:rPr>
          <w:rFonts w:cstheme="minorHAnsi"/>
        </w:rPr>
        <w:t xml:space="preserve"> </w:t>
      </w:r>
      <w:r w:rsidR="000A28F8">
        <w:rPr>
          <w:rFonts w:cstheme="minorHAnsi"/>
        </w:rPr>
        <w:t>2x</w:t>
      </w:r>
      <w:r w:rsidRPr="00FC0EFB">
        <w:rPr>
          <w:rFonts w:cstheme="minorHAnsi"/>
        </w:rPr>
        <w:t xml:space="preserve"> with 1x</w:t>
      </w:r>
      <w:r w:rsidR="00A67BA3" w:rsidRPr="00FC0EFB">
        <w:rPr>
          <w:rFonts w:cstheme="minorHAnsi"/>
        </w:rPr>
        <w:t xml:space="preserve"> </w:t>
      </w:r>
      <w:r w:rsidR="00A84090" w:rsidRPr="00FC0EFB">
        <w:rPr>
          <w:rFonts w:cstheme="minorHAnsi"/>
        </w:rPr>
        <w:t>p</w:t>
      </w:r>
      <w:r w:rsidR="00302BE3" w:rsidRPr="00FC0EFB">
        <w:rPr>
          <w:rFonts w:cstheme="minorHAnsi"/>
        </w:rPr>
        <w:t>hosphate-buffered saline</w:t>
      </w:r>
      <w:r w:rsidR="00A84090" w:rsidRPr="00FC0EFB">
        <w:rPr>
          <w:rFonts w:cstheme="minorHAnsi"/>
        </w:rPr>
        <w:t xml:space="preserve"> (PBS</w:t>
      </w:r>
      <w:r w:rsidRPr="00FC0EFB">
        <w:rPr>
          <w:rFonts w:cstheme="minorHAnsi"/>
        </w:rPr>
        <w:t>)</w:t>
      </w:r>
      <w:r w:rsidR="0033369E" w:rsidRPr="00FC0EFB">
        <w:rPr>
          <w:rFonts w:cstheme="minorHAnsi"/>
        </w:rPr>
        <w:t>.</w:t>
      </w:r>
    </w:p>
    <w:p w14:paraId="0ABEDAEB" w14:textId="01562ADF" w:rsidR="004621E6" w:rsidRPr="00FC0EFB" w:rsidRDefault="00C644C6" w:rsidP="000A28F8">
      <w:pPr>
        <w:pStyle w:val="ListParagraph"/>
        <w:ind w:left="0"/>
        <w:jc w:val="both"/>
        <w:rPr>
          <w:rFonts w:cstheme="minorHAnsi"/>
        </w:rPr>
      </w:pPr>
      <w:r w:rsidRPr="00FC0EFB">
        <w:rPr>
          <w:rFonts w:cstheme="minorHAnsi"/>
        </w:rPr>
        <w:t xml:space="preserve"> </w:t>
      </w:r>
    </w:p>
    <w:p w14:paraId="07CA89A0" w14:textId="65056045" w:rsidR="00A67BA3" w:rsidRPr="00FC0EFB" w:rsidRDefault="00C644C6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 xml:space="preserve">Add </w:t>
      </w:r>
      <w:r w:rsidR="00310153" w:rsidRPr="00FC0EFB">
        <w:rPr>
          <w:rFonts w:cstheme="minorHAnsi"/>
        </w:rPr>
        <w:t>500</w:t>
      </w:r>
      <w:r w:rsidR="000A28F8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310153" w:rsidRPr="00FC0EFB">
        <w:rPr>
          <w:rFonts w:cstheme="minorHAnsi"/>
        </w:rPr>
        <w:t>L</w:t>
      </w:r>
      <w:r w:rsidRPr="00FC0EFB">
        <w:rPr>
          <w:rFonts w:cstheme="minorHAnsi"/>
        </w:rPr>
        <w:t xml:space="preserve"> of </w:t>
      </w:r>
      <w:r w:rsidR="00406047" w:rsidRPr="00FC0EFB">
        <w:rPr>
          <w:rFonts w:cstheme="minorHAnsi"/>
        </w:rPr>
        <w:t xml:space="preserve">1x </w:t>
      </w:r>
      <w:r w:rsidRPr="00FC0EFB">
        <w:rPr>
          <w:rFonts w:cstheme="minorHAnsi"/>
        </w:rPr>
        <w:t>PBS</w:t>
      </w:r>
      <w:r w:rsidR="000A28F8">
        <w:rPr>
          <w:rFonts w:cstheme="minorHAnsi"/>
        </w:rPr>
        <w:t xml:space="preserve"> to</w:t>
      </w:r>
      <w:r w:rsidRPr="00FC0EFB">
        <w:rPr>
          <w:rFonts w:cstheme="minorHAnsi"/>
        </w:rPr>
        <w:t xml:space="preserve"> each well.</w:t>
      </w:r>
    </w:p>
    <w:p w14:paraId="000E8004" w14:textId="77777777" w:rsidR="0033369E" w:rsidRPr="00FC0EFB" w:rsidRDefault="0033369E" w:rsidP="00FC0EFB">
      <w:pPr>
        <w:jc w:val="both"/>
        <w:rPr>
          <w:rFonts w:cstheme="minorHAnsi"/>
        </w:rPr>
      </w:pPr>
    </w:p>
    <w:p w14:paraId="4751D878" w14:textId="7891E4E1" w:rsidR="0033369E" w:rsidRPr="00FC0EFB" w:rsidRDefault="0033369E" w:rsidP="00FC0EFB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  <w:b/>
          <w:bCs/>
        </w:rPr>
      </w:pPr>
      <w:r w:rsidRPr="00FC0EFB">
        <w:rPr>
          <w:rFonts w:cstheme="minorHAnsi"/>
          <w:b/>
          <w:bCs/>
        </w:rPr>
        <w:t xml:space="preserve">Imaging </w:t>
      </w:r>
      <w:r w:rsidR="000A28F8">
        <w:rPr>
          <w:rFonts w:cstheme="minorHAnsi"/>
          <w:b/>
          <w:bCs/>
        </w:rPr>
        <w:t>acquisition</w:t>
      </w:r>
      <w:r w:rsidRPr="00FC0EFB">
        <w:rPr>
          <w:rFonts w:cstheme="minorHAnsi"/>
          <w:b/>
          <w:bCs/>
        </w:rPr>
        <w:t xml:space="preserve"> and intensity measurement</w:t>
      </w:r>
    </w:p>
    <w:p w14:paraId="29EA4438" w14:textId="77777777" w:rsidR="0033369E" w:rsidRPr="00FC0EFB" w:rsidRDefault="0033369E" w:rsidP="00FC0EFB">
      <w:pPr>
        <w:jc w:val="both"/>
        <w:rPr>
          <w:rFonts w:cstheme="minorHAnsi"/>
        </w:rPr>
      </w:pPr>
    </w:p>
    <w:p w14:paraId="5AE22F2B" w14:textId="6E824C5B" w:rsidR="00A84090" w:rsidRDefault="00611D47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Take r</w:t>
      </w:r>
      <w:r w:rsidR="0033369E" w:rsidRPr="00FC0EFB">
        <w:rPr>
          <w:rFonts w:cstheme="minorHAnsi"/>
        </w:rPr>
        <w:t xml:space="preserve">epresentative </w:t>
      </w:r>
      <w:r w:rsidRPr="00FC0EFB">
        <w:rPr>
          <w:rFonts w:cstheme="minorHAnsi"/>
        </w:rPr>
        <w:t xml:space="preserve">fluorescent </w:t>
      </w:r>
      <w:r w:rsidR="0033369E" w:rsidRPr="00FC0EFB">
        <w:rPr>
          <w:rFonts w:cstheme="minorHAnsi"/>
        </w:rPr>
        <w:t xml:space="preserve">images </w:t>
      </w:r>
      <w:r w:rsidRPr="00FC0EFB">
        <w:rPr>
          <w:rFonts w:cstheme="minorHAnsi"/>
        </w:rPr>
        <w:t xml:space="preserve">for each well </w:t>
      </w:r>
      <w:r w:rsidR="0033369E" w:rsidRPr="00FC0EFB">
        <w:rPr>
          <w:rFonts w:cstheme="minorHAnsi"/>
        </w:rPr>
        <w:t xml:space="preserve">using the </w:t>
      </w:r>
      <w:r w:rsidR="00576125" w:rsidRPr="00FC0EFB">
        <w:rPr>
          <w:rFonts w:cstheme="minorHAnsi"/>
        </w:rPr>
        <w:t>green fluorescent protein (</w:t>
      </w:r>
      <w:r w:rsidR="0033369E" w:rsidRPr="00FC0EFB">
        <w:rPr>
          <w:rFonts w:cstheme="minorHAnsi"/>
        </w:rPr>
        <w:t>GFP</w:t>
      </w:r>
      <w:r w:rsidR="00576125" w:rsidRPr="00FC0EFB">
        <w:rPr>
          <w:rFonts w:cstheme="minorHAnsi"/>
        </w:rPr>
        <w:t>)</w:t>
      </w:r>
      <w:r w:rsidR="0033369E" w:rsidRPr="00FC0EFB">
        <w:rPr>
          <w:rFonts w:cstheme="minorHAnsi"/>
        </w:rPr>
        <w:t xml:space="preserve"> channel </w:t>
      </w:r>
      <w:r w:rsidRPr="00FC0EFB">
        <w:rPr>
          <w:rFonts w:cstheme="minorHAnsi"/>
        </w:rPr>
        <w:t xml:space="preserve">on </w:t>
      </w:r>
      <w:r w:rsidR="00310153" w:rsidRPr="00FC0EFB">
        <w:rPr>
          <w:rFonts w:cstheme="minorHAnsi"/>
        </w:rPr>
        <w:t xml:space="preserve">a fluorescence </w:t>
      </w:r>
      <w:r w:rsidR="001540D8" w:rsidRPr="00FC0EFB">
        <w:rPr>
          <w:rFonts w:cstheme="minorHAnsi"/>
        </w:rPr>
        <w:t>microscop</w:t>
      </w:r>
      <w:r w:rsidR="00310153" w:rsidRPr="00FC0EFB">
        <w:rPr>
          <w:rFonts w:cstheme="minorHAnsi"/>
        </w:rPr>
        <w:t>e</w:t>
      </w:r>
      <w:r w:rsidR="001540D8" w:rsidRPr="00FC0EFB">
        <w:rPr>
          <w:rFonts w:cstheme="minorHAnsi"/>
        </w:rPr>
        <w:t>.</w:t>
      </w:r>
    </w:p>
    <w:p w14:paraId="17B82EEE" w14:textId="77777777" w:rsidR="000A28F8" w:rsidRPr="00FC0EFB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50BC9D29" w14:textId="78A105FE" w:rsidR="00A84090" w:rsidRDefault="0033369E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 xml:space="preserve">After taking images, </w:t>
      </w:r>
      <w:r w:rsidR="00611D47" w:rsidRPr="00FC0EFB">
        <w:rPr>
          <w:rFonts w:cstheme="minorHAnsi"/>
        </w:rPr>
        <w:t xml:space="preserve">remove </w:t>
      </w:r>
      <w:r w:rsidRPr="00FC0EFB">
        <w:rPr>
          <w:rFonts w:cstheme="minorHAnsi"/>
        </w:rPr>
        <w:t xml:space="preserve">PBS and add </w:t>
      </w:r>
      <w:r w:rsidR="00302BE3" w:rsidRPr="00FC0EFB">
        <w:rPr>
          <w:rFonts w:cstheme="minorHAnsi"/>
        </w:rPr>
        <w:t>200</w:t>
      </w:r>
      <w:r w:rsidR="000A28F8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611D47" w:rsidRPr="00FC0EFB">
        <w:rPr>
          <w:rFonts w:cstheme="minorHAnsi"/>
        </w:rPr>
        <w:t>L</w:t>
      </w:r>
      <w:r w:rsidRPr="00FC0EFB">
        <w:rPr>
          <w:rFonts w:cstheme="minorHAnsi"/>
        </w:rPr>
        <w:t xml:space="preserve"> </w:t>
      </w:r>
      <w:r w:rsidR="000A28F8">
        <w:rPr>
          <w:rFonts w:cstheme="minorHAnsi"/>
        </w:rPr>
        <w:t xml:space="preserve">of </w:t>
      </w:r>
      <w:r w:rsidR="00576125" w:rsidRPr="00FC0EFB">
        <w:rPr>
          <w:rFonts w:cstheme="minorHAnsi"/>
        </w:rPr>
        <w:t>radioimmunoprecipitation assay (</w:t>
      </w:r>
      <w:r w:rsidRPr="00FC0EFB">
        <w:rPr>
          <w:rFonts w:cstheme="minorHAnsi"/>
        </w:rPr>
        <w:t>RIPA</w:t>
      </w:r>
      <w:r w:rsidR="00611D47" w:rsidRPr="00FC0EFB">
        <w:rPr>
          <w:rFonts w:cstheme="minorHAnsi"/>
        </w:rPr>
        <w:t xml:space="preserve">) </w:t>
      </w:r>
      <w:r w:rsidRPr="00FC0EFB">
        <w:rPr>
          <w:rFonts w:cstheme="minorHAnsi"/>
        </w:rPr>
        <w:t>buffer</w:t>
      </w:r>
      <w:r w:rsidR="00611D47" w:rsidRPr="00FC0EFB">
        <w:rPr>
          <w:rFonts w:cstheme="minorHAnsi"/>
        </w:rPr>
        <w:t xml:space="preserve"> to each well</w:t>
      </w:r>
      <w:r w:rsidRPr="00FC0EFB">
        <w:rPr>
          <w:rFonts w:cstheme="minorHAnsi"/>
        </w:rPr>
        <w:t xml:space="preserve">. </w:t>
      </w:r>
    </w:p>
    <w:p w14:paraId="7684A9E4" w14:textId="77777777" w:rsidR="000A28F8" w:rsidRPr="00FC0EFB" w:rsidRDefault="000A28F8" w:rsidP="000A28F8">
      <w:pPr>
        <w:pStyle w:val="ListParagraph"/>
        <w:ind w:left="0"/>
        <w:jc w:val="both"/>
        <w:rPr>
          <w:rFonts w:cstheme="minorHAnsi"/>
        </w:rPr>
      </w:pPr>
    </w:p>
    <w:p w14:paraId="2A635762" w14:textId="49C25B54" w:rsidR="00A84090" w:rsidRDefault="00677FBB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Incubate on ice</w:t>
      </w:r>
      <w:r w:rsidR="00611D47" w:rsidRPr="00FC0EFB">
        <w:rPr>
          <w:rFonts w:cstheme="minorHAnsi"/>
        </w:rPr>
        <w:t xml:space="preserve"> for 5 min</w:t>
      </w:r>
      <w:r>
        <w:rPr>
          <w:rFonts w:cstheme="minorHAnsi"/>
        </w:rPr>
        <w:t>, then</w:t>
      </w:r>
      <w:r w:rsidR="00611D47" w:rsidRPr="00FC0EFB">
        <w:rPr>
          <w:rFonts w:cstheme="minorHAnsi"/>
        </w:rPr>
        <w:t xml:space="preserve"> collect c</w:t>
      </w:r>
      <w:r w:rsidR="0033369E" w:rsidRPr="00FC0EFB">
        <w:rPr>
          <w:rFonts w:cstheme="minorHAnsi"/>
        </w:rPr>
        <w:t>e</w:t>
      </w:r>
      <w:r w:rsidR="00611D47" w:rsidRPr="00FC0EFB">
        <w:rPr>
          <w:rFonts w:cstheme="minorHAnsi"/>
        </w:rPr>
        <w:t>ll lysate into 1.5</w:t>
      </w:r>
      <w:r w:rsidR="000A28F8">
        <w:rPr>
          <w:rFonts w:cstheme="minorHAnsi"/>
        </w:rPr>
        <w:t xml:space="preserve"> </w:t>
      </w:r>
      <w:r w:rsidR="00611D47" w:rsidRPr="00FC0EFB">
        <w:rPr>
          <w:rFonts w:cstheme="minorHAnsi"/>
        </w:rPr>
        <w:t xml:space="preserve">mL tubes. </w:t>
      </w:r>
    </w:p>
    <w:p w14:paraId="7AC99A87" w14:textId="77777777" w:rsidR="00855317" w:rsidRPr="00FC0EFB" w:rsidRDefault="00855317" w:rsidP="00855317">
      <w:pPr>
        <w:pStyle w:val="ListParagraph"/>
        <w:ind w:left="0"/>
        <w:jc w:val="both"/>
        <w:rPr>
          <w:rFonts w:cstheme="minorHAnsi"/>
        </w:rPr>
      </w:pPr>
    </w:p>
    <w:p w14:paraId="76456450" w14:textId="373ADF84" w:rsidR="00A84090" w:rsidRDefault="00611D47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C</w:t>
      </w:r>
      <w:r w:rsidR="0033369E" w:rsidRPr="00FC0EFB">
        <w:rPr>
          <w:rFonts w:cstheme="minorHAnsi"/>
        </w:rPr>
        <w:t xml:space="preserve">entrifuge </w:t>
      </w:r>
      <w:r w:rsidRPr="00FC0EFB">
        <w:rPr>
          <w:rFonts w:cstheme="minorHAnsi"/>
        </w:rPr>
        <w:t xml:space="preserve">at </w:t>
      </w:r>
      <w:r w:rsidR="00D94F5D" w:rsidRPr="00FC0EFB">
        <w:rPr>
          <w:rFonts w:cstheme="minorHAnsi"/>
        </w:rPr>
        <w:t>21,130</w:t>
      </w:r>
      <w:r w:rsidR="000A1DD4">
        <w:rPr>
          <w:rFonts w:cstheme="minorHAnsi"/>
        </w:rPr>
        <w:t xml:space="preserve"> x </w:t>
      </w:r>
      <w:r w:rsidR="00D94F5D" w:rsidRPr="00855317">
        <w:rPr>
          <w:rFonts w:cstheme="minorHAnsi"/>
          <w:i/>
          <w:iCs/>
        </w:rPr>
        <w:t>g</w:t>
      </w:r>
      <w:r w:rsidR="00D94F5D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for 10 min at 4 </w:t>
      </w:r>
      <w:r w:rsidR="00855317">
        <w:rPr>
          <w:rFonts w:cstheme="minorHAnsi"/>
        </w:rPr>
        <w:t>°C</w:t>
      </w:r>
      <w:r w:rsidR="0033369E" w:rsidRPr="00FC0EFB">
        <w:rPr>
          <w:rFonts w:cstheme="minorHAnsi"/>
        </w:rPr>
        <w:t>.</w:t>
      </w:r>
    </w:p>
    <w:p w14:paraId="689DA64A" w14:textId="77777777" w:rsidR="00855317" w:rsidRPr="00FC0EFB" w:rsidRDefault="00855317" w:rsidP="00855317">
      <w:pPr>
        <w:pStyle w:val="ListParagraph"/>
        <w:ind w:left="0"/>
        <w:jc w:val="both"/>
        <w:rPr>
          <w:rFonts w:cstheme="minorHAnsi"/>
        </w:rPr>
      </w:pPr>
    </w:p>
    <w:p w14:paraId="57F4826B" w14:textId="122C7DB6" w:rsidR="007A0EC4" w:rsidRDefault="00611D47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Transfer</w:t>
      </w:r>
      <w:r w:rsidR="0033369E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100 </w:t>
      </w:r>
      <w:r w:rsidR="000A1DD4">
        <w:rPr>
          <w:rFonts w:cstheme="minorHAnsi"/>
        </w:rPr>
        <w:t>µ</w:t>
      </w:r>
      <w:r w:rsidR="00FF3331" w:rsidRPr="00FC0EFB">
        <w:rPr>
          <w:rFonts w:cstheme="minorHAnsi"/>
        </w:rPr>
        <w:t xml:space="preserve">L </w:t>
      </w:r>
      <w:r w:rsidR="002F6AF9">
        <w:rPr>
          <w:rFonts w:cstheme="minorHAnsi"/>
        </w:rPr>
        <w:t xml:space="preserve">of </w:t>
      </w:r>
      <w:r w:rsidR="00677FBB">
        <w:rPr>
          <w:rFonts w:cstheme="minorHAnsi"/>
        </w:rPr>
        <w:t xml:space="preserve">the </w:t>
      </w:r>
      <w:r w:rsidRPr="00FC0EFB">
        <w:rPr>
          <w:rFonts w:cstheme="minorHAnsi"/>
        </w:rPr>
        <w:t>supernatant to a black 96</w:t>
      </w:r>
      <w:r w:rsidR="00677FB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well plate </w:t>
      </w:r>
      <w:r w:rsidR="00677FBB">
        <w:rPr>
          <w:rFonts w:cstheme="minorHAnsi"/>
        </w:rPr>
        <w:t xml:space="preserve">and </w:t>
      </w:r>
      <w:r w:rsidRPr="00FC0EFB">
        <w:rPr>
          <w:rFonts w:cstheme="minorHAnsi"/>
        </w:rPr>
        <w:t>measure the</w:t>
      </w:r>
      <w:r w:rsidR="0033369E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fluorescence intensity using </w:t>
      </w:r>
      <w:r w:rsidR="00883DD3" w:rsidRPr="00FC0EFB">
        <w:rPr>
          <w:rFonts w:cstheme="minorHAnsi"/>
        </w:rPr>
        <w:t xml:space="preserve">a fluorescence </w:t>
      </w:r>
      <w:r w:rsidRPr="00FC0EFB">
        <w:rPr>
          <w:rFonts w:cstheme="minorHAnsi"/>
        </w:rPr>
        <w:t xml:space="preserve">a </w:t>
      </w:r>
      <w:r w:rsidR="00883DD3" w:rsidRPr="00FC0EFB">
        <w:rPr>
          <w:rFonts w:cstheme="minorHAnsi"/>
        </w:rPr>
        <w:t>m</w:t>
      </w:r>
      <w:r w:rsidRPr="00FC0EFB">
        <w:rPr>
          <w:rFonts w:cstheme="minorHAnsi"/>
        </w:rPr>
        <w:t xml:space="preserve">icroplate </w:t>
      </w:r>
      <w:r w:rsidR="00883DD3" w:rsidRPr="00FC0EFB">
        <w:rPr>
          <w:rFonts w:cstheme="minorHAnsi"/>
        </w:rPr>
        <w:t>r</w:t>
      </w:r>
      <w:r w:rsidRPr="00FC0EFB">
        <w:rPr>
          <w:rFonts w:cstheme="minorHAnsi"/>
        </w:rPr>
        <w:t xml:space="preserve">eader at </w:t>
      </w:r>
      <w:r w:rsidR="00677FBB">
        <w:rPr>
          <w:rFonts w:cstheme="minorHAnsi"/>
        </w:rPr>
        <w:t xml:space="preserve">an </w:t>
      </w:r>
      <w:r w:rsidRPr="00FC0EFB">
        <w:rPr>
          <w:rFonts w:cstheme="minorHAnsi"/>
        </w:rPr>
        <w:t xml:space="preserve">excitation </w:t>
      </w:r>
      <w:r w:rsidR="002F6AF9">
        <w:rPr>
          <w:rFonts w:cstheme="minorHAnsi"/>
        </w:rPr>
        <w:t xml:space="preserve">wavelength </w:t>
      </w:r>
      <w:r w:rsidR="00677FBB">
        <w:rPr>
          <w:rFonts w:cstheme="minorHAnsi"/>
        </w:rPr>
        <w:t xml:space="preserve">of </w:t>
      </w:r>
      <w:r w:rsidRPr="00FC0EFB">
        <w:rPr>
          <w:rFonts w:cstheme="minorHAnsi"/>
        </w:rPr>
        <w:t>485</w:t>
      </w:r>
      <w:r w:rsidR="002F6AF9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nm and </w:t>
      </w:r>
      <w:r w:rsidR="00677FBB">
        <w:rPr>
          <w:rFonts w:cstheme="minorHAnsi"/>
        </w:rPr>
        <w:t xml:space="preserve">an </w:t>
      </w:r>
      <w:r w:rsidRPr="00FC0EFB">
        <w:rPr>
          <w:rFonts w:cstheme="minorHAnsi"/>
        </w:rPr>
        <w:t xml:space="preserve">emission </w:t>
      </w:r>
      <w:r w:rsidR="002F6AF9">
        <w:rPr>
          <w:rFonts w:cstheme="minorHAnsi"/>
        </w:rPr>
        <w:t>wavelength</w:t>
      </w:r>
      <w:r w:rsidR="002F6AF9" w:rsidRPr="00FC0EFB">
        <w:rPr>
          <w:rFonts w:cstheme="minorHAnsi"/>
        </w:rPr>
        <w:t xml:space="preserve"> </w:t>
      </w:r>
      <w:r w:rsidR="00677FBB">
        <w:rPr>
          <w:rFonts w:cstheme="minorHAnsi"/>
        </w:rPr>
        <w:t xml:space="preserve">of </w:t>
      </w:r>
      <w:r w:rsidRPr="00FC0EFB">
        <w:rPr>
          <w:rFonts w:cstheme="minorHAnsi"/>
        </w:rPr>
        <w:t>530</w:t>
      </w:r>
      <w:r w:rsidR="002F6AF9">
        <w:rPr>
          <w:rFonts w:cstheme="minorHAnsi"/>
        </w:rPr>
        <w:t xml:space="preserve"> </w:t>
      </w:r>
      <w:r w:rsidRPr="00FC0EFB">
        <w:rPr>
          <w:rFonts w:cstheme="minorHAnsi"/>
        </w:rPr>
        <w:t>nm</w:t>
      </w:r>
      <w:r w:rsidR="0033369E" w:rsidRPr="00FC0EFB">
        <w:rPr>
          <w:rFonts w:cstheme="minorHAnsi"/>
        </w:rPr>
        <w:t>.</w:t>
      </w:r>
    </w:p>
    <w:p w14:paraId="655C19A7" w14:textId="77777777" w:rsidR="002F6AF9" w:rsidRPr="00FC0EFB" w:rsidRDefault="002F6AF9" w:rsidP="002F6AF9">
      <w:pPr>
        <w:pStyle w:val="ListParagraph"/>
        <w:ind w:left="0"/>
        <w:jc w:val="both"/>
        <w:rPr>
          <w:rFonts w:cstheme="minorHAnsi"/>
        </w:rPr>
      </w:pPr>
    </w:p>
    <w:p w14:paraId="114C98E0" w14:textId="057E8F90" w:rsidR="007A0EC4" w:rsidRDefault="00611D47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 xml:space="preserve">Transfer 1 </w:t>
      </w:r>
      <w:r w:rsidR="000A1DD4">
        <w:rPr>
          <w:rFonts w:cstheme="minorHAnsi"/>
        </w:rPr>
        <w:t>µ</w:t>
      </w:r>
      <w:r w:rsidR="00576125" w:rsidRPr="00FC0EFB">
        <w:rPr>
          <w:rFonts w:cstheme="minorHAnsi"/>
        </w:rPr>
        <w:t>L</w:t>
      </w:r>
      <w:r w:rsidRPr="00FC0EFB">
        <w:rPr>
          <w:rFonts w:cstheme="minorHAnsi"/>
        </w:rPr>
        <w:t xml:space="preserve"> </w:t>
      </w:r>
      <w:r w:rsidR="00677FBB">
        <w:rPr>
          <w:rFonts w:cstheme="minorHAnsi"/>
        </w:rPr>
        <w:t xml:space="preserve">of the </w:t>
      </w:r>
      <w:r w:rsidRPr="00FC0EFB">
        <w:rPr>
          <w:rFonts w:cstheme="minorHAnsi"/>
        </w:rPr>
        <w:t>supernatant to a clear 96</w:t>
      </w:r>
      <w:r w:rsidR="00677FBB">
        <w:rPr>
          <w:rFonts w:cstheme="minorHAnsi"/>
        </w:rPr>
        <w:t xml:space="preserve"> </w:t>
      </w:r>
      <w:r w:rsidRPr="00FC0EFB">
        <w:rPr>
          <w:rFonts w:cstheme="minorHAnsi"/>
        </w:rPr>
        <w:t xml:space="preserve">well plate containing 100 </w:t>
      </w:r>
      <w:r w:rsidR="000A1DD4">
        <w:rPr>
          <w:rFonts w:cstheme="minorHAnsi"/>
        </w:rPr>
        <w:t>µ</w:t>
      </w:r>
      <w:r w:rsidR="00576125" w:rsidRPr="00FC0EFB">
        <w:rPr>
          <w:rFonts w:cstheme="minorHAnsi"/>
        </w:rPr>
        <w:t>L</w:t>
      </w:r>
      <w:r w:rsidRPr="00FC0EFB">
        <w:rPr>
          <w:rFonts w:cstheme="minorHAnsi"/>
        </w:rPr>
        <w:t xml:space="preserve"> </w:t>
      </w:r>
      <w:r w:rsidR="002F6AF9">
        <w:rPr>
          <w:rFonts w:cstheme="minorHAnsi"/>
        </w:rPr>
        <w:t xml:space="preserve">of </w:t>
      </w:r>
      <w:r w:rsidRPr="00FC0EFB">
        <w:rPr>
          <w:rFonts w:cstheme="minorHAnsi"/>
        </w:rPr>
        <w:t xml:space="preserve">1x </w:t>
      </w:r>
      <w:r w:rsidR="00310153" w:rsidRPr="00FC0EFB">
        <w:rPr>
          <w:rFonts w:cstheme="minorHAnsi"/>
        </w:rPr>
        <w:t xml:space="preserve">protein assay </w:t>
      </w:r>
      <w:r w:rsidRPr="00FC0EFB">
        <w:rPr>
          <w:rFonts w:cstheme="minorHAnsi"/>
        </w:rPr>
        <w:t xml:space="preserve">solution to measure the </w:t>
      </w:r>
      <w:r w:rsidR="0033369E" w:rsidRPr="00FC0EFB">
        <w:rPr>
          <w:rFonts w:cstheme="minorHAnsi"/>
        </w:rPr>
        <w:t xml:space="preserve">protein concentration </w:t>
      </w:r>
      <w:r w:rsidRPr="00FC0EFB">
        <w:rPr>
          <w:rFonts w:cstheme="minorHAnsi"/>
        </w:rPr>
        <w:t>using the</w:t>
      </w:r>
      <w:r w:rsidR="0033369E" w:rsidRPr="00FC0EFB">
        <w:rPr>
          <w:rFonts w:cstheme="minorHAnsi"/>
        </w:rPr>
        <w:t xml:space="preserve"> Bradford </w:t>
      </w:r>
      <w:r w:rsidRPr="00FC0EFB">
        <w:rPr>
          <w:rFonts w:cstheme="minorHAnsi"/>
        </w:rPr>
        <w:t>assay</w:t>
      </w:r>
      <w:r w:rsidR="00500D63" w:rsidRPr="00FC0EFB">
        <w:rPr>
          <w:rFonts w:cstheme="minorHAnsi"/>
          <w:vertAlign w:val="superscript"/>
        </w:rPr>
        <w:fldChar w:fldCharType="begin"/>
      </w:r>
      <w:r w:rsidR="00500D63" w:rsidRPr="00FC0EFB">
        <w:rPr>
          <w:rFonts w:cstheme="minorHAnsi"/>
          <w:vertAlign w:val="superscript"/>
        </w:rPr>
        <w:instrText xml:space="preserve"> ADDIN EN.CITE &lt;EndNote&gt;&lt;Cite&gt;&lt;Author&gt;Kruger&lt;/Author&gt;&lt;Year&gt;2009&lt;/Year&gt;&lt;RecNum&gt;4859&lt;/RecNum&gt;&lt;DisplayText&gt;[9]&lt;/DisplayText&gt;&lt;record&gt;&lt;rec-number&gt;4859&lt;/rec-number&gt;&lt;foreign-keys&gt;&lt;key app="EN" db-id="w5v0axewb2vstievxxxv0wx2s9dadrd0p29e" timestamp="1571156107"&gt;4859&lt;/key&gt;&lt;/foreign-keys&gt;&lt;ref-type name="Journal Article"&gt;17&lt;/ref-type&gt;&lt;contributors&gt;&lt;authors&gt;&lt;author&gt;Kruger, N. J.&lt;/author&gt;&lt;/authors&gt;&lt;/contributors&gt;&lt;auth-address&gt;Univ Oxford, Dept Plant Sci, Oxford, England&lt;/auth-address&gt;&lt;titles&gt;&lt;title&gt;The Bradford Method For Protein Quantitation&lt;/title&gt;&lt;secondary-title&gt;Protein Protocols Handbook, Third Edition&lt;/secondary-title&gt;&lt;alt-title&gt;Springer Protoc Hand&lt;/alt-title&gt;&lt;/titles&gt;&lt;periodical&gt;&lt;full-title&gt;Protein Protocols Handbook, Third Edition&lt;/full-title&gt;&lt;abbr-1&gt;Springer Protoc Hand&lt;/abbr-1&gt;&lt;/periodical&gt;&lt;alt-periodical&gt;&lt;full-title&gt;Protein Protocols Handbook, Third Edition&lt;/full-title&gt;&lt;abbr-1&gt;Springer Protoc Hand&lt;/abbr-1&gt;&lt;/alt-periodical&gt;&lt;pages&gt;17-24&lt;/pages&gt;&lt;keywords&gt;&lt;keyword&gt;coomassie blue-g&lt;/keyword&gt;&lt;keyword&gt;assay&lt;/keyword&gt;&lt;keyword&gt;interference&lt;/keyword&gt;&lt;keyword&gt;sensitivity&lt;/keyword&gt;&lt;keyword&gt;detergents&lt;/keyword&gt;&lt;/keywords&gt;&lt;dates&gt;&lt;year&gt;2009&lt;/year&gt;&lt;/dates&gt;&lt;isbn&gt;1949-2448&lt;/isbn&gt;&lt;accession-num&gt;WOS:000270829300004&lt;/accession-num&gt;&lt;urls&gt;&lt;related-urls&gt;&lt;url&gt;&amp;lt;Go to ISI&amp;gt;://WOS:000270829300004&lt;/url&gt;&lt;/related-urls&gt;&lt;/urls&gt;&lt;electronic-resource-num&gt;Doi 10.1007/978-1-59745-198-7_4&lt;/electronic-resource-num&gt;&lt;language&gt;English&lt;/language&gt;&lt;/record&gt;&lt;/Cite&gt;&lt;/EndNote&gt;</w:instrText>
      </w:r>
      <w:r w:rsidR="00500D63" w:rsidRPr="00FC0EFB">
        <w:rPr>
          <w:rFonts w:cstheme="minorHAnsi"/>
          <w:vertAlign w:val="superscript"/>
        </w:rPr>
        <w:fldChar w:fldCharType="separate"/>
      </w:r>
      <w:r w:rsidR="00500D63" w:rsidRPr="00FC0EFB">
        <w:rPr>
          <w:rFonts w:cstheme="minorHAnsi"/>
          <w:noProof/>
          <w:vertAlign w:val="superscript"/>
        </w:rPr>
        <w:t>9</w:t>
      </w:r>
      <w:r w:rsidR="00500D63" w:rsidRPr="00FC0EFB">
        <w:rPr>
          <w:rFonts w:cstheme="minorHAnsi"/>
          <w:vertAlign w:val="superscript"/>
        </w:rPr>
        <w:fldChar w:fldCharType="end"/>
      </w:r>
      <w:r w:rsidR="00500D63" w:rsidRPr="00FC0EFB">
        <w:rPr>
          <w:rFonts w:cstheme="minorHAnsi"/>
        </w:rPr>
        <w:t>.</w:t>
      </w:r>
    </w:p>
    <w:p w14:paraId="2A39665C" w14:textId="77777777" w:rsidR="002F6AF9" w:rsidRPr="00FC0EFB" w:rsidRDefault="002F6AF9" w:rsidP="002F6AF9">
      <w:pPr>
        <w:pStyle w:val="ListParagraph"/>
        <w:ind w:left="0"/>
        <w:jc w:val="both"/>
        <w:rPr>
          <w:rFonts w:cstheme="minorHAnsi"/>
        </w:rPr>
      </w:pPr>
    </w:p>
    <w:p w14:paraId="1E87724A" w14:textId="769FD853" w:rsidR="004227F3" w:rsidRPr="00FC0EFB" w:rsidRDefault="00C14710" w:rsidP="00FC0EFB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FC0EFB">
        <w:rPr>
          <w:rFonts w:cstheme="minorHAnsi"/>
        </w:rPr>
        <w:t>Normalize f</w:t>
      </w:r>
      <w:r w:rsidR="00A319EE" w:rsidRPr="00FC0EFB">
        <w:rPr>
          <w:rFonts w:cstheme="minorHAnsi"/>
        </w:rPr>
        <w:t>luorescence intensit</w:t>
      </w:r>
      <w:r w:rsidRPr="00FC0EFB">
        <w:rPr>
          <w:rFonts w:cstheme="minorHAnsi"/>
        </w:rPr>
        <w:t>ies</w:t>
      </w:r>
      <w:r w:rsidR="00A319EE" w:rsidRPr="00FC0EFB">
        <w:rPr>
          <w:rFonts w:cstheme="minorHAnsi"/>
        </w:rPr>
        <w:t xml:space="preserve"> with protein concentration</w:t>
      </w:r>
      <w:r w:rsidRPr="00FC0EFB">
        <w:rPr>
          <w:rFonts w:cstheme="minorHAnsi"/>
        </w:rPr>
        <w:t>s</w:t>
      </w:r>
      <w:r w:rsidR="00A319EE" w:rsidRPr="00FC0EFB">
        <w:rPr>
          <w:rFonts w:cstheme="minorHAnsi"/>
        </w:rPr>
        <w:t>.</w:t>
      </w:r>
    </w:p>
    <w:p w14:paraId="02A7834B" w14:textId="77777777" w:rsidR="004227F3" w:rsidRPr="00FC0EFB" w:rsidRDefault="004227F3" w:rsidP="00FC0EFB">
      <w:pPr>
        <w:jc w:val="both"/>
        <w:rPr>
          <w:rFonts w:cstheme="minorHAnsi"/>
          <w:b/>
          <w:bCs/>
        </w:rPr>
      </w:pPr>
    </w:p>
    <w:p w14:paraId="78F52C9A" w14:textId="6EE2A21A" w:rsidR="0058486A" w:rsidRPr="00FC0EFB" w:rsidRDefault="00BE50A3" w:rsidP="00DF4CF2">
      <w:pPr>
        <w:jc w:val="both"/>
        <w:rPr>
          <w:rFonts w:cstheme="minorHAnsi"/>
        </w:rPr>
      </w:pPr>
      <w:r w:rsidRPr="00FC0EFB">
        <w:rPr>
          <w:rFonts w:cstheme="minorHAnsi"/>
          <w:b/>
          <w:bCs/>
        </w:rPr>
        <w:t>REPRESENTATIVE RESULT</w:t>
      </w:r>
      <w:r>
        <w:rPr>
          <w:rFonts w:cstheme="minorHAnsi"/>
          <w:b/>
          <w:bCs/>
        </w:rPr>
        <w:t>S:</w:t>
      </w:r>
    </w:p>
    <w:p w14:paraId="2BD7ACC6" w14:textId="02AA7C85" w:rsidR="00631413" w:rsidRPr="00FC0EFB" w:rsidRDefault="00D67E6F" w:rsidP="00DF4CF2">
      <w:pPr>
        <w:jc w:val="both"/>
        <w:rPr>
          <w:rFonts w:cstheme="minorHAnsi"/>
        </w:rPr>
      </w:pPr>
      <w:r w:rsidRPr="00FC0EFB">
        <w:rPr>
          <w:rFonts w:cstheme="minorHAnsi"/>
        </w:rPr>
        <w:t xml:space="preserve">HCT116 </w:t>
      </w:r>
      <w:r w:rsidR="00576125" w:rsidRPr="00FC0EFB">
        <w:rPr>
          <w:rFonts w:cstheme="minorHAnsi"/>
        </w:rPr>
        <w:t xml:space="preserve">colorectal cancer cells </w:t>
      </w:r>
      <w:r w:rsidRPr="00FC0EFB">
        <w:rPr>
          <w:rFonts w:cstheme="minorHAnsi"/>
        </w:rPr>
        <w:t xml:space="preserve">were treated with </w:t>
      </w:r>
      <w:r w:rsidR="00494D59" w:rsidRPr="00FC0EFB">
        <w:rPr>
          <w:rFonts w:cstheme="minorHAnsi"/>
        </w:rPr>
        <w:t>100</w:t>
      </w:r>
      <w:r w:rsidR="00DF4CF2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494D59" w:rsidRPr="00FC0EFB">
        <w:rPr>
          <w:rFonts w:cstheme="minorHAnsi"/>
        </w:rPr>
        <w:t xml:space="preserve">M </w:t>
      </w:r>
      <w:r w:rsidRPr="00FC0EFB">
        <w:rPr>
          <w:rFonts w:cstheme="minorHAnsi"/>
        </w:rPr>
        <w:t>FS</w:t>
      </w:r>
      <w:r w:rsidR="00576125" w:rsidRPr="00FC0EFB">
        <w:rPr>
          <w:rFonts w:cstheme="minorHAnsi"/>
        </w:rPr>
        <w:t xml:space="preserve"> </w:t>
      </w:r>
      <w:r w:rsidR="00F03F8F" w:rsidRPr="00FC0EFB">
        <w:rPr>
          <w:rFonts w:cstheme="minorHAnsi"/>
        </w:rPr>
        <w:t>or</w:t>
      </w:r>
      <w:r w:rsidR="00576125" w:rsidRPr="00FC0EFB">
        <w:rPr>
          <w:rFonts w:cstheme="minorHAnsi"/>
        </w:rPr>
        <w:t xml:space="preserve"> </w:t>
      </w:r>
      <w:r w:rsidR="00F03F8F" w:rsidRPr="00FC0EFB">
        <w:rPr>
          <w:rFonts w:cstheme="minorHAnsi"/>
        </w:rPr>
        <w:t>10</w:t>
      </w:r>
      <w:r w:rsidR="00DF4CF2">
        <w:rPr>
          <w:rFonts w:cstheme="minorHAnsi"/>
        </w:rPr>
        <w:t xml:space="preserve"> </w:t>
      </w:r>
      <w:r w:rsidR="000A1DD4">
        <w:rPr>
          <w:rFonts w:cstheme="minorHAnsi"/>
        </w:rPr>
        <w:t>µ</w:t>
      </w:r>
      <w:r w:rsidR="00F03F8F" w:rsidRPr="00FC0EFB">
        <w:rPr>
          <w:rFonts w:cstheme="minorHAnsi"/>
        </w:rPr>
        <w:t>M D</w:t>
      </w:r>
      <w:r w:rsidR="00576125" w:rsidRPr="00FC0EFB">
        <w:rPr>
          <w:rFonts w:cstheme="minorHAnsi"/>
        </w:rPr>
        <w:t>O</w:t>
      </w:r>
      <w:r w:rsidR="00F03F8F" w:rsidRPr="00FC0EFB">
        <w:rPr>
          <w:rFonts w:cstheme="minorHAnsi"/>
        </w:rPr>
        <w:t>X</w:t>
      </w:r>
      <w:r w:rsidR="00576125" w:rsidRPr="00FC0EFB">
        <w:rPr>
          <w:rFonts w:cstheme="minorHAnsi"/>
        </w:rPr>
        <w:t xml:space="preserve"> </w:t>
      </w:r>
      <w:r w:rsidRPr="00FC0EFB">
        <w:rPr>
          <w:rFonts w:cstheme="minorHAnsi"/>
        </w:rPr>
        <w:t>to induce oxidative stress</w:t>
      </w:r>
      <w:r w:rsidR="00E44290" w:rsidRPr="00FC0EFB">
        <w:rPr>
          <w:rFonts w:cstheme="minorHAnsi"/>
          <w:vertAlign w:val="superscript"/>
        </w:rPr>
        <w:fldChar w:fldCharType="begin">
          <w:fldData xml:space="preserve">PEVuZE5vdGU+PENpdGU+PEF1dGhvcj5LaW08L0F1dGhvcj48WWVhcj4yMDE5PC9ZZWFyPjxSZWNO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</w:fldData>
        </w:fldChar>
      </w:r>
      <w:r w:rsidR="00561534" w:rsidRPr="00FC0EFB">
        <w:rPr>
          <w:rFonts w:cstheme="minorHAnsi"/>
          <w:vertAlign w:val="superscript"/>
        </w:rPr>
        <w:instrText xml:space="preserve"> ADDIN EN.CITE </w:instrText>
      </w:r>
      <w:r w:rsidR="00561534" w:rsidRPr="00FC0EFB">
        <w:rPr>
          <w:rFonts w:cstheme="minorHAnsi"/>
          <w:vertAlign w:val="superscript"/>
        </w:rPr>
        <w:fldChar w:fldCharType="begin">
          <w:fldData xml:space="preserve">PEVuZE5vdGU+PENpdGU+PEF1dGhvcj5LaW08L0F1dGhvcj48WWVhcj4yMDE5PC9ZZWFyPjxSZWNO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</w:fldData>
        </w:fldChar>
      </w:r>
      <w:r w:rsidR="00561534" w:rsidRPr="00FC0EFB">
        <w:rPr>
          <w:rFonts w:cstheme="minorHAnsi"/>
          <w:vertAlign w:val="superscript"/>
        </w:rPr>
        <w:instrText xml:space="preserve"> ADDIN EN.CITE.DATA </w:instrText>
      </w:r>
      <w:r w:rsidR="00561534" w:rsidRPr="00FC0EFB">
        <w:rPr>
          <w:rFonts w:cstheme="minorHAnsi"/>
          <w:vertAlign w:val="superscript"/>
        </w:rPr>
      </w:r>
      <w:r w:rsidR="00561534" w:rsidRPr="00FC0EFB">
        <w:rPr>
          <w:rFonts w:cstheme="minorHAnsi"/>
          <w:vertAlign w:val="superscript"/>
        </w:rPr>
        <w:fldChar w:fldCharType="end"/>
      </w:r>
      <w:r w:rsidR="00E44290" w:rsidRPr="00FC0EFB">
        <w:rPr>
          <w:rFonts w:cstheme="minorHAnsi"/>
          <w:vertAlign w:val="superscript"/>
        </w:rPr>
      </w:r>
      <w:r w:rsidR="00E44290" w:rsidRPr="00FC0EFB">
        <w:rPr>
          <w:rFonts w:cstheme="minorHAnsi"/>
          <w:vertAlign w:val="superscript"/>
        </w:rPr>
        <w:fldChar w:fldCharType="separate"/>
      </w:r>
      <w:r w:rsidR="00561534" w:rsidRPr="00FC0EFB">
        <w:rPr>
          <w:rFonts w:cstheme="minorHAnsi"/>
          <w:noProof/>
          <w:vertAlign w:val="superscript"/>
        </w:rPr>
        <w:t>7</w:t>
      </w:r>
      <w:r w:rsidR="00E44290" w:rsidRPr="00FC0EFB">
        <w:rPr>
          <w:rFonts w:cstheme="minorHAnsi"/>
          <w:vertAlign w:val="superscript"/>
        </w:rPr>
        <w:fldChar w:fldCharType="end"/>
      </w:r>
      <w:r w:rsidRPr="00FC0EFB">
        <w:rPr>
          <w:rFonts w:cstheme="minorHAnsi"/>
        </w:rPr>
        <w:t xml:space="preserve">. As shown in </w:t>
      </w:r>
      <w:r w:rsidR="00576125" w:rsidRPr="00DF4CF2">
        <w:rPr>
          <w:rFonts w:cstheme="minorHAnsi"/>
          <w:b/>
          <w:bCs/>
        </w:rPr>
        <w:t>Figure 1</w:t>
      </w:r>
      <w:r w:rsidRPr="00FC0EFB">
        <w:rPr>
          <w:rFonts w:cstheme="minorHAnsi"/>
        </w:rPr>
        <w:t xml:space="preserve">, green fluorescence was </w:t>
      </w:r>
      <w:r w:rsidR="00494D59" w:rsidRPr="00FC0EFB">
        <w:rPr>
          <w:rFonts w:cstheme="minorHAnsi"/>
        </w:rPr>
        <w:t xml:space="preserve">dramatically </w:t>
      </w:r>
      <w:r w:rsidRPr="00FC0EFB">
        <w:rPr>
          <w:rFonts w:cstheme="minorHAnsi"/>
        </w:rPr>
        <w:t xml:space="preserve">increased by </w:t>
      </w:r>
      <w:r w:rsidR="00494D59" w:rsidRPr="00FC0EFB">
        <w:rPr>
          <w:rFonts w:cstheme="minorHAnsi"/>
        </w:rPr>
        <w:t xml:space="preserve">both FS and </w:t>
      </w:r>
      <w:r w:rsidR="00F03F8F" w:rsidRPr="00FC0EFB">
        <w:rPr>
          <w:rFonts w:cstheme="minorHAnsi"/>
        </w:rPr>
        <w:t>DOX</w:t>
      </w:r>
      <w:r w:rsidR="00494D59" w:rsidRPr="00FC0EFB">
        <w:rPr>
          <w:rFonts w:cstheme="minorHAnsi"/>
        </w:rPr>
        <w:t xml:space="preserve"> as expected</w:t>
      </w:r>
      <w:r w:rsidRPr="00FC0EFB">
        <w:rPr>
          <w:rFonts w:cstheme="minorHAnsi"/>
        </w:rPr>
        <w:t xml:space="preserve">. To </w:t>
      </w:r>
      <w:r w:rsidR="00F72500" w:rsidRPr="00FC0EFB">
        <w:rPr>
          <w:rFonts w:cstheme="minorHAnsi"/>
        </w:rPr>
        <w:t>quantify</w:t>
      </w:r>
      <w:r w:rsidR="00494D59" w:rsidRPr="00FC0EFB">
        <w:rPr>
          <w:rFonts w:cstheme="minorHAnsi"/>
        </w:rPr>
        <w:t xml:space="preserve"> the</w:t>
      </w:r>
      <w:r w:rsidRPr="00FC0EFB">
        <w:rPr>
          <w:rFonts w:cstheme="minorHAnsi"/>
        </w:rPr>
        <w:t xml:space="preserve"> relative intensity</w:t>
      </w:r>
      <w:r w:rsidR="00494D59" w:rsidRPr="00FC0EFB">
        <w:rPr>
          <w:rFonts w:cstheme="minorHAnsi"/>
        </w:rPr>
        <w:t xml:space="preserve"> change</w:t>
      </w:r>
      <w:r w:rsidRPr="00FC0EFB">
        <w:rPr>
          <w:rFonts w:cstheme="minorHAnsi"/>
        </w:rPr>
        <w:t xml:space="preserve">, the cells were </w:t>
      </w:r>
      <w:r w:rsidR="00422EC0" w:rsidRPr="00FC0EFB">
        <w:rPr>
          <w:rFonts w:cstheme="minorHAnsi"/>
        </w:rPr>
        <w:t xml:space="preserve">lysed </w:t>
      </w:r>
      <w:r w:rsidRPr="00FC0EFB">
        <w:rPr>
          <w:rFonts w:cstheme="minorHAnsi"/>
        </w:rPr>
        <w:t xml:space="preserve">after taking images and normalized with </w:t>
      </w:r>
      <w:r w:rsidR="00494D59" w:rsidRPr="00FC0EFB">
        <w:rPr>
          <w:rFonts w:cstheme="minorHAnsi"/>
        </w:rPr>
        <w:t xml:space="preserve">protein </w:t>
      </w:r>
      <w:r w:rsidR="00F72500" w:rsidRPr="00FC0EFB">
        <w:rPr>
          <w:rFonts w:cstheme="minorHAnsi"/>
        </w:rPr>
        <w:t>concentrations</w:t>
      </w:r>
      <w:r w:rsidRPr="00FC0EFB">
        <w:rPr>
          <w:rFonts w:cstheme="minorHAnsi"/>
        </w:rPr>
        <w:t xml:space="preserve">. </w:t>
      </w:r>
      <w:r w:rsidR="00F03F8F" w:rsidRPr="00FC0EFB">
        <w:rPr>
          <w:rFonts w:cstheme="minorHAnsi"/>
        </w:rPr>
        <w:t>T</w:t>
      </w:r>
      <w:r w:rsidR="00494D59" w:rsidRPr="00FC0EFB">
        <w:rPr>
          <w:rFonts w:cstheme="minorHAnsi"/>
        </w:rPr>
        <w:t xml:space="preserve">he quantified </w:t>
      </w:r>
      <w:r w:rsidRPr="00FC0EFB">
        <w:rPr>
          <w:rFonts w:cstheme="minorHAnsi"/>
        </w:rPr>
        <w:t xml:space="preserve">fluorescence </w:t>
      </w:r>
      <w:r w:rsidR="00494D59" w:rsidRPr="00FC0EFB">
        <w:rPr>
          <w:rFonts w:cstheme="minorHAnsi"/>
        </w:rPr>
        <w:t xml:space="preserve">intensity was significantly increased by </w:t>
      </w:r>
      <w:r w:rsidR="00C820DA" w:rsidRPr="00FC0EFB">
        <w:rPr>
          <w:rFonts w:cstheme="minorHAnsi"/>
        </w:rPr>
        <w:t xml:space="preserve">FS or </w:t>
      </w:r>
      <w:r w:rsidR="00F03F8F" w:rsidRPr="00FC0EFB">
        <w:rPr>
          <w:rFonts w:cstheme="minorHAnsi"/>
        </w:rPr>
        <w:t>DOX</w:t>
      </w:r>
      <w:r w:rsidR="00494D59" w:rsidRPr="00FC0EFB">
        <w:rPr>
          <w:rFonts w:cstheme="minorHAnsi"/>
        </w:rPr>
        <w:t xml:space="preserve"> in HCT116 cells</w:t>
      </w:r>
      <w:r w:rsidRPr="00FC0EFB">
        <w:rPr>
          <w:rFonts w:cstheme="minorHAnsi"/>
        </w:rPr>
        <w:t>.</w:t>
      </w:r>
    </w:p>
    <w:p w14:paraId="0C0BF1D0" w14:textId="318E8DC5" w:rsidR="00631413" w:rsidRDefault="00631413" w:rsidP="00FC0EFB">
      <w:pPr>
        <w:jc w:val="both"/>
        <w:rPr>
          <w:rFonts w:cstheme="minorHAnsi"/>
        </w:rPr>
      </w:pPr>
    </w:p>
    <w:p w14:paraId="7F56604E" w14:textId="77777777" w:rsidR="00DF4CF2" w:rsidRPr="00FC0EFB" w:rsidRDefault="00DF4CF2" w:rsidP="00DF4CF2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>FIGURE LEGEND</w:t>
      </w:r>
      <w:r>
        <w:rPr>
          <w:rFonts w:cstheme="minorHAnsi"/>
          <w:b/>
        </w:rPr>
        <w:t>:</w:t>
      </w:r>
    </w:p>
    <w:p w14:paraId="2FB99EC7" w14:textId="4E03B955" w:rsidR="00DF4CF2" w:rsidRPr="00FC0EFB" w:rsidRDefault="00DF4CF2" w:rsidP="00DF4CF2">
      <w:pPr>
        <w:jc w:val="both"/>
        <w:rPr>
          <w:rFonts w:cstheme="minorHAnsi"/>
        </w:rPr>
      </w:pPr>
      <w:r w:rsidRPr="00FC0EFB">
        <w:rPr>
          <w:rFonts w:cstheme="minorHAnsi"/>
          <w:b/>
        </w:rPr>
        <w:t>Figure 1</w:t>
      </w:r>
      <w:r>
        <w:rPr>
          <w:rFonts w:cstheme="minorHAnsi"/>
          <w:b/>
        </w:rPr>
        <w:t>:</w:t>
      </w:r>
      <w:r w:rsidRPr="00FC0EFB">
        <w:rPr>
          <w:rFonts w:cstheme="minorHAnsi"/>
          <w:b/>
        </w:rPr>
        <w:t xml:space="preserve"> Iron treatment increases ROS in colorectal cancer cells. </w:t>
      </w:r>
      <w:r w:rsidRPr="00FC0EFB">
        <w:rPr>
          <w:rFonts w:cstheme="minorHAnsi"/>
        </w:rPr>
        <w:t>Representative fluorescent images</w:t>
      </w:r>
      <w:r w:rsidRPr="00FC0EFB">
        <w:rPr>
          <w:rFonts w:cstheme="minorHAnsi"/>
          <w:bCs/>
        </w:rPr>
        <w:t xml:space="preserve"> taken by a fluorescence microscope and intensity quantification by a fluorescence microplate reader for 2',7'-</w:t>
      </w:r>
      <w:r>
        <w:rPr>
          <w:rFonts w:cstheme="minorHAnsi"/>
          <w:bCs/>
        </w:rPr>
        <w:t>dichlorodihydrofluorescein</w:t>
      </w:r>
      <w:r w:rsidRPr="00FC0EFB">
        <w:rPr>
          <w:rFonts w:cstheme="minorHAnsi"/>
          <w:bCs/>
        </w:rPr>
        <w:t xml:space="preserve"> diacetate (DCFH-DA) staining</w:t>
      </w:r>
      <w:r w:rsidRPr="00FC0EFB">
        <w:rPr>
          <w:rFonts w:cstheme="minorHAnsi"/>
        </w:rPr>
        <w:t xml:space="preserve"> in HCT116 cells after untreated control (Ctrl), </w:t>
      </w:r>
      <w:r w:rsidRPr="00DF4CF2">
        <w:rPr>
          <w:rFonts w:cstheme="minorHAnsi"/>
          <w:bCs/>
        </w:rPr>
        <w:t>(</w:t>
      </w:r>
      <w:r w:rsidRPr="00FC0EFB">
        <w:rPr>
          <w:rFonts w:cstheme="minorHAnsi"/>
          <w:b/>
        </w:rPr>
        <w:t>A</w:t>
      </w:r>
      <w:r w:rsidRPr="00DF4CF2">
        <w:rPr>
          <w:rFonts w:cstheme="minorHAnsi"/>
          <w:bCs/>
        </w:rPr>
        <w:t>)</w:t>
      </w:r>
      <w:r w:rsidRPr="00FC0EFB">
        <w:rPr>
          <w:rFonts w:cstheme="minorHAnsi"/>
          <w:b/>
        </w:rPr>
        <w:t xml:space="preserve"> </w:t>
      </w:r>
      <w:r w:rsidRPr="00FC0EFB">
        <w:rPr>
          <w:rFonts w:cstheme="minorHAnsi"/>
        </w:rPr>
        <w:t>100</w:t>
      </w:r>
      <w:r>
        <w:rPr>
          <w:rFonts w:cstheme="minorHAnsi"/>
        </w:rPr>
        <w:t xml:space="preserve"> µM </w:t>
      </w:r>
      <w:r w:rsidRPr="00FC0EFB">
        <w:rPr>
          <w:rFonts w:cstheme="minorHAnsi"/>
        </w:rPr>
        <w:t xml:space="preserve">ferrous sulfate (FS) or </w:t>
      </w:r>
      <w:r w:rsidRPr="00FC0EFB">
        <w:rPr>
          <w:rFonts w:cstheme="minorHAnsi"/>
          <w:bCs/>
        </w:rPr>
        <w:t>(</w:t>
      </w:r>
      <w:r w:rsidRPr="00FC0EFB">
        <w:rPr>
          <w:rFonts w:cstheme="minorHAnsi"/>
          <w:b/>
          <w:bCs/>
        </w:rPr>
        <w:t>B</w:t>
      </w:r>
      <w:r w:rsidRPr="00FC0EFB">
        <w:rPr>
          <w:rFonts w:cstheme="minorHAnsi"/>
          <w:bCs/>
        </w:rPr>
        <w:t xml:space="preserve">) </w:t>
      </w:r>
      <w:r w:rsidRPr="00FC0EFB">
        <w:rPr>
          <w:rFonts w:cstheme="minorHAnsi"/>
        </w:rPr>
        <w:t>10</w:t>
      </w:r>
      <w:r>
        <w:rPr>
          <w:rFonts w:cstheme="minorHAnsi"/>
        </w:rPr>
        <w:t xml:space="preserve"> µM </w:t>
      </w:r>
      <w:r w:rsidRPr="00FC0EFB">
        <w:rPr>
          <w:rFonts w:cstheme="minorHAnsi"/>
        </w:rPr>
        <w:t>doxorubicin (DOX) treatment for 24 h. Scale bar</w:t>
      </w:r>
      <w:r w:rsidR="00E01E0C">
        <w:rPr>
          <w:rFonts w:cstheme="minorHAnsi"/>
        </w:rPr>
        <w:t xml:space="preserve"> </w:t>
      </w:r>
      <w:r w:rsidRPr="00FC0EFB">
        <w:rPr>
          <w:rFonts w:cstheme="minorHAnsi"/>
        </w:rPr>
        <w:t>=</w:t>
      </w:r>
      <w:r w:rsidR="00E01E0C">
        <w:rPr>
          <w:rFonts w:cstheme="minorHAnsi"/>
        </w:rPr>
        <w:t xml:space="preserve"> </w:t>
      </w:r>
      <w:r w:rsidRPr="00FC0EFB">
        <w:rPr>
          <w:rFonts w:eastAsia="Times New Roman" w:cstheme="minorHAnsi"/>
          <w:shd w:val="clear" w:color="auto" w:fill="FFFFFF"/>
        </w:rPr>
        <w:t xml:space="preserve">400 </w:t>
      </w:r>
      <w:r>
        <w:rPr>
          <w:rFonts w:cstheme="minorHAnsi"/>
        </w:rPr>
        <w:t>µ</w:t>
      </w:r>
      <w:r w:rsidR="00E01E0C">
        <w:rPr>
          <w:rFonts w:cstheme="minorHAnsi"/>
        </w:rPr>
        <w:t>m</w:t>
      </w:r>
      <w:r w:rsidRPr="00FC0EFB">
        <w:rPr>
          <w:rFonts w:eastAsia="Times New Roman" w:cstheme="minorHAnsi"/>
          <w:shd w:val="clear" w:color="auto" w:fill="FFFFFF"/>
        </w:rPr>
        <w:t>.</w:t>
      </w:r>
      <w:r w:rsidR="009E30B8" w:rsidRPr="009E30B8">
        <w:rPr>
          <w:rFonts w:eastAsia="Times New Roman" w:cstheme="minorHAnsi"/>
          <w:shd w:val="clear" w:color="auto" w:fill="FFFFFF"/>
        </w:rPr>
        <w:t xml:space="preserve"> * = p</w:t>
      </w:r>
      <w:r w:rsidR="009E30B8">
        <w:rPr>
          <w:rFonts w:eastAsia="Times New Roman" w:cstheme="minorHAnsi"/>
          <w:shd w:val="clear" w:color="auto" w:fill="FFFFFF"/>
        </w:rPr>
        <w:t xml:space="preserve"> </w:t>
      </w:r>
      <w:r w:rsidR="009E30B8" w:rsidRPr="009E30B8">
        <w:rPr>
          <w:rFonts w:eastAsia="Times New Roman" w:cstheme="minorHAnsi"/>
          <w:shd w:val="clear" w:color="auto" w:fill="FFFFFF"/>
        </w:rPr>
        <w:t>&lt;</w:t>
      </w:r>
      <w:r w:rsidR="009E30B8">
        <w:rPr>
          <w:rFonts w:eastAsia="Times New Roman" w:cstheme="minorHAnsi"/>
          <w:shd w:val="clear" w:color="auto" w:fill="FFFFFF"/>
        </w:rPr>
        <w:t xml:space="preserve"> 0</w:t>
      </w:r>
      <w:r w:rsidR="009E30B8" w:rsidRPr="009E30B8">
        <w:rPr>
          <w:rFonts w:eastAsia="Times New Roman" w:cstheme="minorHAnsi"/>
          <w:shd w:val="clear" w:color="auto" w:fill="FFFFFF"/>
        </w:rPr>
        <w:t>.05</w:t>
      </w:r>
      <w:r w:rsidR="00E52F61">
        <w:rPr>
          <w:rFonts w:eastAsia="Times New Roman" w:cstheme="minorHAnsi"/>
          <w:shd w:val="clear" w:color="auto" w:fill="FFFFFF"/>
        </w:rPr>
        <w:t xml:space="preserve">; </w:t>
      </w:r>
      <w:r w:rsidR="00E52F61" w:rsidRPr="009E30B8">
        <w:rPr>
          <w:rFonts w:eastAsia="Times New Roman" w:cstheme="minorHAnsi"/>
          <w:shd w:val="clear" w:color="auto" w:fill="FFFFFF"/>
        </w:rPr>
        <w:t>*** = p</w:t>
      </w:r>
      <w:r w:rsidR="00E52F61">
        <w:rPr>
          <w:rFonts w:eastAsia="Times New Roman" w:cstheme="minorHAnsi"/>
          <w:shd w:val="clear" w:color="auto" w:fill="FFFFFF"/>
        </w:rPr>
        <w:t xml:space="preserve"> </w:t>
      </w:r>
      <w:r w:rsidR="00E52F61" w:rsidRPr="009E30B8">
        <w:rPr>
          <w:rFonts w:eastAsia="Times New Roman" w:cstheme="minorHAnsi"/>
          <w:shd w:val="clear" w:color="auto" w:fill="FFFFFF"/>
        </w:rPr>
        <w:t>&lt;</w:t>
      </w:r>
      <w:r w:rsidR="00E52F61">
        <w:rPr>
          <w:rFonts w:eastAsia="Times New Roman" w:cstheme="minorHAnsi"/>
          <w:shd w:val="clear" w:color="auto" w:fill="FFFFFF"/>
        </w:rPr>
        <w:t xml:space="preserve"> 0</w:t>
      </w:r>
      <w:r w:rsidR="00E52F61" w:rsidRPr="009E30B8">
        <w:rPr>
          <w:rFonts w:eastAsia="Times New Roman" w:cstheme="minorHAnsi"/>
          <w:shd w:val="clear" w:color="auto" w:fill="FFFFFF"/>
        </w:rPr>
        <w:t>.001</w:t>
      </w:r>
      <w:r w:rsidR="00E52F61">
        <w:rPr>
          <w:rFonts w:eastAsia="Times New Roman" w:cstheme="minorHAnsi"/>
          <w:shd w:val="clear" w:color="auto" w:fill="FFFFFF"/>
        </w:rPr>
        <w:t>.</w:t>
      </w:r>
      <w:bookmarkStart w:id="0" w:name="_GoBack"/>
      <w:bookmarkEnd w:id="0"/>
    </w:p>
    <w:p w14:paraId="44E18D77" w14:textId="77777777" w:rsidR="00DF4CF2" w:rsidRPr="00FC0EFB" w:rsidRDefault="00DF4CF2" w:rsidP="00FC0EFB">
      <w:pPr>
        <w:jc w:val="both"/>
        <w:rPr>
          <w:rFonts w:cstheme="minorHAnsi"/>
        </w:rPr>
      </w:pPr>
    </w:p>
    <w:p w14:paraId="1E983C80" w14:textId="0F8FE724" w:rsidR="00C041C7" w:rsidRPr="00FC0EFB" w:rsidRDefault="00DF4CF2" w:rsidP="00DF4CF2">
      <w:pPr>
        <w:jc w:val="both"/>
        <w:rPr>
          <w:rFonts w:cstheme="minorHAnsi"/>
        </w:rPr>
      </w:pPr>
      <w:r w:rsidRPr="00FC0EFB">
        <w:rPr>
          <w:rFonts w:cstheme="minorHAnsi"/>
          <w:b/>
        </w:rPr>
        <w:t>DISCUSSION</w:t>
      </w:r>
      <w:r>
        <w:rPr>
          <w:rFonts w:cstheme="minorHAnsi"/>
          <w:b/>
        </w:rPr>
        <w:t>:</w:t>
      </w:r>
    </w:p>
    <w:p w14:paraId="64836110" w14:textId="3D9F39F2" w:rsidR="005F325D" w:rsidRPr="00FC0EFB" w:rsidRDefault="00C50CEB" w:rsidP="00FC0EFB">
      <w:pPr>
        <w:jc w:val="both"/>
        <w:rPr>
          <w:rFonts w:eastAsia="Times New Roman" w:cstheme="minorHAnsi"/>
        </w:rPr>
      </w:pPr>
      <w:r w:rsidRPr="00FC0EFB">
        <w:rPr>
          <w:rFonts w:eastAsia="Calibri" w:cstheme="minorHAnsi"/>
        </w:rPr>
        <w:t>The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experimental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protocol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described</w:t>
      </w:r>
      <w:r w:rsidRPr="00FC0EFB">
        <w:rPr>
          <w:rFonts w:eastAsia="Times New Roman" w:cstheme="minorHAnsi"/>
        </w:rPr>
        <w:t xml:space="preserve"> </w:t>
      </w:r>
      <w:r w:rsidR="0001116F">
        <w:rPr>
          <w:rFonts w:eastAsia="Times New Roman" w:cstheme="minorHAnsi"/>
        </w:rPr>
        <w:t>here</w:t>
      </w:r>
      <w:r w:rsidR="00494D59"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is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easily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reproducible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to</w:t>
      </w:r>
      <w:r w:rsidR="00F273E6" w:rsidRPr="00FC0EFB">
        <w:rPr>
          <w:rFonts w:eastAsia="Times New Roman" w:cstheme="minorHAnsi"/>
        </w:rPr>
        <w:t xml:space="preserve"> </w:t>
      </w:r>
      <w:r w:rsidR="00F273E6" w:rsidRPr="00FC0EFB">
        <w:rPr>
          <w:rFonts w:eastAsia="Calibri" w:cstheme="minorHAnsi"/>
        </w:rPr>
        <w:t>measure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cellular</w:t>
      </w:r>
      <w:r w:rsidRPr="00FC0EFB">
        <w:rPr>
          <w:rFonts w:eastAsia="Times New Roman" w:cstheme="minorHAnsi"/>
        </w:rPr>
        <w:t xml:space="preserve"> </w:t>
      </w:r>
      <w:r w:rsidR="00494D59" w:rsidRPr="00FC0EFB">
        <w:rPr>
          <w:rFonts w:eastAsia="Times New Roman" w:cstheme="minorHAnsi"/>
        </w:rPr>
        <w:t xml:space="preserve">total </w:t>
      </w:r>
      <w:r w:rsidRPr="00FC0EFB">
        <w:rPr>
          <w:rFonts w:eastAsia="Calibri" w:cstheme="minorHAnsi"/>
        </w:rPr>
        <w:t>ROS</w:t>
      </w:r>
      <w:r w:rsidRPr="00FC0EFB">
        <w:rPr>
          <w:rFonts w:eastAsia="Times New Roman" w:cstheme="minorHAnsi"/>
        </w:rPr>
        <w:t xml:space="preserve">. </w:t>
      </w:r>
      <w:r w:rsidRPr="00FC0EFB">
        <w:rPr>
          <w:rFonts w:eastAsia="Calibri" w:cstheme="minorHAnsi"/>
        </w:rPr>
        <w:t>The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critical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steps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include</w:t>
      </w:r>
      <w:r w:rsidRPr="00FC0EFB">
        <w:rPr>
          <w:rFonts w:eastAsia="Times New Roman" w:cstheme="minorHAnsi"/>
        </w:rPr>
        <w:t xml:space="preserve"> </w:t>
      </w:r>
      <w:r w:rsidR="00494D59" w:rsidRPr="00FC0EFB">
        <w:rPr>
          <w:rFonts w:eastAsia="Times New Roman" w:cstheme="minorHAnsi"/>
        </w:rPr>
        <w:t xml:space="preserve">making </w:t>
      </w:r>
      <w:r w:rsidR="00494D59" w:rsidRPr="00FC0EFB">
        <w:rPr>
          <w:rFonts w:eastAsia="Calibri" w:cstheme="minorHAnsi"/>
        </w:rPr>
        <w:t>DCFH</w:t>
      </w:r>
      <w:r w:rsidR="00494D59" w:rsidRPr="00FC0EFB">
        <w:rPr>
          <w:rFonts w:eastAsia="Times New Roman" w:cstheme="minorHAnsi"/>
        </w:rPr>
        <w:t>-</w:t>
      </w:r>
      <w:r w:rsidR="00494D59" w:rsidRPr="00FC0EFB">
        <w:rPr>
          <w:rFonts w:eastAsia="Calibri" w:cstheme="minorHAnsi"/>
        </w:rPr>
        <w:t>DA</w:t>
      </w:r>
      <w:r w:rsidR="00494D59" w:rsidRPr="00FC0EFB">
        <w:rPr>
          <w:rFonts w:eastAsia="Times New Roman" w:cstheme="minorHAnsi"/>
        </w:rPr>
        <w:t xml:space="preserve"> solution fresh and avoiding light exposure</w:t>
      </w:r>
      <w:r w:rsidRPr="00FC0EFB">
        <w:rPr>
          <w:rFonts w:eastAsia="Times New Roman" w:cstheme="minorHAnsi"/>
        </w:rPr>
        <w:t xml:space="preserve">, </w:t>
      </w:r>
      <w:r w:rsidR="003E4D11" w:rsidRPr="00FC0EFB">
        <w:rPr>
          <w:rFonts w:eastAsia="Calibri" w:cstheme="minorHAnsi"/>
        </w:rPr>
        <w:t>minimizing</w:t>
      </w:r>
      <w:r w:rsidR="003E4D11"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cell</w:t>
      </w:r>
      <w:r w:rsidRPr="00FC0EFB">
        <w:rPr>
          <w:rFonts w:eastAsia="Times New Roman" w:cstheme="minorHAnsi"/>
        </w:rPr>
        <w:t xml:space="preserve"> </w:t>
      </w:r>
      <w:r w:rsidR="00F273E6" w:rsidRPr="00FC0EFB">
        <w:rPr>
          <w:rFonts w:eastAsia="Calibri" w:cstheme="minorHAnsi"/>
        </w:rPr>
        <w:t>status</w:t>
      </w:r>
      <w:r w:rsidR="00F273E6" w:rsidRPr="00FC0EFB">
        <w:rPr>
          <w:rFonts w:eastAsia="Times New Roman" w:cstheme="minorHAnsi"/>
        </w:rPr>
        <w:t xml:space="preserve"> </w:t>
      </w:r>
      <w:r w:rsidR="00494D59" w:rsidRPr="00FC0EFB">
        <w:rPr>
          <w:rFonts w:eastAsia="Calibri" w:cstheme="minorHAnsi"/>
        </w:rPr>
        <w:t>disturbance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and</w:t>
      </w:r>
      <w:r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Times New Roman" w:cstheme="minorHAnsi"/>
        </w:rPr>
        <w:t xml:space="preserve">extensive </w:t>
      </w:r>
      <w:r w:rsidRPr="00FC0EFB">
        <w:rPr>
          <w:rFonts w:eastAsia="Calibri" w:cstheme="minorHAnsi"/>
        </w:rPr>
        <w:t>PBS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wash</w:t>
      </w:r>
      <w:r w:rsidR="00856BA3" w:rsidRPr="00FC0EFB">
        <w:rPr>
          <w:rFonts w:eastAsia="Calibri" w:cstheme="minorHAnsi"/>
        </w:rPr>
        <w:t>ing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right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before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taking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image</w:t>
      </w:r>
      <w:r w:rsidR="00856BA3" w:rsidRPr="00FC0EFB">
        <w:rPr>
          <w:rFonts w:eastAsia="Calibri" w:cstheme="minorHAnsi"/>
        </w:rPr>
        <w:t>s</w:t>
      </w:r>
      <w:r w:rsidRPr="00FC0EFB">
        <w:rPr>
          <w:rFonts w:eastAsia="Times New Roman" w:cstheme="minorHAnsi"/>
        </w:rPr>
        <w:t xml:space="preserve">. </w:t>
      </w:r>
      <w:r w:rsidR="002E51FC">
        <w:rPr>
          <w:rFonts w:eastAsia="Times New Roman" w:cstheme="minorHAnsi"/>
        </w:rPr>
        <w:t>For the preparation of</w:t>
      </w:r>
      <w:r w:rsidR="00494D59" w:rsidRPr="00FC0EFB">
        <w:rPr>
          <w:rFonts w:eastAsia="Times New Roman" w:cstheme="minorHAnsi"/>
        </w:rPr>
        <w:t xml:space="preserve"> </w:t>
      </w:r>
      <w:r w:rsidR="00494D59" w:rsidRPr="00FC0EFB">
        <w:rPr>
          <w:rFonts w:eastAsia="Calibri" w:cstheme="minorHAnsi"/>
        </w:rPr>
        <w:t>DCFH</w:t>
      </w:r>
      <w:r w:rsidR="00494D59" w:rsidRPr="00FC0EFB">
        <w:rPr>
          <w:rFonts w:eastAsia="Times New Roman" w:cstheme="minorHAnsi"/>
        </w:rPr>
        <w:t>-</w:t>
      </w:r>
      <w:r w:rsidR="00494D59" w:rsidRPr="00FC0EFB">
        <w:rPr>
          <w:rFonts w:eastAsia="Calibri" w:cstheme="minorHAnsi"/>
        </w:rPr>
        <w:t>DA</w:t>
      </w:r>
      <w:r w:rsidR="00494D59" w:rsidRPr="00FC0EFB">
        <w:rPr>
          <w:rFonts w:eastAsia="Times New Roman" w:cstheme="minorHAnsi"/>
        </w:rPr>
        <w:t xml:space="preserve"> </w:t>
      </w:r>
      <w:r w:rsidR="004A144C" w:rsidRPr="00FC0EFB">
        <w:rPr>
          <w:rFonts w:eastAsia="Times New Roman" w:cstheme="minorHAnsi"/>
        </w:rPr>
        <w:t xml:space="preserve">working </w:t>
      </w:r>
      <w:r w:rsidR="00494D59" w:rsidRPr="00FC0EFB">
        <w:rPr>
          <w:rFonts w:eastAsia="Times New Roman" w:cstheme="minorHAnsi"/>
        </w:rPr>
        <w:t>solution</w:t>
      </w:r>
      <w:r w:rsidR="00627E64" w:rsidRPr="00FC0EFB">
        <w:rPr>
          <w:rFonts w:eastAsia="Times New Roman" w:cstheme="minorHAnsi"/>
        </w:rPr>
        <w:t>,</w:t>
      </w:r>
      <w:r w:rsidRPr="00FC0EFB">
        <w:rPr>
          <w:rFonts w:eastAsia="Times New Roman" w:cstheme="minorHAnsi"/>
        </w:rPr>
        <w:t xml:space="preserve"> </w:t>
      </w:r>
      <w:r w:rsidR="00E65949" w:rsidRPr="00FC0EFB">
        <w:rPr>
          <w:rFonts w:eastAsia="Calibri" w:cstheme="minorHAnsi"/>
        </w:rPr>
        <w:t xml:space="preserve">the </w:t>
      </w:r>
      <w:r w:rsidR="004A144C" w:rsidRPr="00FC0EFB">
        <w:rPr>
          <w:rFonts w:eastAsia="Calibri" w:cstheme="minorHAnsi"/>
        </w:rPr>
        <w:t>stock</w:t>
      </w:r>
      <w:r w:rsidR="00F273E6" w:rsidRPr="00FC0EFB">
        <w:rPr>
          <w:rFonts w:eastAsia="Times New Roman" w:cstheme="minorHAnsi"/>
        </w:rPr>
        <w:t xml:space="preserve"> </w:t>
      </w:r>
      <w:r w:rsidR="00F273E6" w:rsidRPr="00FC0EFB">
        <w:rPr>
          <w:rFonts w:eastAsia="Calibri" w:cstheme="minorHAnsi"/>
        </w:rPr>
        <w:t>solution</w:t>
      </w:r>
      <w:r w:rsidR="00F273E6" w:rsidRPr="00FC0EFB">
        <w:rPr>
          <w:rFonts w:eastAsia="Times New Roman" w:cstheme="minorHAnsi"/>
        </w:rPr>
        <w:t xml:space="preserve"> </w:t>
      </w:r>
      <w:r w:rsidR="00F273E6" w:rsidRPr="00FC0EFB">
        <w:rPr>
          <w:rFonts w:eastAsia="Calibri" w:cstheme="minorHAnsi"/>
        </w:rPr>
        <w:t>should</w:t>
      </w:r>
      <w:r w:rsidR="00F273E6" w:rsidRPr="00FC0EFB">
        <w:rPr>
          <w:rFonts w:eastAsia="Times New Roman" w:cstheme="minorHAnsi"/>
        </w:rPr>
        <w:t xml:space="preserve"> </w:t>
      </w:r>
      <w:r w:rsidR="00F273E6" w:rsidRPr="00FC0EFB">
        <w:rPr>
          <w:rFonts w:eastAsia="Calibri" w:cstheme="minorHAnsi"/>
        </w:rPr>
        <w:t>be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added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into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pre</w:t>
      </w:r>
      <w:r w:rsidR="00F273E6" w:rsidRPr="00FC0EFB">
        <w:rPr>
          <w:rFonts w:eastAsia="Times New Roman" w:cstheme="minorHAnsi"/>
        </w:rPr>
        <w:t>-</w:t>
      </w:r>
      <w:r w:rsidRPr="00FC0EFB">
        <w:rPr>
          <w:rFonts w:eastAsia="Calibri" w:cstheme="minorHAnsi"/>
        </w:rPr>
        <w:t>warmed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DMEM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right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before</w:t>
      </w:r>
      <w:r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adding</w:t>
      </w:r>
      <w:r w:rsidR="00856BA3"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into</w:t>
      </w:r>
      <w:r w:rsidRPr="00FC0EFB">
        <w:rPr>
          <w:rFonts w:eastAsia="Times New Roman" w:cstheme="minorHAnsi"/>
        </w:rPr>
        <w:t xml:space="preserve"> </w:t>
      </w:r>
      <w:r w:rsidR="002E51FC">
        <w:rPr>
          <w:rFonts w:eastAsia="Times New Roman" w:cstheme="minorHAnsi"/>
        </w:rPr>
        <w:t xml:space="preserve">the </w:t>
      </w:r>
      <w:r w:rsidRPr="00FC0EFB">
        <w:rPr>
          <w:rFonts w:eastAsia="Times New Roman" w:cstheme="minorHAnsi"/>
        </w:rPr>
        <w:t xml:space="preserve">24 </w:t>
      </w:r>
      <w:r w:rsidRPr="00FC0EFB">
        <w:rPr>
          <w:rFonts w:eastAsia="Calibri" w:cstheme="minorHAnsi"/>
        </w:rPr>
        <w:t>well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plate</w:t>
      </w:r>
      <w:r w:rsidR="00627E64" w:rsidRPr="00FC0EFB">
        <w:rPr>
          <w:rFonts w:eastAsia="Times New Roman" w:cstheme="minorHAnsi"/>
        </w:rPr>
        <w:t xml:space="preserve">. </w:t>
      </w:r>
      <w:r w:rsidR="00627E64" w:rsidRPr="00FC0EFB">
        <w:rPr>
          <w:rFonts w:eastAsia="Calibri" w:cstheme="minorHAnsi"/>
        </w:rPr>
        <w:t>The</w:t>
      </w:r>
      <w:r w:rsidR="00627E64" w:rsidRPr="00FC0EFB">
        <w:rPr>
          <w:rFonts w:eastAsia="Times New Roman" w:cstheme="minorHAnsi"/>
        </w:rPr>
        <w:t xml:space="preserve"> </w:t>
      </w:r>
      <w:r w:rsidR="00627E64" w:rsidRPr="00FC0EFB">
        <w:rPr>
          <w:rFonts w:eastAsia="Calibri" w:cstheme="minorHAnsi"/>
        </w:rPr>
        <w:t>reason</w:t>
      </w:r>
      <w:r w:rsidR="00627E64" w:rsidRPr="00FC0EFB">
        <w:rPr>
          <w:rFonts w:eastAsia="Times New Roman" w:cstheme="minorHAnsi"/>
        </w:rPr>
        <w:t xml:space="preserve"> </w:t>
      </w:r>
      <w:r w:rsidR="00D43F05" w:rsidRPr="00FC0EFB">
        <w:rPr>
          <w:rFonts w:eastAsia="Calibri" w:cstheme="minorHAnsi"/>
        </w:rPr>
        <w:t>is</w:t>
      </w:r>
      <w:r w:rsidR="00D43F05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that</w:t>
      </w:r>
      <w:r w:rsidR="00856BA3" w:rsidRPr="00FC0EFB">
        <w:rPr>
          <w:rFonts w:eastAsia="Times New Roman" w:cstheme="minorHAnsi"/>
        </w:rPr>
        <w:t xml:space="preserve"> </w:t>
      </w:r>
      <w:r w:rsidR="00397CE2" w:rsidRPr="00FC0EFB">
        <w:rPr>
          <w:rFonts w:eastAsia="Times New Roman" w:cstheme="minorHAnsi"/>
        </w:rPr>
        <w:t>old solution</w:t>
      </w:r>
      <w:r w:rsidR="002E51FC">
        <w:rPr>
          <w:rFonts w:eastAsia="Times New Roman" w:cstheme="minorHAnsi"/>
        </w:rPr>
        <w:t>s</w:t>
      </w:r>
      <w:r w:rsidR="00397CE2" w:rsidRPr="00FC0EFB">
        <w:rPr>
          <w:rFonts w:eastAsia="Times New Roman" w:cstheme="minorHAnsi"/>
        </w:rPr>
        <w:t xml:space="preserve"> </w:t>
      </w:r>
      <w:r w:rsidR="002E51FC">
        <w:rPr>
          <w:rFonts w:eastAsia="Times New Roman" w:cstheme="minorHAnsi"/>
        </w:rPr>
        <w:t>that</w:t>
      </w:r>
      <w:r w:rsidR="00397CE2" w:rsidRPr="00FC0EFB">
        <w:rPr>
          <w:rFonts w:eastAsia="Times New Roman" w:cstheme="minorHAnsi"/>
        </w:rPr>
        <w:t xml:space="preserve"> generate high background fluorescence or light exposure will lead to photobleaching. </w:t>
      </w:r>
      <w:r w:rsidR="005C6090" w:rsidRPr="00FC0EFB">
        <w:rPr>
          <w:rFonts w:eastAsia="Times New Roman" w:cstheme="minorHAnsi"/>
        </w:rPr>
        <w:t xml:space="preserve">Most </w:t>
      </w:r>
      <w:r w:rsidR="002E51FC">
        <w:rPr>
          <w:rFonts w:eastAsia="Times New Roman" w:cstheme="minorHAnsi"/>
        </w:rPr>
        <w:t>studies</w:t>
      </w:r>
      <w:r w:rsidR="005C6090" w:rsidRPr="00FC0EFB">
        <w:rPr>
          <w:rFonts w:eastAsia="Times New Roman" w:cstheme="minorHAnsi"/>
        </w:rPr>
        <w:t xml:space="preserve"> use </w:t>
      </w:r>
      <w:r w:rsidR="00833806" w:rsidRPr="00FC0EFB">
        <w:rPr>
          <w:rFonts w:eastAsia="Times New Roman" w:cstheme="minorHAnsi"/>
        </w:rPr>
        <w:t xml:space="preserve">1x </w:t>
      </w:r>
      <w:r w:rsidR="005C6090" w:rsidRPr="00FC0EFB">
        <w:rPr>
          <w:rFonts w:eastAsia="Calibri" w:cstheme="minorHAnsi"/>
        </w:rPr>
        <w:t xml:space="preserve">PBS or </w:t>
      </w:r>
      <w:r w:rsidR="00833806" w:rsidRPr="00FC0EFB">
        <w:rPr>
          <w:rFonts w:eastAsia="Calibri" w:cstheme="minorHAnsi"/>
        </w:rPr>
        <w:t xml:space="preserve">1x </w:t>
      </w:r>
      <w:r w:rsidR="002E51FC" w:rsidRPr="002E51FC">
        <w:rPr>
          <w:rFonts w:eastAsia="Calibri" w:cstheme="minorHAnsi"/>
        </w:rPr>
        <w:t xml:space="preserve">Hanks' </w:t>
      </w:r>
      <w:r w:rsidR="002E51FC" w:rsidRPr="002E51FC">
        <w:rPr>
          <w:rFonts w:eastAsia="Calibri" w:cstheme="minorHAnsi"/>
        </w:rPr>
        <w:t xml:space="preserve">balanced salt solution </w:t>
      </w:r>
      <w:r w:rsidR="002E51FC">
        <w:rPr>
          <w:rFonts w:eastAsia="Calibri" w:cstheme="minorHAnsi"/>
        </w:rPr>
        <w:t>(</w:t>
      </w:r>
      <w:r w:rsidR="005C6090" w:rsidRPr="00FC0EFB">
        <w:rPr>
          <w:rFonts w:eastAsia="Calibri" w:cstheme="minorHAnsi"/>
        </w:rPr>
        <w:t>HBSS</w:t>
      </w:r>
      <w:r w:rsidR="002E51FC">
        <w:rPr>
          <w:rFonts w:eastAsia="Calibri" w:cstheme="minorHAnsi"/>
        </w:rPr>
        <w:t>)</w:t>
      </w:r>
      <w:r w:rsidR="005C6090" w:rsidRPr="00FC0EFB">
        <w:rPr>
          <w:rFonts w:eastAsia="Calibri" w:cstheme="minorHAnsi"/>
        </w:rPr>
        <w:t xml:space="preserve"> to dilute</w:t>
      </w:r>
      <w:r w:rsidR="005C6090" w:rsidRPr="00FC0EFB">
        <w:rPr>
          <w:rFonts w:eastAsia="Times New Roman" w:cstheme="minorHAnsi"/>
        </w:rPr>
        <w:t xml:space="preserve"> </w:t>
      </w:r>
      <w:r w:rsidR="005C6090" w:rsidRPr="00FC0EFB">
        <w:rPr>
          <w:rFonts w:eastAsia="Calibri" w:cstheme="minorHAnsi"/>
        </w:rPr>
        <w:t>DCFH</w:t>
      </w:r>
      <w:r w:rsidR="005C6090" w:rsidRPr="00FC0EFB">
        <w:rPr>
          <w:rFonts w:eastAsia="Times New Roman" w:cstheme="minorHAnsi"/>
        </w:rPr>
        <w:t>-</w:t>
      </w:r>
      <w:r w:rsidR="005C6090" w:rsidRPr="00FC0EFB">
        <w:rPr>
          <w:rFonts w:eastAsia="Calibri" w:cstheme="minorHAnsi"/>
        </w:rPr>
        <w:t xml:space="preserve">DA and </w:t>
      </w:r>
      <w:r w:rsidR="0001116F">
        <w:rPr>
          <w:rFonts w:eastAsia="Calibri" w:cstheme="minorHAnsi"/>
        </w:rPr>
        <w:t xml:space="preserve">use it </w:t>
      </w:r>
      <w:r w:rsidR="005C6090" w:rsidRPr="00FC0EFB">
        <w:rPr>
          <w:rFonts w:eastAsia="Calibri" w:cstheme="minorHAnsi"/>
        </w:rPr>
        <w:t>as reaction buffer</w:t>
      </w:r>
      <w:r w:rsidR="00D43F05" w:rsidRPr="00FC0EFB">
        <w:rPr>
          <w:rFonts w:eastAsia="Times New Roman" w:cstheme="minorHAnsi"/>
          <w:vertAlign w:val="superscript"/>
        </w:rPr>
        <w:fldChar w:fldCharType="begin">
          <w:fldData xml:space="preserve">PEVuZE5vdGU+PENpdGU+PEF1dGhvcj5UZXR6PC9BdXRob3I+PFllYXI+MjAxMzwvWWVhcj48UmVj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</w:fldData>
        </w:fldChar>
      </w:r>
      <w:r w:rsidR="00500D63" w:rsidRPr="00FC0EFB">
        <w:rPr>
          <w:rFonts w:eastAsia="Times New Roman" w:cstheme="minorHAnsi"/>
          <w:vertAlign w:val="superscript"/>
        </w:rPr>
        <w:instrText xml:space="preserve"> ADDIN EN.CITE </w:instrText>
      </w:r>
      <w:r w:rsidR="00500D63" w:rsidRPr="00FC0EFB">
        <w:rPr>
          <w:rFonts w:eastAsia="Times New Roman" w:cstheme="minorHAnsi"/>
          <w:vertAlign w:val="superscript"/>
        </w:rPr>
        <w:fldChar w:fldCharType="begin">
          <w:fldData xml:space="preserve">PEVuZE5vdGU+PENpdGU+PEF1dGhvcj5UZXR6PC9BdXRob3I+PFllYXI+MjAxMzwvWWVhcj48UmVj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</w:fldData>
        </w:fldChar>
      </w:r>
      <w:r w:rsidR="00500D63" w:rsidRPr="00FC0EFB">
        <w:rPr>
          <w:rFonts w:eastAsia="Times New Roman" w:cstheme="minorHAnsi"/>
          <w:vertAlign w:val="superscript"/>
        </w:rPr>
        <w:instrText xml:space="preserve"> ADDIN EN.CITE.DATA </w:instrText>
      </w:r>
      <w:r w:rsidR="00500D63" w:rsidRPr="00FC0EFB">
        <w:rPr>
          <w:rFonts w:eastAsia="Times New Roman" w:cstheme="minorHAnsi"/>
          <w:vertAlign w:val="superscript"/>
        </w:rPr>
      </w:r>
      <w:r w:rsidR="00500D63" w:rsidRPr="00FC0EFB">
        <w:rPr>
          <w:rFonts w:eastAsia="Times New Roman" w:cstheme="minorHAnsi"/>
          <w:vertAlign w:val="superscript"/>
        </w:rPr>
        <w:fldChar w:fldCharType="end"/>
      </w:r>
      <w:r w:rsidR="00D43F05" w:rsidRPr="00FC0EFB">
        <w:rPr>
          <w:rFonts w:eastAsia="Times New Roman" w:cstheme="minorHAnsi"/>
          <w:vertAlign w:val="superscript"/>
        </w:rPr>
      </w:r>
      <w:r w:rsidR="00D43F05" w:rsidRPr="00FC0EFB">
        <w:rPr>
          <w:rFonts w:eastAsia="Times New Roman" w:cstheme="minorHAnsi"/>
          <w:vertAlign w:val="superscript"/>
        </w:rPr>
        <w:fldChar w:fldCharType="separate"/>
      </w:r>
      <w:r w:rsidR="00500D63" w:rsidRPr="00FC0EFB">
        <w:rPr>
          <w:rFonts w:eastAsia="Times New Roman" w:cstheme="minorHAnsi"/>
          <w:noProof/>
          <w:vertAlign w:val="superscript"/>
        </w:rPr>
        <w:t>10</w:t>
      </w:r>
      <w:r w:rsidR="00D43F05" w:rsidRPr="00FC0EFB">
        <w:rPr>
          <w:rFonts w:eastAsia="Times New Roman" w:cstheme="minorHAnsi"/>
          <w:vertAlign w:val="superscript"/>
        </w:rPr>
        <w:fldChar w:fldCharType="end"/>
      </w:r>
      <w:r w:rsidR="00D43F05" w:rsidRPr="00FC0EFB">
        <w:rPr>
          <w:rFonts w:eastAsia="Times New Roman" w:cstheme="minorHAnsi"/>
        </w:rPr>
        <w:t>.</w:t>
      </w:r>
      <w:r w:rsidR="00F17BE7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lastRenderedPageBreak/>
        <w:t>However</w:t>
      </w:r>
      <w:r w:rsidR="00C02253" w:rsidRPr="00FC0EFB">
        <w:rPr>
          <w:rFonts w:eastAsia="Times New Roman" w:cstheme="minorHAnsi"/>
        </w:rPr>
        <w:t xml:space="preserve">, </w:t>
      </w:r>
      <w:r w:rsidR="007E4C63">
        <w:rPr>
          <w:rFonts w:eastAsia="Times New Roman" w:cstheme="minorHAnsi"/>
        </w:rPr>
        <w:t>when</w:t>
      </w:r>
      <w:r w:rsidR="005F325D" w:rsidRPr="00FC0EFB">
        <w:rPr>
          <w:rFonts w:eastAsia="Calibri" w:cstheme="minorHAnsi"/>
        </w:rPr>
        <w:t xml:space="preserve"> using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HCT</w:t>
      </w:r>
      <w:r w:rsidR="00501C88" w:rsidRPr="00FC0EFB">
        <w:rPr>
          <w:rFonts w:eastAsia="Times New Roman" w:cstheme="minorHAnsi"/>
        </w:rPr>
        <w:t xml:space="preserve">116 </w:t>
      </w:r>
      <w:r w:rsidR="00501C88" w:rsidRPr="00FC0EFB">
        <w:rPr>
          <w:rFonts w:eastAsia="Calibri" w:cstheme="minorHAnsi"/>
        </w:rPr>
        <w:t>and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RKO</w:t>
      </w:r>
      <w:r w:rsidR="00501C88" w:rsidRPr="00FC0EFB">
        <w:rPr>
          <w:rFonts w:eastAsia="Times New Roman" w:cstheme="minorHAnsi"/>
        </w:rPr>
        <w:t xml:space="preserve">, </w:t>
      </w:r>
      <w:r w:rsidR="00501C88" w:rsidRPr="00FC0EFB">
        <w:rPr>
          <w:rFonts w:eastAsia="Calibri" w:cstheme="minorHAnsi"/>
        </w:rPr>
        <w:t>dilut</w:t>
      </w:r>
      <w:r w:rsidR="00856BA3" w:rsidRPr="00FC0EFB">
        <w:rPr>
          <w:rFonts w:eastAsia="Calibri" w:cstheme="minorHAnsi"/>
        </w:rPr>
        <w:t>i</w:t>
      </w:r>
      <w:r w:rsidR="007E4C63">
        <w:rPr>
          <w:rFonts w:eastAsia="Calibri" w:cstheme="minorHAnsi"/>
        </w:rPr>
        <w:t>on of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DCFH</w:t>
      </w:r>
      <w:r w:rsidR="00501C88" w:rsidRPr="00FC0EFB">
        <w:rPr>
          <w:rFonts w:eastAsia="Times New Roman" w:cstheme="minorHAnsi"/>
        </w:rPr>
        <w:t>-</w:t>
      </w:r>
      <w:r w:rsidR="00501C88" w:rsidRPr="00FC0EFB">
        <w:rPr>
          <w:rFonts w:eastAsia="Calibri" w:cstheme="minorHAnsi"/>
        </w:rPr>
        <w:t>DA</w:t>
      </w:r>
      <w:r w:rsidR="00501C88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stock solution</w:t>
      </w:r>
      <w:r w:rsidR="00856BA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with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PBS</w:t>
      </w:r>
      <w:r w:rsidR="00EC1B8B" w:rsidRPr="00FC0EFB">
        <w:rPr>
          <w:rFonts w:eastAsia="Calibri" w:cstheme="minorHAnsi"/>
        </w:rPr>
        <w:t xml:space="preserve"> and </w:t>
      </w:r>
      <w:r w:rsidR="005C6090" w:rsidRPr="00FC0EFB">
        <w:rPr>
          <w:rFonts w:eastAsia="Calibri" w:cstheme="minorHAnsi"/>
        </w:rPr>
        <w:t>fetal bovine serum</w:t>
      </w:r>
      <w:r w:rsidR="00EC1B8B" w:rsidRPr="00FC0EFB">
        <w:rPr>
          <w:rFonts w:eastAsia="Calibri" w:cstheme="minorHAnsi"/>
        </w:rPr>
        <w:t xml:space="preserve"> free DMEM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generate</w:t>
      </w:r>
      <w:r w:rsidR="00856BA3" w:rsidRPr="00FC0EFB">
        <w:rPr>
          <w:rFonts w:eastAsia="Calibri" w:cstheme="minorHAnsi"/>
        </w:rPr>
        <w:t>d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high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background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signal</w:t>
      </w:r>
      <w:r w:rsidR="00C02253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Times New Roman" w:cstheme="minorHAnsi"/>
        </w:rPr>
        <w:t xml:space="preserve">even </w:t>
      </w:r>
      <w:r w:rsidR="00494D59" w:rsidRPr="00FC0EFB">
        <w:rPr>
          <w:rFonts w:eastAsia="Calibri" w:cstheme="minorHAnsi"/>
        </w:rPr>
        <w:t>in</w:t>
      </w:r>
      <w:r w:rsidR="00494D59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t>un</w:t>
      </w:r>
      <w:r w:rsidR="00C02253" w:rsidRPr="00FC0EFB">
        <w:rPr>
          <w:rFonts w:eastAsia="Calibri" w:cstheme="minorHAnsi"/>
        </w:rPr>
        <w:t>treated</w:t>
      </w:r>
      <w:r w:rsidR="00C02253" w:rsidRPr="00FC0EFB">
        <w:rPr>
          <w:rFonts w:eastAsia="Times New Roman" w:cstheme="minorHAnsi"/>
        </w:rPr>
        <w:t xml:space="preserve"> </w:t>
      </w:r>
      <w:r w:rsidR="00C02253" w:rsidRPr="00FC0EFB">
        <w:rPr>
          <w:rFonts w:eastAsia="Calibri" w:cstheme="minorHAnsi"/>
        </w:rPr>
        <w:t>cell</w:t>
      </w:r>
      <w:r w:rsidR="00C02253" w:rsidRPr="00FC0EFB">
        <w:rPr>
          <w:rFonts w:eastAsia="Times New Roman" w:cstheme="minorHAnsi"/>
        </w:rPr>
        <w:t>.</w:t>
      </w:r>
      <w:r w:rsidR="00501C88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This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may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be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due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to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cell</w:t>
      </w:r>
      <w:r w:rsidR="00501C88" w:rsidRPr="00FC0EFB">
        <w:rPr>
          <w:rFonts w:eastAsia="Times New Roman" w:cstheme="minorHAnsi"/>
        </w:rPr>
        <w:t xml:space="preserve"> </w:t>
      </w:r>
      <w:r w:rsidR="00501C88" w:rsidRPr="00FC0EFB">
        <w:rPr>
          <w:rFonts w:eastAsia="Calibri" w:cstheme="minorHAnsi"/>
        </w:rPr>
        <w:t>status</w:t>
      </w:r>
      <w:r w:rsidR="00501C88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disturbance</w:t>
      </w:r>
      <w:r w:rsidR="00501C88" w:rsidRPr="00FC0EFB">
        <w:rPr>
          <w:rFonts w:eastAsia="Times New Roman" w:cstheme="minorHAnsi"/>
        </w:rPr>
        <w:t>.</w:t>
      </w:r>
      <w:r w:rsidR="00C02253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t>In addition</w:t>
      </w:r>
      <w:r w:rsidR="00856BA3" w:rsidRPr="00FC0EFB">
        <w:rPr>
          <w:rFonts w:eastAsia="Calibri" w:cstheme="minorHAnsi"/>
        </w:rPr>
        <w:t>,</w:t>
      </w:r>
      <w:r w:rsidR="00C02253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the</w:t>
      </w:r>
      <w:r w:rsidR="001950D4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DCFH</w:t>
      </w:r>
      <w:r w:rsidR="00856BA3" w:rsidRPr="00FC0EFB">
        <w:rPr>
          <w:rFonts w:eastAsia="Times New Roman" w:cstheme="minorHAnsi"/>
        </w:rPr>
        <w:t>-</w:t>
      </w:r>
      <w:r w:rsidR="00856BA3" w:rsidRPr="00FC0EFB">
        <w:rPr>
          <w:rFonts w:eastAsia="Calibri" w:cstheme="minorHAnsi"/>
        </w:rPr>
        <w:t>DA</w:t>
      </w:r>
      <w:r w:rsidR="00856BA3" w:rsidRPr="00FC0EFB">
        <w:rPr>
          <w:rFonts w:eastAsia="Times New Roman" w:cstheme="minorHAnsi"/>
        </w:rPr>
        <w:t xml:space="preserve"> working </w:t>
      </w:r>
      <w:r w:rsidR="001950D4" w:rsidRPr="00FC0EFB">
        <w:rPr>
          <w:rFonts w:eastAsia="Calibri" w:cstheme="minorHAnsi"/>
        </w:rPr>
        <w:t>solution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should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be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added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slowly</w:t>
      </w:r>
      <w:r w:rsidR="001950D4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Times New Roman" w:cstheme="minorHAnsi"/>
        </w:rPr>
        <w:t xml:space="preserve">along the </w:t>
      </w:r>
      <w:r w:rsidR="001950D4" w:rsidRPr="00FC0EFB">
        <w:rPr>
          <w:rFonts w:eastAsia="Calibri" w:cstheme="minorHAnsi"/>
        </w:rPr>
        <w:t>well</w:t>
      </w:r>
      <w:r w:rsidR="00856BA3" w:rsidRPr="00FC0EFB">
        <w:rPr>
          <w:rFonts w:eastAsia="Calibri" w:cstheme="minorHAnsi"/>
        </w:rPr>
        <w:t xml:space="preserve"> wall</w:t>
      </w:r>
      <w:r w:rsidR="001950D4" w:rsidRPr="00FC0EFB">
        <w:rPr>
          <w:rFonts w:eastAsia="Times New Roman" w:cstheme="minorHAnsi"/>
        </w:rPr>
        <w:t xml:space="preserve">. </w:t>
      </w:r>
      <w:r w:rsidR="00856BA3" w:rsidRPr="00FC0EFB">
        <w:rPr>
          <w:rFonts w:eastAsia="Calibri" w:cstheme="minorHAnsi"/>
        </w:rPr>
        <w:t xml:space="preserve">Disturbance </w:t>
      </w:r>
      <w:r w:rsidR="001950D4" w:rsidRPr="00FC0EFB">
        <w:rPr>
          <w:rFonts w:eastAsia="Calibri" w:cstheme="minorHAnsi"/>
        </w:rPr>
        <w:t>of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cell</w:t>
      </w:r>
      <w:r w:rsidR="001950D4" w:rsidRPr="00FC0EFB">
        <w:rPr>
          <w:rFonts w:eastAsia="Times New Roman" w:cstheme="minorHAnsi"/>
        </w:rPr>
        <w:t xml:space="preserve"> </w:t>
      </w:r>
      <w:r w:rsidR="00400B18" w:rsidRPr="00FC0EFB">
        <w:rPr>
          <w:rFonts w:eastAsia="Calibri" w:cstheme="minorHAnsi"/>
        </w:rPr>
        <w:t>status</w:t>
      </w:r>
      <w:r w:rsidR="001950D4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>w</w:t>
      </w:r>
      <w:r w:rsidR="007E4C63">
        <w:rPr>
          <w:rFonts w:eastAsia="Calibri" w:cstheme="minorHAnsi"/>
        </w:rPr>
        <w:t>ill</w:t>
      </w:r>
      <w:r w:rsidR="00856BA3" w:rsidRPr="00FC0EFB">
        <w:rPr>
          <w:rFonts w:eastAsia="Calibri" w:cstheme="minorHAnsi"/>
        </w:rPr>
        <w:t xml:space="preserve"> </w:t>
      </w:r>
      <w:r w:rsidR="001950D4" w:rsidRPr="00FC0EFB">
        <w:rPr>
          <w:rFonts w:eastAsia="Calibri" w:cstheme="minorHAnsi"/>
        </w:rPr>
        <w:t>generate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high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fluorescence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signal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compared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to</w:t>
      </w:r>
      <w:r w:rsidR="001950D4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t xml:space="preserve">the </w:t>
      </w:r>
      <w:r w:rsidR="00856BA3" w:rsidRPr="00FC0EFB">
        <w:rPr>
          <w:rFonts w:eastAsia="Times New Roman" w:cstheme="minorHAnsi"/>
        </w:rPr>
        <w:t xml:space="preserve">undisturbed </w:t>
      </w:r>
      <w:r w:rsidR="001950D4" w:rsidRPr="00FC0EFB">
        <w:rPr>
          <w:rFonts w:eastAsia="Calibri" w:cstheme="minorHAnsi"/>
        </w:rPr>
        <w:t>nearby</w:t>
      </w:r>
      <w:r w:rsidR="001950D4" w:rsidRPr="00FC0EFB">
        <w:rPr>
          <w:rFonts w:eastAsia="Times New Roman" w:cstheme="minorHAnsi"/>
        </w:rPr>
        <w:t xml:space="preserve"> </w:t>
      </w:r>
      <w:r w:rsidR="001950D4" w:rsidRPr="00FC0EFB">
        <w:rPr>
          <w:rFonts w:eastAsia="Calibri" w:cstheme="minorHAnsi"/>
        </w:rPr>
        <w:t>area</w:t>
      </w:r>
      <w:r w:rsidR="001950D4" w:rsidRPr="00FC0EFB">
        <w:rPr>
          <w:rFonts w:eastAsia="Times New Roman" w:cstheme="minorHAnsi"/>
        </w:rPr>
        <w:t xml:space="preserve">. </w:t>
      </w:r>
      <w:r w:rsidR="003E4D11" w:rsidRPr="00FC0EFB">
        <w:rPr>
          <w:rFonts w:eastAsia="Calibri" w:cstheme="minorHAnsi"/>
        </w:rPr>
        <w:t>It</w:t>
      </w:r>
      <w:r w:rsidR="006A214E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Calibri" w:cstheme="minorHAnsi"/>
        </w:rPr>
        <w:t xml:space="preserve">is </w:t>
      </w:r>
      <w:r w:rsidR="003E4D11" w:rsidRPr="00FC0EFB">
        <w:rPr>
          <w:rFonts w:eastAsia="Calibri" w:cstheme="minorHAnsi"/>
        </w:rPr>
        <w:t xml:space="preserve">also </w:t>
      </w:r>
      <w:r w:rsidR="00856BA3" w:rsidRPr="00FC0EFB">
        <w:rPr>
          <w:rFonts w:eastAsia="Calibri" w:cstheme="minorHAnsi"/>
        </w:rPr>
        <w:t xml:space="preserve">critical to wash </w:t>
      </w:r>
      <w:r w:rsidR="007E4C63" w:rsidRPr="00FC0EFB">
        <w:rPr>
          <w:rFonts w:eastAsia="Calibri" w:cstheme="minorHAnsi"/>
        </w:rPr>
        <w:t>at</w:t>
      </w:r>
      <w:r w:rsidR="007E4C63" w:rsidRPr="00FC0EFB">
        <w:rPr>
          <w:rFonts w:eastAsia="Times New Roman" w:cstheme="minorHAnsi"/>
        </w:rPr>
        <w:t xml:space="preserve"> </w:t>
      </w:r>
      <w:r w:rsidR="007E4C63" w:rsidRPr="00FC0EFB">
        <w:rPr>
          <w:rFonts w:eastAsia="Calibri" w:cstheme="minorHAnsi"/>
        </w:rPr>
        <w:t>least</w:t>
      </w:r>
      <w:r w:rsidR="007E4C63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t xml:space="preserve">twice </w:t>
      </w:r>
      <w:r w:rsidR="00856BA3" w:rsidRPr="00FC0EFB">
        <w:rPr>
          <w:rFonts w:eastAsia="Calibri" w:cstheme="minorHAnsi"/>
        </w:rPr>
        <w:t>with</w:t>
      </w:r>
      <w:r w:rsidR="00856BA3" w:rsidRPr="00FC0EFB">
        <w:rPr>
          <w:rFonts w:eastAsia="Times New Roman" w:cstheme="minorHAnsi"/>
        </w:rPr>
        <w:t xml:space="preserve"> </w:t>
      </w:r>
      <w:r w:rsidR="006A214E" w:rsidRPr="00FC0EFB">
        <w:rPr>
          <w:rFonts w:eastAsia="Calibri" w:cstheme="minorHAnsi"/>
        </w:rPr>
        <w:t>PBS</w:t>
      </w:r>
      <w:r w:rsidR="00856BA3" w:rsidRPr="00FC0EFB">
        <w:rPr>
          <w:rFonts w:eastAsia="Times New Roman" w:cstheme="minorHAnsi"/>
        </w:rPr>
        <w:t xml:space="preserve"> </w:t>
      </w:r>
      <w:r w:rsidR="00400B18" w:rsidRPr="00FC0EFB">
        <w:rPr>
          <w:rFonts w:eastAsia="Calibri" w:cstheme="minorHAnsi"/>
        </w:rPr>
        <w:t>before</w:t>
      </w:r>
      <w:r w:rsidR="00400B18" w:rsidRPr="00FC0EFB">
        <w:rPr>
          <w:rFonts w:eastAsia="Times New Roman" w:cstheme="minorHAnsi"/>
        </w:rPr>
        <w:t xml:space="preserve"> </w:t>
      </w:r>
      <w:r w:rsidR="00400B18" w:rsidRPr="00FC0EFB">
        <w:rPr>
          <w:rFonts w:eastAsia="Calibri" w:cstheme="minorHAnsi"/>
        </w:rPr>
        <w:t>taking</w:t>
      </w:r>
      <w:r w:rsidR="00400B18" w:rsidRPr="00FC0EFB">
        <w:rPr>
          <w:rFonts w:eastAsia="Times New Roman" w:cstheme="minorHAnsi"/>
        </w:rPr>
        <w:t xml:space="preserve"> </w:t>
      </w:r>
      <w:r w:rsidR="00400B18" w:rsidRPr="00FC0EFB">
        <w:rPr>
          <w:rFonts w:eastAsia="Calibri" w:cstheme="minorHAnsi"/>
        </w:rPr>
        <w:t>image</w:t>
      </w:r>
      <w:r w:rsidR="003E4D11" w:rsidRPr="00FC0EFB">
        <w:rPr>
          <w:rFonts w:eastAsia="Calibri" w:cstheme="minorHAnsi"/>
        </w:rPr>
        <w:t>s</w:t>
      </w:r>
      <w:r w:rsidR="00400B18" w:rsidRPr="00FC0EFB">
        <w:rPr>
          <w:rFonts w:eastAsia="Times New Roman" w:cstheme="minorHAnsi"/>
        </w:rPr>
        <w:t xml:space="preserve"> </w:t>
      </w:r>
      <w:r w:rsidR="006A214E" w:rsidRPr="00FC0EFB">
        <w:rPr>
          <w:rFonts w:eastAsia="Calibri" w:cstheme="minorHAnsi"/>
        </w:rPr>
        <w:t>to</w:t>
      </w:r>
      <w:r w:rsidR="006A214E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Times New Roman" w:cstheme="minorHAnsi"/>
        </w:rPr>
        <w:t xml:space="preserve">reduce </w:t>
      </w:r>
      <w:r w:rsidR="006A214E" w:rsidRPr="00FC0EFB">
        <w:rPr>
          <w:rFonts w:eastAsia="Calibri" w:cstheme="minorHAnsi"/>
        </w:rPr>
        <w:t>auto</w:t>
      </w:r>
      <w:r w:rsidR="00400B18" w:rsidRPr="00FC0EFB">
        <w:rPr>
          <w:rFonts w:eastAsia="Times New Roman" w:cstheme="minorHAnsi"/>
        </w:rPr>
        <w:t>-</w:t>
      </w:r>
      <w:r w:rsidR="006A214E" w:rsidRPr="00FC0EFB">
        <w:rPr>
          <w:rFonts w:eastAsia="Calibri" w:cstheme="minorHAnsi"/>
        </w:rPr>
        <w:t>fluorescence</w:t>
      </w:r>
      <w:r w:rsidR="006A214E" w:rsidRPr="00FC0EFB">
        <w:rPr>
          <w:rFonts w:eastAsia="Times New Roman" w:cstheme="minorHAnsi"/>
        </w:rPr>
        <w:t xml:space="preserve"> </w:t>
      </w:r>
      <w:r w:rsidR="007E4C63">
        <w:rPr>
          <w:rFonts w:eastAsia="Times New Roman" w:cstheme="minorHAnsi"/>
        </w:rPr>
        <w:t xml:space="preserve">of the </w:t>
      </w:r>
      <w:r w:rsidR="00856BA3" w:rsidRPr="00FC0EFB">
        <w:rPr>
          <w:rFonts w:eastAsia="Calibri" w:cstheme="minorHAnsi"/>
        </w:rPr>
        <w:t xml:space="preserve">phenol containing </w:t>
      </w:r>
      <w:r w:rsidR="006A214E" w:rsidRPr="00FC0EFB">
        <w:rPr>
          <w:rFonts w:eastAsia="Calibri" w:cstheme="minorHAnsi"/>
        </w:rPr>
        <w:t>DMEM</w:t>
      </w:r>
      <w:r w:rsidR="00480E00" w:rsidRPr="00FC0EFB">
        <w:rPr>
          <w:rFonts w:eastAsia="Times New Roman" w:cstheme="minorHAnsi"/>
        </w:rPr>
        <w:t xml:space="preserve">. </w:t>
      </w:r>
      <w:r w:rsidR="00856BA3" w:rsidRPr="00FC0EFB">
        <w:rPr>
          <w:rFonts w:eastAsia="Calibri" w:cstheme="minorHAnsi"/>
        </w:rPr>
        <w:t>P</w:t>
      </w:r>
      <w:r w:rsidR="00480E00" w:rsidRPr="00FC0EFB">
        <w:rPr>
          <w:rFonts w:eastAsia="Calibri" w:cstheme="minorHAnsi"/>
        </w:rPr>
        <w:t>henol</w:t>
      </w:r>
      <w:r w:rsidR="00856BA3" w:rsidRPr="00FC0EFB">
        <w:rPr>
          <w:rFonts w:eastAsia="Times New Roman" w:cstheme="minorHAnsi"/>
        </w:rPr>
        <w:t>-</w:t>
      </w:r>
      <w:r w:rsidR="00480E00" w:rsidRPr="00FC0EFB">
        <w:rPr>
          <w:rFonts w:eastAsia="Calibri" w:cstheme="minorHAnsi"/>
        </w:rPr>
        <w:t>free</w:t>
      </w:r>
      <w:r w:rsidR="00480E00" w:rsidRPr="00FC0EFB">
        <w:rPr>
          <w:rFonts w:eastAsia="Times New Roman" w:cstheme="minorHAnsi"/>
        </w:rPr>
        <w:t xml:space="preserve"> </w:t>
      </w:r>
      <w:r w:rsidR="00480E00" w:rsidRPr="00FC0EFB">
        <w:rPr>
          <w:rFonts w:eastAsia="Calibri" w:cstheme="minorHAnsi"/>
        </w:rPr>
        <w:t>DMEM</w:t>
      </w:r>
      <w:r w:rsidR="00480E00" w:rsidRPr="00FC0EFB">
        <w:rPr>
          <w:rFonts w:eastAsia="Times New Roman" w:cstheme="minorHAnsi"/>
        </w:rPr>
        <w:t xml:space="preserve"> </w:t>
      </w:r>
      <w:r w:rsidR="00856BA3" w:rsidRPr="00FC0EFB">
        <w:rPr>
          <w:rFonts w:eastAsia="Times New Roman" w:cstheme="minorHAnsi"/>
        </w:rPr>
        <w:t xml:space="preserve">may be a better choice but </w:t>
      </w:r>
      <w:r w:rsidR="003E4D11" w:rsidRPr="00FC0EFB">
        <w:rPr>
          <w:rFonts w:eastAsia="Times New Roman" w:cstheme="minorHAnsi"/>
        </w:rPr>
        <w:t xml:space="preserve">we show here that PBS washing was </w:t>
      </w:r>
      <w:r w:rsidR="007E4C63">
        <w:rPr>
          <w:rFonts w:eastAsia="Times New Roman" w:cstheme="minorHAnsi"/>
        </w:rPr>
        <w:t xml:space="preserve">sufficient </w:t>
      </w:r>
      <w:r w:rsidR="003E4D11" w:rsidRPr="00FC0EFB">
        <w:rPr>
          <w:rFonts w:eastAsia="Times New Roman" w:cstheme="minorHAnsi"/>
        </w:rPr>
        <w:t xml:space="preserve">to </w:t>
      </w:r>
      <w:r w:rsidR="00480E00" w:rsidRPr="00FC0EFB">
        <w:rPr>
          <w:rFonts w:eastAsia="Calibri" w:cstheme="minorHAnsi"/>
        </w:rPr>
        <w:t>minimize</w:t>
      </w:r>
      <w:r w:rsidR="003E4D11" w:rsidRPr="00FC0EFB">
        <w:rPr>
          <w:rFonts w:eastAsia="Calibri" w:cstheme="minorHAnsi"/>
        </w:rPr>
        <w:t xml:space="preserve"> auto</w:t>
      </w:r>
      <w:r w:rsidR="003E4D11" w:rsidRPr="00FC0EFB">
        <w:rPr>
          <w:rFonts w:eastAsia="Times New Roman" w:cstheme="minorHAnsi"/>
        </w:rPr>
        <w:t>-</w:t>
      </w:r>
      <w:r w:rsidR="003E4D11" w:rsidRPr="00FC0EFB">
        <w:rPr>
          <w:rFonts w:eastAsia="Calibri" w:cstheme="minorHAnsi"/>
        </w:rPr>
        <w:t>fluorescence</w:t>
      </w:r>
      <w:r w:rsidR="00480E00" w:rsidRPr="00FC0EFB">
        <w:rPr>
          <w:rFonts w:eastAsia="Times New Roman" w:cstheme="minorHAnsi"/>
        </w:rPr>
        <w:t>.</w:t>
      </w:r>
      <w:r w:rsidR="00FE533E" w:rsidRPr="00FC0EFB">
        <w:rPr>
          <w:rFonts w:eastAsia="Times New Roman" w:cstheme="minorHAnsi"/>
        </w:rPr>
        <w:t xml:space="preserve"> </w:t>
      </w:r>
      <w:r w:rsidR="0030388D" w:rsidRPr="00FC0EFB">
        <w:rPr>
          <w:rFonts w:eastAsia="Times New Roman" w:cstheme="minorHAnsi"/>
        </w:rPr>
        <w:t xml:space="preserve">As shown in </w:t>
      </w:r>
      <w:r w:rsidR="0030388D" w:rsidRPr="007E4C63">
        <w:rPr>
          <w:rFonts w:eastAsia="Times New Roman" w:cstheme="minorHAnsi"/>
          <w:b/>
          <w:bCs/>
        </w:rPr>
        <w:t>Figure 1</w:t>
      </w:r>
      <w:r w:rsidR="0030388D" w:rsidRPr="00FC0EFB">
        <w:rPr>
          <w:rFonts w:eastAsia="Times New Roman" w:cstheme="minorHAnsi"/>
        </w:rPr>
        <w:t xml:space="preserve">, </w:t>
      </w:r>
      <w:r w:rsidR="007E4C63" w:rsidRPr="00FC0EFB">
        <w:rPr>
          <w:rFonts w:eastAsia="Times New Roman" w:cstheme="minorHAnsi"/>
        </w:rPr>
        <w:t>even in untreated control groups</w:t>
      </w:r>
      <w:r w:rsidR="007E4C63" w:rsidRPr="00FC0EFB">
        <w:rPr>
          <w:rFonts w:eastAsia="Times New Roman" w:cstheme="minorHAnsi"/>
        </w:rPr>
        <w:t xml:space="preserve"> </w:t>
      </w:r>
      <w:r w:rsidR="0030388D" w:rsidRPr="00FC0EFB">
        <w:rPr>
          <w:rFonts w:eastAsia="Times New Roman" w:cstheme="minorHAnsi"/>
        </w:rPr>
        <w:t xml:space="preserve">two different batches of experiments could result in different representative images. </w:t>
      </w:r>
      <w:r w:rsidR="00FE533E" w:rsidRPr="00FC0EFB">
        <w:rPr>
          <w:rFonts w:eastAsia="Times New Roman" w:cstheme="minorHAnsi"/>
        </w:rPr>
        <w:t xml:space="preserve">To control experimental variations, we </w:t>
      </w:r>
      <w:r w:rsidR="007E4C63">
        <w:rPr>
          <w:rFonts w:eastAsia="Times New Roman" w:cstheme="minorHAnsi"/>
        </w:rPr>
        <w:t>recommend</w:t>
      </w:r>
      <w:r w:rsidR="00FE533E" w:rsidRPr="00FC0EFB">
        <w:rPr>
          <w:rFonts w:eastAsia="Times New Roman" w:cstheme="minorHAnsi"/>
        </w:rPr>
        <w:t xml:space="preserve"> treat</w:t>
      </w:r>
      <w:r w:rsidR="007E4C63">
        <w:rPr>
          <w:rFonts w:eastAsia="Times New Roman" w:cstheme="minorHAnsi"/>
        </w:rPr>
        <w:t>ing</w:t>
      </w:r>
      <w:r w:rsidR="00FE533E" w:rsidRPr="00FC0EFB">
        <w:rPr>
          <w:rFonts w:eastAsia="Times New Roman" w:cstheme="minorHAnsi"/>
        </w:rPr>
        <w:t xml:space="preserve"> cells with diluted </w:t>
      </w:r>
      <w:r w:rsidR="00FE533E" w:rsidRPr="00FC0EFB">
        <w:rPr>
          <w:rFonts w:eastAsia="Calibri" w:cstheme="minorHAnsi"/>
        </w:rPr>
        <w:t>DCFH</w:t>
      </w:r>
      <w:r w:rsidR="00FE533E" w:rsidRPr="00FC0EFB">
        <w:rPr>
          <w:rFonts w:eastAsia="Times New Roman" w:cstheme="minorHAnsi"/>
        </w:rPr>
        <w:t>-</w:t>
      </w:r>
      <w:r w:rsidR="00FE533E" w:rsidRPr="00FC0EFB">
        <w:rPr>
          <w:rFonts w:eastAsia="Calibri" w:cstheme="minorHAnsi"/>
        </w:rPr>
        <w:t>DA</w:t>
      </w:r>
      <w:r w:rsidR="00FE533E" w:rsidRPr="00FC0EFB">
        <w:rPr>
          <w:rFonts w:eastAsia="Times New Roman" w:cstheme="minorHAnsi"/>
        </w:rPr>
        <w:t xml:space="preserve"> working solution </w:t>
      </w:r>
      <w:r w:rsidR="007E4C63">
        <w:rPr>
          <w:rFonts w:eastAsia="Times New Roman" w:cstheme="minorHAnsi"/>
        </w:rPr>
        <w:t>(</w:t>
      </w:r>
      <w:r w:rsidR="00FE533E" w:rsidRPr="00FC0EFB">
        <w:rPr>
          <w:rFonts w:eastAsia="Times New Roman" w:cstheme="minorHAnsi"/>
        </w:rPr>
        <w:t xml:space="preserve">as </w:t>
      </w:r>
      <w:r w:rsidR="007E4C63">
        <w:rPr>
          <w:rFonts w:eastAsia="Times New Roman" w:cstheme="minorHAnsi"/>
        </w:rPr>
        <w:t>in the protocol)</w:t>
      </w:r>
      <w:r w:rsidR="00FE533E" w:rsidRPr="00FC0EFB">
        <w:rPr>
          <w:rFonts w:eastAsia="Times New Roman" w:cstheme="minorHAnsi"/>
        </w:rPr>
        <w:t xml:space="preserve"> instead of adding stock solution directly onto the cells. </w:t>
      </w:r>
      <w:r w:rsidR="0030388D" w:rsidRPr="00FC0EFB">
        <w:rPr>
          <w:rFonts w:eastAsia="Times New Roman" w:cstheme="minorHAnsi"/>
        </w:rPr>
        <w:t xml:space="preserve">Also, images should be taken </w:t>
      </w:r>
      <w:r w:rsidR="007E4C63">
        <w:rPr>
          <w:rFonts w:eastAsia="Times New Roman" w:cstheme="minorHAnsi"/>
        </w:rPr>
        <w:t>in</w:t>
      </w:r>
      <w:r w:rsidR="0030388D" w:rsidRPr="00FC0EFB">
        <w:rPr>
          <w:rFonts w:eastAsia="Times New Roman" w:cstheme="minorHAnsi"/>
        </w:rPr>
        <w:t xml:space="preserve"> fields with similar cell densities and the same exposure time. Finally, </w:t>
      </w:r>
      <w:r w:rsidR="007E4C63">
        <w:rPr>
          <w:rFonts w:eastAsia="Times New Roman" w:cstheme="minorHAnsi"/>
        </w:rPr>
        <w:t xml:space="preserve">it is important to </w:t>
      </w:r>
      <w:r w:rsidR="0030388D" w:rsidRPr="00FC0EFB">
        <w:rPr>
          <w:rFonts w:eastAsia="Times New Roman" w:cstheme="minorHAnsi"/>
        </w:rPr>
        <w:t xml:space="preserve">perform </w:t>
      </w:r>
      <w:r w:rsidR="007E4C63">
        <w:rPr>
          <w:rFonts w:eastAsia="Times New Roman" w:cstheme="minorHAnsi"/>
        </w:rPr>
        <w:t>experiments on</w:t>
      </w:r>
      <w:r w:rsidR="0030388D" w:rsidRPr="00FC0EFB">
        <w:rPr>
          <w:rFonts w:eastAsia="Times New Roman" w:cstheme="minorHAnsi"/>
        </w:rPr>
        <w:t xml:space="preserve"> all comparison groups at the same time.</w:t>
      </w:r>
    </w:p>
    <w:p w14:paraId="24280108" w14:textId="77777777" w:rsidR="0030388D" w:rsidRPr="00FC0EFB" w:rsidRDefault="0030388D" w:rsidP="00FC0EFB">
      <w:pPr>
        <w:jc w:val="both"/>
        <w:rPr>
          <w:rFonts w:eastAsia="Times New Roman" w:cstheme="minorHAnsi"/>
        </w:rPr>
      </w:pPr>
    </w:p>
    <w:p w14:paraId="43D5F48F" w14:textId="339A5AEF" w:rsidR="003E4D11" w:rsidRPr="00FC0EFB" w:rsidRDefault="003E4D11" w:rsidP="00FC0EFB">
      <w:pPr>
        <w:jc w:val="both"/>
        <w:rPr>
          <w:rFonts w:cstheme="minorHAnsi"/>
          <w:bCs/>
        </w:rPr>
      </w:pPr>
      <w:r w:rsidRPr="00FC0EFB">
        <w:rPr>
          <w:rFonts w:cstheme="minorHAnsi"/>
          <w:bCs/>
        </w:rPr>
        <w:t>Due to the significance of ROS, specific ROS detection</w:t>
      </w:r>
      <w:r w:rsidR="007E4C63">
        <w:rPr>
          <w:rFonts w:cstheme="minorHAnsi"/>
          <w:bCs/>
        </w:rPr>
        <w:t xml:space="preserve">, in addition to total ROS detection, </w:t>
      </w:r>
      <w:r w:rsidRPr="00FC0EFB">
        <w:rPr>
          <w:rFonts w:cstheme="minorHAnsi"/>
          <w:bCs/>
        </w:rPr>
        <w:t>ha</w:t>
      </w:r>
      <w:r w:rsidR="007E4C63">
        <w:rPr>
          <w:rFonts w:cstheme="minorHAnsi"/>
          <w:bCs/>
        </w:rPr>
        <w:t>s</w:t>
      </w:r>
      <w:r w:rsidRPr="00FC0EFB">
        <w:rPr>
          <w:rFonts w:cstheme="minorHAnsi"/>
          <w:bCs/>
        </w:rPr>
        <w:t xml:space="preserve"> </w:t>
      </w:r>
      <w:r w:rsidR="005F325D" w:rsidRPr="00FC0EFB">
        <w:rPr>
          <w:rFonts w:cstheme="minorHAnsi"/>
          <w:bCs/>
        </w:rPr>
        <w:t xml:space="preserve">also </w:t>
      </w:r>
      <w:r w:rsidRPr="00FC0EFB">
        <w:rPr>
          <w:rFonts w:cstheme="minorHAnsi"/>
          <w:bCs/>
        </w:rPr>
        <w:t xml:space="preserve">been </w:t>
      </w:r>
      <w:r w:rsidR="00EF580B" w:rsidRPr="00FC0EFB">
        <w:rPr>
          <w:rFonts w:cstheme="minorHAnsi"/>
          <w:bCs/>
        </w:rPr>
        <w:t>developed. For example, cellular production of superoxide can be detected by dihydroethidium</w:t>
      </w:r>
      <w:r w:rsidR="00EC50D9">
        <w:rPr>
          <w:rFonts w:cstheme="minorHAnsi"/>
          <w:bCs/>
        </w:rPr>
        <w:t>, which upon o</w:t>
      </w:r>
      <w:r w:rsidR="00EF580B" w:rsidRPr="00FC0EFB">
        <w:rPr>
          <w:rFonts w:cstheme="minorHAnsi"/>
          <w:bCs/>
        </w:rPr>
        <w:t>xidation results in hydroxylation at the 2-position</w:t>
      </w:r>
      <w:r w:rsidR="003E28C9">
        <w:rPr>
          <w:rFonts w:cstheme="minorHAnsi"/>
          <w:bCs/>
        </w:rPr>
        <w:t xml:space="preserve"> to form</w:t>
      </w:r>
      <w:r w:rsidR="00EF580B" w:rsidRPr="00FC0EFB">
        <w:rPr>
          <w:rFonts w:cstheme="minorHAnsi"/>
          <w:bCs/>
        </w:rPr>
        <w:t xml:space="preserve"> 2-hydroxyethidium. As 2-hydroxyethidium</w:t>
      </w:r>
      <w:r w:rsidR="00EF580B" w:rsidRPr="00FC0EFB" w:rsidDel="00A84090">
        <w:rPr>
          <w:rFonts w:cstheme="minorHAnsi"/>
          <w:bCs/>
        </w:rPr>
        <w:t xml:space="preserve"> </w:t>
      </w:r>
      <w:r w:rsidR="00EF580B" w:rsidRPr="00FC0EFB">
        <w:rPr>
          <w:rFonts w:cstheme="minorHAnsi"/>
          <w:bCs/>
        </w:rPr>
        <w:t>intercalate</w:t>
      </w:r>
      <w:r w:rsidR="003E28C9">
        <w:rPr>
          <w:rFonts w:cstheme="minorHAnsi"/>
          <w:bCs/>
        </w:rPr>
        <w:t>s</w:t>
      </w:r>
      <w:r w:rsidR="00EF580B" w:rsidRPr="00FC0EFB">
        <w:rPr>
          <w:rFonts w:cstheme="minorHAnsi"/>
          <w:bCs/>
        </w:rPr>
        <w:t xml:space="preserve"> </w:t>
      </w:r>
      <w:r w:rsidR="00EC50D9">
        <w:rPr>
          <w:rFonts w:cstheme="minorHAnsi"/>
          <w:bCs/>
        </w:rPr>
        <w:t>into</w:t>
      </w:r>
      <w:r w:rsidR="00EF580B" w:rsidRPr="00FC0EFB">
        <w:rPr>
          <w:rFonts w:cstheme="minorHAnsi"/>
          <w:bCs/>
        </w:rPr>
        <w:t xml:space="preserve"> cellular DNA, red fluorescence with excitation and emission wavelengths of 535 nm and 635 nm, respectively</w:t>
      </w:r>
      <w:r w:rsidR="003E28C9">
        <w:rPr>
          <w:rFonts w:cstheme="minorHAnsi"/>
          <w:bCs/>
        </w:rPr>
        <w:t xml:space="preserve">, </w:t>
      </w:r>
      <w:r w:rsidR="003E28C9" w:rsidRPr="00FC0EFB">
        <w:rPr>
          <w:rFonts w:cstheme="minorHAnsi"/>
          <w:bCs/>
        </w:rPr>
        <w:t>can be observed</w:t>
      </w:r>
      <w:r w:rsidR="00EF580B" w:rsidRPr="00FC0EFB">
        <w:rPr>
          <w:rFonts w:cstheme="minorHAnsi"/>
          <w:bCs/>
        </w:rPr>
        <w:t xml:space="preserve">. </w:t>
      </w:r>
      <w:r w:rsidR="00EC50D9">
        <w:rPr>
          <w:rFonts w:cstheme="minorHAnsi"/>
          <w:bCs/>
        </w:rPr>
        <w:t>M</w:t>
      </w:r>
      <w:r w:rsidR="00EC50D9" w:rsidRPr="00FC0EFB">
        <w:rPr>
          <w:rFonts w:cstheme="minorHAnsi"/>
          <w:bCs/>
        </w:rPr>
        <w:t>itochondria</w:t>
      </w:r>
      <w:r w:rsidR="00EC50D9">
        <w:rPr>
          <w:rFonts w:cstheme="minorHAnsi"/>
          <w:bCs/>
        </w:rPr>
        <w:t>l</w:t>
      </w:r>
      <w:r w:rsidR="00EC50D9" w:rsidRPr="00FC0EFB">
        <w:rPr>
          <w:rFonts w:cstheme="minorHAnsi"/>
          <w:bCs/>
        </w:rPr>
        <w:t xml:space="preserve"> </w:t>
      </w:r>
      <w:r w:rsidR="00EC50D9">
        <w:rPr>
          <w:rFonts w:cstheme="minorHAnsi"/>
          <w:bCs/>
        </w:rPr>
        <w:t>s</w:t>
      </w:r>
      <w:r w:rsidR="00EF580B" w:rsidRPr="00FC0EFB">
        <w:rPr>
          <w:rFonts w:cstheme="minorHAnsi"/>
          <w:bCs/>
        </w:rPr>
        <w:t xml:space="preserve">uperoxide can be visualized with </w:t>
      </w:r>
      <w:r w:rsidR="006647EE">
        <w:rPr>
          <w:rFonts w:cstheme="minorHAnsi"/>
          <w:bCs/>
        </w:rPr>
        <w:t xml:space="preserve">the </w:t>
      </w:r>
      <w:r w:rsidR="00EF580B" w:rsidRPr="00FC0EFB">
        <w:rPr>
          <w:rFonts w:cstheme="minorHAnsi"/>
          <w:bCs/>
        </w:rPr>
        <w:t>MitoSOX reagent</w:t>
      </w:r>
      <w:r w:rsidR="006647EE">
        <w:rPr>
          <w:rFonts w:cstheme="minorHAnsi"/>
          <w:bCs/>
        </w:rPr>
        <w:t xml:space="preserve">, </w:t>
      </w:r>
      <w:r w:rsidR="00EF580B" w:rsidRPr="00FC0EFB">
        <w:rPr>
          <w:rFonts w:cstheme="minorHAnsi"/>
          <w:bCs/>
        </w:rPr>
        <w:t xml:space="preserve">a cationic derivative of dihydroethidium that enters live cells </w:t>
      </w:r>
      <w:r w:rsidR="00EC50D9">
        <w:rPr>
          <w:rFonts w:cstheme="minorHAnsi"/>
          <w:bCs/>
        </w:rPr>
        <w:t>and</w:t>
      </w:r>
      <w:r w:rsidR="00EF580B" w:rsidRPr="00FC0EFB">
        <w:rPr>
          <w:rFonts w:cstheme="minorHAnsi"/>
          <w:bCs/>
        </w:rPr>
        <w:t xml:space="preserve"> specifically targets mitochondria. </w:t>
      </w:r>
      <w:r w:rsidR="00647F25">
        <w:rPr>
          <w:rFonts w:cstheme="minorHAnsi"/>
          <w:bCs/>
        </w:rPr>
        <w:t>The o</w:t>
      </w:r>
      <w:r w:rsidR="00EF580B" w:rsidRPr="00FC0EFB">
        <w:rPr>
          <w:rFonts w:cstheme="minorHAnsi"/>
          <w:bCs/>
        </w:rPr>
        <w:t xml:space="preserve">xidation product of Mitosox </w:t>
      </w:r>
      <w:r w:rsidR="00647F25">
        <w:rPr>
          <w:rFonts w:cstheme="minorHAnsi"/>
          <w:bCs/>
        </w:rPr>
        <w:t xml:space="preserve">which </w:t>
      </w:r>
      <w:r w:rsidR="00EF580B" w:rsidRPr="00FC0EFB">
        <w:rPr>
          <w:rFonts w:cstheme="minorHAnsi"/>
          <w:bCs/>
        </w:rPr>
        <w:t>generates red fluorescence</w:t>
      </w:r>
      <w:r w:rsidR="00647F25">
        <w:rPr>
          <w:rFonts w:cstheme="minorHAnsi"/>
          <w:bCs/>
        </w:rPr>
        <w:t xml:space="preserve"> </w:t>
      </w:r>
      <w:r w:rsidR="00EF580B" w:rsidRPr="00FC0EFB">
        <w:rPr>
          <w:rFonts w:cstheme="minorHAnsi"/>
          <w:bCs/>
        </w:rPr>
        <w:t xml:space="preserve">can intercalates </w:t>
      </w:r>
      <w:r w:rsidR="00647F25">
        <w:rPr>
          <w:rFonts w:cstheme="minorHAnsi"/>
          <w:bCs/>
        </w:rPr>
        <w:t>into</w:t>
      </w:r>
      <w:r w:rsidR="00EF580B" w:rsidRPr="00FC0EFB">
        <w:rPr>
          <w:rFonts w:cstheme="minorHAnsi"/>
          <w:bCs/>
        </w:rPr>
        <w:t xml:space="preserve"> mitochondrial DNA. </w:t>
      </w:r>
      <w:r w:rsidRPr="00FC0EFB">
        <w:rPr>
          <w:rFonts w:cstheme="minorHAnsi"/>
          <w:bCs/>
        </w:rPr>
        <w:t>C</w:t>
      </w:r>
      <w:r w:rsidR="00EF580B" w:rsidRPr="00FC0EFB">
        <w:rPr>
          <w:rFonts w:cstheme="minorHAnsi"/>
          <w:bCs/>
        </w:rPr>
        <w:t xml:space="preserve">hemoselective fluorescent naphthylimide peroxide probe </w:t>
      </w:r>
      <w:r w:rsidRPr="00FC0EFB">
        <w:rPr>
          <w:rFonts w:cstheme="minorHAnsi"/>
          <w:bCs/>
        </w:rPr>
        <w:t xml:space="preserve">was developed </w:t>
      </w:r>
      <w:r w:rsidR="00EF580B" w:rsidRPr="00FC0EFB">
        <w:rPr>
          <w:rFonts w:cstheme="minorHAnsi"/>
          <w:bCs/>
        </w:rPr>
        <w:t>for H</w:t>
      </w:r>
      <w:r w:rsidR="00EF580B" w:rsidRPr="00FC0EFB">
        <w:rPr>
          <w:rFonts w:cstheme="minorHAnsi"/>
          <w:bCs/>
          <w:vertAlign w:val="subscript"/>
        </w:rPr>
        <w:t>2</w:t>
      </w:r>
      <w:r w:rsidR="00EF580B" w:rsidRPr="00FC0EFB">
        <w:rPr>
          <w:rFonts w:cstheme="minorHAnsi"/>
          <w:bCs/>
        </w:rPr>
        <w:t>O</w:t>
      </w:r>
      <w:r w:rsidR="00EF580B" w:rsidRPr="00FC0EFB">
        <w:rPr>
          <w:rFonts w:cstheme="minorHAnsi"/>
          <w:bCs/>
          <w:vertAlign w:val="subscript"/>
        </w:rPr>
        <w:t>2</w:t>
      </w:r>
      <w:r w:rsidR="00EF580B" w:rsidRPr="00FC0EFB">
        <w:rPr>
          <w:rFonts w:cstheme="minorHAnsi"/>
          <w:bCs/>
        </w:rPr>
        <w:t xml:space="preserve"> detection</w:t>
      </w:r>
      <w:r w:rsidR="00EF580B" w:rsidRPr="00FC0EFB">
        <w:rPr>
          <w:rFonts w:cstheme="minorHAnsi"/>
          <w:bCs/>
          <w:vertAlign w:val="superscript"/>
        </w:rPr>
        <w:fldChar w:fldCharType="begin"/>
      </w:r>
      <w:r w:rsidR="00500D63" w:rsidRPr="00FC0EFB">
        <w:rPr>
          <w:rFonts w:cstheme="minorHAnsi"/>
          <w:bCs/>
          <w:vertAlign w:val="superscript"/>
        </w:rPr>
        <w:instrText xml:space="preserve"> ADDIN EN.CITE &lt;EndNote&gt;&lt;Cite&gt;&lt;Author&gt;Rong&lt;/Author&gt;&lt;Year&gt;2016&lt;/Year&gt;&lt;RecNum&gt;4487&lt;/RecNum&gt;&lt;DisplayText&gt;[11]&lt;/DisplayText&gt;&lt;record&gt;&lt;rec-number&gt;4487&lt;/rec-number&gt;&lt;foreign-keys&gt;&lt;key app="EN" db-id="w5v0axewb2vstievxxxv0wx2s9dadrd0p29e" timestamp="1564635104"&gt;4487&lt;/key&gt;&lt;/foreign-keys&gt;&lt;ref-type name="Journal Article"&gt;17&lt;/ref-type&gt;&lt;contributors&gt;&lt;authors&gt;&lt;author&gt;Rong, L.&lt;/author&gt;&lt;author&gt;Zhang, C.&lt;/author&gt;&lt;author&gt;Lei, Q.&lt;/author&gt;&lt;author&gt;Hu, M. M.&lt;/author&gt;&lt;author&gt;Feng, J.&lt;/author&gt;&lt;author&gt;Shu, H. B.&lt;/author&gt;&lt;author&gt;Liu, Y.&lt;/author&gt;&lt;author&gt;Zhang, X. Z.&lt;/author&gt;&lt;/authors&gt;&lt;/contributors&gt;&lt;auth-address&gt;Department of Chemistry, Key Laboratory of Biomedical Polymers of Ministry of Education; State Key Laboratory of Virology, College of Life Sciences, Wuhan University, Wuhan, P. R. China.&amp;#xD;Department of Chemistry, Key Laboratory of Biomedical Polymers of Ministry of Education.&amp;#xD;State Key Laboratory of Virology, College of Life Sciences, Wuhan University, Wuhan, P. R. China.&lt;/auth-address&gt;&lt;titles&gt;&lt;title&gt;Hydrogen peroxide detection with high specificity in living cells and inflamed tissues&lt;/title&gt;&lt;secondary-title&gt;Regen Biomater&lt;/secondary-title&gt;&lt;/titles&gt;&lt;periodical&gt;&lt;full-title&gt;Regen Biomater&lt;/full-title&gt;&lt;/periodical&gt;&lt;pages&gt;217-22&lt;/pages&gt;&lt;volume&gt;3&lt;/volume&gt;&lt;number&gt;4&lt;/number&gt;&lt;keywords&gt;&lt;keyword&gt;fluorescence imaging&lt;/keyword&gt;&lt;keyword&gt;hydrogen peroxide&lt;/keyword&gt;&lt;keyword&gt;inflammation&lt;/keyword&gt;&lt;/keywords&gt;&lt;dates&gt;&lt;year&gt;2016&lt;/year&gt;&lt;pub-dates&gt;&lt;date&gt;Dec&lt;/date&gt;&lt;/pub-dates&gt;&lt;/dates&gt;&lt;isbn&gt;2056-3418 (Print)&amp;#xD;2056-3426 (Linking)&lt;/isbn&gt;&lt;accession-num&gt;27482463&lt;/accession-num&gt;&lt;urls&gt;&lt;related-urls&gt;&lt;url&gt;https://www.ncbi.nlm.nih.gov/pubmed/27482463&lt;/url&gt;&lt;/related-urls&gt;&lt;/urls&gt;&lt;custom2&gt;PMC4966294&lt;/custom2&gt;&lt;electronic-resource-num&gt;10.1093/rb/rbw022&lt;/electronic-resource-num&gt;&lt;/record&gt;&lt;/Cite&gt;&lt;/EndNote&gt;</w:instrText>
      </w:r>
      <w:r w:rsidR="00EF580B" w:rsidRPr="00FC0EFB">
        <w:rPr>
          <w:rFonts w:cstheme="minorHAnsi"/>
          <w:bCs/>
          <w:vertAlign w:val="superscript"/>
        </w:rPr>
        <w:fldChar w:fldCharType="separate"/>
      </w:r>
      <w:r w:rsidR="00500D63" w:rsidRPr="00FC0EFB">
        <w:rPr>
          <w:rFonts w:cstheme="minorHAnsi"/>
          <w:bCs/>
          <w:noProof/>
          <w:vertAlign w:val="superscript"/>
        </w:rPr>
        <w:t>11</w:t>
      </w:r>
      <w:r w:rsidR="00EF580B" w:rsidRPr="00FC0EFB">
        <w:rPr>
          <w:rFonts w:cstheme="minorHAnsi"/>
          <w:bCs/>
          <w:vertAlign w:val="superscript"/>
        </w:rPr>
        <w:fldChar w:fldCharType="end"/>
      </w:r>
      <w:r w:rsidR="00EF580B" w:rsidRPr="00FC0EFB">
        <w:rPr>
          <w:rFonts w:cstheme="minorHAnsi"/>
          <w:bCs/>
        </w:rPr>
        <w:t>.</w:t>
      </w:r>
      <w:r w:rsidRPr="00FC0EFB">
        <w:rPr>
          <w:rFonts w:cstheme="minorHAnsi"/>
          <w:bCs/>
        </w:rPr>
        <w:t xml:space="preserve"> </w:t>
      </w:r>
      <w:r w:rsidR="00EF580B" w:rsidRPr="00FC0EFB">
        <w:rPr>
          <w:rFonts w:cstheme="minorHAnsi"/>
          <w:bCs/>
        </w:rPr>
        <w:t xml:space="preserve">In addition, </w:t>
      </w:r>
      <w:r w:rsidR="006647EE" w:rsidRPr="00FC0EFB">
        <w:rPr>
          <w:rFonts w:cstheme="minorHAnsi"/>
          <w:bCs/>
        </w:rPr>
        <w:t xml:space="preserve">detection </w:t>
      </w:r>
      <w:r w:rsidR="006647EE">
        <w:rPr>
          <w:rFonts w:cstheme="minorHAnsi"/>
          <w:bCs/>
        </w:rPr>
        <w:t xml:space="preserve">of </w:t>
      </w:r>
      <w:r w:rsidR="00EF580B" w:rsidRPr="00FC0EFB">
        <w:rPr>
          <w:rFonts w:cstheme="minorHAnsi"/>
          <w:bCs/>
        </w:rPr>
        <w:t>hydroxyl radical</w:t>
      </w:r>
      <w:r w:rsidR="006647EE">
        <w:rPr>
          <w:rFonts w:cstheme="minorHAnsi"/>
          <w:bCs/>
        </w:rPr>
        <w:t>s</w:t>
      </w:r>
      <w:r w:rsidR="00EF580B" w:rsidRPr="00FC0EFB">
        <w:rPr>
          <w:rFonts w:cstheme="minorHAnsi"/>
          <w:bCs/>
        </w:rPr>
        <w:t xml:space="preserve"> </w:t>
      </w:r>
      <w:r w:rsidRPr="00FC0EFB">
        <w:rPr>
          <w:rFonts w:cstheme="minorHAnsi"/>
          <w:bCs/>
        </w:rPr>
        <w:t xml:space="preserve">using fluorescence spectrophotometry was </w:t>
      </w:r>
      <w:r w:rsidR="00EF580B" w:rsidRPr="00FC0EFB">
        <w:rPr>
          <w:rFonts w:cstheme="minorHAnsi"/>
          <w:bCs/>
        </w:rPr>
        <w:t xml:space="preserve">also </w:t>
      </w:r>
      <w:r w:rsidR="006647EE">
        <w:rPr>
          <w:rFonts w:cstheme="minorHAnsi"/>
          <w:bCs/>
        </w:rPr>
        <w:t>reported</w:t>
      </w:r>
      <w:r w:rsidR="00EF580B" w:rsidRPr="00FC0EFB">
        <w:rPr>
          <w:rFonts w:cstheme="minorHAnsi"/>
          <w:bCs/>
          <w:vertAlign w:val="superscript"/>
        </w:rPr>
        <w:fldChar w:fldCharType="begin"/>
      </w:r>
      <w:r w:rsidR="00500D63" w:rsidRPr="00FC0EFB">
        <w:rPr>
          <w:rFonts w:cstheme="minorHAnsi"/>
          <w:bCs/>
          <w:vertAlign w:val="superscript"/>
        </w:rPr>
        <w:instrText xml:space="preserve"> ADDIN EN.CITE &lt;EndNote&gt;&lt;Cite&gt;&lt;Author&gt;Liu&lt;/Author&gt;&lt;Year&gt;2014&lt;/Year&gt;&lt;RecNum&gt;4488&lt;/RecNum&gt;&lt;DisplayText&gt;[12]&lt;/DisplayText&gt;&lt;record&gt;&lt;rec-number&gt;4488&lt;/rec-number&gt;&lt;foreign-keys&gt;&lt;key app="EN" db-id="w5v0axewb2vstievxxxv0wx2s9dadrd0p29e" timestamp="1564635624"&gt;4488&lt;/key&gt;&lt;/foreign-keys&gt;&lt;ref-type name="Journal Article"&gt;17&lt;/ref-type&gt;&lt;contributors&gt;&lt;authors&gt;&lt;author&gt;Liu, L. Z.&lt;/author&gt;&lt;author&gt;Dong, F. Q.&lt;/author&gt;&lt;author&gt;Sun, S. Y.&lt;/author&gt;&lt;author&gt;He, X. C.&lt;/author&gt;&lt;author&gt;Wang, M. C.&lt;/author&gt;&lt;/authors&gt;&lt;/contributors&gt;&lt;titles&gt;&lt;title&gt;[Quantitative detection of hydroxyl radical generated in quartz powder/phosphate buffer solution system by fluorescence spectrophotometry]&lt;/title&gt;&lt;secondary-title&gt;Guang Pu Xue Yu Guang Pu Fen Xi&lt;/secondary-title&gt;&lt;/titles&gt;&lt;periodical&gt;&lt;full-title&gt;Guang Pu Xue Yu Guang Pu Fen Xi&lt;/full-title&gt;&lt;/periodical&gt;&lt;pages&gt;1886-9&lt;/pages&gt;&lt;volume&gt;34&lt;/volume&gt;&lt;number&gt;7&lt;/number&gt;&lt;dates&gt;&lt;year&gt;2014&lt;/year&gt;&lt;pub-dates&gt;&lt;date&gt;Jul&lt;/date&gt;&lt;/pub-dates&gt;&lt;/dates&gt;&lt;isbn&gt;1000-0593 (Print)&amp;#xD;1000-0593 (Linking)&lt;/isbn&gt;&lt;accession-num&gt;25269301&lt;/accession-num&gt;&lt;urls&gt;&lt;related-urls&gt;&lt;url&gt;https://www.ncbi.nlm.nih.gov/pubmed/25269301&lt;/url&gt;&lt;/related-urls&gt;&lt;/urls&gt;&lt;/record&gt;&lt;/Cite&gt;&lt;/EndNote&gt;</w:instrText>
      </w:r>
      <w:r w:rsidR="00EF580B" w:rsidRPr="00FC0EFB">
        <w:rPr>
          <w:rFonts w:cstheme="minorHAnsi"/>
          <w:bCs/>
          <w:vertAlign w:val="superscript"/>
        </w:rPr>
        <w:fldChar w:fldCharType="separate"/>
      </w:r>
      <w:r w:rsidR="00500D63" w:rsidRPr="00FC0EFB">
        <w:rPr>
          <w:rFonts w:cstheme="minorHAnsi"/>
          <w:bCs/>
          <w:noProof/>
          <w:vertAlign w:val="superscript"/>
        </w:rPr>
        <w:t>12</w:t>
      </w:r>
      <w:r w:rsidR="00EF580B" w:rsidRPr="00FC0EFB">
        <w:rPr>
          <w:rFonts w:cstheme="minorHAnsi"/>
          <w:bCs/>
          <w:vertAlign w:val="superscript"/>
        </w:rPr>
        <w:fldChar w:fldCharType="end"/>
      </w:r>
      <w:r w:rsidR="00D35D59" w:rsidRPr="00FC0EFB">
        <w:rPr>
          <w:rFonts w:cstheme="minorHAnsi"/>
          <w:bCs/>
        </w:rPr>
        <w:t>.</w:t>
      </w:r>
    </w:p>
    <w:p w14:paraId="73A55A7D" w14:textId="77777777" w:rsidR="0001116F" w:rsidRDefault="0001116F" w:rsidP="00FC0EFB">
      <w:pPr>
        <w:jc w:val="both"/>
        <w:rPr>
          <w:rFonts w:eastAsia="Calibri" w:cstheme="minorHAnsi"/>
        </w:rPr>
      </w:pPr>
    </w:p>
    <w:p w14:paraId="25DAD1F4" w14:textId="063F61FB" w:rsidR="00C43408" w:rsidRPr="00FC0EFB" w:rsidRDefault="003E4D11" w:rsidP="00FC0EFB">
      <w:pPr>
        <w:jc w:val="both"/>
        <w:rPr>
          <w:rFonts w:eastAsia="Times New Roman" w:cstheme="minorHAnsi"/>
        </w:rPr>
      </w:pPr>
      <w:r w:rsidRPr="00FC0EFB">
        <w:rPr>
          <w:rFonts w:eastAsia="Calibri" w:cstheme="minorHAnsi"/>
        </w:rPr>
        <w:t>In summary</w:t>
      </w:r>
      <w:r w:rsidRPr="00FC0EFB">
        <w:rPr>
          <w:rFonts w:eastAsia="Times New Roman" w:cstheme="minorHAnsi"/>
        </w:rPr>
        <w:t>, here we describe</w:t>
      </w:r>
      <w:r w:rsidR="00B77868">
        <w:rPr>
          <w:rFonts w:eastAsia="Times New Roman" w:cstheme="minorHAnsi"/>
        </w:rPr>
        <w:t>d</w:t>
      </w:r>
      <w:r w:rsidRPr="00FC0EFB">
        <w:rPr>
          <w:rFonts w:eastAsia="Times New Roman" w:cstheme="minorHAnsi"/>
        </w:rPr>
        <w:t xml:space="preserve"> a </w:t>
      </w:r>
      <w:r w:rsidRPr="00FC0EFB">
        <w:rPr>
          <w:rFonts w:eastAsia="Calibri" w:cstheme="minorHAnsi"/>
        </w:rPr>
        <w:t>simple and optimized protocol</w:t>
      </w:r>
      <w:r w:rsidRPr="00FC0EFB">
        <w:rPr>
          <w:rFonts w:eastAsia="Times New Roman" w:cstheme="minorHAnsi"/>
        </w:rPr>
        <w:t xml:space="preserve"> </w:t>
      </w:r>
      <w:r w:rsidRPr="00FC0EFB">
        <w:rPr>
          <w:rFonts w:eastAsia="Calibri" w:cstheme="minorHAnsi"/>
        </w:rPr>
        <w:t>for</w:t>
      </w:r>
      <w:r w:rsidRPr="00FC0EFB">
        <w:rPr>
          <w:rFonts w:eastAsia="Times New Roman" w:cstheme="minorHAnsi"/>
        </w:rPr>
        <w:t xml:space="preserve"> detecti</w:t>
      </w:r>
      <w:r w:rsidR="008D1F62">
        <w:rPr>
          <w:rFonts w:eastAsia="Times New Roman" w:cstheme="minorHAnsi"/>
        </w:rPr>
        <w:t>ng</w:t>
      </w:r>
      <w:r w:rsidRPr="00FC0EFB">
        <w:rPr>
          <w:rFonts w:eastAsia="Times New Roman" w:cstheme="minorHAnsi"/>
        </w:rPr>
        <w:t xml:space="preserve"> </w:t>
      </w:r>
      <w:r w:rsidR="008D1F62" w:rsidRPr="00FC0EFB">
        <w:rPr>
          <w:rFonts w:eastAsia="Times New Roman" w:cstheme="minorHAnsi"/>
        </w:rPr>
        <w:t>cellular</w:t>
      </w:r>
      <w:r w:rsidR="008D1F62" w:rsidRPr="00FC0EFB">
        <w:rPr>
          <w:rFonts w:eastAsia="Calibri" w:cstheme="minorHAnsi"/>
        </w:rPr>
        <w:t xml:space="preserve"> </w:t>
      </w:r>
      <w:r w:rsidR="008D1F62" w:rsidRPr="00FC0EFB">
        <w:rPr>
          <w:rFonts w:eastAsia="Times New Roman" w:cstheme="minorHAnsi"/>
        </w:rPr>
        <w:t xml:space="preserve">total </w:t>
      </w:r>
      <w:r w:rsidRPr="00FC0EFB">
        <w:rPr>
          <w:rFonts w:eastAsia="Calibri" w:cstheme="minorHAnsi"/>
        </w:rPr>
        <w:t>ROS</w:t>
      </w:r>
      <w:r w:rsidR="005F325D" w:rsidRPr="00FC0EFB">
        <w:rPr>
          <w:rFonts w:eastAsia="Calibri" w:cstheme="minorHAnsi"/>
        </w:rPr>
        <w:t xml:space="preserve"> using cost-effective DCFH-DA staining</w:t>
      </w:r>
      <w:r w:rsidRPr="00FC0EFB">
        <w:rPr>
          <w:rFonts w:eastAsia="Times New Roman" w:cstheme="minorHAnsi"/>
        </w:rPr>
        <w:t>.</w:t>
      </w:r>
    </w:p>
    <w:p w14:paraId="42820FF3" w14:textId="77777777" w:rsidR="00886FB2" w:rsidRPr="00FC0EFB" w:rsidRDefault="00886FB2" w:rsidP="00FC0EFB">
      <w:pPr>
        <w:jc w:val="both"/>
        <w:rPr>
          <w:rFonts w:eastAsia="Times New Roman" w:cstheme="minorHAnsi"/>
        </w:rPr>
      </w:pPr>
    </w:p>
    <w:p w14:paraId="0ACD962E" w14:textId="1595D4DC" w:rsidR="00F07630" w:rsidRPr="00FC0EFB" w:rsidRDefault="00DF4CF2" w:rsidP="00FC0EFB">
      <w:pPr>
        <w:jc w:val="both"/>
        <w:rPr>
          <w:rFonts w:cstheme="minorHAnsi"/>
          <w:b/>
        </w:rPr>
      </w:pPr>
      <w:r w:rsidRPr="00FC0EFB">
        <w:rPr>
          <w:rFonts w:cstheme="minorHAnsi"/>
          <w:b/>
        </w:rPr>
        <w:t>ACKNOWLEDGMENTS</w:t>
      </w:r>
      <w:r>
        <w:rPr>
          <w:rFonts w:cstheme="minorHAnsi"/>
          <w:b/>
        </w:rPr>
        <w:t>:</w:t>
      </w:r>
    </w:p>
    <w:p w14:paraId="71C2C006" w14:textId="77777777" w:rsidR="002E51FC" w:rsidRDefault="00F07630" w:rsidP="00FC0EFB">
      <w:pPr>
        <w:jc w:val="both"/>
        <w:rPr>
          <w:rFonts w:cstheme="minorHAnsi"/>
        </w:rPr>
      </w:pPr>
      <w:r w:rsidRPr="00FC0EFB">
        <w:rPr>
          <w:rFonts w:cstheme="minorHAnsi"/>
        </w:rPr>
        <w:t xml:space="preserve">This work was supported in part by the National Institutes of Health (K01DK114390), a Research Scholar Grant from the American Cancer Society (RSG-18-050-01-NEC), a Research Pilot Project Grant from University of New Mexico Environmental Health Signature Program and Superfund (P42 ES025589), a Shared Resources Pilot Project Award and a Research Program Support Pilot Project Award from UNM comprehensive cancer center (P30CA118100), and a new investigator award from the Dedicated Health Research Funds at the University of New Mexico School of Medicine. </w:t>
      </w:r>
    </w:p>
    <w:p w14:paraId="3B0F2437" w14:textId="77777777" w:rsidR="002E51FC" w:rsidRDefault="002E51FC" w:rsidP="00FC0EFB">
      <w:pPr>
        <w:jc w:val="both"/>
        <w:rPr>
          <w:rFonts w:cstheme="minorHAnsi"/>
        </w:rPr>
      </w:pPr>
    </w:p>
    <w:p w14:paraId="522F0084" w14:textId="77777777" w:rsidR="002E51FC" w:rsidRPr="002E51FC" w:rsidRDefault="002E51FC" w:rsidP="00FC0EFB">
      <w:pPr>
        <w:jc w:val="both"/>
        <w:rPr>
          <w:rFonts w:cstheme="minorHAnsi"/>
          <w:b/>
          <w:bCs/>
        </w:rPr>
      </w:pPr>
      <w:r w:rsidRPr="002E51FC">
        <w:rPr>
          <w:rFonts w:cstheme="minorHAnsi"/>
          <w:b/>
          <w:bCs/>
        </w:rPr>
        <w:t>DISCLOSURES:</w:t>
      </w:r>
    </w:p>
    <w:p w14:paraId="6BCD0DA4" w14:textId="5AA2F939" w:rsidR="00F07630" w:rsidRPr="00FC0EFB" w:rsidRDefault="00F07630" w:rsidP="00FC0EFB">
      <w:pPr>
        <w:jc w:val="both"/>
        <w:rPr>
          <w:rFonts w:cstheme="minorHAnsi"/>
        </w:rPr>
      </w:pPr>
      <w:r w:rsidRPr="00FC0EFB">
        <w:rPr>
          <w:rFonts w:cstheme="minorHAnsi"/>
        </w:rPr>
        <w:t>The authors have no</w:t>
      </w:r>
      <w:r w:rsidR="002E51FC">
        <w:rPr>
          <w:rFonts w:cstheme="minorHAnsi"/>
        </w:rPr>
        <w:t>thing to disclose</w:t>
      </w:r>
      <w:r w:rsidRPr="00FC0EFB">
        <w:rPr>
          <w:rFonts w:cstheme="minorHAnsi"/>
        </w:rPr>
        <w:t>.</w:t>
      </w:r>
    </w:p>
    <w:p w14:paraId="131CA46D" w14:textId="77777777" w:rsidR="004227F3" w:rsidRPr="00FC0EFB" w:rsidRDefault="004227F3" w:rsidP="00FC0EFB">
      <w:pPr>
        <w:jc w:val="both"/>
        <w:rPr>
          <w:rFonts w:cstheme="minorHAnsi"/>
        </w:rPr>
      </w:pPr>
    </w:p>
    <w:p w14:paraId="4F79E93A" w14:textId="43B054CE" w:rsidR="00320779" w:rsidRPr="00FC0EFB" w:rsidRDefault="007D23BA" w:rsidP="00FC0EFB">
      <w:pPr>
        <w:jc w:val="both"/>
        <w:rPr>
          <w:rFonts w:cstheme="minorHAnsi"/>
        </w:rPr>
      </w:pPr>
      <w:r w:rsidRPr="00FC0EFB">
        <w:rPr>
          <w:rFonts w:cstheme="minorHAnsi"/>
          <w:b/>
        </w:rPr>
        <w:t>REFERENCE</w:t>
      </w:r>
      <w:r>
        <w:rPr>
          <w:rFonts w:cstheme="minorHAnsi"/>
          <w:b/>
        </w:rPr>
        <w:t>S:</w:t>
      </w:r>
    </w:p>
    <w:p w14:paraId="07C94EB9" w14:textId="167C1473" w:rsidR="00500D63" w:rsidRPr="00FF5952" w:rsidRDefault="00320779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</w:rPr>
        <w:fldChar w:fldCharType="begin"/>
      </w:r>
      <w:r w:rsidRPr="00FF5952">
        <w:rPr>
          <w:rFonts w:asciiTheme="minorHAnsi" w:hAnsiTheme="minorHAnsi" w:cstheme="minorHAnsi"/>
        </w:rPr>
        <w:instrText xml:space="preserve"> ADDIN EN.REFLIST </w:instrText>
      </w:r>
      <w:r w:rsidRPr="00FF5952">
        <w:rPr>
          <w:rFonts w:asciiTheme="minorHAnsi" w:hAnsiTheme="minorHAnsi" w:cstheme="minorHAnsi"/>
        </w:rPr>
        <w:fldChar w:fldCharType="separate"/>
      </w:r>
      <w:r w:rsidR="00500D63" w:rsidRPr="00FF5952">
        <w:rPr>
          <w:rFonts w:asciiTheme="minorHAnsi" w:hAnsiTheme="minorHAnsi" w:cstheme="minorHAnsi"/>
          <w:noProof/>
        </w:rPr>
        <w:t>1.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="00500D63" w:rsidRPr="00FF5952">
        <w:rPr>
          <w:rFonts w:asciiTheme="minorHAnsi" w:hAnsiTheme="minorHAnsi" w:cstheme="minorHAnsi"/>
          <w:noProof/>
        </w:rPr>
        <w:t>Birben, E.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="00500D63" w:rsidRPr="00FF5952">
        <w:rPr>
          <w:rFonts w:asciiTheme="minorHAnsi" w:hAnsiTheme="minorHAnsi" w:cstheme="minorHAnsi"/>
          <w:noProof/>
        </w:rPr>
        <w:t xml:space="preserve"> Oxidative stress and antioxidant defense. </w:t>
      </w:r>
      <w:r w:rsidR="00FF5952" w:rsidRPr="00FF5952">
        <w:rPr>
          <w:rFonts w:asciiTheme="minorHAnsi" w:hAnsiTheme="minorHAnsi" w:cstheme="minorHAnsi"/>
          <w:i/>
          <w:iCs/>
          <w:noProof/>
        </w:rPr>
        <w:t>World Allergy Organization Journal</w:t>
      </w:r>
      <w:r w:rsidR="00FF5952">
        <w:rPr>
          <w:rFonts w:asciiTheme="minorHAnsi" w:hAnsiTheme="minorHAnsi" w:cstheme="minorHAnsi"/>
          <w:noProof/>
        </w:rPr>
        <w:t>.</w:t>
      </w:r>
      <w:r w:rsidR="00500D63" w:rsidRPr="00FF5952">
        <w:rPr>
          <w:rFonts w:asciiTheme="minorHAnsi" w:hAnsiTheme="minorHAnsi" w:cstheme="minorHAnsi"/>
          <w:noProof/>
        </w:rPr>
        <w:t xml:space="preserve"> </w:t>
      </w:r>
      <w:r w:rsidR="00500D63" w:rsidRPr="00FF5952">
        <w:rPr>
          <w:rFonts w:asciiTheme="minorHAnsi" w:hAnsiTheme="minorHAnsi" w:cstheme="minorHAnsi"/>
          <w:b/>
          <w:noProof/>
        </w:rPr>
        <w:t>5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="00500D63" w:rsidRPr="00FF5952">
        <w:rPr>
          <w:rFonts w:asciiTheme="minorHAnsi" w:hAnsiTheme="minorHAnsi" w:cstheme="minorHAnsi"/>
          <w:noProof/>
        </w:rPr>
        <w:t>(1)</w:t>
      </w:r>
      <w:r w:rsidR="00FF5952">
        <w:rPr>
          <w:rFonts w:asciiTheme="minorHAnsi" w:hAnsiTheme="minorHAnsi" w:cstheme="minorHAnsi"/>
          <w:noProof/>
        </w:rPr>
        <w:t>,</w:t>
      </w:r>
      <w:r w:rsidR="00500D63" w:rsidRPr="00FF5952">
        <w:rPr>
          <w:rFonts w:asciiTheme="minorHAnsi" w:hAnsiTheme="minorHAnsi" w:cstheme="minorHAnsi"/>
          <w:noProof/>
        </w:rPr>
        <w:t xml:space="preserve"> 9-19</w:t>
      </w:r>
      <w:r w:rsidR="00FF5952">
        <w:rPr>
          <w:rFonts w:asciiTheme="minorHAnsi" w:hAnsiTheme="minorHAnsi" w:cstheme="minorHAnsi"/>
          <w:noProof/>
        </w:rPr>
        <w:t xml:space="preserve"> (</w:t>
      </w:r>
      <w:r w:rsidR="00FF5952" w:rsidRPr="00FF5952">
        <w:rPr>
          <w:rFonts w:asciiTheme="minorHAnsi" w:hAnsiTheme="minorHAnsi" w:cstheme="minorHAnsi"/>
          <w:noProof/>
        </w:rPr>
        <w:t>2012</w:t>
      </w:r>
      <w:r w:rsidR="00FF5952">
        <w:rPr>
          <w:rFonts w:asciiTheme="minorHAnsi" w:hAnsiTheme="minorHAnsi" w:cstheme="minorHAnsi"/>
          <w:noProof/>
        </w:rPr>
        <w:t>)</w:t>
      </w:r>
      <w:r w:rsidR="00500D63" w:rsidRPr="00FF5952">
        <w:rPr>
          <w:rFonts w:asciiTheme="minorHAnsi" w:hAnsiTheme="minorHAnsi" w:cstheme="minorHAnsi"/>
          <w:noProof/>
        </w:rPr>
        <w:t>.</w:t>
      </w:r>
    </w:p>
    <w:p w14:paraId="67237E00" w14:textId="78F8E458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lastRenderedPageBreak/>
        <w:t>2.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Kim, G.H.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The Role of Oxidative Stress in Neurodegenerative Diseases. </w:t>
      </w:r>
      <w:r w:rsidRPr="00D639C3">
        <w:rPr>
          <w:rFonts w:asciiTheme="minorHAnsi" w:hAnsiTheme="minorHAnsi" w:cstheme="minorHAnsi"/>
          <w:i/>
          <w:iCs/>
          <w:noProof/>
        </w:rPr>
        <w:t>Exp</w:t>
      </w:r>
      <w:r w:rsidR="00D639C3" w:rsidRPr="00D639C3">
        <w:rPr>
          <w:rFonts w:asciiTheme="minorHAnsi" w:hAnsiTheme="minorHAnsi" w:cstheme="minorHAnsi"/>
          <w:i/>
          <w:iCs/>
          <w:noProof/>
        </w:rPr>
        <w:t>erimental</w:t>
      </w:r>
      <w:r w:rsidRPr="00D639C3">
        <w:rPr>
          <w:rFonts w:asciiTheme="minorHAnsi" w:hAnsiTheme="minorHAnsi" w:cstheme="minorHAnsi"/>
          <w:i/>
          <w:iCs/>
          <w:noProof/>
        </w:rPr>
        <w:t xml:space="preserve"> Neurobiol</w:t>
      </w:r>
      <w:r w:rsidR="00D639C3" w:rsidRPr="00D639C3">
        <w:rPr>
          <w:rFonts w:asciiTheme="minorHAnsi" w:hAnsiTheme="minorHAnsi" w:cstheme="minorHAnsi"/>
          <w:i/>
          <w:iCs/>
          <w:noProof/>
        </w:rPr>
        <w:t>ogy</w:t>
      </w:r>
      <w:r w:rsidR="00D639C3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="00D639C3" w:rsidRPr="00FF5952">
        <w:rPr>
          <w:rFonts w:asciiTheme="minorHAnsi" w:hAnsiTheme="minorHAnsi" w:cstheme="minorHAnsi"/>
          <w:b/>
          <w:noProof/>
        </w:rPr>
        <w:t>24</w:t>
      </w:r>
      <w:r w:rsidR="00D639C3">
        <w:rPr>
          <w:rFonts w:asciiTheme="minorHAnsi" w:hAnsiTheme="minorHAnsi" w:cstheme="minorHAnsi"/>
          <w:b/>
          <w:noProof/>
        </w:rPr>
        <w:t xml:space="preserve"> </w:t>
      </w:r>
      <w:r w:rsidR="00D639C3" w:rsidRPr="00FF5952">
        <w:rPr>
          <w:rFonts w:asciiTheme="minorHAnsi" w:hAnsiTheme="minorHAnsi" w:cstheme="minorHAnsi"/>
          <w:noProof/>
        </w:rPr>
        <w:t>(4)</w:t>
      </w:r>
      <w:r w:rsidR="00D639C3">
        <w:rPr>
          <w:rFonts w:asciiTheme="minorHAnsi" w:hAnsiTheme="minorHAnsi" w:cstheme="minorHAnsi"/>
          <w:noProof/>
        </w:rPr>
        <w:t>,</w:t>
      </w:r>
      <w:r w:rsidR="00D639C3" w:rsidRPr="00FF5952">
        <w:rPr>
          <w:rFonts w:asciiTheme="minorHAnsi" w:hAnsiTheme="minorHAnsi" w:cstheme="minorHAnsi"/>
          <w:noProof/>
        </w:rPr>
        <w:t xml:space="preserve"> 325-40</w:t>
      </w:r>
      <w:r w:rsidR="00D639C3">
        <w:rPr>
          <w:rFonts w:asciiTheme="minorHAnsi" w:hAnsiTheme="minorHAnsi" w:cstheme="minorHAnsi"/>
          <w:noProof/>
        </w:rPr>
        <w:t xml:space="preserve"> (</w:t>
      </w:r>
      <w:r w:rsidRPr="00FF5952">
        <w:rPr>
          <w:rFonts w:asciiTheme="minorHAnsi" w:hAnsiTheme="minorHAnsi" w:cstheme="minorHAnsi"/>
          <w:noProof/>
        </w:rPr>
        <w:t>2015</w:t>
      </w:r>
      <w:r w:rsidR="00D639C3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6743C53B" w14:textId="5D70E1DE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3.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Sullivan, L.B.</w:t>
      </w:r>
      <w:r w:rsidR="00204851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Chandel, </w:t>
      </w:r>
      <w:r w:rsidR="00204851" w:rsidRPr="00FF5952">
        <w:rPr>
          <w:rFonts w:asciiTheme="minorHAnsi" w:hAnsiTheme="minorHAnsi" w:cstheme="minorHAnsi"/>
          <w:noProof/>
        </w:rPr>
        <w:t xml:space="preserve">N.S. </w:t>
      </w:r>
      <w:r w:rsidRPr="00FF5952">
        <w:rPr>
          <w:rFonts w:asciiTheme="minorHAnsi" w:hAnsiTheme="minorHAnsi" w:cstheme="minorHAnsi"/>
          <w:noProof/>
        </w:rPr>
        <w:t xml:space="preserve">Mitochondrial reactive oxygen species and cancer. </w:t>
      </w:r>
      <w:r w:rsidRPr="00575540">
        <w:rPr>
          <w:rFonts w:asciiTheme="minorHAnsi" w:hAnsiTheme="minorHAnsi" w:cstheme="minorHAnsi"/>
          <w:i/>
          <w:iCs/>
          <w:noProof/>
        </w:rPr>
        <w:t xml:space="preserve">Cancer </w:t>
      </w:r>
      <w:r w:rsidR="001D4EDE" w:rsidRPr="00575540">
        <w:rPr>
          <w:rFonts w:asciiTheme="minorHAnsi" w:hAnsiTheme="minorHAnsi" w:cstheme="minorHAnsi"/>
          <w:i/>
          <w:iCs/>
          <w:noProof/>
        </w:rPr>
        <w:t xml:space="preserve">&amp; </w:t>
      </w:r>
      <w:r w:rsidRPr="00575540">
        <w:rPr>
          <w:rFonts w:asciiTheme="minorHAnsi" w:hAnsiTheme="minorHAnsi" w:cstheme="minorHAnsi"/>
          <w:i/>
          <w:iCs/>
          <w:noProof/>
        </w:rPr>
        <w:t>Metab</w:t>
      </w:r>
      <w:r w:rsidR="001D4EDE" w:rsidRPr="00575540">
        <w:rPr>
          <w:rFonts w:asciiTheme="minorHAnsi" w:hAnsiTheme="minorHAnsi" w:cstheme="minorHAnsi"/>
          <w:i/>
          <w:iCs/>
          <w:noProof/>
        </w:rPr>
        <w:t>olism</w:t>
      </w:r>
      <w:r w:rsidRPr="00FF5952">
        <w:rPr>
          <w:rFonts w:asciiTheme="minorHAnsi" w:hAnsiTheme="minorHAnsi" w:cstheme="minorHAnsi"/>
          <w:noProof/>
        </w:rPr>
        <w:t xml:space="preserve">. </w:t>
      </w:r>
      <w:r w:rsidRPr="00FF5952">
        <w:rPr>
          <w:rFonts w:asciiTheme="minorHAnsi" w:hAnsiTheme="minorHAnsi" w:cstheme="minorHAnsi"/>
          <w:b/>
          <w:noProof/>
        </w:rPr>
        <w:t>2</w:t>
      </w:r>
      <w:r w:rsidR="001D4EDE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17</w:t>
      </w:r>
      <w:r w:rsidR="001D4EDE">
        <w:rPr>
          <w:rFonts w:asciiTheme="minorHAnsi" w:hAnsiTheme="minorHAnsi" w:cstheme="minorHAnsi"/>
          <w:noProof/>
        </w:rPr>
        <w:t xml:space="preserve"> (</w:t>
      </w:r>
      <w:r w:rsidR="001D4EDE" w:rsidRPr="00FF5952">
        <w:rPr>
          <w:rFonts w:asciiTheme="minorHAnsi" w:hAnsiTheme="minorHAnsi" w:cstheme="minorHAnsi"/>
          <w:noProof/>
        </w:rPr>
        <w:t>2014</w:t>
      </w:r>
      <w:r w:rsidR="001D4EDE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3522FA75" w14:textId="34AB28EB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4.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Formentini, L.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Mitochondrial ROS Production Protects the Intestine from Inflammation through Functional M2 Macrophage Polarization. </w:t>
      </w:r>
      <w:r w:rsidRPr="00575540">
        <w:rPr>
          <w:rFonts w:asciiTheme="minorHAnsi" w:hAnsiTheme="minorHAnsi" w:cstheme="minorHAnsi"/>
          <w:i/>
          <w:iCs/>
          <w:noProof/>
        </w:rPr>
        <w:t>Cell Re</w:t>
      </w:r>
      <w:r w:rsidR="00575540">
        <w:rPr>
          <w:rFonts w:asciiTheme="minorHAnsi" w:hAnsiTheme="minorHAnsi" w:cstheme="minorHAnsi"/>
          <w:i/>
          <w:iCs/>
          <w:noProof/>
        </w:rPr>
        <w:t>ports</w:t>
      </w:r>
      <w:r w:rsidR="00575540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b/>
          <w:noProof/>
        </w:rPr>
        <w:t>19</w:t>
      </w:r>
      <w:r w:rsidR="00575540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(6)</w:t>
      </w:r>
      <w:r w:rsidR="00575540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1202-1213</w:t>
      </w:r>
      <w:r w:rsidR="00575540">
        <w:rPr>
          <w:rFonts w:asciiTheme="minorHAnsi" w:hAnsiTheme="minorHAnsi" w:cstheme="minorHAnsi"/>
          <w:noProof/>
        </w:rPr>
        <w:t xml:space="preserve"> (</w:t>
      </w:r>
      <w:r w:rsidR="00575540" w:rsidRPr="00FF5952">
        <w:rPr>
          <w:rFonts w:asciiTheme="minorHAnsi" w:hAnsiTheme="minorHAnsi" w:cstheme="minorHAnsi"/>
          <w:noProof/>
        </w:rPr>
        <w:t>2017</w:t>
      </w:r>
      <w:r w:rsidR="00575540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4B87B9F5" w14:textId="54AD16E8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5.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Rakotoarisoa, M.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Curcumin- and Fish Oil-Loaded Spongosome and Cubosome Nanoparticles with Neuroprotective Potential against H</w:t>
      </w:r>
      <w:r w:rsidRPr="00541F1C">
        <w:rPr>
          <w:rFonts w:asciiTheme="minorHAnsi" w:hAnsiTheme="minorHAnsi" w:cstheme="minorHAnsi"/>
          <w:noProof/>
          <w:vertAlign w:val="subscript"/>
        </w:rPr>
        <w:t>2</w:t>
      </w:r>
      <w:r w:rsidRPr="00FF5952">
        <w:rPr>
          <w:rFonts w:asciiTheme="minorHAnsi" w:hAnsiTheme="minorHAnsi" w:cstheme="minorHAnsi"/>
          <w:noProof/>
        </w:rPr>
        <w:t>O</w:t>
      </w:r>
      <w:r w:rsidRPr="00541F1C">
        <w:rPr>
          <w:rFonts w:asciiTheme="minorHAnsi" w:hAnsiTheme="minorHAnsi" w:cstheme="minorHAnsi"/>
          <w:noProof/>
          <w:vertAlign w:val="subscript"/>
        </w:rPr>
        <w:t>2</w:t>
      </w:r>
      <w:r w:rsidRPr="00FF5952">
        <w:rPr>
          <w:rFonts w:asciiTheme="minorHAnsi" w:hAnsiTheme="minorHAnsi" w:cstheme="minorHAnsi"/>
          <w:noProof/>
        </w:rPr>
        <w:t xml:space="preserve">-Induced Oxidative Stress in Differentiated Human SH-SY5Y Cells. </w:t>
      </w:r>
      <w:r w:rsidRPr="00541F1C">
        <w:rPr>
          <w:rFonts w:asciiTheme="minorHAnsi" w:hAnsiTheme="minorHAnsi" w:cstheme="minorHAnsi"/>
          <w:i/>
          <w:iCs/>
          <w:noProof/>
        </w:rPr>
        <w:t>A</w:t>
      </w:r>
      <w:r w:rsidR="00541F1C" w:rsidRPr="00541F1C">
        <w:rPr>
          <w:rFonts w:asciiTheme="minorHAnsi" w:hAnsiTheme="minorHAnsi" w:cstheme="minorHAnsi"/>
          <w:i/>
          <w:iCs/>
          <w:noProof/>
        </w:rPr>
        <w:t>CS</w:t>
      </w:r>
      <w:r w:rsidRPr="00541F1C">
        <w:rPr>
          <w:rFonts w:asciiTheme="minorHAnsi" w:hAnsiTheme="minorHAnsi" w:cstheme="minorHAnsi"/>
          <w:i/>
          <w:iCs/>
          <w:noProof/>
        </w:rPr>
        <w:t xml:space="preserve"> Omega</w:t>
      </w:r>
      <w:r w:rsidRPr="00FF5952">
        <w:rPr>
          <w:rFonts w:asciiTheme="minorHAnsi" w:hAnsiTheme="minorHAnsi" w:cstheme="minorHAnsi"/>
          <w:noProof/>
        </w:rPr>
        <w:t xml:space="preserve">. </w:t>
      </w:r>
      <w:r w:rsidRPr="00FF5952">
        <w:rPr>
          <w:rFonts w:asciiTheme="minorHAnsi" w:hAnsiTheme="minorHAnsi" w:cstheme="minorHAnsi"/>
          <w:b/>
          <w:noProof/>
        </w:rPr>
        <w:t>4</w:t>
      </w:r>
      <w:r w:rsidR="00541F1C">
        <w:rPr>
          <w:rFonts w:asciiTheme="minorHAnsi" w:hAnsiTheme="minorHAnsi" w:cstheme="minorHAnsi"/>
          <w:b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(2)</w:t>
      </w:r>
      <w:r w:rsidR="00541F1C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3061-3073</w:t>
      </w:r>
      <w:r w:rsidR="00541F1C">
        <w:rPr>
          <w:rFonts w:asciiTheme="minorHAnsi" w:hAnsiTheme="minorHAnsi" w:cstheme="minorHAnsi"/>
          <w:noProof/>
        </w:rPr>
        <w:t xml:space="preserve"> (</w:t>
      </w:r>
      <w:r w:rsidR="00541F1C" w:rsidRPr="00FF5952">
        <w:rPr>
          <w:rFonts w:asciiTheme="minorHAnsi" w:hAnsiTheme="minorHAnsi" w:cstheme="minorHAnsi"/>
          <w:noProof/>
        </w:rPr>
        <w:t>2019</w:t>
      </w:r>
      <w:r w:rsidR="00541F1C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60D61414" w14:textId="4C6E13F0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6.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Mateen, S.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Increased Reactive Oxygen Species Formation and Oxidative Stress in Rheumatoid Arthritis. </w:t>
      </w:r>
      <w:r w:rsidRPr="00BC3891">
        <w:rPr>
          <w:rFonts w:asciiTheme="minorHAnsi" w:hAnsiTheme="minorHAnsi" w:cstheme="minorHAnsi"/>
          <w:i/>
          <w:iCs/>
          <w:noProof/>
        </w:rPr>
        <w:t>P</w:t>
      </w:r>
      <w:r w:rsidR="00BC3891" w:rsidRPr="00BC3891">
        <w:rPr>
          <w:rFonts w:asciiTheme="minorHAnsi" w:hAnsiTheme="minorHAnsi" w:cstheme="minorHAnsi"/>
          <w:i/>
          <w:iCs/>
          <w:noProof/>
        </w:rPr>
        <w:t>L</w:t>
      </w:r>
      <w:r w:rsidRPr="00BC3891">
        <w:rPr>
          <w:rFonts w:asciiTheme="minorHAnsi" w:hAnsiTheme="minorHAnsi" w:cstheme="minorHAnsi"/>
          <w:i/>
          <w:iCs/>
          <w:noProof/>
        </w:rPr>
        <w:t>o</w:t>
      </w:r>
      <w:r w:rsidR="00BC3891" w:rsidRPr="00BC3891">
        <w:rPr>
          <w:rFonts w:asciiTheme="minorHAnsi" w:hAnsiTheme="minorHAnsi" w:cstheme="minorHAnsi"/>
          <w:i/>
          <w:iCs/>
          <w:noProof/>
        </w:rPr>
        <w:t>S</w:t>
      </w:r>
      <w:r w:rsidRPr="00BC3891">
        <w:rPr>
          <w:rFonts w:asciiTheme="minorHAnsi" w:hAnsiTheme="minorHAnsi" w:cstheme="minorHAnsi"/>
          <w:i/>
          <w:iCs/>
          <w:noProof/>
        </w:rPr>
        <w:t xml:space="preserve"> One</w:t>
      </w:r>
      <w:r w:rsidR="00BC3891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b/>
          <w:noProof/>
        </w:rPr>
        <w:t>11</w:t>
      </w:r>
      <w:r w:rsidR="00BC3891">
        <w:rPr>
          <w:rFonts w:asciiTheme="minorHAnsi" w:hAnsiTheme="minorHAnsi" w:cstheme="minorHAnsi"/>
          <w:b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(4)</w:t>
      </w:r>
      <w:r w:rsidR="00BC3891">
        <w:rPr>
          <w:rFonts w:asciiTheme="minorHAnsi" w:hAnsiTheme="minorHAnsi" w:cstheme="minorHAnsi"/>
          <w:noProof/>
        </w:rPr>
        <w:t>, (</w:t>
      </w:r>
      <w:r w:rsidR="00BC3891" w:rsidRPr="00FF5952">
        <w:rPr>
          <w:rFonts w:asciiTheme="minorHAnsi" w:hAnsiTheme="minorHAnsi" w:cstheme="minorHAnsi"/>
          <w:noProof/>
        </w:rPr>
        <w:t>2016</w:t>
      </w:r>
      <w:r w:rsidR="00BC3891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0009B450" w14:textId="57271153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7.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Kim, H.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The interaction of Hemin and Sestrin2 modulates oxidative stress and colon tumor growth. </w:t>
      </w:r>
      <w:r w:rsidR="0004025A" w:rsidRPr="0004025A">
        <w:rPr>
          <w:rFonts w:asciiTheme="minorHAnsi" w:hAnsiTheme="minorHAnsi" w:cstheme="minorHAnsi"/>
          <w:i/>
          <w:iCs/>
          <w:noProof/>
        </w:rPr>
        <w:t>Toxicology and Applied Pharmacology</w:t>
      </w:r>
      <w:r w:rsidR="0004025A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b/>
          <w:noProof/>
        </w:rPr>
        <w:t>374</w:t>
      </w:r>
      <w:r w:rsidR="0004025A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77-85</w:t>
      </w:r>
      <w:r w:rsidR="0004025A">
        <w:rPr>
          <w:rFonts w:asciiTheme="minorHAnsi" w:hAnsiTheme="minorHAnsi" w:cstheme="minorHAnsi"/>
          <w:noProof/>
        </w:rPr>
        <w:t xml:space="preserve"> (</w:t>
      </w:r>
      <w:r w:rsidR="0004025A" w:rsidRPr="00FF5952">
        <w:rPr>
          <w:rFonts w:asciiTheme="minorHAnsi" w:hAnsiTheme="minorHAnsi" w:cstheme="minorHAnsi"/>
          <w:noProof/>
        </w:rPr>
        <w:t>2019</w:t>
      </w:r>
      <w:r w:rsidR="0004025A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1CFAA9F1" w14:textId="3C35D0C7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8.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Wang, S.H.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Sotetsuflavone inhibits proliferation and induces apoptosis of A549 cells through ROS-mediated mitochondrial-dependent pathway. </w:t>
      </w:r>
      <w:r w:rsidRPr="006559F1">
        <w:rPr>
          <w:rFonts w:asciiTheme="minorHAnsi" w:hAnsiTheme="minorHAnsi" w:cstheme="minorHAnsi"/>
          <w:i/>
          <w:iCs/>
          <w:noProof/>
        </w:rPr>
        <w:t>B</w:t>
      </w:r>
      <w:r w:rsidR="006559F1" w:rsidRPr="006559F1">
        <w:rPr>
          <w:rFonts w:asciiTheme="minorHAnsi" w:hAnsiTheme="minorHAnsi" w:cstheme="minorHAnsi"/>
          <w:i/>
          <w:iCs/>
          <w:noProof/>
        </w:rPr>
        <w:t>MC</w:t>
      </w:r>
      <w:r w:rsidRPr="006559F1">
        <w:rPr>
          <w:rFonts w:asciiTheme="minorHAnsi" w:hAnsiTheme="minorHAnsi" w:cstheme="minorHAnsi"/>
          <w:i/>
          <w:iCs/>
          <w:noProof/>
        </w:rPr>
        <w:t xml:space="preserve"> Complementary and Alternative Medicine</w:t>
      </w:r>
      <w:r w:rsidR="006559F1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b/>
          <w:noProof/>
        </w:rPr>
        <w:t>18</w:t>
      </w:r>
      <w:r w:rsidR="006559F1" w:rsidRPr="006559F1">
        <w:rPr>
          <w:rFonts w:asciiTheme="minorHAnsi" w:hAnsiTheme="minorHAnsi" w:cstheme="minorHAnsi"/>
          <w:bCs/>
          <w:noProof/>
        </w:rPr>
        <w:t>,</w:t>
      </w:r>
      <w:r w:rsidR="006559F1" w:rsidRPr="006559F1">
        <w:rPr>
          <w:bCs/>
        </w:rPr>
        <w:t xml:space="preserve"> </w:t>
      </w:r>
      <w:r w:rsidR="006559F1" w:rsidRPr="006559F1">
        <w:rPr>
          <w:rFonts w:asciiTheme="minorHAnsi" w:hAnsiTheme="minorHAnsi" w:cstheme="minorHAnsi"/>
          <w:bCs/>
          <w:noProof/>
        </w:rPr>
        <w:t>235</w:t>
      </w:r>
      <w:r w:rsidR="006559F1">
        <w:rPr>
          <w:rFonts w:asciiTheme="minorHAnsi" w:hAnsiTheme="minorHAnsi" w:cstheme="minorHAnsi"/>
          <w:b/>
          <w:noProof/>
        </w:rPr>
        <w:t xml:space="preserve"> </w:t>
      </w:r>
      <w:r w:rsidR="006559F1" w:rsidRPr="006559F1">
        <w:rPr>
          <w:rFonts w:asciiTheme="minorHAnsi" w:hAnsiTheme="minorHAnsi" w:cstheme="minorHAnsi"/>
          <w:bCs/>
          <w:noProof/>
        </w:rPr>
        <w:t>(</w:t>
      </w:r>
      <w:r w:rsidR="006559F1" w:rsidRPr="006559F1">
        <w:rPr>
          <w:rFonts w:asciiTheme="minorHAnsi" w:hAnsiTheme="minorHAnsi" w:cstheme="minorHAnsi"/>
          <w:bCs/>
          <w:noProof/>
        </w:rPr>
        <w:t>2018</w:t>
      </w:r>
      <w:r w:rsidR="006559F1" w:rsidRPr="006559F1">
        <w:rPr>
          <w:rFonts w:asciiTheme="minorHAnsi" w:hAnsiTheme="minorHAnsi" w:cstheme="minorHAnsi"/>
          <w:bCs/>
          <w:noProof/>
        </w:rPr>
        <w:t>)</w:t>
      </w:r>
      <w:r w:rsidRPr="006559F1">
        <w:rPr>
          <w:rFonts w:asciiTheme="minorHAnsi" w:hAnsiTheme="minorHAnsi" w:cstheme="minorHAnsi"/>
          <w:bCs/>
          <w:noProof/>
        </w:rPr>
        <w:t>.</w:t>
      </w:r>
    </w:p>
    <w:p w14:paraId="253805C5" w14:textId="4AB0EE18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9.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 xml:space="preserve">Kruger, N.J. The Bradford Method For Protein Quantitation. </w:t>
      </w:r>
      <w:r w:rsidR="00C708A7">
        <w:rPr>
          <w:rFonts w:asciiTheme="minorHAnsi" w:hAnsiTheme="minorHAnsi" w:cstheme="minorHAnsi"/>
          <w:noProof/>
        </w:rPr>
        <w:t xml:space="preserve">In </w:t>
      </w:r>
      <w:r w:rsidR="00C708A7">
        <w:rPr>
          <w:rFonts w:asciiTheme="minorHAnsi" w:hAnsiTheme="minorHAnsi" w:cstheme="minorHAnsi"/>
          <w:i/>
          <w:iCs/>
          <w:noProof/>
        </w:rPr>
        <w:t xml:space="preserve">The </w:t>
      </w:r>
      <w:r w:rsidRPr="002E6262">
        <w:rPr>
          <w:rFonts w:asciiTheme="minorHAnsi" w:hAnsiTheme="minorHAnsi" w:cstheme="minorHAnsi"/>
          <w:i/>
          <w:iCs/>
          <w:noProof/>
        </w:rPr>
        <w:t>Protein Protocols Handbook</w:t>
      </w:r>
      <w:r w:rsidR="00C708A7">
        <w:rPr>
          <w:rFonts w:asciiTheme="minorHAnsi" w:hAnsiTheme="minorHAnsi" w:cstheme="minorHAnsi"/>
          <w:noProof/>
        </w:rPr>
        <w:t xml:space="preserve">. Edited by Walker, J.M., </w:t>
      </w:r>
      <w:r w:rsidR="00C708A7" w:rsidRPr="00FF5952">
        <w:rPr>
          <w:rFonts w:asciiTheme="minorHAnsi" w:hAnsiTheme="minorHAnsi" w:cstheme="minorHAnsi"/>
          <w:noProof/>
        </w:rPr>
        <w:t>17-24</w:t>
      </w:r>
      <w:r w:rsidR="00C708A7">
        <w:rPr>
          <w:rFonts w:asciiTheme="minorHAnsi" w:hAnsiTheme="minorHAnsi" w:cstheme="minorHAnsi"/>
          <w:noProof/>
        </w:rPr>
        <w:t>, Humana Press.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="00C708A7" w:rsidRPr="00C708A7">
        <w:rPr>
          <w:rFonts w:asciiTheme="minorHAnsi" w:hAnsiTheme="minorHAnsi" w:cstheme="minorHAnsi"/>
          <w:noProof/>
        </w:rPr>
        <w:t>Totowa, NJ</w:t>
      </w:r>
      <w:r w:rsidR="00C708A7">
        <w:rPr>
          <w:rFonts w:asciiTheme="minorHAnsi" w:hAnsiTheme="minorHAnsi" w:cstheme="minorHAnsi"/>
          <w:noProof/>
        </w:rPr>
        <w:t xml:space="preserve"> (</w:t>
      </w:r>
      <w:r w:rsidRPr="00FF5952">
        <w:rPr>
          <w:rFonts w:asciiTheme="minorHAnsi" w:hAnsiTheme="minorHAnsi" w:cstheme="minorHAnsi"/>
          <w:noProof/>
        </w:rPr>
        <w:t>2009</w:t>
      </w:r>
      <w:r w:rsidR="00C708A7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07CF775B" w14:textId="2CA12CF6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10.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Tetz, L.M.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Troubleshooting the dichlorofluorescein assay to avoid artifacts in measurement of toxicant-stimulated cellular production of reactive oxidant species. </w:t>
      </w:r>
      <w:r w:rsidRPr="00265871">
        <w:rPr>
          <w:rFonts w:asciiTheme="minorHAnsi" w:hAnsiTheme="minorHAnsi" w:cstheme="minorHAnsi"/>
          <w:i/>
          <w:iCs/>
          <w:noProof/>
        </w:rPr>
        <w:t>J</w:t>
      </w:r>
      <w:r w:rsidR="00265871">
        <w:rPr>
          <w:rFonts w:asciiTheme="minorHAnsi" w:hAnsiTheme="minorHAnsi" w:cstheme="minorHAnsi"/>
          <w:i/>
          <w:iCs/>
          <w:noProof/>
        </w:rPr>
        <w:t>ournal of</w:t>
      </w:r>
      <w:r w:rsidRPr="00265871">
        <w:rPr>
          <w:rFonts w:asciiTheme="minorHAnsi" w:hAnsiTheme="minorHAnsi" w:cstheme="minorHAnsi"/>
          <w:i/>
          <w:iCs/>
          <w:noProof/>
        </w:rPr>
        <w:t xml:space="preserve"> Pharmacol</w:t>
      </w:r>
      <w:r w:rsidR="00265871">
        <w:rPr>
          <w:rFonts w:asciiTheme="minorHAnsi" w:hAnsiTheme="minorHAnsi" w:cstheme="minorHAnsi"/>
          <w:i/>
          <w:iCs/>
          <w:noProof/>
        </w:rPr>
        <w:t>ogical and</w:t>
      </w:r>
      <w:r w:rsidRPr="00265871">
        <w:rPr>
          <w:rFonts w:asciiTheme="minorHAnsi" w:hAnsiTheme="minorHAnsi" w:cstheme="minorHAnsi"/>
          <w:i/>
          <w:iCs/>
          <w:noProof/>
        </w:rPr>
        <w:t xml:space="preserve"> Toxicol</w:t>
      </w:r>
      <w:r w:rsidR="00265871">
        <w:rPr>
          <w:rFonts w:asciiTheme="minorHAnsi" w:hAnsiTheme="minorHAnsi" w:cstheme="minorHAnsi"/>
          <w:i/>
          <w:iCs/>
          <w:noProof/>
        </w:rPr>
        <w:t>ogical</w:t>
      </w:r>
      <w:r w:rsidRPr="00265871">
        <w:rPr>
          <w:rFonts w:asciiTheme="minorHAnsi" w:hAnsiTheme="minorHAnsi" w:cstheme="minorHAnsi"/>
          <w:i/>
          <w:iCs/>
          <w:noProof/>
        </w:rPr>
        <w:t xml:space="preserve"> Methods</w:t>
      </w:r>
      <w:r w:rsidR="00265871">
        <w:rPr>
          <w:rFonts w:asciiTheme="minorHAnsi" w:hAnsiTheme="minorHAnsi" w:cstheme="minorHAnsi"/>
          <w:noProof/>
        </w:rPr>
        <w:t>.</w:t>
      </w:r>
      <w:r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b/>
          <w:noProof/>
        </w:rPr>
        <w:t>67</w:t>
      </w:r>
      <w:r w:rsidR="00265871">
        <w:rPr>
          <w:rFonts w:asciiTheme="minorHAnsi" w:hAnsiTheme="minorHAnsi" w:cstheme="minorHAnsi"/>
          <w:b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(2)</w:t>
      </w:r>
      <w:r w:rsidR="00265871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56-60</w:t>
      </w:r>
      <w:r w:rsidR="00265871">
        <w:rPr>
          <w:rFonts w:asciiTheme="minorHAnsi" w:hAnsiTheme="minorHAnsi" w:cstheme="minorHAnsi"/>
          <w:noProof/>
        </w:rPr>
        <w:t xml:space="preserve"> (</w:t>
      </w:r>
      <w:r w:rsidR="00265871" w:rsidRPr="00FF5952">
        <w:rPr>
          <w:rFonts w:asciiTheme="minorHAnsi" w:hAnsiTheme="minorHAnsi" w:cstheme="minorHAnsi"/>
          <w:noProof/>
        </w:rPr>
        <w:t>2013</w:t>
      </w:r>
      <w:r w:rsidR="00265871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74AB8A1E" w14:textId="6C644803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11.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Rong, L.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Hydrogen peroxide detection with high specificity in living cells and inflamed tissues. </w:t>
      </w:r>
      <w:r w:rsidRPr="0018118E">
        <w:rPr>
          <w:rFonts w:asciiTheme="minorHAnsi" w:hAnsiTheme="minorHAnsi" w:cstheme="minorHAnsi"/>
          <w:i/>
          <w:iCs/>
          <w:noProof/>
        </w:rPr>
        <w:t>Regen</w:t>
      </w:r>
      <w:r w:rsidR="0018118E">
        <w:rPr>
          <w:rFonts w:asciiTheme="minorHAnsi" w:hAnsiTheme="minorHAnsi" w:cstheme="minorHAnsi"/>
          <w:i/>
          <w:iCs/>
          <w:noProof/>
        </w:rPr>
        <w:t>erative</w:t>
      </w:r>
      <w:r w:rsidRPr="0018118E">
        <w:rPr>
          <w:rFonts w:asciiTheme="minorHAnsi" w:hAnsiTheme="minorHAnsi" w:cstheme="minorHAnsi"/>
          <w:i/>
          <w:iCs/>
          <w:noProof/>
        </w:rPr>
        <w:t xml:space="preserve"> Biomater</w:t>
      </w:r>
      <w:r w:rsidR="0018118E">
        <w:rPr>
          <w:rFonts w:asciiTheme="minorHAnsi" w:hAnsiTheme="minorHAnsi" w:cstheme="minorHAnsi"/>
          <w:i/>
          <w:iCs/>
          <w:noProof/>
        </w:rPr>
        <w:t>ials</w:t>
      </w:r>
      <w:r w:rsidRPr="00FF5952">
        <w:rPr>
          <w:rFonts w:asciiTheme="minorHAnsi" w:hAnsiTheme="minorHAnsi" w:cstheme="minorHAnsi"/>
          <w:noProof/>
        </w:rPr>
        <w:t xml:space="preserve">. </w:t>
      </w:r>
      <w:r w:rsidRPr="00FF5952">
        <w:rPr>
          <w:rFonts w:asciiTheme="minorHAnsi" w:hAnsiTheme="minorHAnsi" w:cstheme="minorHAnsi"/>
          <w:b/>
          <w:noProof/>
        </w:rPr>
        <w:t>3</w:t>
      </w:r>
      <w:r w:rsidR="0018118E">
        <w:rPr>
          <w:rFonts w:asciiTheme="minorHAnsi" w:hAnsiTheme="minorHAnsi" w:cstheme="minorHAnsi"/>
          <w:b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(4)</w:t>
      </w:r>
      <w:r w:rsidR="0018118E">
        <w:rPr>
          <w:rFonts w:asciiTheme="minorHAnsi" w:hAnsiTheme="minorHAnsi" w:cstheme="minorHAnsi"/>
          <w:noProof/>
        </w:rPr>
        <w:t>,</w:t>
      </w:r>
      <w:r w:rsidRPr="00FF5952">
        <w:rPr>
          <w:rFonts w:asciiTheme="minorHAnsi" w:hAnsiTheme="minorHAnsi" w:cstheme="minorHAnsi"/>
          <w:noProof/>
        </w:rPr>
        <w:t xml:space="preserve"> 217-22</w:t>
      </w:r>
      <w:r w:rsidR="005D6202">
        <w:rPr>
          <w:rFonts w:asciiTheme="minorHAnsi" w:hAnsiTheme="minorHAnsi" w:cstheme="minorHAnsi"/>
          <w:noProof/>
        </w:rPr>
        <w:t xml:space="preserve"> (</w:t>
      </w:r>
      <w:r w:rsidR="005D6202" w:rsidRPr="00FF5952">
        <w:rPr>
          <w:rFonts w:asciiTheme="minorHAnsi" w:hAnsiTheme="minorHAnsi" w:cstheme="minorHAnsi"/>
          <w:noProof/>
        </w:rPr>
        <w:t>2016</w:t>
      </w:r>
      <w:r w:rsidR="005D6202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6B537C6E" w14:textId="32726592" w:rsidR="00500D63" w:rsidRPr="00FF5952" w:rsidRDefault="00500D63" w:rsidP="00FC0EFB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FF5952">
        <w:rPr>
          <w:rFonts w:asciiTheme="minorHAnsi" w:hAnsiTheme="minorHAnsi" w:cstheme="minorHAnsi"/>
          <w:noProof/>
        </w:rPr>
        <w:t>12.</w:t>
      </w:r>
      <w:r w:rsidR="00FF5952" w:rsidRPr="00FF5952">
        <w:rPr>
          <w:rFonts w:asciiTheme="minorHAnsi" w:hAnsiTheme="minorHAnsi" w:cstheme="minorHAnsi"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Liu, L.Z.</w:t>
      </w:r>
      <w:r w:rsidR="00FF5952" w:rsidRPr="00FF5952">
        <w:rPr>
          <w:rFonts w:asciiTheme="minorHAnsi" w:hAnsiTheme="minorHAnsi" w:cstheme="minorHAnsi"/>
          <w:noProof/>
        </w:rPr>
        <w:t xml:space="preserve"> et al.</w:t>
      </w:r>
      <w:r w:rsidRPr="00FF5952">
        <w:rPr>
          <w:rFonts w:asciiTheme="minorHAnsi" w:hAnsiTheme="minorHAnsi" w:cstheme="minorHAnsi"/>
          <w:noProof/>
        </w:rPr>
        <w:t xml:space="preserve"> Quantitative detection of hydroxyl radical generated in quartz powder/phosphate buffer solution system by fluorescence spectrophotometry. </w:t>
      </w:r>
      <w:r w:rsidRPr="005D6202">
        <w:rPr>
          <w:rFonts w:asciiTheme="minorHAnsi" w:hAnsiTheme="minorHAnsi" w:cstheme="minorHAnsi"/>
          <w:i/>
          <w:iCs/>
          <w:noProof/>
        </w:rPr>
        <w:t>Guang Pu Xue Yu Guang Pu Fen Xi</w:t>
      </w:r>
      <w:r w:rsidRPr="00FF5952">
        <w:rPr>
          <w:rFonts w:asciiTheme="minorHAnsi" w:hAnsiTheme="minorHAnsi" w:cstheme="minorHAnsi"/>
          <w:noProof/>
        </w:rPr>
        <w:t xml:space="preserve">. </w:t>
      </w:r>
      <w:r w:rsidRPr="00FF5952">
        <w:rPr>
          <w:rFonts w:asciiTheme="minorHAnsi" w:hAnsiTheme="minorHAnsi" w:cstheme="minorHAnsi"/>
          <w:b/>
          <w:noProof/>
        </w:rPr>
        <w:t>34</w:t>
      </w:r>
      <w:r w:rsidR="002E6262">
        <w:rPr>
          <w:rFonts w:asciiTheme="minorHAnsi" w:hAnsiTheme="minorHAnsi" w:cstheme="minorHAnsi"/>
          <w:b/>
          <w:noProof/>
        </w:rPr>
        <w:t xml:space="preserve"> </w:t>
      </w:r>
      <w:r w:rsidRPr="00FF5952">
        <w:rPr>
          <w:rFonts w:asciiTheme="minorHAnsi" w:hAnsiTheme="minorHAnsi" w:cstheme="minorHAnsi"/>
          <w:noProof/>
        </w:rPr>
        <w:t>(7)</w:t>
      </w:r>
      <w:r w:rsidR="002E6262">
        <w:rPr>
          <w:rFonts w:asciiTheme="minorHAnsi" w:hAnsiTheme="minorHAnsi" w:cstheme="minorHAnsi"/>
          <w:noProof/>
        </w:rPr>
        <w:t xml:space="preserve">, </w:t>
      </w:r>
      <w:r w:rsidRPr="00FF5952">
        <w:rPr>
          <w:rFonts w:asciiTheme="minorHAnsi" w:hAnsiTheme="minorHAnsi" w:cstheme="minorHAnsi"/>
          <w:noProof/>
        </w:rPr>
        <w:t>1886-9</w:t>
      </w:r>
      <w:r w:rsidR="002E6262">
        <w:rPr>
          <w:rFonts w:asciiTheme="minorHAnsi" w:hAnsiTheme="minorHAnsi" w:cstheme="minorHAnsi"/>
          <w:noProof/>
        </w:rPr>
        <w:t xml:space="preserve"> (</w:t>
      </w:r>
      <w:r w:rsidR="002E6262" w:rsidRPr="00FF5952">
        <w:rPr>
          <w:rFonts w:asciiTheme="minorHAnsi" w:hAnsiTheme="minorHAnsi" w:cstheme="minorHAnsi"/>
          <w:noProof/>
        </w:rPr>
        <w:t>2014</w:t>
      </w:r>
      <w:r w:rsidR="002E6262">
        <w:rPr>
          <w:rFonts w:asciiTheme="minorHAnsi" w:hAnsiTheme="minorHAnsi" w:cstheme="minorHAnsi"/>
          <w:noProof/>
        </w:rPr>
        <w:t>)</w:t>
      </w:r>
      <w:r w:rsidRPr="00FF5952">
        <w:rPr>
          <w:rFonts w:asciiTheme="minorHAnsi" w:hAnsiTheme="minorHAnsi" w:cstheme="minorHAnsi"/>
          <w:noProof/>
        </w:rPr>
        <w:t>.</w:t>
      </w:r>
    </w:p>
    <w:p w14:paraId="232EC06F" w14:textId="3BC0B7AF" w:rsidR="00F07630" w:rsidRPr="00FC0EFB" w:rsidRDefault="00320779" w:rsidP="00FC0EFB">
      <w:pPr>
        <w:jc w:val="both"/>
        <w:rPr>
          <w:rFonts w:cstheme="minorHAnsi"/>
        </w:rPr>
      </w:pPr>
      <w:r w:rsidRPr="00FF5952">
        <w:rPr>
          <w:rFonts w:cstheme="minorHAnsi"/>
        </w:rPr>
        <w:fldChar w:fldCharType="end"/>
      </w:r>
    </w:p>
    <w:sectPr w:rsidR="00F07630" w:rsidRPr="00FC0EFB" w:rsidSect="00857AE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A47"/>
    <w:multiLevelType w:val="hybridMultilevel"/>
    <w:tmpl w:val="E354C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F88"/>
    <w:multiLevelType w:val="hybridMultilevel"/>
    <w:tmpl w:val="44B8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958DF"/>
    <w:multiLevelType w:val="hybridMultilevel"/>
    <w:tmpl w:val="39D637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2742CB"/>
    <w:multiLevelType w:val="multilevel"/>
    <w:tmpl w:val="939896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C6763E"/>
    <w:multiLevelType w:val="hybridMultilevel"/>
    <w:tmpl w:val="536A69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B7194"/>
    <w:multiLevelType w:val="hybridMultilevel"/>
    <w:tmpl w:val="5BA67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FE6"/>
    <w:multiLevelType w:val="multilevel"/>
    <w:tmpl w:val="FE0CD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9A7EA0"/>
    <w:multiLevelType w:val="hybridMultilevel"/>
    <w:tmpl w:val="AB64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3334A"/>
    <w:multiLevelType w:val="multilevel"/>
    <w:tmpl w:val="BAF4B0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0D6EEF"/>
    <w:multiLevelType w:val="hybridMultilevel"/>
    <w:tmpl w:val="E418F64A"/>
    <w:lvl w:ilvl="0" w:tplc="B9EC37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87547"/>
    <w:multiLevelType w:val="hybridMultilevel"/>
    <w:tmpl w:val="2874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51AE"/>
    <w:multiLevelType w:val="multilevel"/>
    <w:tmpl w:val="9978F588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77DA43EE"/>
    <w:multiLevelType w:val="multilevel"/>
    <w:tmpl w:val="A1ACE6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v0axewb2vstievxxxv0wx2s9dadrd0p29e&quot;&gt;jun582&lt;record-ids&gt;&lt;item&gt;4296&lt;/item&gt;&lt;item&gt;4323&lt;/item&gt;&lt;item&gt;4373&lt;/item&gt;&lt;item&gt;4486&lt;/item&gt;&lt;item&gt;4487&lt;/item&gt;&lt;item&gt;4488&lt;/item&gt;&lt;item&gt;4489&lt;/item&gt;&lt;item&gt;4491&lt;/item&gt;&lt;item&gt;4503&lt;/item&gt;&lt;item&gt;4504&lt;/item&gt;&lt;item&gt;4505&lt;/item&gt;&lt;item&gt;4859&lt;/item&gt;&lt;/record-ids&gt;&lt;/item&gt;&lt;/Libraries&gt;"/>
  </w:docVars>
  <w:rsids>
    <w:rsidRoot w:val="007F14AF"/>
    <w:rsid w:val="00002C36"/>
    <w:rsid w:val="0001116F"/>
    <w:rsid w:val="00012BDC"/>
    <w:rsid w:val="00015842"/>
    <w:rsid w:val="00026495"/>
    <w:rsid w:val="0004025A"/>
    <w:rsid w:val="000673C7"/>
    <w:rsid w:val="000A1DD4"/>
    <w:rsid w:val="000A28F8"/>
    <w:rsid w:val="000D6515"/>
    <w:rsid w:val="00101ABF"/>
    <w:rsid w:val="00103F17"/>
    <w:rsid w:val="001510C7"/>
    <w:rsid w:val="001540D8"/>
    <w:rsid w:val="00165DA5"/>
    <w:rsid w:val="00170C74"/>
    <w:rsid w:val="0018017B"/>
    <w:rsid w:val="0018118E"/>
    <w:rsid w:val="001950D4"/>
    <w:rsid w:val="001A53F0"/>
    <w:rsid w:val="001A7219"/>
    <w:rsid w:val="001C52B3"/>
    <w:rsid w:val="001D4EDE"/>
    <w:rsid w:val="0020447E"/>
    <w:rsid w:val="00204851"/>
    <w:rsid w:val="00207939"/>
    <w:rsid w:val="0021737E"/>
    <w:rsid w:val="00220A52"/>
    <w:rsid w:val="0022203E"/>
    <w:rsid w:val="00225767"/>
    <w:rsid w:val="00243ABD"/>
    <w:rsid w:val="00265871"/>
    <w:rsid w:val="0026624C"/>
    <w:rsid w:val="002D55DA"/>
    <w:rsid w:val="002E37C9"/>
    <w:rsid w:val="002E51FC"/>
    <w:rsid w:val="002E5666"/>
    <w:rsid w:val="002E6262"/>
    <w:rsid w:val="002F3113"/>
    <w:rsid w:val="002F6AF9"/>
    <w:rsid w:val="00302BE3"/>
    <w:rsid w:val="0030388D"/>
    <w:rsid w:val="00310153"/>
    <w:rsid w:val="00314ACF"/>
    <w:rsid w:val="00320779"/>
    <w:rsid w:val="0033369E"/>
    <w:rsid w:val="00337D36"/>
    <w:rsid w:val="0035066C"/>
    <w:rsid w:val="003605DD"/>
    <w:rsid w:val="00373A31"/>
    <w:rsid w:val="003754BC"/>
    <w:rsid w:val="00376021"/>
    <w:rsid w:val="00382384"/>
    <w:rsid w:val="003860FD"/>
    <w:rsid w:val="00392046"/>
    <w:rsid w:val="00392AD9"/>
    <w:rsid w:val="00397CE2"/>
    <w:rsid w:val="003A1FBF"/>
    <w:rsid w:val="003B003E"/>
    <w:rsid w:val="003B1FBF"/>
    <w:rsid w:val="003B3FE6"/>
    <w:rsid w:val="003C262F"/>
    <w:rsid w:val="003E28C9"/>
    <w:rsid w:val="003E4D11"/>
    <w:rsid w:val="0040076E"/>
    <w:rsid w:val="00400B18"/>
    <w:rsid w:val="00406047"/>
    <w:rsid w:val="00415533"/>
    <w:rsid w:val="004227F3"/>
    <w:rsid w:val="00422EC0"/>
    <w:rsid w:val="00441E5A"/>
    <w:rsid w:val="0045138F"/>
    <w:rsid w:val="00457B86"/>
    <w:rsid w:val="004621E6"/>
    <w:rsid w:val="00472E6A"/>
    <w:rsid w:val="00480E00"/>
    <w:rsid w:val="00494D59"/>
    <w:rsid w:val="004A144C"/>
    <w:rsid w:val="004A5778"/>
    <w:rsid w:val="004B4E60"/>
    <w:rsid w:val="004E1C15"/>
    <w:rsid w:val="004F2FC5"/>
    <w:rsid w:val="004F6D18"/>
    <w:rsid w:val="00500D63"/>
    <w:rsid w:val="00501C62"/>
    <w:rsid w:val="00501C88"/>
    <w:rsid w:val="00514F24"/>
    <w:rsid w:val="00524133"/>
    <w:rsid w:val="005350F4"/>
    <w:rsid w:val="005366A6"/>
    <w:rsid w:val="00541F1C"/>
    <w:rsid w:val="00542C5C"/>
    <w:rsid w:val="00551A77"/>
    <w:rsid w:val="005551B4"/>
    <w:rsid w:val="00561534"/>
    <w:rsid w:val="005709D6"/>
    <w:rsid w:val="00575540"/>
    <w:rsid w:val="00576125"/>
    <w:rsid w:val="0058486A"/>
    <w:rsid w:val="005A4F0D"/>
    <w:rsid w:val="005B40AA"/>
    <w:rsid w:val="005B4CD4"/>
    <w:rsid w:val="005C6090"/>
    <w:rsid w:val="005C6F00"/>
    <w:rsid w:val="005D6202"/>
    <w:rsid w:val="005E5FE5"/>
    <w:rsid w:val="005F325D"/>
    <w:rsid w:val="00602708"/>
    <w:rsid w:val="00607FC0"/>
    <w:rsid w:val="00611D47"/>
    <w:rsid w:val="006211CE"/>
    <w:rsid w:val="0062324F"/>
    <w:rsid w:val="00624B41"/>
    <w:rsid w:val="00627E64"/>
    <w:rsid w:val="00631413"/>
    <w:rsid w:val="006477F3"/>
    <w:rsid w:val="00647F25"/>
    <w:rsid w:val="00650C81"/>
    <w:rsid w:val="006559F1"/>
    <w:rsid w:val="006647EE"/>
    <w:rsid w:val="00672E27"/>
    <w:rsid w:val="00677FBB"/>
    <w:rsid w:val="006A214E"/>
    <w:rsid w:val="006B7A57"/>
    <w:rsid w:val="006D2440"/>
    <w:rsid w:val="006E466B"/>
    <w:rsid w:val="006E4ADF"/>
    <w:rsid w:val="00700B34"/>
    <w:rsid w:val="00722F52"/>
    <w:rsid w:val="00741FFE"/>
    <w:rsid w:val="007601AD"/>
    <w:rsid w:val="00792C45"/>
    <w:rsid w:val="007A0EC4"/>
    <w:rsid w:val="007B5390"/>
    <w:rsid w:val="007C55DB"/>
    <w:rsid w:val="007D23BA"/>
    <w:rsid w:val="007E470E"/>
    <w:rsid w:val="007E4C63"/>
    <w:rsid w:val="007F1346"/>
    <w:rsid w:val="007F14AF"/>
    <w:rsid w:val="00811A0C"/>
    <w:rsid w:val="008307FF"/>
    <w:rsid w:val="00833806"/>
    <w:rsid w:val="0085348F"/>
    <w:rsid w:val="00855317"/>
    <w:rsid w:val="00856BA3"/>
    <w:rsid w:val="00857AE5"/>
    <w:rsid w:val="00883DD3"/>
    <w:rsid w:val="00886FB2"/>
    <w:rsid w:val="008A415C"/>
    <w:rsid w:val="008B4DAA"/>
    <w:rsid w:val="008B4EB3"/>
    <w:rsid w:val="008C3CB7"/>
    <w:rsid w:val="008C76DF"/>
    <w:rsid w:val="008D1F62"/>
    <w:rsid w:val="008E3163"/>
    <w:rsid w:val="008E326F"/>
    <w:rsid w:val="008F7474"/>
    <w:rsid w:val="00900333"/>
    <w:rsid w:val="009004A5"/>
    <w:rsid w:val="0090484C"/>
    <w:rsid w:val="009130DE"/>
    <w:rsid w:val="009559DA"/>
    <w:rsid w:val="00970FE1"/>
    <w:rsid w:val="0097122A"/>
    <w:rsid w:val="00997B04"/>
    <w:rsid w:val="009E30B8"/>
    <w:rsid w:val="009E6AB8"/>
    <w:rsid w:val="009F1E1C"/>
    <w:rsid w:val="00A21F02"/>
    <w:rsid w:val="00A319EE"/>
    <w:rsid w:val="00A57FD1"/>
    <w:rsid w:val="00A61EE5"/>
    <w:rsid w:val="00A67BA3"/>
    <w:rsid w:val="00A83FCA"/>
    <w:rsid w:val="00A84090"/>
    <w:rsid w:val="00A95F33"/>
    <w:rsid w:val="00AA2692"/>
    <w:rsid w:val="00AA7176"/>
    <w:rsid w:val="00AC2134"/>
    <w:rsid w:val="00AE2BFA"/>
    <w:rsid w:val="00AE35BE"/>
    <w:rsid w:val="00AE5C12"/>
    <w:rsid w:val="00B223D4"/>
    <w:rsid w:val="00B35D6E"/>
    <w:rsid w:val="00B41195"/>
    <w:rsid w:val="00B5455D"/>
    <w:rsid w:val="00B65A76"/>
    <w:rsid w:val="00B66F56"/>
    <w:rsid w:val="00B71653"/>
    <w:rsid w:val="00B74AF3"/>
    <w:rsid w:val="00B77868"/>
    <w:rsid w:val="00B86046"/>
    <w:rsid w:val="00B9677F"/>
    <w:rsid w:val="00BB3C33"/>
    <w:rsid w:val="00BB5636"/>
    <w:rsid w:val="00BC3891"/>
    <w:rsid w:val="00BC3FB6"/>
    <w:rsid w:val="00BE50A3"/>
    <w:rsid w:val="00C01B87"/>
    <w:rsid w:val="00C02253"/>
    <w:rsid w:val="00C041C7"/>
    <w:rsid w:val="00C14710"/>
    <w:rsid w:val="00C37319"/>
    <w:rsid w:val="00C43408"/>
    <w:rsid w:val="00C50CEB"/>
    <w:rsid w:val="00C57A1A"/>
    <w:rsid w:val="00C644C6"/>
    <w:rsid w:val="00C6601C"/>
    <w:rsid w:val="00C708A7"/>
    <w:rsid w:val="00C74329"/>
    <w:rsid w:val="00C820DA"/>
    <w:rsid w:val="00CA3B4F"/>
    <w:rsid w:val="00CB160A"/>
    <w:rsid w:val="00CB4E1B"/>
    <w:rsid w:val="00CC3342"/>
    <w:rsid w:val="00CD1565"/>
    <w:rsid w:val="00CD768A"/>
    <w:rsid w:val="00CF05B2"/>
    <w:rsid w:val="00CF40C2"/>
    <w:rsid w:val="00D120EA"/>
    <w:rsid w:val="00D140ED"/>
    <w:rsid w:val="00D17815"/>
    <w:rsid w:val="00D222D8"/>
    <w:rsid w:val="00D35D59"/>
    <w:rsid w:val="00D36CA1"/>
    <w:rsid w:val="00D43F05"/>
    <w:rsid w:val="00D55C43"/>
    <w:rsid w:val="00D63019"/>
    <w:rsid w:val="00D639C3"/>
    <w:rsid w:val="00D67E6F"/>
    <w:rsid w:val="00D8425C"/>
    <w:rsid w:val="00D94F5D"/>
    <w:rsid w:val="00DB46D6"/>
    <w:rsid w:val="00DC01DF"/>
    <w:rsid w:val="00DE3C88"/>
    <w:rsid w:val="00DF0695"/>
    <w:rsid w:val="00DF4CF2"/>
    <w:rsid w:val="00E01E0C"/>
    <w:rsid w:val="00E06581"/>
    <w:rsid w:val="00E13E6B"/>
    <w:rsid w:val="00E44290"/>
    <w:rsid w:val="00E52F61"/>
    <w:rsid w:val="00E53168"/>
    <w:rsid w:val="00E65949"/>
    <w:rsid w:val="00E75EEA"/>
    <w:rsid w:val="00E87E82"/>
    <w:rsid w:val="00E90474"/>
    <w:rsid w:val="00E956EA"/>
    <w:rsid w:val="00EC1B8B"/>
    <w:rsid w:val="00EC481F"/>
    <w:rsid w:val="00EC50D9"/>
    <w:rsid w:val="00ED13DF"/>
    <w:rsid w:val="00ED2012"/>
    <w:rsid w:val="00EE3F59"/>
    <w:rsid w:val="00EF580B"/>
    <w:rsid w:val="00F03F8F"/>
    <w:rsid w:val="00F07630"/>
    <w:rsid w:val="00F17BE7"/>
    <w:rsid w:val="00F273E6"/>
    <w:rsid w:val="00F416D0"/>
    <w:rsid w:val="00F72500"/>
    <w:rsid w:val="00F7635A"/>
    <w:rsid w:val="00F7696A"/>
    <w:rsid w:val="00F84F45"/>
    <w:rsid w:val="00F874F4"/>
    <w:rsid w:val="00F92E70"/>
    <w:rsid w:val="00FC04D0"/>
    <w:rsid w:val="00FC0EFB"/>
    <w:rsid w:val="00FE533E"/>
    <w:rsid w:val="00FE602E"/>
    <w:rsid w:val="00FF333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7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6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B5390"/>
  </w:style>
  <w:style w:type="character" w:styleId="CommentReference">
    <w:name w:val="annotation reference"/>
    <w:basedOn w:val="DefaultParagraphFont"/>
    <w:uiPriority w:val="99"/>
    <w:semiHidden/>
    <w:unhideWhenUsed/>
    <w:rsid w:val="00A84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090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320779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320779"/>
    <w:rPr>
      <w:rFonts w:ascii="Calibri" w:hAnsi="Calibri"/>
    </w:rPr>
  </w:style>
  <w:style w:type="table" w:styleId="TableGrid">
    <w:name w:val="Table Grid"/>
    <w:basedOn w:val="TableNormal"/>
    <w:uiPriority w:val="39"/>
    <w:rsid w:val="0057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76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01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5566E36-44C7-48A1-81F9-B06FECF6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2019-10-02T13:03:00Z</dcterms:created>
  <dcterms:modified xsi:type="dcterms:W3CDTF">2019-10-17T16:08:00Z</dcterms:modified>
</cp:coreProperties>
</file>